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42FBE" w14:textId="6ABDED40" w:rsidR="00B72E4F" w:rsidRPr="008E5990" w:rsidRDefault="004D0AF4" w:rsidP="008E5990">
      <w:pPr>
        <w:pStyle w:val="Nadpis2"/>
        <w:tabs>
          <w:tab w:val="center" w:pos="1471"/>
          <w:tab w:val="center" w:pos="4679"/>
        </w:tabs>
        <w:ind w:left="0" w:firstLine="0"/>
        <w:jc w:val="center"/>
        <w:rPr>
          <w:sz w:val="44"/>
          <w:szCs w:val="44"/>
        </w:rPr>
      </w:pPr>
      <w:r w:rsidRPr="0016776D">
        <w:rPr>
          <w:sz w:val="28"/>
          <w:szCs w:val="28"/>
        </w:rPr>
        <w:t>VÝZVA NA PREDKLADANIE PONÚK</w:t>
      </w:r>
      <w:r w:rsidR="008E5990">
        <w:rPr>
          <w:sz w:val="44"/>
          <w:szCs w:val="44"/>
        </w:rPr>
        <w:t xml:space="preserve"> </w:t>
      </w:r>
      <w:r w:rsidR="00B72E4F" w:rsidRPr="008E5990">
        <w:rPr>
          <w:b w:val="0"/>
        </w:rPr>
        <w:t>(ďalej len „Výzva“)</w:t>
      </w:r>
    </w:p>
    <w:p w14:paraId="6B43DEDA" w14:textId="4985718B"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korších predpisov (ďalej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02A27F02" w:rsidR="00FB29F1" w:rsidRDefault="00FB29F1">
      <w:pPr>
        <w:spacing w:after="0" w:line="259" w:lineRule="auto"/>
        <w:ind w:right="290"/>
        <w:jc w:val="center"/>
      </w:pPr>
    </w:p>
    <w:p w14:paraId="2EEF2C7F" w14:textId="77777777" w:rsidR="004C5F1F" w:rsidRDefault="004C5F1F">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21B1A37E" w:rsidR="0078237B" w:rsidRDefault="0078237B">
      <w:pPr>
        <w:spacing w:after="0" w:line="259" w:lineRule="auto"/>
        <w:ind w:right="290"/>
        <w:jc w:val="center"/>
      </w:pPr>
    </w:p>
    <w:p w14:paraId="36D9DE4F" w14:textId="77777777" w:rsidR="0016776D" w:rsidRDefault="0016776D">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751D13F0" w:rsidR="00961524" w:rsidRPr="0016776D" w:rsidRDefault="004C25A6">
      <w:pPr>
        <w:spacing w:after="0" w:line="259" w:lineRule="auto"/>
        <w:ind w:right="286"/>
        <w:jc w:val="center"/>
        <w:rPr>
          <w:sz w:val="28"/>
          <w:szCs w:val="28"/>
        </w:rPr>
      </w:pPr>
      <w:r w:rsidRPr="0016776D">
        <w:rPr>
          <w:b/>
          <w:sz w:val="28"/>
          <w:szCs w:val="28"/>
        </w:rPr>
        <w:t>„</w:t>
      </w:r>
      <w:r w:rsidR="0016776D" w:rsidRPr="0016776D">
        <w:rPr>
          <w:b/>
          <w:bCs/>
          <w:sz w:val="28"/>
          <w:szCs w:val="28"/>
          <w:highlight w:val="lightGray"/>
        </w:rPr>
        <w:t xml:space="preserve">Most </w:t>
      </w:r>
      <w:r w:rsidR="0016776D" w:rsidRPr="0016776D">
        <w:rPr>
          <w:b/>
          <w:sz w:val="28"/>
          <w:szCs w:val="28"/>
          <w:highlight w:val="lightGray"/>
        </w:rPr>
        <w:t xml:space="preserve">na ceste III/2644 (050 206) </w:t>
      </w:r>
      <w:proofErr w:type="spellStart"/>
      <w:r w:rsidR="0016776D" w:rsidRPr="0016776D">
        <w:rPr>
          <w:b/>
          <w:bCs/>
          <w:sz w:val="28"/>
          <w:szCs w:val="28"/>
          <w:highlight w:val="lightGray"/>
        </w:rPr>
        <w:t>evid.č</w:t>
      </w:r>
      <w:proofErr w:type="spellEnd"/>
      <w:r w:rsidR="0016776D" w:rsidRPr="0016776D">
        <w:rPr>
          <w:b/>
          <w:bCs/>
          <w:sz w:val="28"/>
          <w:szCs w:val="28"/>
          <w:highlight w:val="lightGray"/>
        </w:rPr>
        <w:t>. 2644-1 Tomášovce</w:t>
      </w:r>
      <w:r w:rsidRPr="0016776D">
        <w:rPr>
          <w:b/>
          <w:sz w:val="28"/>
          <w:szCs w:val="28"/>
        </w:rPr>
        <w:t>“</w:t>
      </w:r>
      <w:r w:rsidRPr="0016776D">
        <w:rPr>
          <w:sz w:val="28"/>
          <w:szCs w:val="28"/>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1B95FC59" w:rsidR="009C4327" w:rsidRDefault="009C4327">
      <w:pPr>
        <w:spacing w:after="0" w:line="259" w:lineRule="auto"/>
        <w:ind w:left="0" w:right="0" w:firstLine="0"/>
        <w:jc w:val="left"/>
      </w:pPr>
    </w:p>
    <w:p w14:paraId="63FE9296" w14:textId="3CC62BBD" w:rsidR="00457F89" w:rsidRDefault="00457F89">
      <w:pPr>
        <w:spacing w:after="0" w:line="259" w:lineRule="auto"/>
        <w:ind w:left="0" w:right="0" w:firstLine="0"/>
        <w:jc w:val="left"/>
      </w:pPr>
    </w:p>
    <w:p w14:paraId="1988BE8A" w14:textId="42DEFA4C" w:rsidR="00457F89" w:rsidRDefault="00457F89">
      <w:pPr>
        <w:spacing w:after="0" w:line="259" w:lineRule="auto"/>
        <w:ind w:left="0" w:right="0" w:firstLine="0"/>
        <w:jc w:val="left"/>
      </w:pPr>
    </w:p>
    <w:p w14:paraId="7F3520D4" w14:textId="6A519844" w:rsidR="00457F89" w:rsidRDefault="00457F89">
      <w:pPr>
        <w:spacing w:after="0" w:line="259" w:lineRule="auto"/>
        <w:ind w:left="0" w:right="0" w:firstLine="0"/>
        <w:jc w:val="left"/>
      </w:pPr>
    </w:p>
    <w:p w14:paraId="015E942B" w14:textId="5E236CB0" w:rsidR="00457F89" w:rsidRDefault="00457F89">
      <w:pPr>
        <w:spacing w:after="0" w:line="259" w:lineRule="auto"/>
        <w:ind w:left="0" w:right="0" w:firstLine="0"/>
        <w:jc w:val="left"/>
      </w:pPr>
    </w:p>
    <w:p w14:paraId="100D8331" w14:textId="17031D8D" w:rsidR="0016776D" w:rsidRDefault="0016776D">
      <w:pPr>
        <w:spacing w:after="0" w:line="259" w:lineRule="auto"/>
        <w:ind w:left="0" w:right="0" w:firstLine="0"/>
        <w:jc w:val="left"/>
      </w:pPr>
    </w:p>
    <w:p w14:paraId="6D916F9B" w14:textId="7FD57D1B" w:rsidR="0016776D" w:rsidRDefault="0016776D">
      <w:pPr>
        <w:spacing w:after="0" w:line="259" w:lineRule="auto"/>
        <w:ind w:left="0" w:right="0" w:firstLine="0"/>
        <w:jc w:val="left"/>
      </w:pPr>
    </w:p>
    <w:p w14:paraId="3C2D66ED" w14:textId="7858A5AD" w:rsidR="0016776D" w:rsidRDefault="0016776D">
      <w:pPr>
        <w:spacing w:after="0" w:line="259" w:lineRule="auto"/>
        <w:ind w:left="0" w:right="0" w:firstLine="0"/>
        <w:jc w:val="left"/>
      </w:pPr>
    </w:p>
    <w:p w14:paraId="7BD8C911" w14:textId="77777777" w:rsidR="0016776D" w:rsidRDefault="0016776D">
      <w:pPr>
        <w:spacing w:after="0" w:line="259" w:lineRule="auto"/>
        <w:ind w:left="0" w:right="0" w:firstLine="0"/>
        <w:jc w:val="left"/>
      </w:pPr>
    </w:p>
    <w:p w14:paraId="4345FADC" w14:textId="70CEA607" w:rsidR="00457F89" w:rsidRDefault="00457F89">
      <w:pPr>
        <w:spacing w:after="0" w:line="259" w:lineRule="auto"/>
        <w:ind w:left="0" w:right="0" w:firstLine="0"/>
        <w:jc w:val="left"/>
      </w:pPr>
    </w:p>
    <w:p w14:paraId="42C4580C" w14:textId="32B12C02" w:rsidR="00457F89" w:rsidRDefault="00457F89">
      <w:pPr>
        <w:spacing w:after="0" w:line="259" w:lineRule="auto"/>
        <w:ind w:left="0" w:right="0" w:firstLine="0"/>
        <w:jc w:val="left"/>
      </w:pPr>
    </w:p>
    <w:p w14:paraId="51F20F02" w14:textId="5A109000" w:rsidR="00457F89" w:rsidRDefault="00457F89">
      <w:pPr>
        <w:spacing w:after="0" w:line="259" w:lineRule="auto"/>
        <w:ind w:left="0" w:right="0" w:firstLine="0"/>
        <w:jc w:val="left"/>
      </w:pPr>
    </w:p>
    <w:p w14:paraId="487138F9" w14:textId="48A08399" w:rsidR="00457F89" w:rsidRDefault="00457F89">
      <w:pPr>
        <w:spacing w:after="0" w:line="259" w:lineRule="auto"/>
        <w:ind w:left="0" w:right="0" w:firstLine="0"/>
        <w:jc w:val="left"/>
      </w:pPr>
    </w:p>
    <w:p w14:paraId="50E552CE" w14:textId="7B59E0CC" w:rsidR="00457F89" w:rsidRDefault="00457F89" w:rsidP="00457F89">
      <w:pPr>
        <w:spacing w:after="0" w:line="259" w:lineRule="auto"/>
        <w:ind w:left="0" w:right="0" w:firstLine="0"/>
        <w:jc w:val="center"/>
      </w:pPr>
    </w:p>
    <w:p w14:paraId="4211E9C5" w14:textId="14A795E9" w:rsidR="00457F89" w:rsidRDefault="00457F89" w:rsidP="00457F89">
      <w:pPr>
        <w:spacing w:after="0" w:line="259" w:lineRule="auto"/>
        <w:ind w:left="0" w:right="0" w:firstLine="0"/>
        <w:jc w:val="center"/>
      </w:pPr>
    </w:p>
    <w:p w14:paraId="7C2EBAC5" w14:textId="2DD79F5C" w:rsidR="00457F89" w:rsidRDefault="00457F89" w:rsidP="00457F89">
      <w:pPr>
        <w:spacing w:after="0" w:line="259" w:lineRule="auto"/>
        <w:ind w:left="0" w:right="0" w:firstLine="0"/>
        <w:jc w:val="center"/>
      </w:pPr>
    </w:p>
    <w:p w14:paraId="5DD0448D" w14:textId="49DAF328" w:rsidR="00251032" w:rsidRPr="00457F89" w:rsidRDefault="00A22DA7" w:rsidP="00457F89">
      <w:pPr>
        <w:spacing w:after="0" w:line="259" w:lineRule="auto"/>
        <w:ind w:left="0" w:right="0" w:firstLine="0"/>
        <w:jc w:val="center"/>
      </w:pPr>
      <w:r>
        <w:t xml:space="preserve">Banská Bystrica, júl </w:t>
      </w:r>
      <w:r w:rsidR="00457F89">
        <w:t>2018</w:t>
      </w:r>
    </w:p>
    <w:p w14:paraId="74E67A91" w14:textId="1AA71CAF" w:rsidR="00242E45" w:rsidRDefault="004C25A6" w:rsidP="00BE34E4">
      <w:pPr>
        <w:pStyle w:val="Odsekzoznamu"/>
        <w:numPr>
          <w:ilvl w:val="0"/>
          <w:numId w:val="5"/>
        </w:numPr>
        <w:spacing w:after="40" w:line="259" w:lineRule="auto"/>
        <w:ind w:right="0"/>
        <w:jc w:val="left"/>
      </w:pPr>
      <w:r w:rsidRPr="00824DFD">
        <w:rPr>
          <w:b/>
          <w:sz w:val="18"/>
        </w:rPr>
        <w:lastRenderedPageBreak/>
        <w:t xml:space="preserve"> </w:t>
      </w:r>
      <w:r w:rsidR="00F04B48">
        <w:rPr>
          <w:b/>
        </w:rPr>
        <w:t>Identifikácia verejného obstarávateľa</w:t>
      </w:r>
      <w:r w:rsidRPr="00251032">
        <w:t xml:space="preserve"> </w:t>
      </w:r>
    </w:p>
    <w:p w14:paraId="180424AB" w14:textId="77777777" w:rsidR="002B7E15" w:rsidRDefault="002B7E15" w:rsidP="002B7E15">
      <w:pPr>
        <w:pStyle w:val="Odsekzoznamu"/>
        <w:spacing w:after="40" w:line="259" w:lineRule="auto"/>
        <w:ind w:right="0" w:firstLine="0"/>
        <w:jc w:val="left"/>
      </w:pPr>
    </w:p>
    <w:p w14:paraId="46BA854A" w14:textId="603CA15E" w:rsidR="00824DFD" w:rsidRPr="00FB214E" w:rsidRDefault="002B7E15" w:rsidP="002B7E15">
      <w:pPr>
        <w:pStyle w:val="Odsekzoznamu"/>
        <w:numPr>
          <w:ilvl w:val="1"/>
          <w:numId w:val="5"/>
        </w:numPr>
        <w:tabs>
          <w:tab w:val="left" w:pos="2880"/>
        </w:tabs>
        <w:rPr>
          <w:rFonts w:asciiTheme="minorHAnsi" w:hAnsiTheme="minorHAnsi" w:cs="Times New Roman"/>
        </w:rPr>
      </w:pPr>
      <w:r>
        <w:rPr>
          <w:rFonts w:asciiTheme="minorHAnsi" w:hAnsiTheme="minorHAnsi" w:cs="Times New Roman"/>
          <w:b/>
          <w:bCs/>
        </w:rPr>
        <w:t xml:space="preserve"> </w:t>
      </w:r>
      <w:r w:rsidR="00824DFD" w:rsidRPr="00FB214E">
        <w:rPr>
          <w:rFonts w:asciiTheme="minorHAnsi" w:hAnsiTheme="minorHAnsi" w:cs="Times New Roman"/>
          <w:b/>
          <w:bCs/>
        </w:rPr>
        <w:t>Názov:</w:t>
      </w:r>
      <w:r w:rsidR="00824DFD" w:rsidRPr="00FB214E">
        <w:rPr>
          <w:rFonts w:asciiTheme="minorHAnsi" w:hAnsiTheme="minorHAnsi" w:cs="Times New Roman"/>
          <w:bCs/>
        </w:rPr>
        <w:t xml:space="preserve"> Banskobystrický samosprávny kraj</w:t>
      </w:r>
      <w:r w:rsidR="00824DFD" w:rsidRPr="00FB214E">
        <w:rPr>
          <w:rFonts w:asciiTheme="minorHAnsi" w:hAnsiTheme="minorHAnsi" w:cs="Times New Roman"/>
          <w:bCs/>
        </w:rPr>
        <w:tab/>
      </w:r>
      <w:r w:rsidR="00824DFD" w:rsidRPr="00FB214E">
        <w:rPr>
          <w:rFonts w:asciiTheme="minorHAnsi" w:hAnsiTheme="minorHAnsi" w:cs="Times New Roman"/>
        </w:rPr>
        <w:t xml:space="preserve"> </w:t>
      </w:r>
    </w:p>
    <w:p w14:paraId="7C984803" w14:textId="639B8128" w:rsidR="00824DFD" w:rsidRPr="00FB214E" w:rsidRDefault="00824DFD" w:rsidP="002B7E15">
      <w:pPr>
        <w:tabs>
          <w:tab w:val="left" w:pos="2880"/>
        </w:tabs>
        <w:ind w:firstLine="1124"/>
        <w:rPr>
          <w:rFonts w:asciiTheme="minorHAnsi" w:hAnsiTheme="minorHAnsi" w:cs="Times New Roman"/>
        </w:rPr>
      </w:pPr>
      <w:r w:rsidRPr="00FB214E">
        <w:rPr>
          <w:rFonts w:asciiTheme="minorHAnsi" w:hAnsiTheme="minorHAnsi" w:cs="Times New Roman"/>
          <w:b/>
          <w:bCs/>
        </w:rPr>
        <w:t>IČO:</w:t>
      </w:r>
      <w:r w:rsidRPr="00FB214E">
        <w:rPr>
          <w:rFonts w:asciiTheme="minorHAnsi" w:hAnsiTheme="minorHAnsi" w:cs="Times New Roman"/>
        </w:rPr>
        <w:t xml:space="preserve"> 37828100</w:t>
      </w:r>
      <w:r w:rsidRPr="00FB214E">
        <w:rPr>
          <w:rFonts w:asciiTheme="minorHAnsi" w:hAnsiTheme="minorHAnsi" w:cs="Times New Roman"/>
        </w:rPr>
        <w:tab/>
      </w:r>
    </w:p>
    <w:p w14:paraId="790F9D03" w14:textId="6061BA90" w:rsidR="00824DFD" w:rsidRPr="00FB214E" w:rsidRDefault="00824DFD" w:rsidP="002B7E15">
      <w:pPr>
        <w:tabs>
          <w:tab w:val="left" w:pos="2880"/>
        </w:tabs>
        <w:ind w:firstLine="1124"/>
        <w:rPr>
          <w:rFonts w:asciiTheme="minorHAnsi" w:hAnsiTheme="minorHAnsi" w:cs="Times New Roman"/>
        </w:rPr>
      </w:pPr>
      <w:r w:rsidRPr="00FB214E">
        <w:rPr>
          <w:rFonts w:asciiTheme="minorHAnsi" w:hAnsiTheme="minorHAnsi" w:cs="Times New Roman"/>
          <w:b/>
          <w:bCs/>
        </w:rPr>
        <w:t>Sídlo</w:t>
      </w:r>
      <w:r w:rsidRPr="00FB214E">
        <w:rPr>
          <w:rFonts w:asciiTheme="minorHAnsi" w:hAnsiTheme="minorHAnsi" w:cs="Times New Roman"/>
          <w:b/>
        </w:rPr>
        <w:t>:</w:t>
      </w:r>
      <w:r w:rsidRPr="00FB214E">
        <w:rPr>
          <w:rFonts w:asciiTheme="minorHAnsi" w:hAnsiTheme="minorHAnsi" w:cs="Times New Roman"/>
        </w:rPr>
        <w:t xml:space="preserve"> Námestie SNP 23, 974 01 Banská Bystrica</w:t>
      </w:r>
    </w:p>
    <w:p w14:paraId="74DFD474" w14:textId="21D2BF6D" w:rsidR="00824DFD" w:rsidRPr="00FB214E" w:rsidRDefault="00824DFD" w:rsidP="002B7E15">
      <w:pPr>
        <w:ind w:firstLine="1124"/>
        <w:rPr>
          <w:rFonts w:asciiTheme="minorHAnsi" w:hAnsiTheme="minorHAnsi"/>
          <w:b/>
          <w:color w:val="auto"/>
        </w:rPr>
      </w:pPr>
      <w:r w:rsidRPr="00FB214E">
        <w:rPr>
          <w:b/>
        </w:rPr>
        <w:t>Štatutárny orgán:</w:t>
      </w:r>
      <w:r w:rsidRPr="00FB214E">
        <w:t xml:space="preserve"> Ing. </w:t>
      </w:r>
      <w:r w:rsidRPr="00FB214E">
        <w:rPr>
          <w:rFonts w:asciiTheme="minorHAnsi" w:hAnsiTheme="minorHAnsi"/>
          <w:color w:val="auto"/>
        </w:rPr>
        <w:t xml:space="preserve">Ján </w:t>
      </w:r>
      <w:proofErr w:type="spellStart"/>
      <w:r w:rsidRPr="00FB214E">
        <w:rPr>
          <w:rFonts w:asciiTheme="minorHAnsi" w:hAnsiTheme="minorHAnsi"/>
          <w:color w:val="auto"/>
        </w:rPr>
        <w:t>Lunter</w:t>
      </w:r>
      <w:proofErr w:type="spellEnd"/>
      <w:r w:rsidRPr="00FB214E">
        <w:rPr>
          <w:rFonts w:asciiTheme="minorHAnsi" w:hAnsiTheme="minorHAnsi"/>
          <w:color w:val="auto"/>
        </w:rPr>
        <w:t>, predseda BBSK</w:t>
      </w:r>
    </w:p>
    <w:p w14:paraId="2D067DE8" w14:textId="7412EAC0" w:rsidR="00F12F14" w:rsidRPr="00FB214E" w:rsidRDefault="00F12F14" w:rsidP="002B7E15">
      <w:pPr>
        <w:ind w:firstLine="1124"/>
        <w:rPr>
          <w:rFonts w:asciiTheme="minorHAnsi" w:hAnsiTheme="minorHAnsi"/>
          <w:color w:val="auto"/>
        </w:rPr>
      </w:pPr>
      <w:r w:rsidRPr="00FB214E">
        <w:rPr>
          <w:rFonts w:asciiTheme="minorHAnsi" w:hAnsiTheme="minorHAnsi" w:cs="Times New Roman"/>
          <w:b/>
          <w:color w:val="auto"/>
        </w:rPr>
        <w:t>Typ verejného obstarávateľa:</w:t>
      </w:r>
      <w:r w:rsidRPr="00FB214E">
        <w:rPr>
          <w:rFonts w:asciiTheme="minorHAnsi" w:hAnsiTheme="minorHAnsi" w:cs="Times New Roman"/>
          <w:color w:val="auto"/>
        </w:rPr>
        <w:t xml:space="preserve"> vyšší územný celok podľa § 7 ods. 1 písm. c)</w:t>
      </w:r>
    </w:p>
    <w:p w14:paraId="00FF27D7" w14:textId="5F5980FD" w:rsidR="00824DFD" w:rsidRPr="00FB214E" w:rsidRDefault="00F04B48" w:rsidP="003238DB">
      <w:pPr>
        <w:ind w:left="1134" w:firstLine="0"/>
        <w:rPr>
          <w:rFonts w:asciiTheme="minorHAnsi" w:hAnsiTheme="minorHAnsi"/>
          <w:color w:val="auto"/>
        </w:rPr>
      </w:pPr>
      <w:r w:rsidRPr="00FB214E">
        <w:rPr>
          <w:rFonts w:asciiTheme="minorHAnsi" w:hAnsiTheme="minorHAnsi"/>
          <w:b/>
          <w:color w:val="auto"/>
        </w:rPr>
        <w:t xml:space="preserve">Kontaktná osoba </w:t>
      </w:r>
      <w:r w:rsidR="00824DFD" w:rsidRPr="00FB214E">
        <w:rPr>
          <w:rFonts w:asciiTheme="minorHAnsi" w:hAnsiTheme="minorHAnsi"/>
          <w:b/>
          <w:color w:val="auto"/>
        </w:rPr>
        <w:t>v</w:t>
      </w:r>
      <w:r w:rsidRPr="00FB214E">
        <w:rPr>
          <w:rFonts w:asciiTheme="minorHAnsi" w:hAnsiTheme="minorHAnsi"/>
          <w:b/>
          <w:color w:val="auto"/>
        </w:rPr>
        <w:t>o veciach </w:t>
      </w:r>
      <w:r w:rsidR="003238DB" w:rsidRPr="00FB214E">
        <w:rPr>
          <w:rFonts w:asciiTheme="minorHAnsi" w:hAnsiTheme="minorHAnsi"/>
          <w:b/>
          <w:color w:val="auto"/>
        </w:rPr>
        <w:t>realizačných</w:t>
      </w:r>
      <w:r w:rsidR="00824DFD" w:rsidRPr="00FB214E">
        <w:rPr>
          <w:rFonts w:asciiTheme="minorHAnsi" w:hAnsiTheme="minorHAnsi"/>
          <w:b/>
          <w:color w:val="auto"/>
        </w:rPr>
        <w:t>:</w:t>
      </w:r>
      <w:r w:rsidR="00824DFD" w:rsidRPr="00FB214E">
        <w:rPr>
          <w:rFonts w:asciiTheme="minorHAnsi" w:hAnsiTheme="minorHAnsi"/>
          <w:color w:val="auto"/>
        </w:rPr>
        <w:t xml:space="preserve"> </w:t>
      </w:r>
      <w:r w:rsidR="003238DB" w:rsidRPr="00FB214E">
        <w:t>Ing. Miroslav Bobák (048/4325111) a Ing. Alena Martincová (048/4325523)</w:t>
      </w:r>
      <w:r w:rsidR="00A42C60" w:rsidRPr="00FB214E">
        <w:rPr>
          <w:rFonts w:asciiTheme="minorHAnsi" w:hAnsiTheme="minorHAnsi"/>
          <w:color w:val="auto"/>
        </w:rPr>
        <w:t xml:space="preserve">; </w:t>
      </w:r>
    </w:p>
    <w:p w14:paraId="0D671CEA" w14:textId="1192CF0E" w:rsidR="00824DFD" w:rsidRPr="00FB214E" w:rsidRDefault="00824DFD" w:rsidP="003238DB">
      <w:pPr>
        <w:ind w:left="1134" w:hanging="142"/>
      </w:pPr>
      <w:r w:rsidRPr="00FB214E">
        <w:rPr>
          <w:rFonts w:asciiTheme="minorHAnsi" w:hAnsiTheme="minorHAnsi"/>
          <w:b/>
          <w:color w:val="auto"/>
        </w:rPr>
        <w:tab/>
      </w:r>
      <w:r w:rsidR="00F12F14" w:rsidRPr="00FB214E">
        <w:rPr>
          <w:rFonts w:asciiTheme="minorHAnsi" w:hAnsiTheme="minorHAnsi" w:cs="Times New Roman"/>
          <w:b/>
          <w:color w:val="000000" w:themeColor="text1"/>
        </w:rPr>
        <w:tab/>
      </w:r>
    </w:p>
    <w:p w14:paraId="6AAA0F7C" w14:textId="05B74234" w:rsidR="00961524" w:rsidRPr="00FB214E" w:rsidRDefault="004C25A6" w:rsidP="00BE34E4">
      <w:pPr>
        <w:pStyle w:val="Nadpis1"/>
        <w:numPr>
          <w:ilvl w:val="0"/>
          <w:numId w:val="5"/>
        </w:numPr>
        <w:ind w:right="273"/>
        <w:rPr>
          <w:b w:val="0"/>
        </w:rPr>
      </w:pPr>
      <w:bookmarkStart w:id="0" w:name="_Toc12160"/>
      <w:r w:rsidRPr="00FB214E">
        <w:t>Predmet zákazky</w:t>
      </w:r>
      <w:r w:rsidRPr="00FB214E">
        <w:rPr>
          <w:b w:val="0"/>
        </w:rPr>
        <w:t xml:space="preserve"> </w:t>
      </w:r>
      <w:bookmarkEnd w:id="0"/>
    </w:p>
    <w:p w14:paraId="2183053A" w14:textId="7567F7FF" w:rsidR="00961524" w:rsidRDefault="00C855F6" w:rsidP="00FB214E">
      <w:pPr>
        <w:pStyle w:val="Odsekzoznamu"/>
        <w:numPr>
          <w:ilvl w:val="1"/>
          <w:numId w:val="5"/>
        </w:numPr>
        <w:spacing w:after="7" w:line="247" w:lineRule="auto"/>
        <w:ind w:right="395"/>
      </w:pPr>
      <w:r w:rsidRPr="00FB214E">
        <w:t xml:space="preserve">Predmetom verejného obstarávania je </w:t>
      </w:r>
      <w:r w:rsidR="00FB214E" w:rsidRPr="00FB214E">
        <w:t>komplexná rekonštrukcia „</w:t>
      </w:r>
      <w:r w:rsidR="00FB214E" w:rsidRPr="00FB214E">
        <w:rPr>
          <w:b/>
          <w:bCs/>
          <w:highlight w:val="lightGray"/>
        </w:rPr>
        <w:t xml:space="preserve">Mosta </w:t>
      </w:r>
      <w:r w:rsidR="00FB214E" w:rsidRPr="00FB214E">
        <w:rPr>
          <w:b/>
          <w:highlight w:val="lightGray"/>
        </w:rPr>
        <w:t xml:space="preserve">na ceste III/2644 (050 206) </w:t>
      </w:r>
      <w:proofErr w:type="spellStart"/>
      <w:r w:rsidR="00FB214E" w:rsidRPr="00FB214E">
        <w:rPr>
          <w:b/>
          <w:bCs/>
          <w:highlight w:val="lightGray"/>
        </w:rPr>
        <w:t>evid.č</w:t>
      </w:r>
      <w:proofErr w:type="spellEnd"/>
      <w:r w:rsidR="00FB214E" w:rsidRPr="00FB214E">
        <w:rPr>
          <w:b/>
          <w:bCs/>
          <w:highlight w:val="lightGray"/>
        </w:rPr>
        <w:t>. 2644-1 Tomášovce</w:t>
      </w:r>
      <w:r w:rsidR="00FB214E" w:rsidRPr="00FB214E">
        <w:rPr>
          <w:b/>
          <w:bCs/>
        </w:rPr>
        <w:t>“</w:t>
      </w:r>
      <w:r w:rsidR="00FB214E" w:rsidRPr="00FB214E">
        <w:t>, realizovan</w:t>
      </w:r>
      <w:r w:rsidR="00FB214E">
        <w:t>á</w:t>
      </w:r>
      <w:r w:rsidR="00FB214E" w:rsidRPr="00FB214E">
        <w:t xml:space="preserve"> vsunutím flexibilnej oceľovej konštrukcie za plnej premávky na komunikácii</w:t>
      </w:r>
      <w:r w:rsidR="00FB214E">
        <w:rPr>
          <w:b/>
        </w:rPr>
        <w:t>.</w:t>
      </w:r>
      <w:r w:rsidRPr="00FB214E">
        <w:t xml:space="preserve"> </w:t>
      </w:r>
    </w:p>
    <w:p w14:paraId="30A1EA46" w14:textId="77777777" w:rsidR="00FB214E" w:rsidRPr="00FB214E" w:rsidRDefault="00FB214E" w:rsidP="00FB214E">
      <w:pPr>
        <w:pStyle w:val="Odsekzoznamu"/>
        <w:spacing w:after="7" w:line="247" w:lineRule="auto"/>
        <w:ind w:left="1080" w:right="395" w:firstLine="0"/>
      </w:pPr>
    </w:p>
    <w:p w14:paraId="3A6C564A" w14:textId="4700710E" w:rsidR="00961524" w:rsidRPr="00575D16" w:rsidRDefault="004C25A6" w:rsidP="00BE34E4">
      <w:pPr>
        <w:pStyle w:val="Odsekzoznamu"/>
        <w:numPr>
          <w:ilvl w:val="1"/>
          <w:numId w:val="5"/>
        </w:numPr>
        <w:spacing w:after="10"/>
        <w:ind w:right="273"/>
        <w:rPr>
          <w:rFonts w:ascii="Arial" w:eastAsia="Arial" w:hAnsi="Arial" w:cs="Arial"/>
          <w:b/>
          <w:sz w:val="24"/>
        </w:rPr>
      </w:pPr>
      <w:r w:rsidRPr="00FB214E">
        <w:t>Podrobné riešenie</w:t>
      </w:r>
      <w:r w:rsidR="00C855F6" w:rsidRPr="00FB214E">
        <w:t xml:space="preserve"> </w:t>
      </w:r>
      <w:r w:rsidR="00FB214E">
        <w:t>rekonštrukcie</w:t>
      </w:r>
      <w:r w:rsidRPr="00FB214E">
        <w:t xml:space="preserve"> je spracované v</w:t>
      </w:r>
      <w:r w:rsidR="00C855F6" w:rsidRPr="00FB214E">
        <w:t xml:space="preserve"> súvisiacej</w:t>
      </w:r>
      <w:r w:rsidRPr="00FB214E">
        <w:t xml:space="preserve"> </w:t>
      </w:r>
      <w:r w:rsidR="00FB214E" w:rsidRPr="00FB214E">
        <w:t>projektovej dokumentác</w:t>
      </w:r>
      <w:r w:rsidR="00FB214E">
        <w:t>i</w:t>
      </w:r>
      <w:r w:rsidR="00FB214E" w:rsidRPr="00FB214E">
        <w:t>i vrátane sprievodnej dokumentácie</w:t>
      </w:r>
      <w:r w:rsidR="005907D0" w:rsidRPr="00FB214E">
        <w:t xml:space="preserve"> (Príloha č. 5 Výzvy)</w:t>
      </w:r>
      <w:r w:rsidRPr="00FB214E">
        <w:t xml:space="preserve"> a</w:t>
      </w:r>
      <w:r w:rsidR="005907D0" w:rsidRPr="00FB214E">
        <w:t> vo v</w:t>
      </w:r>
      <w:r w:rsidRPr="00FB214E">
        <w:t>ýkaze výmer</w:t>
      </w:r>
      <w:r w:rsidR="005907D0" w:rsidRPr="00FB214E">
        <w:t xml:space="preserve"> (Príloha č. 3)</w:t>
      </w:r>
      <w:r w:rsidRPr="00FB214E">
        <w:t>.</w:t>
      </w:r>
      <w:r w:rsidR="00BE2D57" w:rsidRPr="00FB214E">
        <w:t xml:space="preserve"> </w:t>
      </w:r>
      <w:r w:rsidRPr="00FB214E">
        <w:t>Podrobné vymedzenie predmetu zákazky tvorí</w:t>
      </w:r>
      <w:r w:rsidRPr="005907D0">
        <w:t xml:space="preserve"> Opis predmetu zákazky</w:t>
      </w:r>
      <w:r w:rsidRPr="00575D16">
        <w:rPr>
          <w:i/>
        </w:rPr>
        <w:t xml:space="preserve"> </w:t>
      </w:r>
      <w:r w:rsidR="005907D0">
        <w:t xml:space="preserve">ako Príloha č. 4 </w:t>
      </w:r>
      <w:r w:rsidR="00F12F14" w:rsidRPr="005907D0">
        <w:t>tejto Výzvy</w:t>
      </w:r>
      <w:r w:rsidRPr="005907D0">
        <w:t xml:space="preserve">. </w:t>
      </w:r>
      <w:r w:rsidRPr="00575D16">
        <w:rPr>
          <w:rFonts w:ascii="Arial" w:eastAsia="Arial" w:hAnsi="Arial" w:cs="Arial"/>
          <w:b/>
          <w:sz w:val="24"/>
        </w:rPr>
        <w:t xml:space="preserve"> </w:t>
      </w:r>
    </w:p>
    <w:p w14:paraId="57C88FF1" w14:textId="0E12A468" w:rsidR="00BE2D57" w:rsidRDefault="004C25A6" w:rsidP="00F12F14">
      <w:pPr>
        <w:spacing w:after="0" w:line="259" w:lineRule="auto"/>
        <w:ind w:left="0" w:right="0" w:firstLine="0"/>
        <w:jc w:val="left"/>
      </w:pPr>
      <w:r>
        <w:rPr>
          <w:rFonts w:ascii="Times New Roman" w:eastAsia="Times New Roman" w:hAnsi="Times New Roman" w:cs="Times New Roman"/>
          <w:sz w:val="24"/>
        </w:rPr>
        <w:t xml:space="preserve"> </w:t>
      </w:r>
    </w:p>
    <w:p w14:paraId="51A063A7" w14:textId="4F38C7EF" w:rsidR="002860DE" w:rsidRDefault="002860DE" w:rsidP="00BE34E4">
      <w:pPr>
        <w:pStyle w:val="Nadpis1"/>
        <w:numPr>
          <w:ilvl w:val="0"/>
          <w:numId w:val="5"/>
        </w:numPr>
        <w:ind w:left="755" w:right="273"/>
      </w:pPr>
      <w:r>
        <w:t>CPV kód</w:t>
      </w:r>
    </w:p>
    <w:p w14:paraId="47346AAA" w14:textId="48187C3A" w:rsidR="002860DE" w:rsidRDefault="002860DE" w:rsidP="00B5439C">
      <w:pPr>
        <w:pStyle w:val="Odsekzoznamu"/>
        <w:numPr>
          <w:ilvl w:val="1"/>
          <w:numId w:val="5"/>
        </w:numPr>
        <w:spacing w:after="0" w:line="259" w:lineRule="auto"/>
        <w:ind w:right="0"/>
      </w:pPr>
      <w:r>
        <w:t xml:space="preserve">Hlavný predmet: </w:t>
      </w:r>
      <w:r>
        <w:tab/>
      </w:r>
      <w:r w:rsidR="00B5439C">
        <w:tab/>
      </w:r>
      <w:r>
        <w:t>45221110-6 Stavebné práce na mostoch</w:t>
      </w:r>
    </w:p>
    <w:p w14:paraId="7FD56EC1" w14:textId="77777777" w:rsidR="002860DE" w:rsidRDefault="002860DE" w:rsidP="002860DE">
      <w:pPr>
        <w:spacing w:after="0" w:line="259" w:lineRule="auto"/>
        <w:ind w:right="0"/>
      </w:pPr>
    </w:p>
    <w:p w14:paraId="1DAB5796" w14:textId="6F155683" w:rsidR="002860DE" w:rsidRDefault="002860DE" w:rsidP="00B5439C">
      <w:pPr>
        <w:pStyle w:val="Odsekzoznamu"/>
        <w:numPr>
          <w:ilvl w:val="1"/>
          <w:numId w:val="5"/>
        </w:numPr>
        <w:spacing w:after="0" w:line="259" w:lineRule="auto"/>
        <w:ind w:right="0"/>
      </w:pPr>
      <w:r>
        <w:t xml:space="preserve">Doplňujúce predmety: </w:t>
      </w:r>
      <w:r>
        <w:tab/>
        <w:t>45100000-8 Príprava staveniska</w:t>
      </w:r>
    </w:p>
    <w:p w14:paraId="421B7140" w14:textId="4F5A5056" w:rsidR="002860DE" w:rsidRDefault="002860DE" w:rsidP="002860DE">
      <w:pPr>
        <w:spacing w:after="0" w:line="259" w:lineRule="auto"/>
        <w:ind w:right="0"/>
      </w:pPr>
      <w:r>
        <w:tab/>
      </w:r>
      <w:r>
        <w:tab/>
      </w:r>
      <w:r>
        <w:tab/>
      </w:r>
      <w:r>
        <w:tab/>
      </w:r>
      <w:r w:rsidR="00575D16">
        <w:tab/>
      </w:r>
      <w:r w:rsidR="00B5439C">
        <w:tab/>
      </w:r>
      <w:r>
        <w:t>45233290-8 Inštalácia dopravných značiek</w:t>
      </w:r>
    </w:p>
    <w:p w14:paraId="3028F9A1" w14:textId="5653825B" w:rsidR="002860DE" w:rsidRDefault="002860DE" w:rsidP="002860DE">
      <w:pPr>
        <w:spacing w:after="0" w:line="259" w:lineRule="auto"/>
        <w:ind w:right="0"/>
      </w:pPr>
      <w:r>
        <w:tab/>
      </w:r>
      <w:r>
        <w:tab/>
      </w:r>
      <w:r>
        <w:tab/>
      </w:r>
      <w:r>
        <w:tab/>
      </w:r>
      <w:r w:rsidR="00575D16">
        <w:tab/>
      </w:r>
      <w:r w:rsidR="00B5439C">
        <w:tab/>
      </w:r>
      <w:r>
        <w:t>45233140-2 Práce na ceste</w:t>
      </w:r>
    </w:p>
    <w:p w14:paraId="5D18F56F" w14:textId="5A6B00B8" w:rsidR="00961524" w:rsidRDefault="00961524">
      <w:pPr>
        <w:spacing w:after="93" w:line="259" w:lineRule="auto"/>
        <w:ind w:left="0" w:right="0" w:firstLine="0"/>
        <w:jc w:val="left"/>
      </w:pPr>
    </w:p>
    <w:p w14:paraId="218C96DE" w14:textId="29203B4C" w:rsidR="00961524" w:rsidRDefault="00814B2B" w:rsidP="00BE34E4">
      <w:pPr>
        <w:pStyle w:val="Nadpis1"/>
        <w:numPr>
          <w:ilvl w:val="0"/>
          <w:numId w:val="5"/>
        </w:numPr>
        <w:ind w:left="755" w:right="273"/>
      </w:pPr>
      <w:r>
        <w:t>Miesto realizácie predmetu zákazky</w:t>
      </w:r>
    </w:p>
    <w:p w14:paraId="29847993" w14:textId="4AE58713" w:rsidR="00961524" w:rsidRDefault="00814B2B" w:rsidP="00BE34E4">
      <w:pPr>
        <w:pStyle w:val="Odsekzoznamu"/>
        <w:numPr>
          <w:ilvl w:val="1"/>
          <w:numId w:val="5"/>
        </w:numPr>
        <w:ind w:right="274"/>
      </w:pPr>
      <w:r>
        <w:t xml:space="preserve">Katastrálne územie obce </w:t>
      </w:r>
      <w:r w:rsidR="006641B1">
        <w:t>Tomášovce</w:t>
      </w:r>
    </w:p>
    <w:p w14:paraId="5A38B559" w14:textId="77777777" w:rsidR="00961524" w:rsidRDefault="004C25A6">
      <w:pPr>
        <w:spacing w:after="90" w:line="259" w:lineRule="auto"/>
        <w:ind w:left="0" w:right="0" w:firstLine="0"/>
        <w:jc w:val="left"/>
      </w:pPr>
      <w:r>
        <w:t xml:space="preserve"> </w:t>
      </w:r>
    </w:p>
    <w:p w14:paraId="4C91F2F8" w14:textId="77777777" w:rsidR="00961524" w:rsidRDefault="004C25A6" w:rsidP="00BE34E4">
      <w:pPr>
        <w:pStyle w:val="Nadpis1"/>
        <w:numPr>
          <w:ilvl w:val="0"/>
          <w:numId w:val="5"/>
        </w:numPr>
        <w:ind w:left="755" w:right="273"/>
      </w:pPr>
      <w:bookmarkStart w:id="1" w:name="_Toc12162"/>
      <w:r>
        <w:t>Typ zmluvy</w:t>
      </w:r>
      <w:r>
        <w:rPr>
          <w:b w:val="0"/>
        </w:rPr>
        <w:t xml:space="preserve"> </w:t>
      </w:r>
      <w:bookmarkEnd w:id="1"/>
    </w:p>
    <w:p w14:paraId="1622F38E" w14:textId="4AA4B28B" w:rsidR="00961524" w:rsidRDefault="00F12F14" w:rsidP="00BE34E4">
      <w:pPr>
        <w:pStyle w:val="Odsekzoznamu"/>
        <w:numPr>
          <w:ilvl w:val="1"/>
          <w:numId w:val="5"/>
        </w:numPr>
        <w:ind w:right="274"/>
      </w:pPr>
      <w:r>
        <w:t>Zmluva o dielo.</w:t>
      </w:r>
    </w:p>
    <w:p w14:paraId="4049BA8F" w14:textId="180172AC" w:rsidR="00F12F14" w:rsidRDefault="00F12F14">
      <w:pPr>
        <w:ind w:left="-5" w:right="274"/>
      </w:pPr>
    </w:p>
    <w:p w14:paraId="7B5EB7E7" w14:textId="46A32BD6" w:rsidR="00F12F14" w:rsidRDefault="00F12F14" w:rsidP="00BE34E4">
      <w:pPr>
        <w:pStyle w:val="Nadpis1"/>
        <w:numPr>
          <w:ilvl w:val="0"/>
          <w:numId w:val="5"/>
        </w:numPr>
        <w:ind w:right="273"/>
      </w:pPr>
      <w:r>
        <w:t>Predpokladaná hodnota zákazky</w:t>
      </w:r>
    </w:p>
    <w:p w14:paraId="0A98EC0E" w14:textId="1C551754" w:rsidR="00F12F14" w:rsidRDefault="00A22DA7" w:rsidP="00BE34E4">
      <w:pPr>
        <w:pStyle w:val="Odsekzoznamu"/>
        <w:numPr>
          <w:ilvl w:val="1"/>
          <w:numId w:val="5"/>
        </w:numPr>
        <w:ind w:right="274"/>
      </w:pPr>
      <w:r>
        <w:t>66 024</w:t>
      </w:r>
      <w:r w:rsidR="00F12F14">
        <w:t>,00 € bez DPH</w:t>
      </w:r>
      <w:r w:rsidR="00E504F7">
        <w:t>.</w:t>
      </w:r>
    </w:p>
    <w:p w14:paraId="55E651CC" w14:textId="6284BBF1" w:rsidR="00961524" w:rsidRDefault="004C25A6">
      <w:pPr>
        <w:spacing w:after="93" w:line="259" w:lineRule="auto"/>
        <w:ind w:left="0" w:right="0" w:firstLine="0"/>
        <w:jc w:val="left"/>
      </w:pPr>
      <w:r>
        <w:t xml:space="preserve"> </w:t>
      </w:r>
    </w:p>
    <w:p w14:paraId="4DE59A1C" w14:textId="45E396F7" w:rsidR="004263E6" w:rsidRDefault="000226A1" w:rsidP="00BE34E4">
      <w:pPr>
        <w:pStyle w:val="Nadpis1"/>
        <w:numPr>
          <w:ilvl w:val="0"/>
          <w:numId w:val="5"/>
        </w:numPr>
        <w:ind w:right="273"/>
      </w:pPr>
      <w:r>
        <w:t xml:space="preserve">Lehota na </w:t>
      </w:r>
      <w:r w:rsidR="00F67675">
        <w:t>uskutočnenie</w:t>
      </w:r>
      <w:r>
        <w:t xml:space="preserve"> </w:t>
      </w:r>
      <w:r w:rsidR="00F67675">
        <w:t>stavebných prác</w:t>
      </w:r>
      <w:r>
        <w:t xml:space="preserve"> </w:t>
      </w:r>
    </w:p>
    <w:p w14:paraId="192AF8FA" w14:textId="77D84C4F" w:rsidR="004263E6" w:rsidRDefault="00F67675" w:rsidP="00F67675">
      <w:pPr>
        <w:pStyle w:val="Odsekzoznamu"/>
        <w:numPr>
          <w:ilvl w:val="1"/>
          <w:numId w:val="5"/>
        </w:numPr>
        <w:spacing w:after="93" w:line="259" w:lineRule="auto"/>
        <w:ind w:right="0"/>
      </w:pPr>
      <w:r w:rsidRPr="00AC4418">
        <w:rPr>
          <w:rFonts w:asciiTheme="minorHAnsi" w:hAnsiTheme="minorHAnsi"/>
        </w:rPr>
        <w:t>Do 12 týždňov odo dňa písomného prevzatia Staveniska</w:t>
      </w:r>
      <w:r w:rsidR="000226A1" w:rsidRPr="00AC4418">
        <w:t>.</w:t>
      </w:r>
      <w:r w:rsidR="000226A1">
        <w:t xml:space="preserve"> Stavenisko bude odovzdané najneskôr do 10 pracovných dní odo dňa účinnosti Zmluvy o dielo.</w:t>
      </w:r>
    </w:p>
    <w:p w14:paraId="51804C0A" w14:textId="7058DF60" w:rsidR="0050706A" w:rsidRDefault="0050706A">
      <w:pPr>
        <w:spacing w:after="93" w:line="259" w:lineRule="auto"/>
        <w:ind w:left="0" w:right="0" w:firstLine="0"/>
        <w:jc w:val="left"/>
      </w:pPr>
      <w:bookmarkStart w:id="2" w:name="_GoBack"/>
      <w:bookmarkEnd w:id="2"/>
    </w:p>
    <w:p w14:paraId="42588C3D" w14:textId="7EE32CE1" w:rsidR="0050706A" w:rsidRDefault="0050706A" w:rsidP="00BE34E4">
      <w:pPr>
        <w:pStyle w:val="Nadpis1"/>
        <w:numPr>
          <w:ilvl w:val="0"/>
          <w:numId w:val="5"/>
        </w:numPr>
        <w:ind w:right="273"/>
      </w:pPr>
      <w:r>
        <w:t>Obhliadka predmetu zákazky</w:t>
      </w:r>
    </w:p>
    <w:p w14:paraId="6C3DBDE7" w14:textId="29AD69FC" w:rsidR="0050706A" w:rsidRPr="0050706A" w:rsidRDefault="0050706A" w:rsidP="00BE34E4">
      <w:pPr>
        <w:pStyle w:val="Odsekzoznamu"/>
        <w:numPr>
          <w:ilvl w:val="1"/>
          <w:numId w:val="5"/>
        </w:numPr>
      </w:pPr>
      <w:r>
        <w:t>Obhliadka predmetu zákazky je dobrovoľná. Most je verejne prístupný a identifikovaný.</w:t>
      </w:r>
    </w:p>
    <w:p w14:paraId="1C7E4B2E" w14:textId="77777777" w:rsidR="0050706A" w:rsidRDefault="0050706A">
      <w:pPr>
        <w:spacing w:after="93" w:line="259" w:lineRule="auto"/>
        <w:ind w:left="0" w:right="0" w:firstLine="0"/>
        <w:jc w:val="left"/>
      </w:pPr>
    </w:p>
    <w:p w14:paraId="7FDCD653" w14:textId="4F639F2A" w:rsidR="00961524" w:rsidRDefault="004C25A6" w:rsidP="00BE34E4">
      <w:pPr>
        <w:pStyle w:val="Nadpis1"/>
        <w:numPr>
          <w:ilvl w:val="0"/>
          <w:numId w:val="5"/>
        </w:numPr>
        <w:ind w:right="273"/>
      </w:pPr>
      <w:bookmarkStart w:id="3" w:name="_Toc12163"/>
      <w:r>
        <w:t>Zdroj finančných prostriedkov</w:t>
      </w:r>
      <w:r>
        <w:rPr>
          <w:b w:val="0"/>
        </w:rPr>
        <w:t xml:space="preserve"> </w:t>
      </w:r>
      <w:bookmarkEnd w:id="3"/>
    </w:p>
    <w:p w14:paraId="56171879" w14:textId="165E1B3A" w:rsidR="00961524" w:rsidRDefault="004C25A6" w:rsidP="00BE34E4">
      <w:pPr>
        <w:pStyle w:val="Odsekzoznamu"/>
        <w:numPr>
          <w:ilvl w:val="1"/>
          <w:numId w:val="5"/>
        </w:numPr>
        <w:ind w:right="274"/>
      </w:pPr>
      <w:r>
        <w:t>Predmet zákazky bude financovaný z rozpočtových prostriedkov verejného obstar</w:t>
      </w:r>
      <w:r w:rsidR="00E504F7">
        <w:t>ávateľa určených na tento účel.</w:t>
      </w:r>
    </w:p>
    <w:p w14:paraId="32FD73CB" w14:textId="609F1818" w:rsidR="00F12F14" w:rsidRDefault="00F12F14">
      <w:pPr>
        <w:ind w:left="-5" w:right="274"/>
      </w:pPr>
    </w:p>
    <w:p w14:paraId="2056F716" w14:textId="2DB8BDF4" w:rsidR="00F12F14" w:rsidRDefault="00F12F14" w:rsidP="00BE34E4">
      <w:pPr>
        <w:pStyle w:val="Nadpis1"/>
        <w:numPr>
          <w:ilvl w:val="0"/>
          <w:numId w:val="5"/>
        </w:numPr>
        <w:ind w:right="273"/>
      </w:pPr>
      <w:r>
        <w:lastRenderedPageBreak/>
        <w:t>Rozdelenie predmetu na časti</w:t>
      </w:r>
    </w:p>
    <w:p w14:paraId="526C38DE" w14:textId="1E9FA93E" w:rsidR="00F12F14" w:rsidRDefault="00F12F14" w:rsidP="00BE34E4">
      <w:pPr>
        <w:pStyle w:val="Odsekzoznamu"/>
        <w:numPr>
          <w:ilvl w:val="1"/>
          <w:numId w:val="5"/>
        </w:numPr>
        <w:ind w:right="274"/>
      </w:pPr>
      <w:r>
        <w:t>Predmet zákazky sa nedelí na časti</w:t>
      </w:r>
      <w:r w:rsidR="00E504F7">
        <w:t>.</w:t>
      </w:r>
    </w:p>
    <w:p w14:paraId="5B251D50" w14:textId="77777777" w:rsidR="00814B2B" w:rsidRDefault="00814B2B">
      <w:pPr>
        <w:ind w:left="-5" w:right="274"/>
      </w:pPr>
    </w:p>
    <w:p w14:paraId="3F48A530" w14:textId="15D3778C" w:rsidR="00814B2B" w:rsidRDefault="00814B2B" w:rsidP="00BE34E4">
      <w:pPr>
        <w:pStyle w:val="Nadpis1"/>
        <w:numPr>
          <w:ilvl w:val="0"/>
          <w:numId w:val="5"/>
        </w:numPr>
        <w:ind w:right="273"/>
      </w:pPr>
      <w:r>
        <w:t>Komplexnosť dodávky</w:t>
      </w:r>
      <w:r>
        <w:rPr>
          <w:b w:val="0"/>
        </w:rPr>
        <w:t xml:space="preserve"> </w:t>
      </w:r>
    </w:p>
    <w:p w14:paraId="60F60724" w14:textId="3F82C934" w:rsidR="00814B2B" w:rsidRDefault="00814B2B" w:rsidP="00BE34E4">
      <w:pPr>
        <w:pStyle w:val="Odsekzoznamu"/>
        <w:numPr>
          <w:ilvl w:val="1"/>
          <w:numId w:val="5"/>
        </w:numPr>
        <w:ind w:right="274"/>
      </w:pPr>
      <w:r>
        <w:t xml:space="preserve">Uchádzač predloží ponuku na celý predmet zákazky tak, ako je definovaný v tejto Výzve. </w:t>
      </w:r>
    </w:p>
    <w:p w14:paraId="72D4EAA3" w14:textId="29DDF7C4" w:rsidR="00AC2060" w:rsidRDefault="00AC2060" w:rsidP="00814B2B">
      <w:pPr>
        <w:ind w:left="-5" w:right="274"/>
      </w:pPr>
    </w:p>
    <w:p w14:paraId="623FE6C0" w14:textId="3A163BEE" w:rsidR="00AC2060" w:rsidRDefault="00AC2060" w:rsidP="00BE34E4">
      <w:pPr>
        <w:pStyle w:val="Nadpis1"/>
        <w:numPr>
          <w:ilvl w:val="0"/>
          <w:numId w:val="5"/>
        </w:numPr>
        <w:ind w:right="273"/>
      </w:pPr>
      <w:r>
        <w:t xml:space="preserve">Jazyk ponuky </w:t>
      </w:r>
      <w:r>
        <w:rPr>
          <w:b w:val="0"/>
        </w:rPr>
        <w:t xml:space="preserve"> </w:t>
      </w:r>
    </w:p>
    <w:p w14:paraId="08FEF128" w14:textId="0062E460" w:rsidR="00AC2060" w:rsidRDefault="00AC2060" w:rsidP="00BE34E4">
      <w:pPr>
        <w:pStyle w:val="Odsekzoznamu"/>
        <w:numPr>
          <w:ilvl w:val="1"/>
          <w:numId w:val="5"/>
        </w:numPr>
        <w:ind w:right="274"/>
      </w:pPr>
      <w: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4F12D091" w14:textId="53C65F3E" w:rsidR="00961524" w:rsidRDefault="004C25A6">
      <w:pPr>
        <w:spacing w:after="90" w:line="259" w:lineRule="auto"/>
        <w:ind w:left="0" w:right="0" w:firstLine="0"/>
        <w:jc w:val="left"/>
      </w:pPr>
      <w:r>
        <w:t xml:space="preserve"> </w:t>
      </w:r>
    </w:p>
    <w:p w14:paraId="7BF52101" w14:textId="5A2338EF" w:rsidR="00A81951" w:rsidRDefault="004C25A6" w:rsidP="00BE34E4">
      <w:pPr>
        <w:pStyle w:val="Nadpis1"/>
        <w:numPr>
          <w:ilvl w:val="0"/>
          <w:numId w:val="5"/>
        </w:numPr>
        <w:ind w:right="273"/>
      </w:pPr>
      <w:bookmarkStart w:id="4" w:name="_Toc12164"/>
      <w:r>
        <w:t xml:space="preserve">Podmienky </w:t>
      </w:r>
      <w:r w:rsidR="00C56794">
        <w:t>predkladania ponúk</w:t>
      </w:r>
      <w:r>
        <w:t xml:space="preserve"> </w:t>
      </w:r>
      <w:r>
        <w:rPr>
          <w:b w:val="0"/>
        </w:rPr>
        <w:t xml:space="preserve"> </w:t>
      </w:r>
      <w:bookmarkEnd w:id="4"/>
    </w:p>
    <w:p w14:paraId="68D51398" w14:textId="6BEE8879" w:rsidR="00A81951" w:rsidRPr="0096304B" w:rsidRDefault="00A81951" w:rsidP="00BE34E4">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8"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14:paraId="62A0907D" w14:textId="698D3271"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5559E0A7" w14:textId="0951FD24" w:rsidR="00AC2060" w:rsidRDefault="00AC2060" w:rsidP="00BE34E4">
      <w:pPr>
        <w:pStyle w:val="Odsekzoznamu"/>
        <w:numPr>
          <w:ilvl w:val="1"/>
          <w:numId w:val="5"/>
        </w:numPr>
        <w:spacing w:after="41"/>
        <w:ind w:right="274"/>
      </w:pPr>
      <w:r>
        <w:t>Uchádzač má možnosť sa registrovať do systému JOSEPHINE pomocou hesla i registráciou a prihlásen</w:t>
      </w:r>
      <w:r w:rsidR="0040721B">
        <w:t>ím pomocou občianskeho preukazu</w:t>
      </w:r>
      <w:r>
        <w:t xml:space="preserve"> s elektronickým čipom a bezpečnostným osobnostným kódom (</w:t>
      </w:r>
      <w:proofErr w:type="spellStart"/>
      <w:r>
        <w:t>eID</w:t>
      </w:r>
      <w:proofErr w:type="spellEnd"/>
      <w:r>
        <w:t>).</w:t>
      </w:r>
      <w:r w:rsidRPr="0096304B">
        <w:rPr>
          <w:u w:val="single" w:color="000000"/>
        </w:rPr>
        <w:t xml:space="preserve"> Predkladanie ponúk je umožnené iba autentifikovaným uchádzačom</w:t>
      </w:r>
      <w:r>
        <w:t xml:space="preserve">. Autentifikáciu je možné previesť dvoma spôsobmi:  </w:t>
      </w:r>
    </w:p>
    <w:p w14:paraId="740C3EA2" w14:textId="2896A150" w:rsidR="00AC2060" w:rsidRDefault="00AC2060" w:rsidP="00AC2060">
      <w:pPr>
        <w:numPr>
          <w:ilvl w:val="0"/>
          <w:numId w:val="1"/>
        </w:numPr>
        <w:spacing w:after="159"/>
        <w:ind w:right="274" w:hanging="360"/>
      </w:pPr>
      <w:r>
        <w:t>v systéme JOSEPHINE registráciou a prihláse</w:t>
      </w:r>
      <w:r w:rsidR="0040721B">
        <w:t>ním pomocou občianskeho preukazu</w:t>
      </w:r>
      <w:r>
        <w:t xml:space="preserve"> s elektronickým čipom a bezpečnostným osobnostným kódom (</w:t>
      </w:r>
      <w:proofErr w:type="spellStart"/>
      <w:r>
        <w:t>eID</w:t>
      </w:r>
      <w:proofErr w:type="spellEnd"/>
      <w:r>
        <w:t xml:space="preserve">). V systéme je autentifikovaná spoločnosť, ktorú pomocou </w:t>
      </w:r>
      <w:proofErr w:type="spellStart"/>
      <w:r>
        <w:t>eID</w:t>
      </w:r>
      <w:proofErr w:type="spellEnd"/>
      <w:r>
        <w:t xml:space="preserve"> registruje štatutár danej spoločnosti. Autentifikáciu vykonáva poskytovateľ systému JOSEPHINE a to v pracovných dňoch v čase 8 – 1</w:t>
      </w:r>
      <w:r w:rsidR="006A048D">
        <w:t>6</w:t>
      </w:r>
      <w:r>
        <w:t xml:space="preserve"> hod., alebo </w:t>
      </w:r>
    </w:p>
    <w:p w14:paraId="14CBB022" w14:textId="697EB426" w:rsidR="00AC2060" w:rsidRDefault="00AC2060" w:rsidP="00AC2060">
      <w:pPr>
        <w:numPr>
          <w:ilvl w:val="0"/>
          <w:numId w:val="1"/>
        </w:numPr>
        <w:spacing w:after="128"/>
        <w:ind w:right="274" w:hanging="360"/>
      </w:pPr>
      <w:r>
        <w:t xml:space="preserve">prostredníctvom autorizačného kódu, ktorý bude poslaný na adresu sídla firmy uchádzača v listovej podobe formou doporučenej pošty v prípade, kedy spoločnosť pomocou </w:t>
      </w:r>
      <w:proofErr w:type="spellStart"/>
      <w:r>
        <w:t>eID</w:t>
      </w:r>
      <w:proofErr w:type="spellEnd"/>
      <w:r>
        <w:t xml:space="preserve"> registruje osoba, ktorá nie je štatutárom tejto spoločnosti alebo je registrácia do systému realizovaná pomocou hesla</w:t>
      </w:r>
      <w:r w:rsidRPr="008113BC">
        <w:t xml:space="preserve">. </w:t>
      </w:r>
      <w:r w:rsidR="006A048D">
        <w:rPr>
          <w:u w:val="single" w:color="000000"/>
        </w:rPr>
        <w:t>Lehota na tento úkon je 3</w:t>
      </w:r>
      <w:r>
        <w:rPr>
          <w:u w:val="single" w:color="000000"/>
        </w:rPr>
        <w:t xml:space="preserve"> pracovné dni a je potrebné s touto dobou počítať pri</w:t>
      </w:r>
      <w:r>
        <w:t xml:space="preserve"> </w:t>
      </w:r>
      <w:r>
        <w:rPr>
          <w:u w:val="single" w:color="000000"/>
        </w:rPr>
        <w:t>vkladaní ponuky.</w:t>
      </w:r>
      <w:r>
        <w:t xml:space="preserve"> </w:t>
      </w:r>
    </w:p>
    <w:p w14:paraId="5015D220" w14:textId="7D268021" w:rsidR="00A81951" w:rsidRPr="0096304B" w:rsidRDefault="00A81951" w:rsidP="00BE34E4">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50AE081" w14:textId="0783385C"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3DABD06D" w14:textId="2C3BF37F" w:rsidR="00AC2060" w:rsidRDefault="00A81951" w:rsidP="00BE34E4">
      <w:pPr>
        <w:pStyle w:val="Odsekzoznamu"/>
        <w:numPr>
          <w:ilvl w:val="1"/>
          <w:numId w:val="5"/>
        </w:numPr>
        <w:spacing w:after="19" w:line="259" w:lineRule="auto"/>
        <w:ind w:right="0"/>
      </w:pPr>
      <w:r w:rsidRPr="0096304B">
        <w:rPr>
          <w:rFonts w:asciiTheme="minorHAnsi" w:eastAsiaTheme="minorEastAsia" w:hAnsiTheme="minorHAnsi"/>
        </w:rPr>
        <w:t>V predloženej ponuke prostredníctvom systému JOSEPHINE musia byť pripojené požadované naskenované do</w:t>
      </w:r>
      <w:r w:rsidR="0006569A" w:rsidRPr="0096304B">
        <w:rPr>
          <w:rFonts w:asciiTheme="minorHAnsi" w:eastAsiaTheme="minorEastAsia" w:hAnsiTheme="minorHAnsi"/>
        </w:rPr>
        <w:t>klady (odporúčaný formát je .</w:t>
      </w:r>
      <w:proofErr w:type="spellStart"/>
      <w:r w:rsidR="0006569A" w:rsidRPr="0096304B">
        <w:rPr>
          <w:rFonts w:asciiTheme="minorHAnsi" w:eastAsiaTheme="minorEastAsia" w:hAnsiTheme="minorHAnsi"/>
        </w:rPr>
        <w:t>pdf</w:t>
      </w:r>
      <w:proofErr w:type="spellEnd"/>
      <w:r w:rsidRPr="0096304B">
        <w:rPr>
          <w:rFonts w:asciiTheme="minorHAnsi" w:eastAsiaTheme="minorEastAsia" w:hAnsiTheme="minorHAnsi"/>
        </w:rPr>
        <w:t>) tak, ako je uvedené v</w:t>
      </w:r>
      <w:r w:rsidR="003069C0" w:rsidRPr="0096304B">
        <w:rPr>
          <w:rFonts w:asciiTheme="minorHAnsi" w:eastAsiaTheme="minorEastAsia" w:hAnsiTheme="minorHAnsi"/>
        </w:rPr>
        <w:t xml:space="preserve"> bode 15 </w:t>
      </w:r>
      <w:r w:rsidRPr="0096304B">
        <w:rPr>
          <w:rFonts w:asciiTheme="minorHAnsi" w:eastAsiaTheme="minorEastAsia" w:hAnsiTheme="minorHAnsi"/>
        </w:rPr>
        <w:t xml:space="preserve">tejto </w:t>
      </w:r>
      <w:r w:rsidR="00B377AA" w:rsidRPr="0096304B">
        <w:rPr>
          <w:rFonts w:asciiTheme="minorHAnsi" w:eastAsiaTheme="minorEastAsia" w:hAnsiTheme="minorHAnsi"/>
        </w:rPr>
        <w:t>V</w:t>
      </w:r>
      <w:r w:rsidR="003069C0" w:rsidRPr="0096304B">
        <w:rPr>
          <w:rFonts w:asciiTheme="minorHAnsi" w:eastAsiaTheme="minorEastAsia" w:hAnsiTheme="minorHAnsi"/>
        </w:rPr>
        <w:t>ýzvy</w:t>
      </w:r>
      <w:r w:rsidRPr="0096304B">
        <w:rPr>
          <w:rFonts w:asciiTheme="minorHAnsi" w:eastAsiaTheme="minorEastAsia" w:hAnsiTheme="minorHAnsi"/>
        </w:rPr>
        <w:t xml:space="preserve"> </w:t>
      </w:r>
      <w:r w:rsidRPr="00923CBE">
        <w:rPr>
          <w:b/>
          <w:u w:val="single"/>
        </w:rPr>
        <w:t xml:space="preserve">a vyplnenie </w:t>
      </w:r>
      <w:r w:rsidR="005934DE" w:rsidRPr="00923CBE">
        <w:rPr>
          <w:b/>
          <w:u w:val="single"/>
        </w:rPr>
        <w:t>celkovej</w:t>
      </w:r>
      <w:r w:rsidR="00923CBE" w:rsidRPr="00923CBE">
        <w:rPr>
          <w:b/>
          <w:u w:val="single"/>
        </w:rPr>
        <w:t xml:space="preserve"> ceny</w:t>
      </w:r>
      <w:r w:rsidR="005934DE" w:rsidRPr="00923CBE">
        <w:rPr>
          <w:b/>
          <w:u w:val="single"/>
        </w:rPr>
        <w:t xml:space="preserve"> za predmet zákazky</w:t>
      </w:r>
      <w:r w:rsidR="00EB2A27">
        <w:rPr>
          <w:b/>
          <w:u w:val="single"/>
        </w:rPr>
        <w:t>,</w:t>
      </w:r>
      <w:r w:rsidR="00923CBE" w:rsidRPr="00923CBE">
        <w:rPr>
          <w:b/>
          <w:u w:val="single"/>
        </w:rPr>
        <w:t xml:space="preserve"> uvedenej v elektronickom formulári</w:t>
      </w:r>
      <w:r w:rsidRPr="00923CBE">
        <w:rPr>
          <w:b/>
          <w:u w:val="single"/>
        </w:rPr>
        <w:t>.</w:t>
      </w:r>
      <w:r w:rsidR="00AC2060" w:rsidRPr="00AC2060">
        <w:t xml:space="preserve"> </w:t>
      </w:r>
      <w:r w:rsidR="00AC2060">
        <w:t>Doklady musia byť k termínu predloženia ponuky platné a aktuálne.</w:t>
      </w:r>
    </w:p>
    <w:p w14:paraId="1A302DDC" w14:textId="7B40F3B6" w:rsidR="00A81951" w:rsidRDefault="00A81951" w:rsidP="0096304B">
      <w:pPr>
        <w:autoSpaceDE w:val="0"/>
        <w:autoSpaceDN w:val="0"/>
        <w:adjustRightInd w:val="0"/>
        <w:spacing w:after="0" w:line="240" w:lineRule="auto"/>
        <w:ind w:left="372" w:right="0" w:firstLine="708"/>
        <w:rPr>
          <w:rFonts w:asciiTheme="minorHAnsi" w:eastAsiaTheme="minorEastAsia" w:hAnsiTheme="minorHAnsi"/>
        </w:rPr>
      </w:pPr>
      <w:r w:rsidRPr="00A81951">
        <w:rPr>
          <w:rFonts w:asciiTheme="minorHAnsi" w:eastAsiaTheme="minorEastAsia" w:hAnsiTheme="minorHAnsi"/>
        </w:rPr>
        <w:t>Ak ponuka obsahuje dôverné informácie, uchádzač ich v ponuke viditeľne označí.</w:t>
      </w:r>
    </w:p>
    <w:p w14:paraId="6585CFE0" w14:textId="1BC9723C"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3760E4FB" w14:textId="01E1F702" w:rsidR="00E542F5" w:rsidRPr="0096304B" w:rsidRDefault="00A81951" w:rsidP="00BE34E4">
      <w:pPr>
        <w:pStyle w:val="Odsekzoznamu"/>
        <w:numPr>
          <w:ilvl w:val="1"/>
          <w:numId w:val="5"/>
        </w:numPr>
        <w:spacing w:after="19" w:line="259" w:lineRule="auto"/>
        <w:ind w:right="0"/>
        <w:rPr>
          <w:rFonts w:asciiTheme="minorHAnsi" w:eastAsiaTheme="minorEastAsia" w:hAnsiTheme="minorHAnsi"/>
        </w:rPr>
      </w:pPr>
      <w:r w:rsidRPr="0096304B">
        <w:rPr>
          <w:rFonts w:asciiTheme="minorHAnsi" w:eastAsiaTheme="minorEastAsia" w:hAnsiTheme="minorHAnsi"/>
        </w:rPr>
        <w:t xml:space="preserve">Uchádzačom navrhovaná </w:t>
      </w:r>
      <w:r w:rsidR="00E542F5" w:rsidRPr="0096304B">
        <w:rPr>
          <w:rFonts w:asciiTheme="minorHAnsi" w:eastAsiaTheme="minorEastAsia" w:hAnsiTheme="minorHAnsi"/>
        </w:rPr>
        <w:t xml:space="preserve">celková </w:t>
      </w:r>
      <w:r w:rsidRPr="0096304B">
        <w:rPr>
          <w:rFonts w:asciiTheme="minorHAnsi" w:eastAsiaTheme="minorEastAsia" w:hAnsiTheme="minorHAnsi"/>
        </w:rPr>
        <w:t>cena za dodanie požadovaného predmetu zákazky, uvedená v ponuke uchádzač</w:t>
      </w:r>
      <w:r w:rsidR="00931416" w:rsidRPr="0096304B">
        <w:rPr>
          <w:rFonts w:asciiTheme="minorHAnsi" w:eastAsiaTheme="minorEastAsia" w:hAnsiTheme="minorHAnsi"/>
        </w:rPr>
        <w:t>a, bude vyjadrená v EUR</w:t>
      </w:r>
      <w:r w:rsidRPr="0096304B">
        <w:rPr>
          <w:rFonts w:asciiTheme="minorHAnsi" w:eastAsiaTheme="minorEastAsia" w:hAnsiTheme="minorHAnsi"/>
        </w:rPr>
        <w:t xml:space="preserve"> s presnosťou na </w:t>
      </w:r>
      <w:r w:rsidR="00B377AA" w:rsidRPr="0096304B">
        <w:rPr>
          <w:rFonts w:asciiTheme="minorHAnsi" w:eastAsiaTheme="minorEastAsia" w:hAnsiTheme="minorHAnsi"/>
        </w:rPr>
        <w:t>dve</w:t>
      </w:r>
      <w:r w:rsidRPr="0096304B">
        <w:rPr>
          <w:rFonts w:asciiTheme="minorHAnsi" w:eastAsiaTheme="minorEastAsia" w:hAnsiTheme="minorHAnsi"/>
        </w:rPr>
        <w:t xml:space="preserve"> desatinné miesta a vložená do systému JOSEPHINE v tejto štruktúre: </w:t>
      </w:r>
    </w:p>
    <w:p w14:paraId="29DE02E1" w14:textId="52A3AE13" w:rsidR="00E542F5" w:rsidRDefault="00523701" w:rsidP="00E542F5">
      <w:pPr>
        <w:pStyle w:val="Odsekzoznamu"/>
        <w:numPr>
          <w:ilvl w:val="0"/>
          <w:numId w:val="4"/>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v EUR </w:t>
      </w:r>
      <w:r w:rsidR="00A81951" w:rsidRPr="00E542F5">
        <w:rPr>
          <w:rFonts w:asciiTheme="minorHAnsi" w:eastAsiaTheme="minorEastAsia" w:hAnsiTheme="minorHAnsi"/>
        </w:rPr>
        <w:t xml:space="preserve">bez DPH, </w:t>
      </w:r>
    </w:p>
    <w:p w14:paraId="461073F3" w14:textId="58C38160" w:rsidR="00E542F5" w:rsidRDefault="00CB4B8D" w:rsidP="00E542F5">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14:paraId="5E3E1BF7" w14:textId="42D2611E" w:rsidR="00E542F5" w:rsidRPr="00523701" w:rsidRDefault="00523701" w:rsidP="00523701">
      <w:pPr>
        <w:pStyle w:val="Odsekzoznamu"/>
        <w:numPr>
          <w:ilvl w:val="0"/>
          <w:numId w:val="4"/>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v EUR </w:t>
      </w:r>
      <w:r>
        <w:rPr>
          <w:rFonts w:asciiTheme="minorHAnsi" w:eastAsiaTheme="minorEastAsia" w:hAnsiTheme="minorHAnsi"/>
        </w:rPr>
        <w:t>s</w:t>
      </w:r>
      <w:r w:rsidRPr="00E542F5">
        <w:rPr>
          <w:rFonts w:asciiTheme="minorHAnsi" w:eastAsiaTheme="minorEastAsia" w:hAnsiTheme="minorHAnsi"/>
        </w:rPr>
        <w:t xml:space="preserve"> DPH</w:t>
      </w:r>
      <w:r>
        <w:rPr>
          <w:rFonts w:asciiTheme="minorHAnsi" w:eastAsiaTheme="minorEastAsia" w:hAnsiTheme="minorHAnsi"/>
        </w:rPr>
        <w:t>.</w:t>
      </w:r>
      <w:r w:rsidR="00E542F5" w:rsidRPr="00523701">
        <w:rPr>
          <w:rFonts w:asciiTheme="minorHAnsi" w:eastAsiaTheme="minorEastAsia" w:hAnsiTheme="minorHAnsi"/>
        </w:rPr>
        <w:t xml:space="preserve"> </w:t>
      </w:r>
    </w:p>
    <w:p w14:paraId="45362888" w14:textId="77777777" w:rsidR="00AC2060" w:rsidRPr="00AC2060" w:rsidRDefault="00AC2060" w:rsidP="00AC2060">
      <w:pPr>
        <w:spacing w:after="19" w:line="259" w:lineRule="auto"/>
        <w:ind w:left="0" w:right="0" w:firstLine="0"/>
        <w:rPr>
          <w:rFonts w:asciiTheme="minorHAnsi" w:hAnsiTheme="minorHAnsi"/>
        </w:rPr>
      </w:pPr>
    </w:p>
    <w:p w14:paraId="4578439D" w14:textId="083142D7" w:rsidR="00961524" w:rsidRPr="00C56794" w:rsidRDefault="004C25A6" w:rsidP="00BE34E4">
      <w:pPr>
        <w:pStyle w:val="Odsekzoznamu"/>
        <w:numPr>
          <w:ilvl w:val="1"/>
          <w:numId w:val="5"/>
        </w:numPr>
        <w:spacing w:after="10"/>
        <w:ind w:right="273"/>
      </w:pPr>
      <w:r w:rsidRPr="00C56794">
        <w:lastRenderedPageBreak/>
        <w:t xml:space="preserve">V prípade, že uchádzač predloží listinnú ponuku, verejný obstarávateľ na ňu nebude prihliadať.  </w:t>
      </w:r>
    </w:p>
    <w:p w14:paraId="31C6AA17" w14:textId="77777777" w:rsidR="00961524" w:rsidRDefault="004C25A6">
      <w:pPr>
        <w:spacing w:after="19" w:line="259" w:lineRule="auto"/>
        <w:ind w:left="0" w:right="0" w:firstLine="0"/>
        <w:jc w:val="left"/>
      </w:pPr>
      <w:r>
        <w:t xml:space="preserve"> </w:t>
      </w:r>
    </w:p>
    <w:p w14:paraId="6B189F84" w14:textId="47493338" w:rsidR="00C56794" w:rsidRDefault="004C25A6" w:rsidP="00BE34E4">
      <w:pPr>
        <w:pStyle w:val="Odsekzoznamu"/>
        <w:numPr>
          <w:ilvl w:val="1"/>
          <w:numId w:val="5"/>
        </w:numPr>
        <w:ind w:right="274"/>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14:paraId="226DFA91" w14:textId="77777777" w:rsidR="00C56794" w:rsidRDefault="00C56794">
      <w:pPr>
        <w:ind w:left="-5" w:right="274"/>
      </w:pPr>
    </w:p>
    <w:p w14:paraId="3D7C2DAB" w14:textId="79F8B56F" w:rsidR="00961524" w:rsidRDefault="004C25A6" w:rsidP="00BE34E4">
      <w:pPr>
        <w:pStyle w:val="Odsekzoznamu"/>
        <w:numPr>
          <w:ilvl w:val="1"/>
          <w:numId w:val="5"/>
        </w:numPr>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505CABA" w14:textId="3C339868" w:rsidR="00B803F5" w:rsidRDefault="004C25A6" w:rsidP="0096304B">
      <w:pPr>
        <w:spacing w:after="19" w:line="259" w:lineRule="auto"/>
        <w:ind w:left="1080" w:right="0" w:firstLine="0"/>
        <w:jc w:val="left"/>
      </w:pPr>
      <w: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226A993C" w14:textId="77777777" w:rsidR="00AE203B" w:rsidRDefault="00AE203B" w:rsidP="0096304B">
      <w:pPr>
        <w:spacing w:after="19" w:line="259" w:lineRule="auto"/>
        <w:ind w:left="1080" w:right="0" w:firstLine="0"/>
        <w:jc w:val="left"/>
      </w:pPr>
    </w:p>
    <w:p w14:paraId="321C9899" w14:textId="4AD7E9A8" w:rsidR="00961524" w:rsidRDefault="00B803F5" w:rsidP="00B803F5">
      <w:pPr>
        <w:spacing w:after="19" w:line="259" w:lineRule="auto"/>
        <w:ind w:left="1080" w:right="0" w:hanging="720"/>
      </w:pPr>
      <w:r>
        <w:t xml:space="preserve">13.9 </w:t>
      </w:r>
      <w:r w:rsidR="004C25A6">
        <w:t xml:space="preserve">  </w:t>
      </w:r>
      <w:r>
        <w:tab/>
      </w:r>
      <w:r w:rsidRPr="00B803F5">
        <w:rPr>
          <w:rFonts w:asciiTheme="minorHAnsi" w:hAnsiTheme="minorHAnsi"/>
        </w:rPr>
        <w:t>V prípade, že bude projektová dokumentácia / výkaz výmer odkazovať na konkrétneho výrobcu,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 projektovej dokumentácii a vo výkaze výmer</w:t>
      </w:r>
      <w:r>
        <w:rPr>
          <w:rFonts w:asciiTheme="minorHAnsi" w:hAnsiTheme="minorHAnsi"/>
        </w:rPr>
        <w:t>.</w:t>
      </w:r>
    </w:p>
    <w:p w14:paraId="64EC339C" w14:textId="52613403" w:rsidR="00A53A41" w:rsidRDefault="00A53A41">
      <w:pPr>
        <w:ind w:left="-5" w:right="274"/>
      </w:pPr>
    </w:p>
    <w:p w14:paraId="76152B75" w14:textId="2CC78896" w:rsidR="00A53A41" w:rsidRDefault="00A53A41" w:rsidP="00BE34E4">
      <w:pPr>
        <w:pStyle w:val="Odsekzoznamu"/>
        <w:numPr>
          <w:ilvl w:val="0"/>
          <w:numId w:val="5"/>
        </w:numPr>
        <w:ind w:right="274"/>
        <w:rPr>
          <w:b/>
        </w:rPr>
      </w:pPr>
      <w:r w:rsidRPr="00A53A41">
        <w:rPr>
          <w:b/>
        </w:rPr>
        <w:t>Podmienky účasti</w:t>
      </w:r>
    </w:p>
    <w:p w14:paraId="0CFC5776" w14:textId="7A38575E" w:rsidR="00A53A41" w:rsidRPr="00350115" w:rsidRDefault="00745505" w:rsidP="00EA691E">
      <w:pPr>
        <w:pStyle w:val="Odsekzoznamu"/>
        <w:numPr>
          <w:ilvl w:val="1"/>
          <w:numId w:val="5"/>
        </w:numPr>
        <w:spacing w:after="93" w:line="266" w:lineRule="auto"/>
        <w:ind w:right="0"/>
      </w:pPr>
      <w:r>
        <w:t xml:space="preserve">Uchádzač musí spĺňať podmienky účasti týkajúce sa </w:t>
      </w:r>
      <w:r w:rsidRPr="0096304B">
        <w:rPr>
          <w:u w:val="single"/>
        </w:rPr>
        <w:t>osobného postavenia podľa § 32</w:t>
      </w:r>
      <w:r w:rsidR="00EA5AD2">
        <w:rPr>
          <w:u w:val="single"/>
        </w:rPr>
        <w:t xml:space="preserve"> Z</w:t>
      </w:r>
      <w:r w:rsidRPr="0096304B">
        <w:rPr>
          <w:u w:val="single"/>
        </w:rPr>
        <w:t>VO</w:t>
      </w:r>
      <w:r>
        <w:t>.</w:t>
      </w:r>
      <w:r w:rsidR="00A6538F">
        <w:t xml:space="preserve"> Pre splnenie </w:t>
      </w:r>
      <w:r w:rsidR="00A6538F" w:rsidRPr="0096304B">
        <w:rPr>
          <w:rFonts w:asciiTheme="minorHAnsi" w:hAnsiTheme="minorHAnsi"/>
        </w:rPr>
        <w:t xml:space="preserve">predmetnej podmienky účasti sa vyžaduje predloženie dokladov uvedených v § 32 ods. 2 </w:t>
      </w:r>
      <w:r w:rsidR="00A6538F" w:rsidRPr="0096304B">
        <w:rPr>
          <w:rFonts w:asciiTheme="minorHAnsi" w:hAnsiTheme="minorHAnsi"/>
          <w:iCs/>
          <w:color w:val="222222"/>
          <w:shd w:val="clear" w:color="auto" w:fill="FFFFFF"/>
        </w:rPr>
        <w:t xml:space="preserve">resp. ods. 4 a ods. 5 </w:t>
      </w:r>
      <w:r w:rsidR="00A6538F" w:rsidRPr="0096304B">
        <w:rPr>
          <w:rFonts w:asciiTheme="minorHAnsi" w:hAnsiTheme="minorHAnsi"/>
        </w:rPr>
        <w:t xml:space="preserve">ZVO </w:t>
      </w:r>
      <w:r w:rsidR="00A6538F" w:rsidRPr="0096304B">
        <w:rPr>
          <w:rFonts w:asciiTheme="minorHAnsi" w:hAnsiTheme="minorHAnsi"/>
          <w:iCs/>
          <w:color w:val="222222"/>
          <w:shd w:val="clear" w:color="auto" w:fill="FFFFFF"/>
        </w:rPr>
        <w:t>alebo podľa § 152 ods. 1 zákona, v zmysle ktorého hospodársky subjekt vo verejnom obstarávaní môže preukázať splnenie podmienok účasti osobného postavenia zápisom do zoznamu hospodárskych subjektov.</w:t>
      </w:r>
    </w:p>
    <w:p w14:paraId="5E7CB5FF" w14:textId="77777777" w:rsidR="00350115" w:rsidRDefault="00350115" w:rsidP="00EA691E">
      <w:pPr>
        <w:pStyle w:val="Odsekzoznamu"/>
        <w:spacing w:after="93" w:line="266" w:lineRule="auto"/>
        <w:ind w:left="1080" w:right="0" w:firstLine="0"/>
      </w:pPr>
    </w:p>
    <w:p w14:paraId="24AA62A7" w14:textId="75203178" w:rsidR="00147E56" w:rsidRPr="00B46435" w:rsidRDefault="00147E56" w:rsidP="00EA691E">
      <w:pPr>
        <w:pStyle w:val="Odsekzoznamu"/>
        <w:numPr>
          <w:ilvl w:val="1"/>
          <w:numId w:val="5"/>
        </w:numPr>
        <w:spacing w:line="266" w:lineRule="auto"/>
        <w:rPr>
          <w:rFonts w:asciiTheme="minorHAnsi" w:eastAsia="Times New Roman" w:hAnsiTheme="minorHAnsi" w:cs="Times New Roman"/>
        </w:rPr>
      </w:pPr>
      <w:r w:rsidRPr="00B46435">
        <w:rPr>
          <w:rFonts w:asciiTheme="minorHAnsi" w:hAnsiTheme="minorHAnsi"/>
        </w:rPr>
        <w:t xml:space="preserve">Uchádzač musí preukázať </w:t>
      </w:r>
      <w:r w:rsidRPr="00B46435">
        <w:rPr>
          <w:rFonts w:asciiTheme="minorHAnsi" w:hAnsiTheme="minorHAnsi"/>
          <w:u w:val="single"/>
        </w:rPr>
        <w:t>technickú alebo odbornú spôsobilo</w:t>
      </w:r>
      <w:r w:rsidR="00EA5AD2">
        <w:rPr>
          <w:rFonts w:asciiTheme="minorHAnsi" w:hAnsiTheme="minorHAnsi"/>
          <w:u w:val="single"/>
        </w:rPr>
        <w:t>sť podľa § 34 ods. 1 písm. b) Z</w:t>
      </w:r>
      <w:r w:rsidRPr="00B46435">
        <w:rPr>
          <w:rFonts w:asciiTheme="minorHAnsi" w:hAnsiTheme="minorHAnsi"/>
          <w:u w:val="single"/>
        </w:rPr>
        <w:t>VO</w:t>
      </w:r>
      <w:r w:rsidRPr="00B46435">
        <w:rPr>
          <w:rFonts w:asciiTheme="minorHAnsi" w:hAnsiTheme="minorHAnsi"/>
        </w:rPr>
        <w:t xml:space="preserve">. Splnenie predmetnej podmienky účasti uchádzač deklaruje </w:t>
      </w:r>
      <w:r w:rsidRPr="00B46435">
        <w:rPr>
          <w:rFonts w:asciiTheme="minorHAnsi" w:eastAsia="Times New Roman" w:hAnsiTheme="minorHAnsi" w:cs="Times New Roman"/>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7976D65" w14:textId="77777777" w:rsidR="00147E56" w:rsidRDefault="00147E56" w:rsidP="00EA691E">
      <w:pPr>
        <w:spacing w:line="266" w:lineRule="auto"/>
        <w:rPr>
          <w:rFonts w:asciiTheme="minorHAnsi" w:eastAsia="Times New Roman" w:hAnsiTheme="minorHAnsi" w:cs="Times New Roman"/>
        </w:rPr>
      </w:pPr>
    </w:p>
    <w:p w14:paraId="2659BB95" w14:textId="77777777" w:rsidR="0096304B" w:rsidRPr="0096304B" w:rsidRDefault="00147E56" w:rsidP="00EA691E">
      <w:pPr>
        <w:pStyle w:val="Odsekzoznamu"/>
        <w:numPr>
          <w:ilvl w:val="0"/>
          <w:numId w:val="1"/>
        </w:numPr>
        <w:spacing w:line="266" w:lineRule="auto"/>
      </w:pPr>
      <w:r w:rsidRPr="0096304B">
        <w:rPr>
          <w:rFonts w:asciiTheme="minorHAnsi" w:eastAsia="Times New Roman" w:hAnsiTheme="minorHAnsi" w:cs="Times New Roman"/>
        </w:rPr>
        <w:t>bol verejný obstarávateľ alebo obstarávateľ podľa tohto zákona, dokladom je referencia,</w:t>
      </w:r>
    </w:p>
    <w:p w14:paraId="60115414" w14:textId="32FCC68C" w:rsidR="00147E56" w:rsidRDefault="00147E56" w:rsidP="00EA691E">
      <w:pPr>
        <w:pStyle w:val="Odsekzoznamu"/>
        <w:numPr>
          <w:ilvl w:val="0"/>
          <w:numId w:val="1"/>
        </w:numPr>
        <w:spacing w:line="266" w:lineRule="auto"/>
      </w:pPr>
      <w:r w:rsidRPr="0096304B">
        <w:rPr>
          <w:rFonts w:asciiTheme="minorHAnsi" w:eastAsia="Times New Roman" w:hAnsiTheme="minorHAnsi" w:cs="Times New Roman"/>
        </w:rPr>
        <w:t xml:space="preserve">bola iná osoba ako verejný obstarávateľ alebo obstarávateľ podľa tohto zákona, dôkaz o plnení potvrdí odberateľ; ak také potvrdenie uchádzač alebo záujemca nemá k dispozícii, vyhlásením uchádzača alebo záujemcu o ich uskutočnení, doplneným </w:t>
      </w:r>
      <w:r w:rsidRPr="0096304B">
        <w:rPr>
          <w:rFonts w:asciiTheme="minorHAnsi" w:eastAsia="Times New Roman" w:hAnsiTheme="minorHAnsi" w:cs="Times New Roman"/>
        </w:rPr>
        <w:lastRenderedPageBreak/>
        <w:t>dokladom, preukazujúcim ich uskutočnenie alebo zmluvný vzťah, na základe ktorého boli uskutočnené</w:t>
      </w:r>
    </w:p>
    <w:p w14:paraId="58767FB0" w14:textId="77777777" w:rsidR="0075398E" w:rsidRDefault="0075398E" w:rsidP="00EA691E">
      <w:pPr>
        <w:spacing w:after="93" w:line="266" w:lineRule="auto"/>
        <w:ind w:left="1068" w:right="0" w:firstLine="0"/>
        <w:rPr>
          <w:rFonts w:asciiTheme="minorHAnsi" w:hAnsiTheme="minorHAnsi"/>
        </w:rPr>
      </w:pPr>
    </w:p>
    <w:p w14:paraId="479EA89C" w14:textId="4B4B91CD" w:rsidR="00100C41" w:rsidRDefault="00147E56" w:rsidP="00EA691E">
      <w:pPr>
        <w:spacing w:after="93" w:line="266" w:lineRule="auto"/>
        <w:ind w:left="1068" w:right="0" w:firstLine="0"/>
        <w:rPr>
          <w:rFonts w:asciiTheme="minorHAnsi" w:hAnsiTheme="minorHAnsi" w:cs="Symbol"/>
        </w:rPr>
      </w:pPr>
      <w:r w:rsidRPr="00147E56">
        <w:rPr>
          <w:rFonts w:asciiTheme="minorHAnsi" w:hAnsiTheme="minorHAnsi"/>
        </w:rPr>
        <w:t xml:space="preserve">Podmienka účasti podľa § 34 ods. 1 písm. </w:t>
      </w:r>
      <w:r w:rsidR="002C7F9C">
        <w:rPr>
          <w:rFonts w:asciiTheme="minorHAnsi" w:hAnsiTheme="minorHAnsi"/>
        </w:rPr>
        <w:t>b</w:t>
      </w:r>
      <w:r w:rsidRPr="00147E56">
        <w:rPr>
          <w:rFonts w:asciiTheme="minorHAnsi" w:hAnsiTheme="minorHAnsi"/>
        </w:rPr>
        <w:t xml:space="preserve">) zákona bude splnená, ak uchádzač </w:t>
      </w:r>
      <w:r w:rsidR="006455ED">
        <w:rPr>
          <w:rFonts w:asciiTheme="minorHAnsi" w:hAnsiTheme="minorHAnsi"/>
        </w:rPr>
        <w:t xml:space="preserve">horeuvedeným </w:t>
      </w:r>
      <w:r w:rsidR="00DE7B6F">
        <w:rPr>
          <w:rFonts w:asciiTheme="minorHAnsi" w:hAnsiTheme="minorHAnsi"/>
        </w:rPr>
        <w:t xml:space="preserve">zoznamom </w:t>
      </w:r>
      <w:r w:rsidRPr="00147E56">
        <w:rPr>
          <w:rFonts w:asciiTheme="minorHAnsi" w:hAnsiTheme="minorHAnsi"/>
        </w:rPr>
        <w:t>preukáže</w:t>
      </w:r>
      <w:r w:rsidR="006455ED">
        <w:rPr>
          <w:rFonts w:asciiTheme="minorHAnsi" w:hAnsiTheme="minorHAnsi"/>
        </w:rPr>
        <w:t xml:space="preserve"> realizáciu </w:t>
      </w:r>
      <w:r w:rsidR="00100C41">
        <w:rPr>
          <w:rFonts w:asciiTheme="minorHAnsi" w:hAnsiTheme="minorHAnsi"/>
          <w:u w:val="single"/>
        </w:rPr>
        <w:t>stavebných</w:t>
      </w:r>
      <w:r>
        <w:rPr>
          <w:rFonts w:asciiTheme="minorHAnsi" w:hAnsiTheme="minorHAnsi"/>
          <w:u w:val="single"/>
        </w:rPr>
        <w:t xml:space="preserve"> prác</w:t>
      </w:r>
      <w:r w:rsidRPr="00147E56">
        <w:rPr>
          <w:rFonts w:asciiTheme="minorHAnsi" w:hAnsiTheme="minorHAnsi"/>
          <w:u w:val="single"/>
        </w:rPr>
        <w:t xml:space="preserve"> rovnakého alebo podobného charakteru</w:t>
      </w:r>
      <w:r w:rsidR="002C7F9C">
        <w:rPr>
          <w:rFonts w:asciiTheme="minorHAnsi" w:hAnsiTheme="minorHAnsi"/>
          <w:u w:val="single"/>
        </w:rPr>
        <w:t xml:space="preserve"> ako je predmet zákazky</w:t>
      </w:r>
      <w:r w:rsidR="00C05087">
        <w:rPr>
          <w:rFonts w:asciiTheme="minorHAnsi" w:hAnsiTheme="minorHAnsi"/>
          <w:u w:val="single"/>
        </w:rPr>
        <w:t xml:space="preserve"> za predchádzajúcich</w:t>
      </w:r>
      <w:r w:rsidRPr="00147E56">
        <w:rPr>
          <w:rFonts w:asciiTheme="minorHAnsi" w:hAnsiTheme="minorHAnsi"/>
          <w:u w:val="single"/>
        </w:rPr>
        <w:t xml:space="preserve"> </w:t>
      </w:r>
      <w:r>
        <w:rPr>
          <w:rFonts w:asciiTheme="minorHAnsi" w:hAnsiTheme="minorHAnsi"/>
          <w:u w:val="single"/>
        </w:rPr>
        <w:t>5 rokov</w:t>
      </w:r>
      <w:r w:rsidRPr="00147E56">
        <w:rPr>
          <w:rFonts w:asciiTheme="minorHAnsi" w:hAnsiTheme="minorHAnsi"/>
        </w:rPr>
        <w:t xml:space="preserve">, </w:t>
      </w:r>
      <w:r>
        <w:rPr>
          <w:rFonts w:asciiTheme="minorHAnsi" w:hAnsiTheme="minorHAnsi"/>
        </w:rPr>
        <w:t>t. j. 5</w:t>
      </w:r>
      <w:r w:rsidR="00680595">
        <w:rPr>
          <w:rFonts w:asciiTheme="minorHAnsi" w:hAnsiTheme="minorHAnsi"/>
        </w:rPr>
        <w:t xml:space="preserve"> rokov</w:t>
      </w:r>
      <w:r w:rsidRPr="00147E56">
        <w:rPr>
          <w:rFonts w:asciiTheme="minorHAnsi" w:hAnsiTheme="minorHAnsi"/>
        </w:rPr>
        <w:t xml:space="preserve"> spätne od </w:t>
      </w:r>
      <w:r>
        <w:rPr>
          <w:rFonts w:asciiTheme="minorHAnsi" w:hAnsiTheme="minorHAnsi"/>
        </w:rPr>
        <w:t>uverejnenia Výzvy</w:t>
      </w:r>
      <w:r w:rsidRPr="00147E56">
        <w:rPr>
          <w:rFonts w:asciiTheme="minorHAnsi" w:hAnsiTheme="minorHAnsi"/>
        </w:rPr>
        <w:t xml:space="preserve">, </w:t>
      </w:r>
      <w:r w:rsidR="00D75AC2" w:rsidRPr="00D75AC2">
        <w:rPr>
          <w:rFonts w:asciiTheme="minorHAnsi" w:hAnsiTheme="minorHAnsi"/>
          <w:b/>
        </w:rPr>
        <w:t>minimálne</w:t>
      </w:r>
      <w:r w:rsidR="00D75AC2">
        <w:rPr>
          <w:rFonts w:asciiTheme="minorHAnsi" w:hAnsiTheme="minorHAnsi"/>
        </w:rPr>
        <w:t xml:space="preserve"> </w:t>
      </w:r>
      <w:r w:rsidR="00390E8B" w:rsidRPr="00390E8B">
        <w:rPr>
          <w:rFonts w:asciiTheme="minorHAnsi" w:hAnsiTheme="minorHAnsi"/>
          <w:b/>
        </w:rPr>
        <w:t xml:space="preserve">v hodnote </w:t>
      </w:r>
      <w:r w:rsidR="00380349">
        <w:rPr>
          <w:rFonts w:asciiTheme="minorHAnsi" w:hAnsiTheme="minorHAnsi"/>
          <w:b/>
        </w:rPr>
        <w:t>v</w:t>
      </w:r>
      <w:r w:rsidR="0075398E">
        <w:rPr>
          <w:rFonts w:asciiTheme="minorHAnsi" w:hAnsiTheme="minorHAnsi"/>
          <w:b/>
        </w:rPr>
        <w:t xml:space="preserve"> EUR </w:t>
      </w:r>
      <w:r w:rsidR="0075398E" w:rsidRPr="00390E8B">
        <w:rPr>
          <w:rFonts w:asciiTheme="minorHAnsi" w:hAnsiTheme="minorHAnsi"/>
          <w:b/>
        </w:rPr>
        <w:t>bez DPH</w:t>
      </w:r>
      <w:r w:rsidR="00380349">
        <w:rPr>
          <w:rFonts w:asciiTheme="minorHAnsi" w:hAnsiTheme="minorHAnsi"/>
          <w:b/>
        </w:rPr>
        <w:t xml:space="preserve"> dosahujúcej predpokladanú hodnotu zákazky</w:t>
      </w:r>
      <w:r w:rsidR="00100C41">
        <w:rPr>
          <w:rFonts w:asciiTheme="minorHAnsi" w:hAnsiTheme="minorHAnsi"/>
        </w:rPr>
        <w:t>, pričom</w:t>
      </w:r>
      <w:r w:rsidR="002A0323">
        <w:rPr>
          <w:rFonts w:asciiTheme="minorHAnsi" w:hAnsiTheme="minorHAnsi"/>
        </w:rPr>
        <w:t xml:space="preserve"> </w:t>
      </w:r>
      <w:r w:rsidR="00100C41" w:rsidRPr="00BB6124">
        <w:rPr>
          <w:rFonts w:asciiTheme="minorHAnsi" w:hAnsiTheme="minorHAnsi" w:cs="Symbol"/>
        </w:rPr>
        <w:t>uchádzač týmto zoznamom zároveň</w:t>
      </w:r>
      <w:r w:rsidR="00100C41">
        <w:rPr>
          <w:rFonts w:asciiTheme="minorHAnsi" w:hAnsiTheme="minorHAnsi" w:cs="Symbol"/>
        </w:rPr>
        <w:t xml:space="preserve"> preukáže splnenie nasledujúcej</w:t>
      </w:r>
      <w:r w:rsidR="00100C41" w:rsidRPr="00BB6124">
        <w:rPr>
          <w:rFonts w:asciiTheme="minorHAnsi" w:hAnsiTheme="minorHAnsi" w:cs="Symbol"/>
        </w:rPr>
        <w:t xml:space="preserve"> podmienk</w:t>
      </w:r>
      <w:r w:rsidR="00100C41">
        <w:rPr>
          <w:rFonts w:asciiTheme="minorHAnsi" w:hAnsiTheme="minorHAnsi" w:cs="Symbol"/>
        </w:rPr>
        <w:t>y:</w:t>
      </w:r>
    </w:p>
    <w:p w14:paraId="3E9A9AC8" w14:textId="1B144068" w:rsidR="00100C41" w:rsidRPr="001645E1" w:rsidRDefault="00100C41" w:rsidP="003D42D2">
      <w:pPr>
        <w:pStyle w:val="Odsekzoznamu"/>
        <w:numPr>
          <w:ilvl w:val="0"/>
          <w:numId w:val="12"/>
        </w:numPr>
        <w:spacing w:after="93" w:line="266" w:lineRule="auto"/>
        <w:ind w:right="0"/>
        <w:rPr>
          <w:rFonts w:asciiTheme="minorHAnsi" w:hAnsiTheme="minorHAnsi" w:cs="Symbol"/>
        </w:rPr>
      </w:pPr>
      <w:r w:rsidRPr="00BB6124">
        <w:rPr>
          <w:rFonts w:asciiTheme="minorHAnsi" w:hAnsiTheme="minorHAnsi" w:cs="Arial"/>
        </w:rPr>
        <w:t xml:space="preserve">minimálne jeden projekt/plnenie/zmluva, ktorého predmetom bola </w:t>
      </w:r>
      <w:r w:rsidR="008C0CE7">
        <w:rPr>
          <w:rFonts w:asciiTheme="minorHAnsi" w:hAnsiTheme="minorHAnsi"/>
          <w:u w:val="single"/>
        </w:rPr>
        <w:t>stavebná práca</w:t>
      </w:r>
      <w:r w:rsidR="008C0CE7" w:rsidRPr="00147E56">
        <w:rPr>
          <w:rFonts w:asciiTheme="minorHAnsi" w:hAnsiTheme="minorHAnsi"/>
          <w:u w:val="single"/>
        </w:rPr>
        <w:t xml:space="preserve"> rovnakého alebo podobného charakteru</w:t>
      </w:r>
      <w:r w:rsidR="008C0CE7">
        <w:rPr>
          <w:rFonts w:asciiTheme="minorHAnsi" w:hAnsiTheme="minorHAnsi"/>
          <w:u w:val="single"/>
        </w:rPr>
        <w:t xml:space="preserve"> ako je predmet zákazky</w:t>
      </w:r>
      <w:r w:rsidR="0075398E">
        <w:rPr>
          <w:rFonts w:asciiTheme="minorHAnsi" w:hAnsiTheme="minorHAnsi"/>
          <w:u w:val="single"/>
        </w:rPr>
        <w:t>,</w:t>
      </w:r>
      <w:r w:rsidR="001C6D37">
        <w:rPr>
          <w:rFonts w:asciiTheme="minorHAnsi" w:hAnsiTheme="minorHAnsi"/>
          <w:u w:val="single"/>
        </w:rPr>
        <w:t xml:space="preserve"> bola</w:t>
      </w:r>
      <w:r w:rsidR="0075398E">
        <w:rPr>
          <w:rFonts w:asciiTheme="minorHAnsi" w:hAnsiTheme="minorHAnsi"/>
          <w:u w:val="single"/>
        </w:rPr>
        <w:t xml:space="preserve"> realizovaná</w:t>
      </w:r>
      <w:r w:rsidR="008C0CE7">
        <w:rPr>
          <w:rFonts w:asciiTheme="minorHAnsi" w:hAnsiTheme="minorHAnsi"/>
          <w:u w:val="single"/>
        </w:rPr>
        <w:t xml:space="preserve"> minimálne v hodnote </w:t>
      </w:r>
      <w:r w:rsidR="00380349">
        <w:rPr>
          <w:rFonts w:asciiTheme="minorHAnsi" w:hAnsiTheme="minorHAnsi"/>
          <w:u w:val="single"/>
        </w:rPr>
        <w:t>v</w:t>
      </w:r>
      <w:r w:rsidR="00DC4420">
        <w:rPr>
          <w:rFonts w:asciiTheme="minorHAnsi" w:hAnsiTheme="minorHAnsi"/>
          <w:u w:val="single"/>
        </w:rPr>
        <w:t xml:space="preserve"> </w:t>
      </w:r>
      <w:r w:rsidR="0075398E">
        <w:rPr>
          <w:rFonts w:asciiTheme="minorHAnsi" w:hAnsiTheme="minorHAnsi"/>
          <w:u w:val="single"/>
        </w:rPr>
        <w:t>EUR bez DPH</w:t>
      </w:r>
      <w:r w:rsidR="00380349">
        <w:rPr>
          <w:rFonts w:asciiTheme="minorHAnsi" w:hAnsiTheme="minorHAnsi" w:cs="Arial"/>
          <w:u w:val="single"/>
        </w:rPr>
        <w:t xml:space="preserve"> dosahujúcej predpokladanú hodnotu zákazky.</w:t>
      </w:r>
    </w:p>
    <w:p w14:paraId="7FFD65B2" w14:textId="77777777" w:rsidR="001645E1" w:rsidRPr="00100C41" w:rsidRDefault="001645E1" w:rsidP="001645E1">
      <w:pPr>
        <w:pStyle w:val="Odsekzoznamu"/>
        <w:spacing w:after="93" w:line="266" w:lineRule="auto"/>
        <w:ind w:left="1788" w:right="0" w:firstLine="0"/>
        <w:rPr>
          <w:rFonts w:asciiTheme="minorHAnsi" w:hAnsiTheme="minorHAnsi" w:cs="Symbol"/>
        </w:rPr>
      </w:pPr>
    </w:p>
    <w:p w14:paraId="1890F4E4" w14:textId="17471D9F" w:rsidR="00E02AF0" w:rsidRPr="001645E1" w:rsidRDefault="006455ED" w:rsidP="00EA691E">
      <w:pPr>
        <w:spacing w:after="93" w:line="266" w:lineRule="auto"/>
        <w:ind w:left="1068" w:right="0" w:firstLine="0"/>
        <w:rPr>
          <w:rFonts w:asciiTheme="minorHAnsi" w:hAnsiTheme="minorHAnsi"/>
          <w:u w:val="single"/>
        </w:rPr>
      </w:pPr>
      <w:r w:rsidRPr="001645E1">
        <w:rPr>
          <w:rFonts w:asciiTheme="minorHAnsi" w:hAnsiTheme="minorHAnsi"/>
          <w:u w:val="single"/>
        </w:rPr>
        <w:t>Za stavebn</w:t>
      </w:r>
      <w:r w:rsidR="001B45BA" w:rsidRPr="001645E1">
        <w:rPr>
          <w:rFonts w:asciiTheme="minorHAnsi" w:hAnsiTheme="minorHAnsi"/>
          <w:u w:val="single"/>
        </w:rPr>
        <w:t>é práce</w:t>
      </w:r>
      <w:r w:rsidR="00147E56" w:rsidRPr="001645E1">
        <w:rPr>
          <w:rFonts w:asciiTheme="minorHAnsi" w:hAnsiTheme="minorHAnsi"/>
          <w:u w:val="single"/>
        </w:rPr>
        <w:t xml:space="preserve"> rovnakého alebo podobného charakteru sa považujú stavebné práce súvisiace s výstavbou a/alebo prestavbou cestných mostných konštrukcií.</w:t>
      </w:r>
    </w:p>
    <w:p w14:paraId="69FF1FA1" w14:textId="329639DF" w:rsidR="002C561A" w:rsidRPr="002C561A" w:rsidRDefault="00E02AF0" w:rsidP="002C561A">
      <w:pPr>
        <w:autoSpaceDE w:val="0"/>
        <w:spacing w:line="266" w:lineRule="auto"/>
        <w:ind w:left="1068" w:right="0" w:hanging="784"/>
        <w:rPr>
          <w:rFonts w:asciiTheme="minorHAnsi" w:eastAsiaTheme="minorHAnsi" w:hAnsiTheme="minorHAnsi" w:cs="Times New Roman"/>
          <w:iCs/>
          <w:color w:val="auto"/>
        </w:rPr>
      </w:pPr>
      <w:r w:rsidRPr="00E02AF0">
        <w:rPr>
          <w:rFonts w:asciiTheme="minorHAnsi" w:hAnsiTheme="minorHAnsi"/>
        </w:rPr>
        <w:t xml:space="preserve">14.3 </w:t>
      </w:r>
      <w:r w:rsidR="00EA5AD2" w:rsidRPr="00E02AF0">
        <w:rPr>
          <w:rFonts w:asciiTheme="minorHAnsi" w:hAnsiTheme="minorHAnsi"/>
        </w:rPr>
        <w:tab/>
      </w:r>
      <w:r w:rsidR="002C561A" w:rsidRPr="002C561A">
        <w:rPr>
          <w:rFonts w:asciiTheme="minorHAnsi" w:hAnsiTheme="minorHAnsi"/>
          <w:iCs/>
        </w:rPr>
        <w:t xml:space="preserve">Uchádzač </w:t>
      </w:r>
      <w:r w:rsidR="002C561A">
        <w:rPr>
          <w:rFonts w:asciiTheme="minorHAnsi" w:hAnsiTheme="minorHAnsi"/>
          <w:iCs/>
        </w:rPr>
        <w:t>musí preukázať</w:t>
      </w:r>
      <w:r w:rsidR="002C561A" w:rsidRPr="002C561A">
        <w:rPr>
          <w:rFonts w:asciiTheme="minorHAnsi" w:hAnsiTheme="minorHAnsi"/>
          <w:iCs/>
        </w:rPr>
        <w:t xml:space="preserv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29E246C3" w14:textId="77777777" w:rsidR="002C561A" w:rsidRDefault="002C561A" w:rsidP="002C561A">
      <w:pPr>
        <w:autoSpaceDE w:val="0"/>
        <w:spacing w:line="266" w:lineRule="auto"/>
        <w:ind w:left="1068" w:firstLine="0"/>
        <w:rPr>
          <w:rFonts w:asciiTheme="minorHAnsi" w:hAnsiTheme="minorHAnsi"/>
          <w:iCs/>
        </w:rPr>
      </w:pPr>
    </w:p>
    <w:p w14:paraId="7B6D603E" w14:textId="67A81146" w:rsidR="002C561A" w:rsidRPr="002C561A" w:rsidRDefault="002C561A" w:rsidP="002C561A">
      <w:pPr>
        <w:autoSpaceDE w:val="0"/>
        <w:spacing w:line="266" w:lineRule="auto"/>
        <w:ind w:left="1068" w:right="0" w:firstLine="0"/>
        <w:rPr>
          <w:rFonts w:asciiTheme="minorHAnsi" w:hAnsiTheme="minorHAnsi"/>
          <w:iCs/>
        </w:rPr>
      </w:pPr>
      <w:r w:rsidRPr="002C561A">
        <w:rPr>
          <w:rFonts w:asciiTheme="minorHAnsi" w:hAnsiTheme="minorHAnsi"/>
          <w:iCs/>
        </w:rPr>
        <w:t>Minimálne jedna osoba vo funkcii stavbyvedúci musí spĺňať nasledovné minimálne požiadavky:</w:t>
      </w:r>
    </w:p>
    <w:p w14:paraId="2E1214EC" w14:textId="730424EE" w:rsidR="002C561A" w:rsidRPr="00F97AF9" w:rsidRDefault="002C561A" w:rsidP="003D42D2">
      <w:pPr>
        <w:pStyle w:val="Odsekzoznamu"/>
        <w:numPr>
          <w:ilvl w:val="0"/>
          <w:numId w:val="10"/>
        </w:numPr>
        <w:autoSpaceDE w:val="0"/>
        <w:spacing w:after="0" w:line="266" w:lineRule="auto"/>
        <w:ind w:right="0"/>
        <w:contextualSpacing w:val="0"/>
        <w:rPr>
          <w:rFonts w:asciiTheme="minorHAnsi" w:hAnsiTheme="minorHAnsi"/>
          <w:iCs/>
        </w:rPr>
      </w:pPr>
      <w:r w:rsidRPr="00F97AF9">
        <w:rPr>
          <w:rFonts w:asciiTheme="minorHAnsi" w:hAnsiTheme="minorHAnsi"/>
          <w:iCs/>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06B978E1" w14:textId="7C19D98E" w:rsidR="002C561A" w:rsidRPr="00F97AF9" w:rsidRDefault="00F97AF9" w:rsidP="003D42D2">
      <w:pPr>
        <w:pStyle w:val="Odsekzoznamu"/>
        <w:numPr>
          <w:ilvl w:val="0"/>
          <w:numId w:val="10"/>
        </w:numPr>
        <w:autoSpaceDE w:val="0"/>
        <w:spacing w:after="0" w:line="266" w:lineRule="auto"/>
        <w:ind w:right="0"/>
        <w:contextualSpacing w:val="0"/>
        <w:rPr>
          <w:rFonts w:asciiTheme="minorHAnsi" w:hAnsiTheme="minorHAnsi"/>
          <w:iCs/>
        </w:rPr>
      </w:pPr>
      <w:r w:rsidRPr="00F97AF9">
        <w:t>musí mať odbornú prax súvisiacu s predmetom zákazky (inžinierske stavby) v dĺžke minimálne 5 rokov a skúsenosť z výkonu funkcie stavbyvedúceho na realizácii minimálne 3 projektov rovnakého alebo obdobného charakteru ako je príslušný predmet zákazky (</w:t>
      </w:r>
      <w:r w:rsidRPr="00F97AF9">
        <w:rPr>
          <w:rFonts w:asciiTheme="minorHAnsi" w:hAnsiTheme="minorHAnsi"/>
          <w:u w:val="single"/>
        </w:rPr>
        <w:t>výstavba a/alebo prestavba cestných mostných konštrukcií</w:t>
      </w:r>
      <w:r w:rsidRPr="00F97AF9">
        <w:t>), z toho aspoň jeden musel byť v objeme bez DPH aspoň vo výške predpokladanej hodnoty zákazky</w:t>
      </w:r>
      <w:r w:rsidR="002C561A" w:rsidRPr="00F97AF9">
        <w:rPr>
          <w:rFonts w:asciiTheme="minorHAnsi" w:hAnsiTheme="minorHAnsi"/>
          <w:iCs/>
        </w:rPr>
        <w:t>.</w:t>
      </w:r>
    </w:p>
    <w:p w14:paraId="145F0CBC" w14:textId="77777777" w:rsidR="002C561A" w:rsidRDefault="002C561A" w:rsidP="002C561A">
      <w:pPr>
        <w:autoSpaceDE w:val="0"/>
        <w:spacing w:line="266" w:lineRule="auto"/>
        <w:rPr>
          <w:rFonts w:ascii="Cambria" w:hAnsi="Cambria"/>
          <w:i/>
          <w:iCs/>
        </w:rPr>
      </w:pPr>
    </w:p>
    <w:p w14:paraId="1D78363B" w14:textId="77777777" w:rsidR="002C561A" w:rsidRPr="002C561A" w:rsidRDefault="002C561A" w:rsidP="002C561A">
      <w:pPr>
        <w:autoSpaceDE w:val="0"/>
        <w:spacing w:line="266" w:lineRule="auto"/>
        <w:ind w:left="370" w:firstLine="698"/>
        <w:rPr>
          <w:rFonts w:asciiTheme="minorHAnsi" w:hAnsiTheme="minorHAnsi"/>
          <w:iCs/>
        </w:rPr>
      </w:pPr>
      <w:r w:rsidRPr="002C561A">
        <w:rPr>
          <w:rFonts w:asciiTheme="minorHAnsi" w:hAnsiTheme="minorHAnsi"/>
          <w:iCs/>
        </w:rPr>
        <w:t>Dôkazové prostriedky:</w:t>
      </w:r>
    </w:p>
    <w:p w14:paraId="27C5362C" w14:textId="49DE4F70" w:rsidR="002C561A" w:rsidRPr="002C561A" w:rsidRDefault="002C561A" w:rsidP="003D42D2">
      <w:pPr>
        <w:pStyle w:val="Odsekzoznamu"/>
        <w:numPr>
          <w:ilvl w:val="0"/>
          <w:numId w:val="11"/>
        </w:numPr>
        <w:autoSpaceDE w:val="0"/>
        <w:spacing w:after="0" w:line="266" w:lineRule="auto"/>
        <w:ind w:right="0"/>
        <w:contextualSpacing w:val="0"/>
        <w:rPr>
          <w:rFonts w:asciiTheme="minorHAnsi" w:hAnsiTheme="minorHAnsi"/>
          <w:iCs/>
        </w:rPr>
      </w:pPr>
      <w:r w:rsidRPr="002C561A">
        <w:rPr>
          <w:rFonts w:asciiTheme="minorHAnsi" w:hAnsiTheme="minorHAnsi"/>
          <w:iCs/>
        </w:rPr>
        <w:t xml:space="preserve">doklad o oprávnení vykonávať činnosť stavbyvedúceho </w:t>
      </w:r>
      <w:r>
        <w:rPr>
          <w:rFonts w:asciiTheme="minorHAnsi" w:hAnsiTheme="minorHAnsi"/>
          <w:iCs/>
        </w:rPr>
        <w:t>pre</w:t>
      </w:r>
      <w:r w:rsidRPr="002C561A">
        <w:rPr>
          <w:rFonts w:asciiTheme="minorHAnsi" w:hAnsiTheme="minorHAnsi"/>
          <w:iCs/>
        </w:rPr>
        <w:t xml:space="preserve"> inžinierske stavby vydaný Slovenskou komorou stavebn</w:t>
      </w:r>
      <w:r w:rsidR="002F6651">
        <w:rPr>
          <w:rFonts w:asciiTheme="minorHAnsi" w:hAnsiTheme="minorHAnsi"/>
          <w:iCs/>
        </w:rPr>
        <w:t xml:space="preserve">ých inžinierov (SKSI) – fotokópia alebo </w:t>
      </w:r>
      <w:r w:rsidR="002F6651">
        <w:rPr>
          <w:rFonts w:asciiTheme="minorHAnsi" w:hAnsiTheme="minorHAnsi" w:cs="Arial"/>
          <w:color w:val="auto"/>
        </w:rPr>
        <w:t xml:space="preserve">registračné číslo </w:t>
      </w:r>
      <w:r w:rsidR="00F97AF9">
        <w:rPr>
          <w:rFonts w:asciiTheme="minorHAnsi" w:hAnsiTheme="minorHAnsi" w:cs="Arial"/>
          <w:color w:val="auto"/>
        </w:rPr>
        <w:t>platného osvedčenia</w:t>
      </w:r>
      <w:r w:rsidRPr="002C561A">
        <w:rPr>
          <w:rFonts w:asciiTheme="minorHAnsi" w:hAnsiTheme="minorHAnsi"/>
          <w:iCs/>
        </w:rPr>
        <w:t xml:space="preserve">, resp. </w:t>
      </w:r>
      <w:r w:rsidR="002F6651">
        <w:rPr>
          <w:rFonts w:asciiTheme="minorHAnsi" w:hAnsiTheme="minorHAnsi"/>
          <w:iCs/>
        </w:rPr>
        <w:t xml:space="preserve">fotokópiu </w:t>
      </w:r>
      <w:r w:rsidRPr="002C561A">
        <w:rPr>
          <w:rFonts w:asciiTheme="minorHAnsi" w:hAnsiTheme="minorHAnsi"/>
          <w:iCs/>
        </w:rPr>
        <w:t>doklad</w:t>
      </w:r>
      <w:r w:rsidR="002F6651">
        <w:rPr>
          <w:rFonts w:asciiTheme="minorHAnsi" w:hAnsiTheme="minorHAnsi"/>
          <w:iCs/>
        </w:rPr>
        <w:t>u</w:t>
      </w:r>
      <w:r w:rsidRPr="002C561A">
        <w:rPr>
          <w:rFonts w:asciiTheme="minorHAnsi" w:hAnsiTheme="minorHAnsi"/>
          <w:iCs/>
        </w:rPr>
        <w:t xml:space="preserve"> o ekvivalentnej odbornej spôsobilosti podľa definície vyššie, </w:t>
      </w:r>
    </w:p>
    <w:p w14:paraId="53BC0D6D" w14:textId="4FA58CA6" w:rsidR="002C561A" w:rsidRPr="002C561A" w:rsidRDefault="002C561A" w:rsidP="003D42D2">
      <w:pPr>
        <w:pStyle w:val="Odsekzoznamu"/>
        <w:numPr>
          <w:ilvl w:val="0"/>
          <w:numId w:val="11"/>
        </w:numPr>
        <w:autoSpaceDE w:val="0"/>
        <w:spacing w:after="0" w:line="266" w:lineRule="auto"/>
        <w:ind w:right="0"/>
        <w:contextualSpacing w:val="0"/>
        <w:rPr>
          <w:rFonts w:asciiTheme="minorHAnsi" w:hAnsiTheme="minorHAnsi"/>
          <w:iCs/>
        </w:rPr>
      </w:pPr>
      <w:r w:rsidRPr="002C561A">
        <w:rPr>
          <w:rFonts w:asciiTheme="minorHAnsi" w:hAnsiTheme="minorHAnsi"/>
          <w:iCs/>
        </w:rPr>
        <w:t>profesijný životopis so zoznamom odborných skúseností preukazujúcich požadovanú odbornú prax</w:t>
      </w:r>
      <w:r>
        <w:rPr>
          <w:rFonts w:asciiTheme="minorHAnsi" w:hAnsiTheme="minorHAnsi"/>
          <w:iCs/>
        </w:rPr>
        <w:t xml:space="preserve"> v</w:t>
      </w:r>
      <w:r w:rsidR="001C71BE">
        <w:rPr>
          <w:rFonts w:asciiTheme="minorHAnsi" w:hAnsiTheme="minorHAnsi"/>
          <w:iCs/>
        </w:rPr>
        <w:t> </w:t>
      </w:r>
      <w:r>
        <w:rPr>
          <w:rFonts w:asciiTheme="minorHAnsi" w:hAnsiTheme="minorHAnsi"/>
          <w:iCs/>
        </w:rPr>
        <w:t>oblasti</w:t>
      </w:r>
      <w:r w:rsidR="001C71BE">
        <w:rPr>
          <w:rFonts w:asciiTheme="minorHAnsi" w:hAnsiTheme="minorHAnsi"/>
          <w:iCs/>
        </w:rPr>
        <w:t xml:space="preserve"> s uvedením miesta, času a druhu výkonu</w:t>
      </w:r>
      <w:r>
        <w:rPr>
          <w:rFonts w:asciiTheme="minorHAnsi" w:hAnsiTheme="minorHAnsi"/>
          <w:iCs/>
        </w:rPr>
        <w:t>,</w:t>
      </w:r>
    </w:p>
    <w:p w14:paraId="705BE776" w14:textId="42F0C004" w:rsidR="002C561A" w:rsidRPr="002C561A" w:rsidRDefault="00DB18CA" w:rsidP="003D42D2">
      <w:pPr>
        <w:pStyle w:val="Odsekzoznamu"/>
        <w:numPr>
          <w:ilvl w:val="0"/>
          <w:numId w:val="11"/>
        </w:numPr>
        <w:autoSpaceDE w:val="0"/>
        <w:spacing w:after="0" w:line="266" w:lineRule="auto"/>
        <w:ind w:right="0"/>
        <w:contextualSpacing w:val="0"/>
        <w:rPr>
          <w:rFonts w:asciiTheme="minorHAnsi" w:hAnsiTheme="minorHAnsi"/>
          <w:iCs/>
        </w:rPr>
      </w:pPr>
      <w:r>
        <w:rPr>
          <w:rFonts w:asciiTheme="minorHAnsi" w:hAnsiTheme="minorHAnsi"/>
          <w:iCs/>
        </w:rPr>
        <w:t xml:space="preserve">čestné </w:t>
      </w:r>
      <w:r w:rsidR="002C561A" w:rsidRPr="002C561A">
        <w:rPr>
          <w:rFonts w:asciiTheme="minorHAnsi" w:hAnsiTheme="minorHAnsi"/>
          <w:iCs/>
        </w:rPr>
        <w:t>vyhlásenie stavbyvedúceho podpísané stavbyvedúcim, obsahujúce záväzok stavbyvedúceho, že bude reálne vykonávať funkciu stavbyvedúceho pre stavebné práce, ktoré sú predmetom zákazky, a to počas celej doby realizácie predmetu zmluvy o dielo.</w:t>
      </w:r>
    </w:p>
    <w:p w14:paraId="39FB4E96" w14:textId="5B315001" w:rsidR="004F7223" w:rsidRPr="00147E56" w:rsidRDefault="00390E8B" w:rsidP="002C561A">
      <w:pPr>
        <w:autoSpaceDE w:val="0"/>
        <w:autoSpaceDN w:val="0"/>
        <w:adjustRightInd w:val="0"/>
        <w:spacing w:after="0" w:line="266" w:lineRule="auto"/>
        <w:ind w:left="1068" w:hanging="642"/>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029565CD" w14:textId="0FC533C5" w:rsidR="00961524" w:rsidRDefault="00AC2060" w:rsidP="00EA691E">
      <w:pPr>
        <w:pStyle w:val="Nadpis1"/>
        <w:numPr>
          <w:ilvl w:val="0"/>
          <w:numId w:val="5"/>
        </w:numPr>
        <w:spacing w:line="266" w:lineRule="auto"/>
        <w:ind w:left="705" w:right="273"/>
      </w:pPr>
      <w:bookmarkStart w:id="5" w:name="_Toc12166"/>
      <w:r>
        <w:t>O</w:t>
      </w:r>
      <w:r w:rsidR="004C25A6">
        <w:t>bsah ponuky</w:t>
      </w:r>
      <w:r w:rsidR="004C25A6">
        <w:rPr>
          <w:b w:val="0"/>
        </w:rPr>
        <w:t xml:space="preserve"> </w:t>
      </w:r>
      <w:bookmarkEnd w:id="5"/>
    </w:p>
    <w:p w14:paraId="3F54E1A9" w14:textId="4EEF7AB5" w:rsidR="00961524" w:rsidRPr="00AC2060" w:rsidRDefault="004C25A6" w:rsidP="00EA691E">
      <w:pPr>
        <w:pStyle w:val="Odsekzoznamu"/>
        <w:numPr>
          <w:ilvl w:val="1"/>
          <w:numId w:val="5"/>
        </w:numPr>
        <w:spacing w:after="52" w:line="266" w:lineRule="auto"/>
        <w:ind w:right="0"/>
        <w:jc w:val="left"/>
      </w:pPr>
      <w:r w:rsidRPr="00AC2060">
        <w:t xml:space="preserve">Ponuka </w:t>
      </w:r>
      <w:r w:rsidR="00AC2060">
        <w:t>musí</w:t>
      </w:r>
      <w:r w:rsidRPr="00AC2060">
        <w:t xml:space="preserve"> obsahovať: </w:t>
      </w:r>
    </w:p>
    <w:p w14:paraId="652A540E" w14:textId="2E1CEDEB" w:rsidR="00961524" w:rsidRPr="003A3FD9" w:rsidRDefault="004C25A6" w:rsidP="00EA691E">
      <w:pPr>
        <w:numPr>
          <w:ilvl w:val="0"/>
          <w:numId w:val="1"/>
        </w:numPr>
        <w:spacing w:after="7" w:line="266" w:lineRule="auto"/>
        <w:ind w:right="274" w:hanging="360"/>
        <w:rPr>
          <w:u w:val="single"/>
        </w:rPr>
      </w:pPr>
      <w:r w:rsidRPr="003A3FD9">
        <w:rPr>
          <w:u w:val="single"/>
        </w:rPr>
        <w:t>titulný list</w:t>
      </w:r>
      <w:r w:rsidR="005F2223">
        <w:rPr>
          <w:u w:val="single"/>
        </w:rPr>
        <w:t xml:space="preserve"> uchádzača</w:t>
      </w:r>
      <w:r w:rsidRPr="003A3FD9">
        <w:rPr>
          <w:u w:val="single"/>
        </w:rPr>
        <w:t>, v ktorom musí byť uvedené meno a priezvisko kontaktnej osoby, telefónny kontakt a emailová adresa, prostredníctvom ktorej bude môcť verejný obstarávateľ s uchádzačom komunikovať, obchodné me</w:t>
      </w:r>
      <w:r w:rsidR="00A53A41" w:rsidRPr="003A3FD9">
        <w:rPr>
          <w:u w:val="single"/>
        </w:rPr>
        <w:t>no uchádzača a označenie súťaže,</w:t>
      </w:r>
      <w:r w:rsidRPr="003A3FD9">
        <w:rPr>
          <w:u w:val="single"/>
        </w:rPr>
        <w:t xml:space="preserve"> </w:t>
      </w:r>
    </w:p>
    <w:p w14:paraId="23E77C2C" w14:textId="749264AE" w:rsidR="00961524" w:rsidRPr="003A3FD9" w:rsidRDefault="004C25A6" w:rsidP="00EA691E">
      <w:pPr>
        <w:numPr>
          <w:ilvl w:val="0"/>
          <w:numId w:val="1"/>
        </w:numPr>
        <w:spacing w:after="45" w:line="266" w:lineRule="auto"/>
        <w:ind w:right="274" w:hanging="360"/>
        <w:rPr>
          <w:u w:val="single"/>
        </w:rPr>
      </w:pPr>
      <w:r w:rsidRPr="003A3FD9">
        <w:rPr>
          <w:u w:val="single"/>
        </w:rPr>
        <w:lastRenderedPageBreak/>
        <w:t>dokumenty ktorými uchádzač alebo skupina uchádzačov preukazuje splnenie podmienok účasti</w:t>
      </w:r>
      <w:r w:rsidR="0067264B" w:rsidRPr="003A3FD9">
        <w:rPr>
          <w:u w:val="single"/>
        </w:rPr>
        <w:t xml:space="preserve"> týkajúcich sa osobného postavenia a technickej alebo odbornej spôsobilosti</w:t>
      </w:r>
      <w:r w:rsidR="00532290">
        <w:rPr>
          <w:u w:val="single"/>
        </w:rPr>
        <w:t xml:space="preserve"> podľa bodu 14</w:t>
      </w:r>
      <w:r w:rsidR="00A6538F" w:rsidRPr="003A3FD9">
        <w:rPr>
          <w:u w:val="single"/>
        </w:rPr>
        <w:t xml:space="preserve"> Výzvy,</w:t>
      </w:r>
      <w:r w:rsidRPr="003A3FD9">
        <w:rPr>
          <w:u w:val="single"/>
        </w:rPr>
        <w:t xml:space="preserve"> </w:t>
      </w:r>
    </w:p>
    <w:p w14:paraId="02936AB9" w14:textId="1777A748" w:rsidR="00961524" w:rsidRPr="003A3FD9" w:rsidRDefault="004C25A6" w:rsidP="00EA691E">
      <w:pPr>
        <w:numPr>
          <w:ilvl w:val="0"/>
          <w:numId w:val="1"/>
        </w:numPr>
        <w:spacing w:after="43" w:line="266" w:lineRule="auto"/>
        <w:ind w:right="274" w:hanging="360"/>
        <w:rPr>
          <w:u w:val="single"/>
        </w:rPr>
      </w:pPr>
      <w:r w:rsidRPr="003A3FD9">
        <w:rPr>
          <w:u w:val="single"/>
        </w:rPr>
        <w:t>návrh na plnenie</w:t>
      </w:r>
      <w:r w:rsidR="00A6538F" w:rsidRPr="003A3FD9">
        <w:rPr>
          <w:u w:val="single"/>
        </w:rPr>
        <w:t xml:space="preserve"> kritérií uchádzača</w:t>
      </w:r>
      <w:r w:rsidR="00CD6A5F" w:rsidRPr="003A3FD9">
        <w:rPr>
          <w:u w:val="single"/>
        </w:rPr>
        <w:t xml:space="preserve">, </w:t>
      </w:r>
      <w:r w:rsidRPr="003A3FD9">
        <w:rPr>
          <w:u w:val="single"/>
        </w:rPr>
        <w:t xml:space="preserve"> vložený do systému JOSEPHINE (príloha č. 1</w:t>
      </w:r>
      <w:r w:rsidR="002238DC">
        <w:rPr>
          <w:u w:val="single"/>
        </w:rPr>
        <w:t xml:space="preserve"> Výzvy</w:t>
      </w:r>
      <w:r w:rsidRPr="003A3FD9">
        <w:rPr>
          <w:u w:val="single"/>
        </w:rPr>
        <w:t xml:space="preserve">) </w:t>
      </w:r>
      <w:r w:rsidR="007E04C6" w:rsidRPr="003A3FD9">
        <w:rPr>
          <w:u w:val="single"/>
        </w:rPr>
        <w:t xml:space="preserve">vo formáte </w:t>
      </w:r>
      <w:r w:rsidR="00346E9C" w:rsidRPr="003A3FD9">
        <w:rPr>
          <w:u w:val="single"/>
        </w:rPr>
        <w:t>.</w:t>
      </w:r>
      <w:proofErr w:type="spellStart"/>
      <w:r w:rsidR="007E04C6" w:rsidRPr="003A3FD9">
        <w:rPr>
          <w:u w:val="single"/>
        </w:rPr>
        <w:t>pdf</w:t>
      </w:r>
      <w:proofErr w:type="spellEnd"/>
      <w:r w:rsidR="00CD6A5F" w:rsidRPr="003A3FD9">
        <w:rPr>
          <w:u w:val="single"/>
        </w:rPr>
        <w:t xml:space="preserve">. Tento dokument musí </w:t>
      </w:r>
      <w:r w:rsidR="003A3FD9">
        <w:rPr>
          <w:u w:val="single"/>
        </w:rPr>
        <w:t xml:space="preserve">byť </w:t>
      </w:r>
      <w:r w:rsidR="00CD6A5F" w:rsidRPr="003A3FD9">
        <w:rPr>
          <w:u w:val="single"/>
        </w:rPr>
        <w:t>podpísaný štatutárnym zástupcom alebo osobou oprávnenou konať za uchádzača,</w:t>
      </w:r>
    </w:p>
    <w:p w14:paraId="50FD8F8B" w14:textId="1A38BA95" w:rsidR="007E04C6" w:rsidRDefault="004C25A6" w:rsidP="00EA691E">
      <w:pPr>
        <w:numPr>
          <w:ilvl w:val="0"/>
          <w:numId w:val="1"/>
        </w:numPr>
        <w:spacing w:after="42" w:line="266" w:lineRule="auto"/>
        <w:ind w:right="274" w:hanging="360"/>
        <w:rPr>
          <w:u w:val="single"/>
        </w:rPr>
      </w:pPr>
      <w:r w:rsidRPr="003A3FD9">
        <w:rPr>
          <w:u w:val="single"/>
        </w:rPr>
        <w:t>zmluvu</w:t>
      </w:r>
      <w:r w:rsidR="007E04C6" w:rsidRPr="003A3FD9">
        <w:rPr>
          <w:u w:val="single"/>
        </w:rPr>
        <w:t xml:space="preserve"> o dielo</w:t>
      </w:r>
      <w:r w:rsidRPr="003A3FD9">
        <w:rPr>
          <w:u w:val="single"/>
        </w:rPr>
        <w:t xml:space="preserve"> s prílohami, podpísanú štatutárnym zástupcom alebo osobou oprávnenou konať za uchádzača nahratú vo formáte </w:t>
      </w:r>
      <w:r w:rsidR="00346E9C" w:rsidRPr="003A3FD9">
        <w:rPr>
          <w:u w:val="single"/>
        </w:rPr>
        <w:t>.</w:t>
      </w:r>
      <w:proofErr w:type="spellStart"/>
      <w:r w:rsidRPr="003A3FD9">
        <w:rPr>
          <w:u w:val="single"/>
        </w:rPr>
        <w:t>pdf</w:t>
      </w:r>
      <w:proofErr w:type="spellEnd"/>
      <w:r w:rsidRPr="003A3FD9">
        <w:rPr>
          <w:u w:val="single"/>
        </w:rPr>
        <w:t xml:space="preserve"> (príloha č. 2</w:t>
      </w:r>
      <w:r w:rsidR="002238DC">
        <w:rPr>
          <w:u w:val="single"/>
        </w:rPr>
        <w:t xml:space="preserve"> Výzvy</w:t>
      </w:r>
      <w:r w:rsidRPr="003A3FD9">
        <w:rPr>
          <w:u w:val="single"/>
        </w:rPr>
        <w:t>)</w:t>
      </w:r>
      <w:r w:rsidR="002238DC">
        <w:rPr>
          <w:u w:val="single"/>
        </w:rPr>
        <w:t>,</w:t>
      </w:r>
    </w:p>
    <w:p w14:paraId="692E7AA1" w14:textId="7C9E6F6D" w:rsidR="003A3FD9" w:rsidRDefault="00A75B7C" w:rsidP="00EA691E">
      <w:pPr>
        <w:numPr>
          <w:ilvl w:val="0"/>
          <w:numId w:val="1"/>
        </w:numPr>
        <w:spacing w:after="42" w:line="266" w:lineRule="auto"/>
        <w:ind w:right="274" w:hanging="360"/>
        <w:rPr>
          <w:u w:val="single"/>
        </w:rPr>
      </w:pPr>
      <w:r>
        <w:rPr>
          <w:u w:val="single"/>
        </w:rPr>
        <w:t xml:space="preserve">ocenený </w:t>
      </w:r>
      <w:r w:rsidR="002238DC">
        <w:rPr>
          <w:u w:val="single"/>
        </w:rPr>
        <w:t>výkaz výmer</w:t>
      </w:r>
      <w:r w:rsidR="00755248">
        <w:rPr>
          <w:u w:val="single"/>
        </w:rPr>
        <w:t xml:space="preserve"> </w:t>
      </w:r>
      <w:r w:rsidR="002238DC">
        <w:rPr>
          <w:u w:val="single"/>
        </w:rPr>
        <w:t>(príloha č. 3 Výzvy) vo formáte .</w:t>
      </w:r>
      <w:proofErr w:type="spellStart"/>
      <w:r w:rsidR="002238DC">
        <w:rPr>
          <w:u w:val="single"/>
        </w:rPr>
        <w:t>pdf</w:t>
      </w:r>
      <w:proofErr w:type="spellEnd"/>
      <w:r w:rsidR="002238DC">
        <w:rPr>
          <w:u w:val="single"/>
        </w:rPr>
        <w:t xml:space="preserve"> a .</w:t>
      </w:r>
      <w:proofErr w:type="spellStart"/>
      <w:r w:rsidR="002238DC">
        <w:rPr>
          <w:u w:val="single"/>
        </w:rPr>
        <w:t>xls</w:t>
      </w:r>
      <w:proofErr w:type="spellEnd"/>
      <w:r w:rsidR="002238DC">
        <w:rPr>
          <w:u w:val="single"/>
        </w:rPr>
        <w:t>, korešpondujúci s návrhom na plnenie kritérií</w:t>
      </w:r>
      <w:r w:rsidR="00755248">
        <w:rPr>
          <w:u w:val="single"/>
        </w:rPr>
        <w:t>,</w:t>
      </w:r>
    </w:p>
    <w:p w14:paraId="474435EB" w14:textId="66F24E1F" w:rsidR="00197BFC" w:rsidRPr="00197BFC" w:rsidRDefault="00197BFC" w:rsidP="00197BFC">
      <w:pPr>
        <w:numPr>
          <w:ilvl w:val="0"/>
          <w:numId w:val="1"/>
        </w:numPr>
        <w:spacing w:after="42" w:line="266" w:lineRule="auto"/>
        <w:ind w:right="0" w:hanging="360"/>
        <w:rPr>
          <w:rFonts w:asciiTheme="minorHAnsi" w:hAnsiTheme="minorHAnsi"/>
          <w:u w:val="single"/>
        </w:rPr>
      </w:pPr>
      <w:r>
        <w:rPr>
          <w:u w:val="single"/>
        </w:rPr>
        <w:t xml:space="preserve">záväzný </w:t>
      </w:r>
      <w:r w:rsidRPr="00197BFC">
        <w:rPr>
          <w:u w:val="single"/>
        </w:rPr>
        <w:t>časový</w:t>
      </w:r>
      <w:r>
        <w:rPr>
          <w:u w:val="single"/>
        </w:rPr>
        <w:t xml:space="preserve"> </w:t>
      </w:r>
      <w:r w:rsidRPr="00197BFC">
        <w:rPr>
          <w:u w:val="single"/>
        </w:rPr>
        <w:t>a vecný Harmonogram prác</w:t>
      </w:r>
      <w:r>
        <w:rPr>
          <w:u w:val="single"/>
        </w:rPr>
        <w:t>,</w:t>
      </w:r>
    </w:p>
    <w:p w14:paraId="340F2601" w14:textId="2320194E" w:rsidR="00B803F5" w:rsidRPr="00B803F5" w:rsidRDefault="00B803F5" w:rsidP="00B803F5">
      <w:pPr>
        <w:pStyle w:val="tl1"/>
        <w:numPr>
          <w:ilvl w:val="0"/>
          <w:numId w:val="1"/>
        </w:numPr>
        <w:ind w:hanging="375"/>
        <w:rPr>
          <w:rFonts w:asciiTheme="minorHAnsi" w:hAnsiTheme="minorHAnsi" w:cs="Times New Roman"/>
          <w:sz w:val="22"/>
          <w:szCs w:val="22"/>
          <w:u w:val="single"/>
        </w:rPr>
      </w:pPr>
      <w:r w:rsidRPr="00116F4D">
        <w:rPr>
          <w:rFonts w:asciiTheme="minorHAnsi" w:hAnsiTheme="minorHAnsi" w:cs="Times New Roman"/>
          <w:sz w:val="22"/>
          <w:szCs w:val="22"/>
          <w:u w:val="single"/>
        </w:rPr>
        <w:t>prehľad ekvivalentných materiálov, výrob</w:t>
      </w:r>
      <w:r>
        <w:rPr>
          <w:rFonts w:asciiTheme="minorHAnsi" w:hAnsiTheme="minorHAnsi" w:cs="Times New Roman"/>
          <w:sz w:val="22"/>
          <w:szCs w:val="22"/>
          <w:u w:val="single"/>
        </w:rPr>
        <w:t>kov a zariadení, ak je potrebný.</w:t>
      </w:r>
    </w:p>
    <w:p w14:paraId="39F82207" w14:textId="77777777" w:rsidR="00755248" w:rsidRDefault="00755248" w:rsidP="00755248">
      <w:pPr>
        <w:spacing w:after="42" w:line="266" w:lineRule="auto"/>
        <w:ind w:left="0" w:right="274" w:firstLine="0"/>
        <w:rPr>
          <w:u w:val="single"/>
        </w:rPr>
      </w:pPr>
    </w:p>
    <w:p w14:paraId="6D40BC17" w14:textId="77777777" w:rsidR="00961524" w:rsidRDefault="004C25A6" w:rsidP="00BE34E4">
      <w:pPr>
        <w:pStyle w:val="Nadpis1"/>
        <w:numPr>
          <w:ilvl w:val="0"/>
          <w:numId w:val="5"/>
        </w:numPr>
        <w:ind w:left="705" w:right="273"/>
        <w:rPr>
          <w:b w:val="0"/>
        </w:rPr>
      </w:pPr>
      <w:bookmarkStart w:id="6" w:name="_Toc12167"/>
      <w:r>
        <w:t>Lehota na predkladanie ponúk</w:t>
      </w:r>
      <w:r>
        <w:rPr>
          <w:b w:val="0"/>
        </w:rPr>
        <w:t xml:space="preserve"> </w:t>
      </w:r>
      <w:bookmarkEnd w:id="6"/>
    </w:p>
    <w:p w14:paraId="677CBE08" w14:textId="383D4A56" w:rsidR="00961524" w:rsidRDefault="004C25A6" w:rsidP="00BE34E4">
      <w:pPr>
        <w:pStyle w:val="Odsekzoznamu"/>
        <w:numPr>
          <w:ilvl w:val="1"/>
          <w:numId w:val="5"/>
        </w:numPr>
        <w:spacing w:after="10"/>
        <w:ind w:right="273"/>
      </w:pPr>
      <w:r>
        <w:t xml:space="preserve">Ponuky musia </w:t>
      </w:r>
      <w:r w:rsidRPr="008D7A5C">
        <w:t xml:space="preserve">byť </w:t>
      </w:r>
      <w:r w:rsidRPr="008D7A5C">
        <w:rPr>
          <w:b/>
        </w:rPr>
        <w:t>d</w:t>
      </w:r>
      <w:r w:rsidR="00A2347C" w:rsidRPr="008D7A5C">
        <w:rPr>
          <w:b/>
        </w:rPr>
        <w:t xml:space="preserve">oručené </w:t>
      </w:r>
      <w:r w:rsidR="00A2347C" w:rsidRPr="00AC1338">
        <w:rPr>
          <w:b/>
        </w:rPr>
        <w:t>do</w:t>
      </w:r>
      <w:r w:rsidR="00AE2804" w:rsidRPr="00AC1338">
        <w:rPr>
          <w:b/>
        </w:rPr>
        <w:t xml:space="preserve"> </w:t>
      </w:r>
      <w:r w:rsidR="00AC1338" w:rsidRPr="00AC1338">
        <w:rPr>
          <w:b/>
        </w:rPr>
        <w:t>27.07</w:t>
      </w:r>
      <w:r w:rsidR="00AE2804" w:rsidRPr="00AC1338">
        <w:rPr>
          <w:b/>
        </w:rPr>
        <w:t>.</w:t>
      </w:r>
      <w:r w:rsidR="00CD6A5F" w:rsidRPr="00AC1338">
        <w:rPr>
          <w:b/>
        </w:rPr>
        <w:t>2018 do 10:</w:t>
      </w:r>
      <w:r w:rsidRPr="00AC1338">
        <w:rPr>
          <w:b/>
        </w:rPr>
        <w:t>00</w:t>
      </w:r>
      <w:r w:rsidR="00CD6A5F" w:rsidRPr="00AC1338">
        <w:rPr>
          <w:b/>
        </w:rPr>
        <w:t>:00</w:t>
      </w:r>
      <w:r w:rsidRPr="00AC1338">
        <w:rPr>
          <w:b/>
        </w:rPr>
        <w:t xml:space="preserve"> hodiny.</w:t>
      </w:r>
      <w:r>
        <w:t xml:space="preserve"> </w:t>
      </w:r>
    </w:p>
    <w:p w14:paraId="37932687" w14:textId="77777777" w:rsidR="00961524" w:rsidRDefault="004C25A6" w:rsidP="00B46435">
      <w:pPr>
        <w:ind w:left="1080" w:right="274" w:firstLine="0"/>
      </w:pPr>
      <w:r>
        <w:t xml:space="preserve">Ponuka uchádzača predložená po uplynutí lehoty na predkladanie ponúk sa elektronicky neotvorí. </w:t>
      </w:r>
    </w:p>
    <w:p w14:paraId="2A73FBC6" w14:textId="119F8562" w:rsidR="00961524" w:rsidRDefault="004C25A6">
      <w:pPr>
        <w:spacing w:after="93" w:line="259" w:lineRule="auto"/>
        <w:ind w:left="0" w:right="0" w:firstLine="0"/>
        <w:jc w:val="left"/>
      </w:pPr>
      <w:r>
        <w:t xml:space="preserve"> </w:t>
      </w:r>
    </w:p>
    <w:p w14:paraId="3E8EB12C" w14:textId="77777777" w:rsidR="00961524" w:rsidRDefault="004C25A6" w:rsidP="00BE34E4">
      <w:pPr>
        <w:pStyle w:val="Nadpis1"/>
        <w:numPr>
          <w:ilvl w:val="0"/>
          <w:numId w:val="5"/>
        </w:numPr>
        <w:ind w:left="755" w:right="273"/>
      </w:pPr>
      <w:bookmarkStart w:id="7" w:name="_Toc12170"/>
      <w:r>
        <w:t>Doplnenie, zmena a odvolanie ponuky</w:t>
      </w:r>
      <w:r>
        <w:rPr>
          <w:b w:val="0"/>
        </w:rPr>
        <w:t xml:space="preserve"> </w:t>
      </w:r>
      <w:bookmarkEnd w:id="7"/>
    </w:p>
    <w:p w14:paraId="032FC173" w14:textId="6CCDAA12" w:rsidR="00961524" w:rsidRDefault="004C25A6" w:rsidP="00BE34E4">
      <w:pPr>
        <w:pStyle w:val="Odsekzoznamu"/>
        <w:numPr>
          <w:ilvl w:val="1"/>
          <w:numId w:val="5"/>
        </w:numPr>
        <w:ind w:right="274"/>
      </w:pPr>
      <w: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5A1D11CC" w14:textId="77777777" w:rsidR="00961524" w:rsidRDefault="004C25A6">
      <w:pPr>
        <w:spacing w:after="93" w:line="259" w:lineRule="auto"/>
        <w:ind w:left="0" w:right="0" w:firstLine="0"/>
        <w:jc w:val="left"/>
      </w:pPr>
      <w:r>
        <w:t xml:space="preserve"> </w:t>
      </w:r>
    </w:p>
    <w:p w14:paraId="2840A1B8" w14:textId="77777777" w:rsidR="00961524" w:rsidRDefault="004C25A6" w:rsidP="00BE34E4">
      <w:pPr>
        <w:pStyle w:val="Nadpis1"/>
        <w:numPr>
          <w:ilvl w:val="0"/>
          <w:numId w:val="5"/>
        </w:numPr>
        <w:ind w:left="755" w:right="273"/>
      </w:pPr>
      <w:bookmarkStart w:id="8" w:name="_Toc12171"/>
      <w:r>
        <w:t>Náklady na ponuku</w:t>
      </w:r>
      <w:r>
        <w:rPr>
          <w:b w:val="0"/>
        </w:rPr>
        <w:t xml:space="preserve"> </w:t>
      </w:r>
      <w:bookmarkEnd w:id="8"/>
    </w:p>
    <w:p w14:paraId="5288DBD2" w14:textId="288447EB" w:rsidR="00961524" w:rsidRDefault="004C25A6" w:rsidP="00BE34E4">
      <w:pPr>
        <w:pStyle w:val="Odsekzoznamu"/>
        <w:numPr>
          <w:ilvl w:val="1"/>
          <w:numId w:val="5"/>
        </w:numPr>
        <w:ind w:right="274"/>
      </w:pPr>
      <w: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B88B481" w14:textId="35EBEB4C" w:rsidR="00961524" w:rsidRDefault="00961524">
      <w:pPr>
        <w:spacing w:after="93" w:line="259" w:lineRule="auto"/>
        <w:ind w:left="0" w:right="0" w:firstLine="0"/>
        <w:jc w:val="left"/>
      </w:pPr>
    </w:p>
    <w:p w14:paraId="56818E81" w14:textId="77777777" w:rsidR="00961524" w:rsidRDefault="004C25A6" w:rsidP="00BE34E4">
      <w:pPr>
        <w:pStyle w:val="Nadpis1"/>
        <w:numPr>
          <w:ilvl w:val="0"/>
          <w:numId w:val="5"/>
        </w:numPr>
        <w:ind w:left="755" w:right="273"/>
      </w:pPr>
      <w:bookmarkStart w:id="9" w:name="_Toc12172"/>
      <w:r>
        <w:t>Variantné riešenie</w:t>
      </w:r>
      <w:r>
        <w:rPr>
          <w:b w:val="0"/>
        </w:rPr>
        <w:t xml:space="preserve"> </w:t>
      </w:r>
      <w:bookmarkEnd w:id="9"/>
    </w:p>
    <w:p w14:paraId="4344DC4E" w14:textId="606D56E2" w:rsidR="00961524" w:rsidRDefault="004C25A6" w:rsidP="00BE34E4">
      <w:pPr>
        <w:pStyle w:val="Odsekzoznamu"/>
        <w:numPr>
          <w:ilvl w:val="1"/>
          <w:numId w:val="5"/>
        </w:numPr>
        <w:ind w:right="274"/>
      </w:pPr>
      <w:r>
        <w:t xml:space="preserve">Neumožňuje sa predložiť variantné riešenie. Ak súčasťou ponuky bude aj variantné riešenie, nebude zaradené do vyhodnotenia a bude sa naň hľadieť akoby nebolo predložené. Vyhodnotené budú iba požadované riešenia. </w:t>
      </w:r>
    </w:p>
    <w:p w14:paraId="2F0652E3" w14:textId="3D806246" w:rsidR="00961524" w:rsidRDefault="004C25A6" w:rsidP="00FF6979">
      <w:pPr>
        <w:spacing w:after="91" w:line="259" w:lineRule="auto"/>
        <w:ind w:left="0" w:right="0" w:firstLine="0"/>
        <w:jc w:val="left"/>
      </w:pPr>
      <w:r>
        <w:t xml:space="preserve">  </w:t>
      </w:r>
    </w:p>
    <w:p w14:paraId="20A69354" w14:textId="77777777" w:rsidR="00961524" w:rsidRDefault="004C25A6" w:rsidP="00BE34E4">
      <w:pPr>
        <w:pStyle w:val="Nadpis1"/>
        <w:numPr>
          <w:ilvl w:val="0"/>
          <w:numId w:val="5"/>
        </w:numPr>
        <w:ind w:left="755" w:right="273"/>
      </w:pPr>
      <w:bookmarkStart w:id="10" w:name="_Toc12174"/>
      <w:r>
        <w:t>Podmienky zrušenia použitého postupu zadávania zákazky</w:t>
      </w:r>
      <w:r>
        <w:rPr>
          <w:b w:val="0"/>
        </w:rPr>
        <w:t xml:space="preserve"> </w:t>
      </w:r>
      <w:bookmarkEnd w:id="10"/>
    </w:p>
    <w:p w14:paraId="316EAE38" w14:textId="58A63161" w:rsidR="00961524" w:rsidRDefault="0034250C" w:rsidP="00BE34E4">
      <w:pPr>
        <w:pStyle w:val="Odsekzoznamu"/>
        <w:numPr>
          <w:ilvl w:val="1"/>
          <w:numId w:val="5"/>
        </w:numPr>
        <w:ind w:right="274"/>
      </w:pPr>
      <w:r>
        <w:t>V</w:t>
      </w:r>
      <w:r w:rsidR="004C25A6">
        <w:t>erejný obstarávateľ môže zrušiť p</w:t>
      </w:r>
      <w:r w:rsidR="00FF6979">
        <w:t xml:space="preserve">oužitý postup zadávania zákazky. </w:t>
      </w:r>
      <w:r w:rsidR="004C25A6">
        <w:t xml:space="preserve">Verejný obstarávateľ si vyhradzuje právo zrušiť postup zadávania zákazky, ak cena za celý predmet zákazky bude vyššia ako predpokladaná hodnota zákazky. </w:t>
      </w:r>
    </w:p>
    <w:p w14:paraId="7E1E76BA" w14:textId="77777777" w:rsidR="00961524" w:rsidRDefault="004C25A6">
      <w:pPr>
        <w:spacing w:after="93" w:line="259" w:lineRule="auto"/>
        <w:ind w:left="0" w:right="0" w:firstLine="0"/>
        <w:jc w:val="left"/>
      </w:pPr>
      <w:r>
        <w:t xml:space="preserve"> </w:t>
      </w:r>
    </w:p>
    <w:p w14:paraId="71BDBC59" w14:textId="3D4889B7" w:rsidR="00961524" w:rsidRPr="000B2119" w:rsidRDefault="004C25A6" w:rsidP="00BE34E4">
      <w:pPr>
        <w:pStyle w:val="Nadpis1"/>
        <w:numPr>
          <w:ilvl w:val="0"/>
          <w:numId w:val="5"/>
        </w:numPr>
        <w:ind w:left="755" w:right="273"/>
      </w:pPr>
      <w:bookmarkStart w:id="11" w:name="_Toc12175"/>
      <w:r w:rsidRPr="000B2119">
        <w:t>Komunikácia</w:t>
      </w:r>
      <w:r w:rsidRPr="000B2119">
        <w:rPr>
          <w:b w:val="0"/>
        </w:rPr>
        <w:t xml:space="preserve"> </w:t>
      </w:r>
      <w:bookmarkEnd w:id="11"/>
    </w:p>
    <w:p w14:paraId="26C3D617" w14:textId="024FD376" w:rsidR="00E12FD5"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w:t>
      </w:r>
      <w:r w:rsidRPr="000B2119">
        <w:rPr>
          <w:rFonts w:ascii="Calibri" w:hAnsi="Calibri" w:cstheme="minorHAnsi"/>
          <w:sz w:val="22"/>
          <w:szCs w:val="22"/>
        </w:rPr>
        <w:lastRenderedPageBreak/>
        <w:t>ponuke, podmienkach účasti a zaručí ochranu dôverných a osobných údajov uvedených v týchto dokumentoch</w:t>
      </w:r>
      <w:r w:rsidR="00E12FD5" w:rsidRPr="000B2119">
        <w:rPr>
          <w:rFonts w:ascii="Calibri" w:hAnsi="Calibri"/>
          <w:sz w:val="22"/>
          <w:szCs w:val="22"/>
        </w:rPr>
        <w:t xml:space="preserve">. </w:t>
      </w:r>
    </w:p>
    <w:p w14:paraId="4B6FF629" w14:textId="77777777" w:rsidR="000B2119" w:rsidRPr="000B2119" w:rsidRDefault="000B2119" w:rsidP="000B2119">
      <w:pPr>
        <w:pStyle w:val="Default"/>
        <w:ind w:left="1080"/>
        <w:jc w:val="both"/>
        <w:rPr>
          <w:rFonts w:ascii="Calibri" w:hAnsi="Calibri"/>
          <w:sz w:val="22"/>
          <w:szCs w:val="22"/>
        </w:rPr>
      </w:pPr>
    </w:p>
    <w:p w14:paraId="2F0B3B5B" w14:textId="44A39B2F" w:rsidR="00E12FD5" w:rsidRPr="000B2119" w:rsidRDefault="000B2119" w:rsidP="000B2119">
      <w:pPr>
        <w:pStyle w:val="Default"/>
        <w:numPr>
          <w:ilvl w:val="1"/>
          <w:numId w:val="5"/>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00E12FD5" w:rsidRPr="000B2119">
        <w:rPr>
          <w:rFonts w:ascii="Calibri" w:hAnsi="Calibri"/>
          <w:sz w:val="22"/>
          <w:szCs w:val="22"/>
        </w:rPr>
        <w:t xml:space="preserve">. </w:t>
      </w:r>
    </w:p>
    <w:p w14:paraId="5CF0D2B8" w14:textId="77777777" w:rsidR="00E12FD5" w:rsidRPr="000B2119" w:rsidRDefault="00E12FD5" w:rsidP="00E12FD5">
      <w:pPr>
        <w:pStyle w:val="Default"/>
        <w:ind w:left="720"/>
        <w:jc w:val="both"/>
        <w:rPr>
          <w:rFonts w:ascii="Calibri" w:hAnsi="Calibri"/>
          <w:sz w:val="22"/>
          <w:szCs w:val="22"/>
        </w:rPr>
      </w:pPr>
    </w:p>
    <w:p w14:paraId="1DD0D3AF" w14:textId="52F1E128" w:rsidR="00E12FD5"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9" w:history="1">
        <w:r w:rsidRPr="000B2119">
          <w:rPr>
            <w:rStyle w:val="Hypertextovprepojenie"/>
            <w:rFonts w:ascii="Calibri" w:hAnsi="Calibri" w:cstheme="minorHAnsi"/>
            <w:color w:val="auto"/>
            <w:sz w:val="22"/>
            <w:szCs w:val="22"/>
          </w:rPr>
          <w:t>https://josephine.proebiz.com</w:t>
        </w:r>
      </w:hyperlink>
      <w:r w:rsidR="00E12FD5" w:rsidRPr="000B2119">
        <w:rPr>
          <w:rFonts w:ascii="Calibri" w:hAnsi="Calibri"/>
          <w:sz w:val="22"/>
          <w:szCs w:val="22"/>
        </w:rPr>
        <w:t xml:space="preserve">. </w:t>
      </w:r>
    </w:p>
    <w:p w14:paraId="24579765" w14:textId="77777777" w:rsidR="000B2119" w:rsidRPr="000B2119" w:rsidRDefault="000B2119" w:rsidP="000B2119">
      <w:pPr>
        <w:pStyle w:val="Default"/>
        <w:ind w:left="1080"/>
        <w:jc w:val="both"/>
        <w:rPr>
          <w:rFonts w:ascii="Calibri" w:hAnsi="Calibri"/>
          <w:sz w:val="22"/>
          <w:szCs w:val="22"/>
        </w:rPr>
      </w:pPr>
    </w:p>
    <w:p w14:paraId="0614D440" w14:textId="6FFADF6B" w:rsidR="000B2119" w:rsidRPr="000B2119" w:rsidRDefault="000B2119" w:rsidP="000B2119">
      <w:pPr>
        <w:pStyle w:val="Default"/>
        <w:numPr>
          <w:ilvl w:val="1"/>
          <w:numId w:val="5"/>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14:paraId="681F44C2" w14:textId="62A6C461" w:rsidR="000B2119" w:rsidRPr="000B2119" w:rsidRDefault="000B2119" w:rsidP="000B2119">
      <w:pPr>
        <w:pStyle w:val="Odsekzoznamu"/>
        <w:tabs>
          <w:tab w:val="num" w:pos="284"/>
        </w:tabs>
        <w:spacing w:after="120"/>
        <w:ind w:firstLine="0"/>
        <w:rPr>
          <w:rFonts w:cstheme="minorHAnsi"/>
        </w:rPr>
      </w:pPr>
      <w:r w:rsidRPr="000B2119">
        <w:rPr>
          <w:rFonts w:cstheme="minorHAnsi"/>
        </w:rPr>
        <w:tab/>
        <w:t xml:space="preserve">- Microsoft Internet Explorer verzia 11.0 a vyššia, </w:t>
      </w:r>
    </w:p>
    <w:p w14:paraId="60DD1E3D" w14:textId="77777777" w:rsidR="00B66573" w:rsidRDefault="000B2119" w:rsidP="00B66573">
      <w:pPr>
        <w:pStyle w:val="Odsekzoznamu"/>
        <w:tabs>
          <w:tab w:val="num" w:pos="284"/>
        </w:tabs>
        <w:spacing w:after="120"/>
        <w:ind w:firstLine="0"/>
        <w:rPr>
          <w:rFonts w:cstheme="minorHAnsi"/>
        </w:rPr>
      </w:pPr>
      <w:r w:rsidRPr="000B2119">
        <w:rPr>
          <w:rFonts w:cstheme="minorHAnsi"/>
        </w:rPr>
        <w:tab/>
        <w:t xml:space="preserve">- </w:t>
      </w:r>
      <w:proofErr w:type="spellStart"/>
      <w:r w:rsidRPr="000B2119">
        <w:rPr>
          <w:rFonts w:cstheme="minorHAnsi"/>
        </w:rPr>
        <w:t>Mozilla</w:t>
      </w:r>
      <w:proofErr w:type="spellEnd"/>
      <w:r w:rsidRPr="000B2119">
        <w:rPr>
          <w:rFonts w:cstheme="minorHAnsi"/>
        </w:rPr>
        <w:t xml:space="preserve"> Firefox verzia 13.0 a vyššia alebo </w:t>
      </w:r>
    </w:p>
    <w:p w14:paraId="0E4752D9" w14:textId="5CD4BE4C" w:rsidR="000B2119" w:rsidRPr="00B66573" w:rsidRDefault="00B66573" w:rsidP="00B66573">
      <w:pPr>
        <w:pStyle w:val="Odsekzoznamu"/>
        <w:tabs>
          <w:tab w:val="num" w:pos="284"/>
        </w:tabs>
        <w:spacing w:after="120"/>
        <w:ind w:firstLine="0"/>
        <w:rPr>
          <w:rFonts w:cstheme="minorHAnsi"/>
        </w:rPr>
      </w:pPr>
      <w:r>
        <w:rPr>
          <w:rFonts w:cstheme="minorHAnsi"/>
        </w:rPr>
        <w:tab/>
      </w:r>
      <w:r w:rsidR="000B2119" w:rsidRPr="000B2119">
        <w:rPr>
          <w:rFonts w:cstheme="minorHAnsi"/>
        </w:rPr>
        <w:t>- Google Chrome</w:t>
      </w:r>
      <w:r>
        <w:rPr>
          <w:rFonts w:cstheme="minorHAnsi"/>
        </w:rPr>
        <w:t>.</w:t>
      </w:r>
    </w:p>
    <w:p w14:paraId="0BBF7060" w14:textId="75E141EF" w:rsidR="00E12FD5"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00E12FD5" w:rsidRPr="000B2119">
        <w:rPr>
          <w:rFonts w:ascii="Calibri" w:hAnsi="Calibri"/>
          <w:sz w:val="22"/>
          <w:szCs w:val="22"/>
        </w:rPr>
        <w:t xml:space="preserve">. </w:t>
      </w:r>
    </w:p>
    <w:p w14:paraId="4A46BDCF" w14:textId="77777777" w:rsidR="00E12FD5" w:rsidRPr="000B2119" w:rsidRDefault="00E12FD5" w:rsidP="00E12FD5">
      <w:pPr>
        <w:pStyle w:val="Default"/>
        <w:ind w:left="720"/>
        <w:jc w:val="both"/>
        <w:rPr>
          <w:rFonts w:ascii="Calibri" w:hAnsi="Calibri"/>
          <w:sz w:val="22"/>
          <w:szCs w:val="22"/>
        </w:rPr>
      </w:pPr>
    </w:p>
    <w:p w14:paraId="16EC8B1D" w14:textId="105E3FDD" w:rsidR="00E12FD5"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w:t>
      </w:r>
      <w:r w:rsidR="0088605E">
        <w:rPr>
          <w:rFonts w:ascii="Calibri" w:hAnsi="Calibri" w:cstheme="minorHAnsi"/>
          <w:sz w:val="22"/>
          <w:szCs w:val="22"/>
        </w:rPr>
        <w:t>anie predložených dokladov a atď</w:t>
      </w:r>
      <w:r w:rsidRPr="000B2119">
        <w:rPr>
          <w:rFonts w:ascii="Calibri" w:hAnsi="Calibri" w:cstheme="minorHAnsi"/>
          <w:sz w:val="22"/>
          <w:szCs w:val="22"/>
        </w:rPr>
        <w:t>. V prípade, že verejný obstarávateľ rozhodne aj o možnosti iného 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00E12FD5" w:rsidRPr="000B2119">
        <w:rPr>
          <w:rFonts w:ascii="Calibri" w:hAnsi="Calibri"/>
          <w:sz w:val="22"/>
          <w:szCs w:val="22"/>
        </w:rPr>
        <w:t xml:space="preserve">. </w:t>
      </w:r>
    </w:p>
    <w:p w14:paraId="462B1439" w14:textId="77777777" w:rsidR="00E12FD5" w:rsidRPr="000B2119" w:rsidRDefault="00E12FD5" w:rsidP="00E12FD5">
      <w:pPr>
        <w:pStyle w:val="Default"/>
        <w:jc w:val="both"/>
        <w:rPr>
          <w:rFonts w:ascii="Calibri" w:hAnsi="Calibri"/>
          <w:sz w:val="22"/>
          <w:szCs w:val="22"/>
        </w:rPr>
      </w:pPr>
    </w:p>
    <w:p w14:paraId="0BA19401" w14:textId="1EB06507" w:rsidR="00E12FD5"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00E12FD5" w:rsidRPr="000B2119">
        <w:rPr>
          <w:rFonts w:ascii="Calibri" w:hAnsi="Calibri"/>
          <w:sz w:val="22"/>
          <w:szCs w:val="22"/>
        </w:rPr>
        <w:t xml:space="preserve">. </w:t>
      </w:r>
    </w:p>
    <w:p w14:paraId="70208EB0" w14:textId="77777777" w:rsidR="000B2119" w:rsidRPr="000B2119" w:rsidRDefault="000B2119" w:rsidP="000B2119">
      <w:pPr>
        <w:pStyle w:val="Default"/>
        <w:ind w:left="1080"/>
        <w:jc w:val="both"/>
        <w:rPr>
          <w:rFonts w:ascii="Calibri" w:hAnsi="Calibri"/>
          <w:sz w:val="22"/>
          <w:szCs w:val="22"/>
        </w:rPr>
      </w:pPr>
    </w:p>
    <w:p w14:paraId="22601B66" w14:textId="2FB7D8E2" w:rsidR="000B2119"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B0826BA" w14:textId="77777777" w:rsidR="000B2119" w:rsidRPr="000B2119" w:rsidRDefault="000B2119" w:rsidP="000B2119">
      <w:pPr>
        <w:pStyle w:val="Default"/>
        <w:ind w:left="1080"/>
        <w:jc w:val="both"/>
        <w:rPr>
          <w:rFonts w:ascii="Calibri" w:hAnsi="Calibri"/>
          <w:sz w:val="22"/>
          <w:szCs w:val="22"/>
        </w:rPr>
      </w:pPr>
    </w:p>
    <w:p w14:paraId="779750EE" w14:textId="3F4DA532" w:rsidR="000B2119"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14:paraId="20C733E0" w14:textId="77777777" w:rsidR="000B2119" w:rsidRPr="000B2119" w:rsidRDefault="000B2119" w:rsidP="000B2119">
      <w:pPr>
        <w:pStyle w:val="Default"/>
        <w:ind w:left="1080"/>
        <w:jc w:val="both"/>
        <w:rPr>
          <w:rFonts w:ascii="Calibri" w:hAnsi="Calibri"/>
          <w:sz w:val="22"/>
          <w:szCs w:val="22"/>
        </w:rPr>
      </w:pPr>
    </w:p>
    <w:p w14:paraId="733F6DB7" w14:textId="22DE123A" w:rsidR="000B2119" w:rsidRPr="000B2119" w:rsidRDefault="000B2119" w:rsidP="00BE34E4">
      <w:pPr>
        <w:pStyle w:val="Default"/>
        <w:numPr>
          <w:ilvl w:val="1"/>
          <w:numId w:val="5"/>
        </w:numPr>
        <w:jc w:val="both"/>
        <w:rPr>
          <w:rFonts w:ascii="Calibri" w:hAnsi="Calibri"/>
          <w:sz w:val="22"/>
          <w:szCs w:val="22"/>
        </w:rPr>
      </w:pPr>
      <w:r w:rsidRPr="000B2119">
        <w:rPr>
          <w:rFonts w:ascii="Calibri" w:hAnsi="Calibri"/>
          <w:sz w:val="22"/>
          <w:szCs w:val="22"/>
        </w:rPr>
        <w:lastRenderedPageBreak/>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0"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14:paraId="20F06F5C" w14:textId="77777777" w:rsidR="00E12FD5" w:rsidRDefault="00E12FD5" w:rsidP="00E12FD5">
      <w:pPr>
        <w:rPr>
          <w:rFonts w:asciiTheme="minorHAnsi" w:hAnsiTheme="minorHAnsi"/>
        </w:rPr>
      </w:pPr>
    </w:p>
    <w:p w14:paraId="203067B3" w14:textId="7E8FE91B" w:rsidR="004C230A" w:rsidRPr="004C230A" w:rsidRDefault="004C25A6" w:rsidP="00BE34E4">
      <w:pPr>
        <w:pStyle w:val="Nadpis1"/>
        <w:numPr>
          <w:ilvl w:val="0"/>
          <w:numId w:val="5"/>
        </w:numPr>
        <w:ind w:left="755" w:right="273"/>
      </w:pPr>
      <w:bookmarkStart w:id="12" w:name="_Toc12176"/>
      <w:r>
        <w:t xml:space="preserve">Vysvetlenie </w:t>
      </w:r>
      <w:r w:rsidR="00CD6B05">
        <w:t>požiadaviek uvedených vo Výzve</w:t>
      </w:r>
      <w:bookmarkEnd w:id="12"/>
    </w:p>
    <w:p w14:paraId="7C06F013" w14:textId="437A07AA" w:rsidR="004C230A" w:rsidRPr="003B51E6" w:rsidRDefault="004C230A" w:rsidP="00BE34E4">
      <w:pPr>
        <w:pStyle w:val="Default"/>
        <w:numPr>
          <w:ilvl w:val="1"/>
          <w:numId w:val="5"/>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313515FE" w14:textId="77777777" w:rsidR="004C230A" w:rsidRPr="004C230A" w:rsidRDefault="004C230A" w:rsidP="004C230A">
      <w:pPr>
        <w:pStyle w:val="Odsekzoznamu"/>
        <w:ind w:firstLine="0"/>
        <w:rPr>
          <w:rFonts w:asciiTheme="minorHAnsi" w:hAnsiTheme="minorHAnsi"/>
        </w:rPr>
      </w:pPr>
    </w:p>
    <w:p w14:paraId="40240F7F" w14:textId="77777777" w:rsidR="00961524" w:rsidRDefault="004C25A6" w:rsidP="00BE34E4">
      <w:pPr>
        <w:pStyle w:val="Nadpis1"/>
        <w:numPr>
          <w:ilvl w:val="0"/>
          <w:numId w:val="5"/>
        </w:numPr>
        <w:ind w:left="755" w:right="273"/>
      </w:pPr>
      <w:bookmarkStart w:id="13" w:name="_Toc12178"/>
      <w:r>
        <w:t>Vyhodnotenie ponúk</w:t>
      </w:r>
      <w:r>
        <w:rPr>
          <w:b w:val="0"/>
        </w:rPr>
        <w:t xml:space="preserve"> </w:t>
      </w:r>
      <w:bookmarkEnd w:id="13"/>
    </w:p>
    <w:p w14:paraId="6C10ABF3" w14:textId="162BAD8D" w:rsidR="008C0FFE" w:rsidRDefault="008C0FFE" w:rsidP="00BE34E4">
      <w:pPr>
        <w:pStyle w:val="Default"/>
        <w:numPr>
          <w:ilvl w:val="1"/>
          <w:numId w:val="5"/>
        </w:numPr>
        <w:spacing w:after="67" w:line="266" w:lineRule="auto"/>
        <w:jc w:val="both"/>
        <w:rPr>
          <w:rFonts w:asciiTheme="minorHAnsi" w:hAnsiTheme="minorHAnsi"/>
          <w:sz w:val="22"/>
          <w:szCs w:val="22"/>
        </w:rPr>
      </w:pPr>
      <w:r w:rsidRPr="00A61041">
        <w:rPr>
          <w:rFonts w:asciiTheme="minorHAnsi" w:hAnsiTheme="minorHAnsi"/>
          <w:sz w:val="22"/>
          <w:szCs w:val="22"/>
        </w:rPr>
        <w:t xml:space="preserve">Verejný obstarávateľ po uplynutí lehoty na predkladanie ponúk vyhodnotí splnenie </w:t>
      </w:r>
      <w:r w:rsidR="00305DCF">
        <w:rPr>
          <w:rFonts w:asciiTheme="minorHAnsi" w:hAnsiTheme="minorHAnsi"/>
          <w:sz w:val="22"/>
          <w:szCs w:val="22"/>
        </w:rPr>
        <w:t xml:space="preserve">podmienok účasti a </w:t>
      </w:r>
      <w:r w:rsidRPr="00A61041">
        <w:rPr>
          <w:rFonts w:asciiTheme="minorHAnsi" w:hAnsiTheme="minorHAnsi"/>
          <w:sz w:val="22"/>
          <w:szCs w:val="22"/>
        </w:rPr>
        <w:t>požiadaviek na predmet zákazky u uchádzača, kto</w:t>
      </w:r>
      <w:r w:rsidR="00145295">
        <w:rPr>
          <w:rFonts w:asciiTheme="minorHAnsi" w:hAnsiTheme="minorHAnsi"/>
          <w:sz w:val="22"/>
          <w:szCs w:val="22"/>
        </w:rPr>
        <w:t>rý sa umiestnil na prvom mieste</w:t>
      </w:r>
      <w:r w:rsidR="0028158B">
        <w:rPr>
          <w:rFonts w:asciiTheme="minorHAnsi" w:hAnsiTheme="minorHAnsi"/>
          <w:sz w:val="22"/>
          <w:szCs w:val="22"/>
        </w:rPr>
        <w:t xml:space="preserve"> v poradí</w:t>
      </w:r>
      <w:r w:rsidR="00145295">
        <w:rPr>
          <w:rFonts w:asciiTheme="minorHAnsi" w:hAnsiTheme="minorHAnsi"/>
          <w:sz w:val="22"/>
          <w:szCs w:val="22"/>
        </w:rPr>
        <w:t>, z hľadiska uplatnenia kritérií na vyhodnotenie ponúk.</w:t>
      </w:r>
    </w:p>
    <w:p w14:paraId="24ADAE86" w14:textId="77777777" w:rsidR="00AE203B" w:rsidRDefault="00AE203B" w:rsidP="00AE203B">
      <w:pPr>
        <w:pStyle w:val="Default"/>
        <w:spacing w:after="67" w:line="266" w:lineRule="auto"/>
        <w:ind w:left="1080"/>
        <w:jc w:val="both"/>
        <w:rPr>
          <w:rFonts w:asciiTheme="minorHAnsi" w:hAnsiTheme="minorHAnsi"/>
          <w:sz w:val="22"/>
          <w:szCs w:val="22"/>
        </w:rPr>
      </w:pPr>
    </w:p>
    <w:p w14:paraId="56A18954" w14:textId="7D41FC76" w:rsidR="008C0FFE" w:rsidRDefault="008C0FFE" w:rsidP="00BE34E4">
      <w:pPr>
        <w:pStyle w:val="Default"/>
        <w:numPr>
          <w:ilvl w:val="1"/>
          <w:numId w:val="5"/>
        </w:numPr>
        <w:spacing w:after="67" w:line="266" w:lineRule="auto"/>
        <w:jc w:val="both"/>
        <w:rPr>
          <w:rFonts w:asciiTheme="minorHAnsi" w:hAnsiTheme="minorHAnsi"/>
          <w:sz w:val="22"/>
          <w:szCs w:val="22"/>
        </w:rPr>
      </w:pPr>
      <w:r w:rsidRPr="00A61041">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677F3D8A" w14:textId="77777777" w:rsidR="00AE203B" w:rsidRDefault="00AE203B" w:rsidP="00AE203B">
      <w:pPr>
        <w:pStyle w:val="Default"/>
        <w:spacing w:after="67" w:line="266" w:lineRule="auto"/>
        <w:ind w:left="1080"/>
        <w:jc w:val="both"/>
        <w:rPr>
          <w:rFonts w:asciiTheme="minorHAnsi" w:hAnsiTheme="minorHAnsi"/>
          <w:sz w:val="22"/>
          <w:szCs w:val="22"/>
        </w:rPr>
      </w:pPr>
    </w:p>
    <w:p w14:paraId="0E1E45B1" w14:textId="439308CC" w:rsidR="008C0FFE" w:rsidRDefault="008C0FFE" w:rsidP="00BE34E4">
      <w:pPr>
        <w:pStyle w:val="Default"/>
        <w:numPr>
          <w:ilvl w:val="1"/>
          <w:numId w:val="5"/>
        </w:numPr>
        <w:spacing w:after="67" w:line="266" w:lineRule="auto"/>
        <w:jc w:val="both"/>
        <w:rPr>
          <w:rFonts w:asciiTheme="minorHAnsi" w:hAnsiTheme="minorHAnsi"/>
          <w:sz w:val="22"/>
          <w:szCs w:val="22"/>
        </w:rPr>
      </w:pPr>
      <w:r w:rsidRPr="00A61041">
        <w:rPr>
          <w:rFonts w:asciiTheme="minorHAnsi" w:hAnsiTheme="minorHAnsi"/>
          <w:sz w:val="22"/>
          <w:szCs w:val="22"/>
        </w:rPr>
        <w:t>V prípade, ak ponuka uchádzača, ktorý sa umiestnil na prvom mieste nebude spĺňať požiadavky verejného obstarávateľa</w:t>
      </w:r>
      <w:r w:rsidR="00145295">
        <w:rPr>
          <w:rFonts w:asciiTheme="minorHAnsi" w:hAnsiTheme="minorHAnsi"/>
          <w:sz w:val="22"/>
          <w:szCs w:val="22"/>
        </w:rPr>
        <w:t>,</w:t>
      </w:r>
      <w:r w:rsidRPr="00A61041">
        <w:rPr>
          <w:rFonts w:asciiTheme="minorHAnsi" w:hAnsiTheme="minorHAnsi"/>
          <w:sz w:val="22"/>
          <w:szCs w:val="22"/>
        </w:rPr>
        <w:t xml:space="preserve"> pristúpi k vyhodnoteniu ponuky uchádzača, ktorý sa umiestnil v poradí na nasledujúcom mieste. </w:t>
      </w:r>
    </w:p>
    <w:p w14:paraId="7AC5493B" w14:textId="77777777" w:rsidR="00AE203B" w:rsidRDefault="00AE203B" w:rsidP="00AE203B">
      <w:pPr>
        <w:pStyle w:val="Default"/>
        <w:spacing w:after="67" w:line="266" w:lineRule="auto"/>
        <w:ind w:left="1080"/>
        <w:jc w:val="both"/>
        <w:rPr>
          <w:rFonts w:asciiTheme="minorHAnsi" w:hAnsiTheme="minorHAnsi"/>
          <w:sz w:val="22"/>
          <w:szCs w:val="22"/>
        </w:rPr>
      </w:pPr>
    </w:p>
    <w:p w14:paraId="3A64598A" w14:textId="30CFA6A5" w:rsidR="008C0FFE" w:rsidRDefault="008C0FFE" w:rsidP="00BE34E4">
      <w:pPr>
        <w:pStyle w:val="Default"/>
        <w:numPr>
          <w:ilvl w:val="1"/>
          <w:numId w:val="5"/>
        </w:numPr>
        <w:spacing w:line="266" w:lineRule="auto"/>
        <w:jc w:val="both"/>
        <w:rPr>
          <w:rFonts w:asciiTheme="minorHAnsi" w:hAnsiTheme="minorHAnsi"/>
          <w:sz w:val="22"/>
          <w:szCs w:val="22"/>
        </w:rPr>
      </w:pPr>
      <w:r w:rsidRPr="00A61041">
        <w:rPr>
          <w:rFonts w:asciiTheme="minorHAnsi" w:hAnsiTheme="minorHAnsi"/>
          <w:sz w:val="22"/>
          <w:szCs w:val="22"/>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2938DA37" w14:textId="77777777" w:rsidR="00AE203B" w:rsidRDefault="00AE203B" w:rsidP="00AE203B">
      <w:pPr>
        <w:pStyle w:val="Default"/>
        <w:spacing w:line="266" w:lineRule="auto"/>
        <w:ind w:left="1080"/>
        <w:jc w:val="both"/>
        <w:rPr>
          <w:rFonts w:asciiTheme="minorHAnsi" w:hAnsiTheme="minorHAnsi"/>
          <w:sz w:val="22"/>
          <w:szCs w:val="22"/>
        </w:rPr>
      </w:pPr>
    </w:p>
    <w:p w14:paraId="3B4C4AE9" w14:textId="18E20E39" w:rsidR="002404AD" w:rsidRPr="002404AD" w:rsidRDefault="002404AD" w:rsidP="00BE34E4">
      <w:pPr>
        <w:pStyle w:val="tl1"/>
        <w:numPr>
          <w:ilvl w:val="1"/>
          <w:numId w:val="5"/>
        </w:numPr>
        <w:rPr>
          <w:rFonts w:asciiTheme="minorHAnsi" w:hAnsiTheme="minorHAnsi"/>
          <w:sz w:val="22"/>
          <w:szCs w:val="22"/>
        </w:rPr>
      </w:pPr>
      <w:r w:rsidRPr="002404AD">
        <w:rPr>
          <w:rFonts w:asciiTheme="minorHAnsi" w:hAnsiTheme="minorHAnsi"/>
          <w:sz w:val="22"/>
          <w:szCs w:val="22"/>
        </w:rPr>
        <w:t>V prípade ak verejný obstarávateľ požiada uchádzača o vysvetlenie mimoriadne nízkej ponuky, vysvetlenie uchádzača sa musí týkať:</w:t>
      </w:r>
    </w:p>
    <w:p w14:paraId="78E29CD1" w14:textId="77777777" w:rsidR="002404AD" w:rsidRPr="002404AD" w:rsidRDefault="002404AD" w:rsidP="003D42D2">
      <w:pPr>
        <w:pStyle w:val="tl1"/>
        <w:numPr>
          <w:ilvl w:val="0"/>
          <w:numId w:val="9"/>
        </w:numPr>
        <w:rPr>
          <w:rFonts w:asciiTheme="minorHAnsi" w:hAnsiTheme="minorHAnsi"/>
          <w:sz w:val="22"/>
          <w:szCs w:val="22"/>
        </w:rPr>
      </w:pPr>
      <w:r w:rsidRPr="002404AD">
        <w:rPr>
          <w:rFonts w:asciiTheme="minorHAnsi" w:hAnsiTheme="minorHAnsi"/>
          <w:sz w:val="22"/>
          <w:szCs w:val="22"/>
        </w:rPr>
        <w:t>hospodárnosti stavebných postupov, hospodárnosti výrobných postupov alebo hospodárnosti poskytovaných služieb,</w:t>
      </w:r>
    </w:p>
    <w:p w14:paraId="28A6E567" w14:textId="77777777" w:rsidR="002404AD" w:rsidRPr="002404AD" w:rsidRDefault="002404AD" w:rsidP="003D42D2">
      <w:pPr>
        <w:pStyle w:val="tl1"/>
        <w:numPr>
          <w:ilvl w:val="0"/>
          <w:numId w:val="9"/>
        </w:numPr>
        <w:rPr>
          <w:rFonts w:asciiTheme="minorHAnsi" w:hAnsiTheme="minorHAnsi"/>
          <w:sz w:val="22"/>
          <w:szCs w:val="22"/>
        </w:rPr>
      </w:pPr>
      <w:r w:rsidRPr="002404AD">
        <w:rPr>
          <w:rFonts w:asciiTheme="minorHAnsi" w:hAnsiTheme="minorHAnsi"/>
          <w:sz w:val="22"/>
          <w:szCs w:val="22"/>
        </w:rPr>
        <w:t>technického riešenia alebo osobitne výhodných podmienok, ktoré má uchádzač k dispozícii na dodanie tovaru, na uskutočnenie stavebných prác, na poskytnutie služby,</w:t>
      </w:r>
    </w:p>
    <w:p w14:paraId="25BB746A" w14:textId="77777777" w:rsidR="002404AD" w:rsidRPr="002404AD" w:rsidRDefault="002404AD" w:rsidP="003D42D2">
      <w:pPr>
        <w:pStyle w:val="tl1"/>
        <w:numPr>
          <w:ilvl w:val="0"/>
          <w:numId w:val="9"/>
        </w:numPr>
        <w:rPr>
          <w:rFonts w:asciiTheme="minorHAnsi" w:hAnsiTheme="minorHAnsi"/>
          <w:sz w:val="22"/>
          <w:szCs w:val="22"/>
        </w:rPr>
      </w:pPr>
      <w:r w:rsidRPr="002404AD">
        <w:rPr>
          <w:rFonts w:asciiTheme="minorHAnsi" w:hAnsiTheme="minorHAnsi"/>
          <w:sz w:val="22"/>
          <w:szCs w:val="22"/>
        </w:rPr>
        <w:t>osobitosti tovaru, osobitosti stavebných prác alebo osobitosti služby navrhovanej uchádzačom,</w:t>
      </w:r>
    </w:p>
    <w:p w14:paraId="236DD1BD" w14:textId="77777777" w:rsidR="002404AD" w:rsidRPr="002404AD" w:rsidRDefault="002404AD" w:rsidP="003D42D2">
      <w:pPr>
        <w:pStyle w:val="tl1"/>
        <w:numPr>
          <w:ilvl w:val="0"/>
          <w:numId w:val="9"/>
        </w:numPr>
        <w:rPr>
          <w:rFonts w:asciiTheme="minorHAnsi" w:hAnsiTheme="minorHAnsi"/>
          <w:sz w:val="22"/>
          <w:szCs w:val="22"/>
        </w:rPr>
      </w:pPr>
      <w:r w:rsidRPr="002404AD">
        <w:rPr>
          <w:rFonts w:asciiTheme="minorHAnsi" w:hAnsiTheme="minorHAnsi"/>
          <w:sz w:val="22"/>
          <w:szCs w:val="22"/>
        </w:rPr>
        <w:lastRenderedPageBreak/>
        <w:t>dodržiavania povinností v oblasti ochrany životného prostredia, sociálneho práva alebo pracovného práva podľa osobitných predpisov,</w:t>
      </w:r>
    </w:p>
    <w:p w14:paraId="47140139" w14:textId="77777777" w:rsidR="002404AD" w:rsidRPr="002404AD" w:rsidRDefault="002404AD" w:rsidP="003D42D2">
      <w:pPr>
        <w:pStyle w:val="tl1"/>
        <w:numPr>
          <w:ilvl w:val="0"/>
          <w:numId w:val="9"/>
        </w:numPr>
        <w:rPr>
          <w:rFonts w:asciiTheme="minorHAnsi" w:hAnsiTheme="minorHAnsi"/>
          <w:sz w:val="22"/>
          <w:szCs w:val="22"/>
        </w:rPr>
      </w:pPr>
      <w:r w:rsidRPr="002404AD">
        <w:rPr>
          <w:rFonts w:asciiTheme="minorHAnsi" w:hAnsiTheme="minorHAnsi"/>
          <w:sz w:val="22"/>
          <w:szCs w:val="22"/>
        </w:rPr>
        <w:t>dodržiavania povinností voči subdodávateľom,</w:t>
      </w:r>
    </w:p>
    <w:p w14:paraId="657FBF12" w14:textId="77777777" w:rsidR="002404AD" w:rsidRPr="002404AD" w:rsidRDefault="002404AD" w:rsidP="003D42D2">
      <w:pPr>
        <w:pStyle w:val="tl1"/>
        <w:numPr>
          <w:ilvl w:val="0"/>
          <w:numId w:val="9"/>
        </w:numPr>
        <w:rPr>
          <w:rFonts w:asciiTheme="minorHAnsi" w:hAnsiTheme="minorHAnsi"/>
          <w:sz w:val="22"/>
          <w:szCs w:val="22"/>
        </w:rPr>
      </w:pPr>
      <w:r w:rsidRPr="002404AD">
        <w:rPr>
          <w:rFonts w:asciiTheme="minorHAnsi" w:hAnsiTheme="minorHAnsi"/>
          <w:sz w:val="22"/>
          <w:szCs w:val="22"/>
        </w:rPr>
        <w:t>možnosti uchádzača získať štátnu pomoc.</w:t>
      </w:r>
    </w:p>
    <w:p w14:paraId="70D20DCC" w14:textId="43AAD33D" w:rsidR="002404AD" w:rsidRPr="002404AD" w:rsidRDefault="002404AD" w:rsidP="00BE4E44">
      <w:pPr>
        <w:pStyle w:val="tl1"/>
        <w:ind w:left="1068"/>
        <w:rPr>
          <w:rFonts w:asciiTheme="minorHAnsi" w:hAnsiTheme="minorHAnsi"/>
          <w:sz w:val="22"/>
          <w:szCs w:val="22"/>
        </w:rPr>
      </w:pPr>
      <w:r w:rsidRPr="002404AD">
        <w:rPr>
          <w:rFonts w:asciiTheme="minorHAnsi" w:hAnsiTheme="minorHAnsi"/>
          <w:sz w:val="22"/>
          <w:szCs w:val="22"/>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7E8FB838" w14:textId="026FDFC3" w:rsidR="00961524" w:rsidRDefault="004C25A6" w:rsidP="00375C03">
      <w:pPr>
        <w:spacing w:after="10"/>
        <w:ind w:right="273"/>
      </w:pPr>
      <w:r>
        <w:rPr>
          <w:b/>
        </w:rPr>
        <w:t xml:space="preserve"> </w:t>
      </w:r>
    </w:p>
    <w:p w14:paraId="6A9B3BF2" w14:textId="65FCF81E" w:rsidR="00961524" w:rsidRDefault="004C25A6" w:rsidP="00BE34E4">
      <w:pPr>
        <w:pStyle w:val="Nadpis1"/>
        <w:numPr>
          <w:ilvl w:val="0"/>
          <w:numId w:val="5"/>
        </w:numPr>
        <w:ind w:left="755" w:right="273"/>
        <w:rPr>
          <w:b w:val="0"/>
        </w:rPr>
      </w:pPr>
      <w:bookmarkStart w:id="14" w:name="_Toc12179"/>
      <w:r>
        <w:t xml:space="preserve">Kritériá na vyhodnotenie ponúk a pravidlá ich uplatnenia </w:t>
      </w:r>
      <w:r>
        <w:rPr>
          <w:b w:val="0"/>
        </w:rPr>
        <w:t xml:space="preserve"> </w:t>
      </w:r>
      <w:bookmarkEnd w:id="14"/>
    </w:p>
    <w:p w14:paraId="67BF2BA3" w14:textId="258D5886" w:rsidR="001F26F1" w:rsidRDefault="001F26F1" w:rsidP="00BE34E4">
      <w:pPr>
        <w:pStyle w:val="Odsekzoznamu"/>
        <w:numPr>
          <w:ilvl w:val="1"/>
          <w:numId w:val="5"/>
        </w:numPr>
        <w:spacing w:after="0" w:line="259" w:lineRule="auto"/>
        <w:ind w:right="0"/>
        <w:jc w:val="left"/>
        <w:rPr>
          <w:u w:val="single"/>
        </w:rPr>
      </w:pPr>
      <w:r w:rsidRPr="00BE4E44">
        <w:rPr>
          <w:u w:val="single"/>
        </w:rPr>
        <w:t>Kritériom na vyhodnotenie ponúk je najnižšia celková cena</w:t>
      </w:r>
      <w:r w:rsidR="00523701">
        <w:rPr>
          <w:u w:val="single"/>
        </w:rPr>
        <w:t xml:space="preserve"> za predmet zákazky</w:t>
      </w:r>
      <w:r w:rsidRPr="00BE4E44">
        <w:rPr>
          <w:u w:val="single"/>
        </w:rPr>
        <w:t xml:space="preserve"> v EUR s</w:t>
      </w:r>
      <w:r w:rsidR="00DD1CC4" w:rsidRPr="00BE4E44">
        <w:rPr>
          <w:u w:val="single"/>
        </w:rPr>
        <w:t> </w:t>
      </w:r>
      <w:r w:rsidRPr="00BE4E44">
        <w:rPr>
          <w:u w:val="single"/>
        </w:rPr>
        <w:t>DPH</w:t>
      </w:r>
      <w:r w:rsidR="00DD1CC4" w:rsidRPr="00BE4E44">
        <w:rPr>
          <w:u w:val="single"/>
        </w:rPr>
        <w:t>, zaokrúhlená na dve desatinné miesta</w:t>
      </w:r>
      <w:r w:rsidRPr="00BE4E44">
        <w:rPr>
          <w:u w:val="single"/>
        </w:rPr>
        <w:t>.</w:t>
      </w:r>
    </w:p>
    <w:p w14:paraId="3A89E459" w14:textId="77777777" w:rsidR="00AE203B" w:rsidRPr="00BE4E44" w:rsidRDefault="00AE203B" w:rsidP="00AE203B">
      <w:pPr>
        <w:pStyle w:val="Odsekzoznamu"/>
        <w:spacing w:after="0" w:line="259" w:lineRule="auto"/>
        <w:ind w:left="1080" w:right="0" w:firstLine="0"/>
        <w:jc w:val="left"/>
        <w:rPr>
          <w:u w:val="single"/>
        </w:rPr>
      </w:pPr>
    </w:p>
    <w:p w14:paraId="7B038068" w14:textId="7F60AC91" w:rsidR="00A25CCD" w:rsidRDefault="004C25A6" w:rsidP="005934DE">
      <w:pPr>
        <w:pStyle w:val="Odsekzoznamu"/>
        <w:numPr>
          <w:ilvl w:val="1"/>
          <w:numId w:val="5"/>
        </w:numPr>
        <w:ind w:right="274"/>
      </w:pPr>
      <w: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645BB4A8" w14:textId="77777777" w:rsidR="00A25CCD" w:rsidRPr="00A25CCD" w:rsidRDefault="00A25CCD" w:rsidP="00A25CCD">
      <w:pPr>
        <w:ind w:left="1073" w:right="274" w:firstLine="0"/>
        <w:rPr>
          <w:u w:val="single" w:color="000000"/>
        </w:rPr>
      </w:pPr>
    </w:p>
    <w:p w14:paraId="175B31C0" w14:textId="050857D2" w:rsidR="00A25CCD" w:rsidRDefault="00271BD0" w:rsidP="00A25CCD">
      <w:pPr>
        <w:pStyle w:val="Nadpis1"/>
        <w:numPr>
          <w:ilvl w:val="0"/>
          <w:numId w:val="5"/>
        </w:numPr>
        <w:ind w:left="755" w:right="273"/>
        <w:rPr>
          <w:b w:val="0"/>
        </w:rPr>
      </w:pPr>
      <w:r>
        <w:t>Elektronická aukcia</w:t>
      </w:r>
    </w:p>
    <w:p w14:paraId="563A4D44" w14:textId="220F0B07" w:rsidR="00A25CCD" w:rsidRPr="00A25CCD" w:rsidRDefault="00A25CCD" w:rsidP="00A25CCD">
      <w:pPr>
        <w:pStyle w:val="Odsekzoznamu"/>
        <w:numPr>
          <w:ilvl w:val="1"/>
          <w:numId w:val="5"/>
        </w:numPr>
      </w:pPr>
      <w:r>
        <w:t>Nepoužije sa.</w:t>
      </w:r>
    </w:p>
    <w:p w14:paraId="10608708" w14:textId="78465687" w:rsidR="00961524" w:rsidRDefault="00961524">
      <w:pPr>
        <w:spacing w:after="93" w:line="259" w:lineRule="auto"/>
        <w:ind w:left="0" w:right="0" w:firstLine="0"/>
        <w:jc w:val="left"/>
      </w:pPr>
    </w:p>
    <w:p w14:paraId="622908C2" w14:textId="63EFB087" w:rsidR="00961524" w:rsidRDefault="00320CD0" w:rsidP="00BE34E4">
      <w:pPr>
        <w:pStyle w:val="Nadpis1"/>
        <w:numPr>
          <w:ilvl w:val="0"/>
          <w:numId w:val="5"/>
        </w:numPr>
        <w:ind w:left="705" w:right="273"/>
      </w:pPr>
      <w:bookmarkStart w:id="15" w:name="_Toc12180"/>
      <w:r>
        <w:t>Prijatie ponuky</w:t>
      </w:r>
      <w:r w:rsidR="004C25A6">
        <w:t xml:space="preserve"> a uzavretie zmluvy</w:t>
      </w:r>
      <w:r w:rsidR="004C25A6">
        <w:rPr>
          <w:b w:val="0"/>
        </w:rPr>
        <w:t xml:space="preserve"> </w:t>
      </w:r>
      <w:bookmarkEnd w:id="15"/>
    </w:p>
    <w:p w14:paraId="3FD0B33A" w14:textId="24D7F874" w:rsidR="00320CD0" w:rsidRDefault="00320CD0" w:rsidP="00BE34E4">
      <w:pPr>
        <w:pStyle w:val="Default"/>
        <w:numPr>
          <w:ilvl w:val="1"/>
          <w:numId w:val="5"/>
        </w:numPr>
        <w:spacing w:after="69"/>
        <w:jc w:val="both"/>
        <w:rPr>
          <w:rFonts w:asciiTheme="minorHAnsi" w:hAnsiTheme="minorHAnsi"/>
          <w:sz w:val="22"/>
          <w:szCs w:val="22"/>
        </w:rPr>
      </w:pPr>
      <w:r>
        <w:rPr>
          <w:rFonts w:asciiTheme="minorHAnsi" w:hAnsiTheme="minorHAnsi"/>
          <w:sz w:val="22"/>
          <w:szCs w:val="22"/>
        </w:rPr>
        <w:t>Verejný obstarávateľ príjme ponuku</w:t>
      </w:r>
      <w:r w:rsidRPr="00C62F4A">
        <w:rPr>
          <w:rFonts w:asciiTheme="minorHAnsi" w:hAnsiTheme="minorHAnsi"/>
          <w:sz w:val="22"/>
          <w:szCs w:val="22"/>
        </w:rPr>
        <w:t xml:space="preserve"> uchádzača </w:t>
      </w:r>
      <w:r w:rsidRPr="00C62F4A">
        <w:rPr>
          <w:rFonts w:asciiTheme="minorHAnsi" w:hAnsiTheme="minorHAnsi"/>
          <w:b/>
          <w:bCs/>
          <w:sz w:val="22"/>
          <w:szCs w:val="22"/>
        </w:rPr>
        <w:t xml:space="preserve">s najnižšou celkovou cenou </w:t>
      </w:r>
      <w:r w:rsidR="00A03FE0">
        <w:rPr>
          <w:rFonts w:asciiTheme="minorHAnsi" w:hAnsiTheme="minorHAnsi"/>
          <w:b/>
          <w:bCs/>
          <w:sz w:val="22"/>
          <w:szCs w:val="22"/>
        </w:rPr>
        <w:t>v </w:t>
      </w:r>
      <w:r w:rsidR="0050019E">
        <w:rPr>
          <w:rFonts w:asciiTheme="minorHAnsi" w:hAnsiTheme="minorHAnsi"/>
          <w:b/>
          <w:bCs/>
          <w:sz w:val="22"/>
          <w:szCs w:val="22"/>
        </w:rPr>
        <w:t>EUR</w:t>
      </w:r>
      <w:r w:rsidRPr="00C62F4A">
        <w:rPr>
          <w:rFonts w:asciiTheme="minorHAnsi" w:hAnsiTheme="minorHAnsi"/>
          <w:b/>
          <w:bCs/>
          <w:sz w:val="22"/>
          <w:szCs w:val="22"/>
        </w:rPr>
        <w:t xml:space="preserve"> s DPH </w:t>
      </w:r>
      <w:r w:rsidR="00A03FE0">
        <w:rPr>
          <w:rFonts w:asciiTheme="minorHAnsi" w:hAnsiTheme="minorHAnsi"/>
          <w:b/>
          <w:bCs/>
          <w:sz w:val="22"/>
          <w:szCs w:val="22"/>
        </w:rPr>
        <w:t>za celý predmet zákazky</w:t>
      </w:r>
      <w:r w:rsidRPr="00C62F4A">
        <w:rPr>
          <w:rFonts w:asciiTheme="minorHAnsi" w:hAnsiTheme="minorHAnsi"/>
          <w:sz w:val="22"/>
          <w:szCs w:val="22"/>
        </w:rPr>
        <w:t xml:space="preserve">. Ostatní uchádzači budú v predmete zákazky neúspešní. </w:t>
      </w:r>
    </w:p>
    <w:p w14:paraId="0C63509D" w14:textId="77777777" w:rsidR="00AE203B" w:rsidRPr="00C62F4A" w:rsidRDefault="00AE203B" w:rsidP="00AE203B">
      <w:pPr>
        <w:pStyle w:val="Default"/>
        <w:spacing w:after="69"/>
        <w:ind w:left="1080"/>
        <w:jc w:val="both"/>
        <w:rPr>
          <w:rFonts w:asciiTheme="minorHAnsi" w:hAnsiTheme="minorHAnsi"/>
          <w:sz w:val="22"/>
          <w:szCs w:val="22"/>
        </w:rPr>
      </w:pPr>
    </w:p>
    <w:p w14:paraId="44787D9B" w14:textId="5A2F5BDE" w:rsidR="00320CD0" w:rsidRDefault="00320CD0" w:rsidP="00B57817">
      <w:pPr>
        <w:pStyle w:val="Default"/>
        <w:numPr>
          <w:ilvl w:val="1"/>
          <w:numId w:val="5"/>
        </w:numPr>
        <w:spacing w:after="69"/>
        <w:jc w:val="both"/>
        <w:rPr>
          <w:rFonts w:asciiTheme="minorHAnsi" w:hAnsiTheme="minorHAnsi"/>
          <w:sz w:val="22"/>
          <w:szCs w:val="22"/>
        </w:rPr>
      </w:pPr>
      <w:r w:rsidRPr="00C62F4A">
        <w:rPr>
          <w:rFonts w:asciiTheme="minorHAnsi" w:hAnsiTheme="minorHAnsi"/>
          <w:sz w:val="22"/>
          <w:szCs w:val="22"/>
        </w:rPr>
        <w:t>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65E42CE3" w14:textId="77777777" w:rsidR="00B57817" w:rsidRPr="00B57817" w:rsidRDefault="00B57817" w:rsidP="00B57817">
      <w:pPr>
        <w:pStyle w:val="Default"/>
        <w:spacing w:after="69"/>
        <w:ind w:left="1080"/>
        <w:jc w:val="both"/>
        <w:rPr>
          <w:rFonts w:asciiTheme="minorHAnsi" w:hAnsiTheme="minorHAnsi"/>
          <w:sz w:val="22"/>
          <w:szCs w:val="22"/>
        </w:rPr>
      </w:pPr>
    </w:p>
    <w:p w14:paraId="1BD8E4E1" w14:textId="00A37FEA" w:rsidR="00A01C51" w:rsidRDefault="00A01C51" w:rsidP="002A6DC5">
      <w:pPr>
        <w:pStyle w:val="Default"/>
        <w:numPr>
          <w:ilvl w:val="1"/>
          <w:numId w:val="5"/>
        </w:numPr>
        <w:spacing w:after="69"/>
        <w:jc w:val="both"/>
        <w:rPr>
          <w:rFonts w:asciiTheme="minorHAnsi" w:hAnsiTheme="minorHAnsi"/>
          <w:sz w:val="22"/>
          <w:szCs w:val="22"/>
        </w:rPr>
      </w:pPr>
      <w:r w:rsidRPr="00A01C51">
        <w:rPr>
          <w:rFonts w:asciiTheme="minorHAnsi" w:hAnsi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proofErr w:type="spellStart"/>
      <w:r w:rsidRPr="00A01C51">
        <w:rPr>
          <w:rFonts w:asciiTheme="minorHAnsi" w:hAnsiTheme="minorHAnsi"/>
          <w:sz w:val="22"/>
          <w:szCs w:val="22"/>
        </w:rPr>
        <w:t>Z.z</w:t>
      </w:r>
      <w:proofErr w:type="spellEnd"/>
      <w:r w:rsidRPr="00A01C51">
        <w:rPr>
          <w:rFonts w:asciiTheme="minorHAnsi" w:hAnsiTheme="minorHAnsi"/>
          <w:sz w:val="22"/>
          <w:szCs w:val="22"/>
        </w:rPr>
        <w:t xml:space="preserve">.), resp. overili registráciu v Registri partnerov verejného sektora podľa § 22 zákona č. 315/2016 </w:t>
      </w:r>
      <w:proofErr w:type="spellStart"/>
      <w:r w:rsidRPr="00A01C51">
        <w:rPr>
          <w:rFonts w:asciiTheme="minorHAnsi" w:hAnsiTheme="minorHAnsi"/>
          <w:sz w:val="22"/>
          <w:szCs w:val="22"/>
        </w:rPr>
        <w:t>Z.z</w:t>
      </w:r>
      <w:proofErr w:type="spellEnd"/>
      <w:r w:rsidRPr="00A01C51">
        <w:rPr>
          <w:rFonts w:asciiTheme="minorHAnsi" w:hAnsiTheme="minorHAnsi"/>
          <w:sz w:val="22"/>
          <w:szCs w:val="22"/>
        </w:rPr>
        <w:t xml:space="preserve">. a to vo vzťahu k sebe ako zmluvnej strane a zároveň vo vzťahu k subdodávateľom, na ktorých sa táto povinnosť vzťahuje podľa zákona č. 315/2016 </w:t>
      </w:r>
      <w:proofErr w:type="spellStart"/>
      <w:r w:rsidRPr="00A01C51">
        <w:rPr>
          <w:rFonts w:asciiTheme="minorHAnsi" w:hAnsiTheme="minorHAnsi"/>
          <w:sz w:val="22"/>
          <w:szCs w:val="22"/>
        </w:rPr>
        <w:t>Z.z</w:t>
      </w:r>
      <w:proofErr w:type="spellEnd"/>
      <w:r w:rsidRPr="00A01C51">
        <w:rPr>
          <w:rFonts w:asciiTheme="minorHAnsi" w:hAnsiTheme="minorHAnsi"/>
          <w:sz w:val="22"/>
          <w:szCs w:val="22"/>
        </w:rPr>
        <w:t xml:space="preserve">. Uchádzač bude postupovať pri registrácií podľa zákona č. 315/2016 </w:t>
      </w:r>
      <w:proofErr w:type="spellStart"/>
      <w:r w:rsidRPr="00A01C51">
        <w:rPr>
          <w:rFonts w:asciiTheme="minorHAnsi" w:hAnsiTheme="minorHAnsi"/>
          <w:sz w:val="22"/>
          <w:szCs w:val="22"/>
        </w:rPr>
        <w:t>Z.z</w:t>
      </w:r>
      <w:proofErr w:type="spellEnd"/>
      <w:r w:rsidRPr="00A01C51">
        <w:rPr>
          <w:rFonts w:asciiTheme="minorHAnsi" w:hAnsiTheme="minorHAnsi"/>
          <w:sz w:val="22"/>
          <w:szCs w:val="22"/>
        </w:rPr>
        <w:t>.</w:t>
      </w:r>
    </w:p>
    <w:p w14:paraId="1B6EE277" w14:textId="77777777" w:rsidR="00B57817" w:rsidRDefault="00B57817" w:rsidP="00B57817">
      <w:pPr>
        <w:pStyle w:val="Default"/>
        <w:spacing w:after="69"/>
        <w:ind w:left="1080"/>
        <w:jc w:val="both"/>
        <w:rPr>
          <w:rFonts w:asciiTheme="minorHAnsi" w:hAnsiTheme="minorHAnsi"/>
          <w:sz w:val="22"/>
          <w:szCs w:val="22"/>
        </w:rPr>
      </w:pPr>
    </w:p>
    <w:p w14:paraId="36DD4C4B" w14:textId="77777777" w:rsidR="00991CA1" w:rsidRDefault="00991CA1" w:rsidP="00563856">
      <w:pPr>
        <w:pStyle w:val="Odsekzoznamu"/>
        <w:numPr>
          <w:ilvl w:val="1"/>
          <w:numId w:val="5"/>
        </w:numPr>
        <w:shd w:val="clear" w:color="auto" w:fill="FFFFFF"/>
        <w:spacing w:line="240" w:lineRule="auto"/>
        <w:ind w:right="0"/>
        <w:rPr>
          <w:rFonts w:cs="Cambria"/>
        </w:rPr>
      </w:pPr>
      <w:r w:rsidRPr="00F97AF9">
        <w:rPr>
          <w:rFonts w:cs="Cambria"/>
        </w:rPr>
        <w:t xml:space="preserve">Verejný obstarávateľ požaduje </w:t>
      </w:r>
      <w:r w:rsidRPr="00F97AF9">
        <w:rPr>
          <w:rFonts w:cs="Cambria"/>
          <w:b/>
        </w:rPr>
        <w:t xml:space="preserve">od úspešného uchádzača </w:t>
      </w:r>
      <w:r w:rsidRPr="00F97AF9">
        <w:rPr>
          <w:rFonts w:cs="Cambria"/>
        </w:rPr>
        <w:t>(zhotoviteľa), aby s dostatočným časovým predstihom pred podpisom zmluvy, ale najneskôr ku dňu podpisu zmluvy predložil verejnému obstarávateľovi nasledovné doklady a dokumenty:</w:t>
      </w:r>
    </w:p>
    <w:p w14:paraId="62C4B482" w14:textId="77777777" w:rsidR="00991CA1" w:rsidRDefault="00991CA1" w:rsidP="00991CA1">
      <w:pPr>
        <w:pStyle w:val="Odsekzoznamu"/>
        <w:shd w:val="clear" w:color="auto" w:fill="FFFFFF"/>
        <w:spacing w:line="240" w:lineRule="auto"/>
        <w:ind w:left="1080" w:firstLine="0"/>
        <w:rPr>
          <w:rFonts w:cs="Cambria"/>
        </w:rPr>
      </w:pPr>
    </w:p>
    <w:p w14:paraId="2F4DC235" w14:textId="77777777" w:rsidR="00991CA1" w:rsidRPr="00F97AF9" w:rsidRDefault="00991CA1" w:rsidP="00991CA1">
      <w:pPr>
        <w:pStyle w:val="Odsekzoznamu"/>
        <w:numPr>
          <w:ilvl w:val="0"/>
          <w:numId w:val="13"/>
        </w:numPr>
        <w:shd w:val="clear" w:color="auto" w:fill="FFFFFF"/>
        <w:spacing w:after="0" w:line="240" w:lineRule="auto"/>
        <w:ind w:right="0"/>
        <w:rPr>
          <w:rFonts w:cs="Cambria"/>
        </w:rPr>
      </w:pPr>
      <w:r w:rsidRPr="00F97AF9">
        <w:rPr>
          <w:rFonts w:cs="Cambria"/>
        </w:rPr>
        <w:t xml:space="preserve">dôkaz o existencii poistenia (uzatvorenú a platnú poistnú zmluvu/zmluvy) s vinkuláciou poistného plnenia v prospech verejného obstarávateľa (objednávateľa) na poistenie všeobecnej zodpovednosti za škodu a poistenie zodpovednosti za škodu spôsobenú </w:t>
      </w:r>
      <w:proofErr w:type="spellStart"/>
      <w:r w:rsidRPr="00F97AF9">
        <w:rPr>
          <w:rFonts w:cs="Cambria"/>
        </w:rPr>
        <w:t>vadným</w:t>
      </w:r>
      <w:proofErr w:type="spellEnd"/>
      <w:r w:rsidRPr="00F97AF9">
        <w:rPr>
          <w:rFonts w:cs="Cambria"/>
        </w:rPr>
        <w:t xml:space="preserve"> výrobkom, za škody na zdraví alebo proti vecným škodám spôsobeným v dôsledku činnosti poisteného alebo spôsobené </w:t>
      </w:r>
      <w:proofErr w:type="spellStart"/>
      <w:r w:rsidRPr="00F97AF9">
        <w:rPr>
          <w:rFonts w:cs="Cambria"/>
        </w:rPr>
        <w:t>vadným</w:t>
      </w:r>
      <w:proofErr w:type="spellEnd"/>
      <w:r w:rsidRPr="00F97AF9">
        <w:rPr>
          <w:rFonts w:cs="Cambria"/>
        </w:rPr>
        <w:t xml:space="preserve"> výrobkom a </w:t>
      </w:r>
      <w:proofErr w:type="spellStart"/>
      <w:r w:rsidRPr="00F97AF9">
        <w:rPr>
          <w:rFonts w:cs="Cambria"/>
        </w:rPr>
        <w:t>vadne</w:t>
      </w:r>
      <w:proofErr w:type="spellEnd"/>
      <w:r w:rsidRPr="00F97AF9">
        <w:rPr>
          <w:rFonts w:cs="Cambria"/>
        </w:rPr>
        <w:t xml:space="preserve"> vykonanou prácou s limitom poistného plnenia minimálne vo výške zmluvnej </w:t>
      </w:r>
      <w:r w:rsidRPr="00F97AF9">
        <w:rPr>
          <w:rFonts w:cs="Cambria"/>
        </w:rPr>
        <w:lastRenderedPageBreak/>
        <w:t>ceny diela s DPH. Toto poistenie musí byť platné počas celej platn</w:t>
      </w:r>
      <w:r>
        <w:rPr>
          <w:rFonts w:cs="Cambria"/>
        </w:rPr>
        <w:t>osti a účinnosti zmluvy o dielo.</w:t>
      </w:r>
    </w:p>
    <w:p w14:paraId="55204312" w14:textId="5DFA2463" w:rsidR="00991CA1" w:rsidRDefault="00991CA1" w:rsidP="00991CA1">
      <w:pPr>
        <w:pStyle w:val="Odsekzoznamu"/>
        <w:shd w:val="clear" w:color="auto" w:fill="FFFFFF"/>
        <w:spacing w:line="240" w:lineRule="auto"/>
        <w:ind w:left="2130" w:firstLine="0"/>
        <w:rPr>
          <w:rFonts w:cs="Cambria"/>
        </w:rPr>
      </w:pPr>
      <w:r>
        <w:rPr>
          <w:rFonts w:cs="Cambria"/>
        </w:rPr>
        <w:t>Ú</w:t>
      </w:r>
      <w:r w:rsidRPr="00F97AF9">
        <w:rPr>
          <w:rFonts w:cs="Cambria"/>
        </w:rPr>
        <w:t xml:space="preserve">spešný uchádzač bude povinný preukázať verejnému obstarávateľovi za </w:t>
      </w:r>
      <w:r>
        <w:rPr>
          <w:rFonts w:cs="Cambria"/>
        </w:rPr>
        <w:t>p</w:t>
      </w:r>
      <w:r w:rsidRPr="00F97AF9">
        <w:rPr>
          <w:rFonts w:cs="Cambria"/>
        </w:rPr>
        <w:t>odmienok podľa tohto písmena</w:t>
      </w:r>
      <w:r>
        <w:rPr>
          <w:rFonts w:cs="Cambria"/>
        </w:rPr>
        <w:t xml:space="preserve"> Výzvy</w:t>
      </w:r>
      <w:r w:rsidRPr="00F97AF9">
        <w:rPr>
          <w:rFonts w:cs="Cambria"/>
        </w:rPr>
        <w:t xml:space="preserve">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Pr>
          <w:rFonts w:cs="Cambria"/>
        </w:rPr>
        <w:t>ťahu k predmetu zákazky (dielu),</w:t>
      </w:r>
    </w:p>
    <w:p w14:paraId="6052E4FF" w14:textId="77777777" w:rsidR="00563856" w:rsidRPr="00F97AF9" w:rsidRDefault="00563856" w:rsidP="00991CA1">
      <w:pPr>
        <w:pStyle w:val="Odsekzoznamu"/>
        <w:shd w:val="clear" w:color="auto" w:fill="FFFFFF"/>
        <w:spacing w:line="240" w:lineRule="auto"/>
        <w:ind w:left="2130" w:firstLine="0"/>
        <w:rPr>
          <w:rFonts w:cs="Cambria"/>
        </w:rPr>
      </w:pPr>
    </w:p>
    <w:p w14:paraId="51B9DEE2" w14:textId="52911E6B" w:rsidR="00991CA1" w:rsidRDefault="00991CA1" w:rsidP="00991CA1">
      <w:pPr>
        <w:pStyle w:val="Odsekzoznamu"/>
        <w:numPr>
          <w:ilvl w:val="0"/>
          <w:numId w:val="13"/>
        </w:numPr>
        <w:shd w:val="clear" w:color="auto" w:fill="FFFFFF"/>
        <w:spacing w:after="0" w:line="240" w:lineRule="auto"/>
        <w:ind w:right="0"/>
        <w:contextualSpacing w:val="0"/>
        <w:rPr>
          <w:rFonts w:cs="Cambria"/>
        </w:rPr>
      </w:pPr>
      <w:r>
        <w:rPr>
          <w:rFonts w:cs="Cambria"/>
        </w:rPr>
        <w:t>z</w:t>
      </w:r>
      <w:r w:rsidRPr="00F97AF9">
        <w:rPr>
          <w:rFonts w:cs="Cambria"/>
        </w:rPr>
        <w:t xml:space="preserve">oznam všetkých subdodávateľov s uvedením </w:t>
      </w:r>
      <w:r>
        <w:rPr>
          <w:rFonts w:cs="Cambria"/>
        </w:rPr>
        <w:t>ich</w:t>
      </w:r>
      <w:r w:rsidRPr="00F97AF9">
        <w:rPr>
          <w:rFonts w:cs="Cambria"/>
        </w:rPr>
        <w:t xml:space="preserve">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F97AF9">
        <w:rPr>
          <w:rFonts w:cs="Cambria"/>
          <w:color w:val="FF0000"/>
        </w:rPr>
        <w:t xml:space="preserve"> </w:t>
      </w:r>
      <w:r w:rsidRPr="00F97AF9">
        <w:rPr>
          <w:rFonts w:cs="Cambria"/>
        </w:rPr>
        <w:t>v prípade subdodávateľa, prostredníctvom ktorého uchádzač preukazoval splnenie podmienky účasti podľa § 34 ods. 1 písm. b) ZVO a/alebo podmienky účasti podľa § 34 ods. 1 písm. g) ZVO (</w:t>
      </w:r>
      <w:proofErr w:type="spellStart"/>
      <w:r w:rsidRPr="00F97AF9">
        <w:rPr>
          <w:rFonts w:cs="Cambria"/>
        </w:rPr>
        <w:t>t.j</w:t>
      </w:r>
      <w:proofErr w:type="spellEnd"/>
      <w:r w:rsidRPr="00F97AF9">
        <w:rPr>
          <w:rFonts w:cs="Cambria"/>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Pr="00F97AF9">
        <w:rPr>
          <w:rFonts w:cs="Cambria"/>
        </w:rPr>
        <w:t>t.j</w:t>
      </w:r>
      <w:proofErr w:type="spellEnd"/>
      <w:r w:rsidRPr="00F97AF9">
        <w:rPr>
          <w:rFonts w:cs="Cambria"/>
        </w:rPr>
        <w:t>. stane sa spolu s úspešným uchádzačom zmlu</w:t>
      </w:r>
      <w:r>
        <w:rPr>
          <w:rFonts w:cs="Cambria"/>
        </w:rPr>
        <w:t>vou stranou (</w:t>
      </w:r>
      <w:proofErr w:type="spellStart"/>
      <w:r>
        <w:rPr>
          <w:rFonts w:cs="Cambria"/>
        </w:rPr>
        <w:t>spoluzhotoviteľom</w:t>
      </w:r>
      <w:proofErr w:type="spellEnd"/>
      <w:r>
        <w:rPr>
          <w:rFonts w:cs="Cambria"/>
        </w:rPr>
        <w:t>),</w:t>
      </w:r>
    </w:p>
    <w:p w14:paraId="2448BEBF" w14:textId="77777777" w:rsidR="00563856" w:rsidRPr="00F97AF9" w:rsidRDefault="00563856" w:rsidP="00563856">
      <w:pPr>
        <w:pStyle w:val="Odsekzoznamu"/>
        <w:shd w:val="clear" w:color="auto" w:fill="FFFFFF"/>
        <w:spacing w:after="0" w:line="240" w:lineRule="auto"/>
        <w:ind w:left="2130" w:right="0" w:firstLine="0"/>
        <w:contextualSpacing w:val="0"/>
        <w:rPr>
          <w:rFonts w:cs="Cambria"/>
        </w:rPr>
      </w:pPr>
    </w:p>
    <w:p w14:paraId="72361382" w14:textId="77777777" w:rsidR="00563856" w:rsidRDefault="00991CA1" w:rsidP="00563856">
      <w:pPr>
        <w:pStyle w:val="Odsekzoznamu"/>
        <w:numPr>
          <w:ilvl w:val="0"/>
          <w:numId w:val="13"/>
        </w:numPr>
        <w:shd w:val="clear" w:color="auto" w:fill="FFFFFF"/>
        <w:spacing w:after="0" w:line="240" w:lineRule="auto"/>
        <w:ind w:right="0"/>
        <w:contextualSpacing w:val="0"/>
        <w:rPr>
          <w:rFonts w:cs="Cambria"/>
        </w:rPr>
      </w:pPr>
      <w:r w:rsidRPr="00F97AF9">
        <w:rPr>
          <w:rFonts w:cs="Cambria"/>
        </w:rPr>
        <w:t xml:space="preserve">doklady preukazujúce splnenie podmienok na výkon funkcie stavbyvedúceho v zmysle požiadaviek na preukázanie splnenia podmienky účasti podľa § 34 ods. 1 písm. g) ZVO, ako je zadefinovaná </w:t>
      </w:r>
      <w:r>
        <w:rPr>
          <w:rFonts w:cs="Cambria"/>
        </w:rPr>
        <w:t>v tejto Výzve</w:t>
      </w:r>
      <w:r w:rsidRPr="00F97AF9">
        <w:rPr>
          <w:rFonts w:cs="Cambria"/>
        </w:rPr>
        <w:t>. Pokiaľ uchádzač navrhne inú osobu stavbyvedúceho, ako uviedol vo svojej ponuke, táto osoba musí spĺňať minimálne rovnaké požiadavky ako pôvodn</w:t>
      </w:r>
      <w:r>
        <w:rPr>
          <w:rFonts w:cs="Cambria"/>
        </w:rPr>
        <w:t>ý stavbyvedúci uvedený v ponuke,</w:t>
      </w:r>
      <w:r w:rsidRPr="00F97AF9">
        <w:rPr>
          <w:rFonts w:cs="Cambria"/>
        </w:rPr>
        <w:t xml:space="preserve"> </w:t>
      </w:r>
    </w:p>
    <w:p w14:paraId="433A9421" w14:textId="77777777" w:rsidR="00563856" w:rsidRPr="00563856" w:rsidRDefault="00563856" w:rsidP="00563856">
      <w:pPr>
        <w:pStyle w:val="Odsekzoznamu"/>
        <w:rPr>
          <w:rFonts w:asciiTheme="minorHAnsi" w:hAnsiTheme="minorHAnsi"/>
        </w:rPr>
      </w:pPr>
    </w:p>
    <w:p w14:paraId="6F84DF97" w14:textId="6D8C48D3" w:rsidR="00991CA1" w:rsidRPr="00EB2E01" w:rsidRDefault="00563856" w:rsidP="00563856">
      <w:pPr>
        <w:pStyle w:val="Odsekzoznamu"/>
        <w:numPr>
          <w:ilvl w:val="0"/>
          <w:numId w:val="13"/>
        </w:numPr>
        <w:shd w:val="clear" w:color="auto" w:fill="FFFFFF"/>
        <w:spacing w:after="0" w:line="240" w:lineRule="auto"/>
        <w:ind w:right="0"/>
        <w:contextualSpacing w:val="0"/>
        <w:rPr>
          <w:rFonts w:cs="Cambria"/>
        </w:rPr>
      </w:pPr>
      <w:r>
        <w:rPr>
          <w:rFonts w:asciiTheme="minorHAnsi" w:hAnsiTheme="minorHAnsi"/>
        </w:rPr>
        <w:t>z</w:t>
      </w:r>
      <w:r w:rsidR="00E45342" w:rsidRPr="00563856">
        <w:rPr>
          <w:rFonts w:asciiTheme="minorHAnsi" w:hAnsiTheme="minorHAnsi"/>
        </w:rPr>
        <w:t xml:space="preserve">áručná listina - doklad preukazujúci poskytnutie bankovej záruky na vady diela a garančné vady, obsahom ktorej bude záväzok všeobecne akceptovateľnej banky uspokojiť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verejného obstarávateľa (objednávateľa) na zaplatenie, zaplatí banka akúkoľvek sumu až do výšky 10 % z ceny diela bez DPH v období </w:t>
      </w:r>
      <w:r w:rsidR="00E45342" w:rsidRPr="00563856">
        <w:rPr>
          <w:rFonts w:asciiTheme="minorHAnsi" w:hAnsiTheme="minorHAnsi"/>
          <w:b/>
          <w:bCs/>
        </w:rPr>
        <w:t>odo dňa podpisu preberacieho protokolu/zápisu o odovzdaní staveniska do dňa nasledujúceho po dni uplynutia záručnej doby podľa zmluvy o dielo (</w:t>
      </w:r>
      <w:proofErr w:type="spellStart"/>
      <w:r w:rsidR="00E45342" w:rsidRPr="00563856">
        <w:rPr>
          <w:rFonts w:asciiTheme="minorHAnsi" w:hAnsiTheme="minorHAnsi"/>
          <w:b/>
          <w:bCs/>
        </w:rPr>
        <w:t>expiry</w:t>
      </w:r>
      <w:proofErr w:type="spellEnd"/>
      <w:r w:rsidR="00E45342" w:rsidRPr="00563856">
        <w:rPr>
          <w:rFonts w:asciiTheme="minorHAnsi" w:hAnsiTheme="minorHAnsi"/>
          <w:b/>
          <w:bCs/>
        </w:rPr>
        <w:t xml:space="preserve"> </w:t>
      </w:r>
      <w:proofErr w:type="spellStart"/>
      <w:r w:rsidR="00E45342" w:rsidRPr="00563856">
        <w:rPr>
          <w:rFonts w:asciiTheme="minorHAnsi" w:hAnsiTheme="minorHAnsi"/>
          <w:b/>
          <w:bCs/>
        </w:rPr>
        <w:t>event</w:t>
      </w:r>
      <w:proofErr w:type="spellEnd"/>
      <w:r w:rsidR="00E45342" w:rsidRPr="00563856">
        <w:rPr>
          <w:rFonts w:asciiTheme="minorHAnsi" w:hAnsiTheme="minorHAnsi"/>
          <w:b/>
          <w:bCs/>
        </w:rPr>
        <w:t xml:space="preserve">, </w:t>
      </w:r>
      <w:proofErr w:type="spellStart"/>
      <w:r w:rsidR="00E45342" w:rsidRPr="00563856">
        <w:rPr>
          <w:rFonts w:asciiTheme="minorHAnsi" w:hAnsiTheme="minorHAnsi"/>
          <w:b/>
          <w:bCs/>
        </w:rPr>
        <w:t>t.j</w:t>
      </w:r>
      <w:proofErr w:type="spellEnd"/>
      <w:r w:rsidR="00E45342" w:rsidRPr="00563856">
        <w:rPr>
          <w:rFonts w:asciiTheme="minorHAnsi" w:hAnsiTheme="minorHAnsi"/>
          <w:b/>
          <w:bCs/>
        </w:rPr>
        <w:t xml:space="preserve">. banková záruka viazaná na udalosť, nie na dátum). </w:t>
      </w:r>
      <w:r w:rsidR="00E45342" w:rsidRPr="00563856">
        <w:rPr>
          <w:rFonts w:asciiTheme="minorHAnsi" w:hAnsiTheme="minorHAnsi"/>
        </w:rPr>
        <w:t>V prípade, ak banka nevydáva bankovú záruku podľa predošlej vety (</w:t>
      </w:r>
      <w:proofErr w:type="spellStart"/>
      <w:r w:rsidR="00E45342" w:rsidRPr="00563856">
        <w:rPr>
          <w:rFonts w:asciiTheme="minorHAnsi" w:hAnsiTheme="minorHAnsi"/>
        </w:rPr>
        <w:t>expiry</w:t>
      </w:r>
      <w:proofErr w:type="spellEnd"/>
      <w:r w:rsidR="00E45342" w:rsidRPr="00563856">
        <w:rPr>
          <w:rFonts w:asciiTheme="minorHAnsi" w:hAnsiTheme="minorHAnsi"/>
        </w:rPr>
        <w:t xml:space="preserve"> </w:t>
      </w:r>
      <w:proofErr w:type="spellStart"/>
      <w:r w:rsidR="00E45342" w:rsidRPr="00563856">
        <w:rPr>
          <w:rFonts w:asciiTheme="minorHAnsi" w:hAnsiTheme="minorHAnsi"/>
        </w:rPr>
        <w:t>event</w:t>
      </w:r>
      <w:proofErr w:type="spellEnd"/>
      <w:r w:rsidR="00E45342" w:rsidRPr="00563856">
        <w:rPr>
          <w:rFonts w:asciiTheme="minorHAnsi" w:hAnsiTheme="minorHAnsi"/>
        </w:rPr>
        <w:t xml:space="preserve">), doba platnosti bankovej záruky sa určí ako obdobie od predpokladaného </w:t>
      </w:r>
      <w:r w:rsidR="00E45342" w:rsidRPr="00EB2E01">
        <w:rPr>
          <w:rFonts w:asciiTheme="minorHAnsi" w:hAnsiTheme="minorHAnsi"/>
        </w:rPr>
        <w:t xml:space="preserve">dňa podpisu preberacieho protokolu/zápisu o odovzdaní staveniska do dňa nasledujúceho po predpokladanom dni uplynutia záručnej doby </w:t>
      </w:r>
      <w:r w:rsidR="00E45342" w:rsidRPr="00EB2E01">
        <w:rPr>
          <w:rFonts w:asciiTheme="minorHAnsi" w:hAnsiTheme="minorHAnsi"/>
          <w:b/>
          <w:bCs/>
        </w:rPr>
        <w:t>(</w:t>
      </w:r>
      <w:proofErr w:type="spellStart"/>
      <w:r w:rsidR="00E45342" w:rsidRPr="00EB2E01">
        <w:rPr>
          <w:rFonts w:asciiTheme="minorHAnsi" w:hAnsiTheme="minorHAnsi"/>
          <w:b/>
          <w:bCs/>
        </w:rPr>
        <w:t>expiry</w:t>
      </w:r>
      <w:proofErr w:type="spellEnd"/>
      <w:r w:rsidR="00E45342" w:rsidRPr="00EB2E01">
        <w:rPr>
          <w:rFonts w:asciiTheme="minorHAnsi" w:hAnsiTheme="minorHAnsi"/>
          <w:b/>
          <w:bCs/>
        </w:rPr>
        <w:t xml:space="preserve"> </w:t>
      </w:r>
      <w:proofErr w:type="spellStart"/>
      <w:r w:rsidR="00E45342" w:rsidRPr="00EB2E01">
        <w:rPr>
          <w:rFonts w:asciiTheme="minorHAnsi" w:hAnsiTheme="minorHAnsi"/>
          <w:b/>
          <w:bCs/>
        </w:rPr>
        <w:t>date</w:t>
      </w:r>
      <w:proofErr w:type="spellEnd"/>
      <w:r w:rsidR="00E45342" w:rsidRPr="00EB2E01">
        <w:rPr>
          <w:rFonts w:asciiTheme="minorHAnsi" w:hAnsiTheme="minorHAnsi"/>
          <w:b/>
          <w:bCs/>
        </w:rPr>
        <w:t xml:space="preserve">, </w:t>
      </w:r>
      <w:proofErr w:type="spellStart"/>
      <w:r w:rsidR="00E45342" w:rsidRPr="00EB2E01">
        <w:rPr>
          <w:rFonts w:asciiTheme="minorHAnsi" w:hAnsiTheme="minorHAnsi"/>
          <w:b/>
          <w:bCs/>
        </w:rPr>
        <w:t>t.j</w:t>
      </w:r>
      <w:proofErr w:type="spellEnd"/>
      <w:r w:rsidR="00E45342" w:rsidRPr="00EB2E01">
        <w:rPr>
          <w:rFonts w:asciiTheme="minorHAnsi" w:hAnsiTheme="minorHAnsi"/>
          <w:b/>
          <w:bCs/>
        </w:rPr>
        <w:t>. banková záruka viazaná na dátum).</w:t>
      </w:r>
      <w:r w:rsidR="00E45342" w:rsidRPr="00EB2E01">
        <w:rPr>
          <w:rFonts w:asciiTheme="minorHAnsi" w:hAnsiTheme="minorHAnsi"/>
        </w:rPr>
        <w:t xml:space="preserve">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w:t>
      </w:r>
      <w:r w:rsidR="00E45342" w:rsidRPr="00EB2E01">
        <w:rPr>
          <w:rFonts w:asciiTheme="minorHAnsi" w:hAnsiTheme="minorHAnsi"/>
        </w:rPr>
        <w:lastRenderedPageBreak/>
        <w:t>banky z bankovej záruky) (ďalej len “banková záruka“).</w:t>
      </w:r>
      <w:r w:rsidRPr="00EB2E01">
        <w:rPr>
          <w:rFonts w:asciiTheme="minorHAnsi" w:hAnsiTheme="minorHAnsi"/>
        </w:rPr>
        <w:t xml:space="preserve"> </w:t>
      </w:r>
      <w:r w:rsidR="00E45342" w:rsidRPr="00EB2E01">
        <w:rPr>
          <w:rFonts w:asciiTheme="minorHAnsi" w:hAnsiTheme="minorHAnsi"/>
        </w:rPr>
        <w:t>Úspešný uchádzač môže bankovú záruku nahradiť zložením finančnej zábezpeky na bankový účet verejného obstarávateľa (objednávateľa), a to vo výške 10% z ceny diela (bez DPH). Táto zábezpeka slúži na rovnaké účely ako banková záruka (je ekvivalentná bankovej záruke)</w:t>
      </w:r>
      <w:r w:rsidR="00E45342" w:rsidRPr="00EB2E01">
        <w:rPr>
          <w:rFonts w:cs="Cambria"/>
        </w:rPr>
        <w:t>.</w:t>
      </w:r>
    </w:p>
    <w:p w14:paraId="39D2C49C" w14:textId="3DA3BFB6" w:rsidR="00EB2E01" w:rsidRPr="00EB2E01" w:rsidRDefault="00EB2E01" w:rsidP="00EB2E01">
      <w:pPr>
        <w:pStyle w:val="Odsekzoznamu"/>
        <w:shd w:val="clear" w:color="auto" w:fill="FFFFFF"/>
        <w:spacing w:after="0" w:line="240" w:lineRule="auto"/>
        <w:ind w:left="2130" w:right="0" w:firstLine="0"/>
        <w:contextualSpacing w:val="0"/>
      </w:pPr>
      <w:r w:rsidRPr="00EB2E01">
        <w:t>V prípade zmeny adresy</w:t>
      </w:r>
      <w:r>
        <w:t xml:space="preserve"> na doručovanie písomností</w:t>
      </w:r>
      <w:r w:rsidRPr="00EB2E01">
        <w:t xml:space="preserve"> je</w:t>
      </w:r>
      <w:r>
        <w:t xml:space="preserve"> Banka</w:t>
      </w:r>
      <w:r w:rsidRPr="00EB2E01">
        <w:t xml:space="preserve"> povinná sa v Bankovej záruke zaviazať o tejto zmene bezodkladne písomne informovať Veriteľa. Banka musí v Bankovej záruke deklarovať, že akékoľvek písomnosti týkajúce sa uspokojenia Nárokov Veriteľa, ktoré sa doručujú na adresu na doručovanie písomností, ktoré z dôvodu neoznámenia zmeny adresy na doručovanie Bankou neboli doručené, sa považujú za riadne doručené Banke.</w:t>
      </w:r>
    </w:p>
    <w:p w14:paraId="00D6BCA5" w14:textId="0BEA04BD" w:rsidR="00EB2E01" w:rsidRPr="00EB2E01" w:rsidRDefault="00EB2E01" w:rsidP="00EB2E01">
      <w:pPr>
        <w:pStyle w:val="Odsekzoznamu"/>
        <w:shd w:val="clear" w:color="auto" w:fill="FFFFFF"/>
        <w:spacing w:after="0" w:line="240" w:lineRule="auto"/>
        <w:ind w:left="2130" w:right="0" w:firstLine="0"/>
        <w:contextualSpacing w:val="0"/>
        <w:rPr>
          <w:rFonts w:cs="Cambria"/>
        </w:rPr>
      </w:pPr>
      <w:r w:rsidRPr="00EB2E01">
        <w:t xml:space="preserve">Po </w:t>
      </w:r>
      <w:r>
        <w:t>tom ako uplynie platnosť tejto z</w:t>
      </w:r>
      <w:r w:rsidRPr="00EB2E01">
        <w:t xml:space="preserve">áruky, Veriteľ nie je oprávnený vyzvať banku a banka nie je povinná poskytnúť plnenie z tejto </w:t>
      </w:r>
      <w:r>
        <w:t>z</w:t>
      </w:r>
      <w:r w:rsidRPr="00EB2E01">
        <w:t>áruky.</w:t>
      </w:r>
      <w:r>
        <w:t xml:space="preserve"> </w:t>
      </w:r>
      <w:r w:rsidRPr="00EB2E01">
        <w:t xml:space="preserve">Banková záruka je neprevoditeľná a platí len pre </w:t>
      </w:r>
      <w:r>
        <w:t>v</w:t>
      </w:r>
      <w:r w:rsidRPr="00EB2E01">
        <w:t>eriteľa.</w:t>
      </w:r>
    </w:p>
    <w:p w14:paraId="630D8BD0" w14:textId="44B7BF65" w:rsidR="00EB2E01" w:rsidRPr="00EB2E01" w:rsidRDefault="00EB2E01" w:rsidP="00EB2E01">
      <w:pPr>
        <w:shd w:val="clear" w:color="auto" w:fill="FFFFFF"/>
        <w:ind w:left="2124" w:firstLine="6"/>
      </w:pPr>
      <w:r w:rsidRPr="00EB2E01">
        <w:t>Objednávateľ uvoľní bankovú záruku svojim písomným vyhlásením najneskôr do 3 pracovných  dní od uplynutia záručnej doby na dielo.</w:t>
      </w:r>
      <w:r>
        <w:t xml:space="preserve"> Banka nie je oprávnená túto b</w:t>
      </w:r>
      <w:r w:rsidRPr="00EB2E01">
        <w:t>ankovú záruku odvolať/ vypovedať.</w:t>
      </w:r>
      <w:r>
        <w:t xml:space="preserve"> </w:t>
      </w:r>
      <w:r w:rsidRPr="00EB2E01">
        <w:t xml:space="preserve">Zmeny a doplnky tejto </w:t>
      </w:r>
      <w:r>
        <w:t>b</w:t>
      </w:r>
      <w:r w:rsidRPr="00EB2E01">
        <w:t xml:space="preserve">ankovej záruky sú prípustné v písomnej forme s predchádzajúcim písomným súhlasom </w:t>
      </w:r>
      <w:r>
        <w:t>v</w:t>
      </w:r>
      <w:r w:rsidRPr="00EB2E01">
        <w:t>eriteľa.</w:t>
      </w:r>
    </w:p>
    <w:p w14:paraId="5570E7B3" w14:textId="1EF8C902" w:rsidR="00EB2E01" w:rsidRPr="00EB2E01" w:rsidRDefault="00EB2E01" w:rsidP="00EB2E01">
      <w:pPr>
        <w:shd w:val="clear" w:color="auto" w:fill="FFFFFF"/>
        <w:ind w:left="2124" w:firstLine="6"/>
      </w:pPr>
      <w:r w:rsidRPr="00EB2E01">
        <w:t>Zníženie vý</w:t>
      </w:r>
      <w:r>
        <w:t>šky bankovej záruky na žiadosť d</w:t>
      </w:r>
      <w:r w:rsidRPr="00EB2E01">
        <w:t xml:space="preserve">lžníka sa </w:t>
      </w:r>
      <w:r>
        <w:t>b</w:t>
      </w:r>
      <w:r w:rsidRPr="00EB2E01">
        <w:t>anka zaväzuje vykonať len po predložení pred</w:t>
      </w:r>
      <w:r>
        <w:t>chádzajúceho písomného súhlasu v</w:t>
      </w:r>
      <w:r w:rsidRPr="00EB2E01">
        <w:t>eriteľa.</w:t>
      </w:r>
    </w:p>
    <w:p w14:paraId="077A299C" w14:textId="77777777" w:rsidR="00EB2E01" w:rsidRDefault="00EB2E01" w:rsidP="00EB2E01">
      <w:pPr>
        <w:shd w:val="clear" w:color="auto" w:fill="FFFFFF"/>
        <w:ind w:left="2124" w:firstLine="6"/>
        <w:rPr>
          <w:rFonts w:cs="Cambria"/>
        </w:rPr>
      </w:pPr>
    </w:p>
    <w:p w14:paraId="3E65036B" w14:textId="5A204623" w:rsidR="00991CA1" w:rsidRPr="00991CA1" w:rsidRDefault="00991CA1" w:rsidP="00991CA1">
      <w:pPr>
        <w:shd w:val="clear" w:color="auto" w:fill="FFFFFF"/>
        <w:ind w:firstLine="385"/>
        <w:rPr>
          <w:rFonts w:cs="Cambria"/>
        </w:rPr>
      </w:pPr>
      <w:r w:rsidRPr="00991CA1">
        <w:rPr>
          <w:rFonts w:cs="Cambria"/>
        </w:rPr>
        <w:t xml:space="preserve">Uvedené doklady a dokumenty budú prílohami uzavretej zmluvy o dielo. </w:t>
      </w:r>
    </w:p>
    <w:p w14:paraId="1CEAF9AC" w14:textId="77777777" w:rsidR="00991CA1" w:rsidRPr="00991CA1" w:rsidRDefault="00991CA1" w:rsidP="00991CA1">
      <w:pPr>
        <w:pStyle w:val="Default"/>
        <w:spacing w:after="69"/>
        <w:ind w:left="1080"/>
        <w:jc w:val="both"/>
        <w:rPr>
          <w:rFonts w:ascii="Calibri" w:hAnsi="Calibri" w:cs="Calibri"/>
          <w:sz w:val="22"/>
          <w:szCs w:val="22"/>
        </w:rPr>
      </w:pPr>
    </w:p>
    <w:p w14:paraId="5E2648D5" w14:textId="259C21A9" w:rsidR="00961524" w:rsidRDefault="004C25A6" w:rsidP="00BE34E4">
      <w:pPr>
        <w:pStyle w:val="Nadpis1"/>
        <w:numPr>
          <w:ilvl w:val="0"/>
          <w:numId w:val="5"/>
        </w:numPr>
        <w:ind w:left="755" w:right="273"/>
      </w:pPr>
      <w:bookmarkStart w:id="16" w:name="_Toc12181"/>
      <w:r>
        <w:t>Subdodávatelia</w:t>
      </w:r>
      <w:r>
        <w:rPr>
          <w:b w:val="0"/>
        </w:rPr>
        <w:t xml:space="preserve"> </w:t>
      </w:r>
      <w:bookmarkEnd w:id="16"/>
    </w:p>
    <w:p w14:paraId="7DC4EF8A" w14:textId="774B486F" w:rsidR="00961524" w:rsidRDefault="004C25A6" w:rsidP="00BE34E4">
      <w:pPr>
        <w:pStyle w:val="Odsekzoznamu"/>
        <w:numPr>
          <w:ilvl w:val="1"/>
          <w:numId w:val="5"/>
        </w:numPr>
        <w:ind w:right="274"/>
      </w:pPr>
      <w:r>
        <w:t xml:space="preserve">Verejný obstarávateľ umožňuje využitie subdodávateľa/subdodávateľov  </w:t>
      </w:r>
    </w:p>
    <w:p w14:paraId="07266B03" w14:textId="77777777" w:rsidR="00961524" w:rsidRDefault="004C25A6">
      <w:pPr>
        <w:spacing w:after="93" w:line="259" w:lineRule="auto"/>
        <w:ind w:left="0" w:right="0" w:firstLine="0"/>
        <w:jc w:val="left"/>
      </w:pPr>
      <w:r>
        <w:t xml:space="preserve"> </w:t>
      </w:r>
    </w:p>
    <w:p w14:paraId="67E3F887" w14:textId="77777777" w:rsidR="00961524" w:rsidRDefault="00A215E7" w:rsidP="00BE34E4">
      <w:pPr>
        <w:pStyle w:val="Nadpis1"/>
        <w:numPr>
          <w:ilvl w:val="0"/>
          <w:numId w:val="5"/>
        </w:numPr>
        <w:ind w:left="705" w:right="273"/>
      </w:pPr>
      <w:r>
        <w:t>Záverečné ustanovenia</w:t>
      </w:r>
    </w:p>
    <w:p w14:paraId="2FC233DA" w14:textId="2F9B4D2C" w:rsidR="00961524" w:rsidRDefault="004C25A6" w:rsidP="00BE34E4">
      <w:pPr>
        <w:pStyle w:val="Odsekzoznamu"/>
        <w:numPr>
          <w:ilvl w:val="1"/>
          <w:numId w:val="5"/>
        </w:numPr>
        <w:ind w:right="274"/>
      </w:pPr>
      <w:r>
        <w:t xml:space="preserve">Verejný obstarávateľ bude pri uskutočňovaní tohto postupu zadávania zákazky postupovať v súlade so </w:t>
      </w:r>
      <w:r w:rsidR="00EA5AD2">
        <w:t>Z</w:t>
      </w:r>
      <w:r w:rsidR="006B5C1C">
        <w:t>VO</w:t>
      </w:r>
      <w:r>
        <w:t xml:space="preserve">, prípadne inými všeobecne záväznými právnymi predpismi. </w:t>
      </w:r>
      <w:r w:rsidR="003A3FD9">
        <w:t xml:space="preserve">Proti rozhodnutiu verejného obstarávateľa pri postupe </w:t>
      </w:r>
      <w:r w:rsidR="00EA5AD2">
        <w:t>zadávania zákazky podľa § 117 Z</w:t>
      </w:r>
      <w:r w:rsidR="003A3FD9">
        <w:t>VO nie je možné v</w:t>
      </w:r>
      <w:r w:rsidR="00EA5AD2">
        <w:t> zmysle § 170 ods. 8 písm. b) Z</w:t>
      </w:r>
      <w:r w:rsidR="003A3FD9">
        <w:t>VO podať námietky.</w:t>
      </w:r>
    </w:p>
    <w:p w14:paraId="484BFFBF" w14:textId="77777777" w:rsidR="00961524" w:rsidRDefault="004C25A6">
      <w:pPr>
        <w:spacing w:after="89" w:line="259" w:lineRule="auto"/>
        <w:ind w:left="0" w:right="0" w:firstLine="0"/>
        <w:jc w:val="left"/>
      </w:pPr>
      <w:r>
        <w:t xml:space="preserve"> </w:t>
      </w:r>
    </w:p>
    <w:p w14:paraId="269F1C27" w14:textId="77777777" w:rsidR="00961524" w:rsidRDefault="004C25A6" w:rsidP="00BE34E4">
      <w:pPr>
        <w:pStyle w:val="Nadpis1"/>
        <w:numPr>
          <w:ilvl w:val="0"/>
          <w:numId w:val="5"/>
        </w:numPr>
        <w:ind w:left="705" w:right="273"/>
      </w:pPr>
      <w:bookmarkStart w:id="17" w:name="_Toc12183"/>
      <w:r>
        <w:t>Prílohy</w:t>
      </w:r>
      <w:r>
        <w:rPr>
          <w:b w:val="0"/>
        </w:rPr>
        <w:t xml:space="preserve"> </w:t>
      </w:r>
      <w:bookmarkEnd w:id="17"/>
    </w:p>
    <w:p w14:paraId="79B8EE3D" w14:textId="4CB0490C" w:rsidR="003A3FD9" w:rsidRDefault="003A3FD9" w:rsidP="00AE203B">
      <w:pPr>
        <w:numPr>
          <w:ilvl w:val="0"/>
          <w:numId w:val="2"/>
        </w:numPr>
        <w:spacing w:after="59" w:line="266" w:lineRule="auto"/>
        <w:ind w:right="274" w:hanging="360"/>
      </w:pPr>
      <w:r>
        <w:t>Príloha č. 1</w:t>
      </w:r>
      <w:r w:rsidR="00587F1A">
        <w:t xml:space="preserve"> Výzvy</w:t>
      </w:r>
      <w:r>
        <w:t xml:space="preserve"> – Návrh </w:t>
      </w:r>
      <w:r w:rsidR="00587F1A">
        <w:t>na plnenie kritérií,</w:t>
      </w:r>
    </w:p>
    <w:p w14:paraId="63981E85" w14:textId="1D847249" w:rsidR="00961524" w:rsidRDefault="003A3FD9" w:rsidP="00AE203B">
      <w:pPr>
        <w:numPr>
          <w:ilvl w:val="0"/>
          <w:numId w:val="2"/>
        </w:numPr>
        <w:spacing w:after="75" w:line="266" w:lineRule="auto"/>
        <w:ind w:right="274" w:hanging="360"/>
      </w:pPr>
      <w:r>
        <w:t>Príloha č. 2</w:t>
      </w:r>
      <w:r w:rsidR="00587F1A" w:rsidRPr="00587F1A">
        <w:t xml:space="preserve"> </w:t>
      </w:r>
      <w:r w:rsidR="00587F1A">
        <w:t>Výzvy -</w:t>
      </w:r>
      <w:r>
        <w:t xml:space="preserve"> </w:t>
      </w:r>
      <w:r w:rsidR="00CF750B">
        <w:t xml:space="preserve"> </w:t>
      </w:r>
      <w:r>
        <w:t>Zmluva o dielo,</w:t>
      </w:r>
    </w:p>
    <w:p w14:paraId="217C0592" w14:textId="12764303" w:rsidR="003A3FD9" w:rsidRDefault="003A3FD9" w:rsidP="00AE203B">
      <w:pPr>
        <w:numPr>
          <w:ilvl w:val="0"/>
          <w:numId w:val="2"/>
        </w:numPr>
        <w:spacing w:after="75" w:line="266" w:lineRule="auto"/>
        <w:ind w:right="274" w:hanging="360"/>
      </w:pPr>
      <w:r>
        <w:t xml:space="preserve">Príloha č. 3 </w:t>
      </w:r>
      <w:r w:rsidR="00587F1A">
        <w:t xml:space="preserve">Výzvy </w:t>
      </w:r>
      <w:r>
        <w:t>– Výkaz výmer</w:t>
      </w:r>
      <w:r w:rsidR="00615E24">
        <w:t>,</w:t>
      </w:r>
    </w:p>
    <w:p w14:paraId="5DD7C887" w14:textId="19F3388C" w:rsidR="00961524" w:rsidRDefault="003A3FD9" w:rsidP="00AE203B">
      <w:pPr>
        <w:numPr>
          <w:ilvl w:val="0"/>
          <w:numId w:val="2"/>
        </w:numPr>
        <w:spacing w:after="59" w:line="266" w:lineRule="auto"/>
        <w:ind w:right="274" w:hanging="360"/>
      </w:pPr>
      <w:r>
        <w:t>Príloha č. 4</w:t>
      </w:r>
      <w:r w:rsidR="00587F1A" w:rsidRPr="00587F1A">
        <w:t xml:space="preserve"> </w:t>
      </w:r>
      <w:r w:rsidR="00587F1A">
        <w:t>Výzvy</w:t>
      </w:r>
      <w:r>
        <w:t xml:space="preserve"> – Opis predmetu zákazky</w:t>
      </w:r>
      <w:r w:rsidR="004C25A6">
        <w:t>,</w:t>
      </w:r>
      <w:r w:rsidR="004C25A6">
        <w:rPr>
          <w:rFonts w:ascii="Times New Roman" w:eastAsia="Times New Roman" w:hAnsi="Times New Roman" w:cs="Times New Roman"/>
          <w:sz w:val="24"/>
        </w:rPr>
        <w:t xml:space="preserve"> </w:t>
      </w:r>
    </w:p>
    <w:p w14:paraId="12606CF2" w14:textId="3F8B831B" w:rsidR="00D032D0" w:rsidRPr="00162666" w:rsidRDefault="003A3FD9" w:rsidP="00AE203B">
      <w:pPr>
        <w:numPr>
          <w:ilvl w:val="0"/>
          <w:numId w:val="2"/>
        </w:numPr>
        <w:spacing w:line="266" w:lineRule="auto"/>
        <w:ind w:left="357" w:right="272" w:hanging="357"/>
        <w:rPr>
          <w:rFonts w:ascii="Times New Roman" w:eastAsia="Times New Roman" w:hAnsi="Times New Roman" w:cs="Times New Roman"/>
          <w:sz w:val="24"/>
        </w:rPr>
      </w:pPr>
      <w:r>
        <w:t xml:space="preserve">Príloha č. 5 </w:t>
      </w:r>
      <w:r w:rsidR="00587F1A">
        <w:t xml:space="preserve">Výzvy </w:t>
      </w:r>
      <w:r>
        <w:t xml:space="preserve">– </w:t>
      </w:r>
      <w:r w:rsidR="00991CA1" w:rsidRPr="00991CA1">
        <w:t>Projektová dokumentácia vrátane sprievodnej dokumentácie</w:t>
      </w:r>
      <w:r w:rsidR="00D032D0" w:rsidRPr="00991CA1">
        <w:t>,</w:t>
      </w:r>
      <w:r w:rsidR="004C25A6">
        <w:t xml:space="preserve"> </w:t>
      </w:r>
    </w:p>
    <w:p w14:paraId="3A34D8AE" w14:textId="1502F4EB" w:rsidR="00587F1A" w:rsidRDefault="004C25A6" w:rsidP="00197DAB">
      <w:pPr>
        <w:spacing w:line="266" w:lineRule="auto"/>
        <w:ind w:left="357" w:right="272" w:firstLine="0"/>
        <w:rPr>
          <w:rFonts w:ascii="Times New Roman" w:eastAsia="Times New Roman" w:hAnsi="Times New Roman" w:cs="Times New Roman"/>
          <w:sz w:val="24"/>
        </w:rPr>
      </w:pPr>
      <w:r>
        <w:tab/>
      </w:r>
      <w:r>
        <w:rPr>
          <w:rFonts w:ascii="Times New Roman" w:eastAsia="Times New Roman" w:hAnsi="Times New Roman" w:cs="Times New Roman"/>
          <w:sz w:val="24"/>
        </w:rPr>
        <w:t xml:space="preserve"> </w:t>
      </w:r>
    </w:p>
    <w:p w14:paraId="43F44211" w14:textId="77777777" w:rsidR="00587F1A" w:rsidRDefault="00587F1A">
      <w:pPr>
        <w:spacing w:after="160" w:line="259" w:lineRule="auto"/>
        <w:ind w:left="0" w:right="0" w:firstLine="0"/>
        <w:jc w:val="left"/>
        <w:rPr>
          <w:rFonts w:ascii="Times New Roman" w:eastAsia="Times New Roman" w:hAnsi="Times New Roman" w:cs="Times New Roman"/>
          <w:sz w:val="24"/>
        </w:rPr>
      </w:pPr>
      <w:r>
        <w:rPr>
          <w:rFonts w:ascii="Times New Roman" w:eastAsia="Times New Roman" w:hAnsi="Times New Roman" w:cs="Times New Roman"/>
          <w:sz w:val="24"/>
        </w:rPr>
        <w:br w:type="page"/>
      </w:r>
    </w:p>
    <w:p w14:paraId="08F1A129" w14:textId="68757F20" w:rsidR="00961524" w:rsidRDefault="00587F1A" w:rsidP="00587F1A">
      <w:pPr>
        <w:ind w:left="360" w:right="274" w:firstLine="0"/>
        <w:jc w:val="right"/>
        <w:rPr>
          <w:b/>
        </w:rPr>
      </w:pPr>
      <w:r w:rsidRPr="00587F1A">
        <w:rPr>
          <w:b/>
        </w:rPr>
        <w:lastRenderedPageBreak/>
        <w:t>Príloha č. 1 Výzvy – Návrh na plnenie kritérií</w:t>
      </w:r>
    </w:p>
    <w:p w14:paraId="40A18F01" w14:textId="77777777" w:rsidR="00523701" w:rsidRDefault="00523701" w:rsidP="00587F1A">
      <w:pPr>
        <w:tabs>
          <w:tab w:val="num" w:pos="1080"/>
          <w:tab w:val="left" w:leader="dot" w:pos="10034"/>
        </w:tabs>
        <w:spacing w:before="120"/>
        <w:jc w:val="center"/>
        <w:rPr>
          <w:b/>
          <w:sz w:val="28"/>
          <w:szCs w:val="28"/>
        </w:rPr>
      </w:pPr>
    </w:p>
    <w:p w14:paraId="7B91CEE5" w14:textId="356A0DD6" w:rsidR="00587F1A" w:rsidRPr="00191D83" w:rsidRDefault="007F7A41" w:rsidP="00587F1A">
      <w:pPr>
        <w:tabs>
          <w:tab w:val="num" w:pos="1080"/>
          <w:tab w:val="left" w:leader="dot" w:pos="10034"/>
        </w:tabs>
        <w:spacing w:before="120"/>
        <w:jc w:val="center"/>
        <w:rPr>
          <w:rFonts w:asciiTheme="minorHAnsi" w:hAnsiTheme="minorHAnsi" w:cs="Arial"/>
          <w:b/>
          <w:i/>
          <w:smallCaps/>
          <w:sz w:val="28"/>
          <w:szCs w:val="28"/>
        </w:rPr>
      </w:pPr>
      <w:r>
        <w:rPr>
          <w:b/>
          <w:sz w:val="28"/>
          <w:szCs w:val="28"/>
        </w:rPr>
        <w:t>Návrh na plnenie kritérií</w:t>
      </w:r>
    </w:p>
    <w:p w14:paraId="23BB1484" w14:textId="748C2D62" w:rsidR="00587F1A" w:rsidRPr="00615E24" w:rsidRDefault="00587F1A" w:rsidP="00587F1A">
      <w:pPr>
        <w:tabs>
          <w:tab w:val="num" w:pos="1080"/>
          <w:tab w:val="left" w:leader="dot" w:pos="10034"/>
        </w:tabs>
        <w:spacing w:before="120"/>
        <w:jc w:val="center"/>
        <w:rPr>
          <w:rFonts w:asciiTheme="minorHAnsi" w:hAnsiTheme="minorHAnsi" w:cs="Arial"/>
          <w:b/>
          <w:smallCaps/>
          <w:sz w:val="24"/>
          <w:szCs w:val="24"/>
        </w:rPr>
      </w:pPr>
      <w:r w:rsidRPr="00587F1A">
        <w:rPr>
          <w:rFonts w:asciiTheme="minorHAnsi" w:hAnsiTheme="minorHAnsi" w:cs="Arial"/>
          <w:b/>
          <w:smallCaps/>
        </w:rPr>
        <w:t xml:space="preserve"> </w:t>
      </w:r>
      <w:r w:rsidR="00615E24" w:rsidRPr="00615E24">
        <w:rPr>
          <w:b/>
          <w:bCs/>
          <w:sz w:val="24"/>
          <w:szCs w:val="24"/>
          <w:highlight w:val="lightGray"/>
        </w:rPr>
        <w:t xml:space="preserve">Most </w:t>
      </w:r>
      <w:r w:rsidR="00615E24" w:rsidRPr="00615E24">
        <w:rPr>
          <w:b/>
          <w:sz w:val="24"/>
          <w:szCs w:val="24"/>
          <w:highlight w:val="lightGray"/>
        </w:rPr>
        <w:t xml:space="preserve">na ceste III/2644 (050 206) </w:t>
      </w:r>
      <w:proofErr w:type="spellStart"/>
      <w:r w:rsidR="00615E24" w:rsidRPr="00615E24">
        <w:rPr>
          <w:b/>
          <w:bCs/>
          <w:sz w:val="24"/>
          <w:szCs w:val="24"/>
          <w:highlight w:val="lightGray"/>
        </w:rPr>
        <w:t>evid.č</w:t>
      </w:r>
      <w:proofErr w:type="spellEnd"/>
      <w:r w:rsidR="00615E24" w:rsidRPr="00615E24">
        <w:rPr>
          <w:b/>
          <w:bCs/>
          <w:sz w:val="24"/>
          <w:szCs w:val="24"/>
          <w:highlight w:val="lightGray"/>
        </w:rPr>
        <w:t>. 2644-1 Tomášovce</w:t>
      </w:r>
    </w:p>
    <w:p w14:paraId="5B0EC007" w14:textId="77777777" w:rsidR="00587F1A" w:rsidRPr="00587F1A" w:rsidRDefault="00587F1A" w:rsidP="00587F1A">
      <w:pPr>
        <w:pStyle w:val="Bulletslevel1"/>
        <w:rPr>
          <w:rFonts w:asciiTheme="minorHAnsi" w:hAnsiTheme="minorHAnsi"/>
          <w:sz w:val="22"/>
          <w:szCs w:val="22"/>
          <w:lang w:val="sk-SK"/>
        </w:rPr>
      </w:pPr>
    </w:p>
    <w:p w14:paraId="5FE9AF99"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Obchodné meno uchádzača:</w:t>
      </w:r>
    </w:p>
    <w:p w14:paraId="23025F5E"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Sídlo alebo miesto podnikania uchádzača:</w:t>
      </w:r>
    </w:p>
    <w:p w14:paraId="2D116A5F"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IČO:</w:t>
      </w:r>
    </w:p>
    <w:p w14:paraId="102A9475"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Právna forma:</w:t>
      </w:r>
    </w:p>
    <w:p w14:paraId="4C8E0D17"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e-mail:</w:t>
      </w:r>
    </w:p>
    <w:p w14:paraId="00991B3A" w14:textId="229D8B49" w:rsid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telefónne číslo:</w:t>
      </w:r>
    </w:p>
    <w:p w14:paraId="7F2951FA" w14:textId="77777777" w:rsidR="0080630D" w:rsidRPr="00523701" w:rsidRDefault="0080630D" w:rsidP="00FD4D48">
      <w:pPr>
        <w:tabs>
          <w:tab w:val="left" w:pos="5529"/>
        </w:tabs>
        <w:spacing w:line="266" w:lineRule="auto"/>
        <w:ind w:left="11" w:right="289" w:hanging="11"/>
        <w:rPr>
          <w:rFonts w:asciiTheme="minorHAnsi" w:hAnsiTheme="minorHAnsi" w:cs="Arial"/>
        </w:rPr>
      </w:pPr>
    </w:p>
    <w:p w14:paraId="2A2617B3" w14:textId="66EAEFAA" w:rsidR="00523701" w:rsidRPr="00397C63" w:rsidRDefault="00523701" w:rsidP="00523701">
      <w:pPr>
        <w:rPr>
          <w:rFonts w:asciiTheme="minorHAnsi" w:hAnsiTheme="minorHAnsi"/>
        </w:rPr>
      </w:pPr>
      <w:r w:rsidRPr="00523701">
        <w:rPr>
          <w:rFonts w:asciiTheme="minorHAnsi" w:hAnsiTheme="minorHAnsi"/>
        </w:rPr>
        <w:t>celková</w:t>
      </w:r>
      <w:r w:rsidR="00296457">
        <w:rPr>
          <w:rFonts w:asciiTheme="minorHAnsi" w:hAnsiTheme="minorHAnsi"/>
        </w:rPr>
        <w:t xml:space="preserve"> cena za predmet zákazky v EUR bez</w:t>
      </w:r>
      <w:r w:rsidRPr="00523701">
        <w:rPr>
          <w:rFonts w:asciiTheme="minorHAnsi" w:hAnsiTheme="minorHAnsi"/>
        </w:rPr>
        <w:t> DPH:</w:t>
      </w:r>
      <w:r w:rsidRPr="00523701">
        <w:rPr>
          <w:rFonts w:asciiTheme="minorHAnsi" w:hAnsiTheme="minorHAnsi"/>
        </w:rPr>
        <w:tab/>
      </w:r>
      <w:r w:rsidRPr="00397C63">
        <w:rPr>
          <w:rFonts w:asciiTheme="minorHAnsi" w:hAnsiTheme="minorHAnsi"/>
        </w:rPr>
        <w:t>.......................................................................</w:t>
      </w:r>
    </w:p>
    <w:p w14:paraId="1267EF25" w14:textId="77777777" w:rsidR="00523701" w:rsidRPr="00397C63" w:rsidRDefault="00523701" w:rsidP="00523701">
      <w:pPr>
        <w:rPr>
          <w:rFonts w:asciiTheme="minorHAnsi" w:hAnsiTheme="minorHAnsi"/>
        </w:rPr>
      </w:pPr>
    </w:p>
    <w:p w14:paraId="384E0C00" w14:textId="77777777" w:rsidR="00523701" w:rsidRPr="00397C63" w:rsidRDefault="00523701" w:rsidP="00523701">
      <w:pPr>
        <w:rPr>
          <w:rFonts w:asciiTheme="minorHAnsi" w:hAnsiTheme="minorHAnsi"/>
        </w:rPr>
      </w:pPr>
      <w:r w:rsidRPr="00397C63">
        <w:rPr>
          <w:rFonts w:asciiTheme="minorHAnsi" w:hAnsiTheme="minorHAnsi"/>
        </w:rPr>
        <w:t>DPH v EUR:</w:t>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t>.......................................................................</w:t>
      </w:r>
    </w:p>
    <w:p w14:paraId="252F2043" w14:textId="77777777" w:rsidR="00523701" w:rsidRPr="00397C63" w:rsidRDefault="00523701" w:rsidP="00523701">
      <w:pPr>
        <w:rPr>
          <w:rFonts w:asciiTheme="minorHAnsi" w:hAnsiTheme="minorHAnsi"/>
        </w:rPr>
      </w:pPr>
    </w:p>
    <w:p w14:paraId="1BF57007" w14:textId="77777777" w:rsidR="00523701" w:rsidRPr="00397C63" w:rsidRDefault="00523701" w:rsidP="00523701">
      <w:pPr>
        <w:rPr>
          <w:rFonts w:asciiTheme="minorHAnsi" w:hAnsiTheme="minorHAnsi"/>
          <w:b/>
        </w:rPr>
      </w:pPr>
      <w:r w:rsidRPr="00397C63">
        <w:rPr>
          <w:rFonts w:asciiTheme="minorHAnsi" w:hAnsiTheme="minorHAnsi"/>
          <w:b/>
        </w:rPr>
        <w:t xml:space="preserve">celková cena za predmet zákazky v EUR s DPH </w:t>
      </w:r>
    </w:p>
    <w:p w14:paraId="31D76D2C" w14:textId="007904E2" w:rsidR="00523701" w:rsidRPr="00397C63" w:rsidRDefault="00523701" w:rsidP="00523701">
      <w:pPr>
        <w:rPr>
          <w:rFonts w:asciiTheme="minorHAnsi" w:hAnsiTheme="minorHAnsi"/>
          <w:b/>
        </w:rPr>
      </w:pPr>
      <w:r w:rsidRPr="00397C63">
        <w:rPr>
          <w:rFonts w:asciiTheme="minorHAnsi" w:hAnsiTheme="minorHAnsi"/>
          <w:b/>
        </w:rPr>
        <w:t>(ná</w:t>
      </w:r>
      <w:r w:rsidR="00EB2625" w:rsidRPr="00397C63">
        <w:rPr>
          <w:rFonts w:asciiTheme="minorHAnsi" w:hAnsiTheme="minorHAnsi"/>
          <w:b/>
        </w:rPr>
        <w:t>vrh na plnenie kritérií</w:t>
      </w:r>
      <w:r w:rsidRPr="00397C63">
        <w:rPr>
          <w:rFonts w:asciiTheme="minorHAnsi" w:hAnsiTheme="minorHAnsi"/>
          <w:b/>
        </w:rPr>
        <w:t>):</w:t>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t>................................................................</w:t>
      </w:r>
    </w:p>
    <w:p w14:paraId="0D55828F" w14:textId="77777777" w:rsidR="00CB06A7" w:rsidRPr="00523701" w:rsidRDefault="00CB06A7" w:rsidP="00523701">
      <w:pPr>
        <w:pStyle w:val="Bulletslevel1"/>
        <w:rPr>
          <w:rFonts w:asciiTheme="minorHAnsi" w:hAnsiTheme="minorHAnsi"/>
          <w:b/>
          <w:sz w:val="22"/>
          <w:szCs w:val="22"/>
          <w:u w:val="single"/>
          <w:lang w:val="sk-SK"/>
        </w:rPr>
      </w:pPr>
    </w:p>
    <w:p w14:paraId="397BC825" w14:textId="77777777" w:rsidR="00587F1A" w:rsidRPr="00587F1A" w:rsidRDefault="00587F1A" w:rsidP="00587F1A">
      <w:pPr>
        <w:tabs>
          <w:tab w:val="num" w:pos="2280"/>
        </w:tabs>
        <w:autoSpaceDE w:val="0"/>
        <w:autoSpaceDN w:val="0"/>
        <w:adjustRightInd w:val="0"/>
        <w:rPr>
          <w:rFonts w:asciiTheme="minorHAnsi" w:hAnsiTheme="minorHAnsi"/>
        </w:rPr>
      </w:pPr>
      <w:r w:rsidRPr="00587F1A">
        <w:rPr>
          <w:rFonts w:asciiTheme="minorHAnsi" w:hAnsiTheme="minorHAnsi"/>
        </w:rPr>
        <w:t xml:space="preserve">   </w:t>
      </w:r>
    </w:p>
    <w:p w14:paraId="5CB9F946" w14:textId="1D303CBC" w:rsidR="00587F1A" w:rsidRPr="00523701" w:rsidRDefault="00587F1A" w:rsidP="00587F1A">
      <w:pPr>
        <w:tabs>
          <w:tab w:val="num" w:pos="2280"/>
        </w:tabs>
        <w:autoSpaceDE w:val="0"/>
        <w:autoSpaceDN w:val="0"/>
        <w:adjustRightInd w:val="0"/>
        <w:rPr>
          <w:rFonts w:asciiTheme="minorHAnsi" w:hAnsiTheme="minorHAnsi"/>
          <w:b/>
          <w:i/>
          <w:sz w:val="18"/>
          <w:szCs w:val="18"/>
        </w:rPr>
      </w:pPr>
      <w:r w:rsidRPr="00523701">
        <w:rPr>
          <w:rFonts w:asciiTheme="minorHAnsi" w:hAnsiTheme="minorHAnsi"/>
          <w:sz w:val="18"/>
          <w:szCs w:val="18"/>
        </w:rPr>
        <w:t xml:space="preserve">* </w:t>
      </w:r>
      <w:r w:rsidRPr="00523701">
        <w:rPr>
          <w:rFonts w:asciiTheme="minorHAnsi" w:hAnsiTheme="minorHAnsi"/>
          <w:b/>
          <w:i/>
          <w:sz w:val="18"/>
          <w:szCs w:val="18"/>
        </w:rPr>
        <w:t xml:space="preserve">V prípade, </w:t>
      </w:r>
      <w:r w:rsidRPr="00523701">
        <w:rPr>
          <w:rFonts w:asciiTheme="minorHAnsi" w:hAnsiTheme="minorHAnsi" w:cs="Arial"/>
          <w:b/>
          <w:i/>
          <w:sz w:val="18"/>
          <w:szCs w:val="18"/>
        </w:rPr>
        <w:t xml:space="preserve">ak uchádzač je zdaniteľnou osobou pre DPH, </w:t>
      </w:r>
      <w:r w:rsidRPr="00523701">
        <w:rPr>
          <w:rFonts w:asciiTheme="minorHAnsi" w:hAnsiTheme="minorHAnsi"/>
          <w:b/>
          <w:i/>
          <w:sz w:val="18"/>
          <w:szCs w:val="18"/>
        </w:rPr>
        <w:t>uvedie v stĺpci „</w:t>
      </w:r>
      <w:r w:rsidR="002A2F68" w:rsidRPr="00523701">
        <w:rPr>
          <w:rFonts w:asciiTheme="minorHAnsi" w:hAnsiTheme="minorHAnsi" w:cs="Courier"/>
          <w:b/>
          <w:sz w:val="18"/>
          <w:szCs w:val="18"/>
          <w:lang w:val="pl-PL" w:eastAsia="en-US"/>
        </w:rPr>
        <w:t xml:space="preserve">Celková cena </w:t>
      </w:r>
      <w:r w:rsidR="002A2F68" w:rsidRPr="00523701">
        <w:rPr>
          <w:rFonts w:asciiTheme="minorHAnsi" w:hAnsiTheme="minorHAnsi"/>
          <w:b/>
          <w:bCs/>
          <w:sz w:val="18"/>
          <w:szCs w:val="18"/>
        </w:rPr>
        <w:t xml:space="preserve">za predmet zákazky </w:t>
      </w:r>
      <w:r w:rsidR="002A2F68" w:rsidRPr="00523701">
        <w:rPr>
          <w:rFonts w:asciiTheme="minorHAnsi" w:hAnsiTheme="minorHAnsi" w:cs="Courier"/>
          <w:b/>
          <w:sz w:val="18"/>
          <w:szCs w:val="18"/>
          <w:lang w:val="pl-PL" w:eastAsia="en-US"/>
        </w:rPr>
        <w:t>v EUR s DPH</w:t>
      </w:r>
      <w:r w:rsidRPr="00523701">
        <w:rPr>
          <w:rFonts w:asciiTheme="minorHAnsi" w:hAnsiTheme="minorHAnsi" w:cs="Courier"/>
          <w:b/>
          <w:i/>
          <w:sz w:val="18"/>
          <w:szCs w:val="18"/>
          <w:lang w:val="pl-PL"/>
        </w:rPr>
        <w:t xml:space="preserve">” </w:t>
      </w:r>
      <w:r w:rsidRPr="00523701">
        <w:rPr>
          <w:rFonts w:asciiTheme="minorHAnsi" w:hAnsiTheme="minorHAnsi"/>
          <w:b/>
          <w:i/>
          <w:sz w:val="18"/>
          <w:szCs w:val="18"/>
        </w:rPr>
        <w:t xml:space="preserve">sumu zo stĺpca „Celková </w:t>
      </w:r>
      <w:r w:rsidR="002A2F68" w:rsidRPr="00523701">
        <w:rPr>
          <w:rFonts w:asciiTheme="minorHAnsi" w:hAnsiTheme="minorHAnsi"/>
          <w:b/>
          <w:i/>
          <w:sz w:val="18"/>
          <w:szCs w:val="18"/>
        </w:rPr>
        <w:t>cena za predmet zákazky</w:t>
      </w:r>
      <w:r w:rsidRPr="00523701">
        <w:rPr>
          <w:rFonts w:asciiTheme="minorHAnsi" w:hAnsiTheme="minorHAnsi"/>
          <w:b/>
          <w:i/>
          <w:sz w:val="18"/>
          <w:szCs w:val="18"/>
        </w:rPr>
        <w:t xml:space="preserve"> v EUR bez DPH“ navýšenú o aktuálne platnú sadzbu DPH.</w:t>
      </w:r>
    </w:p>
    <w:p w14:paraId="659CD75B" w14:textId="71D2BCF1" w:rsidR="00587F1A" w:rsidRPr="00523701" w:rsidRDefault="00587F1A" w:rsidP="00587F1A">
      <w:pPr>
        <w:tabs>
          <w:tab w:val="num" w:pos="2280"/>
        </w:tabs>
        <w:autoSpaceDE w:val="0"/>
        <w:autoSpaceDN w:val="0"/>
        <w:adjustRightInd w:val="0"/>
        <w:rPr>
          <w:rFonts w:asciiTheme="minorHAnsi" w:hAnsiTheme="minorHAnsi"/>
          <w:b/>
          <w:i/>
          <w:sz w:val="18"/>
          <w:szCs w:val="18"/>
        </w:rPr>
      </w:pPr>
      <w:r w:rsidRPr="00523701">
        <w:rPr>
          <w:rFonts w:asciiTheme="minorHAnsi" w:hAnsiTheme="minorHAnsi"/>
          <w:b/>
          <w:i/>
          <w:sz w:val="18"/>
          <w:szCs w:val="18"/>
        </w:rPr>
        <w:t xml:space="preserve">V prípade, </w:t>
      </w:r>
      <w:r w:rsidRPr="00523701">
        <w:rPr>
          <w:rFonts w:asciiTheme="minorHAnsi" w:hAnsiTheme="minorHAnsi" w:cs="Arial"/>
          <w:b/>
          <w:i/>
          <w:sz w:val="18"/>
          <w:szCs w:val="18"/>
        </w:rPr>
        <w:t xml:space="preserve">ak uchádzač nie je zdaniteľnou osobou pre DPH, </w:t>
      </w:r>
      <w:r w:rsidRPr="00523701">
        <w:rPr>
          <w:rFonts w:asciiTheme="minorHAnsi" w:hAnsiTheme="minorHAnsi"/>
          <w:b/>
          <w:i/>
          <w:sz w:val="18"/>
          <w:szCs w:val="18"/>
        </w:rPr>
        <w:t>uvedie v stĺpci „</w:t>
      </w:r>
      <w:r w:rsidR="002A2F68" w:rsidRPr="00523701">
        <w:rPr>
          <w:rFonts w:asciiTheme="minorHAnsi" w:hAnsiTheme="minorHAnsi" w:cs="Courier"/>
          <w:b/>
          <w:sz w:val="18"/>
          <w:szCs w:val="18"/>
          <w:lang w:val="pl-PL" w:eastAsia="en-US"/>
        </w:rPr>
        <w:t xml:space="preserve">Celková cena </w:t>
      </w:r>
      <w:r w:rsidR="002A2F68" w:rsidRPr="00523701">
        <w:rPr>
          <w:rFonts w:asciiTheme="minorHAnsi" w:hAnsiTheme="minorHAnsi"/>
          <w:b/>
          <w:bCs/>
          <w:sz w:val="18"/>
          <w:szCs w:val="18"/>
        </w:rPr>
        <w:t xml:space="preserve">za predmet zákazky </w:t>
      </w:r>
      <w:r w:rsidR="002A2F68" w:rsidRPr="00523701">
        <w:rPr>
          <w:rFonts w:asciiTheme="minorHAnsi" w:hAnsiTheme="minorHAnsi" w:cs="Courier"/>
          <w:b/>
          <w:sz w:val="18"/>
          <w:szCs w:val="18"/>
          <w:lang w:val="pl-PL" w:eastAsia="en-US"/>
        </w:rPr>
        <w:t>v EUR s DPH</w:t>
      </w:r>
      <w:r w:rsidRPr="00523701">
        <w:rPr>
          <w:rFonts w:asciiTheme="minorHAnsi" w:hAnsiTheme="minorHAnsi" w:cs="Courier"/>
          <w:b/>
          <w:i/>
          <w:sz w:val="18"/>
          <w:szCs w:val="18"/>
          <w:lang w:val="pl-PL"/>
        </w:rPr>
        <w:t xml:space="preserve">” </w:t>
      </w:r>
      <w:r w:rsidRPr="00523701">
        <w:rPr>
          <w:rFonts w:asciiTheme="minorHAnsi" w:hAnsiTheme="minorHAnsi"/>
          <w:b/>
          <w:i/>
          <w:sz w:val="18"/>
          <w:szCs w:val="18"/>
        </w:rPr>
        <w:t>rovnakú sumu ako uviedol v stĺpci „</w:t>
      </w:r>
      <w:r w:rsidR="002A2F68" w:rsidRPr="00523701">
        <w:rPr>
          <w:rFonts w:asciiTheme="minorHAnsi" w:hAnsiTheme="minorHAnsi" w:cs="Courier"/>
          <w:b/>
          <w:sz w:val="18"/>
          <w:szCs w:val="18"/>
          <w:lang w:val="pl-PL" w:eastAsia="en-US"/>
        </w:rPr>
        <w:t xml:space="preserve">Celková cena </w:t>
      </w:r>
      <w:r w:rsidR="002A2F68" w:rsidRPr="00523701">
        <w:rPr>
          <w:rFonts w:asciiTheme="minorHAnsi" w:hAnsiTheme="minorHAnsi"/>
          <w:b/>
          <w:bCs/>
          <w:sz w:val="18"/>
          <w:szCs w:val="18"/>
        </w:rPr>
        <w:t xml:space="preserve">za predmet zákazky </w:t>
      </w:r>
      <w:r w:rsidR="002A2F68" w:rsidRPr="00523701">
        <w:rPr>
          <w:rFonts w:asciiTheme="minorHAnsi" w:hAnsiTheme="minorHAnsi" w:cs="Courier"/>
          <w:b/>
          <w:sz w:val="18"/>
          <w:szCs w:val="18"/>
          <w:lang w:val="pl-PL" w:eastAsia="en-US"/>
        </w:rPr>
        <w:t>v EUR bez DPH</w:t>
      </w:r>
      <w:r w:rsidRPr="00523701">
        <w:rPr>
          <w:rFonts w:asciiTheme="minorHAnsi" w:hAnsiTheme="minorHAnsi"/>
          <w:b/>
          <w:i/>
          <w:sz w:val="18"/>
          <w:szCs w:val="18"/>
        </w:rPr>
        <w:t xml:space="preserve">“. </w:t>
      </w:r>
    </w:p>
    <w:p w14:paraId="4CFEB199" w14:textId="5F3273F8" w:rsidR="00587F1A" w:rsidRPr="00523701" w:rsidRDefault="00587F1A" w:rsidP="00587F1A">
      <w:pPr>
        <w:tabs>
          <w:tab w:val="num" w:pos="2280"/>
        </w:tabs>
        <w:autoSpaceDE w:val="0"/>
        <w:autoSpaceDN w:val="0"/>
        <w:adjustRightInd w:val="0"/>
        <w:rPr>
          <w:rFonts w:asciiTheme="minorHAnsi" w:hAnsiTheme="minorHAnsi"/>
          <w:b/>
          <w:i/>
          <w:sz w:val="18"/>
          <w:szCs w:val="18"/>
        </w:rPr>
      </w:pPr>
      <w:r w:rsidRPr="00523701">
        <w:rPr>
          <w:rFonts w:asciiTheme="minorHAnsi" w:hAnsiTheme="minorHAnsi"/>
          <w:b/>
          <w:i/>
          <w:sz w:val="18"/>
          <w:szCs w:val="18"/>
        </w:rPr>
        <w:t>V prípade, ak je uchádzač zahraničnou osobou, uvedie v stĺpci „</w:t>
      </w:r>
      <w:r w:rsidR="002A2F68" w:rsidRPr="00523701">
        <w:rPr>
          <w:rFonts w:asciiTheme="minorHAnsi" w:hAnsiTheme="minorHAnsi" w:cs="Courier"/>
          <w:b/>
          <w:sz w:val="18"/>
          <w:szCs w:val="18"/>
          <w:lang w:val="pl-PL" w:eastAsia="en-US"/>
        </w:rPr>
        <w:t xml:space="preserve">Celková cena </w:t>
      </w:r>
      <w:r w:rsidR="002A2F68" w:rsidRPr="00523701">
        <w:rPr>
          <w:rFonts w:asciiTheme="minorHAnsi" w:hAnsiTheme="minorHAnsi"/>
          <w:b/>
          <w:bCs/>
          <w:sz w:val="18"/>
          <w:szCs w:val="18"/>
        </w:rPr>
        <w:t xml:space="preserve">za predmet zákazky </w:t>
      </w:r>
      <w:r w:rsidR="002A2F68" w:rsidRPr="00523701">
        <w:rPr>
          <w:rFonts w:asciiTheme="minorHAnsi" w:hAnsiTheme="minorHAnsi" w:cs="Courier"/>
          <w:b/>
          <w:sz w:val="18"/>
          <w:szCs w:val="18"/>
          <w:lang w:val="pl-PL" w:eastAsia="en-US"/>
        </w:rPr>
        <w:t>v EUR s DPH</w:t>
      </w:r>
      <w:r w:rsidRPr="00523701">
        <w:rPr>
          <w:rFonts w:asciiTheme="minorHAnsi" w:hAnsiTheme="minorHAnsi" w:cs="Courier"/>
          <w:b/>
          <w:i/>
          <w:sz w:val="18"/>
          <w:szCs w:val="18"/>
          <w:lang w:val="pl-PL"/>
        </w:rPr>
        <w:t>”</w:t>
      </w:r>
      <w:r w:rsidRPr="00523701">
        <w:rPr>
          <w:rFonts w:asciiTheme="minorHAnsi" w:hAnsiTheme="minorHAnsi"/>
          <w:b/>
          <w:i/>
          <w:sz w:val="18"/>
          <w:szCs w:val="18"/>
          <w:lang w:val="pl-PL"/>
        </w:rPr>
        <w:t xml:space="preserve"> </w:t>
      </w:r>
      <w:r w:rsidRPr="00523701">
        <w:rPr>
          <w:rFonts w:asciiTheme="minorHAnsi" w:hAnsiTheme="minorHAnsi"/>
          <w:b/>
          <w:i/>
          <w:sz w:val="18"/>
          <w:szCs w:val="18"/>
        </w:rPr>
        <w:t>sumu zo stĺpca „</w:t>
      </w:r>
      <w:r w:rsidR="002A2F68" w:rsidRPr="00523701">
        <w:rPr>
          <w:rFonts w:asciiTheme="minorHAnsi" w:hAnsiTheme="minorHAnsi" w:cs="Courier"/>
          <w:b/>
          <w:sz w:val="18"/>
          <w:szCs w:val="18"/>
          <w:lang w:val="pl-PL" w:eastAsia="en-US"/>
        </w:rPr>
        <w:t xml:space="preserve">Celková cena </w:t>
      </w:r>
      <w:r w:rsidR="002A2F68" w:rsidRPr="00523701">
        <w:rPr>
          <w:rFonts w:asciiTheme="minorHAnsi" w:hAnsiTheme="minorHAnsi"/>
          <w:b/>
          <w:bCs/>
          <w:sz w:val="18"/>
          <w:szCs w:val="18"/>
        </w:rPr>
        <w:t xml:space="preserve">za predmet zákazky </w:t>
      </w:r>
      <w:r w:rsidR="002A2F68" w:rsidRPr="00523701">
        <w:rPr>
          <w:rFonts w:asciiTheme="minorHAnsi" w:hAnsiTheme="minorHAnsi" w:cs="Courier"/>
          <w:b/>
          <w:sz w:val="18"/>
          <w:szCs w:val="18"/>
          <w:lang w:val="pl-PL" w:eastAsia="en-US"/>
        </w:rPr>
        <w:t>v EUR bez DPH</w:t>
      </w:r>
      <w:r w:rsidRPr="00523701">
        <w:rPr>
          <w:rFonts w:asciiTheme="minorHAnsi" w:hAnsiTheme="minorHAnsi"/>
          <w:b/>
          <w:i/>
          <w:sz w:val="18"/>
          <w:szCs w:val="18"/>
        </w:rPr>
        <w:t>“ (bez DPH platnej v krajine sídla uchádzača) navýšenú o aktuálne platnú sadzbu DPH v SR (DPH odvádza v prípade úspešnosti jeho ponuky verejný obstarávateľ).</w:t>
      </w:r>
    </w:p>
    <w:p w14:paraId="2D97DF51" w14:textId="43200B1C" w:rsidR="00191D83" w:rsidRDefault="00191D83" w:rsidP="00587F1A">
      <w:pPr>
        <w:tabs>
          <w:tab w:val="num" w:pos="2280"/>
        </w:tabs>
        <w:autoSpaceDE w:val="0"/>
        <w:autoSpaceDN w:val="0"/>
        <w:adjustRightInd w:val="0"/>
        <w:rPr>
          <w:rFonts w:asciiTheme="minorHAnsi" w:hAnsiTheme="minorHAnsi"/>
          <w:b/>
          <w:i/>
          <w:sz w:val="20"/>
          <w:szCs w:val="20"/>
        </w:rPr>
      </w:pPr>
    </w:p>
    <w:p w14:paraId="7AB16E0D" w14:textId="77777777" w:rsidR="00523701" w:rsidRPr="00191D83" w:rsidRDefault="00523701" w:rsidP="00523701">
      <w:pPr>
        <w:pStyle w:val="Bulletslevel1"/>
        <w:ind w:left="0" w:firstLine="0"/>
        <w:rPr>
          <w:rFonts w:asciiTheme="minorHAnsi" w:hAnsiTheme="minorHAnsi"/>
          <w:b/>
          <w:i/>
          <w:sz w:val="22"/>
          <w:szCs w:val="22"/>
          <w:lang w:val="sk-SK"/>
        </w:rPr>
      </w:pPr>
      <w:r w:rsidRPr="00191D83">
        <w:rPr>
          <w:rFonts w:asciiTheme="minorHAnsi" w:hAnsiTheme="minorHAnsi"/>
          <w:b/>
          <w:sz w:val="22"/>
          <w:szCs w:val="22"/>
          <w:lang w:val="sk-SK"/>
        </w:rPr>
        <w:t>Uchádzač vyhlasuje, že * JE / NIE JE platiteľom DPH (uchádzač zakrúžkuje relevantný údaj).</w:t>
      </w:r>
    </w:p>
    <w:p w14:paraId="264D6FE2" w14:textId="6EBE7198" w:rsidR="00191D83" w:rsidRDefault="00191D83" w:rsidP="00191D83">
      <w:pPr>
        <w:ind w:left="2160" w:hanging="2160"/>
        <w:rPr>
          <w:rFonts w:asciiTheme="minorHAnsi" w:hAnsiTheme="minorHAnsi"/>
        </w:rPr>
      </w:pPr>
      <w:r w:rsidRPr="00191D83">
        <w:rPr>
          <w:rFonts w:asciiTheme="minorHAnsi" w:hAnsiTheme="minorHAnsi"/>
        </w:rPr>
        <w:t xml:space="preserve"> </w:t>
      </w:r>
    </w:p>
    <w:p w14:paraId="7AAA99B6" w14:textId="7D562DE1" w:rsidR="004E6620" w:rsidRDefault="004E6620" w:rsidP="00191D83">
      <w:pPr>
        <w:ind w:left="2160" w:hanging="2160"/>
        <w:rPr>
          <w:rFonts w:asciiTheme="minorHAnsi" w:hAnsiTheme="minorHAnsi"/>
        </w:rPr>
      </w:pPr>
    </w:p>
    <w:p w14:paraId="6E2B10DD" w14:textId="77777777" w:rsidR="004E6620" w:rsidRPr="00191D83" w:rsidRDefault="004E6620" w:rsidP="00191D83">
      <w:pPr>
        <w:ind w:left="2160" w:hanging="2160"/>
        <w:rPr>
          <w:rFonts w:asciiTheme="minorHAnsi" w:hAnsiTheme="minorHAnsi"/>
        </w:rPr>
      </w:pPr>
    </w:p>
    <w:p w14:paraId="03CA0480" w14:textId="77777777" w:rsidR="00191D83" w:rsidRPr="00191D83" w:rsidRDefault="00191D83" w:rsidP="00191D83">
      <w:pPr>
        <w:tabs>
          <w:tab w:val="num" w:pos="1080"/>
          <w:tab w:val="left" w:leader="dot" w:pos="10034"/>
        </w:tabs>
        <w:spacing w:before="120"/>
        <w:jc w:val="right"/>
        <w:rPr>
          <w:rFonts w:asciiTheme="minorHAnsi" w:hAnsiTheme="minorHAnsi" w:cs="Arial"/>
        </w:rPr>
      </w:pPr>
    </w:p>
    <w:p w14:paraId="781B5C57" w14:textId="77777777" w:rsidR="00191D83" w:rsidRPr="00191D83" w:rsidRDefault="00191D83" w:rsidP="00191D83">
      <w:pPr>
        <w:keepNext/>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14:paraId="4CB27E80" w14:textId="761266B7" w:rsidR="00191D83" w:rsidRPr="00191D83" w:rsidRDefault="00191D83" w:rsidP="00191D83">
      <w:pPr>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14:paraId="76ABC8F1" w14:textId="77777777" w:rsidR="00191D83" w:rsidRPr="00191D83" w:rsidRDefault="00191D83" w:rsidP="00191D83">
      <w:pPr>
        <w:ind w:left="4963"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14:paraId="3748BA97" w14:textId="77777777" w:rsidR="00191D83" w:rsidRPr="00191D83" w:rsidRDefault="00191D83" w:rsidP="00191D83">
      <w:pPr>
        <w:tabs>
          <w:tab w:val="right" w:pos="8364"/>
        </w:tabs>
        <w:autoSpaceDE w:val="0"/>
        <w:autoSpaceDN w:val="0"/>
        <w:adjustRightInd w:val="0"/>
        <w:ind w:right="720"/>
        <w:rPr>
          <w:rFonts w:asciiTheme="minorHAnsi" w:hAnsiTheme="minorHAnsi"/>
          <w:i/>
          <w:noProof/>
        </w:rPr>
      </w:pPr>
      <w:r w:rsidRPr="00191D83">
        <w:rPr>
          <w:rFonts w:asciiTheme="minorHAnsi" w:hAnsiTheme="minorHAnsi"/>
          <w:i/>
          <w:noProof/>
        </w:rPr>
        <w:t>Poznámka:</w:t>
      </w:r>
    </w:p>
    <w:p w14:paraId="7C2B0234" w14:textId="24D893E9" w:rsidR="00191D83" w:rsidRPr="00D35CE5" w:rsidRDefault="00191D83" w:rsidP="003D42D2">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14:paraId="2D6C5624" w14:textId="359B9270" w:rsidR="00191D83" w:rsidRPr="00D35CE5" w:rsidRDefault="00D35CE5" w:rsidP="003D42D2">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jc w:val="left"/>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 musí byť </w:t>
      </w:r>
      <w:r w:rsidRPr="00D35CE5">
        <w:rPr>
          <w:rFonts w:asciiTheme="minorHAnsi" w:hAnsiTheme="minorHAnsi" w:cs="Arial"/>
          <w:i/>
        </w:rPr>
        <w:t xml:space="preserve">v zmysle bodu č. 15 Výzvy </w:t>
      </w:r>
      <w:r w:rsidRPr="00D35CE5">
        <w:rPr>
          <w:i/>
          <w:u w:val="single"/>
        </w:rPr>
        <w:t>vložený do systému JOSEPHINE vo formáte .</w:t>
      </w:r>
      <w:proofErr w:type="spellStart"/>
      <w:r w:rsidRPr="00D35CE5">
        <w:rPr>
          <w:i/>
          <w:u w:val="single"/>
        </w:rPr>
        <w:t>pdf</w:t>
      </w:r>
      <w:proofErr w:type="spellEnd"/>
      <w:r w:rsidR="00191D83" w:rsidRPr="00D35CE5">
        <w:rPr>
          <w:rFonts w:asciiTheme="minorHAnsi" w:hAnsiTheme="minorHAnsi" w:cs="Arial"/>
          <w:i/>
        </w:rPr>
        <w:t>“</w:t>
      </w:r>
    </w:p>
    <w:p w14:paraId="3031774C" w14:textId="68A9CEBA" w:rsidR="00191D83" w:rsidRPr="00D35CE5" w:rsidRDefault="00D35CE5" w:rsidP="003D42D2">
      <w:pPr>
        <w:pStyle w:val="Odsekzoznamu"/>
        <w:numPr>
          <w:ilvl w:val="0"/>
          <w:numId w:val="6"/>
        </w:numPr>
        <w:tabs>
          <w:tab w:val="left" w:pos="2160"/>
          <w:tab w:val="left" w:pos="2880"/>
          <w:tab w:val="left" w:pos="4500"/>
          <w:tab w:val="left" w:leader="dot" w:pos="10034"/>
        </w:tabs>
        <w:spacing w:after="0" w:line="240" w:lineRule="auto"/>
        <w:ind w:right="0"/>
        <w:contextualSpacing w:val="0"/>
        <w:jc w:val="left"/>
        <w:rPr>
          <w:rFonts w:asciiTheme="minorHAnsi" w:hAnsiTheme="minorHAnsi" w:cs="Arial"/>
          <w:i/>
        </w:rPr>
      </w:pPr>
      <w:r>
        <w:rPr>
          <w:rFonts w:asciiTheme="minorHAnsi" w:hAnsiTheme="minorHAnsi" w:cs="Arial"/>
          <w:i/>
        </w:rPr>
        <w:t>u</w:t>
      </w:r>
      <w:r w:rsidR="00191D83" w:rsidRPr="00D35CE5">
        <w:rPr>
          <w:rFonts w:asciiTheme="minorHAnsi" w:hAnsiTheme="minorHAnsi" w:cs="Arial"/>
          <w:i/>
        </w:rPr>
        <w:t>chádzač zaokrúhli svoje návrhy v zmysle matematických pravidiel na 2 desatinné miesta.</w:t>
      </w:r>
    </w:p>
    <w:p w14:paraId="61F017DE" w14:textId="64FA0D97" w:rsidR="00591CAA" w:rsidRDefault="00591CAA">
      <w:pPr>
        <w:spacing w:after="160" w:line="259" w:lineRule="auto"/>
        <w:ind w:left="0" w:right="0" w:firstLine="0"/>
        <w:jc w:val="left"/>
        <w:rPr>
          <w:rFonts w:ascii="Arial Narrow" w:hAnsi="Arial Narrow"/>
          <w:i/>
        </w:rPr>
      </w:pPr>
      <w:r>
        <w:rPr>
          <w:rFonts w:ascii="Arial Narrow" w:hAnsi="Arial Narrow"/>
          <w:i/>
        </w:rPr>
        <w:br w:type="page"/>
      </w:r>
    </w:p>
    <w:p w14:paraId="1C8ECDFF" w14:textId="216FD6E8" w:rsidR="00591CAA" w:rsidRDefault="00591CAA" w:rsidP="00591CAA">
      <w:pPr>
        <w:ind w:left="360" w:right="274" w:firstLine="0"/>
        <w:jc w:val="right"/>
        <w:rPr>
          <w:b/>
        </w:rPr>
      </w:pPr>
      <w:r w:rsidRPr="00587F1A">
        <w:rPr>
          <w:b/>
        </w:rPr>
        <w:lastRenderedPageBreak/>
        <w:t xml:space="preserve">Príloha č. </w:t>
      </w:r>
      <w:r>
        <w:rPr>
          <w:b/>
        </w:rPr>
        <w:t>2</w:t>
      </w:r>
      <w:r w:rsidRPr="00587F1A">
        <w:rPr>
          <w:b/>
        </w:rPr>
        <w:t xml:space="preserve"> Výzvy – </w:t>
      </w:r>
      <w:r>
        <w:rPr>
          <w:b/>
        </w:rPr>
        <w:t>Zmluva o dielo</w:t>
      </w:r>
    </w:p>
    <w:p w14:paraId="67E83F15" w14:textId="4923F4DA" w:rsidR="00587F1A" w:rsidRDefault="00587F1A" w:rsidP="00587F1A">
      <w:pPr>
        <w:ind w:left="142"/>
        <w:rPr>
          <w:rFonts w:ascii="Arial Narrow" w:hAnsi="Arial Narrow"/>
          <w:i/>
        </w:rPr>
      </w:pPr>
    </w:p>
    <w:p w14:paraId="35C621B6" w14:textId="7CA47540" w:rsidR="00EC139A" w:rsidRPr="00442590" w:rsidRDefault="00EC139A" w:rsidP="00EC139A">
      <w:pPr>
        <w:jc w:val="center"/>
        <w:rPr>
          <w:b/>
          <w:sz w:val="28"/>
          <w:szCs w:val="28"/>
        </w:rPr>
      </w:pPr>
      <w:r>
        <w:rPr>
          <w:b/>
          <w:sz w:val="28"/>
          <w:szCs w:val="28"/>
        </w:rPr>
        <w:t xml:space="preserve">ZMLUVA O </w:t>
      </w:r>
      <w:r w:rsidRPr="00442590">
        <w:rPr>
          <w:b/>
          <w:sz w:val="28"/>
          <w:szCs w:val="28"/>
        </w:rPr>
        <w:t>DIELO č. .........................................</w:t>
      </w:r>
    </w:p>
    <w:p w14:paraId="0D081A69" w14:textId="77777777" w:rsidR="00EC139A" w:rsidRPr="00BD2F34" w:rsidRDefault="00EC139A" w:rsidP="00EC139A">
      <w:pPr>
        <w:jc w:val="center"/>
        <w:rPr>
          <w:b/>
        </w:rPr>
      </w:pPr>
    </w:p>
    <w:p w14:paraId="0AE9F914" w14:textId="77777777" w:rsidR="00EC139A" w:rsidRPr="00EC139A" w:rsidRDefault="00EC139A" w:rsidP="00EC139A">
      <w:pPr>
        <w:pStyle w:val="Style2"/>
        <w:shd w:val="clear" w:color="auto" w:fill="auto"/>
        <w:spacing w:before="0" w:line="240" w:lineRule="auto"/>
        <w:ind w:right="80" w:firstLine="0"/>
        <w:rPr>
          <w:rFonts w:asciiTheme="minorHAnsi" w:hAnsiTheme="minorHAnsi" w:cs="Calibri"/>
          <w:sz w:val="22"/>
          <w:szCs w:val="22"/>
          <w:u w:val="single"/>
        </w:rPr>
      </w:pPr>
      <w:r w:rsidRPr="00EC139A">
        <w:rPr>
          <w:rFonts w:asciiTheme="minorHAnsi" w:hAnsiTheme="minorHAnsi" w:cs="Calibri"/>
          <w:sz w:val="22"/>
          <w:szCs w:val="22"/>
        </w:rPr>
        <w:t>uzatvorená v zmysle § 536 a </w:t>
      </w:r>
      <w:proofErr w:type="spellStart"/>
      <w:r w:rsidRPr="00EC139A">
        <w:rPr>
          <w:rFonts w:asciiTheme="minorHAnsi" w:hAnsiTheme="minorHAnsi" w:cs="Calibri"/>
          <w:sz w:val="22"/>
          <w:szCs w:val="22"/>
        </w:rPr>
        <w:t>nasl</w:t>
      </w:r>
      <w:proofErr w:type="spellEnd"/>
      <w:r w:rsidRPr="00EC139A">
        <w:rPr>
          <w:rFonts w:asciiTheme="minorHAnsi" w:hAnsiTheme="minorHAnsi" w:cs="Calibri"/>
          <w:sz w:val="22"/>
          <w:szCs w:val="22"/>
        </w:rPr>
        <w:t xml:space="preserve">. zák. č. 513/1991 Zb. Obchodného zákonníka </w:t>
      </w:r>
      <w:r w:rsidRPr="00EC139A">
        <w:rPr>
          <w:rFonts w:asciiTheme="minorHAnsi" w:hAnsiTheme="minorHAnsi" w:cs="Calibri"/>
          <w:bCs/>
          <w:sz w:val="22"/>
          <w:szCs w:val="22"/>
        </w:rPr>
        <w:t xml:space="preserve">a podľa zákona č. 343/2015 Z. z. o verejnom obstarávaní a o zmene a doplnení niektorých zákonov v znení neskorších predpisov </w:t>
      </w:r>
      <w:r w:rsidRPr="00EC139A">
        <w:rPr>
          <w:rFonts w:asciiTheme="minorHAnsi" w:hAnsiTheme="minorHAnsi" w:cs="Calibri"/>
          <w:sz w:val="22"/>
          <w:szCs w:val="22"/>
        </w:rPr>
        <w:t xml:space="preserve"> (ďalej iba „zmluva“)</w:t>
      </w:r>
    </w:p>
    <w:p w14:paraId="4D0519F4" w14:textId="77777777" w:rsidR="00EC139A" w:rsidRPr="00EC139A" w:rsidRDefault="00EC139A" w:rsidP="00EC139A">
      <w:pPr>
        <w:jc w:val="center"/>
        <w:rPr>
          <w:rFonts w:asciiTheme="minorHAnsi" w:hAnsiTheme="minorHAnsi"/>
          <w:b/>
        </w:rPr>
      </w:pPr>
    </w:p>
    <w:p w14:paraId="57C18D7D" w14:textId="77777777" w:rsidR="00EC139A" w:rsidRPr="00EC139A" w:rsidRDefault="00EC139A" w:rsidP="00EC139A">
      <w:pPr>
        <w:pBdr>
          <w:top w:val="single" w:sz="4" w:space="1" w:color="auto"/>
          <w:left w:val="single" w:sz="4" w:space="4" w:color="auto"/>
          <w:bottom w:val="single" w:sz="4" w:space="1" w:color="auto"/>
          <w:right w:val="single" w:sz="4" w:space="4" w:color="auto"/>
        </w:pBdr>
        <w:rPr>
          <w:rFonts w:asciiTheme="minorHAnsi" w:hAnsiTheme="minorHAnsi"/>
          <w:b/>
        </w:rPr>
      </w:pPr>
      <w:r w:rsidRPr="00EC139A">
        <w:rPr>
          <w:rFonts w:asciiTheme="minorHAnsi" w:hAnsiTheme="minorHAnsi"/>
          <w:b/>
        </w:rPr>
        <w:t xml:space="preserve">ev. č. objednávateľa:                                         </w:t>
      </w:r>
      <w:r w:rsidRPr="00EC139A">
        <w:rPr>
          <w:rFonts w:asciiTheme="minorHAnsi" w:hAnsiTheme="minorHAnsi"/>
          <w:b/>
        </w:rPr>
        <w:tab/>
        <w:t xml:space="preserve">ev. č. zhotoviteľa: </w:t>
      </w:r>
    </w:p>
    <w:p w14:paraId="375DEB2C" w14:textId="77777777" w:rsidR="00EC139A" w:rsidRPr="00EC139A" w:rsidRDefault="00EC139A" w:rsidP="00EC139A">
      <w:pPr>
        <w:pBdr>
          <w:top w:val="single" w:sz="4" w:space="1" w:color="auto"/>
          <w:left w:val="single" w:sz="4" w:space="4" w:color="auto"/>
          <w:bottom w:val="single" w:sz="4" w:space="1" w:color="auto"/>
          <w:right w:val="single" w:sz="4" w:space="4" w:color="auto"/>
        </w:pBdr>
        <w:rPr>
          <w:rFonts w:asciiTheme="minorHAnsi" w:hAnsiTheme="minorHAnsi"/>
          <w:b/>
        </w:rPr>
      </w:pPr>
    </w:p>
    <w:p w14:paraId="2913CD01" w14:textId="77777777" w:rsidR="00EC139A" w:rsidRPr="00EC139A" w:rsidRDefault="00EC139A" w:rsidP="00EC139A">
      <w:pPr>
        <w:pBdr>
          <w:top w:val="single" w:sz="4" w:space="1" w:color="auto"/>
          <w:left w:val="single" w:sz="4" w:space="4" w:color="auto"/>
          <w:bottom w:val="single" w:sz="4" w:space="1" w:color="auto"/>
          <w:right w:val="single" w:sz="4" w:space="4" w:color="auto"/>
        </w:pBdr>
        <w:rPr>
          <w:rFonts w:asciiTheme="minorHAnsi" w:hAnsiTheme="minorHAnsi"/>
          <w:b/>
        </w:rPr>
      </w:pPr>
    </w:p>
    <w:p w14:paraId="77AC66EB" w14:textId="77777777" w:rsidR="00EC139A" w:rsidRPr="00EC139A" w:rsidRDefault="00EC139A" w:rsidP="00EC139A">
      <w:pPr>
        <w:pStyle w:val="Nzov"/>
        <w:rPr>
          <w:rFonts w:asciiTheme="minorHAnsi" w:hAnsiTheme="minorHAnsi"/>
          <w:b/>
          <w:color w:val="auto"/>
          <w:sz w:val="22"/>
        </w:rPr>
      </w:pPr>
    </w:p>
    <w:p w14:paraId="2BF5311F" w14:textId="77777777" w:rsidR="00EC139A" w:rsidRPr="00EC139A" w:rsidRDefault="00EC139A" w:rsidP="00EC139A">
      <w:pPr>
        <w:jc w:val="center"/>
        <w:rPr>
          <w:rFonts w:asciiTheme="minorHAnsi" w:hAnsiTheme="minorHAnsi"/>
          <w:b/>
        </w:rPr>
      </w:pPr>
      <w:r w:rsidRPr="00EC139A">
        <w:rPr>
          <w:rFonts w:asciiTheme="minorHAnsi" w:hAnsiTheme="minorHAnsi"/>
          <w:b/>
        </w:rPr>
        <w:t>na uskutočnenie stavebných prác s </w:t>
      </w:r>
      <w:bookmarkStart w:id="18" w:name="bookmark2"/>
      <w:r w:rsidRPr="00EC139A">
        <w:rPr>
          <w:rFonts w:asciiTheme="minorHAnsi" w:hAnsiTheme="minorHAnsi"/>
          <w:b/>
        </w:rPr>
        <w:t>názvom:</w:t>
      </w:r>
    </w:p>
    <w:bookmarkEnd w:id="18"/>
    <w:p w14:paraId="786A2D87" w14:textId="77777777" w:rsidR="00EC139A" w:rsidRPr="00EC139A" w:rsidRDefault="00EC139A" w:rsidP="00EC139A">
      <w:pPr>
        <w:jc w:val="center"/>
        <w:rPr>
          <w:rFonts w:asciiTheme="minorHAnsi" w:hAnsiTheme="minorHAnsi"/>
          <w:b/>
          <w:bCs/>
        </w:rPr>
      </w:pPr>
      <w:r w:rsidRPr="00EC139A">
        <w:rPr>
          <w:rFonts w:asciiTheme="minorHAnsi" w:hAnsiTheme="minorHAnsi"/>
          <w:b/>
          <w:bCs/>
          <w:highlight w:val="lightGray"/>
        </w:rPr>
        <w:t xml:space="preserve">„Most </w:t>
      </w:r>
      <w:r w:rsidRPr="00EC139A">
        <w:rPr>
          <w:rFonts w:asciiTheme="minorHAnsi" w:hAnsiTheme="minorHAnsi"/>
          <w:b/>
          <w:highlight w:val="lightGray"/>
        </w:rPr>
        <w:t xml:space="preserve">na ceste III/2644 (050 206) </w:t>
      </w:r>
      <w:proofErr w:type="spellStart"/>
      <w:r w:rsidRPr="00EC139A">
        <w:rPr>
          <w:rFonts w:asciiTheme="minorHAnsi" w:hAnsiTheme="minorHAnsi"/>
          <w:b/>
          <w:bCs/>
          <w:highlight w:val="lightGray"/>
        </w:rPr>
        <w:t>evid.č</w:t>
      </w:r>
      <w:proofErr w:type="spellEnd"/>
      <w:r w:rsidRPr="00EC139A">
        <w:rPr>
          <w:rFonts w:asciiTheme="minorHAnsi" w:hAnsiTheme="minorHAnsi"/>
          <w:b/>
          <w:bCs/>
          <w:highlight w:val="lightGray"/>
        </w:rPr>
        <w:t>. 2644-1 Tomášovce ( ďalej aj iba „stavba“)“</w:t>
      </w:r>
      <w:r w:rsidRPr="00EC139A">
        <w:rPr>
          <w:rFonts w:asciiTheme="minorHAnsi" w:hAnsiTheme="minorHAnsi"/>
          <w:b/>
          <w:bCs/>
        </w:rPr>
        <w:t xml:space="preserve"> </w:t>
      </w:r>
    </w:p>
    <w:p w14:paraId="1C6187E2" w14:textId="77777777" w:rsidR="00EC139A" w:rsidRPr="00EC139A" w:rsidRDefault="00EC139A" w:rsidP="00EC139A">
      <w:pPr>
        <w:pStyle w:val="Bezriadkovania"/>
        <w:jc w:val="center"/>
        <w:rPr>
          <w:rStyle w:val="CharStyle13"/>
          <w:rFonts w:asciiTheme="minorHAnsi" w:hAnsiTheme="minorHAnsi" w:cs="Calibri"/>
          <w:b w:val="0"/>
          <w:bCs w:val="0"/>
          <w:sz w:val="22"/>
          <w:szCs w:val="22"/>
        </w:rPr>
      </w:pPr>
      <w:r w:rsidRPr="00EC139A">
        <w:rPr>
          <w:rStyle w:val="CharStyle13"/>
          <w:rFonts w:asciiTheme="minorHAnsi" w:hAnsiTheme="minorHAnsi" w:cs="Calibri"/>
          <w:sz w:val="22"/>
          <w:szCs w:val="22"/>
        </w:rPr>
        <w:t xml:space="preserve"> ( ďalej iba „Zmluva“ )</w:t>
      </w:r>
    </w:p>
    <w:p w14:paraId="64A6BC0C" w14:textId="77777777" w:rsidR="00EC139A" w:rsidRPr="00EC139A" w:rsidRDefault="00EC139A" w:rsidP="00EC139A">
      <w:pPr>
        <w:rPr>
          <w:rFonts w:asciiTheme="minorHAnsi" w:hAnsiTheme="minorHAnsi"/>
        </w:rPr>
      </w:pPr>
    </w:p>
    <w:p w14:paraId="6B88F51E" w14:textId="77777777" w:rsidR="00EC139A" w:rsidRPr="00EC139A" w:rsidRDefault="00EC139A" w:rsidP="00EC139A">
      <w:pPr>
        <w:jc w:val="center"/>
        <w:rPr>
          <w:rFonts w:asciiTheme="minorHAnsi" w:hAnsiTheme="minorHAnsi"/>
          <w:bCs/>
        </w:rPr>
      </w:pPr>
      <w:r w:rsidRPr="00EC139A">
        <w:rPr>
          <w:rFonts w:asciiTheme="minorHAnsi" w:hAnsiTheme="minorHAnsi"/>
          <w:bCs/>
        </w:rPr>
        <w:t>medzi zmluvnými stranami:</w:t>
      </w:r>
    </w:p>
    <w:p w14:paraId="00307B29" w14:textId="77777777" w:rsidR="00EC139A" w:rsidRPr="00EC139A" w:rsidRDefault="00EC139A" w:rsidP="00EC139A">
      <w:pPr>
        <w:jc w:val="center"/>
        <w:rPr>
          <w:rFonts w:asciiTheme="minorHAnsi" w:hAnsiTheme="minorHAnsi"/>
          <w:b/>
          <w:bCs/>
        </w:rPr>
      </w:pPr>
    </w:p>
    <w:p w14:paraId="5EF17FBA" w14:textId="77777777" w:rsidR="00EC139A" w:rsidRPr="00EC139A" w:rsidRDefault="00EC139A" w:rsidP="00EC139A">
      <w:pPr>
        <w:rPr>
          <w:rFonts w:asciiTheme="minorHAnsi" w:hAnsiTheme="minorHAnsi"/>
          <w:b/>
        </w:rPr>
      </w:pPr>
      <w:r w:rsidRPr="00EC139A">
        <w:rPr>
          <w:rFonts w:asciiTheme="minorHAnsi" w:hAnsiTheme="minorHAnsi"/>
          <w:b/>
        </w:rPr>
        <w:t>OBJEDNÁVATEĽ:</w:t>
      </w:r>
      <w:r w:rsidRPr="00EC139A">
        <w:rPr>
          <w:rFonts w:asciiTheme="minorHAnsi" w:hAnsiTheme="minorHAnsi"/>
        </w:rPr>
        <w:tab/>
      </w:r>
      <w:r w:rsidRPr="00EC139A">
        <w:rPr>
          <w:rFonts w:asciiTheme="minorHAnsi" w:hAnsiTheme="minorHAnsi"/>
        </w:rPr>
        <w:tab/>
      </w:r>
      <w:r w:rsidRPr="00EC139A">
        <w:rPr>
          <w:rFonts w:asciiTheme="minorHAnsi" w:hAnsiTheme="minorHAnsi"/>
          <w:b/>
        </w:rPr>
        <w:t>Banskobystrický samosprávny kraj</w:t>
      </w:r>
    </w:p>
    <w:p w14:paraId="71BDE660" w14:textId="77777777" w:rsidR="00EC139A" w:rsidRPr="00EC139A" w:rsidRDefault="00EC139A" w:rsidP="00EC139A">
      <w:pPr>
        <w:rPr>
          <w:rFonts w:asciiTheme="minorHAnsi" w:hAnsiTheme="minorHAnsi"/>
        </w:rPr>
      </w:pPr>
      <w:r w:rsidRPr="00EC139A">
        <w:rPr>
          <w:rFonts w:asciiTheme="minorHAnsi" w:hAnsiTheme="minorHAnsi"/>
        </w:rPr>
        <w:t>Sídlo :</w:t>
      </w:r>
      <w:r w:rsidRPr="00EC139A">
        <w:rPr>
          <w:rFonts w:asciiTheme="minorHAnsi" w:hAnsiTheme="minorHAnsi"/>
        </w:rPr>
        <w:tab/>
      </w:r>
      <w:r w:rsidRPr="00EC139A">
        <w:rPr>
          <w:rFonts w:asciiTheme="minorHAnsi" w:hAnsiTheme="minorHAnsi"/>
        </w:rPr>
        <w:tab/>
      </w:r>
      <w:r w:rsidRPr="00EC139A">
        <w:rPr>
          <w:rFonts w:asciiTheme="minorHAnsi" w:hAnsiTheme="minorHAnsi"/>
        </w:rPr>
        <w:tab/>
      </w:r>
      <w:r w:rsidRPr="00EC139A">
        <w:rPr>
          <w:rFonts w:asciiTheme="minorHAnsi" w:hAnsiTheme="minorHAnsi"/>
        </w:rPr>
        <w:tab/>
        <w:t>Námestie SNP č. 23, 974 00 Banská Bystrica</w:t>
      </w:r>
    </w:p>
    <w:p w14:paraId="1D3BD701" w14:textId="77777777" w:rsidR="00EC139A" w:rsidRPr="00EC139A" w:rsidRDefault="00EC139A" w:rsidP="00EC139A">
      <w:pPr>
        <w:rPr>
          <w:rFonts w:asciiTheme="minorHAnsi" w:hAnsiTheme="minorHAnsi"/>
        </w:rPr>
      </w:pPr>
      <w:r w:rsidRPr="00EC139A">
        <w:rPr>
          <w:rFonts w:asciiTheme="minorHAnsi" w:hAnsiTheme="minorHAnsi"/>
        </w:rPr>
        <w:t>Štatutárny orgán:</w:t>
      </w:r>
      <w:r w:rsidRPr="00EC139A">
        <w:rPr>
          <w:rFonts w:asciiTheme="minorHAnsi" w:hAnsiTheme="minorHAnsi"/>
        </w:rPr>
        <w:tab/>
      </w:r>
      <w:r w:rsidRPr="00EC139A">
        <w:rPr>
          <w:rFonts w:asciiTheme="minorHAnsi" w:hAnsiTheme="minorHAnsi"/>
        </w:rPr>
        <w:tab/>
        <w:t xml:space="preserve">Ing. Ján </w:t>
      </w:r>
      <w:proofErr w:type="spellStart"/>
      <w:r w:rsidRPr="00EC139A">
        <w:rPr>
          <w:rFonts w:asciiTheme="minorHAnsi" w:hAnsiTheme="minorHAnsi"/>
        </w:rPr>
        <w:t>Lunter</w:t>
      </w:r>
      <w:proofErr w:type="spellEnd"/>
      <w:r w:rsidRPr="00EC139A">
        <w:rPr>
          <w:rFonts w:asciiTheme="minorHAnsi" w:hAnsiTheme="minorHAnsi"/>
        </w:rPr>
        <w:t>, predseda Banskobystrického samosprávneho kraja</w:t>
      </w:r>
    </w:p>
    <w:p w14:paraId="1BB40B05" w14:textId="2F88E067" w:rsidR="00EC139A" w:rsidRPr="00EC139A" w:rsidRDefault="00EC139A" w:rsidP="00EC139A">
      <w:pPr>
        <w:rPr>
          <w:rFonts w:asciiTheme="minorHAnsi" w:hAnsiTheme="minorHAnsi"/>
        </w:rPr>
      </w:pPr>
      <w:r w:rsidRPr="00EC139A">
        <w:rPr>
          <w:rFonts w:asciiTheme="minorHAnsi" w:hAnsiTheme="minorHAnsi"/>
        </w:rPr>
        <w:t xml:space="preserve">Právna forma:              </w:t>
      </w:r>
      <w:r w:rsidRPr="00EC139A">
        <w:rPr>
          <w:rFonts w:asciiTheme="minorHAnsi" w:hAnsiTheme="minorHAnsi"/>
        </w:rPr>
        <w:tab/>
      </w:r>
      <w:r w:rsidR="00E85B2B">
        <w:rPr>
          <w:rFonts w:asciiTheme="minorHAnsi" w:hAnsiTheme="minorHAnsi"/>
        </w:rPr>
        <w:tab/>
      </w:r>
      <w:r w:rsidRPr="00EC139A">
        <w:rPr>
          <w:rFonts w:asciiTheme="minorHAnsi" w:hAnsiTheme="minorHAnsi"/>
        </w:rPr>
        <w:t xml:space="preserve">samostatný územný samosprávny a správny celok SR zriadený </w:t>
      </w:r>
    </w:p>
    <w:p w14:paraId="6517877F" w14:textId="77777777" w:rsidR="00EC139A" w:rsidRPr="00EC139A" w:rsidRDefault="00EC139A" w:rsidP="00EC139A">
      <w:pPr>
        <w:pStyle w:val="Bezriadkovania"/>
        <w:ind w:left="2832"/>
        <w:jc w:val="both"/>
        <w:rPr>
          <w:rFonts w:asciiTheme="minorHAnsi" w:hAnsiTheme="minorHAnsi" w:cs="Calibri"/>
          <w:sz w:val="22"/>
          <w:szCs w:val="22"/>
        </w:rPr>
      </w:pPr>
      <w:r w:rsidRPr="00EC139A">
        <w:rPr>
          <w:rFonts w:asciiTheme="minorHAnsi" w:hAnsiTheme="minorHAnsi" w:cs="Calibri"/>
          <w:sz w:val="22"/>
          <w:szCs w:val="22"/>
        </w:rPr>
        <w:t>zákonom  NR SR č. 302/2001 Z. z. o samospráve vyšších územných celkov v znení neskorších predpisov</w:t>
      </w:r>
    </w:p>
    <w:p w14:paraId="52B5F451" w14:textId="77777777" w:rsidR="00EC139A" w:rsidRPr="00EC139A" w:rsidRDefault="00EC139A" w:rsidP="00EC139A">
      <w:pPr>
        <w:rPr>
          <w:rFonts w:asciiTheme="minorHAnsi" w:hAnsiTheme="minorHAnsi"/>
        </w:rPr>
      </w:pPr>
      <w:r w:rsidRPr="00EC139A">
        <w:rPr>
          <w:rFonts w:asciiTheme="minorHAnsi" w:hAnsiTheme="minorHAnsi"/>
        </w:rPr>
        <w:t>IČO :</w:t>
      </w:r>
      <w:r w:rsidRPr="00EC139A">
        <w:rPr>
          <w:rFonts w:asciiTheme="minorHAnsi" w:hAnsiTheme="minorHAnsi"/>
        </w:rPr>
        <w:tab/>
      </w:r>
      <w:r w:rsidRPr="00EC139A">
        <w:rPr>
          <w:rFonts w:asciiTheme="minorHAnsi" w:hAnsiTheme="minorHAnsi"/>
        </w:rPr>
        <w:tab/>
      </w:r>
      <w:r w:rsidRPr="00EC139A">
        <w:rPr>
          <w:rFonts w:asciiTheme="minorHAnsi" w:hAnsiTheme="minorHAnsi"/>
        </w:rPr>
        <w:tab/>
        <w:t xml:space="preserve">   </w:t>
      </w:r>
      <w:r w:rsidRPr="00EC139A">
        <w:rPr>
          <w:rFonts w:asciiTheme="minorHAnsi" w:hAnsiTheme="minorHAnsi"/>
        </w:rPr>
        <w:tab/>
        <w:t>37828100</w:t>
      </w:r>
    </w:p>
    <w:p w14:paraId="296AB7D2" w14:textId="77777777" w:rsidR="00EC139A" w:rsidRPr="00EC139A" w:rsidRDefault="00EC139A" w:rsidP="00EC139A">
      <w:pPr>
        <w:rPr>
          <w:rFonts w:asciiTheme="minorHAnsi" w:hAnsiTheme="minorHAnsi"/>
        </w:rPr>
      </w:pPr>
      <w:r w:rsidRPr="00EC139A">
        <w:rPr>
          <w:rFonts w:asciiTheme="minorHAnsi" w:hAnsiTheme="minorHAnsi"/>
        </w:rPr>
        <w:t>DIČ:</w:t>
      </w:r>
      <w:r w:rsidRPr="00EC139A">
        <w:rPr>
          <w:rFonts w:asciiTheme="minorHAnsi" w:hAnsiTheme="minorHAnsi"/>
        </w:rPr>
        <w:tab/>
      </w:r>
      <w:r w:rsidRPr="00EC139A">
        <w:rPr>
          <w:rFonts w:asciiTheme="minorHAnsi" w:hAnsiTheme="minorHAnsi"/>
        </w:rPr>
        <w:tab/>
      </w:r>
      <w:r w:rsidRPr="00EC139A">
        <w:rPr>
          <w:rFonts w:asciiTheme="minorHAnsi" w:hAnsiTheme="minorHAnsi"/>
        </w:rPr>
        <w:tab/>
      </w:r>
      <w:r w:rsidRPr="00EC139A">
        <w:rPr>
          <w:rFonts w:asciiTheme="minorHAnsi" w:hAnsiTheme="minorHAnsi"/>
        </w:rPr>
        <w:tab/>
        <w:t>2021627333</w:t>
      </w:r>
    </w:p>
    <w:p w14:paraId="7E1AB872" w14:textId="77777777" w:rsidR="00EC139A" w:rsidRPr="00EC139A" w:rsidRDefault="00EC139A" w:rsidP="00EC139A">
      <w:pPr>
        <w:rPr>
          <w:rFonts w:asciiTheme="minorHAnsi" w:hAnsiTheme="minorHAnsi"/>
        </w:rPr>
      </w:pPr>
      <w:r w:rsidRPr="00EC139A">
        <w:rPr>
          <w:rFonts w:asciiTheme="minorHAnsi" w:hAnsiTheme="minorHAnsi"/>
        </w:rPr>
        <w:t>Bankové spojenie :</w:t>
      </w:r>
      <w:r w:rsidRPr="00EC139A">
        <w:rPr>
          <w:rFonts w:asciiTheme="minorHAnsi" w:hAnsiTheme="minorHAnsi"/>
        </w:rPr>
        <w:tab/>
      </w:r>
      <w:r w:rsidRPr="00EC139A">
        <w:rPr>
          <w:rFonts w:asciiTheme="minorHAnsi" w:hAnsiTheme="minorHAnsi"/>
        </w:rPr>
        <w:tab/>
        <w:t>Štátna pokladnica</w:t>
      </w:r>
    </w:p>
    <w:p w14:paraId="6222E05A" w14:textId="77777777" w:rsidR="00EC139A" w:rsidRPr="00EC139A" w:rsidRDefault="00EC139A" w:rsidP="00EC139A">
      <w:pPr>
        <w:rPr>
          <w:rFonts w:asciiTheme="minorHAnsi" w:hAnsiTheme="minorHAnsi"/>
        </w:rPr>
      </w:pPr>
      <w:r w:rsidRPr="00EC139A">
        <w:rPr>
          <w:rFonts w:asciiTheme="minorHAnsi" w:hAnsiTheme="minorHAnsi"/>
        </w:rPr>
        <w:t>Číslo účtu :</w:t>
      </w:r>
      <w:r w:rsidRPr="00EC139A">
        <w:rPr>
          <w:rFonts w:asciiTheme="minorHAnsi" w:hAnsiTheme="minorHAnsi"/>
        </w:rPr>
        <w:tab/>
      </w:r>
      <w:r w:rsidRPr="00EC139A">
        <w:rPr>
          <w:rFonts w:asciiTheme="minorHAnsi" w:hAnsiTheme="minorHAnsi"/>
        </w:rPr>
        <w:tab/>
      </w:r>
      <w:r w:rsidRPr="00EC139A">
        <w:rPr>
          <w:rFonts w:asciiTheme="minorHAnsi" w:hAnsiTheme="minorHAnsi"/>
        </w:rPr>
        <w:tab/>
        <w:t>SK92 8180 0000 0070 0038 9679</w:t>
      </w:r>
    </w:p>
    <w:p w14:paraId="6F05CF1C" w14:textId="77777777" w:rsidR="00EC139A" w:rsidRPr="00EC139A" w:rsidRDefault="00EC139A" w:rsidP="00EC139A">
      <w:pPr>
        <w:rPr>
          <w:rFonts w:asciiTheme="minorHAnsi" w:hAnsiTheme="minorHAnsi"/>
        </w:rPr>
      </w:pPr>
      <w:r w:rsidRPr="00EC139A">
        <w:rPr>
          <w:rFonts w:asciiTheme="minorHAnsi" w:hAnsiTheme="minorHAnsi"/>
        </w:rPr>
        <w:t>Osoba oprávnená jednať</w:t>
      </w:r>
    </w:p>
    <w:p w14:paraId="4CE74D06" w14:textId="726BCBEE" w:rsidR="00EC139A" w:rsidRPr="00EC139A" w:rsidRDefault="00EC139A" w:rsidP="00EC139A">
      <w:pPr>
        <w:ind w:left="2832" w:hanging="2831"/>
        <w:rPr>
          <w:rFonts w:asciiTheme="minorHAnsi" w:hAnsiTheme="minorHAnsi"/>
        </w:rPr>
      </w:pPr>
      <w:r w:rsidRPr="00EC139A">
        <w:rPr>
          <w:rFonts w:asciiTheme="minorHAnsi" w:hAnsiTheme="minorHAnsi"/>
        </w:rPr>
        <w:t>v zmluvných veciach:</w:t>
      </w:r>
      <w:r w:rsidRPr="00EC139A">
        <w:rPr>
          <w:rFonts w:asciiTheme="minorHAnsi" w:hAnsiTheme="minorHAnsi"/>
        </w:rPr>
        <w:tab/>
      </w:r>
      <w:r w:rsidRPr="00EC139A">
        <w:rPr>
          <w:rFonts w:asciiTheme="minorHAnsi" w:hAnsiTheme="minorHAnsi"/>
          <w:shd w:val="clear" w:color="auto" w:fill="FFFFFF"/>
        </w:rPr>
        <w:t>Tomáš Mišovič, MBA, riaditeľ odboru regionálneho rozvoja, dopravy a investícií</w:t>
      </w:r>
    </w:p>
    <w:p w14:paraId="6082AFBA" w14:textId="77777777" w:rsidR="00EC139A" w:rsidRPr="00EC139A" w:rsidRDefault="00EC139A" w:rsidP="00EC139A">
      <w:pPr>
        <w:ind w:hanging="284"/>
        <w:rPr>
          <w:rFonts w:asciiTheme="minorHAnsi" w:hAnsiTheme="minorHAnsi"/>
        </w:rPr>
      </w:pPr>
      <w:r w:rsidRPr="00EC139A">
        <w:rPr>
          <w:rFonts w:asciiTheme="minorHAnsi" w:hAnsiTheme="minorHAnsi"/>
        </w:rPr>
        <w:tab/>
        <w:t xml:space="preserve">Osoby oprávnené jednať </w:t>
      </w:r>
    </w:p>
    <w:p w14:paraId="109C5687" w14:textId="7A558F34" w:rsidR="00EC139A" w:rsidRPr="00EC139A" w:rsidRDefault="00EC139A" w:rsidP="00EC139A">
      <w:pPr>
        <w:ind w:hanging="284"/>
        <w:rPr>
          <w:rFonts w:asciiTheme="minorHAnsi" w:hAnsiTheme="minorHAnsi"/>
        </w:rPr>
      </w:pPr>
      <w:r w:rsidRPr="00EC139A">
        <w:rPr>
          <w:rFonts w:asciiTheme="minorHAnsi" w:hAnsiTheme="minorHAnsi"/>
        </w:rPr>
        <w:tab/>
        <w:t>v realizačných veciach:</w:t>
      </w:r>
      <w:r w:rsidRPr="00EC139A">
        <w:rPr>
          <w:rFonts w:asciiTheme="minorHAnsi" w:hAnsiTheme="minorHAnsi"/>
        </w:rPr>
        <w:tab/>
      </w:r>
      <w:r w:rsidR="00E85B2B">
        <w:rPr>
          <w:rFonts w:asciiTheme="minorHAnsi" w:hAnsiTheme="minorHAnsi"/>
        </w:rPr>
        <w:tab/>
      </w:r>
      <w:r w:rsidRPr="00EC139A">
        <w:rPr>
          <w:rFonts w:asciiTheme="minorHAnsi" w:hAnsiTheme="minorHAnsi"/>
        </w:rPr>
        <w:t xml:space="preserve">Ing. Miroslav Bobák – odborný referent, Ing. Alena Martincová, </w:t>
      </w:r>
    </w:p>
    <w:p w14:paraId="58B0385B" w14:textId="77777777" w:rsidR="00EC139A" w:rsidRPr="00EC139A" w:rsidRDefault="00EC139A" w:rsidP="00EC139A">
      <w:pPr>
        <w:ind w:left="2124" w:firstLine="708"/>
        <w:rPr>
          <w:rFonts w:asciiTheme="minorHAnsi" w:hAnsiTheme="minorHAnsi"/>
        </w:rPr>
      </w:pPr>
      <w:r w:rsidRPr="00EC139A">
        <w:rPr>
          <w:rFonts w:asciiTheme="minorHAnsi" w:hAnsiTheme="minorHAnsi"/>
        </w:rPr>
        <w:t>odborná referentka</w:t>
      </w:r>
    </w:p>
    <w:p w14:paraId="7B6EE78D" w14:textId="77777777" w:rsidR="00EC139A" w:rsidRPr="00EC139A" w:rsidRDefault="00EC139A" w:rsidP="00EC139A">
      <w:pPr>
        <w:rPr>
          <w:rFonts w:asciiTheme="minorHAnsi" w:hAnsiTheme="minorHAnsi"/>
        </w:rPr>
      </w:pPr>
      <w:r w:rsidRPr="00EC139A">
        <w:rPr>
          <w:rFonts w:asciiTheme="minorHAnsi" w:hAnsiTheme="minorHAnsi"/>
        </w:rPr>
        <w:t>Telefón/ fax :</w:t>
      </w:r>
      <w:r w:rsidRPr="00EC139A">
        <w:rPr>
          <w:rFonts w:asciiTheme="minorHAnsi" w:hAnsiTheme="minorHAnsi"/>
        </w:rPr>
        <w:tab/>
      </w:r>
      <w:r w:rsidRPr="00EC139A">
        <w:rPr>
          <w:rFonts w:asciiTheme="minorHAnsi" w:hAnsiTheme="minorHAnsi"/>
        </w:rPr>
        <w:tab/>
      </w:r>
      <w:r w:rsidRPr="00EC139A">
        <w:rPr>
          <w:rFonts w:asciiTheme="minorHAnsi" w:hAnsiTheme="minorHAnsi"/>
        </w:rPr>
        <w:tab/>
        <w:t xml:space="preserve">048/4325111, 048/4325523      </w:t>
      </w:r>
    </w:p>
    <w:p w14:paraId="68B60D06" w14:textId="77777777" w:rsidR="00EC139A" w:rsidRPr="00EC139A" w:rsidRDefault="00EC139A" w:rsidP="00EC139A">
      <w:pPr>
        <w:ind w:hanging="284"/>
        <w:rPr>
          <w:rFonts w:asciiTheme="minorHAnsi" w:hAnsiTheme="minorHAnsi"/>
        </w:rPr>
      </w:pPr>
      <w:r w:rsidRPr="00EC139A">
        <w:rPr>
          <w:rFonts w:asciiTheme="minorHAnsi" w:hAnsiTheme="minorHAnsi"/>
        </w:rPr>
        <w:tab/>
        <w:t>Email:</w:t>
      </w:r>
    </w:p>
    <w:p w14:paraId="2B1E8250" w14:textId="77777777" w:rsidR="00EC139A" w:rsidRPr="00EC139A" w:rsidRDefault="00EC139A" w:rsidP="00EC139A">
      <w:pPr>
        <w:rPr>
          <w:rFonts w:asciiTheme="minorHAnsi" w:hAnsiTheme="minorHAnsi"/>
        </w:rPr>
      </w:pPr>
      <w:r w:rsidRPr="00EC139A">
        <w:rPr>
          <w:rFonts w:asciiTheme="minorHAnsi" w:hAnsiTheme="minorHAnsi"/>
        </w:rPr>
        <w:t>(ďalej iba</w:t>
      </w:r>
      <w:r w:rsidRPr="00EC139A">
        <w:rPr>
          <w:rFonts w:asciiTheme="minorHAnsi" w:hAnsiTheme="minorHAnsi"/>
          <w:b/>
        </w:rPr>
        <w:t xml:space="preserve"> „objednávateľ“ </w:t>
      </w:r>
      <w:r w:rsidRPr="00EC139A">
        <w:rPr>
          <w:rFonts w:asciiTheme="minorHAnsi" w:hAnsiTheme="minorHAnsi"/>
        </w:rPr>
        <w:t>na strane jednej)</w:t>
      </w:r>
    </w:p>
    <w:p w14:paraId="4C79F674" w14:textId="77777777" w:rsidR="00EC139A" w:rsidRPr="00EC139A" w:rsidRDefault="00EC139A" w:rsidP="00EC139A">
      <w:pPr>
        <w:contextualSpacing/>
        <w:jc w:val="center"/>
        <w:rPr>
          <w:rFonts w:asciiTheme="minorHAnsi" w:hAnsiTheme="minorHAnsi"/>
          <w:b/>
        </w:rPr>
      </w:pPr>
      <w:r w:rsidRPr="00EC139A">
        <w:rPr>
          <w:rFonts w:asciiTheme="minorHAnsi" w:hAnsiTheme="minorHAnsi"/>
          <w:b/>
        </w:rPr>
        <w:t>a</w:t>
      </w:r>
    </w:p>
    <w:p w14:paraId="7DF08D3D" w14:textId="77777777" w:rsidR="00EC139A" w:rsidRPr="00EC139A" w:rsidRDefault="00EC139A" w:rsidP="00EC139A">
      <w:pPr>
        <w:contextualSpacing/>
        <w:rPr>
          <w:rFonts w:asciiTheme="minorHAnsi" w:hAnsiTheme="minorHAnsi"/>
          <w:b/>
        </w:rPr>
      </w:pPr>
    </w:p>
    <w:p w14:paraId="106759D8" w14:textId="77777777" w:rsidR="00EC139A" w:rsidRPr="00EC139A" w:rsidRDefault="00EC139A" w:rsidP="00EC139A">
      <w:pPr>
        <w:contextualSpacing/>
        <w:rPr>
          <w:rFonts w:asciiTheme="minorHAnsi" w:hAnsiTheme="minorHAnsi"/>
        </w:rPr>
      </w:pPr>
      <w:r w:rsidRPr="00EC139A">
        <w:rPr>
          <w:rFonts w:asciiTheme="minorHAnsi" w:hAnsiTheme="minorHAnsi"/>
          <w:b/>
        </w:rPr>
        <w:t>ZHOTOVITEĽ:</w:t>
      </w:r>
      <w:r w:rsidRPr="00EC139A">
        <w:rPr>
          <w:rFonts w:asciiTheme="minorHAnsi" w:hAnsiTheme="minorHAnsi"/>
          <w:b/>
        </w:rPr>
        <w:tab/>
      </w:r>
      <w:r w:rsidRPr="00EC139A">
        <w:rPr>
          <w:rFonts w:asciiTheme="minorHAnsi" w:hAnsiTheme="minorHAnsi"/>
          <w:b/>
        </w:rPr>
        <w:tab/>
      </w:r>
    </w:p>
    <w:p w14:paraId="67EE7088" w14:textId="77777777" w:rsidR="00EC139A" w:rsidRPr="00EC139A" w:rsidRDefault="00EC139A" w:rsidP="00EC139A">
      <w:pPr>
        <w:ind w:hanging="284"/>
        <w:rPr>
          <w:rFonts w:asciiTheme="minorHAnsi" w:hAnsiTheme="minorHAnsi"/>
        </w:rPr>
      </w:pPr>
      <w:r w:rsidRPr="00EC139A">
        <w:rPr>
          <w:rFonts w:asciiTheme="minorHAnsi" w:hAnsiTheme="minorHAnsi"/>
          <w:b/>
        </w:rPr>
        <w:tab/>
      </w:r>
      <w:r w:rsidRPr="00EC139A">
        <w:rPr>
          <w:rFonts w:asciiTheme="minorHAnsi" w:hAnsiTheme="minorHAnsi"/>
        </w:rPr>
        <w:t>Sídlo:</w:t>
      </w:r>
    </w:p>
    <w:p w14:paraId="41601308" w14:textId="77777777" w:rsidR="00EC139A" w:rsidRPr="00EC139A" w:rsidRDefault="00EC139A" w:rsidP="00EC139A">
      <w:pPr>
        <w:ind w:hanging="284"/>
        <w:rPr>
          <w:rFonts w:asciiTheme="minorHAnsi" w:hAnsiTheme="minorHAnsi"/>
        </w:rPr>
      </w:pPr>
      <w:r w:rsidRPr="00EC139A">
        <w:rPr>
          <w:rFonts w:asciiTheme="minorHAnsi" w:hAnsiTheme="minorHAnsi"/>
        </w:rPr>
        <w:tab/>
        <w:t>Štatutárny orgán:</w:t>
      </w:r>
      <w:r w:rsidRPr="00EC139A">
        <w:rPr>
          <w:rFonts w:asciiTheme="minorHAnsi" w:hAnsiTheme="minorHAnsi"/>
        </w:rPr>
        <w:tab/>
      </w:r>
      <w:r w:rsidRPr="00EC139A">
        <w:rPr>
          <w:rFonts w:asciiTheme="minorHAnsi" w:hAnsiTheme="minorHAnsi"/>
        </w:rPr>
        <w:tab/>
      </w:r>
      <w:r w:rsidRPr="00EC139A">
        <w:rPr>
          <w:rFonts w:asciiTheme="minorHAnsi" w:hAnsiTheme="minorHAnsi"/>
        </w:rPr>
        <w:tab/>
      </w:r>
      <w:r w:rsidRPr="00EC139A">
        <w:rPr>
          <w:rFonts w:asciiTheme="minorHAnsi" w:hAnsiTheme="minorHAnsi"/>
        </w:rPr>
        <w:tab/>
      </w:r>
    </w:p>
    <w:p w14:paraId="1DC6FCE4" w14:textId="77777777" w:rsidR="00EC139A" w:rsidRPr="00EC139A" w:rsidRDefault="00EC139A" w:rsidP="00EC139A">
      <w:pPr>
        <w:tabs>
          <w:tab w:val="left" w:pos="2835"/>
        </w:tabs>
        <w:ind w:left="2835" w:hanging="2835"/>
        <w:rPr>
          <w:rFonts w:asciiTheme="minorHAnsi" w:hAnsiTheme="minorHAnsi"/>
        </w:rPr>
      </w:pPr>
      <w:r w:rsidRPr="00EC139A">
        <w:rPr>
          <w:rFonts w:asciiTheme="minorHAnsi" w:hAnsiTheme="minorHAnsi"/>
        </w:rPr>
        <w:t xml:space="preserve">Právna forma:                     </w:t>
      </w:r>
    </w:p>
    <w:p w14:paraId="75E06847" w14:textId="77777777" w:rsidR="00EC139A" w:rsidRPr="00EC139A" w:rsidRDefault="00EC139A" w:rsidP="00EC139A">
      <w:pPr>
        <w:rPr>
          <w:rFonts w:asciiTheme="minorHAnsi" w:hAnsiTheme="minorHAnsi"/>
        </w:rPr>
      </w:pPr>
      <w:r w:rsidRPr="00EC139A">
        <w:rPr>
          <w:rFonts w:asciiTheme="minorHAnsi" w:hAnsiTheme="minorHAnsi"/>
        </w:rPr>
        <w:t>IČO:</w:t>
      </w:r>
      <w:r w:rsidRPr="00EC139A">
        <w:rPr>
          <w:rFonts w:asciiTheme="minorHAnsi" w:hAnsiTheme="minorHAnsi"/>
        </w:rPr>
        <w:tab/>
      </w:r>
      <w:r w:rsidRPr="00EC139A">
        <w:rPr>
          <w:rFonts w:asciiTheme="minorHAnsi" w:hAnsiTheme="minorHAnsi"/>
        </w:rPr>
        <w:tab/>
      </w:r>
      <w:r w:rsidRPr="00EC139A">
        <w:rPr>
          <w:rFonts w:asciiTheme="minorHAnsi" w:hAnsiTheme="minorHAnsi"/>
        </w:rPr>
        <w:tab/>
      </w:r>
      <w:r w:rsidRPr="00EC139A">
        <w:rPr>
          <w:rFonts w:asciiTheme="minorHAnsi" w:hAnsiTheme="minorHAnsi"/>
        </w:rPr>
        <w:tab/>
      </w:r>
    </w:p>
    <w:p w14:paraId="3D0D6780" w14:textId="77777777" w:rsidR="00EC139A" w:rsidRPr="00EC139A" w:rsidRDefault="00EC139A" w:rsidP="00EC139A">
      <w:pPr>
        <w:ind w:hanging="284"/>
        <w:rPr>
          <w:rFonts w:asciiTheme="minorHAnsi" w:hAnsiTheme="minorHAnsi"/>
        </w:rPr>
      </w:pPr>
      <w:r w:rsidRPr="00EC139A">
        <w:rPr>
          <w:rFonts w:asciiTheme="minorHAnsi" w:hAnsiTheme="minorHAnsi"/>
        </w:rPr>
        <w:tab/>
        <w:t>DIČ:</w:t>
      </w:r>
      <w:r w:rsidRPr="00EC139A">
        <w:rPr>
          <w:rFonts w:asciiTheme="minorHAnsi" w:hAnsiTheme="minorHAnsi"/>
        </w:rPr>
        <w:tab/>
      </w:r>
      <w:r w:rsidRPr="00EC139A">
        <w:rPr>
          <w:rFonts w:asciiTheme="minorHAnsi" w:hAnsiTheme="minorHAnsi"/>
        </w:rPr>
        <w:tab/>
      </w:r>
    </w:p>
    <w:p w14:paraId="46486F25" w14:textId="77777777" w:rsidR="00EC139A" w:rsidRPr="00EC139A" w:rsidRDefault="00EC139A" w:rsidP="00EC139A">
      <w:pPr>
        <w:ind w:hanging="284"/>
        <w:rPr>
          <w:rFonts w:asciiTheme="minorHAnsi" w:hAnsiTheme="minorHAnsi"/>
        </w:rPr>
      </w:pPr>
      <w:r w:rsidRPr="00EC139A">
        <w:rPr>
          <w:rFonts w:asciiTheme="minorHAnsi" w:hAnsiTheme="minorHAnsi"/>
        </w:rPr>
        <w:tab/>
        <w:t>IČ DPH:</w:t>
      </w:r>
      <w:r w:rsidRPr="00EC139A">
        <w:rPr>
          <w:rFonts w:asciiTheme="minorHAnsi" w:hAnsiTheme="minorHAnsi"/>
        </w:rPr>
        <w:tab/>
      </w:r>
    </w:p>
    <w:p w14:paraId="63DCA985" w14:textId="77777777" w:rsidR="00EC139A" w:rsidRPr="00EC139A" w:rsidRDefault="00EC139A" w:rsidP="00EC139A">
      <w:pPr>
        <w:ind w:hanging="284"/>
        <w:rPr>
          <w:rFonts w:asciiTheme="minorHAnsi" w:hAnsiTheme="minorHAnsi"/>
        </w:rPr>
      </w:pPr>
      <w:r w:rsidRPr="00EC139A">
        <w:rPr>
          <w:rFonts w:asciiTheme="minorHAnsi" w:hAnsiTheme="minorHAnsi"/>
        </w:rPr>
        <w:tab/>
        <w:t>Bankové spojenie:</w:t>
      </w:r>
      <w:r w:rsidRPr="00EC139A">
        <w:rPr>
          <w:rFonts w:asciiTheme="minorHAnsi" w:hAnsiTheme="minorHAnsi"/>
        </w:rPr>
        <w:tab/>
      </w:r>
      <w:r w:rsidRPr="00EC139A">
        <w:rPr>
          <w:rFonts w:asciiTheme="minorHAnsi" w:hAnsiTheme="minorHAnsi"/>
        </w:rPr>
        <w:tab/>
      </w:r>
    </w:p>
    <w:p w14:paraId="23602D4F" w14:textId="77777777" w:rsidR="00EC139A" w:rsidRPr="00EC139A" w:rsidRDefault="00EC139A" w:rsidP="00EC139A">
      <w:pPr>
        <w:ind w:hanging="284"/>
        <w:rPr>
          <w:rFonts w:asciiTheme="minorHAnsi" w:eastAsia="Arial Unicode MS" w:hAnsiTheme="minorHAnsi"/>
        </w:rPr>
      </w:pPr>
      <w:r w:rsidRPr="00EC139A">
        <w:rPr>
          <w:rFonts w:asciiTheme="minorHAnsi" w:hAnsiTheme="minorHAnsi"/>
        </w:rPr>
        <w:tab/>
        <w:t>Číslo účtu:</w:t>
      </w:r>
      <w:r w:rsidRPr="00EC139A">
        <w:rPr>
          <w:rFonts w:asciiTheme="minorHAnsi" w:hAnsiTheme="minorHAnsi"/>
        </w:rPr>
        <w:tab/>
      </w:r>
      <w:r w:rsidRPr="00EC139A">
        <w:rPr>
          <w:rFonts w:asciiTheme="minorHAnsi" w:hAnsiTheme="minorHAnsi"/>
        </w:rPr>
        <w:tab/>
      </w:r>
      <w:r w:rsidRPr="00EC139A">
        <w:rPr>
          <w:rFonts w:asciiTheme="minorHAnsi" w:hAnsiTheme="minorHAnsi"/>
        </w:rPr>
        <w:tab/>
      </w:r>
    </w:p>
    <w:p w14:paraId="3BB6E8F2" w14:textId="77777777" w:rsidR="00EC139A" w:rsidRPr="00EC139A" w:rsidRDefault="00EC139A" w:rsidP="00EC139A">
      <w:pPr>
        <w:ind w:hanging="284"/>
        <w:rPr>
          <w:rFonts w:asciiTheme="minorHAnsi" w:hAnsiTheme="minorHAnsi"/>
        </w:rPr>
      </w:pPr>
      <w:r w:rsidRPr="00EC139A">
        <w:rPr>
          <w:rFonts w:asciiTheme="minorHAnsi" w:hAnsiTheme="minorHAnsi"/>
        </w:rPr>
        <w:lastRenderedPageBreak/>
        <w:tab/>
        <w:t>Telefón/fax:</w:t>
      </w:r>
    </w:p>
    <w:p w14:paraId="73135D0F" w14:textId="77777777" w:rsidR="00EC139A" w:rsidRPr="00EC139A" w:rsidRDefault="00EC139A" w:rsidP="00EC139A">
      <w:pPr>
        <w:rPr>
          <w:rFonts w:asciiTheme="minorHAnsi" w:hAnsiTheme="minorHAnsi"/>
        </w:rPr>
      </w:pPr>
      <w:r w:rsidRPr="00EC139A">
        <w:rPr>
          <w:rFonts w:asciiTheme="minorHAnsi" w:hAnsiTheme="minorHAnsi"/>
        </w:rPr>
        <w:t>Email:</w:t>
      </w:r>
      <w:r w:rsidRPr="00EC139A">
        <w:rPr>
          <w:rFonts w:asciiTheme="minorHAnsi" w:hAnsiTheme="minorHAnsi"/>
        </w:rPr>
        <w:tab/>
      </w:r>
      <w:r w:rsidRPr="00EC139A">
        <w:rPr>
          <w:rFonts w:asciiTheme="minorHAnsi" w:hAnsiTheme="minorHAnsi"/>
        </w:rPr>
        <w:tab/>
      </w:r>
      <w:r w:rsidRPr="00EC139A">
        <w:rPr>
          <w:rFonts w:asciiTheme="minorHAnsi" w:hAnsiTheme="minorHAnsi"/>
        </w:rPr>
        <w:tab/>
      </w:r>
    </w:p>
    <w:p w14:paraId="48E5FDC9" w14:textId="77777777" w:rsidR="00EC139A" w:rsidRPr="00EC139A" w:rsidRDefault="00EC139A" w:rsidP="00EC139A">
      <w:pPr>
        <w:ind w:hanging="284"/>
        <w:rPr>
          <w:rFonts w:asciiTheme="minorHAnsi" w:hAnsiTheme="minorHAnsi"/>
        </w:rPr>
      </w:pPr>
      <w:r w:rsidRPr="00EC139A">
        <w:rPr>
          <w:rFonts w:asciiTheme="minorHAnsi" w:eastAsia="Arial Unicode MS" w:hAnsiTheme="minorHAnsi"/>
        </w:rPr>
        <w:tab/>
      </w:r>
      <w:r w:rsidRPr="00EC139A">
        <w:rPr>
          <w:rFonts w:asciiTheme="minorHAnsi" w:hAnsiTheme="minorHAnsi"/>
        </w:rPr>
        <w:t xml:space="preserve">Oprávnení konať </w:t>
      </w:r>
    </w:p>
    <w:p w14:paraId="3A45F33E" w14:textId="77777777" w:rsidR="00EC139A" w:rsidRPr="00EC139A" w:rsidRDefault="00EC139A" w:rsidP="00EC139A">
      <w:pPr>
        <w:tabs>
          <w:tab w:val="left" w:pos="2880"/>
        </w:tabs>
        <w:rPr>
          <w:rFonts w:asciiTheme="minorHAnsi" w:eastAsia="Arial Unicode MS" w:hAnsiTheme="minorHAnsi"/>
        </w:rPr>
      </w:pPr>
      <w:r w:rsidRPr="00EC139A">
        <w:rPr>
          <w:rFonts w:asciiTheme="minorHAnsi" w:hAnsiTheme="minorHAnsi"/>
        </w:rPr>
        <w:t>vo veciach zmluvy:</w:t>
      </w:r>
      <w:r w:rsidRPr="00EC139A">
        <w:rPr>
          <w:rFonts w:asciiTheme="minorHAnsi" w:hAnsiTheme="minorHAnsi"/>
        </w:rPr>
        <w:tab/>
      </w:r>
    </w:p>
    <w:p w14:paraId="28916898" w14:textId="77777777" w:rsidR="00EC139A" w:rsidRPr="00EC139A" w:rsidRDefault="00EC139A" w:rsidP="00EC139A">
      <w:pPr>
        <w:ind w:hanging="284"/>
        <w:rPr>
          <w:rFonts w:asciiTheme="minorHAnsi" w:hAnsiTheme="minorHAnsi"/>
          <w:b/>
        </w:rPr>
      </w:pPr>
      <w:r w:rsidRPr="00EC139A">
        <w:rPr>
          <w:rFonts w:asciiTheme="minorHAnsi" w:hAnsiTheme="minorHAnsi"/>
        </w:rPr>
        <w:tab/>
        <w:t xml:space="preserve"> (ďalej len</w:t>
      </w:r>
      <w:r w:rsidRPr="00EC139A">
        <w:rPr>
          <w:rFonts w:asciiTheme="minorHAnsi" w:hAnsiTheme="minorHAnsi"/>
          <w:b/>
        </w:rPr>
        <w:t xml:space="preserve"> „zhotoviteľ“ </w:t>
      </w:r>
      <w:r w:rsidRPr="00EC139A">
        <w:rPr>
          <w:rFonts w:asciiTheme="minorHAnsi" w:hAnsiTheme="minorHAnsi"/>
        </w:rPr>
        <w:t>na strane druhej a spolu s objednávateľom ďalej len „</w:t>
      </w:r>
      <w:r w:rsidRPr="00EC139A">
        <w:rPr>
          <w:rFonts w:asciiTheme="minorHAnsi" w:hAnsiTheme="minorHAnsi"/>
          <w:b/>
        </w:rPr>
        <w:t>zmluvné strany</w:t>
      </w:r>
      <w:r w:rsidRPr="00EC139A">
        <w:rPr>
          <w:rFonts w:asciiTheme="minorHAnsi" w:hAnsiTheme="minorHAnsi"/>
        </w:rPr>
        <w:t>“)</w:t>
      </w:r>
    </w:p>
    <w:p w14:paraId="6D66453D" w14:textId="77777777" w:rsidR="00EC139A" w:rsidRPr="00EC139A" w:rsidRDefault="00EC139A" w:rsidP="00EC139A">
      <w:pPr>
        <w:rPr>
          <w:rFonts w:asciiTheme="minorHAnsi" w:hAnsiTheme="minorHAnsi"/>
        </w:rPr>
      </w:pPr>
    </w:p>
    <w:p w14:paraId="077B33F1" w14:textId="77777777" w:rsidR="00EC139A" w:rsidRPr="00EC139A" w:rsidRDefault="00EC139A" w:rsidP="00EC139A">
      <w:pPr>
        <w:spacing w:line="240" w:lineRule="atLeast"/>
        <w:jc w:val="center"/>
        <w:rPr>
          <w:rFonts w:asciiTheme="minorHAnsi" w:hAnsiTheme="minorHAnsi"/>
          <w:b/>
        </w:rPr>
      </w:pPr>
      <w:r w:rsidRPr="00EC139A">
        <w:rPr>
          <w:rFonts w:asciiTheme="minorHAnsi" w:hAnsiTheme="minorHAnsi"/>
          <w:b/>
        </w:rPr>
        <w:t>Preambula</w:t>
      </w:r>
    </w:p>
    <w:p w14:paraId="1C8464EB" w14:textId="77777777" w:rsidR="00EC139A" w:rsidRPr="00EC139A" w:rsidRDefault="00EC139A" w:rsidP="00EC139A">
      <w:pPr>
        <w:rPr>
          <w:rFonts w:asciiTheme="minorHAnsi" w:hAnsiTheme="minorHAnsi"/>
        </w:rPr>
      </w:pPr>
      <w:r w:rsidRPr="00EC139A">
        <w:rPr>
          <w:rFonts w:asciiTheme="minorHAnsi" w:hAnsiTheme="minorHAnsi"/>
        </w:rPr>
        <w:t xml:space="preserve">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neskorších predpisov (ďalej len „ZVO“)  na predmet zákazky </w:t>
      </w:r>
      <w:r w:rsidRPr="00EC139A">
        <w:rPr>
          <w:rFonts w:asciiTheme="minorHAnsi" w:hAnsiTheme="minorHAnsi"/>
          <w:b/>
          <w:bCs/>
        </w:rPr>
        <w:t xml:space="preserve">„Most na ceste III/2644 (050 206) </w:t>
      </w:r>
      <w:proofErr w:type="spellStart"/>
      <w:r w:rsidRPr="00EC139A">
        <w:rPr>
          <w:rFonts w:asciiTheme="minorHAnsi" w:hAnsiTheme="minorHAnsi"/>
          <w:b/>
          <w:bCs/>
        </w:rPr>
        <w:t>evid.č</w:t>
      </w:r>
      <w:proofErr w:type="spellEnd"/>
      <w:r w:rsidRPr="00EC139A">
        <w:rPr>
          <w:rFonts w:asciiTheme="minorHAnsi" w:hAnsiTheme="minorHAnsi"/>
          <w:b/>
          <w:bCs/>
        </w:rPr>
        <w:t xml:space="preserve">. 2644-1 Tomášovce“ </w:t>
      </w:r>
      <w:r w:rsidRPr="00EC139A">
        <w:rPr>
          <w:rStyle w:val="CharStyle13"/>
          <w:rFonts w:asciiTheme="minorHAnsi" w:hAnsiTheme="minorHAnsi"/>
        </w:rPr>
        <w:t xml:space="preserve"> </w:t>
      </w:r>
      <w:r w:rsidRPr="00EC139A">
        <w:rPr>
          <w:rFonts w:asciiTheme="minorHAnsi" w:hAnsiTheme="minorHAnsi"/>
        </w:rPr>
        <w:t xml:space="preserve">(ďalej iba „verejné obstarávanie“). </w:t>
      </w:r>
    </w:p>
    <w:p w14:paraId="1E203FF9" w14:textId="77777777" w:rsidR="00EC139A" w:rsidRPr="00EC139A" w:rsidRDefault="00EC139A" w:rsidP="00EC139A">
      <w:pPr>
        <w:jc w:val="center"/>
        <w:rPr>
          <w:rFonts w:asciiTheme="minorHAnsi" w:hAnsiTheme="minorHAnsi"/>
          <w:b/>
        </w:rPr>
      </w:pPr>
    </w:p>
    <w:p w14:paraId="5642FA90" w14:textId="77777777" w:rsidR="00EC139A" w:rsidRPr="00EC139A" w:rsidRDefault="00EC139A" w:rsidP="00EC139A">
      <w:pPr>
        <w:jc w:val="center"/>
        <w:rPr>
          <w:rFonts w:asciiTheme="minorHAnsi" w:hAnsiTheme="minorHAnsi"/>
          <w:b/>
        </w:rPr>
      </w:pPr>
      <w:r w:rsidRPr="00EC139A">
        <w:rPr>
          <w:rFonts w:asciiTheme="minorHAnsi" w:hAnsiTheme="minorHAnsi"/>
          <w:b/>
        </w:rPr>
        <w:t>I.</w:t>
      </w:r>
    </w:p>
    <w:p w14:paraId="62934E9C" w14:textId="77777777" w:rsidR="00EC139A" w:rsidRPr="00EC139A" w:rsidRDefault="00EC139A" w:rsidP="00EC139A">
      <w:pPr>
        <w:jc w:val="center"/>
        <w:rPr>
          <w:rFonts w:asciiTheme="minorHAnsi" w:hAnsiTheme="minorHAnsi"/>
        </w:rPr>
      </w:pPr>
      <w:r w:rsidRPr="00EC139A">
        <w:rPr>
          <w:rFonts w:asciiTheme="minorHAnsi" w:hAnsiTheme="minorHAnsi"/>
          <w:b/>
        </w:rPr>
        <w:t>Úvodné ustanovenia</w:t>
      </w:r>
    </w:p>
    <w:p w14:paraId="483BB0E1" w14:textId="77777777" w:rsidR="00EC139A" w:rsidRPr="00EC139A" w:rsidRDefault="00EC139A" w:rsidP="00EC139A">
      <w:pPr>
        <w:pStyle w:val="Odsekzoznamu"/>
        <w:numPr>
          <w:ilvl w:val="0"/>
          <w:numId w:val="15"/>
        </w:numPr>
        <w:spacing w:after="0" w:line="259" w:lineRule="auto"/>
        <w:ind w:left="426" w:right="0" w:hanging="426"/>
        <w:rPr>
          <w:rFonts w:asciiTheme="minorHAnsi" w:hAnsiTheme="minorHAnsi"/>
        </w:rPr>
      </w:pPr>
      <w:r w:rsidRPr="00EC139A">
        <w:rPr>
          <w:rFonts w:asciiTheme="minorHAnsi" w:hAnsi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pozná podmienky zákona č. 315/2016 Z. z. o registri partnerov verejného sektora a o zmene a doplnení niektorých zákonov a je oprávnený túto Zmluvu uzavrieť a naplniť účel Zmluvy.</w:t>
      </w:r>
    </w:p>
    <w:p w14:paraId="34FD8B65" w14:textId="77777777" w:rsidR="00EC139A" w:rsidRPr="00EC139A" w:rsidRDefault="00EC139A" w:rsidP="00EC139A">
      <w:pPr>
        <w:pStyle w:val="Odsekzoznamu"/>
        <w:numPr>
          <w:ilvl w:val="0"/>
          <w:numId w:val="15"/>
        </w:numPr>
        <w:spacing w:after="0" w:line="259" w:lineRule="auto"/>
        <w:ind w:left="426" w:right="0" w:hanging="426"/>
        <w:rPr>
          <w:rFonts w:asciiTheme="minorHAnsi" w:hAnsiTheme="minorHAnsi"/>
        </w:rPr>
      </w:pPr>
      <w:r w:rsidRPr="00EC139A">
        <w:rPr>
          <w:rFonts w:asciiTheme="minorHAnsi" w:hAnsiTheme="minorHAnsi"/>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14:paraId="7DD96B7E" w14:textId="77777777" w:rsidR="00EC139A" w:rsidRPr="00EC139A" w:rsidRDefault="00EC139A" w:rsidP="00EC139A">
      <w:pPr>
        <w:pStyle w:val="Odsekzoznamu"/>
        <w:numPr>
          <w:ilvl w:val="0"/>
          <w:numId w:val="15"/>
        </w:numPr>
        <w:spacing w:after="0" w:line="259" w:lineRule="auto"/>
        <w:ind w:left="426" w:right="0" w:hanging="426"/>
        <w:rPr>
          <w:rFonts w:asciiTheme="minorHAnsi" w:hAnsiTheme="minorHAnsi"/>
        </w:rPr>
      </w:pPr>
      <w:r w:rsidRPr="00EC139A">
        <w:rPr>
          <w:rFonts w:asciiTheme="minorHAnsi" w:hAnsiTheme="minorHAnsi"/>
        </w:rPr>
        <w:t>Zhotoviteľ je povinný pri plnení predmetu Zmluvy dodržiavať všetky platné všeobecne záväzné právne predpisy a technické normy Slovenskej republiky a Európskej únie vzťahujúce sa na verejné obstarávanie a na vykonanie Diela, a to najmä, nie však výlučne, predpisy a normy v platnom znení explicitne vymenované v Zmluve.</w:t>
      </w:r>
    </w:p>
    <w:p w14:paraId="18FDBDC2" w14:textId="77777777" w:rsidR="00EC139A" w:rsidRPr="00EC139A" w:rsidRDefault="00EC139A" w:rsidP="00EC139A">
      <w:pPr>
        <w:pStyle w:val="Odsekzoznamu"/>
        <w:numPr>
          <w:ilvl w:val="0"/>
          <w:numId w:val="47"/>
        </w:numPr>
        <w:spacing w:after="0" w:line="259" w:lineRule="auto"/>
        <w:ind w:left="426" w:right="0" w:hanging="426"/>
        <w:rPr>
          <w:rFonts w:asciiTheme="minorHAnsi" w:hAnsiTheme="minorHAnsi"/>
        </w:rPr>
      </w:pPr>
      <w:r w:rsidRPr="00EC139A">
        <w:rPr>
          <w:rFonts w:asciiTheme="minorHAnsi" w:hAnsiTheme="minorHAnsi"/>
        </w:rPr>
        <w:t>Zhotoviteľ vyhlasuje, že disponuje a predložil objednávateľovi ku dňu podpisu Zmluvy:</w:t>
      </w:r>
    </w:p>
    <w:p w14:paraId="59656E0D" w14:textId="77777777" w:rsidR="00EC139A" w:rsidRPr="00EC139A" w:rsidRDefault="00EC139A" w:rsidP="00EC139A">
      <w:pPr>
        <w:pStyle w:val="Odsekzoznamu"/>
        <w:numPr>
          <w:ilvl w:val="0"/>
          <w:numId w:val="17"/>
        </w:numPr>
        <w:spacing w:after="0" w:line="259" w:lineRule="auto"/>
        <w:ind w:right="0"/>
        <w:rPr>
          <w:rFonts w:asciiTheme="minorHAnsi" w:hAnsiTheme="minorHAnsi"/>
        </w:rPr>
      </w:pPr>
      <w:r w:rsidRPr="00EC139A">
        <w:rPr>
          <w:rFonts w:asciiTheme="minorHAnsi" w:hAnsiTheme="minorHAnsi"/>
          <w:b/>
        </w:rPr>
        <w:t xml:space="preserve">Záväzný časový a vecný Harmonogram prác, </w:t>
      </w:r>
      <w:r w:rsidRPr="00EC139A">
        <w:rPr>
          <w:rFonts w:asciiTheme="minorHAnsi" w:hAnsiTheme="minorHAnsi"/>
        </w:rPr>
        <w:t>schválený objednávateľom,</w:t>
      </w:r>
      <w:r w:rsidRPr="00EC139A">
        <w:rPr>
          <w:rFonts w:asciiTheme="minorHAnsi" w:hAnsiTheme="minorHAnsi"/>
          <w:b/>
        </w:rPr>
        <w:t xml:space="preserve"> </w:t>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t>( Príloha č. 2 Zmluvy ),</w:t>
      </w:r>
    </w:p>
    <w:p w14:paraId="233BD9DE" w14:textId="37F7E159" w:rsidR="00EC139A" w:rsidRPr="00EC139A" w:rsidRDefault="00EC139A" w:rsidP="00EC139A">
      <w:pPr>
        <w:pStyle w:val="Odsekzoznamu"/>
        <w:numPr>
          <w:ilvl w:val="0"/>
          <w:numId w:val="18"/>
        </w:numPr>
        <w:spacing w:after="0" w:line="259" w:lineRule="auto"/>
        <w:ind w:right="0"/>
        <w:rPr>
          <w:rFonts w:asciiTheme="minorHAnsi" w:hAnsiTheme="minorHAnsi"/>
        </w:rPr>
      </w:pPr>
      <w:r w:rsidRPr="00EC139A">
        <w:rPr>
          <w:rFonts w:asciiTheme="minorHAnsi" w:hAnsiTheme="minorHAnsi"/>
          <w:b/>
        </w:rPr>
        <w:t xml:space="preserve">Zoznam všetkých subdodávateľov na stavebné práce </w:t>
      </w:r>
      <w:r w:rsidRPr="00EC139A">
        <w:rPr>
          <w:rFonts w:asciiTheme="minorHAnsi" w:hAnsiTheme="minorHAnsi"/>
        </w:rPr>
        <w:t>s uvedením identifikačných údajov subdodávateľa, osôb oprávnených konať za subdodávateľa, s preukázaním oprávnenia subdodávateľa na príslušné plnenie Zmluvy, predmetu – rozsahu subdodávky</w:t>
      </w:r>
      <w:r w:rsidRPr="00EC139A">
        <w:rPr>
          <w:rFonts w:asciiTheme="minorHAnsi" w:hAnsiTheme="minorHAnsi"/>
          <w:b/>
        </w:rPr>
        <w:t xml:space="preserve">,  </w:t>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0025041A">
        <w:rPr>
          <w:rFonts w:asciiTheme="minorHAnsi" w:hAnsiTheme="minorHAnsi"/>
          <w:b/>
        </w:rPr>
        <w:tab/>
      </w:r>
      <w:r w:rsidR="0025041A">
        <w:rPr>
          <w:rFonts w:asciiTheme="minorHAnsi" w:hAnsiTheme="minorHAnsi"/>
          <w:b/>
        </w:rPr>
        <w:tab/>
      </w:r>
      <w:r w:rsidRPr="00EC139A">
        <w:rPr>
          <w:rFonts w:asciiTheme="minorHAnsi" w:hAnsiTheme="minorHAnsi"/>
          <w:b/>
        </w:rPr>
        <w:t>( Príloha č. 3 Zmluvy )</w:t>
      </w:r>
    </w:p>
    <w:p w14:paraId="4A21D7C4" w14:textId="3A80B682" w:rsidR="00EC139A" w:rsidRPr="00EC139A" w:rsidRDefault="00EC139A" w:rsidP="00EC139A">
      <w:pPr>
        <w:pStyle w:val="Odsekzoznamu"/>
        <w:numPr>
          <w:ilvl w:val="0"/>
          <w:numId w:val="18"/>
        </w:numPr>
        <w:spacing w:before="60" w:after="0" w:line="240" w:lineRule="auto"/>
        <w:ind w:right="0"/>
        <w:contextualSpacing w:val="0"/>
        <w:rPr>
          <w:rFonts w:asciiTheme="minorHAnsi" w:hAnsiTheme="minorHAnsi"/>
        </w:rPr>
      </w:pPr>
      <w:r w:rsidRPr="00EC139A">
        <w:rPr>
          <w:rFonts w:asciiTheme="minorHAnsi" w:hAnsiTheme="minorHAnsi"/>
          <w:b/>
        </w:rPr>
        <w:t xml:space="preserve">Doklady preukazujúce splnenie podmienok na výkon funkcie stavbyvedúceho/jeho zástupcu, </w:t>
      </w:r>
      <w:r w:rsidRPr="00EC139A">
        <w:rPr>
          <w:rFonts w:asciiTheme="minorHAnsi" w:hAnsiTheme="minorHAnsi"/>
        </w:rPr>
        <w:t xml:space="preserve">preukazujúce spôsobilosť stavbyvedúceho v rozsahu minimálne: </w:t>
      </w:r>
      <w:r w:rsidRPr="00EC139A">
        <w:rPr>
          <w:rFonts w:asciiTheme="minorHAnsi" w:hAnsiTheme="minorHAnsi"/>
          <w:b/>
        </w:rPr>
        <w:t>a/</w:t>
      </w:r>
      <w:r w:rsidRPr="00EC139A">
        <w:rPr>
          <w:rFonts w:asciiTheme="minorHAnsi" w:hAnsiTheme="minorHAnsi"/>
        </w:rPr>
        <w:t xml:space="preserve"> platné osvedčenie SKSI stavbyvedúci pre inžinierske stavby podľa zákona č. 138/1992 Zb. o autorizovaných architektoch a autorizovaných stavebných inžinieroch v znení neskorších zákonov, </w:t>
      </w:r>
      <w:r w:rsidRPr="00EC139A">
        <w:rPr>
          <w:rFonts w:asciiTheme="minorHAnsi" w:hAnsiTheme="minorHAnsi"/>
          <w:b/>
        </w:rPr>
        <w:t>b/</w:t>
      </w:r>
      <w:r w:rsidRPr="00EC139A">
        <w:rPr>
          <w:rFonts w:asciiTheme="minorHAnsi" w:hAnsiTheme="minorHAnsi"/>
        </w:rPr>
        <w:t xml:space="preserve"> odborná prax minimálne 5 rokov – inžinierske stavby. Požadované je potrebné preukázať osvedčením SKSI, </w:t>
      </w:r>
      <w:proofErr w:type="spellStart"/>
      <w:r w:rsidRPr="00EC139A">
        <w:rPr>
          <w:rFonts w:asciiTheme="minorHAnsi" w:hAnsiTheme="minorHAnsi"/>
        </w:rPr>
        <w:t>profesným</w:t>
      </w:r>
      <w:proofErr w:type="spellEnd"/>
      <w:r w:rsidRPr="00EC139A">
        <w:rPr>
          <w:rFonts w:asciiTheme="minorHAnsi" w:hAnsiTheme="minorHAnsi"/>
        </w:rPr>
        <w:t xml:space="preserve"> životopisom, potvrdením zamestnávateľa resp. pracovnou zmluvou, živnostenský list a iné, minimálne 3 referencie preukazujúce aktívnu </w:t>
      </w:r>
      <w:r w:rsidRPr="00EC139A">
        <w:rPr>
          <w:rFonts w:asciiTheme="minorHAnsi" w:hAnsiTheme="minorHAnsi"/>
        </w:rPr>
        <w:lastRenderedPageBreak/>
        <w:t xml:space="preserve">činnosť stavbyvedúceho v obdobnej činnosti  ako je predmet Zmluvy s uvedením miesta, času a druhu výkonu činnosti stavbyvedúceho a označením konečného užívateľa služby ( tzn. aspoň 3 realizované zákazy z toho minimálne 1 zákazka ( most ) v rozsahu zodpovedajúcom cene Diela bez DPH), </w:t>
      </w:r>
      <w:r w:rsidRPr="00EC139A">
        <w:rPr>
          <w:rFonts w:asciiTheme="minorHAnsi" w:hAnsiTheme="minorHAnsi"/>
          <w:b/>
        </w:rPr>
        <w:t>c/</w:t>
      </w:r>
      <w:r w:rsidRPr="00EC139A">
        <w:rPr>
          <w:rFonts w:asciiTheme="minorHAnsi" w:hAnsiTheme="minorHAnsi"/>
        </w:rPr>
        <w:t xml:space="preserve"> Čestné vyhlásenie stavbyvedúceho/</w:t>
      </w:r>
      <w:r w:rsidR="006B0178">
        <w:rPr>
          <w:rFonts w:asciiTheme="minorHAnsi" w:hAnsiTheme="minorHAnsi"/>
        </w:rPr>
        <w:t xml:space="preserve"> </w:t>
      </w:r>
      <w:r w:rsidRPr="00EC139A">
        <w:rPr>
          <w:rFonts w:asciiTheme="minorHAnsi" w:hAnsiTheme="minorHAnsi"/>
        </w:rPr>
        <w:t xml:space="preserve">jeho zástupcu, že bude zhotoviteľovi plne k dispozícii na plnenie predmetu Zmluvy, reálne bude vykonávať svoju funkciu na stavbe pre zhotoviteľa a to po celú dobu realizácie Diela. </w:t>
      </w:r>
    </w:p>
    <w:p w14:paraId="0F5F43F0" w14:textId="77777777" w:rsidR="00EC139A" w:rsidRPr="00EC139A" w:rsidRDefault="00EC139A" w:rsidP="00EC139A">
      <w:pPr>
        <w:pStyle w:val="Odsekzoznamu"/>
        <w:spacing w:line="259" w:lineRule="auto"/>
        <w:ind w:left="5688" w:firstLine="684"/>
        <w:rPr>
          <w:rFonts w:asciiTheme="minorHAnsi" w:hAnsiTheme="minorHAnsi"/>
          <w:b/>
        </w:rPr>
      </w:pPr>
      <w:r w:rsidRPr="00EC139A">
        <w:rPr>
          <w:rFonts w:asciiTheme="minorHAnsi" w:hAnsiTheme="minorHAnsi"/>
          <w:b/>
        </w:rPr>
        <w:t xml:space="preserve">( Príloha č. 4 Zmluvy ) </w:t>
      </w:r>
    </w:p>
    <w:p w14:paraId="54BDF779" w14:textId="77777777" w:rsidR="00EC139A" w:rsidRPr="00EC139A" w:rsidRDefault="00EC139A" w:rsidP="00EC139A">
      <w:pPr>
        <w:pStyle w:val="Odsekzoznamu"/>
        <w:numPr>
          <w:ilvl w:val="0"/>
          <w:numId w:val="17"/>
        </w:numPr>
        <w:spacing w:after="0" w:line="259" w:lineRule="auto"/>
        <w:ind w:right="0"/>
        <w:rPr>
          <w:rFonts w:asciiTheme="minorHAnsi" w:hAnsiTheme="minorHAnsi"/>
        </w:rPr>
      </w:pPr>
      <w:r w:rsidRPr="00EC139A">
        <w:rPr>
          <w:rFonts w:asciiTheme="minorHAnsi" w:hAnsiTheme="minorHAnsi"/>
          <w:b/>
        </w:rPr>
        <w:t xml:space="preserve">Potvrdenie o uzavretí poistných zmlúv </w:t>
      </w:r>
      <w:r w:rsidRPr="00EC139A">
        <w:rPr>
          <w:rFonts w:asciiTheme="minorHAnsi" w:hAnsiTheme="minorHAnsi"/>
        </w:rPr>
        <w:t>platné po celú dobu platnosti a účinnosti Zmluvy a následne počas plynutia záručnej doby na Dielo</w:t>
      </w:r>
    </w:p>
    <w:p w14:paraId="16CBBA05" w14:textId="77777777" w:rsidR="00EC139A" w:rsidRPr="00EC139A" w:rsidRDefault="00EC139A" w:rsidP="00EC139A">
      <w:pPr>
        <w:pStyle w:val="Odsekzoznamu"/>
        <w:spacing w:line="259" w:lineRule="auto"/>
        <w:ind w:left="5688" w:firstLine="684"/>
        <w:rPr>
          <w:rFonts w:asciiTheme="minorHAnsi" w:hAnsiTheme="minorHAnsi"/>
          <w:b/>
        </w:rPr>
      </w:pPr>
      <w:r w:rsidRPr="00EC139A">
        <w:rPr>
          <w:rFonts w:asciiTheme="minorHAnsi" w:hAnsiTheme="minorHAnsi"/>
          <w:b/>
        </w:rPr>
        <w:t>( Príloha č. 5 Zmluvy )</w:t>
      </w:r>
    </w:p>
    <w:p w14:paraId="20AC1C39" w14:textId="77777777" w:rsidR="00EC139A" w:rsidRPr="00EC139A" w:rsidRDefault="00EC139A" w:rsidP="00EC139A">
      <w:pPr>
        <w:pStyle w:val="Odsekzoznamu"/>
        <w:spacing w:line="259" w:lineRule="auto"/>
        <w:ind w:left="6372"/>
        <w:rPr>
          <w:rFonts w:asciiTheme="minorHAnsi" w:hAnsiTheme="minorHAnsi"/>
        </w:rPr>
      </w:pPr>
    </w:p>
    <w:p w14:paraId="05C37859" w14:textId="2ACE2070" w:rsidR="00EC139A" w:rsidRPr="00197BFC" w:rsidRDefault="00EC139A" w:rsidP="00EC139A">
      <w:pPr>
        <w:pStyle w:val="Odsekzoznamu"/>
        <w:numPr>
          <w:ilvl w:val="0"/>
          <w:numId w:val="17"/>
        </w:numPr>
        <w:spacing w:after="0" w:line="259" w:lineRule="auto"/>
        <w:ind w:right="0"/>
        <w:rPr>
          <w:rFonts w:asciiTheme="minorHAnsi" w:hAnsiTheme="minorHAnsi" w:cstheme="minorHAnsi"/>
          <w:u w:val="single"/>
        </w:rPr>
      </w:pPr>
      <w:r w:rsidRPr="00EC139A">
        <w:rPr>
          <w:rFonts w:asciiTheme="minorHAnsi" w:hAnsiTheme="minorHAnsi"/>
          <w:b/>
        </w:rPr>
        <w:t>Záručná listina - doklad preukazujúci poskytnutie „bankovej záruky“</w:t>
      </w:r>
      <w:r w:rsidRPr="00EC139A">
        <w:rPr>
          <w:rFonts w:asciiTheme="minorHAnsi" w:hAnsiTheme="minorHAnsi"/>
        </w:rPr>
        <w:t xml:space="preserve"> </w:t>
      </w:r>
      <w:r w:rsidRPr="00EC139A">
        <w:rPr>
          <w:rFonts w:asciiTheme="minorHAnsi" w:hAnsiTheme="minorHAnsi" w:cstheme="minorHAnsi"/>
        </w:rPr>
        <w:t xml:space="preserve">v prospech objednávateľa podľa </w:t>
      </w:r>
      <w:r w:rsidR="00197BFC">
        <w:rPr>
          <w:rFonts w:asciiTheme="minorHAnsi" w:hAnsiTheme="minorHAnsi" w:cstheme="minorHAnsi"/>
        </w:rPr>
        <w:t>b</w:t>
      </w:r>
      <w:r w:rsidR="009526A7">
        <w:rPr>
          <w:rFonts w:asciiTheme="minorHAnsi" w:hAnsiTheme="minorHAnsi" w:cstheme="minorHAnsi"/>
        </w:rPr>
        <w:t>odu 26.4</w:t>
      </w:r>
      <w:r w:rsidRPr="00EC139A">
        <w:rPr>
          <w:rFonts w:asciiTheme="minorHAnsi" w:hAnsiTheme="minorHAnsi" w:cstheme="minorHAnsi"/>
        </w:rPr>
        <w:t xml:space="preserve"> </w:t>
      </w:r>
      <w:r w:rsidR="00197BFC">
        <w:rPr>
          <w:rFonts w:asciiTheme="minorHAnsi" w:hAnsiTheme="minorHAnsi" w:cstheme="minorHAnsi"/>
        </w:rPr>
        <w:t>Výzvy na predkladanie ponúk</w:t>
      </w:r>
    </w:p>
    <w:p w14:paraId="36ECA64E" w14:textId="0839A6AB" w:rsidR="00EC139A" w:rsidRDefault="00EC139A" w:rsidP="00EC139A">
      <w:pPr>
        <w:pStyle w:val="Odsekzoznamu"/>
        <w:spacing w:line="259" w:lineRule="auto"/>
        <w:ind w:left="6372"/>
        <w:rPr>
          <w:rFonts w:asciiTheme="minorHAnsi" w:hAnsiTheme="minorHAnsi"/>
          <w:b/>
        </w:rPr>
      </w:pPr>
      <w:r w:rsidRPr="00EC139A">
        <w:rPr>
          <w:rFonts w:asciiTheme="minorHAnsi" w:hAnsiTheme="minorHAnsi"/>
          <w:b/>
        </w:rPr>
        <w:t>( Príloha č. 6 Zmluvy )</w:t>
      </w:r>
    </w:p>
    <w:p w14:paraId="26BBB65B" w14:textId="77777777" w:rsidR="009526A7" w:rsidRDefault="009526A7" w:rsidP="00EC139A">
      <w:pPr>
        <w:pStyle w:val="Odsekzoznamu"/>
        <w:spacing w:line="259" w:lineRule="auto"/>
        <w:ind w:left="6372"/>
        <w:rPr>
          <w:rFonts w:asciiTheme="minorHAnsi" w:hAnsiTheme="minorHAnsi"/>
          <w:b/>
        </w:rPr>
      </w:pPr>
    </w:p>
    <w:p w14:paraId="1EB5E8D0" w14:textId="77777777" w:rsidR="00EC139A" w:rsidRPr="00EC139A" w:rsidRDefault="00EC139A" w:rsidP="00EC139A">
      <w:pPr>
        <w:pStyle w:val="Odsekzoznamu"/>
        <w:numPr>
          <w:ilvl w:val="0"/>
          <w:numId w:val="47"/>
        </w:numPr>
        <w:spacing w:after="0" w:line="259" w:lineRule="auto"/>
        <w:ind w:left="426" w:right="0" w:hanging="426"/>
        <w:rPr>
          <w:rFonts w:asciiTheme="minorHAnsi" w:hAnsiTheme="minorHAnsi"/>
        </w:rPr>
      </w:pPr>
      <w:r w:rsidRPr="00EC139A">
        <w:rPr>
          <w:rFonts w:asciiTheme="minorHAnsi" w:hAnsiTheme="minorHAnsi"/>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14:paraId="43B12BD5" w14:textId="77777777" w:rsidR="00EC139A" w:rsidRPr="00EC139A" w:rsidRDefault="00EC139A" w:rsidP="00EC139A">
      <w:pPr>
        <w:pStyle w:val="Odsekzoznamu"/>
        <w:numPr>
          <w:ilvl w:val="0"/>
          <w:numId w:val="47"/>
        </w:numPr>
        <w:spacing w:after="0" w:line="259" w:lineRule="auto"/>
        <w:ind w:left="426" w:right="0" w:hanging="426"/>
        <w:rPr>
          <w:rFonts w:asciiTheme="minorHAnsi" w:hAnsiTheme="minorHAnsi"/>
        </w:rPr>
      </w:pPr>
      <w:r w:rsidRPr="00EC139A">
        <w:rPr>
          <w:rFonts w:asciiTheme="minorHAnsi" w:hAnsiTheme="minorHAnsi"/>
        </w:rPr>
        <w:t xml:space="preserve">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sidRPr="00EC139A">
        <w:rPr>
          <w:rFonts w:asciiTheme="minorHAnsi" w:hAnsiTheme="minorHAnsi"/>
        </w:rPr>
        <w:t>profesne</w:t>
      </w:r>
      <w:proofErr w:type="spellEnd"/>
      <w:r w:rsidRPr="00EC139A">
        <w:rPr>
          <w:rFonts w:asciiTheme="minorHAnsi" w:hAnsiTheme="minorHAnsi"/>
        </w:rPr>
        <w:t xml:space="preserve"> špecializované osoby, náklady na bankovú záruku, náklady na všetky bezpečnostné opatrenia do doby prevzatia dokončeného Diela objednávateľom, ako aj všetky ostatné náklady súvisiace s realizáciou Diela) a tieto zahrnul do ceny Diela.</w:t>
      </w:r>
    </w:p>
    <w:p w14:paraId="7EEB7406" w14:textId="77777777" w:rsidR="00EC139A" w:rsidRPr="00EC139A" w:rsidRDefault="00EC139A" w:rsidP="00EC139A">
      <w:pPr>
        <w:pStyle w:val="Odsekzoznamu"/>
        <w:spacing w:line="259" w:lineRule="auto"/>
        <w:rPr>
          <w:rFonts w:asciiTheme="minorHAnsi" w:hAnsiTheme="minorHAnsi"/>
        </w:rPr>
      </w:pPr>
    </w:p>
    <w:p w14:paraId="29CF0EBB" w14:textId="77777777" w:rsidR="00EC139A" w:rsidRPr="00EC139A" w:rsidRDefault="00EC139A" w:rsidP="00EC139A">
      <w:pPr>
        <w:spacing w:line="240" w:lineRule="atLeast"/>
        <w:jc w:val="center"/>
        <w:rPr>
          <w:rFonts w:asciiTheme="minorHAnsi" w:hAnsiTheme="minorHAnsi"/>
          <w:b/>
        </w:rPr>
      </w:pPr>
      <w:r w:rsidRPr="00EC139A">
        <w:rPr>
          <w:rFonts w:asciiTheme="minorHAnsi" w:hAnsiTheme="minorHAnsi"/>
          <w:b/>
        </w:rPr>
        <w:t xml:space="preserve">II. </w:t>
      </w:r>
    </w:p>
    <w:p w14:paraId="0774DBDA" w14:textId="77777777" w:rsidR="00EC139A" w:rsidRPr="00EC139A" w:rsidRDefault="00EC139A" w:rsidP="00EC139A">
      <w:pPr>
        <w:spacing w:line="240" w:lineRule="atLeast"/>
        <w:jc w:val="center"/>
        <w:rPr>
          <w:rFonts w:asciiTheme="minorHAnsi" w:hAnsiTheme="minorHAnsi"/>
          <w:b/>
        </w:rPr>
      </w:pPr>
      <w:r w:rsidRPr="00EC139A">
        <w:rPr>
          <w:rFonts w:asciiTheme="minorHAnsi" w:hAnsiTheme="minorHAnsi"/>
          <w:b/>
        </w:rPr>
        <w:t>Predmet zmluvy</w:t>
      </w:r>
    </w:p>
    <w:p w14:paraId="2922EB5A" w14:textId="77777777" w:rsidR="00EC139A" w:rsidRPr="00EC139A" w:rsidRDefault="00EC139A" w:rsidP="00EC139A">
      <w:pPr>
        <w:pStyle w:val="Odsekzoznamu"/>
        <w:widowControl w:val="0"/>
        <w:numPr>
          <w:ilvl w:val="0"/>
          <w:numId w:val="14"/>
        </w:numPr>
        <w:suppressAutoHyphens/>
        <w:snapToGrid w:val="0"/>
        <w:spacing w:after="100" w:afterAutospacing="1" w:line="240" w:lineRule="auto"/>
        <w:ind w:left="426" w:right="0" w:hanging="426"/>
        <w:contextualSpacing w:val="0"/>
        <w:rPr>
          <w:rFonts w:asciiTheme="minorHAnsi" w:hAnsiTheme="minorHAnsi"/>
        </w:rPr>
      </w:pPr>
      <w:r w:rsidRPr="00EC139A">
        <w:rPr>
          <w:rFonts w:asciiTheme="minorHAnsi" w:hAnsiTheme="minorHAnsi"/>
        </w:rPr>
        <w:t xml:space="preserve">Zhotoviteľ sa zaväzuje v dohodnutom čase, mieste a podľa ostatných podmienok Zmluvy, najmä v rozsahu prác a dodávok materiálov, technologickým postupom a spôsobom špecifikovaným </w:t>
      </w:r>
      <w:r w:rsidRPr="00EC139A">
        <w:rPr>
          <w:rFonts w:asciiTheme="minorHAnsi" w:hAnsiTheme="minorHAnsi"/>
          <w:b/>
        </w:rPr>
        <w:t>v ocenenom Výkaze výmer tvoriacom</w:t>
      </w:r>
      <w:r w:rsidRPr="00EC139A">
        <w:rPr>
          <w:rFonts w:asciiTheme="minorHAnsi" w:hAnsiTheme="minorHAnsi"/>
        </w:rPr>
        <w:t xml:space="preserve"> </w:t>
      </w:r>
      <w:r w:rsidRPr="00EC139A">
        <w:rPr>
          <w:rFonts w:asciiTheme="minorHAnsi" w:hAnsiTheme="minorHAnsi"/>
          <w:b/>
        </w:rPr>
        <w:t xml:space="preserve">Prílohu č. 1 k Zmluve </w:t>
      </w:r>
      <w:r w:rsidRPr="00EC139A">
        <w:rPr>
          <w:rFonts w:asciiTheme="minorHAnsi" w:hAnsiTheme="minorHAnsi"/>
        </w:rPr>
        <w:t xml:space="preserve">na svoje náklady, na svoje nebezpečenstvo a podľa pokynov objednávateľa riadne vykonať a objednávateľovi včas odovzdať Dielo vymedzené v  článku III. Zmluvy, </w:t>
      </w:r>
      <w:r w:rsidRPr="00EC139A">
        <w:rPr>
          <w:rFonts w:asciiTheme="minorHAnsi" w:hAnsiTheme="minorHAnsi" w:cstheme="minorHAnsi"/>
        </w:rPr>
        <w:t xml:space="preserve">bez vád a nedorobkov, v dohodnutej kvalite, </w:t>
      </w:r>
      <w:r w:rsidRPr="00EC139A">
        <w:rPr>
          <w:rFonts w:asciiTheme="minorHAnsi" w:hAnsiTheme="minorHAnsi"/>
        </w:rPr>
        <w:t>inak v kvalite požadovanej právnymi predpismi a technickými normami.</w:t>
      </w:r>
    </w:p>
    <w:p w14:paraId="3BAB952A" w14:textId="77777777" w:rsidR="00EC139A" w:rsidRPr="00EC139A" w:rsidRDefault="00EC139A" w:rsidP="00EC139A">
      <w:pPr>
        <w:pStyle w:val="Odsekzoznamu"/>
        <w:numPr>
          <w:ilvl w:val="0"/>
          <w:numId w:val="14"/>
        </w:numPr>
        <w:suppressAutoHyphens/>
        <w:snapToGrid w:val="0"/>
        <w:spacing w:after="0" w:line="240" w:lineRule="auto"/>
        <w:ind w:left="426" w:right="0" w:hanging="426"/>
        <w:contextualSpacing w:val="0"/>
        <w:rPr>
          <w:rFonts w:asciiTheme="minorHAnsi" w:hAnsiTheme="minorHAnsi"/>
        </w:rPr>
      </w:pPr>
      <w:r w:rsidRPr="00EC139A">
        <w:rPr>
          <w:rFonts w:asciiTheme="minorHAnsi" w:hAnsiTheme="minorHAnsi"/>
        </w:rPr>
        <w:t xml:space="preserve">Objednávateľ sa zaväzuje riadne zhotovené a včas odovzdané Dielo prevziať spôsobom dohodnutým v Zmluve a zaplatiť zaň Cenu dohodnutú v článku VII. Zmluvy.  </w:t>
      </w:r>
    </w:p>
    <w:p w14:paraId="4086524F" w14:textId="77777777" w:rsidR="00EC139A" w:rsidRPr="00EC139A" w:rsidRDefault="00EC139A" w:rsidP="00EC139A">
      <w:pPr>
        <w:pStyle w:val="Odsekzoznamu"/>
        <w:suppressAutoHyphens/>
        <w:snapToGrid w:val="0"/>
        <w:rPr>
          <w:rFonts w:asciiTheme="minorHAnsi" w:hAnsiTheme="minorHAnsi"/>
        </w:rPr>
      </w:pPr>
    </w:p>
    <w:p w14:paraId="7C1089AC" w14:textId="77777777" w:rsidR="00EC139A" w:rsidRPr="00EC139A" w:rsidRDefault="00EC139A" w:rsidP="00EC139A">
      <w:pPr>
        <w:suppressAutoHyphens/>
        <w:snapToGrid w:val="0"/>
        <w:jc w:val="center"/>
        <w:rPr>
          <w:rFonts w:asciiTheme="minorHAnsi" w:hAnsiTheme="minorHAnsi"/>
          <w:b/>
        </w:rPr>
      </w:pPr>
      <w:r w:rsidRPr="00EC139A">
        <w:rPr>
          <w:rFonts w:asciiTheme="minorHAnsi" w:hAnsiTheme="minorHAnsi"/>
          <w:b/>
        </w:rPr>
        <w:t>III.</w:t>
      </w:r>
    </w:p>
    <w:p w14:paraId="217E77AF" w14:textId="77777777" w:rsidR="00EC139A" w:rsidRPr="00EC139A" w:rsidRDefault="00EC139A" w:rsidP="00EC139A">
      <w:pPr>
        <w:suppressAutoHyphens/>
        <w:snapToGrid w:val="0"/>
        <w:jc w:val="center"/>
        <w:rPr>
          <w:rFonts w:asciiTheme="minorHAnsi" w:hAnsiTheme="minorHAnsi"/>
          <w:b/>
        </w:rPr>
      </w:pPr>
      <w:r w:rsidRPr="00EC139A">
        <w:rPr>
          <w:rFonts w:asciiTheme="minorHAnsi" w:hAnsiTheme="minorHAnsi"/>
          <w:b/>
        </w:rPr>
        <w:t>Členenie a rozsah Diela, Všeobecné požiadavky na Dielo</w:t>
      </w:r>
    </w:p>
    <w:p w14:paraId="0BC23325" w14:textId="77777777" w:rsidR="00EC139A" w:rsidRPr="00EC139A" w:rsidRDefault="00EC139A" w:rsidP="00EC139A">
      <w:pPr>
        <w:pStyle w:val="Odsekzoznamu"/>
        <w:widowControl w:val="0"/>
        <w:numPr>
          <w:ilvl w:val="0"/>
          <w:numId w:val="16"/>
        </w:numPr>
        <w:suppressAutoHyphens/>
        <w:snapToGrid w:val="0"/>
        <w:spacing w:after="0" w:line="240" w:lineRule="auto"/>
        <w:ind w:left="426" w:right="0" w:hanging="426"/>
        <w:contextualSpacing w:val="0"/>
        <w:rPr>
          <w:rFonts w:asciiTheme="minorHAnsi" w:hAnsiTheme="minorHAnsi"/>
          <w:b/>
          <w:u w:val="single"/>
        </w:rPr>
      </w:pPr>
      <w:r w:rsidRPr="00EC139A">
        <w:rPr>
          <w:rFonts w:asciiTheme="minorHAnsi" w:hAnsiTheme="minorHAnsi"/>
        </w:rPr>
        <w:t>Dielom sa na účely Zmluvy rozumie „</w:t>
      </w:r>
      <w:r w:rsidRPr="00EC139A">
        <w:rPr>
          <w:rFonts w:asciiTheme="minorHAnsi" w:hAnsiTheme="minorHAnsi"/>
          <w:b/>
        </w:rPr>
        <w:t xml:space="preserve">realizácia stavebných prác a výkonov uvedených  v Prílohe č. 1 k Zmluve vrátane všeobecných položiek Výkazu výmer ako Prílohy č. 1  k Zmluve na Stavbe, </w:t>
      </w:r>
    </w:p>
    <w:p w14:paraId="3430B941" w14:textId="77777777" w:rsidR="00EC139A" w:rsidRPr="00EC139A" w:rsidRDefault="00EC139A" w:rsidP="00EC139A">
      <w:pPr>
        <w:numPr>
          <w:ilvl w:val="0"/>
          <w:numId w:val="17"/>
        </w:numPr>
        <w:spacing w:after="0" w:line="240" w:lineRule="atLeast"/>
        <w:ind w:right="0"/>
        <w:rPr>
          <w:rFonts w:asciiTheme="minorHAnsi" w:hAnsiTheme="minorHAnsi"/>
          <w:b/>
          <w:snapToGrid w:val="0"/>
        </w:rPr>
      </w:pPr>
      <w:r w:rsidRPr="00EC139A">
        <w:rPr>
          <w:rFonts w:asciiTheme="minorHAnsi" w:hAnsiTheme="minorHAnsi"/>
          <w:b/>
          <w:snapToGrid w:val="0"/>
        </w:rPr>
        <w:t>SO 101.2 – Modernizácia mosta 050 206-001“ ( ďalej spolu iba „Dielo“).</w:t>
      </w:r>
    </w:p>
    <w:p w14:paraId="4C3FCFE6" w14:textId="77777777" w:rsidR="00EC139A" w:rsidRPr="00EC139A" w:rsidRDefault="00EC139A" w:rsidP="00EC139A">
      <w:pPr>
        <w:spacing w:line="240" w:lineRule="atLeast"/>
        <w:ind w:left="644"/>
        <w:rPr>
          <w:rFonts w:asciiTheme="minorHAnsi" w:hAnsiTheme="minorHAnsi"/>
          <w:snapToGrid w:val="0"/>
        </w:rPr>
      </w:pPr>
      <w:r w:rsidRPr="00EC139A">
        <w:rPr>
          <w:rFonts w:asciiTheme="minorHAnsi" w:hAnsiTheme="minorHAnsi"/>
          <w:snapToGrid w:val="0"/>
        </w:rPr>
        <w:t xml:space="preserve"> </w:t>
      </w:r>
    </w:p>
    <w:p w14:paraId="471789DD" w14:textId="77777777" w:rsidR="00EC139A" w:rsidRPr="00EC139A" w:rsidRDefault="00EC139A" w:rsidP="00EC139A">
      <w:pPr>
        <w:spacing w:line="240" w:lineRule="atLeast"/>
        <w:rPr>
          <w:rFonts w:asciiTheme="minorHAnsi" w:hAnsiTheme="minorHAnsi" w:cstheme="minorHAnsi"/>
        </w:rPr>
      </w:pPr>
      <w:r w:rsidRPr="00EC139A">
        <w:rPr>
          <w:rFonts w:asciiTheme="minorHAnsi" w:hAnsiTheme="minorHAnsi" w:cstheme="minorHAnsi"/>
        </w:rPr>
        <w:t xml:space="preserve">Zhotoviteľ realizuje mostný objekt podľa výkazu výmer a projektovej dokumentácie vypracovanej spol. HBH </w:t>
      </w:r>
      <w:proofErr w:type="spellStart"/>
      <w:r w:rsidRPr="00EC139A">
        <w:rPr>
          <w:rFonts w:asciiTheme="minorHAnsi" w:hAnsiTheme="minorHAnsi" w:cstheme="minorHAnsi"/>
        </w:rPr>
        <w:t>s.r.o</w:t>
      </w:r>
      <w:proofErr w:type="spellEnd"/>
      <w:r w:rsidRPr="00EC139A">
        <w:rPr>
          <w:rFonts w:asciiTheme="minorHAnsi" w:hAnsiTheme="minorHAnsi" w:cstheme="minorHAnsi"/>
        </w:rPr>
        <w:t>. v r. 2012.</w:t>
      </w:r>
    </w:p>
    <w:p w14:paraId="6D10BEEC" w14:textId="77777777" w:rsidR="00EC139A" w:rsidRPr="00EC139A" w:rsidRDefault="00EC139A" w:rsidP="00EC139A">
      <w:pPr>
        <w:spacing w:line="240" w:lineRule="atLeast"/>
        <w:rPr>
          <w:rFonts w:asciiTheme="minorHAnsi" w:hAnsiTheme="minorHAnsi" w:cstheme="minorHAnsi"/>
          <w:b/>
          <w:snapToGrid w:val="0"/>
          <w:u w:val="single"/>
        </w:rPr>
      </w:pPr>
    </w:p>
    <w:p w14:paraId="36794332" w14:textId="77777777" w:rsidR="00EC139A" w:rsidRPr="00EC139A" w:rsidRDefault="00EC139A" w:rsidP="00EC139A">
      <w:pPr>
        <w:spacing w:line="240" w:lineRule="atLeast"/>
        <w:rPr>
          <w:rFonts w:asciiTheme="minorHAnsi" w:hAnsiTheme="minorHAnsi" w:cstheme="minorHAnsi"/>
          <w:b/>
          <w:snapToGrid w:val="0"/>
          <w:u w:val="single"/>
        </w:rPr>
      </w:pPr>
      <w:r w:rsidRPr="00EC139A">
        <w:rPr>
          <w:rFonts w:asciiTheme="minorHAnsi" w:hAnsiTheme="minorHAnsi" w:cstheme="minorHAnsi"/>
          <w:b/>
          <w:snapToGrid w:val="0"/>
          <w:u w:val="single"/>
        </w:rPr>
        <w:t>SO 101.1.2  - Mostný objekt 50206-1 (2644-1)</w:t>
      </w:r>
    </w:p>
    <w:p w14:paraId="65139886" w14:textId="77777777" w:rsidR="00EC139A" w:rsidRPr="00EC139A" w:rsidRDefault="00EC139A" w:rsidP="00EC139A">
      <w:pPr>
        <w:spacing w:line="240" w:lineRule="atLeast"/>
        <w:rPr>
          <w:rFonts w:asciiTheme="minorHAnsi" w:hAnsiTheme="minorHAnsi" w:cstheme="minorHAnsi"/>
          <w:snapToGrid w:val="0"/>
        </w:rPr>
      </w:pPr>
    </w:p>
    <w:p w14:paraId="3BCF31D5" w14:textId="77777777" w:rsidR="00EC139A" w:rsidRPr="00EC139A" w:rsidRDefault="00EC139A" w:rsidP="00EC139A">
      <w:pPr>
        <w:outlineLvl w:val="0"/>
        <w:rPr>
          <w:rFonts w:asciiTheme="minorHAnsi" w:hAnsiTheme="minorHAnsi" w:cstheme="minorHAnsi"/>
        </w:rPr>
      </w:pPr>
      <w:r w:rsidRPr="00EC139A">
        <w:rPr>
          <w:rFonts w:asciiTheme="minorHAnsi" w:hAnsiTheme="minorHAnsi" w:cstheme="minorHAnsi"/>
        </w:rPr>
        <w:t>Most premosťuje bezmenný potok v obci Tomášovce na ceste III/ 2644 (502 06) v km 1,040.</w:t>
      </w:r>
    </w:p>
    <w:p w14:paraId="16B79A76" w14:textId="77777777" w:rsidR="00EC139A" w:rsidRPr="00EC139A" w:rsidRDefault="00EC139A" w:rsidP="00EC139A">
      <w:pPr>
        <w:outlineLvl w:val="0"/>
        <w:rPr>
          <w:rFonts w:asciiTheme="minorHAnsi" w:hAnsiTheme="minorHAnsi" w:cstheme="minorHAnsi"/>
        </w:rPr>
      </w:pPr>
      <w:r w:rsidRPr="00EC139A">
        <w:rPr>
          <w:rFonts w:asciiTheme="minorHAnsi" w:hAnsiTheme="minorHAnsi" w:cstheme="minorHAnsi"/>
        </w:rPr>
        <w:lastRenderedPageBreak/>
        <w:t xml:space="preserve">Cestný most na komunikácii III triedy, </w:t>
      </w:r>
      <w:proofErr w:type="spellStart"/>
      <w:r w:rsidRPr="00EC139A">
        <w:rPr>
          <w:rFonts w:asciiTheme="minorHAnsi" w:hAnsiTheme="minorHAnsi" w:cstheme="minorHAnsi"/>
        </w:rPr>
        <w:t>jednopolový</w:t>
      </w:r>
      <w:proofErr w:type="spellEnd"/>
      <w:r w:rsidRPr="00EC139A">
        <w:rPr>
          <w:rFonts w:asciiTheme="minorHAnsi" w:hAnsiTheme="minorHAnsi" w:cstheme="minorHAnsi"/>
        </w:rPr>
        <w:t>, jednopodlažný, nepohyblivý, trvalý, v priamej, výškovo v klesaní, s doskovou nosnou konštrukciou, s normovou zaťažiteľnosťou.</w:t>
      </w:r>
    </w:p>
    <w:p w14:paraId="1CAD71CB" w14:textId="77777777" w:rsidR="00EC139A" w:rsidRPr="00EC139A" w:rsidRDefault="00EC139A" w:rsidP="00EC139A">
      <w:pPr>
        <w:outlineLvl w:val="0"/>
        <w:rPr>
          <w:rFonts w:asciiTheme="minorHAnsi" w:hAnsiTheme="minorHAnsi" w:cstheme="minorHAnsi"/>
        </w:rPr>
      </w:pPr>
      <w:r w:rsidRPr="00EC139A">
        <w:rPr>
          <w:rFonts w:asciiTheme="minorHAnsi" w:hAnsiTheme="minorHAnsi" w:cstheme="minorHAnsi"/>
        </w:rPr>
        <w:t xml:space="preserve">Realizuje sa komplexná rekonštrukcia mosta, realizovaná vsunutím flexibilnej oceľovej konštrukcie za plnej premávky na komunikácii, pričom práce je možné realizovať len na cestnom pozemku.  </w:t>
      </w:r>
    </w:p>
    <w:p w14:paraId="44F332D1" w14:textId="77777777" w:rsidR="00EC139A" w:rsidRPr="00EC139A" w:rsidRDefault="00EC139A" w:rsidP="00EC139A">
      <w:pPr>
        <w:rPr>
          <w:rFonts w:asciiTheme="minorHAnsi" w:hAnsiTheme="minorHAnsi" w:cstheme="minorHAnsi"/>
          <w:u w:val="single"/>
        </w:rPr>
      </w:pPr>
    </w:p>
    <w:p w14:paraId="40F14D00" w14:textId="77777777" w:rsidR="00EC139A" w:rsidRPr="00EC139A" w:rsidRDefault="00EC139A" w:rsidP="00EC139A">
      <w:pPr>
        <w:rPr>
          <w:rFonts w:asciiTheme="minorHAnsi" w:hAnsiTheme="minorHAnsi" w:cstheme="minorHAnsi"/>
          <w:u w:val="single"/>
        </w:rPr>
      </w:pPr>
      <w:r w:rsidRPr="00EC139A">
        <w:rPr>
          <w:rFonts w:asciiTheme="minorHAnsi" w:hAnsiTheme="minorHAnsi" w:cstheme="minorHAnsi"/>
          <w:u w:val="single"/>
        </w:rPr>
        <w:t>Základné údaje o moste :</w:t>
      </w:r>
    </w:p>
    <w:p w14:paraId="0423C103" w14:textId="77777777" w:rsidR="00EC139A" w:rsidRPr="00EC139A" w:rsidRDefault="00EC139A" w:rsidP="00EC139A">
      <w:pPr>
        <w:rPr>
          <w:rFonts w:asciiTheme="minorHAnsi" w:hAnsiTheme="minorHAnsi" w:cstheme="minorHAnsi"/>
        </w:rPr>
      </w:pPr>
    </w:p>
    <w:p w14:paraId="6AB0328E" w14:textId="3F6219C4"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Charakteristika mostu:  </w:t>
      </w:r>
      <w:r w:rsidR="006641B1">
        <w:rPr>
          <w:rFonts w:asciiTheme="minorHAnsi" w:hAnsiTheme="minorHAnsi" w:cstheme="minorHAnsi"/>
        </w:rPr>
        <w:tab/>
      </w:r>
      <w:r w:rsidR="006641B1">
        <w:rPr>
          <w:rFonts w:asciiTheme="minorHAnsi" w:hAnsiTheme="minorHAnsi" w:cstheme="minorHAnsi"/>
        </w:rPr>
        <w:tab/>
      </w:r>
      <w:r w:rsidRPr="00EC139A">
        <w:rPr>
          <w:rFonts w:asciiTheme="minorHAnsi" w:hAnsiTheme="minorHAnsi" w:cstheme="minorHAnsi"/>
        </w:rPr>
        <w:t>Cestný most na komunikácii III triedy, jednopoľový, jednopodlažný,</w:t>
      </w:r>
    </w:p>
    <w:p w14:paraId="049060B5" w14:textId="66320E46"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                                          </w:t>
      </w:r>
      <w:r w:rsidR="006641B1">
        <w:rPr>
          <w:rFonts w:asciiTheme="minorHAnsi" w:hAnsiTheme="minorHAnsi" w:cstheme="minorHAnsi"/>
        </w:rPr>
        <w:tab/>
      </w:r>
      <w:r w:rsidR="006641B1">
        <w:rPr>
          <w:rFonts w:asciiTheme="minorHAnsi" w:hAnsiTheme="minorHAnsi" w:cstheme="minorHAnsi"/>
        </w:rPr>
        <w:tab/>
      </w:r>
      <w:r w:rsidRPr="00EC139A">
        <w:rPr>
          <w:rFonts w:asciiTheme="minorHAnsi" w:hAnsiTheme="minorHAnsi" w:cstheme="minorHAnsi"/>
        </w:rPr>
        <w:t>nepohyblivý, trvalý, v priamej, výškovo v klesaní, s doskovou nosnou</w:t>
      </w:r>
    </w:p>
    <w:p w14:paraId="31DAC18B" w14:textId="076D6D2A"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                                           </w:t>
      </w:r>
      <w:r w:rsidR="006641B1">
        <w:rPr>
          <w:rFonts w:asciiTheme="minorHAnsi" w:hAnsiTheme="minorHAnsi" w:cstheme="minorHAnsi"/>
        </w:rPr>
        <w:tab/>
      </w:r>
      <w:r w:rsidRPr="00EC139A">
        <w:rPr>
          <w:rFonts w:asciiTheme="minorHAnsi" w:hAnsiTheme="minorHAnsi" w:cstheme="minorHAnsi"/>
        </w:rPr>
        <w:t>konštrukciou , s normovou zaťažiteľnosťou</w:t>
      </w:r>
    </w:p>
    <w:p w14:paraId="303FB768" w14:textId="3E25057A"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                                           </w:t>
      </w:r>
      <w:r w:rsidR="006641B1">
        <w:rPr>
          <w:rFonts w:asciiTheme="minorHAnsi" w:hAnsiTheme="minorHAnsi" w:cstheme="minorHAnsi"/>
        </w:rPr>
        <w:tab/>
      </w:r>
      <w:r w:rsidRPr="00EC139A">
        <w:rPr>
          <w:rFonts w:asciiTheme="minorHAnsi" w:hAnsiTheme="minorHAnsi" w:cstheme="minorHAnsi"/>
        </w:rPr>
        <w:t>Nový: klenbový, presypaný</w:t>
      </w:r>
    </w:p>
    <w:p w14:paraId="176BD651"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Dĺžka premostenia:            </w:t>
      </w:r>
      <w:r w:rsidRPr="00EC139A">
        <w:rPr>
          <w:rFonts w:asciiTheme="minorHAnsi" w:hAnsiTheme="minorHAnsi" w:cstheme="minorHAnsi"/>
        </w:rPr>
        <w:tab/>
        <w:t>5,000 m (pôvodný), 4,496m (nový)</w:t>
      </w:r>
    </w:p>
    <w:p w14:paraId="1F09AA7C"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Dĺžka mostu:                      </w:t>
      </w:r>
      <w:r w:rsidRPr="00EC139A">
        <w:rPr>
          <w:rFonts w:asciiTheme="minorHAnsi" w:hAnsiTheme="minorHAnsi" w:cstheme="minorHAnsi"/>
        </w:rPr>
        <w:tab/>
        <w:t>8,800 m</w:t>
      </w:r>
    </w:p>
    <w:p w14:paraId="50DE0E58"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Dĺžka nosnej konštrukcie:  </w:t>
      </w:r>
      <w:r w:rsidRPr="00EC139A">
        <w:rPr>
          <w:rFonts w:asciiTheme="minorHAnsi" w:hAnsiTheme="minorHAnsi" w:cstheme="minorHAnsi"/>
        </w:rPr>
        <w:tab/>
        <w:t>6,000 m (pôvodný), 4,839 m (nový)</w:t>
      </w:r>
    </w:p>
    <w:p w14:paraId="71D921C1"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Rozpätie:                            </w:t>
      </w:r>
      <w:r w:rsidRPr="00EC139A">
        <w:rPr>
          <w:rFonts w:asciiTheme="minorHAnsi" w:hAnsiTheme="minorHAnsi" w:cstheme="minorHAnsi"/>
        </w:rPr>
        <w:tab/>
        <w:t>5,450 m (pôvodný), 4,696 m (nový)</w:t>
      </w:r>
    </w:p>
    <w:p w14:paraId="31F0D683"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Šikmosť mosta:                  </w:t>
      </w:r>
      <w:r w:rsidRPr="00EC139A">
        <w:rPr>
          <w:rFonts w:asciiTheme="minorHAnsi" w:hAnsiTheme="minorHAnsi" w:cstheme="minorHAnsi"/>
        </w:rPr>
        <w:tab/>
        <w:t>kolmý</w:t>
      </w:r>
    </w:p>
    <w:p w14:paraId="7F621A8E" w14:textId="0075B6D9"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Š</w:t>
      </w:r>
      <w:r w:rsidR="006641B1">
        <w:rPr>
          <w:rFonts w:asciiTheme="minorHAnsi" w:hAnsiTheme="minorHAnsi" w:cstheme="minorHAnsi"/>
        </w:rPr>
        <w:t xml:space="preserve">írka medzi zvýšenými obrubami: </w:t>
      </w:r>
      <w:r w:rsidRPr="00EC139A">
        <w:rPr>
          <w:rFonts w:asciiTheme="minorHAnsi" w:hAnsiTheme="minorHAnsi" w:cstheme="minorHAnsi"/>
        </w:rPr>
        <w:t>6,100 m (pôvodný) 6,500 m (nový)</w:t>
      </w:r>
    </w:p>
    <w:p w14:paraId="71A1B7EA"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Šírka ríms:                         </w:t>
      </w:r>
      <w:r w:rsidRPr="00EC139A">
        <w:rPr>
          <w:rFonts w:asciiTheme="minorHAnsi" w:hAnsiTheme="minorHAnsi" w:cstheme="minorHAnsi"/>
        </w:rPr>
        <w:tab/>
        <w:t>0,600m + 0,750m (pôvodné)</w:t>
      </w:r>
    </w:p>
    <w:p w14:paraId="64196F70"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Šírka mosta:                      </w:t>
      </w:r>
      <w:r w:rsidRPr="00EC139A">
        <w:rPr>
          <w:rFonts w:asciiTheme="minorHAnsi" w:hAnsiTheme="minorHAnsi" w:cstheme="minorHAnsi"/>
        </w:rPr>
        <w:tab/>
        <w:t>7,450 m (pôvodný) 11,000 (nový)</w:t>
      </w:r>
    </w:p>
    <w:p w14:paraId="3ED4F707"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Výška mostu nad terénom: </w:t>
      </w:r>
      <w:r w:rsidRPr="00EC139A">
        <w:rPr>
          <w:rFonts w:asciiTheme="minorHAnsi" w:hAnsiTheme="minorHAnsi" w:cstheme="minorHAnsi"/>
        </w:rPr>
        <w:tab/>
        <w:t>max. ~ 2,4 m</w:t>
      </w:r>
    </w:p>
    <w:p w14:paraId="0B158B22" w14:textId="77777777" w:rsidR="00EC139A" w:rsidRPr="00EC139A" w:rsidRDefault="00EC139A" w:rsidP="00EC139A">
      <w:pPr>
        <w:rPr>
          <w:rFonts w:asciiTheme="minorHAnsi" w:hAnsiTheme="minorHAnsi" w:cstheme="minorHAnsi"/>
        </w:rPr>
      </w:pPr>
      <w:r w:rsidRPr="00EC139A">
        <w:rPr>
          <w:rFonts w:asciiTheme="minorHAnsi" w:hAnsiTheme="minorHAnsi" w:cstheme="minorHAnsi"/>
        </w:rPr>
        <w:t xml:space="preserve">Stavebná výška:                </w:t>
      </w:r>
      <w:r w:rsidRPr="00EC139A">
        <w:rPr>
          <w:rFonts w:asciiTheme="minorHAnsi" w:hAnsiTheme="minorHAnsi" w:cstheme="minorHAnsi"/>
        </w:rPr>
        <w:tab/>
        <w:t>1,310 m</w:t>
      </w:r>
    </w:p>
    <w:p w14:paraId="548744AF" w14:textId="77777777" w:rsidR="00EC139A" w:rsidRPr="00EC139A" w:rsidRDefault="00EC139A" w:rsidP="00EC139A">
      <w:pPr>
        <w:rPr>
          <w:rFonts w:asciiTheme="minorHAnsi" w:hAnsiTheme="minorHAnsi" w:cstheme="minorHAnsi"/>
          <w:u w:val="single"/>
        </w:rPr>
      </w:pPr>
    </w:p>
    <w:p w14:paraId="6462C34A" w14:textId="77777777" w:rsidR="00EC139A" w:rsidRPr="00EC139A" w:rsidRDefault="00EC139A" w:rsidP="00EC139A">
      <w:pPr>
        <w:rPr>
          <w:rFonts w:asciiTheme="minorHAnsi" w:hAnsiTheme="minorHAnsi" w:cstheme="minorHAnsi"/>
          <w:u w:val="single"/>
        </w:rPr>
      </w:pPr>
      <w:r w:rsidRPr="00EC139A">
        <w:rPr>
          <w:rFonts w:asciiTheme="minorHAnsi" w:hAnsiTheme="minorHAnsi" w:cstheme="minorHAnsi"/>
          <w:u w:val="single"/>
        </w:rPr>
        <w:t>Popis technického riešenia:</w:t>
      </w:r>
    </w:p>
    <w:p w14:paraId="3BEAE64B" w14:textId="77777777" w:rsidR="00EC139A" w:rsidRPr="00EC139A" w:rsidRDefault="00EC139A" w:rsidP="00EC139A">
      <w:pPr>
        <w:rPr>
          <w:rFonts w:asciiTheme="minorHAnsi" w:hAnsiTheme="minorHAnsi" w:cstheme="minorHAnsi"/>
          <w:u w:val="single"/>
        </w:rPr>
      </w:pPr>
    </w:p>
    <w:p w14:paraId="3D91A11D"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Rekonštrukcia bude prebiehať za obmedzenej cestnej prevádzky na moste. Harmonogram prác bude zvolený tak, aby doba, počas ktorej bude nutné obmedziť dopravu na moste a komunikácii bola minimalizovaná. Rešpektované musia byť vecné a časové väzby vyplývajúce z postupu výstavby.</w:t>
      </w:r>
    </w:p>
    <w:p w14:paraId="16DEB585"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Rozsah rekonštrukcie vychádza z doterajších zistení a obhliadok. Objekt je v stávajúcom stave zameraný v súradnicovom systéme JTSK a vo výškovom systéme </w:t>
      </w:r>
      <w:proofErr w:type="spellStart"/>
      <w:r w:rsidRPr="00EC139A">
        <w:rPr>
          <w:rFonts w:asciiTheme="minorHAnsi" w:hAnsiTheme="minorHAnsi" w:cstheme="minorHAnsi"/>
        </w:rPr>
        <w:t>Bpv</w:t>
      </w:r>
      <w:proofErr w:type="spellEnd"/>
      <w:r w:rsidRPr="00EC139A">
        <w:rPr>
          <w:rFonts w:asciiTheme="minorHAnsi" w:hAnsiTheme="minorHAnsi" w:cstheme="minorHAnsi"/>
        </w:rPr>
        <w:t xml:space="preserve">. Vzhľadom k charakteru prác – rekonštrukcia existujúceho objektu – musia byť všetky nové konštrukcie a časti situované vo vzťahu k existujúcim. V roku 2016 bola vykonaná obnova povrchu vozovky  v rámci obnovy priľahlých úsekov cesty, obnovou došlo k čiastočnej výmene </w:t>
      </w:r>
      <w:proofErr w:type="spellStart"/>
      <w:r w:rsidRPr="00EC139A">
        <w:rPr>
          <w:rFonts w:asciiTheme="minorHAnsi" w:hAnsiTheme="minorHAnsi" w:cstheme="minorHAnsi"/>
        </w:rPr>
        <w:t>obrusnej</w:t>
      </w:r>
      <w:proofErr w:type="spellEnd"/>
      <w:r w:rsidRPr="00EC139A">
        <w:rPr>
          <w:rFonts w:asciiTheme="minorHAnsi" w:hAnsiTheme="minorHAnsi" w:cstheme="minorHAnsi"/>
        </w:rPr>
        <w:t xml:space="preserve"> vrstvy vozovky. Zásah do vozovky v plnom rozsahu  sa nepredpokladá. Úprava vozovky sa zrealizuje len po okrajoch  vozovky nad  pôvodnými  rímsami v rozsahu na odstránenie dôsledkov búracích prác  a úpravy šírky vozovky vytvorením vodiacich pruhov a krajníc nad odbúranými časťami ríms. V nevyhnutnej dĺžke 12 m nad  mostom povinnosť vytvoriť zjednocujúcu </w:t>
      </w:r>
      <w:proofErr w:type="spellStart"/>
      <w:r w:rsidRPr="00EC139A">
        <w:rPr>
          <w:rFonts w:asciiTheme="minorHAnsi" w:hAnsiTheme="minorHAnsi" w:cstheme="minorHAnsi"/>
        </w:rPr>
        <w:t>obrusnú</w:t>
      </w:r>
      <w:proofErr w:type="spellEnd"/>
      <w:r w:rsidRPr="00EC139A">
        <w:rPr>
          <w:rFonts w:asciiTheme="minorHAnsi" w:hAnsiTheme="minorHAnsi" w:cstheme="minorHAnsi"/>
        </w:rPr>
        <w:t xml:space="preserve"> vrstvu hr.50 mm. </w:t>
      </w:r>
    </w:p>
    <w:p w14:paraId="78E67CF0" w14:textId="77777777" w:rsidR="00EC139A" w:rsidRPr="00EC139A" w:rsidRDefault="00EC139A" w:rsidP="00EC139A">
      <w:pPr>
        <w:autoSpaceDE w:val="0"/>
        <w:autoSpaceDN w:val="0"/>
        <w:adjustRightInd w:val="0"/>
        <w:rPr>
          <w:rFonts w:asciiTheme="minorHAnsi" w:hAnsiTheme="minorHAnsi" w:cstheme="minorHAnsi"/>
        </w:rPr>
      </w:pPr>
    </w:p>
    <w:p w14:paraId="3D540A49"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Všetky navrhnuté materiály a postupy použité pri rekonštrukcii mostu musia byť v súlade s platnými</w:t>
      </w:r>
    </w:p>
    <w:p w14:paraId="5C1B592D" w14:textId="77777777" w:rsidR="00EC139A" w:rsidRPr="00EC139A" w:rsidRDefault="00EC139A" w:rsidP="00EC139A">
      <w:pPr>
        <w:rPr>
          <w:rFonts w:asciiTheme="minorHAnsi" w:hAnsiTheme="minorHAnsi" w:cstheme="minorHAnsi"/>
        </w:rPr>
      </w:pPr>
      <w:r w:rsidRPr="00EC139A">
        <w:rPr>
          <w:rFonts w:asciiTheme="minorHAnsi" w:hAnsiTheme="minorHAnsi" w:cstheme="minorHAnsi"/>
        </w:rPr>
        <w:t xml:space="preserve">predpismi a normami, </w:t>
      </w:r>
      <w:proofErr w:type="spellStart"/>
      <w:r w:rsidRPr="00EC139A">
        <w:rPr>
          <w:rFonts w:asciiTheme="minorHAnsi" w:hAnsiTheme="minorHAnsi" w:cstheme="minorHAnsi"/>
        </w:rPr>
        <w:t>tj</w:t>
      </w:r>
      <w:proofErr w:type="spellEnd"/>
      <w:r w:rsidRPr="00EC139A">
        <w:rPr>
          <w:rFonts w:asciiTheme="minorHAnsi" w:hAnsiTheme="minorHAnsi" w:cstheme="minorHAnsi"/>
        </w:rPr>
        <w:t>. STN EN, TP a VL-4, ak nie sú presnejšie definované v projektovej dokumentácii.</w:t>
      </w:r>
    </w:p>
    <w:p w14:paraId="2038F834" w14:textId="77777777" w:rsidR="00EC139A" w:rsidRPr="00EC139A" w:rsidRDefault="00EC139A" w:rsidP="00EC139A">
      <w:pPr>
        <w:autoSpaceDE w:val="0"/>
        <w:autoSpaceDN w:val="0"/>
        <w:adjustRightInd w:val="0"/>
        <w:rPr>
          <w:rFonts w:asciiTheme="minorHAnsi" w:hAnsiTheme="minorHAnsi"/>
        </w:rPr>
      </w:pPr>
      <w:r w:rsidRPr="00EC139A">
        <w:rPr>
          <w:rFonts w:asciiTheme="minorHAnsi" w:hAnsiTheme="minorHAnsi"/>
        </w:rPr>
        <w:t>O skutočnom rozsahu niektorých rekonštrukčných prác bude možno rozhodnúť až na základe doplňujúcich prieskumov (pre neprístupné miesta). Doplňujúce diagnostické a meračské práce sú tiež súčasťou rekonštrukcie.</w:t>
      </w:r>
    </w:p>
    <w:p w14:paraId="4496A919" w14:textId="77777777" w:rsidR="00EC139A" w:rsidRPr="00EC139A" w:rsidRDefault="00EC139A" w:rsidP="00EC139A">
      <w:pPr>
        <w:rPr>
          <w:rFonts w:asciiTheme="minorHAnsi" w:hAnsiTheme="minorHAnsi"/>
        </w:rPr>
      </w:pPr>
    </w:p>
    <w:p w14:paraId="62E2057D"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u w:val="single"/>
        </w:rPr>
        <w:t>Demolácie</w:t>
      </w:r>
    </w:p>
    <w:p w14:paraId="13F96B59"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Nutným predpokladom opravy mosta je demolácia stávajúceho spevnenia toku pod mostom. Ďalej je</w:t>
      </w:r>
    </w:p>
    <w:p w14:paraId="6297EE20"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lastRenderedPageBreak/>
        <w:t>predpoklad na mierne odbúranie častí základov mostného objektu. Vybúrajú sa taktiež časti pôvodných železobetónových ríms. Vzhľadom na sťažené prístupové podmienky sa predpokladá, že časť demolácie sa musí vykonať ručne pomocou ľahkých búracích mechanizmov.</w:t>
      </w:r>
    </w:p>
    <w:p w14:paraId="799735B0" w14:textId="77777777" w:rsidR="00EC139A" w:rsidRPr="00EC139A" w:rsidRDefault="00EC139A" w:rsidP="00EC139A">
      <w:pPr>
        <w:autoSpaceDE w:val="0"/>
        <w:autoSpaceDN w:val="0"/>
        <w:adjustRightInd w:val="0"/>
        <w:rPr>
          <w:rFonts w:asciiTheme="minorHAnsi" w:hAnsiTheme="minorHAnsi" w:cstheme="minorHAnsi"/>
        </w:rPr>
      </w:pPr>
    </w:p>
    <w:p w14:paraId="38F388A4" w14:textId="77777777" w:rsidR="00EC139A" w:rsidRPr="00EC139A" w:rsidRDefault="00EC139A" w:rsidP="00EC139A">
      <w:pPr>
        <w:autoSpaceDE w:val="0"/>
        <w:autoSpaceDN w:val="0"/>
        <w:adjustRightInd w:val="0"/>
        <w:rPr>
          <w:rFonts w:asciiTheme="minorHAnsi" w:hAnsiTheme="minorHAnsi" w:cstheme="minorHAnsi"/>
          <w:u w:val="single"/>
        </w:rPr>
      </w:pPr>
      <w:r w:rsidRPr="00EC139A">
        <w:rPr>
          <w:rFonts w:asciiTheme="minorHAnsi" w:hAnsiTheme="minorHAnsi" w:cstheme="minorHAnsi"/>
          <w:u w:val="single"/>
        </w:rPr>
        <w:t xml:space="preserve">Založenie </w:t>
      </w:r>
    </w:p>
    <w:p w14:paraId="71CDBE09"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Výkopové práce sa skladajú z odstránenia pôvodného spevnenia koryta toku pod mostom a samotných výkopov pre základové pásy nosnej konštrukcie. Výkopová jama bude mať svahy 1:1, v priestore mosta bude obmedzená stavajúcimi oporami. Vzhľadom k neznámej výškovej úrovni stávajúcich opôr je nutné výkop zrealizovať tak, aby nebola porušená ich stabilita. (Pôdorys dna podľa grafických príloh .)</w:t>
      </w:r>
    </w:p>
    <w:p w14:paraId="7D0063E4" w14:textId="77777777" w:rsidR="00EC139A" w:rsidRPr="00EC139A" w:rsidRDefault="00EC139A" w:rsidP="00EC139A">
      <w:pPr>
        <w:autoSpaceDE w:val="0"/>
        <w:autoSpaceDN w:val="0"/>
        <w:adjustRightInd w:val="0"/>
        <w:rPr>
          <w:rFonts w:asciiTheme="minorHAnsi" w:hAnsiTheme="minorHAnsi" w:cstheme="minorHAnsi"/>
          <w:b/>
          <w:bCs/>
        </w:rPr>
      </w:pPr>
      <w:r w:rsidRPr="00EC139A">
        <w:rPr>
          <w:rFonts w:asciiTheme="minorHAnsi" w:hAnsiTheme="minorHAnsi" w:cstheme="minorHAnsi"/>
          <w:b/>
          <w:bCs/>
        </w:rPr>
        <w:t>UPOZORNENIE:</w:t>
      </w:r>
    </w:p>
    <w:p w14:paraId="13050F27" w14:textId="77777777" w:rsidR="00EC139A" w:rsidRPr="00EC139A" w:rsidRDefault="00EC139A" w:rsidP="00EC139A">
      <w:pPr>
        <w:autoSpaceDE w:val="0"/>
        <w:autoSpaceDN w:val="0"/>
        <w:adjustRightInd w:val="0"/>
        <w:rPr>
          <w:rFonts w:asciiTheme="minorHAnsi" w:hAnsiTheme="minorHAnsi" w:cstheme="minorHAnsi"/>
          <w:b/>
          <w:bCs/>
        </w:rPr>
      </w:pPr>
      <w:r w:rsidRPr="00EC139A">
        <w:rPr>
          <w:rFonts w:asciiTheme="minorHAnsi" w:hAnsiTheme="minorHAnsi" w:cstheme="minorHAnsi"/>
          <w:b/>
          <w:bCs/>
        </w:rPr>
        <w:t>Pri výkopoch je nutné zabezpečiť dostatočnú stabilitu opôr mosta.</w:t>
      </w:r>
    </w:p>
    <w:p w14:paraId="4422FF3E" w14:textId="77777777" w:rsidR="00EC139A" w:rsidRPr="00EC139A" w:rsidRDefault="00EC139A" w:rsidP="00EC139A">
      <w:pPr>
        <w:autoSpaceDE w:val="0"/>
        <w:autoSpaceDN w:val="0"/>
        <w:adjustRightInd w:val="0"/>
        <w:rPr>
          <w:rFonts w:asciiTheme="minorHAnsi" w:hAnsiTheme="minorHAnsi" w:cstheme="minorHAnsi"/>
          <w:b/>
          <w:bCs/>
        </w:rPr>
      </w:pPr>
      <w:r w:rsidRPr="00EC139A">
        <w:rPr>
          <w:rFonts w:asciiTheme="minorHAnsi" w:hAnsiTheme="minorHAnsi" w:cstheme="minorHAnsi"/>
          <w:b/>
          <w:bCs/>
        </w:rPr>
        <w:t>Pred obnažením základov opôr je nutné obmedziť premávku na moste na jeden jazdný pruh</w:t>
      </w:r>
    </w:p>
    <w:p w14:paraId="0DA6D095" w14:textId="77777777" w:rsidR="00EC139A" w:rsidRPr="00EC139A" w:rsidRDefault="00EC139A" w:rsidP="00EC139A">
      <w:pPr>
        <w:autoSpaceDE w:val="0"/>
        <w:autoSpaceDN w:val="0"/>
        <w:adjustRightInd w:val="0"/>
        <w:rPr>
          <w:rFonts w:asciiTheme="minorHAnsi" w:hAnsiTheme="minorHAnsi" w:cstheme="minorHAnsi"/>
          <w:b/>
          <w:bCs/>
        </w:rPr>
      </w:pPr>
      <w:r w:rsidRPr="00EC139A">
        <w:rPr>
          <w:rFonts w:asciiTheme="minorHAnsi" w:hAnsiTheme="minorHAnsi" w:cstheme="minorHAnsi"/>
          <w:b/>
          <w:bCs/>
        </w:rPr>
        <w:t>prevádzaný centricky a znížiť dovelenú rýchlosť na 30km/h. Obmedzenie bude trvať až po zhotovenia základov oceľovej konštrukcie.</w:t>
      </w:r>
    </w:p>
    <w:p w14:paraId="539C9C8D"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Vyťaženú zeminu je možné použiť ako spätný zásyp. Je však potrebné rozlíšiť či je zemina vhodná do násypu alebo znehodnotená (bahno, náplavy a pod.). V prípade znehodnotenej zeminy nesmie byť táto použitá a musí byť odvezená na skládku. </w:t>
      </w:r>
    </w:p>
    <w:p w14:paraId="3A2E9E72"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Založenie mostu je plošné na štrkopieskovom vankúši o hrúbke 300mm. Pre budovanie vankúša bude použitý ŠP zrnitosti 0-64, hutnený po vrstvách max. 150 mm, s mierou zhutnenia min. 98% </w:t>
      </w:r>
      <w:proofErr w:type="spellStart"/>
      <w:r w:rsidRPr="00EC139A">
        <w:rPr>
          <w:rFonts w:asciiTheme="minorHAnsi" w:hAnsiTheme="minorHAnsi" w:cstheme="minorHAnsi"/>
        </w:rPr>
        <w:t>Proctor</w:t>
      </w:r>
      <w:proofErr w:type="spellEnd"/>
      <w:r w:rsidRPr="00EC139A">
        <w:rPr>
          <w:rFonts w:asciiTheme="minorHAnsi" w:hAnsiTheme="minorHAnsi" w:cstheme="minorHAnsi"/>
        </w:rPr>
        <w:t xml:space="preserve"> </w:t>
      </w:r>
      <w:proofErr w:type="spellStart"/>
      <w:r w:rsidRPr="00EC139A">
        <w:rPr>
          <w:rFonts w:asciiTheme="minorHAnsi" w:hAnsiTheme="minorHAnsi" w:cstheme="minorHAnsi"/>
        </w:rPr>
        <w:t>standard</w:t>
      </w:r>
      <w:proofErr w:type="spellEnd"/>
      <w:r w:rsidRPr="00EC139A">
        <w:rPr>
          <w:rFonts w:asciiTheme="minorHAnsi" w:hAnsiTheme="minorHAnsi" w:cstheme="minorHAnsi"/>
        </w:rPr>
        <w:t xml:space="preserve">. Nad vymeneným podložím bude vrstva </w:t>
      </w:r>
      <w:proofErr w:type="spellStart"/>
      <w:r w:rsidRPr="00EC139A">
        <w:rPr>
          <w:rFonts w:asciiTheme="minorHAnsi" w:hAnsiTheme="minorHAnsi" w:cstheme="minorHAnsi"/>
        </w:rPr>
        <w:t>podkladného</w:t>
      </w:r>
      <w:proofErr w:type="spellEnd"/>
      <w:r w:rsidRPr="00EC139A">
        <w:rPr>
          <w:rFonts w:asciiTheme="minorHAnsi" w:hAnsiTheme="minorHAnsi" w:cstheme="minorHAnsi"/>
        </w:rPr>
        <w:t xml:space="preserve"> betónu C 12/15 X0 hrúbky 150mm, pôdorysne presahujúcu obrys základového pásu o 150 mm. Dno stavebnej jamy je nutné pred zhotovením ŠP vankúša chrániť pred pritekajúcou vodou. Nepredpokladajú sa prítoky spodnej vody, avšak v prípade zvýšenia hladiny (napr. vplyvom zrážok) je nutné použiť ponorné čerpadlá.</w:t>
      </w:r>
    </w:p>
    <w:p w14:paraId="2981515C" w14:textId="77777777" w:rsidR="00EC139A" w:rsidRPr="00EC139A" w:rsidRDefault="00EC139A" w:rsidP="00EC139A">
      <w:pPr>
        <w:autoSpaceDE w:val="0"/>
        <w:autoSpaceDN w:val="0"/>
        <w:adjustRightInd w:val="0"/>
        <w:rPr>
          <w:rFonts w:asciiTheme="minorHAnsi" w:hAnsiTheme="minorHAnsi" w:cstheme="minorHAnsi"/>
        </w:rPr>
      </w:pPr>
    </w:p>
    <w:p w14:paraId="611AF702" w14:textId="77777777" w:rsidR="00EC139A" w:rsidRPr="00EC139A" w:rsidRDefault="00EC139A" w:rsidP="00EC139A">
      <w:pPr>
        <w:autoSpaceDE w:val="0"/>
        <w:autoSpaceDN w:val="0"/>
        <w:adjustRightInd w:val="0"/>
        <w:rPr>
          <w:rFonts w:asciiTheme="minorHAnsi" w:hAnsiTheme="minorHAnsi" w:cstheme="minorHAnsi"/>
          <w:u w:val="single"/>
        </w:rPr>
      </w:pPr>
      <w:r w:rsidRPr="00EC139A">
        <w:rPr>
          <w:rFonts w:asciiTheme="minorHAnsi" w:hAnsiTheme="minorHAnsi" w:cstheme="minorHAnsi"/>
          <w:u w:val="single"/>
        </w:rPr>
        <w:t>Základy</w:t>
      </w:r>
    </w:p>
    <w:p w14:paraId="6282F798"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Základové pásy sú železobetónové, monolitické. Betón základov je C25/30 XC2, XF2, betonárska výstuž z oceli B500B (10 505R). Šírka základu 0,6m, výška 0,55m, vrchný povrch spádovaný strom od opôr o sklone 4,0%. Základ je priebežný na celú dĺžku 11,1m (bez dilatačných </w:t>
      </w:r>
      <w:proofErr w:type="spellStart"/>
      <w:r w:rsidRPr="00EC139A">
        <w:rPr>
          <w:rFonts w:asciiTheme="minorHAnsi" w:hAnsiTheme="minorHAnsi" w:cstheme="minorHAnsi"/>
        </w:rPr>
        <w:t>špár</w:t>
      </w:r>
      <w:proofErr w:type="spellEnd"/>
      <w:r w:rsidRPr="00EC139A">
        <w:rPr>
          <w:rFonts w:asciiTheme="minorHAnsi" w:hAnsiTheme="minorHAnsi" w:cstheme="minorHAnsi"/>
        </w:rPr>
        <w:t xml:space="preserve">). Pre uloženie oceľového tubusu je na povrchu hornej časti základu vytvorená kapsa s pracovnou škárou a bude </w:t>
      </w:r>
      <w:proofErr w:type="spellStart"/>
      <w:r w:rsidRPr="00EC139A">
        <w:rPr>
          <w:rFonts w:asciiTheme="minorHAnsi" w:hAnsiTheme="minorHAnsi" w:cstheme="minorHAnsi"/>
        </w:rPr>
        <w:t>dobetónovaná</w:t>
      </w:r>
      <w:proofErr w:type="spellEnd"/>
      <w:r w:rsidRPr="00EC139A">
        <w:rPr>
          <w:rFonts w:asciiTheme="minorHAnsi" w:hAnsiTheme="minorHAnsi" w:cstheme="minorHAnsi"/>
        </w:rPr>
        <w:t xml:space="preserve"> po osadení oceľovej konštrukcie. Základové pásy sú opatrené izolačným náterom 1xAlp + 2xNa.</w:t>
      </w:r>
    </w:p>
    <w:p w14:paraId="55616353" w14:textId="77777777" w:rsidR="00EC139A" w:rsidRPr="00EC139A" w:rsidRDefault="00EC139A" w:rsidP="00EC139A">
      <w:pPr>
        <w:autoSpaceDE w:val="0"/>
        <w:autoSpaceDN w:val="0"/>
        <w:adjustRightInd w:val="0"/>
        <w:rPr>
          <w:rFonts w:asciiTheme="minorHAnsi" w:hAnsiTheme="minorHAnsi" w:cstheme="minorHAnsi"/>
        </w:rPr>
      </w:pPr>
    </w:p>
    <w:p w14:paraId="142C5094" w14:textId="77777777" w:rsidR="00EC139A" w:rsidRPr="00EC139A" w:rsidRDefault="00EC139A" w:rsidP="00EC139A">
      <w:pPr>
        <w:autoSpaceDE w:val="0"/>
        <w:autoSpaceDN w:val="0"/>
        <w:adjustRightInd w:val="0"/>
        <w:rPr>
          <w:rFonts w:asciiTheme="minorHAnsi" w:hAnsiTheme="minorHAnsi" w:cstheme="minorHAnsi"/>
          <w:u w:val="single"/>
        </w:rPr>
      </w:pPr>
      <w:r w:rsidRPr="00EC139A">
        <w:rPr>
          <w:rFonts w:asciiTheme="minorHAnsi" w:hAnsiTheme="minorHAnsi" w:cstheme="minorHAnsi"/>
          <w:u w:val="single"/>
        </w:rPr>
        <w:t>Nosná konštrukcia</w:t>
      </w:r>
    </w:p>
    <w:p w14:paraId="031C070D"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Oceľová flexibilná konštrukcia má v priečnom reze tvar sploštenej klenby. V pozdĺžnom smere bude</w:t>
      </w:r>
    </w:p>
    <w:p w14:paraId="6547238F"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osadená v sklone 0,56 %. Čelné časti budú kolmé.</w:t>
      </w:r>
    </w:p>
    <w:p w14:paraId="752C1ABC"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Navrhované rozmery oceľovej flexibilnej skruže</w:t>
      </w:r>
    </w:p>
    <w:p w14:paraId="380AA3D2" w14:textId="2EE30D63"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svetlé rozpätie </w:t>
      </w:r>
      <w:r w:rsidRPr="00EC139A">
        <w:rPr>
          <w:rFonts w:asciiTheme="minorHAnsi" w:hAnsiTheme="minorHAnsi" w:cstheme="minorHAnsi"/>
        </w:rPr>
        <w:tab/>
      </w:r>
      <w:r w:rsidR="00005CF3">
        <w:rPr>
          <w:rFonts w:asciiTheme="minorHAnsi" w:hAnsiTheme="minorHAnsi" w:cstheme="minorHAnsi"/>
        </w:rPr>
        <w:tab/>
      </w:r>
      <w:r w:rsidRPr="00EC139A">
        <w:rPr>
          <w:rFonts w:asciiTheme="minorHAnsi" w:hAnsiTheme="minorHAnsi" w:cstheme="minorHAnsi"/>
        </w:rPr>
        <w:t>4,563 m</w:t>
      </w:r>
    </w:p>
    <w:p w14:paraId="0B3B7D25"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svetlá výška </w:t>
      </w:r>
      <w:r w:rsidRPr="00EC139A">
        <w:rPr>
          <w:rFonts w:asciiTheme="minorHAnsi" w:hAnsiTheme="minorHAnsi" w:cstheme="minorHAnsi"/>
        </w:rPr>
        <w:tab/>
      </w:r>
      <w:r w:rsidRPr="00EC139A">
        <w:rPr>
          <w:rFonts w:asciiTheme="minorHAnsi" w:hAnsiTheme="minorHAnsi" w:cstheme="minorHAnsi"/>
        </w:rPr>
        <w:tab/>
        <w:t>1,378m</w:t>
      </w:r>
    </w:p>
    <w:p w14:paraId="043C9D5B"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typ vlny </w:t>
      </w:r>
      <w:r w:rsidRPr="00EC139A">
        <w:rPr>
          <w:rFonts w:asciiTheme="minorHAnsi" w:hAnsiTheme="minorHAnsi" w:cstheme="minorHAnsi"/>
        </w:rPr>
        <w:tab/>
      </w:r>
      <w:r w:rsidRPr="00EC139A">
        <w:rPr>
          <w:rFonts w:asciiTheme="minorHAnsi" w:hAnsiTheme="minorHAnsi" w:cstheme="minorHAnsi"/>
        </w:rPr>
        <w:tab/>
        <w:t>140 x 55 mm</w:t>
      </w:r>
    </w:p>
    <w:p w14:paraId="246D6648" w14:textId="494481D9"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hrúbka plechu </w:t>
      </w:r>
      <w:r w:rsidRPr="00EC139A">
        <w:rPr>
          <w:rFonts w:asciiTheme="minorHAnsi" w:hAnsiTheme="minorHAnsi" w:cstheme="minorHAnsi"/>
        </w:rPr>
        <w:tab/>
      </w:r>
      <w:r w:rsidR="00005CF3">
        <w:rPr>
          <w:rFonts w:asciiTheme="minorHAnsi" w:hAnsiTheme="minorHAnsi" w:cstheme="minorHAnsi"/>
        </w:rPr>
        <w:tab/>
      </w:r>
      <w:r w:rsidRPr="00EC139A">
        <w:rPr>
          <w:rFonts w:asciiTheme="minorHAnsi" w:hAnsiTheme="minorHAnsi" w:cstheme="minorHAnsi"/>
        </w:rPr>
        <w:t>5,5 mm</w:t>
      </w:r>
    </w:p>
    <w:p w14:paraId="13F990CE"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dĺžka konštrukcie </w:t>
      </w:r>
      <w:r w:rsidRPr="00EC139A">
        <w:rPr>
          <w:rFonts w:asciiTheme="minorHAnsi" w:hAnsiTheme="minorHAnsi" w:cstheme="minorHAnsi"/>
        </w:rPr>
        <w:tab/>
        <w:t>11,0m</w:t>
      </w:r>
    </w:p>
    <w:p w14:paraId="6834EE99"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medza </w:t>
      </w:r>
      <w:proofErr w:type="spellStart"/>
      <w:r w:rsidRPr="00EC139A">
        <w:rPr>
          <w:rFonts w:asciiTheme="minorHAnsi" w:hAnsiTheme="minorHAnsi" w:cstheme="minorHAnsi"/>
        </w:rPr>
        <w:t>klzu</w:t>
      </w:r>
      <w:proofErr w:type="spellEnd"/>
      <w:r w:rsidRPr="00EC139A">
        <w:rPr>
          <w:rFonts w:asciiTheme="minorHAnsi" w:hAnsiTheme="minorHAnsi" w:cstheme="minorHAnsi"/>
        </w:rPr>
        <w:t xml:space="preserve"> ocele </w:t>
      </w:r>
      <w:r w:rsidRPr="00EC139A">
        <w:rPr>
          <w:rFonts w:asciiTheme="minorHAnsi" w:hAnsiTheme="minorHAnsi" w:cstheme="minorHAnsi"/>
        </w:rPr>
        <w:tab/>
        <w:t>275 MPa</w:t>
      </w:r>
    </w:p>
    <w:p w14:paraId="51B25386"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Nosnú konštrukciu mostu tvorí oceľový tubus z flexibilného plechu. Osadenie a počet kotevných šraubov bude prevedený podľa špecifikácie zhotoviteľa oceľovej konštrukcie. Oba konce oceľovej konštrukcie (klenby) budú v šírke 0,50 m spojené s čelnou stenou pomocou oceľových kotviacich tŕňov.</w:t>
      </w:r>
    </w:p>
    <w:p w14:paraId="413B23C1"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Pre prepravu, manipuláciu, montáž a spojovanie oceľovej konštrukcie z vlnitého plechu bude zhotoviteľom vypracovaný technologický predpis, ktorý musí byť objednávateľovi poskytnutý k schváleniu.</w:t>
      </w:r>
    </w:p>
    <w:p w14:paraId="14D7886B"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lastRenderedPageBreak/>
        <w:t xml:space="preserve">Projekt predpokladá montáž oceľovej konštrukcie po častiach postupne pod stávajúcou konštrukciou za plnej prevádzky na ceste. Priestor medzi vkladanou oceľovou skružou a jestvujúcou konštrukciou mosta bude vyplnený – </w:t>
      </w:r>
      <w:proofErr w:type="spellStart"/>
      <w:r w:rsidRPr="00EC139A">
        <w:rPr>
          <w:rFonts w:asciiTheme="minorHAnsi" w:hAnsiTheme="minorHAnsi" w:cstheme="minorHAnsi"/>
        </w:rPr>
        <w:t>vyinjektovaný</w:t>
      </w:r>
      <w:proofErr w:type="spellEnd"/>
      <w:r w:rsidRPr="00EC139A">
        <w:rPr>
          <w:rFonts w:asciiTheme="minorHAnsi" w:hAnsiTheme="minorHAnsi" w:cstheme="minorHAnsi"/>
        </w:rPr>
        <w:t xml:space="preserve"> betónovou zmesou. Výplňovým materiálom pre </w:t>
      </w:r>
      <w:proofErr w:type="spellStart"/>
      <w:r w:rsidRPr="00EC139A">
        <w:rPr>
          <w:rFonts w:asciiTheme="minorHAnsi" w:hAnsiTheme="minorHAnsi" w:cstheme="minorHAnsi"/>
        </w:rPr>
        <w:t>injektáž</w:t>
      </w:r>
      <w:proofErr w:type="spellEnd"/>
      <w:r w:rsidRPr="00EC139A">
        <w:rPr>
          <w:rFonts w:asciiTheme="minorHAnsi" w:hAnsiTheme="minorHAnsi" w:cstheme="minorHAnsi"/>
        </w:rPr>
        <w:t xml:space="preserve"> bude betón C 12/15, tekutej konzistencie a zmesi piesku. </w:t>
      </w:r>
      <w:proofErr w:type="spellStart"/>
      <w:r w:rsidRPr="00EC139A">
        <w:rPr>
          <w:rFonts w:asciiTheme="minorHAnsi" w:hAnsiTheme="minorHAnsi" w:cstheme="minorHAnsi"/>
        </w:rPr>
        <w:t>Injektáž</w:t>
      </w:r>
      <w:proofErr w:type="spellEnd"/>
      <w:r w:rsidRPr="00EC139A">
        <w:rPr>
          <w:rFonts w:asciiTheme="minorHAnsi" w:hAnsiTheme="minorHAnsi" w:cstheme="minorHAnsi"/>
        </w:rPr>
        <w:t xml:space="preserve"> bude prebiehať z čiel pomocou betónovej pumpy a hadíc pod tlakom cca. 0,6 MPa. Zhotoviteľ mosta vypracuje technologický predpis postupu injektovania a zloženia </w:t>
      </w:r>
      <w:proofErr w:type="spellStart"/>
      <w:r w:rsidRPr="00EC139A">
        <w:rPr>
          <w:rFonts w:asciiTheme="minorHAnsi" w:hAnsiTheme="minorHAnsi" w:cstheme="minorHAnsi"/>
        </w:rPr>
        <w:t>injektážnej</w:t>
      </w:r>
      <w:proofErr w:type="spellEnd"/>
      <w:r w:rsidRPr="00EC139A">
        <w:rPr>
          <w:rFonts w:asciiTheme="minorHAnsi" w:hAnsiTheme="minorHAnsi" w:cstheme="minorHAnsi"/>
        </w:rPr>
        <w:t xml:space="preserve"> zmesi a dá ho na odsúhlasenie projektantovi a objednávateľovi.</w:t>
      </w:r>
    </w:p>
    <w:p w14:paraId="2B993A87" w14:textId="77777777" w:rsidR="00EC139A" w:rsidRPr="00EC139A" w:rsidRDefault="00EC139A" w:rsidP="00EC139A">
      <w:pPr>
        <w:autoSpaceDE w:val="0"/>
        <w:autoSpaceDN w:val="0"/>
        <w:adjustRightInd w:val="0"/>
        <w:rPr>
          <w:rFonts w:asciiTheme="minorHAnsi" w:hAnsiTheme="minorHAnsi" w:cstheme="minorHAnsi"/>
          <w:b/>
          <w:bCs/>
        </w:rPr>
      </w:pPr>
      <w:r w:rsidRPr="00EC139A">
        <w:rPr>
          <w:rFonts w:asciiTheme="minorHAnsi" w:hAnsiTheme="minorHAnsi" w:cstheme="minorHAnsi"/>
          <w:b/>
          <w:bCs/>
        </w:rPr>
        <w:t>UPOZORNENIE:</w:t>
      </w:r>
    </w:p>
    <w:p w14:paraId="306715BA" w14:textId="77777777" w:rsidR="00EC139A" w:rsidRPr="00EC139A" w:rsidRDefault="00EC139A" w:rsidP="00EC139A">
      <w:pPr>
        <w:rPr>
          <w:rFonts w:asciiTheme="minorHAnsi" w:hAnsiTheme="minorHAnsi" w:cstheme="minorHAnsi"/>
        </w:rPr>
      </w:pPr>
      <w:r w:rsidRPr="00EC139A">
        <w:rPr>
          <w:rFonts w:asciiTheme="minorHAnsi" w:hAnsiTheme="minorHAnsi" w:cstheme="minorHAnsi"/>
          <w:b/>
          <w:bCs/>
        </w:rPr>
        <w:t>Po dobu montáže bude nutné zaistiť konštrukciu rozperami, ktoré zabránia posunu počas zalievania.</w:t>
      </w:r>
    </w:p>
    <w:p w14:paraId="7DB93B63" w14:textId="77777777" w:rsidR="00EC139A" w:rsidRPr="00EC139A" w:rsidRDefault="00EC139A" w:rsidP="00EC139A">
      <w:pPr>
        <w:rPr>
          <w:rFonts w:asciiTheme="minorHAnsi" w:hAnsiTheme="minorHAnsi" w:cstheme="minorHAnsi"/>
          <w:u w:val="single"/>
        </w:rPr>
      </w:pPr>
    </w:p>
    <w:p w14:paraId="4628355B" w14:textId="77777777" w:rsidR="00EC139A" w:rsidRPr="00EC139A" w:rsidRDefault="00EC139A" w:rsidP="00EC139A">
      <w:pPr>
        <w:rPr>
          <w:rFonts w:asciiTheme="minorHAnsi" w:hAnsiTheme="minorHAnsi" w:cstheme="minorHAnsi"/>
          <w:u w:val="single"/>
        </w:rPr>
      </w:pPr>
      <w:r w:rsidRPr="00EC139A">
        <w:rPr>
          <w:rFonts w:asciiTheme="minorHAnsi" w:hAnsiTheme="minorHAnsi" w:cstheme="minorHAnsi"/>
          <w:u w:val="single"/>
        </w:rPr>
        <w:t>Vozovka</w:t>
      </w:r>
    </w:p>
    <w:p w14:paraId="0F93CF95"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Úprava vozovky sa zrealizuje len po okrajoch  vozovky, nad  pôvodnými  rímsami v rozsahu na odstránenie dôsledkov búracích prác  a úpravy šírky vozovky vytvorením vodiacich pruhov a krajníc nad odbúranými časťami ríms . V nevyhnutnej dĺžke 12 m nad  mostom vytvoriť zjednocujúcu </w:t>
      </w:r>
      <w:proofErr w:type="spellStart"/>
      <w:r w:rsidRPr="00EC139A">
        <w:rPr>
          <w:rFonts w:asciiTheme="minorHAnsi" w:hAnsiTheme="minorHAnsi" w:cstheme="minorHAnsi"/>
        </w:rPr>
        <w:t>obrusnú</w:t>
      </w:r>
      <w:proofErr w:type="spellEnd"/>
      <w:r w:rsidRPr="00EC139A">
        <w:rPr>
          <w:rFonts w:asciiTheme="minorHAnsi" w:hAnsiTheme="minorHAnsi" w:cstheme="minorHAnsi"/>
        </w:rPr>
        <w:t xml:space="preserve"> vrstvu podľa pôvodného návrhu AC 11 O , PBM 45/80-55,II hr. 50 mm</w:t>
      </w:r>
    </w:p>
    <w:p w14:paraId="348F53B5" w14:textId="77777777" w:rsidR="00EC139A" w:rsidRPr="00EC139A" w:rsidRDefault="00EC139A" w:rsidP="00EC139A">
      <w:pPr>
        <w:rPr>
          <w:rFonts w:asciiTheme="minorHAnsi" w:hAnsiTheme="minorHAnsi" w:cstheme="minorHAnsi"/>
          <w:u w:val="single"/>
        </w:rPr>
      </w:pPr>
    </w:p>
    <w:p w14:paraId="798B12A7" w14:textId="77777777" w:rsidR="00EC139A" w:rsidRPr="00EC139A" w:rsidRDefault="00EC139A" w:rsidP="00EC139A">
      <w:pPr>
        <w:rPr>
          <w:rFonts w:asciiTheme="minorHAnsi" w:hAnsiTheme="minorHAnsi" w:cstheme="minorHAnsi"/>
        </w:rPr>
      </w:pPr>
      <w:r w:rsidRPr="00EC139A">
        <w:rPr>
          <w:rFonts w:asciiTheme="minorHAnsi" w:hAnsiTheme="minorHAnsi" w:cstheme="minorHAnsi"/>
          <w:u w:val="single"/>
        </w:rPr>
        <w:t xml:space="preserve">Odvodnenie vozovky  </w:t>
      </w:r>
    </w:p>
    <w:p w14:paraId="675790F1"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Odvodnenie povrchu mosta je zabezpečené </w:t>
      </w:r>
      <w:proofErr w:type="spellStart"/>
      <w:r w:rsidRPr="00EC139A">
        <w:rPr>
          <w:rFonts w:asciiTheme="minorHAnsi" w:hAnsiTheme="minorHAnsi" w:cstheme="minorHAnsi"/>
        </w:rPr>
        <w:t>sklonovými</w:t>
      </w:r>
      <w:proofErr w:type="spellEnd"/>
      <w:r w:rsidRPr="00EC139A">
        <w:rPr>
          <w:rFonts w:asciiTheme="minorHAnsi" w:hAnsiTheme="minorHAnsi" w:cstheme="minorHAnsi"/>
        </w:rPr>
        <w:t xml:space="preserve"> pomermi v priečnom a pozdĺžnom smere. Voda bude stekať na krajnicu za most kde odtečie do priekopy cesty.</w:t>
      </w:r>
    </w:p>
    <w:p w14:paraId="25606C8E" w14:textId="77777777" w:rsidR="00EC139A" w:rsidRPr="00EC139A" w:rsidRDefault="00EC139A" w:rsidP="00EC139A">
      <w:pPr>
        <w:rPr>
          <w:rFonts w:asciiTheme="minorHAnsi" w:hAnsiTheme="minorHAnsi" w:cstheme="minorHAnsi"/>
        </w:rPr>
      </w:pPr>
    </w:p>
    <w:p w14:paraId="7F3158DA" w14:textId="77777777" w:rsidR="00EC139A" w:rsidRPr="00EC139A" w:rsidRDefault="00EC139A" w:rsidP="00EC139A">
      <w:pPr>
        <w:rPr>
          <w:rFonts w:asciiTheme="minorHAnsi" w:hAnsiTheme="minorHAnsi" w:cstheme="minorHAnsi"/>
        </w:rPr>
      </w:pPr>
      <w:r w:rsidRPr="00EC139A">
        <w:rPr>
          <w:rFonts w:asciiTheme="minorHAnsi" w:hAnsiTheme="minorHAnsi" w:cstheme="minorHAnsi"/>
          <w:u w:val="single"/>
        </w:rPr>
        <w:t>Rímsy</w:t>
      </w:r>
    </w:p>
    <w:p w14:paraId="232A9829" w14:textId="77777777" w:rsidR="00EC139A" w:rsidRPr="00EC139A" w:rsidRDefault="00EC139A" w:rsidP="00EC139A">
      <w:pPr>
        <w:rPr>
          <w:rFonts w:asciiTheme="minorHAnsi" w:hAnsiTheme="minorHAnsi" w:cstheme="minorHAnsi"/>
        </w:rPr>
      </w:pPr>
      <w:r w:rsidRPr="00EC139A">
        <w:rPr>
          <w:rFonts w:asciiTheme="minorHAnsi" w:hAnsiTheme="minorHAnsi" w:cstheme="minorHAnsi"/>
        </w:rPr>
        <w:t>Jedná sa o presypaný most, rímsy na moste nie sú navrhnuté ( pôvodné rímsy sa odstránia )</w:t>
      </w:r>
    </w:p>
    <w:p w14:paraId="341C2534" w14:textId="77777777" w:rsidR="00EC139A" w:rsidRPr="00EC139A" w:rsidRDefault="00EC139A" w:rsidP="00EC139A">
      <w:pPr>
        <w:rPr>
          <w:rFonts w:asciiTheme="minorHAnsi" w:hAnsiTheme="minorHAnsi" w:cstheme="minorHAnsi"/>
        </w:rPr>
      </w:pPr>
    </w:p>
    <w:p w14:paraId="36CBFA3B" w14:textId="77777777" w:rsidR="00EC139A" w:rsidRPr="00EC139A" w:rsidRDefault="00EC139A" w:rsidP="00EC139A">
      <w:pPr>
        <w:rPr>
          <w:rFonts w:asciiTheme="minorHAnsi" w:hAnsiTheme="minorHAnsi" w:cstheme="minorHAnsi"/>
        </w:rPr>
      </w:pPr>
      <w:r w:rsidRPr="00EC139A">
        <w:rPr>
          <w:rFonts w:asciiTheme="minorHAnsi" w:hAnsiTheme="minorHAnsi" w:cstheme="minorHAnsi"/>
          <w:u w:val="single"/>
        </w:rPr>
        <w:t>Zábradlie</w:t>
      </w:r>
    </w:p>
    <w:p w14:paraId="4A4B8811" w14:textId="4055947E" w:rsidR="00EC139A" w:rsidRPr="00EC139A" w:rsidRDefault="00EC139A" w:rsidP="00EC139A">
      <w:pPr>
        <w:rPr>
          <w:rFonts w:asciiTheme="minorHAnsi" w:hAnsiTheme="minorHAnsi" w:cstheme="minorHAnsi"/>
        </w:rPr>
      </w:pPr>
      <w:r w:rsidRPr="00EC139A">
        <w:rPr>
          <w:rFonts w:asciiTheme="minorHAnsi" w:hAnsiTheme="minorHAnsi" w:cstheme="minorHAnsi"/>
        </w:rPr>
        <w:t xml:space="preserve">Pôvodné </w:t>
      </w:r>
      <w:proofErr w:type="spellStart"/>
      <w:r w:rsidRPr="00EC139A">
        <w:rPr>
          <w:rFonts w:asciiTheme="minorHAnsi" w:hAnsiTheme="minorHAnsi" w:cstheme="minorHAnsi"/>
        </w:rPr>
        <w:t>dvojmadlové</w:t>
      </w:r>
      <w:proofErr w:type="spellEnd"/>
      <w:r w:rsidRPr="00EC139A">
        <w:rPr>
          <w:rFonts w:asciiTheme="minorHAnsi" w:hAnsiTheme="minorHAnsi" w:cstheme="minorHAnsi"/>
        </w:rPr>
        <w:t xml:space="preserve"> zábradlie bude odstránené spolu s pripevneným dopravným značením a osadením označením mostu. Nové </w:t>
      </w:r>
      <w:r w:rsidR="00DF7804">
        <w:rPr>
          <w:rFonts w:asciiTheme="minorHAnsi" w:hAnsiTheme="minorHAnsi" w:cstheme="minorHAnsi"/>
        </w:rPr>
        <w:t>oceľové zábradlie výšky 1,1 m bu</w:t>
      </w:r>
      <w:r w:rsidRPr="00EC139A">
        <w:rPr>
          <w:rFonts w:asciiTheme="minorHAnsi" w:hAnsiTheme="minorHAnsi" w:cstheme="minorHAnsi"/>
        </w:rPr>
        <w:t>de vybudované na čelných stienkach, kotvené pomocou pätných dosiek do vývrtov.</w:t>
      </w:r>
    </w:p>
    <w:p w14:paraId="4EAFDDD3" w14:textId="77777777" w:rsidR="00EC139A" w:rsidRPr="00EC139A" w:rsidRDefault="00EC139A" w:rsidP="00EC139A">
      <w:pPr>
        <w:rPr>
          <w:rFonts w:asciiTheme="minorHAnsi" w:hAnsiTheme="minorHAnsi" w:cstheme="minorHAnsi"/>
        </w:rPr>
      </w:pPr>
    </w:p>
    <w:p w14:paraId="4BDDC5D6" w14:textId="77777777" w:rsidR="00EC139A" w:rsidRPr="00EC139A" w:rsidRDefault="00EC139A" w:rsidP="00EC139A">
      <w:pPr>
        <w:rPr>
          <w:rFonts w:asciiTheme="minorHAnsi" w:hAnsiTheme="minorHAnsi" w:cstheme="minorHAnsi"/>
        </w:rPr>
      </w:pPr>
      <w:r w:rsidRPr="00EC139A">
        <w:rPr>
          <w:rFonts w:asciiTheme="minorHAnsi" w:hAnsiTheme="minorHAnsi" w:cstheme="minorHAnsi"/>
          <w:u w:val="single"/>
        </w:rPr>
        <w:t>Iné zariadenie na moste</w:t>
      </w:r>
    </w:p>
    <w:p w14:paraId="15FB88F3" w14:textId="77777777" w:rsidR="00EC139A" w:rsidRPr="00EC139A" w:rsidRDefault="00EC139A" w:rsidP="00EC139A">
      <w:pPr>
        <w:rPr>
          <w:rFonts w:asciiTheme="minorHAnsi" w:hAnsiTheme="minorHAnsi" w:cstheme="minorHAnsi"/>
        </w:rPr>
      </w:pPr>
      <w:r w:rsidRPr="00EC139A">
        <w:rPr>
          <w:rFonts w:asciiTheme="minorHAnsi" w:hAnsiTheme="minorHAnsi" w:cstheme="minorHAnsi"/>
        </w:rPr>
        <w:t xml:space="preserve">Na moste sa nachádza dopravné značenie  a tabuľka s označením čísla mostu. Toto bude preložené pred most v smere </w:t>
      </w:r>
      <w:proofErr w:type="spellStart"/>
      <w:r w:rsidRPr="00EC139A">
        <w:rPr>
          <w:rFonts w:asciiTheme="minorHAnsi" w:hAnsiTheme="minorHAnsi" w:cstheme="minorHAnsi"/>
        </w:rPr>
        <w:t>staničenia</w:t>
      </w:r>
      <w:proofErr w:type="spellEnd"/>
      <w:r w:rsidRPr="00EC139A">
        <w:rPr>
          <w:rFonts w:asciiTheme="minorHAnsi" w:hAnsiTheme="minorHAnsi" w:cstheme="minorHAnsi"/>
        </w:rPr>
        <w:t xml:space="preserve"> cesty.  </w:t>
      </w:r>
    </w:p>
    <w:p w14:paraId="6DC17C76" w14:textId="77777777" w:rsidR="00EC139A" w:rsidRPr="00EC139A" w:rsidRDefault="00EC139A" w:rsidP="00EC139A">
      <w:pPr>
        <w:rPr>
          <w:rFonts w:asciiTheme="minorHAnsi" w:hAnsiTheme="minorHAnsi" w:cstheme="minorHAnsi"/>
        </w:rPr>
      </w:pPr>
    </w:p>
    <w:p w14:paraId="32D09ED3" w14:textId="77777777" w:rsidR="00EC139A" w:rsidRPr="00EC139A" w:rsidRDefault="00EC139A" w:rsidP="00EC139A">
      <w:pPr>
        <w:rPr>
          <w:rFonts w:asciiTheme="minorHAnsi" w:hAnsiTheme="minorHAnsi" w:cstheme="minorHAnsi"/>
        </w:rPr>
      </w:pPr>
      <w:r w:rsidRPr="00EC139A">
        <w:rPr>
          <w:rFonts w:asciiTheme="minorHAnsi" w:hAnsiTheme="minorHAnsi" w:cstheme="minorHAnsi"/>
          <w:u w:val="single"/>
        </w:rPr>
        <w:t>Úpravy pod  mostom</w:t>
      </w:r>
    </w:p>
    <w:p w14:paraId="0869C41F" w14:textId="77777777" w:rsidR="00EC139A" w:rsidRPr="00EC139A" w:rsidRDefault="00EC139A" w:rsidP="00EC139A">
      <w:pPr>
        <w:autoSpaceDE w:val="0"/>
        <w:autoSpaceDN w:val="0"/>
        <w:adjustRightInd w:val="0"/>
        <w:rPr>
          <w:rFonts w:asciiTheme="minorHAnsi" w:hAnsiTheme="minorHAnsi" w:cstheme="minorHAnsi"/>
        </w:rPr>
      </w:pPr>
      <w:r w:rsidRPr="00EC139A">
        <w:rPr>
          <w:rFonts w:asciiTheme="minorHAnsi" w:hAnsiTheme="minorHAnsi" w:cstheme="minorHAnsi"/>
        </w:rPr>
        <w:t xml:space="preserve">Opevnenie svahov upraveného koryta bezmenného potoka je navrhnuté z kameňa do betónu C 25/30 XF2, škárované cementovou maltou M25 hrúbky 0,35 m na dĺžke 14 m. Prechod z koryta na existujúce zemné koryto bude zabezpečený kamenným </w:t>
      </w:r>
      <w:proofErr w:type="spellStart"/>
      <w:r w:rsidRPr="00EC139A">
        <w:rPr>
          <w:rFonts w:asciiTheme="minorHAnsi" w:hAnsiTheme="minorHAnsi" w:cstheme="minorHAnsi"/>
        </w:rPr>
        <w:t>záhozom</w:t>
      </w:r>
      <w:proofErr w:type="spellEnd"/>
      <w:r w:rsidRPr="00EC139A">
        <w:rPr>
          <w:rFonts w:asciiTheme="minorHAnsi" w:hAnsiTheme="minorHAnsi" w:cstheme="minorHAnsi"/>
        </w:rPr>
        <w:t xml:space="preserve"> na úseku 1 -2 m na vtoku a výtoku od koncov úpravy lomovým kameňom. Kamenný </w:t>
      </w:r>
      <w:proofErr w:type="spellStart"/>
      <w:r w:rsidRPr="00EC139A">
        <w:rPr>
          <w:rFonts w:asciiTheme="minorHAnsi" w:hAnsiTheme="minorHAnsi" w:cstheme="minorHAnsi"/>
        </w:rPr>
        <w:t>zához</w:t>
      </w:r>
      <w:proofErr w:type="spellEnd"/>
      <w:r w:rsidRPr="00EC139A">
        <w:rPr>
          <w:rFonts w:asciiTheme="minorHAnsi" w:hAnsiTheme="minorHAnsi" w:cstheme="minorHAnsi"/>
        </w:rPr>
        <w:t xml:space="preserve"> bude mať hrúbku 200 mm a budú použité kamene veľkosti 100 – 150 mm. Koryto bude v týchto úsekoch plynulo napojené na existujúce koryto potoka.</w:t>
      </w:r>
    </w:p>
    <w:p w14:paraId="5C9586F7" w14:textId="77777777" w:rsidR="00EC139A" w:rsidRPr="00EC139A" w:rsidRDefault="00EC139A" w:rsidP="00EC139A">
      <w:pPr>
        <w:rPr>
          <w:rFonts w:asciiTheme="minorHAnsi" w:hAnsiTheme="minorHAnsi"/>
        </w:rPr>
      </w:pPr>
    </w:p>
    <w:p w14:paraId="6F67AA4A" w14:textId="77777777" w:rsidR="00EC139A" w:rsidRPr="00EC139A" w:rsidRDefault="00EC139A" w:rsidP="00EC139A">
      <w:pPr>
        <w:rPr>
          <w:rFonts w:asciiTheme="minorHAnsi" w:hAnsiTheme="minorHAnsi"/>
        </w:rPr>
      </w:pPr>
      <w:r w:rsidRPr="00EC139A">
        <w:rPr>
          <w:rFonts w:asciiTheme="minorHAnsi" w:hAnsiTheme="minorHAnsi"/>
        </w:rPr>
        <w:t>Rozsah Stavby:</w:t>
      </w:r>
    </w:p>
    <w:p w14:paraId="76FCBCAF"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t>Vybúranie stávajúceho spevnenia koryta toku</w:t>
      </w:r>
    </w:p>
    <w:p w14:paraId="58DF83AD"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t>Osadenie dočasného dopravného značenia, prevedenie dopravy na stred mosta</w:t>
      </w:r>
    </w:p>
    <w:p w14:paraId="11CB78AA"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t>Výkopy pod mostom</w:t>
      </w:r>
    </w:p>
    <w:p w14:paraId="45E0CC0D"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t>Zlepšenie podložia, podkladové betóny</w:t>
      </w:r>
    </w:p>
    <w:p w14:paraId="5C00F4B3"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t>Debnenie, armovanie, betonáž základových pásov</w:t>
      </w:r>
    </w:p>
    <w:p w14:paraId="2BB85909"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t>Zasypanie základových pásov</w:t>
      </w:r>
    </w:p>
    <w:p w14:paraId="5A3C7839"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t>Osadenie oceľovej konštrukcie, vyplnenie medzery betónovou zálievkou</w:t>
      </w:r>
    </w:p>
    <w:p w14:paraId="5CDD0742"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t>Čelné steny</w:t>
      </w:r>
    </w:p>
    <w:p w14:paraId="266C660A"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t>Dosypanie násypu cesty</w:t>
      </w:r>
    </w:p>
    <w:p w14:paraId="2793592A"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lastRenderedPageBreak/>
        <w:t>Odstránenie zábradlia, rímsy, vozovky (aj na krídlach)</w:t>
      </w:r>
    </w:p>
    <w:p w14:paraId="5AD05754"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t xml:space="preserve">Úprava vozovky (po polkách mosta), </w:t>
      </w:r>
      <w:proofErr w:type="spellStart"/>
      <w:r w:rsidRPr="00EC139A">
        <w:rPr>
          <w:rFonts w:asciiTheme="minorHAnsi" w:hAnsiTheme="minorHAnsi" w:cstheme="minorHAnsi"/>
        </w:rPr>
        <w:t>dosypávky</w:t>
      </w:r>
      <w:proofErr w:type="spellEnd"/>
      <w:r w:rsidRPr="00EC139A">
        <w:rPr>
          <w:rFonts w:asciiTheme="minorHAnsi" w:hAnsiTheme="minorHAnsi" w:cstheme="minorHAnsi"/>
        </w:rPr>
        <w:t xml:space="preserve"> krajníc a svahov</w:t>
      </w:r>
    </w:p>
    <w:p w14:paraId="05B31EC4"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t>Prevedenie dopravy na celý most</w:t>
      </w:r>
    </w:p>
    <w:p w14:paraId="43AFF23C" w14:textId="77777777" w:rsidR="00EC139A" w:rsidRPr="00EC139A" w:rsidRDefault="00EC139A" w:rsidP="00EC139A">
      <w:pPr>
        <w:numPr>
          <w:ilvl w:val="0"/>
          <w:numId w:val="48"/>
        </w:numPr>
        <w:autoSpaceDE w:val="0"/>
        <w:autoSpaceDN w:val="0"/>
        <w:adjustRightInd w:val="0"/>
        <w:spacing w:after="0" w:line="240" w:lineRule="auto"/>
        <w:ind w:right="0"/>
        <w:jc w:val="left"/>
        <w:rPr>
          <w:rFonts w:asciiTheme="minorHAnsi" w:hAnsiTheme="minorHAnsi" w:cstheme="minorHAnsi"/>
        </w:rPr>
      </w:pPr>
      <w:r w:rsidRPr="00EC139A">
        <w:rPr>
          <w:rFonts w:asciiTheme="minorHAnsi" w:hAnsiTheme="minorHAnsi" w:cstheme="minorHAnsi"/>
        </w:rPr>
        <w:t xml:space="preserve">Nové zábradlia, nové koryto, </w:t>
      </w:r>
      <w:proofErr w:type="spellStart"/>
      <w:r w:rsidRPr="00EC139A">
        <w:rPr>
          <w:rFonts w:asciiTheme="minorHAnsi" w:hAnsiTheme="minorHAnsi" w:cstheme="minorHAnsi"/>
        </w:rPr>
        <w:t>dosypávky</w:t>
      </w:r>
      <w:proofErr w:type="spellEnd"/>
      <w:r w:rsidRPr="00EC139A">
        <w:rPr>
          <w:rFonts w:asciiTheme="minorHAnsi" w:hAnsiTheme="minorHAnsi" w:cstheme="minorHAnsi"/>
        </w:rPr>
        <w:t xml:space="preserve"> svahov, kamenný </w:t>
      </w:r>
      <w:proofErr w:type="spellStart"/>
      <w:r w:rsidRPr="00EC139A">
        <w:rPr>
          <w:rFonts w:asciiTheme="minorHAnsi" w:hAnsiTheme="minorHAnsi" w:cstheme="minorHAnsi"/>
        </w:rPr>
        <w:t>zához</w:t>
      </w:r>
      <w:proofErr w:type="spellEnd"/>
    </w:p>
    <w:p w14:paraId="4FECC801" w14:textId="77777777" w:rsidR="00EC139A" w:rsidRPr="00EC139A" w:rsidRDefault="00EC139A" w:rsidP="00EC139A">
      <w:pPr>
        <w:pStyle w:val="Odsekzoznamu"/>
        <w:numPr>
          <w:ilvl w:val="0"/>
          <w:numId w:val="48"/>
        </w:numPr>
        <w:spacing w:after="0" w:line="240" w:lineRule="auto"/>
        <w:ind w:right="0"/>
        <w:contextualSpacing w:val="0"/>
        <w:rPr>
          <w:rFonts w:asciiTheme="minorHAnsi" w:hAnsiTheme="minorHAnsi" w:cstheme="minorHAnsi"/>
        </w:rPr>
      </w:pPr>
      <w:r w:rsidRPr="00EC139A">
        <w:rPr>
          <w:rFonts w:asciiTheme="minorHAnsi" w:hAnsiTheme="minorHAnsi" w:cstheme="minorHAnsi"/>
        </w:rPr>
        <w:t>Čistiace a dokončovacie práce</w:t>
      </w:r>
    </w:p>
    <w:p w14:paraId="49C1B0E5" w14:textId="77777777" w:rsidR="00EC139A" w:rsidRPr="00EC139A" w:rsidRDefault="00EC139A" w:rsidP="00EC139A">
      <w:pPr>
        <w:rPr>
          <w:rFonts w:asciiTheme="minorHAnsi" w:hAnsiTheme="minorHAnsi"/>
        </w:rPr>
      </w:pPr>
    </w:p>
    <w:p w14:paraId="26AC1590" w14:textId="77777777" w:rsidR="00EC139A" w:rsidRPr="00EC139A" w:rsidRDefault="00EC139A" w:rsidP="00EC139A">
      <w:pPr>
        <w:numPr>
          <w:ilvl w:val="0"/>
          <w:numId w:val="16"/>
        </w:numPr>
        <w:spacing w:after="0" w:line="240" w:lineRule="auto"/>
        <w:ind w:left="426" w:right="0" w:hanging="426"/>
        <w:rPr>
          <w:rFonts w:asciiTheme="minorHAnsi" w:hAnsiTheme="minorHAnsi"/>
        </w:rPr>
      </w:pPr>
      <w:r w:rsidRPr="00EC139A">
        <w:rPr>
          <w:rFonts w:asciiTheme="minorHAnsi" w:hAnsiTheme="minorHAnsi"/>
        </w:rPr>
        <w:t>Zhotoviteľ sa zaväzuje, že za podmienok stanovených v Zmluve vykoná Dielo podľa:</w:t>
      </w:r>
    </w:p>
    <w:p w14:paraId="32C3FD05" w14:textId="77777777" w:rsidR="00EC139A" w:rsidRPr="00EC139A" w:rsidRDefault="00EC139A" w:rsidP="00EC139A">
      <w:pPr>
        <w:numPr>
          <w:ilvl w:val="0"/>
          <w:numId w:val="27"/>
        </w:numPr>
        <w:autoSpaceDE w:val="0"/>
        <w:autoSpaceDN w:val="0"/>
        <w:adjustRightInd w:val="0"/>
        <w:spacing w:after="0" w:line="240" w:lineRule="auto"/>
        <w:ind w:right="0"/>
        <w:rPr>
          <w:rFonts w:asciiTheme="minorHAnsi" w:hAnsiTheme="minorHAnsi"/>
        </w:rPr>
      </w:pPr>
      <w:r w:rsidRPr="00EC139A">
        <w:rPr>
          <w:rFonts w:asciiTheme="minorHAnsi" w:hAnsiTheme="minorHAnsi"/>
        </w:rPr>
        <w:t>projektovej dokumentácie,</w:t>
      </w:r>
    </w:p>
    <w:p w14:paraId="23CE7C24" w14:textId="77777777" w:rsidR="00EC139A" w:rsidRPr="00EC139A" w:rsidRDefault="00EC139A" w:rsidP="00EC139A">
      <w:pPr>
        <w:numPr>
          <w:ilvl w:val="0"/>
          <w:numId w:val="27"/>
        </w:numPr>
        <w:spacing w:after="0" w:line="240" w:lineRule="auto"/>
        <w:ind w:right="0"/>
        <w:rPr>
          <w:rFonts w:asciiTheme="minorHAnsi" w:hAnsiTheme="minorHAnsi"/>
          <w:b/>
          <w:bCs/>
        </w:rPr>
      </w:pPr>
      <w:r w:rsidRPr="00EC139A">
        <w:rPr>
          <w:rFonts w:asciiTheme="minorHAnsi" w:hAnsiTheme="minorHAnsi"/>
        </w:rPr>
        <w:t>podľa podkladov a požiadaviek objednávateľa</w:t>
      </w:r>
    </w:p>
    <w:p w14:paraId="437D23F4" w14:textId="77777777" w:rsidR="00EC139A" w:rsidRPr="00EC139A" w:rsidRDefault="00EC139A" w:rsidP="00EC139A">
      <w:pPr>
        <w:numPr>
          <w:ilvl w:val="0"/>
          <w:numId w:val="27"/>
        </w:numPr>
        <w:spacing w:after="0" w:line="240" w:lineRule="auto"/>
        <w:ind w:right="0"/>
        <w:rPr>
          <w:rFonts w:asciiTheme="minorHAnsi" w:hAnsiTheme="minorHAnsi"/>
          <w:b/>
          <w:bCs/>
        </w:rPr>
      </w:pPr>
      <w:r w:rsidRPr="00EC139A">
        <w:rPr>
          <w:rFonts w:asciiTheme="minorHAnsi" w:hAnsiTheme="minorHAnsi"/>
        </w:rPr>
        <w:t>podľa Prílohy č. 1  k tejto Zmluve,</w:t>
      </w:r>
      <w:r w:rsidRPr="00EC139A">
        <w:rPr>
          <w:rFonts w:asciiTheme="minorHAnsi" w:hAnsiTheme="minorHAnsi"/>
          <w:b/>
          <w:bCs/>
        </w:rPr>
        <w:t xml:space="preserve"> </w:t>
      </w:r>
    </w:p>
    <w:p w14:paraId="32D92E4B" w14:textId="77777777" w:rsidR="00EC139A" w:rsidRPr="00EC139A" w:rsidRDefault="00EC139A" w:rsidP="00EC139A">
      <w:pPr>
        <w:numPr>
          <w:ilvl w:val="0"/>
          <w:numId w:val="27"/>
        </w:numPr>
        <w:spacing w:after="0" w:line="240" w:lineRule="auto"/>
        <w:ind w:right="0"/>
        <w:rPr>
          <w:rFonts w:asciiTheme="minorHAnsi" w:hAnsiTheme="minorHAnsi"/>
          <w:b/>
          <w:bCs/>
        </w:rPr>
      </w:pPr>
      <w:r w:rsidRPr="00EC139A">
        <w:rPr>
          <w:rFonts w:asciiTheme="minorHAnsi" w:hAnsiTheme="minorHAnsi"/>
        </w:rPr>
        <w:t>požiadaviek objednávateľa zapísaných v stavebnom denníku,</w:t>
      </w:r>
    </w:p>
    <w:p w14:paraId="50D1C73D" w14:textId="77777777" w:rsidR="00EC139A" w:rsidRPr="00EC139A" w:rsidRDefault="00EC139A" w:rsidP="00EC139A">
      <w:pPr>
        <w:numPr>
          <w:ilvl w:val="0"/>
          <w:numId w:val="27"/>
        </w:numPr>
        <w:spacing w:after="0" w:line="240" w:lineRule="auto"/>
        <w:ind w:right="0"/>
        <w:rPr>
          <w:rFonts w:asciiTheme="minorHAnsi" w:hAnsiTheme="minorHAnsi"/>
          <w:b/>
          <w:bCs/>
        </w:rPr>
      </w:pPr>
      <w:r w:rsidRPr="00EC139A">
        <w:rPr>
          <w:rFonts w:asciiTheme="minorHAnsi" w:hAnsiTheme="minorHAnsi"/>
        </w:rPr>
        <w:t>podmienok uvedených v súťažných podkladoch k verejnému obstarávaniu.</w:t>
      </w:r>
    </w:p>
    <w:p w14:paraId="1AD560C1" w14:textId="77777777" w:rsidR="00EC139A" w:rsidRPr="00EC139A" w:rsidRDefault="00EC139A" w:rsidP="00EC139A">
      <w:pPr>
        <w:rPr>
          <w:rFonts w:asciiTheme="minorHAnsi" w:hAnsiTheme="minorHAnsi"/>
          <w:b/>
          <w:bCs/>
        </w:rPr>
      </w:pPr>
    </w:p>
    <w:p w14:paraId="06ED8DAE" w14:textId="77777777" w:rsidR="00EC139A" w:rsidRPr="00EC139A" w:rsidRDefault="00EC139A" w:rsidP="00EC139A">
      <w:pPr>
        <w:pStyle w:val="Odsekzoznamu"/>
        <w:widowControl w:val="0"/>
        <w:numPr>
          <w:ilvl w:val="0"/>
          <w:numId w:val="16"/>
        </w:numPr>
        <w:spacing w:after="0" w:line="240" w:lineRule="auto"/>
        <w:ind w:left="426" w:right="0" w:hanging="426"/>
        <w:contextualSpacing w:val="0"/>
        <w:rPr>
          <w:rFonts w:asciiTheme="minorHAnsi" w:hAnsiTheme="minorHAnsi"/>
        </w:rPr>
      </w:pPr>
      <w:r w:rsidRPr="00EC139A">
        <w:rPr>
          <w:rFonts w:asciiTheme="minorHAnsi" w:hAnsiTheme="minorHAnsi"/>
        </w:rPr>
        <w:t xml:space="preserve">Zhotoviteľ je povinný posúdiť a v prípade potreby zabezpečiť si na vlastné náklady aktualizáciu predloženej projektovej dokumentácie, ak projektová dokumentácia nie je spôsobilá zabezpečiť splnenie účelu Zmluvy, inak zhotoviteľ použije objednávateľom predloženú projektovú dokumentáciu. Zodpovednosť za škodu vzniknutú nedodržaním povinnosti zhotoviteľa podľa tohto odseku 3 článku III Zmluvy znáša v plnom rozsahu zhotoviteľ. </w:t>
      </w:r>
    </w:p>
    <w:p w14:paraId="6260FD36" w14:textId="77777777" w:rsidR="00EC139A" w:rsidRPr="00EC139A" w:rsidRDefault="00EC139A" w:rsidP="00EC139A">
      <w:pPr>
        <w:pStyle w:val="Odsekzoznamu"/>
        <w:widowControl w:val="0"/>
        <w:numPr>
          <w:ilvl w:val="0"/>
          <w:numId w:val="16"/>
        </w:numPr>
        <w:spacing w:after="0" w:line="240" w:lineRule="auto"/>
        <w:ind w:left="426" w:right="0" w:hanging="426"/>
        <w:contextualSpacing w:val="0"/>
        <w:rPr>
          <w:rFonts w:asciiTheme="minorHAnsi" w:hAnsiTheme="minorHAnsi"/>
        </w:rPr>
      </w:pPr>
      <w:r w:rsidRPr="00EC139A">
        <w:rPr>
          <w:rFonts w:asciiTheme="minorHAnsi" w:hAnsiTheme="minorHAnsi"/>
        </w:rPr>
        <w:t>Zhotoviteľ je povinný vyhotoviť DSRS a zaznamenať všetky zmeny oproti pôvodnému stavu.</w:t>
      </w:r>
    </w:p>
    <w:p w14:paraId="3DDEF8E1" w14:textId="77777777" w:rsidR="00EC139A" w:rsidRPr="00EC139A" w:rsidRDefault="00EC139A" w:rsidP="00EC139A">
      <w:pPr>
        <w:pStyle w:val="Odsekzoznamu"/>
        <w:widowControl w:val="0"/>
        <w:numPr>
          <w:ilvl w:val="0"/>
          <w:numId w:val="16"/>
        </w:numPr>
        <w:spacing w:after="0" w:line="240" w:lineRule="auto"/>
        <w:ind w:left="426" w:right="0" w:hanging="426"/>
        <w:contextualSpacing w:val="0"/>
        <w:rPr>
          <w:rFonts w:asciiTheme="minorHAnsi" w:hAnsiTheme="minorHAnsi"/>
        </w:rPr>
      </w:pPr>
      <w:r w:rsidRPr="00EC139A">
        <w:rPr>
          <w:rFonts w:asciiTheme="minorHAnsi" w:hAnsiTheme="minorHAnsi"/>
        </w:rPr>
        <w:t xml:space="preserve">Zhotoviteľ sa ďalej zaväzuje vykonať Dielo podľa stavebno-technických požiadaviek a technologických postupov predpísaných príslušnými právnymi predpismi ( zákonnými i podzákonnými ) a technickými normami Slovenskej republiky a Európskej únie vzťahujúcimi sa k Dielu, STN, STN EN,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w:t>
      </w:r>
      <w:proofErr w:type="spellStart"/>
      <w:r w:rsidRPr="00EC139A">
        <w:rPr>
          <w:rFonts w:asciiTheme="minorHAnsi" w:hAnsiTheme="minorHAnsi"/>
        </w:rPr>
        <w:t>KLEaZ</w:t>
      </w:r>
      <w:proofErr w:type="spellEnd"/>
      <w:r w:rsidRPr="00EC139A">
        <w:rPr>
          <w:rFonts w:asciiTheme="minorHAnsi" w:hAnsiTheme="minorHAnsi"/>
        </w:rPr>
        <w:t xml:space="preserve"> 1/2014 Katalógové listy emulzií a zálievok, MDVRR SR: 2014, TP MDPT SR č. 2/2009 Riadenie kvality hutnených asfaltových zmesí, (k dispozícii na </w:t>
      </w:r>
      <w:hyperlink r:id="rId11" w:history="1">
        <w:r w:rsidRPr="00EC139A">
          <w:rPr>
            <w:rFonts w:asciiTheme="minorHAnsi" w:hAnsiTheme="minorHAnsi"/>
            <w:u w:val="single"/>
          </w:rPr>
          <w:t>www.ssc.sk</w:t>
        </w:r>
      </w:hyperlink>
      <w:r w:rsidRPr="00EC139A">
        <w:rPr>
          <w:rFonts w:asciiTheme="minorHAnsi" w:hAnsiTheme="minorHAnsi"/>
        </w:rPr>
        <w:t xml:space="preserve">), VL a KL MDPT SR, technologických predpisov (pokynov výrobcu pre použitie materiálov a výrobkov, ktoré sú súčasťou dodávky) platných v čase vykonávania Diela a za podmienok dohodnutých v tejto Zmluve. </w:t>
      </w:r>
    </w:p>
    <w:p w14:paraId="2DFE97AC" w14:textId="77777777" w:rsidR="00EC139A" w:rsidRPr="00EC139A" w:rsidRDefault="00EC139A" w:rsidP="00EC139A">
      <w:pPr>
        <w:pStyle w:val="Odsekzoznamu"/>
        <w:widowControl w:val="0"/>
        <w:numPr>
          <w:ilvl w:val="0"/>
          <w:numId w:val="16"/>
        </w:numPr>
        <w:suppressAutoHyphens/>
        <w:snapToGrid w:val="0"/>
        <w:spacing w:after="0" w:line="259" w:lineRule="auto"/>
        <w:ind w:left="426" w:right="0" w:hanging="426"/>
        <w:rPr>
          <w:rFonts w:asciiTheme="minorHAnsi" w:hAnsiTheme="minorHAnsi"/>
        </w:rPr>
      </w:pPr>
      <w:r w:rsidRPr="00EC139A">
        <w:rPr>
          <w:rFonts w:asciiTheme="minorHAnsi" w:hAnsiTheme="minorHAnsi"/>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B0D6359" w14:textId="77777777" w:rsidR="00EC139A" w:rsidRPr="00EC139A" w:rsidRDefault="00EC139A" w:rsidP="00EC139A">
      <w:pPr>
        <w:pStyle w:val="Odsekzoznamu"/>
        <w:numPr>
          <w:ilvl w:val="0"/>
          <w:numId w:val="16"/>
        </w:numPr>
        <w:spacing w:after="0" w:line="259" w:lineRule="auto"/>
        <w:ind w:left="426" w:right="0" w:hanging="426"/>
        <w:rPr>
          <w:rFonts w:asciiTheme="minorHAnsi" w:hAnsiTheme="minorHAnsi"/>
        </w:rPr>
      </w:pPr>
      <w:r w:rsidRPr="00EC139A">
        <w:rPr>
          <w:rFonts w:asciiTheme="minorHAnsi" w:hAnsiTheme="minorHAnsi"/>
        </w:rPr>
        <w:t>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o</w:t>
      </w:r>
      <w:r w:rsidRPr="00EC139A">
        <w:rPr>
          <w:rStyle w:val="h1a4"/>
          <w:rFonts w:asciiTheme="minorHAnsi" w:hAnsiTheme="minorHAnsi"/>
          <w:color w:val="auto"/>
          <w:kern w:val="36"/>
          <w:sz w:val="22"/>
          <w:szCs w:val="22"/>
          <w:specVanish w:val="0"/>
        </w:rPr>
        <w:t xml:space="preserve"> podrobnostiach na zaistenie bezpečnosti a ochrany zdravia pri stavebných prácach a prácach s nimi súvisiacich a podrobnosti o odbornej spôsobilosti na výkon niektorých pracovných činností, </w:t>
      </w:r>
      <w:r w:rsidRPr="00EC139A">
        <w:rPr>
          <w:rFonts w:asciiTheme="minorHAnsi" w:hAnsiTheme="minorHAnsi"/>
        </w:rPr>
        <w:t xml:space="preserve">zákon č. 314/2001 Z. z. o ochrane pred 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w:t>
      </w:r>
      <w:r w:rsidRPr="00EC139A">
        <w:rPr>
          <w:rFonts w:asciiTheme="minorHAnsi" w:hAnsiTheme="minorHAnsi"/>
        </w:rPr>
        <w:lastRenderedPageBreak/>
        <w:t>odstraňovať odpady a nečistoty vzniknuté stavebnými prácami na vlastné náklady a spôsob likvidácie odpadu je zhotoviteľ povinný objednávateľovi preukázať príslušnými potvrdeniami. Zhotoviteľ je ďalej povinný dodržiavať ustanovenia environmentálnych zákonov SR, zákona č.</w:t>
      </w:r>
      <w:r w:rsidRPr="00EC139A">
        <w:rPr>
          <w:rFonts w:asciiTheme="minorHAnsi" w:hAnsiTheme="minorHAnsi"/>
          <w:color w:val="070707"/>
        </w:rPr>
        <w:t xml:space="preserve"> 56/2018 Z. z. </w:t>
      </w:r>
      <w:r w:rsidRPr="00EC139A">
        <w:rPr>
          <w:rStyle w:val="h1a"/>
          <w:rFonts w:asciiTheme="minorHAnsi" w:hAnsiTheme="minorHAnsi"/>
          <w:color w:val="070707"/>
        </w:rPr>
        <w:t>o posudzovaní zhody výrobku, sprístupňovaní určeného výrobku na trhu a o zmene a doplnení niektorých zákonov účinného od 01.04.2018.</w:t>
      </w:r>
      <w:r w:rsidRPr="00EC139A">
        <w:rPr>
          <w:rFonts w:asciiTheme="minorHAnsi" w:hAnsiTheme="minorHAnsi"/>
        </w:rPr>
        <w:t xml:space="preserve">  Zhotoviteľ sa zaväzuje, že u fyzických osôb, prostredníctvom ktorých plní predmet tejto zmluvy, neporuší zákaz nelegálneho zamestnávania podľa zákona č. 82/2005 </w:t>
      </w:r>
      <w:proofErr w:type="spellStart"/>
      <w:r w:rsidRPr="00EC139A">
        <w:rPr>
          <w:rFonts w:asciiTheme="minorHAnsi" w:hAnsiTheme="minorHAnsi"/>
        </w:rPr>
        <w:t>Z.z</w:t>
      </w:r>
      <w:proofErr w:type="spellEnd"/>
      <w:r w:rsidRPr="00EC139A">
        <w:rPr>
          <w:rFonts w:asciiTheme="minorHAnsi" w:hAnsiTheme="minorHAnsi"/>
        </w:rPr>
        <w:t xml:space="preserve">. o nelegálnej práci a nelegálnom zamestnávaní a o zmene a doplnení niektorých zákonov v znení zákona č. 351/2015 </w:t>
      </w:r>
      <w:proofErr w:type="spellStart"/>
      <w:r w:rsidRPr="00EC139A">
        <w:rPr>
          <w:rFonts w:asciiTheme="minorHAnsi" w:hAnsiTheme="minorHAnsi"/>
        </w:rPr>
        <w:t>Z.z</w:t>
      </w:r>
      <w:proofErr w:type="spellEnd"/>
      <w:r w:rsidRPr="00EC139A">
        <w:rPr>
          <w:rFonts w:asciiTheme="minorHAnsi" w:hAnsiTheme="minorHAnsi"/>
        </w:rPr>
        <w:t>.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14:paraId="6BA91A35" w14:textId="1825546B" w:rsidR="00EC139A" w:rsidRPr="00EC139A" w:rsidRDefault="00EC139A" w:rsidP="00EC139A">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EC139A">
        <w:rPr>
          <w:rFonts w:asciiTheme="minorHAnsi" w:hAnsiTheme="minorHAnsi"/>
        </w:rPr>
        <w:t xml:space="preserve">Objednávateľ prostredníctvom ním poverenej osoby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Zápise/zápisnici o odovzdaní a prevzatí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w:t>
      </w:r>
      <w:proofErr w:type="spellStart"/>
      <w:r w:rsidRPr="00EC139A">
        <w:rPr>
          <w:rFonts w:asciiTheme="minorHAnsi" w:hAnsiTheme="minorHAnsi"/>
        </w:rPr>
        <w:t>vadným</w:t>
      </w:r>
      <w:proofErr w:type="spellEnd"/>
      <w:r w:rsidRPr="00EC139A">
        <w:rPr>
          <w:rFonts w:asciiTheme="minorHAnsi" w:hAnsiTheme="minorHAnsi"/>
        </w:rPr>
        <w:t xml:space="preserve">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w:t>
      </w:r>
      <w:r w:rsidR="00DF7804" w:rsidRPr="00EC139A">
        <w:rPr>
          <w:rFonts w:asciiTheme="minorHAnsi" w:hAnsiTheme="minorHAnsi"/>
        </w:rPr>
        <w:t>nedohodnú</w:t>
      </w:r>
      <w:r w:rsidRPr="00EC139A">
        <w:rPr>
          <w:rFonts w:asciiTheme="minorHAnsi" w:hAnsiTheme="minorHAnsi"/>
        </w:rPr>
        <w:t xml:space="preserve"> písomne iný postup. </w:t>
      </w:r>
    </w:p>
    <w:p w14:paraId="515F4B07" w14:textId="77777777" w:rsidR="00EC139A" w:rsidRPr="00EC139A" w:rsidRDefault="00EC139A" w:rsidP="00EC139A">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EC139A">
        <w:rPr>
          <w:rFonts w:asciiTheme="minorHAnsi" w:hAnsiTheme="minorHAnsi"/>
        </w:rPr>
        <w:t>Zhotoviteľ je viazaný rozhodnutiami a vyjadreniami dotknutých orgánov štátnej správy a samosprávy a podmienkami dohodnutými medzi objednávateľom a správcami a vlastníkmi dotknutých inžinierskych sietí.</w:t>
      </w:r>
    </w:p>
    <w:p w14:paraId="4FCE3B69" w14:textId="0D359CBE" w:rsidR="00EC139A" w:rsidRPr="00EC139A" w:rsidRDefault="00EC139A" w:rsidP="00EC139A">
      <w:pPr>
        <w:numPr>
          <w:ilvl w:val="0"/>
          <w:numId w:val="16"/>
        </w:numPr>
        <w:spacing w:after="0" w:line="240" w:lineRule="auto"/>
        <w:ind w:left="426" w:right="0" w:hanging="426"/>
        <w:rPr>
          <w:rFonts w:asciiTheme="minorHAnsi" w:hAnsiTheme="minorHAnsi"/>
        </w:rPr>
      </w:pPr>
      <w:r w:rsidRPr="00EC139A">
        <w:rPr>
          <w:rFonts w:asciiTheme="minorHAnsi" w:hAnsiTheme="minorHAnsi"/>
        </w:rPr>
        <w:t>Ak kedykoľvek v prie</w:t>
      </w:r>
      <w:r w:rsidR="00DF7804">
        <w:rPr>
          <w:rFonts w:asciiTheme="minorHAnsi" w:hAnsiTheme="minorHAnsi"/>
        </w:rPr>
        <w:t>behu vykonávania Diela vyjde na</w:t>
      </w:r>
      <w:r w:rsidRPr="00EC139A">
        <w:rPr>
          <w:rFonts w:asciiTheme="minorHAnsi" w:hAnsiTheme="minorHAnsi"/>
        </w:rPr>
        <w:t xml:space="preserve">javo alebo sa zistí chybná poloha, chybné výšky, rozmery alebo umiestnenie akejkoľvek časti Diela, zhotoviteľ je povinný takú vadu na vlastné náklady odstrániť aj bez vyzvania stavebným dozorom. </w:t>
      </w:r>
    </w:p>
    <w:p w14:paraId="35CA0C41" w14:textId="77777777" w:rsidR="00EC139A" w:rsidRPr="00EC139A" w:rsidRDefault="00EC139A" w:rsidP="00EC139A">
      <w:pPr>
        <w:numPr>
          <w:ilvl w:val="0"/>
          <w:numId w:val="16"/>
        </w:numPr>
        <w:spacing w:after="0" w:line="240" w:lineRule="auto"/>
        <w:ind w:left="426" w:right="0" w:hanging="426"/>
        <w:rPr>
          <w:rFonts w:asciiTheme="minorHAnsi" w:hAnsiTheme="minorHAnsi"/>
        </w:rPr>
      </w:pPr>
      <w:r w:rsidRPr="00EC139A">
        <w:rPr>
          <w:rFonts w:asciiTheme="minorHAnsi" w:hAnsiTheme="minorHAnsi"/>
        </w:rPr>
        <w:t xml:space="preserve">Zhotoviteľ zodpovedá objednávateľovi za všetky škody a  sankcie uplatnené orgánmi a organizáciami voči objednávateľovi, ktoré spôsobil zhotoviteľ svojou činnosťou pri vykonávaní Diela alebo v súvislosti s ním. </w:t>
      </w:r>
    </w:p>
    <w:p w14:paraId="2344DCAD" w14:textId="67925918" w:rsidR="00EC139A" w:rsidRPr="00EC139A" w:rsidRDefault="00EC139A" w:rsidP="00EC139A">
      <w:pPr>
        <w:numPr>
          <w:ilvl w:val="0"/>
          <w:numId w:val="16"/>
        </w:numPr>
        <w:spacing w:after="0" w:line="240" w:lineRule="auto"/>
        <w:ind w:left="426" w:right="0" w:hanging="426"/>
        <w:rPr>
          <w:rFonts w:asciiTheme="minorHAnsi" w:hAnsiTheme="minorHAnsi"/>
        </w:rPr>
      </w:pPr>
      <w:r w:rsidRPr="00EC139A">
        <w:rPr>
          <w:rFonts w:asciiTheme="minorHAnsi" w:hAnsiTheme="minorHAnsi"/>
        </w:rPr>
        <w:t xml:space="preserve">Zhotoviteľ je povinný písomne objednávateľa upozorniť na všetky </w:t>
      </w:r>
      <w:r w:rsidRPr="00EC139A">
        <w:rPr>
          <w:rFonts w:asciiTheme="minorHAnsi" w:hAnsiTheme="minorHAnsi"/>
          <w:b/>
        </w:rPr>
        <w:t>nedostatky</w:t>
      </w:r>
      <w:r w:rsidRPr="00EC139A">
        <w:rPr>
          <w:rFonts w:asciiTheme="minorHAnsi" w:hAnsiTheme="minorHAnsi"/>
        </w:rPr>
        <w:t xml:space="preserve">, </w:t>
      </w:r>
      <w:r w:rsidRPr="00EC139A">
        <w:rPr>
          <w:rFonts w:asciiTheme="minorHAnsi" w:hAnsiTheme="minorHAnsi"/>
          <w:b/>
        </w:rPr>
        <w:t>nesprávnosti alebo chyby</w:t>
      </w:r>
      <w:r w:rsidRPr="00EC139A">
        <w:rPr>
          <w:rFonts w:asciiTheme="minorHAnsi" w:hAnsiTheme="minorHAnsi"/>
        </w:rPr>
        <w:t xml:space="preserve"> projektovej dokumentácie, inej dokumentácie predloženej mu objednávateľom, ktoré počas vykonávania Diela </w:t>
      </w:r>
      <w:r w:rsidR="00DF7804" w:rsidRPr="00EC139A">
        <w:rPr>
          <w:rFonts w:asciiTheme="minorHAnsi" w:hAnsiTheme="minorHAnsi"/>
        </w:rPr>
        <w:t>vyjdú</w:t>
      </w:r>
      <w:r w:rsidRPr="00EC139A">
        <w:rPr>
          <w:rFonts w:asciiTheme="minorHAnsi" w:hAnsiTheme="minorHAnsi"/>
        </w:rPr>
        <w:t xml:space="preserve"> najavo. Objednávateľ prostredníctvom stavebného denníka je následne povinný bez zbytočného odkladu, najneskôr do 10 dní od upozornenia </w:t>
      </w:r>
    </w:p>
    <w:p w14:paraId="23D2A221" w14:textId="77777777" w:rsidR="00EC139A" w:rsidRPr="00EC139A" w:rsidRDefault="00EC139A" w:rsidP="00EC139A">
      <w:pPr>
        <w:numPr>
          <w:ilvl w:val="0"/>
          <w:numId w:val="28"/>
        </w:numPr>
        <w:spacing w:after="0" w:line="240" w:lineRule="auto"/>
        <w:ind w:right="0"/>
        <w:rPr>
          <w:rFonts w:asciiTheme="minorHAnsi" w:hAnsiTheme="minorHAnsi"/>
        </w:rPr>
      </w:pPr>
      <w:r w:rsidRPr="00EC139A">
        <w:rPr>
          <w:rFonts w:asciiTheme="minorHAnsi" w:hAnsiTheme="minorHAnsi"/>
        </w:rPr>
        <w:t xml:space="preserve">určiť lehotu na odstránenie takýchto </w:t>
      </w:r>
      <w:r w:rsidRPr="00EC139A">
        <w:rPr>
          <w:rFonts w:asciiTheme="minorHAnsi" w:hAnsiTheme="minorHAnsi"/>
          <w:b/>
        </w:rPr>
        <w:t>nedostatkov</w:t>
      </w:r>
      <w:r w:rsidRPr="00EC139A">
        <w:rPr>
          <w:rFonts w:asciiTheme="minorHAnsi" w:hAnsiTheme="minorHAnsi"/>
        </w:rPr>
        <w:t xml:space="preserve">, </w:t>
      </w:r>
      <w:r w:rsidRPr="00EC139A">
        <w:rPr>
          <w:rFonts w:asciiTheme="minorHAnsi" w:hAnsiTheme="minorHAnsi"/>
          <w:b/>
        </w:rPr>
        <w:t>nesprávností alebo chýb,</w:t>
      </w:r>
      <w:r w:rsidRPr="00EC139A">
        <w:rPr>
          <w:rFonts w:asciiTheme="minorHAnsi" w:hAnsiTheme="minorHAnsi"/>
        </w:rPr>
        <w:t> </w:t>
      </w:r>
    </w:p>
    <w:p w14:paraId="62A29830" w14:textId="77777777" w:rsidR="00EC139A" w:rsidRPr="00EC139A" w:rsidRDefault="00EC139A" w:rsidP="00EC139A">
      <w:pPr>
        <w:numPr>
          <w:ilvl w:val="0"/>
          <w:numId w:val="28"/>
        </w:numPr>
        <w:spacing w:after="0" w:line="240" w:lineRule="auto"/>
        <w:ind w:right="0"/>
        <w:rPr>
          <w:rFonts w:asciiTheme="minorHAnsi" w:hAnsiTheme="minorHAnsi"/>
        </w:rPr>
      </w:pPr>
      <w:r w:rsidRPr="00EC139A">
        <w:rPr>
          <w:rFonts w:asciiTheme="minorHAnsi" w:hAnsiTheme="minorHAnsi"/>
        </w:rPr>
        <w:t xml:space="preserve">určiť ďalší postup do doby odstránenia </w:t>
      </w:r>
      <w:r w:rsidRPr="00EC139A">
        <w:rPr>
          <w:rFonts w:asciiTheme="minorHAnsi" w:hAnsiTheme="minorHAnsi"/>
          <w:b/>
        </w:rPr>
        <w:t>nedostatkov, nesprávností alebo chýb</w:t>
      </w:r>
      <w:r w:rsidRPr="00EC139A">
        <w:rPr>
          <w:rFonts w:asciiTheme="minorHAnsi" w:hAnsiTheme="minorHAnsi"/>
        </w:rPr>
        <w:t xml:space="preserve"> projektovej dokumentácie alebo inej dokumentácie a prípadne</w:t>
      </w:r>
    </w:p>
    <w:p w14:paraId="12B55F3A" w14:textId="268ADED3" w:rsidR="00EC139A" w:rsidRPr="00EC139A" w:rsidRDefault="00EC139A" w:rsidP="00EC139A">
      <w:pPr>
        <w:numPr>
          <w:ilvl w:val="0"/>
          <w:numId w:val="28"/>
        </w:numPr>
        <w:spacing w:after="0" w:line="240" w:lineRule="auto"/>
        <w:ind w:right="0"/>
        <w:rPr>
          <w:rFonts w:asciiTheme="minorHAnsi" w:hAnsiTheme="minorHAnsi"/>
        </w:rPr>
      </w:pPr>
      <w:r w:rsidRPr="00EC139A">
        <w:rPr>
          <w:rFonts w:asciiTheme="minorHAnsi" w:hAnsiTheme="minorHAnsi"/>
        </w:rPr>
        <w:lastRenderedPageBreak/>
        <w:t>pr</w:t>
      </w:r>
      <w:r w:rsidR="00DF7804">
        <w:rPr>
          <w:rFonts w:asciiTheme="minorHAnsi" w:hAnsiTheme="minorHAnsi"/>
        </w:rPr>
        <w:t>ed</w:t>
      </w:r>
      <w:r w:rsidRPr="00EC139A">
        <w:rPr>
          <w:rFonts w:asciiTheme="minorHAnsi" w:hAnsiTheme="minorHAnsi"/>
        </w:rPr>
        <w:t>ĺžiť zhotoviteľovi lehotu na odovzdanie Diela o čas, o ktorý sa kvôli prekážkam podľa tohto ods. 11 článku III Zmluvy objektívne nemohlo pokračovať vo vykonávaní Diela, ak sa v jeho vykonávaní nepokračovalo.</w:t>
      </w:r>
    </w:p>
    <w:p w14:paraId="5312FC3A" w14:textId="77777777" w:rsidR="00EC139A" w:rsidRPr="00EC139A" w:rsidRDefault="00EC139A" w:rsidP="00EC139A">
      <w:pPr>
        <w:pStyle w:val="Odsekzoznamu"/>
        <w:widowControl w:val="0"/>
        <w:numPr>
          <w:ilvl w:val="0"/>
          <w:numId w:val="16"/>
        </w:numPr>
        <w:suppressAutoHyphens/>
        <w:autoSpaceDE w:val="0"/>
        <w:autoSpaceDN w:val="0"/>
        <w:adjustRightInd w:val="0"/>
        <w:snapToGrid w:val="0"/>
        <w:spacing w:before="60" w:after="0" w:line="259" w:lineRule="auto"/>
        <w:ind w:right="0"/>
        <w:rPr>
          <w:rFonts w:asciiTheme="minorHAnsi" w:hAnsiTheme="minorHAnsi"/>
        </w:rPr>
      </w:pPr>
      <w:r w:rsidRPr="00EC139A">
        <w:rPr>
          <w:rFonts w:asciiTheme="minorHAnsi" w:hAnsiTheme="minorHAnsi"/>
        </w:rPr>
        <w:t xml:space="preserve">Objednávateľ sa zaväzuje, že k termínu odovzdania Staveniska poskytne zhotoviteľovi v nevyhnutnom rozsahu potrebné spolupôsobenie tým, že zabezpečí odovzdanie projektovej dokumentácie </w:t>
      </w:r>
    </w:p>
    <w:p w14:paraId="1A6313D7" w14:textId="77777777" w:rsidR="00EC139A" w:rsidRPr="00EC139A" w:rsidRDefault="00EC139A" w:rsidP="00EC139A">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EC139A">
        <w:rPr>
          <w:rFonts w:asciiTheme="minorHAnsi" w:hAnsiTheme="minorHAnsi"/>
        </w:rPr>
        <w:t xml:space="preserve">Objednávateľ poskytne zhotoviteľovi nevyhnutné spolupôsobenie aj v iných prípadoch, na písomnú odôvodnenú  žiadosť zhotoviteľa, v lehote písomne dohodnutej zmluvnými stranami v stavebnom denníku. </w:t>
      </w:r>
    </w:p>
    <w:p w14:paraId="65FCDF9E" w14:textId="77777777" w:rsidR="00EC139A" w:rsidRPr="00EC139A" w:rsidRDefault="00EC139A" w:rsidP="00EC139A">
      <w:pPr>
        <w:pStyle w:val="Bezriadkovania"/>
        <w:numPr>
          <w:ilvl w:val="0"/>
          <w:numId w:val="16"/>
        </w:numPr>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rPr>
        <w:t>Objednávateľ je povinný najneskôr k termínu odovzdania Staveniska poskytnúť zhotoviteľovi všetky podklady a dokumentáciu vzťahujúce sa k predmetu Diela, ktorými disponuje.</w:t>
      </w:r>
    </w:p>
    <w:p w14:paraId="311B994D" w14:textId="77777777" w:rsidR="00EC139A" w:rsidRPr="00EC139A" w:rsidRDefault="00EC139A" w:rsidP="00EC139A">
      <w:pPr>
        <w:numPr>
          <w:ilvl w:val="0"/>
          <w:numId w:val="16"/>
        </w:numPr>
        <w:spacing w:after="0" w:line="240" w:lineRule="auto"/>
        <w:ind w:left="426" w:right="0" w:hanging="426"/>
        <w:rPr>
          <w:rFonts w:asciiTheme="minorHAnsi" w:hAnsiTheme="minorHAnsi"/>
        </w:rPr>
      </w:pPr>
      <w:r w:rsidRPr="00EC139A">
        <w:rPr>
          <w:rFonts w:asciiTheme="minorHAnsi" w:hAnsiTheme="minorHAnsi"/>
        </w:rPr>
        <w:t>Styk objednávateľa so zhotoviteľom bude vykonávaný formou zápisov v stavebnom denníku, kontrolnými dňami a ďalšími potrebnými a dostupnými prostriedkami dohodnutými písomnou formou.</w:t>
      </w:r>
    </w:p>
    <w:p w14:paraId="0AD4DDD7" w14:textId="77777777" w:rsidR="00EC139A" w:rsidRPr="00EC139A" w:rsidRDefault="00EC139A" w:rsidP="00EC139A">
      <w:pPr>
        <w:pStyle w:val="Odsekzoznamu"/>
        <w:numPr>
          <w:ilvl w:val="0"/>
          <w:numId w:val="16"/>
        </w:numPr>
        <w:spacing w:after="0" w:line="259" w:lineRule="auto"/>
        <w:ind w:left="426" w:right="0" w:hanging="426"/>
        <w:rPr>
          <w:rFonts w:asciiTheme="minorHAnsi" w:hAnsiTheme="minorHAnsi"/>
        </w:rPr>
      </w:pPr>
      <w:r w:rsidRPr="00EC139A">
        <w:rPr>
          <w:rFonts w:asciiTheme="minorHAnsi" w:hAnsiTheme="minorHAnsi"/>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234F43CB" w14:textId="77777777" w:rsidR="00EC139A" w:rsidRPr="00EC139A" w:rsidRDefault="00EC139A" w:rsidP="00EC139A">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EC139A">
        <w:rPr>
          <w:rFonts w:asciiTheme="minorHAnsi" w:hAnsiTheme="minorHAnsi"/>
        </w:rPr>
        <w:t xml:space="preserve">Stavbyvedúci zhotoviteľa je povinný </w:t>
      </w:r>
      <w:proofErr w:type="spellStart"/>
      <w:r w:rsidRPr="00EC139A">
        <w:rPr>
          <w:rFonts w:asciiTheme="minorHAnsi" w:hAnsiTheme="minorHAnsi"/>
        </w:rPr>
        <w:t>o.i</w:t>
      </w:r>
      <w:proofErr w:type="spellEnd"/>
      <w:r w:rsidRPr="00EC139A">
        <w:rPr>
          <w:rFonts w:asciiTheme="minorHAnsi" w:hAnsiTheme="minorHAnsi"/>
        </w:rPr>
        <w:t xml:space="preserve">. zákonných povinností viesť na Stavenisku  dokumentáciu: </w:t>
      </w:r>
    </w:p>
    <w:p w14:paraId="32E88F8C" w14:textId="77777777" w:rsidR="00EC139A" w:rsidRPr="00EC139A" w:rsidRDefault="00EC139A" w:rsidP="00EC139A">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EC139A">
        <w:rPr>
          <w:rFonts w:asciiTheme="minorHAnsi" w:hAnsiTheme="minorHAnsi"/>
        </w:rPr>
        <w:t xml:space="preserve">a) stavebný denník </w:t>
      </w:r>
    </w:p>
    <w:p w14:paraId="1ED7CEAB" w14:textId="77777777" w:rsidR="00EC139A" w:rsidRPr="00EC139A" w:rsidRDefault="00EC139A" w:rsidP="00EC139A">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EC139A">
        <w:rPr>
          <w:rFonts w:asciiTheme="minorHAnsi" w:hAnsiTheme="minorHAnsi"/>
        </w:rPr>
        <w:t xml:space="preserve">b) doklady o spôsobilosti pracovníkov, </w:t>
      </w:r>
    </w:p>
    <w:p w14:paraId="582043AC" w14:textId="77777777" w:rsidR="00EC139A" w:rsidRPr="00EC139A" w:rsidRDefault="00EC139A" w:rsidP="00EC139A">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EC139A">
        <w:rPr>
          <w:rFonts w:asciiTheme="minorHAnsi" w:hAnsiTheme="minorHAnsi"/>
        </w:rPr>
        <w:t xml:space="preserve">c) kópiu dokladu, že pracovníci zhotoviteľa na stavbe sú v pracovnom alebo inom zmluvnom pomere k zhotoviteľovi, </w:t>
      </w:r>
    </w:p>
    <w:p w14:paraId="68D0F73F" w14:textId="77777777" w:rsidR="00EC139A" w:rsidRPr="00EC139A" w:rsidRDefault="00EC139A" w:rsidP="00EC139A">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EC139A">
        <w:rPr>
          <w:rFonts w:asciiTheme="minorHAnsi" w:hAnsiTheme="minorHAnsi"/>
        </w:rPr>
        <w:t xml:space="preserve">d) knihu úrazov, </w:t>
      </w:r>
    </w:p>
    <w:p w14:paraId="33AA1CF4" w14:textId="77777777" w:rsidR="00EC139A" w:rsidRPr="00EC139A" w:rsidRDefault="00EC139A" w:rsidP="00EC139A">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EC139A">
        <w:rPr>
          <w:rFonts w:asciiTheme="minorHAnsi" w:hAnsiTheme="minorHAnsi"/>
        </w:rPr>
        <w:t>e) záznamy o školení pracovníkov.</w:t>
      </w:r>
    </w:p>
    <w:p w14:paraId="20259A27" w14:textId="77777777" w:rsidR="00EC139A" w:rsidRPr="00EC139A" w:rsidRDefault="00EC139A" w:rsidP="00EC139A">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EC139A">
        <w:rPr>
          <w:rFonts w:asciiTheme="minorHAnsi" w:hAnsiTheme="minorHAnsi"/>
        </w:rPr>
        <w:t xml:space="preserve">Zhotoviteľ sa zaväzuje, že zápisom do stavebného denníka a súčasne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povinný znášať náklady dodatočného odkrytia a prípadné ďalšie následky s tým spojené. Ak sa však pri dodatočnom odkrytí zistí, že práce neboli vykonané riadne, náklady dodatočného odkrytia znáša zhotoviteľ. </w:t>
      </w:r>
    </w:p>
    <w:p w14:paraId="5D979804" w14:textId="77777777" w:rsidR="00EC139A" w:rsidRPr="00EC139A" w:rsidRDefault="00EC139A" w:rsidP="00EC139A">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EC139A">
        <w:rPr>
          <w:rFonts w:asciiTheme="minorHAnsi" w:hAnsiTheme="minorHAnsi"/>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inak zodpovedá za škodu spôsobenú porušením tejto povinnosti. Stavebný dozor objednávateľa nie je oprávnený bezdôvodne zasahovať do činnosti zhotoviteľa, predovšetkým do spôsobu riadenia zhotoviteľa pri realizácii Diela, okrem prípadu, že stavbyvedúci/jeho zástupca zhotoviteľa nie je včas dosiahnuteľný a je ohrozená bezpečnosť realizovaného Diela, život alebo zdravie osôb na Stavbe, alebo ak hrozia iné vážne škody. Vtedy je Stavebný dozor objednávateľa oprávnený dať pracovníkom zhotoviteľa príkaz ihneď prerušiť prácu. </w:t>
      </w:r>
    </w:p>
    <w:p w14:paraId="1BAFC718" w14:textId="77777777" w:rsidR="00EC139A" w:rsidRPr="00EC139A" w:rsidRDefault="00EC139A" w:rsidP="00EC139A">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EC139A">
        <w:rPr>
          <w:rFonts w:asciiTheme="minorHAnsi" w:hAnsiTheme="minorHAnsi"/>
        </w:rPr>
        <w:t xml:space="preserve">Zhotoviteľ je zodpovedný za presné dodržanie polohy začiatku a konca Stavby pri zhotovovaní Diela. </w:t>
      </w:r>
    </w:p>
    <w:p w14:paraId="41759DF0" w14:textId="77777777" w:rsidR="00EC139A" w:rsidRPr="00EC139A" w:rsidRDefault="00EC139A" w:rsidP="00EC139A">
      <w:pPr>
        <w:pStyle w:val="Odsekzoznamu"/>
        <w:numPr>
          <w:ilvl w:val="0"/>
          <w:numId w:val="16"/>
        </w:numPr>
        <w:spacing w:after="0" w:line="240" w:lineRule="auto"/>
        <w:ind w:left="426" w:right="0" w:hanging="426"/>
        <w:contextualSpacing w:val="0"/>
        <w:rPr>
          <w:rFonts w:asciiTheme="minorHAnsi" w:hAnsiTheme="minorHAnsi"/>
          <w:b/>
        </w:rPr>
      </w:pPr>
      <w:r w:rsidRPr="00EC139A">
        <w:rPr>
          <w:rFonts w:asciiTheme="minorHAnsi" w:hAnsi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neplnenia povinností zhotoviteľom, objednávateľ má regresný nárok proti zhotoviteľovi v plnom rozsahu.  </w:t>
      </w:r>
    </w:p>
    <w:p w14:paraId="5838DF32" w14:textId="77777777" w:rsidR="00EC139A" w:rsidRPr="00EC139A" w:rsidRDefault="00EC139A" w:rsidP="00EC139A">
      <w:pPr>
        <w:pStyle w:val="Odsekzoznamu"/>
        <w:widowControl w:val="0"/>
        <w:suppressAutoHyphens/>
        <w:snapToGrid w:val="0"/>
        <w:spacing w:line="259" w:lineRule="auto"/>
        <w:ind w:left="644"/>
        <w:rPr>
          <w:rFonts w:asciiTheme="minorHAnsi" w:hAnsiTheme="minorHAnsi"/>
        </w:rPr>
      </w:pPr>
    </w:p>
    <w:p w14:paraId="18D7674B" w14:textId="77777777" w:rsidR="00EC139A" w:rsidRPr="00EC139A" w:rsidRDefault="00EC139A" w:rsidP="00EC139A">
      <w:pPr>
        <w:jc w:val="center"/>
        <w:rPr>
          <w:rFonts w:asciiTheme="minorHAnsi" w:hAnsiTheme="minorHAnsi"/>
          <w:b/>
        </w:rPr>
      </w:pPr>
      <w:r w:rsidRPr="00EC139A">
        <w:rPr>
          <w:rFonts w:asciiTheme="minorHAnsi" w:hAnsiTheme="minorHAnsi"/>
          <w:b/>
        </w:rPr>
        <w:t>IV.</w:t>
      </w:r>
    </w:p>
    <w:p w14:paraId="1AA271D4" w14:textId="77777777" w:rsidR="00EC139A" w:rsidRPr="00EC139A" w:rsidRDefault="00EC139A" w:rsidP="00EC139A">
      <w:pPr>
        <w:pStyle w:val="Bezriadkovania"/>
        <w:jc w:val="center"/>
        <w:rPr>
          <w:rFonts w:asciiTheme="minorHAnsi" w:hAnsiTheme="minorHAnsi" w:cs="Calibri"/>
          <w:b/>
          <w:color w:val="auto"/>
          <w:sz w:val="22"/>
          <w:szCs w:val="22"/>
        </w:rPr>
      </w:pPr>
      <w:r w:rsidRPr="00EC139A">
        <w:rPr>
          <w:rFonts w:asciiTheme="minorHAnsi" w:hAnsiTheme="minorHAnsi" w:cs="Calibri"/>
          <w:b/>
          <w:color w:val="auto"/>
          <w:sz w:val="22"/>
          <w:szCs w:val="22"/>
        </w:rPr>
        <w:t xml:space="preserve">Stavenisko a podmienky prevzatia staveniska </w:t>
      </w:r>
    </w:p>
    <w:p w14:paraId="64F593BA" w14:textId="77777777" w:rsidR="00EC139A" w:rsidRPr="00EC139A" w:rsidRDefault="00EC139A" w:rsidP="00EC139A">
      <w:pPr>
        <w:pStyle w:val="Odsekzoznamu"/>
        <w:numPr>
          <w:ilvl w:val="0"/>
          <w:numId w:val="20"/>
        </w:numPr>
        <w:spacing w:after="0" w:line="259" w:lineRule="auto"/>
        <w:ind w:left="426" w:right="0" w:hanging="426"/>
        <w:rPr>
          <w:rFonts w:asciiTheme="minorHAnsi" w:hAnsiTheme="minorHAnsi"/>
        </w:rPr>
      </w:pPr>
      <w:r w:rsidRPr="00EC139A">
        <w:rPr>
          <w:rFonts w:asciiTheme="minorHAnsi" w:hAnsiTheme="minorHAnsi"/>
        </w:rPr>
        <w:t>Staveniskom je najmä priestor stavby, ktorý je počas realizácie Diela určený na vykonávanie stavebných prác.</w:t>
      </w:r>
    </w:p>
    <w:p w14:paraId="3C312BE0" w14:textId="77777777" w:rsidR="00EC139A" w:rsidRPr="00EC139A" w:rsidRDefault="00EC139A" w:rsidP="00EC139A">
      <w:pPr>
        <w:pStyle w:val="Odsekzoznamu"/>
        <w:numPr>
          <w:ilvl w:val="0"/>
          <w:numId w:val="20"/>
        </w:numPr>
        <w:spacing w:after="0" w:line="259" w:lineRule="auto"/>
        <w:ind w:left="426" w:right="0" w:hanging="426"/>
        <w:rPr>
          <w:rFonts w:asciiTheme="minorHAnsi" w:hAnsiTheme="minorHAnsi"/>
        </w:rPr>
      </w:pPr>
      <w:r w:rsidRPr="00EC139A">
        <w:rPr>
          <w:rFonts w:asciiTheme="minorHAnsi" w:hAnsiTheme="minorHAnsi"/>
        </w:rPr>
        <w:t xml:space="preserve">Zhotoviteľ je povinný, na základe výzvy objednávateľa prevziať Stavenisko v deň určený objednávateľom vo výzve. O odovzdaní a prevzatí staveniska vyhotoví zhotoviteľ Záznam/zápisnicu o odovzdaní a </w:t>
      </w:r>
      <w:r w:rsidRPr="00EC139A">
        <w:rPr>
          <w:rFonts w:asciiTheme="minorHAnsi" w:hAnsiTheme="minorHAnsi"/>
        </w:rPr>
        <w:lastRenderedPageBreak/>
        <w:t xml:space="preserve">prevzatí Staveniska podpísanú splnomocnenými zástupcami oboch zmluvných strán. V prípade, ak  Zhotoviteľ stavenisko neprevezme, odmietne prevziať  v deň určený objednávateľom vo výzve, hoci mu to bolo umožnené, považuje sa Stavenisko sa na účely tejto Zmluvy za odovzdané a zhotoviteľom prevzaté v deň, nasledujúci po dni určenom vo výzve. </w:t>
      </w:r>
    </w:p>
    <w:p w14:paraId="456CFA08" w14:textId="77777777" w:rsidR="00EC139A" w:rsidRPr="00EC139A" w:rsidRDefault="00EC139A" w:rsidP="00EC139A">
      <w:pPr>
        <w:pStyle w:val="Odsekzoznamu"/>
        <w:numPr>
          <w:ilvl w:val="0"/>
          <w:numId w:val="20"/>
        </w:numPr>
        <w:spacing w:after="0" w:line="259" w:lineRule="auto"/>
        <w:ind w:left="426" w:right="0" w:hanging="426"/>
        <w:rPr>
          <w:rFonts w:asciiTheme="minorHAnsi" w:hAnsiTheme="minorHAnsi"/>
        </w:rPr>
      </w:pPr>
      <w:r w:rsidRPr="00EC139A">
        <w:rPr>
          <w:rFonts w:asciiTheme="minorHAnsi" w:hAnsiTheme="minorHAnsi"/>
        </w:rPr>
        <w:t>Odo dňa odovzdania Staveniska zodpovedá za Stavenisko zhotoviteľ.</w:t>
      </w:r>
    </w:p>
    <w:p w14:paraId="00C0CD97" w14:textId="77777777" w:rsidR="00EC139A" w:rsidRPr="00EC139A" w:rsidRDefault="00EC139A" w:rsidP="00EC139A">
      <w:pPr>
        <w:pStyle w:val="Odsekzoznamu"/>
        <w:numPr>
          <w:ilvl w:val="0"/>
          <w:numId w:val="20"/>
        </w:numPr>
        <w:spacing w:after="0" w:line="259" w:lineRule="auto"/>
        <w:ind w:left="426" w:right="0" w:hanging="426"/>
        <w:rPr>
          <w:rFonts w:asciiTheme="minorHAnsi" w:hAnsiTheme="minorHAnsi"/>
        </w:rPr>
      </w:pPr>
      <w:r w:rsidRPr="00EC139A">
        <w:rPr>
          <w:rFonts w:asciiTheme="minorHAnsi" w:hAnsiTheme="minorHAnsi"/>
        </w:rPr>
        <w:t xml:space="preserve">Zhotoviteľ je povinný začať s realizáciou Diela bez zbytočného odkladu po prevzatí Staveniska. </w:t>
      </w:r>
    </w:p>
    <w:p w14:paraId="7F9BD4AC" w14:textId="77777777" w:rsidR="00EC139A" w:rsidRPr="00EC139A" w:rsidRDefault="00EC139A" w:rsidP="00EC139A">
      <w:pPr>
        <w:pStyle w:val="Odsekzoznamu"/>
        <w:numPr>
          <w:ilvl w:val="0"/>
          <w:numId w:val="20"/>
        </w:numPr>
        <w:spacing w:after="0" w:line="259" w:lineRule="auto"/>
        <w:ind w:left="426" w:right="0" w:hanging="426"/>
        <w:rPr>
          <w:rFonts w:asciiTheme="minorHAnsi" w:hAnsiTheme="minorHAnsi"/>
        </w:rPr>
      </w:pPr>
      <w:r w:rsidRPr="00EC139A">
        <w:rPr>
          <w:rFonts w:asciiTheme="minorHAnsi" w:hAnsiTheme="minorHAnsi"/>
        </w:rPr>
        <w:t xml:space="preserve">Zhotoviteľ je povinný Stavenisko na vlastné náklady označiť spôsobom zodpovedajúcim  všeobecne záväzným právnym predpisom SR. </w:t>
      </w:r>
    </w:p>
    <w:p w14:paraId="183ABAE1" w14:textId="77777777" w:rsidR="00EC139A" w:rsidRPr="00EC139A" w:rsidRDefault="00EC139A" w:rsidP="00EC139A">
      <w:pPr>
        <w:pStyle w:val="Odsekzoznamu"/>
        <w:numPr>
          <w:ilvl w:val="0"/>
          <w:numId w:val="20"/>
        </w:numPr>
        <w:spacing w:after="0" w:line="259" w:lineRule="auto"/>
        <w:ind w:left="426" w:right="0" w:hanging="426"/>
        <w:rPr>
          <w:rFonts w:asciiTheme="minorHAnsi" w:hAnsiTheme="minorHAnsi"/>
        </w:rPr>
      </w:pPr>
      <w:r w:rsidRPr="00EC139A">
        <w:rPr>
          <w:rFonts w:asciiTheme="minorHAnsi" w:hAnsiTheme="minorHAnsi"/>
        </w:rPr>
        <w:t xml:space="preserve">Zhotoviteľ sa povinný: </w:t>
      </w:r>
    </w:p>
    <w:p w14:paraId="20201A70" w14:textId="77777777" w:rsidR="00EC139A" w:rsidRPr="00EC139A" w:rsidRDefault="00EC139A" w:rsidP="00EC139A">
      <w:pPr>
        <w:pStyle w:val="Odsekzoznamu"/>
        <w:numPr>
          <w:ilvl w:val="0"/>
          <w:numId w:val="21"/>
        </w:numPr>
        <w:spacing w:after="0" w:line="259" w:lineRule="auto"/>
        <w:ind w:left="1418" w:right="0" w:hanging="207"/>
        <w:rPr>
          <w:rFonts w:asciiTheme="minorHAnsi" w:hAnsiTheme="minorHAnsi"/>
        </w:rPr>
      </w:pPr>
      <w:r w:rsidRPr="00EC139A">
        <w:rPr>
          <w:rFonts w:asciiTheme="minorHAnsi" w:hAnsiTheme="minorHAnsi"/>
        </w:rPr>
        <w:t xml:space="preserve">zabezpečiť Stavenisko pred vstupom cudzích osôb na miesta, kde môže dôjsť k ohrozeniu života alebo zdravia, </w:t>
      </w:r>
    </w:p>
    <w:p w14:paraId="0AA30638" w14:textId="77777777" w:rsidR="00EC139A" w:rsidRPr="00EC139A" w:rsidRDefault="00EC139A" w:rsidP="00EC139A">
      <w:pPr>
        <w:pStyle w:val="Odsekzoznamu"/>
        <w:numPr>
          <w:ilvl w:val="0"/>
          <w:numId w:val="21"/>
        </w:numPr>
        <w:spacing w:after="0" w:line="259" w:lineRule="auto"/>
        <w:ind w:right="0"/>
        <w:rPr>
          <w:rFonts w:asciiTheme="minorHAnsi" w:hAnsiTheme="minorHAnsi"/>
        </w:rPr>
      </w:pPr>
      <w:r w:rsidRPr="00EC139A">
        <w:rPr>
          <w:rFonts w:asciiTheme="minorHAnsi" w:hAnsiTheme="minorHAnsi"/>
        </w:rPr>
        <w:t>vykázať cudziu alebo neoprávnenú osobu zo Staveniska,</w:t>
      </w:r>
    </w:p>
    <w:p w14:paraId="2B32496B" w14:textId="77777777" w:rsidR="00EC139A" w:rsidRPr="00EC139A" w:rsidRDefault="00EC139A" w:rsidP="00EC139A">
      <w:pPr>
        <w:pStyle w:val="Odsekzoznamu"/>
        <w:numPr>
          <w:ilvl w:val="0"/>
          <w:numId w:val="21"/>
        </w:numPr>
        <w:spacing w:after="0" w:line="259" w:lineRule="auto"/>
        <w:ind w:left="1418" w:right="0" w:hanging="207"/>
        <w:rPr>
          <w:rFonts w:asciiTheme="minorHAnsi" w:hAnsiTheme="minorHAnsi"/>
        </w:rPr>
      </w:pPr>
      <w:r w:rsidRPr="00EC139A">
        <w:rPr>
          <w:rFonts w:asciiTheme="minorHAnsi" w:hAnsiTheme="minorHAnsi"/>
        </w:rPr>
        <w:t>zabezpečiť a dodržiavať poriadok a čistotou a bezpečné uloženie stavebných výrobkov, materiálov a stavebných mechanizmov a zariadení na Stavenisku,</w:t>
      </w:r>
    </w:p>
    <w:p w14:paraId="433754C1" w14:textId="77777777" w:rsidR="00EC139A" w:rsidRPr="00EC139A" w:rsidRDefault="00EC139A" w:rsidP="00EC139A">
      <w:pPr>
        <w:pStyle w:val="Odsekzoznamu"/>
        <w:numPr>
          <w:ilvl w:val="0"/>
          <w:numId w:val="21"/>
        </w:numPr>
        <w:spacing w:after="0" w:line="259" w:lineRule="auto"/>
        <w:ind w:right="0"/>
        <w:rPr>
          <w:rFonts w:asciiTheme="minorHAnsi" w:hAnsiTheme="minorHAnsi"/>
        </w:rPr>
      </w:pPr>
      <w:r w:rsidRPr="00EC139A">
        <w:rPr>
          <w:rFonts w:asciiTheme="minorHAnsi" w:hAnsiTheme="minorHAnsi"/>
        </w:rPr>
        <w:t>zaistiť bezpečný pohyb osôb vykonávajúcich stavebné práce,</w:t>
      </w:r>
    </w:p>
    <w:p w14:paraId="3CBB4382" w14:textId="77777777" w:rsidR="00EC139A" w:rsidRPr="00EC139A" w:rsidRDefault="00EC139A" w:rsidP="00EC139A">
      <w:pPr>
        <w:pStyle w:val="Odsekzoznamu"/>
        <w:numPr>
          <w:ilvl w:val="0"/>
          <w:numId w:val="21"/>
        </w:numPr>
        <w:spacing w:after="0" w:line="259" w:lineRule="auto"/>
        <w:ind w:right="0"/>
        <w:rPr>
          <w:rFonts w:asciiTheme="minorHAnsi" w:hAnsiTheme="minorHAnsi"/>
        </w:rPr>
      </w:pPr>
      <w:r w:rsidRPr="00EC139A">
        <w:rPr>
          <w:rFonts w:asciiTheme="minorHAnsi" w:hAnsiTheme="minorHAnsi"/>
        </w:rPr>
        <w:t>zabezpečiť odvoz alebo likvidáciu odpadu stavby,</w:t>
      </w:r>
    </w:p>
    <w:p w14:paraId="7719B26E" w14:textId="77777777" w:rsidR="00EC139A" w:rsidRPr="00EC139A" w:rsidRDefault="00EC139A" w:rsidP="00EC139A">
      <w:pPr>
        <w:pStyle w:val="Odsekzoznamu"/>
        <w:numPr>
          <w:ilvl w:val="0"/>
          <w:numId w:val="21"/>
        </w:numPr>
        <w:spacing w:after="0" w:line="259" w:lineRule="auto"/>
        <w:ind w:right="0"/>
        <w:rPr>
          <w:rFonts w:asciiTheme="minorHAnsi" w:hAnsiTheme="minorHAnsi"/>
        </w:rPr>
      </w:pPr>
      <w:r w:rsidRPr="00EC139A">
        <w:rPr>
          <w:rFonts w:asciiTheme="minorHAnsi" w:hAnsiTheme="minorHAnsi"/>
        </w:rPr>
        <w:t xml:space="preserve">chrániť majetok objednávateľa pred poškodením alebo zničením. </w:t>
      </w:r>
    </w:p>
    <w:p w14:paraId="2FDF2EDB" w14:textId="77777777" w:rsidR="00EC139A" w:rsidRPr="00EC139A" w:rsidRDefault="00EC139A" w:rsidP="00EC139A">
      <w:pPr>
        <w:pStyle w:val="Odsekzoznamu"/>
        <w:numPr>
          <w:ilvl w:val="0"/>
          <w:numId w:val="21"/>
        </w:numPr>
        <w:spacing w:after="0" w:line="259" w:lineRule="auto"/>
        <w:ind w:left="1418" w:right="0" w:hanging="207"/>
        <w:rPr>
          <w:rFonts w:asciiTheme="minorHAnsi" w:hAnsiTheme="minorHAnsi"/>
        </w:rPr>
      </w:pPr>
      <w:r w:rsidRPr="00EC139A">
        <w:rPr>
          <w:rFonts w:asciiTheme="minorHAnsi" w:hAnsiTheme="minorHAnsi"/>
        </w:rPr>
        <w:t>organizovať, riadiť, koordinovať a niesť zodpovednosť za stavebné práce a iné činnosti na Stavenisku pri realizácii Diela,</w:t>
      </w:r>
    </w:p>
    <w:p w14:paraId="20155C01" w14:textId="77777777" w:rsidR="00EC139A" w:rsidRPr="00EC139A" w:rsidRDefault="00EC139A" w:rsidP="00EC139A">
      <w:pPr>
        <w:pStyle w:val="Odsekzoznamu"/>
        <w:numPr>
          <w:ilvl w:val="0"/>
          <w:numId w:val="21"/>
        </w:numPr>
        <w:spacing w:after="0" w:line="259" w:lineRule="auto"/>
        <w:ind w:left="1418" w:right="0" w:hanging="207"/>
        <w:rPr>
          <w:rFonts w:asciiTheme="minorHAnsi" w:hAnsiTheme="minorHAnsi"/>
        </w:rPr>
      </w:pPr>
      <w:r w:rsidRPr="00EC139A">
        <w:rPr>
          <w:rFonts w:asciiTheme="minorHAnsi" w:hAnsiTheme="minorHAnsi"/>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6E776109" w14:textId="77777777" w:rsidR="00EC139A" w:rsidRPr="00EC139A" w:rsidRDefault="00EC139A" w:rsidP="00EC139A">
      <w:pPr>
        <w:pStyle w:val="Odsekzoznamu"/>
        <w:numPr>
          <w:ilvl w:val="0"/>
          <w:numId w:val="20"/>
        </w:numPr>
        <w:spacing w:after="0" w:line="259" w:lineRule="auto"/>
        <w:ind w:left="426" w:right="0" w:hanging="426"/>
        <w:rPr>
          <w:rFonts w:asciiTheme="minorHAnsi" w:hAnsiTheme="minorHAnsi"/>
        </w:rPr>
      </w:pPr>
      <w:r w:rsidRPr="00EC139A">
        <w:rPr>
          <w:rFonts w:asciiTheme="minorHAnsi" w:hAnsiTheme="minorHAnsi"/>
        </w:rPr>
        <w:t xml:space="preserve">Zhotoviteľ v plnej miere zodpovedá za bezpečnosť a ochranu zdravia osôb na Stavenisku a je povinný zabezpečiť na vlastné náklady ich vybavenie ochrannými pomôckami. </w:t>
      </w:r>
    </w:p>
    <w:p w14:paraId="74D28BD4" w14:textId="77777777" w:rsidR="00EC139A" w:rsidRPr="00EC139A" w:rsidRDefault="00EC139A" w:rsidP="00EC139A">
      <w:pPr>
        <w:pStyle w:val="Odsekzoznamu"/>
        <w:numPr>
          <w:ilvl w:val="0"/>
          <w:numId w:val="20"/>
        </w:numPr>
        <w:spacing w:after="0" w:line="259" w:lineRule="auto"/>
        <w:ind w:left="426" w:right="0" w:hanging="426"/>
        <w:rPr>
          <w:rFonts w:asciiTheme="minorHAnsi" w:hAnsiTheme="minorHAnsi"/>
        </w:rPr>
      </w:pPr>
      <w:r w:rsidRPr="00EC139A">
        <w:rPr>
          <w:rFonts w:asciiTheme="minorHAnsi" w:hAnsiTheme="minorHAnsi"/>
        </w:rPr>
        <w:t xml:space="preserve">Zhotoviteľ je povinný dodržiavať hygienické predpisy a zabezpečiť ich dodržiavanie všetkými pracovníkmi a dodávateľmi zhotoviteľa. </w:t>
      </w:r>
    </w:p>
    <w:p w14:paraId="4C4B4411" w14:textId="77777777" w:rsidR="00EC139A" w:rsidRPr="00EC139A" w:rsidRDefault="00EC139A" w:rsidP="00EC139A">
      <w:pPr>
        <w:pStyle w:val="Odsekzoznamu"/>
        <w:numPr>
          <w:ilvl w:val="0"/>
          <w:numId w:val="20"/>
        </w:numPr>
        <w:spacing w:before="60" w:after="0" w:line="240" w:lineRule="auto"/>
        <w:ind w:left="426" w:right="0" w:hanging="426"/>
        <w:contextualSpacing w:val="0"/>
        <w:rPr>
          <w:rFonts w:asciiTheme="minorHAnsi" w:hAnsiTheme="minorHAnsi"/>
        </w:rPr>
      </w:pPr>
      <w:r w:rsidRPr="00EC139A">
        <w:rPr>
          <w:rFonts w:asciiTheme="minorHAnsi" w:hAnsiTheme="minorHAnsi"/>
        </w:rPr>
        <w:t>Zhotoviteľ je povinný predložiť objednávateľovi najneskôr pri odovzdaní a prevzatí Staveniska:</w:t>
      </w:r>
    </w:p>
    <w:p w14:paraId="7E7F2A58" w14:textId="428BFE73" w:rsidR="00EC139A" w:rsidRPr="00EC139A" w:rsidRDefault="00EC139A" w:rsidP="00EC139A">
      <w:pPr>
        <w:pStyle w:val="Odsekzoznamu"/>
        <w:numPr>
          <w:ilvl w:val="0"/>
          <w:numId w:val="26"/>
        </w:numPr>
        <w:spacing w:before="60" w:after="0" w:line="240" w:lineRule="auto"/>
        <w:ind w:right="0"/>
        <w:contextualSpacing w:val="0"/>
        <w:rPr>
          <w:rFonts w:asciiTheme="minorHAnsi" w:hAnsiTheme="minorHAnsi"/>
        </w:rPr>
      </w:pPr>
      <w:r w:rsidRPr="00EC139A">
        <w:rPr>
          <w:rFonts w:asciiTheme="minorHAnsi" w:hAnsiTheme="minorHAnsi"/>
        </w:rPr>
        <w:t>kontrolný a s</w:t>
      </w:r>
      <w:r w:rsidR="00DF7804">
        <w:rPr>
          <w:rFonts w:asciiTheme="minorHAnsi" w:hAnsiTheme="minorHAnsi"/>
        </w:rPr>
        <w:t>k</w:t>
      </w:r>
      <w:r w:rsidRPr="00EC139A">
        <w:rPr>
          <w:rFonts w:asciiTheme="minorHAnsi" w:hAnsiTheme="minorHAnsi"/>
        </w:rPr>
        <w:t xml:space="preserve">úšobný plán Stavby (KSPS) v súlade s § 13 zákona č. 254/1998 Z. z. o verejných prácach v platnom znení, v zmysle ktorého bude zabezpečovať a kontrolovať požadované technické špecifikácie stavby a ich dokladovanie, za účelom jeho schválenia objednávateľom, </w:t>
      </w:r>
    </w:p>
    <w:p w14:paraId="6F8880EE" w14:textId="77777777" w:rsidR="00EC139A" w:rsidRPr="00EC139A" w:rsidRDefault="00EC139A" w:rsidP="00EC139A">
      <w:pPr>
        <w:numPr>
          <w:ilvl w:val="0"/>
          <w:numId w:val="20"/>
        </w:numPr>
        <w:spacing w:before="60" w:after="0" w:line="240" w:lineRule="auto"/>
        <w:ind w:left="426" w:right="0" w:hanging="426"/>
        <w:rPr>
          <w:rFonts w:asciiTheme="minorHAnsi" w:hAnsiTheme="minorHAnsi"/>
        </w:rPr>
      </w:pPr>
      <w:r w:rsidRPr="00EC139A">
        <w:rPr>
          <w:rFonts w:asciiTheme="minorHAnsi" w:hAnsiTheme="minorHAnsi"/>
        </w:rPr>
        <w:t>Vytyčovanie a iné meračské práce potrebné pre vykonávanie Diela zabezpečuje/vykonáva zhotoviteľ ako súčasť plnenia predmetu zmluvy.</w:t>
      </w:r>
    </w:p>
    <w:p w14:paraId="62C71A2D" w14:textId="77777777" w:rsidR="00EC139A" w:rsidRPr="00EC139A" w:rsidRDefault="00EC139A" w:rsidP="00EC139A">
      <w:pPr>
        <w:numPr>
          <w:ilvl w:val="0"/>
          <w:numId w:val="20"/>
        </w:numPr>
        <w:spacing w:before="60" w:after="0" w:line="240" w:lineRule="auto"/>
        <w:ind w:left="426" w:right="0" w:hanging="426"/>
        <w:rPr>
          <w:rFonts w:asciiTheme="minorHAnsi" w:hAnsiTheme="minorHAnsi"/>
        </w:rPr>
      </w:pPr>
      <w:r w:rsidRPr="00EC139A">
        <w:rPr>
          <w:rFonts w:asciiTheme="minorHAnsi" w:hAnsiTheme="minorHAnsi"/>
        </w:rPr>
        <w:t xml:space="preserve">Výškové, smerové body a vytýčené hranice vzťahujúce sa k predmetu Zmluvy sú pre zhotoviteľa záväzné. Zhotoviteľ je povinný pri zistení akejkoľvek nepresnosti upozorniť na nedostatky objednávateľa, ktorý je ich povinný odstrániť ako svoju podstatnú povinnosť. </w:t>
      </w:r>
    </w:p>
    <w:p w14:paraId="0B4429F6" w14:textId="77777777" w:rsidR="00EC139A" w:rsidRPr="00EC139A" w:rsidRDefault="00EC139A" w:rsidP="00EC139A">
      <w:pPr>
        <w:numPr>
          <w:ilvl w:val="0"/>
          <w:numId w:val="20"/>
        </w:numPr>
        <w:spacing w:before="60" w:after="0" w:line="240" w:lineRule="auto"/>
        <w:ind w:left="426" w:right="0" w:hanging="426"/>
        <w:rPr>
          <w:rFonts w:asciiTheme="minorHAnsi" w:hAnsiTheme="minorHAnsi"/>
        </w:rPr>
      </w:pPr>
      <w:r w:rsidRPr="00EC139A">
        <w:rPr>
          <w:rFonts w:asciiTheme="minorHAnsi" w:hAnsiTheme="minorHAnsi"/>
        </w:rPr>
        <w:t>Zhotoviteľ je povinný plniť povinnosti vyplývajúce z vyjadrení a rozhodnutí dotknutých orgánov štátnej správy  a samosprávy, vyjadrení a dohôd s vlastníkmi resp. správcami inžinierskych sietí  a ostatných účastníkov stavebného konania, daných pred začatím a počas realizácie Stavby. V prípade porušenia, resp. neplnenia týchto povinností bude objednávateľ prípadné sankcie uplatňovať u zhotoviteľa.</w:t>
      </w:r>
    </w:p>
    <w:p w14:paraId="510A6E46" w14:textId="77777777" w:rsidR="00EC139A" w:rsidRPr="00EC139A" w:rsidRDefault="00EC139A" w:rsidP="00EC139A">
      <w:pPr>
        <w:numPr>
          <w:ilvl w:val="0"/>
          <w:numId w:val="20"/>
        </w:numPr>
        <w:spacing w:before="60" w:after="0" w:line="240" w:lineRule="auto"/>
        <w:ind w:left="426" w:right="0" w:hanging="426"/>
        <w:rPr>
          <w:rFonts w:asciiTheme="minorHAnsi" w:hAnsiTheme="minorHAnsi"/>
        </w:rPr>
      </w:pPr>
      <w:r w:rsidRPr="00EC139A">
        <w:rPr>
          <w:rFonts w:asciiTheme="minorHAnsi" w:hAnsiTheme="minorHAnsi"/>
        </w:rPr>
        <w:t>Súčasne s odovzdaním Staveniska objednávateľ administratívne umožní zhotoviteľovi podľa projektu prístup na Stavenisko.</w:t>
      </w:r>
    </w:p>
    <w:p w14:paraId="18355E35" w14:textId="77777777" w:rsidR="00EC139A" w:rsidRPr="00EC139A" w:rsidRDefault="00EC139A" w:rsidP="00EC139A">
      <w:pPr>
        <w:numPr>
          <w:ilvl w:val="0"/>
          <w:numId w:val="20"/>
        </w:numPr>
        <w:spacing w:before="60" w:after="0" w:line="240" w:lineRule="auto"/>
        <w:ind w:left="426" w:right="0" w:hanging="426"/>
        <w:rPr>
          <w:rFonts w:asciiTheme="minorHAnsi" w:hAnsiTheme="minorHAnsi"/>
        </w:rPr>
      </w:pPr>
      <w:r w:rsidRPr="00EC139A">
        <w:rPr>
          <w:rFonts w:asciiTheme="minorHAnsi" w:hAnsiTheme="minorHAnsi"/>
        </w:rPr>
        <w:t xml:space="preserve">Objednávateľ je povinný zabezpečiť zhotoviteľovi bezplatné užívanie priestoru Staveniska počas zhotovovania Diela a po dobu nevyhnutne potrebnú na vypratanie staveniska. Zhotoviteľ si zabezpečí prevádzkové, sociálne, výrobné zariadenia Staveniska sám na svoje náklady. Náklady na prevádzku, údržbu a likvidáciu zariadení sú súčasťou ceny Diela. </w:t>
      </w:r>
    </w:p>
    <w:p w14:paraId="526BC483" w14:textId="77777777" w:rsidR="00EC139A" w:rsidRPr="00EC139A" w:rsidRDefault="00EC139A" w:rsidP="00EC139A">
      <w:pPr>
        <w:numPr>
          <w:ilvl w:val="0"/>
          <w:numId w:val="20"/>
        </w:numPr>
        <w:spacing w:before="60" w:after="0" w:line="240" w:lineRule="auto"/>
        <w:ind w:left="426" w:right="0" w:hanging="426"/>
        <w:rPr>
          <w:rFonts w:asciiTheme="minorHAnsi" w:hAnsiTheme="minorHAnsi"/>
        </w:rPr>
      </w:pPr>
      <w:r w:rsidRPr="00EC139A">
        <w:rPr>
          <w:rFonts w:asciiTheme="minorHAnsi" w:hAnsiTheme="minorHAnsi"/>
        </w:rPr>
        <w:lastRenderedPageBreak/>
        <w:t xml:space="preserve">Dočasný záber Staveniska potrebný pre výstavbu odovzdá zhotoviteľ objednávateľovi k zmluvnému termínu vykonania Diela a jeho odovzdania v stave, v akom ho prevzal, inak znáša náklady na uvedenie Staveniska do pôvodného stavu. </w:t>
      </w:r>
    </w:p>
    <w:p w14:paraId="0B5EA458" w14:textId="77777777" w:rsidR="00EC139A" w:rsidRPr="00EC139A" w:rsidRDefault="00EC139A" w:rsidP="00EC139A">
      <w:pPr>
        <w:numPr>
          <w:ilvl w:val="0"/>
          <w:numId w:val="20"/>
        </w:numPr>
        <w:spacing w:before="60" w:after="0" w:line="240" w:lineRule="auto"/>
        <w:ind w:left="426" w:right="0" w:hanging="426"/>
        <w:rPr>
          <w:rFonts w:asciiTheme="minorHAnsi" w:hAnsiTheme="minorHAnsi"/>
          <w:b/>
        </w:rPr>
      </w:pPr>
      <w:r w:rsidRPr="00EC139A">
        <w:rPr>
          <w:rFonts w:asciiTheme="minorHAnsi" w:hAnsiTheme="minorHAnsi"/>
        </w:rPr>
        <w:t>Poplatky, pokuty a majetkové sankcie za dlhší než dohodnutý čas užívania Staveniska( zhotovovania Diela ) a so stavbou súvisiacich plôch a lokalít (napr. prístupové cesty, miesta náhradnej výsadby a pod.) a navýšenie plochy dočasných záberov riešených podľa projektovej dokumentácie uhrádza zhotoviteľ.</w:t>
      </w:r>
    </w:p>
    <w:p w14:paraId="48D373C6" w14:textId="77777777" w:rsidR="00EC139A" w:rsidRPr="00EC139A" w:rsidRDefault="00EC139A" w:rsidP="00EC139A">
      <w:pPr>
        <w:spacing w:before="60"/>
        <w:ind w:left="426"/>
        <w:rPr>
          <w:rFonts w:asciiTheme="minorHAnsi" w:hAnsiTheme="minorHAnsi"/>
          <w:b/>
        </w:rPr>
      </w:pPr>
    </w:p>
    <w:p w14:paraId="730D486C" w14:textId="77777777" w:rsidR="00EC139A" w:rsidRPr="00EC139A" w:rsidRDefault="00EC139A" w:rsidP="00EC139A">
      <w:pPr>
        <w:pStyle w:val="Bezriadkovania"/>
        <w:jc w:val="center"/>
        <w:rPr>
          <w:rFonts w:asciiTheme="minorHAnsi" w:hAnsiTheme="minorHAnsi" w:cs="Calibri"/>
          <w:b/>
          <w:color w:val="auto"/>
          <w:sz w:val="22"/>
          <w:szCs w:val="22"/>
        </w:rPr>
      </w:pPr>
      <w:r w:rsidRPr="00EC139A">
        <w:rPr>
          <w:rFonts w:asciiTheme="minorHAnsi" w:hAnsiTheme="minorHAnsi" w:cs="Calibri"/>
          <w:b/>
          <w:color w:val="auto"/>
          <w:sz w:val="22"/>
          <w:szCs w:val="22"/>
        </w:rPr>
        <w:t>V.</w:t>
      </w:r>
    </w:p>
    <w:p w14:paraId="5FA03ABD" w14:textId="77777777" w:rsidR="00EC139A" w:rsidRPr="00EC139A" w:rsidRDefault="00EC139A" w:rsidP="00EC139A">
      <w:pPr>
        <w:pStyle w:val="Bezriadkovania"/>
        <w:jc w:val="center"/>
        <w:rPr>
          <w:rFonts w:asciiTheme="minorHAnsi" w:hAnsiTheme="minorHAnsi" w:cs="Calibri"/>
          <w:b/>
          <w:color w:val="auto"/>
          <w:sz w:val="22"/>
          <w:szCs w:val="22"/>
        </w:rPr>
      </w:pPr>
      <w:r w:rsidRPr="00EC139A">
        <w:rPr>
          <w:rFonts w:asciiTheme="minorHAnsi" w:hAnsiTheme="minorHAnsi" w:cs="Calibri"/>
          <w:b/>
          <w:color w:val="auto"/>
          <w:sz w:val="22"/>
          <w:szCs w:val="22"/>
        </w:rPr>
        <w:t>Stavebný denník, Podklady, údaje a spolupôsobenie objednávateľa</w:t>
      </w:r>
    </w:p>
    <w:p w14:paraId="20FA46E5" w14:textId="77777777" w:rsidR="00EC139A" w:rsidRPr="00EC139A" w:rsidRDefault="00EC139A" w:rsidP="00EC139A">
      <w:pPr>
        <w:pStyle w:val="Bezriadkovania"/>
        <w:jc w:val="center"/>
        <w:rPr>
          <w:rFonts w:asciiTheme="minorHAnsi" w:hAnsiTheme="minorHAnsi" w:cs="Calibri"/>
          <w:b/>
          <w:color w:val="auto"/>
          <w:sz w:val="22"/>
          <w:szCs w:val="22"/>
        </w:rPr>
      </w:pPr>
    </w:p>
    <w:p w14:paraId="3C7E77B0" w14:textId="77777777" w:rsidR="00EC139A" w:rsidRPr="00EC139A" w:rsidRDefault="00EC139A" w:rsidP="00EC139A">
      <w:pPr>
        <w:tabs>
          <w:tab w:val="left" w:pos="360"/>
        </w:tabs>
        <w:autoSpaceDE w:val="0"/>
        <w:autoSpaceDN w:val="0"/>
        <w:adjustRightInd w:val="0"/>
        <w:rPr>
          <w:rFonts w:asciiTheme="minorHAnsi" w:hAnsiTheme="minorHAnsi"/>
          <w:b/>
        </w:rPr>
      </w:pPr>
      <w:r w:rsidRPr="00EC139A">
        <w:rPr>
          <w:rFonts w:asciiTheme="minorHAnsi" w:hAnsiTheme="minorHAnsi"/>
          <w:b/>
        </w:rPr>
        <w:tab/>
        <w:t xml:space="preserve">  Stavebný denník:</w:t>
      </w:r>
    </w:p>
    <w:p w14:paraId="5AC27320" w14:textId="77777777" w:rsidR="00EC139A" w:rsidRPr="00EC139A" w:rsidRDefault="00EC139A" w:rsidP="00EC139A">
      <w:pPr>
        <w:pStyle w:val="Odsekzoznamu"/>
        <w:numPr>
          <w:ilvl w:val="0"/>
          <w:numId w:val="24"/>
        </w:numPr>
        <w:autoSpaceDE w:val="0"/>
        <w:autoSpaceDN w:val="0"/>
        <w:adjustRightInd w:val="0"/>
        <w:spacing w:after="0" w:line="240" w:lineRule="auto"/>
        <w:ind w:left="426" w:right="0" w:hanging="426"/>
        <w:contextualSpacing w:val="0"/>
        <w:rPr>
          <w:rFonts w:asciiTheme="minorHAnsi" w:hAnsiTheme="minorHAnsi"/>
        </w:rPr>
      </w:pPr>
      <w:r w:rsidRPr="00EC139A">
        <w:rPr>
          <w:rFonts w:asciiTheme="minorHAnsi" w:hAnsiTheme="minorHAnsi"/>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0C78ACF" w14:textId="77777777" w:rsidR="00EC139A" w:rsidRPr="00EC139A" w:rsidRDefault="00EC139A" w:rsidP="00EC139A">
      <w:pPr>
        <w:pStyle w:val="Odsekzoznamu"/>
        <w:numPr>
          <w:ilvl w:val="0"/>
          <w:numId w:val="24"/>
        </w:numPr>
        <w:autoSpaceDE w:val="0"/>
        <w:autoSpaceDN w:val="0"/>
        <w:adjustRightInd w:val="0"/>
        <w:spacing w:after="0" w:line="240" w:lineRule="auto"/>
        <w:ind w:left="426" w:right="0" w:hanging="426"/>
        <w:contextualSpacing w:val="0"/>
        <w:rPr>
          <w:rFonts w:asciiTheme="minorHAnsi" w:hAnsiTheme="minorHAnsi"/>
        </w:rPr>
      </w:pPr>
      <w:r w:rsidRPr="00EC139A">
        <w:rPr>
          <w:rFonts w:asciiTheme="minorHAnsi" w:hAnsiTheme="minorHAnsi"/>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riadne. Počas pracovnej doby musí byť stavebný denník na stavbe trvalo prístupný pre oprávnené osoby. Povinnosť viesť stavebný denník (ďalej len „SD“) končí dňom podpísania Protokolu o odovzdaní a prevzatí Diela objednávateľom.</w:t>
      </w:r>
    </w:p>
    <w:p w14:paraId="32250E87" w14:textId="77777777" w:rsidR="00EC139A" w:rsidRPr="00EC139A" w:rsidRDefault="00EC139A" w:rsidP="00EC139A">
      <w:pPr>
        <w:pStyle w:val="Odsekzoznamu"/>
        <w:numPr>
          <w:ilvl w:val="0"/>
          <w:numId w:val="24"/>
        </w:numPr>
        <w:spacing w:after="0" w:line="240" w:lineRule="auto"/>
        <w:ind w:left="426" w:right="0" w:hanging="426"/>
        <w:contextualSpacing w:val="0"/>
        <w:jc w:val="left"/>
        <w:rPr>
          <w:rFonts w:asciiTheme="minorHAnsi" w:hAnsiTheme="minorHAnsi"/>
        </w:rPr>
      </w:pPr>
      <w:r w:rsidRPr="00EC139A">
        <w:rPr>
          <w:rFonts w:asciiTheme="minorHAnsi" w:hAnsiTheme="minorHAnsi"/>
        </w:rPr>
        <w:t>Minimálny rozsah denného zápisu v SD dohodli zmluvné strany nasledovne:</w:t>
      </w:r>
    </w:p>
    <w:p w14:paraId="52AB171A" w14:textId="77777777" w:rsidR="00EC139A" w:rsidRPr="00EC139A" w:rsidRDefault="00EC139A" w:rsidP="00EC139A">
      <w:pPr>
        <w:pStyle w:val="Odsekzoznamu"/>
        <w:numPr>
          <w:ilvl w:val="0"/>
          <w:numId w:val="25"/>
        </w:numPr>
        <w:spacing w:after="0" w:line="240" w:lineRule="auto"/>
        <w:ind w:right="0" w:hanging="153"/>
        <w:contextualSpacing w:val="0"/>
        <w:jc w:val="left"/>
        <w:rPr>
          <w:rFonts w:asciiTheme="minorHAnsi" w:hAnsiTheme="minorHAnsi"/>
        </w:rPr>
      </w:pPr>
      <w:r w:rsidRPr="00EC139A">
        <w:rPr>
          <w:rFonts w:asciiTheme="minorHAnsi" w:hAnsiTheme="minorHAnsi"/>
        </w:rPr>
        <w:t>dátum (deň, mesiac, rok),</w:t>
      </w:r>
    </w:p>
    <w:p w14:paraId="08A213EB" w14:textId="77777777" w:rsidR="00EC139A" w:rsidRPr="00EC139A" w:rsidRDefault="00EC139A" w:rsidP="00EC139A">
      <w:pPr>
        <w:pStyle w:val="Odsekzoznamu"/>
        <w:numPr>
          <w:ilvl w:val="0"/>
          <w:numId w:val="25"/>
        </w:numPr>
        <w:spacing w:after="0" w:line="240" w:lineRule="auto"/>
        <w:ind w:right="0" w:hanging="153"/>
        <w:contextualSpacing w:val="0"/>
        <w:jc w:val="left"/>
        <w:rPr>
          <w:rFonts w:asciiTheme="minorHAnsi" w:hAnsiTheme="minorHAnsi"/>
        </w:rPr>
      </w:pPr>
      <w:r w:rsidRPr="00EC139A">
        <w:rPr>
          <w:rFonts w:asciiTheme="minorHAnsi" w:hAnsiTheme="minorHAnsi"/>
        </w:rPr>
        <w:t>presné označenie Stavby, na ktorej sa stavebné práce vykonávajú,</w:t>
      </w:r>
    </w:p>
    <w:p w14:paraId="4CE2DF2F" w14:textId="77777777" w:rsidR="00EC139A" w:rsidRPr="00EC139A" w:rsidRDefault="00EC139A" w:rsidP="00EC139A">
      <w:pPr>
        <w:pStyle w:val="Odsekzoznamu"/>
        <w:numPr>
          <w:ilvl w:val="0"/>
          <w:numId w:val="25"/>
        </w:numPr>
        <w:spacing w:after="0" w:line="240" w:lineRule="auto"/>
        <w:ind w:right="0" w:hanging="153"/>
        <w:contextualSpacing w:val="0"/>
        <w:jc w:val="left"/>
        <w:rPr>
          <w:rFonts w:asciiTheme="minorHAnsi" w:hAnsiTheme="minorHAnsi"/>
        </w:rPr>
      </w:pPr>
      <w:r w:rsidRPr="00EC139A">
        <w:rPr>
          <w:rFonts w:asciiTheme="minorHAnsi" w:hAnsiTheme="minorHAnsi"/>
        </w:rPr>
        <w:t>klimatické podmienky a pomery, maximálna a minimálna teplota vzduchu pri začiatku, počas a pri ukončení stavebných prác,</w:t>
      </w:r>
    </w:p>
    <w:p w14:paraId="3698EC7C" w14:textId="77777777" w:rsidR="00EC139A" w:rsidRPr="00EC139A" w:rsidRDefault="00EC139A" w:rsidP="00EC139A">
      <w:pPr>
        <w:pStyle w:val="Odsekzoznamu"/>
        <w:numPr>
          <w:ilvl w:val="0"/>
          <w:numId w:val="25"/>
        </w:numPr>
        <w:spacing w:after="0" w:line="240" w:lineRule="auto"/>
        <w:ind w:right="0" w:hanging="153"/>
        <w:contextualSpacing w:val="0"/>
        <w:jc w:val="left"/>
        <w:rPr>
          <w:rFonts w:asciiTheme="minorHAnsi" w:hAnsiTheme="minorHAnsi"/>
        </w:rPr>
      </w:pPr>
      <w:r w:rsidRPr="00EC139A">
        <w:rPr>
          <w:rFonts w:asciiTheme="minorHAnsi" w:hAnsiTheme="minorHAnsi"/>
        </w:rPr>
        <w:t xml:space="preserve">údaje o dobe výkonu stavebných prác, jej začiatok a koniec, </w:t>
      </w:r>
    </w:p>
    <w:p w14:paraId="23B525CB" w14:textId="77777777" w:rsidR="00EC139A" w:rsidRPr="00EC139A" w:rsidRDefault="00EC139A" w:rsidP="00EC139A">
      <w:pPr>
        <w:pStyle w:val="Odsekzoznamu"/>
        <w:numPr>
          <w:ilvl w:val="0"/>
          <w:numId w:val="25"/>
        </w:numPr>
        <w:spacing w:after="0" w:line="240" w:lineRule="auto"/>
        <w:ind w:right="0" w:hanging="153"/>
        <w:contextualSpacing w:val="0"/>
        <w:jc w:val="left"/>
        <w:rPr>
          <w:rFonts w:asciiTheme="minorHAnsi" w:hAnsiTheme="minorHAnsi"/>
        </w:rPr>
      </w:pPr>
      <w:r w:rsidRPr="00EC139A">
        <w:rPr>
          <w:rFonts w:asciiTheme="minorHAnsi" w:hAnsiTheme="minorHAnsi"/>
        </w:rPr>
        <w:t xml:space="preserve">počet osôb vykonávajúcich práce s uvedením druhu práce, ktorú vykonávajú, </w:t>
      </w:r>
    </w:p>
    <w:p w14:paraId="7777A0EE" w14:textId="77777777" w:rsidR="00EC139A" w:rsidRPr="00EC139A" w:rsidRDefault="00EC139A" w:rsidP="00EC139A">
      <w:pPr>
        <w:pStyle w:val="Odsekzoznamu"/>
        <w:numPr>
          <w:ilvl w:val="0"/>
          <w:numId w:val="25"/>
        </w:numPr>
        <w:spacing w:after="0" w:line="240" w:lineRule="auto"/>
        <w:ind w:right="0" w:hanging="153"/>
        <w:contextualSpacing w:val="0"/>
        <w:jc w:val="left"/>
        <w:rPr>
          <w:rFonts w:asciiTheme="minorHAnsi" w:hAnsiTheme="minorHAnsi"/>
        </w:rPr>
      </w:pPr>
      <w:r w:rsidRPr="00EC139A">
        <w:rPr>
          <w:rFonts w:asciiTheme="minorHAnsi" w:hAnsiTheme="minorHAnsi"/>
        </w:rPr>
        <w:t>zoznam použitých strojov a zariadení,</w:t>
      </w:r>
    </w:p>
    <w:p w14:paraId="4365AF8A" w14:textId="77777777" w:rsidR="00EC139A" w:rsidRPr="00EC139A" w:rsidRDefault="00EC139A" w:rsidP="00EC139A">
      <w:pPr>
        <w:pStyle w:val="Odsekzoznamu"/>
        <w:numPr>
          <w:ilvl w:val="0"/>
          <w:numId w:val="25"/>
        </w:numPr>
        <w:spacing w:after="0" w:line="240" w:lineRule="auto"/>
        <w:ind w:right="0" w:hanging="153"/>
        <w:contextualSpacing w:val="0"/>
        <w:jc w:val="left"/>
        <w:rPr>
          <w:rFonts w:asciiTheme="minorHAnsi" w:hAnsiTheme="minorHAnsi"/>
        </w:rPr>
      </w:pPr>
      <w:r w:rsidRPr="00EC139A">
        <w:rPr>
          <w:rFonts w:asciiTheme="minorHAnsi" w:hAnsiTheme="minorHAnsi"/>
        </w:rPr>
        <w:t xml:space="preserve">časový postup a spôsob výkonu stavebných prác, </w:t>
      </w:r>
    </w:p>
    <w:p w14:paraId="2F0C1C52" w14:textId="77777777" w:rsidR="00EC139A" w:rsidRPr="00EC139A" w:rsidRDefault="00EC139A" w:rsidP="00EC139A">
      <w:pPr>
        <w:pStyle w:val="Odsekzoznamu"/>
        <w:numPr>
          <w:ilvl w:val="0"/>
          <w:numId w:val="25"/>
        </w:numPr>
        <w:spacing w:after="0" w:line="240" w:lineRule="auto"/>
        <w:ind w:right="0" w:hanging="153"/>
        <w:contextualSpacing w:val="0"/>
        <w:jc w:val="left"/>
        <w:rPr>
          <w:rFonts w:asciiTheme="minorHAnsi" w:hAnsiTheme="minorHAnsi"/>
        </w:rPr>
      </w:pPr>
      <w:r w:rsidRPr="00EC139A">
        <w:rPr>
          <w:rFonts w:asciiTheme="minorHAnsi" w:hAnsiTheme="minorHAnsi"/>
        </w:rPr>
        <w:t xml:space="preserve">výkaz výmer dodávok materiálu </w:t>
      </w:r>
    </w:p>
    <w:p w14:paraId="7EA751CC" w14:textId="77777777" w:rsidR="00EC139A" w:rsidRPr="00EC139A" w:rsidRDefault="00EC139A" w:rsidP="00EC139A">
      <w:pPr>
        <w:pStyle w:val="Odsekzoznamu"/>
        <w:numPr>
          <w:ilvl w:val="0"/>
          <w:numId w:val="25"/>
        </w:numPr>
        <w:spacing w:after="0" w:line="240" w:lineRule="auto"/>
        <w:ind w:right="0" w:hanging="153"/>
        <w:contextualSpacing w:val="0"/>
        <w:jc w:val="left"/>
        <w:rPr>
          <w:rFonts w:asciiTheme="minorHAnsi" w:hAnsiTheme="minorHAnsi"/>
        </w:rPr>
      </w:pPr>
      <w:r w:rsidRPr="00EC139A">
        <w:rPr>
          <w:rFonts w:asciiTheme="minorHAnsi" w:hAnsiTheme="minorHAnsi"/>
        </w:rPr>
        <w:t>fotodokumentácia z priebehu stavebných prác zoradená chronologicky na CD ( v SD sa nevyžaduje, vyžaduje sa v preberacom protokole diela ),</w:t>
      </w:r>
    </w:p>
    <w:p w14:paraId="73FA0168" w14:textId="77777777" w:rsidR="00EC139A" w:rsidRPr="00EC139A" w:rsidRDefault="00EC139A" w:rsidP="00EC139A">
      <w:pPr>
        <w:pStyle w:val="Odsekzoznamu"/>
        <w:numPr>
          <w:ilvl w:val="0"/>
          <w:numId w:val="25"/>
        </w:numPr>
        <w:spacing w:after="0" w:line="240" w:lineRule="auto"/>
        <w:ind w:right="0" w:hanging="153"/>
        <w:contextualSpacing w:val="0"/>
        <w:jc w:val="left"/>
        <w:rPr>
          <w:rFonts w:asciiTheme="minorHAnsi" w:hAnsiTheme="minorHAnsi"/>
        </w:rPr>
      </w:pPr>
      <w:r w:rsidRPr="00EC139A">
        <w:rPr>
          <w:rFonts w:asciiTheme="minorHAnsi" w:hAnsiTheme="minorHAnsi"/>
        </w:rPr>
        <w:t>zoznam príloh a dokladov stavebného denníka.</w:t>
      </w:r>
    </w:p>
    <w:p w14:paraId="5914EE30" w14:textId="77777777" w:rsidR="00EC139A" w:rsidRPr="00EC139A" w:rsidRDefault="00EC139A" w:rsidP="00EC139A">
      <w:pPr>
        <w:pStyle w:val="Odsekzoznamu"/>
        <w:ind w:left="0" w:firstLine="709"/>
        <w:rPr>
          <w:rFonts w:asciiTheme="minorHAnsi" w:hAnsiTheme="minorHAnsi"/>
          <w:u w:val="single"/>
        </w:rPr>
      </w:pPr>
      <w:r w:rsidRPr="00EC139A">
        <w:rPr>
          <w:rFonts w:asciiTheme="minorHAnsi" w:hAnsiTheme="minorHAnsi"/>
          <w:u w:val="single"/>
        </w:rPr>
        <w:t>Iné skutočnosti a údaje zapisované do SD:</w:t>
      </w:r>
    </w:p>
    <w:p w14:paraId="13028793" w14:textId="77777777" w:rsidR="00EC139A" w:rsidRPr="00EC139A" w:rsidRDefault="00EC139A" w:rsidP="00EC139A">
      <w:pPr>
        <w:numPr>
          <w:ilvl w:val="0"/>
          <w:numId w:val="45"/>
        </w:numPr>
        <w:spacing w:after="0" w:line="240" w:lineRule="auto"/>
        <w:ind w:right="0" w:hanging="153"/>
        <w:rPr>
          <w:rFonts w:asciiTheme="minorHAnsi" w:hAnsiTheme="minorHAnsi"/>
        </w:rPr>
      </w:pPr>
      <w:r w:rsidRPr="00EC139A">
        <w:rPr>
          <w:rFonts w:asciiTheme="minorHAnsi" w:hAnsiTheme="minorHAnsi"/>
        </w:rPr>
        <w:t>vyjadrenie stavebného dozoru objednávateľa k zápisom zhotoviteľa v stavebnom denníku a naopak,</w:t>
      </w:r>
    </w:p>
    <w:p w14:paraId="6317C79A" w14:textId="77777777" w:rsidR="00EC139A" w:rsidRPr="00EC139A" w:rsidRDefault="00EC139A" w:rsidP="00EC139A">
      <w:pPr>
        <w:numPr>
          <w:ilvl w:val="0"/>
          <w:numId w:val="45"/>
        </w:numPr>
        <w:spacing w:after="0" w:line="240" w:lineRule="auto"/>
        <w:ind w:right="0" w:hanging="153"/>
        <w:rPr>
          <w:rFonts w:asciiTheme="minorHAnsi" w:hAnsiTheme="minorHAnsi"/>
        </w:rPr>
      </w:pPr>
      <w:r w:rsidRPr="00EC139A">
        <w:rPr>
          <w:rFonts w:asciiTheme="minorHAnsi" w:hAnsiTheme="minorHAnsi"/>
        </w:rPr>
        <w:t>vyjadrenie projektanta k zápisom v stavebnom denníku, záznamy z vykonávaného autorského dozoru projektanta,</w:t>
      </w:r>
    </w:p>
    <w:p w14:paraId="22513770" w14:textId="77777777" w:rsidR="00EC139A" w:rsidRPr="00EC139A" w:rsidRDefault="00EC139A" w:rsidP="00EC139A">
      <w:pPr>
        <w:numPr>
          <w:ilvl w:val="0"/>
          <w:numId w:val="45"/>
        </w:numPr>
        <w:spacing w:after="0" w:line="240" w:lineRule="auto"/>
        <w:ind w:right="0" w:hanging="153"/>
        <w:jc w:val="left"/>
        <w:rPr>
          <w:rFonts w:asciiTheme="minorHAnsi" w:hAnsiTheme="minorHAnsi"/>
        </w:rPr>
      </w:pPr>
      <w:r w:rsidRPr="00EC139A">
        <w:rPr>
          <w:rFonts w:asciiTheme="minorHAnsi" w:hAnsiTheme="minorHAnsi"/>
        </w:rPr>
        <w:t>prerušenie stavebných prác s odôvodnením,</w:t>
      </w:r>
    </w:p>
    <w:p w14:paraId="20C88B05" w14:textId="77777777" w:rsidR="00EC139A" w:rsidRPr="00EC139A" w:rsidRDefault="00EC139A" w:rsidP="00EC139A">
      <w:pPr>
        <w:numPr>
          <w:ilvl w:val="0"/>
          <w:numId w:val="45"/>
        </w:numPr>
        <w:spacing w:after="0" w:line="240" w:lineRule="auto"/>
        <w:ind w:right="0" w:hanging="153"/>
        <w:jc w:val="left"/>
        <w:rPr>
          <w:rFonts w:asciiTheme="minorHAnsi" w:hAnsiTheme="minorHAnsi"/>
        </w:rPr>
      </w:pPr>
      <w:r w:rsidRPr="00EC139A">
        <w:rPr>
          <w:rFonts w:asciiTheme="minorHAnsi" w:hAnsiTheme="minorHAnsi"/>
        </w:rPr>
        <w:t>záznam o okolnostiach, ktoré majú vplyv na postup prác,</w:t>
      </w:r>
    </w:p>
    <w:p w14:paraId="488A15A8" w14:textId="77777777" w:rsidR="00EC139A" w:rsidRPr="00EC139A" w:rsidRDefault="00EC139A" w:rsidP="00EC139A">
      <w:pPr>
        <w:numPr>
          <w:ilvl w:val="0"/>
          <w:numId w:val="45"/>
        </w:numPr>
        <w:spacing w:after="0" w:line="240" w:lineRule="auto"/>
        <w:ind w:right="0" w:hanging="153"/>
        <w:rPr>
          <w:rFonts w:asciiTheme="minorHAnsi" w:hAnsiTheme="minorHAnsi"/>
        </w:rPr>
      </w:pPr>
      <w:r w:rsidRPr="00EC139A">
        <w:rPr>
          <w:rFonts w:asciiTheme="minorHAnsi" w:hAnsiTheme="minorHAnsi"/>
        </w:rPr>
        <w:t>zápisy o vykonaných skúškach,</w:t>
      </w:r>
    </w:p>
    <w:p w14:paraId="746DBBE0" w14:textId="77777777" w:rsidR="00EC139A" w:rsidRPr="00EC139A" w:rsidRDefault="00EC139A" w:rsidP="00EC139A">
      <w:pPr>
        <w:numPr>
          <w:ilvl w:val="0"/>
          <w:numId w:val="45"/>
        </w:numPr>
        <w:spacing w:after="0" w:line="240" w:lineRule="auto"/>
        <w:ind w:right="0" w:hanging="153"/>
        <w:rPr>
          <w:rFonts w:asciiTheme="minorHAnsi" w:hAnsiTheme="minorHAnsi"/>
        </w:rPr>
      </w:pPr>
      <w:r w:rsidRPr="00EC139A">
        <w:rPr>
          <w:rFonts w:asciiTheme="minorHAnsi" w:hAnsiTheme="minorHAnsi"/>
        </w:rPr>
        <w:t>uloženie resp. likvidácia odpadov,</w:t>
      </w:r>
    </w:p>
    <w:p w14:paraId="30CD6528" w14:textId="77777777" w:rsidR="00EC139A" w:rsidRPr="00EC139A" w:rsidRDefault="00EC139A" w:rsidP="00EC139A">
      <w:pPr>
        <w:numPr>
          <w:ilvl w:val="0"/>
          <w:numId w:val="45"/>
        </w:numPr>
        <w:spacing w:after="0" w:line="240" w:lineRule="auto"/>
        <w:ind w:right="0" w:hanging="153"/>
        <w:jc w:val="left"/>
        <w:rPr>
          <w:rFonts w:asciiTheme="minorHAnsi" w:hAnsiTheme="minorHAnsi"/>
        </w:rPr>
      </w:pPr>
      <w:r w:rsidRPr="00EC139A">
        <w:rPr>
          <w:rFonts w:asciiTheme="minorHAnsi" w:hAnsiTheme="minorHAnsi"/>
        </w:rPr>
        <w:t>zmeny a odchýlky vykonávaných prác od schválenej projektovej dokumentácie,</w:t>
      </w:r>
    </w:p>
    <w:p w14:paraId="52AE6ED8" w14:textId="77777777" w:rsidR="00EC139A" w:rsidRPr="00EC139A" w:rsidRDefault="00EC139A" w:rsidP="00EC139A">
      <w:pPr>
        <w:numPr>
          <w:ilvl w:val="0"/>
          <w:numId w:val="45"/>
        </w:numPr>
        <w:spacing w:after="0" w:line="240" w:lineRule="auto"/>
        <w:ind w:right="0" w:hanging="153"/>
        <w:jc w:val="left"/>
        <w:rPr>
          <w:rFonts w:asciiTheme="minorHAnsi" w:hAnsiTheme="minorHAnsi"/>
        </w:rPr>
      </w:pPr>
      <w:r w:rsidRPr="00EC139A">
        <w:rPr>
          <w:rFonts w:asciiTheme="minorHAnsi" w:hAnsiTheme="minorHAnsi"/>
        </w:rPr>
        <w:t>zápisy o dohodách zhotoviteľa s objednávateľom a projektantom,</w:t>
      </w:r>
    </w:p>
    <w:p w14:paraId="08DF40F8" w14:textId="77777777" w:rsidR="00EC139A" w:rsidRPr="00EC139A" w:rsidRDefault="00EC139A" w:rsidP="00EC139A">
      <w:pPr>
        <w:numPr>
          <w:ilvl w:val="0"/>
          <w:numId w:val="45"/>
        </w:numPr>
        <w:spacing w:after="0" w:line="240" w:lineRule="auto"/>
        <w:ind w:right="0" w:hanging="153"/>
        <w:rPr>
          <w:rFonts w:asciiTheme="minorHAnsi" w:hAnsiTheme="minorHAnsi"/>
        </w:rPr>
      </w:pPr>
      <w:r w:rsidRPr="00EC139A">
        <w:rPr>
          <w:rFonts w:asciiTheme="minorHAnsi" w:hAnsiTheme="minorHAnsi"/>
        </w:rPr>
        <w:t>požiadavky stavebného dozoru objednávateľa na odstránenie vád v priebehu realizácie diela,</w:t>
      </w:r>
    </w:p>
    <w:p w14:paraId="77CC1E2A" w14:textId="77777777" w:rsidR="00EC139A" w:rsidRPr="00EC139A" w:rsidRDefault="00EC139A" w:rsidP="00EC139A">
      <w:pPr>
        <w:numPr>
          <w:ilvl w:val="0"/>
          <w:numId w:val="45"/>
        </w:numPr>
        <w:spacing w:after="0" w:line="240" w:lineRule="auto"/>
        <w:ind w:right="0" w:hanging="153"/>
        <w:jc w:val="left"/>
        <w:rPr>
          <w:rFonts w:asciiTheme="minorHAnsi" w:hAnsiTheme="minorHAnsi"/>
        </w:rPr>
      </w:pPr>
      <w:r w:rsidRPr="00EC139A">
        <w:rPr>
          <w:rFonts w:asciiTheme="minorHAnsi" w:hAnsiTheme="minorHAnsi"/>
        </w:rPr>
        <w:t>škody na stavbe,</w:t>
      </w:r>
    </w:p>
    <w:p w14:paraId="6CAE3AAD" w14:textId="77777777" w:rsidR="00EC139A" w:rsidRPr="00EC139A" w:rsidRDefault="00EC139A" w:rsidP="00EC139A">
      <w:pPr>
        <w:autoSpaceDE w:val="0"/>
        <w:autoSpaceDN w:val="0"/>
        <w:adjustRightInd w:val="0"/>
        <w:rPr>
          <w:rFonts w:asciiTheme="minorHAnsi" w:hAnsiTheme="minorHAnsi"/>
        </w:rPr>
      </w:pPr>
    </w:p>
    <w:p w14:paraId="730DDDC7" w14:textId="77777777" w:rsidR="00EC139A" w:rsidRPr="00EC139A" w:rsidRDefault="00EC139A" w:rsidP="00EC139A">
      <w:pPr>
        <w:pStyle w:val="Odsekzoznamu"/>
        <w:numPr>
          <w:ilvl w:val="0"/>
          <w:numId w:val="24"/>
        </w:numPr>
        <w:autoSpaceDE w:val="0"/>
        <w:autoSpaceDN w:val="0"/>
        <w:adjustRightInd w:val="0"/>
        <w:spacing w:after="0" w:line="240" w:lineRule="auto"/>
        <w:ind w:left="426" w:right="0" w:hanging="426"/>
        <w:contextualSpacing w:val="0"/>
        <w:rPr>
          <w:rFonts w:asciiTheme="minorHAnsi" w:hAnsiTheme="minorHAnsi"/>
        </w:rPr>
      </w:pPr>
      <w:r w:rsidRPr="00EC139A">
        <w:rPr>
          <w:rFonts w:asciiTheme="minorHAnsi" w:hAnsiTheme="minorHAnsi"/>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760220E3" w14:textId="77777777" w:rsidR="00EC139A" w:rsidRPr="00EC139A" w:rsidRDefault="00EC139A" w:rsidP="00EC139A">
      <w:pPr>
        <w:pStyle w:val="Odsekzoznamu"/>
        <w:numPr>
          <w:ilvl w:val="0"/>
          <w:numId w:val="24"/>
        </w:numPr>
        <w:autoSpaceDE w:val="0"/>
        <w:autoSpaceDN w:val="0"/>
        <w:adjustRightInd w:val="0"/>
        <w:spacing w:after="0" w:line="240" w:lineRule="auto"/>
        <w:ind w:left="426" w:right="0" w:hanging="426"/>
        <w:contextualSpacing w:val="0"/>
        <w:rPr>
          <w:rFonts w:asciiTheme="minorHAnsi" w:hAnsiTheme="minorHAnsi"/>
        </w:rPr>
      </w:pPr>
      <w:r w:rsidRPr="00EC139A">
        <w:rPr>
          <w:rFonts w:asciiTheme="minorHAnsi" w:hAnsiTheme="minorHAnsi"/>
        </w:rPr>
        <w:lastRenderedPageBreak/>
        <w:t>Záznamy v stavebnom denníku je oprávnený robiť stavbyvedúci zhotoviteľa, prípadne oprávnená osoba písomne poverená zhotoviteľom, stavebný dozor objednávateľa, technický dozor objednávateľa, prípadne oprávnená osoba poverená objednávateľom, projektant, orgány štátneho stavebného dohľadu, prípadne iné orgány verejnej moci.</w:t>
      </w:r>
    </w:p>
    <w:p w14:paraId="4AB49F92" w14:textId="77777777" w:rsidR="00EC139A" w:rsidRPr="00EC139A" w:rsidRDefault="00EC139A" w:rsidP="00EC139A">
      <w:pPr>
        <w:pStyle w:val="Odsekzoznamu"/>
        <w:numPr>
          <w:ilvl w:val="0"/>
          <w:numId w:val="24"/>
        </w:numPr>
        <w:autoSpaceDE w:val="0"/>
        <w:autoSpaceDN w:val="0"/>
        <w:adjustRightInd w:val="0"/>
        <w:spacing w:after="0" w:line="240" w:lineRule="auto"/>
        <w:ind w:left="426" w:right="0" w:hanging="426"/>
        <w:contextualSpacing w:val="0"/>
        <w:rPr>
          <w:rFonts w:asciiTheme="minorHAnsi" w:hAnsiTheme="minorHAnsi"/>
        </w:rPr>
      </w:pPr>
      <w:r w:rsidRPr="00EC139A">
        <w:rPr>
          <w:rFonts w:asciiTheme="minorHAnsi" w:hAnsiTheme="minorHAnsi"/>
        </w:rPr>
        <w:t xml:space="preserve">Denné záznamy v jednom prepise dostane stavebný dozor objednávateľa osobne alebo v naskenovanej podobe na mailovú adresu objednávateľa najneskôr do 10.00 hod. dňa nasledujúceho po dni, ktorého sa denný záznam týka. Objednávateľ je prostredníctvom stavebného </w:t>
      </w:r>
      <w:proofErr w:type="spellStart"/>
      <w:r w:rsidRPr="00EC139A">
        <w:rPr>
          <w:rFonts w:asciiTheme="minorHAnsi" w:hAnsiTheme="minorHAnsi"/>
        </w:rPr>
        <w:t>dozora</w:t>
      </w:r>
      <w:proofErr w:type="spellEnd"/>
      <w:r w:rsidRPr="00EC139A">
        <w:rPr>
          <w:rFonts w:asciiTheme="minorHAnsi" w:hAnsiTheme="minorHAnsi"/>
        </w:rPr>
        <w:t xml:space="preserve">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0E5A8EAA" w14:textId="77777777" w:rsidR="00EC139A" w:rsidRPr="00EC139A" w:rsidRDefault="00EC139A" w:rsidP="00EC139A">
      <w:pPr>
        <w:pStyle w:val="Bezriadkovania"/>
        <w:jc w:val="center"/>
        <w:rPr>
          <w:rFonts w:asciiTheme="minorHAnsi" w:hAnsiTheme="minorHAnsi" w:cs="Calibri"/>
          <w:b/>
          <w:color w:val="auto"/>
          <w:sz w:val="22"/>
          <w:szCs w:val="22"/>
        </w:rPr>
      </w:pPr>
    </w:p>
    <w:p w14:paraId="431FD571" w14:textId="77777777" w:rsidR="00EC139A" w:rsidRPr="00EC139A" w:rsidRDefault="00EC139A" w:rsidP="00EC139A">
      <w:pPr>
        <w:pStyle w:val="Bezriadkovania"/>
        <w:ind w:firstLine="360"/>
        <w:rPr>
          <w:rFonts w:asciiTheme="minorHAnsi" w:hAnsiTheme="minorHAnsi" w:cs="Calibri"/>
          <w:b/>
          <w:color w:val="auto"/>
          <w:sz w:val="22"/>
          <w:szCs w:val="22"/>
        </w:rPr>
      </w:pPr>
      <w:r w:rsidRPr="00EC139A">
        <w:rPr>
          <w:rFonts w:asciiTheme="minorHAnsi" w:hAnsiTheme="minorHAnsi" w:cs="Calibri"/>
          <w:b/>
          <w:color w:val="auto"/>
          <w:sz w:val="22"/>
          <w:szCs w:val="22"/>
        </w:rPr>
        <w:t xml:space="preserve"> Podklady, údaje a spolupôsobenie objednávateľa:</w:t>
      </w:r>
    </w:p>
    <w:p w14:paraId="374C270B" w14:textId="77777777" w:rsidR="00EC139A" w:rsidRPr="00EC139A" w:rsidRDefault="00EC139A" w:rsidP="00EC139A">
      <w:pPr>
        <w:pStyle w:val="Odsekzoznamu"/>
        <w:numPr>
          <w:ilvl w:val="0"/>
          <w:numId w:val="24"/>
        </w:numPr>
        <w:spacing w:after="0" w:line="240" w:lineRule="auto"/>
        <w:ind w:left="426" w:right="0" w:hanging="426"/>
        <w:contextualSpacing w:val="0"/>
        <w:rPr>
          <w:rFonts w:asciiTheme="minorHAnsi" w:hAnsiTheme="minorHAnsi"/>
        </w:rPr>
      </w:pPr>
      <w:r w:rsidRPr="00EC139A">
        <w:rPr>
          <w:rFonts w:asciiTheme="minorHAnsi" w:hAnsiTheme="minorHAnsi"/>
        </w:rPr>
        <w:t xml:space="preserve">Zhotoviteľ poveruje funkciou stavbyvedúceho: </w:t>
      </w:r>
    </w:p>
    <w:p w14:paraId="7F82A669" w14:textId="77777777" w:rsidR="00EC139A" w:rsidRPr="00EC139A" w:rsidRDefault="00EC139A" w:rsidP="00EC139A">
      <w:pPr>
        <w:ind w:left="720"/>
        <w:rPr>
          <w:rFonts w:asciiTheme="minorHAnsi" w:hAnsiTheme="minorHAnsi"/>
        </w:rPr>
      </w:pPr>
      <w:r w:rsidRPr="00EC139A">
        <w:rPr>
          <w:rFonts w:asciiTheme="minorHAnsi" w:hAnsiTheme="minorHAnsi"/>
        </w:rPr>
        <w:t xml:space="preserve">Meno a Priezvisko: </w:t>
      </w:r>
    </w:p>
    <w:p w14:paraId="52370D0B" w14:textId="77777777" w:rsidR="00EC139A" w:rsidRPr="00EC139A" w:rsidRDefault="00EC139A" w:rsidP="00EC139A">
      <w:pPr>
        <w:ind w:left="720"/>
        <w:rPr>
          <w:rFonts w:asciiTheme="minorHAnsi" w:hAnsiTheme="minorHAnsi"/>
        </w:rPr>
      </w:pPr>
      <w:r w:rsidRPr="00EC139A">
        <w:rPr>
          <w:rFonts w:asciiTheme="minorHAnsi" w:hAnsiTheme="minorHAnsi"/>
        </w:rPr>
        <w:t xml:space="preserve">číslo osvedčenia SKSI na činnosť stavbyvedúceho pre inžinierske stavby:                </w:t>
      </w:r>
    </w:p>
    <w:p w14:paraId="24FC456D" w14:textId="77777777" w:rsidR="00EC139A" w:rsidRPr="00EC139A" w:rsidRDefault="00EC139A" w:rsidP="00EC139A">
      <w:pPr>
        <w:ind w:left="720"/>
        <w:rPr>
          <w:rFonts w:asciiTheme="minorHAnsi" w:hAnsiTheme="minorHAnsi"/>
        </w:rPr>
      </w:pPr>
      <w:r w:rsidRPr="00EC139A">
        <w:rPr>
          <w:rFonts w:asciiTheme="minorHAnsi" w:hAnsiTheme="minorHAnsi"/>
        </w:rPr>
        <w:t xml:space="preserve">mobil:               </w:t>
      </w:r>
    </w:p>
    <w:p w14:paraId="7D0025AF" w14:textId="77777777" w:rsidR="00EC139A" w:rsidRPr="00EC139A" w:rsidRDefault="00EC139A" w:rsidP="00EC139A">
      <w:pPr>
        <w:ind w:left="720"/>
        <w:rPr>
          <w:rFonts w:asciiTheme="minorHAnsi" w:hAnsiTheme="minorHAnsi"/>
        </w:rPr>
      </w:pPr>
      <w:r w:rsidRPr="00EC139A">
        <w:rPr>
          <w:rFonts w:asciiTheme="minorHAnsi" w:hAnsiTheme="minorHAnsi"/>
        </w:rPr>
        <w:t xml:space="preserve">mail:                                                                      </w:t>
      </w:r>
    </w:p>
    <w:p w14:paraId="09B2A888" w14:textId="77777777" w:rsidR="00EC139A" w:rsidRPr="00EC139A" w:rsidRDefault="00EC139A" w:rsidP="00EC139A">
      <w:pPr>
        <w:ind w:left="426"/>
        <w:rPr>
          <w:rFonts w:asciiTheme="minorHAnsi" w:hAnsiTheme="minorHAnsi"/>
        </w:rPr>
      </w:pPr>
      <w:r w:rsidRPr="00EC139A">
        <w:rPr>
          <w:rFonts w:asciiTheme="minorHAnsi" w:hAnsiTheme="minorHAnsi"/>
        </w:rPr>
        <w:t>Tento je oprávnený zastupovať zhotoviteľa pri prevzatí Staveniska, pravidelnom zisťovaní vykonaných prác, odovzdaní Diela, a iných úkonoch, na ktoré ho zhotoviteľ musí písomne poveriť.</w:t>
      </w:r>
    </w:p>
    <w:p w14:paraId="25F829EC" w14:textId="77777777" w:rsidR="00EC139A" w:rsidRPr="00EC139A" w:rsidRDefault="00EC139A" w:rsidP="00EC139A">
      <w:pPr>
        <w:numPr>
          <w:ilvl w:val="0"/>
          <w:numId w:val="24"/>
        </w:numPr>
        <w:spacing w:after="0" w:line="240" w:lineRule="auto"/>
        <w:ind w:left="426" w:right="0" w:hanging="426"/>
        <w:rPr>
          <w:rFonts w:asciiTheme="minorHAnsi" w:hAnsiTheme="minorHAnsi"/>
        </w:rPr>
      </w:pPr>
      <w:r w:rsidRPr="00EC139A">
        <w:rPr>
          <w:rFonts w:asciiTheme="minorHAnsi" w:hAnsiTheme="minorHAnsi"/>
        </w:rPr>
        <w:t xml:space="preserve">Objednávateľ poveruje funkciou stavebného dozoru osobu: ............................................. Tento bude objednávateľa zastupovať najmä pri pravidelnom potvrdzovaní skutočne vykonaných prác, pri preberaní riadne ukončeného Diela. V prípade jeho neprítomnosti ho v plnom rozsahu zastupuje: .................................................................  </w:t>
      </w:r>
    </w:p>
    <w:p w14:paraId="3C6D0545" w14:textId="77777777" w:rsidR="00EC139A" w:rsidRPr="00EC139A" w:rsidRDefault="00EC139A" w:rsidP="00EC139A">
      <w:pPr>
        <w:numPr>
          <w:ilvl w:val="0"/>
          <w:numId w:val="24"/>
        </w:numPr>
        <w:spacing w:after="0" w:line="240" w:lineRule="auto"/>
        <w:ind w:left="426" w:right="0" w:hanging="426"/>
        <w:rPr>
          <w:rFonts w:asciiTheme="minorHAnsi" w:hAnsiTheme="minorHAnsi"/>
        </w:rPr>
      </w:pPr>
      <w:r w:rsidRPr="00EC139A">
        <w:rPr>
          <w:rFonts w:asciiTheme="minorHAnsi" w:hAnsiTheme="minorHAnsi"/>
        </w:rPr>
        <w:t>Zmeny v poverených osobách stavbyvedúceho a stavebného dozoru sú obidve zmluvné strany povinné si písomne oznámiť bez zbytočného odkladu.</w:t>
      </w:r>
    </w:p>
    <w:p w14:paraId="3D700D4C" w14:textId="77777777" w:rsidR="00EC139A" w:rsidRPr="00EC139A" w:rsidRDefault="00EC139A" w:rsidP="00EC139A">
      <w:pPr>
        <w:spacing w:line="240" w:lineRule="atLeast"/>
        <w:ind w:left="142" w:hanging="426"/>
        <w:rPr>
          <w:rFonts w:asciiTheme="minorHAnsi" w:hAnsiTheme="minorHAnsi"/>
          <w:b/>
        </w:rPr>
      </w:pPr>
    </w:p>
    <w:p w14:paraId="0EBADF4D" w14:textId="77777777" w:rsidR="00EC139A" w:rsidRPr="00EC139A" w:rsidRDefault="00EC139A" w:rsidP="00322B4E">
      <w:pPr>
        <w:pStyle w:val="Nadpis2"/>
        <w:spacing w:line="240" w:lineRule="auto"/>
        <w:ind w:left="4258" w:firstLine="0"/>
        <w:rPr>
          <w:rFonts w:asciiTheme="minorHAnsi" w:hAnsiTheme="minorHAnsi"/>
        </w:rPr>
      </w:pPr>
      <w:r w:rsidRPr="00EC139A">
        <w:rPr>
          <w:rFonts w:asciiTheme="minorHAnsi" w:hAnsiTheme="minorHAnsi"/>
        </w:rPr>
        <w:t>VI.</w:t>
      </w:r>
    </w:p>
    <w:p w14:paraId="32153369" w14:textId="23594C88" w:rsidR="00EC139A" w:rsidRPr="00EC139A" w:rsidRDefault="00EC139A" w:rsidP="00EC139A">
      <w:pPr>
        <w:pStyle w:val="Nadpis2"/>
        <w:spacing w:line="240" w:lineRule="auto"/>
        <w:rPr>
          <w:rFonts w:asciiTheme="minorHAnsi" w:hAnsiTheme="minorHAnsi"/>
        </w:rPr>
      </w:pPr>
      <w:r w:rsidRPr="00EC139A">
        <w:rPr>
          <w:rFonts w:asciiTheme="minorHAnsi" w:hAnsiTheme="minorHAnsi"/>
        </w:rPr>
        <w:t xml:space="preserve">   </w:t>
      </w:r>
      <w:r w:rsidR="00322B4E">
        <w:rPr>
          <w:rFonts w:asciiTheme="minorHAnsi" w:hAnsiTheme="minorHAnsi"/>
        </w:rPr>
        <w:tab/>
      </w:r>
      <w:r w:rsidR="00322B4E">
        <w:rPr>
          <w:rFonts w:asciiTheme="minorHAnsi" w:hAnsiTheme="minorHAnsi"/>
        </w:rPr>
        <w:tab/>
      </w:r>
      <w:r w:rsidR="00322B4E">
        <w:rPr>
          <w:rFonts w:asciiTheme="minorHAnsi" w:hAnsiTheme="minorHAnsi"/>
        </w:rPr>
        <w:tab/>
      </w:r>
      <w:r w:rsidR="00322B4E">
        <w:rPr>
          <w:rFonts w:asciiTheme="minorHAnsi" w:hAnsiTheme="minorHAnsi"/>
        </w:rPr>
        <w:tab/>
      </w:r>
      <w:r w:rsidR="00322B4E">
        <w:rPr>
          <w:rFonts w:asciiTheme="minorHAnsi" w:hAnsiTheme="minorHAnsi"/>
        </w:rPr>
        <w:tab/>
      </w:r>
      <w:r w:rsidRPr="00EC139A">
        <w:rPr>
          <w:rFonts w:asciiTheme="minorHAnsi" w:hAnsiTheme="minorHAnsi"/>
        </w:rPr>
        <w:t xml:space="preserve">Termíny realizácie Diela </w:t>
      </w:r>
    </w:p>
    <w:p w14:paraId="726223F3" w14:textId="77777777" w:rsidR="00EC139A" w:rsidRPr="00EC139A" w:rsidRDefault="00EC139A" w:rsidP="00EC139A">
      <w:pPr>
        <w:pStyle w:val="Odsekzoznamu"/>
        <w:numPr>
          <w:ilvl w:val="0"/>
          <w:numId w:val="22"/>
        </w:numPr>
        <w:spacing w:after="0" w:line="259" w:lineRule="auto"/>
        <w:ind w:left="426" w:right="0" w:hanging="426"/>
        <w:rPr>
          <w:rFonts w:asciiTheme="minorHAnsi" w:hAnsiTheme="minorHAnsi"/>
        </w:rPr>
      </w:pPr>
      <w:r w:rsidRPr="00EC139A">
        <w:rPr>
          <w:rFonts w:asciiTheme="minorHAnsi" w:hAnsiTheme="minorHAnsi"/>
        </w:rPr>
        <w:t>Objednávateľ a zhotoviteľ sa dohodli, že zhotoviteľ začne realizovať Dielo bez zbytočného odkladu po písomnom prevzatí Staveniska. Stavenisko je zhotoviteľ povinný prevziať najneskôr do 15 dní odo dňa uzavretia zmluvy.</w:t>
      </w:r>
    </w:p>
    <w:p w14:paraId="3A0A1531" w14:textId="77777777" w:rsidR="00EC139A" w:rsidRPr="00EC139A" w:rsidRDefault="00EC139A" w:rsidP="00EC139A">
      <w:pPr>
        <w:pStyle w:val="Odsekzoznamu"/>
        <w:numPr>
          <w:ilvl w:val="0"/>
          <w:numId w:val="22"/>
        </w:numPr>
        <w:spacing w:after="0" w:line="259" w:lineRule="auto"/>
        <w:ind w:left="426" w:right="0" w:hanging="426"/>
        <w:rPr>
          <w:rFonts w:asciiTheme="minorHAnsi" w:hAnsiTheme="minorHAnsi"/>
        </w:rPr>
      </w:pPr>
      <w:r w:rsidRPr="00EC139A">
        <w:rPr>
          <w:rFonts w:asciiTheme="minorHAnsi" w:hAnsiTheme="minorHAnsi"/>
        </w:rPr>
        <w:t xml:space="preserve">Objednávateľ a zhotoviteľ sa dohodli, že termín ukončenia Diela a odovzdania riadne vykonaného Diela objednávateľovi je najneskôr </w:t>
      </w:r>
      <w:r w:rsidRPr="00EC139A">
        <w:rPr>
          <w:rFonts w:asciiTheme="minorHAnsi" w:hAnsiTheme="minorHAnsi"/>
          <w:b/>
        </w:rPr>
        <w:t>do 12 týždňov odo dňa písomného prevzatia Staveniska</w:t>
      </w:r>
      <w:r w:rsidRPr="00EC139A">
        <w:rPr>
          <w:rFonts w:asciiTheme="minorHAnsi" w:hAnsiTheme="minorHAnsi"/>
        </w:rPr>
        <w:t xml:space="preserve"> zhotoviteľom.  </w:t>
      </w:r>
    </w:p>
    <w:p w14:paraId="2FDBD2A4" w14:textId="77777777" w:rsidR="00EC139A" w:rsidRPr="00EC139A" w:rsidRDefault="00EC139A" w:rsidP="00EC139A">
      <w:pPr>
        <w:pStyle w:val="Odsekzoznamu"/>
        <w:numPr>
          <w:ilvl w:val="0"/>
          <w:numId w:val="22"/>
        </w:numPr>
        <w:spacing w:after="0" w:line="259" w:lineRule="auto"/>
        <w:ind w:left="426" w:right="0" w:hanging="426"/>
        <w:rPr>
          <w:rFonts w:asciiTheme="minorHAnsi" w:hAnsiTheme="minorHAnsi"/>
        </w:rPr>
      </w:pPr>
      <w:r w:rsidRPr="00EC139A">
        <w:rPr>
          <w:rFonts w:asciiTheme="minorHAnsi" w:hAnsiTheme="minorHAnsi"/>
        </w:rPr>
        <w:t>O odovzdaní a prevzatí Diela zmluvné strany vyhotovia písomný  Protokol v súlade s článkom IX tejto Zmluvy.</w:t>
      </w:r>
    </w:p>
    <w:p w14:paraId="1F2CAF41" w14:textId="77777777" w:rsidR="00EC139A" w:rsidRPr="00EC139A" w:rsidRDefault="00EC139A" w:rsidP="00EC139A">
      <w:pPr>
        <w:pStyle w:val="Odsekzoznamu"/>
        <w:numPr>
          <w:ilvl w:val="0"/>
          <w:numId w:val="22"/>
        </w:numPr>
        <w:spacing w:after="0" w:line="259" w:lineRule="auto"/>
        <w:ind w:left="426" w:right="0" w:hanging="426"/>
        <w:rPr>
          <w:rFonts w:asciiTheme="minorHAnsi" w:hAnsiTheme="minorHAnsi"/>
        </w:rPr>
      </w:pPr>
      <w:r w:rsidRPr="00EC139A">
        <w:rPr>
          <w:rFonts w:asciiTheme="minorHAnsi" w:hAnsiTheme="minorHAnsi"/>
        </w:rPr>
        <w:t>Zmluvne dohodnutý termín ukončenia Diela a odovzdania riadne vykonaného Diela objednávateľovi  podľa ods. 2 tohto článku Zmluvy je možné predĺžiť iba z dôvodov podľa článku X, XI tejto Zmluvy, formou písomného Dodatku k Zmluve podpísaného štatutárnymi zástupcami oboch zmluvných strán.</w:t>
      </w:r>
    </w:p>
    <w:p w14:paraId="04DADA3F" w14:textId="77777777" w:rsidR="005A7CAB" w:rsidRDefault="005A7CAB" w:rsidP="00EC139A">
      <w:pPr>
        <w:jc w:val="center"/>
        <w:rPr>
          <w:rFonts w:asciiTheme="minorHAnsi" w:hAnsiTheme="minorHAnsi"/>
          <w:b/>
        </w:rPr>
      </w:pPr>
    </w:p>
    <w:p w14:paraId="104C03A5" w14:textId="4F9E3EC5" w:rsidR="00EC139A" w:rsidRPr="00EC139A" w:rsidRDefault="00EC139A" w:rsidP="00EC139A">
      <w:pPr>
        <w:jc w:val="center"/>
        <w:rPr>
          <w:rFonts w:asciiTheme="minorHAnsi" w:hAnsiTheme="minorHAnsi"/>
          <w:b/>
        </w:rPr>
      </w:pPr>
      <w:r w:rsidRPr="00EC139A">
        <w:rPr>
          <w:rFonts w:asciiTheme="minorHAnsi" w:hAnsiTheme="minorHAnsi"/>
          <w:b/>
        </w:rPr>
        <w:t>VII.</w:t>
      </w:r>
    </w:p>
    <w:p w14:paraId="4F3478CD" w14:textId="77777777" w:rsidR="00EC139A" w:rsidRPr="00EC139A" w:rsidRDefault="00EC139A" w:rsidP="00EC139A">
      <w:pPr>
        <w:jc w:val="center"/>
        <w:rPr>
          <w:rFonts w:asciiTheme="minorHAnsi" w:hAnsiTheme="minorHAnsi"/>
          <w:b/>
        </w:rPr>
      </w:pPr>
      <w:r w:rsidRPr="00EC139A">
        <w:rPr>
          <w:rFonts w:asciiTheme="minorHAnsi" w:hAnsiTheme="minorHAnsi"/>
          <w:b/>
        </w:rPr>
        <w:t>Cena Diela a platobné podmienky</w:t>
      </w:r>
    </w:p>
    <w:p w14:paraId="2B0B4297" w14:textId="77777777" w:rsidR="00EC139A" w:rsidRPr="00EC139A" w:rsidRDefault="00EC139A" w:rsidP="00EC139A">
      <w:pPr>
        <w:pStyle w:val="Odsekzoznamu"/>
        <w:widowControl w:val="0"/>
        <w:numPr>
          <w:ilvl w:val="0"/>
          <w:numId w:val="29"/>
        </w:numPr>
        <w:tabs>
          <w:tab w:val="left" w:pos="426"/>
        </w:tabs>
        <w:spacing w:after="100" w:afterAutospacing="1" w:line="240" w:lineRule="auto"/>
        <w:ind w:left="426" w:right="0" w:hanging="426"/>
        <w:contextualSpacing w:val="0"/>
        <w:rPr>
          <w:rFonts w:asciiTheme="minorHAnsi" w:hAnsiTheme="minorHAnsi"/>
          <w:lang w:eastAsia="cs-CZ"/>
        </w:rPr>
      </w:pPr>
      <w:r w:rsidRPr="00EC139A">
        <w:rPr>
          <w:rFonts w:asciiTheme="minorHAnsi" w:hAnsiTheme="minorHAnsi"/>
          <w:lang w:eastAsia="cs-CZ"/>
        </w:rPr>
        <w:t xml:space="preserve">Cena za vykonanie a odovzdanie Diela je dohodnutá a stanovená na základe </w:t>
      </w:r>
      <w:r w:rsidRPr="00EC139A">
        <w:rPr>
          <w:rFonts w:asciiTheme="minorHAnsi" w:hAnsiTheme="minorHAnsi"/>
          <w:b/>
          <w:lang w:eastAsia="cs-CZ"/>
        </w:rPr>
        <w:t xml:space="preserve">cenovej ponuky zhotoviteľa ako </w:t>
      </w:r>
      <w:r w:rsidRPr="00EC139A">
        <w:rPr>
          <w:rFonts w:asciiTheme="minorHAnsi" w:hAnsiTheme="minorHAnsi"/>
          <w:b/>
          <w:bCs/>
        </w:rPr>
        <w:t>uchádzača vo verejnom obstarávaní v Prílohe č. 1  k Zmluve ( ďalej iba „cena Diela“ )</w:t>
      </w:r>
      <w:r w:rsidRPr="00EC139A">
        <w:rPr>
          <w:rFonts w:asciiTheme="minorHAnsi" w:hAnsiTheme="minorHAnsi"/>
          <w:bCs/>
        </w:rPr>
        <w:t xml:space="preserve">. Cena Diela sa </w:t>
      </w:r>
      <w:r w:rsidRPr="00EC139A">
        <w:rPr>
          <w:rFonts w:asciiTheme="minorHAnsi" w:hAnsiTheme="minorHAnsi"/>
        </w:rPr>
        <w:t>považuje za cenu maximálnu a platnú počas celej doby trvania Zmluvy. Cena Diela je stanovená</w:t>
      </w:r>
      <w:r w:rsidRPr="00EC139A">
        <w:rPr>
          <w:rFonts w:asciiTheme="minorHAnsi" w:hAnsiTheme="minorHAns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6A0666D5" w14:textId="77777777" w:rsidR="00EC139A" w:rsidRPr="00EC139A" w:rsidRDefault="00EC139A" w:rsidP="00EC139A">
      <w:pPr>
        <w:tabs>
          <w:tab w:val="left" w:pos="426"/>
          <w:tab w:val="left" w:pos="567"/>
          <w:tab w:val="left" w:pos="7088"/>
        </w:tabs>
        <w:rPr>
          <w:rFonts w:asciiTheme="minorHAnsi" w:hAnsiTheme="minorHAnsi"/>
          <w:lang w:eastAsia="cs-CZ"/>
        </w:rPr>
      </w:pPr>
      <w:r w:rsidRPr="00EC139A">
        <w:rPr>
          <w:rFonts w:asciiTheme="minorHAnsi" w:hAnsiTheme="minorHAnsi"/>
          <w:lang w:eastAsia="cs-CZ"/>
        </w:rPr>
        <w:tab/>
        <w:t>Cena Diela predstavuje celkom sumu:</w:t>
      </w:r>
    </w:p>
    <w:p w14:paraId="12A3DA44" w14:textId="77777777" w:rsidR="00EC139A" w:rsidRPr="00EC139A" w:rsidRDefault="00EC139A" w:rsidP="00EC139A">
      <w:pPr>
        <w:pStyle w:val="Odsekzoznamu"/>
        <w:tabs>
          <w:tab w:val="left" w:pos="567"/>
          <w:tab w:val="left" w:pos="7088"/>
        </w:tabs>
        <w:rPr>
          <w:rFonts w:asciiTheme="minorHAnsi" w:hAnsiTheme="minorHAnsi"/>
          <w:lang w:eastAsia="cs-CZ"/>
        </w:rPr>
      </w:pPr>
    </w:p>
    <w:p w14:paraId="32F910DC" w14:textId="77777777" w:rsidR="00EC139A" w:rsidRPr="00EC139A" w:rsidRDefault="00EC139A" w:rsidP="00EC139A">
      <w:pPr>
        <w:tabs>
          <w:tab w:val="left" w:pos="567"/>
          <w:tab w:val="left" w:pos="1843"/>
          <w:tab w:val="left" w:pos="7088"/>
        </w:tabs>
        <w:ind w:left="567" w:hanging="567"/>
        <w:rPr>
          <w:rFonts w:asciiTheme="minorHAnsi" w:hAnsiTheme="minorHAnsi"/>
          <w:lang w:eastAsia="cs-CZ"/>
        </w:rPr>
      </w:pPr>
      <w:r w:rsidRPr="00EC139A">
        <w:rPr>
          <w:rFonts w:asciiTheme="minorHAnsi" w:hAnsiTheme="minorHAnsi"/>
          <w:lang w:eastAsia="cs-CZ"/>
        </w:rPr>
        <w:tab/>
      </w:r>
      <w:r w:rsidRPr="00EC139A">
        <w:rPr>
          <w:rFonts w:asciiTheme="minorHAnsi" w:hAnsiTheme="minorHAnsi"/>
          <w:lang w:eastAsia="cs-CZ"/>
        </w:rPr>
        <w:tab/>
        <w:t xml:space="preserve">Cena bez DPH   </w:t>
      </w:r>
      <w:r w:rsidRPr="00EC139A">
        <w:rPr>
          <w:rFonts w:asciiTheme="minorHAnsi" w:hAnsiTheme="minorHAnsi"/>
          <w:lang w:eastAsia="cs-CZ"/>
        </w:rPr>
        <w:tab/>
        <w:t>Eur</w:t>
      </w:r>
    </w:p>
    <w:p w14:paraId="18089D91" w14:textId="77777777" w:rsidR="00EC139A" w:rsidRPr="00EC139A" w:rsidRDefault="00EC139A" w:rsidP="00EC139A">
      <w:pPr>
        <w:tabs>
          <w:tab w:val="left" w:pos="567"/>
          <w:tab w:val="left" w:pos="7088"/>
        </w:tabs>
        <w:ind w:left="1843" w:hanging="1843"/>
        <w:rPr>
          <w:rFonts w:asciiTheme="minorHAnsi" w:hAnsiTheme="minorHAnsi"/>
          <w:lang w:eastAsia="cs-CZ"/>
        </w:rPr>
      </w:pPr>
      <w:r w:rsidRPr="00EC139A">
        <w:rPr>
          <w:rFonts w:asciiTheme="minorHAnsi" w:hAnsiTheme="minorHAnsi"/>
          <w:lang w:eastAsia="cs-CZ"/>
        </w:rPr>
        <w:t xml:space="preserve">                      </w:t>
      </w:r>
      <w:r w:rsidRPr="00EC139A">
        <w:rPr>
          <w:rFonts w:asciiTheme="minorHAnsi" w:hAnsiTheme="minorHAnsi"/>
          <w:lang w:eastAsia="cs-CZ"/>
        </w:rPr>
        <w:tab/>
        <w:t xml:space="preserve">DPH 20 %             </w:t>
      </w:r>
      <w:r w:rsidRPr="00EC139A">
        <w:rPr>
          <w:rFonts w:asciiTheme="minorHAnsi" w:hAnsiTheme="minorHAnsi"/>
          <w:lang w:eastAsia="cs-CZ"/>
        </w:rPr>
        <w:tab/>
        <w:t xml:space="preserve">Eur     </w:t>
      </w:r>
    </w:p>
    <w:p w14:paraId="1D918EC2" w14:textId="77777777" w:rsidR="00EC139A" w:rsidRPr="00EC139A" w:rsidRDefault="00EC139A" w:rsidP="00EC139A">
      <w:pPr>
        <w:tabs>
          <w:tab w:val="left" w:pos="567"/>
          <w:tab w:val="left" w:pos="7088"/>
        </w:tabs>
        <w:ind w:left="1843" w:hanging="1843"/>
        <w:rPr>
          <w:rFonts w:asciiTheme="minorHAnsi" w:hAnsiTheme="minorHAnsi"/>
          <w:lang w:eastAsia="cs-CZ"/>
        </w:rPr>
      </w:pPr>
      <w:r w:rsidRPr="00EC139A">
        <w:rPr>
          <w:rFonts w:asciiTheme="minorHAnsi" w:hAnsiTheme="minorHAnsi"/>
          <w:lang w:eastAsia="cs-CZ"/>
        </w:rPr>
        <w:t xml:space="preserve">       </w:t>
      </w:r>
    </w:p>
    <w:p w14:paraId="741E5C19" w14:textId="77777777" w:rsidR="00EC139A" w:rsidRPr="00EC139A" w:rsidRDefault="00EC139A" w:rsidP="00EC139A">
      <w:pPr>
        <w:tabs>
          <w:tab w:val="left" w:pos="567"/>
          <w:tab w:val="left" w:pos="7088"/>
        </w:tabs>
        <w:ind w:left="1843" w:hanging="1843"/>
        <w:rPr>
          <w:rFonts w:asciiTheme="minorHAnsi" w:hAnsiTheme="minorHAnsi"/>
          <w:b/>
          <w:lang w:eastAsia="cs-CZ"/>
        </w:rPr>
      </w:pPr>
      <w:r w:rsidRPr="00EC139A">
        <w:rPr>
          <w:rFonts w:asciiTheme="minorHAnsi" w:hAnsiTheme="minorHAnsi"/>
          <w:lang w:eastAsia="cs-CZ"/>
        </w:rPr>
        <w:tab/>
      </w:r>
      <w:r w:rsidRPr="00EC139A">
        <w:rPr>
          <w:rFonts w:asciiTheme="minorHAnsi" w:hAnsiTheme="minorHAnsi"/>
          <w:lang w:eastAsia="cs-CZ"/>
        </w:rPr>
        <w:tab/>
      </w:r>
      <w:r w:rsidRPr="00EC139A">
        <w:rPr>
          <w:rFonts w:asciiTheme="minorHAnsi" w:hAnsiTheme="minorHAnsi"/>
          <w:b/>
          <w:lang w:eastAsia="cs-CZ"/>
        </w:rPr>
        <w:t xml:space="preserve">Cena s DPH </w:t>
      </w:r>
      <w:r w:rsidRPr="00EC139A">
        <w:rPr>
          <w:rFonts w:asciiTheme="minorHAnsi" w:hAnsiTheme="minorHAnsi"/>
          <w:b/>
          <w:lang w:eastAsia="cs-CZ"/>
        </w:rPr>
        <w:tab/>
        <w:t>Eur</w:t>
      </w:r>
      <w:r w:rsidRPr="00EC139A">
        <w:rPr>
          <w:rFonts w:asciiTheme="minorHAnsi" w:hAnsiTheme="minorHAnsi"/>
          <w:b/>
          <w:lang w:eastAsia="cs-CZ"/>
        </w:rPr>
        <w:tab/>
      </w:r>
      <w:r w:rsidRPr="00EC139A">
        <w:rPr>
          <w:rFonts w:asciiTheme="minorHAnsi" w:hAnsiTheme="minorHAnsi"/>
          <w:b/>
          <w:lang w:eastAsia="cs-CZ"/>
        </w:rPr>
        <w:tab/>
        <w:t xml:space="preserve">                       </w:t>
      </w:r>
    </w:p>
    <w:p w14:paraId="4BC0310E" w14:textId="77777777" w:rsidR="00EC139A" w:rsidRPr="00EC139A" w:rsidRDefault="00EC139A" w:rsidP="00EC139A">
      <w:pPr>
        <w:tabs>
          <w:tab w:val="left" w:pos="567"/>
          <w:tab w:val="left" w:pos="7088"/>
        </w:tabs>
        <w:ind w:left="2268" w:hanging="2268"/>
        <w:rPr>
          <w:rFonts w:asciiTheme="minorHAnsi" w:hAnsiTheme="minorHAnsi"/>
          <w:lang w:eastAsia="cs-CZ"/>
        </w:rPr>
      </w:pPr>
      <w:r w:rsidRPr="00EC139A">
        <w:rPr>
          <w:rFonts w:asciiTheme="minorHAnsi" w:hAnsiTheme="minorHAnsi"/>
          <w:lang w:eastAsia="cs-CZ"/>
        </w:rPr>
        <w:tab/>
      </w:r>
      <w:r w:rsidRPr="00EC139A">
        <w:rPr>
          <w:rFonts w:asciiTheme="minorHAnsi" w:hAnsiTheme="minorHAnsi"/>
          <w:lang w:eastAsia="cs-CZ"/>
        </w:rPr>
        <w:tab/>
      </w:r>
    </w:p>
    <w:p w14:paraId="2726B73C" w14:textId="77777777" w:rsidR="00EC139A" w:rsidRPr="00EC139A" w:rsidRDefault="00EC139A" w:rsidP="00EC139A">
      <w:pPr>
        <w:tabs>
          <w:tab w:val="left" w:pos="567"/>
          <w:tab w:val="left" w:pos="7088"/>
        </w:tabs>
        <w:ind w:left="2268" w:hanging="2268"/>
        <w:rPr>
          <w:rFonts w:asciiTheme="minorHAnsi" w:hAnsiTheme="minorHAnsi"/>
          <w:b/>
          <w:lang w:eastAsia="cs-CZ"/>
        </w:rPr>
      </w:pPr>
      <w:r w:rsidRPr="00EC139A">
        <w:rPr>
          <w:rFonts w:asciiTheme="minorHAnsi" w:hAnsiTheme="minorHAnsi"/>
          <w:lang w:eastAsia="cs-CZ"/>
        </w:rPr>
        <w:tab/>
      </w:r>
      <w:r w:rsidRPr="00EC139A">
        <w:rPr>
          <w:rFonts w:asciiTheme="minorHAnsi" w:hAnsiTheme="minorHAnsi"/>
          <w:lang w:eastAsia="cs-CZ"/>
        </w:rPr>
        <w:tab/>
      </w:r>
      <w:r w:rsidRPr="00EC139A">
        <w:rPr>
          <w:rFonts w:asciiTheme="minorHAnsi" w:hAnsiTheme="minorHAnsi"/>
          <w:b/>
          <w:lang w:eastAsia="cs-CZ"/>
        </w:rPr>
        <w:t>(slovom:    ......................Eur, ......./100 ) s DPH.</w:t>
      </w:r>
    </w:p>
    <w:p w14:paraId="135047C6" w14:textId="77777777" w:rsidR="00EC139A" w:rsidRPr="00EC139A" w:rsidRDefault="00EC139A" w:rsidP="00EC139A">
      <w:pPr>
        <w:tabs>
          <w:tab w:val="left" w:pos="567"/>
          <w:tab w:val="left" w:pos="7088"/>
        </w:tabs>
        <w:ind w:left="2268" w:hanging="2268"/>
        <w:rPr>
          <w:rFonts w:asciiTheme="minorHAnsi" w:hAnsiTheme="minorHAnsi"/>
          <w:b/>
          <w:lang w:eastAsia="cs-CZ"/>
        </w:rPr>
      </w:pPr>
    </w:p>
    <w:p w14:paraId="09DE3BA4" w14:textId="77777777" w:rsidR="00EC139A" w:rsidRPr="00EC139A" w:rsidRDefault="00EC139A" w:rsidP="00EC139A">
      <w:pPr>
        <w:pStyle w:val="Odsekzoznamu"/>
        <w:spacing w:before="120" w:line="240" w:lineRule="atLeast"/>
        <w:ind w:left="0"/>
        <w:rPr>
          <w:rFonts w:asciiTheme="minorHAnsi" w:hAnsiTheme="minorHAnsi"/>
        </w:rPr>
      </w:pPr>
      <w:r w:rsidRPr="00EC139A">
        <w:rPr>
          <w:rFonts w:asciiTheme="minorHAnsi" w:hAnsiTheme="minorHAnsi"/>
          <w:lang w:eastAsia="cs-CZ"/>
        </w:rPr>
        <w:t xml:space="preserve">2.     Preddavky objednávateľ neposkytuje vôbec.   </w:t>
      </w:r>
    </w:p>
    <w:p w14:paraId="2DA2CBB6" w14:textId="77777777" w:rsidR="00EC139A" w:rsidRPr="00EC139A" w:rsidRDefault="00EC139A" w:rsidP="00EC139A">
      <w:pPr>
        <w:pStyle w:val="Odsekzoznamu"/>
        <w:numPr>
          <w:ilvl w:val="0"/>
          <w:numId w:val="14"/>
        </w:numPr>
        <w:spacing w:before="120" w:after="0" w:line="240" w:lineRule="atLeast"/>
        <w:ind w:left="426" w:right="0" w:hanging="426"/>
        <w:contextualSpacing w:val="0"/>
        <w:rPr>
          <w:rFonts w:asciiTheme="minorHAnsi" w:hAnsiTheme="minorHAnsi"/>
        </w:rPr>
      </w:pPr>
      <w:r w:rsidRPr="00EC139A">
        <w:rPr>
          <w:rFonts w:asciiTheme="minorHAnsi" w:hAnsi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596DC362" w14:textId="77777777" w:rsidR="00EC139A" w:rsidRPr="00EC139A" w:rsidRDefault="00EC139A" w:rsidP="00EC139A">
      <w:pPr>
        <w:pStyle w:val="Odsekzoznamu"/>
        <w:numPr>
          <w:ilvl w:val="0"/>
          <w:numId w:val="14"/>
        </w:numPr>
        <w:spacing w:after="0" w:line="259" w:lineRule="auto"/>
        <w:ind w:left="426" w:right="0" w:hanging="426"/>
        <w:rPr>
          <w:rFonts w:asciiTheme="minorHAnsi" w:hAnsiTheme="minorHAnsi"/>
        </w:rPr>
      </w:pPr>
      <w:r w:rsidRPr="00EC139A">
        <w:rPr>
          <w:rFonts w:asciiTheme="minorHAnsi" w:hAnsiTheme="minorHAnsi"/>
        </w:rPr>
        <w:t>Zmluvné strany sa dohodli, že pre prípad vzniku sporu sa má za to, že zhotoviteľ získal všetky informácie a v ponúknutej pevnej cene Diela ich zohľadnil. Zhotoviteľ sa nemôže dovolávať zvýšenia ceny najmä z dôvodu, že mu neboli známe alebo poskytnuté všetky potrebné informácie a podklady.</w:t>
      </w:r>
    </w:p>
    <w:p w14:paraId="62ED5E44" w14:textId="77777777" w:rsidR="00EC139A" w:rsidRPr="00EC139A" w:rsidRDefault="00EC139A" w:rsidP="00EC139A">
      <w:pPr>
        <w:pStyle w:val="Odsekzoznamu"/>
        <w:numPr>
          <w:ilvl w:val="0"/>
          <w:numId w:val="14"/>
        </w:numPr>
        <w:spacing w:after="0" w:line="259" w:lineRule="auto"/>
        <w:ind w:left="426" w:right="0" w:hanging="426"/>
        <w:rPr>
          <w:rFonts w:asciiTheme="minorHAnsi" w:hAnsiTheme="minorHAnsi"/>
        </w:rPr>
      </w:pPr>
      <w:r w:rsidRPr="00EC139A">
        <w:rPr>
          <w:rFonts w:asciiTheme="minorHAnsi" w:hAnsiTheme="minorHAnsi"/>
          <w:lang w:eastAsia="cs-CZ"/>
        </w:rPr>
        <w:t xml:space="preserve">Podkladom pre úhradu ceny Diela bude jedna faktúra </w:t>
      </w:r>
      <w:r w:rsidRPr="00EC139A">
        <w:rPr>
          <w:rFonts w:asciiTheme="minorHAnsi" w:hAnsiTheme="minorHAnsi"/>
          <w:b/>
          <w:lang w:eastAsia="cs-CZ"/>
        </w:rPr>
        <w:t xml:space="preserve">za stavebné práce a výkony podľa Prílohy č. 1 k Zmluve </w:t>
      </w:r>
      <w:r w:rsidRPr="00EC139A">
        <w:rPr>
          <w:rFonts w:asciiTheme="minorHAnsi" w:hAnsiTheme="minorHAnsi"/>
          <w:lang w:eastAsia="cs-CZ"/>
        </w:rPr>
        <w:t xml:space="preserve">vystavená zhotoviteľom až po riadnom vykonaní a prevzatí Diela objednávateľom. </w:t>
      </w:r>
    </w:p>
    <w:p w14:paraId="47464479" w14:textId="77777777" w:rsidR="00EC139A" w:rsidRPr="00EC139A" w:rsidRDefault="00EC139A" w:rsidP="00EC139A">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EC139A">
        <w:rPr>
          <w:rFonts w:asciiTheme="minorHAnsi" w:hAnsiTheme="minorHAnsi"/>
          <w:lang w:eastAsia="cs-CZ"/>
        </w:rPr>
        <w:t>Na účely fakturácie sa za deň riadneho vykonania a prevzatia Diela objednávateľom považuje deň podpísania Protokolu o odovzdaní a prevzatí  Diela a deň podpísania Protokolu o odovzdaní a prevzatí  Diela  oprávnenou osobou objednávateľa.</w:t>
      </w:r>
    </w:p>
    <w:p w14:paraId="6DBDB3C4" w14:textId="77777777" w:rsidR="00EC139A" w:rsidRPr="00EC139A" w:rsidRDefault="00EC139A" w:rsidP="00EC139A">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EC139A">
        <w:rPr>
          <w:rFonts w:asciiTheme="minorHAnsi" w:hAnsiTheme="minorHAnsi"/>
          <w:lang w:eastAsia="cs-CZ"/>
        </w:rPr>
        <w:t>Splatnosť faktúry je 30 dní od dňa doporučeného doručenia faktúr do podateľne objednávateľa.</w:t>
      </w:r>
    </w:p>
    <w:p w14:paraId="21A64FEE" w14:textId="77777777" w:rsidR="00EC139A" w:rsidRPr="00EC139A" w:rsidRDefault="00EC139A" w:rsidP="00EC139A">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EC139A">
        <w:rPr>
          <w:rFonts w:asciiTheme="minorHAnsi" w:hAnsiTheme="minorHAnsi"/>
          <w:lang w:eastAsia="cs-CZ"/>
        </w:rPr>
        <w:t>Zmluvné strany vzájomne dohodli nasledovné podmienky fakturácie:</w:t>
      </w:r>
    </w:p>
    <w:p w14:paraId="04551C54" w14:textId="77777777" w:rsidR="00EC139A" w:rsidRPr="00EC139A" w:rsidRDefault="00EC139A" w:rsidP="00EC139A">
      <w:pPr>
        <w:pStyle w:val="Odsekzoznamu"/>
        <w:numPr>
          <w:ilvl w:val="0"/>
          <w:numId w:val="23"/>
        </w:numPr>
        <w:spacing w:after="0" w:line="259" w:lineRule="auto"/>
        <w:ind w:right="0"/>
        <w:rPr>
          <w:rFonts w:asciiTheme="minorHAnsi" w:hAnsiTheme="minorHAnsi"/>
        </w:rPr>
      </w:pPr>
      <w:r w:rsidRPr="00EC139A">
        <w:rPr>
          <w:rFonts w:asciiTheme="minorHAnsi" w:hAnsiTheme="minorHAnsi"/>
        </w:rPr>
        <w:t>faktúry musia byť vyhotovené v troch /3/ rovnopisoch,</w:t>
      </w:r>
    </w:p>
    <w:p w14:paraId="502C8533" w14:textId="77777777" w:rsidR="00EC139A" w:rsidRPr="00EC139A" w:rsidRDefault="00EC139A" w:rsidP="00EC139A">
      <w:pPr>
        <w:pStyle w:val="Odsekzoznamu"/>
        <w:numPr>
          <w:ilvl w:val="0"/>
          <w:numId w:val="23"/>
        </w:numPr>
        <w:spacing w:after="0" w:line="259" w:lineRule="auto"/>
        <w:ind w:right="0"/>
        <w:rPr>
          <w:rFonts w:asciiTheme="minorHAnsi" w:hAnsiTheme="minorHAnsi"/>
        </w:rPr>
      </w:pPr>
      <w:r w:rsidRPr="00EC139A">
        <w:rPr>
          <w:rFonts w:asciiTheme="minorHAnsi" w:hAnsiTheme="minorHAnsi"/>
        </w:rPr>
        <w:t xml:space="preserve">zhotoviteľ je oprávnený fakturovať iba skutočne vykonané práce na stavbe, pričom skutočne vykonané práce musia byť odsúhlasené stavebným dozorom objednávateľa </w:t>
      </w:r>
      <w:r w:rsidRPr="00EC139A">
        <w:rPr>
          <w:rFonts w:asciiTheme="minorHAnsi" w:hAnsiTheme="minorHAnsi"/>
          <w:b/>
        </w:rPr>
        <w:t>na súpise prác pre SO 101.2</w:t>
      </w:r>
      <w:r w:rsidRPr="00EC139A">
        <w:rPr>
          <w:rFonts w:asciiTheme="minorHAnsi" w:hAnsiTheme="minorHAnsi"/>
        </w:rPr>
        <w:t xml:space="preserve">  minimálne v rozsahu „súhlasím, pečiatka objednávateľa a podpis stavebného </w:t>
      </w:r>
      <w:proofErr w:type="spellStart"/>
      <w:r w:rsidRPr="00EC139A">
        <w:rPr>
          <w:rFonts w:asciiTheme="minorHAnsi" w:hAnsiTheme="minorHAnsi"/>
        </w:rPr>
        <w:t>dozora</w:t>
      </w:r>
      <w:proofErr w:type="spellEnd"/>
      <w:r w:rsidRPr="00EC139A">
        <w:rPr>
          <w:rFonts w:asciiTheme="minorHAnsi" w:hAnsiTheme="minorHAnsi"/>
        </w:rPr>
        <w:t>“,</w:t>
      </w:r>
    </w:p>
    <w:p w14:paraId="56FEE8B1" w14:textId="2FFF7DE6" w:rsidR="00EC139A" w:rsidRPr="00EC139A" w:rsidRDefault="00EC139A" w:rsidP="00EC139A">
      <w:pPr>
        <w:pStyle w:val="Odsekzoznamu"/>
        <w:numPr>
          <w:ilvl w:val="0"/>
          <w:numId w:val="23"/>
        </w:numPr>
        <w:spacing w:after="0" w:line="259" w:lineRule="auto"/>
        <w:ind w:right="0"/>
        <w:rPr>
          <w:rFonts w:asciiTheme="minorHAnsi" w:hAnsiTheme="minorHAnsi"/>
        </w:rPr>
      </w:pPr>
      <w:r w:rsidRPr="00EC139A">
        <w:rPr>
          <w:rFonts w:asciiTheme="minorHAnsi" w:hAnsiTheme="minorHAnsi"/>
        </w:rPr>
        <w:t xml:space="preserve">faktúra musí byť členená podľa čísla položiek, popisu prác, výmery mernej jednotky prác a to iba v rozsahu skutočne vykonaných prác, s uvedením jednotkovej ceny (za každú položku VV zvlášť ) podľa zhotoviteľom </w:t>
      </w:r>
      <w:proofErr w:type="spellStart"/>
      <w:r w:rsidRPr="00EC139A">
        <w:rPr>
          <w:rFonts w:asciiTheme="minorHAnsi" w:hAnsiTheme="minorHAnsi"/>
        </w:rPr>
        <w:t>naceneného</w:t>
      </w:r>
      <w:proofErr w:type="spellEnd"/>
      <w:r w:rsidRPr="00EC139A">
        <w:rPr>
          <w:rFonts w:asciiTheme="minorHAnsi" w:hAnsiTheme="minorHAnsi"/>
        </w:rPr>
        <w:t xml:space="preserve"> VV</w:t>
      </w:r>
      <w:r w:rsidR="00DF7804">
        <w:rPr>
          <w:rFonts w:asciiTheme="minorHAnsi" w:hAnsiTheme="minorHAnsi"/>
        </w:rPr>
        <w:t xml:space="preserve"> </w:t>
      </w:r>
      <w:r w:rsidRPr="00EC139A">
        <w:rPr>
          <w:rFonts w:asciiTheme="minorHAnsi" w:hAnsiTheme="minorHAnsi"/>
        </w:rPr>
        <w:t xml:space="preserve">podľa </w:t>
      </w:r>
      <w:r w:rsidRPr="00EC139A">
        <w:rPr>
          <w:rFonts w:asciiTheme="minorHAnsi" w:hAnsiTheme="minorHAnsi"/>
          <w:b/>
        </w:rPr>
        <w:t>Prílohy č. 1 k Zmluve</w:t>
      </w:r>
      <w:r w:rsidRPr="00EC139A">
        <w:rPr>
          <w:rFonts w:asciiTheme="minorHAnsi" w:hAnsiTheme="minorHAnsi"/>
        </w:rPr>
        <w:t>, dokladovaná súpisom vykonaných prác, odsúhlaseným stavebným dozorom objednávateľa, pričom </w:t>
      </w:r>
      <w:r w:rsidRPr="00EC139A">
        <w:rPr>
          <w:rFonts w:asciiTheme="minorHAnsi" w:hAnsiTheme="minorHAnsi"/>
          <w:b/>
        </w:rPr>
        <w:t>súpis vykonaných prác</w:t>
      </w:r>
      <w:r w:rsidRPr="00EC139A">
        <w:rPr>
          <w:rFonts w:asciiTheme="minorHAnsi" w:hAnsiTheme="minorHAnsi"/>
        </w:rPr>
        <w:t xml:space="preserve"> musí byť členený podľa čísla položiek, popisu prác, výmery mernej jednotky prác, s uvedením jednotkovej ceny (za každú položku VV zvlášť ),</w:t>
      </w:r>
    </w:p>
    <w:p w14:paraId="0C31AF1D" w14:textId="77777777" w:rsidR="00EC139A" w:rsidRPr="00EC139A" w:rsidRDefault="00EC139A" w:rsidP="00EC139A">
      <w:pPr>
        <w:pStyle w:val="Odsekzoznamu"/>
        <w:numPr>
          <w:ilvl w:val="0"/>
          <w:numId w:val="23"/>
        </w:numPr>
        <w:spacing w:after="0" w:line="259" w:lineRule="auto"/>
        <w:ind w:right="0"/>
        <w:rPr>
          <w:rFonts w:asciiTheme="minorHAnsi" w:hAnsiTheme="minorHAnsi"/>
        </w:rPr>
      </w:pPr>
      <w:r w:rsidRPr="00EC139A">
        <w:rPr>
          <w:rFonts w:asciiTheme="minorHAnsi" w:hAnsiTheme="minorHAnsi"/>
        </w:rPr>
        <w:t xml:space="preserve">faktúra musí spĺňať všetky náležitosti daňového dokladu a musí byť vystavená na základe jednotkovej ceny </w:t>
      </w:r>
      <w:proofErr w:type="spellStart"/>
      <w:r w:rsidRPr="00EC139A">
        <w:rPr>
          <w:rFonts w:asciiTheme="minorHAnsi" w:hAnsiTheme="minorHAnsi"/>
        </w:rPr>
        <w:t>naceneného</w:t>
      </w:r>
      <w:proofErr w:type="spellEnd"/>
      <w:r w:rsidRPr="00EC139A">
        <w:rPr>
          <w:rFonts w:asciiTheme="minorHAnsi" w:hAnsiTheme="minorHAnsi"/>
        </w:rPr>
        <w:t xml:space="preserve"> VV podľa </w:t>
      </w:r>
      <w:r w:rsidRPr="00EC139A">
        <w:rPr>
          <w:rFonts w:asciiTheme="minorHAnsi" w:hAnsiTheme="minorHAnsi"/>
          <w:b/>
        </w:rPr>
        <w:t>Prílohy č. 1 k Zmluve</w:t>
      </w:r>
      <w:r w:rsidRPr="00EC139A">
        <w:rPr>
          <w:rFonts w:asciiTheme="minorHAnsi" w:hAnsiTheme="minorHAnsi"/>
        </w:rPr>
        <w:t xml:space="preserve"> tak, aby bolo možné spoľahlivo vykonať a overiť jej vecnú a finančnú kontrolu.</w:t>
      </w:r>
    </w:p>
    <w:p w14:paraId="691792B8" w14:textId="77777777" w:rsidR="00EC139A" w:rsidRPr="00EC139A" w:rsidRDefault="00EC139A" w:rsidP="00EC139A">
      <w:pPr>
        <w:pStyle w:val="Odsekzoznamu"/>
        <w:widowControl w:val="0"/>
        <w:numPr>
          <w:ilvl w:val="0"/>
          <w:numId w:val="14"/>
        </w:numPr>
        <w:tabs>
          <w:tab w:val="left" w:pos="567"/>
          <w:tab w:val="left" w:pos="7088"/>
        </w:tabs>
        <w:spacing w:after="0" w:line="240" w:lineRule="auto"/>
        <w:ind w:left="426" w:right="0" w:hanging="437"/>
        <w:contextualSpacing w:val="0"/>
        <w:rPr>
          <w:rFonts w:asciiTheme="minorHAnsi" w:hAnsiTheme="minorHAnsi"/>
          <w:lang w:eastAsia="cs-CZ"/>
        </w:rPr>
      </w:pPr>
      <w:r w:rsidRPr="00EC139A">
        <w:rPr>
          <w:rFonts w:asciiTheme="minorHAnsi" w:hAnsiTheme="minorHAnsi"/>
        </w:rPr>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EC139A">
        <w:rPr>
          <w:rFonts w:asciiTheme="minorHAnsi" w:hAnsiTheme="minorHAnsi"/>
        </w:rPr>
        <w:t>nacenenom</w:t>
      </w:r>
      <w:proofErr w:type="spellEnd"/>
      <w:r w:rsidRPr="00EC139A">
        <w:rPr>
          <w:rFonts w:asciiTheme="minorHAnsi" w:hAnsiTheme="minorHAnsi"/>
        </w:rPr>
        <w:t xml:space="preserve"> VV podľa </w:t>
      </w:r>
      <w:r w:rsidRPr="00EC139A">
        <w:rPr>
          <w:rFonts w:asciiTheme="minorHAnsi" w:hAnsiTheme="minorHAnsi"/>
          <w:b/>
        </w:rPr>
        <w:t>Prílohy č. 1 k Zmluve</w:t>
      </w:r>
      <w:r w:rsidRPr="00EC139A">
        <w:rPr>
          <w:rFonts w:asciiTheme="minorHAnsi" w:hAnsiTheme="minorHAnsi"/>
        </w:rPr>
        <w:t xml:space="preserve"> a to čo i len z nedbanlivosti alebo omylu zhotoviteľa, alebo ak </w:t>
      </w:r>
      <w:r w:rsidRPr="00EC139A">
        <w:rPr>
          <w:rFonts w:asciiTheme="minorHAnsi" w:hAnsiTheme="minorHAnsi"/>
          <w:lang w:eastAsia="cs-CZ"/>
        </w:rPr>
        <w:t>faktúra nebude obsahovať všetky náležitosti v zmysle zákona  č. 222/2004 Z. z. o dani z pridanej hodnoty v znení neskorších predpisov platí, že</w:t>
      </w:r>
      <w:r w:rsidRPr="00EC139A">
        <w:rPr>
          <w:rFonts w:asciiTheme="minorHAnsi" w:hAnsiTheme="minorHAnsi"/>
        </w:rPr>
        <w:t xml:space="preserve"> faktúra nie je spôsobilá na jej úhradu, objednávateľ nie je v omeškaní s úhradou ceny Diela a </w:t>
      </w:r>
      <w:r w:rsidRPr="00EC139A">
        <w:rPr>
          <w:rFonts w:asciiTheme="minorHAnsi" w:hAnsiTheme="minorHAns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14:paraId="48649CF9" w14:textId="77777777" w:rsidR="00EC139A" w:rsidRPr="00EC139A" w:rsidRDefault="00EC139A" w:rsidP="00EC139A">
      <w:pPr>
        <w:pStyle w:val="Odsekzoznamu"/>
        <w:widowControl w:val="0"/>
        <w:numPr>
          <w:ilvl w:val="0"/>
          <w:numId w:val="14"/>
        </w:numPr>
        <w:tabs>
          <w:tab w:val="left" w:pos="426"/>
          <w:tab w:val="left" w:pos="7088"/>
        </w:tabs>
        <w:spacing w:after="0" w:line="240" w:lineRule="auto"/>
        <w:ind w:left="426" w:right="0" w:hanging="437"/>
        <w:contextualSpacing w:val="0"/>
        <w:rPr>
          <w:rFonts w:asciiTheme="minorHAnsi" w:hAnsiTheme="minorHAnsi"/>
          <w:lang w:eastAsia="cs-CZ"/>
        </w:rPr>
      </w:pPr>
      <w:r w:rsidRPr="00EC139A">
        <w:rPr>
          <w:rFonts w:asciiTheme="minorHAnsi" w:hAnsiTheme="minorHAnsi"/>
        </w:rPr>
        <w:lastRenderedPageBreak/>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potvrdením/vyhlásením subdodávateľa </w:t>
      </w:r>
      <w:proofErr w:type="spellStart"/>
      <w:r w:rsidRPr="00EC139A">
        <w:rPr>
          <w:rFonts w:asciiTheme="minorHAnsi" w:hAnsiTheme="minorHAnsi"/>
        </w:rPr>
        <w:t>a.i</w:t>
      </w:r>
      <w:proofErr w:type="spellEnd"/>
      <w:r w:rsidRPr="00EC139A">
        <w:rPr>
          <w:rFonts w:asciiTheme="minorHAnsi" w:hAnsiTheme="minorHAnsi"/>
        </w:rPr>
        <w:t>. ),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56E6C729" w14:textId="77777777" w:rsidR="00EC139A" w:rsidRPr="00EC139A" w:rsidRDefault="00EC139A" w:rsidP="00EC139A">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EC139A">
        <w:rPr>
          <w:rFonts w:asciiTheme="minorHAnsi" w:hAnsiTheme="minorHAnsi"/>
          <w:lang w:eastAsia="cs-CZ"/>
        </w:rPr>
        <w:t xml:space="preserve">Faktúra sa považuje za zaplatenú dňom pripísania úhrady na účet zhotoviteľa. </w:t>
      </w:r>
    </w:p>
    <w:p w14:paraId="6E734D67" w14:textId="77777777" w:rsidR="00EC139A" w:rsidRPr="00EC139A" w:rsidRDefault="00EC139A" w:rsidP="00EC139A">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EC139A">
        <w:rPr>
          <w:rFonts w:asciiTheme="minorHAnsi" w:hAnsiTheme="minorHAnsi"/>
          <w:lang w:eastAsia="cs-CZ"/>
        </w:rPr>
        <w:t xml:space="preserve">Zhotoviteľ je v prípade omeškania objednávateľa s úhradou faktúry, oprávnený účtovať objednávateľovi úroky omeškania vo výške uvedenej v § 369 ods. 2 Obchodného zákonníka.  </w:t>
      </w:r>
    </w:p>
    <w:p w14:paraId="586D5CA1" w14:textId="77777777" w:rsidR="00EC139A" w:rsidRPr="00EC139A" w:rsidRDefault="00EC139A" w:rsidP="00EC139A">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EC139A">
        <w:rPr>
          <w:rFonts w:asciiTheme="minorHAnsi" w:hAnsiTheme="minorHAnsi"/>
          <w:lang w:eastAsia="cs-CZ"/>
        </w:rPr>
        <w:t xml:space="preserve">Zmluvné strany sa dohodli, že v prípade porušenia povinnosti zhotoviteľa odovzdať riadne zhotovené Dielo včas ( v lehote podľa ods. 2 článku VI Zmluvy), má objednávateľ  právo na zmluvnú pokutu  dohodnutú vo výške 0,5% z ceny Diela bez DPH uvedenej v ods. 1 článku VII Zmluvy za každý aj začatý  deň omeškania, splatnú v lehote do 7 kalendárnych dní odo dňa doručenia výzvy objednávateľa na zaplatenie zmluvnej pokuty spolu s faktúrou, na účet objednávateľa. </w:t>
      </w:r>
    </w:p>
    <w:p w14:paraId="76878233" w14:textId="77777777" w:rsidR="00EC139A" w:rsidRPr="00EC139A" w:rsidRDefault="00EC139A" w:rsidP="00EC139A">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EC139A">
        <w:rPr>
          <w:rFonts w:asciiTheme="minorHAnsi" w:hAnsiTheme="minorHAnsi"/>
        </w:rPr>
        <w:t xml:space="preserve">Zmluvné strany prehlasujú, že považujú dohodnutú výšku zmluvnej pokuty za primeranú vzhľadom na charakter a povahu zmluvnou pokutou zabezpečovanej povinnosti zhotoviteľa a cenu Diela. </w:t>
      </w:r>
    </w:p>
    <w:p w14:paraId="479AC614" w14:textId="77777777" w:rsidR="00EC139A" w:rsidRPr="00EC139A" w:rsidRDefault="00EC139A" w:rsidP="00EC139A">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EC139A">
        <w:rPr>
          <w:rFonts w:asciiTheme="minorHAnsi" w:hAnsiTheme="minorHAnsi"/>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Dielo alebo jeho časť. </w:t>
      </w:r>
    </w:p>
    <w:p w14:paraId="17ADC84E" w14:textId="77777777" w:rsidR="00EC139A" w:rsidRPr="00EC139A" w:rsidRDefault="00EC139A" w:rsidP="00EC139A">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EC139A">
        <w:rPr>
          <w:rFonts w:asciiTheme="minorHAnsi" w:hAnsi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EC139A">
        <w:rPr>
          <w:rFonts w:asciiTheme="minorHAnsi" w:hAnsiTheme="minorHAnsi"/>
        </w:rPr>
        <w:t xml:space="preserve">v platnom znení. </w:t>
      </w:r>
    </w:p>
    <w:p w14:paraId="00EA266A" w14:textId="77777777" w:rsidR="00EC139A" w:rsidRPr="00EC139A" w:rsidRDefault="00EC139A" w:rsidP="00EC139A">
      <w:pPr>
        <w:pStyle w:val="Odsekzoznamu"/>
        <w:widowControl w:val="0"/>
        <w:tabs>
          <w:tab w:val="left" w:pos="567"/>
          <w:tab w:val="left" w:pos="7088"/>
        </w:tabs>
        <w:ind w:left="-11"/>
        <w:rPr>
          <w:rFonts w:asciiTheme="minorHAnsi" w:hAnsiTheme="minorHAnsi"/>
        </w:rPr>
      </w:pPr>
    </w:p>
    <w:p w14:paraId="31D06E53" w14:textId="77777777" w:rsidR="00EC139A" w:rsidRPr="00EC139A" w:rsidRDefault="00EC139A" w:rsidP="00EC139A">
      <w:pPr>
        <w:pStyle w:val="Odsekzoznamu"/>
        <w:ind w:left="426"/>
        <w:jc w:val="center"/>
        <w:rPr>
          <w:rFonts w:asciiTheme="minorHAnsi" w:hAnsiTheme="minorHAnsi"/>
          <w:b/>
        </w:rPr>
      </w:pPr>
      <w:r w:rsidRPr="00EC139A">
        <w:rPr>
          <w:rFonts w:asciiTheme="minorHAnsi" w:hAnsiTheme="minorHAnsi"/>
          <w:b/>
        </w:rPr>
        <w:t>VIII</w:t>
      </w:r>
    </w:p>
    <w:p w14:paraId="24253A60" w14:textId="77777777" w:rsidR="00EC139A" w:rsidRPr="00EC139A" w:rsidRDefault="00EC139A" w:rsidP="00EC139A">
      <w:pPr>
        <w:autoSpaceDE w:val="0"/>
        <w:autoSpaceDN w:val="0"/>
        <w:jc w:val="center"/>
        <w:rPr>
          <w:rFonts w:asciiTheme="minorHAnsi" w:hAnsiTheme="minorHAnsi"/>
          <w:b/>
          <w:bCs/>
        </w:rPr>
      </w:pPr>
      <w:r w:rsidRPr="00EC139A">
        <w:rPr>
          <w:rFonts w:asciiTheme="minorHAnsi" w:hAnsiTheme="minorHAnsi"/>
          <w:b/>
          <w:bCs/>
        </w:rPr>
        <w:t>Využitie subdodávateľov</w:t>
      </w:r>
    </w:p>
    <w:p w14:paraId="433D3A25" w14:textId="6ED20FE1" w:rsidR="00EC139A" w:rsidRPr="00EC139A" w:rsidRDefault="00EC139A" w:rsidP="00EC139A">
      <w:pPr>
        <w:pStyle w:val="Odsekzoznamu"/>
        <w:numPr>
          <w:ilvl w:val="0"/>
          <w:numId w:val="35"/>
        </w:numPr>
        <w:autoSpaceDE w:val="0"/>
        <w:autoSpaceDN w:val="0"/>
        <w:spacing w:after="0" w:line="240" w:lineRule="auto"/>
        <w:ind w:left="426" w:right="0" w:hanging="426"/>
        <w:contextualSpacing w:val="0"/>
        <w:rPr>
          <w:rFonts w:asciiTheme="minorHAnsi" w:hAnsiTheme="minorHAnsi"/>
        </w:rPr>
      </w:pPr>
      <w:r w:rsidRPr="00EC139A">
        <w:rPr>
          <w:rFonts w:asciiTheme="minorHAnsi" w:hAnsiTheme="minorHAnsi"/>
        </w:rPr>
        <w:t>Zhotoviteľ predkladá v </w:t>
      </w:r>
      <w:r w:rsidRPr="00EC139A">
        <w:rPr>
          <w:rFonts w:asciiTheme="minorHAnsi" w:hAnsiTheme="minorHAnsi"/>
          <w:b/>
        </w:rPr>
        <w:t>Prílohe č. ...</w:t>
      </w:r>
      <w:r w:rsidRPr="00EC139A">
        <w:rPr>
          <w:rFonts w:asciiTheme="minorHAnsi" w:hAnsiTheme="minorHAns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DF7804">
        <w:rPr>
          <w:rFonts w:asciiTheme="minorHAnsi" w:hAnsiTheme="minorHAnsi"/>
        </w:rPr>
        <w:t>Až do splnenia všetkých záväzko</w:t>
      </w:r>
      <w:r w:rsidRPr="00EC139A">
        <w:rPr>
          <w:rFonts w:asciiTheme="minorHAnsi" w:hAnsiTheme="minorHAnsi"/>
        </w:rPr>
        <w:t xml:space="preserve">v vyplývajúcich z tejto Zmluvy je zhotoviteľ povinný oznámiť Objednávateľovi akúkoľvek zmenu údajov o subdodávateľovi. </w:t>
      </w:r>
    </w:p>
    <w:p w14:paraId="1EEC87A8" w14:textId="67E10772" w:rsidR="00EC139A" w:rsidRPr="00EC139A" w:rsidRDefault="00EC139A" w:rsidP="00EC139A">
      <w:pPr>
        <w:pStyle w:val="Odsekzoznamu"/>
        <w:numPr>
          <w:ilvl w:val="0"/>
          <w:numId w:val="35"/>
        </w:numPr>
        <w:autoSpaceDE w:val="0"/>
        <w:autoSpaceDN w:val="0"/>
        <w:spacing w:after="0" w:line="240" w:lineRule="auto"/>
        <w:ind w:left="426" w:right="0" w:hanging="426"/>
        <w:contextualSpacing w:val="0"/>
        <w:rPr>
          <w:rFonts w:asciiTheme="minorHAnsi" w:hAnsiTheme="minorHAnsi"/>
        </w:rPr>
      </w:pPr>
      <w:r w:rsidRPr="00EC139A">
        <w:rPr>
          <w:rFonts w:asciiTheme="minorHAnsi" w:hAnsi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9" w:name="_Hlk481159816"/>
      <w:r w:rsidRPr="00EC139A">
        <w:rPr>
          <w:rFonts w:asciiTheme="minorHAnsi" w:hAnsiTheme="minorHAnsi"/>
        </w:rPr>
        <w:t>zápisu do registra partnerov verejného sektora</w:t>
      </w:r>
      <w:bookmarkEnd w:id="19"/>
      <w:r w:rsidRPr="00EC139A">
        <w:rPr>
          <w:rFonts w:asciiTheme="minorHAnsi" w:hAnsi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w:t>
      </w:r>
      <w:r w:rsidR="00DF7804">
        <w:rPr>
          <w:rFonts w:asciiTheme="minorHAnsi" w:hAnsiTheme="minorHAnsi"/>
        </w:rPr>
        <w:t>Až do splnenia všetkých záväzko</w:t>
      </w:r>
      <w:r w:rsidRPr="00EC139A">
        <w:rPr>
          <w:rFonts w:asciiTheme="minorHAnsi" w:hAnsiTheme="minorHAnsi"/>
        </w:rPr>
        <w:t>v vyplývajúcich z tejto Zmluvy je zhotoviteľ povinný oznámiť Objednávateľovi akúkoľvek zmenu údajov o novom subdodávateľovi.</w:t>
      </w:r>
    </w:p>
    <w:p w14:paraId="731CEA88" w14:textId="77777777" w:rsidR="00EC139A" w:rsidRPr="00EC139A" w:rsidRDefault="00EC139A" w:rsidP="00EC139A">
      <w:pPr>
        <w:pStyle w:val="Odsekzoznamu"/>
        <w:numPr>
          <w:ilvl w:val="0"/>
          <w:numId w:val="35"/>
        </w:numPr>
        <w:autoSpaceDE w:val="0"/>
        <w:autoSpaceDN w:val="0"/>
        <w:spacing w:after="0" w:line="240" w:lineRule="auto"/>
        <w:ind w:left="426" w:right="0" w:hanging="426"/>
        <w:contextualSpacing w:val="0"/>
        <w:rPr>
          <w:rFonts w:asciiTheme="minorHAnsi" w:hAnsiTheme="minorHAnsi"/>
        </w:rPr>
      </w:pPr>
      <w:r w:rsidRPr="00EC139A">
        <w:rPr>
          <w:rFonts w:asciiTheme="minorHAnsi" w:hAnsiTheme="minorHAnsi"/>
        </w:rPr>
        <w:t>Povinnosti uvedené v ods. 1 a 2 tohto článku Zmluvy nie je Zhotoviteľ povinný plniť v prípade subdodávateľov, ktorí mu dodávajú tovary.</w:t>
      </w:r>
    </w:p>
    <w:p w14:paraId="375E4D95" w14:textId="77777777" w:rsidR="00EC139A" w:rsidRPr="00EC139A" w:rsidRDefault="00EC139A" w:rsidP="00EC139A">
      <w:pPr>
        <w:pStyle w:val="Odsekzoznamu"/>
        <w:numPr>
          <w:ilvl w:val="0"/>
          <w:numId w:val="35"/>
        </w:numPr>
        <w:autoSpaceDE w:val="0"/>
        <w:autoSpaceDN w:val="0"/>
        <w:spacing w:after="0" w:line="240" w:lineRule="auto"/>
        <w:ind w:left="426" w:right="0" w:hanging="426"/>
        <w:contextualSpacing w:val="0"/>
        <w:rPr>
          <w:rFonts w:asciiTheme="minorHAnsi" w:hAnsiTheme="minorHAnsi"/>
        </w:rPr>
      </w:pPr>
      <w:r w:rsidRPr="00EC139A">
        <w:rPr>
          <w:rFonts w:asciiTheme="minorHAnsi" w:hAnsi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14:paraId="37D30F71" w14:textId="77777777" w:rsidR="00EC139A" w:rsidRPr="00EC139A" w:rsidRDefault="00EC139A" w:rsidP="00EC139A">
      <w:pPr>
        <w:pStyle w:val="Odsekzoznamu"/>
        <w:widowControl w:val="0"/>
        <w:numPr>
          <w:ilvl w:val="0"/>
          <w:numId w:val="35"/>
        </w:numPr>
        <w:tabs>
          <w:tab w:val="left" w:pos="426"/>
          <w:tab w:val="left" w:pos="7088"/>
        </w:tabs>
        <w:spacing w:after="0" w:line="240" w:lineRule="auto"/>
        <w:ind w:left="426" w:right="0" w:hanging="426"/>
        <w:contextualSpacing w:val="0"/>
        <w:rPr>
          <w:rFonts w:asciiTheme="minorHAnsi" w:hAnsiTheme="minorHAnsi"/>
          <w:lang w:eastAsia="cs-CZ"/>
        </w:rPr>
      </w:pPr>
      <w:r w:rsidRPr="00EC139A">
        <w:rPr>
          <w:rFonts w:asciiTheme="minorHAnsi" w:hAnsiTheme="minorHAnsi"/>
        </w:rPr>
        <w:t xml:space="preserve">Zmluvné strany prehlasujú, že považujú dohodnutú výšku zmluvnej pokuty za primeranú vzhľadom na </w:t>
      </w:r>
      <w:r w:rsidRPr="00EC139A">
        <w:rPr>
          <w:rFonts w:asciiTheme="minorHAnsi" w:hAnsiTheme="minorHAnsi"/>
        </w:rPr>
        <w:lastRenderedPageBreak/>
        <w:t xml:space="preserve">charakter a povahu zmluvnou pokutou zabezpečovaných povinností zhotoviteľa a cenu Diela. </w:t>
      </w:r>
    </w:p>
    <w:p w14:paraId="37043260" w14:textId="77777777" w:rsidR="00EC139A" w:rsidRPr="00EC139A" w:rsidRDefault="00EC139A" w:rsidP="00EC139A">
      <w:pPr>
        <w:pStyle w:val="Odsekzoznamu"/>
        <w:widowControl w:val="0"/>
        <w:numPr>
          <w:ilvl w:val="0"/>
          <w:numId w:val="35"/>
        </w:numPr>
        <w:tabs>
          <w:tab w:val="left" w:pos="426"/>
          <w:tab w:val="left" w:pos="7088"/>
        </w:tabs>
        <w:spacing w:after="0" w:line="240" w:lineRule="auto"/>
        <w:ind w:left="426" w:right="0" w:hanging="426"/>
        <w:contextualSpacing w:val="0"/>
        <w:rPr>
          <w:rFonts w:asciiTheme="minorHAnsi" w:hAnsiTheme="minorHAnsi"/>
          <w:lang w:eastAsia="cs-CZ"/>
        </w:rPr>
      </w:pPr>
      <w:r w:rsidRPr="00EC139A">
        <w:rPr>
          <w:rFonts w:asciiTheme="minorHAnsi" w:hAnsi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370D5BED" w14:textId="77777777" w:rsidR="00EC139A" w:rsidRPr="00EC139A" w:rsidRDefault="00EC139A" w:rsidP="00EC139A">
      <w:pPr>
        <w:pStyle w:val="Odsekzoznamu"/>
        <w:spacing w:line="259" w:lineRule="auto"/>
        <w:ind w:left="1134"/>
        <w:rPr>
          <w:rFonts w:asciiTheme="minorHAnsi" w:hAnsiTheme="minorHAnsi"/>
          <w:highlight w:val="yellow"/>
        </w:rPr>
      </w:pPr>
    </w:p>
    <w:p w14:paraId="168C5EC7" w14:textId="77777777" w:rsidR="00EC139A" w:rsidRPr="00EC139A" w:rsidRDefault="00EC139A" w:rsidP="00EC139A">
      <w:pPr>
        <w:jc w:val="center"/>
        <w:rPr>
          <w:rFonts w:asciiTheme="minorHAnsi" w:hAnsiTheme="minorHAnsi"/>
          <w:b/>
        </w:rPr>
      </w:pPr>
      <w:r w:rsidRPr="00EC139A">
        <w:rPr>
          <w:rFonts w:asciiTheme="minorHAnsi" w:hAnsiTheme="minorHAnsi"/>
          <w:b/>
        </w:rPr>
        <w:t xml:space="preserve">IX </w:t>
      </w:r>
    </w:p>
    <w:p w14:paraId="221CBD4E" w14:textId="77777777" w:rsidR="00EC139A" w:rsidRPr="00EC139A" w:rsidRDefault="00EC139A" w:rsidP="00EC139A">
      <w:pPr>
        <w:tabs>
          <w:tab w:val="left" w:pos="360"/>
        </w:tabs>
        <w:autoSpaceDE w:val="0"/>
        <w:autoSpaceDN w:val="0"/>
        <w:adjustRightInd w:val="0"/>
        <w:jc w:val="center"/>
        <w:rPr>
          <w:rFonts w:asciiTheme="minorHAnsi" w:hAnsiTheme="minorHAnsi"/>
          <w:b/>
        </w:rPr>
      </w:pPr>
      <w:r w:rsidRPr="00EC139A">
        <w:rPr>
          <w:rFonts w:asciiTheme="minorHAnsi" w:hAnsiTheme="minorHAnsi"/>
          <w:b/>
        </w:rPr>
        <w:t>Odovzdanie a prevzatie Diela:</w:t>
      </w:r>
    </w:p>
    <w:p w14:paraId="439717FA" w14:textId="77777777" w:rsidR="00EC139A" w:rsidRPr="00EC139A" w:rsidRDefault="00EC139A" w:rsidP="00EC139A">
      <w:pPr>
        <w:pStyle w:val="Odsekzoznamu"/>
        <w:numPr>
          <w:ilvl w:val="0"/>
          <w:numId w:val="36"/>
        </w:numPr>
        <w:autoSpaceDE w:val="0"/>
        <w:autoSpaceDN w:val="0"/>
        <w:adjustRightInd w:val="0"/>
        <w:spacing w:after="0" w:line="240" w:lineRule="auto"/>
        <w:ind w:left="426" w:right="0" w:hanging="426"/>
        <w:contextualSpacing w:val="0"/>
        <w:rPr>
          <w:rStyle w:val="CharStyle10"/>
          <w:rFonts w:asciiTheme="minorHAnsi" w:hAnsiTheme="minorHAnsi"/>
          <w:sz w:val="22"/>
          <w:szCs w:val="22"/>
        </w:rPr>
      </w:pPr>
      <w:r w:rsidRPr="00EC139A">
        <w:rPr>
          <w:rStyle w:val="CharStyle10"/>
          <w:rFonts w:asciiTheme="minorHAnsi" w:hAnsiTheme="minorHAnsi"/>
          <w:sz w:val="22"/>
          <w:szCs w:val="22"/>
        </w:rPr>
        <w:t xml:space="preserve">Zhotoviteľ sa zaväzuje, že riadne zhotovené ( vykonané ) Dielo v rozsahu podľa článku III. ods. 1 Zmluvy odovzdá objednávateľovi najneskôr v lehote podľa článku VI ods. 2 Zmluvy v mieste zhotovovania Diela. </w:t>
      </w:r>
    </w:p>
    <w:p w14:paraId="167FA5F8" w14:textId="77777777" w:rsidR="00EC139A" w:rsidRPr="00EC139A" w:rsidRDefault="00EC139A" w:rsidP="00EC139A">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EC139A">
        <w:rPr>
          <w:rFonts w:asciiTheme="minorHAnsi" w:hAnsiTheme="minorHAnsi"/>
        </w:rPr>
        <w:t xml:space="preserve">Objednávateľ prevezme Dielo za splnenia § 555 ods. 2 Obch. zák., ak Dielo zodpovedá vlastnostiam vymieneným objednávateľom v Zmluve, kvantitatívnym a kvalitatívnym </w:t>
      </w:r>
      <w:proofErr w:type="spellStart"/>
      <w:r w:rsidRPr="00EC139A">
        <w:rPr>
          <w:rFonts w:asciiTheme="minorHAnsi" w:hAnsiTheme="minorHAnsi"/>
        </w:rPr>
        <w:t>požiadavkam</w:t>
      </w:r>
      <w:proofErr w:type="spellEnd"/>
      <w:r w:rsidRPr="00EC139A">
        <w:rPr>
          <w:rFonts w:asciiTheme="minorHAnsi" w:hAnsiTheme="minorHAnsi"/>
        </w:rPr>
        <w:t xml:space="preserve"> kladeným na Dielo v Zmluve a tieto vlastnosti a požiadavky sú preukázané vykonaním dohodnutých skúšok Dokumentáciou kvality - kvality materiálov a stavebných prác, pričom ide  najmä o nasledovnú dokumentáciu a skúšky:</w:t>
      </w:r>
    </w:p>
    <w:p w14:paraId="3A0ECDE5" w14:textId="77777777" w:rsidR="00EC139A" w:rsidRPr="00EC139A" w:rsidRDefault="00EC139A" w:rsidP="00EC139A">
      <w:pPr>
        <w:numPr>
          <w:ilvl w:val="0"/>
          <w:numId w:val="33"/>
        </w:numPr>
        <w:autoSpaceDE w:val="0"/>
        <w:autoSpaceDN w:val="0"/>
        <w:adjustRightInd w:val="0"/>
        <w:spacing w:after="0" w:line="240" w:lineRule="auto"/>
        <w:ind w:right="0"/>
        <w:rPr>
          <w:rFonts w:asciiTheme="minorHAnsi" w:hAnsiTheme="minorHAnsi"/>
        </w:rPr>
      </w:pPr>
      <w:r w:rsidRPr="00EC139A">
        <w:rPr>
          <w:rFonts w:asciiTheme="minorHAnsi" w:hAnsiTheme="minorHAnsi"/>
        </w:rPr>
        <w:t>vážne lístky asfaltových zmesí, betónov s uvedením výrobne, množstva, označenia zmesi, dátumu a názvu stavby, ktoré predkladá zhotoviteľ priebežne počas stavebných prác,</w:t>
      </w:r>
    </w:p>
    <w:p w14:paraId="64FDA9DF" w14:textId="77777777" w:rsidR="00EC139A" w:rsidRPr="00EC139A" w:rsidRDefault="00EC139A" w:rsidP="00EC139A">
      <w:pPr>
        <w:numPr>
          <w:ilvl w:val="0"/>
          <w:numId w:val="33"/>
        </w:numPr>
        <w:autoSpaceDE w:val="0"/>
        <w:autoSpaceDN w:val="0"/>
        <w:adjustRightInd w:val="0"/>
        <w:spacing w:after="0" w:line="240" w:lineRule="auto"/>
        <w:ind w:right="0"/>
        <w:rPr>
          <w:rFonts w:asciiTheme="minorHAnsi" w:hAnsiTheme="minorHAnsi"/>
        </w:rPr>
      </w:pPr>
      <w:r w:rsidRPr="00EC139A">
        <w:rPr>
          <w:rFonts w:asciiTheme="minorHAnsi" w:hAnsiTheme="minorHAnsi"/>
        </w:rPr>
        <w:t xml:space="preserve">certifikáty, vyhlásenia o zhode vlastností a atesty zabudovaných materiálov, (originál, resp. úradne osvedčená kópia), </w:t>
      </w:r>
    </w:p>
    <w:p w14:paraId="726ACE7D" w14:textId="77777777" w:rsidR="00EC139A" w:rsidRPr="00EC139A" w:rsidRDefault="00EC139A" w:rsidP="00EC139A">
      <w:pPr>
        <w:numPr>
          <w:ilvl w:val="0"/>
          <w:numId w:val="33"/>
        </w:numPr>
        <w:autoSpaceDE w:val="0"/>
        <w:autoSpaceDN w:val="0"/>
        <w:adjustRightInd w:val="0"/>
        <w:spacing w:after="0" w:line="240" w:lineRule="auto"/>
        <w:ind w:right="0"/>
        <w:rPr>
          <w:rFonts w:asciiTheme="minorHAnsi" w:hAnsiTheme="minorHAnsi"/>
        </w:rPr>
      </w:pPr>
      <w:r w:rsidRPr="00EC139A">
        <w:rPr>
          <w:rFonts w:asciiTheme="minorHAnsi" w:hAnsiTheme="minorHAnsi"/>
        </w:rPr>
        <w:t>listy odpadov, doklad o uložení na skládku</w:t>
      </w:r>
    </w:p>
    <w:p w14:paraId="068082A1" w14:textId="77777777" w:rsidR="00EC139A" w:rsidRPr="00EC139A" w:rsidRDefault="00EC139A" w:rsidP="00EC139A">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EC139A">
        <w:rPr>
          <w:rFonts w:asciiTheme="minorHAnsi" w:hAnsiTheme="minorHAnsi"/>
        </w:rPr>
        <w:t xml:space="preserve">Počet, druh a rozsah skúšok bude uvedený v kontrolnom a skúšobnom pláne stavby KSPS. </w:t>
      </w:r>
    </w:p>
    <w:p w14:paraId="0B201FA7" w14:textId="77777777" w:rsidR="00EC139A" w:rsidRPr="00EC139A" w:rsidRDefault="00EC139A" w:rsidP="00EC139A">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EC139A">
        <w:rPr>
          <w:rFonts w:asciiTheme="minorHAnsi" w:hAnsiTheme="minorHAnsi"/>
        </w:rPr>
        <w:t xml:space="preserve">Výsledky skúšok vykonaných na hotovej úprave budú odsúhlasené stavebným dozorom. </w:t>
      </w:r>
    </w:p>
    <w:p w14:paraId="6A6AEFE1" w14:textId="77777777" w:rsidR="00EC139A" w:rsidRPr="00EC139A" w:rsidRDefault="00EC139A" w:rsidP="00EC139A">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EC139A">
        <w:rPr>
          <w:rFonts w:asciiTheme="minorHAnsi" w:hAnsi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w:t>
      </w:r>
      <w:proofErr w:type="spellStart"/>
      <w:r w:rsidRPr="00EC139A">
        <w:rPr>
          <w:rFonts w:asciiTheme="minorHAnsi" w:hAnsiTheme="minorHAnsi"/>
        </w:rPr>
        <w:t>normácm</w:t>
      </w:r>
      <w:proofErr w:type="spellEnd"/>
      <w:r w:rsidRPr="00EC139A">
        <w:rPr>
          <w:rFonts w:asciiTheme="minorHAnsi" w:hAnsiTheme="minorHAnsi"/>
        </w:rPr>
        <w:t>, je zhotoviteľ povinný na svoje náklady, podľa pokynu objednávateľa, vykonať opatrenia na nápravu ( napr. nahradiť tieto vyhovujúcimi materiálmi, výrobkami  a pod. ) v zmysle čl. XVI. ods. 5 tejto zmluvy.</w:t>
      </w:r>
    </w:p>
    <w:p w14:paraId="23817D02" w14:textId="77777777" w:rsidR="00EC139A" w:rsidRPr="00EC139A" w:rsidRDefault="00EC139A" w:rsidP="00EC139A">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EC139A">
        <w:rPr>
          <w:rFonts w:asciiTheme="minorHAnsi" w:hAnsiTheme="minorHAnsi"/>
        </w:rPr>
        <w:t xml:space="preserve">O odovzdaní Diela sa spíše Protokol o odovzdaní a prevzatí Diela ( verejnej práce ), ktorú podpíšu </w:t>
      </w:r>
      <w:r w:rsidRPr="00EC139A">
        <w:rPr>
          <w:rStyle w:val="CharStyle10"/>
          <w:rFonts w:asciiTheme="minorHAnsi" w:hAnsiTheme="minorHAnsi"/>
          <w:sz w:val="22"/>
          <w:szCs w:val="22"/>
        </w:rPr>
        <w:t>osoby oprávnené konať vo veciach technických za každú zo zmluvných strán</w:t>
      </w:r>
      <w:r w:rsidRPr="00EC139A">
        <w:rPr>
          <w:rFonts w:asciiTheme="minorHAnsi" w:hAnsiTheme="minorHAnsi"/>
        </w:rPr>
        <w:t xml:space="preserve">. </w:t>
      </w:r>
      <w:r w:rsidRPr="00EC139A">
        <w:rPr>
          <w:rStyle w:val="CharStyle10"/>
          <w:rFonts w:asciiTheme="minorHAnsi" w:hAnsiTheme="minorHAnsi"/>
          <w:sz w:val="22"/>
          <w:szCs w:val="22"/>
        </w:rPr>
        <w:t xml:space="preserve">Za deň vykonania Diela sa považuje deň uvedený v Protokole ako deň </w:t>
      </w:r>
      <w:r w:rsidRPr="00EC139A">
        <w:rPr>
          <w:rFonts w:asciiTheme="minorHAnsi" w:hAnsiTheme="minorHAnsi"/>
        </w:rPr>
        <w:t xml:space="preserve">podpisu objednávateľa - osoby oprávnenej za objednávateľa rokovať vo veciach technických. </w:t>
      </w:r>
    </w:p>
    <w:p w14:paraId="39A56947" w14:textId="77777777" w:rsidR="00EC139A" w:rsidRPr="00EC139A" w:rsidRDefault="00EC139A" w:rsidP="00EC139A">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EC139A">
        <w:rPr>
          <w:rFonts w:asciiTheme="minorHAnsi" w:hAnsiTheme="minorHAnsi"/>
        </w:rPr>
        <w:t xml:space="preserve">Nevyhnutnou súčasťou Protokolu ( vo forme Príloh ) sú nasledovné doklady dodané zhotoviteľom: </w:t>
      </w:r>
    </w:p>
    <w:p w14:paraId="19C4A170" w14:textId="77777777" w:rsidR="00EC139A" w:rsidRPr="00EC139A" w:rsidRDefault="00EC139A" w:rsidP="00EC139A">
      <w:pPr>
        <w:pStyle w:val="Odsekzoznamu"/>
        <w:numPr>
          <w:ilvl w:val="0"/>
          <w:numId w:val="37"/>
        </w:numPr>
        <w:spacing w:after="0" w:line="240" w:lineRule="auto"/>
        <w:ind w:right="0"/>
        <w:contextualSpacing w:val="0"/>
        <w:rPr>
          <w:rFonts w:asciiTheme="minorHAnsi" w:hAnsiTheme="minorHAnsi"/>
        </w:rPr>
      </w:pPr>
      <w:r w:rsidRPr="00EC139A">
        <w:rPr>
          <w:rFonts w:asciiTheme="minorHAnsi" w:hAnsiTheme="minorHAnsi"/>
        </w:rPr>
        <w:t xml:space="preserve">dve kópie stavebného denníka, </w:t>
      </w:r>
    </w:p>
    <w:p w14:paraId="2771F498" w14:textId="77777777" w:rsidR="00EC139A" w:rsidRPr="00EC139A" w:rsidRDefault="00EC139A" w:rsidP="00EC139A">
      <w:pPr>
        <w:pStyle w:val="Odsekzoznamu"/>
        <w:numPr>
          <w:ilvl w:val="0"/>
          <w:numId w:val="37"/>
        </w:numPr>
        <w:spacing w:after="0" w:line="240" w:lineRule="auto"/>
        <w:ind w:right="0"/>
        <w:contextualSpacing w:val="0"/>
        <w:rPr>
          <w:rFonts w:asciiTheme="minorHAnsi" w:hAnsiTheme="minorHAnsi"/>
          <w:b/>
        </w:rPr>
      </w:pPr>
      <w:r w:rsidRPr="00EC139A">
        <w:rPr>
          <w:rFonts w:asciiTheme="minorHAnsi" w:hAnsiTheme="minorHAnsi"/>
          <w:b/>
        </w:rPr>
        <w:t>súpis zmien oproti dokumentácii pre realizáciu stavby (DRS), vrátane ich zdôvodnenia, ak zmeny existujú,</w:t>
      </w:r>
    </w:p>
    <w:p w14:paraId="59C139D1" w14:textId="77777777" w:rsidR="00EC139A" w:rsidRPr="00EC139A" w:rsidRDefault="00EC139A" w:rsidP="00EC139A">
      <w:pPr>
        <w:pStyle w:val="Odsekzoznamu"/>
        <w:numPr>
          <w:ilvl w:val="0"/>
          <w:numId w:val="37"/>
        </w:numPr>
        <w:spacing w:after="0" w:line="240" w:lineRule="auto"/>
        <w:ind w:right="0"/>
        <w:contextualSpacing w:val="0"/>
        <w:rPr>
          <w:rFonts w:asciiTheme="minorHAnsi" w:hAnsiTheme="minorHAnsi"/>
        </w:rPr>
      </w:pPr>
      <w:r w:rsidRPr="00EC139A">
        <w:rPr>
          <w:rFonts w:asciiTheme="minorHAnsi" w:hAnsiTheme="minorHAnsi"/>
        </w:rPr>
        <w:t>finančné odúčtovanie stavby k termínu preberacieho konania,</w:t>
      </w:r>
    </w:p>
    <w:p w14:paraId="64D3F585" w14:textId="77777777" w:rsidR="00EC139A" w:rsidRPr="00EC139A" w:rsidRDefault="00EC139A" w:rsidP="00EC139A">
      <w:pPr>
        <w:pStyle w:val="Odsekzoznamu"/>
        <w:numPr>
          <w:ilvl w:val="0"/>
          <w:numId w:val="37"/>
        </w:numPr>
        <w:spacing w:after="0" w:line="240" w:lineRule="auto"/>
        <w:ind w:right="0"/>
        <w:contextualSpacing w:val="0"/>
        <w:rPr>
          <w:rFonts w:asciiTheme="minorHAnsi" w:hAnsiTheme="minorHAnsi"/>
        </w:rPr>
      </w:pPr>
      <w:r w:rsidRPr="00EC139A">
        <w:rPr>
          <w:rFonts w:asciiTheme="minorHAnsi" w:hAnsiTheme="minorHAnsi"/>
        </w:rPr>
        <w:t xml:space="preserve">dokumentáciu kvality Diela vrátane kvality všetkých zabudovaných stavebných materiálov a zmesí ) </w:t>
      </w:r>
    </w:p>
    <w:p w14:paraId="327ECD0E" w14:textId="77777777" w:rsidR="00EC139A" w:rsidRPr="00EC139A" w:rsidRDefault="00EC139A" w:rsidP="00EC139A">
      <w:pPr>
        <w:pStyle w:val="Odsekzoznamu"/>
        <w:numPr>
          <w:ilvl w:val="0"/>
          <w:numId w:val="37"/>
        </w:numPr>
        <w:spacing w:after="0" w:line="240" w:lineRule="auto"/>
        <w:ind w:right="0"/>
        <w:contextualSpacing w:val="0"/>
        <w:rPr>
          <w:rFonts w:asciiTheme="minorHAnsi" w:hAnsiTheme="minorHAnsi"/>
        </w:rPr>
      </w:pPr>
      <w:r w:rsidRPr="00EC139A">
        <w:rPr>
          <w:rFonts w:asciiTheme="minorHAnsi" w:hAnsiTheme="minorHAnsi"/>
        </w:rPr>
        <w:t>doklady o uložení prebytočného materiálu zo staveniska na oficiálnu skládku,</w:t>
      </w:r>
    </w:p>
    <w:p w14:paraId="458D4E7A" w14:textId="77777777" w:rsidR="00EC139A" w:rsidRPr="00EC139A" w:rsidRDefault="00EC139A" w:rsidP="00EC139A">
      <w:pPr>
        <w:pStyle w:val="Odsekzoznamu"/>
        <w:numPr>
          <w:ilvl w:val="0"/>
          <w:numId w:val="37"/>
        </w:numPr>
        <w:spacing w:after="0" w:line="240" w:lineRule="auto"/>
        <w:ind w:right="0"/>
        <w:contextualSpacing w:val="0"/>
        <w:rPr>
          <w:rFonts w:asciiTheme="minorHAnsi" w:hAnsiTheme="minorHAnsi" w:cstheme="minorHAnsi"/>
        </w:rPr>
      </w:pPr>
      <w:r w:rsidRPr="00EC139A">
        <w:rPr>
          <w:rFonts w:asciiTheme="minorHAnsi" w:hAnsiTheme="minorHAnsi" w:cstheme="minorHAnsi"/>
        </w:rPr>
        <w:t>fotodokumentácia priebehu zhotovovania Diela,</w:t>
      </w:r>
    </w:p>
    <w:p w14:paraId="59088798" w14:textId="77777777" w:rsidR="00EC139A" w:rsidRPr="00EC139A" w:rsidRDefault="00EC139A" w:rsidP="00EC139A">
      <w:pPr>
        <w:pStyle w:val="Odsekzoznamu"/>
        <w:numPr>
          <w:ilvl w:val="0"/>
          <w:numId w:val="37"/>
        </w:numPr>
        <w:spacing w:after="0" w:line="240" w:lineRule="auto"/>
        <w:ind w:right="0"/>
        <w:contextualSpacing w:val="0"/>
        <w:rPr>
          <w:rFonts w:asciiTheme="minorHAnsi" w:hAnsiTheme="minorHAnsi" w:cstheme="minorHAnsi"/>
        </w:rPr>
      </w:pPr>
      <w:r w:rsidRPr="00EC139A">
        <w:rPr>
          <w:rFonts w:asciiTheme="minorHAnsi" w:hAnsiTheme="minorHAnsi" w:cstheme="minorHAnsi"/>
        </w:rPr>
        <w:t>jedno vyhotovenie dokumentácie skutočnej realizácie stavby „</w:t>
      </w:r>
      <w:r w:rsidRPr="00EC139A">
        <w:rPr>
          <w:rFonts w:asciiTheme="minorHAnsi" w:hAnsiTheme="minorHAnsi" w:cstheme="minorHAnsi"/>
          <w:b/>
        </w:rPr>
        <w:t>DSRS“ so zakreslenými farebnými zmenami oproti Dokumentácii pre stavebné povolenie a geodetickým zameraním inžinierskych sietí v súradnicovom systéme; aj v digitálnom formáte-CD. DSRS musí byť vypracovaná v súlade s prílohou č. 13 technického predpisu MDPT SR TP 03/2006 vrátane komplexného vyhotovenia geodetickej dokumentácie, Dokumentáciu musí zhotoviteľ predložiť objednávateľovi min. 7 dní pred termínom odovzdania diela objednávateľovi na odsúhlasenie,</w:t>
      </w:r>
      <w:r w:rsidRPr="00EC139A">
        <w:rPr>
          <w:rFonts w:asciiTheme="minorHAnsi" w:hAnsiTheme="minorHAnsi" w:cstheme="minorHAnsi"/>
        </w:rPr>
        <w:t xml:space="preserve"> </w:t>
      </w:r>
    </w:p>
    <w:p w14:paraId="3746B3ED" w14:textId="77777777" w:rsidR="00EC139A" w:rsidRPr="00EC139A" w:rsidRDefault="00EC139A" w:rsidP="00EC139A">
      <w:pPr>
        <w:pStyle w:val="Odsekzoznamu"/>
        <w:numPr>
          <w:ilvl w:val="0"/>
          <w:numId w:val="37"/>
        </w:numPr>
        <w:spacing w:after="0" w:line="240" w:lineRule="auto"/>
        <w:ind w:right="0"/>
        <w:contextualSpacing w:val="0"/>
        <w:rPr>
          <w:rFonts w:asciiTheme="minorHAnsi" w:hAnsiTheme="minorHAnsi" w:cstheme="minorHAnsi"/>
        </w:rPr>
      </w:pPr>
      <w:r w:rsidRPr="00EC139A">
        <w:rPr>
          <w:rFonts w:asciiTheme="minorHAnsi" w:hAnsiTheme="minorHAnsi" w:cstheme="minorHAnsi"/>
        </w:rPr>
        <w:t xml:space="preserve">mostný zošit a výkon hlavnej prehliadky mosta pred jeho spustením do dopravy v jednom vyhotovení, </w:t>
      </w:r>
    </w:p>
    <w:p w14:paraId="2E715F8B" w14:textId="77777777" w:rsidR="00EC139A" w:rsidRPr="00EC139A" w:rsidRDefault="00EC139A" w:rsidP="00EC139A">
      <w:pPr>
        <w:pStyle w:val="Odsekzoznamu"/>
        <w:numPr>
          <w:ilvl w:val="0"/>
          <w:numId w:val="37"/>
        </w:numPr>
        <w:spacing w:after="0" w:line="240" w:lineRule="auto"/>
        <w:ind w:right="0"/>
        <w:contextualSpacing w:val="0"/>
        <w:rPr>
          <w:rFonts w:asciiTheme="minorHAnsi" w:hAnsiTheme="minorHAnsi" w:cstheme="minorHAnsi"/>
        </w:rPr>
      </w:pPr>
      <w:proofErr w:type="spellStart"/>
      <w:r w:rsidRPr="00EC139A">
        <w:rPr>
          <w:rFonts w:asciiTheme="minorHAnsi" w:hAnsiTheme="minorHAnsi" w:cstheme="minorHAnsi"/>
        </w:rPr>
        <w:t>Porealizačné</w:t>
      </w:r>
      <w:proofErr w:type="spellEnd"/>
      <w:r w:rsidRPr="00EC139A">
        <w:rPr>
          <w:rFonts w:asciiTheme="minorHAnsi" w:hAnsiTheme="minorHAnsi" w:cstheme="minorHAnsi"/>
        </w:rPr>
        <w:t xml:space="preserve"> zameranie stavby v jednom vyhotovení, aj v digitálnom formáte CD</w:t>
      </w:r>
    </w:p>
    <w:p w14:paraId="4E6B262C" w14:textId="77777777" w:rsidR="00EC139A" w:rsidRPr="00EC139A" w:rsidRDefault="00EC139A" w:rsidP="00EC139A">
      <w:pPr>
        <w:pStyle w:val="Odsekzoznamu"/>
        <w:ind w:left="1440"/>
        <w:rPr>
          <w:rFonts w:asciiTheme="minorHAnsi" w:hAnsiTheme="minorHAnsi"/>
          <w:highlight w:val="yellow"/>
        </w:rPr>
      </w:pPr>
    </w:p>
    <w:p w14:paraId="7FA4352E" w14:textId="77777777" w:rsidR="00EC139A" w:rsidRPr="00EC139A" w:rsidRDefault="00EC139A" w:rsidP="00EC139A">
      <w:pPr>
        <w:pStyle w:val="Odsekzoznamu"/>
        <w:numPr>
          <w:ilvl w:val="0"/>
          <w:numId w:val="36"/>
        </w:numPr>
        <w:spacing w:after="0" w:line="240" w:lineRule="auto"/>
        <w:ind w:left="426" w:right="0" w:hanging="426"/>
        <w:contextualSpacing w:val="0"/>
        <w:rPr>
          <w:rFonts w:asciiTheme="minorHAnsi" w:hAnsiTheme="minorHAnsi"/>
        </w:rPr>
      </w:pPr>
      <w:r w:rsidRPr="00EC139A">
        <w:rPr>
          <w:rFonts w:asciiTheme="minorHAnsi" w:hAnsiTheme="minorHAnsi"/>
        </w:rPr>
        <w:t xml:space="preserve">Absencia niektorého z dokladov podľa ods. 7 tohto článku Zmluvy je dôvodom pre nezačatie preberacieho konania. </w:t>
      </w:r>
    </w:p>
    <w:p w14:paraId="599925B0" w14:textId="77777777" w:rsidR="00EC139A" w:rsidRPr="00EC139A" w:rsidRDefault="00EC139A" w:rsidP="00EC139A">
      <w:pPr>
        <w:pStyle w:val="Bezriadkovania"/>
        <w:numPr>
          <w:ilvl w:val="0"/>
          <w:numId w:val="36"/>
        </w:numPr>
        <w:ind w:left="426" w:hanging="426"/>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lastRenderedPageBreak/>
        <w:t xml:space="preserve">Povinnými obsahovými náležitosťami Protokolu je: </w:t>
      </w:r>
    </w:p>
    <w:p w14:paraId="6347B411" w14:textId="77777777" w:rsidR="00EC139A" w:rsidRPr="00EC139A" w:rsidRDefault="00EC139A" w:rsidP="00EC139A">
      <w:pPr>
        <w:pStyle w:val="Bezriadkovania"/>
        <w:ind w:left="1080"/>
        <w:jc w:val="both"/>
        <w:rPr>
          <w:rFonts w:asciiTheme="minorHAnsi" w:hAnsiTheme="minorHAnsi" w:cs="Calibri"/>
          <w:noProof/>
          <w:color w:val="auto"/>
          <w:sz w:val="22"/>
          <w:szCs w:val="22"/>
        </w:rPr>
      </w:pPr>
    </w:p>
    <w:p w14:paraId="50D3D5ED" w14:textId="77777777" w:rsidR="00EC139A" w:rsidRPr="00EC139A" w:rsidRDefault="00EC139A" w:rsidP="00EC139A">
      <w:pPr>
        <w:pStyle w:val="Bezriadkovania"/>
        <w:numPr>
          <w:ilvl w:val="0"/>
          <w:numId w:val="38"/>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 xml:space="preserve">údaje o zhotoviteľovi a objednávateľovi, </w:t>
      </w:r>
    </w:p>
    <w:p w14:paraId="69C2D88F" w14:textId="77777777" w:rsidR="00EC139A" w:rsidRPr="00EC139A" w:rsidRDefault="00EC139A" w:rsidP="00EC139A">
      <w:pPr>
        <w:pStyle w:val="Bezriadkovania"/>
        <w:numPr>
          <w:ilvl w:val="0"/>
          <w:numId w:val="38"/>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 xml:space="preserve">názov zákazky, číslo Zmluvy, </w:t>
      </w:r>
    </w:p>
    <w:p w14:paraId="72FAE2A1" w14:textId="77777777" w:rsidR="00EC139A" w:rsidRPr="00EC139A" w:rsidRDefault="00EC139A" w:rsidP="00EC139A">
      <w:pPr>
        <w:pStyle w:val="Bezriadkovania"/>
        <w:numPr>
          <w:ilvl w:val="0"/>
          <w:numId w:val="38"/>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označenie Diela, ktoré sa odovzdáva a preberá ( konkrétne vybraté úseky ciest ),</w:t>
      </w:r>
    </w:p>
    <w:p w14:paraId="1DD51DEC" w14:textId="77777777" w:rsidR="00EC139A" w:rsidRPr="00EC139A" w:rsidRDefault="00EC139A" w:rsidP="00EC139A">
      <w:pPr>
        <w:pStyle w:val="Bezriadkovania"/>
        <w:numPr>
          <w:ilvl w:val="0"/>
          <w:numId w:val="38"/>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dátum začatia stavebných prác podľa Zmluvy, skutočný dátum začatia stavebných prác,</w:t>
      </w:r>
    </w:p>
    <w:p w14:paraId="13E99BB6" w14:textId="77777777" w:rsidR="00EC139A" w:rsidRPr="00EC139A" w:rsidRDefault="00EC139A" w:rsidP="00EC139A">
      <w:pPr>
        <w:pStyle w:val="Bezriadkovania"/>
        <w:numPr>
          <w:ilvl w:val="0"/>
          <w:numId w:val="38"/>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dátum ukončenia stavebných prác podľa Zmluvy, skutočný dátum ukončenia stavebných prác,</w:t>
      </w:r>
    </w:p>
    <w:p w14:paraId="040758B5" w14:textId="77777777" w:rsidR="00EC139A" w:rsidRPr="00EC139A" w:rsidRDefault="00EC139A" w:rsidP="00EC139A">
      <w:pPr>
        <w:pStyle w:val="Bezriadkovania"/>
        <w:numPr>
          <w:ilvl w:val="0"/>
          <w:numId w:val="38"/>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skutočný rozsah vykonaných stavebných prác, odsúhlasený stavebným dozorom objednávateľa,</w:t>
      </w:r>
    </w:p>
    <w:p w14:paraId="28E2C516" w14:textId="77777777" w:rsidR="00EC139A" w:rsidRPr="00EC139A" w:rsidRDefault="00EC139A" w:rsidP="00EC139A">
      <w:pPr>
        <w:pStyle w:val="Bezriadkovania"/>
        <w:numPr>
          <w:ilvl w:val="0"/>
          <w:numId w:val="38"/>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označenie stavbyvedúceho, stavebného dozoru, technického dozoru objednávateľa,</w:t>
      </w:r>
    </w:p>
    <w:p w14:paraId="1EAFB2B6" w14:textId="77777777" w:rsidR="00EC139A" w:rsidRPr="00EC139A" w:rsidRDefault="00EC139A" w:rsidP="00EC139A">
      <w:pPr>
        <w:pStyle w:val="Bezriadkovania"/>
        <w:numPr>
          <w:ilvl w:val="0"/>
          <w:numId w:val="38"/>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jednotková cena za príslušnú časť Diela podľa Zmluvy a jednotková cena podľa skutočného rozsahu stavebných prác odsúhlasených stavebným dozorom objednávateľa,</w:t>
      </w:r>
    </w:p>
    <w:p w14:paraId="5567C22A" w14:textId="77777777" w:rsidR="00EC139A" w:rsidRPr="00EC139A" w:rsidRDefault="00EC139A" w:rsidP="00EC139A">
      <w:pPr>
        <w:pStyle w:val="Bezriadkovania"/>
        <w:numPr>
          <w:ilvl w:val="0"/>
          <w:numId w:val="38"/>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prehlásenie objednávateľa, či príslušnú časť Diela preberá alebo nepreberá,</w:t>
      </w:r>
    </w:p>
    <w:p w14:paraId="08909B21" w14:textId="77777777" w:rsidR="00EC139A" w:rsidRPr="00EC139A" w:rsidRDefault="00EC139A" w:rsidP="00EC139A">
      <w:pPr>
        <w:pStyle w:val="Bezriadkovania"/>
        <w:numPr>
          <w:ilvl w:val="0"/>
          <w:numId w:val="38"/>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 xml:space="preserve">prípadne zoznam chýb a nedorobkov. </w:t>
      </w:r>
    </w:p>
    <w:p w14:paraId="2E9BFA9C" w14:textId="77777777" w:rsidR="00EC139A" w:rsidRPr="00EC139A" w:rsidRDefault="00EC139A" w:rsidP="00EC139A">
      <w:pPr>
        <w:ind w:firstLine="360"/>
        <w:rPr>
          <w:rFonts w:asciiTheme="minorHAnsi" w:hAnsiTheme="minorHAnsi"/>
        </w:rPr>
      </w:pPr>
    </w:p>
    <w:p w14:paraId="30EA004D" w14:textId="77777777" w:rsidR="00EC139A" w:rsidRPr="00EC139A" w:rsidRDefault="00EC139A" w:rsidP="00EC139A">
      <w:pPr>
        <w:pStyle w:val="Odsekzoznamu"/>
        <w:widowControl w:val="0"/>
        <w:numPr>
          <w:ilvl w:val="0"/>
          <w:numId w:val="36"/>
        </w:numPr>
        <w:spacing w:after="0" w:line="240" w:lineRule="auto"/>
        <w:ind w:left="426" w:right="0" w:hanging="426"/>
        <w:contextualSpacing w:val="0"/>
        <w:rPr>
          <w:rFonts w:asciiTheme="minorHAnsi" w:hAnsiTheme="minorHAnsi"/>
        </w:rPr>
      </w:pPr>
      <w:r w:rsidRPr="00EC139A">
        <w:rPr>
          <w:rFonts w:asciiTheme="minorHAnsi" w:hAnsiTheme="minorHAnsi"/>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1C1A4458" w14:textId="77777777" w:rsidR="00EC139A" w:rsidRPr="00EC139A" w:rsidRDefault="00EC139A" w:rsidP="00EC139A">
      <w:pPr>
        <w:pStyle w:val="Odsekzoznamu"/>
        <w:widowControl w:val="0"/>
        <w:numPr>
          <w:ilvl w:val="0"/>
          <w:numId w:val="36"/>
        </w:numPr>
        <w:spacing w:after="0" w:line="240" w:lineRule="auto"/>
        <w:ind w:left="426" w:right="0" w:hanging="426"/>
        <w:contextualSpacing w:val="0"/>
        <w:rPr>
          <w:rFonts w:asciiTheme="minorHAnsi" w:hAnsiTheme="minorHAnsi"/>
        </w:rPr>
      </w:pPr>
      <w:r w:rsidRPr="00EC139A">
        <w:rPr>
          <w:rFonts w:asciiTheme="minorHAnsi" w:hAnsiTheme="minorHAnsi"/>
        </w:rPr>
        <w:t xml:space="preserve">Ak objednávateľ odmieta Dielo prevziať, je povinný uviesť dôvody. </w:t>
      </w:r>
    </w:p>
    <w:p w14:paraId="36BCAA8D" w14:textId="77777777" w:rsidR="00EC139A" w:rsidRPr="00EC139A" w:rsidRDefault="00EC139A" w:rsidP="00EC139A">
      <w:pPr>
        <w:pStyle w:val="Odsekzoznamu"/>
        <w:widowControl w:val="0"/>
        <w:numPr>
          <w:ilvl w:val="0"/>
          <w:numId w:val="36"/>
        </w:numPr>
        <w:spacing w:after="0" w:line="240" w:lineRule="auto"/>
        <w:ind w:left="426" w:right="0" w:hanging="426"/>
        <w:contextualSpacing w:val="0"/>
        <w:rPr>
          <w:rFonts w:asciiTheme="minorHAnsi" w:hAnsiTheme="minorHAnsi"/>
        </w:rPr>
      </w:pPr>
      <w:r w:rsidRPr="00EC139A">
        <w:rPr>
          <w:rFonts w:asciiTheme="minorHAnsi" w:hAnsiTheme="minorHAnsi"/>
        </w:rPr>
        <w:t xml:space="preserve">Riadnym odovzdaním Diela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14:paraId="7EE7C11B" w14:textId="77777777" w:rsidR="00EC139A" w:rsidRPr="00EC139A" w:rsidRDefault="00EC139A" w:rsidP="00EC139A">
      <w:pPr>
        <w:pStyle w:val="Odsekzoznamu"/>
        <w:widowControl w:val="0"/>
        <w:numPr>
          <w:ilvl w:val="0"/>
          <w:numId w:val="36"/>
        </w:numPr>
        <w:spacing w:after="0" w:line="240" w:lineRule="auto"/>
        <w:ind w:left="426" w:right="0" w:hanging="426"/>
        <w:contextualSpacing w:val="0"/>
        <w:rPr>
          <w:rFonts w:asciiTheme="minorHAnsi" w:hAnsiTheme="minorHAnsi"/>
        </w:rPr>
      </w:pPr>
      <w:r w:rsidRPr="00EC139A">
        <w:rPr>
          <w:rFonts w:asciiTheme="minorHAnsi" w:hAnsiTheme="minorHAnsi"/>
        </w:rPr>
        <w:t>Vlastníkom zhotovovaného Diela je od počiatku objednávateľ. Vlastnícke právo k jednotlivým materiálom, komponentom, výrobkom a iným častiam Diela použitým zhotoviteľom nadobúda objednávateľ okamihom ich zabudovania do Diela.</w:t>
      </w:r>
    </w:p>
    <w:p w14:paraId="1BE81981" w14:textId="77777777" w:rsidR="00EC139A" w:rsidRPr="00EC139A" w:rsidRDefault="00EC139A" w:rsidP="00EC139A">
      <w:pPr>
        <w:tabs>
          <w:tab w:val="num" w:pos="2146"/>
        </w:tabs>
        <w:rPr>
          <w:rFonts w:asciiTheme="minorHAnsi" w:hAnsiTheme="minorHAnsi"/>
        </w:rPr>
      </w:pPr>
    </w:p>
    <w:p w14:paraId="32272489" w14:textId="77777777" w:rsidR="00EC139A" w:rsidRPr="00EC139A" w:rsidRDefault="00EC139A" w:rsidP="00EC139A">
      <w:pPr>
        <w:tabs>
          <w:tab w:val="num" w:pos="2146"/>
        </w:tabs>
        <w:ind w:left="567" w:hanging="284"/>
        <w:jc w:val="center"/>
        <w:rPr>
          <w:rFonts w:asciiTheme="minorHAnsi" w:hAnsiTheme="minorHAnsi"/>
          <w:b/>
        </w:rPr>
      </w:pPr>
      <w:r w:rsidRPr="00EC139A">
        <w:rPr>
          <w:rFonts w:asciiTheme="minorHAnsi" w:hAnsiTheme="minorHAnsi"/>
          <w:b/>
        </w:rPr>
        <w:t>X</w:t>
      </w:r>
    </w:p>
    <w:p w14:paraId="22B157DD" w14:textId="77777777" w:rsidR="00EC139A" w:rsidRPr="00EC139A" w:rsidRDefault="00EC139A" w:rsidP="00EC139A">
      <w:pPr>
        <w:jc w:val="center"/>
        <w:rPr>
          <w:rFonts w:asciiTheme="minorHAnsi" w:hAnsiTheme="minorHAnsi"/>
          <w:b/>
        </w:rPr>
      </w:pPr>
      <w:r w:rsidRPr="00EC139A">
        <w:rPr>
          <w:rFonts w:asciiTheme="minorHAnsi" w:hAnsiTheme="minorHAnsi"/>
          <w:b/>
        </w:rPr>
        <w:t>Zmena záväzkov zmluvných strán</w:t>
      </w:r>
    </w:p>
    <w:p w14:paraId="088486B1" w14:textId="77777777" w:rsidR="00EC139A" w:rsidRPr="00EC139A" w:rsidRDefault="00EC139A" w:rsidP="00EC139A">
      <w:pPr>
        <w:pStyle w:val="Odsekzoznamu"/>
        <w:widowControl w:val="0"/>
        <w:numPr>
          <w:ilvl w:val="0"/>
          <w:numId w:val="39"/>
        </w:numPr>
        <w:tabs>
          <w:tab w:val="left" w:pos="426"/>
          <w:tab w:val="left" w:pos="7088"/>
        </w:tabs>
        <w:spacing w:after="100" w:afterAutospacing="1" w:line="240" w:lineRule="auto"/>
        <w:ind w:left="425" w:right="0" w:hanging="425"/>
        <w:contextualSpacing w:val="0"/>
        <w:rPr>
          <w:rFonts w:asciiTheme="minorHAnsi" w:hAnsiTheme="minorHAnsi"/>
          <w:lang w:eastAsia="cs-CZ"/>
        </w:rPr>
      </w:pPr>
      <w:r w:rsidRPr="00EC139A">
        <w:rPr>
          <w:rFonts w:asciiTheme="minorHAnsi" w:hAnsiTheme="minorHAnsi"/>
          <w:lang w:eastAsia="cs-CZ"/>
        </w:rPr>
        <w:t>Zmluvné strany sa zaväzujú, že pristúpia na zmenu záväz</w:t>
      </w:r>
      <w:r w:rsidRPr="00EC139A">
        <w:rPr>
          <w:rFonts w:asciiTheme="minorHAnsi" w:hAnsiTheme="minorHAnsi"/>
          <w:lang w:eastAsia="cs-CZ"/>
        </w:rPr>
        <w:softHyphen/>
        <w:t>ku/</w:t>
      </w:r>
      <w:proofErr w:type="spellStart"/>
      <w:r w:rsidRPr="00EC139A">
        <w:rPr>
          <w:rFonts w:asciiTheme="minorHAnsi" w:hAnsiTheme="minorHAnsi"/>
          <w:lang w:eastAsia="cs-CZ"/>
        </w:rPr>
        <w:t>ov</w:t>
      </w:r>
      <w:proofErr w:type="spellEnd"/>
      <w:r w:rsidRPr="00EC139A">
        <w:rPr>
          <w:rFonts w:asciiTheme="minorHAnsi" w:hAnsi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EC139A">
        <w:rPr>
          <w:rFonts w:asciiTheme="minorHAnsi" w:hAnsiTheme="minorHAnsi"/>
        </w:rPr>
        <w:t>a o zmene a doplnení niektorých zákonov v platnom znení</w:t>
      </w:r>
      <w:r w:rsidRPr="00EC139A">
        <w:rPr>
          <w:rFonts w:asciiTheme="minorHAnsi" w:hAnsiTheme="minorHAnsi"/>
          <w:lang w:eastAsia="cs-CZ"/>
        </w:rPr>
        <w:t>.</w:t>
      </w:r>
    </w:p>
    <w:p w14:paraId="5F2FD9C3" w14:textId="77777777" w:rsidR="00EC139A" w:rsidRPr="00EC139A" w:rsidRDefault="00EC139A" w:rsidP="00EC139A">
      <w:pPr>
        <w:pStyle w:val="Odsekzoznamu"/>
        <w:widowControl w:val="0"/>
        <w:numPr>
          <w:ilvl w:val="0"/>
          <w:numId w:val="39"/>
        </w:numPr>
        <w:tabs>
          <w:tab w:val="left" w:pos="567"/>
          <w:tab w:val="left" w:pos="7088"/>
        </w:tabs>
        <w:spacing w:after="100" w:afterAutospacing="1" w:line="240" w:lineRule="auto"/>
        <w:ind w:left="425" w:right="0" w:hanging="425"/>
        <w:contextualSpacing w:val="0"/>
        <w:rPr>
          <w:rFonts w:asciiTheme="minorHAnsi" w:hAnsiTheme="minorHAnsi" w:cstheme="minorHAnsi"/>
          <w:lang w:eastAsia="cs-CZ"/>
        </w:rPr>
      </w:pPr>
      <w:r w:rsidRPr="00EC139A">
        <w:rPr>
          <w:rFonts w:asciiTheme="minorHAnsi" w:hAnsiTheme="minorHAnsi" w:cstheme="minorHAnsi"/>
        </w:rPr>
        <w:t xml:space="preserve">Naviac práce predstavujú práce nad rámec dojednaný v Zmluve, pričom pre vylúčenie pochybností sa má za to, že Naviac práce sú výlučne práce neobsiahnuté v </w:t>
      </w:r>
      <w:proofErr w:type="spellStart"/>
      <w:r w:rsidRPr="00EC139A">
        <w:rPr>
          <w:rFonts w:asciiTheme="minorHAnsi" w:hAnsiTheme="minorHAnsi" w:cstheme="minorHAnsi"/>
        </w:rPr>
        <w:t>nacenenom</w:t>
      </w:r>
      <w:proofErr w:type="spellEnd"/>
      <w:r w:rsidRPr="00EC139A">
        <w:rPr>
          <w:rFonts w:asciiTheme="minorHAnsi" w:hAnsiTheme="minorHAnsi" w:cstheme="minorHAnsi"/>
        </w:rPr>
        <w:t xml:space="preserve"> Výkaze výmer/Výkazoch výmer.</w:t>
      </w:r>
    </w:p>
    <w:p w14:paraId="49C20726" w14:textId="77777777" w:rsidR="00EC139A" w:rsidRPr="00EC139A" w:rsidRDefault="00EC139A" w:rsidP="00EC139A">
      <w:pPr>
        <w:pStyle w:val="Odsekzoznamu"/>
        <w:widowControl w:val="0"/>
        <w:numPr>
          <w:ilvl w:val="0"/>
          <w:numId w:val="39"/>
        </w:numPr>
        <w:tabs>
          <w:tab w:val="left" w:pos="567"/>
          <w:tab w:val="left" w:pos="7088"/>
        </w:tabs>
        <w:spacing w:after="100" w:afterAutospacing="1" w:line="240" w:lineRule="auto"/>
        <w:ind w:left="425" w:right="0" w:hanging="425"/>
        <w:contextualSpacing w:val="0"/>
        <w:rPr>
          <w:rFonts w:asciiTheme="minorHAnsi" w:hAnsiTheme="minorHAnsi" w:cstheme="minorHAnsi"/>
          <w:lang w:eastAsia="cs-CZ"/>
        </w:rPr>
      </w:pPr>
      <w:r w:rsidRPr="00EC139A">
        <w:rPr>
          <w:rFonts w:asciiTheme="minorHAnsi" w:hAnsiTheme="minorHAnsi" w:cstheme="minorHAnsi"/>
        </w:rPr>
        <w:t>Vykonané naviac práce pôvodne nezahrnuté v Rozpočte/VV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33991991" w14:textId="77777777" w:rsidR="00EC139A" w:rsidRPr="00EC139A" w:rsidRDefault="00EC139A" w:rsidP="00EC139A">
      <w:pPr>
        <w:pStyle w:val="Odsekzoznamu"/>
        <w:widowControl w:val="0"/>
        <w:numPr>
          <w:ilvl w:val="0"/>
          <w:numId w:val="39"/>
        </w:numPr>
        <w:tabs>
          <w:tab w:val="left" w:pos="567"/>
          <w:tab w:val="left" w:pos="7088"/>
        </w:tabs>
        <w:spacing w:after="0" w:line="240" w:lineRule="auto"/>
        <w:ind w:left="425" w:right="0" w:hanging="425"/>
        <w:contextualSpacing w:val="0"/>
        <w:rPr>
          <w:rFonts w:asciiTheme="minorHAnsi" w:hAnsiTheme="minorHAnsi" w:cstheme="minorHAnsi"/>
        </w:rPr>
      </w:pPr>
      <w:r w:rsidRPr="00EC139A">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14:paraId="1376A493" w14:textId="77777777" w:rsidR="00EC139A" w:rsidRPr="00EC139A" w:rsidRDefault="00EC139A" w:rsidP="00EC139A">
      <w:pPr>
        <w:pStyle w:val="Odsekzoznamu"/>
        <w:widowControl w:val="0"/>
        <w:numPr>
          <w:ilvl w:val="0"/>
          <w:numId w:val="39"/>
        </w:numPr>
        <w:tabs>
          <w:tab w:val="left" w:pos="567"/>
          <w:tab w:val="left" w:pos="7088"/>
        </w:tabs>
        <w:spacing w:after="0" w:line="240" w:lineRule="auto"/>
        <w:ind w:left="425" w:right="0" w:hanging="425"/>
        <w:contextualSpacing w:val="0"/>
        <w:rPr>
          <w:rFonts w:asciiTheme="minorHAnsi" w:hAnsiTheme="minorHAnsi" w:cstheme="minorHAnsi"/>
        </w:rPr>
      </w:pPr>
      <w:r w:rsidRPr="00EC139A">
        <w:rPr>
          <w:rFonts w:asciiTheme="minorHAnsi" w:hAnsiTheme="minorHAnsi" w:cstheme="minorHAnsi"/>
        </w:rPr>
        <w:lastRenderedPageBreak/>
        <w:t xml:space="preserve">Akékoľvek oznámenia či komunikácia podľa tejto zmluvy môžu byť doručené v písomnej forme osobne, kuriérom, doporučenou poštou, emailom s potvrdením prijatia emailu alebo faxom na adresy zmluvných strán uvedené v záhlaví tejto Zmluvy alebo do rúk príslušného zástupcu pre veci technické alebo </w:t>
      </w:r>
      <w:proofErr w:type="spellStart"/>
      <w:r w:rsidRPr="00EC139A">
        <w:rPr>
          <w:rFonts w:asciiTheme="minorHAnsi" w:hAnsiTheme="minorHAnsi" w:cstheme="minorHAnsi"/>
        </w:rPr>
        <w:t>sms</w:t>
      </w:r>
      <w:proofErr w:type="spellEnd"/>
      <w:r w:rsidRPr="00EC139A">
        <w:rPr>
          <w:rFonts w:asciiTheme="minorHAnsi" w:hAnsiTheme="minorHAnsi" w:cstheme="minorHAnsi"/>
        </w:rPr>
        <w:t xml:space="preserve"> správou doručenou zástupcovi pre veci technické . </w:t>
      </w:r>
    </w:p>
    <w:p w14:paraId="49944729" w14:textId="77777777" w:rsidR="00EC139A" w:rsidRPr="00EC139A" w:rsidRDefault="00EC139A" w:rsidP="00EC139A">
      <w:pPr>
        <w:pStyle w:val="Odsekzoznamu"/>
        <w:widowControl w:val="0"/>
        <w:numPr>
          <w:ilvl w:val="0"/>
          <w:numId w:val="39"/>
        </w:numPr>
        <w:tabs>
          <w:tab w:val="left" w:pos="567"/>
          <w:tab w:val="left" w:pos="7088"/>
        </w:tabs>
        <w:spacing w:after="0" w:line="240" w:lineRule="auto"/>
        <w:ind w:left="425" w:right="0" w:hanging="425"/>
        <w:contextualSpacing w:val="0"/>
        <w:rPr>
          <w:rFonts w:asciiTheme="minorHAnsi" w:hAnsiTheme="minorHAnsi" w:cstheme="minorHAnsi"/>
        </w:rPr>
      </w:pPr>
      <w:r w:rsidRPr="00EC139A">
        <w:rPr>
          <w:rFonts w:asciiTheme="minorHAnsi" w:hAnsiTheme="minorHAnsi" w:cstheme="minorHAnsi"/>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587ACCBB" w14:textId="77777777" w:rsidR="00EC139A" w:rsidRPr="00EC139A" w:rsidRDefault="00EC139A" w:rsidP="00EC139A">
      <w:pPr>
        <w:pStyle w:val="Odsekzoznamu"/>
        <w:widowControl w:val="0"/>
        <w:numPr>
          <w:ilvl w:val="0"/>
          <w:numId w:val="39"/>
        </w:numPr>
        <w:tabs>
          <w:tab w:val="left" w:pos="567"/>
          <w:tab w:val="left" w:pos="7088"/>
        </w:tabs>
        <w:spacing w:after="100" w:afterAutospacing="1" w:line="240" w:lineRule="auto"/>
        <w:ind w:left="425" w:right="0" w:hanging="425"/>
        <w:contextualSpacing w:val="0"/>
        <w:rPr>
          <w:rFonts w:asciiTheme="minorHAnsi" w:hAnsiTheme="minorHAnsi" w:cstheme="minorHAnsi"/>
          <w:lang w:eastAsia="cs-CZ"/>
        </w:rPr>
      </w:pPr>
      <w:r w:rsidRPr="00EC139A">
        <w:rPr>
          <w:rFonts w:asciiTheme="minorHAnsi" w:hAnsiTheme="minorHAnsi" w:cstheme="minorHAnsi"/>
          <w:lang w:eastAsia="cs-CZ"/>
        </w:rPr>
        <w:t xml:space="preserve">Odosielateľ akejkoľvek písomnej správy môže požadovať písomné potvrdenie príjemcu. </w:t>
      </w:r>
    </w:p>
    <w:p w14:paraId="5F71491C" w14:textId="77777777" w:rsidR="00EC139A" w:rsidRPr="00EC139A" w:rsidRDefault="00EC139A" w:rsidP="00EC139A">
      <w:pPr>
        <w:jc w:val="center"/>
        <w:rPr>
          <w:rFonts w:asciiTheme="minorHAnsi" w:hAnsiTheme="minorHAnsi" w:cstheme="minorHAnsi"/>
          <w:b/>
        </w:rPr>
      </w:pPr>
      <w:r w:rsidRPr="00EC139A">
        <w:rPr>
          <w:rFonts w:asciiTheme="minorHAnsi" w:hAnsiTheme="minorHAnsi" w:cstheme="minorHAnsi"/>
          <w:b/>
        </w:rPr>
        <w:t xml:space="preserve">XI </w:t>
      </w:r>
    </w:p>
    <w:p w14:paraId="180E9476" w14:textId="77777777" w:rsidR="00EC139A" w:rsidRPr="00EC139A" w:rsidRDefault="00EC139A" w:rsidP="00EC139A">
      <w:pPr>
        <w:jc w:val="center"/>
        <w:rPr>
          <w:rFonts w:asciiTheme="minorHAnsi" w:hAnsiTheme="minorHAnsi" w:cstheme="minorHAnsi"/>
          <w:b/>
        </w:rPr>
      </w:pPr>
      <w:r w:rsidRPr="00EC139A">
        <w:rPr>
          <w:rFonts w:asciiTheme="minorHAnsi" w:hAnsiTheme="minorHAnsi" w:cstheme="minorHAnsi"/>
          <w:b/>
        </w:rPr>
        <w:t>Prerušenie prác</w:t>
      </w:r>
    </w:p>
    <w:p w14:paraId="02622BD1" w14:textId="77777777" w:rsidR="00EC139A" w:rsidRPr="00EC139A" w:rsidRDefault="00EC139A" w:rsidP="00401AFE">
      <w:pPr>
        <w:pStyle w:val="Odsekzoznamu"/>
        <w:numPr>
          <w:ilvl w:val="0"/>
          <w:numId w:val="44"/>
        </w:numPr>
        <w:spacing w:after="0" w:line="240" w:lineRule="auto"/>
        <w:ind w:left="426" w:right="0" w:hanging="426"/>
        <w:contextualSpacing w:val="0"/>
        <w:rPr>
          <w:rFonts w:asciiTheme="minorHAnsi" w:hAnsiTheme="minorHAnsi" w:cstheme="minorHAnsi"/>
        </w:rPr>
      </w:pPr>
      <w:r w:rsidRPr="00EC139A">
        <w:rPr>
          <w:rFonts w:asciiTheme="minorHAnsi" w:hAnsiTheme="minorHAnsi" w:cstheme="minorHAnsi"/>
        </w:rPr>
        <w:t xml:space="preserve">Zhotoviteľ je povinný cestou SD upozorniť objednávateľa na skutočnosti, ktoré môžu mať za následok prerušenie prác. </w:t>
      </w:r>
    </w:p>
    <w:p w14:paraId="0B37A634" w14:textId="77777777" w:rsidR="00EC139A" w:rsidRPr="00EC139A" w:rsidRDefault="00EC139A" w:rsidP="00401AFE">
      <w:pPr>
        <w:pStyle w:val="Odsekzoznamu"/>
        <w:numPr>
          <w:ilvl w:val="0"/>
          <w:numId w:val="44"/>
        </w:numPr>
        <w:spacing w:after="0" w:line="240" w:lineRule="auto"/>
        <w:ind w:left="426" w:right="0" w:hanging="426"/>
        <w:contextualSpacing w:val="0"/>
        <w:rPr>
          <w:rFonts w:asciiTheme="minorHAnsi" w:hAnsiTheme="minorHAnsi" w:cstheme="minorHAnsi"/>
        </w:rPr>
      </w:pPr>
      <w:r w:rsidRPr="00EC139A">
        <w:rPr>
          <w:rFonts w:asciiTheme="minorHAnsi" w:hAnsiTheme="minorHAnsi" w:cstheme="minorHAnsi"/>
        </w:rPr>
        <w:t xml:space="preserve">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 </w:t>
      </w:r>
      <w:r w:rsidRPr="00EC139A">
        <w:rPr>
          <w:rFonts w:asciiTheme="minorHAnsi" w:hAnsiTheme="minorHAnsi" w:cstheme="minorHAnsi"/>
          <w:lang w:eastAsia="cs-CZ"/>
        </w:rPr>
        <w:t>( najmä nepriaznivé poveternostné podmienky pre pokračovanie v stavebných prácach )</w:t>
      </w:r>
      <w:r w:rsidRPr="00EC139A">
        <w:rPr>
          <w:rFonts w:asciiTheme="minorHAnsi" w:hAnsiTheme="minorHAnsi" w:cstheme="minorHAnsi"/>
        </w:rPr>
        <w:t>.</w:t>
      </w:r>
    </w:p>
    <w:p w14:paraId="70EFD1FC" w14:textId="77777777" w:rsidR="00EC139A" w:rsidRPr="00EC139A" w:rsidRDefault="00EC139A" w:rsidP="00401AFE">
      <w:pPr>
        <w:pStyle w:val="Zkladntext2"/>
        <w:numPr>
          <w:ilvl w:val="0"/>
          <w:numId w:val="44"/>
        </w:numPr>
        <w:spacing w:after="0" w:line="240" w:lineRule="auto"/>
        <w:ind w:left="426" w:hanging="426"/>
        <w:jc w:val="both"/>
        <w:rPr>
          <w:rFonts w:asciiTheme="minorHAnsi" w:hAnsiTheme="minorHAnsi" w:cstheme="minorHAnsi"/>
          <w:color w:val="FF0000"/>
        </w:rPr>
      </w:pPr>
      <w:r w:rsidRPr="00EC139A">
        <w:rPr>
          <w:rFonts w:asciiTheme="minorHAnsi" w:hAnsiTheme="minorHAnsi" w:cs="Calibri"/>
        </w:rPr>
        <w:t xml:space="preserve">Zhotoviteľ je povinný bez zbytočného odkladu písomne Objednávateľa upozorniť na všetky </w:t>
      </w:r>
      <w:r w:rsidRPr="00EC139A">
        <w:rPr>
          <w:rFonts w:asciiTheme="minorHAnsi" w:hAnsiTheme="minorHAnsi" w:cs="Calibri"/>
          <w:b/>
        </w:rPr>
        <w:t>nedostatky</w:t>
      </w:r>
      <w:r w:rsidRPr="00EC139A">
        <w:rPr>
          <w:rFonts w:asciiTheme="minorHAnsi" w:hAnsiTheme="minorHAnsi" w:cs="Calibri"/>
        </w:rPr>
        <w:t xml:space="preserve">, </w:t>
      </w:r>
      <w:r w:rsidRPr="00EC139A">
        <w:rPr>
          <w:rFonts w:asciiTheme="minorHAnsi" w:hAnsiTheme="minorHAnsi" w:cs="Calibri"/>
          <w:b/>
        </w:rPr>
        <w:t>nesprávnosti alebo chyby</w:t>
      </w:r>
      <w:r w:rsidRPr="00EC139A">
        <w:rPr>
          <w:rFonts w:asciiTheme="minorHAnsi" w:hAnsiTheme="minorHAnsi" w:cs="Calibri"/>
        </w:rPr>
        <w:t xml:space="preserve"> najmä projektovej dokumentácie, inej dokumentácie predloženej mu objednávateľom, ktoré počas vykonávania Diela výjdu najavo. Objednávateľ prostredníctvom stavebného denníka je následne povinný bez zbytočného odkladu, najneskôr do 5 dní od upozornenia </w:t>
      </w:r>
    </w:p>
    <w:p w14:paraId="3B57B11D" w14:textId="74CF8700" w:rsidR="00EC139A" w:rsidRPr="00EC139A" w:rsidRDefault="00401AFE" w:rsidP="00EC139A">
      <w:pPr>
        <w:numPr>
          <w:ilvl w:val="0"/>
          <w:numId w:val="28"/>
        </w:numPr>
        <w:spacing w:after="0" w:line="240" w:lineRule="auto"/>
        <w:ind w:right="0"/>
        <w:rPr>
          <w:rFonts w:asciiTheme="minorHAnsi" w:hAnsiTheme="minorHAnsi"/>
        </w:rPr>
      </w:pPr>
      <w:r>
        <w:rPr>
          <w:rFonts w:asciiTheme="minorHAnsi" w:hAnsiTheme="minorHAnsi"/>
        </w:rPr>
        <w:t>p</w:t>
      </w:r>
      <w:r w:rsidR="00EC139A" w:rsidRPr="00EC139A">
        <w:rPr>
          <w:rFonts w:asciiTheme="minorHAnsi" w:hAnsiTheme="minorHAnsi"/>
        </w:rPr>
        <w:t>rerušiť práce</w:t>
      </w:r>
    </w:p>
    <w:p w14:paraId="2E328AEA" w14:textId="77777777" w:rsidR="00EC139A" w:rsidRPr="00EC139A" w:rsidRDefault="00EC139A" w:rsidP="00EC139A">
      <w:pPr>
        <w:numPr>
          <w:ilvl w:val="0"/>
          <w:numId w:val="28"/>
        </w:numPr>
        <w:spacing w:after="0" w:line="240" w:lineRule="auto"/>
        <w:ind w:right="0"/>
        <w:rPr>
          <w:rFonts w:asciiTheme="minorHAnsi" w:hAnsiTheme="minorHAnsi"/>
        </w:rPr>
      </w:pPr>
      <w:r w:rsidRPr="00EC139A">
        <w:rPr>
          <w:rFonts w:asciiTheme="minorHAnsi" w:hAnsiTheme="minorHAnsi"/>
        </w:rPr>
        <w:t xml:space="preserve">určiť lehotu na odstránenie takýchto </w:t>
      </w:r>
      <w:r w:rsidRPr="00EC139A">
        <w:rPr>
          <w:rFonts w:asciiTheme="minorHAnsi" w:hAnsiTheme="minorHAnsi"/>
          <w:b/>
        </w:rPr>
        <w:t>nedostatkov</w:t>
      </w:r>
      <w:r w:rsidRPr="00EC139A">
        <w:rPr>
          <w:rFonts w:asciiTheme="minorHAnsi" w:hAnsiTheme="minorHAnsi"/>
        </w:rPr>
        <w:t xml:space="preserve">, </w:t>
      </w:r>
      <w:r w:rsidRPr="00EC139A">
        <w:rPr>
          <w:rFonts w:asciiTheme="minorHAnsi" w:hAnsiTheme="minorHAnsi"/>
          <w:b/>
        </w:rPr>
        <w:t>nesprávností alebo chýb,</w:t>
      </w:r>
      <w:r w:rsidRPr="00EC139A">
        <w:rPr>
          <w:rFonts w:asciiTheme="minorHAnsi" w:hAnsiTheme="minorHAnsi"/>
        </w:rPr>
        <w:t> </w:t>
      </w:r>
    </w:p>
    <w:p w14:paraId="640803A1" w14:textId="77777777" w:rsidR="00EC139A" w:rsidRPr="00EC139A" w:rsidRDefault="00EC139A" w:rsidP="00EC139A">
      <w:pPr>
        <w:numPr>
          <w:ilvl w:val="0"/>
          <w:numId w:val="28"/>
        </w:numPr>
        <w:spacing w:after="0" w:line="240" w:lineRule="auto"/>
        <w:ind w:right="0"/>
        <w:rPr>
          <w:rFonts w:asciiTheme="minorHAnsi" w:hAnsiTheme="minorHAnsi"/>
        </w:rPr>
      </w:pPr>
      <w:r w:rsidRPr="00EC139A">
        <w:rPr>
          <w:rFonts w:asciiTheme="minorHAnsi" w:hAnsiTheme="minorHAnsi"/>
        </w:rPr>
        <w:t xml:space="preserve">určiť ďalší postup do doby odstránenia </w:t>
      </w:r>
      <w:r w:rsidRPr="00EC139A">
        <w:rPr>
          <w:rFonts w:asciiTheme="minorHAnsi" w:hAnsiTheme="minorHAnsi"/>
          <w:b/>
        </w:rPr>
        <w:t>nedostatkov, nesprávností alebo chýb</w:t>
      </w:r>
      <w:r w:rsidRPr="00EC139A">
        <w:rPr>
          <w:rFonts w:asciiTheme="minorHAnsi" w:hAnsiTheme="minorHAnsi"/>
        </w:rPr>
        <w:t xml:space="preserve"> projektovej dokumentácie alebo inej dokumentácie a prípadne</w:t>
      </w:r>
    </w:p>
    <w:p w14:paraId="2280226A" w14:textId="77777777" w:rsidR="00EC139A" w:rsidRPr="00EC139A" w:rsidRDefault="00EC139A" w:rsidP="00EC139A">
      <w:pPr>
        <w:numPr>
          <w:ilvl w:val="0"/>
          <w:numId w:val="28"/>
        </w:numPr>
        <w:spacing w:after="0" w:line="240" w:lineRule="auto"/>
        <w:ind w:right="0"/>
        <w:rPr>
          <w:rFonts w:asciiTheme="minorHAnsi" w:hAnsiTheme="minorHAnsi"/>
        </w:rPr>
      </w:pPr>
      <w:r w:rsidRPr="00EC139A">
        <w:rPr>
          <w:rFonts w:asciiTheme="minorHAnsi" w:hAnsiTheme="minorHAnsi"/>
        </w:rPr>
        <w:t>predĺžiť zhotoviteľovi lehotu na odovzdanie Diela o čas, o ktorý sa kvôli prekážkam podľa tohto odseku článku XI Zmluvy objektívne nemohlo pokračovať vo vykonávaní Diela, ak sa v jeho vykonávaní nepokračovalo.</w:t>
      </w:r>
    </w:p>
    <w:p w14:paraId="28B4F7B4" w14:textId="38E64F9B" w:rsidR="00EC139A" w:rsidRPr="00401AFE" w:rsidRDefault="00EC139A" w:rsidP="00401AFE">
      <w:pPr>
        <w:pStyle w:val="Odsekzoznamu"/>
        <w:numPr>
          <w:ilvl w:val="0"/>
          <w:numId w:val="44"/>
        </w:numPr>
        <w:spacing w:after="0" w:line="240" w:lineRule="auto"/>
        <w:ind w:left="426" w:right="0" w:hanging="426"/>
        <w:rPr>
          <w:rFonts w:asciiTheme="minorHAnsi" w:hAnsiTheme="minorHAnsi"/>
        </w:rPr>
      </w:pPr>
      <w:r w:rsidRPr="00EC139A">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14:paraId="7688C8CB" w14:textId="77777777" w:rsidR="00401AFE" w:rsidRPr="00EC139A" w:rsidRDefault="00401AFE" w:rsidP="00401AFE">
      <w:pPr>
        <w:pStyle w:val="Odsekzoznamu"/>
        <w:spacing w:after="0" w:line="240" w:lineRule="auto"/>
        <w:ind w:left="426" w:right="0" w:firstLine="0"/>
        <w:rPr>
          <w:rFonts w:asciiTheme="minorHAnsi" w:hAnsiTheme="minorHAnsi"/>
        </w:rPr>
      </w:pPr>
    </w:p>
    <w:p w14:paraId="418F7AE6" w14:textId="77777777" w:rsidR="00EC139A" w:rsidRPr="00EC139A" w:rsidRDefault="00EC139A" w:rsidP="00EC139A">
      <w:pPr>
        <w:jc w:val="center"/>
        <w:rPr>
          <w:rFonts w:asciiTheme="minorHAnsi" w:hAnsiTheme="minorHAnsi"/>
          <w:b/>
        </w:rPr>
      </w:pPr>
      <w:r w:rsidRPr="00EC139A">
        <w:rPr>
          <w:rFonts w:asciiTheme="minorHAnsi" w:hAnsiTheme="minorHAnsi"/>
          <w:b/>
        </w:rPr>
        <w:t xml:space="preserve">XII  </w:t>
      </w:r>
    </w:p>
    <w:p w14:paraId="386AA079" w14:textId="77777777" w:rsidR="00EC139A" w:rsidRPr="00EC139A" w:rsidRDefault="00EC139A" w:rsidP="00EC139A">
      <w:pPr>
        <w:jc w:val="center"/>
        <w:rPr>
          <w:rFonts w:asciiTheme="minorHAnsi" w:hAnsiTheme="minorHAnsi"/>
          <w:b/>
        </w:rPr>
      </w:pPr>
      <w:r w:rsidRPr="00EC139A">
        <w:rPr>
          <w:rFonts w:asciiTheme="minorHAnsi" w:hAnsiTheme="minorHAnsi"/>
          <w:b/>
        </w:rPr>
        <w:t>Zodpovednosť zhotoviteľa, Zmluvné pokuty, Záruka a záručná doba</w:t>
      </w:r>
    </w:p>
    <w:p w14:paraId="6D9B1068" w14:textId="77777777" w:rsidR="00EC139A" w:rsidRPr="00EC139A" w:rsidRDefault="00EC139A" w:rsidP="00EC139A">
      <w:pPr>
        <w:pStyle w:val="Bezriadkovania"/>
        <w:numPr>
          <w:ilvl w:val="0"/>
          <w:numId w:val="40"/>
        </w:numPr>
        <w:tabs>
          <w:tab w:val="left" w:pos="375"/>
        </w:tabs>
        <w:spacing w:after="100" w:afterAutospacing="1"/>
        <w:ind w:left="426" w:hanging="426"/>
        <w:jc w:val="both"/>
        <w:rPr>
          <w:rStyle w:val="CharStyle10"/>
          <w:rFonts w:asciiTheme="minorHAnsi" w:hAnsiTheme="minorHAnsi" w:cs="Calibri"/>
          <w:b/>
          <w:color w:val="auto"/>
          <w:sz w:val="22"/>
          <w:szCs w:val="22"/>
        </w:rPr>
      </w:pPr>
      <w:r w:rsidRPr="00EC139A">
        <w:rPr>
          <w:rStyle w:val="CharStyle10"/>
          <w:rFonts w:asciiTheme="minorHAnsi" w:hAnsiTheme="minorHAnsi" w:cs="Calibri"/>
          <w:color w:val="auto"/>
          <w:sz w:val="22"/>
          <w:szCs w:val="22"/>
        </w:rPr>
        <w:t xml:space="preserve">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 </w:t>
      </w:r>
      <w:proofErr w:type="spellStart"/>
      <w:r w:rsidRPr="00EC139A">
        <w:rPr>
          <w:rStyle w:val="CharStyle10"/>
          <w:rFonts w:asciiTheme="minorHAnsi" w:hAnsiTheme="minorHAnsi" w:cs="Calibri"/>
          <w:color w:val="auto"/>
          <w:sz w:val="22"/>
          <w:szCs w:val="22"/>
        </w:rPr>
        <w:t>lege</w:t>
      </w:r>
      <w:proofErr w:type="spellEnd"/>
      <w:r w:rsidRPr="00EC139A">
        <w:rPr>
          <w:rStyle w:val="CharStyle10"/>
          <w:rFonts w:asciiTheme="minorHAnsi" w:hAnsiTheme="minorHAnsi" w:cs="Calibri"/>
          <w:color w:val="auto"/>
          <w:sz w:val="22"/>
          <w:szCs w:val="22"/>
        </w:rPr>
        <w:t xml:space="preserve"> </w:t>
      </w:r>
      <w:proofErr w:type="spellStart"/>
      <w:r w:rsidRPr="00EC139A">
        <w:rPr>
          <w:rStyle w:val="CharStyle10"/>
          <w:rFonts w:asciiTheme="minorHAnsi" w:hAnsiTheme="minorHAnsi" w:cs="Calibri"/>
          <w:color w:val="auto"/>
          <w:sz w:val="22"/>
          <w:szCs w:val="22"/>
        </w:rPr>
        <w:t>artis</w:t>
      </w:r>
      <w:proofErr w:type="spellEnd"/>
      <w:r w:rsidRPr="00EC139A">
        <w:rPr>
          <w:rStyle w:val="CharStyle10"/>
          <w:rFonts w:asciiTheme="minorHAnsi" w:hAnsiTheme="minorHAnsi" w:cs="Calibri"/>
          <w:color w:val="auto"/>
          <w:sz w:val="22"/>
          <w:szCs w:val="22"/>
        </w:rPr>
        <w:t xml:space="preserve">. </w:t>
      </w:r>
    </w:p>
    <w:p w14:paraId="70D14670" w14:textId="77777777" w:rsidR="00EC139A" w:rsidRPr="00EC139A" w:rsidRDefault="00EC139A" w:rsidP="00EC139A">
      <w:pPr>
        <w:pStyle w:val="Bezriadkovania"/>
        <w:numPr>
          <w:ilvl w:val="0"/>
          <w:numId w:val="40"/>
        </w:numPr>
        <w:tabs>
          <w:tab w:val="left" w:pos="375"/>
        </w:tabs>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rPr>
        <w:t xml:space="preserve">Zmluvné strany sa dohodli, že v prípade porušenia akejkoľvek povinnosti zhotoviteľa podľa článku </w:t>
      </w:r>
      <w:r w:rsidRPr="00EC139A">
        <w:rPr>
          <w:rFonts w:asciiTheme="minorHAnsi" w:hAnsiTheme="minorHAnsi" w:cs="Calibri"/>
          <w:color w:val="auto"/>
          <w:sz w:val="22"/>
          <w:szCs w:val="22"/>
          <w:highlight w:val="lightGray"/>
        </w:rPr>
        <w:t xml:space="preserve">I, článku III, článku IV ods. 6, ods. 7, ods. 9, článku V ods. 2, ods. 3, článku VI, článku XIII ods. 7 </w:t>
      </w:r>
      <w:r w:rsidRPr="00EC139A">
        <w:rPr>
          <w:rFonts w:asciiTheme="minorHAnsi" w:hAnsiTheme="minorHAnsi" w:cs="Calibri"/>
          <w:color w:val="auto"/>
          <w:sz w:val="22"/>
          <w:szCs w:val="22"/>
        </w:rPr>
        <w:t>Zmluvy alebo ak sa počas realizácie Diela preukáže, že stavebné práce podľa výkazov výmer, čo do kvantitatívnych alebo kvalitatívnych požiadaviek Diela  nezodpovedajú množstvu alebo kvalite vymienenej objednávateľom v Zmluve alebo Dielo nie je zhotovované podľa Harmonogramu prác predloženého zhotoviteľom, je zhotoviteľ povinný zaplatiť zmluvnú pokutu v dohodnutej výške 0,5 % z celkovej ceny Diela bez DPH za každé jednotlivé porušenie povinnosti zvlášť a to aj opakovane.</w:t>
      </w:r>
      <w:r w:rsidRPr="00EC139A">
        <w:rPr>
          <w:rFonts w:asciiTheme="minorHAnsi" w:hAnsiTheme="minorHAnsi" w:cs="Calibri"/>
          <w:b/>
          <w:color w:val="auto"/>
          <w:sz w:val="22"/>
          <w:szCs w:val="22"/>
        </w:rPr>
        <w:t xml:space="preserve"> </w:t>
      </w:r>
      <w:r w:rsidRPr="00EC139A">
        <w:rPr>
          <w:rFonts w:asciiTheme="minorHAnsi" w:hAnsiTheme="minorHAnsi" w:cs="Calibri"/>
          <w:color w:val="auto"/>
          <w:sz w:val="22"/>
          <w:szCs w:val="22"/>
        </w:rPr>
        <w:t xml:space="preserve">Zmluvné strany prehlasujú, že považujú dohodnutú výšku zmluvnej pokuty za primeranú vzhľadom na charakter a povahu zmluvnou pokutou zabezpečovanej povinnosti zhotoviteľa a cenu Diela. </w:t>
      </w:r>
    </w:p>
    <w:p w14:paraId="27881CD1" w14:textId="77777777" w:rsidR="00EC139A" w:rsidRPr="00EC139A" w:rsidRDefault="00EC139A" w:rsidP="00EC139A">
      <w:pPr>
        <w:pStyle w:val="Bezriadkovania"/>
        <w:numPr>
          <w:ilvl w:val="0"/>
          <w:numId w:val="40"/>
        </w:numPr>
        <w:tabs>
          <w:tab w:val="left" w:pos="375"/>
        </w:tabs>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rPr>
        <w:t xml:space="preserve">Zmluvné strany sa dohodli, že v prípade porušenia povinnosti zhotoviteľa odstrániť riadne a včas vady a/alebo nedorobky, ktoré sú uvedené v odovzdávajúcom Protokole alebo v prípade porušenia povinnosti zhotoviteľa riadne a včas odstrániť vady a oznámené -uplatnené objednávateľom v záručnej </w:t>
      </w:r>
      <w:r w:rsidRPr="00EC139A">
        <w:rPr>
          <w:rFonts w:asciiTheme="minorHAnsi" w:hAnsiTheme="minorHAnsi" w:cs="Calibri"/>
          <w:color w:val="auto"/>
          <w:sz w:val="22"/>
          <w:szCs w:val="22"/>
        </w:rPr>
        <w:lastRenderedPageBreak/>
        <w:t xml:space="preserve">dobe, je zhotoviteľ povinný zaplatiť objednávateľovi zmluvnú pokutu vo výške 0,5% z ceny Diela bez DPH za každý začatý deň omeškania za každú takto reklamovanú vadu Diela zvlášť. Uplatnením alebo zaplatením zmluvnej pokuty nie je dotknuté právo objednávateľa na náhradu škody. </w:t>
      </w:r>
      <w:r w:rsidRPr="00EC139A">
        <w:rPr>
          <w:rFonts w:asciiTheme="minorHAnsi" w:hAnsiTheme="minorHAnsi" w:cs="Calibri"/>
          <w:color w:val="auto"/>
          <w:sz w:val="22"/>
          <w:szCs w:val="22"/>
          <w:lang w:eastAsia="cs-CZ"/>
        </w:rPr>
        <w:t>Zaplatenie zmluvnej pokuty zhotoviteľom nezbavuje zhotoviteľa povinnosti odstrániť vady Diela ak v tejto Zmluve nie je dohodnuté inak.</w:t>
      </w:r>
    </w:p>
    <w:p w14:paraId="2BC64795" w14:textId="46E9A053" w:rsidR="00EC139A" w:rsidRPr="00EC139A" w:rsidRDefault="00401AFE" w:rsidP="00EC139A">
      <w:pPr>
        <w:pStyle w:val="Bezriadkovania"/>
        <w:numPr>
          <w:ilvl w:val="0"/>
          <w:numId w:val="40"/>
        </w:numPr>
        <w:tabs>
          <w:tab w:val="left" w:pos="375"/>
        </w:tabs>
        <w:ind w:left="426" w:hanging="426"/>
        <w:jc w:val="both"/>
        <w:rPr>
          <w:rStyle w:val="CharStyle36"/>
          <w:rFonts w:asciiTheme="minorHAnsi" w:eastAsia="Calibri" w:hAnsiTheme="minorHAnsi"/>
          <w:color w:val="auto"/>
          <w:sz w:val="22"/>
          <w:szCs w:val="22"/>
        </w:rPr>
      </w:pPr>
      <w:r>
        <w:rPr>
          <w:rStyle w:val="CharStyle36"/>
          <w:rFonts w:asciiTheme="minorHAnsi" w:eastAsia="Calibri" w:hAnsiTheme="minorHAnsi"/>
          <w:color w:val="auto"/>
          <w:sz w:val="22"/>
          <w:szCs w:val="22"/>
        </w:rPr>
        <w:t xml:space="preserve">Zhotoviteľ </w:t>
      </w:r>
      <w:r w:rsidR="00EC139A" w:rsidRPr="00EC139A">
        <w:rPr>
          <w:rStyle w:val="CharStyle36"/>
          <w:rFonts w:asciiTheme="minorHAnsi" w:eastAsia="Calibri" w:hAnsiTheme="minorHAnsi"/>
          <w:color w:val="auto"/>
          <w:sz w:val="22"/>
          <w:szCs w:val="22"/>
        </w:rPr>
        <w:t xml:space="preserve">zodpovedá za to, že Dielo ( každá jeho časť ) je zhotovené v kvalite podľa požiadaviek ods. 1 tohto článku XII  Zmluvy a že tieto bude mať i počas plynutia záručnej doby. </w:t>
      </w:r>
    </w:p>
    <w:p w14:paraId="70B4E7CF" w14:textId="77777777" w:rsidR="00EC139A" w:rsidRPr="00EC139A" w:rsidRDefault="00EC139A" w:rsidP="00EC139A">
      <w:pPr>
        <w:pStyle w:val="Bezriadkovania"/>
        <w:numPr>
          <w:ilvl w:val="0"/>
          <w:numId w:val="40"/>
        </w:numPr>
        <w:tabs>
          <w:tab w:val="left" w:pos="375"/>
        </w:tabs>
        <w:ind w:left="426" w:hanging="426"/>
        <w:jc w:val="both"/>
        <w:rPr>
          <w:rStyle w:val="CharStyle10"/>
          <w:rFonts w:asciiTheme="minorHAnsi" w:hAnsiTheme="minorHAnsi" w:cs="Calibri"/>
          <w:color w:val="auto"/>
          <w:sz w:val="22"/>
          <w:szCs w:val="22"/>
        </w:rPr>
      </w:pPr>
      <w:r w:rsidRPr="00EC139A">
        <w:rPr>
          <w:rStyle w:val="CharStyle10"/>
          <w:rFonts w:asciiTheme="minorHAnsi" w:hAnsiTheme="minorHAnsi" w:cs="Calibri"/>
          <w:color w:val="auto"/>
          <w:sz w:val="22"/>
          <w:szCs w:val="22"/>
        </w:rPr>
        <w:t xml:space="preserve">Zhotoviteľ zodpovedá za </w:t>
      </w:r>
      <w:r w:rsidRPr="00EC139A">
        <w:rPr>
          <w:rStyle w:val="CharStyle10"/>
          <w:rFonts w:asciiTheme="minorHAnsi" w:hAnsiTheme="minorHAnsi" w:cs="Calibri"/>
          <w:color w:val="auto"/>
          <w:sz w:val="22"/>
          <w:szCs w:val="22"/>
          <w:lang w:val="cs-CZ" w:eastAsia="cs-CZ"/>
        </w:rPr>
        <w:t xml:space="preserve">vady, </w:t>
      </w:r>
      <w:r w:rsidRPr="00EC139A">
        <w:rPr>
          <w:rStyle w:val="CharStyle10"/>
          <w:rFonts w:asciiTheme="minorHAnsi" w:hAnsiTheme="minorHAnsi" w:cs="Calibri"/>
          <w:color w:val="auto"/>
          <w:sz w:val="22"/>
          <w:szCs w:val="22"/>
        </w:rPr>
        <w:t xml:space="preserve">ktoré má Dielo alebo ktorákoľvek jeho časť v čase jeho riadneho odovzdania a prevzatia objednávateľom a za vady, ktoré sa vyskytnú v záručnej dobe.  </w:t>
      </w:r>
    </w:p>
    <w:p w14:paraId="672DD161" w14:textId="77777777" w:rsidR="00EC139A" w:rsidRPr="00EC139A" w:rsidRDefault="00EC139A" w:rsidP="00EC139A">
      <w:pPr>
        <w:pStyle w:val="Odsekzoznamu"/>
        <w:numPr>
          <w:ilvl w:val="0"/>
          <w:numId w:val="40"/>
        </w:numPr>
        <w:spacing w:after="0" w:line="259" w:lineRule="auto"/>
        <w:ind w:left="426" w:right="0" w:hanging="426"/>
        <w:rPr>
          <w:rFonts w:asciiTheme="minorHAnsi" w:hAnsiTheme="minorHAnsi"/>
        </w:rPr>
      </w:pPr>
      <w:r w:rsidRPr="00EC139A">
        <w:rPr>
          <w:rStyle w:val="CharStyle10"/>
          <w:rFonts w:asciiTheme="minorHAnsi" w:hAnsiTheme="minorHAnsi"/>
          <w:sz w:val="22"/>
          <w:szCs w:val="22"/>
        </w:rPr>
        <w:t xml:space="preserve">Záručná doba je </w:t>
      </w:r>
      <w:r w:rsidRPr="00EC139A">
        <w:rPr>
          <w:rStyle w:val="CharStyle10"/>
          <w:rFonts w:asciiTheme="minorHAnsi" w:hAnsiTheme="minorHAnsi"/>
          <w:b/>
          <w:sz w:val="22"/>
          <w:szCs w:val="22"/>
        </w:rPr>
        <w:t>60</w:t>
      </w:r>
      <w:r w:rsidRPr="00EC139A">
        <w:rPr>
          <w:rStyle w:val="CharStyle10"/>
          <w:rFonts w:asciiTheme="minorHAnsi" w:hAnsiTheme="minorHAnsi"/>
          <w:sz w:val="22"/>
          <w:szCs w:val="22"/>
        </w:rPr>
        <w:t xml:space="preserve"> </w:t>
      </w:r>
      <w:r w:rsidRPr="00EC139A">
        <w:rPr>
          <w:rFonts w:asciiTheme="minorHAnsi" w:hAnsiTheme="minorHAnsi"/>
          <w:b/>
        </w:rPr>
        <w:t xml:space="preserve">kalendárnych m e s i a c o v </w:t>
      </w:r>
      <w:r w:rsidRPr="00EC139A">
        <w:rPr>
          <w:rStyle w:val="CharStyle10"/>
          <w:rFonts w:asciiTheme="minorHAnsi" w:hAnsiTheme="minorHAnsi"/>
          <w:sz w:val="22"/>
          <w:szCs w:val="22"/>
        </w:rPr>
        <w:t xml:space="preserve">začína plynúť odo dňa riadneho odovzdania a prevzatia Diela objednávateľom (dňom podpisu oprávneného zástupcu objednávateľa na protokole o odovzdaní a prevzatí Diela). </w:t>
      </w:r>
      <w:r w:rsidRPr="00EC139A">
        <w:rPr>
          <w:rStyle w:val="CharStyle36"/>
          <w:rFonts w:asciiTheme="minorHAnsi" w:hAnsiTheme="minorHAnsi"/>
          <w:sz w:val="22"/>
          <w:szCs w:val="22"/>
        </w:rPr>
        <w:t xml:space="preserve">Záruka v rámci plynutia záručnej doby sa vzťahuje na všetky vlastnosti Diela. </w:t>
      </w:r>
      <w:r w:rsidRPr="00EC139A">
        <w:rPr>
          <w:rFonts w:asciiTheme="minorHAnsi" w:hAnsiTheme="minorHAnsi"/>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63C666B4" w14:textId="77777777" w:rsidR="00EC139A" w:rsidRPr="00EC139A" w:rsidRDefault="00EC139A" w:rsidP="00EC139A">
      <w:pPr>
        <w:pStyle w:val="Odsekzoznamu"/>
        <w:numPr>
          <w:ilvl w:val="0"/>
          <w:numId w:val="40"/>
        </w:numPr>
        <w:spacing w:after="0" w:line="259" w:lineRule="auto"/>
        <w:ind w:left="426" w:right="0" w:hanging="426"/>
        <w:rPr>
          <w:rFonts w:asciiTheme="minorHAnsi" w:hAnsiTheme="minorHAnsi"/>
        </w:rPr>
      </w:pPr>
      <w:r w:rsidRPr="00EC139A">
        <w:rPr>
          <w:rFonts w:asciiTheme="minorHAnsi" w:hAnsiTheme="minorHAnsi"/>
        </w:rPr>
        <w:t xml:space="preserve">Zhotoviteľ je povinný počas plynutia Záručnej doby na svoje nebezpečenstvo, náklady a zodpovednosť v primeranej lehote určenej objednávateľom odstrániť zistené vady, za ktoré nesie zodpovednosť v súlade s ustanoveniami Zmluvy a relevantnými ustanoveniami Obchodného zákonníka v platnom znení. Ak zhotoviteľ vadu neodstráni, nedokončí nedorobok počas doby určenej objednávateľom, Objednávateľ je </w:t>
      </w:r>
      <w:proofErr w:type="spellStart"/>
      <w:r w:rsidRPr="00EC139A">
        <w:rPr>
          <w:rFonts w:asciiTheme="minorHAnsi" w:hAnsiTheme="minorHAnsi"/>
        </w:rPr>
        <w:t>o.i</w:t>
      </w:r>
      <w:proofErr w:type="spellEnd"/>
      <w:r w:rsidRPr="00EC139A">
        <w:rPr>
          <w:rFonts w:asciiTheme="minorHAnsi" w:hAnsiTheme="minorHAnsi"/>
        </w:rPr>
        <w:t>. oprávnený zadať odstránenie vady alebo vykonanie nedorobku tretej osobe na náklady zhotoviteľa. Náklady súvisiace s odstránením vady/nedorobku budú vyúčtované zhotoviteľovi, ktorý ich uhradí do 10 dní odo dňa doručenia faktúry.</w:t>
      </w:r>
    </w:p>
    <w:p w14:paraId="4D5EF9E1" w14:textId="77777777" w:rsidR="00EC139A" w:rsidRPr="00EC139A" w:rsidRDefault="00EC139A" w:rsidP="00EC139A">
      <w:pPr>
        <w:pStyle w:val="Bezriadkovania"/>
        <w:numPr>
          <w:ilvl w:val="0"/>
          <w:numId w:val="40"/>
        </w:numPr>
        <w:tabs>
          <w:tab w:val="left" w:pos="375"/>
        </w:tabs>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4FA51B8E" w14:textId="77777777" w:rsidR="00EC139A" w:rsidRPr="00EC139A" w:rsidRDefault="00EC139A" w:rsidP="00EC139A">
      <w:pPr>
        <w:pStyle w:val="Bezriadkovania"/>
        <w:numPr>
          <w:ilvl w:val="0"/>
          <w:numId w:val="40"/>
        </w:numPr>
        <w:tabs>
          <w:tab w:val="left" w:pos="375"/>
        </w:tabs>
        <w:ind w:left="426" w:hanging="426"/>
        <w:jc w:val="both"/>
        <w:rPr>
          <w:rStyle w:val="CharStyle48"/>
          <w:rFonts w:asciiTheme="minorHAnsi" w:hAnsiTheme="minorHAnsi" w:cs="Calibri"/>
          <w:b w:val="0"/>
          <w:bCs w:val="0"/>
          <w:color w:val="auto"/>
          <w:sz w:val="22"/>
          <w:szCs w:val="22"/>
        </w:rPr>
      </w:pPr>
      <w:r w:rsidRPr="00EC139A">
        <w:rPr>
          <w:rStyle w:val="CharStyle36"/>
          <w:rFonts w:asciiTheme="minorHAnsi" w:eastAsia="Calibri" w:hAnsiTheme="minorHAnsi"/>
          <w:color w:val="auto"/>
          <w:sz w:val="22"/>
          <w:szCs w:val="22"/>
        </w:rPr>
        <w:t xml:space="preserve">Dielo má vady, ak Dielo alebo jeho ktorákoľvek časť, </w:t>
      </w:r>
      <w:r w:rsidRPr="00EC139A">
        <w:rPr>
          <w:rStyle w:val="CharStyle30"/>
          <w:rFonts w:asciiTheme="minorHAnsi" w:hAnsiTheme="minorHAnsi" w:cs="Calibri"/>
          <w:color w:val="auto"/>
          <w:sz w:val="22"/>
          <w:szCs w:val="22"/>
        </w:rPr>
        <w:t xml:space="preserve">nezodpovedá </w:t>
      </w:r>
      <w:r w:rsidRPr="00EC139A">
        <w:rPr>
          <w:rStyle w:val="CharStyle30"/>
          <w:rFonts w:asciiTheme="minorHAnsi" w:hAnsiTheme="minorHAnsi" w:cs="Calibri"/>
          <w:b/>
          <w:color w:val="auto"/>
          <w:sz w:val="22"/>
          <w:szCs w:val="22"/>
        </w:rPr>
        <w:t>r</w:t>
      </w:r>
      <w:r w:rsidRPr="00EC139A">
        <w:rPr>
          <w:rStyle w:val="CharStyle48"/>
          <w:rFonts w:asciiTheme="minorHAnsi" w:hAnsiTheme="minorHAnsi" w:cs="Calibri"/>
          <w:color w:val="auto"/>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0C1F093B" w14:textId="77777777" w:rsidR="00EC139A" w:rsidRPr="00EC139A" w:rsidRDefault="00EC139A" w:rsidP="00EC139A">
      <w:pPr>
        <w:pStyle w:val="Bezriadkovania"/>
        <w:numPr>
          <w:ilvl w:val="0"/>
          <w:numId w:val="40"/>
        </w:numPr>
        <w:tabs>
          <w:tab w:val="left" w:pos="375"/>
        </w:tabs>
        <w:ind w:left="426" w:hanging="426"/>
        <w:jc w:val="both"/>
        <w:rPr>
          <w:rStyle w:val="CharStyle30"/>
          <w:rFonts w:asciiTheme="minorHAnsi" w:hAnsiTheme="minorHAnsi" w:cs="Calibri"/>
          <w:color w:val="auto"/>
          <w:sz w:val="22"/>
          <w:szCs w:val="22"/>
        </w:rPr>
      </w:pPr>
      <w:r w:rsidRPr="00EC139A">
        <w:rPr>
          <w:rStyle w:val="CharStyle30"/>
          <w:rFonts w:asciiTheme="minorHAnsi" w:hAnsiTheme="minorHAnsi" w:cs="Calibri"/>
          <w:color w:val="auto"/>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1DB1CC77" w14:textId="77777777" w:rsidR="00EC139A" w:rsidRPr="00EC139A" w:rsidRDefault="00EC139A" w:rsidP="00EC139A">
      <w:pPr>
        <w:pStyle w:val="Bezriadkovania"/>
        <w:numPr>
          <w:ilvl w:val="0"/>
          <w:numId w:val="40"/>
        </w:numPr>
        <w:tabs>
          <w:tab w:val="left" w:pos="375"/>
        </w:tabs>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rPr>
        <w:t xml:space="preserve">Uplatnenie vád a nedorobkov v záručnej  dobe musí byť podané písomne bez zbytočného odkladu potom, čo vady a nedorobky objednávateľ zistil, najneskôr v lehote 3 dní odo dňa zistenia vád a nedorobkov. </w:t>
      </w:r>
    </w:p>
    <w:p w14:paraId="48FDB544" w14:textId="77777777" w:rsidR="00EC139A" w:rsidRPr="00EC139A" w:rsidRDefault="00EC139A" w:rsidP="00EC139A">
      <w:pPr>
        <w:pStyle w:val="Bezriadkovania"/>
        <w:numPr>
          <w:ilvl w:val="0"/>
          <w:numId w:val="40"/>
        </w:numPr>
        <w:tabs>
          <w:tab w:val="left" w:pos="375"/>
        </w:tabs>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rPr>
        <w:t xml:space="preserve">Zmluvné strany prehlasujú, že považujú dohodnutú výšku zmluvnej pokuty v ods. 3 tohto článku Zmluvy za primeranú vzhľadom na charakter a povahu zmluvnou pokutou zabezpečovanej povinnosti zhotoviteľa a cenu Diela. </w:t>
      </w:r>
    </w:p>
    <w:p w14:paraId="481FC8D8" w14:textId="7381F1BB" w:rsidR="00EC139A" w:rsidRPr="00EC139A" w:rsidRDefault="00401AFE" w:rsidP="00EC139A">
      <w:pPr>
        <w:pStyle w:val="Bezriadkovania"/>
        <w:numPr>
          <w:ilvl w:val="0"/>
          <w:numId w:val="40"/>
        </w:numPr>
        <w:tabs>
          <w:tab w:val="left" w:pos="375"/>
        </w:tabs>
        <w:ind w:left="426" w:hanging="426"/>
        <w:jc w:val="both"/>
        <w:rPr>
          <w:rStyle w:val="CharStyle36"/>
          <w:rFonts w:asciiTheme="minorHAnsi" w:eastAsia="Calibri" w:hAnsiTheme="minorHAnsi"/>
          <w:color w:val="auto"/>
          <w:sz w:val="22"/>
          <w:szCs w:val="22"/>
        </w:rPr>
      </w:pPr>
      <w:r w:rsidRPr="00EC139A">
        <w:rPr>
          <w:rStyle w:val="CharStyle36"/>
          <w:rFonts w:asciiTheme="minorHAnsi" w:eastAsia="Calibri" w:hAnsiTheme="minorHAnsi"/>
          <w:color w:val="auto"/>
          <w:sz w:val="22"/>
          <w:szCs w:val="22"/>
        </w:rPr>
        <w:t>Zhotoviteľ</w:t>
      </w:r>
      <w:r w:rsidR="00EC139A" w:rsidRPr="00EC139A">
        <w:rPr>
          <w:rStyle w:val="CharStyle36"/>
          <w:rFonts w:asciiTheme="minorHAnsi" w:eastAsia="Calibri" w:hAnsiTheme="minorHAnsi"/>
          <w:color w:val="auto"/>
          <w:sz w:val="22"/>
          <w:szCs w:val="22"/>
        </w:rPr>
        <w:t xml:space="preserve"> nezodpovedá za vady, ktoré boli spôsobené použitím podkladov prevzatých alebo pokynov od objednávateľa a:</w:t>
      </w:r>
    </w:p>
    <w:p w14:paraId="0668E9D4" w14:textId="279D0243" w:rsidR="00EC139A" w:rsidRPr="00EC139A" w:rsidRDefault="00401AFE" w:rsidP="00EC139A">
      <w:pPr>
        <w:pStyle w:val="Bezriadkovania"/>
        <w:tabs>
          <w:tab w:val="left" w:pos="877"/>
          <w:tab w:val="left" w:pos="993"/>
        </w:tabs>
        <w:ind w:left="993" w:hanging="284"/>
        <w:jc w:val="both"/>
        <w:rPr>
          <w:rStyle w:val="CharStyle36"/>
          <w:rFonts w:asciiTheme="minorHAnsi" w:eastAsia="Calibri" w:hAnsiTheme="minorHAnsi"/>
          <w:color w:val="auto"/>
          <w:sz w:val="22"/>
          <w:szCs w:val="22"/>
        </w:rPr>
      </w:pPr>
      <w:r>
        <w:rPr>
          <w:rStyle w:val="CharStyle36"/>
          <w:rFonts w:asciiTheme="minorHAnsi" w:eastAsia="Calibri" w:hAnsiTheme="minorHAnsi"/>
          <w:color w:val="auto"/>
          <w:sz w:val="22"/>
          <w:szCs w:val="22"/>
        </w:rPr>
        <w:t>a/ ak zhotoviteľ</w:t>
      </w:r>
      <w:r w:rsidR="00EC139A" w:rsidRPr="00EC139A">
        <w:rPr>
          <w:rStyle w:val="CharStyle36"/>
          <w:rFonts w:asciiTheme="minorHAnsi" w:eastAsia="Calibri" w:hAnsiTheme="minorHAnsi"/>
          <w:color w:val="auto"/>
          <w:sz w:val="22"/>
          <w:szCs w:val="22"/>
        </w:rPr>
        <w:t xml:space="preserve"> ani pri vynaložení všetkej odbornej starostlivosti a úsilia nemohol zistiť ich nevhodnosť alebo</w:t>
      </w:r>
    </w:p>
    <w:p w14:paraId="01DF17F3" w14:textId="77777777" w:rsidR="00EC139A" w:rsidRPr="00EC139A" w:rsidRDefault="00EC139A" w:rsidP="00EC139A">
      <w:pPr>
        <w:pStyle w:val="Bezriadkovania"/>
        <w:tabs>
          <w:tab w:val="left" w:pos="993"/>
        </w:tabs>
        <w:ind w:left="993" w:hanging="284"/>
        <w:jc w:val="both"/>
        <w:rPr>
          <w:rStyle w:val="CharStyle36"/>
          <w:rFonts w:asciiTheme="minorHAnsi" w:eastAsia="Calibri" w:hAnsiTheme="minorHAnsi"/>
          <w:color w:val="auto"/>
          <w:sz w:val="22"/>
          <w:szCs w:val="22"/>
        </w:rPr>
      </w:pPr>
      <w:r w:rsidRPr="00EC139A">
        <w:rPr>
          <w:rStyle w:val="CharStyle36"/>
          <w:rFonts w:asciiTheme="minorHAnsi" w:eastAsia="Calibri" w:hAnsiTheme="minorHAnsi"/>
          <w:color w:val="auto"/>
          <w:sz w:val="22"/>
          <w:szCs w:val="22"/>
        </w:rPr>
        <w:t>b/ ak na ich nevhodnosť preukázateľne písomne objednávateľa upozornil a objednávateľ na ich použití napriek tomu trval.</w:t>
      </w:r>
    </w:p>
    <w:p w14:paraId="66A68603" w14:textId="77777777" w:rsidR="00EC139A" w:rsidRPr="00EC139A" w:rsidRDefault="00EC139A" w:rsidP="00EC139A">
      <w:pPr>
        <w:pStyle w:val="Bezriadkovania"/>
        <w:numPr>
          <w:ilvl w:val="0"/>
          <w:numId w:val="40"/>
        </w:numPr>
        <w:tabs>
          <w:tab w:val="left" w:pos="418"/>
          <w:tab w:val="left" w:pos="993"/>
        </w:tabs>
        <w:ind w:left="426" w:hanging="426"/>
        <w:jc w:val="both"/>
        <w:rPr>
          <w:rStyle w:val="CharStyle10"/>
          <w:rFonts w:asciiTheme="minorHAnsi" w:hAnsiTheme="minorHAnsi" w:cs="Calibri"/>
          <w:color w:val="auto"/>
          <w:sz w:val="22"/>
          <w:szCs w:val="22"/>
        </w:rPr>
      </w:pPr>
      <w:r w:rsidRPr="00EC139A">
        <w:rPr>
          <w:rStyle w:val="CharStyle36"/>
          <w:rFonts w:asciiTheme="minorHAnsi" w:eastAsia="Calibri" w:hAnsiTheme="minorHAnsi"/>
          <w:color w:val="auto"/>
          <w:sz w:val="22"/>
          <w:szCs w:val="22"/>
        </w:rPr>
        <w:t>Ostatné nároky zo zodpovednosti zhotoviteľa za akosť, množstvo a kvalitu Diela sa uplatnia v zmysle platných ustanovení o náhrade škody podľa Obchodného zákonníka, ak nie je dohodnuté inak</w:t>
      </w:r>
      <w:r w:rsidRPr="00EC139A">
        <w:rPr>
          <w:rStyle w:val="CharStyle10"/>
          <w:rFonts w:asciiTheme="minorHAnsi" w:hAnsiTheme="minorHAnsi" w:cs="Calibri"/>
          <w:color w:val="auto"/>
          <w:sz w:val="22"/>
          <w:szCs w:val="22"/>
        </w:rPr>
        <w:t xml:space="preserve">.  </w:t>
      </w:r>
    </w:p>
    <w:p w14:paraId="1D701EE6" w14:textId="77777777" w:rsidR="00EC139A" w:rsidRPr="00EC139A" w:rsidRDefault="00EC139A" w:rsidP="00EC139A">
      <w:pPr>
        <w:pStyle w:val="Bezriadkovania"/>
        <w:numPr>
          <w:ilvl w:val="0"/>
          <w:numId w:val="40"/>
        </w:numPr>
        <w:tabs>
          <w:tab w:val="left" w:pos="418"/>
          <w:tab w:val="left" w:pos="993"/>
        </w:tabs>
        <w:ind w:left="426" w:hanging="426"/>
        <w:jc w:val="both"/>
        <w:rPr>
          <w:rStyle w:val="CharStyle36"/>
          <w:rFonts w:asciiTheme="minorHAnsi" w:eastAsia="Calibri" w:hAnsiTheme="minorHAnsi"/>
          <w:color w:val="auto"/>
          <w:sz w:val="22"/>
          <w:szCs w:val="22"/>
        </w:rPr>
      </w:pPr>
      <w:r w:rsidRPr="00EC139A">
        <w:rPr>
          <w:rStyle w:val="CharStyle36"/>
          <w:rFonts w:asciiTheme="minorHAnsi" w:eastAsia="Calibri" w:hAnsiTheme="minorHAnsi"/>
          <w:color w:val="auto"/>
          <w:sz w:val="22"/>
          <w:szCs w:val="22"/>
        </w:rPr>
        <w:t>Uplatnením nárokov z vád Diela nie sú dotknuté nároky objednávateľa na náhradu škody alebo na odstúpenie od Zmluvy.</w:t>
      </w:r>
    </w:p>
    <w:p w14:paraId="715E270F" w14:textId="77777777" w:rsidR="00EC139A" w:rsidRPr="00EC139A" w:rsidRDefault="00EC139A" w:rsidP="00EC139A">
      <w:pPr>
        <w:pStyle w:val="Bezriadkovania"/>
        <w:numPr>
          <w:ilvl w:val="0"/>
          <w:numId w:val="40"/>
        </w:numPr>
        <w:tabs>
          <w:tab w:val="left" w:pos="418"/>
          <w:tab w:val="left" w:pos="993"/>
        </w:tabs>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rPr>
        <w:t xml:space="preserve">V prípade, že objednávateľovi bude spôsobená alebo vznikne škoda v dôsledku porušenia povinnosti </w:t>
      </w:r>
      <w:r w:rsidRPr="00EC139A">
        <w:rPr>
          <w:rFonts w:asciiTheme="minorHAnsi" w:hAnsiTheme="minorHAnsi" w:cs="Calibri"/>
          <w:color w:val="auto"/>
          <w:sz w:val="22"/>
          <w:szCs w:val="22"/>
        </w:rPr>
        <w:lastRenderedPageBreak/>
        <w:t xml:space="preserve">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Zmluvné strany sa dohodli na uzatvorení Sľubu odškodnenia a Sľubom odškodnenia sa sľubujúci zaväzuje, že nahradí príjemcovi sľubu všetku škodu bez ohľadu na to, či vznikne počas trvania Zmluvy alebo po skončení jej platnosti a účinnosti, ktorá mu vznikne v dôsledku toho, že v súlade so zmluvou sľubujúci zhotoví pre príjemcu sľubu dielo v súlade so zmluvou a tretie subjekty z dôvodu uloženia sankcie si voči príjemcovi sľubu budú uplatňovať akékoľvek nároky z titulu porušenia zmlúv alebo všeobecne záväzných právnych predpisov v súlade so zmluvou; pre účely tejto zmluvy sa pod pojmom nároky rozumie najmä penále, pokuty, náhrada škody, ktorá bola spôsobená </w:t>
      </w:r>
      <w:proofErr w:type="spellStart"/>
      <w:r w:rsidRPr="00EC139A">
        <w:rPr>
          <w:rFonts w:asciiTheme="minorHAnsi" w:hAnsiTheme="minorHAnsi" w:cs="Calibri"/>
          <w:color w:val="auto"/>
          <w:sz w:val="22"/>
          <w:szCs w:val="22"/>
        </w:rPr>
        <w:t>a.i</w:t>
      </w:r>
      <w:proofErr w:type="spellEnd"/>
      <w:r w:rsidRPr="00EC139A">
        <w:rPr>
          <w:rFonts w:asciiTheme="minorHAnsi" w:hAnsiTheme="minorHAnsi" w:cs="Calibri"/>
          <w:color w:val="auto"/>
          <w:sz w:val="22"/>
          <w:szCs w:val="22"/>
        </w:rPr>
        <w:t xml:space="preserve">. </w:t>
      </w:r>
    </w:p>
    <w:p w14:paraId="440D4B8E" w14:textId="77777777" w:rsidR="00EC139A" w:rsidRPr="00EC139A" w:rsidRDefault="00EC139A" w:rsidP="00EC139A">
      <w:pPr>
        <w:ind w:left="426"/>
        <w:rPr>
          <w:rFonts w:asciiTheme="minorHAnsi" w:hAnsiTheme="minorHAnsi"/>
          <w:highlight w:val="green"/>
        </w:rPr>
      </w:pPr>
    </w:p>
    <w:p w14:paraId="4D187002" w14:textId="77777777" w:rsidR="00EC139A" w:rsidRPr="00EC139A" w:rsidRDefault="00EC139A" w:rsidP="00EC139A">
      <w:pPr>
        <w:jc w:val="center"/>
        <w:rPr>
          <w:rFonts w:asciiTheme="minorHAnsi" w:hAnsiTheme="minorHAnsi"/>
          <w:b/>
        </w:rPr>
      </w:pPr>
      <w:r w:rsidRPr="00EC139A">
        <w:rPr>
          <w:rFonts w:asciiTheme="minorHAnsi" w:hAnsiTheme="minorHAnsi"/>
          <w:b/>
        </w:rPr>
        <w:t xml:space="preserve">XIII </w:t>
      </w:r>
    </w:p>
    <w:p w14:paraId="3D8DEC5F" w14:textId="77777777" w:rsidR="00EC139A" w:rsidRPr="00EC139A" w:rsidRDefault="00EC139A" w:rsidP="00EC139A">
      <w:pPr>
        <w:jc w:val="center"/>
        <w:rPr>
          <w:rFonts w:asciiTheme="minorHAnsi" w:hAnsiTheme="minorHAnsi" w:cstheme="minorHAnsi"/>
          <w:b/>
        </w:rPr>
      </w:pPr>
      <w:r w:rsidRPr="00EC139A">
        <w:rPr>
          <w:rFonts w:asciiTheme="minorHAnsi" w:hAnsiTheme="minorHAnsi" w:cstheme="minorHAnsi"/>
          <w:b/>
        </w:rPr>
        <w:t>Zánik zmluvy</w:t>
      </w:r>
    </w:p>
    <w:p w14:paraId="08B1C4B8" w14:textId="77777777" w:rsidR="00EC139A" w:rsidRPr="00EC139A" w:rsidRDefault="00EC139A" w:rsidP="00EC139A">
      <w:pPr>
        <w:pStyle w:val="Odsekzoznamu"/>
        <w:numPr>
          <w:ilvl w:val="0"/>
          <w:numId w:val="34"/>
        </w:numPr>
        <w:autoSpaceDE w:val="0"/>
        <w:autoSpaceDN w:val="0"/>
        <w:adjustRightInd w:val="0"/>
        <w:spacing w:after="0" w:line="240" w:lineRule="auto"/>
        <w:ind w:right="0"/>
        <w:contextualSpacing w:val="0"/>
        <w:rPr>
          <w:rFonts w:asciiTheme="minorHAnsi" w:hAnsiTheme="minorHAnsi" w:cstheme="minorHAnsi"/>
          <w:b/>
        </w:rPr>
      </w:pPr>
      <w:r w:rsidRPr="00EC139A">
        <w:rPr>
          <w:rFonts w:asciiTheme="minorHAnsi" w:hAnsiTheme="minorHAnsi" w:cstheme="minorHAnsi"/>
        </w:rPr>
        <w:t xml:space="preserve">Objednávateľ je oprávnený odstúpiť od zmluvy z dôvodov podľa § 344 a </w:t>
      </w:r>
      <w:proofErr w:type="spellStart"/>
      <w:r w:rsidRPr="00EC139A">
        <w:rPr>
          <w:rFonts w:asciiTheme="minorHAnsi" w:hAnsiTheme="minorHAnsi" w:cstheme="minorHAnsi"/>
        </w:rPr>
        <w:t>nasl</w:t>
      </w:r>
      <w:proofErr w:type="spellEnd"/>
      <w:r w:rsidRPr="00EC139A">
        <w:rPr>
          <w:rFonts w:asciiTheme="minorHAnsi" w:hAnsiTheme="minorHAnsi" w:cstheme="minorHAnsi"/>
        </w:rPr>
        <w:t>. Obchodného zákonníka, z dôvodov podľa ustanovení zákona č. 343/2015 Z. z. o verejnom obstarávaní a o zmene a doplnení niektorých zákonov v znení neskorších predpisov (§ 19) alebo z dôvodov ustanovených v tejto Zmluve.</w:t>
      </w:r>
    </w:p>
    <w:p w14:paraId="26D46FE8" w14:textId="77777777" w:rsidR="00EC139A" w:rsidRPr="00EC139A" w:rsidRDefault="00EC139A" w:rsidP="00EC139A">
      <w:pPr>
        <w:pStyle w:val="Odsekzoznamu"/>
        <w:numPr>
          <w:ilvl w:val="0"/>
          <w:numId w:val="34"/>
        </w:numPr>
        <w:autoSpaceDE w:val="0"/>
        <w:autoSpaceDN w:val="0"/>
        <w:adjustRightInd w:val="0"/>
        <w:spacing w:after="0" w:line="240" w:lineRule="auto"/>
        <w:ind w:right="0"/>
        <w:contextualSpacing w:val="0"/>
        <w:rPr>
          <w:rFonts w:asciiTheme="minorHAnsi" w:hAnsiTheme="minorHAnsi" w:cstheme="minorHAnsi"/>
          <w:b/>
        </w:rPr>
      </w:pPr>
      <w:r w:rsidRPr="00EC139A">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3ED5DF70" w14:textId="77777777" w:rsidR="00EC139A" w:rsidRPr="00EC139A" w:rsidRDefault="00EC139A" w:rsidP="00EC139A">
      <w:pPr>
        <w:pStyle w:val="Odsekzoznamu"/>
        <w:numPr>
          <w:ilvl w:val="0"/>
          <w:numId w:val="34"/>
        </w:numPr>
        <w:autoSpaceDE w:val="0"/>
        <w:autoSpaceDN w:val="0"/>
        <w:adjustRightInd w:val="0"/>
        <w:spacing w:after="0" w:line="240" w:lineRule="auto"/>
        <w:ind w:right="0"/>
        <w:contextualSpacing w:val="0"/>
        <w:rPr>
          <w:rFonts w:asciiTheme="minorHAnsi" w:hAnsiTheme="minorHAnsi" w:cstheme="minorHAnsi"/>
          <w:b/>
        </w:rPr>
      </w:pPr>
      <w:r w:rsidRPr="00EC139A">
        <w:rPr>
          <w:rFonts w:asciiTheme="minorHAnsi" w:hAnsiTheme="minorHAnsi" w:cstheme="minorHAnsi"/>
        </w:rPr>
        <w:t>Zmluva zaniká:</w:t>
      </w:r>
    </w:p>
    <w:p w14:paraId="2DE9A275" w14:textId="77777777" w:rsidR="00EC139A" w:rsidRPr="00EC139A" w:rsidRDefault="00EC139A" w:rsidP="00EC139A">
      <w:pPr>
        <w:pStyle w:val="Odsekzoznamu"/>
        <w:numPr>
          <w:ilvl w:val="0"/>
          <w:numId w:val="41"/>
        </w:numPr>
        <w:spacing w:after="0" w:line="259" w:lineRule="auto"/>
        <w:ind w:right="0"/>
        <w:rPr>
          <w:rFonts w:asciiTheme="minorHAnsi" w:hAnsiTheme="minorHAnsi" w:cstheme="minorHAnsi"/>
        </w:rPr>
      </w:pPr>
      <w:r w:rsidRPr="00EC139A">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14:paraId="770A2304" w14:textId="77777777" w:rsidR="00EC139A" w:rsidRPr="00EC139A" w:rsidRDefault="00EC139A" w:rsidP="00EC139A">
      <w:pPr>
        <w:pStyle w:val="Odsekzoznamu"/>
        <w:numPr>
          <w:ilvl w:val="0"/>
          <w:numId w:val="41"/>
        </w:numPr>
        <w:spacing w:after="0" w:line="259" w:lineRule="auto"/>
        <w:ind w:right="0"/>
        <w:rPr>
          <w:rFonts w:asciiTheme="minorHAnsi" w:hAnsiTheme="minorHAnsi" w:cstheme="minorHAnsi"/>
        </w:rPr>
      </w:pPr>
      <w:r w:rsidRPr="00EC139A">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5AEE395A" w14:textId="77777777" w:rsidR="00EC139A" w:rsidRPr="00EC139A" w:rsidRDefault="00EC139A" w:rsidP="00EC139A">
      <w:pPr>
        <w:pStyle w:val="Odsekzoznamu"/>
        <w:numPr>
          <w:ilvl w:val="0"/>
          <w:numId w:val="41"/>
        </w:numPr>
        <w:spacing w:after="0" w:line="259" w:lineRule="auto"/>
        <w:ind w:right="0"/>
        <w:rPr>
          <w:rFonts w:asciiTheme="minorHAnsi" w:hAnsiTheme="minorHAnsi" w:cstheme="minorHAnsi"/>
        </w:rPr>
      </w:pPr>
      <w:r w:rsidRPr="00EC139A">
        <w:rPr>
          <w:rFonts w:asciiTheme="minorHAnsi" w:hAnsiTheme="minorHAnsi" w:cstheme="minorHAnsi"/>
        </w:rPr>
        <w:t xml:space="preserve">na základe písomnej dohody zmluvných strán, pre ukončenie Zmluvy dohodou zmluvných strán sa vyžaduje: </w:t>
      </w:r>
    </w:p>
    <w:p w14:paraId="001B16ED" w14:textId="77777777" w:rsidR="00EC139A" w:rsidRPr="00EC139A" w:rsidRDefault="00EC139A" w:rsidP="00EC139A">
      <w:pPr>
        <w:pStyle w:val="Odsekzoznamu"/>
        <w:numPr>
          <w:ilvl w:val="0"/>
          <w:numId w:val="42"/>
        </w:numPr>
        <w:spacing w:after="0" w:line="259" w:lineRule="auto"/>
        <w:ind w:left="1134" w:right="0"/>
        <w:rPr>
          <w:rFonts w:asciiTheme="minorHAnsi" w:hAnsiTheme="minorHAnsi" w:cstheme="minorHAnsi"/>
        </w:rPr>
      </w:pPr>
      <w:r w:rsidRPr="00EC139A">
        <w:rPr>
          <w:rFonts w:asciiTheme="minorHAnsi" w:hAnsiTheme="minorHAnsi" w:cstheme="minorHAnsi"/>
        </w:rPr>
        <w:t>vyhotovenie Dohody o ukončení zmluvy v listinnej forme</w:t>
      </w:r>
    </w:p>
    <w:p w14:paraId="2A4B44C9" w14:textId="77777777" w:rsidR="00EC139A" w:rsidRPr="00EC139A" w:rsidRDefault="00EC139A" w:rsidP="00EC139A">
      <w:pPr>
        <w:pStyle w:val="Odsekzoznamu"/>
        <w:numPr>
          <w:ilvl w:val="0"/>
          <w:numId w:val="42"/>
        </w:numPr>
        <w:spacing w:after="0" w:line="259" w:lineRule="auto"/>
        <w:ind w:left="1134" w:right="0"/>
        <w:rPr>
          <w:rFonts w:asciiTheme="minorHAnsi" w:hAnsiTheme="minorHAnsi" w:cstheme="minorHAnsi"/>
        </w:rPr>
      </w:pPr>
      <w:r w:rsidRPr="00EC139A">
        <w:rPr>
          <w:rFonts w:asciiTheme="minorHAnsi" w:hAnsiTheme="minorHAnsi" w:cstheme="minorHAnsi"/>
        </w:rPr>
        <w:t xml:space="preserve">dohoda o podstatných náležitostiach súvisiacich s ukončením Zmluvy najmä vysporiadanie záväzkov zmluvných strán a termín ukončenia Zmluvy. </w:t>
      </w:r>
    </w:p>
    <w:p w14:paraId="249A9FD3" w14:textId="77777777" w:rsidR="00EC139A" w:rsidRPr="00EC139A" w:rsidRDefault="00EC139A" w:rsidP="00EC139A">
      <w:pPr>
        <w:pStyle w:val="Odsekzoznamu"/>
        <w:widowControl w:val="0"/>
        <w:numPr>
          <w:ilvl w:val="0"/>
          <w:numId w:val="34"/>
        </w:numPr>
        <w:tabs>
          <w:tab w:val="left" w:pos="567"/>
          <w:tab w:val="left" w:pos="851"/>
          <w:tab w:val="left" w:pos="7088"/>
        </w:tabs>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5AF22A7B" w14:textId="77777777" w:rsidR="00EC139A" w:rsidRPr="00EC139A" w:rsidRDefault="00EC139A" w:rsidP="00EC139A">
      <w:pPr>
        <w:pStyle w:val="Odsekzoznamu"/>
        <w:widowControl w:val="0"/>
        <w:numPr>
          <w:ilvl w:val="0"/>
          <w:numId w:val="34"/>
        </w:numPr>
        <w:tabs>
          <w:tab w:val="left" w:pos="567"/>
          <w:tab w:val="left" w:pos="851"/>
          <w:tab w:val="left" w:pos="7088"/>
        </w:tabs>
        <w:spacing w:after="0" w:line="240" w:lineRule="auto"/>
        <w:ind w:right="0"/>
        <w:contextualSpacing w:val="0"/>
        <w:rPr>
          <w:rFonts w:asciiTheme="minorHAnsi" w:hAnsiTheme="minorHAnsi"/>
          <w:lang w:eastAsia="cs-CZ"/>
        </w:rPr>
      </w:pPr>
      <w:r w:rsidRPr="00EC139A">
        <w:rPr>
          <w:rFonts w:asciiTheme="minorHAnsi" w:hAnsi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EC139A">
        <w:rPr>
          <w:rFonts w:asciiTheme="minorHAnsi" w:hAnsiTheme="minorHAnsi" w:cstheme="minorHAnsi"/>
        </w:rPr>
        <w:t>V prípade pochybnosti sa má za to, že odstúpenie od zmluvy je účinné na tretí deň po odoslaní oznámenia o odstúpení od zmluvy.</w:t>
      </w:r>
    </w:p>
    <w:p w14:paraId="17549FCE" w14:textId="77777777" w:rsidR="00EC139A" w:rsidRPr="00EC139A" w:rsidRDefault="00EC139A" w:rsidP="00EC139A">
      <w:pPr>
        <w:pStyle w:val="Odsekzoznamu"/>
        <w:widowControl w:val="0"/>
        <w:numPr>
          <w:ilvl w:val="0"/>
          <w:numId w:val="34"/>
        </w:numPr>
        <w:tabs>
          <w:tab w:val="left" w:pos="567"/>
          <w:tab w:val="left" w:pos="851"/>
          <w:tab w:val="left" w:pos="7088"/>
        </w:tabs>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rPr>
        <w:t>V prípade odstúpenia od zmluvy z dôvodu porušenia povinnosti zhotoviteľa má objednávateľ nárok na náhradu škody spôsobenú najmä omeškaním realizácie diela oproti termínu ukončenia realizácie diela uvedeného v tejto zmluve a na náhradu nákladov, oprávnených výdavkov a strát vzniknutých z dôvodov odstúpenia od Zmluvy.</w:t>
      </w:r>
    </w:p>
    <w:p w14:paraId="248363A0" w14:textId="77777777" w:rsidR="00EC139A" w:rsidRPr="00EC139A" w:rsidRDefault="00EC139A" w:rsidP="00EC139A">
      <w:pPr>
        <w:pStyle w:val="Odsekzoznamu"/>
        <w:numPr>
          <w:ilvl w:val="0"/>
          <w:numId w:val="34"/>
        </w:numPr>
        <w:spacing w:after="0" w:line="240" w:lineRule="auto"/>
        <w:ind w:right="55"/>
        <w:contextualSpacing w:val="0"/>
        <w:rPr>
          <w:rFonts w:asciiTheme="minorHAnsi" w:hAnsiTheme="minorHAnsi" w:cstheme="minorHAnsi"/>
        </w:rPr>
      </w:pPr>
      <w:r w:rsidRPr="00EC139A">
        <w:rPr>
          <w:rFonts w:asciiTheme="minorHAnsi" w:hAnsiTheme="minorHAnsi" w:cstheme="minorHAnsi"/>
        </w:rPr>
        <w:t>Po uzavretí Zmluvy je objednávateľ, pokiaľ v Zmluve nie je výslovne uvedené niečo iné, oprávnený od Zmluvy odstúpiť titulom jej podstatného porušenia najmä v prípade, ak:</w:t>
      </w:r>
    </w:p>
    <w:p w14:paraId="5F91B708" w14:textId="77777777" w:rsidR="00EC139A" w:rsidRPr="00EC139A" w:rsidRDefault="00EC139A" w:rsidP="00EC139A">
      <w:pPr>
        <w:numPr>
          <w:ilvl w:val="1"/>
          <w:numId w:val="8"/>
        </w:numPr>
        <w:spacing w:after="0" w:line="240" w:lineRule="auto"/>
        <w:ind w:left="1134" w:right="55"/>
        <w:rPr>
          <w:rFonts w:asciiTheme="minorHAnsi" w:hAnsiTheme="minorHAnsi" w:cstheme="minorHAnsi"/>
        </w:rPr>
      </w:pPr>
      <w:r w:rsidRPr="00EC139A">
        <w:rPr>
          <w:rFonts w:asciiTheme="minorHAnsi" w:hAnsiTheme="minorHAnsi" w:cstheme="minorHAnsi"/>
        </w:rPr>
        <w:t>zhotoviteľ bez riadneho dôvodu odmietne prevziať stavenisko,</w:t>
      </w:r>
    </w:p>
    <w:p w14:paraId="742799CD" w14:textId="77777777" w:rsidR="00EC139A" w:rsidRPr="00EC139A" w:rsidRDefault="00EC139A" w:rsidP="00EC139A">
      <w:pPr>
        <w:numPr>
          <w:ilvl w:val="1"/>
          <w:numId w:val="8"/>
        </w:numPr>
        <w:spacing w:after="0" w:line="240" w:lineRule="auto"/>
        <w:ind w:left="1134" w:right="55"/>
        <w:rPr>
          <w:rFonts w:asciiTheme="minorHAnsi" w:hAnsiTheme="minorHAnsi" w:cstheme="minorHAnsi"/>
        </w:rPr>
      </w:pPr>
      <w:r w:rsidRPr="00EC139A">
        <w:rPr>
          <w:rFonts w:asciiTheme="minorHAnsi" w:hAnsiTheme="minorHAnsi" w:cstheme="minorHAnsi"/>
        </w:rPr>
        <w:t>zhotoviteľ nezačne stavebné práce v lehote uvedenej v čl. VI. ods. 1 tejto zmluvy</w:t>
      </w:r>
    </w:p>
    <w:p w14:paraId="2E443CE4" w14:textId="77777777" w:rsidR="00EC139A" w:rsidRPr="00EC139A" w:rsidRDefault="00EC139A" w:rsidP="00EC139A">
      <w:pPr>
        <w:numPr>
          <w:ilvl w:val="1"/>
          <w:numId w:val="8"/>
        </w:numPr>
        <w:spacing w:after="0" w:line="240" w:lineRule="auto"/>
        <w:ind w:left="1134" w:right="55"/>
        <w:rPr>
          <w:rFonts w:asciiTheme="minorHAnsi" w:hAnsiTheme="minorHAnsi" w:cstheme="minorHAnsi"/>
        </w:rPr>
      </w:pPr>
      <w:r w:rsidRPr="00EC139A">
        <w:rPr>
          <w:rFonts w:asciiTheme="minorHAnsi" w:hAnsiTheme="minorHAnsi" w:cstheme="minorHAnsi"/>
        </w:rPr>
        <w:lastRenderedPageBreak/>
        <w:t>zhotoviteľ včas nesplní akúkoľvek povinnosť určenú súťažnými podmienkami alebo požiadavkami bez preukázania splnenia ktorej nie je možné začať zhotovovať Dielo,</w:t>
      </w:r>
    </w:p>
    <w:p w14:paraId="0AE0D491" w14:textId="77777777" w:rsidR="00EC139A" w:rsidRPr="00EC139A" w:rsidRDefault="00EC139A" w:rsidP="00EC139A">
      <w:pPr>
        <w:numPr>
          <w:ilvl w:val="1"/>
          <w:numId w:val="8"/>
        </w:numPr>
        <w:spacing w:after="0" w:line="240" w:lineRule="auto"/>
        <w:ind w:left="1134" w:right="55"/>
        <w:rPr>
          <w:rFonts w:asciiTheme="minorHAnsi" w:hAnsiTheme="minorHAnsi" w:cstheme="minorHAnsi"/>
        </w:rPr>
      </w:pPr>
      <w:r w:rsidRPr="00EC139A">
        <w:rPr>
          <w:rFonts w:asciiTheme="minorHAnsi" w:hAnsiTheme="minorHAnsi" w:cstheme="minorHAnsi"/>
        </w:rPr>
        <w:t>zhotoviteľ z dôvodov spočívajúcich na jeho strane je v omeškaní s plnením ktoréhokoľvek postupového termínu realizácie Diela uvedeného v Harmonograme postupu prác o viac ako 7 kalendárnych dní,</w:t>
      </w:r>
    </w:p>
    <w:p w14:paraId="6E477B11" w14:textId="77777777" w:rsidR="00EC139A" w:rsidRPr="00EC139A" w:rsidRDefault="00EC139A" w:rsidP="00EC139A">
      <w:pPr>
        <w:numPr>
          <w:ilvl w:val="1"/>
          <w:numId w:val="8"/>
        </w:numPr>
        <w:spacing w:after="0" w:line="240" w:lineRule="auto"/>
        <w:ind w:left="1134" w:right="55"/>
        <w:rPr>
          <w:rFonts w:asciiTheme="minorHAnsi" w:hAnsiTheme="minorHAnsi" w:cstheme="minorHAnsi"/>
        </w:rPr>
      </w:pPr>
      <w:r w:rsidRPr="00EC139A">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7492473" w14:textId="77777777" w:rsidR="00EC139A" w:rsidRPr="00EC139A" w:rsidRDefault="00EC139A" w:rsidP="00EC139A">
      <w:pPr>
        <w:numPr>
          <w:ilvl w:val="1"/>
          <w:numId w:val="8"/>
        </w:numPr>
        <w:spacing w:after="0" w:line="240" w:lineRule="auto"/>
        <w:ind w:left="1134" w:right="55"/>
        <w:rPr>
          <w:rFonts w:asciiTheme="minorHAnsi" w:hAnsiTheme="minorHAnsi" w:cstheme="minorHAnsi"/>
        </w:rPr>
      </w:pPr>
      <w:r w:rsidRPr="00EC139A">
        <w:rPr>
          <w:rFonts w:asciiTheme="minorHAnsi" w:hAnsiTheme="minorHAnsi" w:cstheme="minorHAnsi"/>
        </w:rPr>
        <w:t xml:space="preserve">zhotoviteľ je v omeškaní s riadnym vykonaním Diela o viac ako 10 kalendárnych dní, </w:t>
      </w:r>
    </w:p>
    <w:p w14:paraId="5C08318F" w14:textId="77777777" w:rsidR="00EC139A" w:rsidRPr="00EC139A" w:rsidRDefault="00EC139A" w:rsidP="00EC139A">
      <w:pPr>
        <w:numPr>
          <w:ilvl w:val="1"/>
          <w:numId w:val="8"/>
        </w:numPr>
        <w:spacing w:after="0" w:line="240" w:lineRule="auto"/>
        <w:ind w:left="1134" w:right="55"/>
        <w:rPr>
          <w:rFonts w:asciiTheme="minorHAnsi" w:hAnsiTheme="minorHAnsi" w:cstheme="minorHAnsi"/>
        </w:rPr>
      </w:pPr>
      <w:r w:rsidRPr="00EC139A">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4162165D" w14:textId="77777777" w:rsidR="00EC139A" w:rsidRPr="00EC139A" w:rsidRDefault="00EC139A" w:rsidP="00EC139A">
      <w:pPr>
        <w:numPr>
          <w:ilvl w:val="1"/>
          <w:numId w:val="8"/>
        </w:numPr>
        <w:spacing w:after="0" w:line="240" w:lineRule="auto"/>
        <w:ind w:left="1134" w:right="55"/>
        <w:rPr>
          <w:rFonts w:asciiTheme="minorHAnsi" w:hAnsiTheme="minorHAnsi" w:cstheme="minorHAnsi"/>
        </w:rPr>
      </w:pPr>
      <w:r w:rsidRPr="00EC139A">
        <w:rPr>
          <w:rFonts w:asciiTheme="minorHAnsi" w:hAnsiTheme="minorHAnsi" w:cstheme="minorHAnsi"/>
        </w:rPr>
        <w:t xml:space="preserve">zhotoviteľ aj napriek písomnému upozorneniu objednávateľa, resp. oprávnenej osoby objednávateľa (zápis v stavebnom denníku na </w:t>
      </w:r>
      <w:proofErr w:type="spellStart"/>
      <w:r w:rsidRPr="00EC139A">
        <w:rPr>
          <w:rFonts w:asciiTheme="minorHAnsi" w:hAnsiTheme="minorHAnsi" w:cstheme="minorHAnsi"/>
        </w:rPr>
        <w:t>vadné</w:t>
      </w:r>
      <w:proofErr w:type="spellEnd"/>
      <w:r w:rsidRPr="00EC139A">
        <w:rPr>
          <w:rFonts w:asciiTheme="minorHAnsi" w:hAnsiTheme="minorHAnsi" w:cstheme="minorHAnsi"/>
        </w:rPr>
        <w:t xml:space="preserve"> plnenie zhotoviteľa) pokračuje vo </w:t>
      </w:r>
      <w:proofErr w:type="spellStart"/>
      <w:r w:rsidRPr="00EC139A">
        <w:rPr>
          <w:rFonts w:asciiTheme="minorHAnsi" w:hAnsiTheme="minorHAnsi" w:cstheme="minorHAnsi"/>
        </w:rPr>
        <w:t>vadnom</w:t>
      </w:r>
      <w:proofErr w:type="spellEnd"/>
      <w:r w:rsidRPr="00EC139A">
        <w:rPr>
          <w:rFonts w:asciiTheme="minorHAnsi" w:hAnsiTheme="minorHAnsi" w:cstheme="minorHAnsi"/>
        </w:rPr>
        <w:t xml:space="preserve"> plnení; alebo </w:t>
      </w:r>
    </w:p>
    <w:p w14:paraId="6B00B856" w14:textId="77777777" w:rsidR="00EC139A" w:rsidRPr="00EC139A" w:rsidRDefault="00EC139A" w:rsidP="00EC139A">
      <w:pPr>
        <w:numPr>
          <w:ilvl w:val="1"/>
          <w:numId w:val="8"/>
        </w:numPr>
        <w:spacing w:after="0" w:line="240" w:lineRule="auto"/>
        <w:ind w:left="1134" w:right="55"/>
        <w:rPr>
          <w:rFonts w:asciiTheme="minorHAnsi" w:hAnsiTheme="minorHAnsi" w:cstheme="minorHAnsi"/>
        </w:rPr>
      </w:pPr>
      <w:r w:rsidRPr="00EC139A">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14:paraId="15ACB12F" w14:textId="77777777" w:rsidR="00EC139A" w:rsidRPr="00EC139A" w:rsidRDefault="00EC139A" w:rsidP="00EC139A">
      <w:pPr>
        <w:numPr>
          <w:ilvl w:val="1"/>
          <w:numId w:val="8"/>
        </w:numPr>
        <w:spacing w:after="0" w:line="240" w:lineRule="auto"/>
        <w:ind w:left="1134" w:right="55"/>
        <w:rPr>
          <w:rFonts w:asciiTheme="minorHAnsi" w:hAnsiTheme="minorHAnsi" w:cstheme="minorHAnsi"/>
        </w:rPr>
      </w:pPr>
      <w:r w:rsidRPr="00EC139A">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j/ ods. 7 tohto článku, inak má zhotoviteľ právo na zmluvnú pokutu vo výške podľa článku XII ods. 2 Zmluvy alebo </w:t>
      </w:r>
    </w:p>
    <w:p w14:paraId="1D1607F5" w14:textId="77777777" w:rsidR="00EC139A" w:rsidRPr="00EC139A" w:rsidRDefault="00EC139A" w:rsidP="00EC139A">
      <w:pPr>
        <w:numPr>
          <w:ilvl w:val="1"/>
          <w:numId w:val="8"/>
        </w:numPr>
        <w:spacing w:after="0" w:line="240" w:lineRule="auto"/>
        <w:ind w:left="1134" w:right="55"/>
        <w:rPr>
          <w:rFonts w:asciiTheme="minorHAnsi" w:hAnsiTheme="minorHAnsi" w:cstheme="minorHAnsi"/>
        </w:rPr>
      </w:pPr>
      <w:r w:rsidRPr="00EC139A">
        <w:rPr>
          <w:rFonts w:asciiTheme="minorHAnsi" w:hAnsiTheme="minorHAnsi" w:cstheme="minorHAnsi"/>
        </w:rPr>
        <w:t>ak ktorékoľvek vyhlásenie/prehlásenie zhotoviteľa uvedené v tejto Zmluve je nepravdivé ku dňu uzatvorenia Zmluvy alebo sa takým stane počas realizácie Diela,</w:t>
      </w:r>
    </w:p>
    <w:p w14:paraId="713BF819" w14:textId="77777777" w:rsidR="00EC139A" w:rsidRPr="00EC139A" w:rsidRDefault="00EC139A" w:rsidP="00EC139A">
      <w:pPr>
        <w:numPr>
          <w:ilvl w:val="1"/>
          <w:numId w:val="8"/>
        </w:numPr>
        <w:spacing w:after="0" w:line="240" w:lineRule="auto"/>
        <w:ind w:left="1134" w:right="55"/>
        <w:rPr>
          <w:rFonts w:asciiTheme="minorHAnsi" w:hAnsiTheme="minorHAnsi" w:cstheme="minorHAnsi"/>
        </w:rPr>
      </w:pPr>
      <w:r w:rsidRPr="00EC139A">
        <w:rPr>
          <w:rFonts w:asciiTheme="minorHAnsi" w:hAnsiTheme="minorHAnsi" w:cstheme="minorHAnsi"/>
        </w:rPr>
        <w:t xml:space="preserve">objednávateľom oznámená vada je neodstrániteľná. </w:t>
      </w:r>
    </w:p>
    <w:p w14:paraId="24A9DCD5" w14:textId="77777777" w:rsidR="00EC139A" w:rsidRPr="00EC139A" w:rsidRDefault="00EC139A" w:rsidP="00EC139A">
      <w:pPr>
        <w:pStyle w:val="Odsekzoznamu"/>
        <w:numPr>
          <w:ilvl w:val="0"/>
          <w:numId w:val="34"/>
        </w:numPr>
        <w:spacing w:after="0" w:line="240" w:lineRule="auto"/>
        <w:ind w:right="55"/>
        <w:contextualSpacing w:val="0"/>
        <w:rPr>
          <w:rFonts w:asciiTheme="minorHAnsi" w:hAnsiTheme="minorHAnsi" w:cstheme="minorHAnsi"/>
        </w:rPr>
      </w:pPr>
      <w:r w:rsidRPr="00EC139A">
        <w:rPr>
          <w:rFonts w:asciiTheme="minorHAnsi" w:hAnsiTheme="minorHAnsi" w:cstheme="minorHAnsi"/>
        </w:rPr>
        <w:t>Zhotoviteľ je oprávnený odstúpiť od Zmluvy v prípade, ak 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objednávateľa podľa podmienok v Zmluve.</w:t>
      </w:r>
    </w:p>
    <w:p w14:paraId="238993B3" w14:textId="77777777" w:rsidR="00EC139A" w:rsidRPr="00EC139A" w:rsidRDefault="00EC139A" w:rsidP="00EC139A">
      <w:pPr>
        <w:pStyle w:val="Odsekzoznamu"/>
        <w:widowControl w:val="0"/>
        <w:numPr>
          <w:ilvl w:val="0"/>
          <w:numId w:val="34"/>
        </w:numPr>
        <w:tabs>
          <w:tab w:val="left" w:pos="567"/>
          <w:tab w:val="left" w:pos="851"/>
          <w:tab w:val="left" w:pos="7088"/>
        </w:tabs>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6FF3F5F8" w14:textId="77777777" w:rsidR="00EC139A" w:rsidRPr="00EC139A" w:rsidRDefault="00EC139A" w:rsidP="00EC139A">
      <w:pPr>
        <w:ind w:right="142"/>
        <w:jc w:val="center"/>
        <w:rPr>
          <w:rFonts w:asciiTheme="minorHAnsi" w:hAnsiTheme="minorHAnsi" w:cstheme="minorHAnsi"/>
          <w:b/>
        </w:rPr>
      </w:pPr>
    </w:p>
    <w:p w14:paraId="7D3010EB" w14:textId="77777777" w:rsidR="00EC139A" w:rsidRPr="00EC139A" w:rsidRDefault="00EC139A" w:rsidP="00EC139A">
      <w:pPr>
        <w:ind w:right="142"/>
        <w:jc w:val="center"/>
        <w:rPr>
          <w:rFonts w:asciiTheme="minorHAnsi" w:hAnsiTheme="minorHAnsi" w:cstheme="minorHAnsi"/>
          <w:b/>
        </w:rPr>
      </w:pPr>
      <w:r w:rsidRPr="00EC139A">
        <w:rPr>
          <w:rFonts w:asciiTheme="minorHAnsi" w:hAnsiTheme="minorHAnsi" w:cstheme="minorHAnsi"/>
          <w:b/>
        </w:rPr>
        <w:t xml:space="preserve">XIV </w:t>
      </w:r>
    </w:p>
    <w:p w14:paraId="380601E1" w14:textId="77777777" w:rsidR="00EC139A" w:rsidRPr="00EC139A" w:rsidRDefault="00EC139A" w:rsidP="00EC139A">
      <w:pPr>
        <w:ind w:right="142"/>
        <w:jc w:val="center"/>
        <w:rPr>
          <w:rFonts w:asciiTheme="minorHAnsi" w:hAnsiTheme="minorHAnsi" w:cstheme="minorHAnsi"/>
          <w:b/>
        </w:rPr>
      </w:pPr>
      <w:r w:rsidRPr="00EC139A">
        <w:rPr>
          <w:rFonts w:asciiTheme="minorHAnsi" w:hAnsiTheme="minorHAnsi" w:cstheme="minorHAnsi"/>
          <w:b/>
        </w:rPr>
        <w:t xml:space="preserve"> Záverečné  ustanovenia</w:t>
      </w:r>
    </w:p>
    <w:p w14:paraId="5982EDFA" w14:textId="77777777" w:rsidR="00EC139A" w:rsidRPr="00EC139A" w:rsidRDefault="00EC139A" w:rsidP="00EC139A">
      <w:pPr>
        <w:pStyle w:val="Odsekzoznamu"/>
        <w:numPr>
          <w:ilvl w:val="0"/>
          <w:numId w:val="43"/>
        </w:numPr>
        <w:spacing w:after="0" w:line="240" w:lineRule="auto"/>
        <w:ind w:left="709" w:right="0" w:hanging="426"/>
        <w:contextualSpacing w:val="0"/>
        <w:rPr>
          <w:rFonts w:asciiTheme="minorHAnsi" w:hAnsiTheme="minorHAnsi" w:cstheme="minorHAnsi"/>
          <w:lang w:eastAsia="cs-CZ"/>
        </w:rPr>
      </w:pPr>
      <w:r w:rsidRPr="00EC139A">
        <w:rPr>
          <w:rFonts w:asciiTheme="minorHAnsi" w:hAnsiTheme="minorHAnsi" w:cstheme="minorHAnsi"/>
          <w:lang w:eastAsia="cs-CZ"/>
        </w:rPr>
        <w:t>Zoznam osôb, ktorých zdroje a kapacity boli Zhotoviteľom použité v zmysle § 34 ods. 3 ZVO na preukázanie splnenia podmienok účasti:</w:t>
      </w:r>
    </w:p>
    <w:p w14:paraId="0EF0767A" w14:textId="77777777" w:rsidR="00EC139A" w:rsidRPr="00EC139A" w:rsidRDefault="00EC139A" w:rsidP="00EC139A">
      <w:pPr>
        <w:pStyle w:val="Odsekzoznamu"/>
        <w:ind w:left="709" w:hanging="1"/>
        <w:rPr>
          <w:rFonts w:asciiTheme="minorHAnsi" w:hAnsiTheme="minorHAnsi" w:cstheme="minorHAnsi"/>
          <w:lang w:eastAsia="cs-CZ"/>
        </w:rPr>
      </w:pPr>
      <w:r w:rsidRPr="00EC139A">
        <w:rPr>
          <w:rFonts w:asciiTheme="minorHAnsi" w:hAnsiTheme="minorHAnsi" w:cstheme="minorHAnsi"/>
          <w:lang w:eastAsia="cs-CZ"/>
        </w:rPr>
        <w:t>1........................</w:t>
      </w:r>
    </w:p>
    <w:p w14:paraId="39FDD3F4" w14:textId="77777777" w:rsidR="00EC139A" w:rsidRPr="00EC139A" w:rsidRDefault="00EC139A" w:rsidP="00EC139A">
      <w:pPr>
        <w:pStyle w:val="Odsekzoznamu"/>
        <w:ind w:left="426" w:firstLine="282"/>
        <w:rPr>
          <w:rFonts w:asciiTheme="minorHAnsi" w:hAnsiTheme="minorHAnsi" w:cstheme="minorHAnsi"/>
          <w:lang w:eastAsia="cs-CZ"/>
        </w:rPr>
      </w:pPr>
      <w:r w:rsidRPr="00EC139A">
        <w:rPr>
          <w:rFonts w:asciiTheme="minorHAnsi" w:hAnsiTheme="minorHAnsi" w:cstheme="minorHAnsi"/>
          <w:lang w:eastAsia="cs-CZ"/>
        </w:rPr>
        <w:t>2.. .....................</w:t>
      </w:r>
    </w:p>
    <w:p w14:paraId="59B902DE" w14:textId="77777777" w:rsidR="00EC139A" w:rsidRPr="00EC139A" w:rsidRDefault="00EC139A" w:rsidP="00EC139A">
      <w:pPr>
        <w:pStyle w:val="Odsekzoznamu"/>
        <w:ind w:left="426" w:firstLine="282"/>
        <w:rPr>
          <w:rFonts w:asciiTheme="minorHAnsi" w:hAnsiTheme="minorHAnsi" w:cstheme="minorHAnsi"/>
          <w:lang w:eastAsia="cs-CZ"/>
        </w:rPr>
      </w:pPr>
      <w:r w:rsidRPr="00EC139A">
        <w:rPr>
          <w:rFonts w:asciiTheme="minorHAnsi" w:hAnsiTheme="minorHAnsi" w:cstheme="minorHAnsi"/>
          <w:lang w:eastAsia="cs-CZ"/>
        </w:rPr>
        <w:t>3. ......................</w:t>
      </w:r>
      <w:r w:rsidRPr="00EC139A">
        <w:rPr>
          <w:rFonts w:asciiTheme="minorHAnsi" w:hAnsiTheme="minorHAnsi" w:cstheme="minorHAnsi"/>
          <w:i/>
          <w:highlight w:val="yellow"/>
          <w:lang w:eastAsia="cs-CZ"/>
        </w:rPr>
        <w:t>(uvedie uchádzač podľa potreby)</w:t>
      </w:r>
    </w:p>
    <w:p w14:paraId="29AFE693" w14:textId="77777777" w:rsidR="00EC139A" w:rsidRPr="00EC139A" w:rsidRDefault="00EC139A" w:rsidP="00EC139A">
      <w:pPr>
        <w:pStyle w:val="Odsekzoznamu"/>
        <w:numPr>
          <w:ilvl w:val="0"/>
          <w:numId w:val="43"/>
        </w:numPr>
        <w:spacing w:after="100" w:afterAutospacing="1" w:line="240" w:lineRule="auto"/>
        <w:ind w:left="709" w:right="0" w:hanging="425"/>
        <w:contextualSpacing w:val="0"/>
        <w:rPr>
          <w:rFonts w:asciiTheme="minorHAnsi" w:hAnsiTheme="minorHAnsi" w:cstheme="minorHAnsi"/>
          <w:lang w:eastAsia="cs-CZ"/>
        </w:rPr>
      </w:pPr>
      <w:r w:rsidRPr="00EC139A">
        <w:rPr>
          <w:rFonts w:asciiTheme="minorHAnsi" w:hAnsiTheme="minorHAnsi" w:cstheme="minorHAnsi"/>
          <w:lang w:eastAsia="cs-CZ"/>
        </w:rPr>
        <w:t xml:space="preserve">Osoby uvedené v ods. 1. tohto čl. Zmluvy zodpovedajú za plnenie tejto Zmluvy spoločne a nerozdielne spolu so Zhotoviteľom v zmysle </w:t>
      </w:r>
      <w:proofErr w:type="spellStart"/>
      <w:r w:rsidRPr="00EC139A">
        <w:rPr>
          <w:rFonts w:asciiTheme="minorHAnsi" w:hAnsiTheme="minorHAnsi" w:cstheme="minorHAnsi"/>
          <w:lang w:eastAsia="cs-CZ"/>
        </w:rPr>
        <w:t>ust</w:t>
      </w:r>
      <w:proofErr w:type="spellEnd"/>
      <w:r w:rsidRPr="00EC139A">
        <w:rPr>
          <w:rFonts w:asciiTheme="minorHAnsi" w:hAnsiTheme="minorHAnsi" w:cstheme="minorHAnsi"/>
          <w:lang w:eastAsia="cs-CZ"/>
        </w:rPr>
        <w:t xml:space="preserve">. § 511 ods.1 Občianskeho zákonníka ( zákon č. 40/1964 Zb. v znení </w:t>
      </w:r>
      <w:r w:rsidRPr="00EC139A">
        <w:rPr>
          <w:rFonts w:asciiTheme="minorHAnsi" w:hAnsiTheme="minorHAnsi" w:cstheme="minorHAnsi"/>
          <w:lang w:eastAsia="cs-CZ"/>
        </w:rPr>
        <w:lastRenderedPageBreak/>
        <w:t xml:space="preserve">neskorších predpisov). Ak dlh voči Objednávateľovi splní Zhotoviteľ alebo jedna z osôb uvedených v ods. 1 tohto čl. Zmluvy, povinnosť ostatných zanikne. Veľkosti podielov na dlhu u jednotlivých dlžníkov nie sú predmetom tejto Zmluvy. Osoby uvedené v </w:t>
      </w:r>
      <w:proofErr w:type="spellStart"/>
      <w:r w:rsidRPr="00EC139A">
        <w:rPr>
          <w:rFonts w:asciiTheme="minorHAnsi" w:hAnsiTheme="minorHAnsi" w:cstheme="minorHAnsi"/>
          <w:lang w:eastAsia="cs-CZ"/>
        </w:rPr>
        <w:t>v</w:t>
      </w:r>
      <w:proofErr w:type="spellEnd"/>
      <w:r w:rsidRPr="00EC139A">
        <w:rPr>
          <w:rFonts w:asciiTheme="minorHAnsi" w:hAnsiTheme="minorHAnsi" w:cstheme="minorHAnsi"/>
          <w:lang w:eastAsia="cs-CZ"/>
        </w:rPr>
        <w:t> ods. 1 tohto čl. Zmluvy svoj spoločný záväzok so Zhotoviteľom potvrdzujú podpisom tejto Zmluvy.</w:t>
      </w:r>
    </w:p>
    <w:p w14:paraId="5C2D6CC4" w14:textId="77777777" w:rsidR="00EC139A" w:rsidRPr="00EC139A" w:rsidRDefault="00EC139A" w:rsidP="00EC139A">
      <w:pPr>
        <w:pStyle w:val="Odsekzoznamu"/>
        <w:numPr>
          <w:ilvl w:val="0"/>
          <w:numId w:val="43"/>
        </w:numPr>
        <w:spacing w:after="100" w:afterAutospacing="1" w:line="240" w:lineRule="auto"/>
        <w:ind w:right="0"/>
        <w:contextualSpacing w:val="0"/>
        <w:rPr>
          <w:rFonts w:asciiTheme="minorHAnsi" w:hAnsiTheme="minorHAnsi" w:cstheme="minorHAnsi"/>
          <w:lang w:eastAsia="cs-CZ"/>
        </w:rPr>
      </w:pPr>
      <w:r w:rsidRPr="00EC139A">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5B29376"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3ED00429"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14:paraId="4D3C811F"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lang w:eastAsia="cs-CZ"/>
        </w:rPr>
        <w:t xml:space="preserve">Táto zmluva má </w:t>
      </w:r>
      <w:r w:rsidRPr="00EC139A">
        <w:rPr>
          <w:rFonts w:asciiTheme="minorHAnsi" w:hAnsiTheme="minorHAnsi" w:cstheme="minorHAnsi"/>
          <w:b/>
          <w:lang w:eastAsia="cs-CZ"/>
        </w:rPr>
        <w:t>24 strán</w:t>
      </w:r>
      <w:r w:rsidRPr="00EC139A">
        <w:rPr>
          <w:rFonts w:asciiTheme="minorHAnsi" w:hAnsiTheme="minorHAnsi" w:cstheme="minorHAnsi"/>
          <w:lang w:eastAsia="cs-CZ"/>
        </w:rPr>
        <w:t xml:space="preserve"> a je vyhotovená v štyroch rovnopisoch, pre objednávateľa v dvoch vyhotoveniach (rovnopisoch), pre zhotoviteľa v dvoch vyhotoveniach (rovnopisoch).</w:t>
      </w:r>
    </w:p>
    <w:p w14:paraId="25324F24"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EC139A">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1612D97E"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6C2E8033"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rPr>
        <w:t xml:space="preserve">Zmluvné strany sa dohodli, že vylučujú aplikáciu </w:t>
      </w:r>
      <w:proofErr w:type="spellStart"/>
      <w:r w:rsidRPr="00EC139A">
        <w:rPr>
          <w:rFonts w:asciiTheme="minorHAnsi" w:hAnsiTheme="minorHAnsi" w:cstheme="minorHAnsi"/>
        </w:rPr>
        <w:t>ust</w:t>
      </w:r>
      <w:proofErr w:type="spellEnd"/>
      <w:r w:rsidRPr="00EC139A">
        <w:rPr>
          <w:rFonts w:asciiTheme="minorHAnsi" w:hAnsiTheme="minorHAnsi" w:cstheme="minorHAnsi"/>
        </w:rPr>
        <w:t xml:space="preserve">. § 374 Obchodného zákonníka. </w:t>
      </w:r>
    </w:p>
    <w:p w14:paraId="4EF92507"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470E6B2A"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0F31FA22"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B55B5F5"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7232360B"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lang w:eastAsia="cs-CZ"/>
        </w:rPr>
        <w:t xml:space="preserve">Akékoľvek </w:t>
      </w:r>
      <w:r w:rsidRPr="00EC139A">
        <w:rPr>
          <w:rFonts w:asciiTheme="minorHAnsi" w:hAnsiTheme="minorHAnsi" w:cstheme="minorHAnsi"/>
          <w:lang w:eastAsia="cs-CZ"/>
        </w:rPr>
        <w:t xml:space="preserve">ustanovenie tejto Zmluvy, ktoré je alebo sa stane neplatným, nezákonným, neúčinným alebo nevynútiteľným podľa platného práva, </w:t>
      </w:r>
      <w:r w:rsidRPr="00EC139A">
        <w:rPr>
          <w:rFonts w:asciiTheme="minorHAnsi" w:hAnsiTheme="minorHAnsi" w:cstheme="minorHAnsi"/>
        </w:rPr>
        <w:t xml:space="preserve">nemá a ani v budúcnosti to nebude mať za následok neplatnosť, neúčinnosť alebo </w:t>
      </w:r>
      <w:proofErr w:type="spellStart"/>
      <w:r w:rsidRPr="00EC139A">
        <w:rPr>
          <w:rFonts w:asciiTheme="minorHAnsi" w:hAnsiTheme="minorHAnsi" w:cstheme="minorHAnsi"/>
        </w:rPr>
        <w:t>nevynútiteľnosť</w:t>
      </w:r>
      <w:proofErr w:type="spellEnd"/>
      <w:r w:rsidRPr="00EC139A">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w:t>
      </w:r>
      <w:r w:rsidRPr="00EC139A">
        <w:rPr>
          <w:rFonts w:asciiTheme="minorHAnsi" w:hAnsiTheme="minorHAnsi" w:cstheme="minorHAnsi"/>
        </w:rPr>
        <w:lastRenderedPageBreak/>
        <w:t>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EC139A">
        <w:rPr>
          <w:rFonts w:asciiTheme="minorHAnsi" w:hAnsiTheme="minorHAnsi"/>
        </w:rPr>
        <w:t xml:space="preserve"> </w:t>
      </w:r>
    </w:p>
    <w:p w14:paraId="0B502D20"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DDFD21C"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2E8C3977" w14:textId="62CAA49A"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3198C81" w14:textId="79AC941B" w:rsidR="00EC139A" w:rsidRPr="00EC139A" w:rsidRDefault="00EC139A" w:rsidP="00EC139A">
      <w:pPr>
        <w:pStyle w:val="Odsekzoznamu"/>
        <w:spacing w:after="0" w:line="240" w:lineRule="auto"/>
        <w:ind w:right="0" w:firstLine="0"/>
        <w:contextualSpacing w:val="0"/>
        <w:rPr>
          <w:rFonts w:asciiTheme="minorHAnsi" w:hAnsiTheme="minorHAnsi" w:cstheme="minorHAnsi"/>
          <w:lang w:eastAsia="cs-CZ"/>
        </w:rPr>
      </w:pPr>
    </w:p>
    <w:p w14:paraId="5F6C1AB6" w14:textId="77777777" w:rsidR="00EC139A" w:rsidRPr="00EC139A" w:rsidRDefault="00EC139A" w:rsidP="00EC139A">
      <w:pPr>
        <w:pStyle w:val="Odsekzoznamu"/>
        <w:spacing w:after="0" w:line="240" w:lineRule="auto"/>
        <w:ind w:right="0" w:firstLine="0"/>
        <w:contextualSpacing w:val="0"/>
        <w:rPr>
          <w:rFonts w:asciiTheme="minorHAnsi" w:hAnsiTheme="minorHAnsi" w:cstheme="minorHAnsi"/>
          <w:lang w:eastAsia="cs-CZ"/>
        </w:rPr>
      </w:pPr>
    </w:p>
    <w:p w14:paraId="54855409"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lang w:eastAsia="cs-CZ"/>
        </w:rPr>
      </w:pPr>
      <w:r w:rsidRPr="00EC139A">
        <w:rPr>
          <w:rFonts w:asciiTheme="minorHAnsi" w:hAnsiTheme="minorHAnsi"/>
          <w:b/>
          <w:lang w:eastAsia="cs-CZ"/>
        </w:rPr>
        <w:t xml:space="preserve">Neoddeliteľnou súčasťou tejto Zmluvy sú: </w:t>
      </w:r>
    </w:p>
    <w:p w14:paraId="19F5B3E4" w14:textId="77777777" w:rsidR="00EC139A" w:rsidRPr="00EC139A" w:rsidRDefault="00EC139A" w:rsidP="00EC139A">
      <w:pPr>
        <w:pStyle w:val="Odsekzoznamu"/>
        <w:numPr>
          <w:ilvl w:val="0"/>
          <w:numId w:val="49"/>
        </w:numPr>
        <w:spacing w:after="0" w:line="240" w:lineRule="auto"/>
        <w:ind w:right="0"/>
        <w:jc w:val="left"/>
        <w:rPr>
          <w:rFonts w:asciiTheme="minorHAnsi" w:hAnsiTheme="minorHAnsi" w:cstheme="minorHAnsi"/>
        </w:rPr>
      </w:pPr>
      <w:r w:rsidRPr="00EC139A">
        <w:rPr>
          <w:rFonts w:asciiTheme="minorHAnsi" w:hAnsiTheme="minorHAnsi" w:cstheme="minorHAnsi"/>
        </w:rPr>
        <w:t xml:space="preserve">Príloha č. 1 až č. ....: </w:t>
      </w:r>
      <w:r w:rsidRPr="00EC139A">
        <w:rPr>
          <w:rFonts w:asciiTheme="minorHAnsi" w:hAnsiTheme="minorHAnsi" w:cstheme="minorHAnsi"/>
        </w:rPr>
        <w:tab/>
        <w:t xml:space="preserve">Ocenené Výkazy výmer zhotoviteľa ako uchádzača vo verejnom </w:t>
      </w:r>
    </w:p>
    <w:p w14:paraId="0202E469" w14:textId="77777777" w:rsidR="00EC139A" w:rsidRPr="00EC139A" w:rsidRDefault="00EC139A" w:rsidP="00EC139A">
      <w:pPr>
        <w:pStyle w:val="Odsekzoznamu"/>
        <w:ind w:left="2136" w:firstLine="696"/>
        <w:rPr>
          <w:rFonts w:asciiTheme="minorHAnsi" w:hAnsiTheme="minorHAnsi" w:cstheme="minorHAnsi"/>
        </w:rPr>
      </w:pPr>
      <w:r w:rsidRPr="00EC139A">
        <w:rPr>
          <w:rFonts w:asciiTheme="minorHAnsi" w:hAnsiTheme="minorHAnsi" w:cstheme="minorHAnsi"/>
        </w:rPr>
        <w:t xml:space="preserve">obstarávaní </w:t>
      </w:r>
    </w:p>
    <w:p w14:paraId="4401348F" w14:textId="77777777" w:rsidR="00EC139A" w:rsidRPr="00EC139A" w:rsidRDefault="00EC139A" w:rsidP="00EC139A">
      <w:pPr>
        <w:contextualSpacing/>
        <w:rPr>
          <w:rFonts w:asciiTheme="minorHAnsi" w:hAnsiTheme="minorHAnsi" w:cstheme="minorHAnsi"/>
          <w:b/>
          <w:lang w:eastAsia="cs-CZ"/>
        </w:rPr>
      </w:pPr>
    </w:p>
    <w:p w14:paraId="7D4A366D" w14:textId="77777777" w:rsidR="00EC139A" w:rsidRPr="00EC139A" w:rsidRDefault="00EC139A" w:rsidP="00EC139A">
      <w:pPr>
        <w:pStyle w:val="Odsekzoznamu"/>
        <w:numPr>
          <w:ilvl w:val="0"/>
          <w:numId w:val="43"/>
        </w:numPr>
        <w:spacing w:after="0" w:line="240" w:lineRule="auto"/>
        <w:ind w:right="0"/>
        <w:contextualSpacing w:val="0"/>
        <w:rPr>
          <w:rFonts w:asciiTheme="minorHAnsi" w:hAnsiTheme="minorHAnsi" w:cstheme="minorHAnsi"/>
          <w:b/>
          <w:lang w:eastAsia="cs-CZ"/>
        </w:rPr>
      </w:pPr>
      <w:r w:rsidRPr="00EC139A">
        <w:rPr>
          <w:rFonts w:asciiTheme="minorHAnsi" w:hAnsiTheme="minorHAnsi" w:cstheme="minorHAnsi"/>
          <w:b/>
        </w:rPr>
        <w:t xml:space="preserve">Prílohou tejto Zmluvy sú alebo sa postupne stanú aj nasledovné Prílohy: </w:t>
      </w:r>
    </w:p>
    <w:p w14:paraId="2316FAB2" w14:textId="77777777" w:rsidR="00EC139A" w:rsidRPr="00EC139A" w:rsidRDefault="00EC139A" w:rsidP="00EC139A">
      <w:pPr>
        <w:pStyle w:val="Odsekzoznamu"/>
        <w:numPr>
          <w:ilvl w:val="0"/>
          <w:numId w:val="50"/>
        </w:numPr>
        <w:spacing w:after="0" w:line="240" w:lineRule="auto"/>
        <w:ind w:right="0"/>
        <w:jc w:val="left"/>
        <w:rPr>
          <w:rFonts w:asciiTheme="minorHAnsi" w:hAnsiTheme="minorHAnsi" w:cstheme="minorHAnsi"/>
        </w:rPr>
      </w:pPr>
      <w:r w:rsidRPr="00EC139A">
        <w:rPr>
          <w:rFonts w:asciiTheme="minorHAnsi" w:hAnsiTheme="minorHAnsi" w:cstheme="minorHAnsi"/>
        </w:rPr>
        <w:t xml:space="preserve">Príloha č. ..: </w:t>
      </w:r>
      <w:r w:rsidRPr="00EC139A">
        <w:rPr>
          <w:rFonts w:asciiTheme="minorHAnsi" w:hAnsiTheme="minorHAnsi" w:cstheme="minorHAnsi"/>
        </w:rPr>
        <w:tab/>
      </w:r>
      <w:r w:rsidRPr="00EC139A">
        <w:rPr>
          <w:rFonts w:asciiTheme="minorHAnsi" w:hAnsiTheme="minorHAnsi" w:cstheme="minorHAnsi"/>
        </w:rPr>
        <w:tab/>
        <w:t xml:space="preserve">Harmonogram postupu prác </w:t>
      </w:r>
    </w:p>
    <w:p w14:paraId="439C4552" w14:textId="77777777" w:rsidR="00EC139A" w:rsidRPr="00EC139A" w:rsidRDefault="00EC139A" w:rsidP="00EC139A">
      <w:pPr>
        <w:pStyle w:val="Odsekzoznamu"/>
        <w:numPr>
          <w:ilvl w:val="0"/>
          <w:numId w:val="50"/>
        </w:numPr>
        <w:spacing w:after="0" w:line="240" w:lineRule="auto"/>
        <w:ind w:right="0"/>
        <w:jc w:val="left"/>
        <w:rPr>
          <w:rFonts w:asciiTheme="minorHAnsi" w:hAnsiTheme="minorHAnsi" w:cstheme="minorHAnsi"/>
        </w:rPr>
      </w:pPr>
      <w:r w:rsidRPr="00EC139A">
        <w:rPr>
          <w:rFonts w:asciiTheme="minorHAnsi" w:hAnsiTheme="minorHAnsi" w:cstheme="minorHAnsi"/>
        </w:rPr>
        <w:t xml:space="preserve">Príloha č. ...: </w:t>
      </w:r>
      <w:r w:rsidRPr="00EC139A">
        <w:rPr>
          <w:rFonts w:asciiTheme="minorHAnsi" w:hAnsiTheme="minorHAnsi" w:cstheme="minorHAnsi"/>
        </w:rPr>
        <w:tab/>
      </w:r>
      <w:r w:rsidRPr="00EC139A">
        <w:rPr>
          <w:rFonts w:asciiTheme="minorHAnsi" w:hAnsiTheme="minorHAnsi" w:cstheme="minorHAnsi"/>
        </w:rPr>
        <w:tab/>
        <w:t>Poistná zmluva zhotoviteľa/Poistka</w:t>
      </w:r>
    </w:p>
    <w:p w14:paraId="5D1C3FA4" w14:textId="77777777" w:rsidR="00EC139A" w:rsidRPr="00EC139A" w:rsidRDefault="00EC139A" w:rsidP="00EC139A">
      <w:pPr>
        <w:pStyle w:val="Odsekzoznamu"/>
        <w:numPr>
          <w:ilvl w:val="0"/>
          <w:numId w:val="50"/>
        </w:numPr>
        <w:spacing w:after="0" w:line="240" w:lineRule="auto"/>
        <w:ind w:right="0"/>
        <w:jc w:val="left"/>
        <w:rPr>
          <w:rFonts w:asciiTheme="minorHAnsi" w:hAnsiTheme="minorHAnsi" w:cstheme="minorHAnsi"/>
        </w:rPr>
      </w:pPr>
      <w:r w:rsidRPr="00EC139A">
        <w:rPr>
          <w:rFonts w:asciiTheme="minorHAnsi" w:hAnsiTheme="minorHAnsi" w:cstheme="minorHAnsi"/>
        </w:rPr>
        <w:t xml:space="preserve">Príloha č. ... </w:t>
      </w:r>
      <w:r w:rsidRPr="00EC139A">
        <w:rPr>
          <w:rFonts w:asciiTheme="minorHAnsi" w:hAnsiTheme="minorHAnsi" w:cstheme="minorHAnsi"/>
        </w:rPr>
        <w:tab/>
      </w:r>
      <w:r w:rsidRPr="00EC139A">
        <w:rPr>
          <w:rFonts w:asciiTheme="minorHAnsi" w:hAnsiTheme="minorHAnsi" w:cstheme="minorHAnsi"/>
        </w:rPr>
        <w:tab/>
        <w:t xml:space="preserve">Potvrdenie o vystavení bankovej záruky  </w:t>
      </w:r>
    </w:p>
    <w:p w14:paraId="1FC26327" w14:textId="77777777" w:rsidR="00EC139A" w:rsidRPr="00EC139A" w:rsidRDefault="00EC139A" w:rsidP="00EC139A">
      <w:pPr>
        <w:pStyle w:val="Odsekzoznamu"/>
        <w:rPr>
          <w:rFonts w:asciiTheme="minorHAnsi" w:hAnsiTheme="minorHAnsi" w:cstheme="minorHAnsi"/>
        </w:rPr>
      </w:pPr>
    </w:p>
    <w:p w14:paraId="7F628A35" w14:textId="77777777" w:rsidR="00EC139A" w:rsidRPr="00EC139A" w:rsidRDefault="00EC139A" w:rsidP="00EC139A">
      <w:pPr>
        <w:ind w:firstLine="720"/>
        <w:rPr>
          <w:rFonts w:asciiTheme="minorHAnsi" w:hAnsiTheme="minorHAnsi" w:cstheme="minorHAnsi"/>
          <w:highlight w:val="yellow"/>
          <w:lang w:eastAsia="cs-CZ"/>
        </w:rPr>
      </w:pPr>
      <w:r w:rsidRPr="00EC139A">
        <w:rPr>
          <w:rFonts w:asciiTheme="minorHAnsi" w:hAnsiTheme="minorHAnsi" w:cstheme="minorHAnsi"/>
          <w:lang w:eastAsia="cs-CZ"/>
        </w:rPr>
        <w:t xml:space="preserve">V Banskej Bystrici dňa:                                            </w:t>
      </w:r>
      <w:r w:rsidRPr="00EC139A">
        <w:rPr>
          <w:rFonts w:asciiTheme="minorHAnsi" w:hAnsiTheme="minorHAnsi" w:cstheme="minorHAnsi"/>
          <w:lang w:eastAsia="cs-CZ"/>
        </w:rPr>
        <w:tab/>
        <w:t>V                                   dňa:</w:t>
      </w:r>
    </w:p>
    <w:p w14:paraId="025D188E" w14:textId="77777777" w:rsidR="00EC139A" w:rsidRPr="00EC139A" w:rsidRDefault="00EC139A" w:rsidP="00EC139A">
      <w:pPr>
        <w:rPr>
          <w:rFonts w:asciiTheme="minorHAnsi" w:hAnsiTheme="minorHAnsi" w:cstheme="minorHAnsi"/>
          <w:b/>
          <w:lang w:eastAsia="cs-CZ"/>
        </w:rPr>
      </w:pPr>
    </w:p>
    <w:p w14:paraId="4883B875" w14:textId="77777777" w:rsidR="00EC139A" w:rsidRPr="00EC139A" w:rsidRDefault="00EC139A" w:rsidP="00EC139A">
      <w:pPr>
        <w:ind w:firstLine="720"/>
        <w:rPr>
          <w:rFonts w:asciiTheme="minorHAnsi" w:hAnsiTheme="minorHAnsi" w:cstheme="minorHAnsi"/>
          <w:b/>
          <w:lang w:eastAsia="cs-CZ"/>
        </w:rPr>
      </w:pPr>
      <w:r w:rsidRPr="00EC139A">
        <w:rPr>
          <w:rFonts w:asciiTheme="minorHAnsi" w:hAnsiTheme="minorHAnsi" w:cstheme="minorHAnsi"/>
          <w:b/>
          <w:lang w:eastAsia="cs-CZ"/>
        </w:rPr>
        <w:t xml:space="preserve">Za objednávateľa:                                                  </w:t>
      </w:r>
      <w:r w:rsidRPr="00EC139A">
        <w:rPr>
          <w:rFonts w:asciiTheme="minorHAnsi" w:hAnsiTheme="minorHAnsi" w:cstheme="minorHAnsi"/>
          <w:b/>
          <w:lang w:eastAsia="cs-CZ"/>
        </w:rPr>
        <w:tab/>
        <w:t>Za zhotoviteľa:</w:t>
      </w:r>
    </w:p>
    <w:p w14:paraId="0048352E" w14:textId="77777777" w:rsidR="00EC139A" w:rsidRPr="00EC139A" w:rsidRDefault="00EC139A" w:rsidP="00EC139A">
      <w:pPr>
        <w:tabs>
          <w:tab w:val="left" w:pos="4500"/>
          <w:tab w:val="left" w:pos="4962"/>
        </w:tabs>
        <w:spacing w:after="120"/>
        <w:rPr>
          <w:rFonts w:asciiTheme="minorHAnsi" w:hAnsiTheme="minorHAnsi" w:cstheme="minorHAnsi"/>
          <w:lang w:eastAsia="cs-CZ"/>
        </w:rPr>
      </w:pPr>
    </w:p>
    <w:p w14:paraId="6D2CD391" w14:textId="356B4369" w:rsidR="00EC139A" w:rsidRPr="00EC139A" w:rsidRDefault="00EC139A" w:rsidP="00EC139A">
      <w:pPr>
        <w:rPr>
          <w:rFonts w:asciiTheme="minorHAnsi" w:hAnsiTheme="minorHAnsi" w:cstheme="minorHAnsi"/>
        </w:rPr>
      </w:pPr>
      <w:r w:rsidRPr="00EC139A">
        <w:rPr>
          <w:rFonts w:asciiTheme="minorHAnsi" w:hAnsiTheme="minorHAnsi" w:cstheme="minorHAnsi"/>
        </w:rPr>
        <w:t>..................................................................</w:t>
      </w:r>
      <w:r w:rsidRPr="00EC139A">
        <w:rPr>
          <w:rFonts w:asciiTheme="minorHAnsi" w:hAnsiTheme="minorHAnsi" w:cstheme="minorHAnsi"/>
        </w:rPr>
        <w:tab/>
        <w:t xml:space="preserve">          </w:t>
      </w:r>
      <w:r w:rsidR="00401AFE">
        <w:rPr>
          <w:rFonts w:asciiTheme="minorHAnsi" w:hAnsiTheme="minorHAnsi" w:cstheme="minorHAnsi"/>
        </w:rPr>
        <w:tab/>
      </w:r>
      <w:r w:rsidR="00401AFE">
        <w:rPr>
          <w:rFonts w:asciiTheme="minorHAnsi" w:hAnsiTheme="minorHAnsi" w:cstheme="minorHAnsi"/>
        </w:rPr>
        <w:tab/>
      </w:r>
      <w:r w:rsidRPr="00EC139A">
        <w:rPr>
          <w:rFonts w:asciiTheme="minorHAnsi" w:hAnsiTheme="minorHAnsi" w:cstheme="minorHAnsi"/>
        </w:rPr>
        <w:t xml:space="preserve">   ………………………….......................</w:t>
      </w:r>
    </w:p>
    <w:p w14:paraId="6BBD41CF" w14:textId="77777777" w:rsidR="00EC139A" w:rsidRPr="00EC139A" w:rsidRDefault="00EC139A" w:rsidP="00EC139A">
      <w:pPr>
        <w:rPr>
          <w:rFonts w:asciiTheme="minorHAnsi" w:hAnsiTheme="minorHAnsi" w:cstheme="minorHAnsi"/>
          <w:b/>
        </w:rPr>
      </w:pPr>
      <w:r w:rsidRPr="00EC139A">
        <w:rPr>
          <w:rFonts w:asciiTheme="minorHAnsi" w:hAnsiTheme="minorHAnsi" w:cstheme="minorHAnsi"/>
          <w:b/>
        </w:rPr>
        <w:t xml:space="preserve">                 Ing. Ján </w:t>
      </w:r>
      <w:proofErr w:type="spellStart"/>
      <w:r w:rsidRPr="00EC139A">
        <w:rPr>
          <w:rFonts w:asciiTheme="minorHAnsi" w:hAnsiTheme="minorHAnsi" w:cstheme="minorHAnsi"/>
          <w:b/>
        </w:rPr>
        <w:t>Lunter</w:t>
      </w:r>
      <w:proofErr w:type="spellEnd"/>
    </w:p>
    <w:p w14:paraId="0BE49F2E" w14:textId="7BC3BB6E" w:rsidR="00401AFE" w:rsidRDefault="00EC139A" w:rsidP="00EC139A">
      <w:pPr>
        <w:rPr>
          <w:rFonts w:asciiTheme="minorHAnsi" w:hAnsiTheme="minorHAnsi" w:cstheme="minorHAnsi"/>
        </w:rPr>
      </w:pPr>
      <w:r w:rsidRPr="00EC139A">
        <w:rPr>
          <w:rFonts w:asciiTheme="minorHAnsi" w:hAnsiTheme="minorHAnsi" w:cstheme="minorHAnsi"/>
        </w:rPr>
        <w:t xml:space="preserve">                        predseda                         </w:t>
      </w:r>
      <w:r w:rsidRPr="00EC139A">
        <w:rPr>
          <w:rFonts w:asciiTheme="minorHAnsi" w:hAnsiTheme="minorHAnsi" w:cstheme="minorHAnsi"/>
        </w:rPr>
        <w:tab/>
        <w:t xml:space="preserve">               </w:t>
      </w:r>
      <w:r w:rsidR="00401AFE">
        <w:rPr>
          <w:rFonts w:asciiTheme="minorHAnsi" w:hAnsiTheme="minorHAnsi" w:cstheme="minorHAnsi"/>
        </w:rPr>
        <w:tab/>
      </w:r>
      <w:r w:rsidR="00401AFE">
        <w:rPr>
          <w:rFonts w:asciiTheme="minorHAnsi" w:hAnsiTheme="minorHAnsi" w:cstheme="minorHAnsi"/>
        </w:rPr>
        <w:tab/>
      </w:r>
      <w:r w:rsidRPr="00EC139A">
        <w:rPr>
          <w:rFonts w:asciiTheme="minorHAnsi" w:hAnsiTheme="minorHAnsi" w:cstheme="minorHAnsi"/>
        </w:rPr>
        <w:t xml:space="preserve">  (štatutárny zástupca zhotoviteľa) </w:t>
      </w:r>
    </w:p>
    <w:p w14:paraId="56928C39" w14:textId="325F44F1" w:rsidR="00EC139A" w:rsidRPr="00EC139A" w:rsidRDefault="00EC139A" w:rsidP="00EC139A">
      <w:pPr>
        <w:rPr>
          <w:rFonts w:asciiTheme="minorHAnsi" w:hAnsiTheme="minorHAnsi" w:cstheme="minorHAnsi"/>
        </w:rPr>
      </w:pPr>
      <w:r w:rsidRPr="00EC139A">
        <w:rPr>
          <w:rFonts w:asciiTheme="minorHAnsi" w:hAnsiTheme="minorHAnsi" w:cstheme="minorHAnsi"/>
        </w:rPr>
        <w:t>Banskobystrického samosprávneho kraja</w:t>
      </w:r>
    </w:p>
    <w:p w14:paraId="4F1A4172" w14:textId="77777777" w:rsidR="00EC139A" w:rsidRPr="000A7A66" w:rsidRDefault="00EC139A" w:rsidP="00EC139A">
      <w:pPr>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3D4D8AFB" w14:textId="77777777" w:rsidR="00EC139A" w:rsidRDefault="00EC139A" w:rsidP="00EC139A"/>
    <w:p w14:paraId="62D98D7B" w14:textId="77777777" w:rsidR="00EC139A" w:rsidRDefault="00EC139A" w:rsidP="00EC139A">
      <w:pPr>
        <w:jc w:val="center"/>
      </w:pPr>
    </w:p>
    <w:p w14:paraId="5258B4D7" w14:textId="77777777" w:rsidR="00EC139A" w:rsidRDefault="00EC139A">
      <w:pPr>
        <w:spacing w:after="160" w:line="259" w:lineRule="auto"/>
        <w:ind w:left="0" w:right="0" w:firstLine="0"/>
        <w:jc w:val="left"/>
        <w:rPr>
          <w:b/>
        </w:rPr>
      </w:pPr>
      <w:r>
        <w:rPr>
          <w:b/>
        </w:rPr>
        <w:br w:type="page"/>
      </w:r>
    </w:p>
    <w:p w14:paraId="16C9EB4F" w14:textId="5872132D" w:rsidR="00DA4B0D" w:rsidRDefault="00DA4B0D" w:rsidP="00DA4B0D">
      <w:pPr>
        <w:ind w:left="360" w:right="274" w:firstLine="0"/>
        <w:jc w:val="right"/>
        <w:rPr>
          <w:b/>
        </w:rPr>
      </w:pPr>
      <w:r>
        <w:rPr>
          <w:b/>
        </w:rPr>
        <w:lastRenderedPageBreak/>
        <w:t>Príloha č. 3</w:t>
      </w:r>
      <w:r w:rsidRPr="00587F1A">
        <w:rPr>
          <w:b/>
        </w:rPr>
        <w:t xml:space="preserve"> Výzvy </w:t>
      </w:r>
      <w:r w:rsidRPr="00197DAB">
        <w:rPr>
          <w:b/>
        </w:rPr>
        <w:t>–</w:t>
      </w:r>
      <w:r w:rsidR="00197DAB" w:rsidRPr="00197DAB">
        <w:rPr>
          <w:b/>
        </w:rPr>
        <w:t xml:space="preserve"> Výk</w:t>
      </w:r>
      <w:r w:rsidR="00EC139A">
        <w:rPr>
          <w:b/>
        </w:rPr>
        <w:t>az výmer</w:t>
      </w:r>
    </w:p>
    <w:p w14:paraId="1AA030A8" w14:textId="627DDD8C" w:rsidR="00DA4B0D" w:rsidRDefault="00DA4B0D" w:rsidP="00587F1A">
      <w:pPr>
        <w:ind w:left="142"/>
        <w:rPr>
          <w:rFonts w:ascii="Arial Narrow" w:hAnsi="Arial Narrow"/>
          <w:i/>
        </w:rPr>
      </w:pPr>
    </w:p>
    <w:p w14:paraId="3B6E7C04" w14:textId="2426E920" w:rsidR="00F528DC" w:rsidRDefault="00F528DC" w:rsidP="00587F1A">
      <w:pPr>
        <w:ind w:left="142"/>
        <w:rPr>
          <w:rFonts w:ascii="Arial Narrow" w:hAnsi="Arial Narrow"/>
          <w:i/>
        </w:rPr>
      </w:pPr>
    </w:p>
    <w:p w14:paraId="2A350067" w14:textId="1225C933" w:rsidR="00197DAB" w:rsidRDefault="00EA7B67" w:rsidP="00F528DC">
      <w:pPr>
        <w:ind w:left="142"/>
        <w:jc w:val="center"/>
        <w:rPr>
          <w:rFonts w:asciiTheme="minorHAnsi" w:hAnsiTheme="minorHAnsi"/>
          <w:b/>
          <w:sz w:val="28"/>
          <w:szCs w:val="28"/>
        </w:rPr>
      </w:pPr>
      <w:r>
        <w:rPr>
          <w:rFonts w:asciiTheme="minorHAnsi" w:hAnsiTheme="minorHAnsi"/>
          <w:b/>
          <w:sz w:val="28"/>
          <w:szCs w:val="28"/>
        </w:rPr>
        <w:t>Samostatná p</w:t>
      </w:r>
      <w:r w:rsidR="00F528DC" w:rsidRPr="00D97048">
        <w:rPr>
          <w:rFonts w:asciiTheme="minorHAnsi" w:hAnsiTheme="minorHAnsi"/>
          <w:b/>
          <w:sz w:val="28"/>
          <w:szCs w:val="28"/>
        </w:rPr>
        <w:t>ríloha v .</w:t>
      </w:r>
      <w:proofErr w:type="spellStart"/>
      <w:r w:rsidR="00F528DC" w:rsidRPr="00D97048">
        <w:rPr>
          <w:rFonts w:asciiTheme="minorHAnsi" w:hAnsiTheme="minorHAnsi"/>
          <w:b/>
          <w:sz w:val="28"/>
          <w:szCs w:val="28"/>
        </w:rPr>
        <w:t>xls</w:t>
      </w:r>
      <w:proofErr w:type="spellEnd"/>
    </w:p>
    <w:p w14:paraId="7A47E624" w14:textId="77777777" w:rsidR="00197DAB" w:rsidRDefault="00197DAB">
      <w:pPr>
        <w:spacing w:after="160" w:line="259" w:lineRule="auto"/>
        <w:ind w:left="0" w:right="0" w:firstLine="0"/>
        <w:jc w:val="left"/>
        <w:rPr>
          <w:rFonts w:asciiTheme="minorHAnsi" w:hAnsiTheme="minorHAnsi"/>
          <w:b/>
          <w:sz w:val="28"/>
          <w:szCs w:val="28"/>
        </w:rPr>
      </w:pPr>
      <w:r>
        <w:rPr>
          <w:rFonts w:asciiTheme="minorHAnsi" w:hAnsiTheme="minorHAnsi"/>
          <w:b/>
          <w:sz w:val="28"/>
          <w:szCs w:val="28"/>
        </w:rPr>
        <w:br w:type="page"/>
      </w:r>
    </w:p>
    <w:p w14:paraId="1292BD05" w14:textId="1CD6BBD9" w:rsidR="007F7A41" w:rsidRDefault="007F7A41" w:rsidP="007F7A41">
      <w:pPr>
        <w:ind w:left="360" w:right="274" w:firstLine="0"/>
        <w:jc w:val="right"/>
        <w:rPr>
          <w:b/>
        </w:rPr>
      </w:pPr>
      <w:r>
        <w:rPr>
          <w:b/>
        </w:rPr>
        <w:lastRenderedPageBreak/>
        <w:t>Príloha č. 4</w:t>
      </w:r>
      <w:r w:rsidRPr="00587F1A">
        <w:rPr>
          <w:b/>
        </w:rPr>
        <w:t xml:space="preserve"> Výzvy – </w:t>
      </w:r>
      <w:r>
        <w:rPr>
          <w:b/>
        </w:rPr>
        <w:t>Opis predmetu zákazky</w:t>
      </w:r>
    </w:p>
    <w:p w14:paraId="74F14773" w14:textId="5929081D" w:rsidR="007F7A41" w:rsidRDefault="007F7A41" w:rsidP="007F7A41">
      <w:pPr>
        <w:ind w:left="360" w:right="274" w:firstLine="0"/>
        <w:jc w:val="right"/>
        <w:rPr>
          <w:b/>
        </w:rPr>
      </w:pPr>
    </w:p>
    <w:p w14:paraId="4CC21391" w14:textId="16BDF212" w:rsidR="007F7A41" w:rsidRPr="00FB214E" w:rsidRDefault="00D97048" w:rsidP="007F7A41">
      <w:pPr>
        <w:pStyle w:val="Zkladntext"/>
        <w:jc w:val="center"/>
        <w:rPr>
          <w:rFonts w:asciiTheme="minorHAnsi" w:hAnsiTheme="minorHAnsi"/>
          <w:b/>
          <w:sz w:val="28"/>
          <w:szCs w:val="28"/>
          <w:lang w:val="sk-SK"/>
        </w:rPr>
      </w:pPr>
      <w:r w:rsidRPr="00FB214E">
        <w:rPr>
          <w:rFonts w:asciiTheme="minorHAnsi" w:hAnsiTheme="minorHAnsi"/>
          <w:b/>
          <w:sz w:val="28"/>
          <w:szCs w:val="28"/>
          <w:lang w:val="sk-SK"/>
        </w:rPr>
        <w:t>Opis predmetu zákazky</w:t>
      </w:r>
    </w:p>
    <w:p w14:paraId="4C75767F" w14:textId="77777777" w:rsidR="007F7A41" w:rsidRPr="00FB214E" w:rsidRDefault="007F7A41" w:rsidP="007F7A41">
      <w:pPr>
        <w:pStyle w:val="Zkladntext"/>
        <w:rPr>
          <w:rFonts w:asciiTheme="minorHAnsi" w:hAnsiTheme="minorHAnsi"/>
          <w:b/>
          <w:lang w:val="sk-SK"/>
        </w:rPr>
      </w:pPr>
    </w:p>
    <w:p w14:paraId="628635E7" w14:textId="77777777" w:rsidR="00D97048" w:rsidRPr="00FB214E" w:rsidRDefault="00D97048" w:rsidP="007F7A41">
      <w:pPr>
        <w:ind w:left="709" w:hanging="1"/>
        <w:rPr>
          <w:rFonts w:asciiTheme="minorHAnsi" w:hAnsiTheme="minorHAnsi"/>
          <w:b/>
        </w:rPr>
      </w:pPr>
    </w:p>
    <w:p w14:paraId="56CB31F1" w14:textId="77777777" w:rsidR="00EC139A" w:rsidRPr="00FB214E" w:rsidRDefault="00EC139A" w:rsidP="00401AFE">
      <w:pPr>
        <w:rPr>
          <w:rFonts w:asciiTheme="minorHAnsi" w:hAnsiTheme="minorHAnsi"/>
          <w:b/>
        </w:rPr>
      </w:pPr>
      <w:r w:rsidRPr="00FB214E">
        <w:rPr>
          <w:rFonts w:asciiTheme="minorHAnsi" w:hAnsiTheme="minorHAnsi"/>
          <w:b/>
        </w:rPr>
        <w:t>Podklady a  požiadavky na realizáciu stavby:</w:t>
      </w:r>
    </w:p>
    <w:p w14:paraId="4C47C969" w14:textId="46BE2706" w:rsidR="00EC139A" w:rsidRPr="00FB214E" w:rsidRDefault="00EC139A" w:rsidP="00EC139A">
      <w:pPr>
        <w:tabs>
          <w:tab w:val="right" w:leader="dot" w:pos="10080"/>
        </w:tabs>
        <w:spacing w:before="200"/>
        <w:rPr>
          <w:rFonts w:asciiTheme="minorHAnsi" w:hAnsiTheme="minorHAnsi"/>
          <w:b/>
        </w:rPr>
      </w:pPr>
      <w:r w:rsidRPr="00FB214E">
        <w:rPr>
          <w:rFonts w:asciiTheme="minorHAnsi" w:hAnsiTheme="minorHAnsi"/>
          <w:b/>
        </w:rPr>
        <w:t xml:space="preserve"> „Most na ceste III/2644 (050 206) </w:t>
      </w:r>
      <w:proofErr w:type="spellStart"/>
      <w:r w:rsidRPr="00FB214E">
        <w:rPr>
          <w:rFonts w:asciiTheme="minorHAnsi" w:hAnsiTheme="minorHAnsi"/>
          <w:b/>
        </w:rPr>
        <w:t>evid</w:t>
      </w:r>
      <w:proofErr w:type="spellEnd"/>
      <w:r w:rsidRPr="00FB214E">
        <w:rPr>
          <w:rFonts w:asciiTheme="minorHAnsi" w:hAnsiTheme="minorHAnsi"/>
          <w:b/>
        </w:rPr>
        <w:t>.</w:t>
      </w:r>
      <w:r w:rsidR="001F2E61" w:rsidRPr="00FB214E">
        <w:rPr>
          <w:rFonts w:asciiTheme="minorHAnsi" w:hAnsiTheme="minorHAnsi"/>
          <w:b/>
        </w:rPr>
        <w:t xml:space="preserve"> </w:t>
      </w:r>
      <w:r w:rsidRPr="00FB214E">
        <w:rPr>
          <w:rFonts w:asciiTheme="minorHAnsi" w:hAnsiTheme="minorHAnsi"/>
          <w:b/>
        </w:rPr>
        <w:t xml:space="preserve">č. 2644-1 Tomášovce“ </w:t>
      </w:r>
    </w:p>
    <w:p w14:paraId="79069955" w14:textId="77777777" w:rsidR="00EC139A" w:rsidRPr="00FB214E" w:rsidRDefault="00EC139A" w:rsidP="00EC139A">
      <w:pPr>
        <w:ind w:left="709" w:hanging="1"/>
        <w:rPr>
          <w:rFonts w:asciiTheme="minorHAnsi" w:hAnsiTheme="minorHAnsi"/>
          <w:b/>
        </w:rPr>
      </w:pPr>
    </w:p>
    <w:p w14:paraId="0D354A11" w14:textId="77777777" w:rsidR="00EC139A" w:rsidRPr="00FB214E" w:rsidRDefault="00EC139A" w:rsidP="00EC139A">
      <w:pPr>
        <w:rPr>
          <w:rFonts w:asciiTheme="minorHAnsi" w:hAnsiTheme="minorHAnsi"/>
          <w:b/>
          <w:sz w:val="24"/>
          <w:szCs w:val="24"/>
        </w:rPr>
      </w:pPr>
    </w:p>
    <w:p w14:paraId="21883E10" w14:textId="77777777" w:rsidR="00EC139A" w:rsidRPr="00FB214E" w:rsidRDefault="00EC139A" w:rsidP="00EC139A">
      <w:pPr>
        <w:rPr>
          <w:rFonts w:asciiTheme="minorHAnsi" w:hAnsiTheme="minorHAnsi"/>
          <w:b/>
          <w:u w:val="single"/>
        </w:rPr>
      </w:pPr>
      <w:r w:rsidRPr="00FB214E">
        <w:rPr>
          <w:rFonts w:asciiTheme="minorHAnsi" w:hAnsiTheme="minorHAnsi"/>
          <w:b/>
          <w:u w:val="single"/>
        </w:rPr>
        <w:t>1. IDENTIFIKAČNÉ ÚDAJE</w:t>
      </w:r>
    </w:p>
    <w:p w14:paraId="02C1B851" w14:textId="77777777" w:rsidR="00EC139A" w:rsidRPr="00FB214E" w:rsidRDefault="00EC139A" w:rsidP="00EC139A">
      <w:pPr>
        <w:rPr>
          <w:rFonts w:asciiTheme="minorHAnsi" w:hAnsiTheme="minorHAnsi"/>
          <w:b/>
          <w:sz w:val="24"/>
          <w:szCs w:val="24"/>
        </w:rPr>
      </w:pPr>
    </w:p>
    <w:p w14:paraId="5CC8C05C" w14:textId="77777777" w:rsidR="00EC139A" w:rsidRPr="00FB214E" w:rsidRDefault="00EC139A" w:rsidP="001F2E61">
      <w:pPr>
        <w:rPr>
          <w:rFonts w:asciiTheme="minorHAnsi" w:hAnsiTheme="minorHAnsi"/>
          <w:b/>
        </w:rPr>
      </w:pPr>
      <w:r w:rsidRPr="00FB214E">
        <w:rPr>
          <w:rFonts w:asciiTheme="minorHAnsi" w:hAnsiTheme="minorHAnsi"/>
          <w:b/>
        </w:rPr>
        <w:t>1.1 Stavba</w:t>
      </w:r>
    </w:p>
    <w:p w14:paraId="1C886776" w14:textId="5D724571" w:rsidR="00EC139A" w:rsidRPr="00FB214E" w:rsidRDefault="00401AFE" w:rsidP="001F2E61">
      <w:pPr>
        <w:pStyle w:val="Zkladntext"/>
        <w:rPr>
          <w:rFonts w:asciiTheme="minorHAnsi" w:hAnsiTheme="minorHAnsi"/>
          <w:b/>
          <w:sz w:val="24"/>
          <w:szCs w:val="24"/>
        </w:rPr>
      </w:pPr>
      <w:r w:rsidRPr="00FB214E">
        <w:rPr>
          <w:rFonts w:asciiTheme="minorHAnsi" w:hAnsiTheme="minorHAnsi"/>
        </w:rPr>
        <w:t>Názov</w:t>
      </w:r>
      <w:r w:rsidR="00EC139A" w:rsidRPr="00FB214E">
        <w:rPr>
          <w:rFonts w:asciiTheme="minorHAnsi" w:hAnsiTheme="minorHAnsi"/>
        </w:rPr>
        <w:t xml:space="preserve">: </w:t>
      </w:r>
      <w:r w:rsidRPr="00FB214E">
        <w:rPr>
          <w:rFonts w:asciiTheme="minorHAnsi" w:hAnsiTheme="minorHAnsi"/>
        </w:rPr>
        <w:tab/>
      </w:r>
      <w:r w:rsidRPr="00FB214E">
        <w:rPr>
          <w:rFonts w:asciiTheme="minorHAnsi" w:hAnsiTheme="minorHAnsi"/>
        </w:rPr>
        <w:tab/>
      </w:r>
      <w:r w:rsidR="00EC139A" w:rsidRPr="00FB214E">
        <w:rPr>
          <w:rFonts w:asciiTheme="minorHAnsi" w:hAnsiTheme="minorHAnsi"/>
        </w:rPr>
        <w:tab/>
        <w:t xml:space="preserve"> </w:t>
      </w:r>
      <w:r w:rsidR="00EC139A" w:rsidRPr="00FB214E">
        <w:rPr>
          <w:rFonts w:asciiTheme="minorHAnsi" w:hAnsiTheme="minorHAnsi"/>
          <w:b/>
        </w:rPr>
        <w:t>„Most na ceste III/</w:t>
      </w:r>
      <w:r w:rsidR="00EC139A" w:rsidRPr="00FB214E">
        <w:rPr>
          <w:rFonts w:asciiTheme="minorHAnsi" w:hAnsiTheme="minorHAnsi"/>
          <w:b/>
          <w:lang w:val="sk-SK"/>
        </w:rPr>
        <w:t>2644</w:t>
      </w:r>
      <w:r w:rsidR="00EC139A" w:rsidRPr="00FB214E">
        <w:rPr>
          <w:rFonts w:asciiTheme="minorHAnsi" w:hAnsiTheme="minorHAnsi"/>
          <w:b/>
        </w:rPr>
        <w:t xml:space="preserve"> (</w:t>
      </w:r>
      <w:r w:rsidR="00EC139A" w:rsidRPr="00FB214E">
        <w:rPr>
          <w:rFonts w:asciiTheme="minorHAnsi" w:hAnsiTheme="minorHAnsi"/>
          <w:b/>
          <w:lang w:val="sk-SK"/>
        </w:rPr>
        <w:t>050206</w:t>
      </w:r>
      <w:r w:rsidR="00EC139A" w:rsidRPr="00FB214E">
        <w:rPr>
          <w:rFonts w:asciiTheme="minorHAnsi" w:hAnsiTheme="minorHAnsi"/>
          <w:b/>
        </w:rPr>
        <w:t xml:space="preserve">) evid.č. </w:t>
      </w:r>
      <w:r w:rsidR="00EC139A" w:rsidRPr="00FB214E">
        <w:rPr>
          <w:rFonts w:asciiTheme="minorHAnsi" w:hAnsiTheme="minorHAnsi"/>
          <w:b/>
          <w:lang w:val="sk-SK"/>
        </w:rPr>
        <w:t>2644-1</w:t>
      </w:r>
      <w:r w:rsidR="00EC139A" w:rsidRPr="00FB214E">
        <w:rPr>
          <w:rFonts w:asciiTheme="minorHAnsi" w:hAnsiTheme="minorHAnsi"/>
          <w:b/>
        </w:rPr>
        <w:t xml:space="preserve"> </w:t>
      </w:r>
      <w:r w:rsidR="00EC139A" w:rsidRPr="00FB214E">
        <w:rPr>
          <w:rFonts w:asciiTheme="minorHAnsi" w:hAnsiTheme="minorHAnsi"/>
          <w:b/>
          <w:lang w:val="sk-SK"/>
        </w:rPr>
        <w:t>Tomášovce</w:t>
      </w:r>
      <w:r w:rsidR="00EC139A" w:rsidRPr="00FB214E">
        <w:rPr>
          <w:rFonts w:asciiTheme="minorHAnsi" w:hAnsiTheme="minorHAnsi"/>
          <w:b/>
        </w:rPr>
        <w:t>“</w:t>
      </w:r>
    </w:p>
    <w:p w14:paraId="37F5E2C6" w14:textId="286527B4" w:rsidR="00EC139A" w:rsidRPr="00FB214E" w:rsidRDefault="00401AFE" w:rsidP="001F2E61">
      <w:pPr>
        <w:tabs>
          <w:tab w:val="left" w:pos="851"/>
        </w:tabs>
        <w:rPr>
          <w:rFonts w:asciiTheme="minorHAnsi" w:hAnsiTheme="minorHAnsi"/>
        </w:rPr>
      </w:pPr>
      <w:r w:rsidRPr="00FB214E">
        <w:rPr>
          <w:rFonts w:asciiTheme="minorHAnsi" w:hAnsiTheme="minorHAnsi"/>
        </w:rPr>
        <w:t>Miesto</w:t>
      </w:r>
      <w:r w:rsidR="00EC139A" w:rsidRPr="00FB214E">
        <w:rPr>
          <w:rFonts w:asciiTheme="minorHAnsi" w:hAnsiTheme="minorHAnsi"/>
        </w:rPr>
        <w:t>:</w:t>
      </w:r>
      <w:r w:rsidR="00EC139A" w:rsidRPr="00FB214E">
        <w:rPr>
          <w:rFonts w:asciiTheme="minorHAnsi" w:hAnsiTheme="minorHAnsi"/>
        </w:rPr>
        <w:tab/>
        <w:t xml:space="preserve"> </w:t>
      </w:r>
      <w:r w:rsidRPr="00FB214E">
        <w:rPr>
          <w:rFonts w:asciiTheme="minorHAnsi" w:hAnsiTheme="minorHAnsi"/>
        </w:rPr>
        <w:tab/>
      </w:r>
      <w:r w:rsidRPr="00FB214E">
        <w:rPr>
          <w:rFonts w:asciiTheme="minorHAnsi" w:hAnsiTheme="minorHAnsi"/>
        </w:rPr>
        <w:tab/>
        <w:t xml:space="preserve"> </w:t>
      </w:r>
      <w:r w:rsidR="00EC139A" w:rsidRPr="00FB214E">
        <w:rPr>
          <w:rFonts w:asciiTheme="minorHAnsi" w:hAnsiTheme="minorHAnsi"/>
        </w:rPr>
        <w:t xml:space="preserve">intravilán  obce  Tomášovce      </w:t>
      </w:r>
    </w:p>
    <w:p w14:paraId="6F0995A7" w14:textId="0049DBE2" w:rsidR="00EC139A" w:rsidRPr="00FB214E" w:rsidRDefault="00401AFE" w:rsidP="001F2E61">
      <w:pPr>
        <w:tabs>
          <w:tab w:val="left" w:pos="851"/>
        </w:tabs>
        <w:rPr>
          <w:rFonts w:asciiTheme="minorHAnsi" w:hAnsiTheme="minorHAnsi"/>
        </w:rPr>
      </w:pPr>
      <w:r w:rsidRPr="00FB214E">
        <w:rPr>
          <w:rFonts w:asciiTheme="minorHAnsi" w:hAnsiTheme="minorHAnsi"/>
        </w:rPr>
        <w:t>K</w:t>
      </w:r>
      <w:r w:rsidR="00EC139A" w:rsidRPr="00FB214E">
        <w:rPr>
          <w:rFonts w:asciiTheme="minorHAnsi" w:hAnsiTheme="minorHAnsi"/>
        </w:rPr>
        <w:t>at. územie</w:t>
      </w:r>
      <w:r w:rsidRPr="00FB214E">
        <w:rPr>
          <w:rFonts w:asciiTheme="minorHAnsi" w:hAnsiTheme="minorHAnsi"/>
        </w:rPr>
        <w:t>:</w:t>
      </w:r>
      <w:r w:rsidRPr="00FB214E">
        <w:rPr>
          <w:rFonts w:asciiTheme="minorHAnsi" w:hAnsiTheme="minorHAnsi"/>
        </w:rPr>
        <w:tab/>
      </w:r>
      <w:r w:rsidRPr="00FB214E">
        <w:rPr>
          <w:rFonts w:asciiTheme="minorHAnsi" w:hAnsiTheme="minorHAnsi"/>
        </w:rPr>
        <w:tab/>
      </w:r>
      <w:r w:rsidR="00EC139A" w:rsidRPr="00FB214E">
        <w:rPr>
          <w:rFonts w:asciiTheme="minorHAnsi" w:hAnsiTheme="minorHAnsi"/>
        </w:rPr>
        <w:t xml:space="preserve"> </w:t>
      </w:r>
      <w:proofErr w:type="spellStart"/>
      <w:r w:rsidR="00EC139A" w:rsidRPr="00FB214E">
        <w:rPr>
          <w:rFonts w:asciiTheme="minorHAnsi" w:hAnsiTheme="minorHAnsi"/>
        </w:rPr>
        <w:t>k.ú</w:t>
      </w:r>
      <w:proofErr w:type="spellEnd"/>
      <w:r w:rsidR="00EC139A" w:rsidRPr="00FB214E">
        <w:rPr>
          <w:rFonts w:asciiTheme="minorHAnsi" w:hAnsiTheme="minorHAnsi"/>
        </w:rPr>
        <w:t>. Tomášovce</w:t>
      </w:r>
    </w:p>
    <w:p w14:paraId="5DBF0BB2" w14:textId="20EB9839" w:rsidR="00EC139A" w:rsidRPr="00FB214E" w:rsidRDefault="00EC139A" w:rsidP="001F2E61">
      <w:pPr>
        <w:tabs>
          <w:tab w:val="left" w:pos="851"/>
          <w:tab w:val="left" w:pos="2835"/>
          <w:tab w:val="left" w:pos="3544"/>
        </w:tabs>
        <w:rPr>
          <w:rFonts w:asciiTheme="minorHAnsi" w:hAnsiTheme="minorHAnsi"/>
        </w:rPr>
      </w:pPr>
      <w:r w:rsidRPr="00FB214E">
        <w:rPr>
          <w:rFonts w:asciiTheme="minorHAnsi" w:hAnsiTheme="minorHAnsi"/>
        </w:rPr>
        <w:t>Okres</w:t>
      </w:r>
      <w:r w:rsidR="00401AFE" w:rsidRPr="00FB214E">
        <w:rPr>
          <w:rFonts w:asciiTheme="minorHAnsi" w:hAnsiTheme="minorHAnsi"/>
        </w:rPr>
        <w:t>:</w:t>
      </w:r>
      <w:r w:rsidRPr="00FB214E">
        <w:rPr>
          <w:rFonts w:asciiTheme="minorHAnsi" w:hAnsiTheme="minorHAnsi"/>
        </w:rPr>
        <w:t xml:space="preserve"> </w:t>
      </w:r>
      <w:r w:rsidRPr="00FB214E">
        <w:rPr>
          <w:rFonts w:asciiTheme="minorHAnsi" w:hAnsiTheme="minorHAnsi"/>
        </w:rPr>
        <w:tab/>
        <w:t xml:space="preserve"> </w:t>
      </w:r>
      <w:r w:rsidR="001F2E61" w:rsidRPr="00FB214E">
        <w:rPr>
          <w:rFonts w:asciiTheme="minorHAnsi" w:hAnsiTheme="minorHAnsi"/>
        </w:rPr>
        <w:t xml:space="preserve">                          </w:t>
      </w:r>
      <w:r w:rsidRPr="00FB214E">
        <w:rPr>
          <w:rFonts w:asciiTheme="minorHAnsi" w:hAnsiTheme="minorHAnsi"/>
        </w:rPr>
        <w:t>Lučenec</w:t>
      </w:r>
    </w:p>
    <w:p w14:paraId="05309864" w14:textId="77777777" w:rsidR="00EC139A" w:rsidRPr="00FB214E" w:rsidRDefault="00EC139A" w:rsidP="00EC139A">
      <w:pPr>
        <w:tabs>
          <w:tab w:val="left" w:pos="851"/>
          <w:tab w:val="left" w:pos="2835"/>
          <w:tab w:val="left" w:pos="3544"/>
        </w:tabs>
        <w:ind w:left="702" w:firstLine="6"/>
        <w:rPr>
          <w:rFonts w:asciiTheme="minorHAnsi" w:hAnsiTheme="minorHAnsi"/>
        </w:rPr>
      </w:pPr>
    </w:p>
    <w:p w14:paraId="3452D6F2" w14:textId="0A7E1C1E" w:rsidR="00EC139A" w:rsidRPr="00FB214E" w:rsidRDefault="00EC139A" w:rsidP="001F2E61">
      <w:pPr>
        <w:tabs>
          <w:tab w:val="left" w:pos="851"/>
          <w:tab w:val="left" w:pos="2835"/>
          <w:tab w:val="left" w:pos="3544"/>
        </w:tabs>
        <w:rPr>
          <w:rFonts w:asciiTheme="minorHAnsi" w:hAnsiTheme="minorHAnsi"/>
          <w:b/>
        </w:rPr>
      </w:pPr>
      <w:r w:rsidRPr="00FB214E">
        <w:rPr>
          <w:rFonts w:asciiTheme="minorHAnsi" w:hAnsiTheme="minorHAnsi"/>
          <w:b/>
        </w:rPr>
        <w:t>1.2 Stavebník</w:t>
      </w:r>
    </w:p>
    <w:p w14:paraId="2CDE9238" w14:textId="3BBA3C3F" w:rsidR="00EC139A" w:rsidRPr="00FB214E" w:rsidRDefault="001F2E61" w:rsidP="001F2E61">
      <w:pPr>
        <w:rPr>
          <w:rFonts w:asciiTheme="minorHAnsi" w:hAnsiTheme="minorHAnsi"/>
        </w:rPr>
      </w:pPr>
      <w:r w:rsidRPr="00FB214E">
        <w:rPr>
          <w:rFonts w:asciiTheme="minorHAnsi" w:hAnsiTheme="minorHAnsi"/>
        </w:rPr>
        <w:t>Názov</w:t>
      </w:r>
      <w:r w:rsidR="00EC139A" w:rsidRPr="00FB214E">
        <w:rPr>
          <w:rFonts w:asciiTheme="minorHAnsi" w:hAnsiTheme="minorHAnsi"/>
        </w:rPr>
        <w:t>:</w:t>
      </w:r>
      <w:r w:rsidRPr="00FB214E">
        <w:rPr>
          <w:rFonts w:asciiTheme="minorHAnsi" w:hAnsiTheme="minorHAnsi"/>
        </w:rPr>
        <w:tab/>
      </w:r>
      <w:r w:rsidR="00EC139A" w:rsidRPr="00FB214E">
        <w:rPr>
          <w:rFonts w:asciiTheme="minorHAnsi" w:hAnsiTheme="minorHAnsi"/>
        </w:rPr>
        <w:t>Bansk</w:t>
      </w:r>
      <w:r w:rsidRPr="00FB214E">
        <w:rPr>
          <w:rFonts w:asciiTheme="minorHAnsi" w:hAnsiTheme="minorHAnsi"/>
        </w:rPr>
        <w:t xml:space="preserve">obystrický samosprávny kraj, </w:t>
      </w:r>
      <w:r w:rsidR="00EC139A" w:rsidRPr="00FB214E">
        <w:rPr>
          <w:rFonts w:asciiTheme="minorHAnsi" w:hAnsiTheme="minorHAnsi"/>
        </w:rPr>
        <w:t>Námestie SNP 23, 974 01 Banská Bystrica</w:t>
      </w:r>
    </w:p>
    <w:p w14:paraId="5FC16BA2" w14:textId="77777777" w:rsidR="001F2E61" w:rsidRPr="00FB214E" w:rsidRDefault="001F2E61" w:rsidP="001F2E61">
      <w:pPr>
        <w:rPr>
          <w:rFonts w:asciiTheme="minorHAnsi" w:hAnsiTheme="minorHAnsi"/>
        </w:rPr>
      </w:pPr>
    </w:p>
    <w:p w14:paraId="719C3500" w14:textId="64ED0541" w:rsidR="00EC139A" w:rsidRPr="00FB214E" w:rsidRDefault="00EC139A" w:rsidP="001F2E61">
      <w:pPr>
        <w:rPr>
          <w:rFonts w:asciiTheme="minorHAnsi" w:hAnsiTheme="minorHAnsi"/>
        </w:rPr>
      </w:pPr>
      <w:r w:rsidRPr="00FB214E">
        <w:rPr>
          <w:rFonts w:asciiTheme="minorHAnsi" w:hAnsiTheme="minorHAnsi"/>
          <w:b/>
          <w:bCs/>
        </w:rPr>
        <w:t>1.3 Správca</w:t>
      </w:r>
      <w:r w:rsidRPr="00FB214E">
        <w:rPr>
          <w:rFonts w:asciiTheme="minorHAnsi" w:hAnsiTheme="minorHAnsi"/>
        </w:rPr>
        <w:tab/>
        <w:t xml:space="preserve">            </w:t>
      </w:r>
      <w:r w:rsidRPr="00FB214E">
        <w:rPr>
          <w:rFonts w:asciiTheme="minorHAnsi" w:hAnsiTheme="minorHAnsi"/>
        </w:rPr>
        <w:tab/>
      </w:r>
    </w:p>
    <w:p w14:paraId="6A7B08EA" w14:textId="5D4532BF" w:rsidR="00EC139A" w:rsidRPr="00FB214E" w:rsidRDefault="001F2E61" w:rsidP="001F2E61">
      <w:pPr>
        <w:rPr>
          <w:rFonts w:asciiTheme="minorHAnsi" w:hAnsiTheme="minorHAnsi"/>
        </w:rPr>
      </w:pPr>
      <w:r w:rsidRPr="00FB214E">
        <w:rPr>
          <w:rFonts w:asciiTheme="minorHAnsi" w:hAnsiTheme="minorHAnsi"/>
        </w:rPr>
        <w:t>Názov</w:t>
      </w:r>
      <w:r w:rsidR="00EC139A" w:rsidRPr="00FB214E">
        <w:rPr>
          <w:rFonts w:asciiTheme="minorHAnsi" w:hAnsiTheme="minorHAnsi"/>
        </w:rPr>
        <w:t>:</w:t>
      </w:r>
      <w:r w:rsidR="00EC139A" w:rsidRPr="00FB214E">
        <w:rPr>
          <w:rFonts w:asciiTheme="minorHAnsi" w:hAnsiTheme="minorHAnsi"/>
        </w:rPr>
        <w:tab/>
        <w:t>Banskobystrická regionálna správa ciest, a. s.</w:t>
      </w:r>
      <w:r w:rsidRPr="00FB214E">
        <w:rPr>
          <w:rFonts w:asciiTheme="minorHAnsi" w:hAnsiTheme="minorHAnsi"/>
        </w:rPr>
        <w:t xml:space="preserve">, </w:t>
      </w:r>
      <w:r w:rsidR="00EC139A" w:rsidRPr="00FB214E">
        <w:rPr>
          <w:rFonts w:asciiTheme="minorHAnsi" w:hAnsiTheme="minorHAnsi"/>
        </w:rPr>
        <w:t xml:space="preserve">Majerská cesta 94, 974 96 Banská Bystrica </w:t>
      </w:r>
    </w:p>
    <w:p w14:paraId="0D11E85B" w14:textId="77777777" w:rsidR="00EC139A" w:rsidRPr="00FB214E" w:rsidRDefault="00EC139A" w:rsidP="00EC139A">
      <w:pPr>
        <w:ind w:left="702" w:firstLine="6"/>
        <w:rPr>
          <w:rFonts w:asciiTheme="minorHAnsi" w:hAnsiTheme="minorHAnsi"/>
        </w:rPr>
      </w:pPr>
    </w:p>
    <w:p w14:paraId="030B9B64" w14:textId="77777777" w:rsidR="00EC139A" w:rsidRPr="00FB214E" w:rsidRDefault="00EC139A" w:rsidP="00EC139A">
      <w:pPr>
        <w:ind w:left="1425" w:firstLine="6"/>
        <w:rPr>
          <w:rFonts w:asciiTheme="minorHAnsi" w:hAnsiTheme="minorHAnsi"/>
        </w:rPr>
      </w:pPr>
    </w:p>
    <w:p w14:paraId="2BA8CC09" w14:textId="278FCD85" w:rsidR="00EC139A" w:rsidRPr="00FB214E" w:rsidRDefault="00EC139A" w:rsidP="001F2E61">
      <w:pPr>
        <w:rPr>
          <w:rFonts w:asciiTheme="minorHAnsi" w:hAnsiTheme="minorHAnsi" w:cs="Times New Roman"/>
        </w:rPr>
      </w:pPr>
      <w:r w:rsidRPr="00FB214E">
        <w:rPr>
          <w:rFonts w:asciiTheme="minorHAnsi" w:hAnsiTheme="minorHAnsi"/>
        </w:rPr>
        <w:t>Existujúci most evidenčné číslo 2644-1 (050206-1) , ktorý je predmetom rekonštrukcie , sa nachádza ako objekt cesty  III/2644 (III/050206) v </w:t>
      </w:r>
      <w:proofErr w:type="spellStart"/>
      <w:r w:rsidRPr="00FB214E">
        <w:rPr>
          <w:rFonts w:asciiTheme="minorHAnsi" w:hAnsiTheme="minorHAnsi"/>
        </w:rPr>
        <w:t>ckm</w:t>
      </w:r>
      <w:proofErr w:type="spellEnd"/>
      <w:r w:rsidRPr="00FB214E">
        <w:rPr>
          <w:rFonts w:asciiTheme="minorHAnsi" w:hAnsiTheme="minorHAnsi"/>
        </w:rPr>
        <w:t xml:space="preserve"> 1,041 v </w:t>
      </w:r>
      <w:proofErr w:type="spellStart"/>
      <w:r w:rsidRPr="00FB214E">
        <w:rPr>
          <w:rFonts w:asciiTheme="minorHAnsi" w:hAnsiTheme="minorHAnsi"/>
        </w:rPr>
        <w:t>k.ú</w:t>
      </w:r>
      <w:proofErr w:type="spellEnd"/>
      <w:r w:rsidRPr="00FB214E">
        <w:rPr>
          <w:rFonts w:asciiTheme="minorHAnsi" w:hAnsiTheme="minorHAnsi"/>
        </w:rPr>
        <w:t>. Tomášovce, využíva sa vo verejnom záujme pre verejnú dopravu.</w:t>
      </w:r>
      <w:r w:rsidR="001F2E61" w:rsidRPr="00FB214E">
        <w:rPr>
          <w:rFonts w:asciiTheme="minorHAnsi" w:hAnsiTheme="minorHAnsi"/>
        </w:rPr>
        <w:t xml:space="preserve"> </w:t>
      </w:r>
      <w:r w:rsidRPr="00FB214E">
        <w:rPr>
          <w:rFonts w:asciiTheme="minorHAnsi" w:hAnsiTheme="minorHAnsi"/>
        </w:rPr>
        <w:t xml:space="preserve">Most prevádza cestu III/2644 ponad koryto bezmenného potoka. </w:t>
      </w:r>
    </w:p>
    <w:p w14:paraId="05A84AC4" w14:textId="77777777" w:rsidR="00EC139A" w:rsidRPr="00FB214E" w:rsidRDefault="00EC139A" w:rsidP="00EC139A">
      <w:pPr>
        <w:ind w:left="728" w:hanging="20"/>
        <w:rPr>
          <w:rFonts w:asciiTheme="minorHAnsi" w:hAnsiTheme="minorHAnsi"/>
        </w:rPr>
      </w:pPr>
    </w:p>
    <w:p w14:paraId="2448FE59" w14:textId="77777777" w:rsidR="00EC139A" w:rsidRPr="00FB214E" w:rsidRDefault="00EC139A" w:rsidP="001F2E61">
      <w:pPr>
        <w:pStyle w:val="Zarkazkladnhotextu2"/>
        <w:ind w:left="0" w:firstLine="0"/>
        <w:jc w:val="left"/>
        <w:rPr>
          <w:rFonts w:asciiTheme="minorHAnsi" w:hAnsiTheme="minorHAnsi"/>
          <w:b/>
          <w:bCs/>
        </w:rPr>
      </w:pPr>
      <w:r w:rsidRPr="00FB214E">
        <w:rPr>
          <w:rFonts w:asciiTheme="minorHAnsi" w:hAnsiTheme="minorHAnsi"/>
          <w:b/>
          <w:bCs/>
        </w:rPr>
        <w:t>Spoločný slovník obstarávania (CPV)</w:t>
      </w:r>
    </w:p>
    <w:p w14:paraId="1F525834" w14:textId="77777777" w:rsidR="00EC139A" w:rsidRPr="001404F1" w:rsidRDefault="00EC139A" w:rsidP="001F2E61">
      <w:pPr>
        <w:pStyle w:val="Zarkazkladnhotextu2"/>
        <w:ind w:left="0" w:firstLine="0"/>
        <w:jc w:val="left"/>
        <w:rPr>
          <w:b/>
          <w:bCs/>
        </w:rPr>
      </w:pPr>
      <w:r w:rsidRPr="001404F1">
        <w:rPr>
          <w:b/>
          <w:bCs/>
        </w:rPr>
        <w:t>Hlavný slovník</w:t>
      </w:r>
    </w:p>
    <w:p w14:paraId="350E7B63" w14:textId="01F453DB" w:rsidR="00EC139A" w:rsidRPr="001404F1" w:rsidRDefault="00EC139A" w:rsidP="00EC139A">
      <w:pPr>
        <w:rPr>
          <w:b/>
          <w:bCs/>
        </w:rPr>
      </w:pPr>
      <w:r w:rsidRPr="001404F1">
        <w:rPr>
          <w:b/>
          <w:bCs/>
        </w:rPr>
        <w:tab/>
        <w:t>Hlavný predmet:</w:t>
      </w:r>
      <w:r w:rsidR="001F2E61">
        <w:rPr>
          <w:b/>
          <w:bCs/>
        </w:rPr>
        <w:t xml:space="preserve">             </w:t>
      </w:r>
      <w:r w:rsidRPr="001404F1">
        <w:rPr>
          <w:b/>
          <w:bCs/>
        </w:rPr>
        <w:t>45 22 11 10 - 6</w:t>
      </w:r>
      <w:r w:rsidRPr="001404F1">
        <w:rPr>
          <w:b/>
          <w:bCs/>
        </w:rPr>
        <w:tab/>
        <w:t xml:space="preserve"> Stavebné práce na mostoch</w:t>
      </w:r>
    </w:p>
    <w:p w14:paraId="07A05D29" w14:textId="7E578D04" w:rsidR="00EC139A" w:rsidRPr="001404F1" w:rsidRDefault="00EC139A" w:rsidP="001F2E61">
      <w:pPr>
        <w:rPr>
          <w:b/>
          <w:bCs/>
        </w:rPr>
      </w:pPr>
      <w:r w:rsidRPr="001404F1">
        <w:rPr>
          <w:b/>
          <w:bCs/>
        </w:rPr>
        <w:t>Doplňujúce predmety:</w:t>
      </w:r>
      <w:r w:rsidRPr="001404F1">
        <w:rPr>
          <w:b/>
          <w:bCs/>
        </w:rPr>
        <w:tab/>
      </w:r>
      <w:r w:rsidR="001F2E61">
        <w:rPr>
          <w:b/>
          <w:bCs/>
        </w:rPr>
        <w:t xml:space="preserve"> </w:t>
      </w:r>
      <w:r w:rsidRPr="001404F1">
        <w:rPr>
          <w:b/>
          <w:bCs/>
        </w:rPr>
        <w:t>45 10 00 00 - 8</w:t>
      </w:r>
      <w:r w:rsidRPr="001404F1">
        <w:rPr>
          <w:b/>
          <w:bCs/>
        </w:rPr>
        <w:tab/>
        <w:t xml:space="preserve"> Príprava staveniska</w:t>
      </w:r>
    </w:p>
    <w:p w14:paraId="2E22995B" w14:textId="226D238B" w:rsidR="00EC139A" w:rsidRPr="001404F1" w:rsidRDefault="00EC139A" w:rsidP="00EC139A">
      <w:pPr>
        <w:ind w:left="34" w:right="-108"/>
        <w:rPr>
          <w:b/>
          <w:bCs/>
        </w:rPr>
      </w:pPr>
      <w:r w:rsidRPr="001404F1">
        <w:rPr>
          <w:b/>
          <w:bCs/>
        </w:rPr>
        <w:tab/>
      </w:r>
      <w:r w:rsidRPr="001404F1">
        <w:rPr>
          <w:b/>
          <w:bCs/>
        </w:rPr>
        <w:tab/>
      </w:r>
      <w:r w:rsidRPr="001404F1">
        <w:rPr>
          <w:b/>
          <w:bCs/>
        </w:rPr>
        <w:tab/>
      </w:r>
      <w:r w:rsidRPr="001404F1">
        <w:rPr>
          <w:b/>
          <w:bCs/>
        </w:rPr>
        <w:tab/>
      </w:r>
      <w:r w:rsidR="001F2E61">
        <w:rPr>
          <w:b/>
          <w:bCs/>
        </w:rPr>
        <w:t xml:space="preserve"> </w:t>
      </w:r>
      <w:r w:rsidRPr="001404F1">
        <w:rPr>
          <w:b/>
          <w:bCs/>
        </w:rPr>
        <w:t>45 23 32 90 - 8</w:t>
      </w:r>
      <w:r w:rsidRPr="001404F1">
        <w:rPr>
          <w:b/>
          <w:bCs/>
        </w:rPr>
        <w:tab/>
        <w:t xml:space="preserve"> Inštalácia dopravných značiek</w:t>
      </w:r>
    </w:p>
    <w:p w14:paraId="0061F907" w14:textId="11ED8720" w:rsidR="00EC139A" w:rsidRPr="001404F1" w:rsidRDefault="00EC139A" w:rsidP="00EC139A">
      <w:pPr>
        <w:ind w:firstLine="709"/>
        <w:rPr>
          <w:b/>
          <w:bCs/>
          <w:lang w:bidi="si-LK"/>
        </w:rPr>
      </w:pPr>
      <w:r w:rsidRPr="001404F1">
        <w:rPr>
          <w:b/>
          <w:bCs/>
          <w:lang w:bidi="si-LK"/>
        </w:rPr>
        <w:t xml:space="preserve">                             45 23 31 40  - 2</w:t>
      </w:r>
      <w:r w:rsidRPr="001404F1">
        <w:rPr>
          <w:b/>
          <w:bCs/>
          <w:lang w:bidi="si-LK"/>
        </w:rPr>
        <w:tab/>
        <w:t xml:space="preserve"> Práce na ceste</w:t>
      </w:r>
    </w:p>
    <w:p w14:paraId="499B212A" w14:textId="77777777" w:rsidR="00EC139A" w:rsidRPr="001404F1" w:rsidRDefault="00EC139A" w:rsidP="00EC139A">
      <w:pPr>
        <w:ind w:firstLine="709"/>
        <w:rPr>
          <w:b/>
          <w:bCs/>
        </w:rPr>
      </w:pPr>
      <w:r w:rsidRPr="001404F1">
        <w:rPr>
          <w:b/>
          <w:bCs/>
          <w:lang w:bidi="si-LK"/>
        </w:rPr>
        <w:t xml:space="preserve">                                              </w:t>
      </w:r>
    </w:p>
    <w:p w14:paraId="5F5414C2" w14:textId="77777777" w:rsidR="00EC139A" w:rsidRDefault="00EC139A" w:rsidP="00EC139A">
      <w:pPr>
        <w:outlineLvl w:val="0"/>
      </w:pPr>
      <w:r>
        <w:t>Projekt rieši k</w:t>
      </w:r>
      <w:r w:rsidRPr="00584F32">
        <w:t>omplexn</w:t>
      </w:r>
      <w:r>
        <w:t>ú rekonštrukciu</w:t>
      </w:r>
      <w:r w:rsidRPr="00584F32">
        <w:t xml:space="preserve"> mosta</w:t>
      </w:r>
      <w:r>
        <w:t>,</w:t>
      </w:r>
      <w:r w:rsidRPr="00584F32">
        <w:t xml:space="preserve"> realizovan</w:t>
      </w:r>
      <w:r>
        <w:t>ú</w:t>
      </w:r>
      <w:r w:rsidRPr="00584F32">
        <w:t xml:space="preserve"> vsunutím flexibilnej oceľovej konštrukcie za plnej premávk</w:t>
      </w:r>
      <w:r>
        <w:t>y</w:t>
      </w:r>
      <w:r w:rsidRPr="00584F32">
        <w:t xml:space="preserve"> na komunikácii.</w:t>
      </w:r>
      <w:r>
        <w:t xml:space="preserve"> </w:t>
      </w:r>
    </w:p>
    <w:p w14:paraId="37AD5029" w14:textId="47706493" w:rsidR="00EC139A" w:rsidRDefault="00EC139A" w:rsidP="0033126D">
      <w:pPr>
        <w:numPr>
          <w:ilvl w:val="0"/>
          <w:numId w:val="51"/>
        </w:numPr>
        <w:spacing w:after="0" w:line="240" w:lineRule="auto"/>
        <w:ind w:right="0"/>
      </w:pPr>
      <w:r>
        <w:t>Vybúranie pôvodného spevnenia koryta pod mostom, obnova v závislosti na rekonštrukcii mostu</w:t>
      </w:r>
      <w:r w:rsidR="001F2E61">
        <w:t>,</w:t>
      </w:r>
    </w:p>
    <w:p w14:paraId="0EE90E23" w14:textId="1512A679" w:rsidR="00EC139A" w:rsidRDefault="001F2E61" w:rsidP="0033126D">
      <w:pPr>
        <w:numPr>
          <w:ilvl w:val="0"/>
          <w:numId w:val="51"/>
        </w:numPr>
        <w:spacing w:after="0" w:line="240" w:lineRule="auto"/>
        <w:ind w:right="0"/>
      </w:pPr>
      <w:r>
        <w:t>z</w:t>
      </w:r>
      <w:r w:rsidR="00EC139A">
        <w:t xml:space="preserve">lepšenie základových pomerov, osadenie flexibilnej oceľovej konštrukcie založenej na železobetónových základových pásoch ( vsunutie za plnej prevádzky mostu), </w:t>
      </w:r>
      <w:proofErr w:type="spellStart"/>
      <w:r w:rsidR="00EC139A">
        <w:t>i</w:t>
      </w:r>
      <w:r>
        <w:t>n</w:t>
      </w:r>
      <w:r w:rsidR="00EC139A">
        <w:t>jektáž</w:t>
      </w:r>
      <w:proofErr w:type="spellEnd"/>
      <w:r w:rsidR="00EC139A">
        <w:t xml:space="preserve"> betónovou zálievkou</w:t>
      </w:r>
      <w:r>
        <w:t>,</w:t>
      </w:r>
    </w:p>
    <w:p w14:paraId="1DD01501" w14:textId="1F995D9B" w:rsidR="00EC139A" w:rsidRDefault="001F2E61" w:rsidP="0033126D">
      <w:pPr>
        <w:numPr>
          <w:ilvl w:val="0"/>
          <w:numId w:val="51"/>
        </w:numPr>
        <w:spacing w:after="0" w:line="240" w:lineRule="auto"/>
        <w:ind w:right="0"/>
      </w:pPr>
      <w:r>
        <w:t>v</w:t>
      </w:r>
      <w:r w:rsidR="00EC139A">
        <w:t>ybúranie stávajúcich ríms, vybudovanie čelných stien, terénne úpravy</w:t>
      </w:r>
      <w:r>
        <w:t>,</w:t>
      </w:r>
    </w:p>
    <w:p w14:paraId="52C29B5B" w14:textId="02A784C4" w:rsidR="00EC139A" w:rsidRDefault="001F2E61" w:rsidP="0033126D">
      <w:pPr>
        <w:numPr>
          <w:ilvl w:val="0"/>
          <w:numId w:val="51"/>
        </w:numPr>
        <w:spacing w:after="0" w:line="240" w:lineRule="auto"/>
        <w:ind w:right="0"/>
      </w:pPr>
      <w:r>
        <w:t>o</w:t>
      </w:r>
      <w:r w:rsidR="00EC139A">
        <w:t>dstránenie pôvodného zábradlia, nahradenie zábradlím novým</w:t>
      </w:r>
      <w:r>
        <w:t>,</w:t>
      </w:r>
    </w:p>
    <w:p w14:paraId="0ECEE3A7" w14:textId="1D3BE2AE" w:rsidR="00EC139A" w:rsidRPr="001404F1" w:rsidRDefault="001F2E61" w:rsidP="0033126D">
      <w:pPr>
        <w:numPr>
          <w:ilvl w:val="0"/>
          <w:numId w:val="51"/>
        </w:numPr>
        <w:spacing w:after="0" w:line="240" w:lineRule="auto"/>
        <w:ind w:right="0"/>
      </w:pPr>
      <w:r>
        <w:t>ú</w:t>
      </w:r>
      <w:r w:rsidR="00EC139A">
        <w:t>prava napojenia na komunikáciu pred a  za mostom, okrajov vozovky, spevnenia na odvedenie vôd</w:t>
      </w:r>
      <w:r>
        <w:t>.</w:t>
      </w:r>
    </w:p>
    <w:p w14:paraId="32003F3B" w14:textId="77777777" w:rsidR="00EC139A" w:rsidRPr="001404F1" w:rsidRDefault="00EC139A" w:rsidP="0033126D">
      <w:pPr>
        <w:spacing w:line="240" w:lineRule="atLeast"/>
        <w:rPr>
          <w:snapToGrid w:val="0"/>
        </w:rPr>
      </w:pPr>
    </w:p>
    <w:p w14:paraId="4E8691CD" w14:textId="77777777" w:rsidR="00EC139A" w:rsidRPr="005F0E79" w:rsidRDefault="00EC139A" w:rsidP="00EC139A">
      <w:pPr>
        <w:rPr>
          <w:u w:val="single"/>
        </w:rPr>
      </w:pPr>
      <w:r w:rsidRPr="005F0E79">
        <w:rPr>
          <w:u w:val="single"/>
        </w:rPr>
        <w:lastRenderedPageBreak/>
        <w:t>Stavba sa člení na stavebné objekty:</w:t>
      </w:r>
    </w:p>
    <w:p w14:paraId="1B94375F" w14:textId="056383A5" w:rsidR="00EC139A" w:rsidRPr="001404F1" w:rsidRDefault="00EC139A" w:rsidP="00EC139A">
      <w:r>
        <w:t>Podľa spracovanej dokumentácie stavby</w:t>
      </w:r>
      <w:r w:rsidR="001F2E61">
        <w:t xml:space="preserve"> </w:t>
      </w:r>
      <w:r>
        <w:rPr>
          <w:snapToGrid w:val="0"/>
        </w:rPr>
        <w:t>„</w:t>
      </w:r>
      <w:r>
        <w:rPr>
          <w:bCs/>
        </w:rPr>
        <w:t>M</w:t>
      </w:r>
      <w:r w:rsidRPr="003973F9">
        <w:rPr>
          <w:bCs/>
        </w:rPr>
        <w:t xml:space="preserve">odernizácia a rekonštrukcia ciest </w:t>
      </w:r>
      <w:r>
        <w:rPr>
          <w:bCs/>
        </w:rPr>
        <w:t>III</w:t>
      </w:r>
      <w:r w:rsidRPr="003973F9">
        <w:rPr>
          <w:bCs/>
        </w:rPr>
        <w:t xml:space="preserve">/050 206 </w:t>
      </w:r>
      <w:r>
        <w:rPr>
          <w:bCs/>
        </w:rPr>
        <w:t>T</w:t>
      </w:r>
      <w:r w:rsidRPr="003973F9">
        <w:rPr>
          <w:bCs/>
        </w:rPr>
        <w:t xml:space="preserve">omášovce – </w:t>
      </w:r>
      <w:r>
        <w:rPr>
          <w:bCs/>
        </w:rPr>
        <w:t>H</w:t>
      </w:r>
      <w:r w:rsidRPr="003973F9">
        <w:rPr>
          <w:bCs/>
        </w:rPr>
        <w:t xml:space="preserve">alič, </w:t>
      </w:r>
      <w:r>
        <w:rPr>
          <w:bCs/>
        </w:rPr>
        <w:t>III</w:t>
      </w:r>
      <w:r w:rsidRPr="003973F9">
        <w:rPr>
          <w:bCs/>
        </w:rPr>
        <w:t xml:space="preserve">/050 103, </w:t>
      </w:r>
      <w:r>
        <w:rPr>
          <w:bCs/>
        </w:rPr>
        <w:t>III</w:t>
      </w:r>
      <w:r w:rsidRPr="003973F9">
        <w:rPr>
          <w:bCs/>
        </w:rPr>
        <w:t xml:space="preserve">/ 050 104, </w:t>
      </w:r>
      <w:r>
        <w:rPr>
          <w:bCs/>
        </w:rPr>
        <w:t>III</w:t>
      </w:r>
      <w:r w:rsidRPr="003973F9">
        <w:rPr>
          <w:bCs/>
        </w:rPr>
        <w:t xml:space="preserve">/075 1, </w:t>
      </w:r>
      <w:r>
        <w:rPr>
          <w:bCs/>
        </w:rPr>
        <w:t>III</w:t>
      </w:r>
      <w:r w:rsidRPr="003973F9">
        <w:rPr>
          <w:bCs/>
        </w:rPr>
        <w:t xml:space="preserve">/508 33, </w:t>
      </w:r>
      <w:r>
        <w:rPr>
          <w:bCs/>
        </w:rPr>
        <w:t>III</w:t>
      </w:r>
      <w:r w:rsidRPr="003973F9">
        <w:rPr>
          <w:bCs/>
        </w:rPr>
        <w:t xml:space="preserve">/508 34, </w:t>
      </w:r>
      <w:r>
        <w:rPr>
          <w:bCs/>
        </w:rPr>
        <w:t>III</w:t>
      </w:r>
      <w:r w:rsidRPr="003973F9">
        <w:rPr>
          <w:bCs/>
        </w:rPr>
        <w:t xml:space="preserve">/508 35, </w:t>
      </w:r>
      <w:r>
        <w:rPr>
          <w:bCs/>
        </w:rPr>
        <w:t>III</w:t>
      </w:r>
      <w:r w:rsidRPr="003973F9">
        <w:rPr>
          <w:bCs/>
        </w:rPr>
        <w:t>/508 36</w:t>
      </w:r>
      <w:r>
        <w:rPr>
          <w:bCs/>
        </w:rPr>
        <w:t xml:space="preserve"> </w:t>
      </w:r>
      <w:r w:rsidRPr="003973F9">
        <w:rPr>
          <w:bCs/>
        </w:rPr>
        <w:t>a </w:t>
      </w:r>
      <w:r>
        <w:rPr>
          <w:bCs/>
        </w:rPr>
        <w:t>III</w:t>
      </w:r>
      <w:r w:rsidRPr="003973F9">
        <w:rPr>
          <w:bCs/>
        </w:rPr>
        <w:t>/508 37 na posilnenie vybavenosti územia</w:t>
      </w:r>
      <w:r>
        <w:rPr>
          <w:bCs/>
        </w:rPr>
        <w:t>“</w:t>
      </w:r>
      <w:r w:rsidRPr="003517B0">
        <w:rPr>
          <w:snapToGrid w:val="0"/>
        </w:rPr>
        <w:t xml:space="preserve"> </w:t>
      </w:r>
      <w:r>
        <w:rPr>
          <w:snapToGrid w:val="0"/>
        </w:rPr>
        <w:t>ako samostatný objekt</w:t>
      </w:r>
    </w:p>
    <w:p w14:paraId="201CFF72" w14:textId="77777777" w:rsidR="00EC139A" w:rsidRPr="00751102" w:rsidRDefault="00EC139A" w:rsidP="00EC139A">
      <w:pPr>
        <w:spacing w:line="240" w:lineRule="atLeast"/>
        <w:rPr>
          <w:snapToGrid w:val="0"/>
        </w:rPr>
      </w:pPr>
      <w:r>
        <w:rPr>
          <w:snapToGrid w:val="0"/>
        </w:rPr>
        <w:t>SO 1</w:t>
      </w:r>
      <w:r w:rsidRPr="00751102">
        <w:rPr>
          <w:snapToGrid w:val="0"/>
        </w:rPr>
        <w:t>01</w:t>
      </w:r>
      <w:r>
        <w:rPr>
          <w:snapToGrid w:val="0"/>
        </w:rPr>
        <w:t xml:space="preserve">.1.2 </w:t>
      </w:r>
      <w:r w:rsidRPr="00751102">
        <w:rPr>
          <w:snapToGrid w:val="0"/>
        </w:rPr>
        <w:t xml:space="preserve"> </w:t>
      </w:r>
      <w:r>
        <w:rPr>
          <w:snapToGrid w:val="0"/>
        </w:rPr>
        <w:t>- Mostný objekt 50206-1 ( 2644-1)</w:t>
      </w:r>
    </w:p>
    <w:p w14:paraId="13807A47" w14:textId="77777777" w:rsidR="00EC139A" w:rsidRDefault="00EC139A" w:rsidP="00EC139A">
      <w:pPr>
        <w:keepNext/>
        <w:numPr>
          <w:ilvl w:val="1"/>
          <w:numId w:val="0"/>
        </w:numPr>
        <w:spacing w:line="360" w:lineRule="auto"/>
        <w:ind w:left="703" w:hanging="703"/>
        <w:outlineLvl w:val="1"/>
      </w:pPr>
      <w:bookmarkStart w:id="20" w:name="_Toc426906184"/>
      <w:bookmarkStart w:id="21" w:name="_Toc430605780"/>
    </w:p>
    <w:bookmarkEnd w:id="20"/>
    <w:bookmarkEnd w:id="21"/>
    <w:p w14:paraId="1D3C01E6" w14:textId="77777777" w:rsidR="00EC139A" w:rsidRPr="00063841" w:rsidRDefault="00EC139A" w:rsidP="00EC139A">
      <w:pPr>
        <w:spacing w:line="240" w:lineRule="atLeast"/>
        <w:rPr>
          <w:b/>
          <w:snapToGrid w:val="0"/>
          <w:u w:val="single"/>
        </w:rPr>
      </w:pPr>
      <w:r w:rsidRPr="00063841">
        <w:rPr>
          <w:b/>
          <w:snapToGrid w:val="0"/>
          <w:u w:val="single"/>
        </w:rPr>
        <w:t>SO 101.1.2  - Mostný objekt 50206-1</w:t>
      </w:r>
      <w:r>
        <w:rPr>
          <w:b/>
          <w:snapToGrid w:val="0"/>
          <w:u w:val="single"/>
        </w:rPr>
        <w:t xml:space="preserve"> (2644-1)</w:t>
      </w:r>
    </w:p>
    <w:p w14:paraId="22219DFD" w14:textId="77777777" w:rsidR="00EC139A" w:rsidRPr="00751102" w:rsidRDefault="00EC139A" w:rsidP="00EC139A">
      <w:pPr>
        <w:spacing w:line="240" w:lineRule="atLeast"/>
        <w:rPr>
          <w:snapToGrid w:val="0"/>
        </w:rPr>
      </w:pPr>
    </w:p>
    <w:p w14:paraId="7EB6A6AF" w14:textId="77777777" w:rsidR="00EC139A" w:rsidRPr="00584F32" w:rsidRDefault="00EC139A" w:rsidP="00EC139A">
      <w:pPr>
        <w:outlineLvl w:val="0"/>
      </w:pPr>
      <w:r w:rsidRPr="00584F32">
        <w:t xml:space="preserve">Most </w:t>
      </w:r>
      <w:r>
        <w:t>premosťuje</w:t>
      </w:r>
      <w:r w:rsidRPr="00584F32">
        <w:t xml:space="preserve"> bezmenný potok </w:t>
      </w:r>
      <w:r>
        <w:t>v</w:t>
      </w:r>
      <w:r w:rsidRPr="00584F32">
        <w:t xml:space="preserve"> obci Tomášovce na </w:t>
      </w:r>
      <w:r>
        <w:t xml:space="preserve">ceste </w:t>
      </w:r>
      <w:r w:rsidRPr="00584F32">
        <w:t>III/</w:t>
      </w:r>
      <w:r>
        <w:t xml:space="preserve"> 2644 (</w:t>
      </w:r>
      <w:r w:rsidRPr="00584F32">
        <w:t>502 06</w:t>
      </w:r>
      <w:r>
        <w:t>) v km 1,040.</w:t>
      </w:r>
    </w:p>
    <w:p w14:paraId="4025751F" w14:textId="77777777" w:rsidR="00EC139A" w:rsidRDefault="00EC139A" w:rsidP="00EC139A">
      <w:pPr>
        <w:outlineLvl w:val="0"/>
      </w:pPr>
      <w:r w:rsidRPr="00584F32">
        <w:t xml:space="preserve">Cestný most na komunikácii III triedy, </w:t>
      </w:r>
      <w:proofErr w:type="spellStart"/>
      <w:r w:rsidRPr="00584F32">
        <w:t>jednopolový</w:t>
      </w:r>
      <w:proofErr w:type="spellEnd"/>
      <w:r w:rsidRPr="00584F32">
        <w:t>, jednopodlažný, nepohyblivý, trvalý, v priamej, výškovo v klesaní, s doskovou nosnou konštrukciou , s normovou zaťažiteľnosťou</w:t>
      </w:r>
      <w:r>
        <w:t>.</w:t>
      </w:r>
    </w:p>
    <w:p w14:paraId="780AEF50" w14:textId="77777777" w:rsidR="00EC139A" w:rsidRDefault="00EC139A" w:rsidP="00EC139A">
      <w:pPr>
        <w:outlineLvl w:val="0"/>
      </w:pPr>
      <w:r>
        <w:t>Navrhuje sa k</w:t>
      </w:r>
      <w:r w:rsidRPr="00584F32">
        <w:t>omplexná rekonštrukcia mosta</w:t>
      </w:r>
      <w:r>
        <w:t>,</w:t>
      </w:r>
      <w:r w:rsidRPr="00584F32">
        <w:t xml:space="preserve"> realizovaná vsunutím flexibilnej oceľovej konštrukcie za plnej premávk</w:t>
      </w:r>
      <w:r>
        <w:t>y</w:t>
      </w:r>
      <w:r w:rsidRPr="00584F32">
        <w:t xml:space="preserve"> na komunik</w:t>
      </w:r>
      <w:r>
        <w:t xml:space="preserve">ácii, pričom práce je možné realizovať len na cestnom  pozemku.  </w:t>
      </w:r>
    </w:p>
    <w:p w14:paraId="568BD416" w14:textId="77777777" w:rsidR="00EC139A" w:rsidRDefault="00EC139A" w:rsidP="00EC139A"/>
    <w:p w14:paraId="4D542BEE" w14:textId="77777777" w:rsidR="00EC139A" w:rsidRDefault="00EC139A" w:rsidP="00EC139A">
      <w:pPr>
        <w:rPr>
          <w:u w:val="single"/>
        </w:rPr>
      </w:pPr>
    </w:p>
    <w:p w14:paraId="31261E6E" w14:textId="77777777" w:rsidR="00EC139A" w:rsidRDefault="00EC139A" w:rsidP="00EC139A">
      <w:pPr>
        <w:rPr>
          <w:u w:val="single"/>
        </w:rPr>
      </w:pPr>
      <w:r>
        <w:rPr>
          <w:u w:val="single"/>
        </w:rPr>
        <w:t>Základné údaje o moste :</w:t>
      </w:r>
    </w:p>
    <w:p w14:paraId="1E6A3B0E" w14:textId="77777777" w:rsidR="00EC139A" w:rsidRPr="003A16BB" w:rsidRDefault="00EC139A" w:rsidP="00EC139A"/>
    <w:p w14:paraId="6C683A6F" w14:textId="44135FAF" w:rsidR="00EC139A" w:rsidRPr="00547661" w:rsidRDefault="00EC139A" w:rsidP="00EC139A">
      <w:pPr>
        <w:autoSpaceDE w:val="0"/>
        <w:autoSpaceDN w:val="0"/>
        <w:adjustRightInd w:val="0"/>
      </w:pPr>
      <w:r w:rsidRPr="00547661">
        <w:t xml:space="preserve">Charakteristika mostu: </w:t>
      </w:r>
      <w:r w:rsidR="0033126D">
        <w:t xml:space="preserve"> </w:t>
      </w:r>
      <w:r w:rsidRPr="00547661">
        <w:t xml:space="preserve">Cestný most na </w:t>
      </w:r>
      <w:r>
        <w:t>komunikácii III triedy, jednopoľ</w:t>
      </w:r>
      <w:r w:rsidRPr="00547661">
        <w:t>ový, jednopodlažný,</w:t>
      </w:r>
    </w:p>
    <w:p w14:paraId="7596B6EC" w14:textId="77777777" w:rsidR="00EC139A" w:rsidRPr="00547661" w:rsidRDefault="00EC139A" w:rsidP="00EC139A">
      <w:pPr>
        <w:autoSpaceDE w:val="0"/>
        <w:autoSpaceDN w:val="0"/>
        <w:adjustRightInd w:val="0"/>
      </w:pPr>
      <w:r>
        <w:t xml:space="preserve">                                           </w:t>
      </w:r>
      <w:r w:rsidRPr="00547661">
        <w:t>nepohyblivý, trvalý, v priamej, výškovo v klesaní, s doskovou nosnou</w:t>
      </w:r>
    </w:p>
    <w:p w14:paraId="31F46CA7" w14:textId="77777777" w:rsidR="00EC139A" w:rsidRPr="00547661" w:rsidRDefault="00EC139A" w:rsidP="00EC139A">
      <w:pPr>
        <w:autoSpaceDE w:val="0"/>
        <w:autoSpaceDN w:val="0"/>
        <w:adjustRightInd w:val="0"/>
      </w:pPr>
      <w:r>
        <w:t xml:space="preserve">                                           </w:t>
      </w:r>
      <w:r w:rsidRPr="00547661">
        <w:t>konštrukciou , s normovou zaťažiteľnosťou</w:t>
      </w:r>
    </w:p>
    <w:p w14:paraId="08F91252" w14:textId="77777777" w:rsidR="00EC139A" w:rsidRPr="00547661" w:rsidRDefault="00EC139A" w:rsidP="00EC139A">
      <w:pPr>
        <w:autoSpaceDE w:val="0"/>
        <w:autoSpaceDN w:val="0"/>
        <w:adjustRightInd w:val="0"/>
      </w:pPr>
      <w:r>
        <w:t xml:space="preserve">                                           </w:t>
      </w:r>
      <w:r w:rsidRPr="00547661">
        <w:t>Nový: klenbový, presypaný</w:t>
      </w:r>
    </w:p>
    <w:p w14:paraId="56408A7C" w14:textId="05872D5D" w:rsidR="00EC139A" w:rsidRPr="00547661" w:rsidRDefault="00EC139A" w:rsidP="00EC139A">
      <w:pPr>
        <w:autoSpaceDE w:val="0"/>
        <w:autoSpaceDN w:val="0"/>
        <w:adjustRightInd w:val="0"/>
      </w:pPr>
      <w:r w:rsidRPr="00547661">
        <w:t xml:space="preserve">Dĺžka premostenia: </w:t>
      </w:r>
      <w:r w:rsidR="0033126D">
        <w:t xml:space="preserve">        </w:t>
      </w:r>
      <w:r w:rsidR="0033126D">
        <w:tab/>
      </w:r>
      <w:r w:rsidRPr="00547661">
        <w:t>5,000 m (pôvodný), 4,496m (nový)</w:t>
      </w:r>
    </w:p>
    <w:p w14:paraId="050DA7D1" w14:textId="55404A96" w:rsidR="00EC139A" w:rsidRPr="00547661" w:rsidRDefault="00EC139A" w:rsidP="00EC139A">
      <w:pPr>
        <w:autoSpaceDE w:val="0"/>
        <w:autoSpaceDN w:val="0"/>
        <w:adjustRightInd w:val="0"/>
      </w:pPr>
      <w:r w:rsidRPr="00547661">
        <w:t xml:space="preserve">Dĺžka mostu: </w:t>
      </w:r>
      <w:r>
        <w:t xml:space="preserve">                    </w:t>
      </w:r>
      <w:r w:rsidR="0033126D">
        <w:tab/>
      </w:r>
      <w:r w:rsidRPr="00547661">
        <w:t>8,800 m</w:t>
      </w:r>
    </w:p>
    <w:p w14:paraId="77EBBE8F" w14:textId="4125D132" w:rsidR="00EC139A" w:rsidRPr="00547661" w:rsidRDefault="00EC139A" w:rsidP="00EC139A">
      <w:pPr>
        <w:autoSpaceDE w:val="0"/>
        <w:autoSpaceDN w:val="0"/>
        <w:adjustRightInd w:val="0"/>
      </w:pPr>
      <w:r w:rsidRPr="00547661">
        <w:t xml:space="preserve">Dĺžka nosnej konštrukcie: </w:t>
      </w:r>
      <w:r>
        <w:t xml:space="preserve"> </w:t>
      </w:r>
      <w:r w:rsidR="0033126D">
        <w:tab/>
      </w:r>
      <w:r w:rsidRPr="00547661">
        <w:t>6,000 m (pôvodný), 4,839 m (nový)</w:t>
      </w:r>
    </w:p>
    <w:p w14:paraId="29FA78A6" w14:textId="35F265FA" w:rsidR="00EC139A" w:rsidRPr="00547661" w:rsidRDefault="00EC139A" w:rsidP="00EC139A">
      <w:pPr>
        <w:autoSpaceDE w:val="0"/>
        <w:autoSpaceDN w:val="0"/>
        <w:adjustRightInd w:val="0"/>
      </w:pPr>
      <w:r w:rsidRPr="00547661">
        <w:t xml:space="preserve">Rozpätie: </w:t>
      </w:r>
      <w:r>
        <w:t xml:space="preserve">                           </w:t>
      </w:r>
      <w:r w:rsidR="0033126D">
        <w:tab/>
      </w:r>
      <w:r w:rsidRPr="00547661">
        <w:t>5,450 m (pôvodný), 4,696 m (nový)</w:t>
      </w:r>
    </w:p>
    <w:p w14:paraId="08F34629" w14:textId="2DE809EB" w:rsidR="00EC139A" w:rsidRPr="00547661" w:rsidRDefault="00EC139A" w:rsidP="00EC139A">
      <w:pPr>
        <w:autoSpaceDE w:val="0"/>
        <w:autoSpaceDN w:val="0"/>
        <w:adjustRightInd w:val="0"/>
      </w:pPr>
      <w:r w:rsidRPr="00547661">
        <w:t xml:space="preserve">Šikmosť mosta: </w:t>
      </w:r>
      <w:r>
        <w:t xml:space="preserve">                 </w:t>
      </w:r>
      <w:r w:rsidR="0033126D">
        <w:tab/>
      </w:r>
      <w:r w:rsidRPr="00547661">
        <w:t>kolmý</w:t>
      </w:r>
    </w:p>
    <w:p w14:paraId="77D73BCD" w14:textId="77777777" w:rsidR="00EC139A" w:rsidRPr="00547661" w:rsidRDefault="00EC139A" w:rsidP="00EC139A">
      <w:pPr>
        <w:autoSpaceDE w:val="0"/>
        <w:autoSpaceDN w:val="0"/>
        <w:adjustRightInd w:val="0"/>
      </w:pPr>
      <w:r w:rsidRPr="00547661">
        <w:t>Šírka medzi zvýšenými obrubami: 6,100 m (pôvodný) 6,500 m (nový)</w:t>
      </w:r>
    </w:p>
    <w:p w14:paraId="171E2E6C" w14:textId="4E7FB80A" w:rsidR="00EC139A" w:rsidRPr="00547661" w:rsidRDefault="00EC139A" w:rsidP="00EC139A">
      <w:pPr>
        <w:autoSpaceDE w:val="0"/>
        <w:autoSpaceDN w:val="0"/>
        <w:adjustRightInd w:val="0"/>
      </w:pPr>
      <w:r w:rsidRPr="00547661">
        <w:t xml:space="preserve">Šírka ríms: </w:t>
      </w:r>
      <w:r>
        <w:t xml:space="preserve">                        </w:t>
      </w:r>
      <w:r w:rsidR="0033126D">
        <w:tab/>
      </w:r>
      <w:r w:rsidRPr="00547661">
        <w:t>0,600m + 0,750m (pôvodné)</w:t>
      </w:r>
    </w:p>
    <w:p w14:paraId="7BE79DF4" w14:textId="6CC0CFB4" w:rsidR="00EC139A" w:rsidRPr="00547661" w:rsidRDefault="00EC139A" w:rsidP="00EC139A">
      <w:pPr>
        <w:autoSpaceDE w:val="0"/>
        <w:autoSpaceDN w:val="0"/>
        <w:adjustRightInd w:val="0"/>
      </w:pPr>
      <w:r w:rsidRPr="00547661">
        <w:t xml:space="preserve">Šírka mosta: </w:t>
      </w:r>
      <w:r>
        <w:t xml:space="preserve">                     </w:t>
      </w:r>
      <w:r w:rsidR="0033126D">
        <w:tab/>
      </w:r>
      <w:r w:rsidRPr="00547661">
        <w:t>7,450 m (pôvodný) 11,000 (nový)</w:t>
      </w:r>
    </w:p>
    <w:p w14:paraId="7FA386BC" w14:textId="2D69FD5B" w:rsidR="00EC139A" w:rsidRPr="00547661" w:rsidRDefault="00EC139A" w:rsidP="00EC139A">
      <w:pPr>
        <w:autoSpaceDE w:val="0"/>
        <w:autoSpaceDN w:val="0"/>
        <w:adjustRightInd w:val="0"/>
      </w:pPr>
      <w:r w:rsidRPr="00547661">
        <w:t xml:space="preserve">Výška mostu nad terénom: </w:t>
      </w:r>
      <w:r w:rsidR="0033126D">
        <w:tab/>
      </w:r>
      <w:r w:rsidRPr="00547661">
        <w:t>max. ~ 2,4 m</w:t>
      </w:r>
    </w:p>
    <w:p w14:paraId="3F74C61E" w14:textId="7303B3C4" w:rsidR="00EC139A" w:rsidRDefault="00EC139A" w:rsidP="00EC139A">
      <w:r w:rsidRPr="00547661">
        <w:t xml:space="preserve">Stavebná výška: </w:t>
      </w:r>
      <w:r>
        <w:t xml:space="preserve">               </w:t>
      </w:r>
      <w:r w:rsidR="0033126D">
        <w:tab/>
      </w:r>
      <w:r w:rsidRPr="00547661">
        <w:t>1,310 m</w:t>
      </w:r>
    </w:p>
    <w:p w14:paraId="7DE1556C" w14:textId="77777777" w:rsidR="00EC139A" w:rsidRPr="00547661" w:rsidRDefault="00EC139A" w:rsidP="00EC139A">
      <w:pPr>
        <w:rPr>
          <w:u w:val="single"/>
        </w:rPr>
      </w:pPr>
    </w:p>
    <w:p w14:paraId="4896F8FC" w14:textId="77777777" w:rsidR="00EC139A" w:rsidRDefault="00EC139A" w:rsidP="00EC139A">
      <w:pPr>
        <w:rPr>
          <w:u w:val="single"/>
        </w:rPr>
      </w:pPr>
      <w:r w:rsidRPr="00E82A63">
        <w:rPr>
          <w:u w:val="single"/>
        </w:rPr>
        <w:t>Popis technického riešenia</w:t>
      </w:r>
      <w:r>
        <w:rPr>
          <w:u w:val="single"/>
        </w:rPr>
        <w:t>:</w:t>
      </w:r>
    </w:p>
    <w:p w14:paraId="62DAB2FD" w14:textId="77777777" w:rsidR="00EC139A" w:rsidRPr="00E82A63" w:rsidRDefault="00EC139A" w:rsidP="00EC139A">
      <w:pPr>
        <w:rPr>
          <w:u w:val="single"/>
        </w:rPr>
      </w:pPr>
    </w:p>
    <w:p w14:paraId="7B116CC6" w14:textId="77777777" w:rsidR="00EC139A" w:rsidRPr="00E82A63" w:rsidRDefault="00EC139A" w:rsidP="00EC139A">
      <w:pPr>
        <w:autoSpaceDE w:val="0"/>
        <w:autoSpaceDN w:val="0"/>
        <w:adjustRightInd w:val="0"/>
      </w:pPr>
      <w:r w:rsidRPr="00E82A63">
        <w:t xml:space="preserve">Rekonštrukcia bude prebiehať za obmedzenej cestnej prevádzky na moste. Harmonogram prác bude </w:t>
      </w:r>
      <w:r>
        <w:t xml:space="preserve">zvolený </w:t>
      </w:r>
      <w:r w:rsidRPr="00E82A63">
        <w:t>tak, aby doba, počas ktorej bude nutné obmedziť dopravu na moste a komunikácii bola minimalizovaná.</w:t>
      </w:r>
    </w:p>
    <w:p w14:paraId="6686D21A" w14:textId="77777777" w:rsidR="00EC139A" w:rsidRPr="00E82A63" w:rsidRDefault="00EC139A" w:rsidP="00EC139A">
      <w:pPr>
        <w:autoSpaceDE w:val="0"/>
        <w:autoSpaceDN w:val="0"/>
        <w:adjustRightInd w:val="0"/>
      </w:pPr>
      <w:r w:rsidRPr="00E82A63">
        <w:t>Budú rešpektované vecné a časové väzby vyplývajúce z postupu výstavby.</w:t>
      </w:r>
    </w:p>
    <w:p w14:paraId="5D37181E" w14:textId="77777777" w:rsidR="00EC139A" w:rsidRDefault="00EC139A" w:rsidP="00EC139A">
      <w:pPr>
        <w:autoSpaceDE w:val="0"/>
        <w:autoSpaceDN w:val="0"/>
        <w:adjustRightInd w:val="0"/>
      </w:pPr>
      <w:r w:rsidRPr="00E82A63">
        <w:t xml:space="preserve">Rozsah rekonštrukcie vychádza z doterajších zistení a obhliadok. Objekt je v </w:t>
      </w:r>
      <w:r>
        <w:t xml:space="preserve">stávajúcom stave zameraný </w:t>
      </w:r>
      <w:r w:rsidRPr="00E82A63">
        <w:t xml:space="preserve">v súradnicovom systéme JTSK a vo výškovom systéme </w:t>
      </w:r>
      <w:proofErr w:type="spellStart"/>
      <w:r w:rsidRPr="00E82A63">
        <w:t>Bpv</w:t>
      </w:r>
      <w:proofErr w:type="spellEnd"/>
      <w:r w:rsidRPr="00E82A63">
        <w:t>. Vzhľadom k charakteru prác – rekonštrukcia</w:t>
      </w:r>
      <w:r>
        <w:t xml:space="preserve"> </w:t>
      </w:r>
      <w:r w:rsidRPr="00E82A63">
        <w:t xml:space="preserve">existujúceho objektu – musia byť všetky nové konštrukcie a časti situované vo vzťahu k </w:t>
      </w:r>
      <w:r w:rsidRPr="0033126D">
        <w:t>existujúcim. V roku 2016 bola vykonaná obnova povrchu vozovky  v rámci obnovy priľahlých úsekov cesty, obnovou došlo k čiastočn</w:t>
      </w:r>
      <w:r w:rsidRPr="0033126D">
        <w:rPr>
          <w:color w:val="auto"/>
        </w:rPr>
        <w:t xml:space="preserve">ej výmene </w:t>
      </w:r>
      <w:proofErr w:type="spellStart"/>
      <w:r w:rsidRPr="0033126D">
        <w:rPr>
          <w:color w:val="auto"/>
        </w:rPr>
        <w:t>obrusnej</w:t>
      </w:r>
      <w:proofErr w:type="spellEnd"/>
      <w:r w:rsidRPr="0033126D">
        <w:rPr>
          <w:color w:val="auto"/>
        </w:rPr>
        <w:t xml:space="preserve"> vrstvy vozovky. </w:t>
      </w:r>
      <w:r w:rsidRPr="0033126D">
        <w:t xml:space="preserve">Zásah do vozovky v plnom rozsahu  sa nepredpokladá. Úprava vozovky sa zrealizuje len po okrajoch  vozovky nad  pôvodnými  rímsami v rozsahu na odstránenie dôsledkov búracích prác  a úpravy šírky vozovky vytvorením vodiacich pruhov a krajníc nad odbúranými časťami ríms . V nevyhnutnej dĺžke 12 m nad  mostom vytvoriť zjednocujúcu </w:t>
      </w:r>
      <w:proofErr w:type="spellStart"/>
      <w:r w:rsidRPr="0033126D">
        <w:t>obrusnú</w:t>
      </w:r>
      <w:proofErr w:type="spellEnd"/>
      <w:r w:rsidRPr="0033126D">
        <w:t xml:space="preserve"> vrstvu hr.50 mm</w:t>
      </w:r>
      <w:r>
        <w:t xml:space="preserve">. </w:t>
      </w:r>
    </w:p>
    <w:p w14:paraId="4CD2A28B" w14:textId="4AA334B8" w:rsidR="00EC139A" w:rsidRPr="00E82A63" w:rsidRDefault="00EC139A" w:rsidP="0033126D">
      <w:pPr>
        <w:autoSpaceDE w:val="0"/>
        <w:autoSpaceDN w:val="0"/>
        <w:adjustRightInd w:val="0"/>
      </w:pPr>
      <w:r w:rsidRPr="00E82A63">
        <w:lastRenderedPageBreak/>
        <w:t>Všetky navrhnuté materiály a postupy použité pri rekonštrukcii mostu musia byť v súlade s</w:t>
      </w:r>
      <w:r w:rsidR="0033126D">
        <w:t> </w:t>
      </w:r>
      <w:r w:rsidRPr="00E82A63">
        <w:t>platnými</w:t>
      </w:r>
      <w:r w:rsidR="0033126D">
        <w:t xml:space="preserve"> </w:t>
      </w:r>
      <w:r w:rsidRPr="00E82A63">
        <w:t xml:space="preserve">predpismi a normami, </w:t>
      </w:r>
      <w:proofErr w:type="spellStart"/>
      <w:r w:rsidRPr="00E82A63">
        <w:t>tj</w:t>
      </w:r>
      <w:proofErr w:type="spellEnd"/>
      <w:r w:rsidRPr="00E82A63">
        <w:t>. STN EN, TP a VL-4, ak nie sú presnejšie definované v projektovej dokumentácii.</w:t>
      </w:r>
    </w:p>
    <w:p w14:paraId="47B27A2C" w14:textId="77777777" w:rsidR="00EC139A" w:rsidRPr="00E82A63" w:rsidRDefault="00EC139A" w:rsidP="00EC139A">
      <w:pPr>
        <w:autoSpaceDE w:val="0"/>
        <w:autoSpaceDN w:val="0"/>
        <w:adjustRightInd w:val="0"/>
      </w:pPr>
      <w:r w:rsidRPr="00E82A63">
        <w:t>O skutočnom rozsahu niektorých rekonštrukčných prác bude možno rozhodnúť až na základe doplň</w:t>
      </w:r>
      <w:r>
        <w:t xml:space="preserve">ujúcich </w:t>
      </w:r>
      <w:r w:rsidRPr="00E82A63">
        <w:t xml:space="preserve">prieskumov (pre neprístupné miesta). </w:t>
      </w:r>
      <w:r w:rsidRPr="0001344B">
        <w:t xml:space="preserve">Doplňujúce diagnostické a meračské práce sú súčasťou rekonštrukcie a je na </w:t>
      </w:r>
      <w:proofErr w:type="spellStart"/>
      <w:r w:rsidRPr="0001344B">
        <w:t>ne</w:t>
      </w:r>
      <w:proofErr w:type="spellEnd"/>
      <w:r w:rsidRPr="0001344B">
        <w:t xml:space="preserve"> upozornené.</w:t>
      </w:r>
    </w:p>
    <w:p w14:paraId="2505D55C" w14:textId="77777777" w:rsidR="00EC139A" w:rsidRDefault="00EC139A" w:rsidP="00EC139A"/>
    <w:p w14:paraId="6BD6E90F" w14:textId="77777777" w:rsidR="00EC139A" w:rsidRDefault="00EC139A" w:rsidP="00EC139A">
      <w:pPr>
        <w:autoSpaceDE w:val="0"/>
        <w:autoSpaceDN w:val="0"/>
        <w:adjustRightInd w:val="0"/>
        <w:rPr>
          <w:rFonts w:ascii="Times New Roman" w:hAnsi="Times New Roman" w:cs="Times New Roman"/>
        </w:rPr>
      </w:pPr>
      <w:r w:rsidRPr="00995422">
        <w:rPr>
          <w:u w:val="single"/>
        </w:rPr>
        <w:t>Demolácie</w:t>
      </w:r>
    </w:p>
    <w:p w14:paraId="2EB7DEF5" w14:textId="77777777" w:rsidR="00EC139A" w:rsidRDefault="00EC139A" w:rsidP="00EC139A">
      <w:pPr>
        <w:autoSpaceDE w:val="0"/>
        <w:autoSpaceDN w:val="0"/>
        <w:adjustRightInd w:val="0"/>
      </w:pPr>
    </w:p>
    <w:p w14:paraId="66BACF2C" w14:textId="2EDADFFD" w:rsidR="00EC139A" w:rsidRPr="00995422" w:rsidRDefault="00EC139A" w:rsidP="00EC139A">
      <w:pPr>
        <w:autoSpaceDE w:val="0"/>
        <w:autoSpaceDN w:val="0"/>
        <w:adjustRightInd w:val="0"/>
      </w:pPr>
      <w:r w:rsidRPr="00995422">
        <w:t>Nutným predpokladom opravy mostu je demolácia stávajúceho spevnenia toku pod mostom. Ďalej je</w:t>
      </w:r>
      <w:r w:rsidR="0033126D">
        <w:t xml:space="preserve"> </w:t>
      </w:r>
      <w:r w:rsidRPr="00995422">
        <w:t xml:space="preserve">predpoklad na mierne odbúranie častí základov mostného objektu. Vybúrajú sa taktiež </w:t>
      </w:r>
      <w:r>
        <w:t xml:space="preserve">časti pôvodných </w:t>
      </w:r>
      <w:r w:rsidRPr="00995422">
        <w:t>železobetónov</w:t>
      </w:r>
      <w:r>
        <w:t>ých</w:t>
      </w:r>
      <w:r w:rsidRPr="00995422">
        <w:t xml:space="preserve"> ríms. Vzhľadom na sťažené prístupové podmienky sa predpokladá že časť demolácie sa</w:t>
      </w:r>
      <w:r>
        <w:t xml:space="preserve"> </w:t>
      </w:r>
      <w:r w:rsidRPr="00995422">
        <w:t>musí vykonať ručne pomocou ľahkých búracích mechanizmov.</w:t>
      </w:r>
    </w:p>
    <w:p w14:paraId="27AAC558" w14:textId="77777777" w:rsidR="00EC139A" w:rsidRDefault="00EC139A" w:rsidP="00EC139A">
      <w:pPr>
        <w:autoSpaceDE w:val="0"/>
        <w:autoSpaceDN w:val="0"/>
        <w:adjustRightInd w:val="0"/>
        <w:rPr>
          <w:rFonts w:ascii="Times New Roman" w:hAnsi="Times New Roman" w:cs="Times New Roman"/>
        </w:rPr>
      </w:pPr>
    </w:p>
    <w:p w14:paraId="5D618C32" w14:textId="77777777" w:rsidR="00EC139A" w:rsidRDefault="00EC139A" w:rsidP="00EC139A">
      <w:pPr>
        <w:autoSpaceDE w:val="0"/>
        <w:autoSpaceDN w:val="0"/>
        <w:adjustRightInd w:val="0"/>
        <w:rPr>
          <w:u w:val="single"/>
        </w:rPr>
      </w:pPr>
      <w:r w:rsidRPr="00995422">
        <w:rPr>
          <w:u w:val="single"/>
        </w:rPr>
        <w:t>Založenie</w:t>
      </w:r>
      <w:r>
        <w:rPr>
          <w:u w:val="single"/>
        </w:rPr>
        <w:t xml:space="preserve"> </w:t>
      </w:r>
    </w:p>
    <w:p w14:paraId="024C4218" w14:textId="77777777" w:rsidR="00EC139A" w:rsidRDefault="00EC139A" w:rsidP="00EC139A">
      <w:pPr>
        <w:autoSpaceDE w:val="0"/>
        <w:autoSpaceDN w:val="0"/>
        <w:adjustRightInd w:val="0"/>
      </w:pPr>
    </w:p>
    <w:p w14:paraId="429043B9" w14:textId="77777777" w:rsidR="00EC139A" w:rsidRPr="00995422" w:rsidRDefault="00EC139A" w:rsidP="00EC139A">
      <w:pPr>
        <w:autoSpaceDE w:val="0"/>
        <w:autoSpaceDN w:val="0"/>
        <w:adjustRightInd w:val="0"/>
      </w:pPr>
      <w:r w:rsidRPr="00995422">
        <w:t>Výkopové práce sa skladajú z odstránenia pôvodného spevnenia koryta toku pod mostom a</w:t>
      </w:r>
      <w:r>
        <w:t> </w:t>
      </w:r>
      <w:r w:rsidRPr="00995422">
        <w:t>samotných</w:t>
      </w:r>
      <w:r>
        <w:t xml:space="preserve"> </w:t>
      </w:r>
      <w:r w:rsidRPr="00995422">
        <w:t>výkopov pre základové pásy nosnej konštrukcie.</w:t>
      </w:r>
      <w:r>
        <w:t xml:space="preserve"> </w:t>
      </w:r>
      <w:r w:rsidRPr="00995422">
        <w:t>Výkopová jama bude mať svahy 1:1, v priestore mosta bude obmedzená stavajúcimi oporami. Vzhľadom</w:t>
      </w:r>
      <w:r>
        <w:t xml:space="preserve"> </w:t>
      </w:r>
      <w:r w:rsidRPr="00995422">
        <w:t>k neznámej výškovej úrovni stávajúcich opôr je nutné výkop zrealizovať tak aby nebola porušená ich</w:t>
      </w:r>
      <w:r>
        <w:t xml:space="preserve"> </w:t>
      </w:r>
      <w:r w:rsidRPr="00995422">
        <w:t>stabilita. (Pôdorys dna podľa grafických príloh .)</w:t>
      </w:r>
    </w:p>
    <w:p w14:paraId="71C9CC0E" w14:textId="77777777" w:rsidR="0033126D" w:rsidRDefault="0033126D" w:rsidP="00EC139A">
      <w:pPr>
        <w:autoSpaceDE w:val="0"/>
        <w:autoSpaceDN w:val="0"/>
        <w:adjustRightInd w:val="0"/>
        <w:rPr>
          <w:b/>
          <w:bCs/>
        </w:rPr>
      </w:pPr>
    </w:p>
    <w:p w14:paraId="3382E21B" w14:textId="4BC8CF69" w:rsidR="00EC139A" w:rsidRPr="00995422" w:rsidRDefault="00EC139A" w:rsidP="00EC139A">
      <w:pPr>
        <w:autoSpaceDE w:val="0"/>
        <w:autoSpaceDN w:val="0"/>
        <w:adjustRightInd w:val="0"/>
        <w:rPr>
          <w:b/>
          <w:bCs/>
        </w:rPr>
      </w:pPr>
      <w:r w:rsidRPr="00995422">
        <w:rPr>
          <w:b/>
          <w:bCs/>
        </w:rPr>
        <w:t>UPOZORNENIE:</w:t>
      </w:r>
    </w:p>
    <w:p w14:paraId="3F2904BE" w14:textId="77777777" w:rsidR="00EC139A" w:rsidRPr="00995422" w:rsidRDefault="00EC139A" w:rsidP="00EC139A">
      <w:pPr>
        <w:autoSpaceDE w:val="0"/>
        <w:autoSpaceDN w:val="0"/>
        <w:adjustRightInd w:val="0"/>
        <w:rPr>
          <w:b/>
          <w:bCs/>
        </w:rPr>
      </w:pPr>
      <w:r w:rsidRPr="00995422">
        <w:rPr>
          <w:b/>
          <w:bCs/>
        </w:rPr>
        <w:t>Pri výkopoch je nutné zabezpečiť dostatočnú stabilitu opôr mosta.</w:t>
      </w:r>
    </w:p>
    <w:p w14:paraId="23A7CC2F" w14:textId="77777777" w:rsidR="00EC139A" w:rsidRPr="00995422" w:rsidRDefault="00EC139A" w:rsidP="00EC139A">
      <w:pPr>
        <w:autoSpaceDE w:val="0"/>
        <w:autoSpaceDN w:val="0"/>
        <w:adjustRightInd w:val="0"/>
        <w:rPr>
          <w:b/>
          <w:bCs/>
        </w:rPr>
      </w:pPr>
      <w:r w:rsidRPr="00995422">
        <w:rPr>
          <w:b/>
          <w:bCs/>
        </w:rPr>
        <w:t>Pred obnažením základov opôr je nutné obmedziť premávku na moste na jeden jazdný pruh</w:t>
      </w:r>
    </w:p>
    <w:p w14:paraId="7750F4C6" w14:textId="77777777" w:rsidR="00EC139A" w:rsidRPr="00995422" w:rsidRDefault="00EC139A" w:rsidP="00EC139A">
      <w:pPr>
        <w:autoSpaceDE w:val="0"/>
        <w:autoSpaceDN w:val="0"/>
        <w:adjustRightInd w:val="0"/>
        <w:rPr>
          <w:b/>
          <w:bCs/>
        </w:rPr>
      </w:pPr>
      <w:r w:rsidRPr="00995422">
        <w:rPr>
          <w:b/>
          <w:bCs/>
        </w:rPr>
        <w:t>prevádzaný centricky a znížiť dovelenú rýchlosť na 30km/h. Obmedzenie bude trvať až po zhotovenia</w:t>
      </w:r>
      <w:r>
        <w:rPr>
          <w:b/>
          <w:bCs/>
        </w:rPr>
        <w:t xml:space="preserve"> </w:t>
      </w:r>
      <w:r w:rsidRPr="00995422">
        <w:rPr>
          <w:b/>
          <w:bCs/>
        </w:rPr>
        <w:t>základov oceľovej konštrukcie.</w:t>
      </w:r>
    </w:p>
    <w:p w14:paraId="4A220450" w14:textId="1B750AAB" w:rsidR="00EC139A" w:rsidRDefault="00EC139A" w:rsidP="00EC139A">
      <w:pPr>
        <w:autoSpaceDE w:val="0"/>
        <w:autoSpaceDN w:val="0"/>
        <w:adjustRightInd w:val="0"/>
      </w:pPr>
      <w:r w:rsidRPr="00995422">
        <w:t>Vyťaženú zeminu je možné použiť ako spätný zásyp. Je však potrebné rozlíšiť či je zemina vhodná do</w:t>
      </w:r>
      <w:r w:rsidR="0033126D">
        <w:t xml:space="preserve"> </w:t>
      </w:r>
      <w:r w:rsidRPr="00995422">
        <w:t xml:space="preserve">násypu alebo znehodnotená (bahno, náplavy </w:t>
      </w:r>
      <w:proofErr w:type="spellStart"/>
      <w:r w:rsidRPr="00995422">
        <w:t>atd</w:t>
      </w:r>
      <w:proofErr w:type="spellEnd"/>
      <w:r w:rsidRPr="00995422">
        <w:t>.). V prípade znehodnotenej zeminy nesmie byť použitá a</w:t>
      </w:r>
      <w:r>
        <w:t xml:space="preserve"> </w:t>
      </w:r>
      <w:r w:rsidRPr="00995422">
        <w:t>bude odvezená na skládku.</w:t>
      </w:r>
      <w:r>
        <w:t xml:space="preserve"> </w:t>
      </w:r>
    </w:p>
    <w:p w14:paraId="160C4F66" w14:textId="77777777" w:rsidR="00EC139A" w:rsidRPr="00995422" w:rsidRDefault="00EC139A" w:rsidP="00EC139A">
      <w:pPr>
        <w:autoSpaceDE w:val="0"/>
        <w:autoSpaceDN w:val="0"/>
        <w:adjustRightInd w:val="0"/>
      </w:pPr>
      <w:r w:rsidRPr="00995422">
        <w:t>Založenie mostu je plošné na štrkopieskovom vankúši o hrúbke 300mm. Pre budovanie vankúša bude</w:t>
      </w:r>
      <w:r>
        <w:t xml:space="preserve"> </w:t>
      </w:r>
      <w:r w:rsidRPr="00995422">
        <w:t xml:space="preserve">použitý ŠP zrnitosti 0-64, hutnený po vrstvách max. 150mm, s mierou zhutnenia min. 98% </w:t>
      </w:r>
      <w:proofErr w:type="spellStart"/>
      <w:r w:rsidRPr="00995422">
        <w:t>Proctor</w:t>
      </w:r>
      <w:proofErr w:type="spellEnd"/>
      <w:r w:rsidRPr="00995422">
        <w:t xml:space="preserve"> </w:t>
      </w:r>
      <w:proofErr w:type="spellStart"/>
      <w:r w:rsidRPr="00995422">
        <w:t>standard</w:t>
      </w:r>
      <w:proofErr w:type="spellEnd"/>
      <w:r w:rsidRPr="00995422">
        <w:t>.</w:t>
      </w:r>
      <w:r>
        <w:t xml:space="preserve"> </w:t>
      </w:r>
      <w:r w:rsidRPr="00995422">
        <w:t xml:space="preserve">Nad vymeneným podložím bude vrstva </w:t>
      </w:r>
      <w:proofErr w:type="spellStart"/>
      <w:r w:rsidRPr="00995422">
        <w:t>podkladného</w:t>
      </w:r>
      <w:proofErr w:type="spellEnd"/>
      <w:r w:rsidRPr="00995422">
        <w:t xml:space="preserve"> betónu C 12/15 X0 hrúbky 150mm, pôdorysne</w:t>
      </w:r>
      <w:r>
        <w:t xml:space="preserve"> </w:t>
      </w:r>
      <w:r w:rsidRPr="00995422">
        <w:t>presahujúcu obrys základového pásu o 150 mm. Dno stavebnej jamy je nutné pred zhotovením ŠP vankúša chrániť pred pritekajúcou vodou. Nepredpokladajú sa prítoky spodnej vody, avšak v prípade zvýšenia hladiny (napr. vplyvom zrážok) je nutné použiť ponorné čerpadlá.</w:t>
      </w:r>
    </w:p>
    <w:p w14:paraId="714EC9D4" w14:textId="77777777" w:rsidR="00EC139A" w:rsidRDefault="00EC139A" w:rsidP="00EC139A">
      <w:pPr>
        <w:autoSpaceDE w:val="0"/>
        <w:autoSpaceDN w:val="0"/>
        <w:adjustRightInd w:val="0"/>
      </w:pPr>
    </w:p>
    <w:p w14:paraId="76A1B8AF" w14:textId="77777777" w:rsidR="00EC139A" w:rsidRPr="00995422" w:rsidRDefault="00EC139A" w:rsidP="00EC139A">
      <w:pPr>
        <w:autoSpaceDE w:val="0"/>
        <w:autoSpaceDN w:val="0"/>
        <w:adjustRightInd w:val="0"/>
        <w:rPr>
          <w:u w:val="single"/>
        </w:rPr>
      </w:pPr>
      <w:r w:rsidRPr="00995422">
        <w:rPr>
          <w:u w:val="single"/>
        </w:rPr>
        <w:t>Základy</w:t>
      </w:r>
    </w:p>
    <w:p w14:paraId="3536F65B" w14:textId="77777777" w:rsidR="00EC139A" w:rsidRDefault="00EC139A" w:rsidP="00EC139A">
      <w:pPr>
        <w:autoSpaceDE w:val="0"/>
        <w:autoSpaceDN w:val="0"/>
        <w:adjustRightInd w:val="0"/>
      </w:pPr>
    </w:p>
    <w:p w14:paraId="1895C060" w14:textId="77777777" w:rsidR="00EC139A" w:rsidRDefault="00EC139A" w:rsidP="00EC139A">
      <w:pPr>
        <w:autoSpaceDE w:val="0"/>
        <w:autoSpaceDN w:val="0"/>
        <w:adjustRightInd w:val="0"/>
      </w:pPr>
      <w:r w:rsidRPr="00995422">
        <w:t>Základové pásy sú železobetónové, monolitické. Betón základov je C25/30 XC2, XF2, betonárska výstuž</w:t>
      </w:r>
      <w:r>
        <w:t xml:space="preserve"> </w:t>
      </w:r>
      <w:r w:rsidRPr="00995422">
        <w:t>z oceli B500B (10 505R). Šírka základu 0,6m, výška 0,55m, vrchný povrch spádovaný strom od opôr o</w:t>
      </w:r>
      <w:r>
        <w:t xml:space="preserve"> </w:t>
      </w:r>
      <w:r w:rsidRPr="00995422">
        <w:t xml:space="preserve">sklone 4,0%. Základ je priebežný na celú dĺžku 11,1m (bez dilatačných </w:t>
      </w:r>
      <w:proofErr w:type="spellStart"/>
      <w:r w:rsidRPr="00995422">
        <w:t>špár</w:t>
      </w:r>
      <w:proofErr w:type="spellEnd"/>
      <w:r w:rsidRPr="00995422">
        <w:t>). Pre uloženie oceľového tubusu</w:t>
      </w:r>
      <w:r>
        <w:t xml:space="preserve"> </w:t>
      </w:r>
      <w:r w:rsidRPr="00995422">
        <w:t xml:space="preserve">je na povrchu hornej časti základu vytvorená kapsa s pracovnou škárou a bude </w:t>
      </w:r>
      <w:proofErr w:type="spellStart"/>
      <w:r w:rsidRPr="00995422">
        <w:t>dobetónovaná</w:t>
      </w:r>
      <w:proofErr w:type="spellEnd"/>
      <w:r w:rsidRPr="00995422">
        <w:t xml:space="preserve"> po osadení</w:t>
      </w:r>
      <w:r>
        <w:t xml:space="preserve"> </w:t>
      </w:r>
      <w:r w:rsidRPr="00995422">
        <w:t>oceľovej konštrukcie. Základové pásy sú opatrené izolačným náterom 1xAlp + 2xNa.</w:t>
      </w:r>
    </w:p>
    <w:p w14:paraId="4401E902" w14:textId="77777777" w:rsidR="00EC139A" w:rsidRPr="00995422" w:rsidRDefault="00EC139A" w:rsidP="00EC139A">
      <w:pPr>
        <w:autoSpaceDE w:val="0"/>
        <w:autoSpaceDN w:val="0"/>
        <w:adjustRightInd w:val="0"/>
      </w:pPr>
    </w:p>
    <w:p w14:paraId="1854CC2B" w14:textId="77777777" w:rsidR="00EC139A" w:rsidRPr="00995422" w:rsidRDefault="00EC139A" w:rsidP="00EC139A">
      <w:pPr>
        <w:autoSpaceDE w:val="0"/>
        <w:autoSpaceDN w:val="0"/>
        <w:adjustRightInd w:val="0"/>
        <w:rPr>
          <w:u w:val="single"/>
        </w:rPr>
      </w:pPr>
      <w:r w:rsidRPr="00995422">
        <w:rPr>
          <w:u w:val="single"/>
        </w:rPr>
        <w:t>Nosná konštrukcia</w:t>
      </w:r>
    </w:p>
    <w:p w14:paraId="08294A51" w14:textId="77777777" w:rsidR="00EC139A" w:rsidRPr="00995422" w:rsidRDefault="00EC139A" w:rsidP="00EC139A">
      <w:pPr>
        <w:autoSpaceDE w:val="0"/>
        <w:autoSpaceDN w:val="0"/>
        <w:adjustRightInd w:val="0"/>
      </w:pPr>
      <w:r w:rsidRPr="00995422">
        <w:t>Oceľová flexibilná konštrukcia má v priečnom reze tvar sploštenej klenby. V pozdĺžnom smere bude</w:t>
      </w:r>
    </w:p>
    <w:p w14:paraId="3314BDD9" w14:textId="77777777" w:rsidR="00EC139A" w:rsidRPr="00995422" w:rsidRDefault="00EC139A" w:rsidP="00EC139A">
      <w:pPr>
        <w:autoSpaceDE w:val="0"/>
        <w:autoSpaceDN w:val="0"/>
        <w:adjustRightInd w:val="0"/>
      </w:pPr>
      <w:r w:rsidRPr="00995422">
        <w:t>osadená v sklone 0,56 %. Čelné časti budú kolmé.</w:t>
      </w:r>
    </w:p>
    <w:p w14:paraId="3DC3FF0E" w14:textId="3C662C00" w:rsidR="00EC139A" w:rsidRPr="00995422" w:rsidRDefault="00EC139A" w:rsidP="00EC139A">
      <w:pPr>
        <w:autoSpaceDE w:val="0"/>
        <w:autoSpaceDN w:val="0"/>
        <w:adjustRightInd w:val="0"/>
      </w:pPr>
      <w:r w:rsidRPr="00995422">
        <w:t>Navrhované rozmery oceľovej flexibilnej skruže</w:t>
      </w:r>
      <w:r w:rsidR="0033126D">
        <w:t>:</w:t>
      </w:r>
    </w:p>
    <w:p w14:paraId="231C9208" w14:textId="77777777" w:rsidR="00EC139A" w:rsidRPr="00995422" w:rsidRDefault="00EC139A" w:rsidP="00EC139A">
      <w:pPr>
        <w:autoSpaceDE w:val="0"/>
        <w:autoSpaceDN w:val="0"/>
        <w:adjustRightInd w:val="0"/>
      </w:pPr>
      <w:r w:rsidRPr="00995422">
        <w:lastRenderedPageBreak/>
        <w:t>svetlé rozpätie 4,563 m</w:t>
      </w:r>
    </w:p>
    <w:p w14:paraId="1A1AFD7F" w14:textId="77777777" w:rsidR="00EC139A" w:rsidRPr="00995422" w:rsidRDefault="00EC139A" w:rsidP="00EC139A">
      <w:pPr>
        <w:autoSpaceDE w:val="0"/>
        <w:autoSpaceDN w:val="0"/>
        <w:adjustRightInd w:val="0"/>
      </w:pPr>
      <w:r w:rsidRPr="00995422">
        <w:t>svetlá výška 1,378m</w:t>
      </w:r>
    </w:p>
    <w:p w14:paraId="187BBAA5" w14:textId="77777777" w:rsidR="00EC139A" w:rsidRPr="00995422" w:rsidRDefault="00EC139A" w:rsidP="00EC139A">
      <w:pPr>
        <w:autoSpaceDE w:val="0"/>
        <w:autoSpaceDN w:val="0"/>
        <w:adjustRightInd w:val="0"/>
      </w:pPr>
      <w:r w:rsidRPr="00995422">
        <w:t>typ vlny 140 x 55 mm</w:t>
      </w:r>
    </w:p>
    <w:p w14:paraId="5DB406AF" w14:textId="77777777" w:rsidR="00EC139A" w:rsidRPr="00995422" w:rsidRDefault="00EC139A" w:rsidP="00EC139A">
      <w:pPr>
        <w:autoSpaceDE w:val="0"/>
        <w:autoSpaceDN w:val="0"/>
        <w:adjustRightInd w:val="0"/>
      </w:pPr>
      <w:r w:rsidRPr="00995422">
        <w:t>hrúbka plechu 5,5 mm</w:t>
      </w:r>
    </w:p>
    <w:p w14:paraId="5E7150FF" w14:textId="77777777" w:rsidR="00EC139A" w:rsidRPr="00995422" w:rsidRDefault="00EC139A" w:rsidP="00EC139A">
      <w:pPr>
        <w:autoSpaceDE w:val="0"/>
        <w:autoSpaceDN w:val="0"/>
        <w:adjustRightInd w:val="0"/>
      </w:pPr>
      <w:r w:rsidRPr="00995422">
        <w:t>dĺžka konštrukcie 11,0m</w:t>
      </w:r>
    </w:p>
    <w:p w14:paraId="3C3D3648" w14:textId="77777777" w:rsidR="00EC139A" w:rsidRPr="00995422" w:rsidRDefault="00EC139A" w:rsidP="00EC139A">
      <w:pPr>
        <w:autoSpaceDE w:val="0"/>
        <w:autoSpaceDN w:val="0"/>
        <w:adjustRightInd w:val="0"/>
      </w:pPr>
      <w:r w:rsidRPr="00995422">
        <w:t xml:space="preserve">medza </w:t>
      </w:r>
      <w:proofErr w:type="spellStart"/>
      <w:r w:rsidRPr="00995422">
        <w:t>klzu</w:t>
      </w:r>
      <w:proofErr w:type="spellEnd"/>
      <w:r w:rsidRPr="00995422">
        <w:t xml:space="preserve"> ocele 275 MPa</w:t>
      </w:r>
    </w:p>
    <w:p w14:paraId="1358345D" w14:textId="77777777" w:rsidR="00EC139A" w:rsidRPr="00995422" w:rsidRDefault="00EC139A" w:rsidP="00EC139A">
      <w:pPr>
        <w:autoSpaceDE w:val="0"/>
        <w:autoSpaceDN w:val="0"/>
        <w:adjustRightInd w:val="0"/>
      </w:pPr>
      <w:r w:rsidRPr="00995422">
        <w:t>Nosnú konštrukciu mostu tvorí oceľový tubus z flexibilného plechu. Osadenie a počet kotevných šraub</w:t>
      </w:r>
    </w:p>
    <w:p w14:paraId="39DD7CD9" w14:textId="77777777" w:rsidR="00EC139A" w:rsidRPr="00995422" w:rsidRDefault="00EC139A" w:rsidP="00EC139A">
      <w:pPr>
        <w:autoSpaceDE w:val="0"/>
        <w:autoSpaceDN w:val="0"/>
        <w:adjustRightInd w:val="0"/>
      </w:pPr>
      <w:r w:rsidRPr="00995422">
        <w:t>bude prevedený podľa špecifikácie dodávateľa oceľovej konštrukcie. Oba konce oceľovej konštrukcie</w:t>
      </w:r>
    </w:p>
    <w:p w14:paraId="010B58FE" w14:textId="77777777" w:rsidR="00EC139A" w:rsidRPr="00995422" w:rsidRDefault="00EC139A" w:rsidP="00EC139A">
      <w:pPr>
        <w:autoSpaceDE w:val="0"/>
        <w:autoSpaceDN w:val="0"/>
        <w:adjustRightInd w:val="0"/>
      </w:pPr>
      <w:r w:rsidRPr="00995422">
        <w:t>(klenby) budú v šírke 0,50 m spojené s čelnou stenou pomocou oceľových kotviacich tŕňov.</w:t>
      </w:r>
    </w:p>
    <w:p w14:paraId="2B61B8AE" w14:textId="77777777" w:rsidR="00EC139A" w:rsidRPr="00995422" w:rsidRDefault="00EC139A" w:rsidP="00EC139A">
      <w:pPr>
        <w:autoSpaceDE w:val="0"/>
        <w:autoSpaceDN w:val="0"/>
        <w:adjustRightInd w:val="0"/>
      </w:pPr>
      <w:r w:rsidRPr="00995422">
        <w:t>Pre prepravu, manipuláciu, montáž a spojovanie oceľovej konštrukcie z vlnitého plechu bude dodávateľ</w:t>
      </w:r>
      <w:r>
        <w:t xml:space="preserve">om </w:t>
      </w:r>
      <w:r w:rsidRPr="00995422">
        <w:t>vypracovaný technologický predpis, ktorý bude investorovi poskytnutý k schváleniu.</w:t>
      </w:r>
    </w:p>
    <w:p w14:paraId="5EF6ABB9" w14:textId="77777777" w:rsidR="00EC139A" w:rsidRPr="00995422" w:rsidRDefault="00EC139A" w:rsidP="00EC139A">
      <w:pPr>
        <w:autoSpaceDE w:val="0"/>
        <w:autoSpaceDN w:val="0"/>
        <w:adjustRightInd w:val="0"/>
      </w:pPr>
      <w:r w:rsidRPr="00995422">
        <w:t>Projekt predpokladá montáž oceľovej konštrukcie po častiach postupne</w:t>
      </w:r>
      <w:r>
        <w:t xml:space="preserve"> pod stávajúcou konštrukciou za </w:t>
      </w:r>
      <w:r w:rsidRPr="00995422">
        <w:t>plnej prevádzky na ceste. Priestor medzi vkladanou oceľovou skružou a jestvujúcou konštrukciou mosta</w:t>
      </w:r>
      <w:r>
        <w:t xml:space="preserve"> </w:t>
      </w:r>
      <w:r w:rsidRPr="00995422">
        <w:t xml:space="preserve">bude vyplnený – </w:t>
      </w:r>
      <w:proofErr w:type="spellStart"/>
      <w:r w:rsidRPr="00995422">
        <w:t>vyinjektovaný</w:t>
      </w:r>
      <w:proofErr w:type="spellEnd"/>
      <w:r w:rsidRPr="00995422">
        <w:t xml:space="preserve"> betónovou zmesou. Výplňovým materiálom pre </w:t>
      </w:r>
      <w:proofErr w:type="spellStart"/>
      <w:r w:rsidRPr="00995422">
        <w:t>injektáž</w:t>
      </w:r>
      <w:proofErr w:type="spellEnd"/>
      <w:r w:rsidRPr="00995422">
        <w:t xml:space="preserve"> bude betón C 12/15,</w:t>
      </w:r>
      <w:r>
        <w:t xml:space="preserve"> </w:t>
      </w:r>
      <w:r w:rsidRPr="00995422">
        <w:t xml:space="preserve">tekutej konzistencie a zmesi piesku. </w:t>
      </w:r>
      <w:proofErr w:type="spellStart"/>
      <w:r w:rsidRPr="00995422">
        <w:t>Injektáž</w:t>
      </w:r>
      <w:proofErr w:type="spellEnd"/>
      <w:r w:rsidRPr="00995422">
        <w:t xml:space="preserve"> bude prebiehať z čiel pomocou betónovej pumpy a hadíc pod</w:t>
      </w:r>
      <w:r>
        <w:t xml:space="preserve"> </w:t>
      </w:r>
      <w:r w:rsidRPr="00995422">
        <w:t>tlakom cca. 0,6 MPa. Zhotoviteľ mosta vypracuje technologický predpis postupu injektovania a</w:t>
      </w:r>
      <w:r>
        <w:t> </w:t>
      </w:r>
      <w:r w:rsidRPr="00995422">
        <w:t>zloženia</w:t>
      </w:r>
      <w:r>
        <w:t xml:space="preserve"> </w:t>
      </w:r>
      <w:proofErr w:type="spellStart"/>
      <w:r w:rsidRPr="00995422">
        <w:t>injektážnej</w:t>
      </w:r>
      <w:proofErr w:type="spellEnd"/>
      <w:r w:rsidRPr="00995422">
        <w:t xml:space="preserve"> zmesi a dá ho na odsúhlasenie projektantovi a investorovi stavby.</w:t>
      </w:r>
    </w:p>
    <w:p w14:paraId="3826CC9C" w14:textId="77777777" w:rsidR="00EC139A" w:rsidRPr="00995422" w:rsidRDefault="00EC139A" w:rsidP="00EC139A">
      <w:pPr>
        <w:autoSpaceDE w:val="0"/>
        <w:autoSpaceDN w:val="0"/>
        <w:adjustRightInd w:val="0"/>
        <w:rPr>
          <w:b/>
          <w:bCs/>
        </w:rPr>
      </w:pPr>
      <w:r w:rsidRPr="00995422">
        <w:rPr>
          <w:b/>
          <w:bCs/>
        </w:rPr>
        <w:t>UPOZORNENIE:</w:t>
      </w:r>
    </w:p>
    <w:p w14:paraId="43844A26" w14:textId="77777777" w:rsidR="00EC139A" w:rsidRPr="00995422" w:rsidRDefault="00EC139A" w:rsidP="00EC139A">
      <w:r w:rsidRPr="00995422">
        <w:rPr>
          <w:b/>
          <w:bCs/>
        </w:rPr>
        <w:t>Po dobu montáže bude nutné zaistiť konštrukciu rozperami, ktoré zabránia posunu počas zalievania.</w:t>
      </w:r>
    </w:p>
    <w:p w14:paraId="451D669A" w14:textId="77777777" w:rsidR="00EC139A" w:rsidRDefault="00EC139A" w:rsidP="00EC139A">
      <w:pPr>
        <w:rPr>
          <w:u w:val="single"/>
        </w:rPr>
      </w:pPr>
    </w:p>
    <w:p w14:paraId="13F5F0C6" w14:textId="77777777" w:rsidR="00EC139A" w:rsidRDefault="00EC139A" w:rsidP="00EC139A">
      <w:pPr>
        <w:rPr>
          <w:u w:val="single"/>
        </w:rPr>
      </w:pPr>
      <w:r>
        <w:rPr>
          <w:u w:val="single"/>
        </w:rPr>
        <w:t>Vozovka</w:t>
      </w:r>
    </w:p>
    <w:p w14:paraId="5D2292B3" w14:textId="77777777" w:rsidR="00EC139A" w:rsidRDefault="00EC139A" w:rsidP="00EC139A"/>
    <w:p w14:paraId="1262D4C4" w14:textId="77777777" w:rsidR="00EC139A" w:rsidRDefault="00EC139A" w:rsidP="00EC139A">
      <w:pPr>
        <w:autoSpaceDE w:val="0"/>
        <w:autoSpaceDN w:val="0"/>
        <w:adjustRightInd w:val="0"/>
      </w:pPr>
      <w:r w:rsidRPr="0033126D">
        <w:t xml:space="preserve">Úprava vozovky sa zrealizuje len po okrajoch  vozovky nad  pôvodnými  rímsami v rozsahu na odstránenie dôsledkov búracích prác  a úpravy šírky vozovky vytvorením vodiacich pruhov a krajníc nad odbúranými časťami ríms . V nevyhnutnej dĺžke 12 m nad  mostom vytvoriť zjednocujúcu </w:t>
      </w:r>
      <w:proofErr w:type="spellStart"/>
      <w:r w:rsidRPr="0033126D">
        <w:t>obrusnú</w:t>
      </w:r>
      <w:proofErr w:type="spellEnd"/>
      <w:r w:rsidRPr="0033126D">
        <w:t xml:space="preserve"> vrstvu podľa pôvodného návrhu</w:t>
      </w:r>
      <w:r>
        <w:t xml:space="preserve"> AC 11 O , PBM 45/80-55,II hr. 50 mm</w:t>
      </w:r>
    </w:p>
    <w:p w14:paraId="748920B7" w14:textId="77777777" w:rsidR="00EC139A" w:rsidRDefault="00EC139A" w:rsidP="00EC139A">
      <w:pPr>
        <w:rPr>
          <w:u w:val="single"/>
        </w:rPr>
      </w:pPr>
    </w:p>
    <w:p w14:paraId="4BB9118D" w14:textId="77777777" w:rsidR="00EC139A" w:rsidRDefault="00EC139A" w:rsidP="00EC139A">
      <w:r>
        <w:rPr>
          <w:u w:val="single"/>
        </w:rPr>
        <w:t xml:space="preserve">Odvodnenie vozovky  </w:t>
      </w:r>
    </w:p>
    <w:p w14:paraId="15E33ED8" w14:textId="77777777" w:rsidR="00EC139A" w:rsidRDefault="00EC139A" w:rsidP="00EC139A"/>
    <w:p w14:paraId="49EE982B" w14:textId="77777777" w:rsidR="00EC139A" w:rsidRPr="007706D5" w:rsidRDefault="00EC139A" w:rsidP="00EC139A">
      <w:pPr>
        <w:autoSpaceDE w:val="0"/>
        <w:autoSpaceDN w:val="0"/>
        <w:adjustRightInd w:val="0"/>
      </w:pPr>
      <w:r w:rsidRPr="007706D5">
        <w:t xml:space="preserve">Odvodnenie povrchu mosta je zabezpečené </w:t>
      </w:r>
      <w:proofErr w:type="spellStart"/>
      <w:r w:rsidRPr="007706D5">
        <w:t>sklonovými</w:t>
      </w:r>
      <w:proofErr w:type="spellEnd"/>
      <w:r w:rsidRPr="007706D5">
        <w:t xml:space="preserve"> pomermi v priečnom a pozdĺžnom smere. Voda</w:t>
      </w:r>
      <w:r>
        <w:t xml:space="preserve"> </w:t>
      </w:r>
      <w:r w:rsidRPr="007706D5">
        <w:t>bude stekať na krajnicu za most kde odtečie do priekopy cesty.</w:t>
      </w:r>
    </w:p>
    <w:p w14:paraId="61509032" w14:textId="77777777" w:rsidR="00EC139A" w:rsidRDefault="00EC139A" w:rsidP="00EC139A"/>
    <w:p w14:paraId="6AB8C18D" w14:textId="77777777" w:rsidR="00EC139A" w:rsidRDefault="00EC139A" w:rsidP="00EC139A">
      <w:r w:rsidRPr="007706D5">
        <w:rPr>
          <w:u w:val="single"/>
        </w:rPr>
        <w:t>Rímsy</w:t>
      </w:r>
    </w:p>
    <w:p w14:paraId="4CE633EF" w14:textId="77777777" w:rsidR="00EC139A" w:rsidRDefault="00EC139A" w:rsidP="00EC139A">
      <w:r>
        <w:t xml:space="preserve"> Jedná sa o presypaný most, rímsy na moste nie sú navrhnuté ( pôvodné rímsy sa odstránia )</w:t>
      </w:r>
    </w:p>
    <w:p w14:paraId="36633F60" w14:textId="77777777" w:rsidR="00EC139A" w:rsidRDefault="00EC139A" w:rsidP="00EC139A"/>
    <w:p w14:paraId="188320C4" w14:textId="77777777" w:rsidR="00EC139A" w:rsidRDefault="00EC139A" w:rsidP="00EC139A">
      <w:r>
        <w:rPr>
          <w:u w:val="single"/>
        </w:rPr>
        <w:t>Zábradlie</w:t>
      </w:r>
    </w:p>
    <w:p w14:paraId="798CBF57" w14:textId="77777777" w:rsidR="00EC139A" w:rsidRDefault="00EC139A" w:rsidP="00EC139A"/>
    <w:p w14:paraId="27955907" w14:textId="0C07F6E7" w:rsidR="00EC139A" w:rsidRDefault="00EC139A" w:rsidP="00EC139A">
      <w:r>
        <w:t xml:space="preserve">Pôvodné </w:t>
      </w:r>
      <w:proofErr w:type="spellStart"/>
      <w:r>
        <w:t>dvojmadlové</w:t>
      </w:r>
      <w:proofErr w:type="spellEnd"/>
      <w:r>
        <w:t xml:space="preserve"> zábradlie bude odstránené spolu s pripevneným dopravným značením a osadením označením mostu. Nové oc</w:t>
      </w:r>
      <w:r w:rsidR="0033126D">
        <w:t>eľové zábradlie výšky 1,1 m bo</w:t>
      </w:r>
      <w:r>
        <w:t>de vybudované na čelných stienkach, kotvené pomocou pätných dosiek do vývrtov.</w:t>
      </w:r>
    </w:p>
    <w:p w14:paraId="27853517" w14:textId="77777777" w:rsidR="00EC139A" w:rsidRDefault="00EC139A" w:rsidP="00EC139A"/>
    <w:p w14:paraId="3C527B23" w14:textId="77777777" w:rsidR="00EC139A" w:rsidRDefault="00EC139A" w:rsidP="00EC139A">
      <w:r>
        <w:rPr>
          <w:u w:val="single"/>
        </w:rPr>
        <w:t>Iné zariadenie na moste</w:t>
      </w:r>
    </w:p>
    <w:p w14:paraId="434AC801" w14:textId="77777777" w:rsidR="00EC139A" w:rsidRDefault="00EC139A" w:rsidP="00EC139A">
      <w:r>
        <w:t xml:space="preserve">Na moste sa nachádza dopravné značenie  a tabuľka s označením čísla mostu. Toto bude preložené pred most v smere </w:t>
      </w:r>
      <w:proofErr w:type="spellStart"/>
      <w:r>
        <w:t>staničenia</w:t>
      </w:r>
      <w:proofErr w:type="spellEnd"/>
      <w:r>
        <w:t xml:space="preserve"> cesty.  </w:t>
      </w:r>
    </w:p>
    <w:p w14:paraId="26E7A37C" w14:textId="77777777" w:rsidR="00EC139A" w:rsidRDefault="00EC139A" w:rsidP="00EC139A"/>
    <w:p w14:paraId="1F778CB6" w14:textId="77777777" w:rsidR="00EC139A" w:rsidRDefault="00EC139A" w:rsidP="00EC139A">
      <w:r>
        <w:rPr>
          <w:u w:val="single"/>
        </w:rPr>
        <w:t>Úpravy pod  mostom</w:t>
      </w:r>
    </w:p>
    <w:p w14:paraId="485DF297" w14:textId="77777777" w:rsidR="00EC139A" w:rsidRDefault="00EC139A" w:rsidP="00EC139A"/>
    <w:p w14:paraId="573067D7" w14:textId="77777777" w:rsidR="00EC139A" w:rsidRPr="00DA22D9" w:rsidRDefault="00EC139A" w:rsidP="00EC139A">
      <w:pPr>
        <w:autoSpaceDE w:val="0"/>
        <w:autoSpaceDN w:val="0"/>
        <w:adjustRightInd w:val="0"/>
      </w:pPr>
      <w:r w:rsidRPr="00DA22D9">
        <w:lastRenderedPageBreak/>
        <w:t>Opevnenie svahov upraveného koryta bezmenného potoka je navrhnuté z kameňa do betónu C 25/30 XF2,</w:t>
      </w:r>
      <w:r>
        <w:t xml:space="preserve"> </w:t>
      </w:r>
      <w:r w:rsidRPr="00DA22D9">
        <w:t>škárované cementovou maltou M25 hrúbky 0,35 m na dĺ</w:t>
      </w:r>
      <w:r>
        <w:t>žke 14 m. Prechod z koryta na e</w:t>
      </w:r>
      <w:r w:rsidRPr="00DA22D9">
        <w:t>xistujúce zemné</w:t>
      </w:r>
      <w:r>
        <w:t xml:space="preserve"> </w:t>
      </w:r>
      <w:r w:rsidRPr="00DA22D9">
        <w:t xml:space="preserve">koryto bude zabezpečený kamenným </w:t>
      </w:r>
      <w:proofErr w:type="spellStart"/>
      <w:r w:rsidRPr="00DA22D9">
        <w:t>záhozom</w:t>
      </w:r>
      <w:proofErr w:type="spellEnd"/>
      <w:r w:rsidRPr="00DA22D9">
        <w:t xml:space="preserve"> na úseku 1 -2 m na vtoku a výtoku od koncov úpravy</w:t>
      </w:r>
      <w:r>
        <w:t xml:space="preserve"> </w:t>
      </w:r>
      <w:r w:rsidRPr="00DA22D9">
        <w:t xml:space="preserve">lomovým kameňom. Kamenný </w:t>
      </w:r>
      <w:proofErr w:type="spellStart"/>
      <w:r w:rsidRPr="00DA22D9">
        <w:t>zához</w:t>
      </w:r>
      <w:proofErr w:type="spellEnd"/>
      <w:r w:rsidRPr="00DA22D9">
        <w:t xml:space="preserve"> bude mať </w:t>
      </w:r>
      <w:r>
        <w:t xml:space="preserve">hrúbku 200 mm a budú použité </w:t>
      </w:r>
      <w:r w:rsidRPr="00DA22D9">
        <w:t>kamene veľkosti 100 – 150</w:t>
      </w:r>
      <w:r>
        <w:t xml:space="preserve"> </w:t>
      </w:r>
      <w:r w:rsidRPr="00DA22D9">
        <w:t>mm. Koryto bude v týchto úsekoch plynulo napojené na existujúce koryto potoka.</w:t>
      </w:r>
    </w:p>
    <w:p w14:paraId="770C8CE7" w14:textId="77777777" w:rsidR="00EC139A" w:rsidRPr="007706D5" w:rsidRDefault="00EC139A" w:rsidP="00EC139A"/>
    <w:p w14:paraId="3786660A" w14:textId="77777777" w:rsidR="00EC139A" w:rsidRDefault="00EC139A" w:rsidP="00EC139A">
      <w:pPr>
        <w:rPr>
          <w:u w:val="single"/>
        </w:rPr>
      </w:pPr>
      <w:r w:rsidRPr="0093653C">
        <w:rPr>
          <w:u w:val="single"/>
        </w:rPr>
        <w:t xml:space="preserve">Inžinierske siete </w:t>
      </w:r>
    </w:p>
    <w:p w14:paraId="3A056BAB" w14:textId="77777777" w:rsidR="00EC139A" w:rsidRPr="0093653C" w:rsidRDefault="00EC139A" w:rsidP="00EC139A"/>
    <w:p w14:paraId="7D005762" w14:textId="77777777" w:rsidR="00EC139A" w:rsidRDefault="00EC139A" w:rsidP="00EC139A">
      <w:r>
        <w:t>V obvode staveniska sa inžinierske siete nenachádzajú.</w:t>
      </w:r>
    </w:p>
    <w:p w14:paraId="112549C2" w14:textId="77777777" w:rsidR="00EC139A" w:rsidRDefault="00EC139A" w:rsidP="00EC139A">
      <w:pPr>
        <w:rPr>
          <w:b/>
          <w:u w:val="single"/>
        </w:rPr>
      </w:pPr>
    </w:p>
    <w:p w14:paraId="5E8B5464" w14:textId="77777777" w:rsidR="00EC139A" w:rsidRPr="007A29D8" w:rsidRDefault="00EC139A" w:rsidP="00EC139A"/>
    <w:p w14:paraId="22317405" w14:textId="77777777" w:rsidR="00EC139A" w:rsidRDefault="00EC139A" w:rsidP="00EC139A">
      <w:r w:rsidRPr="001404F1">
        <w:t xml:space="preserve"> </w:t>
      </w:r>
    </w:p>
    <w:p w14:paraId="5E3CA8AD" w14:textId="77777777" w:rsidR="00EC139A" w:rsidRPr="001404F1" w:rsidRDefault="00EC139A" w:rsidP="00EC139A">
      <w:pPr>
        <w:rPr>
          <w:b/>
        </w:rPr>
      </w:pPr>
      <w:r w:rsidRPr="001404F1">
        <w:rPr>
          <w:b/>
          <w:u w:val="single"/>
        </w:rPr>
        <w:t>2. URČENIE STAVEBNÝCH PRÁC</w:t>
      </w:r>
    </w:p>
    <w:p w14:paraId="581FCBEA" w14:textId="77777777" w:rsidR="00EC139A" w:rsidRPr="001404F1" w:rsidRDefault="00EC139A" w:rsidP="00EC139A">
      <w:pPr>
        <w:rPr>
          <w:b/>
          <w:sz w:val="24"/>
          <w:szCs w:val="24"/>
        </w:rPr>
      </w:pPr>
    </w:p>
    <w:p w14:paraId="56DEAC65" w14:textId="77777777" w:rsidR="00EC139A" w:rsidRPr="001404F1" w:rsidRDefault="00EC139A" w:rsidP="00EC139A">
      <w:pPr>
        <w:rPr>
          <w:b/>
        </w:rPr>
      </w:pPr>
      <w:r w:rsidRPr="001404F1">
        <w:rPr>
          <w:b/>
        </w:rPr>
        <w:t>2.1 Predmet</w:t>
      </w:r>
      <w:r>
        <w:rPr>
          <w:b/>
        </w:rPr>
        <w:t xml:space="preserve"> stavby</w:t>
      </w:r>
    </w:p>
    <w:p w14:paraId="3788771C" w14:textId="2E4D8BBF" w:rsidR="00EC139A" w:rsidRPr="001404F1" w:rsidRDefault="00EC139A" w:rsidP="00EC139A">
      <w:pPr>
        <w:autoSpaceDE w:val="0"/>
        <w:autoSpaceDN w:val="0"/>
        <w:adjustRightInd w:val="0"/>
      </w:pPr>
      <w:r>
        <w:t xml:space="preserve">Rekonštrukcia  </w:t>
      </w:r>
      <w:r w:rsidRPr="00C24C67">
        <w:t xml:space="preserve">mosta </w:t>
      </w:r>
      <w:proofErr w:type="spellStart"/>
      <w:r w:rsidRPr="00C24C67">
        <w:t>evid</w:t>
      </w:r>
      <w:proofErr w:type="spellEnd"/>
      <w:r w:rsidRPr="00C24C67">
        <w:t>.</w:t>
      </w:r>
      <w:r w:rsidR="0033126D">
        <w:t xml:space="preserve"> </w:t>
      </w:r>
      <w:r w:rsidRPr="00C24C67">
        <w:t xml:space="preserve">č. </w:t>
      </w:r>
      <w:r>
        <w:t>2644-1 Tomášovce  (050206-1)</w:t>
      </w:r>
      <w:r w:rsidRPr="00C24C67">
        <w:t xml:space="preserve">, ktorý sa nachádza na ceste </w:t>
      </w:r>
      <w:r>
        <w:t>II</w:t>
      </w:r>
      <w:r w:rsidRPr="00C24C67">
        <w:t>I/</w:t>
      </w:r>
      <w:r>
        <w:t>2644 (III/050 206)</w:t>
      </w:r>
      <w:r w:rsidRPr="00C24C67">
        <w:t xml:space="preserve"> nad </w:t>
      </w:r>
      <w:r w:rsidRPr="001404F1">
        <w:t>upraven</w:t>
      </w:r>
      <w:r>
        <w:t>ým</w:t>
      </w:r>
      <w:r w:rsidRPr="001404F1">
        <w:t xml:space="preserve"> koryto</w:t>
      </w:r>
      <w:r>
        <w:t>m</w:t>
      </w:r>
      <w:r w:rsidRPr="001404F1">
        <w:t xml:space="preserve"> </w:t>
      </w:r>
      <w:r>
        <w:t>bezmenného potoka</w:t>
      </w:r>
      <w:r w:rsidRPr="001404F1">
        <w:t xml:space="preserve">. </w:t>
      </w:r>
      <w:r>
        <w:t>M</w:t>
      </w:r>
      <w:r w:rsidRPr="00C24C67">
        <w:t xml:space="preserve">ost je v staničení cesty </w:t>
      </w:r>
      <w:r>
        <w:t>I</w:t>
      </w:r>
      <w:r w:rsidRPr="00C24C67">
        <w:t>II/</w:t>
      </w:r>
      <w:r>
        <w:t xml:space="preserve">2644 </w:t>
      </w:r>
      <w:r w:rsidRPr="00C24C67">
        <w:t>v</w:t>
      </w:r>
      <w:r>
        <w:t> </w:t>
      </w:r>
      <w:r w:rsidRPr="00C24C67">
        <w:t>km</w:t>
      </w:r>
      <w:r>
        <w:t xml:space="preserve"> 1,040</w:t>
      </w:r>
      <w:r w:rsidRPr="00C24C67">
        <w:t>.</w:t>
      </w:r>
      <w:r w:rsidRPr="001404F1">
        <w:t xml:space="preserve"> </w:t>
      </w:r>
    </w:p>
    <w:p w14:paraId="094E2D8A" w14:textId="77777777" w:rsidR="00EC139A" w:rsidRDefault="00EC139A" w:rsidP="00EC139A">
      <w:pPr>
        <w:rPr>
          <w:b/>
        </w:rPr>
      </w:pPr>
    </w:p>
    <w:p w14:paraId="1735BBBC" w14:textId="77777777" w:rsidR="00EC139A" w:rsidRPr="001404F1" w:rsidRDefault="00EC139A" w:rsidP="00EC139A">
      <w:r w:rsidRPr="001404F1">
        <w:rPr>
          <w:b/>
        </w:rPr>
        <w:t>2.2</w:t>
      </w:r>
      <w:r w:rsidRPr="001404F1">
        <w:t xml:space="preserve"> </w:t>
      </w:r>
      <w:r w:rsidRPr="001404F1">
        <w:rPr>
          <w:b/>
        </w:rPr>
        <w:t>Druh stavby</w:t>
      </w:r>
    </w:p>
    <w:p w14:paraId="036FE268" w14:textId="77777777" w:rsidR="00EC139A" w:rsidRPr="001404F1" w:rsidRDefault="00EC139A" w:rsidP="00EC139A">
      <w:r>
        <w:t>rekonštrukcia</w:t>
      </w:r>
      <w:r w:rsidRPr="001404F1">
        <w:t xml:space="preserve">  mosta</w:t>
      </w:r>
    </w:p>
    <w:p w14:paraId="764D71B7" w14:textId="77777777" w:rsidR="00EC139A" w:rsidRDefault="00EC139A" w:rsidP="00EC139A"/>
    <w:p w14:paraId="141073B1" w14:textId="77777777" w:rsidR="00EC139A" w:rsidRPr="001404F1" w:rsidRDefault="00EC139A" w:rsidP="00EC139A">
      <w:r w:rsidRPr="001404F1">
        <w:rPr>
          <w:b/>
        </w:rPr>
        <w:t>2.3  Predmet plnenia</w:t>
      </w:r>
    </w:p>
    <w:p w14:paraId="56330AAB" w14:textId="77777777" w:rsidR="00EC139A" w:rsidRDefault="00EC139A" w:rsidP="00EC139A">
      <w:r w:rsidRPr="001404F1">
        <w:t xml:space="preserve">Predmetom plnenia je realizácia diela s názvom </w:t>
      </w:r>
      <w:r w:rsidRPr="00556587">
        <w:t>„Most na ceste III/</w:t>
      </w:r>
      <w:r>
        <w:t>2644</w:t>
      </w:r>
      <w:r w:rsidRPr="00556587">
        <w:t xml:space="preserve"> (</w:t>
      </w:r>
      <w:r>
        <w:t>III/050206</w:t>
      </w:r>
      <w:r w:rsidRPr="00556587">
        <w:t xml:space="preserve">) </w:t>
      </w:r>
      <w:proofErr w:type="spellStart"/>
      <w:r w:rsidRPr="00556587">
        <w:t>evid.č</w:t>
      </w:r>
      <w:proofErr w:type="spellEnd"/>
      <w:r w:rsidRPr="00556587">
        <w:t xml:space="preserve">. </w:t>
      </w:r>
      <w:r>
        <w:t>2644-1</w:t>
      </w:r>
      <w:r w:rsidRPr="00556587">
        <w:t xml:space="preserve">  </w:t>
      </w:r>
      <w:r>
        <w:t>Tomášovce</w:t>
      </w:r>
      <w:r w:rsidRPr="00556587">
        <w:t xml:space="preserve">“ </w:t>
      </w:r>
      <w:r w:rsidRPr="001404F1">
        <w:t xml:space="preserve"> v rozsahu a spôsobom podľa požiadavky objednávateľa</w:t>
      </w:r>
      <w:r>
        <w:t>:</w:t>
      </w:r>
    </w:p>
    <w:p w14:paraId="7F2D12E4" w14:textId="5C704639" w:rsidR="00EC139A" w:rsidRPr="0033126D" w:rsidRDefault="00EC139A" w:rsidP="00EC139A">
      <w:pPr>
        <w:spacing w:line="240" w:lineRule="atLeast"/>
        <w:rPr>
          <w:snapToGrid w:val="0"/>
        </w:rPr>
      </w:pPr>
      <w:r w:rsidRPr="0033126D">
        <w:t>Zhotoviteľ realizuje mostný obje</w:t>
      </w:r>
      <w:r w:rsidR="0033126D" w:rsidRPr="0033126D">
        <w:t>kt podľa výkazu výmer spracovaného</w:t>
      </w:r>
      <w:r w:rsidRPr="0033126D">
        <w:t xml:space="preserve"> pre objekt </w:t>
      </w:r>
      <w:r w:rsidRPr="0033126D">
        <w:rPr>
          <w:snapToGrid w:val="0"/>
        </w:rPr>
        <w:t>SO 101.1.2  - Mostný objekt 50206-1 ( 2644-1)“</w:t>
      </w:r>
      <w:r w:rsidR="0033126D" w:rsidRPr="0033126D">
        <w:rPr>
          <w:snapToGrid w:val="0"/>
        </w:rPr>
        <w:t>,</w:t>
      </w:r>
      <w:r w:rsidRPr="0033126D">
        <w:rPr>
          <w:snapToGrid w:val="0"/>
        </w:rPr>
        <w:t xml:space="preserve"> doplnený o položky úpravy vozovky a všeobecné položky:</w:t>
      </w:r>
    </w:p>
    <w:p w14:paraId="0B2D01F0" w14:textId="77777777" w:rsidR="0033126D" w:rsidRPr="0033126D" w:rsidRDefault="0033126D" w:rsidP="00EC139A">
      <w:pPr>
        <w:spacing w:line="240" w:lineRule="atLeast"/>
        <w:rPr>
          <w:snapToGrid w:val="0"/>
        </w:rPr>
      </w:pPr>
    </w:p>
    <w:p w14:paraId="7F3AADAF" w14:textId="3F606AFF" w:rsidR="00EC139A" w:rsidRPr="0033126D" w:rsidRDefault="00EC139A" w:rsidP="00EC139A">
      <w:pPr>
        <w:numPr>
          <w:ilvl w:val="0"/>
          <w:numId w:val="52"/>
        </w:numPr>
        <w:spacing w:after="0" w:line="240" w:lineRule="auto"/>
        <w:ind w:right="0"/>
        <w:jc w:val="left"/>
      </w:pPr>
      <w:r w:rsidRPr="0033126D">
        <w:t xml:space="preserve">Dokumentácia kvality stavby vrátane výkonu kontrolných skúšok         </w:t>
      </w:r>
      <w:r w:rsidR="0033126D" w:rsidRPr="0033126D">
        <w:tab/>
      </w:r>
      <w:r w:rsidR="0033126D" w:rsidRPr="0033126D">
        <w:tab/>
      </w:r>
      <w:r w:rsidR="0033126D" w:rsidRPr="0033126D">
        <w:tab/>
        <w:t xml:space="preserve">  </w:t>
      </w:r>
      <w:r w:rsidRPr="0033126D">
        <w:t>1 celok</w:t>
      </w:r>
    </w:p>
    <w:p w14:paraId="09261255" w14:textId="3B457192" w:rsidR="00EC139A" w:rsidRPr="0033126D" w:rsidRDefault="00EC139A" w:rsidP="00EC139A">
      <w:pPr>
        <w:numPr>
          <w:ilvl w:val="0"/>
          <w:numId w:val="52"/>
        </w:numPr>
        <w:spacing w:after="0" w:line="240" w:lineRule="auto"/>
        <w:ind w:right="0"/>
        <w:jc w:val="left"/>
      </w:pPr>
      <w:proofErr w:type="spellStart"/>
      <w:r w:rsidRPr="0033126D">
        <w:t>Porealizačné</w:t>
      </w:r>
      <w:proofErr w:type="spellEnd"/>
      <w:r w:rsidRPr="0033126D">
        <w:t xml:space="preserve"> zameranie stavby v digitálnej a tlačenej verzii                  </w:t>
      </w:r>
      <w:r w:rsidR="0033126D" w:rsidRPr="0033126D">
        <w:tab/>
      </w:r>
      <w:r w:rsidR="0033126D" w:rsidRPr="0033126D">
        <w:tab/>
      </w:r>
      <w:r w:rsidR="0033126D" w:rsidRPr="0033126D">
        <w:tab/>
        <w:t xml:space="preserve">  </w:t>
      </w:r>
      <w:r w:rsidRPr="0033126D">
        <w:t>1 celok</w:t>
      </w:r>
    </w:p>
    <w:p w14:paraId="1499EED2" w14:textId="1B5925F0" w:rsidR="00EC139A" w:rsidRPr="0033126D" w:rsidRDefault="00EC139A" w:rsidP="00EC139A">
      <w:pPr>
        <w:numPr>
          <w:ilvl w:val="0"/>
          <w:numId w:val="52"/>
        </w:numPr>
        <w:spacing w:after="0" w:line="240" w:lineRule="auto"/>
        <w:ind w:right="0"/>
        <w:jc w:val="left"/>
      </w:pPr>
      <w:r w:rsidRPr="0033126D">
        <w:t xml:space="preserve">Vypracovanie mostného zošitu                                                               </w:t>
      </w:r>
      <w:r w:rsidR="0033126D" w:rsidRPr="0033126D">
        <w:tab/>
      </w:r>
      <w:r w:rsidR="0033126D" w:rsidRPr="0033126D">
        <w:tab/>
      </w:r>
      <w:r w:rsidR="0033126D" w:rsidRPr="0033126D">
        <w:tab/>
        <w:t xml:space="preserve">  </w:t>
      </w:r>
      <w:r w:rsidRPr="0033126D">
        <w:t xml:space="preserve">1 ks  </w:t>
      </w:r>
    </w:p>
    <w:p w14:paraId="706B9AA5" w14:textId="624C7CD3" w:rsidR="00EC139A" w:rsidRPr="0033126D" w:rsidRDefault="00EC139A" w:rsidP="00EC139A">
      <w:pPr>
        <w:numPr>
          <w:ilvl w:val="0"/>
          <w:numId w:val="52"/>
        </w:numPr>
        <w:spacing w:after="0" w:line="240" w:lineRule="auto"/>
        <w:ind w:right="0"/>
        <w:jc w:val="left"/>
      </w:pPr>
      <w:r w:rsidRPr="0033126D">
        <w:t xml:space="preserve">Vykonanie prvej hlavnej prehliadky a spracovanie zápisu                      </w:t>
      </w:r>
      <w:r w:rsidR="0033126D" w:rsidRPr="0033126D">
        <w:tab/>
      </w:r>
      <w:r w:rsidR="0033126D" w:rsidRPr="0033126D">
        <w:tab/>
      </w:r>
      <w:r w:rsidR="0033126D" w:rsidRPr="0033126D">
        <w:tab/>
        <w:t xml:space="preserve">  </w:t>
      </w:r>
      <w:r w:rsidRPr="0033126D">
        <w:t xml:space="preserve">1 ks </w:t>
      </w:r>
    </w:p>
    <w:p w14:paraId="6B189A29" w14:textId="26AA45A4" w:rsidR="00EC139A" w:rsidRPr="0033126D" w:rsidRDefault="00EC139A" w:rsidP="00EC139A">
      <w:pPr>
        <w:numPr>
          <w:ilvl w:val="0"/>
          <w:numId w:val="52"/>
        </w:numPr>
        <w:spacing w:after="0" w:line="240" w:lineRule="auto"/>
        <w:ind w:right="0"/>
        <w:jc w:val="left"/>
      </w:pPr>
      <w:r w:rsidRPr="0033126D">
        <w:t xml:space="preserve">Dočasné dopravné značenie                                                                  </w:t>
      </w:r>
      <w:r w:rsidR="0033126D" w:rsidRPr="0033126D">
        <w:tab/>
      </w:r>
      <w:r w:rsidR="0033126D" w:rsidRPr="0033126D">
        <w:tab/>
      </w:r>
      <w:r w:rsidR="0033126D" w:rsidRPr="0033126D">
        <w:tab/>
        <w:t xml:space="preserve">  </w:t>
      </w:r>
      <w:r w:rsidRPr="0033126D">
        <w:t xml:space="preserve">1 </w:t>
      </w:r>
      <w:proofErr w:type="spellStart"/>
      <w:r w:rsidRPr="0033126D">
        <w:t>mpl</w:t>
      </w:r>
      <w:proofErr w:type="spellEnd"/>
      <w:r w:rsidRPr="0033126D">
        <w:t xml:space="preserve">                                                              </w:t>
      </w:r>
    </w:p>
    <w:p w14:paraId="29DEF83A" w14:textId="3969546B" w:rsidR="00EC139A" w:rsidRPr="0033126D" w:rsidRDefault="00EC139A" w:rsidP="00EC139A">
      <w:pPr>
        <w:numPr>
          <w:ilvl w:val="0"/>
          <w:numId w:val="52"/>
        </w:numPr>
        <w:spacing w:after="0" w:line="240" w:lineRule="auto"/>
        <w:ind w:right="0"/>
        <w:jc w:val="left"/>
      </w:pPr>
      <w:r w:rsidRPr="0033126D">
        <w:t xml:space="preserve">Zariadenie staveniska                                                                            </w:t>
      </w:r>
      <w:r w:rsidR="0033126D" w:rsidRPr="0033126D">
        <w:tab/>
      </w:r>
      <w:r w:rsidR="0033126D" w:rsidRPr="0033126D">
        <w:tab/>
      </w:r>
      <w:r w:rsidR="0033126D" w:rsidRPr="0033126D">
        <w:tab/>
        <w:t xml:space="preserve">  </w:t>
      </w:r>
      <w:r w:rsidRPr="0033126D">
        <w:t xml:space="preserve">1 celok     </w:t>
      </w:r>
    </w:p>
    <w:p w14:paraId="69E5A11C" w14:textId="77777777" w:rsidR="00EC139A" w:rsidRPr="0033126D" w:rsidRDefault="00EC139A" w:rsidP="00EC139A">
      <w:pPr>
        <w:numPr>
          <w:ilvl w:val="0"/>
          <w:numId w:val="52"/>
        </w:numPr>
        <w:spacing w:after="0" w:line="240" w:lineRule="auto"/>
        <w:ind w:right="0"/>
        <w:jc w:val="left"/>
      </w:pPr>
      <w:r w:rsidRPr="0033126D">
        <w:t>Úprava vozovky :</w:t>
      </w:r>
    </w:p>
    <w:p w14:paraId="2962996C" w14:textId="7DB95E4B" w:rsidR="00EC139A" w:rsidRPr="0033126D" w:rsidRDefault="00EC139A" w:rsidP="00EC139A">
      <w:pPr>
        <w:ind w:left="720"/>
      </w:pPr>
      <w:r w:rsidRPr="0033126D">
        <w:t xml:space="preserve"> </w:t>
      </w:r>
      <w:r w:rsidR="0033126D" w:rsidRPr="0033126D">
        <w:tab/>
      </w:r>
      <w:r w:rsidRPr="0033126D">
        <w:t xml:space="preserve">v mieste nábehov úpravou podkladu                                                      </w:t>
      </w:r>
      <w:r w:rsidR="0033126D" w:rsidRPr="0033126D">
        <w:t xml:space="preserve">       </w:t>
      </w:r>
      <w:r w:rsidRPr="0033126D">
        <w:t xml:space="preserve">                  3,2</w:t>
      </w:r>
      <w:r w:rsidR="0033126D" w:rsidRPr="0033126D">
        <w:t xml:space="preserve"> </w:t>
      </w:r>
      <w:r w:rsidRPr="0033126D">
        <w:t xml:space="preserve">m2 </w:t>
      </w:r>
    </w:p>
    <w:p w14:paraId="46A48D70" w14:textId="38A34F34" w:rsidR="00EC139A" w:rsidRPr="0033126D" w:rsidRDefault="00EC139A" w:rsidP="00EC139A">
      <w:r w:rsidRPr="0033126D">
        <w:t xml:space="preserve">            </w:t>
      </w:r>
      <w:r w:rsidR="0033126D" w:rsidRPr="0033126D">
        <w:tab/>
      </w:r>
      <w:r w:rsidR="0033126D" w:rsidRPr="0033126D">
        <w:tab/>
      </w:r>
      <w:r w:rsidRPr="0033126D">
        <w:t xml:space="preserve">realizácia rozšírenia vozovky v úrovni existujúcej </w:t>
      </w:r>
      <w:proofErr w:type="spellStart"/>
      <w:r w:rsidRPr="0033126D">
        <w:t>obrusnej</w:t>
      </w:r>
      <w:proofErr w:type="spellEnd"/>
      <w:r w:rsidRPr="0033126D">
        <w:t xml:space="preserve"> vrstvy hr.50-80 mm    12,00 m2    </w:t>
      </w:r>
    </w:p>
    <w:p w14:paraId="31D2ED49" w14:textId="25C609BA" w:rsidR="00EC139A" w:rsidRDefault="00EC139A" w:rsidP="00EC139A">
      <w:r w:rsidRPr="0033126D">
        <w:t xml:space="preserve">            </w:t>
      </w:r>
      <w:r w:rsidR="0033126D" w:rsidRPr="0033126D">
        <w:tab/>
      </w:r>
      <w:r w:rsidR="0033126D" w:rsidRPr="0033126D">
        <w:tab/>
      </w:r>
      <w:r w:rsidRPr="0033126D">
        <w:t xml:space="preserve">realizácia </w:t>
      </w:r>
      <w:proofErr w:type="spellStart"/>
      <w:r w:rsidRPr="0033126D">
        <w:t>obrusnej</w:t>
      </w:r>
      <w:proofErr w:type="spellEnd"/>
      <w:r w:rsidRPr="0033126D">
        <w:t xml:space="preserve"> vrstvy v celej ploche nad mostom hr.50 mm                             </w:t>
      </w:r>
      <w:r w:rsidR="0033126D" w:rsidRPr="0033126D">
        <w:t xml:space="preserve"> </w:t>
      </w:r>
      <w:r w:rsidRPr="0033126D">
        <w:t>77,2 m2</w:t>
      </w:r>
    </w:p>
    <w:p w14:paraId="03E5DD12" w14:textId="77777777" w:rsidR="00EC139A" w:rsidRPr="001404F1" w:rsidRDefault="00EC139A" w:rsidP="00EC139A">
      <w:pPr>
        <w:ind w:left="720"/>
      </w:pPr>
      <w:r>
        <w:t xml:space="preserve">                            </w:t>
      </w:r>
    </w:p>
    <w:p w14:paraId="245E9CF6" w14:textId="77777777" w:rsidR="00EC139A" w:rsidRPr="001404F1" w:rsidRDefault="00EC139A" w:rsidP="00EC139A">
      <w:pPr>
        <w:rPr>
          <w:b/>
        </w:rPr>
      </w:pPr>
    </w:p>
    <w:p w14:paraId="23143B5E" w14:textId="77777777" w:rsidR="00EC139A" w:rsidRPr="001404F1" w:rsidRDefault="00EC139A" w:rsidP="00EC139A">
      <w:pPr>
        <w:rPr>
          <w:b/>
        </w:rPr>
      </w:pPr>
      <w:r w:rsidRPr="001404F1">
        <w:rPr>
          <w:b/>
        </w:rPr>
        <w:t>2.4  Umiestnenie stavby</w:t>
      </w:r>
    </w:p>
    <w:p w14:paraId="5A3645CF" w14:textId="77777777" w:rsidR="00EC139A" w:rsidRPr="001404F1" w:rsidRDefault="00EC139A" w:rsidP="00EC139A">
      <w:r w:rsidRPr="001404F1">
        <w:t>Most sa nachádza na ceste I</w:t>
      </w:r>
      <w:r>
        <w:t>I</w:t>
      </w:r>
      <w:r w:rsidRPr="001404F1">
        <w:t>I/</w:t>
      </w:r>
      <w:r>
        <w:t>2644</w:t>
      </w:r>
      <w:r w:rsidRPr="001404F1">
        <w:t xml:space="preserve"> v km </w:t>
      </w:r>
      <w:r>
        <w:t>1,040</w:t>
      </w:r>
      <w:r w:rsidRPr="001404F1">
        <w:t xml:space="preserve"> v</w:t>
      </w:r>
      <w:r>
        <w:t> intraviláne obce Tomášovce.</w:t>
      </w:r>
      <w:r w:rsidRPr="001404F1">
        <w:t xml:space="preserve"> </w:t>
      </w:r>
    </w:p>
    <w:p w14:paraId="6F210D08" w14:textId="77777777" w:rsidR="00EC139A" w:rsidRPr="001404F1" w:rsidRDefault="00EC139A" w:rsidP="00EC139A"/>
    <w:p w14:paraId="61FDEF41" w14:textId="77777777" w:rsidR="00EC139A" w:rsidRDefault="00EC139A" w:rsidP="00EC139A">
      <w:pPr>
        <w:rPr>
          <w:b/>
        </w:rPr>
      </w:pPr>
      <w:r w:rsidRPr="001404F1">
        <w:rPr>
          <w:b/>
        </w:rPr>
        <w:t>2.5  Rozsah stavby</w:t>
      </w:r>
    </w:p>
    <w:p w14:paraId="65D07A7C" w14:textId="77777777" w:rsidR="00EC139A" w:rsidRDefault="00EC139A" w:rsidP="00EC139A">
      <w:r w:rsidRPr="00C24C67">
        <w:t>P</w:t>
      </w:r>
      <w:r w:rsidRPr="00DA1836">
        <w:t>redmetná stavba navrhnutá v nasledovnom rozsahu :</w:t>
      </w:r>
    </w:p>
    <w:p w14:paraId="09F7DA24" w14:textId="77777777" w:rsidR="00EC139A" w:rsidRPr="00DA1836" w:rsidRDefault="00EC139A" w:rsidP="00EC139A"/>
    <w:p w14:paraId="04784A8F" w14:textId="77777777" w:rsidR="00EC139A" w:rsidRPr="003517B0" w:rsidRDefault="00EC139A" w:rsidP="00EC139A">
      <w:pPr>
        <w:numPr>
          <w:ilvl w:val="0"/>
          <w:numId w:val="48"/>
        </w:numPr>
        <w:autoSpaceDE w:val="0"/>
        <w:autoSpaceDN w:val="0"/>
        <w:adjustRightInd w:val="0"/>
        <w:spacing w:after="0" w:line="240" w:lineRule="auto"/>
        <w:ind w:right="0"/>
        <w:jc w:val="left"/>
      </w:pPr>
      <w:r w:rsidRPr="003517B0">
        <w:t>Vybúranie stávajúceho spevnenia koryta toku</w:t>
      </w:r>
    </w:p>
    <w:p w14:paraId="15D0FB43" w14:textId="77777777" w:rsidR="00EC139A" w:rsidRPr="003517B0" w:rsidRDefault="00EC139A" w:rsidP="00EC139A">
      <w:pPr>
        <w:numPr>
          <w:ilvl w:val="0"/>
          <w:numId w:val="48"/>
        </w:numPr>
        <w:autoSpaceDE w:val="0"/>
        <w:autoSpaceDN w:val="0"/>
        <w:adjustRightInd w:val="0"/>
        <w:spacing w:after="0" w:line="240" w:lineRule="auto"/>
        <w:ind w:right="0"/>
        <w:jc w:val="left"/>
      </w:pPr>
      <w:r w:rsidRPr="003517B0">
        <w:t>Osadenie dočasného dopravného značenia, prevedenie dopravy na stred mosta</w:t>
      </w:r>
    </w:p>
    <w:p w14:paraId="0D43EC5F" w14:textId="77777777" w:rsidR="00EC139A" w:rsidRPr="003517B0" w:rsidRDefault="00EC139A" w:rsidP="00EC139A">
      <w:pPr>
        <w:numPr>
          <w:ilvl w:val="0"/>
          <w:numId w:val="48"/>
        </w:numPr>
        <w:autoSpaceDE w:val="0"/>
        <w:autoSpaceDN w:val="0"/>
        <w:adjustRightInd w:val="0"/>
        <w:spacing w:after="0" w:line="240" w:lineRule="auto"/>
        <w:ind w:right="0"/>
        <w:jc w:val="left"/>
      </w:pPr>
      <w:r w:rsidRPr="003517B0">
        <w:t>Výkopy pod mostom</w:t>
      </w:r>
    </w:p>
    <w:p w14:paraId="01CFA061" w14:textId="77777777" w:rsidR="00EC139A" w:rsidRPr="003517B0" w:rsidRDefault="00EC139A" w:rsidP="00EC139A">
      <w:pPr>
        <w:numPr>
          <w:ilvl w:val="0"/>
          <w:numId w:val="48"/>
        </w:numPr>
        <w:autoSpaceDE w:val="0"/>
        <w:autoSpaceDN w:val="0"/>
        <w:adjustRightInd w:val="0"/>
        <w:spacing w:after="0" w:line="240" w:lineRule="auto"/>
        <w:ind w:right="0"/>
        <w:jc w:val="left"/>
      </w:pPr>
      <w:r w:rsidRPr="003517B0">
        <w:t xml:space="preserve">Zlepšenie podložia, </w:t>
      </w:r>
      <w:proofErr w:type="spellStart"/>
      <w:r w:rsidRPr="003517B0">
        <w:t>podkladné</w:t>
      </w:r>
      <w:proofErr w:type="spellEnd"/>
      <w:r w:rsidRPr="003517B0">
        <w:t xml:space="preserve"> betóny</w:t>
      </w:r>
    </w:p>
    <w:p w14:paraId="15484EA1" w14:textId="77777777" w:rsidR="00EC139A" w:rsidRPr="003517B0" w:rsidRDefault="00EC139A" w:rsidP="00EC139A">
      <w:pPr>
        <w:numPr>
          <w:ilvl w:val="0"/>
          <w:numId w:val="48"/>
        </w:numPr>
        <w:autoSpaceDE w:val="0"/>
        <w:autoSpaceDN w:val="0"/>
        <w:adjustRightInd w:val="0"/>
        <w:spacing w:after="0" w:line="240" w:lineRule="auto"/>
        <w:ind w:right="0"/>
        <w:jc w:val="left"/>
      </w:pPr>
      <w:r w:rsidRPr="003517B0">
        <w:lastRenderedPageBreak/>
        <w:t>Debnenie, armovanie, betonáž základových pásov</w:t>
      </w:r>
    </w:p>
    <w:p w14:paraId="11FD4279" w14:textId="77777777" w:rsidR="00EC139A" w:rsidRPr="003517B0" w:rsidRDefault="00EC139A" w:rsidP="00EC139A">
      <w:pPr>
        <w:numPr>
          <w:ilvl w:val="0"/>
          <w:numId w:val="48"/>
        </w:numPr>
        <w:autoSpaceDE w:val="0"/>
        <w:autoSpaceDN w:val="0"/>
        <w:adjustRightInd w:val="0"/>
        <w:spacing w:after="0" w:line="240" w:lineRule="auto"/>
        <w:ind w:right="0"/>
        <w:jc w:val="left"/>
      </w:pPr>
      <w:r w:rsidRPr="003517B0">
        <w:t>Zasypanie základových pásov</w:t>
      </w:r>
    </w:p>
    <w:p w14:paraId="3BEBC71E" w14:textId="77777777" w:rsidR="00EC139A" w:rsidRPr="003517B0" w:rsidRDefault="00EC139A" w:rsidP="00EC139A">
      <w:pPr>
        <w:numPr>
          <w:ilvl w:val="0"/>
          <w:numId w:val="48"/>
        </w:numPr>
        <w:autoSpaceDE w:val="0"/>
        <w:autoSpaceDN w:val="0"/>
        <w:adjustRightInd w:val="0"/>
        <w:spacing w:after="0" w:line="240" w:lineRule="auto"/>
        <w:ind w:right="0"/>
        <w:jc w:val="left"/>
      </w:pPr>
      <w:r w:rsidRPr="003517B0">
        <w:t>Osadenie oceľovej konštrukcie, vyplnenie medzery betónovou zálievkou</w:t>
      </w:r>
    </w:p>
    <w:p w14:paraId="5F42955A" w14:textId="77777777" w:rsidR="00EC139A" w:rsidRPr="003517B0" w:rsidRDefault="00EC139A" w:rsidP="00EC139A">
      <w:pPr>
        <w:numPr>
          <w:ilvl w:val="0"/>
          <w:numId w:val="48"/>
        </w:numPr>
        <w:autoSpaceDE w:val="0"/>
        <w:autoSpaceDN w:val="0"/>
        <w:adjustRightInd w:val="0"/>
        <w:spacing w:after="0" w:line="240" w:lineRule="auto"/>
        <w:ind w:right="0"/>
        <w:jc w:val="left"/>
      </w:pPr>
      <w:r w:rsidRPr="003517B0">
        <w:t>Čelné steny</w:t>
      </w:r>
    </w:p>
    <w:p w14:paraId="1868742A" w14:textId="77777777" w:rsidR="00EC139A" w:rsidRPr="003517B0" w:rsidRDefault="00EC139A" w:rsidP="00EC139A">
      <w:pPr>
        <w:numPr>
          <w:ilvl w:val="0"/>
          <w:numId w:val="48"/>
        </w:numPr>
        <w:autoSpaceDE w:val="0"/>
        <w:autoSpaceDN w:val="0"/>
        <w:adjustRightInd w:val="0"/>
        <w:spacing w:after="0" w:line="240" w:lineRule="auto"/>
        <w:ind w:right="0"/>
        <w:jc w:val="left"/>
      </w:pPr>
      <w:r w:rsidRPr="003517B0">
        <w:t>Dosypanie násypu cesty</w:t>
      </w:r>
    </w:p>
    <w:p w14:paraId="7A3D3A42" w14:textId="77777777" w:rsidR="00EC139A" w:rsidRPr="003517B0" w:rsidRDefault="00EC139A" w:rsidP="00EC139A">
      <w:pPr>
        <w:numPr>
          <w:ilvl w:val="0"/>
          <w:numId w:val="48"/>
        </w:numPr>
        <w:autoSpaceDE w:val="0"/>
        <w:autoSpaceDN w:val="0"/>
        <w:adjustRightInd w:val="0"/>
        <w:spacing w:after="0" w:line="240" w:lineRule="auto"/>
        <w:ind w:right="0"/>
        <w:jc w:val="left"/>
      </w:pPr>
      <w:r w:rsidRPr="003517B0">
        <w:t>Odstránenie zábradlia, rímsy, vozovky (aj na krídlach)</w:t>
      </w:r>
    </w:p>
    <w:p w14:paraId="19F0EF5D" w14:textId="77777777" w:rsidR="00EC139A" w:rsidRPr="003517B0" w:rsidRDefault="00EC139A" w:rsidP="00EC139A">
      <w:pPr>
        <w:numPr>
          <w:ilvl w:val="0"/>
          <w:numId w:val="48"/>
        </w:numPr>
        <w:autoSpaceDE w:val="0"/>
        <w:autoSpaceDN w:val="0"/>
        <w:adjustRightInd w:val="0"/>
        <w:spacing w:after="0" w:line="240" w:lineRule="auto"/>
        <w:ind w:right="0"/>
        <w:jc w:val="left"/>
      </w:pPr>
      <w:r w:rsidRPr="0033126D">
        <w:t>Úprava vozovky (po polkách mosta),</w:t>
      </w:r>
      <w:r w:rsidRPr="003517B0">
        <w:t xml:space="preserve"> </w:t>
      </w:r>
      <w:proofErr w:type="spellStart"/>
      <w:r w:rsidRPr="003517B0">
        <w:t>dosypávky</w:t>
      </w:r>
      <w:proofErr w:type="spellEnd"/>
      <w:r w:rsidRPr="003517B0">
        <w:t xml:space="preserve"> krajníc a svahov</w:t>
      </w:r>
    </w:p>
    <w:p w14:paraId="4B1B8027" w14:textId="77777777" w:rsidR="00EC139A" w:rsidRPr="003517B0" w:rsidRDefault="00EC139A" w:rsidP="00EC139A">
      <w:pPr>
        <w:numPr>
          <w:ilvl w:val="0"/>
          <w:numId w:val="48"/>
        </w:numPr>
        <w:autoSpaceDE w:val="0"/>
        <w:autoSpaceDN w:val="0"/>
        <w:adjustRightInd w:val="0"/>
        <w:spacing w:after="0" w:line="240" w:lineRule="auto"/>
        <w:ind w:right="0"/>
        <w:jc w:val="left"/>
      </w:pPr>
      <w:r w:rsidRPr="003517B0">
        <w:t>Prevedenie dopravy na celý most</w:t>
      </w:r>
    </w:p>
    <w:p w14:paraId="791028F0" w14:textId="77777777" w:rsidR="00EC139A" w:rsidRPr="003517B0" w:rsidRDefault="00EC139A" w:rsidP="00EC139A">
      <w:pPr>
        <w:numPr>
          <w:ilvl w:val="0"/>
          <w:numId w:val="48"/>
        </w:numPr>
        <w:autoSpaceDE w:val="0"/>
        <w:autoSpaceDN w:val="0"/>
        <w:adjustRightInd w:val="0"/>
        <w:spacing w:after="0" w:line="240" w:lineRule="auto"/>
        <w:ind w:right="0"/>
        <w:jc w:val="left"/>
      </w:pPr>
      <w:r w:rsidRPr="003517B0">
        <w:t xml:space="preserve">Nové zábradlia, nové koryto, </w:t>
      </w:r>
      <w:proofErr w:type="spellStart"/>
      <w:r w:rsidRPr="003517B0">
        <w:t>dosypávky</w:t>
      </w:r>
      <w:proofErr w:type="spellEnd"/>
      <w:r w:rsidRPr="003517B0">
        <w:t xml:space="preserve"> svahov, kamenný </w:t>
      </w:r>
      <w:proofErr w:type="spellStart"/>
      <w:r w:rsidRPr="003517B0">
        <w:t>zához</w:t>
      </w:r>
      <w:proofErr w:type="spellEnd"/>
    </w:p>
    <w:p w14:paraId="7BFF780B" w14:textId="77777777" w:rsidR="00EC139A" w:rsidRPr="00DA1836" w:rsidRDefault="00EC139A" w:rsidP="00EC139A">
      <w:pPr>
        <w:numPr>
          <w:ilvl w:val="0"/>
          <w:numId w:val="48"/>
        </w:numPr>
        <w:autoSpaceDE w:val="0"/>
        <w:autoSpaceDN w:val="0"/>
        <w:adjustRightInd w:val="0"/>
        <w:spacing w:after="0" w:line="240" w:lineRule="auto"/>
        <w:ind w:right="0"/>
      </w:pPr>
      <w:r w:rsidRPr="003517B0">
        <w:t>Čistiace a dokončovacie práce</w:t>
      </w:r>
    </w:p>
    <w:p w14:paraId="69996320" w14:textId="77777777" w:rsidR="007F7A41" w:rsidRPr="007F7A41" w:rsidRDefault="007F7A41" w:rsidP="007F7A41">
      <w:pPr>
        <w:rPr>
          <w:rFonts w:asciiTheme="minorHAnsi" w:hAnsiTheme="minorHAnsi"/>
        </w:rPr>
      </w:pPr>
    </w:p>
    <w:p w14:paraId="16293760" w14:textId="77777777" w:rsidR="007F7A41" w:rsidRPr="007F7A41" w:rsidRDefault="007F7A41" w:rsidP="007F7A41">
      <w:pPr>
        <w:ind w:left="360" w:right="274" w:firstLine="0"/>
        <w:rPr>
          <w:rFonts w:asciiTheme="minorHAnsi" w:hAnsiTheme="minorHAnsi"/>
          <w:b/>
        </w:rPr>
      </w:pPr>
    </w:p>
    <w:p w14:paraId="3D4F5781" w14:textId="7AD27356" w:rsidR="00AF0F82" w:rsidRDefault="00AF0F82">
      <w:pPr>
        <w:spacing w:after="160" w:line="259" w:lineRule="auto"/>
        <w:ind w:left="0" w:right="0" w:firstLine="0"/>
        <w:jc w:val="left"/>
        <w:rPr>
          <w:rFonts w:asciiTheme="minorHAnsi" w:hAnsiTheme="minorHAnsi"/>
          <w:b/>
        </w:rPr>
      </w:pPr>
      <w:r>
        <w:rPr>
          <w:rFonts w:asciiTheme="minorHAnsi" w:hAnsiTheme="minorHAnsi"/>
          <w:b/>
        </w:rPr>
        <w:br w:type="page"/>
      </w:r>
    </w:p>
    <w:p w14:paraId="10FF00D2" w14:textId="34FE0768" w:rsidR="00AF0F82" w:rsidRDefault="00AF0F82" w:rsidP="00AF0F82">
      <w:pPr>
        <w:ind w:left="360" w:right="274" w:firstLine="0"/>
        <w:jc w:val="right"/>
        <w:rPr>
          <w:b/>
        </w:rPr>
      </w:pPr>
      <w:r>
        <w:rPr>
          <w:b/>
        </w:rPr>
        <w:lastRenderedPageBreak/>
        <w:t>Príloha č. 5</w:t>
      </w:r>
      <w:r w:rsidRPr="00587F1A">
        <w:rPr>
          <w:b/>
        </w:rPr>
        <w:t xml:space="preserve"> Výzvy – </w:t>
      </w:r>
      <w:r w:rsidR="00CF750B">
        <w:rPr>
          <w:b/>
        </w:rPr>
        <w:t>Projektová dokumentácia</w:t>
      </w:r>
      <w:r w:rsidR="00EC139A">
        <w:rPr>
          <w:b/>
        </w:rPr>
        <w:t xml:space="preserve"> vrátane sprievodnej dokumentácie</w:t>
      </w:r>
    </w:p>
    <w:p w14:paraId="707A7E05" w14:textId="77777777" w:rsidR="00AF0F82" w:rsidRDefault="00AF0F82" w:rsidP="00F528DC">
      <w:pPr>
        <w:ind w:left="142"/>
        <w:jc w:val="center"/>
        <w:rPr>
          <w:rFonts w:asciiTheme="minorHAnsi" w:hAnsiTheme="minorHAnsi"/>
          <w:b/>
          <w:sz w:val="28"/>
          <w:szCs w:val="28"/>
        </w:rPr>
      </w:pPr>
    </w:p>
    <w:p w14:paraId="769FA2A6" w14:textId="1E51D6F0" w:rsidR="00D032D0" w:rsidRDefault="00EA7B67" w:rsidP="00F528DC">
      <w:pPr>
        <w:ind w:left="142"/>
        <w:jc w:val="center"/>
        <w:rPr>
          <w:rFonts w:asciiTheme="minorHAnsi" w:hAnsiTheme="minorHAnsi"/>
          <w:b/>
          <w:sz w:val="28"/>
          <w:szCs w:val="28"/>
        </w:rPr>
      </w:pPr>
      <w:r>
        <w:rPr>
          <w:rFonts w:asciiTheme="minorHAnsi" w:hAnsiTheme="minorHAnsi"/>
          <w:b/>
          <w:sz w:val="28"/>
          <w:szCs w:val="28"/>
        </w:rPr>
        <w:t>Samostatná príloha</w:t>
      </w:r>
      <w:r w:rsidR="00AF0F82">
        <w:rPr>
          <w:rFonts w:asciiTheme="minorHAnsi" w:hAnsiTheme="minorHAnsi"/>
          <w:b/>
          <w:sz w:val="28"/>
          <w:szCs w:val="28"/>
        </w:rPr>
        <w:t xml:space="preserve"> </w:t>
      </w:r>
      <w:r w:rsidR="00F94D3D">
        <w:rPr>
          <w:rFonts w:asciiTheme="minorHAnsi" w:hAnsiTheme="minorHAnsi"/>
          <w:b/>
          <w:sz w:val="28"/>
          <w:szCs w:val="28"/>
        </w:rPr>
        <w:t xml:space="preserve">v </w:t>
      </w:r>
      <w:r w:rsidR="00AF0F82">
        <w:rPr>
          <w:rFonts w:asciiTheme="minorHAnsi" w:hAnsiTheme="minorHAnsi"/>
          <w:b/>
          <w:sz w:val="28"/>
          <w:szCs w:val="28"/>
        </w:rPr>
        <w:t>.</w:t>
      </w:r>
      <w:proofErr w:type="spellStart"/>
      <w:r w:rsidR="00AF0F82">
        <w:rPr>
          <w:rFonts w:asciiTheme="minorHAnsi" w:hAnsiTheme="minorHAnsi"/>
          <w:b/>
          <w:sz w:val="28"/>
          <w:szCs w:val="28"/>
        </w:rPr>
        <w:t>pdf</w:t>
      </w:r>
      <w:proofErr w:type="spellEnd"/>
    </w:p>
    <w:p w14:paraId="2919F2D5" w14:textId="3545176F" w:rsidR="00D032D0" w:rsidRDefault="00D032D0">
      <w:pPr>
        <w:spacing w:after="160" w:line="259" w:lineRule="auto"/>
        <w:ind w:left="0" w:right="0" w:firstLine="0"/>
        <w:jc w:val="left"/>
        <w:rPr>
          <w:rFonts w:asciiTheme="minorHAnsi" w:hAnsiTheme="minorHAnsi"/>
          <w:b/>
          <w:sz w:val="28"/>
          <w:szCs w:val="28"/>
        </w:rPr>
      </w:pPr>
    </w:p>
    <w:p w14:paraId="1F02FF2D" w14:textId="093A6F96" w:rsidR="00CC3E46" w:rsidRDefault="00CC3E46" w:rsidP="00CC3E46">
      <w:pPr>
        <w:spacing w:after="160" w:line="259" w:lineRule="auto"/>
        <w:ind w:left="0" w:right="0" w:firstLine="0"/>
        <w:jc w:val="left"/>
        <w:rPr>
          <w:rFonts w:asciiTheme="minorHAnsi" w:hAnsiTheme="minorHAnsi"/>
          <w:b/>
          <w:sz w:val="28"/>
          <w:szCs w:val="28"/>
        </w:rPr>
      </w:pPr>
    </w:p>
    <w:sectPr w:rsidR="00CC3E46"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17FD5" w14:textId="77777777" w:rsidR="00D654ED" w:rsidRDefault="00D654ED">
      <w:pPr>
        <w:spacing w:after="0" w:line="240" w:lineRule="auto"/>
      </w:pPr>
      <w:r>
        <w:separator/>
      </w:r>
    </w:p>
  </w:endnote>
  <w:endnote w:type="continuationSeparator" w:id="0">
    <w:p w14:paraId="706140CD" w14:textId="77777777" w:rsidR="00D654ED" w:rsidRDefault="00D6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4A75882D" w:rsidR="00EC139A" w:rsidRDefault="00EC139A">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D654ED">
      <w:fldChar w:fldCharType="begin"/>
    </w:r>
    <w:r w:rsidR="00D654ED">
      <w:instrText xml:space="preserve"> NUMPAGES   \* MERGEFORMAT </w:instrText>
    </w:r>
    <w:r w:rsidR="00D654ED">
      <w:fldChar w:fldCharType="separate"/>
    </w:r>
    <w:r w:rsidR="00EB2E01" w:rsidRPr="00EB2E01">
      <w:rPr>
        <w:rFonts w:ascii="Times New Roman" w:eastAsia="Times New Roman" w:hAnsi="Times New Roman" w:cs="Times New Roman"/>
        <w:b/>
        <w:noProof/>
        <w:sz w:val="24"/>
      </w:rPr>
      <w:t>42</w:t>
    </w:r>
    <w:r w:rsidR="00D654ED">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EC139A" w:rsidRDefault="00EC139A">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5D9E0D1D" w:rsidR="00EC139A" w:rsidRDefault="00EC139A">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AC4418" w:rsidRPr="00AC4418">
      <w:rPr>
        <w:rFonts w:ascii="Times New Roman" w:eastAsia="Times New Roman" w:hAnsi="Times New Roman" w:cs="Times New Roman"/>
        <w:b/>
        <w:noProof/>
        <w:sz w:val="24"/>
      </w:rPr>
      <w:t>21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D654ED">
      <w:fldChar w:fldCharType="begin"/>
    </w:r>
    <w:r w:rsidR="00D654ED">
      <w:instrText xml:space="preserve"> NUMPAGES   \* MERGEFORMAT </w:instrText>
    </w:r>
    <w:r w:rsidR="00D654ED">
      <w:fldChar w:fldCharType="separate"/>
    </w:r>
    <w:r w:rsidR="00AC4418" w:rsidRPr="00AC4418">
      <w:rPr>
        <w:rFonts w:ascii="Times New Roman" w:eastAsia="Times New Roman" w:hAnsi="Times New Roman" w:cs="Times New Roman"/>
        <w:b/>
        <w:noProof/>
        <w:sz w:val="24"/>
      </w:rPr>
      <w:t>42</w:t>
    </w:r>
    <w:r w:rsidR="00D654ED">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EC139A" w:rsidRDefault="00EC139A">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EC01C50" w:rsidR="00EC139A" w:rsidRDefault="00EC139A">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AC4418" w:rsidRPr="00AC4418">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D654ED">
      <w:fldChar w:fldCharType="begin"/>
    </w:r>
    <w:r w:rsidR="00D654ED">
      <w:instrText xml:space="preserve"> NUMPAGES   \* MERGEFORMAT </w:instrText>
    </w:r>
    <w:r w:rsidR="00D654ED">
      <w:fldChar w:fldCharType="separate"/>
    </w:r>
    <w:r w:rsidR="00AC4418" w:rsidRPr="00AC4418">
      <w:rPr>
        <w:rFonts w:ascii="Times New Roman" w:eastAsia="Times New Roman" w:hAnsi="Times New Roman" w:cs="Times New Roman"/>
        <w:b/>
        <w:noProof/>
        <w:sz w:val="24"/>
      </w:rPr>
      <w:t>42</w:t>
    </w:r>
    <w:r w:rsidR="00D654ED">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EC139A" w:rsidRDefault="00EC139A">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15C6B" w14:textId="77777777" w:rsidR="00D654ED" w:rsidRDefault="00D654ED">
      <w:pPr>
        <w:spacing w:after="0" w:line="240" w:lineRule="auto"/>
      </w:pPr>
      <w:r>
        <w:separator/>
      </w:r>
    </w:p>
  </w:footnote>
  <w:footnote w:type="continuationSeparator" w:id="0">
    <w:p w14:paraId="7D51D147" w14:textId="77777777" w:rsidR="00D654ED" w:rsidRDefault="00D65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EC139A" w:rsidRDefault="00EC139A">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EC139A" w:rsidRDefault="00EC139A"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EC139A" w:rsidRDefault="00EC139A"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EC139A" w:rsidRDefault="00EC139A"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EC139A" w:rsidRPr="00353691" w:rsidRDefault="00EC139A"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EC139A" w:rsidRDefault="00EC139A"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EC139A" w:rsidRPr="00353691" w:rsidRDefault="00EC139A" w:rsidP="004D0AF4">
                    <w:pPr>
                      <w:pStyle w:val="Hlavika"/>
                      <w:tabs>
                        <w:tab w:val="clear" w:pos="4536"/>
                      </w:tabs>
                      <w:rPr>
                        <w:b/>
                        <w:sz w:val="24"/>
                        <w:szCs w:val="24"/>
                      </w:rPr>
                    </w:pPr>
                  </w:p>
                </w:txbxContent>
              </v:textbox>
            </v:shape>
          </w:pict>
        </mc:Fallback>
      </mc:AlternateContent>
    </w:r>
  </w:p>
  <w:p w14:paraId="672AADAA" w14:textId="77777777" w:rsidR="00EC139A" w:rsidRDefault="00EC139A" w:rsidP="004D0AF4">
    <w:pPr>
      <w:pStyle w:val="Hlavika"/>
      <w:tabs>
        <w:tab w:val="clear" w:pos="4536"/>
        <w:tab w:val="right" w:pos="9354"/>
      </w:tabs>
      <w:jc w:val="right"/>
      <w:rPr>
        <w:rFonts w:cs="Arial"/>
        <w:b/>
        <w:sz w:val="28"/>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6B5536EF" w14:textId="77777777" w:rsidR="00EC139A" w:rsidRDefault="00EC139A" w:rsidP="004D0AF4">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3F296968" w14:textId="77777777" w:rsidR="00EC139A" w:rsidRDefault="00EC139A" w:rsidP="004D0AF4">
    <w:pPr>
      <w:pStyle w:val="Hlavika"/>
      <w:pBdr>
        <w:bottom w:val="single" w:sz="4" w:space="17" w:color="auto"/>
      </w:pBdr>
      <w:tabs>
        <w:tab w:val="clear" w:pos="4536"/>
      </w:tabs>
      <w:jc w:val="right"/>
      <w:rPr>
        <w:rFonts w:cs="Arial"/>
      </w:rPr>
    </w:pPr>
  </w:p>
  <w:p w14:paraId="32BD9AEA" w14:textId="77777777" w:rsidR="00EC139A" w:rsidRDefault="00EC139A"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EC139A" w:rsidRDefault="00EC139A">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F4CAB25A"/>
    <w:lvl w:ilvl="0" w:tplc="B23C1400">
      <w:start w:val="1"/>
      <w:numFmt w:val="decimal"/>
      <w:lvlText w:val="%1."/>
      <w:lvlJc w:val="left"/>
      <w:pPr>
        <w:ind w:left="644" w:hanging="360"/>
      </w:pPr>
      <w:rPr>
        <w:rFonts w:cs="Calibri"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A82138"/>
    <w:multiLevelType w:val="hybridMultilevel"/>
    <w:tmpl w:val="47783CE8"/>
    <w:lvl w:ilvl="0" w:tplc="B136E7A0">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581EBA"/>
    <w:multiLevelType w:val="hybridMultilevel"/>
    <w:tmpl w:val="DD801DF4"/>
    <w:lvl w:ilvl="0" w:tplc="B136E7A0">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6" w15:restartNumberingAfterBreak="0">
    <w:nsid w:val="11C864A8"/>
    <w:multiLevelType w:val="hybridMultilevel"/>
    <w:tmpl w:val="A6467882"/>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7"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9"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88260D"/>
    <w:multiLevelType w:val="hybridMultilevel"/>
    <w:tmpl w:val="E6B8CA28"/>
    <w:lvl w:ilvl="0" w:tplc="0D083AB6">
      <w:start w:val="1"/>
      <w:numFmt w:val="decimal"/>
      <w:lvlText w:val="%1."/>
      <w:lvlJc w:val="left"/>
      <w:pPr>
        <w:ind w:left="720" w:hanging="360"/>
      </w:pPr>
      <w:rPr>
        <w:rFonts w:ascii="Calibri" w:eastAsia="Times New Roman" w:hAnsi="Calibri" w:cs="Calibri"/>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240E52"/>
    <w:multiLevelType w:val="hybridMultilevel"/>
    <w:tmpl w:val="843EB1C0"/>
    <w:lvl w:ilvl="0" w:tplc="AF142852">
      <w:start w:val="1"/>
      <w:numFmt w:val="decimal"/>
      <w:lvlText w:val="%1."/>
      <w:lvlJc w:val="left"/>
      <w:pPr>
        <w:ind w:left="644" w:hanging="360"/>
      </w:pPr>
      <w:rPr>
        <w:rFonts w:cs="Calibri" w:hint="default"/>
        <w:b w:val="0"/>
        <w:sz w:val="24"/>
        <w:szCs w:val="24"/>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465C16"/>
    <w:multiLevelType w:val="hybridMultilevel"/>
    <w:tmpl w:val="B36CC132"/>
    <w:lvl w:ilvl="0" w:tplc="041B0001">
      <w:start w:val="1"/>
      <w:numFmt w:val="bullet"/>
      <w:lvlText w:val=""/>
      <w:lvlJc w:val="left"/>
      <w:pPr>
        <w:ind w:left="1102"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15"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34126F"/>
    <w:multiLevelType w:val="hybridMultilevel"/>
    <w:tmpl w:val="CAA6EADA"/>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1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00316A6"/>
    <w:multiLevelType w:val="hybridMultilevel"/>
    <w:tmpl w:val="CA70B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0D22A46"/>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325058C5"/>
    <w:multiLevelType w:val="hybridMultilevel"/>
    <w:tmpl w:val="718EF58C"/>
    <w:lvl w:ilvl="0" w:tplc="041B0001">
      <w:start w:val="1"/>
      <w:numFmt w:val="bullet"/>
      <w:lvlText w:val=""/>
      <w:lvlJc w:val="left"/>
      <w:pPr>
        <w:ind w:left="2084" w:hanging="360"/>
      </w:pPr>
      <w:rPr>
        <w:rFonts w:ascii="Symbol" w:hAnsi="Symbol" w:hint="default"/>
      </w:rPr>
    </w:lvl>
    <w:lvl w:ilvl="1" w:tplc="041B0003" w:tentative="1">
      <w:start w:val="1"/>
      <w:numFmt w:val="bullet"/>
      <w:lvlText w:val="o"/>
      <w:lvlJc w:val="left"/>
      <w:pPr>
        <w:ind w:left="2804" w:hanging="360"/>
      </w:pPr>
      <w:rPr>
        <w:rFonts w:ascii="Courier New" w:hAnsi="Courier New" w:cs="Courier New" w:hint="default"/>
      </w:rPr>
    </w:lvl>
    <w:lvl w:ilvl="2" w:tplc="041B0005" w:tentative="1">
      <w:start w:val="1"/>
      <w:numFmt w:val="bullet"/>
      <w:lvlText w:val=""/>
      <w:lvlJc w:val="left"/>
      <w:pPr>
        <w:ind w:left="3524" w:hanging="360"/>
      </w:pPr>
      <w:rPr>
        <w:rFonts w:ascii="Wingdings" w:hAnsi="Wingdings" w:hint="default"/>
      </w:rPr>
    </w:lvl>
    <w:lvl w:ilvl="3" w:tplc="041B0001" w:tentative="1">
      <w:start w:val="1"/>
      <w:numFmt w:val="bullet"/>
      <w:lvlText w:val=""/>
      <w:lvlJc w:val="left"/>
      <w:pPr>
        <w:ind w:left="4244" w:hanging="360"/>
      </w:pPr>
      <w:rPr>
        <w:rFonts w:ascii="Symbol" w:hAnsi="Symbol" w:hint="default"/>
      </w:rPr>
    </w:lvl>
    <w:lvl w:ilvl="4" w:tplc="041B0003" w:tentative="1">
      <w:start w:val="1"/>
      <w:numFmt w:val="bullet"/>
      <w:lvlText w:val="o"/>
      <w:lvlJc w:val="left"/>
      <w:pPr>
        <w:ind w:left="4964" w:hanging="360"/>
      </w:pPr>
      <w:rPr>
        <w:rFonts w:ascii="Courier New" w:hAnsi="Courier New" w:cs="Courier New" w:hint="default"/>
      </w:rPr>
    </w:lvl>
    <w:lvl w:ilvl="5" w:tplc="041B0005" w:tentative="1">
      <w:start w:val="1"/>
      <w:numFmt w:val="bullet"/>
      <w:lvlText w:val=""/>
      <w:lvlJc w:val="left"/>
      <w:pPr>
        <w:ind w:left="5684" w:hanging="360"/>
      </w:pPr>
      <w:rPr>
        <w:rFonts w:ascii="Wingdings" w:hAnsi="Wingdings" w:hint="default"/>
      </w:rPr>
    </w:lvl>
    <w:lvl w:ilvl="6" w:tplc="041B0001" w:tentative="1">
      <w:start w:val="1"/>
      <w:numFmt w:val="bullet"/>
      <w:lvlText w:val=""/>
      <w:lvlJc w:val="left"/>
      <w:pPr>
        <w:ind w:left="6404" w:hanging="360"/>
      </w:pPr>
      <w:rPr>
        <w:rFonts w:ascii="Symbol" w:hAnsi="Symbol" w:hint="default"/>
      </w:rPr>
    </w:lvl>
    <w:lvl w:ilvl="7" w:tplc="041B0003" w:tentative="1">
      <w:start w:val="1"/>
      <w:numFmt w:val="bullet"/>
      <w:lvlText w:val="o"/>
      <w:lvlJc w:val="left"/>
      <w:pPr>
        <w:ind w:left="7124" w:hanging="360"/>
      </w:pPr>
      <w:rPr>
        <w:rFonts w:ascii="Courier New" w:hAnsi="Courier New" w:cs="Courier New" w:hint="default"/>
      </w:rPr>
    </w:lvl>
    <w:lvl w:ilvl="8" w:tplc="041B0005" w:tentative="1">
      <w:start w:val="1"/>
      <w:numFmt w:val="bullet"/>
      <w:lvlText w:val=""/>
      <w:lvlJc w:val="left"/>
      <w:pPr>
        <w:ind w:left="7844" w:hanging="360"/>
      </w:pPr>
      <w:rPr>
        <w:rFonts w:ascii="Wingdings" w:hAnsi="Wingdings" w:hint="default"/>
      </w:rPr>
    </w:lvl>
  </w:abstractNum>
  <w:abstractNum w:abstractNumId="2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4"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3FAF70AC"/>
    <w:multiLevelType w:val="hybridMultilevel"/>
    <w:tmpl w:val="AF70F1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8100FA"/>
    <w:multiLevelType w:val="hybridMultilevel"/>
    <w:tmpl w:val="928207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46EB62EC"/>
    <w:multiLevelType w:val="hybridMultilevel"/>
    <w:tmpl w:val="7916E01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0" w15:restartNumberingAfterBreak="0">
    <w:nsid w:val="48133361"/>
    <w:multiLevelType w:val="hybridMultilevel"/>
    <w:tmpl w:val="8A24E7F6"/>
    <w:lvl w:ilvl="0" w:tplc="E12AC322">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8302FC1"/>
    <w:multiLevelType w:val="hybridMultilevel"/>
    <w:tmpl w:val="59661CEE"/>
    <w:lvl w:ilvl="0" w:tplc="385C7C70">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D630F6F"/>
    <w:multiLevelType w:val="hybridMultilevel"/>
    <w:tmpl w:val="CD968E28"/>
    <w:lvl w:ilvl="0" w:tplc="FC7A725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ECE7147"/>
    <w:multiLevelType w:val="hybridMultilevel"/>
    <w:tmpl w:val="D3DE6C3A"/>
    <w:lvl w:ilvl="0" w:tplc="E4366E02">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2931ACB"/>
    <w:multiLevelType w:val="hybridMultilevel"/>
    <w:tmpl w:val="D2CA4834"/>
    <w:lvl w:ilvl="0" w:tplc="769CCC14">
      <w:start w:val="1"/>
      <w:numFmt w:val="decimal"/>
      <w:lvlText w:val="%1."/>
      <w:lvlJc w:val="left"/>
      <w:pPr>
        <w:ind w:left="720" w:hanging="360"/>
      </w:pPr>
      <w:rPr>
        <w:rFonts w:ascii="Calibri" w:hAnsi="Calibri" w:cs="Calibri" w:hint="default"/>
        <w:color w:val="auto"/>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0"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41"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6D61A52"/>
    <w:multiLevelType w:val="hybridMultilevel"/>
    <w:tmpl w:val="F2204308"/>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43" w15:restartNumberingAfterBreak="0">
    <w:nsid w:val="590D1692"/>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6"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73D17395"/>
    <w:multiLevelType w:val="hybridMultilevel"/>
    <w:tmpl w:val="132278BA"/>
    <w:lvl w:ilvl="0" w:tplc="0518CDE4">
      <w:start w:val="1"/>
      <w:numFmt w:val="decimal"/>
      <w:lvlText w:val="%1."/>
      <w:lvlJc w:val="left"/>
      <w:pPr>
        <w:ind w:left="786" w:hanging="360"/>
      </w:pPr>
      <w:rPr>
        <w:rFonts w:ascii="Calibri" w:eastAsia="Times New Roman" w:hAnsi="Calibri" w:cs="Calibr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75534E43"/>
    <w:multiLevelType w:val="hybridMultilevel"/>
    <w:tmpl w:val="2FCC2022"/>
    <w:lvl w:ilvl="0" w:tplc="E12AC322">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7194006"/>
    <w:multiLevelType w:val="hybridMultilevel"/>
    <w:tmpl w:val="A55889A4"/>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51"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3"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18"/>
  </w:num>
  <w:num w:numId="2">
    <w:abstractNumId w:val="37"/>
  </w:num>
  <w:num w:numId="3">
    <w:abstractNumId w:val="10"/>
  </w:num>
  <w:num w:numId="4">
    <w:abstractNumId w:val="15"/>
  </w:num>
  <w:num w:numId="5">
    <w:abstractNumId w:val="24"/>
  </w:num>
  <w:num w:numId="6">
    <w:abstractNumId w:val="23"/>
  </w:num>
  <w:num w:numId="7">
    <w:abstractNumId w:val="36"/>
  </w:num>
  <w:num w:numId="8">
    <w:abstractNumId w:val="9"/>
  </w:num>
  <w:num w:numId="9">
    <w:abstractNumId w:val="45"/>
  </w:num>
  <w:num w:numId="10">
    <w:abstractNumId w:val="5"/>
  </w:num>
  <w:num w:numId="11">
    <w:abstractNumId w:val="1"/>
  </w:num>
  <w:num w:numId="12">
    <w:abstractNumId w:val="42"/>
  </w:num>
  <w:num w:numId="13">
    <w:abstractNumId w:val="50"/>
  </w:num>
  <w:num w:numId="14">
    <w:abstractNumId w:val="31"/>
  </w:num>
  <w:num w:numId="15">
    <w:abstractNumId w:val="49"/>
  </w:num>
  <w:num w:numId="16">
    <w:abstractNumId w:val="12"/>
  </w:num>
  <w:num w:numId="17">
    <w:abstractNumId w:val="27"/>
  </w:num>
  <w:num w:numId="18">
    <w:abstractNumId w:val="8"/>
  </w:num>
  <w:num w:numId="19">
    <w:abstractNumId w:val="39"/>
  </w:num>
  <w:num w:numId="20">
    <w:abstractNumId w:val="0"/>
  </w:num>
  <w:num w:numId="21">
    <w:abstractNumId w:val="29"/>
  </w:num>
  <w:num w:numId="22">
    <w:abstractNumId w:val="47"/>
  </w:num>
  <w:num w:numId="23">
    <w:abstractNumId w:val="40"/>
  </w:num>
  <w:num w:numId="24">
    <w:abstractNumId w:val="13"/>
  </w:num>
  <w:num w:numId="25">
    <w:abstractNumId w:val="33"/>
  </w:num>
  <w:num w:numId="26">
    <w:abstractNumId w:val="3"/>
  </w:num>
  <w:num w:numId="27">
    <w:abstractNumId w:val="14"/>
  </w:num>
  <w:num w:numId="28">
    <w:abstractNumId w:val="53"/>
  </w:num>
  <w:num w:numId="29">
    <w:abstractNumId w:val="41"/>
  </w:num>
  <w:num w:numId="30">
    <w:abstractNumId w:val="28"/>
  </w:num>
  <w:num w:numId="31">
    <w:abstractNumId w:val="17"/>
  </w:num>
  <w:num w:numId="32">
    <w:abstractNumId w:val="22"/>
  </w:num>
  <w:num w:numId="33">
    <w:abstractNumId w:val="52"/>
  </w:num>
  <w:num w:numId="34">
    <w:abstractNumId w:val="51"/>
  </w:num>
  <w:num w:numId="35">
    <w:abstractNumId w:val="7"/>
  </w:num>
  <w:num w:numId="36">
    <w:abstractNumId w:val="38"/>
  </w:num>
  <w:num w:numId="37">
    <w:abstractNumId w:val="21"/>
  </w:num>
  <w:num w:numId="38">
    <w:abstractNumId w:val="2"/>
  </w:num>
  <w:num w:numId="39">
    <w:abstractNumId w:val="32"/>
  </w:num>
  <w:num w:numId="40">
    <w:abstractNumId w:val="11"/>
  </w:num>
  <w:num w:numId="41">
    <w:abstractNumId w:val="44"/>
  </w:num>
  <w:num w:numId="42">
    <w:abstractNumId w:val="25"/>
  </w:num>
  <w:num w:numId="43">
    <w:abstractNumId w:val="46"/>
  </w:num>
  <w:num w:numId="44">
    <w:abstractNumId w:val="34"/>
  </w:num>
  <w:num w:numId="45">
    <w:abstractNumId w:val="19"/>
  </w:num>
  <w:num w:numId="46">
    <w:abstractNumId w:val="6"/>
  </w:num>
  <w:num w:numId="47">
    <w:abstractNumId w:val="20"/>
  </w:num>
  <w:num w:numId="48">
    <w:abstractNumId w:val="48"/>
  </w:num>
  <w:num w:numId="49">
    <w:abstractNumId w:val="4"/>
  </w:num>
  <w:num w:numId="50">
    <w:abstractNumId w:val="16"/>
  </w:num>
  <w:num w:numId="51">
    <w:abstractNumId w:val="30"/>
  </w:num>
  <w:num w:numId="52">
    <w:abstractNumId w:val="26"/>
  </w:num>
  <w:num w:numId="53">
    <w:abstractNumId w:val="35"/>
  </w:num>
  <w:num w:numId="54">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5CF3"/>
    <w:rsid w:val="000215BC"/>
    <w:rsid w:val="000226A1"/>
    <w:rsid w:val="000279AF"/>
    <w:rsid w:val="0005466A"/>
    <w:rsid w:val="000548E8"/>
    <w:rsid w:val="0006011E"/>
    <w:rsid w:val="0006569A"/>
    <w:rsid w:val="00066CD1"/>
    <w:rsid w:val="0007395E"/>
    <w:rsid w:val="00075B0B"/>
    <w:rsid w:val="000870D3"/>
    <w:rsid w:val="0009474F"/>
    <w:rsid w:val="000A36E6"/>
    <w:rsid w:val="000A62B5"/>
    <w:rsid w:val="000A7F9B"/>
    <w:rsid w:val="000B0042"/>
    <w:rsid w:val="000B0267"/>
    <w:rsid w:val="000B2119"/>
    <w:rsid w:val="000C78E6"/>
    <w:rsid w:val="000D12CE"/>
    <w:rsid w:val="000D1F47"/>
    <w:rsid w:val="000E033A"/>
    <w:rsid w:val="000E11EF"/>
    <w:rsid w:val="00100C41"/>
    <w:rsid w:val="00106F9F"/>
    <w:rsid w:val="00122046"/>
    <w:rsid w:val="00134D5E"/>
    <w:rsid w:val="00137DA5"/>
    <w:rsid w:val="00145295"/>
    <w:rsid w:val="00147E56"/>
    <w:rsid w:val="0016264A"/>
    <w:rsid w:val="00162666"/>
    <w:rsid w:val="00162A48"/>
    <w:rsid w:val="001645E1"/>
    <w:rsid w:val="0016776D"/>
    <w:rsid w:val="00171C0A"/>
    <w:rsid w:val="00191D83"/>
    <w:rsid w:val="00197BFC"/>
    <w:rsid w:val="00197DAB"/>
    <w:rsid w:val="001A1ABE"/>
    <w:rsid w:val="001A7C08"/>
    <w:rsid w:val="001B0945"/>
    <w:rsid w:val="001B3BA8"/>
    <w:rsid w:val="001B45BA"/>
    <w:rsid w:val="001C2348"/>
    <w:rsid w:val="001C6D37"/>
    <w:rsid w:val="001C71BE"/>
    <w:rsid w:val="001C746F"/>
    <w:rsid w:val="001E2223"/>
    <w:rsid w:val="001E2DCB"/>
    <w:rsid w:val="001E428A"/>
    <w:rsid w:val="001E6632"/>
    <w:rsid w:val="001F26F1"/>
    <w:rsid w:val="001F2E61"/>
    <w:rsid w:val="001F33F0"/>
    <w:rsid w:val="001F7F6D"/>
    <w:rsid w:val="002031C5"/>
    <w:rsid w:val="002065B1"/>
    <w:rsid w:val="002238DC"/>
    <w:rsid w:val="0023521E"/>
    <w:rsid w:val="002404AD"/>
    <w:rsid w:val="00242E45"/>
    <w:rsid w:val="0025041A"/>
    <w:rsid w:val="00251032"/>
    <w:rsid w:val="00251558"/>
    <w:rsid w:val="00251EFB"/>
    <w:rsid w:val="00271BD0"/>
    <w:rsid w:val="00273C2D"/>
    <w:rsid w:val="002755B3"/>
    <w:rsid w:val="0027775B"/>
    <w:rsid w:val="0028158B"/>
    <w:rsid w:val="002852E7"/>
    <w:rsid w:val="002860DE"/>
    <w:rsid w:val="00296457"/>
    <w:rsid w:val="002A0323"/>
    <w:rsid w:val="002A2129"/>
    <w:rsid w:val="002A2293"/>
    <w:rsid w:val="002A2F68"/>
    <w:rsid w:val="002A6DC5"/>
    <w:rsid w:val="002B7E15"/>
    <w:rsid w:val="002C3602"/>
    <w:rsid w:val="002C561A"/>
    <w:rsid w:val="002C5FFE"/>
    <w:rsid w:val="002C6307"/>
    <w:rsid w:val="002C7F9C"/>
    <w:rsid w:val="002F6651"/>
    <w:rsid w:val="003015B0"/>
    <w:rsid w:val="00305DCF"/>
    <w:rsid w:val="003069C0"/>
    <w:rsid w:val="00320CD0"/>
    <w:rsid w:val="00322318"/>
    <w:rsid w:val="00322B4E"/>
    <w:rsid w:val="003235C5"/>
    <w:rsid w:val="003238DB"/>
    <w:rsid w:val="003248B5"/>
    <w:rsid w:val="0033126D"/>
    <w:rsid w:val="00334BA8"/>
    <w:rsid w:val="0034250C"/>
    <w:rsid w:val="00346E9C"/>
    <w:rsid w:val="00350115"/>
    <w:rsid w:val="0035365D"/>
    <w:rsid w:val="00356135"/>
    <w:rsid w:val="00373A02"/>
    <w:rsid w:val="00375978"/>
    <w:rsid w:val="00375C03"/>
    <w:rsid w:val="00380349"/>
    <w:rsid w:val="00385652"/>
    <w:rsid w:val="00390E8B"/>
    <w:rsid w:val="00397B37"/>
    <w:rsid w:val="00397C63"/>
    <w:rsid w:val="003A3FD9"/>
    <w:rsid w:val="003C49E2"/>
    <w:rsid w:val="003D11D7"/>
    <w:rsid w:val="003D14B3"/>
    <w:rsid w:val="003D42D2"/>
    <w:rsid w:val="003E156F"/>
    <w:rsid w:val="003F52A5"/>
    <w:rsid w:val="003F6FA9"/>
    <w:rsid w:val="00401AFE"/>
    <w:rsid w:val="0040208C"/>
    <w:rsid w:val="0040589E"/>
    <w:rsid w:val="0040721B"/>
    <w:rsid w:val="004242F5"/>
    <w:rsid w:val="004263E6"/>
    <w:rsid w:val="00426655"/>
    <w:rsid w:val="00447F2C"/>
    <w:rsid w:val="00457F89"/>
    <w:rsid w:val="00474B43"/>
    <w:rsid w:val="004846A6"/>
    <w:rsid w:val="00487673"/>
    <w:rsid w:val="004915B4"/>
    <w:rsid w:val="00493497"/>
    <w:rsid w:val="004A10C2"/>
    <w:rsid w:val="004B4DB1"/>
    <w:rsid w:val="004C230A"/>
    <w:rsid w:val="004C25A6"/>
    <w:rsid w:val="004C5F1F"/>
    <w:rsid w:val="004D0AF4"/>
    <w:rsid w:val="004D193B"/>
    <w:rsid w:val="004D2849"/>
    <w:rsid w:val="004E6620"/>
    <w:rsid w:val="004E769A"/>
    <w:rsid w:val="004F0EC8"/>
    <w:rsid w:val="004F7223"/>
    <w:rsid w:val="004F7CF5"/>
    <w:rsid w:val="004F7CFB"/>
    <w:rsid w:val="0050019E"/>
    <w:rsid w:val="005032A3"/>
    <w:rsid w:val="0050706A"/>
    <w:rsid w:val="00507632"/>
    <w:rsid w:val="00517EF5"/>
    <w:rsid w:val="00523701"/>
    <w:rsid w:val="00532290"/>
    <w:rsid w:val="00553CF9"/>
    <w:rsid w:val="00561311"/>
    <w:rsid w:val="00563856"/>
    <w:rsid w:val="00574908"/>
    <w:rsid w:val="00575D16"/>
    <w:rsid w:val="00584715"/>
    <w:rsid w:val="005848C9"/>
    <w:rsid w:val="00587F1A"/>
    <w:rsid w:val="005907D0"/>
    <w:rsid w:val="00591CAA"/>
    <w:rsid w:val="005934DE"/>
    <w:rsid w:val="00594FE8"/>
    <w:rsid w:val="00596643"/>
    <w:rsid w:val="00597F2B"/>
    <w:rsid w:val="005A7CAB"/>
    <w:rsid w:val="005B2FD8"/>
    <w:rsid w:val="005C472F"/>
    <w:rsid w:val="005D0698"/>
    <w:rsid w:val="005D6C11"/>
    <w:rsid w:val="005E341C"/>
    <w:rsid w:val="005E6772"/>
    <w:rsid w:val="005F2223"/>
    <w:rsid w:val="005F7B91"/>
    <w:rsid w:val="00615E24"/>
    <w:rsid w:val="00624BBD"/>
    <w:rsid w:val="00632D36"/>
    <w:rsid w:val="00633EC3"/>
    <w:rsid w:val="006450EF"/>
    <w:rsid w:val="006455ED"/>
    <w:rsid w:val="00651E4C"/>
    <w:rsid w:val="00655C4A"/>
    <w:rsid w:val="006612A4"/>
    <w:rsid w:val="00662DA8"/>
    <w:rsid w:val="006641B1"/>
    <w:rsid w:val="006644FB"/>
    <w:rsid w:val="00667D6F"/>
    <w:rsid w:val="006710C4"/>
    <w:rsid w:val="0067264B"/>
    <w:rsid w:val="00675D39"/>
    <w:rsid w:val="00677563"/>
    <w:rsid w:val="00680595"/>
    <w:rsid w:val="00685DD8"/>
    <w:rsid w:val="00686E46"/>
    <w:rsid w:val="0069043A"/>
    <w:rsid w:val="00694CA8"/>
    <w:rsid w:val="0069668A"/>
    <w:rsid w:val="006A048D"/>
    <w:rsid w:val="006A15C9"/>
    <w:rsid w:val="006A1B6F"/>
    <w:rsid w:val="006A63F0"/>
    <w:rsid w:val="006B0178"/>
    <w:rsid w:val="006B5C1C"/>
    <w:rsid w:val="006C3AB2"/>
    <w:rsid w:val="006C67B4"/>
    <w:rsid w:val="006D2075"/>
    <w:rsid w:val="006D35B2"/>
    <w:rsid w:val="006D5362"/>
    <w:rsid w:val="006E2009"/>
    <w:rsid w:val="006F1B31"/>
    <w:rsid w:val="006F20BF"/>
    <w:rsid w:val="006F23F4"/>
    <w:rsid w:val="006F7461"/>
    <w:rsid w:val="00711BBD"/>
    <w:rsid w:val="00712AE5"/>
    <w:rsid w:val="00715DC1"/>
    <w:rsid w:val="00716EF0"/>
    <w:rsid w:val="007324D2"/>
    <w:rsid w:val="00745505"/>
    <w:rsid w:val="00753587"/>
    <w:rsid w:val="0075398E"/>
    <w:rsid w:val="00755248"/>
    <w:rsid w:val="007644B0"/>
    <w:rsid w:val="0078237B"/>
    <w:rsid w:val="007876A1"/>
    <w:rsid w:val="0079340D"/>
    <w:rsid w:val="007A16D2"/>
    <w:rsid w:val="007C47BA"/>
    <w:rsid w:val="007D2EDD"/>
    <w:rsid w:val="007D695B"/>
    <w:rsid w:val="007E04C6"/>
    <w:rsid w:val="007E6AD2"/>
    <w:rsid w:val="007F00B5"/>
    <w:rsid w:val="007F5767"/>
    <w:rsid w:val="007F65A4"/>
    <w:rsid w:val="007F7A41"/>
    <w:rsid w:val="00800751"/>
    <w:rsid w:val="0080630D"/>
    <w:rsid w:val="008113BC"/>
    <w:rsid w:val="00814B2B"/>
    <w:rsid w:val="00823477"/>
    <w:rsid w:val="008244A6"/>
    <w:rsid w:val="00824DFD"/>
    <w:rsid w:val="00827542"/>
    <w:rsid w:val="0083259C"/>
    <w:rsid w:val="00837022"/>
    <w:rsid w:val="00844B9B"/>
    <w:rsid w:val="008468D4"/>
    <w:rsid w:val="00853CF2"/>
    <w:rsid w:val="00854420"/>
    <w:rsid w:val="00854D5D"/>
    <w:rsid w:val="00865D9B"/>
    <w:rsid w:val="00872855"/>
    <w:rsid w:val="008737C8"/>
    <w:rsid w:val="008738E6"/>
    <w:rsid w:val="00873C4F"/>
    <w:rsid w:val="008746B4"/>
    <w:rsid w:val="00883379"/>
    <w:rsid w:val="0088605E"/>
    <w:rsid w:val="00887AAE"/>
    <w:rsid w:val="008A4FB3"/>
    <w:rsid w:val="008A757E"/>
    <w:rsid w:val="008C0CE7"/>
    <w:rsid w:val="008C0FFE"/>
    <w:rsid w:val="008C44A3"/>
    <w:rsid w:val="008D0757"/>
    <w:rsid w:val="008D1EF4"/>
    <w:rsid w:val="008D7A5C"/>
    <w:rsid w:val="008E5990"/>
    <w:rsid w:val="008F0D5C"/>
    <w:rsid w:val="008F18C9"/>
    <w:rsid w:val="008F5666"/>
    <w:rsid w:val="00923CBE"/>
    <w:rsid w:val="00925A0B"/>
    <w:rsid w:val="00931416"/>
    <w:rsid w:val="009344F2"/>
    <w:rsid w:val="009361AE"/>
    <w:rsid w:val="00945BB0"/>
    <w:rsid w:val="00946059"/>
    <w:rsid w:val="00950307"/>
    <w:rsid w:val="0095252D"/>
    <w:rsid w:val="009526A7"/>
    <w:rsid w:val="00961524"/>
    <w:rsid w:val="00962E14"/>
    <w:rsid w:val="0096304B"/>
    <w:rsid w:val="00991CA1"/>
    <w:rsid w:val="009C4327"/>
    <w:rsid w:val="009E706C"/>
    <w:rsid w:val="009F0232"/>
    <w:rsid w:val="009F6A19"/>
    <w:rsid w:val="00A01C51"/>
    <w:rsid w:val="00A03FE0"/>
    <w:rsid w:val="00A168F3"/>
    <w:rsid w:val="00A215E7"/>
    <w:rsid w:val="00A22DA7"/>
    <w:rsid w:val="00A2347C"/>
    <w:rsid w:val="00A25CCD"/>
    <w:rsid w:val="00A26FDB"/>
    <w:rsid w:val="00A27020"/>
    <w:rsid w:val="00A31E9D"/>
    <w:rsid w:val="00A31FF9"/>
    <w:rsid w:val="00A34B2F"/>
    <w:rsid w:val="00A42C60"/>
    <w:rsid w:val="00A42CC7"/>
    <w:rsid w:val="00A462C4"/>
    <w:rsid w:val="00A53A41"/>
    <w:rsid w:val="00A57E42"/>
    <w:rsid w:val="00A6538F"/>
    <w:rsid w:val="00A75B7C"/>
    <w:rsid w:val="00A77F50"/>
    <w:rsid w:val="00A81951"/>
    <w:rsid w:val="00A84ACB"/>
    <w:rsid w:val="00A973E5"/>
    <w:rsid w:val="00AA15AF"/>
    <w:rsid w:val="00AA7C2C"/>
    <w:rsid w:val="00AC1338"/>
    <w:rsid w:val="00AC2060"/>
    <w:rsid w:val="00AC4418"/>
    <w:rsid w:val="00AE203B"/>
    <w:rsid w:val="00AE22BF"/>
    <w:rsid w:val="00AE2804"/>
    <w:rsid w:val="00AE7FF1"/>
    <w:rsid w:val="00AF0600"/>
    <w:rsid w:val="00AF0734"/>
    <w:rsid w:val="00AF0F82"/>
    <w:rsid w:val="00AF179F"/>
    <w:rsid w:val="00B07681"/>
    <w:rsid w:val="00B10291"/>
    <w:rsid w:val="00B2026F"/>
    <w:rsid w:val="00B208C1"/>
    <w:rsid w:val="00B30749"/>
    <w:rsid w:val="00B377AA"/>
    <w:rsid w:val="00B419FE"/>
    <w:rsid w:val="00B46435"/>
    <w:rsid w:val="00B5398C"/>
    <w:rsid w:val="00B5439C"/>
    <w:rsid w:val="00B57817"/>
    <w:rsid w:val="00B6103B"/>
    <w:rsid w:val="00B64BB9"/>
    <w:rsid w:val="00B66573"/>
    <w:rsid w:val="00B72E4F"/>
    <w:rsid w:val="00B803F5"/>
    <w:rsid w:val="00B82510"/>
    <w:rsid w:val="00B84335"/>
    <w:rsid w:val="00B91D67"/>
    <w:rsid w:val="00B9398A"/>
    <w:rsid w:val="00BB1005"/>
    <w:rsid w:val="00BB787A"/>
    <w:rsid w:val="00BC20B2"/>
    <w:rsid w:val="00BC655F"/>
    <w:rsid w:val="00BD7120"/>
    <w:rsid w:val="00BE2D57"/>
    <w:rsid w:val="00BE34E4"/>
    <w:rsid w:val="00BE4E44"/>
    <w:rsid w:val="00BF2BDE"/>
    <w:rsid w:val="00BF7ABF"/>
    <w:rsid w:val="00C010FF"/>
    <w:rsid w:val="00C01830"/>
    <w:rsid w:val="00C030D4"/>
    <w:rsid w:val="00C05087"/>
    <w:rsid w:val="00C1060A"/>
    <w:rsid w:val="00C16D3B"/>
    <w:rsid w:val="00C23A44"/>
    <w:rsid w:val="00C254DF"/>
    <w:rsid w:val="00C31A1E"/>
    <w:rsid w:val="00C35501"/>
    <w:rsid w:val="00C42AC0"/>
    <w:rsid w:val="00C45FFE"/>
    <w:rsid w:val="00C56794"/>
    <w:rsid w:val="00C5726C"/>
    <w:rsid w:val="00C601B9"/>
    <w:rsid w:val="00C6229A"/>
    <w:rsid w:val="00C73927"/>
    <w:rsid w:val="00C855F6"/>
    <w:rsid w:val="00C8687E"/>
    <w:rsid w:val="00C91C83"/>
    <w:rsid w:val="00CA1D7C"/>
    <w:rsid w:val="00CA25CA"/>
    <w:rsid w:val="00CB06A7"/>
    <w:rsid w:val="00CB3BC0"/>
    <w:rsid w:val="00CB42E6"/>
    <w:rsid w:val="00CB4B8D"/>
    <w:rsid w:val="00CB6444"/>
    <w:rsid w:val="00CC00C7"/>
    <w:rsid w:val="00CC3E46"/>
    <w:rsid w:val="00CD0C78"/>
    <w:rsid w:val="00CD1D69"/>
    <w:rsid w:val="00CD6A5F"/>
    <w:rsid w:val="00CD6B05"/>
    <w:rsid w:val="00CE0D10"/>
    <w:rsid w:val="00CE5254"/>
    <w:rsid w:val="00CF750B"/>
    <w:rsid w:val="00CF783A"/>
    <w:rsid w:val="00D00F43"/>
    <w:rsid w:val="00D032D0"/>
    <w:rsid w:val="00D0589F"/>
    <w:rsid w:val="00D06E6C"/>
    <w:rsid w:val="00D153CB"/>
    <w:rsid w:val="00D15BC3"/>
    <w:rsid w:val="00D23A6A"/>
    <w:rsid w:val="00D23F63"/>
    <w:rsid w:val="00D32755"/>
    <w:rsid w:val="00D35CE5"/>
    <w:rsid w:val="00D50C0C"/>
    <w:rsid w:val="00D654ED"/>
    <w:rsid w:val="00D75AC2"/>
    <w:rsid w:val="00D9054C"/>
    <w:rsid w:val="00D956C5"/>
    <w:rsid w:val="00D97048"/>
    <w:rsid w:val="00DA012F"/>
    <w:rsid w:val="00DA4B0D"/>
    <w:rsid w:val="00DB18CA"/>
    <w:rsid w:val="00DC20FB"/>
    <w:rsid w:val="00DC4420"/>
    <w:rsid w:val="00DC45C4"/>
    <w:rsid w:val="00DD17D9"/>
    <w:rsid w:val="00DD1CC4"/>
    <w:rsid w:val="00DD59A6"/>
    <w:rsid w:val="00DE7B6F"/>
    <w:rsid w:val="00DF3E54"/>
    <w:rsid w:val="00DF7804"/>
    <w:rsid w:val="00E02AF0"/>
    <w:rsid w:val="00E050CE"/>
    <w:rsid w:val="00E1257D"/>
    <w:rsid w:val="00E12FD5"/>
    <w:rsid w:val="00E13BE0"/>
    <w:rsid w:val="00E2166F"/>
    <w:rsid w:val="00E251DE"/>
    <w:rsid w:val="00E33AE7"/>
    <w:rsid w:val="00E45342"/>
    <w:rsid w:val="00E504F7"/>
    <w:rsid w:val="00E542F5"/>
    <w:rsid w:val="00E6793D"/>
    <w:rsid w:val="00E67F5A"/>
    <w:rsid w:val="00E76304"/>
    <w:rsid w:val="00E84B0A"/>
    <w:rsid w:val="00E85B2B"/>
    <w:rsid w:val="00E87244"/>
    <w:rsid w:val="00EA5AD2"/>
    <w:rsid w:val="00EA691E"/>
    <w:rsid w:val="00EA7012"/>
    <w:rsid w:val="00EA7B67"/>
    <w:rsid w:val="00EB02BF"/>
    <w:rsid w:val="00EB13C7"/>
    <w:rsid w:val="00EB2625"/>
    <w:rsid w:val="00EB2A27"/>
    <w:rsid w:val="00EB2E01"/>
    <w:rsid w:val="00EC139A"/>
    <w:rsid w:val="00EE0C50"/>
    <w:rsid w:val="00EE4AEE"/>
    <w:rsid w:val="00EE6AD4"/>
    <w:rsid w:val="00EE6B1E"/>
    <w:rsid w:val="00EF7AA2"/>
    <w:rsid w:val="00EF7BCF"/>
    <w:rsid w:val="00F04B48"/>
    <w:rsid w:val="00F1053C"/>
    <w:rsid w:val="00F12F14"/>
    <w:rsid w:val="00F22FFE"/>
    <w:rsid w:val="00F262AA"/>
    <w:rsid w:val="00F26AA7"/>
    <w:rsid w:val="00F4151F"/>
    <w:rsid w:val="00F528DC"/>
    <w:rsid w:val="00F60D99"/>
    <w:rsid w:val="00F67675"/>
    <w:rsid w:val="00F76609"/>
    <w:rsid w:val="00F76B37"/>
    <w:rsid w:val="00F82C9D"/>
    <w:rsid w:val="00F8343D"/>
    <w:rsid w:val="00F83E72"/>
    <w:rsid w:val="00F921F6"/>
    <w:rsid w:val="00F94D3D"/>
    <w:rsid w:val="00F95039"/>
    <w:rsid w:val="00F97AF9"/>
    <w:rsid w:val="00FB1916"/>
    <w:rsid w:val="00FB214E"/>
    <w:rsid w:val="00FB29F1"/>
    <w:rsid w:val="00FD2C31"/>
    <w:rsid w:val="00FD4D48"/>
    <w:rsid w:val="00FF48F3"/>
    <w:rsid w:val="00FF511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E45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uiPriority w:val="99"/>
    <w:locked/>
    <w:rsid w:val="00EB13C7"/>
    <w:rPr>
      <w:rFonts w:ascii="Arial" w:hAnsi="Arial" w:cs="Arial"/>
      <w:sz w:val="19"/>
      <w:szCs w:val="19"/>
      <w:shd w:val="clear" w:color="auto" w:fill="FFFFFF"/>
    </w:rPr>
  </w:style>
  <w:style w:type="paragraph" w:customStyle="1" w:styleId="Style2">
    <w:name w:val="Style 2"/>
    <w:basedOn w:val="Normlny"/>
    <w:link w:val="CharStyle10"/>
    <w:uiPriority w:val="99"/>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paragraph" w:styleId="Zkladntext2">
    <w:name w:val="Body Text 2"/>
    <w:basedOn w:val="Normlny"/>
    <w:link w:val="Zkladntext2Char"/>
    <w:uiPriority w:val="99"/>
    <w:semiHidden/>
    <w:unhideWhenUsed/>
    <w:rsid w:val="00EC139A"/>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EC139A"/>
    <w:rPr>
      <w:rFonts w:ascii="Arial" w:eastAsia="Times New Roman" w:hAnsi="Arial" w:cs="Arial"/>
      <w:noProof/>
    </w:rPr>
  </w:style>
  <w:style w:type="character" w:customStyle="1" w:styleId="Nadpis4Char">
    <w:name w:val="Nadpis 4 Char"/>
    <w:basedOn w:val="Predvolenpsmoodseku"/>
    <w:link w:val="Nadpis4"/>
    <w:uiPriority w:val="99"/>
    <w:rsid w:val="00E4534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c.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A2BE9-C27E-4A15-B09E-410D9E3C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42</Pages>
  <Words>18235</Words>
  <Characters>103946</Characters>
  <Application>Microsoft Office Word</Application>
  <DocSecurity>0</DocSecurity>
  <Lines>866</Lines>
  <Paragraphs>243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Hláčik Ľuboš</cp:lastModifiedBy>
  <cp:revision>129</cp:revision>
  <cp:lastPrinted>2018-07-11T10:47:00Z</cp:lastPrinted>
  <dcterms:created xsi:type="dcterms:W3CDTF">2018-04-16T07:56:00Z</dcterms:created>
  <dcterms:modified xsi:type="dcterms:W3CDTF">2018-07-11T11:30:00Z</dcterms:modified>
</cp:coreProperties>
</file>