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EB" w:rsidRPr="00442590" w:rsidRDefault="00D345EB" w:rsidP="00D345EB">
      <w:pPr>
        <w:jc w:val="center"/>
        <w:rPr>
          <w:rFonts w:ascii="Calibri" w:hAnsi="Calibri" w:cs="Calibri"/>
          <w:b/>
          <w:sz w:val="28"/>
          <w:szCs w:val="28"/>
        </w:rPr>
      </w:pPr>
      <w:r w:rsidRPr="00442590">
        <w:rPr>
          <w:rFonts w:ascii="Calibri" w:hAnsi="Calibri" w:cs="Calibri"/>
          <w:b/>
          <w:sz w:val="28"/>
          <w:szCs w:val="28"/>
        </w:rPr>
        <w:t>ZMLUVA O DIELO č. .........................................</w:t>
      </w:r>
    </w:p>
    <w:p w:rsidR="00D345EB" w:rsidRPr="00BD2F34" w:rsidRDefault="00D345EB" w:rsidP="00D345EB">
      <w:pPr>
        <w:jc w:val="center"/>
        <w:rPr>
          <w:b/>
        </w:rPr>
      </w:pPr>
    </w:p>
    <w:p w:rsidR="00D345EB" w:rsidRPr="00442590" w:rsidRDefault="00D345EB" w:rsidP="00D345EB">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(ďalej iba „zmluva“)</w:t>
      </w:r>
    </w:p>
    <w:p w:rsidR="00D345EB" w:rsidRPr="00BD2F34" w:rsidRDefault="00D345EB" w:rsidP="00D345EB">
      <w:pPr>
        <w:jc w:val="center"/>
        <w:rPr>
          <w:b/>
        </w:rPr>
      </w:pPr>
    </w:p>
    <w:p w:rsidR="00D345EB" w:rsidRDefault="00D345EB" w:rsidP="00D345EB">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rsidR="00D345EB" w:rsidRDefault="00D345EB" w:rsidP="00D345EB">
      <w:pPr>
        <w:pBdr>
          <w:top w:val="single" w:sz="4" w:space="1" w:color="auto"/>
          <w:left w:val="single" w:sz="4" w:space="4" w:color="auto"/>
          <w:bottom w:val="single" w:sz="4" w:space="1" w:color="auto"/>
          <w:right w:val="single" w:sz="4" w:space="4" w:color="auto"/>
        </w:pBdr>
        <w:rPr>
          <w:b/>
        </w:rPr>
      </w:pPr>
    </w:p>
    <w:p w:rsidR="00D345EB" w:rsidRPr="00BD2F34" w:rsidRDefault="00D345EB" w:rsidP="00D345EB">
      <w:pPr>
        <w:pBdr>
          <w:top w:val="single" w:sz="4" w:space="1" w:color="auto"/>
          <w:left w:val="single" w:sz="4" w:space="4" w:color="auto"/>
          <w:bottom w:val="single" w:sz="4" w:space="1" w:color="auto"/>
          <w:right w:val="single" w:sz="4" w:space="4" w:color="auto"/>
        </w:pBdr>
        <w:rPr>
          <w:b/>
        </w:rPr>
      </w:pPr>
    </w:p>
    <w:p w:rsidR="00D345EB" w:rsidRPr="00BD2F34" w:rsidRDefault="00D345EB" w:rsidP="00D345EB">
      <w:pPr>
        <w:pStyle w:val="Nzov"/>
        <w:rPr>
          <w:rFonts w:ascii="Arial" w:hAnsi="Arial"/>
          <w:b/>
          <w:color w:val="auto"/>
          <w:sz w:val="24"/>
        </w:rPr>
      </w:pPr>
    </w:p>
    <w:p w:rsidR="00483E82" w:rsidRDefault="00D345EB" w:rsidP="00D345EB">
      <w:pPr>
        <w:jc w:val="center"/>
        <w:rPr>
          <w:rFonts w:ascii="Calibri" w:hAnsi="Calibri" w:cs="Calibri"/>
          <w:b/>
          <w:sz w:val="28"/>
          <w:szCs w:val="28"/>
        </w:rPr>
      </w:pPr>
      <w:r w:rsidRPr="00442590">
        <w:rPr>
          <w:rFonts w:ascii="Calibri" w:hAnsi="Calibri" w:cs="Calibri"/>
          <w:b/>
          <w:sz w:val="28"/>
          <w:szCs w:val="28"/>
        </w:rPr>
        <w:t xml:space="preserve">na </w:t>
      </w:r>
      <w:r w:rsidR="00483E82">
        <w:rPr>
          <w:rFonts w:ascii="Calibri" w:hAnsi="Calibri" w:cs="Calibri"/>
          <w:b/>
          <w:sz w:val="28"/>
          <w:szCs w:val="28"/>
        </w:rPr>
        <w:t>vypracovanie projektovej dokumentácie stavby, sanácie havarijného stavu cesty vzniknutého zosuvom, inžinierskej činnosti a </w:t>
      </w:r>
    </w:p>
    <w:p w:rsidR="00D345EB" w:rsidRPr="00442590" w:rsidRDefault="00483E82" w:rsidP="00D345EB">
      <w:pPr>
        <w:jc w:val="center"/>
        <w:rPr>
          <w:rFonts w:ascii="Calibri" w:hAnsi="Calibri" w:cs="Calibri"/>
          <w:b/>
          <w:sz w:val="28"/>
          <w:szCs w:val="28"/>
        </w:rPr>
      </w:pPr>
      <w:r>
        <w:rPr>
          <w:rFonts w:ascii="Calibri" w:hAnsi="Calibri" w:cs="Calibri"/>
          <w:b/>
          <w:sz w:val="28"/>
          <w:szCs w:val="28"/>
        </w:rPr>
        <w:t>na následnú realizáciu sanačných stavebných prác navrhnutých projektovou dokumentáciou stavby</w:t>
      </w:r>
      <w:r w:rsidR="00D345EB" w:rsidRPr="00442590">
        <w:rPr>
          <w:rFonts w:ascii="Calibri" w:hAnsi="Calibri" w:cs="Calibri"/>
          <w:b/>
          <w:sz w:val="28"/>
          <w:szCs w:val="28"/>
        </w:rPr>
        <w:t xml:space="preserve"> s </w:t>
      </w:r>
      <w:bookmarkStart w:id="0" w:name="bookmark2"/>
      <w:r w:rsidR="00D345EB" w:rsidRPr="00442590">
        <w:rPr>
          <w:rFonts w:ascii="Calibri" w:hAnsi="Calibri" w:cs="Calibri"/>
          <w:b/>
          <w:sz w:val="28"/>
          <w:szCs w:val="28"/>
        </w:rPr>
        <w:t>názvom:</w:t>
      </w:r>
    </w:p>
    <w:bookmarkEnd w:id="0"/>
    <w:p w:rsidR="00D345EB" w:rsidRPr="00442590" w:rsidRDefault="00D345EB" w:rsidP="00D345EB">
      <w:pPr>
        <w:jc w:val="center"/>
        <w:rPr>
          <w:b/>
          <w:bCs/>
          <w:sz w:val="24"/>
          <w:szCs w:val="24"/>
        </w:rPr>
      </w:pPr>
      <w:r w:rsidRPr="00442590">
        <w:rPr>
          <w:b/>
          <w:bCs/>
          <w:sz w:val="24"/>
          <w:szCs w:val="24"/>
          <w:highlight w:val="lightGray"/>
        </w:rPr>
        <w:t>„</w:t>
      </w:r>
      <w:r w:rsidR="00483E82">
        <w:rPr>
          <w:b/>
          <w:bCs/>
          <w:sz w:val="24"/>
          <w:szCs w:val="24"/>
          <w:highlight w:val="lightGray"/>
        </w:rPr>
        <w:t>C</w:t>
      </w:r>
      <w:r w:rsidRPr="0015169F">
        <w:rPr>
          <w:rFonts w:ascii="Calibri" w:hAnsi="Calibri" w:cs="Calibri"/>
          <w:b/>
          <w:sz w:val="28"/>
          <w:szCs w:val="28"/>
          <w:highlight w:val="lightGray"/>
        </w:rPr>
        <w:t>est</w:t>
      </w:r>
      <w:r w:rsidR="00483E82">
        <w:rPr>
          <w:rFonts w:ascii="Calibri" w:hAnsi="Calibri" w:cs="Calibri"/>
          <w:b/>
          <w:sz w:val="28"/>
          <w:szCs w:val="28"/>
          <w:highlight w:val="lightGray"/>
        </w:rPr>
        <w:t>a II</w:t>
      </w:r>
      <w:r w:rsidRPr="0015169F">
        <w:rPr>
          <w:rFonts w:ascii="Calibri" w:hAnsi="Calibri" w:cs="Calibri"/>
          <w:b/>
          <w:sz w:val="28"/>
          <w:szCs w:val="28"/>
          <w:highlight w:val="lightGray"/>
        </w:rPr>
        <w:t>/</w:t>
      </w:r>
      <w:r w:rsidR="00483E82">
        <w:rPr>
          <w:rFonts w:ascii="Calibri" w:hAnsi="Calibri" w:cs="Calibri"/>
          <w:b/>
          <w:sz w:val="28"/>
          <w:szCs w:val="28"/>
          <w:highlight w:val="lightGray"/>
        </w:rPr>
        <w:t>526 Látky-Kokava nad Rimavicou, sanácia zosuvu</w:t>
      </w:r>
      <w:r w:rsidRPr="00483E82">
        <w:rPr>
          <w:b/>
          <w:bCs/>
          <w:sz w:val="24"/>
          <w:szCs w:val="24"/>
          <w:highlight w:val="lightGray"/>
        </w:rPr>
        <w:t>“</w:t>
      </w:r>
      <w:r w:rsidR="00483E82" w:rsidRPr="00483E82">
        <w:rPr>
          <w:b/>
          <w:bCs/>
          <w:sz w:val="24"/>
          <w:szCs w:val="24"/>
          <w:highlight w:val="lightGray"/>
        </w:rPr>
        <w:t xml:space="preserve"> ( ďalej iba „stavba“ )</w:t>
      </w:r>
      <w:r w:rsidRPr="00442590">
        <w:rPr>
          <w:b/>
          <w:bCs/>
          <w:sz w:val="24"/>
          <w:szCs w:val="24"/>
        </w:rPr>
        <w:t xml:space="preserve"> </w:t>
      </w:r>
    </w:p>
    <w:p w:rsidR="00D345EB" w:rsidRPr="006D7BBB" w:rsidRDefault="00D345EB" w:rsidP="00D345EB">
      <w:pPr>
        <w:pStyle w:val="Bezriadkovania"/>
        <w:jc w:val="center"/>
        <w:rPr>
          <w:rStyle w:val="CharStyle13"/>
          <w:rFonts w:ascii="Calibri" w:hAnsi="Calibri" w:cs="Calibri"/>
          <w:b w:val="0"/>
          <w:bCs w:val="0"/>
          <w:sz w:val="28"/>
          <w:szCs w:val="28"/>
        </w:rPr>
      </w:pPr>
      <w:r w:rsidRPr="00442590">
        <w:rPr>
          <w:rStyle w:val="CharStyle13"/>
          <w:rFonts w:ascii="Calibri" w:hAnsi="Calibri" w:cs="Calibri"/>
        </w:rPr>
        <w:t xml:space="preserve"> ( ďalej iba „Zmluva“ )</w:t>
      </w:r>
    </w:p>
    <w:p w:rsidR="00D345EB" w:rsidRPr="00BD2F34" w:rsidRDefault="00D345EB" w:rsidP="00D345EB"/>
    <w:p w:rsidR="00D345EB" w:rsidRPr="0015169F" w:rsidRDefault="00D345EB" w:rsidP="00D345EB">
      <w:pPr>
        <w:jc w:val="center"/>
        <w:rPr>
          <w:rFonts w:ascii="Calibri" w:hAnsi="Calibri" w:cs="Calibri"/>
          <w:bCs/>
          <w:sz w:val="24"/>
          <w:szCs w:val="24"/>
        </w:rPr>
      </w:pPr>
      <w:r w:rsidRPr="0015169F">
        <w:rPr>
          <w:rFonts w:ascii="Calibri" w:hAnsi="Calibri" w:cs="Calibri"/>
          <w:bCs/>
          <w:sz w:val="24"/>
          <w:szCs w:val="24"/>
        </w:rPr>
        <w:t>medzi zmluvnými stranami:</w:t>
      </w:r>
    </w:p>
    <w:p w:rsidR="00D345EB" w:rsidRPr="0015169F" w:rsidRDefault="00D345EB" w:rsidP="00D345EB">
      <w:pPr>
        <w:jc w:val="center"/>
        <w:rPr>
          <w:rFonts w:ascii="Calibri" w:hAnsi="Calibri" w:cs="Calibri"/>
          <w:b/>
          <w:bCs/>
          <w:sz w:val="24"/>
          <w:szCs w:val="24"/>
        </w:rPr>
      </w:pPr>
    </w:p>
    <w:p w:rsidR="00D345EB" w:rsidRPr="00442590" w:rsidRDefault="00D345EB" w:rsidP="00D345EB">
      <w:pPr>
        <w:rPr>
          <w:rFonts w:ascii="Calibri" w:hAnsi="Calibri" w:cs="Calibri"/>
          <w:b/>
          <w:sz w:val="24"/>
          <w:szCs w:val="24"/>
        </w:rPr>
      </w:pPr>
      <w:r w:rsidRPr="00442590">
        <w:rPr>
          <w:rFonts w:ascii="Calibri" w:hAnsi="Calibri" w:cs="Calibri"/>
          <w:b/>
          <w:sz w:val="24"/>
          <w:szCs w:val="24"/>
        </w:rPr>
        <w:t>OBJEDNÁVATEĽ:</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b/>
          <w:sz w:val="24"/>
          <w:szCs w:val="24"/>
        </w:rPr>
        <w:t>Banskobystrický samosprávny kraj</w:t>
      </w:r>
    </w:p>
    <w:p w:rsidR="00D345EB" w:rsidRPr="00442590" w:rsidRDefault="00D345EB" w:rsidP="00D345EB">
      <w:pPr>
        <w:rPr>
          <w:rFonts w:ascii="Calibri" w:hAnsi="Calibri" w:cs="Calibri"/>
          <w:sz w:val="24"/>
          <w:szCs w:val="24"/>
        </w:rPr>
      </w:pPr>
      <w:r w:rsidRPr="00442590">
        <w:rPr>
          <w:rFonts w:ascii="Calibri" w:hAnsi="Calibri" w:cs="Calibri"/>
          <w:sz w:val="24"/>
          <w:szCs w:val="24"/>
        </w:rPr>
        <w:t>Sídlo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Námestie SNP č. 23, 974 00 Banská Bystrica</w:t>
      </w:r>
    </w:p>
    <w:p w:rsidR="00D345EB" w:rsidRPr="00442590" w:rsidRDefault="00D345EB" w:rsidP="00D345EB">
      <w:pPr>
        <w:rPr>
          <w:rFonts w:ascii="Calibri" w:hAnsi="Calibri" w:cs="Calibri"/>
          <w:sz w:val="24"/>
          <w:szCs w:val="24"/>
        </w:rPr>
      </w:pPr>
      <w:r w:rsidRPr="00442590">
        <w:rPr>
          <w:rFonts w:ascii="Calibri" w:hAnsi="Calibri" w:cs="Calibri"/>
          <w:sz w:val="24"/>
          <w:szCs w:val="24"/>
        </w:rPr>
        <w:t>Štatutárny orgán:</w:t>
      </w:r>
      <w:r w:rsidRPr="00442590">
        <w:rPr>
          <w:rFonts w:ascii="Calibri" w:hAnsi="Calibri" w:cs="Calibri"/>
          <w:sz w:val="24"/>
          <w:szCs w:val="24"/>
        </w:rPr>
        <w:tab/>
      </w:r>
      <w:r w:rsidRPr="00442590">
        <w:rPr>
          <w:rFonts w:ascii="Calibri" w:hAnsi="Calibri" w:cs="Calibri"/>
          <w:sz w:val="24"/>
          <w:szCs w:val="24"/>
        </w:rPr>
        <w:tab/>
        <w:t>Ing. Ján Lunter, predseda Banskobystrického samosprávneho kraja</w:t>
      </w:r>
    </w:p>
    <w:p w:rsidR="00D345EB" w:rsidRPr="00442590" w:rsidRDefault="00D345EB" w:rsidP="00D345EB">
      <w:pPr>
        <w:rPr>
          <w:rFonts w:ascii="Calibri" w:hAnsi="Calibri" w:cs="Calibri"/>
          <w:sz w:val="24"/>
          <w:szCs w:val="24"/>
        </w:rPr>
      </w:pPr>
      <w:r w:rsidRPr="00442590">
        <w:rPr>
          <w:rFonts w:ascii="Calibri" w:hAnsi="Calibri" w:cs="Calibri"/>
          <w:sz w:val="24"/>
          <w:szCs w:val="24"/>
        </w:rPr>
        <w:t>Právna forma</w:t>
      </w:r>
      <w:r w:rsidRPr="00442590">
        <w:rPr>
          <w:rFonts w:ascii="Calibri" w:hAnsi="Calibri" w:cs="Calibri"/>
          <w:color w:val="000000"/>
          <w:sz w:val="24"/>
          <w:szCs w:val="24"/>
        </w:rPr>
        <w:t xml:space="preserve">:              </w:t>
      </w:r>
      <w:r w:rsidRPr="00442590">
        <w:rPr>
          <w:rFonts w:ascii="Calibri" w:hAnsi="Calibri" w:cs="Calibri"/>
          <w:color w:val="000000"/>
          <w:sz w:val="24"/>
          <w:szCs w:val="24"/>
        </w:rPr>
        <w:tab/>
      </w:r>
      <w:r w:rsidRPr="00442590">
        <w:rPr>
          <w:rFonts w:ascii="Calibri" w:hAnsi="Calibri" w:cs="Calibri"/>
          <w:sz w:val="24"/>
          <w:szCs w:val="24"/>
        </w:rPr>
        <w:t xml:space="preserve">samostatný územný samosprávny a správny celok SR zriadený </w:t>
      </w:r>
    </w:p>
    <w:p w:rsidR="00D345EB" w:rsidRPr="00442590" w:rsidRDefault="00D345EB" w:rsidP="00D345EB">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D345EB" w:rsidRPr="00442590" w:rsidRDefault="00D345EB" w:rsidP="00D345EB">
      <w:pPr>
        <w:rPr>
          <w:rFonts w:ascii="Calibri" w:hAnsi="Calibri" w:cs="Calibri"/>
          <w:sz w:val="24"/>
          <w:szCs w:val="24"/>
        </w:rPr>
      </w:pPr>
      <w:r w:rsidRPr="00442590">
        <w:rPr>
          <w:rFonts w:ascii="Calibri" w:hAnsi="Calibri" w:cs="Calibri"/>
          <w:sz w:val="24"/>
          <w:szCs w:val="24"/>
        </w:rPr>
        <w:t>IČO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   </w:t>
      </w:r>
      <w:r w:rsidRPr="00442590">
        <w:rPr>
          <w:rFonts w:ascii="Calibri" w:hAnsi="Calibri" w:cs="Calibri"/>
          <w:sz w:val="24"/>
          <w:szCs w:val="24"/>
        </w:rPr>
        <w:tab/>
        <w:t>37828100</w:t>
      </w:r>
    </w:p>
    <w:p w:rsidR="00D345EB" w:rsidRPr="00442590" w:rsidRDefault="00D345EB" w:rsidP="00D345EB">
      <w:pPr>
        <w:rPr>
          <w:rFonts w:ascii="Calibri" w:hAnsi="Calibri" w:cs="Calibri"/>
          <w:sz w:val="24"/>
          <w:szCs w:val="24"/>
        </w:rPr>
      </w:pPr>
      <w:r w:rsidRPr="00442590">
        <w:rPr>
          <w:rFonts w:ascii="Calibri" w:hAnsi="Calibri" w:cs="Calibri"/>
          <w:sz w:val="24"/>
          <w:szCs w:val="24"/>
        </w:rPr>
        <w:t>DIČ:</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2021627333</w:t>
      </w:r>
    </w:p>
    <w:p w:rsidR="00D345EB" w:rsidRPr="00442590" w:rsidRDefault="00D345EB" w:rsidP="00D345EB">
      <w:pPr>
        <w:rPr>
          <w:rFonts w:ascii="Calibri" w:hAnsi="Calibri" w:cs="Calibri"/>
          <w:sz w:val="24"/>
          <w:szCs w:val="24"/>
        </w:rPr>
      </w:pPr>
      <w:r w:rsidRPr="00442590">
        <w:rPr>
          <w:rFonts w:ascii="Calibri" w:hAnsi="Calibri" w:cs="Calibri"/>
          <w:sz w:val="24"/>
          <w:szCs w:val="24"/>
        </w:rPr>
        <w:t>Bankové spojenie :</w:t>
      </w:r>
      <w:r w:rsidRPr="00442590">
        <w:rPr>
          <w:rFonts w:ascii="Calibri" w:hAnsi="Calibri" w:cs="Calibri"/>
          <w:sz w:val="24"/>
          <w:szCs w:val="24"/>
        </w:rPr>
        <w:tab/>
      </w:r>
      <w:r w:rsidRPr="00442590">
        <w:rPr>
          <w:rFonts w:ascii="Calibri" w:hAnsi="Calibri" w:cs="Calibri"/>
          <w:sz w:val="24"/>
          <w:szCs w:val="24"/>
        </w:rPr>
        <w:tab/>
        <w:t>Štátna pokladnica</w:t>
      </w:r>
    </w:p>
    <w:p w:rsidR="00D345EB" w:rsidRDefault="00D345EB" w:rsidP="00D345EB">
      <w:pPr>
        <w:rPr>
          <w:rFonts w:ascii="Calibri" w:hAnsi="Calibri" w:cs="Calibri"/>
          <w:sz w:val="24"/>
          <w:szCs w:val="24"/>
        </w:rPr>
      </w:pPr>
      <w:r w:rsidRPr="00442590">
        <w:rPr>
          <w:rFonts w:ascii="Calibri" w:hAnsi="Calibri" w:cs="Calibri"/>
          <w:sz w:val="24"/>
          <w:szCs w:val="24"/>
        </w:rPr>
        <w:t>Číslo účtu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SK92 8180 0000 0070 0038 9679</w:t>
      </w:r>
    </w:p>
    <w:p w:rsidR="00D345EB" w:rsidRPr="0015169F" w:rsidRDefault="00D345EB" w:rsidP="00D345EB">
      <w:pPr>
        <w:rPr>
          <w:rFonts w:ascii="Calibri" w:hAnsi="Calibri" w:cs="Calibri"/>
          <w:sz w:val="24"/>
          <w:szCs w:val="24"/>
        </w:rPr>
      </w:pPr>
      <w:r w:rsidRPr="0015169F">
        <w:rPr>
          <w:rFonts w:ascii="Calibri" w:hAnsi="Calibri" w:cs="Calibri"/>
          <w:sz w:val="24"/>
          <w:szCs w:val="24"/>
        </w:rPr>
        <w:t>Osoba oprávnená jednať</w:t>
      </w:r>
    </w:p>
    <w:p w:rsidR="00D345EB" w:rsidRPr="0015169F" w:rsidRDefault="00D345EB" w:rsidP="00D345EB">
      <w:pPr>
        <w:ind w:hanging="284"/>
        <w:rPr>
          <w:rFonts w:ascii="Calibri" w:hAnsi="Calibri" w:cs="Calibri"/>
          <w:sz w:val="24"/>
          <w:szCs w:val="24"/>
        </w:rPr>
      </w:pPr>
      <w:r w:rsidRPr="0015169F">
        <w:rPr>
          <w:rFonts w:ascii="Calibri" w:hAnsi="Calibri" w:cs="Calibri"/>
          <w:sz w:val="24"/>
          <w:szCs w:val="24"/>
        </w:rPr>
        <w:tab/>
        <w:t>v zmluvných veciach:</w:t>
      </w:r>
      <w:r w:rsidRPr="0015169F">
        <w:rPr>
          <w:rFonts w:ascii="Calibri" w:hAnsi="Calibri" w:cs="Calibri"/>
          <w:sz w:val="24"/>
          <w:szCs w:val="24"/>
        </w:rPr>
        <w:tab/>
      </w:r>
      <w:r w:rsidRPr="0015169F">
        <w:rPr>
          <w:rFonts w:ascii="Calibri" w:hAnsi="Calibri" w:cs="Calibri"/>
          <w:sz w:val="24"/>
          <w:szCs w:val="24"/>
        </w:rPr>
        <w:tab/>
      </w:r>
      <w:r w:rsidR="000C2AF8">
        <w:rPr>
          <w:rFonts w:ascii="Calibri" w:hAnsi="Calibri" w:cs="Calibri"/>
          <w:sz w:val="24"/>
          <w:szCs w:val="24"/>
          <w:shd w:val="clear" w:color="auto" w:fill="FFFFFF"/>
        </w:rPr>
        <w:t>Tomáš Mišovič, MBA</w:t>
      </w:r>
      <w:r w:rsidRPr="0015169F">
        <w:rPr>
          <w:rFonts w:ascii="Calibri" w:hAnsi="Calibri" w:cs="Calibri"/>
          <w:sz w:val="24"/>
          <w:szCs w:val="24"/>
        </w:rPr>
        <w:t xml:space="preserve">, riaditeľ </w:t>
      </w:r>
      <w:r w:rsidR="000C2AF8">
        <w:rPr>
          <w:rFonts w:ascii="Calibri" w:hAnsi="Calibri" w:cs="Calibri"/>
          <w:sz w:val="24"/>
          <w:szCs w:val="24"/>
        </w:rPr>
        <w:t>odboru dopravy a cestnej infraštruktúry</w:t>
      </w:r>
    </w:p>
    <w:p w:rsidR="00D345EB" w:rsidRPr="0015169F" w:rsidRDefault="00D345EB" w:rsidP="00D345EB">
      <w:pPr>
        <w:ind w:hanging="284"/>
        <w:rPr>
          <w:rFonts w:ascii="Calibri" w:hAnsi="Calibri" w:cs="Calibri"/>
          <w:sz w:val="24"/>
          <w:szCs w:val="24"/>
        </w:rPr>
      </w:pPr>
      <w:r w:rsidRPr="0015169F">
        <w:rPr>
          <w:rFonts w:ascii="Calibri" w:hAnsi="Calibri" w:cs="Calibri"/>
          <w:sz w:val="24"/>
          <w:szCs w:val="24"/>
        </w:rPr>
        <w:tab/>
        <w:t xml:space="preserve">Osoby oprávnené jednať </w:t>
      </w:r>
    </w:p>
    <w:p w:rsidR="000C2AF8" w:rsidRDefault="00D345EB" w:rsidP="00D345EB">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sidR="000C2AF8">
        <w:rPr>
          <w:rFonts w:ascii="Calibri" w:hAnsi="Calibri" w:cs="Calibri"/>
          <w:sz w:val="24"/>
          <w:szCs w:val="24"/>
        </w:rPr>
        <w:t xml:space="preserve"> a </w:t>
      </w:r>
    </w:p>
    <w:p w:rsidR="00D345EB" w:rsidRPr="0015169F" w:rsidRDefault="000C2AF8" w:rsidP="000C2AF8">
      <w:pPr>
        <w:ind w:left="2124" w:firstLine="708"/>
        <w:rPr>
          <w:rFonts w:ascii="Calibri" w:hAnsi="Calibri" w:cs="Calibri"/>
          <w:sz w:val="24"/>
          <w:szCs w:val="24"/>
        </w:rPr>
      </w:pPr>
      <w:r>
        <w:rPr>
          <w:rFonts w:ascii="Calibri" w:hAnsi="Calibri" w:cs="Calibri"/>
          <w:sz w:val="24"/>
          <w:szCs w:val="24"/>
        </w:rPr>
        <w:t>Ing. Alena Martincová – odborná referentka</w:t>
      </w:r>
    </w:p>
    <w:p w:rsidR="00D345EB" w:rsidRPr="00442590" w:rsidRDefault="00D345EB" w:rsidP="00D345EB">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rsidR="00D345EB" w:rsidRPr="00442590" w:rsidRDefault="00D345EB" w:rsidP="00D345EB">
      <w:pPr>
        <w:ind w:hanging="284"/>
        <w:rPr>
          <w:rFonts w:ascii="Calibri" w:hAnsi="Calibri" w:cs="Calibri"/>
          <w:sz w:val="24"/>
          <w:szCs w:val="24"/>
        </w:rPr>
      </w:pPr>
      <w:r w:rsidRPr="00442590">
        <w:rPr>
          <w:rFonts w:ascii="Calibri" w:hAnsi="Calibri" w:cs="Calibri"/>
          <w:sz w:val="24"/>
          <w:szCs w:val="24"/>
        </w:rPr>
        <w:tab/>
        <w:t>Email:</w:t>
      </w:r>
    </w:p>
    <w:p w:rsidR="00483E82" w:rsidRDefault="00483E82" w:rsidP="00D345EB">
      <w:pPr>
        <w:rPr>
          <w:rFonts w:ascii="Calibri" w:hAnsi="Calibri" w:cs="Calibri"/>
          <w:sz w:val="24"/>
          <w:szCs w:val="24"/>
        </w:rPr>
      </w:pPr>
    </w:p>
    <w:p w:rsidR="00483E82" w:rsidRPr="00483E82" w:rsidRDefault="00483E82" w:rsidP="00483E82">
      <w:pPr>
        <w:rPr>
          <w:rFonts w:asciiTheme="minorHAnsi" w:hAnsiTheme="minorHAnsi" w:cstheme="minorHAnsi"/>
          <w:b/>
          <w:iCs/>
          <w:sz w:val="24"/>
          <w:szCs w:val="24"/>
          <w:lang w:eastAsia="cs-CZ"/>
        </w:rPr>
      </w:pPr>
      <w:r w:rsidRPr="00483E82">
        <w:rPr>
          <w:rFonts w:asciiTheme="minorHAnsi" w:hAnsiTheme="minorHAnsi" w:cstheme="minorHAnsi"/>
          <w:b/>
          <w:sz w:val="24"/>
          <w:szCs w:val="24"/>
        </w:rPr>
        <w:t>Za účasti správcu stavby:</w:t>
      </w:r>
      <w:r w:rsidRPr="00483E82">
        <w:rPr>
          <w:rFonts w:asciiTheme="minorHAnsi" w:hAnsiTheme="minorHAnsi" w:cstheme="minorHAnsi"/>
          <w:sz w:val="24"/>
          <w:szCs w:val="24"/>
        </w:rPr>
        <w:tab/>
      </w:r>
      <w:r w:rsidRPr="00483E82">
        <w:rPr>
          <w:rFonts w:asciiTheme="minorHAnsi" w:hAnsiTheme="minorHAnsi" w:cstheme="minorHAnsi"/>
          <w:b/>
          <w:iCs/>
          <w:sz w:val="24"/>
          <w:szCs w:val="24"/>
          <w:lang w:eastAsia="cs-CZ"/>
        </w:rPr>
        <w:t>Banskobystrická regionálna správa ciest, a. s.</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lang w:eastAsia="cs-CZ"/>
        </w:rPr>
        <w:t xml:space="preserve">     </w:t>
      </w:r>
      <w:r w:rsidRPr="00483E82">
        <w:rPr>
          <w:rFonts w:asciiTheme="minorHAnsi" w:hAnsiTheme="minorHAnsi" w:cstheme="minorHAnsi"/>
          <w:sz w:val="24"/>
          <w:szCs w:val="24"/>
        </w:rPr>
        <w:t>Sídlo:</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Majerská cesta č. 94, 974 69 Banská Bystrica</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Právna forma:</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akciová spoločnosť</w:t>
      </w:r>
    </w:p>
    <w:p w:rsidR="00483E82" w:rsidRPr="00483E82" w:rsidRDefault="00483E82" w:rsidP="00483E82">
      <w:pPr>
        <w:ind w:left="720" w:hanging="720"/>
        <w:rPr>
          <w:rFonts w:asciiTheme="minorHAnsi" w:hAnsiTheme="minorHAnsi" w:cstheme="minorHAnsi"/>
          <w:sz w:val="24"/>
          <w:szCs w:val="24"/>
        </w:rPr>
      </w:pPr>
      <w:r w:rsidRPr="00483E82">
        <w:rPr>
          <w:rFonts w:asciiTheme="minorHAnsi" w:hAnsiTheme="minorHAnsi" w:cstheme="minorHAnsi"/>
          <w:sz w:val="24"/>
          <w:szCs w:val="24"/>
        </w:rPr>
        <w:t>Štatutárny orgán:</w:t>
      </w:r>
      <w:r w:rsidRPr="00483E82">
        <w:rPr>
          <w:rFonts w:asciiTheme="minorHAnsi" w:hAnsiTheme="minorHAnsi" w:cstheme="minorHAnsi"/>
          <w:sz w:val="24"/>
          <w:szCs w:val="24"/>
        </w:rPr>
        <w:tab/>
      </w:r>
      <w:r w:rsidRPr="00483E82">
        <w:rPr>
          <w:rFonts w:asciiTheme="minorHAnsi" w:hAnsiTheme="minorHAnsi" w:cstheme="minorHAnsi"/>
          <w:sz w:val="24"/>
          <w:szCs w:val="24"/>
        </w:rPr>
        <w:tab/>
        <w:t xml:space="preserve">Ing. Ján Butkovský, predseda predstavenstva, JUDr. Drahomír Ivan,   </w:t>
      </w:r>
    </w:p>
    <w:p w:rsidR="00483E82" w:rsidRPr="00483E82" w:rsidRDefault="00483E82" w:rsidP="00483E82">
      <w:pPr>
        <w:ind w:left="720" w:hanging="720"/>
        <w:rPr>
          <w:rFonts w:asciiTheme="minorHAnsi" w:hAnsiTheme="minorHAnsi" w:cstheme="minorHAnsi"/>
          <w:sz w:val="24"/>
          <w:szCs w:val="24"/>
        </w:rPr>
      </w:pPr>
      <w:r w:rsidRPr="00483E82">
        <w:rPr>
          <w:rFonts w:asciiTheme="minorHAnsi" w:hAnsiTheme="minorHAnsi" w:cstheme="minorHAnsi"/>
          <w:sz w:val="24"/>
          <w:szCs w:val="24"/>
        </w:rPr>
        <w:t xml:space="preserve">                                                    podpredseda predstavenstva</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Osoba oprávnená jednať</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v zmluvných veciach:</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 xml:space="preserve"> </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 xml:space="preserve">Osoby oprávnené jednať </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v realizačných veciach:</w:t>
      </w:r>
      <w:r w:rsidRPr="00483E82">
        <w:rPr>
          <w:rFonts w:asciiTheme="minorHAnsi" w:hAnsiTheme="minorHAnsi" w:cstheme="minorHAnsi"/>
          <w:sz w:val="24"/>
          <w:szCs w:val="24"/>
        </w:rPr>
        <w:tab/>
        <w:t xml:space="preserve"> </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IČO:</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36836567</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DIČ:</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2022451189</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lastRenderedPageBreak/>
        <w:tab/>
        <w:t>IČ DPH:</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SK2022451189</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Bankové spojenie:</w:t>
      </w:r>
      <w:r w:rsidRPr="00483E82">
        <w:rPr>
          <w:rFonts w:asciiTheme="minorHAnsi" w:hAnsiTheme="minorHAnsi" w:cstheme="minorHAnsi"/>
          <w:sz w:val="24"/>
          <w:szCs w:val="24"/>
        </w:rPr>
        <w:tab/>
      </w:r>
      <w:r w:rsidRPr="00483E82">
        <w:rPr>
          <w:rFonts w:asciiTheme="minorHAnsi" w:hAnsiTheme="minorHAnsi" w:cstheme="minorHAnsi"/>
          <w:sz w:val="24"/>
          <w:szCs w:val="24"/>
        </w:rPr>
        <w:tab/>
        <w:t>VÚB, a. s. pobočka Banská Bystrica</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Číslo účtu:</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t>SK82 0200 0000 0021 8394 4256</w:t>
      </w:r>
    </w:p>
    <w:p w:rsidR="00483E82" w:rsidRPr="00483E82" w:rsidRDefault="00483E82" w:rsidP="00483E82">
      <w:pPr>
        <w:ind w:hanging="284"/>
        <w:rPr>
          <w:rFonts w:asciiTheme="minorHAnsi" w:hAnsiTheme="minorHAnsi" w:cstheme="minorHAnsi"/>
          <w:sz w:val="24"/>
          <w:szCs w:val="24"/>
        </w:rPr>
      </w:pPr>
      <w:r w:rsidRPr="00483E82">
        <w:rPr>
          <w:rFonts w:asciiTheme="minorHAnsi" w:hAnsiTheme="minorHAnsi" w:cstheme="minorHAnsi"/>
          <w:sz w:val="24"/>
          <w:szCs w:val="24"/>
        </w:rPr>
        <w:tab/>
        <w:t>Telefón/ fax:</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r>
    </w:p>
    <w:p w:rsidR="00483E82" w:rsidRPr="00483E82" w:rsidRDefault="00483E82" w:rsidP="00483E82">
      <w:pPr>
        <w:rPr>
          <w:rFonts w:asciiTheme="minorHAnsi" w:hAnsiTheme="minorHAnsi" w:cstheme="minorHAnsi"/>
          <w:sz w:val="24"/>
          <w:szCs w:val="24"/>
        </w:rPr>
      </w:pPr>
      <w:r w:rsidRPr="00483E82">
        <w:rPr>
          <w:rFonts w:asciiTheme="minorHAnsi" w:hAnsiTheme="minorHAnsi" w:cstheme="minorHAnsi"/>
          <w:sz w:val="24"/>
          <w:szCs w:val="24"/>
        </w:rPr>
        <w:t>E mail:</w:t>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r>
      <w:r w:rsidRPr="00483E82">
        <w:rPr>
          <w:rFonts w:asciiTheme="minorHAnsi" w:hAnsiTheme="minorHAnsi" w:cstheme="minorHAnsi"/>
          <w:sz w:val="24"/>
          <w:szCs w:val="24"/>
        </w:rPr>
        <w:tab/>
      </w:r>
      <w:hyperlink r:id="rId7" w:history="1">
        <w:r w:rsidRPr="00483E82">
          <w:rPr>
            <w:rStyle w:val="Hypertextovprepojenie"/>
            <w:rFonts w:asciiTheme="minorHAnsi" w:hAnsiTheme="minorHAnsi" w:cstheme="minorHAnsi"/>
            <w:sz w:val="24"/>
            <w:szCs w:val="24"/>
          </w:rPr>
          <w:t>sekretariat@bbrsc.sk</w:t>
        </w:r>
      </w:hyperlink>
      <w:r w:rsidRPr="00483E82">
        <w:rPr>
          <w:rFonts w:asciiTheme="minorHAnsi" w:hAnsiTheme="minorHAnsi" w:cstheme="minorHAnsi"/>
          <w:sz w:val="24"/>
          <w:szCs w:val="24"/>
        </w:rPr>
        <w:t xml:space="preserve">, </w:t>
      </w:r>
      <w:hyperlink r:id="rId8" w:history="1">
        <w:r w:rsidRPr="00483E82">
          <w:rPr>
            <w:rStyle w:val="Hypertextovprepojenie"/>
            <w:rFonts w:asciiTheme="minorHAnsi" w:hAnsiTheme="minorHAnsi" w:cstheme="minorHAnsi"/>
            <w:sz w:val="24"/>
            <w:szCs w:val="24"/>
          </w:rPr>
          <w:t>predstavenstvo@bbrsc.sk</w:t>
        </w:r>
      </w:hyperlink>
    </w:p>
    <w:p w:rsidR="00D345EB" w:rsidRPr="00483E82" w:rsidRDefault="00D345EB" w:rsidP="00D345EB">
      <w:pPr>
        <w:pStyle w:val="Odsekzoznamu1"/>
        <w:ind w:left="360"/>
        <w:jc w:val="both"/>
        <w:rPr>
          <w:rFonts w:asciiTheme="minorHAnsi" w:hAnsiTheme="minorHAnsi" w:cstheme="minorHAnsi"/>
          <w:b/>
          <w:sz w:val="24"/>
          <w:szCs w:val="24"/>
        </w:rPr>
      </w:pPr>
    </w:p>
    <w:p w:rsidR="00483E82" w:rsidRDefault="00483E82" w:rsidP="00483E82">
      <w:pPr>
        <w:rPr>
          <w:rFonts w:ascii="Calibri" w:hAnsi="Calibri" w:cs="Calibri"/>
          <w:sz w:val="24"/>
          <w:szCs w:val="24"/>
        </w:rPr>
      </w:pPr>
      <w:r w:rsidRPr="00442590">
        <w:rPr>
          <w:rFonts w:ascii="Calibri" w:hAnsi="Calibri" w:cs="Calibri"/>
          <w:sz w:val="24"/>
          <w:szCs w:val="24"/>
        </w:rPr>
        <w:t>(ďalej iba</w:t>
      </w:r>
      <w:r w:rsidRPr="00442590">
        <w:rPr>
          <w:rFonts w:ascii="Calibri" w:hAnsi="Calibri" w:cs="Calibri"/>
          <w:b/>
          <w:sz w:val="24"/>
          <w:szCs w:val="24"/>
        </w:rPr>
        <w:t xml:space="preserve"> „objednávateľ“ </w:t>
      </w:r>
      <w:r>
        <w:rPr>
          <w:rFonts w:ascii="Calibri" w:hAnsi="Calibri" w:cs="Calibri"/>
          <w:b/>
          <w:sz w:val="24"/>
          <w:szCs w:val="24"/>
        </w:rPr>
        <w:t xml:space="preserve">a „správca“ </w:t>
      </w:r>
      <w:r w:rsidRPr="00442590">
        <w:rPr>
          <w:rFonts w:ascii="Calibri" w:hAnsi="Calibri" w:cs="Calibri"/>
          <w:sz w:val="24"/>
          <w:szCs w:val="24"/>
        </w:rPr>
        <w:t>na strane jednej)</w:t>
      </w:r>
    </w:p>
    <w:p w:rsidR="00483E82" w:rsidRDefault="00483E82" w:rsidP="00483E82">
      <w:pPr>
        <w:contextualSpacing/>
        <w:jc w:val="both"/>
        <w:rPr>
          <w:rFonts w:asciiTheme="minorHAnsi" w:hAnsiTheme="minorHAnsi" w:cstheme="minorHAnsi"/>
          <w:b/>
          <w:sz w:val="24"/>
          <w:szCs w:val="24"/>
        </w:rPr>
      </w:pPr>
    </w:p>
    <w:p w:rsidR="00D345EB" w:rsidRPr="00483E82" w:rsidRDefault="00D345EB" w:rsidP="00D345EB">
      <w:pPr>
        <w:contextualSpacing/>
        <w:jc w:val="center"/>
        <w:rPr>
          <w:rFonts w:asciiTheme="minorHAnsi" w:hAnsiTheme="minorHAnsi" w:cstheme="minorHAnsi"/>
          <w:b/>
          <w:sz w:val="24"/>
          <w:szCs w:val="24"/>
        </w:rPr>
      </w:pPr>
      <w:r w:rsidRPr="00483E82">
        <w:rPr>
          <w:rFonts w:asciiTheme="minorHAnsi" w:hAnsiTheme="minorHAnsi" w:cstheme="minorHAnsi"/>
          <w:b/>
          <w:sz w:val="24"/>
          <w:szCs w:val="24"/>
        </w:rPr>
        <w:t>a</w:t>
      </w:r>
    </w:p>
    <w:p w:rsidR="00D345EB" w:rsidRPr="00483E82" w:rsidRDefault="00D345EB" w:rsidP="00D345EB">
      <w:pPr>
        <w:contextualSpacing/>
        <w:jc w:val="both"/>
        <w:rPr>
          <w:rFonts w:asciiTheme="minorHAnsi" w:hAnsiTheme="minorHAnsi" w:cstheme="minorHAnsi"/>
          <w:b/>
          <w:sz w:val="24"/>
          <w:szCs w:val="24"/>
        </w:rPr>
      </w:pPr>
    </w:p>
    <w:p w:rsidR="00D345EB" w:rsidRPr="00483E82" w:rsidRDefault="00D345EB" w:rsidP="00D345EB">
      <w:pPr>
        <w:contextualSpacing/>
        <w:jc w:val="both"/>
        <w:rPr>
          <w:rFonts w:asciiTheme="minorHAnsi" w:hAnsiTheme="minorHAnsi" w:cstheme="minorHAnsi"/>
          <w:sz w:val="24"/>
          <w:szCs w:val="24"/>
        </w:rPr>
      </w:pPr>
      <w:r w:rsidRPr="00483E82">
        <w:rPr>
          <w:rFonts w:asciiTheme="minorHAnsi" w:hAnsiTheme="minorHAnsi" w:cstheme="minorHAnsi"/>
          <w:b/>
          <w:sz w:val="24"/>
          <w:szCs w:val="24"/>
        </w:rPr>
        <w:t>ZHOTOVITEĽ:</w:t>
      </w:r>
      <w:r w:rsidRPr="00483E82">
        <w:rPr>
          <w:rFonts w:asciiTheme="minorHAnsi" w:hAnsiTheme="minorHAnsi" w:cstheme="minorHAnsi"/>
          <w:b/>
          <w:sz w:val="24"/>
          <w:szCs w:val="24"/>
        </w:rPr>
        <w:tab/>
      </w:r>
      <w:r w:rsidRPr="00483E82">
        <w:rPr>
          <w:rFonts w:asciiTheme="minorHAnsi" w:hAnsiTheme="minorHAnsi" w:cstheme="minorHAnsi"/>
          <w:b/>
          <w:sz w:val="24"/>
          <w:szCs w:val="24"/>
        </w:rPr>
        <w:tab/>
      </w:r>
    </w:p>
    <w:p w:rsidR="00D345EB" w:rsidRPr="00442590" w:rsidRDefault="00D345EB" w:rsidP="00D345EB">
      <w:pPr>
        <w:ind w:hanging="284"/>
        <w:rPr>
          <w:rFonts w:ascii="Calibri" w:hAnsi="Calibri" w:cs="Calibri"/>
          <w:sz w:val="24"/>
          <w:szCs w:val="24"/>
        </w:rPr>
      </w:pPr>
      <w:r w:rsidRPr="00442590">
        <w:rPr>
          <w:rFonts w:ascii="Calibri" w:hAnsi="Calibri" w:cs="Calibri"/>
          <w:b/>
          <w:sz w:val="24"/>
          <w:szCs w:val="24"/>
        </w:rPr>
        <w:tab/>
      </w:r>
      <w:r w:rsidRPr="00442590">
        <w:rPr>
          <w:rFonts w:ascii="Calibri" w:hAnsi="Calibri" w:cs="Calibri"/>
          <w:sz w:val="24"/>
          <w:szCs w:val="24"/>
        </w:rPr>
        <w:t>Sídlo:</w:t>
      </w:r>
    </w:p>
    <w:p w:rsidR="00D345EB" w:rsidRPr="00442590" w:rsidRDefault="00D345EB" w:rsidP="00D345EB">
      <w:pPr>
        <w:ind w:hanging="284"/>
        <w:rPr>
          <w:rFonts w:ascii="Calibri" w:hAnsi="Calibri" w:cs="Calibri"/>
          <w:sz w:val="24"/>
          <w:szCs w:val="24"/>
        </w:rPr>
      </w:pPr>
      <w:r w:rsidRPr="00442590">
        <w:rPr>
          <w:rFonts w:ascii="Calibri" w:hAnsi="Calibri" w:cs="Calibri"/>
          <w:sz w:val="24"/>
          <w:szCs w:val="24"/>
        </w:rPr>
        <w:tab/>
        <w:t>Štatutárny orgán:</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p>
    <w:p w:rsidR="00D345EB" w:rsidRPr="00442590" w:rsidRDefault="00D345EB" w:rsidP="00D345EB">
      <w:pPr>
        <w:tabs>
          <w:tab w:val="left" w:pos="2835"/>
        </w:tabs>
        <w:ind w:left="2835" w:hanging="2835"/>
        <w:jc w:val="both"/>
        <w:rPr>
          <w:rFonts w:ascii="Calibri" w:hAnsi="Calibri" w:cs="Calibri"/>
          <w:sz w:val="24"/>
          <w:szCs w:val="24"/>
        </w:rPr>
      </w:pPr>
      <w:r w:rsidRPr="00442590">
        <w:rPr>
          <w:rFonts w:ascii="Calibri" w:hAnsi="Calibri" w:cs="Calibri"/>
          <w:sz w:val="24"/>
          <w:szCs w:val="24"/>
        </w:rPr>
        <w:t xml:space="preserve">Právna forma:                     </w:t>
      </w:r>
    </w:p>
    <w:p w:rsidR="00D345EB" w:rsidRPr="00442590" w:rsidRDefault="00D345EB" w:rsidP="00D345EB">
      <w:pPr>
        <w:rPr>
          <w:rFonts w:ascii="Calibri" w:hAnsi="Calibri" w:cs="Calibri"/>
          <w:sz w:val="24"/>
          <w:szCs w:val="24"/>
        </w:rPr>
      </w:pPr>
      <w:r w:rsidRPr="00442590">
        <w:rPr>
          <w:rFonts w:ascii="Calibri" w:hAnsi="Calibri" w:cs="Calibri"/>
          <w:sz w:val="24"/>
          <w:szCs w:val="24"/>
        </w:rPr>
        <w:t>IČO:</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p>
    <w:p w:rsidR="00D345EB" w:rsidRPr="00442590" w:rsidRDefault="00D345EB" w:rsidP="00D345EB">
      <w:pPr>
        <w:ind w:hanging="284"/>
        <w:rPr>
          <w:rFonts w:ascii="Calibri" w:hAnsi="Calibri" w:cs="Calibri"/>
          <w:sz w:val="24"/>
          <w:szCs w:val="24"/>
        </w:rPr>
      </w:pPr>
      <w:r w:rsidRPr="00442590">
        <w:rPr>
          <w:rFonts w:ascii="Calibri" w:hAnsi="Calibri" w:cs="Calibri"/>
          <w:sz w:val="24"/>
          <w:szCs w:val="24"/>
        </w:rPr>
        <w:tab/>
        <w:t>DIČ:</w:t>
      </w:r>
      <w:r w:rsidRPr="00442590">
        <w:rPr>
          <w:rFonts w:ascii="Calibri" w:hAnsi="Calibri" w:cs="Calibri"/>
          <w:sz w:val="24"/>
          <w:szCs w:val="24"/>
        </w:rPr>
        <w:tab/>
      </w:r>
      <w:r w:rsidRPr="00442590">
        <w:rPr>
          <w:rFonts w:ascii="Calibri" w:hAnsi="Calibri" w:cs="Calibri"/>
          <w:sz w:val="24"/>
          <w:szCs w:val="24"/>
        </w:rPr>
        <w:tab/>
      </w:r>
    </w:p>
    <w:p w:rsidR="00D345EB" w:rsidRPr="00442590" w:rsidRDefault="00D345EB" w:rsidP="00D345EB">
      <w:pPr>
        <w:ind w:hanging="284"/>
        <w:rPr>
          <w:rFonts w:ascii="Calibri" w:hAnsi="Calibri" w:cs="Calibri"/>
          <w:sz w:val="24"/>
          <w:szCs w:val="24"/>
        </w:rPr>
      </w:pPr>
      <w:r w:rsidRPr="00442590">
        <w:rPr>
          <w:rFonts w:ascii="Calibri" w:hAnsi="Calibri" w:cs="Calibri"/>
          <w:sz w:val="24"/>
          <w:szCs w:val="24"/>
        </w:rPr>
        <w:tab/>
        <w:t>IČ DPH:</w:t>
      </w:r>
      <w:r w:rsidRPr="00442590">
        <w:rPr>
          <w:rFonts w:ascii="Calibri" w:hAnsi="Calibri" w:cs="Calibri"/>
          <w:sz w:val="24"/>
          <w:szCs w:val="24"/>
        </w:rPr>
        <w:tab/>
      </w:r>
    </w:p>
    <w:p w:rsidR="00D345EB" w:rsidRPr="00442590" w:rsidRDefault="00D345EB" w:rsidP="00D345EB">
      <w:pPr>
        <w:ind w:hanging="284"/>
        <w:rPr>
          <w:rFonts w:ascii="Calibri" w:hAnsi="Calibri" w:cs="Calibri"/>
          <w:sz w:val="24"/>
          <w:szCs w:val="24"/>
        </w:rPr>
      </w:pPr>
      <w:r w:rsidRPr="00442590">
        <w:rPr>
          <w:rFonts w:ascii="Calibri" w:hAnsi="Calibri" w:cs="Calibri"/>
          <w:sz w:val="24"/>
          <w:szCs w:val="24"/>
        </w:rPr>
        <w:tab/>
        <w:t>Bankové spojenie:</w:t>
      </w:r>
      <w:r w:rsidRPr="00442590">
        <w:rPr>
          <w:rFonts w:ascii="Calibri" w:hAnsi="Calibri" w:cs="Calibri"/>
          <w:sz w:val="24"/>
          <w:szCs w:val="24"/>
        </w:rPr>
        <w:tab/>
      </w:r>
      <w:r w:rsidRPr="00442590">
        <w:rPr>
          <w:rFonts w:ascii="Calibri" w:hAnsi="Calibri" w:cs="Calibri"/>
          <w:sz w:val="24"/>
          <w:szCs w:val="24"/>
        </w:rPr>
        <w:tab/>
      </w:r>
    </w:p>
    <w:p w:rsidR="00D345EB" w:rsidRPr="00442590" w:rsidRDefault="00D345EB" w:rsidP="00D345EB">
      <w:pPr>
        <w:ind w:hanging="284"/>
        <w:rPr>
          <w:rFonts w:ascii="Calibri" w:eastAsia="Arial Unicode MS" w:hAnsi="Calibri" w:cs="Calibri"/>
          <w:sz w:val="24"/>
          <w:szCs w:val="24"/>
        </w:rPr>
      </w:pPr>
      <w:r w:rsidRPr="00442590">
        <w:rPr>
          <w:rFonts w:ascii="Calibri" w:hAnsi="Calibri" w:cs="Calibri"/>
          <w:sz w:val="24"/>
          <w:szCs w:val="24"/>
        </w:rPr>
        <w:tab/>
        <w:t>Číslo účtu:</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p>
    <w:p w:rsidR="00D345EB" w:rsidRPr="00442590" w:rsidRDefault="00D345EB" w:rsidP="00D345EB">
      <w:pPr>
        <w:ind w:hanging="284"/>
        <w:rPr>
          <w:rFonts w:ascii="Calibri" w:hAnsi="Calibri" w:cs="Calibri"/>
          <w:sz w:val="24"/>
          <w:szCs w:val="24"/>
        </w:rPr>
      </w:pPr>
      <w:r w:rsidRPr="00442590">
        <w:rPr>
          <w:rFonts w:ascii="Calibri" w:hAnsi="Calibri" w:cs="Calibri"/>
          <w:sz w:val="24"/>
          <w:szCs w:val="24"/>
        </w:rPr>
        <w:tab/>
        <w:t>Telefón/fax:</w:t>
      </w:r>
    </w:p>
    <w:p w:rsidR="00D345EB" w:rsidRPr="00442590" w:rsidRDefault="00D345EB" w:rsidP="00D345EB">
      <w:pPr>
        <w:rPr>
          <w:rFonts w:ascii="Calibri" w:hAnsi="Calibri" w:cs="Calibri"/>
          <w:sz w:val="24"/>
          <w:szCs w:val="24"/>
        </w:rPr>
      </w:pPr>
      <w:r w:rsidRPr="00442590">
        <w:rPr>
          <w:rFonts w:ascii="Calibri" w:hAnsi="Calibri" w:cs="Calibri"/>
          <w:sz w:val="24"/>
          <w:szCs w:val="24"/>
        </w:rPr>
        <w:t>Email:</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r>
    </w:p>
    <w:p w:rsidR="00D345EB" w:rsidRPr="00442590" w:rsidRDefault="00D345EB" w:rsidP="00D345EB">
      <w:pPr>
        <w:ind w:hanging="284"/>
        <w:rPr>
          <w:rFonts w:ascii="Calibri" w:hAnsi="Calibri" w:cs="Calibri"/>
          <w:sz w:val="24"/>
          <w:szCs w:val="24"/>
        </w:rPr>
      </w:pPr>
      <w:r w:rsidRPr="00442590">
        <w:rPr>
          <w:rFonts w:ascii="Calibri" w:eastAsia="Arial Unicode MS" w:hAnsi="Calibri" w:cs="Calibri"/>
          <w:sz w:val="24"/>
          <w:szCs w:val="24"/>
        </w:rPr>
        <w:tab/>
      </w:r>
      <w:r w:rsidRPr="00442590">
        <w:rPr>
          <w:rFonts w:ascii="Calibri" w:hAnsi="Calibri" w:cs="Calibri"/>
          <w:sz w:val="24"/>
          <w:szCs w:val="24"/>
        </w:rPr>
        <w:t xml:space="preserve">Oprávnení konať </w:t>
      </w:r>
    </w:p>
    <w:p w:rsidR="00D345EB" w:rsidRPr="00442590" w:rsidRDefault="00D345EB" w:rsidP="00D345EB">
      <w:pPr>
        <w:tabs>
          <w:tab w:val="left" w:pos="2880"/>
        </w:tabs>
        <w:jc w:val="both"/>
        <w:rPr>
          <w:rFonts w:ascii="Calibri" w:eastAsia="Arial Unicode MS" w:hAnsi="Calibri" w:cs="Calibri"/>
          <w:sz w:val="24"/>
          <w:szCs w:val="24"/>
        </w:rPr>
      </w:pPr>
      <w:r w:rsidRPr="00442590">
        <w:rPr>
          <w:rFonts w:ascii="Calibri" w:hAnsi="Calibri" w:cs="Calibri"/>
          <w:sz w:val="24"/>
          <w:szCs w:val="24"/>
        </w:rPr>
        <w:t>vo veciach zmluvy:</w:t>
      </w:r>
      <w:r w:rsidRPr="00442590">
        <w:rPr>
          <w:rFonts w:ascii="Calibri" w:hAnsi="Calibri" w:cs="Calibri"/>
          <w:sz w:val="24"/>
          <w:szCs w:val="24"/>
        </w:rPr>
        <w:tab/>
      </w:r>
    </w:p>
    <w:p w:rsidR="00D345EB" w:rsidRPr="00442590" w:rsidRDefault="00D345EB" w:rsidP="00D345EB">
      <w:pPr>
        <w:ind w:hanging="284"/>
        <w:rPr>
          <w:rFonts w:ascii="Calibri" w:hAnsi="Calibri" w:cs="Calibri"/>
          <w:b/>
          <w:sz w:val="24"/>
          <w:szCs w:val="24"/>
        </w:rPr>
      </w:pPr>
      <w:r w:rsidRPr="00442590">
        <w:rPr>
          <w:rFonts w:ascii="Calibri" w:hAnsi="Calibri" w:cs="Calibri"/>
          <w:sz w:val="24"/>
          <w:szCs w:val="24"/>
        </w:rPr>
        <w:tab/>
        <w:t xml:space="preserve"> (ďalej len</w:t>
      </w:r>
      <w:r w:rsidRPr="00442590">
        <w:rPr>
          <w:rFonts w:ascii="Calibri" w:hAnsi="Calibri" w:cs="Calibri"/>
          <w:b/>
          <w:sz w:val="24"/>
          <w:szCs w:val="24"/>
        </w:rPr>
        <w:t xml:space="preserve"> „zhotoviteľ“ </w:t>
      </w:r>
      <w:r w:rsidRPr="00442590">
        <w:rPr>
          <w:rFonts w:ascii="Calibri" w:hAnsi="Calibri" w:cs="Calibri"/>
          <w:sz w:val="24"/>
          <w:szCs w:val="24"/>
        </w:rPr>
        <w:t xml:space="preserve">na strane druhej a spolu s objednávateľom </w:t>
      </w:r>
      <w:r w:rsidR="00483E82">
        <w:rPr>
          <w:rFonts w:ascii="Calibri" w:hAnsi="Calibri" w:cs="Calibri"/>
          <w:sz w:val="24"/>
          <w:szCs w:val="24"/>
        </w:rPr>
        <w:t xml:space="preserve">a správcom </w:t>
      </w:r>
      <w:r w:rsidRPr="00442590">
        <w:rPr>
          <w:rFonts w:ascii="Calibri" w:hAnsi="Calibri" w:cs="Calibri"/>
          <w:sz w:val="24"/>
          <w:szCs w:val="24"/>
        </w:rPr>
        <w:t>ďalej len „</w:t>
      </w:r>
      <w:r w:rsidRPr="00442590">
        <w:rPr>
          <w:rFonts w:ascii="Calibri" w:hAnsi="Calibri" w:cs="Calibri"/>
          <w:b/>
          <w:sz w:val="24"/>
          <w:szCs w:val="24"/>
        </w:rPr>
        <w:t>zmluvné strany</w:t>
      </w:r>
      <w:r w:rsidRPr="00442590">
        <w:rPr>
          <w:rFonts w:ascii="Calibri" w:hAnsi="Calibri" w:cs="Calibri"/>
          <w:sz w:val="24"/>
          <w:szCs w:val="24"/>
        </w:rPr>
        <w:t>“)</w:t>
      </w:r>
    </w:p>
    <w:p w:rsidR="00D345EB" w:rsidRPr="00BD2F34" w:rsidRDefault="00D345EB" w:rsidP="00D345EB">
      <w:pPr>
        <w:jc w:val="both"/>
      </w:pPr>
    </w:p>
    <w:p w:rsidR="00D345EB" w:rsidRPr="00BD2F34" w:rsidRDefault="00D345EB" w:rsidP="00D345EB">
      <w:pPr>
        <w:jc w:val="both"/>
      </w:pPr>
    </w:p>
    <w:p w:rsidR="00D345EB" w:rsidRPr="00442590" w:rsidRDefault="00D345EB" w:rsidP="00D345EB">
      <w:pPr>
        <w:spacing w:line="240" w:lineRule="atLeast"/>
        <w:jc w:val="center"/>
        <w:rPr>
          <w:rFonts w:ascii="Calibri" w:hAnsi="Calibri" w:cs="Calibri"/>
          <w:b/>
          <w:sz w:val="24"/>
          <w:szCs w:val="24"/>
        </w:rPr>
      </w:pPr>
      <w:r w:rsidRPr="00442590">
        <w:rPr>
          <w:rFonts w:ascii="Calibri" w:hAnsi="Calibri" w:cs="Calibri"/>
          <w:b/>
          <w:sz w:val="24"/>
          <w:szCs w:val="24"/>
        </w:rPr>
        <w:t>Preambula</w:t>
      </w:r>
    </w:p>
    <w:p w:rsidR="00D345EB" w:rsidRPr="006D7BBB" w:rsidRDefault="00D345EB" w:rsidP="00D345EB">
      <w:pPr>
        <w:jc w:val="both"/>
        <w:rPr>
          <w:rFonts w:ascii="Calibri" w:hAnsi="Calibri" w:cs="Calibri"/>
          <w:sz w:val="24"/>
          <w:szCs w:val="24"/>
        </w:rPr>
      </w:pPr>
      <w:r w:rsidRPr="006D7BBB">
        <w:rPr>
          <w:rFonts w:ascii="Calibri" w:hAnsi="Calibri" w:cs="Calibri"/>
          <w:sz w:val="24"/>
          <w:szCs w:val="24"/>
        </w:rPr>
        <w:t xml:space="preserve">Táto zmluva je uzavretá na základe verejného obstarávania, ktoré uskutočnil objednávateľ, ako výsledok zadávania </w:t>
      </w:r>
      <w:r w:rsidR="003450F6">
        <w:rPr>
          <w:rFonts w:ascii="Calibri" w:hAnsi="Calibri" w:cs="Calibri"/>
          <w:sz w:val="24"/>
          <w:szCs w:val="24"/>
        </w:rPr>
        <w:t xml:space="preserve">podlimitnej </w:t>
      </w:r>
      <w:r w:rsidRPr="006D7BBB">
        <w:rPr>
          <w:rFonts w:ascii="Calibri" w:hAnsi="Calibri" w:cs="Calibri"/>
          <w:sz w:val="24"/>
          <w:szCs w:val="24"/>
        </w:rPr>
        <w:t xml:space="preserve">zákazky </w:t>
      </w:r>
      <w:r w:rsidR="00712FAE">
        <w:rPr>
          <w:rFonts w:ascii="Calibri" w:hAnsi="Calibri" w:cs="Calibri"/>
          <w:sz w:val="24"/>
          <w:szCs w:val="24"/>
        </w:rPr>
        <w:t>realizovanej postupom</w:t>
      </w:r>
      <w:r w:rsidR="003450F6">
        <w:rPr>
          <w:rFonts w:ascii="Calibri" w:hAnsi="Calibri" w:cs="Calibri"/>
          <w:sz w:val="24"/>
          <w:szCs w:val="24"/>
        </w:rPr>
        <w:t xml:space="preserve"> </w:t>
      </w:r>
      <w:r w:rsidR="00712FAE">
        <w:rPr>
          <w:rFonts w:ascii="Calibri" w:hAnsi="Calibri" w:cs="Calibri"/>
          <w:sz w:val="24"/>
          <w:szCs w:val="24"/>
        </w:rPr>
        <w:t>podľa § 108 ods. 1 písm. b)</w:t>
      </w:r>
      <w:r w:rsidRPr="006D7BBB">
        <w:rPr>
          <w:rFonts w:ascii="Calibri" w:hAnsi="Calibri" w:cs="Calibri"/>
          <w:sz w:val="24"/>
          <w:szCs w:val="24"/>
        </w:rPr>
        <w:t xml:space="preserve"> zákona č. 343/2015 Z. z. o verejnom obstarávaní a o zmene a doplnení niektorých zákonov v znení neskorších predpisov (ďalej len „ZVO“)</w:t>
      </w:r>
      <w:r w:rsidR="003450F6">
        <w:rPr>
          <w:rFonts w:ascii="Calibri" w:hAnsi="Calibri" w:cs="Calibri"/>
          <w:sz w:val="24"/>
          <w:szCs w:val="24"/>
        </w:rPr>
        <w:t xml:space="preserve">, </w:t>
      </w:r>
      <w:r w:rsidRPr="006D7BBB">
        <w:rPr>
          <w:rFonts w:ascii="Calibri" w:hAnsi="Calibri" w:cs="Calibri"/>
          <w:sz w:val="24"/>
          <w:szCs w:val="24"/>
        </w:rPr>
        <w:t>vyhláseného výzvou na</w:t>
      </w:r>
      <w:r w:rsidR="003450F6">
        <w:rPr>
          <w:rFonts w:ascii="Calibri" w:hAnsi="Calibri" w:cs="Calibri"/>
          <w:sz w:val="24"/>
          <w:szCs w:val="24"/>
        </w:rPr>
        <w:t xml:space="preserve"> predkladanie ponúk zverejnenou vo vestníku</w:t>
      </w:r>
      <w:r w:rsidRPr="006D7BBB">
        <w:rPr>
          <w:rFonts w:ascii="Calibri" w:hAnsi="Calibri" w:cs="Calibri"/>
          <w:sz w:val="24"/>
          <w:szCs w:val="24"/>
        </w:rPr>
        <w:t xml:space="preserve"> verejného obstará</w:t>
      </w:r>
      <w:r w:rsidR="003450F6">
        <w:rPr>
          <w:rFonts w:ascii="Calibri" w:hAnsi="Calibri" w:cs="Calibri"/>
          <w:sz w:val="24"/>
          <w:szCs w:val="24"/>
        </w:rPr>
        <w:t>vania č. ...................../</w:t>
      </w:r>
      <w:r w:rsidRPr="006D7BBB">
        <w:rPr>
          <w:rFonts w:ascii="Calibri" w:hAnsi="Calibri" w:cs="Calibri"/>
          <w:sz w:val="24"/>
          <w:szCs w:val="24"/>
        </w:rPr>
        <w:t xml:space="preserve">2018 dňa .................. 2018 pod zn. oznámenia ......................... na predmet zákazky </w:t>
      </w:r>
      <w:r w:rsidRPr="006D7BBB">
        <w:rPr>
          <w:rFonts w:ascii="Calibri" w:hAnsi="Calibri" w:cs="Calibri"/>
          <w:b/>
          <w:bCs/>
          <w:sz w:val="24"/>
          <w:szCs w:val="24"/>
        </w:rPr>
        <w:t>„</w:t>
      </w:r>
      <w:r w:rsidR="00483E82">
        <w:rPr>
          <w:rFonts w:ascii="Calibri" w:hAnsi="Calibri" w:cs="Calibri"/>
          <w:b/>
          <w:bCs/>
          <w:sz w:val="24"/>
          <w:szCs w:val="24"/>
        </w:rPr>
        <w:t>Cesta II/526 Látky-Kokava nad Rimavicou, sanácia zosuvu</w:t>
      </w:r>
      <w:r w:rsidRPr="006D7BBB">
        <w:rPr>
          <w:rFonts w:ascii="Calibri" w:hAnsi="Calibri" w:cs="Calibri"/>
          <w:b/>
          <w:bCs/>
          <w:sz w:val="24"/>
          <w:szCs w:val="24"/>
        </w:rPr>
        <w:t xml:space="preserve">“ </w:t>
      </w:r>
      <w:r w:rsidRPr="006D7BBB">
        <w:rPr>
          <w:rStyle w:val="CharStyle13"/>
          <w:rFonts w:ascii="Calibri" w:hAnsi="Calibri" w:cs="Calibri"/>
          <w:sz w:val="24"/>
          <w:szCs w:val="24"/>
        </w:rPr>
        <w:t xml:space="preserve"> </w:t>
      </w:r>
      <w:r w:rsidRPr="006D7BBB">
        <w:rPr>
          <w:rFonts w:ascii="Calibri" w:hAnsi="Calibri" w:cs="Calibri"/>
          <w:sz w:val="24"/>
          <w:szCs w:val="24"/>
        </w:rPr>
        <w:t xml:space="preserve">(ďalej iba „verejné obstarávanie“). </w:t>
      </w:r>
    </w:p>
    <w:p w:rsidR="00D345EB" w:rsidRDefault="00D345EB" w:rsidP="00D345EB">
      <w:pPr>
        <w:jc w:val="center"/>
        <w:rPr>
          <w:b/>
        </w:rPr>
      </w:pPr>
    </w:p>
    <w:p w:rsidR="00D345EB" w:rsidRPr="0075388E" w:rsidRDefault="00D345EB" w:rsidP="00D345EB">
      <w:pPr>
        <w:jc w:val="center"/>
        <w:rPr>
          <w:b/>
        </w:rPr>
      </w:pPr>
      <w:r>
        <w:rPr>
          <w:b/>
        </w:rPr>
        <w:t>I.</w:t>
      </w:r>
    </w:p>
    <w:p w:rsidR="00D345EB" w:rsidRDefault="00D345EB" w:rsidP="00D345EB">
      <w:pPr>
        <w:jc w:val="center"/>
      </w:pPr>
      <w:r w:rsidRPr="00442590">
        <w:rPr>
          <w:rFonts w:ascii="Calibri" w:hAnsi="Calibri" w:cs="Calibri"/>
          <w:b/>
          <w:sz w:val="24"/>
          <w:szCs w:val="24"/>
        </w:rPr>
        <w:t>Úvodné ustanovenia</w:t>
      </w:r>
    </w:p>
    <w:p w:rsidR="00D345EB" w:rsidRDefault="00D345EB" w:rsidP="00D345EB">
      <w:pPr>
        <w:pStyle w:val="Odsekzoznamu"/>
        <w:numPr>
          <w:ilvl w:val="0"/>
          <w:numId w:val="4"/>
        </w:numPr>
        <w:spacing w:line="259" w:lineRule="auto"/>
        <w:ind w:left="426" w:hanging="426"/>
        <w:contextualSpacing/>
        <w:jc w:val="both"/>
        <w:rPr>
          <w:rFonts w:ascii="Calibri" w:hAnsi="Calibri" w:cs="Calibri"/>
          <w:sz w:val="24"/>
          <w:szCs w:val="24"/>
        </w:rPr>
      </w:pPr>
      <w:r w:rsidRPr="00442590">
        <w:rPr>
          <w:rFonts w:ascii="Calibri" w:hAnsi="Calibri" w:cs="Calibr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0C2AF8" w:rsidRDefault="000C2AF8" w:rsidP="000C2AF8">
      <w:pPr>
        <w:pStyle w:val="Odsekzoznamu"/>
        <w:numPr>
          <w:ilvl w:val="0"/>
          <w:numId w:val="4"/>
        </w:numPr>
        <w:spacing w:line="259" w:lineRule="auto"/>
        <w:ind w:left="426" w:hanging="426"/>
        <w:contextualSpacing/>
        <w:jc w:val="both"/>
        <w:rPr>
          <w:rFonts w:ascii="Calibri" w:hAnsi="Calibri" w:cs="Calibri"/>
          <w:sz w:val="24"/>
          <w:szCs w:val="24"/>
        </w:rPr>
      </w:pPr>
      <w:r w:rsidRPr="00B22E16">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w:t>
      </w:r>
      <w:r w:rsidRPr="00B22E16">
        <w:rPr>
          <w:rFonts w:ascii="Calibri" w:hAnsi="Calibri" w:cs="Calibri"/>
          <w:sz w:val="24"/>
          <w:szCs w:val="24"/>
        </w:rPr>
        <w:lastRenderedPageBreak/>
        <w:t xml:space="preserve">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rsidR="00D345EB" w:rsidRPr="00442590" w:rsidRDefault="00D345EB" w:rsidP="00D345EB">
      <w:pPr>
        <w:pStyle w:val="Odsekzoznamu"/>
        <w:numPr>
          <w:ilvl w:val="0"/>
          <w:numId w:val="4"/>
        </w:numPr>
        <w:spacing w:line="259" w:lineRule="auto"/>
        <w:ind w:left="426" w:hanging="426"/>
        <w:contextualSpacing/>
        <w:jc w:val="both"/>
        <w:rPr>
          <w:rFonts w:ascii="Calibri" w:hAnsi="Calibri" w:cs="Calibri"/>
          <w:sz w:val="24"/>
          <w:szCs w:val="24"/>
        </w:rPr>
      </w:pPr>
      <w:r w:rsidRPr="00442590">
        <w:rPr>
          <w:rFonts w:ascii="Calibri" w:hAnsi="Calibri" w:cs="Calibri"/>
          <w:sz w:val="24"/>
          <w:szCs w:val="24"/>
        </w:rPr>
        <w:t>Zhotoviteľ je povinný pri plnení predmetu Zmluvy dodržiavať všetky platné všeobecne záväzné právne predpisy a technické normy Slovenskej republiky a Európskej únie vzťahujúce sa na verejné obstarávanie a na vykonanie Diela, a to najmä, nie však výlučne, predpisy a normy v platnom znení explicitne vymenované v Zmluve.</w:t>
      </w:r>
      <w:r w:rsidR="000C2AF8">
        <w:rPr>
          <w:rFonts w:ascii="Calibri" w:hAnsi="Calibri" w:cs="Calibri"/>
          <w:sz w:val="24"/>
          <w:szCs w:val="24"/>
        </w:rPr>
        <w:t xml:space="preserve"> </w:t>
      </w:r>
    </w:p>
    <w:p w:rsidR="00D345EB" w:rsidRPr="00E1424C" w:rsidRDefault="00D345EB" w:rsidP="00D345EB">
      <w:pPr>
        <w:pStyle w:val="Odsekzoznamu"/>
        <w:numPr>
          <w:ilvl w:val="0"/>
          <w:numId w:val="4"/>
        </w:numPr>
        <w:spacing w:line="259" w:lineRule="auto"/>
        <w:ind w:left="426" w:hanging="426"/>
        <w:contextualSpacing/>
        <w:jc w:val="both"/>
        <w:rPr>
          <w:rFonts w:ascii="Calibri" w:hAnsi="Calibri" w:cs="Calibri"/>
          <w:sz w:val="24"/>
          <w:szCs w:val="24"/>
        </w:rPr>
      </w:pPr>
      <w:r w:rsidRPr="00442590">
        <w:rPr>
          <w:rFonts w:ascii="Calibri" w:hAnsi="Calibri" w:cs="Calibri"/>
          <w:sz w:val="24"/>
          <w:szCs w:val="24"/>
        </w:rPr>
        <w:t>Zhotoviteľ vyhlasuje, že disponuje</w:t>
      </w:r>
      <w:r w:rsidR="00A53E9A">
        <w:rPr>
          <w:rFonts w:ascii="Calibri" w:hAnsi="Calibri" w:cs="Calibri"/>
          <w:sz w:val="24"/>
          <w:szCs w:val="24"/>
        </w:rPr>
        <w:t xml:space="preserve"> a </w:t>
      </w:r>
      <w:r w:rsidRPr="00442590">
        <w:rPr>
          <w:rFonts w:ascii="Calibri" w:hAnsi="Calibri" w:cs="Calibri"/>
          <w:sz w:val="24"/>
          <w:szCs w:val="24"/>
        </w:rPr>
        <w:t>predlož</w:t>
      </w:r>
      <w:r>
        <w:rPr>
          <w:rFonts w:ascii="Calibri" w:hAnsi="Calibri" w:cs="Calibri"/>
          <w:sz w:val="24"/>
          <w:szCs w:val="24"/>
        </w:rPr>
        <w:t>il</w:t>
      </w:r>
      <w:r w:rsidRPr="00442590">
        <w:rPr>
          <w:rFonts w:ascii="Calibri" w:hAnsi="Calibri" w:cs="Calibri"/>
          <w:sz w:val="24"/>
          <w:szCs w:val="24"/>
        </w:rPr>
        <w:t xml:space="preserve"> objednávateľovi </w:t>
      </w:r>
      <w:r w:rsidRPr="00E1424C">
        <w:rPr>
          <w:rFonts w:ascii="Calibri" w:hAnsi="Calibri" w:cs="Calibri"/>
          <w:sz w:val="24"/>
          <w:szCs w:val="24"/>
        </w:rPr>
        <w:t>ku dňu podpisu Zmluvy</w:t>
      </w:r>
      <w:r w:rsidR="00EC3230">
        <w:rPr>
          <w:rFonts w:ascii="Calibri" w:hAnsi="Calibri" w:cs="Calibri"/>
          <w:sz w:val="24"/>
          <w:szCs w:val="24"/>
        </w:rPr>
        <w:t>, ibaže z osobitného článku tejto Zmluvy vyplýva iný dohodnutý termín splnenia povinnosti</w:t>
      </w:r>
      <w:r w:rsidRPr="00E1424C">
        <w:rPr>
          <w:rFonts w:ascii="Calibri" w:hAnsi="Calibri" w:cs="Calibri"/>
          <w:sz w:val="24"/>
          <w:szCs w:val="24"/>
        </w:rPr>
        <w:t>:</w:t>
      </w:r>
    </w:p>
    <w:p w:rsidR="00D345EB" w:rsidRPr="00442590" w:rsidRDefault="00FA7ECA" w:rsidP="00D345EB">
      <w:pPr>
        <w:pStyle w:val="Odsekzoznamu"/>
        <w:numPr>
          <w:ilvl w:val="0"/>
          <w:numId w:val="6"/>
        </w:numPr>
        <w:spacing w:line="259" w:lineRule="auto"/>
        <w:contextualSpacing/>
        <w:jc w:val="both"/>
        <w:rPr>
          <w:rFonts w:ascii="Calibri" w:hAnsi="Calibri" w:cs="Calibri"/>
          <w:sz w:val="24"/>
          <w:szCs w:val="24"/>
        </w:rPr>
      </w:pPr>
      <w:r>
        <w:rPr>
          <w:rFonts w:ascii="Calibri" w:hAnsi="Calibri" w:cs="Calibri"/>
          <w:b/>
          <w:sz w:val="24"/>
          <w:szCs w:val="24"/>
        </w:rPr>
        <w:t>Č</w:t>
      </w:r>
      <w:r w:rsidR="00D345EB" w:rsidRPr="00442590">
        <w:rPr>
          <w:rFonts w:ascii="Calibri" w:hAnsi="Calibri" w:cs="Calibri"/>
          <w:b/>
          <w:sz w:val="24"/>
          <w:szCs w:val="24"/>
        </w:rPr>
        <w:t>asový a vecný Harmonogram prác</w:t>
      </w:r>
      <w:r w:rsidR="00483E82">
        <w:rPr>
          <w:rFonts w:ascii="Calibri" w:hAnsi="Calibri" w:cs="Calibri"/>
          <w:b/>
          <w:sz w:val="24"/>
          <w:szCs w:val="24"/>
        </w:rPr>
        <w:t xml:space="preserve"> vypracovaný osobitne pre vypracovanie projektovej dokumentácie a osobitne pre  </w:t>
      </w:r>
      <w:r w:rsidR="00EC3230">
        <w:rPr>
          <w:rFonts w:ascii="Calibri" w:hAnsi="Calibri" w:cs="Calibri"/>
          <w:b/>
          <w:sz w:val="24"/>
          <w:szCs w:val="24"/>
        </w:rPr>
        <w:t>stavebné práce</w:t>
      </w:r>
      <w:r w:rsidR="00D345EB" w:rsidRPr="00442590">
        <w:rPr>
          <w:rFonts w:ascii="Calibri" w:hAnsi="Calibri" w:cs="Calibri"/>
          <w:b/>
          <w:sz w:val="24"/>
          <w:szCs w:val="24"/>
        </w:rPr>
        <w:t xml:space="preserve">, </w:t>
      </w:r>
      <w:r w:rsidR="005950B1">
        <w:rPr>
          <w:rFonts w:ascii="Calibri" w:hAnsi="Calibri" w:cs="Calibri"/>
          <w:b/>
          <w:sz w:val="24"/>
          <w:szCs w:val="24"/>
        </w:rPr>
        <w:t xml:space="preserve">po </w:t>
      </w:r>
      <w:r w:rsidR="00D345EB">
        <w:rPr>
          <w:rFonts w:ascii="Calibri" w:hAnsi="Calibri" w:cs="Calibri"/>
          <w:sz w:val="24"/>
          <w:szCs w:val="24"/>
        </w:rPr>
        <w:t>schválen</w:t>
      </w:r>
      <w:r w:rsidR="005950B1">
        <w:rPr>
          <w:rFonts w:ascii="Calibri" w:hAnsi="Calibri" w:cs="Calibri"/>
          <w:sz w:val="24"/>
          <w:szCs w:val="24"/>
        </w:rPr>
        <w:t>í</w:t>
      </w:r>
      <w:r w:rsidR="00D345EB" w:rsidRPr="00442590">
        <w:rPr>
          <w:rFonts w:ascii="Calibri" w:hAnsi="Calibri" w:cs="Calibri"/>
          <w:sz w:val="24"/>
          <w:szCs w:val="24"/>
        </w:rPr>
        <w:t xml:space="preserve"> objednávateľom</w:t>
      </w:r>
      <w:r w:rsidR="00D345EB" w:rsidRPr="005950B1">
        <w:rPr>
          <w:rFonts w:ascii="Calibri" w:hAnsi="Calibri" w:cs="Calibri"/>
          <w:sz w:val="24"/>
          <w:szCs w:val="24"/>
        </w:rPr>
        <w:t xml:space="preserve">, </w:t>
      </w:r>
      <w:r w:rsidR="005950B1" w:rsidRPr="005950B1">
        <w:rPr>
          <w:rFonts w:ascii="Calibri" w:hAnsi="Calibri" w:cs="Calibri"/>
          <w:sz w:val="24"/>
          <w:szCs w:val="24"/>
        </w:rPr>
        <w:t>sa stáva záväzný</w:t>
      </w:r>
      <w:r w:rsidR="00BC2DB0">
        <w:rPr>
          <w:rFonts w:ascii="Calibri" w:hAnsi="Calibri" w:cs="Calibri"/>
          <w:sz w:val="24"/>
          <w:szCs w:val="24"/>
        </w:rPr>
        <w:t>,</w:t>
      </w:r>
      <w:r w:rsidR="005950B1">
        <w:rPr>
          <w:rFonts w:ascii="Calibri" w:hAnsi="Calibri" w:cs="Calibri"/>
          <w:b/>
          <w:sz w:val="24"/>
          <w:szCs w:val="24"/>
        </w:rPr>
        <w:tab/>
      </w:r>
      <w:r w:rsidR="005950B1">
        <w:rPr>
          <w:rFonts w:ascii="Calibri" w:hAnsi="Calibri" w:cs="Calibri"/>
          <w:b/>
          <w:sz w:val="24"/>
          <w:szCs w:val="24"/>
        </w:rPr>
        <w:tab/>
      </w:r>
      <w:r w:rsidR="005950B1">
        <w:rPr>
          <w:rFonts w:ascii="Calibri" w:hAnsi="Calibri" w:cs="Calibri"/>
          <w:b/>
          <w:sz w:val="24"/>
          <w:szCs w:val="24"/>
        </w:rPr>
        <w:tab/>
      </w:r>
      <w:r w:rsidR="00D345EB" w:rsidRPr="00442590">
        <w:rPr>
          <w:rFonts w:ascii="Calibri" w:hAnsi="Calibri" w:cs="Calibri"/>
          <w:b/>
          <w:sz w:val="24"/>
          <w:szCs w:val="24"/>
        </w:rPr>
        <w:t>( Príloha č.</w:t>
      </w:r>
      <w:r w:rsidR="00D345EB">
        <w:rPr>
          <w:rFonts w:ascii="Calibri" w:hAnsi="Calibri" w:cs="Calibri"/>
          <w:b/>
          <w:sz w:val="24"/>
          <w:szCs w:val="24"/>
        </w:rPr>
        <w:t xml:space="preserve"> 3</w:t>
      </w:r>
      <w:r w:rsidR="00D345EB" w:rsidRPr="00442590">
        <w:rPr>
          <w:rFonts w:ascii="Calibri" w:hAnsi="Calibri" w:cs="Calibri"/>
          <w:b/>
          <w:sz w:val="24"/>
          <w:szCs w:val="24"/>
        </w:rPr>
        <w:t xml:space="preserve"> Zmluvy ),</w:t>
      </w:r>
    </w:p>
    <w:p w:rsidR="00D345EB" w:rsidRPr="00C11C0E" w:rsidRDefault="00D345EB" w:rsidP="00D345EB">
      <w:pPr>
        <w:pStyle w:val="Odsekzoznamu"/>
        <w:numPr>
          <w:ilvl w:val="0"/>
          <w:numId w:val="6"/>
        </w:numPr>
        <w:spacing w:line="259" w:lineRule="auto"/>
        <w:contextualSpacing/>
        <w:jc w:val="both"/>
        <w:rPr>
          <w:rFonts w:ascii="Calibri" w:hAnsi="Calibri" w:cs="Calibri"/>
          <w:sz w:val="24"/>
          <w:szCs w:val="24"/>
        </w:rPr>
      </w:pPr>
      <w:r w:rsidRPr="00442590">
        <w:rPr>
          <w:rFonts w:ascii="Calibri" w:hAnsi="Calibri" w:cs="Calibri"/>
          <w:b/>
          <w:sz w:val="24"/>
          <w:szCs w:val="24"/>
        </w:rPr>
        <w:t xml:space="preserve"> </w:t>
      </w:r>
      <w:r w:rsidRPr="00C11C0E">
        <w:rPr>
          <w:rFonts w:ascii="Calibri" w:hAnsi="Calibri" w:cs="Calibri"/>
          <w:b/>
          <w:sz w:val="24"/>
          <w:szCs w:val="24"/>
        </w:rPr>
        <w:t>Zoznam a Doklady o vlastníctve/Dohodu resp. dohody o zmluvnom zabezpečení</w:t>
      </w:r>
      <w:r w:rsidRPr="00C11C0E">
        <w:rPr>
          <w:rFonts w:ascii="Calibri" w:hAnsi="Calibri" w:cs="Calibri"/>
          <w:sz w:val="24"/>
          <w:szCs w:val="24"/>
        </w:rPr>
        <w:t xml:space="preserve"> </w:t>
      </w:r>
      <w:r w:rsidRPr="00C11C0E">
        <w:rPr>
          <w:rFonts w:ascii="Calibri" w:hAnsi="Calibri" w:cs="Calibri"/>
          <w:b/>
          <w:sz w:val="24"/>
          <w:szCs w:val="24"/>
        </w:rPr>
        <w:t xml:space="preserve">strojového a technického vybavenia </w:t>
      </w:r>
      <w:r w:rsidRPr="00C11C0E">
        <w:rPr>
          <w:rFonts w:ascii="Calibri" w:hAnsi="Calibri" w:cs="Calibri"/>
          <w:sz w:val="24"/>
          <w:szCs w:val="24"/>
        </w:rPr>
        <w:t>potrebného k plneniu predmetu Zmluvy  s uvedením druhu, počtu strojov a zariadení a ich presnej identifikácie</w:t>
      </w:r>
      <w:r w:rsidRPr="00C11C0E">
        <w:rPr>
          <w:rFonts w:ascii="Calibri" w:hAnsi="Calibri" w:cs="Calibri"/>
          <w:b/>
          <w:sz w:val="24"/>
          <w:szCs w:val="24"/>
        </w:rPr>
        <w:t xml:space="preserve">, </w:t>
      </w:r>
      <w:r w:rsidRPr="00C11C0E">
        <w:rPr>
          <w:rFonts w:ascii="Calibri" w:hAnsi="Calibri" w:cs="Calibri"/>
          <w:b/>
          <w:sz w:val="24"/>
          <w:szCs w:val="24"/>
        </w:rPr>
        <w:tab/>
      </w:r>
    </w:p>
    <w:p w:rsidR="00D345EB" w:rsidRPr="00442590" w:rsidRDefault="00D345EB" w:rsidP="00D345EB">
      <w:pPr>
        <w:pStyle w:val="Odsekzoznamu"/>
        <w:spacing w:line="259" w:lineRule="auto"/>
        <w:ind w:left="5688" w:firstLine="684"/>
        <w:contextualSpacing/>
        <w:jc w:val="both"/>
        <w:rPr>
          <w:rFonts w:ascii="Calibri" w:hAnsi="Calibri" w:cs="Calibri"/>
          <w:sz w:val="24"/>
          <w:szCs w:val="24"/>
        </w:rPr>
      </w:pPr>
      <w:r w:rsidRPr="00442590">
        <w:rPr>
          <w:rFonts w:ascii="Calibri" w:hAnsi="Calibri" w:cs="Calibri"/>
          <w:b/>
          <w:sz w:val="24"/>
          <w:szCs w:val="24"/>
        </w:rPr>
        <w:t xml:space="preserve">( Príloha č. </w:t>
      </w:r>
      <w:r>
        <w:rPr>
          <w:rFonts w:ascii="Calibri" w:hAnsi="Calibri" w:cs="Calibri"/>
          <w:b/>
          <w:sz w:val="24"/>
          <w:szCs w:val="24"/>
        </w:rPr>
        <w:t>4</w:t>
      </w:r>
      <w:r w:rsidRPr="00442590">
        <w:rPr>
          <w:rFonts w:ascii="Calibri" w:hAnsi="Calibri" w:cs="Calibri"/>
          <w:b/>
          <w:sz w:val="24"/>
          <w:szCs w:val="24"/>
        </w:rPr>
        <w:t xml:space="preserve"> Zmluvy ),</w:t>
      </w:r>
    </w:p>
    <w:p w:rsidR="00D345EB" w:rsidRPr="00442590" w:rsidRDefault="00D345EB" w:rsidP="00D345EB">
      <w:pPr>
        <w:pStyle w:val="Odsekzoznamu"/>
        <w:numPr>
          <w:ilvl w:val="0"/>
          <w:numId w:val="7"/>
        </w:numPr>
        <w:spacing w:line="259" w:lineRule="auto"/>
        <w:contextualSpacing/>
        <w:jc w:val="both"/>
        <w:rPr>
          <w:rFonts w:ascii="Calibri" w:hAnsi="Calibri" w:cs="Calibri"/>
          <w:sz w:val="24"/>
          <w:szCs w:val="24"/>
        </w:rPr>
      </w:pPr>
      <w:r w:rsidRPr="00442590">
        <w:rPr>
          <w:rFonts w:ascii="Calibri" w:hAnsi="Calibri" w:cs="Calibri"/>
          <w:b/>
          <w:sz w:val="24"/>
          <w:szCs w:val="24"/>
        </w:rPr>
        <w:t xml:space="preserve">Zoznam všetkých subdodávateľov na stavebné práce </w:t>
      </w:r>
      <w:r w:rsidRPr="00442590">
        <w:rPr>
          <w:rFonts w:ascii="Calibri" w:hAnsi="Calibri" w:cs="Calibri"/>
          <w:sz w:val="24"/>
          <w:szCs w:val="24"/>
        </w:rPr>
        <w:t>s uvedením identifikačných údajov subdodávateľa, osôb oprávnených konať za subdodávateľa, s preukázaním oprávnenia subdodávateľa na príslušné plnenie Zmluvy, predmetu – rozsahu subdodávky</w:t>
      </w:r>
      <w:r w:rsidRPr="00442590">
        <w:rPr>
          <w:rFonts w:ascii="Calibri" w:hAnsi="Calibri" w:cs="Calibri"/>
          <w:b/>
          <w:sz w:val="24"/>
          <w:szCs w:val="24"/>
        </w:rPr>
        <w:t xml:space="preserve">,  </w:t>
      </w:r>
      <w:r w:rsidRPr="00442590">
        <w:rPr>
          <w:rFonts w:ascii="Calibri" w:hAnsi="Calibri" w:cs="Calibri"/>
          <w:b/>
          <w:sz w:val="24"/>
          <w:szCs w:val="24"/>
        </w:rPr>
        <w:tab/>
      </w:r>
      <w:r w:rsidRPr="00442590">
        <w:rPr>
          <w:rFonts w:ascii="Calibri" w:hAnsi="Calibri" w:cs="Calibri"/>
          <w:b/>
          <w:sz w:val="24"/>
          <w:szCs w:val="24"/>
        </w:rPr>
        <w:tab/>
      </w:r>
      <w:r w:rsidRPr="00442590">
        <w:rPr>
          <w:rFonts w:ascii="Calibri" w:hAnsi="Calibri" w:cs="Calibri"/>
          <w:b/>
          <w:sz w:val="24"/>
          <w:szCs w:val="24"/>
        </w:rPr>
        <w:tab/>
      </w:r>
      <w:r w:rsidRPr="00442590">
        <w:rPr>
          <w:rFonts w:ascii="Calibri" w:hAnsi="Calibri" w:cs="Calibri"/>
          <w:b/>
          <w:sz w:val="24"/>
          <w:szCs w:val="24"/>
        </w:rPr>
        <w:tab/>
      </w:r>
      <w:r w:rsidRPr="00442590">
        <w:rPr>
          <w:rFonts w:ascii="Calibri" w:hAnsi="Calibri" w:cs="Calibri"/>
          <w:b/>
          <w:sz w:val="24"/>
          <w:szCs w:val="24"/>
        </w:rPr>
        <w:tab/>
        <w:t xml:space="preserve">( Príloha č. </w:t>
      </w:r>
      <w:r>
        <w:rPr>
          <w:rFonts w:ascii="Calibri" w:hAnsi="Calibri" w:cs="Calibri"/>
          <w:b/>
          <w:sz w:val="24"/>
          <w:szCs w:val="24"/>
        </w:rPr>
        <w:t>5</w:t>
      </w:r>
      <w:r w:rsidRPr="00442590">
        <w:rPr>
          <w:rFonts w:ascii="Calibri" w:hAnsi="Calibri" w:cs="Calibri"/>
          <w:b/>
          <w:sz w:val="24"/>
          <w:szCs w:val="24"/>
        </w:rPr>
        <w:t xml:space="preserve"> Zmluvy )</w:t>
      </w:r>
    </w:p>
    <w:p w:rsidR="00D345EB" w:rsidRPr="00442590" w:rsidRDefault="00D345EB" w:rsidP="00D345EB">
      <w:pPr>
        <w:pStyle w:val="Odsekzoznamu"/>
        <w:numPr>
          <w:ilvl w:val="0"/>
          <w:numId w:val="7"/>
        </w:numPr>
        <w:spacing w:before="60"/>
        <w:jc w:val="both"/>
        <w:rPr>
          <w:rFonts w:ascii="Calibri" w:hAnsi="Calibri" w:cs="Calibri"/>
          <w:sz w:val="24"/>
          <w:szCs w:val="24"/>
        </w:rPr>
      </w:pPr>
      <w:r w:rsidRPr="00442590">
        <w:rPr>
          <w:rFonts w:ascii="Calibri" w:hAnsi="Calibri" w:cs="Calibri"/>
          <w:b/>
          <w:sz w:val="24"/>
          <w:szCs w:val="24"/>
        </w:rPr>
        <w:t xml:space="preserve">Doklady preukazujúce splnenie podmienok na výkon funkcie stavbyvedúceho/jeho zástupcu, </w:t>
      </w:r>
      <w:r w:rsidRPr="00442590">
        <w:rPr>
          <w:rFonts w:ascii="Calibri" w:hAnsi="Calibri" w:cs="Calibri"/>
          <w:sz w:val="24"/>
          <w:szCs w:val="24"/>
        </w:rPr>
        <w:t xml:space="preserve">preukazujúce spôsobilosť stavbyvedúceho v rozsahu minimálne: </w:t>
      </w:r>
      <w:r w:rsidRPr="00442590">
        <w:rPr>
          <w:rFonts w:ascii="Calibri" w:hAnsi="Calibri" w:cs="Calibri"/>
          <w:b/>
          <w:sz w:val="24"/>
          <w:szCs w:val="24"/>
        </w:rPr>
        <w:t>a/</w:t>
      </w:r>
      <w:r w:rsidRPr="00442590">
        <w:rPr>
          <w:rFonts w:ascii="Calibri" w:hAnsi="Calibri" w:cs="Calibri"/>
          <w:sz w:val="24"/>
          <w:szCs w:val="24"/>
        </w:rPr>
        <w:t xml:space="preserve"> platné osvedčenie SKSI stavbyvedúci pre inžinierske stavby podľa zákona č. 138/1992 Zb. o autorizovaných architektoch a autorizovaných stavebných inžinieroch v znení neskorších zákonov, </w:t>
      </w:r>
      <w:r w:rsidRPr="00442590">
        <w:rPr>
          <w:rFonts w:ascii="Calibri" w:hAnsi="Calibri" w:cs="Calibri"/>
          <w:b/>
          <w:sz w:val="24"/>
          <w:szCs w:val="24"/>
        </w:rPr>
        <w:t>b/</w:t>
      </w:r>
      <w:r w:rsidRPr="00442590">
        <w:rPr>
          <w:rFonts w:ascii="Calibri" w:hAnsi="Calibri" w:cs="Calibri"/>
          <w:sz w:val="24"/>
          <w:szCs w:val="24"/>
        </w:rPr>
        <w:t xml:space="preserve"> odborná prax minimálne 5 rokov – inžinierske stavby. Požadované je potrebné preukázať osvedčením SKSI, profesným životopisom, potvrdením zamestnávateľa resp. pracovnou zmluvou, živnostenský list a iné, minimálne 3 referencie preukazujúce aktívnu činnosť stavbyvedúceho v obdobnej činnosti  ako je predmet Zmluvy s uvedením miesta, času a druhu výkonu činnosti stavbyvedúceho a označením konečného užívateľa služby ( tzn. aspoň 3 realizované zákazy z toho minimálne 1 zákazka v rozsahu zodpovedajúcom cene Diela bez DPH), </w:t>
      </w:r>
      <w:r w:rsidRPr="00442590">
        <w:rPr>
          <w:rFonts w:ascii="Calibri" w:hAnsi="Calibri" w:cs="Calibri"/>
          <w:b/>
          <w:sz w:val="24"/>
          <w:szCs w:val="24"/>
        </w:rPr>
        <w:t>c/</w:t>
      </w:r>
      <w:r w:rsidRPr="00442590">
        <w:rPr>
          <w:rFonts w:ascii="Calibri" w:hAnsi="Calibri" w:cs="Calibri"/>
          <w:sz w:val="24"/>
          <w:szCs w:val="24"/>
        </w:rPr>
        <w:t xml:space="preserve"> Čestné vyhlásenie stavbyvedúceho/jeho zástupcu, že bude zhotoviteľovi plne k dispozícii na plnenie predmetu Zmluvy, reálne bude vykonávať svoju funkciu na stavbe pre zhotoviteľa a to po celú dobu realizácie Diela. </w:t>
      </w:r>
    </w:p>
    <w:p w:rsidR="00D345EB" w:rsidRPr="00442590" w:rsidRDefault="00D345EB" w:rsidP="00D345EB">
      <w:pPr>
        <w:pStyle w:val="Odsekzoznamu"/>
        <w:spacing w:line="259" w:lineRule="auto"/>
        <w:ind w:left="5688" w:firstLine="684"/>
        <w:contextualSpacing/>
        <w:jc w:val="both"/>
        <w:rPr>
          <w:rFonts w:ascii="Calibri" w:hAnsi="Calibri" w:cs="Calibri"/>
          <w:b/>
          <w:sz w:val="24"/>
          <w:szCs w:val="24"/>
        </w:rPr>
      </w:pPr>
      <w:r w:rsidRPr="00442590">
        <w:rPr>
          <w:rFonts w:ascii="Calibri" w:hAnsi="Calibri" w:cs="Calibri"/>
          <w:b/>
          <w:sz w:val="24"/>
          <w:szCs w:val="24"/>
        </w:rPr>
        <w:t xml:space="preserve">( Príloha č. </w:t>
      </w:r>
      <w:r>
        <w:rPr>
          <w:rFonts w:ascii="Calibri" w:hAnsi="Calibri" w:cs="Calibri"/>
          <w:b/>
          <w:sz w:val="24"/>
          <w:szCs w:val="24"/>
        </w:rPr>
        <w:t>6</w:t>
      </w:r>
      <w:r w:rsidRPr="00442590">
        <w:rPr>
          <w:rFonts w:ascii="Calibri" w:hAnsi="Calibri" w:cs="Calibri"/>
          <w:b/>
          <w:sz w:val="24"/>
          <w:szCs w:val="24"/>
        </w:rPr>
        <w:t xml:space="preserve"> Zmluvy ) </w:t>
      </w:r>
    </w:p>
    <w:p w:rsidR="00D345EB" w:rsidRPr="00442590" w:rsidRDefault="00D345EB" w:rsidP="00D345EB">
      <w:pPr>
        <w:pStyle w:val="Odsekzoznamu"/>
        <w:numPr>
          <w:ilvl w:val="0"/>
          <w:numId w:val="8"/>
        </w:numPr>
        <w:spacing w:before="60"/>
        <w:jc w:val="both"/>
        <w:rPr>
          <w:rFonts w:ascii="Calibri" w:hAnsi="Calibri" w:cs="Calibri"/>
          <w:sz w:val="24"/>
          <w:szCs w:val="24"/>
        </w:rPr>
      </w:pPr>
      <w:r w:rsidRPr="00442590">
        <w:rPr>
          <w:rFonts w:ascii="Calibri" w:hAnsi="Calibri" w:cs="Calibri"/>
          <w:b/>
          <w:sz w:val="24"/>
          <w:szCs w:val="24"/>
        </w:rPr>
        <w:t>Certifikáty, vyhlásenia o zhode</w:t>
      </w:r>
      <w:r w:rsidRPr="00442590">
        <w:rPr>
          <w:rFonts w:ascii="Calibri" w:hAnsi="Calibri" w:cs="Calibri"/>
          <w:sz w:val="24"/>
          <w:szCs w:val="24"/>
        </w:rPr>
        <w:t xml:space="preserve"> vlastností a atesty zabudovaných materiálov (originál, resp. úradne osvedčená kópia), </w:t>
      </w:r>
      <w:r w:rsidRPr="00442590">
        <w:rPr>
          <w:rFonts w:ascii="Calibri" w:hAnsi="Calibri" w:cs="Calibri"/>
          <w:b/>
          <w:sz w:val="24"/>
          <w:szCs w:val="24"/>
        </w:rPr>
        <w:t>Protokoly o vykonaných skúškach</w:t>
      </w:r>
      <w:r w:rsidRPr="00442590">
        <w:rPr>
          <w:rFonts w:ascii="Calibri" w:hAnsi="Calibri" w:cs="Calibri"/>
          <w:sz w:val="24"/>
          <w:szCs w:val="24"/>
        </w:rPr>
        <w:t xml:space="preserve"> podľa KSP, vyžadovaných podľa jednotlivých výkazoch výmer (ďalej aj iba „VV“ ) (originál, resp. úradne osvedčená kópia)</w:t>
      </w:r>
      <w:r w:rsidR="005950B1">
        <w:rPr>
          <w:rFonts w:ascii="Calibri" w:hAnsi="Calibri" w:cs="Calibri"/>
          <w:sz w:val="24"/>
          <w:szCs w:val="24"/>
        </w:rPr>
        <w:t xml:space="preserve"> - postačí</w:t>
      </w:r>
      <w:r w:rsidRPr="00442590">
        <w:rPr>
          <w:rFonts w:ascii="Calibri" w:hAnsi="Calibri" w:cs="Calibri"/>
          <w:sz w:val="24"/>
          <w:szCs w:val="24"/>
        </w:rPr>
        <w:t xml:space="preserve"> </w:t>
      </w:r>
      <w:r w:rsidR="005950B1">
        <w:rPr>
          <w:rFonts w:ascii="Calibri" w:hAnsi="Calibri" w:cs="Calibri"/>
          <w:sz w:val="24"/>
          <w:szCs w:val="24"/>
        </w:rPr>
        <w:t>k preberaciemu konaniu</w:t>
      </w:r>
    </w:p>
    <w:p w:rsidR="00D345EB" w:rsidRPr="00442590" w:rsidRDefault="00D345EB" w:rsidP="00D345EB">
      <w:pPr>
        <w:pStyle w:val="Odsekzoznamu"/>
        <w:spacing w:line="259" w:lineRule="auto"/>
        <w:ind w:left="5688" w:firstLine="684"/>
        <w:contextualSpacing/>
        <w:jc w:val="both"/>
        <w:rPr>
          <w:rFonts w:ascii="Calibri" w:hAnsi="Calibri" w:cs="Calibri"/>
          <w:sz w:val="24"/>
          <w:szCs w:val="24"/>
        </w:rPr>
      </w:pPr>
      <w:r w:rsidRPr="00442590">
        <w:rPr>
          <w:rFonts w:ascii="Calibri" w:hAnsi="Calibri" w:cs="Calibri"/>
          <w:b/>
          <w:sz w:val="24"/>
          <w:szCs w:val="24"/>
        </w:rPr>
        <w:t xml:space="preserve">( Príloha č. </w:t>
      </w:r>
      <w:r>
        <w:rPr>
          <w:rFonts w:ascii="Calibri" w:hAnsi="Calibri" w:cs="Calibri"/>
          <w:b/>
          <w:sz w:val="24"/>
          <w:szCs w:val="24"/>
        </w:rPr>
        <w:t>7</w:t>
      </w:r>
      <w:r w:rsidRPr="00442590">
        <w:rPr>
          <w:rFonts w:ascii="Calibri" w:hAnsi="Calibri" w:cs="Calibri"/>
          <w:b/>
          <w:sz w:val="24"/>
          <w:szCs w:val="24"/>
        </w:rPr>
        <w:t xml:space="preserve"> Zmluvy )</w:t>
      </w:r>
    </w:p>
    <w:p w:rsidR="00D345EB" w:rsidRPr="00442590" w:rsidRDefault="00D345EB" w:rsidP="00D345EB">
      <w:pPr>
        <w:pStyle w:val="Odsekzoznamu"/>
        <w:numPr>
          <w:ilvl w:val="0"/>
          <w:numId w:val="6"/>
        </w:numPr>
        <w:spacing w:line="259" w:lineRule="auto"/>
        <w:contextualSpacing/>
        <w:jc w:val="both"/>
        <w:rPr>
          <w:rFonts w:ascii="Calibri" w:hAnsi="Calibri" w:cs="Calibri"/>
          <w:sz w:val="24"/>
          <w:szCs w:val="24"/>
        </w:rPr>
      </w:pPr>
      <w:r w:rsidRPr="00442590">
        <w:rPr>
          <w:rFonts w:ascii="Calibri" w:hAnsi="Calibri" w:cs="Calibri"/>
          <w:b/>
          <w:sz w:val="24"/>
          <w:szCs w:val="24"/>
        </w:rPr>
        <w:t>Doklady o uzavretí poistn</w:t>
      </w:r>
      <w:r w:rsidR="00101742">
        <w:rPr>
          <w:rFonts w:ascii="Calibri" w:hAnsi="Calibri" w:cs="Calibri"/>
          <w:b/>
          <w:sz w:val="24"/>
          <w:szCs w:val="24"/>
        </w:rPr>
        <w:t>ej zmlu</w:t>
      </w:r>
      <w:r w:rsidRPr="00442590">
        <w:rPr>
          <w:rFonts w:ascii="Calibri" w:hAnsi="Calibri" w:cs="Calibri"/>
          <w:b/>
          <w:sz w:val="24"/>
          <w:szCs w:val="24"/>
        </w:rPr>
        <w:t>v</w:t>
      </w:r>
      <w:r w:rsidR="00101742">
        <w:rPr>
          <w:rFonts w:ascii="Calibri" w:hAnsi="Calibri" w:cs="Calibri"/>
          <w:b/>
          <w:sz w:val="24"/>
          <w:szCs w:val="24"/>
        </w:rPr>
        <w:t>y</w:t>
      </w:r>
      <w:r w:rsidRPr="00442590">
        <w:rPr>
          <w:rFonts w:ascii="Calibri" w:hAnsi="Calibri" w:cs="Calibri"/>
          <w:b/>
          <w:sz w:val="24"/>
          <w:szCs w:val="24"/>
        </w:rPr>
        <w:t xml:space="preserve"> </w:t>
      </w:r>
      <w:r w:rsidRPr="00442590">
        <w:rPr>
          <w:rFonts w:ascii="Calibri" w:hAnsi="Calibri" w:cs="Calibri"/>
          <w:sz w:val="24"/>
          <w:szCs w:val="24"/>
        </w:rPr>
        <w:t>platné po celú dobu platnosti a účinnosti Zmluvy a následne počas plynutia záručnej doby na Dielo</w:t>
      </w:r>
      <w:r w:rsidR="00C015F6">
        <w:rPr>
          <w:rFonts w:ascii="Calibri" w:hAnsi="Calibri" w:cs="Calibri"/>
          <w:sz w:val="24"/>
          <w:szCs w:val="24"/>
        </w:rPr>
        <w:t>,</w:t>
      </w:r>
    </w:p>
    <w:p w:rsidR="00D345EB" w:rsidRPr="00442590" w:rsidRDefault="00D345EB" w:rsidP="00D345EB">
      <w:pPr>
        <w:pStyle w:val="Odsekzoznamu"/>
        <w:spacing w:line="259" w:lineRule="auto"/>
        <w:ind w:left="5688" w:firstLine="684"/>
        <w:contextualSpacing/>
        <w:jc w:val="both"/>
        <w:rPr>
          <w:rFonts w:ascii="Calibri" w:hAnsi="Calibri" w:cs="Calibri"/>
          <w:b/>
          <w:sz w:val="24"/>
          <w:szCs w:val="24"/>
        </w:rPr>
      </w:pPr>
      <w:r w:rsidRPr="00442590">
        <w:rPr>
          <w:rFonts w:ascii="Calibri" w:hAnsi="Calibri" w:cs="Calibri"/>
          <w:b/>
          <w:sz w:val="24"/>
          <w:szCs w:val="24"/>
        </w:rPr>
        <w:lastRenderedPageBreak/>
        <w:t xml:space="preserve">( Príloha č. </w:t>
      </w:r>
      <w:r>
        <w:rPr>
          <w:rFonts w:ascii="Calibri" w:hAnsi="Calibri" w:cs="Calibri"/>
          <w:b/>
          <w:sz w:val="24"/>
          <w:szCs w:val="24"/>
        </w:rPr>
        <w:t>8</w:t>
      </w:r>
      <w:r w:rsidRPr="00442590">
        <w:rPr>
          <w:rFonts w:ascii="Calibri" w:hAnsi="Calibri" w:cs="Calibri"/>
          <w:b/>
          <w:sz w:val="24"/>
          <w:szCs w:val="24"/>
        </w:rPr>
        <w:t xml:space="preserve"> Zmluvy )</w:t>
      </w:r>
    </w:p>
    <w:p w:rsidR="00D345EB" w:rsidRPr="00442590" w:rsidRDefault="00D345EB" w:rsidP="00D345EB">
      <w:pPr>
        <w:pStyle w:val="Odsekzoznamu"/>
        <w:spacing w:line="259" w:lineRule="auto"/>
        <w:ind w:left="6372"/>
        <w:contextualSpacing/>
        <w:jc w:val="both"/>
        <w:rPr>
          <w:rFonts w:ascii="Calibri" w:hAnsi="Calibri" w:cs="Calibri"/>
          <w:sz w:val="24"/>
          <w:szCs w:val="24"/>
        </w:rPr>
      </w:pPr>
    </w:p>
    <w:p w:rsidR="00D345EB" w:rsidRPr="00BF6A84" w:rsidRDefault="00D345EB" w:rsidP="00D345EB">
      <w:pPr>
        <w:pStyle w:val="Odsekzoznamu"/>
        <w:numPr>
          <w:ilvl w:val="0"/>
          <w:numId w:val="6"/>
        </w:numPr>
        <w:spacing w:line="259" w:lineRule="auto"/>
        <w:contextualSpacing/>
        <w:jc w:val="both"/>
        <w:rPr>
          <w:rFonts w:ascii="Calibri" w:hAnsi="Calibri" w:cs="Calibri"/>
          <w:sz w:val="24"/>
          <w:szCs w:val="24"/>
          <w:u w:val="single"/>
        </w:rPr>
      </w:pPr>
      <w:r w:rsidRPr="00BF6A84">
        <w:rPr>
          <w:rFonts w:ascii="Calibri" w:hAnsi="Calibri" w:cs="Calibri"/>
          <w:b/>
          <w:sz w:val="24"/>
          <w:szCs w:val="24"/>
        </w:rPr>
        <w:t>Záručná listina - doklad preukazujúci poskytnutie „bankovej záruky“</w:t>
      </w:r>
      <w:r w:rsidRPr="00BF6A84">
        <w:rPr>
          <w:rFonts w:ascii="Calibri" w:hAnsi="Calibri" w:cs="Calibri"/>
          <w:sz w:val="24"/>
          <w:szCs w:val="24"/>
        </w:rPr>
        <w:t xml:space="preserve"> </w:t>
      </w:r>
      <w:r w:rsidR="00C015F6" w:rsidRPr="00BF6A84">
        <w:rPr>
          <w:rFonts w:ascii="Calibri" w:hAnsi="Calibri" w:cs="Calibri"/>
          <w:sz w:val="24"/>
          <w:szCs w:val="24"/>
        </w:rPr>
        <w:t xml:space="preserve">podľa požiadaviek </w:t>
      </w:r>
      <w:r w:rsidR="00004107" w:rsidRPr="00BF6A84">
        <w:rPr>
          <w:rFonts w:ascii="Calibri" w:hAnsi="Calibri" w:cs="Calibri"/>
          <w:sz w:val="24"/>
          <w:szCs w:val="24"/>
        </w:rPr>
        <w:t xml:space="preserve">uvedených </w:t>
      </w:r>
      <w:r w:rsidR="00C015F6" w:rsidRPr="00BF6A84">
        <w:rPr>
          <w:rFonts w:ascii="Calibri" w:hAnsi="Calibri" w:cs="Calibri"/>
          <w:sz w:val="24"/>
          <w:szCs w:val="24"/>
        </w:rPr>
        <w:t>v</w:t>
      </w:r>
      <w:r w:rsidR="00004107" w:rsidRPr="00BF6A84">
        <w:rPr>
          <w:rFonts w:ascii="Calibri" w:hAnsi="Calibri" w:cs="Calibri"/>
          <w:sz w:val="24"/>
          <w:szCs w:val="24"/>
        </w:rPr>
        <w:t> bode 22.3 písm. c)</w:t>
      </w:r>
      <w:r w:rsidR="00C015F6" w:rsidRPr="00BF6A84">
        <w:rPr>
          <w:rFonts w:ascii="Calibri" w:hAnsi="Calibri" w:cs="Calibri"/>
          <w:sz w:val="24"/>
          <w:szCs w:val="24"/>
        </w:rPr>
        <w:t xml:space="preserve"> Súťažných podkladov,</w:t>
      </w:r>
    </w:p>
    <w:p w:rsidR="00D345EB" w:rsidRPr="00442590" w:rsidRDefault="00D345EB" w:rsidP="00D345EB">
      <w:pPr>
        <w:pStyle w:val="Odsekzoznamu"/>
        <w:spacing w:line="259" w:lineRule="auto"/>
        <w:ind w:left="5688" w:firstLine="684"/>
        <w:contextualSpacing/>
        <w:jc w:val="both"/>
        <w:rPr>
          <w:rFonts w:ascii="Calibri" w:hAnsi="Calibri" w:cs="Calibri"/>
          <w:b/>
          <w:sz w:val="24"/>
          <w:szCs w:val="24"/>
        </w:rPr>
      </w:pPr>
      <w:r w:rsidRPr="00E1424C">
        <w:rPr>
          <w:rFonts w:ascii="Calibri" w:hAnsi="Calibri" w:cs="Calibri"/>
          <w:b/>
          <w:sz w:val="24"/>
          <w:szCs w:val="24"/>
        </w:rPr>
        <w:t xml:space="preserve">( Príloha č. </w:t>
      </w:r>
      <w:r>
        <w:rPr>
          <w:rFonts w:ascii="Calibri" w:hAnsi="Calibri" w:cs="Calibri"/>
          <w:b/>
          <w:sz w:val="24"/>
          <w:szCs w:val="24"/>
        </w:rPr>
        <w:t>9</w:t>
      </w:r>
      <w:r w:rsidRPr="00E1424C">
        <w:rPr>
          <w:rFonts w:ascii="Calibri" w:hAnsi="Calibri" w:cs="Calibri"/>
          <w:b/>
          <w:sz w:val="24"/>
          <w:szCs w:val="24"/>
        </w:rPr>
        <w:t xml:space="preserve"> Zmluvy )</w:t>
      </w:r>
    </w:p>
    <w:p w:rsidR="00D345EB" w:rsidRPr="00442590" w:rsidRDefault="00D345EB" w:rsidP="00D345EB">
      <w:pPr>
        <w:pStyle w:val="Odsekzoznamu"/>
        <w:numPr>
          <w:ilvl w:val="0"/>
          <w:numId w:val="6"/>
        </w:numPr>
        <w:spacing w:line="259" w:lineRule="auto"/>
        <w:contextualSpacing/>
        <w:jc w:val="both"/>
        <w:rPr>
          <w:rFonts w:ascii="Calibri" w:hAnsi="Calibri" w:cs="Calibri"/>
          <w:b/>
          <w:sz w:val="24"/>
          <w:szCs w:val="24"/>
        </w:rPr>
      </w:pPr>
      <w:r w:rsidRPr="00442590">
        <w:rPr>
          <w:rFonts w:ascii="Calibri" w:hAnsi="Calibri" w:cs="Calibri"/>
          <w:b/>
          <w:sz w:val="24"/>
          <w:szCs w:val="24"/>
        </w:rPr>
        <w:t>Doklad o vlastníctve vlastnej obaľovacej súpravy alebo Dohodu o zmluvnom zabezpečení obaľovacej súpravy</w:t>
      </w:r>
      <w:r w:rsidRPr="00442590">
        <w:rPr>
          <w:rFonts w:ascii="Calibri" w:hAnsi="Calibri" w:cs="Calibri"/>
          <w:sz w:val="24"/>
          <w:szCs w:val="24"/>
        </w:rPr>
        <w:t>, pričom vzdialenosť obaľovacej súpravy od Staveniska nesmie byť väčšia ako 60 km, resp. pri časovom vyjadrení nesmie doprava asfaltových zmesí trvať viac ako 90 minút.</w:t>
      </w:r>
      <w:r w:rsidRPr="00442590">
        <w:rPr>
          <w:rFonts w:ascii="Calibri" w:hAnsi="Calibri" w:cs="Calibri"/>
          <w:sz w:val="24"/>
          <w:szCs w:val="24"/>
        </w:rPr>
        <w:tab/>
      </w:r>
      <w:r w:rsidRPr="00442590">
        <w:rPr>
          <w:rFonts w:ascii="Calibri" w:hAnsi="Calibri" w:cs="Calibri"/>
          <w:sz w:val="24"/>
          <w:szCs w:val="24"/>
        </w:rPr>
        <w:tab/>
      </w:r>
    </w:p>
    <w:p w:rsidR="00D345EB" w:rsidRDefault="00D345EB" w:rsidP="00D345EB">
      <w:pPr>
        <w:pStyle w:val="Odsekzoznamu"/>
        <w:spacing w:line="259" w:lineRule="auto"/>
        <w:ind w:left="5688" w:firstLine="684"/>
        <w:contextualSpacing/>
        <w:jc w:val="both"/>
        <w:rPr>
          <w:rFonts w:ascii="Calibri" w:hAnsi="Calibri" w:cs="Calibri"/>
          <w:b/>
          <w:sz w:val="24"/>
          <w:szCs w:val="24"/>
        </w:rPr>
      </w:pPr>
      <w:r w:rsidRPr="00442590">
        <w:rPr>
          <w:rFonts w:ascii="Calibri" w:hAnsi="Calibri" w:cs="Calibri"/>
          <w:b/>
          <w:sz w:val="24"/>
          <w:szCs w:val="24"/>
        </w:rPr>
        <w:t xml:space="preserve">( Príloha č. </w:t>
      </w:r>
      <w:r>
        <w:rPr>
          <w:rFonts w:ascii="Calibri" w:hAnsi="Calibri" w:cs="Calibri"/>
          <w:b/>
          <w:sz w:val="24"/>
          <w:szCs w:val="24"/>
        </w:rPr>
        <w:t>10</w:t>
      </w:r>
      <w:r w:rsidRPr="00442590">
        <w:rPr>
          <w:rFonts w:ascii="Calibri" w:hAnsi="Calibri" w:cs="Calibri"/>
          <w:b/>
          <w:sz w:val="24"/>
          <w:szCs w:val="24"/>
        </w:rPr>
        <w:t xml:space="preserve"> Zmluvy )</w:t>
      </w:r>
    </w:p>
    <w:p w:rsidR="003450F6" w:rsidRPr="00442590" w:rsidRDefault="003450F6" w:rsidP="00D345EB">
      <w:pPr>
        <w:pStyle w:val="Odsekzoznamu"/>
        <w:spacing w:line="259" w:lineRule="auto"/>
        <w:ind w:left="5688" w:firstLine="684"/>
        <w:contextualSpacing/>
        <w:jc w:val="both"/>
        <w:rPr>
          <w:rFonts w:ascii="Calibri" w:hAnsi="Calibri" w:cs="Calibri"/>
          <w:b/>
          <w:sz w:val="24"/>
          <w:szCs w:val="24"/>
        </w:rPr>
      </w:pPr>
    </w:p>
    <w:p w:rsidR="00D345EB" w:rsidRPr="00442590" w:rsidRDefault="00D345EB" w:rsidP="00D345EB">
      <w:pPr>
        <w:pStyle w:val="Odsekzoznamu"/>
        <w:numPr>
          <w:ilvl w:val="0"/>
          <w:numId w:val="4"/>
        </w:numPr>
        <w:spacing w:line="259" w:lineRule="auto"/>
        <w:ind w:left="426" w:hanging="426"/>
        <w:contextualSpacing/>
        <w:jc w:val="both"/>
        <w:rPr>
          <w:rFonts w:ascii="Calibri" w:hAnsi="Calibri" w:cs="Calibri"/>
          <w:sz w:val="24"/>
          <w:szCs w:val="24"/>
        </w:rPr>
      </w:pPr>
      <w:r w:rsidRPr="00442590">
        <w:rPr>
          <w:rFonts w:ascii="Calibri" w:hAnsi="Calibri" w:cs="Calibri"/>
          <w:sz w:val="24"/>
          <w:szCs w:val="24"/>
        </w:rPr>
        <w:t xml:space="preserve">Zhotoviteľ berie na vedomie, že pri realizácii Diela prostredníctvom subdodávateľov </w:t>
      </w:r>
      <w:r>
        <w:rPr>
          <w:rFonts w:ascii="Calibri" w:hAnsi="Calibri" w:cs="Calibri"/>
          <w:sz w:val="24"/>
          <w:szCs w:val="24"/>
        </w:rPr>
        <w:t xml:space="preserve">( ďalej aj iba „subdodávka“ ) </w:t>
      </w:r>
      <w:r w:rsidRPr="00442590">
        <w:rPr>
          <w:rFonts w:ascii="Calibri" w:hAnsi="Calibri" w:cs="Calibri"/>
          <w:sz w:val="24"/>
          <w:szCs w:val="24"/>
        </w:rPr>
        <w:t xml:space="preserve">zodpovedá zhotoviteľ tak, ako keby Dielo, resp. jeho časť realizoval sám. Zhotoviteľ je povinný oznámiť objednávateľovi akékoľvek zmeny týkajúce sa subdodávok.  </w:t>
      </w:r>
    </w:p>
    <w:p w:rsidR="00D345EB" w:rsidRPr="00442590" w:rsidRDefault="00D345EB" w:rsidP="00D345EB">
      <w:pPr>
        <w:pStyle w:val="Odsekzoznamu"/>
        <w:numPr>
          <w:ilvl w:val="0"/>
          <w:numId w:val="4"/>
        </w:numPr>
        <w:spacing w:line="259" w:lineRule="auto"/>
        <w:ind w:left="426" w:hanging="426"/>
        <w:contextualSpacing/>
        <w:jc w:val="both"/>
        <w:rPr>
          <w:rFonts w:ascii="Calibri" w:hAnsi="Calibri" w:cs="Calibri"/>
          <w:sz w:val="24"/>
          <w:szCs w:val="24"/>
        </w:rPr>
      </w:pPr>
      <w:r w:rsidRPr="00442590">
        <w:rPr>
          <w:rFonts w:ascii="Calibri" w:hAnsi="Calibri" w:cs="Calibri"/>
          <w:sz w:val="24"/>
          <w:szCs w:val="24"/>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rsidR="00D345EB" w:rsidRPr="00442590" w:rsidRDefault="00D345EB" w:rsidP="00D345EB">
      <w:pPr>
        <w:pStyle w:val="Odsekzoznamu"/>
        <w:spacing w:line="259" w:lineRule="auto"/>
        <w:ind w:left="720"/>
        <w:contextualSpacing/>
        <w:jc w:val="both"/>
        <w:rPr>
          <w:rFonts w:ascii="Calibri" w:hAnsi="Calibri" w:cs="Calibri"/>
          <w:sz w:val="24"/>
          <w:szCs w:val="24"/>
        </w:rPr>
      </w:pPr>
    </w:p>
    <w:p w:rsidR="00D345EB" w:rsidRPr="00442590" w:rsidRDefault="00D345EB" w:rsidP="00D345EB">
      <w:pPr>
        <w:spacing w:line="240" w:lineRule="atLeast"/>
        <w:jc w:val="center"/>
        <w:rPr>
          <w:rFonts w:ascii="Calibri" w:hAnsi="Calibri" w:cs="Calibri"/>
          <w:b/>
          <w:sz w:val="24"/>
          <w:szCs w:val="24"/>
        </w:rPr>
      </w:pPr>
      <w:r w:rsidRPr="00442590">
        <w:rPr>
          <w:rFonts w:ascii="Calibri" w:hAnsi="Calibri" w:cs="Calibri"/>
          <w:b/>
          <w:sz w:val="24"/>
          <w:szCs w:val="24"/>
        </w:rPr>
        <w:t xml:space="preserve">II. </w:t>
      </w:r>
    </w:p>
    <w:p w:rsidR="00D345EB" w:rsidRPr="00442590" w:rsidRDefault="00D345EB" w:rsidP="00D345EB">
      <w:pPr>
        <w:spacing w:line="240" w:lineRule="atLeast"/>
        <w:jc w:val="center"/>
        <w:rPr>
          <w:rFonts w:ascii="Calibri" w:hAnsi="Calibri" w:cs="Calibri"/>
          <w:b/>
          <w:sz w:val="24"/>
          <w:szCs w:val="24"/>
        </w:rPr>
      </w:pPr>
      <w:r w:rsidRP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w:suppressAutoHyphens/>
        <w:snapToGrid w:val="0"/>
        <w:spacing w:after="100" w:afterAutospacing="1"/>
        <w:ind w:left="426" w:hanging="426"/>
        <w:jc w:val="both"/>
        <w:rPr>
          <w:rFonts w:ascii="Calibri" w:hAnsi="Calibri" w:cs="Calibri"/>
          <w:sz w:val="24"/>
          <w:szCs w:val="24"/>
        </w:rPr>
      </w:pPr>
      <w:r w:rsidRPr="00442590">
        <w:rPr>
          <w:rFonts w:ascii="Calibri" w:hAnsi="Calibri" w:cs="Calibri"/>
          <w:sz w:val="24"/>
          <w:szCs w:val="24"/>
        </w:rPr>
        <w:t xml:space="preserve">Zhotoviteľ sa zaväzuje v dohodnutom čase, mieste a podľa podmienok Zmluvy, najmä v rozsahu </w:t>
      </w:r>
      <w:r w:rsidR="00164E81">
        <w:rPr>
          <w:rFonts w:ascii="Calibri" w:hAnsi="Calibri" w:cs="Calibri"/>
          <w:sz w:val="24"/>
          <w:szCs w:val="24"/>
        </w:rPr>
        <w:t xml:space="preserve">zmluvných činností, </w:t>
      </w:r>
      <w:r w:rsidRPr="00442590">
        <w:rPr>
          <w:rFonts w:ascii="Calibri" w:hAnsi="Calibri" w:cs="Calibri"/>
          <w:sz w:val="24"/>
          <w:szCs w:val="24"/>
        </w:rPr>
        <w:t>prác</w:t>
      </w:r>
      <w:r w:rsidR="00256F5D">
        <w:rPr>
          <w:rFonts w:ascii="Calibri" w:hAnsi="Calibri" w:cs="Calibri"/>
          <w:sz w:val="24"/>
          <w:szCs w:val="24"/>
        </w:rPr>
        <w:t>,</w:t>
      </w:r>
      <w:r w:rsidRPr="00442590">
        <w:rPr>
          <w:rFonts w:ascii="Calibri" w:hAnsi="Calibri" w:cs="Calibri"/>
          <w:sz w:val="24"/>
          <w:szCs w:val="24"/>
        </w:rPr>
        <w:t> dodávok materiálov, tech</w:t>
      </w:r>
      <w:r w:rsidR="00256F5D">
        <w:rPr>
          <w:rFonts w:ascii="Calibri" w:hAnsi="Calibri" w:cs="Calibri"/>
          <w:sz w:val="24"/>
          <w:szCs w:val="24"/>
        </w:rPr>
        <w:t>nickým a tchn</w:t>
      </w:r>
      <w:r w:rsidRPr="00442590">
        <w:rPr>
          <w:rFonts w:ascii="Calibri" w:hAnsi="Calibri" w:cs="Calibri"/>
          <w:sz w:val="24"/>
          <w:szCs w:val="24"/>
        </w:rPr>
        <w:t xml:space="preserve">ologickým postupom a spôsobom špecifikovaným </w:t>
      </w:r>
      <w:r w:rsidR="003F1B25">
        <w:rPr>
          <w:rFonts w:ascii="Calibri" w:hAnsi="Calibri" w:cs="Calibri"/>
          <w:b/>
          <w:sz w:val="24"/>
          <w:szCs w:val="24"/>
        </w:rPr>
        <w:t>vo Výkaze</w:t>
      </w:r>
      <w:r w:rsidR="005950B1">
        <w:rPr>
          <w:rFonts w:ascii="Calibri" w:hAnsi="Calibri" w:cs="Calibri"/>
          <w:b/>
          <w:sz w:val="24"/>
          <w:szCs w:val="24"/>
        </w:rPr>
        <w:t xml:space="preserve"> výmer</w:t>
      </w:r>
      <w:r w:rsidR="003F1B25">
        <w:rPr>
          <w:rFonts w:ascii="Calibri" w:hAnsi="Calibri" w:cs="Calibri"/>
          <w:b/>
          <w:sz w:val="24"/>
          <w:szCs w:val="24"/>
        </w:rPr>
        <w:t xml:space="preserve"> a Položkovom rozpočte</w:t>
      </w:r>
      <w:r w:rsidR="005950B1">
        <w:rPr>
          <w:rFonts w:ascii="Calibri" w:hAnsi="Calibri" w:cs="Calibri"/>
          <w:b/>
          <w:sz w:val="24"/>
          <w:szCs w:val="24"/>
        </w:rPr>
        <w:t xml:space="preserve">, ktoré </w:t>
      </w:r>
      <w:r w:rsidRPr="0050764A">
        <w:rPr>
          <w:rFonts w:ascii="Calibri" w:hAnsi="Calibri" w:cs="Calibri"/>
          <w:b/>
          <w:sz w:val="24"/>
          <w:szCs w:val="24"/>
        </w:rPr>
        <w:t>tvoria</w:t>
      </w:r>
      <w:r w:rsidR="005950B1">
        <w:rPr>
          <w:rFonts w:ascii="Calibri" w:hAnsi="Calibri" w:cs="Calibri"/>
          <w:b/>
          <w:sz w:val="24"/>
          <w:szCs w:val="24"/>
        </w:rPr>
        <w:t xml:space="preserve"> alebo budú tvoriť</w:t>
      </w:r>
      <w:r w:rsidRPr="0050764A">
        <w:rPr>
          <w:rFonts w:ascii="Calibri" w:hAnsi="Calibri" w:cs="Calibri"/>
          <w:sz w:val="24"/>
          <w:szCs w:val="24"/>
        </w:rPr>
        <w:t xml:space="preserve"> </w:t>
      </w:r>
      <w:r w:rsidRPr="0050764A">
        <w:rPr>
          <w:rFonts w:ascii="Calibri" w:hAnsi="Calibri" w:cs="Calibri"/>
          <w:b/>
          <w:sz w:val="24"/>
          <w:szCs w:val="24"/>
        </w:rPr>
        <w:t xml:space="preserve">Prílohu č. </w:t>
      </w:r>
      <w:r w:rsidR="00927488">
        <w:rPr>
          <w:rFonts w:ascii="Calibri" w:hAnsi="Calibri" w:cs="Calibri"/>
          <w:b/>
          <w:sz w:val="24"/>
          <w:szCs w:val="24"/>
        </w:rPr>
        <w:t>1</w:t>
      </w:r>
      <w:r w:rsidR="00256F5D">
        <w:rPr>
          <w:rFonts w:ascii="Calibri" w:hAnsi="Calibri" w:cs="Calibri"/>
          <w:b/>
          <w:sz w:val="24"/>
          <w:szCs w:val="24"/>
        </w:rPr>
        <w:t xml:space="preserve"> a</w:t>
      </w:r>
      <w:r w:rsidR="00A53E9A">
        <w:rPr>
          <w:rFonts w:ascii="Calibri" w:hAnsi="Calibri" w:cs="Calibri"/>
          <w:b/>
          <w:sz w:val="24"/>
          <w:szCs w:val="24"/>
        </w:rPr>
        <w:t xml:space="preserve"> </w:t>
      </w:r>
      <w:r w:rsidR="00927488">
        <w:rPr>
          <w:rFonts w:ascii="Calibri" w:hAnsi="Calibri" w:cs="Calibri"/>
          <w:b/>
          <w:sz w:val="24"/>
          <w:szCs w:val="24"/>
        </w:rPr>
        <w:t>2</w:t>
      </w:r>
      <w:r w:rsidRPr="0050764A">
        <w:rPr>
          <w:rFonts w:ascii="Calibri" w:hAnsi="Calibri" w:cs="Calibri"/>
          <w:b/>
          <w:sz w:val="24"/>
          <w:szCs w:val="24"/>
        </w:rPr>
        <w:t xml:space="preserve"> k Zmluve </w:t>
      </w:r>
      <w:r w:rsidRPr="00442590">
        <w:rPr>
          <w:rFonts w:ascii="Calibri" w:hAnsi="Calibri" w:cs="Calibri"/>
          <w:sz w:val="24"/>
          <w:szCs w:val="24"/>
        </w:rPr>
        <w:t xml:space="preserve">na svoje náklady, na svoje nebezpečenstvo a podľa pokynov objednávateľa </w:t>
      </w:r>
      <w:r w:rsidR="003E1A73" w:rsidRPr="001A7380">
        <w:rPr>
          <w:rFonts w:ascii="Calibri" w:hAnsi="Calibri" w:cs="Calibri"/>
          <w:b/>
          <w:sz w:val="24"/>
          <w:szCs w:val="24"/>
        </w:rPr>
        <w:t>vyprojektovať, vyhotoviť a dokončiť</w:t>
      </w:r>
      <w:r w:rsidR="003E1A73">
        <w:rPr>
          <w:rFonts w:ascii="Calibri" w:hAnsi="Calibri" w:cs="Calibri"/>
          <w:sz w:val="24"/>
          <w:szCs w:val="24"/>
        </w:rPr>
        <w:t xml:space="preserve"> (</w:t>
      </w:r>
      <w:r w:rsidRPr="00442590">
        <w:rPr>
          <w:rFonts w:ascii="Calibri" w:hAnsi="Calibri" w:cs="Calibri"/>
          <w:sz w:val="24"/>
          <w:szCs w:val="24"/>
        </w:rPr>
        <w:t>riadne vykonať</w:t>
      </w:r>
      <w:r w:rsidR="003E1A73">
        <w:rPr>
          <w:rFonts w:ascii="Calibri" w:hAnsi="Calibri" w:cs="Calibri"/>
          <w:sz w:val="24"/>
          <w:szCs w:val="24"/>
        </w:rPr>
        <w:t>) Dielo:</w:t>
      </w:r>
      <w:r w:rsidR="003E1A73" w:rsidRPr="003E1A73">
        <w:rPr>
          <w:rFonts w:ascii="Calibri" w:hAnsi="Calibri" w:cs="Calibri"/>
          <w:b/>
          <w:bCs/>
          <w:sz w:val="24"/>
          <w:szCs w:val="24"/>
        </w:rPr>
        <w:t xml:space="preserve"> </w:t>
      </w:r>
      <w:r w:rsidR="003E1A73" w:rsidRPr="00A53E9A">
        <w:rPr>
          <w:rFonts w:ascii="Calibri" w:hAnsi="Calibri" w:cs="Calibri"/>
          <w:b/>
          <w:bCs/>
          <w:sz w:val="24"/>
          <w:szCs w:val="24"/>
          <w:highlight w:val="lightGray"/>
        </w:rPr>
        <w:t>Cesta II/526 Látky-Kokava nad Rimavicou, sanácia zosuvu</w:t>
      </w:r>
      <w:r w:rsidR="001A7380">
        <w:rPr>
          <w:rFonts w:ascii="Calibri" w:hAnsi="Calibri" w:cs="Calibri"/>
          <w:b/>
          <w:bCs/>
          <w:sz w:val="24"/>
          <w:szCs w:val="24"/>
        </w:rPr>
        <w:t xml:space="preserve"> a </w:t>
      </w:r>
      <w:r w:rsidR="003E1A73" w:rsidRPr="001A7380">
        <w:rPr>
          <w:rFonts w:ascii="Calibri" w:hAnsi="Calibri" w:cs="Calibri"/>
          <w:b/>
          <w:bCs/>
          <w:sz w:val="24"/>
          <w:szCs w:val="24"/>
        </w:rPr>
        <w:t>odstrániť akékoľvek vady tohto Diela</w:t>
      </w:r>
      <w:r w:rsidR="003E1A73" w:rsidRPr="003E1A73">
        <w:rPr>
          <w:rFonts w:ascii="Calibri" w:hAnsi="Calibri" w:cs="Calibri"/>
          <w:bCs/>
          <w:sz w:val="24"/>
          <w:szCs w:val="24"/>
        </w:rPr>
        <w:t xml:space="preserve"> v súlade s ustanoveniami Zmluvy</w:t>
      </w:r>
      <w:r w:rsidR="003E1A73">
        <w:rPr>
          <w:rFonts w:ascii="Calibri" w:hAnsi="Calibri" w:cs="Calibri"/>
          <w:sz w:val="24"/>
          <w:szCs w:val="24"/>
        </w:rPr>
        <w:t xml:space="preserve"> </w:t>
      </w:r>
      <w:r w:rsidRPr="00442590">
        <w:rPr>
          <w:rFonts w:ascii="Calibri" w:hAnsi="Calibri" w:cs="Calibri"/>
          <w:sz w:val="24"/>
          <w:szCs w:val="24"/>
        </w:rPr>
        <w:t xml:space="preserve"> a objednávateľovi včas odovzdať Dielo </w:t>
      </w:r>
      <w:r w:rsidR="003E1A73">
        <w:rPr>
          <w:rFonts w:ascii="Calibri" w:hAnsi="Calibri" w:cs="Calibri"/>
          <w:sz w:val="24"/>
          <w:szCs w:val="24"/>
        </w:rPr>
        <w:t>v rozsahu podľa</w:t>
      </w:r>
      <w:r w:rsidRPr="00442590">
        <w:rPr>
          <w:rFonts w:ascii="Calibri" w:hAnsi="Calibri" w:cs="Calibri"/>
          <w:sz w:val="24"/>
          <w:szCs w:val="24"/>
        </w:rPr>
        <w:t>  článku III. Zmluvy</w:t>
      </w:r>
      <w:r w:rsidR="00A53E9A">
        <w:rPr>
          <w:rFonts w:ascii="Calibri" w:hAnsi="Calibri" w:cs="Calibri"/>
          <w:sz w:val="24"/>
          <w:szCs w:val="24"/>
        </w:rPr>
        <w:t xml:space="preserve">, </w:t>
      </w:r>
      <w:r w:rsidR="00A53E9A" w:rsidRPr="00F64EA7">
        <w:rPr>
          <w:rFonts w:asciiTheme="minorHAnsi" w:hAnsiTheme="minorHAnsi" w:cstheme="minorHAnsi"/>
          <w:sz w:val="24"/>
          <w:szCs w:val="24"/>
        </w:rPr>
        <w:t xml:space="preserve">bez vád a nedorobkov, v dohodnutej kvalite, </w:t>
      </w:r>
      <w:r w:rsidR="00A53E9A" w:rsidRPr="00F64EA7">
        <w:rPr>
          <w:rFonts w:ascii="Calibri" w:hAnsi="Calibri" w:cs="Calibri"/>
          <w:sz w:val="24"/>
          <w:szCs w:val="24"/>
        </w:rPr>
        <w:t xml:space="preserve">inak v kvalite požadovanej právnymi </w:t>
      </w:r>
      <w:r w:rsidR="00A53E9A">
        <w:rPr>
          <w:rFonts w:ascii="Calibri" w:hAnsi="Calibri" w:cs="Calibri"/>
          <w:sz w:val="24"/>
          <w:szCs w:val="24"/>
        </w:rPr>
        <w:t xml:space="preserve">predpismi a technickými normami, plne spôsobilé na naplnenie </w:t>
      </w:r>
      <w:r w:rsidR="002157BD">
        <w:rPr>
          <w:rFonts w:ascii="Calibri" w:hAnsi="Calibri" w:cs="Calibri"/>
          <w:sz w:val="24"/>
          <w:szCs w:val="24"/>
        </w:rPr>
        <w:t xml:space="preserve">svojmu </w:t>
      </w:r>
      <w:r w:rsidR="00A53E9A">
        <w:rPr>
          <w:rFonts w:ascii="Calibri" w:hAnsi="Calibri" w:cs="Calibri"/>
          <w:sz w:val="24"/>
          <w:szCs w:val="24"/>
        </w:rPr>
        <w:t>účelu</w:t>
      </w:r>
      <w:r w:rsidR="002157BD">
        <w:rPr>
          <w:rFonts w:ascii="Calibri" w:hAnsi="Calibri" w:cs="Calibri"/>
          <w:sz w:val="24"/>
          <w:szCs w:val="24"/>
        </w:rPr>
        <w:t xml:space="preserve"> a cieľu</w:t>
      </w:r>
      <w:r w:rsidR="00A53E9A">
        <w:rPr>
          <w:rFonts w:ascii="Calibri" w:hAnsi="Calibri" w:cs="Calibri"/>
          <w:sz w:val="24"/>
          <w:szCs w:val="24"/>
        </w:rPr>
        <w:t xml:space="preserve">, </w:t>
      </w:r>
      <w:r w:rsidR="002157BD">
        <w:rPr>
          <w:rFonts w:ascii="Calibri" w:hAnsi="Calibri" w:cs="Calibri"/>
          <w:sz w:val="24"/>
          <w:szCs w:val="24"/>
        </w:rPr>
        <w:t>uvedeným v Zmluve.</w:t>
      </w:r>
    </w:p>
    <w:p w:rsidR="00D345EB" w:rsidRPr="00442590" w:rsidRDefault="00D345EB" w:rsidP="00D345EB">
      <w:pPr>
        <w:pStyle w:val="Odsekzoznamu"/>
        <w:numPr>
          <w:ilvl w:val="0"/>
          <w:numId w:val="3"/>
        </w:numPr>
        <w:suppressAutoHyphens/>
        <w:snapToGrid w:val="0"/>
        <w:ind w:left="426" w:hanging="426"/>
        <w:jc w:val="both"/>
        <w:rPr>
          <w:rFonts w:ascii="Calibri" w:hAnsi="Calibri" w:cs="Calibri"/>
          <w:sz w:val="24"/>
          <w:szCs w:val="24"/>
        </w:rPr>
      </w:pPr>
      <w:r w:rsidRPr="00442590">
        <w:rPr>
          <w:rFonts w:ascii="Calibri" w:hAnsi="Calibri" w:cs="Calibri"/>
          <w:sz w:val="24"/>
          <w:szCs w:val="24"/>
        </w:rPr>
        <w:t xml:space="preserve">Objednávateľ sa zaväzuje riadne zhotovené a včas odovzdané Dielo prevziať spôsobom dohodnutým v Zmluve a zaplatiť zaň Cenu dohodnutú v článku </w:t>
      </w:r>
      <w:r w:rsidRPr="00A53E9A">
        <w:rPr>
          <w:rFonts w:ascii="Calibri" w:hAnsi="Calibri" w:cs="Calibri"/>
          <w:sz w:val="24"/>
          <w:szCs w:val="24"/>
        </w:rPr>
        <w:t>VII. Zmluvy.</w:t>
      </w:r>
      <w:r w:rsidRPr="00442590">
        <w:rPr>
          <w:rFonts w:ascii="Calibri" w:hAnsi="Calibri" w:cs="Calibri"/>
          <w:sz w:val="24"/>
          <w:szCs w:val="24"/>
        </w:rPr>
        <w:t xml:space="preserve">  </w:t>
      </w:r>
    </w:p>
    <w:p w:rsidR="000B56E6" w:rsidRDefault="000B56E6" w:rsidP="00D345EB">
      <w:pPr>
        <w:suppressAutoHyphens/>
        <w:snapToGrid w:val="0"/>
        <w:jc w:val="center"/>
        <w:rPr>
          <w:rFonts w:ascii="Calibri" w:hAnsi="Calibri" w:cs="Calibri"/>
          <w:b/>
          <w:sz w:val="24"/>
          <w:szCs w:val="24"/>
        </w:rPr>
      </w:pPr>
    </w:p>
    <w:p w:rsidR="00D345EB" w:rsidRPr="00442590" w:rsidRDefault="00D345EB" w:rsidP="00D345EB">
      <w:pPr>
        <w:suppressAutoHyphens/>
        <w:snapToGrid w:val="0"/>
        <w:jc w:val="center"/>
        <w:rPr>
          <w:rFonts w:ascii="Calibri" w:hAnsi="Calibri" w:cs="Calibri"/>
          <w:b/>
          <w:sz w:val="24"/>
          <w:szCs w:val="24"/>
        </w:rPr>
      </w:pPr>
      <w:r w:rsidRPr="00442590">
        <w:rPr>
          <w:rFonts w:ascii="Calibri" w:hAnsi="Calibri" w:cs="Calibri"/>
          <w:b/>
          <w:sz w:val="24"/>
          <w:szCs w:val="24"/>
        </w:rPr>
        <w:t>III.</w:t>
      </w:r>
    </w:p>
    <w:p w:rsidR="00D345EB" w:rsidRDefault="00D345EB" w:rsidP="00D345EB">
      <w:pPr>
        <w:suppressAutoHyphens/>
        <w:snapToGrid w:val="0"/>
        <w:jc w:val="center"/>
        <w:rPr>
          <w:rFonts w:ascii="Calibri" w:hAnsi="Calibri" w:cs="Calibri"/>
          <w:b/>
          <w:sz w:val="24"/>
          <w:szCs w:val="24"/>
        </w:rPr>
      </w:pPr>
      <w:r w:rsidRPr="00442590">
        <w:rPr>
          <w:rFonts w:ascii="Calibri" w:hAnsi="Calibri" w:cs="Calibri"/>
          <w:b/>
          <w:sz w:val="24"/>
          <w:szCs w:val="24"/>
        </w:rPr>
        <w:t>Členenie a rozsah Diela, Všeobecné požiadavky na Dielo</w:t>
      </w:r>
    </w:p>
    <w:p w:rsidR="00256F5D" w:rsidRPr="00442590" w:rsidRDefault="00256F5D" w:rsidP="00D345EB">
      <w:pPr>
        <w:suppressAutoHyphens/>
        <w:snapToGrid w:val="0"/>
        <w:jc w:val="center"/>
        <w:rPr>
          <w:rFonts w:ascii="Calibri" w:hAnsi="Calibri" w:cs="Calibri"/>
          <w:b/>
          <w:sz w:val="24"/>
          <w:szCs w:val="24"/>
        </w:rPr>
      </w:pPr>
    </w:p>
    <w:p w:rsidR="003065CC" w:rsidRPr="00256F5D" w:rsidRDefault="00D345EB" w:rsidP="00D345EB">
      <w:pPr>
        <w:pStyle w:val="Odsekzoznamu"/>
        <w:widowControl w:val="0"/>
        <w:numPr>
          <w:ilvl w:val="0"/>
          <w:numId w:val="5"/>
        </w:numPr>
        <w:suppressAutoHyphens/>
        <w:snapToGrid w:val="0"/>
        <w:ind w:left="426" w:hanging="426"/>
        <w:jc w:val="both"/>
        <w:rPr>
          <w:rFonts w:ascii="Calibri" w:hAnsi="Calibri" w:cs="Calibri"/>
          <w:b/>
          <w:sz w:val="24"/>
          <w:szCs w:val="24"/>
          <w:u w:val="single"/>
        </w:rPr>
      </w:pPr>
      <w:r w:rsidRPr="00270E5B">
        <w:rPr>
          <w:rFonts w:ascii="Calibri" w:hAnsi="Calibri" w:cs="Calibri"/>
          <w:sz w:val="24"/>
          <w:szCs w:val="24"/>
        </w:rPr>
        <w:t xml:space="preserve">Dielom sa na účely </w:t>
      </w:r>
      <w:r w:rsidRPr="0015169F">
        <w:rPr>
          <w:rFonts w:ascii="Calibri" w:hAnsi="Calibri" w:cs="Calibri"/>
          <w:sz w:val="24"/>
          <w:szCs w:val="24"/>
        </w:rPr>
        <w:t>Zmluvy rozum</w:t>
      </w:r>
      <w:r w:rsidR="00256F5D">
        <w:rPr>
          <w:rFonts w:ascii="Calibri" w:hAnsi="Calibri" w:cs="Calibri"/>
          <w:sz w:val="24"/>
          <w:szCs w:val="24"/>
        </w:rPr>
        <w:t>ejú</w:t>
      </w:r>
      <w:r w:rsidR="003065CC">
        <w:rPr>
          <w:rFonts w:ascii="Calibri" w:hAnsi="Calibri" w:cs="Calibri"/>
          <w:sz w:val="24"/>
          <w:szCs w:val="24"/>
        </w:rPr>
        <w:t>:</w:t>
      </w:r>
      <w:r w:rsidRPr="0015169F">
        <w:rPr>
          <w:rFonts w:ascii="Calibri" w:hAnsi="Calibri" w:cs="Calibri"/>
          <w:sz w:val="24"/>
          <w:szCs w:val="24"/>
        </w:rPr>
        <w:t xml:space="preserve"> </w:t>
      </w:r>
    </w:p>
    <w:p w:rsidR="00256F5D" w:rsidRPr="003065CC" w:rsidRDefault="00256F5D" w:rsidP="00256F5D">
      <w:pPr>
        <w:pStyle w:val="Odsekzoznamu"/>
        <w:widowControl w:val="0"/>
        <w:suppressAutoHyphens/>
        <w:snapToGrid w:val="0"/>
        <w:ind w:left="426"/>
        <w:jc w:val="both"/>
        <w:rPr>
          <w:rFonts w:ascii="Calibri" w:hAnsi="Calibri" w:cs="Calibri"/>
          <w:b/>
          <w:sz w:val="24"/>
          <w:szCs w:val="24"/>
          <w:u w:val="single"/>
        </w:rPr>
      </w:pPr>
    </w:p>
    <w:p w:rsidR="008E5B42" w:rsidRDefault="003065CC" w:rsidP="00256F5D">
      <w:pPr>
        <w:ind w:left="426"/>
        <w:jc w:val="both"/>
        <w:rPr>
          <w:rFonts w:asciiTheme="minorHAnsi" w:hAnsiTheme="minorHAnsi" w:cstheme="minorHAnsi"/>
          <w:sz w:val="24"/>
          <w:szCs w:val="24"/>
        </w:rPr>
      </w:pPr>
      <w:r w:rsidRPr="00657892">
        <w:rPr>
          <w:rFonts w:ascii="Calibri" w:hAnsi="Calibri" w:cs="Calibri"/>
          <w:b/>
          <w:sz w:val="24"/>
          <w:szCs w:val="24"/>
        </w:rPr>
        <w:t xml:space="preserve">a/ </w:t>
      </w:r>
      <w:r w:rsidRPr="00657892">
        <w:rPr>
          <w:rFonts w:asciiTheme="minorHAnsi" w:hAnsiTheme="minorHAnsi" w:cs="Calibri"/>
          <w:b/>
          <w:sz w:val="24"/>
          <w:szCs w:val="24"/>
        </w:rPr>
        <w:t>zmluvné činnosti a vypracovanie Dokumentáci</w:t>
      </w:r>
      <w:r w:rsidR="00256F5D">
        <w:rPr>
          <w:rFonts w:asciiTheme="minorHAnsi" w:hAnsiTheme="minorHAnsi" w:cs="Calibri"/>
          <w:b/>
          <w:sz w:val="24"/>
          <w:szCs w:val="24"/>
        </w:rPr>
        <w:t>e</w:t>
      </w:r>
      <w:r w:rsidRPr="00657892">
        <w:rPr>
          <w:rFonts w:asciiTheme="minorHAnsi" w:hAnsiTheme="minorHAnsi" w:cs="Calibri"/>
          <w:b/>
          <w:sz w:val="24"/>
          <w:szCs w:val="24"/>
        </w:rPr>
        <w:t xml:space="preserve"> na stavebné povolenie s náležitosťami dokumentácie na realizáciu stavby (DSP s DRS), </w:t>
      </w:r>
      <w:r w:rsidRPr="00657892">
        <w:rPr>
          <w:rFonts w:asciiTheme="minorHAnsi" w:hAnsiTheme="minorHAnsi" w:cs="Calibri"/>
          <w:sz w:val="24"/>
          <w:szCs w:val="24"/>
        </w:rPr>
        <w:t>kde v</w:t>
      </w:r>
      <w:r w:rsidRPr="00657892">
        <w:rPr>
          <w:rFonts w:asciiTheme="minorHAnsi" w:hAnsiTheme="minorHAnsi" w:cstheme="minorHAnsi"/>
          <w:sz w:val="24"/>
          <w:szCs w:val="24"/>
        </w:rPr>
        <w:t xml:space="preserve"> rámci stupňa dokumentácie DSP v DRS </w:t>
      </w:r>
      <w:r w:rsidR="00256F5D">
        <w:rPr>
          <w:rFonts w:asciiTheme="minorHAnsi" w:hAnsiTheme="minorHAnsi" w:cstheme="minorHAnsi"/>
          <w:sz w:val="24"/>
          <w:szCs w:val="24"/>
        </w:rPr>
        <w:t>Z</w:t>
      </w:r>
      <w:r w:rsidRPr="00657892">
        <w:rPr>
          <w:rFonts w:asciiTheme="minorHAnsi" w:hAnsiTheme="minorHAnsi" w:cstheme="minorHAnsi"/>
          <w:sz w:val="24"/>
          <w:szCs w:val="24"/>
        </w:rPr>
        <w:t xml:space="preserve">hotoviteľ </w:t>
      </w:r>
      <w:r w:rsidR="008E5B42">
        <w:rPr>
          <w:rFonts w:asciiTheme="minorHAnsi" w:hAnsiTheme="minorHAnsi" w:cstheme="minorHAnsi"/>
          <w:sz w:val="24"/>
          <w:szCs w:val="24"/>
        </w:rPr>
        <w:t>je povinný:</w:t>
      </w:r>
    </w:p>
    <w:p w:rsidR="008E5B42" w:rsidRDefault="003065CC"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u w:val="single"/>
        </w:rPr>
        <w:lastRenderedPageBreak/>
        <w:t>v nevyhnutnej miere</w:t>
      </w:r>
      <w:r w:rsidRPr="008E5B42">
        <w:rPr>
          <w:rFonts w:asciiTheme="minorHAnsi" w:hAnsiTheme="minorHAnsi" w:cstheme="minorHAnsi"/>
          <w:sz w:val="24"/>
          <w:szCs w:val="24"/>
        </w:rPr>
        <w:t xml:space="preserve">  vyprac</w:t>
      </w:r>
      <w:r w:rsidR="008E5B42">
        <w:rPr>
          <w:rFonts w:asciiTheme="minorHAnsi" w:hAnsiTheme="minorHAnsi" w:cstheme="minorHAnsi"/>
          <w:sz w:val="24"/>
          <w:szCs w:val="24"/>
        </w:rPr>
        <w:t>ovať</w:t>
      </w:r>
      <w:r w:rsidRPr="008E5B42">
        <w:rPr>
          <w:rFonts w:asciiTheme="minorHAnsi" w:hAnsiTheme="minorHAnsi" w:cstheme="minorHAnsi"/>
          <w:sz w:val="24"/>
          <w:szCs w:val="24"/>
        </w:rPr>
        <w:t xml:space="preserve"> dokumentáciu pre územné rozhodnutie (DUR) na stavebné objekty, ktoré podľa stavebného zákona (č. 50/1976) podliehajú územnému rozhodnutiu. </w:t>
      </w:r>
    </w:p>
    <w:p w:rsidR="00256F5D" w:rsidRPr="00164E81" w:rsidRDefault="008E5B42" w:rsidP="001726C2">
      <w:pPr>
        <w:pStyle w:val="Odsekzoznamu"/>
        <w:numPr>
          <w:ilvl w:val="0"/>
          <w:numId w:val="6"/>
        </w:numPr>
        <w:jc w:val="both"/>
        <w:rPr>
          <w:rFonts w:asciiTheme="minorHAnsi" w:hAnsiTheme="minorHAnsi" w:cstheme="minorHAnsi"/>
          <w:sz w:val="24"/>
          <w:szCs w:val="24"/>
        </w:rPr>
      </w:pPr>
      <w:r w:rsidRPr="00164E81">
        <w:rPr>
          <w:rFonts w:asciiTheme="minorHAnsi" w:hAnsiTheme="minorHAnsi" w:cstheme="minorHAnsi"/>
          <w:sz w:val="24"/>
          <w:szCs w:val="24"/>
        </w:rPr>
        <w:t xml:space="preserve">navrhnúť </w:t>
      </w:r>
      <w:r w:rsidR="003065CC" w:rsidRPr="00164E81">
        <w:rPr>
          <w:rFonts w:asciiTheme="minorHAnsi" w:hAnsiTheme="minorHAnsi" w:cstheme="minorHAnsi"/>
          <w:sz w:val="24"/>
          <w:szCs w:val="24"/>
        </w:rPr>
        <w:t xml:space="preserve">Logickú skladbu DSP s DRS </w:t>
      </w:r>
      <w:r w:rsidRPr="00164E81">
        <w:rPr>
          <w:rFonts w:asciiTheme="minorHAnsi" w:hAnsiTheme="minorHAnsi" w:cstheme="minorHAnsi"/>
          <w:sz w:val="24"/>
          <w:szCs w:val="24"/>
        </w:rPr>
        <w:t xml:space="preserve"> </w:t>
      </w:r>
      <w:r w:rsidR="003065CC" w:rsidRPr="00164E81">
        <w:rPr>
          <w:rFonts w:asciiTheme="minorHAnsi" w:hAnsiTheme="minorHAnsi" w:cstheme="minorHAnsi"/>
          <w:sz w:val="24"/>
          <w:szCs w:val="24"/>
        </w:rPr>
        <w:t>v zmysle Technických podmienok MDPaT SR č. 019 (03/2006) a návrh logickej skladby dokumentácie predložiť objednávateľovi</w:t>
      </w:r>
      <w:r w:rsidR="00256F5D" w:rsidRPr="00164E81">
        <w:rPr>
          <w:rFonts w:asciiTheme="minorHAnsi" w:hAnsiTheme="minorHAnsi" w:cstheme="minorHAnsi"/>
          <w:sz w:val="24"/>
          <w:szCs w:val="24"/>
        </w:rPr>
        <w:t xml:space="preserve"> </w:t>
      </w:r>
      <w:r w:rsidR="003065CC" w:rsidRPr="00164E81">
        <w:rPr>
          <w:rFonts w:asciiTheme="minorHAnsi" w:hAnsiTheme="minorHAnsi" w:cstheme="minorHAnsi"/>
          <w:sz w:val="24"/>
          <w:szCs w:val="24"/>
        </w:rPr>
        <w:t xml:space="preserve">a správcovi na odsúhlasenie v čase a mieste dohodnutom v tejto </w:t>
      </w:r>
      <w:r w:rsidR="00657892" w:rsidRPr="00164E81">
        <w:rPr>
          <w:rFonts w:asciiTheme="minorHAnsi" w:hAnsiTheme="minorHAnsi" w:cstheme="minorHAnsi"/>
          <w:sz w:val="24"/>
          <w:szCs w:val="24"/>
        </w:rPr>
        <w:t>Zmluve</w:t>
      </w:r>
      <w:r w:rsidR="00256F5D" w:rsidRPr="00164E81">
        <w:rPr>
          <w:rFonts w:asciiTheme="minorHAnsi" w:hAnsiTheme="minorHAnsi" w:cstheme="minorHAnsi"/>
          <w:sz w:val="24"/>
          <w:szCs w:val="24"/>
        </w:rPr>
        <w:t xml:space="preserve">, </w:t>
      </w:r>
    </w:p>
    <w:p w:rsidR="00657892" w:rsidRPr="008E5B42" w:rsidRDefault="00657892"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vypracovať dokumentáciu v rozsahu potrebnom k stavebnému povoleniu, realizácii stavby a</w:t>
      </w:r>
      <w:r w:rsidR="00256F5D">
        <w:rPr>
          <w:rFonts w:asciiTheme="minorHAnsi" w:hAnsiTheme="minorHAnsi" w:cstheme="minorHAnsi"/>
          <w:sz w:val="24"/>
          <w:szCs w:val="24"/>
        </w:rPr>
        <w:t xml:space="preserve"> ku </w:t>
      </w:r>
      <w:r w:rsidRPr="008E5B42">
        <w:rPr>
          <w:rFonts w:asciiTheme="minorHAnsi" w:hAnsiTheme="minorHAnsi" w:cstheme="minorHAnsi"/>
          <w:sz w:val="24"/>
          <w:szCs w:val="24"/>
        </w:rPr>
        <w:t>kolaudácii zrealizovanej stavby. Súčasťou projektovej dokumentácie musí byť aj dokumentácia pre majetkovoprávne vyporiadanie a v prípade potreby aj dokumnetácia na vyňatie.</w:t>
      </w:r>
    </w:p>
    <w:p w:rsidR="003065CC" w:rsidRDefault="003065CC" w:rsidP="003065CC">
      <w:pPr>
        <w:pStyle w:val="Odsekzoznamu"/>
        <w:widowControl w:val="0"/>
        <w:suppressAutoHyphens/>
        <w:snapToGrid w:val="0"/>
        <w:ind w:left="426"/>
        <w:jc w:val="both"/>
        <w:rPr>
          <w:rFonts w:asciiTheme="minorHAnsi" w:hAnsiTheme="minorHAnsi" w:cstheme="minorHAnsi"/>
        </w:rPr>
      </w:pPr>
    </w:p>
    <w:p w:rsidR="003065CC" w:rsidRPr="00657892" w:rsidRDefault="003065CC" w:rsidP="003065CC">
      <w:pPr>
        <w:pStyle w:val="Odsekzoznamu"/>
        <w:widowControl w:val="0"/>
        <w:suppressAutoHyphens/>
        <w:snapToGrid w:val="0"/>
        <w:ind w:left="426"/>
        <w:jc w:val="both"/>
        <w:rPr>
          <w:rFonts w:asciiTheme="minorHAnsi" w:hAnsiTheme="minorHAnsi" w:cstheme="minorHAnsi"/>
          <w:b/>
          <w:sz w:val="24"/>
          <w:szCs w:val="24"/>
        </w:rPr>
      </w:pPr>
      <w:r w:rsidRPr="00657892">
        <w:rPr>
          <w:rFonts w:asciiTheme="minorHAnsi" w:hAnsiTheme="minorHAnsi" w:cstheme="minorHAnsi"/>
          <w:b/>
          <w:sz w:val="24"/>
          <w:szCs w:val="24"/>
        </w:rPr>
        <w:t>b/ inžinierska činnosť</w:t>
      </w:r>
    </w:p>
    <w:p w:rsidR="008E5B42" w:rsidRPr="008E5B42" w:rsidRDefault="008E5B42" w:rsidP="00256F5D">
      <w:pPr>
        <w:ind w:left="426"/>
        <w:jc w:val="both"/>
        <w:rPr>
          <w:rFonts w:asciiTheme="minorHAnsi" w:hAnsiTheme="minorHAnsi" w:cstheme="minorHAnsi"/>
          <w:sz w:val="24"/>
          <w:szCs w:val="24"/>
        </w:rPr>
      </w:pPr>
      <w:r w:rsidRPr="008E5B42">
        <w:rPr>
          <w:rFonts w:asciiTheme="minorHAnsi" w:hAnsiTheme="minorHAnsi" w:cstheme="minorHAnsi"/>
          <w:sz w:val="24"/>
          <w:szCs w:val="24"/>
        </w:rPr>
        <w:t>Z</w:t>
      </w:r>
      <w:r w:rsidR="00657892" w:rsidRPr="008E5B42">
        <w:rPr>
          <w:rFonts w:asciiTheme="minorHAnsi" w:hAnsiTheme="minorHAnsi" w:cstheme="minorHAnsi"/>
          <w:sz w:val="24"/>
          <w:szCs w:val="24"/>
        </w:rPr>
        <w:t xml:space="preserve">hotoviteľ </w:t>
      </w:r>
      <w:r w:rsidRPr="008E5B42">
        <w:rPr>
          <w:rFonts w:asciiTheme="minorHAnsi" w:hAnsiTheme="minorHAnsi" w:cstheme="minorHAnsi"/>
          <w:sz w:val="24"/>
          <w:szCs w:val="24"/>
        </w:rPr>
        <w:t xml:space="preserve">je </w:t>
      </w:r>
      <w:r w:rsidR="00657892" w:rsidRPr="008E5B42">
        <w:rPr>
          <w:rFonts w:asciiTheme="minorHAnsi" w:hAnsiTheme="minorHAnsi" w:cstheme="minorHAnsi"/>
          <w:sz w:val="24"/>
          <w:szCs w:val="24"/>
        </w:rPr>
        <w:t>povinný</w:t>
      </w:r>
      <w:r w:rsidRPr="008E5B42">
        <w:rPr>
          <w:rFonts w:asciiTheme="minorHAnsi" w:hAnsiTheme="minorHAnsi" w:cstheme="minorHAnsi"/>
          <w:sz w:val="24"/>
          <w:szCs w:val="24"/>
        </w:rPr>
        <w:t>:</w:t>
      </w:r>
      <w:r w:rsidR="00657892" w:rsidRPr="008E5B42">
        <w:rPr>
          <w:rFonts w:asciiTheme="minorHAnsi" w:hAnsiTheme="minorHAnsi" w:cstheme="minorHAnsi"/>
          <w:sz w:val="24"/>
          <w:szCs w:val="24"/>
        </w:rPr>
        <w:t xml:space="preserve"> </w:t>
      </w:r>
    </w:p>
    <w:p w:rsidR="008E5B42" w:rsidRPr="008E5B42" w:rsidRDefault="00657892"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 xml:space="preserve">odsúhlasiť dokumentáciu so všetkými dotknutými vlastníkmi resp. správcami inžinierskych sietí, s orgánmi štátnej správy a samosprávy, s SVP š.p., a SPF a s  fyzickými osobami dotknutých pozemkov tak, aby bolo možné požiadať o vydanie územného rozhodnutia (v prípade potreby) a stavebných povolení. </w:t>
      </w:r>
    </w:p>
    <w:p w:rsidR="008E5B42" w:rsidRPr="008E5B42" w:rsidRDefault="008E5B42"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Zabezpečiť odsúhlasenie d</w:t>
      </w:r>
      <w:r w:rsidR="00657892" w:rsidRPr="008E5B42">
        <w:rPr>
          <w:rFonts w:asciiTheme="minorHAnsi" w:hAnsiTheme="minorHAnsi" w:cstheme="minorHAnsi"/>
          <w:sz w:val="24"/>
          <w:szCs w:val="24"/>
        </w:rPr>
        <w:t>opravné</w:t>
      </w:r>
      <w:r w:rsidRPr="008E5B42">
        <w:rPr>
          <w:rFonts w:asciiTheme="minorHAnsi" w:hAnsiTheme="minorHAnsi" w:cstheme="minorHAnsi"/>
          <w:sz w:val="24"/>
          <w:szCs w:val="24"/>
        </w:rPr>
        <w:t>ho</w:t>
      </w:r>
      <w:r w:rsidR="00657892" w:rsidRPr="008E5B42">
        <w:rPr>
          <w:rFonts w:asciiTheme="minorHAnsi" w:hAnsiTheme="minorHAnsi" w:cstheme="minorHAnsi"/>
          <w:sz w:val="24"/>
          <w:szCs w:val="24"/>
        </w:rPr>
        <w:t xml:space="preserve"> značeni</w:t>
      </w:r>
      <w:r w:rsidRPr="008E5B42">
        <w:rPr>
          <w:rFonts w:asciiTheme="minorHAnsi" w:hAnsiTheme="minorHAnsi" w:cstheme="minorHAnsi"/>
          <w:sz w:val="24"/>
          <w:szCs w:val="24"/>
        </w:rPr>
        <w:t>a</w:t>
      </w:r>
      <w:r w:rsidR="00657892" w:rsidRPr="008E5B42">
        <w:rPr>
          <w:rFonts w:asciiTheme="minorHAnsi" w:hAnsiTheme="minorHAnsi" w:cstheme="minorHAnsi"/>
          <w:sz w:val="24"/>
          <w:szCs w:val="24"/>
        </w:rPr>
        <w:t xml:space="preserve"> celej stavby príslušným Dopravným inšpektorátom P</w:t>
      </w:r>
      <w:r w:rsidRPr="008E5B42">
        <w:rPr>
          <w:rFonts w:asciiTheme="minorHAnsi" w:hAnsiTheme="minorHAnsi" w:cstheme="minorHAnsi"/>
          <w:sz w:val="24"/>
          <w:szCs w:val="24"/>
        </w:rPr>
        <w:t>Z</w:t>
      </w:r>
      <w:r w:rsidR="00657892" w:rsidRPr="008E5B42">
        <w:rPr>
          <w:rFonts w:asciiTheme="minorHAnsi" w:hAnsiTheme="minorHAnsi" w:cstheme="minorHAnsi"/>
          <w:sz w:val="24"/>
          <w:szCs w:val="24"/>
        </w:rPr>
        <w:t xml:space="preserve"> SR</w:t>
      </w:r>
      <w:r w:rsidRPr="008E5B42">
        <w:rPr>
          <w:rFonts w:asciiTheme="minorHAnsi" w:hAnsiTheme="minorHAnsi" w:cstheme="minorHAnsi"/>
          <w:sz w:val="24"/>
          <w:szCs w:val="24"/>
        </w:rPr>
        <w:t xml:space="preserve">, </w:t>
      </w:r>
    </w:p>
    <w:p w:rsidR="008E5B42" w:rsidRPr="008E5B42" w:rsidRDefault="008E5B42"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z</w:t>
      </w:r>
      <w:r w:rsidR="00657892" w:rsidRPr="008E5B42">
        <w:rPr>
          <w:rFonts w:asciiTheme="minorHAnsi" w:hAnsiTheme="minorHAnsi" w:cstheme="minorHAnsi"/>
          <w:sz w:val="24"/>
          <w:szCs w:val="24"/>
        </w:rPr>
        <w:t>abezpeč</w:t>
      </w:r>
      <w:r w:rsidRPr="008E5B42">
        <w:rPr>
          <w:rFonts w:asciiTheme="minorHAnsi" w:hAnsiTheme="minorHAnsi" w:cstheme="minorHAnsi"/>
          <w:sz w:val="24"/>
          <w:szCs w:val="24"/>
        </w:rPr>
        <w:t>iť vydanie nových povo</w:t>
      </w:r>
      <w:r w:rsidR="00657892" w:rsidRPr="008E5B42">
        <w:rPr>
          <w:rFonts w:asciiTheme="minorHAnsi" w:hAnsiTheme="minorHAnsi" w:cstheme="minorHAnsi"/>
          <w:sz w:val="24"/>
          <w:szCs w:val="24"/>
        </w:rPr>
        <w:t>lení (</w:t>
      </w:r>
      <w:r w:rsidRPr="008E5B42">
        <w:rPr>
          <w:rFonts w:asciiTheme="minorHAnsi" w:hAnsiTheme="minorHAnsi" w:cstheme="minorHAnsi"/>
          <w:sz w:val="24"/>
          <w:szCs w:val="24"/>
        </w:rPr>
        <w:t>Ú</w:t>
      </w:r>
      <w:r w:rsidR="00657892" w:rsidRPr="008E5B42">
        <w:rPr>
          <w:rFonts w:asciiTheme="minorHAnsi" w:hAnsiTheme="minorHAnsi" w:cstheme="minorHAnsi"/>
          <w:sz w:val="24"/>
          <w:szCs w:val="24"/>
        </w:rPr>
        <w:t xml:space="preserve">R, SP) a ohlásení stavebných úprav na ceste II. triedy na OU odbor CDaPK </w:t>
      </w:r>
      <w:r w:rsidRPr="008E5B42">
        <w:rPr>
          <w:rFonts w:asciiTheme="minorHAnsi" w:hAnsiTheme="minorHAnsi" w:cstheme="minorHAnsi"/>
          <w:sz w:val="24"/>
          <w:szCs w:val="24"/>
        </w:rPr>
        <w:t>Lučenec,</w:t>
      </w:r>
    </w:p>
    <w:p w:rsidR="008E5B42" w:rsidRPr="008E5B42" w:rsidRDefault="00657892"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zabezpeč</w:t>
      </w:r>
      <w:r w:rsidR="008E5B42" w:rsidRPr="008E5B42">
        <w:rPr>
          <w:rFonts w:asciiTheme="minorHAnsi" w:hAnsiTheme="minorHAnsi" w:cstheme="minorHAnsi"/>
          <w:sz w:val="24"/>
          <w:szCs w:val="24"/>
        </w:rPr>
        <w:t>iť</w:t>
      </w:r>
      <w:r w:rsidRPr="008E5B42">
        <w:rPr>
          <w:rFonts w:asciiTheme="minorHAnsi" w:hAnsiTheme="minorHAnsi" w:cstheme="minorHAnsi"/>
          <w:sz w:val="24"/>
          <w:szCs w:val="24"/>
        </w:rPr>
        <w:t xml:space="preserve"> mejtko</w:t>
      </w:r>
      <w:r w:rsidR="008E5B42" w:rsidRPr="008E5B42">
        <w:rPr>
          <w:rFonts w:asciiTheme="minorHAnsi" w:hAnsiTheme="minorHAnsi" w:cstheme="minorHAnsi"/>
          <w:sz w:val="24"/>
          <w:szCs w:val="24"/>
        </w:rPr>
        <w:t>vo</w:t>
      </w:r>
      <w:r w:rsidRPr="008E5B42">
        <w:rPr>
          <w:rFonts w:asciiTheme="minorHAnsi" w:hAnsiTheme="minorHAnsi" w:cstheme="minorHAnsi"/>
          <w:sz w:val="24"/>
          <w:szCs w:val="24"/>
        </w:rPr>
        <w:t xml:space="preserve">právne vyporiadanie potrebné k stavebnému povoleniu a tiež </w:t>
      </w:r>
      <w:r w:rsidR="008E5B42" w:rsidRPr="008E5B42">
        <w:rPr>
          <w:rFonts w:asciiTheme="minorHAnsi" w:hAnsiTheme="minorHAnsi" w:cstheme="minorHAnsi"/>
          <w:sz w:val="24"/>
          <w:szCs w:val="24"/>
        </w:rPr>
        <w:t xml:space="preserve">ku </w:t>
      </w:r>
      <w:r w:rsidRPr="008E5B42">
        <w:rPr>
          <w:rFonts w:asciiTheme="minorHAnsi" w:hAnsiTheme="minorHAnsi" w:cstheme="minorHAnsi"/>
          <w:sz w:val="24"/>
          <w:szCs w:val="24"/>
        </w:rPr>
        <w:t>kolaudácii stavby, pričom práva k pozemkom (nájomné zmluvy) sa uzatvoria na základe znaleckých posudkov</w:t>
      </w:r>
      <w:r w:rsidR="008E5B42" w:rsidRPr="008E5B42">
        <w:rPr>
          <w:rFonts w:asciiTheme="minorHAnsi" w:hAnsiTheme="minorHAnsi" w:cstheme="minorHAnsi"/>
          <w:sz w:val="24"/>
          <w:szCs w:val="24"/>
        </w:rPr>
        <w:t xml:space="preserve">, </w:t>
      </w:r>
    </w:p>
    <w:p w:rsidR="008E5B42" w:rsidRPr="008E5B42" w:rsidRDefault="00657892" w:rsidP="008E5B42">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zabezpeč</w:t>
      </w:r>
      <w:r w:rsidR="008E5B42" w:rsidRPr="008E5B42">
        <w:rPr>
          <w:rFonts w:asciiTheme="minorHAnsi" w:hAnsiTheme="minorHAnsi" w:cstheme="minorHAnsi"/>
          <w:sz w:val="24"/>
          <w:szCs w:val="24"/>
        </w:rPr>
        <w:t>iť</w:t>
      </w:r>
      <w:r w:rsidRPr="008E5B42">
        <w:rPr>
          <w:rFonts w:asciiTheme="minorHAnsi" w:hAnsiTheme="minorHAnsi" w:cstheme="minorHAnsi"/>
          <w:sz w:val="24"/>
          <w:szCs w:val="24"/>
        </w:rPr>
        <w:t xml:space="preserve"> kolaudáciu stavby v zmysle stavebného zákona (č. 50/1976).</w:t>
      </w:r>
    </w:p>
    <w:p w:rsidR="00657892" w:rsidRDefault="008E5B42" w:rsidP="008E5B42">
      <w:pPr>
        <w:jc w:val="both"/>
        <w:rPr>
          <w:rFonts w:asciiTheme="minorHAnsi" w:hAnsiTheme="minorHAnsi" w:cstheme="minorHAnsi"/>
          <w:sz w:val="24"/>
          <w:szCs w:val="24"/>
        </w:rPr>
      </w:pPr>
      <w:r w:rsidRPr="00C37531">
        <w:rPr>
          <w:rFonts w:asciiTheme="minorHAnsi" w:hAnsiTheme="minorHAnsi" w:cstheme="minorHAnsi"/>
          <w:sz w:val="24"/>
          <w:szCs w:val="24"/>
        </w:rPr>
        <w:t xml:space="preserve">Zhotoviteľ berie na vedomie, že v cene za inžiniersku činnosť sú započítané aj všetky preukázateľné priame náklady (správne poplatky,a podobne) a </w:t>
      </w:r>
      <w:r w:rsidR="00657892" w:rsidRPr="00C37531">
        <w:rPr>
          <w:rFonts w:asciiTheme="minorHAnsi" w:hAnsiTheme="minorHAnsi" w:cstheme="minorHAnsi"/>
          <w:sz w:val="24"/>
          <w:szCs w:val="24"/>
        </w:rPr>
        <w:t xml:space="preserve">náklady na </w:t>
      </w:r>
      <w:r w:rsidRPr="00C37531">
        <w:rPr>
          <w:rFonts w:asciiTheme="minorHAnsi" w:hAnsiTheme="minorHAnsi" w:cstheme="minorHAnsi"/>
          <w:sz w:val="24"/>
          <w:szCs w:val="24"/>
        </w:rPr>
        <w:t xml:space="preserve">všetky </w:t>
      </w:r>
      <w:r w:rsidR="00657892" w:rsidRPr="00C37531">
        <w:rPr>
          <w:rFonts w:asciiTheme="minorHAnsi" w:hAnsiTheme="minorHAnsi" w:cstheme="minorHAnsi"/>
          <w:sz w:val="24"/>
          <w:szCs w:val="24"/>
        </w:rPr>
        <w:t>uvedené činnosti sú zahrnuté v cene diela</w:t>
      </w:r>
      <w:r w:rsidR="00C37531">
        <w:rPr>
          <w:rFonts w:asciiTheme="minorHAnsi" w:hAnsiTheme="minorHAnsi" w:cstheme="minorHAnsi"/>
          <w:sz w:val="24"/>
          <w:szCs w:val="24"/>
        </w:rPr>
        <w:t>,</w:t>
      </w:r>
    </w:p>
    <w:p w:rsidR="002157BD" w:rsidRPr="002157BD" w:rsidRDefault="002157BD" w:rsidP="002157BD">
      <w:pPr>
        <w:pStyle w:val="Odsekzoznamu"/>
        <w:numPr>
          <w:ilvl w:val="0"/>
          <w:numId w:val="43"/>
        </w:numPr>
        <w:jc w:val="both"/>
        <w:rPr>
          <w:rFonts w:asciiTheme="minorHAnsi" w:hAnsiTheme="minorHAnsi" w:cstheme="minorHAnsi"/>
          <w:sz w:val="24"/>
          <w:szCs w:val="24"/>
        </w:rPr>
      </w:pPr>
      <w:r w:rsidRPr="002157BD">
        <w:rPr>
          <w:rFonts w:asciiTheme="minorHAnsi" w:hAnsiTheme="minorHAnsi" w:cstheme="minorHAnsi"/>
          <w:sz w:val="24"/>
          <w:szCs w:val="24"/>
        </w:rPr>
        <w:t>Zhotoviteľ je povinný prejednať návrh technického riešenia s objednávateľom a správcom Banskobystrickou regionálnou správou ciest, a.s. Banská Bystrica  pred vypracovaním dokumentácie a predložiť v priebehu spracovania schválený koncept dokumentácie na pripomienkovanie. Objednávateľ požaduje neuskutočňovať  zábery  mimo cestného pozemku a odsúhlasiť majetkové hranice a hranice dočasných záberov s objednávateľom a správcom, ktoré sú podkladom pre spracovanie geometrických plánov.</w:t>
      </w:r>
    </w:p>
    <w:p w:rsidR="002157BD" w:rsidRPr="002157BD" w:rsidRDefault="002157BD" w:rsidP="002157BD">
      <w:pPr>
        <w:jc w:val="both"/>
        <w:rPr>
          <w:rFonts w:asciiTheme="minorHAnsi" w:hAnsiTheme="minorHAnsi" w:cstheme="minorHAnsi"/>
          <w:sz w:val="24"/>
          <w:szCs w:val="24"/>
        </w:rPr>
      </w:pPr>
    </w:p>
    <w:p w:rsidR="002157BD" w:rsidRPr="002157BD" w:rsidRDefault="002157BD" w:rsidP="002157BD">
      <w:pPr>
        <w:pStyle w:val="Odsekzoznamu"/>
        <w:numPr>
          <w:ilvl w:val="0"/>
          <w:numId w:val="42"/>
        </w:numPr>
        <w:jc w:val="both"/>
        <w:rPr>
          <w:rFonts w:asciiTheme="minorHAnsi" w:hAnsiTheme="minorHAnsi" w:cstheme="minorHAnsi"/>
          <w:sz w:val="24"/>
          <w:szCs w:val="24"/>
        </w:rPr>
      </w:pPr>
      <w:r w:rsidRPr="002157BD">
        <w:rPr>
          <w:rFonts w:asciiTheme="minorHAnsi" w:hAnsiTheme="minorHAnsi" w:cstheme="minorHAnsi"/>
          <w:sz w:val="24"/>
          <w:szCs w:val="24"/>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rsidR="002157BD" w:rsidRPr="002157BD" w:rsidRDefault="002157BD" w:rsidP="002157BD">
      <w:pPr>
        <w:jc w:val="both"/>
        <w:rPr>
          <w:rFonts w:asciiTheme="minorHAnsi" w:hAnsiTheme="minorHAnsi" w:cstheme="minorHAnsi"/>
          <w:sz w:val="24"/>
          <w:szCs w:val="24"/>
        </w:rPr>
      </w:pPr>
    </w:p>
    <w:p w:rsidR="002157BD" w:rsidRPr="002157BD" w:rsidRDefault="002157BD" w:rsidP="002157BD">
      <w:pPr>
        <w:pStyle w:val="Odsekzoznamu"/>
        <w:numPr>
          <w:ilvl w:val="0"/>
          <w:numId w:val="42"/>
        </w:numPr>
        <w:jc w:val="both"/>
        <w:rPr>
          <w:rFonts w:asciiTheme="minorHAnsi" w:hAnsiTheme="minorHAnsi" w:cstheme="minorHAnsi"/>
          <w:sz w:val="24"/>
          <w:szCs w:val="24"/>
        </w:rPr>
      </w:pPr>
      <w:r w:rsidRPr="002157BD">
        <w:rPr>
          <w:rFonts w:asciiTheme="minorHAnsi" w:hAnsiTheme="minorHAnsi" w:cstheme="minorHAnsi"/>
          <w:sz w:val="24"/>
          <w:szCs w:val="24"/>
        </w:rPr>
        <w:t xml:space="preserve">Po odsúhlasení technického riešenia a predpokladaných nákladov stavby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w:t>
      </w:r>
    </w:p>
    <w:p w:rsidR="002157BD" w:rsidRPr="002157BD" w:rsidRDefault="002157BD" w:rsidP="002157BD">
      <w:pPr>
        <w:pStyle w:val="Odsekzoznamu"/>
        <w:jc w:val="both"/>
        <w:rPr>
          <w:rFonts w:asciiTheme="minorHAnsi" w:hAnsiTheme="minorHAnsi" w:cstheme="minorHAnsi"/>
          <w:sz w:val="24"/>
          <w:szCs w:val="24"/>
        </w:rPr>
      </w:pPr>
    </w:p>
    <w:p w:rsidR="002157BD" w:rsidRPr="002157BD" w:rsidRDefault="002157BD" w:rsidP="002157BD">
      <w:pPr>
        <w:pStyle w:val="Odsekzoznamu"/>
        <w:numPr>
          <w:ilvl w:val="0"/>
          <w:numId w:val="42"/>
        </w:numPr>
        <w:jc w:val="both"/>
        <w:rPr>
          <w:rFonts w:asciiTheme="minorHAnsi" w:hAnsiTheme="minorHAnsi" w:cstheme="minorHAnsi"/>
          <w:sz w:val="24"/>
          <w:szCs w:val="24"/>
        </w:rPr>
      </w:pPr>
      <w:r w:rsidRPr="002157BD">
        <w:rPr>
          <w:rFonts w:asciiTheme="minorHAnsi" w:hAnsiTheme="minorHAnsi" w:cstheme="minorHAnsi"/>
          <w:sz w:val="24"/>
          <w:szCs w:val="24"/>
        </w:rPr>
        <w:lastRenderedPageBreak/>
        <w:t>Objednávateľ požaduje účasť projektanta na stavebných konaniach, prípadne iných rokovaniach, súvisiacich s predmetnou stavbou.</w:t>
      </w:r>
    </w:p>
    <w:p w:rsidR="002157BD" w:rsidRPr="008E5B42" w:rsidRDefault="002157BD" w:rsidP="008E5B42">
      <w:pPr>
        <w:jc w:val="both"/>
        <w:rPr>
          <w:rFonts w:asciiTheme="minorHAnsi" w:hAnsiTheme="minorHAnsi" w:cstheme="minorHAnsi"/>
          <w:sz w:val="24"/>
          <w:szCs w:val="24"/>
        </w:rPr>
      </w:pPr>
    </w:p>
    <w:p w:rsidR="003065CC" w:rsidRPr="008E5B42" w:rsidRDefault="008E5B42" w:rsidP="003065CC">
      <w:pPr>
        <w:ind w:firstLine="360"/>
        <w:rPr>
          <w:rFonts w:asciiTheme="minorHAnsi" w:hAnsiTheme="minorHAnsi" w:cstheme="minorHAnsi"/>
          <w:b/>
          <w:sz w:val="24"/>
          <w:szCs w:val="24"/>
        </w:rPr>
      </w:pPr>
      <w:r w:rsidRPr="008E5B42">
        <w:rPr>
          <w:rFonts w:asciiTheme="minorHAnsi" w:hAnsiTheme="minorHAnsi" w:cstheme="minorHAnsi"/>
          <w:b/>
          <w:sz w:val="24"/>
          <w:szCs w:val="24"/>
        </w:rPr>
        <w:t>c/ stavebné práce</w:t>
      </w:r>
    </w:p>
    <w:p w:rsidR="008E5B42" w:rsidRPr="008E5B42" w:rsidRDefault="008E5B42" w:rsidP="00256F5D">
      <w:pPr>
        <w:ind w:left="426"/>
        <w:rPr>
          <w:rFonts w:asciiTheme="minorHAnsi" w:hAnsiTheme="minorHAnsi" w:cstheme="minorHAnsi"/>
          <w:sz w:val="24"/>
          <w:szCs w:val="24"/>
        </w:rPr>
      </w:pPr>
      <w:r w:rsidRPr="008E5B42">
        <w:rPr>
          <w:rFonts w:asciiTheme="minorHAnsi" w:hAnsiTheme="minorHAnsi" w:cstheme="minorHAnsi"/>
          <w:sz w:val="24"/>
          <w:szCs w:val="24"/>
        </w:rPr>
        <w:t xml:space="preserve">Zhotoviteľ je povinný: </w:t>
      </w:r>
    </w:p>
    <w:p w:rsidR="008E5B42" w:rsidRPr="00C805A5" w:rsidRDefault="008E5B42" w:rsidP="005A2FFB">
      <w:pPr>
        <w:pStyle w:val="Odsekzoznamu"/>
        <w:numPr>
          <w:ilvl w:val="0"/>
          <w:numId w:val="6"/>
        </w:numPr>
        <w:jc w:val="both"/>
        <w:rPr>
          <w:rFonts w:asciiTheme="minorHAnsi" w:hAnsiTheme="minorHAnsi" w:cstheme="minorHAnsi"/>
          <w:sz w:val="24"/>
          <w:szCs w:val="24"/>
        </w:rPr>
      </w:pPr>
      <w:r w:rsidRPr="008E5B42">
        <w:rPr>
          <w:rFonts w:asciiTheme="minorHAnsi" w:hAnsiTheme="minorHAnsi" w:cstheme="minorHAnsi"/>
          <w:sz w:val="24"/>
          <w:szCs w:val="24"/>
        </w:rPr>
        <w:t xml:space="preserve">zrealizovať stavebné práce podľa projektovej dokumentácie schválenej objednávateľom </w:t>
      </w:r>
      <w:r w:rsidRPr="00C805A5">
        <w:rPr>
          <w:rFonts w:asciiTheme="minorHAnsi" w:hAnsiTheme="minorHAnsi" w:cstheme="minorHAnsi"/>
          <w:sz w:val="24"/>
          <w:szCs w:val="24"/>
        </w:rPr>
        <w:t>a</w:t>
      </w:r>
      <w:r w:rsidR="00390B85">
        <w:rPr>
          <w:rFonts w:asciiTheme="minorHAnsi" w:hAnsiTheme="minorHAnsi" w:cstheme="minorHAnsi"/>
          <w:sz w:val="24"/>
          <w:szCs w:val="24"/>
        </w:rPr>
        <w:t xml:space="preserve"> v súlade so </w:t>
      </w:r>
      <w:r w:rsidRPr="00C805A5">
        <w:rPr>
          <w:rFonts w:asciiTheme="minorHAnsi" w:hAnsiTheme="minorHAnsi" w:cstheme="minorHAnsi"/>
          <w:sz w:val="24"/>
          <w:szCs w:val="24"/>
        </w:rPr>
        <w:t xml:space="preserve">stavebným povolením, </w:t>
      </w:r>
    </w:p>
    <w:p w:rsidR="008E5B42" w:rsidRPr="00C805A5" w:rsidRDefault="008E5B42" w:rsidP="005A2FFB">
      <w:pPr>
        <w:pStyle w:val="Odsekzoznamu"/>
        <w:numPr>
          <w:ilvl w:val="0"/>
          <w:numId w:val="6"/>
        </w:numPr>
        <w:jc w:val="both"/>
        <w:rPr>
          <w:rFonts w:asciiTheme="minorHAnsi" w:hAnsiTheme="minorHAnsi" w:cstheme="minorHAnsi"/>
          <w:sz w:val="24"/>
          <w:szCs w:val="24"/>
        </w:rPr>
      </w:pPr>
      <w:r w:rsidRPr="00C805A5">
        <w:rPr>
          <w:rFonts w:asciiTheme="minorHAnsi" w:hAnsiTheme="minorHAnsi" w:cstheme="minorHAnsi"/>
          <w:sz w:val="24"/>
          <w:szCs w:val="24"/>
        </w:rPr>
        <w:t>vyzvať objednávateľa a správcu na odovzdanie staveniska</w:t>
      </w:r>
      <w:r w:rsidR="00390B85">
        <w:rPr>
          <w:rFonts w:asciiTheme="minorHAnsi" w:hAnsiTheme="minorHAnsi" w:cstheme="minorHAnsi"/>
          <w:sz w:val="24"/>
          <w:szCs w:val="24"/>
        </w:rPr>
        <w:t xml:space="preserve"> najneskôr do 10 dní po odovzdaní a prevzatí projektovej dokumentácie ako časti Diela objednávateľovi</w:t>
      </w:r>
      <w:r w:rsidRPr="00C805A5">
        <w:rPr>
          <w:rFonts w:asciiTheme="minorHAnsi" w:hAnsiTheme="minorHAnsi" w:cstheme="minorHAnsi"/>
          <w:sz w:val="24"/>
          <w:szCs w:val="24"/>
        </w:rPr>
        <w:t xml:space="preserve">, </w:t>
      </w:r>
    </w:p>
    <w:p w:rsidR="00256F5D" w:rsidRPr="00C805A5" w:rsidRDefault="008E5B42" w:rsidP="005A2FFB">
      <w:pPr>
        <w:pStyle w:val="Odsekzoznamu"/>
        <w:numPr>
          <w:ilvl w:val="0"/>
          <w:numId w:val="6"/>
        </w:numPr>
        <w:jc w:val="both"/>
        <w:rPr>
          <w:rFonts w:asciiTheme="minorHAnsi" w:hAnsiTheme="minorHAnsi" w:cstheme="minorHAnsi"/>
          <w:sz w:val="24"/>
          <w:szCs w:val="24"/>
        </w:rPr>
      </w:pPr>
      <w:r w:rsidRPr="00C805A5">
        <w:rPr>
          <w:rFonts w:asciiTheme="minorHAnsi" w:hAnsiTheme="minorHAnsi" w:cstheme="minorHAnsi"/>
          <w:sz w:val="24"/>
          <w:szCs w:val="24"/>
        </w:rPr>
        <w:t xml:space="preserve">najneskôr v deň odovzdania a prevzatia staveniska zhotoviteľom predložiť </w:t>
      </w:r>
      <w:r w:rsidR="00390B85">
        <w:rPr>
          <w:rFonts w:asciiTheme="minorHAnsi" w:hAnsiTheme="minorHAnsi" w:cstheme="minorHAnsi"/>
          <w:sz w:val="24"/>
          <w:szCs w:val="24"/>
        </w:rPr>
        <w:t xml:space="preserve">objednávateľovi </w:t>
      </w:r>
      <w:r w:rsidRPr="00C805A5">
        <w:rPr>
          <w:rFonts w:asciiTheme="minorHAnsi" w:hAnsiTheme="minorHAnsi" w:cstheme="minorHAnsi"/>
          <w:sz w:val="24"/>
          <w:szCs w:val="24"/>
        </w:rPr>
        <w:t>*stavebný denník, *vytyčovací protokol súradníc a výšok bodov  pevnej vytyčovacej siete, *doklady o poistení osôb, majetku a stavby, *vecný a časový harmonogram stavebných prác, *plán organizácie výstavby, *KSP, *doklady požadované účastními stavebného konania, *ďalšie doklady vyžadované touto zmluvou alebo súťažnými podkladmi</w:t>
      </w:r>
    </w:p>
    <w:p w:rsidR="005A2FFB" w:rsidRPr="00C805A5" w:rsidRDefault="005A2FFB" w:rsidP="005A2FFB">
      <w:pPr>
        <w:pStyle w:val="Odsekzoznamu"/>
        <w:ind w:left="1440"/>
        <w:jc w:val="both"/>
        <w:rPr>
          <w:rFonts w:asciiTheme="minorHAnsi" w:hAnsiTheme="minorHAnsi" w:cstheme="minorHAnsi"/>
          <w:sz w:val="24"/>
          <w:szCs w:val="24"/>
        </w:rPr>
      </w:pPr>
    </w:p>
    <w:p w:rsidR="00256F5D" w:rsidRPr="00C805A5" w:rsidRDefault="00256F5D" w:rsidP="00256F5D">
      <w:pPr>
        <w:suppressAutoHyphens/>
        <w:snapToGrid w:val="0"/>
        <w:ind w:left="284"/>
        <w:jc w:val="both"/>
        <w:rPr>
          <w:rFonts w:asciiTheme="minorHAnsi" w:hAnsiTheme="minorHAnsi" w:cstheme="minorHAnsi"/>
          <w:sz w:val="24"/>
          <w:szCs w:val="24"/>
        </w:rPr>
      </w:pPr>
      <w:r w:rsidRPr="00C805A5">
        <w:rPr>
          <w:rFonts w:asciiTheme="minorHAnsi" w:hAnsiTheme="minorHAnsi" w:cstheme="minorHAnsi"/>
          <w:sz w:val="24"/>
          <w:szCs w:val="24"/>
        </w:rPr>
        <w:t xml:space="preserve">     (ďalej </w:t>
      </w:r>
      <w:r w:rsidRPr="00C805A5">
        <w:rPr>
          <w:rFonts w:asciiTheme="minorHAnsi" w:hAnsiTheme="minorHAnsi" w:cstheme="minorHAnsi"/>
          <w:b/>
          <w:sz w:val="24"/>
          <w:szCs w:val="24"/>
        </w:rPr>
        <w:t>článok III.</w:t>
      </w:r>
      <w:r w:rsidRPr="00C805A5">
        <w:rPr>
          <w:rFonts w:asciiTheme="minorHAnsi" w:hAnsiTheme="minorHAnsi" w:cstheme="minorHAnsi"/>
          <w:sz w:val="24"/>
          <w:szCs w:val="24"/>
        </w:rPr>
        <w:t xml:space="preserve"> </w:t>
      </w:r>
      <w:r w:rsidRPr="00C805A5">
        <w:rPr>
          <w:rFonts w:asciiTheme="minorHAnsi" w:hAnsiTheme="minorHAnsi" w:cstheme="minorHAnsi"/>
          <w:b/>
          <w:sz w:val="24"/>
          <w:szCs w:val="24"/>
        </w:rPr>
        <w:t>ods. 1 písm. a/ až c/</w:t>
      </w:r>
      <w:r w:rsidRPr="00C805A5">
        <w:rPr>
          <w:rFonts w:asciiTheme="minorHAnsi" w:hAnsiTheme="minorHAnsi" w:cstheme="minorHAnsi"/>
          <w:sz w:val="24"/>
          <w:szCs w:val="24"/>
        </w:rPr>
        <w:t xml:space="preserve"> Zmluvy </w:t>
      </w:r>
      <w:r w:rsidR="005A2FFB" w:rsidRPr="00C805A5">
        <w:rPr>
          <w:rFonts w:asciiTheme="minorHAnsi" w:hAnsiTheme="minorHAnsi" w:cstheme="minorHAnsi"/>
          <w:sz w:val="24"/>
          <w:szCs w:val="24"/>
        </w:rPr>
        <w:t xml:space="preserve">spolu </w:t>
      </w:r>
      <w:r w:rsidRPr="00C805A5">
        <w:rPr>
          <w:rFonts w:asciiTheme="minorHAnsi" w:hAnsiTheme="minorHAnsi" w:cstheme="minorHAnsi"/>
          <w:sz w:val="24"/>
          <w:szCs w:val="24"/>
        </w:rPr>
        <w:t xml:space="preserve">iba </w:t>
      </w:r>
      <w:r w:rsidR="005A2FFB" w:rsidRPr="00C805A5">
        <w:rPr>
          <w:rFonts w:asciiTheme="minorHAnsi" w:hAnsiTheme="minorHAnsi" w:cstheme="minorHAnsi"/>
          <w:sz w:val="24"/>
          <w:szCs w:val="24"/>
        </w:rPr>
        <w:t xml:space="preserve">ako </w:t>
      </w:r>
      <w:r w:rsidRPr="00C805A5">
        <w:rPr>
          <w:rFonts w:asciiTheme="minorHAnsi" w:hAnsiTheme="minorHAnsi" w:cstheme="minorHAnsi"/>
          <w:sz w:val="24"/>
          <w:szCs w:val="24"/>
        </w:rPr>
        <w:t>„Dielo“ alebo „Predmet zmluvy“)</w:t>
      </w:r>
      <w:r w:rsidR="005A2FFB" w:rsidRPr="00C805A5">
        <w:rPr>
          <w:rFonts w:asciiTheme="minorHAnsi" w:hAnsiTheme="minorHAnsi" w:cstheme="minorHAnsi"/>
          <w:sz w:val="24"/>
          <w:szCs w:val="24"/>
        </w:rPr>
        <w:t>.</w:t>
      </w:r>
      <w:r w:rsidRPr="00C805A5">
        <w:rPr>
          <w:rFonts w:asciiTheme="minorHAnsi" w:hAnsiTheme="minorHAnsi" w:cstheme="minorHAnsi"/>
          <w:sz w:val="24"/>
          <w:szCs w:val="24"/>
        </w:rPr>
        <w:t xml:space="preserve"> </w:t>
      </w:r>
    </w:p>
    <w:p w:rsidR="008E5B42" w:rsidRPr="00C805A5" w:rsidRDefault="008E5B42" w:rsidP="00256F5D">
      <w:pPr>
        <w:rPr>
          <w:rFonts w:asciiTheme="minorHAnsi" w:hAnsiTheme="minorHAnsi" w:cstheme="minorHAnsi"/>
          <w:sz w:val="24"/>
          <w:szCs w:val="24"/>
        </w:rPr>
      </w:pPr>
      <w:r w:rsidRPr="00C805A5">
        <w:rPr>
          <w:rFonts w:asciiTheme="minorHAnsi" w:hAnsiTheme="minorHAnsi" w:cstheme="minorHAnsi"/>
          <w:sz w:val="24"/>
          <w:szCs w:val="24"/>
        </w:rPr>
        <w:t xml:space="preserve"> </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b/>
          <w:sz w:val="24"/>
          <w:szCs w:val="24"/>
        </w:rPr>
        <w:t>Predmet stavby</w:t>
      </w:r>
      <w:r w:rsidRPr="001A7380">
        <w:rPr>
          <w:rFonts w:asciiTheme="minorHAnsi" w:hAnsiTheme="minorHAnsi" w:cstheme="minorHAnsi"/>
          <w:sz w:val="24"/>
          <w:szCs w:val="24"/>
        </w:rPr>
        <w:tab/>
      </w:r>
    </w:p>
    <w:p w:rsidR="003E1A73" w:rsidRPr="001A7380" w:rsidRDefault="001A7380"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P</w:t>
      </w:r>
      <w:r w:rsidR="003E1A73" w:rsidRPr="001A7380">
        <w:rPr>
          <w:rFonts w:asciiTheme="minorHAnsi" w:hAnsiTheme="minorHAnsi" w:cstheme="minorHAnsi"/>
          <w:sz w:val="24"/>
          <w:szCs w:val="24"/>
        </w:rPr>
        <w:t>redmetom stavby je technickými opatreniami doriešiť havarijný stav na ceste II/526, ktorý vznikol počas extrémnych zrážok v období 02/2016 kedy došlo k deformáciám povrchu komunikácie (trhliny na asfaltovom kryte, vychýlenie zvodidiel) v km 71,030 – 71,100 v smere staničenia, za križovatkou s cestou III/2722 Šoltýska, cca 310 m.</w:t>
      </w:r>
    </w:p>
    <w:p w:rsidR="003E1A73" w:rsidRPr="001A7380" w:rsidRDefault="003E1A73" w:rsidP="001A7380">
      <w:pPr>
        <w:pStyle w:val="Odsekzoznamu"/>
        <w:ind w:left="644"/>
        <w:jc w:val="both"/>
        <w:rPr>
          <w:rFonts w:asciiTheme="minorHAnsi" w:hAnsiTheme="minorHAnsi" w:cstheme="minorHAnsi"/>
          <w:b/>
          <w:sz w:val="24"/>
          <w:szCs w:val="24"/>
        </w:rPr>
      </w:pPr>
      <w:r w:rsidRPr="001A7380">
        <w:rPr>
          <w:rFonts w:asciiTheme="minorHAnsi" w:hAnsiTheme="minorHAnsi" w:cstheme="minorHAnsi"/>
          <w:b/>
          <w:sz w:val="24"/>
          <w:szCs w:val="24"/>
        </w:rPr>
        <w:t>Druh stavby</w:t>
      </w:r>
      <w:r w:rsidRPr="001A7380">
        <w:rPr>
          <w:rFonts w:asciiTheme="minorHAnsi" w:hAnsiTheme="minorHAnsi" w:cstheme="minorHAnsi"/>
          <w:b/>
          <w:sz w:val="24"/>
          <w:szCs w:val="24"/>
        </w:rPr>
        <w:tab/>
      </w:r>
      <w:r w:rsidRPr="001A7380">
        <w:rPr>
          <w:rFonts w:asciiTheme="minorHAnsi" w:hAnsiTheme="minorHAnsi" w:cstheme="minorHAnsi"/>
          <w:b/>
          <w:sz w:val="24"/>
          <w:szCs w:val="24"/>
        </w:rPr>
        <w:tab/>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Stabilizácia svahu proti ďalšiemu zosuvu a rekonštrukcia poškodenej časti cesty II/526 a súvisiaceho odvodnenia.</w:t>
      </w:r>
    </w:p>
    <w:p w:rsidR="003E1A73" w:rsidRPr="001A7380" w:rsidRDefault="003E1A73" w:rsidP="001A7380">
      <w:pPr>
        <w:pStyle w:val="Odsekzoznamu"/>
        <w:ind w:left="644"/>
        <w:jc w:val="both"/>
        <w:rPr>
          <w:rFonts w:asciiTheme="minorHAnsi" w:hAnsiTheme="minorHAnsi" w:cstheme="minorHAnsi"/>
          <w:b/>
          <w:sz w:val="24"/>
          <w:szCs w:val="24"/>
        </w:rPr>
      </w:pPr>
      <w:r w:rsidRPr="001A7380">
        <w:rPr>
          <w:rFonts w:asciiTheme="minorHAnsi" w:hAnsiTheme="minorHAnsi" w:cstheme="minorHAnsi"/>
          <w:b/>
          <w:sz w:val="24"/>
          <w:szCs w:val="24"/>
        </w:rPr>
        <w:t>Účel a ciele stavby</w:t>
      </w:r>
    </w:p>
    <w:p w:rsidR="003E1A73" w:rsidRPr="002157BD" w:rsidRDefault="003E1A73" w:rsidP="001A7380">
      <w:pPr>
        <w:pStyle w:val="Odsekzoznamu"/>
        <w:ind w:left="644"/>
        <w:jc w:val="both"/>
        <w:rPr>
          <w:rFonts w:asciiTheme="minorHAnsi" w:hAnsiTheme="minorHAnsi" w:cstheme="minorHAnsi"/>
          <w:b/>
          <w:sz w:val="24"/>
          <w:szCs w:val="24"/>
        </w:rPr>
      </w:pPr>
      <w:r w:rsidRPr="002157BD">
        <w:rPr>
          <w:rFonts w:asciiTheme="minorHAnsi" w:hAnsiTheme="minorHAnsi" w:cstheme="minorHAnsi"/>
          <w:b/>
          <w:sz w:val="24"/>
          <w:szCs w:val="24"/>
        </w:rPr>
        <w:t>Účelom stavby je stabilizácia zosuvu a rekonštrukcia poškodeného úseku cestného telesa.</w:t>
      </w:r>
    </w:p>
    <w:p w:rsidR="003E1A73" w:rsidRPr="002157BD" w:rsidRDefault="003E1A73" w:rsidP="001A7380">
      <w:pPr>
        <w:pStyle w:val="Odsekzoznamu"/>
        <w:ind w:left="644"/>
        <w:jc w:val="both"/>
        <w:rPr>
          <w:rFonts w:asciiTheme="minorHAnsi" w:hAnsiTheme="minorHAnsi" w:cstheme="minorHAnsi"/>
          <w:b/>
          <w:sz w:val="24"/>
          <w:szCs w:val="24"/>
        </w:rPr>
      </w:pPr>
      <w:r w:rsidRPr="002157BD">
        <w:rPr>
          <w:rFonts w:asciiTheme="minorHAnsi" w:hAnsiTheme="minorHAnsi" w:cstheme="minorHAnsi"/>
          <w:b/>
          <w:sz w:val="24"/>
          <w:szCs w:val="24"/>
        </w:rPr>
        <w:t>Cieľom je dosiahnutie bezpečnosti cestnej premávky.</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 xml:space="preserve">Cesta II/526 Hriňová - Látky – Kokava nad Rimavicou, je spojnicou ciest I/16 a I/72 pre nákladnú a autobusovú dopravu smerujúcu z okresu Detva do okresu Rimavská Sobota.  </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Rekonštruovať úsek cesty II/526 Kriváň – Kokava nad Rimavicou je definovaný v regulatívach územného plánu Banskobystrického samosprávneho kraja.</w:t>
      </w:r>
    </w:p>
    <w:p w:rsidR="003E1A73" w:rsidRPr="001A7380" w:rsidRDefault="003E1A73" w:rsidP="001A7380">
      <w:pPr>
        <w:pStyle w:val="Odsekzoznamu"/>
        <w:ind w:left="644"/>
        <w:rPr>
          <w:rFonts w:asciiTheme="minorHAnsi" w:hAnsiTheme="minorHAnsi" w:cstheme="minorHAnsi"/>
          <w:b/>
          <w:sz w:val="24"/>
          <w:szCs w:val="24"/>
        </w:rPr>
      </w:pPr>
      <w:r w:rsidRPr="001A7380">
        <w:rPr>
          <w:rFonts w:asciiTheme="minorHAnsi" w:hAnsiTheme="minorHAnsi" w:cstheme="minorHAnsi"/>
          <w:b/>
          <w:sz w:val="24"/>
          <w:szCs w:val="24"/>
        </w:rPr>
        <w:t>Umiestnenie stavby</w:t>
      </w:r>
    </w:p>
    <w:p w:rsidR="003E1A73" w:rsidRPr="001A7380" w:rsidRDefault="003E1A73" w:rsidP="001A7380">
      <w:pPr>
        <w:pStyle w:val="Odsekzoznamu"/>
        <w:ind w:left="644"/>
        <w:rPr>
          <w:rFonts w:asciiTheme="minorHAnsi" w:hAnsiTheme="minorHAnsi" w:cstheme="minorHAnsi"/>
          <w:sz w:val="24"/>
          <w:szCs w:val="24"/>
        </w:rPr>
      </w:pPr>
      <w:r w:rsidRPr="001A7380">
        <w:rPr>
          <w:rFonts w:asciiTheme="minorHAnsi" w:hAnsiTheme="minorHAnsi" w:cstheme="minorHAnsi"/>
          <w:sz w:val="24"/>
          <w:szCs w:val="24"/>
        </w:rPr>
        <w:t>Cesta II. triedy je v extraviláne, kategórie C 7,5 bez chodníkov.</w:t>
      </w:r>
    </w:p>
    <w:p w:rsidR="003E1A73" w:rsidRPr="001A7380" w:rsidRDefault="003E1A73" w:rsidP="001A7380">
      <w:pPr>
        <w:pStyle w:val="Odsekzoznamu"/>
        <w:ind w:left="644"/>
        <w:rPr>
          <w:rFonts w:asciiTheme="minorHAnsi" w:hAnsiTheme="minorHAnsi" w:cstheme="minorHAnsi"/>
          <w:b/>
          <w:sz w:val="24"/>
          <w:szCs w:val="24"/>
          <w:u w:val="single"/>
        </w:rPr>
      </w:pPr>
      <w:r w:rsidRPr="001A7380">
        <w:rPr>
          <w:rFonts w:asciiTheme="minorHAnsi" w:hAnsiTheme="minorHAnsi" w:cstheme="minorHAnsi"/>
          <w:b/>
          <w:sz w:val="24"/>
          <w:szCs w:val="24"/>
          <w:u w:val="single"/>
        </w:rPr>
        <w:t>Staničenie cesty:</w:t>
      </w:r>
    </w:p>
    <w:p w:rsidR="003E1A73" w:rsidRPr="001A7380" w:rsidRDefault="003E1A73" w:rsidP="001A7380">
      <w:pPr>
        <w:pStyle w:val="Odsekzoznamu"/>
        <w:ind w:left="644"/>
        <w:rPr>
          <w:rFonts w:asciiTheme="minorHAnsi" w:hAnsiTheme="minorHAnsi" w:cstheme="minorHAnsi"/>
          <w:sz w:val="24"/>
          <w:szCs w:val="24"/>
        </w:rPr>
      </w:pPr>
      <w:r w:rsidRPr="001A7380">
        <w:rPr>
          <w:rFonts w:asciiTheme="minorHAnsi" w:hAnsiTheme="minorHAnsi" w:cstheme="minorHAnsi"/>
          <w:sz w:val="24"/>
          <w:szCs w:val="24"/>
        </w:rPr>
        <w:t>II/526 v km ckm 71,030 – 71,100</w:t>
      </w:r>
    </w:p>
    <w:p w:rsidR="003E1A73" w:rsidRPr="001A7380" w:rsidRDefault="003E1A73" w:rsidP="001A7380">
      <w:pPr>
        <w:pStyle w:val="Odsekzoznamu"/>
        <w:ind w:left="644"/>
        <w:rPr>
          <w:rFonts w:asciiTheme="minorHAnsi" w:hAnsiTheme="minorHAnsi" w:cstheme="minorHAnsi"/>
          <w:sz w:val="24"/>
          <w:szCs w:val="24"/>
        </w:rPr>
      </w:pPr>
      <w:r w:rsidRPr="001A7380">
        <w:rPr>
          <w:rFonts w:asciiTheme="minorHAnsi" w:hAnsiTheme="minorHAnsi" w:cstheme="minorHAnsi"/>
          <w:sz w:val="24"/>
          <w:szCs w:val="24"/>
        </w:rPr>
        <w:t>II/526 v ckm 70,975 (priepust)</w:t>
      </w:r>
    </w:p>
    <w:p w:rsidR="003E1A73" w:rsidRPr="003E1A73" w:rsidRDefault="003E1A73" w:rsidP="001A7380">
      <w:pPr>
        <w:pStyle w:val="Odsekzoznamu"/>
        <w:ind w:left="644"/>
        <w:rPr>
          <w:rFonts w:ascii="Arial Narrow" w:hAnsi="Arial Narrow"/>
          <w:b/>
        </w:rPr>
      </w:pPr>
    </w:p>
    <w:p w:rsidR="003E1A73" w:rsidRPr="001A7380" w:rsidRDefault="003E1A73" w:rsidP="001A7380">
      <w:pPr>
        <w:pStyle w:val="Odsekzoznamu"/>
        <w:ind w:left="644"/>
        <w:rPr>
          <w:rFonts w:asciiTheme="minorHAnsi" w:hAnsiTheme="minorHAnsi" w:cstheme="minorHAnsi"/>
          <w:b/>
          <w:sz w:val="24"/>
          <w:szCs w:val="24"/>
        </w:rPr>
      </w:pPr>
      <w:r w:rsidRPr="001A7380">
        <w:rPr>
          <w:rFonts w:asciiTheme="minorHAnsi" w:hAnsiTheme="minorHAnsi" w:cstheme="minorHAnsi"/>
          <w:b/>
          <w:sz w:val="24"/>
          <w:szCs w:val="24"/>
        </w:rPr>
        <w:t>Rozsah stavby</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 xml:space="preserve">Cesta II/526 Hriňová - Látky – Kokava nad Rimavicou, je spojnicou ciest I/16 a I/72 pre nákladnú a autobusovú dopravu smerujúcu z okresu Detva do okresu Rimavská Sobota.  </w:t>
      </w:r>
      <w:r w:rsidR="001A7380" w:rsidRPr="001A7380">
        <w:rPr>
          <w:rFonts w:asciiTheme="minorHAnsi" w:hAnsiTheme="minorHAnsi" w:cstheme="minorHAnsi"/>
          <w:b/>
          <w:sz w:val="24"/>
          <w:szCs w:val="24"/>
        </w:rPr>
        <w:t>Zhotoviteľ je bezpodmienečne povinný</w:t>
      </w:r>
      <w:r w:rsidRPr="001A7380">
        <w:rPr>
          <w:rFonts w:asciiTheme="minorHAnsi" w:hAnsiTheme="minorHAnsi" w:cstheme="minorHAnsi"/>
          <w:b/>
          <w:sz w:val="24"/>
          <w:szCs w:val="24"/>
        </w:rPr>
        <w:t xml:space="preserve"> navrhnúť a zrealizovať sanačné práce bez celkovej uzávierky cesty so zachovaním prejazdnosti komunikácie.</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Počas extrémnych zrážok v období 02/2016 došlo k deformáciám povrchu komunikácie (trhliny na asfaltovom kryte, vychýlenie zvodidiel). Na južnej strane svahu pod odrezom dochádza k bočnej erózii vodného toku Kokavka. Pätu svahu je podľa záverečnej správy realizovaného IGHP odporúčané stabilizovať oporným múrom založeným hĺbkovo na pilotách (piloty oprieť do skalného masívu).</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lastRenderedPageBreak/>
        <w:t>Pre elimináciu vodnej erózie vo vodnom toku Kokavka je odporučané realizovať protierózne opatrenia (úprava profilu a sklonu koryta, opevnenie brehov v problematickom úseku).</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Na uvedenom úseku je existujúci priepust (ckm 70,975) ktorého stavebno technický stav nie je vyhovujúci a neumožňuje rýchle odtekanie nahromadených vôd. V mieste pôvodného priepustu navrhnúť nový, konštrukcia pôvodného priepustu: dĺžka cca 10,0 m, doskový, svetlosť cca 700mm.</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 xml:space="preserve">Hlavnými príčinami vzniku deformácií je výskyt zemín nevhodných v podloží cestnej komunikácie, nevyhovujúci stav odvodňovacieho rigola a občasné neštandardné zaťaženie komunikácie nákladnými vozidlami.  Cesta II. triedy regionálneho významu, v extraviláne , kategórie C 7,5 bez chodníkov. Porušená časť telesa cesty  sa nachádza cca 310 m od križovatky s cestou III/2722 do obce Šoltýska.  Po pravej strane v smere staničenia  sa nachádza vodný tok Kokavka. </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b/>
          <w:sz w:val="24"/>
          <w:szCs w:val="24"/>
        </w:rPr>
        <w:t xml:space="preserve">Pri sanácii cestného násypu </w:t>
      </w:r>
      <w:r w:rsidR="001A7380" w:rsidRPr="001A7380">
        <w:rPr>
          <w:rFonts w:asciiTheme="minorHAnsi" w:hAnsiTheme="minorHAnsi" w:cstheme="minorHAnsi"/>
          <w:b/>
          <w:sz w:val="24"/>
          <w:szCs w:val="24"/>
        </w:rPr>
        <w:t>musia byť</w:t>
      </w:r>
      <w:r w:rsidRPr="001A7380">
        <w:rPr>
          <w:rFonts w:asciiTheme="minorHAnsi" w:hAnsiTheme="minorHAnsi" w:cstheme="minorHAnsi"/>
          <w:b/>
          <w:sz w:val="24"/>
          <w:szCs w:val="24"/>
        </w:rPr>
        <w:t xml:space="preserve"> zachované pôvodné smerové, šírkové a sklonové pomery cestnej komunikácie</w:t>
      </w:r>
      <w:r w:rsidRPr="001A7380">
        <w:rPr>
          <w:rFonts w:asciiTheme="minorHAnsi" w:hAnsiTheme="minorHAnsi" w:cstheme="minorHAnsi"/>
          <w:sz w:val="24"/>
          <w:szCs w:val="24"/>
        </w:rPr>
        <w:t xml:space="preserve">.  V sanovanom úseku bude vymenená celá hrúbka konštrukcie vozovky v nevyhnutnom šírkovom  rozsahu s následnou celoplošná úprava ACo 11 s presahom na obe strany podľa stavu komunikácie v dobe vyhotovenia DSP, DRS. </w:t>
      </w:r>
    </w:p>
    <w:p w:rsidR="003E1A73" w:rsidRPr="001A7380" w:rsidRDefault="003E1A73" w:rsidP="001A7380">
      <w:pPr>
        <w:pStyle w:val="Odsekzoznamu"/>
        <w:ind w:left="644"/>
        <w:jc w:val="both"/>
        <w:rPr>
          <w:rFonts w:asciiTheme="minorHAnsi" w:hAnsiTheme="minorHAnsi" w:cstheme="minorHAnsi"/>
          <w:sz w:val="24"/>
          <w:szCs w:val="24"/>
        </w:rPr>
      </w:pPr>
      <w:r w:rsidRPr="001A7380">
        <w:rPr>
          <w:rFonts w:asciiTheme="minorHAnsi" w:hAnsiTheme="minorHAnsi" w:cstheme="minorHAnsi"/>
          <w:sz w:val="24"/>
          <w:szCs w:val="24"/>
        </w:rPr>
        <w:t>Pre rýchle odtekanie nahromadených vôd z vozovky ako aj okolia bude navrhnutá  úprava ľavostrannej priekopy približne v ckm 70,725 – 71,250. Pôvodná priekopa zemná, návrh dláždenej priekopy odpovedajúceho profilu.</w:t>
      </w:r>
    </w:p>
    <w:p w:rsidR="003E1A73" w:rsidRDefault="003E1A73" w:rsidP="001A7380">
      <w:pPr>
        <w:pStyle w:val="Odsekzoznamu"/>
        <w:ind w:left="644"/>
        <w:jc w:val="both"/>
        <w:rPr>
          <w:rFonts w:asciiTheme="minorHAnsi" w:hAnsiTheme="minorHAnsi" w:cstheme="minorHAnsi"/>
          <w:sz w:val="24"/>
          <w:szCs w:val="24"/>
        </w:rPr>
      </w:pPr>
    </w:p>
    <w:p w:rsidR="00D345EB" w:rsidRPr="00C805A5" w:rsidRDefault="00D345EB" w:rsidP="00C805A5">
      <w:pPr>
        <w:pStyle w:val="Odsekzoznamu"/>
        <w:numPr>
          <w:ilvl w:val="0"/>
          <w:numId w:val="5"/>
        </w:numPr>
        <w:jc w:val="both"/>
        <w:rPr>
          <w:rFonts w:asciiTheme="minorHAnsi" w:hAnsiTheme="minorHAnsi" w:cstheme="minorHAnsi"/>
          <w:sz w:val="24"/>
          <w:szCs w:val="24"/>
        </w:rPr>
      </w:pPr>
      <w:r w:rsidRPr="00C805A5">
        <w:rPr>
          <w:rFonts w:asciiTheme="minorHAnsi" w:hAnsiTheme="minorHAnsi" w:cstheme="minorHAnsi"/>
          <w:sz w:val="24"/>
          <w:szCs w:val="24"/>
        </w:rPr>
        <w:t>Zhotoviteľ sa zaväzuje, že za podmienok stanovených v Zmluve vykoná Dielo podľa:</w:t>
      </w:r>
    </w:p>
    <w:p w:rsidR="00D345EB" w:rsidRPr="00C805A5" w:rsidRDefault="00D345EB" w:rsidP="00D345EB">
      <w:pPr>
        <w:numPr>
          <w:ilvl w:val="0"/>
          <w:numId w:val="16"/>
        </w:numPr>
        <w:jc w:val="both"/>
        <w:rPr>
          <w:rFonts w:asciiTheme="minorHAnsi" w:hAnsiTheme="minorHAnsi" w:cstheme="minorHAnsi"/>
          <w:b/>
          <w:bCs/>
          <w:sz w:val="24"/>
          <w:szCs w:val="24"/>
        </w:rPr>
      </w:pPr>
      <w:r w:rsidRPr="00C805A5">
        <w:rPr>
          <w:rFonts w:asciiTheme="minorHAnsi" w:hAnsiTheme="minorHAnsi" w:cstheme="minorHAnsi"/>
          <w:sz w:val="24"/>
          <w:szCs w:val="24"/>
        </w:rPr>
        <w:t>podľa podkladov a požiadaviek objednávateľa</w:t>
      </w:r>
    </w:p>
    <w:p w:rsidR="00D345EB" w:rsidRPr="00C805A5" w:rsidRDefault="00D345EB" w:rsidP="00D345EB">
      <w:pPr>
        <w:numPr>
          <w:ilvl w:val="0"/>
          <w:numId w:val="16"/>
        </w:numPr>
        <w:jc w:val="both"/>
        <w:rPr>
          <w:rFonts w:asciiTheme="minorHAnsi" w:hAnsiTheme="minorHAnsi" w:cstheme="minorHAnsi"/>
          <w:b/>
          <w:bCs/>
          <w:sz w:val="24"/>
          <w:szCs w:val="24"/>
        </w:rPr>
      </w:pPr>
      <w:r w:rsidRPr="00C805A5">
        <w:rPr>
          <w:rFonts w:asciiTheme="minorHAnsi" w:hAnsiTheme="minorHAnsi" w:cstheme="minorHAnsi"/>
          <w:sz w:val="24"/>
          <w:szCs w:val="24"/>
        </w:rPr>
        <w:t>podľa Príloh č. 1  a</w:t>
      </w:r>
      <w:r w:rsidR="005A2FFB" w:rsidRPr="00C805A5">
        <w:rPr>
          <w:rFonts w:asciiTheme="minorHAnsi" w:hAnsiTheme="minorHAnsi" w:cstheme="minorHAnsi"/>
          <w:sz w:val="24"/>
          <w:szCs w:val="24"/>
        </w:rPr>
        <w:t>ž</w:t>
      </w:r>
      <w:r w:rsidRPr="00C805A5">
        <w:rPr>
          <w:rFonts w:asciiTheme="minorHAnsi" w:hAnsiTheme="minorHAnsi" w:cstheme="minorHAnsi"/>
          <w:sz w:val="24"/>
          <w:szCs w:val="24"/>
        </w:rPr>
        <w:t> </w:t>
      </w:r>
      <w:r w:rsidR="005A2FFB" w:rsidRPr="00C805A5">
        <w:rPr>
          <w:rFonts w:asciiTheme="minorHAnsi" w:hAnsiTheme="minorHAnsi" w:cstheme="minorHAnsi"/>
          <w:sz w:val="24"/>
          <w:szCs w:val="24"/>
        </w:rPr>
        <w:t>.......</w:t>
      </w:r>
      <w:r w:rsidRPr="00C805A5">
        <w:rPr>
          <w:rFonts w:asciiTheme="minorHAnsi" w:hAnsiTheme="minorHAnsi" w:cstheme="minorHAnsi"/>
          <w:sz w:val="24"/>
          <w:szCs w:val="24"/>
        </w:rPr>
        <w:t xml:space="preserve"> k tejto Zmluve,</w:t>
      </w:r>
      <w:r w:rsidRPr="00C805A5">
        <w:rPr>
          <w:rFonts w:asciiTheme="minorHAnsi" w:hAnsiTheme="minorHAnsi" w:cstheme="minorHAnsi"/>
          <w:b/>
          <w:bCs/>
          <w:sz w:val="24"/>
          <w:szCs w:val="24"/>
        </w:rPr>
        <w:t xml:space="preserve"> </w:t>
      </w:r>
    </w:p>
    <w:p w:rsidR="00D345EB" w:rsidRPr="00C805A5" w:rsidRDefault="00D345EB" w:rsidP="00D345EB">
      <w:pPr>
        <w:numPr>
          <w:ilvl w:val="0"/>
          <w:numId w:val="16"/>
        </w:numPr>
        <w:jc w:val="both"/>
        <w:rPr>
          <w:rFonts w:asciiTheme="minorHAnsi" w:hAnsiTheme="minorHAnsi" w:cstheme="minorHAnsi"/>
          <w:b/>
          <w:bCs/>
          <w:sz w:val="24"/>
          <w:szCs w:val="24"/>
        </w:rPr>
      </w:pPr>
      <w:r w:rsidRPr="00C805A5">
        <w:rPr>
          <w:rFonts w:asciiTheme="minorHAnsi" w:hAnsiTheme="minorHAnsi" w:cstheme="minorHAnsi"/>
          <w:sz w:val="24"/>
          <w:szCs w:val="24"/>
        </w:rPr>
        <w:t>požiadaviek objednávateľa zapísaných v stavebnom denníku,</w:t>
      </w:r>
    </w:p>
    <w:p w:rsidR="00D345EB" w:rsidRPr="00C805A5" w:rsidRDefault="00D345EB" w:rsidP="00D345EB">
      <w:pPr>
        <w:numPr>
          <w:ilvl w:val="0"/>
          <w:numId w:val="16"/>
        </w:numPr>
        <w:jc w:val="both"/>
        <w:rPr>
          <w:rFonts w:asciiTheme="minorHAnsi" w:hAnsiTheme="minorHAnsi" w:cstheme="minorHAnsi"/>
          <w:b/>
          <w:bCs/>
          <w:sz w:val="24"/>
          <w:szCs w:val="24"/>
        </w:rPr>
      </w:pPr>
      <w:r w:rsidRPr="00C805A5">
        <w:rPr>
          <w:rFonts w:asciiTheme="minorHAnsi" w:hAnsiTheme="minorHAnsi" w:cstheme="minorHAnsi"/>
          <w:sz w:val="24"/>
          <w:szCs w:val="24"/>
        </w:rPr>
        <w:t>podmienok uvedených v súťažných podkladoch k verejnému obstarávaniu.</w:t>
      </w:r>
    </w:p>
    <w:p w:rsidR="00C805A5" w:rsidRPr="00C805A5" w:rsidRDefault="00D345EB" w:rsidP="00C805A5">
      <w:pPr>
        <w:pStyle w:val="Odsekzoznamu"/>
        <w:numPr>
          <w:ilvl w:val="0"/>
          <w:numId w:val="5"/>
        </w:numPr>
        <w:suppressAutoHyphens/>
        <w:snapToGrid w:val="0"/>
        <w:jc w:val="both"/>
        <w:rPr>
          <w:rFonts w:asciiTheme="minorHAnsi" w:hAnsiTheme="minorHAnsi" w:cstheme="minorHAnsi"/>
          <w:sz w:val="24"/>
          <w:szCs w:val="24"/>
        </w:rPr>
      </w:pPr>
      <w:r w:rsidRPr="00C805A5">
        <w:rPr>
          <w:rFonts w:asciiTheme="minorHAnsi" w:hAnsiTheme="minorHAnsi" w:cstheme="minorHAnsi"/>
          <w:sz w:val="24"/>
          <w:szCs w:val="24"/>
        </w:rPr>
        <w:t xml:space="preserve">Zhotoviteľ sa ďalej zaväzuje vykonať Dielo </w:t>
      </w:r>
      <w:r w:rsidR="00C805A5" w:rsidRPr="00C805A5">
        <w:rPr>
          <w:rFonts w:asciiTheme="minorHAnsi" w:hAnsiTheme="minorHAnsi" w:cstheme="minorHAnsi"/>
          <w:sz w:val="24"/>
          <w:szCs w:val="24"/>
        </w:rPr>
        <w:t>podľa STN a STN EN  platných  v čase  zhotovenia Diela, dotknutých zákonov platných v čase zhotovenia Diela, platných technicko-kvalitatívnych podmienok Ministerstva dopravy, výstavby a regionálneho rozvoja SR, Dielo zhotoviť v zmysle Technických podmienok MDPaT SR 019 ( 03/2006 ) Dokumentácia stavieb ciest (</w:t>
      </w:r>
      <w:hyperlink r:id="rId9" w:history="1">
        <w:r w:rsidR="00C805A5" w:rsidRPr="00C805A5">
          <w:rPr>
            <w:rStyle w:val="Hypertextovprepojenie"/>
            <w:rFonts w:asciiTheme="minorHAnsi" w:hAnsiTheme="minorHAnsi" w:cstheme="minorHAnsi"/>
            <w:sz w:val="24"/>
            <w:szCs w:val="24"/>
          </w:rPr>
          <w:t>www.ssc.sk</w:t>
        </w:r>
      </w:hyperlink>
      <w:r w:rsidR="00C805A5" w:rsidRPr="00C805A5">
        <w:rPr>
          <w:rFonts w:asciiTheme="minorHAnsi" w:hAnsiTheme="minorHAnsi" w:cstheme="minorHAnsi"/>
          <w:sz w:val="24"/>
          <w:szCs w:val="24"/>
        </w:rPr>
        <w:t>). Zhotoviteľ je ďalej povinný Dielo zhotoviť podľa Smernice na vyhotovovanie geometrických plánov a vytyčovanie hraníc pozemkov ÚGKK SR č. S 74.20.73.43.00/1997.</w:t>
      </w:r>
    </w:p>
    <w:p w:rsidR="00C805A5" w:rsidRPr="00C805A5" w:rsidRDefault="00C805A5" w:rsidP="00C805A5">
      <w:pPr>
        <w:pStyle w:val="Odsekzoznamu"/>
        <w:widowControl w:val="0"/>
        <w:numPr>
          <w:ilvl w:val="0"/>
          <w:numId w:val="5"/>
        </w:numPr>
        <w:jc w:val="both"/>
        <w:rPr>
          <w:rFonts w:asciiTheme="minorHAnsi" w:hAnsiTheme="minorHAnsi" w:cstheme="minorHAnsi"/>
          <w:sz w:val="24"/>
          <w:szCs w:val="24"/>
        </w:rPr>
      </w:pPr>
      <w:r w:rsidRPr="00C805A5">
        <w:rPr>
          <w:rFonts w:asciiTheme="minorHAnsi" w:hAnsiTheme="minorHAnsi" w:cstheme="minorHAnsi"/>
          <w:sz w:val="24"/>
          <w:szCs w:val="24"/>
        </w:rPr>
        <w:t>Zhotoviteľ sa zaväzuje, že dokumentácia bude vypracovaná</w:t>
      </w:r>
      <w:r w:rsidRPr="00C805A5">
        <w:rPr>
          <w:rFonts w:asciiTheme="minorHAnsi" w:hAnsiTheme="minorHAnsi" w:cs="Calibri"/>
        </w:rPr>
        <w:t xml:space="preserve"> a potvrdená autorizovaným stavebným </w:t>
      </w:r>
      <w:r w:rsidRPr="00C805A5">
        <w:rPr>
          <w:rFonts w:asciiTheme="minorHAnsi" w:hAnsiTheme="minorHAnsi" w:cstheme="minorHAnsi"/>
          <w:sz w:val="24"/>
          <w:szCs w:val="24"/>
        </w:rPr>
        <w:t>inžinierom v zmysle zákona č. 138/1992 Zb. o autorizovaných architektoch a stavebných inžinieroch, autorizovaným geodetom</w:t>
      </w:r>
      <w:r w:rsidR="00C37531">
        <w:rPr>
          <w:rFonts w:asciiTheme="minorHAnsi" w:hAnsiTheme="minorHAnsi" w:cstheme="minorHAnsi"/>
          <w:sz w:val="24"/>
          <w:szCs w:val="24"/>
        </w:rPr>
        <w:t xml:space="preserve"> a geostatikom</w:t>
      </w:r>
      <w:r w:rsidRPr="00C805A5">
        <w:rPr>
          <w:rFonts w:asciiTheme="minorHAnsi" w:hAnsiTheme="minorHAnsi" w:cstheme="minorHAnsi"/>
          <w:sz w:val="24"/>
          <w:szCs w:val="24"/>
        </w:rPr>
        <w:t xml:space="preserve"> podľa  zákona  č. 512/2007 Z. z. o Komore geodetov a kartografov, dokumentácia pre vyňatie z PPF bude vypracovaná a potvrdená odborne spôsobilou osobou v príslušnom odbore v zmysle platných predpisov, prípadne inou oprávnenou osobou v zmysle členenia dokumentácie.</w:t>
      </w:r>
    </w:p>
    <w:p w:rsidR="00C805A5" w:rsidRPr="00C805A5" w:rsidRDefault="00C805A5" w:rsidP="00C805A5">
      <w:pPr>
        <w:pStyle w:val="Odsekzoznamu"/>
        <w:numPr>
          <w:ilvl w:val="0"/>
          <w:numId w:val="5"/>
        </w:numPr>
        <w:rPr>
          <w:rFonts w:asciiTheme="minorHAnsi" w:hAnsiTheme="minorHAnsi" w:cstheme="minorHAnsi"/>
          <w:sz w:val="24"/>
          <w:szCs w:val="24"/>
        </w:rPr>
      </w:pPr>
      <w:r w:rsidRPr="00C805A5">
        <w:rPr>
          <w:rFonts w:asciiTheme="minorHAnsi" w:hAnsiTheme="minorHAnsi" w:cstheme="minorHAnsi"/>
          <w:sz w:val="24"/>
          <w:szCs w:val="24"/>
        </w:rPr>
        <w:t xml:space="preserve">Spôsob sanácie v projektovej dokumentácii je zhotoviteľ povinný navrhnúť optimálnym technickým a ekonomickým riešením, s minimalizovaním prípadných trvalých a dočasných záberov. </w:t>
      </w:r>
    </w:p>
    <w:p w:rsidR="00C805A5" w:rsidRPr="00C805A5" w:rsidRDefault="00C805A5" w:rsidP="00C805A5">
      <w:pPr>
        <w:pStyle w:val="Odsekzoznamu"/>
        <w:numPr>
          <w:ilvl w:val="0"/>
          <w:numId w:val="5"/>
        </w:numPr>
        <w:rPr>
          <w:rFonts w:asciiTheme="minorHAnsi" w:hAnsiTheme="minorHAnsi" w:cstheme="minorHAnsi"/>
          <w:sz w:val="24"/>
          <w:szCs w:val="24"/>
        </w:rPr>
      </w:pPr>
      <w:r w:rsidRPr="00C805A5">
        <w:rPr>
          <w:rFonts w:asciiTheme="minorHAnsi" w:hAnsiTheme="minorHAnsi" w:cstheme="minorHAnsi"/>
          <w:sz w:val="24"/>
          <w:szCs w:val="24"/>
        </w:rPr>
        <w:t>Zhotoviteľ je povinný zapracovať do dokumentácie podmienky vzniknuté v predošlých stupňoch dokumentácie.</w:t>
      </w:r>
    </w:p>
    <w:p w:rsidR="00C805A5" w:rsidRDefault="00C805A5" w:rsidP="00C805A5">
      <w:pPr>
        <w:pStyle w:val="Odsekzoznamu"/>
        <w:numPr>
          <w:ilvl w:val="0"/>
          <w:numId w:val="5"/>
        </w:numPr>
        <w:rPr>
          <w:rFonts w:asciiTheme="minorHAnsi" w:hAnsiTheme="minorHAnsi" w:cstheme="minorHAnsi"/>
          <w:sz w:val="24"/>
          <w:szCs w:val="24"/>
        </w:rPr>
      </w:pPr>
      <w:r w:rsidRPr="00C805A5">
        <w:rPr>
          <w:rFonts w:asciiTheme="minorHAnsi" w:hAnsiTheme="minorHAnsi" w:cstheme="minorHAnsi"/>
          <w:sz w:val="24"/>
          <w:szCs w:val="24"/>
        </w:rPr>
        <w:t>Zhotoviteľ je povinný poveriť vedením stavby autorizovaného stavebného inžiniera v zmysle zákona č. 138/1992 Zb. o autorizovaných architektoch a stavebných inžinieroch.</w:t>
      </w:r>
      <w:r>
        <w:rPr>
          <w:rFonts w:asciiTheme="minorHAnsi" w:hAnsiTheme="minorHAnsi" w:cstheme="minorHAnsi"/>
          <w:sz w:val="24"/>
          <w:szCs w:val="24"/>
        </w:rPr>
        <w:t xml:space="preserve"> </w:t>
      </w:r>
    </w:p>
    <w:p w:rsidR="00516D36" w:rsidRPr="00516D36" w:rsidRDefault="00C805A5" w:rsidP="00516D36">
      <w:pPr>
        <w:pStyle w:val="Odsekzoznamu"/>
        <w:numPr>
          <w:ilvl w:val="0"/>
          <w:numId w:val="5"/>
        </w:numPr>
        <w:jc w:val="both"/>
        <w:rPr>
          <w:rFonts w:asciiTheme="minorHAnsi" w:hAnsiTheme="minorHAnsi" w:cstheme="minorHAnsi"/>
          <w:sz w:val="24"/>
          <w:szCs w:val="24"/>
        </w:rPr>
      </w:pPr>
      <w:r w:rsidRPr="00C805A5">
        <w:rPr>
          <w:rFonts w:asciiTheme="minorHAnsi" w:hAnsiTheme="minorHAnsi" w:cstheme="minorHAnsi"/>
          <w:sz w:val="24"/>
          <w:szCs w:val="24"/>
        </w:rPr>
        <w:t xml:space="preserve">Zhotoviteľ sa ďalej zaväzuje vykonať Dielo </w:t>
      </w:r>
      <w:r w:rsidR="00D345EB" w:rsidRPr="00C805A5">
        <w:rPr>
          <w:rFonts w:ascii="Calibri" w:hAnsi="Calibri" w:cs="Calibri"/>
          <w:sz w:val="24"/>
          <w:szCs w:val="24"/>
        </w:rPr>
        <w:t xml:space="preserve">podľa stavebno-technických požiadaviek a technologických postupov predpísaných príslušnými právnymi predpismi ( zákonnými i podzákonnými ) a technickými normami Slovenskej republiky a Európskej únie vzťahujúcimi sa k Dielu, STN, STN EN, </w:t>
      </w:r>
      <w:r w:rsidR="00927488">
        <w:rPr>
          <w:rFonts w:ascii="Calibri" w:hAnsi="Calibri" w:cs="Calibri"/>
          <w:sz w:val="24"/>
          <w:szCs w:val="24"/>
        </w:rPr>
        <w:t xml:space="preserve">KL a VL MDPT, </w:t>
      </w:r>
      <w:r w:rsidR="00D345EB" w:rsidRPr="00C805A5">
        <w:rPr>
          <w:rFonts w:ascii="Calibri" w:hAnsi="Calibri" w:cs="Calibri"/>
          <w:sz w:val="24"/>
          <w:szCs w:val="24"/>
        </w:rPr>
        <w:t xml:space="preserve">TP a TKP MDVRR SR časť 6 – Hutné asfaltové zmesi účinnosť od 15.05.2015, KLAZ 1/2010 Katalógové listy asfaltových zmesí , MDPT SR: 2010, </w:t>
      </w:r>
      <w:r w:rsidR="00D345EB" w:rsidRPr="00C805A5">
        <w:rPr>
          <w:rFonts w:ascii="Calibri" w:hAnsi="Calibri" w:cs="Calibri"/>
          <w:sz w:val="24"/>
          <w:szCs w:val="24"/>
        </w:rPr>
        <w:lastRenderedPageBreak/>
        <w:t xml:space="preserve">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10" w:history="1">
        <w:r w:rsidR="00D345EB" w:rsidRPr="00C805A5">
          <w:rPr>
            <w:rFonts w:ascii="Calibri" w:hAnsi="Calibri" w:cs="Calibri"/>
            <w:sz w:val="24"/>
            <w:szCs w:val="24"/>
            <w:u w:val="single"/>
          </w:rPr>
          <w:t>www.ssc.sk</w:t>
        </w:r>
      </w:hyperlink>
      <w:r w:rsidR="00D345EB" w:rsidRPr="00C805A5">
        <w:rPr>
          <w:rFonts w:ascii="Calibri" w:hAnsi="Calibri" w:cs="Calibri"/>
          <w:sz w:val="24"/>
          <w:szCs w:val="24"/>
        </w:rPr>
        <w:t xml:space="preserve">), </w:t>
      </w:r>
      <w:r w:rsidR="00577ADB">
        <w:rPr>
          <w:rFonts w:ascii="Calibri" w:hAnsi="Calibri" w:cs="Calibri"/>
          <w:sz w:val="24"/>
          <w:szCs w:val="24"/>
        </w:rPr>
        <w:t xml:space="preserve">VL a KL MDPT SR, </w:t>
      </w:r>
      <w:r w:rsidR="00D345EB" w:rsidRPr="00C805A5">
        <w:rPr>
          <w:rFonts w:ascii="Calibri" w:hAnsi="Calibri" w:cs="Calibri"/>
          <w:sz w:val="24"/>
          <w:szCs w:val="24"/>
        </w:rPr>
        <w:t xml:space="preserve">technologických predpisov (pokynov výrobcu pre použitie materiálov a výrobkov, ktoré sú súčasťou dodávky) platných v čase vykonávania Diela a za podmienok dohodnutých v tejto Zmluve. </w:t>
      </w:r>
    </w:p>
    <w:p w:rsidR="00516D36" w:rsidRPr="00516D36" w:rsidRDefault="00D345EB" w:rsidP="00516D36">
      <w:pPr>
        <w:pStyle w:val="Odsekzoznamu"/>
        <w:numPr>
          <w:ilvl w:val="0"/>
          <w:numId w:val="5"/>
        </w:numPr>
        <w:jc w:val="both"/>
        <w:rPr>
          <w:rFonts w:asciiTheme="minorHAnsi" w:hAnsiTheme="minorHAnsi" w:cstheme="minorHAnsi"/>
          <w:sz w:val="24"/>
          <w:szCs w:val="24"/>
        </w:rPr>
      </w:pPr>
      <w:r w:rsidRPr="00516D36">
        <w:rPr>
          <w:rFonts w:ascii="Calibri" w:hAnsi="Calibri" w:cs="Calibri"/>
          <w:sz w:val="24"/>
          <w:szCs w:val="24"/>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00516D36" w:rsidRPr="00516D36" w:rsidRDefault="00D345EB" w:rsidP="00516D36">
      <w:pPr>
        <w:pStyle w:val="Odsekzoznamu"/>
        <w:numPr>
          <w:ilvl w:val="0"/>
          <w:numId w:val="5"/>
        </w:numPr>
        <w:jc w:val="both"/>
        <w:rPr>
          <w:rFonts w:asciiTheme="minorHAnsi" w:hAnsiTheme="minorHAnsi" w:cstheme="minorHAnsi"/>
          <w:sz w:val="24"/>
          <w:szCs w:val="24"/>
        </w:rPr>
      </w:pPr>
      <w:r w:rsidRPr="00516D36">
        <w:rPr>
          <w:rFonts w:ascii="Calibri" w:hAnsi="Calibri" w:cs="Calibri"/>
          <w:sz w:val="24"/>
          <w:szCs w:val="24"/>
        </w:rPr>
        <w:t xml:space="preserve">Zhotoviteľ je povinný pri zhotovovaní Diela postupovať </w:t>
      </w:r>
      <w:r w:rsidRPr="00516D36">
        <w:rPr>
          <w:rFonts w:ascii="Calibri" w:hAnsi="Calibri" w:cs="Calibri"/>
          <w:b/>
          <w:sz w:val="24"/>
          <w:szCs w:val="24"/>
        </w:rPr>
        <w:t>s odbornou starostlivosťou a striktne dodržiavať</w:t>
      </w:r>
      <w:r w:rsidRPr="00516D36">
        <w:rPr>
          <w:rFonts w:ascii="Calibri" w:hAnsi="Calibri" w:cs="Calibri"/>
          <w:sz w:val="24"/>
          <w:szCs w:val="24"/>
        </w:rPr>
        <w:t xml:space="preserve"> ustanovenia najmä stavebného zákona, zákona č. 124/2006 Z. z. o bezpečnosti a ochrane zdravia pri práci a o zmene a doplnení niektorých zákonov v znení neskorších predpisov, Vyhlášky MPSVaR SR č. 147/2013 o</w:t>
      </w:r>
      <w:r w:rsidRPr="00516D36">
        <w:rPr>
          <w:rStyle w:val="h1a4"/>
          <w:rFonts w:ascii="Calibri" w:hAnsi="Calibri" w:cs="Calibr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516D36">
        <w:rPr>
          <w:rFonts w:ascii="Calibri" w:hAnsi="Calibri" w:cs="Calibri"/>
          <w:sz w:val="24"/>
          <w:szCs w:val="24"/>
        </w:rPr>
        <w:t>zákon č. 314/2001 Z. z. o ochrane pred 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environmentálnych zákonov SR, zákona č.</w:t>
      </w:r>
      <w:r w:rsidRPr="00516D36">
        <w:rPr>
          <w:rFonts w:ascii="Calibri" w:hAnsi="Calibri" w:cs="Calibri"/>
          <w:color w:val="070707"/>
          <w:sz w:val="24"/>
          <w:szCs w:val="24"/>
        </w:rPr>
        <w:t xml:space="preserve"> 56/2018 Z. z. </w:t>
      </w:r>
      <w:r w:rsidRPr="00516D36">
        <w:rPr>
          <w:rStyle w:val="h1a"/>
          <w:rFonts w:ascii="Calibri" w:hAnsi="Calibri" w:cs="Calibri"/>
          <w:color w:val="070707"/>
          <w:sz w:val="24"/>
          <w:szCs w:val="24"/>
        </w:rPr>
        <w:t>o posudzovaní zhody výrobku, sprístupňovaní určeného výrobku na trhu a o zmene a doplnení niektorých zákonov účinného od 01.04.2018.</w:t>
      </w:r>
      <w:r w:rsidRPr="00516D36">
        <w:rPr>
          <w:rFonts w:ascii="Calibri" w:hAnsi="Calibri" w:cs="Calibr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w:t>
      </w:r>
      <w:r w:rsidRPr="00516D36">
        <w:rPr>
          <w:rFonts w:ascii="Calibri" w:hAnsi="Calibri" w:cs="Calibri"/>
          <w:sz w:val="24"/>
          <w:szCs w:val="24"/>
        </w:rPr>
        <w:lastRenderedPageBreak/>
        <w:t>iné sankcie a spôsobenú škodu, ktoré objednávateľovi vznikli z vyššie uvedených dôvodov, zhotoviteľ uhradí objednávateľovi do 15 dní odo dňa doručenia písomnej výzvy zo strany objednávateľa.</w:t>
      </w:r>
      <w:r w:rsidR="00516D36">
        <w:rPr>
          <w:rFonts w:ascii="Calibri" w:hAnsi="Calibri" w:cs="Calibri"/>
          <w:sz w:val="24"/>
          <w:szCs w:val="24"/>
        </w:rPr>
        <w:t xml:space="preserve"> </w:t>
      </w:r>
    </w:p>
    <w:p w:rsidR="00D345EB" w:rsidRPr="00516D36" w:rsidRDefault="00D345EB" w:rsidP="00516D36">
      <w:pPr>
        <w:pStyle w:val="Odsekzoznamu"/>
        <w:numPr>
          <w:ilvl w:val="0"/>
          <w:numId w:val="5"/>
        </w:numPr>
        <w:jc w:val="both"/>
        <w:rPr>
          <w:rFonts w:asciiTheme="minorHAnsi" w:hAnsiTheme="minorHAnsi" w:cstheme="minorHAnsi"/>
          <w:sz w:val="24"/>
          <w:szCs w:val="24"/>
        </w:rPr>
      </w:pPr>
      <w:r w:rsidRPr="00516D36">
        <w:rPr>
          <w:rFonts w:ascii="Calibri" w:hAnsi="Calibri" w:cs="Calibri"/>
          <w:sz w:val="24"/>
          <w:szCs w:val="24"/>
        </w:rPr>
        <w:t xml:space="preserve">Objednávateľ prostredníctvom ním poverenej osoby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Zápise/zápisnici o odovzdaní a prevzatí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nedohodnú písomne iný postup. </w:t>
      </w:r>
    </w:p>
    <w:p w:rsidR="00D345EB" w:rsidRPr="0050764A" w:rsidRDefault="00D345EB" w:rsidP="00D345EB">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Calibri" w:hAnsi="Calibri" w:cs="Calibri"/>
          <w:sz w:val="24"/>
          <w:szCs w:val="24"/>
        </w:rPr>
      </w:pPr>
      <w:bookmarkStart w:id="1" w:name="_GoBack"/>
      <w:bookmarkEnd w:id="1"/>
      <w:r w:rsidRPr="0015169F">
        <w:rPr>
          <w:rFonts w:ascii="Calibri" w:hAnsi="Calibri" w:cs="Calibri"/>
          <w:sz w:val="24"/>
          <w:szCs w:val="24"/>
        </w:rPr>
        <w:t xml:space="preserve">Zhotoviteľ je viazaný rozhodnutiami a vyjadreniami dotknutých orgánov štátnej správy a samosprávy a podmienkami dohodnutými medzi objednávateľom a správcami a vlastníkmi </w:t>
      </w:r>
      <w:r w:rsidRPr="0050764A">
        <w:rPr>
          <w:rFonts w:ascii="Calibri" w:hAnsi="Calibri" w:cs="Calibri"/>
          <w:sz w:val="24"/>
          <w:szCs w:val="24"/>
        </w:rPr>
        <w:t>dotknutých inžinierskych sietí.</w:t>
      </w:r>
    </w:p>
    <w:p w:rsidR="00D345EB" w:rsidRPr="0050764A" w:rsidRDefault="00D345EB" w:rsidP="00D345EB">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Calibri" w:hAnsi="Calibri" w:cs="Calibri"/>
          <w:sz w:val="24"/>
          <w:szCs w:val="24"/>
        </w:rPr>
      </w:pPr>
      <w:r w:rsidRPr="0050764A">
        <w:rPr>
          <w:rFonts w:ascii="Calibri" w:hAnsi="Calibri" w:cs="Calibri"/>
          <w:sz w:val="24"/>
          <w:szCs w:val="24"/>
        </w:rPr>
        <w:t>Zhotoviteľ je zodpovedný za:</w:t>
      </w:r>
    </w:p>
    <w:p w:rsidR="00D345EB" w:rsidRPr="0050764A" w:rsidRDefault="00D345EB" w:rsidP="00D345EB">
      <w:pPr>
        <w:numPr>
          <w:ilvl w:val="0"/>
          <w:numId w:val="1"/>
        </w:numPr>
        <w:tabs>
          <w:tab w:val="clear" w:pos="720"/>
        </w:tabs>
        <w:ind w:left="993" w:hanging="426"/>
        <w:jc w:val="both"/>
        <w:rPr>
          <w:rFonts w:ascii="Calibri" w:hAnsi="Calibri" w:cs="Calibri"/>
          <w:sz w:val="24"/>
          <w:szCs w:val="24"/>
        </w:rPr>
      </w:pPr>
      <w:r w:rsidRPr="0050764A">
        <w:rPr>
          <w:rFonts w:ascii="Calibri" w:hAnsi="Calibri" w:cs="Calibri"/>
          <w:sz w:val="24"/>
          <w:szCs w:val="24"/>
        </w:rPr>
        <w:t>presné vytýčenie všetkých objektov Stavby vo vzťahu k základným smerovým a výškovým pevným bodom Stavby odovzdaných písomnou formou objednávateľom;</w:t>
      </w:r>
    </w:p>
    <w:p w:rsidR="00D345EB" w:rsidRPr="0050764A" w:rsidRDefault="00D345EB" w:rsidP="00D345EB">
      <w:pPr>
        <w:numPr>
          <w:ilvl w:val="0"/>
          <w:numId w:val="1"/>
        </w:numPr>
        <w:tabs>
          <w:tab w:val="clear" w:pos="720"/>
        </w:tabs>
        <w:ind w:left="851" w:hanging="284"/>
        <w:jc w:val="both"/>
        <w:rPr>
          <w:rFonts w:ascii="Calibri" w:hAnsi="Calibri" w:cs="Calibri"/>
          <w:sz w:val="24"/>
          <w:szCs w:val="24"/>
        </w:rPr>
      </w:pPr>
      <w:r w:rsidRPr="0050764A">
        <w:rPr>
          <w:rFonts w:ascii="Calibri" w:hAnsi="Calibri" w:cs="Calibri"/>
          <w:sz w:val="24"/>
          <w:szCs w:val="24"/>
        </w:rPr>
        <w:t xml:space="preserve">  správnosť polohy, výšok, rozmerov a umiestnenia všetkých objektov Stavby;</w:t>
      </w:r>
    </w:p>
    <w:p w:rsidR="00D345EB" w:rsidRPr="0050764A" w:rsidRDefault="00D345EB" w:rsidP="00D345EB">
      <w:pPr>
        <w:numPr>
          <w:ilvl w:val="0"/>
          <w:numId w:val="1"/>
        </w:numPr>
        <w:tabs>
          <w:tab w:val="clear" w:pos="720"/>
        </w:tabs>
        <w:ind w:left="993" w:hanging="426"/>
        <w:jc w:val="both"/>
        <w:rPr>
          <w:rFonts w:ascii="Calibri" w:hAnsi="Calibri" w:cs="Calibri"/>
          <w:sz w:val="24"/>
          <w:szCs w:val="24"/>
        </w:rPr>
      </w:pPr>
      <w:r w:rsidRPr="0050764A">
        <w:rPr>
          <w:rFonts w:ascii="Calibri" w:hAnsi="Calibri" w:cs="Calibri"/>
          <w:sz w:val="24"/>
          <w:szCs w:val="24"/>
        </w:rPr>
        <w:t>zabezpečenie všetkých potrebných prístrojov, zariadení, pomôcok, materiálov a pracovníkov vo vzťahu k vyššie uvedenej zodpovednosti za vytyčovacie práce.</w:t>
      </w:r>
    </w:p>
    <w:p w:rsidR="00D345EB" w:rsidRPr="0050764A" w:rsidRDefault="00D345EB" w:rsidP="00D345EB">
      <w:pPr>
        <w:numPr>
          <w:ilvl w:val="0"/>
          <w:numId w:val="5"/>
        </w:numPr>
        <w:ind w:left="426" w:hanging="426"/>
        <w:jc w:val="both"/>
        <w:rPr>
          <w:rFonts w:ascii="Calibri" w:hAnsi="Calibri" w:cs="Calibri"/>
          <w:sz w:val="24"/>
          <w:szCs w:val="24"/>
        </w:rPr>
      </w:pPr>
      <w:r w:rsidRPr="0050764A">
        <w:rPr>
          <w:rFonts w:ascii="Calibri" w:hAnsi="Calibri" w:cs="Calibri"/>
          <w:sz w:val="24"/>
          <w:szCs w:val="24"/>
        </w:rPr>
        <w:t xml:space="preserve">Ak kedykoľvek v priebehu vykonávania Diela vyjde na javo alebo sa zistí chybná poloha, chybné výšky, rozmery alebo umiestnenie akejkoľvek časti Diela, zhotoviteľ je povinný takú vadu na vlastné náklady odstrániť aj bez vyzvania stavebným dozorom. </w:t>
      </w:r>
    </w:p>
    <w:p w:rsidR="00D345EB" w:rsidRPr="0050764A" w:rsidRDefault="00D345EB" w:rsidP="00D345EB">
      <w:pPr>
        <w:numPr>
          <w:ilvl w:val="0"/>
          <w:numId w:val="5"/>
        </w:numPr>
        <w:ind w:left="426" w:hanging="426"/>
        <w:jc w:val="both"/>
        <w:rPr>
          <w:rFonts w:ascii="Calibri" w:hAnsi="Calibri" w:cs="Calibri"/>
          <w:sz w:val="24"/>
          <w:szCs w:val="24"/>
        </w:rPr>
      </w:pPr>
      <w:r w:rsidRPr="0050764A">
        <w:rPr>
          <w:rFonts w:ascii="Calibri" w:hAnsi="Calibri" w:cs="Calibri"/>
          <w:sz w:val="24"/>
          <w:szCs w:val="24"/>
        </w:rPr>
        <w:t xml:space="preserve">Zhotoviteľ zodpovedá objednávateľovi za všetky škody a  sankcie uplatnené orgánmi a organizáciami voči objednávateľovi, ktoré spôsobil zhotoviteľ svojou činnosťou pri vykonávaní Diela alebo v súvislosti s ním. </w:t>
      </w:r>
    </w:p>
    <w:p w:rsidR="005A2FFB" w:rsidRPr="00516D36" w:rsidRDefault="005A2FFB" w:rsidP="005A2FFB">
      <w:pPr>
        <w:pStyle w:val="Odsekzoznamu"/>
        <w:numPr>
          <w:ilvl w:val="0"/>
          <w:numId w:val="5"/>
        </w:numPr>
        <w:ind w:left="426"/>
        <w:jc w:val="both"/>
        <w:rPr>
          <w:rFonts w:asciiTheme="minorHAnsi" w:hAnsiTheme="minorHAnsi" w:cstheme="minorHAnsi"/>
          <w:sz w:val="24"/>
          <w:szCs w:val="24"/>
        </w:rPr>
      </w:pPr>
      <w:r w:rsidRPr="00516D36">
        <w:rPr>
          <w:rFonts w:asciiTheme="minorHAnsi" w:hAnsiTheme="minorHAnsi" w:cstheme="minorHAnsi"/>
          <w:sz w:val="24"/>
          <w:szCs w:val="24"/>
        </w:rPr>
        <w:t>Objednávateľ a správca poskytnú zhotoviteľovi nevyhnutné spolupôsobenie najmä v odovzdaní doplňujúcich údajov, spresnení, podkladov, vyjadrení a stanovísk, ktorými objednávateľ disponuje a ktorých potreba vznikne v priebehu plnenie podľa tejto zmluvy.</w:t>
      </w:r>
    </w:p>
    <w:p w:rsidR="00D345EB" w:rsidRPr="0050764A" w:rsidRDefault="005A2FFB" w:rsidP="00D345EB">
      <w:pPr>
        <w:pStyle w:val="Bezriadkovania"/>
        <w:numPr>
          <w:ilvl w:val="0"/>
          <w:numId w:val="5"/>
        </w:numPr>
        <w:ind w:left="426" w:hanging="426"/>
        <w:jc w:val="both"/>
        <w:rPr>
          <w:rFonts w:ascii="Calibri" w:hAnsi="Calibri" w:cs="Calibri"/>
          <w:color w:val="auto"/>
        </w:rPr>
      </w:pPr>
      <w:r>
        <w:rPr>
          <w:rFonts w:ascii="Calibri" w:hAnsi="Calibri" w:cs="Calibri"/>
          <w:color w:val="auto"/>
        </w:rPr>
        <w:t xml:space="preserve">Objednávateľ </w:t>
      </w:r>
      <w:r w:rsidR="00D345EB" w:rsidRPr="0050764A">
        <w:rPr>
          <w:rFonts w:ascii="Calibri" w:hAnsi="Calibri" w:cs="Calibri"/>
          <w:color w:val="auto"/>
        </w:rPr>
        <w:t xml:space="preserve">poskytne zhotoviteľovi nevyhnutné spolupôsobenie aj v iných prípadoch, na písomnú odôvodnenú  žiadosť zhotoviteľa, v lehote písomne dohodnutej zmluvnými stranami v stavebnom denníku. </w:t>
      </w:r>
    </w:p>
    <w:p w:rsidR="00D345EB" w:rsidRPr="0050764A" w:rsidRDefault="00D345EB" w:rsidP="00D345EB">
      <w:pPr>
        <w:numPr>
          <w:ilvl w:val="0"/>
          <w:numId w:val="5"/>
        </w:numPr>
        <w:ind w:left="426" w:hanging="426"/>
        <w:jc w:val="both"/>
        <w:rPr>
          <w:rFonts w:ascii="Calibri" w:hAnsi="Calibri" w:cs="Calibri"/>
          <w:sz w:val="24"/>
          <w:szCs w:val="24"/>
        </w:rPr>
      </w:pPr>
      <w:r w:rsidRPr="0050764A">
        <w:rPr>
          <w:rFonts w:ascii="Calibri" w:hAnsi="Calibri" w:cs="Calibri"/>
          <w:sz w:val="24"/>
          <w:szCs w:val="24"/>
        </w:rPr>
        <w:t>Styk objednávateľa so zhotoviteľom bude vykonávaný formou zápisov v stavebnom denníku, kontrolnými dňami a ďalšími potrebnými a dostupnými prostriedkami dohodnutými písomnou formou.</w:t>
      </w:r>
    </w:p>
    <w:p w:rsidR="00D345EB" w:rsidRPr="0050764A" w:rsidRDefault="00D345EB" w:rsidP="00D345EB">
      <w:pPr>
        <w:pStyle w:val="Odsekzoznamu"/>
        <w:numPr>
          <w:ilvl w:val="0"/>
          <w:numId w:val="5"/>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rsidR="00D345EB" w:rsidRPr="0050764A" w:rsidRDefault="00D345EB" w:rsidP="00D345EB">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Stavbyvedúci zhotoviteľa je povinný o.i. zákonných povinností viesť na Stavenisku  dokumentáciu: </w:t>
      </w:r>
    </w:p>
    <w:p w:rsidR="00D345EB" w:rsidRPr="0050764A" w:rsidRDefault="00D345EB" w:rsidP="00D345EB">
      <w:pPr>
        <w:pStyle w:val="Odsekzoznamu"/>
        <w:widowControl w:val="0"/>
        <w:suppressAutoHyphens/>
        <w:autoSpaceDE w:val="0"/>
        <w:autoSpaceDN w:val="0"/>
        <w:adjustRightInd w:val="0"/>
        <w:snapToGrid w:val="0"/>
        <w:spacing w:before="60" w:line="259" w:lineRule="auto"/>
        <w:ind w:left="644"/>
        <w:contextualSpacing/>
        <w:jc w:val="both"/>
        <w:rPr>
          <w:rFonts w:ascii="Calibri" w:hAnsi="Calibri" w:cs="Calibri"/>
          <w:sz w:val="24"/>
          <w:szCs w:val="24"/>
        </w:rPr>
      </w:pPr>
      <w:r w:rsidRPr="0050764A">
        <w:rPr>
          <w:rFonts w:ascii="Calibri" w:hAnsi="Calibri" w:cs="Calibri"/>
          <w:sz w:val="24"/>
          <w:szCs w:val="24"/>
        </w:rPr>
        <w:t xml:space="preserve">a) stavebný denník </w:t>
      </w:r>
    </w:p>
    <w:p w:rsidR="00D345EB" w:rsidRPr="0050764A" w:rsidRDefault="00D345EB" w:rsidP="00D345EB">
      <w:pPr>
        <w:pStyle w:val="Odsekzoznamu"/>
        <w:widowControl w:val="0"/>
        <w:suppressAutoHyphens/>
        <w:autoSpaceDE w:val="0"/>
        <w:autoSpaceDN w:val="0"/>
        <w:adjustRightInd w:val="0"/>
        <w:snapToGrid w:val="0"/>
        <w:spacing w:before="60" w:line="259" w:lineRule="auto"/>
        <w:ind w:left="644"/>
        <w:contextualSpacing/>
        <w:jc w:val="both"/>
        <w:rPr>
          <w:rFonts w:ascii="Calibri" w:hAnsi="Calibri" w:cs="Calibri"/>
          <w:sz w:val="24"/>
          <w:szCs w:val="24"/>
        </w:rPr>
      </w:pPr>
      <w:r w:rsidRPr="0050764A">
        <w:rPr>
          <w:rFonts w:ascii="Calibri" w:hAnsi="Calibri" w:cs="Calibri"/>
          <w:sz w:val="24"/>
          <w:szCs w:val="24"/>
        </w:rPr>
        <w:t xml:space="preserve">b) doklady o spôsobilosti pracovníkov, </w:t>
      </w:r>
    </w:p>
    <w:p w:rsidR="00D345EB" w:rsidRPr="0050764A" w:rsidRDefault="00D345EB" w:rsidP="00D345EB">
      <w:pPr>
        <w:pStyle w:val="Odsekzoznamu"/>
        <w:widowControl w:val="0"/>
        <w:suppressAutoHyphens/>
        <w:autoSpaceDE w:val="0"/>
        <w:autoSpaceDN w:val="0"/>
        <w:adjustRightInd w:val="0"/>
        <w:snapToGrid w:val="0"/>
        <w:spacing w:before="60" w:line="259" w:lineRule="auto"/>
        <w:ind w:left="644"/>
        <w:contextualSpacing/>
        <w:jc w:val="both"/>
        <w:rPr>
          <w:rFonts w:ascii="Calibri" w:hAnsi="Calibri" w:cs="Calibri"/>
          <w:sz w:val="24"/>
          <w:szCs w:val="24"/>
        </w:rPr>
      </w:pPr>
      <w:r w:rsidRPr="0050764A">
        <w:rPr>
          <w:rFonts w:ascii="Calibri" w:hAnsi="Calibri" w:cs="Calibri"/>
          <w:sz w:val="24"/>
          <w:szCs w:val="24"/>
        </w:rPr>
        <w:lastRenderedPageBreak/>
        <w:t xml:space="preserve">c) kópiu dokladu, že pracovníci zhotoviteľa na stavbe sú v pracovnom alebo inom zmluvnom pomere k zhotoviteľovi, </w:t>
      </w:r>
    </w:p>
    <w:p w:rsidR="00D345EB" w:rsidRPr="0050764A" w:rsidRDefault="00D345EB" w:rsidP="00D345EB">
      <w:pPr>
        <w:pStyle w:val="Odsekzoznamu"/>
        <w:widowControl w:val="0"/>
        <w:suppressAutoHyphens/>
        <w:autoSpaceDE w:val="0"/>
        <w:autoSpaceDN w:val="0"/>
        <w:adjustRightInd w:val="0"/>
        <w:snapToGrid w:val="0"/>
        <w:spacing w:before="60" w:line="259" w:lineRule="auto"/>
        <w:ind w:left="644"/>
        <w:contextualSpacing/>
        <w:jc w:val="both"/>
        <w:rPr>
          <w:rFonts w:ascii="Calibri" w:hAnsi="Calibri" w:cs="Calibri"/>
          <w:sz w:val="24"/>
          <w:szCs w:val="24"/>
        </w:rPr>
      </w:pPr>
      <w:r w:rsidRPr="0050764A">
        <w:rPr>
          <w:rFonts w:ascii="Calibri" w:hAnsi="Calibri" w:cs="Calibri"/>
          <w:sz w:val="24"/>
          <w:szCs w:val="24"/>
        </w:rPr>
        <w:t xml:space="preserve">d) knihu úrazov, </w:t>
      </w:r>
    </w:p>
    <w:p w:rsidR="00D345EB" w:rsidRPr="0050764A" w:rsidRDefault="00D345EB" w:rsidP="00D345EB">
      <w:pPr>
        <w:pStyle w:val="Odsekzoznamu"/>
        <w:widowControl w:val="0"/>
        <w:suppressAutoHyphens/>
        <w:autoSpaceDE w:val="0"/>
        <w:autoSpaceDN w:val="0"/>
        <w:adjustRightInd w:val="0"/>
        <w:snapToGrid w:val="0"/>
        <w:spacing w:before="60" w:line="259" w:lineRule="auto"/>
        <w:ind w:left="644"/>
        <w:contextualSpacing/>
        <w:jc w:val="both"/>
        <w:rPr>
          <w:rFonts w:ascii="Calibri" w:hAnsi="Calibri" w:cs="Calibri"/>
          <w:sz w:val="24"/>
          <w:szCs w:val="24"/>
        </w:rPr>
      </w:pPr>
      <w:r w:rsidRPr="0050764A">
        <w:rPr>
          <w:rFonts w:ascii="Calibri" w:hAnsi="Calibri" w:cs="Calibri"/>
          <w:sz w:val="24"/>
          <w:szCs w:val="24"/>
        </w:rPr>
        <w:t>e) záznamy o školení pracovníkov.</w:t>
      </w:r>
    </w:p>
    <w:p w:rsidR="00D345EB" w:rsidRPr="0050764A" w:rsidRDefault="00D345EB" w:rsidP="00D345EB">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povinný znášať náklady dodatočného odkrytia a prípadné ďalšie následky s tým spojené. Ak sa však pri dodatočnom odkrytí zistí, že práce neboli vykonané riadne, náklady dodatočného odkrytia znáša zhotoviteľ. </w:t>
      </w:r>
    </w:p>
    <w:p w:rsidR="00D345EB" w:rsidRPr="0050764A" w:rsidRDefault="00D345EB" w:rsidP="00D345EB">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bezdôvodne zasahovať do činnosti zhotoviteľa, predovšetkým do spôsobu riadenia zhotoviteľa pri realizácii Diela, okrem prípadu, že stavbyvedúci/jeho zástupca zhotoviteľa nie je včas dosiahnuteľný a je ohrozená bezpečnosť realizovaného Diela, život alebo zdravie osôb na Stavbe, alebo ak hrozia iné vážne škody. Vtedy je Stavebný dozor objednávateľa oprávnený dať pracovníkom zhotoviteľa príkaz ihneď prerušiť prácu. </w:t>
      </w:r>
    </w:p>
    <w:p w:rsidR="00D345EB" w:rsidRPr="0050764A" w:rsidRDefault="00D345EB" w:rsidP="00D345EB">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je zodpovedný za presné dodržanie polohy začiatku a konca Stavby pri zhotovovaní Diela. Kontrola vytýčenia začiatku a konca Stavby vykonaná objednávateľom počas zhotovovania Diela nezbavuje zhotoviteľa jeho zodpovednosti za presnosť dodržiavania vytýčenia. Začiatky a konce Stavby sú pre zhotoviteľa záväzné. </w:t>
      </w:r>
    </w:p>
    <w:p w:rsidR="00D345EB" w:rsidRPr="0050764A" w:rsidRDefault="00D345EB" w:rsidP="00D345EB">
      <w:pPr>
        <w:pStyle w:val="Odsekzoznamu"/>
        <w:numPr>
          <w:ilvl w:val="0"/>
          <w:numId w:val="5"/>
        </w:numPr>
        <w:ind w:left="426" w:hanging="426"/>
        <w:jc w:val="both"/>
        <w:rPr>
          <w:rFonts w:ascii="Calibri" w:hAnsi="Calibri" w:cs="Calibri"/>
          <w:b/>
          <w:sz w:val="24"/>
          <w:szCs w:val="24"/>
        </w:rPr>
      </w:pPr>
      <w:r w:rsidRPr="0050764A">
        <w:rPr>
          <w:rFonts w:ascii="Calibri" w:hAnsi="Calibri" w:cs="Calibri"/>
          <w:sz w:val="24"/>
          <w:szCs w:val="24"/>
        </w:rPr>
        <w:t xml:space="preserve">Zhotoviteľ je povinný plniť všetky povinnosti vyplývajúce z rozhodnutí dotknutých orgánov verejnej moci pred začatím a počas realizácie Diela. Ak príslušný orgán verejnej moci uloží objednávateľovi akúkoľvek sankciu za porušenie alebo neplnenia povinností zhotoviteľom, objednávateľ má regresný nárok proti zhotoviteľovi v plnom rozsahu.  </w:t>
      </w:r>
    </w:p>
    <w:p w:rsidR="00D345EB" w:rsidRPr="0050764A" w:rsidRDefault="00D345EB" w:rsidP="00D345EB">
      <w:pPr>
        <w:pStyle w:val="Odsekzoznamu"/>
        <w:widowControl w:val="0"/>
        <w:suppressAutoHyphens/>
        <w:snapToGrid w:val="0"/>
        <w:spacing w:line="259" w:lineRule="auto"/>
        <w:ind w:left="644"/>
        <w:contextualSpacing/>
        <w:jc w:val="both"/>
        <w:rPr>
          <w:rFonts w:ascii="Calibri" w:hAnsi="Calibri" w:cs="Calibri"/>
          <w:sz w:val="24"/>
          <w:szCs w:val="24"/>
        </w:rPr>
      </w:pPr>
    </w:p>
    <w:p w:rsidR="00D345EB" w:rsidRPr="0050764A" w:rsidRDefault="00D345EB" w:rsidP="00D345EB">
      <w:pPr>
        <w:pStyle w:val="Odsekzoznamu"/>
        <w:widowControl w:val="0"/>
        <w:suppressAutoHyphens/>
        <w:snapToGrid w:val="0"/>
        <w:spacing w:line="259" w:lineRule="auto"/>
        <w:ind w:left="644"/>
        <w:contextualSpacing/>
        <w:jc w:val="both"/>
        <w:rPr>
          <w:rFonts w:ascii="Calibri" w:hAnsi="Calibri" w:cs="Calibri"/>
          <w:sz w:val="24"/>
          <w:szCs w:val="24"/>
        </w:rPr>
      </w:pP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IV.</w:t>
      </w:r>
    </w:p>
    <w:p w:rsidR="00D345EB" w:rsidRPr="0050764A" w:rsidRDefault="00D345EB" w:rsidP="00D345EB">
      <w:pPr>
        <w:pStyle w:val="Bezriadkovania"/>
        <w:jc w:val="center"/>
        <w:rPr>
          <w:rFonts w:ascii="Calibri" w:hAnsi="Calibri" w:cs="Calibri"/>
          <w:b/>
          <w:color w:val="auto"/>
        </w:rPr>
      </w:pPr>
      <w:r w:rsidRPr="0050764A">
        <w:rPr>
          <w:rFonts w:ascii="Calibri" w:hAnsi="Calibri" w:cs="Calibri"/>
          <w:b/>
          <w:color w:val="auto"/>
        </w:rPr>
        <w:t xml:space="preserve">Stavenisko a podmienky prevzatia staveniska </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Staveniskom je najmä priestor, ktorý je počas realizácie Diela určený na vykonávanie stavebných prác</w:t>
      </w:r>
      <w:r w:rsidR="00390B85">
        <w:rPr>
          <w:rFonts w:ascii="Calibri" w:hAnsi="Calibri" w:cs="Calibri"/>
          <w:sz w:val="24"/>
          <w:szCs w:val="24"/>
        </w:rPr>
        <w:t>.</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390B85">
        <w:rPr>
          <w:rFonts w:ascii="Calibri" w:hAnsi="Calibri" w:cs="Calibri"/>
          <w:b/>
          <w:sz w:val="24"/>
          <w:szCs w:val="24"/>
        </w:rPr>
        <w:t>Zhotoviteľ je povinný, v</w:t>
      </w:r>
      <w:r w:rsidR="00390B85" w:rsidRPr="00390B85">
        <w:rPr>
          <w:rFonts w:ascii="Calibri" w:hAnsi="Calibri" w:cs="Calibri"/>
          <w:b/>
          <w:sz w:val="24"/>
          <w:szCs w:val="24"/>
        </w:rPr>
        <w:t>y</w:t>
      </w:r>
      <w:r w:rsidRPr="00390B85">
        <w:rPr>
          <w:rFonts w:ascii="Calibri" w:hAnsi="Calibri" w:cs="Calibri"/>
          <w:b/>
          <w:sz w:val="24"/>
          <w:szCs w:val="24"/>
        </w:rPr>
        <w:t>zv</w:t>
      </w:r>
      <w:r w:rsidR="00390B85" w:rsidRPr="00390B85">
        <w:rPr>
          <w:rFonts w:ascii="Calibri" w:hAnsi="Calibri" w:cs="Calibri"/>
          <w:b/>
          <w:sz w:val="24"/>
          <w:szCs w:val="24"/>
        </w:rPr>
        <w:t>ať</w:t>
      </w:r>
      <w:r w:rsidRPr="00390B85">
        <w:rPr>
          <w:rFonts w:ascii="Calibri" w:hAnsi="Calibri" w:cs="Calibri"/>
          <w:b/>
          <w:sz w:val="24"/>
          <w:szCs w:val="24"/>
        </w:rPr>
        <w:t xml:space="preserve"> objednávateľa</w:t>
      </w:r>
      <w:r w:rsidR="00390B85" w:rsidRPr="00390B85">
        <w:rPr>
          <w:rFonts w:ascii="Calibri" w:hAnsi="Calibri" w:cs="Calibri"/>
          <w:b/>
          <w:sz w:val="24"/>
          <w:szCs w:val="24"/>
        </w:rPr>
        <w:t xml:space="preserve"> na </w:t>
      </w:r>
      <w:r w:rsidRPr="00390B85">
        <w:rPr>
          <w:rFonts w:ascii="Calibri" w:hAnsi="Calibri" w:cs="Calibri"/>
          <w:b/>
          <w:sz w:val="24"/>
          <w:szCs w:val="24"/>
        </w:rPr>
        <w:t>prevza</w:t>
      </w:r>
      <w:r w:rsidR="00390B85" w:rsidRPr="00390B85">
        <w:rPr>
          <w:rFonts w:ascii="Calibri" w:hAnsi="Calibri" w:cs="Calibri"/>
          <w:b/>
          <w:sz w:val="24"/>
          <w:szCs w:val="24"/>
        </w:rPr>
        <w:t>tie</w:t>
      </w:r>
      <w:r w:rsidRPr="00390B85">
        <w:rPr>
          <w:rFonts w:ascii="Calibri" w:hAnsi="Calibri" w:cs="Calibri"/>
          <w:b/>
          <w:sz w:val="24"/>
          <w:szCs w:val="24"/>
        </w:rPr>
        <w:t xml:space="preserve"> Stavenisk</w:t>
      </w:r>
      <w:r w:rsidR="00390B85" w:rsidRPr="00390B85">
        <w:rPr>
          <w:rFonts w:ascii="Calibri" w:hAnsi="Calibri" w:cs="Calibri"/>
          <w:b/>
          <w:sz w:val="24"/>
          <w:szCs w:val="24"/>
        </w:rPr>
        <w:t>a najneskôr do 10 dní od odovzdania a prevzatia PD objednávateľom a prevzať stavenisko</w:t>
      </w:r>
      <w:r w:rsidRPr="00390B85">
        <w:rPr>
          <w:rFonts w:ascii="Calibri" w:hAnsi="Calibri" w:cs="Calibri"/>
          <w:b/>
          <w:sz w:val="24"/>
          <w:szCs w:val="24"/>
        </w:rPr>
        <w:t xml:space="preserve"> v deň určený vo výzve.</w:t>
      </w:r>
      <w:r w:rsidRPr="0050764A">
        <w:rPr>
          <w:rFonts w:ascii="Calibri" w:hAnsi="Calibri" w:cs="Calibri"/>
          <w:sz w:val="24"/>
          <w:szCs w:val="24"/>
        </w:rPr>
        <w:t xml:space="preserve"> O odovzdaní a prevzatí staveniska vyhotoví zhotoviteľ Záznam/zápisnicu o odovzdaní a prevzatí Staveniska podpísanú splnomocnenými zástupcami oboch zmluvných strán. </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Odo dňa odovzdania Staveniska zodpovedá za Stavenisko zhotoviteľ.</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je povinný začať s realizáciou Diela bez zbytočného odkladu po prevzatí Staveniska. </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je povinný Stavenisko na vlastné náklady označiť spôsobom zodpovedajúcim  všeobecne záväzným právnym predpisom SR. </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sa povinný: </w:t>
      </w:r>
    </w:p>
    <w:p w:rsidR="00D345EB" w:rsidRPr="0050764A" w:rsidRDefault="00D345EB" w:rsidP="00D345EB">
      <w:pPr>
        <w:pStyle w:val="Odsekzoznamu"/>
        <w:numPr>
          <w:ilvl w:val="0"/>
          <w:numId w:val="10"/>
        </w:numPr>
        <w:spacing w:line="259" w:lineRule="auto"/>
        <w:ind w:left="1418" w:hanging="207"/>
        <w:contextualSpacing/>
        <w:jc w:val="both"/>
        <w:rPr>
          <w:rFonts w:ascii="Calibri" w:hAnsi="Calibri" w:cs="Calibri"/>
          <w:sz w:val="24"/>
          <w:szCs w:val="24"/>
        </w:rPr>
      </w:pPr>
      <w:r w:rsidRPr="0050764A">
        <w:rPr>
          <w:rFonts w:ascii="Calibri" w:hAnsi="Calibri" w:cs="Calibri"/>
          <w:sz w:val="24"/>
          <w:szCs w:val="24"/>
        </w:rPr>
        <w:t xml:space="preserve">zabezpečiť Stavenisko pred vstupom cudzích osôb na miesta, kde môže dôjsť k ohrozeniu života alebo zdravia, </w:t>
      </w:r>
    </w:p>
    <w:p w:rsidR="00D345EB" w:rsidRPr="0050764A" w:rsidRDefault="00D345EB" w:rsidP="00D345EB">
      <w:pPr>
        <w:pStyle w:val="Odsekzoznamu"/>
        <w:numPr>
          <w:ilvl w:val="0"/>
          <w:numId w:val="10"/>
        </w:numPr>
        <w:spacing w:line="259" w:lineRule="auto"/>
        <w:contextualSpacing/>
        <w:jc w:val="both"/>
        <w:rPr>
          <w:rFonts w:ascii="Calibri" w:hAnsi="Calibri" w:cs="Calibri"/>
          <w:sz w:val="24"/>
          <w:szCs w:val="24"/>
        </w:rPr>
      </w:pPr>
      <w:r w:rsidRPr="0050764A">
        <w:rPr>
          <w:rFonts w:ascii="Calibri" w:hAnsi="Calibri" w:cs="Calibri"/>
          <w:sz w:val="24"/>
          <w:szCs w:val="24"/>
        </w:rPr>
        <w:t>vykázať cudziu alebo neoprávnenú osobu zo Staveniska,</w:t>
      </w:r>
    </w:p>
    <w:p w:rsidR="00D345EB" w:rsidRPr="0050764A" w:rsidRDefault="00D345EB" w:rsidP="00D345EB">
      <w:pPr>
        <w:pStyle w:val="Odsekzoznamu"/>
        <w:numPr>
          <w:ilvl w:val="0"/>
          <w:numId w:val="10"/>
        </w:numPr>
        <w:spacing w:line="259" w:lineRule="auto"/>
        <w:ind w:left="1418" w:hanging="207"/>
        <w:contextualSpacing/>
        <w:jc w:val="both"/>
        <w:rPr>
          <w:rFonts w:ascii="Calibri" w:hAnsi="Calibri" w:cs="Calibri"/>
          <w:sz w:val="24"/>
          <w:szCs w:val="24"/>
        </w:rPr>
      </w:pPr>
      <w:r w:rsidRPr="0050764A">
        <w:rPr>
          <w:rFonts w:ascii="Calibri" w:hAnsi="Calibri" w:cs="Calibri"/>
          <w:sz w:val="24"/>
          <w:szCs w:val="24"/>
        </w:rPr>
        <w:lastRenderedPageBreak/>
        <w:t>zabezpečiť a dodržiavať poriadok a čistotou a bezpečné uloženie stavebných výrobkov, materiálov a stavebných mechanizmov a zariadení na Stavenisku,</w:t>
      </w:r>
    </w:p>
    <w:p w:rsidR="00D345EB" w:rsidRPr="0050764A" w:rsidRDefault="00D345EB" w:rsidP="00D345EB">
      <w:pPr>
        <w:pStyle w:val="Odsekzoznamu"/>
        <w:numPr>
          <w:ilvl w:val="0"/>
          <w:numId w:val="10"/>
        </w:numPr>
        <w:spacing w:line="259" w:lineRule="auto"/>
        <w:contextualSpacing/>
        <w:jc w:val="both"/>
        <w:rPr>
          <w:rFonts w:ascii="Calibri" w:hAnsi="Calibri" w:cs="Calibri"/>
          <w:sz w:val="24"/>
          <w:szCs w:val="24"/>
        </w:rPr>
      </w:pPr>
      <w:r w:rsidRPr="0050764A">
        <w:rPr>
          <w:rFonts w:ascii="Calibri" w:hAnsi="Calibri" w:cs="Calibri"/>
          <w:sz w:val="24"/>
          <w:szCs w:val="24"/>
        </w:rPr>
        <w:t>zaistiť bezpečný pohyb osôb vykonávajúcich stavebné práce,</w:t>
      </w:r>
    </w:p>
    <w:p w:rsidR="00D345EB" w:rsidRPr="0050764A" w:rsidRDefault="00D345EB" w:rsidP="00D345EB">
      <w:pPr>
        <w:pStyle w:val="Odsekzoznamu"/>
        <w:numPr>
          <w:ilvl w:val="0"/>
          <w:numId w:val="10"/>
        </w:numPr>
        <w:spacing w:line="259" w:lineRule="auto"/>
        <w:contextualSpacing/>
        <w:jc w:val="both"/>
        <w:rPr>
          <w:rFonts w:ascii="Calibri" w:hAnsi="Calibri" w:cs="Calibri"/>
          <w:sz w:val="24"/>
          <w:szCs w:val="24"/>
        </w:rPr>
      </w:pPr>
      <w:r w:rsidRPr="0050764A">
        <w:rPr>
          <w:rFonts w:ascii="Calibri" w:hAnsi="Calibri" w:cs="Calibri"/>
          <w:sz w:val="24"/>
          <w:szCs w:val="24"/>
        </w:rPr>
        <w:t>zabezpečiť odvoz alebo likvidáciu odpadu stavby,</w:t>
      </w:r>
    </w:p>
    <w:p w:rsidR="00D345EB" w:rsidRPr="0050764A" w:rsidRDefault="00D345EB" w:rsidP="00D345EB">
      <w:pPr>
        <w:pStyle w:val="Odsekzoznamu"/>
        <w:numPr>
          <w:ilvl w:val="0"/>
          <w:numId w:val="10"/>
        </w:numPr>
        <w:spacing w:line="259" w:lineRule="auto"/>
        <w:contextualSpacing/>
        <w:jc w:val="both"/>
        <w:rPr>
          <w:rFonts w:ascii="Calibri" w:hAnsi="Calibri" w:cs="Calibri"/>
          <w:sz w:val="24"/>
          <w:szCs w:val="24"/>
        </w:rPr>
      </w:pPr>
      <w:r w:rsidRPr="0050764A">
        <w:rPr>
          <w:rFonts w:ascii="Calibri" w:hAnsi="Calibri" w:cs="Calibri"/>
          <w:sz w:val="24"/>
          <w:szCs w:val="24"/>
        </w:rPr>
        <w:t xml:space="preserve">chrániť majetok objednávateľa pred poškodením alebo zničením. </w:t>
      </w:r>
    </w:p>
    <w:p w:rsidR="00D345EB" w:rsidRPr="0050764A" w:rsidRDefault="00D345EB" w:rsidP="00D345EB">
      <w:pPr>
        <w:pStyle w:val="Odsekzoznamu"/>
        <w:numPr>
          <w:ilvl w:val="0"/>
          <w:numId w:val="10"/>
        </w:numPr>
        <w:spacing w:line="259" w:lineRule="auto"/>
        <w:ind w:left="1418" w:hanging="207"/>
        <w:contextualSpacing/>
        <w:jc w:val="both"/>
        <w:rPr>
          <w:rFonts w:ascii="Calibri" w:hAnsi="Calibri" w:cs="Calibri"/>
          <w:sz w:val="24"/>
          <w:szCs w:val="24"/>
        </w:rPr>
      </w:pPr>
      <w:r w:rsidRPr="0050764A">
        <w:rPr>
          <w:rFonts w:ascii="Calibri" w:hAnsi="Calibri" w:cs="Calibri"/>
          <w:sz w:val="24"/>
          <w:szCs w:val="24"/>
        </w:rPr>
        <w:t>organizovať, riadiť, koordinovať a niesť zodpovednosť za stavebné práce a iné činnosti na Stavenisku pri realizácii Diela,</w:t>
      </w:r>
    </w:p>
    <w:p w:rsidR="00D345EB" w:rsidRPr="0050764A" w:rsidRDefault="00D345EB" w:rsidP="00D345EB">
      <w:pPr>
        <w:pStyle w:val="Odsekzoznamu"/>
        <w:numPr>
          <w:ilvl w:val="0"/>
          <w:numId w:val="10"/>
        </w:numPr>
        <w:spacing w:line="259" w:lineRule="auto"/>
        <w:ind w:left="1418" w:hanging="207"/>
        <w:contextualSpacing/>
        <w:jc w:val="both"/>
        <w:rPr>
          <w:rFonts w:ascii="Calibri" w:hAnsi="Calibri" w:cs="Calibri"/>
          <w:sz w:val="24"/>
          <w:szCs w:val="24"/>
        </w:rPr>
      </w:pPr>
      <w:r w:rsidRPr="0050764A">
        <w:rPr>
          <w:rFonts w:ascii="Calibri" w:hAnsi="Calibri" w:cs="Calibr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v plnej miere zodpovedá za bezpečnosť a ochranu zdravia osôb na Stavenisku a je povinný zabezpečiť na vlastné náklady ich vybavenie ochrannými pomôckami. </w:t>
      </w:r>
    </w:p>
    <w:p w:rsidR="00D345EB" w:rsidRPr="0050764A" w:rsidRDefault="00D345EB" w:rsidP="00D345EB">
      <w:pPr>
        <w:pStyle w:val="Odsekzoznamu"/>
        <w:numPr>
          <w:ilvl w:val="0"/>
          <w:numId w:val="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je povinný dodržiavať hygienické predpisy a zabezpečiť ich dodržiavanie všetkými pracovníkmi a dodávateľmi zhotoviteľa. </w:t>
      </w:r>
    </w:p>
    <w:p w:rsidR="00D345EB" w:rsidRPr="0050764A" w:rsidRDefault="00D345EB" w:rsidP="00D345EB">
      <w:pPr>
        <w:pStyle w:val="Odsekzoznamu"/>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Zhotoviteľ je povinný predložiť objednávateľovi najneskôr pri odovzdaní a prevzatí Staveniska:</w:t>
      </w:r>
    </w:p>
    <w:p w:rsidR="00D345EB" w:rsidRPr="0050764A" w:rsidRDefault="00D345EB" w:rsidP="00D345EB">
      <w:pPr>
        <w:pStyle w:val="Odsekzoznamu"/>
        <w:numPr>
          <w:ilvl w:val="0"/>
          <w:numId w:val="15"/>
        </w:numPr>
        <w:spacing w:before="60"/>
        <w:jc w:val="both"/>
        <w:rPr>
          <w:rFonts w:ascii="Calibri" w:hAnsi="Calibri" w:cs="Calibri"/>
          <w:sz w:val="24"/>
          <w:szCs w:val="24"/>
        </w:rPr>
      </w:pPr>
      <w:r w:rsidRPr="0050764A">
        <w:rPr>
          <w:rFonts w:ascii="Calibri" w:hAnsi="Calibri" w:cs="Calibri"/>
          <w:sz w:val="24"/>
          <w:szCs w:val="24"/>
        </w:rPr>
        <w:t xml:space="preserve">počiatkočnú skúšku typu (STN EN13108-20) na všetky asfaltové zmesi použité na Stavbe, </w:t>
      </w:r>
    </w:p>
    <w:p w:rsidR="00D345EB" w:rsidRPr="0050764A" w:rsidRDefault="00D345EB" w:rsidP="00D345EB">
      <w:pPr>
        <w:pStyle w:val="Odsekzoznamu"/>
        <w:numPr>
          <w:ilvl w:val="0"/>
          <w:numId w:val="15"/>
        </w:numPr>
        <w:spacing w:before="60"/>
        <w:jc w:val="both"/>
        <w:rPr>
          <w:rFonts w:ascii="Calibri" w:hAnsi="Calibri" w:cs="Calibri"/>
          <w:sz w:val="24"/>
          <w:szCs w:val="24"/>
        </w:rPr>
      </w:pPr>
      <w:r w:rsidRPr="0050764A">
        <w:rPr>
          <w:rFonts w:ascii="Calibri" w:hAnsi="Calibri" w:cs="Calibri"/>
          <w:sz w:val="24"/>
          <w:szCs w:val="24"/>
        </w:rPr>
        <w:t xml:space="preserve">kontrolný a súšobný plán Stavby (KSPS) v súlade s § 13 zákona č. 254/1998 Z. z. o verejných prácach v platnom znení, v zmysle ktorého bude zabezpečovať a kontrolovať požadované technické špecifikácie stavby a ich dokladovanie, za účelom jeho schválenia objednávateľom, </w:t>
      </w:r>
    </w:p>
    <w:p w:rsidR="00D345EB" w:rsidRPr="0050764A" w:rsidRDefault="00D345EB" w:rsidP="00D345EB">
      <w:pPr>
        <w:numPr>
          <w:ilvl w:val="0"/>
          <w:numId w:val="9"/>
        </w:numPr>
        <w:ind w:left="426" w:hanging="426"/>
        <w:jc w:val="both"/>
        <w:rPr>
          <w:rFonts w:ascii="Calibri" w:hAnsi="Calibri" w:cs="Calibri"/>
          <w:sz w:val="24"/>
          <w:szCs w:val="24"/>
        </w:rPr>
      </w:pPr>
      <w:r w:rsidRPr="0050764A">
        <w:rPr>
          <w:rFonts w:ascii="Calibri" w:hAnsi="Calibri" w:cs="Calibri"/>
          <w:sz w:val="24"/>
          <w:szCs w:val="24"/>
        </w:rPr>
        <w:t>Zhotoviteľ je povinný zabezpečiť stráženie Staveniska. Náklady na stráženie sú súčasťou ceny Diela.</w:t>
      </w:r>
    </w:p>
    <w:p w:rsidR="00D345EB" w:rsidRPr="002157BD" w:rsidRDefault="00D345EB" w:rsidP="00D345EB">
      <w:pPr>
        <w:numPr>
          <w:ilvl w:val="0"/>
          <w:numId w:val="9"/>
        </w:numPr>
        <w:spacing w:before="60"/>
        <w:ind w:left="426" w:hanging="426"/>
        <w:jc w:val="both"/>
        <w:rPr>
          <w:rFonts w:ascii="Calibri" w:hAnsi="Calibri" w:cs="Calibri"/>
          <w:sz w:val="24"/>
          <w:szCs w:val="24"/>
        </w:rPr>
      </w:pPr>
      <w:r w:rsidRPr="002157BD">
        <w:rPr>
          <w:rFonts w:ascii="Calibri" w:hAnsi="Calibri" w:cs="Calibri"/>
          <w:sz w:val="24"/>
          <w:szCs w:val="24"/>
        </w:rPr>
        <w:t>Vytýčenie stavby a dočasných záberov, vytýčenie všetkých podzemných vedení na Stavenisku u správcov jednotlivých vedení zabezpečí zhotoviteľ</w:t>
      </w:r>
      <w:r w:rsidRPr="002157BD">
        <w:rPr>
          <w:rFonts w:ascii="Calibri" w:hAnsi="Calibri" w:cs="Calibri"/>
          <w:b/>
          <w:sz w:val="24"/>
          <w:szCs w:val="24"/>
        </w:rPr>
        <w:t xml:space="preserve"> </w:t>
      </w:r>
      <w:r w:rsidRPr="002157BD">
        <w:rPr>
          <w:rFonts w:ascii="Calibri" w:hAnsi="Calibri" w:cs="Calibri"/>
          <w:sz w:val="24"/>
          <w:szCs w:val="24"/>
        </w:rPr>
        <w:t>na svoje náklady</w:t>
      </w:r>
      <w:r w:rsidRPr="002157BD">
        <w:rPr>
          <w:rFonts w:ascii="Calibri" w:hAnsi="Calibri" w:cs="Calibri"/>
          <w:b/>
          <w:sz w:val="24"/>
          <w:szCs w:val="24"/>
        </w:rPr>
        <w:t xml:space="preserve"> </w:t>
      </w:r>
      <w:r w:rsidRPr="002157BD">
        <w:rPr>
          <w:rFonts w:ascii="Calibri" w:hAnsi="Calibri" w:cs="Calibri"/>
          <w:sz w:val="24"/>
          <w:szCs w:val="24"/>
        </w:rPr>
        <w:t xml:space="preserve">v termínoch podľa harmonogramu postupu prác. </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Vytyčovanie a iné meračské práce potrebné pre vykonávanie Diela zabezpečuje/vykonáva zhotoviteľ ako súčasť plnenia predmetu zmluvy.</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 xml:space="preserve">Výškové, smerové body a vytýčené hranice vzťahujúce sa k predmetu Zmluvy sú pre zhotoviteľa záväzné. Zhotoviteľ je povinný pri zistení akejkoľvek nepresnosti upozorniť na nedostatky objednávateľa, ktorý je ich povinný odstrániť ako svoju podstatnú povinnosť. </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Zhotoviteľ je povinný plniť povinnosti vyplývajúce z vyjadrení a rozhodnutí dotknutých orgánov štátnej správy  a samosprávy, vyjadrení a dohôd s vlastníkmi resp. správcami inžinierskych sietí  a ostatných účastníkov stavebného konania, daných pred začatím a počas realizácie Stavby. V prípade porušenia, resp. neplnenia týchto povinností bude objednávateľ prípadné sankcie uplatňovať u zhotoviteľa.</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Súčasne s odovzdaním Staveniska objednávateľ administratívne umožní zhotoviteľovi podľa projektu prístup na Stavenisko.</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lastRenderedPageBreak/>
        <w:t xml:space="preserve">Objednávateľ je povinný zabezpečiť zhotoviteľovi bezplatné užívanie priestoru Staveniska počas zhotovovania Diela a po dobu nevyhnutne potrebnú na vypratanie staveniska. Zhotoviteľ si zabezpečí prevádzkové, sociálne, výrobné zariadenia Staveniska sám na svoje náklady. Náklady na prevádzku, údržbu a likvidáciu zariadení sú súčasťou ceny Diela. </w:t>
      </w:r>
    </w:p>
    <w:p w:rsidR="00D345EB" w:rsidRPr="0050764A" w:rsidRDefault="00D345EB" w:rsidP="00D345EB">
      <w:pPr>
        <w:numPr>
          <w:ilvl w:val="0"/>
          <w:numId w:val="9"/>
        </w:numPr>
        <w:spacing w:before="60"/>
        <w:ind w:left="426" w:hanging="426"/>
        <w:jc w:val="both"/>
        <w:rPr>
          <w:rFonts w:ascii="Calibri" w:hAnsi="Calibri" w:cs="Calibri"/>
          <w:sz w:val="24"/>
          <w:szCs w:val="24"/>
        </w:rPr>
      </w:pPr>
      <w:r w:rsidRPr="0050764A">
        <w:rPr>
          <w:rFonts w:ascii="Calibri" w:hAnsi="Calibri" w:cs="Calibri"/>
          <w:sz w:val="24"/>
          <w:szCs w:val="24"/>
        </w:rPr>
        <w:t xml:space="preserve">Dočasný záber Staveniska potrebný pre výstavbu odovzdá zhotoviteľ objednávateľovi k zmluvnému termínu vykonania Diela a jeho odovzdania v stave, v akom ho prevzal, inak znáša náklady na uvedenie Staveniska do pôvodného stavu. </w:t>
      </w:r>
    </w:p>
    <w:p w:rsidR="00D345EB" w:rsidRPr="0050764A" w:rsidRDefault="00D345EB" w:rsidP="00D345EB">
      <w:pPr>
        <w:numPr>
          <w:ilvl w:val="0"/>
          <w:numId w:val="9"/>
        </w:numPr>
        <w:spacing w:before="60"/>
        <w:ind w:left="426" w:hanging="426"/>
        <w:jc w:val="both"/>
        <w:rPr>
          <w:rFonts w:ascii="Calibri" w:hAnsi="Calibri" w:cs="Calibri"/>
          <w:b/>
          <w:sz w:val="24"/>
          <w:szCs w:val="24"/>
        </w:rPr>
      </w:pPr>
      <w:r w:rsidRPr="0050764A">
        <w:rPr>
          <w:rFonts w:ascii="Calibri" w:hAnsi="Calibri" w:cs="Calibri"/>
          <w:sz w:val="24"/>
          <w:szCs w:val="24"/>
        </w:rPr>
        <w:t>Poplatky, pokuty a majetkové sankcie za dlhší než dohodnutý čas užívania Staveniska( zhotovovania Diela ) a so stavbou súvisiacich plôch a lokalít (napr. prístupové cesty, miesta náhradnej výsadby a pod.) a navýšenie plochy dočasných záberov riešených podľa projektovej dokumentácie uhrádza zhotoviteľ.</w:t>
      </w:r>
    </w:p>
    <w:p w:rsidR="00D345EB" w:rsidRPr="0050764A" w:rsidRDefault="00D345EB" w:rsidP="00D345EB">
      <w:pPr>
        <w:spacing w:before="60"/>
        <w:ind w:left="426"/>
        <w:jc w:val="both"/>
        <w:rPr>
          <w:rFonts w:ascii="Calibri" w:hAnsi="Calibri" w:cs="Calibri"/>
          <w:b/>
          <w:sz w:val="24"/>
          <w:szCs w:val="24"/>
        </w:rPr>
      </w:pPr>
    </w:p>
    <w:p w:rsidR="00D345EB" w:rsidRPr="0050764A" w:rsidRDefault="00D345EB" w:rsidP="00D345EB">
      <w:pPr>
        <w:pStyle w:val="Bezriadkovania"/>
        <w:jc w:val="center"/>
        <w:rPr>
          <w:rFonts w:ascii="Calibri" w:hAnsi="Calibri" w:cs="Calibri"/>
          <w:b/>
          <w:color w:val="auto"/>
        </w:rPr>
      </w:pPr>
      <w:r w:rsidRPr="0050764A">
        <w:rPr>
          <w:rFonts w:ascii="Calibri" w:hAnsi="Calibri" w:cs="Calibri"/>
          <w:b/>
          <w:color w:val="auto"/>
        </w:rPr>
        <w:t>V.</w:t>
      </w:r>
    </w:p>
    <w:p w:rsidR="00D345EB" w:rsidRPr="0050764A" w:rsidRDefault="00D345EB" w:rsidP="00D345EB">
      <w:pPr>
        <w:pStyle w:val="Bezriadkovania"/>
        <w:jc w:val="center"/>
        <w:rPr>
          <w:rFonts w:ascii="Calibri" w:hAnsi="Calibri" w:cs="Calibri"/>
          <w:b/>
          <w:color w:val="auto"/>
        </w:rPr>
      </w:pPr>
      <w:r w:rsidRPr="0050764A">
        <w:rPr>
          <w:rFonts w:ascii="Calibri" w:hAnsi="Calibri" w:cs="Calibri"/>
          <w:b/>
          <w:color w:val="auto"/>
        </w:rPr>
        <w:t>Stavebný denník, Podklady, údaje a spolupôsobenie objednávateľa</w:t>
      </w:r>
    </w:p>
    <w:p w:rsidR="00D345EB" w:rsidRPr="0050764A" w:rsidRDefault="00D345EB" w:rsidP="00D345EB">
      <w:pPr>
        <w:pStyle w:val="Bezriadkovania"/>
        <w:jc w:val="center"/>
        <w:rPr>
          <w:rFonts w:ascii="Calibri" w:hAnsi="Calibri" w:cs="Calibri"/>
          <w:b/>
          <w:color w:val="auto"/>
        </w:rPr>
      </w:pPr>
    </w:p>
    <w:p w:rsidR="00D345EB" w:rsidRPr="0050764A" w:rsidRDefault="00D345EB" w:rsidP="00D345EB">
      <w:pPr>
        <w:tabs>
          <w:tab w:val="left" w:pos="360"/>
        </w:tabs>
        <w:autoSpaceDE w:val="0"/>
        <w:autoSpaceDN w:val="0"/>
        <w:adjustRightInd w:val="0"/>
        <w:rPr>
          <w:rFonts w:ascii="Calibri" w:hAnsi="Calibri" w:cs="Calibri"/>
          <w:b/>
          <w:sz w:val="24"/>
          <w:szCs w:val="24"/>
        </w:rPr>
      </w:pPr>
      <w:r w:rsidRPr="0050764A">
        <w:rPr>
          <w:rFonts w:ascii="Calibri" w:hAnsi="Calibri" w:cs="Calibri"/>
          <w:b/>
          <w:sz w:val="24"/>
          <w:szCs w:val="24"/>
        </w:rPr>
        <w:tab/>
        <w:t xml:space="preserve">  Stavebný denník:</w:t>
      </w:r>
    </w:p>
    <w:p w:rsidR="00D345EB" w:rsidRPr="0050764A" w:rsidRDefault="00D345EB" w:rsidP="00D345EB">
      <w:pPr>
        <w:pStyle w:val="Odsekzoznamu"/>
        <w:numPr>
          <w:ilvl w:val="0"/>
          <w:numId w:val="13"/>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rsidR="00D345EB" w:rsidRPr="0050764A" w:rsidRDefault="00D345EB" w:rsidP="00D345EB">
      <w:pPr>
        <w:pStyle w:val="Odsekzoznamu"/>
        <w:numPr>
          <w:ilvl w:val="0"/>
          <w:numId w:val="13"/>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rsidR="00D345EB" w:rsidRPr="0050764A" w:rsidRDefault="00D345EB" w:rsidP="00D345EB">
      <w:pPr>
        <w:pStyle w:val="Odsekzoznamu"/>
        <w:numPr>
          <w:ilvl w:val="0"/>
          <w:numId w:val="13"/>
        </w:numPr>
        <w:ind w:left="426" w:hanging="426"/>
        <w:rPr>
          <w:rFonts w:ascii="Calibri" w:hAnsi="Calibri" w:cs="Calibri"/>
          <w:sz w:val="24"/>
          <w:szCs w:val="24"/>
        </w:rPr>
      </w:pPr>
      <w:r w:rsidRPr="0050764A">
        <w:rPr>
          <w:rFonts w:ascii="Calibri" w:hAnsi="Calibri" w:cs="Calibri"/>
          <w:sz w:val="24"/>
          <w:szCs w:val="24"/>
        </w:rPr>
        <w:t>Minimálny rozsah denného zápisu v SD dohodli zmluvné strany nasledovne:</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dátum (deň, mesiac, rok),</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presné označenie Stavby, na ktorej sa stavebné práce vykonávajú,</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klimatické podmienky a pomery, maximálna a minimálna teplota vzduchu pri začiatku, počas a pri ukončení stavebných prác,</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 xml:space="preserve">údaje o dobe výkonu stavebných prác, jej začiatok a koniec, </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 xml:space="preserve">počet osôb vykonávajúcich práce s uvedením druhu práce, ktorú vykonávajú, </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zoznam použitých strojov a zariadení,</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 xml:space="preserve">časový postup a spôsob výkonu stavebných prác, </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w:t>
      </w:r>
    </w:p>
    <w:p w:rsidR="00D345EB" w:rsidRPr="0050764A" w:rsidRDefault="00D345EB" w:rsidP="00D345EB">
      <w:pPr>
        <w:pStyle w:val="Odsekzoznamu"/>
        <w:numPr>
          <w:ilvl w:val="0"/>
          <w:numId w:val="14"/>
        </w:numPr>
        <w:ind w:hanging="153"/>
        <w:rPr>
          <w:rFonts w:ascii="Calibri" w:hAnsi="Calibri" w:cs="Calibri"/>
          <w:sz w:val="24"/>
          <w:szCs w:val="24"/>
        </w:rPr>
      </w:pPr>
      <w:r w:rsidRPr="0050764A">
        <w:rPr>
          <w:rFonts w:ascii="Calibri" w:hAnsi="Calibri" w:cs="Calibri"/>
          <w:sz w:val="24"/>
          <w:szCs w:val="24"/>
        </w:rPr>
        <w:t>zoznam príloh a dokladov stavebného denníka.</w:t>
      </w:r>
    </w:p>
    <w:p w:rsidR="00D345EB" w:rsidRPr="0050764A" w:rsidRDefault="00D345EB" w:rsidP="00D345EB">
      <w:pPr>
        <w:pStyle w:val="Odsekzoznamu"/>
        <w:ind w:left="0" w:firstLine="709"/>
        <w:rPr>
          <w:rFonts w:ascii="Calibri" w:hAnsi="Calibri" w:cs="Calibri"/>
          <w:sz w:val="24"/>
          <w:szCs w:val="24"/>
          <w:u w:val="single"/>
        </w:rPr>
      </w:pPr>
      <w:r w:rsidRPr="0050764A">
        <w:rPr>
          <w:rFonts w:ascii="Calibri" w:hAnsi="Calibri" w:cs="Calibri"/>
          <w:sz w:val="24"/>
          <w:szCs w:val="24"/>
          <w:u w:val="single"/>
        </w:rPr>
        <w:t>Iné skutočnosti a údaje zapisované do SD:</w:t>
      </w:r>
    </w:p>
    <w:p w:rsidR="00D345EB" w:rsidRPr="0050764A" w:rsidRDefault="00D345EB" w:rsidP="00D345EB">
      <w:pPr>
        <w:numPr>
          <w:ilvl w:val="0"/>
          <w:numId w:val="34"/>
        </w:numPr>
        <w:ind w:hanging="153"/>
        <w:jc w:val="both"/>
        <w:rPr>
          <w:rFonts w:ascii="Calibri" w:hAnsi="Calibri" w:cs="Calibri"/>
          <w:sz w:val="24"/>
          <w:szCs w:val="24"/>
        </w:rPr>
      </w:pPr>
      <w:r w:rsidRPr="0050764A">
        <w:rPr>
          <w:rFonts w:ascii="Calibri" w:hAnsi="Calibri" w:cs="Calibri"/>
          <w:sz w:val="24"/>
          <w:szCs w:val="24"/>
        </w:rPr>
        <w:t>vyjadrenie stavebného dozoru objednávateľa k zápisom zhotoviteľa v stavebnom denníku a naopak,</w:t>
      </w:r>
    </w:p>
    <w:p w:rsidR="00D345EB" w:rsidRPr="0050764A" w:rsidRDefault="00D345EB" w:rsidP="00D345EB">
      <w:pPr>
        <w:numPr>
          <w:ilvl w:val="0"/>
          <w:numId w:val="34"/>
        </w:numPr>
        <w:ind w:hanging="153"/>
        <w:jc w:val="both"/>
        <w:rPr>
          <w:rFonts w:ascii="Calibri" w:hAnsi="Calibri" w:cs="Calibri"/>
          <w:sz w:val="24"/>
          <w:szCs w:val="24"/>
        </w:rPr>
      </w:pPr>
      <w:r w:rsidRPr="0050764A">
        <w:rPr>
          <w:rFonts w:ascii="Calibri" w:hAnsi="Calibri" w:cs="Calibri"/>
          <w:sz w:val="24"/>
          <w:szCs w:val="24"/>
        </w:rPr>
        <w:t>vyjadrenie projektanta k zápisom v stavebnom denníku, záznamy z vykonávaného autorského dozoru projektanta,</w:t>
      </w:r>
    </w:p>
    <w:p w:rsidR="00D345EB" w:rsidRPr="0050764A" w:rsidRDefault="00D345EB" w:rsidP="00D345EB">
      <w:pPr>
        <w:numPr>
          <w:ilvl w:val="0"/>
          <w:numId w:val="34"/>
        </w:numPr>
        <w:ind w:hanging="153"/>
        <w:rPr>
          <w:rFonts w:ascii="Calibri" w:hAnsi="Calibri" w:cs="Calibri"/>
          <w:sz w:val="24"/>
          <w:szCs w:val="24"/>
        </w:rPr>
      </w:pPr>
      <w:r w:rsidRPr="0050764A">
        <w:rPr>
          <w:rFonts w:ascii="Calibri" w:hAnsi="Calibri" w:cs="Calibri"/>
          <w:sz w:val="24"/>
          <w:szCs w:val="24"/>
        </w:rPr>
        <w:t>prerušenie stavebných prác s odôvodnením,</w:t>
      </w:r>
    </w:p>
    <w:p w:rsidR="00D345EB" w:rsidRPr="0050764A" w:rsidRDefault="00D345EB" w:rsidP="00D345EB">
      <w:pPr>
        <w:numPr>
          <w:ilvl w:val="0"/>
          <w:numId w:val="34"/>
        </w:numPr>
        <w:ind w:hanging="153"/>
        <w:rPr>
          <w:rFonts w:ascii="Calibri" w:hAnsi="Calibri" w:cs="Calibri"/>
          <w:sz w:val="24"/>
          <w:szCs w:val="24"/>
        </w:rPr>
      </w:pPr>
      <w:r w:rsidRPr="0050764A">
        <w:rPr>
          <w:rFonts w:ascii="Calibri" w:hAnsi="Calibri" w:cs="Calibri"/>
          <w:sz w:val="24"/>
          <w:szCs w:val="24"/>
        </w:rPr>
        <w:t>záznam o okolnostiach, ktoré majú vplyv na postup prác,</w:t>
      </w:r>
    </w:p>
    <w:p w:rsidR="00D345EB" w:rsidRPr="0050764A" w:rsidRDefault="00D345EB" w:rsidP="00D345EB">
      <w:pPr>
        <w:numPr>
          <w:ilvl w:val="0"/>
          <w:numId w:val="34"/>
        </w:numPr>
        <w:ind w:hanging="153"/>
        <w:jc w:val="both"/>
        <w:rPr>
          <w:rFonts w:ascii="Calibri" w:hAnsi="Calibri" w:cs="Calibri"/>
          <w:sz w:val="24"/>
          <w:szCs w:val="24"/>
        </w:rPr>
      </w:pPr>
      <w:r w:rsidRPr="0050764A">
        <w:rPr>
          <w:rFonts w:ascii="Calibri" w:hAnsi="Calibri" w:cs="Calibri"/>
          <w:sz w:val="24"/>
          <w:szCs w:val="24"/>
        </w:rPr>
        <w:lastRenderedPageBreak/>
        <w:t>zápisy o vykonaných skúškach,</w:t>
      </w:r>
    </w:p>
    <w:p w:rsidR="00D345EB" w:rsidRPr="0050764A" w:rsidRDefault="00D345EB" w:rsidP="00D345EB">
      <w:pPr>
        <w:numPr>
          <w:ilvl w:val="0"/>
          <w:numId w:val="34"/>
        </w:numPr>
        <w:ind w:hanging="153"/>
        <w:jc w:val="both"/>
        <w:rPr>
          <w:rFonts w:ascii="Calibri" w:hAnsi="Calibri" w:cs="Calibri"/>
          <w:sz w:val="24"/>
          <w:szCs w:val="24"/>
        </w:rPr>
      </w:pPr>
      <w:r w:rsidRPr="0050764A">
        <w:rPr>
          <w:rFonts w:ascii="Calibri" w:hAnsi="Calibri" w:cs="Calibri"/>
          <w:sz w:val="24"/>
          <w:szCs w:val="24"/>
        </w:rPr>
        <w:t>uloženie resp. likvidácia odpadov,</w:t>
      </w:r>
    </w:p>
    <w:p w:rsidR="00D345EB" w:rsidRPr="0050764A" w:rsidRDefault="00D345EB" w:rsidP="00D345EB">
      <w:pPr>
        <w:numPr>
          <w:ilvl w:val="0"/>
          <w:numId w:val="34"/>
        </w:numPr>
        <w:ind w:hanging="153"/>
        <w:rPr>
          <w:rFonts w:ascii="Calibri" w:hAnsi="Calibri" w:cs="Calibri"/>
          <w:sz w:val="24"/>
          <w:szCs w:val="24"/>
        </w:rPr>
      </w:pPr>
      <w:r w:rsidRPr="0050764A">
        <w:rPr>
          <w:rFonts w:ascii="Calibri" w:hAnsi="Calibri" w:cs="Calibri"/>
          <w:sz w:val="24"/>
          <w:szCs w:val="24"/>
        </w:rPr>
        <w:t>zmeny a odchýlky vykonávaných prác od schválenej projektovej dokumentácie,</w:t>
      </w:r>
    </w:p>
    <w:p w:rsidR="00D345EB" w:rsidRPr="0050764A" w:rsidRDefault="00D345EB" w:rsidP="00D345EB">
      <w:pPr>
        <w:numPr>
          <w:ilvl w:val="0"/>
          <w:numId w:val="34"/>
        </w:numPr>
        <w:ind w:hanging="153"/>
        <w:rPr>
          <w:rFonts w:ascii="Calibri" w:hAnsi="Calibri" w:cs="Calibri"/>
          <w:sz w:val="24"/>
          <w:szCs w:val="24"/>
        </w:rPr>
      </w:pPr>
      <w:r w:rsidRPr="0050764A">
        <w:rPr>
          <w:rFonts w:ascii="Calibri" w:hAnsi="Calibri" w:cs="Calibri"/>
          <w:sz w:val="24"/>
          <w:szCs w:val="24"/>
        </w:rPr>
        <w:t>zápisy o dohodách zhotoviteľa s objednávateľom a projektantom,</w:t>
      </w:r>
    </w:p>
    <w:p w:rsidR="00D345EB" w:rsidRPr="0050764A" w:rsidRDefault="00D345EB" w:rsidP="00D345EB">
      <w:pPr>
        <w:numPr>
          <w:ilvl w:val="0"/>
          <w:numId w:val="34"/>
        </w:numPr>
        <w:ind w:hanging="153"/>
        <w:jc w:val="both"/>
        <w:rPr>
          <w:rFonts w:ascii="Calibri" w:hAnsi="Calibri" w:cs="Calibri"/>
          <w:sz w:val="24"/>
          <w:szCs w:val="24"/>
        </w:rPr>
      </w:pPr>
      <w:r w:rsidRPr="0050764A">
        <w:rPr>
          <w:rFonts w:ascii="Calibri" w:hAnsi="Calibri" w:cs="Calibri"/>
          <w:sz w:val="24"/>
          <w:szCs w:val="24"/>
        </w:rPr>
        <w:t>požiadavky stavebného dozoru objednávateľa na odstránenie vád v priebehu realizácie diela,</w:t>
      </w:r>
    </w:p>
    <w:p w:rsidR="00D345EB" w:rsidRPr="0050764A" w:rsidRDefault="00D345EB" w:rsidP="00D345EB">
      <w:pPr>
        <w:numPr>
          <w:ilvl w:val="0"/>
          <w:numId w:val="34"/>
        </w:numPr>
        <w:ind w:hanging="153"/>
        <w:rPr>
          <w:rFonts w:ascii="Calibri" w:hAnsi="Calibri" w:cs="Calibri"/>
          <w:sz w:val="24"/>
          <w:szCs w:val="24"/>
        </w:rPr>
      </w:pPr>
      <w:r w:rsidRPr="0050764A">
        <w:rPr>
          <w:rFonts w:ascii="Calibri" w:hAnsi="Calibri" w:cs="Calibri"/>
          <w:sz w:val="24"/>
          <w:szCs w:val="24"/>
        </w:rPr>
        <w:t>škody na stavbe,</w:t>
      </w:r>
    </w:p>
    <w:p w:rsidR="00D345EB" w:rsidRPr="0050764A" w:rsidRDefault="00D345EB" w:rsidP="00D345EB">
      <w:pPr>
        <w:autoSpaceDE w:val="0"/>
        <w:autoSpaceDN w:val="0"/>
        <w:adjustRightInd w:val="0"/>
        <w:jc w:val="both"/>
        <w:rPr>
          <w:rFonts w:ascii="Calibri" w:hAnsi="Calibri" w:cs="Calibri"/>
          <w:sz w:val="24"/>
          <w:szCs w:val="24"/>
        </w:rPr>
      </w:pPr>
    </w:p>
    <w:p w:rsidR="00D345EB" w:rsidRPr="0050764A" w:rsidRDefault="00D345EB" w:rsidP="00D345EB">
      <w:pPr>
        <w:pStyle w:val="Odsekzoznamu"/>
        <w:numPr>
          <w:ilvl w:val="0"/>
          <w:numId w:val="13"/>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rsidR="00D345EB" w:rsidRPr="0050764A" w:rsidRDefault="00D345EB" w:rsidP="00D345EB">
      <w:pPr>
        <w:pStyle w:val="Odsekzoznamu"/>
        <w:numPr>
          <w:ilvl w:val="0"/>
          <w:numId w:val="13"/>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projektant, orgány štátneho stavebného dohľadu, prípadne iné orgány verejnej moci.</w:t>
      </w:r>
    </w:p>
    <w:p w:rsidR="00D345EB" w:rsidRPr="0050764A" w:rsidRDefault="00D345EB" w:rsidP="00D345EB">
      <w:pPr>
        <w:pStyle w:val="Odsekzoznamu"/>
        <w:numPr>
          <w:ilvl w:val="0"/>
          <w:numId w:val="13"/>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Denné záznamy v jednom prepise dostane stavebný dozor objednávateľa osobne alebo v naskenovanej podobe na mailovú adresu objednávateľa, najneskôr do 10.00 hod. dňa nasledujúceho po dni, ktorého sa denný záznam týka. Objednávateľ je prostredníctvom stavebného dozora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rsidR="00D345EB" w:rsidRPr="0050764A" w:rsidRDefault="00D345EB" w:rsidP="00D345EB">
      <w:pPr>
        <w:pStyle w:val="Bezriadkovania"/>
        <w:jc w:val="center"/>
        <w:rPr>
          <w:rFonts w:ascii="Calibri" w:hAnsi="Calibri" w:cs="Calibri"/>
          <w:b/>
          <w:color w:val="auto"/>
        </w:rPr>
      </w:pPr>
    </w:p>
    <w:p w:rsidR="00D345EB" w:rsidRPr="0050764A" w:rsidRDefault="00D345EB" w:rsidP="00D345EB">
      <w:pPr>
        <w:pStyle w:val="Bezriadkovania"/>
        <w:ind w:firstLine="360"/>
        <w:rPr>
          <w:rFonts w:ascii="Calibri" w:hAnsi="Calibri" w:cs="Calibri"/>
          <w:b/>
          <w:color w:val="auto"/>
        </w:rPr>
      </w:pPr>
      <w:r w:rsidRPr="0050764A">
        <w:rPr>
          <w:rFonts w:ascii="Calibri" w:hAnsi="Calibri" w:cs="Calibri"/>
          <w:b/>
          <w:color w:val="auto"/>
        </w:rPr>
        <w:t xml:space="preserve"> Podklady, údaje a spolupôsobenie objednávateľa:</w:t>
      </w:r>
    </w:p>
    <w:p w:rsidR="00D345EB" w:rsidRPr="0050764A" w:rsidRDefault="00D345EB" w:rsidP="00D345EB">
      <w:pPr>
        <w:pStyle w:val="Odsekzoznamu"/>
        <w:numPr>
          <w:ilvl w:val="0"/>
          <w:numId w:val="13"/>
        </w:numPr>
        <w:ind w:left="426" w:hanging="426"/>
        <w:jc w:val="both"/>
        <w:rPr>
          <w:rFonts w:ascii="Calibri" w:hAnsi="Calibri" w:cs="Calibri"/>
          <w:sz w:val="24"/>
          <w:szCs w:val="24"/>
        </w:rPr>
      </w:pPr>
      <w:r w:rsidRPr="0050764A">
        <w:rPr>
          <w:rFonts w:ascii="Calibri" w:hAnsi="Calibri" w:cs="Calibri"/>
          <w:sz w:val="24"/>
          <w:szCs w:val="24"/>
        </w:rPr>
        <w:t xml:space="preserve">Zhotoviteľ poveruje funkciou stavbyvedúceho: </w:t>
      </w:r>
    </w:p>
    <w:p w:rsidR="00D345EB" w:rsidRPr="0050764A" w:rsidRDefault="00D345EB" w:rsidP="00D345EB">
      <w:pPr>
        <w:ind w:left="720"/>
        <w:jc w:val="both"/>
        <w:rPr>
          <w:rFonts w:ascii="Calibri" w:hAnsi="Calibri" w:cs="Calibri"/>
          <w:sz w:val="24"/>
          <w:szCs w:val="24"/>
        </w:rPr>
      </w:pPr>
      <w:r w:rsidRPr="0050764A">
        <w:rPr>
          <w:rFonts w:ascii="Calibri" w:hAnsi="Calibri" w:cs="Calibri"/>
          <w:sz w:val="24"/>
          <w:szCs w:val="24"/>
        </w:rPr>
        <w:t xml:space="preserve">Meno a Priezvisko: </w:t>
      </w:r>
    </w:p>
    <w:p w:rsidR="00D345EB" w:rsidRPr="0050764A" w:rsidRDefault="00D345EB" w:rsidP="00D345EB">
      <w:pPr>
        <w:ind w:left="720"/>
        <w:jc w:val="both"/>
        <w:rPr>
          <w:rFonts w:ascii="Calibri" w:hAnsi="Calibri" w:cs="Calibri"/>
          <w:sz w:val="24"/>
          <w:szCs w:val="24"/>
        </w:rPr>
      </w:pPr>
      <w:r w:rsidRPr="0050764A">
        <w:rPr>
          <w:rFonts w:ascii="Calibri" w:hAnsi="Calibri" w:cs="Calibri"/>
          <w:sz w:val="24"/>
          <w:szCs w:val="24"/>
        </w:rPr>
        <w:t xml:space="preserve">číslo osvedčenia SKSI na činnosť stavbyvedúceho pre inžinierske stavby:                </w:t>
      </w:r>
    </w:p>
    <w:p w:rsidR="00D345EB" w:rsidRPr="0050764A" w:rsidRDefault="00D345EB" w:rsidP="00D345EB">
      <w:pPr>
        <w:ind w:left="720"/>
        <w:jc w:val="both"/>
        <w:rPr>
          <w:rFonts w:ascii="Calibri" w:hAnsi="Calibri" w:cs="Calibri"/>
          <w:sz w:val="24"/>
          <w:szCs w:val="24"/>
        </w:rPr>
      </w:pPr>
      <w:r w:rsidRPr="0050764A">
        <w:rPr>
          <w:rFonts w:ascii="Calibri" w:hAnsi="Calibri" w:cs="Calibri"/>
          <w:sz w:val="24"/>
          <w:szCs w:val="24"/>
        </w:rPr>
        <w:t xml:space="preserve">mobil:               </w:t>
      </w:r>
    </w:p>
    <w:p w:rsidR="00D345EB" w:rsidRPr="0050764A" w:rsidRDefault="00D345EB" w:rsidP="00D345EB">
      <w:pPr>
        <w:ind w:left="720"/>
        <w:jc w:val="both"/>
        <w:rPr>
          <w:rFonts w:ascii="Calibri" w:hAnsi="Calibri" w:cs="Calibri"/>
          <w:sz w:val="24"/>
          <w:szCs w:val="24"/>
        </w:rPr>
      </w:pPr>
      <w:r w:rsidRPr="0050764A">
        <w:rPr>
          <w:rFonts w:ascii="Calibri" w:hAnsi="Calibri" w:cs="Calibri"/>
          <w:sz w:val="24"/>
          <w:szCs w:val="24"/>
        </w:rPr>
        <w:t xml:space="preserve">mail:                                                                      </w:t>
      </w:r>
    </w:p>
    <w:p w:rsidR="00D345EB" w:rsidRPr="0050764A" w:rsidRDefault="00D345EB" w:rsidP="00D345EB">
      <w:pPr>
        <w:ind w:left="426"/>
        <w:jc w:val="both"/>
        <w:rPr>
          <w:rFonts w:ascii="Calibri" w:hAnsi="Calibri" w:cs="Calibri"/>
          <w:sz w:val="24"/>
          <w:szCs w:val="24"/>
        </w:rPr>
      </w:pPr>
      <w:r w:rsidRPr="0050764A">
        <w:rPr>
          <w:rFonts w:ascii="Calibri" w:hAnsi="Calibri" w:cs="Calibri"/>
          <w:sz w:val="24"/>
          <w:szCs w:val="24"/>
        </w:rPr>
        <w:t>Tento je oprávnený zastupovať zhotoviteľa pri prevzatí Staveniska, pravidelnom zisťovaní vykonaných prác, odovzdaní Diela, a iných úkonoch, na ktoré ho zhotoviteľ musí písomne poveriť.</w:t>
      </w:r>
    </w:p>
    <w:p w:rsidR="00D345EB" w:rsidRPr="0050764A" w:rsidRDefault="00D345EB" w:rsidP="00D345EB">
      <w:pPr>
        <w:numPr>
          <w:ilvl w:val="0"/>
          <w:numId w:val="13"/>
        </w:numPr>
        <w:ind w:left="426" w:hanging="426"/>
        <w:jc w:val="both"/>
        <w:rPr>
          <w:rFonts w:ascii="Calibri" w:hAnsi="Calibri" w:cs="Calibri"/>
          <w:sz w:val="24"/>
          <w:szCs w:val="24"/>
        </w:rPr>
      </w:pPr>
      <w:r w:rsidRPr="0050764A">
        <w:rPr>
          <w:rFonts w:ascii="Calibri" w:hAnsi="Calibri" w:cs="Calibri"/>
          <w:sz w:val="24"/>
          <w:szCs w:val="24"/>
        </w:rPr>
        <w:t xml:space="preserve">Objednávateľ poveruje funkciou stavebného dozoru osobu: ............................................. Tento bude objednávateľa zastupovať najmä pri pravidelnom potvrdzovaní skutočne vykonaných prác, pri preberaní riadne ukončeného Diela. V prípade jeho neprítomnosti ho v plnom rozsahu zastupuje: ................................................................. </w:t>
      </w:r>
      <w:r w:rsidRPr="0050764A">
        <w:rPr>
          <w:sz w:val="24"/>
          <w:szCs w:val="24"/>
        </w:rPr>
        <w:t xml:space="preserve"> </w:t>
      </w:r>
    </w:p>
    <w:p w:rsidR="00D345EB" w:rsidRPr="0050764A" w:rsidRDefault="00D345EB" w:rsidP="00D345EB">
      <w:pPr>
        <w:numPr>
          <w:ilvl w:val="0"/>
          <w:numId w:val="13"/>
        </w:numPr>
        <w:ind w:left="426" w:hanging="426"/>
        <w:jc w:val="both"/>
        <w:rPr>
          <w:rFonts w:ascii="Calibri" w:hAnsi="Calibri" w:cs="Calibri"/>
          <w:sz w:val="24"/>
          <w:szCs w:val="24"/>
        </w:rPr>
      </w:pPr>
      <w:r w:rsidRPr="0050764A">
        <w:rPr>
          <w:rFonts w:ascii="Calibri" w:hAnsi="Calibri" w:cs="Calibri"/>
          <w:sz w:val="24"/>
          <w:szCs w:val="24"/>
        </w:rPr>
        <w:t>Zmeny v poverených osobách stavbyvedúceho a stavebného dozoru sú obidve zmluvné strany povinné si písomne oznámiť bez zbytočného odkladu.</w:t>
      </w:r>
    </w:p>
    <w:p w:rsidR="00D345EB" w:rsidRPr="0050764A" w:rsidRDefault="00D345EB" w:rsidP="00D345EB">
      <w:pPr>
        <w:spacing w:line="240" w:lineRule="atLeast"/>
        <w:ind w:left="142" w:hanging="426"/>
        <w:jc w:val="both"/>
        <w:rPr>
          <w:rFonts w:ascii="Calibri" w:hAnsi="Calibri" w:cs="Calibri"/>
          <w:b/>
          <w:sz w:val="24"/>
          <w:szCs w:val="24"/>
        </w:rPr>
      </w:pPr>
    </w:p>
    <w:p w:rsidR="00D345EB" w:rsidRPr="0050764A" w:rsidRDefault="00D345EB" w:rsidP="00D345EB">
      <w:pPr>
        <w:pStyle w:val="Nadpis2"/>
        <w:spacing w:line="240" w:lineRule="auto"/>
        <w:rPr>
          <w:rFonts w:ascii="Calibri" w:hAnsi="Calibri" w:cs="Calibri"/>
          <w:sz w:val="24"/>
          <w:szCs w:val="24"/>
        </w:rPr>
      </w:pPr>
      <w:r w:rsidRPr="0050764A">
        <w:rPr>
          <w:rFonts w:ascii="Calibri" w:hAnsi="Calibri" w:cs="Calibri"/>
          <w:sz w:val="24"/>
          <w:szCs w:val="24"/>
        </w:rPr>
        <w:t>VI.</w:t>
      </w:r>
    </w:p>
    <w:p w:rsidR="00D345EB" w:rsidRPr="0050764A" w:rsidRDefault="00D345EB" w:rsidP="00D345EB">
      <w:pPr>
        <w:pStyle w:val="Nadpis2"/>
        <w:spacing w:line="240" w:lineRule="auto"/>
        <w:rPr>
          <w:rFonts w:ascii="Calibri" w:hAnsi="Calibri" w:cs="Calibri"/>
          <w:sz w:val="24"/>
          <w:szCs w:val="24"/>
        </w:rPr>
      </w:pPr>
      <w:r w:rsidRPr="0050764A">
        <w:rPr>
          <w:rFonts w:ascii="Calibri" w:hAnsi="Calibri" w:cs="Calibri"/>
          <w:sz w:val="24"/>
          <w:szCs w:val="24"/>
        </w:rPr>
        <w:t xml:space="preserve">   Termíny realizácie Diela </w:t>
      </w:r>
    </w:p>
    <w:p w:rsidR="0077335F" w:rsidRPr="0077335F" w:rsidRDefault="0077335F" w:rsidP="0077335F">
      <w:pPr>
        <w:pStyle w:val="Bezriadkovania"/>
        <w:numPr>
          <w:ilvl w:val="0"/>
          <w:numId w:val="37"/>
        </w:numPr>
        <w:spacing w:after="100" w:afterAutospacing="1"/>
        <w:ind w:left="426" w:hanging="426"/>
        <w:jc w:val="both"/>
        <w:rPr>
          <w:rStyle w:val="CharStyle10"/>
          <w:rFonts w:asciiTheme="minorHAnsi" w:hAnsiTheme="minorHAnsi" w:cs="Calibri"/>
          <w:color w:val="auto"/>
          <w:sz w:val="24"/>
          <w:szCs w:val="24"/>
        </w:rPr>
      </w:pPr>
      <w:r w:rsidRPr="0077335F">
        <w:rPr>
          <w:rStyle w:val="CharStyle10"/>
          <w:rFonts w:asciiTheme="minorHAnsi" w:hAnsiTheme="minorHAnsi" w:cs="Calibri"/>
          <w:sz w:val="24"/>
          <w:szCs w:val="24"/>
        </w:rPr>
        <w:t xml:space="preserve">Zhotoviteľ sa zaväzuje, že riadne zhotovené ( vykonané ) </w:t>
      </w:r>
      <w:r w:rsidRPr="0077335F">
        <w:rPr>
          <w:rStyle w:val="CharStyle10"/>
          <w:rFonts w:asciiTheme="minorHAnsi" w:hAnsiTheme="minorHAnsi" w:cs="Calibri"/>
          <w:b/>
          <w:sz w:val="24"/>
          <w:szCs w:val="24"/>
        </w:rPr>
        <w:t>Dielo v rozsahu podľa článku II. ods. 1 písm. a/ a b/ Zmluvy</w:t>
      </w:r>
      <w:r w:rsidRPr="0077335F">
        <w:rPr>
          <w:rStyle w:val="CharStyle10"/>
          <w:rFonts w:asciiTheme="minorHAnsi" w:hAnsiTheme="minorHAnsi" w:cs="Calibri"/>
          <w:sz w:val="24"/>
          <w:szCs w:val="24"/>
        </w:rPr>
        <w:t xml:space="preserve"> odovzdá objednávateľovi v sídle objednávateľa nasledovne:</w:t>
      </w:r>
    </w:p>
    <w:p w:rsidR="0077335F" w:rsidRPr="0077335F" w:rsidRDefault="0077335F" w:rsidP="0077335F">
      <w:pPr>
        <w:ind w:firstLine="360"/>
        <w:rPr>
          <w:rFonts w:asciiTheme="minorHAnsi" w:hAnsiTheme="minorHAnsi" w:cstheme="minorHAnsi"/>
          <w:sz w:val="24"/>
          <w:szCs w:val="24"/>
        </w:rPr>
      </w:pPr>
      <w:r w:rsidRPr="0077335F">
        <w:rPr>
          <w:rFonts w:asciiTheme="minorHAnsi" w:hAnsiTheme="minorHAnsi" w:cstheme="minorHAnsi"/>
          <w:sz w:val="24"/>
          <w:szCs w:val="24"/>
          <w:bdr w:val="single" w:sz="4" w:space="0" w:color="auto"/>
        </w:rPr>
        <w:t>DSP s DRS:</w:t>
      </w:r>
      <w:r w:rsidRPr="0077335F">
        <w:rPr>
          <w:rFonts w:asciiTheme="minorHAnsi" w:hAnsiTheme="minorHAnsi" w:cstheme="minorHAnsi"/>
          <w:sz w:val="24"/>
          <w:szCs w:val="24"/>
        </w:rPr>
        <w:t xml:space="preserve"> </w:t>
      </w:r>
    </w:p>
    <w:p w:rsidR="0077335F" w:rsidRPr="0077335F" w:rsidRDefault="0077335F" w:rsidP="0077335F">
      <w:pPr>
        <w:pStyle w:val="Odsekzoznamu"/>
        <w:widowControl w:val="0"/>
        <w:numPr>
          <w:ilvl w:val="0"/>
          <w:numId w:val="38"/>
        </w:numPr>
        <w:rPr>
          <w:rFonts w:asciiTheme="minorHAnsi" w:hAnsiTheme="minorHAnsi" w:cstheme="minorHAnsi"/>
          <w:b/>
          <w:sz w:val="24"/>
          <w:szCs w:val="24"/>
        </w:rPr>
      </w:pPr>
      <w:r w:rsidRPr="0077335F">
        <w:rPr>
          <w:rFonts w:asciiTheme="minorHAnsi" w:hAnsiTheme="minorHAnsi" w:cstheme="minorHAnsi"/>
          <w:b/>
          <w:sz w:val="24"/>
          <w:szCs w:val="24"/>
        </w:rPr>
        <w:t xml:space="preserve">do </w:t>
      </w:r>
      <w:r>
        <w:rPr>
          <w:rFonts w:asciiTheme="minorHAnsi" w:hAnsiTheme="minorHAnsi" w:cstheme="minorHAnsi"/>
          <w:b/>
          <w:sz w:val="24"/>
          <w:szCs w:val="24"/>
        </w:rPr>
        <w:t>2</w:t>
      </w:r>
      <w:r w:rsidRPr="0077335F">
        <w:rPr>
          <w:rFonts w:asciiTheme="minorHAnsi" w:hAnsiTheme="minorHAnsi" w:cstheme="minorHAnsi"/>
          <w:b/>
          <w:sz w:val="24"/>
          <w:szCs w:val="24"/>
        </w:rPr>
        <w:t xml:space="preserve"> ( </w:t>
      </w:r>
      <w:r>
        <w:rPr>
          <w:rFonts w:asciiTheme="minorHAnsi" w:hAnsiTheme="minorHAnsi" w:cstheme="minorHAnsi"/>
          <w:b/>
          <w:sz w:val="24"/>
          <w:szCs w:val="24"/>
        </w:rPr>
        <w:t>dv</w:t>
      </w:r>
      <w:r w:rsidRPr="0077335F">
        <w:rPr>
          <w:rFonts w:asciiTheme="minorHAnsi" w:hAnsiTheme="minorHAnsi" w:cstheme="minorHAnsi"/>
          <w:b/>
          <w:sz w:val="24"/>
          <w:szCs w:val="24"/>
        </w:rPr>
        <w:t>och ) mesiacov odo dňa uzavretia Zmluvy</w:t>
      </w:r>
    </w:p>
    <w:p w:rsidR="0077335F" w:rsidRPr="0077335F" w:rsidRDefault="0077335F" w:rsidP="0077335F">
      <w:pPr>
        <w:rPr>
          <w:rFonts w:asciiTheme="minorHAnsi" w:hAnsiTheme="minorHAnsi" w:cstheme="minorHAnsi"/>
          <w:sz w:val="24"/>
          <w:szCs w:val="24"/>
        </w:rPr>
      </w:pPr>
    </w:p>
    <w:p w:rsidR="0077335F" w:rsidRPr="0077335F" w:rsidRDefault="0077335F" w:rsidP="0077335F">
      <w:pPr>
        <w:ind w:firstLine="360"/>
        <w:rPr>
          <w:rFonts w:asciiTheme="minorHAnsi" w:hAnsiTheme="minorHAnsi" w:cstheme="minorHAnsi"/>
          <w:sz w:val="24"/>
          <w:szCs w:val="24"/>
        </w:rPr>
      </w:pPr>
      <w:r w:rsidRPr="0077335F">
        <w:rPr>
          <w:rFonts w:asciiTheme="minorHAnsi" w:hAnsiTheme="minorHAnsi" w:cstheme="minorHAnsi"/>
          <w:sz w:val="24"/>
          <w:szCs w:val="24"/>
          <w:bdr w:val="single" w:sz="4" w:space="0" w:color="auto"/>
        </w:rPr>
        <w:t>Inžinierska činnosť:</w:t>
      </w:r>
      <w:r w:rsidRPr="0077335F">
        <w:rPr>
          <w:rFonts w:asciiTheme="minorHAnsi" w:hAnsiTheme="minorHAnsi" w:cstheme="minorHAnsi"/>
          <w:sz w:val="24"/>
          <w:szCs w:val="24"/>
        </w:rPr>
        <w:tab/>
        <w:t xml:space="preserve"> </w:t>
      </w:r>
    </w:p>
    <w:p w:rsidR="0077335F" w:rsidRPr="0077335F" w:rsidRDefault="0077335F" w:rsidP="0077335F">
      <w:pPr>
        <w:ind w:left="708"/>
        <w:rPr>
          <w:rFonts w:asciiTheme="minorHAnsi" w:hAnsiTheme="minorHAnsi" w:cstheme="minorHAnsi"/>
          <w:b/>
          <w:sz w:val="24"/>
          <w:szCs w:val="24"/>
        </w:rPr>
      </w:pPr>
      <w:r w:rsidRPr="0077335F">
        <w:rPr>
          <w:rFonts w:asciiTheme="minorHAnsi" w:hAnsiTheme="minorHAnsi" w:cstheme="minorHAnsi"/>
          <w:sz w:val="24"/>
          <w:szCs w:val="24"/>
        </w:rPr>
        <w:lastRenderedPageBreak/>
        <w:t>vydanie Územného rozhodnutia (v prípade potreby)</w:t>
      </w:r>
      <w:r>
        <w:rPr>
          <w:rFonts w:asciiTheme="minorHAnsi" w:hAnsiTheme="minorHAnsi" w:cstheme="minorHAnsi"/>
          <w:sz w:val="24"/>
          <w:szCs w:val="24"/>
        </w:rPr>
        <w:t xml:space="preserve">, </w:t>
      </w:r>
      <w:r w:rsidRPr="0077335F">
        <w:rPr>
          <w:rFonts w:asciiTheme="minorHAnsi" w:hAnsiTheme="minorHAnsi" w:cstheme="minorHAnsi"/>
          <w:sz w:val="24"/>
          <w:szCs w:val="24"/>
        </w:rPr>
        <w:t>vydanie Stavebného povolenia</w:t>
      </w:r>
      <w:r>
        <w:rPr>
          <w:rFonts w:asciiTheme="minorHAnsi" w:hAnsiTheme="minorHAnsi" w:cstheme="minorHAnsi"/>
          <w:sz w:val="24"/>
          <w:szCs w:val="24"/>
        </w:rPr>
        <w:t xml:space="preserve">, </w:t>
      </w:r>
      <w:r w:rsidRPr="0077335F">
        <w:rPr>
          <w:rFonts w:asciiTheme="minorHAnsi" w:hAnsiTheme="minorHAnsi" w:cstheme="minorHAnsi"/>
          <w:sz w:val="24"/>
          <w:szCs w:val="24"/>
        </w:rPr>
        <w:t xml:space="preserve">ohlásenia stavebných prác   </w:t>
      </w:r>
    </w:p>
    <w:p w:rsidR="0077335F" w:rsidRDefault="0077335F" w:rsidP="0077335F">
      <w:pPr>
        <w:pStyle w:val="Odsekzoznamu"/>
        <w:widowControl w:val="0"/>
        <w:numPr>
          <w:ilvl w:val="0"/>
          <w:numId w:val="38"/>
        </w:numPr>
        <w:rPr>
          <w:rFonts w:asciiTheme="minorHAnsi" w:hAnsiTheme="minorHAnsi" w:cstheme="minorHAnsi"/>
          <w:b/>
          <w:sz w:val="24"/>
          <w:szCs w:val="24"/>
        </w:rPr>
      </w:pPr>
      <w:r w:rsidRPr="0077335F">
        <w:rPr>
          <w:rFonts w:asciiTheme="minorHAnsi" w:hAnsiTheme="minorHAnsi" w:cstheme="minorHAnsi"/>
          <w:b/>
          <w:sz w:val="24"/>
          <w:szCs w:val="24"/>
        </w:rPr>
        <w:t xml:space="preserve">do </w:t>
      </w:r>
      <w:r>
        <w:rPr>
          <w:rFonts w:asciiTheme="minorHAnsi" w:hAnsiTheme="minorHAnsi" w:cstheme="minorHAnsi"/>
          <w:b/>
          <w:sz w:val="24"/>
          <w:szCs w:val="24"/>
        </w:rPr>
        <w:t>3</w:t>
      </w:r>
      <w:r w:rsidRPr="0077335F">
        <w:rPr>
          <w:rFonts w:asciiTheme="minorHAnsi" w:hAnsiTheme="minorHAnsi" w:cstheme="minorHAnsi"/>
          <w:b/>
          <w:sz w:val="24"/>
          <w:szCs w:val="24"/>
        </w:rPr>
        <w:t xml:space="preserve"> (</w:t>
      </w:r>
      <w:r>
        <w:rPr>
          <w:rFonts w:asciiTheme="minorHAnsi" w:hAnsiTheme="minorHAnsi" w:cstheme="minorHAnsi"/>
          <w:b/>
          <w:sz w:val="24"/>
          <w:szCs w:val="24"/>
        </w:rPr>
        <w:t>tro</w:t>
      </w:r>
      <w:r w:rsidRPr="0077335F">
        <w:rPr>
          <w:rFonts w:asciiTheme="minorHAnsi" w:hAnsiTheme="minorHAnsi" w:cstheme="minorHAnsi"/>
          <w:b/>
          <w:sz w:val="24"/>
          <w:szCs w:val="24"/>
        </w:rPr>
        <w:t>ch) mesiacov odo dňa uzavretia Zmluvy</w:t>
      </w:r>
    </w:p>
    <w:p w:rsidR="0077335F" w:rsidRDefault="0077335F" w:rsidP="0077335F">
      <w:pPr>
        <w:widowControl w:val="0"/>
        <w:ind w:left="360"/>
        <w:rPr>
          <w:rFonts w:asciiTheme="minorHAnsi" w:hAnsiTheme="minorHAnsi" w:cstheme="minorHAnsi"/>
          <w:b/>
          <w:sz w:val="24"/>
          <w:szCs w:val="24"/>
        </w:rPr>
      </w:pPr>
    </w:p>
    <w:p w:rsidR="0077335F" w:rsidRPr="0077335F" w:rsidRDefault="0077335F" w:rsidP="0077335F">
      <w:pPr>
        <w:widowControl w:val="0"/>
        <w:ind w:left="360"/>
        <w:rPr>
          <w:rFonts w:asciiTheme="minorHAnsi" w:hAnsiTheme="minorHAnsi" w:cstheme="minorHAnsi"/>
          <w:sz w:val="24"/>
          <w:szCs w:val="24"/>
        </w:rPr>
      </w:pPr>
      <w:r w:rsidRPr="0077335F">
        <w:rPr>
          <w:rFonts w:asciiTheme="minorHAnsi" w:hAnsiTheme="minorHAnsi" w:cstheme="minorHAnsi"/>
          <w:sz w:val="24"/>
          <w:szCs w:val="24"/>
          <w:bdr w:val="single" w:sz="4" w:space="0" w:color="auto"/>
        </w:rPr>
        <w:t>Stavebné práce:</w:t>
      </w:r>
    </w:p>
    <w:p w:rsidR="0077335F" w:rsidRDefault="0077335F" w:rsidP="0077335F">
      <w:pPr>
        <w:pStyle w:val="Odsekzoznamu"/>
        <w:widowControl w:val="0"/>
        <w:numPr>
          <w:ilvl w:val="0"/>
          <w:numId w:val="38"/>
        </w:numPr>
        <w:rPr>
          <w:rFonts w:asciiTheme="minorHAnsi" w:hAnsiTheme="minorHAnsi" w:cstheme="minorHAnsi"/>
          <w:b/>
          <w:sz w:val="24"/>
          <w:szCs w:val="24"/>
        </w:rPr>
      </w:pPr>
      <w:r w:rsidRPr="0077335F">
        <w:rPr>
          <w:rFonts w:asciiTheme="minorHAnsi" w:hAnsiTheme="minorHAnsi" w:cstheme="minorHAnsi"/>
          <w:b/>
          <w:sz w:val="24"/>
          <w:szCs w:val="24"/>
        </w:rPr>
        <w:t xml:space="preserve">do </w:t>
      </w:r>
      <w:r>
        <w:rPr>
          <w:rFonts w:asciiTheme="minorHAnsi" w:hAnsiTheme="minorHAnsi" w:cstheme="minorHAnsi"/>
          <w:b/>
          <w:sz w:val="24"/>
          <w:szCs w:val="24"/>
        </w:rPr>
        <w:t>6</w:t>
      </w:r>
      <w:r w:rsidRPr="0077335F">
        <w:rPr>
          <w:rFonts w:asciiTheme="minorHAnsi" w:hAnsiTheme="minorHAnsi" w:cstheme="minorHAnsi"/>
          <w:b/>
          <w:sz w:val="24"/>
          <w:szCs w:val="24"/>
        </w:rPr>
        <w:t xml:space="preserve"> (</w:t>
      </w:r>
      <w:r>
        <w:rPr>
          <w:rFonts w:asciiTheme="minorHAnsi" w:hAnsiTheme="minorHAnsi" w:cstheme="minorHAnsi"/>
          <w:b/>
          <w:sz w:val="24"/>
          <w:szCs w:val="24"/>
        </w:rPr>
        <w:t>šiestic</w:t>
      </w:r>
      <w:r w:rsidRPr="0077335F">
        <w:rPr>
          <w:rFonts w:asciiTheme="minorHAnsi" w:hAnsiTheme="minorHAnsi" w:cstheme="minorHAnsi"/>
          <w:b/>
          <w:sz w:val="24"/>
          <w:szCs w:val="24"/>
        </w:rPr>
        <w:t>h) mesiacov odo dňa uzavretia Zmluvy</w:t>
      </w:r>
    </w:p>
    <w:p w:rsidR="0077335F" w:rsidRPr="0077335F" w:rsidRDefault="0077335F" w:rsidP="0077335F">
      <w:pPr>
        <w:ind w:left="360"/>
        <w:rPr>
          <w:rFonts w:asciiTheme="minorHAnsi" w:hAnsiTheme="minorHAnsi" w:cstheme="minorHAnsi"/>
          <w:b/>
          <w:sz w:val="24"/>
          <w:szCs w:val="24"/>
        </w:rPr>
      </w:pPr>
    </w:p>
    <w:p w:rsidR="0077335F" w:rsidRPr="00766403" w:rsidRDefault="0077335F" w:rsidP="0077335F">
      <w:pPr>
        <w:pStyle w:val="Bezriadkovania"/>
        <w:numPr>
          <w:ilvl w:val="0"/>
          <w:numId w:val="37"/>
        </w:numPr>
        <w:ind w:left="426" w:hanging="426"/>
        <w:jc w:val="both"/>
        <w:rPr>
          <w:rFonts w:asciiTheme="minorHAnsi" w:hAnsiTheme="minorHAnsi" w:cs="Calibri"/>
          <w:noProof/>
        </w:rPr>
      </w:pPr>
      <w:r w:rsidRPr="000D0555">
        <w:rPr>
          <w:rFonts w:asciiTheme="minorHAnsi" w:hAnsiTheme="minorHAnsi" w:cs="Calibri"/>
          <w:noProof/>
        </w:rPr>
        <w:t xml:space="preserve">Zhotoviteľ je povinný odovzdať Dielo </w:t>
      </w:r>
      <w:r w:rsidRPr="000D0555">
        <w:rPr>
          <w:rFonts w:asciiTheme="minorHAnsi" w:hAnsiTheme="minorHAnsi" w:cs="Calibri"/>
          <w:b/>
          <w:noProof/>
        </w:rPr>
        <w:t xml:space="preserve">v tlačenej forme, elektronickej forme needitovateľnej (.pdf), </w:t>
      </w:r>
      <w:r w:rsidRPr="00766403">
        <w:rPr>
          <w:rFonts w:asciiTheme="minorHAnsi" w:hAnsiTheme="minorHAnsi" w:cs="Calibri"/>
          <w:b/>
          <w:noProof/>
        </w:rPr>
        <w:t>elektronickej forme editovateľnej (.doc, .dwg, .dgn, .xls</w:t>
      </w:r>
      <w:r w:rsidRPr="00766403">
        <w:rPr>
          <w:rFonts w:asciiTheme="minorHAnsi" w:hAnsiTheme="minorHAnsi" w:cs="Calibri"/>
          <w:noProof/>
        </w:rPr>
        <w:t>). Dokumentácia v elektronickej forme musí zodpovedať identickému členeniu ako dokumentácia v tlačenej forme.</w:t>
      </w:r>
    </w:p>
    <w:p w:rsidR="0077335F" w:rsidRDefault="0077335F" w:rsidP="0077335F">
      <w:pPr>
        <w:pStyle w:val="Bezriadkovania"/>
        <w:numPr>
          <w:ilvl w:val="0"/>
          <w:numId w:val="37"/>
        </w:numPr>
        <w:ind w:left="426" w:hanging="426"/>
        <w:jc w:val="both"/>
        <w:rPr>
          <w:rFonts w:asciiTheme="minorHAnsi" w:hAnsiTheme="minorHAnsi" w:cs="Calibri"/>
          <w:noProof/>
        </w:rPr>
      </w:pPr>
      <w:r w:rsidRPr="00766403">
        <w:rPr>
          <w:rFonts w:asciiTheme="minorHAnsi" w:hAnsiTheme="minorHAnsi" w:cs="Calibri"/>
          <w:noProof/>
        </w:rPr>
        <w:t xml:space="preserve">Zhotoviteľ je povinný odovzdať Dielo v tlačenej forme v počte </w:t>
      </w:r>
      <w:r w:rsidR="00991746">
        <w:rPr>
          <w:rFonts w:asciiTheme="minorHAnsi" w:hAnsiTheme="minorHAnsi" w:cs="Calibri"/>
          <w:b/>
          <w:noProof/>
        </w:rPr>
        <w:t>2</w:t>
      </w:r>
      <w:r>
        <w:rPr>
          <w:rFonts w:asciiTheme="minorHAnsi" w:hAnsiTheme="minorHAnsi" w:cs="Calibri"/>
          <w:b/>
          <w:noProof/>
        </w:rPr>
        <w:t xml:space="preserve"> </w:t>
      </w:r>
      <w:r w:rsidRPr="00766403">
        <w:rPr>
          <w:rFonts w:asciiTheme="minorHAnsi" w:hAnsiTheme="minorHAnsi" w:cs="Calibri"/>
          <w:noProof/>
        </w:rPr>
        <w:t xml:space="preserve">vyhotovení  a v elektronickej forme v počte vyhotovení </w:t>
      </w:r>
      <w:r w:rsidRPr="00766403">
        <w:rPr>
          <w:rFonts w:asciiTheme="minorHAnsi" w:hAnsiTheme="minorHAnsi" w:cs="Calibri"/>
          <w:b/>
          <w:noProof/>
        </w:rPr>
        <w:t>2x CD</w:t>
      </w:r>
      <w:r>
        <w:rPr>
          <w:rFonts w:asciiTheme="minorHAnsi" w:hAnsiTheme="minorHAnsi" w:cs="Calibri"/>
          <w:noProof/>
        </w:rPr>
        <w:t>.</w:t>
      </w:r>
    </w:p>
    <w:p w:rsidR="0077335F" w:rsidRDefault="0077335F" w:rsidP="0077335F">
      <w:pPr>
        <w:jc w:val="both"/>
        <w:rPr>
          <w:rFonts w:asciiTheme="minorHAnsi" w:hAnsiTheme="minorHAnsi" w:cs="Calibri"/>
        </w:rPr>
      </w:pPr>
      <w:r w:rsidRPr="00E81298">
        <w:rPr>
          <w:rFonts w:ascii="Arial Narrow" w:hAnsi="Arial Narrow"/>
          <w:highlight w:val="cyan"/>
        </w:rPr>
        <w:t xml:space="preserve">    </w:t>
      </w:r>
    </w:p>
    <w:p w:rsidR="0077335F" w:rsidRDefault="0077335F" w:rsidP="0077335F">
      <w:pPr>
        <w:ind w:left="2835" w:hanging="2475"/>
        <w:rPr>
          <w:rFonts w:asciiTheme="minorHAnsi" w:hAnsiTheme="minorHAnsi" w:cstheme="minorHAnsi"/>
          <w:sz w:val="20"/>
          <w:szCs w:val="20"/>
        </w:rPr>
      </w:pPr>
      <w:r>
        <w:rPr>
          <w:rFonts w:asciiTheme="minorHAnsi" w:hAnsiTheme="minorHAnsi" w:cstheme="minorHAnsi"/>
          <w:sz w:val="20"/>
          <w:szCs w:val="20"/>
        </w:rPr>
        <w:t>DSP s DRS</w:t>
      </w:r>
      <w:r>
        <w:rPr>
          <w:rFonts w:asciiTheme="minorHAnsi" w:hAnsiTheme="minorHAnsi" w:cstheme="minorHAnsi"/>
          <w:sz w:val="20"/>
          <w:szCs w:val="20"/>
        </w:rPr>
        <w:tab/>
      </w:r>
      <w:r w:rsidR="00991746">
        <w:rPr>
          <w:rFonts w:asciiTheme="minorHAnsi" w:hAnsiTheme="minorHAnsi" w:cstheme="minorHAnsi"/>
          <w:sz w:val="20"/>
          <w:szCs w:val="20"/>
        </w:rPr>
        <w:t>2</w:t>
      </w:r>
      <w:r w:rsidRPr="00854ECF">
        <w:rPr>
          <w:rFonts w:asciiTheme="minorHAnsi" w:hAnsiTheme="minorHAnsi" w:cstheme="minorHAnsi"/>
          <w:sz w:val="20"/>
          <w:szCs w:val="20"/>
        </w:rPr>
        <w:t>x tlačená</w:t>
      </w:r>
      <w:r w:rsidRPr="00854ECF">
        <w:rPr>
          <w:rFonts w:asciiTheme="minorHAnsi" w:hAnsiTheme="minorHAnsi" w:cstheme="minorHAnsi"/>
          <w:sz w:val="20"/>
          <w:szCs w:val="20"/>
        </w:rPr>
        <w:tab/>
        <w:t xml:space="preserve">2x </w:t>
      </w:r>
      <w:r w:rsidRPr="00E81298">
        <w:rPr>
          <w:rFonts w:asciiTheme="minorHAnsi" w:hAnsiTheme="minorHAnsi" w:cstheme="minorHAnsi"/>
          <w:sz w:val="20"/>
          <w:szCs w:val="20"/>
        </w:rPr>
        <w:t xml:space="preserve">CD </w:t>
      </w:r>
      <w:r>
        <w:rPr>
          <w:rFonts w:asciiTheme="minorHAnsi" w:hAnsiTheme="minorHAnsi" w:cstheme="minorHAnsi"/>
          <w:sz w:val="20"/>
          <w:szCs w:val="20"/>
        </w:rPr>
        <w:tab/>
      </w:r>
      <w:r w:rsidRPr="001A65EE">
        <w:rPr>
          <w:rFonts w:asciiTheme="minorHAnsi" w:hAnsiTheme="minorHAnsi" w:cstheme="minorHAnsi"/>
          <w:sz w:val="20"/>
          <w:szCs w:val="20"/>
        </w:rPr>
        <w:t>z toho jedno paré bude opatrené pečiatkou príslušného</w:t>
      </w:r>
      <w:r>
        <w:rPr>
          <w:rFonts w:asciiTheme="minorHAnsi" w:hAnsiTheme="minorHAnsi" w:cstheme="minorHAnsi"/>
          <w:sz w:val="20"/>
          <w:szCs w:val="20"/>
        </w:rPr>
        <w:t xml:space="preserve"> </w:t>
      </w:r>
    </w:p>
    <w:p w:rsidR="0077335F" w:rsidRPr="00E81298" w:rsidRDefault="0077335F" w:rsidP="0077335F">
      <w:pPr>
        <w:ind w:left="4251" w:firstLine="705"/>
        <w:rPr>
          <w:rFonts w:asciiTheme="minorHAnsi" w:hAnsiTheme="minorHAnsi" w:cstheme="minorHAnsi"/>
          <w:sz w:val="20"/>
          <w:szCs w:val="20"/>
        </w:rPr>
      </w:pPr>
      <w:r>
        <w:rPr>
          <w:rFonts w:asciiTheme="minorHAnsi" w:hAnsiTheme="minorHAnsi" w:cstheme="minorHAnsi"/>
          <w:sz w:val="20"/>
          <w:szCs w:val="20"/>
        </w:rPr>
        <w:t xml:space="preserve">stavebného úradu </w:t>
      </w:r>
    </w:p>
    <w:p w:rsidR="00D345EB" w:rsidRPr="0077335F" w:rsidRDefault="00D345EB" w:rsidP="0077335F">
      <w:pPr>
        <w:pStyle w:val="Odsekzoznamu"/>
        <w:numPr>
          <w:ilvl w:val="0"/>
          <w:numId w:val="37"/>
        </w:numPr>
        <w:spacing w:line="259" w:lineRule="auto"/>
        <w:ind w:left="426" w:hanging="426"/>
        <w:contextualSpacing/>
        <w:jc w:val="both"/>
        <w:rPr>
          <w:rFonts w:ascii="Calibri" w:hAnsi="Calibri" w:cs="Calibri"/>
          <w:sz w:val="24"/>
          <w:szCs w:val="24"/>
        </w:rPr>
      </w:pPr>
      <w:r w:rsidRPr="0077335F">
        <w:rPr>
          <w:rFonts w:ascii="Calibri" w:hAnsi="Calibri" w:cs="Calibri"/>
          <w:sz w:val="24"/>
          <w:szCs w:val="24"/>
        </w:rPr>
        <w:t xml:space="preserve">Objednávateľ a zhotoviteľ sa dohodli, že zhotoviteľ začne realizovať Dielo </w:t>
      </w:r>
      <w:r w:rsidR="0077335F" w:rsidRPr="0077335F">
        <w:rPr>
          <w:rFonts w:ascii="Calibri" w:hAnsi="Calibri" w:cs="Calibri"/>
          <w:sz w:val="24"/>
          <w:szCs w:val="24"/>
        </w:rPr>
        <w:t xml:space="preserve">( stavebné práce ) </w:t>
      </w:r>
      <w:r w:rsidRPr="0077335F">
        <w:rPr>
          <w:rFonts w:ascii="Calibri" w:hAnsi="Calibri" w:cs="Calibri"/>
          <w:sz w:val="24"/>
          <w:szCs w:val="24"/>
        </w:rPr>
        <w:t>bez zbytočného odkladu po písomnom prevzatí Staveniska.</w:t>
      </w:r>
    </w:p>
    <w:p w:rsidR="00991746" w:rsidRDefault="00D345EB" w:rsidP="00991746">
      <w:pPr>
        <w:pStyle w:val="Odsekzoznamu"/>
        <w:numPr>
          <w:ilvl w:val="0"/>
          <w:numId w:val="37"/>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Objednávateľ a zhotoviteľ sa dohodli, že termín ukončenia Diela a odovzdania riadne vykonaného Diela objednávateľovi je najneskôr </w:t>
      </w:r>
      <w:r w:rsidRPr="0050764A">
        <w:rPr>
          <w:rFonts w:ascii="Calibri" w:hAnsi="Calibri" w:cs="Calibri"/>
          <w:b/>
          <w:sz w:val="24"/>
          <w:szCs w:val="24"/>
        </w:rPr>
        <w:t xml:space="preserve">do </w:t>
      </w:r>
      <w:r w:rsidR="0077335F">
        <w:rPr>
          <w:rFonts w:ascii="Calibri" w:hAnsi="Calibri" w:cs="Calibri"/>
          <w:b/>
          <w:sz w:val="24"/>
          <w:szCs w:val="24"/>
        </w:rPr>
        <w:t>6 mesiacov</w:t>
      </w:r>
      <w:r w:rsidRPr="0050764A">
        <w:rPr>
          <w:rFonts w:ascii="Calibri" w:hAnsi="Calibri" w:cs="Calibri"/>
          <w:b/>
          <w:sz w:val="24"/>
          <w:szCs w:val="24"/>
        </w:rPr>
        <w:t xml:space="preserve"> odo dňa </w:t>
      </w:r>
      <w:r w:rsidR="0077335F">
        <w:rPr>
          <w:rFonts w:ascii="Calibri" w:hAnsi="Calibri" w:cs="Calibri"/>
          <w:b/>
          <w:sz w:val="24"/>
          <w:szCs w:val="24"/>
        </w:rPr>
        <w:t>uzavretia Zmluvy.</w:t>
      </w:r>
      <w:r w:rsidRPr="0050764A">
        <w:rPr>
          <w:rFonts w:ascii="Calibri" w:hAnsi="Calibri" w:cs="Calibri"/>
          <w:sz w:val="24"/>
          <w:szCs w:val="24"/>
        </w:rPr>
        <w:t xml:space="preserve">  </w:t>
      </w:r>
    </w:p>
    <w:p w:rsidR="00991746" w:rsidRPr="00991746" w:rsidRDefault="00991746" w:rsidP="00991746">
      <w:pPr>
        <w:pStyle w:val="Odsekzoznamu"/>
        <w:numPr>
          <w:ilvl w:val="0"/>
          <w:numId w:val="37"/>
        </w:numPr>
        <w:spacing w:line="259" w:lineRule="auto"/>
        <w:ind w:left="426" w:hanging="426"/>
        <w:contextualSpacing/>
        <w:jc w:val="both"/>
        <w:rPr>
          <w:rFonts w:ascii="Calibri" w:hAnsi="Calibri" w:cs="Calibri"/>
          <w:sz w:val="24"/>
          <w:szCs w:val="24"/>
        </w:rPr>
      </w:pPr>
      <w:r w:rsidRPr="00991746">
        <w:rPr>
          <w:rFonts w:asciiTheme="minorHAnsi" w:hAnsiTheme="minorHAnsi" w:cstheme="minorHAnsi"/>
          <w:sz w:val="24"/>
          <w:szCs w:val="24"/>
        </w:rPr>
        <w:t xml:space="preserve">Postupové (priebežné)  termíny realizácie Diela je zhotoviteľ povinný včas navrhnúť v </w:t>
      </w:r>
      <w:r w:rsidRPr="00991746">
        <w:rPr>
          <w:rFonts w:asciiTheme="minorHAnsi" w:hAnsiTheme="minorHAnsi" w:cstheme="minorHAnsi"/>
          <w:b/>
          <w:sz w:val="24"/>
          <w:szCs w:val="24"/>
        </w:rPr>
        <w:t>Harmonograme</w:t>
      </w:r>
      <w:r w:rsidRPr="00991746">
        <w:rPr>
          <w:rFonts w:asciiTheme="minorHAnsi" w:hAnsiTheme="minorHAnsi" w:cstheme="minorHAnsi"/>
          <w:sz w:val="24"/>
          <w:szCs w:val="24"/>
        </w:rPr>
        <w:t xml:space="preserve"> postupu prác ( vecnom a časovom), ktorý </w:t>
      </w:r>
      <w:r>
        <w:rPr>
          <w:rFonts w:asciiTheme="minorHAnsi" w:hAnsiTheme="minorHAnsi" w:cstheme="minorHAnsi"/>
          <w:sz w:val="24"/>
          <w:szCs w:val="24"/>
        </w:rPr>
        <w:t>je</w:t>
      </w:r>
      <w:r w:rsidRPr="00991746">
        <w:rPr>
          <w:rFonts w:asciiTheme="minorHAnsi" w:hAnsiTheme="minorHAnsi" w:cstheme="minorHAnsi"/>
          <w:sz w:val="24"/>
          <w:szCs w:val="24"/>
        </w:rPr>
        <w:t xml:space="preserve"> </w:t>
      </w:r>
      <w:r w:rsidR="005950B1">
        <w:rPr>
          <w:rFonts w:asciiTheme="minorHAnsi" w:hAnsiTheme="minorHAnsi" w:cstheme="minorHAnsi"/>
          <w:sz w:val="24"/>
          <w:szCs w:val="24"/>
        </w:rPr>
        <w:t xml:space="preserve">alebo bude </w:t>
      </w:r>
      <w:r w:rsidRPr="00991746">
        <w:rPr>
          <w:rFonts w:asciiTheme="minorHAnsi" w:hAnsiTheme="minorHAnsi" w:cstheme="minorHAnsi"/>
          <w:sz w:val="24"/>
          <w:szCs w:val="24"/>
        </w:rPr>
        <w:t>Prílohou tejto Zmluvy</w:t>
      </w:r>
      <w:r>
        <w:rPr>
          <w:rFonts w:asciiTheme="minorHAnsi" w:hAnsiTheme="minorHAnsi" w:cstheme="minorHAnsi"/>
          <w:sz w:val="24"/>
          <w:szCs w:val="24"/>
        </w:rPr>
        <w:t>.</w:t>
      </w:r>
      <w:r w:rsidRPr="00991746">
        <w:rPr>
          <w:rFonts w:asciiTheme="minorHAnsi" w:hAnsiTheme="minorHAnsi" w:cstheme="minorHAnsi"/>
          <w:sz w:val="24"/>
          <w:szCs w:val="24"/>
        </w:rPr>
        <w:t xml:space="preserve"> K postupovým termínom realizácie Diela </w:t>
      </w:r>
      <w:r>
        <w:rPr>
          <w:rFonts w:asciiTheme="minorHAnsi" w:hAnsiTheme="minorHAnsi" w:cstheme="minorHAnsi"/>
          <w:sz w:val="24"/>
          <w:szCs w:val="24"/>
        </w:rPr>
        <w:t>musí</w:t>
      </w:r>
      <w:r w:rsidRPr="00991746">
        <w:rPr>
          <w:rFonts w:asciiTheme="minorHAnsi" w:hAnsiTheme="minorHAnsi" w:cstheme="minorHAnsi"/>
          <w:sz w:val="24"/>
          <w:szCs w:val="24"/>
        </w:rPr>
        <w:t xml:space="preserve"> </w:t>
      </w:r>
      <w:r>
        <w:rPr>
          <w:rFonts w:asciiTheme="minorHAnsi" w:hAnsiTheme="minorHAnsi" w:cstheme="minorHAnsi"/>
          <w:sz w:val="24"/>
          <w:szCs w:val="24"/>
        </w:rPr>
        <w:t xml:space="preserve">byť </w:t>
      </w:r>
      <w:r w:rsidRPr="00991746">
        <w:rPr>
          <w:rFonts w:asciiTheme="minorHAnsi" w:hAnsiTheme="minorHAnsi" w:cstheme="minorHAnsi"/>
          <w:sz w:val="24"/>
          <w:szCs w:val="24"/>
        </w:rPr>
        <w:t xml:space="preserve">v Harmonograme priradený zoznam materiálov, prác a výkonov s uvedením ich ceny (ďalej aj „finančný objem plnenia"), ktoré je zhotoviteľ povinný zrealizovať k príslušnému postupovému termínu realizácie Diela. </w:t>
      </w:r>
      <w:r>
        <w:rPr>
          <w:rFonts w:asciiTheme="minorHAnsi" w:hAnsiTheme="minorHAnsi" w:cstheme="minorHAnsi"/>
          <w:sz w:val="24"/>
          <w:szCs w:val="24"/>
        </w:rPr>
        <w:t xml:space="preserve">Harmonogram je </w:t>
      </w:r>
      <w:r w:rsidR="00AE5B4A">
        <w:rPr>
          <w:rFonts w:asciiTheme="minorHAnsi" w:hAnsiTheme="minorHAnsi" w:cstheme="minorHAnsi"/>
          <w:sz w:val="24"/>
          <w:szCs w:val="24"/>
        </w:rPr>
        <w:t xml:space="preserve">v zmysle Zmluvy </w:t>
      </w:r>
      <w:r>
        <w:rPr>
          <w:rFonts w:asciiTheme="minorHAnsi" w:hAnsiTheme="minorHAnsi" w:cstheme="minorHAnsi"/>
          <w:sz w:val="24"/>
          <w:szCs w:val="24"/>
        </w:rPr>
        <w:t>záväzný</w:t>
      </w:r>
      <w:r w:rsidR="005950B1">
        <w:rPr>
          <w:rFonts w:asciiTheme="minorHAnsi" w:hAnsiTheme="minorHAnsi" w:cstheme="minorHAnsi"/>
          <w:sz w:val="24"/>
          <w:szCs w:val="24"/>
        </w:rPr>
        <w:t>, po tom, ako ho schváli objednávateľ</w:t>
      </w:r>
      <w:r>
        <w:rPr>
          <w:rFonts w:asciiTheme="minorHAnsi" w:hAnsiTheme="minorHAnsi" w:cstheme="minorHAnsi"/>
          <w:sz w:val="24"/>
          <w:szCs w:val="24"/>
        </w:rPr>
        <w:t>.</w:t>
      </w:r>
    </w:p>
    <w:p w:rsidR="00D345EB" w:rsidRPr="0050764A" w:rsidRDefault="00D345EB" w:rsidP="0077335F">
      <w:pPr>
        <w:pStyle w:val="Odsekzoznamu"/>
        <w:numPr>
          <w:ilvl w:val="0"/>
          <w:numId w:val="37"/>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O odovzdaní a prevzatí Diela zmluvné strany vyhotovia písomný  Protokol v súlade s článkom IX tejto Zmluvy.</w:t>
      </w:r>
    </w:p>
    <w:p w:rsidR="00D345EB" w:rsidRPr="0050764A" w:rsidRDefault="00D345EB" w:rsidP="0077335F">
      <w:pPr>
        <w:pStyle w:val="Odsekzoznamu"/>
        <w:numPr>
          <w:ilvl w:val="0"/>
          <w:numId w:val="37"/>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Zmluvne dohodnutý termín ukončenia Diela a odovzdania riadne vykonaného Die</w:t>
      </w:r>
      <w:r w:rsidR="00B51549">
        <w:rPr>
          <w:rFonts w:ascii="Calibri" w:hAnsi="Calibri" w:cs="Calibri"/>
          <w:sz w:val="24"/>
          <w:szCs w:val="24"/>
        </w:rPr>
        <w:t>la objednávateľovi  podľa ods. 1</w:t>
      </w:r>
      <w:r w:rsidRPr="0050764A">
        <w:rPr>
          <w:rFonts w:ascii="Calibri" w:hAnsi="Calibri" w:cs="Calibri"/>
          <w:sz w:val="24"/>
          <w:szCs w:val="24"/>
        </w:rPr>
        <w:t xml:space="preserve"> tohto článku Zmluvy je možné predĺžiť iba z dôvodov podľa článku X, XI tejto Zmluvy, formou písomného Dodatku k Zmluve podpísaného štatutárnymi zástupcami oboch zmluvných strán.</w:t>
      </w: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VII.</w:t>
      </w: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Cena Diela a platobné podmienky</w:t>
      </w:r>
    </w:p>
    <w:p w:rsidR="00D345EB" w:rsidRPr="0050764A" w:rsidRDefault="00D345EB" w:rsidP="00D345EB">
      <w:pPr>
        <w:pStyle w:val="Odsekzoznamu"/>
        <w:widowControl w:val="0"/>
        <w:numPr>
          <w:ilvl w:val="0"/>
          <w:numId w:val="18"/>
        </w:numPr>
        <w:tabs>
          <w:tab w:val="left" w:pos="426"/>
        </w:tabs>
        <w:spacing w:after="100" w:afterAutospacing="1"/>
        <w:ind w:left="426" w:hanging="426"/>
        <w:jc w:val="both"/>
        <w:rPr>
          <w:rFonts w:ascii="Calibri" w:hAnsi="Calibri" w:cs="Calibri"/>
          <w:sz w:val="24"/>
          <w:szCs w:val="24"/>
          <w:lang w:eastAsia="cs-CZ"/>
        </w:rPr>
      </w:pPr>
      <w:r w:rsidRPr="0050764A">
        <w:rPr>
          <w:rFonts w:ascii="Calibri" w:hAnsi="Calibri" w:cs="Calibri"/>
          <w:sz w:val="24"/>
          <w:szCs w:val="24"/>
          <w:lang w:eastAsia="cs-CZ"/>
        </w:rPr>
        <w:t xml:space="preserve">Cena za vykonanie a odovzdanie Diela je dohodnutá a stanovená na základe </w:t>
      </w:r>
      <w:r w:rsidRPr="0050764A">
        <w:rPr>
          <w:rFonts w:ascii="Calibri" w:hAnsi="Calibri" w:cs="Calibri"/>
          <w:b/>
          <w:sz w:val="24"/>
          <w:szCs w:val="24"/>
          <w:lang w:eastAsia="cs-CZ"/>
        </w:rPr>
        <w:t xml:space="preserve">cenovej ponuky zhotoviteľa ako </w:t>
      </w:r>
      <w:r w:rsidRPr="0050764A">
        <w:rPr>
          <w:rFonts w:ascii="Calibri" w:hAnsi="Calibri" w:cs="Calibri"/>
          <w:b/>
          <w:bCs/>
          <w:sz w:val="24"/>
          <w:szCs w:val="24"/>
        </w:rPr>
        <w:t xml:space="preserve">uchádzača vo verejnom obstarávaní, ako súčet jednotlivých nacenených položiek </w:t>
      </w:r>
      <w:r w:rsidR="00B51549">
        <w:rPr>
          <w:rFonts w:ascii="Calibri" w:hAnsi="Calibri" w:cs="Calibri"/>
          <w:b/>
          <w:bCs/>
          <w:sz w:val="24"/>
          <w:szCs w:val="24"/>
        </w:rPr>
        <w:t>VV</w:t>
      </w:r>
      <w:r w:rsidRPr="0050764A">
        <w:rPr>
          <w:rFonts w:ascii="Calibri" w:hAnsi="Calibri" w:cs="Calibri"/>
          <w:b/>
          <w:bCs/>
          <w:sz w:val="24"/>
          <w:szCs w:val="24"/>
        </w:rPr>
        <w:t xml:space="preserve"> </w:t>
      </w:r>
      <w:r w:rsidR="00F60144">
        <w:rPr>
          <w:rFonts w:ascii="Calibri" w:hAnsi="Calibri" w:cs="Calibri"/>
          <w:b/>
          <w:bCs/>
          <w:sz w:val="24"/>
          <w:szCs w:val="24"/>
        </w:rPr>
        <w:t xml:space="preserve">a položkového rozpočtu, </w:t>
      </w:r>
      <w:r w:rsidRPr="0050764A">
        <w:rPr>
          <w:rFonts w:ascii="Calibri" w:hAnsi="Calibri" w:cs="Calibri"/>
          <w:b/>
          <w:bCs/>
          <w:sz w:val="24"/>
          <w:szCs w:val="24"/>
        </w:rPr>
        <w:t xml:space="preserve">uvedených v Prílohe č. </w:t>
      </w:r>
      <w:r w:rsidR="00B51549">
        <w:rPr>
          <w:rFonts w:ascii="Calibri" w:hAnsi="Calibri" w:cs="Calibri"/>
          <w:b/>
          <w:bCs/>
          <w:sz w:val="24"/>
          <w:szCs w:val="24"/>
        </w:rPr>
        <w:t>1 a Prílohe č. 2</w:t>
      </w:r>
      <w:r w:rsidRPr="0050764A">
        <w:rPr>
          <w:rFonts w:ascii="Calibri" w:hAnsi="Calibri" w:cs="Calibri"/>
          <w:b/>
          <w:bCs/>
          <w:sz w:val="24"/>
          <w:szCs w:val="24"/>
        </w:rPr>
        <w:t xml:space="preserve">  k Zmluve ( ďalej iba „cena Diela“ )</w:t>
      </w:r>
      <w:r w:rsidRPr="0050764A">
        <w:rPr>
          <w:rFonts w:ascii="Calibri" w:hAnsi="Calibri" w:cs="Calibri"/>
          <w:bCs/>
          <w:sz w:val="24"/>
          <w:szCs w:val="24"/>
        </w:rPr>
        <w:t xml:space="preserve">. Cena Diela sa </w:t>
      </w:r>
      <w:r w:rsidRPr="0050764A">
        <w:rPr>
          <w:rFonts w:ascii="Calibri" w:hAnsi="Calibri" w:cs="Calibri"/>
          <w:sz w:val="24"/>
          <w:szCs w:val="24"/>
        </w:rPr>
        <w:t>považuje za cenu maximálnu a platnú počas celej doby trvania Zmluvy. Cena Diela je stanovená</w:t>
      </w:r>
      <w:r w:rsidRPr="0050764A">
        <w:rPr>
          <w:rFonts w:ascii="Calibri" w:hAnsi="Calibri" w:cs="Calibr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rsidR="00D345EB" w:rsidRPr="0050764A" w:rsidRDefault="00D345EB" w:rsidP="00D345EB">
      <w:pPr>
        <w:tabs>
          <w:tab w:val="left" w:pos="426"/>
          <w:tab w:val="left" w:pos="567"/>
          <w:tab w:val="left" w:pos="7088"/>
        </w:tabs>
        <w:jc w:val="both"/>
        <w:rPr>
          <w:rFonts w:ascii="Calibri" w:hAnsi="Calibri" w:cs="Calibri"/>
          <w:sz w:val="24"/>
          <w:szCs w:val="24"/>
          <w:lang w:eastAsia="cs-CZ"/>
        </w:rPr>
      </w:pPr>
      <w:r w:rsidRPr="0050764A">
        <w:rPr>
          <w:rFonts w:ascii="Calibri" w:hAnsi="Calibri" w:cs="Calibri"/>
          <w:sz w:val="24"/>
          <w:szCs w:val="24"/>
          <w:lang w:eastAsia="cs-CZ"/>
        </w:rPr>
        <w:tab/>
        <w:t>Cena Diela predstavuje celkom sumu:</w:t>
      </w:r>
    </w:p>
    <w:p w:rsidR="00D345EB" w:rsidRPr="00FC5308" w:rsidRDefault="00D345EB" w:rsidP="00D345EB">
      <w:pPr>
        <w:pStyle w:val="Odsekzoznamu"/>
        <w:tabs>
          <w:tab w:val="left" w:pos="567"/>
          <w:tab w:val="left" w:pos="7088"/>
        </w:tabs>
        <w:ind w:left="720"/>
        <w:jc w:val="both"/>
        <w:rPr>
          <w:rFonts w:ascii="Calibri" w:hAnsi="Calibri" w:cs="Calibri"/>
          <w:sz w:val="24"/>
          <w:szCs w:val="24"/>
          <w:lang w:eastAsia="cs-CZ"/>
        </w:rPr>
      </w:pPr>
    </w:p>
    <w:p w:rsidR="00D345EB" w:rsidRPr="00FC5308" w:rsidRDefault="00D345EB" w:rsidP="00D345EB">
      <w:pPr>
        <w:tabs>
          <w:tab w:val="left" w:pos="567"/>
          <w:tab w:val="left" w:pos="1843"/>
          <w:tab w:val="left" w:pos="7088"/>
        </w:tabs>
        <w:ind w:left="567" w:hanging="567"/>
        <w:jc w:val="both"/>
        <w:rPr>
          <w:rFonts w:ascii="Calibri" w:hAnsi="Calibri" w:cs="Calibri"/>
          <w:sz w:val="24"/>
          <w:szCs w:val="24"/>
          <w:lang w:eastAsia="cs-CZ"/>
        </w:rPr>
      </w:pPr>
      <w:r w:rsidRPr="00FC5308">
        <w:rPr>
          <w:rFonts w:ascii="Calibri" w:hAnsi="Calibri" w:cs="Calibri"/>
          <w:sz w:val="24"/>
          <w:szCs w:val="24"/>
          <w:lang w:eastAsia="cs-CZ"/>
        </w:rPr>
        <w:tab/>
      </w:r>
      <w:r w:rsidRPr="00FC5308">
        <w:rPr>
          <w:rFonts w:ascii="Calibri" w:hAnsi="Calibri" w:cs="Calibri"/>
          <w:sz w:val="24"/>
          <w:szCs w:val="24"/>
          <w:lang w:eastAsia="cs-CZ"/>
        </w:rPr>
        <w:tab/>
        <w:t xml:space="preserve">Cena bez DPH   </w:t>
      </w:r>
      <w:r w:rsidRPr="00FC5308">
        <w:rPr>
          <w:rFonts w:ascii="Calibri" w:hAnsi="Calibri" w:cs="Calibri"/>
          <w:sz w:val="24"/>
          <w:szCs w:val="24"/>
          <w:lang w:eastAsia="cs-CZ"/>
        </w:rPr>
        <w:tab/>
        <w:t>Eur</w:t>
      </w:r>
    </w:p>
    <w:p w:rsidR="00D345EB" w:rsidRPr="00FC5308" w:rsidRDefault="00D345EB" w:rsidP="00D345EB">
      <w:pPr>
        <w:tabs>
          <w:tab w:val="left" w:pos="567"/>
          <w:tab w:val="left" w:pos="7088"/>
        </w:tabs>
        <w:ind w:left="1843" w:hanging="1843"/>
        <w:jc w:val="both"/>
        <w:rPr>
          <w:rFonts w:ascii="Calibri" w:hAnsi="Calibri" w:cs="Calibri"/>
          <w:sz w:val="24"/>
          <w:szCs w:val="24"/>
          <w:lang w:eastAsia="cs-CZ"/>
        </w:rPr>
      </w:pPr>
      <w:r w:rsidRPr="00FC5308">
        <w:rPr>
          <w:rFonts w:ascii="Calibri" w:hAnsi="Calibri" w:cs="Calibri"/>
          <w:sz w:val="24"/>
          <w:szCs w:val="24"/>
          <w:lang w:eastAsia="cs-CZ"/>
        </w:rPr>
        <w:t xml:space="preserve">                      </w:t>
      </w:r>
      <w:r w:rsidRPr="00FC5308">
        <w:rPr>
          <w:rFonts w:ascii="Calibri" w:hAnsi="Calibri" w:cs="Calibri"/>
          <w:sz w:val="24"/>
          <w:szCs w:val="24"/>
          <w:lang w:eastAsia="cs-CZ"/>
        </w:rPr>
        <w:tab/>
        <w:t xml:space="preserve">DPH 20 %             </w:t>
      </w:r>
      <w:r w:rsidRPr="00FC5308">
        <w:rPr>
          <w:rFonts w:ascii="Calibri" w:hAnsi="Calibri" w:cs="Calibri"/>
          <w:sz w:val="24"/>
          <w:szCs w:val="24"/>
          <w:lang w:eastAsia="cs-CZ"/>
        </w:rPr>
        <w:tab/>
        <w:t xml:space="preserve">Eur     </w:t>
      </w:r>
    </w:p>
    <w:p w:rsidR="00D345EB" w:rsidRPr="00FC5308" w:rsidRDefault="00D345EB" w:rsidP="00D345EB">
      <w:pPr>
        <w:tabs>
          <w:tab w:val="left" w:pos="567"/>
          <w:tab w:val="left" w:pos="7088"/>
        </w:tabs>
        <w:ind w:left="1843" w:hanging="1843"/>
        <w:jc w:val="both"/>
        <w:rPr>
          <w:rFonts w:ascii="Calibri" w:hAnsi="Calibri" w:cs="Calibri"/>
          <w:sz w:val="24"/>
          <w:szCs w:val="24"/>
          <w:lang w:eastAsia="cs-CZ"/>
        </w:rPr>
      </w:pPr>
      <w:r w:rsidRPr="00FC5308">
        <w:rPr>
          <w:rFonts w:ascii="Calibri" w:hAnsi="Calibri" w:cs="Calibri"/>
          <w:sz w:val="24"/>
          <w:szCs w:val="24"/>
          <w:lang w:eastAsia="cs-CZ"/>
        </w:rPr>
        <w:lastRenderedPageBreak/>
        <w:t xml:space="preserve">       </w:t>
      </w:r>
    </w:p>
    <w:p w:rsidR="00D345EB" w:rsidRPr="00FC5308" w:rsidRDefault="00D345EB" w:rsidP="00D345EB">
      <w:pPr>
        <w:tabs>
          <w:tab w:val="left" w:pos="567"/>
          <w:tab w:val="left" w:pos="7088"/>
        </w:tabs>
        <w:ind w:left="1843" w:hanging="1843"/>
        <w:jc w:val="both"/>
        <w:rPr>
          <w:rFonts w:ascii="Calibri" w:hAnsi="Calibri" w:cs="Calibri"/>
          <w:b/>
          <w:sz w:val="24"/>
          <w:szCs w:val="24"/>
          <w:lang w:eastAsia="cs-CZ"/>
        </w:rPr>
      </w:pPr>
      <w:r w:rsidRPr="00FC5308">
        <w:rPr>
          <w:rFonts w:ascii="Calibri" w:hAnsi="Calibri" w:cs="Calibri"/>
          <w:sz w:val="24"/>
          <w:szCs w:val="24"/>
          <w:lang w:eastAsia="cs-CZ"/>
        </w:rPr>
        <w:tab/>
      </w:r>
      <w:r w:rsidRPr="00FC5308">
        <w:rPr>
          <w:rFonts w:ascii="Calibri" w:hAnsi="Calibri" w:cs="Calibri"/>
          <w:sz w:val="24"/>
          <w:szCs w:val="24"/>
          <w:lang w:eastAsia="cs-CZ"/>
        </w:rPr>
        <w:tab/>
      </w:r>
      <w:r w:rsidRPr="00FC5308">
        <w:rPr>
          <w:rFonts w:ascii="Calibri" w:hAnsi="Calibri" w:cs="Calibri"/>
          <w:b/>
          <w:sz w:val="24"/>
          <w:szCs w:val="24"/>
          <w:lang w:eastAsia="cs-CZ"/>
        </w:rPr>
        <w:t xml:space="preserve">Cena s DPH </w:t>
      </w:r>
      <w:r w:rsidRPr="00FC5308">
        <w:rPr>
          <w:rFonts w:ascii="Calibri" w:hAnsi="Calibri" w:cs="Calibri"/>
          <w:b/>
          <w:sz w:val="24"/>
          <w:szCs w:val="24"/>
          <w:lang w:eastAsia="cs-CZ"/>
        </w:rPr>
        <w:tab/>
        <w:t>Eur</w:t>
      </w:r>
      <w:r w:rsidRPr="00FC5308">
        <w:rPr>
          <w:rFonts w:ascii="Calibri" w:hAnsi="Calibri" w:cs="Calibri"/>
          <w:b/>
          <w:sz w:val="24"/>
          <w:szCs w:val="24"/>
          <w:lang w:eastAsia="cs-CZ"/>
        </w:rPr>
        <w:tab/>
      </w:r>
      <w:r w:rsidRPr="00FC5308">
        <w:rPr>
          <w:rFonts w:ascii="Calibri" w:hAnsi="Calibri" w:cs="Calibri"/>
          <w:b/>
          <w:sz w:val="24"/>
          <w:szCs w:val="24"/>
          <w:lang w:eastAsia="cs-CZ"/>
        </w:rPr>
        <w:tab/>
        <w:t xml:space="preserve">                       </w:t>
      </w:r>
    </w:p>
    <w:p w:rsidR="00D345EB" w:rsidRPr="00FC5308" w:rsidRDefault="00D345EB" w:rsidP="00D345EB">
      <w:pPr>
        <w:tabs>
          <w:tab w:val="left" w:pos="567"/>
          <w:tab w:val="left" w:pos="7088"/>
        </w:tabs>
        <w:ind w:left="2268" w:hanging="2268"/>
        <w:jc w:val="both"/>
        <w:rPr>
          <w:rFonts w:ascii="Calibri" w:hAnsi="Calibri" w:cs="Calibri"/>
          <w:sz w:val="24"/>
          <w:szCs w:val="24"/>
          <w:lang w:eastAsia="cs-CZ"/>
        </w:rPr>
      </w:pPr>
      <w:r w:rsidRPr="00FC5308">
        <w:rPr>
          <w:rFonts w:ascii="Calibri" w:hAnsi="Calibri" w:cs="Calibri"/>
          <w:sz w:val="24"/>
          <w:szCs w:val="24"/>
          <w:lang w:eastAsia="cs-CZ"/>
        </w:rPr>
        <w:tab/>
      </w:r>
      <w:r w:rsidRPr="00FC5308">
        <w:rPr>
          <w:rFonts w:ascii="Calibri" w:hAnsi="Calibri" w:cs="Calibri"/>
          <w:sz w:val="24"/>
          <w:szCs w:val="24"/>
          <w:lang w:eastAsia="cs-CZ"/>
        </w:rPr>
        <w:tab/>
      </w:r>
    </w:p>
    <w:p w:rsidR="00D345EB" w:rsidRPr="00FC5308" w:rsidRDefault="00D345EB" w:rsidP="00D345EB">
      <w:pPr>
        <w:tabs>
          <w:tab w:val="left" w:pos="567"/>
          <w:tab w:val="left" w:pos="7088"/>
        </w:tabs>
        <w:ind w:left="2268" w:hanging="2268"/>
        <w:jc w:val="both"/>
        <w:rPr>
          <w:rFonts w:ascii="Calibri" w:hAnsi="Calibri" w:cs="Calibri"/>
          <w:b/>
          <w:sz w:val="24"/>
          <w:szCs w:val="24"/>
          <w:lang w:eastAsia="cs-CZ"/>
        </w:rPr>
      </w:pPr>
      <w:r w:rsidRPr="00FC5308">
        <w:rPr>
          <w:rFonts w:ascii="Calibri" w:hAnsi="Calibri" w:cs="Calibri"/>
          <w:sz w:val="24"/>
          <w:szCs w:val="24"/>
          <w:lang w:eastAsia="cs-CZ"/>
        </w:rPr>
        <w:tab/>
      </w:r>
      <w:r w:rsidRPr="00FC5308">
        <w:rPr>
          <w:rFonts w:ascii="Calibri" w:hAnsi="Calibri" w:cs="Calibri"/>
          <w:sz w:val="24"/>
          <w:szCs w:val="24"/>
          <w:lang w:eastAsia="cs-CZ"/>
        </w:rPr>
        <w:tab/>
      </w:r>
      <w:r w:rsidRPr="00FC5308">
        <w:rPr>
          <w:rFonts w:ascii="Calibri" w:hAnsi="Calibri" w:cs="Calibri"/>
          <w:b/>
          <w:sz w:val="24"/>
          <w:szCs w:val="24"/>
          <w:lang w:eastAsia="cs-CZ"/>
        </w:rPr>
        <w:t>(slovom:    ......................Eur, ......./100 ) s DPH.</w:t>
      </w:r>
    </w:p>
    <w:p w:rsidR="00D345EB" w:rsidRPr="00FC5308" w:rsidRDefault="00D345EB" w:rsidP="00D345EB">
      <w:pPr>
        <w:tabs>
          <w:tab w:val="left" w:pos="567"/>
          <w:tab w:val="left" w:pos="7088"/>
        </w:tabs>
        <w:ind w:left="2268" w:hanging="2268"/>
        <w:jc w:val="both"/>
        <w:rPr>
          <w:rFonts w:ascii="Calibri" w:hAnsi="Calibri" w:cs="Calibri"/>
          <w:b/>
          <w:sz w:val="24"/>
          <w:szCs w:val="24"/>
          <w:lang w:eastAsia="cs-CZ"/>
        </w:rPr>
      </w:pPr>
    </w:p>
    <w:p w:rsidR="00D345EB" w:rsidRPr="00FC5308" w:rsidRDefault="00D345EB" w:rsidP="00D345EB">
      <w:pPr>
        <w:pStyle w:val="Odsekzoznamu"/>
        <w:spacing w:before="120" w:line="240" w:lineRule="atLeast"/>
        <w:ind w:left="0"/>
        <w:jc w:val="both"/>
        <w:rPr>
          <w:rFonts w:ascii="Calibri" w:hAnsi="Calibri" w:cs="Calibri"/>
          <w:sz w:val="24"/>
          <w:szCs w:val="24"/>
        </w:rPr>
      </w:pPr>
      <w:r>
        <w:rPr>
          <w:rFonts w:ascii="Calibri" w:hAnsi="Calibri" w:cs="Calibri"/>
          <w:sz w:val="24"/>
          <w:szCs w:val="24"/>
          <w:lang w:eastAsia="cs-CZ"/>
        </w:rPr>
        <w:t xml:space="preserve">2.     </w:t>
      </w:r>
      <w:r w:rsidRPr="00FC5308">
        <w:rPr>
          <w:rFonts w:ascii="Calibri" w:hAnsi="Calibri" w:cs="Calibri"/>
          <w:sz w:val="24"/>
          <w:szCs w:val="24"/>
          <w:lang w:eastAsia="cs-CZ"/>
        </w:rPr>
        <w:t xml:space="preserve">Preddavky objednávateľ neposkytuje vôbec.   </w:t>
      </w:r>
    </w:p>
    <w:p w:rsidR="00D345EB" w:rsidRPr="00FC5308" w:rsidRDefault="00D345EB" w:rsidP="00D345EB">
      <w:pPr>
        <w:pStyle w:val="Odsekzoznamu"/>
        <w:numPr>
          <w:ilvl w:val="0"/>
          <w:numId w:val="3"/>
        </w:numPr>
        <w:spacing w:before="120" w:line="240" w:lineRule="atLeast"/>
        <w:ind w:left="426" w:hanging="426"/>
        <w:jc w:val="both"/>
        <w:rPr>
          <w:rFonts w:ascii="Calibri" w:hAnsi="Calibri" w:cs="Calibri"/>
          <w:sz w:val="24"/>
          <w:szCs w:val="24"/>
        </w:rPr>
      </w:pPr>
      <w:r w:rsidRPr="00FC5308">
        <w:rPr>
          <w:rFonts w:ascii="Calibri" w:hAnsi="Calibri" w:cs="Calibri"/>
          <w:sz w:val="24"/>
          <w:szCs w:val="24"/>
        </w:rPr>
        <w:t xml:space="preserve">Zhotoviteľ vyhlasuje a potvrdzuje, že cenová ponuka ním predložená vo verejnom obstarávaní a teda cena Diela je úplná, maximálna a záväzná, že v cene Diela sú zhotoviteľom zahrnuté všetky </w:t>
      </w:r>
      <w:r w:rsidR="00B51549">
        <w:rPr>
          <w:rFonts w:ascii="Calibri" w:hAnsi="Calibri" w:cs="Calibri"/>
          <w:sz w:val="24"/>
          <w:szCs w:val="24"/>
        </w:rPr>
        <w:t xml:space="preserve">do úvahy prichádzajúce </w:t>
      </w:r>
      <w:r w:rsidRPr="00FC5308">
        <w:rPr>
          <w:rFonts w:ascii="Calibri" w:hAnsi="Calibri" w:cs="Calibri"/>
          <w:sz w:val="24"/>
          <w:szCs w:val="24"/>
        </w:rPr>
        <w:t xml:space="preserve">náklady zhotoviteľa </w:t>
      </w:r>
      <w:r w:rsidR="00B51549">
        <w:rPr>
          <w:rFonts w:ascii="Calibri" w:hAnsi="Calibri" w:cs="Calibri"/>
          <w:sz w:val="24"/>
          <w:szCs w:val="24"/>
        </w:rPr>
        <w:t>od uzavretia Zmluvy a</w:t>
      </w:r>
      <w:r w:rsidRPr="00FC5308">
        <w:rPr>
          <w:rFonts w:ascii="Calibri" w:hAnsi="Calibri" w:cs="Calibri"/>
          <w:sz w:val="24"/>
          <w:szCs w:val="24"/>
        </w:rPr>
        <w:t xml:space="preserve">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rsidR="00D345EB" w:rsidRPr="0050764A" w:rsidRDefault="00D345EB" w:rsidP="00D345EB">
      <w:pPr>
        <w:pStyle w:val="Odsekzoznamu"/>
        <w:numPr>
          <w:ilvl w:val="0"/>
          <w:numId w:val="3"/>
        </w:numPr>
        <w:spacing w:line="259" w:lineRule="auto"/>
        <w:ind w:left="426" w:hanging="426"/>
        <w:contextualSpacing/>
        <w:jc w:val="both"/>
        <w:rPr>
          <w:rFonts w:ascii="Calibri" w:hAnsi="Calibri" w:cs="Calibri"/>
          <w:sz w:val="24"/>
          <w:szCs w:val="24"/>
        </w:rPr>
      </w:pPr>
      <w:r w:rsidRPr="00FC5308">
        <w:rPr>
          <w:rFonts w:ascii="Calibri" w:hAnsi="Calibri" w:cs="Calibri"/>
          <w:sz w:val="24"/>
          <w:szCs w:val="24"/>
        </w:rPr>
        <w:t xml:space="preserve">Zmluvné strany sa dohodli, že pre prípad vzniku sporu sa má za to, že zhotoviteľ získal všetky informácie a v ponúknutej pevnej cene Diela ich zohľadnil. Zhotoviteľ sa nemôže dovolávať zvýšenia ceny najmä z dôvodu, že </w:t>
      </w:r>
      <w:r w:rsidRPr="0050764A">
        <w:rPr>
          <w:rFonts w:ascii="Calibri" w:hAnsi="Calibri" w:cs="Calibri"/>
          <w:sz w:val="24"/>
          <w:szCs w:val="24"/>
        </w:rPr>
        <w:t>mu neboli známe alebo poskytnuté všetky potrebné informácie a podklady.</w:t>
      </w:r>
    </w:p>
    <w:p w:rsidR="00D345EB" w:rsidRPr="0050764A" w:rsidRDefault="00D345EB" w:rsidP="00D345EB">
      <w:pPr>
        <w:pStyle w:val="Odsekzoznamu"/>
        <w:numPr>
          <w:ilvl w:val="0"/>
          <w:numId w:val="3"/>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lang w:eastAsia="cs-CZ"/>
        </w:rPr>
        <w:t xml:space="preserve">Podkladom pre úhradu ceny Diela bude jedna faktúra </w:t>
      </w:r>
      <w:r w:rsidRPr="0050764A">
        <w:rPr>
          <w:rFonts w:ascii="Calibri" w:hAnsi="Calibri" w:cs="Calibri"/>
          <w:b/>
          <w:sz w:val="24"/>
          <w:szCs w:val="24"/>
          <w:lang w:eastAsia="cs-CZ"/>
        </w:rPr>
        <w:t xml:space="preserve">za stavebné práce a výkony na </w:t>
      </w:r>
      <w:r w:rsidR="00B51549">
        <w:rPr>
          <w:rFonts w:ascii="Calibri" w:hAnsi="Calibri" w:cs="Calibri"/>
          <w:b/>
          <w:sz w:val="24"/>
          <w:szCs w:val="24"/>
          <w:lang w:eastAsia="cs-CZ"/>
        </w:rPr>
        <w:t xml:space="preserve">stavbe  ( </w:t>
      </w:r>
      <w:r w:rsidRPr="0050764A">
        <w:rPr>
          <w:rFonts w:ascii="Calibri" w:hAnsi="Calibri" w:cs="Calibri"/>
          <w:b/>
          <w:sz w:val="24"/>
          <w:szCs w:val="24"/>
          <w:lang w:eastAsia="cs-CZ"/>
        </w:rPr>
        <w:t>Príloh</w:t>
      </w:r>
      <w:r w:rsidR="00B51549">
        <w:rPr>
          <w:rFonts w:ascii="Calibri" w:hAnsi="Calibri" w:cs="Calibri"/>
          <w:b/>
          <w:sz w:val="24"/>
          <w:szCs w:val="24"/>
          <w:lang w:eastAsia="cs-CZ"/>
        </w:rPr>
        <w:t>a</w:t>
      </w:r>
      <w:r w:rsidRPr="0050764A">
        <w:rPr>
          <w:rFonts w:ascii="Calibri" w:hAnsi="Calibri" w:cs="Calibri"/>
          <w:b/>
          <w:sz w:val="24"/>
          <w:szCs w:val="24"/>
          <w:lang w:eastAsia="cs-CZ"/>
        </w:rPr>
        <w:t xml:space="preserve"> č. </w:t>
      </w:r>
      <w:r w:rsidR="00B51549">
        <w:rPr>
          <w:rFonts w:ascii="Calibri" w:hAnsi="Calibri" w:cs="Calibri"/>
          <w:b/>
          <w:sz w:val="24"/>
          <w:szCs w:val="24"/>
          <w:lang w:eastAsia="cs-CZ"/>
        </w:rPr>
        <w:t>2</w:t>
      </w:r>
      <w:r w:rsidRPr="0050764A">
        <w:rPr>
          <w:rFonts w:ascii="Calibri" w:hAnsi="Calibri" w:cs="Calibri"/>
          <w:b/>
          <w:sz w:val="24"/>
          <w:szCs w:val="24"/>
          <w:lang w:eastAsia="cs-CZ"/>
        </w:rPr>
        <w:t xml:space="preserve"> k Zmluve ) </w:t>
      </w:r>
      <w:r w:rsidR="00B51549" w:rsidRPr="0050764A">
        <w:rPr>
          <w:rFonts w:ascii="Calibri" w:hAnsi="Calibri" w:cs="Calibri"/>
          <w:sz w:val="24"/>
          <w:szCs w:val="24"/>
          <w:lang w:eastAsia="cs-CZ"/>
        </w:rPr>
        <w:t>vystavená zhotoviteľom až po riadnom vykonaní a prevzatí Diela objednávateľom</w:t>
      </w:r>
      <w:r w:rsidR="00B51549" w:rsidRPr="00B51549">
        <w:rPr>
          <w:rFonts w:ascii="Calibri" w:hAnsi="Calibri" w:cs="Calibri"/>
          <w:sz w:val="24"/>
          <w:szCs w:val="24"/>
          <w:lang w:eastAsia="cs-CZ"/>
        </w:rPr>
        <w:t xml:space="preserve"> </w:t>
      </w:r>
      <w:r w:rsidRPr="00B51549">
        <w:rPr>
          <w:rFonts w:ascii="Calibri" w:hAnsi="Calibri" w:cs="Calibri"/>
          <w:sz w:val="24"/>
          <w:szCs w:val="24"/>
          <w:lang w:eastAsia="cs-CZ"/>
        </w:rPr>
        <w:t>a</w:t>
      </w:r>
      <w:r w:rsidR="00B51549" w:rsidRPr="00B51549">
        <w:rPr>
          <w:rFonts w:ascii="Calibri" w:hAnsi="Calibri" w:cs="Calibri"/>
          <w:sz w:val="24"/>
          <w:szCs w:val="24"/>
          <w:lang w:eastAsia="cs-CZ"/>
        </w:rPr>
        <w:t> jedna faktúra</w:t>
      </w:r>
      <w:r w:rsidR="00B51549">
        <w:rPr>
          <w:rFonts w:ascii="Calibri" w:hAnsi="Calibri" w:cs="Calibri"/>
          <w:b/>
          <w:sz w:val="24"/>
          <w:szCs w:val="24"/>
          <w:lang w:eastAsia="cs-CZ"/>
        </w:rPr>
        <w:t xml:space="preserve"> </w:t>
      </w:r>
      <w:r w:rsidRPr="0050764A">
        <w:rPr>
          <w:rFonts w:ascii="Calibri" w:hAnsi="Calibri" w:cs="Calibri"/>
          <w:b/>
          <w:sz w:val="24"/>
          <w:szCs w:val="24"/>
          <w:lang w:eastAsia="cs-CZ"/>
        </w:rPr>
        <w:t xml:space="preserve">za </w:t>
      </w:r>
      <w:r w:rsidR="00A02EA9">
        <w:rPr>
          <w:rFonts w:ascii="Calibri" w:hAnsi="Calibri" w:cs="Calibri"/>
          <w:b/>
          <w:sz w:val="24"/>
          <w:szCs w:val="24"/>
          <w:lang w:eastAsia="cs-CZ"/>
        </w:rPr>
        <w:t xml:space="preserve">projektovú </w:t>
      </w:r>
      <w:r w:rsidR="00B51549">
        <w:rPr>
          <w:rFonts w:ascii="Calibri" w:hAnsi="Calibri" w:cs="Calibri"/>
          <w:b/>
          <w:sz w:val="24"/>
          <w:szCs w:val="24"/>
          <w:lang w:eastAsia="cs-CZ"/>
        </w:rPr>
        <w:t>dokumentáciu a inžiniersku činnosť</w:t>
      </w:r>
      <w:r w:rsidRPr="0050764A">
        <w:rPr>
          <w:rFonts w:ascii="Calibri" w:hAnsi="Calibri" w:cs="Calibri"/>
          <w:b/>
          <w:sz w:val="24"/>
          <w:szCs w:val="24"/>
          <w:lang w:eastAsia="cs-CZ"/>
        </w:rPr>
        <w:t xml:space="preserve"> (</w:t>
      </w:r>
      <w:r w:rsidR="00B51549">
        <w:rPr>
          <w:rFonts w:ascii="Calibri" w:hAnsi="Calibri" w:cs="Calibri"/>
          <w:b/>
          <w:sz w:val="24"/>
          <w:szCs w:val="24"/>
          <w:lang w:eastAsia="cs-CZ"/>
        </w:rPr>
        <w:t xml:space="preserve"> Príloha</w:t>
      </w:r>
      <w:r w:rsidRPr="0050764A">
        <w:rPr>
          <w:rFonts w:ascii="Calibri" w:hAnsi="Calibri" w:cs="Calibri"/>
          <w:b/>
          <w:sz w:val="24"/>
          <w:szCs w:val="24"/>
          <w:lang w:eastAsia="cs-CZ"/>
        </w:rPr>
        <w:t xml:space="preserve"> č. 1 k Zmluve )</w:t>
      </w:r>
      <w:r w:rsidR="00B51549">
        <w:rPr>
          <w:rFonts w:ascii="Calibri" w:hAnsi="Calibri" w:cs="Calibri"/>
          <w:b/>
          <w:sz w:val="24"/>
          <w:szCs w:val="24"/>
          <w:lang w:eastAsia="cs-CZ"/>
        </w:rPr>
        <w:t xml:space="preserve"> </w:t>
      </w:r>
      <w:r w:rsidR="00B51549" w:rsidRPr="0050764A">
        <w:rPr>
          <w:rFonts w:ascii="Calibri" w:hAnsi="Calibri" w:cs="Calibri"/>
          <w:sz w:val="24"/>
          <w:szCs w:val="24"/>
          <w:lang w:eastAsia="cs-CZ"/>
        </w:rPr>
        <w:t xml:space="preserve">vystavená zhotoviteľom až po riadnom </w:t>
      </w:r>
      <w:r w:rsidR="00B51549">
        <w:rPr>
          <w:rFonts w:ascii="Calibri" w:hAnsi="Calibri" w:cs="Calibri"/>
          <w:sz w:val="24"/>
          <w:szCs w:val="24"/>
          <w:lang w:eastAsia="cs-CZ"/>
        </w:rPr>
        <w:t>prevzatí</w:t>
      </w:r>
      <w:r w:rsidR="00B51549" w:rsidRPr="0050764A">
        <w:rPr>
          <w:rFonts w:ascii="Calibri" w:hAnsi="Calibri" w:cs="Calibri"/>
          <w:sz w:val="24"/>
          <w:szCs w:val="24"/>
          <w:lang w:eastAsia="cs-CZ"/>
        </w:rPr>
        <w:t xml:space="preserve"> </w:t>
      </w:r>
      <w:r w:rsidR="00B51549">
        <w:rPr>
          <w:rFonts w:ascii="Calibri" w:hAnsi="Calibri" w:cs="Calibri"/>
          <w:sz w:val="24"/>
          <w:szCs w:val="24"/>
          <w:lang w:eastAsia="cs-CZ"/>
        </w:rPr>
        <w:t>staveniska zhotoviteľom</w:t>
      </w:r>
      <w:r w:rsidRPr="0050764A">
        <w:rPr>
          <w:rFonts w:ascii="Calibri" w:hAnsi="Calibri" w:cs="Calibri"/>
          <w:sz w:val="24"/>
          <w:szCs w:val="24"/>
          <w:lang w:eastAsia="cs-CZ"/>
        </w:rPr>
        <w:t xml:space="preserve">. </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 xml:space="preserve">Na účely fakturácie sa za deň riadneho vykonania a prevzatia Diela objednávateľom považuje deň podpísania Protokolu o odovzdaní a prevzatí  Diela ( </w:t>
      </w:r>
      <w:r w:rsidR="00B51549">
        <w:rPr>
          <w:rFonts w:ascii="Calibri" w:hAnsi="Calibri" w:cs="Calibri"/>
          <w:sz w:val="24"/>
          <w:szCs w:val="24"/>
          <w:lang w:eastAsia="cs-CZ"/>
        </w:rPr>
        <w:t>stavebných prác</w:t>
      </w:r>
      <w:r w:rsidRPr="0050764A">
        <w:rPr>
          <w:rFonts w:ascii="Calibri" w:hAnsi="Calibri" w:cs="Calibri"/>
          <w:sz w:val="24"/>
          <w:szCs w:val="24"/>
          <w:lang w:eastAsia="cs-CZ"/>
        </w:rPr>
        <w:t xml:space="preserve">  ) a deň </w:t>
      </w:r>
      <w:r w:rsidR="00B51549">
        <w:rPr>
          <w:rFonts w:ascii="Calibri" w:hAnsi="Calibri" w:cs="Calibri"/>
          <w:sz w:val="24"/>
          <w:szCs w:val="24"/>
          <w:lang w:eastAsia="cs-CZ"/>
        </w:rPr>
        <w:t xml:space="preserve">riadneho prevzatia staveniska zhotoviteľom deň </w:t>
      </w:r>
      <w:r w:rsidRPr="0050764A">
        <w:rPr>
          <w:rFonts w:ascii="Calibri" w:hAnsi="Calibri" w:cs="Calibri"/>
          <w:sz w:val="24"/>
          <w:szCs w:val="24"/>
          <w:lang w:eastAsia="cs-CZ"/>
        </w:rPr>
        <w:t xml:space="preserve">podpísania Protokolu o odovzdaní a prevzatí  </w:t>
      </w:r>
      <w:r w:rsidR="00B51549">
        <w:rPr>
          <w:rFonts w:ascii="Calibri" w:hAnsi="Calibri" w:cs="Calibri"/>
          <w:sz w:val="24"/>
          <w:szCs w:val="24"/>
          <w:lang w:eastAsia="cs-CZ"/>
        </w:rPr>
        <w:t>staveniska</w:t>
      </w:r>
      <w:r w:rsidRPr="0050764A">
        <w:rPr>
          <w:rFonts w:ascii="Calibri" w:hAnsi="Calibri" w:cs="Calibri"/>
          <w:sz w:val="24"/>
          <w:szCs w:val="24"/>
          <w:lang w:eastAsia="cs-CZ"/>
        </w:rPr>
        <w:t xml:space="preserve">  v oboch prípadoch oprávnenou osobou objednávateľa.</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Splatnosť faktúry je 30 dní od dňa doporučeného doručenia faktúr do podateľne objednávateľa.</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Zmluvné strany vzájomne dohodli nasledovné podmienky fakturácie:</w:t>
      </w:r>
    </w:p>
    <w:p w:rsidR="00D345EB" w:rsidRDefault="00D345EB" w:rsidP="00D345EB">
      <w:pPr>
        <w:pStyle w:val="Odsekzoznamu"/>
        <w:numPr>
          <w:ilvl w:val="0"/>
          <w:numId w:val="12"/>
        </w:numPr>
        <w:spacing w:line="259" w:lineRule="auto"/>
        <w:contextualSpacing/>
        <w:jc w:val="both"/>
        <w:rPr>
          <w:rFonts w:ascii="Calibri" w:hAnsi="Calibri" w:cs="Calibri"/>
          <w:sz w:val="24"/>
          <w:szCs w:val="24"/>
        </w:rPr>
      </w:pPr>
      <w:r w:rsidRPr="0050764A">
        <w:rPr>
          <w:rFonts w:ascii="Calibri" w:hAnsi="Calibri" w:cs="Calibri"/>
          <w:sz w:val="24"/>
          <w:szCs w:val="24"/>
        </w:rPr>
        <w:t>faktúry musia byť vyhotovené v troch /3/ rovnopisoch,</w:t>
      </w:r>
    </w:p>
    <w:p w:rsidR="00A02EA9" w:rsidRPr="00A02EA9" w:rsidRDefault="00A02EA9" w:rsidP="00D345EB">
      <w:pPr>
        <w:pStyle w:val="Odsekzoznamu"/>
        <w:numPr>
          <w:ilvl w:val="0"/>
          <w:numId w:val="12"/>
        </w:numPr>
        <w:spacing w:line="259" w:lineRule="auto"/>
        <w:contextualSpacing/>
        <w:jc w:val="both"/>
        <w:rPr>
          <w:rFonts w:asciiTheme="minorHAnsi" w:hAnsiTheme="minorHAnsi" w:cstheme="minorHAnsi"/>
          <w:b/>
          <w:sz w:val="24"/>
          <w:szCs w:val="24"/>
        </w:rPr>
      </w:pPr>
      <w:r w:rsidRPr="00A02EA9">
        <w:rPr>
          <w:rFonts w:asciiTheme="minorHAnsi" w:hAnsiTheme="minorHAnsi" w:cstheme="minorHAnsi"/>
          <w:b/>
          <w:sz w:val="24"/>
          <w:szCs w:val="24"/>
        </w:rPr>
        <w:t>faktúra za Projektovú dokumentáciu vrátane Inžinierskej činnosti nemôže presiahnuť 5,5% z celkových predpokladaných nákladov stavby v Prílohe č. 2 k Zmluve</w:t>
      </w:r>
    </w:p>
    <w:p w:rsidR="00D345EB" w:rsidRPr="0050764A" w:rsidRDefault="00D345EB" w:rsidP="00D345EB">
      <w:pPr>
        <w:pStyle w:val="Odsekzoznamu"/>
        <w:numPr>
          <w:ilvl w:val="0"/>
          <w:numId w:val="12"/>
        </w:numPr>
        <w:spacing w:line="259" w:lineRule="auto"/>
        <w:contextualSpacing/>
        <w:jc w:val="both"/>
        <w:rPr>
          <w:rFonts w:ascii="Calibri" w:hAnsi="Calibri" w:cs="Calibri"/>
          <w:sz w:val="24"/>
          <w:szCs w:val="24"/>
        </w:rPr>
      </w:pPr>
      <w:r w:rsidRPr="0050764A">
        <w:rPr>
          <w:rFonts w:ascii="Calibri" w:hAnsi="Calibri" w:cs="Calibri"/>
          <w:sz w:val="24"/>
          <w:szCs w:val="24"/>
        </w:rPr>
        <w:t xml:space="preserve">zhotoviteľ je oprávnený fakturovať iba skutočne vykonané práce, pričom skutočne vykonané práce musia byť odsúhlasené stavebným dozorom objednávateľa </w:t>
      </w:r>
      <w:r w:rsidRPr="0050764A">
        <w:rPr>
          <w:rFonts w:ascii="Calibri" w:hAnsi="Calibri" w:cs="Calibri"/>
          <w:b/>
          <w:sz w:val="24"/>
          <w:szCs w:val="24"/>
        </w:rPr>
        <w:t xml:space="preserve">na súpise prác pre </w:t>
      </w:r>
      <w:r w:rsidR="00A02EA9">
        <w:rPr>
          <w:rFonts w:ascii="Calibri" w:hAnsi="Calibri" w:cs="Calibri"/>
          <w:b/>
          <w:sz w:val="24"/>
          <w:szCs w:val="24"/>
        </w:rPr>
        <w:t>časť Diela podľa písm. a/ a b/ ods. 1 čl. III Zmluvy</w:t>
      </w:r>
      <w:r w:rsidRPr="0050764A">
        <w:rPr>
          <w:rFonts w:ascii="Calibri" w:hAnsi="Calibri" w:cs="Calibri"/>
          <w:b/>
          <w:sz w:val="24"/>
          <w:szCs w:val="24"/>
        </w:rPr>
        <w:t xml:space="preserve"> a na súpise prác pre </w:t>
      </w:r>
      <w:r w:rsidR="00A02EA9">
        <w:rPr>
          <w:rFonts w:ascii="Calibri" w:hAnsi="Calibri" w:cs="Calibri"/>
          <w:b/>
          <w:sz w:val="24"/>
          <w:szCs w:val="24"/>
        </w:rPr>
        <w:t>časť Diela podľa písm. c/ ods. 1 čl. III Zmluvy</w:t>
      </w:r>
      <w:r w:rsidRPr="0050764A">
        <w:rPr>
          <w:rFonts w:ascii="Calibri" w:hAnsi="Calibri" w:cs="Calibri"/>
          <w:sz w:val="24"/>
          <w:szCs w:val="24"/>
        </w:rPr>
        <w:t xml:space="preserve"> zvlášť, minimálne v rozsahu „súhlasím, pečiatka objednávateľa a podpis stavebného dozora“,</w:t>
      </w:r>
    </w:p>
    <w:p w:rsidR="00D345EB" w:rsidRPr="0050764A" w:rsidRDefault="00D345EB" w:rsidP="00D345EB">
      <w:pPr>
        <w:pStyle w:val="Odsekzoznamu"/>
        <w:numPr>
          <w:ilvl w:val="0"/>
          <w:numId w:val="12"/>
        </w:numPr>
        <w:spacing w:line="259" w:lineRule="auto"/>
        <w:contextualSpacing/>
        <w:jc w:val="both"/>
        <w:rPr>
          <w:rFonts w:ascii="Calibri" w:hAnsi="Calibri" w:cs="Calibri"/>
          <w:sz w:val="24"/>
          <w:szCs w:val="24"/>
        </w:rPr>
      </w:pPr>
      <w:r w:rsidRPr="0050764A">
        <w:rPr>
          <w:rFonts w:ascii="Calibri" w:hAnsi="Calibri" w:cs="Calibri"/>
          <w:sz w:val="24"/>
          <w:szCs w:val="24"/>
        </w:rPr>
        <w:t>faktúra musí byť členená podľa čísla položiek, popisu prác, výmery mernej jednotky prác a to iba v rozsahu skutočne vykonaných prác, s uvedením jednotkovej ceny (za každú položku zvlášť ) podľa zhotoviteľom naceneného Rozpočtu</w:t>
      </w:r>
      <w:r w:rsidR="00A02EA9">
        <w:rPr>
          <w:rFonts w:ascii="Calibri" w:hAnsi="Calibri" w:cs="Calibri"/>
          <w:sz w:val="24"/>
          <w:szCs w:val="24"/>
        </w:rPr>
        <w:t>/VV</w:t>
      </w:r>
      <w:r w:rsidRPr="0050764A">
        <w:rPr>
          <w:rFonts w:ascii="Calibri" w:hAnsi="Calibri" w:cs="Calibri"/>
          <w:sz w:val="24"/>
          <w:szCs w:val="24"/>
        </w:rPr>
        <w:t xml:space="preserve"> pre  </w:t>
      </w:r>
      <w:r w:rsidR="00A02EA9">
        <w:rPr>
          <w:rFonts w:ascii="Calibri" w:hAnsi="Calibri" w:cs="Calibri"/>
          <w:sz w:val="24"/>
          <w:szCs w:val="24"/>
        </w:rPr>
        <w:t xml:space="preserve">časti diela </w:t>
      </w:r>
      <w:r w:rsidRPr="0050764A">
        <w:rPr>
          <w:rFonts w:ascii="Calibri" w:hAnsi="Calibri" w:cs="Calibri"/>
          <w:sz w:val="24"/>
          <w:szCs w:val="24"/>
        </w:rPr>
        <w:t xml:space="preserve">podľa </w:t>
      </w:r>
      <w:r w:rsidRPr="0050764A">
        <w:rPr>
          <w:rFonts w:ascii="Calibri" w:hAnsi="Calibri" w:cs="Calibri"/>
          <w:b/>
          <w:sz w:val="24"/>
          <w:szCs w:val="24"/>
        </w:rPr>
        <w:t xml:space="preserve">Prílohy č. </w:t>
      </w:r>
      <w:r w:rsidR="00A02EA9">
        <w:rPr>
          <w:rFonts w:ascii="Calibri" w:hAnsi="Calibri" w:cs="Calibri"/>
          <w:b/>
          <w:sz w:val="24"/>
          <w:szCs w:val="24"/>
        </w:rPr>
        <w:t xml:space="preserve">1 a </w:t>
      </w:r>
      <w:r w:rsidRPr="0050764A">
        <w:rPr>
          <w:rFonts w:ascii="Calibri" w:hAnsi="Calibri" w:cs="Calibri"/>
          <w:b/>
          <w:sz w:val="24"/>
          <w:szCs w:val="24"/>
        </w:rPr>
        <w:t>2 k Zmluve</w:t>
      </w:r>
      <w:r w:rsidRPr="0050764A">
        <w:rPr>
          <w:rFonts w:ascii="Calibri" w:hAnsi="Calibri" w:cs="Calibri"/>
          <w:sz w:val="24"/>
          <w:szCs w:val="24"/>
        </w:rPr>
        <w:t>, dokladovaná súpisom vykonaných prác pre každ</w:t>
      </w:r>
      <w:r w:rsidR="00A02EA9">
        <w:rPr>
          <w:rFonts w:ascii="Calibri" w:hAnsi="Calibri" w:cs="Calibri"/>
          <w:sz w:val="24"/>
          <w:szCs w:val="24"/>
        </w:rPr>
        <w:t xml:space="preserve">ú časť diela </w:t>
      </w:r>
      <w:r w:rsidRPr="0050764A">
        <w:rPr>
          <w:rFonts w:ascii="Calibri" w:hAnsi="Calibri" w:cs="Calibri"/>
          <w:sz w:val="24"/>
          <w:szCs w:val="24"/>
        </w:rPr>
        <w:t>zvlášť, odsúhlaseným stavebným dozorom objednávateľa, pričom</w:t>
      </w:r>
      <w:r w:rsidR="00A02EA9">
        <w:rPr>
          <w:rFonts w:ascii="Calibri" w:hAnsi="Calibri" w:cs="Calibri"/>
          <w:sz w:val="24"/>
          <w:szCs w:val="24"/>
        </w:rPr>
        <w:t xml:space="preserve"> každý </w:t>
      </w:r>
      <w:r w:rsidRPr="0050764A">
        <w:rPr>
          <w:rFonts w:ascii="Calibri" w:hAnsi="Calibri" w:cs="Calibri"/>
          <w:sz w:val="24"/>
          <w:szCs w:val="24"/>
        </w:rPr>
        <w:t> </w:t>
      </w:r>
      <w:r w:rsidRPr="0050764A">
        <w:rPr>
          <w:rFonts w:ascii="Calibri" w:hAnsi="Calibri" w:cs="Calibri"/>
          <w:b/>
          <w:sz w:val="24"/>
          <w:szCs w:val="24"/>
        </w:rPr>
        <w:t>súpis vykonaných prác</w:t>
      </w:r>
      <w:r w:rsidRPr="0050764A">
        <w:rPr>
          <w:rFonts w:ascii="Calibri" w:hAnsi="Calibri" w:cs="Calibri"/>
          <w:sz w:val="24"/>
          <w:szCs w:val="24"/>
        </w:rPr>
        <w:t xml:space="preserve"> musí byť členený podľa čísla položiek, popisu prác, výmery mernej jednotky prác, s uvedením jednotkovej ceny (za každú položku zvlášť ),</w:t>
      </w:r>
    </w:p>
    <w:p w:rsidR="00D345EB" w:rsidRPr="0050764A" w:rsidRDefault="00D345EB" w:rsidP="00D345EB">
      <w:pPr>
        <w:pStyle w:val="Odsekzoznamu"/>
        <w:numPr>
          <w:ilvl w:val="0"/>
          <w:numId w:val="12"/>
        </w:numPr>
        <w:spacing w:line="259" w:lineRule="auto"/>
        <w:contextualSpacing/>
        <w:jc w:val="both"/>
        <w:rPr>
          <w:rFonts w:ascii="Calibri" w:hAnsi="Calibri" w:cs="Calibri"/>
          <w:sz w:val="24"/>
          <w:szCs w:val="24"/>
        </w:rPr>
      </w:pPr>
      <w:r w:rsidRPr="0050764A">
        <w:rPr>
          <w:rFonts w:ascii="Calibri" w:hAnsi="Calibri" w:cs="Calibri"/>
          <w:sz w:val="24"/>
          <w:szCs w:val="24"/>
        </w:rPr>
        <w:t>faktúra musí spĺňať všetky náležitosti daňového dokladu a musí byť vystavená na základe jednotkovej ceny naceneného Rozpočtu</w:t>
      </w:r>
      <w:r w:rsidR="00A02EA9">
        <w:rPr>
          <w:rFonts w:ascii="Calibri" w:hAnsi="Calibri" w:cs="Calibri"/>
          <w:sz w:val="24"/>
          <w:szCs w:val="24"/>
        </w:rPr>
        <w:t xml:space="preserve">/VV </w:t>
      </w:r>
      <w:r w:rsidRPr="0050764A">
        <w:rPr>
          <w:rFonts w:ascii="Calibri" w:hAnsi="Calibri" w:cs="Calibri"/>
          <w:sz w:val="24"/>
          <w:szCs w:val="24"/>
        </w:rPr>
        <w:t xml:space="preserve"> podľa </w:t>
      </w:r>
      <w:r w:rsidRPr="0050764A">
        <w:rPr>
          <w:rFonts w:ascii="Calibri" w:hAnsi="Calibri" w:cs="Calibri"/>
          <w:b/>
          <w:sz w:val="24"/>
          <w:szCs w:val="24"/>
        </w:rPr>
        <w:t xml:space="preserve">Prílohy č. </w:t>
      </w:r>
      <w:r w:rsidR="00A02EA9">
        <w:rPr>
          <w:rFonts w:ascii="Calibri" w:hAnsi="Calibri" w:cs="Calibri"/>
          <w:b/>
          <w:sz w:val="24"/>
          <w:szCs w:val="24"/>
        </w:rPr>
        <w:t xml:space="preserve">1 a </w:t>
      </w:r>
      <w:r w:rsidRPr="0050764A">
        <w:rPr>
          <w:rFonts w:ascii="Calibri" w:hAnsi="Calibri" w:cs="Calibri"/>
          <w:b/>
          <w:sz w:val="24"/>
          <w:szCs w:val="24"/>
        </w:rPr>
        <w:t>2 k Zmluve</w:t>
      </w:r>
      <w:r w:rsidRPr="0050764A">
        <w:rPr>
          <w:rFonts w:ascii="Calibri" w:hAnsi="Calibri" w:cs="Calibri"/>
          <w:sz w:val="24"/>
          <w:szCs w:val="24"/>
        </w:rPr>
        <w:t xml:space="preserve"> tak, aby bolo možné spoľahlivo vykonať jej vecnú a finančnú kontrolu.</w:t>
      </w:r>
    </w:p>
    <w:p w:rsidR="00D345EB" w:rsidRPr="0050764A" w:rsidRDefault="00D345EB" w:rsidP="00D345EB">
      <w:pPr>
        <w:pStyle w:val="Odsekzoznamu"/>
        <w:widowControl w:val="0"/>
        <w:spacing w:after="100" w:afterAutospacing="1" w:line="259" w:lineRule="auto"/>
        <w:ind w:left="1506"/>
        <w:contextualSpacing/>
        <w:jc w:val="both"/>
        <w:rPr>
          <w:rFonts w:ascii="Calibri" w:hAnsi="Calibri" w:cs="Calibri"/>
          <w:b/>
          <w:sz w:val="24"/>
          <w:szCs w:val="24"/>
          <w:bdr w:val="single" w:sz="4" w:space="0" w:color="auto"/>
          <w:lang w:eastAsia="cs-CZ"/>
        </w:rPr>
      </w:pPr>
    </w:p>
    <w:p w:rsidR="00D345EB" w:rsidRPr="0050764A" w:rsidRDefault="00D345EB" w:rsidP="00D345EB">
      <w:pPr>
        <w:pStyle w:val="Odsekzoznamu"/>
        <w:widowControl w:val="0"/>
        <w:numPr>
          <w:ilvl w:val="0"/>
          <w:numId w:val="3"/>
        </w:numPr>
        <w:tabs>
          <w:tab w:val="left" w:pos="567"/>
          <w:tab w:val="left" w:pos="7088"/>
        </w:tabs>
        <w:ind w:left="426" w:hanging="437"/>
        <w:jc w:val="both"/>
        <w:rPr>
          <w:rFonts w:ascii="Calibri" w:hAnsi="Calibri" w:cs="Calibri"/>
          <w:sz w:val="24"/>
          <w:szCs w:val="24"/>
          <w:lang w:eastAsia="cs-CZ"/>
        </w:rPr>
      </w:pPr>
      <w:r w:rsidRPr="0050764A">
        <w:rPr>
          <w:rFonts w:ascii="Calibri" w:hAnsi="Calibri" w:cs="Calibri"/>
          <w:sz w:val="24"/>
          <w:szCs w:val="24"/>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nacenenom Rozpočte</w:t>
      </w:r>
      <w:r w:rsidR="00A02EA9">
        <w:rPr>
          <w:rFonts w:ascii="Calibri" w:hAnsi="Calibri" w:cs="Calibri"/>
          <w:sz w:val="24"/>
          <w:szCs w:val="24"/>
        </w:rPr>
        <w:t xml:space="preserve">/VV </w:t>
      </w:r>
      <w:r w:rsidRPr="0050764A">
        <w:rPr>
          <w:rFonts w:ascii="Calibri" w:hAnsi="Calibri" w:cs="Calibri"/>
          <w:sz w:val="24"/>
          <w:szCs w:val="24"/>
        </w:rPr>
        <w:t xml:space="preserve">podľa </w:t>
      </w:r>
      <w:r w:rsidRPr="0050764A">
        <w:rPr>
          <w:rFonts w:ascii="Calibri" w:hAnsi="Calibri" w:cs="Calibri"/>
          <w:b/>
          <w:sz w:val="24"/>
          <w:szCs w:val="24"/>
        </w:rPr>
        <w:t xml:space="preserve">Prílohy č. </w:t>
      </w:r>
      <w:r w:rsidR="00A02EA9">
        <w:rPr>
          <w:rFonts w:ascii="Calibri" w:hAnsi="Calibri" w:cs="Calibri"/>
          <w:b/>
          <w:sz w:val="24"/>
          <w:szCs w:val="24"/>
        </w:rPr>
        <w:t xml:space="preserve">1 a </w:t>
      </w:r>
      <w:r w:rsidRPr="0050764A">
        <w:rPr>
          <w:rFonts w:ascii="Calibri" w:hAnsi="Calibri" w:cs="Calibri"/>
          <w:b/>
          <w:sz w:val="24"/>
          <w:szCs w:val="24"/>
        </w:rPr>
        <w:t>2 k Zmluve</w:t>
      </w:r>
      <w:r w:rsidRPr="0050764A">
        <w:rPr>
          <w:rFonts w:ascii="Calibri" w:hAnsi="Calibri" w:cs="Calibri"/>
          <w:sz w:val="24"/>
          <w:szCs w:val="24"/>
        </w:rPr>
        <w:t xml:space="preserve"> a to čo i len z nedbanlivosti alebo omylu zhotoviteľa, alebo ak </w:t>
      </w:r>
      <w:r w:rsidRPr="0050764A">
        <w:rPr>
          <w:rFonts w:ascii="Calibri" w:hAnsi="Calibri" w:cs="Calibri"/>
          <w:sz w:val="24"/>
          <w:szCs w:val="24"/>
          <w:lang w:eastAsia="cs-CZ"/>
        </w:rPr>
        <w:t>faktúra nebude obsahovať všetky náležitosti v zmysle zákona  č. 222/2004 Z. z. o dani z pridanej hodnoty v znení neskorších predpisov platí, že</w:t>
      </w:r>
      <w:r w:rsidRPr="0050764A">
        <w:rPr>
          <w:rFonts w:ascii="Calibri" w:hAnsi="Calibri" w:cs="Calibri"/>
          <w:sz w:val="24"/>
          <w:szCs w:val="24"/>
        </w:rPr>
        <w:t xml:space="preserve"> faktúra nie je spôsobilá na jej úhradu, objednávateľ nie je v omeškaní s úhradou ceny Diela a </w:t>
      </w:r>
      <w:r w:rsidRPr="0050764A">
        <w:rPr>
          <w:rFonts w:ascii="Calibri" w:hAnsi="Calibri" w:cs="Calibri"/>
          <w:sz w:val="24"/>
          <w:szCs w:val="24"/>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D345EB" w:rsidRPr="0050764A" w:rsidRDefault="00D345EB" w:rsidP="00D345EB">
      <w:pPr>
        <w:pStyle w:val="Odsekzoznamu"/>
        <w:widowControl w:val="0"/>
        <w:numPr>
          <w:ilvl w:val="0"/>
          <w:numId w:val="3"/>
        </w:numPr>
        <w:tabs>
          <w:tab w:val="left" w:pos="426"/>
          <w:tab w:val="left" w:pos="7088"/>
        </w:tabs>
        <w:ind w:left="426" w:hanging="437"/>
        <w:jc w:val="both"/>
        <w:rPr>
          <w:rFonts w:ascii="Calibri" w:hAnsi="Calibri" w:cs="Calibri"/>
          <w:sz w:val="24"/>
          <w:szCs w:val="24"/>
          <w:lang w:eastAsia="cs-CZ"/>
        </w:rPr>
      </w:pPr>
      <w:r w:rsidRPr="0050764A">
        <w:rPr>
          <w:rFonts w:ascii="Calibri" w:hAnsi="Calibri" w:cs="Calibri"/>
          <w:sz w:val="24"/>
          <w:szCs w:val="24"/>
        </w:rPr>
        <w:t>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a.i. ),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 xml:space="preserve">Faktúra sa považuje za zaplatenú dňom pripísania úhrady na účet zhotoviteľa. </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 xml:space="preserve">Zhotoviteľ je v prípade omeškania objednávateľa s úhradou faktúry, oprávnený účtovať objednávateľovi úroky omeškania vo výške uvedenej v § 369 ods. 2 Obchodného zákonníka.  </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Zmluvné strany sa dohodli, že v prípade porušenia povinnosti zhotoviteľa odovzdať riadne zhotovené Dielo včas ( v lehot</w:t>
      </w:r>
      <w:r w:rsidR="00D96611">
        <w:rPr>
          <w:rFonts w:ascii="Calibri" w:hAnsi="Calibri" w:cs="Calibri"/>
          <w:sz w:val="24"/>
          <w:szCs w:val="24"/>
          <w:lang w:eastAsia="cs-CZ"/>
        </w:rPr>
        <w:t>ách</w:t>
      </w:r>
      <w:r w:rsidRPr="0050764A">
        <w:rPr>
          <w:rFonts w:ascii="Calibri" w:hAnsi="Calibri" w:cs="Calibri"/>
          <w:sz w:val="24"/>
          <w:szCs w:val="24"/>
          <w:lang w:eastAsia="cs-CZ"/>
        </w:rPr>
        <w:t xml:space="preserve"> podľa ods. </w:t>
      </w:r>
      <w:r w:rsidR="00D96611">
        <w:rPr>
          <w:rFonts w:ascii="Calibri" w:hAnsi="Calibri" w:cs="Calibri"/>
          <w:sz w:val="24"/>
          <w:szCs w:val="24"/>
          <w:lang w:eastAsia="cs-CZ"/>
        </w:rPr>
        <w:t>1</w:t>
      </w:r>
      <w:r w:rsidRPr="0050764A">
        <w:rPr>
          <w:rFonts w:ascii="Calibri" w:hAnsi="Calibri" w:cs="Calibri"/>
          <w:sz w:val="24"/>
          <w:szCs w:val="24"/>
          <w:lang w:eastAsia="cs-CZ"/>
        </w:rPr>
        <w:t xml:space="preserve"> článku VI Zmluvy), má objednávateľ  právo na zmluvnú pokutu  dohodnutú vo výške 0,</w:t>
      </w:r>
      <w:r w:rsidR="00D96611">
        <w:rPr>
          <w:rFonts w:ascii="Calibri" w:hAnsi="Calibri" w:cs="Calibri"/>
          <w:sz w:val="24"/>
          <w:szCs w:val="24"/>
          <w:lang w:eastAsia="cs-CZ"/>
        </w:rPr>
        <w:t>5</w:t>
      </w:r>
      <w:r w:rsidRPr="0050764A">
        <w:rPr>
          <w:rFonts w:ascii="Calibri" w:hAnsi="Calibri" w:cs="Calibri"/>
          <w:sz w:val="24"/>
          <w:szCs w:val="24"/>
          <w:lang w:eastAsia="cs-CZ"/>
        </w:rPr>
        <w:t xml:space="preserve">% z ceny Diela bez DPH uvedenej v ods. 1 článku VII Zmluvy za každý aj začatý  deň omeškania, splatnú v lehote do 7 kalendárnych dní odo dňa doručenia výzvy objednávateľa na zaplatenie zmluvnej pokuty spolu s faktúrou, na účet objednávateľa. </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rPr>
        <w:t xml:space="preserve">Zmluvné strany prehlasujú, že považujú dohodnutú výšku zmluvnej pokuty za primeranú vzhľadom na charakter a povahu zmluvnou pokutou zabezpečovanej povinnosti zhotoviteľa a cenu Diela. </w:t>
      </w:r>
    </w:p>
    <w:p w:rsidR="00D345EB" w:rsidRPr="0050764A" w:rsidRDefault="00D345EB" w:rsidP="00D345EB">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Dielo alebo jeho časť. </w:t>
      </w:r>
    </w:p>
    <w:p w:rsidR="00D96611" w:rsidRDefault="00D345EB" w:rsidP="00D96611">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50764A">
        <w:rPr>
          <w:rFonts w:ascii="Calibri" w:hAnsi="Calibri" w:cs="Calibri"/>
          <w:sz w:val="24"/>
          <w:szCs w:val="24"/>
        </w:rPr>
        <w:t xml:space="preserve">v platnom znení. </w:t>
      </w:r>
    </w:p>
    <w:p w:rsidR="00D96611" w:rsidRPr="00D96611" w:rsidRDefault="00D96611" w:rsidP="00D96611">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D96611">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D96611" w:rsidRPr="00D96611" w:rsidRDefault="00D96611" w:rsidP="00D96611">
      <w:pPr>
        <w:pStyle w:val="Odsekzoznamu"/>
        <w:widowControl w:val="0"/>
        <w:numPr>
          <w:ilvl w:val="0"/>
          <w:numId w:val="3"/>
        </w:numPr>
        <w:tabs>
          <w:tab w:val="left" w:pos="426"/>
          <w:tab w:val="left" w:pos="7088"/>
        </w:tabs>
        <w:ind w:left="426" w:hanging="426"/>
        <w:jc w:val="both"/>
        <w:rPr>
          <w:rFonts w:ascii="Calibri" w:hAnsi="Calibri" w:cs="Calibri"/>
          <w:sz w:val="24"/>
          <w:szCs w:val="24"/>
          <w:lang w:eastAsia="cs-CZ"/>
        </w:rPr>
      </w:pPr>
      <w:r w:rsidRPr="00D96611">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rsidR="00D345EB" w:rsidRPr="0050764A" w:rsidRDefault="00D345EB" w:rsidP="00D345EB">
      <w:pPr>
        <w:pStyle w:val="Odsekzoznamu"/>
        <w:widowControl w:val="0"/>
        <w:tabs>
          <w:tab w:val="left" w:pos="567"/>
          <w:tab w:val="left" w:pos="7088"/>
        </w:tabs>
        <w:ind w:left="-11"/>
        <w:jc w:val="both"/>
        <w:rPr>
          <w:rFonts w:ascii="Calibri" w:hAnsi="Calibri" w:cs="Calibri"/>
          <w:sz w:val="24"/>
          <w:szCs w:val="24"/>
        </w:rPr>
      </w:pPr>
    </w:p>
    <w:p w:rsidR="00D345EB" w:rsidRPr="0050764A" w:rsidRDefault="00D345EB" w:rsidP="00D345EB">
      <w:pPr>
        <w:pStyle w:val="Odsekzoznamu"/>
        <w:ind w:left="426"/>
        <w:jc w:val="center"/>
        <w:rPr>
          <w:rFonts w:ascii="Calibri" w:hAnsi="Calibri" w:cs="Calibri"/>
          <w:b/>
          <w:sz w:val="24"/>
          <w:szCs w:val="24"/>
        </w:rPr>
      </w:pPr>
      <w:r w:rsidRPr="0050764A">
        <w:rPr>
          <w:rFonts w:ascii="Calibri" w:hAnsi="Calibri" w:cs="Calibri"/>
          <w:b/>
          <w:sz w:val="24"/>
          <w:szCs w:val="24"/>
        </w:rPr>
        <w:t>VIII</w:t>
      </w:r>
    </w:p>
    <w:p w:rsidR="00D345EB" w:rsidRPr="0050764A" w:rsidRDefault="00D345EB" w:rsidP="00D345EB">
      <w:pPr>
        <w:autoSpaceDE w:val="0"/>
        <w:autoSpaceDN w:val="0"/>
        <w:jc w:val="center"/>
        <w:rPr>
          <w:rFonts w:ascii="Calibri" w:hAnsi="Calibri" w:cs="Calibri"/>
          <w:b/>
          <w:bCs/>
          <w:noProof w:val="0"/>
          <w:sz w:val="24"/>
          <w:szCs w:val="24"/>
        </w:rPr>
      </w:pPr>
      <w:r w:rsidRPr="0050764A">
        <w:rPr>
          <w:rFonts w:ascii="Calibri" w:hAnsi="Calibri" w:cs="Calibri"/>
          <w:b/>
          <w:bCs/>
          <w:sz w:val="24"/>
          <w:szCs w:val="24"/>
        </w:rPr>
        <w:t>Využitie subdodávateľov</w:t>
      </w:r>
    </w:p>
    <w:p w:rsidR="00D345EB" w:rsidRPr="0050764A" w:rsidRDefault="00D345EB" w:rsidP="00D345EB">
      <w:pPr>
        <w:pStyle w:val="Odsekzoznamu"/>
        <w:numPr>
          <w:ilvl w:val="0"/>
          <w:numId w:val="24"/>
        </w:numPr>
        <w:autoSpaceDE w:val="0"/>
        <w:autoSpaceDN w:val="0"/>
        <w:ind w:left="426" w:hanging="426"/>
        <w:jc w:val="both"/>
        <w:rPr>
          <w:rFonts w:ascii="Calibri" w:hAnsi="Calibri" w:cs="Calibri"/>
          <w:sz w:val="24"/>
          <w:szCs w:val="24"/>
        </w:rPr>
      </w:pPr>
      <w:r w:rsidRPr="0050764A">
        <w:rPr>
          <w:rFonts w:ascii="Calibri" w:hAnsi="Calibri" w:cs="Calibri"/>
          <w:sz w:val="24"/>
          <w:szCs w:val="24"/>
        </w:rPr>
        <w:lastRenderedPageBreak/>
        <w:t>Zhotoviteľ predkladá v </w:t>
      </w:r>
      <w:r w:rsidRPr="0050764A">
        <w:rPr>
          <w:rFonts w:ascii="Calibri" w:hAnsi="Calibri" w:cs="Calibri"/>
          <w:b/>
          <w:sz w:val="24"/>
          <w:szCs w:val="24"/>
        </w:rPr>
        <w:t xml:space="preserve">Prílohe č. </w:t>
      </w:r>
      <w:r w:rsidR="00F43CA2">
        <w:rPr>
          <w:rFonts w:ascii="Calibri" w:hAnsi="Calibri" w:cs="Calibri"/>
          <w:b/>
          <w:sz w:val="24"/>
          <w:szCs w:val="24"/>
        </w:rPr>
        <w:t>5</w:t>
      </w:r>
      <w:r w:rsidRPr="0050764A">
        <w:rPr>
          <w:rFonts w:ascii="Calibri" w:hAnsi="Calibri" w:cs="Calibri"/>
          <w:sz w:val="24"/>
          <w:szCs w:val="24"/>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rsidR="00D345EB" w:rsidRPr="0050764A" w:rsidRDefault="00D345EB" w:rsidP="00D345EB">
      <w:pPr>
        <w:pStyle w:val="Odsekzoznamu"/>
        <w:numPr>
          <w:ilvl w:val="0"/>
          <w:numId w:val="24"/>
        </w:numPr>
        <w:autoSpaceDE w:val="0"/>
        <w:autoSpaceDN w:val="0"/>
        <w:ind w:left="426" w:hanging="426"/>
        <w:jc w:val="both"/>
        <w:rPr>
          <w:rFonts w:ascii="Calibri" w:hAnsi="Calibri" w:cs="Calibri"/>
          <w:sz w:val="24"/>
          <w:szCs w:val="24"/>
        </w:rPr>
      </w:pPr>
      <w:r w:rsidRPr="0050764A">
        <w:rPr>
          <w:rFonts w:ascii="Calibri" w:hAnsi="Calibri" w:cs="Calibr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50764A">
        <w:rPr>
          <w:rFonts w:ascii="Calibri" w:hAnsi="Calibri" w:cs="Calibri"/>
          <w:sz w:val="24"/>
          <w:szCs w:val="24"/>
        </w:rPr>
        <w:t>zápisu do registra partnerov verejného sektora</w:t>
      </w:r>
      <w:bookmarkEnd w:id="2"/>
      <w:r w:rsidRPr="0050764A">
        <w:rPr>
          <w:rFonts w:ascii="Calibri" w:hAnsi="Calibri" w:cs="Calibr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rsidR="00D345EB" w:rsidRPr="0050764A" w:rsidRDefault="00D345EB" w:rsidP="00D345EB">
      <w:pPr>
        <w:pStyle w:val="Odsekzoznamu"/>
        <w:numPr>
          <w:ilvl w:val="0"/>
          <w:numId w:val="24"/>
        </w:numPr>
        <w:autoSpaceDE w:val="0"/>
        <w:autoSpaceDN w:val="0"/>
        <w:ind w:left="426" w:hanging="426"/>
        <w:jc w:val="both"/>
        <w:rPr>
          <w:rFonts w:ascii="Calibri" w:hAnsi="Calibri" w:cs="Calibri"/>
          <w:sz w:val="24"/>
          <w:szCs w:val="24"/>
        </w:rPr>
      </w:pPr>
      <w:r w:rsidRPr="0050764A">
        <w:rPr>
          <w:rFonts w:ascii="Calibri" w:hAnsi="Calibri" w:cs="Calibri"/>
          <w:sz w:val="24"/>
          <w:szCs w:val="24"/>
        </w:rPr>
        <w:t>Povinnosti uvedené v ods. 1 a 2 tohto článku Zmluvy nie je Zhotoviteľ povinný plniť v prípade subdodávateľov, ktorí mu dodávajú tovary.</w:t>
      </w:r>
    </w:p>
    <w:p w:rsidR="00D345EB" w:rsidRPr="0050764A" w:rsidRDefault="00D345EB" w:rsidP="00D345EB">
      <w:pPr>
        <w:pStyle w:val="Odsekzoznamu"/>
        <w:numPr>
          <w:ilvl w:val="0"/>
          <w:numId w:val="24"/>
        </w:numPr>
        <w:autoSpaceDE w:val="0"/>
        <w:autoSpaceDN w:val="0"/>
        <w:ind w:left="426" w:hanging="426"/>
        <w:jc w:val="both"/>
        <w:rPr>
          <w:rFonts w:ascii="Calibri" w:hAnsi="Calibri" w:cs="Calibri"/>
          <w:sz w:val="24"/>
          <w:szCs w:val="24"/>
        </w:rPr>
      </w:pPr>
      <w:r w:rsidRPr="0050764A">
        <w:rPr>
          <w:rFonts w:ascii="Calibri" w:hAnsi="Calibri" w:cs="Calibr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D345EB" w:rsidRPr="0050764A" w:rsidRDefault="00D345EB" w:rsidP="00D345EB">
      <w:pPr>
        <w:pStyle w:val="Odsekzoznamu"/>
        <w:widowControl w:val="0"/>
        <w:numPr>
          <w:ilvl w:val="0"/>
          <w:numId w:val="24"/>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rPr>
        <w:t xml:space="preserve">Zmluvné strany prehlasujú, že považujú dohodnutú výšku zmluvnej pokuty za primeranú vzhľadom na charakter a povahu zmluvnou pokutou zabezpečovaných povinností zhotoviteľa a cenu Diela. </w:t>
      </w:r>
    </w:p>
    <w:p w:rsidR="00D345EB" w:rsidRPr="0050764A" w:rsidRDefault="00D345EB" w:rsidP="00D345EB">
      <w:pPr>
        <w:pStyle w:val="Odsekzoznamu"/>
        <w:widowControl w:val="0"/>
        <w:numPr>
          <w:ilvl w:val="0"/>
          <w:numId w:val="24"/>
        </w:numPr>
        <w:tabs>
          <w:tab w:val="left" w:pos="426"/>
          <w:tab w:val="left" w:pos="7088"/>
        </w:tabs>
        <w:ind w:left="426" w:hanging="426"/>
        <w:jc w:val="both"/>
        <w:rPr>
          <w:rFonts w:ascii="Calibri" w:hAnsi="Calibri" w:cs="Calibri"/>
          <w:sz w:val="24"/>
          <w:szCs w:val="24"/>
          <w:lang w:eastAsia="cs-CZ"/>
        </w:rPr>
      </w:pPr>
      <w:r w:rsidRPr="0050764A">
        <w:rPr>
          <w:rFonts w:ascii="Calibri" w:hAnsi="Calibri" w:cs="Calibr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D345EB" w:rsidRPr="0050764A" w:rsidRDefault="00D345EB" w:rsidP="00D345EB">
      <w:pPr>
        <w:pStyle w:val="Odsekzoznamu"/>
        <w:spacing w:line="259" w:lineRule="auto"/>
        <w:ind w:left="1134"/>
        <w:contextualSpacing/>
        <w:jc w:val="both"/>
        <w:rPr>
          <w:rFonts w:ascii="Calibri" w:hAnsi="Calibri" w:cs="Calibri"/>
          <w:sz w:val="24"/>
          <w:szCs w:val="24"/>
          <w:highlight w:val="yellow"/>
        </w:rPr>
      </w:pP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 xml:space="preserve">IX </w:t>
      </w:r>
    </w:p>
    <w:p w:rsidR="00D345EB" w:rsidRPr="0050764A" w:rsidRDefault="00D345EB" w:rsidP="00D345EB">
      <w:pPr>
        <w:tabs>
          <w:tab w:val="left" w:pos="360"/>
        </w:tabs>
        <w:autoSpaceDE w:val="0"/>
        <w:autoSpaceDN w:val="0"/>
        <w:adjustRightInd w:val="0"/>
        <w:jc w:val="center"/>
        <w:rPr>
          <w:rFonts w:ascii="Calibri" w:hAnsi="Calibri" w:cs="Calibri"/>
          <w:b/>
          <w:sz w:val="24"/>
          <w:szCs w:val="24"/>
        </w:rPr>
      </w:pPr>
      <w:r w:rsidRPr="0050764A">
        <w:rPr>
          <w:rFonts w:ascii="Calibri" w:hAnsi="Calibri" w:cs="Calibri"/>
          <w:b/>
          <w:sz w:val="24"/>
          <w:szCs w:val="24"/>
        </w:rPr>
        <w:t>Odovzdanie a prevzatie Diela:</w:t>
      </w:r>
    </w:p>
    <w:p w:rsidR="00D345EB" w:rsidRPr="0050764A" w:rsidRDefault="00D345EB" w:rsidP="00D345EB">
      <w:pPr>
        <w:pStyle w:val="Odsekzoznamu"/>
        <w:numPr>
          <w:ilvl w:val="0"/>
          <w:numId w:val="25"/>
        </w:numPr>
        <w:autoSpaceDE w:val="0"/>
        <w:autoSpaceDN w:val="0"/>
        <w:adjustRightInd w:val="0"/>
        <w:ind w:left="426" w:hanging="426"/>
        <w:jc w:val="both"/>
        <w:rPr>
          <w:rStyle w:val="CharStyle10"/>
          <w:rFonts w:ascii="Calibri" w:hAnsi="Calibri" w:cs="Calibri"/>
          <w:sz w:val="24"/>
          <w:szCs w:val="24"/>
        </w:rPr>
      </w:pPr>
      <w:r w:rsidRPr="0050764A">
        <w:rPr>
          <w:rStyle w:val="CharStyle10"/>
          <w:rFonts w:ascii="Calibri" w:hAnsi="Calibri" w:cs="Calibri"/>
          <w:sz w:val="24"/>
          <w:szCs w:val="24"/>
        </w:rPr>
        <w:t>Zhotoviteľ sa zaväzuje, že riadne zhotovené ( vykonané ) Dielo v rozsahu podľa článku III. ods. 1 Zmluvy odovzdá objednávateľovi najneskôr v lehot</w:t>
      </w:r>
      <w:r w:rsidR="00D96611">
        <w:rPr>
          <w:rStyle w:val="CharStyle10"/>
          <w:rFonts w:ascii="Calibri" w:hAnsi="Calibri" w:cs="Calibri"/>
          <w:sz w:val="24"/>
          <w:szCs w:val="24"/>
        </w:rPr>
        <w:t>ách</w:t>
      </w:r>
      <w:r w:rsidRPr="0050764A">
        <w:rPr>
          <w:rStyle w:val="CharStyle10"/>
          <w:rFonts w:ascii="Calibri" w:hAnsi="Calibri" w:cs="Calibri"/>
          <w:sz w:val="24"/>
          <w:szCs w:val="24"/>
        </w:rPr>
        <w:t xml:space="preserve"> podľa článku VI ods. </w:t>
      </w:r>
      <w:r w:rsidR="00D96611">
        <w:rPr>
          <w:rStyle w:val="CharStyle10"/>
          <w:rFonts w:ascii="Calibri" w:hAnsi="Calibri" w:cs="Calibri"/>
          <w:sz w:val="24"/>
          <w:szCs w:val="24"/>
        </w:rPr>
        <w:t>1</w:t>
      </w:r>
      <w:r w:rsidRPr="0050764A">
        <w:rPr>
          <w:rStyle w:val="CharStyle10"/>
          <w:rFonts w:ascii="Calibri" w:hAnsi="Calibri" w:cs="Calibri"/>
          <w:sz w:val="24"/>
          <w:szCs w:val="24"/>
        </w:rPr>
        <w:t xml:space="preserve"> Zmluvy v mieste zhotovovania Diela</w:t>
      </w:r>
      <w:r w:rsidR="00D96611">
        <w:rPr>
          <w:rStyle w:val="CharStyle10"/>
          <w:rFonts w:ascii="Calibri" w:hAnsi="Calibri" w:cs="Calibri"/>
          <w:sz w:val="24"/>
          <w:szCs w:val="24"/>
        </w:rPr>
        <w:t xml:space="preserve"> alebo v sídle objednávateľa</w:t>
      </w:r>
      <w:r w:rsidRPr="0050764A">
        <w:rPr>
          <w:rStyle w:val="CharStyle10"/>
          <w:rFonts w:ascii="Calibri" w:hAnsi="Calibri" w:cs="Calibri"/>
          <w:sz w:val="24"/>
          <w:szCs w:val="24"/>
        </w:rPr>
        <w:t xml:space="preserve">. </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Objednávateľ prevezme Dielo za splnenia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rsidR="00D345EB" w:rsidRPr="0050764A" w:rsidRDefault="00D345EB" w:rsidP="00D345EB">
      <w:pPr>
        <w:numPr>
          <w:ilvl w:val="0"/>
          <w:numId w:val="22"/>
        </w:numPr>
        <w:autoSpaceDE w:val="0"/>
        <w:autoSpaceDN w:val="0"/>
        <w:adjustRightInd w:val="0"/>
        <w:jc w:val="both"/>
        <w:rPr>
          <w:rFonts w:ascii="Calibri" w:hAnsi="Calibri" w:cs="Calibri"/>
          <w:sz w:val="24"/>
          <w:szCs w:val="24"/>
        </w:rPr>
      </w:pPr>
      <w:r w:rsidRPr="0050764A">
        <w:rPr>
          <w:rFonts w:ascii="Calibri" w:hAnsi="Calibri" w:cs="Calibri"/>
          <w:sz w:val="24"/>
          <w:szCs w:val="24"/>
        </w:rPr>
        <w:t>vážne lístky asfaltových zmesí, betónov s uvedením výrobne, množstva, označenia zmesi, dátumu a názvu stavby, ktoré predkladá zhotoviteľ priebežne počas stavebných prác,</w:t>
      </w:r>
    </w:p>
    <w:p w:rsidR="00D345EB" w:rsidRPr="0050764A" w:rsidRDefault="00D345EB" w:rsidP="00D345EB">
      <w:pPr>
        <w:numPr>
          <w:ilvl w:val="0"/>
          <w:numId w:val="22"/>
        </w:numPr>
        <w:autoSpaceDE w:val="0"/>
        <w:autoSpaceDN w:val="0"/>
        <w:adjustRightInd w:val="0"/>
        <w:jc w:val="both"/>
        <w:rPr>
          <w:rFonts w:ascii="Calibri" w:hAnsi="Calibri" w:cs="Calibri"/>
          <w:sz w:val="24"/>
          <w:szCs w:val="24"/>
        </w:rPr>
      </w:pPr>
      <w:r w:rsidRPr="0050764A">
        <w:rPr>
          <w:rFonts w:ascii="Calibri" w:hAnsi="Calibri" w:cs="Calibri"/>
          <w:sz w:val="24"/>
          <w:szCs w:val="24"/>
        </w:rPr>
        <w:t xml:space="preserve">certifikáty, vyhlásenia o zhode vlastností a atesty zabudovaných materiálov, (originál, resp. úradne osvedčená kópia), </w:t>
      </w:r>
    </w:p>
    <w:p w:rsidR="00D345EB" w:rsidRPr="0050764A" w:rsidRDefault="00D345EB" w:rsidP="00D345EB">
      <w:pPr>
        <w:pStyle w:val="Odsekzoznamu"/>
        <w:numPr>
          <w:ilvl w:val="0"/>
          <w:numId w:val="22"/>
        </w:numPr>
        <w:autoSpaceDE w:val="0"/>
        <w:autoSpaceDN w:val="0"/>
        <w:adjustRightInd w:val="0"/>
        <w:jc w:val="both"/>
        <w:rPr>
          <w:rFonts w:ascii="Calibri" w:hAnsi="Calibri" w:cs="Calibri"/>
          <w:sz w:val="24"/>
          <w:szCs w:val="24"/>
        </w:rPr>
      </w:pPr>
      <w:r w:rsidRPr="0050764A">
        <w:rPr>
          <w:rFonts w:ascii="Calibri" w:hAnsi="Calibri" w:cs="Calibri"/>
          <w:sz w:val="24"/>
          <w:szCs w:val="24"/>
        </w:rPr>
        <w:lastRenderedPageBreak/>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rsidR="00D345EB" w:rsidRPr="0050764A" w:rsidRDefault="00D345EB" w:rsidP="00D345EB">
      <w:pPr>
        <w:numPr>
          <w:ilvl w:val="0"/>
          <w:numId w:val="22"/>
        </w:numPr>
        <w:autoSpaceDE w:val="0"/>
        <w:autoSpaceDN w:val="0"/>
        <w:adjustRightInd w:val="0"/>
        <w:jc w:val="both"/>
        <w:rPr>
          <w:rFonts w:ascii="Calibri" w:hAnsi="Calibri" w:cs="Calibri"/>
          <w:sz w:val="24"/>
          <w:szCs w:val="24"/>
        </w:rPr>
      </w:pPr>
      <w:r w:rsidRPr="0050764A">
        <w:rPr>
          <w:rFonts w:ascii="Calibri" w:hAnsi="Calibri" w:cs="Calibri"/>
          <w:sz w:val="24"/>
          <w:szCs w:val="24"/>
        </w:rPr>
        <w:t>listy odpadov, doklad o uložení na skládku</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 xml:space="preserve">Podladom na prevzatie každej asfaltovej vrstvy vozovky sú výsledky vykonaných skúšok súvisiacich s preukázaním jej kvality. Počet, druh a rozsah skúšok bude uvedený v kontrolnom a skúšobnom pláne stavby KSPS. </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 xml:space="preserve">Ak </w:t>
      </w:r>
      <w:r w:rsidRPr="0050764A">
        <w:rPr>
          <w:rFonts w:ascii="Calibri" w:hAnsi="Calibri"/>
          <w:sz w:val="24"/>
          <w:szCs w:val="24"/>
        </w:rPr>
        <w:t>zhotoviteľ zabuduje stavebné materiály, výrobky bez ich odsúhlasenia objednávateľom a ak sa dodatočne preukáže, že vlastnosti zabudovaných materiálov, výrobkov a z toho dôvodu kvalita konštrukcie nezodpovedá požadovaným technickým špecifikáciám a normácm, je zhotoviteľ povinný na svoje náklady, podľa pokynu objednávateľa, vykonať opatrenia na nápravu ( napr. nahradiť tieto vyhovujúcimi materiálmi, výrobkami  a pod. ) v zmysle čl. XVI. ods. 5 tejto zmluvy.</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 xml:space="preserve">O odovzdaní Diela sa spíše Protokol o odovzdaní a prevzatí Diela ( verejnej práce ), ktorú podpíšu </w:t>
      </w:r>
      <w:r w:rsidRPr="0050764A">
        <w:rPr>
          <w:rStyle w:val="CharStyle10"/>
          <w:rFonts w:ascii="Calibri" w:hAnsi="Calibri" w:cs="Calibri"/>
          <w:sz w:val="24"/>
          <w:szCs w:val="24"/>
        </w:rPr>
        <w:t>osoby oprávnené konať vo veciach technických za každú zo zmluvných strán</w:t>
      </w:r>
      <w:r w:rsidRPr="0050764A">
        <w:rPr>
          <w:rFonts w:ascii="Calibri" w:hAnsi="Calibri" w:cs="Calibri"/>
          <w:sz w:val="24"/>
          <w:szCs w:val="24"/>
        </w:rPr>
        <w:t xml:space="preserve">. </w:t>
      </w:r>
      <w:r w:rsidRPr="0050764A">
        <w:rPr>
          <w:rStyle w:val="CharStyle10"/>
          <w:rFonts w:ascii="Calibri" w:hAnsi="Calibri" w:cs="Calibri"/>
          <w:sz w:val="24"/>
          <w:szCs w:val="24"/>
        </w:rPr>
        <w:t xml:space="preserve">Za deň vykonania Diela sa považuje deň uvedený v Protokole ako deň </w:t>
      </w:r>
      <w:r w:rsidRPr="0050764A">
        <w:rPr>
          <w:rFonts w:ascii="Calibri" w:hAnsi="Calibri" w:cs="Calibri"/>
          <w:sz w:val="24"/>
          <w:szCs w:val="24"/>
        </w:rPr>
        <w:t xml:space="preserve">podpisu objednávateľa - osoby oprávnenej za objednávateľa rokovať vo veciach technických. </w:t>
      </w:r>
    </w:p>
    <w:p w:rsidR="00D345EB" w:rsidRPr="0050764A" w:rsidRDefault="00D345EB" w:rsidP="00D345EB">
      <w:pPr>
        <w:pStyle w:val="Odsekzoznamu"/>
        <w:numPr>
          <w:ilvl w:val="0"/>
          <w:numId w:val="25"/>
        </w:numPr>
        <w:autoSpaceDE w:val="0"/>
        <w:autoSpaceDN w:val="0"/>
        <w:adjustRightInd w:val="0"/>
        <w:ind w:left="426" w:hanging="426"/>
        <w:jc w:val="both"/>
        <w:rPr>
          <w:rFonts w:ascii="Calibri" w:hAnsi="Calibri" w:cs="Calibri"/>
          <w:sz w:val="24"/>
          <w:szCs w:val="24"/>
        </w:rPr>
      </w:pPr>
      <w:r w:rsidRPr="0050764A">
        <w:rPr>
          <w:rFonts w:ascii="Calibri" w:hAnsi="Calibri" w:cs="Calibri"/>
          <w:sz w:val="24"/>
          <w:szCs w:val="24"/>
        </w:rPr>
        <w:t>Nevyhnutnou súčasťou Protokolu</w:t>
      </w:r>
      <w:r w:rsidR="00AE5B4A">
        <w:rPr>
          <w:rFonts w:ascii="Calibri" w:hAnsi="Calibri" w:cs="Calibri"/>
          <w:sz w:val="24"/>
          <w:szCs w:val="24"/>
        </w:rPr>
        <w:t xml:space="preserve"> o odovzdaní Diela (stavebných prác)</w:t>
      </w:r>
      <w:r w:rsidRPr="0050764A">
        <w:rPr>
          <w:rFonts w:ascii="Calibri" w:hAnsi="Calibri" w:cs="Calibri"/>
          <w:sz w:val="24"/>
          <w:szCs w:val="24"/>
        </w:rPr>
        <w:t xml:space="preserve"> vo forme Príloh sú nasledovné doklady dodané zhotoviteľom: </w:t>
      </w:r>
    </w:p>
    <w:p w:rsidR="00D345EB" w:rsidRPr="00A44412" w:rsidRDefault="00D345EB" w:rsidP="00A44412">
      <w:pPr>
        <w:pStyle w:val="Odsekzoznamu"/>
        <w:numPr>
          <w:ilvl w:val="0"/>
          <w:numId w:val="26"/>
        </w:numPr>
        <w:jc w:val="both"/>
        <w:rPr>
          <w:rFonts w:asciiTheme="minorHAnsi" w:hAnsiTheme="minorHAnsi" w:cstheme="minorHAnsi"/>
          <w:b/>
          <w:sz w:val="24"/>
          <w:szCs w:val="24"/>
        </w:rPr>
      </w:pPr>
      <w:r w:rsidRPr="00A44412">
        <w:rPr>
          <w:rFonts w:asciiTheme="minorHAnsi" w:hAnsiTheme="minorHAnsi" w:cstheme="minorHAnsi"/>
          <w:b/>
          <w:sz w:val="24"/>
          <w:szCs w:val="24"/>
        </w:rPr>
        <w:t xml:space="preserve">dve kópie stavebného denníka, </w:t>
      </w:r>
    </w:p>
    <w:p w:rsidR="00D345EB" w:rsidRPr="00A44412" w:rsidRDefault="00D345EB" w:rsidP="00A44412">
      <w:pPr>
        <w:pStyle w:val="Odsekzoznamu"/>
        <w:numPr>
          <w:ilvl w:val="0"/>
          <w:numId w:val="26"/>
        </w:numPr>
        <w:jc w:val="both"/>
        <w:rPr>
          <w:rFonts w:asciiTheme="minorHAnsi" w:hAnsiTheme="minorHAnsi" w:cstheme="minorHAnsi"/>
          <w:b/>
          <w:sz w:val="24"/>
          <w:szCs w:val="24"/>
        </w:rPr>
      </w:pPr>
      <w:r w:rsidRPr="00A44412">
        <w:rPr>
          <w:rFonts w:asciiTheme="minorHAnsi" w:hAnsiTheme="minorHAnsi" w:cstheme="minorHAnsi"/>
          <w:b/>
          <w:sz w:val="24"/>
          <w:szCs w:val="24"/>
        </w:rPr>
        <w:t>finančné odúčtovanie stavby k termínu preberacieho konania,</w:t>
      </w:r>
    </w:p>
    <w:p w:rsidR="00A44412" w:rsidRPr="00A44412" w:rsidRDefault="00A44412" w:rsidP="00A44412">
      <w:pPr>
        <w:numPr>
          <w:ilvl w:val="0"/>
          <w:numId w:val="26"/>
        </w:numPr>
        <w:spacing w:after="160"/>
        <w:jc w:val="both"/>
        <w:rPr>
          <w:rFonts w:asciiTheme="minorHAnsi" w:hAnsiTheme="minorHAnsi" w:cstheme="minorHAnsi"/>
          <w:b/>
          <w:sz w:val="24"/>
          <w:szCs w:val="24"/>
        </w:rPr>
      </w:pPr>
      <w:r w:rsidRPr="00A44412">
        <w:rPr>
          <w:rFonts w:asciiTheme="minorHAnsi" w:hAnsiTheme="minorHAnsi" w:cstheme="minorHAnsi"/>
          <w:b/>
          <w:sz w:val="24"/>
          <w:szCs w:val="24"/>
        </w:rPr>
        <w:t>jedno vyhotovenie dokumentácie skutočnej realizácie stavby „ďalej DSRS“ so zakreslenými farebnými zmenami oproti Dokumentácii pre stavebné povolenie a geodetickým zameraním inžinierskych sietí v súradnicovom systéme; aj v digitálnom formáte- CD . DSRS musí byť vypracovaná v súlade s prílohou č. 13 technického predpisu MDPT SR TP 03/2006 vrátane komplexného vyhotovenia geodetickej dokumentácie, Dokumentáciu musí zhotoviteľ predložiť objednávateľovi min. 7 dní pred termínom odovzdania diela objednávateľovi na odsúhlasenie,</w:t>
      </w:r>
    </w:p>
    <w:p w:rsidR="00A44412" w:rsidRPr="00A44412" w:rsidRDefault="00A44412" w:rsidP="00A44412">
      <w:pPr>
        <w:numPr>
          <w:ilvl w:val="0"/>
          <w:numId w:val="26"/>
        </w:numPr>
        <w:spacing w:after="160"/>
        <w:jc w:val="both"/>
        <w:rPr>
          <w:rFonts w:asciiTheme="minorHAnsi" w:hAnsiTheme="minorHAnsi" w:cstheme="minorHAnsi"/>
          <w:b/>
          <w:sz w:val="24"/>
          <w:szCs w:val="24"/>
        </w:rPr>
      </w:pPr>
      <w:r w:rsidRPr="00A44412">
        <w:rPr>
          <w:rFonts w:asciiTheme="minorHAnsi" w:hAnsiTheme="minorHAnsi" w:cstheme="minorHAnsi"/>
          <w:b/>
          <w:sz w:val="24"/>
          <w:szCs w:val="24"/>
        </w:rPr>
        <w:t>Porealizačný geometrický plán stavby v troch vyhotoveniach</w:t>
      </w:r>
    </w:p>
    <w:p w:rsidR="00A44412" w:rsidRPr="00A44412" w:rsidRDefault="00A44412" w:rsidP="00A44412">
      <w:pPr>
        <w:numPr>
          <w:ilvl w:val="0"/>
          <w:numId w:val="26"/>
        </w:numPr>
        <w:spacing w:after="160"/>
        <w:jc w:val="both"/>
        <w:rPr>
          <w:rFonts w:asciiTheme="minorHAnsi" w:hAnsiTheme="minorHAnsi" w:cstheme="minorHAnsi"/>
          <w:b/>
          <w:sz w:val="24"/>
          <w:szCs w:val="24"/>
        </w:rPr>
      </w:pPr>
      <w:r w:rsidRPr="00A44412">
        <w:rPr>
          <w:rFonts w:asciiTheme="minorHAnsi" w:hAnsiTheme="minorHAnsi" w:cstheme="minorHAnsi"/>
          <w:b/>
          <w:sz w:val="24"/>
          <w:szCs w:val="24"/>
        </w:rPr>
        <w:lastRenderedPageBreak/>
        <w:t>dokumentáciu kvality diela v jednom vyhotovení (t.j. kvalita všetkých zabudovaných stavebných materiálov a zmesí vrátane výsledkov meraní a skúšok počas realizácie diela a po jeho ukončení) vrátane aktualizovaného kontrolného a skúšobného plánu Dokumentáciu predloží zhotoviteľ min. 14 dní pred termínom odovzdania diela objednávateľovi (pracovníkom zodpovedným za kvalitu) na odsúhlasenie,</w:t>
      </w:r>
    </w:p>
    <w:p w:rsidR="00A44412" w:rsidRPr="00A44412" w:rsidRDefault="00A44412" w:rsidP="00A44412">
      <w:pPr>
        <w:numPr>
          <w:ilvl w:val="0"/>
          <w:numId w:val="26"/>
        </w:numPr>
        <w:spacing w:after="160"/>
        <w:jc w:val="both"/>
        <w:rPr>
          <w:rFonts w:asciiTheme="minorHAnsi" w:hAnsiTheme="minorHAnsi" w:cstheme="minorHAnsi"/>
          <w:b/>
          <w:sz w:val="24"/>
          <w:szCs w:val="24"/>
        </w:rPr>
      </w:pPr>
      <w:r w:rsidRPr="00A44412">
        <w:rPr>
          <w:rFonts w:asciiTheme="minorHAnsi" w:hAnsiTheme="minorHAnsi" w:cstheme="minorHAnsi"/>
          <w:b/>
          <w:sz w:val="24"/>
          <w:szCs w:val="24"/>
        </w:rPr>
        <w:t>Porealizačné zameranie stavby v troch vyhotoveniach</w:t>
      </w:r>
    </w:p>
    <w:p w:rsidR="00A44412" w:rsidRPr="00A44412" w:rsidRDefault="00A44412" w:rsidP="00A44412">
      <w:pPr>
        <w:numPr>
          <w:ilvl w:val="0"/>
          <w:numId w:val="26"/>
        </w:numPr>
        <w:spacing w:after="160"/>
        <w:jc w:val="both"/>
        <w:rPr>
          <w:rFonts w:asciiTheme="minorHAnsi" w:hAnsiTheme="minorHAnsi" w:cstheme="minorHAnsi"/>
          <w:b/>
          <w:sz w:val="24"/>
          <w:szCs w:val="24"/>
        </w:rPr>
      </w:pPr>
      <w:r w:rsidRPr="00A44412">
        <w:rPr>
          <w:rFonts w:asciiTheme="minorHAnsi" w:hAnsiTheme="minorHAnsi" w:cstheme="minorHAnsi"/>
          <w:b/>
          <w:sz w:val="24"/>
          <w:szCs w:val="24"/>
        </w:rPr>
        <w:t>doklady o uložení prebytočného materiálu zo stavby na oficiálnu skládku,</w:t>
      </w:r>
    </w:p>
    <w:p w:rsidR="00A44412" w:rsidRPr="00A44412" w:rsidRDefault="00A44412" w:rsidP="00A44412">
      <w:pPr>
        <w:numPr>
          <w:ilvl w:val="0"/>
          <w:numId w:val="26"/>
        </w:numPr>
        <w:spacing w:after="160"/>
        <w:jc w:val="both"/>
        <w:rPr>
          <w:rFonts w:asciiTheme="minorHAnsi" w:hAnsiTheme="minorHAnsi" w:cstheme="minorHAnsi"/>
          <w:b/>
          <w:sz w:val="24"/>
          <w:szCs w:val="24"/>
        </w:rPr>
      </w:pPr>
      <w:r w:rsidRPr="00A44412">
        <w:rPr>
          <w:rFonts w:asciiTheme="minorHAnsi" w:hAnsiTheme="minorHAnsi" w:cstheme="minorHAnsi"/>
          <w:b/>
          <w:sz w:val="24"/>
          <w:szCs w:val="24"/>
        </w:rPr>
        <w:t>dokumentácia priebehu výstavby (fotografie, videozáznamy).</w:t>
      </w:r>
    </w:p>
    <w:p w:rsidR="00D345EB" w:rsidRPr="0050764A" w:rsidRDefault="00D345EB" w:rsidP="00D345EB">
      <w:pPr>
        <w:pStyle w:val="Odsekzoznamu"/>
        <w:numPr>
          <w:ilvl w:val="0"/>
          <w:numId w:val="25"/>
        </w:numPr>
        <w:ind w:left="426" w:hanging="426"/>
        <w:jc w:val="both"/>
        <w:rPr>
          <w:rFonts w:ascii="Calibri" w:hAnsi="Calibri" w:cs="Calibri"/>
          <w:sz w:val="24"/>
          <w:szCs w:val="24"/>
        </w:rPr>
      </w:pPr>
      <w:r w:rsidRPr="0050764A">
        <w:rPr>
          <w:rFonts w:ascii="Calibri" w:hAnsi="Calibri" w:cs="Calibri"/>
          <w:sz w:val="24"/>
          <w:szCs w:val="24"/>
        </w:rPr>
        <w:t xml:space="preserve">Absencia niektorého z dokladov podľa ods. </w:t>
      </w:r>
      <w:r w:rsidR="00A44412">
        <w:rPr>
          <w:rFonts w:ascii="Calibri" w:hAnsi="Calibri" w:cs="Calibri"/>
          <w:sz w:val="24"/>
          <w:szCs w:val="24"/>
        </w:rPr>
        <w:t>8</w:t>
      </w:r>
      <w:r w:rsidRPr="0050764A">
        <w:rPr>
          <w:rFonts w:ascii="Calibri" w:hAnsi="Calibri" w:cs="Calibri"/>
          <w:sz w:val="24"/>
          <w:szCs w:val="24"/>
        </w:rPr>
        <w:t xml:space="preserve"> tohto článku Zmluvy je dôvodom pre nezačatie preberacieho konania. </w:t>
      </w:r>
    </w:p>
    <w:p w:rsidR="00D345EB" w:rsidRPr="0050764A" w:rsidRDefault="00D345EB" w:rsidP="00D345EB">
      <w:pPr>
        <w:pStyle w:val="Bezriadkovania"/>
        <w:numPr>
          <w:ilvl w:val="0"/>
          <w:numId w:val="25"/>
        </w:numPr>
        <w:ind w:left="426" w:hanging="426"/>
        <w:jc w:val="both"/>
        <w:rPr>
          <w:rFonts w:ascii="Calibri" w:hAnsi="Calibri" w:cs="Calibri"/>
          <w:noProof/>
          <w:color w:val="auto"/>
        </w:rPr>
      </w:pPr>
      <w:r w:rsidRPr="0050764A">
        <w:rPr>
          <w:rFonts w:ascii="Calibri" w:hAnsi="Calibri" w:cs="Calibri"/>
          <w:noProof/>
          <w:color w:val="auto"/>
        </w:rPr>
        <w:t xml:space="preserve">Povinnými obsahovými náležitosťami Protokolu je: </w:t>
      </w:r>
    </w:p>
    <w:p w:rsidR="00D345EB" w:rsidRPr="0050764A" w:rsidRDefault="00D345EB" w:rsidP="00D345EB">
      <w:pPr>
        <w:pStyle w:val="Bezriadkovania"/>
        <w:ind w:left="1080"/>
        <w:jc w:val="both"/>
        <w:rPr>
          <w:rFonts w:ascii="Calibri" w:hAnsi="Calibri" w:cs="Calibri"/>
          <w:noProof/>
          <w:color w:val="auto"/>
        </w:rPr>
      </w:pP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označenie Diela, ktoré sa odovzdáva a preberá ( konkrétne vybraté úseky ciest ),</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označenie stavbyvedúceho, stavebného dozoru, technického dozoru objednávateľa,</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jednotková cena za príslušnú časť Diela podľa Zmluvy a jednotková cena podľa skutočného rozsahu stavebných prác odsúhlasených stavebným dozorom objednávateľa,</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prehlásenie objednávateľa, či príslušnú časť Diela preberá alebo nepreberá,</w:t>
      </w:r>
    </w:p>
    <w:p w:rsidR="00D345EB" w:rsidRPr="0050764A" w:rsidRDefault="00D345EB" w:rsidP="00D345EB">
      <w:pPr>
        <w:pStyle w:val="Bezriadkovania"/>
        <w:numPr>
          <w:ilvl w:val="0"/>
          <w:numId w:val="27"/>
        </w:numPr>
        <w:ind w:hanging="153"/>
        <w:jc w:val="both"/>
        <w:rPr>
          <w:rFonts w:ascii="Calibri" w:hAnsi="Calibri" w:cs="Calibri"/>
          <w:noProof/>
          <w:color w:val="auto"/>
        </w:rPr>
      </w:pPr>
      <w:r w:rsidRPr="0050764A">
        <w:rPr>
          <w:rFonts w:ascii="Calibri" w:hAnsi="Calibri" w:cs="Calibri"/>
          <w:noProof/>
          <w:color w:val="auto"/>
        </w:rPr>
        <w:t xml:space="preserve">prípadne zoznam chýb a nedorobkov. </w:t>
      </w:r>
    </w:p>
    <w:p w:rsidR="00D345EB" w:rsidRPr="0050764A" w:rsidRDefault="00D345EB" w:rsidP="00D345EB">
      <w:pPr>
        <w:ind w:firstLine="360"/>
        <w:rPr>
          <w:rFonts w:ascii="Calibri" w:hAnsi="Calibri" w:cs="Calibri"/>
          <w:sz w:val="24"/>
          <w:szCs w:val="24"/>
        </w:rPr>
      </w:pPr>
    </w:p>
    <w:p w:rsidR="00D345EB" w:rsidRPr="0050764A" w:rsidRDefault="00D345EB" w:rsidP="00D345EB">
      <w:pPr>
        <w:pStyle w:val="Odsekzoznamu"/>
        <w:widowControl w:val="0"/>
        <w:numPr>
          <w:ilvl w:val="0"/>
          <w:numId w:val="25"/>
        </w:numPr>
        <w:ind w:left="426" w:hanging="426"/>
        <w:jc w:val="both"/>
        <w:rPr>
          <w:rFonts w:ascii="Calibri" w:hAnsi="Calibri" w:cs="Calibri"/>
          <w:sz w:val="24"/>
          <w:szCs w:val="24"/>
        </w:rPr>
      </w:pPr>
      <w:r w:rsidRPr="0050764A">
        <w:rPr>
          <w:rFonts w:ascii="Calibri" w:hAnsi="Calibri" w:cs="Calibri"/>
          <w:sz w:val="24"/>
          <w:szCs w:val="24"/>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D345EB" w:rsidRPr="0050764A" w:rsidRDefault="00D345EB" w:rsidP="00D345EB">
      <w:pPr>
        <w:pStyle w:val="Odsekzoznamu"/>
        <w:widowControl w:val="0"/>
        <w:numPr>
          <w:ilvl w:val="0"/>
          <w:numId w:val="25"/>
        </w:numPr>
        <w:ind w:left="426" w:hanging="426"/>
        <w:jc w:val="both"/>
        <w:rPr>
          <w:rFonts w:ascii="Calibri" w:hAnsi="Calibri" w:cs="Calibri"/>
          <w:sz w:val="24"/>
          <w:szCs w:val="24"/>
        </w:rPr>
      </w:pPr>
      <w:r w:rsidRPr="0050764A">
        <w:rPr>
          <w:rFonts w:ascii="Calibri" w:hAnsi="Calibri" w:cs="Calibri"/>
          <w:sz w:val="24"/>
          <w:szCs w:val="24"/>
        </w:rPr>
        <w:t xml:space="preserve">Ak objednávateľ odmieta Dielo prevziať, je povinný uviesť dôvody. </w:t>
      </w:r>
    </w:p>
    <w:p w:rsidR="00A44412" w:rsidRDefault="00D345EB" w:rsidP="00A44412">
      <w:pPr>
        <w:pStyle w:val="Odsekzoznamu"/>
        <w:widowControl w:val="0"/>
        <w:numPr>
          <w:ilvl w:val="0"/>
          <w:numId w:val="25"/>
        </w:numPr>
        <w:ind w:left="426" w:hanging="426"/>
        <w:jc w:val="both"/>
        <w:rPr>
          <w:rFonts w:ascii="Calibri" w:hAnsi="Calibri" w:cs="Calibri"/>
          <w:sz w:val="24"/>
          <w:szCs w:val="24"/>
        </w:rPr>
      </w:pPr>
      <w:r w:rsidRPr="0050764A">
        <w:rPr>
          <w:rFonts w:ascii="Calibri" w:hAnsi="Calibri" w:cs="Calibr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50764A">
        <w:rPr>
          <w:rFonts w:ascii="Calibri" w:hAnsi="Calibri" w:cs="Calibr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rsidR="00A44412" w:rsidRPr="00A44412" w:rsidRDefault="00A44412" w:rsidP="00A44412">
      <w:pPr>
        <w:pStyle w:val="Odsekzoznamu"/>
        <w:widowControl w:val="0"/>
        <w:numPr>
          <w:ilvl w:val="0"/>
          <w:numId w:val="25"/>
        </w:numPr>
        <w:ind w:left="426" w:hanging="426"/>
        <w:jc w:val="both"/>
        <w:rPr>
          <w:rStyle w:val="CharStyle36"/>
          <w:rFonts w:ascii="Calibri" w:hAnsi="Calibri" w:cs="Calibri"/>
          <w:sz w:val="24"/>
          <w:szCs w:val="24"/>
        </w:rPr>
      </w:pPr>
      <w:r>
        <w:rPr>
          <w:rFonts w:asciiTheme="minorHAnsi" w:hAnsiTheme="minorHAnsi" w:cs="Calibri"/>
          <w:sz w:val="24"/>
          <w:szCs w:val="24"/>
        </w:rPr>
        <w:t xml:space="preserve">Momentom prevzatia </w:t>
      </w:r>
      <w:r w:rsidRPr="00A44412">
        <w:rPr>
          <w:rFonts w:asciiTheme="minorHAnsi" w:hAnsiTheme="minorHAnsi" w:cs="Calibri"/>
          <w:sz w:val="24"/>
          <w:szCs w:val="24"/>
        </w:rPr>
        <w:t xml:space="preserve">časti Diela </w:t>
      </w:r>
      <w:r>
        <w:rPr>
          <w:rFonts w:asciiTheme="minorHAnsi" w:hAnsiTheme="minorHAnsi" w:cs="Calibri"/>
          <w:sz w:val="24"/>
          <w:szCs w:val="24"/>
        </w:rPr>
        <w:t xml:space="preserve">– projektovej dokumentácie a inžinierskej činnosti- </w:t>
      </w:r>
      <w:r w:rsidRPr="00A44412">
        <w:rPr>
          <w:rFonts w:asciiTheme="minorHAnsi" w:hAnsiTheme="minorHAnsi" w:cs="Calibri"/>
          <w:sz w:val="24"/>
          <w:szCs w:val="24"/>
        </w:rPr>
        <w:t xml:space="preserve"> Objednávateľom zhotoviteľ bezodplatne prevádza na Objednávateľa všetky práva viažuce sa k Dielu </w:t>
      </w:r>
      <w:r>
        <w:rPr>
          <w:rFonts w:asciiTheme="minorHAnsi" w:hAnsiTheme="minorHAnsi" w:cs="Calibri"/>
          <w:sz w:val="24"/>
          <w:szCs w:val="24"/>
        </w:rPr>
        <w:t>a</w:t>
      </w:r>
      <w:r w:rsidRPr="00A44412">
        <w:rPr>
          <w:rFonts w:asciiTheme="minorHAnsi" w:hAnsiTheme="minorHAnsi" w:cs="Calibri"/>
          <w:sz w:val="24"/>
          <w:szCs w:val="24"/>
        </w:rPr>
        <w:t xml:space="preserve">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A44412">
        <w:rPr>
          <w:rStyle w:val="CharStyle36"/>
          <w:rFonts w:asciiTheme="minorHAnsi" w:hAnsiTheme="minorHAnsi" w:cs="Calibri"/>
          <w:sz w:val="24"/>
          <w:szCs w:val="24"/>
        </w:rPr>
        <w:t xml:space="preserve">aj vtedy, </w:t>
      </w:r>
      <w:r w:rsidRPr="00A44412">
        <w:rPr>
          <w:rStyle w:val="CharStyle36"/>
          <w:rFonts w:asciiTheme="minorHAnsi" w:hAnsiTheme="minorHAnsi" w:cstheme="minorHAnsi"/>
          <w:sz w:val="24"/>
          <w:szCs w:val="24"/>
        </w:rPr>
        <w:t xml:space="preserve">ak táto Zmluva zanikne alebo sa zruší pred úplným vykonaním Diela zhotoviteľom. </w:t>
      </w:r>
    </w:p>
    <w:p w:rsidR="00D345EB" w:rsidRPr="0050764A" w:rsidRDefault="00D345EB" w:rsidP="00D345EB">
      <w:pPr>
        <w:pStyle w:val="Odsekzoznamu"/>
        <w:widowControl w:val="0"/>
        <w:numPr>
          <w:ilvl w:val="0"/>
          <w:numId w:val="25"/>
        </w:numPr>
        <w:ind w:left="426" w:hanging="426"/>
        <w:jc w:val="both"/>
        <w:rPr>
          <w:rFonts w:ascii="Calibri" w:hAnsi="Calibri" w:cs="Calibri"/>
          <w:sz w:val="24"/>
          <w:szCs w:val="24"/>
        </w:rPr>
      </w:pPr>
      <w:r w:rsidRPr="0050764A">
        <w:rPr>
          <w:rFonts w:ascii="Calibri" w:hAnsi="Calibri" w:cs="Calibri"/>
          <w:noProof w:val="0"/>
          <w:sz w:val="24"/>
          <w:szCs w:val="24"/>
        </w:rPr>
        <w:lastRenderedPageBreak/>
        <w:t>Vlastnícke právo k jednotlivým materiálom, komponentom, výrobkom a iným častiam Diela použitým zhotoviteľom nadobúda objednávateľ okamihom ich zabudovania do Diela.</w:t>
      </w:r>
    </w:p>
    <w:p w:rsidR="00D345EB" w:rsidRPr="0050764A" w:rsidRDefault="00D345EB" w:rsidP="00D345EB">
      <w:pPr>
        <w:tabs>
          <w:tab w:val="num" w:pos="2146"/>
        </w:tabs>
        <w:jc w:val="both"/>
        <w:rPr>
          <w:rFonts w:ascii="Calibri" w:hAnsi="Calibri" w:cs="Calibri"/>
          <w:sz w:val="24"/>
          <w:szCs w:val="24"/>
        </w:rPr>
      </w:pPr>
    </w:p>
    <w:p w:rsidR="00D345EB" w:rsidRPr="0050764A" w:rsidRDefault="00D345EB" w:rsidP="00D345EB">
      <w:pPr>
        <w:tabs>
          <w:tab w:val="num" w:pos="2146"/>
        </w:tabs>
        <w:ind w:left="567" w:hanging="284"/>
        <w:jc w:val="center"/>
        <w:rPr>
          <w:rFonts w:ascii="Calibri" w:hAnsi="Calibri" w:cs="Calibri"/>
          <w:b/>
          <w:sz w:val="24"/>
          <w:szCs w:val="24"/>
        </w:rPr>
      </w:pPr>
      <w:r w:rsidRPr="0050764A">
        <w:rPr>
          <w:rFonts w:ascii="Calibri" w:hAnsi="Calibri" w:cs="Calibri"/>
          <w:b/>
          <w:sz w:val="24"/>
          <w:szCs w:val="24"/>
        </w:rPr>
        <w:t>X</w:t>
      </w: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Zmena záväzkov zmluvných strán</w:t>
      </w:r>
    </w:p>
    <w:p w:rsidR="000A4EDC" w:rsidRPr="0050764A" w:rsidRDefault="000A4EDC" w:rsidP="000A4EDC">
      <w:pPr>
        <w:pStyle w:val="Odsekzoznamu"/>
        <w:widowControl w:val="0"/>
        <w:numPr>
          <w:ilvl w:val="0"/>
          <w:numId w:val="28"/>
        </w:numPr>
        <w:tabs>
          <w:tab w:val="left" w:pos="426"/>
          <w:tab w:val="left" w:pos="7088"/>
        </w:tabs>
        <w:spacing w:after="100" w:afterAutospacing="1"/>
        <w:ind w:left="425" w:hanging="425"/>
        <w:jc w:val="both"/>
        <w:rPr>
          <w:rFonts w:ascii="Calibri" w:hAnsi="Calibri" w:cs="Calibri"/>
          <w:sz w:val="24"/>
          <w:szCs w:val="24"/>
          <w:lang w:eastAsia="cs-CZ"/>
        </w:rPr>
      </w:pPr>
      <w:r w:rsidRPr="0050764A">
        <w:rPr>
          <w:rFonts w:ascii="Calibri" w:hAnsi="Calibri" w:cs="Calibri"/>
          <w:sz w:val="24"/>
          <w:szCs w:val="24"/>
          <w:lang w:eastAsia="cs-CZ"/>
        </w:rPr>
        <w:t>Zmluvné strany sa zaväzujú, že pristúpia na zmenu záväz</w:t>
      </w:r>
      <w:r w:rsidRPr="0050764A">
        <w:rPr>
          <w:rFonts w:ascii="Calibri" w:hAnsi="Calibri" w:cs="Calibr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50764A">
        <w:rPr>
          <w:rFonts w:ascii="Calibri" w:hAnsi="Calibri" w:cs="Calibri"/>
          <w:sz w:val="24"/>
          <w:szCs w:val="24"/>
        </w:rPr>
        <w:t>a o zmene a doplnení niektorých zákonov v platnom znení</w:t>
      </w:r>
      <w:r w:rsidRPr="0050764A">
        <w:rPr>
          <w:rFonts w:ascii="Calibri" w:hAnsi="Calibri" w:cs="Calibri"/>
          <w:sz w:val="24"/>
          <w:szCs w:val="24"/>
          <w:lang w:eastAsia="cs-CZ"/>
        </w:rPr>
        <w:t>.</w:t>
      </w:r>
    </w:p>
    <w:p w:rsidR="000A4EDC" w:rsidRDefault="000A4EDC" w:rsidP="000A4EDC">
      <w:pPr>
        <w:pStyle w:val="Odsekzoznamu"/>
        <w:widowControl w:val="0"/>
        <w:numPr>
          <w:ilvl w:val="0"/>
          <w:numId w:val="28"/>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w:t>
      </w:r>
      <w:r>
        <w:rPr>
          <w:rFonts w:asciiTheme="minorHAnsi" w:hAnsiTheme="minorHAnsi" w:cstheme="minorHAnsi"/>
          <w:sz w:val="24"/>
          <w:szCs w:val="24"/>
        </w:rPr>
        <w:t xml:space="preserve"> nacenenom</w:t>
      </w:r>
      <w:r w:rsidRPr="00C5024E">
        <w:rPr>
          <w:rFonts w:asciiTheme="minorHAnsi" w:hAnsiTheme="minorHAnsi" w:cstheme="minorHAnsi"/>
          <w:sz w:val="24"/>
          <w:szCs w:val="24"/>
        </w:rPr>
        <w:t xml:space="preserve"> Výkaze výmer/Výkazoch výmer.</w:t>
      </w:r>
    </w:p>
    <w:p w:rsidR="000A4EDC" w:rsidRPr="00DB64A6" w:rsidRDefault="000A4EDC" w:rsidP="000A4EDC">
      <w:pPr>
        <w:pStyle w:val="Odsekzoznamu"/>
        <w:widowControl w:val="0"/>
        <w:numPr>
          <w:ilvl w:val="0"/>
          <w:numId w:val="28"/>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rsidR="000A4EDC" w:rsidRPr="00DB64A6" w:rsidRDefault="000A4EDC" w:rsidP="000A4EDC">
      <w:pPr>
        <w:pStyle w:val="Odsekzoznamu"/>
        <w:widowControl w:val="0"/>
        <w:numPr>
          <w:ilvl w:val="0"/>
          <w:numId w:val="28"/>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rsidR="000A4EDC" w:rsidRPr="00903D48" w:rsidRDefault="000A4EDC" w:rsidP="000A4EDC">
      <w:pPr>
        <w:pStyle w:val="Odsekzoznamu"/>
        <w:widowControl w:val="0"/>
        <w:numPr>
          <w:ilvl w:val="0"/>
          <w:numId w:val="28"/>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ore veci technické </w:t>
      </w:r>
      <w:r w:rsidRPr="00903D48">
        <w:rPr>
          <w:rFonts w:asciiTheme="minorHAnsi" w:hAnsiTheme="minorHAnsi" w:cstheme="minorHAnsi"/>
          <w:sz w:val="24"/>
          <w:szCs w:val="24"/>
        </w:rPr>
        <w:t xml:space="preserve">. </w:t>
      </w:r>
    </w:p>
    <w:p w:rsidR="000A4EDC" w:rsidRPr="00903D48" w:rsidRDefault="000A4EDC" w:rsidP="000A4EDC">
      <w:pPr>
        <w:pStyle w:val="Odsekzoznamu"/>
        <w:widowControl w:val="0"/>
        <w:numPr>
          <w:ilvl w:val="0"/>
          <w:numId w:val="28"/>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rsidR="000A4EDC" w:rsidRPr="00903D48" w:rsidRDefault="000A4EDC" w:rsidP="000A4EDC">
      <w:pPr>
        <w:pStyle w:val="Odsekzoznamu"/>
        <w:widowControl w:val="0"/>
        <w:numPr>
          <w:ilvl w:val="0"/>
          <w:numId w:val="28"/>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rsidR="00D345EB" w:rsidRPr="0050764A" w:rsidRDefault="00D345EB" w:rsidP="00D345EB">
      <w:pPr>
        <w:jc w:val="center"/>
        <w:rPr>
          <w:rFonts w:ascii="Calibri" w:hAnsi="Calibri" w:cs="Calibri"/>
          <w:b/>
          <w:sz w:val="24"/>
          <w:szCs w:val="24"/>
        </w:rPr>
      </w:pP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 xml:space="preserve">XI </w:t>
      </w: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Prerušenie prác</w:t>
      </w:r>
    </w:p>
    <w:p w:rsidR="00D345EB" w:rsidRPr="0050764A" w:rsidRDefault="00D345EB" w:rsidP="00D345EB">
      <w:pPr>
        <w:pStyle w:val="Odsekzoznamu"/>
        <w:numPr>
          <w:ilvl w:val="0"/>
          <w:numId w:val="33"/>
        </w:numPr>
        <w:ind w:left="426" w:hanging="426"/>
        <w:jc w:val="both"/>
        <w:rPr>
          <w:rFonts w:ascii="Calibri" w:hAnsi="Calibri" w:cs="Calibri"/>
          <w:sz w:val="24"/>
          <w:szCs w:val="24"/>
        </w:rPr>
      </w:pPr>
      <w:r w:rsidRPr="0050764A">
        <w:rPr>
          <w:rFonts w:ascii="Calibri" w:hAnsi="Calibri" w:cs="Calibri"/>
          <w:sz w:val="24"/>
          <w:szCs w:val="24"/>
        </w:rPr>
        <w:t xml:space="preserve">Zhotoviteľ je povinný cestou SD upozorniť objednávateľa na skutočnosti, ktoré môžu mať za následok prerušenie prác. </w:t>
      </w:r>
    </w:p>
    <w:p w:rsidR="000A4EDC" w:rsidRDefault="00D345EB" w:rsidP="000A4EDC">
      <w:pPr>
        <w:pStyle w:val="Odsekzoznamu"/>
        <w:numPr>
          <w:ilvl w:val="0"/>
          <w:numId w:val="33"/>
        </w:numPr>
        <w:ind w:left="426" w:hanging="426"/>
        <w:jc w:val="both"/>
        <w:rPr>
          <w:rFonts w:ascii="Calibri" w:hAnsi="Calibri" w:cs="Calibri"/>
          <w:sz w:val="24"/>
          <w:szCs w:val="24"/>
        </w:rPr>
      </w:pPr>
      <w:r w:rsidRPr="0050764A">
        <w:rPr>
          <w:rFonts w:ascii="Calibri" w:hAnsi="Calibri" w:cs="Calibri"/>
          <w:sz w:val="24"/>
          <w:szCs w:val="24"/>
        </w:rPr>
        <w:t>Zhotoviteľ je povinný prerušiť práce vždy, ak pokračovanie v prácach by spôsobilo objednávateľovi v ďalšom období majetkovú škodu alebo by bola ohrozená bezpečnosť pri práci, alebo by vznikla  ťažko odstrániteľná ujma na majetku, ujma na živote alebo zdraví osôb alebo by bol ohrozený verejný záujem.</w:t>
      </w:r>
    </w:p>
    <w:p w:rsidR="000A4EDC" w:rsidRPr="000A4EDC" w:rsidRDefault="000A4EDC" w:rsidP="000A4EDC">
      <w:pPr>
        <w:pStyle w:val="Odsekzoznamu"/>
        <w:numPr>
          <w:ilvl w:val="0"/>
          <w:numId w:val="33"/>
        </w:numPr>
        <w:ind w:left="426" w:hanging="426"/>
        <w:jc w:val="both"/>
        <w:rPr>
          <w:rFonts w:ascii="Calibri" w:hAnsi="Calibri" w:cs="Calibri"/>
          <w:sz w:val="24"/>
          <w:szCs w:val="24"/>
        </w:rPr>
      </w:pPr>
      <w:r w:rsidRPr="000A4EDC">
        <w:rPr>
          <w:rFonts w:ascii="Calibri" w:hAnsi="Calibri" w:cs="Calibri"/>
          <w:sz w:val="24"/>
          <w:szCs w:val="24"/>
        </w:rPr>
        <w:t xml:space="preserve">Zhotoviteľ je povinný bez zbytočného odkladu písomne Objednávateľa upozorniť na všetky </w:t>
      </w:r>
      <w:r w:rsidRPr="000A4EDC">
        <w:rPr>
          <w:rFonts w:ascii="Calibri" w:hAnsi="Calibri" w:cs="Calibri"/>
          <w:b/>
          <w:sz w:val="24"/>
          <w:szCs w:val="24"/>
        </w:rPr>
        <w:t>nedostatky</w:t>
      </w:r>
      <w:r w:rsidRPr="000A4EDC">
        <w:rPr>
          <w:rFonts w:ascii="Calibri" w:hAnsi="Calibri" w:cs="Calibri"/>
          <w:sz w:val="24"/>
          <w:szCs w:val="24"/>
        </w:rPr>
        <w:t xml:space="preserve">, </w:t>
      </w:r>
      <w:r w:rsidRPr="000A4EDC">
        <w:rPr>
          <w:rFonts w:ascii="Calibri" w:hAnsi="Calibri" w:cs="Calibri"/>
          <w:b/>
          <w:sz w:val="24"/>
          <w:szCs w:val="24"/>
        </w:rPr>
        <w:t>nesprávnosti alebo chyby</w:t>
      </w:r>
      <w:r w:rsidRPr="000A4EDC">
        <w:rPr>
          <w:rFonts w:ascii="Calibri" w:hAnsi="Calibri" w:cs="Calibri"/>
          <w:sz w:val="24"/>
          <w:szCs w:val="24"/>
        </w:rPr>
        <w:t xml:space="preserve"> </w:t>
      </w:r>
      <w:r>
        <w:rPr>
          <w:rFonts w:ascii="Calibri" w:hAnsi="Calibri" w:cs="Calibri"/>
          <w:sz w:val="24"/>
          <w:szCs w:val="24"/>
        </w:rPr>
        <w:t>v podkladoch</w:t>
      </w:r>
      <w:r w:rsidRPr="000A4EDC">
        <w:rPr>
          <w:rFonts w:ascii="Calibri" w:hAnsi="Calibri" w:cs="Calibri"/>
          <w:sz w:val="24"/>
          <w:szCs w:val="24"/>
        </w:rPr>
        <w:t xml:space="preserve"> predložen</w:t>
      </w:r>
      <w:r>
        <w:rPr>
          <w:rFonts w:ascii="Calibri" w:hAnsi="Calibri" w:cs="Calibri"/>
          <w:sz w:val="24"/>
          <w:szCs w:val="24"/>
        </w:rPr>
        <w:t>ých</w:t>
      </w:r>
      <w:r w:rsidRPr="000A4EDC">
        <w:rPr>
          <w:rFonts w:ascii="Calibri" w:hAnsi="Calibri" w:cs="Calibri"/>
          <w:sz w:val="24"/>
          <w:szCs w:val="24"/>
        </w:rPr>
        <w:t xml:space="preserve"> mu objednávateľom, ktoré </w:t>
      </w:r>
      <w:r w:rsidRPr="000A4EDC">
        <w:rPr>
          <w:rFonts w:ascii="Calibri" w:hAnsi="Calibri" w:cs="Calibri"/>
          <w:sz w:val="24"/>
          <w:szCs w:val="24"/>
        </w:rPr>
        <w:lastRenderedPageBreak/>
        <w:t xml:space="preserve">počas vykonávania Diela výjdu najavo. Objednávateľ prostredníctvom stavebného denníka je následne povinný bez zbytočného odkladu, najneskôr do 5 dní od upozornenia </w:t>
      </w:r>
    </w:p>
    <w:p w:rsidR="000A4EDC" w:rsidRDefault="000A4EDC" w:rsidP="000A4EDC">
      <w:pPr>
        <w:numPr>
          <w:ilvl w:val="0"/>
          <w:numId w:val="17"/>
        </w:numPr>
        <w:jc w:val="both"/>
        <w:rPr>
          <w:rFonts w:ascii="Calibri" w:hAnsi="Calibri" w:cs="Calibri"/>
          <w:sz w:val="24"/>
          <w:szCs w:val="24"/>
        </w:rPr>
      </w:pPr>
      <w:r>
        <w:rPr>
          <w:rFonts w:ascii="Calibri" w:hAnsi="Calibri" w:cs="Calibri"/>
          <w:sz w:val="24"/>
          <w:szCs w:val="24"/>
        </w:rPr>
        <w:t>porerušiť práce</w:t>
      </w:r>
    </w:p>
    <w:p w:rsidR="000A4EDC" w:rsidRPr="00903D48" w:rsidRDefault="000A4EDC" w:rsidP="000A4EDC">
      <w:pPr>
        <w:numPr>
          <w:ilvl w:val="0"/>
          <w:numId w:val="17"/>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rsidR="000A4EDC" w:rsidRPr="00903D48" w:rsidRDefault="000A4EDC" w:rsidP="000A4EDC">
      <w:pPr>
        <w:numPr>
          <w:ilvl w:val="0"/>
          <w:numId w:val="17"/>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a prípadne</w:t>
      </w:r>
    </w:p>
    <w:p w:rsidR="000A4EDC" w:rsidRPr="00903D48" w:rsidRDefault="000A4EDC" w:rsidP="000A4EDC">
      <w:pPr>
        <w:numPr>
          <w:ilvl w:val="0"/>
          <w:numId w:val="17"/>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rsidR="000A4EDC" w:rsidRPr="00903D48" w:rsidRDefault="000A4EDC" w:rsidP="000A4EDC">
      <w:pPr>
        <w:pStyle w:val="Odsekzoznamu"/>
        <w:numPr>
          <w:ilvl w:val="0"/>
          <w:numId w:val="33"/>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rsidR="000A4EDC" w:rsidRPr="0050764A" w:rsidRDefault="000A4EDC" w:rsidP="000A4EDC">
      <w:pPr>
        <w:pStyle w:val="Odsekzoznamu"/>
        <w:ind w:left="426"/>
        <w:jc w:val="both"/>
        <w:rPr>
          <w:rFonts w:ascii="Calibri" w:hAnsi="Calibri" w:cs="Calibri"/>
          <w:sz w:val="24"/>
          <w:szCs w:val="24"/>
        </w:rPr>
      </w:pPr>
    </w:p>
    <w:p w:rsidR="00D345EB" w:rsidRPr="0050764A" w:rsidRDefault="00D345EB" w:rsidP="00D345EB">
      <w:pPr>
        <w:pStyle w:val="Odsekzoznamu"/>
        <w:ind w:left="426"/>
        <w:jc w:val="both"/>
        <w:rPr>
          <w:rFonts w:ascii="Calibri" w:hAnsi="Calibri" w:cs="Calibri"/>
          <w:sz w:val="24"/>
          <w:szCs w:val="24"/>
        </w:rPr>
      </w:pP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 xml:space="preserve">XII  </w:t>
      </w:r>
    </w:p>
    <w:p w:rsidR="00D345EB" w:rsidRPr="000A4EDC" w:rsidRDefault="00D345EB" w:rsidP="00D345EB">
      <w:pPr>
        <w:jc w:val="center"/>
        <w:rPr>
          <w:rFonts w:ascii="Calibri" w:hAnsi="Calibri" w:cs="Calibri"/>
          <w:b/>
          <w:sz w:val="24"/>
          <w:szCs w:val="24"/>
        </w:rPr>
      </w:pPr>
      <w:r w:rsidRPr="000A4EDC">
        <w:rPr>
          <w:rFonts w:ascii="Calibri" w:hAnsi="Calibri" w:cs="Calibri"/>
          <w:b/>
          <w:sz w:val="24"/>
          <w:szCs w:val="24"/>
        </w:rPr>
        <w:t>Zodpovednosť zhotoviteľa, Zmluvné pokuty, Záruka a záručná doba</w:t>
      </w:r>
    </w:p>
    <w:p w:rsidR="00D345EB" w:rsidRPr="000A4EDC" w:rsidRDefault="00D345EB" w:rsidP="00D345EB">
      <w:pPr>
        <w:pStyle w:val="Bezriadkovania"/>
        <w:numPr>
          <w:ilvl w:val="0"/>
          <w:numId w:val="29"/>
        </w:numPr>
        <w:tabs>
          <w:tab w:val="left" w:pos="375"/>
        </w:tabs>
        <w:spacing w:after="100" w:afterAutospacing="1"/>
        <w:ind w:left="426" w:hanging="426"/>
        <w:jc w:val="both"/>
        <w:rPr>
          <w:rStyle w:val="CharStyle10"/>
          <w:rFonts w:ascii="Calibri" w:hAnsi="Calibri" w:cs="Calibri"/>
          <w:b/>
          <w:color w:val="auto"/>
          <w:sz w:val="24"/>
          <w:szCs w:val="24"/>
        </w:rPr>
      </w:pPr>
      <w:r w:rsidRPr="000A4EDC">
        <w:rPr>
          <w:rStyle w:val="CharStyle10"/>
          <w:rFonts w:ascii="Calibri" w:hAnsi="Calibri" w:cs="Calibri"/>
          <w:color w:val="auto"/>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0A4EDC">
        <w:rPr>
          <w:rStyle w:val="CharStyle10"/>
          <w:rFonts w:ascii="Calibri" w:hAnsi="Calibri" w:cs="Calibri"/>
          <w:color w:val="auto"/>
          <w:sz w:val="24"/>
          <w:szCs w:val="24"/>
        </w:rPr>
        <w:t>lege</w:t>
      </w:r>
      <w:proofErr w:type="spellEnd"/>
      <w:r w:rsidRPr="000A4EDC">
        <w:rPr>
          <w:rStyle w:val="CharStyle10"/>
          <w:rFonts w:ascii="Calibri" w:hAnsi="Calibri" w:cs="Calibri"/>
          <w:color w:val="auto"/>
          <w:sz w:val="24"/>
          <w:szCs w:val="24"/>
        </w:rPr>
        <w:t xml:space="preserve"> </w:t>
      </w:r>
      <w:proofErr w:type="spellStart"/>
      <w:r w:rsidRPr="000A4EDC">
        <w:rPr>
          <w:rStyle w:val="CharStyle10"/>
          <w:rFonts w:ascii="Calibri" w:hAnsi="Calibri" w:cs="Calibri"/>
          <w:color w:val="auto"/>
          <w:sz w:val="24"/>
          <w:szCs w:val="24"/>
        </w:rPr>
        <w:t>artis</w:t>
      </w:r>
      <w:proofErr w:type="spellEnd"/>
      <w:r w:rsidRPr="000A4EDC">
        <w:rPr>
          <w:rStyle w:val="CharStyle10"/>
          <w:rFonts w:ascii="Calibri" w:hAnsi="Calibri" w:cs="Calibri"/>
          <w:color w:val="auto"/>
          <w:sz w:val="24"/>
          <w:szCs w:val="24"/>
        </w:rPr>
        <w:t xml:space="preserve">. </w:t>
      </w:r>
    </w:p>
    <w:p w:rsidR="00D345EB" w:rsidRPr="0050764A" w:rsidRDefault="00D345EB" w:rsidP="00D345EB">
      <w:pPr>
        <w:pStyle w:val="Bezriadkovania"/>
        <w:numPr>
          <w:ilvl w:val="0"/>
          <w:numId w:val="29"/>
        </w:numPr>
        <w:tabs>
          <w:tab w:val="left" w:pos="375"/>
        </w:tabs>
        <w:ind w:left="426" w:hanging="426"/>
        <w:jc w:val="both"/>
        <w:rPr>
          <w:rFonts w:ascii="Calibri" w:hAnsi="Calibri" w:cs="Calibri"/>
          <w:color w:val="auto"/>
        </w:rPr>
      </w:pPr>
      <w:r w:rsidRPr="000A4EDC">
        <w:rPr>
          <w:rFonts w:ascii="Calibri" w:hAnsi="Calibri" w:cs="Calibri"/>
          <w:color w:val="auto"/>
        </w:rPr>
        <w:t xml:space="preserve">Zmluvné strany sa dohodli, že v prípade porušenia akejkoľvek povinnosti zhotoviteľa podľa článku </w:t>
      </w:r>
      <w:r w:rsidRPr="000A4EDC">
        <w:rPr>
          <w:rFonts w:ascii="Calibri" w:hAnsi="Calibri" w:cs="Calibri"/>
          <w:color w:val="auto"/>
          <w:highlight w:val="lightGray"/>
        </w:rPr>
        <w:t xml:space="preserve">I, článku III, článku IV ods. 6, ods. 7, ods. 9, článku V ods. 2, ods. 3, </w:t>
      </w:r>
      <w:r w:rsidR="00541BBA">
        <w:rPr>
          <w:rFonts w:ascii="Calibri" w:hAnsi="Calibri" w:cs="Calibri"/>
          <w:color w:val="auto"/>
          <w:highlight w:val="lightGray"/>
        </w:rPr>
        <w:t xml:space="preserve">článku VI, </w:t>
      </w:r>
      <w:r w:rsidRPr="000A4EDC">
        <w:rPr>
          <w:rFonts w:ascii="Calibri" w:hAnsi="Calibri" w:cs="Calibri"/>
          <w:color w:val="auto"/>
          <w:highlight w:val="lightGray"/>
        </w:rPr>
        <w:t>článku</w:t>
      </w:r>
      <w:r w:rsidR="00F93432">
        <w:rPr>
          <w:rFonts w:ascii="Calibri" w:hAnsi="Calibri" w:cs="Calibri"/>
          <w:color w:val="auto"/>
          <w:highlight w:val="lightGray"/>
        </w:rPr>
        <w:t xml:space="preserve"> IX ods. 8, článku XI ods. 3, ods. 4, XIII ods. 7</w:t>
      </w:r>
      <w:r w:rsidRPr="000A4EDC">
        <w:rPr>
          <w:rFonts w:ascii="Calibri" w:hAnsi="Calibri" w:cs="Calibri"/>
          <w:color w:val="auto"/>
          <w:highlight w:val="lightGray"/>
        </w:rPr>
        <w:t xml:space="preserve"> </w:t>
      </w:r>
      <w:r w:rsidRPr="000A4EDC">
        <w:rPr>
          <w:rFonts w:ascii="Calibri" w:hAnsi="Calibri" w:cs="Calibri"/>
          <w:color w:val="auto"/>
        </w:rPr>
        <w:t>Zmluvy alebo ak sa počas realizácie</w:t>
      </w:r>
      <w:r w:rsidRPr="0050764A">
        <w:rPr>
          <w:rFonts w:ascii="Calibri" w:hAnsi="Calibri" w:cs="Calibri"/>
          <w:color w:val="auto"/>
        </w:rPr>
        <w:t xml:space="preserv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w:t>
      </w:r>
      <w:r w:rsidR="004124CF" w:rsidRPr="00541BBA">
        <w:rPr>
          <w:rFonts w:ascii="Calibri" w:hAnsi="Calibri" w:cs="Calibri"/>
          <w:color w:val="auto"/>
        </w:rPr>
        <w:t xml:space="preserve">1 </w:t>
      </w:r>
      <w:r w:rsidR="00541BBA" w:rsidRPr="00541BBA">
        <w:rPr>
          <w:rFonts w:ascii="Calibri" w:hAnsi="Calibri" w:cs="Calibri"/>
          <w:color w:val="auto"/>
        </w:rPr>
        <w:t>9</w:t>
      </w:r>
      <w:r w:rsidRPr="00541BBA">
        <w:rPr>
          <w:rFonts w:ascii="Calibri" w:hAnsi="Calibri" w:cs="Calibri"/>
          <w:color w:val="auto"/>
        </w:rPr>
        <w:t>50 € za každé jednotlivé porušenie povinnosti zvlášť a to aj opakovane</w:t>
      </w:r>
      <w:r w:rsidRPr="0050764A">
        <w:rPr>
          <w:rFonts w:ascii="Calibri" w:hAnsi="Calibri" w:cs="Calibri"/>
          <w:color w:val="auto"/>
        </w:rPr>
        <w:t>.</w:t>
      </w:r>
      <w:r w:rsidRPr="0050764A">
        <w:rPr>
          <w:rFonts w:ascii="Calibri" w:hAnsi="Calibri" w:cs="Calibri"/>
          <w:b/>
          <w:color w:val="auto"/>
        </w:rPr>
        <w:t xml:space="preserve"> </w:t>
      </w:r>
      <w:r w:rsidRPr="0050764A">
        <w:rPr>
          <w:rFonts w:ascii="Calibri" w:hAnsi="Calibri" w:cs="Calibri"/>
          <w:color w:val="auto"/>
        </w:rPr>
        <w:t xml:space="preserve">Zmluvné strany prehlasujú, že považujú dohodnutú výšku zmluvnej pokuty za primeranú vzhľadom na charakter a povahu zmluvnou pokutou zabezpečovanej povinnosti zhotoviteľa a cenu Diela. </w:t>
      </w:r>
      <w:r w:rsidR="00F93432">
        <w:rPr>
          <w:rFonts w:ascii="Calibri" w:hAnsi="Calibri" w:cs="Calibri"/>
          <w:color w:val="auto"/>
        </w:rPr>
        <w:t>Uplatnenie alebo Zaplatenie zmluvnej pokuty nezbavuje zhotoviteľa povinnosti, ktorej splnenie resp. riadne plnenie zmluvná  pokuta zabezpečuje.</w:t>
      </w:r>
    </w:p>
    <w:p w:rsidR="00D345EB" w:rsidRPr="0050764A" w:rsidRDefault="00D345EB" w:rsidP="00D345EB">
      <w:pPr>
        <w:pStyle w:val="Bezriadkovania"/>
        <w:numPr>
          <w:ilvl w:val="0"/>
          <w:numId w:val="29"/>
        </w:numPr>
        <w:tabs>
          <w:tab w:val="left" w:pos="375"/>
        </w:tabs>
        <w:ind w:left="426" w:hanging="426"/>
        <w:jc w:val="both"/>
        <w:rPr>
          <w:rFonts w:ascii="Calibri" w:hAnsi="Calibri" w:cs="Calibri"/>
          <w:color w:val="auto"/>
        </w:rPr>
      </w:pPr>
      <w:r w:rsidRPr="0050764A">
        <w:rPr>
          <w:rFonts w:ascii="Calibri" w:hAnsi="Calibri" w:cs="Calibri"/>
          <w:color w:val="auto"/>
        </w:rPr>
        <w:t>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w:t>
      </w:r>
      <w:r w:rsidR="001E3D81">
        <w:rPr>
          <w:rFonts w:ascii="Calibri" w:hAnsi="Calibri" w:cs="Calibri"/>
          <w:color w:val="auto"/>
        </w:rPr>
        <w:t>5</w:t>
      </w:r>
      <w:r w:rsidRPr="0050764A">
        <w:rPr>
          <w:rFonts w:ascii="Calibri" w:hAnsi="Calibri" w:cs="Calibri"/>
          <w:color w:val="auto"/>
        </w:rPr>
        <w:t xml:space="preserve">% z ceny Diela bez DPH za každý začatý deň omeškania za každú takto reklamovanú vadu Diela zvlášť. Uplatnením alebo zaplatením zmluvnej pokuty nie je dotknuté právo objednávateľa na náhradu škody. </w:t>
      </w:r>
      <w:r w:rsidRPr="0050764A">
        <w:rPr>
          <w:rFonts w:ascii="Calibri" w:hAnsi="Calibri" w:cs="Calibri"/>
          <w:color w:val="auto"/>
          <w:lang w:eastAsia="cs-CZ"/>
        </w:rPr>
        <w:t>Zaplatenie zmluvnej pokuty zhotoviteľom nezbavuje zhotoviteľa povinnosti odstrániť vady Diela ak v tejto Zmluve nie je dohodnuté inak.</w:t>
      </w:r>
    </w:p>
    <w:p w:rsidR="00D345EB" w:rsidRPr="001E3D81" w:rsidRDefault="00D345EB" w:rsidP="00D345EB">
      <w:pPr>
        <w:pStyle w:val="Bezriadkovania"/>
        <w:numPr>
          <w:ilvl w:val="0"/>
          <w:numId w:val="29"/>
        </w:numPr>
        <w:tabs>
          <w:tab w:val="left" w:pos="375"/>
        </w:tabs>
        <w:ind w:left="426" w:hanging="426"/>
        <w:jc w:val="both"/>
        <w:rPr>
          <w:rStyle w:val="CharStyle36"/>
          <w:rFonts w:ascii="Calibri" w:hAnsi="Calibri" w:cs="Calibri"/>
          <w:color w:val="auto"/>
          <w:sz w:val="24"/>
          <w:szCs w:val="24"/>
        </w:rPr>
      </w:pPr>
      <w:proofErr w:type="spellStart"/>
      <w:r w:rsidRPr="001E3D81">
        <w:rPr>
          <w:rStyle w:val="CharStyle36"/>
          <w:rFonts w:ascii="Calibri" w:hAnsi="Calibri" w:cs="Calibri"/>
          <w:color w:val="auto"/>
          <w:sz w:val="24"/>
          <w:szCs w:val="24"/>
        </w:rPr>
        <w:t>Zhotovitel</w:t>
      </w:r>
      <w:proofErr w:type="spellEnd"/>
      <w:r w:rsidRPr="001E3D81">
        <w:rPr>
          <w:rStyle w:val="CharStyle36"/>
          <w:rFonts w:ascii="Calibri" w:hAnsi="Calibri" w:cs="Calibri"/>
          <w:color w:val="auto"/>
          <w:sz w:val="24"/>
          <w:szCs w:val="24"/>
        </w:rPr>
        <w:t xml:space="preserve">’ zodpovedá za to, že Dielo ( každá jeho časť ) je zhotovené v kvalite podľa požiadaviek ods. 1 tohto článku XII  Zmluvy a že tieto bude mať i počas plynutia záručnej doby. </w:t>
      </w:r>
    </w:p>
    <w:p w:rsidR="00D345EB" w:rsidRPr="001E3D81" w:rsidRDefault="00D345EB" w:rsidP="00D345EB">
      <w:pPr>
        <w:pStyle w:val="Bezriadkovania"/>
        <w:numPr>
          <w:ilvl w:val="0"/>
          <w:numId w:val="29"/>
        </w:numPr>
        <w:tabs>
          <w:tab w:val="left" w:pos="375"/>
        </w:tabs>
        <w:ind w:left="426" w:hanging="426"/>
        <w:jc w:val="both"/>
        <w:rPr>
          <w:rStyle w:val="CharStyle10"/>
          <w:rFonts w:ascii="Calibri" w:hAnsi="Calibri" w:cs="Calibri"/>
          <w:color w:val="auto"/>
          <w:sz w:val="24"/>
          <w:szCs w:val="24"/>
        </w:rPr>
      </w:pPr>
      <w:r w:rsidRPr="001E3D81">
        <w:rPr>
          <w:rStyle w:val="CharStyle10"/>
          <w:rFonts w:ascii="Calibri" w:hAnsi="Calibri" w:cs="Calibri"/>
          <w:color w:val="auto"/>
          <w:sz w:val="24"/>
          <w:szCs w:val="24"/>
        </w:rPr>
        <w:t xml:space="preserve">Zhotoviteľ zodpovedá za </w:t>
      </w:r>
      <w:r w:rsidRPr="001E3D81">
        <w:rPr>
          <w:rStyle w:val="CharStyle10"/>
          <w:rFonts w:ascii="Calibri" w:hAnsi="Calibri" w:cs="Calibri"/>
          <w:color w:val="auto"/>
          <w:sz w:val="24"/>
          <w:szCs w:val="24"/>
          <w:lang w:val="cs-CZ" w:eastAsia="cs-CZ"/>
        </w:rPr>
        <w:t xml:space="preserve">vady, </w:t>
      </w:r>
      <w:r w:rsidRPr="001E3D81">
        <w:rPr>
          <w:rStyle w:val="CharStyle10"/>
          <w:rFonts w:ascii="Calibri" w:hAnsi="Calibri" w:cs="Calibri"/>
          <w:color w:val="auto"/>
          <w:sz w:val="24"/>
          <w:szCs w:val="24"/>
        </w:rPr>
        <w:t xml:space="preserve">ktoré má Dielo alebo ktorákoľvek jeho časť v čase jeho riadneho odovzdania a prevzatia objednávateľom a za vady, ktoré sa vyskytnú v záručnej dobe.  </w:t>
      </w:r>
    </w:p>
    <w:p w:rsidR="00D345EB" w:rsidRPr="0050764A" w:rsidRDefault="00D345EB" w:rsidP="00D345EB">
      <w:pPr>
        <w:pStyle w:val="Odsekzoznamu"/>
        <w:numPr>
          <w:ilvl w:val="0"/>
          <w:numId w:val="29"/>
        </w:numPr>
        <w:spacing w:line="259" w:lineRule="auto"/>
        <w:ind w:left="426" w:hanging="426"/>
        <w:contextualSpacing/>
        <w:jc w:val="both"/>
        <w:rPr>
          <w:rFonts w:ascii="Calibri" w:hAnsi="Calibri" w:cs="Calibri"/>
          <w:sz w:val="24"/>
          <w:szCs w:val="24"/>
        </w:rPr>
      </w:pPr>
      <w:r w:rsidRPr="001E3D81">
        <w:rPr>
          <w:rStyle w:val="CharStyle10"/>
          <w:rFonts w:ascii="Calibri" w:hAnsi="Calibri" w:cs="Calibri"/>
          <w:sz w:val="24"/>
          <w:szCs w:val="24"/>
        </w:rPr>
        <w:t xml:space="preserve">Záručná doba je </w:t>
      </w:r>
      <w:r w:rsidRPr="001E3D81">
        <w:rPr>
          <w:rStyle w:val="CharStyle10"/>
          <w:rFonts w:ascii="Calibri" w:hAnsi="Calibri" w:cs="Calibri"/>
          <w:b/>
          <w:sz w:val="24"/>
          <w:szCs w:val="24"/>
        </w:rPr>
        <w:t>60</w:t>
      </w:r>
      <w:r w:rsidRPr="001E3D81">
        <w:rPr>
          <w:rStyle w:val="CharStyle10"/>
          <w:rFonts w:ascii="Calibri" w:hAnsi="Calibri" w:cs="Calibri"/>
          <w:sz w:val="24"/>
          <w:szCs w:val="24"/>
        </w:rPr>
        <w:t xml:space="preserve"> </w:t>
      </w:r>
      <w:r w:rsidRPr="001E3D81">
        <w:rPr>
          <w:rFonts w:ascii="Calibri" w:hAnsi="Calibri" w:cs="Calibri"/>
          <w:b/>
          <w:sz w:val="24"/>
          <w:szCs w:val="24"/>
        </w:rPr>
        <w:t xml:space="preserve">kalendárnych m e s i a c o v </w:t>
      </w:r>
      <w:r w:rsidRPr="001E3D81">
        <w:rPr>
          <w:rStyle w:val="CharStyle10"/>
          <w:rFonts w:ascii="Calibri" w:hAnsi="Calibri" w:cs="Calibri"/>
          <w:sz w:val="24"/>
          <w:szCs w:val="24"/>
        </w:rPr>
        <w:t>začína plynúť</w:t>
      </w:r>
      <w:r w:rsidRPr="0050764A">
        <w:rPr>
          <w:rStyle w:val="CharStyle10"/>
          <w:rFonts w:ascii="Calibri" w:hAnsi="Calibri" w:cs="Calibri"/>
          <w:sz w:val="24"/>
          <w:szCs w:val="24"/>
        </w:rPr>
        <w:t xml:space="preserve"> odo dňa riadneho odovzdania a prevzatia Diela objednávateľom (dňom podpisu oprávneného zástupcu objednávateľa na protokole o odovzdaní a prevzatí časti Diela). </w:t>
      </w:r>
      <w:r w:rsidRPr="0050764A">
        <w:rPr>
          <w:rStyle w:val="CharStyle36"/>
          <w:rFonts w:ascii="Calibri" w:hAnsi="Calibri" w:cs="Calibri"/>
          <w:sz w:val="24"/>
          <w:szCs w:val="24"/>
        </w:rPr>
        <w:t xml:space="preserve">Záruka v rámci plynutia záručnej doby sa vzťahuje </w:t>
      </w:r>
      <w:r w:rsidRPr="0050764A">
        <w:rPr>
          <w:rStyle w:val="CharStyle36"/>
          <w:rFonts w:ascii="Calibri" w:hAnsi="Calibri" w:cs="Calibri"/>
          <w:sz w:val="24"/>
          <w:szCs w:val="24"/>
        </w:rPr>
        <w:lastRenderedPageBreak/>
        <w:t xml:space="preserve">na všetky vlastnosti Diela. </w:t>
      </w:r>
      <w:r w:rsidRPr="0050764A">
        <w:rPr>
          <w:rFonts w:ascii="Calibri" w:hAnsi="Calibri" w:cs="Calibr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rsidR="00D345EB" w:rsidRPr="0050764A" w:rsidRDefault="00D345EB" w:rsidP="00D345EB">
      <w:pPr>
        <w:pStyle w:val="Odsekzoznamu"/>
        <w:numPr>
          <w:ilvl w:val="0"/>
          <w:numId w:val="29"/>
        </w:numPr>
        <w:spacing w:line="259" w:lineRule="auto"/>
        <w:ind w:left="426" w:hanging="426"/>
        <w:contextualSpacing/>
        <w:jc w:val="both"/>
        <w:rPr>
          <w:rFonts w:ascii="Calibri" w:hAnsi="Calibri" w:cs="Calibri"/>
          <w:sz w:val="24"/>
          <w:szCs w:val="24"/>
        </w:rPr>
      </w:pPr>
      <w:r w:rsidRPr="0050764A">
        <w:rPr>
          <w:rFonts w:ascii="Calibri" w:hAnsi="Calibri" w:cs="Calibri"/>
          <w:sz w:val="24"/>
          <w:szCs w:val="24"/>
        </w:rPr>
        <w:t xml:space="preserve">Zhotoviteľ je povinný počas plynutia Záručnej doby na svoje nebezpečenstvo, náklady a zodpovednosť v primeranej lehote určenej objednávateľom odstrániť zistené vady, za ktoré nesie zodpovednosť v súlade s ustanoveniami Zmluvy a relevantnými ustanoveniami Obchodného zákonníka v platnom znení. Ak zhotoviteľ vadu neodstráni počas doby určenej objednávateľom, Objednávateľ je o.i. oprávnený zadať odstránenie vady alebo vykonanie nedorobku tretej osobe na náklady thotoviteľa. Náklady súvisiace s odstránením vady budú vyúčtované zhotoviteľovi, ktorý ich uhradí do </w:t>
      </w:r>
      <w:r w:rsidR="001E3D81">
        <w:rPr>
          <w:rFonts w:ascii="Calibri" w:hAnsi="Calibri" w:cs="Calibri"/>
          <w:sz w:val="24"/>
          <w:szCs w:val="24"/>
        </w:rPr>
        <w:t>10</w:t>
      </w:r>
      <w:r w:rsidRPr="0050764A">
        <w:rPr>
          <w:rFonts w:ascii="Calibri" w:hAnsi="Calibri" w:cs="Calibri"/>
          <w:sz w:val="24"/>
          <w:szCs w:val="24"/>
        </w:rPr>
        <w:t xml:space="preserve"> dní odo dňa doručenia faktúry.</w:t>
      </w:r>
    </w:p>
    <w:p w:rsidR="00D345EB" w:rsidRPr="0050764A" w:rsidRDefault="00D345EB" w:rsidP="00D345EB">
      <w:pPr>
        <w:pStyle w:val="Bezriadkovania"/>
        <w:numPr>
          <w:ilvl w:val="0"/>
          <w:numId w:val="29"/>
        </w:numPr>
        <w:tabs>
          <w:tab w:val="left" w:pos="375"/>
        </w:tabs>
        <w:ind w:left="426" w:hanging="426"/>
        <w:jc w:val="both"/>
        <w:rPr>
          <w:rFonts w:ascii="Calibri" w:hAnsi="Calibri" w:cs="Calibri"/>
          <w:color w:val="auto"/>
        </w:rPr>
      </w:pPr>
      <w:r w:rsidRPr="0050764A">
        <w:rPr>
          <w:rFonts w:ascii="Calibri" w:hAnsi="Calibri" w:cs="Calibri"/>
          <w:color w:val="auto"/>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D345EB" w:rsidRPr="001E3D81" w:rsidRDefault="00D345EB" w:rsidP="00D345EB">
      <w:pPr>
        <w:pStyle w:val="Bezriadkovania"/>
        <w:numPr>
          <w:ilvl w:val="0"/>
          <w:numId w:val="29"/>
        </w:numPr>
        <w:tabs>
          <w:tab w:val="left" w:pos="375"/>
        </w:tabs>
        <w:ind w:left="426" w:hanging="426"/>
        <w:jc w:val="both"/>
        <w:rPr>
          <w:rStyle w:val="CharStyle48"/>
          <w:rFonts w:ascii="Calibri" w:hAnsi="Calibri" w:cs="Calibri"/>
          <w:b w:val="0"/>
          <w:bCs w:val="0"/>
          <w:color w:val="auto"/>
        </w:rPr>
      </w:pPr>
      <w:r w:rsidRPr="001E3D81">
        <w:rPr>
          <w:rStyle w:val="CharStyle36"/>
          <w:rFonts w:ascii="Calibri" w:hAnsi="Calibri" w:cs="Calibri"/>
          <w:color w:val="auto"/>
          <w:sz w:val="24"/>
          <w:szCs w:val="24"/>
        </w:rPr>
        <w:t xml:space="preserve">Dielo má vady, ak Dielo alebo jeho ktorákoľvek časť, </w:t>
      </w:r>
      <w:r w:rsidRPr="001E3D81">
        <w:rPr>
          <w:rStyle w:val="CharStyle30"/>
          <w:rFonts w:ascii="Calibri" w:hAnsi="Calibri" w:cs="Calibri"/>
          <w:color w:val="auto"/>
          <w:sz w:val="24"/>
          <w:szCs w:val="24"/>
        </w:rPr>
        <w:t xml:space="preserve">nezodpovedá </w:t>
      </w:r>
      <w:r w:rsidRPr="001E3D81">
        <w:rPr>
          <w:rStyle w:val="CharStyle30"/>
          <w:rFonts w:ascii="Calibri" w:hAnsi="Calibri" w:cs="Calibri"/>
          <w:b/>
          <w:color w:val="auto"/>
          <w:sz w:val="24"/>
          <w:szCs w:val="24"/>
        </w:rPr>
        <w:t>r</w:t>
      </w:r>
      <w:r w:rsidRPr="001E3D81">
        <w:rPr>
          <w:rStyle w:val="CharStyle48"/>
          <w:rFonts w:ascii="Calibri" w:hAnsi="Calibri" w:cs="Calibri"/>
          <w:b w:val="0"/>
          <w:color w:val="auto"/>
        </w:rPr>
        <w:t xml:space="preserve">ozsahu alebo kvalite vymedzenej v tejto Zmluve, právnym predpisom alebo technickým požiadavkám, technickým normám alebo je zhotovené postupom zhotoviteľa, ktorý nezodpovedá požiadavkám na Dielo alebo jeho časť kladeným.  </w:t>
      </w:r>
    </w:p>
    <w:p w:rsidR="00D345EB" w:rsidRPr="001E3D81" w:rsidRDefault="00D345EB" w:rsidP="00D345EB">
      <w:pPr>
        <w:pStyle w:val="Bezriadkovania"/>
        <w:numPr>
          <w:ilvl w:val="0"/>
          <w:numId w:val="29"/>
        </w:numPr>
        <w:tabs>
          <w:tab w:val="left" w:pos="375"/>
        </w:tabs>
        <w:ind w:left="426" w:hanging="426"/>
        <w:jc w:val="both"/>
        <w:rPr>
          <w:rStyle w:val="CharStyle30"/>
          <w:rFonts w:ascii="Calibri" w:hAnsi="Calibri" w:cs="Calibri"/>
          <w:color w:val="auto"/>
          <w:sz w:val="24"/>
          <w:szCs w:val="24"/>
        </w:rPr>
      </w:pPr>
      <w:r w:rsidRPr="001E3D81">
        <w:rPr>
          <w:rStyle w:val="CharStyle30"/>
          <w:rFonts w:ascii="Calibri" w:hAnsi="Calibri" w:cs="Calibri"/>
          <w:color w:val="auto"/>
          <w:sz w:val="24"/>
          <w:szCs w:val="24"/>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D345EB" w:rsidRPr="001E3D81" w:rsidRDefault="00D345EB" w:rsidP="00D345EB">
      <w:pPr>
        <w:pStyle w:val="Bezriadkovania"/>
        <w:numPr>
          <w:ilvl w:val="0"/>
          <w:numId w:val="29"/>
        </w:numPr>
        <w:tabs>
          <w:tab w:val="left" w:pos="375"/>
        </w:tabs>
        <w:ind w:left="426" w:hanging="426"/>
        <w:jc w:val="both"/>
        <w:rPr>
          <w:rFonts w:ascii="Calibri" w:hAnsi="Calibri" w:cs="Calibri"/>
          <w:color w:val="auto"/>
        </w:rPr>
      </w:pPr>
      <w:r w:rsidRPr="001E3D81">
        <w:rPr>
          <w:rFonts w:ascii="Calibri" w:hAnsi="Calibri" w:cs="Calibri"/>
          <w:color w:val="auto"/>
        </w:rPr>
        <w:t xml:space="preserve">Uplatnenie vád a nedorobkov v záručnej  dobe musí byť podané písomne bez zbytočného odkladu potom, čo vady a nedorobky objednávateľ zistil, najneskôr v lehote 3 dní odo dňa zistenia vád a nedorobkov. </w:t>
      </w:r>
    </w:p>
    <w:p w:rsidR="00D345EB" w:rsidRPr="0050764A" w:rsidRDefault="00D345EB" w:rsidP="00D345EB">
      <w:pPr>
        <w:pStyle w:val="Bezriadkovania"/>
        <w:numPr>
          <w:ilvl w:val="0"/>
          <w:numId w:val="29"/>
        </w:numPr>
        <w:tabs>
          <w:tab w:val="left" w:pos="375"/>
        </w:tabs>
        <w:ind w:left="426" w:hanging="426"/>
        <w:jc w:val="both"/>
        <w:rPr>
          <w:rFonts w:ascii="Calibri" w:hAnsi="Calibri" w:cs="Calibri"/>
          <w:color w:val="auto"/>
        </w:rPr>
      </w:pPr>
      <w:r w:rsidRPr="0050764A">
        <w:rPr>
          <w:rFonts w:ascii="Calibri" w:hAnsi="Calibri" w:cs="Calibri"/>
          <w:color w:val="auto"/>
        </w:rPr>
        <w:t xml:space="preserve">Zmluvné strany prehlasujú, že považujú dohodnutú výšku zmluvnej pokuty v ods. 3 tohto článku Zmluvy za primeranú vzhľadom na charakter a povahu zmluvnou pokutou zabezpečovanej povinnosti zhotoviteľa a cenu Diela. </w:t>
      </w:r>
    </w:p>
    <w:p w:rsidR="00D345EB" w:rsidRPr="001E3D81" w:rsidRDefault="00D345EB" w:rsidP="00D345EB">
      <w:pPr>
        <w:pStyle w:val="Bezriadkovania"/>
        <w:numPr>
          <w:ilvl w:val="0"/>
          <w:numId w:val="29"/>
        </w:numPr>
        <w:tabs>
          <w:tab w:val="left" w:pos="375"/>
        </w:tabs>
        <w:ind w:left="426" w:hanging="426"/>
        <w:jc w:val="both"/>
        <w:rPr>
          <w:rStyle w:val="CharStyle36"/>
          <w:rFonts w:ascii="Calibri" w:hAnsi="Calibri" w:cs="Calibri"/>
          <w:color w:val="auto"/>
          <w:sz w:val="24"/>
          <w:szCs w:val="24"/>
        </w:rPr>
      </w:pPr>
      <w:proofErr w:type="spellStart"/>
      <w:r w:rsidRPr="001E3D81">
        <w:rPr>
          <w:rStyle w:val="CharStyle36"/>
          <w:rFonts w:ascii="Calibri" w:hAnsi="Calibri" w:cs="Calibri"/>
          <w:color w:val="auto"/>
          <w:sz w:val="24"/>
          <w:szCs w:val="24"/>
        </w:rPr>
        <w:t>Zhotovitel</w:t>
      </w:r>
      <w:proofErr w:type="spellEnd"/>
      <w:r w:rsidRPr="001E3D81">
        <w:rPr>
          <w:rStyle w:val="CharStyle36"/>
          <w:rFonts w:ascii="Calibri" w:hAnsi="Calibri" w:cs="Calibri"/>
          <w:color w:val="auto"/>
          <w:sz w:val="24"/>
          <w:szCs w:val="24"/>
        </w:rPr>
        <w:t>’ nezodpovedá za vady, ktoré boli spôsobené použitím podkladov prevzatých alebo pokynov od objednávateľa a:</w:t>
      </w:r>
    </w:p>
    <w:p w:rsidR="00D345EB" w:rsidRPr="001E3D81" w:rsidRDefault="00D345EB" w:rsidP="00D345EB">
      <w:pPr>
        <w:pStyle w:val="Bezriadkovania"/>
        <w:tabs>
          <w:tab w:val="left" w:pos="877"/>
          <w:tab w:val="left" w:pos="993"/>
        </w:tabs>
        <w:ind w:left="993" w:hanging="284"/>
        <w:jc w:val="both"/>
        <w:rPr>
          <w:rStyle w:val="CharStyle36"/>
          <w:rFonts w:ascii="Calibri" w:hAnsi="Calibri" w:cs="Calibri"/>
          <w:color w:val="auto"/>
          <w:sz w:val="24"/>
          <w:szCs w:val="24"/>
        </w:rPr>
      </w:pPr>
      <w:r w:rsidRPr="001E3D81">
        <w:rPr>
          <w:rStyle w:val="CharStyle36"/>
          <w:rFonts w:ascii="Calibri" w:hAnsi="Calibri" w:cs="Calibri"/>
          <w:color w:val="auto"/>
          <w:sz w:val="24"/>
          <w:szCs w:val="24"/>
        </w:rPr>
        <w:t xml:space="preserve">a/ ak </w:t>
      </w:r>
      <w:proofErr w:type="spellStart"/>
      <w:r w:rsidRPr="001E3D81">
        <w:rPr>
          <w:rStyle w:val="CharStyle36"/>
          <w:rFonts w:ascii="Calibri" w:hAnsi="Calibri" w:cs="Calibri"/>
          <w:color w:val="auto"/>
          <w:sz w:val="24"/>
          <w:szCs w:val="24"/>
        </w:rPr>
        <w:t>zhotovitel</w:t>
      </w:r>
      <w:proofErr w:type="spellEnd"/>
      <w:r w:rsidRPr="001E3D81">
        <w:rPr>
          <w:rStyle w:val="CharStyle36"/>
          <w:rFonts w:ascii="Calibri" w:hAnsi="Calibri" w:cs="Calibri"/>
          <w:color w:val="auto"/>
          <w:sz w:val="24"/>
          <w:szCs w:val="24"/>
        </w:rPr>
        <w:t>’ ani pri vynaložení všetkej odbornej starostlivosti a úsilia nemohol zistiť ich nevhodnosť alebo</w:t>
      </w:r>
    </w:p>
    <w:p w:rsidR="00D345EB" w:rsidRPr="001E3D81" w:rsidRDefault="00D345EB" w:rsidP="00D345EB">
      <w:pPr>
        <w:pStyle w:val="Bezriadkovania"/>
        <w:tabs>
          <w:tab w:val="left" w:pos="993"/>
        </w:tabs>
        <w:ind w:left="993" w:hanging="284"/>
        <w:jc w:val="both"/>
        <w:rPr>
          <w:rStyle w:val="CharStyle36"/>
          <w:rFonts w:ascii="Calibri" w:hAnsi="Calibri" w:cs="Calibri"/>
          <w:color w:val="auto"/>
          <w:sz w:val="24"/>
          <w:szCs w:val="24"/>
        </w:rPr>
      </w:pPr>
      <w:r w:rsidRPr="001E3D81">
        <w:rPr>
          <w:rStyle w:val="CharStyle36"/>
          <w:rFonts w:ascii="Calibri" w:hAnsi="Calibri" w:cs="Calibri"/>
          <w:color w:val="auto"/>
          <w:sz w:val="24"/>
          <w:szCs w:val="24"/>
        </w:rPr>
        <w:t>b/ ak na ich nevhodnosť preukázateľne písomne objednávateľa upozornil a objednávateľ na ich použití napriek tomu trval.</w:t>
      </w:r>
    </w:p>
    <w:p w:rsidR="00D345EB" w:rsidRPr="001E3D81" w:rsidRDefault="00D345EB" w:rsidP="00D345EB">
      <w:pPr>
        <w:pStyle w:val="Bezriadkovania"/>
        <w:numPr>
          <w:ilvl w:val="0"/>
          <w:numId w:val="29"/>
        </w:numPr>
        <w:tabs>
          <w:tab w:val="left" w:pos="418"/>
          <w:tab w:val="left" w:pos="993"/>
        </w:tabs>
        <w:ind w:left="426" w:hanging="426"/>
        <w:jc w:val="both"/>
        <w:rPr>
          <w:rStyle w:val="CharStyle10"/>
          <w:rFonts w:ascii="Calibri" w:hAnsi="Calibri" w:cs="Calibri"/>
          <w:color w:val="auto"/>
          <w:sz w:val="24"/>
          <w:szCs w:val="24"/>
        </w:rPr>
      </w:pPr>
      <w:r w:rsidRPr="001E3D81">
        <w:rPr>
          <w:rStyle w:val="CharStyle36"/>
          <w:rFonts w:ascii="Calibri" w:hAnsi="Calibri" w:cs="Calibri"/>
          <w:color w:val="auto"/>
          <w:sz w:val="24"/>
          <w:szCs w:val="24"/>
        </w:rPr>
        <w:t>Ostatné nároky zo zodpovednosti zhotoviteľa za akosť, množstvo a kvalitu Diela sa uplatnia v zmysle platných ustanovení o náhrade škody podľa Obchodného zákonníka, ak nie je dohodnuté inak</w:t>
      </w:r>
      <w:r w:rsidRPr="001E3D81">
        <w:rPr>
          <w:rStyle w:val="CharStyle10"/>
          <w:rFonts w:ascii="Calibri" w:hAnsi="Calibri" w:cs="Calibri"/>
          <w:color w:val="auto"/>
          <w:sz w:val="24"/>
          <w:szCs w:val="24"/>
        </w:rPr>
        <w:t xml:space="preserve">.  </w:t>
      </w:r>
    </w:p>
    <w:p w:rsidR="00D345EB" w:rsidRPr="001E3D81" w:rsidRDefault="00D345EB" w:rsidP="00D345EB">
      <w:pPr>
        <w:pStyle w:val="Bezriadkovania"/>
        <w:numPr>
          <w:ilvl w:val="0"/>
          <w:numId w:val="29"/>
        </w:numPr>
        <w:tabs>
          <w:tab w:val="left" w:pos="418"/>
          <w:tab w:val="left" w:pos="993"/>
        </w:tabs>
        <w:ind w:left="426" w:hanging="426"/>
        <w:jc w:val="both"/>
        <w:rPr>
          <w:rStyle w:val="CharStyle36"/>
          <w:rFonts w:ascii="Calibri" w:hAnsi="Calibri" w:cs="Calibri"/>
          <w:color w:val="auto"/>
          <w:sz w:val="24"/>
          <w:szCs w:val="24"/>
        </w:rPr>
      </w:pPr>
      <w:r w:rsidRPr="001E3D81">
        <w:rPr>
          <w:rStyle w:val="CharStyle36"/>
          <w:rFonts w:ascii="Calibri" w:hAnsi="Calibri" w:cs="Calibri"/>
          <w:color w:val="auto"/>
          <w:sz w:val="24"/>
          <w:szCs w:val="24"/>
        </w:rPr>
        <w:t>Uplatnením nárokov z vád Diela nie sú dotknuté nároky objednávateľa na náhradu škody alebo na odstúpenie od Zmluvy.</w:t>
      </w:r>
    </w:p>
    <w:p w:rsidR="00D345EB" w:rsidRPr="00A53E9A" w:rsidRDefault="00D345EB" w:rsidP="00D345EB">
      <w:pPr>
        <w:pStyle w:val="Bezriadkovania"/>
        <w:numPr>
          <w:ilvl w:val="0"/>
          <w:numId w:val="29"/>
        </w:numPr>
        <w:tabs>
          <w:tab w:val="left" w:pos="418"/>
          <w:tab w:val="left" w:pos="993"/>
        </w:tabs>
        <w:ind w:left="426" w:hanging="426"/>
        <w:jc w:val="both"/>
        <w:rPr>
          <w:rFonts w:ascii="Calibri" w:hAnsi="Calibri" w:cs="Calibri"/>
          <w:color w:val="auto"/>
        </w:rPr>
      </w:pPr>
      <w:r w:rsidRPr="0050764A">
        <w:rPr>
          <w:rFonts w:ascii="Calibri" w:hAnsi="Calibri" w:cs="Calibri"/>
          <w:color w:val="auto"/>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w:t>
      </w:r>
      <w:r w:rsidRPr="0050764A">
        <w:rPr>
          <w:rFonts w:ascii="Calibri" w:hAnsi="Calibri" w:cs="Calibri"/>
          <w:color w:val="auto"/>
        </w:rPr>
        <w:lastRenderedPageBreak/>
        <w:t xml:space="preserve">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w:t>
      </w:r>
      <w:r w:rsidRPr="00A53E9A">
        <w:rPr>
          <w:rFonts w:ascii="Calibri" w:hAnsi="Calibri" w:cs="Calibri"/>
          <w:color w:val="auto"/>
        </w:rPr>
        <w:t xml:space="preserve">penále, pokuty, náhrada škody, ktorá bola spôsobená </w:t>
      </w:r>
      <w:proofErr w:type="spellStart"/>
      <w:r w:rsidRPr="00A53E9A">
        <w:rPr>
          <w:rFonts w:ascii="Calibri" w:hAnsi="Calibri" w:cs="Calibri"/>
          <w:color w:val="auto"/>
        </w:rPr>
        <w:t>a.i</w:t>
      </w:r>
      <w:proofErr w:type="spellEnd"/>
      <w:r w:rsidRPr="00A53E9A">
        <w:rPr>
          <w:rFonts w:ascii="Calibri" w:hAnsi="Calibri" w:cs="Calibri"/>
          <w:color w:val="auto"/>
        </w:rPr>
        <w:t xml:space="preserve">. </w:t>
      </w:r>
    </w:p>
    <w:p w:rsidR="001E3D81" w:rsidRPr="00A53E9A" w:rsidRDefault="001E3D81" w:rsidP="001E3D81">
      <w:pPr>
        <w:pStyle w:val="Bezriadkovania"/>
        <w:numPr>
          <w:ilvl w:val="0"/>
          <w:numId w:val="29"/>
        </w:numPr>
        <w:tabs>
          <w:tab w:val="left" w:pos="375"/>
        </w:tabs>
        <w:ind w:left="425" w:hanging="425"/>
        <w:jc w:val="both"/>
        <w:rPr>
          <w:rStyle w:val="CharStyle36"/>
          <w:rFonts w:asciiTheme="minorHAnsi" w:hAnsiTheme="minorHAnsi" w:cs="Calibri"/>
          <w:sz w:val="24"/>
          <w:szCs w:val="24"/>
        </w:rPr>
      </w:pPr>
      <w:r w:rsidRPr="00A53E9A">
        <w:rPr>
          <w:rStyle w:val="CharStyle36"/>
          <w:rFonts w:asciiTheme="minorHAnsi" w:hAnsiTheme="minorHAnsi" w:cs="Calibri"/>
          <w:sz w:val="24"/>
          <w:szCs w:val="24"/>
        </w:rPr>
        <w:t xml:space="preserve">Záruka v rámci plynutia záručnej doby sa vzťahuje na všetky vlastnosti Diela, najmä na jeho vecnú a obsahovú úplnosť a správnosť, zákonnosť priebehu a procesu jeho zhotovovania, technickú a odbornú bezchybnosť. </w:t>
      </w:r>
      <w:r w:rsidRPr="00A53E9A">
        <w:rPr>
          <w:rFonts w:asciiTheme="minorHAnsi" w:hAnsiTheme="minorHAnsi" w:cs="Calibri"/>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A53E9A">
        <w:rPr>
          <w:rFonts w:asciiTheme="minorHAnsi" w:hAnsiTheme="minorHAnsi" w:cs="Calibri"/>
        </w:rPr>
        <w:t xml:space="preserve">Zhotoviteľ sa zaväzuje, že dokumentácia bude vypracovaná a potvrdená  autorizovaným stavebným    inžinierom pre  kategóriu I 2  Inžinier pre konštrukcie inžinierskych stavieb- cesty, I 2 Inžinier pre konštrukcie inžinierskych stavieb- mosty alebo pre kategóriu I 3  Inžinier pre statiku stavieb,  oprávnenie autorizovaného geodeta, </w:t>
      </w:r>
      <w:proofErr w:type="spellStart"/>
      <w:r w:rsidRPr="00A53E9A">
        <w:rPr>
          <w:rFonts w:asciiTheme="minorHAnsi" w:hAnsiTheme="minorHAnsi" w:cs="Calibri"/>
        </w:rPr>
        <w:t>geostatika</w:t>
      </w:r>
      <w:proofErr w:type="spellEnd"/>
      <w:r w:rsidRPr="00A53E9A">
        <w:rPr>
          <w:rFonts w:asciiTheme="minorHAnsi" w:hAnsiTheme="minorHAnsi" w:cs="Calibri"/>
        </w:rPr>
        <w:t xml:space="preserve"> a kartografa  podľa  zákona  č. 512/2007 Z. z., ktorým sa mení a dopĺňa zákon Národnej rady Slovenskej republiky č. 216/1995 Z. z. o Komore geodetov a kartografov. </w:t>
      </w:r>
      <w:r w:rsidRPr="00A53E9A">
        <w:rPr>
          <w:rStyle w:val="CharStyle36"/>
          <w:rFonts w:asciiTheme="minorHAnsi" w:hAnsiTheme="minorHAnsi" w:cs="Calibri"/>
          <w:sz w:val="24"/>
          <w:szCs w:val="24"/>
          <w:lang w:val="cs-CZ" w:eastAsia="cs-CZ"/>
        </w:rPr>
        <w:t xml:space="preserve">Zhotovitel’ </w:t>
      </w:r>
      <w:r w:rsidRPr="00A53E9A">
        <w:rPr>
          <w:rStyle w:val="CharStyle36"/>
          <w:rFonts w:asciiTheme="minorHAnsi" w:hAnsiTheme="minorHAnsi" w:cs="Calibri"/>
          <w:sz w:val="24"/>
          <w:szCs w:val="24"/>
        </w:rPr>
        <w:t xml:space="preserve">zodpovedá objednávateľovi za všetky nepresnosti, rozdiely a odchýlky iné </w:t>
      </w:r>
      <w:proofErr w:type="spellStart"/>
      <w:r w:rsidRPr="00A53E9A">
        <w:rPr>
          <w:rStyle w:val="CharStyle36"/>
          <w:rFonts w:asciiTheme="minorHAnsi" w:hAnsiTheme="minorHAnsi" w:cs="Calibri"/>
          <w:sz w:val="24"/>
          <w:szCs w:val="24"/>
          <w:lang w:val="cs-CZ" w:eastAsia="cs-CZ"/>
        </w:rPr>
        <w:t>nezrovnalosti</w:t>
      </w:r>
      <w:proofErr w:type="spellEnd"/>
      <w:r w:rsidRPr="00A53E9A">
        <w:rPr>
          <w:rStyle w:val="CharStyle36"/>
          <w:rFonts w:asciiTheme="minorHAnsi" w:hAnsiTheme="minorHAnsi" w:cs="Calibri"/>
          <w:sz w:val="24"/>
          <w:szCs w:val="24"/>
          <w:lang w:val="cs-CZ" w:eastAsia="cs-CZ"/>
        </w:rPr>
        <w:t xml:space="preserve"> </w:t>
      </w:r>
      <w:proofErr w:type="spellStart"/>
      <w:r w:rsidRPr="00A53E9A">
        <w:rPr>
          <w:rStyle w:val="CharStyle36"/>
          <w:rFonts w:asciiTheme="minorHAnsi" w:hAnsiTheme="minorHAnsi" w:cs="Calibri"/>
          <w:sz w:val="24"/>
          <w:szCs w:val="24"/>
          <w:lang w:val="cs-CZ" w:eastAsia="cs-CZ"/>
        </w:rPr>
        <w:t>zistené</w:t>
      </w:r>
      <w:proofErr w:type="spellEnd"/>
      <w:r w:rsidRPr="00A53E9A">
        <w:rPr>
          <w:rStyle w:val="CharStyle36"/>
          <w:rFonts w:asciiTheme="minorHAnsi" w:hAnsiTheme="minorHAnsi" w:cs="Calibri"/>
          <w:sz w:val="24"/>
          <w:szCs w:val="24"/>
          <w:lang w:val="cs-CZ" w:eastAsia="cs-CZ"/>
        </w:rPr>
        <w:t xml:space="preserve"> na D</w:t>
      </w:r>
      <w:proofErr w:type="spellStart"/>
      <w:r w:rsidRPr="00A53E9A">
        <w:rPr>
          <w:rStyle w:val="CharStyle36"/>
          <w:rFonts w:asciiTheme="minorHAnsi" w:hAnsiTheme="minorHAnsi" w:cs="Calibri"/>
          <w:sz w:val="24"/>
          <w:szCs w:val="24"/>
        </w:rPr>
        <w:t>iele</w:t>
      </w:r>
      <w:proofErr w:type="spellEnd"/>
      <w:r w:rsidRPr="00A53E9A">
        <w:rPr>
          <w:rStyle w:val="CharStyle36"/>
          <w:rFonts w:asciiTheme="minorHAnsi" w:hAnsiTheme="minorHAnsi" w:cs="Calibri"/>
          <w:sz w:val="24"/>
          <w:szCs w:val="24"/>
        </w:rPr>
        <w:t xml:space="preserve"> oproti skutočne nameraným hodnotám (rozdielne hodnoty vo výkaze výmer). </w:t>
      </w:r>
    </w:p>
    <w:p w:rsidR="001E3D81" w:rsidRPr="00A53E9A" w:rsidRDefault="001E3D81" w:rsidP="001E3D81">
      <w:pPr>
        <w:pStyle w:val="Bezriadkovania"/>
        <w:numPr>
          <w:ilvl w:val="0"/>
          <w:numId w:val="29"/>
        </w:numPr>
        <w:tabs>
          <w:tab w:val="left" w:pos="375"/>
        </w:tabs>
        <w:ind w:left="425" w:hanging="425"/>
        <w:jc w:val="both"/>
        <w:rPr>
          <w:rStyle w:val="CharStyle36"/>
          <w:rFonts w:asciiTheme="minorHAnsi" w:hAnsiTheme="minorHAnsi" w:cs="Calibri"/>
          <w:sz w:val="24"/>
          <w:szCs w:val="24"/>
        </w:rPr>
      </w:pPr>
      <w:r w:rsidRPr="00A53E9A">
        <w:rPr>
          <w:noProof/>
        </w:rPr>
        <mc:AlternateContent>
          <mc:Choice Requires="wps">
            <w:drawing>
              <wp:anchor distT="0" distB="0" distL="63500" distR="63500" simplePos="0" relativeHeight="251659264" behindDoc="1" locked="0" layoutInCell="1" allowOverlap="1" wp14:anchorId="440019A9" wp14:editId="52E53E69">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FAE" w:rsidRDefault="00712FAE" w:rsidP="001E3D81">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019A9"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712FAE" w:rsidRDefault="00712FAE" w:rsidP="001E3D81">
                      <w:pPr>
                        <w:pStyle w:val="Style17"/>
                        <w:shd w:val="clear" w:color="auto" w:fill="auto"/>
                        <w:spacing w:before="0"/>
                      </w:pPr>
                    </w:p>
                  </w:txbxContent>
                </v:textbox>
                <w10:wrap type="square" side="left" anchorx="margin" anchory="margin"/>
              </v:shape>
            </w:pict>
          </mc:Fallback>
        </mc:AlternateContent>
      </w:r>
      <w:r w:rsidRPr="00A53E9A">
        <w:rPr>
          <w:rStyle w:val="CharStyle36"/>
          <w:rFonts w:asciiTheme="minorHAnsi" w:hAnsiTheme="minorHAnsi" w:cs="Calibri"/>
          <w:sz w:val="24"/>
          <w:szCs w:val="24"/>
        </w:rPr>
        <w:t xml:space="preserve">Ak počas plynutia záručnej doby - ( najmä v stavebnom alebo kolaudačnom konaní ) na základe požiadavky, podnetu stavebného úradu alebo akéhokoľvek iného orgánu verejnej správy alebo verejnej moci alebo i bez takéhoto podnetu - vyjde najavo vada Diela alebo jeho časti, alebo nedorobok </w:t>
      </w:r>
      <w:r w:rsidRPr="00A53E9A">
        <w:rPr>
          <w:rStyle w:val="CharStyle36"/>
          <w:rFonts w:asciiTheme="minorHAnsi" w:hAnsiTheme="minorHAnsi" w:cs="Calibri"/>
          <w:i/>
          <w:sz w:val="24"/>
          <w:szCs w:val="24"/>
          <w:u w:val="single"/>
        </w:rPr>
        <w:t xml:space="preserve">najmä, nie však výlučne nekvalita, neúplnosť alebo vecná nesprávnosť Diela, nesúlad s akoukoľvek normou alebo predpisom, prípadne budú zistené iné </w:t>
      </w:r>
      <w:r w:rsidRPr="00A53E9A">
        <w:rPr>
          <w:rStyle w:val="CharStyle36"/>
          <w:rFonts w:asciiTheme="minorHAnsi" w:hAnsiTheme="minorHAnsi" w:cs="Calibri"/>
          <w:i/>
          <w:sz w:val="24"/>
          <w:szCs w:val="24"/>
          <w:u w:val="single"/>
          <w:lang w:val="cs-CZ" w:eastAsia="cs-CZ"/>
        </w:rPr>
        <w:t>vady D</w:t>
      </w:r>
      <w:proofErr w:type="spellStart"/>
      <w:r w:rsidRPr="00A53E9A">
        <w:rPr>
          <w:rStyle w:val="CharStyle36"/>
          <w:rFonts w:asciiTheme="minorHAnsi" w:hAnsiTheme="minorHAnsi" w:cs="Calibri"/>
          <w:i/>
          <w:sz w:val="24"/>
          <w:szCs w:val="24"/>
          <w:u w:val="single"/>
        </w:rPr>
        <w:t>iela</w:t>
      </w:r>
      <w:proofErr w:type="spellEnd"/>
      <w:r w:rsidRPr="00A53E9A">
        <w:rPr>
          <w:rStyle w:val="CharStyle36"/>
          <w:rFonts w:asciiTheme="minorHAnsi" w:hAnsiTheme="minorHAnsi" w:cs="Calibri"/>
          <w:i/>
          <w:sz w:val="24"/>
          <w:szCs w:val="24"/>
          <w:u w:val="single"/>
        </w:rPr>
        <w:t xml:space="preserve"> ako napr.: nezrovnalosti v stavebnej časti, nesúlad s výkazom výmer, chýbajúce časti projektovej dokumentácie, chýbajúce alebo neúplné časti inej dokumentácie, ktoré sú potrebné pre realizáciu Stavby a úspešné skolaudovanie Stavby</w:t>
      </w:r>
      <w:r w:rsidRPr="00A53E9A">
        <w:rPr>
          <w:rStyle w:val="CharStyle36"/>
          <w:rFonts w:asciiTheme="minorHAnsi" w:hAnsiTheme="minorHAnsi" w:cs="Calibri"/>
          <w:sz w:val="24"/>
          <w:szCs w:val="24"/>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alebo jeho časti. </w:t>
      </w:r>
    </w:p>
    <w:p w:rsidR="001E3D81" w:rsidRPr="00A53E9A" w:rsidRDefault="001E3D81" w:rsidP="001E3D81">
      <w:pPr>
        <w:pStyle w:val="Bezriadkovania"/>
        <w:numPr>
          <w:ilvl w:val="0"/>
          <w:numId w:val="29"/>
        </w:numPr>
        <w:tabs>
          <w:tab w:val="left" w:pos="375"/>
        </w:tabs>
        <w:ind w:left="425" w:hanging="425"/>
        <w:jc w:val="both"/>
        <w:rPr>
          <w:rFonts w:asciiTheme="minorHAnsi" w:hAnsiTheme="minorHAnsi" w:cs="Calibri"/>
        </w:rPr>
      </w:pPr>
      <w:r w:rsidRPr="00A53E9A">
        <w:rPr>
          <w:rFonts w:asciiTheme="minorHAnsi" w:hAnsiTheme="minorHAnsi" w:cs="Calibri"/>
        </w:rPr>
        <w:t xml:space="preserve">Oznámenie vád a nedorobkov v záručnej  dobe súvisiacich s  technickým riešením projektovej dokumentácie, chyby vo výkresovej a textovej časti, prípadne  nezhody projektovej dokumentácie s  podmienkami stanovenými dotknutými  orgánmi a organizáciami  ( Výzva objednávateľa ) musí byť podaná písomne bez zbytočného odkladu potom, čo vady a nedorobky objednávateľ zistil, najneskôr v lehote 3 dní odo dňa zistenia vád a nedorobkov. </w:t>
      </w:r>
    </w:p>
    <w:p w:rsidR="001E3D81" w:rsidRPr="00A53E9A" w:rsidRDefault="001E3D81" w:rsidP="001E3D81">
      <w:pPr>
        <w:pStyle w:val="Bezriadkovania"/>
        <w:numPr>
          <w:ilvl w:val="0"/>
          <w:numId w:val="29"/>
        </w:numPr>
        <w:tabs>
          <w:tab w:val="left" w:pos="375"/>
        </w:tabs>
        <w:ind w:left="425" w:hanging="425"/>
        <w:jc w:val="both"/>
        <w:rPr>
          <w:rFonts w:asciiTheme="minorHAnsi" w:hAnsiTheme="minorHAnsi" w:cs="Calibri"/>
        </w:rPr>
      </w:pPr>
      <w:r w:rsidRPr="00A53E9A">
        <w:rPr>
          <w:rStyle w:val="CharStyle36"/>
          <w:rFonts w:asciiTheme="minorHAnsi" w:hAnsiTheme="minorHAnsi" w:cs="Calibr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A53E9A">
        <w:rPr>
          <w:rFonts w:asciiTheme="minorHAnsi" w:hAnsiTheme="minorHAnsi" w:cs="Calibri"/>
          <w:lang w:eastAsia="cs-CZ"/>
        </w:rPr>
        <w:t xml:space="preserve">zhotoviteľ zaplatí objednávateľovi jednorazovú zmluvnú pokutu </w:t>
      </w:r>
      <w:r w:rsidRPr="00D20049">
        <w:rPr>
          <w:rFonts w:asciiTheme="minorHAnsi" w:hAnsiTheme="minorHAnsi" w:cs="Calibri"/>
          <w:b/>
          <w:lang w:eastAsia="cs-CZ"/>
        </w:rPr>
        <w:t>vo výške 25 % z</w:t>
      </w:r>
      <w:r w:rsidR="00D20049" w:rsidRPr="00D20049">
        <w:rPr>
          <w:rFonts w:asciiTheme="minorHAnsi" w:hAnsiTheme="minorHAnsi" w:cs="Calibri"/>
          <w:b/>
          <w:lang w:eastAsia="cs-CZ"/>
        </w:rPr>
        <w:t xml:space="preserve"> celkovej </w:t>
      </w:r>
      <w:r w:rsidRPr="00D20049">
        <w:rPr>
          <w:rFonts w:asciiTheme="minorHAnsi" w:hAnsiTheme="minorHAnsi" w:cs="Calibri"/>
          <w:b/>
          <w:lang w:eastAsia="cs-CZ"/>
        </w:rPr>
        <w:t xml:space="preserve">ceny Diela </w:t>
      </w:r>
      <w:r w:rsidR="00D20049" w:rsidRPr="00D20049">
        <w:rPr>
          <w:rFonts w:asciiTheme="minorHAnsi" w:hAnsiTheme="minorHAnsi" w:cs="Calibri"/>
          <w:b/>
          <w:lang w:eastAsia="cs-CZ"/>
        </w:rPr>
        <w:t xml:space="preserve">bez DPH za časť Diela podľa čl. III ods. 1 písm. a/ a písm. b/ </w:t>
      </w:r>
      <w:r w:rsidRPr="00D20049">
        <w:rPr>
          <w:rFonts w:asciiTheme="minorHAnsi" w:hAnsiTheme="minorHAnsi" w:cs="Calibri"/>
          <w:b/>
          <w:lang w:eastAsia="cs-CZ"/>
        </w:rPr>
        <w:t>Zmluvy</w:t>
      </w:r>
      <w:r w:rsidRPr="00A53E9A">
        <w:rPr>
          <w:rFonts w:asciiTheme="minorHAnsi" w:hAnsiTheme="minorHAnsi" w:cs="Calibri"/>
          <w:lang w:eastAsia="cs-CZ"/>
        </w:rPr>
        <w:t xml:space="preserve">, splatnú v lehote do 3 kalendárnych dní odo dňa doručenia výzvy objednávateľa na zaplatenie zmluvnej pokuty spolu s faktúrou. </w:t>
      </w:r>
    </w:p>
    <w:p w:rsidR="001E3D81" w:rsidRPr="00AD1CA2" w:rsidRDefault="001E3D81" w:rsidP="001E3D81">
      <w:pPr>
        <w:pStyle w:val="Bezriadkovania"/>
        <w:numPr>
          <w:ilvl w:val="0"/>
          <w:numId w:val="29"/>
        </w:numPr>
        <w:tabs>
          <w:tab w:val="left" w:pos="375"/>
        </w:tabs>
        <w:ind w:left="425"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rsidR="001E3D81" w:rsidRPr="0050764A" w:rsidRDefault="001E3D81" w:rsidP="00A53E9A">
      <w:pPr>
        <w:pStyle w:val="Bezriadkovania"/>
        <w:tabs>
          <w:tab w:val="left" w:pos="418"/>
          <w:tab w:val="left" w:pos="993"/>
        </w:tabs>
        <w:ind w:left="426"/>
        <w:jc w:val="both"/>
        <w:rPr>
          <w:rFonts w:ascii="Calibri" w:hAnsi="Calibri" w:cs="Calibri"/>
          <w:color w:val="auto"/>
        </w:rPr>
      </w:pPr>
    </w:p>
    <w:p w:rsidR="00D345EB" w:rsidRPr="0050764A" w:rsidRDefault="00D345EB" w:rsidP="00D345EB">
      <w:pPr>
        <w:ind w:left="426"/>
        <w:jc w:val="both"/>
        <w:rPr>
          <w:rFonts w:ascii="Calibri" w:hAnsi="Calibri" w:cs="Calibri"/>
          <w:sz w:val="24"/>
          <w:szCs w:val="24"/>
          <w:highlight w:val="green"/>
        </w:rPr>
      </w:pPr>
    </w:p>
    <w:p w:rsidR="00AB023D" w:rsidRDefault="00AB023D" w:rsidP="00D345EB">
      <w:pPr>
        <w:jc w:val="center"/>
        <w:rPr>
          <w:rFonts w:ascii="Calibri" w:hAnsi="Calibri" w:cs="Calibri"/>
          <w:b/>
          <w:sz w:val="24"/>
          <w:szCs w:val="24"/>
        </w:rPr>
      </w:pP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 xml:space="preserve">XIII </w:t>
      </w:r>
    </w:p>
    <w:p w:rsidR="00D345EB" w:rsidRPr="0050764A" w:rsidRDefault="00D345EB" w:rsidP="00D345EB">
      <w:pPr>
        <w:jc w:val="center"/>
        <w:rPr>
          <w:rFonts w:ascii="Calibri" w:hAnsi="Calibri" w:cs="Calibri"/>
          <w:b/>
          <w:sz w:val="24"/>
          <w:szCs w:val="24"/>
        </w:rPr>
      </w:pPr>
      <w:r w:rsidRPr="0050764A">
        <w:rPr>
          <w:rFonts w:ascii="Calibri" w:hAnsi="Calibri" w:cs="Calibri"/>
          <w:b/>
          <w:sz w:val="24"/>
          <w:szCs w:val="24"/>
        </w:rPr>
        <w:t>Zánik zmluvy</w:t>
      </w:r>
    </w:p>
    <w:p w:rsidR="00D345EB" w:rsidRPr="0050764A" w:rsidRDefault="00D345EB" w:rsidP="00D345EB">
      <w:pPr>
        <w:pStyle w:val="Odsekzoznamu"/>
        <w:numPr>
          <w:ilvl w:val="0"/>
          <w:numId w:val="23"/>
        </w:numPr>
        <w:autoSpaceDE w:val="0"/>
        <w:autoSpaceDN w:val="0"/>
        <w:adjustRightInd w:val="0"/>
        <w:ind w:left="426" w:hanging="426"/>
        <w:jc w:val="both"/>
        <w:rPr>
          <w:rFonts w:ascii="Calibri" w:hAnsi="Calibri" w:cs="Calibri"/>
          <w:b/>
          <w:sz w:val="24"/>
          <w:szCs w:val="24"/>
        </w:rPr>
      </w:pPr>
      <w:r w:rsidRPr="0050764A">
        <w:rPr>
          <w:rFonts w:ascii="Calibri" w:hAnsi="Calibri" w:cs="Calibri"/>
          <w:noProof w:val="0"/>
          <w:sz w:val="24"/>
          <w:szCs w:val="24"/>
        </w:rPr>
        <w:lastRenderedPageBreak/>
        <w:t xml:space="preserve">Objednávateľ je oprávnený odstúpiť od zmluvy z dôvodov podľa § 344 a </w:t>
      </w:r>
      <w:proofErr w:type="spellStart"/>
      <w:r w:rsidRPr="0050764A">
        <w:rPr>
          <w:rFonts w:ascii="Calibri" w:hAnsi="Calibri" w:cs="Calibri"/>
          <w:noProof w:val="0"/>
          <w:sz w:val="24"/>
          <w:szCs w:val="24"/>
        </w:rPr>
        <w:t>nasl</w:t>
      </w:r>
      <w:proofErr w:type="spellEnd"/>
      <w:r w:rsidRPr="0050764A">
        <w:rPr>
          <w:rFonts w:ascii="Calibri" w:hAnsi="Calibri" w:cs="Calibr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rsidR="00D345EB" w:rsidRPr="001E3D81" w:rsidRDefault="00D345EB" w:rsidP="00D345EB">
      <w:pPr>
        <w:pStyle w:val="Odsekzoznamu"/>
        <w:numPr>
          <w:ilvl w:val="0"/>
          <w:numId w:val="23"/>
        </w:numPr>
        <w:autoSpaceDE w:val="0"/>
        <w:autoSpaceDN w:val="0"/>
        <w:adjustRightInd w:val="0"/>
        <w:ind w:left="426" w:hanging="426"/>
        <w:jc w:val="both"/>
        <w:rPr>
          <w:rFonts w:ascii="Calibri" w:hAnsi="Calibri" w:cs="Calibri"/>
          <w:b/>
          <w:sz w:val="24"/>
          <w:szCs w:val="24"/>
        </w:rPr>
      </w:pPr>
      <w:r w:rsidRPr="0050764A">
        <w:rPr>
          <w:rFonts w:ascii="Calibri" w:hAnsi="Calibri" w:cs="Calibri"/>
          <w:sz w:val="24"/>
          <w:szCs w:val="24"/>
        </w:rPr>
        <w:t>Zmluva sa uzatvára na dobu splnenia všetkých záväzkov zmluvných strán vyplývajúcich z tejto Zmluvy. Po uvedenú dobu je pre plnenie tejto Zmluvy zachovaná záväzná viazanosť ponuky zhotoviteľa.</w:t>
      </w:r>
    </w:p>
    <w:p w:rsidR="001E3D81" w:rsidRPr="00C5024E" w:rsidRDefault="001E3D81" w:rsidP="001E3D81">
      <w:pPr>
        <w:pStyle w:val="Odsekzoznamu"/>
        <w:numPr>
          <w:ilvl w:val="0"/>
          <w:numId w:val="2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rsidR="001E3D81" w:rsidRPr="00C5024E" w:rsidRDefault="001E3D81" w:rsidP="001E3D81">
      <w:pPr>
        <w:pStyle w:val="Odsekzoznamu"/>
        <w:numPr>
          <w:ilvl w:val="0"/>
          <w:numId w:val="3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rsidR="001E3D81" w:rsidRDefault="001E3D81" w:rsidP="001E3D81">
      <w:pPr>
        <w:pStyle w:val="Odsekzoznamu"/>
        <w:numPr>
          <w:ilvl w:val="0"/>
          <w:numId w:val="3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rsidR="001E3D81" w:rsidRPr="004C160E" w:rsidRDefault="001E3D81" w:rsidP="001E3D81">
      <w:pPr>
        <w:pStyle w:val="Odsekzoznamu"/>
        <w:numPr>
          <w:ilvl w:val="0"/>
          <w:numId w:val="30"/>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rsidR="001E3D81" w:rsidRPr="006220D2" w:rsidRDefault="001E3D81" w:rsidP="001E3D81">
      <w:pPr>
        <w:pStyle w:val="Odsekzoznamu"/>
        <w:numPr>
          <w:ilvl w:val="0"/>
          <w:numId w:val="31"/>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rsidR="001E3D81" w:rsidRPr="006220D2" w:rsidRDefault="001E3D81" w:rsidP="001E3D81">
      <w:pPr>
        <w:pStyle w:val="Odsekzoznamu"/>
        <w:numPr>
          <w:ilvl w:val="0"/>
          <w:numId w:val="31"/>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rsidR="001E3D81" w:rsidRPr="009F7E90" w:rsidRDefault="001E3D81" w:rsidP="001E3D81">
      <w:pPr>
        <w:pStyle w:val="Odsekzoznamu"/>
        <w:widowControl w:val="0"/>
        <w:numPr>
          <w:ilvl w:val="0"/>
          <w:numId w:val="2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sz w:val="24"/>
          <w:szCs w:val="24"/>
        </w:rPr>
        <w:t>D</w:t>
      </w:r>
      <w:r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rsidR="001E3D81" w:rsidRPr="009F7E90" w:rsidRDefault="001E3D81" w:rsidP="001E3D81">
      <w:pPr>
        <w:pStyle w:val="Odsekzoznamu"/>
        <w:widowControl w:val="0"/>
        <w:numPr>
          <w:ilvl w:val="0"/>
          <w:numId w:val="23"/>
        </w:numPr>
        <w:tabs>
          <w:tab w:val="left" w:pos="567"/>
          <w:tab w:val="left" w:pos="851"/>
          <w:tab w:val="left" w:pos="7088"/>
        </w:tabs>
        <w:jc w:val="both"/>
        <w:rPr>
          <w:rFonts w:asciiTheme="minorHAnsi" w:hAnsiTheme="minorHAnsi" w:cs="Calibri"/>
          <w:sz w:val="24"/>
          <w:szCs w:val="24"/>
          <w:lang w:eastAsia="cs-CZ"/>
        </w:rPr>
      </w:pPr>
      <w:r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sz w:val="24"/>
          <w:szCs w:val="24"/>
          <w:lang w:eastAsia="cs-CZ"/>
        </w:rPr>
        <w:t xml:space="preserve"> </w:t>
      </w:r>
      <w:r w:rsidRPr="00C5024E">
        <w:rPr>
          <w:rFonts w:asciiTheme="minorHAnsi" w:hAnsiTheme="minorHAnsi" w:cstheme="minorHAnsi"/>
          <w:sz w:val="24"/>
          <w:szCs w:val="24"/>
        </w:rPr>
        <w:t>V prípade pochybnosti sa má za to, že odstúpenie od zmluvy je účinné na tretí deň po odoslaní oznámenia o odstúpení od zmluvy</w:t>
      </w:r>
      <w:r>
        <w:rPr>
          <w:rFonts w:asciiTheme="minorHAnsi" w:hAnsiTheme="minorHAnsi" w:cstheme="minorHAnsi"/>
          <w:sz w:val="24"/>
          <w:szCs w:val="24"/>
        </w:rPr>
        <w:t>.</w:t>
      </w:r>
    </w:p>
    <w:p w:rsidR="001E3D81" w:rsidRPr="009F7E90" w:rsidRDefault="001E3D81" w:rsidP="001E3D81">
      <w:pPr>
        <w:pStyle w:val="Odsekzoznamu"/>
        <w:widowControl w:val="0"/>
        <w:numPr>
          <w:ilvl w:val="0"/>
          <w:numId w:val="2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Pr>
          <w:rFonts w:asciiTheme="minorHAnsi" w:hAnsiTheme="minorHAnsi" w:cstheme="minorHAnsi"/>
          <w:sz w:val="24"/>
          <w:szCs w:val="24"/>
        </w:rPr>
        <w:t xml:space="preserve"> a na náhradu nákladov, oprávnených výdavkov a strát vzniknutých z dôvodov odstúpenia od Zmluvy</w:t>
      </w:r>
      <w:r w:rsidRPr="009F7E90">
        <w:rPr>
          <w:rFonts w:asciiTheme="minorHAnsi" w:hAnsiTheme="minorHAnsi" w:cstheme="minorHAnsi"/>
          <w:sz w:val="24"/>
          <w:szCs w:val="24"/>
        </w:rPr>
        <w:t>.</w:t>
      </w:r>
    </w:p>
    <w:p w:rsidR="001E3D81" w:rsidRPr="006220D2" w:rsidRDefault="001E3D81" w:rsidP="001E3D81">
      <w:pPr>
        <w:pStyle w:val="Odsekzoznamu"/>
        <w:numPr>
          <w:ilvl w:val="0"/>
          <w:numId w:val="2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tejto zmluvy</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z dôvodov spočívajúcich na jeho strane v omeškaní s plnením akéhokoľvek iného čiastkového termínu realizácie prác, ktorý si zmluvné strany dohodnú (napr. </w:t>
      </w:r>
      <w:r w:rsidRPr="006220D2">
        <w:rPr>
          <w:rFonts w:asciiTheme="minorHAnsi" w:hAnsiTheme="minorHAnsi" w:cstheme="minorHAnsi"/>
          <w:sz w:val="24"/>
          <w:szCs w:val="24"/>
        </w:rPr>
        <w:lastRenderedPageBreak/>
        <w:t>zápisom v stavebnom denníku), a napriek výzve objednávateľa (uvedenej napr. v stavebnom denníku) nezrealizuje príslušné práce v primeranej náhradnej lehote určenej objednávateľom (napr. v stavebnom denníku),</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1E3D81" w:rsidRPr="006220D2"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rsidR="001E3D81" w:rsidRDefault="001E3D81" w:rsidP="001E3D81">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rsidR="001E3D81" w:rsidRDefault="001E3D81" w:rsidP="001E3D81">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331BA7">
        <w:rPr>
          <w:rFonts w:asciiTheme="minorHAnsi" w:hAnsiTheme="minorHAnsi" w:cstheme="minorHAnsi"/>
          <w:sz w:val="24"/>
          <w:szCs w:val="24"/>
        </w:rPr>
        <w:t>j</w:t>
      </w:r>
      <w:r w:rsidRPr="0061365A">
        <w:rPr>
          <w:rFonts w:asciiTheme="minorHAnsi" w:hAnsiTheme="minorHAnsi" w:cstheme="minorHAnsi"/>
          <w:sz w:val="24"/>
          <w:szCs w:val="24"/>
        </w:rPr>
        <w:t xml:space="preserve">/ ods. </w:t>
      </w:r>
      <w:r w:rsidR="00331BA7">
        <w:rPr>
          <w:rFonts w:asciiTheme="minorHAnsi" w:hAnsiTheme="minorHAnsi" w:cstheme="minorHAnsi"/>
          <w:sz w:val="24"/>
          <w:szCs w:val="24"/>
        </w:rPr>
        <w:t>7</w:t>
      </w:r>
      <w:r w:rsidRPr="0061365A">
        <w:rPr>
          <w:rFonts w:asciiTheme="minorHAnsi" w:hAnsiTheme="minorHAnsi" w:cstheme="minorHAnsi"/>
          <w:sz w:val="24"/>
          <w:szCs w:val="24"/>
        </w:rPr>
        <w:t xml:space="preserve"> tohto článku, inak má zhotoviteľ 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rsidR="001E3D81" w:rsidRDefault="001E3D81" w:rsidP="001E3D81">
      <w:pPr>
        <w:numPr>
          <w:ilvl w:val="1"/>
          <w:numId w:val="2"/>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p>
    <w:p w:rsidR="001E3D81" w:rsidRPr="0061365A" w:rsidRDefault="001E3D81" w:rsidP="001E3D81">
      <w:pPr>
        <w:numPr>
          <w:ilvl w:val="1"/>
          <w:numId w:val="2"/>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rsidR="001E3D81" w:rsidRPr="006220D2" w:rsidRDefault="001E3D81" w:rsidP="001E3D81">
      <w:pPr>
        <w:pStyle w:val="Odsekzoznamu"/>
        <w:numPr>
          <w:ilvl w:val="0"/>
          <w:numId w:val="2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rsidR="001E3D81" w:rsidRPr="006220D2" w:rsidRDefault="001E3D81" w:rsidP="001E3D81">
      <w:pPr>
        <w:pStyle w:val="Odsekzoznamu"/>
        <w:widowControl w:val="0"/>
        <w:numPr>
          <w:ilvl w:val="0"/>
          <w:numId w:val="23"/>
        </w:numPr>
        <w:tabs>
          <w:tab w:val="left" w:pos="567"/>
          <w:tab w:val="left" w:pos="851"/>
          <w:tab w:val="left" w:pos="7088"/>
        </w:tabs>
        <w:jc w:val="both"/>
        <w:rPr>
          <w:rFonts w:asciiTheme="minorHAnsi" w:hAnsiTheme="minorHAnsi" w:cstheme="minorHAnsi"/>
          <w:sz w:val="24"/>
          <w:szCs w:val="24"/>
          <w:lang w:eastAsia="cs-CZ"/>
        </w:rPr>
      </w:pPr>
      <w:r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1E3D81" w:rsidRPr="0050764A" w:rsidRDefault="001E3D81" w:rsidP="001E3D81">
      <w:pPr>
        <w:pStyle w:val="Odsekzoznamu"/>
        <w:autoSpaceDE w:val="0"/>
        <w:autoSpaceDN w:val="0"/>
        <w:adjustRightInd w:val="0"/>
        <w:ind w:left="426"/>
        <w:jc w:val="both"/>
        <w:rPr>
          <w:rFonts w:ascii="Calibri" w:hAnsi="Calibri" w:cs="Calibri"/>
          <w:b/>
          <w:sz w:val="24"/>
          <w:szCs w:val="24"/>
        </w:rPr>
      </w:pPr>
    </w:p>
    <w:p w:rsidR="00D345EB" w:rsidRPr="0050764A" w:rsidRDefault="00D345EB" w:rsidP="00D345EB">
      <w:pPr>
        <w:ind w:right="142"/>
        <w:jc w:val="center"/>
        <w:rPr>
          <w:rFonts w:ascii="Calibri" w:hAnsi="Calibri" w:cs="Calibri"/>
          <w:b/>
          <w:sz w:val="24"/>
          <w:szCs w:val="24"/>
        </w:rPr>
      </w:pPr>
    </w:p>
    <w:p w:rsidR="00D345EB" w:rsidRPr="0050764A" w:rsidRDefault="00D345EB" w:rsidP="00D345EB">
      <w:pPr>
        <w:ind w:right="142"/>
        <w:jc w:val="center"/>
        <w:rPr>
          <w:rFonts w:ascii="Calibri" w:hAnsi="Calibri" w:cs="Calibri"/>
          <w:b/>
          <w:sz w:val="24"/>
          <w:szCs w:val="24"/>
        </w:rPr>
      </w:pPr>
      <w:r w:rsidRPr="0050764A">
        <w:rPr>
          <w:rFonts w:ascii="Calibri" w:hAnsi="Calibri" w:cs="Calibri"/>
          <w:b/>
          <w:sz w:val="24"/>
          <w:szCs w:val="24"/>
        </w:rPr>
        <w:t xml:space="preserve">XIV </w:t>
      </w:r>
    </w:p>
    <w:p w:rsidR="00D345EB" w:rsidRPr="0050764A" w:rsidRDefault="00D345EB" w:rsidP="00D345EB">
      <w:pPr>
        <w:ind w:right="142"/>
        <w:jc w:val="center"/>
        <w:rPr>
          <w:rFonts w:ascii="Calibri" w:hAnsi="Calibri" w:cs="Calibri"/>
          <w:b/>
          <w:sz w:val="24"/>
          <w:szCs w:val="24"/>
        </w:rPr>
      </w:pPr>
      <w:r w:rsidRPr="0050764A">
        <w:rPr>
          <w:rFonts w:ascii="Calibri" w:hAnsi="Calibri" w:cs="Calibri"/>
          <w:b/>
          <w:sz w:val="24"/>
          <w:szCs w:val="24"/>
        </w:rPr>
        <w:t xml:space="preserve"> Záverečné  ustanovenia</w:t>
      </w:r>
    </w:p>
    <w:p w:rsidR="001E3D81" w:rsidRPr="00CD1FBE" w:rsidRDefault="001E3D81" w:rsidP="001E3D81">
      <w:pPr>
        <w:pStyle w:val="Odsekzoznamu"/>
        <w:numPr>
          <w:ilvl w:val="0"/>
          <w:numId w:val="32"/>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rsidR="001E3D81" w:rsidRDefault="001E3D81" w:rsidP="001E3D81">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rsidR="001E3D81" w:rsidRDefault="001E3D81" w:rsidP="001E3D81">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rsidR="001E3D81" w:rsidRPr="00CB63AA" w:rsidRDefault="001E3D81" w:rsidP="001E3D81">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rsidR="001E3D81" w:rsidRPr="001F0ECC" w:rsidRDefault="001E3D81" w:rsidP="001E3D81">
      <w:pPr>
        <w:pStyle w:val="Odsekzoznamu"/>
        <w:numPr>
          <w:ilvl w:val="0"/>
          <w:numId w:val="32"/>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 xml:space="preserve">mluvy, povinnosť ostatných zanikne. Veľkosti </w:t>
      </w:r>
      <w:r w:rsidRPr="00CB63AA">
        <w:rPr>
          <w:rFonts w:asciiTheme="minorHAnsi" w:hAnsiTheme="minorHAnsi" w:cstheme="minorHAnsi"/>
          <w:sz w:val="24"/>
          <w:szCs w:val="24"/>
          <w:lang w:eastAsia="cs-CZ"/>
        </w:rPr>
        <w:lastRenderedPageBreak/>
        <w:t>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rsidR="001E3D81" w:rsidRPr="00C5024E" w:rsidRDefault="001E3D81" w:rsidP="001E3D81">
      <w:pPr>
        <w:pStyle w:val="Odsekzoznamu"/>
        <w:numPr>
          <w:ilvl w:val="0"/>
          <w:numId w:val="32"/>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AB023D">
        <w:rPr>
          <w:rFonts w:asciiTheme="minorHAnsi" w:hAnsiTheme="minorHAnsi" w:cstheme="minorHAnsi"/>
          <w:b/>
          <w:sz w:val="24"/>
          <w:szCs w:val="24"/>
          <w:lang w:eastAsia="cs-CZ"/>
        </w:rPr>
        <w:t>7</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sa dohodli, že vylučujú aplikáciu ust. § 374 Obchodného zákonníka. </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1E3D81"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w:t>
      </w:r>
      <w:r w:rsidRPr="00C5024E">
        <w:rPr>
          <w:rFonts w:asciiTheme="minorHAnsi" w:hAnsiTheme="minorHAnsi" w:cstheme="minorHAnsi"/>
          <w:sz w:val="24"/>
          <w:szCs w:val="24"/>
          <w:lang w:eastAsia="cs-CZ"/>
        </w:rPr>
        <w:lastRenderedPageBreak/>
        <w:t xml:space="preserve">211/2000 Z. z. o slobodnom prístupe k informáciám a o zmene a doplnení niektorých zákonov (zákon o slobode informácií) v znení neskorších predpisov. </w:t>
      </w:r>
    </w:p>
    <w:p w:rsidR="001E3D81" w:rsidRPr="006220D2" w:rsidRDefault="001E3D81" w:rsidP="001E3D81">
      <w:pPr>
        <w:pStyle w:val="Odsekzoznamu"/>
        <w:numPr>
          <w:ilvl w:val="0"/>
          <w:numId w:val="32"/>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rsidR="001E3D81" w:rsidRPr="00C5024E"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E3D81" w:rsidRPr="006220D2" w:rsidRDefault="001E3D81" w:rsidP="001E3D81">
      <w:pPr>
        <w:pStyle w:val="Odsekzoznamu"/>
        <w:numPr>
          <w:ilvl w:val="0"/>
          <w:numId w:val="32"/>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6220D2">
        <w:rPr>
          <w:rFonts w:asciiTheme="minorHAnsi" w:hAnsiTheme="minorHAnsi" w:cstheme="minorHAnsi"/>
          <w:sz w:val="24"/>
          <w:szCs w:val="24"/>
          <w:lang w:eastAsia="cs-CZ"/>
        </w:rPr>
        <w:t>zmluvné strany si dohodli, že účinky doručenia nastávajú tretím dňom po vrátení zásielky zmluvnej strane, ktorá zásielku doručuje, ak v Zmluve nie je dohodnuté inak.</w:t>
      </w:r>
    </w:p>
    <w:p w:rsidR="001E3D81" w:rsidRPr="006220D2" w:rsidRDefault="001E3D81" w:rsidP="001E3D81">
      <w:pPr>
        <w:pStyle w:val="Odsekzoznamu"/>
        <w:numPr>
          <w:ilvl w:val="0"/>
          <w:numId w:val="32"/>
        </w:numPr>
        <w:jc w:val="both"/>
        <w:rPr>
          <w:rFonts w:asciiTheme="minorHAnsi" w:hAnsiTheme="minorHAnsi" w:cstheme="minorHAnsi"/>
          <w:sz w:val="24"/>
          <w:szCs w:val="24"/>
          <w:lang w:eastAsia="cs-CZ"/>
        </w:rPr>
      </w:pPr>
      <w:r w:rsidRPr="006220D2">
        <w:rPr>
          <w:rFonts w:ascii="Calibri" w:hAnsi="Calibri" w:cs="Calibri"/>
          <w:b/>
          <w:sz w:val="24"/>
          <w:szCs w:val="24"/>
          <w:lang w:eastAsia="cs-CZ"/>
        </w:rPr>
        <w:t xml:space="preserve">Neoddeliteľnou súčasťou tejto Zmluvy sú: </w:t>
      </w:r>
    </w:p>
    <w:p w:rsidR="001E3D81" w:rsidRPr="00135414" w:rsidRDefault="001E3D81" w:rsidP="00135414">
      <w:pPr>
        <w:pStyle w:val="Odsekzoznamu"/>
        <w:numPr>
          <w:ilvl w:val="0"/>
          <w:numId w:val="40"/>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1 až č. ....: </w:t>
      </w:r>
      <w:r w:rsidRPr="006220D2">
        <w:rPr>
          <w:rFonts w:asciiTheme="minorHAnsi" w:hAnsiTheme="minorHAnsi" w:cstheme="minorHAnsi"/>
          <w:sz w:val="24"/>
          <w:szCs w:val="24"/>
        </w:rPr>
        <w:tab/>
        <w:t>Ocenen</w:t>
      </w:r>
      <w:r w:rsidR="00135414">
        <w:rPr>
          <w:rFonts w:asciiTheme="minorHAnsi" w:hAnsiTheme="minorHAnsi" w:cstheme="minorHAnsi"/>
          <w:sz w:val="24"/>
          <w:szCs w:val="24"/>
        </w:rPr>
        <w:t>ý</w:t>
      </w:r>
      <w:r w:rsidRPr="006220D2">
        <w:rPr>
          <w:rFonts w:asciiTheme="minorHAnsi" w:hAnsiTheme="minorHAnsi" w:cstheme="minorHAnsi"/>
          <w:sz w:val="24"/>
          <w:szCs w:val="24"/>
        </w:rPr>
        <w:t xml:space="preserve"> Výkaz výmer</w:t>
      </w:r>
      <w:r w:rsidR="00135414">
        <w:rPr>
          <w:rFonts w:asciiTheme="minorHAnsi" w:hAnsiTheme="minorHAnsi" w:cstheme="minorHAnsi"/>
          <w:sz w:val="24"/>
          <w:szCs w:val="24"/>
        </w:rPr>
        <w:t xml:space="preserve"> a Položkový rozpočet</w:t>
      </w:r>
      <w:r w:rsidRPr="006220D2">
        <w:rPr>
          <w:rFonts w:asciiTheme="minorHAnsi" w:hAnsiTheme="minorHAnsi" w:cstheme="minorHAnsi"/>
          <w:sz w:val="24"/>
          <w:szCs w:val="24"/>
        </w:rPr>
        <w:t xml:space="preserve"> zhotoviteľa ako uchádzača vo verejnom </w:t>
      </w:r>
      <w:r w:rsidRPr="00135414">
        <w:rPr>
          <w:rFonts w:asciiTheme="minorHAnsi" w:hAnsiTheme="minorHAnsi" w:cstheme="minorHAnsi"/>
          <w:sz w:val="24"/>
          <w:szCs w:val="24"/>
        </w:rPr>
        <w:t xml:space="preserve">obstarávaní </w:t>
      </w:r>
    </w:p>
    <w:p w:rsidR="001E3D81" w:rsidRPr="006220D2" w:rsidRDefault="001E3D81" w:rsidP="001E3D81">
      <w:pPr>
        <w:contextualSpacing/>
        <w:rPr>
          <w:rFonts w:asciiTheme="minorHAnsi" w:hAnsiTheme="minorHAnsi" w:cstheme="minorHAnsi"/>
          <w:b/>
          <w:sz w:val="24"/>
          <w:szCs w:val="24"/>
          <w:lang w:eastAsia="cs-CZ"/>
        </w:rPr>
      </w:pPr>
    </w:p>
    <w:p w:rsidR="001E3D81" w:rsidRPr="006220D2" w:rsidRDefault="001E3D81" w:rsidP="001E3D81">
      <w:pPr>
        <w:pStyle w:val="Odsekzoznamu"/>
        <w:numPr>
          <w:ilvl w:val="0"/>
          <w:numId w:val="32"/>
        </w:numPr>
        <w:jc w:val="both"/>
        <w:rPr>
          <w:rFonts w:asciiTheme="minorHAnsi" w:hAnsiTheme="minorHAnsi" w:cstheme="minorHAnsi"/>
          <w:b/>
          <w:sz w:val="24"/>
          <w:szCs w:val="24"/>
          <w:lang w:eastAsia="cs-CZ"/>
        </w:rPr>
      </w:pPr>
      <w:r w:rsidRPr="006220D2">
        <w:rPr>
          <w:rFonts w:asciiTheme="minorHAnsi" w:hAnsiTheme="minorHAnsi" w:cstheme="minorHAnsi"/>
          <w:b/>
          <w:sz w:val="24"/>
          <w:szCs w:val="24"/>
        </w:rPr>
        <w:t xml:space="preserve">Prílohou tejto Zmluvy sú alebo sa postupne stanú aj nasledovné Prílohy: </w:t>
      </w:r>
    </w:p>
    <w:p w:rsidR="001E3D81" w:rsidRPr="006220D2" w:rsidRDefault="001E3D81" w:rsidP="001E3D81">
      <w:pPr>
        <w:pStyle w:val="Odsekzoznamu"/>
        <w:numPr>
          <w:ilvl w:val="0"/>
          <w:numId w:val="41"/>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Harmonogram postupu prác </w:t>
      </w:r>
    </w:p>
    <w:p w:rsidR="001E3D81" w:rsidRPr="006220D2" w:rsidRDefault="001E3D81" w:rsidP="001E3D81">
      <w:pPr>
        <w:pStyle w:val="Odsekzoznamu"/>
        <w:numPr>
          <w:ilvl w:val="0"/>
          <w:numId w:val="41"/>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 </w:t>
      </w:r>
      <w:r w:rsidRPr="006220D2">
        <w:rPr>
          <w:rFonts w:asciiTheme="minorHAnsi" w:hAnsiTheme="minorHAnsi" w:cstheme="minorHAnsi"/>
          <w:sz w:val="24"/>
          <w:szCs w:val="24"/>
        </w:rPr>
        <w:tab/>
      </w:r>
      <w:r w:rsidRPr="006220D2">
        <w:rPr>
          <w:rFonts w:asciiTheme="minorHAnsi" w:hAnsiTheme="minorHAnsi" w:cstheme="minorHAnsi"/>
          <w:sz w:val="24"/>
          <w:szCs w:val="24"/>
        </w:rPr>
        <w:tab/>
        <w:t>Poistná zmluva zhotoviteľa/Poistka</w:t>
      </w:r>
    </w:p>
    <w:p w:rsidR="001E3D81" w:rsidRPr="006220D2" w:rsidRDefault="001E3D81" w:rsidP="001E3D81">
      <w:pPr>
        <w:pStyle w:val="Odsekzoznamu"/>
        <w:numPr>
          <w:ilvl w:val="0"/>
          <w:numId w:val="41"/>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Potvrdenie o vystavení bankovej záruky  </w:t>
      </w:r>
    </w:p>
    <w:p w:rsidR="001E3D81" w:rsidRPr="0010422B" w:rsidRDefault="001E3D81" w:rsidP="001E3D81">
      <w:pPr>
        <w:pStyle w:val="Odsekzoznamu"/>
        <w:jc w:val="both"/>
        <w:rPr>
          <w:rFonts w:asciiTheme="minorHAnsi" w:hAnsiTheme="minorHAnsi" w:cstheme="minorHAnsi"/>
        </w:rPr>
      </w:pPr>
    </w:p>
    <w:p w:rsidR="001E3D81" w:rsidRPr="00C5024E" w:rsidRDefault="001E3D81" w:rsidP="001E3D81">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rsidR="001E3D81" w:rsidRPr="00C5024E" w:rsidRDefault="001E3D81" w:rsidP="001E3D81">
      <w:pPr>
        <w:rPr>
          <w:rFonts w:asciiTheme="minorHAnsi" w:hAnsiTheme="minorHAnsi" w:cstheme="minorHAnsi"/>
          <w:b/>
          <w:sz w:val="24"/>
          <w:szCs w:val="24"/>
          <w:lang w:eastAsia="cs-CZ"/>
        </w:rPr>
      </w:pPr>
    </w:p>
    <w:p w:rsidR="001E3D81" w:rsidRPr="00C5024E" w:rsidRDefault="001E3D81" w:rsidP="001E3D81">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rsidR="00D345EB" w:rsidRPr="0050764A" w:rsidRDefault="00D345EB" w:rsidP="00D345EB">
      <w:pPr>
        <w:tabs>
          <w:tab w:val="left" w:pos="426"/>
        </w:tabs>
        <w:jc w:val="both"/>
        <w:rPr>
          <w:rFonts w:ascii="Calibri" w:hAnsi="Calibri" w:cs="Calibri"/>
          <w:sz w:val="24"/>
          <w:szCs w:val="24"/>
          <w:lang w:eastAsia="cs-CZ"/>
        </w:rPr>
      </w:pPr>
    </w:p>
    <w:p w:rsidR="00D345EB" w:rsidRDefault="00D345EB" w:rsidP="00D345EB">
      <w:pPr>
        <w:tabs>
          <w:tab w:val="left" w:pos="4500"/>
          <w:tab w:val="left" w:pos="4962"/>
        </w:tabs>
        <w:spacing w:after="120"/>
        <w:rPr>
          <w:rFonts w:ascii="Calibri" w:hAnsi="Calibri" w:cs="Calibri"/>
          <w:sz w:val="24"/>
          <w:szCs w:val="24"/>
          <w:lang w:eastAsia="cs-CZ"/>
        </w:rPr>
      </w:pPr>
    </w:p>
    <w:p w:rsidR="007F6BDA" w:rsidRPr="0050764A" w:rsidRDefault="007F6BDA" w:rsidP="00D345EB">
      <w:pPr>
        <w:tabs>
          <w:tab w:val="left" w:pos="4500"/>
          <w:tab w:val="left" w:pos="4962"/>
        </w:tabs>
        <w:spacing w:after="120"/>
        <w:rPr>
          <w:rFonts w:ascii="Calibri" w:hAnsi="Calibri" w:cs="Calibri"/>
          <w:sz w:val="24"/>
          <w:szCs w:val="24"/>
          <w:lang w:eastAsia="cs-CZ"/>
        </w:rPr>
      </w:pPr>
    </w:p>
    <w:p w:rsidR="00D345EB" w:rsidRPr="0050764A" w:rsidRDefault="00D345EB" w:rsidP="00D345EB">
      <w:pPr>
        <w:ind w:firstLine="426"/>
        <w:jc w:val="both"/>
        <w:rPr>
          <w:rFonts w:ascii="Calibri" w:hAnsi="Calibri" w:cs="Calibri"/>
          <w:sz w:val="24"/>
          <w:szCs w:val="24"/>
        </w:rPr>
      </w:pPr>
      <w:r w:rsidRPr="0050764A">
        <w:rPr>
          <w:rFonts w:ascii="Calibri" w:hAnsi="Calibri" w:cs="Calibri"/>
          <w:sz w:val="24"/>
          <w:szCs w:val="24"/>
        </w:rPr>
        <w:t>..................................................................</w:t>
      </w:r>
      <w:r w:rsidRPr="0050764A">
        <w:rPr>
          <w:rFonts w:ascii="Calibri" w:hAnsi="Calibri" w:cs="Calibri"/>
          <w:sz w:val="24"/>
          <w:szCs w:val="24"/>
        </w:rPr>
        <w:tab/>
        <w:t xml:space="preserve">             ………………………….......................</w:t>
      </w:r>
    </w:p>
    <w:p w:rsidR="00D345EB" w:rsidRPr="0050764A" w:rsidRDefault="00D345EB" w:rsidP="00D345EB">
      <w:pPr>
        <w:ind w:firstLine="567"/>
        <w:rPr>
          <w:rFonts w:ascii="Calibri" w:hAnsi="Calibri" w:cs="Calibri"/>
          <w:b/>
          <w:sz w:val="24"/>
          <w:szCs w:val="24"/>
        </w:rPr>
      </w:pPr>
      <w:r w:rsidRPr="0050764A">
        <w:rPr>
          <w:rFonts w:ascii="Calibri" w:hAnsi="Calibri" w:cs="Calibri"/>
          <w:b/>
          <w:sz w:val="24"/>
          <w:szCs w:val="24"/>
        </w:rPr>
        <w:t xml:space="preserve">                 Ing. Ján Lunter</w:t>
      </w:r>
    </w:p>
    <w:p w:rsidR="00D345EB" w:rsidRPr="0050764A" w:rsidRDefault="00D345EB" w:rsidP="00D345EB">
      <w:pPr>
        <w:ind w:left="426"/>
        <w:rPr>
          <w:rFonts w:ascii="Calibri" w:hAnsi="Calibri" w:cs="Calibri"/>
          <w:sz w:val="24"/>
          <w:szCs w:val="24"/>
        </w:rPr>
      </w:pPr>
      <w:r w:rsidRPr="0050764A">
        <w:rPr>
          <w:rFonts w:ascii="Calibri" w:hAnsi="Calibri" w:cs="Calibri"/>
          <w:sz w:val="24"/>
          <w:szCs w:val="24"/>
        </w:rPr>
        <w:t xml:space="preserve">                        predseda                         </w:t>
      </w:r>
      <w:r w:rsidRPr="0050764A">
        <w:rPr>
          <w:rFonts w:ascii="Calibri" w:hAnsi="Calibri" w:cs="Calibri"/>
          <w:sz w:val="24"/>
          <w:szCs w:val="24"/>
        </w:rPr>
        <w:tab/>
        <w:t xml:space="preserve">                 (štatutárny zástupca zhotoviteľa) Banskobystrického samosprávneho kraja             </w:t>
      </w:r>
      <w:r w:rsidRPr="0050764A">
        <w:rPr>
          <w:rFonts w:ascii="Calibri" w:hAnsi="Calibri" w:cs="Calibri"/>
          <w:sz w:val="24"/>
          <w:szCs w:val="24"/>
        </w:rPr>
        <w:tab/>
      </w:r>
      <w:r w:rsidRPr="0050764A">
        <w:rPr>
          <w:rFonts w:ascii="Calibri" w:hAnsi="Calibri" w:cs="Calibri"/>
          <w:sz w:val="24"/>
          <w:szCs w:val="24"/>
        </w:rPr>
        <w:tab/>
      </w:r>
      <w:r w:rsidRPr="0050764A">
        <w:rPr>
          <w:rFonts w:ascii="Calibri" w:hAnsi="Calibri" w:cs="Calibri"/>
          <w:sz w:val="24"/>
          <w:szCs w:val="24"/>
        </w:rPr>
        <w:tab/>
      </w:r>
      <w:r w:rsidRPr="0050764A">
        <w:rPr>
          <w:rFonts w:ascii="Calibri" w:hAnsi="Calibri" w:cs="Calibri"/>
          <w:sz w:val="24"/>
          <w:szCs w:val="24"/>
        </w:rPr>
        <w:tab/>
      </w:r>
      <w:r w:rsidRPr="0050764A">
        <w:rPr>
          <w:rFonts w:ascii="Calibri" w:hAnsi="Calibri" w:cs="Calibri"/>
          <w:sz w:val="24"/>
          <w:szCs w:val="24"/>
        </w:rPr>
        <w:tab/>
      </w:r>
      <w:r w:rsidRPr="0050764A">
        <w:rPr>
          <w:rFonts w:ascii="Calibri" w:hAnsi="Calibri" w:cs="Calibri"/>
          <w:sz w:val="24"/>
          <w:szCs w:val="24"/>
        </w:rPr>
        <w:tab/>
      </w:r>
    </w:p>
    <w:p w:rsidR="008B4820" w:rsidRPr="00135414" w:rsidRDefault="00D345EB" w:rsidP="00135414">
      <w:pPr>
        <w:pStyle w:val="Zkladntext"/>
        <w:rPr>
          <w:b/>
          <w:lang w:val="sk-SK"/>
        </w:rPr>
      </w:pPr>
      <w:r w:rsidRPr="0050764A">
        <w:rPr>
          <w:lang w:val="sk-SK"/>
        </w:rPr>
        <w:t xml:space="preserve">    </w:t>
      </w:r>
      <w:r w:rsidRPr="0050764A">
        <w:rPr>
          <w:lang w:val="sk-SK"/>
        </w:rPr>
        <w:tab/>
      </w:r>
      <w:r w:rsidRPr="0050764A">
        <w:rPr>
          <w:lang w:val="sk-SK"/>
        </w:rPr>
        <w:tab/>
      </w:r>
      <w:r w:rsidRPr="0050764A">
        <w:rPr>
          <w:lang w:val="sk-SK"/>
        </w:rPr>
        <w:tab/>
      </w:r>
      <w:r w:rsidRPr="0050764A">
        <w:rPr>
          <w:lang w:val="sk-SK"/>
        </w:rPr>
        <w:tab/>
      </w:r>
    </w:p>
    <w:sectPr w:rsidR="008B4820" w:rsidRPr="00135414" w:rsidSect="00390B85">
      <w:headerReference w:type="default" r:id="rId11"/>
      <w:footerReference w:type="first" r:id="rId12"/>
      <w:pgSz w:w="11906" w:h="16838" w:code="9"/>
      <w:pgMar w:top="1276" w:right="851" w:bottom="1135" w:left="1089" w:header="680"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79" w:rsidRDefault="00873979" w:rsidP="00657892">
      <w:r>
        <w:separator/>
      </w:r>
    </w:p>
  </w:endnote>
  <w:endnote w:type="continuationSeparator" w:id="0">
    <w:p w:rsidR="00873979" w:rsidRDefault="00873979" w:rsidP="0065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AE" w:rsidRDefault="00712FAE" w:rsidP="00390B85">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79" w:rsidRDefault="00873979" w:rsidP="00657892">
      <w:r>
        <w:separator/>
      </w:r>
    </w:p>
  </w:footnote>
  <w:footnote w:type="continuationSeparator" w:id="0">
    <w:p w:rsidR="00873979" w:rsidRDefault="00873979" w:rsidP="0065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AE" w:rsidRDefault="00712FAE">
    <w:pPr>
      <w:pStyle w:val="Hlavika"/>
    </w:pPr>
    <w:r>
      <w:rPr>
        <w:lang w:val="sk-SK" w:eastAsia="sk-SK" w:bidi="ar-SA"/>
      </w:rPr>
      <mc:AlternateContent>
        <mc:Choice Requires="wps">
          <w:drawing>
            <wp:anchor distT="0" distB="0" distL="114300" distR="114300" simplePos="0" relativeHeight="251659264" behindDoc="0" locked="0" layoutInCell="0" allowOverlap="1">
              <wp:simplePos x="0" y="0"/>
              <wp:positionH relativeFrom="page">
                <wp:posOffset>7127875</wp:posOffset>
              </wp:positionH>
              <wp:positionV relativeFrom="page">
                <wp:posOffset>5224145</wp:posOffset>
              </wp:positionV>
              <wp:extent cx="426720" cy="329565"/>
              <wp:effectExtent l="3175" t="4445" r="254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2FAE" w:rsidRDefault="00712FAE">
                          <w:pPr>
                            <w:pBdr>
                              <w:bottom w:val="single" w:sz="4" w:space="1" w:color="auto"/>
                            </w:pBdr>
                          </w:pPr>
                          <w:r>
                            <w:fldChar w:fldCharType="begin"/>
                          </w:r>
                          <w:r>
                            <w:instrText>PAGE   \* MERGEFORMAT</w:instrText>
                          </w:r>
                          <w:r>
                            <w:fldChar w:fldCharType="separate"/>
                          </w:r>
                          <w:r w:rsidR="00645CE3">
                            <w:t>12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7" style="position:absolute;margin-left:561.25pt;margin-top:411.35pt;width:33.6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" o:allowincell="f" stroked="f">
              <v:textbox>
                <w:txbxContent>
                  <w:p w:rsidR="00712FAE" w:rsidRDefault="00712FAE">
                    <w:pPr>
                      <w:pBdr>
                        <w:bottom w:val="single" w:sz="4" w:space="1" w:color="auto"/>
                      </w:pBdr>
                    </w:pPr>
                    <w:r>
                      <w:fldChar w:fldCharType="begin"/>
                    </w:r>
                    <w:r>
                      <w:instrText>PAGE   \* MERGEFORMAT</w:instrText>
                    </w:r>
                    <w:r>
                      <w:fldChar w:fldCharType="separate"/>
                    </w:r>
                    <w:r w:rsidR="00645CE3">
                      <w:t>12</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F4CAB25A"/>
    <w:lvl w:ilvl="0" w:tplc="B23C1400">
      <w:start w:val="1"/>
      <w:numFmt w:val="decimal"/>
      <w:lvlText w:val="%1."/>
      <w:lvlJc w:val="left"/>
      <w:pPr>
        <w:ind w:left="644" w:hanging="360"/>
      </w:pPr>
      <w:rPr>
        <w:rFonts w:cs="Calibri"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D150880"/>
    <w:multiLevelType w:val="multilevel"/>
    <w:tmpl w:val="E9BC8C6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6240E52"/>
    <w:multiLevelType w:val="hybridMultilevel"/>
    <w:tmpl w:val="226A9B70"/>
    <w:lvl w:ilvl="0" w:tplc="AF142852">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465C16"/>
    <w:multiLevelType w:val="hybridMultilevel"/>
    <w:tmpl w:val="B36CC132"/>
    <w:lvl w:ilvl="0" w:tplc="041B0001">
      <w:start w:val="1"/>
      <w:numFmt w:val="bullet"/>
      <w:lvlText w:val=""/>
      <w:lvlJc w:val="left"/>
      <w:pPr>
        <w:ind w:left="1102"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2"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34126F"/>
    <w:multiLevelType w:val="hybridMultilevel"/>
    <w:tmpl w:val="CAA6EADA"/>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5" w15:restartNumberingAfterBreak="0">
    <w:nsid w:val="300316A6"/>
    <w:multiLevelType w:val="hybridMultilevel"/>
    <w:tmpl w:val="CA70B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25058C5"/>
    <w:multiLevelType w:val="hybridMultilevel"/>
    <w:tmpl w:val="718EF58C"/>
    <w:lvl w:ilvl="0" w:tplc="041B0001">
      <w:start w:val="1"/>
      <w:numFmt w:val="bullet"/>
      <w:lvlText w:val=""/>
      <w:lvlJc w:val="left"/>
      <w:pPr>
        <w:ind w:left="2084" w:hanging="360"/>
      </w:pPr>
      <w:rPr>
        <w:rFonts w:ascii="Symbol" w:hAnsi="Symbol" w:hint="default"/>
      </w:rPr>
    </w:lvl>
    <w:lvl w:ilvl="1" w:tplc="041B0003" w:tentative="1">
      <w:start w:val="1"/>
      <w:numFmt w:val="bullet"/>
      <w:lvlText w:val="o"/>
      <w:lvlJc w:val="left"/>
      <w:pPr>
        <w:ind w:left="2804" w:hanging="360"/>
      </w:pPr>
      <w:rPr>
        <w:rFonts w:ascii="Courier New" w:hAnsi="Courier New" w:cs="Courier New" w:hint="default"/>
      </w:rPr>
    </w:lvl>
    <w:lvl w:ilvl="2" w:tplc="041B0005" w:tentative="1">
      <w:start w:val="1"/>
      <w:numFmt w:val="bullet"/>
      <w:lvlText w:val=""/>
      <w:lvlJc w:val="left"/>
      <w:pPr>
        <w:ind w:left="3524" w:hanging="360"/>
      </w:pPr>
      <w:rPr>
        <w:rFonts w:ascii="Wingdings" w:hAnsi="Wingdings" w:hint="default"/>
      </w:rPr>
    </w:lvl>
    <w:lvl w:ilvl="3" w:tplc="041B0001" w:tentative="1">
      <w:start w:val="1"/>
      <w:numFmt w:val="bullet"/>
      <w:lvlText w:val=""/>
      <w:lvlJc w:val="left"/>
      <w:pPr>
        <w:ind w:left="4244" w:hanging="360"/>
      </w:pPr>
      <w:rPr>
        <w:rFonts w:ascii="Symbol" w:hAnsi="Symbol" w:hint="default"/>
      </w:rPr>
    </w:lvl>
    <w:lvl w:ilvl="4" w:tplc="041B0003" w:tentative="1">
      <w:start w:val="1"/>
      <w:numFmt w:val="bullet"/>
      <w:lvlText w:val="o"/>
      <w:lvlJc w:val="left"/>
      <w:pPr>
        <w:ind w:left="4964" w:hanging="360"/>
      </w:pPr>
      <w:rPr>
        <w:rFonts w:ascii="Courier New" w:hAnsi="Courier New" w:cs="Courier New" w:hint="default"/>
      </w:rPr>
    </w:lvl>
    <w:lvl w:ilvl="5" w:tplc="041B0005" w:tentative="1">
      <w:start w:val="1"/>
      <w:numFmt w:val="bullet"/>
      <w:lvlText w:val=""/>
      <w:lvlJc w:val="left"/>
      <w:pPr>
        <w:ind w:left="5684" w:hanging="360"/>
      </w:pPr>
      <w:rPr>
        <w:rFonts w:ascii="Wingdings" w:hAnsi="Wingdings" w:hint="default"/>
      </w:rPr>
    </w:lvl>
    <w:lvl w:ilvl="6" w:tplc="041B0001" w:tentative="1">
      <w:start w:val="1"/>
      <w:numFmt w:val="bullet"/>
      <w:lvlText w:val=""/>
      <w:lvlJc w:val="left"/>
      <w:pPr>
        <w:ind w:left="6404" w:hanging="360"/>
      </w:pPr>
      <w:rPr>
        <w:rFonts w:ascii="Symbol" w:hAnsi="Symbol" w:hint="default"/>
      </w:rPr>
    </w:lvl>
    <w:lvl w:ilvl="7" w:tplc="041B0003" w:tentative="1">
      <w:start w:val="1"/>
      <w:numFmt w:val="bullet"/>
      <w:lvlText w:val="o"/>
      <w:lvlJc w:val="left"/>
      <w:pPr>
        <w:ind w:left="7124" w:hanging="360"/>
      </w:pPr>
      <w:rPr>
        <w:rFonts w:ascii="Courier New" w:hAnsi="Courier New" w:cs="Courier New" w:hint="default"/>
      </w:rPr>
    </w:lvl>
    <w:lvl w:ilvl="8" w:tplc="041B0005" w:tentative="1">
      <w:start w:val="1"/>
      <w:numFmt w:val="bullet"/>
      <w:lvlText w:val=""/>
      <w:lvlJc w:val="left"/>
      <w:pPr>
        <w:ind w:left="7844" w:hanging="360"/>
      </w:pPr>
      <w:rPr>
        <w:rFonts w:ascii="Wingdings" w:hAnsi="Wingdings" w:hint="default"/>
      </w:rPr>
    </w:lvl>
  </w:abstractNum>
  <w:abstractNum w:abstractNumId="18" w15:restartNumberingAfterBreak="0">
    <w:nsid w:val="34850404"/>
    <w:multiLevelType w:val="hybridMultilevel"/>
    <w:tmpl w:val="6610E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621C30"/>
    <w:multiLevelType w:val="hybridMultilevel"/>
    <w:tmpl w:val="C4048190"/>
    <w:lvl w:ilvl="0" w:tplc="0EC611AC">
      <w:start w:val="1"/>
      <w:numFmt w:val="lowerLetter"/>
      <w:lvlText w:val="%1)"/>
      <w:lvlJc w:val="left"/>
      <w:pPr>
        <w:tabs>
          <w:tab w:val="num" w:pos="644"/>
        </w:tabs>
        <w:ind w:left="644" w:hanging="360"/>
      </w:pPr>
      <w:rPr>
        <w:rFonts w:ascii="Arial" w:eastAsia="Times New Roman" w:hAnsi="Arial" w:cs="Arial"/>
        <w:b w:val="0"/>
      </w:rPr>
    </w:lvl>
    <w:lvl w:ilvl="1" w:tplc="D8DE7ADE">
      <w:start w:val="1"/>
      <w:numFmt w:val="bullet"/>
      <w:lvlText w:val=""/>
      <w:lvlJc w:val="left"/>
      <w:pPr>
        <w:tabs>
          <w:tab w:val="num" w:pos="1724"/>
        </w:tabs>
        <w:ind w:left="1724" w:hanging="360"/>
      </w:pPr>
      <w:rPr>
        <w:rFonts w:ascii="Symbol" w:hAnsi="Symbol" w:hint="default"/>
        <w:b/>
        <w:color w:val="auto"/>
      </w:rPr>
    </w:lvl>
    <w:lvl w:ilvl="2" w:tplc="041B001B" w:tentative="1">
      <w:start w:val="1"/>
      <w:numFmt w:val="lowerRoman"/>
      <w:lvlText w:val="%3."/>
      <w:lvlJc w:val="right"/>
      <w:pPr>
        <w:tabs>
          <w:tab w:val="num" w:pos="2444"/>
        </w:tabs>
        <w:ind w:left="2444" w:hanging="180"/>
      </w:pPr>
    </w:lvl>
    <w:lvl w:ilvl="3" w:tplc="041B000F" w:tentative="1">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tentative="1">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2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38100FA"/>
    <w:multiLevelType w:val="hybridMultilevel"/>
    <w:tmpl w:val="1B480E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6EB62EC"/>
    <w:multiLevelType w:val="hybridMultilevel"/>
    <w:tmpl w:val="7916E0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4" w15:restartNumberingAfterBreak="0">
    <w:nsid w:val="48302FC1"/>
    <w:multiLevelType w:val="hybridMultilevel"/>
    <w:tmpl w:val="59661CEE"/>
    <w:lvl w:ilvl="0" w:tplc="385C7C70">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CE7147"/>
    <w:multiLevelType w:val="hybridMultilevel"/>
    <w:tmpl w:val="D3DE6C3A"/>
    <w:lvl w:ilvl="0" w:tplc="E4366E0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2931ACB"/>
    <w:multiLevelType w:val="hybridMultilevel"/>
    <w:tmpl w:val="D2CA4834"/>
    <w:lvl w:ilvl="0" w:tplc="769CCC14">
      <w:start w:val="1"/>
      <w:numFmt w:val="decimal"/>
      <w:lvlText w:val="%1."/>
      <w:lvlJc w:val="left"/>
      <w:pPr>
        <w:ind w:left="720" w:hanging="360"/>
      </w:pPr>
      <w:rPr>
        <w:rFonts w:ascii="Calibri" w:hAnsi="Calibri" w:cs="Calibri" w:hint="default"/>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2"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F5D0355"/>
    <w:multiLevelType w:val="hybridMultilevel"/>
    <w:tmpl w:val="400A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3D17395"/>
    <w:multiLevelType w:val="hybridMultilevel"/>
    <w:tmpl w:val="132278BA"/>
    <w:lvl w:ilvl="0" w:tplc="0518CDE4">
      <w:start w:val="1"/>
      <w:numFmt w:val="decimal"/>
      <w:lvlText w:val="%1."/>
      <w:lvlJc w:val="left"/>
      <w:pPr>
        <w:ind w:left="786" w:hanging="360"/>
      </w:pPr>
      <w:rPr>
        <w:rFonts w:ascii="Calibri" w:eastAsia="Times New Roman" w:hAnsi="Calibri"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5935A35"/>
    <w:multiLevelType w:val="hybridMultilevel"/>
    <w:tmpl w:val="EC6CA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2"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8"/>
  </w:num>
  <w:num w:numId="2">
    <w:abstractNumId w:val="7"/>
  </w:num>
  <w:num w:numId="3">
    <w:abstractNumId w:val="24"/>
  </w:num>
  <w:num w:numId="4">
    <w:abstractNumId w:val="39"/>
  </w:num>
  <w:num w:numId="5">
    <w:abstractNumId w:val="9"/>
  </w:num>
  <w:num w:numId="6">
    <w:abstractNumId w:val="21"/>
  </w:num>
  <w:num w:numId="7">
    <w:abstractNumId w:val="6"/>
  </w:num>
  <w:num w:numId="8">
    <w:abstractNumId w:val="30"/>
  </w:num>
  <w:num w:numId="9">
    <w:abstractNumId w:val="0"/>
  </w:num>
  <w:num w:numId="10">
    <w:abstractNumId w:val="23"/>
  </w:num>
  <w:num w:numId="11">
    <w:abstractNumId w:val="37"/>
  </w:num>
  <w:num w:numId="12">
    <w:abstractNumId w:val="31"/>
  </w:num>
  <w:num w:numId="13">
    <w:abstractNumId w:val="10"/>
  </w:num>
  <w:num w:numId="14">
    <w:abstractNumId w:val="26"/>
  </w:num>
  <w:num w:numId="15">
    <w:abstractNumId w:val="2"/>
  </w:num>
  <w:num w:numId="16">
    <w:abstractNumId w:val="11"/>
  </w:num>
  <w:num w:numId="17">
    <w:abstractNumId w:val="42"/>
  </w:num>
  <w:num w:numId="18">
    <w:abstractNumId w:val="32"/>
  </w:num>
  <w:num w:numId="19">
    <w:abstractNumId w:val="22"/>
  </w:num>
  <w:num w:numId="20">
    <w:abstractNumId w:val="14"/>
  </w:num>
  <w:num w:numId="21">
    <w:abstractNumId w:val="17"/>
  </w:num>
  <w:num w:numId="22">
    <w:abstractNumId w:val="41"/>
  </w:num>
  <w:num w:numId="23">
    <w:abstractNumId w:val="40"/>
  </w:num>
  <w:num w:numId="24">
    <w:abstractNumId w:val="5"/>
  </w:num>
  <w:num w:numId="25">
    <w:abstractNumId w:val="29"/>
  </w:num>
  <w:num w:numId="26">
    <w:abstractNumId w:val="16"/>
  </w:num>
  <w:num w:numId="27">
    <w:abstractNumId w:val="1"/>
  </w:num>
  <w:num w:numId="28">
    <w:abstractNumId w:val="25"/>
  </w:num>
  <w:num w:numId="29">
    <w:abstractNumId w:val="8"/>
  </w:num>
  <w:num w:numId="30">
    <w:abstractNumId w:val="33"/>
  </w:num>
  <w:num w:numId="31">
    <w:abstractNumId w:val="20"/>
  </w:num>
  <w:num w:numId="32">
    <w:abstractNumId w:val="35"/>
  </w:num>
  <w:num w:numId="33">
    <w:abstractNumId w:val="27"/>
  </w:num>
  <w:num w:numId="34">
    <w:abstractNumId w:val="15"/>
  </w:num>
  <w:num w:numId="35">
    <w:abstractNumId w:val="18"/>
  </w:num>
  <w:num w:numId="36">
    <w:abstractNumId w:val="3"/>
  </w:num>
  <w:num w:numId="37">
    <w:abstractNumId w:val="34"/>
  </w:num>
  <w:num w:numId="38">
    <w:abstractNumId w:val="13"/>
  </w:num>
  <w:num w:numId="39">
    <w:abstractNumId w:val="19"/>
  </w:num>
  <w:num w:numId="40">
    <w:abstractNumId w:val="4"/>
  </w:num>
  <w:num w:numId="41">
    <w:abstractNumId w:val="12"/>
  </w:num>
  <w:num w:numId="42">
    <w:abstractNumId w:val="3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EB"/>
    <w:rsid w:val="00004107"/>
    <w:rsid w:val="000254F5"/>
    <w:rsid w:val="000A4EDC"/>
    <w:rsid w:val="000B56E6"/>
    <w:rsid w:val="000C2AF8"/>
    <w:rsid w:val="000E2881"/>
    <w:rsid w:val="00101742"/>
    <w:rsid w:val="00135414"/>
    <w:rsid w:val="00164E81"/>
    <w:rsid w:val="001A7380"/>
    <w:rsid w:val="001E3D81"/>
    <w:rsid w:val="002157BD"/>
    <w:rsid w:val="00256F5D"/>
    <w:rsid w:val="003065CC"/>
    <w:rsid w:val="00331BA7"/>
    <w:rsid w:val="003450F6"/>
    <w:rsid w:val="00375B8F"/>
    <w:rsid w:val="00390B85"/>
    <w:rsid w:val="003E1A73"/>
    <w:rsid w:val="003F1B25"/>
    <w:rsid w:val="004124CF"/>
    <w:rsid w:val="0045153C"/>
    <w:rsid w:val="00461B41"/>
    <w:rsid w:val="00483E82"/>
    <w:rsid w:val="004F7428"/>
    <w:rsid w:val="00516D36"/>
    <w:rsid w:val="00541BBA"/>
    <w:rsid w:val="00577ADB"/>
    <w:rsid w:val="005950B1"/>
    <w:rsid w:val="005A2FFB"/>
    <w:rsid w:val="005F0117"/>
    <w:rsid w:val="00645CE3"/>
    <w:rsid w:val="00657892"/>
    <w:rsid w:val="00674480"/>
    <w:rsid w:val="006E5837"/>
    <w:rsid w:val="00712FAE"/>
    <w:rsid w:val="0077335F"/>
    <w:rsid w:val="007F6BDA"/>
    <w:rsid w:val="00803C91"/>
    <w:rsid w:val="00873979"/>
    <w:rsid w:val="008B4820"/>
    <w:rsid w:val="008E5B42"/>
    <w:rsid w:val="00927488"/>
    <w:rsid w:val="00991746"/>
    <w:rsid w:val="00A02EA9"/>
    <w:rsid w:val="00A44412"/>
    <w:rsid w:val="00A53E9A"/>
    <w:rsid w:val="00A566E1"/>
    <w:rsid w:val="00AB023D"/>
    <w:rsid w:val="00AE5B4A"/>
    <w:rsid w:val="00B51549"/>
    <w:rsid w:val="00BC2DB0"/>
    <w:rsid w:val="00BF6A84"/>
    <w:rsid w:val="00C015F6"/>
    <w:rsid w:val="00C11C0E"/>
    <w:rsid w:val="00C37531"/>
    <w:rsid w:val="00C805A5"/>
    <w:rsid w:val="00CF1DBC"/>
    <w:rsid w:val="00D20049"/>
    <w:rsid w:val="00D2528E"/>
    <w:rsid w:val="00D345EB"/>
    <w:rsid w:val="00D72D0D"/>
    <w:rsid w:val="00D96611"/>
    <w:rsid w:val="00DE4F73"/>
    <w:rsid w:val="00EC3230"/>
    <w:rsid w:val="00F43CA2"/>
    <w:rsid w:val="00F60144"/>
    <w:rsid w:val="00F908FD"/>
    <w:rsid w:val="00F93432"/>
    <w:rsid w:val="00FA7E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4239"/>
  <w15:chartTrackingRefBased/>
  <w15:docId w15:val="{4C063758-245B-4E58-9457-A75DB96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45EB"/>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qFormat/>
    <w:rsid w:val="00D345EB"/>
    <w:pPr>
      <w:keepNext/>
      <w:tabs>
        <w:tab w:val="num" w:pos="540"/>
      </w:tabs>
      <w:spacing w:line="360" w:lineRule="auto"/>
      <w:jc w:val="center"/>
      <w:outlineLvl w:val="1"/>
    </w:pPr>
    <w:rPr>
      <w:b/>
      <w:bCs/>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D345EB"/>
    <w:rPr>
      <w:rFonts w:ascii="Arial" w:eastAsia="Times New Roman" w:hAnsi="Arial" w:cs="Arial"/>
      <w:b/>
      <w:bCs/>
      <w:noProof/>
      <w:sz w:val="30"/>
      <w:szCs w:val="30"/>
      <w:lang w:eastAsia="sk-SK"/>
    </w:rPr>
  </w:style>
  <w:style w:type="paragraph" w:styleId="Hlavika">
    <w:name w:val="header"/>
    <w:basedOn w:val="Normlny"/>
    <w:link w:val="HlavikaChar"/>
    <w:rsid w:val="00D345EB"/>
    <w:pPr>
      <w:tabs>
        <w:tab w:val="center" w:pos="4536"/>
        <w:tab w:val="right" w:pos="9072"/>
      </w:tabs>
    </w:pPr>
    <w:rPr>
      <w:rFonts w:cs="Arial Unicode MS"/>
      <w:lang w:val="x-none" w:eastAsia="x-none" w:bidi="si-LK"/>
    </w:rPr>
  </w:style>
  <w:style w:type="character" w:customStyle="1" w:styleId="HlavikaChar">
    <w:name w:val="Hlavička Char"/>
    <w:basedOn w:val="Predvolenpsmoodseku"/>
    <w:link w:val="Hlavika"/>
    <w:rsid w:val="00D345EB"/>
    <w:rPr>
      <w:rFonts w:ascii="Arial" w:eastAsia="Times New Roman" w:hAnsi="Arial" w:cs="Arial Unicode MS"/>
      <w:noProof/>
      <w:lang w:val="x-none" w:eastAsia="x-none" w:bidi="si-LK"/>
    </w:rPr>
  </w:style>
  <w:style w:type="paragraph" w:styleId="Pta">
    <w:name w:val="footer"/>
    <w:basedOn w:val="Normlny"/>
    <w:link w:val="PtaChar"/>
    <w:rsid w:val="00D345EB"/>
    <w:pPr>
      <w:tabs>
        <w:tab w:val="center" w:pos="4536"/>
        <w:tab w:val="right" w:pos="9072"/>
      </w:tabs>
    </w:pPr>
  </w:style>
  <w:style w:type="character" w:customStyle="1" w:styleId="PtaChar">
    <w:name w:val="Päta Char"/>
    <w:basedOn w:val="Predvolenpsmoodseku"/>
    <w:link w:val="Pta"/>
    <w:rsid w:val="00D345EB"/>
    <w:rPr>
      <w:rFonts w:ascii="Arial" w:eastAsia="Times New Roman" w:hAnsi="Arial" w:cs="Arial"/>
      <w:noProof/>
      <w:lang w:eastAsia="sk-SK"/>
    </w:rPr>
  </w:style>
  <w:style w:type="character" w:styleId="slostrany">
    <w:name w:val="page number"/>
    <w:basedOn w:val="Predvolenpsmoodseku"/>
    <w:rsid w:val="00D345EB"/>
  </w:style>
  <w:style w:type="paragraph" w:styleId="Zkladntext">
    <w:name w:val="Body Text"/>
    <w:basedOn w:val="Normlny"/>
    <w:link w:val="ZkladntextChar"/>
    <w:rsid w:val="00D345EB"/>
    <w:pPr>
      <w:jc w:val="both"/>
    </w:pPr>
    <w:rPr>
      <w:lang w:val="x-none" w:eastAsia="x-none"/>
    </w:rPr>
  </w:style>
  <w:style w:type="character" w:customStyle="1" w:styleId="ZkladntextChar">
    <w:name w:val="Základný text Char"/>
    <w:basedOn w:val="Predvolenpsmoodseku"/>
    <w:link w:val="Zkladntext"/>
    <w:rsid w:val="00D345EB"/>
    <w:rPr>
      <w:rFonts w:ascii="Arial" w:eastAsia="Times New Roman" w:hAnsi="Arial" w:cs="Arial"/>
      <w:noProof/>
      <w:lang w:val="x-none" w:eastAsia="x-none"/>
    </w:rPr>
  </w:style>
  <w:style w:type="paragraph" w:styleId="Nzov">
    <w:name w:val="Title"/>
    <w:basedOn w:val="Normlny"/>
    <w:link w:val="NzovChar"/>
    <w:qFormat/>
    <w:rsid w:val="00D345EB"/>
    <w:pPr>
      <w:jc w:val="center"/>
    </w:pPr>
    <w:rPr>
      <w:rFonts w:ascii="Arial Black" w:hAnsi="Arial Black" w:cs="Arial Unicode MS"/>
      <w:bCs/>
      <w:i/>
      <w:iCs/>
      <w:noProof w:val="0"/>
      <w:color w:val="FF0000"/>
      <w:sz w:val="48"/>
      <w:lang w:val="x-none" w:eastAsia="en-US" w:bidi="si-LK"/>
    </w:rPr>
  </w:style>
  <w:style w:type="character" w:customStyle="1" w:styleId="NzovChar">
    <w:name w:val="Názov Char"/>
    <w:basedOn w:val="Predvolenpsmoodseku"/>
    <w:link w:val="Nzov"/>
    <w:rsid w:val="00D345EB"/>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D345EB"/>
    <w:pPr>
      <w:ind w:left="708"/>
    </w:pPr>
  </w:style>
  <w:style w:type="paragraph" w:customStyle="1" w:styleId="Styl1">
    <w:name w:val="Styl1"/>
    <w:basedOn w:val="Normlny"/>
    <w:rsid w:val="00D345EB"/>
    <w:pPr>
      <w:spacing w:line="360" w:lineRule="auto"/>
    </w:pPr>
    <w:rPr>
      <w:rFonts w:cs="Times New Roman"/>
      <w:noProof w:val="0"/>
      <w:sz w:val="24"/>
      <w:szCs w:val="20"/>
      <w:lang w:val="cs-CZ" w:eastAsia="cs-CZ"/>
    </w:rPr>
  </w:style>
  <w:style w:type="paragraph" w:styleId="Odsekzoznamu">
    <w:name w:val="List Paragraph"/>
    <w:aliases w:val="body,Odsek zoznamu2"/>
    <w:basedOn w:val="Normlny"/>
    <w:link w:val="OdsekzoznamuChar"/>
    <w:uiPriority w:val="34"/>
    <w:qFormat/>
    <w:rsid w:val="00D345EB"/>
    <w:pPr>
      <w:ind w:left="708"/>
    </w:pPr>
  </w:style>
  <w:style w:type="character" w:customStyle="1" w:styleId="h1a4">
    <w:name w:val="h1a4"/>
    <w:rsid w:val="00D345EB"/>
    <w:rPr>
      <w:rFonts w:ascii="Trebuchet MS" w:hAnsi="Trebuchet MS" w:hint="default"/>
      <w:vanish w:val="0"/>
      <w:webHidden w:val="0"/>
      <w:color w:val="505050"/>
      <w:sz w:val="24"/>
      <w:szCs w:val="24"/>
      <w:specVanish w:val="0"/>
    </w:rPr>
  </w:style>
  <w:style w:type="character" w:customStyle="1" w:styleId="CharStyle10">
    <w:name w:val="Char Style 10"/>
    <w:link w:val="Style2"/>
    <w:uiPriority w:val="99"/>
    <w:locked/>
    <w:rsid w:val="00D345EB"/>
    <w:rPr>
      <w:rFonts w:ascii="Arial" w:hAnsi="Arial" w:cs="Arial"/>
      <w:sz w:val="19"/>
      <w:szCs w:val="19"/>
      <w:shd w:val="clear" w:color="auto" w:fill="FFFFFF"/>
    </w:rPr>
  </w:style>
  <w:style w:type="paragraph" w:customStyle="1" w:styleId="Style2">
    <w:name w:val="Style 2"/>
    <w:basedOn w:val="Normlny"/>
    <w:link w:val="CharStyle10"/>
    <w:uiPriority w:val="99"/>
    <w:rsid w:val="00D345EB"/>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link w:val="Style12"/>
    <w:uiPriority w:val="99"/>
    <w:locked/>
    <w:rsid w:val="00D345EB"/>
    <w:rPr>
      <w:rFonts w:ascii="Arial" w:hAnsi="Arial" w:cs="Arial"/>
      <w:b/>
      <w:bCs/>
      <w:shd w:val="clear" w:color="auto" w:fill="FFFFFF"/>
    </w:rPr>
  </w:style>
  <w:style w:type="paragraph" w:customStyle="1" w:styleId="Style12">
    <w:name w:val="Style 12"/>
    <w:basedOn w:val="Normlny"/>
    <w:link w:val="CharStyle13"/>
    <w:uiPriority w:val="99"/>
    <w:rsid w:val="00D345EB"/>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D345E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h1a">
    <w:name w:val="h1a"/>
    <w:rsid w:val="00D345EB"/>
  </w:style>
  <w:style w:type="character" w:customStyle="1" w:styleId="CharStyle36">
    <w:name w:val="Char Style 36"/>
    <w:uiPriority w:val="99"/>
    <w:rsid w:val="00D345EB"/>
    <w:rPr>
      <w:rFonts w:cs="Times New Roman"/>
      <w:sz w:val="21"/>
      <w:szCs w:val="21"/>
      <w:u w:val="none"/>
    </w:rPr>
  </w:style>
  <w:style w:type="character" w:customStyle="1" w:styleId="CharStyle48">
    <w:name w:val="Char Style 48"/>
    <w:link w:val="Style47"/>
    <w:uiPriority w:val="99"/>
    <w:locked/>
    <w:rsid w:val="00D345EB"/>
    <w:rPr>
      <w:rFonts w:ascii="Arial" w:hAnsi="Arial" w:cs="Arial"/>
      <w:b/>
      <w:bCs/>
      <w:shd w:val="clear" w:color="auto" w:fill="FFFFFF"/>
    </w:rPr>
  </w:style>
  <w:style w:type="paragraph" w:customStyle="1" w:styleId="Style47">
    <w:name w:val="Style 47"/>
    <w:basedOn w:val="Normlny"/>
    <w:link w:val="CharStyle48"/>
    <w:uiPriority w:val="99"/>
    <w:rsid w:val="00D345EB"/>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link w:val="Style5"/>
    <w:uiPriority w:val="99"/>
    <w:locked/>
    <w:rsid w:val="00D345EB"/>
    <w:rPr>
      <w:sz w:val="21"/>
      <w:szCs w:val="21"/>
      <w:shd w:val="clear" w:color="auto" w:fill="FFFFFF"/>
    </w:rPr>
  </w:style>
  <w:style w:type="paragraph" w:customStyle="1" w:styleId="Style5">
    <w:name w:val="Style 5"/>
    <w:basedOn w:val="Normlny"/>
    <w:link w:val="CharStyle30"/>
    <w:uiPriority w:val="99"/>
    <w:rsid w:val="00D345EB"/>
    <w:pPr>
      <w:widowControl w:val="0"/>
      <w:shd w:val="clear" w:color="auto" w:fill="FFFFFF"/>
      <w:spacing w:line="259" w:lineRule="exact"/>
    </w:pPr>
    <w:rPr>
      <w:rFonts w:asciiTheme="minorHAnsi" w:eastAsiaTheme="minorHAnsi" w:hAnsiTheme="minorHAnsi" w:cstheme="minorBidi"/>
      <w:noProof w:val="0"/>
      <w:sz w:val="21"/>
      <w:szCs w:val="21"/>
      <w:lang w:eastAsia="en-US"/>
    </w:rPr>
  </w:style>
  <w:style w:type="character" w:styleId="Hypertextovprepojenie">
    <w:name w:val="Hyperlink"/>
    <w:basedOn w:val="Predvolenpsmoodseku"/>
    <w:uiPriority w:val="99"/>
    <w:unhideWhenUsed/>
    <w:rsid w:val="00483E82"/>
    <w:rPr>
      <w:rFonts w:cs="Times New Roman"/>
      <w:color w:val="0563C1"/>
      <w:u w:val="single"/>
    </w:rPr>
  </w:style>
  <w:style w:type="character" w:customStyle="1" w:styleId="CharStyle9">
    <w:name w:val="Char Style 9"/>
    <w:basedOn w:val="Predvolenpsmoodseku"/>
    <w:link w:val="Style8"/>
    <w:uiPriority w:val="99"/>
    <w:locked/>
    <w:rsid w:val="003065CC"/>
    <w:rPr>
      <w:rFonts w:ascii="Arial" w:hAnsi="Arial" w:cs="Arial"/>
      <w:b/>
      <w:bCs/>
      <w:sz w:val="28"/>
      <w:szCs w:val="28"/>
      <w:shd w:val="clear" w:color="auto" w:fill="FFFFFF"/>
    </w:rPr>
  </w:style>
  <w:style w:type="paragraph" w:customStyle="1" w:styleId="Style8">
    <w:name w:val="Style 8"/>
    <w:basedOn w:val="Normlny"/>
    <w:link w:val="CharStyle9"/>
    <w:uiPriority w:val="99"/>
    <w:rsid w:val="003065CC"/>
    <w:pPr>
      <w:widowControl w:val="0"/>
      <w:shd w:val="clear" w:color="auto" w:fill="FFFFFF"/>
      <w:spacing w:line="312" w:lineRule="exact"/>
      <w:jc w:val="center"/>
      <w:outlineLvl w:val="3"/>
    </w:pPr>
    <w:rPr>
      <w:rFonts w:eastAsiaTheme="minorHAnsi"/>
      <w:b/>
      <w:bCs/>
      <w:noProof w:val="0"/>
      <w:sz w:val="28"/>
      <w:szCs w:val="28"/>
      <w:lang w:eastAsia="en-US"/>
    </w:rPr>
  </w:style>
  <w:style w:type="character" w:customStyle="1" w:styleId="OdsekzoznamuChar">
    <w:name w:val="Odsek zoznamu Char"/>
    <w:aliases w:val="body Char,Odsek zoznamu2 Char"/>
    <w:link w:val="Odsekzoznamu"/>
    <w:rsid w:val="000C2AF8"/>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0A4EDC"/>
    <w:pPr>
      <w:spacing w:after="120" w:line="480" w:lineRule="auto"/>
    </w:pPr>
  </w:style>
  <w:style w:type="character" w:customStyle="1" w:styleId="Zkladntext2Char">
    <w:name w:val="Základný text 2 Char"/>
    <w:basedOn w:val="Predvolenpsmoodseku"/>
    <w:link w:val="Zkladntext2"/>
    <w:uiPriority w:val="99"/>
    <w:semiHidden/>
    <w:rsid w:val="000A4EDC"/>
    <w:rPr>
      <w:rFonts w:ascii="Arial" w:eastAsia="Times New Roman" w:hAnsi="Arial" w:cs="Arial"/>
      <w:noProof/>
      <w:lang w:eastAsia="sk-SK"/>
    </w:rPr>
  </w:style>
  <w:style w:type="character" w:customStyle="1" w:styleId="CharStyle18Exact">
    <w:name w:val="Char Style 18 Exact"/>
    <w:basedOn w:val="Predvolenpsmoodseku"/>
    <w:link w:val="Style17"/>
    <w:uiPriority w:val="99"/>
    <w:locked/>
    <w:rsid w:val="001E3D81"/>
    <w:rPr>
      <w:rFonts w:cs="Times New Roman"/>
      <w:b/>
      <w:bCs/>
      <w:i/>
      <w:iCs/>
      <w:sz w:val="32"/>
      <w:szCs w:val="32"/>
      <w:shd w:val="clear" w:color="auto" w:fill="FFFFFF"/>
    </w:rPr>
  </w:style>
  <w:style w:type="paragraph" w:customStyle="1" w:styleId="Style17">
    <w:name w:val="Style 17"/>
    <w:basedOn w:val="Normlny"/>
    <w:link w:val="CharStyle18Exact"/>
    <w:uiPriority w:val="99"/>
    <w:rsid w:val="001E3D81"/>
    <w:pPr>
      <w:widowControl w:val="0"/>
      <w:shd w:val="clear" w:color="auto" w:fill="FFFFFF"/>
      <w:spacing w:before="1160" w:line="354" w:lineRule="exact"/>
    </w:pPr>
    <w:rPr>
      <w:rFonts w:asciiTheme="minorHAnsi" w:eastAsiaTheme="minorHAnsi" w:hAnsiTheme="minorHAnsi" w:cs="Times New Roman"/>
      <w:b/>
      <w:bCs/>
      <w:i/>
      <w:iCs/>
      <w:noProof w:val="0"/>
      <w:sz w:val="32"/>
      <w:szCs w:val="32"/>
      <w:lang w:eastAsia="en-US"/>
    </w:rPr>
  </w:style>
  <w:style w:type="paragraph" w:styleId="Textbubliny">
    <w:name w:val="Balloon Text"/>
    <w:basedOn w:val="Normlny"/>
    <w:link w:val="TextbublinyChar"/>
    <w:uiPriority w:val="99"/>
    <w:semiHidden/>
    <w:unhideWhenUsed/>
    <w:rsid w:val="00F908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08FD"/>
    <w:rPr>
      <w:rFonts w:ascii="Segoe UI" w:eastAsia="Times New Roman" w:hAnsi="Segoe UI" w:cs="Segoe UI"/>
      <w:noProof/>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sc.sk" TargetMode="External"/><Relationship Id="rId4" Type="http://schemas.openxmlformats.org/officeDocument/2006/relationships/webSettings" Target="webSetting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27</Pages>
  <Words>13236</Words>
  <Characters>75449</Characters>
  <Application>Microsoft Office Word</Application>
  <DocSecurity>0</DocSecurity>
  <Lines>628</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38</cp:revision>
  <cp:lastPrinted>2018-07-10T07:07:00Z</cp:lastPrinted>
  <dcterms:created xsi:type="dcterms:W3CDTF">2018-05-25T11:53:00Z</dcterms:created>
  <dcterms:modified xsi:type="dcterms:W3CDTF">2018-07-11T13:09:00Z</dcterms:modified>
</cp:coreProperties>
</file>