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348AF" w14:textId="756AEB0B" w:rsidR="00A63A7A" w:rsidRPr="00EF2D32" w:rsidRDefault="00E33A2A" w:rsidP="00EF2D3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EF2D32">
        <w:rPr>
          <w:rFonts w:ascii="Times New Roman" w:hAnsi="Times New Roman"/>
          <w:b/>
          <w:sz w:val="24"/>
          <w:szCs w:val="24"/>
        </w:rPr>
        <w:t>VZOR ČIASTKOVEJ ZMLUVY</w:t>
      </w:r>
    </w:p>
    <w:p w14:paraId="11C703EA" w14:textId="77777777" w:rsidR="00E33A2A" w:rsidRDefault="00E33A2A" w:rsidP="004518D2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3434BCC3" w14:textId="6FA9D4E3" w:rsidR="00E33A2A" w:rsidRDefault="00E33A2A" w:rsidP="004518D2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ČIASTKOVÁ ZMLUVA</w:t>
      </w:r>
      <w:r w:rsidR="008F7061">
        <w:rPr>
          <w:rFonts w:ascii="Times New Roman" w:hAnsi="Times New Roman"/>
          <w:b/>
          <w:sz w:val="24"/>
          <w:szCs w:val="24"/>
          <w:lang w:val="sk-SK"/>
        </w:rPr>
        <w:t xml:space="preserve"> č......</w:t>
      </w:r>
    </w:p>
    <w:p w14:paraId="12C5ED1B" w14:textId="77777777" w:rsidR="00361AB3" w:rsidRDefault="00361AB3" w:rsidP="00361AB3">
      <w:pPr>
        <w:jc w:val="center"/>
        <w:rPr>
          <w:rFonts w:ascii="Times New Roman" w:hAnsi="Times New Roman"/>
          <w:sz w:val="22"/>
          <w:szCs w:val="22"/>
        </w:rPr>
      </w:pPr>
      <w:r w:rsidRPr="008927D1">
        <w:rPr>
          <w:rFonts w:ascii="Times New Roman" w:hAnsi="Times New Roman"/>
          <w:sz w:val="22"/>
          <w:szCs w:val="22"/>
        </w:rPr>
        <w:t>uzatvorená podľa § 409 a </w:t>
      </w:r>
      <w:proofErr w:type="spellStart"/>
      <w:r w:rsidRPr="008927D1">
        <w:rPr>
          <w:rFonts w:ascii="Times New Roman" w:hAnsi="Times New Roman"/>
          <w:sz w:val="22"/>
          <w:szCs w:val="22"/>
        </w:rPr>
        <w:t>nasl</w:t>
      </w:r>
      <w:proofErr w:type="spellEnd"/>
      <w:r w:rsidRPr="008927D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v spojení s  § 269 ods. 2 </w:t>
      </w:r>
      <w:r w:rsidRPr="008927D1">
        <w:rPr>
          <w:rFonts w:ascii="Times New Roman" w:hAnsi="Times New Roman"/>
          <w:sz w:val="22"/>
          <w:szCs w:val="22"/>
        </w:rPr>
        <w:t>zákona č. 513/1991 Zb. Obchodného zákonníka v znení neskorších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8927D1">
        <w:rPr>
          <w:rFonts w:ascii="Times New Roman" w:hAnsi="Times New Roman"/>
          <w:sz w:val="22"/>
          <w:szCs w:val="22"/>
        </w:rPr>
        <w:t>predpisov (ďalej len „</w:t>
      </w:r>
      <w:r w:rsidRPr="008927D1">
        <w:rPr>
          <w:rFonts w:ascii="Times New Roman" w:hAnsi="Times New Roman"/>
          <w:b/>
          <w:bCs/>
          <w:sz w:val="22"/>
          <w:szCs w:val="22"/>
        </w:rPr>
        <w:t>Obchodný zákonník</w:t>
      </w:r>
      <w:r w:rsidRPr="008927D1">
        <w:rPr>
          <w:rFonts w:ascii="Times New Roman" w:hAnsi="Times New Roman"/>
          <w:sz w:val="22"/>
          <w:szCs w:val="22"/>
        </w:rPr>
        <w:t xml:space="preserve">“) </w:t>
      </w:r>
      <w:r>
        <w:rPr>
          <w:rFonts w:ascii="Times New Roman" w:hAnsi="Times New Roman"/>
          <w:sz w:val="22"/>
          <w:szCs w:val="22"/>
        </w:rPr>
        <w:t xml:space="preserve">a </w:t>
      </w:r>
      <w:r w:rsidRPr="008927D1">
        <w:rPr>
          <w:rFonts w:ascii="Times New Roman" w:hAnsi="Times New Roman"/>
          <w:sz w:val="22"/>
          <w:szCs w:val="22"/>
        </w:rPr>
        <w:t>podľa zákona č. 343/2015 Z. z. o</w:t>
      </w:r>
      <w:r>
        <w:rPr>
          <w:rFonts w:ascii="Times New Roman" w:hAnsi="Times New Roman"/>
          <w:sz w:val="22"/>
          <w:szCs w:val="22"/>
        </w:rPr>
        <w:t> </w:t>
      </w:r>
      <w:r w:rsidRPr="008927D1">
        <w:rPr>
          <w:rFonts w:ascii="Times New Roman" w:hAnsi="Times New Roman"/>
          <w:sz w:val="22"/>
          <w:szCs w:val="22"/>
        </w:rPr>
        <w:t>verejnom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8927D1">
        <w:rPr>
          <w:rFonts w:ascii="Times New Roman" w:hAnsi="Times New Roman"/>
          <w:sz w:val="22"/>
          <w:szCs w:val="22"/>
        </w:rPr>
        <w:t xml:space="preserve">obstarávaní a o zmene a doplnení niektorých zákonov </w:t>
      </w:r>
      <w:r w:rsidRPr="008927D1">
        <w:rPr>
          <w:rFonts w:ascii="Times New Roman" w:hAnsi="Times New Roman"/>
          <w:bCs/>
          <w:sz w:val="22"/>
          <w:szCs w:val="22"/>
        </w:rPr>
        <w:t>v znení neskorších predpisov</w:t>
      </w:r>
      <w:r w:rsidRPr="008927D1">
        <w:rPr>
          <w:rFonts w:ascii="Times New Roman" w:hAnsi="Times New Roman"/>
          <w:sz w:val="22"/>
          <w:szCs w:val="22"/>
        </w:rPr>
        <w:t xml:space="preserve"> (ďalej len „</w:t>
      </w:r>
      <w:r w:rsidRPr="008927D1">
        <w:rPr>
          <w:rFonts w:ascii="Times New Roman" w:hAnsi="Times New Roman"/>
          <w:b/>
          <w:bCs/>
          <w:sz w:val="22"/>
          <w:szCs w:val="22"/>
        </w:rPr>
        <w:t>Zákon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927D1">
        <w:rPr>
          <w:rFonts w:ascii="Times New Roman" w:hAnsi="Times New Roman"/>
          <w:b/>
          <w:bCs/>
          <w:sz w:val="22"/>
          <w:szCs w:val="22"/>
        </w:rPr>
        <w:t>o verejnom obstarávaní</w:t>
      </w:r>
      <w:r w:rsidRPr="008927D1">
        <w:rPr>
          <w:rFonts w:ascii="Times New Roman" w:hAnsi="Times New Roman"/>
          <w:sz w:val="22"/>
          <w:szCs w:val="22"/>
        </w:rPr>
        <w:t>“)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E25E446" w14:textId="77777777" w:rsidR="00361AB3" w:rsidRPr="008927D1" w:rsidRDefault="00361AB3" w:rsidP="00361AB3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základe Rámcovej dohody uzatvorenej medzi zmluvnými stranami dňa </w:t>
      </w:r>
      <w:r w:rsidRPr="00A75144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2"/>
          <w:szCs w:val="22"/>
        </w:rPr>
        <w:t xml:space="preserve">  </w:t>
      </w:r>
    </w:p>
    <w:p w14:paraId="1EB32580" w14:textId="77777777" w:rsidR="00361AB3" w:rsidRPr="008927D1" w:rsidRDefault="00361AB3" w:rsidP="00361AB3">
      <w:pPr>
        <w:jc w:val="center"/>
        <w:rPr>
          <w:rFonts w:ascii="Times New Roman" w:hAnsi="Times New Roman"/>
          <w:sz w:val="22"/>
          <w:szCs w:val="22"/>
        </w:rPr>
      </w:pPr>
      <w:r w:rsidRPr="008927D1">
        <w:rPr>
          <w:rFonts w:ascii="Times New Roman" w:hAnsi="Times New Roman"/>
          <w:sz w:val="22"/>
          <w:szCs w:val="22"/>
        </w:rPr>
        <w:t>(ďalej len „</w:t>
      </w:r>
      <w:r w:rsidRPr="008927D1">
        <w:rPr>
          <w:rFonts w:ascii="Times New Roman" w:hAnsi="Times New Roman"/>
          <w:b/>
          <w:sz w:val="22"/>
          <w:szCs w:val="22"/>
        </w:rPr>
        <w:t>Zmluva</w:t>
      </w:r>
      <w:r w:rsidRPr="008927D1">
        <w:rPr>
          <w:rFonts w:ascii="Times New Roman" w:hAnsi="Times New Roman"/>
          <w:sz w:val="22"/>
          <w:szCs w:val="22"/>
        </w:rPr>
        <w:t>“)</w:t>
      </w:r>
    </w:p>
    <w:p w14:paraId="59B271B2" w14:textId="77777777" w:rsidR="00361AB3" w:rsidRDefault="00361AB3" w:rsidP="00361AB3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4E365945" w14:textId="6D6B8558" w:rsidR="00E33A2A" w:rsidRPr="00361AB3" w:rsidRDefault="00361AB3" w:rsidP="00361AB3">
      <w:pPr>
        <w:pStyle w:val="CTLhead"/>
        <w:spacing w:after="60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tbl>
      <w:tblPr>
        <w:tblStyle w:val="Mriekatabu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361AB3" w14:paraId="0D99D074" w14:textId="77777777" w:rsidTr="00B241F5">
        <w:trPr>
          <w:trHeight w:val="227"/>
        </w:trPr>
        <w:tc>
          <w:tcPr>
            <w:tcW w:w="3119" w:type="dxa"/>
          </w:tcPr>
          <w:p w14:paraId="3CAE5583" w14:textId="77777777" w:rsidR="00361AB3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Kupujúci:</w:t>
            </w:r>
          </w:p>
        </w:tc>
        <w:tc>
          <w:tcPr>
            <w:tcW w:w="6237" w:type="dxa"/>
          </w:tcPr>
          <w:p w14:paraId="071361C1" w14:textId="77777777" w:rsidR="00361AB3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</w:p>
        </w:tc>
      </w:tr>
      <w:tr w:rsidR="00361AB3" w14:paraId="1CAEC1B4" w14:textId="77777777" w:rsidTr="00B241F5">
        <w:trPr>
          <w:trHeight w:val="227"/>
        </w:trPr>
        <w:tc>
          <w:tcPr>
            <w:tcW w:w="3119" w:type="dxa"/>
          </w:tcPr>
          <w:p w14:paraId="60DEB37A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Názov:</w:t>
            </w:r>
          </w:p>
        </w:tc>
        <w:tc>
          <w:tcPr>
            <w:tcW w:w="6237" w:type="dxa"/>
          </w:tcPr>
          <w:p w14:paraId="5A983825" w14:textId="77777777" w:rsidR="00361AB3" w:rsidRPr="00AD78FC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  <w:r w:rsidRPr="00AD78FC">
              <w:rPr>
                <w:sz w:val="24"/>
                <w:szCs w:val="24"/>
              </w:rPr>
              <w:t>Slovenská republika v zastúpení Ministerstva vnútra Slovenskej republiky</w:t>
            </w:r>
          </w:p>
        </w:tc>
      </w:tr>
      <w:tr w:rsidR="00361AB3" w14:paraId="0E65A9F9" w14:textId="77777777" w:rsidTr="00B241F5">
        <w:trPr>
          <w:trHeight w:val="227"/>
        </w:trPr>
        <w:tc>
          <w:tcPr>
            <w:tcW w:w="3119" w:type="dxa"/>
          </w:tcPr>
          <w:p w14:paraId="7749DD32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Sídlo:</w:t>
            </w:r>
          </w:p>
        </w:tc>
        <w:tc>
          <w:tcPr>
            <w:tcW w:w="6237" w:type="dxa"/>
          </w:tcPr>
          <w:p w14:paraId="67B7B9F4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Pribinova 2, 812 02 Bratislava, Slovenská republika</w:t>
            </w:r>
          </w:p>
        </w:tc>
      </w:tr>
      <w:tr w:rsidR="00361AB3" w14:paraId="06DE4D78" w14:textId="77777777" w:rsidTr="00B241F5">
        <w:trPr>
          <w:trHeight w:val="227"/>
        </w:trPr>
        <w:tc>
          <w:tcPr>
            <w:tcW w:w="3119" w:type="dxa"/>
          </w:tcPr>
          <w:p w14:paraId="6D36713F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Zastúpený:</w:t>
            </w:r>
          </w:p>
        </w:tc>
        <w:tc>
          <w:tcPr>
            <w:tcW w:w="6237" w:type="dxa"/>
          </w:tcPr>
          <w:p w14:paraId="5CA37C24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6DFF115" w14:textId="77777777" w:rsidTr="00B241F5">
        <w:trPr>
          <w:trHeight w:val="227"/>
        </w:trPr>
        <w:tc>
          <w:tcPr>
            <w:tcW w:w="3119" w:type="dxa"/>
          </w:tcPr>
          <w:p w14:paraId="194EA6A6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IČO:</w:t>
            </w:r>
          </w:p>
        </w:tc>
        <w:tc>
          <w:tcPr>
            <w:tcW w:w="6237" w:type="dxa"/>
          </w:tcPr>
          <w:p w14:paraId="795BEEAA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00 151 866</w:t>
            </w:r>
          </w:p>
        </w:tc>
      </w:tr>
      <w:tr w:rsidR="00361AB3" w14:paraId="59CCA23A" w14:textId="77777777" w:rsidTr="00B241F5">
        <w:trPr>
          <w:trHeight w:val="227"/>
        </w:trPr>
        <w:tc>
          <w:tcPr>
            <w:tcW w:w="3119" w:type="dxa"/>
          </w:tcPr>
          <w:p w14:paraId="6830A03F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14:paraId="2C808720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2020571520</w:t>
            </w:r>
          </w:p>
        </w:tc>
      </w:tr>
      <w:tr w:rsidR="00361AB3" w14:paraId="147B1F67" w14:textId="77777777" w:rsidTr="00B241F5">
        <w:trPr>
          <w:trHeight w:val="227"/>
        </w:trPr>
        <w:tc>
          <w:tcPr>
            <w:tcW w:w="3119" w:type="dxa"/>
          </w:tcPr>
          <w:p w14:paraId="1A786F7A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 DPH:</w:t>
            </w:r>
          </w:p>
        </w:tc>
        <w:tc>
          <w:tcPr>
            <w:tcW w:w="6237" w:type="dxa"/>
          </w:tcPr>
          <w:p w14:paraId="19595E16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SK2020571520 (registrácia podľa § 7 zákona č. 222/2004 Z. z. o dani z pridanej hodnoty v znení neskorších predpisov)</w:t>
            </w:r>
          </w:p>
        </w:tc>
      </w:tr>
      <w:tr w:rsidR="00361AB3" w14:paraId="689D5685" w14:textId="77777777" w:rsidTr="00B241F5">
        <w:trPr>
          <w:trHeight w:val="227"/>
        </w:trPr>
        <w:tc>
          <w:tcPr>
            <w:tcW w:w="3119" w:type="dxa"/>
          </w:tcPr>
          <w:p w14:paraId="527068BD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Bankové spojenie:</w:t>
            </w:r>
          </w:p>
        </w:tc>
        <w:tc>
          <w:tcPr>
            <w:tcW w:w="6237" w:type="dxa"/>
          </w:tcPr>
          <w:p w14:paraId="3D6F0EF3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Štátna pokladnica</w:t>
            </w:r>
          </w:p>
        </w:tc>
      </w:tr>
      <w:tr w:rsidR="00361AB3" w14:paraId="60126487" w14:textId="77777777" w:rsidTr="00B241F5">
        <w:trPr>
          <w:trHeight w:val="227"/>
        </w:trPr>
        <w:tc>
          <w:tcPr>
            <w:tcW w:w="3119" w:type="dxa"/>
          </w:tcPr>
          <w:p w14:paraId="770D08C6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 xml:space="preserve">Číslo účtu: </w:t>
            </w:r>
          </w:p>
        </w:tc>
        <w:tc>
          <w:tcPr>
            <w:tcW w:w="6237" w:type="dxa"/>
          </w:tcPr>
          <w:p w14:paraId="4A1699AD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SK78 8180 0000 0070 0018 0023</w:t>
            </w:r>
          </w:p>
        </w:tc>
      </w:tr>
      <w:tr w:rsidR="00361AB3" w14:paraId="65677DF6" w14:textId="77777777" w:rsidTr="00B241F5">
        <w:trPr>
          <w:trHeight w:val="227"/>
        </w:trPr>
        <w:tc>
          <w:tcPr>
            <w:tcW w:w="3119" w:type="dxa"/>
          </w:tcPr>
          <w:p w14:paraId="3CA77159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BIC/SWIFT kód:</w:t>
            </w:r>
          </w:p>
        </w:tc>
        <w:tc>
          <w:tcPr>
            <w:tcW w:w="6237" w:type="dxa"/>
          </w:tcPr>
          <w:p w14:paraId="7EB4492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SPSRSKBA</w:t>
            </w:r>
          </w:p>
        </w:tc>
      </w:tr>
      <w:tr w:rsidR="00361AB3" w14:paraId="72AA6270" w14:textId="77777777" w:rsidTr="00B241F5">
        <w:trPr>
          <w:trHeight w:val="227"/>
        </w:trPr>
        <w:tc>
          <w:tcPr>
            <w:tcW w:w="3119" w:type="dxa"/>
          </w:tcPr>
          <w:p w14:paraId="4E583F13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Webové sídlo (URL):</w:t>
            </w:r>
          </w:p>
        </w:tc>
        <w:tc>
          <w:tcPr>
            <w:tcW w:w="6237" w:type="dxa"/>
          </w:tcPr>
          <w:p w14:paraId="2A78ADA5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http://www.minv.sk/</w:t>
            </w:r>
          </w:p>
        </w:tc>
      </w:tr>
      <w:tr w:rsidR="00361AB3" w14:paraId="7A325F85" w14:textId="77777777" w:rsidTr="00B241F5">
        <w:trPr>
          <w:trHeight w:val="227"/>
        </w:trPr>
        <w:tc>
          <w:tcPr>
            <w:tcW w:w="3119" w:type="dxa"/>
          </w:tcPr>
          <w:p w14:paraId="0D8F582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Kontaktná/oprávnená osoba:</w:t>
            </w:r>
          </w:p>
        </w:tc>
        <w:tc>
          <w:tcPr>
            <w:tcW w:w="6237" w:type="dxa"/>
          </w:tcPr>
          <w:p w14:paraId="4F3688F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61957268" w14:textId="77777777" w:rsidTr="00B241F5">
        <w:trPr>
          <w:trHeight w:val="227"/>
        </w:trPr>
        <w:tc>
          <w:tcPr>
            <w:tcW w:w="3119" w:type="dxa"/>
          </w:tcPr>
          <w:p w14:paraId="79877D0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Tel. kontakt:</w:t>
            </w:r>
          </w:p>
        </w:tc>
        <w:tc>
          <w:tcPr>
            <w:tcW w:w="6237" w:type="dxa"/>
          </w:tcPr>
          <w:p w14:paraId="5DD57925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BF5204C" w14:textId="77777777" w:rsidTr="00B241F5">
        <w:trPr>
          <w:trHeight w:val="227"/>
        </w:trPr>
        <w:tc>
          <w:tcPr>
            <w:tcW w:w="3119" w:type="dxa"/>
          </w:tcPr>
          <w:p w14:paraId="3D52E430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  <w:tc>
          <w:tcPr>
            <w:tcW w:w="6237" w:type="dxa"/>
          </w:tcPr>
          <w:p w14:paraId="3008C833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24450B04" w14:textId="77777777" w:rsidTr="00B241F5">
        <w:trPr>
          <w:trHeight w:val="227"/>
        </w:trPr>
        <w:tc>
          <w:tcPr>
            <w:tcW w:w="3119" w:type="dxa"/>
          </w:tcPr>
          <w:p w14:paraId="65E4E04B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(ďalej len „</w:t>
            </w:r>
            <w:r w:rsidRPr="00AD78FC">
              <w:rPr>
                <w:sz w:val="24"/>
                <w:szCs w:val="24"/>
              </w:rPr>
              <w:t>Kupujúci</w:t>
            </w:r>
            <w:r>
              <w:rPr>
                <w:b w:val="0"/>
                <w:bCs w:val="0"/>
                <w:sz w:val="24"/>
                <w:szCs w:val="24"/>
              </w:rPr>
              <w:t>“)</w:t>
            </w:r>
          </w:p>
        </w:tc>
        <w:tc>
          <w:tcPr>
            <w:tcW w:w="6237" w:type="dxa"/>
          </w:tcPr>
          <w:p w14:paraId="187D918A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07C44E8E" w14:textId="77777777" w:rsidR="00361AB3" w:rsidRPr="00AD78FC" w:rsidRDefault="00361AB3" w:rsidP="00361AB3">
      <w:pPr>
        <w:pStyle w:val="CTLhead"/>
        <w:jc w:val="left"/>
        <w:rPr>
          <w:b w:val="0"/>
          <w:bCs w:val="0"/>
          <w:sz w:val="24"/>
          <w:szCs w:val="24"/>
        </w:rPr>
      </w:pPr>
    </w:p>
    <w:p w14:paraId="1106569C" w14:textId="77777777" w:rsidR="00361AB3" w:rsidRPr="00AD78FC" w:rsidRDefault="00361AB3" w:rsidP="00361AB3">
      <w:pPr>
        <w:pStyle w:val="CTLhead"/>
        <w:jc w:val="left"/>
        <w:rPr>
          <w:b w:val="0"/>
          <w:bCs w:val="0"/>
          <w:sz w:val="24"/>
          <w:szCs w:val="24"/>
        </w:rPr>
      </w:pPr>
      <w:r w:rsidRPr="00AD78FC">
        <w:rPr>
          <w:b w:val="0"/>
          <w:bCs w:val="0"/>
          <w:sz w:val="24"/>
          <w:szCs w:val="24"/>
        </w:rPr>
        <w:t>a</w:t>
      </w:r>
    </w:p>
    <w:p w14:paraId="3B355AEA" w14:textId="77777777" w:rsidR="00361AB3" w:rsidRPr="00AD78FC" w:rsidRDefault="00361AB3" w:rsidP="00361AB3">
      <w:pPr>
        <w:pStyle w:val="CTLhead"/>
        <w:jc w:val="left"/>
        <w:rPr>
          <w:b w:val="0"/>
          <w:bCs w:val="0"/>
          <w:sz w:val="24"/>
          <w:szCs w:val="24"/>
        </w:rPr>
      </w:pPr>
    </w:p>
    <w:tbl>
      <w:tblPr>
        <w:tblStyle w:val="Mriekatabu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361AB3" w14:paraId="25982E11" w14:textId="77777777" w:rsidTr="00B241F5">
        <w:trPr>
          <w:trHeight w:val="227"/>
        </w:trPr>
        <w:tc>
          <w:tcPr>
            <w:tcW w:w="3119" w:type="dxa"/>
          </w:tcPr>
          <w:p w14:paraId="08ED9E59" w14:textId="77777777" w:rsidR="00361AB3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Predávajúci:</w:t>
            </w:r>
          </w:p>
        </w:tc>
        <w:tc>
          <w:tcPr>
            <w:tcW w:w="6237" w:type="dxa"/>
          </w:tcPr>
          <w:p w14:paraId="1EE07FEB" w14:textId="77777777" w:rsidR="00361AB3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</w:p>
        </w:tc>
      </w:tr>
      <w:tr w:rsidR="00361AB3" w14:paraId="7D00C006" w14:textId="77777777" w:rsidTr="00B241F5">
        <w:trPr>
          <w:trHeight w:val="227"/>
        </w:trPr>
        <w:tc>
          <w:tcPr>
            <w:tcW w:w="3119" w:type="dxa"/>
          </w:tcPr>
          <w:p w14:paraId="5A2C17E4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Názov:</w:t>
            </w:r>
          </w:p>
        </w:tc>
        <w:tc>
          <w:tcPr>
            <w:tcW w:w="6237" w:type="dxa"/>
          </w:tcPr>
          <w:p w14:paraId="689D7E3C" w14:textId="77777777" w:rsidR="00361AB3" w:rsidRPr="00AD78FC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  <w:r w:rsidRPr="00AD78FC">
              <w:rPr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3D8754BA" w14:textId="77777777" w:rsidTr="00B241F5">
        <w:trPr>
          <w:trHeight w:val="227"/>
        </w:trPr>
        <w:tc>
          <w:tcPr>
            <w:tcW w:w="3119" w:type="dxa"/>
          </w:tcPr>
          <w:p w14:paraId="20D3AC87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Sídlo:</w:t>
            </w:r>
          </w:p>
        </w:tc>
        <w:tc>
          <w:tcPr>
            <w:tcW w:w="6237" w:type="dxa"/>
          </w:tcPr>
          <w:p w14:paraId="738E84B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F7B3B6D" w14:textId="77777777" w:rsidTr="00B241F5">
        <w:trPr>
          <w:trHeight w:val="227"/>
        </w:trPr>
        <w:tc>
          <w:tcPr>
            <w:tcW w:w="3119" w:type="dxa"/>
          </w:tcPr>
          <w:p w14:paraId="0BCA2609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Zastúpený:</w:t>
            </w:r>
          </w:p>
        </w:tc>
        <w:tc>
          <w:tcPr>
            <w:tcW w:w="6237" w:type="dxa"/>
          </w:tcPr>
          <w:p w14:paraId="6521DF2A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66C6066" w14:textId="77777777" w:rsidTr="00B241F5">
        <w:trPr>
          <w:trHeight w:val="227"/>
        </w:trPr>
        <w:tc>
          <w:tcPr>
            <w:tcW w:w="3119" w:type="dxa"/>
          </w:tcPr>
          <w:p w14:paraId="15A3B764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IČO:</w:t>
            </w:r>
          </w:p>
        </w:tc>
        <w:tc>
          <w:tcPr>
            <w:tcW w:w="6237" w:type="dxa"/>
          </w:tcPr>
          <w:p w14:paraId="44BF354B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B57CA68" w14:textId="77777777" w:rsidTr="00B241F5">
        <w:trPr>
          <w:trHeight w:val="227"/>
        </w:trPr>
        <w:tc>
          <w:tcPr>
            <w:tcW w:w="3119" w:type="dxa"/>
          </w:tcPr>
          <w:p w14:paraId="36BB274F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14:paraId="44DFDE16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407AAE8" w14:textId="77777777" w:rsidTr="00B241F5">
        <w:trPr>
          <w:trHeight w:val="227"/>
        </w:trPr>
        <w:tc>
          <w:tcPr>
            <w:tcW w:w="3119" w:type="dxa"/>
          </w:tcPr>
          <w:p w14:paraId="51FCDE82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 DPH</w:t>
            </w:r>
            <w:r>
              <w:rPr>
                <w:b w:val="0"/>
                <w:bCs w:val="0"/>
                <w:sz w:val="24"/>
                <w:szCs w:val="24"/>
              </w:rPr>
              <w:t xml:space="preserve"> (ak je pridelené)</w:t>
            </w:r>
            <w:r w:rsidRPr="004A1D04">
              <w:rPr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6CF0FC30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A6B06DF" w14:textId="77777777" w:rsidTr="00B241F5">
        <w:trPr>
          <w:trHeight w:val="227"/>
        </w:trPr>
        <w:tc>
          <w:tcPr>
            <w:tcW w:w="3119" w:type="dxa"/>
          </w:tcPr>
          <w:p w14:paraId="65346EA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Bankové spojenie:</w:t>
            </w:r>
          </w:p>
        </w:tc>
        <w:tc>
          <w:tcPr>
            <w:tcW w:w="6237" w:type="dxa"/>
          </w:tcPr>
          <w:p w14:paraId="2785FDEC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1DA140ED" w14:textId="77777777" w:rsidTr="00B241F5">
        <w:trPr>
          <w:trHeight w:val="227"/>
        </w:trPr>
        <w:tc>
          <w:tcPr>
            <w:tcW w:w="3119" w:type="dxa"/>
          </w:tcPr>
          <w:p w14:paraId="56F3856F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 xml:space="preserve">Číslo účtu: </w:t>
            </w:r>
          </w:p>
        </w:tc>
        <w:tc>
          <w:tcPr>
            <w:tcW w:w="6237" w:type="dxa"/>
          </w:tcPr>
          <w:p w14:paraId="5752C6CB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325231A0" w14:textId="77777777" w:rsidTr="00B241F5">
        <w:trPr>
          <w:trHeight w:val="227"/>
        </w:trPr>
        <w:tc>
          <w:tcPr>
            <w:tcW w:w="3119" w:type="dxa"/>
          </w:tcPr>
          <w:p w14:paraId="4E447C25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BIC/SWIFT kód:</w:t>
            </w:r>
          </w:p>
        </w:tc>
        <w:tc>
          <w:tcPr>
            <w:tcW w:w="6237" w:type="dxa"/>
          </w:tcPr>
          <w:p w14:paraId="345B6C30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3D68D62" w14:textId="77777777" w:rsidTr="00B241F5">
        <w:trPr>
          <w:trHeight w:val="227"/>
        </w:trPr>
        <w:tc>
          <w:tcPr>
            <w:tcW w:w="3119" w:type="dxa"/>
          </w:tcPr>
          <w:p w14:paraId="164685D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Webové sídlo (URL):</w:t>
            </w:r>
          </w:p>
        </w:tc>
        <w:tc>
          <w:tcPr>
            <w:tcW w:w="6237" w:type="dxa"/>
          </w:tcPr>
          <w:p w14:paraId="2A89643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01098C3D" w14:textId="77777777" w:rsidTr="00B241F5">
        <w:trPr>
          <w:trHeight w:val="227"/>
        </w:trPr>
        <w:tc>
          <w:tcPr>
            <w:tcW w:w="3119" w:type="dxa"/>
          </w:tcPr>
          <w:p w14:paraId="08FAEF07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Zápis:</w:t>
            </w:r>
          </w:p>
        </w:tc>
        <w:tc>
          <w:tcPr>
            <w:tcW w:w="6237" w:type="dxa"/>
          </w:tcPr>
          <w:p w14:paraId="1DB08DED" w14:textId="77777777" w:rsidR="00361AB3" w:rsidRPr="00263BC2" w:rsidRDefault="00361AB3" w:rsidP="00B241F5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9418149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  <w:highlight w:val="yellow"/>
              </w:rPr>
              <w:t>a</w:t>
            </w:r>
            <w:r w:rsidRPr="00AD78FC">
              <w:rPr>
                <w:b w:val="0"/>
                <w:bCs w:val="0"/>
                <w:i/>
                <w:iCs/>
                <w:sz w:val="24"/>
                <w:szCs w:val="24"/>
                <w:highlight w:val="yellow"/>
              </w:rPr>
              <w:t>lternatívne</w:t>
            </w:r>
            <w:r w:rsidRPr="00AD78FC">
              <w:rPr>
                <w:b w:val="0"/>
                <w:bCs w:val="0"/>
                <w:sz w:val="24"/>
                <w:szCs w:val="24"/>
              </w:rPr>
              <w:t xml:space="preserve"> v Živnostenskom registri Okresného úradu </w:t>
            </w: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  <w:r w:rsidRPr="00AD78FC">
              <w:rPr>
                <w:b w:val="0"/>
                <w:bCs w:val="0"/>
                <w:sz w:val="24"/>
                <w:szCs w:val="24"/>
              </w:rPr>
              <w:t xml:space="preserve">, číslo živ. registra: </w:t>
            </w: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D080275" w14:textId="77777777" w:rsidTr="00B241F5">
        <w:trPr>
          <w:trHeight w:val="227"/>
        </w:trPr>
        <w:tc>
          <w:tcPr>
            <w:tcW w:w="3119" w:type="dxa"/>
          </w:tcPr>
          <w:p w14:paraId="6655B4E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Kontaktná/oprávnená osoba:</w:t>
            </w:r>
          </w:p>
        </w:tc>
        <w:tc>
          <w:tcPr>
            <w:tcW w:w="6237" w:type="dxa"/>
          </w:tcPr>
          <w:p w14:paraId="010A23B2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4F8A036C" w14:textId="77777777" w:rsidTr="00B241F5">
        <w:trPr>
          <w:trHeight w:val="227"/>
        </w:trPr>
        <w:tc>
          <w:tcPr>
            <w:tcW w:w="3119" w:type="dxa"/>
          </w:tcPr>
          <w:p w14:paraId="37533572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Tel. kontakt:</w:t>
            </w:r>
          </w:p>
        </w:tc>
        <w:tc>
          <w:tcPr>
            <w:tcW w:w="6237" w:type="dxa"/>
          </w:tcPr>
          <w:p w14:paraId="0E362DDC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480EEF4" w14:textId="77777777" w:rsidTr="00B241F5">
        <w:trPr>
          <w:trHeight w:val="227"/>
        </w:trPr>
        <w:tc>
          <w:tcPr>
            <w:tcW w:w="3119" w:type="dxa"/>
          </w:tcPr>
          <w:p w14:paraId="7CB23068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  <w:tc>
          <w:tcPr>
            <w:tcW w:w="6237" w:type="dxa"/>
          </w:tcPr>
          <w:p w14:paraId="5AF7EE61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64D653F0" w14:textId="77777777" w:rsidTr="00B241F5">
        <w:trPr>
          <w:trHeight w:val="227"/>
        </w:trPr>
        <w:tc>
          <w:tcPr>
            <w:tcW w:w="3119" w:type="dxa"/>
          </w:tcPr>
          <w:p w14:paraId="115C002D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(ďalej len „</w:t>
            </w:r>
            <w:r>
              <w:rPr>
                <w:sz w:val="24"/>
                <w:szCs w:val="24"/>
              </w:rPr>
              <w:t>Predávajúci</w:t>
            </w:r>
            <w:r>
              <w:rPr>
                <w:b w:val="0"/>
                <w:bCs w:val="0"/>
                <w:sz w:val="24"/>
                <w:szCs w:val="24"/>
              </w:rPr>
              <w:t>“)</w:t>
            </w:r>
          </w:p>
        </w:tc>
        <w:tc>
          <w:tcPr>
            <w:tcW w:w="6237" w:type="dxa"/>
          </w:tcPr>
          <w:p w14:paraId="117F89C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61AB3" w14:paraId="12E48D9C" w14:textId="77777777" w:rsidTr="00B241F5">
        <w:trPr>
          <w:trHeight w:val="227"/>
        </w:trPr>
        <w:tc>
          <w:tcPr>
            <w:tcW w:w="9356" w:type="dxa"/>
            <w:gridSpan w:val="2"/>
          </w:tcPr>
          <w:p w14:paraId="0D11E965" w14:textId="327D474C" w:rsidR="00361AB3" w:rsidRDefault="00361AB3" w:rsidP="00B241F5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>
              <w:rPr>
                <w:sz w:val="24"/>
                <w:szCs w:val="24"/>
              </w:rPr>
              <w:t>Zmluvné strany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>
              <w:rPr>
                <w:sz w:val="24"/>
                <w:szCs w:val="24"/>
              </w:rPr>
              <w:t>Zmluvná strana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  <w:p w14:paraId="0B250EE5" w14:textId="77777777" w:rsidR="00C4436D" w:rsidRDefault="00C4436D" w:rsidP="00B241F5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2CCEEDB0" w14:textId="77777777" w:rsidR="00EF2D32" w:rsidRDefault="00EF2D32" w:rsidP="00B241F5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3E5E2E27" w14:textId="77777777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lastRenderedPageBreak/>
              <w:t>Článok I</w:t>
            </w:r>
          </w:p>
          <w:p w14:paraId="3E1D5F51" w14:textId="77777777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Úvodné ustanoveni</w:t>
            </w:r>
            <w:r>
              <w:rPr>
                <w:sz w:val="24"/>
                <w:szCs w:val="24"/>
              </w:rPr>
              <w:t>a</w:t>
            </w:r>
          </w:p>
          <w:p w14:paraId="07DE7567" w14:textId="4847DF0D" w:rsidR="00361AB3" w:rsidRPr="00995BF6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Zmluvné strany uzatvorili dňa </w:t>
            </w:r>
            <w:r w:rsidRPr="00263BC2">
              <w:rPr>
                <w:szCs w:val="24"/>
                <w:highlight w:val="yellow"/>
              </w:rPr>
              <w:t>[●]</w:t>
            </w:r>
            <w:r>
              <w:rPr>
                <w:szCs w:val="24"/>
              </w:rPr>
              <w:t xml:space="preserve"> Rámcovú dohodu č. </w:t>
            </w:r>
            <w:r w:rsidRPr="00263BC2">
              <w:rPr>
                <w:szCs w:val="24"/>
                <w:highlight w:val="yellow"/>
              </w:rPr>
              <w:t>[●]</w:t>
            </w:r>
            <w:r w:rsidR="0003247B">
              <w:rPr>
                <w:szCs w:val="24"/>
              </w:rPr>
              <w:t xml:space="preserve"> </w:t>
            </w:r>
            <w:r>
              <w:rPr>
                <w:szCs w:val="24"/>
              </w:rPr>
              <w:t>(ďalej len „</w:t>
            </w:r>
            <w:r w:rsidRPr="008927D1">
              <w:rPr>
                <w:b/>
                <w:bCs/>
                <w:szCs w:val="24"/>
              </w:rPr>
              <w:t>Dohoda</w:t>
            </w:r>
            <w:r>
              <w:rPr>
                <w:szCs w:val="24"/>
              </w:rPr>
              <w:t xml:space="preserve">“), predmetom ktorej je </w:t>
            </w:r>
            <w:r w:rsidRPr="00263BC2">
              <w:rPr>
                <w:szCs w:val="24"/>
              </w:rPr>
              <w:t xml:space="preserve">záväzok Predávajúceho odovzdať Kupujúcemu </w:t>
            </w:r>
            <w:r w:rsidR="0094497D">
              <w:rPr>
                <w:szCs w:val="24"/>
              </w:rPr>
              <w:t xml:space="preserve">špeciálne </w:t>
            </w:r>
            <w:r w:rsidR="00446C04">
              <w:rPr>
                <w:szCs w:val="24"/>
              </w:rPr>
              <w:t xml:space="preserve">rozlišovacie a ochranné </w:t>
            </w:r>
            <w:bookmarkStart w:id="0" w:name="_GoBack"/>
            <w:bookmarkEnd w:id="0"/>
            <w:r w:rsidR="0094497D">
              <w:rPr>
                <w:szCs w:val="24"/>
              </w:rPr>
              <w:t>vesty</w:t>
            </w:r>
            <w:r>
              <w:rPr>
                <w:szCs w:val="24"/>
              </w:rPr>
              <w:t>,</w:t>
            </w:r>
            <w:r w:rsidRPr="00034180">
              <w:rPr>
                <w:szCs w:val="24"/>
              </w:rPr>
              <w:t xml:space="preserve"> ako je </w:t>
            </w:r>
            <w:r>
              <w:rPr>
                <w:szCs w:val="24"/>
              </w:rPr>
              <w:t>p</w:t>
            </w:r>
            <w:r w:rsidRPr="00034180">
              <w:rPr>
                <w:szCs w:val="24"/>
              </w:rPr>
              <w:t>redmet prevodu špecifikovaný v Prílohe č. 1</w:t>
            </w:r>
            <w:r>
              <w:rPr>
                <w:szCs w:val="24"/>
              </w:rPr>
              <w:t xml:space="preserve"> Dohody</w:t>
            </w:r>
            <w:r w:rsidRPr="00034180">
              <w:rPr>
                <w:szCs w:val="24"/>
              </w:rPr>
              <w:t xml:space="preserve"> – Opis predmetu zákazky</w:t>
            </w:r>
            <w:r>
              <w:rPr>
                <w:szCs w:val="24"/>
              </w:rPr>
              <w:t xml:space="preserve"> a záväzok Kupujúceho dodávaný predmet prevodu prevziať a zaplatiť Predávajúcemu dohodnutú cenu v súlade s podmienkami Dohody. </w:t>
            </w:r>
          </w:p>
          <w:p w14:paraId="7C4AB520" w14:textId="77777777" w:rsidR="00361AB3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Zmluvné strany uzatvárajú túto Zmluvu v súlade s Dohodou a Výzvou Kupujúceho zo dňa </w:t>
            </w:r>
            <w:r w:rsidRPr="00263BC2">
              <w:rPr>
                <w:szCs w:val="24"/>
                <w:highlight w:val="yellow"/>
              </w:rPr>
              <w:t>[●]</w:t>
            </w:r>
            <w:r>
              <w:rPr>
                <w:szCs w:val="24"/>
              </w:rPr>
              <w:t xml:space="preserve">. </w:t>
            </w:r>
          </w:p>
          <w:p w14:paraId="59137C1E" w14:textId="77777777" w:rsidR="00361AB3" w:rsidRPr="005466A1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Účelom tejto Zmluvy je prevod predmetu prevodu podľa čl. II, bodu 2.1 tejto Zmluvy Predávajúcim pre Kupujúceho v súlade s Dohodou a jej prílohami. </w:t>
            </w:r>
          </w:p>
          <w:p w14:paraId="5B8D6F87" w14:textId="77777777" w:rsidR="00361AB3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>Zmluvné strany týmto vyhlasujú, že sú spôsobilé uzatvoriť túto Zmluvu a plniť záväzky v nej obsiahnuté.</w:t>
            </w:r>
          </w:p>
          <w:p w14:paraId="5BFC65B5" w14:textId="77777777" w:rsidR="00361AB3" w:rsidRPr="003D7892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 w:rsidRPr="005466A1">
              <w:rPr>
                <w:szCs w:val="24"/>
              </w:rPr>
              <w:t>Ak je Zmluvnými stranami definovaný pojem ako zmluvná skratka, pri definícii ktorého bolo použité veľké začiatočné písmeno, účelom zavedenia zmluvnej skratky je lepšia orientácia v texte Zmluvy a pojem má rovnaký význam aj v prípade, ak je uvedený s malým začiatočným písmenom z dôvodu chyby v písaní, ak z kontextu obsahu ustanovenia Zmluvy nevyplýva inak. Ak z obsahu a kontextu ustanovenia Zmluvy nevyplýva iné, zmluvné skratky uvedené a v jednotnom alebo množnom čísle majú rovnaký význam.</w:t>
            </w:r>
          </w:p>
          <w:p w14:paraId="0EFCD6EE" w14:textId="77777777" w:rsidR="00361AB3" w:rsidRDefault="00361AB3" w:rsidP="00361AB3">
            <w:pPr>
              <w:pStyle w:val="CTLhead"/>
              <w:rPr>
                <w:sz w:val="24"/>
                <w:szCs w:val="24"/>
              </w:rPr>
            </w:pPr>
          </w:p>
          <w:p w14:paraId="7CD6BE85" w14:textId="30282414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Článok II</w:t>
            </w:r>
          </w:p>
          <w:p w14:paraId="5557F87D" w14:textId="77777777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r w:rsidRPr="6E383B32">
              <w:rPr>
                <w:sz w:val="24"/>
                <w:szCs w:val="24"/>
              </w:rPr>
              <w:t>Predmet Zmluvy</w:t>
            </w:r>
          </w:p>
          <w:p w14:paraId="2AE4BD23" w14:textId="77777777" w:rsidR="00361AB3" w:rsidRDefault="00361AB3" w:rsidP="00E613F8">
            <w:pPr>
              <w:pStyle w:val="CTL"/>
              <w:numPr>
                <w:ilvl w:val="0"/>
                <w:numId w:val="41"/>
              </w:numPr>
              <w:spacing w:after="60"/>
              <w:ind w:left="567" w:hanging="567"/>
              <w:rPr>
                <w:szCs w:val="24"/>
              </w:rPr>
            </w:pPr>
            <w:r w:rsidRPr="00263BC2">
              <w:rPr>
                <w:szCs w:val="24"/>
              </w:rPr>
              <w:t>Predmetom tejto Zmluvy</w:t>
            </w:r>
            <w:r>
              <w:rPr>
                <w:szCs w:val="24"/>
              </w:rPr>
              <w:t xml:space="preserve"> sú podmienky dodania predmetu prevodu podľa tejto Zmluvy, ktorý je bližšie špecifikovaný v Prílohe č. 1 tejto Zmluvy – Špecifikácia Predmetu prevodu</w:t>
            </w:r>
            <w:r w:rsidRPr="00263BC2">
              <w:rPr>
                <w:szCs w:val="24"/>
              </w:rPr>
              <w:t xml:space="preserve"> (ďalej </w:t>
            </w:r>
            <w:r w:rsidRPr="007831EF">
              <w:rPr>
                <w:szCs w:val="24"/>
              </w:rPr>
              <w:t>len „</w:t>
            </w:r>
            <w:r w:rsidRPr="00CF3869">
              <w:rPr>
                <w:b/>
                <w:bCs/>
                <w:szCs w:val="24"/>
              </w:rPr>
              <w:t>Predmet prevodu</w:t>
            </w:r>
            <w:r w:rsidRPr="007831EF">
              <w:rPr>
                <w:szCs w:val="24"/>
              </w:rPr>
              <w:t>“)</w:t>
            </w:r>
            <w:r>
              <w:rPr>
                <w:szCs w:val="24"/>
              </w:rPr>
              <w:t>.</w:t>
            </w:r>
          </w:p>
          <w:p w14:paraId="2438A682" w14:textId="77777777" w:rsidR="00361AB3" w:rsidRDefault="00361AB3" w:rsidP="00E613F8">
            <w:pPr>
              <w:pStyle w:val="CTL"/>
              <w:numPr>
                <w:ilvl w:val="0"/>
                <w:numId w:val="41"/>
              </w:numPr>
              <w:spacing w:after="60"/>
              <w:ind w:left="567" w:hanging="567"/>
              <w:rPr>
                <w:szCs w:val="24"/>
              </w:rPr>
            </w:pPr>
            <w:r>
              <w:rPr>
                <w:szCs w:val="24"/>
              </w:rPr>
              <w:t>Predávajúci sa zaväzuje dodať Kupujúcemu Predmet prevodu za podmienok stanovených Dohodou, jej prílohami a touto Zmluvou, v bezchybnom stave a požadovanej kvalite v zmysle Prílohy č.1 tejto Zmluvy a kvantite v zmysle Prílohy č. 2 tejto Zmluvy, a Kupujúci sa zaväzuje Predmet prevodu prevziať a zaplatiť Predávajúcemu cenu dohodnutú v súlade s podmienkami Dohody a jej príloh a tejto Zmluvy.</w:t>
            </w:r>
          </w:p>
          <w:p w14:paraId="2C5884F2" w14:textId="77777777" w:rsidR="00361AB3" w:rsidRDefault="00361AB3" w:rsidP="00E613F8">
            <w:pPr>
              <w:pStyle w:val="CTL"/>
              <w:numPr>
                <w:ilvl w:val="0"/>
                <w:numId w:val="41"/>
              </w:numPr>
              <w:spacing w:after="60"/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Miesto dodania Predmetu prevodu: </w:t>
            </w:r>
            <w:r w:rsidRPr="00263BC2">
              <w:rPr>
                <w:szCs w:val="24"/>
                <w:highlight w:val="yellow"/>
              </w:rPr>
              <w:t>[●]</w:t>
            </w:r>
          </w:p>
          <w:p w14:paraId="5AF108D6" w14:textId="77777777" w:rsidR="00361AB3" w:rsidRPr="00DD2266" w:rsidRDefault="00361AB3" w:rsidP="00E613F8">
            <w:pPr>
              <w:pStyle w:val="CTL"/>
              <w:numPr>
                <w:ilvl w:val="0"/>
                <w:numId w:val="41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Lehota dodania Predmetu prevodu: </w:t>
            </w:r>
            <w:r w:rsidRPr="00263BC2">
              <w:rPr>
                <w:szCs w:val="24"/>
                <w:highlight w:val="yellow"/>
              </w:rPr>
              <w:t>[●]</w:t>
            </w:r>
          </w:p>
          <w:p w14:paraId="6BECDA2C" w14:textId="77777777" w:rsidR="00361AB3" w:rsidRDefault="00361AB3" w:rsidP="00361AB3">
            <w:pPr>
              <w:pStyle w:val="CTL"/>
              <w:numPr>
                <w:ilvl w:val="0"/>
                <w:numId w:val="0"/>
              </w:numPr>
              <w:spacing w:after="60"/>
              <w:ind w:left="720" w:hanging="360"/>
              <w:rPr>
                <w:szCs w:val="24"/>
              </w:rPr>
            </w:pPr>
          </w:p>
          <w:p w14:paraId="787AC16B" w14:textId="77777777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Článok I</w:t>
            </w:r>
            <w:r>
              <w:rPr>
                <w:sz w:val="24"/>
                <w:szCs w:val="24"/>
              </w:rPr>
              <w:t>II</w:t>
            </w:r>
          </w:p>
          <w:p w14:paraId="185B1465" w14:textId="4B23F63F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Kúpna cena</w:t>
            </w:r>
          </w:p>
          <w:p w14:paraId="792A172B" w14:textId="77777777" w:rsidR="00361AB3" w:rsidRDefault="00361AB3" w:rsidP="00E613F8">
            <w:pPr>
              <w:pStyle w:val="CTL"/>
              <w:numPr>
                <w:ilvl w:val="1"/>
                <w:numId w:val="42"/>
              </w:numPr>
              <w:ind w:left="567" w:hanging="567"/>
            </w:pPr>
            <w:r>
              <w:rPr>
                <w:szCs w:val="24"/>
              </w:rPr>
              <w:t xml:space="preserve">Cena za Predmet prevodu podľa tejto Zmluvy bola stanovená </w:t>
            </w:r>
            <w:r>
              <w:t xml:space="preserve">v súlade so zákonom Národnej rady Slovenskej republiky č. 18/1996 Z. z. o cenách v znení neskorších predpisov </w:t>
            </w:r>
            <w:r w:rsidRPr="0024104D">
              <w:rPr>
                <w:szCs w:val="24"/>
              </w:rPr>
              <w:t xml:space="preserve">a vyhlášky Ministerstva financií Slovenskej republiky č. 87/1996 Z. z., ktorou sa vykonáva </w:t>
            </w:r>
            <w:r>
              <w:rPr>
                <w:szCs w:val="24"/>
              </w:rPr>
              <w:t>zákon č. 18/1996 Z. z. o cenách v znení neskorších predpisov</w:t>
            </w:r>
            <w:r w:rsidRPr="0024104D">
              <w:rPr>
                <w:szCs w:val="24"/>
              </w:rPr>
              <w:t>, ako cena konečná</w:t>
            </w:r>
            <w:r>
              <w:t>. Kúpna cena je výsledkom verejného obstarávania a je definovaná v čl. II, bode 2.3 Dohody a štruktúrovaný rozpočet Kúpnej ceny je uvedený v Prílohe č. 2 Zmluvy (ďalej len „</w:t>
            </w:r>
            <w:r w:rsidRPr="005E08B9">
              <w:rPr>
                <w:b/>
                <w:bCs/>
              </w:rPr>
              <w:t>Kúpna cena</w:t>
            </w:r>
            <w:r>
              <w:t>“).</w:t>
            </w:r>
          </w:p>
          <w:p w14:paraId="2F494C29" w14:textId="77777777" w:rsidR="00361AB3" w:rsidRDefault="00361AB3" w:rsidP="00361AB3">
            <w:pPr>
              <w:pStyle w:val="CTL"/>
              <w:numPr>
                <w:ilvl w:val="0"/>
                <w:numId w:val="0"/>
              </w:numPr>
            </w:pPr>
            <w:bookmarkStart w:id="1" w:name="_Hlk180125704"/>
          </w:p>
          <w:p w14:paraId="29FB8E13" w14:textId="77777777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 xml:space="preserve">Článok </w:t>
            </w:r>
            <w:r>
              <w:rPr>
                <w:sz w:val="24"/>
                <w:szCs w:val="24"/>
              </w:rPr>
              <w:t>I</w:t>
            </w:r>
            <w:r w:rsidRPr="00263BC2">
              <w:rPr>
                <w:sz w:val="24"/>
                <w:szCs w:val="24"/>
              </w:rPr>
              <w:t>V</w:t>
            </w:r>
          </w:p>
          <w:p w14:paraId="328625D3" w14:textId="77777777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bookmarkStart w:id="2" w:name="_Hlk180126186"/>
            <w:r>
              <w:rPr>
                <w:sz w:val="24"/>
                <w:szCs w:val="24"/>
              </w:rPr>
              <w:t>Ostatné dojednania</w:t>
            </w:r>
          </w:p>
          <w:bookmarkEnd w:id="2"/>
          <w:p w14:paraId="5F65EEF6" w14:textId="77777777" w:rsidR="00361AB3" w:rsidRDefault="00361AB3" w:rsidP="00E613F8">
            <w:pPr>
              <w:pStyle w:val="CTL"/>
              <w:numPr>
                <w:ilvl w:val="1"/>
                <w:numId w:val="43"/>
              </w:numPr>
              <w:ind w:left="567" w:hanging="567"/>
              <w:rPr>
                <w:szCs w:val="24"/>
              </w:rPr>
            </w:pPr>
            <w:r w:rsidRPr="00263BC2">
              <w:rPr>
                <w:szCs w:val="24"/>
              </w:rPr>
              <w:t xml:space="preserve">Predávajúci </w:t>
            </w:r>
            <w:r>
              <w:rPr>
                <w:szCs w:val="24"/>
              </w:rPr>
              <w:t>vyhlasuje</w:t>
            </w:r>
            <w:r w:rsidRPr="00263BC2">
              <w:rPr>
                <w:szCs w:val="24"/>
              </w:rPr>
              <w:t xml:space="preserve">, že </w:t>
            </w:r>
            <w:r>
              <w:rPr>
                <w:szCs w:val="24"/>
              </w:rPr>
              <w:t>Predmet prevodu</w:t>
            </w:r>
            <w:r w:rsidRPr="00263BC2">
              <w:rPr>
                <w:szCs w:val="24"/>
              </w:rPr>
              <w:t xml:space="preserve"> nie je zaťažený právami tretích osôb</w:t>
            </w:r>
            <w:r>
              <w:rPr>
                <w:szCs w:val="24"/>
              </w:rPr>
              <w:t xml:space="preserve">. </w:t>
            </w:r>
          </w:p>
          <w:p w14:paraId="648D2F01" w14:textId="77777777" w:rsidR="00361AB3" w:rsidRDefault="00361AB3" w:rsidP="00E613F8">
            <w:pPr>
              <w:pStyle w:val="CTL"/>
              <w:numPr>
                <w:ilvl w:val="1"/>
                <w:numId w:val="43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Predávajúci </w:t>
            </w:r>
            <w:r w:rsidRPr="00263BC2">
              <w:rPr>
                <w:szCs w:val="24"/>
              </w:rPr>
              <w:t xml:space="preserve">je povinný dodať </w:t>
            </w:r>
            <w:r>
              <w:rPr>
                <w:szCs w:val="24"/>
              </w:rPr>
              <w:t>Predmet prevodu</w:t>
            </w:r>
            <w:r w:rsidRPr="00263BC2">
              <w:rPr>
                <w:szCs w:val="24"/>
              </w:rPr>
              <w:t xml:space="preserve"> Kupujúcemu v dohodnutom množstve, </w:t>
            </w:r>
            <w:r w:rsidRPr="00263BC2">
              <w:rPr>
                <w:szCs w:val="24"/>
              </w:rPr>
              <w:lastRenderedPageBreak/>
              <w:t>rozsahu, kvalite,</w:t>
            </w:r>
            <w:r>
              <w:rPr>
                <w:szCs w:val="24"/>
              </w:rPr>
              <w:t xml:space="preserve"> </w:t>
            </w:r>
            <w:r w:rsidRPr="00263BC2">
              <w:rPr>
                <w:szCs w:val="24"/>
              </w:rPr>
              <w:t>v požadovaných technických parametroch, v bezchybnom stave a dohodnutom termíne v zmysle</w:t>
            </w:r>
            <w:r>
              <w:rPr>
                <w:szCs w:val="24"/>
              </w:rPr>
              <w:t xml:space="preserve"> tejto Zmluvy, Dohody a ich príloh a v súlade s príslušnými právnymi predpismi. </w:t>
            </w:r>
          </w:p>
          <w:p w14:paraId="175118D3" w14:textId="77777777" w:rsidR="00361AB3" w:rsidRPr="003D7892" w:rsidRDefault="00361AB3" w:rsidP="00361AB3">
            <w:pPr>
              <w:pStyle w:val="CTL"/>
              <w:numPr>
                <w:ilvl w:val="0"/>
                <w:numId w:val="0"/>
              </w:numPr>
              <w:ind w:left="567" w:hanging="567"/>
              <w:rPr>
                <w:szCs w:val="24"/>
              </w:rPr>
            </w:pPr>
          </w:p>
          <w:p w14:paraId="1D3219DE" w14:textId="77777777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Článok V</w:t>
            </w:r>
          </w:p>
          <w:p w14:paraId="26170A81" w14:textId="77777777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Spoločné a záverečné ustanovenia</w:t>
            </w:r>
          </w:p>
          <w:p w14:paraId="5CFABAD2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>Ak nie je v tejto Zmluve dohodnuté inak, práva a povinnosti Účastníkov dohody v zmysle Dohody sú právami a povinnosťami Zmluvných strán podľa tejto Zmluvy. Pre vylúčenie akýchkoľvek pochybností, na zmluvné pokuty a úroky z omeškania podľa tejto zmluvy sa vzťahujú ustanovenia čl. VIII Dohody.</w:t>
            </w:r>
          </w:p>
          <w:p w14:paraId="19DE00D4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 w:rsidRPr="002546E4">
              <w:rPr>
                <w:szCs w:val="24"/>
              </w:rPr>
              <w:t>Zmluvné strany sa dohodli, že na všetky skutočnosti, ktoré nie sú touto Zmluvou upravené, sa budú vzťahovať príslušné ustanovenia Dohody</w:t>
            </w:r>
            <w:r>
              <w:rPr>
                <w:szCs w:val="24"/>
              </w:rPr>
              <w:t xml:space="preserve">. V ostatných právach a povinnostiach neupravených Zmluvou a/alebo Dohodou </w:t>
            </w:r>
            <w:r w:rsidRPr="00263BC2">
              <w:rPr>
                <w:szCs w:val="24"/>
              </w:rPr>
              <w:t>platia príslušné ustanovenia Obchodného zákonníka a ostatných všeobecne záväzných právnych predpisov platných na území Slovenskej republiky</w:t>
            </w:r>
            <w:r>
              <w:rPr>
                <w:szCs w:val="24"/>
              </w:rPr>
              <w:t xml:space="preserve">. </w:t>
            </w:r>
          </w:p>
          <w:p w14:paraId="74D28620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Zmluvné strany </w:t>
            </w:r>
            <w:r w:rsidRPr="00263BC2">
              <w:rPr>
                <w:szCs w:val="24"/>
              </w:rPr>
              <w:t>vyhlasujú, že túto</w:t>
            </w:r>
            <w:r>
              <w:rPr>
                <w:szCs w:val="24"/>
              </w:rPr>
              <w:t xml:space="preserve"> Z</w:t>
            </w:r>
            <w:r w:rsidRPr="00263BC2">
              <w:rPr>
                <w:szCs w:val="24"/>
              </w:rPr>
              <w:t>mluvu uzatvorili slobodne a vážne, prečítali</w:t>
            </w:r>
            <w:r>
              <w:rPr>
                <w:szCs w:val="24"/>
              </w:rPr>
              <w:t xml:space="preserve"> si</w:t>
            </w:r>
            <w:r w:rsidRPr="00263BC2">
              <w:rPr>
                <w:szCs w:val="24"/>
              </w:rPr>
              <w:t xml:space="preserve"> ju, porozumeli jej a nemajú proti jej forme a obsahu žiadne výhrady</w:t>
            </w:r>
            <w:r>
              <w:rPr>
                <w:szCs w:val="24"/>
              </w:rPr>
              <w:t>.</w:t>
            </w:r>
          </w:p>
          <w:p w14:paraId="4B7073E8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 w:rsidRPr="00480CC4">
              <w:rPr>
                <w:szCs w:val="24"/>
              </w:rPr>
              <w:t xml:space="preserve">Táto </w:t>
            </w:r>
            <w:r>
              <w:rPr>
                <w:szCs w:val="24"/>
              </w:rPr>
              <w:t>Zmluva</w:t>
            </w:r>
            <w:r w:rsidRPr="00480CC4">
              <w:rPr>
                <w:szCs w:val="24"/>
              </w:rPr>
              <w:t xml:space="preserve"> nadobúda platnosť dňom jej podpisu všetkými </w:t>
            </w:r>
            <w:r>
              <w:rPr>
                <w:szCs w:val="24"/>
              </w:rPr>
              <w:t>Zmluvnými stranami</w:t>
            </w:r>
            <w:r w:rsidRPr="00480CC4">
              <w:rPr>
                <w:szCs w:val="24"/>
              </w:rPr>
              <w:t xml:space="preserve"> a účinnosť dňom nasledujúcim po dni jej zverejnenia v Centrálnom registri zmlúv vedenom Úradom vlády Slovenskej republiky. Zverejnenie </w:t>
            </w:r>
            <w:r>
              <w:rPr>
                <w:szCs w:val="24"/>
              </w:rPr>
              <w:t>Zmluvy</w:t>
            </w:r>
            <w:r w:rsidRPr="00480CC4">
              <w:rPr>
                <w:szCs w:val="24"/>
              </w:rPr>
              <w:t xml:space="preserve"> v Centrálnom registri zmlúv zabezpečí </w:t>
            </w:r>
            <w:r>
              <w:rPr>
                <w:szCs w:val="24"/>
              </w:rPr>
              <w:t>Kupujúci.</w:t>
            </w:r>
          </w:p>
          <w:p w14:paraId="341B75E8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 w:rsidRPr="00A863AE">
              <w:rPr>
                <w:szCs w:val="24"/>
              </w:rPr>
              <w:t>Táto Zmluva je vyhotovená v elektronickej podobe s platnosťou originálu v súlade so zákonom č. 305/2013 Z. z. o elektronickej podobe výkonu pôsobnosti orgánov verejnej moci a o zmene a doplnení niektorých zákonov (zákon o e-</w:t>
            </w:r>
            <w:proofErr w:type="spellStart"/>
            <w:r w:rsidRPr="00A863AE">
              <w:rPr>
                <w:szCs w:val="24"/>
              </w:rPr>
              <w:t>Governmente</w:t>
            </w:r>
            <w:proofErr w:type="spellEnd"/>
            <w:r w:rsidRPr="00A863AE">
              <w:rPr>
                <w:szCs w:val="24"/>
              </w:rPr>
              <w:t>) v znení neskorších predp</w:t>
            </w:r>
            <w:r w:rsidRPr="00423EF3">
              <w:rPr>
                <w:szCs w:val="24"/>
              </w:rPr>
              <w:t xml:space="preserve">isov a v súlade so zákonom č. 272/2016 Z. z. o dôveryhodných službách pre elektronické transakcie na vnútornom trhu a o zmene a doplnení niektorých zákonov v znení neskorších predpisov. V prípade podpisu Zmluvy v listinnej podobe sa Zmluva vyhotovuje v </w:t>
            </w:r>
            <w:r>
              <w:rPr>
                <w:szCs w:val="24"/>
              </w:rPr>
              <w:t>troch</w:t>
            </w:r>
            <w:r w:rsidRPr="00D63985">
              <w:rPr>
                <w:szCs w:val="24"/>
              </w:rPr>
              <w:t xml:space="preserve"> (</w:t>
            </w:r>
            <w:r>
              <w:rPr>
                <w:szCs w:val="24"/>
              </w:rPr>
              <w:t>3</w:t>
            </w:r>
            <w:r w:rsidRPr="00D63985">
              <w:rPr>
                <w:szCs w:val="24"/>
              </w:rPr>
              <w:t xml:space="preserve">) vyhotoveniach s platnosťou originálu, z toho dve (2) pre </w:t>
            </w:r>
            <w:r>
              <w:rPr>
                <w:szCs w:val="24"/>
              </w:rPr>
              <w:t>Kupujúceho</w:t>
            </w:r>
            <w:r w:rsidRPr="00D63985">
              <w:rPr>
                <w:szCs w:val="24"/>
              </w:rPr>
              <w:t xml:space="preserve"> a </w:t>
            </w:r>
            <w:r>
              <w:rPr>
                <w:szCs w:val="24"/>
              </w:rPr>
              <w:t>jedno</w:t>
            </w:r>
            <w:r w:rsidRPr="00D63985">
              <w:rPr>
                <w:szCs w:val="24"/>
              </w:rPr>
              <w:t xml:space="preserve"> </w:t>
            </w:r>
            <w:r w:rsidRPr="00A863AE">
              <w:rPr>
                <w:szCs w:val="24"/>
              </w:rPr>
              <w:t>(</w:t>
            </w:r>
            <w:r>
              <w:rPr>
                <w:szCs w:val="24"/>
              </w:rPr>
              <w:t>1</w:t>
            </w:r>
            <w:r w:rsidRPr="00D63985">
              <w:rPr>
                <w:szCs w:val="24"/>
              </w:rPr>
              <w:t>) pre</w:t>
            </w:r>
            <w:r w:rsidRPr="00A863AE">
              <w:rPr>
                <w:szCs w:val="24"/>
              </w:rPr>
              <w:t> P</w:t>
            </w:r>
            <w:r>
              <w:rPr>
                <w:szCs w:val="24"/>
              </w:rPr>
              <w:t xml:space="preserve">redávajúceho. </w:t>
            </w:r>
          </w:p>
          <w:p w14:paraId="1C870AF8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spacing w:after="0"/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Táto Zmluva má nasledujúce prílohy, ktoré tvoria jej neoddeliteľnú súčasť: </w:t>
            </w:r>
          </w:p>
          <w:p w14:paraId="03BC7CBA" w14:textId="77777777" w:rsidR="00361AB3" w:rsidRDefault="00361AB3" w:rsidP="00E613F8">
            <w:pPr>
              <w:pStyle w:val="CTL"/>
              <w:numPr>
                <w:ilvl w:val="0"/>
                <w:numId w:val="45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Príloha č. 1 – </w:t>
            </w:r>
            <w:bookmarkStart w:id="3" w:name="_Hlk220312195"/>
            <w:r>
              <w:rPr>
                <w:szCs w:val="24"/>
              </w:rPr>
              <w:t xml:space="preserve">Špecifikácia Predmetu prevodu </w:t>
            </w:r>
            <w:bookmarkEnd w:id="3"/>
          </w:p>
          <w:p w14:paraId="71099A9F" w14:textId="77777777" w:rsidR="00361AB3" w:rsidRDefault="00361AB3" w:rsidP="00E613F8">
            <w:pPr>
              <w:pStyle w:val="CTL"/>
              <w:numPr>
                <w:ilvl w:val="0"/>
                <w:numId w:val="45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Príloha č. 2 – Kúpna cena za Predmet prevodu </w:t>
            </w:r>
          </w:p>
          <w:p w14:paraId="187DC8AA" w14:textId="77777777" w:rsidR="00361AB3" w:rsidRDefault="00361AB3" w:rsidP="00361AB3">
            <w:pPr>
              <w:pStyle w:val="CTL"/>
              <w:numPr>
                <w:ilvl w:val="0"/>
                <w:numId w:val="0"/>
              </w:numPr>
              <w:rPr>
                <w:szCs w:val="24"/>
              </w:rPr>
            </w:pPr>
          </w:p>
          <w:p w14:paraId="2C87E1D3" w14:textId="77777777" w:rsidR="00361AB3" w:rsidRDefault="00361AB3" w:rsidP="00361AB3">
            <w:pPr>
              <w:pStyle w:val="CTL"/>
              <w:numPr>
                <w:ilvl w:val="0"/>
                <w:numId w:val="0"/>
              </w:numPr>
              <w:rPr>
                <w:szCs w:val="24"/>
              </w:rPr>
            </w:pPr>
          </w:p>
          <w:p w14:paraId="73EF1ABD" w14:textId="77777777" w:rsidR="00361AB3" w:rsidRPr="00263BC2" w:rsidRDefault="00361AB3" w:rsidP="00361AB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V 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dňa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>V 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dňa: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6E1C29E" w14:textId="77777777" w:rsidR="00361AB3" w:rsidRDefault="00361AB3" w:rsidP="00361AB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F3E7EA" w14:textId="77777777" w:rsidR="00361AB3" w:rsidRPr="00263BC2" w:rsidRDefault="00361AB3" w:rsidP="00361AB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14BE8B" w14:textId="77777777" w:rsidR="00361AB3" w:rsidRPr="00263BC2" w:rsidRDefault="00361AB3" w:rsidP="00361AB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 Kupujúceho: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>Za Predávajúceho:</w:t>
            </w:r>
          </w:p>
          <w:p w14:paraId="73DEBFB9" w14:textId="77777777" w:rsidR="00361AB3" w:rsidRDefault="00361AB3" w:rsidP="00361AB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6E0542" w14:textId="77777777" w:rsidR="00361AB3" w:rsidRPr="00263BC2" w:rsidRDefault="00361AB3" w:rsidP="00361AB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CC81ED" w14:textId="77777777" w:rsidR="00361AB3" w:rsidRPr="00263BC2" w:rsidRDefault="00361AB3" w:rsidP="00361AB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.......................................................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  <w:t>.......................................................</w:t>
            </w:r>
          </w:p>
          <w:p w14:paraId="36A14FD8" w14:textId="77777777" w:rsidR="00361AB3" w:rsidRPr="00263BC2" w:rsidRDefault="00361AB3" w:rsidP="00361AB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580D6ED" w14:textId="77777777" w:rsidR="00361AB3" w:rsidRDefault="00361AB3" w:rsidP="00361AB3">
            <w:pPr>
              <w:tabs>
                <w:tab w:val="clear" w:pos="2160"/>
                <w:tab w:val="clear" w:pos="2880"/>
                <w:tab w:val="clear" w:pos="4500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bookmarkEnd w:id="1"/>
          </w:p>
          <w:p w14:paraId="2E8F54FE" w14:textId="77777777" w:rsidR="00361AB3" w:rsidRDefault="00361AB3" w:rsidP="00361AB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5F0F8F" w14:textId="762A648B" w:rsidR="00361AB3" w:rsidRPr="004A1D04" w:rsidRDefault="00361AB3" w:rsidP="00B241F5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10F93F27" w14:textId="77777777" w:rsidR="00361AB3" w:rsidRPr="007831EF" w:rsidRDefault="00361AB3" w:rsidP="004518D2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sz w:val="24"/>
          <w:szCs w:val="24"/>
          <w:lang w:val="sk-SK"/>
        </w:rPr>
      </w:pPr>
    </w:p>
    <w:sectPr w:rsidR="00361AB3" w:rsidRPr="007831EF" w:rsidSect="00100F24">
      <w:footerReference w:type="default" r:id="rId13"/>
      <w:footerReference w:type="first" r:id="rId14"/>
      <w:pgSz w:w="11906" w:h="16838"/>
      <w:pgMar w:top="1134" w:right="1418" w:bottom="102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9C044" w14:textId="77777777" w:rsidR="009346C6" w:rsidRDefault="009346C6" w:rsidP="00983CE3">
      <w:r>
        <w:separator/>
      </w:r>
    </w:p>
  </w:endnote>
  <w:endnote w:type="continuationSeparator" w:id="0">
    <w:p w14:paraId="73A5AD10" w14:textId="77777777" w:rsidR="009346C6" w:rsidRDefault="009346C6" w:rsidP="00983CE3">
      <w:r>
        <w:continuationSeparator/>
      </w:r>
    </w:p>
  </w:endnote>
  <w:endnote w:type="continuationNotice" w:id="1">
    <w:p w14:paraId="68FEF520" w14:textId="77777777" w:rsidR="009346C6" w:rsidRDefault="00934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485315"/>
      <w:docPartObj>
        <w:docPartGallery w:val="Page Numbers (Bottom of Page)"/>
        <w:docPartUnique/>
      </w:docPartObj>
    </w:sdtPr>
    <w:sdtEndPr/>
    <w:sdtContent>
      <w:p w14:paraId="707C9FDB" w14:textId="408B758A" w:rsidR="00315A99" w:rsidRDefault="00315A99">
        <w:pPr>
          <w:pStyle w:val="Pta"/>
          <w:jc w:val="center"/>
        </w:pPr>
        <w:r w:rsidRPr="00315A99">
          <w:rPr>
            <w:rFonts w:ascii="Times New Roman" w:hAnsi="Times New Roman"/>
          </w:rPr>
          <w:fldChar w:fldCharType="begin"/>
        </w:r>
        <w:r w:rsidRPr="00315A99">
          <w:rPr>
            <w:rFonts w:ascii="Times New Roman" w:hAnsi="Times New Roman"/>
          </w:rPr>
          <w:instrText>PAGE   \* MERGEFORMAT</w:instrText>
        </w:r>
        <w:r w:rsidRPr="00315A99">
          <w:rPr>
            <w:rFonts w:ascii="Times New Roman" w:hAnsi="Times New Roman"/>
          </w:rPr>
          <w:fldChar w:fldCharType="separate"/>
        </w:r>
        <w:r w:rsidR="00446C04">
          <w:rPr>
            <w:rFonts w:ascii="Times New Roman" w:hAnsi="Times New Roman"/>
            <w:noProof/>
          </w:rPr>
          <w:t>3</w:t>
        </w:r>
        <w:r w:rsidRPr="00315A99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945232294"/>
      <w:docPartObj>
        <w:docPartGallery w:val="Page Numbers (Bottom of Page)"/>
        <w:docPartUnique/>
      </w:docPartObj>
    </w:sdtPr>
    <w:sdtEndPr/>
    <w:sdtContent>
      <w:p w14:paraId="39807A78" w14:textId="60C4C4B7" w:rsidR="00B3028B" w:rsidRPr="00B3028B" w:rsidRDefault="00B3028B">
        <w:pPr>
          <w:pStyle w:val="Pta"/>
          <w:jc w:val="center"/>
          <w:rPr>
            <w:rFonts w:ascii="Times New Roman" w:hAnsi="Times New Roman"/>
          </w:rPr>
        </w:pPr>
        <w:r w:rsidRPr="00B3028B">
          <w:rPr>
            <w:rFonts w:ascii="Times New Roman" w:hAnsi="Times New Roman"/>
          </w:rPr>
          <w:fldChar w:fldCharType="begin"/>
        </w:r>
        <w:r w:rsidRPr="00B3028B">
          <w:rPr>
            <w:rFonts w:ascii="Times New Roman" w:hAnsi="Times New Roman"/>
          </w:rPr>
          <w:instrText>PAGE   \* MERGEFORMAT</w:instrText>
        </w:r>
        <w:r w:rsidRPr="00B3028B">
          <w:rPr>
            <w:rFonts w:ascii="Times New Roman" w:hAnsi="Times New Roman"/>
          </w:rPr>
          <w:fldChar w:fldCharType="separate"/>
        </w:r>
        <w:r w:rsidR="00446C04">
          <w:rPr>
            <w:rFonts w:ascii="Times New Roman" w:hAnsi="Times New Roman"/>
            <w:noProof/>
          </w:rPr>
          <w:t>1</w:t>
        </w:r>
        <w:r w:rsidRPr="00B3028B">
          <w:rPr>
            <w:rFonts w:ascii="Times New Roman" w:hAnsi="Times New Roman"/>
          </w:rPr>
          <w:fldChar w:fldCharType="end"/>
        </w:r>
      </w:p>
    </w:sdtContent>
  </w:sdt>
  <w:p w14:paraId="40D11CB5" w14:textId="77777777" w:rsidR="00B3028B" w:rsidRDefault="00B302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F392E" w14:textId="77777777" w:rsidR="009346C6" w:rsidRDefault="009346C6" w:rsidP="00983CE3">
      <w:r>
        <w:separator/>
      </w:r>
    </w:p>
  </w:footnote>
  <w:footnote w:type="continuationSeparator" w:id="0">
    <w:p w14:paraId="2F701837" w14:textId="77777777" w:rsidR="009346C6" w:rsidRDefault="009346C6" w:rsidP="00983CE3">
      <w:r>
        <w:continuationSeparator/>
      </w:r>
    </w:p>
  </w:footnote>
  <w:footnote w:type="continuationNotice" w:id="1">
    <w:p w14:paraId="79A1B7FD" w14:textId="77777777" w:rsidR="009346C6" w:rsidRDefault="009346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A273900"/>
    <w:multiLevelType w:val="multilevel"/>
    <w:tmpl w:val="CEB0B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ascii="Times New Roman" w:hAnsi="Times New Roman" w:cs="Times New Roman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F5A03"/>
    <w:multiLevelType w:val="multilevel"/>
    <w:tmpl w:val="8FB235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E1260F0"/>
    <w:multiLevelType w:val="hybridMultilevel"/>
    <w:tmpl w:val="7536F2F2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075E57"/>
    <w:multiLevelType w:val="multilevel"/>
    <w:tmpl w:val="6BF29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47777"/>
    <w:multiLevelType w:val="multilevel"/>
    <w:tmpl w:val="6DEC87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1780210"/>
    <w:multiLevelType w:val="hybridMultilevel"/>
    <w:tmpl w:val="9BA47D2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329683F"/>
    <w:multiLevelType w:val="multilevel"/>
    <w:tmpl w:val="8E0A9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101048"/>
    <w:multiLevelType w:val="hybridMultilevel"/>
    <w:tmpl w:val="AA48FF14"/>
    <w:lvl w:ilvl="0" w:tplc="0C9C157A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42B52"/>
    <w:multiLevelType w:val="hybridMultilevel"/>
    <w:tmpl w:val="384C3E80"/>
    <w:lvl w:ilvl="0" w:tplc="6B4CBF50">
      <w:start w:val="1"/>
      <w:numFmt w:val="decimal"/>
      <w:lvlText w:val="1.%1"/>
      <w:lvlJc w:val="left"/>
      <w:pPr>
        <w:ind w:left="1429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3B6206"/>
    <w:multiLevelType w:val="multilevel"/>
    <w:tmpl w:val="8C6EED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83D37"/>
    <w:multiLevelType w:val="multilevel"/>
    <w:tmpl w:val="F0F44AB2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6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A240F41"/>
    <w:multiLevelType w:val="multilevel"/>
    <w:tmpl w:val="618CBB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EFF5730"/>
    <w:multiLevelType w:val="hybridMultilevel"/>
    <w:tmpl w:val="23560586"/>
    <w:lvl w:ilvl="0" w:tplc="24A2D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2362AF0"/>
    <w:multiLevelType w:val="hybridMultilevel"/>
    <w:tmpl w:val="DBA49E48"/>
    <w:lvl w:ilvl="0" w:tplc="4CE8C37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BB0496D"/>
    <w:multiLevelType w:val="hybridMultilevel"/>
    <w:tmpl w:val="4CFA9F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D30ACB"/>
    <w:multiLevelType w:val="multilevel"/>
    <w:tmpl w:val="8D4050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10014"/>
    <w:multiLevelType w:val="hybridMultilevel"/>
    <w:tmpl w:val="B874C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464AD"/>
    <w:multiLevelType w:val="hybridMultilevel"/>
    <w:tmpl w:val="6F048E92"/>
    <w:lvl w:ilvl="0" w:tplc="4C6A0292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B1046"/>
    <w:multiLevelType w:val="hybridMultilevel"/>
    <w:tmpl w:val="C6262E16"/>
    <w:lvl w:ilvl="0" w:tplc="896455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2331B"/>
    <w:multiLevelType w:val="multilevel"/>
    <w:tmpl w:val="9B2680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F14EE"/>
    <w:multiLevelType w:val="hybridMultilevel"/>
    <w:tmpl w:val="0276A784"/>
    <w:lvl w:ilvl="0" w:tplc="923A662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F59D7"/>
    <w:multiLevelType w:val="hybridMultilevel"/>
    <w:tmpl w:val="772068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27827"/>
    <w:multiLevelType w:val="multilevel"/>
    <w:tmpl w:val="62E6A1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  <w:num w:numId="13">
    <w:abstractNumId w:val="44"/>
    <w:lvlOverride w:ilvl="0">
      <w:startOverride w:val="1"/>
    </w:lvlOverride>
  </w:num>
  <w:num w:numId="14">
    <w:abstractNumId w:val="27"/>
  </w:num>
  <w:num w:numId="15">
    <w:abstractNumId w:val="32"/>
  </w:num>
  <w:num w:numId="16">
    <w:abstractNumId w:val="18"/>
  </w:num>
  <w:num w:numId="17">
    <w:abstractNumId w:val="20"/>
  </w:num>
  <w:num w:numId="18">
    <w:abstractNumId w:val="40"/>
  </w:num>
  <w:num w:numId="19">
    <w:abstractNumId w:val="11"/>
  </w:num>
  <w:num w:numId="20">
    <w:abstractNumId w:val="15"/>
  </w:num>
  <w:num w:numId="21">
    <w:abstractNumId w:val="35"/>
  </w:num>
  <w:num w:numId="22">
    <w:abstractNumId w:val="24"/>
  </w:num>
  <w:num w:numId="23">
    <w:abstractNumId w:val="25"/>
  </w:num>
  <w:num w:numId="24">
    <w:abstractNumId w:val="14"/>
  </w:num>
  <w:num w:numId="25">
    <w:abstractNumId w:val="28"/>
  </w:num>
  <w:num w:numId="26">
    <w:abstractNumId w:val="34"/>
  </w:num>
  <w:num w:numId="27">
    <w:abstractNumId w:val="38"/>
  </w:num>
  <w:num w:numId="28">
    <w:abstractNumId w:val="23"/>
  </w:num>
  <w:num w:numId="29">
    <w:abstractNumId w:val="41"/>
  </w:num>
  <w:num w:numId="30">
    <w:abstractNumId w:val="13"/>
  </w:num>
  <w:num w:numId="31">
    <w:abstractNumId w:val="19"/>
  </w:num>
  <w:num w:numId="32">
    <w:abstractNumId w:val="30"/>
  </w:num>
  <w:num w:numId="33">
    <w:abstractNumId w:val="31"/>
  </w:num>
  <w:num w:numId="34">
    <w:abstractNumId w:val="33"/>
  </w:num>
  <w:num w:numId="35">
    <w:abstractNumId w:val="37"/>
  </w:num>
  <w:num w:numId="36">
    <w:abstractNumId w:val="29"/>
  </w:num>
  <w:num w:numId="37">
    <w:abstractNumId w:val="36"/>
  </w:num>
  <w:num w:numId="38">
    <w:abstractNumId w:val="39"/>
  </w:num>
  <w:num w:numId="39">
    <w:abstractNumId w:val="42"/>
  </w:num>
  <w:num w:numId="40">
    <w:abstractNumId w:val="22"/>
  </w:num>
  <w:num w:numId="41">
    <w:abstractNumId w:val="26"/>
  </w:num>
  <w:num w:numId="42">
    <w:abstractNumId w:val="12"/>
  </w:num>
  <w:num w:numId="43">
    <w:abstractNumId w:val="16"/>
  </w:num>
  <w:num w:numId="44">
    <w:abstractNumId w:val="43"/>
  </w:num>
  <w:num w:numId="45">
    <w:abstractNumId w:val="17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4D90"/>
    <w:rsid w:val="000074DB"/>
    <w:rsid w:val="0000767C"/>
    <w:rsid w:val="00007A19"/>
    <w:rsid w:val="00014369"/>
    <w:rsid w:val="00014F60"/>
    <w:rsid w:val="000173AD"/>
    <w:rsid w:val="00022909"/>
    <w:rsid w:val="0002635E"/>
    <w:rsid w:val="000264F5"/>
    <w:rsid w:val="000307FC"/>
    <w:rsid w:val="0003247B"/>
    <w:rsid w:val="000342FD"/>
    <w:rsid w:val="00034F53"/>
    <w:rsid w:val="000371AC"/>
    <w:rsid w:val="00042578"/>
    <w:rsid w:val="00042C33"/>
    <w:rsid w:val="00044113"/>
    <w:rsid w:val="00044C1D"/>
    <w:rsid w:val="0004621D"/>
    <w:rsid w:val="0004712A"/>
    <w:rsid w:val="00047724"/>
    <w:rsid w:val="00047F29"/>
    <w:rsid w:val="000524AB"/>
    <w:rsid w:val="000524DE"/>
    <w:rsid w:val="00052BBB"/>
    <w:rsid w:val="00053949"/>
    <w:rsid w:val="00054078"/>
    <w:rsid w:val="000639B6"/>
    <w:rsid w:val="00063B87"/>
    <w:rsid w:val="00063F4E"/>
    <w:rsid w:val="00064BE3"/>
    <w:rsid w:val="00066F02"/>
    <w:rsid w:val="000714FE"/>
    <w:rsid w:val="00071837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644D"/>
    <w:rsid w:val="000B3709"/>
    <w:rsid w:val="000B4043"/>
    <w:rsid w:val="000B4084"/>
    <w:rsid w:val="000B4ECA"/>
    <w:rsid w:val="000B5370"/>
    <w:rsid w:val="000B6765"/>
    <w:rsid w:val="000C267E"/>
    <w:rsid w:val="000C4C2F"/>
    <w:rsid w:val="000D06C7"/>
    <w:rsid w:val="000D28F5"/>
    <w:rsid w:val="000D3F75"/>
    <w:rsid w:val="000D434D"/>
    <w:rsid w:val="000D526E"/>
    <w:rsid w:val="000D54D5"/>
    <w:rsid w:val="000D7CAD"/>
    <w:rsid w:val="000E1C00"/>
    <w:rsid w:val="000E2446"/>
    <w:rsid w:val="000E2F2D"/>
    <w:rsid w:val="000E49D4"/>
    <w:rsid w:val="000E4A48"/>
    <w:rsid w:val="000E5B6A"/>
    <w:rsid w:val="000E63B6"/>
    <w:rsid w:val="000E6C3B"/>
    <w:rsid w:val="000F0810"/>
    <w:rsid w:val="000F1565"/>
    <w:rsid w:val="000F28BD"/>
    <w:rsid w:val="000F5F2F"/>
    <w:rsid w:val="000F6435"/>
    <w:rsid w:val="000F7EB4"/>
    <w:rsid w:val="00100F24"/>
    <w:rsid w:val="00106FB7"/>
    <w:rsid w:val="00107814"/>
    <w:rsid w:val="00110388"/>
    <w:rsid w:val="00111BE1"/>
    <w:rsid w:val="001163BD"/>
    <w:rsid w:val="0012034B"/>
    <w:rsid w:val="00120E98"/>
    <w:rsid w:val="00121519"/>
    <w:rsid w:val="00121AAA"/>
    <w:rsid w:val="00122EBB"/>
    <w:rsid w:val="0012312C"/>
    <w:rsid w:val="00130A77"/>
    <w:rsid w:val="00131C7B"/>
    <w:rsid w:val="00133C3F"/>
    <w:rsid w:val="00135743"/>
    <w:rsid w:val="00137243"/>
    <w:rsid w:val="00137540"/>
    <w:rsid w:val="001429D6"/>
    <w:rsid w:val="00144AD6"/>
    <w:rsid w:val="00145272"/>
    <w:rsid w:val="00146CC8"/>
    <w:rsid w:val="001479F9"/>
    <w:rsid w:val="001519BB"/>
    <w:rsid w:val="00153E4C"/>
    <w:rsid w:val="001553F9"/>
    <w:rsid w:val="001564C0"/>
    <w:rsid w:val="001577A1"/>
    <w:rsid w:val="00162CAB"/>
    <w:rsid w:val="00166A1C"/>
    <w:rsid w:val="00170A63"/>
    <w:rsid w:val="001731C4"/>
    <w:rsid w:val="00174232"/>
    <w:rsid w:val="0017463A"/>
    <w:rsid w:val="001822E3"/>
    <w:rsid w:val="0018384E"/>
    <w:rsid w:val="00184385"/>
    <w:rsid w:val="00187189"/>
    <w:rsid w:val="00191B3E"/>
    <w:rsid w:val="0019710E"/>
    <w:rsid w:val="001A0C40"/>
    <w:rsid w:val="001A1368"/>
    <w:rsid w:val="001A1D1B"/>
    <w:rsid w:val="001A51D6"/>
    <w:rsid w:val="001B01D3"/>
    <w:rsid w:val="001B1075"/>
    <w:rsid w:val="001B18BD"/>
    <w:rsid w:val="001B1AB0"/>
    <w:rsid w:val="001B4B11"/>
    <w:rsid w:val="001B51C7"/>
    <w:rsid w:val="001B5406"/>
    <w:rsid w:val="001B7ACC"/>
    <w:rsid w:val="001C1564"/>
    <w:rsid w:val="001C7204"/>
    <w:rsid w:val="001C76A5"/>
    <w:rsid w:val="001D0C05"/>
    <w:rsid w:val="001D67E7"/>
    <w:rsid w:val="001D6967"/>
    <w:rsid w:val="001E174B"/>
    <w:rsid w:val="001F026E"/>
    <w:rsid w:val="001F4EE1"/>
    <w:rsid w:val="001F7478"/>
    <w:rsid w:val="00200DC4"/>
    <w:rsid w:val="00202370"/>
    <w:rsid w:val="00202661"/>
    <w:rsid w:val="002036A5"/>
    <w:rsid w:val="00203F35"/>
    <w:rsid w:val="00214CDD"/>
    <w:rsid w:val="0021612E"/>
    <w:rsid w:val="00216D53"/>
    <w:rsid w:val="00216EB8"/>
    <w:rsid w:val="00217C5B"/>
    <w:rsid w:val="00223693"/>
    <w:rsid w:val="00223AF0"/>
    <w:rsid w:val="00224AC0"/>
    <w:rsid w:val="002258B5"/>
    <w:rsid w:val="00227DBC"/>
    <w:rsid w:val="0023083E"/>
    <w:rsid w:val="00232340"/>
    <w:rsid w:val="00232559"/>
    <w:rsid w:val="00234B39"/>
    <w:rsid w:val="00234CC9"/>
    <w:rsid w:val="0023793E"/>
    <w:rsid w:val="0024104D"/>
    <w:rsid w:val="0024161A"/>
    <w:rsid w:val="00241A9A"/>
    <w:rsid w:val="002420ED"/>
    <w:rsid w:val="00242AF2"/>
    <w:rsid w:val="002500F9"/>
    <w:rsid w:val="0025448F"/>
    <w:rsid w:val="002618BA"/>
    <w:rsid w:val="00263BC2"/>
    <w:rsid w:val="002725FA"/>
    <w:rsid w:val="00274B7E"/>
    <w:rsid w:val="00274CC5"/>
    <w:rsid w:val="002761BF"/>
    <w:rsid w:val="00277349"/>
    <w:rsid w:val="00280FC9"/>
    <w:rsid w:val="00281FDC"/>
    <w:rsid w:val="00284686"/>
    <w:rsid w:val="00287D76"/>
    <w:rsid w:val="00287E51"/>
    <w:rsid w:val="002900F5"/>
    <w:rsid w:val="00291C57"/>
    <w:rsid w:val="00292592"/>
    <w:rsid w:val="0029304E"/>
    <w:rsid w:val="0029321D"/>
    <w:rsid w:val="002942C2"/>
    <w:rsid w:val="00296471"/>
    <w:rsid w:val="00297617"/>
    <w:rsid w:val="002A05ED"/>
    <w:rsid w:val="002A2E2D"/>
    <w:rsid w:val="002A34C2"/>
    <w:rsid w:val="002A39A4"/>
    <w:rsid w:val="002B3C9A"/>
    <w:rsid w:val="002B6AEA"/>
    <w:rsid w:val="002C1608"/>
    <w:rsid w:val="002C21FA"/>
    <w:rsid w:val="002C31AE"/>
    <w:rsid w:val="002C35D2"/>
    <w:rsid w:val="002C66C3"/>
    <w:rsid w:val="002C6F04"/>
    <w:rsid w:val="002C77B6"/>
    <w:rsid w:val="002D54D6"/>
    <w:rsid w:val="002D5D5A"/>
    <w:rsid w:val="002D5DEA"/>
    <w:rsid w:val="002D7EF8"/>
    <w:rsid w:val="002E088D"/>
    <w:rsid w:val="002E08EF"/>
    <w:rsid w:val="002E2C9D"/>
    <w:rsid w:val="002E2CFE"/>
    <w:rsid w:val="002E4ABE"/>
    <w:rsid w:val="002E613E"/>
    <w:rsid w:val="002F2457"/>
    <w:rsid w:val="002F24E0"/>
    <w:rsid w:val="002F30E7"/>
    <w:rsid w:val="002F6B0D"/>
    <w:rsid w:val="003006C8"/>
    <w:rsid w:val="003015AF"/>
    <w:rsid w:val="0031141A"/>
    <w:rsid w:val="00313BF0"/>
    <w:rsid w:val="00314176"/>
    <w:rsid w:val="0031484E"/>
    <w:rsid w:val="003148C1"/>
    <w:rsid w:val="00314D07"/>
    <w:rsid w:val="003150EF"/>
    <w:rsid w:val="00315A99"/>
    <w:rsid w:val="00315C4E"/>
    <w:rsid w:val="00315EF0"/>
    <w:rsid w:val="00317854"/>
    <w:rsid w:val="003224D6"/>
    <w:rsid w:val="0032696A"/>
    <w:rsid w:val="00331860"/>
    <w:rsid w:val="003320A5"/>
    <w:rsid w:val="003330EB"/>
    <w:rsid w:val="003354E3"/>
    <w:rsid w:val="00335F37"/>
    <w:rsid w:val="00336B67"/>
    <w:rsid w:val="00336D81"/>
    <w:rsid w:val="00353C6A"/>
    <w:rsid w:val="00355A79"/>
    <w:rsid w:val="00356909"/>
    <w:rsid w:val="00356B43"/>
    <w:rsid w:val="003610F8"/>
    <w:rsid w:val="00361AB3"/>
    <w:rsid w:val="00361C74"/>
    <w:rsid w:val="00363E6B"/>
    <w:rsid w:val="003669CC"/>
    <w:rsid w:val="00367B8D"/>
    <w:rsid w:val="00367DA8"/>
    <w:rsid w:val="00372CE7"/>
    <w:rsid w:val="00374AB5"/>
    <w:rsid w:val="00375972"/>
    <w:rsid w:val="003816E2"/>
    <w:rsid w:val="00382041"/>
    <w:rsid w:val="003827C5"/>
    <w:rsid w:val="0038280E"/>
    <w:rsid w:val="00382F22"/>
    <w:rsid w:val="003849A2"/>
    <w:rsid w:val="00385961"/>
    <w:rsid w:val="00386FA2"/>
    <w:rsid w:val="00387037"/>
    <w:rsid w:val="00392571"/>
    <w:rsid w:val="00396F86"/>
    <w:rsid w:val="003A1414"/>
    <w:rsid w:val="003A644D"/>
    <w:rsid w:val="003A64D0"/>
    <w:rsid w:val="003A6CB1"/>
    <w:rsid w:val="003A7A24"/>
    <w:rsid w:val="003B06AC"/>
    <w:rsid w:val="003B1325"/>
    <w:rsid w:val="003B3DFB"/>
    <w:rsid w:val="003C1A95"/>
    <w:rsid w:val="003C2236"/>
    <w:rsid w:val="003C31D2"/>
    <w:rsid w:val="003C60EC"/>
    <w:rsid w:val="003C6ED0"/>
    <w:rsid w:val="003D1B32"/>
    <w:rsid w:val="003D2F55"/>
    <w:rsid w:val="003D30BE"/>
    <w:rsid w:val="003D344E"/>
    <w:rsid w:val="003D4251"/>
    <w:rsid w:val="003D4BA0"/>
    <w:rsid w:val="003D5D25"/>
    <w:rsid w:val="003D7909"/>
    <w:rsid w:val="003E3A47"/>
    <w:rsid w:val="003E4024"/>
    <w:rsid w:val="003E57C9"/>
    <w:rsid w:val="003E5B18"/>
    <w:rsid w:val="003E66C6"/>
    <w:rsid w:val="003E75D1"/>
    <w:rsid w:val="003F57DF"/>
    <w:rsid w:val="003F69E9"/>
    <w:rsid w:val="003F6DFC"/>
    <w:rsid w:val="003F7BBA"/>
    <w:rsid w:val="004003BF"/>
    <w:rsid w:val="00401EB5"/>
    <w:rsid w:val="0040270E"/>
    <w:rsid w:val="0040284C"/>
    <w:rsid w:val="00402EFC"/>
    <w:rsid w:val="004051D1"/>
    <w:rsid w:val="00407C19"/>
    <w:rsid w:val="004111AF"/>
    <w:rsid w:val="00413119"/>
    <w:rsid w:val="004132BD"/>
    <w:rsid w:val="004135CF"/>
    <w:rsid w:val="00415354"/>
    <w:rsid w:val="00416957"/>
    <w:rsid w:val="00422259"/>
    <w:rsid w:val="0042541A"/>
    <w:rsid w:val="00425A9C"/>
    <w:rsid w:val="00427D9C"/>
    <w:rsid w:val="00430CB2"/>
    <w:rsid w:val="004314B0"/>
    <w:rsid w:val="00434D79"/>
    <w:rsid w:val="00434FBA"/>
    <w:rsid w:val="00436AD6"/>
    <w:rsid w:val="00436B75"/>
    <w:rsid w:val="00440497"/>
    <w:rsid w:val="004419C1"/>
    <w:rsid w:val="004420D0"/>
    <w:rsid w:val="00446A91"/>
    <w:rsid w:val="00446C04"/>
    <w:rsid w:val="004471DC"/>
    <w:rsid w:val="004518D2"/>
    <w:rsid w:val="00451FEC"/>
    <w:rsid w:val="0045329E"/>
    <w:rsid w:val="00455646"/>
    <w:rsid w:val="00462A0C"/>
    <w:rsid w:val="00465F23"/>
    <w:rsid w:val="00466F27"/>
    <w:rsid w:val="004719DF"/>
    <w:rsid w:val="00473394"/>
    <w:rsid w:val="004738F4"/>
    <w:rsid w:val="00473B07"/>
    <w:rsid w:val="004745BB"/>
    <w:rsid w:val="00474838"/>
    <w:rsid w:val="004755AF"/>
    <w:rsid w:val="004755C5"/>
    <w:rsid w:val="004759A9"/>
    <w:rsid w:val="00475C35"/>
    <w:rsid w:val="004819EC"/>
    <w:rsid w:val="00485F33"/>
    <w:rsid w:val="00493053"/>
    <w:rsid w:val="0049555A"/>
    <w:rsid w:val="004959E3"/>
    <w:rsid w:val="004A1A7E"/>
    <w:rsid w:val="004A1D04"/>
    <w:rsid w:val="004A2B36"/>
    <w:rsid w:val="004A5376"/>
    <w:rsid w:val="004A689E"/>
    <w:rsid w:val="004B0B2B"/>
    <w:rsid w:val="004B1B6F"/>
    <w:rsid w:val="004B3546"/>
    <w:rsid w:val="004B3C50"/>
    <w:rsid w:val="004B5C2C"/>
    <w:rsid w:val="004B78D9"/>
    <w:rsid w:val="004B7B7E"/>
    <w:rsid w:val="004B7BCA"/>
    <w:rsid w:val="004C286C"/>
    <w:rsid w:val="004C3399"/>
    <w:rsid w:val="004C43C9"/>
    <w:rsid w:val="004C53BA"/>
    <w:rsid w:val="004C72A9"/>
    <w:rsid w:val="004D27AE"/>
    <w:rsid w:val="004D37DE"/>
    <w:rsid w:val="004D4DF8"/>
    <w:rsid w:val="004D5825"/>
    <w:rsid w:val="004D5EC5"/>
    <w:rsid w:val="004D65F1"/>
    <w:rsid w:val="004D6905"/>
    <w:rsid w:val="004E0054"/>
    <w:rsid w:val="004E0AC7"/>
    <w:rsid w:val="004E47D3"/>
    <w:rsid w:val="004E57CB"/>
    <w:rsid w:val="004E7D06"/>
    <w:rsid w:val="004F1B98"/>
    <w:rsid w:val="004F1F16"/>
    <w:rsid w:val="004F26D3"/>
    <w:rsid w:val="004F6301"/>
    <w:rsid w:val="004F7F43"/>
    <w:rsid w:val="005014F7"/>
    <w:rsid w:val="0050160B"/>
    <w:rsid w:val="00502A0C"/>
    <w:rsid w:val="00503DEC"/>
    <w:rsid w:val="00506693"/>
    <w:rsid w:val="00510DFB"/>
    <w:rsid w:val="00512AE6"/>
    <w:rsid w:val="00513182"/>
    <w:rsid w:val="00515229"/>
    <w:rsid w:val="0051559D"/>
    <w:rsid w:val="00516957"/>
    <w:rsid w:val="00517ECA"/>
    <w:rsid w:val="0052010E"/>
    <w:rsid w:val="00524315"/>
    <w:rsid w:val="00525D56"/>
    <w:rsid w:val="005277B8"/>
    <w:rsid w:val="00530175"/>
    <w:rsid w:val="00530292"/>
    <w:rsid w:val="00532503"/>
    <w:rsid w:val="00534D8D"/>
    <w:rsid w:val="0054359B"/>
    <w:rsid w:val="00543852"/>
    <w:rsid w:val="00544184"/>
    <w:rsid w:val="00545155"/>
    <w:rsid w:val="00545D1B"/>
    <w:rsid w:val="0054628E"/>
    <w:rsid w:val="005464F8"/>
    <w:rsid w:val="005541D3"/>
    <w:rsid w:val="00554820"/>
    <w:rsid w:val="00554EC0"/>
    <w:rsid w:val="00556CEB"/>
    <w:rsid w:val="005578B4"/>
    <w:rsid w:val="0056036C"/>
    <w:rsid w:val="00564276"/>
    <w:rsid w:val="00565125"/>
    <w:rsid w:val="00565F82"/>
    <w:rsid w:val="0056770F"/>
    <w:rsid w:val="00567BEE"/>
    <w:rsid w:val="00571CF5"/>
    <w:rsid w:val="00575462"/>
    <w:rsid w:val="005801FD"/>
    <w:rsid w:val="00582535"/>
    <w:rsid w:val="00582DCF"/>
    <w:rsid w:val="00583BDD"/>
    <w:rsid w:val="00584DC5"/>
    <w:rsid w:val="00585450"/>
    <w:rsid w:val="00586B2F"/>
    <w:rsid w:val="00586C68"/>
    <w:rsid w:val="00591798"/>
    <w:rsid w:val="00593CAE"/>
    <w:rsid w:val="005961BD"/>
    <w:rsid w:val="005A087A"/>
    <w:rsid w:val="005A1340"/>
    <w:rsid w:val="005A1CA5"/>
    <w:rsid w:val="005A41A9"/>
    <w:rsid w:val="005B10EF"/>
    <w:rsid w:val="005B294C"/>
    <w:rsid w:val="005B39A6"/>
    <w:rsid w:val="005B453B"/>
    <w:rsid w:val="005B4719"/>
    <w:rsid w:val="005B6A6B"/>
    <w:rsid w:val="005B7CE7"/>
    <w:rsid w:val="005C78FF"/>
    <w:rsid w:val="005D22C6"/>
    <w:rsid w:val="005D4DDE"/>
    <w:rsid w:val="005D50F4"/>
    <w:rsid w:val="005D69E2"/>
    <w:rsid w:val="005E47FE"/>
    <w:rsid w:val="005E5837"/>
    <w:rsid w:val="005E6C13"/>
    <w:rsid w:val="005E7CEB"/>
    <w:rsid w:val="005F0DEE"/>
    <w:rsid w:val="00600A33"/>
    <w:rsid w:val="0060327D"/>
    <w:rsid w:val="00603420"/>
    <w:rsid w:val="006056F6"/>
    <w:rsid w:val="00610CBD"/>
    <w:rsid w:val="006116B8"/>
    <w:rsid w:val="00612C4E"/>
    <w:rsid w:val="00613A8C"/>
    <w:rsid w:val="0061581A"/>
    <w:rsid w:val="00615BAE"/>
    <w:rsid w:val="006169E9"/>
    <w:rsid w:val="00617121"/>
    <w:rsid w:val="00617D78"/>
    <w:rsid w:val="006208A8"/>
    <w:rsid w:val="00622DC5"/>
    <w:rsid w:val="006250E6"/>
    <w:rsid w:val="0063547E"/>
    <w:rsid w:val="006361A5"/>
    <w:rsid w:val="006362F0"/>
    <w:rsid w:val="00636CA9"/>
    <w:rsid w:val="0064007D"/>
    <w:rsid w:val="006419CF"/>
    <w:rsid w:val="00644E98"/>
    <w:rsid w:val="00645733"/>
    <w:rsid w:val="006459FE"/>
    <w:rsid w:val="006461C5"/>
    <w:rsid w:val="006479B1"/>
    <w:rsid w:val="006575BD"/>
    <w:rsid w:val="006618C8"/>
    <w:rsid w:val="00663C6D"/>
    <w:rsid w:val="0067072D"/>
    <w:rsid w:val="006710D7"/>
    <w:rsid w:val="006718ED"/>
    <w:rsid w:val="00674E29"/>
    <w:rsid w:val="00675C28"/>
    <w:rsid w:val="00676337"/>
    <w:rsid w:val="006802CE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74F7"/>
    <w:rsid w:val="006A0064"/>
    <w:rsid w:val="006A0705"/>
    <w:rsid w:val="006A18C6"/>
    <w:rsid w:val="006A2DA3"/>
    <w:rsid w:val="006A2EE3"/>
    <w:rsid w:val="006A54A9"/>
    <w:rsid w:val="006A5E8B"/>
    <w:rsid w:val="006B02D6"/>
    <w:rsid w:val="006B149D"/>
    <w:rsid w:val="006B19B5"/>
    <w:rsid w:val="006B3E45"/>
    <w:rsid w:val="006B4957"/>
    <w:rsid w:val="006B4C21"/>
    <w:rsid w:val="006C1CF0"/>
    <w:rsid w:val="006C25A5"/>
    <w:rsid w:val="006C30F1"/>
    <w:rsid w:val="006C3B7C"/>
    <w:rsid w:val="006C5857"/>
    <w:rsid w:val="006C6E73"/>
    <w:rsid w:val="006C762C"/>
    <w:rsid w:val="006D3B6B"/>
    <w:rsid w:val="006D4661"/>
    <w:rsid w:val="006E383C"/>
    <w:rsid w:val="006E3EB2"/>
    <w:rsid w:val="006E757E"/>
    <w:rsid w:val="006F1081"/>
    <w:rsid w:val="006F23C1"/>
    <w:rsid w:val="006F2E7A"/>
    <w:rsid w:val="006F73A7"/>
    <w:rsid w:val="007018D8"/>
    <w:rsid w:val="00701D18"/>
    <w:rsid w:val="00705430"/>
    <w:rsid w:val="00705B37"/>
    <w:rsid w:val="00706EF3"/>
    <w:rsid w:val="00712663"/>
    <w:rsid w:val="0071550C"/>
    <w:rsid w:val="007174F2"/>
    <w:rsid w:val="00723252"/>
    <w:rsid w:val="00723F84"/>
    <w:rsid w:val="00726DC1"/>
    <w:rsid w:val="007301F2"/>
    <w:rsid w:val="00730F63"/>
    <w:rsid w:val="00731AFA"/>
    <w:rsid w:val="00734EA2"/>
    <w:rsid w:val="00737FAA"/>
    <w:rsid w:val="00743027"/>
    <w:rsid w:val="00743877"/>
    <w:rsid w:val="00745160"/>
    <w:rsid w:val="00754504"/>
    <w:rsid w:val="00756393"/>
    <w:rsid w:val="0076041F"/>
    <w:rsid w:val="00760D1D"/>
    <w:rsid w:val="00763291"/>
    <w:rsid w:val="0076395D"/>
    <w:rsid w:val="00763D6D"/>
    <w:rsid w:val="00764B51"/>
    <w:rsid w:val="00765446"/>
    <w:rsid w:val="0076686F"/>
    <w:rsid w:val="0077096A"/>
    <w:rsid w:val="00772AE8"/>
    <w:rsid w:val="00775F46"/>
    <w:rsid w:val="00781E57"/>
    <w:rsid w:val="007831EF"/>
    <w:rsid w:val="00787FF0"/>
    <w:rsid w:val="00797317"/>
    <w:rsid w:val="00797AF4"/>
    <w:rsid w:val="007A08E0"/>
    <w:rsid w:val="007A1F40"/>
    <w:rsid w:val="007A2F92"/>
    <w:rsid w:val="007A5599"/>
    <w:rsid w:val="007A7406"/>
    <w:rsid w:val="007B12CE"/>
    <w:rsid w:val="007B1D02"/>
    <w:rsid w:val="007B1FE7"/>
    <w:rsid w:val="007B2C74"/>
    <w:rsid w:val="007B453C"/>
    <w:rsid w:val="007C42F5"/>
    <w:rsid w:val="007C6E17"/>
    <w:rsid w:val="007D7591"/>
    <w:rsid w:val="007D7EA6"/>
    <w:rsid w:val="007E2863"/>
    <w:rsid w:val="007E2EC5"/>
    <w:rsid w:val="007E39EE"/>
    <w:rsid w:val="007E5974"/>
    <w:rsid w:val="007E7421"/>
    <w:rsid w:val="007F0D8F"/>
    <w:rsid w:val="007F2A31"/>
    <w:rsid w:val="007F32BF"/>
    <w:rsid w:val="007F4C77"/>
    <w:rsid w:val="00800368"/>
    <w:rsid w:val="00805356"/>
    <w:rsid w:val="0080607A"/>
    <w:rsid w:val="00806255"/>
    <w:rsid w:val="00816278"/>
    <w:rsid w:val="00816ABB"/>
    <w:rsid w:val="008212B0"/>
    <w:rsid w:val="00825A03"/>
    <w:rsid w:val="00837CFC"/>
    <w:rsid w:val="008434BF"/>
    <w:rsid w:val="0084379F"/>
    <w:rsid w:val="00846D32"/>
    <w:rsid w:val="008503DC"/>
    <w:rsid w:val="008509EF"/>
    <w:rsid w:val="00850EBD"/>
    <w:rsid w:val="008515F0"/>
    <w:rsid w:val="00851837"/>
    <w:rsid w:val="00853F92"/>
    <w:rsid w:val="00853FCC"/>
    <w:rsid w:val="00866950"/>
    <w:rsid w:val="00871303"/>
    <w:rsid w:val="00871650"/>
    <w:rsid w:val="00874AA9"/>
    <w:rsid w:val="00877B06"/>
    <w:rsid w:val="008808C4"/>
    <w:rsid w:val="00880C7A"/>
    <w:rsid w:val="008862AD"/>
    <w:rsid w:val="008870A1"/>
    <w:rsid w:val="00895DAA"/>
    <w:rsid w:val="008A1178"/>
    <w:rsid w:val="008A3759"/>
    <w:rsid w:val="008A64D0"/>
    <w:rsid w:val="008A7202"/>
    <w:rsid w:val="008A780A"/>
    <w:rsid w:val="008B3BDB"/>
    <w:rsid w:val="008B3F46"/>
    <w:rsid w:val="008B47C9"/>
    <w:rsid w:val="008B5D71"/>
    <w:rsid w:val="008C1786"/>
    <w:rsid w:val="008C31AF"/>
    <w:rsid w:val="008C420E"/>
    <w:rsid w:val="008C65F2"/>
    <w:rsid w:val="008C79ED"/>
    <w:rsid w:val="008D1565"/>
    <w:rsid w:val="008D2DEB"/>
    <w:rsid w:val="008D3DA8"/>
    <w:rsid w:val="008D7FCB"/>
    <w:rsid w:val="008E14B5"/>
    <w:rsid w:val="008E1AA4"/>
    <w:rsid w:val="008E20E5"/>
    <w:rsid w:val="008E2CF0"/>
    <w:rsid w:val="008E5017"/>
    <w:rsid w:val="008E66D7"/>
    <w:rsid w:val="008F0B5A"/>
    <w:rsid w:val="008F0BA2"/>
    <w:rsid w:val="008F11C8"/>
    <w:rsid w:val="008F128A"/>
    <w:rsid w:val="008F5236"/>
    <w:rsid w:val="008F7061"/>
    <w:rsid w:val="00903979"/>
    <w:rsid w:val="009040E4"/>
    <w:rsid w:val="00904FDF"/>
    <w:rsid w:val="00906A07"/>
    <w:rsid w:val="009108B7"/>
    <w:rsid w:val="00911EB1"/>
    <w:rsid w:val="009128C2"/>
    <w:rsid w:val="00912A3B"/>
    <w:rsid w:val="0091435F"/>
    <w:rsid w:val="009146B4"/>
    <w:rsid w:val="009203EE"/>
    <w:rsid w:val="0092116C"/>
    <w:rsid w:val="00922686"/>
    <w:rsid w:val="00923C5B"/>
    <w:rsid w:val="009309ED"/>
    <w:rsid w:val="00930F80"/>
    <w:rsid w:val="009346C6"/>
    <w:rsid w:val="00934C8D"/>
    <w:rsid w:val="009358FC"/>
    <w:rsid w:val="00936DC4"/>
    <w:rsid w:val="00937433"/>
    <w:rsid w:val="009376A3"/>
    <w:rsid w:val="009422E8"/>
    <w:rsid w:val="0094323D"/>
    <w:rsid w:val="0094497D"/>
    <w:rsid w:val="00945C5C"/>
    <w:rsid w:val="00945EA5"/>
    <w:rsid w:val="0095162B"/>
    <w:rsid w:val="00952439"/>
    <w:rsid w:val="00953E19"/>
    <w:rsid w:val="00954866"/>
    <w:rsid w:val="00956E0B"/>
    <w:rsid w:val="00964114"/>
    <w:rsid w:val="00964302"/>
    <w:rsid w:val="00964845"/>
    <w:rsid w:val="0096666C"/>
    <w:rsid w:val="009668EF"/>
    <w:rsid w:val="00966FB4"/>
    <w:rsid w:val="00970C2D"/>
    <w:rsid w:val="00971B30"/>
    <w:rsid w:val="00981F64"/>
    <w:rsid w:val="00982C25"/>
    <w:rsid w:val="00983C00"/>
    <w:rsid w:val="00983CE3"/>
    <w:rsid w:val="00984481"/>
    <w:rsid w:val="00985272"/>
    <w:rsid w:val="0098554C"/>
    <w:rsid w:val="009856C5"/>
    <w:rsid w:val="00990C35"/>
    <w:rsid w:val="009938E1"/>
    <w:rsid w:val="0099491D"/>
    <w:rsid w:val="00997F19"/>
    <w:rsid w:val="009A6539"/>
    <w:rsid w:val="009C4031"/>
    <w:rsid w:val="009C7583"/>
    <w:rsid w:val="009D018F"/>
    <w:rsid w:val="009D0370"/>
    <w:rsid w:val="009E27DA"/>
    <w:rsid w:val="009E381E"/>
    <w:rsid w:val="009E3F1C"/>
    <w:rsid w:val="009E5D1A"/>
    <w:rsid w:val="009F0C40"/>
    <w:rsid w:val="009F18B8"/>
    <w:rsid w:val="009F3B2F"/>
    <w:rsid w:val="009F3F1B"/>
    <w:rsid w:val="009F567E"/>
    <w:rsid w:val="009F7778"/>
    <w:rsid w:val="00A005C0"/>
    <w:rsid w:val="00A009D1"/>
    <w:rsid w:val="00A01822"/>
    <w:rsid w:val="00A02BA4"/>
    <w:rsid w:val="00A04F38"/>
    <w:rsid w:val="00A06BB0"/>
    <w:rsid w:val="00A10ECD"/>
    <w:rsid w:val="00A11CE6"/>
    <w:rsid w:val="00A12410"/>
    <w:rsid w:val="00A1278C"/>
    <w:rsid w:val="00A17434"/>
    <w:rsid w:val="00A20905"/>
    <w:rsid w:val="00A25BC2"/>
    <w:rsid w:val="00A26E82"/>
    <w:rsid w:val="00A27AC1"/>
    <w:rsid w:val="00A36CA0"/>
    <w:rsid w:val="00A41FD9"/>
    <w:rsid w:val="00A44BA4"/>
    <w:rsid w:val="00A44DED"/>
    <w:rsid w:val="00A4554D"/>
    <w:rsid w:val="00A45CAC"/>
    <w:rsid w:val="00A462D3"/>
    <w:rsid w:val="00A46BCE"/>
    <w:rsid w:val="00A500AC"/>
    <w:rsid w:val="00A51EA3"/>
    <w:rsid w:val="00A53D2F"/>
    <w:rsid w:val="00A5580E"/>
    <w:rsid w:val="00A568F5"/>
    <w:rsid w:val="00A57A68"/>
    <w:rsid w:val="00A57F94"/>
    <w:rsid w:val="00A63A7A"/>
    <w:rsid w:val="00A64AD2"/>
    <w:rsid w:val="00A653E6"/>
    <w:rsid w:val="00A65B5F"/>
    <w:rsid w:val="00A70D1B"/>
    <w:rsid w:val="00A759F8"/>
    <w:rsid w:val="00A75BFC"/>
    <w:rsid w:val="00A7722C"/>
    <w:rsid w:val="00A815E7"/>
    <w:rsid w:val="00A81FDD"/>
    <w:rsid w:val="00A8259D"/>
    <w:rsid w:val="00A82F42"/>
    <w:rsid w:val="00A84380"/>
    <w:rsid w:val="00A87EAA"/>
    <w:rsid w:val="00A960D6"/>
    <w:rsid w:val="00A97579"/>
    <w:rsid w:val="00A97B98"/>
    <w:rsid w:val="00A97E81"/>
    <w:rsid w:val="00AA01DF"/>
    <w:rsid w:val="00AA04A6"/>
    <w:rsid w:val="00AA4C53"/>
    <w:rsid w:val="00AA5611"/>
    <w:rsid w:val="00AB119A"/>
    <w:rsid w:val="00AB1426"/>
    <w:rsid w:val="00AB1D1F"/>
    <w:rsid w:val="00AB4226"/>
    <w:rsid w:val="00AB6487"/>
    <w:rsid w:val="00AB7E6A"/>
    <w:rsid w:val="00AC0A85"/>
    <w:rsid w:val="00AC1117"/>
    <w:rsid w:val="00AC1436"/>
    <w:rsid w:val="00AC29B6"/>
    <w:rsid w:val="00AC6749"/>
    <w:rsid w:val="00AC67C2"/>
    <w:rsid w:val="00AD0085"/>
    <w:rsid w:val="00AD0D27"/>
    <w:rsid w:val="00AD3E4C"/>
    <w:rsid w:val="00AD44DF"/>
    <w:rsid w:val="00AD78FC"/>
    <w:rsid w:val="00AE084C"/>
    <w:rsid w:val="00AE26CC"/>
    <w:rsid w:val="00AE2B1F"/>
    <w:rsid w:val="00AE2C10"/>
    <w:rsid w:val="00AE3C6D"/>
    <w:rsid w:val="00AE441C"/>
    <w:rsid w:val="00AE47F9"/>
    <w:rsid w:val="00AE595C"/>
    <w:rsid w:val="00AF090D"/>
    <w:rsid w:val="00AF11D1"/>
    <w:rsid w:val="00AF21F6"/>
    <w:rsid w:val="00AF3E8A"/>
    <w:rsid w:val="00AF4BF7"/>
    <w:rsid w:val="00AF571B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1CFA"/>
    <w:rsid w:val="00B140C4"/>
    <w:rsid w:val="00B15193"/>
    <w:rsid w:val="00B15A0B"/>
    <w:rsid w:val="00B16286"/>
    <w:rsid w:val="00B16F5C"/>
    <w:rsid w:val="00B200D6"/>
    <w:rsid w:val="00B2262E"/>
    <w:rsid w:val="00B27C2C"/>
    <w:rsid w:val="00B3028B"/>
    <w:rsid w:val="00B34C37"/>
    <w:rsid w:val="00B370BA"/>
    <w:rsid w:val="00B43D80"/>
    <w:rsid w:val="00B4452E"/>
    <w:rsid w:val="00B44665"/>
    <w:rsid w:val="00B44E3C"/>
    <w:rsid w:val="00B51ABA"/>
    <w:rsid w:val="00B52AB5"/>
    <w:rsid w:val="00B54A2F"/>
    <w:rsid w:val="00B562CF"/>
    <w:rsid w:val="00B60143"/>
    <w:rsid w:val="00B60CB6"/>
    <w:rsid w:val="00B6271F"/>
    <w:rsid w:val="00B62977"/>
    <w:rsid w:val="00B67577"/>
    <w:rsid w:val="00B71A81"/>
    <w:rsid w:val="00B72B87"/>
    <w:rsid w:val="00B73EB0"/>
    <w:rsid w:val="00B74868"/>
    <w:rsid w:val="00B750CF"/>
    <w:rsid w:val="00B76203"/>
    <w:rsid w:val="00B76FD7"/>
    <w:rsid w:val="00B84BE9"/>
    <w:rsid w:val="00B84F8F"/>
    <w:rsid w:val="00B8550A"/>
    <w:rsid w:val="00B861CD"/>
    <w:rsid w:val="00B90678"/>
    <w:rsid w:val="00B906D7"/>
    <w:rsid w:val="00B92002"/>
    <w:rsid w:val="00B95ACF"/>
    <w:rsid w:val="00BA0F35"/>
    <w:rsid w:val="00BA1A70"/>
    <w:rsid w:val="00BA2865"/>
    <w:rsid w:val="00BA72F0"/>
    <w:rsid w:val="00BA75E5"/>
    <w:rsid w:val="00BB133D"/>
    <w:rsid w:val="00BB1E76"/>
    <w:rsid w:val="00BB22C8"/>
    <w:rsid w:val="00BB38A2"/>
    <w:rsid w:val="00BB427D"/>
    <w:rsid w:val="00BB6F56"/>
    <w:rsid w:val="00BB79AD"/>
    <w:rsid w:val="00BC078A"/>
    <w:rsid w:val="00BC2741"/>
    <w:rsid w:val="00BC2B1E"/>
    <w:rsid w:val="00BD7B3F"/>
    <w:rsid w:val="00BE1E37"/>
    <w:rsid w:val="00BE2F23"/>
    <w:rsid w:val="00BE6BF3"/>
    <w:rsid w:val="00BE709F"/>
    <w:rsid w:val="00BE7664"/>
    <w:rsid w:val="00BF0AE1"/>
    <w:rsid w:val="00BF68A0"/>
    <w:rsid w:val="00BF6FAF"/>
    <w:rsid w:val="00C0423C"/>
    <w:rsid w:val="00C06652"/>
    <w:rsid w:val="00C06DB6"/>
    <w:rsid w:val="00C071EA"/>
    <w:rsid w:val="00C13601"/>
    <w:rsid w:val="00C30E73"/>
    <w:rsid w:val="00C31656"/>
    <w:rsid w:val="00C31BF8"/>
    <w:rsid w:val="00C33AE6"/>
    <w:rsid w:val="00C33B6F"/>
    <w:rsid w:val="00C348A1"/>
    <w:rsid w:val="00C437A5"/>
    <w:rsid w:val="00C43862"/>
    <w:rsid w:val="00C4436D"/>
    <w:rsid w:val="00C44588"/>
    <w:rsid w:val="00C54289"/>
    <w:rsid w:val="00C603F4"/>
    <w:rsid w:val="00C61439"/>
    <w:rsid w:val="00C63B11"/>
    <w:rsid w:val="00C64F65"/>
    <w:rsid w:val="00C66143"/>
    <w:rsid w:val="00C76025"/>
    <w:rsid w:val="00C819A9"/>
    <w:rsid w:val="00C831C6"/>
    <w:rsid w:val="00C84D27"/>
    <w:rsid w:val="00C85957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1FBA"/>
    <w:rsid w:val="00CB3294"/>
    <w:rsid w:val="00CB3BD5"/>
    <w:rsid w:val="00CB5680"/>
    <w:rsid w:val="00CB5B4F"/>
    <w:rsid w:val="00CB761A"/>
    <w:rsid w:val="00CB7695"/>
    <w:rsid w:val="00CC0310"/>
    <w:rsid w:val="00CC0B6E"/>
    <w:rsid w:val="00CC1F6C"/>
    <w:rsid w:val="00CC2416"/>
    <w:rsid w:val="00CC4BD8"/>
    <w:rsid w:val="00CC68B4"/>
    <w:rsid w:val="00CC7149"/>
    <w:rsid w:val="00CD1A39"/>
    <w:rsid w:val="00CD5945"/>
    <w:rsid w:val="00CD7A37"/>
    <w:rsid w:val="00CE13E9"/>
    <w:rsid w:val="00CE1DA2"/>
    <w:rsid w:val="00CE1F3C"/>
    <w:rsid w:val="00CE48AA"/>
    <w:rsid w:val="00CE6372"/>
    <w:rsid w:val="00CE65E9"/>
    <w:rsid w:val="00CF1C80"/>
    <w:rsid w:val="00CF3869"/>
    <w:rsid w:val="00CF4895"/>
    <w:rsid w:val="00CF6C91"/>
    <w:rsid w:val="00CF6FF0"/>
    <w:rsid w:val="00D011C6"/>
    <w:rsid w:val="00D03416"/>
    <w:rsid w:val="00D035DF"/>
    <w:rsid w:val="00D03B25"/>
    <w:rsid w:val="00D04933"/>
    <w:rsid w:val="00D058E5"/>
    <w:rsid w:val="00D076A4"/>
    <w:rsid w:val="00D07BDB"/>
    <w:rsid w:val="00D11571"/>
    <w:rsid w:val="00D1545C"/>
    <w:rsid w:val="00D23C2E"/>
    <w:rsid w:val="00D23FA3"/>
    <w:rsid w:val="00D2492E"/>
    <w:rsid w:val="00D304BC"/>
    <w:rsid w:val="00D30BF8"/>
    <w:rsid w:val="00D30D7A"/>
    <w:rsid w:val="00D30F21"/>
    <w:rsid w:val="00D32941"/>
    <w:rsid w:val="00D32D80"/>
    <w:rsid w:val="00D32D88"/>
    <w:rsid w:val="00D33777"/>
    <w:rsid w:val="00D3510C"/>
    <w:rsid w:val="00D3527A"/>
    <w:rsid w:val="00D41174"/>
    <w:rsid w:val="00D42093"/>
    <w:rsid w:val="00D4258D"/>
    <w:rsid w:val="00D4599A"/>
    <w:rsid w:val="00D47562"/>
    <w:rsid w:val="00D538E3"/>
    <w:rsid w:val="00D5473D"/>
    <w:rsid w:val="00D54C3D"/>
    <w:rsid w:val="00D553B1"/>
    <w:rsid w:val="00D60586"/>
    <w:rsid w:val="00D605C1"/>
    <w:rsid w:val="00D63934"/>
    <w:rsid w:val="00D72029"/>
    <w:rsid w:val="00D74F16"/>
    <w:rsid w:val="00D772C1"/>
    <w:rsid w:val="00D815DF"/>
    <w:rsid w:val="00D85756"/>
    <w:rsid w:val="00D92C1F"/>
    <w:rsid w:val="00D93A4B"/>
    <w:rsid w:val="00D93E0B"/>
    <w:rsid w:val="00D94789"/>
    <w:rsid w:val="00D94984"/>
    <w:rsid w:val="00DA05EA"/>
    <w:rsid w:val="00DA0647"/>
    <w:rsid w:val="00DA077C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B7B85"/>
    <w:rsid w:val="00DC2FA3"/>
    <w:rsid w:val="00DC3377"/>
    <w:rsid w:val="00DC639E"/>
    <w:rsid w:val="00DC6FFB"/>
    <w:rsid w:val="00DC7798"/>
    <w:rsid w:val="00DC79CA"/>
    <w:rsid w:val="00DD08B7"/>
    <w:rsid w:val="00DD3821"/>
    <w:rsid w:val="00DD67B5"/>
    <w:rsid w:val="00DD6996"/>
    <w:rsid w:val="00DE2E90"/>
    <w:rsid w:val="00DE3E66"/>
    <w:rsid w:val="00DE6451"/>
    <w:rsid w:val="00DE6BF6"/>
    <w:rsid w:val="00DE7B12"/>
    <w:rsid w:val="00DF13AE"/>
    <w:rsid w:val="00DF1AB8"/>
    <w:rsid w:val="00DF60AF"/>
    <w:rsid w:val="00DF70CA"/>
    <w:rsid w:val="00E0405C"/>
    <w:rsid w:val="00E05266"/>
    <w:rsid w:val="00E06AEC"/>
    <w:rsid w:val="00E06EF8"/>
    <w:rsid w:val="00E11DE0"/>
    <w:rsid w:val="00E128F4"/>
    <w:rsid w:val="00E155B4"/>
    <w:rsid w:val="00E1711E"/>
    <w:rsid w:val="00E23016"/>
    <w:rsid w:val="00E23293"/>
    <w:rsid w:val="00E235B8"/>
    <w:rsid w:val="00E23DDC"/>
    <w:rsid w:val="00E23F8D"/>
    <w:rsid w:val="00E24E8A"/>
    <w:rsid w:val="00E25F29"/>
    <w:rsid w:val="00E26C68"/>
    <w:rsid w:val="00E30D42"/>
    <w:rsid w:val="00E315E3"/>
    <w:rsid w:val="00E31A2F"/>
    <w:rsid w:val="00E32E21"/>
    <w:rsid w:val="00E32F96"/>
    <w:rsid w:val="00E33056"/>
    <w:rsid w:val="00E336D7"/>
    <w:rsid w:val="00E33A2A"/>
    <w:rsid w:val="00E42552"/>
    <w:rsid w:val="00E42C2F"/>
    <w:rsid w:val="00E433D6"/>
    <w:rsid w:val="00E52931"/>
    <w:rsid w:val="00E53022"/>
    <w:rsid w:val="00E53378"/>
    <w:rsid w:val="00E54884"/>
    <w:rsid w:val="00E60E2C"/>
    <w:rsid w:val="00E610E6"/>
    <w:rsid w:val="00E613F8"/>
    <w:rsid w:val="00E61711"/>
    <w:rsid w:val="00E66F07"/>
    <w:rsid w:val="00E67EDA"/>
    <w:rsid w:val="00E7059C"/>
    <w:rsid w:val="00E71649"/>
    <w:rsid w:val="00E729CA"/>
    <w:rsid w:val="00E74324"/>
    <w:rsid w:val="00E747B8"/>
    <w:rsid w:val="00E82DEF"/>
    <w:rsid w:val="00E849B5"/>
    <w:rsid w:val="00E86041"/>
    <w:rsid w:val="00E864EA"/>
    <w:rsid w:val="00E912A7"/>
    <w:rsid w:val="00E95E41"/>
    <w:rsid w:val="00E97A3E"/>
    <w:rsid w:val="00EA047C"/>
    <w:rsid w:val="00EA1188"/>
    <w:rsid w:val="00EA4777"/>
    <w:rsid w:val="00EA5F24"/>
    <w:rsid w:val="00EB3353"/>
    <w:rsid w:val="00EB62A2"/>
    <w:rsid w:val="00EC2D2B"/>
    <w:rsid w:val="00EC3704"/>
    <w:rsid w:val="00EC441B"/>
    <w:rsid w:val="00EC512C"/>
    <w:rsid w:val="00EC5CCA"/>
    <w:rsid w:val="00EC6DB9"/>
    <w:rsid w:val="00EC6F73"/>
    <w:rsid w:val="00ED113F"/>
    <w:rsid w:val="00ED27C0"/>
    <w:rsid w:val="00ED3314"/>
    <w:rsid w:val="00ED72DF"/>
    <w:rsid w:val="00EE0D14"/>
    <w:rsid w:val="00EE35B7"/>
    <w:rsid w:val="00EE40E9"/>
    <w:rsid w:val="00EE747B"/>
    <w:rsid w:val="00EF0015"/>
    <w:rsid w:val="00EF0B84"/>
    <w:rsid w:val="00EF2140"/>
    <w:rsid w:val="00EF2D32"/>
    <w:rsid w:val="00EF62E0"/>
    <w:rsid w:val="00EF79AA"/>
    <w:rsid w:val="00EF7F7E"/>
    <w:rsid w:val="00F00911"/>
    <w:rsid w:val="00F00C45"/>
    <w:rsid w:val="00F01900"/>
    <w:rsid w:val="00F01D61"/>
    <w:rsid w:val="00F0274A"/>
    <w:rsid w:val="00F04606"/>
    <w:rsid w:val="00F07F10"/>
    <w:rsid w:val="00F135EA"/>
    <w:rsid w:val="00F13F72"/>
    <w:rsid w:val="00F151BD"/>
    <w:rsid w:val="00F15788"/>
    <w:rsid w:val="00F167DD"/>
    <w:rsid w:val="00F206F7"/>
    <w:rsid w:val="00F21217"/>
    <w:rsid w:val="00F223A9"/>
    <w:rsid w:val="00F236FE"/>
    <w:rsid w:val="00F2456B"/>
    <w:rsid w:val="00F27B9F"/>
    <w:rsid w:val="00F27CE3"/>
    <w:rsid w:val="00F35032"/>
    <w:rsid w:val="00F42A78"/>
    <w:rsid w:val="00F432CD"/>
    <w:rsid w:val="00F436F6"/>
    <w:rsid w:val="00F44C03"/>
    <w:rsid w:val="00F45682"/>
    <w:rsid w:val="00F46379"/>
    <w:rsid w:val="00F508E0"/>
    <w:rsid w:val="00F50D9F"/>
    <w:rsid w:val="00F521C7"/>
    <w:rsid w:val="00F560BE"/>
    <w:rsid w:val="00F56899"/>
    <w:rsid w:val="00F57CCB"/>
    <w:rsid w:val="00F6155E"/>
    <w:rsid w:val="00F62D10"/>
    <w:rsid w:val="00F64EC7"/>
    <w:rsid w:val="00F67C00"/>
    <w:rsid w:val="00F8115F"/>
    <w:rsid w:val="00F8219D"/>
    <w:rsid w:val="00F825A4"/>
    <w:rsid w:val="00F84F73"/>
    <w:rsid w:val="00F8595A"/>
    <w:rsid w:val="00F87F49"/>
    <w:rsid w:val="00F91095"/>
    <w:rsid w:val="00F945E1"/>
    <w:rsid w:val="00FA0616"/>
    <w:rsid w:val="00FA2A04"/>
    <w:rsid w:val="00FB14DC"/>
    <w:rsid w:val="00FB265D"/>
    <w:rsid w:val="00FB4520"/>
    <w:rsid w:val="00FB54AF"/>
    <w:rsid w:val="00FC2417"/>
    <w:rsid w:val="00FC27AD"/>
    <w:rsid w:val="00FC37A0"/>
    <w:rsid w:val="00FC4CB1"/>
    <w:rsid w:val="00FC68E9"/>
    <w:rsid w:val="00FC6EAE"/>
    <w:rsid w:val="00FD2A90"/>
    <w:rsid w:val="00FD4989"/>
    <w:rsid w:val="00FE1659"/>
    <w:rsid w:val="00FE37BD"/>
    <w:rsid w:val="00FE5AB2"/>
    <w:rsid w:val="00FF05BF"/>
    <w:rsid w:val="00FF664C"/>
    <w:rsid w:val="00FF733A"/>
    <w:rsid w:val="0D6CC859"/>
    <w:rsid w:val="16676A3C"/>
    <w:rsid w:val="2439F309"/>
    <w:rsid w:val="2B7C33B1"/>
    <w:rsid w:val="4621EDBD"/>
    <w:rsid w:val="495ADB57"/>
    <w:rsid w:val="4A49916D"/>
    <w:rsid w:val="4EF5A5A7"/>
    <w:rsid w:val="543FF2BF"/>
    <w:rsid w:val="5767F313"/>
    <w:rsid w:val="5A281051"/>
    <w:rsid w:val="5B2AA06C"/>
    <w:rsid w:val="660DF95B"/>
    <w:rsid w:val="758E65E3"/>
    <w:rsid w:val="7887A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8b0a313c3d7945ae0a84cdf1bca76bd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e71f1c277a42e695c4889453dc194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E01C-E0AC-40AE-96B7-010177ADD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0B2D883-87E5-4E99-94CD-3AEF4197D71B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6F48FA33-0E58-484A-A9C0-CC8D2BF6AF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81068A-B6E2-4DE5-A4CC-D8C4D102120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6EBC98F-C459-48FC-A6A1-6249A39E8D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Sylvia Pavlíková</cp:lastModifiedBy>
  <cp:revision>14</cp:revision>
  <cp:lastPrinted>2025-01-29T09:56:00Z</cp:lastPrinted>
  <dcterms:created xsi:type="dcterms:W3CDTF">2026-02-12T08:25:00Z</dcterms:created>
  <dcterms:modified xsi:type="dcterms:W3CDTF">2026-03-16T13:52:00Z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