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C7990" w14:textId="58953A8E" w:rsidR="00D111BC" w:rsidRPr="0030095B" w:rsidRDefault="00D111BC" w:rsidP="00DD7B54">
      <w:pPr>
        <w:spacing w:before="120"/>
        <w:rPr>
          <w:rFonts w:ascii="Arial" w:hAnsi="Arial" w:cs="Arial"/>
          <w:sz w:val="24"/>
          <w:szCs w:val="24"/>
        </w:rPr>
      </w:pPr>
      <w:r w:rsidRPr="0030095B">
        <w:rPr>
          <w:rFonts w:ascii="Arial" w:hAnsi="Arial" w:cs="Arial"/>
          <w:sz w:val="24"/>
          <w:szCs w:val="24"/>
        </w:rPr>
        <w:t xml:space="preserve">Załącznik nr </w:t>
      </w:r>
      <w:r w:rsidR="00DD7B54" w:rsidRPr="0030095B">
        <w:rPr>
          <w:rFonts w:ascii="Arial" w:hAnsi="Arial" w:cs="Arial"/>
          <w:sz w:val="24"/>
          <w:szCs w:val="24"/>
        </w:rPr>
        <w:t>2</w:t>
      </w:r>
      <w:r w:rsidRPr="0030095B">
        <w:rPr>
          <w:rFonts w:ascii="Arial" w:hAnsi="Arial" w:cs="Arial"/>
          <w:sz w:val="24"/>
          <w:szCs w:val="24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6BC1CB1" w:rsidR="00D111BC" w:rsidRPr="00B456C2" w:rsidRDefault="000D7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val="en-AU" w:eastAsia="en-GB"/>
        </w:rPr>
      </w:pPr>
      <w:r w:rsidRPr="00B456C2">
        <w:rPr>
          <w:rFonts w:ascii="Arial" w:hAnsi="Arial" w:cs="Arial"/>
          <w:b/>
          <w:lang w:val="en-AU" w:eastAsia="en-GB"/>
        </w:rPr>
        <w:t xml:space="preserve">Dz.U. UE </w:t>
      </w:r>
    </w:p>
    <w:p w14:paraId="6182558F" w14:textId="77777777" w:rsidR="00316AA5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B456C2">
        <w:rPr>
          <w:rFonts w:ascii="Arial" w:hAnsi="Arial" w:cs="Arial"/>
          <w:b/>
          <w:lang w:eastAsia="en-GB"/>
        </w:rPr>
        <w:t xml:space="preserve">Numer ogłoszenia w </w:t>
      </w:r>
    </w:p>
    <w:p w14:paraId="2D8670CA" w14:textId="77777777" w:rsidR="00C32380" w:rsidRPr="00C32380" w:rsidRDefault="00C32380" w:rsidP="00C32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C32380">
        <w:rPr>
          <w:rFonts w:ascii="Arial" w:hAnsi="Arial" w:cs="Arial"/>
          <w:b/>
          <w:lang w:eastAsia="en-GB"/>
        </w:rPr>
        <w:t>Dz.U. OJ S 59/2026 204821-2026 25/03/2026</w:t>
      </w:r>
    </w:p>
    <w:p w14:paraId="16580882" w14:textId="19A1B932" w:rsidR="00D111BC" w:rsidRPr="002D0627" w:rsidRDefault="00C32380" w:rsidP="00C32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C32380">
        <w:rPr>
          <w:rFonts w:ascii="Arial" w:hAnsi="Arial" w:cs="Arial"/>
          <w:b/>
          <w:lang w:eastAsia="en-GB"/>
        </w:rPr>
        <w:t>SWZ jest dostępna na stronie: https://josephine.proebiz.com/pl/tender/75712/summary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3"/>
        <w:gridCol w:w="444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:rsidRPr="008D1F71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Nazwa: </w:t>
            </w:r>
          </w:p>
        </w:tc>
        <w:tc>
          <w:tcPr>
            <w:tcW w:w="4645" w:type="dxa"/>
          </w:tcPr>
          <w:p w14:paraId="653E5034" w14:textId="343F4B43" w:rsidR="00D111BC" w:rsidRPr="00E54137" w:rsidRDefault="00E54137" w:rsidP="00E54137">
            <w:pPr>
              <w:shd w:val="clear" w:color="auto" w:fill="FFFFFF"/>
              <w:tabs>
                <w:tab w:val="left" w:pos="341"/>
              </w:tabs>
              <w:spacing w:before="240" w:after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413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Zamawiający: </w:t>
            </w:r>
            <w:r w:rsidRPr="00E54137">
              <w:rPr>
                <w:rFonts w:ascii="Arial" w:hAnsi="Arial" w:cs="Arial"/>
                <w:b/>
                <w:bCs/>
                <w:sz w:val="24"/>
                <w:szCs w:val="24"/>
              </w:rPr>
              <w:t>Skarb Państwa - Państwowe Gospodarstwo Leśne Lasy Państwowe</w:t>
            </w:r>
            <w:r w:rsidRPr="00E5413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Nadleśnictwo Opole</w:t>
            </w:r>
            <w:r w:rsidRPr="00E5413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ul. Groszowicka 10</w:t>
            </w:r>
            <w:r w:rsidRPr="00E5413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45-517 Opole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Pr="00DC5C38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DC5C38"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7B3EDEE3" w14:textId="61C8EF2E" w:rsidR="003A16FD" w:rsidRPr="002D0627" w:rsidRDefault="00F72910" w:rsidP="00E54137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70210354"/>
            <w:r w:rsidRPr="002D0627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bookmarkEnd w:id="0"/>
            <w:r w:rsidR="00E54137" w:rsidRPr="00E54137">
              <w:rPr>
                <w:rFonts w:ascii="Arial" w:eastAsia="Arial" w:hAnsi="Arial" w:cs="Arial"/>
                <w:b/>
                <w:sz w:val="22"/>
                <w:szCs w:val="22"/>
              </w:rPr>
              <w:t xml:space="preserve">Wykonanie kompletnej dokumentacji projektowej wraz z uzyskaniem wszystkich decyzji administracyjnych niezbędnych do przeprowadzania robót budowlanych realizowanych </w:t>
            </w:r>
            <w:r w:rsidR="00E54137"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 w:rsidR="00E54137" w:rsidRPr="00E54137">
              <w:rPr>
                <w:rFonts w:ascii="Arial" w:eastAsia="Arial" w:hAnsi="Arial" w:cs="Arial"/>
                <w:b/>
                <w:sz w:val="22"/>
                <w:szCs w:val="22"/>
              </w:rPr>
              <w:t>w Nadleśnictwie Opole</w:t>
            </w:r>
            <w:r w:rsidR="00E54137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E54137" w:rsidRPr="00E54137">
              <w:rPr>
                <w:rFonts w:ascii="Arial" w:eastAsia="Arial" w:hAnsi="Arial" w:cs="Arial"/>
                <w:b/>
                <w:sz w:val="22"/>
                <w:szCs w:val="22"/>
              </w:rPr>
              <w:t>w ramach projektu pn. Kompleksowy projekt adaptacji lasów i leśnictwa do zmian klimatu – mała retencja oraz przeciwdziałanie erozji wodnej na terenach nizinnych – kontynuacja (MRN3)</w:t>
            </w:r>
            <w:r w:rsidRPr="002D0627">
              <w:rPr>
                <w:rFonts w:ascii="Arial" w:hAnsi="Arial" w:cs="Arial"/>
                <w:b/>
                <w:sz w:val="22"/>
                <w:szCs w:val="22"/>
              </w:rPr>
              <w:t xml:space="preserve">” </w:t>
            </w:r>
          </w:p>
          <w:p w14:paraId="444FCCAB" w14:textId="44380956" w:rsidR="00D111BC" w:rsidRPr="002D0627" w:rsidRDefault="00DD7B54" w:rsidP="002D0627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pl-PL"/>
              </w:rPr>
            </w:pPr>
            <w:r w:rsidRPr="002D0627">
              <w:rPr>
                <w:rFonts w:ascii="Arial" w:hAnsi="Arial" w:cs="Arial"/>
                <w:b/>
                <w:bCs/>
                <w:iCs/>
                <w:sz w:val="22"/>
                <w:szCs w:val="22"/>
                <w:lang w:eastAsia="pl-PL"/>
              </w:rPr>
              <w:t xml:space="preserve">Część nr </w:t>
            </w:r>
            <w:r w:rsidR="00B15F7A" w:rsidRPr="002D0627">
              <w:rPr>
                <w:rFonts w:ascii="Arial" w:hAnsi="Arial" w:cs="Arial"/>
                <w:b/>
                <w:bCs/>
                <w:iCs/>
                <w:sz w:val="22"/>
                <w:szCs w:val="22"/>
                <w:lang w:eastAsia="pl-PL"/>
              </w:rPr>
              <w:t>…………</w:t>
            </w:r>
          </w:p>
          <w:p w14:paraId="60775097" w14:textId="6C521397" w:rsidR="004F4511" w:rsidRPr="00541404" w:rsidRDefault="004F4511" w:rsidP="00EA354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06ED1C1F" w:rsidR="00D111BC" w:rsidRPr="002D0627" w:rsidRDefault="00E54137" w:rsidP="00C06CFB">
            <w:pPr>
              <w:tabs>
                <w:tab w:val="center" w:pos="4508"/>
                <w:tab w:val="left" w:pos="8310"/>
              </w:tabs>
              <w:suppressAutoHyphens w:val="0"/>
              <w:spacing w:before="360" w:after="360" w:line="360" w:lineRule="auto"/>
              <w:ind w:right="650"/>
              <w:rPr>
                <w:rFonts w:ascii="Arial" w:hAnsi="Arial" w:cs="Arial"/>
                <w:b/>
                <w:bCs/>
                <w:lang w:eastAsia="pl-PL"/>
              </w:rPr>
            </w:pPr>
            <w:r w:rsidRPr="00E54137">
              <w:rPr>
                <w:rFonts w:ascii="Arial" w:hAnsi="Arial" w:cs="Arial"/>
                <w:b/>
                <w:bCs/>
                <w:lang w:eastAsia="pl-PL"/>
              </w:rPr>
              <w:t>Nr postępowania: S.270.</w:t>
            </w:r>
            <w:r w:rsidR="00C32380">
              <w:rPr>
                <w:rFonts w:ascii="Arial" w:hAnsi="Arial" w:cs="Arial"/>
                <w:b/>
                <w:bCs/>
                <w:lang w:eastAsia="pl-PL"/>
              </w:rPr>
              <w:t>1.</w:t>
            </w:r>
            <w:r w:rsidRPr="00E54137">
              <w:rPr>
                <w:rFonts w:ascii="Arial" w:hAnsi="Arial" w:cs="Arial"/>
                <w:b/>
                <w:bCs/>
                <w:lang w:eastAsia="pl-PL"/>
              </w:rPr>
              <w:t>2026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 xml:space="preserve">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36CF61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 w:rsidTr="00B15F7A">
        <w:tc>
          <w:tcPr>
            <w:tcW w:w="4644" w:type="dxa"/>
          </w:tcPr>
          <w:p w14:paraId="11347AB6" w14:textId="77777777" w:rsidR="00D111BC" w:rsidRDefault="00D111BC" w:rsidP="00B15F7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 w:rsidP="00B15F7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 w:rsidTr="00B15F7A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 w:rsidP="00B15F7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 w:rsidP="00B15F7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 w:rsidTr="00B15F7A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 w:rsidP="00B15F7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 w:rsidTr="00B15F7A">
        <w:tc>
          <w:tcPr>
            <w:tcW w:w="4644" w:type="dxa"/>
          </w:tcPr>
          <w:p w14:paraId="4CB97880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 w:rsidP="00B15F7A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 w:rsidP="00B15F7A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Proszę podać powody, które pomimo powyższej sytuacji umożliwiają realizację zamówienia, z uwzględnieniem mających zastosowanie przepisów krajowych i </w:t>
            </w:r>
            <w:r>
              <w:rPr>
                <w:rFonts w:ascii="Arial" w:hAnsi="Arial" w:cs="Arial"/>
                <w:lang w:eastAsia="en-GB"/>
              </w:rPr>
              <w:lastRenderedPageBreak/>
              <w:t>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 w:rsidP="00B15F7A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 w:rsidP="00B15F7A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 w:rsidP="00B15F7A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 w:rsidP="00B15F7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 w:rsidTr="00B15F7A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 w:rsidTr="00B15F7A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 w:rsidTr="00B15F7A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 w:rsidTr="00B15F7A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 w:rsidTr="00B15F7A">
        <w:trPr>
          <w:trHeight w:val="1316"/>
        </w:trPr>
        <w:tc>
          <w:tcPr>
            <w:tcW w:w="4644" w:type="dxa"/>
          </w:tcPr>
          <w:p w14:paraId="5ADB93DC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 w:rsidTr="00B15F7A">
        <w:trPr>
          <w:trHeight w:val="1544"/>
        </w:trPr>
        <w:tc>
          <w:tcPr>
            <w:tcW w:w="4644" w:type="dxa"/>
          </w:tcPr>
          <w:p w14:paraId="486330EA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 w:rsidTr="00B15F7A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 w:rsidTr="00B15F7A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 w:rsidTr="00B15F7A">
        <w:tc>
          <w:tcPr>
            <w:tcW w:w="4644" w:type="dxa"/>
          </w:tcPr>
          <w:p w14:paraId="17BB66EE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 w:rsidP="00B15F7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1D5A39F8" w:rsidR="00D111BC" w:rsidRDefault="00B15F7A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br w:type="textWrapping" w:clear="all"/>
      </w:r>
      <w:r w:rsidR="00D111BC"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48FDBD3E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Pr="00B15F7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trike/>
          <w:w w:val="0"/>
          <w:lang w:eastAsia="en-GB"/>
        </w:rPr>
      </w:pPr>
      <w:r w:rsidRPr="00B15F7A">
        <w:rPr>
          <w:rFonts w:ascii="Arial" w:hAnsi="Arial" w:cs="Arial"/>
          <w:b/>
          <w:strike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:rsidRPr="00B15F7A" w14:paraId="1FCC18D6" w14:textId="77777777">
        <w:tc>
          <w:tcPr>
            <w:tcW w:w="4644" w:type="dxa"/>
          </w:tcPr>
          <w:p w14:paraId="042031E9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trike/>
                <w:lang w:eastAsia="en-GB"/>
              </w:rPr>
            </w:pPr>
            <w:r w:rsidRPr="00B15F7A">
              <w:rPr>
                <w:rFonts w:ascii="Arial" w:hAnsi="Arial" w:cs="Arial"/>
                <w:b/>
                <w:strike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trike/>
                <w:lang w:eastAsia="en-GB"/>
              </w:rPr>
            </w:pPr>
            <w:r w:rsidRPr="00B15F7A">
              <w:rPr>
                <w:rFonts w:ascii="Arial" w:hAnsi="Arial" w:cs="Arial"/>
                <w:b/>
                <w:strike/>
                <w:lang w:eastAsia="en-GB"/>
              </w:rPr>
              <w:t>Odpowiedź</w:t>
            </w:r>
          </w:p>
        </w:tc>
      </w:tr>
      <w:tr w:rsidR="00D111BC" w:rsidRPr="00B15F7A" w14:paraId="4D59861B" w14:textId="77777777">
        <w:tc>
          <w:tcPr>
            <w:tcW w:w="4644" w:type="dxa"/>
          </w:tcPr>
          <w:p w14:paraId="73E19C9C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b/>
                <w:strike/>
                <w:lang w:eastAsia="en-GB"/>
              </w:rPr>
              <w:t>1) Figuruje w odpowiednim rejestrze zawodowym lub handlowym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prowadzonym w państwie członkowskim siedziby wykonawcy</w:t>
            </w:r>
            <w:r w:rsidRPr="00B15F7A">
              <w:rPr>
                <w:rFonts w:ascii="Arial" w:hAnsi="Arial" w:cs="Arial"/>
                <w:strike/>
                <w:vertAlign w:val="superscript"/>
                <w:lang w:eastAsia="en-GB"/>
              </w:rPr>
              <w:footnoteReference w:id="32"/>
            </w:r>
            <w:r w:rsidRPr="00B15F7A">
              <w:rPr>
                <w:rFonts w:ascii="Arial" w:hAnsi="Arial" w:cs="Arial"/>
                <w:strike/>
                <w:lang w:eastAsia="en-GB"/>
              </w:rPr>
              <w:t>: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w w:val="0"/>
                <w:lang w:eastAsia="en-GB"/>
              </w:rPr>
            </w:pP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t>[…]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B15F7A" w14:paraId="13CDD3EE" w14:textId="77777777">
        <w:tc>
          <w:tcPr>
            <w:tcW w:w="4644" w:type="dxa"/>
          </w:tcPr>
          <w:p w14:paraId="7E7A9285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trike/>
                <w:lang w:eastAsia="en-GB"/>
              </w:rPr>
            </w:pPr>
            <w:r w:rsidRPr="00B15F7A">
              <w:rPr>
                <w:rFonts w:ascii="Arial" w:hAnsi="Arial" w:cs="Arial"/>
                <w:b/>
                <w:strike/>
                <w:lang w:eastAsia="en-GB"/>
              </w:rPr>
              <w:t>2) W odniesieniu do zamówień publicznych na usługi: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Czy konieczne jest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posiadanie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określonego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zezwolenia lub bycie członkiem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w w:val="0"/>
                <w:lang w:eastAsia="en-GB"/>
              </w:rPr>
            </w:pP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  <w:t>[] Tak [] Nie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Pr="00B15F7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trike/>
          <w:w w:val="0"/>
          <w:lang w:eastAsia="en-GB"/>
        </w:rPr>
      </w:pPr>
      <w:r w:rsidRPr="00B15F7A">
        <w:rPr>
          <w:rFonts w:ascii="Arial" w:hAnsi="Arial" w:cs="Arial"/>
          <w:b/>
          <w:strike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:rsidRPr="00B15F7A" w14:paraId="5909A515" w14:textId="77777777">
        <w:tc>
          <w:tcPr>
            <w:tcW w:w="4644" w:type="dxa"/>
          </w:tcPr>
          <w:p w14:paraId="3F66F24A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trike/>
                <w:lang w:eastAsia="en-GB"/>
              </w:rPr>
            </w:pPr>
            <w:r w:rsidRPr="00B15F7A">
              <w:rPr>
                <w:rFonts w:ascii="Arial" w:hAnsi="Arial" w:cs="Arial"/>
                <w:b/>
                <w:strike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trike/>
                <w:lang w:eastAsia="en-GB"/>
              </w:rPr>
            </w:pPr>
            <w:r w:rsidRPr="00B15F7A">
              <w:rPr>
                <w:rFonts w:ascii="Arial" w:hAnsi="Arial" w:cs="Arial"/>
                <w:b/>
                <w:strike/>
                <w:lang w:eastAsia="en-GB"/>
              </w:rPr>
              <w:t>Odpowiedź:</w:t>
            </w:r>
          </w:p>
        </w:tc>
      </w:tr>
      <w:tr w:rsidR="00D111BC" w:rsidRPr="00B15F7A" w14:paraId="3DD2058A" w14:textId="77777777">
        <w:tc>
          <w:tcPr>
            <w:tcW w:w="4644" w:type="dxa"/>
          </w:tcPr>
          <w:p w14:paraId="620EF928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 xml:space="preserve">1a) Jego („ogólny”)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roczny obrót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: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br/>
              <w:t>i/lub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 xml:space="preserve">1b) Jego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średni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roczny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 xml:space="preserve">obrót w ciągu określonej liczby lat wymaganej w stosownym ogłoszeniu lub dokumentach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lastRenderedPageBreak/>
              <w:t>zamówienia jest następujący</w:t>
            </w:r>
            <w:r w:rsidRPr="00B15F7A">
              <w:rPr>
                <w:rFonts w:ascii="Arial" w:hAnsi="Arial" w:cs="Arial"/>
                <w:b/>
                <w:strike/>
                <w:vertAlign w:val="superscript"/>
                <w:lang w:eastAsia="en-GB"/>
              </w:rPr>
              <w:footnoteReference w:id="33"/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 xml:space="preserve"> (</w:t>
            </w:r>
            <w:r w:rsidRPr="00B15F7A">
              <w:rPr>
                <w:rFonts w:ascii="Arial" w:hAnsi="Arial" w:cs="Arial"/>
                <w:strike/>
                <w:lang w:eastAsia="en-GB"/>
              </w:rPr>
              <w:t>)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: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lastRenderedPageBreak/>
              <w:t>rok: [……] obrót: [……] […] waluta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rok: [……] obrót: [……] […] waluta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rok: [……] obrót: [……] […] waluta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(liczba lat, średni obrót)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: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[……], [……] […] waluta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</w:p>
          <w:p w14:paraId="1487EE6A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D111BC" w:rsidRPr="00B15F7A" w14:paraId="39B56616" w14:textId="77777777">
        <w:tc>
          <w:tcPr>
            <w:tcW w:w="4644" w:type="dxa"/>
          </w:tcPr>
          <w:p w14:paraId="3D2B5F57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lastRenderedPageBreak/>
              <w:t xml:space="preserve">2a) Jego roczny („specyficzny”)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obrót w obszarze działalności gospodarczej objętym zamówieniem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i/lub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2b) Jego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średni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roczny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B15F7A">
              <w:rPr>
                <w:rFonts w:ascii="Arial" w:hAnsi="Arial" w:cs="Arial"/>
                <w:b/>
                <w:strike/>
                <w:vertAlign w:val="superscript"/>
                <w:lang w:eastAsia="en-GB"/>
              </w:rPr>
              <w:footnoteReference w:id="34"/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: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>rok: [……] obrót: [……] […] waluta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rok: [……] obrót: [……] […] waluta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rok: [……] obrót: [……] […] waluta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(liczba lat, średni obrót)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: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[……], [……] […] waluta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:rsidRPr="00B15F7A" w14:paraId="10066693" w14:textId="77777777">
        <w:tc>
          <w:tcPr>
            <w:tcW w:w="4644" w:type="dxa"/>
          </w:tcPr>
          <w:p w14:paraId="7F1A21B2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>[……]</w:t>
            </w:r>
          </w:p>
        </w:tc>
      </w:tr>
      <w:tr w:rsidR="00D111BC" w:rsidRPr="00B15F7A" w14:paraId="25C91DD7" w14:textId="77777777">
        <w:tc>
          <w:tcPr>
            <w:tcW w:w="4644" w:type="dxa"/>
          </w:tcPr>
          <w:p w14:paraId="6099D5B0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 xml:space="preserve">4) W odniesieniu do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wskaźników finansowych</w:t>
            </w:r>
            <w:r w:rsidRPr="00B15F7A">
              <w:rPr>
                <w:rFonts w:ascii="Arial" w:hAnsi="Arial" w:cs="Arial"/>
                <w:b/>
                <w:strike/>
                <w:vertAlign w:val="superscript"/>
                <w:lang w:eastAsia="en-GB"/>
              </w:rPr>
              <w:footnoteReference w:id="35"/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>(określenie wymaganego wskaźnika – stosunek X do Y</w:t>
            </w:r>
            <w:r w:rsidRPr="00B15F7A">
              <w:rPr>
                <w:rFonts w:ascii="Arial" w:hAnsi="Arial" w:cs="Arial"/>
                <w:strike/>
                <w:vertAlign w:val="superscript"/>
                <w:lang w:eastAsia="en-GB"/>
              </w:rPr>
              <w:footnoteReference w:id="36"/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– oraz wartość):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[……], [……]</w:t>
            </w:r>
            <w:r w:rsidRPr="00B15F7A">
              <w:rPr>
                <w:rFonts w:ascii="Arial" w:hAnsi="Arial" w:cs="Arial"/>
                <w:strike/>
                <w:vertAlign w:val="superscript"/>
                <w:lang w:eastAsia="en-GB"/>
              </w:rPr>
              <w:footnoteReference w:id="37"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i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i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B15F7A" w14:paraId="417CDA4F" w14:textId="77777777">
        <w:tc>
          <w:tcPr>
            <w:tcW w:w="4644" w:type="dxa"/>
          </w:tcPr>
          <w:p w14:paraId="2F8A82AB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 xml:space="preserve">5) W ramach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ubezpieczenia z tytułu ryzyka zawodowego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wykonawca jest ubezpieczony na następującą kwotę: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>[……] […] waluta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:rsidRPr="00B15F7A" w14:paraId="39CCDB40" w14:textId="77777777">
        <w:tc>
          <w:tcPr>
            <w:tcW w:w="4644" w:type="dxa"/>
          </w:tcPr>
          <w:p w14:paraId="6DCFD0B4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 xml:space="preserve">6) W odniesieniu do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innych ewentualnych wymogów ekonomicznych lub finansowych</w:t>
            </w:r>
            <w:r w:rsidRPr="00B15F7A">
              <w:rPr>
                <w:rFonts w:ascii="Arial" w:hAnsi="Arial" w:cs="Arial"/>
                <w:strike/>
                <w:lang w:eastAsia="en-GB"/>
              </w:rPr>
              <w:t>, które mogły zostać określone w stosownym ogłoszeniu lub dokumentach zamówienia, wykonawca oświadcza, że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 xml:space="preserve">Jeżeli odnośna dokumentacja, która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mogła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>[……]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Pr="00B15F7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trike/>
          <w:w w:val="0"/>
          <w:lang w:eastAsia="en-GB"/>
        </w:rPr>
      </w:pPr>
      <w:r w:rsidRPr="00B15F7A">
        <w:rPr>
          <w:rFonts w:ascii="Arial" w:hAnsi="Arial" w:cs="Arial"/>
          <w:b/>
          <w:strike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:rsidRPr="00B15F7A" w14:paraId="1CC60D54" w14:textId="77777777">
        <w:tc>
          <w:tcPr>
            <w:tcW w:w="4644" w:type="dxa"/>
          </w:tcPr>
          <w:p w14:paraId="65E7D308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trike/>
                <w:lang w:eastAsia="en-GB"/>
              </w:rPr>
            </w:pPr>
            <w:r w:rsidRPr="00B15F7A">
              <w:rPr>
                <w:rFonts w:ascii="Arial" w:hAnsi="Arial" w:cs="Arial"/>
                <w:b/>
                <w:strike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trike/>
                <w:lang w:eastAsia="en-GB"/>
              </w:rPr>
            </w:pPr>
            <w:r w:rsidRPr="00B15F7A">
              <w:rPr>
                <w:rFonts w:ascii="Arial" w:hAnsi="Arial" w:cs="Arial"/>
                <w:b/>
                <w:strike/>
                <w:lang w:eastAsia="en-GB"/>
              </w:rPr>
              <w:t>Odpowiedź:</w:t>
            </w:r>
          </w:p>
        </w:tc>
      </w:tr>
      <w:tr w:rsidR="00D111BC" w:rsidRPr="00B15F7A" w14:paraId="6405BA55" w14:textId="77777777">
        <w:tc>
          <w:tcPr>
            <w:tcW w:w="4644" w:type="dxa"/>
          </w:tcPr>
          <w:p w14:paraId="74FA05C3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shd w:val="clear" w:color="auto" w:fill="FFFFFF"/>
                <w:lang w:eastAsia="en-GB"/>
              </w:rPr>
              <w:t xml:space="preserve">1a) Jedynie w odniesieniu do </w:t>
            </w:r>
            <w:r w:rsidRPr="00B15F7A">
              <w:rPr>
                <w:rFonts w:ascii="Arial" w:hAnsi="Arial" w:cs="Arial"/>
                <w:b/>
                <w:strike/>
                <w:shd w:val="clear" w:color="auto" w:fill="FFFFFF"/>
                <w:lang w:eastAsia="en-GB"/>
              </w:rPr>
              <w:t>zamówień publicznych na roboty budowlane</w:t>
            </w:r>
            <w:r w:rsidRPr="00B15F7A">
              <w:rPr>
                <w:rFonts w:ascii="Arial" w:hAnsi="Arial" w:cs="Arial"/>
                <w:strike/>
                <w:shd w:val="clear" w:color="auto" w:fill="FFFFFF"/>
                <w:lang w:eastAsia="en-GB"/>
              </w:rPr>
              <w:t>:</w:t>
            </w:r>
            <w:r w:rsidRPr="00B15F7A">
              <w:rPr>
                <w:rFonts w:ascii="Arial" w:hAnsi="Arial" w:cs="Arial"/>
                <w:strike/>
                <w:shd w:val="clear" w:color="auto" w:fill="BFBFBF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t>W okresie odniesienia</w:t>
            </w:r>
            <w:r w:rsidRPr="00B15F7A">
              <w:rPr>
                <w:rFonts w:ascii="Arial" w:hAnsi="Arial" w:cs="Arial"/>
                <w:strike/>
                <w:vertAlign w:val="superscript"/>
                <w:lang w:eastAsia="en-GB"/>
              </w:rPr>
              <w:footnoteReference w:id="38"/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wykonawca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wykonał następujące roboty budowlane określonego rodzaju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: 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>Liczba lat (okres ten został wskazany w stosownym ogłoszeniu lub dokumentach zamówienia): […]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Roboty budowlane: [……]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:rsidRPr="00B15F7A" w14:paraId="594B9F08" w14:textId="77777777">
        <w:tc>
          <w:tcPr>
            <w:tcW w:w="4644" w:type="dxa"/>
          </w:tcPr>
          <w:p w14:paraId="4ACA31EF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shd w:val="clear" w:color="auto" w:fill="BFBFBF"/>
                <w:lang w:eastAsia="en-GB"/>
              </w:rPr>
            </w:pPr>
            <w:r w:rsidRPr="00B15F7A">
              <w:rPr>
                <w:rFonts w:ascii="Arial" w:hAnsi="Arial" w:cs="Arial"/>
                <w:strike/>
                <w:shd w:val="clear" w:color="auto" w:fill="FFFFFF"/>
                <w:lang w:eastAsia="en-GB"/>
              </w:rPr>
              <w:t xml:space="preserve">1b) Jedynie w odniesieniu do </w:t>
            </w:r>
            <w:r w:rsidRPr="00B15F7A">
              <w:rPr>
                <w:rFonts w:ascii="Arial" w:hAnsi="Arial" w:cs="Arial"/>
                <w:b/>
                <w:strike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B15F7A">
              <w:rPr>
                <w:rFonts w:ascii="Arial" w:hAnsi="Arial" w:cs="Arial"/>
                <w:strike/>
                <w:shd w:val="clear" w:color="auto" w:fill="FFFFFF"/>
                <w:lang w:eastAsia="en-GB"/>
              </w:rPr>
              <w:t>:</w:t>
            </w:r>
            <w:r w:rsidRPr="00B15F7A">
              <w:rPr>
                <w:rFonts w:ascii="Arial" w:hAnsi="Arial" w:cs="Arial"/>
                <w:strike/>
                <w:shd w:val="clear" w:color="auto" w:fill="BFBFBF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t>W okresie odniesienia</w:t>
            </w:r>
            <w:r w:rsidRPr="00B15F7A">
              <w:rPr>
                <w:rFonts w:ascii="Arial" w:hAnsi="Arial" w:cs="Arial"/>
                <w:strike/>
                <w:vertAlign w:val="superscript"/>
                <w:lang w:eastAsia="en-GB"/>
              </w:rPr>
              <w:footnoteReference w:id="39"/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wykonawca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B15F7A">
              <w:rPr>
                <w:rFonts w:ascii="Arial" w:hAnsi="Arial" w:cs="Arial"/>
                <w:strike/>
                <w:lang w:eastAsia="en-GB"/>
              </w:rPr>
              <w:t>: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 xml:space="preserve"> </w:t>
            </w:r>
            <w:r w:rsidRPr="00B15F7A">
              <w:rPr>
                <w:rFonts w:ascii="Arial" w:hAnsi="Arial" w:cs="Arial"/>
                <w:strike/>
                <w:lang w:eastAsia="en-GB"/>
              </w:rPr>
              <w:t>Przy sporządzaniu wykazu proszę podać kwoty, daty i odbiorców, zarówno publicznych, jak i prywatnych</w:t>
            </w:r>
            <w:r w:rsidRPr="00B15F7A">
              <w:rPr>
                <w:rFonts w:ascii="Arial" w:hAnsi="Arial" w:cs="Arial"/>
                <w:strike/>
                <w:vertAlign w:val="superscript"/>
                <w:lang w:eastAsia="en-GB"/>
              </w:rPr>
              <w:footnoteReference w:id="40"/>
            </w:r>
            <w:r w:rsidRPr="00B15F7A">
              <w:rPr>
                <w:rFonts w:ascii="Arial" w:hAnsi="Arial" w:cs="Arial"/>
                <w:strike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:rsidRPr="00B15F7A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Pr="00B15F7A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trike/>
                      <w:lang w:eastAsia="en-GB"/>
                    </w:rPr>
                  </w:pPr>
                  <w:r w:rsidRPr="00B15F7A">
                    <w:rPr>
                      <w:rFonts w:ascii="Arial" w:hAnsi="Arial" w:cs="Arial"/>
                      <w:strike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Pr="00B15F7A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trike/>
                      <w:lang w:eastAsia="en-GB"/>
                    </w:rPr>
                  </w:pPr>
                  <w:r w:rsidRPr="00B15F7A">
                    <w:rPr>
                      <w:rFonts w:ascii="Arial" w:hAnsi="Arial" w:cs="Arial"/>
                      <w:strike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Pr="00B15F7A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trike/>
                      <w:lang w:eastAsia="en-GB"/>
                    </w:rPr>
                  </w:pPr>
                  <w:r w:rsidRPr="00B15F7A">
                    <w:rPr>
                      <w:rFonts w:ascii="Arial" w:hAnsi="Arial" w:cs="Arial"/>
                      <w:strike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Pr="00B15F7A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trike/>
                      <w:lang w:eastAsia="en-GB"/>
                    </w:rPr>
                  </w:pPr>
                  <w:r w:rsidRPr="00B15F7A">
                    <w:rPr>
                      <w:rFonts w:ascii="Arial" w:hAnsi="Arial" w:cs="Arial"/>
                      <w:strike/>
                      <w:lang w:eastAsia="en-GB"/>
                    </w:rPr>
                    <w:t>Odbiorcy</w:t>
                  </w:r>
                </w:p>
              </w:tc>
            </w:tr>
            <w:tr w:rsidR="00D111BC" w:rsidRPr="00B15F7A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Pr="00B15F7A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trike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Pr="00B15F7A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trike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Pr="00B15F7A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trike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Pr="00B15F7A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trike/>
                      <w:lang w:eastAsia="en-GB"/>
                    </w:rPr>
                  </w:pPr>
                </w:p>
              </w:tc>
            </w:tr>
          </w:tbl>
          <w:p w14:paraId="5E7F6B7E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trike/>
                <w:lang w:eastAsia="en-GB"/>
              </w:rPr>
            </w:pPr>
          </w:p>
        </w:tc>
      </w:tr>
      <w:tr w:rsidR="00D111BC" w:rsidRPr="00B15F7A" w14:paraId="336F64A1" w14:textId="77777777">
        <w:tc>
          <w:tcPr>
            <w:tcW w:w="4644" w:type="dxa"/>
          </w:tcPr>
          <w:p w14:paraId="4520E314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trike/>
                <w:shd w:val="clear" w:color="auto" w:fill="BFBFBF"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 xml:space="preserve">2) Może skorzystać z usług następujących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pracowników technicznych lub służb technicznych</w:t>
            </w:r>
            <w:r w:rsidRPr="00B15F7A">
              <w:rPr>
                <w:rFonts w:ascii="Arial" w:hAnsi="Arial" w:cs="Arial"/>
                <w:b/>
                <w:strike/>
                <w:vertAlign w:val="superscript"/>
                <w:lang w:eastAsia="en-GB"/>
              </w:rPr>
              <w:footnoteReference w:id="41"/>
            </w:r>
            <w:r w:rsidRPr="00B15F7A">
              <w:rPr>
                <w:rFonts w:ascii="Arial" w:hAnsi="Arial" w:cs="Arial"/>
                <w:strike/>
                <w:lang w:eastAsia="en-GB"/>
              </w:rPr>
              <w:t>, w szczególności tych odpowiedzialnych za kontrolę jakości: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>[……]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[……]</w:t>
            </w:r>
          </w:p>
        </w:tc>
      </w:tr>
      <w:tr w:rsidR="00D111BC" w:rsidRPr="00B15F7A" w14:paraId="1F2DFAB1" w14:textId="77777777">
        <w:tc>
          <w:tcPr>
            <w:tcW w:w="4644" w:type="dxa"/>
          </w:tcPr>
          <w:p w14:paraId="537456A5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 xml:space="preserve">3) Korzysta z następujących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urządzeń technicznych oraz środków w celu zapewnienia jakości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, a jego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zaplecze naukowo-badawcze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>[……]</w:t>
            </w:r>
          </w:p>
        </w:tc>
      </w:tr>
      <w:tr w:rsidR="00D111BC" w:rsidRPr="00B15F7A" w14:paraId="7EFD2B62" w14:textId="77777777">
        <w:tc>
          <w:tcPr>
            <w:tcW w:w="4644" w:type="dxa"/>
          </w:tcPr>
          <w:p w14:paraId="41F729BF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 xml:space="preserve">4) Podczas realizacji zamówienia będzie mógł stosować następujące systemy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zarządzania łańcuchem dostaw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shd w:val="clear" w:color="auto" w:fill="FFFFFF"/>
                <w:lang w:eastAsia="en-GB"/>
              </w:rPr>
              <w:lastRenderedPageBreak/>
              <w:t>5)</w:t>
            </w:r>
            <w:r w:rsidRPr="00B15F7A">
              <w:rPr>
                <w:rFonts w:ascii="Arial" w:hAnsi="Arial" w:cs="Arial"/>
                <w:b/>
                <w:strike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B15F7A">
              <w:rPr>
                <w:rFonts w:ascii="Arial" w:hAnsi="Arial" w:cs="Arial"/>
                <w:b/>
                <w:strike/>
                <w:shd w:val="clear" w:color="auto" w:fill="BFBFBF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Czy wykonawca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zezwoli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na przeprowadzenie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kontroli</w:t>
            </w:r>
            <w:r w:rsidRPr="00B15F7A">
              <w:rPr>
                <w:rFonts w:ascii="Arial" w:hAnsi="Arial" w:cs="Arial"/>
                <w:b/>
                <w:strike/>
                <w:vertAlign w:val="superscript"/>
                <w:lang w:eastAsia="en-GB"/>
              </w:rPr>
              <w:footnoteReference w:id="42"/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swoich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zdolności produkcyjnych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lub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zdolności technicznych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, a w razie konieczności także dostępnych mu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środków naukowych i badawczych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, jak również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środków kontroli jakości</w:t>
            </w:r>
            <w:r w:rsidRPr="00B15F7A">
              <w:rPr>
                <w:rFonts w:ascii="Arial" w:hAnsi="Arial" w:cs="Arial"/>
                <w:strike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trike/>
                <w:shd w:val="clear" w:color="auto" w:fill="BFBFBF"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 xml:space="preserve">6) Następującym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wykształceniem i kwalifikacjami zawodowymi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legitymuje się: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a) sam usługodawca lub wykonawca: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lub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(w zależności od wymogów określonych w stosownym ogłoszeniu lub dokumentach zamówienia):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a) [……]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 xml:space="preserve">7) Podczas realizacji zamówienia wykonawca będzie mógł stosować następujące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środki zarządzania środowiskowego</w:t>
            </w:r>
            <w:r w:rsidRPr="00B15F7A">
              <w:rPr>
                <w:rFonts w:ascii="Arial" w:hAnsi="Arial" w:cs="Arial"/>
                <w:strike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 xml:space="preserve">8) Wielkość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średniego rocznego zatrudnienia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>Rok, średnie roczne zatrudnienie: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[……], [……]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[……], [……]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[……], [……]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Rok, liczebność kadry kierowniczej: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[……], [……]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[……], [……]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 xml:space="preserve">9) Będzie dysponował następującymi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narzędziami, wyposażeniem zakładu i urządzeniami technicznymi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 xml:space="preserve">10) Wykonawca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zamierza ewentualnie zlecić podwykonawcom</w:t>
            </w:r>
            <w:r w:rsidRPr="00B15F7A">
              <w:rPr>
                <w:rFonts w:ascii="Arial" w:hAnsi="Arial" w:cs="Arial"/>
                <w:b/>
                <w:strike/>
                <w:vertAlign w:val="superscript"/>
                <w:lang w:eastAsia="en-GB"/>
              </w:rPr>
              <w:footnoteReference w:id="43"/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następującą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część (procentową)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 xml:space="preserve">11) W odniesieniu do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zamówień publicznych na dostawy</w:t>
            </w:r>
            <w:r w:rsidRPr="00B15F7A">
              <w:rPr>
                <w:rFonts w:ascii="Arial" w:hAnsi="Arial" w:cs="Arial"/>
                <w:strike/>
                <w:lang w:eastAsia="en-GB"/>
              </w:rPr>
              <w:t>: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Wykonawca oświadcza ponadto, że w stosownych przypadkach przedstawi wymagane świadectwa autentyczności.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br/>
              <w:t>[] Tak [] Nie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[] Tak [] Nie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(adres internetowy, wydający urząd lub organ,</w:t>
            </w:r>
            <w:r w:rsidRPr="00B15F7A">
              <w:rPr>
                <w:rFonts w:ascii="Arial" w:hAnsi="Arial" w:cs="Arial"/>
                <w:i/>
                <w:strike/>
                <w:lang w:eastAsia="en-GB"/>
              </w:rPr>
              <w:t xml:space="preserve"> </w:t>
            </w:r>
            <w:r w:rsidRPr="00B15F7A">
              <w:rPr>
                <w:rFonts w:ascii="Arial" w:hAnsi="Arial" w:cs="Arial"/>
                <w:strike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:rsidRPr="00B15F7A" w14:paraId="784D02DA" w14:textId="77777777">
        <w:tc>
          <w:tcPr>
            <w:tcW w:w="4644" w:type="dxa"/>
          </w:tcPr>
          <w:p w14:paraId="49F1284B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shd w:val="clear" w:color="auto" w:fill="BFBFBF"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lastRenderedPageBreak/>
              <w:t xml:space="preserve">12) W odniesieniu do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zamówień publicznych na dostawy</w:t>
            </w:r>
            <w:r w:rsidRPr="00B15F7A">
              <w:rPr>
                <w:rFonts w:ascii="Arial" w:hAnsi="Arial" w:cs="Arial"/>
                <w:strike/>
                <w:lang w:eastAsia="en-GB"/>
              </w:rPr>
              <w:t>: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 xml:space="preserve">Czy wykonawca może przedstawić wymagane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zaświadczenia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sporządzone przez urzędowe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instytuty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lub agencje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kontroli jakości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Jeżeli nie</w:t>
            </w:r>
            <w:r w:rsidRPr="00B15F7A">
              <w:rPr>
                <w:rFonts w:ascii="Arial" w:hAnsi="Arial" w:cs="Arial"/>
                <w:strike/>
                <w:lang w:eastAsia="en-GB"/>
              </w:rPr>
              <w:t>, proszę wyjaśnić dlaczego, i wskazać, jakie inne środki dowodowe mogą zostać przedstawione: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br/>
              <w:t>[] Tak [] Nie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[…]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Pr="00B15F7A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trike/>
          <w:lang w:eastAsia="en-GB"/>
        </w:rPr>
      </w:pPr>
      <w:r w:rsidRPr="00B15F7A">
        <w:rPr>
          <w:rFonts w:ascii="Arial" w:hAnsi="Arial" w:cs="Arial"/>
          <w:smallCaps/>
          <w:strike/>
          <w:lang w:eastAsia="en-GB"/>
        </w:rPr>
        <w:t>D: Systemy zapewniania jakości i normy zarządzania środowiskowego</w:t>
      </w:r>
    </w:p>
    <w:p w14:paraId="0BE6AFC2" w14:textId="77777777" w:rsidR="00D111BC" w:rsidRPr="00B15F7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trike/>
          <w:w w:val="0"/>
          <w:lang w:eastAsia="en-GB"/>
        </w:rPr>
      </w:pPr>
      <w:r w:rsidRPr="00B15F7A">
        <w:rPr>
          <w:rFonts w:ascii="Arial" w:hAnsi="Arial" w:cs="Arial"/>
          <w:b/>
          <w:strike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:rsidRPr="00B15F7A" w14:paraId="79B89097" w14:textId="77777777">
        <w:tc>
          <w:tcPr>
            <w:tcW w:w="4644" w:type="dxa"/>
          </w:tcPr>
          <w:p w14:paraId="2BF15A3A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trike/>
                <w:w w:val="0"/>
                <w:lang w:eastAsia="en-GB"/>
              </w:rPr>
            </w:pPr>
            <w:r w:rsidRPr="00B15F7A">
              <w:rPr>
                <w:rFonts w:ascii="Arial" w:hAnsi="Arial" w:cs="Arial"/>
                <w:b/>
                <w:strike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trike/>
                <w:w w:val="0"/>
                <w:lang w:eastAsia="en-GB"/>
              </w:rPr>
            </w:pPr>
            <w:r w:rsidRPr="00B15F7A">
              <w:rPr>
                <w:rFonts w:ascii="Arial" w:hAnsi="Arial" w:cs="Arial"/>
                <w:b/>
                <w:strike/>
                <w:w w:val="0"/>
                <w:lang w:eastAsia="en-GB"/>
              </w:rPr>
              <w:t>Odpowiedź:</w:t>
            </w:r>
          </w:p>
        </w:tc>
      </w:tr>
      <w:tr w:rsidR="00D111BC" w:rsidRPr="00B15F7A" w14:paraId="01C3D02E" w14:textId="77777777">
        <w:tc>
          <w:tcPr>
            <w:tcW w:w="4644" w:type="dxa"/>
          </w:tcPr>
          <w:p w14:paraId="388FEBD0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trike/>
                <w:w w:val="0"/>
                <w:lang w:eastAsia="en-GB"/>
              </w:rPr>
            </w:pP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t xml:space="preserve">Czy wykonawca będzie w stanie przedstawić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zaświadczenia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norm zapewniania jakości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t>, w tym w zakresie dostępności dla osób niepełnosprawnych?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b/>
                <w:strike/>
                <w:w w:val="0"/>
                <w:lang w:eastAsia="en-GB"/>
              </w:rPr>
              <w:t>Jeżeli nie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w w:val="0"/>
                <w:lang w:eastAsia="en-GB"/>
              </w:rPr>
            </w:pP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t>[] Tak [] Nie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  <w:t>[……] [……]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B15F7A" w14:paraId="5181C6D0" w14:textId="77777777">
        <w:tc>
          <w:tcPr>
            <w:tcW w:w="4644" w:type="dxa"/>
          </w:tcPr>
          <w:p w14:paraId="50162497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w w:val="0"/>
                <w:lang w:eastAsia="en-GB"/>
              </w:rPr>
            </w:pP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t xml:space="preserve">Czy wykonawca będzie w stanie przedstawić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zaświadczenia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systemów lub norm zarządzania środowiskowego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t>?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b/>
                <w:strike/>
                <w:w w:val="0"/>
                <w:lang w:eastAsia="en-GB"/>
              </w:rPr>
              <w:t>Jeżeli nie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t xml:space="preserve">, proszę wyjaśnić dlaczego, i określić, jakie inne środki dowodowe dotyczące </w:t>
            </w:r>
            <w:r w:rsidRPr="00B15F7A">
              <w:rPr>
                <w:rFonts w:ascii="Arial" w:hAnsi="Arial" w:cs="Arial"/>
                <w:b/>
                <w:strike/>
                <w:w w:val="0"/>
                <w:lang w:eastAsia="en-GB"/>
              </w:rPr>
              <w:t>systemów lub norm zarządzania środowiskowego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t xml:space="preserve"> mogą zostać przedstawione: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strike/>
                <w:w w:val="0"/>
                <w:lang w:eastAsia="en-GB"/>
              </w:rPr>
            </w:pP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t>[] Tak [] Nie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  <w:t>[……] [……]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3F395166" w:rsidR="00D111BC" w:rsidRPr="00B15F7A" w:rsidRDefault="00D111BC">
      <w:pPr>
        <w:suppressAutoHyphens w:val="0"/>
        <w:spacing w:before="120" w:after="120"/>
        <w:jc w:val="both"/>
        <w:rPr>
          <w:strike/>
          <w:sz w:val="24"/>
          <w:szCs w:val="22"/>
          <w:lang w:eastAsia="en-GB"/>
        </w:rPr>
      </w:pPr>
    </w:p>
    <w:p w14:paraId="0ADF089C" w14:textId="77777777" w:rsidR="00D111BC" w:rsidRPr="00B15F7A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trike/>
          <w:lang w:eastAsia="en-GB"/>
        </w:rPr>
      </w:pPr>
      <w:r w:rsidRPr="00B15F7A">
        <w:rPr>
          <w:rFonts w:ascii="Arial" w:hAnsi="Arial" w:cs="Arial"/>
          <w:b/>
          <w:strike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Pr="00B15F7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strike/>
          <w:lang w:eastAsia="en-GB"/>
        </w:rPr>
      </w:pPr>
      <w:r w:rsidRPr="00B15F7A">
        <w:rPr>
          <w:rFonts w:ascii="Arial" w:hAnsi="Arial" w:cs="Arial"/>
          <w:b/>
          <w:strike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B15F7A">
        <w:rPr>
          <w:rFonts w:ascii="Arial" w:hAnsi="Arial" w:cs="Arial"/>
          <w:b/>
          <w:strike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Pr="00B15F7A" w:rsidRDefault="00D111BC">
      <w:pPr>
        <w:suppressAutoHyphens w:val="0"/>
        <w:spacing w:before="120" w:after="120"/>
        <w:jc w:val="both"/>
        <w:rPr>
          <w:rFonts w:ascii="Arial" w:hAnsi="Arial" w:cs="Arial"/>
          <w:b/>
          <w:strike/>
          <w:w w:val="0"/>
          <w:lang w:eastAsia="en-GB"/>
        </w:rPr>
      </w:pPr>
      <w:r w:rsidRPr="00B15F7A">
        <w:rPr>
          <w:rFonts w:ascii="Arial" w:hAnsi="Arial" w:cs="Arial"/>
          <w:b/>
          <w:strike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:rsidRPr="00B15F7A" w14:paraId="56B70B4B" w14:textId="77777777">
        <w:tc>
          <w:tcPr>
            <w:tcW w:w="4644" w:type="dxa"/>
          </w:tcPr>
          <w:p w14:paraId="2666ED18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trike/>
                <w:w w:val="0"/>
                <w:lang w:eastAsia="en-GB"/>
              </w:rPr>
            </w:pPr>
            <w:r w:rsidRPr="00B15F7A">
              <w:rPr>
                <w:rFonts w:ascii="Arial" w:hAnsi="Arial" w:cs="Arial"/>
                <w:b/>
                <w:strike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trike/>
                <w:w w:val="0"/>
                <w:lang w:eastAsia="en-GB"/>
              </w:rPr>
            </w:pPr>
            <w:r w:rsidRPr="00B15F7A">
              <w:rPr>
                <w:rFonts w:ascii="Arial" w:hAnsi="Arial" w:cs="Arial"/>
                <w:b/>
                <w:strike/>
                <w:w w:val="0"/>
                <w:lang w:eastAsia="en-GB"/>
              </w:rPr>
              <w:t>Odpowiedź:</w:t>
            </w:r>
          </w:p>
        </w:tc>
      </w:tr>
      <w:tr w:rsidR="00D111BC" w:rsidRPr="00B15F7A" w14:paraId="07FC5549" w14:textId="77777777">
        <w:tc>
          <w:tcPr>
            <w:tcW w:w="4644" w:type="dxa"/>
          </w:tcPr>
          <w:p w14:paraId="473929DE" w14:textId="77777777" w:rsidR="00D111BC" w:rsidRPr="00B15F7A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trike/>
                <w:w w:val="0"/>
                <w:lang w:eastAsia="en-GB"/>
              </w:rPr>
            </w:pP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t xml:space="preserve">W następujący sposób </w:t>
            </w:r>
            <w:r w:rsidRPr="00B15F7A">
              <w:rPr>
                <w:rFonts w:ascii="Arial" w:hAnsi="Arial" w:cs="Arial"/>
                <w:b/>
                <w:strike/>
                <w:w w:val="0"/>
                <w:lang w:eastAsia="en-GB"/>
              </w:rPr>
              <w:t>spełnia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B15F7A">
              <w:rPr>
                <w:rFonts w:ascii="Arial" w:hAnsi="Arial" w:cs="Arial"/>
                <w:b/>
                <w:strike/>
                <w:w w:val="0"/>
                <w:lang w:eastAsia="en-GB"/>
              </w:rPr>
              <w:t>każdego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t xml:space="preserve"> z nich, czy wykonawca posiada wymagane dokumenty:</w:t>
            </w:r>
            <w:r w:rsidRPr="00B15F7A">
              <w:rPr>
                <w:rFonts w:ascii="Arial" w:hAnsi="Arial" w:cs="Arial"/>
                <w:strike/>
                <w:w w:val="0"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t>Jeżeli niektóre z tych zaświadczeń lub rodzajów dowodów w formie dokumentów są dostępne w postaci elektronicznej</w:t>
            </w:r>
            <w:r w:rsidRPr="00B15F7A">
              <w:rPr>
                <w:rFonts w:ascii="Arial" w:hAnsi="Arial" w:cs="Arial"/>
                <w:strike/>
                <w:vertAlign w:val="superscript"/>
                <w:lang w:eastAsia="en-GB"/>
              </w:rPr>
              <w:footnoteReference w:id="44"/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, proszę wskazać dla </w:t>
            </w:r>
            <w:r w:rsidRPr="00B15F7A">
              <w:rPr>
                <w:rFonts w:ascii="Arial" w:hAnsi="Arial" w:cs="Arial"/>
                <w:b/>
                <w:strike/>
                <w:lang w:eastAsia="en-GB"/>
              </w:rPr>
              <w:t>każdego</w:t>
            </w:r>
            <w:r w:rsidRPr="00B15F7A">
              <w:rPr>
                <w:rFonts w:ascii="Arial" w:hAnsi="Arial" w:cs="Arial"/>
                <w:strike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Pr="00B15F7A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trike/>
                <w:w w:val="0"/>
                <w:lang w:eastAsia="en-GB"/>
              </w:rPr>
            </w:pPr>
            <w:r w:rsidRPr="00B15F7A">
              <w:rPr>
                <w:rFonts w:ascii="Arial" w:hAnsi="Arial" w:cs="Arial"/>
                <w:strike/>
                <w:lang w:eastAsia="en-GB"/>
              </w:rPr>
              <w:t>[….]</w:t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[] Tak [] Nie</w:t>
            </w:r>
            <w:r w:rsidRPr="00B15F7A">
              <w:rPr>
                <w:rFonts w:ascii="Arial" w:hAnsi="Arial" w:cs="Arial"/>
                <w:strike/>
                <w:vertAlign w:val="superscript"/>
                <w:lang w:eastAsia="en-GB"/>
              </w:rPr>
              <w:footnoteReference w:id="45"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</w:r>
            <w:r w:rsidRPr="00B15F7A">
              <w:rPr>
                <w:rFonts w:ascii="Arial" w:hAnsi="Arial" w:cs="Arial"/>
                <w:strike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B15F7A">
              <w:rPr>
                <w:rFonts w:ascii="Arial" w:hAnsi="Arial" w:cs="Arial"/>
                <w:strike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4EAA84FE" w14:textId="786CFFE8" w:rsidR="00AF3CD0" w:rsidRDefault="00AF3CD0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8240A86" w:rsidR="001370F9" w:rsidRPr="00B15F7A" w:rsidRDefault="001370F9" w:rsidP="001370F9">
      <w:pPr>
        <w:spacing w:before="240" w:after="240"/>
        <w:rPr>
          <w:rFonts w:ascii="Arial" w:hAnsi="Arial" w:cs="Arial"/>
          <w:bCs/>
          <w:i/>
          <w:sz w:val="24"/>
          <w:szCs w:val="24"/>
        </w:rPr>
      </w:pPr>
      <w:r w:rsidRPr="00B15F7A">
        <w:rPr>
          <w:rFonts w:ascii="Arial" w:hAnsi="Arial" w:cs="Arial"/>
          <w:bCs/>
          <w:i/>
          <w:sz w:val="24"/>
          <w:szCs w:val="24"/>
        </w:rPr>
        <w:t>Dokument musi być złożony pod rygorem nieważności</w:t>
      </w:r>
      <w:r w:rsidRPr="00B15F7A">
        <w:rPr>
          <w:rFonts w:ascii="Arial" w:hAnsi="Arial" w:cs="Arial"/>
          <w:bCs/>
          <w:i/>
          <w:sz w:val="24"/>
          <w:szCs w:val="24"/>
        </w:rPr>
        <w:tab/>
      </w:r>
      <w:r w:rsidRPr="00B15F7A">
        <w:rPr>
          <w:rFonts w:ascii="Arial" w:hAnsi="Arial" w:cs="Arial"/>
          <w:bCs/>
          <w:i/>
          <w:sz w:val="24"/>
          <w:szCs w:val="24"/>
        </w:rPr>
        <w:br/>
        <w:t>w formie elektronicznej</w:t>
      </w:r>
      <w:r w:rsidR="003D05E1" w:rsidRPr="00B15F7A">
        <w:rPr>
          <w:rFonts w:ascii="Arial" w:hAnsi="Arial" w:cs="Arial"/>
          <w:bCs/>
          <w:i/>
          <w:sz w:val="24"/>
          <w:szCs w:val="24"/>
        </w:rPr>
        <w:t xml:space="preserve"> </w:t>
      </w:r>
      <w:r w:rsidRPr="00B15F7A">
        <w:rPr>
          <w:rFonts w:ascii="Arial" w:hAnsi="Arial" w:cs="Arial"/>
          <w:bCs/>
          <w:i/>
          <w:sz w:val="24"/>
          <w:szCs w:val="24"/>
        </w:rPr>
        <w:t>(tj.</w:t>
      </w:r>
      <w:r w:rsidR="003D05E1" w:rsidRPr="00B15F7A">
        <w:rPr>
          <w:rFonts w:ascii="Arial" w:hAnsi="Arial" w:cs="Arial"/>
          <w:bCs/>
          <w:i/>
          <w:sz w:val="24"/>
          <w:szCs w:val="24"/>
        </w:rPr>
        <w:t xml:space="preserve"> w postaci elektronicznej</w:t>
      </w:r>
      <w:r w:rsidR="003D05E1" w:rsidRPr="00B15F7A">
        <w:rPr>
          <w:rFonts w:ascii="Arial" w:hAnsi="Arial" w:cs="Arial"/>
          <w:bCs/>
          <w:i/>
          <w:sz w:val="24"/>
          <w:szCs w:val="24"/>
        </w:rPr>
        <w:br/>
        <w:t xml:space="preserve">opatrzonej </w:t>
      </w:r>
      <w:r w:rsidRPr="00B15F7A">
        <w:rPr>
          <w:rFonts w:ascii="Arial" w:hAnsi="Arial" w:cs="Arial"/>
          <w:bCs/>
          <w:i/>
          <w:sz w:val="24"/>
          <w:szCs w:val="24"/>
        </w:rPr>
        <w:t>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5A14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74A6" w14:textId="77777777" w:rsidR="009C66A0" w:rsidRDefault="009C66A0">
      <w:r>
        <w:separator/>
      </w:r>
    </w:p>
  </w:endnote>
  <w:endnote w:type="continuationSeparator" w:id="0">
    <w:p w14:paraId="7BA2F06E" w14:textId="77777777" w:rsidR="009C66A0" w:rsidRDefault="009C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FB2F" w14:textId="77777777" w:rsidR="000D0295" w:rsidRDefault="000D02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2404113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6DC3EAD" w14:textId="0441B854" w:rsidR="00D111BC" w:rsidRPr="00B15F7A" w:rsidRDefault="00155A50" w:rsidP="00155A50">
            <w:pPr>
              <w:pStyle w:val="Stopk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55A50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155A5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55A50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155A5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55A5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155A5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55A50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155A5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55A50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155A5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55A5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155A5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4D4C" w14:textId="77777777" w:rsidR="000D0295" w:rsidRDefault="000D02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AE83" w14:textId="77777777" w:rsidR="009C66A0" w:rsidRDefault="009C66A0">
      <w:r>
        <w:separator/>
      </w:r>
    </w:p>
  </w:footnote>
  <w:footnote w:type="continuationSeparator" w:id="0">
    <w:p w14:paraId="56D8D09A" w14:textId="77777777" w:rsidR="009C66A0" w:rsidRDefault="009C66A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C421" w14:textId="77777777" w:rsidR="000D0295" w:rsidRDefault="000D02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2500" w14:textId="0B7F1B6D" w:rsidR="000D0295" w:rsidRPr="000D0295" w:rsidRDefault="000D0295" w:rsidP="000D0295">
    <w:pPr>
      <w:tabs>
        <w:tab w:val="center" w:pos="4508"/>
        <w:tab w:val="left" w:pos="8310"/>
      </w:tabs>
      <w:spacing w:before="360" w:after="360"/>
      <w:ind w:right="650"/>
      <w:rPr>
        <w:rFonts w:ascii="Arial" w:hAnsi="Arial" w:cs="Arial"/>
        <w:b/>
        <w:bCs/>
        <w:sz w:val="24"/>
        <w:szCs w:val="24"/>
      </w:rPr>
    </w:pPr>
    <w:r w:rsidRPr="000D0295">
      <w:rPr>
        <w:rFonts w:ascii="Arial" w:hAnsi="Arial" w:cs="Arial"/>
        <w:b/>
        <w:bCs/>
        <w:sz w:val="24"/>
        <w:szCs w:val="24"/>
      </w:rPr>
      <w:t>Nr postępowania: S.270......2026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5568" w14:textId="77777777" w:rsidR="00E54137" w:rsidRDefault="00E54137" w:rsidP="00E54137">
    <w:pPr>
      <w:tabs>
        <w:tab w:val="center" w:pos="4508"/>
        <w:tab w:val="left" w:pos="8310"/>
      </w:tabs>
      <w:spacing w:before="360" w:after="360"/>
      <w:ind w:right="650"/>
      <w:rPr>
        <w:b/>
        <w:bCs/>
        <w:sz w:val="24"/>
        <w:szCs w:val="24"/>
      </w:rPr>
    </w:pPr>
    <w:bookmarkStart w:id="2" w:name="_Hlk161300630"/>
    <w:bookmarkStart w:id="3" w:name="_Hlk161300631"/>
    <w:bookmarkStart w:id="4" w:name="_Hlk185538669"/>
    <w:bookmarkStart w:id="5" w:name="_Hlk185538670"/>
    <w:bookmarkStart w:id="6" w:name="_Hlk185538378"/>
    <w:bookmarkStart w:id="7" w:name="_Hlk185538379"/>
    <w:r>
      <w:rPr>
        <w:rFonts w:ascii="Cambria" w:hAnsi="Cambria"/>
        <w:noProof/>
      </w:rPr>
      <w:drawing>
        <wp:inline distT="0" distB="0" distL="0" distR="0" wp14:anchorId="4BF519F6" wp14:editId="6F3A3BA4">
          <wp:extent cx="5615305" cy="801370"/>
          <wp:effectExtent l="0" t="0" r="4445" b="0"/>
          <wp:docPr id="1" name="Obraz 1" descr="logotyp Unii Europejskiej, niebieska flaga jako tło z trzema gwiazdami w kolorze białym, żółtym i czerwonym, pośrodku flaga Polski piało czerwony prostokąt, po lewej stronie niebieska flaga Unii Europejskiej z żółtymi gwazdkami w 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Unii Europejskiej, niebieska flaga jako tło z trzema gwiazdami w kolorze białym, żółtym i czerwonym, pośrodku flaga Polski piało czerwony prostokąt, po lewej stronie niebieska flaga Unii Europejskiej z żółtymi gwazdkami w kole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615305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bookmarkEnd w:id="3"/>
  <w:bookmarkEnd w:id="4"/>
  <w:bookmarkEnd w:id="5"/>
  <w:bookmarkEnd w:id="6"/>
  <w:bookmarkEnd w:id="7"/>
  <w:p w14:paraId="76984DFF" w14:textId="33E6016A" w:rsidR="00E54137" w:rsidRPr="00E54137" w:rsidRDefault="00E54137" w:rsidP="00E54137">
    <w:pPr>
      <w:tabs>
        <w:tab w:val="center" w:pos="4508"/>
        <w:tab w:val="left" w:pos="8310"/>
      </w:tabs>
      <w:spacing w:before="360" w:after="360"/>
      <w:ind w:right="650"/>
      <w:rPr>
        <w:rFonts w:ascii="Arial" w:hAnsi="Arial" w:cs="Arial"/>
        <w:b/>
        <w:bCs/>
        <w:sz w:val="24"/>
        <w:szCs w:val="24"/>
      </w:rPr>
    </w:pPr>
    <w:r w:rsidRPr="00E54137">
      <w:rPr>
        <w:rFonts w:ascii="Arial" w:hAnsi="Arial" w:cs="Arial"/>
        <w:b/>
        <w:bCs/>
        <w:sz w:val="24"/>
        <w:szCs w:val="24"/>
      </w:rPr>
      <w:t>Nr postępowania: S.270.</w:t>
    </w:r>
    <w:r w:rsidR="00270B3A">
      <w:rPr>
        <w:rFonts w:ascii="Arial" w:hAnsi="Arial" w:cs="Arial"/>
        <w:b/>
        <w:bCs/>
        <w:sz w:val="24"/>
        <w:szCs w:val="24"/>
      </w:rPr>
      <w:t>1</w:t>
    </w:r>
    <w:r w:rsidRPr="00E54137">
      <w:rPr>
        <w:rFonts w:ascii="Arial" w:hAnsi="Arial" w:cs="Arial"/>
        <w:b/>
        <w:bCs/>
        <w:sz w:val="24"/>
        <w:szCs w:val="24"/>
      </w:rPr>
      <w:t>.2026</w:t>
    </w:r>
  </w:p>
  <w:p w14:paraId="70F5D6FF" w14:textId="77777777" w:rsidR="00E54137" w:rsidRDefault="00E541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D156AA8"/>
    <w:multiLevelType w:val="hybridMultilevel"/>
    <w:tmpl w:val="DF48815A"/>
    <w:lvl w:ilvl="0" w:tplc="3AD2063E">
      <w:start w:val="1"/>
      <w:numFmt w:val="decimal"/>
      <w:lvlText w:val="Część nr 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23824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347848">
    <w:abstractNumId w:val="4"/>
    <w:lvlOverride w:ilvl="0">
      <w:startOverride w:val="1"/>
    </w:lvlOverride>
  </w:num>
  <w:num w:numId="3" w16cid:durableId="804396951">
    <w:abstractNumId w:val="1"/>
    <w:lvlOverride w:ilvl="0">
      <w:startOverride w:val="1"/>
    </w:lvlOverride>
  </w:num>
  <w:num w:numId="4" w16cid:durableId="355614902">
    <w:abstractNumId w:val="3"/>
    <w:lvlOverride w:ilvl="0">
      <w:startOverride w:val="1"/>
    </w:lvlOverride>
  </w:num>
  <w:num w:numId="5" w16cid:durableId="551816746">
    <w:abstractNumId w:val="1"/>
  </w:num>
  <w:num w:numId="6" w16cid:durableId="83845847">
    <w:abstractNumId w:val="3"/>
  </w:num>
  <w:num w:numId="7" w16cid:durableId="718817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918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143C"/>
    <w:rsid w:val="000A4391"/>
    <w:rsid w:val="000A61E6"/>
    <w:rsid w:val="000A68E5"/>
    <w:rsid w:val="000B0BA0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295"/>
    <w:rsid w:val="000D0B9D"/>
    <w:rsid w:val="000D6136"/>
    <w:rsid w:val="000D7D5B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134E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A50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B3A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1CC3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627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E674B"/>
    <w:rsid w:val="002F0795"/>
    <w:rsid w:val="002F2D9C"/>
    <w:rsid w:val="002F352D"/>
    <w:rsid w:val="002F36C6"/>
    <w:rsid w:val="002F5C0E"/>
    <w:rsid w:val="0030095B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16AA5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6FD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D72D0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65A2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760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98A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4511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4F73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B2B"/>
    <w:rsid w:val="00541166"/>
    <w:rsid w:val="00541404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079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5A66"/>
    <w:rsid w:val="00596A4E"/>
    <w:rsid w:val="00596F86"/>
    <w:rsid w:val="005978CC"/>
    <w:rsid w:val="00597B00"/>
    <w:rsid w:val="005A14B7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A9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65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8B1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A77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240C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53A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E06"/>
    <w:rsid w:val="008B11C0"/>
    <w:rsid w:val="008B1785"/>
    <w:rsid w:val="008B2686"/>
    <w:rsid w:val="008B3F9E"/>
    <w:rsid w:val="008B59EA"/>
    <w:rsid w:val="008B6060"/>
    <w:rsid w:val="008B7A0D"/>
    <w:rsid w:val="008B7D6B"/>
    <w:rsid w:val="008C335C"/>
    <w:rsid w:val="008C339C"/>
    <w:rsid w:val="008C716F"/>
    <w:rsid w:val="008D0586"/>
    <w:rsid w:val="008D07D3"/>
    <w:rsid w:val="008D1F71"/>
    <w:rsid w:val="008D234E"/>
    <w:rsid w:val="008D26B1"/>
    <w:rsid w:val="008D3466"/>
    <w:rsid w:val="008D3F58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6E7D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131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DAC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6A0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E71DC"/>
    <w:rsid w:val="009F0CB1"/>
    <w:rsid w:val="009F10C3"/>
    <w:rsid w:val="009F39F1"/>
    <w:rsid w:val="009F54FC"/>
    <w:rsid w:val="00A00C26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248"/>
    <w:rsid w:val="00A9561C"/>
    <w:rsid w:val="00A95A21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5727"/>
    <w:rsid w:val="00AE6AB5"/>
    <w:rsid w:val="00AF0D13"/>
    <w:rsid w:val="00AF1519"/>
    <w:rsid w:val="00AF23AB"/>
    <w:rsid w:val="00AF272F"/>
    <w:rsid w:val="00AF29F6"/>
    <w:rsid w:val="00AF3CD0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5F7A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5F0"/>
    <w:rsid w:val="00B341B9"/>
    <w:rsid w:val="00B36B8D"/>
    <w:rsid w:val="00B40316"/>
    <w:rsid w:val="00B440DF"/>
    <w:rsid w:val="00B44177"/>
    <w:rsid w:val="00B44276"/>
    <w:rsid w:val="00B456C2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523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71C6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CFB"/>
    <w:rsid w:val="00C0720A"/>
    <w:rsid w:val="00C106E4"/>
    <w:rsid w:val="00C128DF"/>
    <w:rsid w:val="00C13415"/>
    <w:rsid w:val="00C14B89"/>
    <w:rsid w:val="00C15AAA"/>
    <w:rsid w:val="00C16891"/>
    <w:rsid w:val="00C17CF8"/>
    <w:rsid w:val="00C22380"/>
    <w:rsid w:val="00C25F13"/>
    <w:rsid w:val="00C26C36"/>
    <w:rsid w:val="00C3149A"/>
    <w:rsid w:val="00C31572"/>
    <w:rsid w:val="00C32380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31BE"/>
    <w:rsid w:val="00C746CB"/>
    <w:rsid w:val="00C758E7"/>
    <w:rsid w:val="00C762A6"/>
    <w:rsid w:val="00C76540"/>
    <w:rsid w:val="00C77FBA"/>
    <w:rsid w:val="00C8218E"/>
    <w:rsid w:val="00C823F5"/>
    <w:rsid w:val="00C826C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084A"/>
    <w:rsid w:val="00CB1ABB"/>
    <w:rsid w:val="00CB48D3"/>
    <w:rsid w:val="00CB5FE4"/>
    <w:rsid w:val="00CB7C6A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1ED9"/>
    <w:rsid w:val="00D55D27"/>
    <w:rsid w:val="00D60C24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A5"/>
    <w:rsid w:val="00D84AC8"/>
    <w:rsid w:val="00D84AD3"/>
    <w:rsid w:val="00D861F0"/>
    <w:rsid w:val="00D9243B"/>
    <w:rsid w:val="00D92B14"/>
    <w:rsid w:val="00D94F36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5C38"/>
    <w:rsid w:val="00DC7B7D"/>
    <w:rsid w:val="00DD0092"/>
    <w:rsid w:val="00DD255C"/>
    <w:rsid w:val="00DD2583"/>
    <w:rsid w:val="00DD29F5"/>
    <w:rsid w:val="00DD7B2E"/>
    <w:rsid w:val="00DD7B54"/>
    <w:rsid w:val="00DD7F89"/>
    <w:rsid w:val="00DE0F61"/>
    <w:rsid w:val="00DE17D3"/>
    <w:rsid w:val="00DE3ADD"/>
    <w:rsid w:val="00DE4310"/>
    <w:rsid w:val="00DE597B"/>
    <w:rsid w:val="00DE5FEE"/>
    <w:rsid w:val="00DE7188"/>
    <w:rsid w:val="00DF034D"/>
    <w:rsid w:val="00DF14F8"/>
    <w:rsid w:val="00DF2639"/>
    <w:rsid w:val="00DF4922"/>
    <w:rsid w:val="00DF659D"/>
    <w:rsid w:val="00DF6C30"/>
    <w:rsid w:val="00DF76A6"/>
    <w:rsid w:val="00E02E5E"/>
    <w:rsid w:val="00E036D1"/>
    <w:rsid w:val="00E03912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137"/>
    <w:rsid w:val="00E54205"/>
    <w:rsid w:val="00E54C78"/>
    <w:rsid w:val="00E55FDB"/>
    <w:rsid w:val="00E6085F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54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808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1DFA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2910"/>
    <w:rsid w:val="00F75AF0"/>
    <w:rsid w:val="00F774C4"/>
    <w:rsid w:val="00F8361F"/>
    <w:rsid w:val="00F87648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BFA4852"/>
  <w15:docId w15:val="{19262776-9B89-418C-AE1F-87BF6B87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aliases w:val="CW_Lista,maz_wyliczenie,opis dzialania,K-P_odwolanie,A_wyliczenie,Akapit z listą 1"/>
    <w:basedOn w:val="Normalny"/>
    <w:link w:val="AkapitzlistZnak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maz_wyliczenie Znak,opis dzialania Znak,K-P_odwolanie Znak,A_wyliczenie Znak,Akapit z listą 1 Znak"/>
    <w:link w:val="Akapitzlist"/>
    <w:uiPriority w:val="34"/>
    <w:rsid w:val="004F451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FFE6-5095-4DF4-AA14-CAF8ADA7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4568</Words>
  <Characters>27410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Barbara Rokosz</cp:lastModifiedBy>
  <cp:revision>4</cp:revision>
  <cp:lastPrinted>2017-05-23T10:32:00Z</cp:lastPrinted>
  <dcterms:created xsi:type="dcterms:W3CDTF">2026-03-10T16:15:00Z</dcterms:created>
  <dcterms:modified xsi:type="dcterms:W3CDTF">2026-03-25T05:14:00Z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