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4B397B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9D3617">
              <w:rPr>
                <w:sz w:val="24"/>
              </w:rPr>
              <w:t>VitaPlanet</w:t>
            </w:r>
            <w:proofErr w:type="spellEnd"/>
            <w:r w:rsidR="009D3617">
              <w:rPr>
                <w:sz w:val="24"/>
              </w:rPr>
              <w:t xml:space="preserve">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342605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E1AF6FD" w:rsidR="00E25749" w:rsidRDefault="0051620F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51620F">
                              <w:t>Rozvaľovač</w:t>
                            </w:r>
                            <w:proofErr w:type="spellEnd"/>
                            <w:r w:rsidRPr="0051620F">
                              <w:t xml:space="preserve"> cesta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E1AF6FD" w:rsidR="00E25749" w:rsidRDefault="0051620F">
                      <w:pPr>
                        <w:pStyle w:val="Zkladntext"/>
                        <w:spacing w:before="119"/>
                        <w:ind w:left="105"/>
                      </w:pPr>
                      <w:r w:rsidRPr="0051620F">
                        <w:t>Rozvaľovač cesta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51620F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1620F" w14:paraId="07D57FD0" w14:textId="77777777" w:rsidTr="007A7D0A">
        <w:trPr>
          <w:trHeight w:val="342"/>
          <w:jc w:val="center"/>
        </w:trPr>
        <w:tc>
          <w:tcPr>
            <w:tcW w:w="5113" w:type="dxa"/>
          </w:tcPr>
          <w:p w14:paraId="261D01B6" w14:textId="58347C3F" w:rsidR="0051620F" w:rsidRDefault="0051620F" w:rsidP="0051620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</w:t>
            </w:r>
            <w:r w:rsidRPr="0051620F">
              <w:rPr>
                <w:sz w:val="24"/>
              </w:rPr>
              <w:t>ozvaľovač</w:t>
            </w:r>
            <w:proofErr w:type="spellEnd"/>
            <w:r w:rsidRPr="0051620F">
              <w:rPr>
                <w:sz w:val="24"/>
              </w:rPr>
              <w:t xml:space="preserve"> so šírkou pásov </w:t>
            </w:r>
            <w:r>
              <w:rPr>
                <w:sz w:val="24"/>
              </w:rPr>
              <w:t>(</w:t>
            </w:r>
            <w:r w:rsidRPr="0051620F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165E48DB" w:rsidR="0051620F" w:rsidRDefault="0051620F" w:rsidP="005162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2372" w:type="dxa"/>
            <w:vAlign w:val="center"/>
          </w:tcPr>
          <w:p w14:paraId="00DF0BD4" w14:textId="77777777" w:rsidR="0051620F" w:rsidRPr="00B43449" w:rsidRDefault="0051620F" w:rsidP="005162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620F" w14:paraId="66646EBE" w14:textId="77777777" w:rsidTr="007A7D0A">
        <w:trPr>
          <w:trHeight w:val="342"/>
          <w:jc w:val="center"/>
        </w:trPr>
        <w:tc>
          <w:tcPr>
            <w:tcW w:w="5113" w:type="dxa"/>
          </w:tcPr>
          <w:p w14:paraId="24950018" w14:textId="6BBC83A9" w:rsidR="0051620F" w:rsidRDefault="0051620F" w:rsidP="0051620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51620F">
              <w:rPr>
                <w:sz w:val="24"/>
              </w:rPr>
              <w:t xml:space="preserve">ĺžka ramena - pásu </w:t>
            </w:r>
            <w:r>
              <w:rPr>
                <w:sz w:val="24"/>
              </w:rPr>
              <w:t>(</w:t>
            </w:r>
            <w:r w:rsidRPr="0051620F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7F538DE5" w:rsidR="0051620F" w:rsidRDefault="0051620F" w:rsidP="0051620F">
            <w:pPr>
              <w:pStyle w:val="TableParagraph"/>
              <w:jc w:val="center"/>
              <w:rPr>
                <w:sz w:val="24"/>
              </w:rPr>
            </w:pPr>
            <w:r w:rsidRPr="0051620F">
              <w:rPr>
                <w:sz w:val="24"/>
              </w:rPr>
              <w:t>1200</w:t>
            </w:r>
          </w:p>
        </w:tc>
        <w:tc>
          <w:tcPr>
            <w:tcW w:w="2372" w:type="dxa"/>
            <w:vAlign w:val="center"/>
          </w:tcPr>
          <w:p w14:paraId="175D03B8" w14:textId="77777777" w:rsidR="0051620F" w:rsidRPr="00B43449" w:rsidRDefault="0051620F" w:rsidP="005162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620F" w14:paraId="5F850F3D" w14:textId="77777777" w:rsidTr="007A7D0A">
        <w:trPr>
          <w:trHeight w:val="342"/>
          <w:jc w:val="center"/>
        </w:trPr>
        <w:tc>
          <w:tcPr>
            <w:tcW w:w="5113" w:type="dxa"/>
          </w:tcPr>
          <w:p w14:paraId="35F94D66" w14:textId="5BD158C4" w:rsidR="0051620F" w:rsidRDefault="0051620F" w:rsidP="0051620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51620F">
              <w:rPr>
                <w:sz w:val="24"/>
              </w:rPr>
              <w:t xml:space="preserve"> podstavcom s brzdeným kolieskom </w:t>
            </w:r>
          </w:p>
        </w:tc>
        <w:tc>
          <w:tcPr>
            <w:tcW w:w="2558" w:type="dxa"/>
            <w:vAlign w:val="center"/>
          </w:tcPr>
          <w:p w14:paraId="381B0019" w14:textId="3A6EEDB8" w:rsidR="0051620F" w:rsidRDefault="0051620F" w:rsidP="0051620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3587647"/>
            <w:placeholder>
              <w:docPart w:val="EEB46EA623094B84BC1FC66A206355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7F52A4D2" w:rsidR="0051620F" w:rsidRPr="00B43449" w:rsidRDefault="0051620F" w:rsidP="005162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620F" w14:paraId="4F92D17D" w14:textId="77777777" w:rsidTr="007A7D0A">
        <w:trPr>
          <w:trHeight w:val="342"/>
          <w:jc w:val="center"/>
        </w:trPr>
        <w:tc>
          <w:tcPr>
            <w:tcW w:w="5113" w:type="dxa"/>
          </w:tcPr>
          <w:p w14:paraId="214147A9" w14:textId="2B3A179E" w:rsidR="0051620F" w:rsidRDefault="0051620F" w:rsidP="0051620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</w:t>
            </w:r>
            <w:r w:rsidRPr="0051620F">
              <w:rPr>
                <w:sz w:val="24"/>
              </w:rPr>
              <w:t>ozvaľovacie</w:t>
            </w:r>
            <w:proofErr w:type="spellEnd"/>
            <w:r w:rsidRPr="0051620F">
              <w:rPr>
                <w:sz w:val="24"/>
              </w:rPr>
              <w:t xml:space="preserve"> ramená pevné</w:t>
            </w:r>
          </w:p>
        </w:tc>
        <w:tc>
          <w:tcPr>
            <w:tcW w:w="2558" w:type="dxa"/>
            <w:vAlign w:val="center"/>
          </w:tcPr>
          <w:p w14:paraId="6066E81F" w14:textId="61CDC0D9" w:rsidR="0051620F" w:rsidRDefault="0051620F" w:rsidP="0051620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B6AE2FEC288C4412BA7F84DB73F6F3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51620F" w:rsidRPr="00B43449" w:rsidRDefault="0051620F" w:rsidP="005162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620F" w14:paraId="51F44B54" w14:textId="77777777" w:rsidTr="007A7D0A">
        <w:trPr>
          <w:trHeight w:val="342"/>
          <w:jc w:val="center"/>
        </w:trPr>
        <w:tc>
          <w:tcPr>
            <w:tcW w:w="5113" w:type="dxa"/>
          </w:tcPr>
          <w:p w14:paraId="308CA02E" w14:textId="60061EDD" w:rsidR="0051620F" w:rsidRDefault="0051620F" w:rsidP="0051620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4D26">
              <w:rPr>
                <w:sz w:val="24"/>
              </w:rPr>
              <w:t>Rozteč valcov</w:t>
            </w:r>
            <w:r w:rsidRPr="0051620F"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1DE9D88F" w14:textId="65DB004A" w:rsidR="0051620F" w:rsidRDefault="0051620F" w:rsidP="0051620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1620F">
              <w:rPr>
                <w:sz w:val="24"/>
              </w:rPr>
              <w:t>0 – 50</w:t>
            </w:r>
          </w:p>
        </w:tc>
        <w:tc>
          <w:tcPr>
            <w:tcW w:w="2372" w:type="dxa"/>
            <w:vAlign w:val="center"/>
          </w:tcPr>
          <w:p w14:paraId="2F25A33E" w14:textId="77777777" w:rsidR="0051620F" w:rsidRPr="00B43449" w:rsidRDefault="0051620F" w:rsidP="005162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620F" w14:paraId="5CB5B1B1" w14:textId="77777777" w:rsidTr="007A7D0A">
        <w:trPr>
          <w:trHeight w:val="342"/>
          <w:jc w:val="center"/>
        </w:trPr>
        <w:tc>
          <w:tcPr>
            <w:tcW w:w="5113" w:type="dxa"/>
          </w:tcPr>
          <w:p w14:paraId="0E7749E9" w14:textId="2BF73225" w:rsidR="0051620F" w:rsidRDefault="0051620F" w:rsidP="0051620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51620F">
              <w:rPr>
                <w:sz w:val="24"/>
              </w:rPr>
              <w:t>učné ovládanie zmeny smeru rozvaľovania</w:t>
            </w:r>
          </w:p>
        </w:tc>
        <w:tc>
          <w:tcPr>
            <w:tcW w:w="2558" w:type="dxa"/>
            <w:vAlign w:val="center"/>
          </w:tcPr>
          <w:p w14:paraId="115B375B" w14:textId="3BC58E75" w:rsidR="0051620F" w:rsidRDefault="0051620F" w:rsidP="0051620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30076077"/>
            <w:placeholder>
              <w:docPart w:val="125A410809974BE49AA7F8C8E9515B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4F6EBD5" w:rsidR="0051620F" w:rsidRPr="00B43449" w:rsidRDefault="0051620F" w:rsidP="005162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620F" w14:paraId="25334CCC" w14:textId="77777777" w:rsidTr="007A7D0A">
        <w:trPr>
          <w:trHeight w:val="342"/>
          <w:jc w:val="center"/>
        </w:trPr>
        <w:tc>
          <w:tcPr>
            <w:tcW w:w="5113" w:type="dxa"/>
          </w:tcPr>
          <w:p w14:paraId="6F99273E" w14:textId="79E22715" w:rsidR="0051620F" w:rsidRDefault="0051620F" w:rsidP="0051620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51620F">
              <w:rPr>
                <w:sz w:val="24"/>
              </w:rPr>
              <w:t>ádobka na posyp múky, dva zberné plechy</w:t>
            </w:r>
          </w:p>
        </w:tc>
        <w:tc>
          <w:tcPr>
            <w:tcW w:w="2558" w:type="dxa"/>
            <w:vAlign w:val="center"/>
          </w:tcPr>
          <w:p w14:paraId="6183676A" w14:textId="413C393D" w:rsidR="0051620F" w:rsidRDefault="0051620F" w:rsidP="0051620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66944217"/>
            <w:placeholder>
              <w:docPart w:val="08069FC7B4724118AFAAD8AF65F8A3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3E6CC236" w:rsidR="0051620F" w:rsidRPr="00B43449" w:rsidRDefault="0051620F" w:rsidP="005162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1620F" w14:paraId="7F52B4D7" w14:textId="77777777" w:rsidTr="007A7D0A">
        <w:trPr>
          <w:trHeight w:val="342"/>
          <w:jc w:val="center"/>
        </w:trPr>
        <w:tc>
          <w:tcPr>
            <w:tcW w:w="5113" w:type="dxa"/>
          </w:tcPr>
          <w:p w14:paraId="4DD7B54F" w14:textId="4E519867" w:rsidR="0051620F" w:rsidRDefault="0051620F" w:rsidP="0051620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Maximálny p</w:t>
            </w:r>
            <w:r w:rsidRPr="0051620F">
              <w:rPr>
                <w:sz w:val="24"/>
              </w:rPr>
              <w:t xml:space="preserve">ríkon </w:t>
            </w:r>
            <w:r>
              <w:rPr>
                <w:sz w:val="24"/>
              </w:rPr>
              <w:t>(</w:t>
            </w:r>
            <w:r w:rsidRPr="0051620F">
              <w:rPr>
                <w:sz w:val="24"/>
              </w:rPr>
              <w:t>kW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7536626" w14:textId="1518CEFB" w:rsidR="0051620F" w:rsidRDefault="0051620F" w:rsidP="0051620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2372" w:type="dxa"/>
            <w:vAlign w:val="center"/>
          </w:tcPr>
          <w:p w14:paraId="0582A077" w14:textId="77777777" w:rsidR="0051620F" w:rsidRPr="00B43449" w:rsidRDefault="0051620F" w:rsidP="005162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620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51620F" w:rsidRDefault="0051620F" w:rsidP="0051620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51620F" w:rsidRPr="00DD3824" w:rsidRDefault="0051620F" w:rsidP="0051620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1620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51620F" w:rsidRDefault="0051620F" w:rsidP="0051620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51620F" w:rsidRPr="00DD3824" w:rsidRDefault="0051620F" w:rsidP="0051620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1620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51620F" w:rsidRDefault="0051620F" w:rsidP="0051620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51620F" w:rsidRPr="00DD3824" w:rsidRDefault="0051620F" w:rsidP="0051620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3144" w14:textId="77777777" w:rsidR="001A262A" w:rsidRDefault="001A262A">
      <w:r>
        <w:separator/>
      </w:r>
    </w:p>
  </w:endnote>
  <w:endnote w:type="continuationSeparator" w:id="0">
    <w:p w14:paraId="23CD29E4" w14:textId="77777777" w:rsidR="001A262A" w:rsidRDefault="001A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1C22" w14:textId="77777777" w:rsidR="001A262A" w:rsidRDefault="001A262A">
      <w:r>
        <w:separator/>
      </w:r>
    </w:p>
  </w:footnote>
  <w:footnote w:type="continuationSeparator" w:id="0">
    <w:p w14:paraId="219300FE" w14:textId="77777777" w:rsidR="001A262A" w:rsidRDefault="001A2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A262A"/>
    <w:rsid w:val="002339CF"/>
    <w:rsid w:val="00266E1E"/>
    <w:rsid w:val="002C2E1F"/>
    <w:rsid w:val="00302F42"/>
    <w:rsid w:val="00355F2A"/>
    <w:rsid w:val="003E3D78"/>
    <w:rsid w:val="00424DA1"/>
    <w:rsid w:val="004554EE"/>
    <w:rsid w:val="004B2C2D"/>
    <w:rsid w:val="004E4BA4"/>
    <w:rsid w:val="0051620F"/>
    <w:rsid w:val="005B6E90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D3617"/>
    <w:rsid w:val="00A73A25"/>
    <w:rsid w:val="00A94310"/>
    <w:rsid w:val="00AE372F"/>
    <w:rsid w:val="00B02DE7"/>
    <w:rsid w:val="00B43449"/>
    <w:rsid w:val="00B5610D"/>
    <w:rsid w:val="00B648B7"/>
    <w:rsid w:val="00BD77CE"/>
    <w:rsid w:val="00C03626"/>
    <w:rsid w:val="00C664BB"/>
    <w:rsid w:val="00C74D26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70B81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B46EA623094B84BC1FC66A206355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B63512-1912-4CF3-A480-A873D6ABD4EA}"/>
      </w:docPartPr>
      <w:docPartBody>
        <w:p w:rsidR="00796C4B" w:rsidRDefault="000F5B5A" w:rsidP="000F5B5A">
          <w:pPr>
            <w:pStyle w:val="EEB46EA623094B84BC1FC66A206355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AE2FEC288C4412BA7F84DB73F6F3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9B9573-4FC4-4811-8B8E-9FD58545D673}"/>
      </w:docPartPr>
      <w:docPartBody>
        <w:p w:rsidR="00796C4B" w:rsidRDefault="000F5B5A" w:rsidP="000F5B5A">
          <w:pPr>
            <w:pStyle w:val="B6AE2FEC288C4412BA7F84DB73F6F3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5A410809974BE49AA7F8C8E9515B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62088E-0E4B-469D-84ED-E9F9B3FD7212}"/>
      </w:docPartPr>
      <w:docPartBody>
        <w:p w:rsidR="00796C4B" w:rsidRDefault="000F5B5A" w:rsidP="000F5B5A">
          <w:pPr>
            <w:pStyle w:val="125A410809974BE49AA7F8C8E9515B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8069FC7B4724118AFAAD8AF65F8A3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C6F365-8F6B-4BB4-BC97-8E2B55048E86}"/>
      </w:docPartPr>
      <w:docPartBody>
        <w:p w:rsidR="00796C4B" w:rsidRDefault="000F5B5A" w:rsidP="000F5B5A">
          <w:pPr>
            <w:pStyle w:val="08069FC7B4724118AFAAD8AF65F8A39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F5B5A"/>
    <w:rsid w:val="00175436"/>
    <w:rsid w:val="002C2E1F"/>
    <w:rsid w:val="005356AE"/>
    <w:rsid w:val="00796C4B"/>
    <w:rsid w:val="00955942"/>
    <w:rsid w:val="00B648B7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F5B5A"/>
    <w:rPr>
      <w:color w:val="808080"/>
    </w:rPr>
  </w:style>
  <w:style w:type="paragraph" w:customStyle="1" w:styleId="EEB46EA623094B84BC1FC66A2063553A">
    <w:name w:val="EEB46EA623094B84BC1FC66A2063553A"/>
    <w:rsid w:val="000F5B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E2FEC288C4412BA7F84DB73F6F37C">
    <w:name w:val="B6AE2FEC288C4412BA7F84DB73F6F37C"/>
    <w:rsid w:val="000F5B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5A410809974BE49AA7F8C8E9515B29">
    <w:name w:val="125A410809974BE49AA7F8C8E9515B29"/>
    <w:rsid w:val="000F5B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69FC7B4724118AFAAD8AF65F8A392">
    <w:name w:val="08069FC7B4724118AFAAD8AF65F8A392"/>
    <w:rsid w:val="000F5B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2026-03-23T22:22:00Z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