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E11571" w14:textId="6D06948E" w:rsidR="00AF3C3E" w:rsidRPr="00CB5726" w:rsidRDefault="00AF3C3E" w:rsidP="00396CB7">
      <w:pPr>
        <w:spacing w:after="0" w:line="240" w:lineRule="auto"/>
        <w:rPr>
          <w:rFonts w:cs="Calibri"/>
          <w:b/>
        </w:rPr>
      </w:pPr>
      <w:r w:rsidRPr="00CB5726">
        <w:rPr>
          <w:rFonts w:cs="Calibri"/>
          <w:b/>
        </w:rPr>
        <w:tab/>
      </w:r>
      <w:r w:rsidRPr="00CB5726">
        <w:rPr>
          <w:rFonts w:cs="Calibri"/>
          <w:b/>
        </w:rPr>
        <w:tab/>
      </w:r>
      <w:r w:rsidRPr="00CB5726">
        <w:rPr>
          <w:rFonts w:cs="Calibri"/>
          <w:b/>
        </w:rPr>
        <w:tab/>
      </w:r>
      <w:r w:rsidR="000F13F2" w:rsidRPr="00CB5726">
        <w:rPr>
          <w:rFonts w:cs="Calibri"/>
          <w:b/>
        </w:rPr>
        <w:tab/>
      </w:r>
      <w:r w:rsidR="000F13F2" w:rsidRPr="00CB5726">
        <w:rPr>
          <w:rFonts w:cs="Calibri"/>
          <w:b/>
        </w:rPr>
        <w:tab/>
      </w:r>
      <w:r w:rsidR="000F13F2" w:rsidRPr="00CB5726">
        <w:rPr>
          <w:rFonts w:cs="Calibri"/>
          <w:b/>
        </w:rPr>
        <w:tab/>
      </w:r>
    </w:p>
    <w:p w14:paraId="601D5B0A" w14:textId="19145824" w:rsidR="00B76684" w:rsidRDefault="004D29C6" w:rsidP="00B76684">
      <w:pPr>
        <w:spacing w:after="0" w:line="240" w:lineRule="auto"/>
        <w:jc w:val="center"/>
        <w:rPr>
          <w:rFonts w:cs="Calibri"/>
          <w:b/>
        </w:rPr>
      </w:pPr>
      <w:r w:rsidRPr="00CB5726">
        <w:rPr>
          <w:rFonts w:cs="Calibri"/>
          <w:b/>
        </w:rPr>
        <w:t xml:space="preserve">Zmluva o dielo </w:t>
      </w:r>
    </w:p>
    <w:p w14:paraId="7EB7436F" w14:textId="43573FB1" w:rsidR="00B76684" w:rsidRPr="00CB5726" w:rsidRDefault="00B76684" w:rsidP="00B76684">
      <w:pPr>
        <w:spacing w:after="0" w:line="240" w:lineRule="auto"/>
        <w:jc w:val="center"/>
        <w:rPr>
          <w:rFonts w:cs="Calibri"/>
          <w:b/>
        </w:rPr>
      </w:pPr>
      <w:r>
        <w:rPr>
          <w:rFonts w:cs="Calibri"/>
          <w:b/>
        </w:rPr>
        <w:t xml:space="preserve">č. </w:t>
      </w:r>
    </w:p>
    <w:p w14:paraId="6D83A627" w14:textId="77777777" w:rsidR="004D29C6" w:rsidRPr="00CB5726" w:rsidRDefault="004D29C6" w:rsidP="00240618">
      <w:pPr>
        <w:spacing w:after="0" w:line="240" w:lineRule="auto"/>
        <w:ind w:left="567"/>
        <w:jc w:val="center"/>
        <w:rPr>
          <w:rFonts w:cs="Calibri"/>
          <w:b/>
        </w:rPr>
      </w:pPr>
    </w:p>
    <w:p w14:paraId="6E8A20D3" w14:textId="77777777" w:rsidR="004D29C6" w:rsidRPr="00CB5726" w:rsidRDefault="004D29C6" w:rsidP="00240618">
      <w:pPr>
        <w:spacing w:after="0" w:line="240" w:lineRule="auto"/>
        <w:jc w:val="center"/>
        <w:rPr>
          <w:rFonts w:cs="Calibri"/>
        </w:rPr>
      </w:pPr>
      <w:r w:rsidRPr="00CB5726">
        <w:rPr>
          <w:rFonts w:cs="Calibri"/>
        </w:rPr>
        <w:t xml:space="preserve">uzatvorená podľa § 536 a nasl. zákona č. 513/1991 Zb. Obchodný zákonník v znení neskorších predpisov a zákona č. 343/2015 Z. z. o verejnom obstarávaní </w:t>
      </w:r>
      <w:r w:rsidRPr="00CB5726">
        <w:rPr>
          <w:rFonts w:cs="Calibri"/>
          <w:bCs/>
          <w:shd w:val="clear" w:color="auto" w:fill="FFFFFF"/>
        </w:rPr>
        <w:t xml:space="preserve"> a o zmene a doplnení niektorých zákonov v znení neskorších predpisov</w:t>
      </w:r>
      <w:r w:rsidRPr="00CB5726">
        <w:rPr>
          <w:rFonts w:cs="Calibri"/>
        </w:rPr>
        <w:t xml:space="preserve"> (ďalej len „zmluva“)</w:t>
      </w:r>
    </w:p>
    <w:p w14:paraId="441A25D4" w14:textId="77777777" w:rsidR="00862A17" w:rsidRPr="00CB5726" w:rsidRDefault="00862A17" w:rsidP="00240618">
      <w:pPr>
        <w:spacing w:after="0" w:line="240" w:lineRule="auto"/>
        <w:jc w:val="center"/>
        <w:rPr>
          <w:rFonts w:cs="Calibri"/>
        </w:rPr>
      </w:pPr>
      <w:r w:rsidRPr="00CB5726">
        <w:rPr>
          <w:rFonts w:cs="Calibri"/>
        </w:rPr>
        <w:t>medzi</w:t>
      </w:r>
    </w:p>
    <w:p w14:paraId="3A2A1480" w14:textId="77777777" w:rsidR="004D29C6" w:rsidRDefault="004D29C6" w:rsidP="00240618">
      <w:pPr>
        <w:spacing w:after="0" w:line="240" w:lineRule="auto"/>
        <w:rPr>
          <w:rFonts w:cs="Calibri"/>
          <w:b/>
        </w:rPr>
      </w:pPr>
    </w:p>
    <w:p w14:paraId="7B614E35" w14:textId="77777777" w:rsidR="00AC6868" w:rsidRDefault="00AC6868" w:rsidP="00240618">
      <w:pPr>
        <w:spacing w:after="0" w:line="240" w:lineRule="auto"/>
        <w:rPr>
          <w:rFonts w:cs="Calibri"/>
          <w:bCs/>
        </w:rPr>
      </w:pPr>
      <w:r>
        <w:rPr>
          <w:rFonts w:cs="Calibri"/>
          <w:bCs/>
        </w:rPr>
        <w:t>Číslo zmluvy objednávateľa:</w:t>
      </w:r>
    </w:p>
    <w:p w14:paraId="5F02540B" w14:textId="77777777" w:rsidR="00AC6868" w:rsidRDefault="00AC6868" w:rsidP="00240618">
      <w:pPr>
        <w:spacing w:after="0" w:line="240" w:lineRule="auto"/>
        <w:rPr>
          <w:rFonts w:cs="Calibri"/>
          <w:bCs/>
        </w:rPr>
      </w:pPr>
      <w:r>
        <w:rPr>
          <w:rFonts w:cs="Calibri"/>
          <w:bCs/>
        </w:rPr>
        <w:t>Číslo zmluvy zhotoviteľa:</w:t>
      </w:r>
    </w:p>
    <w:p w14:paraId="775F0F85" w14:textId="77777777" w:rsidR="00AC6868" w:rsidRPr="00FF3982" w:rsidRDefault="00AC6868" w:rsidP="00240618">
      <w:pPr>
        <w:spacing w:after="0" w:line="240" w:lineRule="auto"/>
        <w:rPr>
          <w:rFonts w:cs="Calibri"/>
          <w:bCs/>
        </w:rPr>
      </w:pPr>
    </w:p>
    <w:p w14:paraId="14E3663E" w14:textId="77777777" w:rsidR="004D29C6" w:rsidRPr="00CB5726" w:rsidRDefault="004D29C6" w:rsidP="00862A17">
      <w:pPr>
        <w:pStyle w:val="Odsekzoznamu"/>
        <w:spacing w:after="0" w:line="240" w:lineRule="auto"/>
        <w:ind w:left="0"/>
        <w:rPr>
          <w:rFonts w:cs="Calibri"/>
          <w:b/>
          <w:sz w:val="22"/>
          <w:szCs w:val="22"/>
        </w:rPr>
      </w:pPr>
      <w:r w:rsidRPr="00CB5726">
        <w:rPr>
          <w:rFonts w:cs="Calibri"/>
          <w:b/>
          <w:sz w:val="22"/>
          <w:szCs w:val="22"/>
        </w:rPr>
        <w:t>Objednávateľ:</w:t>
      </w:r>
      <w:r w:rsidRPr="00CB5726">
        <w:rPr>
          <w:rFonts w:cs="Calibri"/>
          <w:b/>
          <w:sz w:val="22"/>
          <w:szCs w:val="22"/>
        </w:rPr>
        <w:tab/>
      </w:r>
      <w:r w:rsidRPr="00CB5726">
        <w:rPr>
          <w:rFonts w:cs="Calibri"/>
          <w:b/>
          <w:sz w:val="22"/>
          <w:szCs w:val="22"/>
        </w:rPr>
        <w:tab/>
      </w:r>
      <w:r w:rsidRPr="00CB5726">
        <w:rPr>
          <w:rFonts w:cs="Calibri"/>
          <w:b/>
          <w:sz w:val="22"/>
          <w:szCs w:val="22"/>
        </w:rPr>
        <w:tab/>
      </w:r>
      <w:r w:rsidRPr="00CB5726">
        <w:rPr>
          <w:rFonts w:cs="Calibri"/>
          <w:b/>
          <w:sz w:val="22"/>
          <w:szCs w:val="22"/>
        </w:rPr>
        <w:tab/>
      </w:r>
    </w:p>
    <w:p w14:paraId="72D614D7" w14:textId="77777777" w:rsidR="00AF3C3E" w:rsidRPr="00CB5726" w:rsidRDefault="00AF3C3E" w:rsidP="00AF3C3E">
      <w:pPr>
        <w:spacing w:after="0" w:line="240" w:lineRule="auto"/>
        <w:jc w:val="both"/>
        <w:rPr>
          <w:rFonts w:cs="Calibri"/>
        </w:rPr>
      </w:pPr>
      <w:r w:rsidRPr="00CB5726">
        <w:rPr>
          <w:rFonts w:cs="Calibri"/>
        </w:rPr>
        <w:t>Názov:</w:t>
      </w:r>
      <w:r w:rsidRPr="00CB5726">
        <w:rPr>
          <w:rFonts w:cs="Calibri"/>
        </w:rPr>
        <w:tab/>
      </w:r>
      <w:r w:rsidRPr="00CB5726">
        <w:rPr>
          <w:rFonts w:cs="Calibri"/>
        </w:rPr>
        <w:tab/>
      </w:r>
      <w:r w:rsidRPr="00CB5726">
        <w:rPr>
          <w:rFonts w:cs="Calibri"/>
        </w:rPr>
        <w:tab/>
      </w:r>
      <w:r w:rsidRPr="00CB5726">
        <w:rPr>
          <w:rFonts w:cs="Calibri"/>
        </w:rPr>
        <w:tab/>
      </w:r>
      <w:r w:rsidR="00396CB7">
        <w:rPr>
          <w:rFonts w:cs="Calibri"/>
          <w:b/>
        </w:rPr>
        <w:t>Múzeum vo Svätom Antone</w:t>
      </w:r>
    </w:p>
    <w:p w14:paraId="19EA5E6A" w14:textId="77777777" w:rsidR="00396CB7" w:rsidRPr="00396CB7" w:rsidRDefault="00396CB7" w:rsidP="00396CB7">
      <w:pPr>
        <w:spacing w:after="0" w:line="240" w:lineRule="auto"/>
        <w:jc w:val="both"/>
        <w:rPr>
          <w:rFonts w:cs="Calibri"/>
        </w:rPr>
      </w:pPr>
      <w:r w:rsidRPr="00396CB7">
        <w:rPr>
          <w:rFonts w:cs="Calibri"/>
        </w:rPr>
        <w:t xml:space="preserve">so sídlom: </w:t>
      </w:r>
      <w:r w:rsidRPr="00396CB7">
        <w:rPr>
          <w:rFonts w:cs="Calibri"/>
        </w:rPr>
        <w:tab/>
      </w:r>
      <w:r w:rsidRPr="00396CB7">
        <w:rPr>
          <w:rFonts w:cs="Calibri"/>
        </w:rPr>
        <w:tab/>
      </w:r>
      <w:r w:rsidRPr="00396CB7">
        <w:rPr>
          <w:rFonts w:cs="Calibri"/>
        </w:rPr>
        <w:tab/>
        <w:t>Svätý Anton č. 291, 969 72 Svätý Anton</w:t>
      </w:r>
    </w:p>
    <w:p w14:paraId="4F34C7F9" w14:textId="77777777" w:rsidR="00396CB7" w:rsidRPr="00396CB7" w:rsidRDefault="00396CB7" w:rsidP="00396CB7">
      <w:pPr>
        <w:spacing w:after="0" w:line="240" w:lineRule="auto"/>
        <w:jc w:val="both"/>
        <w:rPr>
          <w:rFonts w:cs="Calibri"/>
        </w:rPr>
      </w:pPr>
      <w:r w:rsidRPr="00396CB7">
        <w:rPr>
          <w:rFonts w:cs="Calibri"/>
        </w:rPr>
        <w:t xml:space="preserve">v zastúpení: </w:t>
      </w:r>
      <w:r w:rsidRPr="00396CB7">
        <w:rPr>
          <w:rFonts w:cs="Calibri"/>
        </w:rPr>
        <w:tab/>
      </w:r>
      <w:r w:rsidRPr="00396CB7">
        <w:rPr>
          <w:rFonts w:cs="Calibri"/>
        </w:rPr>
        <w:tab/>
      </w:r>
      <w:r w:rsidRPr="00396CB7">
        <w:rPr>
          <w:rFonts w:cs="Calibri"/>
        </w:rPr>
        <w:tab/>
        <w:t>Ing. Miroslav Hudák, riaditeľ múzea</w:t>
      </w:r>
    </w:p>
    <w:p w14:paraId="36E86F87" w14:textId="77777777" w:rsidR="00396CB7" w:rsidRPr="00396CB7" w:rsidRDefault="00396CB7" w:rsidP="00396CB7">
      <w:pPr>
        <w:spacing w:after="0" w:line="240" w:lineRule="auto"/>
        <w:jc w:val="both"/>
        <w:rPr>
          <w:rFonts w:cs="Calibri"/>
        </w:rPr>
      </w:pPr>
      <w:r w:rsidRPr="00396CB7">
        <w:rPr>
          <w:rFonts w:cs="Calibri"/>
        </w:rPr>
        <w:t xml:space="preserve">IČO: </w:t>
      </w:r>
      <w:r w:rsidRPr="00396CB7">
        <w:rPr>
          <w:rFonts w:cs="Calibri"/>
        </w:rPr>
        <w:tab/>
      </w:r>
      <w:r w:rsidRPr="00396CB7">
        <w:rPr>
          <w:rFonts w:cs="Calibri"/>
        </w:rPr>
        <w:tab/>
      </w:r>
      <w:r w:rsidRPr="00396CB7">
        <w:rPr>
          <w:rFonts w:cs="Calibri"/>
        </w:rPr>
        <w:tab/>
      </w:r>
      <w:r w:rsidRPr="00396CB7">
        <w:rPr>
          <w:rFonts w:cs="Calibri"/>
        </w:rPr>
        <w:tab/>
        <w:t>35985135</w:t>
      </w:r>
    </w:p>
    <w:p w14:paraId="0E0B603E" w14:textId="77777777" w:rsidR="00396CB7" w:rsidRPr="00396CB7" w:rsidRDefault="00396CB7" w:rsidP="00396CB7">
      <w:pPr>
        <w:spacing w:after="0" w:line="240" w:lineRule="auto"/>
        <w:jc w:val="both"/>
        <w:rPr>
          <w:rFonts w:cs="Calibri"/>
        </w:rPr>
      </w:pPr>
      <w:r w:rsidRPr="00396CB7">
        <w:rPr>
          <w:rFonts w:cs="Calibri"/>
        </w:rPr>
        <w:t xml:space="preserve">DIČ: </w:t>
      </w:r>
      <w:r w:rsidRPr="00396CB7">
        <w:rPr>
          <w:rFonts w:cs="Calibri"/>
        </w:rPr>
        <w:tab/>
      </w:r>
      <w:r w:rsidRPr="00396CB7">
        <w:rPr>
          <w:rFonts w:cs="Calibri"/>
        </w:rPr>
        <w:tab/>
      </w:r>
      <w:r w:rsidRPr="00396CB7">
        <w:rPr>
          <w:rFonts w:cs="Calibri"/>
        </w:rPr>
        <w:tab/>
      </w:r>
      <w:r w:rsidRPr="00396CB7">
        <w:rPr>
          <w:rFonts w:cs="Calibri"/>
        </w:rPr>
        <w:tab/>
        <w:t>2021439244</w:t>
      </w:r>
    </w:p>
    <w:p w14:paraId="6577E7F6" w14:textId="77777777" w:rsidR="00396CB7" w:rsidRPr="00396CB7" w:rsidRDefault="00396CB7" w:rsidP="00396CB7">
      <w:pPr>
        <w:spacing w:after="0" w:line="240" w:lineRule="auto"/>
        <w:jc w:val="both"/>
        <w:rPr>
          <w:rFonts w:cs="Calibri"/>
        </w:rPr>
      </w:pPr>
      <w:r w:rsidRPr="00396CB7">
        <w:rPr>
          <w:rFonts w:cs="Calibri"/>
        </w:rPr>
        <w:t>IČ DPH:</w:t>
      </w:r>
      <w:r w:rsidRPr="00396CB7">
        <w:rPr>
          <w:rFonts w:cs="Calibri"/>
        </w:rPr>
        <w:tab/>
      </w:r>
      <w:r w:rsidRPr="00396CB7">
        <w:rPr>
          <w:rFonts w:cs="Calibri"/>
        </w:rPr>
        <w:tab/>
      </w:r>
      <w:r w:rsidRPr="00396CB7">
        <w:rPr>
          <w:rFonts w:cs="Calibri"/>
        </w:rPr>
        <w:tab/>
      </w:r>
      <w:r>
        <w:rPr>
          <w:rFonts w:cs="Calibri"/>
        </w:rPr>
        <w:tab/>
      </w:r>
      <w:r w:rsidRPr="00396CB7">
        <w:rPr>
          <w:rFonts w:cs="Calibri"/>
        </w:rPr>
        <w:t>neplatca</w:t>
      </w:r>
    </w:p>
    <w:p w14:paraId="440AC679" w14:textId="77777777" w:rsidR="00396CB7" w:rsidRPr="00396CB7" w:rsidRDefault="00396CB7" w:rsidP="00396CB7">
      <w:pPr>
        <w:spacing w:after="0" w:line="240" w:lineRule="auto"/>
        <w:jc w:val="both"/>
        <w:rPr>
          <w:rFonts w:cs="Calibri"/>
        </w:rPr>
      </w:pPr>
      <w:r w:rsidRPr="00396CB7">
        <w:rPr>
          <w:rFonts w:cs="Calibri"/>
        </w:rPr>
        <w:t xml:space="preserve">Právna forma: </w:t>
      </w:r>
      <w:r w:rsidRPr="00396CB7">
        <w:rPr>
          <w:rFonts w:cs="Calibri"/>
        </w:rPr>
        <w:tab/>
      </w:r>
      <w:r w:rsidRPr="00396CB7">
        <w:rPr>
          <w:rFonts w:cs="Calibri"/>
        </w:rPr>
        <w:tab/>
      </w:r>
      <w:r>
        <w:rPr>
          <w:rFonts w:cs="Calibri"/>
        </w:rPr>
        <w:tab/>
      </w:r>
      <w:r w:rsidRPr="00396CB7">
        <w:rPr>
          <w:rFonts w:cs="Calibri"/>
        </w:rPr>
        <w:t>štátna príspevková organizácia</w:t>
      </w:r>
    </w:p>
    <w:p w14:paraId="6C6CDE54" w14:textId="77777777" w:rsidR="00396CB7" w:rsidRPr="00AD587A" w:rsidRDefault="00396CB7" w:rsidP="00396CB7">
      <w:pPr>
        <w:spacing w:after="0" w:line="240" w:lineRule="auto"/>
        <w:jc w:val="both"/>
        <w:rPr>
          <w:rFonts w:cs="Calibri"/>
        </w:rPr>
      </w:pPr>
      <w:r w:rsidRPr="00AD587A">
        <w:rPr>
          <w:rFonts w:cs="Calibri"/>
        </w:rPr>
        <w:t xml:space="preserve">Bankové spojenie: </w:t>
      </w:r>
      <w:r w:rsidRPr="00AD587A">
        <w:rPr>
          <w:rFonts w:cs="Calibri"/>
        </w:rPr>
        <w:tab/>
      </w:r>
      <w:r w:rsidRPr="00AD587A">
        <w:rPr>
          <w:rFonts w:cs="Calibri"/>
        </w:rPr>
        <w:tab/>
        <w:t>Štátna pokladnica</w:t>
      </w:r>
    </w:p>
    <w:p w14:paraId="279A3C92" w14:textId="6F78652E" w:rsidR="00396CB7" w:rsidRPr="00AD587A" w:rsidRDefault="00396CB7" w:rsidP="00396CB7">
      <w:pPr>
        <w:spacing w:after="0" w:line="240" w:lineRule="auto"/>
        <w:jc w:val="both"/>
        <w:rPr>
          <w:rFonts w:cs="Calibri"/>
        </w:rPr>
      </w:pPr>
      <w:r w:rsidRPr="00AD587A">
        <w:rPr>
          <w:rFonts w:cs="Calibri"/>
        </w:rPr>
        <w:t xml:space="preserve">Číslo účtu: </w:t>
      </w:r>
      <w:r w:rsidRPr="00AD587A">
        <w:rPr>
          <w:rFonts w:cs="Calibri"/>
        </w:rPr>
        <w:tab/>
      </w:r>
      <w:r w:rsidRPr="00AD587A">
        <w:rPr>
          <w:rFonts w:cs="Calibri"/>
        </w:rPr>
        <w:tab/>
      </w:r>
      <w:r w:rsidRPr="00AD587A">
        <w:rPr>
          <w:rFonts w:cs="Calibri"/>
        </w:rPr>
        <w:tab/>
      </w:r>
    </w:p>
    <w:p w14:paraId="631270D9" w14:textId="78CE9742" w:rsidR="00396CB7" w:rsidRPr="00AD587A" w:rsidRDefault="00396CB7" w:rsidP="00396CB7">
      <w:pPr>
        <w:spacing w:after="0" w:line="240" w:lineRule="auto"/>
        <w:jc w:val="both"/>
        <w:rPr>
          <w:rFonts w:cs="Calibri"/>
        </w:rPr>
      </w:pPr>
      <w:r w:rsidRPr="00AD587A">
        <w:rPr>
          <w:rFonts w:cs="Calibri"/>
        </w:rPr>
        <w:t xml:space="preserve">IBAN: </w:t>
      </w:r>
      <w:r w:rsidRPr="00AD587A">
        <w:rPr>
          <w:rFonts w:cs="Calibri"/>
        </w:rPr>
        <w:tab/>
      </w:r>
      <w:r w:rsidRPr="00AD587A">
        <w:rPr>
          <w:rFonts w:cs="Calibri"/>
        </w:rPr>
        <w:tab/>
      </w:r>
      <w:r w:rsidRPr="00AD587A">
        <w:rPr>
          <w:rFonts w:cs="Calibri"/>
        </w:rPr>
        <w:tab/>
      </w:r>
      <w:r w:rsidRPr="00AD587A">
        <w:rPr>
          <w:rFonts w:cs="Calibri"/>
        </w:rPr>
        <w:tab/>
      </w:r>
    </w:p>
    <w:p w14:paraId="55801D6E" w14:textId="77777777" w:rsidR="00AC6868" w:rsidRPr="00AD587A" w:rsidRDefault="00AC6868" w:rsidP="00396CB7">
      <w:pPr>
        <w:spacing w:after="0" w:line="240" w:lineRule="auto"/>
        <w:jc w:val="both"/>
        <w:rPr>
          <w:rFonts w:cs="Calibri"/>
        </w:rPr>
      </w:pPr>
      <w:r w:rsidRPr="00AD587A">
        <w:rPr>
          <w:rFonts w:cs="Calibri"/>
        </w:rPr>
        <w:t>Názov účtu:</w:t>
      </w:r>
    </w:p>
    <w:p w14:paraId="2EF5F4AE" w14:textId="77777777" w:rsidR="00BE5D25" w:rsidRPr="00AD587A" w:rsidRDefault="00396CB7" w:rsidP="00396CB7">
      <w:pPr>
        <w:spacing w:after="0" w:line="240" w:lineRule="auto"/>
        <w:jc w:val="both"/>
        <w:rPr>
          <w:rFonts w:cs="Calibri"/>
        </w:rPr>
      </w:pPr>
      <w:r w:rsidRPr="00AD587A">
        <w:rPr>
          <w:rFonts w:cs="Calibri"/>
        </w:rPr>
        <w:t xml:space="preserve">Zriaďovateľ: </w:t>
      </w:r>
      <w:r w:rsidRPr="00AD587A">
        <w:rPr>
          <w:rFonts w:cs="Calibri"/>
        </w:rPr>
        <w:tab/>
      </w:r>
      <w:r w:rsidRPr="00AD587A">
        <w:rPr>
          <w:rFonts w:cs="Calibri"/>
        </w:rPr>
        <w:tab/>
      </w:r>
      <w:r w:rsidRPr="00AD587A">
        <w:rPr>
          <w:rFonts w:cs="Calibri"/>
        </w:rPr>
        <w:tab/>
        <w:t xml:space="preserve">Ministerstvo pôdohospodárstva a rozvoja vidieka </w:t>
      </w:r>
    </w:p>
    <w:p w14:paraId="2CB88A62" w14:textId="06818A49" w:rsidR="00396CB7" w:rsidRPr="00AD587A" w:rsidRDefault="00396CB7" w:rsidP="00FF3982">
      <w:pPr>
        <w:spacing w:after="0" w:line="240" w:lineRule="auto"/>
        <w:ind w:left="2124" w:firstLine="708"/>
        <w:jc w:val="both"/>
        <w:rPr>
          <w:rFonts w:cs="Calibri"/>
        </w:rPr>
      </w:pPr>
      <w:r w:rsidRPr="00AD587A">
        <w:rPr>
          <w:rFonts w:cs="Calibri"/>
        </w:rPr>
        <w:t>S</w:t>
      </w:r>
      <w:r w:rsidR="00BE5D25" w:rsidRPr="00AD587A">
        <w:rPr>
          <w:rFonts w:cs="Calibri"/>
        </w:rPr>
        <w:t>lovenskej republiky</w:t>
      </w:r>
    </w:p>
    <w:p w14:paraId="3EA19CE8" w14:textId="32A2C519" w:rsidR="00396CB7" w:rsidRPr="00AD587A" w:rsidRDefault="00396CB7" w:rsidP="00396CB7">
      <w:pPr>
        <w:spacing w:after="0" w:line="240" w:lineRule="auto"/>
        <w:ind w:left="2832" w:hanging="2832"/>
        <w:jc w:val="both"/>
        <w:rPr>
          <w:rFonts w:cs="Calibri"/>
        </w:rPr>
      </w:pPr>
      <w:r w:rsidRPr="00AD587A">
        <w:rPr>
          <w:rFonts w:cs="Calibri"/>
        </w:rPr>
        <w:t xml:space="preserve">Zriaďovacia listina: </w:t>
      </w:r>
      <w:r w:rsidRPr="00AD587A">
        <w:rPr>
          <w:rFonts w:cs="Calibri"/>
        </w:rPr>
        <w:tab/>
        <w:t>Ministerstvo pôdohospodárstva a rozvoja vidieka S</w:t>
      </w:r>
      <w:r w:rsidR="00BE5D25" w:rsidRPr="00AD587A">
        <w:rPr>
          <w:rFonts w:cs="Calibri"/>
        </w:rPr>
        <w:t>lovenskej republiky</w:t>
      </w:r>
      <w:r w:rsidRPr="00AD587A">
        <w:rPr>
          <w:rFonts w:cs="Calibri"/>
        </w:rPr>
        <w:t xml:space="preserve"> č. 1288/2018–250 zo dňa 14.3.2018</w:t>
      </w:r>
    </w:p>
    <w:p w14:paraId="590D38D0" w14:textId="77777777" w:rsidR="00AF3C3E" w:rsidRPr="00AD587A" w:rsidRDefault="00AF3C3E" w:rsidP="00396CB7">
      <w:pPr>
        <w:spacing w:after="0" w:line="240" w:lineRule="auto"/>
        <w:jc w:val="both"/>
        <w:rPr>
          <w:rFonts w:cs="Calibri"/>
        </w:rPr>
      </w:pPr>
      <w:r w:rsidRPr="00AD587A">
        <w:rPr>
          <w:rFonts w:cs="Calibri"/>
        </w:rPr>
        <w:t>Osoba oprávnená konať vo veciach:</w:t>
      </w:r>
      <w:r w:rsidRPr="00AD587A">
        <w:rPr>
          <w:rFonts w:cs="Calibri"/>
        </w:rPr>
        <w:tab/>
      </w:r>
      <w:r w:rsidRPr="00AD587A">
        <w:rPr>
          <w:rFonts w:cs="Calibri"/>
        </w:rPr>
        <w:tab/>
      </w:r>
    </w:p>
    <w:p w14:paraId="6B4956CE" w14:textId="77777777" w:rsidR="00010E7F" w:rsidRPr="00AD587A" w:rsidRDefault="00AF3C3E" w:rsidP="00396CB7">
      <w:pPr>
        <w:pStyle w:val="Odsekzoznamu"/>
        <w:numPr>
          <w:ilvl w:val="0"/>
          <w:numId w:val="26"/>
        </w:numPr>
        <w:spacing w:after="0" w:line="240" w:lineRule="auto"/>
        <w:ind w:left="426" w:hanging="426"/>
        <w:rPr>
          <w:rFonts w:cs="Calibri"/>
          <w:sz w:val="22"/>
          <w:szCs w:val="22"/>
        </w:rPr>
      </w:pPr>
      <w:r w:rsidRPr="00AD587A">
        <w:rPr>
          <w:rFonts w:cs="Calibri"/>
          <w:sz w:val="22"/>
          <w:szCs w:val="22"/>
        </w:rPr>
        <w:t>zmluvných :</w:t>
      </w:r>
      <w:r w:rsidRPr="00AD587A">
        <w:rPr>
          <w:rFonts w:cs="Calibri"/>
          <w:sz w:val="22"/>
          <w:szCs w:val="22"/>
        </w:rPr>
        <w:tab/>
      </w:r>
      <w:r w:rsidRPr="00AD587A">
        <w:rPr>
          <w:rFonts w:cs="Calibri"/>
          <w:sz w:val="22"/>
          <w:szCs w:val="22"/>
        </w:rPr>
        <w:tab/>
      </w:r>
      <w:r w:rsidR="00396CB7" w:rsidRPr="00AD587A">
        <w:rPr>
          <w:rFonts w:cs="Calibri"/>
          <w:sz w:val="22"/>
          <w:szCs w:val="22"/>
        </w:rPr>
        <w:t>Ing. Miroslav Hudák</w:t>
      </w:r>
      <w:r w:rsidRPr="00AD587A">
        <w:rPr>
          <w:rFonts w:cs="Calibri"/>
          <w:sz w:val="22"/>
          <w:szCs w:val="22"/>
        </w:rPr>
        <w:t xml:space="preserve">, riaditeľ </w:t>
      </w:r>
      <w:r w:rsidR="00396CB7" w:rsidRPr="00AD587A">
        <w:rPr>
          <w:rFonts w:cs="Calibri"/>
          <w:sz w:val="22"/>
          <w:szCs w:val="22"/>
        </w:rPr>
        <w:t>MSA</w:t>
      </w:r>
    </w:p>
    <w:p w14:paraId="0708875F" w14:textId="77777777" w:rsidR="00AF3C3E" w:rsidRPr="00AD587A" w:rsidRDefault="00AF3C3E" w:rsidP="00396CB7">
      <w:pPr>
        <w:pStyle w:val="Odsekzoznamu"/>
        <w:tabs>
          <w:tab w:val="right" w:pos="-7230"/>
        </w:tabs>
        <w:spacing w:after="0" w:line="240" w:lineRule="auto"/>
        <w:ind w:left="426" w:hanging="426"/>
        <w:jc w:val="both"/>
        <w:rPr>
          <w:rFonts w:cs="Calibri"/>
          <w:sz w:val="22"/>
          <w:szCs w:val="22"/>
        </w:rPr>
      </w:pPr>
      <w:r w:rsidRPr="00AD587A">
        <w:rPr>
          <w:rFonts w:cs="Calibri"/>
          <w:sz w:val="22"/>
          <w:szCs w:val="22"/>
        </w:rPr>
        <w:t xml:space="preserve">b) </w:t>
      </w:r>
      <w:r w:rsidRPr="00AD587A">
        <w:rPr>
          <w:rFonts w:cs="Calibri"/>
          <w:sz w:val="22"/>
          <w:szCs w:val="22"/>
        </w:rPr>
        <w:tab/>
        <w:t xml:space="preserve">fakturácie: </w:t>
      </w:r>
      <w:r w:rsidRPr="00AD587A">
        <w:rPr>
          <w:rFonts w:cs="Calibri"/>
          <w:sz w:val="22"/>
          <w:szCs w:val="22"/>
        </w:rPr>
        <w:tab/>
      </w:r>
      <w:r w:rsidRPr="00AD587A">
        <w:rPr>
          <w:rFonts w:cs="Calibri"/>
          <w:sz w:val="22"/>
          <w:szCs w:val="22"/>
        </w:rPr>
        <w:tab/>
        <w:t xml:space="preserve">Ing. </w:t>
      </w:r>
      <w:r w:rsidR="00396CB7" w:rsidRPr="00AD587A">
        <w:rPr>
          <w:rFonts w:cs="Calibri"/>
          <w:sz w:val="22"/>
          <w:szCs w:val="22"/>
        </w:rPr>
        <w:t>Janka Binderová</w:t>
      </w:r>
      <w:r w:rsidRPr="00AD587A">
        <w:rPr>
          <w:rFonts w:cs="Calibri"/>
          <w:sz w:val="22"/>
          <w:szCs w:val="22"/>
        </w:rPr>
        <w:t>, finančný referent</w:t>
      </w:r>
    </w:p>
    <w:p w14:paraId="6D3DF4D7" w14:textId="696F0603" w:rsidR="00AF3C3E" w:rsidRPr="00AD587A" w:rsidRDefault="00AF3C3E" w:rsidP="00396CB7">
      <w:pPr>
        <w:pStyle w:val="Odsekzoznamu"/>
        <w:tabs>
          <w:tab w:val="right" w:pos="-7230"/>
        </w:tabs>
        <w:spacing w:after="0" w:line="240" w:lineRule="auto"/>
        <w:ind w:left="426" w:hanging="426"/>
        <w:jc w:val="both"/>
        <w:rPr>
          <w:rFonts w:cs="Calibri"/>
          <w:sz w:val="22"/>
          <w:szCs w:val="22"/>
        </w:rPr>
      </w:pPr>
      <w:r w:rsidRPr="00AD587A">
        <w:rPr>
          <w:rFonts w:cs="Calibri"/>
          <w:sz w:val="22"/>
          <w:szCs w:val="22"/>
        </w:rPr>
        <w:t xml:space="preserve">c) </w:t>
      </w:r>
      <w:r w:rsidRPr="00AD587A">
        <w:rPr>
          <w:rFonts w:cs="Calibri"/>
          <w:sz w:val="22"/>
          <w:szCs w:val="22"/>
        </w:rPr>
        <w:tab/>
        <w:t xml:space="preserve">technických: </w:t>
      </w:r>
      <w:r w:rsidRPr="00AD587A">
        <w:rPr>
          <w:rFonts w:cs="Calibri"/>
          <w:sz w:val="22"/>
          <w:szCs w:val="22"/>
        </w:rPr>
        <w:tab/>
      </w:r>
      <w:r w:rsidRPr="00AD587A">
        <w:rPr>
          <w:rFonts w:cs="Calibri"/>
          <w:sz w:val="22"/>
          <w:szCs w:val="22"/>
        </w:rPr>
        <w:tab/>
      </w:r>
    </w:p>
    <w:p w14:paraId="7CE6D82F" w14:textId="197ADEDF" w:rsidR="00AF3C3E" w:rsidRPr="00396CB7" w:rsidRDefault="00AF3C3E" w:rsidP="00396CB7">
      <w:pPr>
        <w:kinsoku w:val="0"/>
        <w:overflowPunct w:val="0"/>
        <w:spacing w:after="0" w:line="240" w:lineRule="auto"/>
        <w:jc w:val="both"/>
        <w:rPr>
          <w:rFonts w:cs="Calibri"/>
        </w:rPr>
      </w:pPr>
      <w:r w:rsidRPr="00AD587A">
        <w:rPr>
          <w:rFonts w:cs="Calibri"/>
        </w:rPr>
        <w:t>Tel. spojenie:</w:t>
      </w:r>
      <w:r w:rsidRPr="00AD587A">
        <w:rPr>
          <w:rFonts w:cs="Calibri"/>
        </w:rPr>
        <w:tab/>
      </w:r>
      <w:r w:rsidRPr="00AD587A">
        <w:rPr>
          <w:rFonts w:cs="Calibri"/>
        </w:rPr>
        <w:tab/>
      </w:r>
      <w:r w:rsidRPr="00AD587A">
        <w:rPr>
          <w:rFonts w:cs="Calibri"/>
        </w:rPr>
        <w:tab/>
      </w:r>
      <w:r w:rsidR="00AD587A" w:rsidRPr="00AD587A">
        <w:rPr>
          <w:rFonts w:cs="Calibri"/>
        </w:rPr>
        <w:t xml:space="preserve">+421 </w:t>
      </w:r>
      <w:r w:rsidR="00396CB7" w:rsidRPr="00AD587A">
        <w:rPr>
          <w:rFonts w:cs="Calibri"/>
        </w:rPr>
        <w:t>948 950 555</w:t>
      </w:r>
      <w:r w:rsidRPr="00396CB7">
        <w:rPr>
          <w:rFonts w:cs="Calibri"/>
        </w:rPr>
        <w:tab/>
      </w:r>
    </w:p>
    <w:p w14:paraId="3F007B7C" w14:textId="77777777" w:rsidR="00AF3C3E" w:rsidRPr="00396CB7" w:rsidRDefault="00AF3C3E" w:rsidP="00396CB7">
      <w:pPr>
        <w:kinsoku w:val="0"/>
        <w:overflowPunct w:val="0"/>
        <w:spacing w:after="0" w:line="240" w:lineRule="auto"/>
        <w:jc w:val="both"/>
        <w:rPr>
          <w:rFonts w:cs="Calibri"/>
        </w:rPr>
      </w:pPr>
      <w:r w:rsidRPr="00396CB7">
        <w:rPr>
          <w:rFonts w:cs="Calibri"/>
        </w:rPr>
        <w:t>E-mail:</w:t>
      </w:r>
      <w:r w:rsidRPr="00396CB7">
        <w:rPr>
          <w:rFonts w:cs="Calibri"/>
        </w:rPr>
        <w:tab/>
      </w:r>
      <w:r w:rsidRPr="00396CB7">
        <w:rPr>
          <w:rFonts w:cs="Calibri"/>
        </w:rPr>
        <w:tab/>
      </w:r>
      <w:r w:rsidRPr="00396CB7">
        <w:rPr>
          <w:rFonts w:cs="Calibri"/>
        </w:rPr>
        <w:tab/>
      </w:r>
      <w:r w:rsidRPr="00396CB7">
        <w:rPr>
          <w:rFonts w:cs="Calibri"/>
        </w:rPr>
        <w:tab/>
      </w:r>
      <w:hyperlink r:id="rId7" w:history="1">
        <w:r w:rsidR="00396CB7" w:rsidRPr="00396CB7">
          <w:t>hudak@msa.sk</w:t>
        </w:r>
      </w:hyperlink>
    </w:p>
    <w:p w14:paraId="108E19FE" w14:textId="77777777" w:rsidR="004D29C6" w:rsidRPr="00CB5726" w:rsidRDefault="004D29C6" w:rsidP="00557585">
      <w:pPr>
        <w:tabs>
          <w:tab w:val="left" w:pos="3402"/>
        </w:tabs>
        <w:spacing w:after="0" w:line="240" w:lineRule="auto"/>
        <w:rPr>
          <w:rFonts w:cs="Calibri"/>
        </w:rPr>
      </w:pPr>
      <w:r w:rsidRPr="00CB5726">
        <w:rPr>
          <w:rFonts w:cs="Calibri"/>
        </w:rPr>
        <w:t>(ďalej len „</w:t>
      </w:r>
      <w:r w:rsidRPr="00CB5726">
        <w:rPr>
          <w:rFonts w:cs="Calibri"/>
          <w:b/>
        </w:rPr>
        <w:t>objednávateľ</w:t>
      </w:r>
      <w:r w:rsidRPr="00CB5726">
        <w:rPr>
          <w:rFonts w:cs="Calibri"/>
        </w:rPr>
        <w:t>“)</w:t>
      </w:r>
    </w:p>
    <w:p w14:paraId="3687E5DD" w14:textId="77777777" w:rsidR="00830A78" w:rsidRPr="00CB5726" w:rsidRDefault="00830A78" w:rsidP="00240618">
      <w:pPr>
        <w:tabs>
          <w:tab w:val="left" w:pos="3402"/>
        </w:tabs>
        <w:spacing w:after="0" w:line="240" w:lineRule="auto"/>
        <w:ind w:left="142"/>
        <w:rPr>
          <w:rFonts w:cs="Calibri"/>
        </w:rPr>
      </w:pPr>
    </w:p>
    <w:p w14:paraId="168A18CB" w14:textId="77777777" w:rsidR="00830A78" w:rsidRPr="00CB5726" w:rsidRDefault="00AF3C3E" w:rsidP="00FF3982">
      <w:pPr>
        <w:spacing w:after="0" w:line="240" w:lineRule="auto"/>
        <w:rPr>
          <w:rFonts w:cs="Calibri"/>
        </w:rPr>
      </w:pPr>
      <w:r w:rsidRPr="00CB5726">
        <w:rPr>
          <w:rFonts w:cs="Calibri"/>
        </w:rPr>
        <w:t>a</w:t>
      </w:r>
    </w:p>
    <w:p w14:paraId="4AE5DE7D" w14:textId="77777777" w:rsidR="00AF3C3E" w:rsidRPr="00CB5726" w:rsidRDefault="00AF3C3E" w:rsidP="00830A78">
      <w:pPr>
        <w:spacing w:after="0" w:line="240" w:lineRule="auto"/>
        <w:ind w:left="142"/>
        <w:rPr>
          <w:rFonts w:cs="Calibri"/>
        </w:rPr>
      </w:pPr>
    </w:p>
    <w:p w14:paraId="6F954AD5" w14:textId="77777777" w:rsidR="004D29C6" w:rsidRPr="00CB5726" w:rsidRDefault="004D29C6" w:rsidP="00862A17">
      <w:pPr>
        <w:pStyle w:val="Odsekzoznamu"/>
        <w:spacing w:after="0" w:line="240" w:lineRule="auto"/>
        <w:ind w:left="0"/>
        <w:rPr>
          <w:rFonts w:cs="Calibri"/>
          <w:sz w:val="22"/>
          <w:szCs w:val="22"/>
        </w:rPr>
      </w:pPr>
      <w:r w:rsidRPr="00CB5726">
        <w:rPr>
          <w:rFonts w:cs="Calibri"/>
          <w:b/>
          <w:sz w:val="22"/>
          <w:szCs w:val="22"/>
        </w:rPr>
        <w:t>Zhotoviteľ:</w:t>
      </w:r>
      <w:r w:rsidRPr="00CB5726">
        <w:rPr>
          <w:rFonts w:cs="Calibri"/>
          <w:sz w:val="22"/>
          <w:szCs w:val="22"/>
        </w:rPr>
        <w:t xml:space="preserve">    </w:t>
      </w:r>
      <w:r w:rsidRPr="00CB5726">
        <w:rPr>
          <w:rFonts w:cs="Calibri"/>
          <w:sz w:val="22"/>
          <w:szCs w:val="22"/>
        </w:rPr>
        <w:tab/>
      </w:r>
      <w:r w:rsidRPr="00CB5726">
        <w:rPr>
          <w:rFonts w:cs="Calibri"/>
          <w:sz w:val="22"/>
          <w:szCs w:val="22"/>
        </w:rPr>
        <w:tab/>
        <w:t xml:space="preserve">       </w:t>
      </w:r>
    </w:p>
    <w:p w14:paraId="4D64BD06" w14:textId="77777777" w:rsidR="004D29C6" w:rsidRPr="00CB5726" w:rsidRDefault="004D29C6" w:rsidP="00862A17">
      <w:pPr>
        <w:pStyle w:val="Odsekzoznamu"/>
        <w:spacing w:after="0" w:line="240" w:lineRule="auto"/>
        <w:ind w:left="0"/>
        <w:rPr>
          <w:rFonts w:cs="Calibri"/>
          <w:b/>
          <w:sz w:val="22"/>
          <w:szCs w:val="22"/>
        </w:rPr>
      </w:pPr>
      <w:r w:rsidRPr="00CB5726">
        <w:rPr>
          <w:rFonts w:cs="Calibri"/>
          <w:sz w:val="22"/>
          <w:szCs w:val="22"/>
        </w:rPr>
        <w:t>Obchodné meno:</w:t>
      </w:r>
      <w:r w:rsidRPr="00CB5726">
        <w:rPr>
          <w:rFonts w:cs="Calibri"/>
          <w:b/>
          <w:sz w:val="22"/>
          <w:szCs w:val="22"/>
        </w:rPr>
        <w:t xml:space="preserve">      </w:t>
      </w:r>
    </w:p>
    <w:p w14:paraId="2CB45B62" w14:textId="77777777" w:rsidR="004D29C6" w:rsidRPr="00CB5726" w:rsidRDefault="004D29C6" w:rsidP="00862A17">
      <w:pPr>
        <w:pStyle w:val="Odsekzoznamu"/>
        <w:spacing w:after="0" w:line="240" w:lineRule="auto"/>
        <w:ind w:left="0"/>
        <w:rPr>
          <w:rFonts w:cs="Calibri"/>
          <w:sz w:val="22"/>
          <w:szCs w:val="22"/>
        </w:rPr>
      </w:pPr>
      <w:r w:rsidRPr="00CB5726">
        <w:rPr>
          <w:rFonts w:cs="Calibri"/>
          <w:sz w:val="22"/>
          <w:szCs w:val="22"/>
        </w:rPr>
        <w:t>Sídlo:</w:t>
      </w:r>
      <w:r w:rsidRPr="00CB5726">
        <w:rPr>
          <w:rFonts w:cs="Calibri"/>
          <w:sz w:val="22"/>
          <w:szCs w:val="22"/>
        </w:rPr>
        <w:tab/>
      </w:r>
      <w:r w:rsidRPr="00CB5726">
        <w:rPr>
          <w:rFonts w:cs="Calibri"/>
          <w:sz w:val="22"/>
          <w:szCs w:val="22"/>
        </w:rPr>
        <w:tab/>
      </w:r>
      <w:r w:rsidRPr="00CB5726">
        <w:rPr>
          <w:rFonts w:cs="Calibri"/>
          <w:sz w:val="22"/>
          <w:szCs w:val="22"/>
        </w:rPr>
        <w:tab/>
      </w:r>
      <w:r w:rsidRPr="00CB5726">
        <w:rPr>
          <w:rFonts w:cs="Calibri"/>
          <w:sz w:val="22"/>
          <w:szCs w:val="22"/>
        </w:rPr>
        <w:tab/>
        <w:t xml:space="preserve">            </w:t>
      </w:r>
    </w:p>
    <w:p w14:paraId="1E228E07" w14:textId="77777777" w:rsidR="004D29C6" w:rsidRPr="00CB5726" w:rsidRDefault="004D29C6" w:rsidP="00862A17">
      <w:pPr>
        <w:pStyle w:val="ODRAZ"/>
        <w:tabs>
          <w:tab w:val="left" w:pos="142"/>
        </w:tabs>
        <w:ind w:left="0"/>
        <w:rPr>
          <w:rFonts w:ascii="Calibri" w:hAnsi="Calibri" w:cs="Calibri"/>
          <w:sz w:val="22"/>
          <w:szCs w:val="22"/>
        </w:rPr>
      </w:pPr>
      <w:r w:rsidRPr="00CB5726">
        <w:rPr>
          <w:rFonts w:ascii="Calibri" w:hAnsi="Calibri" w:cs="Calibri"/>
          <w:sz w:val="22"/>
          <w:szCs w:val="22"/>
        </w:rPr>
        <w:tab/>
        <w:t>Štatutárny orgán:</w:t>
      </w:r>
      <w:r w:rsidRPr="00CB5726">
        <w:rPr>
          <w:rFonts w:ascii="Calibri" w:hAnsi="Calibri" w:cs="Calibri"/>
          <w:sz w:val="22"/>
          <w:szCs w:val="22"/>
        </w:rPr>
        <w:tab/>
      </w:r>
      <w:r w:rsidRPr="00CB5726">
        <w:rPr>
          <w:rFonts w:ascii="Calibri" w:hAnsi="Calibri" w:cs="Calibri"/>
          <w:sz w:val="22"/>
          <w:szCs w:val="22"/>
        </w:rPr>
        <w:tab/>
      </w:r>
      <w:r w:rsidRPr="00CB5726">
        <w:rPr>
          <w:rFonts w:ascii="Calibri" w:hAnsi="Calibri" w:cs="Calibri"/>
          <w:sz w:val="22"/>
          <w:szCs w:val="22"/>
        </w:rPr>
        <w:tab/>
        <w:t xml:space="preserve"> </w:t>
      </w:r>
    </w:p>
    <w:p w14:paraId="2EAF6AB3" w14:textId="77777777" w:rsidR="004D29C6" w:rsidRPr="00CB5726" w:rsidRDefault="004D29C6" w:rsidP="00862A17">
      <w:pPr>
        <w:pStyle w:val="ODRAZ"/>
        <w:tabs>
          <w:tab w:val="clear" w:pos="454"/>
        </w:tabs>
        <w:rPr>
          <w:rFonts w:ascii="Calibri" w:hAnsi="Calibri" w:cs="Calibri"/>
          <w:sz w:val="22"/>
          <w:szCs w:val="22"/>
        </w:rPr>
      </w:pPr>
      <w:r w:rsidRPr="00CB5726">
        <w:rPr>
          <w:rFonts w:ascii="Calibri" w:hAnsi="Calibri" w:cs="Calibri"/>
          <w:sz w:val="22"/>
          <w:szCs w:val="22"/>
        </w:rPr>
        <w:t xml:space="preserve">IČO:                                         </w:t>
      </w:r>
      <w:r w:rsidRPr="00CB5726">
        <w:rPr>
          <w:rFonts w:ascii="Calibri" w:hAnsi="Calibri" w:cs="Calibri"/>
          <w:sz w:val="22"/>
          <w:szCs w:val="22"/>
        </w:rPr>
        <w:tab/>
      </w:r>
    </w:p>
    <w:p w14:paraId="1A9D2BCC" w14:textId="77777777" w:rsidR="00E85407" w:rsidRPr="00CB5726" w:rsidRDefault="004D29C6" w:rsidP="00862A17">
      <w:pPr>
        <w:pStyle w:val="ODRAZ"/>
        <w:tabs>
          <w:tab w:val="clear" w:pos="454"/>
        </w:tabs>
        <w:ind w:left="0" w:firstLine="0"/>
        <w:rPr>
          <w:rFonts w:ascii="Calibri" w:hAnsi="Calibri" w:cs="Calibri"/>
          <w:sz w:val="22"/>
          <w:szCs w:val="22"/>
        </w:rPr>
      </w:pPr>
      <w:r w:rsidRPr="00CB5726">
        <w:rPr>
          <w:rFonts w:ascii="Calibri" w:hAnsi="Calibri" w:cs="Calibri"/>
          <w:sz w:val="22"/>
          <w:szCs w:val="22"/>
        </w:rPr>
        <w:t>DIČ</w:t>
      </w:r>
      <w:r w:rsidR="00E85407" w:rsidRPr="00CB5726">
        <w:rPr>
          <w:rFonts w:ascii="Calibri" w:hAnsi="Calibri" w:cs="Calibri"/>
          <w:sz w:val="22"/>
          <w:szCs w:val="22"/>
        </w:rPr>
        <w:t>:</w:t>
      </w:r>
      <w:r w:rsidRPr="00CB5726">
        <w:rPr>
          <w:rFonts w:ascii="Calibri" w:hAnsi="Calibri" w:cs="Calibri"/>
          <w:sz w:val="22"/>
          <w:szCs w:val="22"/>
        </w:rPr>
        <w:t xml:space="preserve"> </w:t>
      </w:r>
    </w:p>
    <w:p w14:paraId="1AA5F1A0" w14:textId="77777777" w:rsidR="004D29C6" w:rsidRPr="00CB5726" w:rsidRDefault="00E85407" w:rsidP="00862A17">
      <w:pPr>
        <w:pStyle w:val="ODRAZ"/>
        <w:tabs>
          <w:tab w:val="clear" w:pos="454"/>
        </w:tabs>
        <w:ind w:left="0" w:firstLine="0"/>
        <w:rPr>
          <w:rFonts w:ascii="Calibri" w:hAnsi="Calibri" w:cs="Calibri"/>
          <w:sz w:val="22"/>
          <w:szCs w:val="22"/>
        </w:rPr>
      </w:pPr>
      <w:r w:rsidRPr="00CB5726">
        <w:rPr>
          <w:rFonts w:ascii="Calibri" w:hAnsi="Calibri" w:cs="Calibri"/>
          <w:sz w:val="22"/>
          <w:szCs w:val="22"/>
        </w:rPr>
        <w:t>I</w:t>
      </w:r>
      <w:r w:rsidR="004D29C6" w:rsidRPr="00CB5726">
        <w:rPr>
          <w:rFonts w:ascii="Calibri" w:hAnsi="Calibri" w:cs="Calibri"/>
          <w:sz w:val="22"/>
          <w:szCs w:val="22"/>
        </w:rPr>
        <w:t xml:space="preserve">Č DPH:                              </w:t>
      </w:r>
    </w:p>
    <w:p w14:paraId="6B3349A9" w14:textId="77777777" w:rsidR="004D29C6" w:rsidRPr="00CB5726" w:rsidRDefault="004D29C6" w:rsidP="00862A17">
      <w:pPr>
        <w:pStyle w:val="ODRAZ"/>
        <w:tabs>
          <w:tab w:val="clear" w:pos="454"/>
          <w:tab w:val="left" w:pos="709"/>
          <w:tab w:val="left" w:pos="1418"/>
          <w:tab w:val="left" w:pos="2127"/>
          <w:tab w:val="left" w:pos="2836"/>
        </w:tabs>
        <w:ind w:left="0" w:firstLine="0"/>
        <w:rPr>
          <w:rFonts w:ascii="Calibri" w:hAnsi="Calibri" w:cs="Calibri"/>
          <w:sz w:val="22"/>
          <w:szCs w:val="22"/>
        </w:rPr>
      </w:pPr>
      <w:r w:rsidRPr="00CB5726">
        <w:rPr>
          <w:rFonts w:ascii="Calibri" w:hAnsi="Calibri" w:cs="Calibri"/>
          <w:sz w:val="22"/>
          <w:szCs w:val="22"/>
        </w:rPr>
        <w:t xml:space="preserve">Bankové spojenie:   </w:t>
      </w:r>
      <w:r w:rsidRPr="00CB5726">
        <w:rPr>
          <w:rFonts w:ascii="Calibri" w:hAnsi="Calibri" w:cs="Calibri"/>
          <w:sz w:val="22"/>
          <w:szCs w:val="22"/>
        </w:rPr>
        <w:tab/>
      </w:r>
      <w:r w:rsidRPr="00CB5726">
        <w:rPr>
          <w:rFonts w:ascii="Calibri" w:hAnsi="Calibri" w:cs="Calibri"/>
          <w:sz w:val="22"/>
          <w:szCs w:val="22"/>
        </w:rPr>
        <w:tab/>
        <w:t xml:space="preserve">   </w:t>
      </w:r>
      <w:r w:rsidRPr="00CB5726">
        <w:rPr>
          <w:rFonts w:ascii="Calibri" w:hAnsi="Calibri" w:cs="Calibri"/>
          <w:sz w:val="22"/>
          <w:szCs w:val="22"/>
        </w:rPr>
        <w:tab/>
        <w:t xml:space="preserve">        </w:t>
      </w:r>
    </w:p>
    <w:p w14:paraId="299DBDA0" w14:textId="77777777" w:rsidR="004D29C6" w:rsidRPr="00CB5726" w:rsidRDefault="004D29C6" w:rsidP="00862A17">
      <w:pPr>
        <w:pStyle w:val="NAZACIATOK"/>
        <w:tabs>
          <w:tab w:val="left" w:pos="708"/>
          <w:tab w:val="left" w:pos="1416"/>
          <w:tab w:val="left" w:pos="2124"/>
          <w:tab w:val="left" w:pos="2832"/>
        </w:tabs>
        <w:rPr>
          <w:rFonts w:ascii="Calibri" w:hAnsi="Calibri" w:cs="Calibri"/>
          <w:color w:val="auto"/>
          <w:sz w:val="22"/>
          <w:szCs w:val="22"/>
          <w:lang w:val="sk-SK"/>
        </w:rPr>
      </w:pPr>
      <w:r w:rsidRPr="00CB5726">
        <w:rPr>
          <w:rFonts w:ascii="Calibri" w:hAnsi="Calibri" w:cs="Calibri"/>
          <w:color w:val="auto"/>
          <w:sz w:val="22"/>
          <w:szCs w:val="22"/>
          <w:lang w:val="sk-SK"/>
        </w:rPr>
        <w:t>Číslo účtu/IBAN:</w:t>
      </w:r>
    </w:p>
    <w:p w14:paraId="238065E3" w14:textId="77777777" w:rsidR="00AC6868" w:rsidRDefault="00AC6868" w:rsidP="00862A17">
      <w:pPr>
        <w:pStyle w:val="NAZACIATOK"/>
        <w:rPr>
          <w:rFonts w:ascii="Calibri" w:hAnsi="Calibri" w:cs="Calibri"/>
          <w:color w:val="auto"/>
          <w:sz w:val="22"/>
          <w:szCs w:val="22"/>
          <w:lang w:val="sk-SK"/>
        </w:rPr>
      </w:pPr>
      <w:r>
        <w:rPr>
          <w:rFonts w:ascii="Calibri" w:hAnsi="Calibri" w:cs="Calibri"/>
          <w:color w:val="auto"/>
          <w:sz w:val="22"/>
          <w:szCs w:val="22"/>
          <w:lang w:val="sk-SK"/>
        </w:rPr>
        <w:t>Názov účtu:</w:t>
      </w:r>
    </w:p>
    <w:p w14:paraId="0FD1893D" w14:textId="77777777" w:rsidR="004D29C6" w:rsidRPr="00CB5726" w:rsidRDefault="004D29C6" w:rsidP="00862A17">
      <w:pPr>
        <w:pStyle w:val="NAZACIATOK"/>
        <w:rPr>
          <w:rFonts w:ascii="Calibri" w:hAnsi="Calibri" w:cs="Calibri"/>
          <w:color w:val="auto"/>
          <w:sz w:val="22"/>
          <w:szCs w:val="22"/>
          <w:lang w:val="sk-SK"/>
        </w:rPr>
      </w:pPr>
      <w:r w:rsidRPr="00CB5726">
        <w:rPr>
          <w:rFonts w:ascii="Calibri" w:hAnsi="Calibri" w:cs="Calibri"/>
          <w:color w:val="auto"/>
          <w:sz w:val="22"/>
          <w:szCs w:val="22"/>
          <w:lang w:val="sk-SK"/>
        </w:rPr>
        <w:t>Zápis</w:t>
      </w:r>
      <w:r w:rsidR="00E85407" w:rsidRPr="00CB5726">
        <w:rPr>
          <w:rFonts w:ascii="Calibri" w:hAnsi="Calibri" w:cs="Calibri"/>
          <w:color w:val="auto"/>
          <w:sz w:val="22"/>
          <w:szCs w:val="22"/>
          <w:lang w:val="sk-SK"/>
        </w:rPr>
        <w:t xml:space="preserve"> v OR SR/ŽR SR</w:t>
      </w:r>
      <w:r w:rsidRPr="00CB5726">
        <w:rPr>
          <w:rFonts w:ascii="Calibri" w:hAnsi="Calibri" w:cs="Calibri"/>
          <w:color w:val="auto"/>
          <w:sz w:val="22"/>
          <w:szCs w:val="22"/>
          <w:lang w:val="sk-SK"/>
        </w:rPr>
        <w:t xml:space="preserve">:                                  </w:t>
      </w:r>
    </w:p>
    <w:p w14:paraId="748A9F7B" w14:textId="77777777" w:rsidR="00141EE1" w:rsidRPr="00CB5726" w:rsidRDefault="00141EE1" w:rsidP="00141EE1">
      <w:pPr>
        <w:tabs>
          <w:tab w:val="left" w:pos="708"/>
          <w:tab w:val="left" w:pos="1416"/>
          <w:tab w:val="left" w:pos="2124"/>
          <w:tab w:val="left" w:pos="2835"/>
        </w:tabs>
        <w:spacing w:after="0" w:line="240" w:lineRule="auto"/>
        <w:jc w:val="both"/>
        <w:rPr>
          <w:rFonts w:cs="Calibri"/>
        </w:rPr>
      </w:pPr>
      <w:r w:rsidRPr="00CB5726">
        <w:rPr>
          <w:rFonts w:cs="Calibri"/>
        </w:rPr>
        <w:t>Tel. spojenie:</w:t>
      </w:r>
      <w:r w:rsidRPr="00CB5726">
        <w:rPr>
          <w:rFonts w:cs="Calibri"/>
        </w:rPr>
        <w:tab/>
      </w:r>
    </w:p>
    <w:p w14:paraId="051525FA" w14:textId="77777777" w:rsidR="004E1DBB" w:rsidRPr="00CB5726" w:rsidRDefault="00141EE1" w:rsidP="00141EE1">
      <w:pPr>
        <w:tabs>
          <w:tab w:val="left" w:pos="708"/>
          <w:tab w:val="left" w:pos="1416"/>
          <w:tab w:val="left" w:pos="2124"/>
          <w:tab w:val="left" w:pos="2835"/>
        </w:tabs>
        <w:spacing w:after="0" w:line="240" w:lineRule="auto"/>
        <w:jc w:val="both"/>
        <w:rPr>
          <w:rFonts w:cs="Calibri"/>
        </w:rPr>
      </w:pPr>
      <w:r w:rsidRPr="00CB5726">
        <w:rPr>
          <w:rFonts w:cs="Calibri"/>
        </w:rPr>
        <w:t>E-mail:</w:t>
      </w:r>
      <w:r w:rsidRPr="00CB5726">
        <w:rPr>
          <w:rFonts w:cs="Calibri"/>
        </w:rPr>
        <w:tab/>
      </w:r>
    </w:p>
    <w:p w14:paraId="175E97B4" w14:textId="77777777" w:rsidR="004E1DBB" w:rsidRPr="00CB5726" w:rsidRDefault="004E1DBB" w:rsidP="004E1DBB">
      <w:pPr>
        <w:pStyle w:val="ODRAZ"/>
        <w:tabs>
          <w:tab w:val="left" w:pos="142"/>
        </w:tabs>
        <w:ind w:left="0" w:hanging="312"/>
        <w:rPr>
          <w:rFonts w:ascii="Calibri" w:hAnsi="Calibri" w:cs="Calibri"/>
          <w:sz w:val="22"/>
          <w:szCs w:val="22"/>
        </w:rPr>
      </w:pPr>
      <w:r w:rsidRPr="00CB5726">
        <w:rPr>
          <w:rFonts w:ascii="Calibri" w:hAnsi="Calibri" w:cs="Calibri"/>
          <w:sz w:val="22"/>
          <w:szCs w:val="22"/>
        </w:rPr>
        <w:lastRenderedPageBreak/>
        <w:tab/>
        <w:t>Zástupca na rokovanie vo veciach:</w:t>
      </w:r>
      <w:r w:rsidRPr="00CB5726">
        <w:rPr>
          <w:rFonts w:ascii="Calibri" w:hAnsi="Calibri" w:cs="Calibri"/>
          <w:sz w:val="22"/>
          <w:szCs w:val="22"/>
        </w:rPr>
        <w:tab/>
        <w:t xml:space="preserve">     </w:t>
      </w:r>
    </w:p>
    <w:p w14:paraId="22EE8A7E" w14:textId="77777777" w:rsidR="004E1DBB" w:rsidRPr="00CB5726" w:rsidRDefault="004E1DBB" w:rsidP="004E1DBB">
      <w:pPr>
        <w:pStyle w:val="ODRAZ"/>
        <w:tabs>
          <w:tab w:val="clear" w:pos="454"/>
          <w:tab w:val="left" w:pos="142"/>
          <w:tab w:val="left" w:pos="709"/>
          <w:tab w:val="left" w:pos="1418"/>
          <w:tab w:val="left" w:pos="2127"/>
        </w:tabs>
        <w:ind w:left="0"/>
        <w:rPr>
          <w:rFonts w:ascii="Calibri" w:hAnsi="Calibri" w:cs="Calibri"/>
          <w:sz w:val="22"/>
          <w:szCs w:val="22"/>
        </w:rPr>
      </w:pPr>
      <w:r w:rsidRPr="00CB5726">
        <w:rPr>
          <w:rFonts w:ascii="Calibri" w:hAnsi="Calibri" w:cs="Calibri"/>
          <w:sz w:val="22"/>
          <w:szCs w:val="22"/>
        </w:rPr>
        <w:tab/>
        <w:t xml:space="preserve">a) technických:    </w:t>
      </w:r>
      <w:r w:rsidRPr="00CB5726">
        <w:rPr>
          <w:rFonts w:ascii="Calibri" w:hAnsi="Calibri" w:cs="Calibri"/>
          <w:sz w:val="22"/>
          <w:szCs w:val="22"/>
        </w:rPr>
        <w:tab/>
        <w:t xml:space="preserve">                </w:t>
      </w:r>
    </w:p>
    <w:p w14:paraId="3443BCCB" w14:textId="77777777" w:rsidR="00141EE1" w:rsidRPr="00CB5726" w:rsidRDefault="004E1DBB" w:rsidP="004E1DBB">
      <w:pPr>
        <w:pStyle w:val="ODRAZ"/>
        <w:tabs>
          <w:tab w:val="left" w:pos="142"/>
        </w:tabs>
        <w:ind w:left="0"/>
        <w:rPr>
          <w:rFonts w:ascii="Calibri" w:hAnsi="Calibri" w:cs="Calibri"/>
          <w:sz w:val="22"/>
          <w:szCs w:val="22"/>
        </w:rPr>
      </w:pPr>
      <w:r w:rsidRPr="00CB5726">
        <w:rPr>
          <w:rFonts w:ascii="Calibri" w:hAnsi="Calibri" w:cs="Calibri"/>
          <w:sz w:val="22"/>
          <w:szCs w:val="22"/>
        </w:rPr>
        <w:tab/>
        <w:t xml:space="preserve">b) zmluvných:    </w:t>
      </w:r>
      <w:r w:rsidRPr="00CB5726">
        <w:rPr>
          <w:rFonts w:ascii="Calibri" w:hAnsi="Calibri" w:cs="Calibri"/>
          <w:sz w:val="22"/>
          <w:szCs w:val="22"/>
        </w:rPr>
        <w:tab/>
      </w:r>
      <w:r w:rsidRPr="00CB5726">
        <w:rPr>
          <w:rFonts w:ascii="Calibri" w:hAnsi="Calibri" w:cs="Calibri"/>
          <w:sz w:val="22"/>
          <w:szCs w:val="22"/>
        </w:rPr>
        <w:tab/>
      </w:r>
      <w:r w:rsidR="00141EE1" w:rsidRPr="00CB5726">
        <w:rPr>
          <w:rFonts w:ascii="Calibri" w:hAnsi="Calibri" w:cs="Calibri"/>
          <w:sz w:val="22"/>
          <w:szCs w:val="22"/>
        </w:rPr>
        <w:tab/>
      </w:r>
    </w:p>
    <w:p w14:paraId="25AE9A5B" w14:textId="77777777" w:rsidR="004D29C6" w:rsidRPr="00CB5726" w:rsidRDefault="004D29C6" w:rsidP="00141EE1">
      <w:pPr>
        <w:pStyle w:val="NAZACIATOK"/>
        <w:rPr>
          <w:rFonts w:ascii="Calibri" w:hAnsi="Calibri" w:cs="Calibri"/>
          <w:sz w:val="22"/>
          <w:szCs w:val="22"/>
        </w:rPr>
      </w:pPr>
      <w:r w:rsidRPr="00CB5726">
        <w:rPr>
          <w:rFonts w:ascii="Calibri" w:hAnsi="Calibri" w:cs="Calibri"/>
          <w:sz w:val="22"/>
          <w:szCs w:val="22"/>
        </w:rPr>
        <w:t>(ďalej len „</w:t>
      </w:r>
      <w:r w:rsidRPr="00CB5726">
        <w:rPr>
          <w:rFonts w:ascii="Calibri" w:hAnsi="Calibri" w:cs="Calibri"/>
          <w:b/>
          <w:sz w:val="22"/>
          <w:szCs w:val="22"/>
        </w:rPr>
        <w:t>zhotoviteľ</w:t>
      </w:r>
      <w:r w:rsidRPr="00CB5726">
        <w:rPr>
          <w:rFonts w:ascii="Calibri" w:hAnsi="Calibri" w:cs="Calibri"/>
          <w:sz w:val="22"/>
          <w:szCs w:val="22"/>
        </w:rPr>
        <w:t>“)</w:t>
      </w:r>
    </w:p>
    <w:p w14:paraId="36644A09" w14:textId="77777777" w:rsidR="00862A17" w:rsidRPr="00CB5726" w:rsidRDefault="00862A17" w:rsidP="00862A17">
      <w:pPr>
        <w:pStyle w:val="NAZACIATOK"/>
        <w:rPr>
          <w:rFonts w:ascii="Calibri" w:hAnsi="Calibri" w:cs="Calibri"/>
          <w:sz w:val="22"/>
          <w:szCs w:val="22"/>
        </w:rPr>
      </w:pPr>
    </w:p>
    <w:p w14:paraId="4078FEDB" w14:textId="77777777" w:rsidR="004D29C6" w:rsidRPr="00CB5726" w:rsidRDefault="004D29C6" w:rsidP="00862A17">
      <w:pPr>
        <w:spacing w:line="240" w:lineRule="auto"/>
        <w:jc w:val="both"/>
        <w:rPr>
          <w:rFonts w:cs="Calibri"/>
        </w:rPr>
      </w:pPr>
      <w:r w:rsidRPr="00CB5726">
        <w:rPr>
          <w:rFonts w:cs="Calibri"/>
        </w:rPr>
        <w:t>(objednávateľ a zhotoviteľ ďalej spolu aj ako „zmluvné strany“, jednotlivo „zmluvná strana“ v príslušnom gramatickom tvare)</w:t>
      </w:r>
    </w:p>
    <w:p w14:paraId="7CD5EB40" w14:textId="77777777" w:rsidR="00FF3708" w:rsidRPr="00CB5726" w:rsidRDefault="00FF3708" w:rsidP="00FF3708">
      <w:pPr>
        <w:spacing w:after="0" w:line="240" w:lineRule="auto"/>
        <w:jc w:val="center"/>
        <w:rPr>
          <w:rFonts w:cs="Calibri"/>
          <w:b/>
        </w:rPr>
      </w:pPr>
      <w:r w:rsidRPr="00CB5726">
        <w:rPr>
          <w:rFonts w:cs="Calibri"/>
          <w:b/>
        </w:rPr>
        <w:t xml:space="preserve">ČLÁNOK I. </w:t>
      </w:r>
    </w:p>
    <w:p w14:paraId="35AEF255" w14:textId="77777777" w:rsidR="00141EE1" w:rsidRPr="00CB5726" w:rsidRDefault="00141EE1" w:rsidP="00141EE1">
      <w:pPr>
        <w:spacing w:line="240" w:lineRule="auto"/>
        <w:jc w:val="center"/>
        <w:rPr>
          <w:rFonts w:cs="Calibri"/>
          <w:b/>
        </w:rPr>
      </w:pPr>
      <w:r w:rsidRPr="00CB5726">
        <w:rPr>
          <w:rFonts w:cs="Calibri"/>
          <w:b/>
        </w:rPr>
        <w:t>ÚVODNÉ USTANOVENIA</w:t>
      </w:r>
    </w:p>
    <w:p w14:paraId="139378EE" w14:textId="2B1C6C2B" w:rsidR="00AF3C3E" w:rsidRPr="00CB5726" w:rsidRDefault="00AF3C3E" w:rsidP="00AF3C3E">
      <w:pPr>
        <w:spacing w:after="0" w:line="240" w:lineRule="auto"/>
        <w:ind w:left="567" w:hanging="567"/>
        <w:jc w:val="both"/>
        <w:rPr>
          <w:rFonts w:cs="Calibri"/>
        </w:rPr>
      </w:pPr>
      <w:r w:rsidRPr="00CB5726">
        <w:rPr>
          <w:rFonts w:cs="Calibri"/>
        </w:rPr>
        <w:t>1)</w:t>
      </w:r>
      <w:r w:rsidRPr="00CB5726">
        <w:rPr>
          <w:rFonts w:cs="Calibri"/>
        </w:rPr>
        <w:tab/>
        <w:t xml:space="preserve">Táto zmluva sa uzatvára ako výsledok verejného obstarávania realizovaného postupom podľa § </w:t>
      </w:r>
      <w:r w:rsidR="006651EA">
        <w:rPr>
          <w:rFonts w:cs="Calibri"/>
        </w:rPr>
        <w:t>66</w:t>
      </w:r>
      <w:r w:rsidRPr="00CB5726">
        <w:rPr>
          <w:rFonts w:cs="Calibri"/>
        </w:rPr>
        <w:t xml:space="preserve"> zákona č. 343/2015 Z. z. o verejnom obstarávaní a o zmene a doplnení niektorých zákonov v znení neskorších predpisov (ďalej len „zákon o verejnom obstarávaní")</w:t>
      </w:r>
      <w:r w:rsidR="00165871">
        <w:rPr>
          <w:rFonts w:cs="Calibri"/>
        </w:rPr>
        <w:t xml:space="preserve"> na zákazku pod názvom.“.</w:t>
      </w:r>
      <w:r w:rsidR="00B37C06" w:rsidRPr="00B37C06">
        <w:t xml:space="preserve"> </w:t>
      </w:r>
      <w:r w:rsidR="00B37C06" w:rsidRPr="00B37C06">
        <w:rPr>
          <w:rFonts w:cs="Calibri"/>
        </w:rPr>
        <w:t>Obnova vybraných častí NKP kaštieľ, Múzeum vo Svätom Antone</w:t>
      </w:r>
      <w:r w:rsidR="00165871">
        <w:rPr>
          <w:rFonts w:cs="Calibri"/>
        </w:rPr>
        <w:t>.“</w:t>
      </w:r>
      <w:r w:rsidRPr="00CB5726">
        <w:rPr>
          <w:rFonts w:cs="Calibri"/>
        </w:rPr>
        <w:t>.</w:t>
      </w:r>
      <w:r w:rsidR="000205B5">
        <w:rPr>
          <w:rFonts w:cs="Calibri"/>
        </w:rPr>
        <w:t xml:space="preserve"> </w:t>
      </w:r>
    </w:p>
    <w:p w14:paraId="1B92F1F8" w14:textId="7C6E6B22" w:rsidR="00AF3C3E" w:rsidRDefault="00AF3C3E" w:rsidP="00AF3C3E">
      <w:pPr>
        <w:spacing w:after="0" w:line="240" w:lineRule="auto"/>
        <w:ind w:left="567" w:hanging="567"/>
        <w:jc w:val="both"/>
        <w:rPr>
          <w:rFonts w:cs="Calibri"/>
        </w:rPr>
      </w:pPr>
      <w:r w:rsidRPr="00CB5726">
        <w:rPr>
          <w:rFonts w:cs="Calibri"/>
        </w:rPr>
        <w:t xml:space="preserve">2) </w:t>
      </w:r>
      <w:r w:rsidRPr="00CB5726">
        <w:rPr>
          <w:rFonts w:cs="Calibri"/>
        </w:rPr>
        <w:tab/>
      </w:r>
      <w:r w:rsidRPr="00CB5726">
        <w:rPr>
          <w:rFonts w:cs="Calibri"/>
          <w:b/>
        </w:rPr>
        <w:t>Táto zmluva sa uzatvára v rámci národného projektu „Obnova národných kultúrnych pamiatok vo vlastníctve štátu (NP NKP)“ programu „Program Slovensko“, kód výzvy MIRRI SR: PSK-MIRRI-017-2024-NP-EFRR, kód výzvy MK SR: MKSR-NP-1-2025, kód projektu v ITMS2021+: 401405B637 spolufinancovaného z Európskeh</w:t>
      </w:r>
      <w:r w:rsidR="00862A17" w:rsidRPr="00CB5726">
        <w:rPr>
          <w:rFonts w:cs="Calibri"/>
          <w:b/>
        </w:rPr>
        <w:t>o fondu regionálneho rozvoja a Š</w:t>
      </w:r>
      <w:r w:rsidRPr="00CB5726">
        <w:rPr>
          <w:rFonts w:cs="Calibri"/>
          <w:b/>
        </w:rPr>
        <w:t xml:space="preserve">tátneho rozpočtu Slovenskej republiky </w:t>
      </w:r>
      <w:r w:rsidRPr="00CB5726">
        <w:rPr>
          <w:rFonts w:cs="Calibri"/>
        </w:rPr>
        <w:t>(ďalej len „NP NKP“). Vyhlasovateľom výzvy NP NKP je Ministerstvo kultúry S</w:t>
      </w:r>
      <w:r w:rsidR="00BE5D25">
        <w:rPr>
          <w:rFonts w:cs="Calibri"/>
        </w:rPr>
        <w:t>lovenskej republiky</w:t>
      </w:r>
      <w:r w:rsidRPr="00CB5726">
        <w:rPr>
          <w:rFonts w:cs="Calibri"/>
        </w:rPr>
        <w:t xml:space="preserve"> (ďalej len  „MK SR“).</w:t>
      </w:r>
    </w:p>
    <w:p w14:paraId="6F5970B6" w14:textId="552B74F5" w:rsidR="007141C3" w:rsidRPr="00CB5726" w:rsidRDefault="007141C3" w:rsidP="00AF3C3E">
      <w:pPr>
        <w:spacing w:after="0" w:line="240" w:lineRule="auto"/>
        <w:ind w:left="567" w:hanging="567"/>
        <w:jc w:val="both"/>
        <w:rPr>
          <w:rFonts w:cs="Calibri"/>
          <w:b/>
        </w:rPr>
      </w:pPr>
      <w:r>
        <w:rPr>
          <w:rFonts w:cs="Calibri"/>
        </w:rPr>
        <w:t>3)</w:t>
      </w:r>
      <w:r>
        <w:rPr>
          <w:rFonts w:cs="Calibri"/>
        </w:rPr>
        <w:tab/>
      </w:r>
      <w:r w:rsidRPr="007141C3">
        <w:rPr>
          <w:rFonts w:cs="Calibri"/>
        </w:rPr>
        <w:t xml:space="preserve">Zmluvné strany sú uzrozumené s tým, že vzhľadom na financovanie diela </w:t>
      </w:r>
      <w:r>
        <w:rPr>
          <w:rFonts w:cs="Calibri"/>
        </w:rPr>
        <w:t xml:space="preserve">špecifikovaného v čl. II. </w:t>
      </w:r>
      <w:r w:rsidR="006651EA">
        <w:rPr>
          <w:rFonts w:cs="Calibri"/>
        </w:rPr>
        <w:t>bod</w:t>
      </w:r>
      <w:r>
        <w:rPr>
          <w:rFonts w:cs="Calibri"/>
        </w:rPr>
        <w:t xml:space="preserve"> 2 tejto zmluvy </w:t>
      </w:r>
      <w:r w:rsidRPr="007141C3">
        <w:rPr>
          <w:rFonts w:cs="Calibri"/>
        </w:rPr>
        <w:t>z prostriedkov Európskej únie</w:t>
      </w:r>
      <w:r w:rsidR="006C10B1">
        <w:rPr>
          <w:rFonts w:cs="Calibri"/>
        </w:rPr>
        <w:t xml:space="preserve"> je realizácia diela podmienená tým, že </w:t>
      </w:r>
      <w:r w:rsidRPr="007141C3">
        <w:rPr>
          <w:rFonts w:cs="Calibri"/>
        </w:rPr>
        <w:t xml:space="preserve"> objednávateľ získa, resp. mu budú pridelené a schválené finančné prostriedky na realizáciu diela podľa tejto zmluvy.</w:t>
      </w:r>
    </w:p>
    <w:p w14:paraId="5545EA1B" w14:textId="77777777" w:rsidR="00F464AE" w:rsidRDefault="00F464AE" w:rsidP="00240618">
      <w:pPr>
        <w:spacing w:line="240" w:lineRule="auto"/>
        <w:ind w:left="142"/>
        <w:jc w:val="both"/>
        <w:rPr>
          <w:rFonts w:cs="Calibri"/>
          <w:bCs/>
          <w:shd w:val="clear" w:color="auto" w:fill="FFFFFF"/>
        </w:rPr>
      </w:pPr>
    </w:p>
    <w:p w14:paraId="7632EE8A" w14:textId="77777777" w:rsidR="006651EA" w:rsidRPr="00CB5726" w:rsidRDefault="006651EA" w:rsidP="00240618">
      <w:pPr>
        <w:spacing w:line="240" w:lineRule="auto"/>
        <w:ind w:left="142"/>
        <w:jc w:val="both"/>
        <w:rPr>
          <w:rFonts w:cs="Calibri"/>
          <w:bCs/>
          <w:shd w:val="clear" w:color="auto" w:fill="FFFFFF"/>
        </w:rPr>
      </w:pPr>
    </w:p>
    <w:p w14:paraId="1AF61115" w14:textId="77777777" w:rsidR="00FF3708" w:rsidRPr="00CB5726" w:rsidRDefault="00FF3708" w:rsidP="00FF3708">
      <w:pPr>
        <w:spacing w:after="0" w:line="240" w:lineRule="auto"/>
        <w:jc w:val="center"/>
        <w:rPr>
          <w:rFonts w:cs="Calibri"/>
          <w:b/>
        </w:rPr>
      </w:pPr>
      <w:r w:rsidRPr="00CB5726">
        <w:rPr>
          <w:rFonts w:cs="Calibri"/>
          <w:b/>
        </w:rPr>
        <w:t xml:space="preserve">ČLÁNOK II. </w:t>
      </w:r>
    </w:p>
    <w:p w14:paraId="6CFA0A26" w14:textId="77777777" w:rsidR="00141EE1" w:rsidRPr="00CB5726" w:rsidRDefault="00141EE1" w:rsidP="00141EE1">
      <w:pPr>
        <w:spacing w:line="240" w:lineRule="auto"/>
        <w:jc w:val="center"/>
        <w:rPr>
          <w:rFonts w:cs="Calibri"/>
          <w:b/>
        </w:rPr>
      </w:pPr>
      <w:r w:rsidRPr="00CB5726">
        <w:rPr>
          <w:rFonts w:cs="Calibri"/>
          <w:b/>
        </w:rPr>
        <w:t>PREDMET ZMLUVY</w:t>
      </w:r>
    </w:p>
    <w:p w14:paraId="4F64447F" w14:textId="77777777" w:rsidR="003E3BE2" w:rsidRPr="003E3BE2" w:rsidRDefault="004D29C6" w:rsidP="003E3BE2">
      <w:pPr>
        <w:pStyle w:val="Odsekzoznamu"/>
        <w:numPr>
          <w:ilvl w:val="0"/>
          <w:numId w:val="3"/>
        </w:numPr>
        <w:spacing w:before="240" w:after="240" w:line="240" w:lineRule="auto"/>
        <w:ind w:left="567" w:hanging="567"/>
        <w:jc w:val="both"/>
        <w:rPr>
          <w:rFonts w:cs="Calibri"/>
          <w:b/>
          <w:color w:val="222222"/>
          <w:sz w:val="22"/>
          <w:szCs w:val="22"/>
        </w:rPr>
      </w:pPr>
      <w:r w:rsidRPr="00CB5726">
        <w:rPr>
          <w:rFonts w:cs="Calibri"/>
          <w:sz w:val="22"/>
          <w:szCs w:val="22"/>
        </w:rPr>
        <w:t>Predmetom tejto zmluvy je úprava práv a povinností zmluvných strán v súvislosti so záväzkom zhotoviteľa zhotoviť dielo špecifikované v bode 2</w:t>
      </w:r>
      <w:r w:rsidR="002669E3" w:rsidRPr="00CB5726">
        <w:rPr>
          <w:rFonts w:cs="Calibri"/>
          <w:sz w:val="22"/>
          <w:szCs w:val="22"/>
          <w:lang w:val="sk-SK"/>
        </w:rPr>
        <w:t>)</w:t>
      </w:r>
      <w:r w:rsidRPr="00CB5726">
        <w:rPr>
          <w:rFonts w:cs="Calibri"/>
          <w:sz w:val="22"/>
          <w:szCs w:val="22"/>
        </w:rPr>
        <w:t xml:space="preserve"> tohto článku zmluvy v rozsahu a za podmienok stanovených touto zmluvou a v súvislosti so záväzkom objednávateľa dielo prevziať a zaplatiť zaň cenu dohodnutú podľa tejto zmluvy.</w:t>
      </w:r>
    </w:p>
    <w:p w14:paraId="54A49D2B" w14:textId="27E2D77F" w:rsidR="00830A78" w:rsidRPr="00FF3982" w:rsidRDefault="00D634F6" w:rsidP="003E3BE2">
      <w:pPr>
        <w:pStyle w:val="Odsekzoznamu"/>
        <w:numPr>
          <w:ilvl w:val="0"/>
          <w:numId w:val="3"/>
        </w:numPr>
        <w:spacing w:before="240" w:after="240" w:line="240" w:lineRule="auto"/>
        <w:ind w:left="567" w:hanging="567"/>
        <w:jc w:val="both"/>
        <w:rPr>
          <w:rFonts w:cs="Calibri"/>
          <w:b/>
          <w:color w:val="222222"/>
          <w:sz w:val="22"/>
          <w:szCs w:val="22"/>
        </w:rPr>
      </w:pPr>
      <w:r w:rsidRPr="00B11902">
        <w:rPr>
          <w:rFonts w:cs="Calibri"/>
          <w:sz w:val="22"/>
          <w:szCs w:val="22"/>
        </w:rPr>
        <w:t>Zhotoviteľ sa zaväzuje zhotoviť dielo</w:t>
      </w:r>
      <w:r w:rsidRPr="00B11902">
        <w:rPr>
          <w:rFonts w:cs="Calibri"/>
          <w:sz w:val="22"/>
          <w:szCs w:val="22"/>
          <w:lang w:val="sk-SK"/>
        </w:rPr>
        <w:t xml:space="preserve"> </w:t>
      </w:r>
      <w:r w:rsidR="00B56630" w:rsidRPr="00B11902">
        <w:rPr>
          <w:rFonts w:cs="Calibri"/>
          <w:sz w:val="22"/>
          <w:szCs w:val="22"/>
        </w:rPr>
        <w:t>spočívajúce v realizácii stavebných</w:t>
      </w:r>
      <w:r w:rsidR="00396CB7" w:rsidRPr="00B11902">
        <w:rPr>
          <w:rFonts w:cs="Calibri"/>
          <w:sz w:val="22"/>
          <w:szCs w:val="22"/>
        </w:rPr>
        <w:t>, reštaurátorských a umelecko-remeselných</w:t>
      </w:r>
      <w:r w:rsidR="00B56630" w:rsidRPr="00B11902">
        <w:rPr>
          <w:rFonts w:cs="Calibri"/>
          <w:sz w:val="22"/>
          <w:szCs w:val="22"/>
        </w:rPr>
        <w:t xml:space="preserve"> prác a dodávok tovarov</w:t>
      </w:r>
      <w:r w:rsidR="00B56630" w:rsidRPr="00B11902">
        <w:rPr>
          <w:rFonts w:cs="Calibri"/>
          <w:sz w:val="22"/>
          <w:szCs w:val="22"/>
          <w:lang w:val="sk-SK"/>
        </w:rPr>
        <w:t xml:space="preserve"> na </w:t>
      </w:r>
      <w:r w:rsidRPr="00B11902">
        <w:rPr>
          <w:rFonts w:cs="Calibri"/>
          <w:sz w:val="22"/>
          <w:szCs w:val="22"/>
          <w:lang w:val="sk-SK"/>
        </w:rPr>
        <w:t>predmet zákazky s názvom</w:t>
      </w:r>
      <w:r w:rsidRPr="00B11902">
        <w:rPr>
          <w:rFonts w:cs="Calibri"/>
          <w:sz w:val="22"/>
          <w:szCs w:val="22"/>
        </w:rPr>
        <w:t xml:space="preserve"> </w:t>
      </w:r>
      <w:r w:rsidR="00E12692" w:rsidRPr="00B11902">
        <w:rPr>
          <w:rFonts w:cs="Calibri"/>
          <w:b/>
          <w:sz w:val="22"/>
          <w:szCs w:val="22"/>
          <w:lang w:val="sk-SK"/>
        </w:rPr>
        <w:t>„</w:t>
      </w:r>
      <w:r w:rsidR="00396CB7" w:rsidRPr="00B11902">
        <w:rPr>
          <w:rFonts w:cs="Calibri"/>
          <w:b/>
          <w:sz w:val="22"/>
          <w:szCs w:val="22"/>
          <w:lang w:val="sk-SK" w:eastAsia="en-US"/>
        </w:rPr>
        <w:t>Obnova vybraných častí NKP kaštieľ, Múzeum vo Svätom Antone</w:t>
      </w:r>
      <w:r w:rsidR="000F13F2" w:rsidRPr="00B11902">
        <w:rPr>
          <w:rFonts w:cs="Calibri"/>
          <w:b/>
          <w:sz w:val="22"/>
          <w:szCs w:val="22"/>
          <w:lang w:val="sk-SK" w:eastAsia="en-US"/>
        </w:rPr>
        <w:t>“</w:t>
      </w:r>
      <w:r w:rsidR="000F13F2" w:rsidRPr="00B11902">
        <w:rPr>
          <w:rFonts w:cs="Calibri"/>
          <w:sz w:val="22"/>
          <w:szCs w:val="22"/>
        </w:rPr>
        <w:t xml:space="preserve"> </w:t>
      </w:r>
      <w:r w:rsidR="00E12692" w:rsidRPr="00B11902">
        <w:rPr>
          <w:rFonts w:cs="Calibri"/>
          <w:sz w:val="22"/>
          <w:szCs w:val="22"/>
        </w:rPr>
        <w:t>(ďalej ako „dielo“)</w:t>
      </w:r>
      <w:r w:rsidR="003E3BE2" w:rsidRPr="00B11902">
        <w:rPr>
          <w:rFonts w:cs="Calibri"/>
          <w:sz w:val="22"/>
          <w:szCs w:val="22"/>
          <w:lang w:val="sk-SK"/>
        </w:rPr>
        <w:t xml:space="preserve"> </w:t>
      </w:r>
      <w:r w:rsidR="003E3BE2" w:rsidRPr="00B11902">
        <w:rPr>
          <w:rFonts w:cs="Calibri"/>
          <w:sz w:val="22"/>
          <w:szCs w:val="22"/>
        </w:rPr>
        <w:t xml:space="preserve">na  pamiatkovom objekte NKP „kaštieľ, Koháryovský kaštieľ“ evidovaný v ÚZPF pod č. 1209/1 v kaštieli vo Svätom Antone. </w:t>
      </w:r>
      <w:r w:rsidR="008C3A11">
        <w:rPr>
          <w:rFonts w:cs="Calibri"/>
          <w:sz w:val="22"/>
          <w:szCs w:val="22"/>
        </w:rPr>
        <w:t xml:space="preserve">Kaštieľ Svätý Anton </w:t>
      </w:r>
      <w:r w:rsidR="003E3BE2" w:rsidRPr="00B11902">
        <w:rPr>
          <w:rFonts w:cs="Calibri"/>
          <w:sz w:val="22"/>
          <w:szCs w:val="22"/>
        </w:rPr>
        <w:t>je zapísaný na liste vlastníctva č. 333</w:t>
      </w:r>
      <w:r w:rsidR="006651EA">
        <w:rPr>
          <w:rFonts w:cs="Calibri"/>
          <w:sz w:val="22"/>
          <w:szCs w:val="22"/>
        </w:rPr>
        <w:t xml:space="preserve">, </w:t>
      </w:r>
      <w:r w:rsidR="006651EA">
        <w:t xml:space="preserve">parcela </w:t>
      </w:r>
      <w:r w:rsidR="006651EA" w:rsidRPr="00C51F58">
        <w:rPr>
          <w:rFonts w:cs="Calibri"/>
          <w:sz w:val="22"/>
          <w:szCs w:val="22"/>
        </w:rPr>
        <w:t>č. C-KN č. 1, 2, 3, 4/1 a 7, katastrálne územie Svätý Anton, okres Banská Štiavnica.</w:t>
      </w:r>
      <w:r w:rsidR="006651EA" w:rsidRPr="00B11902">
        <w:rPr>
          <w:rFonts w:cs="Calibri"/>
          <w:color w:val="000000"/>
          <w:sz w:val="22"/>
          <w:szCs w:val="22"/>
        </w:rPr>
        <w:t xml:space="preserve"> </w:t>
      </w:r>
      <w:r w:rsidR="006651EA" w:rsidRPr="00B11902" w:rsidDel="006651EA">
        <w:rPr>
          <w:rFonts w:cs="Calibri"/>
          <w:color w:val="000000"/>
          <w:sz w:val="22"/>
          <w:szCs w:val="22"/>
        </w:rPr>
        <w:t xml:space="preserve"> </w:t>
      </w:r>
    </w:p>
    <w:p w14:paraId="4A2E5D14" w14:textId="4471EE37" w:rsidR="00F74619" w:rsidRPr="00FF3982" w:rsidRDefault="00F74619" w:rsidP="006651EA">
      <w:pPr>
        <w:pStyle w:val="Odsekzoznamu"/>
        <w:numPr>
          <w:ilvl w:val="0"/>
          <w:numId w:val="3"/>
        </w:numPr>
        <w:spacing w:before="240" w:after="240" w:line="240" w:lineRule="auto"/>
        <w:ind w:left="567" w:hanging="567"/>
        <w:jc w:val="both"/>
        <w:rPr>
          <w:rFonts w:cs="Calibri"/>
          <w:sz w:val="22"/>
          <w:szCs w:val="22"/>
        </w:rPr>
      </w:pPr>
      <w:r w:rsidRPr="00FF3982">
        <w:rPr>
          <w:rFonts w:cs="Calibri"/>
          <w:sz w:val="22"/>
          <w:szCs w:val="22"/>
        </w:rPr>
        <w:t>Miestom realizácie diela je Múzeum vo Svätom Antone so sídlom Svätý Anton 291, 969 72 Svätý Anton</w:t>
      </w:r>
      <w:r w:rsidR="0094177F" w:rsidRPr="00FF3982">
        <w:rPr>
          <w:rFonts w:cs="Calibri"/>
          <w:sz w:val="22"/>
          <w:szCs w:val="22"/>
        </w:rPr>
        <w:t xml:space="preserve"> (ďalej len </w:t>
      </w:r>
      <w:r w:rsidR="00F960A3" w:rsidRPr="00FF3982">
        <w:rPr>
          <w:rFonts w:cs="Calibri"/>
          <w:sz w:val="22"/>
          <w:szCs w:val="22"/>
        </w:rPr>
        <w:t>„</w:t>
      </w:r>
      <w:r w:rsidR="0094177F" w:rsidRPr="00FF3982">
        <w:rPr>
          <w:rFonts w:cs="Calibri"/>
          <w:sz w:val="22"/>
          <w:szCs w:val="22"/>
        </w:rPr>
        <w:t>kaštieľ”)</w:t>
      </w:r>
      <w:r w:rsidRPr="00FF3982">
        <w:rPr>
          <w:rFonts w:cs="Calibri"/>
          <w:sz w:val="22"/>
          <w:szCs w:val="22"/>
        </w:rPr>
        <w:t xml:space="preserve">. </w:t>
      </w:r>
    </w:p>
    <w:p w14:paraId="6FB595AA" w14:textId="77777777" w:rsidR="006651EA" w:rsidRPr="00FF3982" w:rsidRDefault="006651EA" w:rsidP="006651EA">
      <w:pPr>
        <w:pStyle w:val="Odsekzoznamu"/>
        <w:numPr>
          <w:ilvl w:val="0"/>
          <w:numId w:val="3"/>
        </w:numPr>
        <w:spacing w:before="240" w:after="240" w:line="240" w:lineRule="auto"/>
        <w:ind w:left="567" w:hanging="567"/>
        <w:jc w:val="both"/>
        <w:rPr>
          <w:rFonts w:cs="Calibri"/>
          <w:sz w:val="22"/>
          <w:szCs w:val="22"/>
        </w:rPr>
      </w:pPr>
      <w:r w:rsidRPr="00FF3982">
        <w:rPr>
          <w:rFonts w:cs="Calibri"/>
          <w:sz w:val="22"/>
          <w:szCs w:val="22"/>
        </w:rPr>
        <w:t xml:space="preserve">Predmet zmluvy bude zhotovený </w:t>
      </w:r>
      <w:r>
        <w:rPr>
          <w:rFonts w:cs="Calibri"/>
          <w:sz w:val="22"/>
          <w:szCs w:val="22"/>
        </w:rPr>
        <w:t xml:space="preserve">najmä </w:t>
      </w:r>
      <w:r w:rsidRPr="00FF3982">
        <w:rPr>
          <w:rFonts w:cs="Calibri"/>
          <w:sz w:val="22"/>
          <w:szCs w:val="22"/>
        </w:rPr>
        <w:t>v rozsahu podľa :</w:t>
      </w:r>
    </w:p>
    <w:p w14:paraId="243B8CF3" w14:textId="77777777" w:rsidR="006651EA" w:rsidRPr="00FF3982" w:rsidRDefault="006651EA" w:rsidP="00FF3982">
      <w:pPr>
        <w:pStyle w:val="Odsekzoznamu"/>
        <w:spacing w:before="240" w:after="240" w:line="240" w:lineRule="auto"/>
        <w:ind w:left="567"/>
        <w:jc w:val="both"/>
        <w:rPr>
          <w:rFonts w:cs="Calibri"/>
        </w:rPr>
      </w:pPr>
      <w:r w:rsidRPr="00FF3982">
        <w:rPr>
          <w:rFonts w:cs="Calibri"/>
          <w:sz w:val="22"/>
          <w:szCs w:val="22"/>
        </w:rPr>
        <w:t>Projektovej dokumentácie a výkazu výmer,</w:t>
      </w:r>
    </w:p>
    <w:p w14:paraId="7D449DBE" w14:textId="50D0E44D" w:rsidR="008F3F0F" w:rsidRDefault="008F3F0F" w:rsidP="00FF3982">
      <w:pPr>
        <w:pStyle w:val="Odsekzoznamu"/>
        <w:spacing w:before="240" w:after="240" w:line="240" w:lineRule="auto"/>
        <w:ind w:left="567"/>
        <w:jc w:val="both"/>
        <w:rPr>
          <w:rFonts w:cs="Calibri"/>
          <w:sz w:val="22"/>
          <w:szCs w:val="22"/>
        </w:rPr>
      </w:pPr>
      <w:r w:rsidRPr="008F3F0F">
        <w:rPr>
          <w:rFonts w:cs="Calibri"/>
          <w:sz w:val="22"/>
          <w:szCs w:val="22"/>
        </w:rPr>
        <w:t>Zadávacími podmienkami objednávateľa obsiahnutými v zverejnených súťažných podkladoch a vysvetleniami k nim vydanými v rámci procesu verejného obstarávania</w:t>
      </w:r>
      <w:r>
        <w:rPr>
          <w:rFonts w:cs="Calibri"/>
          <w:sz w:val="22"/>
          <w:szCs w:val="22"/>
        </w:rPr>
        <w:t>,</w:t>
      </w:r>
    </w:p>
    <w:p w14:paraId="28237C78" w14:textId="412D2DD8" w:rsidR="006651EA" w:rsidRPr="00FF3982" w:rsidRDefault="006651EA" w:rsidP="00FF3982">
      <w:pPr>
        <w:pStyle w:val="Odsekzoznamu"/>
        <w:spacing w:before="240" w:after="240" w:line="240" w:lineRule="auto"/>
        <w:ind w:left="567"/>
        <w:jc w:val="both"/>
        <w:rPr>
          <w:rFonts w:cs="Calibri"/>
        </w:rPr>
      </w:pPr>
      <w:r w:rsidRPr="00FF3982">
        <w:rPr>
          <w:rFonts w:cs="Calibri"/>
          <w:sz w:val="22"/>
          <w:szCs w:val="22"/>
        </w:rPr>
        <w:t>Ponukou zhotoviteľa predloženou v súťaži,</w:t>
      </w:r>
    </w:p>
    <w:p w14:paraId="746ADC7C" w14:textId="1F29BB6F" w:rsidR="006651EA" w:rsidRPr="00FF3982" w:rsidRDefault="006651EA" w:rsidP="00FF3982">
      <w:pPr>
        <w:pStyle w:val="Odsekzoznamu"/>
        <w:spacing w:before="240" w:after="240" w:line="240" w:lineRule="auto"/>
        <w:ind w:left="567"/>
        <w:jc w:val="both"/>
        <w:rPr>
          <w:rFonts w:cs="Calibri"/>
        </w:rPr>
      </w:pPr>
      <w:r w:rsidRPr="00FF3982">
        <w:rPr>
          <w:rFonts w:cs="Calibri"/>
          <w:sz w:val="22"/>
          <w:szCs w:val="22"/>
        </w:rPr>
        <w:t xml:space="preserve">Časovým harmonogramom </w:t>
      </w:r>
      <w:r w:rsidR="00AD04A4">
        <w:rPr>
          <w:rFonts w:cs="Calibri"/>
          <w:sz w:val="22"/>
          <w:szCs w:val="22"/>
        </w:rPr>
        <w:t>realizácie diela</w:t>
      </w:r>
      <w:r w:rsidRPr="00FF3982">
        <w:rPr>
          <w:rFonts w:cs="Calibri"/>
          <w:sz w:val="22"/>
          <w:szCs w:val="22"/>
        </w:rPr>
        <w:t>,</w:t>
      </w:r>
    </w:p>
    <w:p w14:paraId="42997988" w14:textId="5A9062C5" w:rsidR="006651EA" w:rsidRPr="00FF3982" w:rsidRDefault="006651EA" w:rsidP="00FF3982">
      <w:pPr>
        <w:pStyle w:val="Odsekzoznamu"/>
        <w:spacing w:before="240" w:after="240" w:line="240" w:lineRule="auto"/>
        <w:ind w:left="567"/>
        <w:jc w:val="both"/>
        <w:rPr>
          <w:rFonts w:cs="Calibri"/>
        </w:rPr>
      </w:pPr>
      <w:r w:rsidRPr="00FF3982">
        <w:rPr>
          <w:rFonts w:cs="Calibri"/>
          <w:sz w:val="22"/>
          <w:szCs w:val="22"/>
        </w:rPr>
        <w:t>Reštaurátorskej a umelecko-remeselnej dokumentácie</w:t>
      </w:r>
      <w:r w:rsidR="008F3F0F">
        <w:rPr>
          <w:rFonts w:cs="Calibri"/>
          <w:sz w:val="22"/>
          <w:szCs w:val="22"/>
        </w:rPr>
        <w:t xml:space="preserve"> a pasportizácie okien </w:t>
      </w:r>
    </w:p>
    <w:p w14:paraId="7F0805FE" w14:textId="77777777" w:rsidR="008F3F0F" w:rsidRDefault="006651EA" w:rsidP="008F3F0F">
      <w:pPr>
        <w:pStyle w:val="Odsekzoznamu"/>
        <w:spacing w:before="240" w:after="240" w:line="240" w:lineRule="auto"/>
        <w:ind w:left="567"/>
        <w:jc w:val="both"/>
        <w:rPr>
          <w:rFonts w:cs="Calibri"/>
          <w:sz w:val="22"/>
          <w:szCs w:val="22"/>
        </w:rPr>
      </w:pPr>
      <w:r w:rsidRPr="00FF3982">
        <w:rPr>
          <w:rFonts w:cs="Calibri"/>
          <w:sz w:val="22"/>
          <w:szCs w:val="22"/>
        </w:rPr>
        <w:lastRenderedPageBreak/>
        <w:t>Stavebným povolením a podmienkami v ňom uvedenými</w:t>
      </w:r>
      <w:r w:rsidR="008F3F0F">
        <w:rPr>
          <w:rFonts w:cs="Calibri"/>
          <w:sz w:val="22"/>
          <w:szCs w:val="22"/>
        </w:rPr>
        <w:t xml:space="preserve">, </w:t>
      </w:r>
    </w:p>
    <w:p w14:paraId="4410FA3D" w14:textId="402C500E" w:rsidR="008F3F0F" w:rsidRPr="008F3F0F" w:rsidRDefault="008F3F0F" w:rsidP="008F3F0F">
      <w:pPr>
        <w:pStyle w:val="Odsekzoznamu"/>
        <w:spacing w:before="240" w:after="240" w:line="240" w:lineRule="auto"/>
        <w:ind w:left="567"/>
        <w:jc w:val="both"/>
        <w:rPr>
          <w:rFonts w:cs="Calibri"/>
          <w:sz w:val="22"/>
          <w:szCs w:val="22"/>
        </w:rPr>
      </w:pPr>
      <w:r w:rsidRPr="008F3F0F">
        <w:rPr>
          <w:rFonts w:cs="Calibri"/>
          <w:sz w:val="22"/>
          <w:szCs w:val="22"/>
        </w:rPr>
        <w:t>Rozhodnutiami a záväznými stanoviskami KPÚ.</w:t>
      </w:r>
    </w:p>
    <w:p w14:paraId="44327CF7" w14:textId="77777777" w:rsidR="00F74619" w:rsidRPr="006651EA" w:rsidRDefault="00F74619" w:rsidP="00FF3982">
      <w:pPr>
        <w:pStyle w:val="Odsekzoznamu"/>
        <w:spacing w:before="240" w:after="240" w:line="240" w:lineRule="auto"/>
        <w:ind w:left="0"/>
        <w:jc w:val="both"/>
        <w:rPr>
          <w:rFonts w:cs="Calibri"/>
          <w:b/>
          <w:color w:val="222222"/>
          <w:sz w:val="22"/>
          <w:szCs w:val="22"/>
        </w:rPr>
      </w:pPr>
    </w:p>
    <w:p w14:paraId="22B3623F" w14:textId="77777777" w:rsidR="009B730A" w:rsidRPr="00CB5726" w:rsidRDefault="009B730A" w:rsidP="00240618">
      <w:pPr>
        <w:spacing w:line="240" w:lineRule="auto"/>
        <w:ind w:left="567"/>
        <w:jc w:val="center"/>
        <w:rPr>
          <w:rFonts w:cs="Calibri"/>
          <w:b/>
        </w:rPr>
      </w:pPr>
    </w:p>
    <w:p w14:paraId="56CCE2DA" w14:textId="77777777" w:rsidR="00FF3708" w:rsidRPr="00CB5726" w:rsidRDefault="00FF3708" w:rsidP="00FF3708">
      <w:pPr>
        <w:spacing w:after="0" w:line="240" w:lineRule="auto"/>
        <w:jc w:val="center"/>
        <w:rPr>
          <w:rFonts w:cs="Calibri"/>
          <w:b/>
        </w:rPr>
      </w:pPr>
      <w:r w:rsidRPr="00CB5726">
        <w:rPr>
          <w:rFonts w:cs="Calibri"/>
          <w:b/>
        </w:rPr>
        <w:t xml:space="preserve">ČLÁNOK III. </w:t>
      </w:r>
    </w:p>
    <w:p w14:paraId="0D27A87B" w14:textId="77777777" w:rsidR="004D29C6" w:rsidRPr="00CB5726" w:rsidRDefault="00A0019F" w:rsidP="007367F9">
      <w:pPr>
        <w:spacing w:after="0" w:line="240" w:lineRule="auto"/>
        <w:jc w:val="center"/>
        <w:rPr>
          <w:rFonts w:cs="Calibri"/>
          <w:b/>
        </w:rPr>
      </w:pPr>
      <w:r w:rsidRPr="00CB5726">
        <w:rPr>
          <w:rFonts w:cs="Calibri"/>
          <w:b/>
        </w:rPr>
        <w:t>TERMÍNY A MIESTO PLNENIA</w:t>
      </w:r>
    </w:p>
    <w:p w14:paraId="45771DA5" w14:textId="77777777" w:rsidR="004D29C6" w:rsidRPr="00CB5726" w:rsidRDefault="004D29C6" w:rsidP="00240618">
      <w:pPr>
        <w:pStyle w:val="ODRAZ"/>
        <w:ind w:left="0" w:firstLine="0"/>
        <w:rPr>
          <w:rFonts w:ascii="Calibri" w:hAnsi="Calibri" w:cs="Calibri"/>
          <w:sz w:val="22"/>
          <w:szCs w:val="22"/>
        </w:rPr>
      </w:pPr>
      <w:r w:rsidRPr="00CB5726">
        <w:rPr>
          <w:rFonts w:ascii="Calibri" w:hAnsi="Calibri" w:cs="Calibri"/>
          <w:sz w:val="22"/>
          <w:szCs w:val="22"/>
        </w:rPr>
        <w:t xml:space="preserve">   </w:t>
      </w:r>
      <w:r w:rsidRPr="00CB5726">
        <w:rPr>
          <w:rFonts w:ascii="Calibri" w:hAnsi="Calibri" w:cs="Calibri"/>
          <w:sz w:val="22"/>
          <w:szCs w:val="22"/>
        </w:rPr>
        <w:tab/>
      </w:r>
      <w:r w:rsidRPr="00CB5726">
        <w:rPr>
          <w:rFonts w:ascii="Calibri" w:hAnsi="Calibri" w:cs="Calibri"/>
          <w:sz w:val="22"/>
          <w:szCs w:val="22"/>
        </w:rPr>
        <w:tab/>
      </w:r>
      <w:r w:rsidRPr="00CB5726">
        <w:rPr>
          <w:rFonts w:ascii="Calibri" w:hAnsi="Calibri" w:cs="Calibri"/>
          <w:sz w:val="22"/>
          <w:szCs w:val="22"/>
        </w:rPr>
        <w:tab/>
        <w:t xml:space="preserve">   </w:t>
      </w:r>
    </w:p>
    <w:p w14:paraId="05B92E2B" w14:textId="77777777" w:rsidR="00736DA6" w:rsidRPr="00CB5726" w:rsidRDefault="008C4234" w:rsidP="00736DA6">
      <w:pPr>
        <w:pStyle w:val="Standard"/>
        <w:numPr>
          <w:ilvl w:val="0"/>
          <w:numId w:val="5"/>
        </w:numPr>
        <w:ind w:left="567" w:hanging="567"/>
        <w:jc w:val="both"/>
        <w:rPr>
          <w:rFonts w:ascii="Calibri" w:hAnsi="Calibri" w:cs="Calibri"/>
          <w:sz w:val="22"/>
          <w:szCs w:val="22"/>
        </w:rPr>
      </w:pPr>
      <w:r w:rsidRPr="00CB5726">
        <w:rPr>
          <w:rFonts w:ascii="Calibri" w:hAnsi="Calibri" w:cs="Calibri"/>
          <w:b/>
          <w:sz w:val="22"/>
          <w:szCs w:val="22"/>
        </w:rPr>
        <w:t>Začiatok vykonávania diela:</w:t>
      </w:r>
      <w:r w:rsidRPr="00CB5726">
        <w:rPr>
          <w:rFonts w:ascii="Calibri" w:hAnsi="Calibri" w:cs="Calibri"/>
          <w:sz w:val="22"/>
          <w:szCs w:val="22"/>
        </w:rPr>
        <w:t xml:space="preserve"> najneskôr do 5 (piatich) pracovných dní od prevzatia staveniska. Odovzdanie a prevzatie staveniska potvrdia poverení pracovníci oboch zmluvných str</w:t>
      </w:r>
      <w:r w:rsidR="00A37A12" w:rsidRPr="00CB5726">
        <w:rPr>
          <w:rFonts w:ascii="Calibri" w:hAnsi="Calibri" w:cs="Calibri"/>
          <w:sz w:val="22"/>
          <w:szCs w:val="22"/>
        </w:rPr>
        <w:t>án podpísaním protokolu, ktorý pripraví objednávateľ</w:t>
      </w:r>
      <w:r w:rsidRPr="00CB5726">
        <w:rPr>
          <w:rFonts w:ascii="Calibri" w:hAnsi="Calibri" w:cs="Calibri"/>
          <w:sz w:val="22"/>
          <w:szCs w:val="22"/>
        </w:rPr>
        <w:t>. Podpísaním tohto protokolu prechádza na zhotoviteľa nebezpečenstvo škody na diele a na stavenisku.</w:t>
      </w:r>
    </w:p>
    <w:p w14:paraId="2C2CD853" w14:textId="2C3E88F6" w:rsidR="004D29C6" w:rsidRPr="008F3F0F" w:rsidRDefault="004D29C6" w:rsidP="00736DA6">
      <w:pPr>
        <w:pStyle w:val="Standard"/>
        <w:numPr>
          <w:ilvl w:val="0"/>
          <w:numId w:val="5"/>
        </w:numPr>
        <w:ind w:left="567" w:hanging="567"/>
        <w:jc w:val="both"/>
        <w:rPr>
          <w:rFonts w:ascii="Calibri" w:hAnsi="Calibri" w:cs="Calibri"/>
          <w:sz w:val="22"/>
          <w:szCs w:val="22"/>
        </w:rPr>
      </w:pPr>
      <w:r w:rsidRPr="008F3F0F">
        <w:rPr>
          <w:rFonts w:ascii="Calibri" w:hAnsi="Calibri" w:cs="Calibri"/>
          <w:sz w:val="22"/>
          <w:szCs w:val="22"/>
        </w:rPr>
        <w:t xml:space="preserve">Zhotoviteľ </w:t>
      </w:r>
      <w:r w:rsidR="00863A78" w:rsidRPr="008F3F0F">
        <w:rPr>
          <w:rFonts w:ascii="Calibri" w:hAnsi="Calibri" w:cs="Calibri"/>
          <w:sz w:val="22"/>
          <w:szCs w:val="22"/>
        </w:rPr>
        <w:t xml:space="preserve">sa zaväzuje </w:t>
      </w:r>
      <w:r w:rsidR="00863A78" w:rsidRPr="008F3F0F">
        <w:rPr>
          <w:rFonts w:ascii="Calibri" w:hAnsi="Calibri" w:cs="Calibri"/>
          <w:b/>
          <w:bCs/>
          <w:sz w:val="22"/>
          <w:szCs w:val="22"/>
        </w:rPr>
        <w:t>zrealizovať dielo a odovzdať ho objednávateľovi do 3</w:t>
      </w:r>
      <w:r w:rsidR="008F3F0F" w:rsidRPr="008F3F0F">
        <w:rPr>
          <w:rFonts w:ascii="Calibri" w:hAnsi="Calibri" w:cs="Calibri"/>
          <w:b/>
          <w:bCs/>
          <w:sz w:val="22"/>
          <w:szCs w:val="22"/>
        </w:rPr>
        <w:t xml:space="preserve">0 </w:t>
      </w:r>
      <w:r w:rsidR="00863A78" w:rsidRPr="008F3F0F">
        <w:rPr>
          <w:rFonts w:ascii="Calibri" w:hAnsi="Calibri" w:cs="Calibri"/>
          <w:b/>
          <w:bCs/>
          <w:sz w:val="22"/>
          <w:szCs w:val="22"/>
        </w:rPr>
        <w:t>mesiacov</w:t>
      </w:r>
      <w:r w:rsidR="00863A78" w:rsidRPr="008F3F0F">
        <w:rPr>
          <w:rFonts w:ascii="Calibri" w:hAnsi="Calibri" w:cs="Calibri"/>
          <w:sz w:val="22"/>
          <w:szCs w:val="22"/>
        </w:rPr>
        <w:t xml:space="preserve"> odo dňa odovzdania a prevzatia staveniska</w:t>
      </w:r>
      <w:r w:rsidR="008F3F0F">
        <w:rPr>
          <w:rFonts w:ascii="Calibri" w:hAnsi="Calibri" w:cs="Calibri"/>
          <w:sz w:val="22"/>
          <w:szCs w:val="22"/>
        </w:rPr>
        <w:t>.</w:t>
      </w:r>
    </w:p>
    <w:p w14:paraId="00033C37" w14:textId="4AA96AC4" w:rsidR="00C51F58" w:rsidRDefault="00C51F58" w:rsidP="006651EA">
      <w:pPr>
        <w:pStyle w:val="Standard"/>
        <w:numPr>
          <w:ilvl w:val="0"/>
          <w:numId w:val="5"/>
        </w:numPr>
        <w:ind w:left="567" w:hanging="567"/>
        <w:jc w:val="both"/>
        <w:rPr>
          <w:rFonts w:ascii="Calibri" w:hAnsi="Calibri" w:cs="Calibri"/>
          <w:sz w:val="22"/>
          <w:szCs w:val="22"/>
        </w:rPr>
      </w:pPr>
      <w:r w:rsidRPr="00C51F58">
        <w:rPr>
          <w:rFonts w:ascii="Calibri" w:hAnsi="Calibri" w:cs="Calibri"/>
          <w:sz w:val="22"/>
          <w:szCs w:val="22"/>
        </w:rPr>
        <w:t>Miestom plnenia je Múzeum vo Svätom Antone, Svätý Anton č. 291, 969 72 Svätý Anton.</w:t>
      </w:r>
    </w:p>
    <w:p w14:paraId="4F73C48A" w14:textId="55660BE2" w:rsidR="006651EA" w:rsidRPr="009C4EB0" w:rsidRDefault="006651EA" w:rsidP="006651EA">
      <w:pPr>
        <w:pStyle w:val="Standard"/>
        <w:numPr>
          <w:ilvl w:val="0"/>
          <w:numId w:val="5"/>
        </w:numPr>
        <w:ind w:left="567" w:hanging="567"/>
        <w:jc w:val="both"/>
        <w:rPr>
          <w:rFonts w:ascii="Calibri" w:hAnsi="Calibri" w:cs="Calibri"/>
          <w:sz w:val="22"/>
          <w:szCs w:val="22"/>
        </w:rPr>
      </w:pPr>
      <w:r w:rsidRPr="009C4EB0">
        <w:rPr>
          <w:rFonts w:ascii="Calibri" w:hAnsi="Calibri" w:cs="Calibri"/>
          <w:sz w:val="22"/>
          <w:szCs w:val="22"/>
        </w:rPr>
        <w:t>Zhotoviteľ najneskôr do siedmych (7) dní odo dňa nadobudnutia účinnosti tejto zmluvy predloží Dozoru Objednávateľa aktualizovaný Harmonogram s ohľadom na dátum nadobudnutia účinnosti Zmluvy. Po</w:t>
      </w:r>
      <w:r w:rsidR="00AF3DC1">
        <w:rPr>
          <w:rFonts w:ascii="Calibri" w:hAnsi="Calibri" w:cs="Calibri"/>
          <w:sz w:val="22"/>
          <w:szCs w:val="22"/>
        </w:rPr>
        <w:t xml:space="preserve"> predložení</w:t>
      </w:r>
      <w:r w:rsidRPr="009C4EB0">
        <w:rPr>
          <w:rFonts w:ascii="Calibri" w:hAnsi="Calibri" w:cs="Calibri"/>
          <w:sz w:val="22"/>
          <w:szCs w:val="22"/>
        </w:rPr>
        <w:t xml:space="preserve"> Harmonogramu patrí Objednávateľovi lehota na jeho preskúmanie v trvaní troch (3) dní. Pre vylúčenie pochybností platí, že aktualizovaný Harmonogram musí zodpovedať Harmonogramom predloženým v Ponuke a zmeny v nich môžu byť vyvolané iba okolnosťami zohľadňujúcimi dátum nadobudnutia účinnosti Zmluvy, prípadne okolnosťami uvedenými v bode </w:t>
      </w:r>
      <w:r>
        <w:rPr>
          <w:rFonts w:ascii="Calibri" w:hAnsi="Calibri" w:cs="Calibri"/>
          <w:sz w:val="22"/>
          <w:szCs w:val="22"/>
        </w:rPr>
        <w:t>4), 5) a 6)</w:t>
      </w:r>
      <w:r w:rsidRPr="009C4EB0">
        <w:rPr>
          <w:rFonts w:ascii="Calibri" w:hAnsi="Calibri" w:cs="Calibri"/>
          <w:sz w:val="22"/>
          <w:szCs w:val="22"/>
        </w:rPr>
        <w:t xml:space="preserve"> tohto článku tejto zmluvy. Harmonogram je pre Zmluvné strany záväzný.</w:t>
      </w:r>
      <w:r w:rsidR="00476CA6">
        <w:rPr>
          <w:rFonts w:ascii="Calibri" w:hAnsi="Calibri" w:cs="Calibri"/>
          <w:sz w:val="22"/>
          <w:szCs w:val="22"/>
        </w:rPr>
        <w:t xml:space="preserve"> </w:t>
      </w:r>
      <w:r w:rsidR="00476CA6" w:rsidRPr="00476CA6">
        <w:rPr>
          <w:rFonts w:ascii="Calibri" w:hAnsi="Calibri" w:cs="Calibri"/>
          <w:sz w:val="22"/>
          <w:szCs w:val="22"/>
        </w:rPr>
        <w:t>Ak zhotoviteľ nepredloží aktualizovaný harmonogram v lehote podľa tohto bodu, objednávateľ ho písomne vyzve na splnenie tejto povinnosti v dodatočnej primeranej lehote, ktorá nesmie byť kratšia ako 5 pracovných dní. Ak zhotoviteľ nepredloží aktualizovaný harmonogram ani v dodatočne poskytnutej lehote, považuje sa to za podstatné porušenie tejto zmluvy.</w:t>
      </w:r>
    </w:p>
    <w:p w14:paraId="2747BA8D" w14:textId="77777777" w:rsidR="006651EA" w:rsidRPr="00C51F58" w:rsidRDefault="006651EA" w:rsidP="006651EA">
      <w:pPr>
        <w:widowControl w:val="0"/>
        <w:ind w:left="567"/>
        <w:jc w:val="both"/>
        <w:rPr>
          <w:rFonts w:eastAsia="NSimSun" w:cs="Calibri"/>
          <w:kern w:val="3"/>
          <w:lang w:eastAsia="zh-CN" w:bidi="hi-IN"/>
        </w:rPr>
      </w:pPr>
      <w:r w:rsidRPr="009C4EB0">
        <w:rPr>
          <w:rFonts w:eastAsia="NSimSun" w:cs="Calibri"/>
          <w:kern w:val="3"/>
          <w:lang w:eastAsia="zh-CN" w:bidi="hi-IN"/>
        </w:rPr>
        <w:t xml:space="preserve">Pre účely tohto bodu zmluvy sa zmluvné strany dohodli na spôsobe doručovania písomností </w:t>
      </w:r>
      <w:r w:rsidRPr="00C51F58">
        <w:rPr>
          <w:rFonts w:eastAsia="NSimSun" w:cs="Calibri"/>
          <w:kern w:val="3"/>
          <w:lang w:eastAsia="zh-CN" w:bidi="hi-IN"/>
        </w:rPr>
        <w:t>prostredníctvom e-mailu na adresy:</w:t>
      </w:r>
    </w:p>
    <w:p w14:paraId="05CC7397" w14:textId="77777777" w:rsidR="006651EA" w:rsidRPr="009C4EB0" w:rsidRDefault="006651EA" w:rsidP="006651EA">
      <w:pPr>
        <w:widowControl w:val="0"/>
        <w:ind w:left="567"/>
        <w:jc w:val="both"/>
        <w:rPr>
          <w:rFonts w:eastAsia="NSimSun" w:cs="Calibri"/>
          <w:kern w:val="3"/>
          <w:lang w:eastAsia="zh-CN" w:bidi="hi-IN"/>
        </w:rPr>
      </w:pPr>
      <w:r w:rsidRPr="00C51F58">
        <w:rPr>
          <w:rFonts w:eastAsia="NSimSun" w:cs="Calibri"/>
          <w:kern w:val="3"/>
          <w:lang w:eastAsia="zh-CN" w:bidi="hi-IN"/>
        </w:rPr>
        <w:t>za objednávateľa:</w:t>
      </w:r>
      <w:r w:rsidRPr="009C4EB0">
        <w:rPr>
          <w:rFonts w:eastAsia="NSimSun" w:cs="Calibri"/>
          <w:kern w:val="3"/>
          <w:lang w:eastAsia="zh-CN" w:bidi="hi-IN"/>
        </w:rPr>
        <w:t xml:space="preserve"> </w:t>
      </w:r>
    </w:p>
    <w:p w14:paraId="0F7B1C75" w14:textId="77777777" w:rsidR="006651EA" w:rsidRPr="006651EA" w:rsidRDefault="006651EA" w:rsidP="00FF3982">
      <w:pPr>
        <w:widowControl w:val="0"/>
        <w:ind w:left="567"/>
        <w:jc w:val="both"/>
        <w:rPr>
          <w:rFonts w:cs="Calibri"/>
        </w:rPr>
      </w:pPr>
      <w:r w:rsidRPr="009C4EB0">
        <w:rPr>
          <w:rFonts w:eastAsia="NSimSun" w:cs="Calibri"/>
          <w:kern w:val="3"/>
          <w:lang w:eastAsia="zh-CN" w:bidi="hi-IN"/>
        </w:rPr>
        <w:t>za zhotoviteľa</w:t>
      </w:r>
      <w:r>
        <w:rPr>
          <w:rFonts w:eastAsia="NSimSun" w:cs="Calibri"/>
          <w:kern w:val="3"/>
          <w:lang w:eastAsia="zh-CN" w:bidi="hi-IN"/>
        </w:rPr>
        <w:t>:</w:t>
      </w:r>
    </w:p>
    <w:p w14:paraId="00FF7B9D" w14:textId="77777777" w:rsidR="006C1F71" w:rsidRPr="006C10B1" w:rsidRDefault="006C1F71" w:rsidP="00FF3982">
      <w:pPr>
        <w:pStyle w:val="Bezriadkovania"/>
        <w:numPr>
          <w:ilvl w:val="0"/>
          <w:numId w:val="5"/>
        </w:numPr>
        <w:ind w:left="567" w:hanging="567"/>
        <w:jc w:val="both"/>
        <w:rPr>
          <w:rFonts w:cs="Calibri"/>
          <w:bCs/>
        </w:rPr>
      </w:pPr>
      <w:r w:rsidRPr="00FF3982">
        <w:rPr>
          <w:rFonts w:ascii="Calibri" w:hAnsi="Calibri" w:cs="Calibri"/>
          <w:sz w:val="22"/>
          <w:szCs w:val="22"/>
        </w:rPr>
        <w:t>Zástupcom objednávateľa, povereným riešením technických problémov, kontrolou vykonaných prác a predbežným prerokúvaním zmien a doplnkov diela v súlade s predchádzajúcim bodom  (ďalej len ako „stavebným  dozorom “) je:</w:t>
      </w:r>
    </w:p>
    <w:p w14:paraId="6435F7F8" w14:textId="77777777" w:rsidR="006C1F71" w:rsidRPr="006C1F71" w:rsidRDefault="006C1F71" w:rsidP="006C1F71">
      <w:pPr>
        <w:widowControl w:val="0"/>
        <w:spacing w:after="0"/>
        <w:ind w:left="1134" w:hanging="567"/>
        <w:jc w:val="both"/>
        <w:rPr>
          <w:rFonts w:cs="Calibri"/>
        </w:rPr>
      </w:pPr>
      <w:r w:rsidRPr="006C1F71">
        <w:rPr>
          <w:rFonts w:cs="Calibri"/>
        </w:rPr>
        <w:t>Názov/meno:</w:t>
      </w:r>
    </w:p>
    <w:p w14:paraId="0576DF4F" w14:textId="01DD853A" w:rsidR="006C1F71" w:rsidRPr="006C1F71" w:rsidRDefault="006C1F71" w:rsidP="006C1F71">
      <w:pPr>
        <w:widowControl w:val="0"/>
        <w:spacing w:after="0"/>
        <w:ind w:left="1134" w:hanging="567"/>
        <w:jc w:val="both"/>
        <w:rPr>
          <w:rFonts w:cs="Calibri"/>
        </w:rPr>
      </w:pPr>
      <w:r w:rsidRPr="006C1F71">
        <w:rPr>
          <w:rFonts w:cs="Calibri"/>
        </w:rPr>
        <w:t>Sídlo/adresa</w:t>
      </w:r>
      <w:r w:rsidR="00C51F58">
        <w:rPr>
          <w:rFonts w:cs="Calibri"/>
        </w:rPr>
        <w:t>:</w:t>
      </w:r>
    </w:p>
    <w:p w14:paraId="3C617C18" w14:textId="77777777" w:rsidR="006C1F71" w:rsidRPr="006C1F71" w:rsidRDefault="006C1F71" w:rsidP="006C1F71">
      <w:pPr>
        <w:widowControl w:val="0"/>
        <w:spacing w:after="0"/>
        <w:ind w:left="1134" w:hanging="567"/>
        <w:jc w:val="both"/>
        <w:rPr>
          <w:rFonts w:cs="Calibri"/>
        </w:rPr>
      </w:pPr>
      <w:r w:rsidRPr="006C1F71">
        <w:rPr>
          <w:rFonts w:cs="Calibri"/>
        </w:rPr>
        <w:t>IČO:</w:t>
      </w:r>
    </w:p>
    <w:p w14:paraId="02E26683" w14:textId="77777777" w:rsidR="006C1F71" w:rsidRPr="006C1F71" w:rsidRDefault="006C1F71" w:rsidP="006C1F71">
      <w:pPr>
        <w:widowControl w:val="0"/>
        <w:spacing w:after="0"/>
        <w:ind w:left="1134" w:hanging="567"/>
        <w:jc w:val="both"/>
        <w:rPr>
          <w:rFonts w:cs="Calibri"/>
        </w:rPr>
      </w:pPr>
      <w:r w:rsidRPr="006C1F71">
        <w:rPr>
          <w:rFonts w:cs="Calibri"/>
        </w:rPr>
        <w:t>Oprávnený konať:</w:t>
      </w:r>
    </w:p>
    <w:p w14:paraId="42834F23" w14:textId="77777777" w:rsidR="006C1F71" w:rsidRPr="006C1F71" w:rsidRDefault="006C1F71" w:rsidP="006C1F71">
      <w:pPr>
        <w:widowControl w:val="0"/>
        <w:spacing w:after="0"/>
        <w:ind w:left="1134" w:hanging="567"/>
        <w:jc w:val="both"/>
        <w:rPr>
          <w:rFonts w:cs="Calibri"/>
        </w:rPr>
      </w:pPr>
      <w:r w:rsidRPr="006C1F71">
        <w:rPr>
          <w:rFonts w:cs="Calibri"/>
        </w:rPr>
        <w:t>Tel:</w:t>
      </w:r>
    </w:p>
    <w:p w14:paraId="427FB740" w14:textId="77777777" w:rsidR="006C1F71" w:rsidRPr="006C1F71" w:rsidRDefault="006C1F71" w:rsidP="006C1F71">
      <w:pPr>
        <w:widowControl w:val="0"/>
        <w:ind w:left="1134" w:hanging="567"/>
        <w:jc w:val="both"/>
        <w:rPr>
          <w:rFonts w:cs="Calibri"/>
        </w:rPr>
      </w:pPr>
      <w:r w:rsidRPr="006C1F71">
        <w:rPr>
          <w:rFonts w:cs="Calibri"/>
        </w:rPr>
        <w:t>E-mail:</w:t>
      </w:r>
    </w:p>
    <w:p w14:paraId="38A5F24F" w14:textId="4D157395" w:rsidR="006C1F71" w:rsidRPr="006C1F71" w:rsidRDefault="006C1F71" w:rsidP="006C1F71">
      <w:pPr>
        <w:widowControl w:val="0"/>
        <w:ind w:left="1134" w:hanging="567"/>
        <w:jc w:val="both"/>
        <w:rPr>
          <w:rFonts w:cs="Calibri"/>
        </w:rPr>
      </w:pPr>
      <w:r w:rsidRPr="006C1F71">
        <w:rPr>
          <w:rFonts w:cs="Calibri"/>
        </w:rPr>
        <w:t>Ak nie je v zmluve uvedené inak, stavebný dozor je oprávnený vykoná</w:t>
      </w:r>
      <w:r w:rsidR="00AF3DC1">
        <w:rPr>
          <w:rFonts w:cs="Calibri"/>
        </w:rPr>
        <w:t>vať najmä tieto úkony</w:t>
      </w:r>
      <w:r w:rsidRPr="006C1F71">
        <w:rPr>
          <w:rFonts w:cs="Calibri"/>
        </w:rPr>
        <w:t>, týkajúce sa</w:t>
      </w:r>
      <w:r>
        <w:rPr>
          <w:rFonts w:cs="Calibri"/>
        </w:rPr>
        <w:t xml:space="preserve"> najmä</w:t>
      </w:r>
      <w:r w:rsidRPr="006C1F71">
        <w:rPr>
          <w:rFonts w:cs="Calibri"/>
        </w:rPr>
        <w:t>:</w:t>
      </w:r>
    </w:p>
    <w:p w14:paraId="514D954B" w14:textId="77777777" w:rsidR="006C1F71" w:rsidRPr="006C1F71" w:rsidRDefault="006C1F71" w:rsidP="006C1F71">
      <w:pPr>
        <w:widowControl w:val="0"/>
        <w:numPr>
          <w:ilvl w:val="0"/>
          <w:numId w:val="45"/>
        </w:numPr>
        <w:spacing w:after="0" w:line="240" w:lineRule="auto"/>
        <w:ind w:left="1134" w:hanging="567"/>
        <w:jc w:val="both"/>
        <w:rPr>
          <w:rFonts w:cs="Calibri"/>
        </w:rPr>
      </w:pPr>
      <w:r w:rsidRPr="006C1F71">
        <w:rPr>
          <w:rFonts w:cs="Calibri"/>
        </w:rPr>
        <w:t>pozastavenia alebo odloženia vykonávania stavebných prác alebo ich častí,</w:t>
      </w:r>
    </w:p>
    <w:p w14:paraId="28653ADC" w14:textId="77777777" w:rsidR="006C1F71" w:rsidRPr="006C1F71" w:rsidRDefault="006C1F71" w:rsidP="006C1F71">
      <w:pPr>
        <w:widowControl w:val="0"/>
        <w:numPr>
          <w:ilvl w:val="0"/>
          <w:numId w:val="45"/>
        </w:numPr>
        <w:spacing w:after="0" w:line="240" w:lineRule="auto"/>
        <w:ind w:left="1134" w:hanging="567"/>
        <w:jc w:val="both"/>
        <w:rPr>
          <w:rFonts w:cs="Calibri"/>
        </w:rPr>
      </w:pPr>
      <w:r w:rsidRPr="006C1F71">
        <w:rPr>
          <w:rFonts w:cs="Calibri"/>
        </w:rPr>
        <w:t>odstránenia alebo náhrady materiálov a prác, ktoré nie sú v súlade s podmienkami zmluvy,</w:t>
      </w:r>
    </w:p>
    <w:p w14:paraId="4E8FD0E1" w14:textId="77777777" w:rsidR="006C1F71" w:rsidRPr="006C1F71" w:rsidRDefault="006C1F71" w:rsidP="006C1F71">
      <w:pPr>
        <w:widowControl w:val="0"/>
        <w:numPr>
          <w:ilvl w:val="0"/>
          <w:numId w:val="45"/>
        </w:numPr>
        <w:spacing w:after="0" w:line="240" w:lineRule="auto"/>
        <w:ind w:left="1134" w:hanging="567"/>
        <w:jc w:val="both"/>
        <w:rPr>
          <w:rFonts w:cs="Calibri"/>
        </w:rPr>
      </w:pPr>
      <w:r w:rsidRPr="006C1F71">
        <w:rPr>
          <w:rFonts w:cs="Calibri"/>
        </w:rPr>
        <w:lastRenderedPageBreak/>
        <w:t>odsúhlasenia zmien oproti projektovej dokumentácii, za podmienky dodržania rovnakej kvalitatívnej úrovne a zachovania, resp. zníženia ceny,</w:t>
      </w:r>
    </w:p>
    <w:p w14:paraId="7E4D2219" w14:textId="77777777" w:rsidR="006C1F71" w:rsidRPr="006C1F71" w:rsidRDefault="006C1F71" w:rsidP="00FF3982">
      <w:pPr>
        <w:widowControl w:val="0"/>
        <w:numPr>
          <w:ilvl w:val="0"/>
          <w:numId w:val="45"/>
        </w:numPr>
        <w:spacing w:after="0" w:line="240" w:lineRule="auto"/>
        <w:ind w:left="851" w:hanging="284"/>
        <w:jc w:val="both"/>
        <w:rPr>
          <w:rFonts w:cs="Calibri"/>
        </w:rPr>
      </w:pPr>
      <w:r w:rsidRPr="006C1F71">
        <w:rPr>
          <w:rFonts w:cs="Calibri"/>
        </w:rPr>
        <w:t>vylúčenia pracovníka/ov zhotoviteľa, ktorý/í hrubým spôsobom porušuje/jú právne predpisy a nariadenia platné pre realizáciu diela, zo staveniska,</w:t>
      </w:r>
    </w:p>
    <w:p w14:paraId="70221B88" w14:textId="2A4CB9F8" w:rsidR="006C1F71" w:rsidRPr="006C1F71" w:rsidRDefault="00385E7C" w:rsidP="00FF3982">
      <w:pPr>
        <w:widowControl w:val="0"/>
        <w:numPr>
          <w:ilvl w:val="0"/>
          <w:numId w:val="45"/>
        </w:numPr>
        <w:spacing w:after="0" w:line="240" w:lineRule="auto"/>
        <w:ind w:left="1134" w:hanging="567"/>
        <w:jc w:val="both"/>
        <w:rPr>
          <w:rFonts w:cs="Calibri"/>
        </w:rPr>
      </w:pPr>
      <w:r>
        <w:t xml:space="preserve">vykonávať činnosti stavebného dozoru v rozsahu primeranom charakteru stavby </w:t>
      </w:r>
    </w:p>
    <w:p w14:paraId="67871362" w14:textId="77777777" w:rsidR="004D29C6" w:rsidRPr="00CB5726" w:rsidRDefault="004D29C6" w:rsidP="00240618">
      <w:pPr>
        <w:pStyle w:val="Bezriadkovania"/>
        <w:numPr>
          <w:ilvl w:val="0"/>
          <w:numId w:val="5"/>
        </w:numPr>
        <w:ind w:left="567" w:hanging="567"/>
        <w:jc w:val="both"/>
        <w:rPr>
          <w:rFonts w:ascii="Calibri" w:hAnsi="Calibri" w:cs="Calibri"/>
          <w:bCs/>
          <w:sz w:val="22"/>
          <w:szCs w:val="22"/>
        </w:rPr>
      </w:pPr>
      <w:r w:rsidRPr="00CB5726">
        <w:rPr>
          <w:rFonts w:ascii="Calibri" w:hAnsi="Calibri" w:cs="Calibri"/>
          <w:bCs/>
          <w:sz w:val="22"/>
          <w:szCs w:val="22"/>
        </w:rPr>
        <w:t>Zmluvné termíny uvedené v predchádzajúcich bodoch tohto článku zmluvy sú najneskoršie prípustné a neprekročiteľné s výnimkou:</w:t>
      </w:r>
    </w:p>
    <w:p w14:paraId="43FF94DB" w14:textId="1E30302D" w:rsidR="004D29C6" w:rsidRPr="00CB5726" w:rsidRDefault="004D29C6" w:rsidP="00DA4A47">
      <w:pPr>
        <w:numPr>
          <w:ilvl w:val="0"/>
          <w:numId w:val="17"/>
        </w:numPr>
        <w:spacing w:after="0" w:line="240" w:lineRule="auto"/>
        <w:ind w:left="851" w:hanging="284"/>
        <w:jc w:val="both"/>
        <w:rPr>
          <w:rFonts w:cs="Calibri"/>
          <w:bCs/>
        </w:rPr>
      </w:pPr>
      <w:r w:rsidRPr="00CB5726">
        <w:rPr>
          <w:rFonts w:cs="Calibri"/>
          <w:bCs/>
        </w:rPr>
        <w:t xml:space="preserve">vyššej moci, tzn. v prípade udalostí, ktoré nie sú závislé od vôle zmluvných strán  a tieto ich nemôžu ovplyvniť (neočakávané prírodné, epidemiologické a iné javy). </w:t>
      </w:r>
      <w:r w:rsidRPr="00CB5726">
        <w:rPr>
          <w:rFonts w:cs="Calibri"/>
        </w:rPr>
        <w:t>Za okolnosti vyššej moci sa nepovažujú prerušenie dodávok energií, alebo nezískanie úradných povolení, pokiaľ k nim nedošlo z dôvodov v</w:t>
      </w:r>
      <w:r w:rsidR="00F05E19" w:rsidRPr="00CB5726">
        <w:rPr>
          <w:rFonts w:cs="Calibri"/>
        </w:rPr>
        <w:t xml:space="preserve">ýskytu okolností vyššej moci. </w:t>
      </w:r>
      <w:r w:rsidRPr="00CB5726">
        <w:rPr>
          <w:rFonts w:cs="Calibri"/>
        </w:rPr>
        <w:t xml:space="preserve"> </w:t>
      </w:r>
      <w:r w:rsidR="00B866AD" w:rsidRPr="00CB5726">
        <w:rPr>
          <w:rFonts w:cs="Calibri"/>
        </w:rPr>
        <w:t xml:space="preserve">Ak </w:t>
      </w:r>
      <w:r w:rsidRPr="00CB5726">
        <w:rPr>
          <w:rFonts w:cs="Calibri"/>
        </w:rPr>
        <w:t>v dôsledku prípadov vyššej moci dôjde k ohrozeniu termínu plnenia predmetu zmluvy, je zhotoviteľ povinný bez zbytočného odkladu najneskôr však do 5 (piatich) kalendárnych dní od vzniku vyššej moci oznámiť objednávateľovi výslednú situáciu ohľadne možnosti zhotovenia diela, objasní mu príčinu vzniknutej situácie a jej predpokladané ukončenie, ak sa to dá, podľa povahy predpokladať. Ak bude potrebné, zmluvné strany dohodnú úpravu zmluvných vzťahov v termínovej časti, formou uzatvorenia dodatku k tejto zmluve v súlade s ustanoveniami zákona o verejnom obstarávaní. Zhotoviteľ pokračuje v plnení svojich záväzkov podľa zmluvy a musí hľadať všetky dostupné alternatívne prostriedky a postupy pre plnenie zmluvy, ktoré m</w:t>
      </w:r>
      <w:r w:rsidR="004B5DE9" w:rsidRPr="00CB5726">
        <w:rPr>
          <w:rFonts w:cs="Calibri"/>
        </w:rPr>
        <w:t>u nebránia udalosti vyššej moci.,</w:t>
      </w:r>
    </w:p>
    <w:p w14:paraId="3EFE71DF" w14:textId="39B4EF9C" w:rsidR="004D29C6" w:rsidRPr="00CB5726" w:rsidRDefault="004D29C6" w:rsidP="00DA4A47">
      <w:pPr>
        <w:numPr>
          <w:ilvl w:val="0"/>
          <w:numId w:val="17"/>
        </w:numPr>
        <w:spacing w:after="0" w:line="240" w:lineRule="auto"/>
        <w:ind w:left="851" w:hanging="284"/>
        <w:jc w:val="both"/>
        <w:rPr>
          <w:rFonts w:cs="Calibri"/>
          <w:bCs/>
        </w:rPr>
      </w:pPr>
      <w:r w:rsidRPr="00CB5726">
        <w:rPr>
          <w:rFonts w:cs="Calibri"/>
          <w:bCs/>
        </w:rPr>
        <w:t xml:space="preserve">v prípade nevyhnutných zmien rozsahu diela, ktoré vyplynuli z nepredvídateľných okolností, len podľa pokynov objednávateľa; v prípade takejto zmeny rozsahu diela zmluvné strany budú riešiť túto skutočnosť vždy zmluvne, kde bude uvedená zmena rozsahu diela a z toho vyplývajúca prípadná zmena termínu ukončenia diela, ak si to zmeny rozsahu diela vyžiadajú, a to výlučne v súlade s príslušnými ustanoveniami zákona o verejnom obstarávaní (najmä § 18 ods. 1 písm. b) a c) </w:t>
      </w:r>
      <w:r w:rsidR="003E718D">
        <w:rPr>
          <w:rFonts w:cs="Calibri"/>
          <w:bCs/>
        </w:rPr>
        <w:t>zákona o verejnom obstarávaní</w:t>
      </w:r>
      <w:r w:rsidRPr="00CB5726">
        <w:rPr>
          <w:rFonts w:cs="Calibri"/>
          <w:bCs/>
        </w:rPr>
        <w:t>). V prípade, ak nedôjde k takejto zmluvnej dohode, má sa za to, že k zmene termínu diela nedošlo.</w:t>
      </w:r>
      <w:r w:rsidR="004B5DE9" w:rsidRPr="00CB5726">
        <w:rPr>
          <w:rFonts w:cs="Calibri"/>
          <w:bCs/>
        </w:rPr>
        <w:t>,</w:t>
      </w:r>
    </w:p>
    <w:p w14:paraId="42634975" w14:textId="77777777" w:rsidR="004D29C6" w:rsidRPr="00CB5726" w:rsidRDefault="004D29C6" w:rsidP="00DA4A47">
      <w:pPr>
        <w:numPr>
          <w:ilvl w:val="0"/>
          <w:numId w:val="17"/>
        </w:numPr>
        <w:spacing w:after="0" w:line="240" w:lineRule="auto"/>
        <w:ind w:left="851" w:hanging="284"/>
        <w:jc w:val="both"/>
        <w:rPr>
          <w:rFonts w:cs="Calibri"/>
          <w:bCs/>
        </w:rPr>
      </w:pPr>
      <w:r w:rsidRPr="00CB5726">
        <w:rPr>
          <w:rFonts w:cs="Calibri"/>
          <w:bCs/>
        </w:rPr>
        <w:t>vydania príkazov, zákazov, obmedzení, vydaných orgánmi verejnej moci, ak neboli vydané v dôsledku konania alebo nekonania zhotoviteľa,</w:t>
      </w:r>
    </w:p>
    <w:p w14:paraId="7605F859" w14:textId="77777777" w:rsidR="004D29C6" w:rsidRPr="00CB5726" w:rsidRDefault="004D29C6" w:rsidP="00DA4A47">
      <w:pPr>
        <w:numPr>
          <w:ilvl w:val="0"/>
          <w:numId w:val="17"/>
        </w:numPr>
        <w:spacing w:after="0" w:line="240" w:lineRule="auto"/>
        <w:ind w:left="851" w:hanging="284"/>
        <w:jc w:val="both"/>
        <w:rPr>
          <w:rFonts w:cs="Calibri"/>
          <w:bCs/>
        </w:rPr>
      </w:pPr>
      <w:r w:rsidRPr="00CB5726">
        <w:rPr>
          <w:rFonts w:cs="Calibri"/>
          <w:bCs/>
        </w:rPr>
        <w:t xml:space="preserve">dlhodobo (viac ako </w:t>
      </w:r>
      <w:r w:rsidR="00800B76" w:rsidRPr="00CB5726">
        <w:rPr>
          <w:rFonts w:cs="Calibri"/>
          <w:bCs/>
        </w:rPr>
        <w:t>2</w:t>
      </w:r>
      <w:r w:rsidRPr="00CB5726">
        <w:rPr>
          <w:rFonts w:cs="Calibri"/>
          <w:bCs/>
        </w:rPr>
        <w:t>0 dní</w:t>
      </w:r>
      <w:r w:rsidR="00321A3B" w:rsidRPr="00CB5726">
        <w:rPr>
          <w:rFonts w:cs="Calibri"/>
          <w:bCs/>
        </w:rPr>
        <w:t xml:space="preserve"> za sebou idúcich</w:t>
      </w:r>
      <w:r w:rsidRPr="00CB5726">
        <w:rPr>
          <w:rFonts w:cs="Calibri"/>
          <w:bCs/>
        </w:rPr>
        <w:t>) nepriaznivých poveternostných podmienok s vonkajšou teplotou nižšou ako 5 °C.</w:t>
      </w:r>
    </w:p>
    <w:p w14:paraId="5E156F48" w14:textId="6D591587" w:rsidR="008127CF" w:rsidRDefault="008127CF" w:rsidP="00513AFC">
      <w:pPr>
        <w:pStyle w:val="Bezriadkovania"/>
        <w:numPr>
          <w:ilvl w:val="0"/>
          <w:numId w:val="5"/>
        </w:numPr>
        <w:ind w:left="567" w:hanging="567"/>
        <w:jc w:val="both"/>
        <w:rPr>
          <w:rFonts w:ascii="Calibri" w:hAnsi="Calibri" w:cs="Calibri"/>
          <w:sz w:val="22"/>
          <w:szCs w:val="22"/>
          <w:lang w:eastAsia="cs-CZ"/>
        </w:rPr>
      </w:pPr>
      <w:r w:rsidRPr="00CB5726">
        <w:rPr>
          <w:rFonts w:ascii="Calibri" w:hAnsi="Calibri" w:cs="Calibri"/>
          <w:sz w:val="22"/>
          <w:szCs w:val="22"/>
        </w:rPr>
        <w:t xml:space="preserve">Ak dôjde k prerušeniu diela z dôvodu na strane zhotoviteľa, najmä z dôvodu porušenia povinností zo strany zhotoviteľa alebo pre nesprávne vykonanie časti diela, priebežné odstraňovanie vád diela, odstraňovanie škôd vzniknutých pri vykonávaní diela a pod., termín na dokončenie a odovzdanie diela podľa </w:t>
      </w:r>
      <w:r w:rsidR="006C1F71">
        <w:rPr>
          <w:rFonts w:ascii="Calibri" w:hAnsi="Calibri" w:cs="Calibri"/>
          <w:sz w:val="22"/>
          <w:szCs w:val="22"/>
        </w:rPr>
        <w:t>bodu</w:t>
      </w:r>
      <w:r w:rsidRPr="00CB5726">
        <w:rPr>
          <w:rFonts w:ascii="Calibri" w:hAnsi="Calibri" w:cs="Calibri"/>
          <w:sz w:val="22"/>
          <w:szCs w:val="22"/>
        </w:rPr>
        <w:t xml:space="preserve"> 2) tohto článku sa nepredlžuje.</w:t>
      </w:r>
    </w:p>
    <w:p w14:paraId="775B0E38" w14:textId="6C44EF6B" w:rsidR="006C1F71" w:rsidRPr="009C4EB0" w:rsidRDefault="006C1F71" w:rsidP="006C1F71">
      <w:pPr>
        <w:pStyle w:val="Bezriadkovania"/>
        <w:numPr>
          <w:ilvl w:val="0"/>
          <w:numId w:val="5"/>
        </w:numPr>
        <w:ind w:left="567" w:hanging="567"/>
        <w:jc w:val="both"/>
        <w:rPr>
          <w:rFonts w:ascii="Calibri" w:hAnsi="Calibri" w:cs="Calibri"/>
          <w:sz w:val="22"/>
          <w:szCs w:val="22"/>
        </w:rPr>
      </w:pPr>
      <w:r w:rsidRPr="009C4EB0">
        <w:rPr>
          <w:rFonts w:ascii="Calibri" w:hAnsi="Calibri" w:cs="Calibri"/>
          <w:sz w:val="22"/>
          <w:szCs w:val="22"/>
        </w:rPr>
        <w:t>V prípade prekážok spočívajúcich vo vyššej moci, ktoré zhotoviteľovi bránia v splnení jeho povinnosti uskutočniť predmet zákazky pre objednávateľa v dohodnutej lehote, predlžuje sa lehota na uskutočnenie predmetu zákazky o dobu trvania týchto prekážok. Rovnako platí, že v prípade prekážok spočívajúcich vo vyššej moci, ktoré objednávateľovi bránia v splnení jeho povinností podľa tejto zmluvy v dohodnutej lehote, predlžuje sa lehota na splnenie týchto povinností o dobu trvania týchto prekážok. O takýchto prekážkach je zmluvná strana, na ktorej strane vznikli tieto prekážky, povinná druhú zmluvnú stranu bezodkladne písomne informovať. Zároveň je povinn</w:t>
      </w:r>
      <w:r w:rsidR="00AF3DC1">
        <w:rPr>
          <w:rFonts w:ascii="Calibri" w:hAnsi="Calibri" w:cs="Calibri"/>
          <w:sz w:val="22"/>
          <w:szCs w:val="22"/>
        </w:rPr>
        <w:t>á</w:t>
      </w:r>
      <w:r w:rsidRPr="009C4EB0">
        <w:rPr>
          <w:rFonts w:ascii="Calibri" w:hAnsi="Calibri" w:cs="Calibri"/>
          <w:sz w:val="22"/>
          <w:szCs w:val="22"/>
        </w:rPr>
        <w:t xml:space="preserve"> existenciu prekážok spočívajúcich vo vyššej moci relevantným spôsobom preukázať. Po dobu trvania týchto prekážok, resp. predĺženia lehoty na splnenie, nie je zmluvná strana v omeškaní.</w:t>
      </w:r>
    </w:p>
    <w:p w14:paraId="7B3D7E37" w14:textId="2DC697C6" w:rsidR="006C1F71" w:rsidRPr="00FF3982" w:rsidRDefault="006C1F71" w:rsidP="006C1F71">
      <w:pPr>
        <w:pStyle w:val="Bezriadkovania"/>
        <w:numPr>
          <w:ilvl w:val="0"/>
          <w:numId w:val="5"/>
        </w:numPr>
        <w:ind w:left="567" w:hanging="567"/>
        <w:jc w:val="both"/>
        <w:rPr>
          <w:rFonts w:ascii="Calibri" w:hAnsi="Calibri" w:cs="Calibri"/>
          <w:sz w:val="22"/>
          <w:szCs w:val="22"/>
        </w:rPr>
      </w:pPr>
      <w:r w:rsidRPr="009C4EB0">
        <w:rPr>
          <w:rFonts w:ascii="Calibri" w:hAnsi="Calibri" w:cs="Calibri"/>
          <w:sz w:val="22"/>
          <w:szCs w:val="22"/>
        </w:rPr>
        <w:t xml:space="preserve">Pod vyššou mocou sa rozumejú okolnosti, ktoré nastanú po uzatvorení zmluvy ako výsledok nepredvídateľných a zmluvnými stranami neovplyvniteľných prekážok vrátane objektívnej nemožnosti plnenia spôsobenej nezlučiteľnosťou vykonávania prác v súlade s technologickými postupmi; objektívna nemožnosť plnenia musí byť </w:t>
      </w:r>
      <w:r w:rsidR="00AF3DC1">
        <w:rPr>
          <w:rFonts w:ascii="Calibri" w:hAnsi="Calibri" w:cs="Calibri"/>
          <w:sz w:val="22"/>
          <w:szCs w:val="22"/>
        </w:rPr>
        <w:t>preukázaná a potvrdená</w:t>
      </w:r>
      <w:r w:rsidRPr="009C4EB0">
        <w:rPr>
          <w:rFonts w:ascii="Calibri" w:hAnsi="Calibri" w:cs="Calibri"/>
          <w:sz w:val="22"/>
          <w:szCs w:val="22"/>
        </w:rPr>
        <w:t xml:space="preserve"> stavebným dozorom. Za vyššou moc sa považujú aj nepriaznivé klimatické podmienky, ktoré neumožňujú alebo podstatne sťažujú vykonanie diela obvyklým spôsobom. </w:t>
      </w:r>
    </w:p>
    <w:p w14:paraId="42816583" w14:textId="3EB78B29" w:rsidR="004B5DE9" w:rsidRPr="00CB5726" w:rsidRDefault="004B5DE9" w:rsidP="00513AFC">
      <w:pPr>
        <w:pStyle w:val="Standard"/>
        <w:numPr>
          <w:ilvl w:val="0"/>
          <w:numId w:val="5"/>
        </w:numPr>
        <w:ind w:left="567" w:hanging="567"/>
        <w:jc w:val="both"/>
        <w:rPr>
          <w:rFonts w:ascii="Calibri" w:hAnsi="Calibri" w:cs="Calibri"/>
          <w:sz w:val="22"/>
          <w:szCs w:val="22"/>
        </w:rPr>
      </w:pPr>
      <w:r w:rsidRPr="00CB5726">
        <w:rPr>
          <w:rFonts w:ascii="Calibri" w:hAnsi="Calibri" w:cs="Calibri"/>
          <w:sz w:val="22"/>
          <w:szCs w:val="22"/>
        </w:rPr>
        <w:lastRenderedPageBreak/>
        <w:t xml:space="preserve">Zhotoviteľ </w:t>
      </w:r>
      <w:r w:rsidR="00987179" w:rsidRPr="00987179">
        <w:rPr>
          <w:rFonts w:ascii="Calibri" w:hAnsi="Calibri" w:cs="Calibri"/>
          <w:sz w:val="22"/>
          <w:szCs w:val="22"/>
        </w:rPr>
        <w:t>je povinný na základe obhliadky miesta realizácie diela a podkladov poskytnutých objednávateľom vypracovať a predložiť objednávateľovi na odsúhlasenie najneskôr do 14 (štrnástich) kalendárnych dní odo dňa nadobudnutia účinnosti tejto zmluvy</w:t>
      </w:r>
      <w:r w:rsidRPr="00CB5726">
        <w:rPr>
          <w:rFonts w:ascii="Calibri" w:hAnsi="Calibri" w:cs="Calibri"/>
          <w:sz w:val="22"/>
          <w:szCs w:val="22"/>
        </w:rPr>
        <w:t>:</w:t>
      </w:r>
    </w:p>
    <w:p w14:paraId="79203A24" w14:textId="77777777" w:rsidR="008C4234" w:rsidRPr="00CB5726" w:rsidRDefault="004B5DE9" w:rsidP="00513AFC">
      <w:pPr>
        <w:pStyle w:val="Standard"/>
        <w:ind w:left="851" w:hanging="283"/>
        <w:jc w:val="both"/>
        <w:rPr>
          <w:rFonts w:ascii="Calibri" w:hAnsi="Calibri" w:cs="Calibri"/>
          <w:sz w:val="22"/>
          <w:szCs w:val="22"/>
        </w:rPr>
      </w:pPr>
      <w:r w:rsidRPr="00CB5726">
        <w:rPr>
          <w:rFonts w:ascii="Calibri" w:hAnsi="Calibri" w:cs="Calibri"/>
          <w:sz w:val="22"/>
          <w:szCs w:val="22"/>
        </w:rPr>
        <w:t>a)</w:t>
      </w:r>
      <w:r w:rsidRPr="00CB5726">
        <w:rPr>
          <w:rFonts w:ascii="Calibri" w:hAnsi="Calibri" w:cs="Calibri"/>
          <w:b/>
          <w:bCs/>
          <w:sz w:val="22"/>
          <w:szCs w:val="22"/>
        </w:rPr>
        <w:t xml:space="preserve"> </w:t>
      </w:r>
      <w:r w:rsidR="00E12692" w:rsidRPr="00CB5726">
        <w:rPr>
          <w:rFonts w:ascii="Calibri" w:hAnsi="Calibri" w:cs="Calibri"/>
          <w:b/>
          <w:bCs/>
          <w:sz w:val="22"/>
          <w:szCs w:val="22"/>
        </w:rPr>
        <w:t xml:space="preserve"> </w:t>
      </w:r>
      <w:r w:rsidRPr="00CB5726">
        <w:rPr>
          <w:rFonts w:ascii="Calibri" w:hAnsi="Calibri" w:cs="Calibri"/>
          <w:b/>
          <w:bCs/>
          <w:sz w:val="22"/>
          <w:szCs w:val="22"/>
        </w:rPr>
        <w:t>Súpis technologických postupov a technických predpisov, ktoré sú súčasťou vykonávania diela.</w:t>
      </w:r>
      <w:r w:rsidRPr="00CB5726">
        <w:rPr>
          <w:rFonts w:ascii="Calibri" w:hAnsi="Calibri" w:cs="Calibri"/>
          <w:sz w:val="22"/>
          <w:szCs w:val="22"/>
        </w:rPr>
        <w:t xml:space="preserve"> Súpis technologických postupov a technických predpisov bude obsahovať minimálny popis jednotlivých úkonov pre činnosti, ktoré sú súčasťou vykonávania diela, ich nadväznosti a súbeh, zoznam používaných strojov, zariadení alebo osobitných pracovných prostriedkov alebo pomôcok, spôsob ich použitia, druhy pomocných stavebných konštrukcií používaných počas vykonávania diela (najmä lešenia, podporné konštrukcie a plošiny), popis potrebných ciest a skládok a súvisiacich opatrení na zabezpečenie bezpečnosti a ochrany zdravia pri práci a na stavenisku, ako aj ochrany okolitej zelene a minimalizovanie negatívnych vplyvov na životné prostredie spojených vykonávaním diela.  </w:t>
      </w:r>
    </w:p>
    <w:p w14:paraId="64635D6E" w14:textId="77777777" w:rsidR="004B5DE9" w:rsidRDefault="008C4234" w:rsidP="00513AFC">
      <w:pPr>
        <w:pStyle w:val="Standard"/>
        <w:ind w:left="851" w:hanging="283"/>
        <w:jc w:val="both"/>
        <w:rPr>
          <w:rFonts w:ascii="Calibri" w:hAnsi="Calibri" w:cs="Calibri"/>
          <w:sz w:val="22"/>
          <w:szCs w:val="22"/>
        </w:rPr>
      </w:pPr>
      <w:r w:rsidRPr="00CB5726">
        <w:rPr>
          <w:rFonts w:ascii="Calibri" w:hAnsi="Calibri" w:cs="Calibri"/>
          <w:sz w:val="22"/>
          <w:szCs w:val="22"/>
        </w:rPr>
        <w:t>b</w:t>
      </w:r>
      <w:r w:rsidR="004B5DE9" w:rsidRPr="00CB5726">
        <w:rPr>
          <w:rFonts w:ascii="Calibri" w:hAnsi="Calibri" w:cs="Calibri"/>
          <w:sz w:val="22"/>
          <w:szCs w:val="22"/>
        </w:rPr>
        <w:t xml:space="preserve">) </w:t>
      </w:r>
      <w:r w:rsidR="00DA4A47" w:rsidRPr="00CB5726">
        <w:rPr>
          <w:rFonts w:ascii="Calibri" w:hAnsi="Calibri" w:cs="Calibri"/>
          <w:sz w:val="22"/>
          <w:szCs w:val="22"/>
        </w:rPr>
        <w:tab/>
      </w:r>
      <w:r w:rsidR="004B5DE9" w:rsidRPr="00CB5726">
        <w:rPr>
          <w:rFonts w:ascii="Calibri" w:hAnsi="Calibri" w:cs="Calibri"/>
          <w:b/>
          <w:bCs/>
          <w:sz w:val="22"/>
          <w:szCs w:val="22"/>
        </w:rPr>
        <w:t>Oznámenie</w:t>
      </w:r>
      <w:r w:rsidR="004B5DE9" w:rsidRPr="00CB5726">
        <w:rPr>
          <w:rFonts w:ascii="Calibri" w:hAnsi="Calibri" w:cs="Calibri"/>
          <w:sz w:val="22"/>
          <w:szCs w:val="22"/>
        </w:rPr>
        <w:t xml:space="preserve"> podľa ust. § 3 ods. 3 Nariadenia vlády Slovenskej republiky č. 396/2006 Z. z. o minimálnych bezpečnostných a zdravotných požiadavkách na stavenisko v znení neskorších predpisov.</w:t>
      </w:r>
    </w:p>
    <w:p w14:paraId="53042372" w14:textId="77777777" w:rsidR="0080738C" w:rsidRPr="0080738C" w:rsidRDefault="0080738C" w:rsidP="00FF3982">
      <w:pPr>
        <w:pStyle w:val="Standard"/>
        <w:ind w:left="567" w:firstLine="1"/>
        <w:jc w:val="both"/>
        <w:rPr>
          <w:rFonts w:ascii="Calibri" w:hAnsi="Calibri" w:cs="Calibri"/>
          <w:sz w:val="22"/>
          <w:szCs w:val="22"/>
        </w:rPr>
      </w:pPr>
      <w:r w:rsidRPr="00FF3982">
        <w:rPr>
          <w:rFonts w:ascii="Calibri" w:hAnsi="Calibri" w:cs="Calibri"/>
          <w:sz w:val="22"/>
          <w:szCs w:val="22"/>
        </w:rPr>
        <w:t xml:space="preserve">Uvedené </w:t>
      </w:r>
      <w:r>
        <w:rPr>
          <w:rFonts w:ascii="Calibri" w:hAnsi="Calibri" w:cs="Calibri"/>
          <w:sz w:val="22"/>
          <w:szCs w:val="22"/>
        </w:rPr>
        <w:t>dokumenty</w:t>
      </w:r>
      <w:r w:rsidRPr="00FF3982">
        <w:rPr>
          <w:rFonts w:ascii="Calibri" w:hAnsi="Calibri" w:cs="Calibri"/>
          <w:sz w:val="22"/>
          <w:szCs w:val="22"/>
        </w:rPr>
        <w:t xml:space="preserve"> predloží zhotoviteľ objednávateľovi formou písomného preberacieho protokolu. Objednávateľ je oprávnený v protokole uviesť prípadné vady a nedostatky predloženej dokumentácie. </w:t>
      </w:r>
    </w:p>
    <w:p w14:paraId="3FCEBA0D" w14:textId="1A77E9E8" w:rsidR="00731C93" w:rsidRPr="00CB5726" w:rsidRDefault="00731C93" w:rsidP="00513AFC">
      <w:pPr>
        <w:pStyle w:val="Standard"/>
        <w:ind w:left="567" w:hanging="567"/>
        <w:jc w:val="both"/>
        <w:rPr>
          <w:rFonts w:ascii="Calibri" w:hAnsi="Calibri" w:cs="Calibri"/>
          <w:sz w:val="22"/>
          <w:szCs w:val="22"/>
        </w:rPr>
      </w:pPr>
      <w:r>
        <w:rPr>
          <w:rFonts w:ascii="Calibri" w:hAnsi="Calibri" w:cs="Calibri"/>
          <w:sz w:val="22"/>
          <w:szCs w:val="22"/>
        </w:rPr>
        <w:t>10)</w:t>
      </w:r>
      <w:r>
        <w:rPr>
          <w:rFonts w:ascii="Calibri" w:hAnsi="Calibri" w:cs="Calibri"/>
          <w:sz w:val="22"/>
          <w:szCs w:val="22"/>
        </w:rPr>
        <w:tab/>
      </w:r>
      <w:r w:rsidR="008C4234" w:rsidRPr="00CB5726">
        <w:rPr>
          <w:rFonts w:ascii="Calibri" w:hAnsi="Calibri" w:cs="Calibri"/>
          <w:sz w:val="22"/>
          <w:szCs w:val="22"/>
        </w:rPr>
        <w:t>Objednávateľ, projektan</w:t>
      </w:r>
      <w:r>
        <w:rPr>
          <w:rFonts w:ascii="Calibri" w:hAnsi="Calibri" w:cs="Calibri"/>
          <w:sz w:val="22"/>
          <w:szCs w:val="22"/>
        </w:rPr>
        <w:t xml:space="preserve">t, </w:t>
      </w:r>
      <w:r w:rsidR="008C4234" w:rsidRPr="00CB5726">
        <w:rPr>
          <w:rFonts w:ascii="Calibri" w:hAnsi="Calibri" w:cs="Calibri"/>
          <w:sz w:val="22"/>
          <w:szCs w:val="22"/>
        </w:rPr>
        <w:t xml:space="preserve">technický </w:t>
      </w:r>
      <w:r>
        <w:rPr>
          <w:rFonts w:ascii="Calibri" w:hAnsi="Calibri" w:cs="Calibri"/>
          <w:sz w:val="22"/>
          <w:szCs w:val="22"/>
        </w:rPr>
        <w:t xml:space="preserve">a stavebný </w:t>
      </w:r>
      <w:r w:rsidR="008C4234" w:rsidRPr="00CB5726">
        <w:rPr>
          <w:rFonts w:ascii="Calibri" w:hAnsi="Calibri" w:cs="Calibri"/>
          <w:sz w:val="22"/>
          <w:szCs w:val="22"/>
        </w:rPr>
        <w:t xml:space="preserve">dozor </w:t>
      </w:r>
      <w:r w:rsidR="000D4511">
        <w:rPr>
          <w:rFonts w:ascii="Calibri" w:hAnsi="Calibri" w:cs="Calibri"/>
          <w:sz w:val="22"/>
          <w:szCs w:val="22"/>
        </w:rPr>
        <w:t xml:space="preserve">objednávateľa </w:t>
      </w:r>
      <w:r w:rsidR="008C4234" w:rsidRPr="00CB5726">
        <w:rPr>
          <w:rFonts w:ascii="Calibri" w:hAnsi="Calibri" w:cs="Calibri"/>
          <w:sz w:val="22"/>
          <w:szCs w:val="22"/>
        </w:rPr>
        <w:t>sú oprávnení vyjadriť sa, podať námietky a navrhnúť zmeny k dokumentom</w:t>
      </w:r>
      <w:r w:rsidRPr="00731C93">
        <w:rPr>
          <w:rFonts w:ascii="Calibri" w:hAnsi="Calibri" w:cs="Calibri"/>
          <w:sz w:val="22"/>
          <w:szCs w:val="22"/>
        </w:rPr>
        <w:t xml:space="preserve"> </w:t>
      </w:r>
      <w:r>
        <w:rPr>
          <w:rFonts w:ascii="Calibri" w:hAnsi="Calibri" w:cs="Calibri"/>
          <w:sz w:val="22"/>
          <w:szCs w:val="22"/>
        </w:rPr>
        <w:t xml:space="preserve">podľa bodu </w:t>
      </w:r>
      <w:r w:rsidR="004B3B30">
        <w:rPr>
          <w:rFonts w:ascii="Calibri" w:hAnsi="Calibri" w:cs="Calibri"/>
          <w:sz w:val="22"/>
          <w:szCs w:val="22"/>
        </w:rPr>
        <w:t xml:space="preserve">10) </w:t>
      </w:r>
      <w:r>
        <w:rPr>
          <w:rFonts w:ascii="Calibri" w:hAnsi="Calibri" w:cs="Calibri"/>
          <w:sz w:val="22"/>
          <w:szCs w:val="22"/>
        </w:rPr>
        <w:t>tohto článku</w:t>
      </w:r>
      <w:r w:rsidR="008C4234" w:rsidRPr="00CB5726">
        <w:rPr>
          <w:rFonts w:ascii="Calibri" w:hAnsi="Calibri" w:cs="Calibri"/>
          <w:sz w:val="22"/>
          <w:szCs w:val="22"/>
        </w:rPr>
        <w:t xml:space="preserve"> vypracovaných zhotoviteľom, pričom navrhované technologické postupy a skúšobný plán zmluvné strany za účasti projektanta a technického </w:t>
      </w:r>
      <w:r>
        <w:rPr>
          <w:rFonts w:ascii="Calibri" w:hAnsi="Calibri" w:cs="Calibri"/>
          <w:sz w:val="22"/>
          <w:szCs w:val="22"/>
        </w:rPr>
        <w:t xml:space="preserve">a stavebného </w:t>
      </w:r>
      <w:r w:rsidR="008C4234" w:rsidRPr="00CB5726">
        <w:rPr>
          <w:rFonts w:ascii="Calibri" w:hAnsi="Calibri" w:cs="Calibri"/>
          <w:sz w:val="22"/>
          <w:szCs w:val="22"/>
        </w:rPr>
        <w:t>dozoru prediskutujú na osobnom stretnutí v čase určenom na základe vzájomnej dohody. Zhotoviteľ prípadné navrhované zmeny a námietky zapracuje najneskôr do 5 (piatich) kalendárnych dní a upravené dokumenty predloží objednávateľovi na finálne odsúhlasenie.</w:t>
      </w:r>
    </w:p>
    <w:p w14:paraId="222A17F1" w14:textId="03B00A89" w:rsidR="00731C93" w:rsidRPr="00CB5726" w:rsidRDefault="00731C93" w:rsidP="00731C93">
      <w:pPr>
        <w:pStyle w:val="Standard"/>
        <w:ind w:left="567" w:hanging="567"/>
        <w:jc w:val="both"/>
        <w:rPr>
          <w:rFonts w:ascii="Calibri" w:hAnsi="Calibri" w:cs="Calibri"/>
          <w:sz w:val="22"/>
          <w:szCs w:val="22"/>
        </w:rPr>
      </w:pPr>
      <w:r>
        <w:rPr>
          <w:rFonts w:ascii="Calibri" w:hAnsi="Calibri" w:cs="Calibri"/>
          <w:sz w:val="22"/>
          <w:szCs w:val="22"/>
        </w:rPr>
        <w:t>11)</w:t>
      </w:r>
      <w:r>
        <w:rPr>
          <w:rFonts w:ascii="Calibri" w:hAnsi="Calibri" w:cs="Calibri"/>
          <w:sz w:val="22"/>
          <w:szCs w:val="22"/>
        </w:rPr>
        <w:tab/>
      </w:r>
      <w:r w:rsidR="008C4234" w:rsidRPr="00CB5726">
        <w:rPr>
          <w:rFonts w:ascii="Calibri" w:hAnsi="Calibri" w:cs="Calibri"/>
          <w:sz w:val="22"/>
          <w:szCs w:val="22"/>
        </w:rPr>
        <w:t>Po</w:t>
      </w:r>
      <w:r w:rsidR="00A07FE0" w:rsidRPr="00A07FE0">
        <w:rPr>
          <w:rFonts w:ascii="Calibri" w:hAnsi="Calibri" w:cs="Calibri"/>
          <w:sz w:val="22"/>
          <w:szCs w:val="22"/>
        </w:rPr>
        <w:t xml:space="preserve"> odsúhlasení dokumentov podľa bod</w:t>
      </w:r>
      <w:r w:rsidR="00C32BB0">
        <w:rPr>
          <w:rFonts w:ascii="Calibri" w:hAnsi="Calibri" w:cs="Calibri"/>
          <w:sz w:val="22"/>
          <w:szCs w:val="22"/>
        </w:rPr>
        <w:t xml:space="preserve">u </w:t>
      </w:r>
      <w:r w:rsidR="00A07FE0" w:rsidRPr="00A07FE0">
        <w:rPr>
          <w:rFonts w:ascii="Calibri" w:hAnsi="Calibri" w:cs="Calibri"/>
          <w:sz w:val="22"/>
          <w:szCs w:val="22"/>
        </w:rPr>
        <w:t>10) tohto článku objednávateľ písomne oznámi zhotoviteľovi termín odovzdania staveniska v súlade s čl. VIII bod 2 tejto zmluvy.</w:t>
      </w:r>
    </w:p>
    <w:p w14:paraId="382C6264" w14:textId="77777777" w:rsidR="00C32BB0" w:rsidRDefault="00731C93" w:rsidP="00FF3982">
      <w:pPr>
        <w:pStyle w:val="Standard"/>
        <w:ind w:left="567" w:hanging="567"/>
        <w:jc w:val="both"/>
        <w:rPr>
          <w:rFonts w:ascii="Calibri" w:hAnsi="Calibri" w:cs="Calibri"/>
          <w:sz w:val="22"/>
          <w:szCs w:val="22"/>
        </w:rPr>
      </w:pPr>
      <w:r>
        <w:rPr>
          <w:rFonts w:ascii="Calibri" w:hAnsi="Calibri" w:cs="Calibri"/>
          <w:sz w:val="22"/>
          <w:szCs w:val="22"/>
        </w:rPr>
        <w:t>12)</w:t>
      </w:r>
      <w:r>
        <w:rPr>
          <w:rFonts w:ascii="Calibri" w:hAnsi="Calibri" w:cs="Calibri"/>
          <w:sz w:val="22"/>
          <w:szCs w:val="22"/>
        </w:rPr>
        <w:tab/>
      </w:r>
      <w:r w:rsidR="00736DA6" w:rsidRPr="00CB5726">
        <w:rPr>
          <w:rFonts w:ascii="Calibri" w:hAnsi="Calibri" w:cs="Calibri"/>
          <w:sz w:val="22"/>
          <w:szCs w:val="22"/>
        </w:rPr>
        <w:t xml:space="preserve">V prípade, ak počas plnenia tento zmluvy vyplynú nové zistenia, objednávateľ je oprávnený požadovať aktualizovanie harmonogramu prác. </w:t>
      </w:r>
      <w:r w:rsidR="00C32BB0" w:rsidRPr="00C32BB0">
        <w:rPr>
          <w:rFonts w:ascii="Calibri" w:hAnsi="Calibri" w:cs="Calibri"/>
          <w:sz w:val="22"/>
          <w:szCs w:val="22"/>
        </w:rPr>
        <w:t>Aktualizovaný harmonogram po odsúhlasení objednávateľom je záväzný. Ak si jeho zmena vyžaduje zmenu tejto zmluvy, vykoná sa formou písomného dodatku.</w:t>
      </w:r>
    </w:p>
    <w:p w14:paraId="0FB01306" w14:textId="1967A4DD" w:rsidR="00731C93" w:rsidRPr="00CB5726" w:rsidRDefault="00731C93" w:rsidP="00FF3982">
      <w:pPr>
        <w:pStyle w:val="Standard"/>
        <w:ind w:left="567" w:hanging="567"/>
        <w:jc w:val="both"/>
        <w:rPr>
          <w:rFonts w:ascii="Calibri" w:hAnsi="Calibri" w:cs="Calibri"/>
          <w:sz w:val="22"/>
          <w:szCs w:val="22"/>
        </w:rPr>
      </w:pPr>
      <w:r>
        <w:rPr>
          <w:rFonts w:ascii="Calibri" w:hAnsi="Calibri" w:cs="Calibri"/>
          <w:sz w:val="22"/>
          <w:szCs w:val="22"/>
        </w:rPr>
        <w:t>13)</w:t>
      </w:r>
      <w:r>
        <w:rPr>
          <w:rFonts w:ascii="Calibri" w:hAnsi="Calibri" w:cs="Calibri"/>
          <w:sz w:val="22"/>
          <w:szCs w:val="22"/>
        </w:rPr>
        <w:tab/>
      </w:r>
      <w:r w:rsidR="008127CF" w:rsidRPr="00CB5726">
        <w:rPr>
          <w:rFonts w:ascii="Calibri" w:hAnsi="Calibri" w:cs="Calibri"/>
          <w:sz w:val="22"/>
          <w:szCs w:val="22"/>
        </w:rPr>
        <w:t>Ak zhotoviteľ vykoná dielo pred dohodnutým termínom dokončenia diela, objednávateľ môže prevziať riadne vykonané dielo aj v tomto skoršom termíne.</w:t>
      </w:r>
    </w:p>
    <w:p w14:paraId="70D6739E" w14:textId="6DA3A054" w:rsidR="000A4EE2" w:rsidRPr="00CB5726" w:rsidRDefault="00731C93" w:rsidP="00731C93">
      <w:pPr>
        <w:pStyle w:val="Standard"/>
        <w:ind w:left="567" w:hanging="567"/>
        <w:jc w:val="both"/>
        <w:rPr>
          <w:rFonts w:ascii="Calibri" w:hAnsi="Calibri" w:cs="Calibri"/>
          <w:sz w:val="22"/>
          <w:szCs w:val="22"/>
        </w:rPr>
      </w:pPr>
      <w:r>
        <w:rPr>
          <w:rFonts w:ascii="Calibri" w:hAnsi="Calibri" w:cs="Calibri"/>
          <w:sz w:val="22"/>
          <w:szCs w:val="22"/>
        </w:rPr>
        <w:t>14)</w:t>
      </w:r>
      <w:r>
        <w:rPr>
          <w:rFonts w:ascii="Calibri" w:hAnsi="Calibri" w:cs="Calibri"/>
          <w:sz w:val="22"/>
          <w:szCs w:val="22"/>
        </w:rPr>
        <w:tab/>
      </w:r>
      <w:r w:rsidR="000A4EE2" w:rsidRPr="00CB5726">
        <w:rPr>
          <w:rFonts w:ascii="Calibri" w:hAnsi="Calibri" w:cs="Calibri"/>
          <w:sz w:val="22"/>
          <w:szCs w:val="22"/>
        </w:rPr>
        <w:t>Zhotoviteľ</w:t>
      </w:r>
      <w:r w:rsidR="00C51F58" w:rsidRPr="00C51F58">
        <w:rPr>
          <w:rFonts w:ascii="Calibri" w:hAnsi="Calibri" w:cs="Calibri"/>
          <w:sz w:val="22"/>
          <w:szCs w:val="22"/>
        </w:rPr>
        <w:t xml:space="preserve"> je povinný najneskôr do 3 pracovných dní od prevzatia staveniska vypracovať a protokolárne odovzdať objednávateľovi Kontrolný a skúšobný plán stavby</w:t>
      </w:r>
      <w:r w:rsidR="00C51F58">
        <w:rPr>
          <w:rFonts w:ascii="Calibri" w:hAnsi="Calibri" w:cs="Calibri"/>
          <w:sz w:val="22"/>
          <w:szCs w:val="22"/>
        </w:rPr>
        <w:t xml:space="preserve"> </w:t>
      </w:r>
      <w:r w:rsidR="000A4EE2" w:rsidRPr="00CB5726">
        <w:rPr>
          <w:rFonts w:ascii="Calibri" w:hAnsi="Calibri" w:cs="Calibri"/>
          <w:sz w:val="22"/>
          <w:szCs w:val="22"/>
        </w:rPr>
        <w:t xml:space="preserve">podľa </w:t>
      </w:r>
      <w:r w:rsidR="000A4EE2" w:rsidRPr="00CB5726">
        <w:rPr>
          <w:rFonts w:ascii="Calibri" w:hAnsi="Calibri" w:cs="Calibri"/>
          <w:bCs/>
          <w:sz w:val="22"/>
          <w:szCs w:val="22"/>
          <w:shd w:val="clear" w:color="auto" w:fill="FFFFFF"/>
        </w:rPr>
        <w:t>zákona č. 254/1998 Z. z. o verejných prácach v znení neskorších predpisov</w:t>
      </w:r>
      <w:r w:rsidR="000A4EE2" w:rsidRPr="00CB5726">
        <w:rPr>
          <w:rFonts w:ascii="Calibri" w:hAnsi="Calibri" w:cs="Calibri"/>
          <w:sz w:val="22"/>
          <w:szCs w:val="22"/>
        </w:rPr>
        <w:t xml:space="preserve">. Objednávateľ je oprávnený kontrolovať vykonávanie diela, ako aj spôsob jeho realizácie podľa Kontrolného a skúšobného plánu, podmienok dohodnutých touto zmluvou, technických noriem a iných </w:t>
      </w:r>
      <w:r w:rsidR="00B321BC">
        <w:rPr>
          <w:rFonts w:ascii="Calibri" w:hAnsi="Calibri" w:cs="Calibri"/>
          <w:sz w:val="22"/>
          <w:szCs w:val="22"/>
        </w:rPr>
        <w:t xml:space="preserve">súvisiacich všeobecne záväzných </w:t>
      </w:r>
      <w:r w:rsidR="000A4EE2" w:rsidRPr="00CB5726">
        <w:rPr>
          <w:rFonts w:ascii="Calibri" w:hAnsi="Calibri" w:cs="Calibri"/>
          <w:sz w:val="22"/>
          <w:szCs w:val="22"/>
        </w:rPr>
        <w:t>právnych predpisov</w:t>
      </w:r>
      <w:r w:rsidR="00B321BC">
        <w:rPr>
          <w:rFonts w:ascii="Calibri" w:hAnsi="Calibri" w:cs="Calibri"/>
          <w:sz w:val="22"/>
          <w:szCs w:val="22"/>
        </w:rPr>
        <w:t xml:space="preserve"> Slovenskej republiky</w:t>
      </w:r>
      <w:r w:rsidR="000A4EE2" w:rsidRPr="00CB5726">
        <w:rPr>
          <w:rFonts w:ascii="Calibri" w:hAnsi="Calibri" w:cs="Calibri"/>
          <w:sz w:val="22"/>
          <w:szCs w:val="22"/>
        </w:rPr>
        <w:t xml:space="preserve"> v súlade s rozhodnutiami verejnoprávnych orgánov. Ak objednávateľ pri kontrole zistí, že zhotoviteľ porušuje svoje povinnosti, má právo žiadať nápravu bezodkladne, alebo v objednávateľom stanovenej lehote. V prípade, že zhotoviteľ v  lehote uvedenej v stavebnom denníku nevyhovie týmto požiadavkám objednávateľa, považuje sa to za podstatné porušenie zmluvy a objednávateľ má právo od zmluvy odstúpiť.</w:t>
      </w:r>
    </w:p>
    <w:p w14:paraId="6E1E5534" w14:textId="77777777" w:rsidR="008C4234" w:rsidRPr="00CB5726" w:rsidRDefault="008C4234" w:rsidP="00736DA6">
      <w:pPr>
        <w:pStyle w:val="Standard"/>
        <w:ind w:left="709" w:hanging="709"/>
        <w:jc w:val="both"/>
        <w:rPr>
          <w:rFonts w:ascii="Calibri" w:hAnsi="Calibri" w:cs="Calibri"/>
          <w:sz w:val="22"/>
          <w:szCs w:val="22"/>
        </w:rPr>
      </w:pPr>
    </w:p>
    <w:p w14:paraId="1CB79FCF" w14:textId="77777777" w:rsidR="007D0C3B" w:rsidRDefault="007D0C3B" w:rsidP="00736DA6">
      <w:pPr>
        <w:pStyle w:val="Standard"/>
        <w:ind w:left="709" w:hanging="709"/>
        <w:jc w:val="both"/>
        <w:rPr>
          <w:rFonts w:ascii="Calibri" w:hAnsi="Calibri" w:cs="Calibri"/>
          <w:sz w:val="22"/>
          <w:szCs w:val="22"/>
        </w:rPr>
      </w:pPr>
    </w:p>
    <w:p w14:paraId="58DE097D" w14:textId="77777777" w:rsidR="00FE08FF" w:rsidRPr="00CB5726" w:rsidRDefault="00FE08FF" w:rsidP="00736DA6">
      <w:pPr>
        <w:pStyle w:val="Standard"/>
        <w:ind w:left="709" w:hanging="709"/>
        <w:jc w:val="both"/>
        <w:rPr>
          <w:rFonts w:ascii="Calibri" w:hAnsi="Calibri" w:cs="Calibri"/>
          <w:sz w:val="22"/>
          <w:szCs w:val="22"/>
        </w:rPr>
      </w:pPr>
    </w:p>
    <w:p w14:paraId="4B7A7BAD" w14:textId="77777777" w:rsidR="000A4EE2" w:rsidRPr="00CB5726" w:rsidRDefault="000A4EE2" w:rsidP="000A4EE2">
      <w:pPr>
        <w:spacing w:after="0" w:line="240" w:lineRule="auto"/>
        <w:jc w:val="center"/>
        <w:rPr>
          <w:rFonts w:cs="Calibri"/>
          <w:b/>
        </w:rPr>
      </w:pPr>
      <w:r w:rsidRPr="00CB5726">
        <w:rPr>
          <w:rFonts w:cs="Calibri"/>
          <w:b/>
        </w:rPr>
        <w:t xml:space="preserve">ČLÁNOK </w:t>
      </w:r>
      <w:r w:rsidR="004D29C6" w:rsidRPr="00CB5726">
        <w:rPr>
          <w:rFonts w:cs="Calibri"/>
          <w:b/>
        </w:rPr>
        <w:t>IV.</w:t>
      </w:r>
    </w:p>
    <w:p w14:paraId="34E76D85" w14:textId="77777777" w:rsidR="00356968" w:rsidRPr="00CB5726" w:rsidRDefault="00356968" w:rsidP="000A4EE2">
      <w:pPr>
        <w:spacing w:after="0" w:line="240" w:lineRule="auto"/>
        <w:jc w:val="center"/>
        <w:rPr>
          <w:rFonts w:cs="Calibri"/>
          <w:b/>
          <w:bCs/>
        </w:rPr>
      </w:pPr>
      <w:r w:rsidRPr="00CB5726">
        <w:rPr>
          <w:rFonts w:cs="Calibri"/>
          <w:b/>
        </w:rPr>
        <w:t xml:space="preserve"> </w:t>
      </w:r>
      <w:r w:rsidRPr="00CB5726">
        <w:rPr>
          <w:rFonts w:cs="Calibri"/>
          <w:b/>
          <w:bCs/>
        </w:rPr>
        <w:t>ODOVZDANIE A PREVZATIE DIELA</w:t>
      </w:r>
    </w:p>
    <w:p w14:paraId="2D6160B5" w14:textId="77777777" w:rsidR="00356968" w:rsidRPr="00CB5726" w:rsidRDefault="00356968" w:rsidP="00356968">
      <w:pPr>
        <w:spacing w:after="0" w:line="240" w:lineRule="auto"/>
        <w:ind w:left="567"/>
        <w:jc w:val="center"/>
        <w:rPr>
          <w:rFonts w:cs="Calibri"/>
          <w:b/>
          <w:bCs/>
        </w:rPr>
      </w:pPr>
    </w:p>
    <w:p w14:paraId="0BC7CDFC" w14:textId="43320B2A" w:rsidR="00356968" w:rsidRPr="00CB5726" w:rsidRDefault="00356968" w:rsidP="00356968">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lastRenderedPageBreak/>
        <w:t>Dielo je vykonané riadne, ak má všetky vlastnosti podľa tejto zmluvy, projektovej</w:t>
      </w:r>
      <w:r w:rsidR="00ED3F5B">
        <w:rPr>
          <w:rFonts w:ascii="Calibri" w:hAnsi="Calibri" w:cs="Calibri"/>
          <w:sz w:val="22"/>
          <w:szCs w:val="22"/>
        </w:rPr>
        <w:t>, reštaurátorskej a umelecko-remeselnej</w:t>
      </w:r>
      <w:r w:rsidRPr="00CB5726">
        <w:rPr>
          <w:rFonts w:ascii="Calibri" w:hAnsi="Calibri" w:cs="Calibri"/>
          <w:sz w:val="22"/>
          <w:szCs w:val="22"/>
        </w:rPr>
        <w:t xml:space="preserve"> dokumentácie, príslušných právnych predpisov, technických noriem, vydaných povolení príslušných orgánov štátnej správy, verejnej správy a územnej samosprávy, pokynov objednávateľa a boli úspešne vykonané všetky ustanovené alebo požadované skúšky, kontroly a merania preukazujúce dohodnuté vlastnosti diela. Dielo je možné prevziať len po úspešnom vykonaní všetkých kontrol podľa </w:t>
      </w:r>
      <w:r w:rsidR="0080738C">
        <w:rPr>
          <w:rFonts w:ascii="Calibri" w:hAnsi="Calibri" w:cs="Calibri"/>
          <w:sz w:val="22"/>
          <w:szCs w:val="22"/>
        </w:rPr>
        <w:t xml:space="preserve">Kontrolného a skúšobného </w:t>
      </w:r>
      <w:r w:rsidRPr="00CB5726">
        <w:rPr>
          <w:rFonts w:ascii="Calibri" w:hAnsi="Calibri" w:cs="Calibri"/>
          <w:sz w:val="22"/>
          <w:szCs w:val="22"/>
        </w:rPr>
        <w:t>plánu</w:t>
      </w:r>
      <w:r w:rsidR="0080738C">
        <w:rPr>
          <w:rFonts w:ascii="Calibri" w:hAnsi="Calibri" w:cs="Calibri"/>
          <w:sz w:val="22"/>
          <w:szCs w:val="22"/>
        </w:rPr>
        <w:t xml:space="preserve"> stavby. </w:t>
      </w:r>
    </w:p>
    <w:p w14:paraId="0B35E1F1" w14:textId="19B2D101" w:rsidR="00356968" w:rsidRPr="00CB5726" w:rsidRDefault="00367A21" w:rsidP="00356968">
      <w:pPr>
        <w:pStyle w:val="Standard"/>
        <w:numPr>
          <w:ilvl w:val="0"/>
          <w:numId w:val="36"/>
        </w:numPr>
        <w:ind w:left="567" w:hanging="567"/>
        <w:jc w:val="both"/>
        <w:rPr>
          <w:rFonts w:ascii="Calibri" w:hAnsi="Calibri" w:cs="Calibri"/>
          <w:sz w:val="22"/>
          <w:szCs w:val="22"/>
        </w:rPr>
      </w:pPr>
      <w:r w:rsidRPr="00367A21">
        <w:rPr>
          <w:rFonts w:ascii="Calibri" w:hAnsi="Calibri" w:cs="Calibri"/>
          <w:sz w:val="22"/>
          <w:szCs w:val="22"/>
        </w:rPr>
        <w:t xml:space="preserve">Dielo </w:t>
      </w:r>
      <w:r w:rsidR="00983E27" w:rsidRPr="00983E27">
        <w:rPr>
          <w:rFonts w:ascii="Calibri" w:hAnsi="Calibri" w:cs="Calibri"/>
          <w:sz w:val="22"/>
          <w:szCs w:val="22"/>
        </w:rPr>
        <w:t xml:space="preserve"> podľa tejto zmluvy je vykonané včas, ak zhotoviteľ počas realizácie diela dosiahne jednotlivé finančné míľniky podľa čl. V bod </w:t>
      </w:r>
      <w:r w:rsidR="00957E85">
        <w:rPr>
          <w:rFonts w:ascii="Calibri" w:hAnsi="Calibri" w:cs="Calibri"/>
          <w:sz w:val="22"/>
          <w:szCs w:val="22"/>
        </w:rPr>
        <w:t>8</w:t>
      </w:r>
      <w:r w:rsidR="00983E27" w:rsidRPr="00983E27">
        <w:rPr>
          <w:rFonts w:ascii="Calibri" w:hAnsi="Calibri" w:cs="Calibri"/>
          <w:sz w:val="22"/>
          <w:szCs w:val="22"/>
        </w:rPr>
        <w:t xml:space="preserve"> tejto zmluvy a riadne odovzdá objednávateľovi celé dokončené dielo v termíne podľa čl. III bod 2 tejto zmluvy. Termín odovzdania zahŕňa aj riadne vypratanie a vyčistenie staveniska.</w:t>
      </w:r>
    </w:p>
    <w:p w14:paraId="2D29802B" w14:textId="39244ED6" w:rsidR="000A4EE2" w:rsidRPr="00CB5726" w:rsidRDefault="000A4EE2" w:rsidP="000A4EE2">
      <w:pPr>
        <w:numPr>
          <w:ilvl w:val="0"/>
          <w:numId w:val="36"/>
        </w:numPr>
        <w:tabs>
          <w:tab w:val="left" w:pos="-8647"/>
        </w:tabs>
        <w:spacing w:after="0" w:line="240" w:lineRule="auto"/>
        <w:ind w:left="567" w:hanging="567"/>
        <w:jc w:val="both"/>
        <w:rPr>
          <w:rFonts w:cs="Calibri"/>
        </w:rPr>
      </w:pPr>
      <w:r w:rsidRPr="00CB5726">
        <w:rPr>
          <w:rFonts w:cs="Calibri"/>
        </w:rPr>
        <w:t>V prípade, ak zhotoviteľ nevyprace a komplexne nevyčistí stavenisko ani v dodatočnej primeranej lehote určenej objednávateľom, objednávateľ je oprávnený vypratať a vyčistiť stavenisko na náklady a nebezpečenstvo zhotoviteľa, pričom objednávateľ nenesie žiadnu zodpovednosť za škodu na vypratávaných zariadeniach a</w:t>
      </w:r>
      <w:r w:rsidR="004B186C">
        <w:rPr>
          <w:rFonts w:cs="Calibri"/>
        </w:rPr>
        <w:t> </w:t>
      </w:r>
      <w:r w:rsidRPr="00CB5726">
        <w:rPr>
          <w:rFonts w:cs="Calibri"/>
        </w:rPr>
        <w:t>materiáloch</w:t>
      </w:r>
      <w:r w:rsidR="004B186C">
        <w:rPr>
          <w:rFonts w:cs="Calibri"/>
        </w:rPr>
        <w:t>, ktoré patria zhotoviteľovi</w:t>
      </w:r>
      <w:r w:rsidRPr="00CB5726">
        <w:rPr>
          <w:rFonts w:cs="Calibri"/>
        </w:rPr>
        <w:t xml:space="preserve">. Takto vzniknuté náklady objednávateľa je zhotoviteľ povinný uhradiť do 14 (štrnástich) kalendárnych dní odo dňa doručenia </w:t>
      </w:r>
      <w:r w:rsidR="00FA2023">
        <w:rPr>
          <w:rFonts w:cs="Calibri"/>
        </w:rPr>
        <w:t>faktúry objednávateľom.</w:t>
      </w:r>
      <w:r w:rsidRPr="00CB5726">
        <w:rPr>
          <w:rFonts w:cs="Calibri"/>
        </w:rPr>
        <w:t xml:space="preserve"> Postup podľa tohto bodu sa primerane uplatní aj pri mimoriadnom ukončení zmluvy (napr. pri odstúpení), ak sa zmluvné strany písomne nedohodnú inak.</w:t>
      </w:r>
    </w:p>
    <w:p w14:paraId="2C26AC24" w14:textId="74563C18" w:rsidR="00356968" w:rsidRPr="00CB5726" w:rsidRDefault="00356968" w:rsidP="00356968">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Riadnym odovzdaním diela sa rozumie odovzdanie riadne vykonaného diela objednávateľovi so všetkými dokladmi, ktoré sa na dielo vzťahujú. Zmluvné strany sa dohodli, že dielo bude odovzdané naraz ako celok na základe protokolu o odovzdaní a prevzatí diela</w:t>
      </w:r>
      <w:r w:rsidR="00273CB3">
        <w:rPr>
          <w:rFonts w:ascii="Calibri" w:hAnsi="Calibri" w:cs="Calibri"/>
          <w:sz w:val="22"/>
          <w:szCs w:val="22"/>
        </w:rPr>
        <w:t xml:space="preserve"> podľa Prílohy č. </w:t>
      </w:r>
      <w:r w:rsidR="00E141AE">
        <w:rPr>
          <w:rFonts w:ascii="Calibri" w:hAnsi="Calibri" w:cs="Calibri"/>
          <w:sz w:val="22"/>
          <w:szCs w:val="22"/>
        </w:rPr>
        <w:t>5</w:t>
      </w:r>
      <w:r w:rsidRPr="00CB5726">
        <w:rPr>
          <w:rFonts w:ascii="Calibri" w:hAnsi="Calibri" w:cs="Calibri"/>
          <w:sz w:val="22"/>
          <w:szCs w:val="22"/>
        </w:rPr>
        <w:t xml:space="preserve">, ktorý podpíšu pracovníci oboch zmluvných strán. Protokol o odovzdaní a prevzatí diela bude vyhotovený v štyroch rovnopisoch, po dvoch pre každú zmluvnú stranu. </w:t>
      </w:r>
    </w:p>
    <w:p w14:paraId="62A6B598" w14:textId="77777777" w:rsidR="00356968" w:rsidRPr="00CB5726" w:rsidRDefault="00356968" w:rsidP="00356968">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Zhotoviteľ písomne (v listinnej podobe) vyzve objednávateľa k prevzatiu diela najmenej 5 (päť) pracovných dní pred termínom preberacieho konania.</w:t>
      </w:r>
    </w:p>
    <w:p w14:paraId="598A7026" w14:textId="40F13405" w:rsidR="00273CB3" w:rsidRPr="00CB5726" w:rsidRDefault="00356968" w:rsidP="00356968">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Zhotoviteľ pre potreby preberacieho konania predloží objednávateľovi všetky príslušné doklady vydané v priebehu vykonávania diela (napr. doklady o kvalite materiálov a výrobkov použitých na stavbe /certifikáty, atesty a pod./, záznam o vykonaní kontroly a pod.), vyhotovené v slovenskom jazyku alebo českom jazyku, príp. ak sú v inom jazyku, priloží overený preklad do slovenského jazyka. Zhotoviteľ doklady predloží objednávateľovi v písomnej forme a na USB nosiči; s výnimkou návodov, ktorými zhotoviteľ nedisponuje v elektronickej podobe, predloží ich len v tlačenej podobe.</w:t>
      </w:r>
    </w:p>
    <w:p w14:paraId="2EFD3BCC" w14:textId="77777777" w:rsidR="00273CB3" w:rsidRPr="00273CB3" w:rsidRDefault="00356968" w:rsidP="00FF3982">
      <w:pPr>
        <w:pStyle w:val="Standard"/>
        <w:numPr>
          <w:ilvl w:val="0"/>
          <w:numId w:val="36"/>
        </w:numPr>
        <w:ind w:left="567" w:hanging="567"/>
        <w:jc w:val="both"/>
        <w:rPr>
          <w:rFonts w:ascii="Calibri" w:hAnsi="Calibri" w:cs="Calibri"/>
          <w:sz w:val="22"/>
          <w:szCs w:val="22"/>
        </w:rPr>
      </w:pPr>
      <w:r w:rsidRPr="00273CB3">
        <w:rPr>
          <w:rFonts w:ascii="Calibri" w:hAnsi="Calibri" w:cs="Calibri"/>
          <w:sz w:val="22"/>
          <w:szCs w:val="22"/>
        </w:rPr>
        <w:t>Objednávateľ v rámci preberacieho konania preverí komplexnosť, kvalitu a prevádzkyschopnosť preberaného dokončeného diela.</w:t>
      </w:r>
      <w:r w:rsidR="00273CB3" w:rsidRPr="00273CB3">
        <w:rPr>
          <w:rFonts w:ascii="Calibri" w:hAnsi="Calibri" w:cs="Calibri"/>
          <w:sz w:val="22"/>
          <w:szCs w:val="22"/>
        </w:rPr>
        <w:t xml:space="preserve"> Prev</w:t>
      </w:r>
      <w:r w:rsidR="00273CB3">
        <w:rPr>
          <w:rFonts w:ascii="Calibri" w:hAnsi="Calibri" w:cs="Calibri"/>
          <w:sz w:val="22"/>
          <w:szCs w:val="22"/>
        </w:rPr>
        <w:t>ádzkyschopnosť</w:t>
      </w:r>
      <w:r w:rsidR="00273CB3" w:rsidRPr="00273CB3">
        <w:rPr>
          <w:rFonts w:ascii="Calibri" w:hAnsi="Calibri" w:cs="Calibri"/>
          <w:sz w:val="22"/>
          <w:szCs w:val="22"/>
        </w:rPr>
        <w:t xml:space="preserve"> sa preveruje najm</w:t>
      </w:r>
      <w:r w:rsidR="00273CB3">
        <w:rPr>
          <w:rFonts w:ascii="Calibri" w:hAnsi="Calibri" w:cs="Calibri"/>
          <w:sz w:val="22"/>
          <w:szCs w:val="22"/>
        </w:rPr>
        <w:t>ä</w:t>
      </w:r>
      <w:r w:rsidR="00273CB3" w:rsidRPr="00273CB3">
        <w:rPr>
          <w:rFonts w:ascii="Calibri" w:hAnsi="Calibri" w:cs="Calibri"/>
          <w:sz w:val="22"/>
          <w:szCs w:val="22"/>
        </w:rPr>
        <w:t>:</w:t>
      </w:r>
    </w:p>
    <w:p w14:paraId="43EBBA5B" w14:textId="52E253BB" w:rsidR="004A296E" w:rsidRDefault="004A296E" w:rsidP="004A296E">
      <w:pPr>
        <w:pStyle w:val="Standard"/>
        <w:numPr>
          <w:ilvl w:val="0"/>
          <w:numId w:val="55"/>
        </w:numPr>
        <w:ind w:left="1276" w:firstLine="0"/>
        <w:jc w:val="both"/>
        <w:rPr>
          <w:rFonts w:ascii="Calibri" w:hAnsi="Calibri" w:cs="Calibri"/>
          <w:sz w:val="22"/>
          <w:szCs w:val="22"/>
        </w:rPr>
      </w:pPr>
      <w:r>
        <w:rPr>
          <w:rFonts w:ascii="Calibri" w:hAnsi="Calibri" w:cs="Calibri"/>
          <w:sz w:val="22"/>
          <w:szCs w:val="22"/>
        </w:rPr>
        <w:t>úspešným</w:t>
      </w:r>
      <w:r w:rsidR="00273CB3" w:rsidRPr="00273CB3">
        <w:rPr>
          <w:rFonts w:ascii="Calibri" w:hAnsi="Calibri" w:cs="Calibri"/>
          <w:sz w:val="22"/>
          <w:szCs w:val="22"/>
        </w:rPr>
        <w:t xml:space="preserve"> vykona</w:t>
      </w:r>
      <w:r>
        <w:rPr>
          <w:rFonts w:ascii="Calibri" w:hAnsi="Calibri" w:cs="Calibri"/>
          <w:sz w:val="22"/>
          <w:szCs w:val="22"/>
        </w:rPr>
        <w:t>ním</w:t>
      </w:r>
      <w:r w:rsidR="00273CB3" w:rsidRPr="00273CB3">
        <w:rPr>
          <w:rFonts w:ascii="Calibri" w:hAnsi="Calibri" w:cs="Calibri"/>
          <w:sz w:val="22"/>
          <w:szCs w:val="22"/>
        </w:rPr>
        <w:t xml:space="preserve"> </w:t>
      </w:r>
      <w:r w:rsidR="00C2408C" w:rsidRPr="00273CB3">
        <w:rPr>
          <w:rFonts w:ascii="Calibri" w:hAnsi="Calibri" w:cs="Calibri"/>
          <w:sz w:val="22"/>
          <w:szCs w:val="22"/>
        </w:rPr>
        <w:t>v</w:t>
      </w:r>
      <w:r w:rsidR="00C2408C">
        <w:rPr>
          <w:rFonts w:ascii="Calibri" w:hAnsi="Calibri" w:cs="Calibri"/>
          <w:sz w:val="22"/>
          <w:szCs w:val="22"/>
        </w:rPr>
        <w:t>šetkých</w:t>
      </w:r>
      <w:r w:rsidR="00273CB3" w:rsidRPr="00273CB3">
        <w:rPr>
          <w:rFonts w:ascii="Calibri" w:hAnsi="Calibri" w:cs="Calibri"/>
          <w:sz w:val="22"/>
          <w:szCs w:val="22"/>
        </w:rPr>
        <w:t xml:space="preserve"> </w:t>
      </w:r>
      <w:r>
        <w:rPr>
          <w:rFonts w:ascii="Calibri" w:hAnsi="Calibri" w:cs="Calibri"/>
          <w:sz w:val="22"/>
          <w:szCs w:val="22"/>
        </w:rPr>
        <w:t>skúšok</w:t>
      </w:r>
      <w:r w:rsidR="00273CB3" w:rsidRPr="00273CB3">
        <w:rPr>
          <w:rFonts w:ascii="Calibri" w:hAnsi="Calibri" w:cs="Calibri"/>
          <w:sz w:val="22"/>
          <w:szCs w:val="22"/>
        </w:rPr>
        <w:t xml:space="preserve"> a mera</w:t>
      </w:r>
      <w:r>
        <w:rPr>
          <w:rFonts w:ascii="Calibri" w:hAnsi="Calibri" w:cs="Calibri"/>
          <w:sz w:val="22"/>
          <w:szCs w:val="22"/>
        </w:rPr>
        <w:t>ní</w:t>
      </w:r>
      <w:r w:rsidR="00273CB3" w:rsidRPr="00273CB3">
        <w:rPr>
          <w:rFonts w:ascii="Calibri" w:hAnsi="Calibri" w:cs="Calibri"/>
          <w:sz w:val="22"/>
          <w:szCs w:val="22"/>
        </w:rPr>
        <w:t xml:space="preserve"> </w:t>
      </w:r>
      <w:r>
        <w:rPr>
          <w:rFonts w:ascii="Calibri" w:hAnsi="Calibri" w:cs="Calibri"/>
          <w:sz w:val="22"/>
          <w:szCs w:val="22"/>
        </w:rPr>
        <w:t>predpísaných</w:t>
      </w:r>
      <w:r w:rsidR="00273CB3" w:rsidRPr="00273CB3">
        <w:rPr>
          <w:rFonts w:ascii="Calibri" w:hAnsi="Calibri" w:cs="Calibri"/>
          <w:sz w:val="22"/>
          <w:szCs w:val="22"/>
        </w:rPr>
        <w:t xml:space="preserve"> v Kontrolnom a</w:t>
      </w:r>
      <w:r>
        <w:rPr>
          <w:rFonts w:ascii="Calibri" w:hAnsi="Calibri" w:cs="Calibri"/>
          <w:sz w:val="22"/>
          <w:szCs w:val="22"/>
        </w:rPr>
        <w:t> skúšobnom pláne</w:t>
      </w:r>
      <w:r w:rsidR="00273CB3" w:rsidRPr="00273CB3">
        <w:rPr>
          <w:rFonts w:ascii="Calibri" w:hAnsi="Calibri" w:cs="Calibri"/>
          <w:sz w:val="22"/>
          <w:szCs w:val="22"/>
        </w:rPr>
        <w:t xml:space="preserve"> </w:t>
      </w:r>
    </w:p>
    <w:p w14:paraId="45590635" w14:textId="77777777" w:rsidR="004A296E" w:rsidRDefault="00273CB3" w:rsidP="004A296E">
      <w:pPr>
        <w:pStyle w:val="Standard"/>
        <w:numPr>
          <w:ilvl w:val="0"/>
          <w:numId w:val="55"/>
        </w:numPr>
        <w:ind w:left="1276" w:firstLine="0"/>
        <w:jc w:val="both"/>
        <w:rPr>
          <w:rFonts w:ascii="Calibri" w:hAnsi="Calibri" w:cs="Calibri"/>
          <w:sz w:val="22"/>
          <w:szCs w:val="22"/>
        </w:rPr>
      </w:pPr>
      <w:r w:rsidRPr="004A296E">
        <w:rPr>
          <w:rFonts w:ascii="Calibri" w:hAnsi="Calibri" w:cs="Calibri"/>
          <w:sz w:val="22"/>
          <w:szCs w:val="22"/>
        </w:rPr>
        <w:t>predl</w:t>
      </w:r>
      <w:r w:rsidR="004A296E">
        <w:rPr>
          <w:rFonts w:ascii="Calibri" w:hAnsi="Calibri" w:cs="Calibri"/>
          <w:sz w:val="22"/>
          <w:szCs w:val="22"/>
        </w:rPr>
        <w:t>ožením</w:t>
      </w:r>
      <w:r w:rsidRPr="004A296E">
        <w:rPr>
          <w:rFonts w:ascii="Calibri" w:hAnsi="Calibri" w:cs="Calibri"/>
          <w:sz w:val="22"/>
          <w:szCs w:val="22"/>
        </w:rPr>
        <w:t xml:space="preserve"> platn</w:t>
      </w:r>
      <w:r w:rsidR="004A296E">
        <w:rPr>
          <w:rFonts w:ascii="Calibri" w:hAnsi="Calibri" w:cs="Calibri"/>
          <w:sz w:val="22"/>
          <w:szCs w:val="22"/>
        </w:rPr>
        <w:t xml:space="preserve">ých a </w:t>
      </w:r>
      <w:r w:rsidRPr="004A296E">
        <w:rPr>
          <w:rFonts w:ascii="Calibri" w:hAnsi="Calibri" w:cs="Calibri"/>
          <w:sz w:val="22"/>
          <w:szCs w:val="22"/>
        </w:rPr>
        <w:t xml:space="preserve"> </w:t>
      </w:r>
      <w:r w:rsidR="004A296E">
        <w:rPr>
          <w:rFonts w:ascii="Calibri" w:hAnsi="Calibri" w:cs="Calibri"/>
          <w:sz w:val="22"/>
          <w:szCs w:val="22"/>
        </w:rPr>
        <w:t>revíznych</w:t>
      </w:r>
      <w:r w:rsidRPr="004A296E">
        <w:rPr>
          <w:rFonts w:ascii="Calibri" w:hAnsi="Calibri" w:cs="Calibri"/>
          <w:sz w:val="22"/>
          <w:szCs w:val="22"/>
        </w:rPr>
        <w:t xml:space="preserve"> sp</w:t>
      </w:r>
      <w:r w:rsidR="004A296E">
        <w:rPr>
          <w:rFonts w:ascii="Calibri" w:hAnsi="Calibri" w:cs="Calibri"/>
          <w:sz w:val="22"/>
          <w:szCs w:val="22"/>
        </w:rPr>
        <w:t>ráv</w:t>
      </w:r>
      <w:r w:rsidRPr="004A296E">
        <w:rPr>
          <w:rFonts w:ascii="Calibri" w:hAnsi="Calibri" w:cs="Calibri"/>
          <w:sz w:val="22"/>
          <w:szCs w:val="22"/>
        </w:rPr>
        <w:t xml:space="preserve"> atestov, </w:t>
      </w:r>
      <w:r w:rsidR="004A296E">
        <w:rPr>
          <w:rFonts w:ascii="Calibri" w:hAnsi="Calibri" w:cs="Calibri"/>
          <w:sz w:val="22"/>
          <w:szCs w:val="22"/>
        </w:rPr>
        <w:t>vyhlásení</w:t>
      </w:r>
      <w:r w:rsidRPr="004A296E">
        <w:rPr>
          <w:rFonts w:ascii="Calibri" w:hAnsi="Calibri" w:cs="Calibri"/>
          <w:sz w:val="22"/>
          <w:szCs w:val="22"/>
        </w:rPr>
        <w:t xml:space="preserve"> o parametroch a certifi</w:t>
      </w:r>
      <w:r w:rsidR="004A296E">
        <w:rPr>
          <w:rFonts w:ascii="Calibri" w:hAnsi="Calibri" w:cs="Calibri"/>
          <w:sz w:val="22"/>
          <w:szCs w:val="22"/>
        </w:rPr>
        <w:t>ká</w:t>
      </w:r>
      <w:r w:rsidRPr="004A296E">
        <w:rPr>
          <w:rFonts w:ascii="Calibri" w:hAnsi="Calibri" w:cs="Calibri"/>
          <w:sz w:val="22"/>
          <w:szCs w:val="22"/>
        </w:rPr>
        <w:t xml:space="preserve">tov k </w:t>
      </w:r>
      <w:r w:rsidR="004A296E">
        <w:rPr>
          <w:rFonts w:ascii="Calibri" w:hAnsi="Calibri" w:cs="Calibri"/>
          <w:sz w:val="22"/>
          <w:szCs w:val="22"/>
        </w:rPr>
        <w:t>použitým</w:t>
      </w:r>
      <w:r w:rsidRPr="004A296E">
        <w:rPr>
          <w:rFonts w:ascii="Calibri" w:hAnsi="Calibri" w:cs="Calibri"/>
          <w:sz w:val="22"/>
          <w:szCs w:val="22"/>
        </w:rPr>
        <w:t xml:space="preserve"> materi</w:t>
      </w:r>
      <w:r w:rsidR="004A296E">
        <w:rPr>
          <w:rFonts w:ascii="Calibri" w:hAnsi="Calibri" w:cs="Calibri"/>
          <w:sz w:val="22"/>
          <w:szCs w:val="22"/>
        </w:rPr>
        <w:t>ál</w:t>
      </w:r>
      <w:r w:rsidRPr="004A296E">
        <w:rPr>
          <w:rFonts w:ascii="Calibri" w:hAnsi="Calibri" w:cs="Calibri"/>
          <w:sz w:val="22"/>
          <w:szCs w:val="22"/>
        </w:rPr>
        <w:t>om a zariadeniam,</w:t>
      </w:r>
    </w:p>
    <w:p w14:paraId="034FEE3B" w14:textId="77777777" w:rsidR="004A296E" w:rsidRDefault="00273CB3" w:rsidP="004A296E">
      <w:pPr>
        <w:pStyle w:val="Standard"/>
        <w:numPr>
          <w:ilvl w:val="0"/>
          <w:numId w:val="55"/>
        </w:numPr>
        <w:ind w:left="1276" w:firstLine="0"/>
        <w:jc w:val="both"/>
        <w:rPr>
          <w:rFonts w:ascii="Calibri" w:hAnsi="Calibri" w:cs="Calibri"/>
          <w:sz w:val="22"/>
          <w:szCs w:val="22"/>
        </w:rPr>
      </w:pPr>
      <w:r w:rsidRPr="004A296E">
        <w:rPr>
          <w:rFonts w:ascii="Calibri" w:hAnsi="Calibri" w:cs="Calibri"/>
          <w:sz w:val="22"/>
          <w:szCs w:val="22"/>
        </w:rPr>
        <w:t>predlo</w:t>
      </w:r>
      <w:r w:rsidR="004A296E">
        <w:rPr>
          <w:rFonts w:ascii="Calibri" w:hAnsi="Calibri" w:cs="Calibri"/>
          <w:sz w:val="22"/>
          <w:szCs w:val="22"/>
        </w:rPr>
        <w:t>žením</w:t>
      </w:r>
      <w:r w:rsidRPr="004A296E">
        <w:rPr>
          <w:rFonts w:ascii="Calibri" w:hAnsi="Calibri" w:cs="Calibri"/>
          <w:sz w:val="22"/>
          <w:szCs w:val="22"/>
        </w:rPr>
        <w:t xml:space="preserve"> n</w:t>
      </w:r>
      <w:r w:rsidR="004A296E">
        <w:rPr>
          <w:rFonts w:ascii="Calibri" w:hAnsi="Calibri" w:cs="Calibri"/>
          <w:sz w:val="22"/>
          <w:szCs w:val="22"/>
        </w:rPr>
        <w:t xml:space="preserve">ávodov </w:t>
      </w:r>
      <w:r w:rsidRPr="004A296E">
        <w:rPr>
          <w:rFonts w:ascii="Calibri" w:hAnsi="Calibri" w:cs="Calibri"/>
          <w:sz w:val="22"/>
          <w:szCs w:val="22"/>
        </w:rPr>
        <w:t xml:space="preserve">na obsluhu a </w:t>
      </w:r>
      <w:r w:rsidR="004A296E">
        <w:rPr>
          <w:rFonts w:ascii="Calibri" w:hAnsi="Calibri" w:cs="Calibri"/>
          <w:sz w:val="22"/>
          <w:szCs w:val="22"/>
        </w:rPr>
        <w:t>údržbu</w:t>
      </w:r>
      <w:r w:rsidRPr="004A296E">
        <w:rPr>
          <w:rFonts w:ascii="Calibri" w:hAnsi="Calibri" w:cs="Calibri"/>
          <w:sz w:val="22"/>
          <w:szCs w:val="22"/>
        </w:rPr>
        <w:t xml:space="preserve"> v slovenskom jazyku,</w:t>
      </w:r>
    </w:p>
    <w:p w14:paraId="2C731225" w14:textId="77777777" w:rsidR="00356968" w:rsidRPr="004A296E" w:rsidRDefault="00273CB3" w:rsidP="00FF3982">
      <w:pPr>
        <w:pStyle w:val="Standard"/>
        <w:numPr>
          <w:ilvl w:val="0"/>
          <w:numId w:val="55"/>
        </w:numPr>
        <w:ind w:left="1276" w:firstLine="0"/>
        <w:jc w:val="both"/>
        <w:rPr>
          <w:rFonts w:ascii="Calibri" w:hAnsi="Calibri" w:cs="Calibri"/>
          <w:sz w:val="22"/>
          <w:szCs w:val="22"/>
        </w:rPr>
      </w:pPr>
      <w:r w:rsidRPr="004A296E">
        <w:rPr>
          <w:rFonts w:ascii="Calibri" w:hAnsi="Calibri" w:cs="Calibri"/>
          <w:sz w:val="22"/>
          <w:szCs w:val="22"/>
        </w:rPr>
        <w:t>vykonan</w:t>
      </w:r>
      <w:r w:rsidR="004A296E">
        <w:rPr>
          <w:rFonts w:ascii="Calibri" w:hAnsi="Calibri" w:cs="Calibri"/>
          <w:sz w:val="22"/>
          <w:szCs w:val="22"/>
        </w:rPr>
        <w:t>ím</w:t>
      </w:r>
      <w:r w:rsidRPr="004A296E">
        <w:rPr>
          <w:rFonts w:ascii="Calibri" w:hAnsi="Calibri" w:cs="Calibri"/>
          <w:sz w:val="22"/>
          <w:szCs w:val="22"/>
        </w:rPr>
        <w:t xml:space="preserve"> individu</w:t>
      </w:r>
      <w:r w:rsidR="004A296E">
        <w:rPr>
          <w:rFonts w:ascii="Calibri" w:hAnsi="Calibri" w:cs="Calibri"/>
          <w:sz w:val="22"/>
          <w:szCs w:val="22"/>
        </w:rPr>
        <w:t>á</w:t>
      </w:r>
      <w:r w:rsidRPr="004A296E">
        <w:rPr>
          <w:rFonts w:ascii="Calibri" w:hAnsi="Calibri" w:cs="Calibri"/>
          <w:sz w:val="22"/>
          <w:szCs w:val="22"/>
        </w:rPr>
        <w:t>lnych a funk</w:t>
      </w:r>
      <w:r w:rsidR="004A296E">
        <w:rPr>
          <w:rFonts w:ascii="Calibri" w:hAnsi="Calibri" w:cs="Calibri"/>
          <w:sz w:val="22"/>
          <w:szCs w:val="22"/>
        </w:rPr>
        <w:t>čných</w:t>
      </w:r>
      <w:r w:rsidRPr="004A296E">
        <w:rPr>
          <w:rFonts w:ascii="Calibri" w:hAnsi="Calibri" w:cs="Calibri"/>
          <w:sz w:val="22"/>
          <w:szCs w:val="22"/>
        </w:rPr>
        <w:t xml:space="preserve"> sk</w:t>
      </w:r>
      <w:r w:rsidR="004A296E">
        <w:rPr>
          <w:rFonts w:ascii="Calibri" w:hAnsi="Calibri" w:cs="Calibri"/>
          <w:sz w:val="22"/>
          <w:szCs w:val="22"/>
        </w:rPr>
        <w:t>úšo</w:t>
      </w:r>
      <w:r w:rsidRPr="004A296E">
        <w:rPr>
          <w:rFonts w:ascii="Calibri" w:hAnsi="Calibri" w:cs="Calibri"/>
          <w:sz w:val="22"/>
          <w:szCs w:val="22"/>
        </w:rPr>
        <w:t xml:space="preserve">k </w:t>
      </w:r>
      <w:r w:rsidR="004A296E">
        <w:rPr>
          <w:rFonts w:ascii="Calibri" w:hAnsi="Calibri" w:cs="Calibri"/>
          <w:sz w:val="22"/>
          <w:szCs w:val="22"/>
        </w:rPr>
        <w:t>všetkých</w:t>
      </w:r>
      <w:r w:rsidRPr="004A296E">
        <w:rPr>
          <w:rFonts w:ascii="Calibri" w:hAnsi="Calibri" w:cs="Calibri"/>
          <w:sz w:val="22"/>
          <w:szCs w:val="22"/>
        </w:rPr>
        <w:t xml:space="preserve"> </w:t>
      </w:r>
      <w:r w:rsidR="004A296E">
        <w:rPr>
          <w:rFonts w:ascii="Calibri" w:hAnsi="Calibri" w:cs="Calibri"/>
          <w:sz w:val="22"/>
          <w:szCs w:val="22"/>
        </w:rPr>
        <w:t>inštalovaných</w:t>
      </w:r>
      <w:r w:rsidRPr="004A296E">
        <w:rPr>
          <w:rFonts w:ascii="Calibri" w:hAnsi="Calibri" w:cs="Calibri"/>
          <w:sz w:val="22"/>
          <w:szCs w:val="22"/>
        </w:rPr>
        <w:t xml:space="preserve"> </w:t>
      </w:r>
      <w:r w:rsidR="004A296E">
        <w:rPr>
          <w:rFonts w:ascii="Calibri" w:hAnsi="Calibri" w:cs="Calibri"/>
          <w:sz w:val="22"/>
          <w:szCs w:val="22"/>
        </w:rPr>
        <w:t>systémov</w:t>
      </w:r>
      <w:r w:rsidRPr="004A296E">
        <w:rPr>
          <w:rFonts w:ascii="Calibri" w:hAnsi="Calibri" w:cs="Calibri"/>
          <w:sz w:val="22"/>
          <w:szCs w:val="22"/>
        </w:rPr>
        <w:t xml:space="preserve"> a zariade</w:t>
      </w:r>
      <w:r w:rsidR="004A296E">
        <w:rPr>
          <w:rFonts w:ascii="Calibri" w:hAnsi="Calibri" w:cs="Calibri"/>
          <w:sz w:val="22"/>
          <w:szCs w:val="22"/>
        </w:rPr>
        <w:t>ní</w:t>
      </w:r>
      <w:r w:rsidRPr="004A296E">
        <w:rPr>
          <w:rFonts w:ascii="Calibri" w:hAnsi="Calibri" w:cs="Calibri"/>
          <w:sz w:val="22"/>
          <w:szCs w:val="22"/>
        </w:rPr>
        <w:t>, ktor</w:t>
      </w:r>
      <w:r w:rsidR="004A296E">
        <w:rPr>
          <w:rFonts w:ascii="Calibri" w:hAnsi="Calibri" w:cs="Calibri"/>
          <w:sz w:val="22"/>
          <w:szCs w:val="22"/>
        </w:rPr>
        <w:t>é</w:t>
      </w:r>
      <w:r w:rsidRPr="004A296E">
        <w:rPr>
          <w:rFonts w:ascii="Calibri" w:hAnsi="Calibri" w:cs="Calibri"/>
          <w:sz w:val="22"/>
          <w:szCs w:val="22"/>
        </w:rPr>
        <w:t xml:space="preserve"> preu</w:t>
      </w:r>
      <w:r w:rsidR="004A296E">
        <w:rPr>
          <w:rFonts w:ascii="Calibri" w:hAnsi="Calibri" w:cs="Calibri"/>
          <w:sz w:val="22"/>
          <w:szCs w:val="22"/>
        </w:rPr>
        <w:t>kážu</w:t>
      </w:r>
      <w:r w:rsidRPr="004A296E">
        <w:rPr>
          <w:rFonts w:ascii="Calibri" w:hAnsi="Calibri" w:cs="Calibri"/>
          <w:sz w:val="22"/>
          <w:szCs w:val="22"/>
        </w:rPr>
        <w:t xml:space="preserve"> ich pln</w:t>
      </w:r>
      <w:r w:rsidR="004A296E">
        <w:rPr>
          <w:rFonts w:ascii="Calibri" w:hAnsi="Calibri" w:cs="Calibri"/>
          <w:sz w:val="22"/>
          <w:szCs w:val="22"/>
        </w:rPr>
        <w:t>ú</w:t>
      </w:r>
      <w:r w:rsidRPr="004A296E">
        <w:rPr>
          <w:rFonts w:ascii="Calibri" w:hAnsi="Calibri" w:cs="Calibri"/>
          <w:sz w:val="22"/>
          <w:szCs w:val="22"/>
        </w:rPr>
        <w:t xml:space="preserve"> funk</w:t>
      </w:r>
      <w:r w:rsidR="004A296E">
        <w:rPr>
          <w:rFonts w:ascii="Calibri" w:hAnsi="Calibri" w:cs="Calibri"/>
          <w:sz w:val="22"/>
          <w:szCs w:val="22"/>
        </w:rPr>
        <w:t xml:space="preserve">čnosť </w:t>
      </w:r>
      <w:r w:rsidRPr="004A296E">
        <w:rPr>
          <w:rFonts w:ascii="Calibri" w:hAnsi="Calibri" w:cs="Calibri"/>
          <w:sz w:val="22"/>
          <w:szCs w:val="22"/>
        </w:rPr>
        <w:t>a bezpe</w:t>
      </w:r>
      <w:r w:rsidR="004A296E">
        <w:rPr>
          <w:rFonts w:ascii="Calibri" w:hAnsi="Calibri" w:cs="Calibri"/>
          <w:sz w:val="22"/>
          <w:szCs w:val="22"/>
        </w:rPr>
        <w:t>č</w:t>
      </w:r>
      <w:r w:rsidRPr="004A296E">
        <w:rPr>
          <w:rFonts w:ascii="Calibri" w:hAnsi="Calibri" w:cs="Calibri"/>
          <w:sz w:val="22"/>
          <w:szCs w:val="22"/>
        </w:rPr>
        <w:t>no</w:t>
      </w:r>
      <w:r w:rsidR="004A296E">
        <w:rPr>
          <w:rFonts w:ascii="Calibri" w:hAnsi="Calibri" w:cs="Calibri"/>
          <w:sz w:val="22"/>
          <w:szCs w:val="22"/>
        </w:rPr>
        <w:t>sť</w:t>
      </w:r>
      <w:r w:rsidRPr="004A296E">
        <w:rPr>
          <w:rFonts w:ascii="Calibri" w:hAnsi="Calibri" w:cs="Calibri"/>
          <w:sz w:val="22"/>
          <w:szCs w:val="22"/>
        </w:rPr>
        <w:t xml:space="preserve"> v s</w:t>
      </w:r>
      <w:r w:rsidR="004A296E">
        <w:rPr>
          <w:rFonts w:ascii="Calibri" w:hAnsi="Calibri" w:cs="Calibri"/>
          <w:sz w:val="22"/>
          <w:szCs w:val="22"/>
        </w:rPr>
        <w:t>úl</w:t>
      </w:r>
      <w:r w:rsidRPr="004A296E">
        <w:rPr>
          <w:rFonts w:ascii="Calibri" w:hAnsi="Calibri" w:cs="Calibri"/>
          <w:sz w:val="22"/>
          <w:szCs w:val="22"/>
        </w:rPr>
        <w:t>ade s projektovou dokument</w:t>
      </w:r>
      <w:r w:rsidR="004A296E">
        <w:rPr>
          <w:rFonts w:ascii="Calibri" w:hAnsi="Calibri" w:cs="Calibri"/>
          <w:sz w:val="22"/>
          <w:szCs w:val="22"/>
        </w:rPr>
        <w:t>á</w:t>
      </w:r>
      <w:r w:rsidRPr="004A296E">
        <w:rPr>
          <w:rFonts w:ascii="Calibri" w:hAnsi="Calibri" w:cs="Calibri"/>
          <w:sz w:val="22"/>
          <w:szCs w:val="22"/>
        </w:rPr>
        <w:t>ciou</w:t>
      </w:r>
    </w:p>
    <w:p w14:paraId="558BDE93" w14:textId="2B4D148E" w:rsidR="00356968" w:rsidRPr="00CB5726" w:rsidRDefault="00356968" w:rsidP="00356968">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 xml:space="preserve">Objednávateľ je oprávnený prevziať dokončené dielo s drobnými nedostatkami a nedorobkami, ktoré sami osebe ani v spojení s inými nebránia a nesťažujú užívanie diela na účel určený v tejto zmluve alebo na obvyklý účel a neznižujú hodnotu diela (nepodstatné vady). V protokole k prevzatiu diela sa uvedie súpis zistených drobných nedostatkov a nedorobkov a zmluvné strany dohodnú spôsob, podmienky a lehotu na ich odstránenie. Zhotoviteľ je povinný drobné nedostatky a nedorobky odstrániť riadne, spôsobom, za podmienok a v lehote určených na ich odstránenie. Riadne odstránenie drobných nedostatkov a nedorobkov potvrdia zmluvné strany podpísaním preberacieho protokolu </w:t>
      </w:r>
      <w:r w:rsidR="004A296E">
        <w:rPr>
          <w:rFonts w:ascii="Calibri" w:hAnsi="Calibri" w:cs="Calibri"/>
          <w:sz w:val="22"/>
          <w:szCs w:val="22"/>
        </w:rPr>
        <w:t xml:space="preserve">podľa prílohy č. </w:t>
      </w:r>
      <w:r w:rsidR="00E141AE">
        <w:rPr>
          <w:rFonts w:ascii="Calibri" w:hAnsi="Calibri" w:cs="Calibri"/>
          <w:sz w:val="22"/>
          <w:szCs w:val="22"/>
        </w:rPr>
        <w:t>5</w:t>
      </w:r>
      <w:r w:rsidR="004A296E">
        <w:rPr>
          <w:rFonts w:ascii="Calibri" w:hAnsi="Calibri" w:cs="Calibri"/>
          <w:sz w:val="22"/>
          <w:szCs w:val="22"/>
        </w:rPr>
        <w:t xml:space="preserve"> tejto zmluvy </w:t>
      </w:r>
      <w:r w:rsidRPr="00CB5726">
        <w:rPr>
          <w:rFonts w:ascii="Calibri" w:hAnsi="Calibri" w:cs="Calibri"/>
          <w:sz w:val="22"/>
          <w:szCs w:val="22"/>
        </w:rPr>
        <w:t>v jeho príslušnej časti</w:t>
      </w:r>
      <w:r w:rsidR="004A296E">
        <w:rPr>
          <w:rFonts w:ascii="Calibri" w:hAnsi="Calibri" w:cs="Calibri"/>
          <w:sz w:val="22"/>
          <w:szCs w:val="22"/>
        </w:rPr>
        <w:t>.</w:t>
      </w:r>
    </w:p>
    <w:p w14:paraId="71E682AB" w14:textId="77777777" w:rsidR="00356968" w:rsidRPr="00CB5726" w:rsidRDefault="00356968" w:rsidP="00356968">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lastRenderedPageBreak/>
        <w:t>V prípade, ak zhotoviteľ neodstráni drobné nedostatky a nedorobky v lehote uvedenej v protokole, objednávateľ má právo odstrániť tieto nepodstatné vady sám alebo ich nechať odstrániť treťou osobou na náklady zhotoviteľa.</w:t>
      </w:r>
    </w:p>
    <w:p w14:paraId="332FCF16" w14:textId="500E2DA7" w:rsidR="00356968" w:rsidRPr="00CB5726" w:rsidRDefault="00356968" w:rsidP="00356968">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 xml:space="preserve">Zhotoviteľ pri </w:t>
      </w:r>
      <w:r w:rsidRPr="00CB5726">
        <w:rPr>
          <w:rFonts w:ascii="Calibri" w:hAnsi="Calibri" w:cs="Calibri"/>
          <w:b/>
          <w:bCs/>
          <w:sz w:val="22"/>
          <w:szCs w:val="22"/>
        </w:rPr>
        <w:t>odovzdávaní diela</w:t>
      </w:r>
      <w:r w:rsidRPr="00CB5726">
        <w:rPr>
          <w:rFonts w:ascii="Calibri" w:hAnsi="Calibri" w:cs="Calibri"/>
          <w:sz w:val="22"/>
          <w:szCs w:val="22"/>
        </w:rPr>
        <w:t xml:space="preserve"> predloží objednávateľovi najmä nasledovné dokumenty</w:t>
      </w:r>
      <w:r w:rsidR="0072776C">
        <w:rPr>
          <w:rFonts w:ascii="Calibri" w:hAnsi="Calibri" w:cs="Calibri"/>
          <w:sz w:val="22"/>
          <w:szCs w:val="22"/>
        </w:rPr>
        <w:t xml:space="preserve"> (</w:t>
      </w:r>
      <w:r w:rsidR="0072776C" w:rsidRPr="00814F2A">
        <w:t>ak sú relevantné):</w:t>
      </w:r>
    </w:p>
    <w:p w14:paraId="4C28474C" w14:textId="77777777" w:rsidR="00356968" w:rsidRDefault="00356968" w:rsidP="00ED3F5B">
      <w:pPr>
        <w:pStyle w:val="Standard"/>
        <w:numPr>
          <w:ilvl w:val="0"/>
          <w:numId w:val="41"/>
        </w:numPr>
        <w:jc w:val="both"/>
        <w:rPr>
          <w:rFonts w:ascii="Calibri" w:hAnsi="Calibri" w:cs="Calibri"/>
          <w:sz w:val="22"/>
          <w:szCs w:val="22"/>
        </w:rPr>
      </w:pPr>
      <w:r w:rsidRPr="00CB5726">
        <w:rPr>
          <w:rFonts w:ascii="Calibri" w:hAnsi="Calibri" w:cs="Calibri"/>
          <w:sz w:val="22"/>
          <w:szCs w:val="22"/>
        </w:rPr>
        <w:t xml:space="preserve">dokumentácia skutočného vyhotovenia stavby so zakreslením všetkých zmien podľa skutočného stavu vykonaného diela v </w:t>
      </w:r>
      <w:r w:rsidR="00ED3F5B">
        <w:rPr>
          <w:rFonts w:ascii="Calibri" w:hAnsi="Calibri" w:cs="Calibri"/>
          <w:sz w:val="22"/>
          <w:szCs w:val="22"/>
        </w:rPr>
        <w:t>6</w:t>
      </w:r>
      <w:r w:rsidRPr="00CB5726">
        <w:rPr>
          <w:rFonts w:ascii="Calibri" w:hAnsi="Calibri" w:cs="Calibri"/>
          <w:sz w:val="22"/>
          <w:szCs w:val="22"/>
        </w:rPr>
        <w:t xml:space="preserve"> rovnopisoch a na digitálnom médiu </w:t>
      </w:r>
      <w:r w:rsidR="009B72A2" w:rsidRPr="00CB5726">
        <w:rPr>
          <w:rFonts w:ascii="Calibri" w:hAnsi="Calibri" w:cs="Calibri"/>
          <w:sz w:val="22"/>
          <w:szCs w:val="22"/>
        </w:rPr>
        <w:t>USB</w:t>
      </w:r>
      <w:r w:rsidRPr="00CB5726">
        <w:rPr>
          <w:rFonts w:ascii="Calibri" w:hAnsi="Calibri" w:cs="Calibri"/>
          <w:sz w:val="22"/>
          <w:szCs w:val="22"/>
        </w:rPr>
        <w:t xml:space="preserve"> v editovateľnom formáte .pdf, .dwg</w:t>
      </w:r>
      <w:r w:rsidR="00ED3F5B">
        <w:rPr>
          <w:rFonts w:ascii="Calibri" w:hAnsi="Calibri" w:cs="Calibri"/>
          <w:sz w:val="22"/>
          <w:szCs w:val="22"/>
        </w:rPr>
        <w:t xml:space="preserve"> (2 ks USB)</w:t>
      </w:r>
      <w:r w:rsidRPr="00CB5726">
        <w:rPr>
          <w:rFonts w:ascii="Calibri" w:hAnsi="Calibri" w:cs="Calibri"/>
          <w:sz w:val="22"/>
          <w:szCs w:val="22"/>
        </w:rPr>
        <w:t>;</w:t>
      </w:r>
    </w:p>
    <w:p w14:paraId="40441350" w14:textId="77777777" w:rsidR="00ED3F5B" w:rsidRPr="00ED3F5B" w:rsidRDefault="00ED3F5B" w:rsidP="00ED3F5B">
      <w:pPr>
        <w:numPr>
          <w:ilvl w:val="0"/>
          <w:numId w:val="41"/>
        </w:numPr>
        <w:spacing w:after="0" w:line="240" w:lineRule="auto"/>
        <w:ind w:left="851" w:hanging="284"/>
        <w:jc w:val="both"/>
        <w:rPr>
          <w:rFonts w:cs="Calibri"/>
        </w:rPr>
      </w:pPr>
      <w:r>
        <w:t>dokumentácie vykonaných reštaurátorských a umelecko-remeselných prác (každá dokumentácia v 4 rovnopisoch v tlačenej podobe a 2 ks v elektronickej podobe na USB kľúči);</w:t>
      </w:r>
    </w:p>
    <w:p w14:paraId="0EA5C2B3" w14:textId="4AFA36D0" w:rsidR="00ED3F5B" w:rsidRDefault="00356968" w:rsidP="00ED3F5B">
      <w:pPr>
        <w:numPr>
          <w:ilvl w:val="0"/>
          <w:numId w:val="41"/>
        </w:numPr>
        <w:spacing w:after="0" w:line="240" w:lineRule="auto"/>
        <w:ind w:left="851" w:hanging="284"/>
        <w:jc w:val="both"/>
        <w:rPr>
          <w:rFonts w:cs="Calibri"/>
        </w:rPr>
      </w:pPr>
      <w:r w:rsidRPr="00ED3F5B">
        <w:rPr>
          <w:rFonts w:cs="Calibri"/>
        </w:rPr>
        <w:t>zoznam technických a technologických zariadení, ktoré sú súčasťou odovzdávaného diela, ich pasporty a návody na použitie, obsluhu a údržbu v slovenskom jazyku alebo v českom jazyku, resp. v inom jazyku s overeným prekladom do slovenského jazyka;</w:t>
      </w:r>
    </w:p>
    <w:p w14:paraId="082B1051" w14:textId="77777777" w:rsidR="00ED3F5B" w:rsidRDefault="00356968" w:rsidP="00ED3F5B">
      <w:pPr>
        <w:numPr>
          <w:ilvl w:val="0"/>
          <w:numId w:val="41"/>
        </w:numPr>
        <w:spacing w:after="0" w:line="240" w:lineRule="auto"/>
        <w:ind w:left="851" w:hanging="284"/>
        <w:jc w:val="both"/>
        <w:rPr>
          <w:rFonts w:cs="Calibri"/>
        </w:rPr>
      </w:pPr>
      <w:r w:rsidRPr="00ED3F5B">
        <w:rPr>
          <w:rFonts w:cs="Calibri"/>
        </w:rPr>
        <w:t>záznamy o kontrole prác a konštrukciách zakrytých v priebehu vykonávania diela, záznamy o vykonaní kontrol, skúšok a revízií technologických strojov, zariadení a dodávok, doklady, záznamy a osvedčenia o vykonaných sk</w:t>
      </w:r>
      <w:r w:rsidR="007D0C3B" w:rsidRPr="00ED3F5B">
        <w:rPr>
          <w:rFonts w:cs="Calibri"/>
        </w:rPr>
        <w:t>úškach a odborných prehliadkach;</w:t>
      </w:r>
      <w:r w:rsidRPr="00ED3F5B">
        <w:rPr>
          <w:rFonts w:cs="Calibri"/>
        </w:rPr>
        <w:t xml:space="preserve"> </w:t>
      </w:r>
    </w:p>
    <w:p w14:paraId="483F7617" w14:textId="62FFB10C" w:rsidR="001C26C6" w:rsidRPr="00A117E3" w:rsidRDefault="00356968" w:rsidP="00A117E3">
      <w:pPr>
        <w:numPr>
          <w:ilvl w:val="0"/>
          <w:numId w:val="41"/>
        </w:numPr>
        <w:spacing w:after="0" w:line="240" w:lineRule="auto"/>
        <w:ind w:left="851" w:hanging="284"/>
        <w:jc w:val="both"/>
        <w:rPr>
          <w:rFonts w:cs="Calibri"/>
        </w:rPr>
      </w:pPr>
      <w:r w:rsidRPr="00ED3F5B">
        <w:rPr>
          <w:rFonts w:cs="Calibri"/>
        </w:rPr>
        <w:t xml:space="preserve">doklady o prerokovaní s </w:t>
      </w:r>
      <w:r w:rsidR="0072776C">
        <w:rPr>
          <w:rFonts w:cs="Calibri"/>
        </w:rPr>
        <w:t xml:space="preserve">Technickou inšpekciou </w:t>
      </w:r>
      <w:r w:rsidRPr="00ED3F5B">
        <w:rPr>
          <w:rFonts w:cs="Calibri"/>
        </w:rPr>
        <w:t xml:space="preserve">a vykonaní úradných skúšok vyhradených technických zariadení podľa vyhlášky </w:t>
      </w:r>
      <w:r w:rsidR="001C26C6" w:rsidRPr="00FF3982">
        <w:rPr>
          <w:rFonts w:cs="Calibri"/>
        </w:rPr>
        <w:t>Ministerstva práce, sociálnych vecí a rodiny Slovenskej republiky</w:t>
      </w:r>
      <w:r w:rsidR="001C26C6">
        <w:rPr>
          <w:rFonts w:cs="Calibri"/>
          <w:b/>
          <w:bCs/>
        </w:rPr>
        <w:t xml:space="preserve"> </w:t>
      </w:r>
      <w:r w:rsidRPr="00ED3F5B">
        <w:rPr>
          <w:rFonts w:cs="Calibri"/>
        </w:rPr>
        <w:t>č. 508/2009 Z. z.;</w:t>
      </w:r>
      <w:r w:rsidR="001C26C6">
        <w:rPr>
          <w:rFonts w:cs="Calibri"/>
        </w:rPr>
        <w:t xml:space="preserve"> </w:t>
      </w:r>
      <w:r w:rsidR="001C26C6" w:rsidRPr="001C26C6">
        <w:rPr>
          <w:rFonts w:cs="Calibri"/>
        </w:rPr>
        <w:t>ktorou sa ustanovujú podrobnosti na zaistenie bezpečnosti a ochrany zdravia pri práci s technickými zariadeniami tlakovými, zdvíhacími, elektrickými a plynovými a ktorou sa ustanovujú technické zariadenia, ktoré sa považujú za vyhradené technické zariadenia</w:t>
      </w:r>
    </w:p>
    <w:p w14:paraId="45A220E7" w14:textId="1E5FF161" w:rsidR="00ED3F5B" w:rsidRDefault="00ED3F5B" w:rsidP="00ED3F5B">
      <w:pPr>
        <w:numPr>
          <w:ilvl w:val="0"/>
          <w:numId w:val="41"/>
        </w:numPr>
        <w:spacing w:after="0" w:line="240" w:lineRule="auto"/>
        <w:ind w:left="851" w:hanging="284"/>
        <w:jc w:val="both"/>
        <w:rPr>
          <w:rFonts w:cs="Calibri"/>
        </w:rPr>
      </w:pPr>
      <w:r>
        <w:rPr>
          <w:rFonts w:cs="Calibri"/>
        </w:rPr>
        <w:t xml:space="preserve">  </w:t>
      </w:r>
      <w:r w:rsidR="00A117E3" w:rsidRPr="00A117E3">
        <w:rPr>
          <w:rFonts w:cs="Calibri"/>
        </w:rPr>
        <w:t xml:space="preserve">pasporty technických </w:t>
      </w:r>
      <w:r w:rsidR="00A117E3">
        <w:rPr>
          <w:rFonts w:cs="Calibri"/>
        </w:rPr>
        <w:t xml:space="preserve">a technologických </w:t>
      </w:r>
      <w:r w:rsidR="00A117E3" w:rsidRPr="00A117E3">
        <w:rPr>
          <w:rFonts w:cs="Calibri"/>
        </w:rPr>
        <w:t>zariadení, revízne knihy alebo iné dokumenty vyhradených technických zariadení (prevádzkový poriadok, denník podľa STN EN a iné), ako aj záverečnú reštaurátorskú dokumentáciu a certifikáty (atesty) k použitým materiálom</w:t>
      </w:r>
    </w:p>
    <w:p w14:paraId="77D521DF" w14:textId="77777777" w:rsidR="00ED3F5B" w:rsidRDefault="00356968" w:rsidP="00ED3F5B">
      <w:pPr>
        <w:numPr>
          <w:ilvl w:val="0"/>
          <w:numId w:val="41"/>
        </w:numPr>
        <w:spacing w:after="0" w:line="240" w:lineRule="auto"/>
        <w:ind w:left="851" w:hanging="284"/>
        <w:jc w:val="both"/>
        <w:rPr>
          <w:rFonts w:cs="Calibri"/>
        </w:rPr>
      </w:pPr>
      <w:r w:rsidRPr="00ED3F5B">
        <w:rPr>
          <w:rFonts w:cs="Calibri"/>
        </w:rPr>
        <w:t>východiskové revízne správy elektrických zariadení;</w:t>
      </w:r>
    </w:p>
    <w:p w14:paraId="46814DB0" w14:textId="77777777" w:rsidR="00ED3F5B" w:rsidRDefault="00356968" w:rsidP="00ED3F5B">
      <w:pPr>
        <w:numPr>
          <w:ilvl w:val="0"/>
          <w:numId w:val="41"/>
        </w:numPr>
        <w:spacing w:after="0" w:line="240" w:lineRule="auto"/>
        <w:ind w:left="851" w:hanging="284"/>
        <w:jc w:val="both"/>
        <w:rPr>
          <w:rFonts w:cs="Calibri"/>
        </w:rPr>
      </w:pPr>
      <w:r w:rsidRPr="00ED3F5B">
        <w:rPr>
          <w:rFonts w:cs="Calibri"/>
        </w:rPr>
        <w:t>iné certifikáty, osvedčenia, atesty a zápisy o vykonaných skúškach vydané k vykonanému dielu;</w:t>
      </w:r>
    </w:p>
    <w:p w14:paraId="698E4582" w14:textId="77777777" w:rsidR="00ED3F5B" w:rsidRDefault="00ED3F5B" w:rsidP="00ED3F5B">
      <w:pPr>
        <w:numPr>
          <w:ilvl w:val="0"/>
          <w:numId w:val="41"/>
        </w:numPr>
        <w:spacing w:after="0" w:line="240" w:lineRule="auto"/>
        <w:ind w:left="851" w:hanging="284"/>
        <w:jc w:val="both"/>
        <w:rPr>
          <w:rFonts w:cs="Calibri"/>
        </w:rPr>
      </w:pPr>
      <w:r>
        <w:rPr>
          <w:rFonts w:cs="Calibri"/>
        </w:rPr>
        <w:t xml:space="preserve">   </w:t>
      </w:r>
      <w:r w:rsidR="00356968" w:rsidRPr="00ED3F5B">
        <w:rPr>
          <w:rFonts w:cs="Calibri"/>
        </w:rPr>
        <w:t>platné atesty a certifikáty, resp. vyhlásenia zhody o použitých výrobkoch a zariadeniach;</w:t>
      </w:r>
    </w:p>
    <w:p w14:paraId="120D6DA3" w14:textId="77777777" w:rsidR="00ED3F5B" w:rsidRDefault="00ED3F5B" w:rsidP="00ED3F5B">
      <w:pPr>
        <w:numPr>
          <w:ilvl w:val="0"/>
          <w:numId w:val="41"/>
        </w:numPr>
        <w:spacing w:after="0" w:line="240" w:lineRule="auto"/>
        <w:ind w:left="851" w:hanging="284"/>
        <w:jc w:val="both"/>
        <w:rPr>
          <w:rFonts w:cs="Calibri"/>
        </w:rPr>
      </w:pPr>
      <w:r>
        <w:rPr>
          <w:rFonts w:cs="Calibri"/>
        </w:rPr>
        <w:t xml:space="preserve">   </w:t>
      </w:r>
      <w:r w:rsidR="00356968" w:rsidRPr="00ED3F5B">
        <w:rPr>
          <w:rFonts w:cs="Calibri"/>
        </w:rPr>
        <w:t>atesty o protipožiarnej odolnosti použitých materiáloch a výrobkoch podľa umiestnenia;</w:t>
      </w:r>
    </w:p>
    <w:p w14:paraId="2833BECA" w14:textId="77777777" w:rsidR="00ED3F5B" w:rsidRDefault="00356968" w:rsidP="00ED3F5B">
      <w:pPr>
        <w:numPr>
          <w:ilvl w:val="0"/>
          <w:numId w:val="41"/>
        </w:numPr>
        <w:spacing w:after="0" w:line="240" w:lineRule="auto"/>
        <w:ind w:left="851" w:hanging="284"/>
        <w:jc w:val="both"/>
        <w:rPr>
          <w:rFonts w:cs="Calibri"/>
        </w:rPr>
      </w:pPr>
      <w:r w:rsidRPr="00ED3F5B">
        <w:rPr>
          <w:rFonts w:cs="Calibri"/>
        </w:rPr>
        <w:t>zoznam výrobkov so zárukou nižšou ako 60 mesiacov;</w:t>
      </w:r>
    </w:p>
    <w:p w14:paraId="642B042D" w14:textId="77777777" w:rsidR="00ED3F5B" w:rsidRDefault="00ED3F5B" w:rsidP="00ED3F5B">
      <w:pPr>
        <w:numPr>
          <w:ilvl w:val="0"/>
          <w:numId w:val="41"/>
        </w:numPr>
        <w:spacing w:after="0" w:line="240" w:lineRule="auto"/>
        <w:ind w:left="851" w:hanging="284"/>
        <w:jc w:val="both"/>
        <w:rPr>
          <w:rFonts w:cs="Calibri"/>
        </w:rPr>
      </w:pPr>
      <w:r>
        <w:rPr>
          <w:rFonts w:cs="Calibri"/>
        </w:rPr>
        <w:t xml:space="preserve">   </w:t>
      </w:r>
      <w:r w:rsidR="00356968" w:rsidRPr="00ED3F5B">
        <w:rPr>
          <w:rFonts w:cs="Calibri"/>
        </w:rPr>
        <w:t>záručné listy;</w:t>
      </w:r>
    </w:p>
    <w:p w14:paraId="614C2669" w14:textId="77777777" w:rsidR="00ED3F5B" w:rsidRDefault="00356968" w:rsidP="00ED3F5B">
      <w:pPr>
        <w:numPr>
          <w:ilvl w:val="0"/>
          <w:numId w:val="41"/>
        </w:numPr>
        <w:spacing w:after="0" w:line="240" w:lineRule="auto"/>
        <w:ind w:left="851" w:hanging="284"/>
        <w:jc w:val="both"/>
        <w:rPr>
          <w:rFonts w:cs="Calibri"/>
        </w:rPr>
      </w:pPr>
      <w:r w:rsidRPr="00ED3F5B">
        <w:rPr>
          <w:rFonts w:cs="Calibri"/>
        </w:rPr>
        <w:t>doklady o likvidácii odpadov zo staveniska;</w:t>
      </w:r>
    </w:p>
    <w:p w14:paraId="416A71D8" w14:textId="77F4E47A" w:rsidR="00356968" w:rsidRDefault="0072776C" w:rsidP="004C0F1F">
      <w:pPr>
        <w:numPr>
          <w:ilvl w:val="0"/>
          <w:numId w:val="41"/>
        </w:numPr>
        <w:rPr>
          <w:rFonts w:cs="Calibri"/>
        </w:rPr>
      </w:pPr>
      <w:r>
        <w:rPr>
          <w:rFonts w:cs="Calibri"/>
        </w:rPr>
        <w:t>originál s</w:t>
      </w:r>
      <w:r w:rsidR="00356968" w:rsidRPr="00ED3F5B">
        <w:rPr>
          <w:rFonts w:cs="Calibri"/>
        </w:rPr>
        <w:t>tavebného denníka</w:t>
      </w:r>
      <w:r w:rsidR="004C0F1F">
        <w:rPr>
          <w:rFonts w:cs="Calibri"/>
        </w:rPr>
        <w:t xml:space="preserve"> </w:t>
      </w:r>
      <w:r w:rsidR="004C0F1F" w:rsidRPr="004C0F1F">
        <w:rPr>
          <w:rFonts w:cs="Calibri"/>
        </w:rPr>
        <w:t xml:space="preserve">(vážne lístky, evidenčné listy odpadov, hlásenia o vzniku odpadu), </w:t>
      </w:r>
      <w:r w:rsidR="00356968" w:rsidRPr="004C0F1F">
        <w:rPr>
          <w:rFonts w:cs="Calibri"/>
        </w:rPr>
        <w:t>;</w:t>
      </w:r>
    </w:p>
    <w:p w14:paraId="2B9E544C" w14:textId="08EE1808" w:rsidR="00ED3F5B" w:rsidRDefault="0072776C" w:rsidP="00ED3F5B">
      <w:pPr>
        <w:numPr>
          <w:ilvl w:val="0"/>
          <w:numId w:val="41"/>
        </w:numPr>
        <w:spacing w:after="0" w:line="240" w:lineRule="auto"/>
        <w:ind w:left="851" w:hanging="284"/>
        <w:jc w:val="both"/>
        <w:rPr>
          <w:rFonts w:cs="Calibri"/>
        </w:rPr>
      </w:pPr>
      <w:r>
        <w:rPr>
          <w:rFonts w:cs="Calibri"/>
        </w:rPr>
        <w:t>originál</w:t>
      </w:r>
      <w:r w:rsidR="00ED3F5B">
        <w:rPr>
          <w:rFonts w:cs="Calibri"/>
        </w:rPr>
        <w:t xml:space="preserve"> reštaurátorského denníka;</w:t>
      </w:r>
    </w:p>
    <w:p w14:paraId="74149F81" w14:textId="77777777" w:rsidR="00ED3F5B" w:rsidRDefault="00356968" w:rsidP="00ED3F5B">
      <w:pPr>
        <w:numPr>
          <w:ilvl w:val="0"/>
          <w:numId w:val="41"/>
        </w:numPr>
        <w:spacing w:after="0" w:line="240" w:lineRule="auto"/>
        <w:ind w:left="851" w:hanging="284"/>
        <w:jc w:val="both"/>
        <w:rPr>
          <w:rFonts w:cs="Calibri"/>
        </w:rPr>
      </w:pPr>
      <w:r w:rsidRPr="00ED3F5B">
        <w:rPr>
          <w:rFonts w:cs="Calibri"/>
        </w:rPr>
        <w:t>plán užívania stavby;</w:t>
      </w:r>
    </w:p>
    <w:p w14:paraId="56380508" w14:textId="77777777" w:rsidR="00ED3F5B" w:rsidRDefault="00356968" w:rsidP="00ED3F5B">
      <w:pPr>
        <w:numPr>
          <w:ilvl w:val="0"/>
          <w:numId w:val="41"/>
        </w:numPr>
        <w:spacing w:after="0" w:line="240" w:lineRule="auto"/>
        <w:ind w:left="851" w:hanging="284"/>
        <w:jc w:val="both"/>
        <w:rPr>
          <w:rFonts w:cs="Calibri"/>
        </w:rPr>
      </w:pPr>
      <w:r w:rsidRPr="00ED3F5B">
        <w:rPr>
          <w:rFonts w:cs="Calibri"/>
        </w:rPr>
        <w:t>konečný zoznam všetkých subdodávateľov spolu s údajmi v rozsahu: obchodné meno/meno a priezvisko, IČO, sídlo/miesto podnikania, predmet a rozsah subdodávky;</w:t>
      </w:r>
    </w:p>
    <w:p w14:paraId="3E25F6C6" w14:textId="77777777" w:rsidR="00ED3F5B" w:rsidRDefault="00356968" w:rsidP="00ED3F5B">
      <w:pPr>
        <w:numPr>
          <w:ilvl w:val="0"/>
          <w:numId w:val="41"/>
        </w:numPr>
        <w:spacing w:after="0" w:line="240" w:lineRule="auto"/>
        <w:ind w:left="851" w:hanging="284"/>
        <w:jc w:val="both"/>
        <w:rPr>
          <w:rFonts w:cs="Calibri"/>
        </w:rPr>
      </w:pPr>
      <w:r w:rsidRPr="00ED3F5B">
        <w:rPr>
          <w:rFonts w:cs="Calibri"/>
        </w:rPr>
        <w:t>fotodokumentáciu z priebehu uskutočňovania stavby v elektronickej podobe</w:t>
      </w:r>
      <w:r w:rsidR="00A117E3">
        <w:rPr>
          <w:rFonts w:cs="Calibri"/>
        </w:rPr>
        <w:t xml:space="preserve"> </w:t>
      </w:r>
      <w:r w:rsidR="00667AE6" w:rsidRPr="00ED3F5B">
        <w:rPr>
          <w:rFonts w:cs="Calibri"/>
        </w:rPr>
        <w:t>;</w:t>
      </w:r>
    </w:p>
    <w:p w14:paraId="5178CEDD" w14:textId="77777777" w:rsidR="00756512" w:rsidRDefault="00667AE6" w:rsidP="00ED3F5B">
      <w:pPr>
        <w:numPr>
          <w:ilvl w:val="0"/>
          <w:numId w:val="41"/>
        </w:numPr>
        <w:spacing w:after="0" w:line="240" w:lineRule="auto"/>
        <w:ind w:left="851" w:hanging="284"/>
        <w:jc w:val="both"/>
        <w:rPr>
          <w:rFonts w:cs="Calibri"/>
        </w:rPr>
      </w:pPr>
      <w:r w:rsidRPr="00ED3F5B">
        <w:rPr>
          <w:rFonts w:cs="Calibri"/>
        </w:rPr>
        <w:t>doklady, ktoré sú relevantné a v súlade s požiadavkami projektu so zásadou „nespôsobovať významnú škodu – DNSH“ (Do not significant harm)</w:t>
      </w:r>
      <w:r w:rsidR="00756512">
        <w:rPr>
          <w:rFonts w:cs="Calibri"/>
        </w:rPr>
        <w:t>,</w:t>
      </w:r>
    </w:p>
    <w:p w14:paraId="22A4D253" w14:textId="311C9A30" w:rsidR="00667AE6" w:rsidRPr="00ED3F5B" w:rsidRDefault="0072776C" w:rsidP="00ED3F5B">
      <w:pPr>
        <w:numPr>
          <w:ilvl w:val="0"/>
          <w:numId w:val="41"/>
        </w:numPr>
        <w:spacing w:after="0" w:line="240" w:lineRule="auto"/>
        <w:ind w:left="851" w:hanging="284"/>
        <w:jc w:val="both"/>
        <w:rPr>
          <w:rFonts w:cs="Calibri"/>
        </w:rPr>
      </w:pPr>
      <w:r>
        <w:rPr>
          <w:rFonts w:cs="Calibri"/>
        </w:rPr>
        <w:t xml:space="preserve"> </w:t>
      </w:r>
      <w:r w:rsidR="00756512">
        <w:rPr>
          <w:rFonts w:cs="Calibri"/>
        </w:rPr>
        <w:t>vrátenie poskytnutej dokumentácie</w:t>
      </w:r>
      <w:r w:rsidR="004F2EAC">
        <w:rPr>
          <w:rFonts w:cs="Calibri"/>
        </w:rPr>
        <w:t xml:space="preserve"> objednávateľom</w:t>
      </w:r>
    </w:p>
    <w:p w14:paraId="28256C0E" w14:textId="77777777" w:rsidR="00356968" w:rsidRPr="00CB5726" w:rsidRDefault="00356968" w:rsidP="00120E0A">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 xml:space="preserve">V rámci preberacieho konania zhotoviteľ odovzdá objednávateľovi doklady o naložení s odpadom (vážne lístky s označením pôvodcu odpadu: </w:t>
      </w:r>
      <w:r w:rsidR="00ED3F5B">
        <w:rPr>
          <w:rFonts w:ascii="Calibri" w:hAnsi="Calibri" w:cs="Calibri"/>
          <w:sz w:val="22"/>
          <w:szCs w:val="22"/>
        </w:rPr>
        <w:t>MSA – Múzeum vo Svätom Antone</w:t>
      </w:r>
      <w:r w:rsidRPr="00CB5726">
        <w:rPr>
          <w:rFonts w:ascii="Calibri" w:hAnsi="Calibri" w:cs="Calibri"/>
          <w:sz w:val="22"/>
          <w:szCs w:val="22"/>
        </w:rPr>
        <w:t>) vzniknuté z vykonávania stavebných prác. Zhotoviteľ je povinný na požiadanie objednávateľa predložiť doklad o naložení s odpadom aj v priebehu mesiaca, v ktorom sa stavebný odpad likviduje.</w:t>
      </w:r>
    </w:p>
    <w:p w14:paraId="3EAF2DE0" w14:textId="3153EE84" w:rsidR="00356968" w:rsidRPr="00CB5726" w:rsidRDefault="00356968" w:rsidP="00120E0A">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 xml:space="preserve">Ak zhotoviteľ nepredloží objednávateľovi niektorý z dokumentov podľa </w:t>
      </w:r>
      <w:r w:rsidR="0072776C">
        <w:rPr>
          <w:rFonts w:ascii="Calibri" w:hAnsi="Calibri" w:cs="Calibri"/>
          <w:sz w:val="22"/>
          <w:szCs w:val="22"/>
        </w:rPr>
        <w:t xml:space="preserve">bodu </w:t>
      </w:r>
      <w:r w:rsidRPr="00CB5726">
        <w:rPr>
          <w:rFonts w:ascii="Calibri" w:hAnsi="Calibri" w:cs="Calibri"/>
          <w:sz w:val="22"/>
          <w:szCs w:val="22"/>
        </w:rPr>
        <w:t>10</w:t>
      </w:r>
      <w:r w:rsidR="00120E0A" w:rsidRPr="00CB5726">
        <w:rPr>
          <w:rFonts w:ascii="Calibri" w:hAnsi="Calibri" w:cs="Calibri"/>
          <w:sz w:val="22"/>
          <w:szCs w:val="22"/>
        </w:rPr>
        <w:t>)</w:t>
      </w:r>
      <w:r w:rsidRPr="00CB5726">
        <w:rPr>
          <w:rFonts w:ascii="Calibri" w:hAnsi="Calibri" w:cs="Calibri"/>
          <w:sz w:val="22"/>
          <w:szCs w:val="22"/>
        </w:rPr>
        <w:t xml:space="preserve"> tohto článku, je to dôvod pre nezačatie preberacieho konania a určenie náhradného termínu prevzatia diela.</w:t>
      </w:r>
    </w:p>
    <w:p w14:paraId="617FCD94" w14:textId="77777777" w:rsidR="00356968" w:rsidRPr="00CB5726" w:rsidRDefault="00356968" w:rsidP="00120E0A">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lastRenderedPageBreak/>
        <w:t>V prípade zistenia podstatných vád, nedostatkov a nedorobkov, pre ktoré dielo nie je možné prevziať, objednávateľ uloží zhotoviteľovi nápravné opatrenia s cieľom odstránenia zistených nedostatkov a nedorobkov a určí náhradný termín prevzatia diela</w:t>
      </w:r>
      <w:r w:rsidR="00120E0A" w:rsidRPr="00CB5726">
        <w:rPr>
          <w:rFonts w:ascii="Calibri" w:hAnsi="Calibri" w:cs="Calibri"/>
          <w:sz w:val="22"/>
          <w:szCs w:val="22"/>
        </w:rPr>
        <w:t>.</w:t>
      </w:r>
    </w:p>
    <w:p w14:paraId="7EFE937C" w14:textId="43F99FC2" w:rsidR="007A19E3" w:rsidRPr="00CB5726" w:rsidRDefault="007A19E3" w:rsidP="007A19E3">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 xml:space="preserve">Po podpísaní preberacieho protokolu o odovzdaní a prevzatí dokončeného diela pracovníkmi </w:t>
      </w:r>
      <w:r w:rsidRPr="00F50FA1">
        <w:rPr>
          <w:rFonts w:ascii="Calibri" w:hAnsi="Calibri" w:cs="Calibri"/>
          <w:sz w:val="22"/>
          <w:szCs w:val="22"/>
        </w:rPr>
        <w:t>oboch zmluvných strán vzniká zhotoviteľovi právo vystaviť vyúčtovaciu faktúru podľa</w:t>
      </w:r>
      <w:r w:rsidR="00386BDF" w:rsidRPr="00F50FA1">
        <w:rPr>
          <w:rFonts w:ascii="Calibri" w:hAnsi="Calibri" w:cs="Calibri"/>
          <w:sz w:val="22"/>
          <w:szCs w:val="22"/>
        </w:rPr>
        <w:t xml:space="preserve"> Článku</w:t>
      </w:r>
      <w:r w:rsidRPr="00F50FA1">
        <w:rPr>
          <w:rFonts w:ascii="Calibri" w:hAnsi="Calibri" w:cs="Calibri"/>
          <w:sz w:val="22"/>
          <w:szCs w:val="22"/>
        </w:rPr>
        <w:t xml:space="preserve"> V. </w:t>
      </w:r>
      <w:r w:rsidR="0072776C" w:rsidRPr="00F50FA1">
        <w:rPr>
          <w:rFonts w:ascii="Calibri" w:hAnsi="Calibri" w:cs="Calibri"/>
          <w:sz w:val="22"/>
          <w:szCs w:val="22"/>
        </w:rPr>
        <w:t xml:space="preserve">bod </w:t>
      </w:r>
      <w:r w:rsidRPr="00F50FA1">
        <w:rPr>
          <w:rFonts w:ascii="Calibri" w:hAnsi="Calibri" w:cs="Calibri"/>
          <w:sz w:val="22"/>
          <w:szCs w:val="22"/>
        </w:rPr>
        <w:t xml:space="preserve"> </w:t>
      </w:r>
      <w:r w:rsidR="00D173B4">
        <w:rPr>
          <w:rFonts w:ascii="Calibri" w:hAnsi="Calibri" w:cs="Calibri"/>
          <w:sz w:val="22"/>
          <w:szCs w:val="22"/>
        </w:rPr>
        <w:t>8</w:t>
      </w:r>
      <w:r w:rsidR="009F22D0" w:rsidRPr="00F50FA1">
        <w:rPr>
          <w:rFonts w:ascii="Calibri" w:hAnsi="Calibri" w:cs="Calibri"/>
          <w:sz w:val="22"/>
          <w:szCs w:val="22"/>
        </w:rPr>
        <w:t xml:space="preserve">) písm. </w:t>
      </w:r>
      <w:r w:rsidR="009C1BB5">
        <w:rPr>
          <w:rFonts w:ascii="Calibri" w:hAnsi="Calibri" w:cs="Calibri"/>
          <w:sz w:val="22"/>
          <w:szCs w:val="22"/>
        </w:rPr>
        <w:t>k</w:t>
      </w:r>
      <w:r w:rsidRPr="00F50FA1">
        <w:rPr>
          <w:rFonts w:ascii="Calibri" w:hAnsi="Calibri" w:cs="Calibri"/>
          <w:sz w:val="22"/>
          <w:szCs w:val="22"/>
        </w:rPr>
        <w:t>) tejto</w:t>
      </w:r>
      <w:r w:rsidRPr="00CB5726">
        <w:rPr>
          <w:rFonts w:ascii="Calibri" w:hAnsi="Calibri" w:cs="Calibri"/>
          <w:sz w:val="22"/>
          <w:szCs w:val="22"/>
        </w:rPr>
        <w:t xml:space="preserve"> zmluvy v súlade s </w:t>
      </w:r>
      <w:r w:rsidR="0072776C" w:rsidRPr="0072776C">
        <w:rPr>
          <w:rFonts w:ascii="Calibri" w:hAnsi="Calibri" w:cs="Calibri"/>
          <w:sz w:val="22"/>
          <w:szCs w:val="22"/>
        </w:rPr>
        <w:t>Oceneným výkaz</w:t>
      </w:r>
      <w:r w:rsidR="00C2408C">
        <w:rPr>
          <w:rFonts w:ascii="Calibri" w:hAnsi="Calibri" w:cs="Calibri"/>
          <w:sz w:val="22"/>
          <w:szCs w:val="22"/>
        </w:rPr>
        <w:t>om</w:t>
      </w:r>
      <w:r w:rsidR="0072776C" w:rsidRPr="0072776C">
        <w:rPr>
          <w:rFonts w:ascii="Calibri" w:hAnsi="Calibri" w:cs="Calibri"/>
          <w:sz w:val="22"/>
          <w:szCs w:val="22"/>
        </w:rPr>
        <w:t xml:space="preserve"> výmer </w:t>
      </w:r>
      <w:r w:rsidRPr="00CB5726">
        <w:rPr>
          <w:rFonts w:ascii="Calibri" w:hAnsi="Calibri" w:cs="Calibri"/>
          <w:sz w:val="22"/>
          <w:szCs w:val="22"/>
        </w:rPr>
        <w:t xml:space="preserve">podľa Prílohy č. 1 tejto zmluvy. </w:t>
      </w:r>
    </w:p>
    <w:p w14:paraId="076CEB65" w14:textId="77777777" w:rsidR="007A19E3" w:rsidRPr="00CB5726" w:rsidRDefault="007A19E3" w:rsidP="007A19E3">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Zmluvné strany sa dohodli, že prevzatím riadne dokončeného diela prechádza na objednávateľa nebezpečenstvo škody na vykonanom diele.</w:t>
      </w:r>
    </w:p>
    <w:p w14:paraId="788F3204" w14:textId="767BEE0A" w:rsidR="007A19E3" w:rsidRPr="00CB5726" w:rsidRDefault="007A19E3" w:rsidP="007A19E3">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Dokumentácia poskytnutá zhotoviteľovi objednávateľom v súvislosti s plnením predmetu tejto zmluvy zostáva vlastníctvom objednávateľa</w:t>
      </w:r>
      <w:r w:rsidR="00756512">
        <w:rPr>
          <w:rFonts w:ascii="Calibri" w:hAnsi="Calibri" w:cs="Calibri"/>
          <w:sz w:val="22"/>
          <w:szCs w:val="22"/>
        </w:rPr>
        <w:t xml:space="preserve"> a zhotoviteľ je povinný vrátiť poskytnutú dokumentáciu objednávateľovi.</w:t>
      </w:r>
      <w:r w:rsidRPr="00CB5726">
        <w:rPr>
          <w:rFonts w:ascii="Calibri" w:hAnsi="Calibri" w:cs="Calibri"/>
          <w:sz w:val="22"/>
          <w:szCs w:val="22"/>
        </w:rPr>
        <w:t xml:space="preserve"> Vlastnícke právo k akejkoľvek dokumentácii, ktorú zhotoviteľ odovzdá objednávateľovi v súvislosti s plnením predmetu tejto zmluvy prechádza na objednávateľa jej odovzdaním objednávateľovi.</w:t>
      </w:r>
    </w:p>
    <w:p w14:paraId="287EC9BA" w14:textId="77777777" w:rsidR="007A19E3" w:rsidRPr="00CB5726" w:rsidRDefault="007A19E3" w:rsidP="007A19E3">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Zhotoviteľ je vlastníkom materiálov, výrobkov, zariadení a iných vecí, ktoré účelne obstaral pre potreby vykonania diela a vlastnícke právo a nebezpečenstvo škody na týchto veciach prechádza na objednávateľa až okamihom, kedy sa tieto veci stanú súčasťou diela – zabudovaním alebo inštaláciou a protokolárnym prevzatím dokončeného diela objednávateľom.</w:t>
      </w:r>
    </w:p>
    <w:p w14:paraId="230DAB3B" w14:textId="2DBB95C1" w:rsidR="007A19E3" w:rsidRPr="00CB5726" w:rsidRDefault="007A19E3" w:rsidP="007A19E3">
      <w:pPr>
        <w:pStyle w:val="Standard"/>
        <w:numPr>
          <w:ilvl w:val="0"/>
          <w:numId w:val="36"/>
        </w:numPr>
        <w:ind w:left="567" w:hanging="567"/>
        <w:jc w:val="both"/>
        <w:rPr>
          <w:rFonts w:ascii="Calibri" w:hAnsi="Calibri" w:cs="Calibri"/>
          <w:sz w:val="22"/>
          <w:szCs w:val="22"/>
        </w:rPr>
      </w:pPr>
      <w:r w:rsidRPr="00CB5726">
        <w:rPr>
          <w:rFonts w:ascii="Calibri" w:hAnsi="Calibri" w:cs="Calibri"/>
          <w:sz w:val="22"/>
          <w:szCs w:val="22"/>
        </w:rPr>
        <w:t>Podpísanie protokolu o odovzdaní a prevzatí diela nezbavuje zhotoviteľa zodpovednosti za riadne vykonanie diela a nemá za následok zánik práva objednávateľa reklamovať vady stavebných prác, vady materiálu, výrobkov, zariadení, iné zjavné alebo skryté vady diela, vady technickej a inej dokumentácie vypracovanej zhotoviteľom v súvislosti s plnením tejto zmluvy, ktoré zistí a/alebo sa mu stanú známe až po podpísaní protokolu o prevzatí diela.</w:t>
      </w:r>
    </w:p>
    <w:p w14:paraId="5E6EB4EC" w14:textId="77777777" w:rsidR="00356968" w:rsidRPr="00CB5726" w:rsidRDefault="00356968" w:rsidP="00DA4A47">
      <w:pPr>
        <w:spacing w:after="0" w:line="240" w:lineRule="auto"/>
        <w:rPr>
          <w:rFonts w:cs="Calibri"/>
          <w:b/>
        </w:rPr>
      </w:pPr>
    </w:p>
    <w:p w14:paraId="581FAE4E" w14:textId="77777777" w:rsidR="007A19E3" w:rsidRPr="00CB5726" w:rsidRDefault="007A19E3" w:rsidP="007A19E3">
      <w:pPr>
        <w:spacing w:after="0" w:line="240" w:lineRule="auto"/>
        <w:jc w:val="center"/>
        <w:rPr>
          <w:rFonts w:cs="Calibri"/>
          <w:b/>
        </w:rPr>
      </w:pPr>
      <w:r w:rsidRPr="00CB5726">
        <w:rPr>
          <w:rFonts w:cs="Calibri"/>
          <w:b/>
        </w:rPr>
        <w:t xml:space="preserve">ČLÁNOK </w:t>
      </w:r>
      <w:r w:rsidR="00120E0A" w:rsidRPr="00CB5726">
        <w:rPr>
          <w:rFonts w:cs="Calibri"/>
          <w:b/>
        </w:rPr>
        <w:t xml:space="preserve">V. </w:t>
      </w:r>
    </w:p>
    <w:p w14:paraId="526EC7BE" w14:textId="77777777" w:rsidR="004D29C6" w:rsidRPr="00CB5726" w:rsidRDefault="00120E0A" w:rsidP="007A19E3">
      <w:pPr>
        <w:spacing w:after="0" w:line="240" w:lineRule="auto"/>
        <w:jc w:val="center"/>
        <w:rPr>
          <w:rFonts w:cs="Calibri"/>
          <w:b/>
        </w:rPr>
      </w:pPr>
      <w:r w:rsidRPr="00CB5726">
        <w:rPr>
          <w:rFonts w:cs="Calibri"/>
          <w:b/>
        </w:rPr>
        <w:t>CENA A PLATOBNÉ PODMIENKY</w:t>
      </w:r>
    </w:p>
    <w:p w14:paraId="7EF1A2F4" w14:textId="77777777" w:rsidR="004D29C6" w:rsidRPr="00CB5726" w:rsidRDefault="004D29C6" w:rsidP="00240618">
      <w:pPr>
        <w:spacing w:after="0" w:line="240" w:lineRule="auto"/>
        <w:ind w:left="567"/>
        <w:rPr>
          <w:rFonts w:cs="Calibri"/>
        </w:rPr>
      </w:pPr>
    </w:p>
    <w:p w14:paraId="1705702A" w14:textId="77777777" w:rsidR="004D29C6" w:rsidRPr="00CB5726" w:rsidRDefault="004D29C6" w:rsidP="00240618">
      <w:pPr>
        <w:pStyle w:val="Odsekzoznamu"/>
        <w:numPr>
          <w:ilvl w:val="0"/>
          <w:numId w:val="6"/>
        </w:numPr>
        <w:spacing w:line="240" w:lineRule="auto"/>
        <w:ind w:left="567" w:hanging="567"/>
        <w:jc w:val="both"/>
        <w:rPr>
          <w:rFonts w:cs="Calibri"/>
          <w:sz w:val="22"/>
          <w:szCs w:val="22"/>
        </w:rPr>
      </w:pPr>
      <w:r w:rsidRPr="00CB5726">
        <w:rPr>
          <w:rFonts w:cs="Calibri"/>
          <w:sz w:val="22"/>
          <w:szCs w:val="22"/>
        </w:rPr>
        <w:t>Cena za dielo je</w:t>
      </w:r>
      <w:r w:rsidR="00756512">
        <w:rPr>
          <w:rFonts w:cs="Calibri"/>
          <w:sz w:val="22"/>
          <w:szCs w:val="22"/>
        </w:rPr>
        <w:t xml:space="preserve"> výsledkom verejného obstarávania a</w:t>
      </w:r>
      <w:r w:rsidRPr="00CB5726">
        <w:rPr>
          <w:rFonts w:cs="Calibri"/>
          <w:sz w:val="22"/>
          <w:szCs w:val="22"/>
        </w:rPr>
        <w:t xml:space="preserve"> stanovená podľa § 3 zákona Národnej rady Slovenskej republiky č. 18/1996 Z. z. o cenách v znení neskorších predpisov a Vyhlášky Ministerstva financií Slovenskej republiky č. 87/1996 Z. z., ktorou sa vykonáva </w:t>
      </w:r>
      <w:r w:rsidR="00DA4A47" w:rsidRPr="00CB5726">
        <w:rPr>
          <w:rFonts w:cs="Calibri"/>
          <w:sz w:val="22"/>
          <w:szCs w:val="22"/>
          <w:lang w:val="sk-SK"/>
        </w:rPr>
        <w:t xml:space="preserve">tento </w:t>
      </w:r>
      <w:r w:rsidRPr="00CB5726">
        <w:rPr>
          <w:rFonts w:cs="Calibri"/>
          <w:sz w:val="22"/>
          <w:szCs w:val="22"/>
        </w:rPr>
        <w:t>zákon</w:t>
      </w:r>
      <w:r w:rsidR="00DA4A47" w:rsidRPr="00CB5726">
        <w:rPr>
          <w:rFonts w:cs="Calibri"/>
          <w:sz w:val="22"/>
          <w:szCs w:val="22"/>
          <w:lang w:val="sk-SK"/>
        </w:rPr>
        <w:t>,</w:t>
      </w:r>
      <w:r w:rsidRPr="00CB5726">
        <w:rPr>
          <w:rFonts w:cs="Calibri"/>
          <w:sz w:val="22"/>
          <w:szCs w:val="22"/>
        </w:rPr>
        <w:t xml:space="preserve"> ako</w:t>
      </w:r>
      <w:r w:rsidR="00DA4A47" w:rsidRPr="00CB5726">
        <w:rPr>
          <w:rFonts w:cs="Calibri"/>
          <w:sz w:val="22"/>
          <w:szCs w:val="22"/>
          <w:lang w:val="sk-SK"/>
        </w:rPr>
        <w:t xml:space="preserve"> cena pevná,</w:t>
      </w:r>
      <w:r w:rsidRPr="00CB5726">
        <w:rPr>
          <w:rFonts w:cs="Calibri"/>
          <w:sz w:val="22"/>
          <w:szCs w:val="22"/>
        </w:rPr>
        <w:t xml:space="preserve"> maximálna a nie je možné ju počas platnosti tejto zmluvy prekročiť okrem prípadov uvedených v tomto článku zmluvy. Cena za dielo je nasledovná:</w:t>
      </w:r>
    </w:p>
    <w:p w14:paraId="46ACC8F5" w14:textId="77777777" w:rsidR="004D29C6" w:rsidRPr="00CB5726" w:rsidRDefault="004D29C6" w:rsidP="00240618">
      <w:pPr>
        <w:pStyle w:val="Odsekzoznamu"/>
        <w:tabs>
          <w:tab w:val="left" w:pos="567"/>
        </w:tabs>
        <w:autoSpaceDE w:val="0"/>
        <w:autoSpaceDN w:val="0"/>
        <w:spacing w:after="0" w:line="240" w:lineRule="auto"/>
        <w:ind w:left="644"/>
        <w:jc w:val="both"/>
        <w:rPr>
          <w:rFonts w:cs="Calibri"/>
          <w:sz w:val="22"/>
          <w:szCs w:val="22"/>
        </w:rPr>
      </w:pPr>
    </w:p>
    <w:p w14:paraId="6DA646B4" w14:textId="77777777" w:rsidR="004D29C6" w:rsidRPr="00CB5726" w:rsidRDefault="004D29C6" w:rsidP="00240618">
      <w:pPr>
        <w:widowControl w:val="0"/>
        <w:autoSpaceDE w:val="0"/>
        <w:autoSpaceDN w:val="0"/>
        <w:adjustRightInd w:val="0"/>
        <w:spacing w:before="60" w:after="60" w:line="240" w:lineRule="auto"/>
        <w:ind w:firstLine="567"/>
        <w:jc w:val="both"/>
        <w:rPr>
          <w:rFonts w:cs="Calibri"/>
          <w:b/>
        </w:rPr>
      </w:pPr>
      <w:r w:rsidRPr="00CB5726">
        <w:rPr>
          <w:rFonts w:cs="Calibri"/>
          <w:b/>
        </w:rPr>
        <w:t>Celková cena diela bez DPH je:</w:t>
      </w:r>
      <w:r w:rsidRPr="00CB5726">
        <w:rPr>
          <w:rFonts w:cs="Calibri"/>
          <w:b/>
        </w:rPr>
        <w:tab/>
      </w:r>
      <w:r w:rsidRPr="00CB5726">
        <w:rPr>
          <w:rFonts w:cs="Calibri"/>
          <w:b/>
        </w:rPr>
        <w:tab/>
        <w:t>................. EUR</w:t>
      </w:r>
    </w:p>
    <w:p w14:paraId="1EF35038" w14:textId="77777777" w:rsidR="004D29C6" w:rsidRPr="00CB5726" w:rsidRDefault="004D29C6" w:rsidP="00240618">
      <w:pPr>
        <w:widowControl w:val="0"/>
        <w:autoSpaceDE w:val="0"/>
        <w:autoSpaceDN w:val="0"/>
        <w:adjustRightInd w:val="0"/>
        <w:spacing w:before="60" w:after="60" w:line="240" w:lineRule="auto"/>
        <w:ind w:firstLine="567"/>
        <w:jc w:val="both"/>
        <w:rPr>
          <w:rFonts w:cs="Calibri"/>
          <w:b/>
        </w:rPr>
      </w:pPr>
      <w:r w:rsidRPr="00CB5726">
        <w:rPr>
          <w:rFonts w:cs="Calibri"/>
          <w:b/>
        </w:rPr>
        <w:t>DPH 2</w:t>
      </w:r>
      <w:r w:rsidR="00240618" w:rsidRPr="00CB5726">
        <w:rPr>
          <w:rFonts w:cs="Calibri"/>
          <w:b/>
        </w:rPr>
        <w:t>3</w:t>
      </w:r>
      <w:r w:rsidR="00DA4A47" w:rsidRPr="00CB5726">
        <w:rPr>
          <w:rFonts w:cs="Calibri"/>
          <w:b/>
        </w:rPr>
        <w:t>%:</w:t>
      </w:r>
      <w:r w:rsidR="00DA4A47" w:rsidRPr="00CB5726">
        <w:rPr>
          <w:rFonts w:cs="Calibri"/>
          <w:b/>
        </w:rPr>
        <w:tab/>
      </w:r>
      <w:r w:rsidR="00DA4A47" w:rsidRPr="00CB5726">
        <w:rPr>
          <w:rFonts w:cs="Calibri"/>
          <w:b/>
        </w:rPr>
        <w:tab/>
      </w:r>
      <w:r w:rsidR="00DA4A47" w:rsidRPr="00CB5726">
        <w:rPr>
          <w:rFonts w:cs="Calibri"/>
          <w:b/>
        </w:rPr>
        <w:tab/>
      </w:r>
      <w:r w:rsidR="00DA4A47" w:rsidRPr="00CB5726">
        <w:rPr>
          <w:rFonts w:cs="Calibri"/>
          <w:b/>
        </w:rPr>
        <w:tab/>
      </w:r>
      <w:r w:rsidRPr="00CB5726">
        <w:rPr>
          <w:rFonts w:cs="Calibri"/>
          <w:b/>
        </w:rPr>
        <w:t>................. EUR</w:t>
      </w:r>
    </w:p>
    <w:p w14:paraId="77592C50" w14:textId="77777777" w:rsidR="004D29C6" w:rsidRPr="00CB5726" w:rsidRDefault="004D29C6" w:rsidP="00240618">
      <w:pPr>
        <w:widowControl w:val="0"/>
        <w:autoSpaceDE w:val="0"/>
        <w:autoSpaceDN w:val="0"/>
        <w:adjustRightInd w:val="0"/>
        <w:spacing w:before="60" w:after="60" w:line="240" w:lineRule="auto"/>
        <w:ind w:firstLine="567"/>
        <w:jc w:val="both"/>
        <w:rPr>
          <w:rFonts w:cs="Calibri"/>
          <w:b/>
        </w:rPr>
      </w:pPr>
      <w:r w:rsidRPr="00CB5726">
        <w:rPr>
          <w:rFonts w:cs="Calibri"/>
          <w:b/>
        </w:rPr>
        <w:t xml:space="preserve">Celková cena diela s  DPH je: </w:t>
      </w:r>
      <w:r w:rsidRPr="00CB5726">
        <w:rPr>
          <w:rFonts w:cs="Calibri"/>
          <w:b/>
        </w:rPr>
        <w:tab/>
      </w:r>
      <w:r w:rsidRPr="00CB5726">
        <w:rPr>
          <w:rFonts w:cs="Calibri"/>
          <w:b/>
        </w:rPr>
        <w:tab/>
        <w:t>................. EUR</w:t>
      </w:r>
      <w:r w:rsidR="009307E9" w:rsidRPr="00CB5726">
        <w:rPr>
          <w:rFonts w:cs="Calibri"/>
          <w:b/>
        </w:rPr>
        <w:tab/>
      </w:r>
    </w:p>
    <w:p w14:paraId="3305ED34" w14:textId="77777777" w:rsidR="004D29C6" w:rsidRPr="00CB5726" w:rsidRDefault="004D29C6" w:rsidP="00240618">
      <w:pPr>
        <w:pStyle w:val="Odsekzoznamu"/>
        <w:tabs>
          <w:tab w:val="left" w:pos="567"/>
        </w:tabs>
        <w:autoSpaceDE w:val="0"/>
        <w:autoSpaceDN w:val="0"/>
        <w:spacing w:after="0" w:line="240" w:lineRule="auto"/>
        <w:ind w:left="0"/>
        <w:jc w:val="both"/>
        <w:rPr>
          <w:rFonts w:cs="Calibri"/>
          <w:sz w:val="22"/>
          <w:szCs w:val="22"/>
        </w:rPr>
      </w:pPr>
      <w:r w:rsidRPr="00CB5726">
        <w:rPr>
          <w:rFonts w:cs="Calibri"/>
          <w:sz w:val="22"/>
          <w:szCs w:val="22"/>
        </w:rPr>
        <w:tab/>
        <w:t>(slovom:...............)</w:t>
      </w:r>
    </w:p>
    <w:p w14:paraId="0569AC33" w14:textId="77777777" w:rsidR="004D29C6" w:rsidRPr="00CB5726" w:rsidRDefault="004D29C6" w:rsidP="00240618">
      <w:pPr>
        <w:pStyle w:val="Odsekzoznamu"/>
        <w:tabs>
          <w:tab w:val="left" w:pos="567"/>
        </w:tabs>
        <w:autoSpaceDE w:val="0"/>
        <w:autoSpaceDN w:val="0"/>
        <w:spacing w:after="0" w:line="240" w:lineRule="auto"/>
        <w:ind w:left="644"/>
        <w:jc w:val="both"/>
        <w:rPr>
          <w:rFonts w:cs="Calibri"/>
          <w:sz w:val="22"/>
          <w:szCs w:val="22"/>
        </w:rPr>
      </w:pPr>
    </w:p>
    <w:p w14:paraId="41FFDEDE" w14:textId="77777777" w:rsidR="00240618" w:rsidRPr="00CB5726" w:rsidRDefault="004D29C6" w:rsidP="00F2552B">
      <w:pPr>
        <w:pStyle w:val="Odsekzoznamu"/>
        <w:autoSpaceDE w:val="0"/>
        <w:autoSpaceDN w:val="0"/>
        <w:spacing w:after="0" w:line="240" w:lineRule="auto"/>
        <w:ind w:left="567"/>
        <w:jc w:val="both"/>
        <w:rPr>
          <w:rFonts w:cs="Calibri"/>
          <w:sz w:val="22"/>
          <w:szCs w:val="22"/>
          <w:lang w:val="sk-SK"/>
        </w:rPr>
      </w:pPr>
      <w:r w:rsidRPr="00FF3982">
        <w:rPr>
          <w:rFonts w:cs="Calibri"/>
          <w:sz w:val="22"/>
          <w:szCs w:val="22"/>
        </w:rPr>
        <w:t>DPH bude účtovaná v aktuálnej sadzbe podľa príslušných právnych predpisov platných v čase fakturácie.</w:t>
      </w:r>
    </w:p>
    <w:p w14:paraId="1015C949" w14:textId="66A0C753" w:rsidR="00C63D7F" w:rsidRPr="00CB5726" w:rsidRDefault="004D29C6" w:rsidP="00F2552B">
      <w:pPr>
        <w:pStyle w:val="Odsekzoznamu"/>
        <w:numPr>
          <w:ilvl w:val="0"/>
          <w:numId w:val="6"/>
        </w:numPr>
        <w:autoSpaceDE w:val="0"/>
        <w:autoSpaceDN w:val="0"/>
        <w:spacing w:after="0" w:line="240" w:lineRule="auto"/>
        <w:ind w:left="567" w:hanging="567"/>
        <w:jc w:val="both"/>
        <w:rPr>
          <w:rFonts w:cs="Calibri"/>
          <w:sz w:val="22"/>
          <w:szCs w:val="22"/>
          <w:lang w:val="sk-SK"/>
        </w:rPr>
      </w:pPr>
      <w:r w:rsidRPr="00CB5726">
        <w:rPr>
          <w:rFonts w:cs="Calibri"/>
          <w:sz w:val="22"/>
          <w:szCs w:val="22"/>
        </w:rPr>
        <w:t xml:space="preserve">Cena predstavuje </w:t>
      </w:r>
      <w:r w:rsidR="00B7178E">
        <w:rPr>
          <w:rFonts w:cs="Calibri"/>
          <w:sz w:val="22"/>
          <w:szCs w:val="22"/>
        </w:rPr>
        <w:t xml:space="preserve">vysúťaženú v rámci verejného obstarávania </w:t>
      </w:r>
      <w:r w:rsidR="00B7178E" w:rsidRPr="00CB5726">
        <w:rPr>
          <w:rFonts w:cs="Calibri"/>
          <w:sz w:val="22"/>
          <w:szCs w:val="22"/>
        </w:rPr>
        <w:t xml:space="preserve"> </w:t>
      </w:r>
      <w:r w:rsidRPr="00CB5726">
        <w:rPr>
          <w:rFonts w:cs="Calibri"/>
          <w:sz w:val="22"/>
          <w:szCs w:val="22"/>
        </w:rPr>
        <w:t>cenu všetkých plnení a záväzkov zhotoviteľa podľa tejto zmluvy vrátane záväzkov vyplývajúcich zo zhotoviteľom poskytnutej záruky za kvalitu. V cene diela sú zahrnuté všetky náklady zhotoviteľa potrebné k zhotoveniu a dodaniu diela. Cena vychádza z ponuky zhotoviteľa (Príloha č. 1 Cenová ponu</w:t>
      </w:r>
      <w:r w:rsidR="00513AFC" w:rsidRPr="00CB5726">
        <w:rPr>
          <w:rFonts w:cs="Calibri"/>
          <w:sz w:val="22"/>
          <w:szCs w:val="22"/>
        </w:rPr>
        <w:t xml:space="preserve">ka – </w:t>
      </w:r>
      <w:r w:rsidR="0072776C" w:rsidRPr="0072776C">
        <w:rPr>
          <w:rFonts w:cs="Calibri"/>
          <w:sz w:val="22"/>
          <w:szCs w:val="22"/>
        </w:rPr>
        <w:t>Ocenený</w:t>
      </w:r>
      <w:r w:rsidR="0072776C">
        <w:rPr>
          <w:rFonts w:cs="Calibri"/>
          <w:sz w:val="22"/>
          <w:szCs w:val="22"/>
        </w:rPr>
        <w:t xml:space="preserve"> </w:t>
      </w:r>
      <w:r w:rsidR="0072776C" w:rsidRPr="0072776C">
        <w:rPr>
          <w:rFonts w:cs="Calibri"/>
          <w:sz w:val="22"/>
          <w:szCs w:val="22"/>
        </w:rPr>
        <w:t>výkaz výmer</w:t>
      </w:r>
      <w:r w:rsidR="00C2408C">
        <w:rPr>
          <w:rFonts w:cs="Calibri"/>
          <w:sz w:val="22"/>
          <w:szCs w:val="22"/>
        </w:rPr>
        <w:t>).</w:t>
      </w:r>
    </w:p>
    <w:p w14:paraId="2ED7B8CE" w14:textId="540C7FF8" w:rsidR="00C63D7F" w:rsidRPr="00CB5726" w:rsidRDefault="00C63D7F" w:rsidP="00C63D7F">
      <w:pPr>
        <w:pStyle w:val="Odsekzoznamu"/>
        <w:numPr>
          <w:ilvl w:val="0"/>
          <w:numId w:val="6"/>
        </w:numPr>
        <w:autoSpaceDE w:val="0"/>
        <w:autoSpaceDN w:val="0"/>
        <w:spacing w:after="0" w:line="240" w:lineRule="auto"/>
        <w:ind w:left="567" w:hanging="567"/>
        <w:jc w:val="both"/>
        <w:rPr>
          <w:rFonts w:cs="Calibri"/>
          <w:sz w:val="22"/>
          <w:szCs w:val="22"/>
          <w:lang w:val="sk-SK"/>
        </w:rPr>
      </w:pPr>
      <w:r w:rsidRPr="00CB5726">
        <w:rPr>
          <w:rFonts w:cs="Calibri"/>
          <w:sz w:val="22"/>
          <w:szCs w:val="22"/>
          <w:lang w:val="sk-SK"/>
        </w:rPr>
        <w:t>Zhotoviteľ prehlasuje</w:t>
      </w:r>
      <w:r w:rsidR="00D93657">
        <w:rPr>
          <w:rFonts w:cs="Calibri"/>
          <w:sz w:val="22"/>
          <w:szCs w:val="22"/>
          <w:lang w:val="sk-SK"/>
        </w:rPr>
        <w:t>,</w:t>
      </w:r>
      <w:r w:rsidRPr="00CB5726">
        <w:rPr>
          <w:rFonts w:cs="Calibri"/>
          <w:sz w:val="22"/>
          <w:szCs w:val="22"/>
          <w:lang w:val="sk-SK"/>
        </w:rPr>
        <w:t xml:space="preserve"> že jeho ponuková cena, t.</w:t>
      </w:r>
      <w:r w:rsidR="00D93657">
        <w:rPr>
          <w:rFonts w:cs="Calibri"/>
          <w:sz w:val="22"/>
          <w:szCs w:val="22"/>
          <w:lang w:val="sk-SK"/>
        </w:rPr>
        <w:t xml:space="preserve"> </w:t>
      </w:r>
      <w:r w:rsidRPr="00CB5726">
        <w:rPr>
          <w:rFonts w:cs="Calibri"/>
          <w:sz w:val="22"/>
          <w:szCs w:val="22"/>
          <w:lang w:val="sk-SK"/>
        </w:rPr>
        <w:t>j. cena diela obsahuje všetky náklady na</w:t>
      </w:r>
      <w:r w:rsidR="00F2552B" w:rsidRPr="00CB5726">
        <w:rPr>
          <w:rFonts w:cs="Calibri"/>
          <w:sz w:val="22"/>
          <w:szCs w:val="22"/>
          <w:lang w:val="sk-SK"/>
        </w:rPr>
        <w:t xml:space="preserve"> </w:t>
      </w:r>
      <w:r w:rsidRPr="00CB5726">
        <w:rPr>
          <w:rFonts w:cs="Calibri"/>
          <w:sz w:val="22"/>
          <w:szCs w:val="22"/>
          <w:lang w:val="sk-SK"/>
        </w:rPr>
        <w:t>zhotovenie diela, a to najmä</w:t>
      </w:r>
      <w:r w:rsidR="00F2552B" w:rsidRPr="00CB5726">
        <w:rPr>
          <w:rFonts w:cs="Calibri"/>
          <w:sz w:val="22"/>
          <w:szCs w:val="22"/>
          <w:lang w:val="sk-SK"/>
        </w:rPr>
        <w:t>, nie však výlučne na</w:t>
      </w:r>
      <w:r w:rsidRPr="00CB5726">
        <w:rPr>
          <w:rFonts w:cs="Calibri"/>
          <w:sz w:val="22"/>
          <w:szCs w:val="22"/>
          <w:lang w:val="sk-SK"/>
        </w:rPr>
        <w:t>:</w:t>
      </w:r>
    </w:p>
    <w:p w14:paraId="24D99506" w14:textId="77777777" w:rsidR="00C63D7F" w:rsidRPr="00CB5726" w:rsidRDefault="00C63D7F" w:rsidP="007F2B9C">
      <w:pPr>
        <w:pStyle w:val="Odsekzoznamu"/>
        <w:numPr>
          <w:ilvl w:val="0"/>
          <w:numId w:val="28"/>
        </w:numPr>
        <w:autoSpaceDE w:val="0"/>
        <w:autoSpaceDN w:val="0"/>
        <w:spacing w:after="0" w:line="240" w:lineRule="auto"/>
        <w:jc w:val="both"/>
        <w:rPr>
          <w:rFonts w:cs="Calibri"/>
          <w:sz w:val="22"/>
          <w:szCs w:val="22"/>
          <w:lang w:val="sk-SK"/>
        </w:rPr>
      </w:pPr>
      <w:r w:rsidRPr="00CB5726">
        <w:rPr>
          <w:rFonts w:cs="Calibri"/>
          <w:sz w:val="22"/>
          <w:szCs w:val="22"/>
          <w:lang w:val="sk-SK"/>
        </w:rPr>
        <w:t>náklady na zriadenie, údržbu a likvidáciu zariadenia staveniska, skladov,</w:t>
      </w:r>
    </w:p>
    <w:p w14:paraId="4A36C705" w14:textId="77777777" w:rsidR="007F2B9C" w:rsidRPr="00CB5726" w:rsidRDefault="00C63D7F" w:rsidP="007F2B9C">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náklady na adekvátne zabezpečenie zariadenia staveniska resp. materiálových skladov</w:t>
      </w:r>
      <w:r w:rsidR="007F2B9C" w:rsidRPr="00CB5726">
        <w:rPr>
          <w:rFonts w:cs="Calibri"/>
          <w:sz w:val="22"/>
          <w:szCs w:val="22"/>
          <w:lang w:val="sk-SK"/>
        </w:rPr>
        <w:t xml:space="preserve"> </w:t>
      </w:r>
      <w:r w:rsidRPr="00CB5726">
        <w:rPr>
          <w:rFonts w:cs="Calibri"/>
          <w:sz w:val="22"/>
          <w:szCs w:val="22"/>
          <w:lang w:val="sk-SK"/>
        </w:rPr>
        <w:t xml:space="preserve">zhotoviteľa proti odcudzeniu, </w:t>
      </w:r>
    </w:p>
    <w:p w14:paraId="327DDB5E" w14:textId="410B9D3C" w:rsidR="007F2B9C" w:rsidRPr="00CB5726" w:rsidRDefault="00C63D7F" w:rsidP="007F2B9C">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lastRenderedPageBreak/>
        <w:t>náklady na provizórne oplotenie staveniska, , kde sa realizujú práce</w:t>
      </w:r>
      <w:r w:rsidR="007F2B9C" w:rsidRPr="00CB5726">
        <w:rPr>
          <w:rFonts w:cs="Calibri"/>
          <w:sz w:val="22"/>
          <w:szCs w:val="22"/>
          <w:lang w:val="sk-SK"/>
        </w:rPr>
        <w:t xml:space="preserve"> </w:t>
      </w:r>
      <w:r w:rsidR="00F2552B" w:rsidRPr="00CB5726">
        <w:rPr>
          <w:rFonts w:cs="Calibri"/>
          <w:sz w:val="22"/>
          <w:szCs w:val="22"/>
          <w:lang w:val="sk-SK"/>
        </w:rPr>
        <w:t>podľa dohody s objednávateľom vrátane povinného označenia stavby,</w:t>
      </w:r>
    </w:p>
    <w:p w14:paraId="215562BE" w14:textId="77777777" w:rsidR="00C63D7F" w:rsidRPr="00CB5726" w:rsidRDefault="00C63D7F" w:rsidP="007F2B9C">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náklady na akékoľvek vytýčenie diela zhotoviteľom,</w:t>
      </w:r>
    </w:p>
    <w:p w14:paraId="63B9D256" w14:textId="77777777" w:rsidR="007F2B9C" w:rsidRPr="00CB5726" w:rsidRDefault="007F2B9C" w:rsidP="007F2B9C">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všetky náklady na dodávku a montáž výrobkov a zariadení, príslušenstvo a</w:t>
      </w:r>
      <w:r w:rsidR="00F2552B" w:rsidRPr="00CB5726">
        <w:rPr>
          <w:rFonts w:cs="Calibri"/>
          <w:sz w:val="22"/>
          <w:szCs w:val="22"/>
          <w:lang w:val="sk-SK"/>
        </w:rPr>
        <w:t> </w:t>
      </w:r>
      <w:r w:rsidRPr="00CB5726">
        <w:rPr>
          <w:rFonts w:cs="Calibri"/>
          <w:sz w:val="22"/>
          <w:szCs w:val="22"/>
          <w:lang w:val="sk-SK"/>
        </w:rPr>
        <w:t>pomocné</w:t>
      </w:r>
      <w:r w:rsidR="00F2552B" w:rsidRPr="00CB5726">
        <w:rPr>
          <w:rFonts w:cs="Calibri"/>
          <w:sz w:val="22"/>
          <w:szCs w:val="22"/>
          <w:lang w:val="sk-SK"/>
        </w:rPr>
        <w:t xml:space="preserve"> </w:t>
      </w:r>
      <w:r w:rsidRPr="00CB5726">
        <w:rPr>
          <w:rFonts w:cs="Calibri"/>
          <w:sz w:val="22"/>
          <w:szCs w:val="22"/>
          <w:lang w:val="sk-SK"/>
        </w:rPr>
        <w:t>stavebné materiály bez ohľadu na to či je „dodávka a montáž“ vo výkazoch uvedená</w:t>
      </w:r>
      <w:r w:rsidR="00F2552B" w:rsidRPr="00CB5726">
        <w:rPr>
          <w:rFonts w:cs="Calibri"/>
          <w:sz w:val="22"/>
          <w:szCs w:val="22"/>
          <w:lang w:val="sk-SK"/>
        </w:rPr>
        <w:t xml:space="preserve"> </w:t>
      </w:r>
      <w:r w:rsidRPr="00CB5726">
        <w:rPr>
          <w:rFonts w:cs="Calibri"/>
          <w:sz w:val="22"/>
          <w:szCs w:val="22"/>
          <w:lang w:val="sk-SK"/>
        </w:rPr>
        <w:t>alebo nie,</w:t>
      </w:r>
    </w:p>
    <w:p w14:paraId="6AC719BC" w14:textId="77777777" w:rsidR="007F2B9C" w:rsidRPr="00CB5726" w:rsidRDefault="007F2B9C" w:rsidP="007F2B9C">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náklady na stratné,</w:t>
      </w:r>
      <w:r w:rsidR="009F3AE9">
        <w:rPr>
          <w:rFonts w:cs="Calibri"/>
          <w:sz w:val="22"/>
          <w:szCs w:val="22"/>
          <w:lang w:val="sk-SK"/>
        </w:rPr>
        <w:t xml:space="preserve"> </w:t>
      </w:r>
      <w:r w:rsidR="009F3AE9">
        <w:rPr>
          <w:rStyle w:val="Vrazn"/>
          <w:rFonts w:ascii="Arial" w:hAnsi="Arial" w:cs="Arial"/>
          <w:color w:val="0A0A0A"/>
          <w:shd w:val="clear" w:color="auto" w:fill="F0F2F5"/>
        </w:rPr>
        <w:t>(</w:t>
      </w:r>
      <w:r w:rsidR="009F3AE9" w:rsidRPr="00FF3982">
        <w:rPr>
          <w:rFonts w:cs="Calibri"/>
          <w:sz w:val="22"/>
          <w:szCs w:val="22"/>
          <w:lang w:val="sk-SK"/>
        </w:rPr>
        <w:t>odrezky, technologické zvyšky a rozptyl materiálu), ktoré sú v plnom rozsahu zahrnuté v dohodnutej cene diela</w:t>
      </w:r>
    </w:p>
    <w:p w14:paraId="73334219" w14:textId="77777777" w:rsidR="007F2B9C" w:rsidRPr="00CB5726" w:rsidRDefault="007F2B9C" w:rsidP="00F2552B">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náklady na vybavenie, zaistenie, osvetlenie, vetranie a vykurovanie pracovísk, strojov,</w:t>
      </w:r>
      <w:r w:rsidR="00F2552B" w:rsidRPr="00CB5726">
        <w:rPr>
          <w:rFonts w:cs="Calibri"/>
          <w:sz w:val="22"/>
          <w:szCs w:val="22"/>
          <w:lang w:val="sk-SK"/>
        </w:rPr>
        <w:t xml:space="preserve"> </w:t>
      </w:r>
      <w:r w:rsidRPr="00CB5726">
        <w:rPr>
          <w:rFonts w:cs="Calibri"/>
          <w:sz w:val="22"/>
          <w:szCs w:val="22"/>
          <w:lang w:val="sk-SK"/>
        </w:rPr>
        <w:t>pomocného náradia, mechanizácie, lešení, skladovacích plôch a priestorov a pracovných prístreškov zhotoviteľa,</w:t>
      </w:r>
    </w:p>
    <w:p w14:paraId="107B9C37" w14:textId="77777777" w:rsidR="007F2B9C" w:rsidRPr="00CB5726" w:rsidRDefault="007F2B9C" w:rsidP="007F2B9C">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náklady na čiastočné uzavretie a užívanie verejných komunikácií, ak sú nevyhnutné</w:t>
      </w:r>
      <w:r w:rsidR="00F2552B" w:rsidRPr="00CB5726">
        <w:rPr>
          <w:rFonts w:cs="Calibri"/>
          <w:sz w:val="22"/>
          <w:szCs w:val="22"/>
          <w:lang w:val="sk-SK"/>
        </w:rPr>
        <w:t xml:space="preserve"> </w:t>
      </w:r>
      <w:r w:rsidRPr="00CB5726">
        <w:rPr>
          <w:rFonts w:cs="Calibri"/>
          <w:sz w:val="22"/>
          <w:szCs w:val="22"/>
          <w:lang w:val="sk-SK"/>
        </w:rPr>
        <w:t>pre zhotovenie diela, vrátane poplatkov za ne,</w:t>
      </w:r>
    </w:p>
    <w:p w14:paraId="7124A971" w14:textId="77777777" w:rsidR="007F2B9C" w:rsidRPr="00CB5726" w:rsidRDefault="007F2B9C" w:rsidP="007F2B9C">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náklady na ochranu nadväzujúcich alebo susediacich pozemkov proti znečisteniu alebo</w:t>
      </w:r>
      <w:r w:rsidR="00F2552B" w:rsidRPr="00CB5726">
        <w:rPr>
          <w:rFonts w:cs="Calibri"/>
          <w:sz w:val="22"/>
          <w:szCs w:val="22"/>
          <w:lang w:val="sk-SK"/>
        </w:rPr>
        <w:t xml:space="preserve"> </w:t>
      </w:r>
      <w:r w:rsidRPr="00CB5726">
        <w:rPr>
          <w:rFonts w:cs="Calibri"/>
          <w:sz w:val="22"/>
          <w:szCs w:val="22"/>
          <w:lang w:val="sk-SK"/>
        </w:rPr>
        <w:t>poškodeniu a ich odstránenie,</w:t>
      </w:r>
    </w:p>
    <w:p w14:paraId="26854E7C" w14:textId="77777777" w:rsidR="007F2B9C" w:rsidRPr="00CB5726" w:rsidRDefault="007F2B9C" w:rsidP="007F2B9C">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náklady na čistenie komunikácií v zmysle platných predpisov vrátane likvidácie takýchto odpadov,</w:t>
      </w:r>
    </w:p>
    <w:p w14:paraId="6320BD3E" w14:textId="77777777" w:rsidR="007F2B9C" w:rsidRPr="00CB5726" w:rsidRDefault="007F2B9C" w:rsidP="007F2B9C">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náklady na vypracovanie kontrolného a skúšobného plánu, plánu individuálnych a komplexných skúšok, vrátane nákladov na overenie konštrukčnej dokumentácie vyhradených technických zariadení na Technickej inšpekcii</w:t>
      </w:r>
      <w:r w:rsidR="004F2EAC">
        <w:rPr>
          <w:rFonts w:cs="Calibri"/>
          <w:sz w:val="22"/>
          <w:szCs w:val="22"/>
          <w:lang w:val="sk-SK"/>
        </w:rPr>
        <w:t xml:space="preserve"> a.s. </w:t>
      </w:r>
      <w:r w:rsidRPr="00CB5726">
        <w:rPr>
          <w:rFonts w:cs="Calibri"/>
          <w:sz w:val="22"/>
          <w:szCs w:val="22"/>
          <w:lang w:val="sk-SK"/>
        </w:rPr>
        <w:t>, resp. inej oprávnenej osoby,</w:t>
      </w:r>
    </w:p>
    <w:p w14:paraId="7A08D753" w14:textId="759BD7B7" w:rsidR="007F2B9C" w:rsidRPr="00CB5726" w:rsidRDefault="007F2B9C" w:rsidP="007F2B9C">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 xml:space="preserve">náklady na vykonanie všetkých skúšok, monitoringov, kontrol, atestov, odborných prehliadok, revízií, </w:t>
      </w:r>
      <w:r w:rsidR="009F3AE9" w:rsidRPr="009F3AE9">
        <w:rPr>
          <w:rFonts w:cs="Calibri"/>
          <w:sz w:val="22"/>
          <w:szCs w:val="22"/>
          <w:lang w:val="sk-SK"/>
        </w:rPr>
        <w:t>vrátane zabezpečenia a ekologickej likvidácie skúšobných médií (najmä vody, dusíka, stlačeného vzduchu a chladív); zhotoviteľ je povinný pri manipulácii so skúšobnými médiami zabezpečiť ochranu zreštaurovaných častí diela pred vlhkostným alebo iným poškodením</w:t>
      </w:r>
      <w:r w:rsidRPr="00CB5726">
        <w:rPr>
          <w:rFonts w:cs="Calibri"/>
          <w:sz w:val="22"/>
          <w:szCs w:val="22"/>
          <w:lang w:val="sk-SK"/>
        </w:rPr>
        <w:t>,</w:t>
      </w:r>
    </w:p>
    <w:p w14:paraId="40398942" w14:textId="77777777" w:rsidR="00F2552B" w:rsidRPr="00CB5726" w:rsidRDefault="007F2B9C" w:rsidP="00F2552B">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lang w:val="sk-SK"/>
        </w:rPr>
        <w:t xml:space="preserve">náklady na vypracovanie prevádzkových a manipulačných poriadkov </w:t>
      </w:r>
      <w:r w:rsidR="00F2552B" w:rsidRPr="00CB5726">
        <w:rPr>
          <w:rFonts w:cs="Calibri"/>
          <w:sz w:val="22"/>
          <w:szCs w:val="22"/>
          <w:lang w:val="sk-SK"/>
        </w:rPr>
        <w:t>pre skúšobnú a trvalú prevádzku,</w:t>
      </w:r>
    </w:p>
    <w:p w14:paraId="7A53776C" w14:textId="77777777" w:rsidR="00F2552B" w:rsidRPr="00CB5726" w:rsidRDefault="00F2552B" w:rsidP="00F2552B">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rPr>
        <w:t>výkon koordinátora BOZP a PO;</w:t>
      </w:r>
    </w:p>
    <w:p w14:paraId="6F197141" w14:textId="33A4C6FA" w:rsidR="00F2552B" w:rsidRPr="00CB5726" w:rsidRDefault="00F2552B" w:rsidP="00F2552B">
      <w:pPr>
        <w:pStyle w:val="Odsekzoznamu"/>
        <w:numPr>
          <w:ilvl w:val="0"/>
          <w:numId w:val="28"/>
        </w:numPr>
        <w:autoSpaceDE w:val="0"/>
        <w:autoSpaceDN w:val="0"/>
        <w:spacing w:after="0" w:line="240" w:lineRule="auto"/>
        <w:ind w:left="709" w:hanging="142"/>
        <w:jc w:val="both"/>
        <w:rPr>
          <w:rFonts w:cs="Calibri"/>
          <w:sz w:val="22"/>
          <w:szCs w:val="22"/>
          <w:lang w:val="sk-SK"/>
        </w:rPr>
      </w:pPr>
      <w:r w:rsidRPr="00CB5726">
        <w:rPr>
          <w:rFonts w:cs="Calibri"/>
          <w:sz w:val="22"/>
          <w:szCs w:val="22"/>
        </w:rPr>
        <w:t>poistenie stavby za škodu spôsobenú pri výkone činnosti podľa</w:t>
      </w:r>
      <w:r w:rsidR="00386BDF" w:rsidRPr="00CB5726">
        <w:rPr>
          <w:rFonts w:cs="Calibri"/>
          <w:sz w:val="22"/>
          <w:szCs w:val="22"/>
        </w:rPr>
        <w:t xml:space="preserve"> </w:t>
      </w:r>
      <w:r w:rsidRPr="00CB5726">
        <w:rPr>
          <w:rFonts w:cs="Calibri"/>
          <w:sz w:val="22"/>
          <w:szCs w:val="22"/>
        </w:rPr>
        <w:t>tejto zmluvy</w:t>
      </w:r>
      <w:r w:rsidRPr="00CB5726">
        <w:rPr>
          <w:rFonts w:cs="Calibri"/>
          <w:sz w:val="22"/>
          <w:szCs w:val="22"/>
          <w:lang w:val="sk-SK"/>
        </w:rPr>
        <w:t>.</w:t>
      </w:r>
    </w:p>
    <w:p w14:paraId="3E1AB097" w14:textId="7B7F37B8" w:rsidR="00EA56D5" w:rsidRPr="00CB5726" w:rsidRDefault="004D29C6" w:rsidP="00EA56D5">
      <w:pPr>
        <w:pStyle w:val="Odsekzoznamu"/>
        <w:numPr>
          <w:ilvl w:val="0"/>
          <w:numId w:val="6"/>
        </w:numPr>
        <w:spacing w:after="0" w:line="240" w:lineRule="auto"/>
        <w:ind w:left="567" w:hanging="567"/>
        <w:jc w:val="both"/>
        <w:rPr>
          <w:rFonts w:cs="Calibri"/>
          <w:sz w:val="22"/>
          <w:szCs w:val="22"/>
        </w:rPr>
      </w:pPr>
      <w:r w:rsidRPr="00CB5726">
        <w:rPr>
          <w:rFonts w:cs="Calibri"/>
          <w:sz w:val="22"/>
          <w:szCs w:val="22"/>
        </w:rPr>
        <w:t>Cenu za dielo je prípustné upraviť počas platnosti a účinnosti zmluvy len formou písomného dodatku k zmluve, a to len v prípade preukázateľných zmien právnych predpisov (napr.  daňové zákony, colné zákony, vyhlášky, iné administratívne opatrenia štátu), ktoré môžu ovplyvniť ceny položiek uvedené vo Výkaze položiek – výkaze výmer</w:t>
      </w:r>
      <w:r w:rsidR="00DC4F68">
        <w:rPr>
          <w:rFonts w:cs="Calibri"/>
          <w:sz w:val="22"/>
          <w:szCs w:val="22"/>
          <w:lang w:val="sk-SK"/>
        </w:rPr>
        <w:t xml:space="preserve"> alebo v ďalších prípadoch uvedených v tejto zmluve</w:t>
      </w:r>
      <w:r w:rsidRPr="00CB5726">
        <w:rPr>
          <w:rFonts w:cs="Calibri"/>
          <w:sz w:val="22"/>
          <w:szCs w:val="22"/>
        </w:rPr>
        <w:t xml:space="preserve">. </w:t>
      </w:r>
    </w:p>
    <w:p w14:paraId="20F572F0" w14:textId="77777777" w:rsidR="00F3457C" w:rsidRPr="00CB5726" w:rsidRDefault="00F3457C" w:rsidP="00EA56D5">
      <w:pPr>
        <w:pStyle w:val="Odsekzoznamu"/>
        <w:numPr>
          <w:ilvl w:val="0"/>
          <w:numId w:val="6"/>
        </w:numPr>
        <w:spacing w:after="0" w:line="240" w:lineRule="auto"/>
        <w:ind w:left="567" w:hanging="567"/>
        <w:jc w:val="both"/>
        <w:rPr>
          <w:rFonts w:cs="Calibri"/>
          <w:sz w:val="22"/>
          <w:szCs w:val="22"/>
        </w:rPr>
      </w:pPr>
      <w:r w:rsidRPr="00CB5726">
        <w:rPr>
          <w:rFonts w:cs="Calibri"/>
          <w:sz w:val="22"/>
          <w:szCs w:val="22"/>
        </w:rPr>
        <w:t>Zhotoviteľ nie je oprávnený požadovať zvýšenie ceny za dielo a uplatňovať nároky na zvýšenie ceny za dielo v prípadoch ako sú napríklad:</w:t>
      </w:r>
    </w:p>
    <w:p w14:paraId="0347321D" w14:textId="77777777" w:rsidR="00F3457C" w:rsidRPr="00CB5726" w:rsidRDefault="00F3457C" w:rsidP="00F3457C">
      <w:pPr>
        <w:pStyle w:val="Standard"/>
        <w:ind w:left="993" w:hanging="426"/>
        <w:jc w:val="both"/>
        <w:rPr>
          <w:rFonts w:ascii="Calibri" w:hAnsi="Calibri" w:cs="Calibri"/>
          <w:sz w:val="22"/>
          <w:szCs w:val="22"/>
        </w:rPr>
      </w:pPr>
      <w:r w:rsidRPr="00CB5726">
        <w:rPr>
          <w:rFonts w:ascii="Calibri" w:hAnsi="Calibri" w:cs="Calibri"/>
          <w:sz w:val="22"/>
          <w:szCs w:val="22"/>
        </w:rPr>
        <w:t xml:space="preserve">a) </w:t>
      </w:r>
      <w:r w:rsidRPr="00CB5726">
        <w:rPr>
          <w:rFonts w:ascii="Calibri" w:hAnsi="Calibri" w:cs="Calibri"/>
          <w:sz w:val="22"/>
          <w:szCs w:val="22"/>
        </w:rPr>
        <w:tab/>
        <w:t>vlastné chyby, omyly, vadné vykonávanie diela;</w:t>
      </w:r>
    </w:p>
    <w:p w14:paraId="5D5A3C9A" w14:textId="77777777" w:rsidR="00F3457C" w:rsidRPr="00CB5726" w:rsidRDefault="00F3457C" w:rsidP="00F3457C">
      <w:pPr>
        <w:pStyle w:val="Standard"/>
        <w:ind w:left="993" w:hanging="426"/>
        <w:jc w:val="both"/>
        <w:rPr>
          <w:rFonts w:ascii="Calibri" w:hAnsi="Calibri" w:cs="Calibri"/>
          <w:sz w:val="22"/>
          <w:szCs w:val="22"/>
        </w:rPr>
      </w:pPr>
      <w:r w:rsidRPr="00CB5726">
        <w:rPr>
          <w:rFonts w:ascii="Calibri" w:hAnsi="Calibri" w:cs="Calibri"/>
          <w:sz w:val="22"/>
          <w:szCs w:val="22"/>
        </w:rPr>
        <w:t xml:space="preserve">b) </w:t>
      </w:r>
      <w:r w:rsidRPr="00CB5726">
        <w:rPr>
          <w:rFonts w:ascii="Calibri" w:hAnsi="Calibri" w:cs="Calibri"/>
          <w:sz w:val="22"/>
          <w:szCs w:val="22"/>
        </w:rPr>
        <w:tab/>
        <w:t>nedostatočná alebo nedôsledná obhliadka miesta plnenia a jeho okolia;</w:t>
      </w:r>
    </w:p>
    <w:p w14:paraId="69D3D762" w14:textId="77777777" w:rsidR="00F3457C" w:rsidRPr="00CB5726" w:rsidRDefault="00F3457C" w:rsidP="00F3457C">
      <w:pPr>
        <w:pStyle w:val="Standard"/>
        <w:ind w:left="993" w:hanging="426"/>
        <w:jc w:val="both"/>
        <w:rPr>
          <w:rFonts w:ascii="Calibri" w:hAnsi="Calibri" w:cs="Calibri"/>
          <w:sz w:val="22"/>
          <w:szCs w:val="22"/>
        </w:rPr>
      </w:pPr>
      <w:r w:rsidRPr="00CB5726">
        <w:rPr>
          <w:rFonts w:ascii="Calibri" w:hAnsi="Calibri" w:cs="Calibri"/>
          <w:sz w:val="22"/>
          <w:szCs w:val="22"/>
        </w:rPr>
        <w:t xml:space="preserve">c) </w:t>
      </w:r>
      <w:r w:rsidRPr="00CB5726">
        <w:rPr>
          <w:rFonts w:ascii="Calibri" w:hAnsi="Calibri" w:cs="Calibri"/>
          <w:sz w:val="22"/>
          <w:szCs w:val="22"/>
        </w:rPr>
        <w:tab/>
        <w:t>nedôsledné alebo neodborné oboznámenie sa s projektovou dokumentáciou, jej prílohami a súvisiacimi podkladmi, ktoré upravujú podmienky vykonania diela;</w:t>
      </w:r>
    </w:p>
    <w:p w14:paraId="7149ABCC" w14:textId="726B4051" w:rsidR="00F3457C" w:rsidRPr="00CB5726" w:rsidRDefault="00F3457C" w:rsidP="007D79ED">
      <w:pPr>
        <w:pStyle w:val="Standard"/>
        <w:ind w:left="993" w:hanging="426"/>
        <w:jc w:val="both"/>
        <w:rPr>
          <w:rFonts w:ascii="Calibri" w:hAnsi="Calibri" w:cs="Calibri"/>
          <w:sz w:val="22"/>
          <w:szCs w:val="22"/>
        </w:rPr>
      </w:pPr>
      <w:r w:rsidRPr="00CB5726">
        <w:rPr>
          <w:rFonts w:ascii="Calibri" w:hAnsi="Calibri" w:cs="Calibri"/>
          <w:sz w:val="22"/>
          <w:szCs w:val="22"/>
        </w:rPr>
        <w:t xml:space="preserve">d) </w:t>
      </w:r>
      <w:r w:rsidRPr="00CB5726">
        <w:rPr>
          <w:rFonts w:ascii="Calibri" w:hAnsi="Calibri" w:cs="Calibri"/>
          <w:sz w:val="22"/>
          <w:szCs w:val="22"/>
        </w:rPr>
        <w:tab/>
        <w:t>dodatočné zistenie potreby vykonania ďalších činností alebo vstupov v priebehu vykonávania diela,</w:t>
      </w:r>
      <w:r w:rsidR="001E63EE">
        <w:rPr>
          <w:rFonts w:ascii="Calibri" w:hAnsi="Calibri" w:cs="Calibri"/>
          <w:sz w:val="22"/>
          <w:szCs w:val="22"/>
        </w:rPr>
        <w:t xml:space="preserve"> ktoré vyplývali z projektovej dokumentácie</w:t>
      </w:r>
      <w:r w:rsidRPr="00CB5726">
        <w:rPr>
          <w:rFonts w:ascii="Calibri" w:hAnsi="Calibri" w:cs="Calibri"/>
          <w:sz w:val="22"/>
          <w:szCs w:val="22"/>
        </w:rPr>
        <w:t xml:space="preserve"> </w:t>
      </w:r>
      <w:r w:rsidR="00642468" w:rsidRPr="00CB5726">
        <w:rPr>
          <w:rFonts w:ascii="Calibri" w:hAnsi="Calibri" w:cs="Calibri"/>
          <w:sz w:val="22"/>
          <w:szCs w:val="22"/>
        </w:rPr>
        <w:t>;</w:t>
      </w:r>
      <w:r w:rsidRPr="00CB5726">
        <w:rPr>
          <w:rFonts w:ascii="Calibri" w:hAnsi="Calibri" w:cs="Calibri"/>
          <w:sz w:val="22"/>
          <w:szCs w:val="22"/>
        </w:rPr>
        <w:tab/>
      </w:r>
    </w:p>
    <w:p w14:paraId="3250A121" w14:textId="6F41F372" w:rsidR="00F3457C" w:rsidRPr="00CB5726" w:rsidRDefault="007D79ED" w:rsidP="00F3457C">
      <w:pPr>
        <w:pStyle w:val="Standard"/>
        <w:ind w:left="993" w:hanging="426"/>
        <w:jc w:val="both"/>
        <w:rPr>
          <w:rFonts w:ascii="Calibri" w:hAnsi="Calibri" w:cs="Calibri"/>
          <w:sz w:val="22"/>
          <w:szCs w:val="22"/>
        </w:rPr>
      </w:pPr>
      <w:r>
        <w:rPr>
          <w:rFonts w:ascii="Calibri" w:hAnsi="Calibri" w:cs="Calibri"/>
          <w:sz w:val="22"/>
          <w:szCs w:val="22"/>
        </w:rPr>
        <w:t>e</w:t>
      </w:r>
      <w:r w:rsidR="00F3457C" w:rsidRPr="00CB5726">
        <w:rPr>
          <w:rFonts w:ascii="Calibri" w:hAnsi="Calibri" w:cs="Calibri"/>
          <w:sz w:val="22"/>
          <w:szCs w:val="22"/>
        </w:rPr>
        <w:t xml:space="preserve">) </w:t>
      </w:r>
      <w:r w:rsidR="00F3457C" w:rsidRPr="00CB5726">
        <w:rPr>
          <w:rFonts w:ascii="Calibri" w:hAnsi="Calibri" w:cs="Calibri"/>
          <w:sz w:val="22"/>
          <w:szCs w:val="22"/>
        </w:rPr>
        <w:tab/>
        <w:t>nedostatky riadenia a koordinácie činnosti na príprave a realizácii diela;</w:t>
      </w:r>
    </w:p>
    <w:p w14:paraId="5A4237BE" w14:textId="45088371" w:rsidR="00F3457C" w:rsidRPr="00CB5726" w:rsidRDefault="007D79ED" w:rsidP="00F3457C">
      <w:pPr>
        <w:pStyle w:val="Standard"/>
        <w:ind w:left="993" w:hanging="426"/>
        <w:jc w:val="both"/>
        <w:rPr>
          <w:rFonts w:ascii="Calibri" w:hAnsi="Calibri" w:cs="Calibri"/>
          <w:sz w:val="22"/>
          <w:szCs w:val="22"/>
        </w:rPr>
      </w:pPr>
      <w:r>
        <w:rPr>
          <w:rFonts w:ascii="Calibri" w:hAnsi="Calibri" w:cs="Calibri"/>
          <w:sz w:val="22"/>
          <w:szCs w:val="22"/>
        </w:rPr>
        <w:t>f</w:t>
      </w:r>
      <w:r w:rsidR="00F3457C" w:rsidRPr="00CB5726">
        <w:rPr>
          <w:rFonts w:ascii="Calibri" w:hAnsi="Calibri" w:cs="Calibri"/>
          <w:sz w:val="22"/>
          <w:szCs w:val="22"/>
        </w:rPr>
        <w:t xml:space="preserve">) </w:t>
      </w:r>
      <w:r w:rsidR="00F3457C" w:rsidRPr="00CB5726">
        <w:rPr>
          <w:rFonts w:ascii="Calibri" w:hAnsi="Calibri" w:cs="Calibri"/>
          <w:sz w:val="22"/>
          <w:szCs w:val="22"/>
        </w:rPr>
        <w:tab/>
        <w:t>nepochopenie projektu, súťažných podmienok, súťažných podkladov;</w:t>
      </w:r>
    </w:p>
    <w:p w14:paraId="39615C2D" w14:textId="40EF06A1" w:rsidR="00F3457C" w:rsidRPr="00CB5726" w:rsidRDefault="007D79ED" w:rsidP="00F3457C">
      <w:pPr>
        <w:pStyle w:val="Standard"/>
        <w:ind w:left="993" w:hanging="426"/>
        <w:jc w:val="both"/>
        <w:rPr>
          <w:rFonts w:ascii="Calibri" w:hAnsi="Calibri" w:cs="Calibri"/>
          <w:sz w:val="22"/>
          <w:szCs w:val="22"/>
        </w:rPr>
      </w:pPr>
      <w:r>
        <w:rPr>
          <w:rFonts w:ascii="Calibri" w:hAnsi="Calibri" w:cs="Calibri"/>
          <w:sz w:val="22"/>
          <w:szCs w:val="22"/>
        </w:rPr>
        <w:t>g</w:t>
      </w:r>
      <w:r w:rsidR="00F3457C" w:rsidRPr="00CB5726">
        <w:rPr>
          <w:rFonts w:ascii="Calibri" w:hAnsi="Calibri" w:cs="Calibri"/>
          <w:sz w:val="22"/>
          <w:szCs w:val="22"/>
        </w:rPr>
        <w:t xml:space="preserve">) </w:t>
      </w:r>
      <w:r w:rsidR="00F3457C" w:rsidRPr="00CB5726">
        <w:rPr>
          <w:rFonts w:ascii="Calibri" w:hAnsi="Calibri" w:cs="Calibri"/>
          <w:sz w:val="22"/>
          <w:szCs w:val="22"/>
        </w:rPr>
        <w:tab/>
        <w:t>nedodržanie všeobecne záväzných predpisov SR, technických noriem, rozhodnutí a vyjadrení orgánov verejnej správy, štátnej správy a/alebo územnej samosprávy súvisiacich s vykonaním diela.</w:t>
      </w:r>
    </w:p>
    <w:p w14:paraId="6719F041" w14:textId="7E96292D" w:rsidR="004D29C6" w:rsidRPr="00CB5726" w:rsidRDefault="004D29C6" w:rsidP="005169CC">
      <w:pPr>
        <w:pStyle w:val="Odsekzoznamu"/>
        <w:numPr>
          <w:ilvl w:val="0"/>
          <w:numId w:val="6"/>
        </w:numPr>
        <w:spacing w:after="0" w:line="240" w:lineRule="auto"/>
        <w:ind w:left="567" w:hanging="567"/>
        <w:jc w:val="both"/>
        <w:rPr>
          <w:rFonts w:cs="Calibri"/>
          <w:sz w:val="22"/>
          <w:szCs w:val="22"/>
        </w:rPr>
      </w:pPr>
      <w:r w:rsidRPr="00CB5726">
        <w:rPr>
          <w:rFonts w:cs="Calibri"/>
          <w:sz w:val="22"/>
          <w:szCs w:val="22"/>
        </w:rPr>
        <w:t>K zmene ceny za dielo podľa tejto zmluvy môže dôjsť aj v týchto prípadoch:</w:t>
      </w:r>
    </w:p>
    <w:p w14:paraId="6922D982" w14:textId="77777777" w:rsidR="004D29C6" w:rsidRPr="00CB5726" w:rsidRDefault="004D29C6" w:rsidP="00F2552B">
      <w:pPr>
        <w:pStyle w:val="Zkladntext2"/>
        <w:numPr>
          <w:ilvl w:val="0"/>
          <w:numId w:val="18"/>
        </w:numPr>
        <w:tabs>
          <w:tab w:val="left" w:pos="-5529"/>
        </w:tabs>
        <w:spacing w:after="0" w:line="240" w:lineRule="auto"/>
        <w:ind w:left="993" w:hanging="426"/>
        <w:jc w:val="both"/>
        <w:rPr>
          <w:rFonts w:ascii="Calibri" w:hAnsi="Calibri" w:cs="Calibri"/>
          <w:sz w:val="22"/>
          <w:szCs w:val="22"/>
        </w:rPr>
      </w:pPr>
      <w:r w:rsidRPr="00CB5726">
        <w:rPr>
          <w:rFonts w:ascii="Calibri" w:hAnsi="Calibri" w:cs="Calibri"/>
          <w:sz w:val="22"/>
          <w:szCs w:val="22"/>
        </w:rPr>
        <w:t>v prípade nevykonania niektorých prác, resp. činnosti uvedených vo výkaze výmer zo strany zhotoviteľa, ak sa tieto ukážu  počas priebehu prác ako nepotrebné (tzv. menej práce); v tomto prípade budú tieto práce z ceny diela odpočítané a to v cene podľa výkazu výmer,</w:t>
      </w:r>
    </w:p>
    <w:p w14:paraId="78FF3FA4" w14:textId="43EBEA9A" w:rsidR="004D29C6" w:rsidRPr="00CB5726" w:rsidRDefault="004D29C6" w:rsidP="00F2552B">
      <w:pPr>
        <w:pStyle w:val="Zkladntext2"/>
        <w:numPr>
          <w:ilvl w:val="0"/>
          <w:numId w:val="18"/>
        </w:numPr>
        <w:tabs>
          <w:tab w:val="left" w:pos="-5529"/>
        </w:tabs>
        <w:spacing w:before="20" w:after="0" w:line="240" w:lineRule="auto"/>
        <w:ind w:left="993" w:hanging="426"/>
        <w:jc w:val="both"/>
        <w:rPr>
          <w:rFonts w:ascii="Calibri" w:hAnsi="Calibri" w:cs="Calibri"/>
          <w:sz w:val="22"/>
          <w:szCs w:val="22"/>
        </w:rPr>
      </w:pPr>
      <w:r w:rsidRPr="00CB5726">
        <w:rPr>
          <w:rFonts w:ascii="Calibri" w:hAnsi="Calibri" w:cs="Calibri"/>
          <w:sz w:val="22"/>
          <w:szCs w:val="22"/>
        </w:rPr>
        <w:t>ak sa pri vykonaní diela objaví potreba činností nezahrnutých do pôvodného rozpočtu</w:t>
      </w:r>
      <w:r w:rsidR="00240618" w:rsidRPr="00CB5726">
        <w:rPr>
          <w:rFonts w:ascii="Calibri" w:hAnsi="Calibri" w:cs="Calibri"/>
          <w:sz w:val="22"/>
          <w:szCs w:val="22"/>
        </w:rPr>
        <w:t xml:space="preserve"> a</w:t>
      </w:r>
      <w:r w:rsidR="00DC4F68">
        <w:rPr>
          <w:rFonts w:ascii="Calibri" w:hAnsi="Calibri" w:cs="Calibri"/>
          <w:sz w:val="22"/>
          <w:szCs w:val="22"/>
          <w:lang w:val="sk-SK"/>
        </w:rPr>
        <w:t xml:space="preserve"> neuvedených</w:t>
      </w:r>
      <w:r w:rsidR="00240618" w:rsidRPr="00CB5726">
        <w:rPr>
          <w:rFonts w:ascii="Calibri" w:hAnsi="Calibri" w:cs="Calibri"/>
          <w:sz w:val="22"/>
          <w:szCs w:val="22"/>
        </w:rPr>
        <w:t> v projektovej dokumentácii</w:t>
      </w:r>
      <w:r w:rsidRPr="00CB5726">
        <w:rPr>
          <w:rFonts w:ascii="Calibri" w:hAnsi="Calibri" w:cs="Calibri"/>
          <w:sz w:val="22"/>
          <w:szCs w:val="22"/>
        </w:rPr>
        <w:t xml:space="preserve">, (tzv. naviac práce), môže sa zhotoviteľ domáhať </w:t>
      </w:r>
      <w:r w:rsidRPr="00CB5726">
        <w:rPr>
          <w:rFonts w:ascii="Calibri" w:hAnsi="Calibri" w:cs="Calibri"/>
          <w:sz w:val="22"/>
          <w:szCs w:val="22"/>
        </w:rPr>
        <w:lastRenderedPageBreak/>
        <w:t>primeraného zvýšenia ceny, len ak tieto naviac práce objednávateľ písomne odsúhlasí. Naviac práce môžu byť vykonané výlučne na základe písomne uzatvoreného dodatku k tejto zmluve v súlade s § 18 zákon</w:t>
      </w:r>
      <w:r w:rsidR="00F2552B" w:rsidRPr="00CB5726">
        <w:rPr>
          <w:rFonts w:ascii="Calibri" w:hAnsi="Calibri" w:cs="Calibri"/>
          <w:sz w:val="22"/>
          <w:szCs w:val="22"/>
        </w:rPr>
        <w:t xml:space="preserve">a o verejnom obstarávaní.      </w:t>
      </w:r>
    </w:p>
    <w:p w14:paraId="73397A99" w14:textId="77777777" w:rsidR="004D29C6" w:rsidRPr="00CB5726" w:rsidRDefault="004D29C6" w:rsidP="005169CC">
      <w:pPr>
        <w:pStyle w:val="Odsekzoznamu"/>
        <w:numPr>
          <w:ilvl w:val="0"/>
          <w:numId w:val="6"/>
        </w:numPr>
        <w:spacing w:after="0" w:line="240" w:lineRule="auto"/>
        <w:ind w:left="567" w:hanging="502"/>
        <w:jc w:val="both"/>
        <w:rPr>
          <w:rFonts w:cs="Calibri"/>
          <w:sz w:val="22"/>
          <w:szCs w:val="22"/>
        </w:rPr>
      </w:pPr>
      <w:r w:rsidRPr="00CB5726">
        <w:rPr>
          <w:rFonts w:cs="Calibri"/>
          <w:sz w:val="22"/>
          <w:szCs w:val="22"/>
        </w:rPr>
        <w:t>Postup zmeny ceny diela  podľa predchádzajúceho bodu zmluvy bude nasledovný:</w:t>
      </w:r>
    </w:p>
    <w:p w14:paraId="7F2141BB" w14:textId="78E9DBB6" w:rsidR="004D29C6" w:rsidRPr="00CB5726" w:rsidRDefault="00345EE9" w:rsidP="005136EC">
      <w:pPr>
        <w:pStyle w:val="Zkladntext2"/>
        <w:tabs>
          <w:tab w:val="left" w:pos="-5245"/>
        </w:tabs>
        <w:spacing w:before="20" w:after="0" w:line="240" w:lineRule="auto"/>
        <w:ind w:left="567"/>
        <w:jc w:val="both"/>
        <w:rPr>
          <w:rFonts w:ascii="Calibri" w:hAnsi="Calibri" w:cs="Calibri"/>
          <w:sz w:val="22"/>
          <w:szCs w:val="22"/>
        </w:rPr>
      </w:pPr>
      <w:r>
        <w:rPr>
          <w:rFonts w:ascii="Calibri" w:hAnsi="Calibri" w:cs="Calibri"/>
          <w:sz w:val="22"/>
          <w:szCs w:val="22"/>
        </w:rPr>
        <w:t>8</w:t>
      </w:r>
      <w:r w:rsidR="005136EC" w:rsidRPr="00CB5726">
        <w:rPr>
          <w:rFonts w:ascii="Calibri" w:hAnsi="Calibri" w:cs="Calibri"/>
          <w:sz w:val="22"/>
          <w:szCs w:val="22"/>
        </w:rPr>
        <w:t>.1.</w:t>
      </w:r>
      <w:r w:rsidR="005136EC" w:rsidRPr="00CB5726">
        <w:rPr>
          <w:rFonts w:ascii="Calibri" w:hAnsi="Calibri" w:cs="Calibri"/>
          <w:sz w:val="22"/>
          <w:szCs w:val="22"/>
        </w:rPr>
        <w:tab/>
        <w:t>V</w:t>
      </w:r>
      <w:r w:rsidR="004D29C6" w:rsidRPr="00CB5726">
        <w:rPr>
          <w:rFonts w:ascii="Calibri" w:hAnsi="Calibri" w:cs="Calibri"/>
          <w:sz w:val="22"/>
          <w:szCs w:val="22"/>
        </w:rPr>
        <w:t xml:space="preserve"> prípade súhlasu zmluvných strán so zmenami podľa </w:t>
      </w:r>
      <w:r w:rsidR="0072776C">
        <w:rPr>
          <w:rFonts w:ascii="Calibri" w:hAnsi="Calibri" w:cs="Calibri"/>
          <w:sz w:val="22"/>
          <w:szCs w:val="22"/>
        </w:rPr>
        <w:t>bodu</w:t>
      </w:r>
      <w:r w:rsidR="005136EC" w:rsidRPr="00CB5726">
        <w:rPr>
          <w:rFonts w:ascii="Calibri" w:hAnsi="Calibri" w:cs="Calibri"/>
          <w:sz w:val="22"/>
          <w:szCs w:val="22"/>
        </w:rPr>
        <w:t>.</w:t>
      </w:r>
      <w:r w:rsidR="004D29C6" w:rsidRPr="00CB5726">
        <w:rPr>
          <w:rFonts w:ascii="Calibri" w:hAnsi="Calibri" w:cs="Calibri"/>
          <w:sz w:val="22"/>
          <w:szCs w:val="22"/>
        </w:rPr>
        <w:t xml:space="preserve"> 4</w:t>
      </w:r>
      <w:r w:rsidR="005136EC" w:rsidRPr="00CB5726">
        <w:rPr>
          <w:rFonts w:ascii="Calibri" w:hAnsi="Calibri" w:cs="Calibri"/>
          <w:sz w:val="22"/>
          <w:szCs w:val="22"/>
        </w:rPr>
        <w:t>)</w:t>
      </w:r>
      <w:r w:rsidR="004F2EAC">
        <w:rPr>
          <w:rFonts w:ascii="Calibri" w:hAnsi="Calibri" w:cs="Calibri"/>
          <w:sz w:val="22"/>
          <w:szCs w:val="22"/>
        </w:rPr>
        <w:t xml:space="preserve"> </w:t>
      </w:r>
      <w:r w:rsidR="005136EC" w:rsidRPr="00CB5726">
        <w:rPr>
          <w:rFonts w:ascii="Calibri" w:hAnsi="Calibri" w:cs="Calibri"/>
          <w:sz w:val="22"/>
          <w:szCs w:val="22"/>
        </w:rPr>
        <w:t xml:space="preserve">tohto článku zmluvy, vypracuje </w:t>
      </w:r>
      <w:r w:rsidR="004D29C6" w:rsidRPr="00CB5726">
        <w:rPr>
          <w:rFonts w:ascii="Calibri" w:hAnsi="Calibri" w:cs="Calibri"/>
          <w:sz w:val="22"/>
          <w:szCs w:val="22"/>
        </w:rPr>
        <w:t>zhotoviteľ dodatok k výkazu výmer, ktorý bude rekapitulovať cenu diela a bude obsahovať:</w:t>
      </w:r>
    </w:p>
    <w:p w14:paraId="39E39068" w14:textId="77777777" w:rsidR="004D29C6" w:rsidRPr="00CB5726" w:rsidRDefault="004D29C6" w:rsidP="007F2B9C">
      <w:pPr>
        <w:pStyle w:val="Zkladntext2"/>
        <w:numPr>
          <w:ilvl w:val="0"/>
          <w:numId w:val="19"/>
        </w:numPr>
        <w:tabs>
          <w:tab w:val="left" w:pos="-6946"/>
        </w:tabs>
        <w:spacing w:before="20" w:after="0" w:line="240" w:lineRule="auto"/>
        <w:ind w:left="1701" w:hanging="425"/>
        <w:jc w:val="both"/>
        <w:rPr>
          <w:rFonts w:ascii="Calibri" w:hAnsi="Calibri" w:cs="Calibri"/>
          <w:sz w:val="22"/>
          <w:szCs w:val="22"/>
        </w:rPr>
      </w:pPr>
      <w:r w:rsidRPr="00CB5726">
        <w:rPr>
          <w:rFonts w:ascii="Calibri" w:hAnsi="Calibri" w:cs="Calibri"/>
          <w:sz w:val="22"/>
          <w:szCs w:val="22"/>
        </w:rPr>
        <w:t xml:space="preserve">celkovú cenu z Položkového rozpočtu, </w:t>
      </w:r>
    </w:p>
    <w:p w14:paraId="6A27A7CA" w14:textId="77777777" w:rsidR="004D29C6" w:rsidRPr="00CB5726" w:rsidRDefault="004D29C6" w:rsidP="007F2B9C">
      <w:pPr>
        <w:pStyle w:val="Zkladntext2"/>
        <w:numPr>
          <w:ilvl w:val="0"/>
          <w:numId w:val="19"/>
        </w:numPr>
        <w:tabs>
          <w:tab w:val="left" w:pos="-6946"/>
        </w:tabs>
        <w:spacing w:before="20" w:after="0" w:line="240" w:lineRule="auto"/>
        <w:ind w:left="1701" w:hanging="425"/>
        <w:jc w:val="both"/>
        <w:rPr>
          <w:rFonts w:ascii="Calibri" w:hAnsi="Calibri" w:cs="Calibri"/>
          <w:sz w:val="22"/>
          <w:szCs w:val="22"/>
        </w:rPr>
      </w:pPr>
      <w:r w:rsidRPr="00CB5726">
        <w:rPr>
          <w:rFonts w:ascii="Calibri" w:hAnsi="Calibri" w:cs="Calibri"/>
          <w:sz w:val="22"/>
          <w:szCs w:val="22"/>
        </w:rPr>
        <w:t>položkovite ocenený výkaz výmer „naviac prác“ ako dodatok k Položkovému rozpočtu,</w:t>
      </w:r>
    </w:p>
    <w:p w14:paraId="0E5CF190" w14:textId="77777777" w:rsidR="004D29C6" w:rsidRPr="00CB5726" w:rsidRDefault="004D29C6" w:rsidP="007F2B9C">
      <w:pPr>
        <w:pStyle w:val="Zkladntext2"/>
        <w:numPr>
          <w:ilvl w:val="0"/>
          <w:numId w:val="19"/>
        </w:numPr>
        <w:tabs>
          <w:tab w:val="left" w:pos="-6946"/>
        </w:tabs>
        <w:spacing w:before="20" w:after="0" w:line="240" w:lineRule="auto"/>
        <w:ind w:left="1701" w:hanging="425"/>
        <w:jc w:val="both"/>
        <w:rPr>
          <w:rFonts w:ascii="Calibri" w:hAnsi="Calibri" w:cs="Calibri"/>
          <w:sz w:val="22"/>
          <w:szCs w:val="22"/>
        </w:rPr>
      </w:pPr>
      <w:r w:rsidRPr="00CB5726">
        <w:rPr>
          <w:rFonts w:ascii="Calibri" w:hAnsi="Calibri" w:cs="Calibri"/>
          <w:sz w:val="22"/>
          <w:szCs w:val="22"/>
        </w:rPr>
        <w:t>položkovite odpočet ceny „menej prác“ ako dodatok k Položkovému rozpočtu,</w:t>
      </w:r>
    </w:p>
    <w:p w14:paraId="1EABDA7C" w14:textId="77777777" w:rsidR="004D29C6" w:rsidRPr="00CB5726" w:rsidRDefault="004D29C6" w:rsidP="007F2B9C">
      <w:pPr>
        <w:pStyle w:val="Zkladntext2"/>
        <w:numPr>
          <w:ilvl w:val="0"/>
          <w:numId w:val="19"/>
        </w:numPr>
        <w:tabs>
          <w:tab w:val="left" w:pos="-6946"/>
        </w:tabs>
        <w:spacing w:before="20" w:after="0" w:line="240" w:lineRule="auto"/>
        <w:ind w:left="1701" w:hanging="425"/>
        <w:jc w:val="both"/>
        <w:rPr>
          <w:rFonts w:ascii="Calibri" w:hAnsi="Calibri" w:cs="Calibri"/>
          <w:sz w:val="22"/>
          <w:szCs w:val="22"/>
        </w:rPr>
      </w:pPr>
      <w:r w:rsidRPr="00CB5726">
        <w:rPr>
          <w:rFonts w:ascii="Calibri" w:hAnsi="Calibri" w:cs="Calibri"/>
          <w:sz w:val="22"/>
          <w:szCs w:val="22"/>
        </w:rPr>
        <w:t>rekapituláciu ceny dodatkov k Položkovému rozpočtu podľa bodu b) a c), vrátane celkovej ceny jednotlivých dodatkov a ceny spolu</w:t>
      </w:r>
    </w:p>
    <w:p w14:paraId="41E9913A" w14:textId="77777777" w:rsidR="004D29C6" w:rsidRPr="00CB5726" w:rsidRDefault="004D29C6" w:rsidP="007F2B9C">
      <w:pPr>
        <w:pStyle w:val="Zkladntext2"/>
        <w:numPr>
          <w:ilvl w:val="0"/>
          <w:numId w:val="19"/>
        </w:numPr>
        <w:tabs>
          <w:tab w:val="left" w:pos="-6946"/>
        </w:tabs>
        <w:spacing w:before="20" w:after="0" w:line="240" w:lineRule="auto"/>
        <w:ind w:left="1701" w:hanging="425"/>
        <w:jc w:val="both"/>
        <w:rPr>
          <w:rFonts w:ascii="Calibri" w:hAnsi="Calibri" w:cs="Calibri"/>
          <w:sz w:val="22"/>
          <w:szCs w:val="22"/>
        </w:rPr>
      </w:pPr>
      <w:r w:rsidRPr="00CB5726">
        <w:rPr>
          <w:rFonts w:ascii="Calibri" w:hAnsi="Calibri" w:cs="Calibri"/>
          <w:sz w:val="22"/>
          <w:szCs w:val="22"/>
        </w:rPr>
        <w:t>sprievodnú správu,</w:t>
      </w:r>
    </w:p>
    <w:p w14:paraId="3875312B" w14:textId="77777777" w:rsidR="004D29C6" w:rsidRPr="00CB5726" w:rsidRDefault="009F22D0" w:rsidP="009F22D0">
      <w:pPr>
        <w:pStyle w:val="Zkladntext2"/>
        <w:numPr>
          <w:ilvl w:val="0"/>
          <w:numId w:val="19"/>
        </w:numPr>
        <w:tabs>
          <w:tab w:val="left" w:pos="-6946"/>
        </w:tabs>
        <w:spacing w:before="20" w:after="0" w:line="240" w:lineRule="auto"/>
        <w:ind w:left="1701" w:hanging="425"/>
        <w:jc w:val="both"/>
        <w:rPr>
          <w:rFonts w:ascii="Calibri" w:hAnsi="Calibri" w:cs="Calibri"/>
          <w:sz w:val="22"/>
          <w:szCs w:val="22"/>
        </w:rPr>
      </w:pPr>
      <w:r w:rsidRPr="00CB5726">
        <w:rPr>
          <w:rFonts w:ascii="Calibri" w:hAnsi="Calibri" w:cs="Calibri"/>
          <w:sz w:val="22"/>
          <w:szCs w:val="22"/>
          <w:lang w:val="sk-SK"/>
        </w:rPr>
        <w:t xml:space="preserve">      </w:t>
      </w:r>
      <w:r w:rsidR="004D29C6" w:rsidRPr="00CB5726">
        <w:rPr>
          <w:rFonts w:ascii="Calibri" w:hAnsi="Calibri" w:cs="Calibri"/>
          <w:sz w:val="22"/>
          <w:szCs w:val="22"/>
        </w:rPr>
        <w:t>ďalšie náležitosti (zápisy, náčrtky,...) odôvodňujúce predmet príslušného dodatku</w:t>
      </w:r>
      <w:r w:rsidR="00240618" w:rsidRPr="00CB5726">
        <w:rPr>
          <w:rFonts w:ascii="Calibri" w:hAnsi="Calibri" w:cs="Calibri"/>
          <w:sz w:val="22"/>
          <w:szCs w:val="22"/>
        </w:rPr>
        <w:t>.</w:t>
      </w:r>
      <w:r w:rsidR="004D29C6" w:rsidRPr="00CB5726">
        <w:rPr>
          <w:rFonts w:ascii="Calibri" w:hAnsi="Calibri" w:cs="Calibri"/>
          <w:sz w:val="22"/>
          <w:szCs w:val="22"/>
        </w:rPr>
        <w:t xml:space="preserve">  </w:t>
      </w:r>
    </w:p>
    <w:p w14:paraId="02EC02F6" w14:textId="07E59C76" w:rsidR="004D29C6" w:rsidRPr="00CB5726" w:rsidRDefault="00345EE9" w:rsidP="005169CC">
      <w:pPr>
        <w:pStyle w:val="Zkladntext2"/>
        <w:spacing w:before="20" w:after="0" w:line="240" w:lineRule="auto"/>
        <w:ind w:left="1276" w:hanging="709"/>
        <w:jc w:val="both"/>
        <w:rPr>
          <w:rFonts w:ascii="Calibri" w:hAnsi="Calibri" w:cs="Calibri"/>
          <w:sz w:val="22"/>
          <w:szCs w:val="22"/>
        </w:rPr>
      </w:pPr>
      <w:r>
        <w:rPr>
          <w:rFonts w:ascii="Calibri" w:hAnsi="Calibri" w:cs="Calibri"/>
          <w:sz w:val="22"/>
          <w:szCs w:val="22"/>
        </w:rPr>
        <w:t>8</w:t>
      </w:r>
      <w:r w:rsidR="004D29C6" w:rsidRPr="00CB5726">
        <w:rPr>
          <w:rFonts w:ascii="Calibri" w:hAnsi="Calibri" w:cs="Calibri"/>
          <w:sz w:val="22"/>
          <w:szCs w:val="22"/>
        </w:rPr>
        <w:t>.2.</w:t>
      </w:r>
      <w:r w:rsidR="004D29C6" w:rsidRPr="00CB5726">
        <w:rPr>
          <w:rFonts w:ascii="Calibri" w:hAnsi="Calibri" w:cs="Calibri"/>
          <w:sz w:val="22"/>
          <w:szCs w:val="22"/>
        </w:rPr>
        <w:tab/>
        <w:t>Pre ocenenie výkazu výmer v prípade „naviac prác“ bude zhotoviteľ používať ceny nasledovne:</w:t>
      </w:r>
    </w:p>
    <w:p w14:paraId="333A3DA8" w14:textId="722E37F4" w:rsidR="004D29C6" w:rsidRPr="00CB5726" w:rsidRDefault="004D29C6" w:rsidP="00F3457C">
      <w:pPr>
        <w:pStyle w:val="Zkladntext2"/>
        <w:numPr>
          <w:ilvl w:val="0"/>
          <w:numId w:val="20"/>
        </w:numPr>
        <w:spacing w:before="20" w:after="0" w:line="240" w:lineRule="auto"/>
        <w:ind w:left="1701" w:hanging="425"/>
        <w:jc w:val="both"/>
        <w:rPr>
          <w:rFonts w:ascii="Calibri" w:hAnsi="Calibri" w:cs="Calibri"/>
          <w:sz w:val="22"/>
          <w:szCs w:val="22"/>
        </w:rPr>
      </w:pPr>
      <w:r w:rsidRPr="00CB5726">
        <w:rPr>
          <w:rFonts w:ascii="Calibri" w:hAnsi="Calibri" w:cs="Calibri"/>
          <w:sz w:val="22"/>
          <w:szCs w:val="22"/>
        </w:rPr>
        <w:t>pri položkách, ktoré sa vyskytujú v </w:t>
      </w:r>
      <w:r w:rsidR="0072776C" w:rsidRPr="0072776C">
        <w:rPr>
          <w:rFonts w:ascii="Calibri" w:hAnsi="Calibri" w:cs="Calibri"/>
          <w:sz w:val="22"/>
          <w:szCs w:val="22"/>
        </w:rPr>
        <w:t>Ocenen</w:t>
      </w:r>
      <w:r w:rsidR="0072776C">
        <w:rPr>
          <w:rFonts w:ascii="Calibri" w:hAnsi="Calibri" w:cs="Calibri"/>
          <w:sz w:val="22"/>
          <w:szCs w:val="22"/>
        </w:rPr>
        <w:t>om</w:t>
      </w:r>
      <w:r w:rsidR="0072776C" w:rsidRPr="0072776C">
        <w:rPr>
          <w:rFonts w:ascii="Calibri" w:hAnsi="Calibri" w:cs="Calibri"/>
          <w:sz w:val="22"/>
          <w:szCs w:val="22"/>
        </w:rPr>
        <w:t xml:space="preserve"> výkaz</w:t>
      </w:r>
      <w:r w:rsidR="00C2408C">
        <w:rPr>
          <w:rFonts w:ascii="Calibri" w:hAnsi="Calibri" w:cs="Calibri"/>
          <w:sz w:val="22"/>
          <w:szCs w:val="22"/>
        </w:rPr>
        <w:t>e</w:t>
      </w:r>
      <w:r w:rsidR="0072776C" w:rsidRPr="0072776C">
        <w:rPr>
          <w:rFonts w:ascii="Calibri" w:hAnsi="Calibri" w:cs="Calibri"/>
          <w:sz w:val="22"/>
          <w:szCs w:val="22"/>
        </w:rPr>
        <w:t xml:space="preserve"> výmer</w:t>
      </w:r>
      <w:r w:rsidR="00576AF7">
        <w:rPr>
          <w:rFonts w:ascii="Calibri" w:hAnsi="Calibri" w:cs="Calibri"/>
          <w:sz w:val="22"/>
          <w:szCs w:val="22"/>
        </w:rPr>
        <w:t xml:space="preserve"> </w:t>
      </w:r>
      <w:r w:rsidRPr="00CB5726">
        <w:rPr>
          <w:rFonts w:ascii="Calibri" w:hAnsi="Calibri" w:cs="Calibri"/>
          <w:sz w:val="22"/>
          <w:szCs w:val="22"/>
        </w:rPr>
        <w:t xml:space="preserve">podľa Prílohy č. 1 tejto zmluvy, bude používať ceny z tohto </w:t>
      </w:r>
      <w:r w:rsidR="0072776C" w:rsidRPr="0072776C">
        <w:rPr>
          <w:rFonts w:ascii="Calibri" w:hAnsi="Calibri" w:cs="Calibri"/>
          <w:sz w:val="22"/>
          <w:szCs w:val="22"/>
        </w:rPr>
        <w:t>Ocenen</w:t>
      </w:r>
      <w:r w:rsidR="0072776C">
        <w:rPr>
          <w:rFonts w:ascii="Calibri" w:hAnsi="Calibri" w:cs="Calibri"/>
          <w:sz w:val="22"/>
          <w:szCs w:val="22"/>
        </w:rPr>
        <w:t>ého</w:t>
      </w:r>
      <w:r w:rsidR="0072776C" w:rsidRPr="0072776C">
        <w:rPr>
          <w:rFonts w:ascii="Calibri" w:hAnsi="Calibri" w:cs="Calibri"/>
          <w:sz w:val="22"/>
          <w:szCs w:val="22"/>
        </w:rPr>
        <w:t xml:space="preserve"> výkaz</w:t>
      </w:r>
      <w:r w:rsidR="00C2408C">
        <w:rPr>
          <w:rFonts w:ascii="Calibri" w:hAnsi="Calibri" w:cs="Calibri"/>
          <w:sz w:val="22"/>
          <w:szCs w:val="22"/>
        </w:rPr>
        <w:t>u</w:t>
      </w:r>
      <w:r w:rsidR="0072776C" w:rsidRPr="0072776C">
        <w:rPr>
          <w:rFonts w:ascii="Calibri" w:hAnsi="Calibri" w:cs="Calibri"/>
          <w:sz w:val="22"/>
          <w:szCs w:val="22"/>
        </w:rPr>
        <w:t xml:space="preserve"> výmer</w:t>
      </w:r>
      <w:r w:rsidR="0072776C">
        <w:rPr>
          <w:rFonts w:ascii="Calibri" w:hAnsi="Calibri" w:cs="Calibri"/>
          <w:sz w:val="22"/>
          <w:szCs w:val="22"/>
        </w:rPr>
        <w:t xml:space="preserve"> </w:t>
      </w:r>
      <w:r w:rsidRPr="00CB5726">
        <w:rPr>
          <w:rFonts w:ascii="Calibri" w:hAnsi="Calibri" w:cs="Calibri"/>
          <w:sz w:val="22"/>
          <w:szCs w:val="22"/>
        </w:rPr>
        <w:t>podľa Prílohy č. 1  k tejto zmluve,</w:t>
      </w:r>
    </w:p>
    <w:p w14:paraId="5C5C28E7" w14:textId="77777777" w:rsidR="004D29C6" w:rsidRPr="00CB5726" w:rsidRDefault="004D29C6" w:rsidP="00F3457C">
      <w:pPr>
        <w:pStyle w:val="Zkladntext2"/>
        <w:widowControl w:val="0"/>
        <w:numPr>
          <w:ilvl w:val="0"/>
          <w:numId w:val="20"/>
        </w:numPr>
        <w:tabs>
          <w:tab w:val="left" w:pos="-1418"/>
        </w:tabs>
        <w:spacing w:after="0" w:line="240" w:lineRule="auto"/>
        <w:ind w:left="1701" w:hanging="425"/>
        <w:jc w:val="both"/>
        <w:rPr>
          <w:rFonts w:ascii="Calibri" w:hAnsi="Calibri" w:cs="Calibri"/>
          <w:sz w:val="22"/>
          <w:szCs w:val="22"/>
        </w:rPr>
      </w:pPr>
      <w:r w:rsidRPr="00CB5726">
        <w:rPr>
          <w:rFonts w:ascii="Calibri" w:hAnsi="Calibri" w:cs="Calibri"/>
          <w:sz w:val="22"/>
          <w:szCs w:val="22"/>
        </w:rPr>
        <w:t>pri položkách, ktoré sa v položkovom rozpočte nevyskytovali budú „naviac práce“ ocenené pomocou smerných orientačných cien, odporučených databázou CENEKON na obdobie, v ktorom budú práce vykonávané; „menej práce“ budú odpočítavané podľa cien jednotlivých položiek výkazu výmer.</w:t>
      </w:r>
    </w:p>
    <w:p w14:paraId="731B8ABA" w14:textId="77777777" w:rsidR="00672CF9" w:rsidRPr="00672CF9" w:rsidRDefault="00F3457C" w:rsidP="00672CF9">
      <w:pPr>
        <w:pStyle w:val="Odsekzoznamu"/>
        <w:numPr>
          <w:ilvl w:val="0"/>
          <w:numId w:val="6"/>
        </w:numPr>
        <w:spacing w:after="0" w:line="240" w:lineRule="auto"/>
        <w:ind w:left="567" w:hanging="567"/>
        <w:jc w:val="both"/>
        <w:rPr>
          <w:rFonts w:eastAsia="Times New Roman" w:cs="Calibri"/>
          <w:sz w:val="22"/>
          <w:szCs w:val="22"/>
          <w:lang w:eastAsia="en-US"/>
        </w:rPr>
      </w:pPr>
      <w:r w:rsidRPr="00CB5726">
        <w:rPr>
          <w:rFonts w:cs="Calibri"/>
          <w:sz w:val="22"/>
          <w:szCs w:val="22"/>
        </w:rPr>
        <w:t xml:space="preserve">Zmluvné strany sa dohodli, že cena diela bude uhrádzaná formou </w:t>
      </w:r>
      <w:r w:rsidR="0087043B">
        <w:rPr>
          <w:rFonts w:cs="Calibri"/>
          <w:b/>
          <w:bCs/>
          <w:sz w:val="22"/>
          <w:szCs w:val="22"/>
          <w:lang w:val="sk-SK"/>
        </w:rPr>
        <w:t>jedenástich</w:t>
      </w:r>
      <w:r w:rsidRPr="00CB5726">
        <w:rPr>
          <w:rFonts w:cs="Calibri"/>
          <w:b/>
          <w:bCs/>
          <w:sz w:val="22"/>
          <w:szCs w:val="22"/>
        </w:rPr>
        <w:t xml:space="preserve"> čiastkových faktúr</w:t>
      </w:r>
      <w:r w:rsidRPr="00CB5726">
        <w:rPr>
          <w:rFonts w:cs="Calibri"/>
          <w:sz w:val="22"/>
          <w:szCs w:val="22"/>
        </w:rPr>
        <w:t>, pričom zhotoviteľ bude cenu diela fakturovať nasledovne</w:t>
      </w:r>
      <w:r w:rsidR="00672CF9">
        <w:rPr>
          <w:rFonts w:cs="Calibri"/>
          <w:sz w:val="22"/>
          <w:szCs w:val="22"/>
        </w:rPr>
        <w:t>:</w:t>
      </w:r>
      <w:r w:rsidR="0088122D">
        <w:rPr>
          <w:rFonts w:cs="Calibri"/>
          <w:sz w:val="22"/>
          <w:szCs w:val="22"/>
        </w:rPr>
        <w:t xml:space="preserve">  </w:t>
      </w:r>
    </w:p>
    <w:p w14:paraId="6FCCC66D" w14:textId="41024428" w:rsidR="00EA56D5" w:rsidRPr="00CB5726" w:rsidRDefault="00F3457C" w:rsidP="00672CF9">
      <w:pPr>
        <w:pStyle w:val="Odsekzoznamu"/>
        <w:spacing w:after="0" w:line="240" w:lineRule="auto"/>
        <w:ind w:left="993" w:hanging="426"/>
        <w:jc w:val="both"/>
        <w:rPr>
          <w:rFonts w:eastAsia="Times New Roman" w:cs="Calibri"/>
          <w:sz w:val="22"/>
          <w:szCs w:val="22"/>
          <w:lang w:eastAsia="en-US"/>
        </w:rPr>
      </w:pPr>
      <w:r w:rsidRPr="00CB5726">
        <w:rPr>
          <w:rFonts w:eastAsia="Times New Roman" w:cs="Calibri"/>
          <w:sz w:val="22"/>
          <w:szCs w:val="22"/>
          <w:lang w:eastAsia="en-US"/>
        </w:rPr>
        <w:t xml:space="preserve">a) </w:t>
      </w:r>
      <w:r w:rsidR="00672CF9">
        <w:rPr>
          <w:rFonts w:eastAsia="Times New Roman" w:cs="Calibri"/>
          <w:sz w:val="22"/>
          <w:szCs w:val="22"/>
          <w:lang w:eastAsia="en-US"/>
        </w:rPr>
        <w:tab/>
      </w:r>
      <w:r w:rsidRPr="00CB5726">
        <w:rPr>
          <w:rFonts w:eastAsia="Times New Roman" w:cs="Calibri"/>
          <w:sz w:val="22"/>
          <w:szCs w:val="22"/>
          <w:lang w:eastAsia="en-US"/>
        </w:rPr>
        <w:t xml:space="preserve">Po zrealizovaní min. </w:t>
      </w:r>
      <w:r w:rsidR="0087043B">
        <w:rPr>
          <w:rFonts w:eastAsia="Times New Roman" w:cs="Calibri"/>
          <w:sz w:val="22"/>
          <w:szCs w:val="22"/>
          <w:lang w:eastAsia="en-US"/>
        </w:rPr>
        <w:t>1</w:t>
      </w:r>
      <w:r w:rsidRPr="00CB5726">
        <w:rPr>
          <w:rFonts w:eastAsia="Times New Roman" w:cs="Calibri"/>
          <w:sz w:val="22"/>
          <w:szCs w:val="22"/>
          <w:lang w:eastAsia="en-US"/>
        </w:rPr>
        <w:t xml:space="preserve">0% ceny diela v EUR </w:t>
      </w:r>
      <w:r w:rsidR="00F85214" w:rsidRPr="00CB5726">
        <w:rPr>
          <w:rFonts w:eastAsia="Times New Roman" w:cs="Calibri"/>
          <w:sz w:val="22"/>
          <w:szCs w:val="22"/>
          <w:lang w:eastAsia="en-US"/>
        </w:rPr>
        <w:t>bez</w:t>
      </w:r>
      <w:r w:rsidRPr="00CB5726">
        <w:rPr>
          <w:rFonts w:eastAsia="Times New Roman" w:cs="Calibri"/>
          <w:sz w:val="22"/>
          <w:szCs w:val="22"/>
          <w:lang w:eastAsia="en-US"/>
        </w:rPr>
        <w:t xml:space="preserve"> DPH podľa čl. V</w:t>
      </w:r>
      <w:r w:rsidR="00E52EE1" w:rsidRPr="00CB5726">
        <w:rPr>
          <w:rFonts w:eastAsia="Times New Roman" w:cs="Calibri"/>
          <w:sz w:val="22"/>
          <w:szCs w:val="22"/>
          <w:lang w:eastAsia="en-US"/>
        </w:rPr>
        <w:t>.</w:t>
      </w:r>
      <w:r w:rsidRPr="00CB5726">
        <w:rPr>
          <w:rFonts w:eastAsia="Times New Roman" w:cs="Calibri"/>
          <w:sz w:val="22"/>
          <w:szCs w:val="22"/>
          <w:lang w:eastAsia="en-US"/>
        </w:rPr>
        <w:t xml:space="preserve"> </w:t>
      </w:r>
      <w:r w:rsidR="0072776C">
        <w:rPr>
          <w:rFonts w:eastAsia="Times New Roman" w:cs="Calibri"/>
          <w:sz w:val="22"/>
          <w:szCs w:val="22"/>
          <w:lang w:eastAsia="en-US"/>
        </w:rPr>
        <w:t>bod</w:t>
      </w:r>
      <w:r w:rsidR="00E52EE1" w:rsidRPr="00CB5726">
        <w:rPr>
          <w:rFonts w:eastAsia="Times New Roman" w:cs="Calibri"/>
          <w:sz w:val="22"/>
          <w:szCs w:val="22"/>
          <w:lang w:eastAsia="en-US"/>
        </w:rPr>
        <w:t xml:space="preserve"> 1)</w:t>
      </w:r>
      <w:r w:rsidRPr="00CB5726">
        <w:rPr>
          <w:rFonts w:eastAsia="Times New Roman" w:cs="Calibri"/>
          <w:sz w:val="22"/>
          <w:szCs w:val="22"/>
          <w:lang w:eastAsia="en-US"/>
        </w:rPr>
        <w:t xml:space="preserve"> tejto zmluvy </w:t>
      </w:r>
      <w:r w:rsidR="00EA56D5" w:rsidRPr="00CB5726">
        <w:rPr>
          <w:rFonts w:eastAsia="Times New Roman" w:cs="Calibri"/>
          <w:sz w:val="22"/>
          <w:szCs w:val="22"/>
          <w:lang w:eastAsia="en-US"/>
        </w:rPr>
        <w:t>vystaví zhotoviteľ prvú čiastkovú faktúru s vyčíslením vopred odsúhlasených vykonaných prác a zrealizovaných dodávok.</w:t>
      </w:r>
    </w:p>
    <w:p w14:paraId="1DE53C89" w14:textId="202359AF" w:rsidR="00EA56D5" w:rsidRPr="00CB5726" w:rsidRDefault="009F22D0" w:rsidP="00EA56D5">
      <w:pPr>
        <w:pStyle w:val="Standard"/>
        <w:ind w:left="993" w:hanging="426"/>
        <w:jc w:val="both"/>
        <w:rPr>
          <w:rFonts w:ascii="Calibri" w:hAnsi="Calibri" w:cs="Calibri"/>
          <w:sz w:val="22"/>
          <w:szCs w:val="22"/>
        </w:rPr>
      </w:pPr>
      <w:r w:rsidRPr="00CB5726">
        <w:rPr>
          <w:rFonts w:ascii="Calibri" w:hAnsi="Calibri" w:cs="Calibri"/>
          <w:sz w:val="22"/>
          <w:szCs w:val="22"/>
        </w:rPr>
        <w:t xml:space="preserve">b) </w:t>
      </w:r>
      <w:r w:rsidRPr="00CB5726">
        <w:rPr>
          <w:rFonts w:ascii="Calibri" w:hAnsi="Calibri" w:cs="Calibri"/>
          <w:sz w:val="22"/>
          <w:szCs w:val="22"/>
        </w:rPr>
        <w:tab/>
        <w:t xml:space="preserve">Po zrealizovaní ďalších </w:t>
      </w:r>
      <w:r w:rsidR="0087043B">
        <w:rPr>
          <w:rFonts w:ascii="Calibri" w:hAnsi="Calibri" w:cs="Calibri"/>
          <w:sz w:val="22"/>
          <w:szCs w:val="22"/>
        </w:rPr>
        <w:t>1</w:t>
      </w:r>
      <w:r w:rsidRPr="00CB5726">
        <w:rPr>
          <w:rFonts w:ascii="Calibri" w:hAnsi="Calibri" w:cs="Calibri"/>
          <w:sz w:val="22"/>
          <w:szCs w:val="22"/>
        </w:rPr>
        <w:t xml:space="preserve">0% ceny diela (spolu </w:t>
      </w:r>
      <w:r w:rsidR="0087043B">
        <w:rPr>
          <w:rFonts w:ascii="Calibri" w:hAnsi="Calibri" w:cs="Calibri"/>
          <w:sz w:val="22"/>
          <w:szCs w:val="22"/>
        </w:rPr>
        <w:t>2</w:t>
      </w:r>
      <w:r w:rsidR="00EA56D5" w:rsidRPr="00CB5726">
        <w:rPr>
          <w:rFonts w:ascii="Calibri" w:hAnsi="Calibri" w:cs="Calibri"/>
          <w:sz w:val="22"/>
          <w:szCs w:val="22"/>
        </w:rPr>
        <w:t>0% ceny diela) v EUR bez  DPH podľa</w:t>
      </w:r>
      <w:r w:rsidR="00386BDF" w:rsidRPr="00386BDF">
        <w:rPr>
          <w:rFonts w:ascii="Calibri" w:hAnsi="Calibri" w:cs="Calibri"/>
          <w:sz w:val="22"/>
          <w:szCs w:val="22"/>
        </w:rPr>
        <w:t xml:space="preserve"> </w:t>
      </w:r>
      <w:r w:rsidR="00386BDF">
        <w:rPr>
          <w:rFonts w:ascii="Calibri" w:hAnsi="Calibri" w:cs="Calibri"/>
          <w:sz w:val="22"/>
          <w:szCs w:val="22"/>
        </w:rPr>
        <w:t>Článku</w:t>
      </w:r>
      <w:r w:rsidR="00EA56D5" w:rsidRPr="00CB5726">
        <w:rPr>
          <w:rFonts w:ascii="Calibri" w:eastAsia="Times New Roman" w:hAnsi="Calibri" w:cs="Calibri"/>
          <w:kern w:val="0"/>
          <w:sz w:val="22"/>
          <w:szCs w:val="22"/>
          <w:lang w:eastAsia="en-US" w:bidi="ar-SA"/>
        </w:rPr>
        <w:t xml:space="preserve"> V. </w:t>
      </w:r>
      <w:r w:rsidR="0072776C">
        <w:rPr>
          <w:rFonts w:ascii="Calibri" w:eastAsia="Times New Roman" w:hAnsi="Calibri" w:cs="Calibri"/>
          <w:kern w:val="0"/>
          <w:sz w:val="22"/>
          <w:szCs w:val="22"/>
          <w:lang w:eastAsia="en-US" w:bidi="ar-SA"/>
        </w:rPr>
        <w:t>bod</w:t>
      </w:r>
      <w:r w:rsidR="00EA56D5" w:rsidRPr="00CB5726">
        <w:rPr>
          <w:rFonts w:ascii="Calibri" w:eastAsia="Times New Roman" w:hAnsi="Calibri" w:cs="Calibri"/>
          <w:kern w:val="0"/>
          <w:sz w:val="22"/>
          <w:szCs w:val="22"/>
          <w:lang w:eastAsia="en-US" w:bidi="ar-SA"/>
        </w:rPr>
        <w:t xml:space="preserve"> 1)</w:t>
      </w:r>
      <w:r w:rsidR="00EA56D5" w:rsidRPr="00CB5726">
        <w:rPr>
          <w:rFonts w:ascii="Calibri" w:hAnsi="Calibri" w:cs="Calibri"/>
          <w:sz w:val="22"/>
          <w:szCs w:val="22"/>
        </w:rPr>
        <w:t xml:space="preserve"> tejto zmluvy vystaví zhotoviteľ druhú čiastkovú faktúru s vyčíslením vopred odsúhlasených vykonaných prác a zrealizovaných dodávok.</w:t>
      </w:r>
    </w:p>
    <w:p w14:paraId="7E500DB0" w14:textId="0734596E" w:rsidR="00EA56D5" w:rsidRPr="00CB5726" w:rsidRDefault="009F22D0" w:rsidP="00EA56D5">
      <w:pPr>
        <w:pStyle w:val="Standard"/>
        <w:ind w:left="993" w:hanging="426"/>
        <w:jc w:val="both"/>
        <w:rPr>
          <w:rFonts w:ascii="Calibri" w:hAnsi="Calibri" w:cs="Calibri"/>
          <w:sz w:val="22"/>
          <w:szCs w:val="22"/>
        </w:rPr>
      </w:pPr>
      <w:r w:rsidRPr="00CB5726">
        <w:rPr>
          <w:rFonts w:ascii="Calibri" w:hAnsi="Calibri" w:cs="Calibri"/>
          <w:sz w:val="22"/>
          <w:szCs w:val="22"/>
        </w:rPr>
        <w:t xml:space="preserve">c) </w:t>
      </w:r>
      <w:r w:rsidRPr="00CB5726">
        <w:rPr>
          <w:rFonts w:ascii="Calibri" w:hAnsi="Calibri" w:cs="Calibri"/>
          <w:sz w:val="22"/>
          <w:szCs w:val="22"/>
        </w:rPr>
        <w:tab/>
        <w:t xml:space="preserve">Po zrealizovaní ďalších </w:t>
      </w:r>
      <w:r w:rsidR="0087043B">
        <w:rPr>
          <w:rFonts w:ascii="Calibri" w:hAnsi="Calibri" w:cs="Calibri"/>
          <w:sz w:val="22"/>
          <w:szCs w:val="22"/>
        </w:rPr>
        <w:t>1</w:t>
      </w:r>
      <w:r w:rsidRPr="00CB5726">
        <w:rPr>
          <w:rFonts w:ascii="Calibri" w:hAnsi="Calibri" w:cs="Calibri"/>
          <w:sz w:val="22"/>
          <w:szCs w:val="22"/>
        </w:rPr>
        <w:t xml:space="preserve">0% ceny diela (spolu </w:t>
      </w:r>
      <w:r w:rsidR="0087043B">
        <w:rPr>
          <w:rFonts w:ascii="Calibri" w:hAnsi="Calibri" w:cs="Calibri"/>
          <w:sz w:val="22"/>
          <w:szCs w:val="22"/>
        </w:rPr>
        <w:t>3</w:t>
      </w:r>
      <w:r w:rsidR="00EA56D5" w:rsidRPr="00CB5726">
        <w:rPr>
          <w:rFonts w:ascii="Calibri" w:hAnsi="Calibri" w:cs="Calibri"/>
          <w:sz w:val="22"/>
          <w:szCs w:val="22"/>
        </w:rPr>
        <w:t>0% ceny diela) v EUR bez DPH podľa</w:t>
      </w:r>
      <w:r w:rsidR="00386BDF" w:rsidRPr="00386BDF">
        <w:rPr>
          <w:rFonts w:ascii="Calibri" w:hAnsi="Calibri" w:cs="Calibri"/>
          <w:sz w:val="22"/>
          <w:szCs w:val="22"/>
        </w:rPr>
        <w:t xml:space="preserve"> </w:t>
      </w:r>
      <w:r w:rsidR="00386BDF">
        <w:rPr>
          <w:rFonts w:ascii="Calibri" w:hAnsi="Calibri" w:cs="Calibri"/>
          <w:sz w:val="22"/>
          <w:szCs w:val="22"/>
        </w:rPr>
        <w:t>Článku</w:t>
      </w:r>
      <w:r w:rsidR="00EA56D5" w:rsidRPr="00CB5726">
        <w:rPr>
          <w:rFonts w:ascii="Calibri" w:eastAsia="Times New Roman" w:hAnsi="Calibri" w:cs="Calibri"/>
          <w:kern w:val="0"/>
          <w:sz w:val="22"/>
          <w:szCs w:val="22"/>
          <w:lang w:eastAsia="en-US" w:bidi="ar-SA"/>
        </w:rPr>
        <w:t xml:space="preserve"> V. </w:t>
      </w:r>
      <w:r w:rsidR="0072776C">
        <w:rPr>
          <w:rFonts w:ascii="Calibri" w:eastAsia="Times New Roman" w:hAnsi="Calibri" w:cs="Calibri"/>
          <w:kern w:val="0"/>
          <w:sz w:val="22"/>
          <w:szCs w:val="22"/>
          <w:lang w:eastAsia="en-US" w:bidi="ar-SA"/>
        </w:rPr>
        <w:t>bod</w:t>
      </w:r>
      <w:r w:rsidR="0072776C" w:rsidRPr="00CB5726">
        <w:rPr>
          <w:rFonts w:ascii="Calibri" w:eastAsia="Times New Roman" w:hAnsi="Calibri" w:cs="Calibri"/>
          <w:kern w:val="0"/>
          <w:sz w:val="22"/>
          <w:szCs w:val="22"/>
          <w:lang w:eastAsia="en-US" w:bidi="ar-SA"/>
        </w:rPr>
        <w:t xml:space="preserve"> </w:t>
      </w:r>
      <w:r w:rsidR="00EA56D5" w:rsidRPr="00CB5726">
        <w:rPr>
          <w:rFonts w:ascii="Calibri" w:eastAsia="Times New Roman" w:hAnsi="Calibri" w:cs="Calibri"/>
          <w:kern w:val="0"/>
          <w:sz w:val="22"/>
          <w:szCs w:val="22"/>
          <w:lang w:eastAsia="en-US" w:bidi="ar-SA"/>
        </w:rPr>
        <w:t xml:space="preserve">1) </w:t>
      </w:r>
      <w:r w:rsidR="00EA56D5" w:rsidRPr="00CB5726">
        <w:rPr>
          <w:rFonts w:ascii="Calibri" w:hAnsi="Calibri" w:cs="Calibri"/>
          <w:sz w:val="22"/>
          <w:szCs w:val="22"/>
        </w:rPr>
        <w:t>tejto zmluvy vystaví zhotoviteľ tretiu čiastkovú faktúru s vyčíslením vopred odsúhlasených vykonaných prác a zrealizovaných dodávok.</w:t>
      </w:r>
    </w:p>
    <w:p w14:paraId="602A026F" w14:textId="7E57960B" w:rsidR="00EA56D5" w:rsidRDefault="009F22D0" w:rsidP="00EA56D5">
      <w:pPr>
        <w:pStyle w:val="Standard"/>
        <w:ind w:left="993" w:hanging="426"/>
        <w:jc w:val="both"/>
        <w:rPr>
          <w:rFonts w:ascii="Calibri" w:hAnsi="Calibri" w:cs="Calibri"/>
          <w:sz w:val="22"/>
          <w:szCs w:val="22"/>
        </w:rPr>
      </w:pPr>
      <w:r w:rsidRPr="00CB5726">
        <w:rPr>
          <w:rFonts w:ascii="Calibri" w:hAnsi="Calibri" w:cs="Calibri"/>
          <w:sz w:val="22"/>
          <w:szCs w:val="22"/>
        </w:rPr>
        <w:t xml:space="preserve">d) </w:t>
      </w:r>
      <w:r w:rsidRPr="00CB5726">
        <w:rPr>
          <w:rFonts w:ascii="Calibri" w:hAnsi="Calibri" w:cs="Calibri"/>
          <w:sz w:val="22"/>
          <w:szCs w:val="22"/>
        </w:rPr>
        <w:tab/>
        <w:t xml:space="preserve">Po zrealizovaní ďalších </w:t>
      </w:r>
      <w:r w:rsidR="0087043B">
        <w:rPr>
          <w:rFonts w:ascii="Calibri" w:hAnsi="Calibri" w:cs="Calibri"/>
          <w:sz w:val="22"/>
          <w:szCs w:val="22"/>
        </w:rPr>
        <w:t>1</w:t>
      </w:r>
      <w:r w:rsidRPr="00CB5726">
        <w:rPr>
          <w:rFonts w:ascii="Calibri" w:hAnsi="Calibri" w:cs="Calibri"/>
          <w:sz w:val="22"/>
          <w:szCs w:val="22"/>
        </w:rPr>
        <w:t xml:space="preserve">0% ceny diela (spolu </w:t>
      </w:r>
      <w:r w:rsidR="0087043B">
        <w:rPr>
          <w:rFonts w:ascii="Calibri" w:hAnsi="Calibri" w:cs="Calibri"/>
          <w:sz w:val="22"/>
          <w:szCs w:val="22"/>
        </w:rPr>
        <w:t>4</w:t>
      </w:r>
      <w:r w:rsidR="00EA56D5" w:rsidRPr="00CB5726">
        <w:rPr>
          <w:rFonts w:ascii="Calibri" w:hAnsi="Calibri" w:cs="Calibri"/>
          <w:sz w:val="22"/>
          <w:szCs w:val="22"/>
        </w:rPr>
        <w:t>0% ceny diela) v EUR bez DPH podľa</w:t>
      </w:r>
      <w:r w:rsidR="00386BDF" w:rsidRPr="00386BDF">
        <w:rPr>
          <w:rFonts w:ascii="Calibri" w:hAnsi="Calibri" w:cs="Calibri"/>
          <w:sz w:val="22"/>
          <w:szCs w:val="22"/>
        </w:rPr>
        <w:t xml:space="preserve"> </w:t>
      </w:r>
      <w:r w:rsidR="00386BDF">
        <w:rPr>
          <w:rFonts w:ascii="Calibri" w:hAnsi="Calibri" w:cs="Calibri"/>
          <w:sz w:val="22"/>
          <w:szCs w:val="22"/>
        </w:rPr>
        <w:t>Článku</w:t>
      </w:r>
      <w:r w:rsidR="00EA56D5" w:rsidRPr="00CB5726">
        <w:rPr>
          <w:rFonts w:ascii="Calibri" w:eastAsia="Times New Roman" w:hAnsi="Calibri" w:cs="Calibri"/>
          <w:kern w:val="0"/>
          <w:sz w:val="22"/>
          <w:szCs w:val="22"/>
          <w:lang w:eastAsia="en-US" w:bidi="ar-SA"/>
        </w:rPr>
        <w:t xml:space="preserve"> V. </w:t>
      </w:r>
      <w:r w:rsidR="0072776C">
        <w:rPr>
          <w:rFonts w:ascii="Calibri" w:eastAsia="Times New Roman" w:hAnsi="Calibri" w:cs="Calibri"/>
          <w:kern w:val="0"/>
          <w:sz w:val="22"/>
          <w:szCs w:val="22"/>
          <w:lang w:eastAsia="en-US" w:bidi="ar-SA"/>
        </w:rPr>
        <w:t>bod</w:t>
      </w:r>
      <w:r w:rsidR="0072776C" w:rsidRPr="00CB5726">
        <w:rPr>
          <w:rFonts w:ascii="Calibri" w:eastAsia="Times New Roman" w:hAnsi="Calibri" w:cs="Calibri"/>
          <w:kern w:val="0"/>
          <w:sz w:val="22"/>
          <w:szCs w:val="22"/>
          <w:lang w:eastAsia="en-US" w:bidi="ar-SA"/>
        </w:rPr>
        <w:t xml:space="preserve"> </w:t>
      </w:r>
      <w:r w:rsidR="00EA56D5" w:rsidRPr="00CB5726">
        <w:rPr>
          <w:rFonts w:ascii="Calibri" w:eastAsia="Times New Roman" w:hAnsi="Calibri" w:cs="Calibri"/>
          <w:kern w:val="0"/>
          <w:sz w:val="22"/>
          <w:szCs w:val="22"/>
          <w:lang w:eastAsia="en-US" w:bidi="ar-SA"/>
        </w:rPr>
        <w:t>1)</w:t>
      </w:r>
      <w:r w:rsidR="00EA56D5" w:rsidRPr="00CB5726">
        <w:rPr>
          <w:rFonts w:ascii="Calibri" w:hAnsi="Calibri" w:cs="Calibri"/>
          <w:sz w:val="22"/>
          <w:szCs w:val="22"/>
        </w:rPr>
        <w:t xml:space="preserve"> tejto zmluvy vystaví zhotoviteľ štvrtú čiastkovú faktúru s vyčíslením vopred odsúhlasených vykonaných prác a zrealizovaných dodávok.</w:t>
      </w:r>
    </w:p>
    <w:p w14:paraId="46AC52F0" w14:textId="01240FF9" w:rsidR="0087043B" w:rsidRDefault="009F22D0" w:rsidP="00EA56D5">
      <w:pPr>
        <w:pStyle w:val="Standard"/>
        <w:ind w:left="993" w:hanging="426"/>
        <w:jc w:val="both"/>
        <w:rPr>
          <w:rFonts w:ascii="Calibri" w:hAnsi="Calibri" w:cs="Calibri"/>
          <w:sz w:val="22"/>
          <w:szCs w:val="22"/>
        </w:rPr>
      </w:pPr>
      <w:r w:rsidRPr="00CB5726">
        <w:rPr>
          <w:rFonts w:ascii="Calibri" w:hAnsi="Calibri" w:cs="Calibri"/>
          <w:sz w:val="22"/>
          <w:szCs w:val="22"/>
        </w:rPr>
        <w:t>e</w:t>
      </w:r>
      <w:r w:rsidR="00EA56D5" w:rsidRPr="00CB5726">
        <w:rPr>
          <w:rFonts w:ascii="Calibri" w:hAnsi="Calibri" w:cs="Calibri"/>
          <w:sz w:val="22"/>
          <w:szCs w:val="22"/>
        </w:rPr>
        <w:t xml:space="preserve">) </w:t>
      </w:r>
      <w:r w:rsidR="00EA56D5" w:rsidRPr="00CB5726">
        <w:rPr>
          <w:rFonts w:ascii="Calibri" w:hAnsi="Calibri" w:cs="Calibri"/>
          <w:sz w:val="22"/>
          <w:szCs w:val="22"/>
        </w:rPr>
        <w:tab/>
      </w:r>
      <w:r w:rsidR="0087043B" w:rsidRPr="00CB5726">
        <w:rPr>
          <w:rFonts w:ascii="Calibri" w:hAnsi="Calibri" w:cs="Calibri"/>
          <w:sz w:val="22"/>
          <w:szCs w:val="22"/>
        </w:rPr>
        <w:t xml:space="preserve">Po zrealizovaní ďalších </w:t>
      </w:r>
      <w:r w:rsidR="0087043B">
        <w:rPr>
          <w:rFonts w:ascii="Calibri" w:hAnsi="Calibri" w:cs="Calibri"/>
          <w:sz w:val="22"/>
          <w:szCs w:val="22"/>
        </w:rPr>
        <w:t>1</w:t>
      </w:r>
      <w:r w:rsidR="0087043B" w:rsidRPr="00CB5726">
        <w:rPr>
          <w:rFonts w:ascii="Calibri" w:hAnsi="Calibri" w:cs="Calibri"/>
          <w:sz w:val="22"/>
          <w:szCs w:val="22"/>
        </w:rPr>
        <w:t xml:space="preserve">0% ceny diela (spolu </w:t>
      </w:r>
      <w:r w:rsidR="0087043B">
        <w:rPr>
          <w:rFonts w:ascii="Calibri" w:hAnsi="Calibri" w:cs="Calibri"/>
          <w:sz w:val="22"/>
          <w:szCs w:val="22"/>
        </w:rPr>
        <w:t>5</w:t>
      </w:r>
      <w:r w:rsidR="0087043B" w:rsidRPr="00CB5726">
        <w:rPr>
          <w:rFonts w:ascii="Calibri" w:hAnsi="Calibri" w:cs="Calibri"/>
          <w:sz w:val="22"/>
          <w:szCs w:val="22"/>
        </w:rPr>
        <w:t>0% ceny diela) v EUR bez DPH podľa</w:t>
      </w:r>
      <w:r w:rsidR="0087043B" w:rsidRPr="00386BDF">
        <w:rPr>
          <w:rFonts w:ascii="Calibri" w:hAnsi="Calibri" w:cs="Calibri"/>
          <w:sz w:val="22"/>
          <w:szCs w:val="22"/>
        </w:rPr>
        <w:t xml:space="preserve"> </w:t>
      </w:r>
      <w:r w:rsidR="0087043B">
        <w:rPr>
          <w:rFonts w:ascii="Calibri" w:hAnsi="Calibri" w:cs="Calibri"/>
          <w:sz w:val="22"/>
          <w:szCs w:val="22"/>
        </w:rPr>
        <w:t>Článku</w:t>
      </w:r>
      <w:r w:rsidR="0087043B" w:rsidRPr="00CB5726">
        <w:rPr>
          <w:rFonts w:ascii="Calibri" w:eastAsia="Times New Roman" w:hAnsi="Calibri" w:cs="Calibri"/>
          <w:kern w:val="0"/>
          <w:sz w:val="22"/>
          <w:szCs w:val="22"/>
          <w:lang w:eastAsia="en-US" w:bidi="ar-SA"/>
        </w:rPr>
        <w:t xml:space="preserve"> V. </w:t>
      </w:r>
      <w:r w:rsidR="0072776C">
        <w:rPr>
          <w:rFonts w:ascii="Calibri" w:eastAsia="Times New Roman" w:hAnsi="Calibri" w:cs="Calibri"/>
          <w:kern w:val="0"/>
          <w:sz w:val="22"/>
          <w:szCs w:val="22"/>
          <w:lang w:eastAsia="en-US" w:bidi="ar-SA"/>
        </w:rPr>
        <w:t>bod</w:t>
      </w:r>
      <w:r w:rsidR="0072776C" w:rsidRPr="00CB5726">
        <w:rPr>
          <w:rFonts w:ascii="Calibri" w:eastAsia="Times New Roman" w:hAnsi="Calibri" w:cs="Calibri"/>
          <w:kern w:val="0"/>
          <w:sz w:val="22"/>
          <w:szCs w:val="22"/>
          <w:lang w:eastAsia="en-US" w:bidi="ar-SA"/>
        </w:rPr>
        <w:t xml:space="preserve"> </w:t>
      </w:r>
      <w:r w:rsidR="0087043B" w:rsidRPr="00CB5726">
        <w:rPr>
          <w:rFonts w:ascii="Calibri" w:eastAsia="Times New Roman" w:hAnsi="Calibri" w:cs="Calibri"/>
          <w:kern w:val="0"/>
          <w:sz w:val="22"/>
          <w:szCs w:val="22"/>
          <w:lang w:eastAsia="en-US" w:bidi="ar-SA"/>
        </w:rPr>
        <w:t>1)</w:t>
      </w:r>
      <w:r w:rsidR="0087043B" w:rsidRPr="00CB5726">
        <w:rPr>
          <w:rFonts w:ascii="Calibri" w:hAnsi="Calibri" w:cs="Calibri"/>
          <w:sz w:val="22"/>
          <w:szCs w:val="22"/>
        </w:rPr>
        <w:t xml:space="preserve"> tejto zmluvy vystaví zhotoviteľ </w:t>
      </w:r>
      <w:r w:rsidR="0087043B">
        <w:rPr>
          <w:rFonts w:ascii="Calibri" w:hAnsi="Calibri" w:cs="Calibri"/>
          <w:sz w:val="22"/>
          <w:szCs w:val="22"/>
        </w:rPr>
        <w:t>piatu</w:t>
      </w:r>
      <w:r w:rsidR="0087043B" w:rsidRPr="00CB5726">
        <w:rPr>
          <w:rFonts w:ascii="Calibri" w:hAnsi="Calibri" w:cs="Calibri"/>
          <w:sz w:val="22"/>
          <w:szCs w:val="22"/>
        </w:rPr>
        <w:t xml:space="preserve"> čiastkovú faktúru s vyčíslením vopred odsúhlasených vykonaných prác a zrealizovaných dodávok.</w:t>
      </w:r>
    </w:p>
    <w:p w14:paraId="5BF68944" w14:textId="5F856D31" w:rsidR="0087043B" w:rsidRDefault="0087043B" w:rsidP="00EA56D5">
      <w:pPr>
        <w:pStyle w:val="Standard"/>
        <w:ind w:left="993" w:hanging="426"/>
        <w:jc w:val="both"/>
        <w:rPr>
          <w:rFonts w:ascii="Calibri" w:hAnsi="Calibri" w:cs="Calibri"/>
          <w:sz w:val="22"/>
          <w:szCs w:val="22"/>
        </w:rPr>
      </w:pPr>
      <w:r>
        <w:rPr>
          <w:rFonts w:ascii="Calibri" w:hAnsi="Calibri" w:cs="Calibri"/>
          <w:sz w:val="22"/>
          <w:szCs w:val="22"/>
        </w:rPr>
        <w:t>f)</w:t>
      </w:r>
      <w:r>
        <w:rPr>
          <w:rFonts w:ascii="Calibri" w:hAnsi="Calibri" w:cs="Calibri"/>
          <w:sz w:val="22"/>
          <w:szCs w:val="22"/>
        </w:rPr>
        <w:tab/>
      </w:r>
      <w:r w:rsidRPr="00CB5726">
        <w:rPr>
          <w:rFonts w:ascii="Calibri" w:hAnsi="Calibri" w:cs="Calibri"/>
          <w:sz w:val="22"/>
          <w:szCs w:val="22"/>
        </w:rPr>
        <w:t xml:space="preserve">Po zrealizovaní ďalších </w:t>
      </w:r>
      <w:r>
        <w:rPr>
          <w:rFonts w:ascii="Calibri" w:hAnsi="Calibri" w:cs="Calibri"/>
          <w:sz w:val="22"/>
          <w:szCs w:val="22"/>
        </w:rPr>
        <w:t>1</w:t>
      </w:r>
      <w:r w:rsidRPr="00CB5726">
        <w:rPr>
          <w:rFonts w:ascii="Calibri" w:hAnsi="Calibri" w:cs="Calibri"/>
          <w:sz w:val="22"/>
          <w:szCs w:val="22"/>
        </w:rPr>
        <w:t xml:space="preserve">0% ceny diela (spolu </w:t>
      </w:r>
      <w:r>
        <w:rPr>
          <w:rFonts w:ascii="Calibri" w:hAnsi="Calibri" w:cs="Calibri"/>
          <w:sz w:val="22"/>
          <w:szCs w:val="22"/>
        </w:rPr>
        <w:t>6</w:t>
      </w:r>
      <w:r w:rsidRPr="00CB5726">
        <w:rPr>
          <w:rFonts w:ascii="Calibri" w:hAnsi="Calibri" w:cs="Calibri"/>
          <w:sz w:val="22"/>
          <w:szCs w:val="22"/>
        </w:rPr>
        <w:t>0% ceny diela) v EUR bez DPH podľa</w:t>
      </w:r>
      <w:r w:rsidRPr="00386BDF">
        <w:rPr>
          <w:rFonts w:ascii="Calibri" w:hAnsi="Calibri" w:cs="Calibri"/>
          <w:sz w:val="22"/>
          <w:szCs w:val="22"/>
        </w:rPr>
        <w:t xml:space="preserve"> </w:t>
      </w:r>
      <w:r>
        <w:rPr>
          <w:rFonts w:ascii="Calibri" w:hAnsi="Calibri" w:cs="Calibri"/>
          <w:sz w:val="22"/>
          <w:szCs w:val="22"/>
        </w:rPr>
        <w:t>Článku</w:t>
      </w:r>
      <w:r w:rsidRPr="00CB5726">
        <w:rPr>
          <w:rFonts w:ascii="Calibri" w:eastAsia="Times New Roman" w:hAnsi="Calibri" w:cs="Calibri"/>
          <w:kern w:val="0"/>
          <w:sz w:val="22"/>
          <w:szCs w:val="22"/>
          <w:lang w:eastAsia="en-US" w:bidi="ar-SA"/>
        </w:rPr>
        <w:t xml:space="preserve"> V. </w:t>
      </w:r>
      <w:r w:rsidR="0072776C">
        <w:rPr>
          <w:rFonts w:ascii="Calibri" w:eastAsia="Times New Roman" w:hAnsi="Calibri" w:cs="Calibri"/>
          <w:kern w:val="0"/>
          <w:sz w:val="22"/>
          <w:szCs w:val="22"/>
          <w:lang w:eastAsia="en-US" w:bidi="ar-SA"/>
        </w:rPr>
        <w:t>bod</w:t>
      </w:r>
      <w:r w:rsidR="0072776C" w:rsidRPr="00CB5726">
        <w:rPr>
          <w:rFonts w:ascii="Calibri" w:eastAsia="Times New Roman" w:hAnsi="Calibri" w:cs="Calibri"/>
          <w:kern w:val="0"/>
          <w:sz w:val="22"/>
          <w:szCs w:val="22"/>
          <w:lang w:eastAsia="en-US" w:bidi="ar-SA"/>
        </w:rPr>
        <w:t xml:space="preserve"> </w:t>
      </w:r>
      <w:r w:rsidRPr="00CB5726">
        <w:rPr>
          <w:rFonts w:ascii="Calibri" w:eastAsia="Times New Roman" w:hAnsi="Calibri" w:cs="Calibri"/>
          <w:kern w:val="0"/>
          <w:sz w:val="22"/>
          <w:szCs w:val="22"/>
          <w:lang w:eastAsia="en-US" w:bidi="ar-SA"/>
        </w:rPr>
        <w:t>1)</w:t>
      </w:r>
      <w:r w:rsidRPr="00CB5726">
        <w:rPr>
          <w:rFonts w:ascii="Calibri" w:hAnsi="Calibri" w:cs="Calibri"/>
          <w:sz w:val="22"/>
          <w:szCs w:val="22"/>
        </w:rPr>
        <w:t xml:space="preserve"> tejto zmluvy vystaví zhotoviteľ </w:t>
      </w:r>
      <w:r>
        <w:rPr>
          <w:rFonts w:ascii="Calibri" w:hAnsi="Calibri" w:cs="Calibri"/>
          <w:sz w:val="22"/>
          <w:szCs w:val="22"/>
        </w:rPr>
        <w:t>šiestu</w:t>
      </w:r>
      <w:r w:rsidRPr="00CB5726">
        <w:rPr>
          <w:rFonts w:ascii="Calibri" w:hAnsi="Calibri" w:cs="Calibri"/>
          <w:sz w:val="22"/>
          <w:szCs w:val="22"/>
        </w:rPr>
        <w:t xml:space="preserve"> čiastkovú faktúru s vyčíslením vopred odsúhlasených vykonaných prác a zrealizovaných dodávok.</w:t>
      </w:r>
    </w:p>
    <w:p w14:paraId="1BFCEBDE" w14:textId="45FCA734" w:rsidR="0087043B" w:rsidRDefault="0087043B" w:rsidP="00EA56D5">
      <w:pPr>
        <w:pStyle w:val="Standard"/>
        <w:ind w:left="993" w:hanging="426"/>
        <w:jc w:val="both"/>
        <w:rPr>
          <w:rFonts w:ascii="Calibri" w:hAnsi="Calibri" w:cs="Calibri"/>
          <w:sz w:val="22"/>
          <w:szCs w:val="22"/>
        </w:rPr>
      </w:pPr>
      <w:r>
        <w:rPr>
          <w:rFonts w:ascii="Calibri" w:hAnsi="Calibri" w:cs="Calibri"/>
          <w:sz w:val="22"/>
          <w:szCs w:val="22"/>
        </w:rPr>
        <w:t>g)</w:t>
      </w:r>
      <w:r>
        <w:rPr>
          <w:rFonts w:ascii="Calibri" w:hAnsi="Calibri" w:cs="Calibri"/>
          <w:sz w:val="22"/>
          <w:szCs w:val="22"/>
        </w:rPr>
        <w:tab/>
      </w:r>
      <w:r w:rsidRPr="00CB5726">
        <w:rPr>
          <w:rFonts w:ascii="Calibri" w:hAnsi="Calibri" w:cs="Calibri"/>
          <w:sz w:val="22"/>
          <w:szCs w:val="22"/>
        </w:rPr>
        <w:t xml:space="preserve">Po zrealizovaní ďalších </w:t>
      </w:r>
      <w:r>
        <w:rPr>
          <w:rFonts w:ascii="Calibri" w:hAnsi="Calibri" w:cs="Calibri"/>
          <w:sz w:val="22"/>
          <w:szCs w:val="22"/>
        </w:rPr>
        <w:t>1</w:t>
      </w:r>
      <w:r w:rsidRPr="00CB5726">
        <w:rPr>
          <w:rFonts w:ascii="Calibri" w:hAnsi="Calibri" w:cs="Calibri"/>
          <w:sz w:val="22"/>
          <w:szCs w:val="22"/>
        </w:rPr>
        <w:t xml:space="preserve">0% ceny diela (spolu </w:t>
      </w:r>
      <w:r>
        <w:rPr>
          <w:rFonts w:ascii="Calibri" w:hAnsi="Calibri" w:cs="Calibri"/>
          <w:sz w:val="22"/>
          <w:szCs w:val="22"/>
        </w:rPr>
        <w:t>7</w:t>
      </w:r>
      <w:r w:rsidRPr="00CB5726">
        <w:rPr>
          <w:rFonts w:ascii="Calibri" w:hAnsi="Calibri" w:cs="Calibri"/>
          <w:sz w:val="22"/>
          <w:szCs w:val="22"/>
        </w:rPr>
        <w:t>0% ceny diela) v EUR bez DPH podľa</w:t>
      </w:r>
      <w:r w:rsidRPr="00386BDF">
        <w:rPr>
          <w:rFonts w:ascii="Calibri" w:hAnsi="Calibri" w:cs="Calibri"/>
          <w:sz w:val="22"/>
          <w:szCs w:val="22"/>
        </w:rPr>
        <w:t xml:space="preserve"> </w:t>
      </w:r>
      <w:r>
        <w:rPr>
          <w:rFonts w:ascii="Calibri" w:hAnsi="Calibri" w:cs="Calibri"/>
          <w:sz w:val="22"/>
          <w:szCs w:val="22"/>
        </w:rPr>
        <w:t>Článku</w:t>
      </w:r>
      <w:r w:rsidRPr="00CB5726">
        <w:rPr>
          <w:rFonts w:ascii="Calibri" w:eastAsia="Times New Roman" w:hAnsi="Calibri" w:cs="Calibri"/>
          <w:kern w:val="0"/>
          <w:sz w:val="22"/>
          <w:szCs w:val="22"/>
          <w:lang w:eastAsia="en-US" w:bidi="ar-SA"/>
        </w:rPr>
        <w:t xml:space="preserve"> V. </w:t>
      </w:r>
      <w:r w:rsidR="0072776C">
        <w:rPr>
          <w:rFonts w:ascii="Calibri" w:eastAsia="Times New Roman" w:hAnsi="Calibri" w:cs="Calibri"/>
          <w:kern w:val="0"/>
          <w:sz w:val="22"/>
          <w:szCs w:val="22"/>
          <w:lang w:eastAsia="en-US" w:bidi="ar-SA"/>
        </w:rPr>
        <w:t>bod</w:t>
      </w:r>
      <w:r w:rsidR="0072776C" w:rsidRPr="00CB5726">
        <w:rPr>
          <w:rFonts w:ascii="Calibri" w:eastAsia="Times New Roman" w:hAnsi="Calibri" w:cs="Calibri"/>
          <w:kern w:val="0"/>
          <w:sz w:val="22"/>
          <w:szCs w:val="22"/>
          <w:lang w:eastAsia="en-US" w:bidi="ar-SA"/>
        </w:rPr>
        <w:t xml:space="preserve"> </w:t>
      </w:r>
      <w:r w:rsidRPr="00CB5726">
        <w:rPr>
          <w:rFonts w:ascii="Calibri" w:eastAsia="Times New Roman" w:hAnsi="Calibri" w:cs="Calibri"/>
          <w:kern w:val="0"/>
          <w:sz w:val="22"/>
          <w:szCs w:val="22"/>
          <w:lang w:eastAsia="en-US" w:bidi="ar-SA"/>
        </w:rPr>
        <w:t>1)</w:t>
      </w:r>
      <w:r w:rsidRPr="00CB5726">
        <w:rPr>
          <w:rFonts w:ascii="Calibri" w:hAnsi="Calibri" w:cs="Calibri"/>
          <w:sz w:val="22"/>
          <w:szCs w:val="22"/>
        </w:rPr>
        <w:t xml:space="preserve"> tejto zmluvy vystaví zhotoviteľ </w:t>
      </w:r>
      <w:r>
        <w:rPr>
          <w:rFonts w:ascii="Calibri" w:hAnsi="Calibri" w:cs="Calibri"/>
          <w:sz w:val="22"/>
          <w:szCs w:val="22"/>
        </w:rPr>
        <w:t>siedmu</w:t>
      </w:r>
      <w:r w:rsidRPr="00CB5726">
        <w:rPr>
          <w:rFonts w:ascii="Calibri" w:hAnsi="Calibri" w:cs="Calibri"/>
          <w:sz w:val="22"/>
          <w:szCs w:val="22"/>
        </w:rPr>
        <w:t xml:space="preserve"> čiastkovú faktúru s vyčíslením vopred odsúhlasených vykonaných prác a zrealizovaných dodávok.</w:t>
      </w:r>
    </w:p>
    <w:p w14:paraId="50F16848" w14:textId="16EC7C20" w:rsidR="0087043B" w:rsidRDefault="00C2408C" w:rsidP="00EA56D5">
      <w:pPr>
        <w:pStyle w:val="Standard"/>
        <w:ind w:left="993" w:hanging="426"/>
        <w:jc w:val="both"/>
        <w:rPr>
          <w:rFonts w:ascii="Calibri" w:hAnsi="Calibri" w:cs="Calibri"/>
          <w:sz w:val="22"/>
          <w:szCs w:val="22"/>
        </w:rPr>
      </w:pPr>
      <w:r>
        <w:rPr>
          <w:rFonts w:ascii="Calibri" w:hAnsi="Calibri" w:cs="Calibri"/>
          <w:sz w:val="22"/>
          <w:szCs w:val="22"/>
        </w:rPr>
        <w:lastRenderedPageBreak/>
        <w:t>h</w:t>
      </w:r>
      <w:r w:rsidR="0087043B">
        <w:rPr>
          <w:rFonts w:ascii="Calibri" w:hAnsi="Calibri" w:cs="Calibri"/>
          <w:sz w:val="22"/>
          <w:szCs w:val="22"/>
        </w:rPr>
        <w:t>)</w:t>
      </w:r>
      <w:r w:rsidR="0087043B" w:rsidRPr="0087043B">
        <w:rPr>
          <w:rFonts w:ascii="Calibri" w:hAnsi="Calibri" w:cs="Calibri"/>
          <w:sz w:val="22"/>
          <w:szCs w:val="22"/>
        </w:rPr>
        <w:t xml:space="preserve"> </w:t>
      </w:r>
      <w:r w:rsidR="0087043B">
        <w:rPr>
          <w:rFonts w:ascii="Calibri" w:hAnsi="Calibri" w:cs="Calibri"/>
          <w:sz w:val="22"/>
          <w:szCs w:val="22"/>
        </w:rPr>
        <w:tab/>
      </w:r>
      <w:r w:rsidR="0087043B" w:rsidRPr="00CB5726">
        <w:rPr>
          <w:rFonts w:ascii="Calibri" w:hAnsi="Calibri" w:cs="Calibri"/>
          <w:sz w:val="22"/>
          <w:szCs w:val="22"/>
        </w:rPr>
        <w:t xml:space="preserve">Po zrealizovaní ďalších </w:t>
      </w:r>
      <w:r w:rsidR="0087043B">
        <w:rPr>
          <w:rFonts w:ascii="Calibri" w:hAnsi="Calibri" w:cs="Calibri"/>
          <w:sz w:val="22"/>
          <w:szCs w:val="22"/>
        </w:rPr>
        <w:t>1</w:t>
      </w:r>
      <w:r w:rsidR="0087043B" w:rsidRPr="00CB5726">
        <w:rPr>
          <w:rFonts w:ascii="Calibri" w:hAnsi="Calibri" w:cs="Calibri"/>
          <w:sz w:val="22"/>
          <w:szCs w:val="22"/>
        </w:rPr>
        <w:t xml:space="preserve">0% ceny diela (spolu </w:t>
      </w:r>
      <w:r w:rsidR="0087043B">
        <w:rPr>
          <w:rFonts w:ascii="Calibri" w:hAnsi="Calibri" w:cs="Calibri"/>
          <w:sz w:val="22"/>
          <w:szCs w:val="22"/>
        </w:rPr>
        <w:t>8</w:t>
      </w:r>
      <w:r w:rsidR="0087043B" w:rsidRPr="00CB5726">
        <w:rPr>
          <w:rFonts w:ascii="Calibri" w:hAnsi="Calibri" w:cs="Calibri"/>
          <w:sz w:val="22"/>
          <w:szCs w:val="22"/>
        </w:rPr>
        <w:t>0% ceny diela) v EUR bez DPH podľa</w:t>
      </w:r>
      <w:r w:rsidR="0087043B" w:rsidRPr="00386BDF">
        <w:rPr>
          <w:rFonts w:ascii="Calibri" w:hAnsi="Calibri" w:cs="Calibri"/>
          <w:sz w:val="22"/>
          <w:szCs w:val="22"/>
        </w:rPr>
        <w:t xml:space="preserve"> </w:t>
      </w:r>
      <w:r w:rsidR="0087043B">
        <w:rPr>
          <w:rFonts w:ascii="Calibri" w:hAnsi="Calibri" w:cs="Calibri"/>
          <w:sz w:val="22"/>
          <w:szCs w:val="22"/>
        </w:rPr>
        <w:t>Článku</w:t>
      </w:r>
      <w:r w:rsidR="0087043B" w:rsidRPr="00CB5726">
        <w:rPr>
          <w:rFonts w:ascii="Calibri" w:eastAsia="Times New Roman" w:hAnsi="Calibri" w:cs="Calibri"/>
          <w:kern w:val="0"/>
          <w:sz w:val="22"/>
          <w:szCs w:val="22"/>
          <w:lang w:eastAsia="en-US" w:bidi="ar-SA"/>
        </w:rPr>
        <w:t xml:space="preserve"> V. </w:t>
      </w:r>
      <w:r w:rsidR="0072776C">
        <w:rPr>
          <w:rFonts w:ascii="Calibri" w:eastAsia="Times New Roman" w:hAnsi="Calibri" w:cs="Calibri"/>
          <w:kern w:val="0"/>
          <w:sz w:val="22"/>
          <w:szCs w:val="22"/>
          <w:lang w:eastAsia="en-US" w:bidi="ar-SA"/>
        </w:rPr>
        <w:t>bod</w:t>
      </w:r>
      <w:r w:rsidR="0072776C" w:rsidRPr="00CB5726">
        <w:rPr>
          <w:rFonts w:ascii="Calibri" w:eastAsia="Times New Roman" w:hAnsi="Calibri" w:cs="Calibri"/>
          <w:kern w:val="0"/>
          <w:sz w:val="22"/>
          <w:szCs w:val="22"/>
          <w:lang w:eastAsia="en-US" w:bidi="ar-SA"/>
        </w:rPr>
        <w:t xml:space="preserve"> </w:t>
      </w:r>
      <w:r w:rsidR="0087043B" w:rsidRPr="00CB5726">
        <w:rPr>
          <w:rFonts w:ascii="Calibri" w:eastAsia="Times New Roman" w:hAnsi="Calibri" w:cs="Calibri"/>
          <w:kern w:val="0"/>
          <w:sz w:val="22"/>
          <w:szCs w:val="22"/>
          <w:lang w:eastAsia="en-US" w:bidi="ar-SA"/>
        </w:rPr>
        <w:t>1)</w:t>
      </w:r>
      <w:r w:rsidR="0087043B" w:rsidRPr="00CB5726">
        <w:rPr>
          <w:rFonts w:ascii="Calibri" w:hAnsi="Calibri" w:cs="Calibri"/>
          <w:sz w:val="22"/>
          <w:szCs w:val="22"/>
        </w:rPr>
        <w:t xml:space="preserve"> tejto zmluvy vystaví zhotoviteľ </w:t>
      </w:r>
      <w:r w:rsidR="0087043B">
        <w:rPr>
          <w:rFonts w:ascii="Calibri" w:hAnsi="Calibri" w:cs="Calibri"/>
          <w:sz w:val="22"/>
          <w:szCs w:val="22"/>
        </w:rPr>
        <w:t>ôsmu</w:t>
      </w:r>
      <w:r w:rsidR="0087043B" w:rsidRPr="00CB5726">
        <w:rPr>
          <w:rFonts w:ascii="Calibri" w:hAnsi="Calibri" w:cs="Calibri"/>
          <w:sz w:val="22"/>
          <w:szCs w:val="22"/>
        </w:rPr>
        <w:t xml:space="preserve"> čiastkovú faktúru s vyčíslením vopred odsúhlasených vykonaných prác a zrealizovaných dodávok.</w:t>
      </w:r>
    </w:p>
    <w:p w14:paraId="583A7AAE" w14:textId="243FF8F7" w:rsidR="0087043B" w:rsidRDefault="00C2408C" w:rsidP="00EA56D5">
      <w:pPr>
        <w:pStyle w:val="Standard"/>
        <w:ind w:left="993" w:hanging="426"/>
        <w:jc w:val="both"/>
        <w:rPr>
          <w:rFonts w:ascii="Calibri" w:hAnsi="Calibri" w:cs="Calibri"/>
          <w:sz w:val="22"/>
          <w:szCs w:val="22"/>
        </w:rPr>
      </w:pPr>
      <w:r>
        <w:rPr>
          <w:rFonts w:ascii="Calibri" w:hAnsi="Calibri" w:cs="Calibri"/>
          <w:sz w:val="22"/>
          <w:szCs w:val="22"/>
        </w:rPr>
        <w:t>i</w:t>
      </w:r>
      <w:r w:rsidR="0087043B">
        <w:rPr>
          <w:rFonts w:ascii="Calibri" w:hAnsi="Calibri" w:cs="Calibri"/>
          <w:sz w:val="22"/>
          <w:szCs w:val="22"/>
        </w:rPr>
        <w:t>)</w:t>
      </w:r>
      <w:r w:rsidR="0087043B">
        <w:rPr>
          <w:rFonts w:ascii="Calibri" w:hAnsi="Calibri" w:cs="Calibri"/>
          <w:sz w:val="22"/>
          <w:szCs w:val="22"/>
        </w:rPr>
        <w:tab/>
      </w:r>
      <w:r w:rsidR="0087043B" w:rsidRPr="00CB5726">
        <w:rPr>
          <w:rFonts w:ascii="Calibri" w:hAnsi="Calibri" w:cs="Calibri"/>
          <w:sz w:val="22"/>
          <w:szCs w:val="22"/>
        </w:rPr>
        <w:t xml:space="preserve">Po zrealizovaní ďalších </w:t>
      </w:r>
      <w:r w:rsidR="0087043B">
        <w:rPr>
          <w:rFonts w:ascii="Calibri" w:hAnsi="Calibri" w:cs="Calibri"/>
          <w:sz w:val="22"/>
          <w:szCs w:val="22"/>
        </w:rPr>
        <w:t>10</w:t>
      </w:r>
      <w:r w:rsidR="0087043B" w:rsidRPr="00CB5726">
        <w:rPr>
          <w:rFonts w:ascii="Calibri" w:hAnsi="Calibri" w:cs="Calibri"/>
          <w:sz w:val="22"/>
          <w:szCs w:val="22"/>
        </w:rPr>
        <w:t xml:space="preserve">% ceny diela (spolu </w:t>
      </w:r>
      <w:r w:rsidR="0087043B">
        <w:rPr>
          <w:rFonts w:ascii="Calibri" w:hAnsi="Calibri" w:cs="Calibri"/>
          <w:sz w:val="22"/>
          <w:szCs w:val="22"/>
        </w:rPr>
        <w:t>9</w:t>
      </w:r>
      <w:r w:rsidR="0087043B" w:rsidRPr="00CB5726">
        <w:rPr>
          <w:rFonts w:ascii="Calibri" w:hAnsi="Calibri" w:cs="Calibri"/>
          <w:sz w:val="22"/>
          <w:szCs w:val="22"/>
        </w:rPr>
        <w:t>0% ceny diela) v EUR bez DPH podľa</w:t>
      </w:r>
      <w:r w:rsidR="0087043B" w:rsidRPr="00386BDF">
        <w:rPr>
          <w:rFonts w:ascii="Calibri" w:hAnsi="Calibri" w:cs="Calibri"/>
          <w:sz w:val="22"/>
          <w:szCs w:val="22"/>
        </w:rPr>
        <w:t xml:space="preserve"> </w:t>
      </w:r>
      <w:r w:rsidR="0087043B">
        <w:rPr>
          <w:rFonts w:ascii="Calibri" w:hAnsi="Calibri" w:cs="Calibri"/>
          <w:sz w:val="22"/>
          <w:szCs w:val="22"/>
        </w:rPr>
        <w:t>Článku</w:t>
      </w:r>
      <w:r w:rsidR="0087043B" w:rsidRPr="00CB5726">
        <w:rPr>
          <w:rFonts w:ascii="Calibri" w:eastAsia="Times New Roman" w:hAnsi="Calibri" w:cs="Calibri"/>
          <w:kern w:val="0"/>
          <w:sz w:val="22"/>
          <w:szCs w:val="22"/>
          <w:lang w:eastAsia="en-US" w:bidi="ar-SA"/>
        </w:rPr>
        <w:t xml:space="preserve"> V. </w:t>
      </w:r>
      <w:r w:rsidR="0072776C">
        <w:rPr>
          <w:rFonts w:ascii="Calibri" w:eastAsia="Times New Roman" w:hAnsi="Calibri" w:cs="Calibri"/>
          <w:kern w:val="0"/>
          <w:sz w:val="22"/>
          <w:szCs w:val="22"/>
          <w:lang w:eastAsia="en-US" w:bidi="ar-SA"/>
        </w:rPr>
        <w:t>bod</w:t>
      </w:r>
      <w:r w:rsidR="0072776C" w:rsidRPr="00CB5726">
        <w:rPr>
          <w:rFonts w:ascii="Calibri" w:eastAsia="Times New Roman" w:hAnsi="Calibri" w:cs="Calibri"/>
          <w:kern w:val="0"/>
          <w:sz w:val="22"/>
          <w:szCs w:val="22"/>
          <w:lang w:eastAsia="en-US" w:bidi="ar-SA"/>
        </w:rPr>
        <w:t xml:space="preserve"> </w:t>
      </w:r>
      <w:r w:rsidR="0087043B" w:rsidRPr="00CB5726">
        <w:rPr>
          <w:rFonts w:ascii="Calibri" w:eastAsia="Times New Roman" w:hAnsi="Calibri" w:cs="Calibri"/>
          <w:kern w:val="0"/>
          <w:sz w:val="22"/>
          <w:szCs w:val="22"/>
          <w:lang w:eastAsia="en-US" w:bidi="ar-SA"/>
        </w:rPr>
        <w:t>1)</w:t>
      </w:r>
      <w:r w:rsidR="0087043B" w:rsidRPr="00CB5726">
        <w:rPr>
          <w:rFonts w:ascii="Calibri" w:hAnsi="Calibri" w:cs="Calibri"/>
          <w:sz w:val="22"/>
          <w:szCs w:val="22"/>
        </w:rPr>
        <w:t xml:space="preserve"> tejto zmluvy vystaví zhotoviteľ </w:t>
      </w:r>
      <w:r w:rsidR="0087043B">
        <w:rPr>
          <w:rFonts w:ascii="Calibri" w:hAnsi="Calibri" w:cs="Calibri"/>
          <w:sz w:val="22"/>
          <w:szCs w:val="22"/>
        </w:rPr>
        <w:t>deviatu</w:t>
      </w:r>
      <w:r w:rsidR="0087043B" w:rsidRPr="00CB5726">
        <w:rPr>
          <w:rFonts w:ascii="Calibri" w:hAnsi="Calibri" w:cs="Calibri"/>
          <w:sz w:val="22"/>
          <w:szCs w:val="22"/>
        </w:rPr>
        <w:t xml:space="preserve"> čiastkovú faktúru s vyčíslením vopred odsúhlasených vykonaných prác a zrealizovaných dodávok.</w:t>
      </w:r>
    </w:p>
    <w:p w14:paraId="56814DF6" w14:textId="17A55EA6" w:rsidR="0087043B" w:rsidRDefault="00C2408C" w:rsidP="00EA56D5">
      <w:pPr>
        <w:pStyle w:val="Standard"/>
        <w:ind w:left="993" w:hanging="426"/>
        <w:jc w:val="both"/>
        <w:rPr>
          <w:rFonts w:ascii="Calibri" w:hAnsi="Calibri" w:cs="Calibri"/>
          <w:sz w:val="22"/>
          <w:szCs w:val="22"/>
        </w:rPr>
      </w:pPr>
      <w:r>
        <w:rPr>
          <w:rFonts w:ascii="Calibri" w:hAnsi="Calibri" w:cs="Calibri"/>
          <w:sz w:val="22"/>
          <w:szCs w:val="22"/>
        </w:rPr>
        <w:t>j</w:t>
      </w:r>
      <w:r w:rsidR="0087043B">
        <w:rPr>
          <w:rFonts w:ascii="Calibri" w:hAnsi="Calibri" w:cs="Calibri"/>
          <w:sz w:val="22"/>
          <w:szCs w:val="22"/>
        </w:rPr>
        <w:t>)</w:t>
      </w:r>
      <w:r w:rsidR="0087043B">
        <w:rPr>
          <w:rFonts w:ascii="Calibri" w:hAnsi="Calibri" w:cs="Calibri"/>
          <w:sz w:val="22"/>
          <w:szCs w:val="22"/>
        </w:rPr>
        <w:tab/>
      </w:r>
      <w:r w:rsidR="0087043B" w:rsidRPr="00CB5726">
        <w:rPr>
          <w:rFonts w:ascii="Calibri" w:hAnsi="Calibri" w:cs="Calibri"/>
          <w:sz w:val="22"/>
          <w:szCs w:val="22"/>
        </w:rPr>
        <w:t xml:space="preserve">Po zrealizovaní ďalších </w:t>
      </w:r>
      <w:r w:rsidR="0087043B">
        <w:rPr>
          <w:rFonts w:ascii="Calibri" w:hAnsi="Calibri" w:cs="Calibri"/>
          <w:sz w:val="22"/>
          <w:szCs w:val="22"/>
        </w:rPr>
        <w:t>5</w:t>
      </w:r>
      <w:r w:rsidR="0087043B" w:rsidRPr="00CB5726">
        <w:rPr>
          <w:rFonts w:ascii="Calibri" w:hAnsi="Calibri" w:cs="Calibri"/>
          <w:sz w:val="22"/>
          <w:szCs w:val="22"/>
        </w:rPr>
        <w:t xml:space="preserve">% ceny diela (spolu </w:t>
      </w:r>
      <w:r w:rsidR="0087043B">
        <w:rPr>
          <w:rFonts w:ascii="Calibri" w:hAnsi="Calibri" w:cs="Calibri"/>
          <w:sz w:val="22"/>
          <w:szCs w:val="22"/>
        </w:rPr>
        <w:t>95</w:t>
      </w:r>
      <w:r w:rsidR="0087043B" w:rsidRPr="00CB5726">
        <w:rPr>
          <w:rFonts w:ascii="Calibri" w:hAnsi="Calibri" w:cs="Calibri"/>
          <w:sz w:val="22"/>
          <w:szCs w:val="22"/>
        </w:rPr>
        <w:t>% ceny diela) v EUR bez DPH podľa</w:t>
      </w:r>
      <w:r w:rsidR="0087043B" w:rsidRPr="00386BDF">
        <w:rPr>
          <w:rFonts w:ascii="Calibri" w:hAnsi="Calibri" w:cs="Calibri"/>
          <w:sz w:val="22"/>
          <w:szCs w:val="22"/>
        </w:rPr>
        <w:t xml:space="preserve"> </w:t>
      </w:r>
      <w:r w:rsidR="0087043B">
        <w:rPr>
          <w:rFonts w:ascii="Calibri" w:hAnsi="Calibri" w:cs="Calibri"/>
          <w:sz w:val="22"/>
          <w:szCs w:val="22"/>
        </w:rPr>
        <w:t>Článku</w:t>
      </w:r>
      <w:r w:rsidR="0087043B" w:rsidRPr="00CB5726">
        <w:rPr>
          <w:rFonts w:ascii="Calibri" w:eastAsia="Times New Roman" w:hAnsi="Calibri" w:cs="Calibri"/>
          <w:kern w:val="0"/>
          <w:sz w:val="22"/>
          <w:szCs w:val="22"/>
          <w:lang w:eastAsia="en-US" w:bidi="ar-SA"/>
        </w:rPr>
        <w:t xml:space="preserve"> V. </w:t>
      </w:r>
      <w:r w:rsidR="0072776C">
        <w:rPr>
          <w:rFonts w:ascii="Calibri" w:eastAsia="Times New Roman" w:hAnsi="Calibri" w:cs="Calibri"/>
          <w:kern w:val="0"/>
          <w:sz w:val="22"/>
          <w:szCs w:val="22"/>
          <w:lang w:eastAsia="en-US" w:bidi="ar-SA"/>
        </w:rPr>
        <w:t>bod</w:t>
      </w:r>
      <w:r w:rsidR="0072776C" w:rsidRPr="00CB5726">
        <w:rPr>
          <w:rFonts w:ascii="Calibri" w:eastAsia="Times New Roman" w:hAnsi="Calibri" w:cs="Calibri"/>
          <w:kern w:val="0"/>
          <w:sz w:val="22"/>
          <w:szCs w:val="22"/>
          <w:lang w:eastAsia="en-US" w:bidi="ar-SA"/>
        </w:rPr>
        <w:t xml:space="preserve"> </w:t>
      </w:r>
      <w:r w:rsidR="0087043B" w:rsidRPr="00CB5726">
        <w:rPr>
          <w:rFonts w:ascii="Calibri" w:eastAsia="Times New Roman" w:hAnsi="Calibri" w:cs="Calibri"/>
          <w:kern w:val="0"/>
          <w:sz w:val="22"/>
          <w:szCs w:val="22"/>
          <w:lang w:eastAsia="en-US" w:bidi="ar-SA"/>
        </w:rPr>
        <w:t>1)</w:t>
      </w:r>
      <w:r w:rsidR="0087043B" w:rsidRPr="00CB5726">
        <w:rPr>
          <w:rFonts w:ascii="Calibri" w:hAnsi="Calibri" w:cs="Calibri"/>
          <w:sz w:val="22"/>
          <w:szCs w:val="22"/>
        </w:rPr>
        <w:t xml:space="preserve"> tejto zmluvy vystaví zhotoviteľ </w:t>
      </w:r>
      <w:r w:rsidR="0087043B">
        <w:rPr>
          <w:rFonts w:ascii="Calibri" w:hAnsi="Calibri" w:cs="Calibri"/>
          <w:sz w:val="22"/>
          <w:szCs w:val="22"/>
        </w:rPr>
        <w:t>desiatu</w:t>
      </w:r>
      <w:r w:rsidR="0087043B" w:rsidRPr="00CB5726">
        <w:rPr>
          <w:rFonts w:ascii="Calibri" w:hAnsi="Calibri" w:cs="Calibri"/>
          <w:sz w:val="22"/>
          <w:szCs w:val="22"/>
        </w:rPr>
        <w:t xml:space="preserve"> čiastkovú faktúru s vyčíslením vopred odsúhlasených vykonaných prác a zrealizovaných dodávok.</w:t>
      </w:r>
    </w:p>
    <w:p w14:paraId="3998ADA9" w14:textId="58A01422" w:rsidR="00EA56D5" w:rsidRDefault="00C2408C" w:rsidP="00EA56D5">
      <w:pPr>
        <w:pStyle w:val="Standard"/>
        <w:ind w:left="993" w:hanging="426"/>
        <w:jc w:val="both"/>
        <w:rPr>
          <w:rFonts w:ascii="Calibri" w:hAnsi="Calibri" w:cs="Calibri"/>
          <w:sz w:val="22"/>
          <w:szCs w:val="22"/>
        </w:rPr>
      </w:pPr>
      <w:r>
        <w:rPr>
          <w:rFonts w:ascii="Calibri" w:hAnsi="Calibri" w:cs="Calibri"/>
          <w:sz w:val="22"/>
          <w:szCs w:val="22"/>
        </w:rPr>
        <w:t>k</w:t>
      </w:r>
      <w:r w:rsidR="0087043B">
        <w:rPr>
          <w:rFonts w:ascii="Calibri" w:hAnsi="Calibri" w:cs="Calibri"/>
          <w:sz w:val="22"/>
          <w:szCs w:val="22"/>
        </w:rPr>
        <w:t>)</w:t>
      </w:r>
      <w:r w:rsidR="0087043B">
        <w:rPr>
          <w:rFonts w:ascii="Calibri" w:hAnsi="Calibri" w:cs="Calibri"/>
          <w:sz w:val="22"/>
          <w:szCs w:val="22"/>
        </w:rPr>
        <w:tab/>
      </w:r>
      <w:r w:rsidR="00EA56D5" w:rsidRPr="00CB5726">
        <w:rPr>
          <w:rFonts w:ascii="Calibri" w:hAnsi="Calibri" w:cs="Calibri"/>
          <w:sz w:val="22"/>
          <w:szCs w:val="22"/>
        </w:rPr>
        <w:t xml:space="preserve">Po protokolárnom prevzatí dokončeného diela </w:t>
      </w:r>
      <w:r w:rsidR="00667AE6" w:rsidRPr="00CB5726">
        <w:rPr>
          <w:rFonts w:ascii="Calibri" w:hAnsi="Calibri" w:cs="Calibri"/>
          <w:sz w:val="22"/>
          <w:szCs w:val="22"/>
        </w:rPr>
        <w:t>bez vád a chýb</w:t>
      </w:r>
      <w:r w:rsidR="00EA56D5" w:rsidRPr="00CB5726">
        <w:rPr>
          <w:rFonts w:ascii="Calibri" w:hAnsi="Calibri" w:cs="Calibri"/>
          <w:sz w:val="22"/>
          <w:szCs w:val="22"/>
        </w:rPr>
        <w:t xml:space="preserve"> </w:t>
      </w:r>
      <w:r w:rsidR="00F85214" w:rsidRPr="00CB5726">
        <w:rPr>
          <w:rFonts w:ascii="Calibri" w:hAnsi="Calibri" w:cs="Calibri"/>
          <w:sz w:val="22"/>
          <w:szCs w:val="22"/>
        </w:rPr>
        <w:t xml:space="preserve">objednávateľom </w:t>
      </w:r>
      <w:r w:rsidR="00EA56D5" w:rsidRPr="00CB5726">
        <w:rPr>
          <w:rFonts w:ascii="Calibri" w:hAnsi="Calibri" w:cs="Calibri"/>
          <w:sz w:val="22"/>
          <w:szCs w:val="22"/>
        </w:rPr>
        <w:t>vystaví zhotoviteľ vyúčtovaciu faktúru v EUR bez DPH podľa</w:t>
      </w:r>
      <w:r w:rsidR="00386BDF" w:rsidRPr="00386BDF">
        <w:rPr>
          <w:rFonts w:ascii="Calibri" w:hAnsi="Calibri" w:cs="Calibri"/>
          <w:sz w:val="22"/>
          <w:szCs w:val="22"/>
        </w:rPr>
        <w:t xml:space="preserve"> </w:t>
      </w:r>
      <w:r w:rsidR="00386BDF">
        <w:rPr>
          <w:rFonts w:ascii="Calibri" w:hAnsi="Calibri" w:cs="Calibri"/>
          <w:sz w:val="22"/>
          <w:szCs w:val="22"/>
        </w:rPr>
        <w:t>Článku</w:t>
      </w:r>
      <w:r w:rsidR="00EA56D5" w:rsidRPr="00CB5726">
        <w:rPr>
          <w:rFonts w:ascii="Calibri" w:eastAsia="Times New Roman" w:hAnsi="Calibri" w:cs="Calibri"/>
          <w:kern w:val="0"/>
          <w:sz w:val="22"/>
          <w:szCs w:val="22"/>
          <w:lang w:eastAsia="en-US" w:bidi="ar-SA"/>
        </w:rPr>
        <w:t xml:space="preserve"> V. ods. 1) </w:t>
      </w:r>
      <w:r w:rsidR="00EA56D5" w:rsidRPr="00CB5726">
        <w:rPr>
          <w:rFonts w:ascii="Calibri" w:hAnsi="Calibri" w:cs="Calibri"/>
          <w:sz w:val="22"/>
          <w:szCs w:val="22"/>
        </w:rPr>
        <w:t>zmluvy tak, aby bola sumárne uhradená celková cena diela podľa</w:t>
      </w:r>
      <w:r w:rsidR="00386BDF" w:rsidRPr="00386BDF">
        <w:rPr>
          <w:rFonts w:ascii="Calibri" w:hAnsi="Calibri" w:cs="Calibri"/>
          <w:sz w:val="22"/>
          <w:szCs w:val="22"/>
        </w:rPr>
        <w:t xml:space="preserve"> </w:t>
      </w:r>
      <w:r w:rsidR="00386BDF">
        <w:rPr>
          <w:rFonts w:ascii="Calibri" w:hAnsi="Calibri" w:cs="Calibri"/>
          <w:sz w:val="22"/>
          <w:szCs w:val="22"/>
        </w:rPr>
        <w:t>Článku</w:t>
      </w:r>
      <w:r w:rsidR="00EA56D5" w:rsidRPr="00CB5726">
        <w:rPr>
          <w:rFonts w:ascii="Calibri" w:eastAsia="Times New Roman" w:hAnsi="Calibri" w:cs="Calibri"/>
          <w:kern w:val="0"/>
          <w:sz w:val="22"/>
          <w:szCs w:val="22"/>
          <w:lang w:eastAsia="en-US" w:bidi="ar-SA"/>
        </w:rPr>
        <w:t xml:space="preserve"> V. </w:t>
      </w:r>
      <w:r w:rsidR="0072776C">
        <w:rPr>
          <w:rFonts w:ascii="Calibri" w:eastAsia="Times New Roman" w:hAnsi="Calibri" w:cs="Calibri"/>
          <w:kern w:val="0"/>
          <w:sz w:val="22"/>
          <w:szCs w:val="22"/>
          <w:lang w:eastAsia="en-US" w:bidi="ar-SA"/>
        </w:rPr>
        <w:t>bod</w:t>
      </w:r>
      <w:r w:rsidR="0072776C" w:rsidRPr="00CB5726">
        <w:rPr>
          <w:rFonts w:ascii="Calibri" w:eastAsia="Times New Roman" w:hAnsi="Calibri" w:cs="Calibri"/>
          <w:kern w:val="0"/>
          <w:sz w:val="22"/>
          <w:szCs w:val="22"/>
          <w:lang w:eastAsia="en-US" w:bidi="ar-SA"/>
        </w:rPr>
        <w:t xml:space="preserve"> </w:t>
      </w:r>
      <w:r w:rsidR="00EA56D5" w:rsidRPr="00CB5726">
        <w:rPr>
          <w:rFonts w:ascii="Calibri" w:eastAsia="Times New Roman" w:hAnsi="Calibri" w:cs="Calibri"/>
          <w:kern w:val="0"/>
          <w:sz w:val="22"/>
          <w:szCs w:val="22"/>
          <w:lang w:eastAsia="en-US" w:bidi="ar-SA"/>
        </w:rPr>
        <w:t xml:space="preserve">1) </w:t>
      </w:r>
      <w:r w:rsidR="00EA56D5" w:rsidRPr="00CB5726">
        <w:rPr>
          <w:rFonts w:ascii="Calibri" w:hAnsi="Calibri" w:cs="Calibri"/>
          <w:sz w:val="22"/>
          <w:szCs w:val="22"/>
        </w:rPr>
        <w:t>tejto zmluvy.</w:t>
      </w:r>
    </w:p>
    <w:p w14:paraId="69C1255C" w14:textId="77777777" w:rsidR="00672CF9" w:rsidRDefault="00672CF9" w:rsidP="00672CF9">
      <w:pPr>
        <w:pStyle w:val="Odsekzoznamu"/>
        <w:spacing w:after="0" w:line="240" w:lineRule="auto"/>
        <w:ind w:left="567"/>
        <w:jc w:val="both"/>
        <w:rPr>
          <w:rFonts w:cs="Calibri"/>
          <w:sz w:val="22"/>
          <w:szCs w:val="22"/>
        </w:rPr>
      </w:pPr>
      <w:r w:rsidRPr="0088122D">
        <w:rPr>
          <w:rFonts w:cs="Calibri"/>
          <w:sz w:val="22"/>
          <w:szCs w:val="22"/>
        </w:rPr>
        <w:t>Za</w:t>
      </w:r>
      <w:r w:rsidRPr="00784328">
        <w:rPr>
          <w:rFonts w:cs="Calibri"/>
          <w:sz w:val="22"/>
          <w:szCs w:val="22"/>
        </w:rPr>
        <w:t xml:space="preserve"> dosiahnutie jednotlivých finančných míľnikov podľa tohto bodu </w:t>
      </w:r>
      <w:r w:rsidRPr="00A07FE0">
        <w:rPr>
          <w:rFonts w:cs="Calibri"/>
          <w:sz w:val="22"/>
          <w:szCs w:val="22"/>
        </w:rPr>
        <w:t>sa považuje riadne vykonanie stavebných, reštaurátorských a umelecko-remeselných prác</w:t>
      </w:r>
      <w:r>
        <w:rPr>
          <w:rFonts w:cs="Calibri"/>
          <w:sz w:val="22"/>
          <w:szCs w:val="22"/>
        </w:rPr>
        <w:t xml:space="preserve"> </w:t>
      </w:r>
      <w:r w:rsidRPr="00784328">
        <w:rPr>
          <w:rFonts w:cs="Calibri"/>
          <w:sz w:val="22"/>
          <w:szCs w:val="22"/>
        </w:rPr>
        <w:t>v hodnote zodpovedajúcej príslušnému percentuálnemu podielu z celkovej ceny diela bez DPH podľa bodu 1 tohto článku, preukázané objednávateľom a stavebným dozorom odsúhlaseným Zisťovacím protokolom a Súpisom vykonaných prác.</w:t>
      </w:r>
      <w:r>
        <w:rPr>
          <w:rFonts w:cs="Calibri"/>
          <w:sz w:val="22"/>
          <w:szCs w:val="22"/>
        </w:rPr>
        <w:t xml:space="preserve"> </w:t>
      </w:r>
      <w:r w:rsidRPr="000B7B1A">
        <w:rPr>
          <w:rFonts w:cs="Calibri"/>
          <w:sz w:val="22"/>
          <w:szCs w:val="22"/>
        </w:rPr>
        <w:t>Objednávateľ potvrdí dosiahnutie príslušného finančného míľnika len v prípade, ak boli fakturované práce vykonané riadne, v súlade s touto zmluvou, schváleným harmonogramom realizácie diela a boli odsúhlasené stavebným dozorom. Objednávateľ nie je povinný potvrdiť finančný míľnik, ak zhotoviteľ vykonáva práce v rozpore so schváleným harmonogramom alebo bez jeho predchádzajúceho súhlasu neprimerane rozpracoval viaceré samostatné časti diela.</w:t>
      </w:r>
    </w:p>
    <w:p w14:paraId="31C31F94" w14:textId="77777777" w:rsidR="00672CF9" w:rsidRPr="00CB5726" w:rsidRDefault="00672CF9" w:rsidP="00672CF9">
      <w:pPr>
        <w:pStyle w:val="Odsekzoznamu"/>
        <w:spacing w:after="0" w:line="240" w:lineRule="auto"/>
        <w:ind w:left="567"/>
        <w:jc w:val="both"/>
        <w:rPr>
          <w:rFonts w:cs="Calibri"/>
          <w:sz w:val="22"/>
          <w:szCs w:val="22"/>
        </w:rPr>
      </w:pPr>
      <w:r w:rsidRPr="00A76A73">
        <w:rPr>
          <w:rFonts w:cs="Calibri"/>
          <w:sz w:val="22"/>
          <w:szCs w:val="22"/>
        </w:rPr>
        <w:t>Ak hodnota riadne vykonaných a objednávateľom odsúhlasených prác presiahne hodnotu príslušného finančného míľnika, rozdiel sa zohľadní pri nasledujúcej čiastkovej fakturácii.</w:t>
      </w:r>
    </w:p>
    <w:p w14:paraId="2D3BCA00" w14:textId="77777777" w:rsidR="00672CF9" w:rsidRPr="00CB5726" w:rsidRDefault="00672CF9" w:rsidP="00EA56D5">
      <w:pPr>
        <w:pStyle w:val="Standard"/>
        <w:ind w:left="993" w:hanging="426"/>
        <w:jc w:val="both"/>
        <w:rPr>
          <w:rFonts w:ascii="Calibri" w:hAnsi="Calibri" w:cs="Calibri"/>
          <w:sz w:val="22"/>
          <w:szCs w:val="22"/>
        </w:rPr>
      </w:pPr>
    </w:p>
    <w:p w14:paraId="314AF753" w14:textId="77777777" w:rsidR="004D29C6" w:rsidRPr="00CB5726" w:rsidRDefault="004D29C6" w:rsidP="00F3457C">
      <w:pPr>
        <w:pStyle w:val="Odsekzoznamu"/>
        <w:numPr>
          <w:ilvl w:val="0"/>
          <w:numId w:val="6"/>
        </w:numPr>
        <w:spacing w:line="240" w:lineRule="auto"/>
        <w:ind w:left="567" w:hanging="567"/>
        <w:jc w:val="both"/>
        <w:rPr>
          <w:rFonts w:cs="Calibri"/>
          <w:sz w:val="22"/>
          <w:szCs w:val="22"/>
        </w:rPr>
      </w:pPr>
      <w:r w:rsidRPr="00CB5726">
        <w:rPr>
          <w:rFonts w:cs="Calibri"/>
          <w:sz w:val="22"/>
          <w:szCs w:val="22"/>
        </w:rPr>
        <w:t xml:space="preserve">Objednávateľ bude realizovať platbu formou bezhotovostného platobného styku na základe daňového dokladu (faktúry), ktorú zhotoviteľ vyhotoví v 3 výtlačkoch s náležitosťami podľa § 74 zákona č. 222/2004 Z. z. o dani z pridanej hodnoty v znení neskorších predpisov a zašle na adresu objednávateľa. </w:t>
      </w:r>
    </w:p>
    <w:p w14:paraId="23FEF735" w14:textId="667A61F8" w:rsidR="004D29C6" w:rsidRPr="00CB5726" w:rsidRDefault="004D29C6" w:rsidP="00E52EE1">
      <w:pPr>
        <w:pStyle w:val="Odsekzoznamu"/>
        <w:numPr>
          <w:ilvl w:val="0"/>
          <w:numId w:val="6"/>
        </w:numPr>
        <w:spacing w:before="240" w:after="0" w:line="240" w:lineRule="auto"/>
        <w:ind w:left="567" w:hanging="567"/>
        <w:jc w:val="both"/>
        <w:rPr>
          <w:rFonts w:cs="Calibri"/>
          <w:sz w:val="22"/>
          <w:szCs w:val="22"/>
        </w:rPr>
      </w:pPr>
      <w:r w:rsidRPr="00CB5726">
        <w:rPr>
          <w:rFonts w:cs="Calibri"/>
          <w:sz w:val="22"/>
          <w:szCs w:val="22"/>
        </w:rPr>
        <w:t xml:space="preserve">Zhotoviteľ je oprávnený </w:t>
      </w:r>
      <w:r w:rsidRPr="00CB5726">
        <w:rPr>
          <w:rFonts w:cs="Calibri"/>
          <w:b/>
          <w:sz w:val="22"/>
          <w:szCs w:val="22"/>
        </w:rPr>
        <w:t>vystaviť faktúr</w:t>
      </w:r>
      <w:r w:rsidR="00113A31">
        <w:rPr>
          <w:rFonts w:cs="Calibri"/>
          <w:b/>
          <w:sz w:val="22"/>
          <w:szCs w:val="22"/>
        </w:rPr>
        <w:t xml:space="preserve">y podľa </w:t>
      </w:r>
      <w:r w:rsidR="00A90779">
        <w:rPr>
          <w:rFonts w:cs="Calibri"/>
          <w:b/>
          <w:sz w:val="22"/>
          <w:szCs w:val="22"/>
        </w:rPr>
        <w:t>bodu</w:t>
      </w:r>
      <w:r w:rsidR="00113A31">
        <w:rPr>
          <w:rFonts w:cs="Calibri"/>
          <w:b/>
          <w:sz w:val="22"/>
          <w:szCs w:val="22"/>
        </w:rPr>
        <w:t xml:space="preserve"> </w:t>
      </w:r>
      <w:r w:rsidR="00672CF9">
        <w:rPr>
          <w:rFonts w:cs="Calibri"/>
          <w:b/>
          <w:sz w:val="22"/>
          <w:szCs w:val="22"/>
        </w:rPr>
        <w:t>8</w:t>
      </w:r>
      <w:r w:rsidR="00113A31">
        <w:rPr>
          <w:rFonts w:cs="Calibri"/>
          <w:b/>
          <w:sz w:val="22"/>
          <w:szCs w:val="22"/>
        </w:rPr>
        <w:t xml:space="preserve"> tohto článku</w:t>
      </w:r>
      <w:r w:rsidRPr="00CB5726">
        <w:rPr>
          <w:rFonts w:cs="Calibri"/>
          <w:b/>
          <w:sz w:val="22"/>
          <w:szCs w:val="22"/>
        </w:rPr>
        <w:t xml:space="preserve"> </w:t>
      </w:r>
      <w:r w:rsidR="00E52EE1" w:rsidRPr="00CB5726">
        <w:rPr>
          <w:rFonts w:cs="Calibri"/>
          <w:b/>
          <w:sz w:val="22"/>
          <w:szCs w:val="22"/>
          <w:lang w:val="sk-SK"/>
        </w:rPr>
        <w:t xml:space="preserve">a vyúčtovaciu faktúru </w:t>
      </w:r>
      <w:r w:rsidRPr="00CB5726">
        <w:rPr>
          <w:rFonts w:cs="Calibri"/>
          <w:b/>
          <w:sz w:val="22"/>
          <w:szCs w:val="22"/>
        </w:rPr>
        <w:t xml:space="preserve">(daňový doklad) vždy na základe </w:t>
      </w:r>
      <w:r w:rsidR="007A7734" w:rsidRPr="00CB5726">
        <w:rPr>
          <w:rFonts w:cs="Calibri"/>
          <w:b/>
          <w:sz w:val="22"/>
          <w:szCs w:val="22"/>
          <w:lang w:val="sk-SK"/>
        </w:rPr>
        <w:t xml:space="preserve">zisťovacieho protokolu o vykonaných stavebných prácach, </w:t>
      </w:r>
      <w:r w:rsidRPr="00CB5726">
        <w:rPr>
          <w:rFonts w:cs="Calibri"/>
          <w:b/>
          <w:sz w:val="22"/>
          <w:szCs w:val="22"/>
        </w:rPr>
        <w:t>súpisu prác a stavebných výrobkov skutočne vykonaných zhotoviteľom</w:t>
      </w:r>
      <w:r w:rsidRPr="00CB5726">
        <w:rPr>
          <w:rFonts w:cs="Calibri"/>
          <w:sz w:val="22"/>
          <w:szCs w:val="22"/>
        </w:rPr>
        <w:t xml:space="preserve"> (ďalej aj „súpis vykonaných prác“) písomne odsúhlasen</w:t>
      </w:r>
      <w:r w:rsidR="00C2408C">
        <w:rPr>
          <w:rFonts w:cs="Calibri"/>
          <w:sz w:val="22"/>
          <w:szCs w:val="22"/>
        </w:rPr>
        <w:t>ého</w:t>
      </w:r>
      <w:r w:rsidRPr="00CB5726">
        <w:rPr>
          <w:rFonts w:cs="Calibri"/>
          <w:sz w:val="22"/>
          <w:szCs w:val="22"/>
        </w:rPr>
        <w:t xml:space="preserve"> </w:t>
      </w:r>
      <w:r w:rsidR="00667AE6" w:rsidRPr="00CB5726">
        <w:rPr>
          <w:rFonts w:cs="Calibri"/>
          <w:sz w:val="22"/>
          <w:szCs w:val="22"/>
          <w:lang w:val="sk-SK"/>
        </w:rPr>
        <w:t xml:space="preserve">stavebným dozorom objednávateľa a následne </w:t>
      </w:r>
      <w:r w:rsidRPr="00CB5726">
        <w:rPr>
          <w:rFonts w:cs="Calibri"/>
          <w:sz w:val="22"/>
          <w:szCs w:val="22"/>
        </w:rPr>
        <w:t xml:space="preserve">objednávateľom. </w:t>
      </w:r>
      <w:r w:rsidR="007A7734" w:rsidRPr="00CB5726">
        <w:rPr>
          <w:rFonts w:cs="Calibri"/>
          <w:sz w:val="22"/>
          <w:szCs w:val="22"/>
          <w:lang w:val="sk-SK"/>
        </w:rPr>
        <w:t>S</w:t>
      </w:r>
      <w:r w:rsidR="007A7734" w:rsidRPr="00CB5726">
        <w:rPr>
          <w:rFonts w:cs="Calibri"/>
          <w:sz w:val="22"/>
          <w:szCs w:val="22"/>
        </w:rPr>
        <w:t>úpis vykonaných prác musí obsahovať aj prehľad o priebežnom čerpaní rozpočtu</w:t>
      </w:r>
      <w:r w:rsidR="007A7734" w:rsidRPr="00CB5726">
        <w:rPr>
          <w:rFonts w:cs="Calibri"/>
          <w:sz w:val="22"/>
          <w:szCs w:val="22"/>
          <w:lang w:val="sk-SK"/>
        </w:rPr>
        <w:t xml:space="preserve">, </w:t>
      </w:r>
      <w:r w:rsidR="007A7734" w:rsidRPr="00CB5726">
        <w:rPr>
          <w:rFonts w:cs="Calibri"/>
          <w:sz w:val="22"/>
          <w:szCs w:val="22"/>
        </w:rPr>
        <w:t>z ktorého bude zrejmé</w:t>
      </w:r>
      <w:r w:rsidR="007A7734" w:rsidRPr="00CB5726">
        <w:rPr>
          <w:rFonts w:cs="Calibri"/>
          <w:sz w:val="22"/>
          <w:szCs w:val="22"/>
          <w:lang w:val="sk-SK"/>
        </w:rPr>
        <w:t xml:space="preserve"> </w:t>
      </w:r>
      <w:r w:rsidR="007A7734" w:rsidRPr="00CB5726">
        <w:rPr>
          <w:rFonts w:cs="Calibri"/>
          <w:sz w:val="22"/>
          <w:szCs w:val="22"/>
        </w:rPr>
        <w:t>doterajšie čerpanie</w:t>
      </w:r>
      <w:r w:rsidR="007A7734" w:rsidRPr="00CB5726">
        <w:rPr>
          <w:rFonts w:cs="Calibri"/>
          <w:sz w:val="22"/>
          <w:szCs w:val="22"/>
          <w:lang w:val="sk-SK"/>
        </w:rPr>
        <w:t xml:space="preserve">, </w:t>
      </w:r>
      <w:r w:rsidR="007A7734" w:rsidRPr="00CB5726">
        <w:rPr>
          <w:rFonts w:cs="Calibri"/>
          <w:sz w:val="22"/>
          <w:szCs w:val="22"/>
        </w:rPr>
        <w:t>aktuálna požiadavka</w:t>
      </w:r>
      <w:r w:rsidR="007A7734" w:rsidRPr="00CB5726">
        <w:rPr>
          <w:rFonts w:cs="Calibri"/>
          <w:sz w:val="22"/>
          <w:szCs w:val="22"/>
          <w:lang w:val="sk-SK"/>
        </w:rPr>
        <w:t xml:space="preserve"> a </w:t>
      </w:r>
      <w:r w:rsidR="007A7734" w:rsidRPr="00CB5726">
        <w:rPr>
          <w:rFonts w:cs="Calibri"/>
          <w:sz w:val="22"/>
          <w:szCs w:val="22"/>
        </w:rPr>
        <w:t>zostatok na čerpanie do výšky zmluvnej ceny</w:t>
      </w:r>
      <w:r w:rsidR="007A7734" w:rsidRPr="00CB5726">
        <w:rPr>
          <w:rFonts w:cs="Calibri"/>
          <w:sz w:val="22"/>
          <w:szCs w:val="22"/>
          <w:lang w:val="sk-SK"/>
        </w:rPr>
        <w:t>.</w:t>
      </w:r>
      <w:r w:rsidR="007A7734" w:rsidRPr="00CB5726">
        <w:rPr>
          <w:rFonts w:cs="Calibri"/>
          <w:sz w:val="22"/>
          <w:szCs w:val="22"/>
        </w:rPr>
        <w:t xml:space="preserve"> </w:t>
      </w:r>
      <w:r w:rsidRPr="00CB5726">
        <w:rPr>
          <w:rFonts w:cs="Calibri"/>
          <w:sz w:val="22"/>
          <w:szCs w:val="22"/>
        </w:rPr>
        <w:t>S</w:t>
      </w:r>
      <w:r w:rsidRPr="00CB5726">
        <w:rPr>
          <w:rFonts w:cs="Calibri"/>
          <w:sz w:val="22"/>
          <w:szCs w:val="22"/>
          <w:bdr w:val="none" w:sz="0" w:space="0" w:color="auto" w:frame="1"/>
        </w:rPr>
        <w:t xml:space="preserve">úpis vykonaných prác predložený zhotoviteľom musí obsahovať rozsah skutočných prác vykonaných zhotoviteľom a stavebných výrobkov zabudovaných zhotoviteľom do diela v období, za ktoré sa predkladá. </w:t>
      </w:r>
      <w:r w:rsidRPr="00CB5726">
        <w:rPr>
          <w:rFonts w:cs="Calibri"/>
          <w:sz w:val="22"/>
          <w:szCs w:val="22"/>
        </w:rPr>
        <w:t xml:space="preserve">Súpis vykonaných prác </w:t>
      </w:r>
      <w:r w:rsidR="008E7D19" w:rsidRPr="00CB5726">
        <w:rPr>
          <w:rFonts w:cs="Calibri"/>
          <w:sz w:val="22"/>
          <w:szCs w:val="22"/>
          <w:lang w:val="sk-SK"/>
        </w:rPr>
        <w:t xml:space="preserve">s krycím listom a rekapituláciou </w:t>
      </w:r>
      <w:r w:rsidRPr="00CB5726">
        <w:rPr>
          <w:rFonts w:cs="Calibri"/>
          <w:sz w:val="22"/>
          <w:szCs w:val="22"/>
        </w:rPr>
        <w:t xml:space="preserve">musí byť odsúhlasený stavebným dozorom a zaevidovaný v stavebnom </w:t>
      </w:r>
      <w:r w:rsidR="0087043B">
        <w:rPr>
          <w:rFonts w:cs="Calibri"/>
          <w:sz w:val="22"/>
          <w:szCs w:val="22"/>
        </w:rPr>
        <w:t xml:space="preserve">a reštaurátorskom </w:t>
      </w:r>
      <w:r w:rsidRPr="00CB5726">
        <w:rPr>
          <w:rFonts w:cs="Calibri"/>
          <w:sz w:val="22"/>
          <w:szCs w:val="22"/>
        </w:rPr>
        <w:t>denníku</w:t>
      </w:r>
      <w:r w:rsidR="0065677E" w:rsidRPr="00CB5726">
        <w:rPr>
          <w:rFonts w:cs="Calibri"/>
          <w:sz w:val="22"/>
          <w:szCs w:val="22"/>
          <w:lang w:val="sk-SK"/>
        </w:rPr>
        <w:t xml:space="preserve">. </w:t>
      </w:r>
      <w:r w:rsidRPr="00CB5726">
        <w:rPr>
          <w:rFonts w:cs="Calibri"/>
          <w:sz w:val="22"/>
          <w:szCs w:val="22"/>
          <w:bdr w:val="none" w:sz="0" w:space="0" w:color="auto" w:frame="1"/>
        </w:rPr>
        <w:t xml:space="preserve">Zhotoviteľ je povinný opraviť súpis vykonaných prác podľa pokynov a výhrad </w:t>
      </w:r>
      <w:r w:rsidR="008E7D19" w:rsidRPr="00CB5726">
        <w:rPr>
          <w:rFonts w:cs="Calibri"/>
          <w:sz w:val="22"/>
          <w:szCs w:val="22"/>
          <w:bdr w:val="none" w:sz="0" w:space="0" w:color="auto" w:frame="1"/>
          <w:lang w:val="sk-SK"/>
        </w:rPr>
        <w:t xml:space="preserve">stavebného dozoru príp. </w:t>
      </w:r>
      <w:r w:rsidRPr="00CB5726">
        <w:rPr>
          <w:rFonts w:cs="Calibri"/>
          <w:sz w:val="22"/>
          <w:szCs w:val="22"/>
          <w:bdr w:val="none" w:sz="0" w:space="0" w:color="auto" w:frame="1"/>
        </w:rPr>
        <w:t xml:space="preserve">objednávateľa a v prípade požiadania písomne poskytnúť vysvetlenia k výhradám </w:t>
      </w:r>
      <w:r w:rsidR="008E7D19" w:rsidRPr="00CB5726">
        <w:rPr>
          <w:rFonts w:cs="Calibri"/>
          <w:sz w:val="22"/>
          <w:szCs w:val="22"/>
          <w:bdr w:val="none" w:sz="0" w:space="0" w:color="auto" w:frame="1"/>
          <w:lang w:val="sk-SK"/>
        </w:rPr>
        <w:t xml:space="preserve">stavebného dozoru príp. </w:t>
      </w:r>
      <w:r w:rsidRPr="00CB5726">
        <w:rPr>
          <w:rFonts w:cs="Calibri"/>
          <w:sz w:val="22"/>
          <w:szCs w:val="22"/>
          <w:bdr w:val="none" w:sz="0" w:space="0" w:color="auto" w:frame="1"/>
        </w:rPr>
        <w:t xml:space="preserve">objednávateľa. </w:t>
      </w:r>
      <w:r w:rsidR="00DC68DE" w:rsidRPr="00CB5726">
        <w:rPr>
          <w:rFonts w:cs="Calibri"/>
          <w:sz w:val="22"/>
          <w:szCs w:val="22"/>
        </w:rPr>
        <w:t>Zisťovací protokol o vykonaných stavebných prácach a Súpis vykonaných prác</w:t>
      </w:r>
      <w:r w:rsidR="00DC68DE" w:rsidRPr="00CB5726">
        <w:rPr>
          <w:rFonts w:cs="Calibri"/>
          <w:sz w:val="22"/>
          <w:szCs w:val="22"/>
          <w:lang w:val="sk-SK"/>
        </w:rPr>
        <w:t xml:space="preserve"> zhotoviteľ </w:t>
      </w:r>
      <w:r w:rsidR="00DC68DE" w:rsidRPr="00CB5726">
        <w:rPr>
          <w:rFonts w:cs="Calibri"/>
          <w:sz w:val="22"/>
          <w:szCs w:val="22"/>
        </w:rPr>
        <w:t>predkladá stavebnému dozor</w:t>
      </w:r>
      <w:r w:rsidR="00DC68DE" w:rsidRPr="00CB5726">
        <w:rPr>
          <w:rFonts w:cs="Calibri"/>
          <w:sz w:val="22"/>
          <w:szCs w:val="22"/>
          <w:lang w:val="sk-SK"/>
        </w:rPr>
        <w:t>u a objednávateľovi</w:t>
      </w:r>
      <w:r w:rsidR="00DC68DE" w:rsidRPr="00CB5726">
        <w:rPr>
          <w:rFonts w:cs="Calibri"/>
          <w:sz w:val="22"/>
          <w:szCs w:val="22"/>
        </w:rPr>
        <w:t xml:space="preserve"> v printovej podobe</w:t>
      </w:r>
      <w:r w:rsidR="00DC68DE" w:rsidRPr="00CB5726">
        <w:rPr>
          <w:rFonts w:cs="Calibri"/>
          <w:sz w:val="22"/>
          <w:szCs w:val="22"/>
          <w:lang w:val="sk-SK"/>
        </w:rPr>
        <w:t xml:space="preserve"> </w:t>
      </w:r>
      <w:r w:rsidR="00DC68DE" w:rsidRPr="00CB5726">
        <w:rPr>
          <w:rFonts w:cs="Calibri"/>
          <w:sz w:val="22"/>
          <w:szCs w:val="22"/>
        </w:rPr>
        <w:t>a zároveň v elektronickej podobe v tvare kompatibilnom pre -.xls (excel)</w:t>
      </w:r>
      <w:r w:rsidR="0048313B" w:rsidRPr="00CB5726">
        <w:rPr>
          <w:rFonts w:cs="Calibri"/>
          <w:sz w:val="22"/>
          <w:szCs w:val="22"/>
          <w:lang w:val="sk-SK"/>
        </w:rPr>
        <w:t>.</w:t>
      </w:r>
      <w:r w:rsidR="00983E27">
        <w:rPr>
          <w:rFonts w:cs="Calibri"/>
          <w:sz w:val="22"/>
          <w:szCs w:val="22"/>
          <w:lang w:val="sk-SK"/>
        </w:rPr>
        <w:t xml:space="preserve"> </w:t>
      </w:r>
      <w:r w:rsidR="00983E27" w:rsidRPr="009C1BB5">
        <w:rPr>
          <w:sz w:val="22"/>
          <w:szCs w:val="22"/>
        </w:rPr>
        <w:t xml:space="preserve">Zisťovací protokol a Súpis vykonaných prác budú vyhotovované podľa vzoru uvedeného v Prílohe č. </w:t>
      </w:r>
      <w:r w:rsidR="00E141AE" w:rsidRPr="009C1BB5">
        <w:rPr>
          <w:sz w:val="22"/>
          <w:szCs w:val="22"/>
        </w:rPr>
        <w:t>6</w:t>
      </w:r>
      <w:r w:rsidR="00983E27" w:rsidRPr="009C1BB5">
        <w:rPr>
          <w:sz w:val="22"/>
          <w:szCs w:val="22"/>
        </w:rPr>
        <w:t xml:space="preserve"> tejto zmluvy.</w:t>
      </w:r>
      <w:r w:rsidR="000B7B1A" w:rsidRPr="009C1BB5">
        <w:rPr>
          <w:sz w:val="22"/>
          <w:szCs w:val="22"/>
        </w:rPr>
        <w:t xml:space="preserve"> </w:t>
      </w:r>
      <w:r w:rsidR="002502D6" w:rsidRPr="002502D6">
        <w:rPr>
          <w:sz w:val="22"/>
          <w:szCs w:val="22"/>
        </w:rPr>
        <w:t>Objednávateľ je oprávnený odmietnuť odsúhlasenie Zisťovacieho protokolu alebo Súpisu vykonaných prác, ak fakturované práce nezodpovedajú skutočne vykonaným prácam alebo podmienkam tejto zmluvy. V prípade neodsúhlasenia objednávateľ uvedie dôvody neodsúhlasenia a zhotoviteľ je povinný predložiť opravený Zisťovací protokol a Súpis vykonaných prác.</w:t>
      </w:r>
    </w:p>
    <w:p w14:paraId="075E6DBF" w14:textId="6546CF0B" w:rsidR="00EA56D5" w:rsidRPr="00CB5726" w:rsidRDefault="00EA56D5" w:rsidP="00EA56D5">
      <w:pPr>
        <w:pStyle w:val="Odsekzoznamu"/>
        <w:numPr>
          <w:ilvl w:val="0"/>
          <w:numId w:val="6"/>
        </w:numPr>
        <w:spacing w:before="240" w:line="240" w:lineRule="auto"/>
        <w:ind w:left="567" w:hanging="567"/>
        <w:jc w:val="both"/>
        <w:rPr>
          <w:rFonts w:cs="Calibri"/>
          <w:sz w:val="22"/>
          <w:szCs w:val="22"/>
        </w:rPr>
      </w:pPr>
      <w:r w:rsidRPr="00CB5726">
        <w:rPr>
          <w:rFonts w:cs="Calibri"/>
          <w:sz w:val="22"/>
          <w:szCs w:val="22"/>
        </w:rPr>
        <w:lastRenderedPageBreak/>
        <w:t xml:space="preserve">Faktúra musí obsahovať všetky náležitosti v zmysle platných právnych predpisov najmä zákona č. 222/2004 Z. z.  o dani z pridanej hodnoty  v  znení neskorších predpisov </w:t>
      </w:r>
      <w:r w:rsidRPr="00CB5726">
        <w:rPr>
          <w:rFonts w:cs="Calibri"/>
          <w:snapToGrid w:val="0"/>
          <w:sz w:val="22"/>
          <w:szCs w:val="22"/>
        </w:rPr>
        <w:t xml:space="preserve">pričom jej </w:t>
      </w:r>
      <w:r w:rsidR="00FF5158" w:rsidRPr="00FF5158">
        <w:rPr>
          <w:rFonts w:cs="Calibri"/>
          <w:snapToGrid w:val="0"/>
          <w:sz w:val="22"/>
          <w:szCs w:val="22"/>
        </w:rPr>
        <w:t xml:space="preserve">prílohou bude objednávateľom schválený Zisťovací protokol a Súpis vykonaných prác podľa Prílohy č. </w:t>
      </w:r>
      <w:r w:rsidR="00E141AE">
        <w:rPr>
          <w:rFonts w:cs="Calibri"/>
          <w:snapToGrid w:val="0"/>
          <w:sz w:val="22"/>
          <w:szCs w:val="22"/>
        </w:rPr>
        <w:t>6</w:t>
      </w:r>
      <w:r w:rsidR="00FF5158" w:rsidRPr="00FF5158">
        <w:rPr>
          <w:rFonts w:cs="Calibri"/>
          <w:snapToGrid w:val="0"/>
          <w:sz w:val="22"/>
          <w:szCs w:val="22"/>
        </w:rPr>
        <w:t xml:space="preserve"> tejto zmluvy</w:t>
      </w:r>
      <w:r w:rsidRPr="00CB5726">
        <w:rPr>
          <w:rFonts w:cs="Calibri"/>
          <w:sz w:val="22"/>
          <w:szCs w:val="22"/>
        </w:rPr>
        <w:t xml:space="preserve">. Faktúra musí zároveň obsahovať odvolávku na </w:t>
      </w:r>
      <w:r w:rsidRPr="00CB5726">
        <w:rPr>
          <w:rFonts w:cs="Calibri"/>
          <w:sz w:val="22"/>
          <w:szCs w:val="22"/>
          <w:lang w:val="sk-SK"/>
        </w:rPr>
        <w:t xml:space="preserve">národný </w:t>
      </w:r>
      <w:r w:rsidRPr="00CB5726">
        <w:rPr>
          <w:rFonts w:cs="Calibri"/>
          <w:sz w:val="22"/>
          <w:szCs w:val="22"/>
        </w:rPr>
        <w:t xml:space="preserve">projekt „Obnova národných kultúrnych pamiatok vo vlastníctve štátu (NP </w:t>
      </w:r>
      <w:r w:rsidRPr="00CB5726">
        <w:rPr>
          <w:rFonts w:cs="Calibri"/>
          <w:sz w:val="22"/>
          <w:szCs w:val="22"/>
          <w:lang w:val="sk-SK"/>
        </w:rPr>
        <w:t>N</w:t>
      </w:r>
      <w:r w:rsidRPr="00CB5726">
        <w:rPr>
          <w:rFonts w:cs="Calibri"/>
          <w:sz w:val="22"/>
          <w:szCs w:val="22"/>
        </w:rPr>
        <w:t>KP)“</w:t>
      </w:r>
      <w:r w:rsidRPr="00CB5726">
        <w:rPr>
          <w:rFonts w:cs="Calibri"/>
          <w:sz w:val="22"/>
          <w:szCs w:val="22"/>
          <w:lang w:val="sk-SK"/>
        </w:rPr>
        <w:t>,</w:t>
      </w:r>
      <w:r w:rsidRPr="00CB5726">
        <w:rPr>
          <w:rFonts w:cs="Calibri"/>
          <w:b/>
          <w:bCs/>
          <w:sz w:val="22"/>
          <w:szCs w:val="22"/>
        </w:rPr>
        <w:t xml:space="preserve"> </w:t>
      </w:r>
      <w:r w:rsidR="00A51B15" w:rsidRPr="00CB5726">
        <w:rPr>
          <w:rFonts w:cs="Calibri"/>
          <w:b/>
          <w:bCs/>
          <w:sz w:val="22"/>
          <w:szCs w:val="22"/>
        </w:rPr>
        <w:t>„</w:t>
      </w:r>
      <w:r w:rsidR="00672CF9" w:rsidRPr="00672CF9">
        <w:rPr>
          <w:rFonts w:cs="Calibri"/>
          <w:sz w:val="22"/>
          <w:szCs w:val="22"/>
        </w:rPr>
        <w:t>kód žiadosti MKST-NP401405B637-B21-01</w:t>
      </w:r>
      <w:r w:rsidR="00A51B15" w:rsidRPr="00CB5726">
        <w:rPr>
          <w:rFonts w:cs="Calibri"/>
          <w:sz w:val="22"/>
          <w:szCs w:val="22"/>
        </w:rPr>
        <w:t>“</w:t>
      </w:r>
      <w:r w:rsidR="00A90779">
        <w:rPr>
          <w:rFonts w:cs="Calibri"/>
          <w:sz w:val="22"/>
          <w:szCs w:val="22"/>
        </w:rPr>
        <w:t xml:space="preserve"> </w:t>
      </w:r>
      <w:r w:rsidRPr="00CB5726">
        <w:rPr>
          <w:rFonts w:cs="Calibri"/>
          <w:sz w:val="22"/>
          <w:szCs w:val="22"/>
          <w:lang w:val="sk-SK"/>
        </w:rPr>
        <w:t>vrátane</w:t>
      </w:r>
      <w:r w:rsidRPr="00CB5726">
        <w:rPr>
          <w:rFonts w:cs="Calibri"/>
          <w:sz w:val="22"/>
          <w:szCs w:val="22"/>
        </w:rPr>
        <w:t xml:space="preserve"> informácie, že fakturované stavebné  práce sú spolufinancované z</w:t>
      </w:r>
      <w:r w:rsidRPr="00CB5726">
        <w:rPr>
          <w:rFonts w:cs="Calibri"/>
          <w:sz w:val="22"/>
          <w:szCs w:val="22"/>
          <w:lang w:val="sk-SK"/>
        </w:rPr>
        <w:t>o zdrojov</w:t>
      </w:r>
      <w:r w:rsidRPr="00CB5726">
        <w:rPr>
          <w:rFonts w:cs="Calibri"/>
          <w:sz w:val="22"/>
          <w:szCs w:val="22"/>
        </w:rPr>
        <w:t> </w:t>
      </w:r>
      <w:r w:rsidRPr="00CB5726">
        <w:rPr>
          <w:rFonts w:cs="Calibri"/>
          <w:sz w:val="22"/>
          <w:szCs w:val="22"/>
          <w:lang w:val="sk-SK"/>
        </w:rPr>
        <w:t>Európskeho fondu regionálneho rozvoja</w:t>
      </w:r>
      <w:r w:rsidRPr="00CB5726">
        <w:rPr>
          <w:rFonts w:cs="Calibri"/>
          <w:sz w:val="22"/>
          <w:szCs w:val="22"/>
        </w:rPr>
        <w:t xml:space="preserve"> </w:t>
      </w:r>
      <w:r w:rsidRPr="00CB5726">
        <w:rPr>
          <w:rFonts w:cs="Calibri"/>
          <w:sz w:val="22"/>
          <w:szCs w:val="22"/>
          <w:lang w:val="sk-SK"/>
        </w:rPr>
        <w:t xml:space="preserve">(EFRR) </w:t>
      </w:r>
      <w:r w:rsidRPr="00CB5726">
        <w:rPr>
          <w:rFonts w:cs="Calibri"/>
          <w:sz w:val="22"/>
          <w:szCs w:val="22"/>
        </w:rPr>
        <w:t>a zo štátneho rozpočtu SR</w:t>
      </w:r>
      <w:r w:rsidRPr="00CB5726">
        <w:rPr>
          <w:rFonts w:cs="Calibri"/>
          <w:sz w:val="22"/>
          <w:szCs w:val="22"/>
          <w:lang w:val="sk-SK"/>
        </w:rPr>
        <w:t>.</w:t>
      </w:r>
    </w:p>
    <w:p w14:paraId="4CA4E26C" w14:textId="2A60CFFD" w:rsidR="00EA56D5" w:rsidRPr="00CB5726" w:rsidRDefault="00EA56D5" w:rsidP="00EA56D5">
      <w:pPr>
        <w:pStyle w:val="Odsekzoznamu"/>
        <w:numPr>
          <w:ilvl w:val="0"/>
          <w:numId w:val="6"/>
        </w:numPr>
        <w:spacing w:before="240" w:line="240" w:lineRule="auto"/>
        <w:ind w:left="567" w:hanging="567"/>
        <w:jc w:val="both"/>
        <w:rPr>
          <w:rFonts w:cs="Calibri"/>
          <w:sz w:val="22"/>
          <w:szCs w:val="22"/>
        </w:rPr>
      </w:pPr>
      <w:r w:rsidRPr="00CB5726">
        <w:rPr>
          <w:rFonts w:cs="Calibri"/>
          <w:b/>
          <w:sz w:val="22"/>
          <w:szCs w:val="22"/>
          <w:lang w:val="sk-SK"/>
        </w:rPr>
        <w:t>Súčasťou</w:t>
      </w:r>
      <w:r w:rsidRPr="00CB5726">
        <w:rPr>
          <w:rFonts w:cs="Calibri"/>
          <w:b/>
          <w:sz w:val="22"/>
          <w:szCs w:val="22"/>
        </w:rPr>
        <w:t xml:space="preserve"> </w:t>
      </w:r>
      <w:r w:rsidRPr="00CB5726">
        <w:rPr>
          <w:rFonts w:cs="Calibri"/>
          <w:b/>
          <w:sz w:val="22"/>
          <w:szCs w:val="22"/>
          <w:lang w:val="sk-SK"/>
        </w:rPr>
        <w:t>každej faktúry bude</w:t>
      </w:r>
      <w:r w:rsidRPr="00CB5726">
        <w:rPr>
          <w:rFonts w:cs="Calibri"/>
          <w:b/>
          <w:sz w:val="22"/>
          <w:szCs w:val="22"/>
        </w:rPr>
        <w:t xml:space="preserve"> fotodokumentáci</w:t>
      </w:r>
      <w:r w:rsidRPr="00CB5726">
        <w:rPr>
          <w:rFonts w:cs="Calibri"/>
          <w:b/>
          <w:sz w:val="22"/>
          <w:szCs w:val="22"/>
          <w:lang w:val="sk-SK"/>
        </w:rPr>
        <w:t>a</w:t>
      </w:r>
      <w:r w:rsidRPr="00CB5726">
        <w:rPr>
          <w:rFonts w:cs="Calibri"/>
          <w:b/>
          <w:sz w:val="22"/>
          <w:szCs w:val="22"/>
        </w:rPr>
        <w:t xml:space="preserve"> v minimálnom rozsahu </w:t>
      </w:r>
      <w:r w:rsidRPr="00CB5726">
        <w:rPr>
          <w:rFonts w:cs="Calibri"/>
          <w:b/>
          <w:sz w:val="22"/>
          <w:szCs w:val="22"/>
          <w:lang w:val="sk-SK"/>
        </w:rPr>
        <w:t>4</w:t>
      </w:r>
      <w:r w:rsidRPr="00CB5726">
        <w:rPr>
          <w:rFonts w:cs="Calibri"/>
          <w:b/>
          <w:sz w:val="22"/>
          <w:szCs w:val="22"/>
        </w:rPr>
        <w:t>0 ks</w:t>
      </w:r>
      <w:r w:rsidR="00A90779">
        <w:rPr>
          <w:rFonts w:cs="Calibri"/>
          <w:b/>
          <w:sz w:val="22"/>
          <w:szCs w:val="22"/>
        </w:rPr>
        <w:t xml:space="preserve">. </w:t>
      </w:r>
      <w:r w:rsidRPr="00CB5726">
        <w:rPr>
          <w:rFonts w:cs="Calibri"/>
          <w:sz w:val="22"/>
          <w:szCs w:val="22"/>
          <w:lang w:val="sk-SK"/>
        </w:rPr>
        <w:t>Fotodokumentácia bude odovzdaná na elektronickom USB nosiči.</w:t>
      </w:r>
    </w:p>
    <w:p w14:paraId="6C8F1F40" w14:textId="5F17DBA0" w:rsidR="00EA56D5" w:rsidRPr="00CB5726" w:rsidRDefault="00EA56D5" w:rsidP="00EA56D5">
      <w:pPr>
        <w:pStyle w:val="Odsekzoznamu"/>
        <w:numPr>
          <w:ilvl w:val="0"/>
          <w:numId w:val="6"/>
        </w:numPr>
        <w:spacing w:after="0" w:line="240" w:lineRule="auto"/>
        <w:ind w:left="567" w:hanging="567"/>
        <w:jc w:val="both"/>
        <w:rPr>
          <w:rFonts w:cs="Calibri"/>
          <w:sz w:val="22"/>
          <w:szCs w:val="22"/>
        </w:rPr>
      </w:pPr>
      <w:r w:rsidRPr="00CB5726">
        <w:rPr>
          <w:rFonts w:cs="Calibri"/>
          <w:sz w:val="22"/>
          <w:szCs w:val="22"/>
        </w:rPr>
        <w:t>Zhotoviteľovi vzniká právo na zaplatenie zmluvnej ceny riadnym splnením predmetu zmluvy</w:t>
      </w:r>
      <w:r w:rsidR="009D68AE">
        <w:rPr>
          <w:rFonts w:cs="Calibri"/>
          <w:sz w:val="22"/>
          <w:szCs w:val="22"/>
        </w:rPr>
        <w:t xml:space="preserve"> podľa </w:t>
      </w:r>
      <w:r w:rsidR="00A90779">
        <w:rPr>
          <w:rFonts w:cs="Calibri"/>
          <w:sz w:val="22"/>
          <w:szCs w:val="22"/>
        </w:rPr>
        <w:t xml:space="preserve">bodu </w:t>
      </w:r>
      <w:r w:rsidR="009D68AE">
        <w:rPr>
          <w:rFonts w:cs="Calibri"/>
          <w:sz w:val="22"/>
          <w:szCs w:val="22"/>
        </w:rPr>
        <w:t>10 tohto článku</w:t>
      </w:r>
      <w:r w:rsidRPr="00CB5726">
        <w:rPr>
          <w:rFonts w:cs="Calibri"/>
          <w:sz w:val="22"/>
          <w:szCs w:val="22"/>
        </w:rPr>
        <w:t>.</w:t>
      </w:r>
    </w:p>
    <w:p w14:paraId="49AEC82B" w14:textId="20C1A3F3" w:rsidR="00EA56D5" w:rsidRPr="00CB5726" w:rsidRDefault="00EA56D5" w:rsidP="00EA56D5">
      <w:pPr>
        <w:pStyle w:val="Odsekzoznamu"/>
        <w:numPr>
          <w:ilvl w:val="0"/>
          <w:numId w:val="6"/>
        </w:numPr>
        <w:spacing w:after="0" w:line="240" w:lineRule="auto"/>
        <w:ind w:left="567" w:hanging="567"/>
        <w:jc w:val="both"/>
        <w:rPr>
          <w:rFonts w:cs="Calibri"/>
          <w:sz w:val="22"/>
          <w:szCs w:val="22"/>
        </w:rPr>
      </w:pPr>
      <w:r w:rsidRPr="00CB5726">
        <w:rPr>
          <w:rFonts w:cs="Calibri"/>
          <w:sz w:val="22"/>
          <w:szCs w:val="22"/>
        </w:rPr>
        <w:t xml:space="preserve">Zmluvné strany sa dohodli, že objednávateľ uhradí oprávnene účtovanú sumu do </w:t>
      </w:r>
      <w:r w:rsidRPr="00CB5726">
        <w:rPr>
          <w:rFonts w:cs="Calibri"/>
          <w:b/>
          <w:sz w:val="22"/>
          <w:szCs w:val="22"/>
        </w:rPr>
        <w:t>60</w:t>
      </w:r>
      <w:r w:rsidRPr="00CB5726">
        <w:rPr>
          <w:rFonts w:cs="Calibri"/>
          <w:b/>
          <w:sz w:val="22"/>
          <w:szCs w:val="22"/>
          <w:lang w:val="sk-SK"/>
        </w:rPr>
        <w:t xml:space="preserve"> (šesťdesiat)</w:t>
      </w:r>
      <w:r w:rsidRPr="00CB5726">
        <w:rPr>
          <w:rFonts w:cs="Calibri"/>
          <w:b/>
          <w:sz w:val="22"/>
          <w:szCs w:val="22"/>
        </w:rPr>
        <w:t xml:space="preserve"> kalendárnych dní</w:t>
      </w:r>
      <w:r w:rsidRPr="00CB5726">
        <w:rPr>
          <w:rFonts w:cs="Calibri"/>
          <w:sz w:val="22"/>
          <w:szCs w:val="22"/>
        </w:rPr>
        <w:t xml:space="preserve"> odo dňa doručenia daňového dokladu (faktúry)</w:t>
      </w:r>
      <w:r w:rsidRPr="00CB5726">
        <w:rPr>
          <w:rFonts w:cs="Calibri"/>
          <w:sz w:val="22"/>
          <w:szCs w:val="22"/>
          <w:lang w:val="sk-SK"/>
        </w:rPr>
        <w:t xml:space="preserve"> objednávateľovi na </w:t>
      </w:r>
      <w:r w:rsidRPr="00CB5726">
        <w:rPr>
          <w:rFonts w:cs="Calibri"/>
          <w:sz w:val="22"/>
          <w:szCs w:val="22"/>
        </w:rPr>
        <w:t xml:space="preserve">adresu </w:t>
      </w:r>
      <w:r w:rsidR="0087043B">
        <w:rPr>
          <w:rFonts w:cs="Calibri"/>
          <w:sz w:val="22"/>
          <w:szCs w:val="22"/>
        </w:rPr>
        <w:t>MSA – Múzea vo Svätom Antone</w:t>
      </w:r>
      <w:r w:rsidRPr="00CB5726">
        <w:rPr>
          <w:rFonts w:cs="Calibri"/>
          <w:sz w:val="22"/>
          <w:szCs w:val="22"/>
        </w:rPr>
        <w:t>. Pre tento účel sa za deň úhrady považuje dátum odpísania fakturovanej sumy z účtu objednávateľa.</w:t>
      </w:r>
      <w:r w:rsidRPr="00CB5726">
        <w:rPr>
          <w:rFonts w:cs="Calibri"/>
          <w:sz w:val="22"/>
          <w:szCs w:val="22"/>
          <w:lang w:val="sk-SK"/>
        </w:rPr>
        <w:t xml:space="preserve"> </w:t>
      </w:r>
      <w:r w:rsidRPr="00CB5726">
        <w:rPr>
          <w:rFonts w:cs="Calibri"/>
          <w:snapToGrid w:val="0"/>
          <w:sz w:val="22"/>
          <w:szCs w:val="22"/>
        </w:rPr>
        <w:t>Objednávateľ si vyhradzuje právo uhradiť iba zrealizované a písomne odsúhlasené práce a dodávky</w:t>
      </w:r>
      <w:r w:rsidR="00A90779">
        <w:rPr>
          <w:rFonts w:cs="Calibri"/>
          <w:snapToGrid w:val="0"/>
          <w:sz w:val="22"/>
          <w:szCs w:val="22"/>
        </w:rPr>
        <w:t xml:space="preserve"> na základe súpisu vykonaných prác. </w:t>
      </w:r>
    </w:p>
    <w:p w14:paraId="51420571" w14:textId="15A5C8A0" w:rsidR="00EA56D5" w:rsidRPr="00CB5726" w:rsidRDefault="00EA56D5" w:rsidP="00EA56D5">
      <w:pPr>
        <w:pStyle w:val="Odsekzoznamu"/>
        <w:numPr>
          <w:ilvl w:val="0"/>
          <w:numId w:val="6"/>
        </w:numPr>
        <w:spacing w:after="0" w:line="240" w:lineRule="auto"/>
        <w:ind w:left="567" w:hanging="567"/>
        <w:jc w:val="both"/>
        <w:rPr>
          <w:rFonts w:cs="Calibri"/>
          <w:sz w:val="22"/>
          <w:szCs w:val="22"/>
        </w:rPr>
      </w:pPr>
      <w:r w:rsidRPr="00CB5726">
        <w:rPr>
          <w:rFonts w:cs="Calibri"/>
          <w:sz w:val="22"/>
          <w:szCs w:val="22"/>
        </w:rPr>
        <w:t>Objednávateľ je oprávnený vrátiť daňový doklad (faktúru) ak nebude obsahovať náležitosti podľa  tohto článku zmluvy, náležitosti daňového dokladu vrátane príloh</w:t>
      </w:r>
      <w:r w:rsidR="00EC6DCA">
        <w:rPr>
          <w:rFonts w:cs="Calibri"/>
          <w:sz w:val="22"/>
          <w:szCs w:val="22"/>
        </w:rPr>
        <w:t xml:space="preserve"> uved</w:t>
      </w:r>
      <w:r w:rsidR="00BC7E77">
        <w:rPr>
          <w:rFonts w:cs="Calibri"/>
          <w:sz w:val="22"/>
          <w:szCs w:val="22"/>
        </w:rPr>
        <w:t>e</w:t>
      </w:r>
      <w:r w:rsidR="00EC6DCA">
        <w:rPr>
          <w:rFonts w:cs="Calibri"/>
          <w:sz w:val="22"/>
          <w:szCs w:val="22"/>
        </w:rPr>
        <w:t>ných v bode 11 a 12 tohto článku</w:t>
      </w:r>
      <w:r w:rsidR="00DD4102">
        <w:rPr>
          <w:rFonts w:cs="Calibri"/>
          <w:sz w:val="22"/>
          <w:szCs w:val="22"/>
        </w:rPr>
        <w:t xml:space="preserve"> </w:t>
      </w:r>
      <w:r w:rsidR="00DD4102" w:rsidRPr="00DD4102">
        <w:t>t. j. dokladov tvoriacich prílohy faktúry podľa tejto zmluvy</w:t>
      </w:r>
      <w:r w:rsidR="00DD4102">
        <w:t xml:space="preserve">. </w:t>
      </w:r>
      <w:r w:rsidRPr="00CB5726">
        <w:rPr>
          <w:rFonts w:cs="Calibri"/>
          <w:sz w:val="22"/>
          <w:szCs w:val="22"/>
        </w:rPr>
        <w:t xml:space="preserve">Nová </w:t>
      </w:r>
      <w:r w:rsidR="009D68AE">
        <w:rPr>
          <w:rFonts w:cs="Calibri"/>
          <w:sz w:val="22"/>
          <w:szCs w:val="22"/>
        </w:rPr>
        <w:t xml:space="preserve">60 dňová </w:t>
      </w:r>
      <w:r w:rsidRPr="00CB5726">
        <w:rPr>
          <w:rFonts w:cs="Calibri"/>
          <w:sz w:val="22"/>
          <w:szCs w:val="22"/>
        </w:rPr>
        <w:t>lehota splatnosti začne plynúť odo dňa doručenia nového daňového dokladu (faktúry).</w:t>
      </w:r>
    </w:p>
    <w:p w14:paraId="6CD7A880" w14:textId="77777777" w:rsidR="00EA56D5" w:rsidRDefault="00EA56D5" w:rsidP="00EA56D5">
      <w:pPr>
        <w:pStyle w:val="Odsekzoznamu"/>
        <w:numPr>
          <w:ilvl w:val="0"/>
          <w:numId w:val="6"/>
        </w:numPr>
        <w:spacing w:after="0" w:line="240" w:lineRule="auto"/>
        <w:ind w:left="567" w:hanging="567"/>
        <w:jc w:val="both"/>
        <w:rPr>
          <w:rFonts w:cs="Calibri"/>
          <w:sz w:val="22"/>
          <w:szCs w:val="22"/>
        </w:rPr>
      </w:pPr>
      <w:r w:rsidRPr="00CB5726">
        <w:rPr>
          <w:rFonts w:cs="Calibri"/>
          <w:sz w:val="22"/>
          <w:szCs w:val="22"/>
        </w:rPr>
        <w:t xml:space="preserve">Celková cena diela je stanovená ako súčet cien všetkých položiek v mene Euro formou záväzného ponukového položkového rozpočtu, výkaz výmer a špecifikácií, ktorý tvorí Prílohu č. 1 tejto zmluvy a sú v nej  obsiahnuté všetky náklady súvisiace s predmetom tejto zmluvy  tzn.  na  riadne zabezpečenie celého predmetu tejto zmluvy. </w:t>
      </w:r>
    </w:p>
    <w:p w14:paraId="28681848" w14:textId="77777777" w:rsidR="00A90779" w:rsidRPr="00A90779" w:rsidRDefault="00A90779" w:rsidP="00FF3982">
      <w:pPr>
        <w:widowControl w:val="0"/>
        <w:numPr>
          <w:ilvl w:val="0"/>
          <w:numId w:val="6"/>
        </w:numPr>
        <w:autoSpaceDE w:val="0"/>
        <w:autoSpaceDN w:val="0"/>
        <w:adjustRightInd w:val="0"/>
        <w:spacing w:after="0" w:line="240" w:lineRule="auto"/>
        <w:ind w:left="567" w:hanging="567"/>
        <w:jc w:val="both"/>
        <w:rPr>
          <w:rFonts w:cs="Calibri"/>
        </w:rPr>
      </w:pPr>
      <w:r w:rsidRPr="00B11902">
        <w:rPr>
          <w:rFonts w:cs="Calibri"/>
          <w:bCs/>
        </w:rPr>
        <w:t>Objednávateľ sa zaväzuje riadne dodané a zhotovené dielo prevziať a zaplatiť zhotoviteľovi za neho dohodnutú cenu.</w:t>
      </w:r>
    </w:p>
    <w:p w14:paraId="3C785DA5" w14:textId="77777777" w:rsidR="00EA56D5" w:rsidRPr="00CB5726" w:rsidRDefault="00EA56D5" w:rsidP="00EA56D5">
      <w:pPr>
        <w:widowControl w:val="0"/>
        <w:numPr>
          <w:ilvl w:val="0"/>
          <w:numId w:val="6"/>
        </w:numPr>
        <w:spacing w:after="0" w:line="240" w:lineRule="auto"/>
        <w:ind w:left="567" w:hanging="567"/>
        <w:jc w:val="both"/>
        <w:rPr>
          <w:rFonts w:cs="Calibri"/>
        </w:rPr>
      </w:pPr>
      <w:r w:rsidRPr="00CB5726">
        <w:rPr>
          <w:rFonts w:cs="Calibri"/>
        </w:rPr>
        <w:t xml:space="preserve">V súlade s § 41 ods.7 zákona o verejnom obstarávaní sa zmluvné strany výslovne dohodli, že v prípade, ak si zhotoviteľ nesplní svoje finančné povinnosti voči subdodávateľovi/ subdodávateľom tzn. nevykonáva úhrady jednotlivých faktúr za práce a dodávky, ktoré pre neho realizujú objednávateľovi známi subdodávatelia, a zároveň subdodávatelia požiadajú objednávateľa o priamu úhradu za riadne a bez vád vykonané práce a dodávky, objednávateľ poskytne zhotoviteľovi lehotu na vykonanie nápravy v dĺžke 7 kalendárnych dní odo dňa doručenia výzvy zhotoviteľovi, v ktorej môže zhotoviteľ namietať, že voči subdodávateľovi nemá žiadne podlžnosti, čo musí zhotoviteľ vierohodne preukázať. Počas plynutia takto poskytnutej lehoty je objednávateľ oprávnený zadržať výplatu faktúry vystavenej zhotoviteľom až do času, kedy nebudú záväzky zhotoviteľa voči subdodávateľom zaplatené. Počas doby zadržania podľa tohto bodu zmluvy nie je objednávateľ v omeškaní so zaplatením svojich peňažných záväzkov voči zhotoviteľovi a zhotoviteľovi nevznikne nárok na žiadne zákonné ani zmluvné sankcie. V prípade, ak nedôjde zo strany zhotoviteľa v lehote poskytnutej objednávateľom k uspokojeniu subdodávateľských nárokov voči zhotoviteľovi a toto uspokojenie nebude v tejto lehote objednávateľovi písomne preukázané alebo nebude objednávateľovi preukázané, že zhotoviteľ nemá voči subdodávateľovi žiadne záväzky, je objednávateľ oprávnený, ale nie povinný, uspokojiť nárok subdodávateľa voči zhotoviteľovi priamo, a tým sa zbaviť svojich záväzkov voči zhotoviteľovi z tejto zmluvy do výšky pohľadávky subdodávateľa, ktorú objednávateľ uspokojil, s čím zhotoviteľ vyslovuje súhlas. Podkladom na vykonanie priamej platby subdodávateľovi bude písomné súhlasné vyjadrenie stavebného dozoru o riadne poskytnutých prácach, ktoré tvoria predmet subdodávky. Skutočnosť, že objednávateľ vykoná platbu subdodávateľovi, oznámi objednávateľ zhotoviteľovi minimálne 7 kalendárnych dní pred tým, než objednávateľ faktúru vystavenú subdodávateľom uhradí. Nárok zhotoviteľa na úhradu ceny diela do výšky úhrady vykonanej objednávateľom priamo subdodávateľovi, zaniká dňom tejto úhrady objednávateľom </w:t>
      </w:r>
      <w:r w:rsidRPr="00CB5726">
        <w:rPr>
          <w:rFonts w:cs="Calibri"/>
        </w:rPr>
        <w:lastRenderedPageBreak/>
        <w:t>subdodávateľovi zhotoviteľa. V prípade, ak zhotoviteľ už objednávateľovi príslušné práce fakturoval, je povinný bezodkladne vystaviť opravný daňový doklad bez položiek zodpovedajúcich prácam uhradeným subdodávateľovi objednávateľom prípadne už prijatú platbu zodpovedajúcu týmto prácam objednávateľovi vrátiť v lehote 3 pracovných dní odo dňa doručenia oznámenia, že objednávateľ vykoná platbu v prospech subdodávateľa. Zhotoviteľ nesmie do nárokov subdodávateľov za práce na diele v zmysle tejto zmluvy započítavať prípadné nároky  z iných stavieb nesúvisiacich s touto zmluvou a dielom na základe tejto zmluvy.</w:t>
      </w:r>
    </w:p>
    <w:p w14:paraId="70AD5476" w14:textId="3B2A8AFF" w:rsidR="00EA56D5" w:rsidRPr="00CB5726" w:rsidRDefault="00EA56D5" w:rsidP="00EA56D5">
      <w:pPr>
        <w:widowControl w:val="0"/>
        <w:numPr>
          <w:ilvl w:val="0"/>
          <w:numId w:val="6"/>
        </w:numPr>
        <w:spacing w:after="0" w:line="240" w:lineRule="auto"/>
        <w:ind w:left="567" w:hanging="567"/>
        <w:jc w:val="both"/>
        <w:rPr>
          <w:rFonts w:cs="Calibri"/>
        </w:rPr>
      </w:pPr>
      <w:r w:rsidRPr="00CB5726">
        <w:rPr>
          <w:rFonts w:cs="Calibri"/>
        </w:rPr>
        <w:t>Zhotoviteľ je povinný predložiť objednávateľovi záruku za splnenie zmluvy (tzv. výkonová zábezpeka</w:t>
      </w:r>
      <w:r w:rsidR="00F04FED">
        <w:rPr>
          <w:rFonts w:cs="Calibri"/>
        </w:rPr>
        <w:t xml:space="preserve"> alebo aj banková záruka</w:t>
      </w:r>
      <w:r w:rsidRPr="00CB5726">
        <w:rPr>
          <w:rFonts w:cs="Calibri"/>
        </w:rPr>
        <w:t xml:space="preserve">) vydanú vo forme bankovej záruky, ktorá sa po predložení stane súčasťou tejto zmluvy. </w:t>
      </w:r>
      <w:r w:rsidR="00F04FED">
        <w:rPr>
          <w:rFonts w:cs="Calibri"/>
        </w:rPr>
        <w:t>Banková zábezpeka</w:t>
      </w:r>
      <w:r w:rsidR="00F04FED" w:rsidRPr="00CB5726">
        <w:rPr>
          <w:rFonts w:cs="Calibri"/>
        </w:rPr>
        <w:t xml:space="preserve"> </w:t>
      </w:r>
      <w:r w:rsidRPr="00CB5726">
        <w:rPr>
          <w:rFonts w:cs="Calibri"/>
        </w:rPr>
        <w:t xml:space="preserve">bude slúžiť na zabezpečenie splnenia zmluvy, t.j. splnenia všetkých povinností zhotoviteľa zo zmluvy, osobitne na zabezpečenie uskutočnenia prác v súlade so zmluvou, nároku objednávateľa na zmluvné pokuty a náhradu škody akéhokoľvek druhu. </w:t>
      </w:r>
      <w:r w:rsidRPr="00CB5726">
        <w:rPr>
          <w:rFonts w:cs="Calibri"/>
          <w:b/>
        </w:rPr>
        <w:t xml:space="preserve">Záruka za splnenie zmluvy musí byť poskytnutá minimálne vo </w:t>
      </w:r>
      <w:r w:rsidRPr="00FF3982">
        <w:rPr>
          <w:rFonts w:cs="Calibri"/>
          <w:b/>
        </w:rPr>
        <w:t xml:space="preserve">výške </w:t>
      </w:r>
      <w:r w:rsidR="00BD09EF" w:rsidRPr="00FF3982">
        <w:rPr>
          <w:rFonts w:cs="Calibri"/>
          <w:b/>
        </w:rPr>
        <w:t>2</w:t>
      </w:r>
      <w:r w:rsidRPr="00FF3982">
        <w:rPr>
          <w:rFonts w:cs="Calibri"/>
          <w:b/>
        </w:rPr>
        <w:t xml:space="preserve"> % z ceny diela bez DPH.</w:t>
      </w:r>
      <w:r w:rsidRPr="00FF3982">
        <w:rPr>
          <w:rFonts w:cs="Calibri"/>
        </w:rPr>
        <w:t xml:space="preserve"> </w:t>
      </w:r>
      <w:r w:rsidRPr="00FF3982">
        <w:rPr>
          <w:rFonts w:cs="Calibri"/>
          <w:b/>
        </w:rPr>
        <w:t>Zhotoviteľ musí predložiť záruku za splnenie zmluvy najneskôr pri</w:t>
      </w:r>
      <w:r w:rsidR="00145069">
        <w:rPr>
          <w:rFonts w:cs="Calibri"/>
          <w:b/>
        </w:rPr>
        <w:t xml:space="preserve"> odovzdaní a prevzatí staveniska.</w:t>
      </w:r>
      <w:r w:rsidRPr="00FF3982">
        <w:rPr>
          <w:rFonts w:cs="Calibri"/>
          <w:b/>
        </w:rPr>
        <w:t xml:space="preserve"> </w:t>
      </w:r>
      <w:r w:rsidR="00D37EC9" w:rsidRPr="00D37EC9">
        <w:rPr>
          <w:rFonts w:cs="Calibri"/>
          <w:b/>
        </w:rPr>
        <w:t xml:space="preserve"> Potvrdenie o bankovej záruke</w:t>
      </w:r>
      <w:r w:rsidR="00D37EC9" w:rsidRPr="00114242">
        <w:rPr>
          <w:rFonts w:cs="Calibri"/>
          <w:b/>
        </w:rPr>
        <w:t xml:space="preserve"> </w:t>
      </w:r>
      <w:r w:rsidRPr="00CB5726">
        <w:rPr>
          <w:rFonts w:cs="Calibri"/>
          <w:b/>
        </w:rPr>
        <w:t>musí byť neodvolateľné a bezpodmienečné.</w:t>
      </w:r>
      <w:r w:rsidRPr="00CB5726">
        <w:rPr>
          <w:rFonts w:cs="Calibri"/>
        </w:rPr>
        <w:t xml:space="preserve"> Platnosť záruky za splnenie zmluvy skončí riadnym odovzdaním diela, vrátane odstránenia všetkých vád a nedorobkov. </w:t>
      </w:r>
    </w:p>
    <w:p w14:paraId="448E24AF" w14:textId="77777777" w:rsidR="00EA56D5" w:rsidRPr="00CB5726" w:rsidRDefault="00EA56D5" w:rsidP="00EA56D5">
      <w:pPr>
        <w:widowControl w:val="0"/>
        <w:numPr>
          <w:ilvl w:val="0"/>
          <w:numId w:val="6"/>
        </w:numPr>
        <w:spacing w:after="0" w:line="240" w:lineRule="auto"/>
        <w:ind w:left="567" w:hanging="567"/>
        <w:jc w:val="both"/>
        <w:rPr>
          <w:rFonts w:cs="Calibri"/>
        </w:rPr>
      </w:pPr>
      <w:r w:rsidRPr="00CB5726">
        <w:rPr>
          <w:rFonts w:cs="Calibri"/>
        </w:rPr>
        <w:t xml:space="preserve">Zmluvné strany sa dohodli, že zhotoviteľ ku dňu odovzdania a prevzatia diela zabezpečí, a pri podpise protokolu o odovzdaní a prevzatí diela </w:t>
      </w:r>
      <w:r w:rsidR="00F04FED">
        <w:rPr>
          <w:rFonts w:cs="Calibri"/>
        </w:rPr>
        <w:t xml:space="preserve">bez vád </w:t>
      </w:r>
      <w:r w:rsidRPr="00CB5726">
        <w:rPr>
          <w:rFonts w:cs="Calibri"/>
        </w:rPr>
        <w:t xml:space="preserve">odovzdá objednávateľovi </w:t>
      </w:r>
      <w:r w:rsidRPr="00CB5726">
        <w:rPr>
          <w:rFonts w:cs="Calibri"/>
          <w:b/>
        </w:rPr>
        <w:t>bankovú záruku zabezpečujúcu povinnosti zhotoviteľa počas záručnej doby</w:t>
      </w:r>
      <w:r w:rsidRPr="00CB5726">
        <w:rPr>
          <w:rFonts w:cs="Calibri"/>
        </w:rPr>
        <w:t>. Obsah bankovej záruky a čerpanie prostriedkov z nej objednávateľom sa riadi nasledovnými podmienkami:</w:t>
      </w:r>
    </w:p>
    <w:p w14:paraId="1C22241E" w14:textId="09B2005D" w:rsidR="00EA56D5" w:rsidRPr="00CB5726" w:rsidRDefault="002B1D3B" w:rsidP="00EA56D5">
      <w:pPr>
        <w:autoSpaceDE w:val="0"/>
        <w:autoSpaceDN w:val="0"/>
        <w:spacing w:before="60" w:after="0" w:line="240" w:lineRule="auto"/>
        <w:ind w:left="1418" w:hanging="851"/>
        <w:jc w:val="both"/>
        <w:rPr>
          <w:rFonts w:cs="Calibri"/>
        </w:rPr>
      </w:pPr>
      <w:r>
        <w:rPr>
          <w:rFonts w:cs="Calibri"/>
        </w:rPr>
        <w:t>-</w:t>
      </w:r>
      <w:r>
        <w:rPr>
          <w:rFonts w:cs="Calibri"/>
        </w:rPr>
        <w:tab/>
        <w:t xml:space="preserve"> </w:t>
      </w:r>
      <w:r w:rsidR="00EA56D5" w:rsidRPr="00CB5726">
        <w:rPr>
          <w:rFonts w:cs="Calibri"/>
        </w:rPr>
        <w:t xml:space="preserve">plnenie z bankovej záruky bude slúžiť iba na úhradu nákladov objednávateľa vzniknutých v súvislosti s porušením povinnosti zhotoviteľa odstrániť vady diela riadne a včas </w:t>
      </w:r>
      <w:r w:rsidR="00BD09EF" w:rsidRPr="00CB5726">
        <w:rPr>
          <w:rFonts w:cs="Calibri"/>
        </w:rPr>
        <w:t xml:space="preserve">počas záručnej doby </w:t>
      </w:r>
      <w:r w:rsidR="00EA56D5" w:rsidRPr="00CB5726">
        <w:rPr>
          <w:rFonts w:cs="Calibri"/>
        </w:rPr>
        <w:t>podľa tejto zmluvy,</w:t>
      </w:r>
    </w:p>
    <w:p w14:paraId="64D064DE" w14:textId="0CC4AC55" w:rsidR="00EA56D5" w:rsidRPr="00CB5726" w:rsidRDefault="002B1D3B" w:rsidP="00EA56D5">
      <w:pPr>
        <w:autoSpaceDE w:val="0"/>
        <w:autoSpaceDN w:val="0"/>
        <w:spacing w:after="0" w:line="240" w:lineRule="auto"/>
        <w:ind w:left="1418" w:hanging="851"/>
        <w:jc w:val="both"/>
        <w:rPr>
          <w:rFonts w:cs="Calibri"/>
        </w:rPr>
      </w:pPr>
      <w:r>
        <w:rPr>
          <w:rFonts w:cs="Calibri"/>
        </w:rPr>
        <w:t xml:space="preserve">- </w:t>
      </w:r>
      <w:r>
        <w:rPr>
          <w:rFonts w:cs="Calibri"/>
        </w:rPr>
        <w:tab/>
      </w:r>
      <w:r w:rsidR="00EA56D5" w:rsidRPr="00CB5726">
        <w:rPr>
          <w:rFonts w:cs="Calibri"/>
        </w:rPr>
        <w:t xml:space="preserve">výška peňažnej sumy, do ktorej uspokojí banka objednávateľa na základe bankovej záruky, sa bude v čase vystavenia bankovej záruky rovnať sume vo výške </w:t>
      </w:r>
      <w:r w:rsidR="00BD09EF" w:rsidRPr="00CB5726">
        <w:rPr>
          <w:rFonts w:cs="Calibri"/>
        </w:rPr>
        <w:t>2</w:t>
      </w:r>
      <w:r w:rsidR="00EA56D5" w:rsidRPr="00CB5726">
        <w:rPr>
          <w:rFonts w:cs="Calibri"/>
        </w:rPr>
        <w:t xml:space="preserve"> % z celkovej ceny diela bez DPH,  </w:t>
      </w:r>
    </w:p>
    <w:p w14:paraId="29BA8DEA" w14:textId="7013E35C" w:rsidR="00EA56D5" w:rsidRPr="00CB5726" w:rsidRDefault="002B1D3B" w:rsidP="00EA56D5">
      <w:pPr>
        <w:autoSpaceDE w:val="0"/>
        <w:autoSpaceDN w:val="0"/>
        <w:spacing w:after="0" w:line="240" w:lineRule="auto"/>
        <w:ind w:left="1418" w:hanging="851"/>
        <w:jc w:val="both"/>
        <w:rPr>
          <w:rFonts w:cs="Calibri"/>
        </w:rPr>
      </w:pPr>
      <w:r>
        <w:rPr>
          <w:rFonts w:cs="Calibri"/>
        </w:rPr>
        <w:t xml:space="preserve">- </w:t>
      </w:r>
      <w:r>
        <w:rPr>
          <w:rFonts w:cs="Calibri"/>
        </w:rPr>
        <w:tab/>
      </w:r>
      <w:r w:rsidR="00EA56D5" w:rsidRPr="00CB5726">
        <w:rPr>
          <w:rFonts w:cs="Calibri"/>
        </w:rPr>
        <w:t>banková záruka bude neodvolateľná a realizovaná na prvú výzvu objednávateľa,</w:t>
      </w:r>
    </w:p>
    <w:p w14:paraId="74E307BF" w14:textId="46064040" w:rsidR="00EA56D5" w:rsidRPr="00CB5726" w:rsidRDefault="002B1D3B" w:rsidP="00EA56D5">
      <w:pPr>
        <w:autoSpaceDE w:val="0"/>
        <w:autoSpaceDN w:val="0"/>
        <w:spacing w:after="0" w:line="240" w:lineRule="auto"/>
        <w:ind w:left="1418" w:hanging="851"/>
        <w:jc w:val="both"/>
        <w:rPr>
          <w:rFonts w:cs="Calibri"/>
        </w:rPr>
      </w:pPr>
      <w:r>
        <w:rPr>
          <w:rFonts w:cs="Calibri"/>
        </w:rPr>
        <w:t xml:space="preserve">- </w:t>
      </w:r>
      <w:r>
        <w:rPr>
          <w:rFonts w:cs="Calibri"/>
        </w:rPr>
        <w:tab/>
      </w:r>
      <w:r w:rsidR="00EA56D5" w:rsidRPr="00CB5726">
        <w:rPr>
          <w:rFonts w:cs="Calibri"/>
        </w:rPr>
        <w:t>nárok objednávateľa na plnenie z bankovej záruky bude viazaný na predloženie dokumentu „Písomná výzva objednávateľa“ adresovaného na adresu sídla banky poskytujúcej bankovú záruku (prípadne na inú adresu určenú bankou pri vystavení bankovej záruky), v ktorom vyzve banku na plnenie z bankovej záruky, pričom jeho prílohou bude rovnopis predchádzajúcej písomnej urgencie objednávateľa doručenej zhotoviteľovi, v ktorej objednávateľ upozorňuje zhotoviteľa na nesplnenie povinnosti riadne a včas odstrániť vady diela podľa tejto zmluvy, a zároveň mu poskytuje dodatočnú primeranú lehotu na jej splnenie. Objednávateľ môže banke doručiť vyššie uvedený dokument „Písomná výzva objednávateľa“ až po uplynutí dodatočnej primeranej lehoty uvedenej v jeho písomnej urgencii zhotoviteľovi priloženej k dokumentu „Písomná výzva objednávateľa“; na skôr doručený dokument „Písomná výzva objednávateľa“ banka neprihliada,</w:t>
      </w:r>
    </w:p>
    <w:p w14:paraId="44AD1E00" w14:textId="78DBAC71" w:rsidR="00EA56D5" w:rsidRPr="00CB5726" w:rsidRDefault="002B1D3B" w:rsidP="00EA56D5">
      <w:pPr>
        <w:autoSpaceDE w:val="0"/>
        <w:autoSpaceDN w:val="0"/>
        <w:spacing w:after="0" w:line="240" w:lineRule="auto"/>
        <w:ind w:left="1418" w:hanging="851"/>
        <w:jc w:val="both"/>
        <w:rPr>
          <w:rFonts w:cs="Calibri"/>
        </w:rPr>
      </w:pPr>
      <w:r>
        <w:rPr>
          <w:rFonts w:cs="Calibri"/>
        </w:rPr>
        <w:t xml:space="preserve">- </w:t>
      </w:r>
      <w:r>
        <w:rPr>
          <w:rFonts w:cs="Calibri"/>
        </w:rPr>
        <w:tab/>
      </w:r>
      <w:r w:rsidR="00EA56D5" w:rsidRPr="00CB5726">
        <w:rPr>
          <w:rFonts w:cs="Calibri"/>
        </w:rPr>
        <w:t>každým čerpaním prostriedkov z bankovej záruky sa znižuje suma, do ktorej banka uspokojí objednávateľa na základe bankovej záruky, a to o výšku čerpanej sumy,</w:t>
      </w:r>
    </w:p>
    <w:p w14:paraId="4064CA54" w14:textId="1E73590C" w:rsidR="00EA56D5" w:rsidRPr="00CB5726" w:rsidRDefault="002B1D3B" w:rsidP="00EA56D5">
      <w:pPr>
        <w:autoSpaceDE w:val="0"/>
        <w:autoSpaceDN w:val="0"/>
        <w:spacing w:after="0" w:line="240" w:lineRule="auto"/>
        <w:ind w:left="1418" w:hanging="851"/>
        <w:jc w:val="both"/>
        <w:rPr>
          <w:rFonts w:cs="Calibri"/>
        </w:rPr>
      </w:pPr>
      <w:r>
        <w:rPr>
          <w:rFonts w:cs="Calibri"/>
        </w:rPr>
        <w:t>-</w:t>
      </w:r>
      <w:r>
        <w:rPr>
          <w:rFonts w:cs="Calibri"/>
        </w:rPr>
        <w:tab/>
        <w:t xml:space="preserve"> </w:t>
      </w:r>
      <w:r w:rsidR="00EA56D5" w:rsidRPr="00CB5726">
        <w:rPr>
          <w:rFonts w:cs="Calibri"/>
        </w:rPr>
        <w:t>výška peňažnej sumy, do ktorej banka uspokojí objednávateľa na základe bankovej záruky, sa po uplynutí prvých 36 mesiacov záručnej doby zníži o sumu vo výške 1 % z výšky ceny diela bez DPH v čase vystavenia bankovej záruky; ak však objednávateľ dovtedy čerpal z bankovej záruky sumu vyššiu ako 1 % z výšky ceny diela bez DPH v čase vystavenia bankovej záruky, neznižuje sa po uplynutí prvých 36 mesiacov záručnej doby výška peňažnej sumy, do ktorej banka uspokojí objednávateľa na základe bankovej záruky,</w:t>
      </w:r>
    </w:p>
    <w:p w14:paraId="75B2DAAB" w14:textId="4A2BEDB6" w:rsidR="00EA56D5" w:rsidRPr="00CB5726" w:rsidRDefault="002B1D3B" w:rsidP="00EA56D5">
      <w:pPr>
        <w:autoSpaceDE w:val="0"/>
        <w:autoSpaceDN w:val="0"/>
        <w:spacing w:after="60" w:line="240" w:lineRule="auto"/>
        <w:ind w:left="1418" w:hanging="851"/>
        <w:jc w:val="both"/>
        <w:rPr>
          <w:rFonts w:cs="Calibri"/>
        </w:rPr>
      </w:pPr>
      <w:r>
        <w:rPr>
          <w:rFonts w:cs="Calibri"/>
        </w:rPr>
        <w:t xml:space="preserve">- </w:t>
      </w:r>
      <w:r>
        <w:rPr>
          <w:rFonts w:cs="Calibri"/>
        </w:rPr>
        <w:tab/>
      </w:r>
      <w:r w:rsidR="00EA56D5" w:rsidRPr="00CB5726">
        <w:rPr>
          <w:rFonts w:cs="Calibri"/>
        </w:rPr>
        <w:t>uplynutím prvých 60 mesiacov záručnej doby banková záruka zanikne.</w:t>
      </w:r>
    </w:p>
    <w:p w14:paraId="697BD060" w14:textId="77777777" w:rsidR="00E912BF" w:rsidRPr="00CB5726" w:rsidRDefault="00E912BF" w:rsidP="00EA56D5">
      <w:pPr>
        <w:spacing w:after="0" w:line="240" w:lineRule="auto"/>
        <w:jc w:val="center"/>
        <w:rPr>
          <w:rFonts w:cs="Calibri"/>
          <w:b/>
        </w:rPr>
      </w:pPr>
    </w:p>
    <w:p w14:paraId="4DF5CF43" w14:textId="77777777" w:rsidR="00EA56D5" w:rsidRPr="00CB5726" w:rsidRDefault="00EA56D5" w:rsidP="00EA56D5">
      <w:pPr>
        <w:spacing w:after="0" w:line="240" w:lineRule="auto"/>
        <w:jc w:val="center"/>
        <w:rPr>
          <w:rFonts w:cs="Calibri"/>
          <w:b/>
        </w:rPr>
      </w:pPr>
      <w:r w:rsidRPr="00CB5726">
        <w:rPr>
          <w:rFonts w:cs="Calibri"/>
          <w:b/>
        </w:rPr>
        <w:t xml:space="preserve">ČLÁNOK </w:t>
      </w:r>
      <w:r w:rsidR="007F2906" w:rsidRPr="00CB5726">
        <w:rPr>
          <w:rFonts w:cs="Calibri"/>
          <w:b/>
        </w:rPr>
        <w:t xml:space="preserve">VI. </w:t>
      </w:r>
    </w:p>
    <w:p w14:paraId="6A1D15C1" w14:textId="77777777" w:rsidR="007F2906" w:rsidRPr="00CB5726" w:rsidRDefault="007F2906" w:rsidP="00EA56D5">
      <w:pPr>
        <w:spacing w:after="0" w:line="240" w:lineRule="auto"/>
        <w:jc w:val="center"/>
        <w:rPr>
          <w:rFonts w:cs="Calibri"/>
          <w:b/>
        </w:rPr>
      </w:pPr>
      <w:r w:rsidRPr="00CB5726">
        <w:rPr>
          <w:rFonts w:cs="Calibri"/>
          <w:b/>
        </w:rPr>
        <w:t>REALIZÁCIA DIELA</w:t>
      </w:r>
    </w:p>
    <w:p w14:paraId="78D873D6" w14:textId="77777777" w:rsidR="007F2906" w:rsidRPr="00CB5726" w:rsidRDefault="007F2906" w:rsidP="007F2906">
      <w:pPr>
        <w:widowControl w:val="0"/>
        <w:spacing w:after="0" w:line="240" w:lineRule="auto"/>
        <w:ind w:left="502"/>
        <w:jc w:val="both"/>
        <w:rPr>
          <w:rFonts w:cs="Calibri"/>
        </w:rPr>
      </w:pPr>
    </w:p>
    <w:p w14:paraId="22E0DA12" w14:textId="77777777" w:rsidR="00086627" w:rsidRDefault="00086627" w:rsidP="00086627">
      <w:pPr>
        <w:pStyle w:val="Odsekzoznamu"/>
        <w:numPr>
          <w:ilvl w:val="0"/>
          <w:numId w:val="8"/>
        </w:numPr>
        <w:spacing w:line="240" w:lineRule="auto"/>
        <w:ind w:left="567" w:hanging="567"/>
        <w:jc w:val="both"/>
        <w:rPr>
          <w:rFonts w:cs="Calibri"/>
          <w:sz w:val="22"/>
          <w:szCs w:val="22"/>
        </w:rPr>
      </w:pPr>
      <w:r w:rsidRPr="00CB5726">
        <w:rPr>
          <w:rFonts w:cs="Calibri"/>
          <w:sz w:val="22"/>
          <w:szCs w:val="22"/>
        </w:rPr>
        <w:t>Zhotoviteľ sa zaväzuje vykonať dielo vo vlastnom mene, na vlastnú zodpovednosť s odbornou starostlivosťou a odovzdať predmet plnenia objednávateľovi riadne a včas za podmienok dohodnutých v tejto zmluve.</w:t>
      </w:r>
    </w:p>
    <w:p w14:paraId="271AABA6" w14:textId="77777777" w:rsidR="00A90779" w:rsidRPr="009C4EB0" w:rsidRDefault="00A90779" w:rsidP="00A90779">
      <w:pPr>
        <w:pStyle w:val="Odsekzoznamu"/>
        <w:numPr>
          <w:ilvl w:val="0"/>
          <w:numId w:val="8"/>
        </w:numPr>
        <w:spacing w:line="240" w:lineRule="auto"/>
        <w:ind w:left="567" w:hanging="567"/>
        <w:jc w:val="both"/>
        <w:rPr>
          <w:rFonts w:cs="Calibri"/>
          <w:sz w:val="22"/>
          <w:szCs w:val="22"/>
        </w:rPr>
      </w:pPr>
      <w:r w:rsidRPr="001540D3">
        <w:rPr>
          <w:rFonts w:cs="Calibri"/>
          <w:sz w:val="22"/>
          <w:szCs w:val="22"/>
        </w:rPr>
        <w:t>Zhotoviteľ sa zaväzuje, že dielo uskutoční:</w:t>
      </w:r>
    </w:p>
    <w:p w14:paraId="4537C13E" w14:textId="77777777" w:rsidR="00A90779" w:rsidRPr="00B11902" w:rsidRDefault="00A90779" w:rsidP="00A90779">
      <w:pPr>
        <w:pStyle w:val="Odsekzoznamu"/>
        <w:numPr>
          <w:ilvl w:val="0"/>
          <w:numId w:val="4"/>
        </w:numPr>
        <w:tabs>
          <w:tab w:val="left" w:pos="-3969"/>
        </w:tabs>
        <w:spacing w:before="240" w:after="240" w:line="240" w:lineRule="auto"/>
        <w:ind w:left="993" w:hanging="425"/>
        <w:jc w:val="both"/>
        <w:rPr>
          <w:rFonts w:cs="Calibri"/>
          <w:sz w:val="22"/>
          <w:szCs w:val="22"/>
        </w:rPr>
      </w:pPr>
      <w:r w:rsidRPr="00B11902">
        <w:rPr>
          <w:rFonts w:cs="Calibri"/>
          <w:sz w:val="22"/>
          <w:szCs w:val="22"/>
        </w:rPr>
        <w:t>v celom rozsahu predmetu tejto zmluvy a za podmienok stanovených v tejto zmluve,</w:t>
      </w:r>
    </w:p>
    <w:p w14:paraId="06FD3B5F" w14:textId="77777777" w:rsidR="00A90779" w:rsidRPr="00B11902" w:rsidRDefault="00A90779" w:rsidP="00A90779">
      <w:pPr>
        <w:pStyle w:val="Odsekzoznamu"/>
        <w:numPr>
          <w:ilvl w:val="0"/>
          <w:numId w:val="4"/>
        </w:numPr>
        <w:tabs>
          <w:tab w:val="left" w:pos="-3969"/>
        </w:tabs>
        <w:spacing w:before="240" w:after="240" w:line="240" w:lineRule="auto"/>
        <w:ind w:left="993" w:hanging="425"/>
        <w:jc w:val="both"/>
        <w:rPr>
          <w:rFonts w:cs="Calibri"/>
          <w:sz w:val="22"/>
          <w:szCs w:val="22"/>
        </w:rPr>
      </w:pPr>
      <w:r w:rsidRPr="00B11902">
        <w:rPr>
          <w:rFonts w:cs="Calibri"/>
          <w:sz w:val="22"/>
          <w:szCs w:val="22"/>
        </w:rPr>
        <w:t xml:space="preserve">podľa projektovej dokumentácie s názvom: </w:t>
      </w:r>
      <w:r w:rsidRPr="00B11902">
        <w:rPr>
          <w:sz w:val="22"/>
          <w:szCs w:val="22"/>
        </w:rPr>
        <w:t>„Obnova vybraných časti NKP kaštieľ, Múzeum vo Svätom Antone“, ktorú vypracovala Ing. arch. Adriana Zorvanová, november 2025,</w:t>
      </w:r>
    </w:p>
    <w:p w14:paraId="3BDB68CE" w14:textId="77777777" w:rsidR="00A90779" w:rsidRPr="00B11902" w:rsidRDefault="00A90779" w:rsidP="00A90779">
      <w:pPr>
        <w:pStyle w:val="Odsekzoznamu"/>
        <w:numPr>
          <w:ilvl w:val="0"/>
          <w:numId w:val="4"/>
        </w:numPr>
        <w:tabs>
          <w:tab w:val="left" w:pos="-3969"/>
        </w:tabs>
        <w:spacing w:before="240" w:after="240" w:line="240" w:lineRule="auto"/>
        <w:ind w:left="993" w:hanging="425"/>
        <w:jc w:val="both"/>
        <w:rPr>
          <w:rFonts w:cs="Calibri"/>
          <w:sz w:val="22"/>
          <w:szCs w:val="22"/>
        </w:rPr>
      </w:pPr>
      <w:r w:rsidRPr="00B11902">
        <w:rPr>
          <w:sz w:val="22"/>
          <w:szCs w:val="22"/>
        </w:rPr>
        <w:t xml:space="preserve">podľa reštaurátorskej dokumentácie s názvom </w:t>
      </w:r>
      <w:r w:rsidRPr="00B11902">
        <w:rPr>
          <w:rFonts w:cs="Calibri"/>
          <w:sz w:val="22"/>
          <w:szCs w:val="22"/>
        </w:rPr>
        <w:t>„</w:t>
      </w:r>
      <w:r w:rsidRPr="00B11902">
        <w:rPr>
          <w:sz w:val="22"/>
          <w:szCs w:val="22"/>
        </w:rPr>
        <w:t>Správa z reštaurátorského výskumu a návrh na reštaurovanie nástenných malieb tympanónov kaštieľa, Múzeum vo Svätom Antone  (Vonkajší tympanón, vnútorný tympanón – nádvorie)”, ktorú vypracoval akad. mal. Miroslav Bezák</w:t>
      </w:r>
      <w:r w:rsidRPr="00B11902">
        <w:rPr>
          <w:b/>
          <w:bCs/>
          <w:sz w:val="22"/>
          <w:szCs w:val="22"/>
        </w:rPr>
        <w:t xml:space="preserve">, </w:t>
      </w:r>
      <w:r w:rsidRPr="00B11902">
        <w:rPr>
          <w:sz w:val="22"/>
          <w:szCs w:val="22"/>
        </w:rPr>
        <w:t>akad. mal. Vojtech Mýtnik, október 2024,</w:t>
      </w:r>
    </w:p>
    <w:p w14:paraId="6B5070A3" w14:textId="77777777" w:rsidR="00A90779" w:rsidRPr="00B11902" w:rsidRDefault="00A90779" w:rsidP="00A90779">
      <w:pPr>
        <w:pStyle w:val="Odsekzoznamu"/>
        <w:numPr>
          <w:ilvl w:val="0"/>
          <w:numId w:val="4"/>
        </w:numPr>
        <w:tabs>
          <w:tab w:val="left" w:pos="-3969"/>
        </w:tabs>
        <w:spacing w:before="240" w:after="240" w:line="240" w:lineRule="auto"/>
        <w:ind w:left="993" w:hanging="425"/>
        <w:jc w:val="both"/>
        <w:rPr>
          <w:rFonts w:cs="Calibri"/>
          <w:sz w:val="22"/>
          <w:szCs w:val="22"/>
        </w:rPr>
      </w:pPr>
      <w:r w:rsidRPr="00B11902">
        <w:rPr>
          <w:rFonts w:cs="Calibri"/>
          <w:sz w:val="22"/>
          <w:szCs w:val="22"/>
        </w:rPr>
        <w:t xml:space="preserve">podľa </w:t>
      </w:r>
      <w:r w:rsidRPr="00B11902">
        <w:rPr>
          <w:sz w:val="22"/>
          <w:szCs w:val="22"/>
        </w:rPr>
        <w:t xml:space="preserve">reštaurátorskej dokumentácie s názvom </w:t>
      </w:r>
      <w:r w:rsidRPr="00B11902">
        <w:rPr>
          <w:rFonts w:cs="Calibri"/>
          <w:sz w:val="22"/>
          <w:szCs w:val="22"/>
        </w:rPr>
        <w:t>„</w:t>
      </w:r>
      <w:r w:rsidRPr="00B11902">
        <w:rPr>
          <w:sz w:val="22"/>
          <w:szCs w:val="22"/>
        </w:rPr>
        <w:t xml:space="preserve">Správa z reštaurátorského výskumu a návrh na reštaurovanie „1. časť zákazky - historických omietkových vrstiev, štukových prvkov, maľovanej výtvarnej výzdoby v interiéri kaštieľa a spracovanie návrhu na reštaurovanie (OBNOVA INTERIÉROV SEVERNÉHO KRÍDLA na 1. NP – m. č.: 1.14, 1.15., 1.16, 1.17 a 1.18 </w:t>
      </w:r>
      <w:r w:rsidRPr="00B11902">
        <w:rPr>
          <w:i/>
          <w:iCs/>
          <w:sz w:val="22"/>
          <w:szCs w:val="22"/>
        </w:rPr>
        <w:t>(poľovnícka a rybárska expozícia)</w:t>
      </w:r>
      <w:r w:rsidRPr="00B11902">
        <w:rPr>
          <w:sz w:val="22"/>
          <w:szCs w:val="22"/>
        </w:rPr>
        <w:t xml:space="preserve"> a  1.36 a 1.37 </w:t>
      </w:r>
      <w:r w:rsidRPr="00B11902">
        <w:rPr>
          <w:i/>
          <w:iCs/>
          <w:sz w:val="22"/>
          <w:szCs w:val="22"/>
        </w:rPr>
        <w:t>(chodba))</w:t>
      </w:r>
      <w:r w:rsidRPr="00B11902">
        <w:rPr>
          <w:sz w:val="22"/>
          <w:szCs w:val="22"/>
        </w:rPr>
        <w:t>“, ktorú vypracoval akad. mal. Mário Flaugnatti, terra m s.r.o., august – september 2025,</w:t>
      </w:r>
    </w:p>
    <w:p w14:paraId="07FE1A33" w14:textId="77777777" w:rsidR="00A90779" w:rsidRPr="00B11902" w:rsidRDefault="00A90779" w:rsidP="00A90779">
      <w:pPr>
        <w:pStyle w:val="Odsekzoznamu"/>
        <w:numPr>
          <w:ilvl w:val="0"/>
          <w:numId w:val="4"/>
        </w:numPr>
        <w:tabs>
          <w:tab w:val="left" w:pos="-3969"/>
        </w:tabs>
        <w:spacing w:before="240" w:after="240" w:line="240" w:lineRule="auto"/>
        <w:ind w:left="993" w:hanging="425"/>
        <w:jc w:val="both"/>
        <w:rPr>
          <w:rFonts w:cs="Calibri"/>
          <w:sz w:val="22"/>
          <w:szCs w:val="22"/>
        </w:rPr>
      </w:pPr>
      <w:r w:rsidRPr="00B11902">
        <w:rPr>
          <w:rFonts w:cs="Calibri"/>
          <w:sz w:val="22"/>
          <w:szCs w:val="22"/>
        </w:rPr>
        <w:t>podľa dokumentácie s názvom „</w:t>
      </w:r>
      <w:r w:rsidRPr="00B11902">
        <w:rPr>
          <w:sz w:val="22"/>
          <w:szCs w:val="22"/>
        </w:rPr>
        <w:t>Návrh technologického postupu umelecko-remeselnej obnovy hodnotných prvkov, Múzeum vo Svätom Antone”, ktorú vypracoval Mgr. art. Tomáš Molnár, august – september 2025,</w:t>
      </w:r>
    </w:p>
    <w:p w14:paraId="3A3FC91B" w14:textId="77777777" w:rsidR="00A90779" w:rsidRDefault="00A90779" w:rsidP="00A90779">
      <w:pPr>
        <w:pStyle w:val="Odsekzoznamu"/>
        <w:numPr>
          <w:ilvl w:val="0"/>
          <w:numId w:val="4"/>
        </w:numPr>
        <w:tabs>
          <w:tab w:val="left" w:pos="-3969"/>
        </w:tabs>
        <w:spacing w:before="240" w:after="240" w:line="240" w:lineRule="auto"/>
        <w:ind w:left="993" w:hanging="425"/>
        <w:jc w:val="both"/>
        <w:rPr>
          <w:rFonts w:cs="Calibri"/>
          <w:sz w:val="22"/>
          <w:szCs w:val="22"/>
        </w:rPr>
      </w:pPr>
      <w:r w:rsidRPr="00B11902">
        <w:rPr>
          <w:rFonts w:cs="Calibri"/>
          <w:sz w:val="22"/>
          <w:szCs w:val="22"/>
        </w:rPr>
        <w:t xml:space="preserve">      podľa dokumentácie s názvom „</w:t>
      </w:r>
      <w:r w:rsidRPr="00B11902">
        <w:rPr>
          <w:sz w:val="22"/>
          <w:szCs w:val="22"/>
        </w:rPr>
        <w:t>Návrh technologického postupu umelecko-remeselnej obnovy dverných výplní v poľovníckej a rybárskej expozícii v Múzeu vo Svätom Antone”, ktorú vypracoval Mgr. art. Tomáš Molnár, august – september 2025,</w:t>
      </w:r>
    </w:p>
    <w:p w14:paraId="3C12DB96" w14:textId="77777777" w:rsidR="00A90779" w:rsidRPr="00B11902" w:rsidRDefault="00A90779" w:rsidP="00A90779">
      <w:pPr>
        <w:pStyle w:val="Odsekzoznamu"/>
        <w:numPr>
          <w:ilvl w:val="0"/>
          <w:numId w:val="4"/>
        </w:numPr>
        <w:tabs>
          <w:tab w:val="left" w:pos="-3969"/>
        </w:tabs>
        <w:spacing w:before="240" w:after="240" w:line="240" w:lineRule="auto"/>
        <w:ind w:left="993" w:hanging="425"/>
        <w:jc w:val="both"/>
        <w:rPr>
          <w:rFonts w:cs="Calibri"/>
          <w:sz w:val="22"/>
          <w:szCs w:val="22"/>
        </w:rPr>
      </w:pPr>
      <w:r w:rsidRPr="00B11902">
        <w:rPr>
          <w:sz w:val="22"/>
          <w:szCs w:val="22"/>
        </w:rPr>
        <w:t xml:space="preserve">podľa dokumentácie s názvom </w:t>
      </w:r>
      <w:r w:rsidRPr="009C4EB0">
        <w:rPr>
          <w:rFonts w:cs="Calibri"/>
          <w:sz w:val="24"/>
          <w:szCs w:val="24"/>
        </w:rPr>
        <w:t>„</w:t>
      </w:r>
      <w:r w:rsidRPr="009C4EB0">
        <w:rPr>
          <w:sz w:val="22"/>
          <w:szCs w:val="22"/>
        </w:rPr>
        <w:t>Pasportizácia okien Múzea vo Svätom Antone”, ktorú vypracovali Ján Parobek a Ing. Martina Parobeková, október 2023,</w:t>
      </w:r>
    </w:p>
    <w:p w14:paraId="3A7EEDF9" w14:textId="77777777" w:rsidR="00A90779" w:rsidRDefault="00A90779" w:rsidP="00A90779">
      <w:pPr>
        <w:pStyle w:val="Odsekzoznamu"/>
        <w:numPr>
          <w:ilvl w:val="0"/>
          <w:numId w:val="4"/>
        </w:numPr>
        <w:tabs>
          <w:tab w:val="left" w:pos="-3969"/>
        </w:tabs>
        <w:spacing w:before="240" w:after="0" w:line="240" w:lineRule="auto"/>
        <w:ind w:left="993" w:hanging="425"/>
        <w:jc w:val="both"/>
        <w:rPr>
          <w:rFonts w:cs="Calibri"/>
          <w:sz w:val="22"/>
          <w:szCs w:val="22"/>
          <w:lang w:val="sk-SK"/>
        </w:rPr>
      </w:pPr>
      <w:r w:rsidRPr="00B11902">
        <w:rPr>
          <w:rFonts w:cs="Calibri"/>
          <w:sz w:val="22"/>
          <w:szCs w:val="22"/>
        </w:rPr>
        <w:t>v súlade s rozhodnutiami Krajského pamiatkového úradu: č. Z-PU-063811/2024/GRE,RUS z 13.08.2024, č. Z-PUSR-087609/2024/GRE zo dňa 31.10.2024, č.</w:t>
      </w:r>
      <w:r w:rsidRPr="00B11902">
        <w:rPr>
          <w:sz w:val="22"/>
          <w:szCs w:val="22"/>
        </w:rPr>
        <w:t xml:space="preserve"> </w:t>
      </w:r>
      <w:r w:rsidRPr="00B11902">
        <w:rPr>
          <w:rFonts w:cs="Calibri"/>
          <w:sz w:val="22"/>
          <w:szCs w:val="22"/>
        </w:rPr>
        <w:t>Z-PUSR-100622/2024/GRE z 12.12.2024, č. Z-PUSR-070705/2025/GRE z 26.09.2025, č. Z-PUSR-83322/2025/GRE,RUS z 11.11.2025 a záväznými stanoviskami Krajského pamiatkového úradu vydaného v súvislosti s prípravou a realizáciou diela</w:t>
      </w:r>
      <w:r w:rsidRPr="00B11902">
        <w:rPr>
          <w:rFonts w:cs="Calibri"/>
          <w:sz w:val="22"/>
          <w:szCs w:val="22"/>
          <w:lang w:val="sk-SK"/>
        </w:rPr>
        <w:t>:</w:t>
      </w:r>
      <w:r w:rsidRPr="00B11902">
        <w:rPr>
          <w:rFonts w:cs="Calibri"/>
          <w:sz w:val="22"/>
          <w:szCs w:val="22"/>
        </w:rPr>
        <w:t xml:space="preserve"> č. </w:t>
      </w:r>
      <w:r w:rsidRPr="00B11902">
        <w:rPr>
          <w:rFonts w:cs="Calibri"/>
          <w:sz w:val="22"/>
          <w:szCs w:val="22"/>
          <w:lang w:val="sk-SK"/>
        </w:rPr>
        <w:t xml:space="preserve">KPUBB-2023/23084-3/101026/GRE zo dňa 20.12.2023, č. ZPUSR-014524/2025/GRE z 26.09.2025, č. Z-PUSR-073266/2025/GRE z 07.10.2025 a č. Z-PUSR-076901/2025/GRE z 21.10.2025, </w:t>
      </w:r>
    </w:p>
    <w:p w14:paraId="327C3330" w14:textId="5B6731B9" w:rsidR="00A90779" w:rsidRPr="00D64BA7" w:rsidRDefault="00A90779" w:rsidP="00A90779">
      <w:pPr>
        <w:pStyle w:val="Odsekzoznamu"/>
        <w:numPr>
          <w:ilvl w:val="0"/>
          <w:numId w:val="4"/>
        </w:numPr>
        <w:tabs>
          <w:tab w:val="left" w:pos="-3969"/>
        </w:tabs>
        <w:spacing w:before="240" w:after="0" w:line="240" w:lineRule="auto"/>
        <w:ind w:left="993" w:hanging="425"/>
        <w:jc w:val="both"/>
        <w:rPr>
          <w:rFonts w:cs="Calibri"/>
          <w:sz w:val="22"/>
          <w:szCs w:val="22"/>
          <w:lang w:val="sk-SK"/>
        </w:rPr>
      </w:pPr>
      <w:r>
        <w:rPr>
          <w:rFonts w:cs="Calibri"/>
          <w:sz w:val="22"/>
          <w:szCs w:val="22"/>
          <w:lang w:val="sk-SK"/>
        </w:rPr>
        <w:t xml:space="preserve">      </w:t>
      </w:r>
      <w:r w:rsidRPr="00D64BA7">
        <w:rPr>
          <w:rFonts w:cs="Calibri"/>
          <w:sz w:val="22"/>
          <w:szCs w:val="22"/>
        </w:rPr>
        <w:t>v zmysle</w:t>
      </w:r>
      <w:r w:rsidR="00A07FE0">
        <w:rPr>
          <w:rFonts w:cs="Calibri"/>
          <w:sz w:val="22"/>
          <w:szCs w:val="22"/>
        </w:rPr>
        <w:t xml:space="preserve"> </w:t>
      </w:r>
      <w:r w:rsidR="00A07FE0" w:rsidRPr="00A07FE0">
        <w:rPr>
          <w:rFonts w:cs="Calibri"/>
          <w:sz w:val="22"/>
          <w:szCs w:val="22"/>
        </w:rPr>
        <w:t>aktualizovaného časového harmonogramu prác s ohľadom na dátum nadobudnutia účinnosti tejto zmluvy, ktorý zhotoviteľ predloží objednávateľovi najneskôr do siedmich (7) kalendárnych dní odo dňa nadobudnutia účinnosti tejto zmluvy. Po predložení harmonogramu patrí objednávateľovi lehota na jeho preskúmanie v trvaní troch (3) dní. Pre vylúčenie pochybností platí, že aktualizovaný harmonogram musí zodpovedať harmonogramu predloženému v ponuke a zmeny v ňom môžu byť vyvolané iba okolnosťami zohľadňujúcimi dátum nadobudnutia účinnosti tejto zmluvy. Objednávateľ po jeho odsúhlasení písomne potvrdí jeho záväznosť. Harmonogram je pre zmluvné strany záväzný.</w:t>
      </w:r>
    </w:p>
    <w:p w14:paraId="61C48816" w14:textId="77777777" w:rsidR="00A90779" w:rsidRDefault="00A90779" w:rsidP="00A90779">
      <w:pPr>
        <w:pStyle w:val="Odsekzoznamu"/>
        <w:numPr>
          <w:ilvl w:val="0"/>
          <w:numId w:val="4"/>
        </w:numPr>
        <w:tabs>
          <w:tab w:val="left" w:pos="-3969"/>
        </w:tabs>
        <w:spacing w:before="240" w:after="0" w:line="240" w:lineRule="auto"/>
        <w:ind w:left="993" w:hanging="425"/>
        <w:jc w:val="both"/>
        <w:rPr>
          <w:rFonts w:cs="Calibri"/>
          <w:sz w:val="22"/>
          <w:szCs w:val="22"/>
          <w:lang w:val="sk-SK"/>
        </w:rPr>
      </w:pPr>
      <w:r>
        <w:rPr>
          <w:rFonts w:cs="Calibri"/>
          <w:sz w:val="22"/>
          <w:szCs w:val="22"/>
        </w:rPr>
        <w:t xml:space="preserve">     </w:t>
      </w:r>
      <w:r>
        <w:rPr>
          <w:rFonts w:cs="Calibri"/>
          <w:sz w:val="22"/>
          <w:szCs w:val="22"/>
        </w:rPr>
        <w:tab/>
      </w:r>
      <w:r w:rsidRPr="00D64BA7">
        <w:rPr>
          <w:rFonts w:cs="Calibri"/>
          <w:sz w:val="22"/>
          <w:szCs w:val="22"/>
        </w:rPr>
        <w:t>v  štandarde materiálov (stavebných výrobkov), ktoré sú uvedené vo východiskových podkladoch</w:t>
      </w:r>
      <w:r w:rsidRPr="00D64BA7">
        <w:rPr>
          <w:rFonts w:cs="Calibri"/>
        </w:rPr>
        <w:t xml:space="preserve"> </w:t>
      </w:r>
      <w:r w:rsidRPr="009C4EB0">
        <w:rPr>
          <w:rFonts w:cs="Calibri"/>
          <w:sz w:val="22"/>
          <w:szCs w:val="22"/>
        </w:rPr>
        <w:t>(v projektovej dokumentácii, reštaurátorských výskumoch</w:t>
      </w:r>
      <w:r w:rsidRPr="009C4EB0">
        <w:rPr>
          <w:rFonts w:cs="Calibri"/>
          <w:sz w:val="24"/>
          <w:szCs w:val="24"/>
        </w:rPr>
        <w:t>,</w:t>
      </w:r>
      <w:r w:rsidRPr="009C4EB0">
        <w:rPr>
          <w:rFonts w:cs="Calibri"/>
          <w:sz w:val="22"/>
          <w:szCs w:val="22"/>
        </w:rPr>
        <w:t xml:space="preserve"> v technologických postupoch umelecko-remeselnej obnovy, v pasportizácii)</w:t>
      </w:r>
      <w:r w:rsidRPr="009C4EB0">
        <w:rPr>
          <w:rFonts w:cs="Calibri"/>
          <w:sz w:val="24"/>
          <w:szCs w:val="24"/>
        </w:rPr>
        <w:t xml:space="preserve"> </w:t>
      </w:r>
      <w:r w:rsidRPr="00D64BA7">
        <w:rPr>
          <w:rFonts w:cs="Calibri"/>
          <w:sz w:val="22"/>
          <w:szCs w:val="22"/>
        </w:rPr>
        <w:t>najmä </w:t>
      </w:r>
      <w:r>
        <w:rPr>
          <w:rFonts w:cs="Calibri"/>
          <w:sz w:val="22"/>
          <w:szCs w:val="22"/>
        </w:rPr>
        <w:t xml:space="preserve">v </w:t>
      </w:r>
      <w:r w:rsidRPr="00A914C8">
        <w:rPr>
          <w:rFonts w:cs="Calibri"/>
          <w:sz w:val="22"/>
          <w:szCs w:val="22"/>
        </w:rPr>
        <w:t>Ocenen</w:t>
      </w:r>
      <w:r>
        <w:rPr>
          <w:rFonts w:cs="Calibri"/>
          <w:sz w:val="22"/>
          <w:szCs w:val="22"/>
        </w:rPr>
        <w:t>om</w:t>
      </w:r>
      <w:r w:rsidRPr="00A914C8">
        <w:rPr>
          <w:rFonts w:cs="Calibri"/>
          <w:sz w:val="22"/>
          <w:szCs w:val="22"/>
        </w:rPr>
        <w:t xml:space="preserve"> výkaz výmer</w:t>
      </w:r>
      <w:r w:rsidRPr="00D64BA7">
        <w:rPr>
          <w:rFonts w:cs="Calibri"/>
          <w:sz w:val="22"/>
          <w:szCs w:val="22"/>
        </w:rPr>
        <w:t>, ktorý tvorí prílohu č. 1 tejto zmluvy a je jej nedeliteľnou súčasťou (ďalej aj „</w:t>
      </w:r>
      <w:r w:rsidRPr="00D64BA7">
        <w:rPr>
          <w:rFonts w:cs="Calibri"/>
          <w:b/>
          <w:sz w:val="22"/>
          <w:szCs w:val="22"/>
        </w:rPr>
        <w:t>ponukový položkový rozpočet</w:t>
      </w:r>
      <w:r w:rsidRPr="00D64BA7">
        <w:rPr>
          <w:rFonts w:cs="Calibri"/>
          <w:sz w:val="22"/>
          <w:szCs w:val="22"/>
        </w:rPr>
        <w:t xml:space="preserve">“), </w:t>
      </w:r>
      <w:r w:rsidRPr="00D64BA7">
        <w:rPr>
          <w:rFonts w:cs="Calibri"/>
          <w:bCs/>
          <w:sz w:val="22"/>
          <w:szCs w:val="22"/>
        </w:rPr>
        <w:t xml:space="preserve">pričom každý stavebný výrobok použitý pri vykonávaní diela musí vyhovovať požiadavkám podľa zákona č. 133/2013 Z.z. o stavebných výrobkoch </w:t>
      </w:r>
      <w:r w:rsidRPr="00D64BA7">
        <w:rPr>
          <w:rFonts w:cs="Calibri"/>
          <w:bCs/>
          <w:color w:val="000000"/>
          <w:sz w:val="22"/>
          <w:szCs w:val="22"/>
          <w:shd w:val="clear" w:color="auto" w:fill="FFFFFF"/>
        </w:rPr>
        <w:t xml:space="preserve">a o zmene </w:t>
      </w:r>
      <w:r w:rsidRPr="00D64BA7">
        <w:rPr>
          <w:rFonts w:cs="Calibri"/>
          <w:bCs/>
          <w:color w:val="000000"/>
          <w:sz w:val="22"/>
          <w:szCs w:val="22"/>
          <w:shd w:val="clear" w:color="auto" w:fill="FFFFFF"/>
        </w:rPr>
        <w:lastRenderedPageBreak/>
        <w:t>a doplnení niektorých zákonov v znení neskorších predpisov</w:t>
      </w:r>
      <w:r w:rsidRPr="00D64BA7">
        <w:rPr>
          <w:rFonts w:cs="Calibri"/>
          <w:bCs/>
          <w:sz w:val="22"/>
          <w:szCs w:val="22"/>
        </w:rPr>
        <w:t>, podľa Nariadenia európskeho parlamentu a </w:t>
      </w:r>
      <w:r>
        <w:rPr>
          <w:rFonts w:cs="Calibri"/>
          <w:bCs/>
          <w:sz w:val="22"/>
          <w:szCs w:val="22"/>
        </w:rPr>
        <w:t>R</w:t>
      </w:r>
      <w:r w:rsidRPr="00D64BA7">
        <w:rPr>
          <w:rFonts w:cs="Calibri"/>
          <w:bCs/>
          <w:sz w:val="22"/>
          <w:szCs w:val="22"/>
        </w:rPr>
        <w:t>ady (EÚ) č. 305/2011 z 9.marca 2011, ktorým sa ustanovujú harmonizované podmienky uvádzania stavebných výrobkov na trh v znení neskorších zmien a podľa príslušnej platnej legislatívy,</w:t>
      </w:r>
    </w:p>
    <w:p w14:paraId="4BA5910E" w14:textId="77777777" w:rsidR="00A90779" w:rsidRDefault="00A90779" w:rsidP="00A90779">
      <w:pPr>
        <w:pStyle w:val="Odsekzoznamu"/>
        <w:numPr>
          <w:ilvl w:val="0"/>
          <w:numId w:val="4"/>
        </w:numPr>
        <w:tabs>
          <w:tab w:val="left" w:pos="-3969"/>
        </w:tabs>
        <w:spacing w:before="240" w:after="0" w:line="240" w:lineRule="auto"/>
        <w:ind w:left="993" w:hanging="425"/>
        <w:jc w:val="both"/>
        <w:rPr>
          <w:rFonts w:cs="Calibri"/>
          <w:sz w:val="22"/>
          <w:szCs w:val="22"/>
          <w:lang w:val="sk-SK"/>
        </w:rPr>
      </w:pPr>
      <w:r w:rsidRPr="00D64BA7">
        <w:rPr>
          <w:rFonts w:cs="Calibri"/>
          <w:sz w:val="22"/>
          <w:szCs w:val="22"/>
          <w:lang w:val="sk-SK"/>
        </w:rPr>
        <w:t xml:space="preserve">na základe </w:t>
      </w:r>
      <w:r w:rsidRPr="00D64BA7">
        <w:rPr>
          <w:rFonts w:cs="Calibri"/>
          <w:sz w:val="22"/>
          <w:szCs w:val="22"/>
        </w:rPr>
        <w:t>požiadaviek a pokynov objednávateľa,</w:t>
      </w:r>
    </w:p>
    <w:p w14:paraId="29BA907E" w14:textId="77777777" w:rsidR="00A90779" w:rsidRPr="00D64BA7" w:rsidRDefault="00A90779" w:rsidP="00A90779">
      <w:pPr>
        <w:pStyle w:val="Odsekzoznamu"/>
        <w:numPr>
          <w:ilvl w:val="0"/>
          <w:numId w:val="4"/>
        </w:numPr>
        <w:tabs>
          <w:tab w:val="left" w:pos="-3969"/>
        </w:tabs>
        <w:spacing w:before="240" w:after="0" w:line="240" w:lineRule="auto"/>
        <w:ind w:left="993" w:hanging="425"/>
        <w:jc w:val="both"/>
        <w:rPr>
          <w:rFonts w:cs="Calibri"/>
          <w:sz w:val="22"/>
          <w:szCs w:val="22"/>
          <w:lang w:val="sk-SK"/>
        </w:rPr>
      </w:pPr>
      <w:r>
        <w:rPr>
          <w:rFonts w:cs="Calibri"/>
          <w:sz w:val="22"/>
          <w:szCs w:val="22"/>
        </w:rPr>
        <w:t xml:space="preserve">      </w:t>
      </w:r>
      <w:r w:rsidRPr="00D64BA7">
        <w:rPr>
          <w:rFonts w:cs="Calibri"/>
          <w:sz w:val="22"/>
          <w:szCs w:val="22"/>
        </w:rPr>
        <w:t>v kvalite, vlastnostiach a akosti podľa zmluvy, a ak táto zmluva tieto nespresňuje, zhotoviteľ vykoná dielo vo vysokej kvalite, s vlastnosťami a v akosti, ktoré sú vyššie ako obvyklé,</w:t>
      </w:r>
    </w:p>
    <w:p w14:paraId="7545F368" w14:textId="77777777" w:rsidR="00A90779" w:rsidRPr="00D64BA7" w:rsidRDefault="00A90779" w:rsidP="00A90779">
      <w:pPr>
        <w:pStyle w:val="Odsekzoznamu"/>
        <w:numPr>
          <w:ilvl w:val="0"/>
          <w:numId w:val="4"/>
        </w:numPr>
        <w:tabs>
          <w:tab w:val="left" w:pos="-3969"/>
        </w:tabs>
        <w:spacing w:before="240" w:after="0" w:line="240" w:lineRule="auto"/>
        <w:ind w:left="993" w:hanging="425"/>
        <w:jc w:val="both"/>
        <w:rPr>
          <w:rFonts w:cs="Calibri"/>
          <w:sz w:val="22"/>
          <w:szCs w:val="22"/>
          <w:lang w:val="sk-SK"/>
        </w:rPr>
      </w:pPr>
      <w:r w:rsidRPr="009C4EB0">
        <w:rPr>
          <w:rFonts w:cs="Calibri"/>
          <w:bCs/>
          <w:color w:val="000000"/>
          <w:sz w:val="22"/>
          <w:szCs w:val="22"/>
          <w:shd w:val="clear" w:color="auto" w:fill="FFFFFF"/>
        </w:rPr>
        <w:t xml:space="preserve">v súlade s požiadavkami projektu so zásadou „nespôsobovať významnú škodu – DNSH“ </w:t>
      </w:r>
      <w:r w:rsidRPr="009C4EB0">
        <w:rPr>
          <w:rFonts w:cs="Calibri"/>
          <w:sz w:val="24"/>
          <w:szCs w:val="24"/>
        </w:rPr>
        <w:t>(</w:t>
      </w:r>
      <w:r w:rsidRPr="009C4EB0">
        <w:rPr>
          <w:rFonts w:cs="Calibri"/>
          <w:sz w:val="22"/>
          <w:szCs w:val="22"/>
        </w:rPr>
        <w:t>Do not significant harm)</w:t>
      </w:r>
    </w:p>
    <w:p w14:paraId="1797E17B" w14:textId="77777777" w:rsidR="00A90779" w:rsidRPr="00725FEC" w:rsidRDefault="00A90779" w:rsidP="00A90779">
      <w:pPr>
        <w:pStyle w:val="Odsekzoznamu"/>
        <w:numPr>
          <w:ilvl w:val="0"/>
          <w:numId w:val="4"/>
        </w:numPr>
        <w:tabs>
          <w:tab w:val="left" w:pos="-3969"/>
        </w:tabs>
        <w:spacing w:before="240" w:after="0" w:line="240" w:lineRule="auto"/>
        <w:ind w:left="993" w:hanging="425"/>
        <w:jc w:val="both"/>
        <w:rPr>
          <w:rFonts w:cs="Calibri"/>
          <w:sz w:val="22"/>
          <w:szCs w:val="22"/>
          <w:lang w:val="sk-SK"/>
        </w:rPr>
      </w:pPr>
      <w:r w:rsidRPr="009C4EB0">
        <w:rPr>
          <w:rFonts w:cs="Calibri"/>
          <w:sz w:val="22"/>
          <w:szCs w:val="22"/>
        </w:rPr>
        <w:t>v súlade so všetkými platnými bezpečnostnými opatreniami vrátane BOZP a opatreniami požiarnej ochrany vzťahujúcich sa k vykonaniu diela podľa tejto zmluvy;</w:t>
      </w:r>
    </w:p>
    <w:p w14:paraId="38B1F989" w14:textId="77777777" w:rsidR="00A90779" w:rsidRPr="00725FEC" w:rsidRDefault="00A90779" w:rsidP="00A90779">
      <w:pPr>
        <w:pStyle w:val="Odsekzoznamu"/>
        <w:numPr>
          <w:ilvl w:val="0"/>
          <w:numId w:val="4"/>
        </w:numPr>
        <w:tabs>
          <w:tab w:val="left" w:pos="-3969"/>
        </w:tabs>
        <w:spacing w:before="240" w:after="0" w:line="240" w:lineRule="auto"/>
        <w:ind w:left="993" w:hanging="425"/>
        <w:jc w:val="both"/>
        <w:rPr>
          <w:rFonts w:cs="Calibri"/>
          <w:sz w:val="22"/>
          <w:szCs w:val="22"/>
          <w:lang w:val="sk-SK"/>
        </w:rPr>
      </w:pPr>
      <w:r w:rsidRPr="009C4EB0">
        <w:rPr>
          <w:rFonts w:cs="Calibri"/>
          <w:sz w:val="22"/>
          <w:szCs w:val="22"/>
        </w:rPr>
        <w:t>podľa súťažných podkladov a vysvetlení k nim,</w:t>
      </w:r>
    </w:p>
    <w:p w14:paraId="1EBECC0C" w14:textId="77777777" w:rsidR="00A90779" w:rsidRPr="00725FEC" w:rsidRDefault="00A90779" w:rsidP="00A90779">
      <w:pPr>
        <w:pStyle w:val="Odsekzoznamu"/>
        <w:numPr>
          <w:ilvl w:val="0"/>
          <w:numId w:val="4"/>
        </w:numPr>
        <w:tabs>
          <w:tab w:val="left" w:pos="-3969"/>
        </w:tabs>
        <w:spacing w:before="240" w:after="0" w:line="240" w:lineRule="auto"/>
        <w:ind w:left="993" w:hanging="425"/>
        <w:jc w:val="both"/>
        <w:rPr>
          <w:rFonts w:cs="Calibri"/>
          <w:sz w:val="22"/>
          <w:szCs w:val="22"/>
          <w:lang w:val="sk-SK"/>
        </w:rPr>
      </w:pPr>
      <w:r w:rsidRPr="009C4EB0">
        <w:rPr>
          <w:rFonts w:cs="Calibri"/>
          <w:sz w:val="22"/>
          <w:szCs w:val="22"/>
        </w:rPr>
        <w:t xml:space="preserve">podľa informácií získaných obhliadkou miesta </w:t>
      </w:r>
      <w:r>
        <w:rPr>
          <w:rFonts w:cs="Calibri"/>
          <w:sz w:val="22"/>
          <w:szCs w:val="22"/>
        </w:rPr>
        <w:t>realizácie</w:t>
      </w:r>
      <w:r w:rsidRPr="009C4EB0">
        <w:rPr>
          <w:rFonts w:cs="Calibri"/>
          <w:sz w:val="22"/>
          <w:szCs w:val="22"/>
        </w:rPr>
        <w:t xml:space="preserve"> diela, podľa podkladov a požiadaviek objednávateľa a podľa ostatných upresnení, zmien a pokynov objednávateľa riadne zapísaných v stavebnom a reštaurátorskom denníku.</w:t>
      </w:r>
    </w:p>
    <w:p w14:paraId="18A6A295" w14:textId="77777777" w:rsidR="00F234FC" w:rsidRDefault="00F234FC" w:rsidP="00FF3982">
      <w:pPr>
        <w:widowControl w:val="0"/>
        <w:autoSpaceDE w:val="0"/>
        <w:autoSpaceDN w:val="0"/>
        <w:adjustRightInd w:val="0"/>
        <w:spacing w:after="0" w:line="240" w:lineRule="auto"/>
        <w:ind w:left="567" w:hanging="567"/>
        <w:jc w:val="both"/>
        <w:rPr>
          <w:rFonts w:cs="Calibri"/>
        </w:rPr>
      </w:pPr>
      <w:r w:rsidRPr="00F234FC">
        <w:rPr>
          <w:rFonts w:cs="Calibri"/>
          <w:bCs/>
        </w:rPr>
        <w:t>3)</w:t>
      </w:r>
      <w:r>
        <w:rPr>
          <w:rFonts w:cs="Calibri"/>
          <w:bCs/>
        </w:rPr>
        <w:tab/>
      </w:r>
      <w:r w:rsidR="00A90779" w:rsidRPr="00B11902">
        <w:rPr>
          <w:rFonts w:cs="Calibri"/>
          <w:bCs/>
        </w:rPr>
        <w:t xml:space="preserve">Zhotoviteľ sa zaväzuje vyhotoviť dielo vo vlastnom mene, na vlastnú zodpovednosť a nebezpečenstvo. Zhotoviteľ sa zaväzuje vykonať dielo pre objednávateľa riadne a včas. Predmetom tejto zmluvy je záväzok zhotoviteľa vykonať dielo pre objednávateľa           s maximálnou odbornou starostlivosťou </w:t>
      </w:r>
      <w:r w:rsidR="00A90779" w:rsidRPr="00B11902">
        <w:rPr>
          <w:rFonts w:cs="Calibri"/>
        </w:rPr>
        <w:t>tak, aby boli chránené práva a majetok objednávateľa</w:t>
      </w:r>
      <w:r>
        <w:rPr>
          <w:rFonts w:cs="Calibri"/>
        </w:rPr>
        <w:t>.</w:t>
      </w:r>
    </w:p>
    <w:p w14:paraId="4BB7E6C6" w14:textId="77777777" w:rsidR="00A90779" w:rsidRPr="00F234FC" w:rsidRDefault="00F234FC" w:rsidP="00FF3982">
      <w:pPr>
        <w:widowControl w:val="0"/>
        <w:autoSpaceDE w:val="0"/>
        <w:autoSpaceDN w:val="0"/>
        <w:adjustRightInd w:val="0"/>
        <w:spacing w:after="0" w:line="240" w:lineRule="auto"/>
        <w:ind w:left="567" w:hanging="567"/>
        <w:jc w:val="both"/>
        <w:rPr>
          <w:rFonts w:cs="Calibri"/>
          <w:bCs/>
        </w:rPr>
      </w:pPr>
      <w:r>
        <w:rPr>
          <w:rFonts w:cs="Calibri"/>
        </w:rPr>
        <w:t>4)</w:t>
      </w:r>
      <w:r>
        <w:rPr>
          <w:rFonts w:cs="Calibri"/>
        </w:rPr>
        <w:tab/>
      </w:r>
      <w:r w:rsidR="00A90779" w:rsidRPr="00B11902">
        <w:rPr>
          <w:rFonts w:cs="Calibri"/>
        </w:rPr>
        <w:t>Zhotoviteľ sa zaväzuje, že bude dielo vykonávať minimálne po dobu 5 (päť) dní v týždni. Zhotoviteľ je povinný postupovať podľa zmluvne dohodnutého harmonogramu.</w:t>
      </w:r>
    </w:p>
    <w:p w14:paraId="691D200E" w14:textId="77777777" w:rsidR="00A90779" w:rsidRPr="00B11902" w:rsidRDefault="00A90779" w:rsidP="00F234FC">
      <w:pPr>
        <w:widowControl w:val="0"/>
        <w:numPr>
          <w:ilvl w:val="0"/>
          <w:numId w:val="3"/>
        </w:numPr>
        <w:autoSpaceDE w:val="0"/>
        <w:autoSpaceDN w:val="0"/>
        <w:adjustRightInd w:val="0"/>
        <w:spacing w:after="0" w:line="240" w:lineRule="auto"/>
        <w:ind w:left="567" w:hanging="567"/>
        <w:jc w:val="both"/>
        <w:rPr>
          <w:rFonts w:cs="Calibri"/>
        </w:rPr>
      </w:pPr>
      <w:r w:rsidRPr="00B11902">
        <w:rPr>
          <w:rFonts w:cs="Calibri"/>
        </w:rPr>
        <w:t>Zhotoviteľ je povinný písomne listom informovať objednávateľa o skutočnostiach, ktoré mu bránia vo vykonávaní diela podľa harmonogramu, o dĺžke predpokladaného trvania takejto skutočnosti do 5 (piatich) kalendárnych  dní od vzniku skutočnosti, ako aj o zániku takej skutočnosti do 5 (piatich) kalendárnych  dní od zániku tejto skutočnosti. Ak zhotoviteľ nesplní ktorúkoľvek z povinností podľa predchádzajúcej vety, zaniká právo zhotoviteľa podľa zmluvy a/alebo zákona na predĺženie času vykonania diela alebo akéhokoľvek termínu podľa zmluvy a/alebo právo na ich posun. V deň vzniku takejto skutočnosti je zhotoviteľ povinný zapísať vznik skutočnosti do stavebného</w:t>
      </w:r>
      <w:r>
        <w:rPr>
          <w:rFonts w:cs="Calibri"/>
        </w:rPr>
        <w:t xml:space="preserve"> a reštaurátorského</w:t>
      </w:r>
      <w:r w:rsidRPr="00B11902">
        <w:rPr>
          <w:rFonts w:cs="Calibri"/>
        </w:rPr>
        <w:t xml:space="preserve"> denníka.</w:t>
      </w:r>
    </w:p>
    <w:p w14:paraId="1D63A908" w14:textId="0358F614" w:rsidR="00A90779" w:rsidRPr="00B11902" w:rsidRDefault="00A90779" w:rsidP="00F234FC">
      <w:pPr>
        <w:widowControl w:val="0"/>
        <w:numPr>
          <w:ilvl w:val="0"/>
          <w:numId w:val="3"/>
        </w:numPr>
        <w:autoSpaceDE w:val="0"/>
        <w:autoSpaceDN w:val="0"/>
        <w:adjustRightInd w:val="0"/>
        <w:spacing w:after="0" w:line="240" w:lineRule="auto"/>
        <w:ind w:left="567" w:hanging="567"/>
        <w:jc w:val="both"/>
        <w:rPr>
          <w:rFonts w:cs="Calibri"/>
        </w:rPr>
      </w:pPr>
      <w:r w:rsidRPr="00B11902">
        <w:rPr>
          <w:rFonts w:cs="Calibri"/>
        </w:rPr>
        <w:t>Zhotoviteľ splní zmluvný záväzok riadnym odovzdaním diela objednávateľovi na základe Preberacieho protokolu o odovzdaní a</w:t>
      </w:r>
      <w:r w:rsidR="008C66C0">
        <w:rPr>
          <w:rFonts w:cs="Calibri"/>
        </w:rPr>
        <w:t> </w:t>
      </w:r>
      <w:r w:rsidRPr="00B11902">
        <w:rPr>
          <w:rFonts w:cs="Calibri"/>
        </w:rPr>
        <w:t>prevzatí</w:t>
      </w:r>
      <w:r w:rsidR="008C66C0">
        <w:rPr>
          <w:rFonts w:cs="Calibri"/>
        </w:rPr>
        <w:t xml:space="preserve"> podľa prílohy č. </w:t>
      </w:r>
      <w:r w:rsidR="00E141AE">
        <w:rPr>
          <w:rFonts w:cs="Calibri"/>
        </w:rPr>
        <w:t>5</w:t>
      </w:r>
      <w:r w:rsidR="008C66C0">
        <w:rPr>
          <w:rFonts w:cs="Calibri"/>
        </w:rPr>
        <w:t xml:space="preserve"> tejto zmluvy</w:t>
      </w:r>
      <w:r w:rsidRPr="00B11902">
        <w:rPr>
          <w:rFonts w:cs="Calibri"/>
        </w:rPr>
        <w:t>, v ktorom bude oboma zmluvnými stranami stanovené, že dielo je odovzdané bez takých vád a nedorobkov, ktoré by bránili jeho predčasnému alebo trvalému užívaniu, pokiaľ ich spôsobil zhotoviteľ.</w:t>
      </w:r>
    </w:p>
    <w:p w14:paraId="1358599F" w14:textId="77777777" w:rsidR="00A90779" w:rsidRDefault="00A90779" w:rsidP="00F234FC">
      <w:pPr>
        <w:widowControl w:val="0"/>
        <w:numPr>
          <w:ilvl w:val="0"/>
          <w:numId w:val="3"/>
        </w:numPr>
        <w:autoSpaceDE w:val="0"/>
        <w:autoSpaceDN w:val="0"/>
        <w:adjustRightInd w:val="0"/>
        <w:spacing w:after="0" w:line="240" w:lineRule="auto"/>
        <w:ind w:left="567" w:hanging="567"/>
        <w:jc w:val="both"/>
        <w:rPr>
          <w:rFonts w:cs="Calibri"/>
        </w:rPr>
      </w:pPr>
      <w:r w:rsidRPr="00CB5726">
        <w:rPr>
          <w:rFonts w:cs="Calibri"/>
        </w:rPr>
        <w:t>Zhotoviteľ vyhlasuje, že má podnikateľské oprávnenie, technické, personálne  a odborné vybavenie na vykonanie diela v súlade s ustanoveniami tejto zmluvy.</w:t>
      </w:r>
    </w:p>
    <w:p w14:paraId="3F72E7B4" w14:textId="77777777" w:rsidR="00A90779" w:rsidRPr="00E37EA6" w:rsidRDefault="00A90779" w:rsidP="00F234FC">
      <w:pPr>
        <w:widowControl w:val="0"/>
        <w:numPr>
          <w:ilvl w:val="0"/>
          <w:numId w:val="3"/>
        </w:numPr>
        <w:autoSpaceDE w:val="0"/>
        <w:autoSpaceDN w:val="0"/>
        <w:adjustRightInd w:val="0"/>
        <w:spacing w:after="0" w:line="240" w:lineRule="auto"/>
        <w:ind w:left="567" w:hanging="567"/>
        <w:jc w:val="both"/>
        <w:rPr>
          <w:rFonts w:cs="Calibri"/>
        </w:rPr>
      </w:pPr>
      <w:r w:rsidRPr="00E37EA6">
        <w:rPr>
          <w:rFonts w:cs="Calibri"/>
        </w:rPr>
        <w:t xml:space="preserve">Súčasťou vykonania diela zhotoviteľom je povinnosť zhotoviteľa zabezpečiť dokumentáciu skutočného vyhotovenia diela </w:t>
      </w:r>
      <w:r>
        <w:t xml:space="preserve">(6 paré v tlačenej podobe, 2 paré v elektronickej podobe na USB kľúči) a dokumentácie vykonaných reštaurátorských a umelecko-remeselných prác (každá dokumentácia v 4 paré v tlačenej podobe a 2 paré v elektronickej podobe na USB kľúči). </w:t>
      </w:r>
      <w:r w:rsidRPr="00E37EA6">
        <w:rPr>
          <w:rFonts w:cs="Calibri"/>
        </w:rPr>
        <w:t xml:space="preserve"> Náklady na dokumentáci</w:t>
      </w:r>
      <w:r>
        <w:rPr>
          <w:rFonts w:cs="Calibri"/>
        </w:rPr>
        <w:t>e</w:t>
      </w:r>
      <w:r w:rsidRPr="00E37EA6">
        <w:rPr>
          <w:rFonts w:cs="Calibri"/>
        </w:rPr>
        <w:t xml:space="preserve"> uhradí zhotoviteľ.</w:t>
      </w:r>
    </w:p>
    <w:p w14:paraId="362FAE0C" w14:textId="77777777" w:rsidR="00A90779" w:rsidRPr="00CB5726" w:rsidRDefault="00A90779" w:rsidP="00F234FC">
      <w:pPr>
        <w:widowControl w:val="0"/>
        <w:numPr>
          <w:ilvl w:val="0"/>
          <w:numId w:val="3"/>
        </w:numPr>
        <w:autoSpaceDE w:val="0"/>
        <w:autoSpaceDN w:val="0"/>
        <w:adjustRightInd w:val="0"/>
        <w:spacing w:after="0" w:line="240" w:lineRule="auto"/>
        <w:ind w:left="567" w:hanging="567"/>
        <w:jc w:val="both"/>
        <w:rPr>
          <w:rFonts w:cs="Calibri"/>
        </w:rPr>
      </w:pPr>
      <w:r w:rsidRPr="00CB5726">
        <w:rPr>
          <w:rFonts w:cs="Calibri"/>
        </w:rPr>
        <w:t>Pri vykonávaní diela je zhotoviteľ povinný vykonať všetky potrebné vedľajšie, pomocné a dodatočné činnosti, ktoré nie sú síce vo východiskových podkladoch výslovne uvedené, ale pre úplnú vecnú a odbornú realizáciu stavebných prác a/alebo diela sú potrebné a/alebo nevyhnutné – všetky činnosti súvisiace priamo s realizáciou predmetu diela.</w:t>
      </w:r>
    </w:p>
    <w:p w14:paraId="5E34CB0A" w14:textId="77777777" w:rsidR="00A90779" w:rsidRDefault="00A90779" w:rsidP="00F234FC">
      <w:pPr>
        <w:pStyle w:val="Standard"/>
        <w:numPr>
          <w:ilvl w:val="0"/>
          <w:numId w:val="3"/>
        </w:numPr>
        <w:ind w:left="567" w:hanging="567"/>
        <w:jc w:val="both"/>
        <w:rPr>
          <w:rFonts w:ascii="Calibri" w:hAnsi="Calibri" w:cs="Calibri"/>
          <w:sz w:val="22"/>
          <w:szCs w:val="22"/>
        </w:rPr>
      </w:pPr>
      <w:r w:rsidRPr="00CB5726">
        <w:rPr>
          <w:rFonts w:ascii="Calibri" w:hAnsi="Calibri" w:cs="Calibri"/>
          <w:sz w:val="22"/>
          <w:szCs w:val="22"/>
        </w:rPr>
        <w:t>Súčasťou vykonania diela je aj realizácia ustanovených a požadovaných skúšok diela (najmä revízií) a odovzdanie dokladov vzťahujúcich sa na vykonané dielo (najmä certifikáty, osvedčenia, protokoly o vykonaných skúškach a záručné listy).</w:t>
      </w:r>
    </w:p>
    <w:p w14:paraId="2A5E1FD1" w14:textId="77777777" w:rsidR="00A90779" w:rsidRPr="00E37EA6" w:rsidRDefault="00A90779" w:rsidP="00F234FC">
      <w:pPr>
        <w:pStyle w:val="Standard"/>
        <w:numPr>
          <w:ilvl w:val="0"/>
          <w:numId w:val="3"/>
        </w:numPr>
        <w:ind w:left="567" w:hanging="567"/>
        <w:jc w:val="both"/>
        <w:rPr>
          <w:rFonts w:ascii="Calibri" w:hAnsi="Calibri" w:cs="Calibri"/>
          <w:sz w:val="22"/>
          <w:szCs w:val="22"/>
        </w:rPr>
      </w:pPr>
      <w:r w:rsidRPr="00E37EA6">
        <w:rPr>
          <w:rFonts w:ascii="Calibri" w:hAnsi="Calibri" w:cs="Calibri"/>
          <w:sz w:val="22"/>
          <w:szCs w:val="22"/>
        </w:rPr>
        <w:t>Stavebné dielo bude vykonané na základe ohlásenia stavebných úprav č. OCÚSA-S/2025/00362 zo dňa 26.09.2025, č. konania v IS 25/416385</w:t>
      </w:r>
      <w:r>
        <w:rPr>
          <w:rFonts w:ascii="Calibri" w:hAnsi="Calibri" w:cs="Calibri"/>
          <w:sz w:val="22"/>
          <w:szCs w:val="22"/>
        </w:rPr>
        <w:t>.</w:t>
      </w:r>
    </w:p>
    <w:p w14:paraId="77F75EF4" w14:textId="77777777" w:rsidR="00A90779" w:rsidRPr="00E37EA6" w:rsidRDefault="00A90779" w:rsidP="00F234FC">
      <w:pPr>
        <w:pStyle w:val="Standard"/>
        <w:numPr>
          <w:ilvl w:val="0"/>
          <w:numId w:val="3"/>
        </w:numPr>
        <w:ind w:left="567" w:hanging="567"/>
        <w:jc w:val="both"/>
        <w:rPr>
          <w:rFonts w:ascii="Calibri" w:hAnsi="Calibri" w:cs="Calibri"/>
          <w:sz w:val="22"/>
          <w:szCs w:val="22"/>
        </w:rPr>
      </w:pPr>
      <w:r w:rsidRPr="00E37EA6">
        <w:rPr>
          <w:rFonts w:ascii="Calibri" w:hAnsi="Calibri" w:cs="Calibri"/>
          <w:sz w:val="22"/>
          <w:szCs w:val="22"/>
        </w:rPr>
        <w:lastRenderedPageBreak/>
        <w:t>Zhotoviteľ vyhlasuje, že sa v plnom rozsahu oboznámil s povahou diela, miestom, kde bude dielo vykonávané, s</w:t>
      </w:r>
      <w:r>
        <w:rPr>
          <w:rFonts w:ascii="Calibri" w:hAnsi="Calibri" w:cs="Calibri"/>
          <w:sz w:val="22"/>
          <w:szCs w:val="22"/>
        </w:rPr>
        <w:t> </w:t>
      </w:r>
      <w:r w:rsidRPr="00E37EA6">
        <w:rPr>
          <w:rFonts w:ascii="Calibri" w:hAnsi="Calibri" w:cs="Calibri"/>
          <w:sz w:val="22"/>
          <w:szCs w:val="22"/>
        </w:rPr>
        <w:t>projektovou</w:t>
      </w:r>
      <w:r>
        <w:rPr>
          <w:rFonts w:ascii="Calibri" w:hAnsi="Calibri" w:cs="Calibri"/>
          <w:sz w:val="22"/>
          <w:szCs w:val="22"/>
        </w:rPr>
        <w:t>, reštaurátorskou</w:t>
      </w:r>
      <w:r w:rsidRPr="00E37EA6">
        <w:rPr>
          <w:rFonts w:ascii="Calibri" w:hAnsi="Calibri" w:cs="Calibri"/>
          <w:sz w:val="22"/>
          <w:szCs w:val="22"/>
        </w:rPr>
        <w:t xml:space="preserve"> dokumentáciou, ako aj ostatnými </w:t>
      </w:r>
      <w:r>
        <w:rPr>
          <w:rFonts w:ascii="Calibri" w:hAnsi="Calibri" w:cs="Calibri"/>
          <w:sz w:val="22"/>
          <w:szCs w:val="22"/>
        </w:rPr>
        <w:t>dokumentami</w:t>
      </w:r>
      <w:r w:rsidRPr="00E37EA6">
        <w:rPr>
          <w:rFonts w:ascii="Calibri" w:hAnsi="Calibri" w:cs="Calibri"/>
          <w:sz w:val="22"/>
          <w:szCs w:val="22"/>
        </w:rPr>
        <w:t xml:space="preserve"> objednávateľa poskytnutými počas výberového konania. Zhotoviteľ zároveň vyhlasuje, že poskytnuté podklady sú úplné, vhodné a jednoznačné pre vykonanie diela a neexistujú nedostatky, resp. nevhodnosť projektovej dokumentácie a podkladov, ktoré by boli prekážkou vykonania diela v súlade s touto zmluvou.</w:t>
      </w:r>
    </w:p>
    <w:p w14:paraId="6802A229" w14:textId="77777777" w:rsidR="00A90779" w:rsidRPr="00F50FA1" w:rsidRDefault="00A90779" w:rsidP="00F234FC">
      <w:pPr>
        <w:pStyle w:val="Standard"/>
        <w:numPr>
          <w:ilvl w:val="0"/>
          <w:numId w:val="3"/>
        </w:numPr>
        <w:ind w:left="567" w:hanging="567"/>
        <w:jc w:val="both"/>
        <w:rPr>
          <w:rFonts w:ascii="Calibri" w:hAnsi="Calibri" w:cs="Calibri"/>
          <w:sz w:val="22"/>
          <w:szCs w:val="22"/>
        </w:rPr>
      </w:pPr>
      <w:r w:rsidRPr="00CB5726">
        <w:rPr>
          <w:rFonts w:ascii="Calibri" w:hAnsi="Calibri" w:cs="Calibri"/>
          <w:sz w:val="22"/>
          <w:szCs w:val="22"/>
        </w:rPr>
        <w:t xml:space="preserve">Zhotoviteľ potvrdzuje, že sa riadne oboznámil s povahou a rozsahom plnenia podľa tejto zmluvy. Zhotoviteľ vyhlasuje, že sú mu známe technické, kvalitatívne a iné podmienky potrebné k vykonaniu diela a zároveň potvrdzuje, že disponuje takými materiálnymi kapacitami a personálnymi kapacitami s príslušnými odbornými znalosťami a skúsenosťami, ktoré sú k vykonaniu diela potrebné. Zoznam </w:t>
      </w:r>
      <w:r w:rsidRPr="00CB5726">
        <w:rPr>
          <w:rFonts w:ascii="Calibri" w:hAnsi="Calibri" w:cs="Calibri"/>
          <w:b/>
          <w:bCs/>
          <w:sz w:val="22"/>
          <w:szCs w:val="22"/>
        </w:rPr>
        <w:t>kľúčových osôb</w:t>
      </w:r>
      <w:r w:rsidRPr="00CB5726">
        <w:rPr>
          <w:rFonts w:ascii="Calibri" w:hAnsi="Calibri" w:cs="Calibri"/>
          <w:sz w:val="22"/>
          <w:szCs w:val="22"/>
        </w:rPr>
        <w:t xml:space="preserve"> zhotoviteľa</w:t>
      </w:r>
      <w:r>
        <w:rPr>
          <w:rFonts w:ascii="Calibri" w:hAnsi="Calibri" w:cs="Calibri"/>
          <w:sz w:val="22"/>
          <w:szCs w:val="22"/>
        </w:rPr>
        <w:t xml:space="preserve">, </w:t>
      </w:r>
      <w:r w:rsidRPr="00CB5726">
        <w:rPr>
          <w:rFonts w:ascii="Calibri" w:hAnsi="Calibri" w:cs="Calibri"/>
          <w:sz w:val="22"/>
          <w:szCs w:val="22"/>
        </w:rPr>
        <w:t xml:space="preserve">ktoré spĺňajú podmienky </w:t>
      </w:r>
      <w:r w:rsidRPr="00F50FA1">
        <w:rPr>
          <w:rFonts w:ascii="Calibri" w:hAnsi="Calibri" w:cs="Calibri"/>
          <w:sz w:val="22"/>
          <w:szCs w:val="22"/>
        </w:rPr>
        <w:t>technickej a odbornej spôsobilosti, s uvedením ich kvalifikácie, v zmysle súťažných podmienok, tvorí Prílohu č. 4 tejto zmluvy.</w:t>
      </w:r>
    </w:p>
    <w:p w14:paraId="4813F1E9" w14:textId="516C36F6" w:rsidR="00A90779" w:rsidRPr="00F50FA1" w:rsidRDefault="00A90779" w:rsidP="00F234FC">
      <w:pPr>
        <w:pStyle w:val="Standard"/>
        <w:numPr>
          <w:ilvl w:val="0"/>
          <w:numId w:val="3"/>
        </w:numPr>
        <w:ind w:left="567" w:hanging="567"/>
        <w:jc w:val="both"/>
        <w:rPr>
          <w:rFonts w:ascii="Calibri" w:hAnsi="Calibri" w:cs="Calibri"/>
          <w:sz w:val="22"/>
          <w:szCs w:val="22"/>
        </w:rPr>
      </w:pPr>
      <w:r w:rsidRPr="00F50FA1">
        <w:rPr>
          <w:rFonts w:ascii="Calibri" w:hAnsi="Calibri" w:cs="Calibri"/>
          <w:sz w:val="22"/>
          <w:szCs w:val="22"/>
        </w:rPr>
        <w:t xml:space="preserve">Zhotoviteľ </w:t>
      </w:r>
      <w:r w:rsidR="00206933" w:rsidRPr="00206933">
        <w:rPr>
          <w:rFonts w:ascii="Calibri" w:hAnsi="Calibri" w:cs="Calibri"/>
          <w:sz w:val="22"/>
          <w:szCs w:val="22"/>
        </w:rPr>
        <w:t>je povinný vykonávať predmet tejto zmluvy prostredníctvom kľúčových osôb uvedených v Prílohe č. 4 tejto zmluvy. Ich zmena je možná iba za podmienok uvedených v bode 53 tohto článku.</w:t>
      </w:r>
    </w:p>
    <w:p w14:paraId="40344A84" w14:textId="111E9F9A" w:rsidR="00A90779" w:rsidRPr="00CB5726" w:rsidRDefault="00A90779" w:rsidP="00F234FC">
      <w:pPr>
        <w:pStyle w:val="Standard"/>
        <w:numPr>
          <w:ilvl w:val="0"/>
          <w:numId w:val="3"/>
        </w:numPr>
        <w:ind w:left="567" w:hanging="567"/>
        <w:jc w:val="both"/>
        <w:rPr>
          <w:rFonts w:ascii="Calibri" w:hAnsi="Calibri" w:cs="Calibri"/>
          <w:sz w:val="22"/>
          <w:szCs w:val="22"/>
        </w:rPr>
      </w:pPr>
      <w:r w:rsidRPr="00F50FA1">
        <w:rPr>
          <w:rFonts w:ascii="Calibri" w:hAnsi="Calibri" w:cs="Calibri"/>
          <w:sz w:val="22"/>
          <w:szCs w:val="22"/>
        </w:rPr>
        <w:t>Zhotoviteľ</w:t>
      </w:r>
      <w:r w:rsidR="00032412">
        <w:rPr>
          <w:rFonts w:ascii="Calibri" w:hAnsi="Calibri" w:cs="Calibri"/>
          <w:sz w:val="22"/>
          <w:szCs w:val="22"/>
        </w:rPr>
        <w:t xml:space="preserve"> sa zaväzuje najneskôr </w:t>
      </w:r>
      <w:r w:rsidR="004F462B" w:rsidRPr="004F462B">
        <w:rPr>
          <w:rFonts w:ascii="Calibri" w:hAnsi="Calibri" w:cs="Calibri"/>
          <w:sz w:val="22"/>
          <w:szCs w:val="22"/>
        </w:rPr>
        <w:t>pri odovzdaní a prevzatí staveniska</w:t>
      </w:r>
      <w:r w:rsidR="004F462B">
        <w:rPr>
          <w:rFonts w:ascii="Calibri" w:hAnsi="Calibri" w:cs="Calibri"/>
          <w:sz w:val="22"/>
          <w:szCs w:val="22"/>
        </w:rPr>
        <w:t xml:space="preserve"> </w:t>
      </w:r>
      <w:r w:rsidRPr="00F50FA1">
        <w:rPr>
          <w:rFonts w:ascii="Calibri" w:hAnsi="Calibri" w:cs="Calibri"/>
          <w:sz w:val="22"/>
          <w:szCs w:val="22"/>
        </w:rPr>
        <w:t>predloži</w:t>
      </w:r>
      <w:r w:rsidR="00A9573B">
        <w:rPr>
          <w:rFonts w:ascii="Calibri" w:hAnsi="Calibri" w:cs="Calibri"/>
          <w:sz w:val="22"/>
          <w:szCs w:val="22"/>
        </w:rPr>
        <w:t>ť</w:t>
      </w:r>
      <w:r w:rsidRPr="00F50FA1">
        <w:rPr>
          <w:rFonts w:ascii="Calibri" w:hAnsi="Calibri" w:cs="Calibri"/>
          <w:sz w:val="22"/>
          <w:szCs w:val="22"/>
        </w:rPr>
        <w:t xml:space="preserve"> objednávateľovi originál/úradne osvedčenú kópiu </w:t>
      </w:r>
      <w:r w:rsidRPr="00F50FA1">
        <w:rPr>
          <w:rFonts w:ascii="Calibri" w:hAnsi="Calibri" w:cs="Calibri"/>
          <w:b/>
          <w:bCs/>
          <w:sz w:val="22"/>
          <w:szCs w:val="22"/>
        </w:rPr>
        <w:t>dokladu o uzavretí</w:t>
      </w:r>
      <w:r w:rsidRPr="00F50FA1">
        <w:rPr>
          <w:rFonts w:ascii="Calibri" w:hAnsi="Calibri" w:cs="Calibri"/>
          <w:sz w:val="22"/>
          <w:szCs w:val="22"/>
        </w:rPr>
        <w:t xml:space="preserve"> </w:t>
      </w:r>
      <w:r w:rsidRPr="00F50FA1">
        <w:rPr>
          <w:rFonts w:ascii="Calibri" w:hAnsi="Calibri" w:cs="Calibri"/>
          <w:b/>
          <w:bCs/>
          <w:sz w:val="22"/>
          <w:szCs w:val="22"/>
        </w:rPr>
        <w:t>poistnej zmluvy vo výške 5 000 000,00 EUR</w:t>
      </w:r>
      <w:r w:rsidR="00432FF0" w:rsidRPr="00F50FA1">
        <w:rPr>
          <w:rFonts w:ascii="Calibri" w:hAnsi="Calibri" w:cs="Calibri"/>
          <w:b/>
          <w:bCs/>
          <w:sz w:val="22"/>
          <w:szCs w:val="22"/>
        </w:rPr>
        <w:t xml:space="preserve">, </w:t>
      </w:r>
      <w:r w:rsidRPr="00CB5726">
        <w:rPr>
          <w:rFonts w:ascii="Calibri" w:hAnsi="Calibri" w:cs="Calibri"/>
          <w:sz w:val="22"/>
          <w:szCs w:val="22"/>
        </w:rPr>
        <w:t xml:space="preserve">obsahom ktorej je stavebné a montážne poistenie (CAR/EAR) pre prípad zničenia alebo poškodenia diela a poistenie pre prípad zodpovednosti za škodu vzniknutú inému v súvislosti s činnosťou zhotoviteľa a jeho subdodávateľov minimálne vo výške ceny za dielo bez DPH </w:t>
      </w:r>
      <w:r w:rsidRPr="00CB5726">
        <w:rPr>
          <w:rFonts w:ascii="Calibri" w:hAnsi="Calibri" w:cs="Calibri"/>
          <w:b/>
          <w:bCs/>
          <w:sz w:val="22"/>
          <w:szCs w:val="22"/>
        </w:rPr>
        <w:t>a doklad o zaplatení poistného</w:t>
      </w:r>
      <w:r w:rsidRPr="00CB5726">
        <w:rPr>
          <w:rFonts w:ascii="Calibri" w:hAnsi="Calibri" w:cs="Calibri"/>
          <w:sz w:val="22"/>
          <w:szCs w:val="22"/>
        </w:rPr>
        <w:t>. Podmienky poistenia, ktoré je zhotoviteľ povinný dodržiavať, sú bližšie upravené v</w:t>
      </w:r>
      <w:r w:rsidR="00E141AE">
        <w:rPr>
          <w:rFonts w:ascii="Calibri" w:hAnsi="Calibri" w:cs="Calibri"/>
          <w:sz w:val="22"/>
          <w:szCs w:val="22"/>
        </w:rPr>
        <w:t> </w:t>
      </w:r>
      <w:r w:rsidRPr="00CB5726">
        <w:rPr>
          <w:rFonts w:ascii="Calibri" w:hAnsi="Calibri" w:cs="Calibri"/>
          <w:sz w:val="22"/>
          <w:szCs w:val="22"/>
        </w:rPr>
        <w:t xml:space="preserve"> </w:t>
      </w:r>
      <w:r>
        <w:rPr>
          <w:rFonts w:ascii="Calibri" w:eastAsia="Times New Roman" w:hAnsi="Calibri" w:cs="Calibri"/>
          <w:kern w:val="0"/>
          <w:sz w:val="22"/>
          <w:szCs w:val="22"/>
          <w:lang w:eastAsia="en-US" w:bidi="ar-SA"/>
        </w:rPr>
        <w:t>bod</w:t>
      </w:r>
      <w:r w:rsidR="00E141AE">
        <w:rPr>
          <w:rFonts w:ascii="Calibri" w:eastAsia="Times New Roman" w:hAnsi="Calibri" w:cs="Calibri"/>
          <w:kern w:val="0"/>
          <w:sz w:val="22"/>
          <w:szCs w:val="22"/>
          <w:lang w:eastAsia="en-US" w:bidi="ar-SA"/>
        </w:rPr>
        <w:t>e</w:t>
      </w:r>
      <w:r w:rsidRPr="00CB5726">
        <w:rPr>
          <w:rFonts w:ascii="Calibri" w:eastAsia="Times New Roman" w:hAnsi="Calibri" w:cs="Calibri"/>
          <w:kern w:val="0"/>
          <w:sz w:val="22"/>
          <w:szCs w:val="22"/>
          <w:lang w:eastAsia="en-US" w:bidi="ar-SA"/>
        </w:rPr>
        <w:t xml:space="preserve"> </w:t>
      </w:r>
      <w:r>
        <w:rPr>
          <w:rFonts w:ascii="Calibri" w:hAnsi="Calibri" w:cs="Calibri"/>
          <w:sz w:val="22"/>
          <w:szCs w:val="22"/>
        </w:rPr>
        <w:t>6</w:t>
      </w:r>
      <w:r w:rsidR="00E141AE">
        <w:rPr>
          <w:rFonts w:ascii="Calibri" w:hAnsi="Calibri" w:cs="Calibri"/>
          <w:sz w:val="22"/>
          <w:szCs w:val="22"/>
        </w:rPr>
        <w:t xml:space="preserve">3) </w:t>
      </w:r>
      <w:r w:rsidRPr="00CB5726">
        <w:rPr>
          <w:rFonts w:ascii="Calibri" w:hAnsi="Calibri" w:cs="Calibri"/>
          <w:sz w:val="22"/>
          <w:szCs w:val="22"/>
        </w:rPr>
        <w:t>t</w:t>
      </w:r>
      <w:r>
        <w:rPr>
          <w:rFonts w:ascii="Calibri" w:hAnsi="Calibri" w:cs="Calibri"/>
          <w:sz w:val="22"/>
          <w:szCs w:val="22"/>
        </w:rPr>
        <w:t>ohto článku.</w:t>
      </w:r>
    </w:p>
    <w:p w14:paraId="311B7FBF" w14:textId="77777777" w:rsidR="00432FF0" w:rsidRDefault="00A90779" w:rsidP="00F234FC">
      <w:pPr>
        <w:pStyle w:val="Standard"/>
        <w:numPr>
          <w:ilvl w:val="0"/>
          <w:numId w:val="3"/>
        </w:numPr>
        <w:ind w:left="567" w:hanging="567"/>
        <w:jc w:val="both"/>
        <w:rPr>
          <w:rFonts w:ascii="Calibri" w:hAnsi="Calibri" w:cs="Calibri"/>
          <w:sz w:val="22"/>
          <w:szCs w:val="22"/>
        </w:rPr>
      </w:pPr>
      <w:r w:rsidRPr="00E37EA6">
        <w:rPr>
          <w:rFonts w:ascii="Calibri" w:hAnsi="Calibri" w:cs="Calibri"/>
          <w:sz w:val="22"/>
          <w:szCs w:val="22"/>
        </w:rPr>
        <w:t>Zhotoviteľ je povinný zabezpečiť priebežnú fotodokumentáciu</w:t>
      </w:r>
      <w:r>
        <w:rPr>
          <w:rFonts w:ascii="Calibri" w:hAnsi="Calibri" w:cs="Calibri"/>
          <w:sz w:val="22"/>
          <w:szCs w:val="22"/>
        </w:rPr>
        <w:t xml:space="preserve"> </w:t>
      </w:r>
      <w:r w:rsidRPr="00E37EA6">
        <w:rPr>
          <w:rFonts w:ascii="Calibri" w:hAnsi="Calibri" w:cs="Calibri"/>
          <w:sz w:val="22"/>
          <w:szCs w:val="22"/>
        </w:rPr>
        <w:t>počas vykonávania celého diela</w:t>
      </w:r>
      <w:r>
        <w:rPr>
          <w:rFonts w:ascii="Calibri" w:hAnsi="Calibri" w:cs="Calibri"/>
          <w:sz w:val="22"/>
          <w:szCs w:val="22"/>
        </w:rPr>
        <w:t xml:space="preserve"> (od prevzatia staveniska až do odovzdania diela)</w:t>
      </w:r>
      <w:r w:rsidRPr="00E37EA6">
        <w:rPr>
          <w:rFonts w:ascii="Calibri" w:hAnsi="Calibri" w:cs="Calibri"/>
          <w:sz w:val="22"/>
          <w:szCs w:val="22"/>
        </w:rPr>
        <w:t>.</w:t>
      </w:r>
      <w:r>
        <w:rPr>
          <w:rFonts w:ascii="Calibri" w:hAnsi="Calibri" w:cs="Calibri"/>
          <w:sz w:val="22"/>
          <w:szCs w:val="22"/>
        </w:rPr>
        <w:t xml:space="preserve"> </w:t>
      </w:r>
    </w:p>
    <w:p w14:paraId="3D56902A" w14:textId="6B5BFA98" w:rsidR="00A90779" w:rsidRDefault="00A90779" w:rsidP="00F234FC">
      <w:pPr>
        <w:pStyle w:val="Standard"/>
        <w:numPr>
          <w:ilvl w:val="0"/>
          <w:numId w:val="3"/>
        </w:numPr>
        <w:ind w:left="567" w:hanging="567"/>
        <w:jc w:val="both"/>
        <w:rPr>
          <w:rFonts w:cs="Calibri" w:hint="eastAsia"/>
          <w:sz w:val="22"/>
          <w:szCs w:val="22"/>
        </w:rPr>
      </w:pPr>
      <w:r w:rsidRPr="00E37EA6">
        <w:rPr>
          <w:rFonts w:ascii="Calibri" w:hAnsi="Calibri" w:cs="Calibri"/>
          <w:b/>
          <w:sz w:val="22"/>
          <w:szCs w:val="22"/>
        </w:rPr>
        <w:t>Zhotoviteľ berie na vedomie, že v rámci plnenia tejto zmluvy je povinný zabezpečiť, aby jeho pracovníci a/alebo subdodávatelia stavebných prác a odborných špecializovaných prác zapojili v rámci výkonu svojich činností študentov vzdelávacích inštitúcií v oblasti stavebníctva/architektúry a umeleckého priemyslu formou prezentácie o výkone svojich činností na obnovovanej národnej kultúrnej pamiatke, a to nielen formou prednášok, ale hlavne formou exkurzií a prezentácie výkonu činností priamo na miestne samotnej obnovy (stavby).</w:t>
      </w:r>
      <w:r w:rsidRPr="00E37EA6">
        <w:rPr>
          <w:rFonts w:ascii="Calibri" w:hAnsi="Calibri" w:cs="Calibri"/>
          <w:sz w:val="22"/>
          <w:szCs w:val="22"/>
        </w:rPr>
        <w:t xml:space="preserve"> </w:t>
      </w:r>
      <w:r w:rsidR="00B25EDC" w:rsidRPr="00B25EDC">
        <w:rPr>
          <w:rFonts w:ascii="Calibri" w:hAnsi="Calibri" w:cs="Calibri"/>
          <w:b/>
          <w:bCs/>
          <w:color w:val="000000"/>
          <w:sz w:val="22"/>
          <w:szCs w:val="22"/>
        </w:rPr>
        <w:t>Ak to charakter vykonávaných prác a podmienky BOZP umožňujú, bude možné zapojiť aj základné</w:t>
      </w:r>
      <w:r w:rsidR="00B25EDC">
        <w:rPr>
          <w:rFonts w:ascii="Calibri" w:hAnsi="Calibri" w:cs="Calibri"/>
          <w:b/>
          <w:bCs/>
          <w:color w:val="000000"/>
          <w:sz w:val="22"/>
          <w:szCs w:val="22"/>
        </w:rPr>
        <w:t xml:space="preserve"> školy</w:t>
      </w:r>
      <w:r w:rsidRPr="00C01DAA">
        <w:rPr>
          <w:rFonts w:ascii="Calibri" w:hAnsi="Calibri" w:cs="Calibri"/>
          <w:b/>
          <w:bCs/>
          <w:color w:val="000000"/>
          <w:sz w:val="22"/>
          <w:szCs w:val="22"/>
        </w:rPr>
        <w:t xml:space="preserve">, predovšetkým žiakov 9. ročníkov (ak relevantné), formou exkurzií na obnovách NKP, čo môže aktivovať hlavne nerozhodnutých študentov, aby sa rozhodli pre ďalšie štúdium na takých vysokých školách, po ukončení ktorých budú aktívnymi v obnove NKP v rámci svojho zamestnania. </w:t>
      </w:r>
      <w:r w:rsidRPr="00C01DAA">
        <w:rPr>
          <w:rFonts w:ascii="Calibri" w:hAnsi="Calibri" w:cs="Calibri"/>
          <w:color w:val="000000"/>
          <w:sz w:val="22"/>
          <w:szCs w:val="22"/>
        </w:rPr>
        <w:t xml:space="preserve">Odporúčaný zoznam vzdelávacích inštitúcií, ktoré je možné osloviť v súvislosti so zapojením do národného projektu "Obnova NKP vo vlastníctve štátu" je zverejnený na webovom sídle: </w:t>
      </w:r>
      <w:hyperlink r:id="rId8" w:history="1">
        <w:r w:rsidRPr="00C01DAA">
          <w:rPr>
            <w:rStyle w:val="Hypertextovprepojenie"/>
            <w:rFonts w:ascii="Calibri" w:hAnsi="Calibri" w:cs="Calibri"/>
            <w:sz w:val="22"/>
            <w:szCs w:val="22"/>
          </w:rPr>
          <w:t>https://www.culture.gov.sk/operacne-programy-strukturalne-fondy/program-slovensko/narodny-projekt-obnova-narodnych-kulturnych-pamiatok-vo-vlastnictve-statu/vyzva-na-zapojenie/zoznam-vzdelavacich-institucii/</w:t>
        </w:r>
      </w:hyperlink>
      <w:r w:rsidR="00BC7E77">
        <w:rPr>
          <w:rFonts w:cs="Calibri"/>
        </w:rPr>
        <w:t>.</w:t>
      </w:r>
      <w:r w:rsidRPr="00C01DAA">
        <w:rPr>
          <w:rFonts w:ascii="Calibri" w:hAnsi="Calibri" w:cs="Calibri"/>
          <w:sz w:val="22"/>
          <w:szCs w:val="22"/>
        </w:rPr>
        <w:t xml:space="preserve"> </w:t>
      </w:r>
      <w:r w:rsidR="00BC7E77" w:rsidRPr="00BC7E77">
        <w:rPr>
          <w:rFonts w:ascii="Calibri" w:hAnsi="Calibri" w:cs="Calibri"/>
          <w:sz w:val="22"/>
          <w:szCs w:val="22"/>
        </w:rPr>
        <w:t>Objednávateľ poskytne primeranú súčinnosť pri kontaktovaní vzdelávacích inštitúcií a koordinácii aktivít v spolupráci so vzdelávacími inštitúciami. Exkurzie a vzdelávacie aktivity na stavenisku budú realizované výlučne po predchádzajúcom odsúhlasení zhotoviteľom, koordinátorom BOZP a stavebným dozorom, za dodržania všeobecne záväzných právnych predpisov v oblasti bezpečnosti a ochrany zdravia pri práci. Vstup na stavenisko bude umožnený len v rozsahu, ktorý neohrozí bezpečnosť osôb ani riadnu realizáciu diela.</w:t>
      </w:r>
    </w:p>
    <w:p w14:paraId="4AC42681" w14:textId="42A99719" w:rsidR="00A90779" w:rsidRPr="00672CF9" w:rsidRDefault="00A90779" w:rsidP="00FF3982">
      <w:pPr>
        <w:pStyle w:val="Standard"/>
        <w:numPr>
          <w:ilvl w:val="0"/>
          <w:numId w:val="3"/>
        </w:numPr>
        <w:ind w:left="567" w:hanging="567"/>
        <w:jc w:val="both"/>
        <w:rPr>
          <w:rFonts w:ascii="Calibri" w:hAnsi="Calibri" w:cs="Calibri"/>
          <w:sz w:val="22"/>
          <w:szCs w:val="22"/>
        </w:rPr>
      </w:pPr>
      <w:r w:rsidRPr="00672CF9">
        <w:rPr>
          <w:rFonts w:ascii="Calibri" w:hAnsi="Calibri" w:cs="Calibri"/>
          <w:sz w:val="22"/>
          <w:szCs w:val="22"/>
        </w:rPr>
        <w:t>Z</w:t>
      </w:r>
      <w:r w:rsidR="00086627" w:rsidRPr="00672CF9">
        <w:rPr>
          <w:rFonts w:ascii="Calibri" w:hAnsi="Calibri" w:cs="Calibri"/>
          <w:sz w:val="22"/>
          <w:szCs w:val="22"/>
        </w:rPr>
        <w:t>hotoviteľ zrealizuje dielo v súlade s príslušnými normami: STN, STN EN a TP-  technologických predpisov (pokynov výrobcu pre použitie materiálov a výrobkov, ktoré sú súčasťou dodávky) platných v čase vykonávania diela pri dodržaní ustanovení oso</w:t>
      </w:r>
      <w:r w:rsidR="00086627" w:rsidRPr="00672CF9">
        <w:rPr>
          <w:rFonts w:ascii="Calibri" w:hAnsi="Calibri" w:cs="Calibri"/>
          <w:sz w:val="22"/>
          <w:szCs w:val="22"/>
        </w:rPr>
        <w:softHyphen/>
        <w:t xml:space="preserve">bitných predpisov, najmä zákona č. </w:t>
      </w:r>
      <w:r w:rsidR="00BB0669" w:rsidRPr="00672CF9">
        <w:rPr>
          <w:rFonts w:ascii="Calibri" w:hAnsi="Calibri" w:cs="Calibri"/>
          <w:sz w:val="22"/>
          <w:szCs w:val="22"/>
        </w:rPr>
        <w:t>25</w:t>
      </w:r>
      <w:r w:rsidR="00086627" w:rsidRPr="00672CF9">
        <w:rPr>
          <w:rFonts w:ascii="Calibri" w:hAnsi="Calibri" w:cs="Calibri"/>
          <w:sz w:val="22"/>
          <w:szCs w:val="22"/>
        </w:rPr>
        <w:t>/</w:t>
      </w:r>
      <w:r w:rsidR="00BB0669" w:rsidRPr="00672CF9">
        <w:rPr>
          <w:rFonts w:ascii="Calibri" w:hAnsi="Calibri" w:cs="Calibri"/>
          <w:sz w:val="22"/>
          <w:szCs w:val="22"/>
        </w:rPr>
        <w:t>2025</w:t>
      </w:r>
      <w:r w:rsidR="00086627" w:rsidRPr="00672CF9">
        <w:rPr>
          <w:rFonts w:ascii="Calibri" w:hAnsi="Calibri" w:cs="Calibri"/>
          <w:sz w:val="22"/>
          <w:szCs w:val="22"/>
        </w:rPr>
        <w:t xml:space="preserve"> Z.</w:t>
      </w:r>
      <w:r w:rsidR="00BB0669" w:rsidRPr="00672CF9">
        <w:rPr>
          <w:rFonts w:ascii="Calibri" w:hAnsi="Calibri" w:cs="Calibri"/>
          <w:sz w:val="22"/>
          <w:szCs w:val="22"/>
        </w:rPr>
        <w:t xml:space="preserve"> z. Stavebný zákon</w:t>
      </w:r>
      <w:r w:rsidR="00086627" w:rsidRPr="00672CF9">
        <w:rPr>
          <w:rFonts w:ascii="Calibri" w:hAnsi="Calibri" w:cs="Calibri"/>
          <w:sz w:val="22"/>
          <w:szCs w:val="22"/>
        </w:rPr>
        <w:t xml:space="preserve"> v znení neskorších predpisov, zákona č. 124/2006  Z. z. o bezpečnosti a ochrane zdravia pri práci a o zmene a doplnení niektorých zákonov v znení </w:t>
      </w:r>
      <w:r w:rsidR="00086627" w:rsidRPr="00672CF9">
        <w:rPr>
          <w:rFonts w:ascii="Calibri" w:hAnsi="Calibri" w:cs="Calibri"/>
          <w:sz w:val="22"/>
          <w:szCs w:val="22"/>
        </w:rPr>
        <w:lastRenderedPageBreak/>
        <w:t>neskorších predpisov, vyhlášky Ministerstva práce, sociálnych vecí a rodiny Slovenskej republiky č. 147/2013 Z. z. ktorou sa ustanovujú podrobnosti na zaistenie bezpečnosti a ochrany zdravia pri stavebných prácach a prácach s nimi súvisiacich a podrobnosti o odbornej spôsobilosti na výkon niektorých pracovných činností v platnom znení a ďalších platných právnych noriem pre zabezpečenie bezpečnosti a ochrany zdravia na stavenisku, zároveň zákona č. 17/1992 Z. z. o životnom prostredí v znení neskorších predpisov, zákona č. 79/2015 Z. z. o odpadoch a o zmene a doplnení niektorých zákonov v znení neskorších predpisov,  zákona č. 146/2023 Z. z. o ochrane ovzdušia a o zmene a doplnení niektorých zákonov v znení neskorších predpisov, zákona č. 364/2004 Z. z. o vodách a o zmene zákona Slovenskej národnej rady č. </w:t>
      </w:r>
      <w:hyperlink r:id="rId9" w:tooltip="Odkaz na predpis alebo ustanovenie" w:history="1">
        <w:r w:rsidR="00086627" w:rsidRPr="00672CF9">
          <w:t>372/1990 Zb.</w:t>
        </w:r>
      </w:hyperlink>
      <w:r w:rsidR="00086627" w:rsidRPr="00672CF9">
        <w:rPr>
          <w:rFonts w:ascii="Calibri" w:hAnsi="Calibri" w:cs="Calibri"/>
          <w:sz w:val="22"/>
          <w:szCs w:val="22"/>
        </w:rPr>
        <w:t> o priestupkoch v znení neskorších predpisov (vodný zákon), všeobecne záväzných predpisov SR na zabezpečenie ochrany kultúrnych pamiatok pred požiarmi a požiarnej ochrany, najmä ustanovenia zákona č. 314/2001 Z. z. o ochrane pred požiarmi v znení neskorších predpisov, vyhlášky MV SR  č. 121/2002 Z. z. o požiarnej prevencii v znení neskorších predpisov, zákona č. 49/2002 Z.z. o ochrane pamiatkového fondu v znení neskorších predpisov, zároveň sa zaväzuje dodržať záväzné stanoviská a rozhodnutia príslušných orgánov štátnej a miestnej správy vydaných v súvislosti s realizáciou diela, pokyny objednávateľa.</w:t>
      </w:r>
    </w:p>
    <w:p w14:paraId="18AE4EBB" w14:textId="7F1679E9" w:rsidR="00A90779" w:rsidRPr="00672CF9" w:rsidRDefault="00053133" w:rsidP="00FF3982">
      <w:pPr>
        <w:pStyle w:val="Standard"/>
        <w:numPr>
          <w:ilvl w:val="0"/>
          <w:numId w:val="3"/>
        </w:numPr>
        <w:ind w:left="567" w:hanging="567"/>
        <w:jc w:val="both"/>
        <w:rPr>
          <w:rFonts w:ascii="Calibri" w:hAnsi="Calibri" w:cs="Calibri"/>
          <w:sz w:val="22"/>
          <w:szCs w:val="22"/>
        </w:rPr>
      </w:pPr>
      <w:r w:rsidRPr="00672CF9">
        <w:rPr>
          <w:rFonts w:ascii="Calibri" w:hAnsi="Calibri" w:cs="Calibri"/>
          <w:sz w:val="22"/>
          <w:szCs w:val="22"/>
        </w:rPr>
        <w:t>Zhotoviteľ zabezpečí, aby  práce u ktorých sa to osobitne požaduje podľa technických noriem, platnej legislatívy, boli realizované len odborne spôsobilými osobami, ktoré svoju spôsobilosť preukážu pred začatím prác a to originálom alebo overenou kópiou príslušného osvedčenia, ktoré predložia objednávateľovi. Odborne spôsobilé osoby majú povinnosť sa zúčastňovať kontrolných dní stavby pokiaľ sú k tomu vyzvaní zo strany stavebného dozoru príp. objednávateľa.</w:t>
      </w:r>
    </w:p>
    <w:p w14:paraId="4A867602" w14:textId="411FE46D" w:rsidR="00A90779" w:rsidRPr="00672CF9" w:rsidRDefault="00053133" w:rsidP="00FF3982">
      <w:pPr>
        <w:pStyle w:val="Standard"/>
        <w:numPr>
          <w:ilvl w:val="0"/>
          <w:numId w:val="3"/>
        </w:numPr>
        <w:ind w:left="567" w:hanging="567"/>
        <w:jc w:val="both"/>
        <w:rPr>
          <w:rFonts w:ascii="Calibri" w:hAnsi="Calibri" w:cs="Calibri"/>
          <w:sz w:val="22"/>
          <w:szCs w:val="22"/>
        </w:rPr>
      </w:pPr>
      <w:r w:rsidRPr="00672CF9">
        <w:rPr>
          <w:rFonts w:ascii="Calibri" w:hAnsi="Calibri" w:cs="Calibri"/>
          <w:sz w:val="22"/>
          <w:szCs w:val="22"/>
        </w:rPr>
        <w:t>Objednávateľ má právo dožadovať sa voči zhotoviteľovi, aby odstránil vady, ktoré spôsobil nesprávnym vyhotovením predmetu zmluvy a to aj priebežne počas realizácie diela po zistení predmetnej vady.</w:t>
      </w:r>
      <w:r w:rsidR="007224E4" w:rsidRPr="00672CF9">
        <w:rPr>
          <w:rFonts w:ascii="Calibri" w:hAnsi="Calibri" w:cs="Calibri"/>
          <w:sz w:val="22"/>
          <w:szCs w:val="22"/>
        </w:rPr>
        <w:t xml:space="preserve"> Termín odstránenia vád si zmluvné strany písomne dohodnú</w:t>
      </w:r>
    </w:p>
    <w:p w14:paraId="37BC23A3" w14:textId="58A37F14" w:rsidR="00F234FC" w:rsidRPr="00672CF9" w:rsidRDefault="00053133" w:rsidP="00FF3982">
      <w:pPr>
        <w:pStyle w:val="Standard"/>
        <w:numPr>
          <w:ilvl w:val="0"/>
          <w:numId w:val="3"/>
        </w:numPr>
        <w:ind w:left="567" w:hanging="567"/>
        <w:jc w:val="both"/>
        <w:rPr>
          <w:rFonts w:ascii="Calibri" w:hAnsi="Calibri" w:cs="Calibri"/>
          <w:sz w:val="22"/>
          <w:szCs w:val="22"/>
        </w:rPr>
      </w:pPr>
      <w:r w:rsidRPr="00672CF9">
        <w:rPr>
          <w:rFonts w:ascii="Calibri" w:hAnsi="Calibri" w:cs="Calibri"/>
          <w:sz w:val="22"/>
          <w:szCs w:val="22"/>
        </w:rPr>
        <w:t>Zhotoviteľ je povinný na prevzatom stavenisku , v jeho okolí a na prenechaných inžinierskych sieťach udržiavať poriadok a čistotu</w:t>
      </w:r>
      <w:r w:rsidR="004C0F1F" w:rsidRPr="00672CF9">
        <w:rPr>
          <w:rFonts w:ascii="Calibri" w:hAnsi="Calibri" w:cs="Calibri"/>
          <w:sz w:val="22"/>
          <w:szCs w:val="22"/>
        </w:rPr>
        <w:t>, robiť denný poriadok pracoviska, v  súlade so zákonom č. 79/2015 Z. z. o odpadoch a o zmene a doplnení niektorých zákonov v znení neskorších predpisov (ďalej len „zákon o odpadoch“), odstraňovať na svoje náklady a bez omeškania odpady vzniknuté jeho činnosťou.</w:t>
      </w:r>
    </w:p>
    <w:p w14:paraId="63D323FE" w14:textId="59B9F781" w:rsidR="00F234FC" w:rsidRPr="00672CF9" w:rsidRDefault="00BB0669" w:rsidP="00FF3982">
      <w:pPr>
        <w:pStyle w:val="Standard"/>
        <w:numPr>
          <w:ilvl w:val="0"/>
          <w:numId w:val="3"/>
        </w:numPr>
        <w:ind w:left="567" w:hanging="567"/>
        <w:jc w:val="both"/>
        <w:rPr>
          <w:rFonts w:ascii="Calibri" w:hAnsi="Calibri" w:cs="Calibri"/>
          <w:sz w:val="22"/>
          <w:szCs w:val="22"/>
        </w:rPr>
      </w:pPr>
      <w:r w:rsidRPr="00672CF9">
        <w:rPr>
          <w:rFonts w:ascii="Calibri" w:hAnsi="Calibri" w:cs="Calibri"/>
          <w:sz w:val="22"/>
          <w:szCs w:val="22"/>
        </w:rPr>
        <w:t xml:space="preserve">Zhotoviteľ zabezpečí zriadenie zariadenia staveniska v rámci areálu parku </w:t>
      </w:r>
      <w:r w:rsidR="00F22076" w:rsidRPr="00672CF9">
        <w:rPr>
          <w:rFonts w:ascii="Calibri" w:hAnsi="Calibri" w:cs="Calibri"/>
          <w:sz w:val="22"/>
          <w:szCs w:val="22"/>
        </w:rPr>
        <w:t xml:space="preserve">kaštieľa </w:t>
      </w:r>
      <w:r w:rsidRPr="00672CF9">
        <w:rPr>
          <w:rFonts w:ascii="Calibri" w:hAnsi="Calibri" w:cs="Calibri"/>
          <w:sz w:val="22"/>
          <w:szCs w:val="22"/>
        </w:rPr>
        <w:t>a zabezpečí ochranu historických prvkov počas realizácie</w:t>
      </w:r>
      <w:r w:rsidR="00F234FC" w:rsidRPr="00672CF9">
        <w:rPr>
          <w:rFonts w:ascii="Calibri" w:hAnsi="Calibri" w:cs="Calibri"/>
          <w:sz w:val="22"/>
          <w:szCs w:val="22"/>
        </w:rPr>
        <w:t>.</w:t>
      </w:r>
    </w:p>
    <w:p w14:paraId="6C36ECB1" w14:textId="5D73EE08" w:rsidR="00F234FC" w:rsidRPr="00672CF9" w:rsidRDefault="00BB0669" w:rsidP="00FF3982">
      <w:pPr>
        <w:pStyle w:val="Standard"/>
        <w:numPr>
          <w:ilvl w:val="0"/>
          <w:numId w:val="3"/>
        </w:numPr>
        <w:ind w:left="567" w:hanging="567"/>
        <w:jc w:val="both"/>
        <w:rPr>
          <w:rFonts w:ascii="Calibri" w:hAnsi="Calibri" w:cs="Calibri"/>
          <w:sz w:val="22"/>
          <w:szCs w:val="22"/>
        </w:rPr>
      </w:pPr>
      <w:r w:rsidRPr="00672CF9">
        <w:rPr>
          <w:rFonts w:ascii="Calibri" w:hAnsi="Calibri" w:cs="Calibri"/>
          <w:sz w:val="22"/>
          <w:szCs w:val="22"/>
        </w:rPr>
        <w:t xml:space="preserve">Realizácia musí prebiehať v súlade s rozhodnutiami a záväznými stanoviskami </w:t>
      </w:r>
      <w:r w:rsidR="00F22076" w:rsidRPr="00672CF9">
        <w:rPr>
          <w:rFonts w:ascii="Calibri" w:hAnsi="Calibri" w:cs="Calibri"/>
          <w:sz w:val="22"/>
          <w:szCs w:val="22"/>
        </w:rPr>
        <w:t>Krajského pamiatkového úradu ďalej le</w:t>
      </w:r>
      <w:r w:rsidR="00F234FC" w:rsidRPr="00672CF9">
        <w:rPr>
          <w:rFonts w:ascii="Calibri" w:hAnsi="Calibri" w:cs="Calibri"/>
          <w:sz w:val="22"/>
          <w:szCs w:val="22"/>
        </w:rPr>
        <w:t>n</w:t>
      </w:r>
      <w:r w:rsidR="00F22076" w:rsidRPr="00672CF9">
        <w:rPr>
          <w:rFonts w:ascii="Calibri" w:hAnsi="Calibri" w:cs="Calibri"/>
          <w:sz w:val="22"/>
          <w:szCs w:val="22"/>
        </w:rPr>
        <w:t xml:space="preserve"> “</w:t>
      </w:r>
      <w:r w:rsidRPr="00672CF9">
        <w:rPr>
          <w:rFonts w:ascii="Calibri" w:hAnsi="Calibri" w:cs="Calibri"/>
          <w:sz w:val="22"/>
          <w:szCs w:val="22"/>
        </w:rPr>
        <w:t>KPÚ</w:t>
      </w:r>
      <w:r w:rsidR="00F22076" w:rsidRPr="00672CF9">
        <w:rPr>
          <w:rFonts w:ascii="Calibri" w:hAnsi="Calibri" w:cs="Calibri"/>
          <w:sz w:val="22"/>
          <w:szCs w:val="22"/>
        </w:rPr>
        <w:t>”</w:t>
      </w:r>
      <w:r w:rsidRPr="00672CF9">
        <w:rPr>
          <w:rFonts w:ascii="Calibri" w:hAnsi="Calibri" w:cs="Calibri"/>
          <w:sz w:val="22"/>
          <w:szCs w:val="22"/>
        </w:rPr>
        <w:t>. Bez písomného súhlasu projektanta a investora nie je možné meniť technologické postupy ani materiálové riešenia</w:t>
      </w:r>
      <w:r w:rsidR="00F234FC" w:rsidRPr="00672CF9">
        <w:rPr>
          <w:rFonts w:ascii="Calibri" w:hAnsi="Calibri" w:cs="Calibri"/>
          <w:sz w:val="22"/>
          <w:szCs w:val="22"/>
        </w:rPr>
        <w:t>.</w:t>
      </w:r>
    </w:p>
    <w:p w14:paraId="6D8A42BB" w14:textId="437F81FF" w:rsidR="00F234FC" w:rsidRPr="00672CF9" w:rsidRDefault="00BB0669" w:rsidP="00FF3982">
      <w:pPr>
        <w:pStyle w:val="Standard"/>
        <w:numPr>
          <w:ilvl w:val="0"/>
          <w:numId w:val="3"/>
        </w:numPr>
        <w:ind w:left="567" w:hanging="567"/>
        <w:jc w:val="both"/>
        <w:rPr>
          <w:rFonts w:ascii="Calibri" w:hAnsi="Calibri" w:cs="Calibri"/>
          <w:sz w:val="22"/>
          <w:szCs w:val="22"/>
        </w:rPr>
      </w:pPr>
      <w:r w:rsidRPr="00672CF9">
        <w:rPr>
          <w:rFonts w:ascii="Calibri" w:hAnsi="Calibri" w:cs="Calibri"/>
          <w:sz w:val="22"/>
          <w:szCs w:val="22"/>
        </w:rPr>
        <w:t>Pred začatím prác je nutné urobiť zabezpečenie staveniska a vybudovanie prípadnej ochrannej konštrukcie pre pohyb návštevníkov múzea v priestoroch, v ktorých nebude prebiehať  stavebná obnova kaštieľa.</w:t>
      </w:r>
      <w:r w:rsidRPr="00FF3982">
        <w:rPr>
          <w:rFonts w:ascii="Calibri" w:hAnsi="Calibri" w:cs="Calibri"/>
          <w:sz w:val="22"/>
          <w:szCs w:val="22"/>
        </w:rPr>
        <w:t xml:space="preserve"> </w:t>
      </w:r>
      <w:r w:rsidRPr="00672CF9">
        <w:rPr>
          <w:rFonts w:ascii="Calibri" w:hAnsi="Calibri" w:cs="Calibri"/>
          <w:sz w:val="22"/>
          <w:szCs w:val="22"/>
        </w:rPr>
        <w:t xml:space="preserve">Priestory a expozície múzea, ktoré nepodliehajú obnove, budú celoročne prístupné širokej verejnosti. </w:t>
      </w:r>
    </w:p>
    <w:p w14:paraId="3237FE1C" w14:textId="0AE462FF" w:rsidR="00F234FC" w:rsidRPr="00672CF9" w:rsidRDefault="00BB0669" w:rsidP="00FF3982">
      <w:pPr>
        <w:pStyle w:val="Standard"/>
        <w:numPr>
          <w:ilvl w:val="0"/>
          <w:numId w:val="3"/>
        </w:numPr>
        <w:ind w:left="567" w:hanging="567"/>
        <w:jc w:val="both"/>
        <w:rPr>
          <w:rFonts w:ascii="Calibri" w:hAnsi="Calibri" w:cs="Calibri"/>
          <w:sz w:val="22"/>
          <w:szCs w:val="22"/>
        </w:rPr>
      </w:pPr>
      <w:r w:rsidRPr="00672CF9">
        <w:rPr>
          <w:rFonts w:ascii="Calibri" w:hAnsi="Calibri" w:cs="Calibri"/>
          <w:sz w:val="22"/>
          <w:szCs w:val="22"/>
        </w:rPr>
        <w:t xml:space="preserve">Do priestorov nádvoria kaštieľa je povolený vstup dopravným prostriedkom len do 3,5 tony vrátane výškového obmedzenia dopravných prostriedkov. Priestory nádvoria </w:t>
      </w:r>
      <w:r w:rsidR="00F22076" w:rsidRPr="00672CF9">
        <w:rPr>
          <w:rFonts w:ascii="Calibri" w:hAnsi="Calibri" w:cs="Calibri"/>
          <w:sz w:val="22"/>
          <w:szCs w:val="22"/>
        </w:rPr>
        <w:t xml:space="preserve">kaštieľa </w:t>
      </w:r>
      <w:r w:rsidRPr="00672CF9">
        <w:rPr>
          <w:rFonts w:ascii="Calibri" w:hAnsi="Calibri" w:cs="Calibri"/>
          <w:sz w:val="22"/>
          <w:szCs w:val="22"/>
        </w:rPr>
        <w:t xml:space="preserve">môžu byť využívané len dovoz a odvoz lešenia. </w:t>
      </w:r>
      <w:r w:rsidR="00F22076" w:rsidRPr="00672CF9">
        <w:rPr>
          <w:rFonts w:ascii="Calibri" w:hAnsi="Calibri" w:cs="Calibri"/>
          <w:sz w:val="22"/>
          <w:szCs w:val="22"/>
        </w:rPr>
        <w:t xml:space="preserve">Zhotoviteľ </w:t>
      </w:r>
      <w:r w:rsidRPr="00672CF9">
        <w:rPr>
          <w:rFonts w:ascii="Calibri" w:hAnsi="Calibri" w:cs="Calibri"/>
          <w:sz w:val="22"/>
          <w:szCs w:val="22"/>
        </w:rPr>
        <w:t>je povinný naskladňovať stavebný materiál len z vonkajších strán fasád a nie z nádvoria</w:t>
      </w:r>
      <w:r w:rsidR="00F22076" w:rsidRPr="00672CF9">
        <w:rPr>
          <w:rFonts w:ascii="Calibri" w:hAnsi="Calibri" w:cs="Calibri"/>
          <w:sz w:val="22"/>
          <w:szCs w:val="22"/>
        </w:rPr>
        <w:t xml:space="preserve"> kaštieľa</w:t>
      </w:r>
      <w:r w:rsidRPr="00672CF9">
        <w:rPr>
          <w:rFonts w:ascii="Calibri" w:hAnsi="Calibri" w:cs="Calibri"/>
          <w:sz w:val="22"/>
          <w:szCs w:val="22"/>
        </w:rPr>
        <w:t xml:space="preserve">. Kompletná výmena poškodenej strešnej krytiny </w:t>
      </w:r>
      <w:r w:rsidR="00F22076" w:rsidRPr="00672CF9">
        <w:rPr>
          <w:rFonts w:ascii="Calibri" w:hAnsi="Calibri" w:cs="Calibri"/>
          <w:sz w:val="22"/>
          <w:szCs w:val="22"/>
        </w:rPr>
        <w:t>kaštieľa</w:t>
      </w:r>
      <w:r w:rsidRPr="00672CF9">
        <w:rPr>
          <w:rFonts w:ascii="Calibri" w:hAnsi="Calibri" w:cs="Calibri"/>
          <w:sz w:val="22"/>
          <w:szCs w:val="22"/>
        </w:rPr>
        <w:t xml:space="preserve"> bude realizovaná postupne po jednotlivých krídlach kaštieľa, nie celoplošne.</w:t>
      </w:r>
      <w:r w:rsidR="00672CF9" w:rsidRPr="00672CF9">
        <w:rPr>
          <w:rFonts w:ascii="Calibri" w:hAnsi="Calibri" w:cs="Calibri"/>
          <w:sz w:val="22"/>
          <w:szCs w:val="22"/>
        </w:rPr>
        <w:t xml:space="preserve"> </w:t>
      </w:r>
      <w:r w:rsidRPr="00672CF9">
        <w:rPr>
          <w:rFonts w:ascii="Calibri" w:hAnsi="Calibri" w:cs="Calibri"/>
          <w:sz w:val="22"/>
          <w:szCs w:val="22"/>
        </w:rPr>
        <w:t>Dodávka strešnej krytiny bude z nového dreveného ručne štiepaného šindľa z červeného smreku s dvojitým kladením (šindeľ nesmie byť pílený)</w:t>
      </w:r>
      <w:r w:rsidR="00F234FC" w:rsidRPr="00672CF9">
        <w:rPr>
          <w:rFonts w:ascii="Calibri" w:hAnsi="Calibri" w:cs="Calibri"/>
          <w:sz w:val="22"/>
          <w:szCs w:val="22"/>
        </w:rPr>
        <w:t>.</w:t>
      </w:r>
    </w:p>
    <w:p w14:paraId="3CA3045C" w14:textId="19532C92" w:rsidR="00F234FC" w:rsidRPr="00FF3982" w:rsidRDefault="00BB0669" w:rsidP="00FF3982">
      <w:pPr>
        <w:pStyle w:val="Standard"/>
        <w:numPr>
          <w:ilvl w:val="0"/>
          <w:numId w:val="3"/>
        </w:numPr>
        <w:ind w:left="567" w:hanging="567"/>
        <w:jc w:val="both"/>
        <w:rPr>
          <w:rFonts w:cs="Calibri" w:hint="eastAsia"/>
          <w:sz w:val="22"/>
          <w:szCs w:val="22"/>
        </w:rPr>
      </w:pPr>
      <w:r w:rsidRPr="00FF3982">
        <w:rPr>
          <w:rFonts w:ascii="Calibri" w:eastAsia="Times New Roman" w:hAnsi="Calibri" w:cs="Calibri"/>
          <w:sz w:val="22"/>
          <w:szCs w:val="22"/>
          <w:lang w:eastAsia="sk-SK"/>
        </w:rPr>
        <w:t xml:space="preserve">Lešenie používané pri obnove striech </w:t>
      </w:r>
      <w:r w:rsidR="0094177F" w:rsidRPr="00FF3982">
        <w:rPr>
          <w:rFonts w:ascii="Calibri" w:eastAsia="Times New Roman" w:hAnsi="Calibri" w:cs="Calibri"/>
          <w:sz w:val="22"/>
          <w:szCs w:val="22"/>
          <w:lang w:eastAsia="sk-SK"/>
        </w:rPr>
        <w:t xml:space="preserve">kaštieľa </w:t>
      </w:r>
      <w:r w:rsidRPr="00FF3982">
        <w:rPr>
          <w:rFonts w:ascii="Calibri" w:eastAsia="Times New Roman" w:hAnsi="Calibri" w:cs="Calibri"/>
          <w:sz w:val="22"/>
          <w:szCs w:val="22"/>
          <w:lang w:eastAsia="sk-SK"/>
        </w:rPr>
        <w:t xml:space="preserve">bude slúžiť aj pre potreby umelecko-remeselnej obnovy hodnotných prvkov na všetkých fasádach kaštieľa vrátane veže kaplnky. </w:t>
      </w:r>
    </w:p>
    <w:p w14:paraId="4AC6EA52" w14:textId="4D5FD05E" w:rsidR="00F35EB5" w:rsidRDefault="00BB0669" w:rsidP="00F35EB5">
      <w:pPr>
        <w:pStyle w:val="Standard"/>
        <w:numPr>
          <w:ilvl w:val="0"/>
          <w:numId w:val="3"/>
        </w:numPr>
        <w:ind w:left="567" w:hanging="567"/>
        <w:jc w:val="both"/>
        <w:rPr>
          <w:rFonts w:ascii="Calibri" w:hAnsi="Calibri" w:cs="Calibri"/>
          <w:sz w:val="22"/>
          <w:szCs w:val="22"/>
        </w:rPr>
      </w:pPr>
      <w:r w:rsidRPr="00FF3982">
        <w:rPr>
          <w:rFonts w:ascii="Calibri" w:hAnsi="Calibri" w:cs="Calibri"/>
          <w:sz w:val="22"/>
          <w:szCs w:val="22"/>
        </w:rPr>
        <w:t>Zhotoviteľ</w:t>
      </w:r>
      <w:r w:rsidR="00F35EB5">
        <w:rPr>
          <w:rFonts w:ascii="Calibri" w:hAnsi="Calibri" w:cs="Calibri"/>
          <w:sz w:val="22"/>
          <w:szCs w:val="22"/>
        </w:rPr>
        <w:t xml:space="preserve"> </w:t>
      </w:r>
      <w:r w:rsidR="00F35EB5" w:rsidRPr="00F35EB5">
        <w:rPr>
          <w:rFonts w:ascii="Calibri" w:hAnsi="Calibri" w:cs="Calibri"/>
          <w:sz w:val="22"/>
          <w:szCs w:val="22"/>
        </w:rPr>
        <w:t xml:space="preserve">je povinný zabezpečiť výkon záchranného archeologického výskumu a/alebo archeologického dohľadu v rozsahu vyplývajúcom z rozhodnutí orgánov pamiatkovej ochrany vrátane zabezpečenia oprávnenej osoby a úhrady všetkých nákladov s tým spojených. Tým nie je </w:t>
      </w:r>
      <w:r w:rsidR="00F35EB5" w:rsidRPr="00F35EB5">
        <w:rPr>
          <w:rFonts w:ascii="Calibri" w:hAnsi="Calibri" w:cs="Calibri"/>
          <w:sz w:val="22"/>
          <w:szCs w:val="22"/>
        </w:rPr>
        <w:lastRenderedPageBreak/>
        <w:t>dotknuté oprávnenie objednávateľa zabezpečiť výkon archeologického výskumu alebo archeologického dohľadu prostredníctvom ním určenej oprávnenej osoby, ak to vyplýva z rozhodnutí orgánov pamiatkovej ochrany alebo je to nevyhnutné na splnenie jeho povinností ako stavebníka alebo investora. V takom prípade je zhotoviteľ povinný poskytnúť objednávateľovi a oprávnenej osobe všetku potrebnú súčinnosť a strpieť výkon archeologického výskumu alebo archeologického dohľadu.</w:t>
      </w:r>
    </w:p>
    <w:p w14:paraId="673F20BE" w14:textId="45117BCB" w:rsidR="00053133" w:rsidRPr="00F234FC" w:rsidRDefault="00053133" w:rsidP="00F35EB5">
      <w:pPr>
        <w:pStyle w:val="Standard"/>
        <w:numPr>
          <w:ilvl w:val="0"/>
          <w:numId w:val="3"/>
        </w:numPr>
        <w:ind w:left="567" w:hanging="567"/>
        <w:jc w:val="both"/>
        <w:rPr>
          <w:rFonts w:ascii="Calibri" w:hAnsi="Calibri" w:cs="Calibri"/>
          <w:sz w:val="22"/>
          <w:szCs w:val="22"/>
        </w:rPr>
      </w:pPr>
      <w:r w:rsidRPr="00F234FC">
        <w:rPr>
          <w:rFonts w:ascii="Calibri" w:hAnsi="Calibri" w:cs="Calibri"/>
          <w:sz w:val="22"/>
          <w:szCs w:val="22"/>
        </w:rPr>
        <w:t>Stavbyvedúci organizuje, riadi a koordinuje stavebné práce a iné činnosti na stavenisku a na stavbe a vedie o nich evidenciu v stavebnom denníku. Stavbyvedúci zodpovedá za vedenie uskutočňovania stavby a za riadne vedenie stavebného denníka od prvého dňa prípravných prác až po úplného skončenie stavby. Stavbyvedúci je oprávnený v súlade s projektovou dokumentáciou, podkladmi odovzdanými alebo vypracovanými v súvislosti s vykonávaním diela (najmä harmonogram prác, skúšobný plán a pod.) a podmienkami stanovenými touto zmluvou najmä:</w:t>
      </w:r>
    </w:p>
    <w:p w14:paraId="7BD8067E" w14:textId="77777777" w:rsidR="00053133" w:rsidRPr="00CB5726" w:rsidRDefault="00053133" w:rsidP="00053133">
      <w:pPr>
        <w:pStyle w:val="Standard"/>
        <w:ind w:left="993" w:hanging="426"/>
        <w:jc w:val="both"/>
        <w:rPr>
          <w:rFonts w:ascii="Calibri" w:hAnsi="Calibri" w:cs="Calibri"/>
          <w:sz w:val="22"/>
          <w:szCs w:val="22"/>
        </w:rPr>
      </w:pPr>
      <w:r w:rsidRPr="00CB5726">
        <w:rPr>
          <w:rFonts w:ascii="Calibri" w:hAnsi="Calibri" w:cs="Calibri"/>
          <w:sz w:val="22"/>
          <w:szCs w:val="22"/>
        </w:rPr>
        <w:t xml:space="preserve">a) </w:t>
      </w:r>
      <w:r w:rsidRPr="00CB5726">
        <w:rPr>
          <w:rFonts w:ascii="Calibri" w:hAnsi="Calibri" w:cs="Calibri"/>
          <w:sz w:val="22"/>
          <w:szCs w:val="22"/>
        </w:rPr>
        <w:tab/>
        <w:t>určovať začiatok a skončenie jednotlivých stavebných</w:t>
      </w:r>
      <w:r w:rsidR="00BB0669">
        <w:rPr>
          <w:rFonts w:ascii="Calibri" w:hAnsi="Calibri" w:cs="Calibri"/>
          <w:sz w:val="22"/>
          <w:szCs w:val="22"/>
        </w:rPr>
        <w:t>, reštaurátorských</w:t>
      </w:r>
      <w:r w:rsidRPr="00CB5726">
        <w:rPr>
          <w:rFonts w:ascii="Calibri" w:hAnsi="Calibri" w:cs="Calibri"/>
          <w:sz w:val="22"/>
          <w:szCs w:val="22"/>
        </w:rPr>
        <w:t xml:space="preserve"> </w:t>
      </w:r>
      <w:r w:rsidR="009F22D0" w:rsidRPr="00CB5726">
        <w:rPr>
          <w:rFonts w:ascii="Calibri" w:hAnsi="Calibri" w:cs="Calibri"/>
          <w:sz w:val="22"/>
          <w:szCs w:val="22"/>
        </w:rPr>
        <w:t xml:space="preserve">a umelecko-remeselných </w:t>
      </w:r>
      <w:r w:rsidRPr="00CB5726">
        <w:rPr>
          <w:rFonts w:ascii="Calibri" w:hAnsi="Calibri" w:cs="Calibri"/>
          <w:sz w:val="22"/>
          <w:szCs w:val="22"/>
        </w:rPr>
        <w:t>prác a iných činností na stavenisku a na stavbe;</w:t>
      </w:r>
    </w:p>
    <w:p w14:paraId="297DF813" w14:textId="77777777" w:rsidR="00053133" w:rsidRPr="00CB5726" w:rsidRDefault="00053133" w:rsidP="00053133">
      <w:pPr>
        <w:pStyle w:val="Standard"/>
        <w:ind w:left="993" w:hanging="426"/>
        <w:jc w:val="both"/>
        <w:rPr>
          <w:rFonts w:ascii="Calibri" w:hAnsi="Calibri" w:cs="Calibri"/>
          <w:sz w:val="22"/>
          <w:szCs w:val="22"/>
        </w:rPr>
      </w:pPr>
      <w:r w:rsidRPr="00CB5726">
        <w:rPr>
          <w:rFonts w:ascii="Calibri" w:hAnsi="Calibri" w:cs="Calibri"/>
          <w:sz w:val="22"/>
          <w:szCs w:val="22"/>
        </w:rPr>
        <w:t xml:space="preserve">b) </w:t>
      </w:r>
      <w:r w:rsidRPr="00CB5726">
        <w:rPr>
          <w:rFonts w:ascii="Calibri" w:hAnsi="Calibri" w:cs="Calibri"/>
          <w:sz w:val="22"/>
          <w:szCs w:val="22"/>
        </w:rPr>
        <w:tab/>
        <w:t>dávať pokyny týkajúce sa organizácie prác a pohybu osôb na stavenisku a na stavbe;</w:t>
      </w:r>
    </w:p>
    <w:p w14:paraId="60A2C4BF" w14:textId="77777777" w:rsidR="00053133" w:rsidRPr="00CB5726" w:rsidRDefault="00053133" w:rsidP="00053133">
      <w:pPr>
        <w:pStyle w:val="Standard"/>
        <w:ind w:left="993" w:hanging="426"/>
        <w:jc w:val="both"/>
        <w:rPr>
          <w:rFonts w:ascii="Calibri" w:hAnsi="Calibri" w:cs="Calibri"/>
          <w:sz w:val="22"/>
          <w:szCs w:val="22"/>
        </w:rPr>
      </w:pPr>
      <w:r w:rsidRPr="00CB5726">
        <w:rPr>
          <w:rFonts w:ascii="Calibri" w:hAnsi="Calibri" w:cs="Calibri"/>
          <w:sz w:val="22"/>
          <w:szCs w:val="22"/>
        </w:rPr>
        <w:t xml:space="preserve">c) </w:t>
      </w:r>
      <w:r w:rsidRPr="00CB5726">
        <w:rPr>
          <w:rFonts w:ascii="Calibri" w:hAnsi="Calibri" w:cs="Calibri"/>
          <w:sz w:val="22"/>
          <w:szCs w:val="22"/>
        </w:rPr>
        <w:tab/>
        <w:t>preberať stavebné výrobky, zisťovať ich vhodnosť a určovať ich umiestnenie a uskladnenie na stavenisku;</w:t>
      </w:r>
    </w:p>
    <w:p w14:paraId="5F62B70A" w14:textId="77777777" w:rsidR="00053133" w:rsidRPr="00CB5726" w:rsidRDefault="00053133" w:rsidP="00053133">
      <w:pPr>
        <w:pStyle w:val="Standard"/>
        <w:ind w:left="993" w:hanging="426"/>
        <w:jc w:val="both"/>
        <w:rPr>
          <w:rFonts w:ascii="Calibri" w:hAnsi="Calibri" w:cs="Calibri"/>
          <w:sz w:val="22"/>
          <w:szCs w:val="22"/>
        </w:rPr>
      </w:pPr>
      <w:r w:rsidRPr="00CB5726">
        <w:rPr>
          <w:rFonts w:ascii="Calibri" w:hAnsi="Calibri" w:cs="Calibri"/>
          <w:sz w:val="22"/>
          <w:szCs w:val="22"/>
        </w:rPr>
        <w:t xml:space="preserve">d) </w:t>
      </w:r>
      <w:r w:rsidRPr="00CB5726">
        <w:rPr>
          <w:rFonts w:ascii="Calibri" w:hAnsi="Calibri" w:cs="Calibri"/>
          <w:sz w:val="22"/>
          <w:szCs w:val="22"/>
        </w:rPr>
        <w:tab/>
        <w:t>dávať príkaz na okamžité zastavenie stavebných prác a iných činností na stavenisku a na stavbe, ak sa vyskytla prekážka, pre ktorú je ich ďalšie vykonávanie neprípustné alebo tak ustanovuje táto zmluva;</w:t>
      </w:r>
    </w:p>
    <w:p w14:paraId="6914EACC" w14:textId="77777777" w:rsidR="00053133" w:rsidRPr="00CB5726" w:rsidRDefault="00053133" w:rsidP="00053133">
      <w:pPr>
        <w:pStyle w:val="Standard"/>
        <w:ind w:left="993" w:hanging="426"/>
        <w:jc w:val="both"/>
        <w:rPr>
          <w:rFonts w:ascii="Calibri" w:hAnsi="Calibri" w:cs="Calibri"/>
          <w:sz w:val="22"/>
          <w:szCs w:val="22"/>
        </w:rPr>
      </w:pPr>
      <w:r w:rsidRPr="00CB5726">
        <w:rPr>
          <w:rFonts w:ascii="Calibri" w:hAnsi="Calibri" w:cs="Calibri"/>
          <w:sz w:val="22"/>
          <w:szCs w:val="22"/>
        </w:rPr>
        <w:t xml:space="preserve">e) </w:t>
      </w:r>
      <w:r w:rsidRPr="00CB5726">
        <w:rPr>
          <w:rFonts w:ascii="Calibri" w:hAnsi="Calibri" w:cs="Calibri"/>
          <w:sz w:val="22"/>
          <w:szCs w:val="22"/>
        </w:rPr>
        <w:tab/>
        <w:t>koordinovať poradie stavebných</w:t>
      </w:r>
      <w:r w:rsidR="00BB0669">
        <w:rPr>
          <w:rFonts w:ascii="Calibri" w:hAnsi="Calibri" w:cs="Calibri"/>
          <w:sz w:val="22"/>
          <w:szCs w:val="22"/>
        </w:rPr>
        <w:t>, reštaurátorských a umelecko-remeselných</w:t>
      </w:r>
      <w:r w:rsidRPr="00CB5726">
        <w:rPr>
          <w:rFonts w:ascii="Calibri" w:hAnsi="Calibri" w:cs="Calibri"/>
          <w:sz w:val="22"/>
          <w:szCs w:val="22"/>
        </w:rPr>
        <w:t xml:space="preserve"> prác;</w:t>
      </w:r>
    </w:p>
    <w:p w14:paraId="62809117" w14:textId="77777777" w:rsidR="00053133" w:rsidRPr="00CB5726" w:rsidRDefault="00053133" w:rsidP="00053133">
      <w:pPr>
        <w:pStyle w:val="Standard"/>
        <w:ind w:left="993" w:hanging="426"/>
        <w:jc w:val="both"/>
        <w:rPr>
          <w:rFonts w:ascii="Calibri" w:hAnsi="Calibri" w:cs="Calibri"/>
          <w:sz w:val="22"/>
          <w:szCs w:val="22"/>
        </w:rPr>
      </w:pPr>
      <w:r w:rsidRPr="00CB5726">
        <w:rPr>
          <w:rFonts w:ascii="Calibri" w:hAnsi="Calibri" w:cs="Calibri"/>
          <w:sz w:val="22"/>
          <w:szCs w:val="22"/>
        </w:rPr>
        <w:t xml:space="preserve">f) </w:t>
      </w:r>
      <w:r w:rsidRPr="00CB5726">
        <w:rPr>
          <w:rFonts w:ascii="Calibri" w:hAnsi="Calibri" w:cs="Calibri"/>
          <w:sz w:val="22"/>
          <w:szCs w:val="22"/>
        </w:rPr>
        <w:tab/>
        <w:t>vykázať nepovolenú osobu zo staveniska a zo stavby,</w:t>
      </w:r>
    </w:p>
    <w:p w14:paraId="794AF84B" w14:textId="77777777" w:rsidR="00053133" w:rsidRPr="00CB5726" w:rsidRDefault="00053133" w:rsidP="00053133">
      <w:pPr>
        <w:pStyle w:val="Standard"/>
        <w:ind w:left="993" w:hanging="426"/>
        <w:jc w:val="both"/>
        <w:rPr>
          <w:rFonts w:ascii="Calibri" w:hAnsi="Calibri" w:cs="Calibri"/>
          <w:sz w:val="22"/>
          <w:szCs w:val="22"/>
        </w:rPr>
      </w:pPr>
      <w:r w:rsidRPr="00CB5726">
        <w:rPr>
          <w:rFonts w:ascii="Calibri" w:hAnsi="Calibri" w:cs="Calibri"/>
          <w:sz w:val="22"/>
          <w:szCs w:val="22"/>
        </w:rPr>
        <w:t xml:space="preserve">g) </w:t>
      </w:r>
      <w:r w:rsidRPr="00CB5726">
        <w:rPr>
          <w:rFonts w:ascii="Calibri" w:hAnsi="Calibri" w:cs="Calibri"/>
          <w:sz w:val="22"/>
          <w:szCs w:val="22"/>
        </w:rPr>
        <w:tab/>
        <w:t>zúčastňovať sa kontrolných dní stavby, ktoré organizuje stavebný dozor objednávateľa.</w:t>
      </w:r>
    </w:p>
    <w:p w14:paraId="4C244663" w14:textId="5019AE8E" w:rsidR="00053133" w:rsidRPr="00CB5726" w:rsidRDefault="00053133" w:rsidP="00FF3982">
      <w:pPr>
        <w:pStyle w:val="Standard"/>
        <w:numPr>
          <w:ilvl w:val="0"/>
          <w:numId w:val="3"/>
        </w:numPr>
        <w:tabs>
          <w:tab w:val="left" w:pos="567"/>
        </w:tabs>
        <w:ind w:left="709" w:hanging="709"/>
        <w:jc w:val="both"/>
        <w:rPr>
          <w:rFonts w:ascii="Calibri" w:hAnsi="Calibri" w:cs="Calibri"/>
          <w:sz w:val="22"/>
          <w:szCs w:val="22"/>
        </w:rPr>
      </w:pPr>
      <w:r w:rsidRPr="00CB5726">
        <w:rPr>
          <w:rFonts w:ascii="Calibri" w:hAnsi="Calibri" w:cs="Calibri"/>
          <w:sz w:val="22"/>
          <w:szCs w:val="22"/>
        </w:rPr>
        <w:t xml:space="preserve">Stavbyvedúceho môže zastúpiť jeho kvalifikovaný zástupca. Zástupca stavbyvedúceho musí spĺňať kvalifikačné predpoklady minimálne v rovnakom rozsahu ako stavbyvedúci a tie musia byť preukázané rovnakým spôsobom. Zástupca stavbyvedúceho počas výkonu funkcie stavbyvedúceho zodpovedá za splnenie </w:t>
      </w:r>
      <w:r w:rsidR="006858FE" w:rsidRPr="00CB5726">
        <w:rPr>
          <w:rFonts w:ascii="Calibri" w:hAnsi="Calibri" w:cs="Calibri"/>
          <w:sz w:val="22"/>
          <w:szCs w:val="22"/>
        </w:rPr>
        <w:t xml:space="preserve">úloh a povinností podľa </w:t>
      </w:r>
      <w:r w:rsidR="00F234FC">
        <w:rPr>
          <w:rFonts w:ascii="Calibri" w:hAnsi="Calibri" w:cs="Calibri"/>
          <w:sz w:val="22"/>
          <w:szCs w:val="22"/>
        </w:rPr>
        <w:t>bodu 3</w:t>
      </w:r>
      <w:r w:rsidR="004F67F9">
        <w:rPr>
          <w:rFonts w:ascii="Calibri" w:hAnsi="Calibri" w:cs="Calibri"/>
          <w:sz w:val="22"/>
          <w:szCs w:val="22"/>
        </w:rPr>
        <w:t>0</w:t>
      </w:r>
      <w:r w:rsidRPr="00CB5726">
        <w:rPr>
          <w:rFonts w:ascii="Calibri" w:hAnsi="Calibri" w:cs="Calibri"/>
          <w:sz w:val="22"/>
          <w:szCs w:val="22"/>
        </w:rPr>
        <w:t xml:space="preserve"> tohto článku.</w:t>
      </w:r>
    </w:p>
    <w:p w14:paraId="26AD2872" w14:textId="77777777" w:rsidR="00053133" w:rsidRPr="00CB5726" w:rsidRDefault="00053133" w:rsidP="00FF3982">
      <w:pPr>
        <w:pStyle w:val="Standard"/>
        <w:numPr>
          <w:ilvl w:val="0"/>
          <w:numId w:val="3"/>
        </w:numPr>
        <w:ind w:left="567" w:hanging="567"/>
        <w:jc w:val="both"/>
        <w:rPr>
          <w:rFonts w:ascii="Calibri" w:hAnsi="Calibri" w:cs="Calibri"/>
          <w:sz w:val="22"/>
          <w:szCs w:val="22"/>
        </w:rPr>
      </w:pPr>
      <w:r w:rsidRPr="00CB5726">
        <w:rPr>
          <w:rFonts w:ascii="Calibri" w:hAnsi="Calibri" w:cs="Calibri"/>
          <w:sz w:val="22"/>
          <w:szCs w:val="22"/>
        </w:rPr>
        <w:t>Zhotoviteľ sa zaväzuje zabezpečiť na kontrolných dňoch minimálne účasť:</w:t>
      </w:r>
    </w:p>
    <w:p w14:paraId="5BF56724" w14:textId="77777777" w:rsidR="00053133" w:rsidRPr="00CB5726" w:rsidRDefault="00053133" w:rsidP="007044CA">
      <w:pPr>
        <w:pStyle w:val="Standard"/>
        <w:ind w:left="993" w:hanging="426"/>
        <w:jc w:val="both"/>
        <w:rPr>
          <w:rFonts w:ascii="Calibri" w:hAnsi="Calibri" w:cs="Calibri"/>
          <w:sz w:val="22"/>
          <w:szCs w:val="22"/>
        </w:rPr>
      </w:pPr>
      <w:r w:rsidRPr="00CB5726">
        <w:rPr>
          <w:rFonts w:ascii="Calibri" w:hAnsi="Calibri" w:cs="Calibri"/>
          <w:sz w:val="22"/>
          <w:szCs w:val="22"/>
        </w:rPr>
        <w:t xml:space="preserve">a) </w:t>
      </w:r>
      <w:r w:rsidR="007044CA" w:rsidRPr="00CB5726">
        <w:rPr>
          <w:rFonts w:ascii="Calibri" w:hAnsi="Calibri" w:cs="Calibri"/>
          <w:sz w:val="22"/>
          <w:szCs w:val="22"/>
        </w:rPr>
        <w:tab/>
      </w:r>
      <w:r w:rsidRPr="00CB5726">
        <w:rPr>
          <w:rFonts w:ascii="Calibri" w:hAnsi="Calibri" w:cs="Calibri"/>
          <w:sz w:val="22"/>
          <w:szCs w:val="22"/>
        </w:rPr>
        <w:t>stavbyvedúceho;</w:t>
      </w:r>
    </w:p>
    <w:p w14:paraId="7082C616" w14:textId="77777777" w:rsidR="00053133" w:rsidRPr="00CB5726" w:rsidRDefault="00053133" w:rsidP="007044CA">
      <w:pPr>
        <w:pStyle w:val="Standard"/>
        <w:ind w:left="993" w:hanging="426"/>
        <w:jc w:val="both"/>
        <w:rPr>
          <w:rFonts w:ascii="Calibri" w:hAnsi="Calibri" w:cs="Calibri"/>
          <w:sz w:val="22"/>
          <w:szCs w:val="22"/>
        </w:rPr>
      </w:pPr>
      <w:r w:rsidRPr="00CB5726">
        <w:rPr>
          <w:rFonts w:ascii="Calibri" w:hAnsi="Calibri" w:cs="Calibri"/>
          <w:sz w:val="22"/>
          <w:szCs w:val="22"/>
        </w:rPr>
        <w:t xml:space="preserve">b) </w:t>
      </w:r>
      <w:r w:rsidR="007044CA" w:rsidRPr="00CB5726">
        <w:rPr>
          <w:rFonts w:ascii="Calibri" w:hAnsi="Calibri" w:cs="Calibri"/>
          <w:sz w:val="22"/>
          <w:szCs w:val="22"/>
        </w:rPr>
        <w:tab/>
      </w:r>
      <w:r w:rsidRPr="00CB5726">
        <w:rPr>
          <w:rFonts w:ascii="Calibri" w:hAnsi="Calibri" w:cs="Calibri"/>
          <w:sz w:val="22"/>
          <w:szCs w:val="22"/>
        </w:rPr>
        <w:t xml:space="preserve">vlastného štatutárneho orgánu, prípadne ním splnomocnenú osobu;  </w:t>
      </w:r>
    </w:p>
    <w:p w14:paraId="63F63D6A" w14:textId="77777777" w:rsidR="00053133" w:rsidRPr="00CB5726" w:rsidRDefault="00053133" w:rsidP="007044CA">
      <w:pPr>
        <w:pStyle w:val="Standard"/>
        <w:ind w:left="993" w:hanging="426"/>
        <w:jc w:val="both"/>
        <w:rPr>
          <w:rFonts w:ascii="Calibri" w:hAnsi="Calibri" w:cs="Calibri"/>
          <w:sz w:val="22"/>
          <w:szCs w:val="22"/>
        </w:rPr>
      </w:pPr>
      <w:r w:rsidRPr="00CB5726">
        <w:rPr>
          <w:rFonts w:ascii="Calibri" w:hAnsi="Calibri" w:cs="Calibri"/>
          <w:sz w:val="22"/>
          <w:szCs w:val="22"/>
        </w:rPr>
        <w:t xml:space="preserve">c) </w:t>
      </w:r>
      <w:r w:rsidR="007044CA" w:rsidRPr="00CB5726">
        <w:rPr>
          <w:rFonts w:ascii="Calibri" w:hAnsi="Calibri" w:cs="Calibri"/>
          <w:sz w:val="22"/>
          <w:szCs w:val="22"/>
        </w:rPr>
        <w:tab/>
      </w:r>
      <w:r w:rsidRPr="00CB5726">
        <w:rPr>
          <w:rFonts w:ascii="Calibri" w:hAnsi="Calibri" w:cs="Calibri"/>
          <w:sz w:val="22"/>
          <w:szCs w:val="22"/>
        </w:rPr>
        <w:t>osobu s príslušnou odbornou alebo technickou spôsobilosťou, ak predmetom kontroly sú práce a plnenia, na výkone ktorých sa táto osoba podieľala;</w:t>
      </w:r>
    </w:p>
    <w:p w14:paraId="789EFC46" w14:textId="044A69B6" w:rsidR="00053133" w:rsidRPr="00CB5726" w:rsidRDefault="00053133" w:rsidP="007044CA">
      <w:pPr>
        <w:pStyle w:val="Standard"/>
        <w:ind w:left="993" w:hanging="426"/>
        <w:jc w:val="both"/>
        <w:rPr>
          <w:rFonts w:ascii="Calibri" w:hAnsi="Calibri" w:cs="Calibri"/>
          <w:sz w:val="22"/>
          <w:szCs w:val="22"/>
        </w:rPr>
      </w:pPr>
      <w:r w:rsidRPr="00CB5726">
        <w:rPr>
          <w:rFonts w:ascii="Calibri" w:hAnsi="Calibri" w:cs="Calibri"/>
          <w:sz w:val="22"/>
          <w:szCs w:val="22"/>
        </w:rPr>
        <w:t xml:space="preserve">d) </w:t>
      </w:r>
      <w:r w:rsidR="007044CA" w:rsidRPr="00CB5726">
        <w:rPr>
          <w:rFonts w:ascii="Calibri" w:hAnsi="Calibri" w:cs="Calibri"/>
          <w:sz w:val="22"/>
          <w:szCs w:val="22"/>
        </w:rPr>
        <w:tab/>
      </w:r>
      <w:r w:rsidRPr="00CB5726">
        <w:rPr>
          <w:rFonts w:ascii="Calibri" w:hAnsi="Calibri" w:cs="Calibri"/>
          <w:sz w:val="22"/>
          <w:szCs w:val="22"/>
        </w:rPr>
        <w:t xml:space="preserve">v prípade subdodávateľsky vykonávaných prácach oprávneného zástupcu subdodávateľa na úrovni jeho štatutárneho orgánu alebo ním splnomocnenej osoby. Zoznam subdodávateľov tvorí Prílohu č. </w:t>
      </w:r>
      <w:r w:rsidR="00F234FC">
        <w:rPr>
          <w:rFonts w:ascii="Calibri" w:hAnsi="Calibri" w:cs="Calibri"/>
          <w:sz w:val="22"/>
          <w:szCs w:val="22"/>
        </w:rPr>
        <w:t>2</w:t>
      </w:r>
      <w:r w:rsidRPr="00CB5726">
        <w:rPr>
          <w:rFonts w:ascii="Calibri" w:hAnsi="Calibri" w:cs="Calibri"/>
          <w:sz w:val="22"/>
          <w:szCs w:val="22"/>
        </w:rPr>
        <w:t xml:space="preserve"> tejto zmluvy.</w:t>
      </w:r>
    </w:p>
    <w:p w14:paraId="0640F16F" w14:textId="77777777" w:rsidR="005E669B" w:rsidRPr="005E669B" w:rsidRDefault="005E669B" w:rsidP="00FF3982">
      <w:pPr>
        <w:pStyle w:val="Standard"/>
        <w:numPr>
          <w:ilvl w:val="0"/>
          <w:numId w:val="3"/>
        </w:numPr>
        <w:ind w:left="567" w:hanging="567"/>
        <w:jc w:val="both"/>
        <w:rPr>
          <w:rFonts w:ascii="Calibri" w:hAnsi="Calibri" w:cs="Calibri"/>
          <w:sz w:val="22"/>
          <w:szCs w:val="22"/>
        </w:rPr>
      </w:pPr>
      <w:r w:rsidRPr="00BB0669">
        <w:rPr>
          <w:rFonts w:ascii="Calibri" w:hAnsi="Calibri" w:cs="Calibri"/>
          <w:sz w:val="22"/>
          <w:szCs w:val="22"/>
        </w:rPr>
        <w:t xml:space="preserve">Zhotoviteľ je povinný zabezpečiť počas každého dňa vykonávania prác na stavbe osobnú </w:t>
      </w:r>
      <w:r w:rsidRPr="00F50FA1">
        <w:rPr>
          <w:rFonts w:ascii="Calibri" w:hAnsi="Calibri" w:cs="Calibri"/>
          <w:sz w:val="22"/>
          <w:szCs w:val="22"/>
        </w:rPr>
        <w:t xml:space="preserve">prítomnosť </w:t>
      </w:r>
      <w:r w:rsidRPr="00F50FA1">
        <w:rPr>
          <w:rFonts w:ascii="Calibri" w:hAnsi="Calibri" w:cs="Calibri"/>
          <w:b/>
          <w:bCs/>
          <w:sz w:val="22"/>
          <w:szCs w:val="22"/>
        </w:rPr>
        <w:t>reštaurátora prípadne odborníka na umelecko-remeselnú obnovu</w:t>
      </w:r>
      <w:r w:rsidRPr="00F50FA1">
        <w:rPr>
          <w:rFonts w:ascii="Calibri" w:hAnsi="Calibri" w:cs="Calibri"/>
          <w:sz w:val="22"/>
          <w:szCs w:val="22"/>
        </w:rPr>
        <w:t xml:space="preserve"> identifikovaného v prílohe č. </w:t>
      </w:r>
      <w:r w:rsidR="004B431A" w:rsidRPr="00F50FA1">
        <w:rPr>
          <w:rFonts w:ascii="Calibri" w:hAnsi="Calibri" w:cs="Calibri"/>
          <w:sz w:val="22"/>
          <w:szCs w:val="22"/>
        </w:rPr>
        <w:t>4</w:t>
      </w:r>
      <w:r w:rsidRPr="00F50FA1">
        <w:rPr>
          <w:rFonts w:ascii="Calibri" w:hAnsi="Calibri" w:cs="Calibri"/>
          <w:sz w:val="22"/>
          <w:szCs w:val="22"/>
        </w:rPr>
        <w:t xml:space="preserve"> tejto</w:t>
      </w:r>
      <w:r w:rsidRPr="00BB0669">
        <w:rPr>
          <w:rFonts w:ascii="Calibri" w:hAnsi="Calibri" w:cs="Calibri"/>
          <w:sz w:val="22"/>
          <w:szCs w:val="22"/>
        </w:rPr>
        <w:t xml:space="preserve"> zmluvy s príslušným odborným vzdelaním a odbornou praxou.</w:t>
      </w:r>
      <w:r>
        <w:rPr>
          <w:rFonts w:ascii="Calibri" w:hAnsi="Calibri" w:cs="Calibri"/>
          <w:sz w:val="22"/>
          <w:szCs w:val="22"/>
        </w:rPr>
        <w:t xml:space="preserve"> Reštaurátor vedie počas výkonu reštaurovania reštaurátorský denník.</w:t>
      </w:r>
    </w:p>
    <w:p w14:paraId="047AE74D" w14:textId="0D2E97C8" w:rsidR="00053133" w:rsidRPr="00CB5726" w:rsidRDefault="00053133" w:rsidP="00FF3982">
      <w:pPr>
        <w:pStyle w:val="Odsekzoznamu"/>
        <w:numPr>
          <w:ilvl w:val="0"/>
          <w:numId w:val="3"/>
        </w:numPr>
        <w:spacing w:line="240" w:lineRule="auto"/>
        <w:ind w:left="567" w:hanging="567"/>
        <w:jc w:val="both"/>
        <w:rPr>
          <w:rFonts w:cs="Calibri"/>
          <w:sz w:val="22"/>
          <w:szCs w:val="22"/>
        </w:rPr>
      </w:pPr>
      <w:r w:rsidRPr="00CB5726">
        <w:rPr>
          <w:rFonts w:cs="Calibri"/>
          <w:sz w:val="22"/>
          <w:szCs w:val="22"/>
        </w:rPr>
        <w:t>Prevádzkové, sociálne, prípadne aj výrobné zariadenie staveniska si zabezpečuje zhotoviteľ v súlade s odbornými stanoviskami KPÚ a odporúčaniami odborného statika. Náklady na vybudovanie, prevádzkovanie, údržbu, likvidáciu a vypratanie zariadenia staveniska sú súčasťou zmluvnej ceny podľa Článku V. tejto zmluvy.</w:t>
      </w:r>
      <w:r w:rsidRPr="00CB5726">
        <w:rPr>
          <w:rFonts w:cs="Calibri"/>
          <w:sz w:val="22"/>
          <w:szCs w:val="22"/>
          <w:lang w:val="sk-SK"/>
        </w:rPr>
        <w:t xml:space="preserve"> </w:t>
      </w:r>
    </w:p>
    <w:p w14:paraId="7A081C62" w14:textId="77777777" w:rsidR="00053133" w:rsidRPr="00CB5726" w:rsidRDefault="00053133" w:rsidP="00FF3982">
      <w:pPr>
        <w:pStyle w:val="Odsekzoznamu"/>
        <w:numPr>
          <w:ilvl w:val="0"/>
          <w:numId w:val="3"/>
        </w:numPr>
        <w:spacing w:before="240" w:line="240" w:lineRule="auto"/>
        <w:ind w:left="567" w:hanging="567"/>
        <w:jc w:val="both"/>
        <w:rPr>
          <w:rFonts w:cs="Calibri"/>
          <w:sz w:val="22"/>
          <w:szCs w:val="22"/>
        </w:rPr>
      </w:pPr>
      <w:r w:rsidRPr="00CB5726">
        <w:rPr>
          <w:rFonts w:cs="Calibri"/>
          <w:sz w:val="22"/>
          <w:szCs w:val="22"/>
          <w:lang w:val="sk-SK"/>
        </w:rPr>
        <w:t xml:space="preserve">Zhotoviteľ je povinný označiť stavbu v zmysle platných právnych predpisov na vlastné náklady. </w:t>
      </w:r>
    </w:p>
    <w:p w14:paraId="2435CA46" w14:textId="77777777" w:rsidR="00053133" w:rsidRPr="00CB5726" w:rsidRDefault="00053133" w:rsidP="00FF3982">
      <w:pPr>
        <w:pStyle w:val="Odsekzoznamu"/>
        <w:numPr>
          <w:ilvl w:val="0"/>
          <w:numId w:val="3"/>
        </w:numPr>
        <w:spacing w:before="240" w:after="0" w:line="240" w:lineRule="auto"/>
        <w:ind w:left="567" w:hanging="567"/>
        <w:jc w:val="both"/>
        <w:rPr>
          <w:rFonts w:cs="Calibri"/>
          <w:sz w:val="22"/>
          <w:szCs w:val="22"/>
          <w:lang w:val="sk-SK"/>
        </w:rPr>
      </w:pPr>
      <w:r w:rsidRPr="00CB5726">
        <w:rPr>
          <w:rFonts w:cs="Calibri"/>
          <w:sz w:val="22"/>
          <w:szCs w:val="22"/>
          <w:lang w:val="sk-SK"/>
        </w:rPr>
        <w:t>Zhotoviteľ sa zaväzuje písomne vyzvať objednávateľa na kontrolu všetkých prác, ktoré majú byť zakryté alebo sa stanú neprístupnými minimálne 3 (tri) pracovné dni vopred. Ak sa objednávateľ nedostaví a nevykoná kontrolu týchto prác, bude zhotoviteľ pokračovať v prácach. Ak objednávateľ bude dodatočne požadovať odkrytie týchto prác je zhotoviteľ povinný toto odkrytie vykonať na náklady objednávateľa, ibaže sa pri dodatočnej kontrole zistí, že práce neboli riadne vykonané.</w:t>
      </w:r>
    </w:p>
    <w:p w14:paraId="3E9D9DD8" w14:textId="77777777" w:rsidR="00053133" w:rsidRPr="00CB5726" w:rsidRDefault="00053133" w:rsidP="00FF3982">
      <w:pPr>
        <w:pStyle w:val="ODRAZ"/>
        <w:numPr>
          <w:ilvl w:val="0"/>
          <w:numId w:val="3"/>
        </w:numPr>
        <w:tabs>
          <w:tab w:val="clear" w:pos="454"/>
        </w:tabs>
        <w:ind w:left="567" w:hanging="567"/>
        <w:rPr>
          <w:rFonts w:ascii="Calibri" w:eastAsia="Calibri" w:hAnsi="Calibri" w:cs="Calibri"/>
          <w:sz w:val="22"/>
          <w:szCs w:val="22"/>
          <w:lang w:eastAsia="x-none"/>
        </w:rPr>
      </w:pPr>
      <w:r w:rsidRPr="00CB5726">
        <w:rPr>
          <w:rFonts w:ascii="Calibri" w:eastAsia="Calibri" w:hAnsi="Calibri" w:cs="Calibri"/>
          <w:sz w:val="22"/>
          <w:szCs w:val="22"/>
          <w:lang w:eastAsia="x-none"/>
        </w:rPr>
        <w:lastRenderedPageBreak/>
        <w:t>Objednávateľ určí bod napojenia pre odber elektrickej energie, vody, prípadne iných médií pre potreby realizácie diela a miesta vstupu na stavenisko.</w:t>
      </w:r>
    </w:p>
    <w:p w14:paraId="3FBD4D12" w14:textId="77777777" w:rsidR="00053133" w:rsidRDefault="00053133" w:rsidP="00F234FC">
      <w:pPr>
        <w:pStyle w:val="Odsekzoznamu"/>
        <w:numPr>
          <w:ilvl w:val="0"/>
          <w:numId w:val="3"/>
        </w:numPr>
        <w:spacing w:after="0" w:line="240" w:lineRule="auto"/>
        <w:ind w:left="567" w:hanging="567"/>
        <w:jc w:val="both"/>
        <w:rPr>
          <w:rFonts w:cs="Calibri"/>
          <w:sz w:val="22"/>
          <w:szCs w:val="22"/>
        </w:rPr>
      </w:pPr>
      <w:r w:rsidRPr="00CB5726">
        <w:rPr>
          <w:rFonts w:cs="Calibri"/>
          <w:sz w:val="22"/>
          <w:szCs w:val="22"/>
          <w:lang w:val="sk-SK"/>
        </w:rPr>
        <w:t>V prípade, ak zhotoviteľ bude odoberať energie a iné médiá od objednávateľa, zhotoviteľ je povinný osadiť zariadenie na meranie ním spotrebovanej elektrickej energie, vody a iných energií pri zhotovovaní diela. Nameraná spotreba vody a energií bude zhotoviteľovi fakturovaná objednávateľom. Splatnosť vystavenej faktúry je 14</w:t>
      </w:r>
      <w:r w:rsidRPr="00CB5726">
        <w:rPr>
          <w:rFonts w:cs="Calibri"/>
          <w:sz w:val="22"/>
          <w:szCs w:val="22"/>
        </w:rPr>
        <w:t xml:space="preserve"> kalendárnych dní od jej vystavenia objednávateľom.</w:t>
      </w:r>
    </w:p>
    <w:p w14:paraId="5C429111" w14:textId="77777777" w:rsidR="004F67F9" w:rsidRPr="009C4EB0" w:rsidRDefault="004F67F9" w:rsidP="004F67F9">
      <w:pPr>
        <w:pStyle w:val="Odsekzoznamu"/>
        <w:numPr>
          <w:ilvl w:val="0"/>
          <w:numId w:val="3"/>
        </w:numPr>
        <w:spacing w:after="0" w:line="240" w:lineRule="auto"/>
        <w:ind w:left="567" w:hanging="567"/>
        <w:jc w:val="both"/>
        <w:rPr>
          <w:rFonts w:cs="Calibri"/>
          <w:sz w:val="22"/>
          <w:szCs w:val="22"/>
          <w:lang w:val="sk-SK"/>
        </w:rPr>
      </w:pPr>
      <w:r w:rsidRPr="009C4EB0">
        <w:rPr>
          <w:rFonts w:cs="Calibri"/>
          <w:sz w:val="22"/>
          <w:szCs w:val="22"/>
          <w:lang w:val="sk-SK"/>
        </w:rPr>
        <w:t>Zhotoviteľ sa zaväzuje, že pri realizácii stavebných prác bude .... (doplní uchádzač)...... % (uvedie uchádzač, pričom minimálny rozsah je 10%) z celkového objemu zákazky (EUR bez DPH) vykonané registrovaným sociálnym podnikom. Tento podiel práce bude vykonaný registrovaným sociálnym podnikom na .... (doplní uchádzač)..........  (uchádzač uvedie  napr. konkrétne stoky, stavebné objekty ...)</w:t>
      </w:r>
    </w:p>
    <w:p w14:paraId="00C417BD" w14:textId="77777777" w:rsidR="004F67F9" w:rsidRPr="009C4EB0" w:rsidRDefault="004F67F9" w:rsidP="00FF3982">
      <w:pPr>
        <w:widowControl w:val="0"/>
        <w:spacing w:after="240"/>
        <w:ind w:left="567"/>
        <w:jc w:val="both"/>
        <w:rPr>
          <w:rFonts w:cs="Calibri"/>
          <w:lang w:eastAsia="x-none"/>
        </w:rPr>
      </w:pPr>
      <w:r w:rsidRPr="009C4EB0">
        <w:rPr>
          <w:rFonts w:cs="Calibri"/>
          <w:lang w:eastAsia="x-none"/>
        </w:rPr>
        <w:t>Zhotoviteľ bude zabezpečovať realizáciu týchto prác prostredníctvom registrovaného sociálneho podniku, ktorého údaje sú nasledovné:</w:t>
      </w:r>
    </w:p>
    <w:p w14:paraId="7DCF69F9" w14:textId="77777777" w:rsidR="004F67F9" w:rsidRDefault="004F67F9" w:rsidP="00FF3982">
      <w:pPr>
        <w:widowControl w:val="0"/>
        <w:tabs>
          <w:tab w:val="left" w:pos="1134"/>
        </w:tabs>
        <w:ind w:left="1418" w:hanging="567"/>
      </w:pPr>
      <w:r>
        <w:t>•</w:t>
      </w:r>
      <w:r>
        <w:tab/>
        <w:t xml:space="preserve">Názov registrovaného sociálneho podniku: </w:t>
      </w:r>
      <w:r w:rsidRPr="00B87567">
        <w:rPr>
          <w:i/>
          <w:iCs/>
        </w:rPr>
        <w:t>(doplní uchádzač)</w:t>
      </w:r>
    </w:p>
    <w:p w14:paraId="19217E21" w14:textId="77777777" w:rsidR="004F67F9" w:rsidRDefault="004F67F9" w:rsidP="00FF3982">
      <w:pPr>
        <w:widowControl w:val="0"/>
        <w:tabs>
          <w:tab w:val="left" w:pos="1134"/>
        </w:tabs>
        <w:ind w:left="1418" w:hanging="567"/>
      </w:pPr>
      <w:r>
        <w:t>•</w:t>
      </w:r>
      <w:r>
        <w:tab/>
        <w:t xml:space="preserve">IČO: </w:t>
      </w:r>
      <w:r w:rsidRPr="00B87567">
        <w:rPr>
          <w:i/>
          <w:iCs/>
        </w:rPr>
        <w:t>(doplní uchádzač)</w:t>
      </w:r>
    </w:p>
    <w:p w14:paraId="34F082FE" w14:textId="77777777" w:rsidR="004F67F9" w:rsidRDefault="004F67F9" w:rsidP="00FF3982">
      <w:pPr>
        <w:widowControl w:val="0"/>
        <w:tabs>
          <w:tab w:val="left" w:pos="1134"/>
        </w:tabs>
        <w:ind w:left="1418" w:hanging="567"/>
      </w:pPr>
      <w:r>
        <w:t>•</w:t>
      </w:r>
      <w:r>
        <w:tab/>
        <w:t xml:space="preserve">Číslo oprávnenia: </w:t>
      </w:r>
      <w:r w:rsidRPr="00B87567">
        <w:rPr>
          <w:i/>
          <w:iCs/>
        </w:rPr>
        <w:t>(doplní  uchádzač)</w:t>
      </w:r>
    </w:p>
    <w:p w14:paraId="09DE1D4C" w14:textId="244485B9" w:rsidR="004F67F9" w:rsidRPr="00863A78" w:rsidRDefault="004F67F9" w:rsidP="004F67F9">
      <w:pPr>
        <w:pStyle w:val="Odsekzoznamu"/>
        <w:numPr>
          <w:ilvl w:val="0"/>
          <w:numId w:val="3"/>
        </w:numPr>
        <w:spacing w:after="0" w:line="240" w:lineRule="auto"/>
        <w:ind w:left="567" w:hanging="567"/>
        <w:jc w:val="both"/>
        <w:rPr>
          <w:rFonts w:cs="Calibri"/>
          <w:bCs/>
          <w:sz w:val="22"/>
          <w:szCs w:val="22"/>
          <w:shd w:val="clear" w:color="auto" w:fill="FFFFFF"/>
        </w:rPr>
      </w:pPr>
      <w:r w:rsidRPr="00863A78">
        <w:rPr>
          <w:rFonts w:cs="Calibri"/>
          <w:bCs/>
          <w:sz w:val="22"/>
          <w:szCs w:val="22"/>
          <w:shd w:val="clear" w:color="auto" w:fill="FFFFFF"/>
        </w:rPr>
        <w:t xml:space="preserve">Zhotoviteľ preukáže splnenie povinnosti podľa bodu </w:t>
      </w:r>
      <w:r w:rsidR="000D0B2A" w:rsidRPr="00863A78">
        <w:rPr>
          <w:rFonts w:cs="Calibri"/>
          <w:bCs/>
          <w:sz w:val="22"/>
          <w:szCs w:val="22"/>
          <w:shd w:val="clear" w:color="auto" w:fill="FFFFFF"/>
        </w:rPr>
        <w:t>3</w:t>
      </w:r>
      <w:r w:rsidR="00280889" w:rsidRPr="00863A78">
        <w:rPr>
          <w:rFonts w:cs="Calibri"/>
          <w:bCs/>
          <w:sz w:val="22"/>
          <w:szCs w:val="22"/>
          <w:shd w:val="clear" w:color="auto" w:fill="FFFFFF"/>
        </w:rPr>
        <w:t>7</w:t>
      </w:r>
      <w:r w:rsidRPr="00863A78">
        <w:rPr>
          <w:rFonts w:cs="Calibri"/>
          <w:bCs/>
          <w:sz w:val="22"/>
          <w:szCs w:val="22"/>
          <w:shd w:val="clear" w:color="auto" w:fill="FFFFFF"/>
        </w:rPr>
        <w:t xml:space="preserve">) tohto článku, a to predložením dokumentov preukazujúcich jej splnenie (napr. Zmluvou medzi Zhotoviteľom a sociálnym podnikom, faktúrami a pod., vrátane čestných prehlásení Zhotoviteľa a Sociálneho podniku realizujúceho časť plnenia podľa bodu </w:t>
      </w:r>
      <w:r w:rsidR="000D0B2A" w:rsidRPr="00863A78">
        <w:rPr>
          <w:rFonts w:cs="Calibri"/>
          <w:bCs/>
          <w:sz w:val="22"/>
          <w:szCs w:val="22"/>
          <w:shd w:val="clear" w:color="auto" w:fill="FFFFFF"/>
        </w:rPr>
        <w:t>3</w:t>
      </w:r>
      <w:r w:rsidR="00280889" w:rsidRPr="00863A78">
        <w:rPr>
          <w:rFonts w:cs="Calibri"/>
          <w:bCs/>
          <w:sz w:val="22"/>
          <w:szCs w:val="22"/>
          <w:shd w:val="clear" w:color="auto" w:fill="FFFFFF"/>
        </w:rPr>
        <w:t>7</w:t>
      </w:r>
      <w:r w:rsidRPr="00863A78">
        <w:rPr>
          <w:rFonts w:cs="Calibri"/>
          <w:bCs/>
          <w:sz w:val="22"/>
          <w:szCs w:val="22"/>
          <w:shd w:val="clear" w:color="auto" w:fill="FFFFFF"/>
        </w:rPr>
        <w:t xml:space="preserve">) tohto článku pod.). </w:t>
      </w:r>
    </w:p>
    <w:p w14:paraId="2916A9FA" w14:textId="05C41EA0" w:rsidR="004F67F9" w:rsidRPr="00863A78" w:rsidRDefault="004F67F9" w:rsidP="004F67F9">
      <w:pPr>
        <w:pStyle w:val="Odsekzoznamu"/>
        <w:numPr>
          <w:ilvl w:val="0"/>
          <w:numId w:val="3"/>
        </w:numPr>
        <w:spacing w:after="0" w:line="240" w:lineRule="auto"/>
        <w:ind w:left="567" w:hanging="567"/>
        <w:jc w:val="both"/>
        <w:rPr>
          <w:rFonts w:cs="Calibri"/>
          <w:bCs/>
          <w:sz w:val="22"/>
          <w:szCs w:val="22"/>
          <w:shd w:val="clear" w:color="auto" w:fill="FFFFFF"/>
        </w:rPr>
      </w:pPr>
      <w:r w:rsidRPr="00863A78">
        <w:rPr>
          <w:rFonts w:cs="Calibri"/>
          <w:bCs/>
          <w:sz w:val="22"/>
          <w:szCs w:val="22"/>
          <w:shd w:val="clear" w:color="auto" w:fill="FFFFFF"/>
        </w:rPr>
        <w:t xml:space="preserve">Zmluvná povinnosť Zhotoviteľa uvedená v tomto článku bod </w:t>
      </w:r>
      <w:r w:rsidR="000D0B2A" w:rsidRPr="00863A78">
        <w:rPr>
          <w:rFonts w:cs="Calibri"/>
          <w:bCs/>
          <w:sz w:val="22"/>
          <w:szCs w:val="22"/>
          <w:shd w:val="clear" w:color="auto" w:fill="FFFFFF"/>
        </w:rPr>
        <w:t>3</w:t>
      </w:r>
      <w:r w:rsidR="00280889" w:rsidRPr="00863A78">
        <w:rPr>
          <w:rFonts w:cs="Calibri"/>
          <w:bCs/>
          <w:sz w:val="22"/>
          <w:szCs w:val="22"/>
          <w:shd w:val="clear" w:color="auto" w:fill="FFFFFF"/>
        </w:rPr>
        <w:t>7</w:t>
      </w:r>
      <w:r w:rsidRPr="00863A78">
        <w:rPr>
          <w:rFonts w:cs="Calibri"/>
          <w:bCs/>
          <w:sz w:val="22"/>
          <w:szCs w:val="22"/>
          <w:shd w:val="clear" w:color="auto" w:fill="FFFFFF"/>
        </w:rPr>
        <w:t xml:space="preserve">)  bude považovaná za splnenú, ak dôjde k zrealizovaniu stavebných prác sociálnym podnikom. </w:t>
      </w:r>
    </w:p>
    <w:p w14:paraId="6583AC97" w14:textId="469BF490" w:rsidR="004F67F9" w:rsidRPr="00863A78" w:rsidRDefault="004F67F9" w:rsidP="004F67F9">
      <w:pPr>
        <w:pStyle w:val="Odsekzoznamu"/>
        <w:numPr>
          <w:ilvl w:val="0"/>
          <w:numId w:val="3"/>
        </w:numPr>
        <w:spacing w:after="0" w:line="240" w:lineRule="auto"/>
        <w:ind w:left="567" w:hanging="567"/>
        <w:jc w:val="both"/>
        <w:rPr>
          <w:rFonts w:cs="Calibri"/>
          <w:bCs/>
          <w:sz w:val="22"/>
          <w:szCs w:val="22"/>
          <w:shd w:val="clear" w:color="auto" w:fill="FFFFFF"/>
        </w:rPr>
      </w:pPr>
      <w:r w:rsidRPr="00863A78">
        <w:rPr>
          <w:rFonts w:cs="Calibri"/>
          <w:bCs/>
          <w:sz w:val="22"/>
          <w:szCs w:val="22"/>
          <w:shd w:val="clear" w:color="auto" w:fill="FFFFFF"/>
        </w:rPr>
        <w:t xml:space="preserve">V prípade porušenia plnenia zákazky registrovaným sociálnym podnikom, alebo zmenou registrovaného sociálneho podniku, ktorým Zhotoviteľ  realizuje časť zákazky, tak ako je uvedené v tejto zmluve v bod </w:t>
      </w:r>
      <w:r w:rsidR="00280889" w:rsidRPr="00863A78">
        <w:rPr>
          <w:rFonts w:cs="Calibri"/>
          <w:bCs/>
          <w:sz w:val="22"/>
          <w:szCs w:val="22"/>
          <w:shd w:val="clear" w:color="auto" w:fill="FFFFFF"/>
        </w:rPr>
        <w:t>37</w:t>
      </w:r>
      <w:r w:rsidRPr="00863A78">
        <w:rPr>
          <w:rFonts w:cs="Calibri"/>
          <w:bCs/>
          <w:sz w:val="22"/>
          <w:szCs w:val="22"/>
          <w:shd w:val="clear" w:color="auto" w:fill="FFFFFF"/>
        </w:rPr>
        <w:t>) tohto článku, počas trvania zmluvy, je povinnosťou Zhotoviteľa jeho nahradenie registrovaným sociálnym podnikom, ktorý spĺňa podmienky výzvy na predkladanie ponúk v danej zákazky.  V prípade nesplnenia požadovaných podmienok a požiadaviek u registrovaného sociálneho podniku má objednávateľ nárok na zmluvnú pokutu vo výške 100,00 EUR za každý deň daného  pochybenia, až do dňa nahradenia registrovaného sociálneho podniku spĺňajúceho podmienky a požiadavky uvedené vo výzve na predkladanie ponúk a súťažných podkladoch, z ktorých výsledkom je táto zmluva. Zaplatením zmluvnej pokuty objednávateľovi nezaniká povinnosť vyplývajúca z rozsahu tohto bodu.</w:t>
      </w:r>
    </w:p>
    <w:p w14:paraId="078115B8" w14:textId="4DE6E625" w:rsidR="00851247" w:rsidRPr="00863A78" w:rsidRDefault="00DC7EDC" w:rsidP="00851247">
      <w:pPr>
        <w:pStyle w:val="Odsekzoznamu"/>
        <w:numPr>
          <w:ilvl w:val="0"/>
          <w:numId w:val="3"/>
        </w:numPr>
        <w:spacing w:after="0" w:line="240" w:lineRule="auto"/>
        <w:ind w:left="567" w:hanging="567"/>
        <w:jc w:val="both"/>
        <w:rPr>
          <w:rFonts w:cs="Calibri"/>
          <w:bCs/>
          <w:sz w:val="22"/>
          <w:szCs w:val="22"/>
          <w:shd w:val="clear" w:color="auto" w:fill="FFFFFF"/>
        </w:rPr>
      </w:pPr>
      <w:r w:rsidRPr="00DC7EDC">
        <w:rPr>
          <w:rFonts w:cs="Calibri"/>
          <w:bCs/>
          <w:sz w:val="22"/>
          <w:szCs w:val="22"/>
          <w:shd w:val="clear" w:color="auto" w:fill="FFFFFF"/>
        </w:rPr>
        <w:t>Zhotoviteľ sa zaväzuje pri realizácii diela uplatňovať environmentálne, sociálne a riadiace opatrenia (ESG) súvisiace s predmetom tejto zmluvy v rozsahu požiadaviek uvedených v súťažných podkladoch a tejto zmluve. Na účely tejto zmluvy sa tým rozumie najmä riadne nakladanie s odpadmi vzniknutými pri realizácii diela a predkladanie dokladov o nakladaní s odpadmi, dodržiavanie povinností v oblasti bezpečnosti a ochrany zdravia pri práci a plnenie ďalších povinností vyplývajúcich zo súťažných podkladov a tejto zmluvy.</w:t>
      </w:r>
    </w:p>
    <w:p w14:paraId="77584962" w14:textId="4F818A34" w:rsidR="009B1B98" w:rsidRPr="00863A78" w:rsidRDefault="00851247" w:rsidP="00FF3982">
      <w:pPr>
        <w:pStyle w:val="Odsekzoznamu"/>
        <w:numPr>
          <w:ilvl w:val="0"/>
          <w:numId w:val="3"/>
        </w:numPr>
        <w:spacing w:after="0" w:line="240" w:lineRule="auto"/>
        <w:ind w:left="567" w:hanging="567"/>
        <w:jc w:val="both"/>
        <w:rPr>
          <w:rFonts w:cs="Calibri"/>
          <w:bCs/>
          <w:sz w:val="22"/>
          <w:szCs w:val="22"/>
          <w:shd w:val="clear" w:color="auto" w:fill="FFFFFF"/>
        </w:rPr>
      </w:pPr>
      <w:r w:rsidRPr="00863A78">
        <w:rPr>
          <w:rFonts w:cs="Calibri"/>
          <w:bCs/>
          <w:sz w:val="22"/>
          <w:szCs w:val="22"/>
          <w:shd w:val="clear" w:color="auto" w:fill="FFFFFF"/>
        </w:rPr>
        <w:t xml:space="preserve">Zhotoviteľ </w:t>
      </w:r>
      <w:r w:rsidR="009B1B98" w:rsidRPr="00863A78">
        <w:rPr>
          <w:rFonts w:cs="Calibri"/>
          <w:bCs/>
          <w:sz w:val="22"/>
          <w:szCs w:val="22"/>
          <w:shd w:val="clear" w:color="auto" w:fill="FFFFFF"/>
        </w:rPr>
        <w:t xml:space="preserve">je povinný počas realizácie diela zabezpečiť výkon archeologického dohľadu a/alebo archeologického výskumu v rozsahu vyžadovanom rozhodnutiami orgánov pamiatkovej ochrany, najmä v súlade s rozhodnutím Pamiatkového úradu Slovenskej republiky č. Z-PUSR-063811/2024/GRE, RUS. Zhotoviteľ je povinný zabezpečiť koordináciu archeologického dohľadu a stavebných prác tak, aby nedošlo k poškodeniu archeologických nálezov alebo pamiatkových hodnôt. V prípade archeologického nálezu je zhotoviteľ povinný bezodkladne prerušiť práce v dotknutej časti stavby a postupovať podľa pokynov orgánu pamiatkovej ochrany a osoby vykonávajúcej archeologický dohľad alebo archeologický výskum. Náklady spojené so </w:t>
      </w:r>
      <w:r w:rsidR="009B1B98" w:rsidRPr="00863A78">
        <w:rPr>
          <w:rFonts w:cs="Calibri"/>
          <w:bCs/>
          <w:sz w:val="22"/>
          <w:szCs w:val="22"/>
          <w:shd w:val="clear" w:color="auto" w:fill="FFFFFF"/>
        </w:rPr>
        <w:lastRenderedPageBreak/>
        <w:t>zabezpečením archeologického dohľadu a/alebo archeologického výskumu sú zahrnuté v cene diela, ak zo zmluvy alebo rozhodnutí orgánov pamiatkovej ochrany nevyplýva inak.</w:t>
      </w:r>
    </w:p>
    <w:p w14:paraId="4EE4E75E" w14:textId="77777777" w:rsidR="00053133" w:rsidRPr="009B1B98" w:rsidRDefault="00053133" w:rsidP="00FF3982">
      <w:pPr>
        <w:pStyle w:val="Odsekzoznamu"/>
        <w:numPr>
          <w:ilvl w:val="0"/>
          <w:numId w:val="3"/>
        </w:numPr>
        <w:tabs>
          <w:tab w:val="left" w:pos="-8789"/>
        </w:tabs>
        <w:spacing w:after="0" w:line="240" w:lineRule="auto"/>
        <w:ind w:left="567" w:hanging="567"/>
        <w:jc w:val="both"/>
        <w:rPr>
          <w:rFonts w:cs="Calibri"/>
          <w:sz w:val="22"/>
          <w:szCs w:val="22"/>
        </w:rPr>
      </w:pPr>
      <w:r w:rsidRPr="009B1B98">
        <w:rPr>
          <w:rFonts w:cs="Calibri"/>
          <w:sz w:val="22"/>
          <w:szCs w:val="22"/>
        </w:rPr>
        <w:t xml:space="preserve">Objednávateľ sa zaväzuje, že riadne a včas vykonané práce prevezme a zaplatí za ne dohodnutú cenu. Objednávateľ má právo vykonávať kontroly a overovať vykonávanie prác realizovaných zhotoviteľom. Pri plnení predmetu zmluvy je zhotoviteľ povinný spravovať sa pokynmi objednávateľa. </w:t>
      </w:r>
    </w:p>
    <w:p w14:paraId="3E8CD119" w14:textId="08F0B617" w:rsidR="00053133" w:rsidRPr="00CB5726" w:rsidRDefault="00053133" w:rsidP="00FF3982">
      <w:pPr>
        <w:pStyle w:val="Odsekzoznamu"/>
        <w:numPr>
          <w:ilvl w:val="0"/>
          <w:numId w:val="3"/>
        </w:numPr>
        <w:tabs>
          <w:tab w:val="left" w:pos="-8647"/>
        </w:tabs>
        <w:spacing w:after="0" w:line="240" w:lineRule="auto"/>
        <w:ind w:left="567" w:hanging="567"/>
        <w:jc w:val="both"/>
        <w:rPr>
          <w:rFonts w:cs="Calibri"/>
          <w:sz w:val="22"/>
          <w:szCs w:val="22"/>
        </w:rPr>
      </w:pPr>
      <w:r w:rsidRPr="00CB5726">
        <w:rPr>
          <w:rFonts w:cs="Calibri"/>
          <w:sz w:val="22"/>
          <w:szCs w:val="22"/>
        </w:rPr>
        <w:t>Zhotoviteľ vyhlasuje, že je oboznámený so skutočnosťou, že realizácia diela bude vykonávaná v špecifických podmienkach  </w:t>
      </w:r>
      <w:r w:rsidR="0094177F">
        <w:rPr>
          <w:rFonts w:cs="Calibri"/>
          <w:sz w:val="22"/>
          <w:szCs w:val="22"/>
        </w:rPr>
        <w:t xml:space="preserve">kaštieľa, ktorý je </w:t>
      </w:r>
      <w:r w:rsidRPr="00CB5726">
        <w:rPr>
          <w:rFonts w:cs="Calibri"/>
          <w:sz w:val="22"/>
          <w:szCs w:val="22"/>
        </w:rPr>
        <w:t>pamiatkovo chránen</w:t>
      </w:r>
      <w:r w:rsidR="0094177F">
        <w:rPr>
          <w:rFonts w:cs="Calibri"/>
          <w:sz w:val="22"/>
          <w:szCs w:val="22"/>
        </w:rPr>
        <w:t>ý</w:t>
      </w:r>
      <w:r w:rsidRPr="00CB5726">
        <w:rPr>
          <w:rFonts w:cs="Calibri"/>
          <w:sz w:val="22"/>
          <w:szCs w:val="22"/>
        </w:rPr>
        <w:t xml:space="preserve"> objekt, národnej kultúrnej pamiatky.</w:t>
      </w:r>
    </w:p>
    <w:p w14:paraId="3B3E7EA7" w14:textId="15864795" w:rsidR="00053133" w:rsidRPr="00CB5726" w:rsidRDefault="00053133" w:rsidP="00FF3982">
      <w:pPr>
        <w:pStyle w:val="Odsekzoznamu"/>
        <w:numPr>
          <w:ilvl w:val="0"/>
          <w:numId w:val="3"/>
        </w:numPr>
        <w:tabs>
          <w:tab w:val="left" w:pos="-8647"/>
        </w:tabs>
        <w:spacing w:after="0" w:line="240" w:lineRule="auto"/>
        <w:ind w:left="567" w:hanging="567"/>
        <w:jc w:val="both"/>
        <w:rPr>
          <w:rFonts w:cs="Calibri"/>
          <w:sz w:val="22"/>
          <w:szCs w:val="22"/>
        </w:rPr>
      </w:pPr>
      <w:r w:rsidRPr="00CB5726">
        <w:rPr>
          <w:rFonts w:cs="Calibri"/>
          <w:sz w:val="22"/>
          <w:szCs w:val="22"/>
        </w:rPr>
        <w:t xml:space="preserve">Objednávateľ umožní zhotoviteľovi vstup do určených priestorov a odovzdá mu </w:t>
      </w:r>
      <w:r w:rsidR="002D18A3">
        <w:rPr>
          <w:rFonts w:cs="Calibri"/>
          <w:sz w:val="22"/>
          <w:szCs w:val="22"/>
        </w:rPr>
        <w:t xml:space="preserve">priestory </w:t>
      </w:r>
      <w:r w:rsidR="00527093">
        <w:rPr>
          <w:rFonts w:cs="Calibri"/>
          <w:sz w:val="22"/>
          <w:szCs w:val="22"/>
        </w:rPr>
        <w:t>kaštieľa</w:t>
      </w:r>
      <w:r w:rsidR="002D18A3" w:rsidRPr="00CB5726">
        <w:rPr>
          <w:rFonts w:cs="Calibri"/>
          <w:sz w:val="22"/>
          <w:szCs w:val="22"/>
        </w:rPr>
        <w:t xml:space="preserve"> </w:t>
      </w:r>
      <w:r w:rsidRPr="00CB5726">
        <w:rPr>
          <w:rFonts w:cs="Calibri"/>
          <w:sz w:val="22"/>
          <w:szCs w:val="22"/>
        </w:rPr>
        <w:t>pre vykonanie prác tak, aby zhotoviteľ mohol na nich začať realizovať predmet plnenia zmluvy v súlade s požiadavkou objednávateľa.</w:t>
      </w:r>
    </w:p>
    <w:p w14:paraId="678DACF3" w14:textId="77777777" w:rsidR="00053133" w:rsidRPr="00CB5726" w:rsidRDefault="00053133" w:rsidP="00FF3982">
      <w:pPr>
        <w:pStyle w:val="Odsekzoznamu"/>
        <w:numPr>
          <w:ilvl w:val="0"/>
          <w:numId w:val="3"/>
        </w:numPr>
        <w:tabs>
          <w:tab w:val="left" w:pos="-8647"/>
        </w:tabs>
        <w:spacing w:after="0" w:line="240" w:lineRule="auto"/>
        <w:ind w:left="567" w:hanging="567"/>
        <w:jc w:val="both"/>
        <w:rPr>
          <w:rFonts w:cs="Calibri"/>
          <w:sz w:val="22"/>
          <w:szCs w:val="22"/>
        </w:rPr>
      </w:pPr>
      <w:r w:rsidRPr="00CB5726">
        <w:rPr>
          <w:rFonts w:cs="Calibri"/>
          <w:sz w:val="22"/>
          <w:szCs w:val="22"/>
        </w:rPr>
        <w:t xml:space="preserve">Zhotoviteľ zabezpečí, aby v záujme dosiahnutia zodpovedajúcej kvality diela boli použité na jeho realizáciu len stavebné výrobky spĺňajúce podmienky zákona č. 133/2013 Z. z. </w:t>
      </w:r>
      <w:r w:rsidRPr="00CB5726">
        <w:rPr>
          <w:rFonts w:cs="Calibri"/>
          <w:bCs/>
          <w:sz w:val="22"/>
          <w:szCs w:val="22"/>
          <w:shd w:val="clear" w:color="auto" w:fill="FFFFFF"/>
        </w:rPr>
        <w:t>o stavebných výrobkoch a o zmene a doplnení niektorých zákonov</w:t>
      </w:r>
      <w:r w:rsidRPr="00CB5726">
        <w:rPr>
          <w:rFonts w:cs="Calibri"/>
          <w:sz w:val="22"/>
          <w:szCs w:val="22"/>
        </w:rPr>
        <w:t xml:space="preserve"> v znení neskorších predpisov.</w:t>
      </w:r>
    </w:p>
    <w:p w14:paraId="4130CFC7" w14:textId="77777777" w:rsidR="00053133" w:rsidRPr="00CB5726" w:rsidRDefault="00053133" w:rsidP="00FF3982">
      <w:pPr>
        <w:pStyle w:val="Odsekzoznamu"/>
        <w:numPr>
          <w:ilvl w:val="0"/>
          <w:numId w:val="3"/>
        </w:numPr>
        <w:tabs>
          <w:tab w:val="left" w:pos="-8647"/>
        </w:tabs>
        <w:spacing w:after="0" w:line="240" w:lineRule="auto"/>
        <w:ind w:left="567" w:hanging="567"/>
        <w:jc w:val="both"/>
        <w:rPr>
          <w:rFonts w:cs="Calibri"/>
          <w:bCs/>
          <w:sz w:val="22"/>
          <w:szCs w:val="22"/>
          <w:shd w:val="clear" w:color="auto" w:fill="FFFFFF"/>
        </w:rPr>
      </w:pPr>
      <w:r w:rsidRPr="00CB5726">
        <w:rPr>
          <w:rFonts w:cs="Calibri"/>
          <w:bCs/>
          <w:sz w:val="22"/>
          <w:szCs w:val="22"/>
          <w:shd w:val="clear" w:color="auto" w:fill="FFFFFF"/>
        </w:rPr>
        <w:t xml:space="preserve">Zhotoviteľ je povinný v súlade s hierarchiou odpadového hospodárstva a Protokolom EÚ o nakladaní so stavebným odpadom a odpadom z demolácie zabezpečiť, aby aspoň 70 % (hmotnosti) nie nebezpečného stavebného a demolačného odpadu (s výnimkou prirodzene sa vyskytujúceho materiálu zaradeného ako druh odpadu 17 05 04 vo Vyhláške č. 365/2015 Z. z., ktorou sa ustanovuje Katalóg odpadov) vyprodukovaného na stavenisku, bolo recyklovaného alebo inak materiálovo zhodnoteného a to vrátane činností spätného zasypávania, pri ktorých sa využije odpad ako náhrada za iné materiály. </w:t>
      </w:r>
    </w:p>
    <w:p w14:paraId="089FD58B" w14:textId="68020590" w:rsidR="00053133" w:rsidRPr="00CB5726" w:rsidRDefault="00053133" w:rsidP="00FF3982">
      <w:pPr>
        <w:pStyle w:val="Default"/>
        <w:numPr>
          <w:ilvl w:val="0"/>
          <w:numId w:val="3"/>
        </w:numPr>
        <w:ind w:left="567" w:hanging="567"/>
        <w:jc w:val="both"/>
        <w:rPr>
          <w:rFonts w:ascii="Calibri" w:hAnsi="Calibri" w:cs="Calibri"/>
          <w:bCs/>
          <w:color w:val="auto"/>
          <w:sz w:val="22"/>
          <w:szCs w:val="22"/>
          <w:shd w:val="clear" w:color="auto" w:fill="FFFFFF"/>
          <w:lang w:val="x-none" w:eastAsia="x-none"/>
        </w:rPr>
      </w:pPr>
      <w:r w:rsidRPr="00CB5726">
        <w:rPr>
          <w:rFonts w:ascii="Calibri" w:hAnsi="Calibri" w:cs="Calibri"/>
          <w:bCs/>
          <w:color w:val="auto"/>
          <w:sz w:val="22"/>
          <w:szCs w:val="22"/>
          <w:shd w:val="clear" w:color="auto" w:fill="FFFFFF"/>
          <w:lang w:val="x-none" w:eastAsia="x-none"/>
        </w:rPr>
        <w:t xml:space="preserve">Pre splnenie podmienky </w:t>
      </w:r>
      <w:r w:rsidR="002D18A3">
        <w:rPr>
          <w:rFonts w:ascii="Calibri" w:hAnsi="Calibri" w:cs="Calibri"/>
          <w:bCs/>
          <w:color w:val="auto"/>
          <w:sz w:val="22"/>
          <w:szCs w:val="22"/>
          <w:shd w:val="clear" w:color="auto" w:fill="FFFFFF"/>
          <w:lang w:val="x-none" w:eastAsia="x-none"/>
        </w:rPr>
        <w:t xml:space="preserve">uvedenej v </w:t>
      </w:r>
      <w:r w:rsidR="004F67F9">
        <w:rPr>
          <w:rFonts w:ascii="Calibri" w:hAnsi="Calibri" w:cs="Calibri"/>
          <w:bCs/>
          <w:color w:val="auto"/>
          <w:sz w:val="22"/>
          <w:szCs w:val="22"/>
          <w:shd w:val="clear" w:color="auto" w:fill="FFFFFF"/>
          <w:lang w:val="x-none" w:eastAsia="x-none"/>
        </w:rPr>
        <w:t>bode 4</w:t>
      </w:r>
      <w:r w:rsidR="00280889">
        <w:rPr>
          <w:rFonts w:ascii="Calibri" w:hAnsi="Calibri" w:cs="Calibri"/>
          <w:bCs/>
          <w:color w:val="auto"/>
          <w:sz w:val="22"/>
          <w:szCs w:val="22"/>
          <w:shd w:val="clear" w:color="auto" w:fill="FFFFFF"/>
          <w:lang w:eastAsia="x-none"/>
        </w:rPr>
        <w:t>7</w:t>
      </w:r>
      <w:r w:rsidR="002D18A3">
        <w:rPr>
          <w:rFonts w:ascii="Calibri" w:hAnsi="Calibri" w:cs="Calibri"/>
          <w:bCs/>
          <w:color w:val="auto"/>
          <w:sz w:val="22"/>
          <w:szCs w:val="22"/>
          <w:shd w:val="clear" w:color="auto" w:fill="FFFFFF"/>
          <w:lang w:val="x-none" w:eastAsia="x-none"/>
        </w:rPr>
        <w:t xml:space="preserve"> tohto článku </w:t>
      </w:r>
      <w:r w:rsidRPr="00CB5726">
        <w:rPr>
          <w:rFonts w:ascii="Calibri" w:hAnsi="Calibri" w:cs="Calibri"/>
          <w:bCs/>
          <w:color w:val="auto"/>
          <w:sz w:val="22"/>
          <w:szCs w:val="22"/>
          <w:shd w:val="clear" w:color="auto" w:fill="FFFFFF"/>
          <w:lang w:val="x-none" w:eastAsia="x-none"/>
        </w:rPr>
        <w:t>je zhotoviteľ povinný postupovať v súlade s Programom predchádzania vzniku odpadu SR, Protokolom EÚ o nakladaní s odpadom zo stavieb a demolácií a zákonom č. 79/2015 Z. z. o odpadoch a o zmene a doplnení niektorých zákonov v znení neskorších predpisov</w:t>
      </w:r>
      <w:r w:rsidR="002D18A3">
        <w:rPr>
          <w:rFonts w:ascii="Calibri" w:hAnsi="Calibri" w:cs="Calibri"/>
          <w:bCs/>
          <w:color w:val="auto"/>
          <w:sz w:val="22"/>
          <w:szCs w:val="22"/>
          <w:shd w:val="clear" w:color="auto" w:fill="FFFFFF"/>
          <w:lang w:val="x-none" w:eastAsia="x-none"/>
        </w:rPr>
        <w:t xml:space="preserve"> (ďalej len “zákon o odpadoch”)</w:t>
      </w:r>
      <w:r w:rsidRPr="00CB5726">
        <w:rPr>
          <w:rFonts w:ascii="Calibri" w:hAnsi="Calibri" w:cs="Calibri"/>
          <w:bCs/>
          <w:color w:val="auto"/>
          <w:sz w:val="22"/>
          <w:szCs w:val="22"/>
          <w:shd w:val="clear" w:color="auto" w:fill="FFFFFF"/>
          <w:lang w:val="x-none" w:eastAsia="x-none"/>
        </w:rPr>
        <w:t xml:space="preserve">. Zhotoviteľ preukazuje splnenie tejto podmienky v procese realizácie diela po vyprodukovaní stavebného odpadu prostredníctvom dokladov preukazujúcich spôsob, akým bolo naložené so stavebným odpadom v nasledovných možnostiach: </w:t>
      </w:r>
    </w:p>
    <w:p w14:paraId="76CFFD93" w14:textId="77777777" w:rsidR="00053133" w:rsidRPr="00CB5726" w:rsidRDefault="00053133" w:rsidP="00053133">
      <w:pPr>
        <w:pStyle w:val="Default"/>
        <w:ind w:left="993" w:hanging="426"/>
        <w:jc w:val="both"/>
        <w:rPr>
          <w:rFonts w:ascii="Calibri" w:hAnsi="Calibri" w:cs="Calibri"/>
          <w:bCs/>
          <w:color w:val="auto"/>
          <w:sz w:val="22"/>
          <w:szCs w:val="22"/>
          <w:shd w:val="clear" w:color="auto" w:fill="FFFFFF"/>
          <w:lang w:val="x-none" w:eastAsia="x-none"/>
        </w:rPr>
      </w:pPr>
      <w:r w:rsidRPr="00CB5726">
        <w:rPr>
          <w:rFonts w:ascii="Calibri" w:hAnsi="Calibri" w:cs="Calibri"/>
          <w:bCs/>
          <w:color w:val="auto"/>
          <w:sz w:val="22"/>
          <w:szCs w:val="22"/>
          <w:shd w:val="clear" w:color="auto" w:fill="FFFFFF"/>
          <w:lang w:val="x-none" w:eastAsia="x-none"/>
        </w:rPr>
        <w:t xml:space="preserve">1. </w:t>
      </w:r>
      <w:r w:rsidRPr="00CB5726">
        <w:rPr>
          <w:rFonts w:ascii="Calibri" w:hAnsi="Calibri" w:cs="Calibri"/>
          <w:bCs/>
          <w:color w:val="auto"/>
          <w:sz w:val="22"/>
          <w:szCs w:val="22"/>
          <w:shd w:val="clear" w:color="auto" w:fill="FFFFFF"/>
          <w:lang w:val="x-none" w:eastAsia="x-none"/>
        </w:rPr>
        <w:tab/>
        <w:t>dokladom o odovzdaní stavebných odpadov a odpadov z rekonštrukcie spoločnosti oprávnenej na nakladanie s odpadmi (spoločnosť oprávnená na zber odpadov, spoločnosť oprávnená na prevádzkovanie zariadenia na zhodnocovanie alebo zneškodňovanie stavebných odpadov a odpadov z demolácií) v zmysle formulára s názvom Súhrnný dokument sumarizujúci údaje o vzniku odpadu a spôsobe nakladania s ním. Súhrnný dokument sumarizujúci údaje o vzniku odpadu a spôsobe nakladania s ním poskytne zhotoviteľovi objednávateľ po podpise zmluvy.</w:t>
      </w:r>
    </w:p>
    <w:p w14:paraId="243FE691" w14:textId="77777777" w:rsidR="00053133" w:rsidRPr="00CB5726" w:rsidRDefault="00053133" w:rsidP="00053133">
      <w:pPr>
        <w:pStyle w:val="Default"/>
        <w:numPr>
          <w:ilvl w:val="0"/>
          <w:numId w:val="29"/>
        </w:numPr>
        <w:ind w:left="993" w:hanging="426"/>
        <w:jc w:val="both"/>
        <w:rPr>
          <w:rFonts w:ascii="Calibri" w:hAnsi="Calibri" w:cs="Calibri"/>
          <w:bCs/>
          <w:color w:val="auto"/>
          <w:sz w:val="22"/>
          <w:szCs w:val="22"/>
          <w:shd w:val="clear" w:color="auto" w:fill="FFFFFF"/>
          <w:lang w:val="x-none" w:eastAsia="x-none"/>
        </w:rPr>
      </w:pPr>
      <w:r w:rsidRPr="00CB5726">
        <w:rPr>
          <w:rFonts w:ascii="Calibri" w:hAnsi="Calibri" w:cs="Calibri"/>
          <w:bCs/>
          <w:color w:val="auto"/>
          <w:sz w:val="22"/>
          <w:szCs w:val="22"/>
          <w:shd w:val="clear" w:color="auto" w:fill="FFFFFF"/>
          <w:lang w:val="x-none" w:eastAsia="x-none"/>
        </w:rPr>
        <w:t xml:space="preserve">dokladom, preukazujúcim oprávnenosť osoby, ktorá odpad podľa predchádzajúceho bodu preberá, nakladať s odpadom spôsobom, uvedeným v predchádzajúcom bode, t. j.: </w:t>
      </w:r>
    </w:p>
    <w:p w14:paraId="427D0D63" w14:textId="77777777" w:rsidR="00053133" w:rsidRPr="00CB5726" w:rsidRDefault="00053133" w:rsidP="00053133">
      <w:pPr>
        <w:pStyle w:val="Default"/>
        <w:ind w:left="993"/>
        <w:jc w:val="both"/>
        <w:rPr>
          <w:rFonts w:ascii="Calibri" w:hAnsi="Calibri" w:cs="Calibri"/>
          <w:bCs/>
          <w:color w:val="auto"/>
          <w:sz w:val="22"/>
          <w:szCs w:val="22"/>
          <w:shd w:val="clear" w:color="auto" w:fill="FFFFFF"/>
          <w:lang w:val="x-none" w:eastAsia="x-none"/>
        </w:rPr>
      </w:pPr>
      <w:r w:rsidRPr="00CB5726">
        <w:rPr>
          <w:rFonts w:ascii="Calibri" w:hAnsi="Calibri" w:cs="Calibri"/>
          <w:bCs/>
          <w:color w:val="auto"/>
          <w:sz w:val="22"/>
          <w:szCs w:val="22"/>
          <w:shd w:val="clear" w:color="auto" w:fill="FFFFFF"/>
          <w:lang w:val="x-none" w:eastAsia="x-none"/>
        </w:rPr>
        <w:t xml:space="preserve">a) súhlas podľa § 97 ods. 1 zákona o odpadoch (ak nakladanie s odpadom podlieha súhlasu) alebo </w:t>
      </w:r>
    </w:p>
    <w:p w14:paraId="52775818" w14:textId="77777777" w:rsidR="00053133" w:rsidRPr="00CB5726" w:rsidRDefault="00053133" w:rsidP="00053133">
      <w:pPr>
        <w:pStyle w:val="Default"/>
        <w:ind w:left="993"/>
        <w:jc w:val="both"/>
        <w:rPr>
          <w:rFonts w:ascii="Calibri" w:hAnsi="Calibri" w:cs="Calibri"/>
          <w:bCs/>
          <w:color w:val="auto"/>
          <w:sz w:val="22"/>
          <w:szCs w:val="22"/>
          <w:shd w:val="clear" w:color="auto" w:fill="FFFFFF"/>
          <w:lang w:val="x-none" w:eastAsia="x-none"/>
        </w:rPr>
      </w:pPr>
      <w:r w:rsidRPr="00CB5726">
        <w:rPr>
          <w:rFonts w:ascii="Calibri" w:hAnsi="Calibri" w:cs="Calibri"/>
          <w:bCs/>
          <w:color w:val="auto"/>
          <w:sz w:val="22"/>
          <w:szCs w:val="22"/>
          <w:shd w:val="clear" w:color="auto" w:fill="FFFFFF"/>
          <w:lang w:val="x-none" w:eastAsia="x-none"/>
        </w:rPr>
        <w:t xml:space="preserve">b) registráciu podľa § 98 ods. 1 zákona o odpadoch (ak nakladanie s odpadom nepodlieha súhlasu). </w:t>
      </w:r>
    </w:p>
    <w:p w14:paraId="477B7559" w14:textId="7B66777C" w:rsidR="00053133" w:rsidRPr="00CB5726" w:rsidRDefault="00053133" w:rsidP="00053133">
      <w:pPr>
        <w:pStyle w:val="Default"/>
        <w:ind w:left="567"/>
        <w:jc w:val="both"/>
        <w:rPr>
          <w:rFonts w:ascii="Calibri" w:hAnsi="Calibri" w:cs="Calibri"/>
          <w:bCs/>
          <w:color w:val="auto"/>
          <w:sz w:val="22"/>
          <w:szCs w:val="22"/>
          <w:shd w:val="clear" w:color="auto" w:fill="FFFFFF"/>
          <w:lang w:eastAsia="x-none"/>
        </w:rPr>
      </w:pPr>
      <w:r w:rsidRPr="00CB5726">
        <w:rPr>
          <w:rFonts w:ascii="Calibri" w:hAnsi="Calibri" w:cs="Calibri"/>
          <w:bCs/>
          <w:color w:val="auto"/>
          <w:sz w:val="22"/>
          <w:szCs w:val="22"/>
          <w:shd w:val="clear" w:color="auto" w:fill="FFFFFF"/>
          <w:lang w:val="x-none" w:eastAsia="x-none"/>
        </w:rPr>
        <w:t xml:space="preserve">Predmetnú podmienku musí zhotoviteľ splniť najneskôr pred vystavením </w:t>
      </w:r>
      <w:r w:rsidR="002D18A3">
        <w:rPr>
          <w:rFonts w:ascii="Calibri" w:hAnsi="Calibri" w:cs="Calibri"/>
          <w:bCs/>
          <w:color w:val="auto"/>
          <w:sz w:val="22"/>
          <w:szCs w:val="22"/>
          <w:shd w:val="clear" w:color="auto" w:fill="FFFFFF"/>
          <w:lang w:val="x-none" w:eastAsia="x-none"/>
        </w:rPr>
        <w:t>v</w:t>
      </w:r>
      <w:r w:rsidR="00C848E2">
        <w:rPr>
          <w:rFonts w:ascii="Calibri" w:hAnsi="Calibri" w:cs="Calibri"/>
          <w:bCs/>
          <w:color w:val="auto"/>
          <w:sz w:val="22"/>
          <w:szCs w:val="22"/>
          <w:shd w:val="clear" w:color="auto" w:fill="FFFFFF"/>
          <w:lang w:val="x-none" w:eastAsia="x-none"/>
        </w:rPr>
        <w:t>yúčtovacej</w:t>
      </w:r>
      <w:r w:rsidR="002D18A3" w:rsidRPr="00CB5726">
        <w:rPr>
          <w:rFonts w:ascii="Calibri" w:hAnsi="Calibri" w:cs="Calibri"/>
          <w:bCs/>
          <w:color w:val="auto"/>
          <w:sz w:val="22"/>
          <w:szCs w:val="22"/>
          <w:shd w:val="clear" w:color="auto" w:fill="FFFFFF"/>
          <w:lang w:val="x-none" w:eastAsia="x-none"/>
        </w:rPr>
        <w:t xml:space="preserve"> </w:t>
      </w:r>
      <w:r w:rsidRPr="00CB5726">
        <w:rPr>
          <w:rFonts w:ascii="Calibri" w:hAnsi="Calibri" w:cs="Calibri"/>
          <w:bCs/>
          <w:color w:val="auto"/>
          <w:sz w:val="22"/>
          <w:szCs w:val="22"/>
          <w:shd w:val="clear" w:color="auto" w:fill="FFFFFF"/>
          <w:lang w:val="x-none" w:eastAsia="x-none"/>
        </w:rPr>
        <w:t>faktúry</w:t>
      </w:r>
      <w:r w:rsidR="00C848E2">
        <w:rPr>
          <w:rFonts w:ascii="Calibri" w:hAnsi="Calibri" w:cs="Calibri"/>
          <w:bCs/>
          <w:color w:val="auto"/>
          <w:sz w:val="22"/>
          <w:szCs w:val="22"/>
          <w:shd w:val="clear" w:color="auto" w:fill="FFFFFF"/>
          <w:lang w:val="x-none" w:eastAsia="x-none"/>
        </w:rPr>
        <w:t xml:space="preserve"> podľa čl. V bod </w:t>
      </w:r>
      <w:r w:rsidR="00D173B4">
        <w:rPr>
          <w:rFonts w:ascii="Calibri" w:hAnsi="Calibri" w:cs="Calibri"/>
          <w:bCs/>
          <w:color w:val="auto"/>
          <w:sz w:val="22"/>
          <w:szCs w:val="22"/>
          <w:shd w:val="clear" w:color="auto" w:fill="FFFFFF"/>
          <w:lang w:val="x-none" w:eastAsia="x-none"/>
        </w:rPr>
        <w:t>8</w:t>
      </w:r>
      <w:r w:rsidR="00C848E2">
        <w:rPr>
          <w:rFonts w:ascii="Calibri" w:hAnsi="Calibri" w:cs="Calibri"/>
          <w:bCs/>
          <w:color w:val="auto"/>
          <w:sz w:val="22"/>
          <w:szCs w:val="22"/>
          <w:shd w:val="clear" w:color="auto" w:fill="FFFFFF"/>
          <w:lang w:val="x-none" w:eastAsia="x-none"/>
        </w:rPr>
        <w:t xml:space="preserve"> písm. </w:t>
      </w:r>
      <w:r w:rsidR="009C1BB5">
        <w:rPr>
          <w:rFonts w:ascii="Calibri" w:hAnsi="Calibri" w:cs="Calibri"/>
          <w:bCs/>
          <w:color w:val="auto"/>
          <w:sz w:val="22"/>
          <w:szCs w:val="22"/>
          <w:shd w:val="clear" w:color="auto" w:fill="FFFFFF"/>
          <w:lang w:val="x-none" w:eastAsia="x-none"/>
        </w:rPr>
        <w:t>k</w:t>
      </w:r>
      <w:r w:rsidR="00C848E2">
        <w:rPr>
          <w:rFonts w:ascii="Calibri" w:hAnsi="Calibri" w:cs="Calibri"/>
          <w:bCs/>
          <w:color w:val="auto"/>
          <w:sz w:val="22"/>
          <w:szCs w:val="22"/>
          <w:shd w:val="clear" w:color="auto" w:fill="FFFFFF"/>
          <w:lang w:val="x-none" w:eastAsia="x-none"/>
        </w:rPr>
        <w:t>) tejto zmluvy</w:t>
      </w:r>
      <w:r w:rsidRPr="00CB5726">
        <w:rPr>
          <w:rFonts w:ascii="Calibri" w:hAnsi="Calibri" w:cs="Calibri"/>
          <w:bCs/>
          <w:color w:val="auto"/>
          <w:sz w:val="22"/>
          <w:szCs w:val="22"/>
          <w:shd w:val="clear" w:color="auto" w:fill="FFFFFF"/>
          <w:lang w:val="x-none" w:eastAsia="x-none"/>
        </w:rPr>
        <w:t>.</w:t>
      </w:r>
    </w:p>
    <w:p w14:paraId="6651AEFF" w14:textId="0AA44BE4" w:rsidR="00053133" w:rsidRPr="00CB5726" w:rsidRDefault="00053133" w:rsidP="00FF3982">
      <w:pPr>
        <w:pStyle w:val="Odsekzoznamu"/>
        <w:numPr>
          <w:ilvl w:val="0"/>
          <w:numId w:val="3"/>
        </w:numPr>
        <w:tabs>
          <w:tab w:val="left" w:pos="-8647"/>
        </w:tabs>
        <w:spacing w:after="0" w:line="240" w:lineRule="auto"/>
        <w:ind w:left="567" w:hanging="567"/>
        <w:jc w:val="both"/>
        <w:rPr>
          <w:rFonts w:cs="Calibri"/>
          <w:bCs/>
          <w:sz w:val="22"/>
          <w:szCs w:val="22"/>
          <w:shd w:val="clear" w:color="auto" w:fill="FFFFFF"/>
        </w:rPr>
      </w:pPr>
      <w:r w:rsidRPr="00CB5726">
        <w:rPr>
          <w:rFonts w:cs="Calibri"/>
          <w:bCs/>
          <w:sz w:val="22"/>
          <w:szCs w:val="22"/>
          <w:shd w:val="clear" w:color="auto" w:fill="FFFFFF"/>
        </w:rPr>
        <w:t xml:space="preserve">Zhotoviteľ </w:t>
      </w:r>
      <w:r w:rsidRPr="00CB5726">
        <w:rPr>
          <w:rFonts w:cs="Calibri"/>
          <w:bCs/>
          <w:sz w:val="22"/>
          <w:szCs w:val="22"/>
          <w:shd w:val="clear" w:color="auto" w:fill="FFFFFF"/>
          <w:lang w:val="sk-SK"/>
        </w:rPr>
        <w:t>pri</w:t>
      </w:r>
      <w:r w:rsidRPr="00CB5726">
        <w:rPr>
          <w:rFonts w:cs="Calibri"/>
          <w:bCs/>
          <w:sz w:val="22"/>
          <w:szCs w:val="22"/>
          <w:shd w:val="clear" w:color="auto" w:fill="FFFFFF"/>
        </w:rPr>
        <w:t xml:space="preserve">  použití selektívnej demolácie musí zabezpečiť odstránenie a bezpečnú manipuláciu s nebezpečnými látkami, ako aj uľahčiť opätovné použitie recyklácie selektívnym odstraňovaním materiálov s využitím dostupných triediacich systémov pre stavebný a demolačný odpad. V prípade, že dielo bude zahŕňať aj odstránenie azbestu, je zhotoviteľ povinný preukázať, že bol odstránený osobou, ktorá disponuje oprávnením na tieto činnosti. Predmetnú podmienku musí zhotoviteľ splniť najneskôr pred vystavením </w:t>
      </w:r>
      <w:r w:rsidRPr="00CB5726">
        <w:rPr>
          <w:rFonts w:cs="Calibri"/>
          <w:bCs/>
          <w:sz w:val="22"/>
          <w:szCs w:val="22"/>
          <w:shd w:val="clear" w:color="auto" w:fill="FFFFFF"/>
          <w:lang w:val="sk-SK"/>
        </w:rPr>
        <w:t xml:space="preserve">vyúčtovacej </w:t>
      </w:r>
      <w:r w:rsidRPr="00CB5726">
        <w:rPr>
          <w:rFonts w:cs="Calibri"/>
          <w:bCs/>
          <w:sz w:val="22"/>
          <w:szCs w:val="22"/>
          <w:shd w:val="clear" w:color="auto" w:fill="FFFFFF"/>
        </w:rPr>
        <w:t>faktúry.</w:t>
      </w:r>
    </w:p>
    <w:p w14:paraId="66B35A68" w14:textId="60C33FC4" w:rsidR="00053133" w:rsidRPr="00CB5726" w:rsidRDefault="00053133" w:rsidP="00FF3982">
      <w:pPr>
        <w:pStyle w:val="Odsekzoznamu"/>
        <w:numPr>
          <w:ilvl w:val="0"/>
          <w:numId w:val="3"/>
        </w:numPr>
        <w:tabs>
          <w:tab w:val="left" w:pos="-8647"/>
        </w:tabs>
        <w:spacing w:after="0" w:line="240" w:lineRule="auto"/>
        <w:ind w:left="567" w:hanging="567"/>
        <w:jc w:val="both"/>
        <w:rPr>
          <w:rFonts w:cs="Calibri"/>
          <w:bCs/>
          <w:sz w:val="22"/>
          <w:szCs w:val="22"/>
          <w:shd w:val="clear" w:color="auto" w:fill="FFFFFF"/>
        </w:rPr>
      </w:pPr>
      <w:r w:rsidRPr="00CB5726">
        <w:rPr>
          <w:rFonts w:cs="Calibri"/>
          <w:bCs/>
          <w:sz w:val="22"/>
          <w:szCs w:val="22"/>
          <w:shd w:val="clear" w:color="auto" w:fill="FFFFFF"/>
        </w:rPr>
        <w:lastRenderedPageBreak/>
        <w:t xml:space="preserve">Zhotoviteľ je povinný predložiť certifikát, ktorým bude deklarovať, že najmenej 70 % všetkých výrobkov z dreva použitých pri renovácii konštrukcií, opláštenia a povrchových úprav bolo recyklovaných/opätovne použitých, alebo pochádzajúcich z trvalo udržateľne obhospodarovaných lesov, ak sú certifikované certifikačnými auditmi tretích strán vykonávanými akreditovanými certifikačnými orgánmi, napr. Normy FSC/PEFC alebo ekvivalentné normy. Predmetnú podmienku musí zhotoviteľ splniť najneskôr pred vystavením </w:t>
      </w:r>
      <w:r w:rsidR="00C848E2">
        <w:rPr>
          <w:rFonts w:cs="Calibri"/>
          <w:bCs/>
          <w:sz w:val="22"/>
          <w:szCs w:val="22"/>
          <w:shd w:val="clear" w:color="auto" w:fill="FFFFFF"/>
        </w:rPr>
        <w:t xml:space="preserve">vyúčtovacej </w:t>
      </w:r>
      <w:r w:rsidRPr="00CB5726">
        <w:rPr>
          <w:rFonts w:cs="Calibri"/>
          <w:bCs/>
          <w:sz w:val="22"/>
          <w:szCs w:val="22"/>
          <w:shd w:val="clear" w:color="auto" w:fill="FFFFFF"/>
        </w:rPr>
        <w:t xml:space="preserve"> faktúry.</w:t>
      </w:r>
    </w:p>
    <w:p w14:paraId="09A02598" w14:textId="5497AE82" w:rsidR="00053133" w:rsidRPr="00CB5726" w:rsidRDefault="00053133" w:rsidP="00FF3982">
      <w:pPr>
        <w:pStyle w:val="Odsekzoznamu"/>
        <w:numPr>
          <w:ilvl w:val="0"/>
          <w:numId w:val="3"/>
        </w:numPr>
        <w:tabs>
          <w:tab w:val="left" w:pos="-8647"/>
        </w:tabs>
        <w:spacing w:after="0" w:line="240" w:lineRule="auto"/>
        <w:ind w:left="567" w:hanging="567"/>
        <w:jc w:val="both"/>
        <w:rPr>
          <w:rFonts w:cs="Calibri"/>
          <w:sz w:val="22"/>
          <w:szCs w:val="22"/>
        </w:rPr>
      </w:pPr>
      <w:r w:rsidRPr="00CB5726">
        <w:rPr>
          <w:rFonts w:cs="Calibri"/>
          <w:sz w:val="22"/>
          <w:szCs w:val="22"/>
        </w:rPr>
        <w:t xml:space="preserve">Zhotoviteľ zabezpečí na vlastné náklady odvoz a likvidáciu vzniknutého odpadu na skládku </w:t>
      </w:r>
      <w:r w:rsidR="004F67F9">
        <w:rPr>
          <w:rFonts w:cs="Calibri"/>
          <w:sz w:val="22"/>
          <w:szCs w:val="22"/>
        </w:rPr>
        <w:t>tuhého komunálneho odpadu (</w:t>
      </w:r>
      <w:r w:rsidR="004F67F9">
        <w:rPr>
          <w:rFonts w:cs="Calibri"/>
          <w:sz w:val="22"/>
          <w:szCs w:val="22"/>
          <w:lang w:val="sk-SK"/>
        </w:rPr>
        <w:t>ďalej len „TKO“)</w:t>
      </w:r>
      <w:r w:rsidR="004F67F9" w:rsidRPr="00CB5726">
        <w:rPr>
          <w:rFonts w:cs="Calibri"/>
          <w:sz w:val="22"/>
          <w:szCs w:val="22"/>
        </w:rPr>
        <w:t xml:space="preserve"> </w:t>
      </w:r>
      <w:r w:rsidRPr="00CB5726">
        <w:rPr>
          <w:rFonts w:cs="Calibri"/>
          <w:sz w:val="22"/>
          <w:szCs w:val="22"/>
        </w:rPr>
        <w:t>v súlade so zákonom o odpadoch. Náklady spojené s likvidáciou sú započítané do ceny diela.  Zhoto</w:t>
      </w:r>
      <w:r w:rsidRPr="00CB5726">
        <w:rPr>
          <w:rFonts w:cs="Calibri"/>
          <w:bCs/>
          <w:sz w:val="22"/>
          <w:szCs w:val="22"/>
          <w:shd w:val="clear" w:color="auto" w:fill="FFFFFF"/>
        </w:rPr>
        <w:t>viteľ je na vyžiadanie povinný predložiť vážne lístky od odpadu TKO ako doklad o skutočnom množstve odvezenéh</w:t>
      </w:r>
      <w:r w:rsidRPr="00CB5726">
        <w:rPr>
          <w:rFonts w:cs="Calibri"/>
          <w:sz w:val="22"/>
          <w:szCs w:val="22"/>
        </w:rPr>
        <w:t>o odpadu najneskôr do troch kalendárnych dní odo dňa ich vyžiadania objednávateľom.</w:t>
      </w:r>
    </w:p>
    <w:p w14:paraId="5F31CD5F" w14:textId="77777777" w:rsidR="00053133" w:rsidRPr="00CB5726" w:rsidRDefault="00053133" w:rsidP="00FF3982">
      <w:pPr>
        <w:pStyle w:val="Odsekzoznamu"/>
        <w:numPr>
          <w:ilvl w:val="0"/>
          <w:numId w:val="3"/>
        </w:numPr>
        <w:tabs>
          <w:tab w:val="left" w:pos="-8647"/>
        </w:tabs>
        <w:spacing w:after="0" w:line="240" w:lineRule="auto"/>
        <w:ind w:left="567" w:hanging="567"/>
        <w:jc w:val="both"/>
        <w:rPr>
          <w:rFonts w:cs="Calibri"/>
          <w:sz w:val="22"/>
          <w:szCs w:val="22"/>
        </w:rPr>
      </w:pPr>
      <w:r w:rsidRPr="00CB5726">
        <w:rPr>
          <w:rFonts w:cs="Calibri"/>
          <w:sz w:val="22"/>
          <w:szCs w:val="22"/>
        </w:rPr>
        <w:t>V prípade, ak nastanú u niektorej zo zmluvných strán skutočnosti brániace riadnemu plneniu zmluvy, je zmluvná strana povinná takú skutočnosť bezodkladne oznámiť druhej strane a zvolať rokovanie oprávnených zástupcov.</w:t>
      </w:r>
    </w:p>
    <w:p w14:paraId="14A0A4B5" w14:textId="3DD57720" w:rsidR="00AE3911" w:rsidRPr="00CB5726" w:rsidRDefault="00AE3911" w:rsidP="00FF3982">
      <w:pPr>
        <w:pStyle w:val="Odsekzoznamu"/>
        <w:numPr>
          <w:ilvl w:val="0"/>
          <w:numId w:val="3"/>
        </w:numPr>
        <w:tabs>
          <w:tab w:val="left" w:pos="-8647"/>
        </w:tabs>
        <w:spacing w:after="0" w:line="240" w:lineRule="auto"/>
        <w:ind w:left="567" w:hanging="567"/>
        <w:jc w:val="both"/>
        <w:rPr>
          <w:rFonts w:cs="Calibri"/>
          <w:sz w:val="22"/>
          <w:szCs w:val="22"/>
        </w:rPr>
      </w:pPr>
      <w:r w:rsidRPr="00CB5726">
        <w:rPr>
          <w:rFonts w:cs="Calibri"/>
          <w:sz w:val="22"/>
          <w:szCs w:val="22"/>
        </w:rPr>
        <w:t>Zhotoviteľ sa zaväzuje, že výkon vybraných odborných činností v rámci plnenia tejto zmluvy bude vykonávať vždy osobami, prostredníctvom ktorých zhotoviteľ preukazoval splnenie podmienok účasti technickej spôsobilosti alebo odbornej spôsobilosti vo verejnom obstarávaní  (</w:t>
      </w:r>
      <w:r w:rsidR="00527093">
        <w:rPr>
          <w:rFonts w:cs="Calibri"/>
          <w:sz w:val="22"/>
          <w:szCs w:val="22"/>
        </w:rPr>
        <w:t>k</w:t>
      </w:r>
      <w:r w:rsidRPr="00CB5726">
        <w:rPr>
          <w:rFonts w:cs="Calibri"/>
          <w:sz w:val="22"/>
          <w:szCs w:val="22"/>
        </w:rPr>
        <w:t>ľúčové osoby uvedené v </w:t>
      </w:r>
      <w:r w:rsidRPr="00FF3982">
        <w:rPr>
          <w:rFonts w:cs="Calibri"/>
          <w:sz w:val="22"/>
          <w:szCs w:val="22"/>
        </w:rPr>
        <w:t xml:space="preserve">Prílohe č. </w:t>
      </w:r>
      <w:r w:rsidR="004B431A" w:rsidRPr="00FF3982">
        <w:rPr>
          <w:rFonts w:cs="Calibri"/>
          <w:sz w:val="22"/>
          <w:szCs w:val="22"/>
        </w:rPr>
        <w:t>4</w:t>
      </w:r>
      <w:r w:rsidRPr="00CB5726">
        <w:rPr>
          <w:rFonts w:cs="Calibri"/>
          <w:sz w:val="22"/>
          <w:szCs w:val="22"/>
        </w:rPr>
        <w:t xml:space="preserve"> zmluvy </w:t>
      </w:r>
      <w:r w:rsidR="00527093">
        <w:rPr>
          <w:rFonts w:cs="Calibri"/>
          <w:sz w:val="22"/>
          <w:szCs w:val="22"/>
        </w:rPr>
        <w:t>–</w:t>
      </w:r>
      <w:r w:rsidRPr="00CB5726">
        <w:rPr>
          <w:rFonts w:cs="Calibri"/>
          <w:sz w:val="22"/>
          <w:szCs w:val="22"/>
        </w:rPr>
        <w:t xml:space="preserve"> </w:t>
      </w:r>
      <w:r w:rsidR="00527093">
        <w:rPr>
          <w:rFonts w:cs="Calibri"/>
          <w:sz w:val="22"/>
          <w:szCs w:val="22"/>
        </w:rPr>
        <w:t xml:space="preserve">Zoznam kľúčových osôb zhotoviteľa </w:t>
      </w:r>
      <w:r w:rsidRPr="00CB5726">
        <w:rPr>
          <w:rFonts w:cs="Calibri"/>
          <w:sz w:val="22"/>
          <w:szCs w:val="22"/>
        </w:rPr>
        <w:t>ďalej aj ako „</w:t>
      </w:r>
      <w:r w:rsidR="00527093">
        <w:rPr>
          <w:rFonts w:cs="Calibri"/>
          <w:sz w:val="22"/>
          <w:szCs w:val="22"/>
        </w:rPr>
        <w:t>k</w:t>
      </w:r>
      <w:r w:rsidRPr="00CB5726">
        <w:rPr>
          <w:rFonts w:cs="Calibri"/>
          <w:sz w:val="22"/>
          <w:szCs w:val="22"/>
        </w:rPr>
        <w:t>ľúčové osoby“). Porušenie tejto povinnosti sa považuje za podstatné porušenie zmluvy s právom objednávateľa odstúpiť od zmluvy. Nahradenie niektorej z </w:t>
      </w:r>
      <w:r w:rsidR="00527093">
        <w:rPr>
          <w:rFonts w:cs="Calibri"/>
          <w:sz w:val="22"/>
          <w:szCs w:val="22"/>
        </w:rPr>
        <w:t>k</w:t>
      </w:r>
      <w:r w:rsidRPr="00CB5726">
        <w:rPr>
          <w:rFonts w:cs="Calibri"/>
          <w:sz w:val="22"/>
          <w:szCs w:val="22"/>
        </w:rPr>
        <w:t xml:space="preserve">ľúčových osôb zhotoviteľa je možné výlučne s písomným súhlasom objednávateľa a iba v prípade, ak </w:t>
      </w:r>
      <w:r w:rsidR="00527093">
        <w:rPr>
          <w:rFonts w:cs="Calibri"/>
          <w:sz w:val="22"/>
          <w:szCs w:val="22"/>
        </w:rPr>
        <w:t>k</w:t>
      </w:r>
      <w:r w:rsidRPr="00CB5726">
        <w:rPr>
          <w:rFonts w:cs="Calibri"/>
          <w:sz w:val="22"/>
          <w:szCs w:val="22"/>
        </w:rPr>
        <w:t xml:space="preserve">ľúčová  osoba zhotoviteľa preukázateľne nemôže vykonávať činnosť, na ktorú bola určená. </w:t>
      </w:r>
      <w:r w:rsidR="00346A91" w:rsidRPr="00346A91">
        <w:rPr>
          <w:rFonts w:cs="Calibri"/>
          <w:sz w:val="22"/>
          <w:szCs w:val="22"/>
        </w:rPr>
        <w:t>Navrhovaná kľúčová osoba zhotoviteľa musí spĺňať minimálne odbornú spôsobilosť, odbornú prax a praktické skúsenosti požadované verejným obstarávateľom v súťažných podkladoch, prostredníctvom ktorých zhotoviteľ preukázal splnenie podmienok účasti vo verejnom obstarávaní. Splnenie týchto požiadaviek preukáže zhotoviteľ rovnakými dokladmi, aké boli požadované vo verejnom obstarávaní, ktoré predloží objednávateľovi spolu so žiadosťou o zmenu kľúčovej osoby.</w:t>
      </w:r>
    </w:p>
    <w:p w14:paraId="71DB7C82" w14:textId="0C3E4992" w:rsidR="00053133" w:rsidRPr="00FF3982" w:rsidRDefault="00053133" w:rsidP="00FF3982">
      <w:pPr>
        <w:pStyle w:val="ODRAZ"/>
        <w:numPr>
          <w:ilvl w:val="0"/>
          <w:numId w:val="3"/>
        </w:numPr>
        <w:tabs>
          <w:tab w:val="clear" w:pos="454"/>
          <w:tab w:val="left" w:pos="-8647"/>
        </w:tabs>
        <w:spacing w:before="0"/>
        <w:ind w:left="567" w:hanging="567"/>
        <w:rPr>
          <w:rFonts w:ascii="Calibri" w:hAnsi="Calibri" w:cs="Calibri"/>
          <w:sz w:val="22"/>
          <w:szCs w:val="22"/>
        </w:rPr>
      </w:pPr>
      <w:r w:rsidRPr="00FF3982">
        <w:rPr>
          <w:rFonts w:ascii="Calibri" w:hAnsi="Calibri" w:cs="Calibri"/>
          <w:sz w:val="22"/>
          <w:szCs w:val="22"/>
        </w:rPr>
        <w:t>Objednávateľ zabezpečí všetky rozhodnutia orgánov štátnej správy, potrebné pre vykonanie diela</w:t>
      </w:r>
      <w:r w:rsidR="00D26992" w:rsidRPr="00FF3982">
        <w:rPr>
          <w:rFonts w:ascii="Calibri" w:hAnsi="Calibri" w:cs="Calibri"/>
          <w:sz w:val="22"/>
          <w:szCs w:val="22"/>
        </w:rPr>
        <w:t>, s výnimkou povolení a rozhodnutí, ktoré je podľa bodu 5</w:t>
      </w:r>
      <w:r w:rsidR="00863A78">
        <w:rPr>
          <w:rFonts w:ascii="Calibri" w:hAnsi="Calibri" w:cs="Calibri"/>
          <w:sz w:val="22"/>
          <w:szCs w:val="22"/>
        </w:rPr>
        <w:t>7</w:t>
      </w:r>
      <w:r w:rsidR="00D26992" w:rsidRPr="00FF3982">
        <w:rPr>
          <w:rFonts w:ascii="Calibri" w:hAnsi="Calibri" w:cs="Calibri"/>
          <w:sz w:val="22"/>
          <w:szCs w:val="22"/>
        </w:rPr>
        <w:t xml:space="preserve"> tohto článku povinný zabezpečiť zhotoviteľ.</w:t>
      </w:r>
    </w:p>
    <w:p w14:paraId="0C446F61" w14:textId="7D4A2919" w:rsidR="00053133" w:rsidRPr="00FF3982" w:rsidRDefault="00053133" w:rsidP="00FF3982">
      <w:pPr>
        <w:pStyle w:val="ODRAZ"/>
        <w:numPr>
          <w:ilvl w:val="0"/>
          <w:numId w:val="3"/>
        </w:numPr>
        <w:tabs>
          <w:tab w:val="clear" w:pos="454"/>
          <w:tab w:val="left" w:pos="-8647"/>
        </w:tabs>
        <w:ind w:left="567" w:hanging="567"/>
        <w:rPr>
          <w:rFonts w:ascii="Calibri" w:hAnsi="Calibri" w:cs="Calibri"/>
          <w:sz w:val="22"/>
          <w:szCs w:val="22"/>
        </w:rPr>
      </w:pPr>
      <w:r w:rsidRPr="00FF3982">
        <w:rPr>
          <w:rFonts w:ascii="Calibri" w:hAnsi="Calibri" w:cs="Calibri"/>
          <w:sz w:val="22"/>
          <w:szCs w:val="22"/>
        </w:rPr>
        <w:t>Zhotoviteľ svojou činnosťou nesmie narušiť bezpečnosť osôb nachádzajúcich sa</w:t>
      </w:r>
      <w:r w:rsidRPr="00FF3982">
        <w:rPr>
          <w:rFonts w:ascii="Calibri" w:hAnsi="Calibri" w:cs="Calibri"/>
          <w:sz w:val="22"/>
          <w:szCs w:val="22"/>
        </w:rPr>
        <w:br/>
        <w:t xml:space="preserve">v </w:t>
      </w:r>
      <w:r w:rsidR="00527093" w:rsidRPr="00FF3982">
        <w:rPr>
          <w:rFonts w:ascii="Calibri" w:hAnsi="Calibri" w:cs="Calibri"/>
          <w:sz w:val="22"/>
          <w:szCs w:val="22"/>
        </w:rPr>
        <w:t xml:space="preserve">kaštieli a </w:t>
      </w:r>
      <w:r w:rsidRPr="00FF3982">
        <w:rPr>
          <w:rFonts w:ascii="Calibri" w:hAnsi="Calibri" w:cs="Calibri"/>
          <w:sz w:val="22"/>
          <w:szCs w:val="22"/>
        </w:rPr>
        <w:t>ani iných osôb pohybujúcich sa mimo staveniska (návštevníkov múzea</w:t>
      </w:r>
      <w:r w:rsidR="00B40DD2" w:rsidRPr="00FF3982">
        <w:rPr>
          <w:rFonts w:ascii="Calibri" w:hAnsi="Calibri" w:cs="Calibri"/>
          <w:sz w:val="22"/>
          <w:szCs w:val="22"/>
        </w:rPr>
        <w:t xml:space="preserve"> a cukrárne v severnom krídle kaštieľa</w:t>
      </w:r>
      <w:r w:rsidRPr="00FF3982">
        <w:rPr>
          <w:rFonts w:ascii="Calibri" w:hAnsi="Calibri" w:cs="Calibri"/>
          <w:sz w:val="22"/>
          <w:szCs w:val="22"/>
        </w:rPr>
        <w:t>). Na stavenisko môžu vstupovať len presne určení zamestnanci zhotoviteľa, resp. osoby poverené zhotoviteľom, zamestnanci objednávateľa, zamestnanci subdodávateľov podieľajúcich sa na realizácii diela resp. nimi poverené osoby, orgánov štátneho stavebného dohľadu a ostatných oprávnených kontrolných orgánov, najmä, nie však výlučne,  v súvislosti s výkonom kontroly projektu, v rámci ktorého sa dielo realizuje a spolufinancuje.</w:t>
      </w:r>
    </w:p>
    <w:p w14:paraId="3871A226" w14:textId="21F5427B" w:rsidR="00053133" w:rsidRPr="00FF3982" w:rsidRDefault="00053133" w:rsidP="00FF3982">
      <w:pPr>
        <w:pStyle w:val="ODRAZ"/>
        <w:numPr>
          <w:ilvl w:val="0"/>
          <w:numId w:val="3"/>
        </w:numPr>
        <w:tabs>
          <w:tab w:val="clear" w:pos="454"/>
          <w:tab w:val="left" w:pos="-8647"/>
        </w:tabs>
        <w:ind w:left="567" w:hanging="567"/>
        <w:rPr>
          <w:rFonts w:ascii="Calibri" w:hAnsi="Calibri" w:cs="Calibri"/>
          <w:sz w:val="22"/>
          <w:szCs w:val="22"/>
        </w:rPr>
      </w:pPr>
      <w:r w:rsidRPr="00FF3982">
        <w:rPr>
          <w:rFonts w:ascii="Calibri" w:hAnsi="Calibri" w:cs="Calibri"/>
          <w:sz w:val="22"/>
          <w:szCs w:val="22"/>
        </w:rPr>
        <w:t xml:space="preserve">Vytyčovanie a iné meračské práce zhotoviteľa potrebné pre vykonávanie predmetu diela zabezpečuje zhotoviteľ, ako </w:t>
      </w:r>
      <w:r w:rsidR="00654508" w:rsidRPr="00FF3982">
        <w:rPr>
          <w:rFonts w:ascii="Calibri" w:hAnsi="Calibri" w:cs="Calibri"/>
          <w:sz w:val="22"/>
          <w:szCs w:val="22"/>
        </w:rPr>
        <w:t xml:space="preserve">súčasť predmetu zmluvy </w:t>
      </w:r>
      <w:r w:rsidRPr="00FF3982">
        <w:rPr>
          <w:rFonts w:ascii="Calibri" w:hAnsi="Calibri" w:cs="Calibri"/>
          <w:sz w:val="22"/>
          <w:szCs w:val="22"/>
        </w:rPr>
        <w:t>.</w:t>
      </w:r>
    </w:p>
    <w:p w14:paraId="7A665156" w14:textId="77777777" w:rsidR="00053133" w:rsidRPr="00FF3982" w:rsidRDefault="00053133" w:rsidP="00FF3982">
      <w:pPr>
        <w:pStyle w:val="ODRAZ"/>
        <w:numPr>
          <w:ilvl w:val="0"/>
          <w:numId w:val="3"/>
        </w:numPr>
        <w:tabs>
          <w:tab w:val="clear" w:pos="454"/>
          <w:tab w:val="left" w:pos="-8647"/>
        </w:tabs>
        <w:spacing w:before="0"/>
        <w:ind w:left="567" w:hanging="567"/>
        <w:rPr>
          <w:rFonts w:ascii="Calibri" w:hAnsi="Calibri" w:cs="Calibri"/>
          <w:sz w:val="22"/>
          <w:szCs w:val="22"/>
        </w:rPr>
      </w:pPr>
      <w:r w:rsidRPr="00FF3982">
        <w:rPr>
          <w:rFonts w:ascii="Calibri" w:hAnsi="Calibri" w:cs="Calibri"/>
          <w:sz w:val="22"/>
          <w:szCs w:val="22"/>
        </w:rPr>
        <w:t xml:space="preserve">Zhotoviteľ zabezpečí na vlastné náklady príslušné povolenia (rozhodnutia) napr. na dočasné užívanie verejných a iných plôch ako aj využívanie komunikácií na osobitné účely </w:t>
      </w:r>
      <w:r w:rsidR="00EC2AA7" w:rsidRPr="00FF3982">
        <w:rPr>
          <w:rFonts w:ascii="Calibri" w:hAnsi="Calibri" w:cs="Calibri"/>
          <w:sz w:val="22"/>
          <w:szCs w:val="22"/>
        </w:rPr>
        <w:t>(rozkopávky, prekopávky, lešenie,</w:t>
      </w:r>
      <w:r w:rsidRPr="00FF3982">
        <w:rPr>
          <w:rFonts w:ascii="Calibri" w:hAnsi="Calibri" w:cs="Calibri"/>
          <w:sz w:val="22"/>
          <w:szCs w:val="22"/>
        </w:rPr>
        <w:t xml:space="preserve"> atď.). </w:t>
      </w:r>
    </w:p>
    <w:p w14:paraId="424B3FA9" w14:textId="59042393" w:rsidR="00053133" w:rsidRPr="00CB5726" w:rsidRDefault="00053133" w:rsidP="00FF3982">
      <w:pPr>
        <w:pStyle w:val="ODRAZ"/>
        <w:numPr>
          <w:ilvl w:val="0"/>
          <w:numId w:val="3"/>
        </w:numPr>
        <w:tabs>
          <w:tab w:val="clear" w:pos="454"/>
          <w:tab w:val="left" w:pos="-8647"/>
        </w:tabs>
        <w:ind w:left="567" w:hanging="567"/>
        <w:rPr>
          <w:rFonts w:ascii="Calibri" w:hAnsi="Calibri" w:cs="Calibri"/>
          <w:sz w:val="22"/>
          <w:szCs w:val="22"/>
        </w:rPr>
      </w:pPr>
      <w:r w:rsidRPr="00CB5726">
        <w:rPr>
          <w:rFonts w:ascii="Calibri" w:hAnsi="Calibri" w:cs="Calibri"/>
          <w:sz w:val="22"/>
          <w:szCs w:val="22"/>
        </w:rPr>
        <w:t>Objednávateľa pri realizácii predmetu plnenia tejto zmluvy bude podľa osobitnej zmluvy zastupovať stavebný dozor. Stavebný dozor je oprávnený vstupovať na pracoviská, do dielní a skladov, kde sa zmluvné výkony a ich súčasti realizujú alebo skladujú. Na vyžiada</w:t>
      </w:r>
      <w:r w:rsidRPr="00CB5726">
        <w:rPr>
          <w:rFonts w:ascii="Calibri" w:hAnsi="Calibri" w:cs="Calibri"/>
          <w:sz w:val="22"/>
          <w:szCs w:val="22"/>
        </w:rPr>
        <w:softHyphen/>
        <w:t xml:space="preserve">nie mu musia byť predložené </w:t>
      </w:r>
      <w:r w:rsidR="00654508">
        <w:rPr>
          <w:rFonts w:ascii="Calibri" w:hAnsi="Calibri" w:cs="Calibri"/>
          <w:sz w:val="22"/>
          <w:szCs w:val="22"/>
        </w:rPr>
        <w:t xml:space="preserve">zo strany zhotoviteľa </w:t>
      </w:r>
      <w:r w:rsidRPr="00CB5726">
        <w:rPr>
          <w:rFonts w:ascii="Calibri" w:hAnsi="Calibri" w:cs="Calibri"/>
          <w:sz w:val="22"/>
          <w:szCs w:val="22"/>
        </w:rPr>
        <w:t xml:space="preserve">výkresy, vzorky materiálov a iné podklady súvisiace s predmetom </w:t>
      </w:r>
      <w:r w:rsidR="00654508">
        <w:rPr>
          <w:rFonts w:ascii="Calibri" w:hAnsi="Calibri" w:cs="Calibri"/>
          <w:sz w:val="22"/>
          <w:szCs w:val="22"/>
        </w:rPr>
        <w:t>tejto zmluvy</w:t>
      </w:r>
      <w:r w:rsidRPr="00CB5726">
        <w:rPr>
          <w:rFonts w:ascii="Calibri" w:hAnsi="Calibri" w:cs="Calibri"/>
          <w:sz w:val="22"/>
          <w:szCs w:val="22"/>
        </w:rPr>
        <w:t>, ako aj výsledky kontrol kvality - atesty. S informáciami a podkladmi označenými zhotoviteľom ako jeho obchodné tajomstvo, musí objednávateľ  zaobchádzať dôverne. Zhotoviteľ nevykoná zmeny žiadnych prác bez písomného súhlasu stavebného dozoru.</w:t>
      </w:r>
    </w:p>
    <w:p w14:paraId="5BD61421" w14:textId="77777777" w:rsidR="00BE3FC8" w:rsidRPr="00CB5726" w:rsidRDefault="00BE3FC8" w:rsidP="00FF3982">
      <w:pPr>
        <w:pStyle w:val="ODRAZ"/>
        <w:numPr>
          <w:ilvl w:val="0"/>
          <w:numId w:val="3"/>
        </w:numPr>
        <w:tabs>
          <w:tab w:val="clear" w:pos="454"/>
          <w:tab w:val="left" w:pos="-8647"/>
        </w:tabs>
        <w:spacing w:before="0"/>
        <w:ind w:left="567" w:hanging="567"/>
        <w:rPr>
          <w:rFonts w:ascii="Calibri" w:hAnsi="Calibri" w:cs="Calibri"/>
          <w:sz w:val="22"/>
          <w:szCs w:val="22"/>
        </w:rPr>
      </w:pPr>
      <w:r w:rsidRPr="00CB5726">
        <w:rPr>
          <w:rFonts w:ascii="Calibri" w:hAnsi="Calibri" w:cs="Calibri"/>
          <w:sz w:val="22"/>
          <w:szCs w:val="22"/>
        </w:rPr>
        <w:lastRenderedPageBreak/>
        <w:t xml:space="preserve">Zhotoviteľ je povinný akceptovať pri realizácii diela aj osoby poverené objednávateľom s oprávnením vstupovať na pracoviská, do dielní a skladov, kde sa zmluvné výkony a ich súčasti realizujú alebo skladujú. Objednávateľ poskytne </w:t>
      </w:r>
      <w:r w:rsidR="00654508">
        <w:rPr>
          <w:rFonts w:ascii="Calibri" w:hAnsi="Calibri" w:cs="Calibri"/>
          <w:sz w:val="22"/>
          <w:szCs w:val="22"/>
        </w:rPr>
        <w:t xml:space="preserve">zhotoviteľovi </w:t>
      </w:r>
      <w:r w:rsidRPr="00CB5726">
        <w:rPr>
          <w:rFonts w:ascii="Calibri" w:hAnsi="Calibri" w:cs="Calibri"/>
          <w:sz w:val="22"/>
          <w:szCs w:val="22"/>
        </w:rPr>
        <w:t>zoznam oprávnených osôb pri preberaní staveniska. Zoznam môže byť v priebehu realizácie diela podľa potreby aktualizovaný.</w:t>
      </w:r>
    </w:p>
    <w:p w14:paraId="3ECF18BF" w14:textId="77777777" w:rsidR="00053133" w:rsidRPr="00CB5726" w:rsidRDefault="00053133" w:rsidP="00FF3982">
      <w:pPr>
        <w:widowControl w:val="0"/>
        <w:numPr>
          <w:ilvl w:val="0"/>
          <w:numId w:val="3"/>
        </w:numPr>
        <w:tabs>
          <w:tab w:val="left" w:pos="-8647"/>
        </w:tabs>
        <w:autoSpaceDE w:val="0"/>
        <w:autoSpaceDN w:val="0"/>
        <w:adjustRightInd w:val="0"/>
        <w:spacing w:after="0" w:line="240" w:lineRule="auto"/>
        <w:ind w:left="567" w:hanging="567"/>
        <w:jc w:val="both"/>
        <w:rPr>
          <w:rFonts w:cs="Calibri"/>
        </w:rPr>
      </w:pPr>
      <w:r w:rsidRPr="00CB5726">
        <w:rPr>
          <w:rFonts w:cs="Calibri"/>
          <w:bCs/>
        </w:rPr>
        <w:t xml:space="preserve">Zhotoviteľ pri konečnom protokolárnom odovzdaní a preberaní diela odovzdá v súlade s ustanovením § 12 </w:t>
      </w:r>
      <w:r w:rsidR="004D558B">
        <w:rPr>
          <w:rFonts w:cs="Calibri"/>
          <w:bCs/>
        </w:rPr>
        <w:t xml:space="preserve">ods. 1 písm. a) bod 6 </w:t>
      </w:r>
      <w:r w:rsidRPr="00CB5726">
        <w:rPr>
          <w:rFonts w:cs="Calibri"/>
          <w:bCs/>
        </w:rPr>
        <w:t xml:space="preserve">zákona č. 254/1998 Z. z. o verejných prácach v znení neskorších predpisov plán užívania predmetu zmluvy ako verejnej práce, ktorý bude spracovaný za účelom toho, aby počas užívania predmetu zmluvy nedošlo k ohrozeniu osôb, majetku alebo jeho poškodeniu, prípadne k predčasnému opotrebovaniu; plán užívania bude obsahovať pravidlá užívania, technických prehliadok, údržby a opráv. </w:t>
      </w:r>
    </w:p>
    <w:p w14:paraId="29F51A4D" w14:textId="0ED5B5C4" w:rsidR="00053133" w:rsidRPr="00CB5726" w:rsidRDefault="00053133" w:rsidP="00FF3982">
      <w:pPr>
        <w:pStyle w:val="ODRAZ"/>
        <w:numPr>
          <w:ilvl w:val="0"/>
          <w:numId w:val="3"/>
        </w:numPr>
        <w:tabs>
          <w:tab w:val="clear" w:pos="454"/>
          <w:tab w:val="left" w:pos="-8647"/>
        </w:tabs>
        <w:ind w:left="567" w:hanging="567"/>
        <w:rPr>
          <w:rFonts w:ascii="Calibri" w:hAnsi="Calibri" w:cs="Calibri"/>
          <w:sz w:val="22"/>
          <w:szCs w:val="22"/>
        </w:rPr>
      </w:pPr>
      <w:r w:rsidRPr="00CB5726">
        <w:rPr>
          <w:rFonts w:ascii="Calibri" w:hAnsi="Calibri" w:cs="Calibri"/>
          <w:sz w:val="22"/>
          <w:szCs w:val="22"/>
        </w:rPr>
        <w:t>Ak sa na zhotoviteľa prípadne subdodávateľov vzťahuje povinnosť zapisovať sa do registra partnerov verejného sektora podľa zákona č. 315/2016 Z. z. o registri partnerov verejného sektora a o zmene a doplnení niektorých zákonov), potom je zhotoviteľ, ako aj jeho subdodávatelia, povinný dodržať túto povinnosť po celú dobu trvania tejto zmluvy, pričom zhotoviteľ sa zaväzuje zabezpečiť splnenie tejto povinnosti aj zo strany subdodávateľov.</w:t>
      </w:r>
    </w:p>
    <w:p w14:paraId="3AFEB751" w14:textId="77777777" w:rsidR="00053133" w:rsidRPr="00CB5726" w:rsidRDefault="00053133" w:rsidP="00FF3982">
      <w:pPr>
        <w:pStyle w:val="ODRAZ"/>
        <w:numPr>
          <w:ilvl w:val="0"/>
          <w:numId w:val="3"/>
        </w:numPr>
        <w:tabs>
          <w:tab w:val="clear" w:pos="454"/>
          <w:tab w:val="left" w:pos="-8647"/>
        </w:tabs>
        <w:ind w:left="567" w:hanging="567"/>
        <w:rPr>
          <w:rFonts w:ascii="Calibri" w:hAnsi="Calibri" w:cs="Calibri"/>
          <w:sz w:val="22"/>
          <w:szCs w:val="22"/>
        </w:rPr>
      </w:pPr>
      <w:r w:rsidRPr="00CB5726">
        <w:rPr>
          <w:rFonts w:ascii="Calibri" w:hAnsi="Calibri" w:cs="Calibri"/>
          <w:sz w:val="22"/>
          <w:szCs w:val="22"/>
        </w:rPr>
        <w:t>Zhotoviteľ sa zaväzuje, že na plnení zmluvy sa budú podieľať iba osoby legálne zamestnané zhotoviteľom v súlade s právnym poriadkom Slovenskej republiky. V prípade, ak zhotoviteľ poruší svoju povinnosť podľa predchádzajúcej  vety a kontrolný orgán uloží objednávateľovi pokutu za porušenie zákazu prijať prácu alebo službu podľa zákona č. 82/2005 Z.z. o nelegálnej práci a nelegálnom zamestnávaní a o zmene a doplnení niektorých zákonov v znení neskorších predpisov, tak sa zhotoviteľ zaväzuje uhradiť objednávateľovi zmluvnú pokutu v sume rovnajúcej sa pokute uplatnenej kontrolným orgánom u objednávateľa, a to do 7 kalendárnych dní odo dňa jej uplatnenia u zhotoviteľa objednávateľom.</w:t>
      </w:r>
    </w:p>
    <w:p w14:paraId="58CB72DE" w14:textId="7F21800D" w:rsidR="00053133" w:rsidRPr="00CB5726" w:rsidRDefault="00053133" w:rsidP="00FF3982">
      <w:pPr>
        <w:pStyle w:val="ODRAZ"/>
        <w:numPr>
          <w:ilvl w:val="0"/>
          <w:numId w:val="3"/>
        </w:numPr>
        <w:tabs>
          <w:tab w:val="clear" w:pos="454"/>
          <w:tab w:val="left" w:pos="-8647"/>
        </w:tabs>
        <w:spacing w:before="0"/>
        <w:ind w:left="567" w:hanging="567"/>
        <w:rPr>
          <w:rFonts w:ascii="Calibri" w:hAnsi="Calibri" w:cs="Calibri"/>
          <w:b/>
          <w:sz w:val="22"/>
          <w:szCs w:val="22"/>
        </w:rPr>
      </w:pPr>
      <w:r w:rsidRPr="00CB5726">
        <w:rPr>
          <w:rFonts w:ascii="Calibri" w:hAnsi="Calibri" w:cs="Calibri"/>
          <w:sz w:val="22"/>
          <w:szCs w:val="22"/>
        </w:rPr>
        <w:t xml:space="preserve">Zhotoviteľ sa zaväzuje mať </w:t>
      </w:r>
      <w:r w:rsidRPr="00CB5726">
        <w:rPr>
          <w:rFonts w:ascii="Calibri" w:hAnsi="Calibri" w:cs="Calibri"/>
          <w:b/>
          <w:sz w:val="22"/>
          <w:szCs w:val="22"/>
        </w:rPr>
        <w:t>uzatvorené stavebno-montážne poistenie tzv. CAR/EAR poistenie vrátane poistenia krížovej zodpovednosti za škody</w:t>
      </w:r>
      <w:r w:rsidRPr="00CB5726">
        <w:rPr>
          <w:rFonts w:ascii="Calibri" w:hAnsi="Calibri" w:cs="Calibri"/>
          <w:sz w:val="22"/>
          <w:szCs w:val="22"/>
        </w:rPr>
        <w:t xml:space="preserve">, pričom toto bude kryť škody nielen na diele, ale aj škody na okolitom majetku objednávateľa s minimálnou poistnou sumou vo výške </w:t>
      </w:r>
      <w:r w:rsidR="0028470D">
        <w:rPr>
          <w:rFonts w:ascii="Calibri" w:hAnsi="Calibri" w:cs="Calibri"/>
          <w:sz w:val="22"/>
          <w:szCs w:val="22"/>
        </w:rPr>
        <w:t>5 000 000,00 EUR</w:t>
      </w:r>
      <w:r w:rsidRPr="00CB5726">
        <w:rPr>
          <w:rFonts w:ascii="Calibri" w:hAnsi="Calibri" w:cs="Calibri"/>
          <w:sz w:val="22"/>
          <w:szCs w:val="22"/>
        </w:rPr>
        <w:t xml:space="preserve">. Platné poistenie </w:t>
      </w:r>
      <w:r w:rsidR="00EC5B76" w:rsidRPr="00FF3982">
        <w:rPr>
          <w:rFonts w:ascii="Calibri" w:hAnsi="Calibri" w:cs="Calibri"/>
          <w:bCs/>
          <w:sz w:val="22"/>
          <w:szCs w:val="22"/>
        </w:rPr>
        <w:t>s dokladom o zaplatení</w:t>
      </w:r>
      <w:r w:rsidR="00EC5B76" w:rsidRPr="00CB5726">
        <w:rPr>
          <w:rFonts w:ascii="Calibri" w:hAnsi="Calibri" w:cs="Calibri"/>
          <w:b/>
          <w:sz w:val="22"/>
          <w:szCs w:val="22"/>
        </w:rPr>
        <w:t xml:space="preserve"> </w:t>
      </w:r>
      <w:r w:rsidRPr="00CB5726">
        <w:rPr>
          <w:rFonts w:ascii="Calibri" w:hAnsi="Calibri" w:cs="Calibri"/>
          <w:sz w:val="22"/>
          <w:szCs w:val="22"/>
        </w:rPr>
        <w:t xml:space="preserve">v zmysle </w:t>
      </w:r>
      <w:r w:rsidR="00EC5B76">
        <w:rPr>
          <w:rFonts w:ascii="Calibri" w:hAnsi="Calibri" w:cs="Calibri"/>
          <w:sz w:val="22"/>
          <w:szCs w:val="22"/>
        </w:rPr>
        <w:t>tohto bodu</w:t>
      </w:r>
      <w:r w:rsidR="00EC5B76" w:rsidRPr="00CB5726">
        <w:rPr>
          <w:rFonts w:ascii="Calibri" w:hAnsi="Calibri" w:cs="Calibri"/>
          <w:sz w:val="22"/>
          <w:szCs w:val="22"/>
        </w:rPr>
        <w:t xml:space="preserve"> </w:t>
      </w:r>
      <w:r w:rsidRPr="00CB5726">
        <w:rPr>
          <w:rFonts w:ascii="Calibri" w:hAnsi="Calibri" w:cs="Calibri"/>
          <w:sz w:val="22"/>
          <w:szCs w:val="22"/>
        </w:rPr>
        <w:t xml:space="preserve">preukáže zhotoviteľ </w:t>
      </w:r>
      <w:r w:rsidR="00EC5B76">
        <w:rPr>
          <w:rFonts w:ascii="Calibri" w:hAnsi="Calibri" w:cs="Calibri"/>
          <w:sz w:val="22"/>
          <w:szCs w:val="22"/>
        </w:rPr>
        <w:t xml:space="preserve">objednávateľovi </w:t>
      </w:r>
      <w:r w:rsidR="004F462B">
        <w:rPr>
          <w:rFonts w:ascii="Calibri" w:hAnsi="Calibri" w:cs="Calibri"/>
          <w:sz w:val="22"/>
          <w:szCs w:val="22"/>
        </w:rPr>
        <w:t xml:space="preserve">najneskôr </w:t>
      </w:r>
      <w:r w:rsidR="004F462B" w:rsidRPr="004F462B">
        <w:rPr>
          <w:rFonts w:ascii="Calibri" w:hAnsi="Calibri" w:cs="Calibri"/>
          <w:sz w:val="22"/>
          <w:szCs w:val="22"/>
        </w:rPr>
        <w:t>pri odovzdaní a prevzatí staveniska</w:t>
      </w:r>
      <w:r w:rsidR="00E141AE">
        <w:rPr>
          <w:rFonts w:ascii="Calibri" w:hAnsi="Calibri" w:cs="Calibri"/>
          <w:sz w:val="22"/>
          <w:szCs w:val="22"/>
        </w:rPr>
        <w:t xml:space="preserve">. </w:t>
      </w:r>
      <w:r w:rsidR="00AE3911" w:rsidRPr="00CB5726">
        <w:rPr>
          <w:rFonts w:ascii="Calibri" w:hAnsi="Calibri" w:cs="Calibri"/>
          <w:sz w:val="22"/>
          <w:szCs w:val="22"/>
        </w:rPr>
        <w:t xml:space="preserve"> </w:t>
      </w:r>
    </w:p>
    <w:p w14:paraId="1002A3B1" w14:textId="77777777" w:rsidR="00053133" w:rsidRPr="00CB5726" w:rsidRDefault="00053133" w:rsidP="00FF3982">
      <w:pPr>
        <w:pStyle w:val="ODRAZ"/>
        <w:numPr>
          <w:ilvl w:val="0"/>
          <w:numId w:val="3"/>
        </w:numPr>
        <w:tabs>
          <w:tab w:val="clear" w:pos="454"/>
          <w:tab w:val="left" w:pos="-8647"/>
        </w:tabs>
        <w:spacing w:before="0"/>
        <w:ind w:left="567" w:hanging="567"/>
        <w:rPr>
          <w:rFonts w:ascii="Calibri" w:hAnsi="Calibri" w:cs="Calibri"/>
          <w:sz w:val="22"/>
          <w:szCs w:val="22"/>
        </w:rPr>
      </w:pPr>
      <w:r w:rsidRPr="00CB5726">
        <w:rPr>
          <w:rFonts w:ascii="Calibri" w:hAnsi="Calibri" w:cs="Calibri"/>
          <w:sz w:val="22"/>
          <w:szCs w:val="22"/>
        </w:rPr>
        <w:t>Objednávateľ nezodpovedá za bezpečnosť pri práci (BOZP) zamestnancov príp. iných osôb zhotoviteľa alebo  subdodávateľov zhotoviteľa, zodpovednosť nesie v plnej miere zhotoviteľ.</w:t>
      </w:r>
    </w:p>
    <w:p w14:paraId="504E6623" w14:textId="77777777" w:rsidR="00053133" w:rsidRPr="00CB5726" w:rsidRDefault="00053133" w:rsidP="00FF3982">
      <w:pPr>
        <w:pStyle w:val="Odsekzoznamu"/>
        <w:numPr>
          <w:ilvl w:val="0"/>
          <w:numId w:val="3"/>
        </w:numPr>
        <w:spacing w:after="0" w:line="240" w:lineRule="auto"/>
        <w:ind w:left="567" w:hanging="567"/>
        <w:jc w:val="both"/>
        <w:rPr>
          <w:rFonts w:eastAsia="Times New Roman" w:cs="Calibri"/>
          <w:sz w:val="22"/>
          <w:szCs w:val="22"/>
          <w:lang w:eastAsia="sk-SK"/>
        </w:rPr>
      </w:pPr>
      <w:r w:rsidRPr="00CB5726">
        <w:rPr>
          <w:rFonts w:cs="Calibri"/>
          <w:sz w:val="22"/>
          <w:szCs w:val="22"/>
        </w:rPr>
        <w:t>Zhotoviteľ nie je oprávnený postúpiť alebo previesť práva a povinnosti vyplývajúce z tejto zmluvy na tretiu osobu bez písomného súhlasu objednávateľa.</w:t>
      </w:r>
    </w:p>
    <w:p w14:paraId="6AB12654" w14:textId="70A32A9B" w:rsidR="00053133" w:rsidRPr="00CB5726" w:rsidRDefault="00053133" w:rsidP="00FF3982">
      <w:pPr>
        <w:numPr>
          <w:ilvl w:val="0"/>
          <w:numId w:val="3"/>
        </w:numPr>
        <w:tabs>
          <w:tab w:val="left" w:pos="-8647"/>
        </w:tabs>
        <w:spacing w:after="0" w:line="240" w:lineRule="auto"/>
        <w:ind w:left="567" w:hanging="567"/>
        <w:contextualSpacing/>
        <w:jc w:val="both"/>
        <w:rPr>
          <w:rFonts w:cs="Calibri"/>
        </w:rPr>
      </w:pPr>
      <w:r w:rsidRPr="00CB5726">
        <w:rPr>
          <w:rFonts w:cs="Calibri"/>
        </w:rPr>
        <w:t>Zhotoviteľ je povinný bez zbytočného odkladu oznámiť zistený požiar v </w:t>
      </w:r>
      <w:r w:rsidR="00527093">
        <w:rPr>
          <w:rFonts w:cs="Calibri"/>
        </w:rPr>
        <w:t xml:space="preserve">kaštieli </w:t>
      </w:r>
      <w:r w:rsidRPr="00CB5726">
        <w:rPr>
          <w:rFonts w:cs="Calibri"/>
        </w:rPr>
        <w:t xml:space="preserve"> tel. čísle: </w:t>
      </w:r>
      <w:r w:rsidR="005E669B" w:rsidRPr="005E669B">
        <w:rPr>
          <w:rFonts w:cs="Calibri"/>
          <w:highlight w:val="yellow"/>
        </w:rPr>
        <w:t>xxxxxx</w:t>
      </w:r>
      <w:r w:rsidRPr="00CB5726">
        <w:rPr>
          <w:rFonts w:cs="Calibri"/>
        </w:rPr>
        <w:t xml:space="preserve">, alebo </w:t>
      </w:r>
      <w:r w:rsidR="005E669B" w:rsidRPr="005E669B">
        <w:rPr>
          <w:rFonts w:cs="Calibri"/>
          <w:highlight w:val="yellow"/>
        </w:rPr>
        <w:t>xxxxxx</w:t>
      </w:r>
      <w:r w:rsidRPr="00CB5726">
        <w:rPr>
          <w:rFonts w:cs="Calibri"/>
        </w:rPr>
        <w:t>. V </w:t>
      </w:r>
      <w:r w:rsidR="00527093">
        <w:rPr>
          <w:rFonts w:cs="Calibri"/>
        </w:rPr>
        <w:t>kaštieli</w:t>
      </w:r>
      <w:r w:rsidR="00527093" w:rsidRPr="00CB5726">
        <w:rPr>
          <w:rFonts w:cs="Calibri"/>
        </w:rPr>
        <w:t xml:space="preserve"> </w:t>
      </w:r>
      <w:r w:rsidR="005E669B">
        <w:rPr>
          <w:rFonts w:cs="Calibri"/>
        </w:rPr>
        <w:t>a jeho bezprostrednom okolí</w:t>
      </w:r>
      <w:r w:rsidRPr="00CB5726">
        <w:rPr>
          <w:rFonts w:cs="Calibri"/>
        </w:rPr>
        <w:t xml:space="preserve"> je zakázané: požívanie alkoholických nápojov alebo omamných a psychotropných látok, fajčenie v a používanie otvoreného ohňa.</w:t>
      </w:r>
    </w:p>
    <w:p w14:paraId="23816AB2" w14:textId="77777777" w:rsidR="006E4C6E" w:rsidRDefault="006E4C6E" w:rsidP="004B3B30">
      <w:pPr>
        <w:spacing w:after="0" w:line="240" w:lineRule="auto"/>
        <w:rPr>
          <w:rFonts w:eastAsia="Times New Roman" w:cs="Calibri"/>
          <w:b/>
          <w:lang w:eastAsia="sk-SK"/>
        </w:rPr>
      </w:pPr>
    </w:p>
    <w:p w14:paraId="24E8C929" w14:textId="77777777" w:rsidR="004B3B30" w:rsidRDefault="004B3B30" w:rsidP="004B3B30">
      <w:pPr>
        <w:spacing w:after="0" w:line="240" w:lineRule="auto"/>
        <w:rPr>
          <w:rFonts w:eastAsia="Times New Roman" w:cs="Calibri"/>
          <w:b/>
          <w:lang w:eastAsia="sk-SK"/>
        </w:rPr>
      </w:pPr>
    </w:p>
    <w:p w14:paraId="0F10EA71" w14:textId="77777777" w:rsidR="004B3B30" w:rsidRDefault="004B3B30" w:rsidP="004B3B30">
      <w:pPr>
        <w:spacing w:after="0" w:line="240" w:lineRule="auto"/>
        <w:rPr>
          <w:rFonts w:eastAsia="Times New Roman" w:cs="Calibri"/>
          <w:b/>
          <w:lang w:eastAsia="sk-SK"/>
        </w:rPr>
      </w:pPr>
    </w:p>
    <w:p w14:paraId="40F22C9D" w14:textId="77777777" w:rsidR="004B3B30" w:rsidRDefault="004B3B30" w:rsidP="004B3B30">
      <w:pPr>
        <w:spacing w:after="0" w:line="240" w:lineRule="auto"/>
        <w:rPr>
          <w:rFonts w:eastAsia="Times New Roman" w:cs="Calibri"/>
          <w:b/>
          <w:lang w:eastAsia="sk-SK"/>
        </w:rPr>
      </w:pPr>
    </w:p>
    <w:p w14:paraId="36E6FBC4" w14:textId="77777777" w:rsidR="006E4C6E" w:rsidRDefault="006E4C6E" w:rsidP="00053133">
      <w:pPr>
        <w:spacing w:after="0" w:line="240" w:lineRule="auto"/>
        <w:jc w:val="center"/>
        <w:rPr>
          <w:rFonts w:eastAsia="Times New Roman" w:cs="Calibri"/>
          <w:b/>
          <w:lang w:eastAsia="sk-SK"/>
        </w:rPr>
      </w:pPr>
    </w:p>
    <w:p w14:paraId="56556485" w14:textId="77777777" w:rsidR="006E4C6E" w:rsidRPr="004B3B30" w:rsidRDefault="006E4C6E" w:rsidP="004B3B30">
      <w:pPr>
        <w:spacing w:after="0" w:line="240" w:lineRule="auto"/>
        <w:jc w:val="center"/>
        <w:rPr>
          <w:rFonts w:cs="Calibri"/>
          <w:b/>
        </w:rPr>
      </w:pPr>
      <w:r w:rsidRPr="004B3B30">
        <w:rPr>
          <w:rFonts w:cs="Calibri"/>
          <w:b/>
        </w:rPr>
        <w:t>Článok VII.</w:t>
      </w:r>
    </w:p>
    <w:p w14:paraId="24FE25C0" w14:textId="77777777" w:rsidR="006E4C6E" w:rsidRPr="004B3B30" w:rsidRDefault="006E4C6E" w:rsidP="004B3B30">
      <w:pPr>
        <w:spacing w:after="0" w:line="240" w:lineRule="auto"/>
        <w:jc w:val="center"/>
        <w:rPr>
          <w:rFonts w:cs="Calibri"/>
          <w:b/>
        </w:rPr>
      </w:pPr>
      <w:r w:rsidRPr="004B3B30">
        <w:rPr>
          <w:rFonts w:cs="Calibri"/>
          <w:b/>
        </w:rPr>
        <w:t>STAVEBNÝ A REŠTAURÁTORSKÝ DENNÍK</w:t>
      </w:r>
    </w:p>
    <w:p w14:paraId="44FAEBA6" w14:textId="77777777" w:rsidR="006E4C6E" w:rsidRPr="009C4EB0" w:rsidRDefault="006E4C6E" w:rsidP="006E4C6E">
      <w:pPr>
        <w:pStyle w:val="ODRAZ"/>
        <w:tabs>
          <w:tab w:val="clear" w:pos="454"/>
          <w:tab w:val="left" w:pos="-8647"/>
        </w:tabs>
        <w:spacing w:before="0"/>
        <w:ind w:left="567" w:firstLine="0"/>
        <w:jc w:val="center"/>
        <w:rPr>
          <w:rFonts w:ascii="Calibri" w:hAnsi="Calibri" w:cs="Calibri"/>
          <w:sz w:val="22"/>
          <w:szCs w:val="22"/>
        </w:rPr>
      </w:pPr>
    </w:p>
    <w:p w14:paraId="692F2248" w14:textId="552142E1" w:rsidR="006E4C6E" w:rsidRDefault="006E4C6E" w:rsidP="006E4C6E">
      <w:pPr>
        <w:pStyle w:val="Odsekzoznamu"/>
        <w:widowControl w:val="0"/>
        <w:numPr>
          <w:ilvl w:val="1"/>
          <w:numId w:val="47"/>
        </w:numPr>
        <w:spacing w:after="120" w:line="240" w:lineRule="auto"/>
        <w:ind w:left="567" w:hanging="425"/>
        <w:contextualSpacing w:val="0"/>
        <w:jc w:val="both"/>
        <w:rPr>
          <w:rFonts w:eastAsia="Times New Roman" w:cs="Calibri"/>
          <w:sz w:val="22"/>
          <w:szCs w:val="22"/>
          <w:lang w:val="sk-SK" w:eastAsia="cs-CZ"/>
        </w:rPr>
      </w:pPr>
      <w:r w:rsidRPr="009C4EB0">
        <w:rPr>
          <w:rFonts w:eastAsia="Times New Roman" w:cs="Calibri"/>
          <w:sz w:val="22"/>
          <w:szCs w:val="22"/>
          <w:lang w:val="sk-SK" w:eastAsia="cs-CZ"/>
        </w:rPr>
        <w:t xml:space="preserve">Zhotoviteľ je povinný viesť odo dňa prevzatia staveniska o prácach, ktoré vykonáva, stavebný </w:t>
      </w:r>
      <w:r>
        <w:rPr>
          <w:rFonts w:eastAsia="Times New Roman" w:cs="Calibri"/>
          <w:sz w:val="22"/>
          <w:szCs w:val="22"/>
          <w:lang w:val="sk-SK" w:eastAsia="cs-CZ"/>
        </w:rPr>
        <w:t xml:space="preserve">a reštaurátorský </w:t>
      </w:r>
      <w:r w:rsidRPr="009C4EB0">
        <w:rPr>
          <w:rFonts w:eastAsia="Times New Roman" w:cs="Calibri"/>
          <w:sz w:val="22"/>
          <w:szCs w:val="22"/>
          <w:lang w:val="sk-SK" w:eastAsia="cs-CZ"/>
        </w:rPr>
        <w:t xml:space="preserve">denník, do ktorého je povinný zapisovať všetky skutočnosti rozhodné pre plnenie zmluvy. Zhotoviteľ je povinný viesť stavebný </w:t>
      </w:r>
      <w:r>
        <w:rPr>
          <w:rFonts w:eastAsia="Times New Roman" w:cs="Calibri"/>
          <w:sz w:val="22"/>
          <w:szCs w:val="22"/>
          <w:lang w:val="sk-SK" w:eastAsia="cs-CZ"/>
        </w:rPr>
        <w:t xml:space="preserve">a reštaurátorský </w:t>
      </w:r>
      <w:r w:rsidRPr="009C4EB0">
        <w:rPr>
          <w:rFonts w:eastAsia="Times New Roman" w:cs="Calibri"/>
          <w:sz w:val="22"/>
          <w:szCs w:val="22"/>
          <w:lang w:val="sk-SK" w:eastAsia="cs-CZ"/>
        </w:rPr>
        <w:t>denník v slovenskom jazyku</w:t>
      </w:r>
      <w:r>
        <w:rPr>
          <w:rFonts w:eastAsia="Times New Roman" w:cs="Calibri"/>
          <w:sz w:val="22"/>
          <w:szCs w:val="22"/>
          <w:lang w:val="sk-SK" w:eastAsia="cs-CZ"/>
        </w:rPr>
        <w:t xml:space="preserve">, a to v </w:t>
      </w:r>
      <w:r w:rsidRPr="009C4EB0">
        <w:rPr>
          <w:rFonts w:eastAsia="Times New Roman" w:cs="Calibri"/>
          <w:sz w:val="22"/>
          <w:szCs w:val="22"/>
          <w:lang w:val="sk-SK" w:eastAsia="cs-CZ"/>
        </w:rPr>
        <w:t xml:space="preserve">origináli a vo dvoch kópiách. Jednu kópiu je povinný uložiť oddelene od originálu, aby bola k dispozícii v prípade straty alebo zničenia originálu. </w:t>
      </w:r>
      <w:r>
        <w:rPr>
          <w:rFonts w:eastAsia="Times New Roman" w:cs="Calibri"/>
          <w:sz w:val="22"/>
          <w:szCs w:val="22"/>
          <w:lang w:val="sk-SK" w:eastAsia="cs-CZ"/>
        </w:rPr>
        <w:t>Zhotoviteľ</w:t>
      </w:r>
      <w:r w:rsidRPr="009C4EB0">
        <w:rPr>
          <w:rFonts w:eastAsia="Times New Roman" w:cs="Calibri"/>
          <w:sz w:val="22"/>
          <w:szCs w:val="22"/>
          <w:lang w:val="sk-SK" w:eastAsia="cs-CZ"/>
        </w:rPr>
        <w:t xml:space="preserve"> je povinný zapisovať údaje o časovom postupe prác, ich rozsahu a akosti, zdôvodnenie odchýlok vykonávaných prác od projektovej dokumentácie, údaj o osobách a mechanizmoch na stavbe, počet odpracovaných </w:t>
      </w:r>
      <w:r w:rsidRPr="009C4EB0">
        <w:rPr>
          <w:rFonts w:eastAsia="Times New Roman" w:cs="Calibri"/>
          <w:sz w:val="22"/>
          <w:szCs w:val="22"/>
          <w:lang w:val="sk-SK" w:eastAsia="cs-CZ"/>
        </w:rPr>
        <w:lastRenderedPageBreak/>
        <w:t xml:space="preserve">hodín, prípadné vyjadrenia projektanta alebo objednávateľa, prípadné prerušenia prác s ich odôvodnením, údaje nevyhnutné pre posúdenie prác orgánmi verejnej správy, klimatické podmienky a pod. </w:t>
      </w:r>
      <w:r w:rsidR="00BC7E77" w:rsidRPr="00BC7E77">
        <w:rPr>
          <w:rFonts w:eastAsia="Times New Roman" w:cs="Calibri"/>
          <w:sz w:val="22"/>
          <w:szCs w:val="22"/>
          <w:lang w:val="sk-SK" w:eastAsia="cs-CZ"/>
        </w:rPr>
        <w:t>Povinnosť viesť stavebný a reštaurátorský denník končí dňom odstránenia všetkých vád a nedorobkov zistených pri odovzdávacom a preberacom konaní. Po jej skončení je zhotoviteľ povinný odovzdať originál stavebného a reštaurátorského denníka objednávateľovi v súlade s touto zmluvou.</w:t>
      </w:r>
    </w:p>
    <w:p w14:paraId="50432256" w14:textId="77777777" w:rsidR="006E4C6E" w:rsidRPr="009C4EB0" w:rsidRDefault="006E4C6E" w:rsidP="006E4C6E">
      <w:pPr>
        <w:pStyle w:val="Odsekzoznamu"/>
        <w:widowControl w:val="0"/>
        <w:numPr>
          <w:ilvl w:val="1"/>
          <w:numId w:val="47"/>
        </w:numPr>
        <w:spacing w:after="120" w:line="240" w:lineRule="auto"/>
        <w:ind w:left="567" w:hanging="425"/>
        <w:contextualSpacing w:val="0"/>
        <w:jc w:val="both"/>
        <w:rPr>
          <w:rFonts w:eastAsia="Times New Roman" w:cs="Calibri"/>
          <w:sz w:val="22"/>
          <w:szCs w:val="22"/>
          <w:lang w:val="sk-SK" w:eastAsia="cs-CZ"/>
        </w:rPr>
      </w:pPr>
      <w:r w:rsidRPr="009C4EB0">
        <w:rPr>
          <w:rFonts w:eastAsia="Times New Roman" w:cs="Calibri"/>
          <w:sz w:val="22"/>
          <w:szCs w:val="22"/>
          <w:lang w:val="sk-SK" w:eastAsia="cs-CZ"/>
        </w:rPr>
        <w:t xml:space="preserve">V stavebnom </w:t>
      </w:r>
      <w:r>
        <w:rPr>
          <w:rFonts w:eastAsia="Times New Roman" w:cs="Calibri"/>
          <w:sz w:val="22"/>
          <w:szCs w:val="22"/>
          <w:lang w:val="sk-SK" w:eastAsia="cs-CZ"/>
        </w:rPr>
        <w:t xml:space="preserve">a reštaurátorskom </w:t>
      </w:r>
      <w:r w:rsidRPr="009C4EB0">
        <w:rPr>
          <w:rFonts w:eastAsia="Times New Roman" w:cs="Calibri"/>
          <w:sz w:val="22"/>
          <w:szCs w:val="22"/>
          <w:lang w:val="sk-SK" w:eastAsia="cs-CZ"/>
        </w:rPr>
        <w:t>denníku musí byť uvedené okrem iného:</w:t>
      </w:r>
    </w:p>
    <w:p w14:paraId="3A891296" w14:textId="77777777" w:rsidR="006E4C6E" w:rsidRPr="009C4EB0" w:rsidRDefault="006E4C6E" w:rsidP="006E4C6E">
      <w:pPr>
        <w:widowControl w:val="0"/>
        <w:spacing w:after="0"/>
        <w:ind w:left="1418" w:hanging="567"/>
        <w:jc w:val="both"/>
        <w:rPr>
          <w:rFonts w:eastAsia="Times New Roman" w:cs="Calibri"/>
          <w:lang w:eastAsia="cs-CZ"/>
        </w:rPr>
      </w:pPr>
      <w:r w:rsidRPr="009C4EB0">
        <w:rPr>
          <w:rFonts w:eastAsia="Times New Roman" w:cs="Calibri"/>
          <w:lang w:eastAsia="cs-CZ"/>
        </w:rPr>
        <w:t xml:space="preserve">názov, sídlo, IČO (príp. DIČ) zhotoviteľa, </w:t>
      </w:r>
    </w:p>
    <w:p w14:paraId="379ADA10" w14:textId="77777777" w:rsidR="006E4C6E" w:rsidRPr="009C4EB0" w:rsidRDefault="006E4C6E" w:rsidP="006E4C6E">
      <w:pPr>
        <w:widowControl w:val="0"/>
        <w:spacing w:after="0"/>
        <w:ind w:left="1418" w:hanging="567"/>
        <w:jc w:val="both"/>
        <w:rPr>
          <w:rFonts w:eastAsia="Times New Roman" w:cs="Calibri"/>
          <w:lang w:eastAsia="cs-CZ"/>
        </w:rPr>
      </w:pPr>
      <w:r w:rsidRPr="009C4EB0">
        <w:rPr>
          <w:rFonts w:eastAsia="Times New Roman" w:cs="Calibri"/>
          <w:lang w:eastAsia="cs-CZ"/>
        </w:rPr>
        <w:t xml:space="preserve">názov, sídlo, IČO (príp. DIČ) objednávateľa, </w:t>
      </w:r>
    </w:p>
    <w:p w14:paraId="4AAC5BEC" w14:textId="77777777" w:rsidR="006E4C6E" w:rsidRPr="009C4EB0" w:rsidRDefault="006E4C6E" w:rsidP="006E4C6E">
      <w:pPr>
        <w:widowControl w:val="0"/>
        <w:spacing w:after="0"/>
        <w:ind w:left="1418" w:hanging="567"/>
        <w:jc w:val="both"/>
        <w:rPr>
          <w:rFonts w:eastAsia="Times New Roman" w:cs="Calibri"/>
          <w:lang w:eastAsia="cs-CZ"/>
        </w:rPr>
      </w:pPr>
      <w:r w:rsidRPr="009C4EB0">
        <w:rPr>
          <w:rFonts w:eastAsia="Times New Roman" w:cs="Calibri"/>
          <w:lang w:eastAsia="cs-CZ"/>
        </w:rPr>
        <w:t xml:space="preserve">názov, sídlo, IČO (príp. DIČ) zodpovedného projektanta a autora PD, </w:t>
      </w:r>
    </w:p>
    <w:p w14:paraId="514F4AD8" w14:textId="77777777" w:rsidR="006E4C6E" w:rsidRPr="009C4EB0" w:rsidRDefault="006E4C6E" w:rsidP="006E4C6E">
      <w:pPr>
        <w:widowControl w:val="0"/>
        <w:spacing w:after="0"/>
        <w:ind w:left="1418" w:hanging="567"/>
        <w:jc w:val="both"/>
        <w:rPr>
          <w:rFonts w:eastAsia="Times New Roman" w:cs="Calibri"/>
          <w:lang w:eastAsia="cs-CZ"/>
        </w:rPr>
      </w:pPr>
      <w:r w:rsidRPr="009C4EB0">
        <w:rPr>
          <w:rFonts w:eastAsia="Times New Roman" w:cs="Calibri"/>
          <w:lang w:eastAsia="cs-CZ"/>
        </w:rPr>
        <w:t xml:space="preserve">meno zástupcu objednávateľa – stavebný dozor, </w:t>
      </w:r>
    </w:p>
    <w:p w14:paraId="69F71FB3" w14:textId="77777777" w:rsidR="006E4C6E" w:rsidRPr="009C4EB0" w:rsidRDefault="006E4C6E" w:rsidP="006E4C6E">
      <w:pPr>
        <w:widowControl w:val="0"/>
        <w:spacing w:after="0"/>
        <w:ind w:left="1418" w:hanging="567"/>
        <w:jc w:val="both"/>
        <w:rPr>
          <w:rFonts w:eastAsia="Times New Roman" w:cs="Calibri"/>
          <w:lang w:eastAsia="cs-CZ"/>
        </w:rPr>
      </w:pPr>
      <w:r w:rsidRPr="009C4EB0">
        <w:rPr>
          <w:rFonts w:eastAsia="Times New Roman" w:cs="Calibri"/>
          <w:lang w:eastAsia="cs-CZ"/>
        </w:rPr>
        <w:t xml:space="preserve">identifikačné údaje stavby podľa projektu, </w:t>
      </w:r>
    </w:p>
    <w:p w14:paraId="4888110F" w14:textId="77777777" w:rsidR="006E4C6E" w:rsidRPr="009C4EB0" w:rsidRDefault="006E4C6E" w:rsidP="006E4C6E">
      <w:pPr>
        <w:widowControl w:val="0"/>
        <w:spacing w:after="0"/>
        <w:ind w:left="1418" w:hanging="567"/>
        <w:jc w:val="both"/>
        <w:rPr>
          <w:rFonts w:eastAsia="Times New Roman" w:cs="Calibri"/>
          <w:lang w:eastAsia="cs-CZ"/>
        </w:rPr>
      </w:pPr>
      <w:r w:rsidRPr="009C4EB0">
        <w:rPr>
          <w:rFonts w:eastAsia="Times New Roman" w:cs="Calibri"/>
          <w:lang w:eastAsia="cs-CZ"/>
        </w:rPr>
        <w:t xml:space="preserve">prehľad všetkých vykonaných skúšok akosti, </w:t>
      </w:r>
    </w:p>
    <w:p w14:paraId="27035008" w14:textId="77777777" w:rsidR="006E4C6E" w:rsidRPr="009C4EB0" w:rsidRDefault="006E4C6E" w:rsidP="006E4C6E">
      <w:pPr>
        <w:widowControl w:val="0"/>
        <w:spacing w:after="0"/>
        <w:ind w:left="1418" w:hanging="567"/>
        <w:jc w:val="both"/>
        <w:rPr>
          <w:rFonts w:eastAsia="Times New Roman" w:cs="Calibri"/>
          <w:lang w:eastAsia="cs-CZ"/>
        </w:rPr>
      </w:pPr>
      <w:r w:rsidRPr="009C4EB0">
        <w:rPr>
          <w:rFonts w:eastAsia="Times New Roman" w:cs="Calibri"/>
          <w:lang w:eastAsia="cs-CZ"/>
        </w:rPr>
        <w:t xml:space="preserve">zoznam dokumentácie stavby vrátane všetkých zmien a doplnkov, </w:t>
      </w:r>
    </w:p>
    <w:p w14:paraId="452205BE" w14:textId="77777777" w:rsidR="006E4C6E" w:rsidRPr="009C4EB0" w:rsidRDefault="006E4C6E" w:rsidP="006E4C6E">
      <w:pPr>
        <w:widowControl w:val="0"/>
        <w:spacing w:after="0"/>
        <w:ind w:left="1418" w:hanging="567"/>
        <w:jc w:val="both"/>
        <w:rPr>
          <w:rFonts w:eastAsia="Times New Roman" w:cs="Calibri"/>
          <w:lang w:eastAsia="cs-CZ"/>
        </w:rPr>
      </w:pPr>
      <w:r w:rsidRPr="009C4EB0">
        <w:rPr>
          <w:rFonts w:eastAsia="Times New Roman" w:cs="Calibri"/>
          <w:lang w:eastAsia="cs-CZ"/>
        </w:rPr>
        <w:t xml:space="preserve">zoznam dokladov a úradných opatrení týkajúcich sa stavby, </w:t>
      </w:r>
    </w:p>
    <w:p w14:paraId="454324C3" w14:textId="77777777" w:rsidR="006E4C6E" w:rsidRPr="009C4EB0" w:rsidRDefault="006E4C6E" w:rsidP="006E4C6E">
      <w:pPr>
        <w:widowControl w:val="0"/>
        <w:spacing w:after="0"/>
        <w:ind w:left="1418" w:hanging="567"/>
        <w:jc w:val="both"/>
        <w:rPr>
          <w:rFonts w:eastAsia="Times New Roman" w:cs="Calibri"/>
          <w:lang w:eastAsia="cs-CZ"/>
        </w:rPr>
      </w:pPr>
      <w:r w:rsidRPr="009C4EB0">
        <w:rPr>
          <w:rFonts w:eastAsia="Times New Roman" w:cs="Calibri"/>
          <w:lang w:eastAsia="cs-CZ"/>
        </w:rPr>
        <w:t xml:space="preserve">telefonické a mailové kontakty </w:t>
      </w:r>
      <w:r>
        <w:rPr>
          <w:rFonts w:eastAsia="Times New Roman" w:cs="Calibri"/>
          <w:lang w:eastAsia="cs-CZ"/>
        </w:rPr>
        <w:t xml:space="preserve">zodpovedných </w:t>
      </w:r>
      <w:r w:rsidRPr="009C4EB0">
        <w:rPr>
          <w:rFonts w:eastAsia="Times New Roman" w:cs="Calibri"/>
          <w:lang w:eastAsia="cs-CZ"/>
        </w:rPr>
        <w:t xml:space="preserve">osôb </w:t>
      </w:r>
    </w:p>
    <w:p w14:paraId="3BE62568" w14:textId="77777777" w:rsidR="006E4C6E" w:rsidRPr="009C4EB0" w:rsidRDefault="006E4C6E" w:rsidP="006E4C6E">
      <w:pPr>
        <w:widowControl w:val="0"/>
        <w:spacing w:after="120"/>
        <w:ind w:left="851"/>
        <w:jc w:val="both"/>
        <w:rPr>
          <w:rFonts w:eastAsia="Times New Roman" w:cs="Calibri"/>
          <w:lang w:eastAsia="cs-CZ"/>
        </w:rPr>
      </w:pPr>
      <w:r w:rsidRPr="009C4EB0">
        <w:rPr>
          <w:rFonts w:eastAsia="Times New Roman" w:cs="Calibri"/>
          <w:lang w:eastAsia="cs-CZ"/>
        </w:rPr>
        <w:t>ostatné údaje v zmysle § 28 vyhlášky MŽP č. 453/2000 Z. z., ktorou sa vykonávajú niektoré</w:t>
      </w:r>
      <w:r>
        <w:rPr>
          <w:rFonts w:eastAsia="Times New Roman" w:cs="Calibri"/>
          <w:lang w:eastAsia="cs-CZ"/>
        </w:rPr>
        <w:t xml:space="preserve"> </w:t>
      </w:r>
      <w:r w:rsidRPr="009C4EB0">
        <w:rPr>
          <w:rFonts w:eastAsia="Times New Roman" w:cs="Calibri"/>
          <w:lang w:eastAsia="cs-CZ"/>
        </w:rPr>
        <w:t>ustanovenia stavebného zákona.</w:t>
      </w:r>
    </w:p>
    <w:p w14:paraId="0735D516" w14:textId="7C41E45F" w:rsidR="006E4C6E" w:rsidRDefault="006E4C6E" w:rsidP="006E4C6E">
      <w:pPr>
        <w:pStyle w:val="Odsekzoznamu"/>
        <w:numPr>
          <w:ilvl w:val="1"/>
          <w:numId w:val="47"/>
        </w:numPr>
        <w:tabs>
          <w:tab w:val="left" w:pos="-8647"/>
        </w:tabs>
        <w:spacing w:after="0" w:line="240" w:lineRule="auto"/>
        <w:ind w:left="567" w:hanging="425"/>
        <w:jc w:val="both"/>
        <w:rPr>
          <w:rFonts w:eastAsia="Times New Roman" w:cs="Calibri"/>
          <w:sz w:val="22"/>
          <w:szCs w:val="22"/>
          <w:lang w:val="sk-SK" w:eastAsia="cs-CZ"/>
        </w:rPr>
      </w:pPr>
      <w:r w:rsidRPr="009C4EB0">
        <w:rPr>
          <w:rFonts w:eastAsia="Times New Roman" w:cs="Calibri"/>
          <w:sz w:val="22"/>
          <w:szCs w:val="22"/>
          <w:lang w:val="sk-SK" w:eastAsia="cs-CZ"/>
        </w:rPr>
        <w:t>Do stavebného denníka sa zapisujú všetky skutočnosti rozhodujúce pre plnenie zmluvy, najmä údaje o časovom postupe prác a ich kvality, zdôvodnenie odchýlok vykonávaných prác od projektovej dokumentácie, údaje dôležité pre posúdenie hospodárnosti prác a údaje nevyhnutné pre posúdenie prác orgánmi štátnej správy. Do stavebného denníka budú uvádzané aj základné informácie z reštaurátorského denníka. Počas pra</w:t>
      </w:r>
      <w:r w:rsidRPr="009C4EB0">
        <w:rPr>
          <w:rFonts w:eastAsia="Times New Roman" w:cs="Calibri"/>
          <w:sz w:val="22"/>
          <w:szCs w:val="22"/>
          <w:lang w:val="sk-SK" w:eastAsia="cs-CZ"/>
        </w:rPr>
        <w:softHyphen/>
        <w:t xml:space="preserve">covnej doby musí byť denník na stavbe trvale prístupný. </w:t>
      </w:r>
    </w:p>
    <w:p w14:paraId="373C595A" w14:textId="77777777" w:rsidR="006E4C6E" w:rsidRDefault="006E4C6E" w:rsidP="006E4C6E">
      <w:pPr>
        <w:pStyle w:val="Odsekzoznamu"/>
        <w:numPr>
          <w:ilvl w:val="1"/>
          <w:numId w:val="47"/>
        </w:numPr>
        <w:tabs>
          <w:tab w:val="left" w:pos="-8647"/>
        </w:tabs>
        <w:spacing w:after="0" w:line="240" w:lineRule="auto"/>
        <w:ind w:left="567" w:hanging="425"/>
        <w:jc w:val="both"/>
        <w:rPr>
          <w:rFonts w:eastAsia="Times New Roman" w:cs="Calibri"/>
          <w:sz w:val="22"/>
          <w:szCs w:val="22"/>
          <w:lang w:val="sk-SK" w:eastAsia="cs-CZ"/>
        </w:rPr>
      </w:pPr>
      <w:r w:rsidRPr="009C4EB0">
        <w:rPr>
          <w:rFonts w:eastAsia="Times New Roman" w:cs="Calibri"/>
          <w:sz w:val="22"/>
          <w:szCs w:val="22"/>
          <w:lang w:val="sk-SK" w:eastAsia="cs-CZ"/>
        </w:rPr>
        <w:t>Stavebný denník zároveň bude obsahovať najmä: dátum, údaje o počasí, údaje o pracovnej dobe, počet pracovníkov, mechanizmy, časový postup prác na stavbe, výkaz výmer dodávok stavebných prác  na stavenisku. Taktiež prerušenie prác s odôvodnením, záznamy o okolnostiach, ktoré majú vplyv na postup prác, záznamy o vykonaných skúškach, zmeny a odchýlky vykonávaných prác od špecifikácie objednávateľa, zápisy o dohodách zhotoviteľa s objednávateľom, požiadavky oprávnených osôb na odstránenie nedostatkov, škody na stavbe, zoznam príloh a dokladov stavebného denníka.</w:t>
      </w:r>
    </w:p>
    <w:p w14:paraId="213C998E" w14:textId="77777777" w:rsidR="006E4C6E" w:rsidRDefault="006E4C6E" w:rsidP="006E4C6E">
      <w:pPr>
        <w:pStyle w:val="Odsekzoznamu"/>
        <w:numPr>
          <w:ilvl w:val="1"/>
          <w:numId w:val="47"/>
        </w:numPr>
        <w:tabs>
          <w:tab w:val="left" w:pos="-8647"/>
        </w:tabs>
        <w:spacing w:after="0" w:line="240" w:lineRule="auto"/>
        <w:ind w:left="567" w:hanging="425"/>
        <w:jc w:val="both"/>
        <w:rPr>
          <w:rFonts w:eastAsia="Times New Roman" w:cs="Calibri"/>
          <w:sz w:val="22"/>
          <w:szCs w:val="22"/>
          <w:lang w:val="sk-SK" w:eastAsia="cs-CZ"/>
        </w:rPr>
      </w:pPr>
      <w:r w:rsidRPr="009C4EB0">
        <w:rPr>
          <w:rFonts w:eastAsia="Times New Roman" w:cs="Calibri"/>
          <w:sz w:val="22"/>
          <w:szCs w:val="22"/>
          <w:lang w:val="sk-SK" w:eastAsia="cs-CZ"/>
        </w:rPr>
        <w:t>Do reštaurátorského denníka sa zapisujú všetky skutočnosti rozhodujúce pre plnenie zmluvy, najmä údaje o časovom postupe prác a ich kvality, zdôvodnenie odchýlok vykonávaných prác od návrhu na reštaurovanie a údaje nevyhnutné pre posúdenie prác orgánmi štátnej správy. Reštaurátorský denník vedie zodpovedný reštaurátor.</w:t>
      </w:r>
    </w:p>
    <w:p w14:paraId="2CDB977B" w14:textId="77777777" w:rsidR="006E4C6E" w:rsidRDefault="006E4C6E" w:rsidP="006E4C6E">
      <w:pPr>
        <w:pStyle w:val="Odsekzoznamu"/>
        <w:numPr>
          <w:ilvl w:val="1"/>
          <w:numId w:val="47"/>
        </w:numPr>
        <w:tabs>
          <w:tab w:val="left" w:pos="-8647"/>
        </w:tabs>
        <w:spacing w:after="0" w:line="240" w:lineRule="auto"/>
        <w:ind w:left="567" w:hanging="425"/>
        <w:jc w:val="both"/>
        <w:rPr>
          <w:rFonts w:eastAsia="Times New Roman" w:cs="Calibri"/>
          <w:sz w:val="22"/>
          <w:szCs w:val="22"/>
          <w:lang w:val="sk-SK" w:eastAsia="cs-CZ"/>
        </w:rPr>
      </w:pPr>
      <w:r w:rsidRPr="009C4EB0">
        <w:rPr>
          <w:rFonts w:eastAsia="Times New Roman" w:cs="Calibri"/>
          <w:sz w:val="22"/>
          <w:szCs w:val="22"/>
          <w:lang w:val="sk-SK" w:eastAsia="cs-CZ"/>
        </w:rPr>
        <w:t>Záznamy v stavebnom a reštaurátorskom denníku je oprávnený robiť stavbyvedúci zhotoviteľa. Okrem stavbyvedúceho sú oprávnení robiť záznamy -  generálny projektant, stavebný dozor objednávateľa, prípadne ním poverený zástupca, orgány štátneho staveb</w:t>
      </w:r>
      <w:r w:rsidRPr="009C4EB0">
        <w:rPr>
          <w:rFonts w:eastAsia="Times New Roman" w:cs="Calibri"/>
          <w:sz w:val="22"/>
          <w:szCs w:val="22"/>
          <w:lang w:val="sk-SK" w:eastAsia="cs-CZ"/>
        </w:rPr>
        <w:softHyphen/>
        <w:t xml:space="preserve">ného dohľadu, prípadne iné oprávnené orgány štátnej alebo verejnej správy. </w:t>
      </w:r>
    </w:p>
    <w:p w14:paraId="7F4F1AAD" w14:textId="77777777" w:rsidR="006E4C6E" w:rsidRDefault="006E4C6E" w:rsidP="006E4C6E">
      <w:pPr>
        <w:pStyle w:val="Odsekzoznamu"/>
        <w:numPr>
          <w:ilvl w:val="1"/>
          <w:numId w:val="47"/>
        </w:numPr>
        <w:tabs>
          <w:tab w:val="left" w:pos="-8647"/>
        </w:tabs>
        <w:spacing w:after="0" w:line="240" w:lineRule="auto"/>
        <w:ind w:left="567" w:hanging="425"/>
        <w:jc w:val="both"/>
        <w:rPr>
          <w:rFonts w:eastAsia="Times New Roman" w:cs="Calibri"/>
          <w:sz w:val="22"/>
          <w:szCs w:val="22"/>
          <w:lang w:val="sk-SK" w:eastAsia="cs-CZ"/>
        </w:rPr>
      </w:pPr>
      <w:r w:rsidRPr="009C4EB0">
        <w:rPr>
          <w:rFonts w:eastAsia="Times New Roman" w:cs="Calibri"/>
          <w:sz w:val="22"/>
          <w:szCs w:val="22"/>
          <w:lang w:val="sk-SK" w:eastAsia="cs-CZ"/>
        </w:rPr>
        <w:t>Všetky listy stavebného a reštaurátorského denníka musia byť očíslované. Oprava nesprávneho zápisu sa vykoná jeho preškrtnutím tak, aby opravovaný text ostal čitateľný s uvedením mena, priezviska a funkcie osoby oprávnenej k zápisu a pripojením podpisu tejto osoby . Zhotoviteľ je povinný zabezpečiť stálu dostupnosť stavebného a reštaurátorského denníka na stavbe a bezodkladne predložiť stavebný a reštaurátorský denník objednávateľovi, ak o to požiada.</w:t>
      </w:r>
    </w:p>
    <w:p w14:paraId="18BF6C9D" w14:textId="77777777" w:rsidR="006E4C6E" w:rsidRDefault="006E4C6E" w:rsidP="006E4C6E">
      <w:pPr>
        <w:pStyle w:val="Odsekzoznamu"/>
        <w:numPr>
          <w:ilvl w:val="1"/>
          <w:numId w:val="47"/>
        </w:numPr>
        <w:tabs>
          <w:tab w:val="left" w:pos="-8647"/>
        </w:tabs>
        <w:spacing w:after="0" w:line="240" w:lineRule="auto"/>
        <w:ind w:left="567" w:hanging="425"/>
        <w:jc w:val="both"/>
        <w:rPr>
          <w:rFonts w:eastAsia="Times New Roman" w:cs="Calibri"/>
          <w:sz w:val="22"/>
          <w:szCs w:val="22"/>
          <w:lang w:val="sk-SK" w:eastAsia="cs-CZ"/>
        </w:rPr>
      </w:pPr>
      <w:r w:rsidRPr="009C4EB0">
        <w:rPr>
          <w:rFonts w:eastAsia="Times New Roman" w:cs="Calibri"/>
          <w:sz w:val="22"/>
          <w:szCs w:val="22"/>
          <w:lang w:val="sk-SK" w:eastAsia="cs-CZ"/>
        </w:rPr>
        <w:t xml:space="preserve">Zápisy do stavebného denníka čitateľne vykonáva a podpisuje za zhotoviteľa stavbyvedúci vždy v ten deň, kedy boli práce vykonané alebo kedy nastali okolnosti, ktoré sú predmetom zápisu. Medzi jednotlivými záznamami nesmú byť vynechané voľné miesta. Okrem stavbyvedúceho </w:t>
      </w:r>
      <w:r w:rsidRPr="009C4EB0">
        <w:rPr>
          <w:rFonts w:eastAsia="Times New Roman" w:cs="Calibri"/>
          <w:sz w:val="22"/>
          <w:szCs w:val="22"/>
          <w:lang w:val="sk-SK" w:eastAsia="cs-CZ"/>
        </w:rPr>
        <w:lastRenderedPageBreak/>
        <w:t>môžu do stavebného denníka vykonávať potrebné záznamy len autorský dozor, stavebný dozor a osoby v zmysle §46d stavebného zákona</w:t>
      </w:r>
      <w:r>
        <w:rPr>
          <w:rFonts w:eastAsia="Times New Roman" w:cs="Calibri"/>
          <w:sz w:val="22"/>
          <w:szCs w:val="22"/>
          <w:lang w:val="sk-SK" w:eastAsia="cs-CZ"/>
        </w:rPr>
        <w:t>.</w:t>
      </w:r>
    </w:p>
    <w:p w14:paraId="02B68FFE" w14:textId="77777777" w:rsidR="006E4C6E" w:rsidRDefault="006E4C6E" w:rsidP="006E4C6E">
      <w:pPr>
        <w:pStyle w:val="Odsekzoznamu"/>
        <w:numPr>
          <w:ilvl w:val="1"/>
          <w:numId w:val="47"/>
        </w:numPr>
        <w:tabs>
          <w:tab w:val="left" w:pos="-8647"/>
        </w:tabs>
        <w:spacing w:after="0" w:line="240" w:lineRule="auto"/>
        <w:ind w:left="567" w:hanging="425"/>
        <w:jc w:val="both"/>
        <w:rPr>
          <w:rFonts w:eastAsia="Times New Roman" w:cs="Calibri"/>
          <w:sz w:val="22"/>
          <w:szCs w:val="22"/>
          <w:lang w:val="sk-SK" w:eastAsia="cs-CZ"/>
        </w:rPr>
      </w:pPr>
      <w:r w:rsidRPr="009C4EB0">
        <w:rPr>
          <w:rFonts w:eastAsia="Times New Roman" w:cs="Calibri"/>
          <w:sz w:val="22"/>
          <w:szCs w:val="22"/>
          <w:lang w:val="sk-SK" w:eastAsia="cs-CZ"/>
        </w:rPr>
        <w:t xml:space="preserve">Ak nesúhlasí stavbyvedúci so zápisom, ktorý vykonal objednávateľ alebo ním poverený zástupca, prípadne zodpovedný projektant alebo iná osoba do stavebného denníka, musí k tomuto zápisu pripojiť svoje stanovisko najneskôr do 3 (troch) pracovných dní odo dňa zápisu, inak sa predpokladá, že s uvedeným zápisom súhlasí. </w:t>
      </w:r>
    </w:p>
    <w:p w14:paraId="30BEA54B" w14:textId="77777777" w:rsidR="006E4C6E" w:rsidRDefault="006E4C6E" w:rsidP="006E4C6E">
      <w:pPr>
        <w:pStyle w:val="Odsekzoznamu"/>
        <w:numPr>
          <w:ilvl w:val="1"/>
          <w:numId w:val="47"/>
        </w:numPr>
        <w:tabs>
          <w:tab w:val="left" w:pos="-8647"/>
        </w:tabs>
        <w:spacing w:after="0" w:line="240" w:lineRule="auto"/>
        <w:ind w:left="567" w:hanging="425"/>
        <w:jc w:val="both"/>
        <w:rPr>
          <w:rFonts w:eastAsia="Times New Roman" w:cs="Calibri"/>
          <w:sz w:val="22"/>
          <w:szCs w:val="22"/>
          <w:lang w:val="sk-SK" w:eastAsia="cs-CZ"/>
        </w:rPr>
      </w:pPr>
      <w:r w:rsidRPr="009C4EB0">
        <w:rPr>
          <w:rFonts w:eastAsia="Times New Roman" w:cs="Calibri"/>
          <w:sz w:val="22"/>
          <w:szCs w:val="22"/>
          <w:lang w:val="sk-SK" w:eastAsia="cs-CZ"/>
        </w:rPr>
        <w:t xml:space="preserve">Ak nie je v zmluve uvedené inak, objednávateľ je povinný vyjadrovať sa k zápisom v stavebnom denníku, vykonaných zhotoviteľom, najneskôr do piatich pracovných dní odo dňa ich vzniku, inak sa predpokladá, že s uvedeným zápisom súhlasí. Pre prípadné dodatočné práce bude vedený samostatný stavebný denník dodatočných prác. </w:t>
      </w:r>
    </w:p>
    <w:p w14:paraId="1CD7F38F" w14:textId="77777777" w:rsidR="006E4C6E" w:rsidRDefault="006E4C6E" w:rsidP="006E4C6E">
      <w:pPr>
        <w:pStyle w:val="Odsekzoznamu"/>
        <w:numPr>
          <w:ilvl w:val="1"/>
          <w:numId w:val="47"/>
        </w:numPr>
        <w:tabs>
          <w:tab w:val="left" w:pos="-8647"/>
        </w:tabs>
        <w:spacing w:after="0" w:line="240" w:lineRule="auto"/>
        <w:ind w:left="567" w:hanging="425"/>
        <w:jc w:val="both"/>
        <w:rPr>
          <w:rFonts w:eastAsia="Times New Roman" w:cs="Calibri"/>
          <w:sz w:val="22"/>
          <w:szCs w:val="22"/>
          <w:lang w:val="sk-SK" w:eastAsia="cs-CZ"/>
        </w:rPr>
      </w:pPr>
      <w:r w:rsidRPr="009C4EB0">
        <w:rPr>
          <w:rFonts w:eastAsia="Times New Roman" w:cs="Calibri"/>
          <w:sz w:val="22"/>
          <w:szCs w:val="22"/>
          <w:lang w:val="sk-SK" w:eastAsia="cs-CZ"/>
        </w:rPr>
        <w:t>Zápisy v stavebnom a</w:t>
      </w:r>
      <w:r>
        <w:rPr>
          <w:rFonts w:eastAsia="Times New Roman" w:cs="Calibri"/>
          <w:sz w:val="22"/>
          <w:szCs w:val="22"/>
          <w:lang w:val="sk-SK" w:eastAsia="cs-CZ"/>
        </w:rPr>
        <w:t> </w:t>
      </w:r>
      <w:r w:rsidRPr="009C4EB0">
        <w:rPr>
          <w:rFonts w:eastAsia="Times New Roman" w:cs="Calibri"/>
          <w:sz w:val="22"/>
          <w:szCs w:val="22"/>
          <w:lang w:val="sk-SK" w:eastAsia="cs-CZ"/>
        </w:rPr>
        <w:t>reštaurát</w:t>
      </w:r>
      <w:r>
        <w:rPr>
          <w:rFonts w:eastAsia="Times New Roman" w:cs="Calibri"/>
          <w:sz w:val="22"/>
          <w:szCs w:val="22"/>
          <w:lang w:val="sk-SK" w:eastAsia="cs-CZ"/>
        </w:rPr>
        <w:t xml:space="preserve">orskom </w:t>
      </w:r>
      <w:r w:rsidRPr="009C4EB0">
        <w:rPr>
          <w:rFonts w:eastAsia="Times New Roman" w:cs="Calibri"/>
          <w:sz w:val="22"/>
          <w:szCs w:val="22"/>
          <w:lang w:val="sk-SK" w:eastAsia="cs-CZ"/>
        </w:rPr>
        <w:t>denníku sa nepovažujú za zmenu zmluvy, ale môžu slúžiť ako podklad pre vypracovanie doplnkov a zmien zmluvy.</w:t>
      </w:r>
    </w:p>
    <w:p w14:paraId="23A7801B" w14:textId="77777777" w:rsidR="006E4C6E" w:rsidRPr="009C4EB0" w:rsidRDefault="006E4C6E" w:rsidP="006E4C6E">
      <w:pPr>
        <w:pStyle w:val="Odsekzoznamu"/>
        <w:numPr>
          <w:ilvl w:val="1"/>
          <w:numId w:val="47"/>
        </w:numPr>
        <w:tabs>
          <w:tab w:val="left" w:pos="-8647"/>
        </w:tabs>
        <w:spacing w:after="0" w:line="240" w:lineRule="auto"/>
        <w:ind w:left="567" w:hanging="425"/>
        <w:jc w:val="both"/>
        <w:rPr>
          <w:rFonts w:eastAsia="Times New Roman" w:cs="Calibri"/>
          <w:sz w:val="22"/>
          <w:szCs w:val="22"/>
          <w:lang w:val="sk-SK" w:eastAsia="cs-CZ"/>
        </w:rPr>
      </w:pPr>
      <w:r w:rsidRPr="009C4EB0">
        <w:rPr>
          <w:rFonts w:eastAsia="Times New Roman" w:cs="Calibri"/>
          <w:sz w:val="22"/>
          <w:szCs w:val="22"/>
          <w:lang w:val="sk-SK" w:eastAsia="cs-CZ"/>
        </w:rPr>
        <w:t>Zhotoviteľ je povinný predložiť stavebnému dozoru na jeho požiadanie stavebný denník a všetku technickú dokumentáciu týkajúcu sa vykonávania diela a záznamy o vykonaných skúškach.</w:t>
      </w:r>
    </w:p>
    <w:p w14:paraId="6BEA4666" w14:textId="77777777" w:rsidR="006E4C6E" w:rsidRPr="009C4EB0" w:rsidRDefault="006E4C6E" w:rsidP="006E4C6E">
      <w:pPr>
        <w:widowControl w:val="0"/>
        <w:spacing w:after="240" w:line="240" w:lineRule="auto"/>
        <w:ind w:left="567"/>
        <w:jc w:val="both"/>
        <w:rPr>
          <w:rFonts w:eastAsia="Times New Roman" w:cs="Calibri"/>
          <w:lang w:eastAsia="cs-CZ"/>
        </w:rPr>
      </w:pPr>
    </w:p>
    <w:p w14:paraId="159BB8E9" w14:textId="77777777" w:rsidR="006E4C6E" w:rsidRDefault="006E4C6E" w:rsidP="006E4C6E">
      <w:pPr>
        <w:pStyle w:val="ODRAZ"/>
        <w:tabs>
          <w:tab w:val="clear" w:pos="454"/>
          <w:tab w:val="left" w:pos="-8647"/>
        </w:tabs>
        <w:spacing w:before="0" w:after="200"/>
        <w:ind w:left="567" w:firstLine="0"/>
        <w:rPr>
          <w:rFonts w:ascii="Calibri" w:hAnsi="Calibri" w:cs="Calibri"/>
          <w:sz w:val="22"/>
          <w:szCs w:val="22"/>
        </w:rPr>
      </w:pPr>
    </w:p>
    <w:p w14:paraId="12116DE2" w14:textId="77777777" w:rsidR="006E4C6E" w:rsidRPr="004B3B30" w:rsidRDefault="006E4C6E" w:rsidP="004B3B30">
      <w:pPr>
        <w:spacing w:after="0" w:line="240" w:lineRule="auto"/>
        <w:jc w:val="center"/>
        <w:rPr>
          <w:rFonts w:cs="Calibri"/>
          <w:b/>
        </w:rPr>
      </w:pPr>
      <w:r w:rsidRPr="004B3B30">
        <w:rPr>
          <w:rFonts w:cs="Calibri"/>
          <w:b/>
        </w:rPr>
        <w:t>Článok VIII.</w:t>
      </w:r>
    </w:p>
    <w:p w14:paraId="41B12329" w14:textId="77777777" w:rsidR="006E4C6E" w:rsidRPr="004B3B30" w:rsidRDefault="006E4C6E" w:rsidP="004B3B30">
      <w:pPr>
        <w:spacing w:after="0" w:line="240" w:lineRule="auto"/>
        <w:jc w:val="center"/>
        <w:rPr>
          <w:rFonts w:cs="Calibri"/>
          <w:b/>
        </w:rPr>
      </w:pPr>
      <w:r w:rsidRPr="004B3B30">
        <w:rPr>
          <w:rFonts w:cs="Calibri"/>
          <w:b/>
        </w:rPr>
        <w:t>STAVENISKO</w:t>
      </w:r>
    </w:p>
    <w:p w14:paraId="439EAE3E" w14:textId="77777777" w:rsidR="006E4C6E" w:rsidRPr="009C4EB0" w:rsidRDefault="006E4C6E" w:rsidP="006E4C6E">
      <w:pPr>
        <w:pStyle w:val="ODRAZ"/>
        <w:tabs>
          <w:tab w:val="clear" w:pos="454"/>
          <w:tab w:val="left" w:pos="-8647"/>
        </w:tabs>
        <w:spacing w:before="0"/>
        <w:ind w:left="567" w:firstLine="0"/>
        <w:rPr>
          <w:rFonts w:ascii="Calibri" w:hAnsi="Calibri" w:cs="Calibri"/>
          <w:sz w:val="22"/>
          <w:szCs w:val="22"/>
        </w:rPr>
      </w:pPr>
    </w:p>
    <w:p w14:paraId="398F4BE7" w14:textId="77777777" w:rsidR="006E4C6E" w:rsidRDefault="006E4C6E" w:rsidP="006E4C6E">
      <w:pPr>
        <w:pStyle w:val="ODRAZ"/>
        <w:numPr>
          <w:ilvl w:val="0"/>
          <w:numId w:val="48"/>
        </w:numPr>
        <w:tabs>
          <w:tab w:val="clear" w:pos="454"/>
          <w:tab w:val="left" w:pos="-8647"/>
        </w:tabs>
        <w:spacing w:before="0"/>
        <w:ind w:left="567" w:hanging="567"/>
        <w:rPr>
          <w:rFonts w:ascii="Calibri" w:hAnsi="Calibri" w:cs="Calibri"/>
          <w:sz w:val="22"/>
          <w:szCs w:val="22"/>
        </w:rPr>
      </w:pPr>
      <w:r w:rsidRPr="009C4EB0">
        <w:rPr>
          <w:rFonts w:ascii="Calibri" w:hAnsi="Calibri" w:cs="Calibri"/>
          <w:sz w:val="22"/>
          <w:szCs w:val="22"/>
        </w:rPr>
        <w:t>Staveniskom sa rozumie priestor určený projektovou dokumentáciou v technickej správe  alebo iným dokumentom pre stavbu a pre zariadenie staveniska. V prípade, že takýto dokument neexistuje, platí, že stavenisko je priestor, ktorý je počas uskutočňovania stavby určený na vykonávanie stavebných prác na stavbe, na uskladňovanie stavebných výrobkov a dopravných a iných zariadení potrebných na uskutočňovanie stavby a na umiestnenie zariadenia staveniska; zahŕňa stavebný pozemok, prípadne v určenom rozsahu aj iné pozemky alebo ich časti.</w:t>
      </w:r>
    </w:p>
    <w:p w14:paraId="495FAC6B" w14:textId="54DF2098" w:rsidR="006E4C6E" w:rsidRDefault="006E4C6E" w:rsidP="006E4C6E">
      <w:pPr>
        <w:pStyle w:val="ODRAZ"/>
        <w:numPr>
          <w:ilvl w:val="0"/>
          <w:numId w:val="48"/>
        </w:numPr>
        <w:tabs>
          <w:tab w:val="clear" w:pos="454"/>
          <w:tab w:val="left" w:pos="-8647"/>
        </w:tabs>
        <w:spacing w:before="0"/>
        <w:ind w:left="567" w:hanging="567"/>
        <w:rPr>
          <w:rFonts w:ascii="Calibri" w:hAnsi="Calibri" w:cs="Calibri"/>
          <w:sz w:val="22"/>
          <w:szCs w:val="22"/>
        </w:rPr>
      </w:pPr>
      <w:r w:rsidRPr="009C4EB0">
        <w:rPr>
          <w:rFonts w:ascii="Calibri" w:hAnsi="Calibri" w:cs="Calibri"/>
          <w:sz w:val="22"/>
          <w:szCs w:val="22"/>
        </w:rPr>
        <w:t xml:space="preserve">Objednávateľ </w:t>
      </w:r>
      <w:r w:rsidR="007F7014" w:rsidRPr="007F7014">
        <w:rPr>
          <w:rFonts w:ascii="Calibri" w:hAnsi="Calibri" w:cs="Calibri"/>
          <w:sz w:val="22"/>
          <w:szCs w:val="22"/>
        </w:rPr>
        <w:t>odovzdá zhotoviteľovi stavenisko najneskôr do 7 (siedmych) pracovných dní po písomnej výzve objednávateľa na odovzdanie staveniska zhotoviteľovi, o čom zmluvné strany spíšu odovzdávací a preberací protokol v dvoch originálnych vyhotoveniach (jeden pre objednávateľa a druhý pre zhotoviteľa).</w:t>
      </w:r>
      <w:r w:rsidR="007F7014">
        <w:rPr>
          <w:rFonts w:ascii="Calibri" w:hAnsi="Calibri" w:cs="Calibri"/>
          <w:sz w:val="22"/>
          <w:szCs w:val="22"/>
        </w:rPr>
        <w:t xml:space="preserve"> </w:t>
      </w:r>
    </w:p>
    <w:p w14:paraId="766653FE" w14:textId="77777777" w:rsidR="006E4C6E" w:rsidRDefault="006E4C6E" w:rsidP="006E4C6E">
      <w:pPr>
        <w:pStyle w:val="ODRAZ"/>
        <w:numPr>
          <w:ilvl w:val="0"/>
          <w:numId w:val="48"/>
        </w:numPr>
        <w:tabs>
          <w:tab w:val="clear" w:pos="454"/>
          <w:tab w:val="left" w:pos="-8647"/>
        </w:tabs>
        <w:spacing w:before="0"/>
        <w:ind w:left="567" w:hanging="567"/>
        <w:rPr>
          <w:rFonts w:ascii="Calibri" w:hAnsi="Calibri" w:cs="Calibri"/>
          <w:sz w:val="22"/>
          <w:szCs w:val="22"/>
        </w:rPr>
      </w:pPr>
      <w:r w:rsidRPr="009C4EB0">
        <w:rPr>
          <w:rFonts w:ascii="Calibri" w:hAnsi="Calibri" w:cs="Calibri"/>
          <w:sz w:val="22"/>
          <w:szCs w:val="22"/>
        </w:rPr>
        <w:t xml:space="preserve">Zhotoviteľ zabezpečí zariadenie staveniska. Zhotoviteľ je povinný zabezpečiť riadne vytýčenie staveniska a počas výstavby sa riadne starať o základné smerové a výškové body, a to až do odovzdania diela objednávateľovi. Zhotoviteľ zabezpečí i podrobné vytýčenie jednotlivých objektov a zodpovedá za jeho správnosť. Práce s tým spojené sú súčasťou navrhnutej ceny. Predchádzajúca veta platí aj pre body 3, 4, 5, a 6 tohto článku. Na stavenisko môžu vstupovať iba poverení zamestnanci objednávateľa, alebo zhotoviteľa, príp. nimi poverené tretie osoby, čo je povinný zabezpečiť zhotoviteľ. </w:t>
      </w:r>
    </w:p>
    <w:p w14:paraId="4EB13048" w14:textId="77777777" w:rsidR="006E4C6E" w:rsidRDefault="006E4C6E" w:rsidP="006E4C6E">
      <w:pPr>
        <w:pStyle w:val="ODRAZ"/>
        <w:numPr>
          <w:ilvl w:val="0"/>
          <w:numId w:val="48"/>
        </w:numPr>
        <w:tabs>
          <w:tab w:val="clear" w:pos="454"/>
          <w:tab w:val="left" w:pos="-8647"/>
        </w:tabs>
        <w:spacing w:before="0"/>
        <w:ind w:left="567" w:hanging="567"/>
        <w:rPr>
          <w:rFonts w:ascii="Calibri" w:hAnsi="Calibri" w:cs="Calibri"/>
          <w:sz w:val="22"/>
          <w:szCs w:val="22"/>
        </w:rPr>
      </w:pPr>
      <w:r w:rsidRPr="009C4EB0">
        <w:rPr>
          <w:rFonts w:ascii="Calibri" w:hAnsi="Calibri" w:cs="Calibri"/>
          <w:sz w:val="22"/>
          <w:szCs w:val="22"/>
        </w:rPr>
        <w:t>Zhotoviteľ je povinný pri stanovení lehoty výstavby dodržať technologický postup stavebných prác po jednotlivých pracovných činnostiach - záberoch (položkách) v nadväznosti na dodržanie platnej legislatívy SR a technických noriem. Objednávateľ nebude akceptovať zhotoviteľom deklarovanú prácu počas dní pracovného pokoja (pokiaľ nebude v súlade s legislatívou povolená iná doba) ani dní pracovného pokoja súvisiacich so štátnymi sviatkami. To znamená, že stanovenie  lehoty výstavby v pracovných dňoch musí byť v súlade so zákonom č. 311/2001 Z. z. Zákonníka práce v znení neskorších predpisov.</w:t>
      </w:r>
    </w:p>
    <w:p w14:paraId="7E96217B" w14:textId="77777777" w:rsidR="006E4C6E" w:rsidRDefault="006E4C6E" w:rsidP="006E4C6E">
      <w:pPr>
        <w:pStyle w:val="ODRAZ"/>
        <w:numPr>
          <w:ilvl w:val="0"/>
          <w:numId w:val="48"/>
        </w:numPr>
        <w:tabs>
          <w:tab w:val="clear" w:pos="454"/>
          <w:tab w:val="left" w:pos="-8647"/>
        </w:tabs>
        <w:spacing w:before="0"/>
        <w:ind w:left="567" w:hanging="567"/>
        <w:rPr>
          <w:rFonts w:ascii="Calibri" w:hAnsi="Calibri" w:cs="Calibri"/>
          <w:sz w:val="22"/>
          <w:szCs w:val="22"/>
        </w:rPr>
      </w:pPr>
      <w:r w:rsidRPr="009C4EB0">
        <w:rPr>
          <w:rFonts w:ascii="Calibri" w:hAnsi="Calibri" w:cs="Calibri"/>
          <w:sz w:val="22"/>
          <w:szCs w:val="22"/>
        </w:rPr>
        <w:t xml:space="preserve">Zhotoviteľ si v spolupráci s objednávateľom zabezpečí možnosti a podmienky napojenia na odber elektrickej energie a vody, prípadne iných médií pre potreby realizácie diela a napojenie na verejnú kanalizáciu a do stavebného denníka zapíše počiatočné a konečné merania. </w:t>
      </w:r>
    </w:p>
    <w:p w14:paraId="608F5807" w14:textId="77777777" w:rsidR="006E4C6E" w:rsidRDefault="006E4C6E" w:rsidP="006E4C6E">
      <w:pPr>
        <w:pStyle w:val="ODRAZ"/>
        <w:numPr>
          <w:ilvl w:val="0"/>
          <w:numId w:val="48"/>
        </w:numPr>
        <w:tabs>
          <w:tab w:val="clear" w:pos="454"/>
          <w:tab w:val="left" w:pos="-8647"/>
        </w:tabs>
        <w:spacing w:before="0"/>
        <w:ind w:left="567" w:hanging="567"/>
        <w:rPr>
          <w:rFonts w:ascii="Calibri" w:hAnsi="Calibri" w:cs="Calibri"/>
          <w:sz w:val="22"/>
          <w:szCs w:val="22"/>
        </w:rPr>
      </w:pPr>
      <w:r w:rsidRPr="009C4EB0">
        <w:rPr>
          <w:rFonts w:ascii="Calibri" w:hAnsi="Calibri" w:cs="Calibri"/>
          <w:sz w:val="22"/>
          <w:szCs w:val="22"/>
        </w:rPr>
        <w:t xml:space="preserve">Zhotoviteľ je povinný udržiavať na prevzatom stavenisku poriadok a čistotu a je povinný zabezpečiť spracovanie odpadu v zmysle hierarchie odpadového hospodárstva, odstraňovať odpady a nečistoty vzniknuté jeho prácami. </w:t>
      </w:r>
    </w:p>
    <w:p w14:paraId="7630F768" w14:textId="67017ED3" w:rsidR="006E4C6E" w:rsidRDefault="006E4C6E" w:rsidP="006E4C6E">
      <w:pPr>
        <w:pStyle w:val="ODRAZ"/>
        <w:numPr>
          <w:ilvl w:val="0"/>
          <w:numId w:val="48"/>
        </w:numPr>
        <w:tabs>
          <w:tab w:val="clear" w:pos="454"/>
          <w:tab w:val="left" w:pos="-8647"/>
        </w:tabs>
        <w:spacing w:before="0"/>
        <w:ind w:left="567" w:hanging="567"/>
        <w:rPr>
          <w:rFonts w:ascii="Calibri" w:hAnsi="Calibri" w:cs="Calibri"/>
          <w:sz w:val="22"/>
          <w:szCs w:val="22"/>
        </w:rPr>
      </w:pPr>
      <w:r w:rsidRPr="009C4EB0">
        <w:rPr>
          <w:rFonts w:ascii="Calibri" w:hAnsi="Calibri" w:cs="Calibri"/>
          <w:sz w:val="22"/>
          <w:szCs w:val="22"/>
        </w:rPr>
        <w:lastRenderedPageBreak/>
        <w:t>V procesoch súvisiacich s demoláciami je zhotoviteľ povinný obmedziť tvorbu odpadu v súlade s Protokolom EÚ o nakladaní so stavebným odpadom a odpadom z demolácie, pričom sa prihliada na najlepšie dostupné techniky a využívanie selektívnej demolácie, v rámci ktorej je potrebné zabezpečiť odstránenie a bezpečnú manipuláciu s nebezpečnými látkami. Selektívnym odstraňovaním materiálov sa uľahčí ich opätovné použitie s využitím dostupných triediacich systémov pre stavebný a demolačný odpad. Za nedodržiavanie tejto povinnosti je objednávateľ oprávnený účtovať si zmluvnú pokutu vo výške 1</w:t>
      </w:r>
      <w:r w:rsidR="00E141AE">
        <w:rPr>
          <w:rFonts w:ascii="Calibri" w:hAnsi="Calibri" w:cs="Calibri"/>
          <w:sz w:val="22"/>
          <w:szCs w:val="22"/>
        </w:rPr>
        <w:t> </w:t>
      </w:r>
      <w:r w:rsidRPr="009C4EB0">
        <w:rPr>
          <w:rFonts w:ascii="Calibri" w:hAnsi="Calibri" w:cs="Calibri"/>
          <w:sz w:val="22"/>
          <w:szCs w:val="22"/>
        </w:rPr>
        <w:t>000</w:t>
      </w:r>
      <w:r w:rsidR="00E141AE">
        <w:rPr>
          <w:rFonts w:ascii="Calibri" w:hAnsi="Calibri" w:cs="Calibri"/>
          <w:sz w:val="22"/>
          <w:szCs w:val="22"/>
        </w:rPr>
        <w:t>,-</w:t>
      </w:r>
      <w:r w:rsidRPr="009C4EB0">
        <w:rPr>
          <w:rFonts w:ascii="Calibri" w:hAnsi="Calibri" w:cs="Calibri"/>
          <w:sz w:val="22"/>
          <w:szCs w:val="22"/>
        </w:rPr>
        <w:t xml:space="preserve"> EUR.</w:t>
      </w:r>
    </w:p>
    <w:p w14:paraId="4F903C14" w14:textId="77777777" w:rsidR="006E4C6E" w:rsidRDefault="006E4C6E" w:rsidP="006E4C6E">
      <w:pPr>
        <w:pStyle w:val="ODRAZ"/>
        <w:numPr>
          <w:ilvl w:val="0"/>
          <w:numId w:val="48"/>
        </w:numPr>
        <w:tabs>
          <w:tab w:val="clear" w:pos="454"/>
          <w:tab w:val="left" w:pos="-8647"/>
        </w:tabs>
        <w:spacing w:before="0"/>
        <w:ind w:left="567" w:hanging="567"/>
        <w:rPr>
          <w:rFonts w:ascii="Calibri" w:hAnsi="Calibri" w:cs="Calibri"/>
          <w:sz w:val="22"/>
          <w:szCs w:val="22"/>
        </w:rPr>
      </w:pPr>
      <w:r w:rsidRPr="009C4EB0">
        <w:rPr>
          <w:rFonts w:ascii="Calibri" w:hAnsi="Calibri" w:cs="Calibri"/>
          <w:sz w:val="22"/>
          <w:szCs w:val="22"/>
        </w:rPr>
        <w:t xml:space="preserve">Objednávateľ má právo nezačať preberacie konanie diela resp. nepotvrdiť preberací protokol, ak nie je na stavenisku poriadok, najmä ak nie je usporiadaný zvyšný materiál alebo nie je zo staveniska zákonným spôsobom zabezpečené spracovanie odpadu v zmysle hierarchie odpadového hospodárstva a zmluvne dohodnutým spôsobom odstránený odpad vzniknutý pri stavebných prácach. </w:t>
      </w:r>
    </w:p>
    <w:p w14:paraId="6B5DA94C" w14:textId="77777777" w:rsidR="006E4C6E" w:rsidRDefault="006E4C6E" w:rsidP="006E4C6E">
      <w:pPr>
        <w:pStyle w:val="ODRAZ"/>
        <w:numPr>
          <w:ilvl w:val="0"/>
          <w:numId w:val="48"/>
        </w:numPr>
        <w:tabs>
          <w:tab w:val="clear" w:pos="454"/>
          <w:tab w:val="left" w:pos="-8647"/>
        </w:tabs>
        <w:spacing w:before="0"/>
        <w:ind w:left="567" w:hanging="567"/>
        <w:rPr>
          <w:rFonts w:ascii="Calibri" w:hAnsi="Calibri" w:cs="Calibri"/>
          <w:sz w:val="22"/>
          <w:szCs w:val="22"/>
        </w:rPr>
      </w:pPr>
      <w:r w:rsidRPr="009C4EB0">
        <w:rPr>
          <w:rFonts w:ascii="Calibri" w:hAnsi="Calibri" w:cs="Calibri"/>
          <w:sz w:val="22"/>
          <w:szCs w:val="22"/>
        </w:rPr>
        <w:t>Najneskôr do 7 (sedem) pracovných dní po odovzdaní a prevzatí diela je zhotoviteľ povinný vypratať stavenisko a upraviť ho tak, ako určuje projektová dokumentácia. V prípade, že projektová dokumentácia toto neurčuje, tak zhotoviteľ vyprace stavenisko a upraví ho do stavu, v akom ho prevzal. Ak stavenisko nebude v dohodnutom termíne vypratané alebo upravené do dohodnutého stavu je objednávateľ oprávnený účtovať zhotoviteľovi zmluvnú pokutu vo výške 500,- EUR za každý deň, počas ktorého bude stavenisko užívať neoprávnene, a to až do dňa vypratania staveniska.</w:t>
      </w:r>
    </w:p>
    <w:p w14:paraId="0334C73E" w14:textId="77777777" w:rsidR="006E4C6E" w:rsidRPr="009C4EB0" w:rsidRDefault="006E4C6E" w:rsidP="006E4C6E">
      <w:pPr>
        <w:pStyle w:val="ODRAZ"/>
        <w:numPr>
          <w:ilvl w:val="0"/>
          <w:numId w:val="48"/>
        </w:numPr>
        <w:tabs>
          <w:tab w:val="clear" w:pos="454"/>
          <w:tab w:val="left" w:pos="-8647"/>
        </w:tabs>
        <w:spacing w:before="0"/>
        <w:ind w:left="567" w:hanging="567"/>
        <w:rPr>
          <w:rFonts w:ascii="Calibri" w:hAnsi="Calibri" w:cs="Calibri"/>
          <w:sz w:val="22"/>
          <w:szCs w:val="22"/>
        </w:rPr>
      </w:pPr>
      <w:r w:rsidRPr="009C4EB0">
        <w:rPr>
          <w:rFonts w:ascii="Calibri" w:hAnsi="Calibri" w:cs="Calibri"/>
          <w:sz w:val="22"/>
          <w:szCs w:val="22"/>
        </w:rPr>
        <w:t xml:space="preserve">V prípade, ak pozemok okolo stavby nie je vo vlastníctve objednávateľa, zaväzuje sa objednávateľ zabezpečiť na svoje náklady pre zhotoviteľa užívacie právo k predmetnému pozemku v rozsahu nevyhnutnom na plnenie predmetu tejto zmluvy. </w:t>
      </w:r>
    </w:p>
    <w:p w14:paraId="1ACC47F4" w14:textId="77777777" w:rsidR="006E4C6E" w:rsidRDefault="006E4C6E" w:rsidP="00053133">
      <w:pPr>
        <w:spacing w:after="0" w:line="240" w:lineRule="auto"/>
        <w:jc w:val="center"/>
        <w:rPr>
          <w:rFonts w:eastAsia="Times New Roman" w:cs="Calibri"/>
          <w:b/>
          <w:lang w:eastAsia="sk-SK"/>
        </w:rPr>
      </w:pPr>
    </w:p>
    <w:p w14:paraId="29F1187D" w14:textId="77777777" w:rsidR="006E4C6E" w:rsidRDefault="006E4C6E" w:rsidP="00053133">
      <w:pPr>
        <w:spacing w:after="0" w:line="240" w:lineRule="auto"/>
        <w:jc w:val="center"/>
        <w:rPr>
          <w:rFonts w:eastAsia="Times New Roman" w:cs="Calibri"/>
          <w:b/>
          <w:lang w:eastAsia="sk-SK"/>
        </w:rPr>
      </w:pPr>
    </w:p>
    <w:p w14:paraId="21452A69" w14:textId="77777777" w:rsidR="006E4C6E" w:rsidRDefault="006E4C6E" w:rsidP="00053133">
      <w:pPr>
        <w:spacing w:after="0" w:line="240" w:lineRule="auto"/>
        <w:jc w:val="center"/>
        <w:rPr>
          <w:rFonts w:eastAsia="Times New Roman" w:cs="Calibri"/>
          <w:b/>
          <w:lang w:eastAsia="sk-SK"/>
        </w:rPr>
      </w:pPr>
    </w:p>
    <w:p w14:paraId="7578BE0E" w14:textId="3EA67A1D" w:rsidR="00AE3911" w:rsidRPr="00CB5726" w:rsidRDefault="00AE3911" w:rsidP="00053133">
      <w:pPr>
        <w:spacing w:after="0" w:line="240" w:lineRule="auto"/>
        <w:jc w:val="center"/>
        <w:rPr>
          <w:rFonts w:eastAsia="Times New Roman" w:cs="Calibri"/>
          <w:b/>
          <w:lang w:eastAsia="sk-SK"/>
        </w:rPr>
      </w:pPr>
      <w:r w:rsidRPr="00CB5726">
        <w:rPr>
          <w:rFonts w:eastAsia="Times New Roman" w:cs="Calibri"/>
          <w:b/>
          <w:lang w:eastAsia="sk-SK"/>
        </w:rPr>
        <w:t xml:space="preserve">ČLÁNOK </w:t>
      </w:r>
      <w:r w:rsidR="006E4C6E">
        <w:rPr>
          <w:rFonts w:eastAsia="Times New Roman" w:cs="Calibri"/>
          <w:b/>
          <w:lang w:eastAsia="sk-SK"/>
        </w:rPr>
        <w:t>IX</w:t>
      </w:r>
      <w:r w:rsidR="00053133" w:rsidRPr="00CB5726">
        <w:rPr>
          <w:rFonts w:eastAsia="Times New Roman" w:cs="Calibri"/>
          <w:b/>
          <w:lang w:eastAsia="sk-SK"/>
        </w:rPr>
        <w:t xml:space="preserve">. </w:t>
      </w:r>
    </w:p>
    <w:p w14:paraId="34201CF7" w14:textId="77777777" w:rsidR="00053133" w:rsidRPr="00CB5726" w:rsidRDefault="00053133" w:rsidP="00053133">
      <w:pPr>
        <w:spacing w:after="0" w:line="240" w:lineRule="auto"/>
        <w:jc w:val="center"/>
        <w:rPr>
          <w:rFonts w:eastAsia="Times New Roman" w:cs="Calibri"/>
          <w:b/>
          <w:lang w:eastAsia="sk-SK"/>
        </w:rPr>
      </w:pPr>
      <w:r w:rsidRPr="00CB5726">
        <w:rPr>
          <w:rFonts w:eastAsia="Times New Roman" w:cs="Calibri"/>
          <w:b/>
          <w:lang w:eastAsia="sk-SK"/>
        </w:rPr>
        <w:t>ZODPOVEDNOSŤ ZA VADY A ZA ŠKODU</w:t>
      </w:r>
    </w:p>
    <w:p w14:paraId="4F040F90" w14:textId="77777777" w:rsidR="00053133" w:rsidRPr="00CB5726" w:rsidRDefault="00053133" w:rsidP="00053133">
      <w:pPr>
        <w:spacing w:after="0" w:line="240" w:lineRule="auto"/>
        <w:jc w:val="center"/>
        <w:rPr>
          <w:rFonts w:eastAsia="Times New Roman" w:cs="Calibri"/>
          <w:b/>
          <w:lang w:eastAsia="sk-SK"/>
        </w:rPr>
      </w:pPr>
    </w:p>
    <w:p w14:paraId="69D5ED5D" w14:textId="13A7837A" w:rsidR="00140EDA" w:rsidRPr="00CB5726" w:rsidRDefault="00140EDA" w:rsidP="00140EDA">
      <w:pPr>
        <w:pStyle w:val="Odsekzoznamu"/>
        <w:numPr>
          <w:ilvl w:val="0"/>
          <w:numId w:val="9"/>
        </w:numPr>
        <w:spacing w:after="0" w:line="240" w:lineRule="auto"/>
        <w:ind w:left="567" w:hanging="567"/>
        <w:jc w:val="both"/>
        <w:rPr>
          <w:rFonts w:cs="Calibri"/>
          <w:sz w:val="22"/>
          <w:szCs w:val="22"/>
        </w:rPr>
      </w:pPr>
      <w:r w:rsidRPr="00CB5726">
        <w:rPr>
          <w:rFonts w:cs="Calibri"/>
          <w:sz w:val="22"/>
          <w:szCs w:val="22"/>
        </w:rPr>
        <w:t>Dňom podpísania Preberacieho protokolu o odovzdaní a prevzatí diela prechádza na objednávateľa nebezpečenstvo vzniku škody na diele.</w:t>
      </w:r>
    </w:p>
    <w:p w14:paraId="4EFFF1C2" w14:textId="77777777" w:rsidR="00140EDA" w:rsidRPr="00CB5726" w:rsidRDefault="00140EDA" w:rsidP="00140EDA">
      <w:pPr>
        <w:pStyle w:val="Odsekzoznamu"/>
        <w:numPr>
          <w:ilvl w:val="0"/>
          <w:numId w:val="9"/>
        </w:numPr>
        <w:spacing w:after="0" w:line="240" w:lineRule="auto"/>
        <w:ind w:left="567" w:hanging="567"/>
        <w:jc w:val="both"/>
        <w:rPr>
          <w:rFonts w:cs="Calibri"/>
          <w:sz w:val="22"/>
          <w:szCs w:val="22"/>
        </w:rPr>
      </w:pPr>
      <w:r w:rsidRPr="00CB5726">
        <w:rPr>
          <w:rFonts w:cs="Calibri"/>
          <w:sz w:val="22"/>
          <w:szCs w:val="22"/>
        </w:rPr>
        <w:t>Vadou alebo nedorobkom diela sa rozumie odchýlka od kvality, rozsahu a parametrov diela stanovených touto zmluvou a jej prílohami a všeobecne záväznými technickými normami a predpismi alebo písomnými podmienkami a usmerneniami príslušného úradu. Vadou sa rozumie aj chýbajúci doklad alebo písomnosť, ktorú podľa tejto zmluvy je zhotoviteľ povinný predložiť objednávateľovi pri písomnom odovzdaní diela alebo jeho časti.</w:t>
      </w:r>
    </w:p>
    <w:p w14:paraId="4BEA8BAC" w14:textId="77777777" w:rsidR="00140EDA" w:rsidRPr="00CB5726" w:rsidRDefault="00140EDA" w:rsidP="00140EDA">
      <w:pPr>
        <w:pStyle w:val="Odsekzoznamu"/>
        <w:numPr>
          <w:ilvl w:val="0"/>
          <w:numId w:val="9"/>
        </w:numPr>
        <w:spacing w:line="240" w:lineRule="auto"/>
        <w:ind w:left="567" w:hanging="567"/>
        <w:jc w:val="both"/>
        <w:rPr>
          <w:rFonts w:cs="Calibri"/>
          <w:sz w:val="22"/>
          <w:szCs w:val="22"/>
        </w:rPr>
      </w:pPr>
      <w:r w:rsidRPr="00CB5726">
        <w:rPr>
          <w:rFonts w:cs="Calibri"/>
          <w:sz w:val="22"/>
          <w:szCs w:val="22"/>
        </w:rPr>
        <w:t xml:space="preserve">Zhotoviteľ zodpovedá za to, že práce v zmysle plnenia predmetu zmluvy sú vykonané riadne v súlade so zmluvou a počas záručnej doby budú mať vlastnosti dohodnuté v zmluve. Zhotoviteľ taktiež zodpovedá za vady, ktoré predmet zmluvy - dielo má v čase jeho odovzdávania, pričom za vady, ktoré sa prejavili po odovzdaní zodpovedá zhotoviteľ len vtedy ak boli spôsobené porušením jeho zmluvných povinností. Tieto vady si objednávateľ uplatní u zhotoviteľa na základe písomnej reklamácie. </w:t>
      </w:r>
      <w:r w:rsidRPr="00CB5726">
        <w:rPr>
          <w:rFonts w:cs="Calibri"/>
          <w:sz w:val="22"/>
          <w:szCs w:val="22"/>
          <w:lang w:eastAsia="cs-CZ"/>
        </w:rPr>
        <w:t>Spôsob odstránenia vady oznámi objednávateľ v oznámení o vadách diela v súlade s § 560 a nasl. Obchodného zákonníka.</w:t>
      </w:r>
    </w:p>
    <w:p w14:paraId="7FFD2A69" w14:textId="7D924720" w:rsidR="00140EDA" w:rsidRPr="004F462B" w:rsidRDefault="00140EDA" w:rsidP="00140EDA">
      <w:pPr>
        <w:pStyle w:val="Odsekzoznamu"/>
        <w:numPr>
          <w:ilvl w:val="0"/>
          <w:numId w:val="9"/>
        </w:numPr>
        <w:spacing w:after="0" w:line="240" w:lineRule="auto"/>
        <w:ind w:left="567" w:hanging="567"/>
        <w:jc w:val="both"/>
        <w:rPr>
          <w:rFonts w:cs="Calibri"/>
          <w:bCs/>
          <w:sz w:val="22"/>
          <w:szCs w:val="22"/>
        </w:rPr>
      </w:pPr>
      <w:r w:rsidRPr="004F462B">
        <w:rPr>
          <w:rFonts w:cs="Calibri"/>
          <w:bCs/>
          <w:sz w:val="22"/>
          <w:szCs w:val="22"/>
        </w:rPr>
        <w:t>Záručná</w:t>
      </w:r>
      <w:r w:rsidR="004F462B" w:rsidRPr="004F462B">
        <w:rPr>
          <w:rFonts w:cs="Calibri"/>
          <w:bCs/>
          <w:sz w:val="22"/>
          <w:szCs w:val="22"/>
        </w:rPr>
        <w:t xml:space="preserve"> doba na stavebné, reštaurátorské a umelecko-remeselné práce je 60 mesiacov. Na výrobky, technologické zariadenia a technické zariadenia dodané v rámci diela sa vzťahuje záručná doba poskytovaná ich výrobcom, najmenej však 24 mesiacov, ak osobitný záručný list alebo všeobecne záväzné právne predpisy neustanovujú dlhšiu záručnú dobu. Záručná doba začína plynúť dňom prevzatia celého diela objednávateľom bez vád a nedorobkov na základe preberacieho protokolu. </w:t>
      </w:r>
    </w:p>
    <w:p w14:paraId="2E50F1AF" w14:textId="675561D8" w:rsidR="00140EDA" w:rsidRDefault="00140EDA" w:rsidP="00140EDA">
      <w:pPr>
        <w:pStyle w:val="Odsekzoznamu"/>
        <w:numPr>
          <w:ilvl w:val="0"/>
          <w:numId w:val="9"/>
        </w:numPr>
        <w:spacing w:after="0" w:line="240" w:lineRule="auto"/>
        <w:ind w:left="567" w:hanging="567"/>
        <w:jc w:val="both"/>
        <w:rPr>
          <w:rFonts w:cs="Calibri"/>
          <w:sz w:val="22"/>
          <w:szCs w:val="22"/>
        </w:rPr>
      </w:pPr>
      <w:r w:rsidRPr="00CB5726">
        <w:rPr>
          <w:rFonts w:cs="Calibri"/>
          <w:sz w:val="22"/>
          <w:szCs w:val="22"/>
        </w:rPr>
        <w:t xml:space="preserve">Zhotoviteľ sa zaväzuje, že do do 7 </w:t>
      </w:r>
      <w:r w:rsidR="00D37EC9" w:rsidRPr="00CB5726">
        <w:rPr>
          <w:rFonts w:cs="Calibri"/>
          <w:sz w:val="22"/>
          <w:szCs w:val="22"/>
        </w:rPr>
        <w:t>pracovných</w:t>
      </w:r>
      <w:r w:rsidRPr="00CB5726">
        <w:rPr>
          <w:rFonts w:cs="Calibri"/>
          <w:sz w:val="22"/>
          <w:szCs w:val="22"/>
        </w:rPr>
        <w:t xml:space="preserve">  dní odo dňa doručenia písomnej reklamácie</w:t>
      </w:r>
      <w:r w:rsidR="00FC71BB">
        <w:rPr>
          <w:rFonts w:cs="Calibri"/>
          <w:sz w:val="22"/>
          <w:szCs w:val="22"/>
        </w:rPr>
        <w:t xml:space="preserve"> začne s odstraňovaním vád</w:t>
      </w:r>
      <w:r w:rsidRPr="00CB5726">
        <w:rPr>
          <w:rFonts w:cs="Calibri"/>
          <w:sz w:val="22"/>
          <w:szCs w:val="22"/>
        </w:rPr>
        <w:t>. Objednávateľ písomne stanoví čas trvania odstránenia vady s prihliadnutím na povahu, rozsah a charakter vady, a táto je pre zhotoviteľa záväzná.</w:t>
      </w:r>
      <w:r w:rsidR="00A364D6">
        <w:rPr>
          <w:rFonts w:cs="Calibri"/>
          <w:sz w:val="22"/>
          <w:szCs w:val="22"/>
        </w:rPr>
        <w:t xml:space="preserve"> </w:t>
      </w:r>
    </w:p>
    <w:p w14:paraId="7254A3DB" w14:textId="77777777" w:rsidR="00A364D6" w:rsidRPr="00CB5726" w:rsidRDefault="00A364D6" w:rsidP="00A364D6">
      <w:pPr>
        <w:pStyle w:val="Odsekzoznamu"/>
        <w:spacing w:after="0" w:line="240" w:lineRule="auto"/>
        <w:ind w:left="567"/>
        <w:jc w:val="both"/>
        <w:rPr>
          <w:rFonts w:cs="Calibri"/>
          <w:sz w:val="22"/>
          <w:szCs w:val="22"/>
        </w:rPr>
      </w:pPr>
      <w:r w:rsidRPr="00A364D6">
        <w:rPr>
          <w:rFonts w:cs="Calibri"/>
          <w:sz w:val="22"/>
          <w:szCs w:val="22"/>
        </w:rPr>
        <w:lastRenderedPageBreak/>
        <w:t xml:space="preserve">Havarijné stavy </w:t>
      </w:r>
      <w:r w:rsidR="001676B2">
        <w:rPr>
          <w:rFonts w:cs="Calibri"/>
          <w:sz w:val="22"/>
          <w:szCs w:val="22"/>
        </w:rPr>
        <w:t xml:space="preserve">na diele </w:t>
      </w:r>
      <w:r w:rsidRPr="00A364D6">
        <w:rPr>
          <w:rFonts w:cs="Calibri"/>
          <w:sz w:val="22"/>
          <w:szCs w:val="22"/>
        </w:rPr>
        <w:t xml:space="preserve">je povinný </w:t>
      </w:r>
      <w:r w:rsidR="00272370">
        <w:rPr>
          <w:rFonts w:cs="Calibri"/>
          <w:sz w:val="22"/>
          <w:szCs w:val="22"/>
        </w:rPr>
        <w:t>z</w:t>
      </w:r>
      <w:r w:rsidRPr="00A364D6">
        <w:rPr>
          <w:rFonts w:cs="Calibri"/>
          <w:sz w:val="22"/>
          <w:szCs w:val="22"/>
        </w:rPr>
        <w:t xml:space="preserve">hotoviteľ odstrániť okamžite po ich nahlásení </w:t>
      </w:r>
      <w:r w:rsidR="00272370">
        <w:rPr>
          <w:rFonts w:cs="Calibri"/>
          <w:sz w:val="22"/>
          <w:szCs w:val="22"/>
        </w:rPr>
        <w:t>o</w:t>
      </w:r>
      <w:r w:rsidRPr="00A364D6">
        <w:rPr>
          <w:rFonts w:cs="Calibri"/>
          <w:sz w:val="22"/>
          <w:szCs w:val="22"/>
        </w:rPr>
        <w:t xml:space="preserve">bjednávateľom. Právo určenia, či ide o vadu alebo havarijný stav, má </w:t>
      </w:r>
      <w:r w:rsidR="00272370">
        <w:rPr>
          <w:rFonts w:cs="Calibri"/>
          <w:sz w:val="22"/>
          <w:szCs w:val="22"/>
        </w:rPr>
        <w:t>o</w:t>
      </w:r>
      <w:r w:rsidRPr="00A364D6">
        <w:rPr>
          <w:rFonts w:cs="Calibri"/>
          <w:sz w:val="22"/>
          <w:szCs w:val="22"/>
        </w:rPr>
        <w:t>bjednávateľ.</w:t>
      </w:r>
    </w:p>
    <w:p w14:paraId="341F0E3B" w14:textId="51978A23" w:rsidR="00140EDA" w:rsidRPr="00CB5726" w:rsidRDefault="00140EDA" w:rsidP="00140EDA">
      <w:pPr>
        <w:pStyle w:val="Odsekzoznamu"/>
        <w:numPr>
          <w:ilvl w:val="0"/>
          <w:numId w:val="9"/>
        </w:numPr>
        <w:spacing w:after="0" w:line="240" w:lineRule="auto"/>
        <w:ind w:left="567" w:hanging="567"/>
        <w:jc w:val="both"/>
        <w:rPr>
          <w:rFonts w:cs="Calibri"/>
          <w:sz w:val="22"/>
          <w:szCs w:val="22"/>
        </w:rPr>
      </w:pPr>
      <w:r w:rsidRPr="00CB5726">
        <w:rPr>
          <w:rFonts w:cs="Calibri"/>
          <w:snapToGrid w:val="0"/>
          <w:sz w:val="22"/>
          <w:szCs w:val="22"/>
        </w:rPr>
        <w:t xml:space="preserve">V prípade, že zhotoviteľ neodstráni reklamované vady v záručnej dobe a/alebo vady a nedorobky zapísané v Preberacom protokole o odovzdaní a prevzatí diela v určenej lehote podľa zmluvy a/alebo v požadovanej kvalite, objednávateľ je oprávnený zabezpečiť odstránenie vád treťou osobou na náklady a nebezpečenstvo zhotoviteľa, čím nie je dotknutá záruka na dielo poskytnutá zhotoviteľom. Takto vzniknuté náklady je  zhotoviteľ povinný uhradiť do 14 kalendárnych dní odo dňa doručenia </w:t>
      </w:r>
      <w:r w:rsidR="00FC71BB">
        <w:rPr>
          <w:rFonts w:cs="Calibri"/>
          <w:snapToGrid w:val="0"/>
          <w:sz w:val="22"/>
          <w:szCs w:val="22"/>
        </w:rPr>
        <w:t>faktúry</w:t>
      </w:r>
      <w:r w:rsidR="00FC71BB" w:rsidRPr="00CB5726">
        <w:rPr>
          <w:rFonts w:cs="Calibri"/>
          <w:snapToGrid w:val="0"/>
          <w:sz w:val="22"/>
          <w:szCs w:val="22"/>
        </w:rPr>
        <w:t xml:space="preserve"> </w:t>
      </w:r>
      <w:r w:rsidRPr="00CB5726">
        <w:rPr>
          <w:rFonts w:cs="Calibri"/>
          <w:snapToGrid w:val="0"/>
          <w:sz w:val="22"/>
          <w:szCs w:val="22"/>
        </w:rPr>
        <w:t>na úhradu, prípadne budú uplatnené  zo zádržného</w:t>
      </w:r>
      <w:r w:rsidR="001676B2">
        <w:rPr>
          <w:rFonts w:cs="Calibri"/>
          <w:snapToGrid w:val="0"/>
          <w:sz w:val="22"/>
          <w:szCs w:val="22"/>
        </w:rPr>
        <w:t xml:space="preserve"> bankovej záruky</w:t>
      </w:r>
      <w:r w:rsidR="00B82235">
        <w:rPr>
          <w:rFonts w:cs="Calibri"/>
          <w:snapToGrid w:val="0"/>
          <w:sz w:val="22"/>
          <w:szCs w:val="22"/>
        </w:rPr>
        <w:t xml:space="preserve"> podľa čl. V. tejto zmluvy</w:t>
      </w:r>
      <w:r w:rsidRPr="00CB5726">
        <w:rPr>
          <w:rFonts w:cs="Calibri"/>
          <w:snapToGrid w:val="0"/>
          <w:sz w:val="22"/>
          <w:szCs w:val="22"/>
        </w:rPr>
        <w:t>.</w:t>
      </w:r>
    </w:p>
    <w:p w14:paraId="2671C913" w14:textId="77777777" w:rsidR="00140EDA" w:rsidRPr="00CB5726" w:rsidRDefault="00140EDA" w:rsidP="00140EDA">
      <w:pPr>
        <w:pStyle w:val="Odsekzoznamu"/>
        <w:numPr>
          <w:ilvl w:val="0"/>
          <w:numId w:val="9"/>
        </w:numPr>
        <w:spacing w:after="0" w:line="240" w:lineRule="auto"/>
        <w:ind w:left="567" w:hanging="567"/>
        <w:jc w:val="both"/>
        <w:rPr>
          <w:rFonts w:cs="Calibri"/>
          <w:sz w:val="22"/>
          <w:szCs w:val="22"/>
        </w:rPr>
      </w:pPr>
      <w:r w:rsidRPr="00CB5726">
        <w:rPr>
          <w:rFonts w:cs="Calibri"/>
          <w:sz w:val="22"/>
          <w:szCs w:val="22"/>
        </w:rPr>
        <w:t>Zhotoviteľ zodpovedá za všetky škody, ktoré vzniknú objednávateľovi a tretím osobám v dôsledku porušenia povinností zhotoviteľa vyplývajúcich z tejto zmluvy, zo všeobecne záväzných právnych predpisov SR súvisiacich s realizáciou diela. Zodpovednosť za škodu vzniknutú porušením povinností vyplývajúcich z tejto zmluvy sa riadi ustanoveniami § 373 a nasl. Obchodného zákonníka a ustanoveniami ostatných príslušných právnych predpisov platných a účinných na území Slovenskej republiky.</w:t>
      </w:r>
    </w:p>
    <w:p w14:paraId="763B96FF" w14:textId="3D9B456B" w:rsidR="00140EDA" w:rsidRPr="00CB5726" w:rsidRDefault="00140EDA" w:rsidP="00140EDA">
      <w:pPr>
        <w:pStyle w:val="Odsekzoznamu"/>
        <w:numPr>
          <w:ilvl w:val="0"/>
          <w:numId w:val="9"/>
        </w:numPr>
        <w:spacing w:after="0" w:line="240" w:lineRule="auto"/>
        <w:ind w:left="567" w:hanging="567"/>
        <w:jc w:val="both"/>
        <w:rPr>
          <w:rFonts w:cs="Calibri"/>
          <w:sz w:val="22"/>
          <w:szCs w:val="22"/>
        </w:rPr>
      </w:pPr>
      <w:r w:rsidRPr="00CB5726">
        <w:rPr>
          <w:rFonts w:cs="Calibri"/>
          <w:sz w:val="22"/>
          <w:szCs w:val="22"/>
        </w:rPr>
        <w:t xml:space="preserve">Zhotoviteľ je povinný objednávateľovi uhradiť škodu za ktorú zodpovedá  v plnej výške do 14 kalendárnych dní odo dňa doručenia </w:t>
      </w:r>
      <w:r w:rsidR="00FC71BB">
        <w:rPr>
          <w:rFonts w:cs="Calibri"/>
          <w:sz w:val="22"/>
          <w:szCs w:val="22"/>
        </w:rPr>
        <w:t>faktúry</w:t>
      </w:r>
      <w:r w:rsidR="00FC71BB" w:rsidRPr="00CB5726">
        <w:rPr>
          <w:rFonts w:cs="Calibri"/>
          <w:sz w:val="22"/>
          <w:szCs w:val="22"/>
        </w:rPr>
        <w:t xml:space="preserve"> </w:t>
      </w:r>
      <w:r w:rsidRPr="00CB5726">
        <w:rPr>
          <w:rFonts w:cs="Calibri"/>
          <w:sz w:val="22"/>
          <w:szCs w:val="22"/>
        </w:rPr>
        <w:t>na zaplatenie.</w:t>
      </w:r>
    </w:p>
    <w:p w14:paraId="671C9E35" w14:textId="77777777" w:rsidR="009B32DF" w:rsidRPr="00CB5726" w:rsidRDefault="009B32DF" w:rsidP="00053133">
      <w:pPr>
        <w:spacing w:line="240" w:lineRule="auto"/>
        <w:jc w:val="center"/>
        <w:rPr>
          <w:rFonts w:eastAsia="Times New Roman" w:cs="Calibri"/>
          <w:b/>
          <w:lang w:eastAsia="sk-SK"/>
        </w:rPr>
      </w:pPr>
    </w:p>
    <w:p w14:paraId="4FEE54E8" w14:textId="08C2F882" w:rsidR="00140EDA" w:rsidRPr="00CB5726" w:rsidRDefault="00140EDA" w:rsidP="00053133">
      <w:pPr>
        <w:pStyle w:val="Standard"/>
        <w:jc w:val="center"/>
        <w:rPr>
          <w:rFonts w:ascii="Calibri" w:eastAsia="Times New Roman" w:hAnsi="Calibri" w:cs="Calibri"/>
          <w:b/>
          <w:sz w:val="22"/>
          <w:szCs w:val="22"/>
          <w:lang w:eastAsia="sk-SK"/>
        </w:rPr>
      </w:pPr>
      <w:r w:rsidRPr="00CB5726">
        <w:rPr>
          <w:rFonts w:ascii="Calibri" w:eastAsia="Times New Roman" w:hAnsi="Calibri" w:cs="Calibri"/>
          <w:b/>
          <w:sz w:val="22"/>
          <w:szCs w:val="22"/>
          <w:lang w:eastAsia="sk-SK"/>
        </w:rPr>
        <w:t xml:space="preserve">ČLÁNOK </w:t>
      </w:r>
      <w:r w:rsidR="006E4C6E">
        <w:rPr>
          <w:rFonts w:ascii="Calibri" w:eastAsia="Times New Roman" w:hAnsi="Calibri" w:cs="Calibri"/>
          <w:b/>
          <w:sz w:val="22"/>
          <w:szCs w:val="22"/>
          <w:lang w:eastAsia="sk-SK"/>
        </w:rPr>
        <w:t>X</w:t>
      </w:r>
      <w:r w:rsidR="00053133" w:rsidRPr="00CB5726">
        <w:rPr>
          <w:rFonts w:ascii="Calibri" w:eastAsia="Times New Roman" w:hAnsi="Calibri" w:cs="Calibri"/>
          <w:b/>
          <w:sz w:val="22"/>
          <w:szCs w:val="22"/>
          <w:lang w:eastAsia="sk-SK"/>
        </w:rPr>
        <w:t xml:space="preserve">. </w:t>
      </w:r>
    </w:p>
    <w:p w14:paraId="053C3994" w14:textId="77777777" w:rsidR="00053133" w:rsidRPr="00CB5726" w:rsidRDefault="00053133" w:rsidP="00053133">
      <w:pPr>
        <w:pStyle w:val="Standard"/>
        <w:jc w:val="center"/>
        <w:rPr>
          <w:rFonts w:ascii="Calibri" w:hAnsi="Calibri" w:cs="Calibri"/>
          <w:b/>
          <w:bCs/>
          <w:sz w:val="22"/>
          <w:szCs w:val="22"/>
        </w:rPr>
      </w:pPr>
      <w:r w:rsidRPr="00CB5726">
        <w:rPr>
          <w:rFonts w:ascii="Calibri" w:hAnsi="Calibri" w:cs="Calibri"/>
          <w:b/>
          <w:bCs/>
          <w:sz w:val="22"/>
          <w:szCs w:val="22"/>
        </w:rPr>
        <w:t>SANKCIE A ZMLUVNÉ POKUTY</w:t>
      </w:r>
    </w:p>
    <w:p w14:paraId="72798874" w14:textId="77777777" w:rsidR="00053133" w:rsidRPr="00CB5726" w:rsidRDefault="00053133" w:rsidP="00053133">
      <w:pPr>
        <w:spacing w:after="0" w:line="240" w:lineRule="auto"/>
        <w:ind w:left="567"/>
        <w:jc w:val="center"/>
        <w:rPr>
          <w:rFonts w:eastAsia="Times New Roman" w:cs="Calibri"/>
          <w:b/>
          <w:lang w:eastAsia="sk-SK"/>
        </w:rPr>
      </w:pPr>
    </w:p>
    <w:p w14:paraId="3B74B1FE" w14:textId="3AC45683" w:rsidR="00140EDA" w:rsidRPr="00CB5726"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eastAsia="Times New Roman" w:cs="Calibri"/>
          <w:sz w:val="22"/>
          <w:szCs w:val="22"/>
          <w:lang w:eastAsia="sk-SK"/>
        </w:rPr>
        <w:t xml:space="preserve">V prípade omeškania zhotoviteľa so splnením záväzku odovzdať dielo riadne a včas </w:t>
      </w:r>
      <w:r w:rsidR="00B82235">
        <w:rPr>
          <w:rFonts w:eastAsia="Times New Roman" w:cs="Calibri"/>
          <w:sz w:val="22"/>
          <w:szCs w:val="22"/>
          <w:lang w:eastAsia="sk-SK"/>
        </w:rPr>
        <w:t xml:space="preserve">podľa čl. III. </w:t>
      </w:r>
      <w:r w:rsidR="006E4C6E">
        <w:rPr>
          <w:rFonts w:eastAsia="Times New Roman" w:cs="Calibri"/>
          <w:sz w:val="22"/>
          <w:szCs w:val="22"/>
          <w:lang w:eastAsia="sk-SK"/>
        </w:rPr>
        <w:t>bod</w:t>
      </w:r>
      <w:r w:rsidR="00B82235">
        <w:rPr>
          <w:rFonts w:eastAsia="Times New Roman" w:cs="Calibri"/>
          <w:sz w:val="22"/>
          <w:szCs w:val="22"/>
          <w:lang w:eastAsia="sk-SK"/>
        </w:rPr>
        <w:t xml:space="preserve"> 2 tejto zmluvy </w:t>
      </w:r>
      <w:r w:rsidRPr="00CB5726">
        <w:rPr>
          <w:rFonts w:eastAsia="Times New Roman" w:cs="Calibri"/>
          <w:sz w:val="22"/>
          <w:szCs w:val="22"/>
          <w:lang w:eastAsia="sk-SK"/>
        </w:rPr>
        <w:t xml:space="preserve">má objednávateľ nárok na zmluvnú pokutu vo výške 0,05 %  z dohodnutej celkovej zmluvnej ceny bez </w:t>
      </w:r>
      <w:r w:rsidR="00DD42A7" w:rsidRPr="00CB5726">
        <w:rPr>
          <w:rFonts w:eastAsia="Times New Roman" w:cs="Calibri"/>
          <w:sz w:val="22"/>
          <w:szCs w:val="22"/>
          <w:lang w:eastAsia="sk-SK"/>
        </w:rPr>
        <w:t xml:space="preserve"> </w:t>
      </w:r>
      <w:r w:rsidRPr="00CB5726">
        <w:rPr>
          <w:rFonts w:eastAsia="Times New Roman" w:cs="Calibri"/>
          <w:sz w:val="22"/>
          <w:szCs w:val="22"/>
          <w:lang w:eastAsia="sk-SK"/>
        </w:rPr>
        <w:t>DPH za každý aj začatý deň omeškania, zhotoviteľ je povinný túto zmluvnú pokutu v prípade jej uplatnenia zaplatiť.</w:t>
      </w:r>
    </w:p>
    <w:p w14:paraId="06DD2DAD" w14:textId="1A15F683" w:rsidR="00140EDA" w:rsidRPr="00CB5726"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eastAsia="Times New Roman" w:cs="Calibri"/>
          <w:sz w:val="22"/>
          <w:szCs w:val="22"/>
          <w:lang w:eastAsia="sk-SK"/>
        </w:rPr>
        <w:t xml:space="preserve">V prípade omeškania zhotoviteľa so splnením záväzku odstrániť vady diela v lehote podľa Článku </w:t>
      </w:r>
      <w:r w:rsidR="006E4C6E">
        <w:rPr>
          <w:rFonts w:eastAsia="Times New Roman" w:cs="Calibri"/>
          <w:sz w:val="22"/>
          <w:szCs w:val="22"/>
          <w:lang w:val="sk-SK" w:eastAsia="sk-SK"/>
        </w:rPr>
        <w:t>IX</w:t>
      </w:r>
      <w:r w:rsidRPr="00CB5726">
        <w:rPr>
          <w:rFonts w:eastAsia="Times New Roman" w:cs="Calibri"/>
          <w:sz w:val="22"/>
          <w:szCs w:val="22"/>
          <w:lang w:eastAsia="sk-SK"/>
        </w:rPr>
        <w:t xml:space="preserve">. </w:t>
      </w:r>
      <w:r w:rsidR="00DD42A7">
        <w:rPr>
          <w:rFonts w:eastAsia="Times New Roman" w:cs="Calibri"/>
          <w:sz w:val="22"/>
          <w:szCs w:val="22"/>
          <w:lang w:eastAsia="sk-SK"/>
        </w:rPr>
        <w:t>ods.</w:t>
      </w:r>
      <w:r w:rsidR="00DD42A7" w:rsidRPr="00CB5726">
        <w:rPr>
          <w:rFonts w:eastAsia="Times New Roman" w:cs="Calibri"/>
          <w:sz w:val="22"/>
          <w:szCs w:val="22"/>
          <w:lang w:eastAsia="sk-SK"/>
        </w:rPr>
        <w:t xml:space="preserve"> </w:t>
      </w:r>
      <w:r w:rsidRPr="00CB5726">
        <w:rPr>
          <w:rFonts w:eastAsia="Times New Roman" w:cs="Calibri"/>
          <w:sz w:val="22"/>
          <w:szCs w:val="22"/>
          <w:lang w:eastAsia="sk-SK"/>
        </w:rPr>
        <w:t>5 tejto zmluvy počas záručnej doby má objednávateľ nárok na zmluvnú pokutu vo výške 100</w:t>
      </w:r>
      <w:r w:rsidRPr="00CB5726">
        <w:rPr>
          <w:rFonts w:eastAsia="Times New Roman" w:cs="Calibri"/>
          <w:sz w:val="22"/>
          <w:szCs w:val="22"/>
          <w:lang w:val="sk-SK" w:eastAsia="sk-SK"/>
        </w:rPr>
        <w:t>,-</w:t>
      </w:r>
      <w:r w:rsidRPr="00CB5726">
        <w:rPr>
          <w:rFonts w:eastAsia="Times New Roman" w:cs="Calibri"/>
          <w:sz w:val="22"/>
          <w:szCs w:val="22"/>
          <w:lang w:eastAsia="sk-SK"/>
        </w:rPr>
        <w:t xml:space="preserve"> (jednosto) EUR bez DPH za každý aj začatý deň omeškania za každú jednu vadu. Zhotoviteľ je povinný túto zmluvnú pokutu v prípade jej uplatnenia zaplatiť.</w:t>
      </w:r>
    </w:p>
    <w:p w14:paraId="6E2DF580" w14:textId="77777777" w:rsidR="00140EDA" w:rsidRPr="00CB5726"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eastAsia="Times New Roman" w:cs="Calibri"/>
          <w:sz w:val="22"/>
          <w:szCs w:val="22"/>
          <w:lang w:eastAsia="sk-SK"/>
        </w:rPr>
        <w:t>V prípade omeškania zhotoviteľa so splnením záväzku odstrániť vady diela v lehote uvedenej v protokole o odovzdaní a prevzatí diela má objednávateľ nárok na zmluvnú pokutu vo výške 100</w:t>
      </w:r>
      <w:r w:rsidRPr="00CB5726">
        <w:rPr>
          <w:rFonts w:eastAsia="Times New Roman" w:cs="Calibri"/>
          <w:sz w:val="22"/>
          <w:szCs w:val="22"/>
          <w:lang w:val="sk-SK" w:eastAsia="sk-SK"/>
        </w:rPr>
        <w:t>,-</w:t>
      </w:r>
      <w:r w:rsidRPr="00CB5726">
        <w:rPr>
          <w:rFonts w:eastAsia="Times New Roman" w:cs="Calibri"/>
          <w:sz w:val="22"/>
          <w:szCs w:val="22"/>
          <w:lang w:eastAsia="sk-SK"/>
        </w:rPr>
        <w:t xml:space="preserve"> (jednosto) EUR bez DPH za každý aj začatý deň omeškania za každú jednu vadu. Zhotoviteľ je povinný túto zmluvnú pokutu v prípade jej uplatnenia zaplatiť.</w:t>
      </w:r>
    </w:p>
    <w:p w14:paraId="74301D6B" w14:textId="77777777" w:rsidR="00140EDA" w:rsidRPr="00CB5726"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cs="Calibri"/>
          <w:sz w:val="22"/>
          <w:szCs w:val="22"/>
          <w:lang w:eastAsia="cs-CZ"/>
        </w:rPr>
        <w:t>Objednávateľ má právo na osobitnú zmluvnú pokutu za každé jednotlivé porušenie ktorejkoľvek zmluvnej povinnosti zhotoviteľa  stanovenej  v Článku V</w:t>
      </w:r>
      <w:r w:rsidRPr="00CB5726">
        <w:rPr>
          <w:rFonts w:cs="Calibri"/>
          <w:sz w:val="22"/>
          <w:szCs w:val="22"/>
          <w:lang w:val="sk-SK" w:eastAsia="cs-CZ"/>
        </w:rPr>
        <w:t>I</w:t>
      </w:r>
      <w:r w:rsidRPr="00CB5726">
        <w:rPr>
          <w:rFonts w:cs="Calibri"/>
          <w:sz w:val="22"/>
          <w:szCs w:val="22"/>
          <w:lang w:eastAsia="cs-CZ"/>
        </w:rPr>
        <w:t>. tejto zmluvy vo výške 1000</w:t>
      </w:r>
      <w:r w:rsidRPr="00CB5726">
        <w:rPr>
          <w:rFonts w:cs="Calibri"/>
          <w:sz w:val="22"/>
          <w:szCs w:val="22"/>
          <w:lang w:val="sk-SK" w:eastAsia="cs-CZ"/>
        </w:rPr>
        <w:t>,-</w:t>
      </w:r>
      <w:r w:rsidRPr="00CB5726">
        <w:rPr>
          <w:rFonts w:cs="Calibri"/>
          <w:sz w:val="22"/>
          <w:szCs w:val="22"/>
          <w:lang w:eastAsia="cs-CZ"/>
        </w:rPr>
        <w:t xml:space="preserve"> (jedentisíc) EUR bez DPH. </w:t>
      </w:r>
      <w:r w:rsidRPr="00CB5726">
        <w:rPr>
          <w:rFonts w:eastAsia="Times New Roman" w:cs="Calibri"/>
          <w:sz w:val="22"/>
          <w:szCs w:val="22"/>
          <w:lang w:eastAsia="sk-SK"/>
        </w:rPr>
        <w:t>Zhotoviteľ je povinný túto zmluvnú pokutu v prípade jej uplatnenia zaplatiť.</w:t>
      </w:r>
    </w:p>
    <w:p w14:paraId="2313D7D4" w14:textId="77777777" w:rsidR="00140EDA" w:rsidRPr="00CB5726"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cs="Calibri"/>
          <w:snapToGrid w:val="0"/>
          <w:sz w:val="22"/>
          <w:szCs w:val="22"/>
        </w:rPr>
        <w:t>Zhotoviteľ pred odstraňovaním vady diela je povinný písomne ohlásiť objednávateľovi deň a hodinu nástupu na odstraňovanie každej jednotlivej vady s popisom postupu pri jej odstraňovaní. Vada je odstránená okamihom písomného prevzatia prác súvisiacich s jej odstraňovaním zodpovedným pracovníkom objednávateľa.</w:t>
      </w:r>
    </w:p>
    <w:p w14:paraId="4B4BA27A" w14:textId="77777777" w:rsidR="00140EDA" w:rsidRPr="00CB5726"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eastAsia="Times New Roman" w:cs="Calibri"/>
          <w:sz w:val="22"/>
          <w:szCs w:val="22"/>
          <w:lang w:eastAsia="sk-SK"/>
        </w:rPr>
        <w:t>Zmluvné pokuty podľa tejto zmluvy sa nezapočítavajú na úhradu škôd, ktoré by zmluvným stranám vznikli porušením zmluvných povinností.</w:t>
      </w:r>
    </w:p>
    <w:p w14:paraId="2FA50095" w14:textId="77777777" w:rsidR="00140EDA" w:rsidRPr="00CB5726"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cs="Calibri"/>
          <w:sz w:val="22"/>
          <w:szCs w:val="22"/>
          <w:lang w:eastAsia="cs-CZ"/>
        </w:rPr>
        <w:t>Zmluvné pokuty a úroky z omeškania, dohodnuté touto zmluvou hradí povinná zmluvná strana nezávisle od toho, či a v akej výške vznikne druhej zmluvnej strane v tejto súvislosti škoda, ktorú možno, podľa príslušných ustanovení Obchodného zákonníka, vymáhať samostatne.</w:t>
      </w:r>
    </w:p>
    <w:p w14:paraId="68141AEF" w14:textId="77777777" w:rsidR="00140EDA" w:rsidRPr="00CB5726"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cs="Calibri"/>
          <w:sz w:val="22"/>
          <w:szCs w:val="22"/>
        </w:rPr>
        <w:t>Zhotoviteľ týmto na základe slobodnej a vážnej vôle vyhlasuje, že s výškou dohodnutých zmluvných pokút súhlasí, nepovažuje ich za neprimerané a ani za odporujúce dobrým mravom, pričom s výškou a podmienkami ich uplatnenia v plnom rozsahu súhlasí.</w:t>
      </w:r>
    </w:p>
    <w:p w14:paraId="665A359D" w14:textId="77777777" w:rsidR="00140EDA" w:rsidRPr="00CB5726"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cs="Calibri"/>
          <w:sz w:val="22"/>
          <w:szCs w:val="22"/>
        </w:rPr>
        <w:lastRenderedPageBreak/>
        <w:t>Zmluvné strany sa dohodli, že akékoľvek zmluvné pokuty na základe tejto zmluvy sa môžu navzájom kumulovať.</w:t>
      </w:r>
    </w:p>
    <w:p w14:paraId="2DC7AC5E" w14:textId="77777777" w:rsidR="00140EDA" w:rsidRPr="00CB5726"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cs="Calibri"/>
          <w:sz w:val="22"/>
          <w:szCs w:val="22"/>
        </w:rPr>
        <w:t>Zhotoviteľ je povinný uhradiť zmluvnú pokutu za porušenie zmluvných povinností na základe výzvy objednávateľa. Splatnosť zmluvnej pokuty je 14 kalendárnych dní odo dňa doručenia výzvy objednávateľa na zaplatenie zmluvnej pokuty.</w:t>
      </w:r>
    </w:p>
    <w:p w14:paraId="602C4DF1" w14:textId="77777777" w:rsidR="00140EDA" w:rsidRPr="00FF3982" w:rsidRDefault="00140EDA" w:rsidP="00140EDA">
      <w:pPr>
        <w:pStyle w:val="Odsekzoznamu"/>
        <w:numPr>
          <w:ilvl w:val="0"/>
          <w:numId w:val="10"/>
        </w:numPr>
        <w:spacing w:after="0" w:line="240" w:lineRule="auto"/>
        <w:ind w:left="567" w:hanging="567"/>
        <w:jc w:val="both"/>
        <w:rPr>
          <w:rFonts w:eastAsia="Times New Roman" w:cs="Calibri"/>
          <w:sz w:val="22"/>
          <w:szCs w:val="22"/>
          <w:lang w:eastAsia="sk-SK"/>
        </w:rPr>
      </w:pPr>
      <w:r w:rsidRPr="00CB5726">
        <w:rPr>
          <w:rFonts w:cs="Calibri"/>
          <w:sz w:val="22"/>
          <w:szCs w:val="22"/>
        </w:rPr>
        <w:t>Splnením záväzku zhotoviteľa zaplatiť objednávateľovi zmluvnú pokutu nezanikajú povinnosti zhotoviteľa, plnenie ktorých je zabezpečené dohodou o zmluvnej pokute.</w:t>
      </w:r>
    </w:p>
    <w:p w14:paraId="1EB6EE72" w14:textId="503E7872" w:rsidR="002D0DF0" w:rsidRPr="000A407A" w:rsidRDefault="002D0DF0" w:rsidP="00FF3982">
      <w:pPr>
        <w:pStyle w:val="Odsekzoznamu"/>
        <w:numPr>
          <w:ilvl w:val="0"/>
          <w:numId w:val="10"/>
        </w:numPr>
        <w:spacing w:after="120" w:line="240" w:lineRule="auto"/>
        <w:ind w:left="567" w:hanging="567"/>
        <w:contextualSpacing w:val="0"/>
        <w:jc w:val="both"/>
        <w:rPr>
          <w:sz w:val="22"/>
          <w:szCs w:val="22"/>
          <w:lang w:val="sk-SK"/>
        </w:rPr>
      </w:pPr>
      <w:r w:rsidRPr="000A407A">
        <w:rPr>
          <w:sz w:val="22"/>
          <w:szCs w:val="22"/>
          <w:lang w:val="sk-SK"/>
        </w:rPr>
        <w:t xml:space="preserve">V prípade vzniku povinnosti </w:t>
      </w:r>
      <w:r>
        <w:rPr>
          <w:sz w:val="22"/>
          <w:szCs w:val="22"/>
          <w:lang w:val="sk-SK"/>
        </w:rPr>
        <w:t>z</w:t>
      </w:r>
      <w:r w:rsidRPr="000A407A">
        <w:rPr>
          <w:sz w:val="22"/>
          <w:szCs w:val="22"/>
          <w:lang w:val="sk-SK"/>
        </w:rPr>
        <w:t xml:space="preserve">hotoviteľa zaplatiť </w:t>
      </w:r>
      <w:r>
        <w:rPr>
          <w:sz w:val="22"/>
          <w:szCs w:val="22"/>
          <w:lang w:val="sk-SK"/>
        </w:rPr>
        <w:t>o</w:t>
      </w:r>
      <w:r w:rsidRPr="000A407A">
        <w:rPr>
          <w:sz w:val="22"/>
          <w:szCs w:val="22"/>
          <w:lang w:val="sk-SK"/>
        </w:rPr>
        <w:t xml:space="preserve">bjednávateľovi zmluvnú pokutu, resp. inú sankciu, je </w:t>
      </w:r>
      <w:r>
        <w:rPr>
          <w:sz w:val="22"/>
          <w:szCs w:val="22"/>
          <w:lang w:val="sk-SK"/>
        </w:rPr>
        <w:t>z</w:t>
      </w:r>
      <w:r w:rsidRPr="000A407A">
        <w:rPr>
          <w:sz w:val="22"/>
          <w:szCs w:val="22"/>
          <w:lang w:val="sk-SK"/>
        </w:rPr>
        <w:t xml:space="preserve">hotoviteľ povinný túto zaplatiť na základe doručenej penalizačnej faktúry. Objednávateľ má právo jednostranne započítať aj nesplatné zmluvné pokuty, ostatné sankcie a náhrady škody voči svojim splatným záväzkom ku </w:t>
      </w:r>
      <w:r>
        <w:rPr>
          <w:sz w:val="22"/>
          <w:szCs w:val="22"/>
          <w:lang w:val="sk-SK"/>
        </w:rPr>
        <w:t>z</w:t>
      </w:r>
      <w:r w:rsidRPr="000A407A">
        <w:rPr>
          <w:sz w:val="22"/>
          <w:szCs w:val="22"/>
          <w:lang w:val="sk-SK"/>
        </w:rPr>
        <w:t>hotoviteľovi. Ak vznikne nárok na zmluvné pokuty, ostatné sankcie a náhrady škody v jednotlivom prípade, budú sa tieto zmluvné pokuty, ostatné sankcie a náhrady škody spočítavať.</w:t>
      </w:r>
    </w:p>
    <w:p w14:paraId="6AE6415C" w14:textId="77777777" w:rsidR="002D0DF0" w:rsidRPr="00CB5726" w:rsidRDefault="002D0DF0" w:rsidP="00FF3982">
      <w:pPr>
        <w:pStyle w:val="Odsekzoznamu"/>
        <w:spacing w:after="0" w:line="240" w:lineRule="auto"/>
        <w:ind w:left="567"/>
        <w:jc w:val="both"/>
        <w:rPr>
          <w:rFonts w:eastAsia="Times New Roman" w:cs="Calibri"/>
          <w:sz w:val="22"/>
          <w:szCs w:val="22"/>
          <w:lang w:eastAsia="sk-SK"/>
        </w:rPr>
      </w:pPr>
    </w:p>
    <w:p w14:paraId="1E665E3C" w14:textId="77777777" w:rsidR="00140EDA" w:rsidRPr="00CB5726" w:rsidRDefault="00140EDA" w:rsidP="00053133">
      <w:pPr>
        <w:spacing w:after="0" w:line="240" w:lineRule="auto"/>
        <w:jc w:val="center"/>
        <w:rPr>
          <w:rFonts w:cs="Calibri"/>
          <w:b/>
        </w:rPr>
      </w:pPr>
    </w:p>
    <w:p w14:paraId="5839E85B" w14:textId="77777777" w:rsidR="00140EDA" w:rsidRPr="00CB5726" w:rsidRDefault="00140EDA" w:rsidP="00053133">
      <w:pPr>
        <w:spacing w:after="0" w:line="240" w:lineRule="auto"/>
        <w:jc w:val="center"/>
        <w:rPr>
          <w:rFonts w:cs="Calibri"/>
          <w:b/>
        </w:rPr>
      </w:pPr>
    </w:p>
    <w:p w14:paraId="4093CC9E" w14:textId="079F8BC1" w:rsidR="00140EDA" w:rsidRPr="00CB5726" w:rsidRDefault="00140EDA" w:rsidP="00053133">
      <w:pPr>
        <w:spacing w:after="0" w:line="240" w:lineRule="auto"/>
        <w:jc w:val="center"/>
        <w:rPr>
          <w:rFonts w:cs="Calibri"/>
          <w:b/>
        </w:rPr>
      </w:pPr>
      <w:r w:rsidRPr="00CB5726">
        <w:rPr>
          <w:rFonts w:cs="Calibri"/>
          <w:b/>
        </w:rPr>
        <w:t xml:space="preserve">ČLÁNOK </w:t>
      </w:r>
      <w:r w:rsidR="006E4C6E">
        <w:rPr>
          <w:rFonts w:cs="Calibri"/>
          <w:b/>
        </w:rPr>
        <w:t>XI</w:t>
      </w:r>
      <w:r w:rsidR="00053133" w:rsidRPr="00CB5726">
        <w:rPr>
          <w:rFonts w:cs="Calibri"/>
          <w:b/>
        </w:rPr>
        <w:t xml:space="preserve">. </w:t>
      </w:r>
    </w:p>
    <w:p w14:paraId="011D8FE9" w14:textId="77777777" w:rsidR="00053133" w:rsidRPr="00CB5726" w:rsidRDefault="00053133" w:rsidP="00053133">
      <w:pPr>
        <w:spacing w:after="0" w:line="240" w:lineRule="auto"/>
        <w:jc w:val="center"/>
        <w:rPr>
          <w:rFonts w:cs="Calibri"/>
          <w:b/>
        </w:rPr>
      </w:pPr>
      <w:r w:rsidRPr="00CB5726">
        <w:rPr>
          <w:rFonts w:cs="Calibri"/>
          <w:b/>
        </w:rPr>
        <w:t>SUBDODÁVATELIA</w:t>
      </w:r>
    </w:p>
    <w:p w14:paraId="66268E32" w14:textId="77777777" w:rsidR="00053133" w:rsidRPr="00CB5726" w:rsidRDefault="00053133" w:rsidP="00053133">
      <w:pPr>
        <w:spacing w:after="0" w:line="240" w:lineRule="auto"/>
        <w:jc w:val="center"/>
        <w:rPr>
          <w:rFonts w:cs="Calibri"/>
          <w:b/>
        </w:rPr>
      </w:pPr>
    </w:p>
    <w:p w14:paraId="702A08FA" w14:textId="77777777" w:rsidR="00140EDA" w:rsidRPr="00CB5726" w:rsidRDefault="00140EDA" w:rsidP="00140EDA">
      <w:pPr>
        <w:pStyle w:val="Zkladntext3"/>
        <w:numPr>
          <w:ilvl w:val="0"/>
          <w:numId w:val="11"/>
        </w:numPr>
        <w:spacing w:after="0"/>
        <w:ind w:left="567" w:hanging="567"/>
        <w:jc w:val="both"/>
        <w:rPr>
          <w:rFonts w:ascii="Calibri" w:hAnsi="Calibri" w:cs="Calibri"/>
          <w:sz w:val="22"/>
          <w:szCs w:val="22"/>
        </w:rPr>
      </w:pPr>
      <w:r w:rsidRPr="00CB5726">
        <w:rPr>
          <w:rFonts w:ascii="Calibri" w:hAnsi="Calibri" w:cs="Calibri"/>
          <w:sz w:val="22"/>
          <w:szCs w:val="22"/>
        </w:rPr>
        <w:t xml:space="preserve">Pri plnení zmluvy prostredníctvom subdodávateľa je zhotoviteľ plne zodpovedný voči objednávateľovi za včasné a riadne vykonanie predmetu zmluvy, akoby ho vykonával sám. Zoznam subdodávateľov </w:t>
      </w:r>
      <w:r w:rsidRPr="00FF3982">
        <w:rPr>
          <w:rFonts w:ascii="Calibri" w:hAnsi="Calibri" w:cs="Calibri"/>
          <w:sz w:val="22"/>
          <w:szCs w:val="22"/>
        </w:rPr>
        <w:t xml:space="preserve">tvorí Prílohu č. </w:t>
      </w:r>
      <w:r w:rsidR="004B431A" w:rsidRPr="00FF3982">
        <w:rPr>
          <w:rFonts w:ascii="Calibri" w:hAnsi="Calibri" w:cs="Calibri"/>
          <w:sz w:val="22"/>
          <w:szCs w:val="22"/>
        </w:rPr>
        <w:t>2</w:t>
      </w:r>
      <w:r w:rsidRPr="00FF3982">
        <w:rPr>
          <w:rFonts w:ascii="Calibri" w:hAnsi="Calibri" w:cs="Calibri"/>
          <w:sz w:val="22"/>
          <w:szCs w:val="22"/>
        </w:rPr>
        <w:t xml:space="preserve"> tejto zmluvy.</w:t>
      </w:r>
    </w:p>
    <w:p w14:paraId="17A74AF2" w14:textId="5D0B7762" w:rsidR="00BA21C8" w:rsidRPr="00CB5726" w:rsidRDefault="00140EDA" w:rsidP="00BA21C8">
      <w:pPr>
        <w:pStyle w:val="Zkladntext3"/>
        <w:numPr>
          <w:ilvl w:val="0"/>
          <w:numId w:val="11"/>
        </w:numPr>
        <w:tabs>
          <w:tab w:val="left" w:pos="567"/>
        </w:tabs>
        <w:spacing w:after="0"/>
        <w:ind w:left="567" w:hanging="567"/>
        <w:jc w:val="both"/>
        <w:rPr>
          <w:rFonts w:ascii="Calibri" w:hAnsi="Calibri" w:cs="Calibri"/>
          <w:sz w:val="22"/>
          <w:szCs w:val="22"/>
        </w:rPr>
      </w:pPr>
      <w:r w:rsidRPr="00CB5726">
        <w:rPr>
          <w:rFonts w:ascii="Calibri" w:hAnsi="Calibri" w:cs="Calibri"/>
          <w:sz w:val="22"/>
          <w:szCs w:val="22"/>
        </w:rPr>
        <w:t xml:space="preserve">V prípade, ak zhotoviteľ zverí plnenie časti zmluvy inému subdodávateľovi ako je uvedený v Prílohe č. </w:t>
      </w:r>
      <w:r w:rsidR="006E4C6E">
        <w:rPr>
          <w:rFonts w:ascii="Calibri" w:hAnsi="Calibri" w:cs="Calibri"/>
          <w:sz w:val="22"/>
          <w:szCs w:val="22"/>
        </w:rPr>
        <w:t>2</w:t>
      </w:r>
      <w:r w:rsidRPr="00CB5726">
        <w:rPr>
          <w:rFonts w:ascii="Calibri" w:hAnsi="Calibri" w:cs="Calibri"/>
          <w:sz w:val="22"/>
          <w:szCs w:val="22"/>
        </w:rPr>
        <w:t xml:space="preserve"> pri podpise zmluvy, je povinný oznámiť objednávateľovi zmenu každého subdodávateľa do 5 kalendárnych dní pred začatím takéhoto plnenia zmluvy. Každý subdodávateľ, ktorý má povinnosť zapisovať sa do registra partnerov verejného sektora, musí byť v ňom zapísaný v súlade so zákonom  č. 315/2016 Z. z. </w:t>
      </w:r>
      <w:r w:rsidRPr="00CB5726">
        <w:rPr>
          <w:rFonts w:ascii="Calibri" w:hAnsi="Calibri" w:cs="Calibri"/>
          <w:bCs/>
          <w:sz w:val="22"/>
          <w:szCs w:val="22"/>
          <w:shd w:val="clear" w:color="auto" w:fill="FFFFFF"/>
        </w:rPr>
        <w:t>o registri partnerov verejného sektora a o zmene a doplnení niektorých zákonov v znení neskorších predpisov</w:t>
      </w:r>
      <w:r w:rsidRPr="00CB5726">
        <w:rPr>
          <w:rFonts w:ascii="Calibri" w:hAnsi="Calibri" w:cs="Calibri"/>
          <w:sz w:val="22"/>
          <w:szCs w:val="22"/>
        </w:rPr>
        <w:t xml:space="preserve"> a v zmysle § 11 zákona o verejnom obstarávaní. </w:t>
      </w:r>
      <w:r w:rsidR="0020393D" w:rsidRPr="0020393D">
        <w:rPr>
          <w:rFonts w:ascii="Calibri" w:hAnsi="Calibri" w:cs="Calibri"/>
          <w:sz w:val="22"/>
          <w:szCs w:val="22"/>
        </w:rPr>
        <w:t>Každý takýto subdodávateľ musí spĺňať podmienky osobného postavenia podľa § 32 ods. 1 písm. e) a f) zákona o verejnom obstarávaní a nesmie u neho existovať dôvod na vylúčenie podľa § 40 ods. 6 písm. f) a § 40 ods. 8 písm. d) zákona o verejnom obstarávaní.</w:t>
      </w:r>
      <w:r w:rsidR="0020393D">
        <w:rPr>
          <w:rFonts w:ascii="Calibri" w:hAnsi="Calibri" w:cs="Calibri"/>
          <w:sz w:val="22"/>
          <w:szCs w:val="22"/>
        </w:rPr>
        <w:t xml:space="preserve"> </w:t>
      </w:r>
      <w:r w:rsidR="008557AB" w:rsidRPr="008557AB">
        <w:rPr>
          <w:rFonts w:ascii="Calibri" w:hAnsi="Calibri" w:cs="Calibri"/>
          <w:sz w:val="22"/>
          <w:szCs w:val="22"/>
        </w:rPr>
        <w:t>Zhotoviteľ zodpovedá za to, že počas celej doby trvania tejto zmluvy bude on aj každý subdodávateľ, na ktorého sa táto povinnosť vzťahuje, zapísaný v Registri partnerov verejného sektora, ak tak ustanovuje osobitný predpis.</w:t>
      </w:r>
      <w:r w:rsidR="008557AB">
        <w:rPr>
          <w:rFonts w:ascii="Calibri" w:hAnsi="Calibri" w:cs="Calibri"/>
          <w:sz w:val="22"/>
          <w:szCs w:val="22"/>
        </w:rPr>
        <w:t xml:space="preserve"> </w:t>
      </w:r>
      <w:r w:rsidRPr="00CB5726">
        <w:rPr>
          <w:rFonts w:ascii="Calibri" w:hAnsi="Calibri" w:cs="Calibri"/>
          <w:sz w:val="22"/>
          <w:szCs w:val="22"/>
        </w:rPr>
        <w:t xml:space="preserve">Konečným užívateľom výhod nesmie byť verejný funkcionár vymedzený v § 11 ods. 1 písm. c) zákona o verejnom obstarávaní. </w:t>
      </w:r>
      <w:r w:rsidR="0020393D" w:rsidRPr="0020393D">
        <w:rPr>
          <w:rFonts w:ascii="Calibri" w:hAnsi="Calibri" w:cs="Calibri"/>
          <w:sz w:val="22"/>
          <w:szCs w:val="22"/>
        </w:rPr>
        <w:t>Ak zhotoviteľ preukazoval splnenie podmienok účasti prostredníctvom subdodávateľa, nový subdodávateľ musí spĺňať rovnaké podmienky účasti</w:t>
      </w:r>
      <w:r w:rsidRPr="00CB5726">
        <w:rPr>
          <w:rFonts w:ascii="Calibri" w:hAnsi="Calibri" w:cs="Calibri"/>
          <w:sz w:val="22"/>
          <w:szCs w:val="22"/>
        </w:rPr>
        <w:t xml:space="preserve">.  </w:t>
      </w:r>
      <w:r w:rsidR="004F462B" w:rsidRPr="004F462B">
        <w:rPr>
          <w:rFonts w:ascii="Calibri" w:hAnsi="Calibri" w:cs="Calibri"/>
          <w:sz w:val="22"/>
          <w:szCs w:val="22"/>
        </w:rPr>
        <w:t>Objednávateľ je oprávnený odmietnuť subdodávateľa, ktorý nespĺňa podmienky podľa tohto bodu</w:t>
      </w:r>
      <w:r w:rsidR="004F462B">
        <w:rPr>
          <w:rFonts w:ascii="Calibri" w:hAnsi="Calibri" w:cs="Calibri"/>
          <w:sz w:val="22"/>
          <w:szCs w:val="22"/>
        </w:rPr>
        <w:t>.</w:t>
      </w:r>
    </w:p>
    <w:p w14:paraId="0B2B9BC3" w14:textId="77777777" w:rsidR="00140EDA" w:rsidRPr="00CB5726" w:rsidRDefault="00140EDA" w:rsidP="00140EDA">
      <w:pPr>
        <w:pStyle w:val="Zkladntext3"/>
        <w:numPr>
          <w:ilvl w:val="0"/>
          <w:numId w:val="11"/>
        </w:numPr>
        <w:tabs>
          <w:tab w:val="left" w:pos="567"/>
        </w:tabs>
        <w:spacing w:after="0"/>
        <w:ind w:left="567" w:hanging="567"/>
        <w:jc w:val="both"/>
        <w:rPr>
          <w:rFonts w:ascii="Calibri" w:hAnsi="Calibri" w:cs="Calibri"/>
          <w:sz w:val="22"/>
          <w:szCs w:val="22"/>
        </w:rPr>
      </w:pPr>
      <w:r w:rsidRPr="00CB5726">
        <w:rPr>
          <w:rFonts w:ascii="Calibri" w:hAnsi="Calibri" w:cs="Calibri"/>
          <w:color w:val="000000"/>
          <w:sz w:val="22"/>
          <w:szCs w:val="22"/>
        </w:rPr>
        <w:t xml:space="preserve">Zhotoviteľ je povinný v plnom rozsahu vyplácať subdodávateľov za všetky riadne a včas poskytnuté subdodávateľské služby a uhrádzať akékoľvek dodatočné náklady súvisiace s takýmito subdodávateľskými vzťahmi, pričom všetky časti diela, ktoré budú plnené formou subdodávok, budú zhotovované na výlučné náklady zhotoviteľa a na jeho nebezpečenstvo. </w:t>
      </w:r>
    </w:p>
    <w:p w14:paraId="23033A45" w14:textId="77777777" w:rsidR="00140EDA" w:rsidRPr="00CB5726" w:rsidRDefault="00140EDA" w:rsidP="00140EDA">
      <w:pPr>
        <w:pStyle w:val="Zkladntext3"/>
        <w:numPr>
          <w:ilvl w:val="0"/>
          <w:numId w:val="11"/>
        </w:numPr>
        <w:tabs>
          <w:tab w:val="left" w:pos="567"/>
        </w:tabs>
        <w:spacing w:after="0"/>
        <w:ind w:left="567" w:hanging="567"/>
        <w:jc w:val="both"/>
        <w:rPr>
          <w:rFonts w:ascii="Calibri" w:hAnsi="Calibri" w:cs="Calibri"/>
          <w:sz w:val="22"/>
          <w:szCs w:val="22"/>
        </w:rPr>
      </w:pPr>
      <w:r w:rsidRPr="00CB5726">
        <w:rPr>
          <w:rFonts w:ascii="Calibri" w:hAnsi="Calibri" w:cs="Calibri"/>
          <w:sz w:val="22"/>
          <w:szCs w:val="22"/>
        </w:rPr>
        <w:t xml:space="preserve">Zhotoviteľ je povinný </w:t>
      </w:r>
      <w:r w:rsidRPr="00CB5726">
        <w:rPr>
          <w:rFonts w:ascii="Calibri" w:hAnsi="Calibri" w:cs="Calibri"/>
          <w:color w:val="000000"/>
          <w:sz w:val="22"/>
          <w:szCs w:val="22"/>
        </w:rPr>
        <w:t xml:space="preserve">aktualizovať údaje o existujúcich subdodávateľoch a </w:t>
      </w:r>
      <w:r w:rsidRPr="00CB5726">
        <w:rPr>
          <w:rFonts w:ascii="Calibri" w:hAnsi="Calibri" w:cs="Calibri"/>
          <w:sz w:val="22"/>
          <w:szCs w:val="22"/>
        </w:rPr>
        <w:t>bezodkladne oznámiť objednávateľovi akúkoľvek zmenu údajov o subdodávateľovi.</w:t>
      </w:r>
    </w:p>
    <w:p w14:paraId="4DDF25E8" w14:textId="77777777" w:rsidR="00140EDA" w:rsidRPr="00CB5726" w:rsidRDefault="00140EDA" w:rsidP="00140EDA">
      <w:pPr>
        <w:widowControl w:val="0"/>
        <w:numPr>
          <w:ilvl w:val="0"/>
          <w:numId w:val="11"/>
        </w:numPr>
        <w:autoSpaceDE w:val="0"/>
        <w:autoSpaceDN w:val="0"/>
        <w:adjustRightInd w:val="0"/>
        <w:spacing w:after="0" w:line="240" w:lineRule="auto"/>
        <w:ind w:left="567" w:hanging="567"/>
        <w:jc w:val="both"/>
        <w:rPr>
          <w:rFonts w:cs="Calibri"/>
        </w:rPr>
      </w:pPr>
      <w:r w:rsidRPr="00CB5726">
        <w:rPr>
          <w:rFonts w:cs="Calibri"/>
        </w:rPr>
        <w:t>Zhotoviteľ je zároveň povinný zabezpečiť, aby subdodávateľ nezadal ďalšiemu subdodávateľovi žiadne plnenie predmetu zmluvy jemu zadanej objednávateľom.</w:t>
      </w:r>
    </w:p>
    <w:p w14:paraId="04BE2202" w14:textId="77777777" w:rsidR="00053133" w:rsidRPr="00CB5726" w:rsidRDefault="00053133" w:rsidP="00053133">
      <w:pPr>
        <w:spacing w:after="0" w:line="240" w:lineRule="auto"/>
        <w:jc w:val="center"/>
        <w:rPr>
          <w:rFonts w:eastAsia="Times New Roman" w:cs="Calibri"/>
          <w:b/>
          <w:lang w:eastAsia="sk-SK"/>
        </w:rPr>
      </w:pPr>
    </w:p>
    <w:p w14:paraId="0D2B4959" w14:textId="77777777" w:rsidR="00053133" w:rsidRPr="00CB5726" w:rsidRDefault="00053133" w:rsidP="00053133">
      <w:pPr>
        <w:spacing w:after="0" w:line="240" w:lineRule="auto"/>
        <w:rPr>
          <w:rFonts w:eastAsia="Times New Roman" w:cs="Calibri"/>
          <w:b/>
          <w:lang w:eastAsia="sk-SK"/>
        </w:rPr>
      </w:pPr>
    </w:p>
    <w:p w14:paraId="50A98BA9" w14:textId="77777777" w:rsidR="00140EDA" w:rsidRPr="00CB5726" w:rsidRDefault="00140EDA" w:rsidP="00053133">
      <w:pPr>
        <w:spacing w:after="0" w:line="240" w:lineRule="auto"/>
        <w:jc w:val="center"/>
        <w:rPr>
          <w:rFonts w:eastAsia="Times New Roman" w:cs="Calibri"/>
          <w:b/>
          <w:lang w:eastAsia="sk-SK"/>
        </w:rPr>
      </w:pPr>
      <w:r w:rsidRPr="00CB5726">
        <w:rPr>
          <w:rFonts w:eastAsia="Times New Roman" w:cs="Calibri"/>
          <w:b/>
          <w:lang w:eastAsia="sk-SK"/>
        </w:rPr>
        <w:t xml:space="preserve">ČLÁNOK </w:t>
      </w:r>
      <w:r w:rsidR="00053133" w:rsidRPr="00CB5726">
        <w:rPr>
          <w:rFonts w:eastAsia="Times New Roman" w:cs="Calibri"/>
          <w:b/>
          <w:lang w:eastAsia="sk-SK"/>
        </w:rPr>
        <w:t>X</w:t>
      </w:r>
      <w:r w:rsidR="006E4C6E">
        <w:rPr>
          <w:rFonts w:eastAsia="Times New Roman" w:cs="Calibri"/>
          <w:b/>
          <w:lang w:eastAsia="sk-SK"/>
        </w:rPr>
        <w:t>II</w:t>
      </w:r>
      <w:r w:rsidR="00053133" w:rsidRPr="00CB5726">
        <w:rPr>
          <w:rFonts w:eastAsia="Times New Roman" w:cs="Calibri"/>
          <w:b/>
          <w:lang w:eastAsia="sk-SK"/>
        </w:rPr>
        <w:t xml:space="preserve">. </w:t>
      </w:r>
    </w:p>
    <w:p w14:paraId="135FB24E" w14:textId="77777777" w:rsidR="00053133" w:rsidRPr="00CB5726" w:rsidRDefault="00053133" w:rsidP="00053133">
      <w:pPr>
        <w:spacing w:after="0" w:line="240" w:lineRule="auto"/>
        <w:jc w:val="center"/>
        <w:rPr>
          <w:rFonts w:eastAsia="Times New Roman" w:cs="Calibri"/>
          <w:b/>
          <w:lang w:eastAsia="sk-SK"/>
        </w:rPr>
      </w:pPr>
      <w:r w:rsidRPr="00CB5726">
        <w:rPr>
          <w:rFonts w:eastAsia="Times New Roman" w:cs="Calibri"/>
          <w:b/>
          <w:lang w:eastAsia="sk-SK"/>
        </w:rPr>
        <w:t>DORUČOVANIE</w:t>
      </w:r>
    </w:p>
    <w:p w14:paraId="594820FE" w14:textId="77777777" w:rsidR="00053133" w:rsidRPr="00CB5726" w:rsidRDefault="00053133" w:rsidP="00053133">
      <w:pPr>
        <w:pStyle w:val="Odsekzoznamu"/>
        <w:spacing w:after="0" w:line="240" w:lineRule="auto"/>
        <w:ind w:left="284"/>
        <w:jc w:val="both"/>
        <w:rPr>
          <w:rFonts w:eastAsia="Times New Roman" w:cs="Calibri"/>
          <w:sz w:val="22"/>
          <w:szCs w:val="22"/>
          <w:lang w:eastAsia="sk-SK"/>
        </w:rPr>
      </w:pPr>
    </w:p>
    <w:p w14:paraId="3F269521" w14:textId="77777777" w:rsidR="00140EDA" w:rsidRPr="00CB5726" w:rsidRDefault="00140EDA" w:rsidP="00140EDA">
      <w:pPr>
        <w:pStyle w:val="Odsekzoznamu"/>
        <w:numPr>
          <w:ilvl w:val="0"/>
          <w:numId w:val="14"/>
        </w:numPr>
        <w:autoSpaceDE w:val="0"/>
        <w:autoSpaceDN w:val="0"/>
        <w:adjustRightInd w:val="0"/>
        <w:spacing w:after="0" w:line="240" w:lineRule="auto"/>
        <w:ind w:left="567" w:hanging="567"/>
        <w:jc w:val="both"/>
        <w:rPr>
          <w:rFonts w:cs="Calibri"/>
          <w:sz w:val="22"/>
          <w:szCs w:val="22"/>
        </w:rPr>
      </w:pPr>
      <w:r w:rsidRPr="00CB5726">
        <w:rPr>
          <w:rFonts w:cs="Calibri"/>
          <w:sz w:val="22"/>
          <w:szCs w:val="22"/>
        </w:rPr>
        <w:t>Doručením sa rozumie prijatie zásielky zmluvnou stranou, ktorej bola adresovaná.</w:t>
      </w:r>
    </w:p>
    <w:p w14:paraId="4633D932" w14:textId="77777777" w:rsidR="00140EDA" w:rsidRPr="00CB5726" w:rsidRDefault="00140EDA" w:rsidP="00140EDA">
      <w:pPr>
        <w:pStyle w:val="Odsekzoznamu"/>
        <w:numPr>
          <w:ilvl w:val="0"/>
          <w:numId w:val="14"/>
        </w:numPr>
        <w:autoSpaceDE w:val="0"/>
        <w:autoSpaceDN w:val="0"/>
        <w:adjustRightInd w:val="0"/>
        <w:spacing w:after="0" w:line="240" w:lineRule="auto"/>
        <w:ind w:left="567" w:hanging="567"/>
        <w:jc w:val="both"/>
        <w:rPr>
          <w:rFonts w:cs="Calibri"/>
          <w:sz w:val="22"/>
          <w:szCs w:val="22"/>
        </w:rPr>
      </w:pPr>
      <w:r w:rsidRPr="00CB5726">
        <w:rPr>
          <w:rFonts w:cs="Calibri"/>
          <w:sz w:val="22"/>
          <w:szCs w:val="22"/>
          <w:lang w:eastAsia="cs-CZ"/>
        </w:rPr>
        <w:t>Akékoľvek písomnosti podľa tejto zmluvy sa doručujú na adresu tej ktorej zmluvnej strane uvedenej pri označení zmluvných strán v záhlaví  tejto zmluvy, pokiaľ nie je zmena adresy písomne oznámená formou doručenky druhej zmluvnej strane. V prípade, ak sa doručovanú zásielku nepodarí riadne doručiť, považuje sa zásielka za doručenú v súlade s týmto článkom zmluvy.</w:t>
      </w:r>
    </w:p>
    <w:p w14:paraId="4E203492" w14:textId="77777777" w:rsidR="00140EDA" w:rsidRPr="00CB5726" w:rsidRDefault="00140EDA" w:rsidP="00140EDA">
      <w:pPr>
        <w:pStyle w:val="Odsekzoznamu"/>
        <w:numPr>
          <w:ilvl w:val="0"/>
          <w:numId w:val="14"/>
        </w:numPr>
        <w:autoSpaceDE w:val="0"/>
        <w:autoSpaceDN w:val="0"/>
        <w:adjustRightInd w:val="0"/>
        <w:spacing w:after="0" w:line="240" w:lineRule="auto"/>
        <w:ind w:left="567" w:hanging="567"/>
        <w:jc w:val="both"/>
        <w:rPr>
          <w:rFonts w:cs="Calibri"/>
          <w:sz w:val="22"/>
          <w:szCs w:val="22"/>
        </w:rPr>
      </w:pPr>
      <w:r w:rsidRPr="00CB5726">
        <w:rPr>
          <w:rFonts w:cs="Calibri"/>
          <w:sz w:val="22"/>
          <w:szCs w:val="22"/>
        </w:rPr>
        <w:t xml:space="preserve">Za deň doručenia zásielky sa považuje: </w:t>
      </w:r>
    </w:p>
    <w:p w14:paraId="4806FF7E" w14:textId="77777777" w:rsidR="0020393D" w:rsidRDefault="00140EDA" w:rsidP="0020393D">
      <w:pPr>
        <w:pStyle w:val="Odsekzoznamu"/>
        <w:numPr>
          <w:ilvl w:val="2"/>
          <w:numId w:val="14"/>
        </w:numPr>
        <w:spacing w:after="0" w:line="240" w:lineRule="auto"/>
        <w:ind w:left="1418" w:hanging="567"/>
        <w:contextualSpacing w:val="0"/>
        <w:jc w:val="both"/>
        <w:rPr>
          <w:rFonts w:cs="Calibri"/>
          <w:sz w:val="22"/>
          <w:szCs w:val="22"/>
        </w:rPr>
      </w:pPr>
      <w:r w:rsidRPr="00CB5726">
        <w:rPr>
          <w:rFonts w:cs="Calibri"/>
          <w:sz w:val="22"/>
          <w:szCs w:val="22"/>
        </w:rPr>
        <w:t>deň, v ktorom ju zmluvná strana, ktorej bola adresovaná bezdôvodne odoprela prijať,</w:t>
      </w:r>
    </w:p>
    <w:p w14:paraId="08D8669F" w14:textId="15FA8D2F" w:rsidR="00140EDA" w:rsidRPr="0020393D" w:rsidRDefault="00140EDA" w:rsidP="0020393D">
      <w:pPr>
        <w:pStyle w:val="Odsekzoznamu"/>
        <w:numPr>
          <w:ilvl w:val="2"/>
          <w:numId w:val="14"/>
        </w:numPr>
        <w:spacing w:after="0" w:line="240" w:lineRule="auto"/>
        <w:ind w:left="1418" w:hanging="567"/>
        <w:contextualSpacing w:val="0"/>
        <w:jc w:val="both"/>
        <w:rPr>
          <w:rFonts w:cs="Calibri"/>
          <w:sz w:val="22"/>
          <w:szCs w:val="22"/>
        </w:rPr>
      </w:pPr>
      <w:r w:rsidRPr="0020393D">
        <w:rPr>
          <w:rFonts w:cs="Calibri"/>
          <w:sz w:val="22"/>
          <w:szCs w:val="22"/>
        </w:rPr>
        <w:t>5</w:t>
      </w:r>
      <w:r w:rsidRPr="0020393D">
        <w:rPr>
          <w:rFonts w:cs="Calibri"/>
        </w:rPr>
        <w:t xml:space="preserve">. </w:t>
      </w:r>
      <w:r w:rsidRPr="0020393D">
        <w:rPr>
          <w:rFonts w:cs="Calibri"/>
          <w:sz w:val="22"/>
          <w:szCs w:val="22"/>
        </w:rPr>
        <w:t>deň uloženia doručovanej zásielky na pošte alebo</w:t>
      </w:r>
    </w:p>
    <w:p w14:paraId="70E58919" w14:textId="77777777" w:rsidR="00140EDA" w:rsidRPr="00CB5726" w:rsidRDefault="00140EDA" w:rsidP="00140EDA">
      <w:pPr>
        <w:pStyle w:val="Odsekzoznamu"/>
        <w:numPr>
          <w:ilvl w:val="2"/>
          <w:numId w:val="14"/>
        </w:numPr>
        <w:spacing w:after="0" w:line="240" w:lineRule="auto"/>
        <w:ind w:left="1418" w:hanging="567"/>
        <w:contextualSpacing w:val="0"/>
        <w:jc w:val="both"/>
        <w:rPr>
          <w:rFonts w:cs="Calibri"/>
          <w:sz w:val="22"/>
          <w:szCs w:val="22"/>
        </w:rPr>
      </w:pPr>
      <w:r w:rsidRPr="00CB5726">
        <w:rPr>
          <w:rFonts w:cs="Calibri"/>
          <w:sz w:val="22"/>
          <w:szCs w:val="22"/>
        </w:rPr>
        <w:t>v ktorý bola na nej zamestnancom pošty vyznačená poznámka: “adresát sa odsťahoval”, “adresát je neznámy” alebo iná poznámka, ktorá podľa platného poštového poriadku znamená nedoručiteľnosť zásielky.</w:t>
      </w:r>
    </w:p>
    <w:p w14:paraId="30C96BC9" w14:textId="77777777" w:rsidR="00140EDA" w:rsidRPr="00CB5726" w:rsidRDefault="00140EDA" w:rsidP="00140EDA">
      <w:pPr>
        <w:numPr>
          <w:ilvl w:val="0"/>
          <w:numId w:val="14"/>
        </w:numPr>
        <w:spacing w:after="0" w:line="240" w:lineRule="auto"/>
        <w:ind w:left="567" w:hanging="567"/>
        <w:jc w:val="both"/>
        <w:rPr>
          <w:rFonts w:cs="Calibri"/>
        </w:rPr>
      </w:pPr>
      <w:r w:rsidRPr="00CB5726">
        <w:rPr>
          <w:rFonts w:cs="Calibri"/>
        </w:rPr>
        <w:t>Doručovanie je možné uskutočňovať aj podľa zákona č. 305/2013 Z. z. o elektronickej podobe výkonu pôsobnosti orgánov verejnej moci a o zmene a doplnení niektorých zákonov (zákon o e-Governmente) v znení neskorších predpisov, ak majú zmluvné strany aktivované elektronické schránky.</w:t>
      </w:r>
    </w:p>
    <w:p w14:paraId="3A38C07B" w14:textId="77777777" w:rsidR="00140EDA" w:rsidRPr="00CB5726" w:rsidRDefault="00140EDA" w:rsidP="00140EDA">
      <w:pPr>
        <w:numPr>
          <w:ilvl w:val="0"/>
          <w:numId w:val="14"/>
        </w:numPr>
        <w:spacing w:after="0" w:line="240" w:lineRule="auto"/>
        <w:ind w:left="567" w:hanging="567"/>
        <w:jc w:val="both"/>
        <w:rPr>
          <w:rFonts w:cs="Calibri"/>
        </w:rPr>
      </w:pPr>
      <w:r w:rsidRPr="00CB5726">
        <w:rPr>
          <w:rFonts w:cs="Calibri"/>
        </w:rPr>
        <w:t>Ak sa doručovanie uskutočňuje elektronickou komunikáciou podľa zákona o e-Governmente, deň doručenia upravujú príslušné ustanovenia tohto zákona.</w:t>
      </w:r>
    </w:p>
    <w:p w14:paraId="2E3D0CF2" w14:textId="77777777" w:rsidR="001E3CD5" w:rsidRPr="00CB5726" w:rsidRDefault="001E3CD5" w:rsidP="00140EDA">
      <w:pPr>
        <w:numPr>
          <w:ilvl w:val="0"/>
          <w:numId w:val="14"/>
        </w:numPr>
        <w:spacing w:after="0" w:line="240" w:lineRule="auto"/>
        <w:ind w:left="567" w:hanging="567"/>
        <w:jc w:val="both"/>
        <w:rPr>
          <w:rFonts w:cs="Calibri"/>
        </w:rPr>
      </w:pPr>
      <w:r w:rsidRPr="00CB5726">
        <w:rPr>
          <w:rFonts w:cs="Calibri"/>
        </w:rPr>
        <w:t>Bežná komunikácia bude prebiehať medzi zmluvnými stranami mailovou komunikácio</w:t>
      </w:r>
      <w:r w:rsidR="00131B61" w:rsidRPr="00CB5726">
        <w:rPr>
          <w:rFonts w:cs="Calibri"/>
        </w:rPr>
        <w:t>u cez e-mailové adresy uvedené v identifikačných údajoch oboch zmluvných strán.</w:t>
      </w:r>
      <w:r w:rsidRPr="00CB5726">
        <w:rPr>
          <w:rFonts w:cs="Calibri"/>
        </w:rPr>
        <w:t xml:space="preserve"> </w:t>
      </w:r>
    </w:p>
    <w:p w14:paraId="772666B8" w14:textId="77777777" w:rsidR="00140EDA" w:rsidRPr="00CB5726" w:rsidRDefault="00140EDA" w:rsidP="00140EDA">
      <w:pPr>
        <w:spacing w:after="0" w:line="240" w:lineRule="auto"/>
        <w:jc w:val="center"/>
        <w:rPr>
          <w:rFonts w:eastAsia="Times New Roman" w:cs="Calibri"/>
          <w:b/>
          <w:lang w:eastAsia="sk-SK"/>
        </w:rPr>
      </w:pPr>
    </w:p>
    <w:p w14:paraId="173F93A3" w14:textId="77777777" w:rsidR="00140EDA" w:rsidRDefault="00140EDA" w:rsidP="00140EDA">
      <w:pPr>
        <w:spacing w:after="0" w:line="240" w:lineRule="auto"/>
        <w:jc w:val="center"/>
        <w:rPr>
          <w:rFonts w:eastAsia="Times New Roman" w:cs="Calibri"/>
          <w:b/>
          <w:lang w:eastAsia="sk-SK"/>
        </w:rPr>
      </w:pPr>
    </w:p>
    <w:p w14:paraId="7D0F922D" w14:textId="77777777" w:rsidR="00F40CCD" w:rsidRDefault="00F40CCD" w:rsidP="00140EDA">
      <w:pPr>
        <w:spacing w:after="0" w:line="240" w:lineRule="auto"/>
        <w:jc w:val="center"/>
        <w:rPr>
          <w:rFonts w:eastAsia="Times New Roman" w:cs="Calibri"/>
          <w:b/>
          <w:lang w:eastAsia="sk-SK"/>
        </w:rPr>
      </w:pPr>
    </w:p>
    <w:p w14:paraId="5967D0DE" w14:textId="77777777" w:rsidR="00F40CCD" w:rsidRDefault="00F40CCD" w:rsidP="00140EDA">
      <w:pPr>
        <w:spacing w:after="0" w:line="240" w:lineRule="auto"/>
        <w:jc w:val="center"/>
        <w:rPr>
          <w:rFonts w:eastAsia="Times New Roman" w:cs="Calibri"/>
          <w:b/>
          <w:lang w:eastAsia="sk-SK"/>
        </w:rPr>
      </w:pPr>
    </w:p>
    <w:p w14:paraId="7EC4AC89" w14:textId="77777777" w:rsidR="00F40CCD" w:rsidRPr="00CB5726" w:rsidRDefault="00F40CCD" w:rsidP="00140EDA">
      <w:pPr>
        <w:spacing w:after="0" w:line="240" w:lineRule="auto"/>
        <w:jc w:val="center"/>
        <w:rPr>
          <w:rFonts w:eastAsia="Times New Roman" w:cs="Calibri"/>
          <w:b/>
          <w:lang w:eastAsia="sk-SK"/>
        </w:rPr>
      </w:pPr>
    </w:p>
    <w:p w14:paraId="5A1C0671" w14:textId="77777777" w:rsidR="00140EDA" w:rsidRPr="00CB5726" w:rsidRDefault="00140EDA" w:rsidP="00140EDA">
      <w:pPr>
        <w:spacing w:after="0" w:line="240" w:lineRule="auto"/>
        <w:jc w:val="center"/>
        <w:rPr>
          <w:rFonts w:eastAsia="Times New Roman" w:cs="Calibri"/>
          <w:b/>
          <w:lang w:eastAsia="sk-SK"/>
        </w:rPr>
      </w:pPr>
      <w:r w:rsidRPr="00CB5726">
        <w:rPr>
          <w:rFonts w:cs="Calibri"/>
          <w:b/>
        </w:rPr>
        <w:t xml:space="preserve">ČLÁNOK </w:t>
      </w:r>
      <w:r w:rsidRPr="00CB5726">
        <w:rPr>
          <w:rFonts w:eastAsia="Times New Roman" w:cs="Calibri"/>
          <w:b/>
          <w:lang w:eastAsia="sk-SK"/>
        </w:rPr>
        <w:t>XI</w:t>
      </w:r>
      <w:r w:rsidR="006E4C6E">
        <w:rPr>
          <w:rFonts w:eastAsia="Times New Roman" w:cs="Calibri"/>
          <w:b/>
          <w:lang w:eastAsia="sk-SK"/>
        </w:rPr>
        <w:t>II</w:t>
      </w:r>
      <w:r w:rsidRPr="00CB5726">
        <w:rPr>
          <w:rFonts w:eastAsia="Times New Roman" w:cs="Calibri"/>
          <w:b/>
          <w:lang w:eastAsia="sk-SK"/>
        </w:rPr>
        <w:t xml:space="preserve">. </w:t>
      </w:r>
    </w:p>
    <w:p w14:paraId="003014DE" w14:textId="77777777" w:rsidR="00140EDA" w:rsidRPr="00CB5726" w:rsidRDefault="00140EDA" w:rsidP="00140EDA">
      <w:pPr>
        <w:spacing w:after="0" w:line="240" w:lineRule="auto"/>
        <w:jc w:val="center"/>
        <w:rPr>
          <w:rFonts w:eastAsia="Times New Roman" w:cs="Calibri"/>
          <w:b/>
          <w:lang w:eastAsia="sk-SK"/>
        </w:rPr>
      </w:pPr>
      <w:r w:rsidRPr="00CB5726">
        <w:rPr>
          <w:rFonts w:eastAsia="Times New Roman" w:cs="Calibri"/>
          <w:b/>
          <w:lang w:eastAsia="sk-SK"/>
        </w:rPr>
        <w:t>UKONČENIE ZMLUVY</w:t>
      </w:r>
    </w:p>
    <w:p w14:paraId="4F9D26C5" w14:textId="77777777" w:rsidR="00140EDA" w:rsidRPr="00CB5726" w:rsidRDefault="00140EDA" w:rsidP="00140EDA">
      <w:pPr>
        <w:pStyle w:val="Odsekzoznamu"/>
        <w:spacing w:after="0" w:line="240" w:lineRule="auto"/>
        <w:ind w:left="284"/>
        <w:jc w:val="both"/>
        <w:rPr>
          <w:rFonts w:eastAsia="Times New Roman" w:cs="Calibri"/>
          <w:sz w:val="22"/>
          <w:szCs w:val="22"/>
          <w:lang w:eastAsia="sk-SK"/>
        </w:rPr>
      </w:pPr>
    </w:p>
    <w:p w14:paraId="5AE52E28" w14:textId="77777777" w:rsidR="00140EDA" w:rsidRPr="00CB5726" w:rsidRDefault="00140EDA" w:rsidP="00140EDA">
      <w:pPr>
        <w:pStyle w:val="Odsekzoznamu"/>
        <w:numPr>
          <w:ilvl w:val="0"/>
          <w:numId w:val="21"/>
        </w:numPr>
        <w:tabs>
          <w:tab w:val="left" w:pos="-8647"/>
        </w:tabs>
        <w:autoSpaceDE w:val="0"/>
        <w:autoSpaceDN w:val="0"/>
        <w:adjustRightInd w:val="0"/>
        <w:spacing w:after="0" w:line="240" w:lineRule="auto"/>
        <w:ind w:left="567" w:hanging="567"/>
        <w:jc w:val="both"/>
        <w:rPr>
          <w:rFonts w:cs="Calibri"/>
          <w:sz w:val="22"/>
          <w:szCs w:val="22"/>
        </w:rPr>
      </w:pPr>
      <w:r w:rsidRPr="00CB5726">
        <w:rPr>
          <w:rFonts w:cs="Calibri"/>
          <w:sz w:val="22"/>
          <w:szCs w:val="22"/>
        </w:rPr>
        <w:t>Zmluvné strany môžu túto zmluvu ukončiť pred uplynutím dohodnutej doby plnenia</w:t>
      </w:r>
      <w:r w:rsidRPr="00CB5726">
        <w:rPr>
          <w:rFonts w:cs="Calibri"/>
          <w:sz w:val="22"/>
          <w:szCs w:val="22"/>
          <w:lang w:val="sk-SK"/>
        </w:rPr>
        <w:t>:</w:t>
      </w:r>
    </w:p>
    <w:p w14:paraId="25288D8C" w14:textId="77777777" w:rsidR="00140EDA" w:rsidRPr="00CB5726" w:rsidRDefault="00140EDA" w:rsidP="00140EDA">
      <w:pPr>
        <w:pStyle w:val="Odsekzoznamu"/>
        <w:widowControl w:val="0"/>
        <w:numPr>
          <w:ilvl w:val="1"/>
          <w:numId w:val="22"/>
        </w:numPr>
        <w:autoSpaceDE w:val="0"/>
        <w:autoSpaceDN w:val="0"/>
        <w:adjustRightInd w:val="0"/>
        <w:spacing w:after="0" w:line="240" w:lineRule="auto"/>
        <w:ind w:left="1134" w:hanging="567"/>
        <w:jc w:val="both"/>
        <w:rPr>
          <w:rFonts w:cs="Calibri"/>
          <w:sz w:val="22"/>
          <w:szCs w:val="22"/>
        </w:rPr>
      </w:pPr>
      <w:r w:rsidRPr="00CB5726">
        <w:rPr>
          <w:rFonts w:cs="Calibri"/>
          <w:sz w:val="22"/>
          <w:szCs w:val="22"/>
        </w:rPr>
        <w:t>písomnou dohodou</w:t>
      </w:r>
    </w:p>
    <w:p w14:paraId="4AA2EBAB" w14:textId="6A6B7409" w:rsidR="006E4C6E" w:rsidRDefault="00140EDA" w:rsidP="00140EDA">
      <w:pPr>
        <w:pStyle w:val="Odsekzoznamu"/>
        <w:widowControl w:val="0"/>
        <w:numPr>
          <w:ilvl w:val="1"/>
          <w:numId w:val="22"/>
        </w:numPr>
        <w:autoSpaceDE w:val="0"/>
        <w:autoSpaceDN w:val="0"/>
        <w:adjustRightInd w:val="0"/>
        <w:spacing w:after="0" w:line="240" w:lineRule="auto"/>
        <w:ind w:left="1134" w:hanging="567"/>
        <w:jc w:val="both"/>
        <w:rPr>
          <w:rFonts w:cs="Calibri"/>
          <w:sz w:val="22"/>
          <w:szCs w:val="22"/>
        </w:rPr>
      </w:pPr>
      <w:r w:rsidRPr="00CB5726">
        <w:rPr>
          <w:rFonts w:cs="Calibri"/>
          <w:sz w:val="22"/>
          <w:szCs w:val="22"/>
        </w:rPr>
        <w:t>písomným odstúpením</w:t>
      </w:r>
      <w:r w:rsidR="00BA21E3">
        <w:rPr>
          <w:rFonts w:cs="Calibri"/>
          <w:sz w:val="22"/>
          <w:szCs w:val="22"/>
        </w:rPr>
        <w:t>,</w:t>
      </w:r>
    </w:p>
    <w:p w14:paraId="6737C939" w14:textId="77777777" w:rsidR="00BA21E3" w:rsidRPr="0020393D" w:rsidRDefault="00BA21E3" w:rsidP="00FF3982">
      <w:pPr>
        <w:pStyle w:val="Odsekzoznamu"/>
        <w:widowControl w:val="0"/>
        <w:numPr>
          <w:ilvl w:val="1"/>
          <w:numId w:val="22"/>
        </w:numPr>
        <w:autoSpaceDE w:val="0"/>
        <w:autoSpaceDN w:val="0"/>
        <w:adjustRightInd w:val="0"/>
        <w:spacing w:after="0" w:line="240" w:lineRule="auto"/>
        <w:ind w:left="1134" w:hanging="567"/>
        <w:jc w:val="both"/>
        <w:rPr>
          <w:rFonts w:cs="Calibri"/>
          <w:sz w:val="22"/>
          <w:szCs w:val="22"/>
        </w:rPr>
      </w:pPr>
      <w:r w:rsidRPr="0020393D">
        <w:rPr>
          <w:rFonts w:cs="Calibri"/>
          <w:sz w:val="22"/>
          <w:szCs w:val="22"/>
        </w:rPr>
        <w:t>písomnou výpoveďou zo strany objednávateľa bez udania dôvodu s výpovednou lehotou 2 (dva) mesiace, ktorá začína plynúť prvým dňom nasledujúceho mesiaca po doručení výpovede druhej zmluvnej strane.</w:t>
      </w:r>
    </w:p>
    <w:p w14:paraId="622F8232" w14:textId="77777777" w:rsidR="00140EDA" w:rsidRPr="00CB5726" w:rsidRDefault="00140EDA" w:rsidP="00140EDA">
      <w:pPr>
        <w:pStyle w:val="Odsekzoznamu"/>
        <w:numPr>
          <w:ilvl w:val="0"/>
          <w:numId w:val="21"/>
        </w:numPr>
        <w:autoSpaceDE w:val="0"/>
        <w:autoSpaceDN w:val="0"/>
        <w:adjustRightInd w:val="0"/>
        <w:spacing w:after="0" w:line="240" w:lineRule="auto"/>
        <w:ind w:left="567" w:hanging="567"/>
        <w:jc w:val="both"/>
        <w:rPr>
          <w:rFonts w:cs="Calibri"/>
          <w:sz w:val="22"/>
          <w:szCs w:val="22"/>
        </w:rPr>
      </w:pPr>
      <w:r w:rsidRPr="00CB5726">
        <w:rPr>
          <w:rFonts w:cs="Calibri"/>
          <w:sz w:val="22"/>
          <w:szCs w:val="22"/>
        </w:rPr>
        <w:t>Od zmluvy možno odstúpiť v prípadoch, ktoré stanovuje táto zmluva a § 344 a nasl. Obchodného zákonníka z dôvodu podstatného porušenia zmluvných povinností vyplývajúcich z tejto zmluvy. Zhotoviteľovi prináleží náhrada nákladov iba za skutočne vykonané práce.</w:t>
      </w:r>
    </w:p>
    <w:p w14:paraId="53A2A6FB" w14:textId="77777777" w:rsidR="00140EDA" w:rsidRPr="00CB5726" w:rsidRDefault="00140EDA" w:rsidP="00140EDA">
      <w:pPr>
        <w:pStyle w:val="Odsekzoznamu"/>
        <w:numPr>
          <w:ilvl w:val="0"/>
          <w:numId w:val="21"/>
        </w:numPr>
        <w:autoSpaceDE w:val="0"/>
        <w:autoSpaceDN w:val="0"/>
        <w:adjustRightInd w:val="0"/>
        <w:spacing w:after="0" w:line="240" w:lineRule="auto"/>
        <w:ind w:left="567" w:hanging="567"/>
        <w:jc w:val="both"/>
        <w:rPr>
          <w:rFonts w:cs="Calibri"/>
          <w:sz w:val="22"/>
          <w:szCs w:val="22"/>
        </w:rPr>
      </w:pPr>
      <w:r w:rsidRPr="00CB5726">
        <w:rPr>
          <w:rFonts w:cs="Calibri"/>
          <w:sz w:val="22"/>
          <w:szCs w:val="22"/>
        </w:rPr>
        <w:t xml:space="preserve">Za podstatné porušenie povinností budú zmluvné strany považovať porušenie povinnosti  vyplývajúcej zo  zmluvy na strane zhotoviteľa:  </w:t>
      </w:r>
    </w:p>
    <w:p w14:paraId="21ECDDD3" w14:textId="33EA84C3" w:rsidR="00140EDA" w:rsidRPr="00CB5726" w:rsidRDefault="00140EDA" w:rsidP="00140EDA">
      <w:pPr>
        <w:widowControl w:val="0"/>
        <w:tabs>
          <w:tab w:val="left" w:pos="567"/>
        </w:tabs>
        <w:autoSpaceDE w:val="0"/>
        <w:autoSpaceDN w:val="0"/>
        <w:adjustRightInd w:val="0"/>
        <w:spacing w:after="0" w:line="240" w:lineRule="auto"/>
        <w:ind w:left="1134" w:hanging="709"/>
        <w:jc w:val="both"/>
        <w:rPr>
          <w:rFonts w:cs="Calibri"/>
        </w:rPr>
      </w:pPr>
      <w:r w:rsidRPr="00CB5726">
        <w:rPr>
          <w:rFonts w:cs="Calibri"/>
        </w:rPr>
        <w:t xml:space="preserve"> </w:t>
      </w:r>
      <w:r w:rsidRPr="00CB5726">
        <w:rPr>
          <w:rFonts w:cs="Calibri"/>
        </w:rPr>
        <w:tab/>
        <w:t>3.1.</w:t>
      </w:r>
      <w:r w:rsidRPr="00CB5726">
        <w:rPr>
          <w:rFonts w:cs="Calibri"/>
        </w:rPr>
        <w:tab/>
        <w:t xml:space="preserve">ak zhotoviteľ je v omeškaní so splnením termínu vykonania diela, alebo čiastkového termínu dohodnutého v zmluve o viac ako </w:t>
      </w:r>
      <w:r w:rsidR="0028470D">
        <w:rPr>
          <w:rFonts w:cs="Calibri"/>
        </w:rPr>
        <w:t>3</w:t>
      </w:r>
      <w:r w:rsidRPr="00CB5726">
        <w:rPr>
          <w:rFonts w:cs="Calibri"/>
        </w:rPr>
        <w:t>0 kalendárnych dní,</w:t>
      </w:r>
    </w:p>
    <w:p w14:paraId="1706BE0C" w14:textId="77777777" w:rsidR="00140EDA" w:rsidRPr="00CB5726" w:rsidRDefault="00140EDA" w:rsidP="00140EDA">
      <w:pPr>
        <w:pStyle w:val="Odsekzoznamu"/>
        <w:autoSpaceDE w:val="0"/>
        <w:autoSpaceDN w:val="0"/>
        <w:adjustRightInd w:val="0"/>
        <w:spacing w:after="0" w:line="240" w:lineRule="auto"/>
        <w:ind w:left="1134" w:hanging="567"/>
        <w:jc w:val="both"/>
        <w:rPr>
          <w:rFonts w:cs="Calibri"/>
          <w:sz w:val="22"/>
          <w:szCs w:val="22"/>
        </w:rPr>
      </w:pPr>
      <w:r w:rsidRPr="00CB5726">
        <w:rPr>
          <w:rFonts w:cs="Calibri"/>
          <w:sz w:val="22"/>
          <w:szCs w:val="22"/>
        </w:rPr>
        <w:t>3.2.</w:t>
      </w:r>
      <w:r w:rsidRPr="00CB5726">
        <w:rPr>
          <w:rFonts w:cs="Calibri"/>
          <w:sz w:val="22"/>
          <w:szCs w:val="22"/>
        </w:rPr>
        <w:tab/>
        <w:t>ak zhotoviteľ bez podstatného dôvodu nezačne práce na diele v zmluvne dohodnutom termíne alebo bezdôvodne preruší práce na diele na viac ako 5 kalendárnych dní,</w:t>
      </w:r>
    </w:p>
    <w:p w14:paraId="78B59664" w14:textId="19B5DEC3" w:rsidR="00140EDA" w:rsidRPr="00CB5726" w:rsidRDefault="00140EDA" w:rsidP="00140EDA">
      <w:pPr>
        <w:pStyle w:val="Odsekzoznamu"/>
        <w:autoSpaceDE w:val="0"/>
        <w:autoSpaceDN w:val="0"/>
        <w:adjustRightInd w:val="0"/>
        <w:spacing w:after="0" w:line="240" w:lineRule="auto"/>
        <w:ind w:left="1134" w:hanging="567"/>
        <w:jc w:val="both"/>
        <w:rPr>
          <w:rFonts w:cs="Calibri"/>
          <w:sz w:val="22"/>
          <w:szCs w:val="22"/>
        </w:rPr>
      </w:pPr>
      <w:r w:rsidRPr="00CB5726">
        <w:rPr>
          <w:rFonts w:cs="Calibri"/>
          <w:sz w:val="22"/>
          <w:szCs w:val="22"/>
        </w:rPr>
        <w:t>3.3.</w:t>
      </w:r>
      <w:r w:rsidRPr="00CB5726">
        <w:rPr>
          <w:rFonts w:cs="Calibri"/>
          <w:sz w:val="22"/>
          <w:szCs w:val="22"/>
        </w:rPr>
        <w:tab/>
        <w:t>ak zhotoviteľ nebude vykonávať dielo v súlade s touto zmluvou,</w:t>
      </w:r>
    </w:p>
    <w:p w14:paraId="695777D5" w14:textId="77777777" w:rsidR="00140EDA" w:rsidRPr="00CB5726" w:rsidRDefault="00140EDA" w:rsidP="00140EDA">
      <w:pPr>
        <w:pStyle w:val="Odsekzoznamu"/>
        <w:tabs>
          <w:tab w:val="left" w:pos="1134"/>
        </w:tabs>
        <w:spacing w:after="120" w:line="240" w:lineRule="auto"/>
        <w:ind w:left="1131" w:hanging="564"/>
        <w:jc w:val="both"/>
        <w:rPr>
          <w:rFonts w:cs="Calibri"/>
          <w:bCs/>
          <w:iCs/>
          <w:sz w:val="22"/>
          <w:szCs w:val="22"/>
        </w:rPr>
      </w:pPr>
      <w:r w:rsidRPr="00CB5726">
        <w:rPr>
          <w:rFonts w:cs="Calibri"/>
          <w:sz w:val="22"/>
          <w:szCs w:val="22"/>
        </w:rPr>
        <w:t>3.4.</w:t>
      </w:r>
      <w:r w:rsidRPr="00CB5726">
        <w:rPr>
          <w:rFonts w:cs="Calibri"/>
          <w:sz w:val="22"/>
          <w:szCs w:val="22"/>
        </w:rPr>
        <w:tab/>
      </w:r>
      <w:r w:rsidRPr="00CB5726">
        <w:rPr>
          <w:rFonts w:cs="Calibri"/>
          <w:sz w:val="22"/>
          <w:szCs w:val="22"/>
        </w:rPr>
        <w:tab/>
      </w:r>
      <w:r w:rsidRPr="00CB5726">
        <w:rPr>
          <w:rFonts w:cs="Calibri"/>
          <w:bCs/>
          <w:iCs/>
          <w:sz w:val="22"/>
          <w:szCs w:val="22"/>
        </w:rPr>
        <w:t>ak sa preukáže, že zhotoviteľ predložil nepravdivé doklady alebo uviedol nepravdivé, neúplné alebo skreslené údaje,</w:t>
      </w:r>
    </w:p>
    <w:p w14:paraId="5B9D09CF" w14:textId="77777777" w:rsidR="00140EDA" w:rsidRPr="00CB5726" w:rsidRDefault="00140EDA" w:rsidP="00140EDA">
      <w:pPr>
        <w:pStyle w:val="Odsekzoznamu"/>
        <w:spacing w:after="0" w:line="240" w:lineRule="auto"/>
        <w:ind w:left="1134" w:hanging="567"/>
        <w:jc w:val="both"/>
        <w:rPr>
          <w:rFonts w:cs="Calibri"/>
          <w:sz w:val="22"/>
          <w:szCs w:val="22"/>
        </w:rPr>
      </w:pPr>
      <w:r w:rsidRPr="00CB5726">
        <w:rPr>
          <w:rFonts w:cs="Calibri"/>
          <w:bCs/>
          <w:iCs/>
          <w:sz w:val="22"/>
          <w:szCs w:val="22"/>
        </w:rPr>
        <w:t xml:space="preserve">3.5. </w:t>
      </w:r>
      <w:r w:rsidRPr="00CB5726">
        <w:rPr>
          <w:rFonts w:cs="Calibri"/>
          <w:sz w:val="22"/>
          <w:szCs w:val="22"/>
        </w:rPr>
        <w:t xml:space="preserve"> ak na zhotoviteľa bol vyhlásený konkurz alebo reštrukturalizácia na majetok zhotoviteľa, resp. došlo k zastaveniu konkurzného konania pre nedostatok majetku zhotoviteľa alebo  zhotoviteľ vstúpil do likvidácie,</w:t>
      </w:r>
    </w:p>
    <w:p w14:paraId="328E2577" w14:textId="77777777" w:rsidR="00140EDA" w:rsidRPr="00CB5726" w:rsidRDefault="00140EDA" w:rsidP="00140EDA">
      <w:pPr>
        <w:spacing w:after="0" w:line="240" w:lineRule="auto"/>
        <w:ind w:left="1134" w:hanging="567"/>
        <w:jc w:val="both"/>
        <w:rPr>
          <w:rFonts w:cs="Calibri"/>
        </w:rPr>
      </w:pPr>
      <w:r w:rsidRPr="00CB5726">
        <w:rPr>
          <w:rFonts w:cs="Calibri"/>
        </w:rPr>
        <w:lastRenderedPageBreak/>
        <w:t>3.6.</w:t>
      </w:r>
      <w:r w:rsidRPr="00CB5726">
        <w:rPr>
          <w:rFonts w:cs="Calibri"/>
        </w:rPr>
        <w:tab/>
        <w:t>ak zhotoviteľ neplní kvalitatívno – technické parametre a podmienky zhotovovania diela určených projektovou dokumentáciou, statickým posudkom,   rozhodnutiami KPÚ pre realizáciu stavby, STN, STN EN a všeobecne záväznými právnymi predpismi SR a touto zmluvou,</w:t>
      </w:r>
    </w:p>
    <w:p w14:paraId="124002DA" w14:textId="77777777" w:rsidR="00140EDA" w:rsidRPr="00CB5726" w:rsidRDefault="00140EDA" w:rsidP="00140EDA">
      <w:pPr>
        <w:spacing w:after="0" w:line="240" w:lineRule="auto"/>
        <w:ind w:left="1134" w:hanging="567"/>
        <w:jc w:val="both"/>
        <w:rPr>
          <w:rFonts w:cs="Calibri"/>
        </w:rPr>
      </w:pPr>
      <w:r w:rsidRPr="00CB5726">
        <w:rPr>
          <w:rFonts w:cs="Calibri"/>
        </w:rPr>
        <w:t>3.7.</w:t>
      </w:r>
      <w:r w:rsidRPr="00CB5726">
        <w:rPr>
          <w:rFonts w:cs="Calibri"/>
        </w:rPr>
        <w:tab/>
        <w:t xml:space="preserve"> porušil akúkoľvek povinnosť uvedenú v Článku VIII. tejto zmluvy,</w:t>
      </w:r>
    </w:p>
    <w:p w14:paraId="3CBA16A6" w14:textId="77777777" w:rsidR="00140EDA" w:rsidRPr="00CB5726" w:rsidRDefault="00140EDA" w:rsidP="00140EDA">
      <w:pPr>
        <w:spacing w:after="0" w:line="240" w:lineRule="auto"/>
        <w:ind w:left="1134" w:hanging="567"/>
        <w:jc w:val="both"/>
        <w:rPr>
          <w:rFonts w:cs="Calibri"/>
        </w:rPr>
      </w:pPr>
      <w:r w:rsidRPr="00CB5726">
        <w:rPr>
          <w:rFonts w:cs="Calibri"/>
        </w:rPr>
        <w:t>3.8.</w:t>
      </w:r>
      <w:r w:rsidRPr="00CB5726">
        <w:rPr>
          <w:rFonts w:cs="Calibri"/>
        </w:rPr>
        <w:tab/>
        <w:t xml:space="preserve">ak zhotoviteľ </w:t>
      </w:r>
      <w:r w:rsidRPr="00CB5726">
        <w:rPr>
          <w:rFonts w:cs="Calibri"/>
          <w:bCs/>
        </w:rPr>
        <w:t>preukázateľne poruší právne predpisy SR a/alebo  EU v rámci realizácie činností súvisiacich zo zhotovením diela,</w:t>
      </w:r>
    </w:p>
    <w:p w14:paraId="4A03B3A6" w14:textId="77777777" w:rsidR="00140EDA" w:rsidRPr="00CB5726" w:rsidRDefault="00140EDA" w:rsidP="00140EDA">
      <w:pPr>
        <w:autoSpaceDE w:val="0"/>
        <w:autoSpaceDN w:val="0"/>
        <w:adjustRightInd w:val="0"/>
        <w:spacing w:after="0" w:line="240" w:lineRule="auto"/>
        <w:ind w:left="1134" w:hanging="567"/>
        <w:jc w:val="both"/>
        <w:rPr>
          <w:rFonts w:cs="Calibri"/>
          <w:bCs/>
          <w:shd w:val="clear" w:color="auto" w:fill="FFFFFF"/>
        </w:rPr>
      </w:pPr>
      <w:r w:rsidRPr="00CB5726">
        <w:rPr>
          <w:rFonts w:cs="Calibri"/>
          <w:bCs/>
        </w:rPr>
        <w:t>3.9.</w:t>
      </w:r>
      <w:r w:rsidRPr="00CB5726">
        <w:rPr>
          <w:rFonts w:cs="Calibri"/>
          <w:bCs/>
        </w:rPr>
        <w:tab/>
      </w:r>
      <w:r w:rsidRPr="00CB5726">
        <w:rPr>
          <w:rFonts w:cs="Calibri"/>
        </w:rPr>
        <w:t xml:space="preserve">ak zhotoviteľ a/alebo jeho subdodávateľ nie je v čase uzavretia tejto zmluvy zapísaný v registri partnerov verejného sektora, alebo ak bol vymazaný z tohto registra alebo ak dôjde k jeho výmazu z tohto registra počas trvania tejto zmluvy v zmysle zákona č. 315/2016 Z. z. </w:t>
      </w:r>
      <w:r w:rsidRPr="00CB5726">
        <w:rPr>
          <w:rFonts w:cs="Calibri"/>
          <w:bCs/>
          <w:shd w:val="clear" w:color="auto" w:fill="FFFFFF"/>
        </w:rPr>
        <w:t>o registri partnerov verejného sektora a o zmene a doplnení niektorých zákonov v znení neskorších predpisov,</w:t>
      </w:r>
    </w:p>
    <w:p w14:paraId="0B0FBCE0" w14:textId="77777777" w:rsidR="00140EDA" w:rsidRPr="00CB5726" w:rsidRDefault="00140EDA" w:rsidP="00140EDA">
      <w:pPr>
        <w:tabs>
          <w:tab w:val="left" w:pos="1134"/>
        </w:tabs>
        <w:autoSpaceDE w:val="0"/>
        <w:autoSpaceDN w:val="0"/>
        <w:adjustRightInd w:val="0"/>
        <w:spacing w:after="0" w:line="240" w:lineRule="auto"/>
        <w:ind w:left="1134" w:hanging="567"/>
        <w:jc w:val="both"/>
        <w:rPr>
          <w:rFonts w:cs="Calibri"/>
          <w:bCs/>
          <w:iCs/>
        </w:rPr>
      </w:pPr>
      <w:r w:rsidRPr="00CB5726">
        <w:rPr>
          <w:rFonts w:cs="Calibri"/>
          <w:bCs/>
          <w:shd w:val="clear" w:color="auto" w:fill="FFFFFF"/>
        </w:rPr>
        <w:t xml:space="preserve">3.10. ak zhotoviteľ  neuhradí svoj splatný záväzok voči subdodávateľovi </w:t>
      </w:r>
      <w:r w:rsidRPr="00CB5726">
        <w:rPr>
          <w:rFonts w:cs="Calibri"/>
        </w:rPr>
        <w:t>a to napriek riadnemu dodaniu služieb,  tovarov a stavebných prác zo strany subdodávateľa,</w:t>
      </w:r>
    </w:p>
    <w:p w14:paraId="75CDA17B" w14:textId="77777777" w:rsidR="00140EDA" w:rsidRPr="00CB5726" w:rsidRDefault="00140EDA" w:rsidP="00140EDA">
      <w:pPr>
        <w:tabs>
          <w:tab w:val="left" w:pos="1134"/>
        </w:tabs>
        <w:spacing w:after="0" w:line="240" w:lineRule="auto"/>
        <w:ind w:left="1134" w:hanging="567"/>
        <w:jc w:val="both"/>
        <w:rPr>
          <w:rFonts w:cs="Calibri"/>
        </w:rPr>
      </w:pPr>
      <w:r w:rsidRPr="00CB5726">
        <w:rPr>
          <w:rFonts w:cs="Calibri"/>
        </w:rPr>
        <w:t xml:space="preserve">3.11. </w:t>
      </w:r>
      <w:r w:rsidRPr="00CB5726">
        <w:rPr>
          <w:rFonts w:cs="Calibri"/>
          <w:bCs/>
          <w:shd w:val="clear" w:color="auto" w:fill="FFFFFF"/>
        </w:rPr>
        <w:t xml:space="preserve">ak zhotoviteľ </w:t>
      </w:r>
      <w:r w:rsidRPr="00CB5726">
        <w:rPr>
          <w:rFonts w:cs="Calibri"/>
        </w:rPr>
        <w:t>bez predchádzajúceho písomného súhlasu objednávateľa prevedie akýkoľvek záväzok,  pohľadávku  zo zmluvy na tretiu osobu,</w:t>
      </w:r>
    </w:p>
    <w:p w14:paraId="6CB8F028" w14:textId="77777777" w:rsidR="00140EDA" w:rsidRPr="00CB5726" w:rsidRDefault="00140EDA" w:rsidP="00140EDA">
      <w:pPr>
        <w:tabs>
          <w:tab w:val="left" w:pos="1134"/>
        </w:tabs>
        <w:spacing w:after="0" w:line="240" w:lineRule="auto"/>
        <w:ind w:left="1134" w:hanging="567"/>
        <w:jc w:val="both"/>
        <w:rPr>
          <w:rFonts w:cs="Calibri"/>
        </w:rPr>
      </w:pPr>
      <w:r w:rsidRPr="00CB5726">
        <w:rPr>
          <w:rFonts w:cs="Calibri"/>
        </w:rPr>
        <w:t>3.12. ak zhotoviteľ počas účinnosti tejto zmluvy stratí príslušné podnikateľské oprávnenie, osvedčenie o odbornej spôsobilosti, prípadne iné oprávnenie nevyhnutné na poskytnutie činnosti podľa tejto zmluvy,</w:t>
      </w:r>
    </w:p>
    <w:p w14:paraId="0DE20DC5" w14:textId="374F5BE8" w:rsidR="00140EDA" w:rsidRPr="00CB5726" w:rsidRDefault="00140EDA" w:rsidP="00140EDA">
      <w:pPr>
        <w:tabs>
          <w:tab w:val="left" w:pos="1134"/>
        </w:tabs>
        <w:spacing w:after="0" w:line="240" w:lineRule="auto"/>
        <w:ind w:left="1134" w:hanging="567"/>
        <w:jc w:val="both"/>
        <w:rPr>
          <w:rFonts w:cs="Calibri"/>
          <w:iCs/>
        </w:rPr>
      </w:pPr>
      <w:r w:rsidRPr="00CB5726">
        <w:rPr>
          <w:rFonts w:cs="Calibri"/>
        </w:rPr>
        <w:t xml:space="preserve">3.13. </w:t>
      </w:r>
      <w:r w:rsidRPr="00CB5726">
        <w:rPr>
          <w:rFonts w:cs="Calibri"/>
          <w:iCs/>
        </w:rPr>
        <w:t>ak v čase uzavretia tejto zmluvy existoval dôvod na vylúčenie zhotoviteľa pre nesplnenie podmienky účasti podľa § 32 ods. 1 zákona o verejnom obstarávaní,</w:t>
      </w:r>
    </w:p>
    <w:p w14:paraId="3436ECF3" w14:textId="77777777" w:rsidR="00140EDA" w:rsidRDefault="00140EDA" w:rsidP="00140EDA">
      <w:pPr>
        <w:tabs>
          <w:tab w:val="left" w:pos="1134"/>
        </w:tabs>
        <w:spacing w:after="0" w:line="240" w:lineRule="auto"/>
        <w:ind w:left="1134" w:hanging="567"/>
        <w:jc w:val="both"/>
        <w:rPr>
          <w:rFonts w:cs="Calibri"/>
          <w:iCs/>
        </w:rPr>
      </w:pPr>
      <w:r w:rsidRPr="00CB5726">
        <w:rPr>
          <w:rFonts w:cs="Calibri"/>
          <w:iCs/>
        </w:rPr>
        <w:t>3.14. ak bol zhotoviteľovi právoplatne uložený zákaz účasti podľa § 182 ods. 3 písm. b) a c) zákona o verejnom obstarávaní.</w:t>
      </w:r>
    </w:p>
    <w:p w14:paraId="3CD9E5C4" w14:textId="79881794" w:rsidR="00476CA6" w:rsidRPr="00CB5726" w:rsidRDefault="00476CA6" w:rsidP="00140EDA">
      <w:pPr>
        <w:tabs>
          <w:tab w:val="left" w:pos="1134"/>
        </w:tabs>
        <w:spacing w:after="0" w:line="240" w:lineRule="auto"/>
        <w:ind w:left="1134" w:hanging="567"/>
        <w:jc w:val="both"/>
        <w:rPr>
          <w:rFonts w:cs="Calibri"/>
          <w:bCs/>
          <w:iCs/>
        </w:rPr>
      </w:pPr>
      <w:r>
        <w:t xml:space="preserve">3.15  ak zhotoviteľ nepredloží objednávateľovi aktualizovaný harmonogram podľa čl. III bod </w:t>
      </w:r>
      <w:r w:rsidR="004B3B30">
        <w:t>4</w:t>
      </w:r>
      <w:r>
        <w:t xml:space="preserve"> ani v dodatočne poskytnutej lehote.</w:t>
      </w:r>
    </w:p>
    <w:p w14:paraId="3A2CEA76" w14:textId="77777777" w:rsidR="00140EDA" w:rsidRPr="00CB5726" w:rsidRDefault="00140EDA" w:rsidP="00140EDA">
      <w:pPr>
        <w:pStyle w:val="Odsekzoznamu"/>
        <w:numPr>
          <w:ilvl w:val="0"/>
          <w:numId w:val="21"/>
        </w:numPr>
        <w:autoSpaceDE w:val="0"/>
        <w:autoSpaceDN w:val="0"/>
        <w:adjustRightInd w:val="0"/>
        <w:spacing w:after="0" w:line="240" w:lineRule="auto"/>
        <w:ind w:left="567" w:hanging="567"/>
        <w:jc w:val="both"/>
        <w:rPr>
          <w:rFonts w:cs="Calibri"/>
          <w:sz w:val="22"/>
          <w:szCs w:val="22"/>
        </w:rPr>
      </w:pPr>
      <w:r w:rsidRPr="00CB5726">
        <w:rPr>
          <w:rFonts w:cs="Calibri"/>
          <w:sz w:val="22"/>
          <w:szCs w:val="22"/>
        </w:rPr>
        <w:t>Za podstatné porušenie povinností budú zmluvné strany považovať porušenie povinnosti  vyplývajúcej zo  zmluvy na strane objednávateľa</w:t>
      </w:r>
      <w:r w:rsidRPr="00CB5726">
        <w:rPr>
          <w:rFonts w:cs="Calibri"/>
          <w:bCs/>
          <w:sz w:val="22"/>
          <w:szCs w:val="22"/>
          <w:shd w:val="clear" w:color="auto" w:fill="FFFFFF"/>
        </w:rPr>
        <w:t>:</w:t>
      </w:r>
    </w:p>
    <w:p w14:paraId="682B95F1" w14:textId="77777777" w:rsidR="00140EDA" w:rsidRPr="00CB5726" w:rsidRDefault="00140EDA" w:rsidP="00140EDA">
      <w:pPr>
        <w:pStyle w:val="Odsekzoznamu"/>
        <w:widowControl w:val="0"/>
        <w:tabs>
          <w:tab w:val="left" w:pos="1134"/>
        </w:tabs>
        <w:autoSpaceDE w:val="0"/>
        <w:autoSpaceDN w:val="0"/>
        <w:adjustRightInd w:val="0"/>
        <w:spacing w:line="240" w:lineRule="auto"/>
        <w:ind w:left="1134" w:hanging="567"/>
        <w:jc w:val="both"/>
        <w:rPr>
          <w:rFonts w:cs="Calibri"/>
          <w:sz w:val="22"/>
          <w:szCs w:val="22"/>
          <w:lang w:val="sk-SK"/>
        </w:rPr>
      </w:pPr>
      <w:r w:rsidRPr="00CB5726">
        <w:rPr>
          <w:rFonts w:cs="Calibri"/>
          <w:sz w:val="22"/>
          <w:szCs w:val="22"/>
        </w:rPr>
        <w:t>4.1.</w:t>
      </w:r>
      <w:r w:rsidRPr="00CB5726">
        <w:rPr>
          <w:rFonts w:cs="Calibri"/>
          <w:sz w:val="22"/>
          <w:szCs w:val="22"/>
        </w:rPr>
        <w:tab/>
        <w:t>ak objednávateľ neplní svoje zmluvné povinnosti a tým zhotoviteľovi znemožní vykonávanie diela. Zhotoviteľ musí však vyzvať objednávateľa a určiť mu dodatočne primeranú lehotu na splnenie záväzkov vyplývajúcich zo zmluvy, ktorá nesmie byť kratšia ako 4 kalendárne dni a písomne vyhlási, že v prípade neplnenia aj po stanovenom termíne od zmluvy odstúpi.</w:t>
      </w:r>
    </w:p>
    <w:p w14:paraId="524EDA8D" w14:textId="4BD98513" w:rsidR="009C1BB5" w:rsidRDefault="009C1BB5" w:rsidP="00140EDA">
      <w:pPr>
        <w:pStyle w:val="Odsekzoznamu"/>
        <w:numPr>
          <w:ilvl w:val="0"/>
          <w:numId w:val="21"/>
        </w:numPr>
        <w:tabs>
          <w:tab w:val="left" w:pos="567"/>
        </w:tabs>
        <w:autoSpaceDE w:val="0"/>
        <w:autoSpaceDN w:val="0"/>
        <w:adjustRightInd w:val="0"/>
        <w:spacing w:after="0" w:line="240" w:lineRule="auto"/>
        <w:ind w:left="567" w:hanging="567"/>
        <w:jc w:val="both"/>
        <w:rPr>
          <w:rFonts w:cs="Calibri"/>
          <w:sz w:val="22"/>
          <w:szCs w:val="22"/>
        </w:rPr>
      </w:pPr>
      <w:r w:rsidRPr="009C1BB5">
        <w:rPr>
          <w:rFonts w:cs="Calibri"/>
          <w:sz w:val="22"/>
          <w:szCs w:val="22"/>
        </w:rPr>
        <w:t>Objednávateľ je oprávnený od tejto zmluvy odstúpiť aj v prípade, ak po nadobudnutí účinnosti tejto zmluvy poskytovateľ nenávratného finančného príspevku, Úrad pre verejné obstarávanie alebo iný oprávnený kontrolný orgán rozhodne o uložení finančnej opravy, neschválení výdavkov alebo prijme iné rozhodnutie, ktorého dôsledkom bude, že objednávateľ nebude objektívne schopný zabezpečiť financovanie realizácie diela alebo jeho podstatnej časti z prostriedkov určených na jeho financovanie.</w:t>
      </w:r>
    </w:p>
    <w:p w14:paraId="6B244006" w14:textId="54295FD9" w:rsidR="00140EDA" w:rsidRPr="00CB5726" w:rsidRDefault="00140EDA" w:rsidP="00140EDA">
      <w:pPr>
        <w:pStyle w:val="Odsekzoznamu"/>
        <w:numPr>
          <w:ilvl w:val="0"/>
          <w:numId w:val="21"/>
        </w:numPr>
        <w:tabs>
          <w:tab w:val="left" w:pos="567"/>
        </w:tabs>
        <w:autoSpaceDE w:val="0"/>
        <w:autoSpaceDN w:val="0"/>
        <w:adjustRightInd w:val="0"/>
        <w:spacing w:after="0" w:line="240" w:lineRule="auto"/>
        <w:ind w:left="567" w:hanging="567"/>
        <w:jc w:val="both"/>
        <w:rPr>
          <w:rFonts w:cs="Calibri"/>
          <w:sz w:val="22"/>
          <w:szCs w:val="22"/>
        </w:rPr>
      </w:pPr>
      <w:r w:rsidRPr="00CB5726">
        <w:rPr>
          <w:rFonts w:cs="Calibri"/>
          <w:sz w:val="22"/>
          <w:szCs w:val="22"/>
        </w:rPr>
        <w:t>Odôvodnené odstúpenie od tejto zmluvy musí byť uskutočnené písomnou formou a účinky nadobudne dňom doručenia oznámenia o odstúpení druhej zmluvnej strane.</w:t>
      </w:r>
    </w:p>
    <w:p w14:paraId="68B92196" w14:textId="77777777" w:rsidR="00140EDA" w:rsidRPr="00CB5726" w:rsidRDefault="00140EDA" w:rsidP="00140EDA">
      <w:pPr>
        <w:pStyle w:val="Odsekzoznamu"/>
        <w:numPr>
          <w:ilvl w:val="0"/>
          <w:numId w:val="21"/>
        </w:numPr>
        <w:tabs>
          <w:tab w:val="left" w:pos="567"/>
        </w:tabs>
        <w:autoSpaceDE w:val="0"/>
        <w:autoSpaceDN w:val="0"/>
        <w:adjustRightInd w:val="0"/>
        <w:spacing w:after="0" w:line="240" w:lineRule="auto"/>
        <w:ind w:left="567" w:hanging="567"/>
        <w:jc w:val="both"/>
        <w:rPr>
          <w:rFonts w:cs="Calibri"/>
          <w:sz w:val="22"/>
          <w:szCs w:val="22"/>
        </w:rPr>
      </w:pPr>
      <w:r w:rsidRPr="00CB5726">
        <w:rPr>
          <w:rFonts w:cs="Calibri"/>
          <w:sz w:val="22"/>
          <w:szCs w:val="22"/>
        </w:rPr>
        <w:t>Odstúpenie od zmluvy sa nedotýka nárokov na náhradu škody vzniknutej porušením zmluvy, nárokov na zaplatenie dohodnutých zmluvných pokút a iných dohodnutých sankcií za porušenie zmluvy, nárokov z vád diela a iných ustanovení, ktoré podľa prejavenej vôle zmluvných strán, alebo vzhľadom na svoju povahu majú trvať aj po zániku zmluvy.</w:t>
      </w:r>
    </w:p>
    <w:p w14:paraId="214A57A1" w14:textId="77777777" w:rsidR="00140EDA" w:rsidRPr="00CB5726" w:rsidRDefault="00140EDA" w:rsidP="00140EDA">
      <w:pPr>
        <w:pStyle w:val="Odsekzoznamu"/>
        <w:numPr>
          <w:ilvl w:val="0"/>
          <w:numId w:val="21"/>
        </w:numPr>
        <w:autoSpaceDE w:val="0"/>
        <w:autoSpaceDN w:val="0"/>
        <w:adjustRightInd w:val="0"/>
        <w:spacing w:after="0" w:line="240" w:lineRule="auto"/>
        <w:ind w:left="567" w:hanging="567"/>
        <w:jc w:val="both"/>
        <w:rPr>
          <w:rFonts w:cs="Calibri"/>
          <w:sz w:val="22"/>
          <w:szCs w:val="22"/>
        </w:rPr>
      </w:pPr>
      <w:r w:rsidRPr="00CB5726">
        <w:rPr>
          <w:rFonts w:cs="Calibri"/>
          <w:sz w:val="22"/>
          <w:szCs w:val="22"/>
        </w:rPr>
        <w:t>V prípade odstúpenia niektorej zo zmluvných strán, vyplývajú pre obidve zmluvné strany tieto povinnosti:</w:t>
      </w:r>
    </w:p>
    <w:p w14:paraId="3C1070B0" w14:textId="77777777" w:rsidR="00140EDA" w:rsidRPr="00CB5726" w:rsidRDefault="00140EDA" w:rsidP="00140EDA">
      <w:pPr>
        <w:pStyle w:val="Odsekzoznamu"/>
        <w:numPr>
          <w:ilvl w:val="0"/>
          <w:numId w:val="15"/>
        </w:numPr>
        <w:tabs>
          <w:tab w:val="left" w:pos="851"/>
        </w:tabs>
        <w:spacing w:after="0" w:line="240" w:lineRule="auto"/>
        <w:ind w:left="851" w:hanging="284"/>
        <w:jc w:val="both"/>
        <w:rPr>
          <w:rFonts w:cs="Calibri"/>
          <w:sz w:val="22"/>
          <w:szCs w:val="22"/>
        </w:rPr>
      </w:pPr>
      <w:r w:rsidRPr="00CB5726">
        <w:rPr>
          <w:rFonts w:cs="Calibri"/>
          <w:sz w:val="22"/>
          <w:szCs w:val="22"/>
        </w:rPr>
        <w:t>zhotoviteľ vykoná súpis všetkých už vykonaných prác a ocení ich spôsobom akým je stanovená cena predmetu zmluvy,</w:t>
      </w:r>
    </w:p>
    <w:p w14:paraId="5DBFE86D" w14:textId="7A859690" w:rsidR="00140EDA" w:rsidRPr="00CB5726" w:rsidRDefault="00140EDA" w:rsidP="00140EDA">
      <w:pPr>
        <w:pStyle w:val="Odsekzoznamu"/>
        <w:numPr>
          <w:ilvl w:val="0"/>
          <w:numId w:val="15"/>
        </w:numPr>
        <w:tabs>
          <w:tab w:val="left" w:pos="851"/>
        </w:tabs>
        <w:spacing w:after="0" w:line="240" w:lineRule="auto"/>
        <w:ind w:left="851" w:hanging="284"/>
        <w:jc w:val="both"/>
        <w:rPr>
          <w:rFonts w:cs="Calibri"/>
          <w:sz w:val="22"/>
          <w:szCs w:val="22"/>
        </w:rPr>
      </w:pPr>
      <w:r w:rsidRPr="00CB5726">
        <w:rPr>
          <w:rFonts w:cs="Calibri"/>
          <w:sz w:val="22"/>
          <w:szCs w:val="22"/>
        </w:rPr>
        <w:t xml:space="preserve">zhotoviteľ vyzve objednávateľa k prevzatiu už vykonaných prác a spracuje </w:t>
      </w:r>
      <w:r w:rsidR="00BA21E3">
        <w:rPr>
          <w:rFonts w:cs="Calibri"/>
          <w:sz w:val="22"/>
          <w:szCs w:val="22"/>
        </w:rPr>
        <w:t>vyúčtovaciu</w:t>
      </w:r>
      <w:r w:rsidR="00BA21E3" w:rsidRPr="00CB5726">
        <w:rPr>
          <w:rFonts w:cs="Calibri"/>
          <w:sz w:val="22"/>
          <w:szCs w:val="22"/>
        </w:rPr>
        <w:t xml:space="preserve"> </w:t>
      </w:r>
      <w:r w:rsidRPr="00CB5726">
        <w:rPr>
          <w:rFonts w:cs="Calibri"/>
          <w:sz w:val="22"/>
          <w:szCs w:val="22"/>
        </w:rPr>
        <w:t>faktúru,</w:t>
      </w:r>
    </w:p>
    <w:p w14:paraId="26448B4B" w14:textId="77777777" w:rsidR="00140EDA" w:rsidRPr="00CB5726" w:rsidRDefault="00140EDA" w:rsidP="00140EDA">
      <w:pPr>
        <w:pStyle w:val="Odsekzoznamu"/>
        <w:numPr>
          <w:ilvl w:val="0"/>
          <w:numId w:val="15"/>
        </w:numPr>
        <w:tabs>
          <w:tab w:val="left" w:pos="851"/>
        </w:tabs>
        <w:spacing w:after="0" w:line="240" w:lineRule="auto"/>
        <w:ind w:left="851" w:hanging="284"/>
        <w:jc w:val="both"/>
        <w:rPr>
          <w:rFonts w:cs="Calibri"/>
          <w:b/>
          <w:sz w:val="22"/>
          <w:szCs w:val="22"/>
        </w:rPr>
      </w:pPr>
      <w:r w:rsidRPr="00CB5726">
        <w:rPr>
          <w:rFonts w:cs="Calibri"/>
          <w:sz w:val="22"/>
          <w:szCs w:val="22"/>
        </w:rPr>
        <w:t>objednávateľ je povinný do 3 pracovných dní zahájiť prevzatie už vykonaných prác,</w:t>
      </w:r>
    </w:p>
    <w:p w14:paraId="2EA09317" w14:textId="77777777" w:rsidR="00140EDA" w:rsidRPr="00CB5726" w:rsidRDefault="00140EDA" w:rsidP="00140EDA">
      <w:pPr>
        <w:pStyle w:val="Odsekzoznamu"/>
        <w:numPr>
          <w:ilvl w:val="0"/>
          <w:numId w:val="15"/>
        </w:numPr>
        <w:tabs>
          <w:tab w:val="left" w:pos="851"/>
        </w:tabs>
        <w:spacing w:after="0" w:line="240" w:lineRule="auto"/>
        <w:ind w:left="851" w:hanging="284"/>
        <w:jc w:val="both"/>
        <w:rPr>
          <w:rFonts w:cs="Calibri"/>
          <w:b/>
          <w:sz w:val="22"/>
          <w:szCs w:val="22"/>
        </w:rPr>
      </w:pPr>
      <w:r w:rsidRPr="00CB5726">
        <w:rPr>
          <w:rFonts w:cs="Calibri"/>
          <w:sz w:val="22"/>
          <w:szCs w:val="22"/>
        </w:rPr>
        <w:lastRenderedPageBreak/>
        <w:t xml:space="preserve">zhotoviteľ vyprace stavenisko do 7 kalendárnych dní odo dňa doručenia oznámenia o odstúpení druhej zmluvnej strane. </w:t>
      </w:r>
    </w:p>
    <w:p w14:paraId="6137A0D6" w14:textId="77777777" w:rsidR="00140EDA" w:rsidRPr="00CB5726" w:rsidRDefault="00140EDA" w:rsidP="00140EDA">
      <w:pPr>
        <w:spacing w:after="0" w:line="240" w:lineRule="auto"/>
        <w:rPr>
          <w:rFonts w:cs="Calibri"/>
          <w:b/>
        </w:rPr>
      </w:pPr>
    </w:p>
    <w:p w14:paraId="2E221686" w14:textId="77777777" w:rsidR="00140EDA" w:rsidRPr="00CB5726" w:rsidRDefault="00140EDA" w:rsidP="00140EDA">
      <w:pPr>
        <w:spacing w:after="0" w:line="240" w:lineRule="auto"/>
        <w:rPr>
          <w:rFonts w:cs="Calibri"/>
          <w:b/>
        </w:rPr>
      </w:pPr>
    </w:p>
    <w:p w14:paraId="6CC6D1EB" w14:textId="71EE16DC" w:rsidR="00140EDA" w:rsidRPr="00CB5726" w:rsidRDefault="00140EDA" w:rsidP="00140EDA">
      <w:pPr>
        <w:spacing w:after="0" w:line="240" w:lineRule="auto"/>
        <w:jc w:val="center"/>
        <w:rPr>
          <w:rFonts w:cs="Calibri"/>
          <w:b/>
        </w:rPr>
      </w:pPr>
      <w:r w:rsidRPr="00CB5726">
        <w:rPr>
          <w:rFonts w:cs="Calibri"/>
          <w:b/>
        </w:rPr>
        <w:t>ČLÁNOK XI</w:t>
      </w:r>
      <w:r w:rsidR="006E4C6E">
        <w:rPr>
          <w:rFonts w:cs="Calibri"/>
          <w:b/>
        </w:rPr>
        <w:t>V</w:t>
      </w:r>
      <w:r w:rsidRPr="00CB5726">
        <w:rPr>
          <w:rFonts w:cs="Calibri"/>
          <w:b/>
        </w:rPr>
        <w:t xml:space="preserve">. </w:t>
      </w:r>
    </w:p>
    <w:p w14:paraId="227009E7" w14:textId="77777777" w:rsidR="00140EDA" w:rsidRPr="00CB5726" w:rsidRDefault="00140EDA" w:rsidP="00140EDA">
      <w:pPr>
        <w:spacing w:after="0" w:line="240" w:lineRule="auto"/>
        <w:jc w:val="center"/>
        <w:rPr>
          <w:rFonts w:cs="Calibri"/>
          <w:b/>
        </w:rPr>
      </w:pPr>
      <w:r w:rsidRPr="00CB5726">
        <w:rPr>
          <w:rFonts w:cs="Calibri"/>
          <w:b/>
        </w:rPr>
        <w:t>OCHRANA DÔVERNÝCH INFORMÁCIÍ A OSOBNÝCH ÚDAJOV</w:t>
      </w:r>
    </w:p>
    <w:p w14:paraId="3F389B31" w14:textId="77777777" w:rsidR="00140EDA" w:rsidRPr="00CB5726" w:rsidRDefault="00140EDA" w:rsidP="00140EDA">
      <w:pPr>
        <w:spacing w:after="0" w:line="240" w:lineRule="auto"/>
        <w:jc w:val="center"/>
        <w:rPr>
          <w:rFonts w:cs="Calibri"/>
          <w:b/>
        </w:rPr>
      </w:pPr>
    </w:p>
    <w:p w14:paraId="79A66A15" w14:textId="77777777" w:rsidR="00140EDA" w:rsidRPr="00CB5726" w:rsidRDefault="00140EDA" w:rsidP="00140EDA">
      <w:pPr>
        <w:numPr>
          <w:ilvl w:val="0"/>
          <w:numId w:val="24"/>
        </w:numPr>
        <w:spacing w:after="0" w:line="240" w:lineRule="auto"/>
        <w:ind w:left="567" w:hanging="578"/>
        <w:jc w:val="both"/>
        <w:rPr>
          <w:rFonts w:cs="Calibri"/>
          <w:b/>
        </w:rPr>
      </w:pPr>
      <w:r w:rsidRPr="00CB5726">
        <w:rPr>
          <w:rFonts w:cs="Calibri"/>
        </w:rPr>
        <w:t>Zmluvné strany budú zachovávať mlčanlivosť o dôverných informáciách získaných pri plnení záväzkov z tejto zmluvy. Dôvernými informáciami nie sú informácie, ktoré sa bez porušenia tejto zmluvy stali verejne známymi, informácie získané oprávnene inak, ako od druhej zmluvnej strany a informácie, ktoré je objednávateľ povinný sprístupniť alebo zverejniť podľa zákona č. 211/2000 Z. z. o slobodnom prístupe k informáciám a o zmene a doplnení niektorých zákonov v znení neskorších predpisov (zákon o slobode informácií) alebo informácií, ktoré je povinný zverejniť podľa príslušných ustanovení zákona o verejnom obstarávaní.</w:t>
      </w:r>
    </w:p>
    <w:p w14:paraId="0040AC2E" w14:textId="77777777" w:rsidR="00140EDA" w:rsidRPr="00CB5726" w:rsidRDefault="00140EDA" w:rsidP="00140EDA">
      <w:pPr>
        <w:pStyle w:val="Odsekzoznamu"/>
        <w:keepLines/>
        <w:numPr>
          <w:ilvl w:val="0"/>
          <w:numId w:val="25"/>
        </w:numPr>
        <w:spacing w:line="240" w:lineRule="auto"/>
        <w:ind w:left="567" w:hanging="567"/>
        <w:jc w:val="both"/>
        <w:rPr>
          <w:rFonts w:cs="Calibri"/>
          <w:sz w:val="22"/>
          <w:szCs w:val="22"/>
        </w:rPr>
      </w:pPr>
      <w:r w:rsidRPr="00CB5726">
        <w:rPr>
          <w:rFonts w:cs="Calibri"/>
          <w:sz w:val="22"/>
          <w:szCs w:val="22"/>
        </w:rPr>
        <w:t>Zhotoviteľ v súlade so zákonom č. 18/2018 Z. z. o ochrane osobných údajov v znení neskorších predpisov zabezpečí dodržiavanie povinnosti, vyplývajúcich z tohto zákona aj zo strany svojich zamestnancov a všetkých osôb, ktoré v rámci plnenia zmluvy prídu do styku s osobnými údajmi u objednávateľa.</w:t>
      </w:r>
    </w:p>
    <w:p w14:paraId="4C1A20A0" w14:textId="77777777" w:rsidR="00140EDA" w:rsidRPr="00CB5726" w:rsidRDefault="00140EDA" w:rsidP="00140EDA">
      <w:pPr>
        <w:pStyle w:val="Odsekzoznamu"/>
        <w:keepLines/>
        <w:numPr>
          <w:ilvl w:val="0"/>
          <w:numId w:val="25"/>
        </w:numPr>
        <w:spacing w:line="240" w:lineRule="auto"/>
        <w:ind w:left="567" w:hanging="567"/>
        <w:jc w:val="both"/>
        <w:rPr>
          <w:rFonts w:cs="Calibri"/>
          <w:sz w:val="22"/>
          <w:szCs w:val="22"/>
        </w:rPr>
      </w:pPr>
      <w:r w:rsidRPr="00CB5726">
        <w:rPr>
          <w:rFonts w:cs="Calibri"/>
          <w:sz w:val="22"/>
          <w:szCs w:val="22"/>
        </w:rPr>
        <w:t>Zmluvné strany sa zaväzujú, že upovedomia druhú zmluvnú stranu o porušení povinnosti mlčanlivosti bez zbytočného odkladu potom, ako sa o takomto porušení dozvedeli.</w:t>
      </w:r>
    </w:p>
    <w:p w14:paraId="216271A5" w14:textId="77777777" w:rsidR="00140EDA" w:rsidRPr="00CB5726" w:rsidRDefault="00140EDA" w:rsidP="00140EDA">
      <w:pPr>
        <w:pStyle w:val="Odsekzoznamu"/>
        <w:keepLines/>
        <w:numPr>
          <w:ilvl w:val="0"/>
          <w:numId w:val="25"/>
        </w:numPr>
        <w:spacing w:line="240" w:lineRule="auto"/>
        <w:ind w:left="567" w:hanging="567"/>
        <w:jc w:val="both"/>
        <w:rPr>
          <w:rFonts w:cs="Calibri"/>
          <w:sz w:val="22"/>
          <w:szCs w:val="22"/>
        </w:rPr>
      </w:pPr>
      <w:r w:rsidRPr="00CB5726">
        <w:rPr>
          <w:rFonts w:cs="Calibri"/>
          <w:sz w:val="22"/>
          <w:szCs w:val="22"/>
        </w:rPr>
        <w:t>Zmluvné strany budú ochraňovať dôverné informácie druhej strany, a to s rovnakou starostlivosťou ako ochraňujú vlastné dôverné informácie rovnakého druhu, vždy však najmenej v rozsahu primeranej odbornej starostlivosti.</w:t>
      </w:r>
    </w:p>
    <w:p w14:paraId="58AE8ECC" w14:textId="77777777" w:rsidR="00140EDA" w:rsidRPr="00CB5726" w:rsidRDefault="00140EDA" w:rsidP="00140EDA">
      <w:pPr>
        <w:pStyle w:val="Odsekzoznamu"/>
        <w:keepLines/>
        <w:numPr>
          <w:ilvl w:val="0"/>
          <w:numId w:val="25"/>
        </w:numPr>
        <w:spacing w:line="240" w:lineRule="auto"/>
        <w:ind w:left="567" w:hanging="567"/>
        <w:jc w:val="both"/>
        <w:rPr>
          <w:rFonts w:cs="Calibri"/>
          <w:sz w:val="22"/>
          <w:szCs w:val="22"/>
        </w:rPr>
      </w:pPr>
      <w:r w:rsidRPr="00CB5726">
        <w:rPr>
          <w:rFonts w:cs="Calibri"/>
          <w:sz w:val="22"/>
          <w:szCs w:val="22"/>
        </w:rPr>
        <w:t>Povinnosť zachovávať mlčanlivosť sa nevzťahuje na prípady, ak na základe zákona alebo na základe rozhodnutia príslušného orgánu vznikla povinnosť zverejniť dôvernú informáciu druhej zmluvnej strany alebo jej časť. O vzniku takejto povinnosti sa budú zmluvné strany vzájomne informovať bez zbytočného odkladu.</w:t>
      </w:r>
    </w:p>
    <w:p w14:paraId="3BA9095E" w14:textId="77777777" w:rsidR="00140EDA" w:rsidRPr="00CB5726" w:rsidRDefault="00140EDA" w:rsidP="00140EDA">
      <w:pPr>
        <w:pStyle w:val="Odsekzoznamu"/>
        <w:keepLines/>
        <w:numPr>
          <w:ilvl w:val="0"/>
          <w:numId w:val="25"/>
        </w:numPr>
        <w:spacing w:line="240" w:lineRule="auto"/>
        <w:ind w:left="567" w:hanging="567"/>
        <w:jc w:val="both"/>
        <w:rPr>
          <w:rFonts w:cs="Calibri"/>
          <w:sz w:val="22"/>
          <w:szCs w:val="22"/>
        </w:rPr>
      </w:pPr>
      <w:r w:rsidRPr="00CB5726">
        <w:rPr>
          <w:rFonts w:cs="Calibri"/>
          <w:sz w:val="22"/>
          <w:szCs w:val="22"/>
        </w:rPr>
        <w:t>Ustanovenia  tohto článku zmluvy sú platné aj po skončení jej platnosti, a to až do doby, kedy informácie  sa stanú verejne známymi.</w:t>
      </w:r>
    </w:p>
    <w:p w14:paraId="5ED92C25" w14:textId="77777777" w:rsidR="00140EDA" w:rsidRPr="00CB5726" w:rsidRDefault="00140EDA" w:rsidP="00140EDA">
      <w:pPr>
        <w:spacing w:after="0" w:line="240" w:lineRule="auto"/>
        <w:rPr>
          <w:rFonts w:cs="Calibri"/>
          <w:b/>
        </w:rPr>
      </w:pPr>
    </w:p>
    <w:p w14:paraId="4C7F6ED8" w14:textId="55EFDC33" w:rsidR="00140EDA" w:rsidRPr="00CB5726" w:rsidRDefault="00140EDA" w:rsidP="00140EDA">
      <w:pPr>
        <w:spacing w:after="0" w:line="240" w:lineRule="auto"/>
        <w:jc w:val="center"/>
        <w:rPr>
          <w:rFonts w:cs="Calibri"/>
          <w:b/>
        </w:rPr>
      </w:pPr>
      <w:r w:rsidRPr="00CB5726">
        <w:rPr>
          <w:rFonts w:cs="Calibri"/>
          <w:b/>
        </w:rPr>
        <w:t>ČLÁNOK X</w:t>
      </w:r>
      <w:r w:rsidR="006E4C6E">
        <w:rPr>
          <w:rFonts w:cs="Calibri"/>
          <w:b/>
        </w:rPr>
        <w:t>V</w:t>
      </w:r>
      <w:r w:rsidRPr="00CB5726">
        <w:rPr>
          <w:rFonts w:cs="Calibri"/>
          <w:b/>
        </w:rPr>
        <w:t xml:space="preserve">. </w:t>
      </w:r>
    </w:p>
    <w:p w14:paraId="4FCC216B" w14:textId="77777777" w:rsidR="00140EDA" w:rsidRPr="00CB5726" w:rsidRDefault="00140EDA" w:rsidP="00140EDA">
      <w:pPr>
        <w:spacing w:after="0" w:line="240" w:lineRule="auto"/>
        <w:jc w:val="center"/>
        <w:rPr>
          <w:rFonts w:cs="Calibri"/>
          <w:b/>
        </w:rPr>
      </w:pPr>
      <w:r w:rsidRPr="00CB5726">
        <w:rPr>
          <w:rFonts w:cs="Calibri"/>
          <w:b/>
        </w:rPr>
        <w:t>ZÁVEREČNÉ USTANOVENIA</w:t>
      </w:r>
    </w:p>
    <w:p w14:paraId="652AF49D" w14:textId="77777777" w:rsidR="00140EDA" w:rsidRPr="00CB5726" w:rsidRDefault="00140EDA" w:rsidP="008B3AA3">
      <w:pPr>
        <w:spacing w:after="0" w:line="240" w:lineRule="auto"/>
        <w:ind w:left="567" w:hanging="567"/>
        <w:jc w:val="center"/>
        <w:rPr>
          <w:rFonts w:cs="Calibri"/>
          <w:b/>
        </w:rPr>
      </w:pPr>
    </w:p>
    <w:p w14:paraId="4CEE20E2" w14:textId="73FC6D3D" w:rsidR="008B3AA3" w:rsidRDefault="008B3AA3" w:rsidP="008B3AA3">
      <w:pPr>
        <w:numPr>
          <w:ilvl w:val="0"/>
          <w:numId w:val="23"/>
        </w:numPr>
        <w:tabs>
          <w:tab w:val="left" w:pos="-8647"/>
        </w:tabs>
        <w:spacing w:after="0" w:line="240" w:lineRule="auto"/>
        <w:ind w:left="567" w:hanging="567"/>
        <w:contextualSpacing/>
        <w:jc w:val="both"/>
        <w:rPr>
          <w:rFonts w:cs="Calibri"/>
        </w:rPr>
      </w:pPr>
      <w:r w:rsidRPr="008B3AA3">
        <w:rPr>
          <w:rFonts w:cs="Calibri"/>
        </w:rPr>
        <w:t>Zmluva nadobúda platnosť dňom jej podpisu oprávnenými zástupcami zmluvných strán a účinnosť dňom nasledujúcim po dni jej zverejnenia v Centrálnom registri zmlúv vedenom Úradom vlády Slovenskej republiky. Účinnosť zmluvy je súčasne podmienená splnením odkladacej podmienky v nasledovnom znení:</w:t>
      </w:r>
    </w:p>
    <w:p w14:paraId="20CA7879" w14:textId="676387E4" w:rsidR="008B3AA3" w:rsidRPr="008B3AA3" w:rsidRDefault="008B3AA3" w:rsidP="008B3AA3">
      <w:pPr>
        <w:tabs>
          <w:tab w:val="left" w:pos="-8647"/>
        </w:tabs>
        <w:spacing w:after="0" w:line="240" w:lineRule="auto"/>
        <w:ind w:left="567" w:hanging="567"/>
        <w:contextualSpacing/>
        <w:jc w:val="both"/>
        <w:rPr>
          <w:rFonts w:cs="Calibri"/>
        </w:rPr>
      </w:pPr>
      <w:r>
        <w:rPr>
          <w:rFonts w:cs="Calibri"/>
        </w:rPr>
        <w:tab/>
      </w:r>
      <w:r w:rsidRPr="008B3AA3">
        <w:rPr>
          <w:rFonts w:cs="Calibri"/>
        </w:rPr>
        <w:t>Odkladacia podmienka: Účinnosť Zmluvy o dielo na realizáciu diela je podmienená:</w:t>
      </w:r>
    </w:p>
    <w:p w14:paraId="127C857D" w14:textId="16A02A5F" w:rsidR="008B3AA3" w:rsidRPr="008B3AA3" w:rsidRDefault="008B3AA3" w:rsidP="008B3AA3">
      <w:pPr>
        <w:tabs>
          <w:tab w:val="left" w:pos="-8647"/>
        </w:tabs>
        <w:spacing w:after="0" w:line="240" w:lineRule="auto"/>
        <w:ind w:left="567" w:hanging="567"/>
        <w:contextualSpacing/>
        <w:jc w:val="both"/>
        <w:rPr>
          <w:rFonts w:cs="Calibri"/>
        </w:rPr>
      </w:pPr>
      <w:r>
        <w:rPr>
          <w:rFonts w:cs="Calibri"/>
        </w:rPr>
        <w:tab/>
      </w:r>
      <w:r w:rsidRPr="008B3AA3">
        <w:rPr>
          <w:rFonts w:cs="Calibri"/>
        </w:rPr>
        <w:t>(i) nadobudnutím účinnosti Zmluvy o spolupráci medzi objednávateľom ako budúcim užívateľom národného projektu „Obnova národných kultúrnych pamiatok vo vlastníctve štátu (NP NKP)“ a Ministerstvom kultúry Slovenskej republiky;</w:t>
      </w:r>
    </w:p>
    <w:p w14:paraId="4E19C37B" w14:textId="70612D09" w:rsidR="008B3AA3" w:rsidRPr="008B3AA3" w:rsidRDefault="008B3AA3" w:rsidP="008B3AA3">
      <w:pPr>
        <w:tabs>
          <w:tab w:val="left" w:pos="-8647"/>
        </w:tabs>
        <w:spacing w:after="0" w:line="240" w:lineRule="auto"/>
        <w:ind w:left="567" w:hanging="567"/>
        <w:contextualSpacing/>
        <w:jc w:val="both"/>
        <w:rPr>
          <w:rFonts w:cs="Calibri"/>
        </w:rPr>
      </w:pPr>
      <w:r>
        <w:rPr>
          <w:rFonts w:cs="Calibri"/>
        </w:rPr>
        <w:tab/>
      </w:r>
      <w:r w:rsidRPr="008B3AA3">
        <w:rPr>
          <w:rFonts w:cs="Calibri"/>
        </w:rPr>
        <w:t>a zároveň</w:t>
      </w:r>
    </w:p>
    <w:p w14:paraId="4D6D32EE" w14:textId="5B09B219" w:rsidR="008B3AA3" w:rsidRPr="008B3AA3" w:rsidRDefault="008B3AA3" w:rsidP="008B3AA3">
      <w:pPr>
        <w:tabs>
          <w:tab w:val="left" w:pos="-8647"/>
        </w:tabs>
        <w:spacing w:after="0" w:line="240" w:lineRule="auto"/>
        <w:ind w:left="567" w:hanging="567"/>
        <w:contextualSpacing/>
        <w:jc w:val="both"/>
        <w:rPr>
          <w:rFonts w:cs="Calibri"/>
        </w:rPr>
      </w:pPr>
      <w:r>
        <w:rPr>
          <w:rFonts w:cs="Calibri"/>
        </w:rPr>
        <w:tab/>
      </w:r>
      <w:r w:rsidRPr="008B3AA3">
        <w:rPr>
          <w:rFonts w:cs="Calibri"/>
        </w:rPr>
        <w:t>(ii) ukončením kontroly verejného obstarávania zo strany Úradu pre verejné obstarávanie, Orgánu financovania alebo iného oprávneného orgánu, ak tieto orgány v rámci kontroly neidentifikujú nedostatky, ktoré by mali alebo mohli mať vplyv na výsledok verejného obstarávania; v takom prípade sa táto podmienka považuje za splnenú dňom doručenia záznamu z kontroly objednávateľovi;</w:t>
      </w:r>
    </w:p>
    <w:p w14:paraId="7147A7DA" w14:textId="77777777" w:rsidR="008B3AA3" w:rsidRPr="008B3AA3" w:rsidRDefault="008B3AA3" w:rsidP="008B3AA3">
      <w:pPr>
        <w:tabs>
          <w:tab w:val="left" w:pos="-8647"/>
        </w:tabs>
        <w:spacing w:after="0" w:line="240" w:lineRule="auto"/>
        <w:ind w:left="567"/>
        <w:contextualSpacing/>
        <w:jc w:val="both"/>
        <w:rPr>
          <w:rFonts w:cs="Calibri"/>
        </w:rPr>
      </w:pPr>
      <w:r w:rsidRPr="008B3AA3">
        <w:rPr>
          <w:rFonts w:cs="Calibri"/>
        </w:rPr>
        <w:t>alebo</w:t>
      </w:r>
    </w:p>
    <w:p w14:paraId="6609AEF3" w14:textId="77777777" w:rsidR="008B3AA3" w:rsidRDefault="008B3AA3" w:rsidP="008B3AA3">
      <w:pPr>
        <w:tabs>
          <w:tab w:val="left" w:pos="-8647"/>
        </w:tabs>
        <w:spacing w:after="0" w:line="240" w:lineRule="auto"/>
        <w:ind w:left="567" w:hanging="567"/>
        <w:contextualSpacing/>
        <w:jc w:val="both"/>
        <w:rPr>
          <w:rFonts w:cs="Calibri"/>
        </w:rPr>
      </w:pPr>
      <w:r>
        <w:rPr>
          <w:rFonts w:cs="Calibri"/>
        </w:rPr>
        <w:tab/>
      </w:r>
      <w:r w:rsidRPr="008B3AA3">
        <w:rPr>
          <w:rFonts w:cs="Calibri"/>
        </w:rPr>
        <w:t xml:space="preserve">(iii) ak boli v rámci kontroly verejného obstarávania zo strany Úradu pre verejné obstarávanie, Orgánu financovania alebo iného oprávneného orgánu identifikované nedostatky, ktoré mali </w:t>
      </w:r>
      <w:r w:rsidRPr="008B3AA3">
        <w:rPr>
          <w:rFonts w:cs="Calibri"/>
        </w:rPr>
        <w:lastRenderedPageBreak/>
        <w:t>alebo mohli mať vplyv na výsledok verejného obstarávania, doručením písomnej akceptácie objednávateľa navrhovanej finančnej opravy uvedenej v správe z kontroly vypracovanej Orgánom financovania (alebo iným príslušným orgánom) a kumulatívnym splnením podmienky na uplatnenie finančnej opravy podľa príslušnej projektovej príručky.</w:t>
      </w:r>
    </w:p>
    <w:p w14:paraId="1D4DC3E5" w14:textId="77777777" w:rsidR="00880EB4" w:rsidRDefault="008B3AA3" w:rsidP="00880EB4">
      <w:pPr>
        <w:tabs>
          <w:tab w:val="left" w:pos="-8647"/>
        </w:tabs>
        <w:spacing w:after="0" w:line="240" w:lineRule="auto"/>
        <w:ind w:left="567" w:hanging="567"/>
        <w:contextualSpacing/>
        <w:jc w:val="both"/>
        <w:rPr>
          <w:rFonts w:cs="Calibri"/>
        </w:rPr>
      </w:pPr>
      <w:r>
        <w:rPr>
          <w:rFonts w:cs="Calibri"/>
        </w:rPr>
        <w:tab/>
      </w:r>
      <w:r w:rsidR="00880EB4">
        <w:t>Objednávateľ je povinný písomne oznámiť zhotoviteľovi deň nadobudnutia účinnosti tejto zmluvy do 5 (piatich) pracovných dní odo dňa nadobudnutia jej účinnosti. Do doručenia tohto oznámenia zhotoviteľovi lehoty ustanovené touto zmluvou nezačínajú plynúť.</w:t>
      </w:r>
    </w:p>
    <w:p w14:paraId="231E2EE3" w14:textId="4B60E34F" w:rsidR="009C1BB5" w:rsidRPr="00880EB4" w:rsidRDefault="00880EB4" w:rsidP="00880EB4">
      <w:pPr>
        <w:tabs>
          <w:tab w:val="left" w:pos="-8647"/>
        </w:tabs>
        <w:spacing w:after="0" w:line="240" w:lineRule="auto"/>
        <w:ind w:left="567" w:hanging="567"/>
        <w:contextualSpacing/>
        <w:jc w:val="both"/>
        <w:rPr>
          <w:rFonts w:cs="Calibri"/>
        </w:rPr>
      </w:pPr>
      <w:r>
        <w:rPr>
          <w:rFonts w:cs="Calibri"/>
        </w:rPr>
        <w:tab/>
      </w:r>
      <w:r w:rsidR="009C1BB5" w:rsidRPr="008B3AA3">
        <w:t>Ak sa odkladacia podmienka podľa tohto bodu nesplní, táto zmluva nenadobudne účinnosť a zmluvným stranám z nej nevzniknú žiadne práva ani povinnosti, pričom zhotoviteľovi nevzniká nárok na náhradu škody, ušlého zisku ani iných nákladov vzniknutých v súvislosti s uzatvorením tejto zmluvy.</w:t>
      </w:r>
    </w:p>
    <w:p w14:paraId="47F22C1D" w14:textId="7D17883E" w:rsidR="00140EDA" w:rsidRPr="00CB5726" w:rsidRDefault="00140EDA" w:rsidP="00140EDA">
      <w:pPr>
        <w:numPr>
          <w:ilvl w:val="0"/>
          <w:numId w:val="23"/>
        </w:numPr>
        <w:tabs>
          <w:tab w:val="left" w:pos="-8647"/>
        </w:tabs>
        <w:spacing w:beforeLines="60" w:before="144" w:afterLines="60" w:after="144" w:line="240" w:lineRule="auto"/>
        <w:ind w:left="567" w:hanging="567"/>
        <w:contextualSpacing/>
        <w:jc w:val="both"/>
        <w:rPr>
          <w:rFonts w:cs="Calibri"/>
        </w:rPr>
      </w:pPr>
      <w:r w:rsidRPr="00CB5726">
        <w:rPr>
          <w:rFonts w:cs="Calibri"/>
        </w:rPr>
        <w:t>Zhotoviteľ sa zaväzuje strpieť výkon kontroly/auditu súvisiaceho s</w:t>
      </w:r>
      <w:r w:rsidR="00133B9B">
        <w:rPr>
          <w:rFonts w:cs="Calibri"/>
        </w:rPr>
        <w:t xml:space="preserve"> realizáciou predmetu tejto zmluvy, </w:t>
      </w:r>
      <w:r w:rsidRPr="00CB5726">
        <w:rPr>
          <w:rFonts w:cs="Calibri"/>
        </w:rPr>
        <w:t>dodávaným tovarom, službami a stavebnými prácami a/alebo plneniami podľa tejto zmluvy kedykoľvek počas účinnosti a platnosti Zmluvy o spolupráci, z ktorej je predmet zmluvy financovaný, a to Oprávnenými osobami na výkon tejto kontroly/auditu a poskytnúť im všetku potrebnú súčinnosť. Oprávnenou osobou je osoba a/alebo orgán, ktorá je oprávnená vykonať kontrolu (resp. audit) Projektu v závislosti od typu kontroly/auditu, určená buď v rámci právnych predpisov SR a právnych aktov EÚ, alebo v Právnom rámci.  Za Oprávnenú osobu je považovaná najmä:</w:t>
      </w:r>
    </w:p>
    <w:p w14:paraId="309326E2" w14:textId="77777777" w:rsidR="00140EDA" w:rsidRPr="00CB5726" w:rsidRDefault="00140EDA" w:rsidP="00140EDA">
      <w:pPr>
        <w:numPr>
          <w:ilvl w:val="2"/>
          <w:numId w:val="21"/>
        </w:numPr>
        <w:tabs>
          <w:tab w:val="left" w:pos="-8647"/>
        </w:tabs>
        <w:spacing w:beforeLines="60" w:before="144" w:afterLines="60" w:after="144" w:line="240" w:lineRule="auto"/>
        <w:ind w:left="993" w:hanging="426"/>
        <w:contextualSpacing/>
        <w:jc w:val="both"/>
        <w:rPr>
          <w:rFonts w:cs="Calibri"/>
        </w:rPr>
      </w:pPr>
      <w:r w:rsidRPr="00CB5726">
        <w:rPr>
          <w:rFonts w:cs="Calibri"/>
        </w:rPr>
        <w:t xml:space="preserve">Poskytovateľ a ním poverené osoby,  </w:t>
      </w:r>
    </w:p>
    <w:p w14:paraId="08BF7930" w14:textId="77777777" w:rsidR="00140EDA" w:rsidRPr="00CB5726" w:rsidRDefault="00140EDA" w:rsidP="00140EDA">
      <w:pPr>
        <w:numPr>
          <w:ilvl w:val="2"/>
          <w:numId w:val="21"/>
        </w:numPr>
        <w:tabs>
          <w:tab w:val="left" w:pos="-8647"/>
        </w:tabs>
        <w:spacing w:beforeLines="60" w:before="144" w:afterLines="60" w:after="144" w:line="240" w:lineRule="auto"/>
        <w:ind w:left="993" w:hanging="426"/>
        <w:contextualSpacing/>
        <w:jc w:val="both"/>
        <w:rPr>
          <w:rFonts w:cs="Calibri"/>
        </w:rPr>
      </w:pPr>
      <w:r w:rsidRPr="00CB5726">
        <w:rPr>
          <w:rFonts w:cs="Calibri"/>
        </w:rPr>
        <w:t xml:space="preserve">Sprostredkovateľský orgán pre kontrolu VO, </w:t>
      </w:r>
    </w:p>
    <w:p w14:paraId="3498CF33" w14:textId="77777777" w:rsidR="00140EDA" w:rsidRPr="00CB5726" w:rsidRDefault="00140EDA" w:rsidP="00140EDA">
      <w:pPr>
        <w:numPr>
          <w:ilvl w:val="2"/>
          <w:numId w:val="21"/>
        </w:numPr>
        <w:tabs>
          <w:tab w:val="left" w:pos="-8647"/>
        </w:tabs>
        <w:spacing w:beforeLines="60" w:before="144" w:afterLines="60" w:after="144" w:line="240" w:lineRule="auto"/>
        <w:ind w:left="993" w:hanging="426"/>
        <w:contextualSpacing/>
        <w:jc w:val="both"/>
        <w:rPr>
          <w:rFonts w:cs="Calibri"/>
        </w:rPr>
      </w:pPr>
      <w:r w:rsidRPr="00CB5726">
        <w:rPr>
          <w:rFonts w:cs="Calibri"/>
        </w:rPr>
        <w:t xml:space="preserve">útvar vnútorného auditu Riadiaceho orgánu alebo Sprostredkovateľského orgánu, </w:t>
      </w:r>
    </w:p>
    <w:p w14:paraId="6551AA2C" w14:textId="77777777" w:rsidR="00140EDA" w:rsidRPr="00CB5726" w:rsidRDefault="00140EDA" w:rsidP="00140EDA">
      <w:pPr>
        <w:numPr>
          <w:ilvl w:val="2"/>
          <w:numId w:val="21"/>
        </w:numPr>
        <w:tabs>
          <w:tab w:val="left" w:pos="-8647"/>
        </w:tabs>
        <w:spacing w:beforeLines="60" w:before="144" w:afterLines="60" w:after="144" w:line="240" w:lineRule="auto"/>
        <w:ind w:left="993" w:hanging="426"/>
        <w:contextualSpacing/>
        <w:jc w:val="both"/>
        <w:rPr>
          <w:rFonts w:cs="Calibri"/>
        </w:rPr>
      </w:pPr>
      <w:r w:rsidRPr="00CB5726">
        <w:rPr>
          <w:rFonts w:cs="Calibri"/>
        </w:rPr>
        <w:t xml:space="preserve">Najvyšší kontrolný úrad SR a ním poverené osoby,  </w:t>
      </w:r>
    </w:p>
    <w:p w14:paraId="08FA413D" w14:textId="4D05FF03" w:rsidR="00140EDA" w:rsidRPr="00CB5726" w:rsidRDefault="00F40CCD" w:rsidP="00140EDA">
      <w:pPr>
        <w:numPr>
          <w:ilvl w:val="2"/>
          <w:numId w:val="21"/>
        </w:numPr>
        <w:tabs>
          <w:tab w:val="left" w:pos="-8647"/>
        </w:tabs>
        <w:spacing w:beforeLines="60" w:before="144" w:afterLines="60" w:after="144" w:line="240" w:lineRule="auto"/>
        <w:ind w:left="993" w:hanging="426"/>
        <w:contextualSpacing/>
        <w:jc w:val="both"/>
        <w:rPr>
          <w:rFonts w:cs="Calibri"/>
        </w:rPr>
      </w:pPr>
      <w:r>
        <w:rPr>
          <w:rFonts w:cs="Calibri"/>
        </w:rPr>
        <w:t xml:space="preserve"> </w:t>
      </w:r>
      <w:r w:rsidR="00140EDA" w:rsidRPr="00CB5726">
        <w:rPr>
          <w:rFonts w:cs="Calibri"/>
        </w:rPr>
        <w:t>Orgán auditu podľa § 12 zákona o príspevkoch z fondov EÚ, Úrad vládneho auditu a Orgánom auditu poverené osoby,</w:t>
      </w:r>
    </w:p>
    <w:p w14:paraId="03A5802E" w14:textId="77777777" w:rsidR="00140EDA" w:rsidRPr="00CB5726" w:rsidRDefault="002872E0" w:rsidP="00140EDA">
      <w:pPr>
        <w:numPr>
          <w:ilvl w:val="2"/>
          <w:numId w:val="21"/>
        </w:numPr>
        <w:tabs>
          <w:tab w:val="left" w:pos="-8647"/>
        </w:tabs>
        <w:spacing w:beforeLines="60" w:before="144" w:afterLines="60" w:after="144" w:line="240" w:lineRule="auto"/>
        <w:ind w:left="993" w:hanging="426"/>
        <w:contextualSpacing/>
        <w:jc w:val="both"/>
        <w:rPr>
          <w:rFonts w:cs="Calibri"/>
        </w:rPr>
      </w:pPr>
      <w:r>
        <w:rPr>
          <w:rFonts w:cs="Calibri"/>
        </w:rPr>
        <w:t xml:space="preserve">      </w:t>
      </w:r>
      <w:r w:rsidR="00140EDA" w:rsidRPr="00CB5726">
        <w:rPr>
          <w:rFonts w:cs="Calibri"/>
        </w:rPr>
        <w:t xml:space="preserve">splnomocnení zástupcovia Európskej komisie a Európskeho dvora audítorov,  </w:t>
      </w:r>
    </w:p>
    <w:p w14:paraId="7F330EF8" w14:textId="77777777" w:rsidR="00140EDA" w:rsidRPr="00CB5726" w:rsidRDefault="00140EDA" w:rsidP="00140EDA">
      <w:pPr>
        <w:numPr>
          <w:ilvl w:val="2"/>
          <w:numId w:val="21"/>
        </w:numPr>
        <w:tabs>
          <w:tab w:val="left" w:pos="-8647"/>
        </w:tabs>
        <w:spacing w:beforeLines="60" w:before="144" w:afterLines="60" w:after="144" w:line="240" w:lineRule="auto"/>
        <w:ind w:left="993" w:hanging="426"/>
        <w:contextualSpacing/>
        <w:jc w:val="both"/>
        <w:rPr>
          <w:rFonts w:cs="Calibri"/>
        </w:rPr>
      </w:pPr>
      <w:r w:rsidRPr="00CB5726">
        <w:rPr>
          <w:rFonts w:cs="Calibri"/>
        </w:rPr>
        <w:t xml:space="preserve">Orgán zabezpečujúci ochranu finančných záujmov EÚ podľa § 8 zákona o príspevkoch z fondov EÚ, Európsky úrad pre boj proti podvodom, </w:t>
      </w:r>
    </w:p>
    <w:p w14:paraId="64D22B04" w14:textId="7A14E8F5" w:rsidR="00140EDA" w:rsidRPr="00CB5726" w:rsidRDefault="00140EDA" w:rsidP="00140EDA">
      <w:pPr>
        <w:numPr>
          <w:ilvl w:val="2"/>
          <w:numId w:val="21"/>
        </w:numPr>
        <w:tabs>
          <w:tab w:val="left" w:pos="-8647"/>
        </w:tabs>
        <w:spacing w:beforeLines="60" w:before="144" w:afterLines="60" w:after="144" w:line="240" w:lineRule="auto"/>
        <w:ind w:left="993" w:hanging="426"/>
        <w:contextualSpacing/>
        <w:jc w:val="both"/>
        <w:rPr>
          <w:rFonts w:cs="Calibri"/>
        </w:rPr>
      </w:pPr>
      <w:r w:rsidRPr="00CB5726">
        <w:rPr>
          <w:rFonts w:cs="Calibri"/>
        </w:rPr>
        <w:t xml:space="preserve"> Osoby prizvané orgánmi uvedenými v písm. a) až g) v súlade s príslušnými právnymi predpismi SR a Právnymi aktmi EÚ.  </w:t>
      </w:r>
    </w:p>
    <w:p w14:paraId="6DC91A15" w14:textId="77777777" w:rsidR="00140EDA" w:rsidRPr="00CB5726" w:rsidRDefault="00140EDA" w:rsidP="00140EDA">
      <w:pPr>
        <w:numPr>
          <w:ilvl w:val="2"/>
          <w:numId w:val="21"/>
        </w:numPr>
        <w:tabs>
          <w:tab w:val="left" w:pos="-8647"/>
        </w:tabs>
        <w:spacing w:beforeLines="60" w:before="144" w:afterLines="60" w:after="144" w:line="240" w:lineRule="auto"/>
        <w:ind w:left="993" w:hanging="426"/>
        <w:contextualSpacing/>
        <w:jc w:val="both"/>
        <w:rPr>
          <w:rFonts w:cs="Calibri"/>
        </w:rPr>
      </w:pPr>
      <w:r w:rsidRPr="00CB5726">
        <w:rPr>
          <w:rFonts w:cs="Calibri"/>
        </w:rPr>
        <w:t xml:space="preserve">     a/alebo každá osoba písomne poverená niektorým zo subjektov uvedených v písmenách a) až h).</w:t>
      </w:r>
    </w:p>
    <w:p w14:paraId="56FA8B78" w14:textId="77777777" w:rsidR="00140EDA" w:rsidRPr="00CB5726" w:rsidRDefault="002872E0" w:rsidP="00140EDA">
      <w:pPr>
        <w:numPr>
          <w:ilvl w:val="2"/>
          <w:numId w:val="21"/>
        </w:numPr>
        <w:tabs>
          <w:tab w:val="left" w:pos="-8647"/>
        </w:tabs>
        <w:spacing w:beforeLines="60" w:before="144" w:afterLines="60" w:after="144" w:line="240" w:lineRule="auto"/>
        <w:ind w:left="993" w:hanging="426"/>
        <w:contextualSpacing/>
        <w:jc w:val="both"/>
        <w:rPr>
          <w:rFonts w:cs="Calibri"/>
        </w:rPr>
      </w:pPr>
      <w:r>
        <w:rPr>
          <w:rFonts w:cs="Calibri"/>
        </w:rPr>
        <w:t xml:space="preserve">     </w:t>
      </w:r>
      <w:r w:rsidR="00140EDA" w:rsidRPr="00CB5726">
        <w:rPr>
          <w:rFonts w:cs="Calibri"/>
        </w:rPr>
        <w:t xml:space="preserve">MK SR </w:t>
      </w:r>
      <w:r w:rsidR="00F40CCD">
        <w:rPr>
          <w:rFonts w:cs="Calibri"/>
        </w:rPr>
        <w:t>S</w:t>
      </w:r>
      <w:r w:rsidR="00140EDA" w:rsidRPr="00CB5726">
        <w:rPr>
          <w:rFonts w:cs="Calibri"/>
        </w:rPr>
        <w:t>ekcia fondov EÚ a ním poverené osoby /prijímateľ NFP v zmysle Výzvy pre NP NKP.</w:t>
      </w:r>
    </w:p>
    <w:p w14:paraId="64C54D63" w14:textId="77777777" w:rsidR="00140EDA" w:rsidRPr="00CB5726" w:rsidRDefault="00140EDA" w:rsidP="00140EDA">
      <w:pPr>
        <w:numPr>
          <w:ilvl w:val="0"/>
          <w:numId w:val="23"/>
        </w:numPr>
        <w:spacing w:after="0" w:line="240" w:lineRule="auto"/>
        <w:ind w:left="567" w:hanging="567"/>
        <w:contextualSpacing/>
        <w:jc w:val="both"/>
        <w:rPr>
          <w:rFonts w:cs="Calibri"/>
        </w:rPr>
      </w:pPr>
      <w:r w:rsidRPr="00CB5726">
        <w:rPr>
          <w:rFonts w:cs="Calibri"/>
        </w:rPr>
        <w:t xml:space="preserve">Zmluvu je možné meniť len vzájomnou dohodou, formou písomného </w:t>
      </w:r>
      <w:r w:rsidR="00D37EC9" w:rsidRPr="00CB5726">
        <w:rPr>
          <w:rFonts w:cs="Calibri"/>
        </w:rPr>
        <w:t xml:space="preserve">očíslovaného </w:t>
      </w:r>
      <w:r w:rsidRPr="00CB5726">
        <w:rPr>
          <w:rFonts w:cs="Calibri"/>
        </w:rPr>
        <w:t>dodatku podpísaného obidvomi zmluvnými stranami. Zmluvné strany sa dohodli, že vzťahy neupravené touto zmluvou sa budú spravovať príslušnými ustanoveniami všeobecne záväzných právnych predpisov SR a to najmä ustanoveniami Obchodného zákonníka</w:t>
      </w:r>
      <w:r w:rsidR="002371F2">
        <w:rPr>
          <w:rFonts w:cs="Calibri"/>
        </w:rPr>
        <w:t xml:space="preserve"> a STN</w:t>
      </w:r>
      <w:r w:rsidRPr="00CB5726">
        <w:rPr>
          <w:rFonts w:cs="Calibri"/>
        </w:rPr>
        <w:t>.</w:t>
      </w:r>
    </w:p>
    <w:p w14:paraId="0036C428" w14:textId="77777777" w:rsidR="00140EDA" w:rsidRPr="00CB5726" w:rsidRDefault="00140EDA" w:rsidP="00140EDA">
      <w:pPr>
        <w:numPr>
          <w:ilvl w:val="0"/>
          <w:numId w:val="23"/>
        </w:numPr>
        <w:spacing w:after="0" w:line="240" w:lineRule="auto"/>
        <w:ind w:left="567" w:hanging="567"/>
        <w:contextualSpacing/>
        <w:jc w:val="both"/>
        <w:rPr>
          <w:rFonts w:cs="Calibri"/>
        </w:rPr>
      </w:pPr>
      <w:r w:rsidRPr="00CB5726">
        <w:rPr>
          <w:rFonts w:cs="Calibri"/>
        </w:rPr>
        <w:t xml:space="preserve">V prípade zmeny obchodného mena, názvu, sídla, právnej formy, štatutárnych orgánov alebo i spôsobu ich konania za zmluvnú stranu, bankového spojenia a čísla účtu, oznámi zmluvná strana, ktorej sa niektorá z uvedených zmien týka, písomnou formou túto skutočnosť druhej zmluvnej strane a to bez zbytočného odkladu, inak povinná zmluvná strana zodpovedá za všetky prípadné škody z toho vyplývajúce alebo náklady, ktoré v tejto súvislosti musela vynaložiť druhá zmluvná strana. </w:t>
      </w:r>
      <w:r w:rsidR="002371F2">
        <w:rPr>
          <w:rFonts w:cs="Calibri"/>
        </w:rPr>
        <w:t>Zmluvné strany sa dohodli v prípade zmien podľa prvej vety tohto odseku na uzatvorení dodatku k tejto zmluve.</w:t>
      </w:r>
    </w:p>
    <w:p w14:paraId="500FE94E" w14:textId="77777777" w:rsidR="00140EDA" w:rsidRPr="00CB5726" w:rsidRDefault="00140EDA" w:rsidP="00140EDA">
      <w:pPr>
        <w:numPr>
          <w:ilvl w:val="0"/>
          <w:numId w:val="23"/>
        </w:numPr>
        <w:spacing w:after="0" w:line="240" w:lineRule="auto"/>
        <w:ind w:left="567" w:hanging="567"/>
        <w:contextualSpacing/>
        <w:jc w:val="both"/>
        <w:rPr>
          <w:rFonts w:cs="Calibri"/>
        </w:rPr>
      </w:pPr>
      <w:r w:rsidRPr="00CB5726">
        <w:rPr>
          <w:rFonts w:cs="Calibri"/>
        </w:rPr>
        <w:t>V prípade, že je alebo ak sa stane niektoré ustanovenie tejto zmluvy neplatné, zostávajú ostatné ustanovenia tejto zmluvy platné a účinné. Miesto neplatného ustanovenia sa použijú ustanovenia všeobecne záväzných právnych predpisov upravujúce otázku vzájomného vzťahu zmluvných strán. Zmluvné strany sa potom zaväzujú upraviť svoj vzťah prijatím iného ustanovenia, ktoré svojím obsahom a povahou najlepšie zodpovedá zámeru neplatného ustanovenia.</w:t>
      </w:r>
    </w:p>
    <w:p w14:paraId="08B7E006" w14:textId="77777777" w:rsidR="00140EDA" w:rsidRDefault="00140EDA" w:rsidP="00140EDA">
      <w:pPr>
        <w:numPr>
          <w:ilvl w:val="0"/>
          <w:numId w:val="23"/>
        </w:numPr>
        <w:spacing w:after="0" w:line="240" w:lineRule="auto"/>
        <w:ind w:left="567" w:hanging="567"/>
        <w:contextualSpacing/>
        <w:jc w:val="both"/>
        <w:rPr>
          <w:rFonts w:cs="Calibri"/>
        </w:rPr>
      </w:pPr>
      <w:r w:rsidRPr="00CB5726">
        <w:rPr>
          <w:rFonts w:cs="Calibri"/>
        </w:rPr>
        <w:lastRenderedPageBreak/>
        <w:t>Zhotoviteľ nesmie bez predchádzajúceho písomného súhlasu objednávateľa previesť na inú osobu akékoľvek pohľadávky</w:t>
      </w:r>
      <w:r w:rsidR="002371F2" w:rsidRPr="002371F2">
        <w:rPr>
          <w:rFonts w:cs="Calibri"/>
        </w:rPr>
        <w:t xml:space="preserve"> </w:t>
      </w:r>
      <w:r w:rsidR="002371F2">
        <w:rPr>
          <w:rFonts w:cs="Calibri"/>
        </w:rPr>
        <w:t xml:space="preserve">alebo </w:t>
      </w:r>
      <w:r w:rsidR="002371F2" w:rsidRPr="00CB5726">
        <w:rPr>
          <w:rFonts w:cs="Calibri"/>
        </w:rPr>
        <w:t xml:space="preserve"> záväzky</w:t>
      </w:r>
      <w:r w:rsidRPr="00CB5726">
        <w:rPr>
          <w:rFonts w:cs="Calibri"/>
        </w:rPr>
        <w:t>, ktoré mu vzniknú podľa tejto zmluvy.</w:t>
      </w:r>
      <w:r w:rsidR="002371F2">
        <w:rPr>
          <w:rFonts w:cs="Calibri"/>
        </w:rPr>
        <w:t xml:space="preserve"> </w:t>
      </w:r>
    </w:p>
    <w:p w14:paraId="1119F9BC" w14:textId="77777777" w:rsidR="006E4C6E" w:rsidRPr="008824C6" w:rsidRDefault="006E4C6E" w:rsidP="006E4C6E">
      <w:pPr>
        <w:numPr>
          <w:ilvl w:val="0"/>
          <w:numId w:val="23"/>
        </w:numPr>
        <w:spacing w:after="0" w:line="240" w:lineRule="auto"/>
        <w:ind w:left="567" w:hanging="567"/>
        <w:contextualSpacing/>
        <w:jc w:val="both"/>
        <w:rPr>
          <w:rFonts w:cs="Calibri"/>
        </w:rPr>
      </w:pPr>
      <w:r>
        <w:t xml:space="preserve">Zhotoviteľ podpisom tejto Zmluvy vyhlasuje, že: </w:t>
      </w:r>
    </w:p>
    <w:p w14:paraId="2C8E5393" w14:textId="77777777" w:rsidR="006E4C6E" w:rsidRDefault="006E4C6E" w:rsidP="006E4C6E">
      <w:pPr>
        <w:spacing w:after="0" w:line="240" w:lineRule="auto"/>
        <w:ind w:left="567"/>
        <w:contextualSpacing/>
        <w:jc w:val="both"/>
      </w:pPr>
      <w:r>
        <w:t xml:space="preserve">a) pozná znaky korupcie a korupčného správania, </w:t>
      </w:r>
    </w:p>
    <w:p w14:paraId="6B2903AB" w14:textId="77777777" w:rsidR="006E4C6E" w:rsidRDefault="006E4C6E" w:rsidP="006E4C6E">
      <w:pPr>
        <w:spacing w:after="0" w:line="240" w:lineRule="auto"/>
        <w:ind w:left="567"/>
        <w:contextualSpacing/>
        <w:jc w:val="both"/>
      </w:pPr>
      <w:r>
        <w:t xml:space="preserve">b) zdrží sa akejkoľvek formy korupcie a korupčného správania v súvislosti s plnením záväzkov vyplývajúcich z tejto Zmluvy, </w:t>
      </w:r>
    </w:p>
    <w:p w14:paraId="1F7EAC16" w14:textId="77777777" w:rsidR="006E4C6E" w:rsidRDefault="006E4C6E" w:rsidP="006E4C6E">
      <w:pPr>
        <w:spacing w:after="0" w:line="240" w:lineRule="auto"/>
        <w:ind w:left="567"/>
        <w:contextualSpacing/>
        <w:jc w:val="both"/>
      </w:pPr>
      <w:r>
        <w:t xml:space="preserve">c) poskytne súčinnosť v prípade posudzovania podozrenia z korupcie alebo korupčného správania, </w:t>
      </w:r>
    </w:p>
    <w:p w14:paraId="599C904C" w14:textId="77777777" w:rsidR="006E4C6E" w:rsidRDefault="006E4C6E" w:rsidP="006E4C6E">
      <w:pPr>
        <w:spacing w:after="0" w:line="240" w:lineRule="auto"/>
        <w:ind w:left="567"/>
        <w:contextualSpacing/>
        <w:jc w:val="both"/>
      </w:pPr>
      <w:r>
        <w:t xml:space="preserve">d) bezodkladne oznámi Objednávateľovi akékoľvek podozrenie z korupcie a poskytne súčinnosť pri preskúmavaní tohto oznámenia, </w:t>
      </w:r>
    </w:p>
    <w:p w14:paraId="66589850" w14:textId="77777777" w:rsidR="006E4C6E" w:rsidRDefault="006E4C6E" w:rsidP="006E4C6E">
      <w:pPr>
        <w:spacing w:after="0" w:line="240" w:lineRule="auto"/>
        <w:ind w:left="567"/>
        <w:contextualSpacing/>
        <w:jc w:val="both"/>
      </w:pPr>
      <w:r>
        <w:t xml:space="preserve">e) nie je v konflikte záujmov vo vzťahu k zamestnancom Objednávateľa, ktorý by mohol ovplyvniť realizáciu predmetu tejto Zmluvy. </w:t>
      </w:r>
    </w:p>
    <w:p w14:paraId="6FD813B2" w14:textId="77777777" w:rsidR="006E4C6E" w:rsidRDefault="006E4C6E" w:rsidP="00FF3982">
      <w:pPr>
        <w:spacing w:after="0" w:line="240" w:lineRule="auto"/>
        <w:ind w:left="567"/>
        <w:contextualSpacing/>
        <w:jc w:val="both"/>
        <w:rPr>
          <w:rFonts w:cs="Calibri"/>
        </w:rPr>
      </w:pPr>
      <w:r>
        <w:t xml:space="preserve">Zhotoviteľ sa podpisom tejto Zmluvy zaväzuje predchádzať korupcii v súvislosti s príslušnou činnosťou alebo vzťahom vyplývajúcimi z tejto Zmluvy. </w:t>
      </w:r>
    </w:p>
    <w:p w14:paraId="4F787D50" w14:textId="77777777" w:rsidR="00BA21E3" w:rsidRPr="00CB5726" w:rsidRDefault="00BA21E3" w:rsidP="00140EDA">
      <w:pPr>
        <w:numPr>
          <w:ilvl w:val="0"/>
          <w:numId w:val="23"/>
        </w:numPr>
        <w:spacing w:after="0" w:line="240" w:lineRule="auto"/>
        <w:ind w:left="567" w:hanging="567"/>
        <w:contextualSpacing/>
        <w:jc w:val="both"/>
        <w:rPr>
          <w:rFonts w:cs="Calibri"/>
        </w:rPr>
      </w:pPr>
      <w:r w:rsidRPr="000A407A">
        <w:t>Zmluvné strany sa zaväzujú, že všetky spory vyplývajúce z tejto zmluvy budú riešiť rokovaním o možnej dohode. Zmluvné strany sa dohodli, že vzťahy vzniknuté medzi zmluvnými stranami na základe tejto zmluvy sa budú riadiť slovenským právnym poriadkom. Prípadné spory, o ktorých sa zmluvné strany nedohodli, budú postúpené na rozhodnutie príslušnému všeobecnému súdu Slovenskej republiky</w:t>
      </w:r>
      <w:r w:rsidR="002D0DF0">
        <w:t>.</w:t>
      </w:r>
    </w:p>
    <w:p w14:paraId="5C6C443F" w14:textId="77777777" w:rsidR="00140EDA" w:rsidRPr="00CB5726" w:rsidRDefault="00140EDA" w:rsidP="00140EDA">
      <w:pPr>
        <w:numPr>
          <w:ilvl w:val="0"/>
          <w:numId w:val="23"/>
        </w:numPr>
        <w:spacing w:after="0" w:line="240" w:lineRule="auto"/>
        <w:ind w:left="567" w:hanging="567"/>
        <w:contextualSpacing/>
        <w:jc w:val="both"/>
        <w:rPr>
          <w:rFonts w:cs="Calibri"/>
        </w:rPr>
      </w:pPr>
      <w:r w:rsidRPr="00CB5726">
        <w:rPr>
          <w:rFonts w:cs="Calibri"/>
        </w:rPr>
        <w:t>Táto zmluva podlieha povinnému zverejneniu podľa zákona č. 546/2010 Z. z., ktorým sa dopĺňa zákon č. 40/1964 Zb. Občiansky zákonník v znení neskorších predpisov a ktorým sa menia a dopĺňajú niektoré zákony. Zhotoviteľ berie na vedomie povinnosť objednávateľa zverejniť túto zmluvu ako aj jednotlivé čiastkové zmluvy, objednávky a faktúry vyplývajúce z tejto zmluvy a svojim podpisom dáva súhlas na zverejnenie tejto zmluvy.</w:t>
      </w:r>
    </w:p>
    <w:p w14:paraId="40830B17" w14:textId="77777777" w:rsidR="00140EDA" w:rsidRPr="00CB5726" w:rsidRDefault="00140EDA" w:rsidP="00140EDA">
      <w:pPr>
        <w:numPr>
          <w:ilvl w:val="0"/>
          <w:numId w:val="23"/>
        </w:numPr>
        <w:spacing w:after="0" w:line="240" w:lineRule="auto"/>
        <w:ind w:left="567" w:hanging="567"/>
        <w:contextualSpacing/>
        <w:jc w:val="both"/>
        <w:rPr>
          <w:rFonts w:cs="Calibri"/>
        </w:rPr>
      </w:pPr>
      <w:r w:rsidRPr="00CB5726">
        <w:rPr>
          <w:rFonts w:cs="Calibri"/>
        </w:rPr>
        <w:t xml:space="preserve">Táto zmluva je vyhotovená v štyroch rovnopisoch, z ktorých </w:t>
      </w:r>
      <w:r w:rsidR="00B40DD2" w:rsidRPr="00CB5726">
        <w:rPr>
          <w:rFonts w:cs="Calibri"/>
        </w:rPr>
        <w:t>jeden rovnopis</w:t>
      </w:r>
      <w:r w:rsidRPr="00CB5726">
        <w:rPr>
          <w:rFonts w:cs="Calibri"/>
        </w:rPr>
        <w:t xml:space="preserve"> prevezme zhotoviteľ a </w:t>
      </w:r>
      <w:r w:rsidR="00B40DD2" w:rsidRPr="00CB5726">
        <w:rPr>
          <w:rFonts w:cs="Calibri"/>
        </w:rPr>
        <w:t>tri</w:t>
      </w:r>
      <w:r w:rsidRPr="00CB5726">
        <w:rPr>
          <w:rFonts w:cs="Calibri"/>
        </w:rPr>
        <w:t xml:space="preserve"> rovnopisy  objednávateľ.</w:t>
      </w:r>
    </w:p>
    <w:p w14:paraId="7E4D41E6" w14:textId="77777777" w:rsidR="00140EDA" w:rsidRDefault="00140EDA" w:rsidP="009B32DF">
      <w:pPr>
        <w:numPr>
          <w:ilvl w:val="0"/>
          <w:numId w:val="23"/>
        </w:numPr>
        <w:spacing w:after="0" w:line="240" w:lineRule="auto"/>
        <w:ind w:left="567" w:hanging="567"/>
        <w:contextualSpacing/>
        <w:jc w:val="both"/>
        <w:rPr>
          <w:rFonts w:cs="Calibri"/>
        </w:rPr>
      </w:pPr>
      <w:r w:rsidRPr="00CB5726">
        <w:rPr>
          <w:rFonts w:cs="Calibri"/>
        </w:rPr>
        <w:t xml:space="preserve">Zmluvné strany vyhlasujú, že sa oboznámili s touto zmluvou, že je uzatvorená po vzájomnej dohode zmluvných strán podľa ich slobodnej vôle, vážne, určite a zrozumiteľne, nie v tiesni za nápadne nevýhodných podmienok a na znak súhlasu byť viazaný touto zmluvou vyjadrujú svoju vôľu podpismi na tejto zmluve. </w:t>
      </w:r>
    </w:p>
    <w:p w14:paraId="74E61EDF" w14:textId="77777777" w:rsidR="006E4C6E" w:rsidRPr="006E4C6E" w:rsidRDefault="006E4C6E" w:rsidP="006E4C6E">
      <w:pPr>
        <w:numPr>
          <w:ilvl w:val="0"/>
          <w:numId w:val="23"/>
        </w:numPr>
        <w:spacing w:after="0" w:line="240" w:lineRule="auto"/>
        <w:ind w:left="567" w:hanging="567"/>
        <w:contextualSpacing/>
        <w:jc w:val="both"/>
        <w:rPr>
          <w:rFonts w:cs="Calibri"/>
        </w:rPr>
      </w:pPr>
      <w:r w:rsidRPr="00877513">
        <w:t>Práva a povinnosti zmluvných strán neupravené v tejto zmluve sa riadia príslušnými ustanoveniami Obchodného zákonníka a ostatnými všeobecne záväznými právnymi predpismi platnými a účinnými v Slovenskej republike alebo v súlade s pravidlami EŠIF.</w:t>
      </w:r>
    </w:p>
    <w:p w14:paraId="3B3B36B1" w14:textId="77777777" w:rsidR="00140EDA" w:rsidRPr="00CB5726" w:rsidRDefault="00140EDA" w:rsidP="00140EDA">
      <w:pPr>
        <w:numPr>
          <w:ilvl w:val="0"/>
          <w:numId w:val="23"/>
        </w:numPr>
        <w:spacing w:line="240" w:lineRule="auto"/>
        <w:ind w:left="567" w:hanging="567"/>
        <w:contextualSpacing/>
        <w:jc w:val="both"/>
        <w:rPr>
          <w:rFonts w:cs="Calibri"/>
        </w:rPr>
      </w:pPr>
      <w:r w:rsidRPr="00CB5726">
        <w:rPr>
          <w:rFonts w:cs="Calibri"/>
        </w:rPr>
        <w:t>Neoddeliteľnou súčasťou tejto zmluvy sú:</w:t>
      </w:r>
    </w:p>
    <w:p w14:paraId="69ADEA82" w14:textId="77777777" w:rsidR="00140EDA" w:rsidRPr="00CB5726" w:rsidRDefault="00140EDA" w:rsidP="00140EDA">
      <w:pPr>
        <w:tabs>
          <w:tab w:val="left" w:pos="567"/>
        </w:tabs>
        <w:spacing w:line="240" w:lineRule="auto"/>
        <w:ind w:left="567"/>
        <w:contextualSpacing/>
        <w:jc w:val="both"/>
        <w:rPr>
          <w:rFonts w:cs="Calibri"/>
        </w:rPr>
      </w:pPr>
    </w:p>
    <w:p w14:paraId="500A5EA2" w14:textId="4A7B9843" w:rsidR="00140EDA" w:rsidRPr="00CB5726" w:rsidRDefault="00140EDA" w:rsidP="00140EDA">
      <w:pPr>
        <w:tabs>
          <w:tab w:val="left" w:pos="567"/>
        </w:tabs>
        <w:spacing w:after="0" w:line="240" w:lineRule="auto"/>
        <w:contextualSpacing/>
        <w:jc w:val="both"/>
        <w:rPr>
          <w:rFonts w:cs="Calibri"/>
        </w:rPr>
      </w:pPr>
      <w:r w:rsidRPr="00CB5726">
        <w:rPr>
          <w:rFonts w:cs="Calibri"/>
        </w:rPr>
        <w:tab/>
        <w:t xml:space="preserve">Príloha č. 1 – </w:t>
      </w:r>
      <w:r w:rsidR="00D17D5A" w:rsidRPr="00D17D5A">
        <w:rPr>
          <w:rFonts w:cs="Calibri"/>
        </w:rPr>
        <w:t>Ocenený výkaz výmer a projektová dokumentácia (PD v elektronickej forme)</w:t>
      </w:r>
    </w:p>
    <w:p w14:paraId="38DD4BC9" w14:textId="42EE392C" w:rsidR="00140EDA" w:rsidRPr="00CB5726" w:rsidRDefault="00140EDA" w:rsidP="00140EDA">
      <w:pPr>
        <w:tabs>
          <w:tab w:val="left" w:pos="-8505"/>
        </w:tabs>
        <w:spacing w:after="0" w:line="240" w:lineRule="auto"/>
        <w:ind w:left="567"/>
        <w:contextualSpacing/>
        <w:jc w:val="both"/>
        <w:rPr>
          <w:rFonts w:cs="Calibri"/>
        </w:rPr>
      </w:pPr>
      <w:r w:rsidRPr="00CB5726">
        <w:rPr>
          <w:rFonts w:cs="Calibri"/>
        </w:rPr>
        <w:t xml:space="preserve">Príloha č. </w:t>
      </w:r>
      <w:r w:rsidR="00F40CCD">
        <w:rPr>
          <w:rFonts w:cs="Calibri"/>
        </w:rPr>
        <w:t>2</w:t>
      </w:r>
      <w:r w:rsidRPr="00CB5726">
        <w:rPr>
          <w:rFonts w:cs="Calibri"/>
        </w:rPr>
        <w:t xml:space="preserve"> </w:t>
      </w:r>
      <w:r w:rsidR="00E141AE" w:rsidRPr="00CB5726">
        <w:rPr>
          <w:rFonts w:cs="Calibri"/>
        </w:rPr>
        <w:t xml:space="preserve">– </w:t>
      </w:r>
      <w:r w:rsidRPr="00CB5726">
        <w:rPr>
          <w:rFonts w:cs="Calibri"/>
        </w:rPr>
        <w:t>Zoznam subdodávateľov</w:t>
      </w:r>
      <w:r w:rsidR="002371F2">
        <w:rPr>
          <w:rFonts w:cs="Calibri"/>
        </w:rPr>
        <w:t>,</w:t>
      </w:r>
    </w:p>
    <w:p w14:paraId="1CB13D2E" w14:textId="7ADADE3E" w:rsidR="00140EDA" w:rsidRPr="00CB5726" w:rsidRDefault="00140EDA" w:rsidP="00140EDA">
      <w:pPr>
        <w:tabs>
          <w:tab w:val="left" w:pos="-8505"/>
        </w:tabs>
        <w:spacing w:after="0" w:line="240" w:lineRule="auto"/>
        <w:ind w:left="567"/>
        <w:contextualSpacing/>
        <w:jc w:val="both"/>
        <w:rPr>
          <w:rFonts w:cs="Calibri"/>
        </w:rPr>
      </w:pPr>
      <w:r w:rsidRPr="00CB5726">
        <w:rPr>
          <w:rFonts w:cs="Calibri"/>
        </w:rPr>
        <w:t xml:space="preserve">Príloha č. </w:t>
      </w:r>
      <w:r w:rsidR="00F40CCD">
        <w:rPr>
          <w:rFonts w:cs="Calibri"/>
        </w:rPr>
        <w:t>3</w:t>
      </w:r>
      <w:r w:rsidRPr="00CB5726">
        <w:rPr>
          <w:rFonts w:cs="Calibri"/>
        </w:rPr>
        <w:t xml:space="preserve"> – </w:t>
      </w:r>
      <w:r w:rsidR="00D17D5A">
        <w:rPr>
          <w:rFonts w:cs="Calibri"/>
        </w:rPr>
        <w:t>Harmonogram prác</w:t>
      </w:r>
    </w:p>
    <w:p w14:paraId="5684DB69" w14:textId="77777777" w:rsidR="00140EDA" w:rsidRDefault="00140EDA" w:rsidP="00140EDA">
      <w:pPr>
        <w:tabs>
          <w:tab w:val="left" w:pos="-8505"/>
        </w:tabs>
        <w:spacing w:after="0" w:line="240" w:lineRule="auto"/>
        <w:ind w:left="567"/>
        <w:contextualSpacing/>
        <w:jc w:val="both"/>
        <w:rPr>
          <w:rFonts w:cs="Calibri"/>
        </w:rPr>
      </w:pPr>
      <w:r w:rsidRPr="00CB5726">
        <w:rPr>
          <w:rFonts w:cs="Calibri"/>
        </w:rPr>
        <w:t xml:space="preserve">Príloha č. </w:t>
      </w:r>
      <w:r w:rsidR="00F40CCD">
        <w:rPr>
          <w:rFonts w:cs="Calibri"/>
        </w:rPr>
        <w:t>4</w:t>
      </w:r>
      <w:r w:rsidRPr="00CB5726">
        <w:rPr>
          <w:rFonts w:cs="Calibri"/>
        </w:rPr>
        <w:t xml:space="preserve"> – Zoznam kľúčových osôb zhotoviteľa</w:t>
      </w:r>
      <w:r w:rsidR="002371F2">
        <w:rPr>
          <w:rFonts w:cs="Calibri"/>
        </w:rPr>
        <w:t>,</w:t>
      </w:r>
    </w:p>
    <w:p w14:paraId="6E9187B2" w14:textId="3E690B37" w:rsidR="0063303C" w:rsidRDefault="0063303C" w:rsidP="00140EDA">
      <w:pPr>
        <w:tabs>
          <w:tab w:val="left" w:pos="-8505"/>
        </w:tabs>
        <w:spacing w:after="0" w:line="240" w:lineRule="auto"/>
        <w:ind w:left="567"/>
        <w:contextualSpacing/>
        <w:jc w:val="both"/>
        <w:rPr>
          <w:rFonts w:cs="Calibri"/>
        </w:rPr>
      </w:pPr>
      <w:r>
        <w:rPr>
          <w:rFonts w:cs="Calibri"/>
        </w:rPr>
        <w:t xml:space="preserve">Príloha č. </w:t>
      </w:r>
      <w:r w:rsidR="00E141AE">
        <w:rPr>
          <w:rFonts w:cs="Calibri"/>
        </w:rPr>
        <w:t xml:space="preserve">5 </w:t>
      </w:r>
      <w:r w:rsidR="00E141AE" w:rsidRPr="00CB5726">
        <w:rPr>
          <w:rFonts w:cs="Calibri"/>
        </w:rPr>
        <w:t xml:space="preserve">– </w:t>
      </w:r>
      <w:r w:rsidR="00387F14" w:rsidRPr="00387F14">
        <w:rPr>
          <w:rFonts w:cs="Calibri"/>
        </w:rPr>
        <w:t>Preberac</w:t>
      </w:r>
      <w:r w:rsidR="007E3A2F">
        <w:rPr>
          <w:rFonts w:cs="Calibri"/>
        </w:rPr>
        <w:t>í</w:t>
      </w:r>
      <w:r w:rsidR="00387F14" w:rsidRPr="00387F14">
        <w:rPr>
          <w:rFonts w:cs="Calibri"/>
        </w:rPr>
        <w:t xml:space="preserve"> protokol o  odovzdaní a</w:t>
      </w:r>
      <w:r w:rsidR="00387F14">
        <w:rPr>
          <w:rFonts w:cs="Calibri"/>
        </w:rPr>
        <w:t> </w:t>
      </w:r>
      <w:r w:rsidR="00387F14" w:rsidRPr="00387F14">
        <w:rPr>
          <w:rFonts w:cs="Calibri"/>
        </w:rPr>
        <w:t>prevzatí</w:t>
      </w:r>
      <w:r w:rsidR="00387F14">
        <w:rPr>
          <w:rFonts w:cs="Calibri"/>
        </w:rPr>
        <w:t xml:space="preserve"> diela,</w:t>
      </w:r>
      <w:r w:rsidR="00E141AE">
        <w:rPr>
          <w:rFonts w:cs="Calibri"/>
        </w:rPr>
        <w:t xml:space="preserve"> </w:t>
      </w:r>
      <w:r w:rsidR="00367A21">
        <w:rPr>
          <w:rFonts w:cs="Calibri"/>
        </w:rPr>
        <w:t>vzor</w:t>
      </w:r>
    </w:p>
    <w:p w14:paraId="608A8660" w14:textId="741ADDAE" w:rsidR="00983E27" w:rsidRDefault="00983E27" w:rsidP="00140EDA">
      <w:pPr>
        <w:tabs>
          <w:tab w:val="left" w:pos="-8505"/>
        </w:tabs>
        <w:spacing w:after="0" w:line="240" w:lineRule="auto"/>
        <w:ind w:left="567"/>
        <w:contextualSpacing/>
        <w:jc w:val="both"/>
        <w:rPr>
          <w:rFonts w:cs="Calibri"/>
        </w:rPr>
      </w:pPr>
      <w:r>
        <w:t xml:space="preserve">Príloha č. </w:t>
      </w:r>
      <w:r w:rsidR="00E141AE">
        <w:t>6</w:t>
      </w:r>
      <w:r>
        <w:t xml:space="preserve"> – Zisťovací protokol a súpis vykonaných prác, vzor</w:t>
      </w:r>
    </w:p>
    <w:p w14:paraId="233DD0B9" w14:textId="77777777" w:rsidR="00140EDA" w:rsidRPr="00CB5726" w:rsidRDefault="00140EDA" w:rsidP="00140EDA">
      <w:pPr>
        <w:tabs>
          <w:tab w:val="left" w:pos="567"/>
        </w:tabs>
        <w:spacing w:after="0" w:line="240" w:lineRule="auto"/>
        <w:contextualSpacing/>
        <w:jc w:val="both"/>
        <w:rPr>
          <w:rFonts w:cs="Calibri"/>
        </w:rPr>
      </w:pPr>
    </w:p>
    <w:p w14:paraId="157D2167" w14:textId="77777777" w:rsidR="00053133" w:rsidRPr="00CB5726" w:rsidRDefault="00053133" w:rsidP="00053133">
      <w:pPr>
        <w:tabs>
          <w:tab w:val="left" w:pos="567"/>
        </w:tabs>
        <w:spacing w:after="0" w:line="240" w:lineRule="auto"/>
        <w:contextualSpacing/>
        <w:jc w:val="both"/>
        <w:rPr>
          <w:rFonts w:cs="Calibri"/>
        </w:rPr>
      </w:pPr>
    </w:p>
    <w:p w14:paraId="7C7717DF" w14:textId="77777777" w:rsidR="00053133" w:rsidRPr="00CB5726" w:rsidRDefault="00053133" w:rsidP="00053133">
      <w:pPr>
        <w:tabs>
          <w:tab w:val="left" w:pos="567"/>
        </w:tabs>
        <w:spacing w:after="0" w:line="240" w:lineRule="auto"/>
        <w:contextualSpacing/>
        <w:jc w:val="both"/>
        <w:rPr>
          <w:rFonts w:cs="Calibri"/>
        </w:rPr>
      </w:pPr>
      <w:r w:rsidRPr="00CB5726">
        <w:rPr>
          <w:rFonts w:cs="Calibri"/>
        </w:rPr>
        <w:tab/>
      </w:r>
    </w:p>
    <w:p w14:paraId="7FDBD3B3" w14:textId="77777777" w:rsidR="00053133" w:rsidRPr="00CB5726" w:rsidRDefault="00053133" w:rsidP="00053133">
      <w:pPr>
        <w:spacing w:after="0" w:line="240" w:lineRule="auto"/>
        <w:ind w:left="284" w:hanging="284"/>
        <w:jc w:val="both"/>
        <w:rPr>
          <w:rFonts w:cs="Calibri"/>
        </w:rPr>
      </w:pPr>
      <w:r w:rsidRPr="00CB5726">
        <w:rPr>
          <w:rFonts w:cs="Calibri"/>
        </w:rPr>
        <w:t>V</w:t>
      </w:r>
      <w:r w:rsidR="00F40CCD">
        <w:rPr>
          <w:rFonts w:cs="Calibri"/>
        </w:rPr>
        <w:t>o Svätom Antone</w:t>
      </w:r>
      <w:r w:rsidRPr="00CB5726">
        <w:rPr>
          <w:rFonts w:cs="Calibri"/>
        </w:rPr>
        <w:t> , dňa...................................</w:t>
      </w:r>
      <w:r w:rsidRPr="00CB5726">
        <w:rPr>
          <w:rFonts w:cs="Calibri"/>
        </w:rPr>
        <w:tab/>
      </w:r>
      <w:r w:rsidRPr="00CB5726">
        <w:rPr>
          <w:rFonts w:cs="Calibri"/>
        </w:rPr>
        <w:tab/>
        <w:t>V ........................, dňa........................</w:t>
      </w:r>
    </w:p>
    <w:p w14:paraId="2F556673" w14:textId="77777777" w:rsidR="00053133" w:rsidRPr="00CB5726" w:rsidRDefault="00053133" w:rsidP="00053133">
      <w:pPr>
        <w:spacing w:after="0" w:line="240" w:lineRule="auto"/>
        <w:ind w:left="284" w:hanging="284"/>
        <w:jc w:val="both"/>
        <w:rPr>
          <w:rFonts w:cs="Calibri"/>
        </w:rPr>
      </w:pPr>
    </w:p>
    <w:p w14:paraId="7A481D52" w14:textId="77777777" w:rsidR="00053133" w:rsidRPr="00CB5726" w:rsidRDefault="00053133" w:rsidP="00053133">
      <w:pPr>
        <w:spacing w:after="0" w:line="240" w:lineRule="auto"/>
        <w:jc w:val="both"/>
        <w:rPr>
          <w:rFonts w:cs="Calibri"/>
        </w:rPr>
      </w:pPr>
      <w:r w:rsidRPr="00CB5726">
        <w:rPr>
          <w:rFonts w:cs="Calibri"/>
        </w:rPr>
        <w:t>Za objednávateľa:</w:t>
      </w:r>
      <w:r w:rsidRPr="00CB5726">
        <w:rPr>
          <w:rFonts w:cs="Calibri"/>
        </w:rPr>
        <w:tab/>
        <w:t xml:space="preserve">                                                </w:t>
      </w:r>
      <w:r w:rsidR="00DC4144" w:rsidRPr="00CB5726">
        <w:rPr>
          <w:rFonts w:cs="Calibri"/>
        </w:rPr>
        <w:tab/>
      </w:r>
      <w:r w:rsidRPr="00CB5726">
        <w:rPr>
          <w:rFonts w:cs="Calibri"/>
        </w:rPr>
        <w:t>Za zhotoviteľa:</w:t>
      </w:r>
    </w:p>
    <w:p w14:paraId="3B99C0EF" w14:textId="77777777" w:rsidR="00053133" w:rsidRPr="00CB5726" w:rsidRDefault="00053133" w:rsidP="00053133">
      <w:pPr>
        <w:spacing w:after="0" w:line="240" w:lineRule="auto"/>
        <w:jc w:val="both"/>
        <w:rPr>
          <w:rFonts w:cs="Calibri"/>
          <w:noProof/>
          <w:lang w:eastAsia="sk-SK"/>
        </w:rPr>
      </w:pPr>
      <w:r w:rsidRPr="00CB5726">
        <w:rPr>
          <w:rFonts w:cs="Calibri"/>
        </w:rPr>
        <w:t xml:space="preserve">      </w:t>
      </w:r>
      <w:r w:rsidRPr="00CB5726">
        <w:rPr>
          <w:rFonts w:cs="Calibri"/>
        </w:rPr>
        <w:tab/>
      </w:r>
      <w:r w:rsidRPr="00CB5726">
        <w:rPr>
          <w:rFonts w:cs="Calibri"/>
        </w:rPr>
        <w:tab/>
      </w:r>
      <w:r w:rsidRPr="00CB5726">
        <w:rPr>
          <w:rFonts w:cs="Calibri"/>
        </w:rPr>
        <w:tab/>
      </w:r>
      <w:r w:rsidRPr="00CB5726">
        <w:rPr>
          <w:rFonts w:cs="Calibri"/>
        </w:rPr>
        <w:tab/>
      </w:r>
      <w:r w:rsidRPr="00CB5726">
        <w:rPr>
          <w:rFonts w:cs="Calibri"/>
        </w:rPr>
        <w:tab/>
      </w:r>
    </w:p>
    <w:p w14:paraId="148B6B1E" w14:textId="77777777" w:rsidR="00053133" w:rsidRPr="00CB5726" w:rsidRDefault="00053133" w:rsidP="00053133">
      <w:pPr>
        <w:spacing w:after="0" w:line="240" w:lineRule="auto"/>
        <w:jc w:val="both"/>
        <w:rPr>
          <w:rFonts w:cs="Calibri"/>
          <w:noProof/>
          <w:lang w:eastAsia="sk-SK"/>
        </w:rPr>
      </w:pPr>
    </w:p>
    <w:p w14:paraId="43990CA7" w14:textId="77777777" w:rsidR="00053133" w:rsidRPr="00CB5726" w:rsidRDefault="00053133" w:rsidP="00053133">
      <w:pPr>
        <w:spacing w:after="0" w:line="240" w:lineRule="auto"/>
        <w:jc w:val="both"/>
        <w:rPr>
          <w:rFonts w:cs="Calibri"/>
          <w:noProof/>
          <w:lang w:eastAsia="sk-SK"/>
        </w:rPr>
      </w:pPr>
    </w:p>
    <w:p w14:paraId="618749B1" w14:textId="77777777" w:rsidR="00053133" w:rsidRPr="00CB5726" w:rsidRDefault="00053133" w:rsidP="00053133">
      <w:pPr>
        <w:spacing w:after="0" w:line="240" w:lineRule="auto"/>
        <w:jc w:val="both"/>
        <w:rPr>
          <w:rFonts w:cs="Calibri"/>
          <w:noProof/>
          <w:lang w:eastAsia="sk-SK"/>
        </w:rPr>
      </w:pPr>
    </w:p>
    <w:p w14:paraId="1E230224" w14:textId="77777777" w:rsidR="00053133" w:rsidRPr="00CB5726" w:rsidRDefault="00053133" w:rsidP="00053133">
      <w:pPr>
        <w:spacing w:after="0" w:line="240" w:lineRule="auto"/>
        <w:jc w:val="both"/>
        <w:rPr>
          <w:rFonts w:cs="Calibri"/>
          <w:noProof/>
          <w:lang w:eastAsia="sk-SK"/>
        </w:rPr>
      </w:pPr>
    </w:p>
    <w:p w14:paraId="4015D5B4" w14:textId="77777777" w:rsidR="00053133" w:rsidRPr="00CB5726" w:rsidRDefault="00053133" w:rsidP="00053133">
      <w:pPr>
        <w:spacing w:after="0" w:line="240" w:lineRule="auto"/>
        <w:jc w:val="both"/>
        <w:rPr>
          <w:rFonts w:cs="Calibri"/>
          <w:noProof/>
          <w:lang w:eastAsia="sk-SK"/>
        </w:rPr>
      </w:pPr>
      <w:r w:rsidRPr="00CB5726">
        <w:rPr>
          <w:rFonts w:cs="Calibri"/>
        </w:rPr>
        <w:t xml:space="preserve">..........................................................                       </w:t>
      </w:r>
      <w:r w:rsidR="00DC4144" w:rsidRPr="00CB5726">
        <w:rPr>
          <w:rFonts w:cs="Calibri"/>
        </w:rPr>
        <w:tab/>
      </w:r>
      <w:r w:rsidRPr="00CB5726">
        <w:rPr>
          <w:rFonts w:cs="Calibri"/>
        </w:rPr>
        <w:t xml:space="preserve"> ....................................................</w:t>
      </w:r>
    </w:p>
    <w:p w14:paraId="20B41DD4" w14:textId="77777777" w:rsidR="00053133" w:rsidRPr="00CB5726" w:rsidRDefault="00053133" w:rsidP="00053133">
      <w:pPr>
        <w:spacing w:after="0" w:line="240" w:lineRule="auto"/>
        <w:jc w:val="both"/>
        <w:rPr>
          <w:rFonts w:cs="Calibri"/>
          <w:b/>
        </w:rPr>
      </w:pPr>
      <w:r w:rsidRPr="00CB5726">
        <w:rPr>
          <w:rFonts w:cs="Calibri"/>
          <w:b/>
        </w:rPr>
        <w:t xml:space="preserve">     </w:t>
      </w:r>
      <w:r w:rsidR="00F40CCD">
        <w:rPr>
          <w:rFonts w:cs="Calibri"/>
          <w:b/>
        </w:rPr>
        <w:t xml:space="preserve">     Ing. Miroslav Hudák</w:t>
      </w:r>
    </w:p>
    <w:p w14:paraId="38E913C6" w14:textId="77777777" w:rsidR="00053133" w:rsidRPr="00CB5726" w:rsidRDefault="00053133" w:rsidP="00053133">
      <w:pPr>
        <w:spacing w:after="0" w:line="240" w:lineRule="auto"/>
        <w:jc w:val="both"/>
        <w:rPr>
          <w:rFonts w:cs="Calibri"/>
          <w:noProof/>
          <w:lang w:eastAsia="sk-SK"/>
        </w:rPr>
      </w:pPr>
      <w:r w:rsidRPr="00CB5726">
        <w:rPr>
          <w:rFonts w:eastAsia="Times New Roman" w:cs="Calibri"/>
          <w:lang w:eastAsia="cs-CZ"/>
        </w:rPr>
        <w:t xml:space="preserve">  </w:t>
      </w:r>
      <w:r w:rsidR="00F40CCD">
        <w:rPr>
          <w:rFonts w:eastAsia="Times New Roman" w:cs="Calibri"/>
          <w:lang w:eastAsia="cs-CZ"/>
        </w:rPr>
        <w:t>r</w:t>
      </w:r>
      <w:r w:rsidRPr="00CB5726">
        <w:rPr>
          <w:rFonts w:eastAsia="Times New Roman" w:cs="Calibri"/>
          <w:lang w:eastAsia="cs-CZ"/>
        </w:rPr>
        <w:t>iaditeľ</w:t>
      </w:r>
      <w:r w:rsidR="00F40CCD">
        <w:rPr>
          <w:rFonts w:eastAsia="Times New Roman" w:cs="Calibri"/>
          <w:lang w:eastAsia="cs-CZ"/>
        </w:rPr>
        <w:t xml:space="preserve"> Múzea vo Svätom Antone</w:t>
      </w:r>
    </w:p>
    <w:p w14:paraId="60A870E3" w14:textId="77777777" w:rsidR="00053133" w:rsidRPr="00CB5726" w:rsidRDefault="00053133" w:rsidP="00053133">
      <w:pPr>
        <w:spacing w:after="0" w:line="240" w:lineRule="auto"/>
        <w:jc w:val="both"/>
        <w:rPr>
          <w:rFonts w:cs="Calibri"/>
          <w:noProof/>
          <w:lang w:eastAsia="sk-SK"/>
        </w:rPr>
      </w:pPr>
      <w:r w:rsidRPr="00CB5726">
        <w:rPr>
          <w:rFonts w:cs="Calibri"/>
          <w:noProof/>
          <w:lang w:eastAsia="sk-SK"/>
        </w:rPr>
        <w:t xml:space="preserve">           </w:t>
      </w:r>
    </w:p>
    <w:p w14:paraId="38FFAC20" w14:textId="77777777" w:rsidR="00053133" w:rsidRPr="00CB5726" w:rsidRDefault="00053133" w:rsidP="00053133">
      <w:pPr>
        <w:spacing w:line="240" w:lineRule="auto"/>
        <w:rPr>
          <w:rFonts w:cs="Calibri"/>
        </w:rPr>
      </w:pPr>
    </w:p>
    <w:p w14:paraId="437B2489" w14:textId="77777777" w:rsidR="00361895" w:rsidRPr="00CB5726" w:rsidRDefault="00361895" w:rsidP="00240618">
      <w:pPr>
        <w:spacing w:line="240" w:lineRule="auto"/>
        <w:rPr>
          <w:rFonts w:cs="Calibri"/>
        </w:rPr>
      </w:pPr>
    </w:p>
    <w:p w14:paraId="66357E99" w14:textId="77777777" w:rsidR="000131EE" w:rsidRPr="00CB5726" w:rsidRDefault="000131EE" w:rsidP="00240618">
      <w:pPr>
        <w:spacing w:line="240" w:lineRule="auto"/>
        <w:rPr>
          <w:rFonts w:cs="Calibri"/>
        </w:rPr>
      </w:pPr>
    </w:p>
    <w:p w14:paraId="2D46A3D3" w14:textId="77777777" w:rsidR="000131EE" w:rsidRPr="00CB5726" w:rsidRDefault="000131EE" w:rsidP="00240618">
      <w:pPr>
        <w:spacing w:line="240" w:lineRule="auto"/>
        <w:rPr>
          <w:rFonts w:cs="Calibri"/>
        </w:rPr>
      </w:pPr>
    </w:p>
    <w:p w14:paraId="1A6EC2FA" w14:textId="77777777" w:rsidR="00D17D5A" w:rsidRDefault="00D17D5A" w:rsidP="00240618">
      <w:pPr>
        <w:spacing w:line="240" w:lineRule="auto"/>
        <w:rPr>
          <w:rFonts w:cs="Calibri"/>
        </w:rPr>
      </w:pPr>
    </w:p>
    <w:p w14:paraId="72A7FB20" w14:textId="77777777" w:rsidR="000131EE" w:rsidRPr="00CB5726" w:rsidRDefault="000131EE" w:rsidP="00240618">
      <w:pPr>
        <w:spacing w:line="240" w:lineRule="auto"/>
        <w:rPr>
          <w:rFonts w:cs="Calibri"/>
        </w:rPr>
      </w:pPr>
    </w:p>
    <w:p w14:paraId="3159FDAD" w14:textId="06F6E66C" w:rsidR="000131EE" w:rsidRPr="00CB5726" w:rsidRDefault="000131EE" w:rsidP="000131EE">
      <w:pPr>
        <w:spacing w:beforeLines="60" w:before="144" w:afterLines="60" w:after="144" w:line="240" w:lineRule="auto"/>
        <w:jc w:val="both"/>
        <w:rPr>
          <w:rFonts w:cs="Calibri"/>
          <w:b/>
          <w:color w:val="000000"/>
        </w:rPr>
      </w:pPr>
      <w:r w:rsidRPr="00CB5726">
        <w:rPr>
          <w:rFonts w:cs="Calibri"/>
          <w:b/>
          <w:color w:val="000000"/>
        </w:rPr>
        <w:t xml:space="preserve">Príloha č. </w:t>
      </w:r>
      <w:r w:rsidR="00F40CCD">
        <w:rPr>
          <w:rFonts w:cs="Calibri"/>
          <w:b/>
          <w:color w:val="000000"/>
        </w:rPr>
        <w:t>2</w:t>
      </w:r>
      <w:r w:rsidRPr="00CB5726">
        <w:rPr>
          <w:rFonts w:cs="Calibri"/>
          <w:color w:val="000000"/>
        </w:rPr>
        <w:t xml:space="preserve">: </w:t>
      </w:r>
      <w:r w:rsidRPr="00CB5726">
        <w:rPr>
          <w:rFonts w:cs="Calibri"/>
          <w:b/>
          <w:color w:val="000000"/>
        </w:rPr>
        <w:t xml:space="preserve">Zoznam subdodávateľov </w:t>
      </w:r>
    </w:p>
    <w:p w14:paraId="6465A3D9" w14:textId="77777777" w:rsidR="000131EE" w:rsidRPr="00CB5726" w:rsidRDefault="000131EE" w:rsidP="000131EE">
      <w:pPr>
        <w:tabs>
          <w:tab w:val="left" w:pos="2268"/>
        </w:tabs>
        <w:spacing w:beforeLines="60" w:before="144" w:afterLines="60" w:after="144" w:line="240" w:lineRule="auto"/>
        <w:jc w:val="both"/>
        <w:rPr>
          <w:rFonts w:cs="Calibri"/>
        </w:rPr>
      </w:pPr>
    </w:p>
    <w:p w14:paraId="2A4B990B" w14:textId="77777777" w:rsidR="000131EE" w:rsidRPr="00CB5726" w:rsidRDefault="000131EE" w:rsidP="000131EE">
      <w:pPr>
        <w:spacing w:beforeLines="60" w:before="144" w:afterLines="60" w:after="144" w:line="240" w:lineRule="auto"/>
        <w:jc w:val="both"/>
        <w:rPr>
          <w:rFonts w:cs="Calibri"/>
        </w:rPr>
      </w:pPr>
      <w:r w:rsidRPr="00CB5726">
        <w:rPr>
          <w:rFonts w:cs="Calibri"/>
        </w:rPr>
        <w:t>Obchodné meno:</w:t>
      </w:r>
      <w:r w:rsidRPr="00CB5726">
        <w:rPr>
          <w:rFonts w:cs="Calibri"/>
        </w:rPr>
        <w:tab/>
      </w:r>
      <w:r w:rsidRPr="00CB5726">
        <w:rPr>
          <w:rFonts w:cs="Calibri"/>
        </w:rPr>
        <w:tab/>
      </w:r>
    </w:p>
    <w:p w14:paraId="313B1356" w14:textId="77777777" w:rsidR="000131EE" w:rsidRPr="00CB5726" w:rsidRDefault="000131EE" w:rsidP="000131EE">
      <w:pPr>
        <w:spacing w:beforeLines="60" w:before="144" w:afterLines="60" w:after="144" w:line="240" w:lineRule="auto"/>
        <w:contextualSpacing/>
        <w:jc w:val="both"/>
        <w:rPr>
          <w:rFonts w:cs="Calibri"/>
        </w:rPr>
      </w:pPr>
      <w:r w:rsidRPr="00CB5726">
        <w:rPr>
          <w:rFonts w:cs="Calibri"/>
        </w:rPr>
        <w:t xml:space="preserve">Sídlo: </w:t>
      </w:r>
      <w:r w:rsidRPr="00CB5726">
        <w:rPr>
          <w:rFonts w:cs="Calibri"/>
        </w:rPr>
        <w:tab/>
      </w:r>
      <w:r w:rsidRPr="00CB5726">
        <w:rPr>
          <w:rFonts w:cs="Calibri"/>
        </w:rPr>
        <w:tab/>
      </w:r>
    </w:p>
    <w:p w14:paraId="4261AA00" w14:textId="77777777" w:rsidR="000131EE" w:rsidRPr="00CB5726" w:rsidRDefault="000131EE" w:rsidP="000131EE">
      <w:pPr>
        <w:tabs>
          <w:tab w:val="left" w:pos="2268"/>
        </w:tabs>
        <w:spacing w:beforeLines="60" w:before="144" w:afterLines="60" w:after="144" w:line="240" w:lineRule="auto"/>
        <w:contextualSpacing/>
        <w:jc w:val="both"/>
        <w:rPr>
          <w:rFonts w:cs="Calibri"/>
        </w:rPr>
      </w:pPr>
      <w:r w:rsidRPr="00CB5726">
        <w:rPr>
          <w:rFonts w:cs="Calibri"/>
        </w:rPr>
        <w:t>IČO:</w:t>
      </w:r>
      <w:r w:rsidRPr="00CB5726">
        <w:rPr>
          <w:rFonts w:cs="Calibri"/>
        </w:rPr>
        <w:tab/>
      </w:r>
      <w:r w:rsidRPr="00CB5726">
        <w:rPr>
          <w:rFonts w:cs="Calibri"/>
        </w:rPr>
        <w:tab/>
      </w:r>
    </w:p>
    <w:p w14:paraId="37C3A116" w14:textId="77777777" w:rsidR="000131EE" w:rsidRPr="00CB5726" w:rsidRDefault="000131EE" w:rsidP="000131EE">
      <w:pPr>
        <w:tabs>
          <w:tab w:val="left" w:pos="2268"/>
        </w:tabs>
        <w:spacing w:beforeLines="60" w:before="144" w:afterLines="60" w:after="144" w:line="240" w:lineRule="auto"/>
        <w:contextualSpacing/>
        <w:jc w:val="both"/>
        <w:rPr>
          <w:rFonts w:cs="Calibri"/>
        </w:rPr>
      </w:pPr>
      <w:r w:rsidRPr="00CB5726">
        <w:rPr>
          <w:rFonts w:cs="Calibri"/>
        </w:rPr>
        <w:t>DIČ:</w:t>
      </w:r>
      <w:r w:rsidRPr="00CB5726">
        <w:rPr>
          <w:rFonts w:cs="Calibri"/>
        </w:rPr>
        <w:tab/>
      </w:r>
      <w:r w:rsidRPr="00CB5726">
        <w:rPr>
          <w:rFonts w:cs="Calibri"/>
        </w:rPr>
        <w:tab/>
      </w:r>
    </w:p>
    <w:p w14:paraId="67078FB9" w14:textId="77777777" w:rsidR="000131EE" w:rsidRPr="00CB5726" w:rsidRDefault="000131EE" w:rsidP="000131EE">
      <w:pPr>
        <w:tabs>
          <w:tab w:val="left" w:pos="2268"/>
        </w:tabs>
        <w:spacing w:beforeLines="60" w:before="144" w:afterLines="60" w:after="144" w:line="240" w:lineRule="auto"/>
        <w:contextualSpacing/>
        <w:jc w:val="both"/>
        <w:rPr>
          <w:rFonts w:cs="Calibri"/>
        </w:rPr>
      </w:pPr>
      <w:r w:rsidRPr="00CB5726">
        <w:rPr>
          <w:rFonts w:cs="Calibri"/>
        </w:rPr>
        <w:t>IČ DPH:</w:t>
      </w:r>
      <w:r w:rsidRPr="00CB5726">
        <w:rPr>
          <w:rFonts w:cs="Calibri"/>
        </w:rPr>
        <w:tab/>
      </w:r>
      <w:r w:rsidRPr="00CB5726">
        <w:rPr>
          <w:rFonts w:cs="Calibri"/>
        </w:rPr>
        <w:tab/>
      </w:r>
    </w:p>
    <w:p w14:paraId="28219808" w14:textId="77777777" w:rsidR="000131EE" w:rsidRPr="00CB5726" w:rsidRDefault="000131EE" w:rsidP="000131EE">
      <w:pPr>
        <w:tabs>
          <w:tab w:val="left" w:pos="2268"/>
        </w:tabs>
        <w:spacing w:beforeLines="60" w:before="144" w:afterLines="60" w:after="144" w:line="240" w:lineRule="auto"/>
        <w:contextualSpacing/>
        <w:jc w:val="both"/>
        <w:rPr>
          <w:rFonts w:cs="Calibri"/>
        </w:rPr>
      </w:pPr>
      <w:r w:rsidRPr="00CB5726">
        <w:rPr>
          <w:rFonts w:cs="Calibri"/>
        </w:rPr>
        <w:t>Bankové spojenie:</w:t>
      </w:r>
      <w:r w:rsidRPr="00CB5726">
        <w:rPr>
          <w:rFonts w:cs="Calibri"/>
        </w:rPr>
        <w:tab/>
      </w:r>
      <w:r w:rsidRPr="00CB5726">
        <w:rPr>
          <w:rFonts w:cs="Calibri"/>
        </w:rPr>
        <w:tab/>
      </w:r>
    </w:p>
    <w:p w14:paraId="2BD22CFF" w14:textId="77777777" w:rsidR="000131EE" w:rsidRPr="00CB5726" w:rsidRDefault="000131EE" w:rsidP="000131EE">
      <w:pPr>
        <w:tabs>
          <w:tab w:val="left" w:pos="2268"/>
        </w:tabs>
        <w:spacing w:beforeLines="60" w:before="144" w:afterLines="60" w:after="144" w:line="240" w:lineRule="auto"/>
        <w:contextualSpacing/>
        <w:jc w:val="both"/>
        <w:rPr>
          <w:rFonts w:cs="Calibri"/>
        </w:rPr>
      </w:pPr>
      <w:r w:rsidRPr="00CB5726">
        <w:rPr>
          <w:rFonts w:cs="Calibri"/>
        </w:rPr>
        <w:t>Číslo účtu (IBAN):</w:t>
      </w:r>
      <w:r w:rsidRPr="00CB5726">
        <w:rPr>
          <w:rFonts w:cs="Calibri"/>
        </w:rPr>
        <w:tab/>
      </w:r>
      <w:r w:rsidRPr="00CB5726">
        <w:rPr>
          <w:rFonts w:cs="Calibri"/>
        </w:rPr>
        <w:tab/>
      </w:r>
    </w:p>
    <w:p w14:paraId="3914EE0E" w14:textId="77777777" w:rsidR="000131EE" w:rsidRPr="00CB5726" w:rsidRDefault="000131EE" w:rsidP="000131EE">
      <w:pPr>
        <w:tabs>
          <w:tab w:val="left" w:pos="2268"/>
        </w:tabs>
        <w:spacing w:beforeLines="60" w:before="144" w:afterLines="60" w:after="144" w:line="240" w:lineRule="auto"/>
        <w:ind w:left="2835" w:hanging="2835"/>
        <w:contextualSpacing/>
        <w:jc w:val="both"/>
        <w:rPr>
          <w:rFonts w:cs="Calibri"/>
        </w:rPr>
      </w:pPr>
      <w:r w:rsidRPr="00CB5726">
        <w:rPr>
          <w:rFonts w:cs="Calibri"/>
        </w:rPr>
        <w:t>Zapísaný v ORSR/ZRSR:</w:t>
      </w:r>
      <w:r w:rsidRPr="00CB5726">
        <w:rPr>
          <w:rFonts w:cs="Calibri"/>
        </w:rPr>
        <w:tab/>
      </w:r>
      <w:r w:rsidRPr="00CB5726">
        <w:rPr>
          <w:rFonts w:cs="Calibri"/>
        </w:rPr>
        <w:tab/>
      </w:r>
    </w:p>
    <w:p w14:paraId="72FD6A7F" w14:textId="77777777" w:rsidR="000131EE" w:rsidRPr="00CB5726" w:rsidRDefault="000131EE" w:rsidP="000131EE">
      <w:pPr>
        <w:tabs>
          <w:tab w:val="left" w:pos="2268"/>
        </w:tabs>
        <w:spacing w:beforeLines="60" w:before="144" w:afterLines="60" w:after="144" w:line="240" w:lineRule="auto"/>
        <w:contextualSpacing/>
        <w:jc w:val="both"/>
        <w:rPr>
          <w:rFonts w:cs="Calibri"/>
        </w:rPr>
      </w:pPr>
      <w:r w:rsidRPr="00CB5726">
        <w:rPr>
          <w:rFonts w:cs="Calibri"/>
        </w:rPr>
        <w:t>V mene kt. koná:</w:t>
      </w:r>
      <w:r w:rsidRPr="00CB5726">
        <w:rPr>
          <w:rFonts w:cs="Calibri"/>
        </w:rPr>
        <w:tab/>
      </w:r>
    </w:p>
    <w:p w14:paraId="7EEB7B0D" w14:textId="77777777" w:rsidR="000131EE" w:rsidRPr="00CB5726" w:rsidRDefault="000131EE" w:rsidP="000131EE">
      <w:pPr>
        <w:spacing w:beforeLines="60" w:before="144" w:afterLines="60" w:after="144" w:line="240" w:lineRule="auto"/>
        <w:contextualSpacing/>
        <w:rPr>
          <w:rFonts w:cs="Calibri"/>
        </w:rPr>
      </w:pPr>
      <w:r w:rsidRPr="00CB5726">
        <w:rPr>
          <w:rFonts w:cs="Calibri"/>
        </w:rPr>
        <w:t>(ďalej len „</w:t>
      </w:r>
      <w:r w:rsidRPr="00CB5726">
        <w:rPr>
          <w:rFonts w:cs="Calibri"/>
          <w:b/>
        </w:rPr>
        <w:t>Zhotoviteľ</w:t>
      </w:r>
      <w:r w:rsidRPr="00CB5726">
        <w:rPr>
          <w:rFonts w:cs="Calibri"/>
        </w:rPr>
        <w:t>“)</w:t>
      </w:r>
    </w:p>
    <w:p w14:paraId="2ADC97BD" w14:textId="77777777" w:rsidR="000131EE" w:rsidRPr="00CB5726" w:rsidRDefault="000131EE" w:rsidP="000131EE">
      <w:pPr>
        <w:spacing w:beforeLines="60" w:before="144" w:afterLines="60" w:after="144" w:line="240" w:lineRule="auto"/>
        <w:jc w:val="both"/>
        <w:rPr>
          <w:rFonts w:cs="Calibri"/>
          <w:b/>
          <w:color w:val="000000"/>
        </w:rPr>
      </w:pPr>
    </w:p>
    <w:p w14:paraId="6BB5E46E" w14:textId="77777777" w:rsidR="000131EE" w:rsidRPr="00CB5726" w:rsidRDefault="000131EE" w:rsidP="000131EE">
      <w:pPr>
        <w:spacing w:beforeLines="60" w:before="144" w:afterLines="60" w:after="144" w:line="240" w:lineRule="auto"/>
        <w:jc w:val="both"/>
        <w:rPr>
          <w:rFonts w:cs="Calibri"/>
        </w:rPr>
      </w:pPr>
      <w:r w:rsidRPr="00CB5726">
        <w:rPr>
          <w:rFonts w:cs="Calibri"/>
        </w:rPr>
        <w:t>týmto vyhlasujem, že pri plnení tejto zmluvy:</w:t>
      </w:r>
    </w:p>
    <w:p w14:paraId="3C0947B2" w14:textId="56E3DC82" w:rsidR="000131EE" w:rsidRPr="00CB5726" w:rsidRDefault="000131EE" w:rsidP="000131EE">
      <w:pPr>
        <w:spacing w:beforeLines="60" w:before="144" w:afterLines="60" w:after="144" w:line="240" w:lineRule="auto"/>
        <w:ind w:left="709"/>
        <w:jc w:val="both"/>
        <w:rPr>
          <w:rFonts w:cs="Calibri"/>
        </w:rPr>
      </w:pPr>
      <w:r w:rsidRPr="00CB5726">
        <w:rPr>
          <w:rFonts w:cs="Calibri"/>
        </w:rPr>
        <w:fldChar w:fldCharType="begin">
          <w:ffData>
            <w:name w:val="Začiarkov1"/>
            <w:enabled/>
            <w:calcOnExit w:val="0"/>
            <w:checkBox>
              <w:sizeAuto/>
              <w:default w:val="0"/>
            </w:checkBox>
          </w:ffData>
        </w:fldChar>
      </w:r>
      <w:r w:rsidRPr="00CB5726">
        <w:rPr>
          <w:rFonts w:cs="Calibri"/>
        </w:rPr>
        <w:instrText xml:space="preserve"> FORMCHECKBOX </w:instrText>
      </w:r>
      <w:r w:rsidRPr="00CB5726">
        <w:rPr>
          <w:rFonts w:cs="Calibri"/>
        </w:rPr>
      </w:r>
      <w:r w:rsidRPr="00CB5726">
        <w:rPr>
          <w:rFonts w:cs="Calibri"/>
        </w:rPr>
        <w:fldChar w:fldCharType="separate"/>
      </w:r>
      <w:r w:rsidRPr="00CB5726">
        <w:rPr>
          <w:rFonts w:cs="Calibri"/>
        </w:rPr>
        <w:fldChar w:fldCharType="end"/>
      </w:r>
      <w:r w:rsidRPr="00CB5726">
        <w:rPr>
          <w:rFonts w:cs="Calibri"/>
        </w:rPr>
        <w:t xml:space="preserve"> </w:t>
      </w:r>
      <w:r w:rsidRPr="00CB5726">
        <w:rPr>
          <w:rFonts w:cs="Calibri"/>
          <w:vertAlign w:val="superscript"/>
        </w:rPr>
        <w:t xml:space="preserve"> </w:t>
      </w:r>
      <w:r w:rsidRPr="00CB5726">
        <w:rPr>
          <w:rFonts w:cs="Calibri"/>
        </w:rPr>
        <w:t>nebudem využívať subdodávateľov</w:t>
      </w:r>
    </w:p>
    <w:p w14:paraId="4B105B8B" w14:textId="5A565C5C" w:rsidR="000131EE" w:rsidRPr="00CB5726" w:rsidRDefault="000131EE" w:rsidP="000131EE">
      <w:pPr>
        <w:spacing w:beforeLines="60" w:before="144" w:afterLines="60" w:after="144" w:line="240" w:lineRule="auto"/>
        <w:ind w:left="709"/>
        <w:jc w:val="both"/>
        <w:rPr>
          <w:rFonts w:cs="Calibri"/>
          <w:bCs/>
          <w:color w:val="000000"/>
        </w:rPr>
      </w:pPr>
      <w:r w:rsidRPr="00CB5726">
        <w:rPr>
          <w:rFonts w:cs="Calibri"/>
        </w:rPr>
        <w:fldChar w:fldCharType="begin">
          <w:ffData>
            <w:name w:val="Začiarkov2"/>
            <w:enabled/>
            <w:calcOnExit w:val="0"/>
            <w:checkBox>
              <w:sizeAuto/>
              <w:default w:val="0"/>
            </w:checkBox>
          </w:ffData>
        </w:fldChar>
      </w:r>
      <w:r w:rsidRPr="00CB5726">
        <w:rPr>
          <w:rFonts w:cs="Calibri"/>
        </w:rPr>
        <w:instrText xml:space="preserve"> FORMCHECKBOX </w:instrText>
      </w:r>
      <w:r w:rsidRPr="00CB5726">
        <w:rPr>
          <w:rFonts w:cs="Calibri"/>
        </w:rPr>
      </w:r>
      <w:r w:rsidRPr="00CB5726">
        <w:rPr>
          <w:rFonts w:cs="Calibri"/>
        </w:rPr>
        <w:fldChar w:fldCharType="separate"/>
      </w:r>
      <w:r w:rsidRPr="00CB5726">
        <w:rPr>
          <w:rFonts w:cs="Calibri"/>
        </w:rPr>
        <w:fldChar w:fldCharType="end"/>
      </w:r>
      <w:r w:rsidRPr="00CB5726">
        <w:rPr>
          <w:rFonts w:cs="Calibri"/>
        </w:rPr>
        <w:t xml:space="preserve"> </w:t>
      </w:r>
      <w:r w:rsidR="00A12348">
        <w:rPr>
          <w:rFonts w:cs="Calibri"/>
          <w:vertAlign w:val="superscript"/>
        </w:rPr>
        <w:t xml:space="preserve"> </w:t>
      </w:r>
      <w:r w:rsidRPr="00CB5726">
        <w:rPr>
          <w:rFonts w:cs="Calibri"/>
        </w:rPr>
        <w:t>budem využívať nasledovných subdodávateľov:</w:t>
      </w:r>
    </w:p>
    <w:p w14:paraId="4D94C234" w14:textId="77777777" w:rsidR="000131EE" w:rsidRPr="00CB5726" w:rsidRDefault="000131EE" w:rsidP="000131EE">
      <w:pPr>
        <w:spacing w:beforeLines="60" w:before="144" w:afterLines="60" w:after="144" w:line="240" w:lineRule="auto"/>
        <w:jc w:val="both"/>
        <w:rPr>
          <w:rFonts w:cs="Calibri"/>
          <w:b/>
          <w:color w:val="000000"/>
        </w:rPr>
      </w:pPr>
    </w:p>
    <w:tbl>
      <w:tblPr>
        <w:tblW w:w="5082"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43"/>
        <w:gridCol w:w="2257"/>
        <w:gridCol w:w="2485"/>
        <w:gridCol w:w="2827"/>
        <w:gridCol w:w="1099"/>
      </w:tblGrid>
      <w:tr w:rsidR="000131EE" w:rsidRPr="00CB5726" w14:paraId="40DCDBC5" w14:textId="77777777" w:rsidTr="00F07CEB">
        <w:trPr>
          <w:jc w:val="center"/>
        </w:trPr>
        <w:tc>
          <w:tcPr>
            <w:tcW w:w="297" w:type="pct"/>
            <w:tcBorders>
              <w:top w:val="single" w:sz="4" w:space="0" w:color="auto"/>
              <w:left w:val="single" w:sz="4" w:space="0" w:color="auto"/>
              <w:bottom w:val="single" w:sz="4" w:space="0" w:color="auto"/>
            </w:tcBorders>
            <w:shd w:val="clear" w:color="auto" w:fill="F2F2F2"/>
            <w:vAlign w:val="center"/>
            <w:hideMark/>
          </w:tcPr>
          <w:p w14:paraId="5EEB3582" w14:textId="77777777" w:rsidR="000131EE" w:rsidRPr="00CB5726" w:rsidRDefault="000131EE" w:rsidP="00F07CEB">
            <w:pPr>
              <w:spacing w:line="240" w:lineRule="auto"/>
              <w:jc w:val="center"/>
              <w:rPr>
                <w:rFonts w:eastAsia="Batang" w:cs="Calibri"/>
                <w:b/>
                <w:lang w:bidi="he-IL"/>
              </w:rPr>
            </w:pPr>
            <w:r w:rsidRPr="00CB5726">
              <w:rPr>
                <w:rFonts w:eastAsia="Batang" w:cs="Calibri"/>
                <w:b/>
                <w:lang w:bidi="he-IL"/>
              </w:rPr>
              <w:t>P.č.</w:t>
            </w:r>
          </w:p>
        </w:tc>
        <w:tc>
          <w:tcPr>
            <w:tcW w:w="1228" w:type="pct"/>
            <w:tcBorders>
              <w:top w:val="single" w:sz="4" w:space="0" w:color="auto"/>
              <w:bottom w:val="single" w:sz="4" w:space="0" w:color="auto"/>
            </w:tcBorders>
            <w:shd w:val="clear" w:color="auto" w:fill="F2F2F2"/>
            <w:vAlign w:val="center"/>
          </w:tcPr>
          <w:p w14:paraId="0070964B" w14:textId="77777777" w:rsidR="000131EE" w:rsidRPr="00CB5726" w:rsidRDefault="000131EE" w:rsidP="00F07CEB">
            <w:pPr>
              <w:spacing w:line="240" w:lineRule="auto"/>
              <w:jc w:val="center"/>
              <w:rPr>
                <w:rFonts w:eastAsia="Batang" w:cs="Calibri"/>
                <w:b/>
                <w:lang w:bidi="he-IL"/>
              </w:rPr>
            </w:pPr>
            <w:r w:rsidRPr="00CB5726">
              <w:rPr>
                <w:rFonts w:eastAsia="Batang" w:cs="Calibri"/>
                <w:b/>
                <w:lang w:bidi="he-IL"/>
              </w:rPr>
              <w:t>Názov firmy a sídlo subdodávateľa, IČO</w:t>
            </w:r>
          </w:p>
        </w:tc>
        <w:tc>
          <w:tcPr>
            <w:tcW w:w="1351" w:type="pct"/>
            <w:tcBorders>
              <w:top w:val="single" w:sz="4" w:space="0" w:color="auto"/>
              <w:bottom w:val="single" w:sz="4" w:space="0" w:color="auto"/>
            </w:tcBorders>
            <w:shd w:val="clear" w:color="auto" w:fill="F2F2F2"/>
            <w:vAlign w:val="center"/>
            <w:hideMark/>
          </w:tcPr>
          <w:p w14:paraId="7A427B75" w14:textId="77777777" w:rsidR="000131EE" w:rsidRPr="00CB5726" w:rsidRDefault="000131EE" w:rsidP="00F07CEB">
            <w:pPr>
              <w:spacing w:line="240" w:lineRule="auto"/>
              <w:jc w:val="center"/>
              <w:rPr>
                <w:rFonts w:eastAsia="Batang" w:cs="Calibri"/>
                <w:b/>
                <w:lang w:bidi="he-IL"/>
              </w:rPr>
            </w:pPr>
            <w:r w:rsidRPr="00CB5726">
              <w:rPr>
                <w:rFonts w:eastAsia="Batang" w:cs="Calibri"/>
                <w:b/>
                <w:lang w:bidi="he-IL"/>
              </w:rPr>
              <w:t>Údaje o osobe oprávnenej konať za subdodávateľa (meno a priezvisko, adresa pobytu, dátum narodenia)</w:t>
            </w:r>
          </w:p>
        </w:tc>
        <w:tc>
          <w:tcPr>
            <w:tcW w:w="1537" w:type="pct"/>
            <w:tcBorders>
              <w:top w:val="single" w:sz="4" w:space="0" w:color="auto"/>
              <w:bottom w:val="single" w:sz="4" w:space="0" w:color="auto"/>
            </w:tcBorders>
            <w:shd w:val="clear" w:color="auto" w:fill="F2F2F2"/>
            <w:vAlign w:val="center"/>
            <w:hideMark/>
          </w:tcPr>
          <w:p w14:paraId="63872AE5" w14:textId="77777777" w:rsidR="000131EE" w:rsidRPr="00CB5726" w:rsidRDefault="000131EE" w:rsidP="00F07CEB">
            <w:pPr>
              <w:spacing w:line="240" w:lineRule="auto"/>
              <w:jc w:val="center"/>
              <w:rPr>
                <w:rFonts w:eastAsia="Batang" w:cs="Calibri"/>
                <w:b/>
                <w:lang w:bidi="he-IL"/>
              </w:rPr>
            </w:pPr>
            <w:r w:rsidRPr="00CB5726">
              <w:rPr>
                <w:rFonts w:eastAsia="Batang" w:cs="Calibri"/>
                <w:b/>
                <w:lang w:bidi="he-IL"/>
              </w:rPr>
              <w:t>Predmet dodávok, prác alebo služieb</w:t>
            </w:r>
          </w:p>
        </w:tc>
        <w:tc>
          <w:tcPr>
            <w:tcW w:w="587" w:type="pct"/>
            <w:tcBorders>
              <w:top w:val="single" w:sz="4" w:space="0" w:color="auto"/>
              <w:bottom w:val="single" w:sz="4" w:space="0" w:color="auto"/>
              <w:right w:val="single" w:sz="4" w:space="0" w:color="auto"/>
            </w:tcBorders>
            <w:shd w:val="clear" w:color="auto" w:fill="F2F2F2"/>
            <w:vAlign w:val="center"/>
            <w:hideMark/>
          </w:tcPr>
          <w:p w14:paraId="53856E14" w14:textId="77777777" w:rsidR="000131EE" w:rsidRPr="00CB5726" w:rsidRDefault="000131EE" w:rsidP="00F07CEB">
            <w:pPr>
              <w:spacing w:line="240" w:lineRule="auto"/>
              <w:jc w:val="center"/>
              <w:rPr>
                <w:rFonts w:eastAsia="Batang" w:cs="Calibri"/>
                <w:b/>
                <w:lang w:bidi="he-IL"/>
              </w:rPr>
            </w:pPr>
            <w:r w:rsidRPr="00CB5726">
              <w:rPr>
                <w:rFonts w:eastAsia="Batang" w:cs="Calibri"/>
                <w:b/>
                <w:lang w:bidi="he-IL"/>
              </w:rPr>
              <w:t>Podiel  na celkovom objeme dodávky (%)</w:t>
            </w:r>
          </w:p>
        </w:tc>
      </w:tr>
      <w:tr w:rsidR="000131EE" w:rsidRPr="00CB5726" w14:paraId="625E803C" w14:textId="77777777" w:rsidTr="00F07CEB">
        <w:trPr>
          <w:trHeight w:val="251"/>
          <w:jc w:val="center"/>
        </w:trPr>
        <w:tc>
          <w:tcPr>
            <w:tcW w:w="297" w:type="pct"/>
            <w:tcBorders>
              <w:top w:val="single" w:sz="4" w:space="0" w:color="auto"/>
            </w:tcBorders>
          </w:tcPr>
          <w:p w14:paraId="73E7DA9F" w14:textId="77777777" w:rsidR="000131EE" w:rsidRPr="00CB5726" w:rsidRDefault="000131EE" w:rsidP="00F07CEB">
            <w:pPr>
              <w:spacing w:line="240" w:lineRule="auto"/>
              <w:rPr>
                <w:rFonts w:eastAsia="Batang" w:cs="Calibri"/>
                <w:lang w:bidi="he-IL"/>
              </w:rPr>
            </w:pPr>
          </w:p>
        </w:tc>
        <w:tc>
          <w:tcPr>
            <w:tcW w:w="1228" w:type="pct"/>
            <w:tcBorders>
              <w:top w:val="single" w:sz="4" w:space="0" w:color="auto"/>
            </w:tcBorders>
          </w:tcPr>
          <w:p w14:paraId="20BAFF99" w14:textId="77777777" w:rsidR="000131EE" w:rsidRPr="00CB5726" w:rsidRDefault="000131EE" w:rsidP="00F07CEB">
            <w:pPr>
              <w:spacing w:line="240" w:lineRule="auto"/>
              <w:rPr>
                <w:rFonts w:eastAsia="Batang" w:cs="Calibri"/>
                <w:b/>
                <w:lang w:bidi="he-IL"/>
              </w:rPr>
            </w:pPr>
          </w:p>
          <w:p w14:paraId="40EC5165" w14:textId="77777777" w:rsidR="000131EE" w:rsidRPr="00CB5726" w:rsidRDefault="000131EE" w:rsidP="00F07CEB">
            <w:pPr>
              <w:spacing w:line="240" w:lineRule="auto"/>
              <w:rPr>
                <w:rFonts w:eastAsia="Batang" w:cs="Calibri"/>
                <w:b/>
                <w:lang w:bidi="he-IL"/>
              </w:rPr>
            </w:pPr>
          </w:p>
        </w:tc>
        <w:tc>
          <w:tcPr>
            <w:tcW w:w="1351" w:type="pct"/>
            <w:tcBorders>
              <w:top w:val="single" w:sz="4" w:space="0" w:color="auto"/>
            </w:tcBorders>
          </w:tcPr>
          <w:p w14:paraId="44FB6E1A" w14:textId="77777777" w:rsidR="000131EE" w:rsidRPr="00CB5726" w:rsidRDefault="000131EE" w:rsidP="00F07CEB">
            <w:pPr>
              <w:spacing w:line="240" w:lineRule="auto"/>
              <w:rPr>
                <w:rFonts w:eastAsia="Batang" w:cs="Calibri"/>
                <w:b/>
                <w:lang w:bidi="he-IL"/>
              </w:rPr>
            </w:pPr>
          </w:p>
          <w:p w14:paraId="7CBBB030" w14:textId="77777777" w:rsidR="000131EE" w:rsidRPr="00CB5726" w:rsidRDefault="000131EE" w:rsidP="00F07CEB">
            <w:pPr>
              <w:spacing w:line="240" w:lineRule="auto"/>
              <w:rPr>
                <w:rFonts w:eastAsia="Batang" w:cs="Calibri"/>
                <w:b/>
                <w:lang w:bidi="he-IL"/>
              </w:rPr>
            </w:pPr>
          </w:p>
        </w:tc>
        <w:tc>
          <w:tcPr>
            <w:tcW w:w="1537" w:type="pct"/>
            <w:tcBorders>
              <w:top w:val="single" w:sz="4" w:space="0" w:color="auto"/>
            </w:tcBorders>
          </w:tcPr>
          <w:p w14:paraId="47630BFC" w14:textId="77777777" w:rsidR="000131EE" w:rsidRPr="00CB5726" w:rsidRDefault="000131EE" w:rsidP="00F07CEB">
            <w:pPr>
              <w:spacing w:line="240" w:lineRule="auto"/>
              <w:rPr>
                <w:rFonts w:eastAsia="Batang" w:cs="Calibri"/>
                <w:b/>
                <w:lang w:bidi="he-IL"/>
              </w:rPr>
            </w:pPr>
          </w:p>
        </w:tc>
        <w:tc>
          <w:tcPr>
            <w:tcW w:w="587" w:type="pct"/>
            <w:tcBorders>
              <w:top w:val="single" w:sz="4" w:space="0" w:color="auto"/>
            </w:tcBorders>
          </w:tcPr>
          <w:p w14:paraId="3DCFA7A0" w14:textId="77777777" w:rsidR="000131EE" w:rsidRPr="00CB5726" w:rsidRDefault="000131EE" w:rsidP="00F07CEB">
            <w:pPr>
              <w:spacing w:line="240" w:lineRule="auto"/>
              <w:rPr>
                <w:rFonts w:eastAsia="Batang" w:cs="Calibri"/>
                <w:b/>
                <w:lang w:bidi="he-IL"/>
              </w:rPr>
            </w:pPr>
          </w:p>
        </w:tc>
      </w:tr>
      <w:tr w:rsidR="000131EE" w:rsidRPr="00CB5726" w14:paraId="31A34854" w14:textId="77777777" w:rsidTr="00F07CEB">
        <w:trPr>
          <w:trHeight w:val="251"/>
          <w:jc w:val="center"/>
        </w:trPr>
        <w:tc>
          <w:tcPr>
            <w:tcW w:w="297" w:type="pct"/>
          </w:tcPr>
          <w:p w14:paraId="5E6A7934" w14:textId="77777777" w:rsidR="000131EE" w:rsidRPr="00CB5726" w:rsidRDefault="000131EE" w:rsidP="00F07CEB">
            <w:pPr>
              <w:spacing w:line="240" w:lineRule="auto"/>
              <w:rPr>
                <w:rFonts w:eastAsia="Batang" w:cs="Calibri"/>
                <w:lang w:bidi="he-IL"/>
              </w:rPr>
            </w:pPr>
          </w:p>
        </w:tc>
        <w:tc>
          <w:tcPr>
            <w:tcW w:w="1228" w:type="pct"/>
          </w:tcPr>
          <w:p w14:paraId="35B89FF3" w14:textId="77777777" w:rsidR="000131EE" w:rsidRPr="00CB5726" w:rsidRDefault="000131EE" w:rsidP="00F07CEB">
            <w:pPr>
              <w:spacing w:line="240" w:lineRule="auto"/>
              <w:rPr>
                <w:rFonts w:eastAsia="Batang" w:cs="Calibri"/>
                <w:b/>
                <w:lang w:bidi="he-IL"/>
              </w:rPr>
            </w:pPr>
          </w:p>
          <w:p w14:paraId="06DD01E0" w14:textId="77777777" w:rsidR="000131EE" w:rsidRPr="00CB5726" w:rsidRDefault="000131EE" w:rsidP="00F07CEB">
            <w:pPr>
              <w:spacing w:line="240" w:lineRule="auto"/>
              <w:rPr>
                <w:rFonts w:eastAsia="Batang" w:cs="Calibri"/>
                <w:b/>
                <w:lang w:bidi="he-IL"/>
              </w:rPr>
            </w:pPr>
          </w:p>
        </w:tc>
        <w:tc>
          <w:tcPr>
            <w:tcW w:w="1351" w:type="pct"/>
          </w:tcPr>
          <w:p w14:paraId="679DA49F" w14:textId="77777777" w:rsidR="000131EE" w:rsidRPr="00CB5726" w:rsidRDefault="000131EE" w:rsidP="00F07CEB">
            <w:pPr>
              <w:spacing w:line="240" w:lineRule="auto"/>
              <w:rPr>
                <w:rFonts w:eastAsia="Batang" w:cs="Calibri"/>
                <w:b/>
                <w:lang w:bidi="he-IL"/>
              </w:rPr>
            </w:pPr>
          </w:p>
          <w:p w14:paraId="25C15516" w14:textId="77777777" w:rsidR="000131EE" w:rsidRPr="00CB5726" w:rsidRDefault="000131EE" w:rsidP="00F07CEB">
            <w:pPr>
              <w:spacing w:line="240" w:lineRule="auto"/>
              <w:rPr>
                <w:rFonts w:eastAsia="Batang" w:cs="Calibri"/>
                <w:b/>
                <w:lang w:bidi="he-IL"/>
              </w:rPr>
            </w:pPr>
          </w:p>
        </w:tc>
        <w:tc>
          <w:tcPr>
            <w:tcW w:w="1537" w:type="pct"/>
          </w:tcPr>
          <w:p w14:paraId="04E9E0FF" w14:textId="77777777" w:rsidR="000131EE" w:rsidRPr="00CB5726" w:rsidRDefault="000131EE" w:rsidP="00F07CEB">
            <w:pPr>
              <w:spacing w:line="240" w:lineRule="auto"/>
              <w:rPr>
                <w:rFonts w:eastAsia="Batang" w:cs="Calibri"/>
                <w:b/>
                <w:lang w:bidi="he-IL"/>
              </w:rPr>
            </w:pPr>
          </w:p>
        </w:tc>
        <w:tc>
          <w:tcPr>
            <w:tcW w:w="587" w:type="pct"/>
          </w:tcPr>
          <w:p w14:paraId="1B694C5D" w14:textId="77777777" w:rsidR="000131EE" w:rsidRPr="00CB5726" w:rsidRDefault="000131EE" w:rsidP="00F07CEB">
            <w:pPr>
              <w:spacing w:line="240" w:lineRule="auto"/>
              <w:rPr>
                <w:rFonts w:eastAsia="Batang" w:cs="Calibri"/>
                <w:b/>
                <w:lang w:bidi="he-IL"/>
              </w:rPr>
            </w:pPr>
          </w:p>
        </w:tc>
      </w:tr>
      <w:tr w:rsidR="000131EE" w:rsidRPr="00CB5726" w14:paraId="08ED6A57" w14:textId="77777777" w:rsidTr="00F07CEB">
        <w:trPr>
          <w:trHeight w:val="251"/>
          <w:jc w:val="center"/>
        </w:trPr>
        <w:tc>
          <w:tcPr>
            <w:tcW w:w="297" w:type="pct"/>
          </w:tcPr>
          <w:p w14:paraId="601A8F5D" w14:textId="77777777" w:rsidR="000131EE" w:rsidRPr="00CB5726" w:rsidRDefault="000131EE" w:rsidP="00F07CEB">
            <w:pPr>
              <w:spacing w:line="240" w:lineRule="auto"/>
              <w:rPr>
                <w:rFonts w:eastAsia="Batang" w:cs="Calibri"/>
                <w:lang w:bidi="he-IL"/>
              </w:rPr>
            </w:pPr>
          </w:p>
        </w:tc>
        <w:tc>
          <w:tcPr>
            <w:tcW w:w="1228" w:type="pct"/>
          </w:tcPr>
          <w:p w14:paraId="75FABC3F" w14:textId="77777777" w:rsidR="000131EE" w:rsidRPr="00CB5726" w:rsidRDefault="000131EE" w:rsidP="00F07CEB">
            <w:pPr>
              <w:spacing w:line="240" w:lineRule="auto"/>
              <w:rPr>
                <w:rFonts w:eastAsia="Batang" w:cs="Calibri"/>
                <w:b/>
                <w:lang w:bidi="he-IL"/>
              </w:rPr>
            </w:pPr>
          </w:p>
          <w:p w14:paraId="2F14B872" w14:textId="77777777" w:rsidR="000131EE" w:rsidRPr="00CB5726" w:rsidRDefault="000131EE" w:rsidP="00F07CEB">
            <w:pPr>
              <w:spacing w:line="240" w:lineRule="auto"/>
              <w:rPr>
                <w:rFonts w:eastAsia="Batang" w:cs="Calibri"/>
                <w:b/>
                <w:lang w:bidi="he-IL"/>
              </w:rPr>
            </w:pPr>
          </w:p>
        </w:tc>
        <w:tc>
          <w:tcPr>
            <w:tcW w:w="1351" w:type="pct"/>
          </w:tcPr>
          <w:p w14:paraId="48F4B51F" w14:textId="77777777" w:rsidR="000131EE" w:rsidRPr="00CB5726" w:rsidRDefault="000131EE" w:rsidP="00F07CEB">
            <w:pPr>
              <w:spacing w:line="240" w:lineRule="auto"/>
              <w:rPr>
                <w:rFonts w:eastAsia="Batang" w:cs="Calibri"/>
                <w:b/>
                <w:lang w:bidi="he-IL"/>
              </w:rPr>
            </w:pPr>
          </w:p>
          <w:p w14:paraId="6ED53994" w14:textId="77777777" w:rsidR="000131EE" w:rsidRPr="00CB5726" w:rsidRDefault="000131EE" w:rsidP="00F07CEB">
            <w:pPr>
              <w:spacing w:line="240" w:lineRule="auto"/>
              <w:rPr>
                <w:rFonts w:eastAsia="Batang" w:cs="Calibri"/>
                <w:b/>
                <w:lang w:bidi="he-IL"/>
              </w:rPr>
            </w:pPr>
          </w:p>
        </w:tc>
        <w:tc>
          <w:tcPr>
            <w:tcW w:w="1537" w:type="pct"/>
          </w:tcPr>
          <w:p w14:paraId="050EE25F" w14:textId="77777777" w:rsidR="000131EE" w:rsidRPr="00CB5726" w:rsidRDefault="000131EE" w:rsidP="00F07CEB">
            <w:pPr>
              <w:spacing w:line="240" w:lineRule="auto"/>
              <w:rPr>
                <w:rFonts w:eastAsia="Batang" w:cs="Calibri"/>
                <w:b/>
                <w:lang w:bidi="he-IL"/>
              </w:rPr>
            </w:pPr>
          </w:p>
        </w:tc>
        <w:tc>
          <w:tcPr>
            <w:tcW w:w="587" w:type="pct"/>
          </w:tcPr>
          <w:p w14:paraId="270F16E1" w14:textId="77777777" w:rsidR="000131EE" w:rsidRPr="00CB5726" w:rsidRDefault="000131EE" w:rsidP="00F07CEB">
            <w:pPr>
              <w:spacing w:line="240" w:lineRule="auto"/>
              <w:rPr>
                <w:rFonts w:eastAsia="Batang" w:cs="Calibri"/>
                <w:b/>
                <w:lang w:bidi="he-IL"/>
              </w:rPr>
            </w:pPr>
          </w:p>
        </w:tc>
      </w:tr>
    </w:tbl>
    <w:p w14:paraId="171552B7" w14:textId="77777777" w:rsidR="000131EE" w:rsidRPr="00CB5726" w:rsidRDefault="000131EE" w:rsidP="000131EE">
      <w:pPr>
        <w:spacing w:beforeLines="60" w:before="144" w:afterLines="60" w:after="144" w:line="240" w:lineRule="auto"/>
        <w:rPr>
          <w:rFonts w:eastAsia="Batang" w:cs="Calibri"/>
          <w:lang w:bidi="he-IL"/>
        </w:rPr>
      </w:pPr>
    </w:p>
    <w:p w14:paraId="2812F86B" w14:textId="77777777" w:rsidR="000131EE" w:rsidRPr="00CB5726" w:rsidRDefault="000131EE" w:rsidP="000131EE">
      <w:pPr>
        <w:pStyle w:val="Zkladntext"/>
        <w:spacing w:beforeLines="60" w:before="144" w:afterLines="60" w:after="144" w:line="240" w:lineRule="auto"/>
        <w:rPr>
          <w:rFonts w:cs="Calibri"/>
        </w:rPr>
      </w:pPr>
      <w:r w:rsidRPr="00CB5726">
        <w:rPr>
          <w:rFonts w:cs="Calibri"/>
        </w:rPr>
        <w:t>V ................................ dňa ............................</w:t>
      </w:r>
    </w:p>
    <w:p w14:paraId="7AD0F4B6" w14:textId="77777777" w:rsidR="000131EE" w:rsidRPr="00CB5726" w:rsidRDefault="000131EE" w:rsidP="00DC4144">
      <w:pPr>
        <w:pStyle w:val="Zkladntext"/>
        <w:spacing w:beforeLines="60" w:before="144" w:afterLines="60" w:after="144" w:line="240" w:lineRule="auto"/>
        <w:ind w:left="3540" w:firstLine="708"/>
        <w:rPr>
          <w:rFonts w:cs="Calibri"/>
        </w:rPr>
      </w:pPr>
      <w:r w:rsidRPr="00CB5726">
        <w:rPr>
          <w:rFonts w:cs="Calibri"/>
        </w:rPr>
        <w:t xml:space="preserve">Za zhotoviteľa  </w:t>
      </w:r>
    </w:p>
    <w:p w14:paraId="3D48F423" w14:textId="77777777" w:rsidR="000131EE" w:rsidRPr="00CB5726" w:rsidRDefault="000131EE" w:rsidP="000131EE">
      <w:pPr>
        <w:pStyle w:val="Zkladntext"/>
        <w:spacing w:beforeLines="60" w:before="144" w:afterLines="60" w:after="144" w:line="240" w:lineRule="auto"/>
        <w:rPr>
          <w:rFonts w:cs="Calibri"/>
        </w:rPr>
      </w:pPr>
    </w:p>
    <w:p w14:paraId="32CAAC85" w14:textId="77777777" w:rsidR="000131EE" w:rsidRPr="00CB5726" w:rsidRDefault="000131EE" w:rsidP="00DC4144">
      <w:pPr>
        <w:pStyle w:val="Zkladntext"/>
        <w:spacing w:beforeLines="60" w:before="144" w:afterLines="60" w:after="144" w:line="240" w:lineRule="auto"/>
        <w:ind w:left="3540" w:firstLine="708"/>
        <w:rPr>
          <w:rFonts w:cs="Calibri"/>
        </w:rPr>
      </w:pPr>
      <w:r w:rsidRPr="00CB5726">
        <w:rPr>
          <w:rFonts w:cs="Calibri"/>
        </w:rPr>
        <w:t>....................................................................</w:t>
      </w:r>
      <w:r w:rsidRPr="00CB5726">
        <w:rPr>
          <w:rFonts w:cs="Calibri"/>
        </w:rPr>
        <w:tab/>
      </w:r>
      <w:r w:rsidRPr="00CB5726">
        <w:rPr>
          <w:rFonts w:cs="Calibri"/>
        </w:rPr>
        <w:tab/>
      </w:r>
    </w:p>
    <w:p w14:paraId="294CE9C4" w14:textId="17B92F58" w:rsidR="000131EE" w:rsidRPr="00CB5726" w:rsidRDefault="000131EE" w:rsidP="000131EE">
      <w:pPr>
        <w:widowControl w:val="0"/>
        <w:spacing w:before="120" w:line="240" w:lineRule="auto"/>
        <w:rPr>
          <w:rFonts w:cs="Calibri"/>
          <w:b/>
        </w:rPr>
      </w:pPr>
      <w:r w:rsidRPr="00CB5726">
        <w:rPr>
          <w:rFonts w:cs="Calibri"/>
        </w:rPr>
        <w:br w:type="page"/>
      </w:r>
      <w:r w:rsidRPr="00CB5726">
        <w:rPr>
          <w:rFonts w:cs="Calibri"/>
          <w:b/>
        </w:rPr>
        <w:lastRenderedPageBreak/>
        <w:t xml:space="preserve">Príloha č. </w:t>
      </w:r>
      <w:r w:rsidR="00F40CCD">
        <w:rPr>
          <w:rFonts w:cs="Calibri"/>
          <w:b/>
        </w:rPr>
        <w:t>4</w:t>
      </w:r>
      <w:r w:rsidRPr="00CB5726">
        <w:rPr>
          <w:rFonts w:cs="Calibri"/>
          <w:b/>
        </w:rPr>
        <w:t xml:space="preserve"> Zoznam Kľúčových osôb  </w:t>
      </w:r>
    </w:p>
    <w:p w14:paraId="06B0CEFC" w14:textId="77777777" w:rsidR="000131EE" w:rsidRPr="00CB5726" w:rsidRDefault="000131EE" w:rsidP="000131EE">
      <w:pPr>
        <w:widowControl w:val="0"/>
        <w:spacing w:before="120" w:line="240" w:lineRule="auto"/>
        <w:jc w:val="center"/>
        <w:rPr>
          <w:rFonts w:cs="Calibri"/>
        </w:rPr>
      </w:pPr>
    </w:p>
    <w:p w14:paraId="480157AA" w14:textId="77777777" w:rsidR="000131EE" w:rsidRPr="00CB5726" w:rsidRDefault="000131EE" w:rsidP="000131EE">
      <w:pPr>
        <w:widowControl w:val="0"/>
        <w:spacing w:before="120" w:line="240" w:lineRule="auto"/>
        <w:jc w:val="center"/>
        <w:rPr>
          <w:rFonts w:cs="Calibri"/>
          <w:b/>
          <w:strike/>
          <w:color w:val="FF0000"/>
          <w:u w:val="single"/>
        </w:rPr>
      </w:pPr>
      <w:r w:rsidRPr="00CB5726">
        <w:rPr>
          <w:rFonts w:cs="Calibri"/>
          <w:b/>
          <w:u w:val="single"/>
        </w:rPr>
        <w:t>Zoznam Kľúčových osôb</w:t>
      </w:r>
    </w:p>
    <w:p w14:paraId="768CDE7C" w14:textId="35FE7A1F" w:rsidR="000131EE" w:rsidRPr="003D0488" w:rsidRDefault="003D0488" w:rsidP="000131EE">
      <w:pPr>
        <w:widowControl w:val="0"/>
        <w:spacing w:before="120" w:line="240" w:lineRule="auto"/>
        <w:jc w:val="both"/>
        <w:rPr>
          <w:rFonts w:cs="Calibri"/>
          <w:b/>
          <w:bCs/>
        </w:rPr>
      </w:pPr>
      <w:r w:rsidRPr="003D0488">
        <w:rPr>
          <w:rFonts w:cs="Calibri"/>
          <w:b/>
          <w:bCs/>
        </w:rPr>
        <w:t>A. Kľúčové osoby zhotoviteľa</w:t>
      </w:r>
    </w:p>
    <w:p w14:paraId="63B44148" w14:textId="1930A72E" w:rsidR="000131EE" w:rsidRPr="00CB5726" w:rsidRDefault="00346A91" w:rsidP="00FF3982">
      <w:pPr>
        <w:spacing w:line="240" w:lineRule="auto"/>
        <w:jc w:val="both"/>
        <w:rPr>
          <w:rFonts w:cs="Calibri"/>
        </w:rPr>
      </w:pPr>
      <w:r>
        <w:t xml:space="preserve">Zhotoviteľ vyhlasuje, že vyššie uvedené osoby sú osobami, prostredníctvom ktorých preukázal splnenie podmienok účasti podľa § 34 ods. 1 písm. g) zákona o verejnom obstarávaní a ktoré budú zabezpečovať plnenie predmetu tejto zmluvy. Zmena ktorejkoľvek z uvedených osôb je možná len za podmienok uvedených </w:t>
      </w:r>
      <w:r w:rsidR="00206933">
        <w:t>podľa čl. VI bod 53 tejto zmluvy</w:t>
      </w:r>
      <w:r>
        <w:t>, pričom náhradná osoba musí spĺňať minimálne požiadavky určené verejným obstarávateľom v súťažných podkladoch.</w:t>
      </w:r>
      <w:r>
        <w:rPr>
          <w:rFonts w:cs="Calibri"/>
          <w:b/>
          <w:bCs/>
        </w:rPr>
        <w:tab/>
      </w:r>
      <w:r>
        <w:rPr>
          <w:rFonts w:cs="Calibri"/>
          <w:b/>
          <w:bCs/>
        </w:rPr>
        <w:tab/>
      </w:r>
      <w:r>
        <w:rPr>
          <w:rFonts w:cs="Calibri"/>
          <w:b/>
          <w:bCs/>
        </w:rPr>
        <w:tab/>
      </w:r>
      <w:r>
        <w:rPr>
          <w:rFonts w:cs="Calibri"/>
          <w:b/>
          <w:bCs/>
        </w:rPr>
        <w:tab/>
      </w:r>
      <w:r>
        <w:rPr>
          <w:rFonts w:cs="Calibri"/>
          <w:b/>
          <w:bCs/>
        </w:rPr>
        <w:tab/>
      </w:r>
      <w:r>
        <w:rPr>
          <w:rFonts w:cs="Calibri"/>
          <w:b/>
          <w:bCs/>
        </w:rPr>
        <w:tab/>
      </w:r>
      <w:r>
        <w:rPr>
          <w:rFonts w:cs="Calibri"/>
          <w:b/>
          <w:bCs/>
        </w:rPr>
        <w:tab/>
      </w:r>
      <w:r>
        <w:rPr>
          <w:rFonts w:cs="Calibri"/>
          <w:b/>
          <w:bCs/>
        </w:rPr>
        <w:tab/>
      </w:r>
      <w:r>
        <w:rPr>
          <w:rFonts w:cs="Calibri"/>
          <w:b/>
          <w:bCs/>
        </w:rPr>
        <w:tab/>
      </w:r>
      <w:r>
        <w:rPr>
          <w:rFonts w:cs="Calibri"/>
          <w:b/>
          <w:bCs/>
        </w:rPr>
        <w:tab/>
      </w:r>
      <w:r>
        <w:rPr>
          <w:rFonts w:cs="Calibri"/>
          <w:b/>
          <w:bCs/>
        </w:rPr>
        <w:tab/>
      </w:r>
      <w:r>
        <w:rPr>
          <w:rFonts w:cs="Calibri"/>
          <w:b/>
          <w:bCs/>
        </w:rPr>
        <w:tab/>
      </w:r>
      <w:r>
        <w:rPr>
          <w:rFonts w:cs="Calibri"/>
          <w:b/>
          <w:bCs/>
        </w:rPr>
        <w:tab/>
      </w:r>
      <w:r>
        <w:rPr>
          <w:rFonts w:cs="Calibri"/>
          <w:b/>
          <w:bCs/>
        </w:rPr>
        <w:tab/>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
        <w:gridCol w:w="5240"/>
        <w:gridCol w:w="2973"/>
      </w:tblGrid>
      <w:tr w:rsidR="00D17D5A" w:rsidRPr="00CB5726" w14:paraId="0D7A5029" w14:textId="77777777">
        <w:tc>
          <w:tcPr>
            <w:tcW w:w="846" w:type="dxa"/>
            <w:tcBorders>
              <w:top w:val="single" w:sz="4" w:space="0" w:color="auto"/>
              <w:left w:val="single" w:sz="4" w:space="0" w:color="auto"/>
              <w:bottom w:val="double" w:sz="4" w:space="0" w:color="auto"/>
            </w:tcBorders>
            <w:vAlign w:val="center"/>
          </w:tcPr>
          <w:p w14:paraId="15395B73" w14:textId="77777777" w:rsidR="00D17D5A" w:rsidRPr="00CB5726" w:rsidRDefault="00D17D5A">
            <w:pPr>
              <w:widowControl w:val="0"/>
              <w:spacing w:before="60" w:after="60" w:line="240" w:lineRule="auto"/>
              <w:rPr>
                <w:rFonts w:cs="Calibri"/>
                <w:b/>
              </w:rPr>
            </w:pPr>
            <w:r w:rsidRPr="00CB5726">
              <w:rPr>
                <w:rFonts w:cs="Calibri"/>
                <w:b/>
              </w:rPr>
              <w:t>P. č.</w:t>
            </w:r>
          </w:p>
        </w:tc>
        <w:tc>
          <w:tcPr>
            <w:tcW w:w="5248" w:type="dxa"/>
            <w:gridSpan w:val="2"/>
            <w:tcBorders>
              <w:top w:val="single" w:sz="4" w:space="0" w:color="auto"/>
              <w:bottom w:val="double" w:sz="4" w:space="0" w:color="auto"/>
            </w:tcBorders>
            <w:vAlign w:val="center"/>
          </w:tcPr>
          <w:p w14:paraId="5475FAA8" w14:textId="2D8CBFB8" w:rsidR="00D17D5A" w:rsidRPr="00CB5726" w:rsidRDefault="00D17D5A">
            <w:pPr>
              <w:widowControl w:val="0"/>
              <w:spacing w:before="60" w:after="60" w:line="240" w:lineRule="auto"/>
              <w:rPr>
                <w:rFonts w:cs="Calibri"/>
                <w:b/>
              </w:rPr>
            </w:pPr>
            <w:r w:rsidRPr="00CB5726">
              <w:rPr>
                <w:rFonts w:cs="Calibri"/>
                <w:b/>
              </w:rPr>
              <w:t>Funkcia</w:t>
            </w:r>
          </w:p>
        </w:tc>
        <w:tc>
          <w:tcPr>
            <w:tcW w:w="2973" w:type="dxa"/>
            <w:tcBorders>
              <w:top w:val="single" w:sz="4" w:space="0" w:color="auto"/>
              <w:bottom w:val="double" w:sz="4" w:space="0" w:color="auto"/>
              <w:right w:val="single" w:sz="4" w:space="0" w:color="auto"/>
            </w:tcBorders>
            <w:vAlign w:val="center"/>
          </w:tcPr>
          <w:p w14:paraId="4D1DDB7E" w14:textId="77777777" w:rsidR="00D17D5A" w:rsidRPr="00CB5726" w:rsidRDefault="00D17D5A">
            <w:pPr>
              <w:widowControl w:val="0"/>
              <w:spacing w:before="60" w:after="60" w:line="240" w:lineRule="auto"/>
              <w:rPr>
                <w:rFonts w:cs="Calibri"/>
                <w:b/>
              </w:rPr>
            </w:pPr>
            <w:r w:rsidRPr="00CB5726">
              <w:rPr>
                <w:rFonts w:cs="Calibri"/>
                <w:b/>
              </w:rPr>
              <w:t>Titul, meno a priezvisko</w:t>
            </w:r>
          </w:p>
        </w:tc>
      </w:tr>
      <w:tr w:rsidR="00D17D5A" w:rsidRPr="00CB5726" w14:paraId="18A3E668" w14:textId="77777777" w:rsidTr="00FF3982">
        <w:trPr>
          <w:trHeight w:val="500"/>
        </w:trPr>
        <w:tc>
          <w:tcPr>
            <w:tcW w:w="846" w:type="dxa"/>
            <w:tcBorders>
              <w:top w:val="double" w:sz="4" w:space="0" w:color="auto"/>
              <w:left w:val="single" w:sz="4" w:space="0" w:color="auto"/>
            </w:tcBorders>
            <w:vAlign w:val="center"/>
          </w:tcPr>
          <w:p w14:paraId="2861F123" w14:textId="51B69309" w:rsidR="00D17D5A" w:rsidRPr="004864E9" w:rsidRDefault="00D17D5A">
            <w:pPr>
              <w:widowControl w:val="0"/>
              <w:spacing w:before="60" w:after="60" w:line="240" w:lineRule="auto"/>
              <w:jc w:val="center"/>
              <w:rPr>
                <w:rFonts w:cs="Calibri"/>
                <w:b/>
              </w:rPr>
            </w:pPr>
            <w:r w:rsidRPr="004864E9">
              <w:rPr>
                <w:rFonts w:cs="Calibri"/>
                <w:b/>
              </w:rPr>
              <w:t>1</w:t>
            </w:r>
            <w:r w:rsidR="003D0488" w:rsidRPr="004864E9">
              <w:rPr>
                <w:rFonts w:cs="Calibri"/>
                <w:b/>
              </w:rPr>
              <w:t>.</w:t>
            </w:r>
          </w:p>
        </w:tc>
        <w:tc>
          <w:tcPr>
            <w:tcW w:w="5248" w:type="dxa"/>
            <w:gridSpan w:val="2"/>
            <w:tcBorders>
              <w:top w:val="double" w:sz="4" w:space="0" w:color="auto"/>
            </w:tcBorders>
            <w:vAlign w:val="center"/>
          </w:tcPr>
          <w:p w14:paraId="4CF74CE1" w14:textId="691D12D4" w:rsidR="00BE48FA" w:rsidRPr="004864E9" w:rsidRDefault="00D17D5A" w:rsidP="00FF3982">
            <w:pPr>
              <w:widowControl w:val="0"/>
              <w:spacing w:before="60" w:after="60" w:line="240" w:lineRule="auto"/>
              <w:jc w:val="both"/>
              <w:rPr>
                <w:rFonts w:cs="Calibri"/>
                <w:b/>
                <w:bCs/>
              </w:rPr>
            </w:pPr>
            <w:r w:rsidRPr="004864E9">
              <w:rPr>
                <w:rFonts w:cs="Calibri"/>
                <w:b/>
                <w:bCs/>
              </w:rPr>
              <w:t>Stavbyvedúci</w:t>
            </w:r>
          </w:p>
        </w:tc>
        <w:tc>
          <w:tcPr>
            <w:tcW w:w="2973" w:type="dxa"/>
            <w:tcBorders>
              <w:top w:val="double" w:sz="4" w:space="0" w:color="auto"/>
              <w:right w:val="single" w:sz="4" w:space="0" w:color="auto"/>
            </w:tcBorders>
            <w:vAlign w:val="center"/>
          </w:tcPr>
          <w:p w14:paraId="464D257C" w14:textId="77777777" w:rsidR="00D17D5A" w:rsidRPr="00CB5726" w:rsidRDefault="00D17D5A">
            <w:pPr>
              <w:widowControl w:val="0"/>
              <w:spacing w:before="60" w:after="60" w:line="240" w:lineRule="auto"/>
              <w:rPr>
                <w:rFonts w:cs="Calibri"/>
                <w:b/>
              </w:rPr>
            </w:pPr>
          </w:p>
        </w:tc>
      </w:tr>
      <w:tr w:rsidR="00D17D5A" w:rsidRPr="00CB5726" w14:paraId="4C7F3299" w14:textId="77777777" w:rsidTr="00FF3982">
        <w:trPr>
          <w:trHeight w:val="268"/>
        </w:trPr>
        <w:tc>
          <w:tcPr>
            <w:tcW w:w="846" w:type="dxa"/>
            <w:tcBorders>
              <w:top w:val="single" w:sz="4" w:space="0" w:color="auto"/>
              <w:left w:val="single" w:sz="4" w:space="0" w:color="auto"/>
            </w:tcBorders>
            <w:vAlign w:val="center"/>
          </w:tcPr>
          <w:p w14:paraId="62CAEDE2" w14:textId="44D812A1" w:rsidR="00D17D5A" w:rsidRPr="004864E9" w:rsidRDefault="00D17D5A">
            <w:pPr>
              <w:widowControl w:val="0"/>
              <w:spacing w:before="60" w:after="60" w:line="240" w:lineRule="auto"/>
              <w:jc w:val="center"/>
              <w:rPr>
                <w:rFonts w:cs="Calibri"/>
                <w:b/>
              </w:rPr>
            </w:pPr>
            <w:r w:rsidRPr="004864E9">
              <w:rPr>
                <w:rFonts w:cs="Calibri"/>
                <w:b/>
              </w:rPr>
              <w:t>2</w:t>
            </w:r>
            <w:r w:rsidR="003D0488" w:rsidRPr="004864E9">
              <w:rPr>
                <w:rFonts w:cs="Calibri"/>
                <w:b/>
              </w:rPr>
              <w:t>.</w:t>
            </w:r>
          </w:p>
        </w:tc>
        <w:tc>
          <w:tcPr>
            <w:tcW w:w="5248" w:type="dxa"/>
            <w:gridSpan w:val="2"/>
            <w:tcBorders>
              <w:top w:val="single" w:sz="4" w:space="0" w:color="auto"/>
            </w:tcBorders>
            <w:vAlign w:val="center"/>
          </w:tcPr>
          <w:p w14:paraId="42B8A2DA" w14:textId="6AFBF573" w:rsidR="00D17D5A" w:rsidRPr="004864E9" w:rsidRDefault="00D17D5A" w:rsidP="00BE48FA">
            <w:pPr>
              <w:widowControl w:val="0"/>
              <w:spacing w:before="60" w:after="60" w:line="240" w:lineRule="auto"/>
              <w:jc w:val="both"/>
              <w:rPr>
                <w:rFonts w:cs="Calibri"/>
                <w:bCs/>
              </w:rPr>
            </w:pPr>
            <w:r w:rsidRPr="004864E9">
              <w:rPr>
                <w:rFonts w:cs="Calibri"/>
                <w:b/>
                <w:bCs/>
              </w:rPr>
              <w:t>Zástupca stavbyvedúceho</w:t>
            </w:r>
          </w:p>
        </w:tc>
        <w:tc>
          <w:tcPr>
            <w:tcW w:w="2973" w:type="dxa"/>
            <w:tcBorders>
              <w:top w:val="single" w:sz="4" w:space="0" w:color="auto"/>
              <w:right w:val="single" w:sz="4" w:space="0" w:color="auto"/>
            </w:tcBorders>
            <w:vAlign w:val="center"/>
          </w:tcPr>
          <w:p w14:paraId="404C5C56" w14:textId="77777777" w:rsidR="00D17D5A" w:rsidRPr="00CB5726" w:rsidRDefault="00D17D5A">
            <w:pPr>
              <w:widowControl w:val="0"/>
              <w:spacing w:before="60" w:after="60" w:line="240" w:lineRule="auto"/>
              <w:rPr>
                <w:rFonts w:cs="Calibri"/>
                <w:b/>
              </w:rPr>
            </w:pPr>
          </w:p>
        </w:tc>
      </w:tr>
      <w:tr w:rsidR="00D17D5A" w:rsidRPr="00CB5726" w14:paraId="0252D05E" w14:textId="77777777" w:rsidTr="00FF3982">
        <w:trPr>
          <w:trHeight w:val="455"/>
        </w:trPr>
        <w:tc>
          <w:tcPr>
            <w:tcW w:w="846" w:type="dxa"/>
            <w:tcBorders>
              <w:left w:val="single" w:sz="4" w:space="0" w:color="auto"/>
            </w:tcBorders>
            <w:vAlign w:val="center"/>
          </w:tcPr>
          <w:p w14:paraId="46C4EBE0" w14:textId="4CF24418" w:rsidR="00D17D5A" w:rsidRPr="004864E9" w:rsidRDefault="00D17D5A">
            <w:pPr>
              <w:widowControl w:val="0"/>
              <w:spacing w:before="60" w:after="60" w:line="240" w:lineRule="auto"/>
              <w:jc w:val="center"/>
              <w:rPr>
                <w:rFonts w:cs="Calibri"/>
                <w:b/>
              </w:rPr>
            </w:pPr>
            <w:r w:rsidRPr="004864E9">
              <w:rPr>
                <w:rFonts w:cs="Calibri"/>
                <w:b/>
              </w:rPr>
              <w:t>3</w:t>
            </w:r>
            <w:r w:rsidR="003D0488" w:rsidRPr="004864E9">
              <w:rPr>
                <w:rFonts w:cs="Calibri"/>
                <w:b/>
              </w:rPr>
              <w:t>.</w:t>
            </w:r>
          </w:p>
        </w:tc>
        <w:tc>
          <w:tcPr>
            <w:tcW w:w="5248" w:type="dxa"/>
            <w:gridSpan w:val="2"/>
          </w:tcPr>
          <w:p w14:paraId="3D419A91" w14:textId="5B369540" w:rsidR="00D17D5A" w:rsidRPr="004864E9" w:rsidRDefault="00D17D5A" w:rsidP="00FF3982">
            <w:pPr>
              <w:widowControl w:val="0"/>
              <w:spacing w:before="60" w:after="60" w:line="240" w:lineRule="auto"/>
              <w:jc w:val="both"/>
              <w:rPr>
                <w:rFonts w:cs="Calibri"/>
                <w:b/>
                <w:bCs/>
              </w:rPr>
            </w:pPr>
            <w:r w:rsidRPr="004864E9">
              <w:rPr>
                <w:rFonts w:cs="Calibri"/>
                <w:b/>
                <w:bCs/>
              </w:rPr>
              <w:t xml:space="preserve">Koordinátor BOZP </w:t>
            </w:r>
          </w:p>
        </w:tc>
        <w:tc>
          <w:tcPr>
            <w:tcW w:w="2973" w:type="dxa"/>
            <w:tcBorders>
              <w:right w:val="single" w:sz="4" w:space="0" w:color="auto"/>
            </w:tcBorders>
            <w:vAlign w:val="center"/>
          </w:tcPr>
          <w:p w14:paraId="18D36EEA" w14:textId="77777777" w:rsidR="00D17D5A" w:rsidRPr="00CB5726" w:rsidRDefault="00D17D5A">
            <w:pPr>
              <w:widowControl w:val="0"/>
              <w:spacing w:before="60" w:after="60" w:line="240" w:lineRule="auto"/>
              <w:rPr>
                <w:rFonts w:cs="Calibri"/>
                <w:b/>
              </w:rPr>
            </w:pPr>
          </w:p>
        </w:tc>
      </w:tr>
      <w:tr w:rsidR="00D17D5A" w:rsidRPr="003D0488" w14:paraId="71B35843" w14:textId="77777777" w:rsidTr="00FF3982">
        <w:tblPrEx>
          <w:tblCellMar>
            <w:left w:w="70" w:type="dxa"/>
            <w:right w:w="70" w:type="dxa"/>
          </w:tblCellMar>
          <w:tblLook w:val="0000" w:firstRow="0" w:lastRow="0" w:firstColumn="0" w:lastColumn="0" w:noHBand="0" w:noVBand="0"/>
        </w:tblPrEx>
        <w:trPr>
          <w:trHeight w:val="539"/>
        </w:trPr>
        <w:tc>
          <w:tcPr>
            <w:tcW w:w="854" w:type="dxa"/>
            <w:gridSpan w:val="2"/>
          </w:tcPr>
          <w:p w14:paraId="3E1052F5" w14:textId="77777777" w:rsidR="00D17D5A" w:rsidRPr="004864E9" w:rsidRDefault="00D17D5A" w:rsidP="00FF3982">
            <w:pPr>
              <w:widowControl w:val="0"/>
              <w:spacing w:before="60" w:after="60" w:line="240" w:lineRule="auto"/>
              <w:jc w:val="center"/>
              <w:rPr>
                <w:rFonts w:cs="Calibri"/>
                <w:b/>
              </w:rPr>
            </w:pPr>
          </w:p>
          <w:p w14:paraId="134B4C50" w14:textId="10118C07" w:rsidR="00D17D5A" w:rsidRPr="004864E9" w:rsidRDefault="00D17D5A" w:rsidP="00FF3982">
            <w:pPr>
              <w:widowControl w:val="0"/>
              <w:spacing w:before="60" w:after="60" w:line="240" w:lineRule="auto"/>
              <w:jc w:val="center"/>
              <w:rPr>
                <w:rFonts w:cs="Calibri"/>
                <w:b/>
              </w:rPr>
            </w:pPr>
            <w:r w:rsidRPr="004864E9">
              <w:rPr>
                <w:rFonts w:cs="Calibri"/>
                <w:b/>
              </w:rPr>
              <w:t>4</w:t>
            </w:r>
            <w:r w:rsidR="003D0488" w:rsidRPr="004864E9">
              <w:rPr>
                <w:rFonts w:cs="Calibri"/>
                <w:b/>
              </w:rPr>
              <w:t>.</w:t>
            </w:r>
          </w:p>
        </w:tc>
        <w:tc>
          <w:tcPr>
            <w:tcW w:w="5240" w:type="dxa"/>
            <w:vAlign w:val="center"/>
          </w:tcPr>
          <w:p w14:paraId="6C28AD75" w14:textId="4F86B6D0" w:rsidR="00107719" w:rsidRPr="004864E9" w:rsidRDefault="00D17D5A" w:rsidP="00FF3982">
            <w:pPr>
              <w:widowControl w:val="0"/>
              <w:pBdr>
                <w:top w:val="nil"/>
                <w:left w:val="nil"/>
                <w:bottom w:val="nil"/>
                <w:right w:val="nil"/>
                <w:between w:val="nil"/>
              </w:pBdr>
              <w:spacing w:before="60" w:after="60" w:line="240" w:lineRule="auto"/>
              <w:jc w:val="both"/>
              <w:rPr>
                <w:rFonts w:cs="Calibri"/>
                <w:b/>
              </w:rPr>
            </w:pPr>
            <w:r w:rsidRPr="004864E9">
              <w:rPr>
                <w:rFonts w:cs="Calibri"/>
                <w:b/>
                <w:bCs/>
              </w:rPr>
              <w:t>Reštaurátor M1</w:t>
            </w:r>
            <w:r w:rsidRPr="004864E9">
              <w:rPr>
                <w:rFonts w:cs="Calibri"/>
                <w:b/>
              </w:rPr>
              <w:t xml:space="preserve"> </w:t>
            </w:r>
          </w:p>
        </w:tc>
        <w:tc>
          <w:tcPr>
            <w:tcW w:w="2973" w:type="dxa"/>
          </w:tcPr>
          <w:p w14:paraId="6F9360E1" w14:textId="77777777" w:rsidR="00D17D5A" w:rsidRPr="00FF3982" w:rsidRDefault="00D17D5A" w:rsidP="00FF3982">
            <w:pPr>
              <w:widowControl w:val="0"/>
              <w:spacing w:before="60" w:after="60" w:line="240" w:lineRule="auto"/>
              <w:jc w:val="center"/>
              <w:rPr>
                <w:rFonts w:cs="Calibri"/>
                <w:b/>
              </w:rPr>
            </w:pPr>
          </w:p>
          <w:p w14:paraId="03F88FDA" w14:textId="77777777" w:rsidR="00D17D5A" w:rsidRPr="00FF3982" w:rsidRDefault="00D17D5A" w:rsidP="00FF3982">
            <w:pPr>
              <w:widowControl w:val="0"/>
              <w:spacing w:before="60" w:after="60" w:line="240" w:lineRule="auto"/>
              <w:jc w:val="center"/>
              <w:rPr>
                <w:rFonts w:cs="Calibri"/>
                <w:b/>
              </w:rPr>
            </w:pPr>
          </w:p>
        </w:tc>
      </w:tr>
      <w:tr w:rsidR="00107719" w:rsidRPr="003D0488" w14:paraId="333D65C0" w14:textId="77777777" w:rsidTr="00FF3982">
        <w:tblPrEx>
          <w:tblCellMar>
            <w:left w:w="70" w:type="dxa"/>
            <w:right w:w="70" w:type="dxa"/>
          </w:tblCellMar>
          <w:tblLook w:val="0000" w:firstRow="0" w:lastRow="0" w:firstColumn="0" w:lastColumn="0" w:noHBand="0" w:noVBand="0"/>
        </w:tblPrEx>
        <w:trPr>
          <w:trHeight w:val="522"/>
        </w:trPr>
        <w:tc>
          <w:tcPr>
            <w:tcW w:w="854" w:type="dxa"/>
            <w:gridSpan w:val="2"/>
          </w:tcPr>
          <w:p w14:paraId="084DF9C7" w14:textId="1C0E54AB" w:rsidR="00107719" w:rsidRPr="004864E9" w:rsidRDefault="00107719" w:rsidP="00FF3982">
            <w:pPr>
              <w:widowControl w:val="0"/>
              <w:spacing w:before="60" w:after="60" w:line="240" w:lineRule="auto"/>
              <w:jc w:val="center"/>
              <w:rPr>
                <w:rFonts w:cs="Calibri"/>
                <w:b/>
              </w:rPr>
            </w:pPr>
            <w:r w:rsidRPr="004864E9">
              <w:rPr>
                <w:rFonts w:cs="Calibri"/>
                <w:b/>
              </w:rPr>
              <w:t>5</w:t>
            </w:r>
            <w:r w:rsidR="003D0488" w:rsidRPr="004864E9">
              <w:rPr>
                <w:rFonts w:cs="Calibri"/>
                <w:b/>
              </w:rPr>
              <w:t>.</w:t>
            </w:r>
          </w:p>
        </w:tc>
        <w:tc>
          <w:tcPr>
            <w:tcW w:w="5240" w:type="dxa"/>
          </w:tcPr>
          <w:p w14:paraId="6267E101" w14:textId="04E402C2" w:rsidR="00107719" w:rsidRPr="004864E9" w:rsidRDefault="00107719" w:rsidP="00FF3982">
            <w:pPr>
              <w:widowControl w:val="0"/>
              <w:spacing w:before="60" w:after="60" w:line="240" w:lineRule="auto"/>
              <w:jc w:val="both"/>
              <w:rPr>
                <w:rFonts w:cs="Calibri"/>
                <w:b/>
              </w:rPr>
            </w:pPr>
            <w:r w:rsidRPr="004864E9">
              <w:rPr>
                <w:rFonts w:cs="Calibri"/>
                <w:b/>
                <w:bCs/>
              </w:rPr>
              <w:t>Reštaurátor S1</w:t>
            </w:r>
          </w:p>
        </w:tc>
        <w:tc>
          <w:tcPr>
            <w:tcW w:w="2973" w:type="dxa"/>
          </w:tcPr>
          <w:p w14:paraId="462FCFA2" w14:textId="77777777" w:rsidR="00107719" w:rsidRPr="00FF3982" w:rsidRDefault="00107719" w:rsidP="00FF3982">
            <w:pPr>
              <w:widowControl w:val="0"/>
              <w:spacing w:before="60" w:after="60" w:line="240" w:lineRule="auto"/>
              <w:jc w:val="center"/>
              <w:rPr>
                <w:rFonts w:cs="Calibri"/>
                <w:b/>
              </w:rPr>
            </w:pPr>
          </w:p>
        </w:tc>
      </w:tr>
      <w:tr w:rsidR="00107719" w:rsidRPr="003D0488" w14:paraId="2507C8AD" w14:textId="77777777" w:rsidTr="00FF3982">
        <w:tblPrEx>
          <w:tblCellMar>
            <w:left w:w="70" w:type="dxa"/>
            <w:right w:w="70" w:type="dxa"/>
          </w:tblCellMar>
          <w:tblLook w:val="0000" w:firstRow="0" w:lastRow="0" w:firstColumn="0" w:lastColumn="0" w:noHBand="0" w:noVBand="0"/>
        </w:tblPrEx>
        <w:trPr>
          <w:trHeight w:val="416"/>
        </w:trPr>
        <w:tc>
          <w:tcPr>
            <w:tcW w:w="854" w:type="dxa"/>
            <w:gridSpan w:val="2"/>
          </w:tcPr>
          <w:p w14:paraId="55753FCE" w14:textId="36DEB0DD" w:rsidR="00107719" w:rsidRPr="004864E9" w:rsidRDefault="00107719" w:rsidP="00FF3982">
            <w:pPr>
              <w:widowControl w:val="0"/>
              <w:spacing w:before="60" w:after="60" w:line="240" w:lineRule="auto"/>
              <w:jc w:val="center"/>
              <w:rPr>
                <w:rFonts w:cs="Calibri"/>
                <w:b/>
              </w:rPr>
            </w:pPr>
            <w:r w:rsidRPr="004864E9">
              <w:rPr>
                <w:rFonts w:cs="Calibri"/>
                <w:b/>
              </w:rPr>
              <w:t>6</w:t>
            </w:r>
            <w:r w:rsidR="003D0488" w:rsidRPr="004864E9">
              <w:rPr>
                <w:rFonts w:cs="Calibri"/>
                <w:b/>
              </w:rPr>
              <w:t>.</w:t>
            </w:r>
          </w:p>
        </w:tc>
        <w:tc>
          <w:tcPr>
            <w:tcW w:w="5240" w:type="dxa"/>
          </w:tcPr>
          <w:p w14:paraId="560D7464" w14:textId="3763CE32" w:rsidR="00107719" w:rsidRPr="004864E9" w:rsidRDefault="00EF5102" w:rsidP="00FF3982">
            <w:pPr>
              <w:widowControl w:val="0"/>
              <w:spacing w:before="60" w:after="60" w:line="240" w:lineRule="auto"/>
              <w:rPr>
                <w:rFonts w:cs="Calibri"/>
                <w:b/>
              </w:rPr>
            </w:pPr>
            <w:r w:rsidRPr="004864E9">
              <w:rPr>
                <w:rFonts w:cs="Calibri"/>
                <w:b/>
              </w:rPr>
              <w:t>Umelecký majster</w:t>
            </w:r>
          </w:p>
        </w:tc>
        <w:tc>
          <w:tcPr>
            <w:tcW w:w="2973" w:type="dxa"/>
          </w:tcPr>
          <w:p w14:paraId="5D371404" w14:textId="77777777" w:rsidR="00107719" w:rsidRPr="00FF3982" w:rsidRDefault="00107719" w:rsidP="00FF3982">
            <w:pPr>
              <w:widowControl w:val="0"/>
              <w:spacing w:before="60" w:after="60" w:line="240" w:lineRule="auto"/>
              <w:jc w:val="center"/>
              <w:rPr>
                <w:rFonts w:cs="Calibri"/>
                <w:b/>
              </w:rPr>
            </w:pPr>
          </w:p>
        </w:tc>
      </w:tr>
      <w:tr w:rsidR="00D17D5A" w:rsidRPr="00CB5726" w14:paraId="17460268" w14:textId="77777777">
        <w:tblPrEx>
          <w:tblCellMar>
            <w:left w:w="70" w:type="dxa"/>
            <w:right w:w="70" w:type="dxa"/>
          </w:tblCellMar>
          <w:tblLook w:val="0000" w:firstRow="0" w:lastRow="0" w:firstColumn="0" w:lastColumn="0" w:noHBand="0" w:noVBand="0"/>
        </w:tblPrEx>
        <w:trPr>
          <w:trHeight w:val="796"/>
        </w:trPr>
        <w:tc>
          <w:tcPr>
            <w:tcW w:w="854" w:type="dxa"/>
            <w:gridSpan w:val="2"/>
          </w:tcPr>
          <w:p w14:paraId="36AA6BEA" w14:textId="4627FC21" w:rsidR="00D17D5A" w:rsidRPr="004864E9" w:rsidRDefault="00FE0464">
            <w:pPr>
              <w:spacing w:before="60" w:line="240" w:lineRule="auto"/>
              <w:jc w:val="center"/>
              <w:rPr>
                <w:rFonts w:cs="Calibri"/>
                <w:b/>
              </w:rPr>
            </w:pPr>
            <w:r w:rsidRPr="004864E9">
              <w:rPr>
                <w:rFonts w:cs="Calibri"/>
                <w:b/>
              </w:rPr>
              <w:t>7</w:t>
            </w:r>
            <w:r w:rsidR="003D0488" w:rsidRPr="004864E9">
              <w:rPr>
                <w:rFonts w:cs="Calibri"/>
                <w:b/>
              </w:rPr>
              <w:t>.</w:t>
            </w:r>
          </w:p>
        </w:tc>
        <w:tc>
          <w:tcPr>
            <w:tcW w:w="5240" w:type="dxa"/>
          </w:tcPr>
          <w:p w14:paraId="0F034D8A" w14:textId="63BD9E9B" w:rsidR="00D17D5A" w:rsidRPr="004864E9" w:rsidRDefault="00D17D5A" w:rsidP="00FF3982">
            <w:pPr>
              <w:spacing w:before="60" w:after="0" w:line="240" w:lineRule="auto"/>
              <w:jc w:val="both"/>
              <w:rPr>
                <w:rFonts w:cs="Calibri"/>
                <w:bCs/>
              </w:rPr>
            </w:pPr>
            <w:r w:rsidRPr="004864E9">
              <w:rPr>
                <w:rFonts w:cs="Calibri"/>
                <w:b/>
                <w:bCs/>
              </w:rPr>
              <w:t xml:space="preserve">Odborník na umelecko-remeselnú obnovu drevených konštrukcií (historické okná, dvere, podlahy) </w:t>
            </w:r>
          </w:p>
        </w:tc>
        <w:tc>
          <w:tcPr>
            <w:tcW w:w="2973" w:type="dxa"/>
          </w:tcPr>
          <w:p w14:paraId="0CC25BBC" w14:textId="77777777" w:rsidR="00D17D5A" w:rsidRPr="00CB5726" w:rsidRDefault="00D17D5A">
            <w:pPr>
              <w:spacing w:line="240" w:lineRule="auto"/>
              <w:rPr>
                <w:rFonts w:cs="Calibri"/>
              </w:rPr>
            </w:pPr>
          </w:p>
        </w:tc>
      </w:tr>
      <w:tr w:rsidR="00D17D5A" w:rsidRPr="00CB5726" w14:paraId="130F3241" w14:textId="77777777">
        <w:tblPrEx>
          <w:tblCellMar>
            <w:left w:w="70" w:type="dxa"/>
            <w:right w:w="70" w:type="dxa"/>
          </w:tblCellMar>
          <w:tblLook w:val="0000" w:firstRow="0" w:lastRow="0" w:firstColumn="0" w:lastColumn="0" w:noHBand="0" w:noVBand="0"/>
        </w:tblPrEx>
        <w:trPr>
          <w:trHeight w:val="796"/>
        </w:trPr>
        <w:tc>
          <w:tcPr>
            <w:tcW w:w="854" w:type="dxa"/>
            <w:gridSpan w:val="2"/>
          </w:tcPr>
          <w:p w14:paraId="73D711B7" w14:textId="5FB21786" w:rsidR="00D17D5A" w:rsidRPr="004864E9" w:rsidRDefault="00B62305">
            <w:pPr>
              <w:spacing w:before="60" w:line="240" w:lineRule="auto"/>
              <w:jc w:val="center"/>
              <w:rPr>
                <w:rFonts w:cs="Calibri"/>
                <w:b/>
              </w:rPr>
            </w:pPr>
            <w:r w:rsidRPr="004864E9">
              <w:rPr>
                <w:rFonts w:cs="Calibri"/>
                <w:b/>
              </w:rPr>
              <w:t>8</w:t>
            </w:r>
            <w:r w:rsidR="003D0488" w:rsidRPr="004864E9">
              <w:rPr>
                <w:rFonts w:cs="Calibri"/>
                <w:b/>
              </w:rPr>
              <w:t>.</w:t>
            </w:r>
          </w:p>
        </w:tc>
        <w:tc>
          <w:tcPr>
            <w:tcW w:w="5240" w:type="dxa"/>
            <w:vAlign w:val="center"/>
          </w:tcPr>
          <w:p w14:paraId="57DD32E5" w14:textId="495A89C0" w:rsidR="00D17D5A" w:rsidRPr="004864E9" w:rsidRDefault="00D17D5A" w:rsidP="00FF3982">
            <w:pPr>
              <w:spacing w:after="0" w:line="240" w:lineRule="auto"/>
              <w:rPr>
                <w:rFonts w:eastAsia="Times New Roman" w:cs="Calibri"/>
                <w:lang w:eastAsia="sk-SK"/>
              </w:rPr>
            </w:pPr>
            <w:r w:rsidRPr="004864E9">
              <w:rPr>
                <w:rFonts w:eastAsia="Times New Roman" w:cs="Calibri"/>
                <w:b/>
                <w:bCs/>
                <w:lang w:eastAsia="sk-SK"/>
              </w:rPr>
              <w:t>Odborník na umelecko-remeselnú obnovu kovových konštrukcií</w:t>
            </w:r>
            <w:r w:rsidRPr="004864E9">
              <w:rPr>
                <w:rFonts w:eastAsia="Times New Roman" w:cs="Calibri"/>
                <w:lang w:eastAsia="sk-SK"/>
              </w:rPr>
              <w:t> </w:t>
            </w:r>
          </w:p>
        </w:tc>
        <w:tc>
          <w:tcPr>
            <w:tcW w:w="2973" w:type="dxa"/>
          </w:tcPr>
          <w:p w14:paraId="5BF64DB0" w14:textId="77777777" w:rsidR="00D17D5A" w:rsidRPr="00CB5726" w:rsidRDefault="00D17D5A">
            <w:pPr>
              <w:spacing w:line="240" w:lineRule="auto"/>
              <w:rPr>
                <w:rFonts w:cs="Calibri"/>
              </w:rPr>
            </w:pPr>
          </w:p>
        </w:tc>
      </w:tr>
      <w:tr w:rsidR="00D17D5A" w:rsidRPr="003D0488" w14:paraId="79626C99" w14:textId="77777777" w:rsidTr="00FF3982">
        <w:tblPrEx>
          <w:tblCellMar>
            <w:left w:w="70" w:type="dxa"/>
            <w:right w:w="70" w:type="dxa"/>
          </w:tblCellMar>
          <w:tblLook w:val="0000" w:firstRow="0" w:lastRow="0" w:firstColumn="0" w:lastColumn="0" w:noHBand="0" w:noVBand="0"/>
        </w:tblPrEx>
        <w:trPr>
          <w:trHeight w:val="643"/>
        </w:trPr>
        <w:tc>
          <w:tcPr>
            <w:tcW w:w="854" w:type="dxa"/>
            <w:gridSpan w:val="2"/>
          </w:tcPr>
          <w:p w14:paraId="4907AEDF" w14:textId="69BA5A38" w:rsidR="00D17D5A" w:rsidRPr="004864E9" w:rsidRDefault="00B62305">
            <w:pPr>
              <w:spacing w:before="60" w:line="240" w:lineRule="auto"/>
              <w:jc w:val="center"/>
              <w:rPr>
                <w:rFonts w:cs="Calibri"/>
                <w:b/>
              </w:rPr>
            </w:pPr>
            <w:r w:rsidRPr="004864E9">
              <w:rPr>
                <w:rFonts w:cs="Calibri"/>
                <w:b/>
              </w:rPr>
              <w:t>9</w:t>
            </w:r>
            <w:r w:rsidR="003D0488" w:rsidRPr="004864E9">
              <w:rPr>
                <w:rFonts w:cs="Calibri"/>
                <w:b/>
              </w:rPr>
              <w:t>.</w:t>
            </w:r>
          </w:p>
        </w:tc>
        <w:tc>
          <w:tcPr>
            <w:tcW w:w="5240" w:type="dxa"/>
          </w:tcPr>
          <w:p w14:paraId="0324F095" w14:textId="6B4C7F52" w:rsidR="00D17D5A" w:rsidRPr="004864E9" w:rsidRDefault="00D17D5A" w:rsidP="004864E9">
            <w:pPr>
              <w:spacing w:before="60" w:line="240" w:lineRule="auto"/>
              <w:rPr>
                <w:rFonts w:cs="Calibri"/>
                <w:b/>
              </w:rPr>
            </w:pPr>
            <w:r w:rsidRPr="004864E9">
              <w:rPr>
                <w:rFonts w:cs="Calibri"/>
                <w:b/>
              </w:rPr>
              <w:t xml:space="preserve">Odborník na umelecko-remeselnú obnovu kamenných článkov (okenné, dverné portály, kamenné rímsy,...) </w:t>
            </w:r>
          </w:p>
        </w:tc>
        <w:tc>
          <w:tcPr>
            <w:tcW w:w="2973" w:type="dxa"/>
          </w:tcPr>
          <w:p w14:paraId="3B2E46E4" w14:textId="77777777" w:rsidR="00D17D5A" w:rsidRPr="003D0488" w:rsidRDefault="00D17D5A" w:rsidP="00FF3982">
            <w:pPr>
              <w:spacing w:before="60" w:line="240" w:lineRule="auto"/>
              <w:jc w:val="center"/>
              <w:rPr>
                <w:rFonts w:cs="Calibri"/>
                <w:b/>
              </w:rPr>
            </w:pPr>
          </w:p>
        </w:tc>
      </w:tr>
      <w:tr w:rsidR="00EF5102" w:rsidRPr="00CB5726" w14:paraId="6503987B" w14:textId="77777777" w:rsidTr="003D0488">
        <w:tblPrEx>
          <w:tblCellMar>
            <w:left w:w="70" w:type="dxa"/>
            <w:right w:w="70" w:type="dxa"/>
          </w:tblCellMar>
          <w:tblLook w:val="0000" w:firstRow="0" w:lastRow="0" w:firstColumn="0" w:lastColumn="0" w:noHBand="0" w:noVBand="0"/>
        </w:tblPrEx>
        <w:trPr>
          <w:trHeight w:val="258"/>
        </w:trPr>
        <w:tc>
          <w:tcPr>
            <w:tcW w:w="854" w:type="dxa"/>
            <w:gridSpan w:val="2"/>
          </w:tcPr>
          <w:p w14:paraId="0609F11A" w14:textId="766B0C32" w:rsidR="00EF5102" w:rsidRPr="004864E9" w:rsidRDefault="00EF5102">
            <w:pPr>
              <w:spacing w:before="60" w:line="240" w:lineRule="auto"/>
              <w:jc w:val="center"/>
              <w:rPr>
                <w:rFonts w:cs="Calibri"/>
                <w:b/>
                <w:bCs/>
                <w:color w:val="000000"/>
              </w:rPr>
            </w:pPr>
            <w:r w:rsidRPr="004864E9">
              <w:rPr>
                <w:rFonts w:cs="Calibri"/>
                <w:b/>
                <w:bCs/>
                <w:color w:val="000000"/>
              </w:rPr>
              <w:t xml:space="preserve">10. </w:t>
            </w:r>
          </w:p>
        </w:tc>
        <w:tc>
          <w:tcPr>
            <w:tcW w:w="5240" w:type="dxa"/>
          </w:tcPr>
          <w:p w14:paraId="46732506" w14:textId="5135C1C2" w:rsidR="00EF5102" w:rsidRPr="004864E9" w:rsidRDefault="00EF5102" w:rsidP="003D0488">
            <w:pPr>
              <w:autoSpaceDE w:val="0"/>
              <w:autoSpaceDN w:val="0"/>
              <w:adjustRightInd w:val="0"/>
              <w:spacing w:after="0" w:line="240" w:lineRule="auto"/>
              <w:rPr>
                <w:rFonts w:cs="Calibri"/>
                <w:b/>
                <w:bCs/>
                <w:color w:val="000000"/>
              </w:rPr>
            </w:pPr>
            <w:r w:rsidRPr="004864E9">
              <w:rPr>
                <w:rFonts w:cs="Calibri"/>
                <w:b/>
                <w:bCs/>
                <w:color w:val="000000"/>
              </w:rPr>
              <w:t>Odborník na umelecko-remeselnú obnovu omietok a štukových prvkov</w:t>
            </w:r>
          </w:p>
        </w:tc>
        <w:tc>
          <w:tcPr>
            <w:tcW w:w="2973" w:type="dxa"/>
          </w:tcPr>
          <w:p w14:paraId="4A6021F5" w14:textId="77777777" w:rsidR="00EF5102" w:rsidRPr="00CB5726" w:rsidRDefault="00EF5102">
            <w:pPr>
              <w:spacing w:line="240" w:lineRule="auto"/>
              <w:rPr>
                <w:rFonts w:cs="Calibri"/>
              </w:rPr>
            </w:pPr>
          </w:p>
        </w:tc>
      </w:tr>
      <w:tr w:rsidR="00D17D5A" w:rsidRPr="00CB5726" w14:paraId="2BDDAF53" w14:textId="77777777" w:rsidTr="00FF3982">
        <w:tblPrEx>
          <w:tblCellMar>
            <w:left w:w="70" w:type="dxa"/>
            <w:right w:w="70" w:type="dxa"/>
          </w:tblCellMar>
          <w:tblLook w:val="0000" w:firstRow="0" w:lastRow="0" w:firstColumn="0" w:lastColumn="0" w:noHBand="0" w:noVBand="0"/>
        </w:tblPrEx>
        <w:trPr>
          <w:trHeight w:val="258"/>
        </w:trPr>
        <w:tc>
          <w:tcPr>
            <w:tcW w:w="854" w:type="dxa"/>
            <w:gridSpan w:val="2"/>
          </w:tcPr>
          <w:p w14:paraId="4FED1D45" w14:textId="38367924" w:rsidR="00D17D5A" w:rsidRPr="004864E9" w:rsidRDefault="00BC4773">
            <w:pPr>
              <w:spacing w:before="60" w:line="240" w:lineRule="auto"/>
              <w:jc w:val="center"/>
              <w:rPr>
                <w:rFonts w:cs="Calibri"/>
                <w:b/>
                <w:bCs/>
                <w:color w:val="000000"/>
              </w:rPr>
            </w:pPr>
            <w:r w:rsidRPr="004864E9">
              <w:rPr>
                <w:rFonts w:cs="Calibri"/>
                <w:b/>
                <w:bCs/>
                <w:color w:val="000000"/>
              </w:rPr>
              <w:t>1</w:t>
            </w:r>
            <w:r w:rsidR="00EF5102" w:rsidRPr="004864E9">
              <w:rPr>
                <w:rFonts w:cs="Calibri"/>
                <w:b/>
                <w:bCs/>
                <w:color w:val="000000"/>
              </w:rPr>
              <w:t>1</w:t>
            </w:r>
            <w:r w:rsidR="003D0488" w:rsidRPr="004864E9">
              <w:rPr>
                <w:rFonts w:cs="Calibri"/>
                <w:b/>
                <w:bCs/>
                <w:color w:val="000000"/>
              </w:rPr>
              <w:t>.</w:t>
            </w:r>
          </w:p>
        </w:tc>
        <w:tc>
          <w:tcPr>
            <w:tcW w:w="5240" w:type="dxa"/>
          </w:tcPr>
          <w:p w14:paraId="080800A2" w14:textId="572FF83B" w:rsidR="00D17D5A" w:rsidRPr="004864E9" w:rsidRDefault="00EF5102" w:rsidP="003D0488">
            <w:pPr>
              <w:autoSpaceDE w:val="0"/>
              <w:autoSpaceDN w:val="0"/>
              <w:adjustRightInd w:val="0"/>
              <w:spacing w:after="0" w:line="240" w:lineRule="auto"/>
              <w:rPr>
                <w:rFonts w:cs="Calibri"/>
                <w:b/>
                <w:bCs/>
                <w:color w:val="000000"/>
              </w:rPr>
            </w:pPr>
            <w:r w:rsidRPr="004864E9">
              <w:rPr>
                <w:rFonts w:cs="Calibri"/>
                <w:b/>
                <w:bCs/>
                <w:color w:val="000000"/>
              </w:rPr>
              <w:t>Umelecký remeselník laserom</w:t>
            </w:r>
          </w:p>
        </w:tc>
        <w:tc>
          <w:tcPr>
            <w:tcW w:w="2973" w:type="dxa"/>
          </w:tcPr>
          <w:p w14:paraId="360D009F" w14:textId="77777777" w:rsidR="00D17D5A" w:rsidRPr="00CB5726" w:rsidRDefault="00D17D5A">
            <w:pPr>
              <w:spacing w:line="240" w:lineRule="auto"/>
              <w:rPr>
                <w:rFonts w:cs="Calibri"/>
              </w:rPr>
            </w:pPr>
          </w:p>
        </w:tc>
      </w:tr>
      <w:tr w:rsidR="00D17D5A" w:rsidRPr="00CB5726" w14:paraId="6C52C46F" w14:textId="77777777" w:rsidTr="00FF3982">
        <w:tblPrEx>
          <w:tblCellMar>
            <w:left w:w="70" w:type="dxa"/>
            <w:right w:w="70" w:type="dxa"/>
          </w:tblCellMar>
          <w:tblLook w:val="0000" w:firstRow="0" w:lastRow="0" w:firstColumn="0" w:lastColumn="0" w:noHBand="0" w:noVBand="0"/>
        </w:tblPrEx>
        <w:trPr>
          <w:trHeight w:val="719"/>
        </w:trPr>
        <w:tc>
          <w:tcPr>
            <w:tcW w:w="854" w:type="dxa"/>
            <w:gridSpan w:val="2"/>
          </w:tcPr>
          <w:p w14:paraId="520BC868" w14:textId="33D5DC30" w:rsidR="00D17D5A" w:rsidRPr="004864E9" w:rsidRDefault="00D17D5A">
            <w:pPr>
              <w:spacing w:before="60" w:line="240" w:lineRule="auto"/>
              <w:jc w:val="center"/>
              <w:rPr>
                <w:rFonts w:cs="Calibri"/>
                <w:b/>
              </w:rPr>
            </w:pPr>
            <w:r w:rsidRPr="004864E9">
              <w:rPr>
                <w:rFonts w:cs="Calibri"/>
                <w:b/>
              </w:rPr>
              <w:t>1</w:t>
            </w:r>
            <w:r w:rsidR="00EF5102" w:rsidRPr="004864E9">
              <w:rPr>
                <w:rFonts w:cs="Calibri"/>
                <w:b/>
              </w:rPr>
              <w:t>2</w:t>
            </w:r>
            <w:r w:rsidR="003D0488" w:rsidRPr="004864E9">
              <w:rPr>
                <w:rFonts w:cs="Calibri"/>
                <w:b/>
              </w:rPr>
              <w:t>.</w:t>
            </w:r>
          </w:p>
        </w:tc>
        <w:tc>
          <w:tcPr>
            <w:tcW w:w="5240" w:type="dxa"/>
          </w:tcPr>
          <w:p w14:paraId="291415AD" w14:textId="7F518CB6" w:rsidR="00D17D5A" w:rsidRPr="004864E9" w:rsidRDefault="00D17D5A">
            <w:pPr>
              <w:autoSpaceDE w:val="0"/>
              <w:autoSpaceDN w:val="0"/>
              <w:adjustRightInd w:val="0"/>
              <w:spacing w:after="0" w:line="240" w:lineRule="auto"/>
              <w:rPr>
                <w:rFonts w:cs="Calibri"/>
                <w:b/>
                <w:bCs/>
                <w:color w:val="000000"/>
              </w:rPr>
            </w:pPr>
            <w:r w:rsidRPr="004864E9">
              <w:rPr>
                <w:rFonts w:cs="Calibri"/>
                <w:b/>
                <w:bCs/>
                <w:color w:val="000000"/>
              </w:rPr>
              <w:t xml:space="preserve">Elektrotechnik </w:t>
            </w:r>
          </w:p>
          <w:p w14:paraId="029043CD" w14:textId="7B5588A4" w:rsidR="00D17D5A" w:rsidRPr="004864E9" w:rsidRDefault="00D17D5A">
            <w:pPr>
              <w:spacing w:after="0" w:line="240" w:lineRule="auto"/>
              <w:rPr>
                <w:rFonts w:cs="Calibri"/>
                <w:bCs/>
              </w:rPr>
            </w:pPr>
          </w:p>
        </w:tc>
        <w:tc>
          <w:tcPr>
            <w:tcW w:w="2973" w:type="dxa"/>
          </w:tcPr>
          <w:p w14:paraId="7385BA8E" w14:textId="77777777" w:rsidR="00D17D5A" w:rsidRPr="00CB5726" w:rsidRDefault="00D17D5A">
            <w:pPr>
              <w:spacing w:line="240" w:lineRule="auto"/>
              <w:rPr>
                <w:rFonts w:cs="Calibri"/>
              </w:rPr>
            </w:pPr>
          </w:p>
        </w:tc>
      </w:tr>
      <w:tr w:rsidR="00EF5102" w:rsidRPr="00CB5726" w14:paraId="42C9221F" w14:textId="77777777" w:rsidTr="008B6092">
        <w:tblPrEx>
          <w:tblCellMar>
            <w:left w:w="70" w:type="dxa"/>
            <w:right w:w="70" w:type="dxa"/>
          </w:tblCellMar>
          <w:tblLook w:val="0000" w:firstRow="0" w:lastRow="0" w:firstColumn="0" w:lastColumn="0" w:noHBand="0" w:noVBand="0"/>
        </w:tblPrEx>
        <w:trPr>
          <w:trHeight w:val="719"/>
        </w:trPr>
        <w:tc>
          <w:tcPr>
            <w:tcW w:w="854" w:type="dxa"/>
            <w:gridSpan w:val="2"/>
          </w:tcPr>
          <w:p w14:paraId="62BACA92" w14:textId="5D87B454" w:rsidR="00EF5102" w:rsidRPr="004864E9" w:rsidRDefault="00EF5102">
            <w:pPr>
              <w:spacing w:before="60" w:line="240" w:lineRule="auto"/>
              <w:jc w:val="center"/>
              <w:rPr>
                <w:rFonts w:cs="Calibri"/>
                <w:b/>
              </w:rPr>
            </w:pPr>
            <w:r w:rsidRPr="004864E9">
              <w:rPr>
                <w:rFonts w:cs="Calibri"/>
                <w:b/>
              </w:rPr>
              <w:t xml:space="preserve">13. </w:t>
            </w:r>
          </w:p>
        </w:tc>
        <w:tc>
          <w:tcPr>
            <w:tcW w:w="5240" w:type="dxa"/>
          </w:tcPr>
          <w:p w14:paraId="32FA2C3D" w14:textId="3D349A20" w:rsidR="00EF5102" w:rsidRPr="004864E9" w:rsidRDefault="00EF5102">
            <w:pPr>
              <w:autoSpaceDE w:val="0"/>
              <w:autoSpaceDN w:val="0"/>
              <w:adjustRightInd w:val="0"/>
              <w:spacing w:after="0" w:line="240" w:lineRule="auto"/>
              <w:rPr>
                <w:rFonts w:cs="Calibri"/>
                <w:b/>
                <w:bCs/>
                <w:color w:val="000000"/>
              </w:rPr>
            </w:pPr>
            <w:r w:rsidRPr="004864E9">
              <w:rPr>
                <w:rFonts w:cs="Calibri"/>
                <w:b/>
                <w:bCs/>
                <w:color w:val="000000"/>
              </w:rPr>
              <w:t>Revízny Technik</w:t>
            </w:r>
          </w:p>
        </w:tc>
        <w:tc>
          <w:tcPr>
            <w:tcW w:w="2973" w:type="dxa"/>
          </w:tcPr>
          <w:p w14:paraId="427FFAE6" w14:textId="77777777" w:rsidR="00EF5102" w:rsidRPr="00CB5726" w:rsidRDefault="00EF5102">
            <w:pPr>
              <w:spacing w:line="240" w:lineRule="auto"/>
              <w:rPr>
                <w:rFonts w:cs="Calibri"/>
              </w:rPr>
            </w:pPr>
          </w:p>
        </w:tc>
      </w:tr>
      <w:tr w:rsidR="00EF5102" w:rsidRPr="00CB5726" w14:paraId="36BFB84C" w14:textId="77777777" w:rsidTr="008B6092">
        <w:tblPrEx>
          <w:tblCellMar>
            <w:left w:w="70" w:type="dxa"/>
            <w:right w:w="70" w:type="dxa"/>
          </w:tblCellMar>
          <w:tblLook w:val="0000" w:firstRow="0" w:lastRow="0" w:firstColumn="0" w:lastColumn="0" w:noHBand="0" w:noVBand="0"/>
        </w:tblPrEx>
        <w:trPr>
          <w:trHeight w:val="719"/>
        </w:trPr>
        <w:tc>
          <w:tcPr>
            <w:tcW w:w="854" w:type="dxa"/>
            <w:gridSpan w:val="2"/>
          </w:tcPr>
          <w:p w14:paraId="05C9BF7E" w14:textId="635A9528" w:rsidR="00EF5102" w:rsidRPr="004864E9" w:rsidRDefault="00EF5102">
            <w:pPr>
              <w:spacing w:before="60" w:line="240" w:lineRule="auto"/>
              <w:jc w:val="center"/>
              <w:rPr>
                <w:rFonts w:cs="Calibri"/>
                <w:b/>
              </w:rPr>
            </w:pPr>
            <w:r w:rsidRPr="004864E9">
              <w:rPr>
                <w:rFonts w:cs="Calibri"/>
                <w:b/>
              </w:rPr>
              <w:t xml:space="preserve">14. </w:t>
            </w:r>
          </w:p>
        </w:tc>
        <w:tc>
          <w:tcPr>
            <w:tcW w:w="5240" w:type="dxa"/>
          </w:tcPr>
          <w:p w14:paraId="27C3F614" w14:textId="15F863D4" w:rsidR="00EF5102" w:rsidRPr="004864E9" w:rsidRDefault="00EF5102">
            <w:pPr>
              <w:autoSpaceDE w:val="0"/>
              <w:autoSpaceDN w:val="0"/>
              <w:adjustRightInd w:val="0"/>
              <w:spacing w:after="0" w:line="240" w:lineRule="auto"/>
              <w:rPr>
                <w:rFonts w:cs="Calibri"/>
                <w:b/>
                <w:bCs/>
                <w:color w:val="000000"/>
              </w:rPr>
            </w:pPr>
            <w:r w:rsidRPr="004864E9">
              <w:rPr>
                <w:rFonts w:cs="Calibri"/>
                <w:b/>
                <w:bCs/>
                <w:color w:val="000000"/>
              </w:rPr>
              <w:t>Tesár</w:t>
            </w:r>
          </w:p>
        </w:tc>
        <w:tc>
          <w:tcPr>
            <w:tcW w:w="2973" w:type="dxa"/>
          </w:tcPr>
          <w:p w14:paraId="23C424AD" w14:textId="77777777" w:rsidR="00EF5102" w:rsidRPr="00CB5726" w:rsidRDefault="00EF5102">
            <w:pPr>
              <w:spacing w:line="240" w:lineRule="auto"/>
              <w:rPr>
                <w:rFonts w:cs="Calibri"/>
              </w:rPr>
            </w:pPr>
          </w:p>
        </w:tc>
      </w:tr>
    </w:tbl>
    <w:p w14:paraId="4BA7752C" w14:textId="77777777" w:rsidR="000131EE" w:rsidRPr="00CB5726" w:rsidRDefault="000131EE" w:rsidP="00FF3982">
      <w:pPr>
        <w:spacing w:line="240" w:lineRule="auto"/>
        <w:rPr>
          <w:rFonts w:cs="Calibri"/>
        </w:rPr>
      </w:pPr>
    </w:p>
    <w:p w14:paraId="29A95810" w14:textId="77777777" w:rsidR="003D0488" w:rsidRPr="00925E51" w:rsidRDefault="003D0488" w:rsidP="003D0488">
      <w:pPr>
        <w:spacing w:line="240" w:lineRule="auto"/>
        <w:rPr>
          <w:rFonts w:cs="Calibri"/>
          <w:b/>
          <w:bCs/>
        </w:rPr>
      </w:pPr>
      <w:r w:rsidRPr="00925E51">
        <w:rPr>
          <w:rFonts w:cs="Calibri"/>
          <w:b/>
          <w:bCs/>
        </w:rPr>
        <w:t>B. Kľúčové osoby objednávateľa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1"/>
        <w:gridCol w:w="5245"/>
        <w:gridCol w:w="2976"/>
      </w:tblGrid>
      <w:tr w:rsidR="008B6092" w:rsidRPr="008B6092" w14:paraId="038886FA" w14:textId="77777777" w:rsidTr="00FF3982">
        <w:trPr>
          <w:tblHeader/>
          <w:tblCellSpacing w:w="15" w:type="dxa"/>
        </w:trPr>
        <w:tc>
          <w:tcPr>
            <w:tcW w:w="806" w:type="dxa"/>
            <w:vAlign w:val="center"/>
            <w:hideMark/>
          </w:tcPr>
          <w:p w14:paraId="315DBC4A" w14:textId="77777777" w:rsidR="008B6092" w:rsidRPr="008B6092" w:rsidRDefault="008B6092" w:rsidP="008B6092">
            <w:pPr>
              <w:spacing w:after="0" w:line="240" w:lineRule="auto"/>
              <w:jc w:val="center"/>
              <w:rPr>
                <w:rFonts w:ascii="Times New Roman" w:eastAsia="Times New Roman" w:hAnsi="Times New Roman"/>
                <w:b/>
                <w:bCs/>
                <w:sz w:val="24"/>
                <w:szCs w:val="24"/>
                <w:lang w:eastAsia="sk-SK"/>
              </w:rPr>
            </w:pPr>
            <w:r w:rsidRPr="008B6092">
              <w:rPr>
                <w:rFonts w:ascii="Times New Roman" w:eastAsia="Times New Roman" w:hAnsi="Times New Roman"/>
                <w:b/>
                <w:bCs/>
                <w:sz w:val="24"/>
                <w:szCs w:val="24"/>
                <w:lang w:eastAsia="sk-SK"/>
              </w:rPr>
              <w:lastRenderedPageBreak/>
              <w:t>P. č.</w:t>
            </w:r>
          </w:p>
        </w:tc>
        <w:tc>
          <w:tcPr>
            <w:tcW w:w="5215" w:type="dxa"/>
            <w:vAlign w:val="center"/>
            <w:hideMark/>
          </w:tcPr>
          <w:p w14:paraId="740D3F91" w14:textId="77777777" w:rsidR="008B6092" w:rsidRPr="008B6092" w:rsidRDefault="008B6092" w:rsidP="00F50FA1">
            <w:pPr>
              <w:spacing w:after="0" w:line="240" w:lineRule="auto"/>
              <w:rPr>
                <w:rFonts w:ascii="Times New Roman" w:eastAsia="Times New Roman" w:hAnsi="Times New Roman"/>
                <w:b/>
                <w:bCs/>
                <w:sz w:val="24"/>
                <w:szCs w:val="24"/>
                <w:lang w:eastAsia="sk-SK"/>
              </w:rPr>
            </w:pPr>
            <w:r w:rsidRPr="008B6092">
              <w:rPr>
                <w:rFonts w:ascii="Times New Roman" w:eastAsia="Times New Roman" w:hAnsi="Times New Roman"/>
                <w:b/>
                <w:bCs/>
                <w:sz w:val="24"/>
                <w:szCs w:val="24"/>
                <w:lang w:eastAsia="sk-SK"/>
              </w:rPr>
              <w:t>Funkcia</w:t>
            </w:r>
          </w:p>
        </w:tc>
        <w:tc>
          <w:tcPr>
            <w:tcW w:w="2931" w:type="dxa"/>
            <w:vAlign w:val="center"/>
            <w:hideMark/>
          </w:tcPr>
          <w:p w14:paraId="3B4C91F7" w14:textId="77777777" w:rsidR="008B6092" w:rsidRPr="008B6092" w:rsidRDefault="008B6092" w:rsidP="008B6092">
            <w:pPr>
              <w:spacing w:after="0" w:line="240" w:lineRule="auto"/>
              <w:jc w:val="center"/>
              <w:rPr>
                <w:rFonts w:ascii="Times New Roman" w:eastAsia="Times New Roman" w:hAnsi="Times New Roman"/>
                <w:b/>
                <w:bCs/>
                <w:sz w:val="24"/>
                <w:szCs w:val="24"/>
                <w:lang w:eastAsia="sk-SK"/>
              </w:rPr>
            </w:pPr>
            <w:r w:rsidRPr="008B6092">
              <w:rPr>
                <w:rFonts w:ascii="Times New Roman" w:eastAsia="Times New Roman" w:hAnsi="Times New Roman"/>
                <w:b/>
                <w:bCs/>
                <w:sz w:val="24"/>
                <w:szCs w:val="24"/>
                <w:lang w:eastAsia="sk-SK"/>
              </w:rPr>
              <w:t>Titul, meno a priezvisko</w:t>
            </w:r>
          </w:p>
        </w:tc>
      </w:tr>
      <w:tr w:rsidR="008B6092" w:rsidRPr="008B6092" w14:paraId="7FA5CC2E" w14:textId="77777777" w:rsidTr="00FF3982">
        <w:trPr>
          <w:tblCellSpacing w:w="15" w:type="dxa"/>
        </w:trPr>
        <w:tc>
          <w:tcPr>
            <w:tcW w:w="806" w:type="dxa"/>
            <w:vAlign w:val="center"/>
            <w:hideMark/>
          </w:tcPr>
          <w:p w14:paraId="27AEDAEC" w14:textId="6D854616" w:rsidR="008B6092" w:rsidRPr="00FF3982" w:rsidRDefault="008B6092" w:rsidP="00FF3982">
            <w:pPr>
              <w:spacing w:after="0" w:line="240" w:lineRule="auto"/>
              <w:jc w:val="center"/>
              <w:rPr>
                <w:rFonts w:ascii="Times New Roman" w:eastAsia="Times New Roman" w:hAnsi="Times New Roman"/>
                <w:b/>
                <w:bCs/>
                <w:sz w:val="24"/>
                <w:szCs w:val="24"/>
                <w:lang w:eastAsia="sk-SK"/>
              </w:rPr>
            </w:pPr>
            <w:r w:rsidRPr="00FF3982">
              <w:rPr>
                <w:rFonts w:ascii="Times New Roman" w:eastAsia="Times New Roman" w:hAnsi="Times New Roman"/>
                <w:b/>
                <w:bCs/>
                <w:sz w:val="24"/>
                <w:szCs w:val="24"/>
                <w:lang w:eastAsia="sk-SK"/>
              </w:rPr>
              <w:t>1.</w:t>
            </w:r>
          </w:p>
        </w:tc>
        <w:tc>
          <w:tcPr>
            <w:tcW w:w="5215" w:type="dxa"/>
            <w:vAlign w:val="center"/>
            <w:hideMark/>
          </w:tcPr>
          <w:p w14:paraId="7A1148C0" w14:textId="77777777" w:rsidR="008B6092" w:rsidRPr="008B6092" w:rsidRDefault="008B6092" w:rsidP="008B6092">
            <w:pPr>
              <w:spacing w:after="0" w:line="240" w:lineRule="auto"/>
              <w:rPr>
                <w:rFonts w:ascii="Times New Roman" w:eastAsia="Times New Roman" w:hAnsi="Times New Roman"/>
                <w:sz w:val="24"/>
                <w:szCs w:val="24"/>
                <w:lang w:eastAsia="sk-SK"/>
              </w:rPr>
            </w:pPr>
            <w:r w:rsidRPr="008B6092">
              <w:rPr>
                <w:rFonts w:ascii="Times New Roman" w:eastAsia="Times New Roman" w:hAnsi="Times New Roman"/>
                <w:sz w:val="24"/>
                <w:szCs w:val="24"/>
                <w:lang w:eastAsia="sk-SK"/>
              </w:rPr>
              <w:t>Odborný garant obnovy</w:t>
            </w:r>
          </w:p>
        </w:tc>
        <w:tc>
          <w:tcPr>
            <w:tcW w:w="2931" w:type="dxa"/>
            <w:vAlign w:val="center"/>
            <w:hideMark/>
          </w:tcPr>
          <w:p w14:paraId="0420F6B9" w14:textId="77777777" w:rsidR="008B6092" w:rsidRPr="008B6092" w:rsidRDefault="008B6092" w:rsidP="008B6092">
            <w:pPr>
              <w:spacing w:after="0" w:line="240" w:lineRule="auto"/>
              <w:rPr>
                <w:rFonts w:ascii="Times New Roman" w:eastAsia="Times New Roman" w:hAnsi="Times New Roman"/>
                <w:sz w:val="24"/>
                <w:szCs w:val="24"/>
                <w:lang w:eastAsia="sk-SK"/>
              </w:rPr>
            </w:pPr>
          </w:p>
        </w:tc>
      </w:tr>
      <w:tr w:rsidR="008B6092" w:rsidRPr="008B6092" w14:paraId="252C03F3" w14:textId="77777777" w:rsidTr="00FF3982">
        <w:trPr>
          <w:tblCellSpacing w:w="15" w:type="dxa"/>
        </w:trPr>
        <w:tc>
          <w:tcPr>
            <w:tcW w:w="806" w:type="dxa"/>
            <w:vAlign w:val="center"/>
            <w:hideMark/>
          </w:tcPr>
          <w:p w14:paraId="1696EAAA" w14:textId="5B634352" w:rsidR="008B6092" w:rsidRPr="00FF3982" w:rsidRDefault="008B6092" w:rsidP="00FF3982">
            <w:pPr>
              <w:spacing w:after="0" w:line="240" w:lineRule="auto"/>
              <w:jc w:val="center"/>
              <w:rPr>
                <w:rFonts w:ascii="Times New Roman" w:eastAsia="Times New Roman" w:hAnsi="Times New Roman"/>
                <w:b/>
                <w:bCs/>
                <w:sz w:val="24"/>
                <w:szCs w:val="24"/>
                <w:lang w:eastAsia="sk-SK"/>
              </w:rPr>
            </w:pPr>
            <w:r w:rsidRPr="00FF3982">
              <w:rPr>
                <w:rFonts w:ascii="Times New Roman" w:eastAsia="Times New Roman" w:hAnsi="Times New Roman"/>
                <w:b/>
                <w:bCs/>
                <w:sz w:val="24"/>
                <w:szCs w:val="24"/>
                <w:lang w:eastAsia="sk-SK"/>
              </w:rPr>
              <w:t>2.</w:t>
            </w:r>
          </w:p>
        </w:tc>
        <w:tc>
          <w:tcPr>
            <w:tcW w:w="5215" w:type="dxa"/>
            <w:vAlign w:val="center"/>
            <w:hideMark/>
          </w:tcPr>
          <w:p w14:paraId="36B52917" w14:textId="774EC6DF" w:rsidR="008B6092" w:rsidRPr="008B6092" w:rsidRDefault="008B6092" w:rsidP="008B6092">
            <w:pPr>
              <w:spacing w:after="0" w:line="240" w:lineRule="auto"/>
              <w:rPr>
                <w:rFonts w:ascii="Times New Roman" w:eastAsia="Times New Roman" w:hAnsi="Times New Roman"/>
                <w:sz w:val="24"/>
                <w:szCs w:val="24"/>
                <w:lang w:eastAsia="sk-SK"/>
              </w:rPr>
            </w:pPr>
            <w:r w:rsidRPr="008B6092">
              <w:rPr>
                <w:rFonts w:ascii="Times New Roman" w:eastAsia="Times New Roman" w:hAnsi="Times New Roman"/>
                <w:sz w:val="24"/>
                <w:szCs w:val="24"/>
                <w:lang w:eastAsia="sk-SK"/>
              </w:rPr>
              <w:t>Stavebný dozor</w:t>
            </w:r>
          </w:p>
        </w:tc>
        <w:tc>
          <w:tcPr>
            <w:tcW w:w="2931" w:type="dxa"/>
            <w:vAlign w:val="center"/>
            <w:hideMark/>
          </w:tcPr>
          <w:p w14:paraId="5EF62D12" w14:textId="77777777" w:rsidR="008B6092" w:rsidRPr="008B6092" w:rsidRDefault="008B6092" w:rsidP="008B6092">
            <w:pPr>
              <w:spacing w:after="0" w:line="240" w:lineRule="auto"/>
              <w:rPr>
                <w:rFonts w:ascii="Times New Roman" w:eastAsia="Times New Roman" w:hAnsi="Times New Roman"/>
                <w:sz w:val="24"/>
                <w:szCs w:val="24"/>
                <w:lang w:eastAsia="sk-SK"/>
              </w:rPr>
            </w:pPr>
          </w:p>
        </w:tc>
      </w:tr>
      <w:tr w:rsidR="008B6092" w:rsidRPr="008B6092" w14:paraId="276BD871" w14:textId="77777777" w:rsidTr="00FF3982">
        <w:trPr>
          <w:tblCellSpacing w:w="15" w:type="dxa"/>
        </w:trPr>
        <w:tc>
          <w:tcPr>
            <w:tcW w:w="806" w:type="dxa"/>
            <w:vAlign w:val="center"/>
            <w:hideMark/>
          </w:tcPr>
          <w:p w14:paraId="24A05726" w14:textId="4814455C" w:rsidR="008B6092" w:rsidRPr="00FF3982" w:rsidRDefault="008B6092" w:rsidP="00FF3982">
            <w:pPr>
              <w:spacing w:after="0" w:line="240" w:lineRule="auto"/>
              <w:jc w:val="center"/>
              <w:rPr>
                <w:rFonts w:ascii="Times New Roman" w:eastAsia="Times New Roman" w:hAnsi="Times New Roman"/>
                <w:b/>
                <w:bCs/>
                <w:sz w:val="24"/>
                <w:szCs w:val="24"/>
                <w:lang w:eastAsia="sk-SK"/>
              </w:rPr>
            </w:pPr>
            <w:r w:rsidRPr="00FF3982">
              <w:rPr>
                <w:rFonts w:ascii="Times New Roman" w:eastAsia="Times New Roman" w:hAnsi="Times New Roman"/>
                <w:b/>
                <w:bCs/>
                <w:sz w:val="24"/>
                <w:szCs w:val="24"/>
                <w:lang w:eastAsia="sk-SK"/>
              </w:rPr>
              <w:t>3.</w:t>
            </w:r>
          </w:p>
        </w:tc>
        <w:tc>
          <w:tcPr>
            <w:tcW w:w="5215" w:type="dxa"/>
            <w:vAlign w:val="center"/>
            <w:hideMark/>
          </w:tcPr>
          <w:p w14:paraId="363C066D" w14:textId="3E35CF92" w:rsidR="008B6092" w:rsidRPr="008B6092" w:rsidRDefault="008B6092" w:rsidP="008B6092">
            <w:pPr>
              <w:spacing w:after="0" w:line="240" w:lineRule="auto"/>
              <w:rPr>
                <w:rFonts w:ascii="Times New Roman" w:eastAsia="Times New Roman" w:hAnsi="Times New Roman"/>
                <w:sz w:val="24"/>
                <w:szCs w:val="24"/>
                <w:lang w:eastAsia="sk-SK"/>
              </w:rPr>
            </w:pPr>
            <w:r w:rsidRPr="008B6092">
              <w:rPr>
                <w:rFonts w:ascii="Times New Roman" w:eastAsia="Times New Roman" w:hAnsi="Times New Roman"/>
                <w:sz w:val="24"/>
                <w:szCs w:val="24"/>
                <w:lang w:eastAsia="sk-SK"/>
              </w:rPr>
              <w:t>Projektant / autorský dozor</w:t>
            </w:r>
          </w:p>
        </w:tc>
        <w:tc>
          <w:tcPr>
            <w:tcW w:w="2931" w:type="dxa"/>
            <w:vAlign w:val="center"/>
            <w:hideMark/>
          </w:tcPr>
          <w:p w14:paraId="37CF5139" w14:textId="77777777" w:rsidR="008B6092" w:rsidRPr="008B6092" w:rsidRDefault="008B6092" w:rsidP="008B6092">
            <w:pPr>
              <w:spacing w:after="0" w:line="240" w:lineRule="auto"/>
              <w:rPr>
                <w:rFonts w:ascii="Times New Roman" w:eastAsia="Times New Roman" w:hAnsi="Times New Roman"/>
                <w:sz w:val="24"/>
                <w:szCs w:val="24"/>
                <w:lang w:eastAsia="sk-SK"/>
              </w:rPr>
            </w:pPr>
          </w:p>
        </w:tc>
      </w:tr>
    </w:tbl>
    <w:p w14:paraId="7246E662" w14:textId="77777777" w:rsidR="000131EE" w:rsidRDefault="000131EE" w:rsidP="00240618">
      <w:pPr>
        <w:spacing w:line="240" w:lineRule="auto"/>
        <w:rPr>
          <w:rFonts w:cs="Calibri"/>
        </w:rPr>
      </w:pPr>
    </w:p>
    <w:p w14:paraId="25012FCB" w14:textId="77777777" w:rsidR="00367A21" w:rsidRDefault="00367A21" w:rsidP="00240618">
      <w:pPr>
        <w:spacing w:line="240" w:lineRule="auto"/>
        <w:rPr>
          <w:rFonts w:cs="Calibri"/>
        </w:rPr>
      </w:pPr>
    </w:p>
    <w:p w14:paraId="399351B1" w14:textId="77777777" w:rsidR="00367A21" w:rsidRDefault="00367A21" w:rsidP="00240618">
      <w:pPr>
        <w:spacing w:line="240" w:lineRule="auto"/>
        <w:rPr>
          <w:rFonts w:cs="Calibri"/>
        </w:rPr>
      </w:pPr>
    </w:p>
    <w:p w14:paraId="63B1D00F" w14:textId="77777777" w:rsidR="00367A21" w:rsidRDefault="00367A21" w:rsidP="00240618">
      <w:pPr>
        <w:spacing w:line="240" w:lineRule="auto"/>
        <w:rPr>
          <w:rFonts w:cs="Calibri"/>
        </w:rPr>
      </w:pPr>
    </w:p>
    <w:p w14:paraId="3787CAB5" w14:textId="77777777" w:rsidR="00367A21" w:rsidRDefault="00367A21" w:rsidP="00240618">
      <w:pPr>
        <w:spacing w:line="240" w:lineRule="auto"/>
        <w:rPr>
          <w:rFonts w:cs="Calibri"/>
        </w:rPr>
      </w:pPr>
    </w:p>
    <w:p w14:paraId="6F7853DF" w14:textId="77777777" w:rsidR="00A234EF" w:rsidRDefault="00A234EF" w:rsidP="00240618">
      <w:pPr>
        <w:spacing w:line="240" w:lineRule="auto"/>
        <w:rPr>
          <w:rFonts w:cs="Calibri"/>
        </w:rPr>
      </w:pPr>
    </w:p>
    <w:p w14:paraId="76369535" w14:textId="77777777" w:rsidR="00A234EF" w:rsidRDefault="00A234EF" w:rsidP="00240618">
      <w:pPr>
        <w:spacing w:line="240" w:lineRule="auto"/>
        <w:rPr>
          <w:rFonts w:cs="Calibri"/>
        </w:rPr>
      </w:pPr>
    </w:p>
    <w:p w14:paraId="2707148E" w14:textId="77777777" w:rsidR="00A234EF" w:rsidRDefault="00A234EF" w:rsidP="00240618">
      <w:pPr>
        <w:spacing w:line="240" w:lineRule="auto"/>
        <w:rPr>
          <w:rFonts w:cs="Calibri"/>
        </w:rPr>
      </w:pPr>
    </w:p>
    <w:p w14:paraId="55AC60A1" w14:textId="77777777" w:rsidR="00A234EF" w:rsidRDefault="00A234EF" w:rsidP="00240618">
      <w:pPr>
        <w:spacing w:line="240" w:lineRule="auto"/>
        <w:rPr>
          <w:rFonts w:cs="Calibri"/>
        </w:rPr>
      </w:pPr>
    </w:p>
    <w:p w14:paraId="5103E08C" w14:textId="77777777" w:rsidR="00A234EF" w:rsidRDefault="00A234EF" w:rsidP="00240618">
      <w:pPr>
        <w:spacing w:line="240" w:lineRule="auto"/>
        <w:rPr>
          <w:rFonts w:cs="Calibri"/>
        </w:rPr>
      </w:pPr>
    </w:p>
    <w:p w14:paraId="1CCA2F75" w14:textId="77777777" w:rsidR="00A234EF" w:rsidRDefault="00A234EF" w:rsidP="00240618">
      <w:pPr>
        <w:spacing w:line="240" w:lineRule="auto"/>
        <w:rPr>
          <w:rFonts w:cs="Calibri"/>
        </w:rPr>
      </w:pPr>
    </w:p>
    <w:p w14:paraId="138B51C1" w14:textId="77777777" w:rsidR="00A234EF" w:rsidRDefault="00A234EF" w:rsidP="00240618">
      <w:pPr>
        <w:spacing w:line="240" w:lineRule="auto"/>
        <w:rPr>
          <w:rFonts w:cs="Calibri"/>
        </w:rPr>
      </w:pPr>
    </w:p>
    <w:p w14:paraId="62CC2012" w14:textId="77777777" w:rsidR="00A234EF" w:rsidRDefault="00A234EF" w:rsidP="00240618">
      <w:pPr>
        <w:spacing w:line="240" w:lineRule="auto"/>
        <w:rPr>
          <w:rFonts w:cs="Calibri"/>
        </w:rPr>
      </w:pPr>
    </w:p>
    <w:p w14:paraId="4BF72CE7" w14:textId="77777777" w:rsidR="00A234EF" w:rsidRDefault="00A234EF" w:rsidP="00240618">
      <w:pPr>
        <w:spacing w:line="240" w:lineRule="auto"/>
        <w:rPr>
          <w:rFonts w:cs="Calibri"/>
        </w:rPr>
      </w:pPr>
    </w:p>
    <w:p w14:paraId="64827601" w14:textId="77777777" w:rsidR="00A234EF" w:rsidRDefault="00A234EF" w:rsidP="00240618">
      <w:pPr>
        <w:spacing w:line="240" w:lineRule="auto"/>
        <w:rPr>
          <w:rFonts w:cs="Calibri"/>
        </w:rPr>
      </w:pPr>
    </w:p>
    <w:p w14:paraId="7BF5E744" w14:textId="77777777" w:rsidR="00A234EF" w:rsidRDefault="00A234EF" w:rsidP="00240618">
      <w:pPr>
        <w:spacing w:line="240" w:lineRule="auto"/>
        <w:rPr>
          <w:rFonts w:cs="Calibri"/>
        </w:rPr>
      </w:pPr>
    </w:p>
    <w:p w14:paraId="23B612EB" w14:textId="77777777" w:rsidR="00A234EF" w:rsidRDefault="00A234EF" w:rsidP="00240618">
      <w:pPr>
        <w:spacing w:line="240" w:lineRule="auto"/>
        <w:rPr>
          <w:rFonts w:cs="Calibri"/>
        </w:rPr>
      </w:pPr>
    </w:p>
    <w:p w14:paraId="1B00748D" w14:textId="77777777" w:rsidR="00A234EF" w:rsidRDefault="00A234EF" w:rsidP="00240618">
      <w:pPr>
        <w:spacing w:line="240" w:lineRule="auto"/>
        <w:rPr>
          <w:rFonts w:cs="Calibri"/>
        </w:rPr>
      </w:pPr>
    </w:p>
    <w:p w14:paraId="7B83FB05" w14:textId="77777777" w:rsidR="00A234EF" w:rsidRDefault="00A234EF" w:rsidP="00240618">
      <w:pPr>
        <w:spacing w:line="240" w:lineRule="auto"/>
        <w:rPr>
          <w:rFonts w:cs="Calibri"/>
        </w:rPr>
      </w:pPr>
    </w:p>
    <w:p w14:paraId="1141D8B1" w14:textId="77777777" w:rsidR="00A234EF" w:rsidRDefault="00A234EF" w:rsidP="00240618">
      <w:pPr>
        <w:spacing w:line="240" w:lineRule="auto"/>
        <w:rPr>
          <w:rFonts w:cs="Calibri"/>
        </w:rPr>
      </w:pPr>
    </w:p>
    <w:p w14:paraId="2622CB1B" w14:textId="77777777" w:rsidR="00A234EF" w:rsidRDefault="00A234EF" w:rsidP="00240618">
      <w:pPr>
        <w:spacing w:line="240" w:lineRule="auto"/>
        <w:rPr>
          <w:rFonts w:cs="Calibri"/>
        </w:rPr>
      </w:pPr>
    </w:p>
    <w:p w14:paraId="7748EA4A" w14:textId="77777777" w:rsidR="00346A91" w:rsidRDefault="00346A91" w:rsidP="00240618">
      <w:pPr>
        <w:spacing w:line="240" w:lineRule="auto"/>
        <w:rPr>
          <w:rFonts w:cs="Calibri"/>
        </w:rPr>
      </w:pPr>
    </w:p>
    <w:p w14:paraId="17CC434C" w14:textId="77777777" w:rsidR="00346A91" w:rsidRDefault="00346A91" w:rsidP="00240618">
      <w:pPr>
        <w:spacing w:line="240" w:lineRule="auto"/>
        <w:rPr>
          <w:rFonts w:cs="Calibri"/>
        </w:rPr>
      </w:pPr>
    </w:p>
    <w:p w14:paraId="7F9C38F6" w14:textId="77777777" w:rsidR="00346A91" w:rsidRDefault="00346A91" w:rsidP="00240618">
      <w:pPr>
        <w:spacing w:line="240" w:lineRule="auto"/>
        <w:rPr>
          <w:rFonts w:cs="Calibri"/>
        </w:rPr>
      </w:pPr>
    </w:p>
    <w:p w14:paraId="5F72EC8F" w14:textId="77777777" w:rsidR="00346A91" w:rsidRDefault="00346A91" w:rsidP="00240618">
      <w:pPr>
        <w:spacing w:line="240" w:lineRule="auto"/>
        <w:rPr>
          <w:rFonts w:cs="Calibri"/>
        </w:rPr>
      </w:pPr>
    </w:p>
    <w:p w14:paraId="710F71F2" w14:textId="77777777" w:rsidR="00F50FA1" w:rsidRDefault="00F50FA1" w:rsidP="00240618">
      <w:pPr>
        <w:spacing w:line="240" w:lineRule="auto"/>
        <w:rPr>
          <w:rFonts w:cs="Calibri"/>
        </w:rPr>
      </w:pPr>
    </w:p>
    <w:p w14:paraId="1FD68541" w14:textId="55488E6D" w:rsidR="00367A21" w:rsidRDefault="00367A21" w:rsidP="00367A21">
      <w:pPr>
        <w:shd w:val="clear" w:color="auto" w:fill="FFFFFF"/>
        <w:spacing w:after="0" w:line="420" w:lineRule="atLeast"/>
        <w:rPr>
          <w:rFonts w:cs="Calibri"/>
        </w:rPr>
      </w:pPr>
      <w:r>
        <w:rPr>
          <w:rFonts w:cs="Calibri"/>
        </w:rPr>
        <w:lastRenderedPageBreak/>
        <w:t xml:space="preserve">Príloha č. </w:t>
      </w:r>
      <w:r w:rsidR="00E141AE">
        <w:rPr>
          <w:rFonts w:cs="Calibri"/>
        </w:rPr>
        <w:t>5</w:t>
      </w:r>
      <w:r>
        <w:rPr>
          <w:rFonts w:cs="Calibri"/>
        </w:rPr>
        <w:t xml:space="preserve"> - </w:t>
      </w:r>
      <w:r w:rsidRPr="00387F14">
        <w:rPr>
          <w:rFonts w:cs="Calibri"/>
        </w:rPr>
        <w:t>Preberac</w:t>
      </w:r>
      <w:r>
        <w:rPr>
          <w:rFonts w:cs="Calibri"/>
        </w:rPr>
        <w:t>í</w:t>
      </w:r>
      <w:r w:rsidRPr="00387F14">
        <w:rPr>
          <w:rFonts w:cs="Calibri"/>
        </w:rPr>
        <w:t xml:space="preserve"> protokol o  odovzdaní a</w:t>
      </w:r>
      <w:r>
        <w:rPr>
          <w:rFonts w:cs="Calibri"/>
        </w:rPr>
        <w:t> </w:t>
      </w:r>
      <w:r w:rsidRPr="00387F14">
        <w:rPr>
          <w:rFonts w:cs="Calibri"/>
        </w:rPr>
        <w:t>prevzatí</w:t>
      </w:r>
      <w:r>
        <w:rPr>
          <w:rFonts w:cs="Calibri"/>
        </w:rPr>
        <w:t xml:space="preserve"> diela,</w:t>
      </w:r>
      <w:r w:rsidR="00B22E0F">
        <w:rPr>
          <w:rFonts w:cs="Calibri"/>
        </w:rPr>
        <w:t xml:space="preserve"> </w:t>
      </w:r>
      <w:r>
        <w:rPr>
          <w:rFonts w:cs="Calibri"/>
        </w:rPr>
        <w:t>vzor</w:t>
      </w:r>
    </w:p>
    <w:p w14:paraId="03C2DC2B" w14:textId="77777777" w:rsidR="00B22E0F" w:rsidRPr="00367A21" w:rsidRDefault="00B22E0F" w:rsidP="00367A21">
      <w:pPr>
        <w:shd w:val="clear" w:color="auto" w:fill="FFFFFF"/>
        <w:spacing w:after="0" w:line="420" w:lineRule="atLeast"/>
        <w:rPr>
          <w:rFonts w:ascii="Arial" w:eastAsia="Times New Roman" w:hAnsi="Arial" w:cs="Arial"/>
          <w:b/>
          <w:bCs/>
          <w:color w:val="0A0A0A"/>
          <w:sz w:val="30"/>
          <w:szCs w:val="30"/>
          <w:lang w:eastAsia="sk-SK"/>
        </w:rPr>
      </w:pPr>
    </w:p>
    <w:p w14:paraId="65851105" w14:textId="6680B0FF" w:rsidR="00367A21" w:rsidRDefault="00367A21" w:rsidP="00B22E0F">
      <w:pPr>
        <w:shd w:val="clear" w:color="auto" w:fill="FFFFFF"/>
        <w:spacing w:after="0" w:line="360" w:lineRule="atLeast"/>
        <w:jc w:val="center"/>
        <w:rPr>
          <w:rFonts w:ascii="Arial" w:eastAsia="Times New Roman" w:hAnsi="Arial" w:cs="Arial"/>
          <w:b/>
          <w:bCs/>
          <w:color w:val="0A0A0A"/>
          <w:sz w:val="24"/>
          <w:szCs w:val="24"/>
          <w:lang w:eastAsia="sk-SK"/>
        </w:rPr>
      </w:pPr>
      <w:r w:rsidRPr="00367A21">
        <w:rPr>
          <w:rFonts w:ascii="Arial" w:eastAsia="Times New Roman" w:hAnsi="Arial" w:cs="Arial"/>
          <w:b/>
          <w:bCs/>
          <w:color w:val="0A0A0A"/>
          <w:sz w:val="24"/>
          <w:szCs w:val="24"/>
          <w:lang w:eastAsia="sk-SK"/>
        </w:rPr>
        <w:t>PROTOKOL O</w:t>
      </w:r>
      <w:r w:rsidR="00B22E0F">
        <w:rPr>
          <w:rFonts w:ascii="Arial" w:eastAsia="Times New Roman" w:hAnsi="Arial" w:cs="Arial"/>
          <w:b/>
          <w:bCs/>
          <w:color w:val="0A0A0A"/>
          <w:sz w:val="24"/>
          <w:szCs w:val="24"/>
          <w:lang w:eastAsia="sk-SK"/>
        </w:rPr>
        <w:t> </w:t>
      </w:r>
      <w:r w:rsidRPr="00367A21">
        <w:rPr>
          <w:rFonts w:ascii="Arial" w:eastAsia="Times New Roman" w:hAnsi="Arial" w:cs="Arial"/>
          <w:b/>
          <w:bCs/>
          <w:color w:val="0A0A0A"/>
          <w:sz w:val="24"/>
          <w:szCs w:val="24"/>
          <w:lang w:eastAsia="sk-SK"/>
        </w:rPr>
        <w:t>ODOVZDANÍ A</w:t>
      </w:r>
      <w:r w:rsidR="00B22E0F">
        <w:rPr>
          <w:rFonts w:ascii="Arial" w:eastAsia="Times New Roman" w:hAnsi="Arial" w:cs="Arial"/>
          <w:b/>
          <w:bCs/>
          <w:color w:val="0A0A0A"/>
          <w:sz w:val="24"/>
          <w:szCs w:val="24"/>
          <w:lang w:eastAsia="sk-SK"/>
        </w:rPr>
        <w:t> </w:t>
      </w:r>
      <w:r w:rsidRPr="00367A21">
        <w:rPr>
          <w:rFonts w:ascii="Arial" w:eastAsia="Times New Roman" w:hAnsi="Arial" w:cs="Arial"/>
          <w:b/>
          <w:bCs/>
          <w:color w:val="0A0A0A"/>
          <w:sz w:val="24"/>
          <w:szCs w:val="24"/>
          <w:lang w:eastAsia="sk-SK"/>
        </w:rPr>
        <w:t>PREVZATÍ DIELA</w:t>
      </w:r>
    </w:p>
    <w:p w14:paraId="3CEADDE2" w14:textId="77777777" w:rsidR="00B22E0F" w:rsidRDefault="00B22E0F" w:rsidP="00B22E0F">
      <w:pPr>
        <w:shd w:val="clear" w:color="auto" w:fill="FFFFFF"/>
        <w:spacing w:after="0" w:line="360" w:lineRule="atLeast"/>
        <w:jc w:val="center"/>
        <w:rPr>
          <w:rFonts w:ascii="Arial" w:eastAsia="Times New Roman" w:hAnsi="Arial" w:cs="Arial"/>
          <w:b/>
          <w:bCs/>
          <w:color w:val="0A0A0A"/>
          <w:sz w:val="24"/>
          <w:szCs w:val="24"/>
          <w:lang w:eastAsia="sk-SK"/>
        </w:rPr>
      </w:pPr>
    </w:p>
    <w:p w14:paraId="194F049D" w14:textId="77777777" w:rsidR="00B22E0F" w:rsidRPr="00367A21" w:rsidRDefault="00B22E0F" w:rsidP="00FF3982">
      <w:pPr>
        <w:shd w:val="clear" w:color="auto" w:fill="FFFFFF"/>
        <w:spacing w:after="0" w:line="360" w:lineRule="atLeast"/>
        <w:jc w:val="center"/>
        <w:rPr>
          <w:rFonts w:ascii="Arial" w:eastAsia="Times New Roman" w:hAnsi="Arial" w:cs="Arial"/>
          <w:b/>
          <w:bCs/>
          <w:color w:val="0A0A0A"/>
          <w:sz w:val="24"/>
          <w:szCs w:val="24"/>
          <w:lang w:eastAsia="sk-SK"/>
        </w:rPr>
      </w:pPr>
    </w:p>
    <w:p w14:paraId="0770C8E4" w14:textId="4EF20ACA" w:rsidR="00367A21" w:rsidRPr="00367A21" w:rsidRDefault="00367A21" w:rsidP="00367A21">
      <w:pPr>
        <w:shd w:val="clear" w:color="auto" w:fill="FFFFFF"/>
        <w:spacing w:after="0" w:line="360" w:lineRule="atLeast"/>
        <w:rPr>
          <w:rFonts w:ascii="Arial" w:eastAsia="Times New Roman" w:hAnsi="Arial" w:cs="Arial"/>
          <w:color w:val="0A0A0A"/>
          <w:sz w:val="24"/>
          <w:szCs w:val="24"/>
          <w:lang w:eastAsia="sk-SK"/>
        </w:rPr>
      </w:pPr>
      <w:r w:rsidRPr="00367A21">
        <w:rPr>
          <w:rFonts w:ascii="Arial" w:eastAsia="Times New Roman" w:hAnsi="Arial" w:cs="Arial"/>
          <w:b/>
          <w:bCs/>
          <w:color w:val="0A0A0A"/>
          <w:sz w:val="24"/>
          <w:szCs w:val="24"/>
          <w:lang w:eastAsia="sk-SK"/>
        </w:rPr>
        <w:t>Stavba:</w:t>
      </w:r>
      <w:r w:rsidRPr="00367A21">
        <w:rPr>
          <w:rFonts w:ascii="Arial" w:eastAsia="Times New Roman" w:hAnsi="Arial" w:cs="Arial"/>
          <w:color w:val="0A0A0A"/>
          <w:sz w:val="24"/>
          <w:szCs w:val="24"/>
          <w:lang w:eastAsia="sk-SK"/>
        </w:rPr>
        <w:t> [Názov stavby]</w:t>
      </w:r>
      <w:r w:rsidRPr="00367A21">
        <w:rPr>
          <w:rFonts w:ascii="Arial" w:eastAsia="Times New Roman" w:hAnsi="Arial" w:cs="Arial"/>
          <w:color w:val="0A0A0A"/>
          <w:sz w:val="24"/>
          <w:szCs w:val="24"/>
          <w:lang w:eastAsia="sk-SK"/>
        </w:rPr>
        <w:br/>
      </w:r>
      <w:r w:rsidRPr="00367A21">
        <w:rPr>
          <w:rFonts w:ascii="Arial" w:eastAsia="Times New Roman" w:hAnsi="Arial" w:cs="Arial"/>
          <w:b/>
          <w:bCs/>
          <w:color w:val="0A0A0A"/>
          <w:sz w:val="24"/>
          <w:szCs w:val="24"/>
          <w:lang w:eastAsia="sk-SK"/>
        </w:rPr>
        <w:t>Objednávateľ:</w:t>
      </w:r>
      <w:r w:rsidRPr="00367A21">
        <w:rPr>
          <w:rFonts w:ascii="Arial" w:eastAsia="Times New Roman" w:hAnsi="Arial" w:cs="Arial"/>
          <w:color w:val="0A0A0A"/>
          <w:sz w:val="24"/>
          <w:szCs w:val="24"/>
          <w:lang w:eastAsia="sk-SK"/>
        </w:rPr>
        <w:t> [Názov/Meno]</w:t>
      </w:r>
      <w:r w:rsidRPr="00367A21">
        <w:rPr>
          <w:rFonts w:ascii="Arial" w:eastAsia="Times New Roman" w:hAnsi="Arial" w:cs="Arial"/>
          <w:color w:val="0A0A0A"/>
          <w:sz w:val="24"/>
          <w:szCs w:val="24"/>
          <w:lang w:eastAsia="sk-SK"/>
        </w:rPr>
        <w:br/>
      </w:r>
      <w:r w:rsidRPr="00367A21">
        <w:rPr>
          <w:rFonts w:ascii="Arial" w:eastAsia="Times New Roman" w:hAnsi="Arial" w:cs="Arial"/>
          <w:b/>
          <w:bCs/>
          <w:color w:val="0A0A0A"/>
          <w:sz w:val="24"/>
          <w:szCs w:val="24"/>
          <w:lang w:eastAsia="sk-SK"/>
        </w:rPr>
        <w:t>Zhotoviteľ:</w:t>
      </w:r>
      <w:r w:rsidRPr="00367A21">
        <w:rPr>
          <w:rFonts w:ascii="Arial" w:eastAsia="Times New Roman" w:hAnsi="Arial" w:cs="Arial"/>
          <w:color w:val="0A0A0A"/>
          <w:sz w:val="24"/>
          <w:szCs w:val="24"/>
          <w:lang w:eastAsia="sk-SK"/>
        </w:rPr>
        <w:t> [Názov/Meno]</w:t>
      </w:r>
      <w:r w:rsidRPr="00367A21">
        <w:rPr>
          <w:rFonts w:ascii="Arial" w:eastAsia="Times New Roman" w:hAnsi="Arial" w:cs="Arial"/>
          <w:color w:val="0A0A0A"/>
          <w:sz w:val="24"/>
          <w:szCs w:val="24"/>
          <w:lang w:eastAsia="sk-SK"/>
        </w:rPr>
        <w:br/>
      </w:r>
      <w:r w:rsidRPr="00367A21">
        <w:rPr>
          <w:rFonts w:ascii="Arial" w:eastAsia="Times New Roman" w:hAnsi="Arial" w:cs="Arial"/>
          <w:b/>
          <w:bCs/>
          <w:color w:val="0A0A0A"/>
          <w:sz w:val="24"/>
          <w:szCs w:val="24"/>
          <w:lang w:eastAsia="sk-SK"/>
        </w:rPr>
        <w:t>Dátum odovzdania:</w:t>
      </w:r>
      <w:r w:rsidRPr="00367A21">
        <w:rPr>
          <w:rFonts w:ascii="Arial" w:eastAsia="Times New Roman" w:hAnsi="Arial" w:cs="Arial"/>
          <w:color w:val="0A0A0A"/>
          <w:sz w:val="24"/>
          <w:szCs w:val="24"/>
          <w:lang w:eastAsia="sk-SK"/>
        </w:rPr>
        <w:t> [Dátum]</w:t>
      </w:r>
    </w:p>
    <w:p w14:paraId="0CD77BBE" w14:textId="77777777" w:rsidR="00367A21" w:rsidRPr="00367A21" w:rsidRDefault="005B63B1" w:rsidP="00367A21">
      <w:pPr>
        <w:spacing w:after="0" w:line="240" w:lineRule="auto"/>
        <w:rPr>
          <w:rFonts w:ascii="Arial" w:eastAsia="Times New Roman" w:hAnsi="Arial" w:cs="Arial"/>
          <w:sz w:val="21"/>
          <w:szCs w:val="21"/>
          <w:lang w:eastAsia="sk-SK"/>
        </w:rPr>
      </w:pPr>
      <w:r>
        <w:rPr>
          <w:noProof/>
        </w:rPr>
      </w:r>
      <w:r>
        <w:rPr>
          <w:noProof/>
        </w:rPr>
        <w:pict w14:anchorId="03EA0730">
          <v:rect id="Pravouholník 77" o:spid="_x0000_s1028"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69E4389" w14:textId="647B4C01" w:rsidR="00B22E0F" w:rsidRPr="000F0D92" w:rsidRDefault="00367A21" w:rsidP="00FF3982">
      <w:pPr>
        <w:numPr>
          <w:ilvl w:val="0"/>
          <w:numId w:val="53"/>
        </w:numPr>
        <w:shd w:val="clear" w:color="auto" w:fill="FFFFFF"/>
        <w:spacing w:after="0" w:line="360" w:lineRule="atLeast"/>
        <w:jc w:val="center"/>
        <w:rPr>
          <w:rFonts w:ascii="Arial" w:eastAsia="Times New Roman" w:hAnsi="Arial" w:cs="Arial"/>
          <w:b/>
          <w:bCs/>
          <w:color w:val="0A0A0A"/>
          <w:sz w:val="24"/>
          <w:szCs w:val="24"/>
          <w:lang w:eastAsia="sk-SK"/>
        </w:rPr>
      </w:pPr>
      <w:r w:rsidRPr="00367A21">
        <w:rPr>
          <w:rFonts w:ascii="Arial" w:eastAsia="Times New Roman" w:hAnsi="Arial" w:cs="Arial"/>
          <w:b/>
          <w:bCs/>
          <w:color w:val="0A0A0A"/>
          <w:sz w:val="24"/>
          <w:szCs w:val="24"/>
          <w:lang w:eastAsia="sk-SK"/>
        </w:rPr>
        <w:t>PREDMET ODOVZDANIA</w:t>
      </w:r>
    </w:p>
    <w:p w14:paraId="6D7BB759" w14:textId="0BAB7399" w:rsidR="00B22E0F" w:rsidRDefault="000F0D92" w:rsidP="00367A21">
      <w:pPr>
        <w:shd w:val="clear" w:color="auto" w:fill="FFFFFF"/>
        <w:spacing w:after="0" w:line="360" w:lineRule="atLeast"/>
        <w:rPr>
          <w:rFonts w:ascii="Arial" w:eastAsia="Times New Roman" w:hAnsi="Arial" w:cs="Arial"/>
          <w:color w:val="0A0A0A"/>
          <w:sz w:val="24"/>
          <w:szCs w:val="24"/>
          <w:lang w:eastAsia="sk-SK"/>
        </w:rPr>
      </w:pPr>
      <w:r w:rsidRPr="000F0D92">
        <w:rPr>
          <w:rFonts w:ascii="Arial" w:eastAsia="Times New Roman" w:hAnsi="Arial" w:cs="Arial"/>
          <w:color w:val="0A0A0A"/>
          <w:sz w:val="24"/>
          <w:szCs w:val="24"/>
          <w:lang w:eastAsia="sk-SK"/>
        </w:rPr>
        <w:t>Zhotoviteľ odovzdáva a objednávateľ preberá celé dielo podľa Zmluvy o dielo.</w:t>
      </w:r>
    </w:p>
    <w:p w14:paraId="7664DC7F" w14:textId="77777777" w:rsidR="000F0D92" w:rsidRDefault="000F0D92" w:rsidP="00367A21">
      <w:pPr>
        <w:shd w:val="clear" w:color="auto" w:fill="FFFFFF"/>
        <w:spacing w:after="0" w:line="360" w:lineRule="atLeast"/>
        <w:rPr>
          <w:rFonts w:ascii="Arial" w:eastAsia="Times New Roman" w:hAnsi="Arial" w:cs="Arial"/>
          <w:i/>
          <w:iCs/>
          <w:color w:val="0A0A0A"/>
          <w:sz w:val="24"/>
          <w:szCs w:val="24"/>
          <w:lang w:eastAsia="sk-SK"/>
        </w:rPr>
      </w:pPr>
    </w:p>
    <w:p w14:paraId="3E35B969" w14:textId="77777777" w:rsidR="00B22E0F" w:rsidRPr="00367A21" w:rsidRDefault="00B22E0F" w:rsidP="00367A21">
      <w:pPr>
        <w:shd w:val="clear" w:color="auto" w:fill="FFFFFF"/>
        <w:spacing w:after="0" w:line="360" w:lineRule="atLeast"/>
        <w:rPr>
          <w:rFonts w:ascii="Arial" w:eastAsia="Times New Roman" w:hAnsi="Arial" w:cs="Arial"/>
          <w:color w:val="0A0A0A"/>
          <w:sz w:val="24"/>
          <w:szCs w:val="24"/>
          <w:lang w:eastAsia="sk-SK"/>
        </w:rPr>
      </w:pPr>
    </w:p>
    <w:p w14:paraId="2E16BB8D" w14:textId="0AFC91BD" w:rsidR="00367A21" w:rsidRPr="00367A21" w:rsidRDefault="00367A21" w:rsidP="00FF3982">
      <w:pPr>
        <w:shd w:val="clear" w:color="auto" w:fill="FFFFFF"/>
        <w:spacing w:after="0" w:line="360" w:lineRule="atLeast"/>
        <w:jc w:val="center"/>
        <w:rPr>
          <w:rFonts w:ascii="Arial" w:eastAsia="Times New Roman" w:hAnsi="Arial" w:cs="Arial"/>
          <w:b/>
          <w:bCs/>
          <w:color w:val="0A0A0A"/>
          <w:sz w:val="24"/>
          <w:szCs w:val="24"/>
          <w:lang w:eastAsia="sk-SK"/>
        </w:rPr>
      </w:pPr>
      <w:r w:rsidRPr="00367A21">
        <w:rPr>
          <w:rFonts w:ascii="Arial" w:eastAsia="Times New Roman" w:hAnsi="Arial" w:cs="Arial"/>
          <w:b/>
          <w:bCs/>
          <w:color w:val="0A0A0A"/>
          <w:sz w:val="24"/>
          <w:szCs w:val="24"/>
          <w:lang w:eastAsia="sk-SK"/>
        </w:rPr>
        <w:t>II. DOKUMENTÁCIA K DIEL</w:t>
      </w:r>
      <w:r w:rsidR="00BC7E77">
        <w:rPr>
          <w:rFonts w:ascii="Arial" w:eastAsia="Times New Roman" w:hAnsi="Arial" w:cs="Arial"/>
          <w:b/>
          <w:bCs/>
          <w:color w:val="0A0A0A"/>
          <w:sz w:val="24"/>
          <w:szCs w:val="24"/>
          <w:lang w:eastAsia="sk-SK"/>
        </w:rPr>
        <w:t>U</w:t>
      </w:r>
    </w:p>
    <w:p w14:paraId="5AC8A8DD" w14:textId="77777777" w:rsidR="000F0D92" w:rsidRPr="00FF3982" w:rsidRDefault="000F0D92" w:rsidP="00FF3982">
      <w:pPr>
        <w:shd w:val="clear" w:color="auto" w:fill="FFFFFF"/>
        <w:spacing w:after="0" w:line="360" w:lineRule="atLeast"/>
        <w:rPr>
          <w:rFonts w:ascii="Arial" w:eastAsia="Times New Roman" w:hAnsi="Arial" w:cs="Arial"/>
          <w:color w:val="0A0A0A"/>
          <w:sz w:val="24"/>
          <w:szCs w:val="24"/>
          <w:lang w:eastAsia="sk-SK"/>
        </w:rPr>
      </w:pPr>
      <w:r w:rsidRPr="00FF3982">
        <w:rPr>
          <w:rFonts w:ascii="Arial" w:eastAsia="Times New Roman" w:hAnsi="Arial" w:cs="Arial"/>
          <w:color w:val="0A0A0A"/>
          <w:sz w:val="24"/>
          <w:szCs w:val="24"/>
          <w:lang w:eastAsia="sk-SK"/>
        </w:rPr>
        <w:t>Zhotoviteľ odovzdáva dokumenty podľa čl. IV bod 10 zmluvy, najmä:</w:t>
      </w:r>
    </w:p>
    <w:p w14:paraId="5F030811" w14:textId="12166883" w:rsidR="000F0D92" w:rsidRPr="00FF3982" w:rsidRDefault="000F0D92" w:rsidP="00FF3982">
      <w:pPr>
        <w:pStyle w:val="Odsekzoznamu"/>
        <w:numPr>
          <w:ilvl w:val="0"/>
          <w:numId w:val="49"/>
        </w:numPr>
        <w:shd w:val="clear" w:color="auto" w:fill="FFFFFF"/>
        <w:spacing w:after="0" w:line="360" w:lineRule="atLeast"/>
        <w:rPr>
          <w:rFonts w:ascii="Arial" w:eastAsia="Times New Roman" w:hAnsi="Arial" w:cs="Arial"/>
          <w:color w:val="0A0A0A"/>
          <w:sz w:val="24"/>
          <w:szCs w:val="24"/>
          <w:lang w:eastAsia="sk-SK"/>
        </w:rPr>
      </w:pPr>
      <w:r w:rsidRPr="00FF3982">
        <w:rPr>
          <w:rFonts w:ascii="Arial" w:eastAsia="Times New Roman" w:hAnsi="Arial" w:cs="Arial"/>
          <w:color w:val="0A0A0A"/>
          <w:sz w:val="24"/>
          <w:szCs w:val="24"/>
          <w:lang w:eastAsia="sk-SK"/>
        </w:rPr>
        <w:t>dokumentáciu skutočného vyhotovenia,</w:t>
      </w:r>
    </w:p>
    <w:p w14:paraId="12594F97" w14:textId="744CBDAC" w:rsidR="000F0D92" w:rsidRPr="00FF3982" w:rsidRDefault="000F0D92" w:rsidP="00FF3982">
      <w:pPr>
        <w:pStyle w:val="Odsekzoznamu"/>
        <w:numPr>
          <w:ilvl w:val="0"/>
          <w:numId w:val="49"/>
        </w:numPr>
        <w:shd w:val="clear" w:color="auto" w:fill="FFFFFF"/>
        <w:spacing w:after="0" w:line="360" w:lineRule="atLeast"/>
        <w:rPr>
          <w:rFonts w:ascii="Arial" w:eastAsia="Times New Roman" w:hAnsi="Arial" w:cs="Arial"/>
          <w:color w:val="0A0A0A"/>
          <w:sz w:val="24"/>
          <w:szCs w:val="24"/>
          <w:lang w:eastAsia="sk-SK"/>
        </w:rPr>
      </w:pPr>
      <w:r w:rsidRPr="00FF3982">
        <w:rPr>
          <w:rFonts w:ascii="Arial" w:eastAsia="Times New Roman" w:hAnsi="Arial" w:cs="Arial"/>
          <w:color w:val="0A0A0A"/>
          <w:sz w:val="24"/>
          <w:szCs w:val="24"/>
          <w:lang w:eastAsia="sk-SK"/>
        </w:rPr>
        <w:t>reštaurátorskú dokumentáciu,</w:t>
      </w:r>
    </w:p>
    <w:p w14:paraId="074F1E6A" w14:textId="1F52E86E" w:rsidR="000F0D92" w:rsidRPr="00FF3982" w:rsidRDefault="000F0D92" w:rsidP="00FF3982">
      <w:pPr>
        <w:pStyle w:val="Odsekzoznamu"/>
        <w:numPr>
          <w:ilvl w:val="0"/>
          <w:numId w:val="49"/>
        </w:numPr>
        <w:shd w:val="clear" w:color="auto" w:fill="FFFFFF"/>
        <w:spacing w:after="0" w:line="360" w:lineRule="atLeast"/>
        <w:rPr>
          <w:rFonts w:ascii="Arial" w:eastAsia="Times New Roman" w:hAnsi="Arial" w:cs="Arial"/>
          <w:color w:val="0A0A0A"/>
          <w:sz w:val="24"/>
          <w:szCs w:val="24"/>
          <w:lang w:eastAsia="sk-SK"/>
        </w:rPr>
      </w:pPr>
      <w:r w:rsidRPr="00FF3982">
        <w:rPr>
          <w:rFonts w:ascii="Arial" w:eastAsia="Times New Roman" w:hAnsi="Arial" w:cs="Arial"/>
          <w:color w:val="0A0A0A"/>
          <w:sz w:val="24"/>
          <w:szCs w:val="24"/>
          <w:lang w:eastAsia="sk-SK"/>
        </w:rPr>
        <w:t>revízne správy,</w:t>
      </w:r>
    </w:p>
    <w:p w14:paraId="014E71B9" w14:textId="4297E9BD" w:rsidR="000F0D92" w:rsidRPr="00FF3982" w:rsidRDefault="000F0D92" w:rsidP="00FF3982">
      <w:pPr>
        <w:pStyle w:val="Odsekzoznamu"/>
        <w:numPr>
          <w:ilvl w:val="0"/>
          <w:numId w:val="49"/>
        </w:numPr>
        <w:shd w:val="clear" w:color="auto" w:fill="FFFFFF"/>
        <w:spacing w:after="0" w:line="360" w:lineRule="atLeast"/>
        <w:rPr>
          <w:rFonts w:ascii="Arial" w:eastAsia="Times New Roman" w:hAnsi="Arial" w:cs="Arial"/>
          <w:color w:val="0A0A0A"/>
          <w:sz w:val="24"/>
          <w:szCs w:val="24"/>
          <w:lang w:eastAsia="sk-SK"/>
        </w:rPr>
      </w:pPr>
      <w:r w:rsidRPr="00FF3982">
        <w:rPr>
          <w:rFonts w:ascii="Arial" w:eastAsia="Times New Roman" w:hAnsi="Arial" w:cs="Arial"/>
          <w:color w:val="0A0A0A"/>
          <w:sz w:val="24"/>
          <w:szCs w:val="24"/>
          <w:lang w:eastAsia="sk-SK"/>
        </w:rPr>
        <w:t>certifikáty,</w:t>
      </w:r>
    </w:p>
    <w:p w14:paraId="396D75F0" w14:textId="25D578F8" w:rsidR="000F0D92" w:rsidRPr="00FF3982" w:rsidRDefault="000F0D92" w:rsidP="00FF3982">
      <w:pPr>
        <w:pStyle w:val="Odsekzoznamu"/>
        <w:numPr>
          <w:ilvl w:val="0"/>
          <w:numId w:val="49"/>
        </w:numPr>
        <w:shd w:val="clear" w:color="auto" w:fill="FFFFFF"/>
        <w:spacing w:after="0" w:line="360" w:lineRule="atLeast"/>
        <w:rPr>
          <w:rFonts w:ascii="Arial" w:eastAsia="Times New Roman" w:hAnsi="Arial" w:cs="Arial"/>
          <w:color w:val="0A0A0A"/>
          <w:sz w:val="24"/>
          <w:szCs w:val="24"/>
          <w:lang w:eastAsia="sk-SK"/>
        </w:rPr>
      </w:pPr>
      <w:r w:rsidRPr="00FF3982">
        <w:rPr>
          <w:rFonts w:ascii="Arial" w:eastAsia="Times New Roman" w:hAnsi="Arial" w:cs="Arial"/>
          <w:color w:val="0A0A0A"/>
          <w:sz w:val="24"/>
          <w:szCs w:val="24"/>
          <w:lang w:eastAsia="sk-SK"/>
        </w:rPr>
        <w:t>atesty,</w:t>
      </w:r>
    </w:p>
    <w:p w14:paraId="375246B7" w14:textId="1E199FD1" w:rsidR="000F0D92" w:rsidRPr="00FF3982" w:rsidRDefault="000F0D92" w:rsidP="00FF3982">
      <w:pPr>
        <w:pStyle w:val="Odsekzoznamu"/>
        <w:numPr>
          <w:ilvl w:val="0"/>
          <w:numId w:val="49"/>
        </w:numPr>
        <w:shd w:val="clear" w:color="auto" w:fill="FFFFFF"/>
        <w:spacing w:after="0" w:line="360" w:lineRule="atLeast"/>
        <w:rPr>
          <w:rFonts w:ascii="Arial" w:eastAsia="Times New Roman" w:hAnsi="Arial" w:cs="Arial"/>
          <w:color w:val="0A0A0A"/>
          <w:sz w:val="24"/>
          <w:szCs w:val="24"/>
          <w:lang w:eastAsia="sk-SK"/>
        </w:rPr>
      </w:pPr>
      <w:r w:rsidRPr="00FF3982">
        <w:rPr>
          <w:rFonts w:ascii="Arial" w:eastAsia="Times New Roman" w:hAnsi="Arial" w:cs="Arial"/>
          <w:color w:val="0A0A0A"/>
          <w:sz w:val="24"/>
          <w:szCs w:val="24"/>
          <w:lang w:eastAsia="sk-SK"/>
        </w:rPr>
        <w:t>stavebný denník,</w:t>
      </w:r>
    </w:p>
    <w:p w14:paraId="6A6FA734" w14:textId="272D283A" w:rsidR="000F0D92" w:rsidRPr="00FF3982" w:rsidRDefault="000F0D92" w:rsidP="00FF3982">
      <w:pPr>
        <w:pStyle w:val="Odsekzoznamu"/>
        <w:numPr>
          <w:ilvl w:val="0"/>
          <w:numId w:val="49"/>
        </w:numPr>
        <w:shd w:val="clear" w:color="auto" w:fill="FFFFFF"/>
        <w:spacing w:after="0" w:line="360" w:lineRule="atLeast"/>
        <w:rPr>
          <w:rFonts w:ascii="Arial" w:eastAsia="Times New Roman" w:hAnsi="Arial" w:cs="Arial"/>
          <w:color w:val="0A0A0A"/>
          <w:sz w:val="24"/>
          <w:szCs w:val="24"/>
          <w:lang w:eastAsia="sk-SK"/>
        </w:rPr>
      </w:pPr>
      <w:r w:rsidRPr="00FF3982">
        <w:rPr>
          <w:rFonts w:ascii="Arial" w:eastAsia="Times New Roman" w:hAnsi="Arial" w:cs="Arial"/>
          <w:color w:val="0A0A0A"/>
          <w:sz w:val="24"/>
          <w:szCs w:val="24"/>
          <w:lang w:eastAsia="sk-SK"/>
        </w:rPr>
        <w:t>reštaurátorský denník,</w:t>
      </w:r>
    </w:p>
    <w:p w14:paraId="586E7617" w14:textId="09FD00CD" w:rsidR="000F0D92" w:rsidRPr="00FF3982" w:rsidRDefault="000F0D92" w:rsidP="00FF3982">
      <w:pPr>
        <w:pStyle w:val="Odsekzoznamu"/>
        <w:numPr>
          <w:ilvl w:val="0"/>
          <w:numId w:val="49"/>
        </w:numPr>
        <w:shd w:val="clear" w:color="auto" w:fill="FFFFFF"/>
        <w:spacing w:after="0" w:line="360" w:lineRule="atLeast"/>
        <w:rPr>
          <w:rFonts w:ascii="Arial" w:eastAsia="Times New Roman" w:hAnsi="Arial" w:cs="Arial"/>
          <w:color w:val="0A0A0A"/>
          <w:sz w:val="24"/>
          <w:szCs w:val="24"/>
          <w:lang w:eastAsia="sk-SK"/>
        </w:rPr>
      </w:pPr>
      <w:r w:rsidRPr="00FF3982">
        <w:rPr>
          <w:rFonts w:ascii="Arial" w:eastAsia="Times New Roman" w:hAnsi="Arial" w:cs="Arial"/>
          <w:color w:val="0A0A0A"/>
          <w:sz w:val="24"/>
          <w:szCs w:val="24"/>
          <w:lang w:eastAsia="sk-SK"/>
        </w:rPr>
        <w:t>fotodokumentáciu,</w:t>
      </w:r>
    </w:p>
    <w:p w14:paraId="20B54865" w14:textId="3DF90E70" w:rsidR="000F0D92" w:rsidRDefault="000F0D92" w:rsidP="000F0D92">
      <w:pPr>
        <w:pStyle w:val="Odsekzoznamu"/>
        <w:numPr>
          <w:ilvl w:val="0"/>
          <w:numId w:val="49"/>
        </w:numPr>
        <w:shd w:val="clear" w:color="auto" w:fill="FFFFFF"/>
        <w:spacing w:after="0" w:line="360" w:lineRule="atLeast"/>
        <w:rPr>
          <w:rFonts w:ascii="Arial" w:eastAsia="Times New Roman" w:hAnsi="Arial" w:cs="Arial"/>
          <w:color w:val="0A0A0A"/>
          <w:sz w:val="24"/>
          <w:szCs w:val="24"/>
          <w:lang w:eastAsia="sk-SK"/>
        </w:rPr>
      </w:pPr>
      <w:r w:rsidRPr="00FF3982">
        <w:rPr>
          <w:rFonts w:ascii="Arial" w:eastAsia="Times New Roman" w:hAnsi="Arial" w:cs="Arial"/>
          <w:color w:val="0A0A0A"/>
          <w:sz w:val="24"/>
          <w:szCs w:val="24"/>
          <w:lang w:eastAsia="sk-SK"/>
        </w:rPr>
        <w:t>ostatné doklady podľa zmluvy.</w:t>
      </w:r>
    </w:p>
    <w:p w14:paraId="760B1E94" w14:textId="77777777" w:rsidR="000F0D92" w:rsidRPr="00FF3982" w:rsidRDefault="000F0D92" w:rsidP="00FF3982">
      <w:pPr>
        <w:pStyle w:val="Odsekzoznamu"/>
        <w:shd w:val="clear" w:color="auto" w:fill="FFFFFF"/>
        <w:spacing w:after="0" w:line="360" w:lineRule="atLeast"/>
        <w:rPr>
          <w:rFonts w:ascii="Arial" w:eastAsia="Times New Roman" w:hAnsi="Arial" w:cs="Arial"/>
          <w:color w:val="0A0A0A"/>
          <w:sz w:val="24"/>
          <w:szCs w:val="24"/>
          <w:lang w:eastAsia="sk-SK"/>
        </w:rPr>
      </w:pPr>
    </w:p>
    <w:p w14:paraId="1F8EAE08" w14:textId="77777777" w:rsidR="00367A21" w:rsidRPr="00367A21" w:rsidRDefault="00367A21" w:rsidP="00FF3982">
      <w:pPr>
        <w:shd w:val="clear" w:color="auto" w:fill="FFFFFF"/>
        <w:spacing w:after="0" w:line="360" w:lineRule="atLeast"/>
        <w:jc w:val="center"/>
        <w:rPr>
          <w:rFonts w:ascii="Arial" w:eastAsia="Times New Roman" w:hAnsi="Arial" w:cs="Arial"/>
          <w:b/>
          <w:bCs/>
          <w:color w:val="0A0A0A"/>
          <w:sz w:val="24"/>
          <w:szCs w:val="24"/>
          <w:lang w:eastAsia="sk-SK"/>
        </w:rPr>
      </w:pPr>
      <w:r w:rsidRPr="00367A21">
        <w:rPr>
          <w:rFonts w:ascii="Arial" w:eastAsia="Times New Roman" w:hAnsi="Arial" w:cs="Arial"/>
          <w:b/>
          <w:bCs/>
          <w:color w:val="0A0A0A"/>
          <w:sz w:val="24"/>
          <w:szCs w:val="24"/>
          <w:lang w:eastAsia="sk-SK"/>
        </w:rPr>
        <w:t>III. KVALITA A STAV VYKONANÝCH PRÁC</w:t>
      </w:r>
    </w:p>
    <w:p w14:paraId="3FB730EA" w14:textId="2451888F" w:rsidR="00367A21" w:rsidRPr="00367A21" w:rsidRDefault="00367A21" w:rsidP="00367A21">
      <w:pPr>
        <w:shd w:val="clear" w:color="auto" w:fill="FFFFFF"/>
        <w:spacing w:after="0" w:line="360" w:lineRule="atLeast"/>
        <w:rPr>
          <w:rFonts w:ascii="Arial" w:eastAsia="Times New Roman" w:hAnsi="Arial" w:cs="Arial"/>
          <w:color w:val="0A0A0A"/>
          <w:sz w:val="24"/>
          <w:szCs w:val="24"/>
          <w:lang w:eastAsia="sk-SK"/>
        </w:rPr>
      </w:pPr>
      <w:r w:rsidRPr="00367A21">
        <w:rPr>
          <w:rFonts w:ascii="Arial" w:eastAsia="Times New Roman" w:hAnsi="Arial" w:cs="Arial"/>
          <w:color w:val="0A0A0A"/>
          <w:sz w:val="24"/>
          <w:szCs w:val="24"/>
          <w:lang w:eastAsia="sk-SK"/>
        </w:rPr>
        <w:t xml:space="preserve">Objednávateľ </w:t>
      </w:r>
      <w:r w:rsidR="000F0D92">
        <w:rPr>
          <w:rFonts w:ascii="Arial" w:eastAsia="Times New Roman" w:hAnsi="Arial" w:cs="Arial"/>
          <w:color w:val="0A0A0A"/>
          <w:sz w:val="24"/>
          <w:szCs w:val="24"/>
          <w:lang w:eastAsia="sk-SK"/>
        </w:rPr>
        <w:t>vykonal kontrolu</w:t>
      </w:r>
      <w:r w:rsidRPr="00367A21">
        <w:rPr>
          <w:rFonts w:ascii="Arial" w:eastAsia="Times New Roman" w:hAnsi="Arial" w:cs="Arial"/>
          <w:color w:val="0A0A0A"/>
          <w:sz w:val="24"/>
          <w:szCs w:val="24"/>
          <w:lang w:eastAsia="sk-SK"/>
        </w:rPr>
        <w:t xml:space="preserve"> diela a konštatuje:</w:t>
      </w:r>
      <w:r w:rsidRPr="00367A21">
        <w:rPr>
          <w:rFonts w:ascii="Arial" w:eastAsia="Times New Roman" w:hAnsi="Arial" w:cs="Arial"/>
          <w:color w:val="0A0A0A"/>
          <w:sz w:val="24"/>
          <w:szCs w:val="24"/>
          <w:lang w:eastAsia="sk-SK"/>
        </w:rPr>
        <w:br/>
      </w:r>
      <w:r w:rsidRPr="00367A21">
        <w:rPr>
          <w:rFonts w:ascii="Arial" w:eastAsia="Times New Roman" w:hAnsi="Arial" w:cs="Arial"/>
          <w:i/>
          <w:iCs/>
          <w:color w:val="0A0A0A"/>
          <w:sz w:val="24"/>
          <w:szCs w:val="24"/>
          <w:lang w:eastAsia="sk-SK"/>
        </w:rPr>
        <w:t>(Zaškrtnite príslušnú možnosť)</w:t>
      </w:r>
    </w:p>
    <w:p w14:paraId="71DC49D6" w14:textId="7D28FC48" w:rsidR="00367A21" w:rsidRPr="00367A21" w:rsidRDefault="00367A21" w:rsidP="00367A21">
      <w:pPr>
        <w:numPr>
          <w:ilvl w:val="0"/>
          <w:numId w:val="51"/>
        </w:numPr>
        <w:shd w:val="clear" w:color="auto" w:fill="FFFFFF"/>
        <w:spacing w:after="180" w:line="360" w:lineRule="atLeast"/>
        <w:rPr>
          <w:rFonts w:ascii="Arial" w:eastAsia="Times New Roman" w:hAnsi="Arial" w:cs="Arial"/>
          <w:color w:val="0A0A0A"/>
          <w:sz w:val="24"/>
          <w:szCs w:val="24"/>
          <w:lang w:eastAsia="sk-SK"/>
        </w:rPr>
      </w:pPr>
      <w:r w:rsidRPr="00367A21">
        <w:rPr>
          <w:rFonts w:ascii="Arial" w:eastAsia="Times New Roman" w:hAnsi="Arial" w:cs="Arial"/>
          <w:b/>
          <w:bCs/>
          <w:color w:val="0A0A0A"/>
          <w:sz w:val="24"/>
          <w:szCs w:val="24"/>
          <w:lang w:eastAsia="sk-SK"/>
        </w:rPr>
        <w:t>Bez vád:</w:t>
      </w:r>
      <w:r w:rsidRPr="00367A21">
        <w:rPr>
          <w:rFonts w:ascii="Arial" w:eastAsia="Times New Roman" w:hAnsi="Arial" w:cs="Arial"/>
          <w:color w:val="0A0A0A"/>
          <w:sz w:val="24"/>
          <w:szCs w:val="24"/>
          <w:lang w:eastAsia="sk-SK"/>
        </w:rPr>
        <w:t> </w:t>
      </w:r>
      <w:r w:rsidR="000F0D92">
        <w:rPr>
          <w:rFonts w:ascii="Arial" w:eastAsia="Times New Roman" w:hAnsi="Arial" w:cs="Arial"/>
          <w:color w:val="0A0A0A"/>
          <w:sz w:val="24"/>
          <w:szCs w:val="24"/>
          <w:lang w:eastAsia="sk-SK"/>
        </w:rPr>
        <w:t>D</w:t>
      </w:r>
      <w:r w:rsidRPr="00367A21">
        <w:rPr>
          <w:rFonts w:ascii="Arial" w:eastAsia="Times New Roman" w:hAnsi="Arial" w:cs="Arial"/>
          <w:color w:val="0A0A0A"/>
          <w:sz w:val="24"/>
          <w:szCs w:val="24"/>
          <w:lang w:eastAsia="sk-SK"/>
        </w:rPr>
        <w:t>iel</w:t>
      </w:r>
      <w:r w:rsidR="000F0D92">
        <w:rPr>
          <w:rFonts w:ascii="Arial" w:eastAsia="Times New Roman" w:hAnsi="Arial" w:cs="Arial"/>
          <w:color w:val="0A0A0A"/>
          <w:sz w:val="24"/>
          <w:szCs w:val="24"/>
          <w:lang w:eastAsia="sk-SK"/>
        </w:rPr>
        <w:t>o</w:t>
      </w:r>
      <w:r w:rsidRPr="00367A21">
        <w:rPr>
          <w:rFonts w:ascii="Arial" w:eastAsia="Times New Roman" w:hAnsi="Arial" w:cs="Arial"/>
          <w:color w:val="0A0A0A"/>
          <w:sz w:val="24"/>
          <w:szCs w:val="24"/>
          <w:lang w:eastAsia="sk-SK"/>
        </w:rPr>
        <w:t xml:space="preserve"> je vykonan</w:t>
      </w:r>
      <w:r w:rsidR="000F0D92">
        <w:rPr>
          <w:rFonts w:ascii="Arial" w:eastAsia="Times New Roman" w:hAnsi="Arial" w:cs="Arial"/>
          <w:color w:val="0A0A0A"/>
          <w:sz w:val="24"/>
          <w:szCs w:val="24"/>
          <w:lang w:eastAsia="sk-SK"/>
        </w:rPr>
        <w:t>é</w:t>
      </w:r>
      <w:r w:rsidRPr="00367A21">
        <w:rPr>
          <w:rFonts w:ascii="Arial" w:eastAsia="Times New Roman" w:hAnsi="Arial" w:cs="Arial"/>
          <w:color w:val="0A0A0A"/>
          <w:sz w:val="24"/>
          <w:szCs w:val="24"/>
          <w:lang w:eastAsia="sk-SK"/>
        </w:rPr>
        <w:t xml:space="preserve"> riadne, v súlade so zmluvou a dokumentáciou.</w:t>
      </w:r>
    </w:p>
    <w:p w14:paraId="2B0985DD" w14:textId="77777777" w:rsidR="00367A21" w:rsidRPr="00367A21" w:rsidRDefault="00367A21" w:rsidP="00367A21">
      <w:pPr>
        <w:numPr>
          <w:ilvl w:val="0"/>
          <w:numId w:val="51"/>
        </w:numPr>
        <w:shd w:val="clear" w:color="auto" w:fill="FFFFFF"/>
        <w:spacing w:after="180" w:line="360" w:lineRule="atLeast"/>
        <w:rPr>
          <w:rFonts w:ascii="Arial" w:eastAsia="Times New Roman" w:hAnsi="Arial" w:cs="Arial"/>
          <w:color w:val="0A0A0A"/>
          <w:sz w:val="24"/>
          <w:szCs w:val="24"/>
          <w:lang w:eastAsia="sk-SK"/>
        </w:rPr>
      </w:pPr>
      <w:r w:rsidRPr="00367A21">
        <w:rPr>
          <w:rFonts w:ascii="Arial" w:eastAsia="Times New Roman" w:hAnsi="Arial" w:cs="Arial"/>
          <w:b/>
          <w:bCs/>
          <w:color w:val="0A0A0A"/>
          <w:sz w:val="24"/>
          <w:szCs w:val="24"/>
          <w:lang w:eastAsia="sk-SK"/>
        </w:rPr>
        <w:t>S ojedinelými drobnými vadami a nedorobkami</w:t>
      </w:r>
      <w:r w:rsidRPr="00367A21">
        <w:rPr>
          <w:rFonts w:ascii="Arial" w:eastAsia="Times New Roman" w:hAnsi="Arial" w:cs="Arial"/>
          <w:color w:val="0A0A0A"/>
          <w:sz w:val="24"/>
          <w:szCs w:val="24"/>
          <w:lang w:eastAsia="sk-SK"/>
        </w:rPr>
        <w:t>, ktoré samy o sebe ani v spojení s inými nebránia užívaniu diela.</w:t>
      </w:r>
    </w:p>
    <w:p w14:paraId="27613126" w14:textId="7C89E297" w:rsidR="00367A21" w:rsidRPr="00367A21" w:rsidRDefault="00367A21" w:rsidP="00367A21">
      <w:pPr>
        <w:numPr>
          <w:ilvl w:val="0"/>
          <w:numId w:val="51"/>
        </w:numPr>
        <w:shd w:val="clear" w:color="auto" w:fill="FFFFFF"/>
        <w:spacing w:after="180" w:line="360" w:lineRule="atLeast"/>
        <w:rPr>
          <w:rFonts w:ascii="Arial" w:eastAsia="Times New Roman" w:hAnsi="Arial" w:cs="Arial"/>
          <w:color w:val="0A0A0A"/>
          <w:sz w:val="24"/>
          <w:szCs w:val="24"/>
          <w:lang w:eastAsia="sk-SK"/>
        </w:rPr>
      </w:pPr>
      <w:r w:rsidRPr="00367A21">
        <w:rPr>
          <w:rFonts w:ascii="Arial" w:eastAsia="Times New Roman" w:hAnsi="Arial" w:cs="Arial"/>
          <w:b/>
          <w:bCs/>
          <w:color w:val="0A0A0A"/>
          <w:sz w:val="24"/>
          <w:szCs w:val="24"/>
          <w:lang w:eastAsia="sk-SK"/>
        </w:rPr>
        <w:t>Neprevzaté pre vady:</w:t>
      </w:r>
      <w:r w:rsidRPr="00367A21">
        <w:rPr>
          <w:rFonts w:ascii="Arial" w:eastAsia="Times New Roman" w:hAnsi="Arial" w:cs="Arial"/>
          <w:color w:val="0A0A0A"/>
          <w:sz w:val="24"/>
          <w:szCs w:val="24"/>
          <w:lang w:eastAsia="sk-SK"/>
        </w:rPr>
        <w:t> </w:t>
      </w:r>
      <w:r w:rsidR="000F0D92">
        <w:rPr>
          <w:rFonts w:ascii="Arial" w:eastAsia="Times New Roman" w:hAnsi="Arial" w:cs="Arial"/>
          <w:color w:val="0A0A0A"/>
          <w:sz w:val="24"/>
          <w:szCs w:val="24"/>
          <w:lang w:eastAsia="sk-SK"/>
        </w:rPr>
        <w:t>D</w:t>
      </w:r>
      <w:r w:rsidRPr="00367A21">
        <w:rPr>
          <w:rFonts w:ascii="Arial" w:eastAsia="Times New Roman" w:hAnsi="Arial" w:cs="Arial"/>
          <w:color w:val="0A0A0A"/>
          <w:sz w:val="24"/>
          <w:szCs w:val="24"/>
          <w:lang w:eastAsia="sk-SK"/>
        </w:rPr>
        <w:t>iel</w:t>
      </w:r>
      <w:r w:rsidR="000F0D92">
        <w:rPr>
          <w:rFonts w:ascii="Arial" w:eastAsia="Times New Roman" w:hAnsi="Arial" w:cs="Arial"/>
          <w:color w:val="0A0A0A"/>
          <w:sz w:val="24"/>
          <w:szCs w:val="24"/>
          <w:lang w:eastAsia="sk-SK"/>
        </w:rPr>
        <w:t>o</w:t>
      </w:r>
      <w:r w:rsidRPr="00367A21">
        <w:rPr>
          <w:rFonts w:ascii="Arial" w:eastAsia="Times New Roman" w:hAnsi="Arial" w:cs="Arial"/>
          <w:color w:val="0A0A0A"/>
          <w:sz w:val="24"/>
          <w:szCs w:val="24"/>
          <w:lang w:eastAsia="sk-SK"/>
        </w:rPr>
        <w:t xml:space="preserve"> vykazuje vady brániace riadnemu užívaniu alebo nespĺňa podmienky Kontrolného a skúšobného plánu.</w:t>
      </w:r>
    </w:p>
    <w:p w14:paraId="56A74BAE" w14:textId="77777777" w:rsidR="00367A21" w:rsidRPr="00367A21" w:rsidRDefault="00367A21" w:rsidP="00367A21">
      <w:pPr>
        <w:shd w:val="clear" w:color="auto" w:fill="FFFFFF"/>
        <w:spacing w:after="0" w:line="360" w:lineRule="atLeast"/>
        <w:rPr>
          <w:rFonts w:ascii="Arial" w:eastAsia="Times New Roman" w:hAnsi="Arial" w:cs="Arial"/>
          <w:color w:val="0A0A0A"/>
          <w:sz w:val="24"/>
          <w:szCs w:val="24"/>
          <w:lang w:eastAsia="sk-SK"/>
        </w:rPr>
      </w:pPr>
      <w:r w:rsidRPr="00367A21">
        <w:rPr>
          <w:rFonts w:ascii="Arial" w:eastAsia="Times New Roman" w:hAnsi="Arial" w:cs="Arial"/>
          <w:b/>
          <w:bCs/>
          <w:color w:val="0A0A0A"/>
          <w:sz w:val="24"/>
          <w:szCs w:val="24"/>
          <w:lang w:eastAsia="sk-SK"/>
        </w:rPr>
        <w:t>Zoznam zistených vád a nedorobkov / Dôvody neprevzatia:</w:t>
      </w:r>
    </w:p>
    <w:p w14:paraId="6B0F39FC" w14:textId="77777777" w:rsidR="00367A21" w:rsidRPr="00367A21" w:rsidRDefault="00367A21" w:rsidP="00367A21">
      <w:pPr>
        <w:numPr>
          <w:ilvl w:val="0"/>
          <w:numId w:val="52"/>
        </w:numPr>
        <w:shd w:val="clear" w:color="auto" w:fill="FFFFFF"/>
        <w:spacing w:after="180" w:line="360" w:lineRule="atLeast"/>
        <w:rPr>
          <w:rFonts w:ascii="Arial" w:eastAsia="Times New Roman" w:hAnsi="Arial" w:cs="Arial"/>
          <w:color w:val="0A0A0A"/>
          <w:sz w:val="24"/>
          <w:szCs w:val="24"/>
          <w:lang w:eastAsia="sk-SK"/>
        </w:rPr>
      </w:pPr>
      <w:r w:rsidRPr="00367A21">
        <w:rPr>
          <w:rFonts w:ascii="Arial" w:eastAsia="Times New Roman" w:hAnsi="Arial" w:cs="Arial"/>
          <w:color w:val="0A0A0A"/>
          <w:sz w:val="24"/>
          <w:szCs w:val="24"/>
          <w:lang w:eastAsia="sk-SK"/>
        </w:rPr>
        <w:lastRenderedPageBreak/>
        <w:t>...........................................................................................................................................</w:t>
      </w:r>
    </w:p>
    <w:p w14:paraId="42306857" w14:textId="77777777" w:rsidR="00367A21" w:rsidRPr="00367A21" w:rsidRDefault="00367A21" w:rsidP="00367A21">
      <w:pPr>
        <w:numPr>
          <w:ilvl w:val="0"/>
          <w:numId w:val="52"/>
        </w:numPr>
        <w:shd w:val="clear" w:color="auto" w:fill="FFFFFF"/>
        <w:spacing w:after="180" w:line="360" w:lineRule="atLeast"/>
        <w:rPr>
          <w:rFonts w:ascii="Arial" w:eastAsia="Times New Roman" w:hAnsi="Arial" w:cs="Arial"/>
          <w:color w:val="0A0A0A"/>
          <w:sz w:val="24"/>
          <w:szCs w:val="24"/>
          <w:lang w:eastAsia="sk-SK"/>
        </w:rPr>
      </w:pPr>
      <w:r w:rsidRPr="00367A21">
        <w:rPr>
          <w:rFonts w:ascii="Arial" w:eastAsia="Times New Roman" w:hAnsi="Arial" w:cs="Arial"/>
          <w:color w:val="0A0A0A"/>
          <w:sz w:val="24"/>
          <w:szCs w:val="24"/>
          <w:lang w:eastAsia="sk-SK"/>
        </w:rPr>
        <w:t>...........................................................................................................................................</w:t>
      </w:r>
    </w:p>
    <w:p w14:paraId="561FABBE" w14:textId="77777777" w:rsidR="00367A21" w:rsidRPr="00367A21" w:rsidRDefault="00367A21" w:rsidP="00FF3982">
      <w:pPr>
        <w:shd w:val="clear" w:color="auto" w:fill="FFFFFF"/>
        <w:spacing w:after="0" w:line="360" w:lineRule="atLeast"/>
        <w:jc w:val="center"/>
        <w:rPr>
          <w:rFonts w:ascii="Arial" w:eastAsia="Times New Roman" w:hAnsi="Arial" w:cs="Arial"/>
          <w:b/>
          <w:bCs/>
          <w:color w:val="0A0A0A"/>
          <w:sz w:val="24"/>
          <w:szCs w:val="24"/>
          <w:lang w:eastAsia="sk-SK"/>
        </w:rPr>
      </w:pPr>
      <w:r w:rsidRPr="00367A21">
        <w:rPr>
          <w:rFonts w:ascii="Arial" w:eastAsia="Times New Roman" w:hAnsi="Arial" w:cs="Arial"/>
          <w:b/>
          <w:bCs/>
          <w:color w:val="0A0A0A"/>
          <w:sz w:val="24"/>
          <w:szCs w:val="24"/>
          <w:lang w:eastAsia="sk-SK"/>
        </w:rPr>
        <w:t>IV. TERMÍN ODSTRÁNENIA VÁD</w:t>
      </w:r>
    </w:p>
    <w:p w14:paraId="180C8592" w14:textId="77777777" w:rsidR="00367A21" w:rsidRDefault="00367A21" w:rsidP="00367A21">
      <w:pPr>
        <w:shd w:val="clear" w:color="auto" w:fill="FFFFFF"/>
        <w:spacing w:after="0" w:line="360" w:lineRule="atLeast"/>
        <w:rPr>
          <w:rFonts w:ascii="Arial" w:eastAsia="Times New Roman" w:hAnsi="Arial" w:cs="Arial"/>
          <w:color w:val="0A0A0A"/>
          <w:sz w:val="24"/>
          <w:szCs w:val="24"/>
          <w:lang w:eastAsia="sk-SK"/>
        </w:rPr>
      </w:pPr>
      <w:r w:rsidRPr="00367A21">
        <w:rPr>
          <w:rFonts w:ascii="Arial" w:eastAsia="Times New Roman" w:hAnsi="Arial" w:cs="Arial"/>
          <w:color w:val="0A0A0A"/>
          <w:sz w:val="24"/>
          <w:szCs w:val="24"/>
          <w:lang w:eastAsia="sk-SK"/>
        </w:rPr>
        <w:t>Zhotoviteľ sa zaväzuje odstrániť vady uvedené v bode III. najneskôr do: </w:t>
      </w:r>
      <w:r w:rsidRPr="00367A21">
        <w:rPr>
          <w:rFonts w:ascii="Arial" w:eastAsia="Times New Roman" w:hAnsi="Arial" w:cs="Arial"/>
          <w:b/>
          <w:bCs/>
          <w:color w:val="0A0A0A"/>
          <w:sz w:val="24"/>
          <w:szCs w:val="24"/>
          <w:lang w:eastAsia="sk-SK"/>
        </w:rPr>
        <w:t>[Dátum]</w:t>
      </w:r>
      <w:r w:rsidRPr="00367A21">
        <w:rPr>
          <w:rFonts w:ascii="Arial" w:eastAsia="Times New Roman" w:hAnsi="Arial" w:cs="Arial"/>
          <w:color w:val="0A0A0A"/>
          <w:sz w:val="24"/>
          <w:szCs w:val="24"/>
          <w:lang w:eastAsia="sk-SK"/>
        </w:rPr>
        <w:t>.</w:t>
      </w:r>
    </w:p>
    <w:p w14:paraId="336CFAF2" w14:textId="77777777" w:rsidR="00B22E0F" w:rsidRDefault="00B22E0F" w:rsidP="00367A21">
      <w:pPr>
        <w:shd w:val="clear" w:color="auto" w:fill="FFFFFF"/>
        <w:spacing w:after="0" w:line="360" w:lineRule="atLeast"/>
        <w:rPr>
          <w:rFonts w:ascii="Arial" w:eastAsia="Times New Roman" w:hAnsi="Arial" w:cs="Arial"/>
          <w:color w:val="0A0A0A"/>
          <w:sz w:val="24"/>
          <w:szCs w:val="24"/>
          <w:lang w:eastAsia="sk-SK"/>
        </w:rPr>
      </w:pPr>
    </w:p>
    <w:p w14:paraId="76E3E5A2" w14:textId="77777777" w:rsidR="00B22E0F" w:rsidRPr="00367A21" w:rsidRDefault="00B22E0F" w:rsidP="00367A21">
      <w:pPr>
        <w:shd w:val="clear" w:color="auto" w:fill="FFFFFF"/>
        <w:spacing w:after="0" w:line="360" w:lineRule="atLeast"/>
        <w:rPr>
          <w:rFonts w:ascii="Arial" w:eastAsia="Times New Roman" w:hAnsi="Arial" w:cs="Arial"/>
          <w:color w:val="0A0A0A"/>
          <w:sz w:val="24"/>
          <w:szCs w:val="24"/>
          <w:lang w:eastAsia="sk-SK"/>
        </w:rPr>
      </w:pPr>
    </w:p>
    <w:p w14:paraId="1FED823F" w14:textId="77777777" w:rsidR="00367A21" w:rsidRPr="00367A21" w:rsidRDefault="00367A21" w:rsidP="00FF3982">
      <w:pPr>
        <w:shd w:val="clear" w:color="auto" w:fill="FFFFFF"/>
        <w:spacing w:after="0" w:line="360" w:lineRule="atLeast"/>
        <w:jc w:val="center"/>
        <w:rPr>
          <w:rFonts w:ascii="Arial" w:eastAsia="Times New Roman" w:hAnsi="Arial" w:cs="Arial"/>
          <w:b/>
          <w:bCs/>
          <w:color w:val="0A0A0A"/>
          <w:sz w:val="24"/>
          <w:szCs w:val="24"/>
          <w:lang w:eastAsia="sk-SK"/>
        </w:rPr>
      </w:pPr>
      <w:r w:rsidRPr="00367A21">
        <w:rPr>
          <w:rFonts w:ascii="Arial" w:eastAsia="Times New Roman" w:hAnsi="Arial" w:cs="Arial"/>
          <w:b/>
          <w:bCs/>
          <w:color w:val="0A0A0A"/>
          <w:sz w:val="24"/>
          <w:szCs w:val="24"/>
          <w:lang w:eastAsia="sk-SK"/>
        </w:rPr>
        <w:t>V. VYHLÁSENIE O PREVZATÍ</w:t>
      </w:r>
    </w:p>
    <w:p w14:paraId="75AA713E" w14:textId="7B984230" w:rsidR="00B22E0F" w:rsidRDefault="00367A21" w:rsidP="00367A21">
      <w:pPr>
        <w:shd w:val="clear" w:color="auto" w:fill="FFFFFF"/>
        <w:spacing w:after="0" w:line="360" w:lineRule="atLeast"/>
        <w:rPr>
          <w:rFonts w:ascii="Arial" w:eastAsia="Times New Roman" w:hAnsi="Arial" w:cs="Arial"/>
          <w:color w:val="0A0A0A"/>
          <w:sz w:val="24"/>
          <w:szCs w:val="24"/>
          <w:lang w:eastAsia="sk-SK"/>
        </w:rPr>
      </w:pPr>
      <w:r w:rsidRPr="00367A21">
        <w:rPr>
          <w:rFonts w:ascii="Arial" w:eastAsia="Times New Roman" w:hAnsi="Arial" w:cs="Arial"/>
          <w:color w:val="0A0A0A"/>
          <w:sz w:val="24"/>
          <w:szCs w:val="24"/>
          <w:lang w:eastAsia="sk-SK"/>
        </w:rPr>
        <w:t>Na základe vyššie uvedeného objednávateľ diel</w:t>
      </w:r>
      <w:r w:rsidR="000F0D92">
        <w:rPr>
          <w:rFonts w:ascii="Arial" w:eastAsia="Times New Roman" w:hAnsi="Arial" w:cs="Arial"/>
          <w:color w:val="0A0A0A"/>
          <w:sz w:val="24"/>
          <w:szCs w:val="24"/>
          <w:lang w:eastAsia="sk-SK"/>
        </w:rPr>
        <w:t>o</w:t>
      </w:r>
      <w:r w:rsidRPr="00367A21">
        <w:rPr>
          <w:rFonts w:ascii="Arial" w:eastAsia="Times New Roman" w:hAnsi="Arial" w:cs="Arial"/>
          <w:color w:val="0A0A0A"/>
          <w:sz w:val="24"/>
          <w:szCs w:val="24"/>
          <w:lang w:eastAsia="sk-SK"/>
        </w:rPr>
        <w:t>:</w:t>
      </w:r>
    </w:p>
    <w:p w14:paraId="26C746DE" w14:textId="77777777" w:rsidR="00B22E0F" w:rsidRDefault="00B22E0F" w:rsidP="00367A21">
      <w:pPr>
        <w:shd w:val="clear" w:color="auto" w:fill="FFFFFF"/>
        <w:spacing w:after="0" w:line="360" w:lineRule="atLeast"/>
        <w:rPr>
          <w:rFonts w:ascii="Arial" w:eastAsia="Times New Roman" w:hAnsi="Arial" w:cs="Arial"/>
          <w:color w:val="0A0A0A"/>
          <w:sz w:val="24"/>
          <w:szCs w:val="24"/>
          <w:lang w:eastAsia="sk-SK"/>
        </w:rPr>
      </w:pPr>
    </w:p>
    <w:p w14:paraId="45F68957" w14:textId="77777777" w:rsidR="00B22E0F" w:rsidRDefault="00B22E0F" w:rsidP="00367A21">
      <w:pPr>
        <w:shd w:val="clear" w:color="auto" w:fill="FFFFFF"/>
        <w:spacing w:after="0" w:line="360" w:lineRule="atLeast"/>
        <w:rPr>
          <w:rFonts w:ascii="Arial" w:eastAsia="Times New Roman" w:hAnsi="Arial" w:cs="Arial"/>
          <w:color w:val="0A0A0A"/>
          <w:sz w:val="24"/>
          <w:szCs w:val="24"/>
          <w:lang w:eastAsia="sk-SK"/>
        </w:rPr>
      </w:pPr>
    </w:p>
    <w:p w14:paraId="1DFFAE84" w14:textId="77777777" w:rsidR="00367A21" w:rsidRPr="00367A21" w:rsidRDefault="00367A21" w:rsidP="00367A21">
      <w:pPr>
        <w:shd w:val="clear" w:color="auto" w:fill="FFFFFF"/>
        <w:spacing w:after="0" w:line="360" w:lineRule="atLeast"/>
        <w:rPr>
          <w:rFonts w:ascii="Arial" w:eastAsia="Times New Roman" w:hAnsi="Arial" w:cs="Arial"/>
          <w:color w:val="0A0A0A"/>
          <w:sz w:val="24"/>
          <w:szCs w:val="24"/>
          <w:lang w:eastAsia="sk-SK"/>
        </w:rPr>
      </w:pPr>
      <w:r w:rsidRPr="00367A21">
        <w:rPr>
          <w:rFonts w:ascii="Arial" w:eastAsia="Times New Roman" w:hAnsi="Arial" w:cs="Arial"/>
          <w:color w:val="0A0A0A"/>
          <w:sz w:val="24"/>
          <w:szCs w:val="24"/>
          <w:lang w:eastAsia="sk-SK"/>
        </w:rPr>
        <w:br/>
      </w:r>
      <w:r w:rsidRPr="00367A21">
        <w:rPr>
          <w:rFonts w:ascii="Arial" w:eastAsia="Times New Roman" w:hAnsi="Arial" w:cs="Arial"/>
          <w:b/>
          <w:bCs/>
          <w:color w:val="0A0A0A"/>
          <w:sz w:val="24"/>
          <w:szCs w:val="24"/>
          <w:lang w:eastAsia="sk-SK"/>
        </w:rPr>
        <w:t>PREBERÁ / NEPREBERÁ</w:t>
      </w:r>
    </w:p>
    <w:p w14:paraId="74D6C49C" w14:textId="77777777" w:rsidR="00367A21" w:rsidRPr="00367A21" w:rsidRDefault="005B63B1" w:rsidP="00367A21">
      <w:pPr>
        <w:spacing w:after="0" w:line="240" w:lineRule="auto"/>
        <w:rPr>
          <w:rFonts w:ascii="Arial" w:eastAsia="Times New Roman" w:hAnsi="Arial" w:cs="Arial"/>
          <w:sz w:val="21"/>
          <w:szCs w:val="21"/>
          <w:lang w:eastAsia="sk-SK"/>
        </w:rPr>
      </w:pPr>
      <w:r>
        <w:rPr>
          <w:noProof/>
        </w:rPr>
      </w:r>
      <w:r>
        <w:rPr>
          <w:noProof/>
        </w:rPr>
        <w:pict w14:anchorId="76836D13">
          <v:rect id="Pravouholník 75" o:spid="_x0000_s1027"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E417986" w14:textId="77777777" w:rsidR="00B22E0F" w:rsidRDefault="00B22E0F" w:rsidP="00367A21">
      <w:pPr>
        <w:shd w:val="clear" w:color="auto" w:fill="FFFFFF"/>
        <w:spacing w:after="0" w:line="360" w:lineRule="atLeast"/>
        <w:rPr>
          <w:rFonts w:ascii="Arial" w:eastAsia="Times New Roman" w:hAnsi="Arial" w:cs="Arial"/>
          <w:b/>
          <w:bCs/>
          <w:color w:val="0A0A0A"/>
          <w:sz w:val="24"/>
          <w:szCs w:val="24"/>
          <w:lang w:eastAsia="sk-SK"/>
        </w:rPr>
      </w:pPr>
    </w:p>
    <w:p w14:paraId="60DFF640" w14:textId="77777777" w:rsidR="00B22E0F" w:rsidRDefault="00B22E0F" w:rsidP="00367A21">
      <w:pPr>
        <w:shd w:val="clear" w:color="auto" w:fill="FFFFFF"/>
        <w:spacing w:after="0" w:line="360" w:lineRule="atLeast"/>
        <w:rPr>
          <w:rFonts w:ascii="Arial" w:eastAsia="Times New Roman" w:hAnsi="Arial" w:cs="Arial"/>
          <w:b/>
          <w:bCs/>
          <w:color w:val="0A0A0A"/>
          <w:sz w:val="24"/>
          <w:szCs w:val="24"/>
          <w:lang w:eastAsia="sk-SK"/>
        </w:rPr>
      </w:pPr>
    </w:p>
    <w:p w14:paraId="0AF6D6BC" w14:textId="77777777" w:rsidR="00B22E0F" w:rsidRDefault="00B22E0F" w:rsidP="00367A21">
      <w:pPr>
        <w:shd w:val="clear" w:color="auto" w:fill="FFFFFF"/>
        <w:spacing w:after="0" w:line="360" w:lineRule="atLeast"/>
        <w:rPr>
          <w:rFonts w:ascii="Arial" w:eastAsia="Times New Roman" w:hAnsi="Arial" w:cs="Arial"/>
          <w:b/>
          <w:bCs/>
          <w:color w:val="0A0A0A"/>
          <w:sz w:val="24"/>
          <w:szCs w:val="24"/>
          <w:lang w:eastAsia="sk-SK"/>
        </w:rPr>
      </w:pPr>
    </w:p>
    <w:p w14:paraId="3A98A9D6" w14:textId="77777777" w:rsidR="00B22E0F" w:rsidRDefault="00B22E0F" w:rsidP="00367A21">
      <w:pPr>
        <w:shd w:val="clear" w:color="auto" w:fill="FFFFFF"/>
        <w:spacing w:after="0" w:line="360" w:lineRule="atLeast"/>
        <w:rPr>
          <w:rFonts w:ascii="Arial" w:eastAsia="Times New Roman" w:hAnsi="Arial" w:cs="Arial"/>
          <w:b/>
          <w:bCs/>
          <w:color w:val="0A0A0A"/>
          <w:sz w:val="24"/>
          <w:szCs w:val="24"/>
          <w:lang w:eastAsia="sk-SK"/>
        </w:rPr>
      </w:pPr>
    </w:p>
    <w:p w14:paraId="0DB851C9" w14:textId="77777777" w:rsidR="00367A21" w:rsidRDefault="00367A21" w:rsidP="00367A21">
      <w:pPr>
        <w:shd w:val="clear" w:color="auto" w:fill="FFFFFF"/>
        <w:spacing w:after="0" w:line="360" w:lineRule="atLeast"/>
        <w:rPr>
          <w:rFonts w:ascii="Arial" w:eastAsia="Times New Roman" w:hAnsi="Arial" w:cs="Arial"/>
          <w:b/>
          <w:bCs/>
          <w:color w:val="0A0A0A"/>
          <w:sz w:val="24"/>
          <w:szCs w:val="24"/>
          <w:lang w:eastAsia="sk-SK"/>
        </w:rPr>
      </w:pPr>
      <w:r w:rsidRPr="00367A21">
        <w:rPr>
          <w:rFonts w:ascii="Arial" w:eastAsia="Times New Roman" w:hAnsi="Arial" w:cs="Arial"/>
          <w:b/>
          <w:bCs/>
          <w:color w:val="0A0A0A"/>
          <w:sz w:val="24"/>
          <w:szCs w:val="24"/>
          <w:lang w:eastAsia="sk-SK"/>
        </w:rPr>
        <w:t>V [Mesto], dňa [Dátum]</w:t>
      </w:r>
    </w:p>
    <w:p w14:paraId="732633BB" w14:textId="77777777" w:rsidR="00B22E0F" w:rsidRDefault="00B22E0F" w:rsidP="00367A21">
      <w:pPr>
        <w:shd w:val="clear" w:color="auto" w:fill="FFFFFF"/>
        <w:spacing w:after="0" w:line="360" w:lineRule="atLeast"/>
        <w:rPr>
          <w:rFonts w:ascii="Arial" w:eastAsia="Times New Roman" w:hAnsi="Arial" w:cs="Arial"/>
          <w:b/>
          <w:bCs/>
          <w:color w:val="0A0A0A"/>
          <w:sz w:val="24"/>
          <w:szCs w:val="24"/>
          <w:lang w:eastAsia="sk-SK"/>
        </w:rPr>
      </w:pPr>
    </w:p>
    <w:p w14:paraId="1B9B711E" w14:textId="77777777" w:rsidR="00B22E0F" w:rsidRPr="00367A21" w:rsidRDefault="00B22E0F" w:rsidP="00367A21">
      <w:pPr>
        <w:shd w:val="clear" w:color="auto" w:fill="FFFFFF"/>
        <w:spacing w:after="0" w:line="360" w:lineRule="atLeast"/>
        <w:rPr>
          <w:rFonts w:ascii="Arial" w:eastAsia="Times New Roman" w:hAnsi="Arial" w:cs="Arial"/>
          <w:color w:val="0A0A0A"/>
          <w:sz w:val="24"/>
          <w:szCs w:val="24"/>
          <w:lang w:eastAsia="sk-SK"/>
        </w:rPr>
      </w:pPr>
    </w:p>
    <w:p w14:paraId="354F39D5" w14:textId="77777777" w:rsidR="00367A21" w:rsidRPr="00367A21" w:rsidRDefault="00367A21" w:rsidP="00367A21">
      <w:pPr>
        <w:shd w:val="clear" w:color="auto" w:fill="FFFFFF"/>
        <w:spacing w:after="0" w:line="360" w:lineRule="atLeast"/>
        <w:rPr>
          <w:rFonts w:ascii="Arial" w:eastAsia="Times New Roman" w:hAnsi="Arial" w:cs="Arial"/>
          <w:color w:val="0A0A0A"/>
          <w:sz w:val="24"/>
          <w:szCs w:val="24"/>
          <w:lang w:eastAsia="sk-SK"/>
        </w:rPr>
      </w:pPr>
      <w:r w:rsidRPr="00367A21">
        <w:rPr>
          <w:rFonts w:ascii="Arial" w:eastAsia="Times New Roman" w:hAnsi="Arial" w:cs="Arial"/>
          <w:color w:val="0A0A0A"/>
          <w:sz w:val="24"/>
          <w:szCs w:val="24"/>
          <w:lang w:eastAsia="sk-SK"/>
        </w:rPr>
        <w:t xml:space="preserve">.................................................. </w:t>
      </w:r>
      <w:r w:rsidR="00B22E0F">
        <w:rPr>
          <w:rFonts w:ascii="Arial" w:eastAsia="Times New Roman" w:hAnsi="Arial" w:cs="Arial"/>
          <w:color w:val="0A0A0A"/>
          <w:sz w:val="24"/>
          <w:szCs w:val="24"/>
          <w:lang w:eastAsia="sk-SK"/>
        </w:rPr>
        <w:tab/>
      </w:r>
      <w:r w:rsidR="00B22E0F">
        <w:rPr>
          <w:rFonts w:ascii="Arial" w:eastAsia="Times New Roman" w:hAnsi="Arial" w:cs="Arial"/>
          <w:color w:val="0A0A0A"/>
          <w:sz w:val="24"/>
          <w:szCs w:val="24"/>
          <w:lang w:eastAsia="sk-SK"/>
        </w:rPr>
        <w:tab/>
      </w:r>
      <w:r w:rsidR="00B22E0F">
        <w:rPr>
          <w:rFonts w:ascii="Arial" w:eastAsia="Times New Roman" w:hAnsi="Arial" w:cs="Arial"/>
          <w:color w:val="0A0A0A"/>
          <w:sz w:val="24"/>
          <w:szCs w:val="24"/>
          <w:lang w:eastAsia="sk-SK"/>
        </w:rPr>
        <w:tab/>
      </w:r>
      <w:r w:rsidR="00B22E0F">
        <w:rPr>
          <w:rFonts w:ascii="Arial" w:eastAsia="Times New Roman" w:hAnsi="Arial" w:cs="Arial"/>
          <w:color w:val="0A0A0A"/>
          <w:sz w:val="24"/>
          <w:szCs w:val="24"/>
          <w:lang w:eastAsia="sk-SK"/>
        </w:rPr>
        <w:tab/>
      </w:r>
      <w:r w:rsidRPr="00367A21">
        <w:rPr>
          <w:rFonts w:ascii="Arial" w:eastAsia="Times New Roman" w:hAnsi="Arial" w:cs="Arial"/>
          <w:color w:val="0A0A0A"/>
          <w:sz w:val="24"/>
          <w:szCs w:val="24"/>
          <w:lang w:eastAsia="sk-SK"/>
        </w:rPr>
        <w:t>..................................................</w:t>
      </w:r>
      <w:r w:rsidRPr="00367A21">
        <w:rPr>
          <w:rFonts w:ascii="Arial" w:eastAsia="Times New Roman" w:hAnsi="Arial" w:cs="Arial"/>
          <w:color w:val="0A0A0A"/>
          <w:sz w:val="24"/>
          <w:szCs w:val="24"/>
          <w:lang w:eastAsia="sk-SK"/>
        </w:rPr>
        <w:br/>
      </w:r>
      <w:r w:rsidRPr="00367A21">
        <w:rPr>
          <w:rFonts w:ascii="Arial" w:eastAsia="Times New Roman" w:hAnsi="Arial" w:cs="Arial"/>
          <w:b/>
          <w:bCs/>
          <w:color w:val="0A0A0A"/>
          <w:sz w:val="24"/>
          <w:szCs w:val="24"/>
          <w:lang w:eastAsia="sk-SK"/>
        </w:rPr>
        <w:t>Za zhotoviteľa</w:t>
      </w:r>
      <w:r w:rsidRPr="00367A21">
        <w:rPr>
          <w:rFonts w:ascii="Arial" w:eastAsia="Times New Roman" w:hAnsi="Arial" w:cs="Arial"/>
          <w:color w:val="0A0A0A"/>
          <w:sz w:val="24"/>
          <w:szCs w:val="24"/>
          <w:lang w:eastAsia="sk-SK"/>
        </w:rPr>
        <w:t> (podpis) </w:t>
      </w:r>
      <w:r w:rsidR="00B22E0F">
        <w:rPr>
          <w:rFonts w:ascii="Arial" w:eastAsia="Times New Roman" w:hAnsi="Arial" w:cs="Arial"/>
          <w:color w:val="0A0A0A"/>
          <w:sz w:val="24"/>
          <w:szCs w:val="24"/>
          <w:lang w:eastAsia="sk-SK"/>
        </w:rPr>
        <w:tab/>
      </w:r>
      <w:r w:rsidR="00B22E0F">
        <w:rPr>
          <w:rFonts w:ascii="Arial" w:eastAsia="Times New Roman" w:hAnsi="Arial" w:cs="Arial"/>
          <w:color w:val="0A0A0A"/>
          <w:sz w:val="24"/>
          <w:szCs w:val="24"/>
          <w:lang w:eastAsia="sk-SK"/>
        </w:rPr>
        <w:tab/>
      </w:r>
      <w:r w:rsidR="00B22E0F">
        <w:rPr>
          <w:rFonts w:ascii="Arial" w:eastAsia="Times New Roman" w:hAnsi="Arial" w:cs="Arial"/>
          <w:color w:val="0A0A0A"/>
          <w:sz w:val="24"/>
          <w:szCs w:val="24"/>
          <w:lang w:eastAsia="sk-SK"/>
        </w:rPr>
        <w:tab/>
      </w:r>
      <w:r w:rsidR="00B22E0F">
        <w:rPr>
          <w:rFonts w:ascii="Arial" w:eastAsia="Times New Roman" w:hAnsi="Arial" w:cs="Arial"/>
          <w:color w:val="0A0A0A"/>
          <w:sz w:val="24"/>
          <w:szCs w:val="24"/>
          <w:lang w:eastAsia="sk-SK"/>
        </w:rPr>
        <w:tab/>
      </w:r>
      <w:r w:rsidR="00B22E0F">
        <w:rPr>
          <w:rFonts w:ascii="Arial" w:eastAsia="Times New Roman" w:hAnsi="Arial" w:cs="Arial"/>
          <w:color w:val="0A0A0A"/>
          <w:sz w:val="24"/>
          <w:szCs w:val="24"/>
          <w:lang w:eastAsia="sk-SK"/>
        </w:rPr>
        <w:tab/>
      </w:r>
      <w:r w:rsidRPr="00367A21">
        <w:rPr>
          <w:rFonts w:ascii="Arial" w:eastAsia="Times New Roman" w:hAnsi="Arial" w:cs="Arial"/>
          <w:b/>
          <w:bCs/>
          <w:color w:val="0A0A0A"/>
          <w:sz w:val="24"/>
          <w:szCs w:val="24"/>
          <w:lang w:eastAsia="sk-SK"/>
        </w:rPr>
        <w:t>Za objednávateľa</w:t>
      </w:r>
      <w:r w:rsidRPr="00367A21">
        <w:rPr>
          <w:rFonts w:ascii="Arial" w:eastAsia="Times New Roman" w:hAnsi="Arial" w:cs="Arial"/>
          <w:color w:val="0A0A0A"/>
          <w:sz w:val="24"/>
          <w:szCs w:val="24"/>
          <w:lang w:eastAsia="sk-SK"/>
        </w:rPr>
        <w:t> (podpis)</w:t>
      </w:r>
    </w:p>
    <w:p w14:paraId="3B6A611E" w14:textId="77777777" w:rsidR="00367A21" w:rsidRPr="00367A21" w:rsidRDefault="005B63B1" w:rsidP="00367A21">
      <w:pPr>
        <w:spacing w:after="0" w:line="240" w:lineRule="auto"/>
        <w:rPr>
          <w:rFonts w:ascii="Arial" w:eastAsia="Times New Roman" w:hAnsi="Arial" w:cs="Arial"/>
          <w:sz w:val="21"/>
          <w:szCs w:val="21"/>
          <w:lang w:eastAsia="sk-SK"/>
        </w:rPr>
      </w:pPr>
      <w:r>
        <w:rPr>
          <w:noProof/>
        </w:rPr>
      </w:r>
      <w:r>
        <w:rPr>
          <w:noProof/>
        </w:rPr>
        <w:pict w14:anchorId="048010BE">
          <v:rect id="Pravouholník 73" o:spid="_x0000_s1026"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B1C9356" w14:textId="77777777" w:rsidR="00367A21" w:rsidRPr="00367A21" w:rsidRDefault="00367A21" w:rsidP="00367A21">
      <w:pPr>
        <w:spacing w:after="0" w:line="240" w:lineRule="auto"/>
        <w:rPr>
          <w:rFonts w:ascii="Times New Roman" w:eastAsia="Times New Roman" w:hAnsi="Times New Roman"/>
          <w:sz w:val="24"/>
          <w:szCs w:val="24"/>
          <w:lang w:eastAsia="sk-SK"/>
        </w:rPr>
      </w:pPr>
    </w:p>
    <w:p w14:paraId="124D4979" w14:textId="77777777" w:rsidR="00367A21" w:rsidRDefault="00367A21" w:rsidP="00240618">
      <w:pPr>
        <w:spacing w:line="240" w:lineRule="auto"/>
        <w:rPr>
          <w:rFonts w:cs="Calibri"/>
        </w:rPr>
      </w:pPr>
    </w:p>
    <w:p w14:paraId="3A086AC5" w14:textId="77777777" w:rsidR="00367A21" w:rsidRDefault="00367A21" w:rsidP="00240618">
      <w:pPr>
        <w:spacing w:line="240" w:lineRule="auto"/>
        <w:rPr>
          <w:rFonts w:cs="Calibri"/>
        </w:rPr>
      </w:pPr>
    </w:p>
    <w:p w14:paraId="55662599" w14:textId="77777777" w:rsidR="00983E27" w:rsidRDefault="00983E27" w:rsidP="00240618">
      <w:pPr>
        <w:spacing w:line="240" w:lineRule="auto"/>
        <w:rPr>
          <w:rFonts w:cs="Calibri"/>
        </w:rPr>
      </w:pPr>
    </w:p>
    <w:p w14:paraId="7D0D3B73" w14:textId="77777777" w:rsidR="00983E27" w:rsidRDefault="00983E27" w:rsidP="00240618">
      <w:pPr>
        <w:spacing w:line="240" w:lineRule="auto"/>
        <w:rPr>
          <w:rFonts w:cs="Calibri"/>
        </w:rPr>
      </w:pPr>
    </w:p>
    <w:p w14:paraId="67F6D28E" w14:textId="77777777" w:rsidR="00983E27" w:rsidRDefault="00983E27" w:rsidP="00240618">
      <w:pPr>
        <w:spacing w:line="240" w:lineRule="auto"/>
        <w:rPr>
          <w:rFonts w:cs="Calibri"/>
        </w:rPr>
      </w:pPr>
    </w:p>
    <w:p w14:paraId="40346CF8" w14:textId="77777777" w:rsidR="000F0D92" w:rsidRDefault="000F0D92" w:rsidP="00240618">
      <w:pPr>
        <w:spacing w:line="240" w:lineRule="auto"/>
        <w:rPr>
          <w:rFonts w:cs="Calibri"/>
        </w:rPr>
      </w:pPr>
    </w:p>
    <w:p w14:paraId="177C3EFA" w14:textId="77777777" w:rsidR="000F0D92" w:rsidRDefault="000F0D92" w:rsidP="00240618">
      <w:pPr>
        <w:spacing w:line="240" w:lineRule="auto"/>
        <w:rPr>
          <w:rFonts w:cs="Calibri"/>
        </w:rPr>
      </w:pPr>
    </w:p>
    <w:p w14:paraId="69AD13C4" w14:textId="77777777" w:rsidR="000F0D92" w:rsidRDefault="000F0D92" w:rsidP="00240618">
      <w:pPr>
        <w:spacing w:line="240" w:lineRule="auto"/>
        <w:rPr>
          <w:rFonts w:cs="Calibri"/>
        </w:rPr>
      </w:pPr>
    </w:p>
    <w:p w14:paraId="2D023B96" w14:textId="77777777" w:rsidR="00983E27" w:rsidRDefault="00983E27" w:rsidP="00240618">
      <w:pPr>
        <w:spacing w:line="240" w:lineRule="auto"/>
        <w:rPr>
          <w:rFonts w:cs="Calibri"/>
        </w:rPr>
      </w:pPr>
    </w:p>
    <w:p w14:paraId="5FBABB43" w14:textId="44901390" w:rsidR="00983E27" w:rsidRDefault="00983E27" w:rsidP="00983E27">
      <w:pPr>
        <w:tabs>
          <w:tab w:val="left" w:pos="-8505"/>
        </w:tabs>
        <w:spacing w:after="0" w:line="240" w:lineRule="auto"/>
        <w:ind w:left="567"/>
        <w:contextualSpacing/>
        <w:jc w:val="both"/>
        <w:rPr>
          <w:rFonts w:cs="Calibri"/>
        </w:rPr>
      </w:pPr>
      <w:r>
        <w:lastRenderedPageBreak/>
        <w:t xml:space="preserve">Príloha č. </w:t>
      </w:r>
      <w:r w:rsidR="00E141AE">
        <w:t>6</w:t>
      </w:r>
      <w:r>
        <w:t xml:space="preserve"> – Zisťovací protokol a súpis vykonaných prác, vzor</w:t>
      </w:r>
    </w:p>
    <w:p w14:paraId="2861CCA6" w14:textId="77777777" w:rsidR="00983E27" w:rsidRDefault="00983E27" w:rsidP="00240618">
      <w:pPr>
        <w:spacing w:line="240" w:lineRule="auto"/>
        <w:rPr>
          <w:rFonts w:cs="Calibri"/>
        </w:rPr>
      </w:pPr>
    </w:p>
    <w:p w14:paraId="125D0AA0" w14:textId="77777777" w:rsidR="000F0D92" w:rsidRDefault="000F0D92" w:rsidP="000F0D92">
      <w:pPr>
        <w:rPr>
          <w:rFonts w:cs="Calibri"/>
        </w:rPr>
      </w:pPr>
    </w:p>
    <w:p w14:paraId="7923A92B" w14:textId="11D38C3F" w:rsidR="000F0D92" w:rsidRDefault="000F0D92" w:rsidP="000F0D92">
      <w:pPr>
        <w:shd w:val="clear" w:color="auto" w:fill="FFFFFF"/>
        <w:spacing w:after="0" w:line="360" w:lineRule="atLeast"/>
        <w:jc w:val="center"/>
        <w:rPr>
          <w:rFonts w:ascii="Arial" w:eastAsia="Times New Roman" w:hAnsi="Arial" w:cs="Arial"/>
          <w:b/>
          <w:bCs/>
          <w:color w:val="0A0A0A"/>
          <w:sz w:val="24"/>
          <w:szCs w:val="24"/>
          <w:lang w:eastAsia="sk-SK"/>
        </w:rPr>
      </w:pPr>
      <w:r w:rsidRPr="00FF3982">
        <w:rPr>
          <w:rFonts w:ascii="Arial" w:eastAsia="Times New Roman" w:hAnsi="Arial" w:cs="Arial"/>
          <w:b/>
          <w:bCs/>
          <w:color w:val="0A0A0A"/>
          <w:sz w:val="24"/>
          <w:szCs w:val="24"/>
          <w:lang w:eastAsia="sk-SK"/>
        </w:rPr>
        <w:t>Z</w:t>
      </w:r>
      <w:r>
        <w:rPr>
          <w:rFonts w:ascii="Arial" w:eastAsia="Times New Roman" w:hAnsi="Arial" w:cs="Arial"/>
          <w:b/>
          <w:bCs/>
          <w:color w:val="0A0A0A"/>
          <w:sz w:val="24"/>
          <w:szCs w:val="24"/>
          <w:lang w:eastAsia="sk-SK"/>
        </w:rPr>
        <w:t>ISŤOVACÍ</w:t>
      </w:r>
      <w:r w:rsidRPr="00FF3982">
        <w:rPr>
          <w:rFonts w:ascii="Arial" w:eastAsia="Times New Roman" w:hAnsi="Arial" w:cs="Arial"/>
          <w:b/>
          <w:bCs/>
          <w:color w:val="0A0A0A"/>
          <w:sz w:val="24"/>
          <w:szCs w:val="24"/>
          <w:lang w:eastAsia="sk-SK"/>
        </w:rPr>
        <w:t xml:space="preserve"> </w:t>
      </w:r>
      <w:r>
        <w:rPr>
          <w:rFonts w:ascii="Arial" w:eastAsia="Times New Roman" w:hAnsi="Arial" w:cs="Arial"/>
          <w:b/>
          <w:bCs/>
          <w:color w:val="0A0A0A"/>
          <w:sz w:val="24"/>
          <w:szCs w:val="24"/>
          <w:lang w:eastAsia="sk-SK"/>
        </w:rPr>
        <w:t>PROTOKOL</w:t>
      </w:r>
      <w:r w:rsidRPr="00FF3982">
        <w:rPr>
          <w:rFonts w:ascii="Arial" w:eastAsia="Times New Roman" w:hAnsi="Arial" w:cs="Arial"/>
          <w:b/>
          <w:bCs/>
          <w:color w:val="0A0A0A"/>
          <w:sz w:val="24"/>
          <w:szCs w:val="24"/>
          <w:lang w:eastAsia="sk-SK"/>
        </w:rPr>
        <w:t xml:space="preserve"> </w:t>
      </w:r>
      <w:r>
        <w:rPr>
          <w:rFonts w:ascii="Arial" w:eastAsia="Times New Roman" w:hAnsi="Arial" w:cs="Arial"/>
          <w:b/>
          <w:bCs/>
          <w:color w:val="0A0A0A"/>
          <w:sz w:val="24"/>
          <w:szCs w:val="24"/>
          <w:lang w:eastAsia="sk-SK"/>
        </w:rPr>
        <w:t>A</w:t>
      </w:r>
      <w:r w:rsidRPr="00FF3982">
        <w:rPr>
          <w:rFonts w:ascii="Arial" w:eastAsia="Times New Roman" w:hAnsi="Arial" w:cs="Arial"/>
          <w:b/>
          <w:bCs/>
          <w:color w:val="0A0A0A"/>
          <w:sz w:val="24"/>
          <w:szCs w:val="24"/>
          <w:lang w:eastAsia="sk-SK"/>
        </w:rPr>
        <w:t xml:space="preserve"> </w:t>
      </w:r>
      <w:r>
        <w:rPr>
          <w:rFonts w:ascii="Arial" w:eastAsia="Times New Roman" w:hAnsi="Arial" w:cs="Arial"/>
          <w:b/>
          <w:bCs/>
          <w:color w:val="0A0A0A"/>
          <w:sz w:val="24"/>
          <w:szCs w:val="24"/>
          <w:lang w:eastAsia="sk-SK"/>
        </w:rPr>
        <w:t>SÚPIS</w:t>
      </w:r>
      <w:r w:rsidRPr="00FF3982">
        <w:rPr>
          <w:rFonts w:ascii="Arial" w:eastAsia="Times New Roman" w:hAnsi="Arial" w:cs="Arial"/>
          <w:b/>
          <w:bCs/>
          <w:color w:val="0A0A0A"/>
          <w:sz w:val="24"/>
          <w:szCs w:val="24"/>
          <w:lang w:eastAsia="sk-SK"/>
        </w:rPr>
        <w:t xml:space="preserve"> </w:t>
      </w:r>
      <w:r>
        <w:rPr>
          <w:rFonts w:ascii="Arial" w:eastAsia="Times New Roman" w:hAnsi="Arial" w:cs="Arial"/>
          <w:b/>
          <w:bCs/>
          <w:color w:val="0A0A0A"/>
          <w:sz w:val="24"/>
          <w:szCs w:val="24"/>
          <w:lang w:eastAsia="sk-SK"/>
        </w:rPr>
        <w:t>VYKONANÝCH</w:t>
      </w:r>
      <w:r w:rsidRPr="00FF3982">
        <w:rPr>
          <w:rFonts w:ascii="Arial" w:eastAsia="Times New Roman" w:hAnsi="Arial" w:cs="Arial"/>
          <w:b/>
          <w:bCs/>
          <w:color w:val="0A0A0A"/>
          <w:sz w:val="24"/>
          <w:szCs w:val="24"/>
          <w:lang w:eastAsia="sk-SK"/>
        </w:rPr>
        <w:t xml:space="preserve"> </w:t>
      </w:r>
      <w:r>
        <w:rPr>
          <w:rFonts w:ascii="Arial" w:eastAsia="Times New Roman" w:hAnsi="Arial" w:cs="Arial"/>
          <w:b/>
          <w:bCs/>
          <w:color w:val="0A0A0A"/>
          <w:sz w:val="24"/>
          <w:szCs w:val="24"/>
          <w:lang w:eastAsia="sk-SK"/>
        </w:rPr>
        <w:t>PRÁC</w:t>
      </w:r>
    </w:p>
    <w:p w14:paraId="7319F7AB" w14:textId="77777777" w:rsidR="000F0D92" w:rsidRDefault="000F0D92" w:rsidP="000F0D92">
      <w:pPr>
        <w:rPr>
          <w:rFonts w:ascii="Arial" w:eastAsia="Times New Roman" w:hAnsi="Arial" w:cs="Arial"/>
          <w:b/>
          <w:bCs/>
          <w:color w:val="0A0A0A"/>
          <w:sz w:val="24"/>
          <w:szCs w:val="24"/>
          <w:lang w:eastAsia="sk-SK"/>
        </w:rPr>
      </w:pPr>
    </w:p>
    <w:p w14:paraId="4788860A" w14:textId="77777777" w:rsidR="000F0D92" w:rsidRDefault="000F0D92" w:rsidP="000F0D92">
      <w:pPr>
        <w:shd w:val="clear" w:color="auto" w:fill="FFFFFF"/>
        <w:spacing w:after="0" w:line="360" w:lineRule="atLeast"/>
        <w:rPr>
          <w:rFonts w:ascii="Arial" w:eastAsia="Times New Roman" w:hAnsi="Arial" w:cs="Arial"/>
          <w:color w:val="0A0A0A"/>
          <w:sz w:val="24"/>
          <w:szCs w:val="24"/>
          <w:lang w:eastAsia="sk-SK"/>
        </w:rPr>
      </w:pPr>
      <w:r w:rsidRPr="00367A21">
        <w:rPr>
          <w:rFonts w:ascii="Arial" w:eastAsia="Times New Roman" w:hAnsi="Arial" w:cs="Arial"/>
          <w:b/>
          <w:bCs/>
          <w:color w:val="0A0A0A"/>
          <w:sz w:val="24"/>
          <w:szCs w:val="24"/>
          <w:lang w:eastAsia="sk-SK"/>
        </w:rPr>
        <w:t>Stavba:</w:t>
      </w:r>
      <w:r w:rsidRPr="00367A21">
        <w:rPr>
          <w:rFonts w:ascii="Arial" w:eastAsia="Times New Roman" w:hAnsi="Arial" w:cs="Arial"/>
          <w:color w:val="0A0A0A"/>
          <w:sz w:val="24"/>
          <w:szCs w:val="24"/>
          <w:lang w:eastAsia="sk-SK"/>
        </w:rPr>
        <w:t> [Názov stavby]</w:t>
      </w:r>
      <w:r w:rsidRPr="00367A21">
        <w:rPr>
          <w:rFonts w:ascii="Arial" w:eastAsia="Times New Roman" w:hAnsi="Arial" w:cs="Arial"/>
          <w:color w:val="0A0A0A"/>
          <w:sz w:val="24"/>
          <w:szCs w:val="24"/>
          <w:lang w:eastAsia="sk-SK"/>
        </w:rPr>
        <w:br/>
      </w:r>
      <w:r w:rsidRPr="00367A21">
        <w:rPr>
          <w:rFonts w:ascii="Arial" w:eastAsia="Times New Roman" w:hAnsi="Arial" w:cs="Arial"/>
          <w:b/>
          <w:bCs/>
          <w:color w:val="0A0A0A"/>
          <w:sz w:val="24"/>
          <w:szCs w:val="24"/>
          <w:lang w:eastAsia="sk-SK"/>
        </w:rPr>
        <w:t>Objednávateľ:</w:t>
      </w:r>
      <w:r w:rsidRPr="00367A21">
        <w:rPr>
          <w:rFonts w:ascii="Arial" w:eastAsia="Times New Roman" w:hAnsi="Arial" w:cs="Arial"/>
          <w:color w:val="0A0A0A"/>
          <w:sz w:val="24"/>
          <w:szCs w:val="24"/>
          <w:lang w:eastAsia="sk-SK"/>
        </w:rPr>
        <w:t> [Názov/Meno]</w:t>
      </w:r>
      <w:r w:rsidRPr="00367A21">
        <w:rPr>
          <w:rFonts w:ascii="Arial" w:eastAsia="Times New Roman" w:hAnsi="Arial" w:cs="Arial"/>
          <w:color w:val="0A0A0A"/>
          <w:sz w:val="24"/>
          <w:szCs w:val="24"/>
          <w:lang w:eastAsia="sk-SK"/>
        </w:rPr>
        <w:br/>
      </w:r>
      <w:r w:rsidRPr="00367A21">
        <w:rPr>
          <w:rFonts w:ascii="Arial" w:eastAsia="Times New Roman" w:hAnsi="Arial" w:cs="Arial"/>
          <w:b/>
          <w:bCs/>
          <w:color w:val="0A0A0A"/>
          <w:sz w:val="24"/>
          <w:szCs w:val="24"/>
          <w:lang w:eastAsia="sk-SK"/>
        </w:rPr>
        <w:t>Zhotoviteľ:</w:t>
      </w:r>
      <w:r w:rsidRPr="00367A21">
        <w:rPr>
          <w:rFonts w:ascii="Arial" w:eastAsia="Times New Roman" w:hAnsi="Arial" w:cs="Arial"/>
          <w:color w:val="0A0A0A"/>
          <w:sz w:val="24"/>
          <w:szCs w:val="24"/>
          <w:lang w:eastAsia="sk-SK"/>
        </w:rPr>
        <w:t> [Názov/Meno]</w:t>
      </w:r>
    </w:p>
    <w:p w14:paraId="3F930B7D" w14:textId="77777777" w:rsidR="000F0D92" w:rsidRPr="00FF3982" w:rsidRDefault="000F0D92" w:rsidP="000F0D92">
      <w:pPr>
        <w:shd w:val="clear" w:color="auto" w:fill="FFFFFF"/>
        <w:spacing w:after="0" w:line="360" w:lineRule="atLeast"/>
        <w:rPr>
          <w:rFonts w:ascii="Arial" w:eastAsia="Times New Roman" w:hAnsi="Arial" w:cs="Arial"/>
          <w:b/>
          <w:bCs/>
          <w:color w:val="0A0A0A"/>
          <w:sz w:val="24"/>
          <w:szCs w:val="24"/>
          <w:lang w:eastAsia="sk-SK"/>
        </w:rPr>
      </w:pPr>
      <w:r w:rsidRPr="00FF3982">
        <w:rPr>
          <w:rFonts w:ascii="Arial" w:eastAsia="Times New Roman" w:hAnsi="Arial" w:cs="Arial"/>
          <w:b/>
          <w:bCs/>
          <w:color w:val="0A0A0A"/>
          <w:sz w:val="24"/>
          <w:szCs w:val="24"/>
          <w:lang w:eastAsia="sk-SK"/>
        </w:rPr>
        <w:t>Číslo zisťovacieho protokolu:</w:t>
      </w:r>
    </w:p>
    <w:p w14:paraId="259AA712" w14:textId="77777777" w:rsidR="000F0D92" w:rsidRDefault="000F0D92" w:rsidP="000F0D92">
      <w:pPr>
        <w:shd w:val="clear" w:color="auto" w:fill="FFFFFF"/>
        <w:spacing w:after="0" w:line="360" w:lineRule="atLeast"/>
        <w:rPr>
          <w:rFonts w:ascii="Arial" w:eastAsia="Times New Roman" w:hAnsi="Arial" w:cs="Arial"/>
          <w:b/>
          <w:bCs/>
          <w:color w:val="0A0A0A"/>
          <w:sz w:val="24"/>
          <w:szCs w:val="24"/>
          <w:lang w:eastAsia="sk-SK"/>
        </w:rPr>
      </w:pPr>
      <w:r w:rsidRPr="00FF3982">
        <w:rPr>
          <w:rFonts w:ascii="Arial" w:eastAsia="Times New Roman" w:hAnsi="Arial" w:cs="Arial"/>
          <w:b/>
          <w:bCs/>
          <w:color w:val="0A0A0A"/>
          <w:sz w:val="24"/>
          <w:szCs w:val="24"/>
          <w:lang w:eastAsia="sk-SK"/>
        </w:rPr>
        <w:t>Čiastková faktúra č.:</w:t>
      </w:r>
    </w:p>
    <w:p w14:paraId="5AF4B293" w14:textId="35A0DCC5" w:rsidR="000F0D92" w:rsidRPr="00FF3982" w:rsidRDefault="000F0D92" w:rsidP="000F0D92">
      <w:pPr>
        <w:shd w:val="clear" w:color="auto" w:fill="FFFFFF"/>
        <w:spacing w:after="0" w:line="360" w:lineRule="atLeast"/>
        <w:rPr>
          <w:rFonts w:ascii="Arial" w:eastAsia="Times New Roman" w:hAnsi="Arial" w:cs="Arial"/>
          <w:b/>
          <w:bCs/>
          <w:color w:val="0A0A0A"/>
          <w:sz w:val="24"/>
          <w:szCs w:val="24"/>
          <w:lang w:eastAsia="sk-SK"/>
        </w:rPr>
      </w:pPr>
      <w:r w:rsidRPr="00FF3982">
        <w:rPr>
          <w:rFonts w:ascii="Arial" w:eastAsia="Times New Roman" w:hAnsi="Arial" w:cs="Arial"/>
          <w:b/>
          <w:bCs/>
          <w:color w:val="0A0A0A"/>
          <w:sz w:val="24"/>
          <w:szCs w:val="24"/>
          <w:lang w:eastAsia="sk-SK"/>
        </w:rPr>
        <w:t xml:space="preserve">Fakturačný míľnik podľa čl. V bod </w:t>
      </w:r>
      <w:r w:rsidR="00277A40">
        <w:rPr>
          <w:rFonts w:ascii="Arial" w:eastAsia="Times New Roman" w:hAnsi="Arial" w:cs="Arial"/>
          <w:b/>
          <w:bCs/>
          <w:color w:val="0A0A0A"/>
          <w:sz w:val="24"/>
          <w:szCs w:val="24"/>
          <w:lang w:eastAsia="sk-SK"/>
        </w:rPr>
        <w:t>8</w:t>
      </w:r>
      <w:r w:rsidRPr="00FF3982">
        <w:rPr>
          <w:rFonts w:ascii="Arial" w:eastAsia="Times New Roman" w:hAnsi="Arial" w:cs="Arial"/>
          <w:b/>
          <w:bCs/>
          <w:color w:val="0A0A0A"/>
          <w:sz w:val="24"/>
          <w:szCs w:val="24"/>
          <w:lang w:eastAsia="sk-SK"/>
        </w:rPr>
        <w:t xml:space="preserve"> zmluvy:</w:t>
      </w:r>
    </w:p>
    <w:p w14:paraId="744CDF82" w14:textId="55B55293" w:rsidR="000F0D92" w:rsidRPr="00367A21" w:rsidRDefault="000F0D92" w:rsidP="000F0D92">
      <w:pPr>
        <w:shd w:val="clear" w:color="auto" w:fill="FFFFFF"/>
        <w:spacing w:after="0" w:line="360" w:lineRule="atLeast"/>
        <w:rPr>
          <w:rFonts w:ascii="Arial" w:eastAsia="Times New Roman" w:hAnsi="Arial" w:cs="Arial"/>
          <w:color w:val="0A0A0A"/>
          <w:sz w:val="24"/>
          <w:szCs w:val="24"/>
          <w:lang w:eastAsia="sk-SK"/>
        </w:rPr>
      </w:pPr>
      <w:r w:rsidRPr="000F0D92">
        <w:rPr>
          <w:rFonts w:ascii="Segoe UI Symbol" w:eastAsia="Times New Roman" w:hAnsi="Segoe UI Symbol" w:cs="Segoe UI Symbol"/>
          <w:color w:val="0A0A0A"/>
          <w:sz w:val="24"/>
          <w:szCs w:val="24"/>
          <w:lang w:eastAsia="sk-SK"/>
        </w:rPr>
        <w:t>☐</w:t>
      </w:r>
      <w:r w:rsidRPr="000F0D92">
        <w:rPr>
          <w:rFonts w:ascii="Arial" w:eastAsia="Times New Roman" w:hAnsi="Arial" w:cs="Arial"/>
          <w:color w:val="0A0A0A"/>
          <w:sz w:val="24"/>
          <w:szCs w:val="24"/>
          <w:lang w:eastAsia="sk-SK"/>
        </w:rPr>
        <w:t xml:space="preserve"> 10 % </w:t>
      </w:r>
      <w:r w:rsidRPr="000F0D92">
        <w:rPr>
          <w:rFonts w:ascii="Segoe UI Symbol" w:eastAsia="Times New Roman" w:hAnsi="Segoe UI Symbol" w:cs="Segoe UI Symbol"/>
          <w:color w:val="0A0A0A"/>
          <w:sz w:val="24"/>
          <w:szCs w:val="24"/>
          <w:lang w:eastAsia="sk-SK"/>
        </w:rPr>
        <w:t>☐</w:t>
      </w:r>
      <w:r w:rsidRPr="000F0D92">
        <w:rPr>
          <w:rFonts w:ascii="Arial" w:eastAsia="Times New Roman" w:hAnsi="Arial" w:cs="Arial"/>
          <w:color w:val="0A0A0A"/>
          <w:sz w:val="24"/>
          <w:szCs w:val="24"/>
          <w:lang w:eastAsia="sk-SK"/>
        </w:rPr>
        <w:t xml:space="preserve"> 20 % </w:t>
      </w:r>
      <w:r w:rsidRPr="000F0D92">
        <w:rPr>
          <w:rFonts w:ascii="Segoe UI Symbol" w:eastAsia="Times New Roman" w:hAnsi="Segoe UI Symbol" w:cs="Segoe UI Symbol"/>
          <w:color w:val="0A0A0A"/>
          <w:sz w:val="24"/>
          <w:szCs w:val="24"/>
          <w:lang w:eastAsia="sk-SK"/>
        </w:rPr>
        <w:t>☐</w:t>
      </w:r>
      <w:r w:rsidRPr="000F0D92">
        <w:rPr>
          <w:rFonts w:ascii="Arial" w:eastAsia="Times New Roman" w:hAnsi="Arial" w:cs="Arial"/>
          <w:color w:val="0A0A0A"/>
          <w:sz w:val="24"/>
          <w:szCs w:val="24"/>
          <w:lang w:eastAsia="sk-SK"/>
        </w:rPr>
        <w:t xml:space="preserve"> 30 % </w:t>
      </w:r>
      <w:r w:rsidRPr="000F0D92">
        <w:rPr>
          <w:rFonts w:ascii="Segoe UI Symbol" w:eastAsia="Times New Roman" w:hAnsi="Segoe UI Symbol" w:cs="Segoe UI Symbol"/>
          <w:color w:val="0A0A0A"/>
          <w:sz w:val="24"/>
          <w:szCs w:val="24"/>
          <w:lang w:eastAsia="sk-SK"/>
        </w:rPr>
        <w:t>☐</w:t>
      </w:r>
      <w:r w:rsidRPr="000F0D92">
        <w:rPr>
          <w:rFonts w:ascii="Arial" w:eastAsia="Times New Roman" w:hAnsi="Arial" w:cs="Arial"/>
          <w:color w:val="0A0A0A"/>
          <w:sz w:val="24"/>
          <w:szCs w:val="24"/>
          <w:lang w:eastAsia="sk-SK"/>
        </w:rPr>
        <w:t xml:space="preserve"> 40 % </w:t>
      </w:r>
      <w:r w:rsidRPr="000F0D92">
        <w:rPr>
          <w:rFonts w:ascii="Segoe UI Symbol" w:eastAsia="Times New Roman" w:hAnsi="Segoe UI Symbol" w:cs="Segoe UI Symbol"/>
          <w:color w:val="0A0A0A"/>
          <w:sz w:val="24"/>
          <w:szCs w:val="24"/>
          <w:lang w:eastAsia="sk-SK"/>
        </w:rPr>
        <w:t>☐</w:t>
      </w:r>
      <w:r w:rsidRPr="000F0D92">
        <w:rPr>
          <w:rFonts w:ascii="Arial" w:eastAsia="Times New Roman" w:hAnsi="Arial" w:cs="Arial"/>
          <w:color w:val="0A0A0A"/>
          <w:sz w:val="24"/>
          <w:szCs w:val="24"/>
          <w:lang w:eastAsia="sk-SK"/>
        </w:rPr>
        <w:t xml:space="preserve"> 50 % </w:t>
      </w:r>
      <w:r w:rsidRPr="000F0D92">
        <w:rPr>
          <w:rFonts w:ascii="Segoe UI Symbol" w:eastAsia="Times New Roman" w:hAnsi="Segoe UI Symbol" w:cs="Segoe UI Symbol"/>
          <w:color w:val="0A0A0A"/>
          <w:sz w:val="24"/>
          <w:szCs w:val="24"/>
          <w:lang w:eastAsia="sk-SK"/>
        </w:rPr>
        <w:t>☐</w:t>
      </w:r>
      <w:r w:rsidRPr="000F0D92">
        <w:rPr>
          <w:rFonts w:ascii="Arial" w:eastAsia="Times New Roman" w:hAnsi="Arial" w:cs="Arial"/>
          <w:color w:val="0A0A0A"/>
          <w:sz w:val="24"/>
          <w:szCs w:val="24"/>
          <w:lang w:eastAsia="sk-SK"/>
        </w:rPr>
        <w:t xml:space="preserve"> 60 % </w:t>
      </w:r>
      <w:r w:rsidRPr="000F0D92">
        <w:rPr>
          <w:rFonts w:ascii="Segoe UI Symbol" w:eastAsia="Times New Roman" w:hAnsi="Segoe UI Symbol" w:cs="Segoe UI Symbol"/>
          <w:color w:val="0A0A0A"/>
          <w:sz w:val="24"/>
          <w:szCs w:val="24"/>
          <w:lang w:eastAsia="sk-SK"/>
        </w:rPr>
        <w:t>☐</w:t>
      </w:r>
      <w:r w:rsidRPr="000F0D92">
        <w:rPr>
          <w:rFonts w:ascii="Arial" w:eastAsia="Times New Roman" w:hAnsi="Arial" w:cs="Arial"/>
          <w:color w:val="0A0A0A"/>
          <w:sz w:val="24"/>
          <w:szCs w:val="24"/>
          <w:lang w:eastAsia="sk-SK"/>
        </w:rPr>
        <w:t xml:space="preserve"> 70 % </w:t>
      </w:r>
      <w:r w:rsidRPr="000F0D92">
        <w:rPr>
          <w:rFonts w:ascii="Segoe UI Symbol" w:eastAsia="Times New Roman" w:hAnsi="Segoe UI Symbol" w:cs="Segoe UI Symbol"/>
          <w:color w:val="0A0A0A"/>
          <w:sz w:val="24"/>
          <w:szCs w:val="24"/>
          <w:lang w:eastAsia="sk-SK"/>
        </w:rPr>
        <w:t>☐</w:t>
      </w:r>
      <w:r w:rsidRPr="000F0D92">
        <w:rPr>
          <w:rFonts w:ascii="Arial" w:eastAsia="Times New Roman" w:hAnsi="Arial" w:cs="Arial"/>
          <w:color w:val="0A0A0A"/>
          <w:sz w:val="24"/>
          <w:szCs w:val="24"/>
          <w:lang w:eastAsia="sk-SK"/>
        </w:rPr>
        <w:t xml:space="preserve"> 80 % </w:t>
      </w:r>
      <w:r w:rsidRPr="000F0D92">
        <w:rPr>
          <w:rFonts w:ascii="Segoe UI Symbol" w:eastAsia="Times New Roman" w:hAnsi="Segoe UI Symbol" w:cs="Segoe UI Symbol"/>
          <w:color w:val="0A0A0A"/>
          <w:sz w:val="24"/>
          <w:szCs w:val="24"/>
          <w:lang w:eastAsia="sk-SK"/>
        </w:rPr>
        <w:t>☐</w:t>
      </w:r>
      <w:r w:rsidRPr="000F0D92">
        <w:rPr>
          <w:rFonts w:ascii="Arial" w:eastAsia="Times New Roman" w:hAnsi="Arial" w:cs="Arial"/>
          <w:color w:val="0A0A0A"/>
          <w:sz w:val="24"/>
          <w:szCs w:val="24"/>
          <w:lang w:eastAsia="sk-SK"/>
        </w:rPr>
        <w:t xml:space="preserve"> 90 % </w:t>
      </w:r>
      <w:r w:rsidRPr="000F0D92">
        <w:rPr>
          <w:rFonts w:ascii="Segoe UI Symbol" w:eastAsia="Times New Roman" w:hAnsi="Segoe UI Symbol" w:cs="Segoe UI Symbol"/>
          <w:color w:val="0A0A0A"/>
          <w:sz w:val="24"/>
          <w:szCs w:val="24"/>
          <w:lang w:eastAsia="sk-SK"/>
        </w:rPr>
        <w:t>☐</w:t>
      </w:r>
      <w:r w:rsidRPr="000F0D92">
        <w:rPr>
          <w:rFonts w:ascii="Arial" w:eastAsia="Times New Roman" w:hAnsi="Arial" w:cs="Arial"/>
          <w:color w:val="0A0A0A"/>
          <w:sz w:val="24"/>
          <w:szCs w:val="24"/>
          <w:lang w:eastAsia="sk-SK"/>
        </w:rPr>
        <w:t xml:space="preserve"> 95 %</w:t>
      </w:r>
      <w:r w:rsidRPr="00367A21">
        <w:rPr>
          <w:rFonts w:ascii="Arial" w:eastAsia="Times New Roman" w:hAnsi="Arial" w:cs="Arial"/>
          <w:color w:val="0A0A0A"/>
          <w:sz w:val="24"/>
          <w:szCs w:val="24"/>
          <w:lang w:eastAsia="sk-SK"/>
        </w:rPr>
        <w:br/>
      </w:r>
    </w:p>
    <w:p w14:paraId="7E05E631" w14:textId="77777777" w:rsidR="000F0D92" w:rsidRPr="00FF3982" w:rsidRDefault="000F0D92" w:rsidP="00FF3982">
      <w:pPr>
        <w:pStyle w:val="Odsekzoznamu"/>
        <w:numPr>
          <w:ilvl w:val="1"/>
          <w:numId w:val="51"/>
        </w:numPr>
        <w:shd w:val="clear" w:color="auto" w:fill="FFFFFF"/>
        <w:spacing w:after="0" w:line="360" w:lineRule="atLeast"/>
        <w:jc w:val="center"/>
        <w:rPr>
          <w:rFonts w:ascii="Arial" w:eastAsia="Times New Roman" w:hAnsi="Arial" w:cs="Arial"/>
          <w:color w:val="0A0A0A"/>
          <w:sz w:val="24"/>
          <w:szCs w:val="24"/>
          <w:lang w:eastAsia="sk-SK"/>
        </w:rPr>
      </w:pPr>
      <w:r w:rsidRPr="00FF3982">
        <w:rPr>
          <w:rFonts w:ascii="Arial" w:eastAsia="Times New Roman" w:hAnsi="Arial" w:cs="Arial"/>
          <w:b/>
          <w:bCs/>
          <w:color w:val="0A0A0A"/>
          <w:sz w:val="24"/>
          <w:szCs w:val="24"/>
          <w:lang w:eastAsia="sk-SK"/>
        </w:rPr>
        <w:t>VYKONANÉ PRÁCE</w:t>
      </w:r>
    </w:p>
    <w:p w14:paraId="2C3A42B4" w14:textId="77777777" w:rsidR="000F0D92" w:rsidRDefault="000F0D92" w:rsidP="000F0D92">
      <w:pPr>
        <w:pStyle w:val="Normlnywebov"/>
        <w:ind w:right="-1417"/>
        <w:jc w:val="both"/>
      </w:pPr>
      <w:r>
        <w:t xml:space="preserve">Zhotoviteľ predkladá objednávateľovi súpis skutočne vykonaných stavebných, reštaurátorských </w:t>
      </w:r>
    </w:p>
    <w:p w14:paraId="4FD1EE28" w14:textId="0FCC5089" w:rsidR="000F0D92" w:rsidRDefault="000F0D92" w:rsidP="00FF3982">
      <w:pPr>
        <w:pStyle w:val="Normlnywebov"/>
        <w:ind w:right="-1417"/>
        <w:jc w:val="both"/>
      </w:pPr>
      <w:r>
        <w:t>a umelecko-remeselných prác vykonaných za uvedené obdobie.</w:t>
      </w:r>
    </w:p>
    <w:p w14:paraId="43AA5F4E" w14:textId="77777777" w:rsidR="000F0D92" w:rsidRDefault="000F0D92" w:rsidP="00FF3982">
      <w:pPr>
        <w:pStyle w:val="Normlnywebov"/>
        <w:jc w:val="both"/>
      </w:pPr>
      <w:r>
        <w:t>Celková hodnota vykonaných prác bez DPH:</w:t>
      </w:r>
    </w:p>
    <w:p w14:paraId="7A1706F4" w14:textId="77777777" w:rsidR="000F0D92" w:rsidRDefault="000F0D92">
      <w:pPr>
        <w:pStyle w:val="Normlnywebov"/>
        <w:jc w:val="both"/>
      </w:pPr>
      <w:r>
        <w:t>................ EUR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0"/>
        <w:gridCol w:w="5672"/>
      </w:tblGrid>
      <w:tr w:rsidR="00067A78" w:rsidRPr="00067A78" w14:paraId="1A0ECE4F" w14:textId="77777777">
        <w:trPr>
          <w:tblHeader/>
          <w:tblCellSpacing w:w="15" w:type="dxa"/>
        </w:trPr>
        <w:tc>
          <w:tcPr>
            <w:tcW w:w="0" w:type="auto"/>
            <w:vAlign w:val="center"/>
            <w:hideMark/>
          </w:tcPr>
          <w:p w14:paraId="3E9ED84A" w14:textId="77777777" w:rsidR="00067A78" w:rsidRPr="00067A78" w:rsidRDefault="00067A78" w:rsidP="00067A78">
            <w:pPr>
              <w:spacing w:after="0" w:line="240" w:lineRule="auto"/>
              <w:jc w:val="center"/>
              <w:rPr>
                <w:rFonts w:ascii="Times New Roman" w:eastAsia="Times New Roman" w:hAnsi="Times New Roman"/>
                <w:b/>
                <w:bCs/>
                <w:sz w:val="24"/>
                <w:szCs w:val="24"/>
                <w:lang w:eastAsia="sk-SK"/>
              </w:rPr>
            </w:pPr>
            <w:r w:rsidRPr="00067A78">
              <w:rPr>
                <w:rFonts w:ascii="Times New Roman" w:eastAsia="Times New Roman" w:hAnsi="Times New Roman"/>
                <w:b/>
                <w:bCs/>
                <w:sz w:val="24"/>
                <w:szCs w:val="24"/>
                <w:lang w:eastAsia="sk-SK"/>
              </w:rPr>
              <w:t>Údaj</w:t>
            </w:r>
          </w:p>
        </w:tc>
        <w:tc>
          <w:tcPr>
            <w:tcW w:w="0" w:type="auto"/>
            <w:vAlign w:val="center"/>
            <w:hideMark/>
          </w:tcPr>
          <w:p w14:paraId="6EDC7203" w14:textId="77777777" w:rsidR="00067A78" w:rsidRPr="00067A78" w:rsidRDefault="00067A78" w:rsidP="00067A78">
            <w:pPr>
              <w:spacing w:after="0" w:line="240" w:lineRule="auto"/>
              <w:jc w:val="center"/>
              <w:rPr>
                <w:rFonts w:ascii="Times New Roman" w:eastAsia="Times New Roman" w:hAnsi="Times New Roman"/>
                <w:b/>
                <w:bCs/>
                <w:sz w:val="24"/>
                <w:szCs w:val="24"/>
                <w:lang w:eastAsia="sk-SK"/>
              </w:rPr>
            </w:pPr>
            <w:r w:rsidRPr="00067A78">
              <w:rPr>
                <w:rFonts w:ascii="Times New Roman" w:eastAsia="Times New Roman" w:hAnsi="Times New Roman"/>
                <w:b/>
                <w:bCs/>
                <w:sz w:val="24"/>
                <w:szCs w:val="24"/>
                <w:lang w:eastAsia="sk-SK"/>
              </w:rPr>
              <w:t>Hodnota</w:t>
            </w:r>
          </w:p>
        </w:tc>
      </w:tr>
      <w:tr w:rsidR="00067A78" w:rsidRPr="00067A78" w14:paraId="38D2E767" w14:textId="77777777">
        <w:trPr>
          <w:tblCellSpacing w:w="15" w:type="dxa"/>
        </w:trPr>
        <w:tc>
          <w:tcPr>
            <w:tcW w:w="0" w:type="auto"/>
            <w:vAlign w:val="center"/>
            <w:hideMark/>
          </w:tcPr>
          <w:p w14:paraId="450D71DC" w14:textId="77777777" w:rsidR="00067A78" w:rsidRPr="00067A78" w:rsidRDefault="00067A78" w:rsidP="00067A78">
            <w:pPr>
              <w:spacing w:after="0" w:line="240" w:lineRule="auto"/>
              <w:rPr>
                <w:rFonts w:ascii="Times New Roman" w:eastAsia="Times New Roman" w:hAnsi="Times New Roman"/>
                <w:sz w:val="24"/>
                <w:szCs w:val="24"/>
                <w:lang w:eastAsia="sk-SK"/>
              </w:rPr>
            </w:pPr>
            <w:r w:rsidRPr="00067A78">
              <w:rPr>
                <w:rFonts w:ascii="Times New Roman" w:eastAsia="Times New Roman" w:hAnsi="Times New Roman"/>
                <w:sz w:val="24"/>
                <w:szCs w:val="24"/>
                <w:lang w:eastAsia="sk-SK"/>
              </w:rPr>
              <w:t>Celková cena diela bez DPH podľa Zmluvy</w:t>
            </w:r>
          </w:p>
        </w:tc>
        <w:tc>
          <w:tcPr>
            <w:tcW w:w="0" w:type="auto"/>
            <w:vAlign w:val="center"/>
            <w:hideMark/>
          </w:tcPr>
          <w:p w14:paraId="2FD5D180" w14:textId="77777777" w:rsidR="00067A78" w:rsidRPr="00067A78" w:rsidRDefault="00067A78" w:rsidP="00067A78">
            <w:pPr>
              <w:spacing w:after="0" w:line="240" w:lineRule="auto"/>
              <w:rPr>
                <w:rFonts w:ascii="Times New Roman" w:eastAsia="Times New Roman" w:hAnsi="Times New Roman"/>
                <w:sz w:val="24"/>
                <w:szCs w:val="24"/>
                <w:lang w:eastAsia="sk-SK"/>
              </w:rPr>
            </w:pPr>
            <w:r w:rsidRPr="00067A78">
              <w:rPr>
                <w:rFonts w:ascii="Times New Roman" w:eastAsia="Times New Roman" w:hAnsi="Times New Roman"/>
                <w:sz w:val="24"/>
                <w:szCs w:val="24"/>
                <w:lang w:eastAsia="sk-SK"/>
              </w:rPr>
              <w:t>.......... EUR</w:t>
            </w:r>
          </w:p>
        </w:tc>
      </w:tr>
      <w:tr w:rsidR="00067A78" w:rsidRPr="00067A78" w14:paraId="273AB896" w14:textId="77777777">
        <w:trPr>
          <w:tblCellSpacing w:w="15" w:type="dxa"/>
        </w:trPr>
        <w:tc>
          <w:tcPr>
            <w:tcW w:w="0" w:type="auto"/>
            <w:vAlign w:val="center"/>
            <w:hideMark/>
          </w:tcPr>
          <w:p w14:paraId="0E043456" w14:textId="77777777" w:rsidR="00067A78" w:rsidRPr="00067A78" w:rsidRDefault="00067A78" w:rsidP="00067A78">
            <w:pPr>
              <w:spacing w:after="0" w:line="240" w:lineRule="auto"/>
              <w:rPr>
                <w:rFonts w:ascii="Times New Roman" w:eastAsia="Times New Roman" w:hAnsi="Times New Roman"/>
                <w:sz w:val="24"/>
                <w:szCs w:val="24"/>
                <w:lang w:eastAsia="sk-SK"/>
              </w:rPr>
            </w:pPr>
            <w:r w:rsidRPr="00067A78">
              <w:rPr>
                <w:rFonts w:ascii="Times New Roman" w:eastAsia="Times New Roman" w:hAnsi="Times New Roman"/>
                <w:sz w:val="24"/>
                <w:szCs w:val="24"/>
                <w:lang w:eastAsia="sk-SK"/>
              </w:rPr>
              <w:t>Hodnota vykonaných prác za aktuálny míľnik</w:t>
            </w:r>
          </w:p>
        </w:tc>
        <w:tc>
          <w:tcPr>
            <w:tcW w:w="0" w:type="auto"/>
            <w:vAlign w:val="center"/>
            <w:hideMark/>
          </w:tcPr>
          <w:p w14:paraId="52587985" w14:textId="77777777" w:rsidR="00067A78" w:rsidRPr="00067A78" w:rsidRDefault="00067A78" w:rsidP="00067A78">
            <w:pPr>
              <w:spacing w:after="0" w:line="240" w:lineRule="auto"/>
              <w:rPr>
                <w:rFonts w:ascii="Times New Roman" w:eastAsia="Times New Roman" w:hAnsi="Times New Roman"/>
                <w:sz w:val="24"/>
                <w:szCs w:val="24"/>
                <w:lang w:eastAsia="sk-SK"/>
              </w:rPr>
            </w:pPr>
            <w:r w:rsidRPr="00067A78">
              <w:rPr>
                <w:rFonts w:ascii="Times New Roman" w:eastAsia="Times New Roman" w:hAnsi="Times New Roman"/>
                <w:sz w:val="24"/>
                <w:szCs w:val="24"/>
                <w:lang w:eastAsia="sk-SK"/>
              </w:rPr>
              <w:t>.......... EUR</w:t>
            </w:r>
          </w:p>
        </w:tc>
      </w:tr>
      <w:tr w:rsidR="00067A78" w:rsidRPr="00067A78" w14:paraId="7CE31102" w14:textId="77777777">
        <w:trPr>
          <w:tblCellSpacing w:w="15" w:type="dxa"/>
        </w:trPr>
        <w:tc>
          <w:tcPr>
            <w:tcW w:w="0" w:type="auto"/>
            <w:vAlign w:val="center"/>
            <w:hideMark/>
          </w:tcPr>
          <w:p w14:paraId="12C82118" w14:textId="77777777" w:rsidR="00067A78" w:rsidRPr="00067A78" w:rsidRDefault="00067A78" w:rsidP="00067A78">
            <w:pPr>
              <w:spacing w:after="0" w:line="240" w:lineRule="auto"/>
              <w:rPr>
                <w:rFonts w:ascii="Times New Roman" w:eastAsia="Times New Roman" w:hAnsi="Times New Roman"/>
                <w:sz w:val="24"/>
                <w:szCs w:val="24"/>
                <w:lang w:eastAsia="sk-SK"/>
              </w:rPr>
            </w:pPr>
            <w:r w:rsidRPr="00067A78">
              <w:rPr>
                <w:rFonts w:ascii="Times New Roman" w:eastAsia="Times New Roman" w:hAnsi="Times New Roman"/>
                <w:sz w:val="24"/>
                <w:szCs w:val="24"/>
                <w:lang w:eastAsia="sk-SK"/>
              </w:rPr>
              <w:t>Kumulatívna hodnota vykonaných prác</w:t>
            </w:r>
          </w:p>
        </w:tc>
        <w:tc>
          <w:tcPr>
            <w:tcW w:w="0" w:type="auto"/>
            <w:vAlign w:val="center"/>
            <w:hideMark/>
          </w:tcPr>
          <w:p w14:paraId="22AA5DF4" w14:textId="77777777" w:rsidR="00067A78" w:rsidRPr="00067A78" w:rsidRDefault="00067A78" w:rsidP="00067A78">
            <w:pPr>
              <w:spacing w:after="0" w:line="240" w:lineRule="auto"/>
              <w:rPr>
                <w:rFonts w:ascii="Times New Roman" w:eastAsia="Times New Roman" w:hAnsi="Times New Roman"/>
                <w:sz w:val="24"/>
                <w:szCs w:val="24"/>
                <w:lang w:eastAsia="sk-SK"/>
              </w:rPr>
            </w:pPr>
            <w:r w:rsidRPr="00067A78">
              <w:rPr>
                <w:rFonts w:ascii="Times New Roman" w:eastAsia="Times New Roman" w:hAnsi="Times New Roman"/>
                <w:sz w:val="24"/>
                <w:szCs w:val="24"/>
                <w:lang w:eastAsia="sk-SK"/>
              </w:rPr>
              <w:t>.......... EUR</w:t>
            </w:r>
          </w:p>
        </w:tc>
      </w:tr>
      <w:tr w:rsidR="00067A78" w:rsidRPr="00067A78" w14:paraId="0C1637BC" w14:textId="77777777">
        <w:trPr>
          <w:tblCellSpacing w:w="15" w:type="dxa"/>
        </w:trPr>
        <w:tc>
          <w:tcPr>
            <w:tcW w:w="0" w:type="auto"/>
            <w:vAlign w:val="center"/>
            <w:hideMark/>
          </w:tcPr>
          <w:p w14:paraId="2E1082D9" w14:textId="2490C324" w:rsidR="00067A78" w:rsidRPr="00067A78" w:rsidRDefault="00067A78" w:rsidP="00067A78">
            <w:pPr>
              <w:spacing w:after="0" w:line="240" w:lineRule="auto"/>
              <w:rPr>
                <w:rFonts w:ascii="Times New Roman" w:eastAsia="Times New Roman" w:hAnsi="Times New Roman"/>
                <w:sz w:val="24"/>
                <w:szCs w:val="24"/>
                <w:lang w:eastAsia="sk-SK"/>
              </w:rPr>
            </w:pPr>
            <w:r w:rsidRPr="00067A78">
              <w:rPr>
                <w:rFonts w:ascii="Times New Roman" w:eastAsia="Times New Roman" w:hAnsi="Times New Roman"/>
                <w:sz w:val="24"/>
                <w:szCs w:val="24"/>
                <w:lang w:eastAsia="sk-SK"/>
              </w:rPr>
              <w:t xml:space="preserve">Dosiahnutý finančný míľnik podľa čl. V bod </w:t>
            </w:r>
            <w:r w:rsidR="00277A40">
              <w:rPr>
                <w:rFonts w:ascii="Times New Roman" w:eastAsia="Times New Roman" w:hAnsi="Times New Roman"/>
                <w:sz w:val="24"/>
                <w:szCs w:val="24"/>
                <w:lang w:eastAsia="sk-SK"/>
              </w:rPr>
              <w:t>8</w:t>
            </w:r>
          </w:p>
        </w:tc>
        <w:tc>
          <w:tcPr>
            <w:tcW w:w="0" w:type="auto"/>
            <w:vAlign w:val="center"/>
            <w:hideMark/>
          </w:tcPr>
          <w:p w14:paraId="4A7881BE" w14:textId="77777777" w:rsidR="00067A78" w:rsidRPr="00067A78" w:rsidRDefault="00067A78" w:rsidP="00067A78">
            <w:pPr>
              <w:spacing w:after="0" w:line="240" w:lineRule="auto"/>
              <w:rPr>
                <w:rFonts w:ascii="Times New Roman" w:eastAsia="Times New Roman" w:hAnsi="Times New Roman"/>
                <w:sz w:val="24"/>
                <w:szCs w:val="24"/>
                <w:lang w:eastAsia="sk-SK"/>
              </w:rPr>
            </w:pPr>
            <w:r w:rsidRPr="00067A78">
              <w:rPr>
                <w:rFonts w:ascii="Segoe UI Symbol" w:eastAsia="Times New Roman" w:hAnsi="Segoe UI Symbol" w:cs="Segoe UI Symbol"/>
                <w:sz w:val="24"/>
                <w:szCs w:val="24"/>
                <w:lang w:eastAsia="sk-SK"/>
              </w:rPr>
              <w:t>☐</w:t>
            </w:r>
            <w:r w:rsidRPr="00067A78">
              <w:rPr>
                <w:rFonts w:ascii="Times New Roman" w:eastAsia="Times New Roman" w:hAnsi="Times New Roman"/>
                <w:sz w:val="24"/>
                <w:szCs w:val="24"/>
                <w:lang w:eastAsia="sk-SK"/>
              </w:rPr>
              <w:t xml:space="preserve"> 10 % </w:t>
            </w:r>
            <w:r w:rsidRPr="00067A78">
              <w:rPr>
                <w:rFonts w:ascii="Segoe UI Symbol" w:eastAsia="Times New Roman" w:hAnsi="Segoe UI Symbol" w:cs="Segoe UI Symbol"/>
                <w:sz w:val="24"/>
                <w:szCs w:val="24"/>
                <w:lang w:eastAsia="sk-SK"/>
              </w:rPr>
              <w:t>☐</w:t>
            </w:r>
            <w:r w:rsidRPr="00067A78">
              <w:rPr>
                <w:rFonts w:ascii="Times New Roman" w:eastAsia="Times New Roman" w:hAnsi="Times New Roman"/>
                <w:sz w:val="24"/>
                <w:szCs w:val="24"/>
                <w:lang w:eastAsia="sk-SK"/>
              </w:rPr>
              <w:t xml:space="preserve"> 20 % </w:t>
            </w:r>
            <w:r w:rsidRPr="00067A78">
              <w:rPr>
                <w:rFonts w:ascii="Segoe UI Symbol" w:eastAsia="Times New Roman" w:hAnsi="Segoe UI Symbol" w:cs="Segoe UI Symbol"/>
                <w:sz w:val="24"/>
                <w:szCs w:val="24"/>
                <w:lang w:eastAsia="sk-SK"/>
              </w:rPr>
              <w:t>☐</w:t>
            </w:r>
            <w:r w:rsidRPr="00067A78">
              <w:rPr>
                <w:rFonts w:ascii="Times New Roman" w:eastAsia="Times New Roman" w:hAnsi="Times New Roman"/>
                <w:sz w:val="24"/>
                <w:szCs w:val="24"/>
                <w:lang w:eastAsia="sk-SK"/>
              </w:rPr>
              <w:t xml:space="preserve"> 30 % </w:t>
            </w:r>
            <w:r w:rsidRPr="00067A78">
              <w:rPr>
                <w:rFonts w:ascii="Segoe UI Symbol" w:eastAsia="Times New Roman" w:hAnsi="Segoe UI Symbol" w:cs="Segoe UI Symbol"/>
                <w:sz w:val="24"/>
                <w:szCs w:val="24"/>
                <w:lang w:eastAsia="sk-SK"/>
              </w:rPr>
              <w:t>☐</w:t>
            </w:r>
            <w:r w:rsidRPr="00067A78">
              <w:rPr>
                <w:rFonts w:ascii="Times New Roman" w:eastAsia="Times New Roman" w:hAnsi="Times New Roman"/>
                <w:sz w:val="24"/>
                <w:szCs w:val="24"/>
                <w:lang w:eastAsia="sk-SK"/>
              </w:rPr>
              <w:t xml:space="preserve"> 40 % </w:t>
            </w:r>
            <w:r w:rsidRPr="00067A78">
              <w:rPr>
                <w:rFonts w:ascii="Segoe UI Symbol" w:eastAsia="Times New Roman" w:hAnsi="Segoe UI Symbol" w:cs="Segoe UI Symbol"/>
                <w:sz w:val="24"/>
                <w:szCs w:val="24"/>
                <w:lang w:eastAsia="sk-SK"/>
              </w:rPr>
              <w:t>☐</w:t>
            </w:r>
            <w:r w:rsidRPr="00067A78">
              <w:rPr>
                <w:rFonts w:ascii="Times New Roman" w:eastAsia="Times New Roman" w:hAnsi="Times New Roman"/>
                <w:sz w:val="24"/>
                <w:szCs w:val="24"/>
                <w:lang w:eastAsia="sk-SK"/>
              </w:rPr>
              <w:t xml:space="preserve"> 50 % </w:t>
            </w:r>
            <w:r w:rsidRPr="00067A78">
              <w:rPr>
                <w:rFonts w:ascii="Segoe UI Symbol" w:eastAsia="Times New Roman" w:hAnsi="Segoe UI Symbol" w:cs="Segoe UI Symbol"/>
                <w:sz w:val="24"/>
                <w:szCs w:val="24"/>
                <w:lang w:eastAsia="sk-SK"/>
              </w:rPr>
              <w:t>☐</w:t>
            </w:r>
            <w:r w:rsidRPr="00067A78">
              <w:rPr>
                <w:rFonts w:ascii="Times New Roman" w:eastAsia="Times New Roman" w:hAnsi="Times New Roman"/>
                <w:sz w:val="24"/>
                <w:szCs w:val="24"/>
                <w:lang w:eastAsia="sk-SK"/>
              </w:rPr>
              <w:t xml:space="preserve"> 60 % </w:t>
            </w:r>
            <w:r w:rsidRPr="00067A78">
              <w:rPr>
                <w:rFonts w:ascii="Segoe UI Symbol" w:eastAsia="Times New Roman" w:hAnsi="Segoe UI Symbol" w:cs="Segoe UI Symbol"/>
                <w:sz w:val="24"/>
                <w:szCs w:val="24"/>
                <w:lang w:eastAsia="sk-SK"/>
              </w:rPr>
              <w:t>☐</w:t>
            </w:r>
            <w:r w:rsidRPr="00067A78">
              <w:rPr>
                <w:rFonts w:ascii="Times New Roman" w:eastAsia="Times New Roman" w:hAnsi="Times New Roman"/>
                <w:sz w:val="24"/>
                <w:szCs w:val="24"/>
                <w:lang w:eastAsia="sk-SK"/>
              </w:rPr>
              <w:t xml:space="preserve"> 70 % </w:t>
            </w:r>
            <w:r w:rsidRPr="00067A78">
              <w:rPr>
                <w:rFonts w:ascii="Segoe UI Symbol" w:eastAsia="Times New Roman" w:hAnsi="Segoe UI Symbol" w:cs="Segoe UI Symbol"/>
                <w:sz w:val="24"/>
                <w:szCs w:val="24"/>
                <w:lang w:eastAsia="sk-SK"/>
              </w:rPr>
              <w:t>☐</w:t>
            </w:r>
            <w:r w:rsidRPr="00067A78">
              <w:rPr>
                <w:rFonts w:ascii="Times New Roman" w:eastAsia="Times New Roman" w:hAnsi="Times New Roman"/>
                <w:sz w:val="24"/>
                <w:szCs w:val="24"/>
                <w:lang w:eastAsia="sk-SK"/>
              </w:rPr>
              <w:t xml:space="preserve"> 80 % </w:t>
            </w:r>
            <w:r w:rsidRPr="00067A78">
              <w:rPr>
                <w:rFonts w:ascii="Segoe UI Symbol" w:eastAsia="Times New Roman" w:hAnsi="Segoe UI Symbol" w:cs="Segoe UI Symbol"/>
                <w:sz w:val="24"/>
                <w:szCs w:val="24"/>
                <w:lang w:eastAsia="sk-SK"/>
              </w:rPr>
              <w:t>☐</w:t>
            </w:r>
            <w:r w:rsidRPr="00067A78">
              <w:rPr>
                <w:rFonts w:ascii="Times New Roman" w:eastAsia="Times New Roman" w:hAnsi="Times New Roman"/>
                <w:sz w:val="24"/>
                <w:szCs w:val="24"/>
                <w:lang w:eastAsia="sk-SK"/>
              </w:rPr>
              <w:t xml:space="preserve"> 90 % </w:t>
            </w:r>
            <w:r w:rsidRPr="00067A78">
              <w:rPr>
                <w:rFonts w:ascii="Segoe UI Symbol" w:eastAsia="Times New Roman" w:hAnsi="Segoe UI Symbol" w:cs="Segoe UI Symbol"/>
                <w:sz w:val="24"/>
                <w:szCs w:val="24"/>
                <w:lang w:eastAsia="sk-SK"/>
              </w:rPr>
              <w:t>☐</w:t>
            </w:r>
            <w:r w:rsidRPr="00067A78">
              <w:rPr>
                <w:rFonts w:ascii="Times New Roman" w:eastAsia="Times New Roman" w:hAnsi="Times New Roman"/>
                <w:sz w:val="24"/>
                <w:szCs w:val="24"/>
                <w:lang w:eastAsia="sk-SK"/>
              </w:rPr>
              <w:t xml:space="preserve"> 95 %</w:t>
            </w:r>
          </w:p>
        </w:tc>
      </w:tr>
    </w:tbl>
    <w:p w14:paraId="20316B61" w14:textId="77777777" w:rsidR="00067A78" w:rsidRDefault="00067A78" w:rsidP="00FF3982">
      <w:pPr>
        <w:pStyle w:val="Normlnywebov"/>
        <w:jc w:val="both"/>
      </w:pPr>
    </w:p>
    <w:p w14:paraId="6072B3C0" w14:textId="77777777" w:rsidR="000F0D92" w:rsidRDefault="000F0D92" w:rsidP="00FF3982">
      <w:pPr>
        <w:pStyle w:val="Normlnywebov"/>
        <w:jc w:val="both"/>
      </w:pPr>
      <w:r>
        <w:t>Prílohou tohto protokolu je podrobný súpis vykonaných prác.</w:t>
      </w:r>
    </w:p>
    <w:p w14:paraId="010598C3" w14:textId="77777777" w:rsidR="00FF5158" w:rsidRPr="00FF3982" w:rsidRDefault="00FF5158" w:rsidP="00FF3982">
      <w:pPr>
        <w:jc w:val="center"/>
        <w:rPr>
          <w:rFonts w:ascii="Arial" w:eastAsia="Times New Roman" w:hAnsi="Arial" w:cs="Arial"/>
          <w:b/>
          <w:bCs/>
          <w:sz w:val="24"/>
          <w:szCs w:val="24"/>
          <w:lang w:eastAsia="sk-SK"/>
        </w:rPr>
      </w:pPr>
      <w:r w:rsidRPr="00FF3982">
        <w:rPr>
          <w:rFonts w:ascii="Arial" w:eastAsia="Times New Roman" w:hAnsi="Arial" w:cs="Arial"/>
          <w:b/>
          <w:bCs/>
          <w:sz w:val="24"/>
          <w:szCs w:val="24"/>
          <w:lang w:eastAsia="sk-SK"/>
        </w:rPr>
        <w:t>II. PREDLOŽENÉ DOKLADY</w:t>
      </w:r>
    </w:p>
    <w:p w14:paraId="4EC21375" w14:textId="77777777" w:rsidR="00FF5158" w:rsidRPr="00FF5158" w:rsidRDefault="00FF5158" w:rsidP="00FF5158">
      <w:pPr>
        <w:rPr>
          <w:rFonts w:ascii="Arial" w:eastAsia="Times New Roman" w:hAnsi="Arial" w:cs="Arial"/>
          <w:sz w:val="24"/>
          <w:szCs w:val="24"/>
          <w:lang w:eastAsia="sk-SK"/>
        </w:rPr>
      </w:pPr>
      <w:r w:rsidRPr="00FF5158">
        <w:rPr>
          <w:rFonts w:ascii="Arial" w:eastAsia="Times New Roman" w:hAnsi="Arial" w:cs="Arial"/>
          <w:sz w:val="24"/>
          <w:szCs w:val="24"/>
          <w:lang w:eastAsia="sk-SK"/>
        </w:rPr>
        <w:t>K protokolu boli predložené:</w:t>
      </w:r>
    </w:p>
    <w:p w14:paraId="06714633" w14:textId="77777777" w:rsidR="00FF5158" w:rsidRPr="00FF5158" w:rsidRDefault="00FF5158" w:rsidP="00FF5158">
      <w:pPr>
        <w:rPr>
          <w:rFonts w:ascii="Arial" w:eastAsia="Times New Roman" w:hAnsi="Arial" w:cs="Arial"/>
          <w:sz w:val="24"/>
          <w:szCs w:val="24"/>
          <w:lang w:eastAsia="sk-SK"/>
        </w:rPr>
      </w:pPr>
      <w:r w:rsidRPr="00FF5158">
        <w:rPr>
          <w:rFonts w:ascii="Segoe UI Symbol" w:eastAsia="Times New Roman" w:hAnsi="Segoe UI Symbol" w:cs="Segoe UI Symbol"/>
          <w:sz w:val="24"/>
          <w:szCs w:val="24"/>
          <w:lang w:eastAsia="sk-SK"/>
        </w:rPr>
        <w:t>☐</w:t>
      </w:r>
      <w:r w:rsidRPr="00FF5158">
        <w:rPr>
          <w:rFonts w:ascii="Arial" w:eastAsia="Times New Roman" w:hAnsi="Arial" w:cs="Arial"/>
          <w:sz w:val="24"/>
          <w:szCs w:val="24"/>
          <w:lang w:eastAsia="sk-SK"/>
        </w:rPr>
        <w:t xml:space="preserve"> Súpis vykonaných prác</w:t>
      </w:r>
    </w:p>
    <w:p w14:paraId="429ED789" w14:textId="77777777" w:rsidR="00FF5158" w:rsidRPr="00FF5158" w:rsidRDefault="00FF5158" w:rsidP="00FF5158">
      <w:pPr>
        <w:rPr>
          <w:rFonts w:ascii="Arial" w:eastAsia="Times New Roman" w:hAnsi="Arial" w:cs="Arial"/>
          <w:sz w:val="24"/>
          <w:szCs w:val="24"/>
          <w:lang w:eastAsia="sk-SK"/>
        </w:rPr>
      </w:pPr>
      <w:r w:rsidRPr="00FF5158">
        <w:rPr>
          <w:rFonts w:ascii="Segoe UI Symbol" w:eastAsia="Times New Roman" w:hAnsi="Segoe UI Symbol" w:cs="Segoe UI Symbol"/>
          <w:sz w:val="24"/>
          <w:szCs w:val="24"/>
          <w:lang w:eastAsia="sk-SK"/>
        </w:rPr>
        <w:lastRenderedPageBreak/>
        <w:t>☐</w:t>
      </w:r>
      <w:r w:rsidRPr="00FF5158">
        <w:rPr>
          <w:rFonts w:ascii="Arial" w:eastAsia="Times New Roman" w:hAnsi="Arial" w:cs="Arial"/>
          <w:sz w:val="24"/>
          <w:szCs w:val="24"/>
          <w:lang w:eastAsia="sk-SK"/>
        </w:rPr>
        <w:t xml:space="preserve"> Rekapitulácia čerpania rozpočtu</w:t>
      </w:r>
    </w:p>
    <w:p w14:paraId="62BF87C5" w14:textId="77777777" w:rsidR="00FF5158" w:rsidRPr="00FF5158" w:rsidRDefault="00FF5158" w:rsidP="00FF5158">
      <w:pPr>
        <w:rPr>
          <w:rFonts w:ascii="Arial" w:eastAsia="Times New Roman" w:hAnsi="Arial" w:cs="Arial"/>
          <w:sz w:val="24"/>
          <w:szCs w:val="24"/>
          <w:lang w:eastAsia="sk-SK"/>
        </w:rPr>
      </w:pPr>
      <w:r w:rsidRPr="00FF5158">
        <w:rPr>
          <w:rFonts w:ascii="Segoe UI Symbol" w:eastAsia="Times New Roman" w:hAnsi="Segoe UI Symbol" w:cs="Segoe UI Symbol"/>
          <w:sz w:val="24"/>
          <w:szCs w:val="24"/>
          <w:lang w:eastAsia="sk-SK"/>
        </w:rPr>
        <w:t>☐</w:t>
      </w:r>
      <w:r w:rsidRPr="00FF5158">
        <w:rPr>
          <w:rFonts w:ascii="Arial" w:eastAsia="Times New Roman" w:hAnsi="Arial" w:cs="Arial"/>
          <w:sz w:val="24"/>
          <w:szCs w:val="24"/>
          <w:lang w:eastAsia="sk-SK"/>
        </w:rPr>
        <w:t xml:space="preserve"> Fotodokumentácia</w:t>
      </w:r>
    </w:p>
    <w:p w14:paraId="68C88B12" w14:textId="77777777" w:rsidR="00FF5158" w:rsidRPr="00FF5158" w:rsidRDefault="00FF5158" w:rsidP="00FF5158">
      <w:pPr>
        <w:rPr>
          <w:rFonts w:ascii="Arial" w:eastAsia="Times New Roman" w:hAnsi="Arial" w:cs="Arial"/>
          <w:sz w:val="24"/>
          <w:szCs w:val="24"/>
          <w:lang w:eastAsia="sk-SK"/>
        </w:rPr>
      </w:pPr>
      <w:r w:rsidRPr="00FF5158">
        <w:rPr>
          <w:rFonts w:ascii="Segoe UI Symbol" w:eastAsia="Times New Roman" w:hAnsi="Segoe UI Symbol" w:cs="Segoe UI Symbol"/>
          <w:sz w:val="24"/>
          <w:szCs w:val="24"/>
          <w:lang w:eastAsia="sk-SK"/>
        </w:rPr>
        <w:t>☐</w:t>
      </w:r>
      <w:r w:rsidRPr="00FF5158">
        <w:rPr>
          <w:rFonts w:ascii="Arial" w:eastAsia="Times New Roman" w:hAnsi="Arial" w:cs="Arial"/>
          <w:sz w:val="24"/>
          <w:szCs w:val="24"/>
          <w:lang w:eastAsia="sk-SK"/>
        </w:rPr>
        <w:t xml:space="preserve"> Výpis zo stavebného denníka</w:t>
      </w:r>
    </w:p>
    <w:p w14:paraId="708C3110" w14:textId="77777777" w:rsidR="00FF5158" w:rsidRPr="00FF5158" w:rsidRDefault="00FF5158" w:rsidP="00FF5158">
      <w:pPr>
        <w:rPr>
          <w:rFonts w:ascii="Arial" w:eastAsia="Times New Roman" w:hAnsi="Arial" w:cs="Arial"/>
          <w:sz w:val="24"/>
          <w:szCs w:val="24"/>
          <w:lang w:eastAsia="sk-SK"/>
        </w:rPr>
      </w:pPr>
      <w:r w:rsidRPr="00FF5158">
        <w:rPr>
          <w:rFonts w:ascii="Segoe UI Symbol" w:eastAsia="Times New Roman" w:hAnsi="Segoe UI Symbol" w:cs="Segoe UI Symbol"/>
          <w:sz w:val="24"/>
          <w:szCs w:val="24"/>
          <w:lang w:eastAsia="sk-SK"/>
        </w:rPr>
        <w:t>☐</w:t>
      </w:r>
      <w:r w:rsidRPr="00FF5158">
        <w:rPr>
          <w:rFonts w:ascii="Arial" w:eastAsia="Times New Roman" w:hAnsi="Arial" w:cs="Arial"/>
          <w:sz w:val="24"/>
          <w:szCs w:val="24"/>
          <w:lang w:eastAsia="sk-SK"/>
        </w:rPr>
        <w:t xml:space="preserve"> Výpis z reštaurátorského denníka</w:t>
      </w:r>
    </w:p>
    <w:p w14:paraId="4D4338DC" w14:textId="77777777" w:rsidR="00FF5158" w:rsidRPr="00FF5158" w:rsidRDefault="00FF5158" w:rsidP="00FF5158">
      <w:pPr>
        <w:rPr>
          <w:rFonts w:ascii="Arial" w:eastAsia="Times New Roman" w:hAnsi="Arial" w:cs="Arial"/>
          <w:sz w:val="24"/>
          <w:szCs w:val="24"/>
          <w:lang w:eastAsia="sk-SK"/>
        </w:rPr>
      </w:pPr>
      <w:r w:rsidRPr="00FF5158">
        <w:rPr>
          <w:rFonts w:ascii="Segoe UI Symbol" w:eastAsia="Times New Roman" w:hAnsi="Segoe UI Symbol" w:cs="Segoe UI Symbol"/>
          <w:sz w:val="24"/>
          <w:szCs w:val="24"/>
          <w:lang w:eastAsia="sk-SK"/>
        </w:rPr>
        <w:t>☐</w:t>
      </w:r>
      <w:r w:rsidRPr="00FF5158">
        <w:rPr>
          <w:rFonts w:ascii="Arial" w:eastAsia="Times New Roman" w:hAnsi="Arial" w:cs="Arial"/>
          <w:sz w:val="24"/>
          <w:szCs w:val="24"/>
          <w:lang w:eastAsia="sk-SK"/>
        </w:rPr>
        <w:t xml:space="preserve"> Iné:</w:t>
      </w:r>
    </w:p>
    <w:p w14:paraId="60A5D10D" w14:textId="77777777" w:rsidR="00FF5158" w:rsidRDefault="00FF5158" w:rsidP="00FF5158">
      <w:r w:rsidRPr="00FF5158">
        <w:rPr>
          <w:rFonts w:ascii="Arial" w:eastAsia="Times New Roman" w:hAnsi="Arial" w:cs="Arial"/>
          <w:sz w:val="24"/>
          <w:szCs w:val="24"/>
          <w:lang w:eastAsia="sk-SK"/>
        </w:rPr>
        <w:t>............................................</w:t>
      </w:r>
      <w:r w:rsidRPr="00FF5158">
        <w:t xml:space="preserve"> </w:t>
      </w:r>
    </w:p>
    <w:p w14:paraId="34BE5154" w14:textId="2FFEE50C" w:rsidR="00FF5158" w:rsidRPr="00FF3982" w:rsidRDefault="00FF5158" w:rsidP="00FF3982">
      <w:pPr>
        <w:jc w:val="center"/>
        <w:rPr>
          <w:rFonts w:ascii="Arial" w:eastAsia="Times New Roman" w:hAnsi="Arial" w:cs="Arial"/>
          <w:b/>
          <w:bCs/>
          <w:sz w:val="24"/>
          <w:szCs w:val="24"/>
          <w:lang w:eastAsia="sk-SK"/>
        </w:rPr>
      </w:pPr>
      <w:r w:rsidRPr="00FF3982">
        <w:rPr>
          <w:rFonts w:ascii="Arial" w:eastAsia="Times New Roman" w:hAnsi="Arial" w:cs="Arial"/>
          <w:b/>
          <w:bCs/>
          <w:sz w:val="24"/>
          <w:szCs w:val="24"/>
          <w:lang w:eastAsia="sk-SK"/>
        </w:rPr>
        <w:t>III. VYJADRENIE STAVEBNÉHO DOZORU</w:t>
      </w:r>
    </w:p>
    <w:p w14:paraId="0442CA7A" w14:textId="77777777" w:rsidR="00FF5158" w:rsidRPr="00FF5158" w:rsidRDefault="00FF5158" w:rsidP="00FF5158">
      <w:pPr>
        <w:rPr>
          <w:rFonts w:ascii="Arial" w:eastAsia="Times New Roman" w:hAnsi="Arial" w:cs="Arial"/>
          <w:sz w:val="24"/>
          <w:szCs w:val="24"/>
          <w:lang w:eastAsia="sk-SK"/>
        </w:rPr>
      </w:pPr>
      <w:r w:rsidRPr="00FF5158">
        <w:rPr>
          <w:rFonts w:ascii="Arial" w:eastAsia="Times New Roman" w:hAnsi="Arial" w:cs="Arial"/>
          <w:sz w:val="24"/>
          <w:szCs w:val="24"/>
          <w:lang w:eastAsia="sk-SK"/>
        </w:rPr>
        <w:t>Stavebný dozor potvrdzuje, že práce uvedené v súpise vykonaných prác boli vykonané v deklarovanom rozsahu.</w:t>
      </w:r>
    </w:p>
    <w:p w14:paraId="115E5E53" w14:textId="77777777" w:rsidR="00FF5158" w:rsidRPr="00FF5158" w:rsidRDefault="00FF5158" w:rsidP="00FF5158">
      <w:pPr>
        <w:rPr>
          <w:rFonts w:ascii="Arial" w:eastAsia="Times New Roman" w:hAnsi="Arial" w:cs="Arial"/>
          <w:sz w:val="24"/>
          <w:szCs w:val="24"/>
          <w:lang w:eastAsia="sk-SK"/>
        </w:rPr>
      </w:pPr>
      <w:r w:rsidRPr="00FF5158">
        <w:rPr>
          <w:rFonts w:ascii="Arial" w:eastAsia="Times New Roman" w:hAnsi="Arial" w:cs="Arial"/>
          <w:sz w:val="24"/>
          <w:szCs w:val="24"/>
          <w:lang w:eastAsia="sk-SK"/>
        </w:rPr>
        <w:t>Pripomienky:</w:t>
      </w:r>
    </w:p>
    <w:p w14:paraId="06911D0F" w14:textId="6C554BE0" w:rsidR="000F0D92" w:rsidRDefault="00FF5158" w:rsidP="00FF5158">
      <w:pPr>
        <w:rPr>
          <w:rFonts w:ascii="Arial" w:eastAsia="Times New Roman" w:hAnsi="Arial" w:cs="Arial"/>
          <w:sz w:val="24"/>
          <w:szCs w:val="24"/>
          <w:lang w:eastAsia="sk-SK"/>
        </w:rPr>
      </w:pPr>
      <w:r w:rsidRPr="00FF5158">
        <w:rPr>
          <w:rFonts w:ascii="Arial" w:eastAsia="Times New Roman" w:hAnsi="Arial" w:cs="Arial"/>
          <w:sz w:val="24"/>
          <w:szCs w:val="24"/>
          <w:lang w:eastAsia="sk-SK"/>
        </w:rPr>
        <w:t>............................................</w:t>
      </w:r>
    </w:p>
    <w:p w14:paraId="5D5F9145" w14:textId="77777777" w:rsidR="00FF5158" w:rsidRDefault="00FF5158" w:rsidP="00FF5158">
      <w:pPr>
        <w:rPr>
          <w:rFonts w:ascii="Arial" w:eastAsia="Times New Roman" w:hAnsi="Arial" w:cs="Arial"/>
          <w:sz w:val="24"/>
          <w:szCs w:val="24"/>
          <w:lang w:eastAsia="sk-SK"/>
        </w:rPr>
      </w:pPr>
    </w:p>
    <w:p w14:paraId="3F8A3745" w14:textId="77777777" w:rsidR="00FF5158" w:rsidRPr="00FF3982" w:rsidRDefault="00FF5158" w:rsidP="00FF3982">
      <w:pPr>
        <w:jc w:val="center"/>
        <w:rPr>
          <w:rFonts w:ascii="Arial" w:eastAsia="Times New Roman" w:hAnsi="Arial" w:cs="Arial"/>
          <w:b/>
          <w:bCs/>
          <w:sz w:val="24"/>
          <w:szCs w:val="24"/>
          <w:lang w:eastAsia="sk-SK"/>
        </w:rPr>
      </w:pPr>
      <w:r w:rsidRPr="00FF3982">
        <w:rPr>
          <w:rFonts w:ascii="Arial" w:eastAsia="Times New Roman" w:hAnsi="Arial" w:cs="Arial"/>
          <w:b/>
          <w:bCs/>
          <w:sz w:val="24"/>
          <w:szCs w:val="24"/>
          <w:lang w:eastAsia="sk-SK"/>
        </w:rPr>
        <w:t>IV. STANOVISKO OBJEDNÁVATEĽA</w:t>
      </w:r>
    </w:p>
    <w:p w14:paraId="34772FE1" w14:textId="77777777" w:rsidR="00FF5158" w:rsidRPr="00FF5158" w:rsidRDefault="00FF5158" w:rsidP="00FF5158">
      <w:pPr>
        <w:rPr>
          <w:rFonts w:ascii="Arial" w:eastAsia="Times New Roman" w:hAnsi="Arial" w:cs="Arial"/>
          <w:sz w:val="24"/>
          <w:szCs w:val="24"/>
          <w:lang w:eastAsia="sk-SK"/>
        </w:rPr>
      </w:pPr>
      <w:r w:rsidRPr="00FF5158">
        <w:rPr>
          <w:rFonts w:ascii="Arial" w:eastAsia="Times New Roman" w:hAnsi="Arial" w:cs="Arial"/>
          <w:sz w:val="24"/>
          <w:szCs w:val="24"/>
          <w:lang w:eastAsia="sk-SK"/>
        </w:rPr>
        <w:t>Objednávateľ</w:t>
      </w:r>
    </w:p>
    <w:p w14:paraId="5B748E19" w14:textId="77777777" w:rsidR="00FF5158" w:rsidRPr="00FF5158" w:rsidRDefault="00FF5158" w:rsidP="00FF5158">
      <w:pPr>
        <w:rPr>
          <w:rFonts w:ascii="Arial" w:eastAsia="Times New Roman" w:hAnsi="Arial" w:cs="Arial"/>
          <w:sz w:val="24"/>
          <w:szCs w:val="24"/>
          <w:lang w:eastAsia="sk-SK"/>
        </w:rPr>
      </w:pPr>
      <w:r w:rsidRPr="00FF5158">
        <w:rPr>
          <w:rFonts w:ascii="Segoe UI Symbol" w:eastAsia="Times New Roman" w:hAnsi="Segoe UI Symbol" w:cs="Segoe UI Symbol"/>
          <w:sz w:val="24"/>
          <w:szCs w:val="24"/>
          <w:lang w:eastAsia="sk-SK"/>
        </w:rPr>
        <w:t>☐</w:t>
      </w:r>
      <w:r w:rsidRPr="00FF5158">
        <w:rPr>
          <w:rFonts w:ascii="Arial" w:eastAsia="Times New Roman" w:hAnsi="Arial" w:cs="Arial"/>
          <w:sz w:val="24"/>
          <w:szCs w:val="24"/>
          <w:lang w:eastAsia="sk-SK"/>
        </w:rPr>
        <w:t xml:space="preserve"> odsúhlasuje súpis vykonaných prác</w:t>
      </w:r>
    </w:p>
    <w:p w14:paraId="217C3A3D" w14:textId="77777777" w:rsidR="00FF5158" w:rsidRPr="00FF5158" w:rsidRDefault="00FF5158" w:rsidP="00FF5158">
      <w:pPr>
        <w:rPr>
          <w:rFonts w:ascii="Arial" w:eastAsia="Times New Roman" w:hAnsi="Arial" w:cs="Arial"/>
          <w:sz w:val="24"/>
          <w:szCs w:val="24"/>
          <w:lang w:eastAsia="sk-SK"/>
        </w:rPr>
      </w:pPr>
      <w:r w:rsidRPr="00FF5158">
        <w:rPr>
          <w:rFonts w:ascii="Segoe UI Symbol" w:eastAsia="Times New Roman" w:hAnsi="Segoe UI Symbol" w:cs="Segoe UI Symbol"/>
          <w:sz w:val="24"/>
          <w:szCs w:val="24"/>
          <w:lang w:eastAsia="sk-SK"/>
        </w:rPr>
        <w:t>☐</w:t>
      </w:r>
      <w:r w:rsidRPr="00FF5158">
        <w:rPr>
          <w:rFonts w:ascii="Arial" w:eastAsia="Times New Roman" w:hAnsi="Arial" w:cs="Arial"/>
          <w:sz w:val="24"/>
          <w:szCs w:val="24"/>
          <w:lang w:eastAsia="sk-SK"/>
        </w:rPr>
        <w:t xml:space="preserve"> neodsúhlasuje súpis vykonaných prác</w:t>
      </w:r>
    </w:p>
    <w:p w14:paraId="35D2F1E1" w14:textId="77777777" w:rsidR="00FF5158" w:rsidRPr="00FF5158" w:rsidRDefault="00FF5158" w:rsidP="00FF5158">
      <w:pPr>
        <w:rPr>
          <w:rFonts w:ascii="Arial" w:eastAsia="Times New Roman" w:hAnsi="Arial" w:cs="Arial"/>
          <w:sz w:val="24"/>
          <w:szCs w:val="24"/>
          <w:lang w:eastAsia="sk-SK"/>
        </w:rPr>
      </w:pPr>
      <w:r w:rsidRPr="00FF5158">
        <w:rPr>
          <w:rFonts w:ascii="Arial" w:eastAsia="Times New Roman" w:hAnsi="Arial" w:cs="Arial"/>
          <w:sz w:val="24"/>
          <w:szCs w:val="24"/>
          <w:lang w:eastAsia="sk-SK"/>
        </w:rPr>
        <w:t>Pripomienky:</w:t>
      </w:r>
    </w:p>
    <w:p w14:paraId="1872B4D2" w14:textId="789615A8" w:rsidR="00FF5158" w:rsidRDefault="00FF5158" w:rsidP="00FF5158">
      <w:pPr>
        <w:rPr>
          <w:rFonts w:ascii="Arial" w:eastAsia="Times New Roman" w:hAnsi="Arial" w:cs="Arial"/>
          <w:sz w:val="24"/>
          <w:szCs w:val="24"/>
          <w:lang w:eastAsia="sk-SK"/>
        </w:rPr>
      </w:pPr>
      <w:r w:rsidRPr="00FF5158">
        <w:rPr>
          <w:rFonts w:ascii="Arial" w:eastAsia="Times New Roman" w:hAnsi="Arial" w:cs="Arial"/>
          <w:sz w:val="24"/>
          <w:szCs w:val="24"/>
          <w:lang w:eastAsia="sk-SK"/>
        </w:rPr>
        <w:t>............................................</w:t>
      </w:r>
    </w:p>
    <w:p w14:paraId="712351B2" w14:textId="77777777" w:rsidR="00FF5158" w:rsidRDefault="00FF5158" w:rsidP="00FF5158">
      <w:pPr>
        <w:rPr>
          <w:rFonts w:ascii="Arial" w:eastAsia="Times New Roman" w:hAnsi="Arial" w:cs="Arial"/>
          <w:sz w:val="24"/>
          <w:szCs w:val="24"/>
          <w:lang w:eastAsia="sk-SK"/>
        </w:rPr>
      </w:pPr>
    </w:p>
    <w:p w14:paraId="0EEB1B55" w14:textId="77777777" w:rsidR="00FF5158" w:rsidRDefault="00FF5158" w:rsidP="00FF5158">
      <w:pPr>
        <w:shd w:val="clear" w:color="auto" w:fill="FFFFFF"/>
        <w:spacing w:after="0" w:line="360" w:lineRule="atLeast"/>
        <w:rPr>
          <w:rFonts w:ascii="Arial" w:eastAsia="Times New Roman" w:hAnsi="Arial" w:cs="Arial"/>
          <w:b/>
          <w:bCs/>
          <w:color w:val="0A0A0A"/>
          <w:sz w:val="24"/>
          <w:szCs w:val="24"/>
          <w:lang w:eastAsia="sk-SK"/>
        </w:rPr>
      </w:pPr>
      <w:r w:rsidRPr="00367A21">
        <w:rPr>
          <w:rFonts w:ascii="Arial" w:eastAsia="Times New Roman" w:hAnsi="Arial" w:cs="Arial"/>
          <w:b/>
          <w:bCs/>
          <w:color w:val="0A0A0A"/>
          <w:sz w:val="24"/>
          <w:szCs w:val="24"/>
          <w:lang w:eastAsia="sk-SK"/>
        </w:rPr>
        <w:t>V [Mesto], dňa [Dátum]</w:t>
      </w:r>
    </w:p>
    <w:p w14:paraId="6C843383" w14:textId="77777777" w:rsidR="00FF5158" w:rsidRDefault="00FF5158" w:rsidP="00FF5158">
      <w:pPr>
        <w:shd w:val="clear" w:color="auto" w:fill="FFFFFF"/>
        <w:spacing w:after="0" w:line="360" w:lineRule="atLeast"/>
        <w:rPr>
          <w:rFonts w:ascii="Arial" w:eastAsia="Times New Roman" w:hAnsi="Arial" w:cs="Arial"/>
          <w:b/>
          <w:bCs/>
          <w:color w:val="0A0A0A"/>
          <w:sz w:val="24"/>
          <w:szCs w:val="24"/>
          <w:lang w:eastAsia="sk-SK"/>
        </w:rPr>
      </w:pPr>
    </w:p>
    <w:p w14:paraId="26B92C2A" w14:textId="77777777" w:rsidR="00FF5158" w:rsidRPr="00367A21" w:rsidRDefault="00FF5158" w:rsidP="00FF5158">
      <w:pPr>
        <w:shd w:val="clear" w:color="auto" w:fill="FFFFFF"/>
        <w:spacing w:after="0" w:line="360" w:lineRule="atLeast"/>
        <w:rPr>
          <w:rFonts w:ascii="Arial" w:eastAsia="Times New Roman" w:hAnsi="Arial" w:cs="Arial"/>
          <w:color w:val="0A0A0A"/>
          <w:sz w:val="24"/>
          <w:szCs w:val="24"/>
          <w:lang w:eastAsia="sk-SK"/>
        </w:rPr>
      </w:pPr>
    </w:p>
    <w:p w14:paraId="28E01F9A" w14:textId="77777777" w:rsidR="00FF5158" w:rsidRPr="00367A21" w:rsidRDefault="00FF5158" w:rsidP="00FF5158">
      <w:pPr>
        <w:shd w:val="clear" w:color="auto" w:fill="FFFFFF"/>
        <w:spacing w:after="0" w:line="360" w:lineRule="atLeast"/>
        <w:rPr>
          <w:rFonts w:ascii="Arial" w:eastAsia="Times New Roman" w:hAnsi="Arial" w:cs="Arial"/>
          <w:color w:val="0A0A0A"/>
          <w:sz w:val="24"/>
          <w:szCs w:val="24"/>
          <w:lang w:eastAsia="sk-SK"/>
        </w:rPr>
      </w:pPr>
      <w:r w:rsidRPr="00367A21">
        <w:rPr>
          <w:rFonts w:ascii="Arial" w:eastAsia="Times New Roman" w:hAnsi="Arial" w:cs="Arial"/>
          <w:color w:val="0A0A0A"/>
          <w:sz w:val="24"/>
          <w:szCs w:val="24"/>
          <w:lang w:eastAsia="sk-SK"/>
        </w:rPr>
        <w:t xml:space="preserve">.................................................. </w:t>
      </w:r>
      <w:r>
        <w:rPr>
          <w:rFonts w:ascii="Arial" w:eastAsia="Times New Roman" w:hAnsi="Arial" w:cs="Arial"/>
          <w:color w:val="0A0A0A"/>
          <w:sz w:val="24"/>
          <w:szCs w:val="24"/>
          <w:lang w:eastAsia="sk-SK"/>
        </w:rPr>
        <w:tab/>
      </w:r>
      <w:r>
        <w:rPr>
          <w:rFonts w:ascii="Arial" w:eastAsia="Times New Roman" w:hAnsi="Arial" w:cs="Arial"/>
          <w:color w:val="0A0A0A"/>
          <w:sz w:val="24"/>
          <w:szCs w:val="24"/>
          <w:lang w:eastAsia="sk-SK"/>
        </w:rPr>
        <w:tab/>
      </w:r>
      <w:r>
        <w:rPr>
          <w:rFonts w:ascii="Arial" w:eastAsia="Times New Roman" w:hAnsi="Arial" w:cs="Arial"/>
          <w:color w:val="0A0A0A"/>
          <w:sz w:val="24"/>
          <w:szCs w:val="24"/>
          <w:lang w:eastAsia="sk-SK"/>
        </w:rPr>
        <w:tab/>
      </w:r>
      <w:r>
        <w:rPr>
          <w:rFonts w:ascii="Arial" w:eastAsia="Times New Roman" w:hAnsi="Arial" w:cs="Arial"/>
          <w:color w:val="0A0A0A"/>
          <w:sz w:val="24"/>
          <w:szCs w:val="24"/>
          <w:lang w:eastAsia="sk-SK"/>
        </w:rPr>
        <w:tab/>
      </w:r>
      <w:r w:rsidRPr="00367A21">
        <w:rPr>
          <w:rFonts w:ascii="Arial" w:eastAsia="Times New Roman" w:hAnsi="Arial" w:cs="Arial"/>
          <w:color w:val="0A0A0A"/>
          <w:sz w:val="24"/>
          <w:szCs w:val="24"/>
          <w:lang w:eastAsia="sk-SK"/>
        </w:rPr>
        <w:t>..................................................</w:t>
      </w:r>
      <w:r w:rsidRPr="00367A21">
        <w:rPr>
          <w:rFonts w:ascii="Arial" w:eastAsia="Times New Roman" w:hAnsi="Arial" w:cs="Arial"/>
          <w:color w:val="0A0A0A"/>
          <w:sz w:val="24"/>
          <w:szCs w:val="24"/>
          <w:lang w:eastAsia="sk-SK"/>
        </w:rPr>
        <w:br/>
      </w:r>
      <w:r w:rsidRPr="00367A21">
        <w:rPr>
          <w:rFonts w:ascii="Arial" w:eastAsia="Times New Roman" w:hAnsi="Arial" w:cs="Arial"/>
          <w:b/>
          <w:bCs/>
          <w:color w:val="0A0A0A"/>
          <w:sz w:val="24"/>
          <w:szCs w:val="24"/>
          <w:lang w:eastAsia="sk-SK"/>
        </w:rPr>
        <w:t>Za zhotoviteľa</w:t>
      </w:r>
      <w:r w:rsidRPr="00367A21">
        <w:rPr>
          <w:rFonts w:ascii="Arial" w:eastAsia="Times New Roman" w:hAnsi="Arial" w:cs="Arial"/>
          <w:color w:val="0A0A0A"/>
          <w:sz w:val="24"/>
          <w:szCs w:val="24"/>
          <w:lang w:eastAsia="sk-SK"/>
        </w:rPr>
        <w:t> (podpis) </w:t>
      </w:r>
      <w:r>
        <w:rPr>
          <w:rFonts w:ascii="Arial" w:eastAsia="Times New Roman" w:hAnsi="Arial" w:cs="Arial"/>
          <w:color w:val="0A0A0A"/>
          <w:sz w:val="24"/>
          <w:szCs w:val="24"/>
          <w:lang w:eastAsia="sk-SK"/>
        </w:rPr>
        <w:tab/>
      </w:r>
      <w:r>
        <w:rPr>
          <w:rFonts w:ascii="Arial" w:eastAsia="Times New Roman" w:hAnsi="Arial" w:cs="Arial"/>
          <w:color w:val="0A0A0A"/>
          <w:sz w:val="24"/>
          <w:szCs w:val="24"/>
          <w:lang w:eastAsia="sk-SK"/>
        </w:rPr>
        <w:tab/>
      </w:r>
      <w:r>
        <w:rPr>
          <w:rFonts w:ascii="Arial" w:eastAsia="Times New Roman" w:hAnsi="Arial" w:cs="Arial"/>
          <w:color w:val="0A0A0A"/>
          <w:sz w:val="24"/>
          <w:szCs w:val="24"/>
          <w:lang w:eastAsia="sk-SK"/>
        </w:rPr>
        <w:tab/>
      </w:r>
      <w:r>
        <w:rPr>
          <w:rFonts w:ascii="Arial" w:eastAsia="Times New Roman" w:hAnsi="Arial" w:cs="Arial"/>
          <w:color w:val="0A0A0A"/>
          <w:sz w:val="24"/>
          <w:szCs w:val="24"/>
          <w:lang w:eastAsia="sk-SK"/>
        </w:rPr>
        <w:tab/>
      </w:r>
      <w:r>
        <w:rPr>
          <w:rFonts w:ascii="Arial" w:eastAsia="Times New Roman" w:hAnsi="Arial" w:cs="Arial"/>
          <w:color w:val="0A0A0A"/>
          <w:sz w:val="24"/>
          <w:szCs w:val="24"/>
          <w:lang w:eastAsia="sk-SK"/>
        </w:rPr>
        <w:tab/>
      </w:r>
      <w:r w:rsidRPr="00367A21">
        <w:rPr>
          <w:rFonts w:ascii="Arial" w:eastAsia="Times New Roman" w:hAnsi="Arial" w:cs="Arial"/>
          <w:b/>
          <w:bCs/>
          <w:color w:val="0A0A0A"/>
          <w:sz w:val="24"/>
          <w:szCs w:val="24"/>
          <w:lang w:eastAsia="sk-SK"/>
        </w:rPr>
        <w:t>Za objednávateľa</w:t>
      </w:r>
      <w:r w:rsidRPr="00367A21">
        <w:rPr>
          <w:rFonts w:ascii="Arial" w:eastAsia="Times New Roman" w:hAnsi="Arial" w:cs="Arial"/>
          <w:color w:val="0A0A0A"/>
          <w:sz w:val="24"/>
          <w:szCs w:val="24"/>
          <w:lang w:eastAsia="sk-SK"/>
        </w:rPr>
        <w:t> (podpis)</w:t>
      </w:r>
    </w:p>
    <w:p w14:paraId="39291057" w14:textId="77777777" w:rsidR="00FF5158" w:rsidRPr="00367A21" w:rsidRDefault="00FF5158" w:rsidP="00FF5158">
      <w:pPr>
        <w:spacing w:after="0" w:line="240" w:lineRule="auto"/>
        <w:rPr>
          <w:rFonts w:ascii="Arial" w:eastAsia="Times New Roman" w:hAnsi="Arial" w:cs="Arial"/>
          <w:sz w:val="21"/>
          <w:szCs w:val="21"/>
          <w:lang w:eastAsia="sk-SK"/>
        </w:rPr>
      </w:pPr>
      <w:r>
        <w:rPr>
          <w:noProof/>
          <w:lang w:eastAsia="sk-SK"/>
        </w:rPr>
        <mc:AlternateContent>
          <mc:Choice Requires="wps">
            <w:drawing>
              <wp:inline distT="0" distB="0" distL="0" distR="0" wp14:anchorId="7764B8B0" wp14:editId="6E0E2508">
                <wp:extent cx="5760720" cy="635"/>
                <wp:effectExtent l="0" t="0" r="17780" b="24765"/>
                <wp:docPr id="1123620117" name="Pravouholník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720" cy="63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394FA2D" id="Pravouholník 37" o:spid="_x0000_s1026" style="width:453.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" filled="f">
                <v:path arrowok="t"/>
                <w10:anchorlock/>
              </v:rect>
            </w:pict>
          </mc:Fallback>
        </mc:AlternateContent>
      </w:r>
    </w:p>
    <w:p w14:paraId="2FEF8AB2" w14:textId="77777777" w:rsidR="00FF5158" w:rsidRPr="00FF3982" w:rsidRDefault="00FF5158" w:rsidP="00FF3982">
      <w:pPr>
        <w:rPr>
          <w:rFonts w:ascii="Arial" w:eastAsia="Times New Roman" w:hAnsi="Arial" w:cs="Arial"/>
          <w:sz w:val="24"/>
          <w:szCs w:val="24"/>
          <w:lang w:eastAsia="sk-SK"/>
        </w:rPr>
      </w:pPr>
    </w:p>
    <w:sectPr w:rsidR="00FF5158" w:rsidRPr="00FF3982" w:rsidSect="00DF05DB">
      <w:headerReference w:type="default" r:id="rId10"/>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418838" w14:textId="77777777" w:rsidR="005B63B1" w:rsidRDefault="005B63B1">
      <w:pPr>
        <w:spacing w:after="0" w:line="240" w:lineRule="auto"/>
      </w:pPr>
      <w:r>
        <w:separator/>
      </w:r>
    </w:p>
  </w:endnote>
  <w:endnote w:type="continuationSeparator" w:id="0">
    <w:p w14:paraId="521ABEEC" w14:textId="77777777" w:rsidR="005B63B1" w:rsidRDefault="005B6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iberation Serif">
    <w:altName w:val="Times New Roman"/>
    <w:panose1 w:val="020B0604020202020204"/>
    <w:charset w:val="EE"/>
    <w:family w:val="roman"/>
    <w:pitch w:val="default"/>
  </w:font>
  <w:font w:name="Lucida Sans">
    <w:panose1 w:val="020B0602030504020204"/>
    <w:charset w:val="00"/>
    <w:family w:val="swiss"/>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27CDE7" w14:textId="7B6070BD" w:rsidR="00EA634E" w:rsidRPr="00DC4144" w:rsidRDefault="00EA634E">
    <w:pPr>
      <w:pStyle w:val="Pta"/>
      <w:jc w:val="right"/>
      <w:rPr>
        <w:rFonts w:cs="Calibri"/>
        <w:sz w:val="22"/>
        <w:szCs w:val="22"/>
      </w:rPr>
    </w:pPr>
    <w:r w:rsidRPr="00DC4144">
      <w:rPr>
        <w:rFonts w:cs="Calibri"/>
        <w:sz w:val="22"/>
        <w:szCs w:val="22"/>
      </w:rPr>
      <w:t xml:space="preserve">Strana </w:t>
    </w:r>
    <w:r w:rsidRPr="00DC4144">
      <w:rPr>
        <w:rFonts w:cs="Calibri"/>
        <w:b/>
        <w:sz w:val="22"/>
        <w:szCs w:val="22"/>
      </w:rPr>
      <w:fldChar w:fldCharType="begin"/>
    </w:r>
    <w:r w:rsidRPr="00DC4144">
      <w:rPr>
        <w:rFonts w:cs="Calibri"/>
        <w:b/>
        <w:sz w:val="22"/>
        <w:szCs w:val="22"/>
      </w:rPr>
      <w:instrText>PAGE</w:instrText>
    </w:r>
    <w:r w:rsidRPr="00DC4144">
      <w:rPr>
        <w:rFonts w:cs="Calibri"/>
        <w:b/>
        <w:sz w:val="22"/>
        <w:szCs w:val="22"/>
      </w:rPr>
      <w:fldChar w:fldCharType="separate"/>
    </w:r>
    <w:r w:rsidR="006823B0">
      <w:rPr>
        <w:rFonts w:cs="Calibri"/>
        <w:b/>
        <w:noProof/>
        <w:sz w:val="22"/>
        <w:szCs w:val="22"/>
      </w:rPr>
      <w:t>5</w:t>
    </w:r>
    <w:r w:rsidRPr="00DC4144">
      <w:rPr>
        <w:rFonts w:cs="Calibri"/>
        <w:b/>
        <w:sz w:val="22"/>
        <w:szCs w:val="22"/>
      </w:rPr>
      <w:fldChar w:fldCharType="end"/>
    </w:r>
    <w:r w:rsidRPr="00DC4144">
      <w:rPr>
        <w:rFonts w:cs="Calibri"/>
        <w:sz w:val="22"/>
        <w:szCs w:val="22"/>
      </w:rPr>
      <w:t xml:space="preserve"> z </w:t>
    </w:r>
    <w:r w:rsidRPr="00DC4144">
      <w:rPr>
        <w:rFonts w:cs="Calibri"/>
        <w:b/>
        <w:sz w:val="22"/>
        <w:szCs w:val="22"/>
      </w:rPr>
      <w:fldChar w:fldCharType="begin"/>
    </w:r>
    <w:r w:rsidRPr="00DC4144">
      <w:rPr>
        <w:rFonts w:cs="Calibri"/>
        <w:b/>
        <w:sz w:val="22"/>
        <w:szCs w:val="22"/>
      </w:rPr>
      <w:instrText>NUMPAGES</w:instrText>
    </w:r>
    <w:r w:rsidRPr="00DC4144">
      <w:rPr>
        <w:rFonts w:cs="Calibri"/>
        <w:b/>
        <w:sz w:val="22"/>
        <w:szCs w:val="22"/>
      </w:rPr>
      <w:fldChar w:fldCharType="separate"/>
    </w:r>
    <w:r w:rsidR="006823B0">
      <w:rPr>
        <w:rFonts w:cs="Calibri"/>
        <w:b/>
        <w:noProof/>
        <w:sz w:val="22"/>
        <w:szCs w:val="22"/>
      </w:rPr>
      <w:t>40</w:t>
    </w:r>
    <w:r w:rsidRPr="00DC4144">
      <w:rPr>
        <w:rFonts w:cs="Calibri"/>
        <w:b/>
        <w:sz w:val="22"/>
        <w:szCs w:val="22"/>
      </w:rPr>
      <w:fldChar w:fldCharType="end"/>
    </w:r>
  </w:p>
  <w:p w14:paraId="59130D01" w14:textId="77777777" w:rsidR="00EA634E" w:rsidRDefault="00EA634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B8C78E" w14:textId="77777777" w:rsidR="005B63B1" w:rsidRDefault="005B63B1">
      <w:pPr>
        <w:spacing w:after="0" w:line="240" w:lineRule="auto"/>
      </w:pPr>
      <w:r>
        <w:separator/>
      </w:r>
    </w:p>
  </w:footnote>
  <w:footnote w:type="continuationSeparator" w:id="0">
    <w:p w14:paraId="29C45F22" w14:textId="77777777" w:rsidR="005B63B1" w:rsidRDefault="005B6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4B5522" w14:textId="36EBB78F" w:rsidR="00DF05DB" w:rsidRPr="00DF05DB" w:rsidRDefault="00DF05DB" w:rsidP="00DF05DB">
    <w:pPr>
      <w:pStyle w:val="Hlavika"/>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E8969" w14:textId="28866F3D" w:rsidR="00DF05DB" w:rsidRDefault="00DF05DB" w:rsidP="00DF05DB">
    <w:pPr>
      <w:pStyle w:val="Hlavik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B575A"/>
    <w:multiLevelType w:val="hybridMultilevel"/>
    <w:tmpl w:val="5EE055B0"/>
    <w:lvl w:ilvl="0" w:tplc="5D6A3E4C">
      <w:start w:val="2"/>
      <w:numFmt w:val="bullet"/>
      <w:lvlText w:val="-"/>
      <w:lvlJc w:val="left"/>
      <w:pPr>
        <w:ind w:left="1854" w:hanging="360"/>
      </w:pPr>
      <w:rPr>
        <w:rFonts w:ascii="Calibri" w:eastAsia="NSimSun" w:hAnsi="Calibri" w:cs="Calibri" w:hint="default"/>
      </w:rPr>
    </w:lvl>
    <w:lvl w:ilvl="1" w:tplc="041B0003" w:tentative="1">
      <w:start w:val="1"/>
      <w:numFmt w:val="bullet"/>
      <w:lvlText w:val="o"/>
      <w:lvlJc w:val="left"/>
      <w:pPr>
        <w:ind w:left="2574" w:hanging="360"/>
      </w:pPr>
      <w:rPr>
        <w:rFonts w:ascii="Courier New" w:hAnsi="Courier New" w:hint="default"/>
      </w:rPr>
    </w:lvl>
    <w:lvl w:ilvl="2" w:tplc="041B0005" w:tentative="1">
      <w:start w:val="1"/>
      <w:numFmt w:val="bullet"/>
      <w:lvlText w:val=""/>
      <w:lvlJc w:val="left"/>
      <w:pPr>
        <w:ind w:left="3294" w:hanging="360"/>
      </w:pPr>
      <w:rPr>
        <w:rFonts w:ascii="Wingdings" w:hAnsi="Wingdings" w:hint="default"/>
      </w:rPr>
    </w:lvl>
    <w:lvl w:ilvl="3" w:tplc="041B0001" w:tentative="1">
      <w:start w:val="1"/>
      <w:numFmt w:val="bullet"/>
      <w:lvlText w:val=""/>
      <w:lvlJc w:val="left"/>
      <w:pPr>
        <w:ind w:left="4014" w:hanging="360"/>
      </w:pPr>
      <w:rPr>
        <w:rFonts w:ascii="Symbol" w:hAnsi="Symbol" w:hint="default"/>
      </w:rPr>
    </w:lvl>
    <w:lvl w:ilvl="4" w:tplc="041B0003" w:tentative="1">
      <w:start w:val="1"/>
      <w:numFmt w:val="bullet"/>
      <w:lvlText w:val="o"/>
      <w:lvlJc w:val="left"/>
      <w:pPr>
        <w:ind w:left="4734" w:hanging="360"/>
      </w:pPr>
      <w:rPr>
        <w:rFonts w:ascii="Courier New" w:hAnsi="Courier New" w:hint="default"/>
      </w:rPr>
    </w:lvl>
    <w:lvl w:ilvl="5" w:tplc="041B0005" w:tentative="1">
      <w:start w:val="1"/>
      <w:numFmt w:val="bullet"/>
      <w:lvlText w:val=""/>
      <w:lvlJc w:val="left"/>
      <w:pPr>
        <w:ind w:left="5454" w:hanging="360"/>
      </w:pPr>
      <w:rPr>
        <w:rFonts w:ascii="Wingdings" w:hAnsi="Wingdings" w:hint="default"/>
      </w:rPr>
    </w:lvl>
    <w:lvl w:ilvl="6" w:tplc="041B0001" w:tentative="1">
      <w:start w:val="1"/>
      <w:numFmt w:val="bullet"/>
      <w:lvlText w:val=""/>
      <w:lvlJc w:val="left"/>
      <w:pPr>
        <w:ind w:left="6174" w:hanging="360"/>
      </w:pPr>
      <w:rPr>
        <w:rFonts w:ascii="Symbol" w:hAnsi="Symbol" w:hint="default"/>
      </w:rPr>
    </w:lvl>
    <w:lvl w:ilvl="7" w:tplc="041B0003" w:tentative="1">
      <w:start w:val="1"/>
      <w:numFmt w:val="bullet"/>
      <w:lvlText w:val="o"/>
      <w:lvlJc w:val="left"/>
      <w:pPr>
        <w:ind w:left="6894" w:hanging="360"/>
      </w:pPr>
      <w:rPr>
        <w:rFonts w:ascii="Courier New" w:hAnsi="Courier New" w:hint="default"/>
      </w:rPr>
    </w:lvl>
    <w:lvl w:ilvl="8" w:tplc="041B0005" w:tentative="1">
      <w:start w:val="1"/>
      <w:numFmt w:val="bullet"/>
      <w:lvlText w:val=""/>
      <w:lvlJc w:val="left"/>
      <w:pPr>
        <w:ind w:left="7614" w:hanging="360"/>
      </w:pPr>
      <w:rPr>
        <w:rFonts w:ascii="Wingdings" w:hAnsi="Wingdings" w:hint="default"/>
      </w:rPr>
    </w:lvl>
  </w:abstractNum>
  <w:abstractNum w:abstractNumId="1" w15:restartNumberingAfterBreak="0">
    <w:nsid w:val="05AA684D"/>
    <w:multiLevelType w:val="multilevel"/>
    <w:tmpl w:val="46A2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67020"/>
    <w:multiLevelType w:val="hybridMultilevel"/>
    <w:tmpl w:val="C90EB754"/>
    <w:lvl w:ilvl="0" w:tplc="08F895BC">
      <w:numFmt w:val="bullet"/>
      <w:lvlText w:val="-"/>
      <w:lvlJc w:val="left"/>
      <w:pPr>
        <w:ind w:left="720" w:hanging="360"/>
      </w:pPr>
      <w:rPr>
        <w:rFonts w:ascii="Calibri" w:eastAsia="Aptos"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9AD54F4"/>
    <w:multiLevelType w:val="hybridMultilevel"/>
    <w:tmpl w:val="295E708A"/>
    <w:lvl w:ilvl="0" w:tplc="CC28D65C">
      <w:start w:val="1"/>
      <w:numFmt w:val="decimal"/>
      <w:lvlText w:val="%1)"/>
      <w:lvlJc w:val="left"/>
      <w:pPr>
        <w:ind w:left="644" w:hanging="360"/>
      </w:pPr>
      <w:rPr>
        <w:rFonts w:cs="Times New Roman"/>
      </w:rPr>
    </w:lvl>
    <w:lvl w:ilvl="1" w:tplc="041B0019">
      <w:start w:val="1"/>
      <w:numFmt w:val="lowerLetter"/>
      <w:lvlText w:val="%2."/>
      <w:lvlJc w:val="left"/>
      <w:pPr>
        <w:ind w:left="1364" w:hanging="360"/>
      </w:pPr>
      <w:rPr>
        <w:rFonts w:cs="Times New Roman"/>
      </w:rPr>
    </w:lvl>
    <w:lvl w:ilvl="2" w:tplc="041B001B">
      <w:start w:val="1"/>
      <w:numFmt w:val="lowerRoman"/>
      <w:lvlText w:val="%3."/>
      <w:lvlJc w:val="right"/>
      <w:pPr>
        <w:ind w:left="2084" w:hanging="180"/>
      </w:pPr>
      <w:rPr>
        <w:rFonts w:cs="Times New Roman"/>
      </w:rPr>
    </w:lvl>
    <w:lvl w:ilvl="3" w:tplc="041B000F">
      <w:start w:val="1"/>
      <w:numFmt w:val="decimal"/>
      <w:lvlText w:val="%4."/>
      <w:lvlJc w:val="left"/>
      <w:pPr>
        <w:ind w:left="2804" w:hanging="360"/>
      </w:pPr>
      <w:rPr>
        <w:rFonts w:cs="Times New Roman"/>
      </w:rPr>
    </w:lvl>
    <w:lvl w:ilvl="4" w:tplc="041B0019">
      <w:start w:val="1"/>
      <w:numFmt w:val="lowerLetter"/>
      <w:lvlText w:val="%5."/>
      <w:lvlJc w:val="left"/>
      <w:pPr>
        <w:ind w:left="3524" w:hanging="360"/>
      </w:pPr>
      <w:rPr>
        <w:rFonts w:cs="Times New Roman"/>
      </w:rPr>
    </w:lvl>
    <w:lvl w:ilvl="5" w:tplc="041B001B">
      <w:start w:val="1"/>
      <w:numFmt w:val="lowerRoman"/>
      <w:lvlText w:val="%6."/>
      <w:lvlJc w:val="right"/>
      <w:pPr>
        <w:ind w:left="4244" w:hanging="180"/>
      </w:pPr>
      <w:rPr>
        <w:rFonts w:cs="Times New Roman"/>
      </w:rPr>
    </w:lvl>
    <w:lvl w:ilvl="6" w:tplc="041B000F">
      <w:start w:val="1"/>
      <w:numFmt w:val="decimal"/>
      <w:lvlText w:val="%7."/>
      <w:lvlJc w:val="left"/>
      <w:pPr>
        <w:ind w:left="4964" w:hanging="360"/>
      </w:pPr>
      <w:rPr>
        <w:rFonts w:cs="Times New Roman"/>
      </w:rPr>
    </w:lvl>
    <w:lvl w:ilvl="7" w:tplc="041B0019">
      <w:start w:val="1"/>
      <w:numFmt w:val="lowerLetter"/>
      <w:lvlText w:val="%8."/>
      <w:lvlJc w:val="left"/>
      <w:pPr>
        <w:ind w:left="5684" w:hanging="360"/>
      </w:pPr>
      <w:rPr>
        <w:rFonts w:cs="Times New Roman"/>
      </w:rPr>
    </w:lvl>
    <w:lvl w:ilvl="8" w:tplc="041B001B">
      <w:start w:val="1"/>
      <w:numFmt w:val="lowerRoman"/>
      <w:lvlText w:val="%9."/>
      <w:lvlJc w:val="right"/>
      <w:pPr>
        <w:ind w:left="6404" w:hanging="180"/>
      </w:pPr>
      <w:rPr>
        <w:rFonts w:cs="Times New Roman"/>
      </w:rPr>
    </w:lvl>
  </w:abstractNum>
  <w:abstractNum w:abstractNumId="4" w15:restartNumberingAfterBreak="0">
    <w:nsid w:val="0E131B61"/>
    <w:multiLevelType w:val="hybridMultilevel"/>
    <w:tmpl w:val="3050C2EC"/>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5" w15:restartNumberingAfterBreak="0">
    <w:nsid w:val="13554FD5"/>
    <w:multiLevelType w:val="hybridMultilevel"/>
    <w:tmpl w:val="58EA7E64"/>
    <w:lvl w:ilvl="0" w:tplc="12EC2A54">
      <w:start w:val="5"/>
      <w:numFmt w:val="bullet"/>
      <w:lvlText w:val="-"/>
      <w:lvlJc w:val="left"/>
      <w:pPr>
        <w:ind w:left="1069" w:hanging="360"/>
      </w:pPr>
      <w:rPr>
        <w:rFonts w:ascii="Calibri" w:eastAsia="Calibri" w:hAnsi="Calibri" w:cs="Calibri"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6" w15:restartNumberingAfterBreak="0">
    <w:nsid w:val="15A04129"/>
    <w:multiLevelType w:val="hybridMultilevel"/>
    <w:tmpl w:val="BE4ACA3E"/>
    <w:lvl w:ilvl="0" w:tplc="2D48AC0C">
      <w:start w:val="1"/>
      <w:numFmt w:val="lowerLetter"/>
      <w:lvlText w:val="%1)"/>
      <w:lvlJc w:val="left"/>
      <w:pPr>
        <w:ind w:left="1494" w:hanging="360"/>
      </w:pPr>
      <w:rPr>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7" w15:restartNumberingAfterBreak="0">
    <w:nsid w:val="16D51BF7"/>
    <w:multiLevelType w:val="multilevel"/>
    <w:tmpl w:val="DF9275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954744"/>
    <w:multiLevelType w:val="hybridMultilevel"/>
    <w:tmpl w:val="6CDC9BB4"/>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9" w15:restartNumberingAfterBreak="0">
    <w:nsid w:val="1BD14480"/>
    <w:multiLevelType w:val="hybridMultilevel"/>
    <w:tmpl w:val="C5ACFE80"/>
    <w:lvl w:ilvl="0" w:tplc="3612A78A">
      <w:start w:val="1"/>
      <w:numFmt w:val="decimal"/>
      <w:lvlText w:val="%1)"/>
      <w:lvlJc w:val="left"/>
      <w:pPr>
        <w:ind w:left="720" w:hanging="360"/>
      </w:pPr>
    </w:lvl>
    <w:lvl w:ilvl="1" w:tplc="041B0019">
      <w:start w:val="1"/>
      <w:numFmt w:val="lowerLetter"/>
      <w:lvlText w:val="%2."/>
      <w:lvlJc w:val="left"/>
      <w:pPr>
        <w:ind w:left="1440" w:hanging="360"/>
      </w:pPr>
    </w:lvl>
    <w:lvl w:ilvl="2" w:tplc="041B0017">
      <w:start w:val="1"/>
      <w:numFmt w:val="lowerLetter"/>
      <w:lvlText w:val="%3)"/>
      <w:lvlJc w:val="left"/>
      <w:pPr>
        <w:ind w:left="2160" w:hanging="18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0" w15:restartNumberingAfterBreak="0">
    <w:nsid w:val="1BD1605A"/>
    <w:multiLevelType w:val="hybridMultilevel"/>
    <w:tmpl w:val="3DB0EFC6"/>
    <w:lvl w:ilvl="0" w:tplc="779AC6E0">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C0A7347"/>
    <w:multiLevelType w:val="hybridMultilevel"/>
    <w:tmpl w:val="6D18C130"/>
    <w:lvl w:ilvl="0" w:tplc="077C99A2">
      <w:start w:val="1"/>
      <w:numFmt w:val="decimal"/>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E345E03"/>
    <w:multiLevelType w:val="hybridMultilevel"/>
    <w:tmpl w:val="7F380CA8"/>
    <w:lvl w:ilvl="0" w:tplc="CE868472">
      <w:start w:val="1"/>
      <w:numFmt w:val="decimal"/>
      <w:lvlText w:val="%1)"/>
      <w:lvlJc w:val="left"/>
      <w:pPr>
        <w:ind w:left="1494" w:hanging="360"/>
      </w:pPr>
      <w:rPr>
        <w:rFonts w:hint="default"/>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3" w15:restartNumberingAfterBreak="0">
    <w:nsid w:val="1F4257D7"/>
    <w:multiLevelType w:val="hybridMultilevel"/>
    <w:tmpl w:val="38161EF0"/>
    <w:lvl w:ilvl="0" w:tplc="EC9002F8">
      <w:start w:val="2"/>
      <w:numFmt w:val="bullet"/>
      <w:lvlText w:val="-"/>
      <w:lvlJc w:val="left"/>
      <w:pPr>
        <w:ind w:left="2214" w:hanging="360"/>
      </w:pPr>
      <w:rPr>
        <w:rFonts w:ascii="Calibri" w:eastAsia="NSimSun" w:hAnsi="Calibri" w:cs="Calibri" w:hint="default"/>
      </w:rPr>
    </w:lvl>
    <w:lvl w:ilvl="1" w:tplc="041B0003" w:tentative="1">
      <w:start w:val="1"/>
      <w:numFmt w:val="bullet"/>
      <w:lvlText w:val="o"/>
      <w:lvlJc w:val="left"/>
      <w:pPr>
        <w:ind w:left="2934" w:hanging="360"/>
      </w:pPr>
      <w:rPr>
        <w:rFonts w:ascii="Courier New" w:hAnsi="Courier New" w:hint="default"/>
      </w:rPr>
    </w:lvl>
    <w:lvl w:ilvl="2" w:tplc="041B0005" w:tentative="1">
      <w:start w:val="1"/>
      <w:numFmt w:val="bullet"/>
      <w:lvlText w:val=""/>
      <w:lvlJc w:val="left"/>
      <w:pPr>
        <w:ind w:left="3654" w:hanging="360"/>
      </w:pPr>
      <w:rPr>
        <w:rFonts w:ascii="Wingdings" w:hAnsi="Wingdings" w:hint="default"/>
      </w:rPr>
    </w:lvl>
    <w:lvl w:ilvl="3" w:tplc="041B0001" w:tentative="1">
      <w:start w:val="1"/>
      <w:numFmt w:val="bullet"/>
      <w:lvlText w:val=""/>
      <w:lvlJc w:val="left"/>
      <w:pPr>
        <w:ind w:left="4374" w:hanging="360"/>
      </w:pPr>
      <w:rPr>
        <w:rFonts w:ascii="Symbol" w:hAnsi="Symbol" w:hint="default"/>
      </w:rPr>
    </w:lvl>
    <w:lvl w:ilvl="4" w:tplc="041B0003" w:tentative="1">
      <w:start w:val="1"/>
      <w:numFmt w:val="bullet"/>
      <w:lvlText w:val="o"/>
      <w:lvlJc w:val="left"/>
      <w:pPr>
        <w:ind w:left="5094" w:hanging="360"/>
      </w:pPr>
      <w:rPr>
        <w:rFonts w:ascii="Courier New" w:hAnsi="Courier New" w:hint="default"/>
      </w:rPr>
    </w:lvl>
    <w:lvl w:ilvl="5" w:tplc="041B0005" w:tentative="1">
      <w:start w:val="1"/>
      <w:numFmt w:val="bullet"/>
      <w:lvlText w:val=""/>
      <w:lvlJc w:val="left"/>
      <w:pPr>
        <w:ind w:left="5814" w:hanging="360"/>
      </w:pPr>
      <w:rPr>
        <w:rFonts w:ascii="Wingdings" w:hAnsi="Wingdings" w:hint="default"/>
      </w:rPr>
    </w:lvl>
    <w:lvl w:ilvl="6" w:tplc="041B0001" w:tentative="1">
      <w:start w:val="1"/>
      <w:numFmt w:val="bullet"/>
      <w:lvlText w:val=""/>
      <w:lvlJc w:val="left"/>
      <w:pPr>
        <w:ind w:left="6534" w:hanging="360"/>
      </w:pPr>
      <w:rPr>
        <w:rFonts w:ascii="Symbol" w:hAnsi="Symbol" w:hint="default"/>
      </w:rPr>
    </w:lvl>
    <w:lvl w:ilvl="7" w:tplc="041B0003" w:tentative="1">
      <w:start w:val="1"/>
      <w:numFmt w:val="bullet"/>
      <w:lvlText w:val="o"/>
      <w:lvlJc w:val="left"/>
      <w:pPr>
        <w:ind w:left="7254" w:hanging="360"/>
      </w:pPr>
      <w:rPr>
        <w:rFonts w:ascii="Courier New" w:hAnsi="Courier New" w:hint="default"/>
      </w:rPr>
    </w:lvl>
    <w:lvl w:ilvl="8" w:tplc="041B0005" w:tentative="1">
      <w:start w:val="1"/>
      <w:numFmt w:val="bullet"/>
      <w:lvlText w:val=""/>
      <w:lvlJc w:val="left"/>
      <w:pPr>
        <w:ind w:left="7974" w:hanging="360"/>
      </w:pPr>
      <w:rPr>
        <w:rFonts w:ascii="Wingdings" w:hAnsi="Wingdings" w:hint="default"/>
      </w:rPr>
    </w:lvl>
  </w:abstractNum>
  <w:abstractNum w:abstractNumId="14" w15:restartNumberingAfterBreak="0">
    <w:nsid w:val="22E438CA"/>
    <w:multiLevelType w:val="hybridMultilevel"/>
    <w:tmpl w:val="40BA9CC4"/>
    <w:lvl w:ilvl="0" w:tplc="E68E7642">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49A5AD0"/>
    <w:multiLevelType w:val="multilevel"/>
    <w:tmpl w:val="538C7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D86E6D"/>
    <w:multiLevelType w:val="hybridMultilevel"/>
    <w:tmpl w:val="11345AAA"/>
    <w:lvl w:ilvl="0" w:tplc="041B0017">
      <w:start w:val="1"/>
      <w:numFmt w:val="lowerLetter"/>
      <w:lvlText w:val="%1)"/>
      <w:lvlJc w:val="left"/>
      <w:pPr>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7" w15:restartNumberingAfterBreak="0">
    <w:nsid w:val="2ADF788B"/>
    <w:multiLevelType w:val="hybridMultilevel"/>
    <w:tmpl w:val="1A441CCA"/>
    <w:lvl w:ilvl="0" w:tplc="E800FE9C">
      <w:start w:val="1"/>
      <w:numFmt w:val="lowerLetter"/>
      <w:lvlText w:val="%1)"/>
      <w:lvlJc w:val="left"/>
      <w:pPr>
        <w:ind w:left="1080" w:hanging="360"/>
      </w:pPr>
      <w:rPr>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8" w15:restartNumberingAfterBreak="0">
    <w:nsid w:val="2D832612"/>
    <w:multiLevelType w:val="hybridMultilevel"/>
    <w:tmpl w:val="0C963140"/>
    <w:lvl w:ilvl="0" w:tplc="C8760FCE">
      <w:start w:val="1"/>
      <w:numFmt w:val="decimal"/>
      <w:lvlText w:val="%1)"/>
      <w:lvlJc w:val="left"/>
      <w:pPr>
        <w:ind w:left="502" w:hanging="360"/>
      </w:pPr>
      <w:rPr>
        <w:b w:val="0"/>
        <w:i w:val="0"/>
      </w:rPr>
    </w:lvl>
    <w:lvl w:ilvl="1" w:tplc="041B0019">
      <w:start w:val="1"/>
      <w:numFmt w:val="decimal"/>
      <w:lvlText w:val="%2."/>
      <w:lvlJc w:val="left"/>
      <w:pPr>
        <w:tabs>
          <w:tab w:val="num" w:pos="1440"/>
        </w:tabs>
        <w:ind w:left="1440" w:hanging="360"/>
      </w:pPr>
    </w:lvl>
    <w:lvl w:ilvl="2" w:tplc="041B001B">
      <w:start w:val="1"/>
      <w:numFmt w:val="lowerRoman"/>
      <w:lvlText w:val="%3."/>
      <w:lvlJc w:val="right"/>
      <w:pPr>
        <w:ind w:left="2510" w:hanging="18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E2D3CAD"/>
    <w:multiLevelType w:val="singleLevel"/>
    <w:tmpl w:val="F73E8D3E"/>
    <w:lvl w:ilvl="0">
      <w:start w:val="1"/>
      <w:numFmt w:val="bullet"/>
      <w:lvlText w:val="-"/>
      <w:lvlJc w:val="left"/>
      <w:pPr>
        <w:tabs>
          <w:tab w:val="num" w:pos="1211"/>
        </w:tabs>
        <w:ind w:left="1211" w:hanging="360"/>
      </w:pPr>
      <w:rPr>
        <w:rFonts w:ascii="Times New Roman" w:hAnsi="Times New Roman" w:cs="Times New Roman" w:hint="default"/>
      </w:rPr>
    </w:lvl>
  </w:abstractNum>
  <w:abstractNum w:abstractNumId="20" w15:restartNumberingAfterBreak="0">
    <w:nsid w:val="2E8C6274"/>
    <w:multiLevelType w:val="hybridMultilevel"/>
    <w:tmpl w:val="C3D0AC80"/>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5B47A2F"/>
    <w:multiLevelType w:val="hybridMultilevel"/>
    <w:tmpl w:val="23C0BE02"/>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2" w15:restartNumberingAfterBreak="0">
    <w:nsid w:val="36080899"/>
    <w:multiLevelType w:val="hybridMultilevel"/>
    <w:tmpl w:val="2EB67530"/>
    <w:lvl w:ilvl="0" w:tplc="041B0017">
      <w:start w:val="1"/>
      <w:numFmt w:val="lowerLetter"/>
      <w:lvlText w:val="%1)"/>
      <w:lvlJc w:val="left"/>
      <w:pPr>
        <w:ind w:left="1287" w:hanging="360"/>
      </w:p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3" w15:restartNumberingAfterBreak="0">
    <w:nsid w:val="364D582E"/>
    <w:multiLevelType w:val="multilevel"/>
    <w:tmpl w:val="45CE42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5"/>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9C0133"/>
    <w:multiLevelType w:val="hybridMultilevel"/>
    <w:tmpl w:val="20DAA3D8"/>
    <w:lvl w:ilvl="0" w:tplc="1BDE9306">
      <w:start w:val="2"/>
      <w:numFmt w:val="decimal"/>
      <w:lvlText w:val="%1."/>
      <w:lvlJc w:val="left"/>
      <w:pPr>
        <w:ind w:left="862" w:hanging="360"/>
      </w:pPr>
      <w:rPr>
        <w:rFonts w:hint="default"/>
        <w:color w:val="auto"/>
      </w:r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25" w15:restartNumberingAfterBreak="0">
    <w:nsid w:val="3AEA67CD"/>
    <w:multiLevelType w:val="hybridMultilevel"/>
    <w:tmpl w:val="BBB45F1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BC94D62"/>
    <w:multiLevelType w:val="hybridMultilevel"/>
    <w:tmpl w:val="B68494C0"/>
    <w:lvl w:ilvl="0" w:tplc="F4749D92">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DE52AA6"/>
    <w:multiLevelType w:val="hybridMultilevel"/>
    <w:tmpl w:val="C422C618"/>
    <w:lvl w:ilvl="0" w:tplc="041B0017">
      <w:start w:val="1"/>
      <w:numFmt w:val="lowerLetter"/>
      <w:lvlText w:val="%1)"/>
      <w:lvlJc w:val="left"/>
      <w:pPr>
        <w:ind w:left="1350" w:hanging="360"/>
      </w:pPr>
    </w:lvl>
    <w:lvl w:ilvl="1" w:tplc="041B0019" w:tentative="1">
      <w:start w:val="1"/>
      <w:numFmt w:val="lowerLetter"/>
      <w:lvlText w:val="%2."/>
      <w:lvlJc w:val="left"/>
      <w:pPr>
        <w:ind w:left="2070" w:hanging="360"/>
      </w:pPr>
    </w:lvl>
    <w:lvl w:ilvl="2" w:tplc="041B001B" w:tentative="1">
      <w:start w:val="1"/>
      <w:numFmt w:val="lowerRoman"/>
      <w:lvlText w:val="%3."/>
      <w:lvlJc w:val="right"/>
      <w:pPr>
        <w:ind w:left="2790" w:hanging="180"/>
      </w:pPr>
    </w:lvl>
    <w:lvl w:ilvl="3" w:tplc="041B000F" w:tentative="1">
      <w:start w:val="1"/>
      <w:numFmt w:val="decimal"/>
      <w:lvlText w:val="%4."/>
      <w:lvlJc w:val="left"/>
      <w:pPr>
        <w:ind w:left="3510" w:hanging="360"/>
      </w:pPr>
    </w:lvl>
    <w:lvl w:ilvl="4" w:tplc="041B0019" w:tentative="1">
      <w:start w:val="1"/>
      <w:numFmt w:val="lowerLetter"/>
      <w:lvlText w:val="%5."/>
      <w:lvlJc w:val="left"/>
      <w:pPr>
        <w:ind w:left="4230" w:hanging="360"/>
      </w:pPr>
    </w:lvl>
    <w:lvl w:ilvl="5" w:tplc="041B001B" w:tentative="1">
      <w:start w:val="1"/>
      <w:numFmt w:val="lowerRoman"/>
      <w:lvlText w:val="%6."/>
      <w:lvlJc w:val="right"/>
      <w:pPr>
        <w:ind w:left="4950" w:hanging="180"/>
      </w:pPr>
    </w:lvl>
    <w:lvl w:ilvl="6" w:tplc="041B000F" w:tentative="1">
      <w:start w:val="1"/>
      <w:numFmt w:val="decimal"/>
      <w:lvlText w:val="%7."/>
      <w:lvlJc w:val="left"/>
      <w:pPr>
        <w:ind w:left="5670" w:hanging="360"/>
      </w:pPr>
    </w:lvl>
    <w:lvl w:ilvl="7" w:tplc="041B0019" w:tentative="1">
      <w:start w:val="1"/>
      <w:numFmt w:val="lowerLetter"/>
      <w:lvlText w:val="%8."/>
      <w:lvlJc w:val="left"/>
      <w:pPr>
        <w:ind w:left="6390" w:hanging="360"/>
      </w:pPr>
    </w:lvl>
    <w:lvl w:ilvl="8" w:tplc="041B001B" w:tentative="1">
      <w:start w:val="1"/>
      <w:numFmt w:val="lowerRoman"/>
      <w:lvlText w:val="%9."/>
      <w:lvlJc w:val="right"/>
      <w:pPr>
        <w:ind w:left="7110" w:hanging="180"/>
      </w:pPr>
    </w:lvl>
  </w:abstractNum>
  <w:abstractNum w:abstractNumId="28" w15:restartNumberingAfterBreak="0">
    <w:nsid w:val="3EA15FD0"/>
    <w:multiLevelType w:val="multilevel"/>
    <w:tmpl w:val="E27897C2"/>
    <w:lvl w:ilvl="0">
      <w:start w:val="1"/>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9" w15:restartNumberingAfterBreak="0">
    <w:nsid w:val="3FA30166"/>
    <w:multiLevelType w:val="hybridMultilevel"/>
    <w:tmpl w:val="E1F8711C"/>
    <w:lvl w:ilvl="0" w:tplc="041B0011">
      <w:start w:val="1"/>
      <w:numFmt w:val="decimal"/>
      <w:lvlText w:val="%1)"/>
      <w:lvlJc w:val="left"/>
      <w:pPr>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0" w15:restartNumberingAfterBreak="0">
    <w:nsid w:val="40513237"/>
    <w:multiLevelType w:val="hybridMultilevel"/>
    <w:tmpl w:val="0636B5EA"/>
    <w:lvl w:ilvl="0" w:tplc="041B0017">
      <w:start w:val="1"/>
      <w:numFmt w:val="lowerLetter"/>
      <w:lvlText w:val="%1)"/>
      <w:lvlJc w:val="left"/>
      <w:pPr>
        <w:ind w:left="3976" w:hanging="360"/>
      </w:pPr>
      <w:rPr>
        <w:rFonts w:hint="default"/>
      </w:rPr>
    </w:lvl>
    <w:lvl w:ilvl="1" w:tplc="041B0019" w:tentative="1">
      <w:start w:val="1"/>
      <w:numFmt w:val="lowerLetter"/>
      <w:lvlText w:val="%2."/>
      <w:lvlJc w:val="left"/>
      <w:pPr>
        <w:ind w:left="4696" w:hanging="360"/>
      </w:pPr>
    </w:lvl>
    <w:lvl w:ilvl="2" w:tplc="041B001B" w:tentative="1">
      <w:start w:val="1"/>
      <w:numFmt w:val="lowerRoman"/>
      <w:lvlText w:val="%3."/>
      <w:lvlJc w:val="right"/>
      <w:pPr>
        <w:ind w:left="5416" w:hanging="180"/>
      </w:pPr>
    </w:lvl>
    <w:lvl w:ilvl="3" w:tplc="041B000F" w:tentative="1">
      <w:start w:val="1"/>
      <w:numFmt w:val="decimal"/>
      <w:lvlText w:val="%4."/>
      <w:lvlJc w:val="left"/>
      <w:pPr>
        <w:ind w:left="6136" w:hanging="360"/>
      </w:pPr>
    </w:lvl>
    <w:lvl w:ilvl="4" w:tplc="041B0019" w:tentative="1">
      <w:start w:val="1"/>
      <w:numFmt w:val="lowerLetter"/>
      <w:lvlText w:val="%5."/>
      <w:lvlJc w:val="left"/>
      <w:pPr>
        <w:ind w:left="6856" w:hanging="360"/>
      </w:pPr>
    </w:lvl>
    <w:lvl w:ilvl="5" w:tplc="041B001B" w:tentative="1">
      <w:start w:val="1"/>
      <w:numFmt w:val="lowerRoman"/>
      <w:lvlText w:val="%6."/>
      <w:lvlJc w:val="right"/>
      <w:pPr>
        <w:ind w:left="7576" w:hanging="180"/>
      </w:pPr>
    </w:lvl>
    <w:lvl w:ilvl="6" w:tplc="041B000F" w:tentative="1">
      <w:start w:val="1"/>
      <w:numFmt w:val="decimal"/>
      <w:lvlText w:val="%7."/>
      <w:lvlJc w:val="left"/>
      <w:pPr>
        <w:ind w:left="8296" w:hanging="360"/>
      </w:pPr>
    </w:lvl>
    <w:lvl w:ilvl="7" w:tplc="041B0019" w:tentative="1">
      <w:start w:val="1"/>
      <w:numFmt w:val="lowerLetter"/>
      <w:lvlText w:val="%8."/>
      <w:lvlJc w:val="left"/>
      <w:pPr>
        <w:ind w:left="9016" w:hanging="360"/>
      </w:pPr>
    </w:lvl>
    <w:lvl w:ilvl="8" w:tplc="041B001B" w:tentative="1">
      <w:start w:val="1"/>
      <w:numFmt w:val="lowerRoman"/>
      <w:lvlText w:val="%9."/>
      <w:lvlJc w:val="right"/>
      <w:pPr>
        <w:ind w:left="9736" w:hanging="180"/>
      </w:pPr>
    </w:lvl>
  </w:abstractNum>
  <w:abstractNum w:abstractNumId="31" w15:restartNumberingAfterBreak="0">
    <w:nsid w:val="42253FBD"/>
    <w:multiLevelType w:val="hybridMultilevel"/>
    <w:tmpl w:val="A572A28C"/>
    <w:lvl w:ilvl="0" w:tplc="A450354A">
      <w:start w:val="2"/>
      <w:numFmt w:val="bullet"/>
      <w:lvlText w:val="-"/>
      <w:lvlJc w:val="left"/>
      <w:pPr>
        <w:ind w:left="927" w:hanging="360"/>
      </w:pPr>
      <w:rPr>
        <w:rFonts w:ascii="Times New Roman" w:eastAsia="Calibri" w:hAnsi="Times New Roman" w:cs="Times New Roman"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32" w15:restartNumberingAfterBreak="0">
    <w:nsid w:val="48B74D0A"/>
    <w:multiLevelType w:val="hybridMultilevel"/>
    <w:tmpl w:val="E6F037FA"/>
    <w:lvl w:ilvl="0" w:tplc="E0305472">
      <w:start w:val="1"/>
      <w:numFmt w:val="decimal"/>
      <w:lvlText w:val="%1)"/>
      <w:lvlJc w:val="left"/>
      <w:pPr>
        <w:ind w:left="7022" w:hanging="360"/>
      </w:pPr>
      <w:rPr>
        <w:rFonts w:ascii="Calibri" w:hAnsi="Calibri" w:cs="Calibri"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3" w15:restartNumberingAfterBreak="0">
    <w:nsid w:val="4D6B5976"/>
    <w:multiLevelType w:val="hybridMultilevel"/>
    <w:tmpl w:val="8A5434F0"/>
    <w:lvl w:ilvl="0" w:tplc="C8FA9864">
      <w:start w:val="1"/>
      <w:numFmt w:val="decimal"/>
      <w:lvlText w:val="%1)"/>
      <w:lvlJc w:val="left"/>
      <w:pPr>
        <w:ind w:left="1494"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E0F691D"/>
    <w:multiLevelType w:val="hybridMultilevel"/>
    <w:tmpl w:val="ECB80A68"/>
    <w:lvl w:ilvl="0" w:tplc="7840A4CE">
      <w:start w:val="1"/>
      <w:numFmt w:val="decimal"/>
      <w:lvlText w:val="%1)"/>
      <w:lvlJc w:val="left"/>
      <w:pPr>
        <w:ind w:left="1068" w:hanging="360"/>
      </w:pPr>
      <w:rPr>
        <w:rFonts w:ascii="Calibri" w:hAnsi="Calibri" w:cs="Calibri" w:hint="default"/>
        <w:b w:val="0"/>
        <w:sz w:val="22"/>
        <w:szCs w:val="22"/>
      </w:rPr>
    </w:lvl>
    <w:lvl w:ilvl="1" w:tplc="041B0019">
      <w:start w:val="1"/>
      <w:numFmt w:val="lowerLetter"/>
      <w:lvlText w:val="%2."/>
      <w:lvlJc w:val="left"/>
      <w:pPr>
        <w:ind w:left="1788"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5" w15:restartNumberingAfterBreak="0">
    <w:nsid w:val="4E270170"/>
    <w:multiLevelType w:val="hybridMultilevel"/>
    <w:tmpl w:val="0F769142"/>
    <w:lvl w:ilvl="0" w:tplc="7CF0852A">
      <w:start w:val="6"/>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5160256A"/>
    <w:multiLevelType w:val="hybridMultilevel"/>
    <w:tmpl w:val="9FE8FB4E"/>
    <w:lvl w:ilvl="0" w:tplc="806887F4">
      <w:start w:val="1"/>
      <w:numFmt w:val="lowerLetter"/>
      <w:lvlText w:val="%1)"/>
      <w:lvlJc w:val="left"/>
      <w:pPr>
        <w:ind w:left="502"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7" w15:restartNumberingAfterBreak="0">
    <w:nsid w:val="52723448"/>
    <w:multiLevelType w:val="hybridMultilevel"/>
    <w:tmpl w:val="2C447CA2"/>
    <w:lvl w:ilvl="0" w:tplc="67F0CC80">
      <w:start w:val="1"/>
      <w:numFmt w:val="decimal"/>
      <w:lvlText w:val="%1."/>
      <w:lvlJc w:val="left"/>
      <w:pPr>
        <w:ind w:left="72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3EB1F62"/>
    <w:multiLevelType w:val="multilevel"/>
    <w:tmpl w:val="A476CC8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861F2F"/>
    <w:multiLevelType w:val="hybridMultilevel"/>
    <w:tmpl w:val="20640E6E"/>
    <w:lvl w:ilvl="0" w:tplc="F6B2A416">
      <w:start w:val="1"/>
      <w:numFmt w:val="decimal"/>
      <w:lvlText w:val="%1)"/>
      <w:lvlJc w:val="left"/>
      <w:pPr>
        <w:ind w:left="720" w:hanging="360"/>
      </w:pPr>
      <w:rPr>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40" w15:restartNumberingAfterBreak="0">
    <w:nsid w:val="5EA82681"/>
    <w:multiLevelType w:val="hybridMultilevel"/>
    <w:tmpl w:val="C5ACFE80"/>
    <w:lvl w:ilvl="0" w:tplc="3612A78A">
      <w:start w:val="1"/>
      <w:numFmt w:val="decimal"/>
      <w:lvlText w:val="%1)"/>
      <w:lvlJc w:val="left"/>
      <w:pPr>
        <w:ind w:left="720" w:hanging="360"/>
      </w:pPr>
    </w:lvl>
    <w:lvl w:ilvl="1" w:tplc="041B0019">
      <w:start w:val="1"/>
      <w:numFmt w:val="lowerLetter"/>
      <w:lvlText w:val="%2."/>
      <w:lvlJc w:val="left"/>
      <w:pPr>
        <w:ind w:left="1440" w:hanging="360"/>
      </w:pPr>
    </w:lvl>
    <w:lvl w:ilvl="2" w:tplc="041B0017">
      <w:start w:val="1"/>
      <w:numFmt w:val="lowerLetter"/>
      <w:lvlText w:val="%3)"/>
      <w:lvlJc w:val="left"/>
      <w:pPr>
        <w:ind w:left="2160" w:hanging="18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41" w15:restartNumberingAfterBreak="0">
    <w:nsid w:val="60171F7D"/>
    <w:multiLevelType w:val="hybridMultilevel"/>
    <w:tmpl w:val="5E64839C"/>
    <w:lvl w:ilvl="0" w:tplc="8E4A568A">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2" w15:restartNumberingAfterBreak="0">
    <w:nsid w:val="62757C32"/>
    <w:multiLevelType w:val="hybridMultilevel"/>
    <w:tmpl w:val="40BA9CC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4A14339"/>
    <w:multiLevelType w:val="multilevel"/>
    <w:tmpl w:val="2B5CE734"/>
    <w:lvl w:ilvl="0">
      <w:start w:val="1"/>
      <w:numFmt w:val="decimal"/>
      <w:pStyle w:val="MLNadpislnku"/>
      <w:lvlText w:val="%1."/>
      <w:lvlJc w:val="left"/>
      <w:pPr>
        <w:tabs>
          <w:tab w:val="num" w:pos="878"/>
        </w:tabs>
        <w:ind w:left="737" w:hanging="737"/>
      </w:pPr>
      <w:rPr>
        <w:rFonts w:ascii="Arial Narrow" w:hAnsi="Arial Narrow" w:hint="default"/>
        <w:b/>
        <w:sz w:val="22"/>
        <w:szCs w:val="22"/>
      </w:rPr>
    </w:lvl>
    <w:lvl w:ilvl="1">
      <w:start w:val="1"/>
      <w:numFmt w:val="decimal"/>
      <w:pStyle w:val="MLOdsek"/>
      <w:lvlText w:val="%1.%2"/>
      <w:lvlJc w:val="left"/>
      <w:pPr>
        <w:tabs>
          <w:tab w:val="num" w:pos="1305"/>
        </w:tabs>
        <w:ind w:left="1021" w:hanging="737"/>
      </w:pPr>
      <w:rPr>
        <w:rFonts w:ascii="Arial" w:hAnsi="Arial" w:cs="Arial" w:hint="default"/>
        <w:b w:val="0"/>
        <w:sz w:val="20"/>
        <w:szCs w:val="20"/>
      </w:rPr>
    </w:lvl>
    <w:lvl w:ilvl="2">
      <w:start w:val="1"/>
      <w:numFmt w:val="lowerLetter"/>
      <w:lvlText w:val="%3)"/>
      <w:lvlJc w:val="left"/>
      <w:pPr>
        <w:tabs>
          <w:tab w:val="num" w:pos="1134"/>
        </w:tabs>
        <w:ind w:left="1134" w:hanging="397"/>
      </w:pPr>
      <w:rPr>
        <w:rFonts w:ascii="Arial" w:eastAsia="Times New Roman" w:hAnsi="Arial" w:cs="Arial" w:hint="default"/>
        <w:b w:val="0"/>
        <w:strike w:val="0"/>
        <w:sz w:val="20"/>
        <w:szCs w:val="20"/>
      </w:rPr>
    </w:lvl>
    <w:lvl w:ilvl="3">
      <w:start w:val="1"/>
      <w:numFmt w:val="lowerRoman"/>
      <w:lvlText w:val="%4."/>
      <w:lvlJc w:val="right"/>
      <w:pPr>
        <w:tabs>
          <w:tab w:val="num" w:pos="1531"/>
        </w:tabs>
        <w:ind w:left="1531" w:hanging="397"/>
      </w:pPr>
      <w:rPr>
        <w:rFonts w:hint="default"/>
      </w:rPr>
    </w:lvl>
    <w:lvl w:ilvl="4">
      <w:start w:val="1"/>
      <w:numFmt w:val="decimal"/>
      <w:lvlText w:val="%1.%2.%3.%4.%5."/>
      <w:lvlJc w:val="left"/>
      <w:pPr>
        <w:ind w:left="4962" w:hanging="708"/>
      </w:pPr>
      <w:rPr>
        <w:rFonts w:hint="default"/>
      </w:rPr>
    </w:lvl>
    <w:lvl w:ilvl="5">
      <w:start w:val="1"/>
      <w:numFmt w:val="decimal"/>
      <w:lvlText w:val="%1.%2.%3.%4.%5.%6."/>
      <w:lvlJc w:val="left"/>
      <w:pPr>
        <w:ind w:left="5529" w:hanging="708"/>
      </w:pPr>
      <w:rPr>
        <w:rFonts w:hint="default"/>
      </w:rPr>
    </w:lvl>
    <w:lvl w:ilvl="6">
      <w:start w:val="1"/>
      <w:numFmt w:val="decimal"/>
      <w:lvlText w:val="%1.%2.%3.%4.%5.%6.%7."/>
      <w:lvlJc w:val="left"/>
      <w:pPr>
        <w:ind w:left="4956" w:hanging="708"/>
      </w:pPr>
      <w:rPr>
        <w:rFonts w:hint="default"/>
      </w:rPr>
    </w:lvl>
    <w:lvl w:ilvl="7">
      <w:start w:val="1"/>
      <w:numFmt w:val="decimal"/>
      <w:lvlText w:val="%1.%2.%3.%4.%5.%6.%7.%8."/>
      <w:lvlJc w:val="left"/>
      <w:pPr>
        <w:ind w:left="5664" w:hanging="708"/>
      </w:pPr>
      <w:rPr>
        <w:rFonts w:hint="default"/>
      </w:rPr>
    </w:lvl>
    <w:lvl w:ilvl="8">
      <w:start w:val="1"/>
      <w:numFmt w:val="decimal"/>
      <w:lvlText w:val="%1.%2.%3.%4.%5.%6.%7.%8.%9."/>
      <w:lvlJc w:val="left"/>
      <w:pPr>
        <w:ind w:left="6372" w:hanging="708"/>
      </w:pPr>
      <w:rPr>
        <w:rFonts w:hint="default"/>
      </w:rPr>
    </w:lvl>
  </w:abstractNum>
  <w:abstractNum w:abstractNumId="44" w15:restartNumberingAfterBreak="0">
    <w:nsid w:val="696F1E60"/>
    <w:multiLevelType w:val="multilevel"/>
    <w:tmpl w:val="432C53D4"/>
    <w:lvl w:ilvl="0">
      <w:start w:val="6"/>
      <w:numFmt w:val="decimal"/>
      <w:lvlText w:val="%1"/>
      <w:lvlJc w:val="left"/>
      <w:pPr>
        <w:ind w:left="360" w:hanging="360"/>
      </w:pPr>
      <w:rPr>
        <w:rFonts w:hint="default"/>
      </w:rPr>
    </w:lvl>
    <w:lvl w:ilvl="1">
      <w:start w:val="1"/>
      <w:numFmt w:val="decimal"/>
      <w:lvlText w:val="%2)"/>
      <w:lvlJc w:val="left"/>
      <w:pPr>
        <w:ind w:left="786" w:hanging="360"/>
      </w:pPr>
      <w:rPr>
        <w:rFonts w:ascii="Calibri" w:eastAsia="Times New Roman" w:hAnsi="Calibri" w:cs="Calibri"/>
      </w:rPr>
    </w:lvl>
    <w:lvl w:ilvl="2">
      <w:start w:val="1"/>
      <w:numFmt w:val="decimal"/>
      <w:lvlText w:val="%1.%2.%3"/>
      <w:lvlJc w:val="left"/>
      <w:pPr>
        <w:ind w:left="1288"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5" w15:restartNumberingAfterBreak="0">
    <w:nsid w:val="6C745FDA"/>
    <w:multiLevelType w:val="hybridMultilevel"/>
    <w:tmpl w:val="BA98E7F0"/>
    <w:lvl w:ilvl="0" w:tplc="73C6CCB2">
      <w:start w:val="1"/>
      <w:numFmt w:val="decimal"/>
      <w:lvlText w:val="%1)"/>
      <w:lvlJc w:val="left"/>
      <w:pPr>
        <w:ind w:left="502" w:hanging="360"/>
      </w:pPr>
      <w:rPr>
        <w:rFonts w:ascii="Times New Roman" w:hAnsi="Times New Roman" w:cs="Times New Roman" w:hint="default"/>
        <w:b/>
        <w:sz w:val="24"/>
        <w:szCs w:val="24"/>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46" w15:restartNumberingAfterBreak="0">
    <w:nsid w:val="6DE4108D"/>
    <w:multiLevelType w:val="hybridMultilevel"/>
    <w:tmpl w:val="A2D41C06"/>
    <w:lvl w:ilvl="0" w:tplc="37B80292">
      <w:start w:val="3"/>
      <w:numFmt w:val="decimal"/>
      <w:lvlText w:val="%1)"/>
      <w:lvlJc w:val="left"/>
      <w:pPr>
        <w:ind w:left="502"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6E050DB9"/>
    <w:multiLevelType w:val="hybridMultilevel"/>
    <w:tmpl w:val="6630BFA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6F1B3B19"/>
    <w:multiLevelType w:val="hybridMultilevel"/>
    <w:tmpl w:val="E07A25C8"/>
    <w:lvl w:ilvl="0" w:tplc="E3DC1EFE">
      <w:start w:val="1"/>
      <w:numFmt w:val="lowerLetter"/>
      <w:lvlText w:val="%1)"/>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71621A8D"/>
    <w:multiLevelType w:val="hybridMultilevel"/>
    <w:tmpl w:val="9932B10E"/>
    <w:lvl w:ilvl="0" w:tplc="37400B54">
      <w:start w:val="1"/>
      <w:numFmt w:val="bullet"/>
      <w:lvlText w:val="—"/>
      <w:lvlJc w:val="left"/>
      <w:pPr>
        <w:ind w:left="862" w:hanging="360"/>
      </w:pPr>
      <w:rPr>
        <w:rFonts w:ascii="Courier New" w:hAnsi="Courier New" w:hint="default"/>
      </w:rPr>
    </w:lvl>
    <w:lvl w:ilvl="1" w:tplc="04090003" w:tentative="1">
      <w:start w:val="1"/>
      <w:numFmt w:val="bullet"/>
      <w:lvlText w:val="o"/>
      <w:lvlJc w:val="left"/>
      <w:pPr>
        <w:ind w:left="1582" w:hanging="360"/>
      </w:pPr>
      <w:rPr>
        <w:rFonts w:ascii="Courier New" w:hAnsi="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0" w15:restartNumberingAfterBreak="0">
    <w:nsid w:val="729E7680"/>
    <w:multiLevelType w:val="hybridMultilevel"/>
    <w:tmpl w:val="B5BEDC40"/>
    <w:lvl w:ilvl="0" w:tplc="041B0017">
      <w:start w:val="1"/>
      <w:numFmt w:val="lowerLetter"/>
      <w:lvlText w:val="%1)"/>
      <w:lvlJc w:val="left"/>
      <w:pPr>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1" w15:restartNumberingAfterBreak="0">
    <w:nsid w:val="74C44B78"/>
    <w:multiLevelType w:val="hybridMultilevel"/>
    <w:tmpl w:val="FDC659DA"/>
    <w:lvl w:ilvl="0" w:tplc="CE868472">
      <w:start w:val="1"/>
      <w:numFmt w:val="decimal"/>
      <w:lvlText w:val="%1)"/>
      <w:lvlJc w:val="left"/>
      <w:pPr>
        <w:ind w:left="1494"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74D9723B"/>
    <w:multiLevelType w:val="multilevel"/>
    <w:tmpl w:val="007AC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6AA385B"/>
    <w:multiLevelType w:val="hybridMultilevel"/>
    <w:tmpl w:val="5C4C2ED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4" w15:restartNumberingAfterBreak="0">
    <w:nsid w:val="7D591C8A"/>
    <w:multiLevelType w:val="hybridMultilevel"/>
    <w:tmpl w:val="69405C4C"/>
    <w:lvl w:ilvl="0" w:tplc="2B26C422">
      <w:start w:val="1"/>
      <w:numFmt w:val="decimal"/>
      <w:lvlText w:val="%1)"/>
      <w:lvlJc w:val="left"/>
      <w:pPr>
        <w:ind w:left="644" w:hanging="360"/>
      </w:pPr>
      <w:rPr>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16cid:durableId="55824509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61184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271709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6812736">
    <w:abstractNumId w:val="6"/>
  </w:num>
  <w:num w:numId="5" w16cid:durableId="819031088">
    <w:abstractNumId w:val="12"/>
  </w:num>
  <w:num w:numId="6" w16cid:durableId="12357723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2947503">
    <w:abstractNumId w:val="19"/>
  </w:num>
  <w:num w:numId="8" w16cid:durableId="17791772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9621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45301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7030772">
    <w:abstractNumId w:val="29"/>
  </w:num>
  <w:num w:numId="12" w16cid:durableId="15132950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132482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427847">
    <w:abstractNumId w:val="40"/>
  </w:num>
  <w:num w:numId="15" w16cid:durableId="9179068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5247784">
    <w:abstractNumId w:val="46"/>
  </w:num>
  <w:num w:numId="17" w16cid:durableId="2026783177">
    <w:abstractNumId w:val="25"/>
  </w:num>
  <w:num w:numId="18" w16cid:durableId="690104468">
    <w:abstractNumId w:val="27"/>
  </w:num>
  <w:num w:numId="19" w16cid:durableId="1141120381">
    <w:abstractNumId w:val="4"/>
  </w:num>
  <w:num w:numId="20" w16cid:durableId="1464543350">
    <w:abstractNumId w:val="8"/>
  </w:num>
  <w:num w:numId="21" w16cid:durableId="1191068183">
    <w:abstractNumId w:val="9"/>
  </w:num>
  <w:num w:numId="22" w16cid:durableId="242496215">
    <w:abstractNumId w:val="28"/>
  </w:num>
  <w:num w:numId="23" w16cid:durableId="1467238639">
    <w:abstractNumId w:val="32"/>
  </w:num>
  <w:num w:numId="24" w16cid:durableId="280115961">
    <w:abstractNumId w:val="39"/>
  </w:num>
  <w:num w:numId="25" w16cid:durableId="1051658050">
    <w:abstractNumId w:val="26"/>
  </w:num>
  <w:num w:numId="26" w16cid:durableId="463348868">
    <w:abstractNumId w:val="30"/>
  </w:num>
  <w:num w:numId="27" w16cid:durableId="481890465">
    <w:abstractNumId w:val="48"/>
  </w:num>
  <w:num w:numId="28" w16cid:durableId="1992366398">
    <w:abstractNumId w:val="31"/>
  </w:num>
  <w:num w:numId="29" w16cid:durableId="723522692">
    <w:abstractNumId w:val="24"/>
  </w:num>
  <w:num w:numId="30" w16cid:durableId="1727953085">
    <w:abstractNumId w:val="47"/>
  </w:num>
  <w:num w:numId="31" w16cid:durableId="307318966">
    <w:abstractNumId w:val="22"/>
  </w:num>
  <w:num w:numId="32" w16cid:durableId="182403666">
    <w:abstractNumId w:val="12"/>
  </w:num>
  <w:num w:numId="33" w16cid:durableId="796527589">
    <w:abstractNumId w:val="21"/>
  </w:num>
  <w:num w:numId="34" w16cid:durableId="1327242353">
    <w:abstractNumId w:val="3"/>
  </w:num>
  <w:num w:numId="35" w16cid:durableId="386881764">
    <w:abstractNumId w:val="51"/>
  </w:num>
  <w:num w:numId="36" w16cid:durableId="1917398746">
    <w:abstractNumId w:val="33"/>
  </w:num>
  <w:num w:numId="37" w16cid:durableId="489638810">
    <w:abstractNumId w:val="10"/>
  </w:num>
  <w:num w:numId="38" w16cid:durableId="1359575905">
    <w:abstractNumId w:val="5"/>
  </w:num>
  <w:num w:numId="39" w16cid:durableId="1832943488">
    <w:abstractNumId w:val="11"/>
  </w:num>
  <w:num w:numId="40" w16cid:durableId="381757778">
    <w:abstractNumId w:val="23"/>
  </w:num>
  <w:num w:numId="41" w16cid:durableId="1115518364">
    <w:abstractNumId w:val="41"/>
  </w:num>
  <w:num w:numId="42" w16cid:durableId="1987929743">
    <w:abstractNumId w:val="37"/>
  </w:num>
  <w:num w:numId="43" w16cid:durableId="890307569">
    <w:abstractNumId w:val="53"/>
  </w:num>
  <w:num w:numId="44" w16cid:durableId="954142945">
    <w:abstractNumId w:val="35"/>
  </w:num>
  <w:num w:numId="45" w16cid:durableId="503478972">
    <w:abstractNumId w:val="49"/>
  </w:num>
  <w:num w:numId="46" w16cid:durableId="858005428">
    <w:abstractNumId w:val="7"/>
  </w:num>
  <w:num w:numId="47" w16cid:durableId="239875447">
    <w:abstractNumId w:val="44"/>
  </w:num>
  <w:num w:numId="48" w16cid:durableId="1196969795">
    <w:abstractNumId w:val="20"/>
  </w:num>
  <w:num w:numId="49" w16cid:durableId="60493688">
    <w:abstractNumId w:val="2"/>
  </w:num>
  <w:num w:numId="50" w16cid:durableId="1821537946">
    <w:abstractNumId w:val="1"/>
  </w:num>
  <w:num w:numId="51" w16cid:durableId="2024162856">
    <w:abstractNumId w:val="38"/>
  </w:num>
  <w:num w:numId="52" w16cid:durableId="1796752923">
    <w:abstractNumId w:val="15"/>
  </w:num>
  <w:num w:numId="53" w16cid:durableId="737363369">
    <w:abstractNumId w:val="14"/>
  </w:num>
  <w:num w:numId="54" w16cid:durableId="1673415827">
    <w:abstractNumId w:val="0"/>
  </w:num>
  <w:num w:numId="55" w16cid:durableId="78799156">
    <w:abstractNumId w:val="13"/>
  </w:num>
  <w:num w:numId="56" w16cid:durableId="1308241526">
    <w:abstractNumId w:val="52"/>
  </w:num>
  <w:num w:numId="57" w16cid:durableId="1450316129">
    <w:abstractNumId w:val="42"/>
  </w:num>
  <w:num w:numId="58" w16cid:durableId="714887193">
    <w:abstractNumId w:val="43"/>
  </w:num>
  <w:numIdMacAtCleanup w:val="5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9C6"/>
    <w:rsid w:val="00005982"/>
    <w:rsid w:val="00010E7F"/>
    <w:rsid w:val="00011D25"/>
    <w:rsid w:val="000131EE"/>
    <w:rsid w:val="00015D07"/>
    <w:rsid w:val="000205B5"/>
    <w:rsid w:val="00021A83"/>
    <w:rsid w:val="00026F8F"/>
    <w:rsid w:val="00032412"/>
    <w:rsid w:val="000332DF"/>
    <w:rsid w:val="00033C93"/>
    <w:rsid w:val="0004359F"/>
    <w:rsid w:val="00043979"/>
    <w:rsid w:val="00045982"/>
    <w:rsid w:val="0004622F"/>
    <w:rsid w:val="00052D32"/>
    <w:rsid w:val="00053133"/>
    <w:rsid w:val="000605E0"/>
    <w:rsid w:val="00067A78"/>
    <w:rsid w:val="00086627"/>
    <w:rsid w:val="000A4EE2"/>
    <w:rsid w:val="000A6C9E"/>
    <w:rsid w:val="000B2926"/>
    <w:rsid w:val="000B7B1A"/>
    <w:rsid w:val="000D0B2A"/>
    <w:rsid w:val="000D4511"/>
    <w:rsid w:val="000F0D92"/>
    <w:rsid w:val="000F0EF1"/>
    <w:rsid w:val="000F13F2"/>
    <w:rsid w:val="000F30E0"/>
    <w:rsid w:val="001003E8"/>
    <w:rsid w:val="00101282"/>
    <w:rsid w:val="00107719"/>
    <w:rsid w:val="00113A31"/>
    <w:rsid w:val="001169AC"/>
    <w:rsid w:val="0011761F"/>
    <w:rsid w:val="001176CD"/>
    <w:rsid w:val="00120E0A"/>
    <w:rsid w:val="00131358"/>
    <w:rsid w:val="00131B61"/>
    <w:rsid w:val="00131E05"/>
    <w:rsid w:val="00133B9B"/>
    <w:rsid w:val="001378F4"/>
    <w:rsid w:val="00140EDA"/>
    <w:rsid w:val="00141EE1"/>
    <w:rsid w:val="00145069"/>
    <w:rsid w:val="001477B4"/>
    <w:rsid w:val="001524AE"/>
    <w:rsid w:val="00165871"/>
    <w:rsid w:val="001676B2"/>
    <w:rsid w:val="00184E18"/>
    <w:rsid w:val="00187260"/>
    <w:rsid w:val="00190514"/>
    <w:rsid w:val="001914DF"/>
    <w:rsid w:val="00191930"/>
    <w:rsid w:val="001942B0"/>
    <w:rsid w:val="001A2EAE"/>
    <w:rsid w:val="001A397B"/>
    <w:rsid w:val="001A6E28"/>
    <w:rsid w:val="001C26C6"/>
    <w:rsid w:val="001D0A90"/>
    <w:rsid w:val="001D599D"/>
    <w:rsid w:val="001E0B2E"/>
    <w:rsid w:val="001E2382"/>
    <w:rsid w:val="001E3CD5"/>
    <w:rsid w:val="001E63EE"/>
    <w:rsid w:val="001F33D6"/>
    <w:rsid w:val="00203760"/>
    <w:rsid w:val="0020393D"/>
    <w:rsid w:val="00204785"/>
    <w:rsid w:val="00205F08"/>
    <w:rsid w:val="00206933"/>
    <w:rsid w:val="0021709D"/>
    <w:rsid w:val="002241F8"/>
    <w:rsid w:val="002371F2"/>
    <w:rsid w:val="00240618"/>
    <w:rsid w:val="00241F38"/>
    <w:rsid w:val="002502D6"/>
    <w:rsid w:val="00265613"/>
    <w:rsid w:val="002669E3"/>
    <w:rsid w:val="00272370"/>
    <w:rsid w:val="00273CB3"/>
    <w:rsid w:val="00277A40"/>
    <w:rsid w:val="00280889"/>
    <w:rsid w:val="00281A7D"/>
    <w:rsid w:val="00281D7F"/>
    <w:rsid w:val="0028470D"/>
    <w:rsid w:val="0028632F"/>
    <w:rsid w:val="002872E0"/>
    <w:rsid w:val="002925BC"/>
    <w:rsid w:val="00293854"/>
    <w:rsid w:val="00294772"/>
    <w:rsid w:val="00296DD2"/>
    <w:rsid w:val="002A3B53"/>
    <w:rsid w:val="002B1D3B"/>
    <w:rsid w:val="002B405D"/>
    <w:rsid w:val="002B411D"/>
    <w:rsid w:val="002C20AB"/>
    <w:rsid w:val="002C5F35"/>
    <w:rsid w:val="002D0DF0"/>
    <w:rsid w:val="002D18A3"/>
    <w:rsid w:val="002E4541"/>
    <w:rsid w:val="002E671A"/>
    <w:rsid w:val="002F3CCF"/>
    <w:rsid w:val="00302F41"/>
    <w:rsid w:val="003046E7"/>
    <w:rsid w:val="00307EFF"/>
    <w:rsid w:val="00321723"/>
    <w:rsid w:val="00321A3B"/>
    <w:rsid w:val="00325CA0"/>
    <w:rsid w:val="00326528"/>
    <w:rsid w:val="003271CB"/>
    <w:rsid w:val="0032722C"/>
    <w:rsid w:val="00333C2E"/>
    <w:rsid w:val="00334263"/>
    <w:rsid w:val="00337EF5"/>
    <w:rsid w:val="00345EE9"/>
    <w:rsid w:val="00346A91"/>
    <w:rsid w:val="003546FA"/>
    <w:rsid w:val="00356968"/>
    <w:rsid w:val="00361588"/>
    <w:rsid w:val="003617AE"/>
    <w:rsid w:val="00361895"/>
    <w:rsid w:val="0036485D"/>
    <w:rsid w:val="00364C7B"/>
    <w:rsid w:val="00367A21"/>
    <w:rsid w:val="0038103B"/>
    <w:rsid w:val="00381511"/>
    <w:rsid w:val="00385E7C"/>
    <w:rsid w:val="00386BDF"/>
    <w:rsid w:val="00387F14"/>
    <w:rsid w:val="00396CB7"/>
    <w:rsid w:val="003A1C26"/>
    <w:rsid w:val="003A5FBD"/>
    <w:rsid w:val="003B1745"/>
    <w:rsid w:val="003C4D7E"/>
    <w:rsid w:val="003D0403"/>
    <w:rsid w:val="003D0488"/>
    <w:rsid w:val="003E3BE2"/>
    <w:rsid w:val="003E718D"/>
    <w:rsid w:val="003F3B7D"/>
    <w:rsid w:val="00413303"/>
    <w:rsid w:val="00414BB8"/>
    <w:rsid w:val="00424104"/>
    <w:rsid w:val="0043030F"/>
    <w:rsid w:val="00432FF0"/>
    <w:rsid w:val="00437A83"/>
    <w:rsid w:val="0044480A"/>
    <w:rsid w:val="00457655"/>
    <w:rsid w:val="00476CA6"/>
    <w:rsid w:val="0048313B"/>
    <w:rsid w:val="004864E9"/>
    <w:rsid w:val="00493911"/>
    <w:rsid w:val="004A1AF1"/>
    <w:rsid w:val="004A296E"/>
    <w:rsid w:val="004B186C"/>
    <w:rsid w:val="004B1DB0"/>
    <w:rsid w:val="004B1E5E"/>
    <w:rsid w:val="004B3B30"/>
    <w:rsid w:val="004B3EC8"/>
    <w:rsid w:val="004B431A"/>
    <w:rsid w:val="004B5DE9"/>
    <w:rsid w:val="004C0F1F"/>
    <w:rsid w:val="004C41C2"/>
    <w:rsid w:val="004D29C6"/>
    <w:rsid w:val="004D558B"/>
    <w:rsid w:val="004E1DBB"/>
    <w:rsid w:val="004E7EF8"/>
    <w:rsid w:val="004F2EAC"/>
    <w:rsid w:val="004F30A6"/>
    <w:rsid w:val="004F3C41"/>
    <w:rsid w:val="004F462B"/>
    <w:rsid w:val="004F4786"/>
    <w:rsid w:val="004F67F9"/>
    <w:rsid w:val="004F6BD9"/>
    <w:rsid w:val="005136EC"/>
    <w:rsid w:val="00513AFC"/>
    <w:rsid w:val="005169CC"/>
    <w:rsid w:val="00521009"/>
    <w:rsid w:val="00527093"/>
    <w:rsid w:val="005378D7"/>
    <w:rsid w:val="00544139"/>
    <w:rsid w:val="005540F0"/>
    <w:rsid w:val="00557585"/>
    <w:rsid w:val="005634A8"/>
    <w:rsid w:val="00573B45"/>
    <w:rsid w:val="00576AF7"/>
    <w:rsid w:val="00582C10"/>
    <w:rsid w:val="00586542"/>
    <w:rsid w:val="0059303D"/>
    <w:rsid w:val="005A130B"/>
    <w:rsid w:val="005A2E08"/>
    <w:rsid w:val="005A6DB1"/>
    <w:rsid w:val="005B5759"/>
    <w:rsid w:val="005B63B1"/>
    <w:rsid w:val="005C1374"/>
    <w:rsid w:val="005C2573"/>
    <w:rsid w:val="005C7B3A"/>
    <w:rsid w:val="005D14F4"/>
    <w:rsid w:val="005D2E0D"/>
    <w:rsid w:val="005D6C90"/>
    <w:rsid w:val="005E669B"/>
    <w:rsid w:val="005F68DF"/>
    <w:rsid w:val="005F7EF1"/>
    <w:rsid w:val="006156F8"/>
    <w:rsid w:val="00626E35"/>
    <w:rsid w:val="0063303C"/>
    <w:rsid w:val="006362C5"/>
    <w:rsid w:val="00636C21"/>
    <w:rsid w:val="00642364"/>
    <w:rsid w:val="00642468"/>
    <w:rsid w:val="006428E5"/>
    <w:rsid w:val="00653663"/>
    <w:rsid w:val="00654152"/>
    <w:rsid w:val="00654508"/>
    <w:rsid w:val="0065677E"/>
    <w:rsid w:val="006651EA"/>
    <w:rsid w:val="00667AE6"/>
    <w:rsid w:val="00672CF9"/>
    <w:rsid w:val="00677907"/>
    <w:rsid w:val="006823B0"/>
    <w:rsid w:val="006858FE"/>
    <w:rsid w:val="006B0CF3"/>
    <w:rsid w:val="006B12F4"/>
    <w:rsid w:val="006B4578"/>
    <w:rsid w:val="006C0550"/>
    <w:rsid w:val="006C10B1"/>
    <w:rsid w:val="006C1F71"/>
    <w:rsid w:val="006E03ED"/>
    <w:rsid w:val="006E4C6E"/>
    <w:rsid w:val="006E785C"/>
    <w:rsid w:val="006F3D5A"/>
    <w:rsid w:val="007015C0"/>
    <w:rsid w:val="007044CA"/>
    <w:rsid w:val="00707A01"/>
    <w:rsid w:val="007141C3"/>
    <w:rsid w:val="0071627C"/>
    <w:rsid w:val="0071772F"/>
    <w:rsid w:val="007224E4"/>
    <w:rsid w:val="00725FEC"/>
    <w:rsid w:val="0072776C"/>
    <w:rsid w:val="00731C93"/>
    <w:rsid w:val="007367F9"/>
    <w:rsid w:val="00736DA6"/>
    <w:rsid w:val="007500F7"/>
    <w:rsid w:val="00755D1B"/>
    <w:rsid w:val="00756512"/>
    <w:rsid w:val="00760021"/>
    <w:rsid w:val="00767682"/>
    <w:rsid w:val="007724A3"/>
    <w:rsid w:val="00776C44"/>
    <w:rsid w:val="00784328"/>
    <w:rsid w:val="007844A5"/>
    <w:rsid w:val="007A19E3"/>
    <w:rsid w:val="007A4693"/>
    <w:rsid w:val="007A7734"/>
    <w:rsid w:val="007B5C4C"/>
    <w:rsid w:val="007B6FFB"/>
    <w:rsid w:val="007D0B77"/>
    <w:rsid w:val="007D0C3B"/>
    <w:rsid w:val="007D79ED"/>
    <w:rsid w:val="007E00F4"/>
    <w:rsid w:val="007E1550"/>
    <w:rsid w:val="007E3A2F"/>
    <w:rsid w:val="007E49C3"/>
    <w:rsid w:val="007F2906"/>
    <w:rsid w:val="007F2B9C"/>
    <w:rsid w:val="007F7014"/>
    <w:rsid w:val="00800B76"/>
    <w:rsid w:val="00801BE4"/>
    <w:rsid w:val="00802E17"/>
    <w:rsid w:val="0080738C"/>
    <w:rsid w:val="008127CF"/>
    <w:rsid w:val="00814416"/>
    <w:rsid w:val="00815071"/>
    <w:rsid w:val="00817271"/>
    <w:rsid w:val="00820C16"/>
    <w:rsid w:val="0082434A"/>
    <w:rsid w:val="00826B9A"/>
    <w:rsid w:val="00830202"/>
    <w:rsid w:val="00830A78"/>
    <w:rsid w:val="00833437"/>
    <w:rsid w:val="00851247"/>
    <w:rsid w:val="00851958"/>
    <w:rsid w:val="00852CBF"/>
    <w:rsid w:val="00853B8B"/>
    <w:rsid w:val="008557AB"/>
    <w:rsid w:val="00862A17"/>
    <w:rsid w:val="00862A5F"/>
    <w:rsid w:val="00863A78"/>
    <w:rsid w:val="00866DD0"/>
    <w:rsid w:val="0087043B"/>
    <w:rsid w:val="00872C96"/>
    <w:rsid w:val="00880EB4"/>
    <w:rsid w:val="0088122D"/>
    <w:rsid w:val="0088230F"/>
    <w:rsid w:val="008858E3"/>
    <w:rsid w:val="00892178"/>
    <w:rsid w:val="008A50F5"/>
    <w:rsid w:val="008A680A"/>
    <w:rsid w:val="008B3AA3"/>
    <w:rsid w:val="008B6092"/>
    <w:rsid w:val="008C3A11"/>
    <w:rsid w:val="008C4234"/>
    <w:rsid w:val="008C66C0"/>
    <w:rsid w:val="008C7492"/>
    <w:rsid w:val="008C7AFF"/>
    <w:rsid w:val="008D1242"/>
    <w:rsid w:val="008D47C3"/>
    <w:rsid w:val="008E7A1B"/>
    <w:rsid w:val="008E7D19"/>
    <w:rsid w:val="008F3F0F"/>
    <w:rsid w:val="00901859"/>
    <w:rsid w:val="0090795F"/>
    <w:rsid w:val="00915B57"/>
    <w:rsid w:val="009163BC"/>
    <w:rsid w:val="00920B0F"/>
    <w:rsid w:val="0092785C"/>
    <w:rsid w:val="009307E9"/>
    <w:rsid w:val="0094177F"/>
    <w:rsid w:val="00944117"/>
    <w:rsid w:val="00945904"/>
    <w:rsid w:val="00957E85"/>
    <w:rsid w:val="00965329"/>
    <w:rsid w:val="00983E27"/>
    <w:rsid w:val="00987179"/>
    <w:rsid w:val="009916FA"/>
    <w:rsid w:val="009A5281"/>
    <w:rsid w:val="009B1B98"/>
    <w:rsid w:val="009B32DF"/>
    <w:rsid w:val="009B72A2"/>
    <w:rsid w:val="009B730A"/>
    <w:rsid w:val="009C1BB5"/>
    <w:rsid w:val="009C6DA5"/>
    <w:rsid w:val="009D68AE"/>
    <w:rsid w:val="009E2904"/>
    <w:rsid w:val="009E3173"/>
    <w:rsid w:val="009E4038"/>
    <w:rsid w:val="009F22D0"/>
    <w:rsid w:val="009F3AE9"/>
    <w:rsid w:val="009F4808"/>
    <w:rsid w:val="009F5B3E"/>
    <w:rsid w:val="009F7191"/>
    <w:rsid w:val="00A0019F"/>
    <w:rsid w:val="00A055A8"/>
    <w:rsid w:val="00A07FE0"/>
    <w:rsid w:val="00A117E3"/>
    <w:rsid w:val="00A11D2C"/>
    <w:rsid w:val="00A12348"/>
    <w:rsid w:val="00A13402"/>
    <w:rsid w:val="00A137E2"/>
    <w:rsid w:val="00A210A5"/>
    <w:rsid w:val="00A234EF"/>
    <w:rsid w:val="00A30A23"/>
    <w:rsid w:val="00A33AE3"/>
    <w:rsid w:val="00A364D6"/>
    <w:rsid w:val="00A37A12"/>
    <w:rsid w:val="00A4131B"/>
    <w:rsid w:val="00A42798"/>
    <w:rsid w:val="00A45026"/>
    <w:rsid w:val="00A5134A"/>
    <w:rsid w:val="00A51B15"/>
    <w:rsid w:val="00A5426B"/>
    <w:rsid w:val="00A57E1A"/>
    <w:rsid w:val="00A6419F"/>
    <w:rsid w:val="00A67E2C"/>
    <w:rsid w:val="00A753B2"/>
    <w:rsid w:val="00A76A73"/>
    <w:rsid w:val="00A90779"/>
    <w:rsid w:val="00A9573B"/>
    <w:rsid w:val="00AA3E67"/>
    <w:rsid w:val="00AA68C4"/>
    <w:rsid w:val="00AC2873"/>
    <w:rsid w:val="00AC6868"/>
    <w:rsid w:val="00AD04A4"/>
    <w:rsid w:val="00AD587A"/>
    <w:rsid w:val="00AE3603"/>
    <w:rsid w:val="00AE3911"/>
    <w:rsid w:val="00AF3C3E"/>
    <w:rsid w:val="00AF3DC1"/>
    <w:rsid w:val="00AF54B4"/>
    <w:rsid w:val="00B0539D"/>
    <w:rsid w:val="00B11902"/>
    <w:rsid w:val="00B22E0F"/>
    <w:rsid w:val="00B23F27"/>
    <w:rsid w:val="00B247D0"/>
    <w:rsid w:val="00B25EDC"/>
    <w:rsid w:val="00B321BC"/>
    <w:rsid w:val="00B32BDE"/>
    <w:rsid w:val="00B37C06"/>
    <w:rsid w:val="00B37F14"/>
    <w:rsid w:val="00B40DD2"/>
    <w:rsid w:val="00B5140C"/>
    <w:rsid w:val="00B56630"/>
    <w:rsid w:val="00B62305"/>
    <w:rsid w:val="00B7178E"/>
    <w:rsid w:val="00B76684"/>
    <w:rsid w:val="00B80410"/>
    <w:rsid w:val="00B8181F"/>
    <w:rsid w:val="00B82235"/>
    <w:rsid w:val="00B8475C"/>
    <w:rsid w:val="00B866AD"/>
    <w:rsid w:val="00BA21C8"/>
    <w:rsid w:val="00BA21E3"/>
    <w:rsid w:val="00BA32E6"/>
    <w:rsid w:val="00BA34CB"/>
    <w:rsid w:val="00BB0669"/>
    <w:rsid w:val="00BC0596"/>
    <w:rsid w:val="00BC4773"/>
    <w:rsid w:val="00BC7E77"/>
    <w:rsid w:val="00BD09EF"/>
    <w:rsid w:val="00BE3FC8"/>
    <w:rsid w:val="00BE48FA"/>
    <w:rsid w:val="00BE5D25"/>
    <w:rsid w:val="00C01DAA"/>
    <w:rsid w:val="00C05B4B"/>
    <w:rsid w:val="00C11F51"/>
    <w:rsid w:val="00C17D8E"/>
    <w:rsid w:val="00C2408C"/>
    <w:rsid w:val="00C2511B"/>
    <w:rsid w:val="00C32BB0"/>
    <w:rsid w:val="00C35E7B"/>
    <w:rsid w:val="00C51F58"/>
    <w:rsid w:val="00C52ADC"/>
    <w:rsid w:val="00C633EE"/>
    <w:rsid w:val="00C63D7F"/>
    <w:rsid w:val="00C81931"/>
    <w:rsid w:val="00C83202"/>
    <w:rsid w:val="00C841ED"/>
    <w:rsid w:val="00C848E2"/>
    <w:rsid w:val="00C86225"/>
    <w:rsid w:val="00CA61CF"/>
    <w:rsid w:val="00CB3810"/>
    <w:rsid w:val="00CB5726"/>
    <w:rsid w:val="00CD3339"/>
    <w:rsid w:val="00CD7A90"/>
    <w:rsid w:val="00CE1F8B"/>
    <w:rsid w:val="00CE7995"/>
    <w:rsid w:val="00D07566"/>
    <w:rsid w:val="00D16AB2"/>
    <w:rsid w:val="00D173B4"/>
    <w:rsid w:val="00D17D5A"/>
    <w:rsid w:val="00D22BA0"/>
    <w:rsid w:val="00D23258"/>
    <w:rsid w:val="00D26992"/>
    <w:rsid w:val="00D27645"/>
    <w:rsid w:val="00D351EB"/>
    <w:rsid w:val="00D37EC9"/>
    <w:rsid w:val="00D41626"/>
    <w:rsid w:val="00D43390"/>
    <w:rsid w:val="00D634F6"/>
    <w:rsid w:val="00D64BA7"/>
    <w:rsid w:val="00D81A27"/>
    <w:rsid w:val="00D903D2"/>
    <w:rsid w:val="00D90FFB"/>
    <w:rsid w:val="00D91792"/>
    <w:rsid w:val="00D93657"/>
    <w:rsid w:val="00DA142A"/>
    <w:rsid w:val="00DA1550"/>
    <w:rsid w:val="00DA4A47"/>
    <w:rsid w:val="00DA5162"/>
    <w:rsid w:val="00DB61F7"/>
    <w:rsid w:val="00DC0DDC"/>
    <w:rsid w:val="00DC2D0D"/>
    <w:rsid w:val="00DC389F"/>
    <w:rsid w:val="00DC4144"/>
    <w:rsid w:val="00DC4973"/>
    <w:rsid w:val="00DC4F68"/>
    <w:rsid w:val="00DC68DE"/>
    <w:rsid w:val="00DC7EDC"/>
    <w:rsid w:val="00DD4102"/>
    <w:rsid w:val="00DD42A7"/>
    <w:rsid w:val="00DD4DD0"/>
    <w:rsid w:val="00DE3FE6"/>
    <w:rsid w:val="00DF05DB"/>
    <w:rsid w:val="00DF2813"/>
    <w:rsid w:val="00DF55AF"/>
    <w:rsid w:val="00E0002A"/>
    <w:rsid w:val="00E0111A"/>
    <w:rsid w:val="00E12692"/>
    <w:rsid w:val="00E13297"/>
    <w:rsid w:val="00E141AE"/>
    <w:rsid w:val="00E15043"/>
    <w:rsid w:val="00E17CD6"/>
    <w:rsid w:val="00E20273"/>
    <w:rsid w:val="00E338FE"/>
    <w:rsid w:val="00E36F94"/>
    <w:rsid w:val="00E37EA6"/>
    <w:rsid w:val="00E44A02"/>
    <w:rsid w:val="00E52EE1"/>
    <w:rsid w:val="00E56BA5"/>
    <w:rsid w:val="00E6240C"/>
    <w:rsid w:val="00E81217"/>
    <w:rsid w:val="00E8146F"/>
    <w:rsid w:val="00E85407"/>
    <w:rsid w:val="00E912BF"/>
    <w:rsid w:val="00E96240"/>
    <w:rsid w:val="00E97DD4"/>
    <w:rsid w:val="00EA56D5"/>
    <w:rsid w:val="00EA634E"/>
    <w:rsid w:val="00EC2AA7"/>
    <w:rsid w:val="00EC538F"/>
    <w:rsid w:val="00EC5B76"/>
    <w:rsid w:val="00EC6DCA"/>
    <w:rsid w:val="00ED3F5B"/>
    <w:rsid w:val="00ED6318"/>
    <w:rsid w:val="00EF096F"/>
    <w:rsid w:val="00EF3DE6"/>
    <w:rsid w:val="00EF5102"/>
    <w:rsid w:val="00EF6259"/>
    <w:rsid w:val="00F04FED"/>
    <w:rsid w:val="00F05E19"/>
    <w:rsid w:val="00F07CEB"/>
    <w:rsid w:val="00F146D3"/>
    <w:rsid w:val="00F22076"/>
    <w:rsid w:val="00F234FC"/>
    <w:rsid w:val="00F2552B"/>
    <w:rsid w:val="00F2798D"/>
    <w:rsid w:val="00F27C13"/>
    <w:rsid w:val="00F314CF"/>
    <w:rsid w:val="00F3457C"/>
    <w:rsid w:val="00F35EB5"/>
    <w:rsid w:val="00F36DBE"/>
    <w:rsid w:val="00F40CCD"/>
    <w:rsid w:val="00F464AE"/>
    <w:rsid w:val="00F46528"/>
    <w:rsid w:val="00F50CEF"/>
    <w:rsid w:val="00F50FA1"/>
    <w:rsid w:val="00F546B4"/>
    <w:rsid w:val="00F605E6"/>
    <w:rsid w:val="00F6272A"/>
    <w:rsid w:val="00F63639"/>
    <w:rsid w:val="00F7414E"/>
    <w:rsid w:val="00F74619"/>
    <w:rsid w:val="00F85214"/>
    <w:rsid w:val="00F910DE"/>
    <w:rsid w:val="00F960A3"/>
    <w:rsid w:val="00FA2023"/>
    <w:rsid w:val="00FA3221"/>
    <w:rsid w:val="00FA5D68"/>
    <w:rsid w:val="00FA67D8"/>
    <w:rsid w:val="00FC6BF5"/>
    <w:rsid w:val="00FC71BB"/>
    <w:rsid w:val="00FC7AF2"/>
    <w:rsid w:val="00FE0464"/>
    <w:rsid w:val="00FE08FF"/>
    <w:rsid w:val="00FE4830"/>
    <w:rsid w:val="00FE6B58"/>
    <w:rsid w:val="00FF017C"/>
    <w:rsid w:val="00FF3708"/>
    <w:rsid w:val="00FF3982"/>
    <w:rsid w:val="00FF4048"/>
    <w:rsid w:val="00FF51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E58CC39"/>
  <w15:chartTrackingRefBased/>
  <w15:docId w15:val="{69919503-8A36-094B-B376-F03E04E2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D29C6"/>
    <w:pPr>
      <w:spacing w:after="200" w:line="276" w:lineRule="auto"/>
    </w:pPr>
    <w:rPr>
      <w:sz w:val="22"/>
      <w:szCs w:val="22"/>
      <w:lang w:eastAsia="en-US"/>
    </w:rPr>
  </w:style>
  <w:style w:type="paragraph" w:styleId="Nadpis2">
    <w:name w:val="heading 2"/>
    <w:basedOn w:val="Normlny"/>
    <w:link w:val="Nadpis2Char"/>
    <w:uiPriority w:val="9"/>
    <w:qFormat/>
    <w:rsid w:val="00A137E2"/>
    <w:pPr>
      <w:spacing w:before="100" w:beforeAutospacing="1" w:after="100" w:afterAutospacing="1" w:line="240" w:lineRule="auto"/>
      <w:outlineLvl w:val="1"/>
    </w:pPr>
    <w:rPr>
      <w:rFonts w:ascii="Times New Roman" w:eastAsia="Times New Roman" w:hAnsi="Times New Roman"/>
      <w:b/>
      <w:bCs/>
      <w:sz w:val="36"/>
      <w:szCs w:val="36"/>
      <w:lang w:val="x-none" w:eastAsia="x-none"/>
    </w:rPr>
  </w:style>
  <w:style w:type="paragraph" w:styleId="Nadpis3">
    <w:name w:val="heading 3"/>
    <w:basedOn w:val="Normlny"/>
    <w:next w:val="Normlny"/>
    <w:link w:val="Nadpis3Char"/>
    <w:uiPriority w:val="9"/>
    <w:semiHidden/>
    <w:unhideWhenUsed/>
    <w:qFormat/>
    <w:rsid w:val="003D0488"/>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unhideWhenUsed/>
    <w:rsid w:val="004D29C6"/>
    <w:rPr>
      <w:rFonts w:ascii="Times New Roman" w:hAnsi="Times New Roman" w:cs="Times New Roman" w:hint="default"/>
      <w:color w:val="0000FF"/>
      <w:u w:val="single"/>
    </w:rPr>
  </w:style>
  <w:style w:type="paragraph" w:styleId="Zkladntext2">
    <w:name w:val="Body Text 2"/>
    <w:basedOn w:val="Normlny"/>
    <w:link w:val="Zkladntext2Char"/>
    <w:uiPriority w:val="99"/>
    <w:unhideWhenUsed/>
    <w:rsid w:val="004D29C6"/>
    <w:pPr>
      <w:spacing w:after="120" w:line="480" w:lineRule="auto"/>
    </w:pPr>
    <w:rPr>
      <w:rFonts w:ascii="Arial" w:eastAsia="Times New Roman" w:hAnsi="Arial"/>
      <w:sz w:val="20"/>
      <w:szCs w:val="24"/>
      <w:lang w:val="x-none" w:eastAsia="x-none"/>
    </w:rPr>
  </w:style>
  <w:style w:type="character" w:customStyle="1" w:styleId="Zkladntext2Char">
    <w:name w:val="Základný text 2 Char"/>
    <w:link w:val="Zkladntext2"/>
    <w:uiPriority w:val="99"/>
    <w:rsid w:val="004D29C6"/>
    <w:rPr>
      <w:rFonts w:ascii="Arial" w:eastAsia="Times New Roman" w:hAnsi="Arial" w:cs="Times New Roman"/>
      <w:szCs w:val="24"/>
    </w:rPr>
  </w:style>
  <w:style w:type="paragraph" w:styleId="Zkladntext3">
    <w:name w:val="Body Text 3"/>
    <w:basedOn w:val="Normlny"/>
    <w:link w:val="Zkladntext3Char"/>
    <w:uiPriority w:val="99"/>
    <w:unhideWhenUsed/>
    <w:rsid w:val="004D29C6"/>
    <w:pPr>
      <w:suppressAutoHyphens/>
      <w:spacing w:after="120" w:line="240" w:lineRule="auto"/>
    </w:pPr>
    <w:rPr>
      <w:rFonts w:ascii="Times New Roman" w:eastAsia="Times New Roman" w:hAnsi="Times New Roman"/>
      <w:sz w:val="16"/>
      <w:szCs w:val="16"/>
      <w:lang w:val="x-none" w:eastAsia="ar-SA"/>
    </w:rPr>
  </w:style>
  <w:style w:type="character" w:customStyle="1" w:styleId="Zkladntext3Char">
    <w:name w:val="Základný text 3 Char"/>
    <w:link w:val="Zkladntext3"/>
    <w:uiPriority w:val="99"/>
    <w:rsid w:val="004D29C6"/>
    <w:rPr>
      <w:rFonts w:ascii="Times New Roman" w:eastAsia="Times New Roman" w:hAnsi="Times New Roman" w:cs="Times New Roman"/>
      <w:sz w:val="16"/>
      <w:szCs w:val="16"/>
      <w:lang w:eastAsia="ar-SA"/>
    </w:rPr>
  </w:style>
  <w:style w:type="paragraph" w:styleId="Bezriadkovania">
    <w:name w:val="No Spacing"/>
    <w:uiPriority w:val="1"/>
    <w:qFormat/>
    <w:rsid w:val="004D29C6"/>
    <w:rPr>
      <w:rFonts w:ascii="Times New Roman" w:eastAsia="Times New Roman" w:hAnsi="Times New Roman"/>
      <w:sz w:val="24"/>
      <w:szCs w:val="24"/>
    </w:rPr>
  </w:style>
  <w:style w:type="character" w:customStyle="1" w:styleId="OdsekzoznamuChar">
    <w:name w:val="Odsek zoznamu Char"/>
    <w:aliases w:val="body Char,Odsek zoznamu2 Char,List Paragraph Char,Bullet Number Char,lp1 Char,lp11 Char,List Paragraph11 Char,Bullet 1 Char,Use Case List Paragraph Char,Odsek Char,Medium List 2 - Accent 41 Char,Bullet List Char,FooterText Char,2 Char"/>
    <w:link w:val="Odsekzoznamu"/>
    <w:uiPriority w:val="34"/>
    <w:qFormat/>
    <w:locked/>
    <w:rsid w:val="004D29C6"/>
    <w:rPr>
      <w:rFonts w:ascii="Calibri" w:eastAsia="Calibri" w:hAnsi="Calibri" w:cs="Times New Roman"/>
      <w:sz w:val="20"/>
      <w:szCs w:val="20"/>
    </w:rPr>
  </w:style>
  <w:style w:type="paragraph" w:styleId="Odsekzoznamu">
    <w:name w:val="List Paragraph"/>
    <w:aliases w:val="body,Odsek zoznamu2,List Paragraph,Bullet Number,lp1,lp11,List Paragraph11,Bullet 1,Use Case List Paragraph,Odsek,Medium List 2 - Accent 41,Bullet List,FooterText,numbered,List Paragraph1,Paragraphe de liste1,body 2,Lista 1,VS_Odsek,Nad,2"/>
    <w:basedOn w:val="Normlny"/>
    <w:link w:val="OdsekzoznamuChar"/>
    <w:uiPriority w:val="34"/>
    <w:qFormat/>
    <w:rsid w:val="004D29C6"/>
    <w:pPr>
      <w:ind w:left="720"/>
      <w:contextualSpacing/>
    </w:pPr>
    <w:rPr>
      <w:sz w:val="20"/>
      <w:szCs w:val="20"/>
      <w:lang w:val="x-none" w:eastAsia="x-none"/>
    </w:rPr>
  </w:style>
  <w:style w:type="paragraph" w:customStyle="1" w:styleId="ODRAZ">
    <w:name w:val="ODRAZ"/>
    <w:basedOn w:val="Normlny"/>
    <w:rsid w:val="004D29C6"/>
    <w:pPr>
      <w:tabs>
        <w:tab w:val="left" w:pos="454"/>
      </w:tabs>
      <w:autoSpaceDE w:val="0"/>
      <w:autoSpaceDN w:val="0"/>
      <w:spacing w:before="40" w:after="0" w:line="240" w:lineRule="auto"/>
      <w:ind w:left="454" w:hanging="454"/>
      <w:jc w:val="both"/>
    </w:pPr>
    <w:rPr>
      <w:rFonts w:ascii="Times New Roman" w:eastAsia="Times New Roman" w:hAnsi="Times New Roman"/>
      <w:sz w:val="20"/>
      <w:szCs w:val="20"/>
      <w:lang w:eastAsia="cs-CZ"/>
    </w:rPr>
  </w:style>
  <w:style w:type="paragraph" w:customStyle="1" w:styleId="NAZACIATOK">
    <w:name w:val="NA_ZACIATOK"/>
    <w:rsid w:val="004D29C6"/>
    <w:pPr>
      <w:widowControl w:val="0"/>
      <w:autoSpaceDE w:val="0"/>
      <w:autoSpaceDN w:val="0"/>
      <w:jc w:val="both"/>
    </w:pPr>
    <w:rPr>
      <w:rFonts w:ascii="Times New Roman" w:eastAsia="Times New Roman" w:hAnsi="Times New Roman"/>
      <w:noProof/>
      <w:color w:val="000000"/>
      <w:lang w:val="en-US" w:eastAsia="cs-CZ"/>
    </w:rPr>
  </w:style>
  <w:style w:type="paragraph" w:styleId="Pta">
    <w:name w:val="footer"/>
    <w:basedOn w:val="Normlny"/>
    <w:link w:val="PtaChar"/>
    <w:uiPriority w:val="99"/>
    <w:unhideWhenUsed/>
    <w:rsid w:val="004D29C6"/>
    <w:pPr>
      <w:tabs>
        <w:tab w:val="center" w:pos="4536"/>
        <w:tab w:val="right" w:pos="9072"/>
      </w:tabs>
    </w:pPr>
    <w:rPr>
      <w:sz w:val="20"/>
      <w:szCs w:val="20"/>
      <w:lang w:val="x-none" w:eastAsia="x-none"/>
    </w:rPr>
  </w:style>
  <w:style w:type="character" w:customStyle="1" w:styleId="PtaChar">
    <w:name w:val="Päta Char"/>
    <w:link w:val="Pta"/>
    <w:uiPriority w:val="99"/>
    <w:rsid w:val="004D29C6"/>
    <w:rPr>
      <w:rFonts w:ascii="Calibri" w:eastAsia="Calibri" w:hAnsi="Calibri" w:cs="Times New Roman"/>
    </w:rPr>
  </w:style>
  <w:style w:type="paragraph" w:customStyle="1" w:styleId="Odsekzoznamu1">
    <w:name w:val="Odsek zoznamu1"/>
    <w:basedOn w:val="Normlny"/>
    <w:rsid w:val="00D634F6"/>
    <w:pPr>
      <w:spacing w:after="0" w:line="240" w:lineRule="auto"/>
      <w:ind w:left="720"/>
    </w:pPr>
    <w:rPr>
      <w:rFonts w:ascii="Times New Roman" w:eastAsia="Times New Roman" w:hAnsi="Times New Roman"/>
      <w:sz w:val="20"/>
      <w:szCs w:val="20"/>
      <w:lang w:eastAsia="sk-SK"/>
    </w:rPr>
  </w:style>
  <w:style w:type="paragraph" w:customStyle="1" w:styleId="Default">
    <w:name w:val="Default"/>
    <w:rsid w:val="00A13402"/>
    <w:pPr>
      <w:autoSpaceDE w:val="0"/>
      <w:autoSpaceDN w:val="0"/>
      <w:adjustRightInd w:val="0"/>
    </w:pPr>
    <w:rPr>
      <w:rFonts w:ascii="Arial" w:hAnsi="Arial" w:cs="Arial"/>
      <w:color w:val="000000"/>
      <w:sz w:val="24"/>
      <w:szCs w:val="24"/>
    </w:rPr>
  </w:style>
  <w:style w:type="paragraph" w:styleId="Hlavika">
    <w:name w:val="header"/>
    <w:aliases w:val=" 1,-Manuals,hdr,Hlavička Char Char Char,1"/>
    <w:basedOn w:val="Normlny"/>
    <w:link w:val="HlavikaChar"/>
    <w:uiPriority w:val="99"/>
    <w:unhideWhenUsed/>
    <w:rsid w:val="00BA34CB"/>
    <w:pPr>
      <w:tabs>
        <w:tab w:val="center" w:pos="4536"/>
        <w:tab w:val="right" w:pos="9072"/>
      </w:tabs>
    </w:pPr>
    <w:rPr>
      <w:lang w:val="x-none"/>
    </w:rPr>
  </w:style>
  <w:style w:type="character" w:customStyle="1" w:styleId="HlavikaChar">
    <w:name w:val="Hlavička Char"/>
    <w:aliases w:val=" 1 Char,-Manuals Char,hdr Char,Hlavička Char Char Char Char,1 Char"/>
    <w:link w:val="Hlavika"/>
    <w:uiPriority w:val="99"/>
    <w:qFormat/>
    <w:rsid w:val="00BA34CB"/>
    <w:rPr>
      <w:sz w:val="22"/>
      <w:szCs w:val="22"/>
      <w:lang w:eastAsia="en-US"/>
    </w:rPr>
  </w:style>
  <w:style w:type="paragraph" w:customStyle="1" w:styleId="Standard">
    <w:name w:val="Standard"/>
    <w:rsid w:val="00A0019F"/>
    <w:pPr>
      <w:suppressAutoHyphens/>
      <w:autoSpaceDN w:val="0"/>
      <w:textAlignment w:val="baseline"/>
    </w:pPr>
    <w:rPr>
      <w:rFonts w:ascii="Liberation Serif" w:eastAsia="NSimSun" w:hAnsi="Liberation Serif" w:cs="Lucida Sans"/>
      <w:kern w:val="3"/>
      <w:sz w:val="24"/>
      <w:szCs w:val="24"/>
      <w:lang w:eastAsia="zh-CN" w:bidi="hi-IN"/>
    </w:rPr>
  </w:style>
  <w:style w:type="paragraph" w:styleId="Zkladntext">
    <w:name w:val="Body Text"/>
    <w:basedOn w:val="Normlny"/>
    <w:link w:val="ZkladntextChar"/>
    <w:uiPriority w:val="99"/>
    <w:semiHidden/>
    <w:unhideWhenUsed/>
    <w:rsid w:val="00A42798"/>
    <w:pPr>
      <w:spacing w:after="120"/>
    </w:pPr>
    <w:rPr>
      <w:lang w:val="x-none"/>
    </w:rPr>
  </w:style>
  <w:style w:type="character" w:customStyle="1" w:styleId="ZkladntextChar">
    <w:name w:val="Základný text Char"/>
    <w:link w:val="Zkladntext"/>
    <w:uiPriority w:val="99"/>
    <w:semiHidden/>
    <w:rsid w:val="00A42798"/>
    <w:rPr>
      <w:sz w:val="22"/>
      <w:szCs w:val="22"/>
      <w:lang w:eastAsia="en-US"/>
    </w:rPr>
  </w:style>
  <w:style w:type="character" w:styleId="Odkaznakomentr">
    <w:name w:val="annotation reference"/>
    <w:uiPriority w:val="99"/>
    <w:unhideWhenUsed/>
    <w:rsid w:val="00A42798"/>
    <w:rPr>
      <w:sz w:val="16"/>
      <w:szCs w:val="16"/>
    </w:rPr>
  </w:style>
  <w:style w:type="paragraph" w:customStyle="1" w:styleId="western">
    <w:name w:val="western"/>
    <w:basedOn w:val="Standard"/>
    <w:rsid w:val="00F2552B"/>
    <w:pPr>
      <w:spacing w:before="280"/>
    </w:pPr>
    <w:rPr>
      <w:rFonts w:ascii="Times New Roman" w:eastAsia="Times New Roman" w:hAnsi="Times New Roman" w:cs="Times New Roman"/>
      <w:lang w:eastAsia="sk-SK"/>
    </w:rPr>
  </w:style>
  <w:style w:type="character" w:customStyle="1" w:styleId="Nadpis2Char">
    <w:name w:val="Nadpis 2 Char"/>
    <w:link w:val="Nadpis2"/>
    <w:uiPriority w:val="9"/>
    <w:rsid w:val="00A137E2"/>
    <w:rPr>
      <w:rFonts w:ascii="Times New Roman" w:eastAsia="Times New Roman" w:hAnsi="Times New Roman"/>
      <w:b/>
      <w:bCs/>
      <w:sz w:val="36"/>
      <w:szCs w:val="36"/>
    </w:rPr>
  </w:style>
  <w:style w:type="character" w:customStyle="1" w:styleId="Nevyrieenzmienka1">
    <w:name w:val="Nevyriešená zmienka1"/>
    <w:uiPriority w:val="99"/>
    <w:semiHidden/>
    <w:unhideWhenUsed/>
    <w:rsid w:val="00396CB7"/>
    <w:rPr>
      <w:color w:val="605E5C"/>
      <w:shd w:val="clear" w:color="auto" w:fill="E1DFDD"/>
    </w:rPr>
  </w:style>
  <w:style w:type="paragraph" w:styleId="Revzia">
    <w:name w:val="Revision"/>
    <w:hidden/>
    <w:uiPriority w:val="99"/>
    <w:semiHidden/>
    <w:rsid w:val="00AC6868"/>
    <w:rPr>
      <w:sz w:val="22"/>
      <w:szCs w:val="22"/>
      <w:lang w:eastAsia="en-US"/>
    </w:rPr>
  </w:style>
  <w:style w:type="paragraph" w:styleId="Textkomentra">
    <w:name w:val="annotation text"/>
    <w:basedOn w:val="Normlny"/>
    <w:link w:val="TextkomentraChar"/>
    <w:uiPriority w:val="99"/>
    <w:unhideWhenUsed/>
    <w:rsid w:val="00AC6868"/>
    <w:rPr>
      <w:sz w:val="20"/>
      <w:szCs w:val="20"/>
    </w:rPr>
  </w:style>
  <w:style w:type="character" w:customStyle="1" w:styleId="TextkomentraChar">
    <w:name w:val="Text komentára Char"/>
    <w:link w:val="Textkomentra"/>
    <w:uiPriority w:val="99"/>
    <w:rsid w:val="00AC6868"/>
    <w:rPr>
      <w:lang w:eastAsia="en-US"/>
    </w:rPr>
  </w:style>
  <w:style w:type="paragraph" w:styleId="Predmetkomentra">
    <w:name w:val="annotation subject"/>
    <w:basedOn w:val="Textkomentra"/>
    <w:next w:val="Textkomentra"/>
    <w:link w:val="PredmetkomentraChar"/>
    <w:uiPriority w:val="99"/>
    <w:semiHidden/>
    <w:unhideWhenUsed/>
    <w:rsid w:val="00AC6868"/>
    <w:rPr>
      <w:b/>
      <w:bCs/>
    </w:rPr>
  </w:style>
  <w:style w:type="character" w:customStyle="1" w:styleId="PredmetkomentraChar">
    <w:name w:val="Predmet komentára Char"/>
    <w:link w:val="Predmetkomentra"/>
    <w:uiPriority w:val="99"/>
    <w:semiHidden/>
    <w:rsid w:val="00AC6868"/>
    <w:rPr>
      <w:b/>
      <w:bCs/>
      <w:lang w:eastAsia="en-US"/>
    </w:rPr>
  </w:style>
  <w:style w:type="character" w:styleId="Vrazn">
    <w:name w:val="Strong"/>
    <w:uiPriority w:val="22"/>
    <w:qFormat/>
    <w:rsid w:val="0080738C"/>
    <w:rPr>
      <w:b/>
      <w:bCs/>
    </w:rPr>
  </w:style>
  <w:style w:type="character" w:styleId="Zvraznenie">
    <w:name w:val="Emphasis"/>
    <w:uiPriority w:val="20"/>
    <w:qFormat/>
    <w:rsid w:val="00367A21"/>
    <w:rPr>
      <w:i/>
      <w:iCs/>
    </w:rPr>
  </w:style>
  <w:style w:type="paragraph" w:customStyle="1" w:styleId="df3vjf">
    <w:name w:val="df3vjf"/>
    <w:basedOn w:val="Normlny"/>
    <w:rsid w:val="00367A21"/>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t286pc">
    <w:name w:val="t286pc"/>
    <w:basedOn w:val="Predvolenpsmoodseku"/>
    <w:rsid w:val="00367A21"/>
  </w:style>
  <w:style w:type="paragraph" w:customStyle="1" w:styleId="TableParagraph">
    <w:name w:val="Table Paragraph"/>
    <w:basedOn w:val="Normlny"/>
    <w:uiPriority w:val="1"/>
    <w:qFormat/>
    <w:rsid w:val="00BE48FA"/>
    <w:pPr>
      <w:widowControl w:val="0"/>
      <w:autoSpaceDE w:val="0"/>
      <w:autoSpaceDN w:val="0"/>
      <w:adjustRightInd w:val="0"/>
      <w:spacing w:after="0" w:line="240" w:lineRule="auto"/>
    </w:pPr>
    <w:rPr>
      <w:rFonts w:ascii="Times New Roman" w:eastAsia="Times New Roman" w:hAnsi="Times New Roman"/>
      <w:sz w:val="24"/>
      <w:szCs w:val="24"/>
      <w:lang w:val="en-US"/>
    </w:rPr>
  </w:style>
  <w:style w:type="paragraph" w:customStyle="1" w:styleId="p1">
    <w:name w:val="p1"/>
    <w:basedOn w:val="Normlny"/>
    <w:rsid w:val="00851247"/>
    <w:pPr>
      <w:spacing w:before="100" w:beforeAutospacing="1" w:after="100" w:afterAutospacing="1" w:line="240" w:lineRule="auto"/>
    </w:pPr>
    <w:rPr>
      <w:rFonts w:ascii="Times New Roman" w:eastAsia="Times New Roman" w:hAnsi="Times New Roman"/>
      <w:sz w:val="24"/>
      <w:szCs w:val="24"/>
      <w:lang w:eastAsia="sk-SK"/>
    </w:rPr>
  </w:style>
  <w:style w:type="paragraph" w:styleId="Normlnywebov">
    <w:name w:val="Normal (Web)"/>
    <w:basedOn w:val="Normlny"/>
    <w:uiPriority w:val="99"/>
    <w:semiHidden/>
    <w:unhideWhenUsed/>
    <w:rsid w:val="000F0D92"/>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MLNadpislnku">
    <w:name w:val="ML Nadpis článku"/>
    <w:basedOn w:val="Normlny"/>
    <w:qFormat/>
    <w:rsid w:val="00E6240C"/>
    <w:pPr>
      <w:keepNext/>
      <w:numPr>
        <w:numId w:val="58"/>
      </w:numPr>
      <w:spacing w:before="480" w:after="120" w:line="280" w:lineRule="exact"/>
      <w:outlineLvl w:val="0"/>
    </w:pPr>
    <w:rPr>
      <w:rFonts w:asciiTheme="minorHAnsi" w:eastAsiaTheme="minorHAnsi" w:hAnsiTheme="minorHAnsi" w:cstheme="minorHAnsi"/>
      <w:b/>
    </w:rPr>
  </w:style>
  <w:style w:type="paragraph" w:customStyle="1" w:styleId="MLOdsek">
    <w:name w:val="ML Odsek"/>
    <w:basedOn w:val="Normlny"/>
    <w:link w:val="MLOdsekChar"/>
    <w:qFormat/>
    <w:rsid w:val="00E6240C"/>
    <w:pPr>
      <w:numPr>
        <w:ilvl w:val="1"/>
        <w:numId w:val="58"/>
      </w:numPr>
      <w:spacing w:after="120" w:line="280" w:lineRule="atLeast"/>
      <w:jc w:val="both"/>
    </w:pPr>
    <w:rPr>
      <w:rFonts w:asciiTheme="minorHAnsi" w:eastAsia="Times New Roman" w:hAnsiTheme="minorHAnsi" w:cstheme="minorHAnsi"/>
      <w:lang w:eastAsia="cs-CZ"/>
    </w:rPr>
  </w:style>
  <w:style w:type="character" w:customStyle="1" w:styleId="MLOdsekChar">
    <w:name w:val="ML Odsek Char"/>
    <w:basedOn w:val="Predvolenpsmoodseku"/>
    <w:link w:val="MLOdsek"/>
    <w:rsid w:val="00E6240C"/>
    <w:rPr>
      <w:rFonts w:asciiTheme="minorHAnsi" w:eastAsia="Times New Roman" w:hAnsiTheme="minorHAnsi" w:cstheme="minorHAnsi"/>
      <w:sz w:val="22"/>
      <w:szCs w:val="22"/>
      <w:lang w:eastAsia="cs-CZ"/>
    </w:rPr>
  </w:style>
  <w:style w:type="character" w:customStyle="1" w:styleId="Nadpis3Char">
    <w:name w:val="Nadpis 3 Char"/>
    <w:basedOn w:val="Predvolenpsmoodseku"/>
    <w:link w:val="Nadpis3"/>
    <w:uiPriority w:val="9"/>
    <w:semiHidden/>
    <w:rsid w:val="003D0488"/>
    <w:rPr>
      <w:rFonts w:asciiTheme="majorHAnsi" w:eastAsiaTheme="majorEastAsia" w:hAnsiTheme="majorHAnsi" w:cstheme="majorBidi"/>
      <w:color w:val="0A2F40" w:themeColor="accent1" w:themeShade="7F"/>
      <w:sz w:val="24"/>
      <w:szCs w:val="24"/>
      <w:lang w:eastAsia="en-US"/>
    </w:rPr>
  </w:style>
  <w:style w:type="paragraph" w:styleId="Textbubliny">
    <w:name w:val="Balloon Text"/>
    <w:basedOn w:val="Normlny"/>
    <w:link w:val="TextbublinyChar"/>
    <w:uiPriority w:val="99"/>
    <w:semiHidden/>
    <w:unhideWhenUsed/>
    <w:rsid w:val="00F36DB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36DBE"/>
    <w:rPr>
      <w:rFonts w:ascii="Segoe UI" w:hAnsi="Segoe UI" w:cs="Segoe UI"/>
      <w:sz w:val="18"/>
      <w:szCs w:val="18"/>
      <w:lang w:eastAsia="en-US"/>
    </w:rPr>
  </w:style>
  <w:style w:type="character" w:styleId="PouitHypertextovPrepojenie">
    <w:name w:val="FollowedHyperlink"/>
    <w:basedOn w:val="Predvolenpsmoodseku"/>
    <w:uiPriority w:val="99"/>
    <w:semiHidden/>
    <w:unhideWhenUsed/>
    <w:rsid w:val="00DF05D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2661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lture.gov.sk/operacne-programy-strukturalne-fondy/program-slovensko/narodny-projekt-obnova-narodnych-kulturnych-pamiatok-vo-vlastnictve-statu/vyzva-na-zapojenie/zoznam-vzdelavacich-instituci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udak@msa.sk"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lov-lex.sk/pravne-predpisy/SK/ZZ/1990/372/"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96</TotalTime>
  <Pages>40</Pages>
  <Words>16494</Words>
  <Characters>103587</Characters>
  <Application>Microsoft Office Word</Application>
  <DocSecurity>0</DocSecurity>
  <Lines>1918</Lines>
  <Paragraphs>745</Paragraphs>
  <ScaleCrop>false</ScaleCrop>
  <HeadingPairs>
    <vt:vector size="2" baseType="variant">
      <vt:variant>
        <vt:lpstr>Názov</vt:lpstr>
      </vt:variant>
      <vt:variant>
        <vt:i4>1</vt:i4>
      </vt:variant>
    </vt:vector>
  </HeadingPairs>
  <TitlesOfParts>
    <vt:vector size="1" baseType="lpstr">
      <vt:lpstr/>
    </vt:vector>
  </TitlesOfParts>
  <Manager/>
  <Company/>
  <LinksUpToDate>false</LinksUpToDate>
  <CharactersWithSpaces>119336</CharactersWithSpaces>
  <SharedDoc>false</SharedDoc>
  <HyperlinkBase/>
  <HLinks>
    <vt:vector size="24" baseType="variant">
      <vt:variant>
        <vt:i4>7602227</vt:i4>
      </vt:variant>
      <vt:variant>
        <vt:i4>12</vt:i4>
      </vt:variant>
      <vt:variant>
        <vt:i4>0</vt:i4>
      </vt:variant>
      <vt:variant>
        <vt:i4>5</vt:i4>
      </vt:variant>
      <vt:variant>
        <vt:lpwstr>https://www.slov-lex.sk/pravne-predpisy/SK/ZZ/1990/372/</vt:lpwstr>
      </vt:variant>
      <vt:variant>
        <vt:lpwstr/>
      </vt:variant>
      <vt:variant>
        <vt:i4>4063291</vt:i4>
      </vt:variant>
      <vt:variant>
        <vt:i4>9</vt:i4>
      </vt:variant>
      <vt:variant>
        <vt:i4>0</vt:i4>
      </vt:variant>
      <vt:variant>
        <vt:i4>5</vt:i4>
      </vt:variant>
      <vt:variant>
        <vt:lpwstr>https://www.culture.gov.sk/operacne-programy-strukturalne-fondy/program-slovensko/narodny-projekt-obnova-narodnych-kulturnych-pamiatok-vo-vlastnictve-statu/vyzva-na-zapojenie/zoznam-vzdelavacich-institucii/</vt:lpwstr>
      </vt:variant>
      <vt:variant>
        <vt:lpwstr/>
      </vt:variant>
      <vt:variant>
        <vt:i4>5439575</vt:i4>
      </vt:variant>
      <vt:variant>
        <vt:i4>3</vt:i4>
      </vt:variant>
      <vt:variant>
        <vt:i4>0</vt:i4>
      </vt:variant>
      <vt:variant>
        <vt:i4>5</vt:i4>
      </vt:variant>
      <vt:variant>
        <vt:lpwstr>https://registre.socialnaekonomika.gov.sk/registrovane-sp</vt:lpwstr>
      </vt:variant>
      <vt:variant>
        <vt:lpwstr/>
      </vt:variant>
      <vt:variant>
        <vt:i4>7995459</vt:i4>
      </vt:variant>
      <vt:variant>
        <vt:i4>0</vt:i4>
      </vt:variant>
      <vt:variant>
        <vt:i4>0</vt:i4>
      </vt:variant>
      <vt:variant>
        <vt:i4>5</vt:i4>
      </vt:variant>
      <vt:variant>
        <vt:lpwstr>mailto:hudak@msa.sk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Microsoft Office User</cp:lastModifiedBy>
  <cp:revision>33</cp:revision>
  <cp:lastPrinted>2025-05-21T14:05:00Z</cp:lastPrinted>
  <dcterms:created xsi:type="dcterms:W3CDTF">2026-08-21T07:48:00Z</dcterms:created>
  <dcterms:modified xsi:type="dcterms:W3CDTF">2026-09-25T13:19:00Z</dcterms:modified>
  <cp:category/>
</cp:coreProperties>
</file>