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5028"/>
      </w:tblGrid>
      <w:tr w:rsidR="004A6FA7" w14:paraId="7BCF2C84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B90AD1" w14:textId="77777777" w:rsidR="004A6FA7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Názov obstarávateľa: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E0DEC7" w14:textId="77777777" w:rsidR="004A6FA7" w:rsidRDefault="00000000">
            <w:pPr>
              <w:spacing w:after="0" w:line="240" w:lineRule="auto"/>
            </w:pPr>
            <w:proofErr w:type="spellStart"/>
            <w:r>
              <w:rPr>
                <w:rFonts w:cs="Calibri"/>
              </w:rPr>
              <w:t>KAgro</w:t>
            </w:r>
            <w:proofErr w:type="spellEnd"/>
            <w:r>
              <w:rPr>
                <w:rFonts w:cs="Calibri"/>
              </w:rPr>
              <w:t xml:space="preserve"> s.r.o.</w:t>
            </w:r>
          </w:p>
        </w:tc>
      </w:tr>
      <w:tr w:rsidR="004A6FA7" w14:paraId="0BC5207B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EBB4F2" w14:textId="77777777" w:rsidR="004A6FA7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E897E75" w14:textId="77777777" w:rsidR="004A6FA7" w:rsidRDefault="00000000">
            <w:pPr>
              <w:spacing w:after="0" w:line="240" w:lineRule="auto"/>
            </w:pPr>
            <w:r>
              <w:rPr>
                <w:rFonts w:cs="Calibri"/>
              </w:rPr>
              <w:t>54548594</w:t>
            </w:r>
          </w:p>
        </w:tc>
      </w:tr>
      <w:tr w:rsidR="004A6FA7" w14:paraId="1EC6E008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7BB739" w14:textId="77777777" w:rsidR="004A6FA7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30C373" w14:textId="77777777" w:rsidR="004A6FA7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Modernizácia výrobnej linky na spracovanie mlieka</w:t>
            </w:r>
          </w:p>
        </w:tc>
      </w:tr>
      <w:tr w:rsidR="004A6FA7" w14:paraId="1D10A8A0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8D50CC" w14:textId="77777777" w:rsidR="004A6FA7" w:rsidRDefault="000000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Množstvo: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E617D4D" w14:textId="77777777" w:rsidR="004A6FA7" w:rsidRDefault="00000000">
            <w:pPr>
              <w:spacing w:after="0" w:line="240" w:lineRule="auto"/>
            </w:pPr>
            <w:r>
              <w:t>1 súbor</w:t>
            </w:r>
          </w:p>
        </w:tc>
      </w:tr>
      <w:tr w:rsidR="004A6FA7" w14:paraId="5F9122FF" w14:textId="7777777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21B7B3" w14:textId="77777777" w:rsidR="004A6FA7" w:rsidRDefault="004A6FA7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A6FA7" w14:paraId="08C215C3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F869BA" w14:textId="77777777" w:rsidR="004A6FA7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Obchodné meno uchádzača: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FCDD4A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4F7582E3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C97DF5" w14:textId="77777777" w:rsidR="004A6FA7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F1E89D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7E5B12B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2B0C9D" w14:textId="77777777" w:rsidR="004A6FA7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8FCE30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1CDF7D1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CAC57E" w14:textId="77777777" w:rsidR="004A6FA7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Telefonický kontakt: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074AD1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C28EC06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A8AFC4" w14:textId="77777777" w:rsidR="004A6FA7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6BDDCD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0B9E161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F360E4" w14:textId="77777777" w:rsidR="004A6FA7" w:rsidRDefault="00000000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Štatutárny zástupca uchádzača </w:t>
            </w:r>
            <w:r>
              <w:rPr>
                <w:b/>
                <w:sz w:val="20"/>
                <w:szCs w:val="20"/>
              </w:rPr>
              <w:t>(resp. osoba úradne splnomocnená na takýto úkon)</w:t>
            </w:r>
            <w:r>
              <w:rPr>
                <w:b/>
              </w:rPr>
              <w:t>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D90C4E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608264B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1F9F7CD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B20634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A4D582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Analyzátor mlieka a počítadlo </w:t>
            </w:r>
            <w:proofErr w:type="spellStart"/>
            <w:r>
              <w:rPr>
                <w:color w:val="000000"/>
              </w:rPr>
              <w:t>somat</w:t>
            </w:r>
            <w:proofErr w:type="spellEnd"/>
            <w:r>
              <w:rPr>
                <w:color w:val="000000"/>
              </w:rPr>
              <w:t>. buniek</w:t>
            </w:r>
          </w:p>
        </w:tc>
      </w:tr>
      <w:tr w:rsidR="004A6FA7" w14:paraId="3ECCB705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845EA7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3008C2" w14:textId="77777777" w:rsidR="004A6FA7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4E960BAA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361DCA52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D4A5238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74129E6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F14A9F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8C8AF72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5FF81A8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1EEF11D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FE77FC9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Analyzátor mlieka a počítadlo </w:t>
            </w:r>
            <w:proofErr w:type="spellStart"/>
            <w:r>
              <w:rPr>
                <w:b/>
              </w:rPr>
              <w:t>somat</w:t>
            </w:r>
            <w:proofErr w:type="spellEnd"/>
            <w:r>
              <w:rPr>
                <w:b/>
              </w:rPr>
              <w:t xml:space="preserve">. buniek Rýchlosť merania 50 sekúnd.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1E0D3F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420474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8B2FEE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Minimálne rozsahy merania: </w:t>
            </w:r>
          </w:p>
          <w:p w14:paraId="7ABA8F5B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Tuk 0,01– 25 % ±0,1 % (možnosť 30 %)</w:t>
            </w:r>
          </w:p>
          <w:p w14:paraId="621A845A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Sušina bez tuku (SNF) 3 – 15 % ± 0,15 % </w:t>
            </w:r>
          </w:p>
          <w:p w14:paraId="2E5458EC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Hustota 1015 – 1040 kg/m3 ± 0,3 kg/m3 </w:t>
            </w:r>
          </w:p>
          <w:p w14:paraId="74E4229C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Bielkoviny 2 % – 7 % ± 0,15 %</w:t>
            </w:r>
          </w:p>
          <w:p w14:paraId="6F10A272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Laktóza 0,01 % – 6 % ± 0,2 %</w:t>
            </w:r>
          </w:p>
          <w:p w14:paraId="6C34DF48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Pridaná voda 0 % – 70 % ± 3</w:t>
            </w:r>
          </w:p>
          <w:p w14:paraId="4366AE57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Teplota vzorky mlieka 1 °C – 40 °C ± 1 %</w:t>
            </w:r>
          </w:p>
          <w:p w14:paraId="553B09B5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Bod tuhnutia – 0,4 °C – 0,7 °C ± 0,001 %</w:t>
            </w:r>
          </w:p>
          <w:p w14:paraId="54F0573E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Soli 0,4 % – 1,5 % ± 0,05 %</w:t>
            </w:r>
          </w:p>
          <w:p w14:paraId="234FD458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pH 0 – 14 ± 0,05  % (voliteľné)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92003F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82DB595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5B5932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Meranie vzoriek s vysokým obsahom tuku (smotana) </w:t>
            </w:r>
          </w:p>
          <w:p w14:paraId="1C7983F2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Vodivosť 3 – 14 [</w:t>
            </w:r>
            <w:proofErr w:type="spellStart"/>
            <w:r>
              <w:rPr>
                <w:b/>
              </w:rPr>
              <w:t>mS</w:t>
            </w:r>
            <w:proofErr w:type="spellEnd"/>
            <w:r>
              <w:rPr>
                <w:b/>
              </w:rPr>
              <w:t xml:space="preserve">/cm] ± 0,05 % (voliteľné)  </w:t>
            </w:r>
          </w:p>
          <w:p w14:paraId="7CC797E7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Celkový obsah pevných látok 0 –25 % ±0,17 (voliteľné)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1B7394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8ABB8E8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C9BCD2D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Výbava: Návod, program, kalibrácia krava, ovca, UHT. Rozhranie RS232/USB, tlačiareň, meranie pH, meranie vodivosti. Čítačka čiarových kódov, váha. Automatické pipety, klávesnica, myš, miešadlo, adaptér, </w:t>
            </w:r>
            <w:r>
              <w:rPr>
                <w:b/>
              </w:rPr>
              <w:lastRenderedPageBreak/>
              <w:t xml:space="preserve">štartovacia </w:t>
            </w:r>
            <w:proofErr w:type="spellStart"/>
            <w:r>
              <w:rPr>
                <w:b/>
              </w:rPr>
              <w:t>sada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1B0C17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</w:tbl>
    <w:p w14:paraId="3EE15AFF" w14:textId="77777777" w:rsidR="004A6FA7" w:rsidRDefault="004A6FA7">
      <w:pPr>
        <w:spacing w:after="0" w:line="360" w:lineRule="auto"/>
        <w:rPr>
          <w:b/>
        </w:rPr>
      </w:pPr>
    </w:p>
    <w:p w14:paraId="666CC3BF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p w14:paraId="759E71CA" w14:textId="77777777" w:rsidR="004A6FA7" w:rsidRDefault="004A6FA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6E523750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A8058CE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8DBAB95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212ED1B8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20DD24" w14:textId="77777777" w:rsidR="004A6FA7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D08943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171F733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30356C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7E1ED8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C2511E2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29E0117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2BCC7A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502673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Ohrevný kotol do min. 65°C</w:t>
            </w:r>
          </w:p>
        </w:tc>
      </w:tr>
      <w:tr w:rsidR="004A6FA7" w14:paraId="5F143567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0B8303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ADD013" w14:textId="77777777" w:rsidR="004A6FA7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25519BB8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034C0CAF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6CF9984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5413538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A37E22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82AC18F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B50514E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24F60C7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78F460E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Ohrevný kotol do min. 65°C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7F4E91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F07DC07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E48C10B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objem min.500 l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2282FD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8AE352E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B90FA9E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elektrický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EB65D4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F595AC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3B0444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príkon min. 19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1FADBF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0F2DDE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FBFDFF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priemer max. 1090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4C15F2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F4D7B9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388E0F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výpust DN 65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AEC1CB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D31460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A8BFB0C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miešadlo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2ABA13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E8636A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57DC7F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regulácia </w:t>
            </w:r>
            <w:proofErr w:type="spellStart"/>
            <w:r>
              <w:rPr>
                <w:b/>
              </w:rPr>
              <w:t>otáčiek</w:t>
            </w:r>
            <w:proofErr w:type="spellEnd"/>
            <w:r>
              <w:rPr>
                <w:b/>
              </w:rPr>
              <w:t xml:space="preserve"> min. v rozsahu 4 - 23 </w:t>
            </w:r>
            <w:proofErr w:type="spellStart"/>
            <w:r>
              <w:rPr>
                <w:b/>
              </w:rPr>
              <w:t>rpm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B2D445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F34B8C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DEA96FA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chladiaca špirála (Špirálová rúrka z nehrdzavejúcej ocele s prípojkami na vodu určená na priame ponorenie do produktu)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AEE284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D4FF675" w14:textId="77777777" w:rsidR="004A6FA7" w:rsidRDefault="004A6FA7">
      <w:pPr>
        <w:spacing w:after="0" w:line="360" w:lineRule="auto"/>
        <w:rPr>
          <w:b/>
        </w:rPr>
      </w:pPr>
    </w:p>
    <w:p w14:paraId="520218F0" w14:textId="77777777" w:rsidR="002421B3" w:rsidRDefault="002421B3">
      <w:pPr>
        <w:spacing w:after="0" w:line="360" w:lineRule="auto"/>
        <w:rPr>
          <w:b/>
        </w:rPr>
      </w:pPr>
    </w:p>
    <w:p w14:paraId="4FAEA5AB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7D443535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A166FAD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9C748E4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58546A0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BA1F0D" w14:textId="77777777" w:rsidR="004A6FA7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4605AC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3DAE68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757B5F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lastRenderedPageBreak/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0AAEA5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FCB9DBE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2EB1E0E1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6F58CA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AE2443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Plnička jogurtov  </w:t>
            </w:r>
          </w:p>
        </w:tc>
      </w:tr>
      <w:tr w:rsidR="004A6FA7" w14:paraId="7DBF9596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0CD69A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91BAFE" w14:textId="77777777" w:rsidR="004A6FA7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39DA8A50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69BEFBB3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FF8EB6B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B6C1EDE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DE910ED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13B2B9D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60505DE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6B9FA217" w14:textId="77777777">
        <w:trPr>
          <w:trHeight w:val="300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ECAEB00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Plnička jogurtov    - Výkon   minimálne   800 až 1200 fliaš za hodinu,  v závislosti od produktu,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A64B33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83B146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1A3FE5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Plnený obal      sklenený pohár  od 0.1l až 0.5l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1211A1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4DDF5CF1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D8953E8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Vstup obalov       Akumulačný zásobník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64CB7C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2F6A24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FD5E00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Krytovanie</w:t>
            </w:r>
            <w:proofErr w:type="spellEnd"/>
            <w:r>
              <w:rPr>
                <w:b/>
                <w:bCs/>
              </w:rPr>
              <w:t xml:space="preserve">       Obvodové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0BCE4F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C6A013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ABBBE08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Uzáver sklenené obaly      Kovový </w:t>
            </w:r>
            <w:proofErr w:type="spellStart"/>
            <w:r>
              <w:rPr>
                <w:b/>
                <w:bCs/>
              </w:rPr>
              <w:t>šrobovatelný</w:t>
            </w:r>
            <w:proofErr w:type="spellEnd"/>
            <w:r>
              <w:rPr>
                <w:b/>
                <w:bCs/>
              </w:rPr>
              <w:t xml:space="preserve"> priemer 82mm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75FCA4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D52078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BD4219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Presnosť plnenia      ± 1 %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9D65AA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31CF25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EF74E36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Plnený produkt       Jogurt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803FD1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490B4C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88AD7E5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Etiketa       Plastová, samolepiaca po obvode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891FAB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FE4F64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E74A922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Výstup obalov       Akumulačný zásobník priemer min. 950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8971F1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37B4B2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C9DA51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Druh nádoby       35 litrov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C91019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EBA47B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FFCAC0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Príkon       min. 2.2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11F394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B8E09F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5DEDE1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Riadenie       PLC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7BA5A2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AF4972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321724B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Ovládanie a nastavovanie    HDMI displej dotykový  Požiadavky na pripojenie: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2A831C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2AE42A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585032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Elektrická energia      3 + N + PE  400 V 50 Hz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096682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FE9E23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23EACD8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Tlakový vzduch   min.   0,6 + 0,1 MPa. Kompresor nie je v cene plničky.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79C791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CEAC03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A9817F8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Spotreba vzduchu   max. 2 m3 / hod.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DC63BA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B08B04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4DD0288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Plnička sa skladá z komponentov:   Vstupný dopravník prázdnych pohárov, mechanizovaná plnička,  mechanizovaná </w:t>
            </w:r>
            <w:proofErr w:type="spellStart"/>
            <w:r>
              <w:rPr>
                <w:b/>
                <w:bCs/>
              </w:rPr>
              <w:t>zatváračka</w:t>
            </w:r>
            <w:proofErr w:type="spellEnd"/>
            <w:r>
              <w:rPr>
                <w:b/>
                <w:bCs/>
              </w:rPr>
              <w:t xml:space="preserve"> uzáverov, orientácia uzáverov, etiketovacie zariadenie, akumulačný kruhový zásobník.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B6DB52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760802B" w14:textId="77777777" w:rsidR="004A6FA7" w:rsidRDefault="004A6FA7">
      <w:pPr>
        <w:spacing w:after="0" w:line="360" w:lineRule="auto"/>
        <w:rPr>
          <w:b/>
        </w:rPr>
      </w:pPr>
    </w:p>
    <w:p w14:paraId="4C21D7AC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6A3049BC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95BCA9C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1789671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3BC0A5C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89A596" w14:textId="77777777" w:rsidR="004A6FA7" w:rsidRDefault="00000000">
            <w:pPr>
              <w:spacing w:after="0" w:line="240" w:lineRule="auto"/>
            </w:pPr>
            <w:r>
              <w:lastRenderedPageBreak/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A241BD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DABBA6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A3E2DC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42F486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01A0544" w14:textId="77777777" w:rsidR="004A6FA7" w:rsidRDefault="004A6FA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260650C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48B601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7B15F5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Syrársky stôl</w:t>
            </w:r>
          </w:p>
        </w:tc>
      </w:tr>
      <w:tr w:rsidR="004A6FA7" w14:paraId="7262588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5627BA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3EFC51" w14:textId="77777777" w:rsidR="004A6FA7" w:rsidRDefault="00000000">
            <w:pPr>
              <w:spacing w:after="0" w:line="240" w:lineRule="auto"/>
            </w:pPr>
            <w:r>
              <w:t>2 ks</w:t>
            </w:r>
          </w:p>
        </w:tc>
      </w:tr>
    </w:tbl>
    <w:p w14:paraId="41EC5B70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164F080E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37CAA56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09F6622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E1DE55D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BF517C5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49DD707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19A9A30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0F4B2C3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Syrársky stôl 1 ks  </w:t>
            </w:r>
          </w:p>
          <w:p w14:paraId="767ACD16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AISI 304, na kolieskach, s policou</w:t>
            </w:r>
          </w:p>
          <w:p w14:paraId="601AB4B5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vyvýšený okraj pracovnej časti 40 mm, s odtokom. </w:t>
            </w:r>
          </w:p>
          <w:p w14:paraId="7B937D5C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Rozmery min. 1380 x 700 x 850 mm. Demontovateľné nohy i polica.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3D2B0E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E574B6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DF6549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Syrársky stôl 1 ks</w:t>
            </w:r>
          </w:p>
          <w:p w14:paraId="643D6806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predlis</w:t>
            </w:r>
            <w:proofErr w:type="spellEnd"/>
            <w:r>
              <w:rPr>
                <w:b/>
                <w:bCs/>
              </w:rPr>
              <w:t xml:space="preserve"> a lis, 3 v 1. Perforované </w:t>
            </w:r>
            <w:proofErr w:type="spellStart"/>
            <w:r>
              <w:rPr>
                <w:b/>
                <w:bCs/>
              </w:rPr>
              <w:t>odtekacie</w:t>
            </w:r>
            <w:proofErr w:type="spellEnd"/>
            <w:r>
              <w:rPr>
                <w:b/>
                <w:bCs/>
              </w:rPr>
              <w:t xml:space="preserve"> dno</w:t>
            </w:r>
          </w:p>
          <w:p w14:paraId="22CCAB76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perforované pevné vnútorné čelo</w:t>
            </w:r>
          </w:p>
          <w:p w14:paraId="20DA9C52" w14:textId="77777777" w:rsidR="004A6FA7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perforovaná vnútorná posuvná </w:t>
            </w:r>
            <w:proofErr w:type="spellStart"/>
            <w:r>
              <w:rPr>
                <w:b/>
                <w:bCs/>
              </w:rPr>
              <w:t>prepážka</w:t>
            </w:r>
            <w:proofErr w:type="spellEnd"/>
          </w:p>
          <w:p w14:paraId="7DABB014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  <w:bCs/>
              </w:rPr>
              <w:t xml:space="preserve"> 2 lisovacie valce, odtok DN 50, PE </w:t>
            </w:r>
            <w:proofErr w:type="spellStart"/>
            <w:r>
              <w:rPr>
                <w:b/>
                <w:bCs/>
              </w:rPr>
              <w:t>medziplatne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8EFB9B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5F40C40" w14:textId="77777777" w:rsidR="004A6FA7" w:rsidRDefault="004A6FA7">
      <w:pPr>
        <w:spacing w:after="0" w:line="360" w:lineRule="auto"/>
        <w:rPr>
          <w:b/>
        </w:rPr>
      </w:pPr>
    </w:p>
    <w:p w14:paraId="3E86D3AF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1F39C6E5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573B1A5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272F54F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7DB4CD15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9007F3" w14:textId="77777777" w:rsidR="004A6FA7" w:rsidRDefault="00000000">
            <w:pPr>
              <w:spacing w:after="0" w:line="240" w:lineRule="auto"/>
            </w:pPr>
            <w:r>
              <w:t xml:space="preserve">Cena v EUR za 2 ks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8DB710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3816AB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2C8A87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CB2618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6E8D6F6" w14:textId="77777777" w:rsidR="004A6FA7" w:rsidRDefault="004A6FA7">
      <w:pPr>
        <w:spacing w:after="0" w:line="360" w:lineRule="auto"/>
        <w:rPr>
          <w:b/>
        </w:rPr>
      </w:pPr>
    </w:p>
    <w:p w14:paraId="4D8B7056" w14:textId="77777777" w:rsidR="004A6FA7" w:rsidRDefault="004A6FA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0DC69075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616C54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85D198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Potravinárske čerpadlo</w:t>
            </w:r>
          </w:p>
        </w:tc>
      </w:tr>
      <w:tr w:rsidR="004A6FA7" w14:paraId="6DF0C061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A0A2FC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996627" w14:textId="77777777" w:rsidR="004A6FA7" w:rsidRDefault="00000000">
            <w:pPr>
              <w:spacing w:after="0" w:line="240" w:lineRule="auto"/>
            </w:pPr>
            <w:r>
              <w:t>2 ks</w:t>
            </w:r>
          </w:p>
        </w:tc>
      </w:tr>
    </w:tbl>
    <w:p w14:paraId="48113DC0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2AEE78DB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87AD9F9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C08FC85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FCC7D10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62E6CDAA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B6CE087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1538AEC4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99F2CEC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Potravinárske čerpadlo,   na ráme s kolieskami a rúčkou, s hadicami 2 x min. 5 metrov, výkon min. 70 l/min, - Možnosť obrátenia toku kvapaliny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8B1887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8C9DA8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A953FC3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prac. výška -  min. 4 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BBFC47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7AAEC3A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2D04EDF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indukčný motor 220V/50 Hz - 2 HP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6E89D8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E8F77E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3352EDB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pripojenie 1 "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5373D5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8E5D1B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0F81511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Teleso čerpadla, obežné koleso a hriadeľ z nerezovej ocele AISI 316;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4CE479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7E5CFD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AC536B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pracovná teplota do min. 80 ° 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091135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663E7D6" w14:textId="77777777" w:rsidR="004A6FA7" w:rsidRDefault="004A6FA7">
      <w:pPr>
        <w:spacing w:after="0" w:line="360" w:lineRule="auto"/>
        <w:rPr>
          <w:b/>
        </w:rPr>
      </w:pPr>
    </w:p>
    <w:p w14:paraId="21C1F06F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3941EA7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831972F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181BD25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0C7A0216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CCAFA6" w14:textId="77777777" w:rsidR="004A6FA7" w:rsidRDefault="00000000">
            <w:pPr>
              <w:spacing w:after="0" w:line="240" w:lineRule="auto"/>
            </w:pPr>
            <w:r>
              <w:t xml:space="preserve">Cena v EUR  za 2 ks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7B33AB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98A237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AECD19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FF2062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37EB011" w14:textId="77777777" w:rsidR="004A6FA7" w:rsidRDefault="004A6FA7">
      <w:pPr>
        <w:spacing w:after="0" w:line="360" w:lineRule="auto"/>
        <w:rPr>
          <w:b/>
          <w:bCs/>
        </w:rPr>
      </w:pPr>
    </w:p>
    <w:p w14:paraId="5E356C58" w14:textId="77777777" w:rsidR="004A6FA7" w:rsidRDefault="004A6FA7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32D2CFF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8A42A9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2C2D4D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Zrecí</w:t>
            </w:r>
            <w:proofErr w:type="spellEnd"/>
            <w:r>
              <w:rPr>
                <w:color w:val="000000"/>
              </w:rPr>
              <w:t xml:space="preserve"> box na syry</w:t>
            </w:r>
          </w:p>
        </w:tc>
      </w:tr>
      <w:tr w:rsidR="004A6FA7" w14:paraId="238D9F9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C822820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4A4033" w14:textId="77777777" w:rsidR="004A6FA7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0B2F82FA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3D252DB9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8C0699E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8A0A019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52AC6C8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6518CF7B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3DC7FF3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47D9B3D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657DEA2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Zrecí</w:t>
            </w:r>
            <w:proofErr w:type="spellEnd"/>
            <w:r>
              <w:rPr>
                <w:b/>
              </w:rPr>
              <w:t xml:space="preserve"> box na syry, rozsah regulácie teploty min. 5 - 45°C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04D12F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AC183D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D6238B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elektronické riadenie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1E4173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92A2274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EC79C6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nerezová skriňa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086C29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E41BF9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078B9E0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objem min. 1400  litrov,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7F71EA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186CAE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B5F52A1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rozmery min. 140 x 80 x 210 cm 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F1CE5E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DB06EE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B24040C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4 police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BC164D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49C43C1" w14:textId="77777777" w:rsidR="004A6FA7" w:rsidRDefault="004A6FA7">
      <w:pPr>
        <w:spacing w:after="0" w:line="360" w:lineRule="auto"/>
        <w:rPr>
          <w:b/>
        </w:rPr>
      </w:pPr>
    </w:p>
    <w:p w14:paraId="49E00BCB" w14:textId="77777777" w:rsidR="004A6FA7" w:rsidRDefault="004A6FA7">
      <w:pPr>
        <w:spacing w:after="0" w:line="360" w:lineRule="auto"/>
        <w:rPr>
          <w:b/>
        </w:rPr>
      </w:pPr>
    </w:p>
    <w:p w14:paraId="33314BEE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2691766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53AB37E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804ADEF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7B3C2A07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781952" w14:textId="77777777" w:rsidR="004A6FA7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7038B4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101E83F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254A2D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B6F1A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137B4BE" w14:textId="77777777" w:rsidR="004A6FA7" w:rsidRDefault="004A6FA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65D1EF0D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1DC09B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72BD38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Zrecí</w:t>
            </w:r>
            <w:proofErr w:type="spellEnd"/>
            <w:r>
              <w:rPr>
                <w:color w:val="000000"/>
              </w:rPr>
              <w:t xml:space="preserve"> box na jogurty</w:t>
            </w:r>
          </w:p>
        </w:tc>
      </w:tr>
      <w:tr w:rsidR="004A6FA7" w14:paraId="40490FF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CCA5B5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FDDE61" w14:textId="77777777" w:rsidR="004A6FA7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4DF68A0A" w14:textId="77777777" w:rsidR="004A6FA7" w:rsidRDefault="004A6FA7">
      <w:pPr>
        <w:spacing w:after="0" w:line="360" w:lineRule="auto"/>
      </w:pPr>
    </w:p>
    <w:p w14:paraId="061A7F86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2D85C32F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19ADBA5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CE929F9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FC17EA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2D2E398F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162FCB6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5D791E5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9DBF95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Zrecí</w:t>
            </w:r>
            <w:proofErr w:type="spellEnd"/>
            <w:r>
              <w:rPr>
                <w:b/>
              </w:rPr>
              <w:t xml:space="preserve"> box na jogurty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CBAB57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914210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A8CF0FB" w14:textId="77777777" w:rsidR="004A6FA7" w:rsidRDefault="00000000">
            <w:pPr>
              <w:spacing w:before="80" w:after="80" w:line="240" w:lineRule="auto"/>
              <w:contextualSpacing/>
            </w:pPr>
            <w:r>
              <w:t xml:space="preserve">objem 1400  litrov, kapacita 100-140 litrov jogurtu. </w:t>
            </w:r>
          </w:p>
          <w:p w14:paraId="5C0581B5" w14:textId="77777777" w:rsidR="004A6FA7" w:rsidRDefault="004A6FA7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4DE341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A6B95E4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44429BE" w14:textId="77777777" w:rsidR="004A6FA7" w:rsidRDefault="00000000">
            <w:pPr>
              <w:spacing w:before="80" w:after="80" w:line="240" w:lineRule="auto"/>
              <w:contextualSpacing/>
            </w:pPr>
            <w:r>
              <w:t xml:space="preserve">rozsah regulácie teploty min. 2-48°C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021EFD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626869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C623EB2" w14:textId="77777777" w:rsidR="004A6FA7" w:rsidRDefault="00000000">
            <w:pPr>
              <w:spacing w:before="80" w:after="80" w:line="240" w:lineRule="auto"/>
              <w:contextualSpacing/>
            </w:pPr>
            <w:r>
              <w:t>Zvonka aj zvnútra vyrobené z nehrdzavejúcej ocele AISI 304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0BF79A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287B31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0733AB" w14:textId="77777777" w:rsidR="004A6FA7" w:rsidRDefault="00000000">
            <w:pPr>
              <w:spacing w:before="80" w:after="80" w:line="240" w:lineRule="auto"/>
              <w:contextualSpacing/>
            </w:pPr>
            <w:r>
              <w:t>Chladiaci systém: na vrchu komory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55D98D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4E338D7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AED5989" w14:textId="77777777" w:rsidR="004A6FA7" w:rsidRDefault="00000000">
            <w:pPr>
              <w:spacing w:before="80" w:after="80" w:line="240" w:lineRule="auto"/>
              <w:contextualSpacing/>
            </w:pPr>
            <w:r>
              <w:t>Polyuretánová izolácia: min. 80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90A5C0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C14DE0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C607F6" w14:textId="77777777" w:rsidR="004A6FA7" w:rsidRDefault="00000000">
            <w:pPr>
              <w:spacing w:before="80" w:after="80" w:line="240" w:lineRule="auto"/>
              <w:contextualSpacing/>
            </w:pPr>
            <w:r>
              <w:t>Samozatváracie dvere s magnetickým tesnením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2C2F07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562508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96C57B" w14:textId="77777777" w:rsidR="004A6FA7" w:rsidRDefault="00000000">
            <w:pPr>
              <w:spacing w:before="80" w:after="80" w:line="240" w:lineRule="auto"/>
              <w:contextualSpacing/>
            </w:pPr>
            <w:r>
              <w:t>Výškovo nastaviteľné nožičky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22BABA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FD8CA2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7B74405" w14:textId="77777777" w:rsidR="004A6FA7" w:rsidRDefault="00000000">
            <w:pPr>
              <w:spacing w:before="80" w:after="80" w:line="240" w:lineRule="auto"/>
              <w:contextualSpacing/>
            </w:pPr>
            <w:r>
              <w:t>Chladiaci plyn: R 290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B96808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8036EB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D1274C" w14:textId="77777777" w:rsidR="004A6FA7" w:rsidRDefault="00000000">
            <w:pPr>
              <w:spacing w:before="80" w:after="80" w:line="240" w:lineRule="auto"/>
              <w:contextualSpacing/>
            </w:pPr>
            <w:r>
              <w:t>Pripájací výkon: max. 570 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DD4741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5A8291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6BC389A" w14:textId="77777777" w:rsidR="004A6FA7" w:rsidRDefault="00000000">
            <w:pPr>
              <w:spacing w:before="80" w:after="80" w:line="240" w:lineRule="auto"/>
              <w:contextualSpacing/>
            </w:pPr>
            <w:r>
              <w:t>Napájanie: 230 V 50 Hz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D45406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3B4FEE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3E53EB" w14:textId="77777777" w:rsidR="004A6FA7" w:rsidRDefault="00000000">
            <w:pPr>
              <w:spacing w:before="80" w:after="80" w:line="240" w:lineRule="auto"/>
              <w:contextualSpacing/>
            </w:pPr>
            <w:r>
              <w:t>Rozmery: min. 1380 x 840 x 2100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26270D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1A3D450" w14:textId="77777777" w:rsidR="004A6FA7" w:rsidRDefault="004A6FA7">
      <w:pPr>
        <w:spacing w:after="0" w:line="360" w:lineRule="auto"/>
        <w:rPr>
          <w:b/>
        </w:rPr>
      </w:pPr>
    </w:p>
    <w:p w14:paraId="4514C639" w14:textId="77777777" w:rsidR="004A6FA7" w:rsidRDefault="004A6FA7">
      <w:pPr>
        <w:spacing w:after="0" w:line="360" w:lineRule="auto"/>
        <w:rPr>
          <w:b/>
        </w:rPr>
      </w:pPr>
    </w:p>
    <w:p w14:paraId="49054549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3D65C472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A3FCD6B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CB88226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79CCFC93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2E1EB0" w14:textId="77777777" w:rsidR="004A6FA7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5BEE2C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4C942C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029780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7AEC55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812EA10" w14:textId="77777777" w:rsidR="004A6FA7" w:rsidRDefault="004A6FA7">
      <w:pPr>
        <w:spacing w:after="0" w:line="360" w:lineRule="auto"/>
        <w:rPr>
          <w:b/>
        </w:rPr>
      </w:pPr>
    </w:p>
    <w:p w14:paraId="6825B841" w14:textId="7A9DEF0F" w:rsidR="002421B3" w:rsidRDefault="002421B3">
      <w:pPr>
        <w:spacing w:after="0" w:line="360" w:lineRule="auto"/>
        <w:rPr>
          <w:b/>
        </w:rPr>
      </w:pPr>
      <w:r>
        <w:rPr>
          <w:b/>
        </w:rPr>
        <w:br/>
      </w:r>
    </w:p>
    <w:p w14:paraId="17E8FA61" w14:textId="77777777" w:rsidR="002421B3" w:rsidRDefault="002421B3">
      <w:pPr>
        <w:spacing w:after="0" w:line="240" w:lineRule="auto"/>
        <w:rPr>
          <w:b/>
        </w:rPr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4825AD52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AA3CA2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E4DE01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Stohovateľné</w:t>
            </w:r>
            <w:proofErr w:type="spellEnd"/>
            <w:r>
              <w:rPr>
                <w:color w:val="000000"/>
              </w:rPr>
              <w:t xml:space="preserve"> police plastové s vozíkom</w:t>
            </w:r>
          </w:p>
        </w:tc>
      </w:tr>
      <w:tr w:rsidR="004A6FA7" w14:paraId="4EEFDDE1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76FE46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05BB51" w14:textId="77777777" w:rsidR="004A6FA7" w:rsidRDefault="00000000">
            <w:pPr>
              <w:spacing w:after="0" w:line="240" w:lineRule="auto"/>
            </w:pPr>
            <w:r>
              <w:t>1 súbor</w:t>
            </w:r>
          </w:p>
        </w:tc>
      </w:tr>
    </w:tbl>
    <w:p w14:paraId="631FD734" w14:textId="77777777" w:rsidR="004A6FA7" w:rsidRDefault="004A6FA7">
      <w:pPr>
        <w:spacing w:after="0" w:line="360" w:lineRule="auto"/>
      </w:pPr>
    </w:p>
    <w:p w14:paraId="137A1437" w14:textId="77777777" w:rsidR="002421B3" w:rsidRDefault="002421B3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17C5D9C0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78FD742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441D1FF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C22075E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08171EC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0FC3D3A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782CFD8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C3F6202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Stohovateľné</w:t>
            </w:r>
            <w:proofErr w:type="spellEnd"/>
            <w:r>
              <w:rPr>
                <w:b/>
              </w:rPr>
              <w:t xml:space="preserve"> police plastové univerzálne (25 ks)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9FB69A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104AF814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07C843" w14:textId="77777777" w:rsidR="004A6FA7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Rozmery min. 760x580 mm,  výška 180 mm.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29A9B77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71F31BA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1BD48F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Využiteľnosť priestoru, variabilnosť, manipulácia vozíkom, úspora času, pracovných nákladov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B63BC0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8DF09E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2C3ABE1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Kladú sa individuálne nad sebou (i na 4-kolesový vozík) alebo na palety, kde sa zmestia dve vedľa seba. </w:t>
            </w:r>
          </w:p>
          <w:p w14:paraId="27A57B3B" w14:textId="77777777" w:rsidR="004A6FA7" w:rsidRDefault="004A6FA7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2754B86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01F36E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8CB66B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Vozík pod </w:t>
            </w:r>
            <w:proofErr w:type="spellStart"/>
            <w:r>
              <w:rPr>
                <w:b/>
              </w:rPr>
              <w:t>stohovateľné</w:t>
            </w:r>
            <w:proofErr w:type="spellEnd"/>
            <w:r>
              <w:rPr>
                <w:b/>
              </w:rPr>
              <w:t xml:space="preserve"> police nerezový, na kolieskach (2 ks)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3F013C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8895F01" w14:textId="77777777" w:rsidR="004A6FA7" w:rsidRDefault="004A6FA7">
      <w:pPr>
        <w:spacing w:after="0" w:line="360" w:lineRule="auto"/>
        <w:rPr>
          <w:b/>
        </w:rPr>
      </w:pPr>
    </w:p>
    <w:p w14:paraId="490EA093" w14:textId="77777777" w:rsidR="004A6FA7" w:rsidRDefault="004A6FA7">
      <w:pPr>
        <w:spacing w:after="0" w:line="360" w:lineRule="auto"/>
        <w:rPr>
          <w:b/>
        </w:rPr>
      </w:pPr>
    </w:p>
    <w:p w14:paraId="513300F1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260D7100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CB7F9B7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8F3A4FE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2BB386D5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CB4E6D6" w14:textId="77777777" w:rsidR="004A6FA7" w:rsidRDefault="00000000">
            <w:pPr>
              <w:spacing w:after="0" w:line="240" w:lineRule="auto"/>
            </w:pPr>
            <w:r>
              <w:t xml:space="preserve">Cena v EUR za 25 ks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0897C6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4C5C9858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48759E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D4F8E0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74D4243" w14:textId="77777777" w:rsidR="004A6FA7" w:rsidRDefault="004A6FA7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4A6FA7" w14:paraId="2B801DD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F3B319" w14:textId="77777777" w:rsidR="004A6FA7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2A86BE" w14:textId="77777777" w:rsidR="004A6FA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Automat na predaj výrobkov, s chladením a výťahom</w:t>
            </w:r>
          </w:p>
        </w:tc>
      </w:tr>
      <w:tr w:rsidR="004A6FA7" w14:paraId="3EDE266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065DE8" w14:textId="77777777" w:rsidR="004A6FA7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4D7715" w14:textId="77777777" w:rsidR="004A6FA7" w:rsidRDefault="00000000">
            <w:pPr>
              <w:spacing w:after="0" w:line="240" w:lineRule="auto"/>
            </w:pPr>
            <w:r>
              <w:t>2 ks</w:t>
            </w:r>
          </w:p>
        </w:tc>
      </w:tr>
    </w:tbl>
    <w:p w14:paraId="6B7381EC" w14:textId="77777777" w:rsidR="004A6FA7" w:rsidRDefault="004A6FA7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4A6FA7" w14:paraId="7C6DD139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94C3265" w14:textId="77777777" w:rsidR="004A6FA7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B3629AE" w14:textId="77777777" w:rsidR="004A6FA7" w:rsidRDefault="004A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7E9BBA6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1CD09511" w14:textId="77777777" w:rsidR="004A6FA7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8F364C7" w14:textId="77777777" w:rsidR="004A6FA7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4A6FA7" w14:paraId="57D7AD5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C007AFC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Automat na predaj výrobkov, s </w:t>
            </w:r>
            <w:proofErr w:type="spellStart"/>
            <w:r>
              <w:rPr>
                <w:b/>
              </w:rPr>
              <w:t>chladeníma</w:t>
            </w:r>
            <w:proofErr w:type="spellEnd"/>
            <w:r>
              <w:rPr>
                <w:b/>
              </w:rPr>
              <w:t xml:space="preserve"> a výťahom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7AD203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398CAE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8217378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Nastaviteľný rozsah teplôt min rozsah 0 až 12 st. C.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57710E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D6493B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ABD454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Riadiaca a predajná jednotka automatu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FD9C5F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5BE793D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684D8CF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Nastaviteľné priehradky  na rôzne typy tovaru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7E4F8C" w14:textId="77777777" w:rsidR="004A6FA7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CEA42F7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73DE8A9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Mincovník s vydávaním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136A85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309DAEB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217BE9F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Rozmieňač</w:t>
            </w:r>
            <w:proofErr w:type="spellEnd"/>
            <w:r>
              <w:rPr>
                <w:b/>
              </w:rPr>
              <w:t xml:space="preserve"> bankoviek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F898C7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29F4CE54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202DEF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Bezhotovostná platba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8EE505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05BCAD0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F9C3A5E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Telemetria – web rozhranie v slovenskom jazyku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77F76D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61A41A38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8092F0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Nastavenie telemetrie vrátane jej inštalácie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91C0F4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7B432C00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F8EBE6B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Telemetria/Operátor </w:t>
            </w:r>
            <w:proofErr w:type="spellStart"/>
            <w:r>
              <w:rPr>
                <w:b/>
              </w:rPr>
              <w:t>services</w:t>
            </w:r>
            <w:proofErr w:type="spellEnd"/>
            <w:r>
              <w:rPr>
                <w:b/>
              </w:rPr>
              <w:t xml:space="preserve"> (SIM </w:t>
            </w:r>
            <w:proofErr w:type="spellStart"/>
            <w:r>
              <w:rPr>
                <w:b/>
              </w:rPr>
              <w:t>Card</w:t>
            </w:r>
            <w:proofErr w:type="spellEnd"/>
            <w:r>
              <w:rPr>
                <w:b/>
              </w:rPr>
              <w:t>)- prvý rok prevádzky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22BF42C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58B4FC7B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FBEB0B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Výhrevný modul  (</w:t>
            </w:r>
            <w:proofErr w:type="spellStart"/>
            <w:r>
              <w:rPr>
                <w:b/>
              </w:rPr>
              <w:t>protimrazová</w:t>
            </w:r>
            <w:proofErr w:type="spellEnd"/>
            <w:r>
              <w:rPr>
                <w:b/>
              </w:rPr>
              <w:t xml:space="preserve"> poistka)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74E655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EFA7650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246DDF7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Potlač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BE1A0E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086A0B4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9998BC4" w14:textId="77777777" w:rsidR="004A6FA7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Prepravné náklady, doprava na miesto realizácie, montáž , inštalácia, náklady spojené s inštaláciou, uvedenie do prevádzky a zaškolenie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293BA97" w14:textId="77777777" w:rsidR="004A6FA7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73F3CCB" w14:textId="77777777" w:rsidR="004A6FA7" w:rsidRDefault="004A6FA7">
      <w:pPr>
        <w:spacing w:after="0" w:line="360" w:lineRule="auto"/>
        <w:rPr>
          <w:b/>
        </w:rPr>
      </w:pPr>
    </w:p>
    <w:p w14:paraId="000C12B7" w14:textId="5FDA0C51" w:rsidR="004A6FA7" w:rsidRDefault="004A6FA7">
      <w:pPr>
        <w:spacing w:after="0" w:line="360" w:lineRule="auto"/>
        <w:rPr>
          <w:b/>
        </w:rPr>
      </w:pPr>
    </w:p>
    <w:p w14:paraId="6A369739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7879CB2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544E02" w14:textId="77777777" w:rsidR="004A6FA7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C418434" w14:textId="77777777" w:rsidR="004A6FA7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4A6FA7" w14:paraId="01A207A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739891" w14:textId="77777777" w:rsidR="004A6FA7" w:rsidRDefault="00000000">
            <w:pPr>
              <w:spacing w:after="0" w:line="240" w:lineRule="auto"/>
            </w:pPr>
            <w:r>
              <w:t xml:space="preserve">Cena za 2 ks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B0E731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A6FA7" w14:paraId="346C3D7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0CB576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9A4C41" w14:textId="77777777" w:rsidR="004A6FA7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77FE97C" w14:textId="77777777" w:rsidR="004A6FA7" w:rsidRDefault="004A6FA7">
      <w:pPr>
        <w:spacing w:after="0" w:line="360" w:lineRule="auto"/>
        <w:rPr>
          <w:b/>
        </w:rPr>
      </w:pPr>
    </w:p>
    <w:p w14:paraId="412D044D" w14:textId="77777777" w:rsidR="004A6FA7" w:rsidRDefault="004A6FA7">
      <w:pPr>
        <w:spacing w:after="0" w:line="360" w:lineRule="auto"/>
        <w:rPr>
          <w:b/>
        </w:rPr>
      </w:pPr>
    </w:p>
    <w:p w14:paraId="770AD809" w14:textId="77777777" w:rsidR="004A6FA7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4A6FA7" w14:paraId="4C55C337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760EB7D8" w14:textId="77777777" w:rsidR="004A6FA7" w:rsidRDefault="00000000">
            <w:pPr>
              <w:spacing w:after="0" w:line="240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Kritérium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2DAFCCEF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Hodnota:</w:t>
            </w:r>
          </w:p>
        </w:tc>
      </w:tr>
      <w:tr w:rsidR="004A6FA7" w14:paraId="75768397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2EFF62" w14:textId="77777777" w:rsidR="004A6FA7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b/>
                <w:bCs/>
              </w:rPr>
              <w:t>Cena spolu v EUR bez DPH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080361" w14:textId="77777777" w:rsidR="004A6FA7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EA33283" w14:textId="77777777" w:rsidR="004A6FA7" w:rsidRDefault="004A6FA7">
      <w:pPr>
        <w:spacing w:after="0" w:line="360" w:lineRule="auto"/>
        <w:rPr>
          <w:rFonts w:cs="Tahoma"/>
          <w:bCs/>
          <w:i/>
          <w:iCs/>
        </w:rPr>
      </w:pPr>
    </w:p>
    <w:p w14:paraId="35D5B2C4" w14:textId="77777777" w:rsidR="004A6FA7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  <w:i/>
          <w:iCs/>
        </w:rPr>
        <w:t>Pozn. Cenu (kritérium) uchádzač uvádza aj priamo v systéme JOSEPHINE.</w:t>
      </w:r>
    </w:p>
    <w:p w14:paraId="6237E79C" w14:textId="77777777" w:rsidR="004A6FA7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</w:rPr>
        <w:t xml:space="preserve">Dátum vyhotovenia ponuky: </w:t>
      </w:r>
      <w:r>
        <w:rPr>
          <w:rFonts w:cs="Tahoma"/>
          <w:color w:val="FF0000"/>
        </w:rPr>
        <w:t>/vyplní uchádzač/</w:t>
      </w:r>
    </w:p>
    <w:p w14:paraId="15BD46C8" w14:textId="77777777" w:rsidR="004A6FA7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9512AD8" w14:textId="77777777" w:rsidR="004A6FA7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pečiatka a podpis štatutárneho zástupcu uchádzača</w:t>
      </w:r>
    </w:p>
    <w:sectPr w:rsidR="004A6FA7">
      <w:headerReference w:type="default" r:id="rId7"/>
      <w:pgSz w:w="11906" w:h="16838"/>
      <w:pgMar w:top="1560" w:right="1417" w:bottom="212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0535" w14:textId="77777777" w:rsidR="007372C5" w:rsidRDefault="007372C5">
      <w:pPr>
        <w:spacing w:after="0" w:line="240" w:lineRule="auto"/>
      </w:pPr>
      <w:r>
        <w:separator/>
      </w:r>
    </w:p>
  </w:endnote>
  <w:endnote w:type="continuationSeparator" w:id="0">
    <w:p w14:paraId="0C8C74C5" w14:textId="77777777" w:rsidR="007372C5" w:rsidRDefault="0073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72F3" w14:textId="77777777" w:rsidR="007372C5" w:rsidRDefault="007372C5">
      <w:pPr>
        <w:spacing w:after="0" w:line="240" w:lineRule="auto"/>
      </w:pPr>
      <w:r>
        <w:separator/>
      </w:r>
    </w:p>
  </w:footnote>
  <w:footnote w:type="continuationSeparator" w:id="0">
    <w:p w14:paraId="1DEA8ED9" w14:textId="77777777" w:rsidR="007372C5" w:rsidRDefault="0073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3B0B" w14:textId="77777777" w:rsidR="004A6FA7" w:rsidRDefault="00000000">
    <w:pPr>
      <w:pStyle w:val="Hlavika"/>
      <w:jc w:val="right"/>
      <w:rPr>
        <w:i/>
        <w:sz w:val="16"/>
        <w:szCs w:val="16"/>
      </w:rPr>
    </w:pPr>
    <w:r>
      <w:tab/>
    </w:r>
  </w:p>
  <w:p w14:paraId="3B73E638" w14:textId="77777777" w:rsidR="004A6FA7" w:rsidRDefault="004A6FA7">
    <w:pPr>
      <w:pStyle w:val="Hlavika"/>
      <w:tabs>
        <w:tab w:val="clear" w:pos="4536"/>
        <w:tab w:val="clear" w:pos="9072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D19"/>
    <w:multiLevelType w:val="multilevel"/>
    <w:tmpl w:val="C5A005FA"/>
    <w:lvl w:ilvl="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97FCB"/>
    <w:multiLevelType w:val="multilevel"/>
    <w:tmpl w:val="BF22088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43B3F"/>
    <w:multiLevelType w:val="multilevel"/>
    <w:tmpl w:val="429E3B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50423C"/>
    <w:multiLevelType w:val="multilevel"/>
    <w:tmpl w:val="B470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979A78EA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tl1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C3B7CA0"/>
    <w:multiLevelType w:val="multilevel"/>
    <w:tmpl w:val="2CB0D7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BD2462"/>
    <w:multiLevelType w:val="multilevel"/>
    <w:tmpl w:val="81C8435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357E10"/>
    <w:multiLevelType w:val="multilevel"/>
    <w:tmpl w:val="C08EAC8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C81211"/>
    <w:multiLevelType w:val="multilevel"/>
    <w:tmpl w:val="BD028B9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D37721"/>
    <w:multiLevelType w:val="multilevel"/>
    <w:tmpl w:val="9E54A73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A92DF4"/>
    <w:multiLevelType w:val="multilevel"/>
    <w:tmpl w:val="F07C71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C6E240C"/>
    <w:multiLevelType w:val="multilevel"/>
    <w:tmpl w:val="6F6E38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A21F64"/>
    <w:multiLevelType w:val="multilevel"/>
    <w:tmpl w:val="0AA23E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C85D46"/>
    <w:multiLevelType w:val="multilevel"/>
    <w:tmpl w:val="B770CF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123911"/>
    <w:multiLevelType w:val="multilevel"/>
    <w:tmpl w:val="A5D2F974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6692646">
    <w:abstractNumId w:val="3"/>
  </w:num>
  <w:num w:numId="2" w16cid:durableId="1197087120">
    <w:abstractNumId w:val="4"/>
  </w:num>
  <w:num w:numId="3" w16cid:durableId="1632397643">
    <w:abstractNumId w:val="7"/>
  </w:num>
  <w:num w:numId="4" w16cid:durableId="386223625">
    <w:abstractNumId w:val="0"/>
  </w:num>
  <w:num w:numId="5" w16cid:durableId="912281190">
    <w:abstractNumId w:val="13"/>
  </w:num>
  <w:num w:numId="6" w16cid:durableId="2000882188">
    <w:abstractNumId w:val="7"/>
  </w:num>
  <w:num w:numId="7" w16cid:durableId="369034362">
    <w:abstractNumId w:val="14"/>
  </w:num>
  <w:num w:numId="8" w16cid:durableId="1977754130">
    <w:abstractNumId w:val="6"/>
  </w:num>
  <w:num w:numId="9" w16cid:durableId="241914365">
    <w:abstractNumId w:val="1"/>
  </w:num>
  <w:num w:numId="10" w16cid:durableId="1469126281">
    <w:abstractNumId w:val="12"/>
  </w:num>
  <w:num w:numId="11" w16cid:durableId="1615551940">
    <w:abstractNumId w:val="8"/>
  </w:num>
  <w:num w:numId="12" w16cid:durableId="2053921617">
    <w:abstractNumId w:val="9"/>
  </w:num>
  <w:num w:numId="13" w16cid:durableId="1519345408">
    <w:abstractNumId w:val="5"/>
  </w:num>
  <w:num w:numId="14" w16cid:durableId="72970112">
    <w:abstractNumId w:val="10"/>
  </w:num>
  <w:num w:numId="15" w16cid:durableId="1429080181">
    <w:abstractNumId w:val="11"/>
  </w:num>
  <w:num w:numId="16" w16cid:durableId="139646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FA7"/>
    <w:rsid w:val="002421B3"/>
    <w:rsid w:val="004A6FA7"/>
    <w:rsid w:val="007372C5"/>
    <w:rsid w:val="00C3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A60D"/>
  <w15:docId w15:val="{0E01E6F4-B6BA-4837-9F89-6D98194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Obyajntabuka1">
    <w:name w:val="Plain Table 1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Obyajntabuka2">
    <w:name w:val="Plain Table 2"/>
    <w:basedOn w:val="Normlnatabu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Obyajntabuka3">
    <w:name w:val="Plain Table 3"/>
    <w:basedOn w:val="Normlnatabu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4">
    <w:name w:val="Plain Table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5">
    <w:name w:val="Plain Table 5"/>
    <w:basedOn w:val="Normlnatabu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ukasmriekou1svetl">
    <w:name w:val="Grid Table 1 Light"/>
    <w:basedOn w:val="Normlnatabu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ukasmriekou2">
    <w:name w:val="Grid Table 2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3">
    <w:name w:val="Grid Table 3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4">
    <w:name w:val="Grid Table 4"/>
    <w:basedOn w:val="Normlnatabu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5tmav">
    <w:name w:val="Grid Table 5 Dark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ukasmriekou6farebn">
    <w:name w:val="Grid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ukasmriekou7farebn">
    <w:name w:val="Grid Table 7 Colorful"/>
    <w:basedOn w:val="Normlnatabu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ukasozoznamom1svetl">
    <w:name w:val="List Table 1 Light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ukasozoznamom2">
    <w:name w:val="List Table 2"/>
    <w:basedOn w:val="Normlnatabu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3">
    <w:name w:val="List Table 3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ukasozoznamom4">
    <w:name w:val="List Table 4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5tmav">
    <w:name w:val="List Table 5 Dark"/>
    <w:basedOn w:val="Normlnatabu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ukasozoznamom6farebn">
    <w:name w:val="List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ukasozoznamom7farebn">
    <w:name w:val="List Table 7 Colorful"/>
    <w:basedOn w:val="Normlnatabu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365F91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365F91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Pr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Pr>
      <w:i/>
      <w:iCs/>
      <w:color w:val="404040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styleId="Intenzvnezvraznenie">
    <w:name w:val="Intense Emphasis"/>
    <w:uiPriority w:val="21"/>
    <w:qFormat/>
    <w:rPr>
      <w:i/>
      <w:iCs/>
      <w:color w:val="365F9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ZvraznencitciaChar">
    <w:name w:val="Zvýraznená citácia Char"/>
    <w:link w:val="Zvraznencitcia"/>
    <w:uiPriority w:val="30"/>
    <w:rPr>
      <w:i/>
      <w:iCs/>
      <w:color w:val="365F91"/>
    </w:rPr>
  </w:style>
  <w:style w:type="character" w:styleId="Zvraznenodkaz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riadkovania">
    <w:name w:val="No Spacing"/>
    <w:basedOn w:val="Normlny"/>
    <w:uiPriority w:val="1"/>
    <w:qFormat/>
    <w:pPr>
      <w:spacing w:after="0" w:line="240" w:lineRule="auto"/>
    </w:pPr>
  </w:style>
  <w:style w:type="character" w:styleId="Jemnzvraznenie">
    <w:name w:val="Subtle Emphasis"/>
    <w:uiPriority w:val="19"/>
    <w:qFormat/>
    <w:rPr>
      <w:i/>
      <w:iCs/>
      <w:color w:val="404040"/>
    </w:rPr>
  </w:style>
  <w:style w:type="character" w:styleId="Zvraznenie">
    <w:name w:val="Emphasis"/>
    <w:uiPriority w:val="20"/>
    <w:qFormat/>
    <w:rPr>
      <w:i/>
      <w:iCs/>
    </w:rPr>
  </w:style>
  <w:style w:type="character" w:styleId="Vrazn">
    <w:name w:val="Strong"/>
    <w:uiPriority w:val="22"/>
    <w:qFormat/>
    <w:rPr>
      <w:b/>
      <w:bCs/>
    </w:rPr>
  </w:style>
  <w:style w:type="character" w:styleId="Jemnodkaz">
    <w:name w:val="Subtle Reference"/>
    <w:uiPriority w:val="31"/>
    <w:qFormat/>
    <w:rPr>
      <w:smallCaps/>
      <w:color w:val="5A5A5A"/>
    </w:rPr>
  </w:style>
  <w:style w:type="character" w:styleId="Nzovknihy">
    <w:name w:val="Book Title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Pr>
      <w:color w:val="800080"/>
      <w:u w:val="single"/>
    </w:rPr>
  </w:style>
  <w:style w:type="paragraph" w:styleId="Obsah1">
    <w:name w:val="toc 1"/>
    <w:basedOn w:val="Normlny"/>
    <w:next w:val="Normlny"/>
    <w:uiPriority w:val="39"/>
    <w:unhideWhenUsed/>
    <w:pPr>
      <w:spacing w:after="100"/>
    </w:pPr>
  </w:style>
  <w:style w:type="paragraph" w:styleId="Obsah2">
    <w:name w:val="toc 2"/>
    <w:basedOn w:val="Normlny"/>
    <w:next w:val="Normlny"/>
    <w:uiPriority w:val="39"/>
    <w:unhideWhenUsed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Hlavikaobsahu">
    <w:name w:val="TOC Heading"/>
    <w:uiPriority w:val="39"/>
    <w:unhideWhenUsed/>
    <w:rPr>
      <w:lang w:eastAsia="zh-CN"/>
    </w:rPr>
  </w:style>
  <w:style w:type="paragraph" w:styleId="Zoznamobrzkov">
    <w:name w:val="table of figures"/>
    <w:basedOn w:val="Normlny"/>
    <w:next w:val="Normlny"/>
    <w:uiPriority w:val="99"/>
    <w:unhideWhenUsed/>
    <w:pPr>
      <w:spacing w:after="0"/>
    </w:pPr>
  </w:style>
  <w:style w:type="character" w:customStyle="1" w:styleId="Nadpis1Char">
    <w:name w:val="Nadpis 1 Char"/>
    <w:link w:val="Nadpis1"/>
    <w:uiPriority w:val="9"/>
    <w:rPr>
      <w:rFonts w:eastAsia="Times New Roman" w:cs="Times New Roman"/>
      <w:b/>
      <w:bCs/>
      <w:sz w:val="22"/>
      <w:szCs w:val="3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Arial" w:eastAsia="Times New Roman" w:hAnsi="Arial"/>
      <w:lang w:val="en-GB" w:eastAsia="en-US"/>
    </w:rPr>
  </w:style>
  <w:style w:type="character" w:customStyle="1" w:styleId="OdsekzoznamuChar">
    <w:name w:val="Odsek zoznamu Char"/>
    <w:link w:val="Odsekzoznamu"/>
    <w:uiPriority w:val="34"/>
    <w:rPr>
      <w:sz w:val="22"/>
      <w:szCs w:val="22"/>
      <w:lang w:eastAsia="en-US"/>
    </w:rPr>
  </w:style>
  <w:style w:type="paragraph" w:customStyle="1" w:styleId="Default">
    <w:name w:val="Default"/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markedcontent">
    <w:name w:val="markedcontent"/>
  </w:style>
  <w:style w:type="character" w:customStyle="1" w:styleId="tl1Char">
    <w:name w:val="Štýl1 Char"/>
    <w:link w:val="tl1"/>
    <w:rPr>
      <w:sz w:val="22"/>
      <w:szCs w:val="22"/>
      <w:lang w:eastAsia="en-US"/>
    </w:rPr>
  </w:style>
  <w:style w:type="character" w:customStyle="1" w:styleId="ra">
    <w:name w:val="ra"/>
  </w:style>
  <w:style w:type="character" w:customStyle="1" w:styleId="Siln">
    <w:name w:val="Silný"/>
    <w:uiPriority w:val="22"/>
    <w:qFormat/>
    <w:rPr>
      <w:b/>
      <w:bCs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Miroslav Velčko</cp:lastModifiedBy>
  <cp:revision>54</cp:revision>
  <dcterms:created xsi:type="dcterms:W3CDTF">2022-04-23T13:47:00Z</dcterms:created>
  <dcterms:modified xsi:type="dcterms:W3CDTF">2026-03-27T12:13:00Z</dcterms:modified>
  <cp:version>1048576</cp:version>
</cp:coreProperties>
</file>