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9B3917A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2759C2">
        <w:rPr>
          <w:rFonts w:cstheme="minorHAnsi"/>
        </w:rPr>
        <w:t>VitaPlanet</w:t>
      </w:r>
      <w:proofErr w:type="spellEnd"/>
      <w:r w:rsidR="002759C2">
        <w:rPr>
          <w:rFonts w:cstheme="minorHAnsi"/>
        </w:rPr>
        <w:t xml:space="preserve">, </w:t>
      </w:r>
      <w:proofErr w:type="spellStart"/>
      <w:r w:rsidR="002759C2">
        <w:rPr>
          <w:rFonts w:cstheme="minorHAnsi"/>
        </w:rPr>
        <w:t>s.r.o</w:t>
      </w:r>
      <w:proofErr w:type="spellEnd"/>
      <w:r w:rsidR="002759C2">
        <w:rPr>
          <w:rFonts w:cstheme="minorHAnsi"/>
        </w:rPr>
        <w:t xml:space="preserve">.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2759C2">
        <w:rPr>
          <w:rFonts w:cstheme="minorHAnsi"/>
        </w:rPr>
        <w:t>Kvetoslavov 299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2759C2">
        <w:rPr>
          <w:rFonts w:cstheme="minorHAnsi"/>
        </w:rPr>
        <w:t>930 41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2759C2">
        <w:rPr>
          <w:rFonts w:cstheme="minorHAnsi"/>
        </w:rPr>
        <w:t>Kvetoslavov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2759C2">
        <w:rPr>
          <w:rFonts w:cstheme="minorHAnsi"/>
        </w:rPr>
        <w:t>50340123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A550F0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5076CA" w:rsidRPr="005076CA">
        <w:rPr>
          <w:rFonts w:cstheme="minorHAnsi"/>
          <w:b/>
          <w:bCs/>
        </w:rPr>
        <w:t>Zariadenie podnikovej predajne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proofErr w:type="spellStart"/>
      <w:r w:rsidR="002F540E" w:rsidRPr="002F540E">
        <w:rPr>
          <w:rFonts w:cstheme="minorHAnsi"/>
        </w:rPr>
        <w:t>s</w:t>
      </w:r>
      <w:proofErr w:type="spellEnd"/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2759C2"/>
    <w:rsid w:val="002F540E"/>
    <w:rsid w:val="003A1477"/>
    <w:rsid w:val="00402D0A"/>
    <w:rsid w:val="004F0614"/>
    <w:rsid w:val="005076CA"/>
    <w:rsid w:val="00641B21"/>
    <w:rsid w:val="006A737A"/>
    <w:rsid w:val="007A08CA"/>
    <w:rsid w:val="007B6E3D"/>
    <w:rsid w:val="008024BD"/>
    <w:rsid w:val="009108B0"/>
    <w:rsid w:val="0097102E"/>
    <w:rsid w:val="009C2029"/>
    <w:rsid w:val="009D1F2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1884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7</cp:revision>
  <dcterms:created xsi:type="dcterms:W3CDTF">2022-02-20T15:54:00Z</dcterms:created>
  <dcterms:modified xsi:type="dcterms:W3CDTF">2026-03-29T21:44:00Z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Potravinari\13. VitaPlanet, s.r.o.\PHZ\VARIABLES_PPA_PHZ VitaPlanet, s.r.o. 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VitaPlanet, s.r.o. </vt:lpwstr>
  </property>
  <property fmtid="{D5CDD505-2E9C-101B-9397-08002B2CF9AE}" pid="6" name="ObstaravatelUlicaCislo">
    <vt:lpwstr>Kvetoslavov 299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50340123</vt:lpwstr>
  </property>
  <property fmtid="{D5CDD505-2E9C-101B-9397-08002B2CF9AE}" pid="10" name="ObstaravatelDIC">
    <vt:lpwstr>2120299665</vt:lpwstr>
  </property>
  <property fmtid="{D5CDD505-2E9C-101B-9397-08002B2CF9AE}" pid="11" name="StatutarnyOrgan">
    <vt:lpwstr>Ing. Beata Belanová</vt:lpwstr>
  </property>
  <property fmtid="{D5CDD505-2E9C-101B-9397-08002B2CF9AE}" pid="12" name="NazovZakazky">
    <vt:lpwstr>Obstaranie zariadení do predajne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30.03.2026 do 10:00 h</vt:lpwstr>
  </property>
  <property fmtid="{D5CDD505-2E9C-101B-9397-08002B2CF9AE}" pid="15" name="DatumOtvaraniaAVyhodnoteniaPonuk">
    <vt:lpwstr>30.03.2026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Delička cesta - 1ks, Elektrická etážová pec - 1ks, Elektrická etážová pec 2 - 1ks, Fermentačná komora - 1ks, Fermentačná komora 2 - 1ks,  Fritéza na šišky - 1ks, Chladiaca skriňa plné dvere - 1ks, Chladiaca skriňa plné dvere 2 - 1ks, Plnička - 1ks, Rozvaľovač cesta - 1ks, Špirálový hnetač - 1ks, 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75811</vt:lpwstr>
  </property>
  <property fmtid="{D5CDD505-2E9C-101B-9397-08002B2CF9AE}" pid="25" name="NazovProjektu">
    <vt:lpwstr>Rozšírenie kapacít spoločnosti VitaPlanet, s.r.o. </vt:lpwstr>
  </property>
  <property fmtid="{D5CDD505-2E9C-101B-9397-08002B2CF9AE}" pid="26" name="DatumPodpisuZaznam">
    <vt:lpwstr>30.03.2026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