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1C28" w14:textId="77777777" w:rsidR="00B07E39" w:rsidRPr="003D647B" w:rsidRDefault="00B07E39" w:rsidP="00B07E39">
      <w:pPr>
        <w:rPr>
          <w:rFonts w:ascii="Arial Narrow" w:hAnsi="Arial Narrow" w:cs="Arial"/>
          <w:bCs/>
          <w:sz w:val="28"/>
          <w:szCs w:val="28"/>
        </w:rPr>
      </w:pPr>
      <w:r w:rsidRPr="002A72FD">
        <w:rPr>
          <w:rFonts w:ascii="Arial Narrow" w:hAnsi="Arial Narrow" w:cs="Arial"/>
          <w:b/>
          <w:sz w:val="28"/>
          <w:szCs w:val="28"/>
        </w:rPr>
        <w:t>Názov obstarávateľa:</w:t>
      </w:r>
      <w:r w:rsidRPr="00C4491C">
        <w:t xml:space="preserve"> </w:t>
      </w:r>
      <w:r w:rsidRPr="007F6362">
        <w:rPr>
          <w:rFonts w:ascii="Arial Narrow" w:hAnsi="Arial Narrow" w:cs="Arial"/>
          <w:b/>
          <w:sz w:val="28"/>
          <w:szCs w:val="28"/>
        </w:rPr>
        <w:t xml:space="preserve">PROMETEUS - SLOVAKIA </w:t>
      </w:r>
      <w:proofErr w:type="spellStart"/>
      <w:r w:rsidRPr="007F6362">
        <w:rPr>
          <w:rFonts w:ascii="Arial Narrow" w:hAnsi="Arial Narrow" w:cs="Arial"/>
          <w:b/>
          <w:sz w:val="28"/>
          <w:szCs w:val="28"/>
        </w:rPr>
        <w:t>s.r.o</w:t>
      </w:r>
      <w:proofErr w:type="spellEnd"/>
      <w:r w:rsidRPr="007F6362">
        <w:rPr>
          <w:rFonts w:ascii="Arial Narrow" w:hAnsi="Arial Narrow" w:cs="Arial"/>
          <w:b/>
          <w:sz w:val="28"/>
          <w:szCs w:val="28"/>
        </w:rPr>
        <w:t>.</w:t>
      </w:r>
    </w:p>
    <w:p w14:paraId="6504E1FA" w14:textId="77777777" w:rsidR="00B07E39" w:rsidRPr="002A72FD" w:rsidRDefault="00B07E39" w:rsidP="00B07E39">
      <w:pPr>
        <w:rPr>
          <w:rFonts w:ascii="Arial Narrow" w:hAnsi="Arial Narrow" w:cs="Arial"/>
          <w:b/>
          <w:sz w:val="28"/>
          <w:szCs w:val="28"/>
        </w:rPr>
      </w:pPr>
      <w:r w:rsidRPr="002A72FD">
        <w:rPr>
          <w:rFonts w:ascii="Arial Narrow" w:hAnsi="Arial Narrow" w:cs="Arial"/>
          <w:b/>
          <w:sz w:val="28"/>
          <w:szCs w:val="28"/>
        </w:rPr>
        <w:t>Adresa sídla:</w:t>
      </w:r>
      <w:r>
        <w:rPr>
          <w:rFonts w:ascii="Arial Narrow" w:hAnsi="Arial Narrow" w:cs="Arial"/>
          <w:b/>
          <w:sz w:val="28"/>
          <w:szCs w:val="28"/>
        </w:rPr>
        <w:t xml:space="preserve"> Kazimír 68, </w:t>
      </w:r>
      <w:r w:rsidRPr="007F6362">
        <w:rPr>
          <w:rFonts w:ascii="Arial Narrow" w:hAnsi="Arial Narrow" w:cs="Arial"/>
          <w:b/>
          <w:sz w:val="28"/>
          <w:szCs w:val="28"/>
        </w:rPr>
        <w:t>076 13 Kazimír</w:t>
      </w:r>
    </w:p>
    <w:p w14:paraId="075E1D8D" w14:textId="77777777" w:rsidR="00B07E39" w:rsidRPr="003D647B" w:rsidRDefault="00B07E39" w:rsidP="00B07E39">
      <w:pPr>
        <w:rPr>
          <w:rFonts w:ascii="Arial Narrow" w:hAnsi="Arial Narrow" w:cs="Arial"/>
          <w:sz w:val="28"/>
          <w:szCs w:val="28"/>
        </w:rPr>
      </w:pPr>
      <w:r w:rsidRPr="002A72FD">
        <w:rPr>
          <w:rFonts w:ascii="Arial Narrow" w:hAnsi="Arial Narrow" w:cs="Arial"/>
          <w:b/>
          <w:sz w:val="28"/>
          <w:szCs w:val="28"/>
        </w:rPr>
        <w:t>IČO:</w:t>
      </w:r>
      <w:r>
        <w:rPr>
          <w:rFonts w:ascii="Arial Narrow" w:hAnsi="Arial Narrow" w:cs="Arial"/>
          <w:b/>
          <w:sz w:val="28"/>
          <w:szCs w:val="28"/>
        </w:rPr>
        <w:t xml:space="preserve"> 36 210 081</w:t>
      </w:r>
    </w:p>
    <w:p w14:paraId="40A04E1D" w14:textId="77777777" w:rsidR="00B07E39" w:rsidRDefault="00B07E39" w:rsidP="00B07E39">
      <w:pPr>
        <w:rPr>
          <w:rFonts w:ascii="Arial Narrow" w:hAnsi="Arial Narrow" w:cs="Arial"/>
          <w:b/>
          <w:sz w:val="24"/>
          <w:szCs w:val="24"/>
        </w:rPr>
      </w:pPr>
    </w:p>
    <w:p w14:paraId="60E18899" w14:textId="20BCCF28" w:rsidR="00B07E39" w:rsidRPr="001E49F0" w:rsidRDefault="00B07E39" w:rsidP="00B07E39">
      <w:pPr>
        <w:rPr>
          <w:rFonts w:ascii="Arial Narrow" w:hAnsi="Arial Narrow" w:cs="Arial"/>
          <w:b/>
          <w:color w:val="FF0000"/>
          <w:sz w:val="22"/>
          <w:szCs w:val="22"/>
        </w:rPr>
      </w:pPr>
      <w:r w:rsidRPr="001E49F0">
        <w:rPr>
          <w:rFonts w:ascii="Arial Narrow" w:hAnsi="Arial Narrow" w:cs="Arial"/>
          <w:b/>
          <w:color w:val="FF0000"/>
          <w:sz w:val="22"/>
          <w:szCs w:val="22"/>
        </w:rPr>
        <w:t xml:space="preserve">Uchádzač vypĺňa </w:t>
      </w:r>
      <w:r w:rsidR="003455EF">
        <w:rPr>
          <w:rFonts w:ascii="Arial Narrow" w:hAnsi="Arial Narrow" w:cs="Arial"/>
          <w:b/>
          <w:color w:val="FF0000"/>
          <w:sz w:val="22"/>
          <w:szCs w:val="22"/>
        </w:rPr>
        <w:t>farebne (modrým)</w:t>
      </w:r>
      <w:r w:rsidRPr="001E49F0">
        <w:rPr>
          <w:rFonts w:ascii="Arial Narrow" w:hAnsi="Arial Narrow" w:cs="Arial"/>
          <w:b/>
          <w:color w:val="FF0000"/>
          <w:sz w:val="22"/>
          <w:szCs w:val="22"/>
        </w:rPr>
        <w:t xml:space="preserve"> vyznačené polia</w:t>
      </w:r>
      <w:r>
        <w:rPr>
          <w:rFonts w:ascii="Arial Narrow" w:hAnsi="Arial Narrow" w:cs="Arial"/>
          <w:b/>
          <w:color w:val="FF0000"/>
          <w:sz w:val="22"/>
          <w:szCs w:val="22"/>
        </w:rPr>
        <w:t>.</w:t>
      </w:r>
    </w:p>
    <w:p w14:paraId="47423C29" w14:textId="77777777" w:rsidR="00B07E39" w:rsidRPr="00C11FDE" w:rsidRDefault="00B07E39" w:rsidP="00B07E39">
      <w:pPr>
        <w:rPr>
          <w:rFonts w:ascii="Arial Narrow" w:hAnsi="Arial Narrow" w:cs="Arial"/>
          <w:b/>
          <w:sz w:val="24"/>
          <w:szCs w:val="24"/>
        </w:rPr>
      </w:pPr>
    </w:p>
    <w:p w14:paraId="530ABDEC" w14:textId="77777777" w:rsidR="00B07E39" w:rsidRPr="002A72FD" w:rsidRDefault="00B07E39" w:rsidP="00B07E39">
      <w:pPr>
        <w:rPr>
          <w:rFonts w:ascii="Arial Narrow" w:hAnsi="Arial Narrow" w:cs="Arial"/>
          <w:b/>
          <w:sz w:val="32"/>
          <w:szCs w:val="32"/>
        </w:rPr>
      </w:pPr>
      <w:r w:rsidRPr="002A72FD">
        <w:rPr>
          <w:rFonts w:ascii="Arial Narrow" w:hAnsi="Arial Narrow" w:cs="Arial"/>
          <w:b/>
          <w:sz w:val="32"/>
          <w:szCs w:val="32"/>
        </w:rPr>
        <w:t>CENOVÁ PONUKA</w:t>
      </w:r>
      <w:r>
        <w:rPr>
          <w:rFonts w:ascii="Arial Narrow" w:hAnsi="Arial Narrow" w:cs="Arial"/>
          <w:b/>
          <w:sz w:val="32"/>
          <w:szCs w:val="32"/>
        </w:rPr>
        <w:t xml:space="preserve"> NA PREDMET ZÁKAZKY:</w:t>
      </w:r>
    </w:p>
    <w:p w14:paraId="5E24D615" w14:textId="77777777" w:rsidR="00B07E39" w:rsidRDefault="00B07E39" w:rsidP="00B07E39">
      <w:pPr>
        <w:jc w:val="center"/>
        <w:rPr>
          <w:rFonts w:ascii="Arial Narrow" w:hAnsi="Arial Narrow" w:cs="Arial"/>
          <w:b/>
          <w:sz w:val="32"/>
          <w:szCs w:val="32"/>
        </w:rPr>
      </w:pPr>
    </w:p>
    <w:p w14:paraId="4635CB2E" w14:textId="77777777" w:rsidR="00B07E39" w:rsidRPr="00553AFC" w:rsidRDefault="00B07E39" w:rsidP="00B07E39">
      <w:pPr>
        <w:rPr>
          <w:rFonts w:ascii="Arial Narrow" w:hAnsi="Arial Narrow" w:cs="Arial"/>
          <w:b/>
          <w:sz w:val="32"/>
          <w:szCs w:val="32"/>
        </w:rPr>
      </w:pPr>
      <w:r w:rsidRPr="00553AFC">
        <w:rPr>
          <w:rFonts w:ascii="Arial Narrow" w:hAnsi="Arial Narrow" w:cs="Arial"/>
          <w:b/>
          <w:sz w:val="32"/>
          <w:szCs w:val="32"/>
        </w:rPr>
        <w:t>Zariadenia na spracovanie obilnín a olejnín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B07E39" w:rsidRPr="00F74D8B" w14:paraId="56B5040D" w14:textId="77777777" w:rsidTr="004E4412">
        <w:trPr>
          <w:trHeight w:val="541"/>
        </w:trPr>
        <w:tc>
          <w:tcPr>
            <w:tcW w:w="8217" w:type="dxa"/>
            <w:vAlign w:val="center"/>
          </w:tcPr>
          <w:p w14:paraId="18C07E9A" w14:textId="77777777" w:rsidR="00B07E39" w:rsidRPr="00F74D8B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CAEDFB" w:themeFill="accent4" w:themeFillTint="33"/>
            <w:vAlign w:val="center"/>
          </w:tcPr>
          <w:p w14:paraId="2BC59A16" w14:textId="77777777" w:rsidR="00B07E39" w:rsidRPr="006550C7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B07E39" w:rsidRPr="00F74D8B" w14:paraId="3C31654E" w14:textId="77777777" w:rsidTr="004E4412">
        <w:trPr>
          <w:trHeight w:val="421"/>
        </w:trPr>
        <w:tc>
          <w:tcPr>
            <w:tcW w:w="8217" w:type="dxa"/>
            <w:vAlign w:val="center"/>
          </w:tcPr>
          <w:p w14:paraId="79693A31" w14:textId="77777777" w:rsidR="00B07E39" w:rsidRPr="00F74D8B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CAEDFB" w:themeFill="accent4" w:themeFillTint="33"/>
            <w:vAlign w:val="center"/>
          </w:tcPr>
          <w:p w14:paraId="54EA50FA" w14:textId="77777777" w:rsidR="00B07E39" w:rsidRPr="006550C7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B07E39" w:rsidRPr="00F74D8B" w14:paraId="7A6E9378" w14:textId="77777777" w:rsidTr="004E4412">
        <w:trPr>
          <w:trHeight w:val="541"/>
        </w:trPr>
        <w:tc>
          <w:tcPr>
            <w:tcW w:w="8217" w:type="dxa"/>
            <w:vAlign w:val="center"/>
          </w:tcPr>
          <w:p w14:paraId="4E083D0C" w14:textId="77777777" w:rsidR="00B07E39" w:rsidRPr="00F74D8B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CAEDFB" w:themeFill="accent4" w:themeFillTint="33"/>
            <w:vAlign w:val="center"/>
          </w:tcPr>
          <w:p w14:paraId="2D1ADBCA" w14:textId="77777777" w:rsidR="00B07E39" w:rsidRPr="006550C7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B07E39" w:rsidRPr="00F74D8B" w14:paraId="5E053245" w14:textId="77777777" w:rsidTr="004E4412">
        <w:trPr>
          <w:trHeight w:val="541"/>
        </w:trPr>
        <w:tc>
          <w:tcPr>
            <w:tcW w:w="8217" w:type="dxa"/>
            <w:vAlign w:val="center"/>
          </w:tcPr>
          <w:p w14:paraId="7F1C608B" w14:textId="77777777" w:rsidR="00B07E39" w:rsidRPr="00F74D8B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>
              <w:rPr>
                <w:rFonts w:ascii="Arial Narrow" w:hAnsi="Arial Narrow" w:cs="Arial"/>
                <w:b/>
                <w:sz w:val="28"/>
                <w:szCs w:val="32"/>
              </w:rPr>
              <w:t>Platca DPH: ÁNO/NIE</w:t>
            </w:r>
          </w:p>
        </w:tc>
        <w:tc>
          <w:tcPr>
            <w:tcW w:w="7229" w:type="dxa"/>
            <w:shd w:val="clear" w:color="auto" w:fill="CAEDFB" w:themeFill="accent4" w:themeFillTint="33"/>
            <w:vAlign w:val="center"/>
          </w:tcPr>
          <w:p w14:paraId="7EB0C1BC" w14:textId="77777777" w:rsidR="00B07E39" w:rsidRPr="006550C7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B07E39" w:rsidRPr="00F74D8B" w14:paraId="5210F622" w14:textId="77777777" w:rsidTr="004E4412">
        <w:trPr>
          <w:trHeight w:val="541"/>
        </w:trPr>
        <w:tc>
          <w:tcPr>
            <w:tcW w:w="8217" w:type="dxa"/>
            <w:vAlign w:val="center"/>
          </w:tcPr>
          <w:p w14:paraId="08666D57" w14:textId="77777777" w:rsidR="00B07E39" w:rsidRPr="00F74D8B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CAEDFB" w:themeFill="accent4" w:themeFillTint="33"/>
            <w:vAlign w:val="center"/>
          </w:tcPr>
          <w:p w14:paraId="5C7D6823" w14:textId="77777777" w:rsidR="00B07E39" w:rsidRPr="006550C7" w:rsidRDefault="00B07E39" w:rsidP="004E441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6FBF5402" w14:textId="77777777" w:rsidR="00B07E39" w:rsidRDefault="00B07E39" w:rsidP="00B07E39">
      <w:pPr>
        <w:jc w:val="both"/>
        <w:rPr>
          <w:rFonts w:ascii="Arial Narrow" w:hAnsi="Arial Narrow" w:cs="Arial"/>
          <w:sz w:val="22"/>
          <w:szCs w:val="22"/>
        </w:rPr>
      </w:pPr>
    </w:p>
    <w:p w14:paraId="1A06D2E1" w14:textId="77777777" w:rsidR="00B07E39" w:rsidRPr="00E249F2" w:rsidRDefault="00B07E39" w:rsidP="00B07E39">
      <w:pPr>
        <w:rPr>
          <w:rFonts w:ascii="Arial Narrow" w:hAnsi="Arial Narrow" w:cs="Arial"/>
          <w:b/>
          <w:sz w:val="32"/>
          <w:szCs w:val="32"/>
          <w:u w:val="single"/>
        </w:rPr>
      </w:pPr>
      <w:r w:rsidRPr="00E249F2">
        <w:rPr>
          <w:rFonts w:ascii="Arial Narrow" w:hAnsi="Arial Narrow" w:cs="Arial"/>
          <w:b/>
          <w:sz w:val="32"/>
          <w:szCs w:val="32"/>
          <w:u w:val="single"/>
        </w:rPr>
        <w:t>1.ČASŤ Zariadenie na spracovanie obilnín</w:t>
      </w:r>
    </w:p>
    <w:p w14:paraId="12D4C8D9" w14:textId="77777777" w:rsidR="00B07E39" w:rsidRDefault="00B07E39" w:rsidP="00B07E39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901"/>
        <w:gridCol w:w="771"/>
        <w:gridCol w:w="1134"/>
        <w:gridCol w:w="1275"/>
        <w:gridCol w:w="5528"/>
        <w:gridCol w:w="1449"/>
        <w:gridCol w:w="1387"/>
        <w:gridCol w:w="1418"/>
      </w:tblGrid>
      <w:tr w:rsidR="00B07E39" w:rsidRPr="00477CA6" w14:paraId="2B59626D" w14:textId="77777777" w:rsidTr="004E4412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9EEC6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9CF69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Názov zariadenia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D2CD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1CC47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69669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A51316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9FDC5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Obchodný názov výrobcu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9530B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3BD17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Splnenie parametrov</w:t>
            </w:r>
          </w:p>
          <w:p w14:paraId="0619EB02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ÁNO/NIE</w:t>
            </w:r>
          </w:p>
        </w:tc>
      </w:tr>
      <w:tr w:rsidR="00B07E39" w:rsidRPr="00477CA6" w14:paraId="3A59FDF2" w14:textId="77777777" w:rsidTr="004E4412">
        <w:trPr>
          <w:trHeight w:val="153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21BA01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E97A00" w14:textId="77777777" w:rsidR="00B07E39" w:rsidRPr="00477CA6" w:rsidRDefault="00B07E39" w:rsidP="004E441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Čistička osív - separátor</w:t>
            </w:r>
          </w:p>
          <w:p w14:paraId="76FA3055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1D2117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338B6512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5B124CE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DDAE53" w14:textId="77777777" w:rsidR="00B07E39" w:rsidRPr="00477CA6" w:rsidRDefault="00B07E39" w:rsidP="004E4412">
            <w:pPr>
              <w:pStyle w:val="Normlnywebov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Separátor  určený na čistenie obilných zŕn a semien strukovín od nečistôt, ktoré sú ľahšie ako čistený materiál. </w:t>
            </w:r>
          </w:p>
          <w:p w14:paraId="0E75AEE6" w14:textId="77777777" w:rsidR="00B07E39" w:rsidRPr="00477CA6" w:rsidRDefault="00B07E39" w:rsidP="004E4412">
            <w:pPr>
              <w:pStyle w:val="Normlnywebov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Zariadenie min. pozostáva zo separačnej jednotky s výkonom  do 15 t/h, ktorá je priamo napojená na závitovkový dopravník s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477CA6">
              <w:rPr>
                <w:rFonts w:ascii="Arial Narrow" w:hAnsi="Arial Narrow"/>
                <w:sz w:val="22"/>
                <w:szCs w:val="22"/>
              </w:rPr>
              <w:t>dĺžkou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3 m. Celý systém je namontovaný na mobilnom podvozku (vozíku), čo umožňuje jednoduchú manipuláciu a premiestňovanie.</w:t>
            </w:r>
          </w:p>
          <w:p w14:paraId="53C37410" w14:textId="77777777" w:rsidR="00B07E39" w:rsidRPr="00477CA6" w:rsidRDefault="00B07E39" w:rsidP="004E4412">
            <w:pPr>
              <w:pStyle w:val="Normlnywebov"/>
              <w:spacing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Technické a prevádzkové parametre:</w:t>
            </w:r>
          </w:p>
          <w:p w14:paraId="0C4860BC" w14:textId="77777777" w:rsidR="00B07E39" w:rsidRPr="00477CA6" w:rsidRDefault="00B07E39" w:rsidP="00B07E39">
            <w:pPr>
              <w:pStyle w:val="Normlnywebov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lastRenderedPageBreak/>
              <w:t>Kapacita: do 15 t/h</w:t>
            </w:r>
          </w:p>
          <w:p w14:paraId="4FB3B462" w14:textId="77777777" w:rsidR="00B07E39" w:rsidRPr="00477CA6" w:rsidRDefault="00B07E39" w:rsidP="00B07E39">
            <w:pPr>
              <w:pStyle w:val="Normlnywebov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Dĺžka závitovkového dopravníka: min. 3 m</w:t>
            </w:r>
          </w:p>
          <w:p w14:paraId="3C1BF442" w14:textId="77777777" w:rsidR="00B07E39" w:rsidRPr="00477CA6" w:rsidRDefault="00B07E39" w:rsidP="00B07E39">
            <w:pPr>
              <w:pStyle w:val="Normlnywebov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Napájanie: 400 V / 50 Hz</w:t>
            </w:r>
          </w:p>
          <w:p w14:paraId="17766DF5" w14:textId="77777777" w:rsidR="00B07E39" w:rsidRPr="00477CA6" w:rsidRDefault="00B07E39" w:rsidP="00B07E39">
            <w:pPr>
              <w:pStyle w:val="Normlnywebov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Nízke nároky na výkon pohonu</w:t>
            </w:r>
          </w:p>
          <w:p w14:paraId="35650BA6" w14:textId="77777777" w:rsidR="00B07E39" w:rsidRPr="00477CA6" w:rsidRDefault="00B07E39" w:rsidP="00B07E39">
            <w:pPr>
              <w:pStyle w:val="Normlnywebov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Mobilné vyhotovenie – možnosť premiestňovania medzi pracoviskami</w:t>
            </w:r>
          </w:p>
          <w:p w14:paraId="007CA943" w14:textId="77777777" w:rsidR="00B07E39" w:rsidRPr="00477CA6" w:rsidRDefault="00B07E39" w:rsidP="00B07E39">
            <w:pPr>
              <w:pStyle w:val="Normlnywebov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Inštalácia možná kdekoľvek pri dostupnosti elektrickej siete</w:t>
            </w:r>
          </w:p>
          <w:p w14:paraId="49762D88" w14:textId="77777777" w:rsidR="00B07E39" w:rsidRPr="00477CA6" w:rsidRDefault="00B07E39" w:rsidP="00B07E39">
            <w:pPr>
              <w:pStyle w:val="Normlnywebov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Možnosť napojenia na ďalšie technologické zariadenia na príjem a spracovanie vyčisteného obilia</w:t>
            </w:r>
          </w:p>
          <w:p w14:paraId="55BD8B1B" w14:textId="77777777" w:rsidR="00B07E39" w:rsidRPr="00477CA6" w:rsidRDefault="00B07E39" w:rsidP="004E4412">
            <w:pPr>
              <w:pStyle w:val="Normlnywebov"/>
              <w:spacing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Prevádzkové výhody:</w:t>
            </w:r>
          </w:p>
          <w:p w14:paraId="638E61CC" w14:textId="77777777" w:rsidR="00B07E39" w:rsidRPr="00477CA6" w:rsidRDefault="00B07E39" w:rsidP="00B07E39">
            <w:pPr>
              <w:pStyle w:val="Normlnywebov"/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Odstraňovanie nečistôt pred skladovaním, čím sa výrazne znižuje riziko znehodnotenia zrna</w:t>
            </w:r>
          </w:p>
          <w:p w14:paraId="684ACAE4" w14:textId="77777777" w:rsidR="00B07E39" w:rsidRPr="00477CA6" w:rsidRDefault="00B07E39" w:rsidP="00B07E39">
            <w:pPr>
              <w:pStyle w:val="Normlnywebov"/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Odstránenie nečistôt pred sušením, čo zvyšuje účinnosť sušiaceho procesu</w:t>
            </w:r>
          </w:p>
          <w:p w14:paraId="1856695E" w14:textId="77777777" w:rsidR="00B07E39" w:rsidRPr="00477CA6" w:rsidRDefault="00B07E39" w:rsidP="00B07E39">
            <w:pPr>
              <w:pStyle w:val="Normlnywebov"/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Výrazné zníženie výskytu prachu pred aj po sušení</w:t>
            </w:r>
          </w:p>
          <w:p w14:paraId="4614FB23" w14:textId="77777777" w:rsidR="00B07E39" w:rsidRPr="00B45EDE" w:rsidRDefault="00B07E39" w:rsidP="00B07E39">
            <w:pPr>
              <w:pStyle w:val="Normlnywebov"/>
              <w:numPr>
                <w:ilvl w:val="0"/>
                <w:numId w:val="5"/>
              </w:numPr>
              <w:spacing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Zlepšenie kvality vyčisteného zrna pre ďalšie spracovanie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2DF34C33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69BF1C3D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63AB3696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738AA740" w14:textId="77777777" w:rsidTr="004E4412">
        <w:trPr>
          <w:trHeight w:val="153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700482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69AFAA" w14:textId="77777777" w:rsidR="00B07E39" w:rsidRPr="00477CA6" w:rsidRDefault="00B07E39" w:rsidP="004E441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Linka na lúpanie </w:t>
            </w:r>
            <w:r w:rsidRPr="001E49F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pohánky, </w:t>
            </w:r>
            <w:proofErr w:type="spellStart"/>
            <w:r w:rsidRPr="001E49F0">
              <w:rPr>
                <w:rFonts w:ascii="Arial Narrow" w:hAnsi="Arial Narrow"/>
                <w:b/>
                <w:bCs/>
                <w:sz w:val="22"/>
                <w:szCs w:val="22"/>
              </w:rPr>
              <w:t>špaldy</w:t>
            </w:r>
            <w:proofErr w:type="spellEnd"/>
            <w:r w:rsidRPr="001E49F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 ovsa</w:t>
            </w:r>
          </w:p>
          <w:p w14:paraId="7684EEB0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C5BF49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1483C33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B3A1A7D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16FC76" w14:textId="77777777" w:rsidR="00B07E39" w:rsidRPr="00477CA6" w:rsidRDefault="00B07E39" w:rsidP="004E4412">
            <w:pPr>
              <w:pStyle w:val="Normlnywebov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Predmetom obstarávania je dodávka, montáž a uvedenie do prevádzky kompletnej technologickej zostavy na lúpanie a aspiračné čistenie semien alebo technicky ekvivalentnej technológie. Technológia je určená na mechanické lúpanie semien (</w:t>
            </w:r>
            <w:r>
              <w:rPr>
                <w:rFonts w:ascii="Arial Narrow" w:hAnsi="Arial Narrow"/>
                <w:sz w:val="22"/>
                <w:szCs w:val="22"/>
              </w:rPr>
              <w:t xml:space="preserve">pohánka,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špalda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 ovos</w:t>
            </w:r>
            <w:r w:rsidRPr="00477CA6">
              <w:rPr>
                <w:rFonts w:ascii="Arial Narrow" w:hAnsi="Arial Narrow"/>
                <w:sz w:val="22"/>
                <w:szCs w:val="22"/>
              </w:rPr>
              <w:t>) s následnou separáciou šupiek a ľahkých nečistôt pomocou aspiračného systému.</w:t>
            </w:r>
          </w:p>
          <w:p w14:paraId="4FE0068B" w14:textId="77777777" w:rsidR="00B07E39" w:rsidRPr="00477CA6" w:rsidRDefault="00B07E39" w:rsidP="004E4412">
            <w:pPr>
              <w:pStyle w:val="Normlnywebov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Zostava musí obsahovať hlavnú </w:t>
            </w:r>
            <w:proofErr w:type="spellStart"/>
            <w:r w:rsidRPr="00477CA6">
              <w:rPr>
                <w:rFonts w:ascii="Arial Narrow" w:hAnsi="Arial Narrow"/>
                <w:sz w:val="22"/>
                <w:szCs w:val="22"/>
              </w:rPr>
              <w:t>iskovú</w:t>
            </w:r>
            <w:proofErr w:type="spellEnd"/>
            <w:r w:rsidRPr="00477CA6">
              <w:rPr>
                <w:rFonts w:ascii="Arial Narrow" w:hAnsi="Arial Narrow"/>
                <w:sz w:val="22"/>
                <w:szCs w:val="22"/>
              </w:rPr>
              <w:t xml:space="preserve"> lúpačku vybavenú aspiračnou skriňou alebo ekvivalentným riešením, magnetom na vstupe do stroja a možnosťou regulácie otáčok rotora prostredníctvom frekvenčného meniča. Súčasťou technológie musí byť aj kompaktné </w:t>
            </w:r>
            <w:proofErr w:type="spellStart"/>
            <w:r w:rsidRPr="00477CA6">
              <w:rPr>
                <w:rFonts w:ascii="Arial Narrow" w:hAnsi="Arial Narrow"/>
                <w:sz w:val="22"/>
                <w:szCs w:val="22"/>
              </w:rPr>
              <w:t>lúpac</w:t>
            </w: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Pr="00477CA6"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 w:rsidRPr="00477CA6">
              <w:rPr>
                <w:rFonts w:ascii="Arial Narrow" w:hAnsi="Arial Narrow"/>
                <w:sz w:val="22"/>
                <w:szCs w:val="22"/>
              </w:rPr>
              <w:t xml:space="preserve"> zariadenie s integrovaným aspiračným kanálom, násypkou, podstavcom a </w:t>
            </w:r>
            <w:proofErr w:type="spellStart"/>
            <w:r w:rsidRPr="00477CA6">
              <w:rPr>
                <w:rFonts w:ascii="Arial Narrow" w:hAnsi="Arial Narrow"/>
                <w:sz w:val="22"/>
                <w:szCs w:val="22"/>
              </w:rPr>
              <w:t>pytlovacím</w:t>
            </w:r>
            <w:proofErr w:type="spellEnd"/>
            <w:r w:rsidRPr="00477CA6">
              <w:rPr>
                <w:rFonts w:ascii="Arial Narrow" w:hAnsi="Arial Narrow"/>
                <w:sz w:val="22"/>
                <w:szCs w:val="22"/>
              </w:rPr>
              <w:t xml:space="preserve"> hrdlom, taktiež s reguláciou otáčok pomocou frekvenčného meniča. Technologickú linku musí dopĺňať ventilátor zabezpečujúci odsávanie šupiek a prachových častíc a odstredivý odlučovač nečistôt alebo technicky ekvivalentné zariadenie, vybavené výfukovou hlavicou, stojanom na podlahu a </w:t>
            </w:r>
            <w:proofErr w:type="spellStart"/>
            <w:r w:rsidRPr="00477CA6">
              <w:rPr>
                <w:rFonts w:ascii="Arial Narrow" w:hAnsi="Arial Narrow"/>
                <w:sz w:val="22"/>
                <w:szCs w:val="22"/>
              </w:rPr>
              <w:t>pytlovacím</w:t>
            </w:r>
            <w:proofErr w:type="spellEnd"/>
            <w:r w:rsidRPr="00477CA6">
              <w:rPr>
                <w:rFonts w:ascii="Arial Narrow" w:hAnsi="Arial Narrow"/>
                <w:sz w:val="22"/>
                <w:szCs w:val="22"/>
              </w:rPr>
              <w:t xml:space="preserve"> hrdlom. Jednotlivé zariadenia musia byť </w:t>
            </w:r>
            <w:r w:rsidRPr="00477CA6">
              <w:rPr>
                <w:rFonts w:ascii="Arial Narrow" w:hAnsi="Arial Narrow"/>
                <w:sz w:val="22"/>
                <w:szCs w:val="22"/>
              </w:rPr>
              <w:lastRenderedPageBreak/>
              <w:t>prepojené flexibilnými polyuretánovými hadicami určenými na transport vzduchu a prachových častíc.</w:t>
            </w:r>
          </w:p>
          <w:p w14:paraId="6067EDDE" w14:textId="77777777" w:rsidR="00B07E39" w:rsidRPr="0096366B" w:rsidRDefault="00B07E39" w:rsidP="004E4412">
            <w:pPr>
              <w:pStyle w:val="Normlnywebov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Súčasťou dodávky musí byť elektrorozvádzač zabezpečujúci centrálne riadenie technologickej linky, vrátane napojenia frekvenčných meničov, ochranných prvkov a súladu s platnými normami Európskej únie. Dodávateľ je povinný zabezpečiť kompletnú montáž zariadení, prepojenie aspiračného systému, elektroinštaláciu, uvedenie technológie do prevádzky, vykonanie funkčných skúšok, nastavenie prevádzkových parametrov a zaškolenie obsluhy. Súčasťou dodávky musí byť aj kompletná technická dokumentácia, vrátane návodu na obsluhu, vyhlásenia o zhode a označenia CE.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E1D42A8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392D4D1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2FB08BB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60EC5BB3" w14:textId="77777777" w:rsidTr="004E4412">
        <w:trPr>
          <w:trHeight w:val="110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3F40BC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A327B6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 xml:space="preserve">Mlyn na múku s </w:t>
            </w:r>
            <w:proofErr w:type="spellStart"/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presievačkou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3772E4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A3F85BF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1FABFF7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BA31677" w14:textId="77777777" w:rsidR="00B07E39" w:rsidRPr="00477CA6" w:rsidRDefault="00B07E39" w:rsidP="004E4412">
            <w:pPr>
              <w:pStyle w:val="Normlnywebov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Predmetom špecifikácie je profesionálny kamenný mlyn určený na výrobu a súčasné preosievanie celozrnnej múky v jednom technologickom celku. Zariadenie je vybavené mlynským kameňom s priemerom min.70 cm a umožňuje plynulé nastavenie stupňa jemnosti mletia podľa požiadaviek prevádzky. Integrovaný </w:t>
            </w:r>
            <w:proofErr w:type="spellStart"/>
            <w:r w:rsidRPr="00477CA6">
              <w:rPr>
                <w:rFonts w:ascii="Arial Narrow" w:hAnsi="Arial Narrow"/>
                <w:sz w:val="22"/>
                <w:szCs w:val="22"/>
              </w:rPr>
              <w:t>preosievací</w:t>
            </w:r>
            <w:proofErr w:type="spellEnd"/>
            <w:r w:rsidRPr="00477CA6">
              <w:rPr>
                <w:rFonts w:ascii="Arial Narrow" w:hAnsi="Arial Narrow"/>
                <w:sz w:val="22"/>
                <w:szCs w:val="22"/>
              </w:rPr>
              <w:t xml:space="preserve"> systém zabezpečuje triedenie múky priamo počas procesu mletia, čím sa zvyšuje efektivita výroby a zjednodušuje technologický postup.</w:t>
            </w:r>
          </w:p>
          <w:p w14:paraId="0AA17B66" w14:textId="77777777" w:rsidR="00B07E39" w:rsidRDefault="00B07E39" w:rsidP="004E4412">
            <w:pPr>
              <w:pStyle w:val="Normlnywebov"/>
              <w:spacing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Konštrukcia zariadenia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007A9F2" w14:textId="77777777" w:rsidR="00B07E39" w:rsidRDefault="00B07E39" w:rsidP="00B07E39">
            <w:pPr>
              <w:pStyle w:val="Normlnywebov"/>
              <w:numPr>
                <w:ilvl w:val="0"/>
                <w:numId w:val="15"/>
              </w:numPr>
              <w:spacing w:before="0" w:beforeAutospacing="0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vyhotoven</w:t>
            </w:r>
            <w:r>
              <w:rPr>
                <w:rFonts w:ascii="Arial Narrow" w:hAnsi="Arial Narrow"/>
                <w:sz w:val="22"/>
                <w:szCs w:val="22"/>
              </w:rPr>
              <w:t>ie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z kamennej borovice</w:t>
            </w:r>
            <w:r>
              <w:rPr>
                <w:rFonts w:ascii="Arial Narrow" w:hAnsi="Arial Narrow"/>
                <w:sz w:val="22"/>
                <w:szCs w:val="22"/>
              </w:rPr>
              <w:t>, alebo ekvivalent</w:t>
            </w:r>
            <w:r w:rsidRPr="00477CA6">
              <w:rPr>
                <w:rFonts w:ascii="Arial Narrow" w:hAnsi="Arial Narrow"/>
                <w:sz w:val="22"/>
                <w:szCs w:val="22"/>
              </w:rPr>
              <w:t>, zabezpeč</w:t>
            </w:r>
            <w:r>
              <w:rPr>
                <w:rFonts w:ascii="Arial Narrow" w:hAnsi="Arial Narrow"/>
                <w:sz w:val="22"/>
                <w:szCs w:val="22"/>
              </w:rPr>
              <w:t>ujúci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vysokú stabilitu, dlhú životnosť a vhodnosť pre potravinárske spracovanie. </w:t>
            </w:r>
          </w:p>
          <w:p w14:paraId="710F98CF" w14:textId="77777777" w:rsidR="00B07E39" w:rsidRDefault="00B07E39" w:rsidP="00B07E39">
            <w:pPr>
              <w:pStyle w:val="Normlnywebov"/>
              <w:numPr>
                <w:ilvl w:val="0"/>
                <w:numId w:val="15"/>
              </w:numPr>
              <w:spacing w:before="0" w:beforeAutospacing="0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Výkon mlyna v rozsahu 70 až 100 kg/h v závislosti od typu spracovávanej suroviny a nastavenej jemnosti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E6625B9" w14:textId="77777777" w:rsidR="00B07E39" w:rsidRPr="00477CA6" w:rsidRDefault="00B07E39" w:rsidP="00B07E39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Kapacita zásobníka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77CA6">
              <w:rPr>
                <w:rFonts w:ascii="Arial Narrow" w:hAnsi="Arial Narrow"/>
                <w:sz w:val="22"/>
                <w:szCs w:val="22"/>
              </w:rPr>
              <w:t>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70 kg. Hmotnosť ma</w:t>
            </w:r>
            <w:r>
              <w:rPr>
                <w:rFonts w:ascii="Arial Narrow" w:hAnsi="Arial Narrow"/>
                <w:sz w:val="22"/>
                <w:szCs w:val="22"/>
              </w:rPr>
              <w:t>x.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1 500 kg.</w:t>
            </w:r>
          </w:p>
          <w:p w14:paraId="2FC21308" w14:textId="77777777" w:rsidR="00B07E39" w:rsidRDefault="00B07E39" w:rsidP="004E4412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</w:p>
          <w:p w14:paraId="4360F83E" w14:textId="77777777" w:rsidR="00B07E39" w:rsidRDefault="00B07E39" w:rsidP="004E4412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Výkon a napájanie Mlyna:</w:t>
            </w:r>
          </w:p>
          <w:p w14:paraId="7A20304C" w14:textId="77777777" w:rsidR="00B07E39" w:rsidRDefault="00B07E39" w:rsidP="00B07E39">
            <w:pPr>
              <w:pStyle w:val="Normlnywebov"/>
              <w:numPr>
                <w:ilvl w:val="0"/>
                <w:numId w:val="16"/>
              </w:numPr>
              <w:spacing w:before="0" w:before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poháňanie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trojfázovým motorom s napájaním 400 V / 50 Hz a výkonom min. 5,0 kW. </w:t>
            </w:r>
          </w:p>
          <w:p w14:paraId="3FE9C247" w14:textId="77777777" w:rsidR="00B07E39" w:rsidRDefault="00B07E39" w:rsidP="00B07E39">
            <w:pPr>
              <w:pStyle w:val="Normlnywebov"/>
              <w:numPr>
                <w:ilvl w:val="0"/>
                <w:numId w:val="16"/>
              </w:numPr>
              <w:spacing w:before="0" w:beforeAutospacing="0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Samostatný motor </w:t>
            </w:r>
            <w:proofErr w:type="spellStart"/>
            <w:r w:rsidRPr="00477CA6">
              <w:rPr>
                <w:rFonts w:ascii="Arial Narrow" w:hAnsi="Arial Narrow"/>
                <w:sz w:val="22"/>
                <w:szCs w:val="22"/>
              </w:rPr>
              <w:t>preosievacieho</w:t>
            </w:r>
            <w:proofErr w:type="spellEnd"/>
            <w:r w:rsidRPr="00477CA6">
              <w:rPr>
                <w:rFonts w:ascii="Arial Narrow" w:hAnsi="Arial Narrow"/>
                <w:sz w:val="22"/>
                <w:szCs w:val="22"/>
              </w:rPr>
              <w:t xml:space="preserve"> zariadenia </w:t>
            </w:r>
            <w:r>
              <w:rPr>
                <w:rFonts w:ascii="Arial Narrow" w:hAnsi="Arial Narrow"/>
                <w:sz w:val="22"/>
                <w:szCs w:val="22"/>
              </w:rPr>
              <w:t>s napájaním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napájanie 400 V / 50 Hz a výkon min. 0,50 kW. </w:t>
            </w:r>
          </w:p>
          <w:p w14:paraId="05CF0293" w14:textId="77777777" w:rsidR="00B07E39" w:rsidRPr="00477CA6" w:rsidRDefault="00B07E39" w:rsidP="00B07E39">
            <w:pPr>
              <w:pStyle w:val="Normlnywebov"/>
              <w:numPr>
                <w:ilvl w:val="0"/>
                <w:numId w:val="16"/>
              </w:numPr>
              <w:spacing w:before="0" w:beforeAutospacing="0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Súčasťou dodávky musí byť kompletná technická dokumentácia, návod na obsluhu, vyhlásenie o zhode a označenie CE.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71A280A4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22DF91C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38BA5F72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4852E1E5" w14:textId="77777777" w:rsidTr="004E4412">
        <w:trPr>
          <w:trHeight w:val="55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86D737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lastRenderedPageBreak/>
              <w:t>4</w:t>
            </w: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FB361D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Inštalácia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57EE46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D5CB0F3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37FD12A0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2C04E62" w14:textId="77777777" w:rsidR="00B07E39" w:rsidRPr="00F311C6" w:rsidRDefault="00B07E39" w:rsidP="00B07E39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1C6">
              <w:rPr>
                <w:rFonts w:ascii="Arial Narrow" w:hAnsi="Arial Narrow"/>
                <w:sz w:val="22"/>
                <w:szCs w:val="22"/>
              </w:rPr>
              <w:t xml:space="preserve">Inštalácia, uvedenie do prevádzky a zaškolenie obsluhy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268BB94E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5950A58D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5EBF641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772D54E2" w14:textId="77777777" w:rsidTr="004E4412">
        <w:trPr>
          <w:trHeight w:val="42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B0F691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5</w:t>
            </w: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EFF37D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Doprava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5CE1F1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354CB19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37002AD1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C775843" w14:textId="77777777" w:rsidR="00B07E39" w:rsidRPr="00F311C6" w:rsidRDefault="00B07E39" w:rsidP="00B07E39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1C6">
              <w:rPr>
                <w:rFonts w:ascii="Arial Narrow" w:hAnsi="Arial Narrow"/>
                <w:sz w:val="22"/>
                <w:szCs w:val="22"/>
              </w:rPr>
              <w:t>Doprava všetkých zariadení na miesto určenia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2981CEFE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73EEB924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2841963C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2D551DC2" w14:textId="77777777" w:rsidTr="004E4412">
        <w:trPr>
          <w:trHeight w:val="539"/>
        </w:trPr>
        <w:tc>
          <w:tcPr>
            <w:tcW w:w="4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E612F" w14:textId="77777777" w:rsidR="00B07E39" w:rsidRPr="00F311C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Cena celkom v EUR bez DPH za časť 1</w:t>
            </w:r>
          </w:p>
        </w:tc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vAlign w:val="center"/>
          </w:tcPr>
          <w:p w14:paraId="2582FDF3" w14:textId="77777777" w:rsidR="00B07E39" w:rsidRPr="00F311C6" w:rsidRDefault="00B07E39" w:rsidP="004E4412">
            <w:pPr>
              <w:pStyle w:val="Normlnywebov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37B4539F" w14:textId="77777777" w:rsidTr="004E4412">
        <w:trPr>
          <w:trHeight w:val="419"/>
        </w:trPr>
        <w:tc>
          <w:tcPr>
            <w:tcW w:w="4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36415" w14:textId="77777777" w:rsidR="00B07E39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DPH 23 %</w:t>
            </w:r>
          </w:p>
        </w:tc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vAlign w:val="center"/>
          </w:tcPr>
          <w:p w14:paraId="410353D8" w14:textId="77777777" w:rsidR="00B07E39" w:rsidRPr="00F311C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16C4F084" w14:textId="77777777" w:rsidTr="004E4412">
        <w:trPr>
          <w:trHeight w:val="419"/>
        </w:trPr>
        <w:tc>
          <w:tcPr>
            <w:tcW w:w="4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8BF8C" w14:textId="77777777" w:rsidR="00B07E39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Cena spolu v EUR s DPH za časť 1</w:t>
            </w:r>
          </w:p>
        </w:tc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vAlign w:val="center"/>
          </w:tcPr>
          <w:p w14:paraId="30D92DF5" w14:textId="77777777" w:rsidR="00B07E39" w:rsidRPr="00F311C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</w:tbl>
    <w:p w14:paraId="1C4BA9A2" w14:textId="77777777" w:rsidR="00B07E39" w:rsidRDefault="00B07E39" w:rsidP="00B07E39"/>
    <w:p w14:paraId="1DB76FBD" w14:textId="77777777" w:rsidR="00B07E39" w:rsidRDefault="00B07E39" w:rsidP="00B07E39">
      <w:pPr>
        <w:rPr>
          <w:rFonts w:ascii="Arial Narrow" w:hAnsi="Arial Narrow" w:cs="Arial"/>
          <w:b/>
          <w:sz w:val="32"/>
          <w:szCs w:val="32"/>
          <w:u w:val="single"/>
        </w:rPr>
      </w:pPr>
    </w:p>
    <w:p w14:paraId="21466EDE" w14:textId="77777777" w:rsidR="00B07E39" w:rsidRDefault="00B07E39" w:rsidP="00B07E39">
      <w:pPr>
        <w:rPr>
          <w:rFonts w:ascii="Arial Narrow" w:hAnsi="Arial Narrow" w:cs="Arial"/>
          <w:b/>
          <w:sz w:val="32"/>
          <w:szCs w:val="32"/>
          <w:u w:val="single"/>
        </w:rPr>
      </w:pPr>
    </w:p>
    <w:p w14:paraId="2617FFE2" w14:textId="77777777" w:rsidR="00B07E39" w:rsidRPr="00E249F2" w:rsidRDefault="00B07E39" w:rsidP="00B07E39">
      <w:pPr>
        <w:rPr>
          <w:rFonts w:ascii="Arial Narrow" w:hAnsi="Arial Narrow" w:cs="Arial"/>
          <w:b/>
          <w:sz w:val="32"/>
          <w:szCs w:val="32"/>
          <w:u w:val="single"/>
        </w:rPr>
      </w:pPr>
      <w:r>
        <w:rPr>
          <w:rFonts w:ascii="Arial Narrow" w:hAnsi="Arial Narrow" w:cs="Arial"/>
          <w:b/>
          <w:sz w:val="32"/>
          <w:szCs w:val="32"/>
          <w:u w:val="single"/>
        </w:rPr>
        <w:t>2</w:t>
      </w:r>
      <w:r w:rsidRPr="00E249F2">
        <w:rPr>
          <w:rFonts w:ascii="Arial Narrow" w:hAnsi="Arial Narrow" w:cs="Arial"/>
          <w:b/>
          <w:sz w:val="32"/>
          <w:szCs w:val="32"/>
          <w:u w:val="single"/>
        </w:rPr>
        <w:t xml:space="preserve">.ČASŤ Zariadenie na spracovanie </w:t>
      </w:r>
      <w:r>
        <w:rPr>
          <w:rFonts w:ascii="Arial Narrow" w:hAnsi="Arial Narrow" w:cs="Arial"/>
          <w:b/>
          <w:sz w:val="32"/>
          <w:szCs w:val="32"/>
          <w:u w:val="single"/>
        </w:rPr>
        <w:t>olejnín</w:t>
      </w:r>
    </w:p>
    <w:p w14:paraId="01C054A7" w14:textId="77777777" w:rsidR="00B07E39" w:rsidRDefault="00B07E39" w:rsidP="00B07E39"/>
    <w:tbl>
      <w:tblPr>
        <w:tblW w:w="15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901"/>
        <w:gridCol w:w="771"/>
        <w:gridCol w:w="1134"/>
        <w:gridCol w:w="1275"/>
        <w:gridCol w:w="5528"/>
        <w:gridCol w:w="1449"/>
        <w:gridCol w:w="1387"/>
        <w:gridCol w:w="1418"/>
      </w:tblGrid>
      <w:tr w:rsidR="00B07E39" w:rsidRPr="006C09A6" w14:paraId="04EB00AC" w14:textId="77777777" w:rsidTr="004E4412">
        <w:trPr>
          <w:trHeight w:val="110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C16" w14:textId="77777777" w:rsidR="00B07E39" w:rsidRPr="006C09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C09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P.č</w:t>
            </w:r>
            <w:proofErr w:type="spellEnd"/>
            <w:r w:rsidRPr="006C09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249" w14:textId="77777777" w:rsidR="00B07E39" w:rsidRPr="006C09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6C09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Názov zariadenia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1047" w14:textId="77777777" w:rsidR="00B07E39" w:rsidRPr="006C09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6C09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51C1" w14:textId="77777777" w:rsidR="00B07E39" w:rsidRPr="006C09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6C09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2A69" w14:textId="77777777" w:rsidR="00B07E39" w:rsidRPr="006C09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6C09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Cena celkom v EUR bez DPH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DB0D" w14:textId="77777777" w:rsidR="00B07E39" w:rsidRPr="0022617C" w:rsidRDefault="00B07E39" w:rsidP="004E4412">
            <w:pPr>
              <w:spacing w:before="100" w:beforeAutospacing="1" w:after="100" w:afterAutospacing="1"/>
              <w:rPr>
                <w:rFonts w:ascii="Arial Narrow" w:hAnsi="Arial Narrow"/>
                <w:b/>
                <w:sz w:val="22"/>
                <w:szCs w:val="22"/>
              </w:rPr>
            </w:pPr>
            <w:r w:rsidRPr="0022617C">
              <w:rPr>
                <w:rFonts w:ascii="Arial Narrow" w:hAnsi="Arial Narrow"/>
                <w:b/>
                <w:sz w:val="22"/>
                <w:szCs w:val="22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AEB" w14:textId="77777777" w:rsidR="00B07E39" w:rsidRPr="0022617C" w:rsidRDefault="00B07E39" w:rsidP="004E4412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22617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Obchodný názov výrobcu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353" w14:textId="77777777" w:rsidR="00B07E39" w:rsidRPr="0022617C" w:rsidRDefault="00B07E39" w:rsidP="004E4412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22617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Typové označenie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0BB4" w14:textId="77777777" w:rsidR="00B07E39" w:rsidRPr="0022617C" w:rsidRDefault="00B07E39" w:rsidP="004E4412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22617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Splnenie parametrov</w:t>
            </w:r>
          </w:p>
          <w:p w14:paraId="062CEF75" w14:textId="77777777" w:rsidR="00B07E39" w:rsidRPr="0022617C" w:rsidRDefault="00B07E39" w:rsidP="004E4412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22617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ÁNO/NIE</w:t>
            </w:r>
          </w:p>
        </w:tc>
      </w:tr>
      <w:tr w:rsidR="00B07E39" w:rsidRPr="00477CA6" w14:paraId="31838793" w14:textId="77777777" w:rsidTr="004E4412">
        <w:trPr>
          <w:trHeight w:val="68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7D8E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1</w:t>
            </w: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9DD6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Poloautomatická plnička fliaš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7C6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A21D724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F473C3E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1142" w14:textId="77777777" w:rsidR="00B07E39" w:rsidRPr="00477CA6" w:rsidRDefault="00B07E39" w:rsidP="004E4412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Zariadenie určené na automatické dávkovanie a plnenie rastlinných olejov (slnečnicový, repkový, tekvicový a pod.) do sklenených alebo PET fliaš.</w:t>
            </w:r>
          </w:p>
          <w:p w14:paraId="7AA5D8AE" w14:textId="77777777" w:rsidR="00B07E39" w:rsidRPr="00477CA6" w:rsidRDefault="00B07E39" w:rsidP="004E4412">
            <w:pPr>
              <w:spacing w:before="100" w:beforeAutospacing="1"/>
              <w:outlineLvl w:val="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Hlavné parametre</w:t>
            </w:r>
          </w:p>
          <w:p w14:paraId="477684E5" w14:textId="77777777" w:rsidR="00B07E39" w:rsidRPr="00477CA6" w:rsidRDefault="00B07E39" w:rsidP="00B07E39">
            <w:pPr>
              <w:numPr>
                <w:ilvl w:val="0"/>
                <w:numId w:val="8"/>
              </w:numPr>
              <w:spacing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Rozsah dávkovania: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477CA6">
              <w:rPr>
                <w:rFonts w:ascii="Arial Narrow" w:hAnsi="Arial Narrow"/>
                <w:sz w:val="22"/>
                <w:szCs w:val="22"/>
              </w:rPr>
              <w:t>10 g – 34 kg</w:t>
            </w:r>
          </w:p>
          <w:p w14:paraId="28D51E6F" w14:textId="77777777" w:rsidR="00B07E39" w:rsidRPr="00477CA6" w:rsidRDefault="00B07E39" w:rsidP="00B07E3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Nastavenie dávky: po 1 g</w:t>
            </w:r>
          </w:p>
          <w:p w14:paraId="12FD489E" w14:textId="77777777" w:rsidR="00B07E39" w:rsidRPr="00477CA6" w:rsidRDefault="00B07E39" w:rsidP="00B07E3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Presnosť plnenia: ± 2 %</w:t>
            </w:r>
          </w:p>
          <w:p w14:paraId="19D78308" w14:textId="77777777" w:rsidR="00B07E39" w:rsidRPr="00477CA6" w:rsidRDefault="00B07E39" w:rsidP="00B07E3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Výkon: </w:t>
            </w: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400 fliaš (350 ml) / hod</w:t>
            </w:r>
          </w:p>
          <w:p w14:paraId="7BCA9522" w14:textId="77777777" w:rsidR="00B07E39" w:rsidRPr="00477CA6" w:rsidRDefault="00B07E39" w:rsidP="004E4412">
            <w:pPr>
              <w:spacing w:before="100" w:beforeAutospacing="1"/>
              <w:outlineLvl w:val="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Technické údaje</w:t>
            </w:r>
          </w:p>
          <w:p w14:paraId="25C82147" w14:textId="77777777" w:rsidR="00B07E39" w:rsidRPr="00477CA6" w:rsidRDefault="00B07E39" w:rsidP="00B07E39">
            <w:pPr>
              <w:numPr>
                <w:ilvl w:val="0"/>
                <w:numId w:val="9"/>
              </w:numPr>
              <w:spacing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Napájanie: 24 V DC (zdroj pre 220 V súčasťou)</w:t>
            </w:r>
          </w:p>
          <w:p w14:paraId="09B1783D" w14:textId="77777777" w:rsidR="00B07E39" w:rsidRDefault="00B07E39" w:rsidP="00B07E3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Otáčky motora: 14 – 100 </w:t>
            </w:r>
            <w:proofErr w:type="spellStart"/>
            <w:r w:rsidRPr="00477CA6">
              <w:rPr>
                <w:rFonts w:ascii="Arial Narrow" w:hAnsi="Arial Narrow"/>
                <w:sz w:val="22"/>
                <w:szCs w:val="22"/>
              </w:rPr>
              <w:t>ot</w:t>
            </w:r>
            <w:proofErr w:type="spellEnd"/>
            <w:r w:rsidRPr="00477CA6">
              <w:rPr>
                <w:rFonts w:ascii="Arial Narrow" w:hAnsi="Arial Narrow"/>
                <w:sz w:val="22"/>
                <w:szCs w:val="22"/>
              </w:rPr>
              <w:t>./min</w:t>
            </w:r>
          </w:p>
          <w:p w14:paraId="785E6EA9" w14:textId="77777777" w:rsidR="00B07E39" w:rsidRDefault="00B07E39" w:rsidP="00B07E3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AC7AF3">
              <w:rPr>
                <w:rFonts w:ascii="Arial Narrow" w:hAnsi="Arial Narrow"/>
                <w:sz w:val="22"/>
                <w:szCs w:val="22"/>
              </w:rPr>
              <w:t>Nožný spínač</w:t>
            </w:r>
          </w:p>
          <w:p w14:paraId="59C83391" w14:textId="77777777" w:rsidR="00B07E39" w:rsidRDefault="00B07E39" w:rsidP="00B07E3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AC7AF3">
              <w:rPr>
                <w:rFonts w:ascii="Arial Narrow" w:hAnsi="Arial Narrow"/>
                <w:sz w:val="22"/>
                <w:szCs w:val="22"/>
              </w:rPr>
              <w:t>Rámový spínač</w:t>
            </w:r>
          </w:p>
          <w:p w14:paraId="706F2A59" w14:textId="77777777" w:rsidR="00B07E39" w:rsidRPr="00AC7AF3" w:rsidRDefault="00B07E39" w:rsidP="00B07E3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AC7AF3">
              <w:rPr>
                <w:rFonts w:ascii="Arial Narrow" w:hAnsi="Arial Narrow"/>
                <w:sz w:val="22"/>
                <w:szCs w:val="22"/>
              </w:rPr>
              <w:t>Možnosť napojenia na senzor (voliteľné)</w:t>
            </w:r>
          </w:p>
          <w:p w14:paraId="73B88F04" w14:textId="77777777" w:rsidR="00B07E39" w:rsidRPr="00477CA6" w:rsidRDefault="00B07E39" w:rsidP="004E4412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15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lastRenderedPageBreak/>
              <w:t>Súčasťou dodávky musí byť aj kompletná technická dokumentácia, vrátane návodu na obsluhu, vyhlásenia o zhode a označenia CE.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A5381DF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0A9ED67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2055465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78A7FE51" w14:textId="77777777" w:rsidTr="004E4412">
        <w:trPr>
          <w:trHeight w:val="1107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F4E6ED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2</w:t>
            </w: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4BC160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 xml:space="preserve">Poloautomatická etiketovačka s </w:t>
            </w:r>
            <w:proofErr w:type="spellStart"/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termo</w:t>
            </w:r>
            <w:proofErr w:type="spellEnd"/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 razením dátumu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467152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79760A69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07A641E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25FA40C" w14:textId="77777777" w:rsidR="00B07E39" w:rsidRPr="00477CA6" w:rsidRDefault="00B07E39" w:rsidP="004E4412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Poloautomatické zariadenie na lepenie predných aj zadných samolepiacich etikiet na valcové nádoby s možnosťou tlače dátumu a šarže pomocou </w:t>
            </w:r>
            <w:proofErr w:type="spellStart"/>
            <w:r w:rsidRPr="00477CA6">
              <w:rPr>
                <w:rFonts w:ascii="Arial Narrow" w:hAnsi="Arial Narrow"/>
                <w:sz w:val="22"/>
                <w:szCs w:val="22"/>
              </w:rPr>
              <w:t>termotransferu</w:t>
            </w:r>
            <w:proofErr w:type="spellEnd"/>
            <w:r w:rsidRPr="00477CA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A252F56" w14:textId="77777777" w:rsidR="00B07E39" w:rsidRPr="00477CA6" w:rsidRDefault="00B07E39" w:rsidP="004E4412">
            <w:pPr>
              <w:spacing w:before="100" w:beforeAutospacing="1"/>
              <w:outlineLvl w:val="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Základné parametre</w:t>
            </w:r>
          </w:p>
          <w:p w14:paraId="1F95BAF4" w14:textId="77777777" w:rsidR="00B07E39" w:rsidRPr="00477CA6" w:rsidRDefault="00B07E39" w:rsidP="00B07E39">
            <w:pPr>
              <w:numPr>
                <w:ilvl w:val="0"/>
                <w:numId w:val="7"/>
              </w:numPr>
              <w:spacing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Materiál: nerezová oceľ AISI 304</w:t>
            </w:r>
          </w:p>
          <w:p w14:paraId="4E31EBC5" w14:textId="77777777" w:rsidR="00B07E39" w:rsidRPr="00477CA6" w:rsidRDefault="00B07E39" w:rsidP="00B07E3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Povrch aplikácie: valcový</w:t>
            </w:r>
          </w:p>
          <w:p w14:paraId="6C2EC931" w14:textId="77777777" w:rsidR="00B07E39" w:rsidRPr="00477CA6" w:rsidRDefault="00B07E39" w:rsidP="00B07E3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Priemer nádoby: 20 – 180 mm</w:t>
            </w:r>
          </w:p>
          <w:p w14:paraId="59E95AD4" w14:textId="77777777" w:rsidR="00B07E39" w:rsidRPr="00477CA6" w:rsidRDefault="00B07E39" w:rsidP="00B07E3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Maximálna výška etikety: 175 mm</w:t>
            </w:r>
          </w:p>
          <w:p w14:paraId="684E64C9" w14:textId="77777777" w:rsidR="00B07E39" w:rsidRPr="00477CA6" w:rsidRDefault="00B07E39" w:rsidP="00B07E3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Výkon: </w:t>
            </w:r>
            <w:r>
              <w:rPr>
                <w:rFonts w:ascii="Arial Narrow" w:hAnsi="Arial Narrow"/>
                <w:sz w:val="22"/>
                <w:szCs w:val="22"/>
              </w:rPr>
              <w:t>min 4</w:t>
            </w:r>
            <w:r w:rsidRPr="00477CA6">
              <w:rPr>
                <w:rFonts w:ascii="Arial Narrow" w:hAnsi="Arial Narrow"/>
                <w:sz w:val="22"/>
                <w:szCs w:val="22"/>
              </w:rPr>
              <w:t>00 ks/h</w:t>
            </w:r>
          </w:p>
          <w:p w14:paraId="227D50D5" w14:textId="77777777" w:rsidR="00B07E39" w:rsidRPr="00477CA6" w:rsidRDefault="00B07E39" w:rsidP="00B07E3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Napájanie: 230 V</w:t>
            </w:r>
          </w:p>
          <w:p w14:paraId="3C92BEBD" w14:textId="77777777" w:rsidR="00B07E39" w:rsidRPr="00477CA6" w:rsidRDefault="00B07E39" w:rsidP="00B07E39">
            <w:pPr>
              <w:pStyle w:val="Normlnywebov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Lepenie predných a zadných etikiet</w:t>
            </w:r>
          </w:p>
          <w:p w14:paraId="64AC3DD0" w14:textId="77777777" w:rsidR="00B07E39" w:rsidRPr="00477CA6" w:rsidRDefault="00B07E39" w:rsidP="00B07E39">
            <w:pPr>
              <w:pStyle w:val="Normlnywebov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Aplikácia na valcové nádoby</w:t>
            </w:r>
          </w:p>
          <w:p w14:paraId="3ECC36A5" w14:textId="77777777" w:rsidR="00B07E39" w:rsidRPr="00477CA6" w:rsidRDefault="00B07E39" w:rsidP="00B07E39">
            <w:pPr>
              <w:pStyle w:val="Normlnywebov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Povrch nanášania etikety: valcový</w:t>
            </w:r>
          </w:p>
          <w:p w14:paraId="3B5928DD" w14:textId="77777777" w:rsidR="00B07E39" w:rsidRPr="00477CA6" w:rsidRDefault="00B07E39" w:rsidP="00B07E39">
            <w:pPr>
              <w:pStyle w:val="Normlnywebov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Priemer nádoby (štandard): 20 – 180 mm</w:t>
            </w:r>
          </w:p>
          <w:p w14:paraId="668186B7" w14:textId="77777777" w:rsidR="00B07E39" w:rsidRPr="00477CA6" w:rsidRDefault="00B07E39" w:rsidP="00B07E39">
            <w:pPr>
              <w:pStyle w:val="Normlnywebov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Predná a zadná etiketa musia byť umiestnené striedavo na jednom páse vo vzdialenosti cca 2 – 3 mm</w:t>
            </w:r>
          </w:p>
          <w:p w14:paraId="121A11EB" w14:textId="77777777" w:rsidR="00B07E39" w:rsidRPr="00AC7AF3" w:rsidRDefault="00B07E39" w:rsidP="00B07E39">
            <w:pPr>
              <w:pStyle w:val="Normlnywebov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Automatické nalepenie etikety po vložení nádoby operátorom</w:t>
            </w:r>
          </w:p>
          <w:p w14:paraId="0D2E2C61" w14:textId="77777777" w:rsidR="00B07E39" w:rsidRPr="00477CA6" w:rsidRDefault="00B07E39" w:rsidP="004E4412">
            <w:pPr>
              <w:outlineLvl w:val="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Termotransfer</w:t>
            </w:r>
            <w:proofErr w:type="spellEnd"/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(voliteľné)</w:t>
            </w:r>
          </w:p>
          <w:p w14:paraId="3F694E12" w14:textId="77777777" w:rsidR="00B07E39" w:rsidRPr="00477CA6" w:rsidRDefault="00B07E39" w:rsidP="00B07E39">
            <w:pPr>
              <w:numPr>
                <w:ilvl w:val="0"/>
                <w:numId w:val="6"/>
              </w:numPr>
              <w:spacing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Tlač: dátum, šarža</w:t>
            </w:r>
          </w:p>
          <w:p w14:paraId="45E4D14B" w14:textId="77777777" w:rsidR="00B07E39" w:rsidRPr="00477CA6" w:rsidRDefault="00B07E39" w:rsidP="00B07E3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3 riadky tlače</w:t>
            </w:r>
          </w:p>
          <w:p w14:paraId="763E1265" w14:textId="77777777" w:rsidR="00B07E39" w:rsidRPr="00477CA6" w:rsidRDefault="00B07E39" w:rsidP="00B07E3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Napájanie: 230 V</w:t>
            </w:r>
          </w:p>
          <w:p w14:paraId="465498F6" w14:textId="77777777" w:rsidR="00B07E39" w:rsidRPr="00477CA6" w:rsidRDefault="00B07E39" w:rsidP="00B07E3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 xml:space="preserve">Výkon: </w:t>
            </w:r>
            <w:r>
              <w:rPr>
                <w:rFonts w:ascii="Arial Narrow" w:hAnsi="Arial Narrow"/>
                <w:sz w:val="22"/>
                <w:szCs w:val="22"/>
              </w:rPr>
              <w:t>min .</w:t>
            </w:r>
            <w:r w:rsidRPr="00477CA6">
              <w:rPr>
                <w:rFonts w:ascii="Arial Narrow" w:hAnsi="Arial Narrow"/>
                <w:sz w:val="22"/>
                <w:szCs w:val="22"/>
              </w:rPr>
              <w:t>200 W</w:t>
            </w:r>
          </w:p>
          <w:p w14:paraId="367D0157" w14:textId="77777777" w:rsidR="00B07E39" w:rsidRPr="00477CA6" w:rsidRDefault="00B07E39" w:rsidP="00B07E3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Tlak vzduchu: 4 BAR</w:t>
            </w:r>
          </w:p>
          <w:p w14:paraId="74A936A0" w14:textId="77777777" w:rsidR="00B07E39" w:rsidRPr="0022617C" w:rsidRDefault="00B07E39" w:rsidP="004E4412">
            <w:pPr>
              <w:spacing w:before="100" w:beforeAutospacing="1" w:after="100" w:afterAutospacing="1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Súčasťou dodávky musí byť aj kompletná technická dokumentácia, vrátane návodu na obsluhu, vyhlásenia o zhode a označenia CE.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AA19808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45220C8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DC06323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3CE39563" w14:textId="77777777" w:rsidTr="004E4412">
        <w:trPr>
          <w:trHeight w:val="110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D46A00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3</w:t>
            </w: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F37683" w14:textId="77777777" w:rsidR="00B07E39" w:rsidRPr="004F6A1D" w:rsidRDefault="00B07E39" w:rsidP="004E4412">
            <w:pPr>
              <w:rPr>
                <w:rFonts w:ascii="Arial Narrow" w:hAnsi="Arial Narrow" w:cs="Calibri"/>
                <w:b/>
                <w:bCs/>
                <w:color w:val="000000" w:themeColor="text1"/>
                <w:sz w:val="22"/>
                <w:szCs w:val="22"/>
              </w:rPr>
            </w:pPr>
            <w:r w:rsidRPr="004F6A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Skladovacia nádrž s miešadlom  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166ABE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5409A4C2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10286FD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901550E" w14:textId="77777777" w:rsidR="00B07E39" w:rsidRPr="00055623" w:rsidRDefault="00B07E39" w:rsidP="004E4412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055623">
              <w:rPr>
                <w:rFonts w:ascii="Arial Narrow" w:hAnsi="Arial Narrow"/>
                <w:sz w:val="22"/>
                <w:szCs w:val="22"/>
              </w:rPr>
              <w:t>Nádrž s</w:t>
            </w:r>
            <w:r w:rsidRPr="00477CA6">
              <w:rPr>
                <w:rFonts w:ascii="Arial Narrow" w:hAnsi="Arial Narrow"/>
                <w:sz w:val="22"/>
                <w:szCs w:val="22"/>
              </w:rPr>
              <w:t> </w:t>
            </w:r>
            <w:r w:rsidRPr="00055623">
              <w:rPr>
                <w:rFonts w:ascii="Arial Narrow" w:hAnsi="Arial Narrow"/>
                <w:sz w:val="22"/>
                <w:szCs w:val="22"/>
              </w:rPr>
              <w:t>objemom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055623">
              <w:rPr>
                <w:rFonts w:ascii="Arial Narrow" w:hAnsi="Arial Narrow"/>
                <w:sz w:val="22"/>
                <w:szCs w:val="22"/>
              </w:rPr>
              <w:t xml:space="preserve"> 1 200 litrov je určená na skladovanie a miešanie oleja. Je vybavená miešadlom s motorom, ktoré zabezpečuje rovnomerné premiešavanie obsahu a zabraňuje usádzaniu nečistôt. Vhodná je na použitie v prevádzkach lisovania a spracovania rastlinných olejov.</w:t>
            </w:r>
          </w:p>
          <w:p w14:paraId="3328B5F4" w14:textId="77777777" w:rsidR="00B07E39" w:rsidRPr="00055623" w:rsidRDefault="00B07E39" w:rsidP="004E4412">
            <w:pPr>
              <w:spacing w:before="100" w:beforeAutospacing="1"/>
              <w:outlineLvl w:val="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5623">
              <w:rPr>
                <w:rFonts w:ascii="Arial Narrow" w:hAnsi="Arial Narrow"/>
                <w:b/>
                <w:bCs/>
                <w:sz w:val="22"/>
                <w:szCs w:val="22"/>
              </w:rPr>
              <w:t>Technické parametre:</w:t>
            </w:r>
          </w:p>
          <w:p w14:paraId="3BD93080" w14:textId="77777777" w:rsidR="00B07E39" w:rsidRPr="00055623" w:rsidRDefault="00B07E39" w:rsidP="00B07E39">
            <w:pPr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Objem:</w:t>
            </w:r>
            <w:r w:rsidRPr="0005562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77CA6">
              <w:rPr>
                <w:rFonts w:ascii="Arial Narrow" w:hAnsi="Arial Narrow"/>
                <w:sz w:val="22"/>
                <w:szCs w:val="22"/>
              </w:rPr>
              <w:t>min.</w:t>
            </w:r>
            <w:r w:rsidRPr="00055623">
              <w:rPr>
                <w:rFonts w:ascii="Arial Narrow" w:hAnsi="Arial Narrow"/>
                <w:sz w:val="22"/>
                <w:szCs w:val="22"/>
              </w:rPr>
              <w:t>1 200 l</w:t>
            </w:r>
          </w:p>
          <w:p w14:paraId="162676B2" w14:textId="77777777" w:rsidR="00B07E39" w:rsidRPr="00055623" w:rsidRDefault="00B07E39" w:rsidP="00B07E39">
            <w:pPr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Výkon motora:</w:t>
            </w:r>
            <w:r w:rsidRPr="0005562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055623">
              <w:rPr>
                <w:rFonts w:ascii="Arial Narrow" w:hAnsi="Arial Narrow"/>
                <w:sz w:val="22"/>
                <w:szCs w:val="22"/>
              </w:rPr>
              <w:t>1,5 kW</w:t>
            </w:r>
          </w:p>
          <w:p w14:paraId="5CA4361F" w14:textId="77777777" w:rsidR="00B07E39" w:rsidRPr="00055623" w:rsidRDefault="00B07E39" w:rsidP="00B07E39">
            <w:pPr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Napájanie:</w:t>
            </w:r>
            <w:r w:rsidRPr="00055623">
              <w:rPr>
                <w:rFonts w:ascii="Arial Narrow" w:hAnsi="Arial Narrow"/>
                <w:sz w:val="22"/>
                <w:szCs w:val="22"/>
              </w:rPr>
              <w:t xml:space="preserve"> 400 V / 3 fázy</w:t>
            </w:r>
          </w:p>
          <w:p w14:paraId="22BD2A97" w14:textId="77777777" w:rsidR="00B07E39" w:rsidRDefault="00B07E39" w:rsidP="00B07E39">
            <w:pPr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Hmotnosť:</w:t>
            </w:r>
            <w:r w:rsidRPr="0005562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77CA6">
              <w:rPr>
                <w:rFonts w:ascii="Arial Narrow" w:hAnsi="Arial Narrow"/>
                <w:sz w:val="22"/>
                <w:szCs w:val="22"/>
              </w:rPr>
              <w:t>max</w:t>
            </w:r>
            <w:r w:rsidRPr="0005562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77CA6">
              <w:rPr>
                <w:rFonts w:ascii="Arial Narrow" w:hAnsi="Arial Narrow"/>
                <w:sz w:val="22"/>
                <w:szCs w:val="22"/>
              </w:rPr>
              <w:t>200</w:t>
            </w:r>
            <w:r w:rsidRPr="00055623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  <w:p w14:paraId="4E17A8D7" w14:textId="77777777" w:rsidR="00B07E39" w:rsidRPr="00055623" w:rsidRDefault="00B07E39" w:rsidP="004E4412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</w:p>
          <w:p w14:paraId="7CB50C9B" w14:textId="77777777" w:rsidR="00B07E39" w:rsidRPr="00055623" w:rsidRDefault="00B07E39" w:rsidP="004E4412">
            <w:pPr>
              <w:outlineLvl w:val="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P</w:t>
            </w:r>
            <w:r w:rsidRPr="00055623">
              <w:rPr>
                <w:rFonts w:ascii="Arial Narrow" w:hAnsi="Arial Narrow"/>
                <w:b/>
                <w:bCs/>
                <w:sz w:val="22"/>
                <w:szCs w:val="22"/>
              </w:rPr>
              <w:t>ríslušenstvo:</w:t>
            </w:r>
          </w:p>
          <w:p w14:paraId="48B1819B" w14:textId="77777777" w:rsidR="00B07E39" w:rsidRPr="00055623" w:rsidRDefault="00B07E39" w:rsidP="00B07E39">
            <w:pPr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E</w:t>
            </w:r>
            <w:r w:rsidRPr="00055623">
              <w:rPr>
                <w:rFonts w:ascii="Arial Narrow" w:hAnsi="Arial Narrow"/>
                <w:sz w:val="22"/>
                <w:szCs w:val="22"/>
              </w:rPr>
              <w:t>lektrické vykurovanie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055623">
              <w:rPr>
                <w:rFonts w:ascii="Arial Narrow" w:hAnsi="Arial Narrow"/>
                <w:sz w:val="22"/>
                <w:szCs w:val="22"/>
              </w:rPr>
              <w:t xml:space="preserve"> 1,5 kW</w:t>
            </w:r>
          </w:p>
          <w:p w14:paraId="5CC5F558" w14:textId="77777777" w:rsidR="00B07E39" w:rsidRPr="0022617C" w:rsidRDefault="00B07E39" w:rsidP="00B07E3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/>
                <w:sz w:val="22"/>
                <w:szCs w:val="22"/>
              </w:rPr>
              <w:t>T</w:t>
            </w:r>
            <w:r w:rsidRPr="00055623">
              <w:rPr>
                <w:rFonts w:ascii="Arial Narrow" w:hAnsi="Arial Narrow"/>
                <w:sz w:val="22"/>
                <w:szCs w:val="22"/>
              </w:rPr>
              <w:t>epelná izolácia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3162093C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9091B97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D742CB3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5AAEA7EA" w14:textId="77777777" w:rsidTr="004E4412">
        <w:trPr>
          <w:trHeight w:val="733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E6BFF3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4</w:t>
            </w: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5E7D9C" w14:textId="77777777" w:rsidR="00B07E39" w:rsidRPr="004F6A1D" w:rsidRDefault="00B07E39" w:rsidP="004E4412">
            <w:pPr>
              <w:rPr>
                <w:rFonts w:ascii="Arial Narrow" w:hAnsi="Arial Narrow" w:cs="Calibri"/>
                <w:b/>
                <w:bCs/>
                <w:color w:val="000000" w:themeColor="text1"/>
                <w:sz w:val="22"/>
                <w:szCs w:val="22"/>
              </w:rPr>
            </w:pPr>
            <w:r w:rsidRPr="004F6A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Prečerpávacia nádrž 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058339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E87D900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C9C7B2E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A2E48F2" w14:textId="77777777" w:rsidR="00B07E39" w:rsidRPr="00400AD4" w:rsidRDefault="00B07E39" w:rsidP="004E4412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00AD4">
              <w:rPr>
                <w:rFonts w:ascii="Arial Narrow" w:hAnsi="Arial Narrow"/>
                <w:sz w:val="22"/>
                <w:szCs w:val="22"/>
              </w:rPr>
              <w:t xml:space="preserve">Čerpacia nádrž s objemom 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400AD4">
              <w:rPr>
                <w:rFonts w:ascii="Arial Narrow" w:hAnsi="Arial Narrow"/>
                <w:sz w:val="22"/>
                <w:szCs w:val="22"/>
              </w:rPr>
              <w:t xml:space="preserve">100 litrov je určená na skladovanie, prečerpávanie a dávkovanie oleja v menších výrobných alebo spracovateľských prevádzkach. Vďaka kompaktným rozmerom je vhodná ako </w:t>
            </w:r>
            <w:proofErr w:type="spellStart"/>
            <w:r w:rsidRPr="00400AD4">
              <w:rPr>
                <w:rFonts w:ascii="Arial Narrow" w:hAnsi="Arial Narrow"/>
                <w:sz w:val="22"/>
                <w:szCs w:val="22"/>
              </w:rPr>
              <w:t>medzizásobník</w:t>
            </w:r>
            <w:proofErr w:type="spellEnd"/>
            <w:r w:rsidRPr="00400AD4">
              <w:rPr>
                <w:rFonts w:ascii="Arial Narrow" w:hAnsi="Arial Narrow"/>
                <w:sz w:val="22"/>
                <w:szCs w:val="22"/>
              </w:rPr>
              <w:t xml:space="preserve"> alebo pomocná technologická nádrž.</w:t>
            </w:r>
          </w:p>
          <w:p w14:paraId="0CB15B13" w14:textId="77777777" w:rsidR="00B07E39" w:rsidRPr="00400AD4" w:rsidRDefault="00B07E39" w:rsidP="004E4412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00AD4">
              <w:rPr>
                <w:rFonts w:ascii="Arial Narrow" w:hAnsi="Arial Narrow"/>
                <w:sz w:val="22"/>
                <w:szCs w:val="22"/>
              </w:rPr>
              <w:t xml:space="preserve">Zariadenie je vybavené motorom s výkonom </w:t>
            </w:r>
            <w:r w:rsidRPr="00477CA6">
              <w:rPr>
                <w:rFonts w:ascii="Arial Narrow" w:hAnsi="Arial Narrow"/>
                <w:sz w:val="22"/>
                <w:szCs w:val="22"/>
              </w:rPr>
              <w:t>min.</w:t>
            </w:r>
            <w:r w:rsidRPr="00400AD4">
              <w:rPr>
                <w:rFonts w:ascii="Arial Narrow" w:hAnsi="Arial Narrow"/>
                <w:sz w:val="22"/>
                <w:szCs w:val="22"/>
              </w:rPr>
              <w:t>0,2 kW a napájaním 230 V (1 fáza), čo umožňuje jednoduché pripojenie do bežnej elektrickej siete.</w:t>
            </w:r>
          </w:p>
          <w:p w14:paraId="0AFF9A08" w14:textId="77777777" w:rsidR="00B07E39" w:rsidRPr="00400AD4" w:rsidRDefault="00B07E39" w:rsidP="004E4412">
            <w:pPr>
              <w:spacing w:before="100" w:beforeAutospacing="1"/>
              <w:outlineLvl w:val="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00AD4">
              <w:rPr>
                <w:rFonts w:ascii="Arial Narrow" w:hAnsi="Arial Narrow"/>
                <w:b/>
                <w:bCs/>
                <w:sz w:val="22"/>
                <w:szCs w:val="22"/>
              </w:rPr>
              <w:t>Technické parametre:</w:t>
            </w:r>
          </w:p>
          <w:p w14:paraId="0AC4EC3E" w14:textId="77777777" w:rsidR="00B07E39" w:rsidRPr="00400AD4" w:rsidRDefault="00B07E39" w:rsidP="00B07E39">
            <w:pPr>
              <w:numPr>
                <w:ilvl w:val="0"/>
                <w:numId w:val="12"/>
              </w:numPr>
              <w:spacing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Objem:</w:t>
            </w:r>
            <w:r w:rsidRPr="00400AD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77CA6">
              <w:rPr>
                <w:rFonts w:ascii="Arial Narrow" w:hAnsi="Arial Narrow"/>
                <w:sz w:val="22"/>
                <w:szCs w:val="22"/>
              </w:rPr>
              <w:t>min.</w:t>
            </w:r>
            <w:r w:rsidRPr="00400AD4">
              <w:rPr>
                <w:rFonts w:ascii="Arial Narrow" w:hAnsi="Arial Narrow"/>
                <w:sz w:val="22"/>
                <w:szCs w:val="22"/>
              </w:rPr>
              <w:t>100 l</w:t>
            </w:r>
          </w:p>
          <w:p w14:paraId="3FA7B701" w14:textId="77777777" w:rsidR="00B07E39" w:rsidRPr="00400AD4" w:rsidRDefault="00B07E39" w:rsidP="00B07E3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Výkon motora:</w:t>
            </w:r>
            <w:r w:rsidRPr="00400AD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77CA6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400AD4">
              <w:rPr>
                <w:rFonts w:ascii="Arial Narrow" w:hAnsi="Arial Narrow"/>
                <w:sz w:val="22"/>
                <w:szCs w:val="22"/>
              </w:rPr>
              <w:t>0,2 kW</w:t>
            </w:r>
          </w:p>
          <w:p w14:paraId="202468D9" w14:textId="77777777" w:rsidR="00B07E39" w:rsidRPr="00400AD4" w:rsidRDefault="00B07E39" w:rsidP="00B07E3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77CA6">
              <w:rPr>
                <w:rFonts w:ascii="Arial Narrow" w:hAnsi="Arial Narrow"/>
                <w:b/>
                <w:bCs/>
                <w:sz w:val="22"/>
                <w:szCs w:val="22"/>
              </w:rPr>
              <w:t>Napájanie:</w:t>
            </w:r>
            <w:r w:rsidRPr="00400AD4">
              <w:rPr>
                <w:rFonts w:ascii="Arial Narrow" w:hAnsi="Arial Narrow"/>
                <w:sz w:val="22"/>
                <w:szCs w:val="22"/>
              </w:rPr>
              <w:t xml:space="preserve"> 230 V / 1 fáza</w:t>
            </w:r>
          </w:p>
          <w:p w14:paraId="2FD70B40" w14:textId="77777777" w:rsidR="00B07E39" w:rsidRPr="00400AD4" w:rsidRDefault="00B07E39" w:rsidP="004E4412">
            <w:pPr>
              <w:spacing w:before="100" w:beforeAutospacing="1"/>
              <w:outlineLvl w:val="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00AD4">
              <w:rPr>
                <w:rFonts w:ascii="Arial Narrow" w:hAnsi="Arial Narrow"/>
                <w:b/>
                <w:bCs/>
                <w:sz w:val="22"/>
                <w:szCs w:val="22"/>
              </w:rPr>
              <w:t>Použitie:</w:t>
            </w:r>
          </w:p>
          <w:p w14:paraId="67D7557D" w14:textId="77777777" w:rsidR="00B07E39" w:rsidRPr="00400AD4" w:rsidRDefault="00B07E39" w:rsidP="00B07E39">
            <w:pPr>
              <w:numPr>
                <w:ilvl w:val="0"/>
                <w:numId w:val="13"/>
              </w:numPr>
              <w:spacing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00AD4">
              <w:rPr>
                <w:rFonts w:ascii="Arial Narrow" w:hAnsi="Arial Narrow"/>
                <w:sz w:val="22"/>
                <w:szCs w:val="22"/>
              </w:rPr>
              <w:t>nádrž na olej</w:t>
            </w:r>
          </w:p>
          <w:p w14:paraId="4AF781F0" w14:textId="77777777" w:rsidR="00B07E39" w:rsidRPr="00400AD4" w:rsidRDefault="00B07E39" w:rsidP="00B07E3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00AD4">
              <w:rPr>
                <w:rFonts w:ascii="Arial Narrow" w:hAnsi="Arial Narrow"/>
                <w:sz w:val="22"/>
                <w:szCs w:val="22"/>
              </w:rPr>
              <w:t>čerpacia nádrž</w:t>
            </w:r>
          </w:p>
          <w:p w14:paraId="1440B2C0" w14:textId="77777777" w:rsidR="00B07E39" w:rsidRPr="00400AD4" w:rsidRDefault="00B07E39" w:rsidP="00B07E3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400AD4">
              <w:rPr>
                <w:rFonts w:ascii="Arial Narrow" w:hAnsi="Arial Narrow"/>
                <w:sz w:val="22"/>
                <w:szCs w:val="22"/>
              </w:rPr>
              <w:t>dávkovacia nádrž</w:t>
            </w:r>
          </w:p>
          <w:p w14:paraId="11162C12" w14:textId="77777777" w:rsidR="00B07E39" w:rsidRPr="00400AD4" w:rsidRDefault="00B07E39" w:rsidP="00B07E3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00AD4">
              <w:rPr>
                <w:rFonts w:ascii="Arial Narrow" w:hAnsi="Arial Narrow"/>
                <w:sz w:val="22"/>
                <w:szCs w:val="22"/>
              </w:rPr>
              <w:t>desodoračná</w:t>
            </w:r>
            <w:proofErr w:type="spellEnd"/>
            <w:r w:rsidRPr="00400AD4">
              <w:rPr>
                <w:rFonts w:ascii="Arial Narrow" w:hAnsi="Arial Narrow"/>
                <w:sz w:val="22"/>
                <w:szCs w:val="22"/>
              </w:rPr>
              <w:t xml:space="preserve"> nádrž</w:t>
            </w:r>
          </w:p>
          <w:p w14:paraId="1AA56A7C" w14:textId="77777777" w:rsidR="00B07E39" w:rsidRPr="0022617C" w:rsidRDefault="00B07E39" w:rsidP="004E4412">
            <w:pPr>
              <w:spacing w:before="100" w:beforeAutospacing="1"/>
              <w:outlineLvl w:val="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2617C">
              <w:rPr>
                <w:rFonts w:ascii="Arial Narrow" w:hAnsi="Arial Narrow"/>
                <w:b/>
                <w:bCs/>
                <w:sz w:val="22"/>
                <w:szCs w:val="22"/>
              </w:rPr>
              <w:t>Požadované príslušenstvo:</w:t>
            </w:r>
          </w:p>
          <w:p w14:paraId="56F2D683" w14:textId="77777777" w:rsidR="00B07E39" w:rsidRPr="0022617C" w:rsidRDefault="00B07E39" w:rsidP="00B07E39">
            <w:pPr>
              <w:numPr>
                <w:ilvl w:val="0"/>
                <w:numId w:val="14"/>
              </w:numPr>
              <w:spacing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22617C">
              <w:rPr>
                <w:rFonts w:ascii="Arial Narrow" w:hAnsi="Arial Narrow"/>
                <w:sz w:val="22"/>
                <w:szCs w:val="22"/>
              </w:rPr>
              <w:t>ohrievač 1,5 kW</w:t>
            </w:r>
          </w:p>
          <w:p w14:paraId="3D1C33A9" w14:textId="77777777" w:rsidR="00B07E39" w:rsidRPr="0022617C" w:rsidRDefault="00B07E39" w:rsidP="00B07E3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22617C">
              <w:rPr>
                <w:rFonts w:ascii="Arial Narrow" w:hAnsi="Arial Narrow"/>
                <w:sz w:val="22"/>
                <w:szCs w:val="22"/>
              </w:rPr>
              <w:t>čerpadlo z nehrdzavejúcej ocele</w:t>
            </w:r>
          </w:p>
          <w:p w14:paraId="7DF6AC96" w14:textId="77777777" w:rsidR="00B07E39" w:rsidRPr="0022617C" w:rsidRDefault="00B07E39" w:rsidP="004E4412">
            <w:pPr>
              <w:spacing w:before="100" w:beforeAutospacing="1" w:after="100" w:afterAutospacing="1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00AD4">
              <w:rPr>
                <w:rFonts w:ascii="Arial Narrow" w:hAnsi="Arial Narrow"/>
                <w:sz w:val="22"/>
                <w:szCs w:val="22"/>
              </w:rPr>
              <w:t>Nádrž je vhodná pre menšie linky lisovania oleja alebo technologické prevádzky vyžadujúce presné prečerpávanie a manipuláciu s olejom.</w:t>
            </w:r>
            <w:r w:rsidRPr="00400AD4">
              <w:rPr>
                <w:rFonts w:ascii="Arial Narrow" w:hAnsi="Arial Narrow" w:cs="Arial"/>
                <w:vanish/>
                <w:sz w:val="22"/>
                <w:szCs w:val="22"/>
              </w:rPr>
              <w:t>Začiatok formuláraSpodná časť formulára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7B4800A8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44E2B23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5D9AC2B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4646BCB9" w14:textId="77777777" w:rsidTr="004E4412">
        <w:trPr>
          <w:trHeight w:val="58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6CA1FB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lastRenderedPageBreak/>
              <w:t>5</w:t>
            </w: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8F228D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Inštalácia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2D6B8B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E8371B0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23AD3DA3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2261BE" w14:textId="77777777" w:rsidR="00B07E39" w:rsidRPr="00477CA6" w:rsidRDefault="00B07E39" w:rsidP="00B07E39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15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Inštalácia, uvedenie do prevádzky a zaškolenie obsluhy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6A0C9375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7F81DCBF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33FE8525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2CAA4CE6" w14:textId="77777777" w:rsidTr="004E4412">
        <w:trPr>
          <w:trHeight w:val="55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C2EEB5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6</w:t>
            </w: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4C6601" w14:textId="77777777" w:rsidR="00B07E39" w:rsidRPr="00477CA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Doprava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F1FC72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5A6E7136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59FA0F9D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5E28F" w14:textId="77777777" w:rsidR="00B07E39" w:rsidRPr="00477CA6" w:rsidRDefault="00B07E39" w:rsidP="00B07E39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15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7CA6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Doprava všetkých zariadení na miesto určenia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534170B3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08D5A52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19CEC6B8" w14:textId="77777777" w:rsidR="00B07E39" w:rsidRPr="00477CA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5FBD13B5" w14:textId="77777777" w:rsidTr="004E4412">
        <w:trPr>
          <w:trHeight w:val="539"/>
        </w:trPr>
        <w:tc>
          <w:tcPr>
            <w:tcW w:w="4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4D50B" w14:textId="77777777" w:rsidR="00B07E39" w:rsidRPr="00F311C6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Cena celkom v EUR bez DPH za časť 2</w:t>
            </w:r>
          </w:p>
        </w:tc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vAlign w:val="center"/>
          </w:tcPr>
          <w:p w14:paraId="7D7DD764" w14:textId="77777777" w:rsidR="00B07E39" w:rsidRPr="00F311C6" w:rsidRDefault="00B07E39" w:rsidP="004E4412">
            <w:pPr>
              <w:pStyle w:val="Normlnywebov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0C24F6EB" w14:textId="77777777" w:rsidTr="004E4412">
        <w:trPr>
          <w:trHeight w:val="419"/>
        </w:trPr>
        <w:tc>
          <w:tcPr>
            <w:tcW w:w="4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9F4AC" w14:textId="77777777" w:rsidR="00B07E39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DPH 23 %</w:t>
            </w:r>
          </w:p>
        </w:tc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vAlign w:val="center"/>
          </w:tcPr>
          <w:p w14:paraId="5A1C563B" w14:textId="77777777" w:rsidR="00B07E39" w:rsidRPr="00F311C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B07E39" w:rsidRPr="00477CA6" w14:paraId="3CEE8CA7" w14:textId="77777777" w:rsidTr="004E4412">
        <w:trPr>
          <w:trHeight w:val="419"/>
        </w:trPr>
        <w:tc>
          <w:tcPr>
            <w:tcW w:w="4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54EA" w14:textId="77777777" w:rsidR="00B07E39" w:rsidRDefault="00B07E39" w:rsidP="004E4412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Cena spolu v EUR s DPH za časť 2</w:t>
            </w:r>
          </w:p>
        </w:tc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vAlign w:val="center"/>
          </w:tcPr>
          <w:p w14:paraId="76C349AE" w14:textId="77777777" w:rsidR="00B07E39" w:rsidRPr="00F311C6" w:rsidRDefault="00B07E39" w:rsidP="004E4412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</w:tbl>
    <w:p w14:paraId="2696AC06" w14:textId="77777777" w:rsidR="00B07E39" w:rsidRDefault="00B07E39" w:rsidP="00B07E39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</w:rPr>
      </w:pPr>
    </w:p>
    <w:p w14:paraId="7D523559" w14:textId="77777777" w:rsidR="00B07E39" w:rsidRPr="00F74D8B" w:rsidRDefault="00B07E39" w:rsidP="00B07E39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B07E39" w:rsidRPr="00F74D8B" w14:paraId="16464D86" w14:textId="77777777" w:rsidTr="004E4412">
        <w:trPr>
          <w:trHeight w:val="754"/>
        </w:trPr>
        <w:tc>
          <w:tcPr>
            <w:tcW w:w="4648" w:type="dxa"/>
            <w:vAlign w:val="center"/>
          </w:tcPr>
          <w:p w14:paraId="55D588FF" w14:textId="77777777" w:rsidR="00B07E39" w:rsidRPr="00F74D8B" w:rsidRDefault="00B07E39" w:rsidP="004E441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CAEDFB" w:themeFill="accent4" w:themeFillTint="33"/>
            <w:vAlign w:val="center"/>
          </w:tcPr>
          <w:p w14:paraId="7BF58D9A" w14:textId="77777777" w:rsidR="00B07E39" w:rsidRPr="00F74D8B" w:rsidRDefault="00B07E39" w:rsidP="004E441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B07E39" w:rsidRPr="00F74D8B" w14:paraId="20A1FE5C" w14:textId="77777777" w:rsidTr="004E4412">
        <w:trPr>
          <w:trHeight w:val="694"/>
        </w:trPr>
        <w:tc>
          <w:tcPr>
            <w:tcW w:w="4648" w:type="dxa"/>
            <w:vAlign w:val="center"/>
          </w:tcPr>
          <w:p w14:paraId="2218DBD5" w14:textId="77777777" w:rsidR="00B07E39" w:rsidRPr="00F74D8B" w:rsidRDefault="00B07E39" w:rsidP="004E441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CAEDFB" w:themeFill="accent4" w:themeFillTint="33"/>
            <w:vAlign w:val="center"/>
          </w:tcPr>
          <w:p w14:paraId="2EB63F2A" w14:textId="77777777" w:rsidR="00B07E39" w:rsidRPr="00F74D8B" w:rsidRDefault="00B07E39" w:rsidP="004E441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B07E39" w:rsidRPr="00F74D8B" w14:paraId="3B8531BB" w14:textId="77777777" w:rsidTr="004E4412">
        <w:trPr>
          <w:trHeight w:val="845"/>
        </w:trPr>
        <w:tc>
          <w:tcPr>
            <w:tcW w:w="4648" w:type="dxa"/>
            <w:vAlign w:val="center"/>
          </w:tcPr>
          <w:p w14:paraId="01A7C992" w14:textId="77777777" w:rsidR="00B07E39" w:rsidRPr="00F74D8B" w:rsidRDefault="00B07E39" w:rsidP="004E441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CAEDFB" w:themeFill="accent4" w:themeFillTint="33"/>
            <w:vAlign w:val="center"/>
          </w:tcPr>
          <w:p w14:paraId="1CEC97B8" w14:textId="77777777" w:rsidR="00B07E39" w:rsidRPr="00F74D8B" w:rsidRDefault="00B07E39" w:rsidP="004E441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B07E39" w:rsidRPr="00F05012" w14:paraId="41E77CC3" w14:textId="77777777" w:rsidTr="004E4412">
        <w:trPr>
          <w:trHeight w:val="2078"/>
        </w:trPr>
        <w:tc>
          <w:tcPr>
            <w:tcW w:w="4648" w:type="dxa"/>
            <w:vAlign w:val="center"/>
          </w:tcPr>
          <w:p w14:paraId="7FD1A7A3" w14:textId="77777777" w:rsidR="00B07E39" w:rsidRPr="00F05012" w:rsidRDefault="00B07E39" w:rsidP="004E441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CAEDFB" w:themeFill="accent4" w:themeFillTint="33"/>
            <w:vAlign w:val="center"/>
          </w:tcPr>
          <w:p w14:paraId="29191280" w14:textId="77777777" w:rsidR="00B07E39" w:rsidRPr="00F05012" w:rsidRDefault="00B07E39" w:rsidP="004E441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68AA0A85" w14:textId="77777777" w:rsidR="00B07E39" w:rsidRPr="00F05012" w:rsidRDefault="00B07E39" w:rsidP="00B07E39">
      <w:pPr>
        <w:rPr>
          <w:rFonts w:ascii="Arial Narrow" w:hAnsi="Arial Narrow"/>
        </w:rPr>
      </w:pPr>
    </w:p>
    <w:p w14:paraId="5F85E6B4" w14:textId="77777777" w:rsidR="00915645" w:rsidRDefault="00915645"/>
    <w:sectPr w:rsidR="00915645" w:rsidSect="00B07E3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B0B"/>
    <w:multiLevelType w:val="multilevel"/>
    <w:tmpl w:val="A6D8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A5830"/>
    <w:multiLevelType w:val="hybridMultilevel"/>
    <w:tmpl w:val="FE64F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3625E"/>
    <w:multiLevelType w:val="multilevel"/>
    <w:tmpl w:val="EB52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C76E1"/>
    <w:multiLevelType w:val="multilevel"/>
    <w:tmpl w:val="D450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11DE5"/>
    <w:multiLevelType w:val="hybridMultilevel"/>
    <w:tmpl w:val="2ABCB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D2FF0"/>
    <w:multiLevelType w:val="multilevel"/>
    <w:tmpl w:val="B30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91447"/>
    <w:multiLevelType w:val="multilevel"/>
    <w:tmpl w:val="37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4500E"/>
    <w:multiLevelType w:val="multilevel"/>
    <w:tmpl w:val="DC6C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169FB"/>
    <w:multiLevelType w:val="multilevel"/>
    <w:tmpl w:val="0EF6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70F48"/>
    <w:multiLevelType w:val="multilevel"/>
    <w:tmpl w:val="BF1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6386E"/>
    <w:multiLevelType w:val="multilevel"/>
    <w:tmpl w:val="04C6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286F08"/>
    <w:multiLevelType w:val="hybridMultilevel"/>
    <w:tmpl w:val="A72A9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F4D60"/>
    <w:multiLevelType w:val="multilevel"/>
    <w:tmpl w:val="42AC36D2"/>
    <w:lvl w:ilvl="0">
      <w:start w:val="1"/>
      <w:numFmt w:val="decimal"/>
      <w:pStyle w:val="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5442A9"/>
    <w:multiLevelType w:val="multilevel"/>
    <w:tmpl w:val="107A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537987">
    <w:abstractNumId w:val="14"/>
  </w:num>
  <w:num w:numId="2" w16cid:durableId="1768228994">
    <w:abstractNumId w:val="4"/>
  </w:num>
  <w:num w:numId="3" w16cid:durableId="2051488146">
    <w:abstractNumId w:val="2"/>
  </w:num>
  <w:num w:numId="4" w16cid:durableId="18940489">
    <w:abstractNumId w:val="0"/>
  </w:num>
  <w:num w:numId="5" w16cid:durableId="1968393135">
    <w:abstractNumId w:val="8"/>
  </w:num>
  <w:num w:numId="6" w16cid:durableId="1952711155">
    <w:abstractNumId w:val="5"/>
  </w:num>
  <w:num w:numId="7" w16cid:durableId="1519733961">
    <w:abstractNumId w:val="1"/>
  </w:num>
  <w:num w:numId="8" w16cid:durableId="1575624475">
    <w:abstractNumId w:val="10"/>
  </w:num>
  <w:num w:numId="9" w16cid:durableId="1683775783">
    <w:abstractNumId w:val="11"/>
  </w:num>
  <w:num w:numId="10" w16cid:durableId="1014724767">
    <w:abstractNumId w:val="3"/>
  </w:num>
  <w:num w:numId="11" w16cid:durableId="2053310279">
    <w:abstractNumId w:val="7"/>
  </w:num>
  <w:num w:numId="12" w16cid:durableId="862086922">
    <w:abstractNumId w:val="9"/>
  </w:num>
  <w:num w:numId="13" w16cid:durableId="702482558">
    <w:abstractNumId w:val="15"/>
  </w:num>
  <w:num w:numId="14" w16cid:durableId="1197237378">
    <w:abstractNumId w:val="12"/>
  </w:num>
  <w:num w:numId="15" w16cid:durableId="298918464">
    <w:abstractNumId w:val="6"/>
  </w:num>
  <w:num w:numId="16" w16cid:durableId="466237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39"/>
    <w:rsid w:val="003015F8"/>
    <w:rsid w:val="003455EF"/>
    <w:rsid w:val="00392A87"/>
    <w:rsid w:val="003F4566"/>
    <w:rsid w:val="005B0A78"/>
    <w:rsid w:val="0060155B"/>
    <w:rsid w:val="00874BE4"/>
    <w:rsid w:val="00915645"/>
    <w:rsid w:val="00932873"/>
    <w:rsid w:val="00B07E39"/>
    <w:rsid w:val="00CE7909"/>
    <w:rsid w:val="00F0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51A38"/>
  <w15:chartTrackingRefBased/>
  <w15:docId w15:val="{13BC122D-C446-3549-85C0-3B131703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E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7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7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7E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7E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7E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7E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autoRedefine/>
    <w:qFormat/>
    <w:rsid w:val="00932873"/>
    <w:pPr>
      <w:numPr>
        <w:numId w:val="1"/>
      </w:numPr>
      <w:spacing w:before="100" w:beforeAutospacing="1" w:after="100" w:afterAutospacing="1"/>
    </w:pPr>
    <w:rPr>
      <w:b/>
      <w:bCs/>
      <w:color w:val="00B050"/>
    </w:rPr>
  </w:style>
  <w:style w:type="character" w:customStyle="1" w:styleId="Nadpis1Char">
    <w:name w:val="Nadpis 1 Char"/>
    <w:basedOn w:val="Predvolenpsmoodseku"/>
    <w:link w:val="Nadpis1"/>
    <w:uiPriority w:val="9"/>
    <w:rsid w:val="00B07E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7E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7E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7E39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7E39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7E39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7E39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7E39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7E39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B07E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07E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7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07E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B0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07E39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B07E3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07E3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7E39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Zvraznenodkaz">
    <w:name w:val="Intense Reference"/>
    <w:basedOn w:val="Predvolenpsmoodseku"/>
    <w:uiPriority w:val="32"/>
    <w:qFormat/>
    <w:rsid w:val="00B07E39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B07E39"/>
    <w:rPr>
      <w:kern w:val="0"/>
      <w:sz w:val="22"/>
      <w:szCs w:val="22"/>
      <w14:ligatures w14:val="none"/>
    </w:rPr>
  </w:style>
  <w:style w:type="paragraph" w:styleId="Normlnywebov">
    <w:name w:val="Normal (Web)"/>
    <w:basedOn w:val="Normlny"/>
    <w:uiPriority w:val="99"/>
    <w:unhideWhenUsed/>
    <w:rsid w:val="00B07E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1237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Šimková</dc:creator>
  <cp:keywords/>
  <dc:description/>
  <cp:lastModifiedBy>Andrea Šimková</cp:lastModifiedBy>
  <cp:revision>2</cp:revision>
  <cp:lastPrinted>2026-03-30T07:45:00Z</cp:lastPrinted>
  <dcterms:created xsi:type="dcterms:W3CDTF">2026-03-30T07:44:00Z</dcterms:created>
  <dcterms:modified xsi:type="dcterms:W3CDTF">2026-03-30T07:48:00Z</dcterms:modified>
</cp:coreProperties>
</file>