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434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434F8B">
      <w:pPr>
        <w:spacing w:after="0" w:line="240" w:lineRule="auto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118"/>
        <w:gridCol w:w="5949"/>
      </w:tblGrid>
      <w:tr w:rsidR="00434F8B" w:rsidRPr="00972655" w14:paraId="6A761434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30273056" w14:textId="686F150C" w:rsidR="00434F8B" w:rsidRPr="00AA1CF2" w:rsidRDefault="00F06B54" w:rsidP="0097265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color w:val="996633"/>
                <w:sz w:val="24"/>
                <w:szCs w:val="24"/>
              </w:rPr>
            </w:pPr>
            <w:r w:rsidRPr="00D47C53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Modulárne riešenie pre spracovanie poľnohospodárskych produktov</w:t>
            </w:r>
          </w:p>
        </w:tc>
      </w:tr>
      <w:tr w:rsidR="00434F8B" w:rsidRPr="00972655" w14:paraId="1B0B81B2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949" w:type="dxa"/>
            <w:vAlign w:val="center"/>
          </w:tcPr>
          <w:p w14:paraId="7EEAD556" w14:textId="6207604D" w:rsidR="00434F8B" w:rsidRDefault="00C3069E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69E">
              <w:rPr>
                <w:rFonts w:ascii="Times New Roman" w:hAnsi="Times New Roman"/>
                <w:sz w:val="24"/>
                <w:szCs w:val="24"/>
              </w:rPr>
              <w:t>POLUN 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069E">
              <w:rPr>
                <w:rFonts w:ascii="Times New Roman" w:hAnsi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069E">
              <w:rPr>
                <w:rFonts w:ascii="Times New Roman" w:hAnsi="Times New Roman"/>
                <w:sz w:val="24"/>
                <w:szCs w:val="24"/>
              </w:rPr>
              <w:t xml:space="preserve">o.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069E">
              <w:rPr>
                <w:rFonts w:ascii="Times New Roman" w:hAnsi="Times New Roman"/>
                <w:sz w:val="24"/>
                <w:szCs w:val="24"/>
              </w:rPr>
              <w:t>Čremošné 57, Čremošné 039 01</w:t>
            </w:r>
          </w:p>
          <w:p w14:paraId="34401FAA" w14:textId="523B1F50" w:rsidR="00972655" w:rsidRPr="00972655" w:rsidRDefault="00972655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C306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069E" w:rsidRPr="00C3069E">
              <w:rPr>
                <w:rFonts w:ascii="Times New Roman" w:hAnsi="Times New Roman"/>
                <w:sz w:val="24"/>
                <w:szCs w:val="24"/>
              </w:rPr>
              <w:t>46886966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70"/>
        <w:gridCol w:w="5665"/>
      </w:tblGrid>
      <w:tr w:rsidR="00434F8B" w:rsidRPr="00972655" w14:paraId="1EFE4C05" w14:textId="77777777" w:rsidTr="00972655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Pr="00972655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Pr="00972655" w:rsidRDefault="00A444A8" w:rsidP="00D754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851"/>
        <w:gridCol w:w="3677"/>
        <w:gridCol w:w="1701"/>
        <w:gridCol w:w="709"/>
        <w:gridCol w:w="992"/>
        <w:gridCol w:w="1416"/>
      </w:tblGrid>
      <w:tr w:rsidR="00CF4296" w:rsidRPr="00972655" w14:paraId="2E699998" w14:textId="77777777" w:rsidTr="00CF4296">
        <w:trPr>
          <w:jc w:val="center"/>
        </w:trPr>
        <w:tc>
          <w:tcPr>
            <w:tcW w:w="577" w:type="dxa"/>
            <w:shd w:val="clear" w:color="auto" w:fill="FBE4D5" w:themeFill="accent2" w:themeFillTint="33"/>
          </w:tcPr>
          <w:p w14:paraId="70192DCA" w14:textId="77777777" w:rsidR="00CF4296" w:rsidRPr="00972655" w:rsidRDefault="00CF4296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>P.č.</w:t>
            </w:r>
          </w:p>
        </w:tc>
        <w:tc>
          <w:tcPr>
            <w:tcW w:w="4528" w:type="dxa"/>
            <w:gridSpan w:val="2"/>
            <w:shd w:val="clear" w:color="auto" w:fill="FBE4D5" w:themeFill="accent2" w:themeFillTint="33"/>
          </w:tcPr>
          <w:p w14:paraId="10FE97B2" w14:textId="2E7DC781" w:rsidR="00CF4296" w:rsidRPr="00972655" w:rsidRDefault="00CF4296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 xml:space="preserve">Položka </w:t>
            </w:r>
            <w:r w:rsidR="00245AE1">
              <w:rPr>
                <w:b/>
                <w:sz w:val="20"/>
              </w:rPr>
              <w:t xml:space="preserve">+ parametre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361B16C6" w14:textId="0C71CF1B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Názov, typové označenie 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20E3E24" w14:textId="43C09951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Počet k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s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4772A094" w14:textId="77777777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13871BC5" w14:textId="77777777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14:paraId="41410B6A" w14:textId="77777777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775FB9D8" w14:textId="77777777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</w:p>
        </w:tc>
      </w:tr>
      <w:tr w:rsidR="00A41E60" w:rsidRPr="00972655" w14:paraId="66E6715C" w14:textId="77777777" w:rsidTr="00005887">
        <w:trPr>
          <w:jc w:val="center"/>
        </w:trPr>
        <w:tc>
          <w:tcPr>
            <w:tcW w:w="577" w:type="dxa"/>
            <w:vAlign w:val="center"/>
          </w:tcPr>
          <w:p w14:paraId="617911C2" w14:textId="77777777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1.</w:t>
            </w:r>
          </w:p>
        </w:tc>
        <w:tc>
          <w:tcPr>
            <w:tcW w:w="4528" w:type="dxa"/>
            <w:gridSpan w:val="2"/>
            <w:vAlign w:val="center"/>
          </w:tcPr>
          <w:p w14:paraId="2AF18215" w14:textId="77777777" w:rsidR="00AA1CF2" w:rsidRPr="00AA1CF2" w:rsidRDefault="00AA1CF2" w:rsidP="00AA1CF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AA1CF2">
              <w:rPr>
                <w:rFonts w:ascii="Times New Roman" w:hAnsi="Times New Roman"/>
                <w:b/>
                <w:color w:val="000000" w:themeColor="text1"/>
                <w:u w:val="single"/>
              </w:rPr>
              <w:t>Celkové rozmery modulovej stavby:</w:t>
            </w:r>
          </w:p>
          <w:p w14:paraId="0E1818CD" w14:textId="77777777" w:rsidR="00AA1CF2" w:rsidRPr="00FE7DBD" w:rsidRDefault="00AA1CF2" w:rsidP="00AA1CF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- Vonkajšia dĺžka:  8,00 m </w:t>
            </w:r>
          </w:p>
          <w:p w14:paraId="4D7C3AA7" w14:textId="77777777" w:rsidR="00AA1CF2" w:rsidRPr="00FE7DBD" w:rsidRDefault="00AA1CF2" w:rsidP="00AA1CF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- Vonkajšia šírka:  6,00 m </w:t>
            </w:r>
          </w:p>
          <w:p w14:paraId="31E2EBC4" w14:textId="77777777" w:rsidR="00AA1CF2" w:rsidRPr="00FE7DBD" w:rsidRDefault="00AA1CF2" w:rsidP="00AA1CF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- Vonkajšia výška:  2,90 – 3,00 m</w:t>
            </w:r>
          </w:p>
          <w:p w14:paraId="697B8289" w14:textId="77777777" w:rsidR="00AA1CF2" w:rsidRPr="00FE7DBD" w:rsidRDefault="00AA1CF2" w:rsidP="00AA1CF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- Vnútorná výška min. 2,5 m</w:t>
            </w:r>
          </w:p>
          <w:p w14:paraId="424BB4C9" w14:textId="77777777" w:rsidR="00AA1CF2" w:rsidRPr="00AA1CF2" w:rsidRDefault="00AA1CF2" w:rsidP="00FE7DB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  <w:p w14:paraId="6D6355E3" w14:textId="77777777" w:rsidR="00AA1CF2" w:rsidRPr="00AA1CF2" w:rsidRDefault="00AA1CF2" w:rsidP="00FE7DB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AA1CF2"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 Konštrukcia:</w:t>
            </w:r>
          </w:p>
          <w:p w14:paraId="16E2E1A0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- Zváraná oceľová konštrukcia z uzavretých profilov</w:t>
            </w:r>
          </w:p>
          <w:p w14:paraId="18F669DB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- Spevnená podlahová a stenová konštrukcia </w:t>
            </w:r>
          </w:p>
          <w:p w14:paraId="4047A8E9" w14:textId="77777777" w:rsidR="00AA1CF2" w:rsidRPr="00FE7DBD" w:rsidRDefault="00AA1CF2" w:rsidP="00FE7DBD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- Oceľové prvky pred lakovaním prúdovo vyčistiť, odmastiť</w:t>
            </w:r>
          </w:p>
          <w:p w14:paraId="1827CEE2" w14:textId="77777777" w:rsidR="00AA1CF2" w:rsidRPr="00FE7DBD" w:rsidRDefault="00AA1CF2" w:rsidP="00FE7DBD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- Penetrácia epoxidovou farbou + lakovanie povrchovou polyuretánovou farbou v prevedení  - RAL 7016 </w:t>
            </w:r>
          </w:p>
          <w:p w14:paraId="4A387E94" w14:textId="77777777" w:rsidR="00AA1CF2" w:rsidRPr="00AA1CF2" w:rsidRDefault="00AA1CF2" w:rsidP="00FE7DB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  <w:p w14:paraId="745CE2BB" w14:textId="77777777" w:rsidR="00AA1CF2" w:rsidRPr="00AA1CF2" w:rsidRDefault="00AA1CF2" w:rsidP="00FE7DB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AA1CF2"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Strecha: </w:t>
            </w:r>
          </w:p>
          <w:p w14:paraId="2A732083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- Jednostranný spád - zložená zo sendvičového panela PIR hrúbkou 100 mm </w:t>
            </w:r>
          </w:p>
          <w:p w14:paraId="1DB30FBE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- Farebné prevedenie RAL 9006/9010 </w:t>
            </w:r>
          </w:p>
          <w:p w14:paraId="796FB0CE" w14:textId="77777777" w:rsidR="00AA1CF2" w:rsidRPr="00AA1CF2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4CDEC54C" w14:textId="77777777" w:rsidR="00AA1CF2" w:rsidRPr="00AA1CF2" w:rsidRDefault="00AA1CF2" w:rsidP="00FE7DB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AA1CF2"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Vonkajšie steny: </w:t>
            </w:r>
          </w:p>
          <w:p w14:paraId="1943D532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- Zložené zo sendvičového panelu PIR s hrúbkou 100 mm </w:t>
            </w:r>
          </w:p>
          <w:p w14:paraId="5A5697CF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- Farebné prevedenie RAL 7016/9010 </w:t>
            </w:r>
          </w:p>
          <w:p w14:paraId="470AC654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- Kompozitné fasádne lamely, WPC – podľa vizualizácie</w:t>
            </w:r>
          </w:p>
          <w:p w14:paraId="03674E19" w14:textId="77777777" w:rsidR="00AA1CF2" w:rsidRPr="00AA1CF2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2D2BD6CC" w14:textId="77777777" w:rsidR="00AA1CF2" w:rsidRPr="00AA1CF2" w:rsidRDefault="00AA1CF2" w:rsidP="00FE7DB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AA1CF2">
              <w:rPr>
                <w:rFonts w:ascii="Times New Roman" w:hAnsi="Times New Roman"/>
                <w:b/>
                <w:color w:val="000000" w:themeColor="text1"/>
                <w:u w:val="single"/>
              </w:rPr>
              <w:t>Vnútorné steny:</w:t>
            </w:r>
          </w:p>
          <w:p w14:paraId="05DC0F0E" w14:textId="77777777" w:rsidR="00AA1CF2" w:rsidRPr="00FE7DBD" w:rsidRDefault="00AA1CF2" w:rsidP="00FE7DBD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AA1CF2">
              <w:rPr>
                <w:rFonts w:ascii="Times New Roman" w:hAnsi="Times New Roman"/>
                <w:bCs/>
                <w:color w:val="000000" w:themeColor="text1"/>
              </w:rPr>
              <w:t xml:space="preserve">- </w:t>
            </w: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Zložené zo sendvičového panelu zložená zo sendvičového panela PIR hrúbkou 100 mm  - podľa projektu</w:t>
            </w:r>
          </w:p>
          <w:p w14:paraId="663A2F60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- Farebné prevedenie RAL 9010</w:t>
            </w:r>
          </w:p>
          <w:p w14:paraId="613864EB" w14:textId="77777777" w:rsidR="00AA1CF2" w:rsidRPr="00AA1CF2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4B846C8D" w14:textId="77777777" w:rsidR="00AA1CF2" w:rsidRPr="00AA1CF2" w:rsidRDefault="00AA1CF2" w:rsidP="00FE7DB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AA1CF2"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Podlaha: </w:t>
            </w:r>
          </w:p>
          <w:p w14:paraId="32454D9E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- Zvárané oceľové rošty – spevnené</w:t>
            </w:r>
          </w:p>
          <w:p w14:paraId="27BF6B8F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- Izolácia podlahy</w:t>
            </w:r>
          </w:p>
          <w:p w14:paraId="758E1986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- OSB doska s hrúbkou min. 18 mm </w:t>
            </w:r>
          </w:p>
          <w:p w14:paraId="67761BF1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- Vrchná podlaha – PVC linoleom, vhodné do potravinárskej prevádzky</w:t>
            </w:r>
          </w:p>
          <w:p w14:paraId="391AECE7" w14:textId="77777777" w:rsidR="00AA1CF2" w:rsidRPr="00AA1CF2" w:rsidRDefault="00AA1CF2" w:rsidP="00AA1CF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58FF3986" w14:textId="77777777" w:rsidR="00AA1CF2" w:rsidRPr="00AA1CF2" w:rsidRDefault="00AA1CF2" w:rsidP="00AA1CF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AA1CF2">
              <w:rPr>
                <w:rFonts w:ascii="Times New Roman" w:hAnsi="Times New Roman"/>
                <w:b/>
                <w:color w:val="000000" w:themeColor="text1"/>
                <w:u w:val="single"/>
              </w:rPr>
              <w:t>Okná:</w:t>
            </w:r>
          </w:p>
          <w:p w14:paraId="524EC131" w14:textId="77777777" w:rsidR="00AA1CF2" w:rsidRPr="00FE7DBD" w:rsidRDefault="00AA1CF2" w:rsidP="00AA1CF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- 1 ks  -  Okno plastové OTV 1 300 x 1 500 mm (RAL 7016/9010) </w:t>
            </w:r>
          </w:p>
          <w:p w14:paraId="325643C7" w14:textId="77777777" w:rsidR="00AA1CF2" w:rsidRPr="00FE7DBD" w:rsidRDefault="00AA1CF2" w:rsidP="00AA1CF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- 1 ks  -  Okno plastové sklopné 600 x 1 000 mm (RAL 7016/9010) </w:t>
            </w:r>
          </w:p>
          <w:p w14:paraId="3272EE01" w14:textId="77777777" w:rsidR="00AA1CF2" w:rsidRPr="00FE7DBD" w:rsidRDefault="00AA1CF2" w:rsidP="00AA1CF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-  1 ks  -  Okno plastové sklopné 1 000 x 500 mm (RAL 7016/9010) </w:t>
            </w:r>
          </w:p>
          <w:p w14:paraId="7E21657D" w14:textId="77777777" w:rsidR="00AA1CF2" w:rsidRPr="00FE7DBD" w:rsidRDefault="00AA1CF2" w:rsidP="00AA1CF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-  2 ks  -  Okno plastové sklopné 500 x 500 mm (RAL 7016/9010</w:t>
            </w:r>
          </w:p>
          <w:p w14:paraId="4ADA1BDE" w14:textId="77777777" w:rsidR="00FE7DBD" w:rsidRDefault="00FE7DBD" w:rsidP="00AA1CF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78DF89C1" w14:textId="0D0D1B39" w:rsidR="00AA1CF2" w:rsidRPr="00AA1CF2" w:rsidRDefault="00AA1CF2" w:rsidP="00FE7DB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AA1CF2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AA1CF2"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Dvere: </w:t>
            </w:r>
          </w:p>
          <w:p w14:paraId="32B49B4A" w14:textId="77777777" w:rsidR="00AA1CF2" w:rsidRPr="00FE7DBD" w:rsidRDefault="00AA1CF2" w:rsidP="00FE7DBD">
            <w:pPr>
              <w:spacing w:after="0" w:line="240" w:lineRule="auto"/>
              <w:ind w:left="284" w:hanging="284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- 1 ks -  Exteriérové hliníkové presklené dvere, s výdajným oknom pre predaj výrobkov </w:t>
            </w:r>
          </w:p>
          <w:p w14:paraId="55B62831" w14:textId="77777777" w:rsidR="00AA1CF2" w:rsidRPr="00FE7DBD" w:rsidRDefault="00AA1CF2" w:rsidP="00FE7DBD">
            <w:pPr>
              <w:spacing w:after="0" w:line="240" w:lineRule="auto"/>
              <w:ind w:left="284" w:hanging="284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 1 800 x 2 200 mm (RAL 7016) </w:t>
            </w:r>
          </w:p>
          <w:p w14:paraId="4830D67D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- 1 ks  - Exteriérové technické dvere 850 x 2 040 mm( RAL 7016)</w:t>
            </w:r>
          </w:p>
          <w:p w14:paraId="14A14876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- 4 ks  - Interiérové dvere 600 x 1 970 mm (RAL 9010) </w:t>
            </w:r>
          </w:p>
          <w:p w14:paraId="0A65A28C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- 1 ks  - Interiérové dvere 700 x 1 970 mm (RAL 9010) </w:t>
            </w:r>
          </w:p>
          <w:p w14:paraId="45BEAC59" w14:textId="77777777" w:rsidR="00FE7DBD" w:rsidRDefault="00FE7DBD" w:rsidP="00FE7DB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  <w:p w14:paraId="0930BEA8" w14:textId="2C6BFC66" w:rsidR="00AA1CF2" w:rsidRPr="00AA1CF2" w:rsidRDefault="00AA1CF2" w:rsidP="00FE7DB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AA1CF2">
              <w:rPr>
                <w:rFonts w:ascii="Times New Roman" w:hAnsi="Times New Roman"/>
                <w:b/>
                <w:color w:val="000000" w:themeColor="text1"/>
                <w:u w:val="single"/>
              </w:rPr>
              <w:t>Kúrenie a ventilátor:</w:t>
            </w:r>
          </w:p>
          <w:p w14:paraId="2E0EE0D0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-  Výroba a predajňa - klimatizačná jednotka – chladenie, kúrenie </w:t>
            </w:r>
          </w:p>
          <w:p w14:paraId="0BD364BB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-  Vykurovanie šatňa, WC a chodba – elektrickými konvektormi </w:t>
            </w:r>
          </w:p>
          <w:p w14:paraId="47CC1341" w14:textId="77777777" w:rsidR="00AA1CF2" w:rsidRPr="00FE7DBD" w:rsidRDefault="00AA1CF2" w:rsidP="00FE7DBD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-  Ventilátor priestor skladu</w:t>
            </w:r>
          </w:p>
          <w:p w14:paraId="7B0B7CBA" w14:textId="77777777" w:rsidR="00AA1CF2" w:rsidRPr="00AA1CF2" w:rsidRDefault="00AA1CF2" w:rsidP="00FE7DB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AA1CF2">
              <w:rPr>
                <w:rFonts w:ascii="Times New Roman" w:hAnsi="Times New Roman"/>
                <w:b/>
                <w:color w:val="000000" w:themeColor="text1"/>
                <w:u w:val="single"/>
              </w:rPr>
              <w:t>Elektroinštalácia:</w:t>
            </w:r>
          </w:p>
          <w:p w14:paraId="02BCDCCB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AA1CF2">
              <w:rPr>
                <w:rFonts w:ascii="Times New Roman" w:hAnsi="Times New Roman"/>
                <w:bCs/>
                <w:color w:val="000000" w:themeColor="text1"/>
              </w:rPr>
              <w:t xml:space="preserve">- </w:t>
            </w: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Vnútorné rozvody elektroinštalácie</w:t>
            </w:r>
          </w:p>
          <w:p w14:paraId="226EF68B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- Zásuvky  a požadovaný príkon podľa nákresu</w:t>
            </w:r>
          </w:p>
          <w:p w14:paraId="15F4FF14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- Osvetlenia v rámci noriem STN EN pre každú miestnosť</w:t>
            </w:r>
          </w:p>
          <w:p w14:paraId="72EA5ECE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- Revízna správa elektroinštalácie </w:t>
            </w:r>
          </w:p>
          <w:p w14:paraId="2443FC0D" w14:textId="77777777" w:rsidR="00AA1CF2" w:rsidRPr="00AA1CF2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5F2931E6" w14:textId="77777777" w:rsidR="00AA1CF2" w:rsidRPr="00AA1CF2" w:rsidRDefault="00AA1CF2" w:rsidP="00FE7DB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AA1CF2">
              <w:rPr>
                <w:rFonts w:ascii="Times New Roman" w:hAnsi="Times New Roman"/>
                <w:b/>
                <w:color w:val="000000" w:themeColor="text1"/>
                <w:u w:val="single"/>
              </w:rPr>
              <w:t>Vodoinštalácia + zdravotechnika:</w:t>
            </w:r>
          </w:p>
          <w:p w14:paraId="4A6C20B7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- Vnútorný rozvod studenej a teplej vody</w:t>
            </w:r>
          </w:p>
          <w:p w14:paraId="312FF65B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- Vnútorný rozvod odpadu</w:t>
            </w:r>
          </w:p>
          <w:p w14:paraId="180ACDCA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- 1 x Elektrický bojler stacionárny - 150 litrov</w:t>
            </w:r>
          </w:p>
          <w:p w14:paraId="718571DB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- 1 x výlevka</w:t>
            </w:r>
          </w:p>
          <w:p w14:paraId="276DD698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- 1 x toaletná misa</w:t>
            </w:r>
          </w:p>
          <w:p w14:paraId="3BCE5EC2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- 1 x umývadlo do WC</w:t>
            </w:r>
          </w:p>
          <w:p w14:paraId="771614A3" w14:textId="77777777" w:rsidR="00AA1CF2" w:rsidRPr="00FE7DBD" w:rsidRDefault="00AA1CF2" w:rsidP="00FE7DBD">
            <w:pPr>
              <w:spacing w:after="0" w:line="240" w:lineRule="auto"/>
              <w:ind w:left="426" w:hanging="426"/>
              <w:rPr>
                <w:rFonts w:ascii="Times New Roman" w:hAnsi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- 1 x nerezový dvoj drez so spodnou policou (š x h x v) - 1300 x 700 x 850  a  sprchová stojánková   batéria - </w:t>
            </w:r>
            <w:r w:rsidRPr="00FE7D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zosílená s možnosťou montáže zo stola bez opierok v stene </w:t>
            </w:r>
          </w:p>
          <w:p w14:paraId="25229B17" w14:textId="77777777" w:rsidR="00AA1CF2" w:rsidRPr="00FE7DBD" w:rsidRDefault="00AA1CF2" w:rsidP="00FE7D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7D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- 1 x </w:t>
            </w:r>
            <w:r w:rsidRPr="00FE7D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Umývadlo nerezové s kolenovým ovládaním (š x h) -  400 x 350 </w:t>
            </w:r>
          </w:p>
          <w:p w14:paraId="1BB7259E" w14:textId="77777777" w:rsidR="00FE7DBD" w:rsidRDefault="00FE7DBD" w:rsidP="00FE7DB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  <w:p w14:paraId="7CAB28AC" w14:textId="0A8B43DD" w:rsidR="00245AE1" w:rsidRPr="00AA1CF2" w:rsidRDefault="00AA1CF2" w:rsidP="00FE7DBD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</w:rPr>
            </w:pPr>
            <w:r w:rsidRPr="00AA1CF2">
              <w:rPr>
                <w:rFonts w:ascii="Times New Roman" w:hAnsi="Times New Roman"/>
                <w:b/>
                <w:color w:val="000000" w:themeColor="text1"/>
                <w:u w:val="single"/>
              </w:rPr>
              <w:t>Doprava + montáž.</w:t>
            </w:r>
          </w:p>
        </w:tc>
        <w:tc>
          <w:tcPr>
            <w:tcW w:w="1701" w:type="dxa"/>
            <w:vAlign w:val="center"/>
          </w:tcPr>
          <w:p w14:paraId="2BEE847C" w14:textId="76A63916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2C2C5F">
              <w:rPr>
                <w:bCs/>
                <w:color w:val="EE0000"/>
                <w:sz w:val="20"/>
              </w:rPr>
              <w:lastRenderedPageBreak/>
              <w:t>Xx</w:t>
            </w:r>
          </w:p>
        </w:tc>
        <w:tc>
          <w:tcPr>
            <w:tcW w:w="709" w:type="dxa"/>
            <w:vAlign w:val="center"/>
          </w:tcPr>
          <w:p w14:paraId="4D444F96" w14:textId="484576E2" w:rsidR="00A41E60" w:rsidRPr="00972655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0AE0622" w14:textId="064E3092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 w:rsidRPr="002C2C5F">
              <w:rPr>
                <w:bCs/>
                <w:color w:val="EE0000"/>
                <w:sz w:val="20"/>
              </w:rPr>
              <w:t>Xx</w:t>
            </w:r>
          </w:p>
        </w:tc>
        <w:tc>
          <w:tcPr>
            <w:tcW w:w="1416" w:type="dxa"/>
            <w:vAlign w:val="center"/>
          </w:tcPr>
          <w:p w14:paraId="3F2E1B9F" w14:textId="4A3DB01D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  <w:r w:rsidRPr="002C2C5F">
              <w:rPr>
                <w:bCs/>
                <w:color w:val="EE0000"/>
                <w:sz w:val="20"/>
              </w:rPr>
              <w:t>Xx</w:t>
            </w:r>
          </w:p>
        </w:tc>
      </w:tr>
      <w:tr w:rsidR="00245AE1" w:rsidRPr="00972655" w14:paraId="12BD0BF6" w14:textId="77777777" w:rsidTr="00563A05">
        <w:trPr>
          <w:jc w:val="center"/>
        </w:trPr>
        <w:tc>
          <w:tcPr>
            <w:tcW w:w="9923" w:type="dxa"/>
            <w:gridSpan w:val="7"/>
            <w:vAlign w:val="center"/>
          </w:tcPr>
          <w:p w14:paraId="7AE7450C" w14:textId="77777777" w:rsidR="00245AE1" w:rsidRPr="00FE7DBD" w:rsidRDefault="00245AE1" w:rsidP="00245AE1">
            <w:pPr>
              <w:pStyle w:val="Odsekzoznamu"/>
              <w:spacing w:after="0" w:line="240" w:lineRule="auto"/>
              <w:ind w:left="0"/>
              <w:rPr>
                <w:b/>
                <w:color w:val="538135" w:themeColor="accent6" w:themeShade="BF"/>
                <w:sz w:val="16"/>
                <w:szCs w:val="16"/>
              </w:rPr>
            </w:pPr>
            <w:r w:rsidRPr="00FE7DBD">
              <w:rPr>
                <w:b/>
                <w:i/>
                <w:iCs/>
                <w:color w:val="538135" w:themeColor="accent6" w:themeShade="BF"/>
                <w:sz w:val="18"/>
                <w:szCs w:val="18"/>
              </w:rPr>
              <w:t>Uchádzač predložením ponuky deklaruje, že ním ponúkaný tovar spĺňa tu uvádzané požiadavky  a parametre na predmet zákazky</w:t>
            </w:r>
            <w:r w:rsidRPr="00FE7DBD">
              <w:rPr>
                <w:b/>
                <w:color w:val="538135" w:themeColor="accent6" w:themeShade="BF"/>
                <w:sz w:val="20"/>
              </w:rPr>
              <w:t>.</w:t>
            </w:r>
          </w:p>
          <w:p w14:paraId="4DE2D974" w14:textId="77777777" w:rsidR="00245AE1" w:rsidRPr="002C2C5F" w:rsidRDefault="00245AE1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</w:tc>
      </w:tr>
      <w:tr w:rsidR="00A41E60" w:rsidRPr="00972655" w14:paraId="44D7C63E" w14:textId="77777777" w:rsidTr="00164F70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8D830AD" w14:textId="20810B1A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D02993" w14:textId="2302D5BD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r w:rsidRPr="002C2C5F">
              <w:rPr>
                <w:b/>
                <w:color w:val="EE0000"/>
                <w:sz w:val="20"/>
              </w:rPr>
              <w:t>Xx  €</w:t>
            </w:r>
          </w:p>
        </w:tc>
      </w:tr>
      <w:tr w:rsidR="00A41E60" w:rsidRPr="00972655" w14:paraId="5C001950" w14:textId="77777777" w:rsidTr="00CF4296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CF98E" w14:textId="6A0C3E4E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color w:val="000000"/>
                <w:sz w:val="20"/>
              </w:rPr>
              <w:t>DPH 23%: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8AD0" w14:textId="2A0FD878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r w:rsidRPr="002C2C5F">
              <w:rPr>
                <w:b/>
                <w:color w:val="EE0000"/>
                <w:sz w:val="20"/>
              </w:rPr>
              <w:t>Xx  €</w:t>
            </w:r>
          </w:p>
        </w:tc>
      </w:tr>
      <w:tr w:rsidR="00A41E60" w:rsidRPr="00972655" w14:paraId="3690C16B" w14:textId="77777777" w:rsidTr="00CF4296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2DC44E" w14:textId="28EA685B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>Cena celkom s 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927E" w14:textId="3ECE6E8E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r w:rsidRPr="002C2C5F">
              <w:rPr>
                <w:b/>
                <w:color w:val="EE0000"/>
                <w:sz w:val="20"/>
              </w:rPr>
              <w:t>Xx  €</w:t>
            </w:r>
          </w:p>
        </w:tc>
      </w:tr>
      <w:tr w:rsidR="00A41E60" w:rsidRPr="00972655" w14:paraId="0288F27D" w14:textId="77777777" w:rsidTr="00CF4296">
        <w:trPr>
          <w:trHeight w:hRule="exact" w:val="454"/>
          <w:jc w:val="center"/>
        </w:trPr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8F0F2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71207443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5193451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2F8B236" w14:textId="77777777" w:rsidR="00A41E60" w:rsidRPr="00972655" w:rsidRDefault="00A41E60" w:rsidP="00A41E6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2FCDB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D99098" w14:textId="2532E975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8CDBED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DE0298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163F7C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8E4FB7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94E6E4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6A7047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621727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1F1853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F4E3DF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D6B2EF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9B5B43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08C40D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55EEBB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B444C3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BEDBF6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092E3B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3F5A50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78707A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7FC1C0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38BCE3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B33E02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5EC1FF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45235C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6A6474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69C7C6D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C5E239C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972655" w14:paraId="168BFFA4" w14:textId="77777777" w:rsidTr="0072484B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35DAFE82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  <w:tr w:rsidR="00855366" w:rsidRPr="00972655" w14:paraId="7213C4F8" w14:textId="77777777" w:rsidTr="0072484B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A47" w14:textId="77777777" w:rsidR="00855366" w:rsidRPr="002C2C5F" w:rsidRDefault="00855366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972655" w:rsidRPr="002C2C5F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72484B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38836824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</w:tbl>
    <w:p w14:paraId="69A9C355" w14:textId="541CA6B5" w:rsidR="008938A9" w:rsidRPr="00972655" w:rsidRDefault="008938A9" w:rsidP="00DE511A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30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C7B24" w14:textId="77777777" w:rsidR="007E3A2E" w:rsidRDefault="007E3A2E" w:rsidP="004413D3">
      <w:pPr>
        <w:spacing w:after="0" w:line="240" w:lineRule="auto"/>
      </w:pPr>
      <w:r>
        <w:separator/>
      </w:r>
    </w:p>
  </w:endnote>
  <w:endnote w:type="continuationSeparator" w:id="0">
    <w:p w14:paraId="47FC4343" w14:textId="77777777" w:rsidR="007E3A2E" w:rsidRDefault="007E3A2E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4DC" w14:textId="77777777" w:rsidR="00980BE0" w:rsidRDefault="00980B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6573" w14:textId="77777777" w:rsidR="00980BE0" w:rsidRDefault="00980B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7FB6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98035" w14:textId="77777777" w:rsidR="007E3A2E" w:rsidRDefault="007E3A2E" w:rsidP="004413D3">
      <w:pPr>
        <w:spacing w:after="0" w:line="240" w:lineRule="auto"/>
      </w:pPr>
      <w:r>
        <w:separator/>
      </w:r>
    </w:p>
  </w:footnote>
  <w:footnote w:type="continuationSeparator" w:id="0">
    <w:p w14:paraId="1E8278A7" w14:textId="77777777" w:rsidR="007E3A2E" w:rsidRDefault="007E3A2E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CAA" w14:textId="77777777" w:rsidR="00980BE0" w:rsidRDefault="00980B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559" w14:textId="77777777" w:rsidR="00980BE0" w:rsidRDefault="00980B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FC6"/>
    <w:multiLevelType w:val="multilevel"/>
    <w:tmpl w:val="D988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825DE"/>
    <w:multiLevelType w:val="hybridMultilevel"/>
    <w:tmpl w:val="47D07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C7F8B"/>
    <w:multiLevelType w:val="hybridMultilevel"/>
    <w:tmpl w:val="75EA1A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40C08"/>
    <w:multiLevelType w:val="hybridMultilevel"/>
    <w:tmpl w:val="7C7C02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4C8A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4594D"/>
    <w:multiLevelType w:val="multilevel"/>
    <w:tmpl w:val="3DA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D61F3"/>
    <w:multiLevelType w:val="multilevel"/>
    <w:tmpl w:val="DE3A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E05C6"/>
    <w:multiLevelType w:val="multilevel"/>
    <w:tmpl w:val="4472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8741A"/>
    <w:multiLevelType w:val="multilevel"/>
    <w:tmpl w:val="C934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E44368"/>
    <w:multiLevelType w:val="multilevel"/>
    <w:tmpl w:val="60D4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C75F77"/>
    <w:multiLevelType w:val="multilevel"/>
    <w:tmpl w:val="617A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553794">
    <w:abstractNumId w:val="1"/>
  </w:num>
  <w:num w:numId="2" w16cid:durableId="1035274496">
    <w:abstractNumId w:val="5"/>
  </w:num>
  <w:num w:numId="3" w16cid:durableId="230820610">
    <w:abstractNumId w:val="4"/>
  </w:num>
  <w:num w:numId="4" w16cid:durableId="334264794">
    <w:abstractNumId w:val="2"/>
  </w:num>
  <w:num w:numId="5" w16cid:durableId="788859225">
    <w:abstractNumId w:val="8"/>
  </w:num>
  <w:num w:numId="6" w16cid:durableId="754126621">
    <w:abstractNumId w:val="11"/>
  </w:num>
  <w:num w:numId="7" w16cid:durableId="189421802">
    <w:abstractNumId w:val="10"/>
  </w:num>
  <w:num w:numId="8" w16cid:durableId="559632193">
    <w:abstractNumId w:val="9"/>
  </w:num>
  <w:num w:numId="9" w16cid:durableId="168715214">
    <w:abstractNumId w:val="7"/>
  </w:num>
  <w:num w:numId="10" w16cid:durableId="558514473">
    <w:abstractNumId w:val="0"/>
  </w:num>
  <w:num w:numId="11" w16cid:durableId="113528933">
    <w:abstractNumId w:val="6"/>
  </w:num>
  <w:num w:numId="12" w16cid:durableId="1728841692">
    <w:abstractNumId w:val="3"/>
  </w:num>
  <w:num w:numId="13" w16cid:durableId="1646008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16694"/>
    <w:rsid w:val="000221D3"/>
    <w:rsid w:val="00045482"/>
    <w:rsid w:val="00050A19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5ED0"/>
    <w:rsid w:val="001B3D94"/>
    <w:rsid w:val="001B41E8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5AE1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59DC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73F9E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4F4E6C"/>
    <w:rsid w:val="005115CE"/>
    <w:rsid w:val="0051360B"/>
    <w:rsid w:val="00523C37"/>
    <w:rsid w:val="005316D3"/>
    <w:rsid w:val="00536334"/>
    <w:rsid w:val="00536FEF"/>
    <w:rsid w:val="00544715"/>
    <w:rsid w:val="005511D1"/>
    <w:rsid w:val="00580F16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5F50C4"/>
    <w:rsid w:val="00614EB0"/>
    <w:rsid w:val="00624D75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E3A2E"/>
    <w:rsid w:val="007F7EF1"/>
    <w:rsid w:val="008116AC"/>
    <w:rsid w:val="00813EC9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52F2"/>
    <w:rsid w:val="009C742C"/>
    <w:rsid w:val="009D35B6"/>
    <w:rsid w:val="009D67E6"/>
    <w:rsid w:val="009E3675"/>
    <w:rsid w:val="009F513F"/>
    <w:rsid w:val="00A2549D"/>
    <w:rsid w:val="00A255A7"/>
    <w:rsid w:val="00A25E13"/>
    <w:rsid w:val="00A33CC1"/>
    <w:rsid w:val="00A35992"/>
    <w:rsid w:val="00A37120"/>
    <w:rsid w:val="00A41E60"/>
    <w:rsid w:val="00A444A8"/>
    <w:rsid w:val="00A71C08"/>
    <w:rsid w:val="00A71D3A"/>
    <w:rsid w:val="00A83D18"/>
    <w:rsid w:val="00A95C1E"/>
    <w:rsid w:val="00A96F56"/>
    <w:rsid w:val="00AA1CF2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069E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CF4296"/>
    <w:rsid w:val="00D0562B"/>
    <w:rsid w:val="00D06736"/>
    <w:rsid w:val="00D15E6B"/>
    <w:rsid w:val="00D16715"/>
    <w:rsid w:val="00D25CE8"/>
    <w:rsid w:val="00D26A36"/>
    <w:rsid w:val="00D26D05"/>
    <w:rsid w:val="00D27F71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D13B3"/>
    <w:rsid w:val="00DE511A"/>
    <w:rsid w:val="00DE607D"/>
    <w:rsid w:val="00DF2B43"/>
    <w:rsid w:val="00DF7898"/>
    <w:rsid w:val="00E2203E"/>
    <w:rsid w:val="00E24694"/>
    <w:rsid w:val="00E2580E"/>
    <w:rsid w:val="00E3724B"/>
    <w:rsid w:val="00E37B32"/>
    <w:rsid w:val="00E4204C"/>
    <w:rsid w:val="00E714BF"/>
    <w:rsid w:val="00E72774"/>
    <w:rsid w:val="00E8135A"/>
    <w:rsid w:val="00E86C0F"/>
    <w:rsid w:val="00EA0583"/>
    <w:rsid w:val="00EB1A16"/>
    <w:rsid w:val="00EB6730"/>
    <w:rsid w:val="00EE4178"/>
    <w:rsid w:val="00EE6C15"/>
    <w:rsid w:val="00F00F72"/>
    <w:rsid w:val="00F06B54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196B"/>
    <w:rsid w:val="00F721BB"/>
    <w:rsid w:val="00F7253E"/>
    <w:rsid w:val="00F80D97"/>
    <w:rsid w:val="00F858C3"/>
    <w:rsid w:val="00F96BD5"/>
    <w:rsid w:val="00FA386D"/>
    <w:rsid w:val="00FC3BF4"/>
    <w:rsid w:val="00FC4D9E"/>
    <w:rsid w:val="00FC5B65"/>
    <w:rsid w:val="00FD70D8"/>
    <w:rsid w:val="00FE0211"/>
    <w:rsid w:val="00FE7DBD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CF4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274</cp:revision>
  <dcterms:created xsi:type="dcterms:W3CDTF">2016-07-29T13:46:00Z</dcterms:created>
  <dcterms:modified xsi:type="dcterms:W3CDTF">2026-03-30T11:51:00Z</dcterms:modified>
</cp:coreProperties>
</file>