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DE15E" w14:textId="009ADDDB" w:rsidR="00296F22" w:rsidRPr="000B49E6" w:rsidRDefault="00E412EF" w:rsidP="00E412EF">
      <w:pPr>
        <w:pStyle w:val="Nadpis9"/>
        <w:ind w:left="709" w:firstLine="709"/>
      </w:pPr>
      <w:bookmarkStart w:id="0" w:name="ROB_nazov"/>
      <w:r w:rsidRPr="00E412EF">
        <w:rPr>
          <w:u w:val="none"/>
        </w:rPr>
        <w:t xml:space="preserve">          </w:t>
      </w:r>
      <w:r w:rsidR="00296F22"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06490066" w14:textId="77777777" w:rsidR="00F57F94" w:rsidRPr="000B49E6" w:rsidRDefault="00F57F94">
      <w:pPr>
        <w:pStyle w:val="Nadpis5"/>
        <w:rPr>
          <w:noProof w:val="0"/>
        </w:rPr>
      </w:pPr>
    </w:p>
    <w:p w14:paraId="39A0F81C" w14:textId="77777777" w:rsidR="00F57F94" w:rsidRPr="000B49E6" w:rsidRDefault="00F57F94">
      <w:pPr>
        <w:pStyle w:val="Zkladntext3"/>
        <w:rPr>
          <w:rFonts w:cs="Arial"/>
          <w:noProof w:val="0"/>
          <w:color w:val="auto"/>
          <w:sz w:val="30"/>
          <w:szCs w:val="30"/>
        </w:rPr>
      </w:pPr>
    </w:p>
    <w:bookmarkStart w:id="1" w:name="_MON_1652765020"/>
    <w:bookmarkEnd w:id="1"/>
    <w:p w14:paraId="07EA7B7F" w14:textId="293315DD" w:rsidR="00F513A7" w:rsidRPr="00F513A7" w:rsidRDefault="00F513A7" w:rsidP="00F513A7">
      <w:pPr>
        <w:pStyle w:val="Zkladntext3"/>
        <w:rPr>
          <w:rFonts w:cs="Arial"/>
          <w:noProof w:val="0"/>
          <w:color w:val="auto"/>
          <w:sz w:val="30"/>
          <w:szCs w:val="30"/>
        </w:rPr>
      </w:pPr>
      <w:r>
        <w:rPr>
          <w:rFonts w:cs="Arial"/>
          <w:noProof w:val="0"/>
          <w:color w:val="auto"/>
          <w:sz w:val="30"/>
          <w:szCs w:val="30"/>
        </w:rPr>
        <w:object w:dxaOrig="9072" w:dyaOrig="13988" w14:anchorId="1C93AF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3.75pt;height:699.75pt" o:ole="">
            <v:imagedata r:id="rId8" o:title=""/>
          </v:shape>
          <o:OLEObject Type="Embed" ProgID="Word.Document.12" ShapeID="_x0000_i1028" DrawAspect="Content" ObjectID="_1652765210" r:id="rId9">
            <o:FieldCodes>\s</o:FieldCodes>
          </o:OLEObject>
        </w:object>
      </w:r>
      <w:r w:rsidR="0027643E">
        <w:rPr>
          <w:rFonts w:cs="Arial"/>
        </w:rPr>
        <w:t xml:space="preserve">       </w:t>
      </w:r>
    </w:p>
    <w:p w14:paraId="43A4A2BA" w14:textId="77777777" w:rsidR="00F513A7" w:rsidRDefault="00F513A7" w:rsidP="00441CDF"/>
    <w:p w14:paraId="3779869E" w14:textId="4BD6800F" w:rsidR="00296F22" w:rsidRPr="00441CDF" w:rsidRDefault="00304638" w:rsidP="00441CDF">
      <w:pPr>
        <w:rPr>
          <w:rFonts w:ascii="Cambria" w:hAnsi="Cambria"/>
          <w:b/>
          <w:bCs/>
          <w:noProof w:val="0"/>
          <w:color w:val="365F91"/>
          <w:sz w:val="28"/>
          <w:szCs w:val="28"/>
          <w:lang w:eastAsia="en-US"/>
        </w:rPr>
      </w:pPr>
      <w:r w:rsidRPr="000B49E6">
        <w:t>O</w:t>
      </w:r>
      <w:r w:rsidR="00296F22" w:rsidRPr="000B49E6">
        <w:t>bsah</w:t>
      </w:r>
    </w:p>
    <w:p w14:paraId="4C2E2294" w14:textId="77777777" w:rsidR="00BA3C30" w:rsidRPr="000B49E6" w:rsidRDefault="00BA3C30" w:rsidP="00BA3C30">
      <w:pPr>
        <w:rPr>
          <w:noProof w:val="0"/>
          <w:lang w:eastAsia="en-US"/>
        </w:rPr>
      </w:pPr>
    </w:p>
    <w:p w14:paraId="38A7CAB7" w14:textId="246A3A0B" w:rsidR="00A112C9"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441CDF">
          <w:rPr>
            <w:webHidden/>
          </w:rPr>
          <w:t>4</w:t>
        </w:r>
        <w:r w:rsidR="00A112C9">
          <w:rPr>
            <w:webHidden/>
          </w:rPr>
          <w:fldChar w:fldCharType="end"/>
        </w:r>
      </w:hyperlink>
    </w:p>
    <w:p w14:paraId="18188DF3" w14:textId="634278AC" w:rsidR="00A112C9" w:rsidRDefault="00F513A7">
      <w:pPr>
        <w:pStyle w:val="Obsah2"/>
        <w:tabs>
          <w:tab w:val="left" w:pos="880"/>
        </w:tabs>
        <w:rPr>
          <w:rFonts w:asciiTheme="minorHAnsi" w:eastAsiaTheme="minorEastAsia" w:hAnsiTheme="minorHAnsi" w:cstheme="minorBidi"/>
          <w:sz w:val="22"/>
          <w:szCs w:val="22"/>
        </w:rPr>
      </w:pPr>
      <w:hyperlink w:anchor="_Toc16684706" w:history="1">
        <w:r w:rsidR="00A112C9" w:rsidRPr="008327D7">
          <w:rPr>
            <w:rStyle w:val="Hypertextovprepojenie"/>
            <w:lang w:eastAsia="cs-CZ"/>
          </w:rPr>
          <w:t>1.</w:t>
        </w:r>
        <w:r w:rsidR="00A112C9">
          <w:rPr>
            <w:rFonts w:asciiTheme="minorHAnsi" w:eastAsiaTheme="minorEastAsia" w:hAnsiTheme="minorHAnsi" w:cstheme="minorBidi"/>
            <w:sz w:val="22"/>
            <w:szCs w:val="22"/>
          </w:rPr>
          <w:tab/>
        </w:r>
        <w:r w:rsidR="00A112C9" w:rsidRPr="008327D7">
          <w:rPr>
            <w:rStyle w:val="Hypertextovprepojenie"/>
            <w:lang w:eastAsia="cs-CZ"/>
          </w:rPr>
          <w:t>Identifikácia obstarávateľskej organizácie</w:t>
        </w:r>
        <w:r w:rsidR="00A112C9">
          <w:rPr>
            <w:webHidden/>
          </w:rPr>
          <w:tab/>
        </w:r>
        <w:r w:rsidR="00A112C9">
          <w:rPr>
            <w:webHidden/>
          </w:rPr>
          <w:fldChar w:fldCharType="begin"/>
        </w:r>
        <w:r w:rsidR="00A112C9">
          <w:rPr>
            <w:webHidden/>
          </w:rPr>
          <w:instrText xml:space="preserve"> PAGEREF _Toc16684706 \h </w:instrText>
        </w:r>
        <w:r w:rsidR="00A112C9">
          <w:rPr>
            <w:webHidden/>
          </w:rPr>
        </w:r>
        <w:r w:rsidR="00A112C9">
          <w:rPr>
            <w:webHidden/>
          </w:rPr>
          <w:fldChar w:fldCharType="separate"/>
        </w:r>
        <w:r w:rsidR="00441CDF">
          <w:rPr>
            <w:webHidden/>
          </w:rPr>
          <w:t>4</w:t>
        </w:r>
        <w:r w:rsidR="00A112C9">
          <w:rPr>
            <w:webHidden/>
          </w:rPr>
          <w:fldChar w:fldCharType="end"/>
        </w:r>
      </w:hyperlink>
    </w:p>
    <w:p w14:paraId="010A50FD" w14:textId="3ECBECC3" w:rsidR="00A112C9" w:rsidRDefault="00F513A7">
      <w:pPr>
        <w:pStyle w:val="Obsah1"/>
        <w:tabs>
          <w:tab w:val="right" w:leader="dot" w:pos="8892"/>
        </w:tabs>
        <w:rPr>
          <w:rFonts w:asciiTheme="minorHAnsi" w:eastAsiaTheme="minorEastAsia" w:hAnsiTheme="minorHAnsi" w:cstheme="minorBidi"/>
          <w:sz w:val="22"/>
          <w:szCs w:val="22"/>
        </w:rPr>
      </w:pPr>
      <w:hyperlink w:anchor="_Toc16684707" w:history="1">
        <w:r w:rsidR="00A112C9" w:rsidRPr="008327D7">
          <w:rPr>
            <w:rStyle w:val="Hypertextovprepojenie"/>
            <w:rFonts w:eastAsia="Calibri"/>
            <w:lang w:eastAsia="en-US"/>
          </w:rPr>
          <w:t>VŠEOBECNÉ INFORMÁCIE</w:t>
        </w:r>
        <w:r w:rsidR="00A112C9">
          <w:rPr>
            <w:webHidden/>
          </w:rPr>
          <w:tab/>
        </w:r>
        <w:r w:rsidR="00A112C9">
          <w:rPr>
            <w:webHidden/>
          </w:rPr>
          <w:fldChar w:fldCharType="begin"/>
        </w:r>
        <w:r w:rsidR="00A112C9">
          <w:rPr>
            <w:webHidden/>
          </w:rPr>
          <w:instrText xml:space="preserve"> PAGEREF _Toc16684707 \h </w:instrText>
        </w:r>
        <w:r w:rsidR="00A112C9">
          <w:rPr>
            <w:webHidden/>
          </w:rPr>
        </w:r>
        <w:r w:rsidR="00A112C9">
          <w:rPr>
            <w:webHidden/>
          </w:rPr>
          <w:fldChar w:fldCharType="separate"/>
        </w:r>
        <w:r w:rsidR="00441CDF">
          <w:rPr>
            <w:webHidden/>
          </w:rPr>
          <w:t>4</w:t>
        </w:r>
        <w:r w:rsidR="00A112C9">
          <w:rPr>
            <w:webHidden/>
          </w:rPr>
          <w:fldChar w:fldCharType="end"/>
        </w:r>
      </w:hyperlink>
    </w:p>
    <w:p w14:paraId="03D1A5BF" w14:textId="283FD1B4" w:rsidR="00A112C9" w:rsidRDefault="00F513A7">
      <w:pPr>
        <w:pStyle w:val="Obsah2"/>
        <w:tabs>
          <w:tab w:val="left" w:pos="880"/>
        </w:tabs>
        <w:rPr>
          <w:rFonts w:asciiTheme="minorHAnsi" w:eastAsiaTheme="minorEastAsia" w:hAnsiTheme="minorHAnsi" w:cstheme="minorBidi"/>
          <w:sz w:val="22"/>
          <w:szCs w:val="22"/>
        </w:rPr>
      </w:pPr>
      <w:hyperlink w:anchor="_Toc16684708" w:history="1">
        <w:r w:rsidR="00A112C9" w:rsidRPr="008327D7">
          <w:rPr>
            <w:rStyle w:val="Hypertextovprepojenie"/>
            <w:rFonts w:cs="Arial"/>
          </w:rPr>
          <w:t>2.</w:t>
        </w:r>
        <w:r w:rsidR="00A112C9">
          <w:rPr>
            <w:rFonts w:asciiTheme="minorHAnsi" w:eastAsiaTheme="minorEastAsia" w:hAnsiTheme="minorHAnsi" w:cstheme="minorBidi"/>
            <w:sz w:val="22"/>
            <w:szCs w:val="22"/>
          </w:rPr>
          <w:tab/>
        </w:r>
        <w:r w:rsidR="00A112C9" w:rsidRPr="008327D7">
          <w:rPr>
            <w:rStyle w:val="Hypertextovprepojenie"/>
          </w:rPr>
          <w:t>Spôsob fungovania dynamického nákupného systému</w:t>
        </w:r>
        <w:r w:rsidR="00A112C9">
          <w:rPr>
            <w:webHidden/>
          </w:rPr>
          <w:tab/>
        </w:r>
        <w:r w:rsidR="00A112C9">
          <w:rPr>
            <w:webHidden/>
          </w:rPr>
          <w:fldChar w:fldCharType="begin"/>
        </w:r>
        <w:r w:rsidR="00A112C9">
          <w:rPr>
            <w:webHidden/>
          </w:rPr>
          <w:instrText xml:space="preserve"> PAGEREF _Toc16684708 \h </w:instrText>
        </w:r>
        <w:r w:rsidR="00A112C9">
          <w:rPr>
            <w:webHidden/>
          </w:rPr>
        </w:r>
        <w:r w:rsidR="00A112C9">
          <w:rPr>
            <w:webHidden/>
          </w:rPr>
          <w:fldChar w:fldCharType="separate"/>
        </w:r>
        <w:r w:rsidR="00441CDF">
          <w:rPr>
            <w:webHidden/>
          </w:rPr>
          <w:t>4</w:t>
        </w:r>
        <w:r w:rsidR="00A112C9">
          <w:rPr>
            <w:webHidden/>
          </w:rPr>
          <w:fldChar w:fldCharType="end"/>
        </w:r>
      </w:hyperlink>
    </w:p>
    <w:p w14:paraId="1CD04DD5" w14:textId="049B7366" w:rsidR="00A112C9" w:rsidRDefault="00F513A7">
      <w:pPr>
        <w:pStyle w:val="Obsah2"/>
        <w:tabs>
          <w:tab w:val="left" w:pos="880"/>
        </w:tabs>
        <w:rPr>
          <w:rFonts w:asciiTheme="minorHAnsi" w:eastAsiaTheme="minorEastAsia" w:hAnsiTheme="minorHAnsi" w:cstheme="minorBidi"/>
          <w:sz w:val="22"/>
          <w:szCs w:val="22"/>
        </w:rPr>
      </w:pPr>
      <w:hyperlink w:anchor="_Toc16684709" w:history="1">
        <w:r w:rsidR="00A112C9" w:rsidRPr="008327D7">
          <w:rPr>
            <w:rStyle w:val="Hypertextovprepojenie"/>
            <w:rFonts w:cs="Arial"/>
          </w:rPr>
          <w:t>3.</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lang w:eastAsia="en-US"/>
          </w:rPr>
          <w:t>odmienky používania elektronických zariadení v rámci dynamického nákupného systému</w:t>
        </w:r>
        <w:r w:rsidR="00A112C9">
          <w:rPr>
            <w:webHidden/>
          </w:rPr>
          <w:tab/>
        </w:r>
        <w:r w:rsidR="00A112C9">
          <w:rPr>
            <w:webHidden/>
          </w:rPr>
          <w:fldChar w:fldCharType="begin"/>
        </w:r>
        <w:r w:rsidR="00A112C9">
          <w:rPr>
            <w:webHidden/>
          </w:rPr>
          <w:instrText xml:space="preserve"> PAGEREF _Toc16684709 \h </w:instrText>
        </w:r>
        <w:r w:rsidR="00A112C9">
          <w:rPr>
            <w:webHidden/>
          </w:rPr>
        </w:r>
        <w:r w:rsidR="00A112C9">
          <w:rPr>
            <w:webHidden/>
          </w:rPr>
          <w:fldChar w:fldCharType="separate"/>
        </w:r>
        <w:r w:rsidR="00441CDF">
          <w:rPr>
            <w:webHidden/>
          </w:rPr>
          <w:t>4</w:t>
        </w:r>
        <w:r w:rsidR="00A112C9">
          <w:rPr>
            <w:webHidden/>
          </w:rPr>
          <w:fldChar w:fldCharType="end"/>
        </w:r>
      </w:hyperlink>
    </w:p>
    <w:p w14:paraId="7E46A140" w14:textId="4B51A273" w:rsidR="00A112C9" w:rsidRDefault="00F513A7">
      <w:pPr>
        <w:pStyle w:val="Obsah2"/>
        <w:tabs>
          <w:tab w:val="left" w:pos="880"/>
        </w:tabs>
        <w:rPr>
          <w:rFonts w:asciiTheme="minorHAnsi" w:eastAsiaTheme="minorEastAsia" w:hAnsiTheme="minorHAnsi" w:cstheme="minorBidi"/>
          <w:sz w:val="22"/>
          <w:szCs w:val="22"/>
        </w:rPr>
      </w:pPr>
      <w:hyperlink w:anchor="_Toc16684710" w:history="1">
        <w:r w:rsidR="00A112C9" w:rsidRPr="008327D7">
          <w:rPr>
            <w:rStyle w:val="Hypertextovprepojenie"/>
            <w:rFonts w:eastAsia="Calibri" w:cs="Arial"/>
            <w:lang w:eastAsia="en-US"/>
          </w:rPr>
          <w:t>4.</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Dostupnosť dokumentov k verejnému obstarávaniu, komunikácia a výmena informácií</w:t>
        </w:r>
        <w:r w:rsidR="00A112C9">
          <w:rPr>
            <w:webHidden/>
          </w:rPr>
          <w:tab/>
        </w:r>
        <w:r w:rsidR="00A112C9">
          <w:rPr>
            <w:webHidden/>
          </w:rPr>
          <w:fldChar w:fldCharType="begin"/>
        </w:r>
        <w:r w:rsidR="00A112C9">
          <w:rPr>
            <w:webHidden/>
          </w:rPr>
          <w:instrText xml:space="preserve"> PAGEREF _Toc16684710 \h </w:instrText>
        </w:r>
        <w:r w:rsidR="00A112C9">
          <w:rPr>
            <w:webHidden/>
          </w:rPr>
        </w:r>
        <w:r w:rsidR="00A112C9">
          <w:rPr>
            <w:webHidden/>
          </w:rPr>
          <w:fldChar w:fldCharType="separate"/>
        </w:r>
        <w:r w:rsidR="00441CDF">
          <w:rPr>
            <w:webHidden/>
          </w:rPr>
          <w:t>5</w:t>
        </w:r>
        <w:r w:rsidR="00A112C9">
          <w:rPr>
            <w:webHidden/>
          </w:rPr>
          <w:fldChar w:fldCharType="end"/>
        </w:r>
      </w:hyperlink>
    </w:p>
    <w:p w14:paraId="76A50FFE" w14:textId="2FDFC939" w:rsidR="00A112C9" w:rsidRDefault="00F513A7">
      <w:pPr>
        <w:pStyle w:val="Obsah1"/>
        <w:tabs>
          <w:tab w:val="right" w:leader="dot" w:pos="8892"/>
        </w:tabs>
        <w:rPr>
          <w:rFonts w:asciiTheme="minorHAnsi" w:eastAsiaTheme="minorEastAsia" w:hAnsiTheme="minorHAnsi" w:cstheme="minorBidi"/>
          <w:sz w:val="22"/>
          <w:szCs w:val="22"/>
        </w:rPr>
      </w:pPr>
      <w:hyperlink w:anchor="_Toc16684711" w:history="1">
        <w:r w:rsidR="00A112C9" w:rsidRPr="008327D7">
          <w:rPr>
            <w:rStyle w:val="Hypertextovprepojenie"/>
            <w:lang w:eastAsia="cs-CZ"/>
          </w:rPr>
          <w:t>INFORMÁCIE O PREDMETE ZÁKAZKY</w:t>
        </w:r>
        <w:r w:rsidR="00A112C9">
          <w:rPr>
            <w:webHidden/>
          </w:rPr>
          <w:tab/>
        </w:r>
        <w:r w:rsidR="00A112C9">
          <w:rPr>
            <w:webHidden/>
          </w:rPr>
          <w:fldChar w:fldCharType="begin"/>
        </w:r>
        <w:r w:rsidR="00A112C9">
          <w:rPr>
            <w:webHidden/>
          </w:rPr>
          <w:instrText xml:space="preserve"> PAGEREF _Toc16684711 \h </w:instrText>
        </w:r>
        <w:r w:rsidR="00A112C9">
          <w:rPr>
            <w:webHidden/>
          </w:rPr>
        </w:r>
        <w:r w:rsidR="00A112C9">
          <w:rPr>
            <w:webHidden/>
          </w:rPr>
          <w:fldChar w:fldCharType="separate"/>
        </w:r>
        <w:r w:rsidR="00441CDF">
          <w:rPr>
            <w:webHidden/>
          </w:rPr>
          <w:t>6</w:t>
        </w:r>
        <w:r w:rsidR="00A112C9">
          <w:rPr>
            <w:webHidden/>
          </w:rPr>
          <w:fldChar w:fldCharType="end"/>
        </w:r>
      </w:hyperlink>
    </w:p>
    <w:p w14:paraId="35636F8C" w14:textId="5F584564" w:rsidR="00A112C9" w:rsidRDefault="00F513A7">
      <w:pPr>
        <w:pStyle w:val="Obsah2"/>
        <w:tabs>
          <w:tab w:val="left" w:pos="880"/>
        </w:tabs>
        <w:rPr>
          <w:rFonts w:asciiTheme="minorHAnsi" w:eastAsiaTheme="minorEastAsia" w:hAnsiTheme="minorHAnsi" w:cstheme="minorBidi"/>
          <w:sz w:val="22"/>
          <w:szCs w:val="22"/>
        </w:rPr>
      </w:pPr>
      <w:hyperlink w:anchor="_Toc16684712" w:history="1">
        <w:r w:rsidR="00A112C9" w:rsidRPr="008327D7">
          <w:rPr>
            <w:rStyle w:val="Hypertextovprepojenie"/>
            <w:lang w:eastAsia="cs-CZ"/>
          </w:rPr>
          <w:t>5.</w:t>
        </w:r>
        <w:r w:rsidR="00A112C9">
          <w:rPr>
            <w:rFonts w:asciiTheme="minorHAnsi" w:eastAsiaTheme="minorEastAsia" w:hAnsiTheme="minorHAnsi" w:cstheme="minorBidi"/>
            <w:sz w:val="22"/>
            <w:szCs w:val="22"/>
          </w:rPr>
          <w:tab/>
        </w:r>
        <w:r w:rsidR="00A112C9" w:rsidRPr="008327D7">
          <w:rPr>
            <w:rStyle w:val="Hypertextovprepojenie"/>
            <w:lang w:eastAsia="cs-CZ"/>
          </w:rPr>
          <w:t>Predmet zákazky</w:t>
        </w:r>
        <w:r w:rsidR="00A112C9">
          <w:rPr>
            <w:webHidden/>
          </w:rPr>
          <w:tab/>
        </w:r>
        <w:r w:rsidR="00A112C9">
          <w:rPr>
            <w:webHidden/>
          </w:rPr>
          <w:fldChar w:fldCharType="begin"/>
        </w:r>
        <w:r w:rsidR="00A112C9">
          <w:rPr>
            <w:webHidden/>
          </w:rPr>
          <w:instrText xml:space="preserve"> PAGEREF _Toc16684712 \h </w:instrText>
        </w:r>
        <w:r w:rsidR="00A112C9">
          <w:rPr>
            <w:webHidden/>
          </w:rPr>
        </w:r>
        <w:r w:rsidR="00A112C9">
          <w:rPr>
            <w:webHidden/>
          </w:rPr>
          <w:fldChar w:fldCharType="separate"/>
        </w:r>
        <w:r w:rsidR="00441CDF">
          <w:rPr>
            <w:webHidden/>
          </w:rPr>
          <w:t>6</w:t>
        </w:r>
        <w:r w:rsidR="00A112C9">
          <w:rPr>
            <w:webHidden/>
          </w:rPr>
          <w:fldChar w:fldCharType="end"/>
        </w:r>
      </w:hyperlink>
    </w:p>
    <w:p w14:paraId="42BB1378" w14:textId="18920A07" w:rsidR="00A112C9" w:rsidRDefault="00F513A7">
      <w:pPr>
        <w:pStyle w:val="Obsah2"/>
        <w:tabs>
          <w:tab w:val="left" w:pos="880"/>
        </w:tabs>
        <w:rPr>
          <w:rFonts w:asciiTheme="minorHAnsi" w:eastAsiaTheme="minorEastAsia" w:hAnsiTheme="minorHAnsi" w:cstheme="minorBidi"/>
          <w:sz w:val="22"/>
          <w:szCs w:val="22"/>
        </w:rPr>
      </w:pPr>
      <w:hyperlink w:anchor="_Toc16684713" w:history="1">
        <w:r w:rsidR="00A112C9" w:rsidRPr="008327D7">
          <w:rPr>
            <w:rStyle w:val="Hypertextovprepojenie"/>
            <w:lang w:eastAsia="cs-CZ"/>
          </w:rPr>
          <w:t>6.</w:t>
        </w:r>
        <w:r w:rsidR="00A112C9">
          <w:rPr>
            <w:rFonts w:asciiTheme="minorHAnsi" w:eastAsiaTheme="minorEastAsia" w:hAnsiTheme="minorHAnsi" w:cstheme="minorBidi"/>
            <w:sz w:val="22"/>
            <w:szCs w:val="22"/>
          </w:rPr>
          <w:tab/>
        </w:r>
        <w:r w:rsidR="00A112C9" w:rsidRPr="008327D7">
          <w:rPr>
            <w:rStyle w:val="Hypertextovprepojenie"/>
            <w:lang w:eastAsia="cs-CZ"/>
          </w:rPr>
          <w:t>Rozsah zákazky podľa skupiny alebo jej časti zadávanej v rámci dynamického nákupného systému vymedzený cpv kódmi</w:t>
        </w:r>
        <w:r w:rsidR="00A112C9">
          <w:rPr>
            <w:webHidden/>
          </w:rPr>
          <w:tab/>
        </w:r>
        <w:r w:rsidR="00A112C9">
          <w:rPr>
            <w:webHidden/>
          </w:rPr>
          <w:fldChar w:fldCharType="begin"/>
        </w:r>
        <w:r w:rsidR="00A112C9">
          <w:rPr>
            <w:webHidden/>
          </w:rPr>
          <w:instrText xml:space="preserve"> PAGEREF _Toc16684713 \h </w:instrText>
        </w:r>
        <w:r w:rsidR="00A112C9">
          <w:rPr>
            <w:webHidden/>
          </w:rPr>
        </w:r>
        <w:r w:rsidR="00A112C9">
          <w:rPr>
            <w:webHidden/>
          </w:rPr>
          <w:fldChar w:fldCharType="separate"/>
        </w:r>
        <w:r w:rsidR="00441CDF">
          <w:rPr>
            <w:webHidden/>
          </w:rPr>
          <w:t>7</w:t>
        </w:r>
        <w:r w:rsidR="00A112C9">
          <w:rPr>
            <w:webHidden/>
          </w:rPr>
          <w:fldChar w:fldCharType="end"/>
        </w:r>
      </w:hyperlink>
    </w:p>
    <w:p w14:paraId="1DE6B29F" w14:textId="0E24AE22" w:rsidR="00A112C9" w:rsidRDefault="00F513A7">
      <w:pPr>
        <w:pStyle w:val="Obsah2"/>
        <w:tabs>
          <w:tab w:val="left" w:pos="880"/>
        </w:tabs>
        <w:rPr>
          <w:rFonts w:asciiTheme="minorHAnsi" w:eastAsiaTheme="minorEastAsia" w:hAnsiTheme="minorHAnsi" w:cstheme="minorBidi"/>
          <w:sz w:val="22"/>
          <w:szCs w:val="22"/>
        </w:rPr>
      </w:pPr>
      <w:hyperlink w:anchor="_Toc16684714" w:history="1">
        <w:r w:rsidR="00A112C9" w:rsidRPr="008327D7">
          <w:rPr>
            <w:rStyle w:val="Hypertextovprepojenie"/>
            <w:lang w:eastAsia="cs-CZ"/>
          </w:rPr>
          <w:t>7.</w:t>
        </w:r>
        <w:r w:rsidR="00A112C9">
          <w:rPr>
            <w:rFonts w:asciiTheme="minorHAnsi" w:eastAsiaTheme="minorEastAsia" w:hAnsiTheme="minorHAnsi" w:cstheme="minorBidi"/>
            <w:sz w:val="22"/>
            <w:szCs w:val="22"/>
          </w:rPr>
          <w:tab/>
        </w:r>
        <w:r w:rsidR="00A112C9" w:rsidRPr="008327D7">
          <w:rPr>
            <w:rStyle w:val="Hypertextovprepojenie"/>
            <w:lang w:eastAsia="cs-CZ"/>
          </w:rPr>
          <w:t>Miesto poskytnutia predmetu zákazky</w:t>
        </w:r>
        <w:r w:rsidR="00A112C9">
          <w:rPr>
            <w:webHidden/>
          </w:rPr>
          <w:tab/>
        </w:r>
        <w:r w:rsidR="00A112C9">
          <w:rPr>
            <w:webHidden/>
          </w:rPr>
          <w:fldChar w:fldCharType="begin"/>
        </w:r>
        <w:r w:rsidR="00A112C9">
          <w:rPr>
            <w:webHidden/>
          </w:rPr>
          <w:instrText xml:space="preserve"> PAGEREF _Toc16684714 \h </w:instrText>
        </w:r>
        <w:r w:rsidR="00A112C9">
          <w:rPr>
            <w:webHidden/>
          </w:rPr>
        </w:r>
        <w:r w:rsidR="00A112C9">
          <w:rPr>
            <w:webHidden/>
          </w:rPr>
          <w:fldChar w:fldCharType="separate"/>
        </w:r>
        <w:r w:rsidR="00441CDF">
          <w:rPr>
            <w:webHidden/>
          </w:rPr>
          <w:t>7</w:t>
        </w:r>
        <w:r w:rsidR="00A112C9">
          <w:rPr>
            <w:webHidden/>
          </w:rPr>
          <w:fldChar w:fldCharType="end"/>
        </w:r>
      </w:hyperlink>
    </w:p>
    <w:p w14:paraId="365F30F0" w14:textId="19802BBA" w:rsidR="00A112C9" w:rsidRDefault="00F513A7">
      <w:pPr>
        <w:pStyle w:val="Obsah2"/>
        <w:tabs>
          <w:tab w:val="left" w:pos="880"/>
        </w:tabs>
        <w:rPr>
          <w:rFonts w:asciiTheme="minorHAnsi" w:eastAsiaTheme="minorEastAsia" w:hAnsiTheme="minorHAnsi" w:cstheme="minorBidi"/>
          <w:sz w:val="22"/>
          <w:szCs w:val="22"/>
        </w:rPr>
      </w:pPr>
      <w:hyperlink w:anchor="_Toc16684715" w:history="1">
        <w:r w:rsidR="00A112C9" w:rsidRPr="008327D7">
          <w:rPr>
            <w:rStyle w:val="Hypertextovprepojenie"/>
            <w:rFonts w:eastAsia="Calibri"/>
          </w:rPr>
          <w:t>8.</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Dĺžka trvania dynamického nákupného systému a lehota poskytnutia predmetu zákazky</w:t>
        </w:r>
        <w:r w:rsidR="00A112C9">
          <w:rPr>
            <w:webHidden/>
          </w:rPr>
          <w:tab/>
        </w:r>
        <w:r w:rsidR="00A112C9">
          <w:rPr>
            <w:webHidden/>
          </w:rPr>
          <w:fldChar w:fldCharType="begin"/>
        </w:r>
        <w:r w:rsidR="00A112C9">
          <w:rPr>
            <w:webHidden/>
          </w:rPr>
          <w:instrText xml:space="preserve"> PAGEREF _Toc16684715 \h </w:instrText>
        </w:r>
        <w:r w:rsidR="00A112C9">
          <w:rPr>
            <w:webHidden/>
          </w:rPr>
        </w:r>
        <w:r w:rsidR="00A112C9">
          <w:rPr>
            <w:webHidden/>
          </w:rPr>
          <w:fldChar w:fldCharType="separate"/>
        </w:r>
        <w:r w:rsidR="00441CDF">
          <w:rPr>
            <w:webHidden/>
          </w:rPr>
          <w:t>7</w:t>
        </w:r>
        <w:r w:rsidR="00A112C9">
          <w:rPr>
            <w:webHidden/>
          </w:rPr>
          <w:fldChar w:fldCharType="end"/>
        </w:r>
      </w:hyperlink>
    </w:p>
    <w:p w14:paraId="7CE54359" w14:textId="3D90B365" w:rsidR="00A112C9" w:rsidRDefault="00F513A7">
      <w:pPr>
        <w:pStyle w:val="Obsah2"/>
        <w:tabs>
          <w:tab w:val="left" w:pos="880"/>
        </w:tabs>
        <w:rPr>
          <w:rFonts w:asciiTheme="minorHAnsi" w:eastAsiaTheme="minorEastAsia" w:hAnsiTheme="minorHAnsi" w:cstheme="minorBidi"/>
          <w:sz w:val="22"/>
          <w:szCs w:val="22"/>
        </w:rPr>
      </w:pPr>
      <w:hyperlink w:anchor="_Toc16684716" w:history="1">
        <w:r w:rsidR="00A112C9" w:rsidRPr="008327D7">
          <w:rPr>
            <w:rStyle w:val="Hypertextovprepojenie"/>
            <w:lang w:eastAsia="cs-CZ"/>
          </w:rPr>
          <w:t>9.</w:t>
        </w:r>
        <w:r w:rsidR="00A112C9">
          <w:rPr>
            <w:rFonts w:asciiTheme="minorHAnsi" w:eastAsiaTheme="minorEastAsia" w:hAnsiTheme="minorHAnsi" w:cstheme="minorBidi"/>
            <w:sz w:val="22"/>
            <w:szCs w:val="22"/>
          </w:rPr>
          <w:tab/>
        </w:r>
        <w:r w:rsidR="00A112C9" w:rsidRPr="008327D7">
          <w:rPr>
            <w:rStyle w:val="Hypertextovprepojenie"/>
            <w:lang w:eastAsia="cs-CZ"/>
          </w:rPr>
          <w:t>Zdroj finančných prostriedkov</w:t>
        </w:r>
        <w:r w:rsidR="00A112C9">
          <w:rPr>
            <w:webHidden/>
          </w:rPr>
          <w:tab/>
        </w:r>
        <w:r w:rsidR="00A112C9">
          <w:rPr>
            <w:webHidden/>
          </w:rPr>
          <w:fldChar w:fldCharType="begin"/>
        </w:r>
        <w:r w:rsidR="00A112C9">
          <w:rPr>
            <w:webHidden/>
          </w:rPr>
          <w:instrText xml:space="preserve"> PAGEREF _Toc16684716 \h </w:instrText>
        </w:r>
        <w:r w:rsidR="00A112C9">
          <w:rPr>
            <w:webHidden/>
          </w:rPr>
        </w:r>
        <w:r w:rsidR="00A112C9">
          <w:rPr>
            <w:webHidden/>
          </w:rPr>
          <w:fldChar w:fldCharType="separate"/>
        </w:r>
        <w:r w:rsidR="00441CDF">
          <w:rPr>
            <w:webHidden/>
          </w:rPr>
          <w:t>7</w:t>
        </w:r>
        <w:r w:rsidR="00A112C9">
          <w:rPr>
            <w:webHidden/>
          </w:rPr>
          <w:fldChar w:fldCharType="end"/>
        </w:r>
      </w:hyperlink>
    </w:p>
    <w:p w14:paraId="02559736" w14:textId="5501185C" w:rsidR="00A112C9" w:rsidRDefault="00F513A7">
      <w:pPr>
        <w:pStyle w:val="Obsah1"/>
        <w:tabs>
          <w:tab w:val="right" w:leader="dot" w:pos="8892"/>
        </w:tabs>
        <w:rPr>
          <w:rFonts w:asciiTheme="minorHAnsi" w:eastAsiaTheme="minorEastAsia" w:hAnsiTheme="minorHAnsi" w:cstheme="minorBidi"/>
          <w:sz w:val="22"/>
          <w:szCs w:val="22"/>
        </w:rPr>
      </w:pPr>
      <w:hyperlink w:anchor="_Toc16684717" w:history="1">
        <w:r w:rsidR="00A112C9" w:rsidRPr="008327D7">
          <w:rPr>
            <w:rStyle w:val="Hypertextovprepojenie"/>
            <w:rFonts w:eastAsia="Calibri" w:cs="Arial"/>
            <w:lang w:eastAsia="en-US"/>
          </w:rPr>
          <w:t xml:space="preserve">INFORMÁCIA O </w:t>
        </w:r>
        <w:r w:rsidR="00A112C9" w:rsidRPr="008327D7">
          <w:rPr>
            <w:rStyle w:val="Hypertextovprepojenie"/>
            <w:rFonts w:eastAsia="Calibri"/>
            <w:lang w:eastAsia="en-US"/>
          </w:rPr>
          <w:t>ŽIADOSTI O ÚČASŤ, PODMIENKACH ÚČASTI,</w:t>
        </w:r>
        <w:r w:rsidR="00A112C9">
          <w:rPr>
            <w:webHidden/>
          </w:rPr>
          <w:tab/>
        </w:r>
        <w:r w:rsidR="00A112C9">
          <w:rPr>
            <w:webHidden/>
          </w:rPr>
          <w:fldChar w:fldCharType="begin"/>
        </w:r>
        <w:r w:rsidR="00A112C9">
          <w:rPr>
            <w:webHidden/>
          </w:rPr>
          <w:instrText xml:space="preserve"> PAGEREF _Toc16684717 \h </w:instrText>
        </w:r>
        <w:r w:rsidR="00A112C9">
          <w:rPr>
            <w:webHidden/>
          </w:rPr>
        </w:r>
        <w:r w:rsidR="00A112C9">
          <w:rPr>
            <w:webHidden/>
          </w:rPr>
          <w:fldChar w:fldCharType="separate"/>
        </w:r>
        <w:r w:rsidR="00441CDF">
          <w:rPr>
            <w:webHidden/>
          </w:rPr>
          <w:t>7</w:t>
        </w:r>
        <w:r w:rsidR="00A112C9">
          <w:rPr>
            <w:webHidden/>
          </w:rPr>
          <w:fldChar w:fldCharType="end"/>
        </w:r>
      </w:hyperlink>
    </w:p>
    <w:p w14:paraId="2896990F" w14:textId="5E1C58E8" w:rsidR="00A112C9" w:rsidRDefault="00F513A7">
      <w:pPr>
        <w:pStyle w:val="Obsah1"/>
        <w:tabs>
          <w:tab w:val="right" w:leader="dot" w:pos="8892"/>
        </w:tabs>
        <w:rPr>
          <w:rFonts w:asciiTheme="minorHAnsi" w:eastAsiaTheme="minorEastAsia" w:hAnsiTheme="minorHAnsi" w:cstheme="minorBidi"/>
          <w:sz w:val="22"/>
          <w:szCs w:val="22"/>
        </w:rPr>
      </w:pPr>
      <w:hyperlink w:anchor="_Toc16684718" w:history="1">
        <w:r w:rsidR="00A112C9" w:rsidRPr="008327D7">
          <w:rPr>
            <w:rStyle w:val="Hypertextovprepojenie"/>
            <w:rFonts w:eastAsia="Calibri"/>
            <w:lang w:eastAsia="en-US"/>
          </w:rPr>
          <w:t>POŽIADAVKÁCH A POSÚDENIE ICH SPLNENIA</w:t>
        </w:r>
        <w:r w:rsidR="00A112C9">
          <w:rPr>
            <w:webHidden/>
          </w:rPr>
          <w:tab/>
        </w:r>
        <w:r w:rsidR="00A112C9">
          <w:rPr>
            <w:webHidden/>
          </w:rPr>
          <w:fldChar w:fldCharType="begin"/>
        </w:r>
        <w:r w:rsidR="00A112C9">
          <w:rPr>
            <w:webHidden/>
          </w:rPr>
          <w:instrText xml:space="preserve"> PAGEREF _Toc16684718 \h </w:instrText>
        </w:r>
        <w:r w:rsidR="00A112C9">
          <w:rPr>
            <w:webHidden/>
          </w:rPr>
        </w:r>
        <w:r w:rsidR="00A112C9">
          <w:rPr>
            <w:webHidden/>
          </w:rPr>
          <w:fldChar w:fldCharType="separate"/>
        </w:r>
        <w:r w:rsidR="00441CDF">
          <w:rPr>
            <w:webHidden/>
          </w:rPr>
          <w:t>7</w:t>
        </w:r>
        <w:r w:rsidR="00A112C9">
          <w:rPr>
            <w:webHidden/>
          </w:rPr>
          <w:fldChar w:fldCharType="end"/>
        </w:r>
      </w:hyperlink>
    </w:p>
    <w:p w14:paraId="347A8EE6" w14:textId="05C0384D" w:rsidR="00A112C9" w:rsidRDefault="00F513A7">
      <w:pPr>
        <w:pStyle w:val="Obsah2"/>
        <w:tabs>
          <w:tab w:val="left" w:pos="1100"/>
        </w:tabs>
        <w:rPr>
          <w:rFonts w:asciiTheme="minorHAnsi" w:eastAsiaTheme="minorEastAsia" w:hAnsiTheme="minorHAnsi" w:cstheme="minorBidi"/>
          <w:sz w:val="22"/>
          <w:szCs w:val="22"/>
        </w:rPr>
      </w:pPr>
      <w:hyperlink w:anchor="_Toc16684719" w:history="1">
        <w:r w:rsidR="00A112C9" w:rsidRPr="008327D7">
          <w:rPr>
            <w:rStyle w:val="Hypertextovprepojenie"/>
            <w:lang w:eastAsia="cs-CZ"/>
          </w:rPr>
          <w:t>10.</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Žiadosť o účasť</w:t>
        </w:r>
        <w:r w:rsidR="00A112C9">
          <w:rPr>
            <w:webHidden/>
          </w:rPr>
          <w:tab/>
        </w:r>
        <w:r w:rsidR="00A112C9">
          <w:rPr>
            <w:webHidden/>
          </w:rPr>
          <w:fldChar w:fldCharType="begin"/>
        </w:r>
        <w:r w:rsidR="00A112C9">
          <w:rPr>
            <w:webHidden/>
          </w:rPr>
          <w:instrText xml:space="preserve"> PAGEREF _Toc16684719 \h </w:instrText>
        </w:r>
        <w:r w:rsidR="00A112C9">
          <w:rPr>
            <w:webHidden/>
          </w:rPr>
        </w:r>
        <w:r w:rsidR="00A112C9">
          <w:rPr>
            <w:webHidden/>
          </w:rPr>
          <w:fldChar w:fldCharType="separate"/>
        </w:r>
        <w:r w:rsidR="00441CDF">
          <w:rPr>
            <w:webHidden/>
          </w:rPr>
          <w:t>7</w:t>
        </w:r>
        <w:r w:rsidR="00A112C9">
          <w:rPr>
            <w:webHidden/>
          </w:rPr>
          <w:fldChar w:fldCharType="end"/>
        </w:r>
      </w:hyperlink>
    </w:p>
    <w:p w14:paraId="5CC8CBBE" w14:textId="3FFC486E" w:rsidR="00A112C9" w:rsidRDefault="00F513A7">
      <w:pPr>
        <w:pStyle w:val="Obsah2"/>
        <w:tabs>
          <w:tab w:val="left" w:pos="1100"/>
        </w:tabs>
        <w:rPr>
          <w:rFonts w:asciiTheme="minorHAnsi" w:eastAsiaTheme="minorEastAsia" w:hAnsiTheme="minorHAnsi" w:cstheme="minorBidi"/>
          <w:sz w:val="22"/>
          <w:szCs w:val="22"/>
        </w:rPr>
      </w:pPr>
      <w:hyperlink w:anchor="_Toc16684720" w:history="1">
        <w:r w:rsidR="00A112C9" w:rsidRPr="008327D7">
          <w:rPr>
            <w:rStyle w:val="Hypertextovprepojenie"/>
          </w:rPr>
          <w:t>11.</w:t>
        </w:r>
        <w:r w:rsidR="00A112C9">
          <w:rPr>
            <w:rFonts w:asciiTheme="minorHAnsi" w:eastAsiaTheme="minorEastAsia" w:hAnsiTheme="minorHAnsi" w:cstheme="minorBidi"/>
            <w:sz w:val="22"/>
            <w:szCs w:val="22"/>
          </w:rPr>
          <w:tab/>
        </w:r>
        <w:r w:rsidR="00A112C9" w:rsidRPr="008327D7">
          <w:rPr>
            <w:rStyle w:val="Hypertextovprepojenie"/>
          </w:rPr>
          <w:t>Obsah žiadosti o účasť</w:t>
        </w:r>
        <w:r w:rsidR="00A112C9">
          <w:rPr>
            <w:webHidden/>
          </w:rPr>
          <w:tab/>
        </w:r>
        <w:r w:rsidR="00A112C9">
          <w:rPr>
            <w:webHidden/>
          </w:rPr>
          <w:fldChar w:fldCharType="begin"/>
        </w:r>
        <w:r w:rsidR="00A112C9">
          <w:rPr>
            <w:webHidden/>
          </w:rPr>
          <w:instrText xml:space="preserve"> PAGEREF _Toc16684720 \h </w:instrText>
        </w:r>
        <w:r w:rsidR="00A112C9">
          <w:rPr>
            <w:webHidden/>
          </w:rPr>
        </w:r>
        <w:r w:rsidR="00A112C9">
          <w:rPr>
            <w:webHidden/>
          </w:rPr>
          <w:fldChar w:fldCharType="separate"/>
        </w:r>
        <w:r w:rsidR="00441CDF">
          <w:rPr>
            <w:webHidden/>
          </w:rPr>
          <w:t>8</w:t>
        </w:r>
        <w:r w:rsidR="00A112C9">
          <w:rPr>
            <w:webHidden/>
          </w:rPr>
          <w:fldChar w:fldCharType="end"/>
        </w:r>
      </w:hyperlink>
    </w:p>
    <w:p w14:paraId="1E3D2F16" w14:textId="06D8E5B3" w:rsidR="00A112C9" w:rsidRDefault="00F513A7">
      <w:pPr>
        <w:pStyle w:val="Obsah2"/>
        <w:tabs>
          <w:tab w:val="left" w:pos="1100"/>
        </w:tabs>
        <w:rPr>
          <w:rFonts w:asciiTheme="minorHAnsi" w:eastAsiaTheme="minorEastAsia" w:hAnsiTheme="minorHAnsi" w:cstheme="minorBidi"/>
          <w:sz w:val="22"/>
          <w:szCs w:val="22"/>
        </w:rPr>
      </w:pPr>
      <w:hyperlink w:anchor="_Toc16684721" w:history="1">
        <w:r w:rsidR="00A112C9" w:rsidRPr="008327D7">
          <w:rPr>
            <w:rStyle w:val="Hypertextovprepojenie"/>
            <w:rFonts w:eastAsia="Calibri"/>
          </w:rPr>
          <w:t>12.</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rPr>
          <w:t>odmienky účasti vo verejnom obstarávaní</w:t>
        </w:r>
        <w:r w:rsidR="00A112C9">
          <w:rPr>
            <w:webHidden/>
          </w:rPr>
          <w:tab/>
        </w:r>
        <w:r w:rsidR="00A112C9">
          <w:rPr>
            <w:webHidden/>
          </w:rPr>
          <w:fldChar w:fldCharType="begin"/>
        </w:r>
        <w:r w:rsidR="00A112C9">
          <w:rPr>
            <w:webHidden/>
          </w:rPr>
          <w:instrText xml:space="preserve"> PAGEREF _Toc16684721 \h </w:instrText>
        </w:r>
        <w:r w:rsidR="00A112C9">
          <w:rPr>
            <w:webHidden/>
          </w:rPr>
        </w:r>
        <w:r w:rsidR="00A112C9">
          <w:rPr>
            <w:webHidden/>
          </w:rPr>
          <w:fldChar w:fldCharType="separate"/>
        </w:r>
        <w:r w:rsidR="00441CDF">
          <w:rPr>
            <w:webHidden/>
          </w:rPr>
          <w:t>8</w:t>
        </w:r>
        <w:r w:rsidR="00A112C9">
          <w:rPr>
            <w:webHidden/>
          </w:rPr>
          <w:fldChar w:fldCharType="end"/>
        </w:r>
      </w:hyperlink>
    </w:p>
    <w:p w14:paraId="2C442A85" w14:textId="31AE6DB1" w:rsidR="00A112C9" w:rsidRDefault="00F513A7">
      <w:pPr>
        <w:pStyle w:val="Obsah2"/>
        <w:tabs>
          <w:tab w:val="left" w:pos="1100"/>
        </w:tabs>
        <w:rPr>
          <w:rFonts w:asciiTheme="minorHAnsi" w:eastAsiaTheme="minorEastAsia" w:hAnsiTheme="minorHAnsi" w:cstheme="minorBidi"/>
          <w:sz w:val="22"/>
          <w:szCs w:val="22"/>
        </w:rPr>
      </w:pPr>
      <w:hyperlink w:anchor="_Toc16684722" w:history="1">
        <w:r w:rsidR="00A112C9" w:rsidRPr="008327D7">
          <w:rPr>
            <w:rStyle w:val="Hypertextovprepojenie"/>
            <w:rFonts w:eastAsia="Calibri"/>
          </w:rPr>
          <w:t>13.</w:t>
        </w:r>
        <w:r w:rsidR="00A112C9">
          <w:rPr>
            <w:rFonts w:asciiTheme="minorHAnsi" w:eastAsiaTheme="minorEastAsia" w:hAnsiTheme="minorHAnsi" w:cstheme="minorBidi"/>
            <w:sz w:val="22"/>
            <w:szCs w:val="22"/>
          </w:rPr>
          <w:tab/>
        </w:r>
        <w:r w:rsidR="00A112C9" w:rsidRPr="008327D7">
          <w:rPr>
            <w:rStyle w:val="Hypertextovprepojenie"/>
          </w:rPr>
          <w:t>O</w:t>
        </w:r>
        <w:r w:rsidR="00A112C9" w:rsidRPr="008327D7">
          <w:rPr>
            <w:rStyle w:val="Hypertextovprepojenie"/>
            <w:rFonts w:eastAsia="Calibri"/>
          </w:rPr>
          <w:t>právnenie predložiť žiadosť o účasť a späťvzatie žiadosti o účasť</w:t>
        </w:r>
        <w:r w:rsidR="00A112C9">
          <w:rPr>
            <w:webHidden/>
          </w:rPr>
          <w:tab/>
        </w:r>
        <w:r w:rsidR="00A112C9">
          <w:rPr>
            <w:webHidden/>
          </w:rPr>
          <w:fldChar w:fldCharType="begin"/>
        </w:r>
        <w:r w:rsidR="00A112C9">
          <w:rPr>
            <w:webHidden/>
          </w:rPr>
          <w:instrText xml:space="preserve"> PAGEREF _Toc16684722 \h </w:instrText>
        </w:r>
        <w:r w:rsidR="00A112C9">
          <w:rPr>
            <w:webHidden/>
          </w:rPr>
        </w:r>
        <w:r w:rsidR="00A112C9">
          <w:rPr>
            <w:webHidden/>
          </w:rPr>
          <w:fldChar w:fldCharType="separate"/>
        </w:r>
        <w:r w:rsidR="00441CDF">
          <w:rPr>
            <w:webHidden/>
          </w:rPr>
          <w:t>10</w:t>
        </w:r>
        <w:r w:rsidR="00A112C9">
          <w:rPr>
            <w:webHidden/>
          </w:rPr>
          <w:fldChar w:fldCharType="end"/>
        </w:r>
      </w:hyperlink>
    </w:p>
    <w:p w14:paraId="4E200DC0" w14:textId="6C8B260F" w:rsidR="00A112C9" w:rsidRDefault="00F513A7">
      <w:pPr>
        <w:pStyle w:val="Obsah2"/>
        <w:tabs>
          <w:tab w:val="left" w:pos="1100"/>
        </w:tabs>
        <w:rPr>
          <w:rFonts w:asciiTheme="minorHAnsi" w:eastAsiaTheme="minorEastAsia" w:hAnsiTheme="minorHAnsi" w:cstheme="minorBidi"/>
          <w:sz w:val="22"/>
          <w:szCs w:val="22"/>
        </w:rPr>
      </w:pPr>
      <w:hyperlink w:anchor="_Toc16684723" w:history="1">
        <w:r w:rsidR="00A112C9" w:rsidRPr="008327D7">
          <w:rPr>
            <w:rStyle w:val="Hypertextovprepojenie"/>
            <w:rFonts w:eastAsia="Calibri"/>
          </w:rPr>
          <w:t>14.</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žiadostí o účasť a sprístupnenie týchto žiadostí</w:t>
        </w:r>
        <w:r w:rsidR="00A112C9">
          <w:rPr>
            <w:webHidden/>
          </w:rPr>
          <w:tab/>
        </w:r>
        <w:r w:rsidR="00A112C9">
          <w:rPr>
            <w:webHidden/>
          </w:rPr>
          <w:fldChar w:fldCharType="begin"/>
        </w:r>
        <w:r w:rsidR="00A112C9">
          <w:rPr>
            <w:webHidden/>
          </w:rPr>
          <w:instrText xml:space="preserve"> PAGEREF _Toc16684723 \h </w:instrText>
        </w:r>
        <w:r w:rsidR="00A112C9">
          <w:rPr>
            <w:webHidden/>
          </w:rPr>
        </w:r>
        <w:r w:rsidR="00A112C9">
          <w:rPr>
            <w:webHidden/>
          </w:rPr>
          <w:fldChar w:fldCharType="separate"/>
        </w:r>
        <w:r w:rsidR="00441CDF">
          <w:rPr>
            <w:webHidden/>
          </w:rPr>
          <w:t>11</w:t>
        </w:r>
        <w:r w:rsidR="00A112C9">
          <w:rPr>
            <w:webHidden/>
          </w:rPr>
          <w:fldChar w:fldCharType="end"/>
        </w:r>
      </w:hyperlink>
    </w:p>
    <w:p w14:paraId="3EBC6BFF" w14:textId="7D1A024C" w:rsidR="00A112C9" w:rsidRDefault="00F513A7">
      <w:pPr>
        <w:pStyle w:val="Obsah2"/>
        <w:tabs>
          <w:tab w:val="left" w:pos="1100"/>
        </w:tabs>
        <w:rPr>
          <w:rFonts w:asciiTheme="minorHAnsi" w:eastAsiaTheme="minorEastAsia" w:hAnsiTheme="minorHAnsi" w:cstheme="minorBidi"/>
          <w:sz w:val="22"/>
          <w:szCs w:val="22"/>
        </w:rPr>
      </w:pPr>
      <w:hyperlink w:anchor="_Toc16684724" w:history="1">
        <w:r w:rsidR="00A112C9" w:rsidRPr="008327D7">
          <w:rPr>
            <w:rStyle w:val="Hypertextovprepojenie"/>
            <w:rFonts w:eastAsia="Calibri"/>
            <w:lang w:eastAsia="en-US"/>
          </w:rPr>
          <w:t>15.</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Posúdenie splnenia podmienok účasti</w:t>
        </w:r>
        <w:r w:rsidR="00A112C9">
          <w:rPr>
            <w:webHidden/>
          </w:rPr>
          <w:tab/>
        </w:r>
        <w:r w:rsidR="00A112C9">
          <w:rPr>
            <w:webHidden/>
          </w:rPr>
          <w:fldChar w:fldCharType="begin"/>
        </w:r>
        <w:r w:rsidR="00A112C9">
          <w:rPr>
            <w:webHidden/>
          </w:rPr>
          <w:instrText xml:space="preserve"> PAGEREF _Toc16684724 \h </w:instrText>
        </w:r>
        <w:r w:rsidR="00A112C9">
          <w:rPr>
            <w:webHidden/>
          </w:rPr>
        </w:r>
        <w:r w:rsidR="00A112C9">
          <w:rPr>
            <w:webHidden/>
          </w:rPr>
          <w:fldChar w:fldCharType="separate"/>
        </w:r>
        <w:r w:rsidR="00441CDF">
          <w:rPr>
            <w:webHidden/>
          </w:rPr>
          <w:t>11</w:t>
        </w:r>
        <w:r w:rsidR="00A112C9">
          <w:rPr>
            <w:webHidden/>
          </w:rPr>
          <w:fldChar w:fldCharType="end"/>
        </w:r>
      </w:hyperlink>
    </w:p>
    <w:p w14:paraId="5D87E908" w14:textId="7B54F51B" w:rsidR="00A112C9" w:rsidRDefault="00F513A7">
      <w:pPr>
        <w:pStyle w:val="Obsah2"/>
        <w:tabs>
          <w:tab w:val="left" w:pos="1100"/>
        </w:tabs>
        <w:rPr>
          <w:rFonts w:asciiTheme="minorHAnsi" w:eastAsiaTheme="minorEastAsia" w:hAnsiTheme="minorHAnsi" w:cstheme="minorBidi"/>
          <w:sz w:val="22"/>
          <w:szCs w:val="22"/>
        </w:rPr>
      </w:pPr>
      <w:hyperlink w:anchor="_Toc16684725" w:history="1">
        <w:r w:rsidR="00A112C9" w:rsidRPr="008327D7">
          <w:rPr>
            <w:rStyle w:val="Hypertextovprepojenie"/>
            <w:rFonts w:eastAsia="Calibri"/>
            <w:lang w:eastAsia="en-US"/>
          </w:rPr>
          <w:t>16.</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dokladov na preukázanie splnenia podmienok účasti</w:t>
        </w:r>
        <w:r w:rsidR="00A112C9">
          <w:rPr>
            <w:webHidden/>
          </w:rPr>
          <w:tab/>
        </w:r>
        <w:r w:rsidR="00A112C9">
          <w:rPr>
            <w:webHidden/>
          </w:rPr>
          <w:fldChar w:fldCharType="begin"/>
        </w:r>
        <w:r w:rsidR="00A112C9">
          <w:rPr>
            <w:webHidden/>
          </w:rPr>
          <w:instrText xml:space="preserve"> PAGEREF _Toc16684725 \h </w:instrText>
        </w:r>
        <w:r w:rsidR="00A112C9">
          <w:rPr>
            <w:webHidden/>
          </w:rPr>
        </w:r>
        <w:r w:rsidR="00A112C9">
          <w:rPr>
            <w:webHidden/>
          </w:rPr>
          <w:fldChar w:fldCharType="separate"/>
        </w:r>
        <w:r w:rsidR="00441CDF">
          <w:rPr>
            <w:webHidden/>
          </w:rPr>
          <w:t>12</w:t>
        </w:r>
        <w:r w:rsidR="00A112C9">
          <w:rPr>
            <w:webHidden/>
          </w:rPr>
          <w:fldChar w:fldCharType="end"/>
        </w:r>
      </w:hyperlink>
    </w:p>
    <w:p w14:paraId="4203B81D" w14:textId="4DD3497E" w:rsidR="00A112C9" w:rsidRDefault="00F513A7">
      <w:pPr>
        <w:pStyle w:val="Obsah2"/>
        <w:tabs>
          <w:tab w:val="left" w:pos="880"/>
        </w:tabs>
        <w:rPr>
          <w:rFonts w:asciiTheme="minorHAnsi" w:eastAsiaTheme="minorEastAsia" w:hAnsiTheme="minorHAnsi" w:cstheme="minorBidi"/>
          <w:sz w:val="22"/>
          <w:szCs w:val="22"/>
        </w:rPr>
      </w:pPr>
      <w:hyperlink w:anchor="_Toc16684726" w:history="1">
        <w:r w:rsidR="00A112C9" w:rsidRPr="008327D7">
          <w:rPr>
            <w:rStyle w:val="Hypertextovprepojenie"/>
            <w:rFonts w:eastAsia="Calibri"/>
            <w:lang w:eastAsia="en-US"/>
          </w:rPr>
          <w:t>1.</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záujemcu</w:t>
        </w:r>
        <w:r w:rsidR="00A112C9">
          <w:rPr>
            <w:webHidden/>
          </w:rPr>
          <w:tab/>
        </w:r>
        <w:r w:rsidR="00A112C9">
          <w:rPr>
            <w:webHidden/>
          </w:rPr>
          <w:fldChar w:fldCharType="begin"/>
        </w:r>
        <w:r w:rsidR="00A112C9">
          <w:rPr>
            <w:webHidden/>
          </w:rPr>
          <w:instrText xml:space="preserve"> PAGEREF _Toc16684726 \h </w:instrText>
        </w:r>
        <w:r w:rsidR="00A112C9">
          <w:rPr>
            <w:webHidden/>
          </w:rPr>
        </w:r>
        <w:r w:rsidR="00A112C9">
          <w:rPr>
            <w:webHidden/>
          </w:rPr>
          <w:fldChar w:fldCharType="separate"/>
        </w:r>
        <w:r w:rsidR="00441CDF">
          <w:rPr>
            <w:webHidden/>
          </w:rPr>
          <w:t>12</w:t>
        </w:r>
        <w:r w:rsidR="00A112C9">
          <w:rPr>
            <w:webHidden/>
          </w:rPr>
          <w:fldChar w:fldCharType="end"/>
        </w:r>
      </w:hyperlink>
    </w:p>
    <w:p w14:paraId="5AD7478B" w14:textId="3D64141C" w:rsidR="00A112C9" w:rsidRDefault="00F513A7">
      <w:pPr>
        <w:pStyle w:val="Obsah1"/>
        <w:tabs>
          <w:tab w:val="right" w:leader="dot" w:pos="8892"/>
        </w:tabs>
        <w:rPr>
          <w:rFonts w:asciiTheme="minorHAnsi" w:eastAsiaTheme="minorEastAsia" w:hAnsiTheme="minorHAnsi" w:cstheme="minorBidi"/>
          <w:sz w:val="22"/>
          <w:szCs w:val="22"/>
        </w:rPr>
      </w:pPr>
      <w:hyperlink w:anchor="_Toc16684728" w:history="1">
        <w:r w:rsidR="00A112C9" w:rsidRPr="008327D7">
          <w:rPr>
            <w:rStyle w:val="Hypertextovprepojenie"/>
            <w:rFonts w:eastAsia="Calibri"/>
            <w:lang w:eastAsia="en-US"/>
          </w:rPr>
          <w:t>VYTVORENIE DYNAMICKÉHO NÁKUPNÉHO SYSTÉMU A ZADÁVANIE KONKRÉTNYCH ZÁKAZIEK V RÁMCI DYNAMICKÉHO NÁKUPNÉHO SYSTÉMU</w:t>
        </w:r>
        <w:r w:rsidR="00A112C9">
          <w:rPr>
            <w:webHidden/>
          </w:rPr>
          <w:tab/>
        </w:r>
        <w:r w:rsidR="00A112C9">
          <w:rPr>
            <w:webHidden/>
          </w:rPr>
          <w:fldChar w:fldCharType="begin"/>
        </w:r>
        <w:r w:rsidR="00A112C9">
          <w:rPr>
            <w:webHidden/>
          </w:rPr>
          <w:instrText xml:space="preserve"> PAGEREF _Toc16684728 \h </w:instrText>
        </w:r>
        <w:r w:rsidR="00A112C9">
          <w:rPr>
            <w:webHidden/>
          </w:rPr>
        </w:r>
        <w:r w:rsidR="00A112C9">
          <w:rPr>
            <w:webHidden/>
          </w:rPr>
          <w:fldChar w:fldCharType="separate"/>
        </w:r>
        <w:r w:rsidR="00441CDF">
          <w:rPr>
            <w:webHidden/>
          </w:rPr>
          <w:t>14</w:t>
        </w:r>
        <w:r w:rsidR="00A112C9">
          <w:rPr>
            <w:webHidden/>
          </w:rPr>
          <w:fldChar w:fldCharType="end"/>
        </w:r>
      </w:hyperlink>
    </w:p>
    <w:p w14:paraId="0FE08D92" w14:textId="77FFD00C" w:rsidR="00A112C9" w:rsidRDefault="00F513A7">
      <w:pPr>
        <w:pStyle w:val="Obsah2"/>
        <w:tabs>
          <w:tab w:val="left" w:pos="1100"/>
        </w:tabs>
        <w:rPr>
          <w:rFonts w:asciiTheme="minorHAnsi" w:eastAsiaTheme="minorEastAsia" w:hAnsiTheme="minorHAnsi" w:cstheme="minorBidi"/>
          <w:sz w:val="22"/>
          <w:szCs w:val="22"/>
        </w:rPr>
      </w:pPr>
      <w:hyperlink w:anchor="_Toc16684729" w:history="1">
        <w:r w:rsidR="00A112C9" w:rsidRPr="008327D7">
          <w:rPr>
            <w:rStyle w:val="Hypertextovprepojenie"/>
            <w:rFonts w:eastAsia="Calibri"/>
            <w:lang w:eastAsia="en-US"/>
          </w:rPr>
          <w:t>18.</w:t>
        </w:r>
        <w:r w:rsidR="00A112C9">
          <w:rPr>
            <w:rFonts w:asciiTheme="minorHAnsi" w:eastAsiaTheme="minorEastAsia" w:hAnsiTheme="minorHAnsi" w:cstheme="minorBidi"/>
            <w:sz w:val="22"/>
            <w:szCs w:val="22"/>
          </w:rPr>
          <w:tab/>
        </w:r>
        <w:r w:rsidR="00A112C9" w:rsidRPr="008327D7">
          <w:rPr>
            <w:rStyle w:val="Hypertextovprepojenie"/>
            <w:rFonts w:eastAsia="Calibri"/>
          </w:rPr>
          <w:t>Zaradenie záujemcu do vytvoreného dynamického nákupného systému</w:t>
        </w:r>
        <w:r w:rsidR="00A112C9">
          <w:rPr>
            <w:webHidden/>
          </w:rPr>
          <w:tab/>
        </w:r>
        <w:r w:rsidR="00A112C9">
          <w:rPr>
            <w:webHidden/>
          </w:rPr>
          <w:fldChar w:fldCharType="begin"/>
        </w:r>
        <w:r w:rsidR="00A112C9">
          <w:rPr>
            <w:webHidden/>
          </w:rPr>
          <w:instrText xml:space="preserve"> PAGEREF _Toc16684729 \h </w:instrText>
        </w:r>
        <w:r w:rsidR="00A112C9">
          <w:rPr>
            <w:webHidden/>
          </w:rPr>
        </w:r>
        <w:r w:rsidR="00A112C9">
          <w:rPr>
            <w:webHidden/>
          </w:rPr>
          <w:fldChar w:fldCharType="separate"/>
        </w:r>
        <w:r w:rsidR="00441CDF">
          <w:rPr>
            <w:webHidden/>
          </w:rPr>
          <w:t>14</w:t>
        </w:r>
        <w:r w:rsidR="00A112C9">
          <w:rPr>
            <w:webHidden/>
          </w:rPr>
          <w:fldChar w:fldCharType="end"/>
        </w:r>
      </w:hyperlink>
    </w:p>
    <w:p w14:paraId="34A3C6FF" w14:textId="64380906" w:rsidR="00A112C9" w:rsidRDefault="00F513A7">
      <w:pPr>
        <w:pStyle w:val="Obsah2"/>
        <w:tabs>
          <w:tab w:val="left" w:pos="1100"/>
        </w:tabs>
        <w:rPr>
          <w:rFonts w:asciiTheme="minorHAnsi" w:eastAsiaTheme="minorEastAsia" w:hAnsiTheme="minorHAnsi" w:cstheme="minorBidi"/>
          <w:sz w:val="22"/>
          <w:szCs w:val="22"/>
        </w:rPr>
      </w:pPr>
      <w:hyperlink w:anchor="_Toc16684730" w:history="1">
        <w:r w:rsidR="00A112C9" w:rsidRPr="008327D7">
          <w:rPr>
            <w:rStyle w:val="Hypertextovprepojenie"/>
            <w:rFonts w:eastAsia="Calibri"/>
            <w:lang w:eastAsia="en-US"/>
          </w:rPr>
          <w:t>19.</w:t>
        </w:r>
        <w:r w:rsidR="00A112C9">
          <w:rPr>
            <w:rFonts w:asciiTheme="minorHAnsi" w:eastAsiaTheme="minorEastAsia" w:hAnsiTheme="minorHAnsi" w:cstheme="minorBidi"/>
            <w:sz w:val="22"/>
            <w:szCs w:val="22"/>
          </w:rPr>
          <w:tab/>
        </w:r>
        <w:r w:rsidR="00A112C9" w:rsidRPr="008327D7">
          <w:rPr>
            <w:rStyle w:val="Hypertextovprepojenie"/>
            <w:rFonts w:eastAsia="Calibri"/>
          </w:rPr>
          <w:t>Zadávanie zákaziek v rámci dynamického nákupného systému</w:t>
        </w:r>
        <w:r w:rsidR="00A112C9">
          <w:rPr>
            <w:webHidden/>
          </w:rPr>
          <w:tab/>
        </w:r>
        <w:r w:rsidR="00A112C9">
          <w:rPr>
            <w:webHidden/>
          </w:rPr>
          <w:fldChar w:fldCharType="begin"/>
        </w:r>
        <w:r w:rsidR="00A112C9">
          <w:rPr>
            <w:webHidden/>
          </w:rPr>
          <w:instrText xml:space="preserve"> PAGEREF _Toc16684730 \h </w:instrText>
        </w:r>
        <w:r w:rsidR="00A112C9">
          <w:rPr>
            <w:webHidden/>
          </w:rPr>
        </w:r>
        <w:r w:rsidR="00A112C9">
          <w:rPr>
            <w:webHidden/>
          </w:rPr>
          <w:fldChar w:fldCharType="separate"/>
        </w:r>
        <w:r w:rsidR="00441CDF">
          <w:rPr>
            <w:webHidden/>
          </w:rPr>
          <w:t>15</w:t>
        </w:r>
        <w:r w:rsidR="00A112C9">
          <w:rPr>
            <w:webHidden/>
          </w:rPr>
          <w:fldChar w:fldCharType="end"/>
        </w:r>
      </w:hyperlink>
    </w:p>
    <w:p w14:paraId="08B96108" w14:textId="4149EA4E" w:rsidR="00A112C9" w:rsidRDefault="00F513A7">
      <w:pPr>
        <w:pStyle w:val="Obsah1"/>
        <w:tabs>
          <w:tab w:val="right" w:leader="dot" w:pos="8892"/>
        </w:tabs>
        <w:rPr>
          <w:rFonts w:asciiTheme="minorHAnsi" w:eastAsiaTheme="minorEastAsia" w:hAnsiTheme="minorHAnsi" w:cstheme="minorBidi"/>
          <w:sz w:val="22"/>
          <w:szCs w:val="22"/>
        </w:rPr>
      </w:pPr>
      <w:hyperlink w:anchor="_Toc16684732" w:history="1">
        <w:r w:rsidR="00A112C9" w:rsidRPr="008327D7">
          <w:rPr>
            <w:rStyle w:val="Hypertextovprepojenie"/>
            <w:rFonts w:eastAsia="Calibri"/>
            <w:lang w:eastAsia="en-US"/>
          </w:rPr>
          <w:t>PRÍPRAVA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_Toc16684732 \h </w:instrText>
        </w:r>
        <w:r w:rsidR="00A112C9">
          <w:rPr>
            <w:webHidden/>
          </w:rPr>
        </w:r>
        <w:r w:rsidR="00A112C9">
          <w:rPr>
            <w:webHidden/>
          </w:rPr>
          <w:fldChar w:fldCharType="separate"/>
        </w:r>
        <w:r w:rsidR="00441CDF">
          <w:rPr>
            <w:webHidden/>
          </w:rPr>
          <w:t>16</w:t>
        </w:r>
        <w:r w:rsidR="00A112C9">
          <w:rPr>
            <w:webHidden/>
          </w:rPr>
          <w:fldChar w:fldCharType="end"/>
        </w:r>
      </w:hyperlink>
    </w:p>
    <w:p w14:paraId="4ACC1D8A" w14:textId="01B1D29F" w:rsidR="00A112C9" w:rsidRDefault="00F513A7">
      <w:pPr>
        <w:pStyle w:val="Obsah2"/>
        <w:tabs>
          <w:tab w:val="left" w:pos="1100"/>
        </w:tabs>
        <w:rPr>
          <w:rFonts w:asciiTheme="minorHAnsi" w:eastAsiaTheme="minorEastAsia" w:hAnsiTheme="minorHAnsi" w:cstheme="minorBidi"/>
          <w:sz w:val="22"/>
          <w:szCs w:val="22"/>
        </w:rPr>
      </w:pPr>
      <w:hyperlink w:anchor="_Toc16684733" w:history="1">
        <w:r w:rsidR="00A112C9" w:rsidRPr="008327D7">
          <w:rPr>
            <w:rStyle w:val="Hypertextovprepojenie"/>
            <w:rFonts w:eastAsia="Calibri"/>
            <w:lang w:eastAsia="en-US"/>
          </w:rPr>
          <w:t>20.</w:t>
        </w:r>
        <w:r w:rsidR="00A112C9">
          <w:rPr>
            <w:rFonts w:asciiTheme="minorHAnsi" w:eastAsiaTheme="minorEastAsia" w:hAnsiTheme="minorHAnsi" w:cstheme="minorBidi"/>
            <w:sz w:val="22"/>
            <w:szCs w:val="22"/>
          </w:rPr>
          <w:tab/>
        </w:r>
        <w:r w:rsidR="00A112C9" w:rsidRPr="008327D7">
          <w:rPr>
            <w:rStyle w:val="Hypertextovprepojenie"/>
            <w:rFonts w:eastAsia="Calibri"/>
          </w:rPr>
          <w:t>Vyhotovenie a jazyk ponuky</w:t>
        </w:r>
        <w:r w:rsidR="00A112C9">
          <w:rPr>
            <w:webHidden/>
          </w:rPr>
          <w:tab/>
        </w:r>
        <w:r w:rsidR="00A112C9">
          <w:rPr>
            <w:webHidden/>
          </w:rPr>
          <w:fldChar w:fldCharType="begin"/>
        </w:r>
        <w:r w:rsidR="00A112C9">
          <w:rPr>
            <w:webHidden/>
          </w:rPr>
          <w:instrText xml:space="preserve"> PAGEREF _Toc16684733 \h </w:instrText>
        </w:r>
        <w:r w:rsidR="00A112C9">
          <w:rPr>
            <w:webHidden/>
          </w:rPr>
        </w:r>
        <w:r w:rsidR="00A112C9">
          <w:rPr>
            <w:webHidden/>
          </w:rPr>
          <w:fldChar w:fldCharType="separate"/>
        </w:r>
        <w:r w:rsidR="00441CDF">
          <w:rPr>
            <w:webHidden/>
          </w:rPr>
          <w:t>16</w:t>
        </w:r>
        <w:r w:rsidR="00A112C9">
          <w:rPr>
            <w:webHidden/>
          </w:rPr>
          <w:fldChar w:fldCharType="end"/>
        </w:r>
      </w:hyperlink>
    </w:p>
    <w:p w14:paraId="1396025D" w14:textId="2AFC2624" w:rsidR="00A112C9" w:rsidRDefault="00F513A7">
      <w:pPr>
        <w:pStyle w:val="Obsah2"/>
        <w:tabs>
          <w:tab w:val="left" w:pos="1100"/>
        </w:tabs>
        <w:rPr>
          <w:rFonts w:asciiTheme="minorHAnsi" w:eastAsiaTheme="minorEastAsia" w:hAnsiTheme="minorHAnsi" w:cstheme="minorBidi"/>
          <w:sz w:val="22"/>
          <w:szCs w:val="22"/>
        </w:rPr>
      </w:pPr>
      <w:hyperlink w:anchor="_Toc16684734" w:history="1">
        <w:r w:rsidR="00A112C9" w:rsidRPr="008327D7">
          <w:rPr>
            <w:rStyle w:val="Hypertextovprepojenie"/>
            <w:rFonts w:eastAsia="Calibri"/>
            <w:lang w:eastAsia="en-US"/>
          </w:rPr>
          <w:t>21.</w:t>
        </w:r>
        <w:r w:rsidR="00A112C9">
          <w:rPr>
            <w:rFonts w:asciiTheme="minorHAnsi" w:eastAsiaTheme="minorEastAsia" w:hAnsiTheme="minorHAnsi" w:cstheme="minorBidi"/>
            <w:sz w:val="22"/>
            <w:szCs w:val="22"/>
          </w:rPr>
          <w:tab/>
        </w:r>
        <w:r w:rsidR="00A112C9" w:rsidRPr="008327D7">
          <w:rPr>
            <w:rStyle w:val="Hypertextovprepojenie"/>
            <w:rFonts w:eastAsia="Calibri"/>
          </w:rPr>
          <w:t>Variantné riešenie</w:t>
        </w:r>
        <w:r w:rsidR="00A112C9">
          <w:rPr>
            <w:webHidden/>
          </w:rPr>
          <w:tab/>
        </w:r>
        <w:r w:rsidR="00A112C9">
          <w:rPr>
            <w:webHidden/>
          </w:rPr>
          <w:fldChar w:fldCharType="begin"/>
        </w:r>
        <w:r w:rsidR="00A112C9">
          <w:rPr>
            <w:webHidden/>
          </w:rPr>
          <w:instrText xml:space="preserve"> PAGEREF _Toc16684734 \h </w:instrText>
        </w:r>
        <w:r w:rsidR="00A112C9">
          <w:rPr>
            <w:webHidden/>
          </w:rPr>
        </w:r>
        <w:r w:rsidR="00A112C9">
          <w:rPr>
            <w:webHidden/>
          </w:rPr>
          <w:fldChar w:fldCharType="separate"/>
        </w:r>
        <w:r w:rsidR="00441CDF">
          <w:rPr>
            <w:webHidden/>
          </w:rPr>
          <w:t>17</w:t>
        </w:r>
        <w:r w:rsidR="00A112C9">
          <w:rPr>
            <w:webHidden/>
          </w:rPr>
          <w:fldChar w:fldCharType="end"/>
        </w:r>
      </w:hyperlink>
    </w:p>
    <w:p w14:paraId="7CE56B58" w14:textId="678DEABB" w:rsidR="00A112C9" w:rsidRDefault="00F513A7">
      <w:pPr>
        <w:pStyle w:val="Obsah2"/>
        <w:tabs>
          <w:tab w:val="left" w:pos="1100"/>
        </w:tabs>
        <w:rPr>
          <w:rFonts w:asciiTheme="minorHAnsi" w:eastAsiaTheme="minorEastAsia" w:hAnsiTheme="minorHAnsi" w:cstheme="minorBidi"/>
          <w:sz w:val="22"/>
          <w:szCs w:val="22"/>
        </w:rPr>
      </w:pPr>
      <w:hyperlink w:anchor="_Toc16684735" w:history="1">
        <w:r w:rsidR="00A112C9" w:rsidRPr="008327D7">
          <w:rPr>
            <w:rStyle w:val="Hypertextovprepojenie"/>
            <w:rFonts w:eastAsia="Calibri"/>
            <w:lang w:eastAsia="en-US"/>
          </w:rPr>
          <w:t>22.</w:t>
        </w:r>
        <w:r w:rsidR="00A112C9">
          <w:rPr>
            <w:rFonts w:asciiTheme="minorHAnsi" w:eastAsiaTheme="minorEastAsia" w:hAnsiTheme="minorHAnsi" w:cstheme="minorBidi"/>
            <w:sz w:val="22"/>
            <w:szCs w:val="22"/>
          </w:rPr>
          <w:tab/>
        </w:r>
        <w:r w:rsidR="00A112C9" w:rsidRPr="008327D7">
          <w:rPr>
            <w:rStyle w:val="Hypertextovprepojenie"/>
            <w:rFonts w:eastAsia="Calibri"/>
          </w:rPr>
          <w:t>Mena a ceny uvádzané v ponukách, mena finančného plnenia</w:t>
        </w:r>
        <w:r w:rsidR="00A112C9">
          <w:rPr>
            <w:webHidden/>
          </w:rPr>
          <w:tab/>
        </w:r>
        <w:r w:rsidR="00A112C9">
          <w:rPr>
            <w:webHidden/>
          </w:rPr>
          <w:fldChar w:fldCharType="begin"/>
        </w:r>
        <w:r w:rsidR="00A112C9">
          <w:rPr>
            <w:webHidden/>
          </w:rPr>
          <w:instrText xml:space="preserve"> PAGEREF _Toc16684735 \h </w:instrText>
        </w:r>
        <w:r w:rsidR="00A112C9">
          <w:rPr>
            <w:webHidden/>
          </w:rPr>
        </w:r>
        <w:r w:rsidR="00A112C9">
          <w:rPr>
            <w:webHidden/>
          </w:rPr>
          <w:fldChar w:fldCharType="separate"/>
        </w:r>
        <w:r w:rsidR="00441CDF">
          <w:rPr>
            <w:webHidden/>
          </w:rPr>
          <w:t>17</w:t>
        </w:r>
        <w:r w:rsidR="00A112C9">
          <w:rPr>
            <w:webHidden/>
          </w:rPr>
          <w:fldChar w:fldCharType="end"/>
        </w:r>
      </w:hyperlink>
    </w:p>
    <w:p w14:paraId="08540CB4" w14:textId="38684B45" w:rsidR="00A112C9" w:rsidRDefault="00F513A7">
      <w:pPr>
        <w:pStyle w:val="Obsah2"/>
        <w:tabs>
          <w:tab w:val="left" w:pos="1100"/>
        </w:tabs>
        <w:rPr>
          <w:rFonts w:asciiTheme="minorHAnsi" w:eastAsiaTheme="minorEastAsia" w:hAnsiTheme="minorHAnsi" w:cstheme="minorBidi"/>
          <w:sz w:val="22"/>
          <w:szCs w:val="22"/>
        </w:rPr>
      </w:pPr>
      <w:hyperlink w:anchor="_Toc16684736" w:history="1">
        <w:r w:rsidR="00A112C9" w:rsidRPr="008327D7">
          <w:rPr>
            <w:rStyle w:val="Hypertextovprepojenie"/>
            <w:rFonts w:eastAsia="Calibri"/>
          </w:rPr>
          <w:t>23.</w:t>
        </w:r>
        <w:r w:rsidR="00A112C9">
          <w:rPr>
            <w:rFonts w:asciiTheme="minorHAnsi" w:eastAsiaTheme="minorEastAsia" w:hAnsiTheme="minorHAnsi" w:cstheme="minorBidi"/>
            <w:sz w:val="22"/>
            <w:szCs w:val="22"/>
          </w:rPr>
          <w:tab/>
        </w:r>
        <w:r w:rsidR="00A112C9" w:rsidRPr="008327D7">
          <w:rPr>
            <w:rStyle w:val="Hypertextovprepojenie"/>
            <w:rFonts w:eastAsia="Calibri"/>
          </w:rPr>
          <w:t>Zábezpeka ponuky</w:t>
        </w:r>
        <w:r w:rsidR="00A112C9">
          <w:rPr>
            <w:webHidden/>
          </w:rPr>
          <w:tab/>
        </w:r>
        <w:r w:rsidR="00A112C9">
          <w:rPr>
            <w:webHidden/>
          </w:rPr>
          <w:fldChar w:fldCharType="begin"/>
        </w:r>
        <w:r w:rsidR="00A112C9">
          <w:rPr>
            <w:webHidden/>
          </w:rPr>
          <w:instrText xml:space="preserve"> PAGEREF _Toc16684736 \h </w:instrText>
        </w:r>
        <w:r w:rsidR="00A112C9">
          <w:rPr>
            <w:webHidden/>
          </w:rPr>
        </w:r>
        <w:r w:rsidR="00A112C9">
          <w:rPr>
            <w:webHidden/>
          </w:rPr>
          <w:fldChar w:fldCharType="separate"/>
        </w:r>
        <w:r w:rsidR="00441CDF">
          <w:rPr>
            <w:webHidden/>
          </w:rPr>
          <w:t>18</w:t>
        </w:r>
        <w:r w:rsidR="00A112C9">
          <w:rPr>
            <w:webHidden/>
          </w:rPr>
          <w:fldChar w:fldCharType="end"/>
        </w:r>
      </w:hyperlink>
    </w:p>
    <w:p w14:paraId="65CE0BC5" w14:textId="201AFEAF" w:rsidR="00A112C9" w:rsidRDefault="00F513A7">
      <w:pPr>
        <w:pStyle w:val="Obsah1"/>
        <w:tabs>
          <w:tab w:val="right" w:leader="dot" w:pos="8892"/>
        </w:tabs>
        <w:rPr>
          <w:rFonts w:asciiTheme="minorHAnsi" w:eastAsiaTheme="minorEastAsia" w:hAnsiTheme="minorHAnsi" w:cstheme="minorBidi"/>
          <w:sz w:val="22"/>
          <w:szCs w:val="22"/>
        </w:rPr>
      </w:pPr>
      <w:hyperlink w:anchor="_Toc16684738" w:history="1">
        <w:r w:rsidR="00A112C9" w:rsidRPr="008327D7">
          <w:rPr>
            <w:rStyle w:val="Hypertextovprepojenie"/>
            <w:rFonts w:eastAsia="Calibri"/>
            <w:lang w:eastAsia="en-US"/>
          </w:rPr>
          <w:t>OBSAH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_Toc16684738 \h </w:instrText>
        </w:r>
        <w:r w:rsidR="00A112C9">
          <w:rPr>
            <w:webHidden/>
          </w:rPr>
        </w:r>
        <w:r w:rsidR="00A112C9">
          <w:rPr>
            <w:webHidden/>
          </w:rPr>
          <w:fldChar w:fldCharType="separate"/>
        </w:r>
        <w:r w:rsidR="00441CDF">
          <w:rPr>
            <w:webHidden/>
          </w:rPr>
          <w:t>18</w:t>
        </w:r>
        <w:r w:rsidR="00A112C9">
          <w:rPr>
            <w:webHidden/>
          </w:rPr>
          <w:fldChar w:fldCharType="end"/>
        </w:r>
      </w:hyperlink>
    </w:p>
    <w:p w14:paraId="2CA6648D" w14:textId="644C0911" w:rsidR="00A112C9" w:rsidRDefault="00F513A7">
      <w:pPr>
        <w:pStyle w:val="Obsah2"/>
        <w:tabs>
          <w:tab w:val="left" w:pos="1100"/>
        </w:tabs>
        <w:rPr>
          <w:rFonts w:asciiTheme="minorHAnsi" w:eastAsiaTheme="minorEastAsia" w:hAnsiTheme="minorHAnsi" w:cstheme="minorBidi"/>
          <w:sz w:val="22"/>
          <w:szCs w:val="22"/>
        </w:rPr>
      </w:pPr>
      <w:hyperlink w:anchor="_Toc16684739" w:history="1">
        <w:r w:rsidR="00A112C9" w:rsidRPr="008327D7">
          <w:rPr>
            <w:rStyle w:val="Hypertextovprepojenie"/>
            <w:rFonts w:eastAsia="Calibri"/>
            <w:lang w:eastAsia="en-US"/>
          </w:rPr>
          <w:t>24.</w:t>
        </w:r>
        <w:r w:rsidR="00A112C9">
          <w:rPr>
            <w:rFonts w:asciiTheme="minorHAnsi" w:eastAsiaTheme="minorEastAsia" w:hAnsiTheme="minorHAnsi" w:cstheme="minorBidi"/>
            <w:sz w:val="22"/>
            <w:szCs w:val="22"/>
          </w:rPr>
          <w:tab/>
        </w:r>
        <w:r w:rsidR="00A112C9" w:rsidRPr="008327D7">
          <w:rPr>
            <w:rStyle w:val="Hypertextovprepojenie"/>
            <w:rFonts w:eastAsia="Calibri"/>
          </w:rPr>
          <w:t>Obsah ponuky</w:t>
        </w:r>
        <w:r w:rsidR="00A112C9">
          <w:rPr>
            <w:webHidden/>
          </w:rPr>
          <w:tab/>
        </w:r>
        <w:r w:rsidR="00A112C9">
          <w:rPr>
            <w:webHidden/>
          </w:rPr>
          <w:fldChar w:fldCharType="begin"/>
        </w:r>
        <w:r w:rsidR="00A112C9">
          <w:rPr>
            <w:webHidden/>
          </w:rPr>
          <w:instrText xml:space="preserve"> PAGEREF _Toc16684739 \h </w:instrText>
        </w:r>
        <w:r w:rsidR="00A112C9">
          <w:rPr>
            <w:webHidden/>
          </w:rPr>
        </w:r>
        <w:r w:rsidR="00A112C9">
          <w:rPr>
            <w:webHidden/>
          </w:rPr>
          <w:fldChar w:fldCharType="separate"/>
        </w:r>
        <w:r w:rsidR="00441CDF">
          <w:rPr>
            <w:webHidden/>
          </w:rPr>
          <w:t>18</w:t>
        </w:r>
        <w:r w:rsidR="00A112C9">
          <w:rPr>
            <w:webHidden/>
          </w:rPr>
          <w:fldChar w:fldCharType="end"/>
        </w:r>
      </w:hyperlink>
    </w:p>
    <w:p w14:paraId="024D5F92" w14:textId="52720681" w:rsidR="00A112C9" w:rsidRDefault="00F513A7">
      <w:pPr>
        <w:pStyle w:val="Obsah1"/>
        <w:tabs>
          <w:tab w:val="right" w:leader="dot" w:pos="8892"/>
        </w:tabs>
        <w:rPr>
          <w:rFonts w:asciiTheme="minorHAnsi" w:eastAsiaTheme="minorEastAsia" w:hAnsiTheme="minorHAnsi" w:cstheme="minorBidi"/>
          <w:sz w:val="22"/>
          <w:szCs w:val="22"/>
        </w:rPr>
      </w:pPr>
      <w:hyperlink w:anchor="_Toc16684741" w:history="1">
        <w:r w:rsidR="00A112C9" w:rsidRPr="008327D7">
          <w:rPr>
            <w:rStyle w:val="Hypertextovprepojenie"/>
            <w:rFonts w:eastAsia="Calibri"/>
            <w:lang w:eastAsia="en-US"/>
          </w:rPr>
          <w:t>PREDKLADANIE A VYHODNOCOVANIE PONÚK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_Toc16684741 \h </w:instrText>
        </w:r>
        <w:r w:rsidR="00A112C9">
          <w:rPr>
            <w:webHidden/>
          </w:rPr>
        </w:r>
        <w:r w:rsidR="00A112C9">
          <w:rPr>
            <w:webHidden/>
          </w:rPr>
          <w:fldChar w:fldCharType="separate"/>
        </w:r>
        <w:r w:rsidR="00441CDF">
          <w:rPr>
            <w:webHidden/>
          </w:rPr>
          <w:t>18</w:t>
        </w:r>
        <w:r w:rsidR="00A112C9">
          <w:rPr>
            <w:webHidden/>
          </w:rPr>
          <w:fldChar w:fldCharType="end"/>
        </w:r>
      </w:hyperlink>
    </w:p>
    <w:p w14:paraId="6D580441" w14:textId="2084785C" w:rsidR="00A112C9" w:rsidRDefault="00F513A7">
      <w:pPr>
        <w:pStyle w:val="Obsah2"/>
        <w:tabs>
          <w:tab w:val="left" w:pos="1100"/>
        </w:tabs>
        <w:rPr>
          <w:rFonts w:asciiTheme="minorHAnsi" w:eastAsiaTheme="minorEastAsia" w:hAnsiTheme="minorHAnsi" w:cstheme="minorBidi"/>
          <w:sz w:val="22"/>
          <w:szCs w:val="22"/>
        </w:rPr>
      </w:pPr>
      <w:hyperlink w:anchor="_Toc16684742" w:history="1">
        <w:r w:rsidR="00A112C9" w:rsidRPr="008327D7">
          <w:rPr>
            <w:rStyle w:val="Hypertextovprepojenie"/>
            <w:rFonts w:eastAsia="Calibri"/>
            <w:lang w:eastAsia="en-US"/>
          </w:rPr>
          <w:t>25.</w:t>
        </w:r>
        <w:r w:rsidR="00A112C9">
          <w:rPr>
            <w:rFonts w:asciiTheme="minorHAnsi" w:eastAsiaTheme="minorEastAsia" w:hAnsiTheme="minorHAnsi" w:cstheme="minorBidi"/>
            <w:sz w:val="22"/>
            <w:szCs w:val="22"/>
          </w:rPr>
          <w:tab/>
        </w:r>
        <w:r w:rsidR="00A112C9" w:rsidRPr="008327D7">
          <w:rPr>
            <w:rStyle w:val="Hypertextovprepojenie"/>
            <w:rFonts w:eastAsia="Calibri"/>
          </w:rPr>
          <w:t>Oprávnenie predložiť ponuku</w:t>
        </w:r>
        <w:r w:rsidR="00A112C9">
          <w:rPr>
            <w:webHidden/>
          </w:rPr>
          <w:tab/>
        </w:r>
        <w:r w:rsidR="00A112C9">
          <w:rPr>
            <w:webHidden/>
          </w:rPr>
          <w:fldChar w:fldCharType="begin"/>
        </w:r>
        <w:r w:rsidR="00A112C9">
          <w:rPr>
            <w:webHidden/>
          </w:rPr>
          <w:instrText xml:space="preserve"> PAGEREF _Toc16684742 \h </w:instrText>
        </w:r>
        <w:r w:rsidR="00A112C9">
          <w:rPr>
            <w:webHidden/>
          </w:rPr>
        </w:r>
        <w:r w:rsidR="00A112C9">
          <w:rPr>
            <w:webHidden/>
          </w:rPr>
          <w:fldChar w:fldCharType="separate"/>
        </w:r>
        <w:r w:rsidR="00441CDF">
          <w:rPr>
            <w:webHidden/>
          </w:rPr>
          <w:t>18</w:t>
        </w:r>
        <w:r w:rsidR="00A112C9">
          <w:rPr>
            <w:webHidden/>
          </w:rPr>
          <w:fldChar w:fldCharType="end"/>
        </w:r>
      </w:hyperlink>
    </w:p>
    <w:p w14:paraId="64A835DD" w14:textId="3F2C8917" w:rsidR="00A112C9" w:rsidRDefault="00F513A7">
      <w:pPr>
        <w:pStyle w:val="Obsah2"/>
        <w:tabs>
          <w:tab w:val="left" w:pos="1100"/>
        </w:tabs>
        <w:rPr>
          <w:rFonts w:asciiTheme="minorHAnsi" w:eastAsiaTheme="minorEastAsia" w:hAnsiTheme="minorHAnsi" w:cstheme="minorBidi"/>
          <w:sz w:val="22"/>
          <w:szCs w:val="22"/>
        </w:rPr>
      </w:pPr>
      <w:hyperlink w:anchor="_Toc16684743" w:history="1">
        <w:r w:rsidR="00A112C9" w:rsidRPr="008327D7">
          <w:rPr>
            <w:rStyle w:val="Hypertextovprepojenie"/>
            <w:rFonts w:eastAsia="Calibri"/>
            <w:lang w:eastAsia="en-US"/>
          </w:rPr>
          <w:t>26.</w:t>
        </w:r>
        <w:r w:rsidR="00A112C9">
          <w:rPr>
            <w:rFonts w:asciiTheme="minorHAnsi" w:eastAsiaTheme="minorEastAsia" w:hAnsiTheme="minorHAnsi" w:cstheme="minorBidi"/>
            <w:sz w:val="22"/>
            <w:szCs w:val="22"/>
          </w:rPr>
          <w:tab/>
        </w:r>
        <w:r w:rsidR="00A112C9" w:rsidRPr="008327D7">
          <w:rPr>
            <w:rStyle w:val="Hypertextovprepojenie"/>
            <w:rFonts w:eastAsia="Calibri"/>
          </w:rPr>
          <w:t>Predloženie ponuky a späťvzatie ponuky</w:t>
        </w:r>
        <w:r w:rsidR="00A112C9">
          <w:rPr>
            <w:webHidden/>
          </w:rPr>
          <w:tab/>
        </w:r>
        <w:r w:rsidR="00A112C9">
          <w:rPr>
            <w:webHidden/>
          </w:rPr>
          <w:fldChar w:fldCharType="begin"/>
        </w:r>
        <w:r w:rsidR="00A112C9">
          <w:rPr>
            <w:webHidden/>
          </w:rPr>
          <w:instrText xml:space="preserve"> PAGEREF _Toc16684743 \h </w:instrText>
        </w:r>
        <w:r w:rsidR="00A112C9">
          <w:rPr>
            <w:webHidden/>
          </w:rPr>
        </w:r>
        <w:r w:rsidR="00A112C9">
          <w:rPr>
            <w:webHidden/>
          </w:rPr>
          <w:fldChar w:fldCharType="separate"/>
        </w:r>
        <w:r w:rsidR="00441CDF">
          <w:rPr>
            <w:webHidden/>
          </w:rPr>
          <w:t>19</w:t>
        </w:r>
        <w:r w:rsidR="00A112C9">
          <w:rPr>
            <w:webHidden/>
          </w:rPr>
          <w:fldChar w:fldCharType="end"/>
        </w:r>
      </w:hyperlink>
    </w:p>
    <w:p w14:paraId="2427409E" w14:textId="0ACF5A96" w:rsidR="00A112C9" w:rsidRDefault="00F513A7">
      <w:pPr>
        <w:pStyle w:val="Obsah2"/>
        <w:tabs>
          <w:tab w:val="left" w:pos="1100"/>
        </w:tabs>
        <w:rPr>
          <w:rFonts w:asciiTheme="minorHAnsi" w:eastAsiaTheme="minorEastAsia" w:hAnsiTheme="minorHAnsi" w:cstheme="minorBidi"/>
          <w:sz w:val="22"/>
          <w:szCs w:val="22"/>
        </w:rPr>
      </w:pPr>
      <w:hyperlink w:anchor="_Toc16684744" w:history="1">
        <w:r w:rsidR="00A112C9" w:rsidRPr="008327D7">
          <w:rPr>
            <w:rStyle w:val="Hypertextovprepojenie"/>
            <w:rFonts w:eastAsia="Calibri"/>
            <w:lang w:eastAsia="en-US"/>
          </w:rPr>
          <w:t>27.</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ponúk</w:t>
        </w:r>
        <w:r w:rsidR="00A112C9">
          <w:rPr>
            <w:webHidden/>
          </w:rPr>
          <w:tab/>
        </w:r>
        <w:r w:rsidR="00A112C9">
          <w:rPr>
            <w:webHidden/>
          </w:rPr>
          <w:fldChar w:fldCharType="begin"/>
        </w:r>
        <w:r w:rsidR="00A112C9">
          <w:rPr>
            <w:webHidden/>
          </w:rPr>
          <w:instrText xml:space="preserve"> PAGEREF _Toc16684744 \h </w:instrText>
        </w:r>
        <w:r w:rsidR="00A112C9">
          <w:rPr>
            <w:webHidden/>
          </w:rPr>
        </w:r>
        <w:r w:rsidR="00A112C9">
          <w:rPr>
            <w:webHidden/>
          </w:rPr>
          <w:fldChar w:fldCharType="separate"/>
        </w:r>
        <w:r w:rsidR="00441CDF">
          <w:rPr>
            <w:webHidden/>
          </w:rPr>
          <w:t>19</w:t>
        </w:r>
        <w:r w:rsidR="00A112C9">
          <w:rPr>
            <w:webHidden/>
          </w:rPr>
          <w:fldChar w:fldCharType="end"/>
        </w:r>
      </w:hyperlink>
    </w:p>
    <w:p w14:paraId="10E6C55E" w14:textId="662692F0" w:rsidR="00A112C9" w:rsidRDefault="00F513A7">
      <w:pPr>
        <w:pStyle w:val="Obsah2"/>
        <w:tabs>
          <w:tab w:val="left" w:pos="1100"/>
        </w:tabs>
        <w:rPr>
          <w:rFonts w:asciiTheme="minorHAnsi" w:eastAsiaTheme="minorEastAsia" w:hAnsiTheme="minorHAnsi" w:cstheme="minorBidi"/>
          <w:sz w:val="22"/>
          <w:szCs w:val="22"/>
        </w:rPr>
      </w:pPr>
      <w:hyperlink w:anchor="_Toc16684745" w:history="1">
        <w:r w:rsidR="00A112C9" w:rsidRPr="008327D7">
          <w:rPr>
            <w:rStyle w:val="Hypertextovprepojenie"/>
            <w:rFonts w:eastAsia="Calibri"/>
            <w:lang w:eastAsia="en-US"/>
          </w:rPr>
          <w:t>28.</w:t>
        </w:r>
        <w:r w:rsidR="00A112C9">
          <w:rPr>
            <w:rFonts w:asciiTheme="minorHAnsi" w:eastAsiaTheme="minorEastAsia" w:hAnsiTheme="minorHAnsi" w:cstheme="minorBidi"/>
            <w:sz w:val="22"/>
            <w:szCs w:val="22"/>
          </w:rPr>
          <w:tab/>
        </w:r>
        <w:r w:rsidR="00A112C9" w:rsidRPr="008327D7">
          <w:rPr>
            <w:rStyle w:val="Hypertextovprepojenie"/>
            <w:rFonts w:eastAsia="Calibri"/>
          </w:rPr>
          <w:t>Lehota viazanosti ponúk</w:t>
        </w:r>
        <w:r w:rsidR="00A112C9">
          <w:rPr>
            <w:webHidden/>
          </w:rPr>
          <w:tab/>
        </w:r>
        <w:r w:rsidR="00A112C9">
          <w:rPr>
            <w:webHidden/>
          </w:rPr>
          <w:fldChar w:fldCharType="begin"/>
        </w:r>
        <w:r w:rsidR="00A112C9">
          <w:rPr>
            <w:webHidden/>
          </w:rPr>
          <w:instrText xml:space="preserve"> PAGEREF _Toc16684745 \h </w:instrText>
        </w:r>
        <w:r w:rsidR="00A112C9">
          <w:rPr>
            <w:webHidden/>
          </w:rPr>
        </w:r>
        <w:r w:rsidR="00A112C9">
          <w:rPr>
            <w:webHidden/>
          </w:rPr>
          <w:fldChar w:fldCharType="separate"/>
        </w:r>
        <w:r w:rsidR="00441CDF">
          <w:rPr>
            <w:webHidden/>
          </w:rPr>
          <w:t>19</w:t>
        </w:r>
        <w:r w:rsidR="00A112C9">
          <w:rPr>
            <w:webHidden/>
          </w:rPr>
          <w:fldChar w:fldCharType="end"/>
        </w:r>
      </w:hyperlink>
    </w:p>
    <w:p w14:paraId="002E6412" w14:textId="5B2C7BD0" w:rsidR="00A112C9" w:rsidRDefault="00F513A7">
      <w:pPr>
        <w:pStyle w:val="Obsah2"/>
        <w:tabs>
          <w:tab w:val="left" w:pos="1100"/>
        </w:tabs>
        <w:rPr>
          <w:rFonts w:asciiTheme="minorHAnsi" w:eastAsiaTheme="minorEastAsia" w:hAnsiTheme="minorHAnsi" w:cstheme="minorBidi"/>
          <w:sz w:val="22"/>
          <w:szCs w:val="22"/>
        </w:rPr>
      </w:pPr>
      <w:hyperlink w:anchor="_Toc16684746" w:history="1">
        <w:r w:rsidR="00A112C9" w:rsidRPr="008327D7">
          <w:rPr>
            <w:rStyle w:val="Hypertextovprepojenie"/>
            <w:rFonts w:eastAsia="Calibri"/>
            <w:lang w:eastAsia="en-US"/>
          </w:rPr>
          <w:t>29.</w:t>
        </w:r>
        <w:r w:rsidR="00A112C9">
          <w:rPr>
            <w:rFonts w:asciiTheme="minorHAnsi" w:eastAsiaTheme="minorEastAsia" w:hAnsiTheme="minorHAnsi" w:cstheme="minorBidi"/>
            <w:sz w:val="22"/>
            <w:szCs w:val="22"/>
          </w:rPr>
          <w:tab/>
        </w:r>
        <w:r w:rsidR="00A112C9" w:rsidRPr="008327D7">
          <w:rPr>
            <w:rStyle w:val="Hypertextovprepojenie"/>
            <w:rFonts w:eastAsia="Calibri"/>
          </w:rPr>
          <w:t>Otváranie ponúk</w:t>
        </w:r>
        <w:r w:rsidR="00A112C9">
          <w:rPr>
            <w:webHidden/>
          </w:rPr>
          <w:tab/>
        </w:r>
        <w:r w:rsidR="00A112C9">
          <w:rPr>
            <w:webHidden/>
          </w:rPr>
          <w:fldChar w:fldCharType="begin"/>
        </w:r>
        <w:r w:rsidR="00A112C9">
          <w:rPr>
            <w:webHidden/>
          </w:rPr>
          <w:instrText xml:space="preserve"> PAGEREF _Toc16684746 \h </w:instrText>
        </w:r>
        <w:r w:rsidR="00A112C9">
          <w:rPr>
            <w:webHidden/>
          </w:rPr>
        </w:r>
        <w:r w:rsidR="00A112C9">
          <w:rPr>
            <w:webHidden/>
          </w:rPr>
          <w:fldChar w:fldCharType="separate"/>
        </w:r>
        <w:r w:rsidR="00441CDF">
          <w:rPr>
            <w:webHidden/>
          </w:rPr>
          <w:t>20</w:t>
        </w:r>
        <w:r w:rsidR="00A112C9">
          <w:rPr>
            <w:webHidden/>
          </w:rPr>
          <w:fldChar w:fldCharType="end"/>
        </w:r>
      </w:hyperlink>
    </w:p>
    <w:p w14:paraId="0EC1AD81" w14:textId="344EA832" w:rsidR="00A112C9" w:rsidRDefault="00F513A7">
      <w:pPr>
        <w:pStyle w:val="Obsah2"/>
        <w:tabs>
          <w:tab w:val="left" w:pos="1100"/>
        </w:tabs>
        <w:rPr>
          <w:rFonts w:asciiTheme="minorHAnsi" w:eastAsiaTheme="minorEastAsia" w:hAnsiTheme="minorHAnsi" w:cstheme="minorBidi"/>
          <w:sz w:val="22"/>
          <w:szCs w:val="22"/>
        </w:rPr>
      </w:pPr>
      <w:hyperlink w:anchor="_Toc16684747" w:history="1">
        <w:r w:rsidR="00A112C9" w:rsidRPr="008327D7">
          <w:rPr>
            <w:rStyle w:val="Hypertextovprepojenie"/>
            <w:rFonts w:eastAsia="Calibri"/>
            <w:lang w:eastAsia="en-US"/>
          </w:rPr>
          <w:t>30.</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ponúk</w:t>
        </w:r>
        <w:r w:rsidR="00A112C9">
          <w:rPr>
            <w:webHidden/>
          </w:rPr>
          <w:tab/>
        </w:r>
        <w:r w:rsidR="00A112C9">
          <w:rPr>
            <w:webHidden/>
          </w:rPr>
          <w:fldChar w:fldCharType="begin"/>
        </w:r>
        <w:r w:rsidR="00A112C9">
          <w:rPr>
            <w:webHidden/>
          </w:rPr>
          <w:instrText xml:space="preserve"> PAGEREF _Toc16684747 \h </w:instrText>
        </w:r>
        <w:r w:rsidR="00A112C9">
          <w:rPr>
            <w:webHidden/>
          </w:rPr>
        </w:r>
        <w:r w:rsidR="00A112C9">
          <w:rPr>
            <w:webHidden/>
          </w:rPr>
          <w:fldChar w:fldCharType="separate"/>
        </w:r>
        <w:r w:rsidR="00441CDF">
          <w:rPr>
            <w:webHidden/>
          </w:rPr>
          <w:t>21</w:t>
        </w:r>
        <w:r w:rsidR="00A112C9">
          <w:rPr>
            <w:webHidden/>
          </w:rPr>
          <w:fldChar w:fldCharType="end"/>
        </w:r>
      </w:hyperlink>
    </w:p>
    <w:p w14:paraId="3729F2BA" w14:textId="6FCCB4BE" w:rsidR="00A112C9" w:rsidRDefault="00F513A7">
      <w:pPr>
        <w:pStyle w:val="Obsah2"/>
        <w:tabs>
          <w:tab w:val="left" w:pos="1100"/>
        </w:tabs>
        <w:rPr>
          <w:rFonts w:asciiTheme="minorHAnsi" w:eastAsiaTheme="minorEastAsia" w:hAnsiTheme="minorHAnsi" w:cstheme="minorBidi"/>
          <w:sz w:val="22"/>
          <w:szCs w:val="22"/>
        </w:rPr>
      </w:pPr>
      <w:hyperlink w:anchor="_Toc16684748" w:history="1">
        <w:r w:rsidR="00A112C9" w:rsidRPr="008327D7">
          <w:rPr>
            <w:rStyle w:val="Hypertextovprepojenie"/>
            <w:rFonts w:eastAsia="Calibri"/>
            <w:lang w:eastAsia="en-US"/>
          </w:rPr>
          <w:t>31.</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ponuky, odôvodnenie mimoriadne nízkej ponuky</w:t>
        </w:r>
        <w:r w:rsidR="00A112C9">
          <w:rPr>
            <w:webHidden/>
          </w:rPr>
          <w:tab/>
        </w:r>
        <w:r w:rsidR="00A112C9">
          <w:rPr>
            <w:webHidden/>
          </w:rPr>
          <w:fldChar w:fldCharType="begin"/>
        </w:r>
        <w:r w:rsidR="00A112C9">
          <w:rPr>
            <w:webHidden/>
          </w:rPr>
          <w:instrText xml:space="preserve"> PAGEREF _Toc16684748 \h </w:instrText>
        </w:r>
        <w:r w:rsidR="00A112C9">
          <w:rPr>
            <w:webHidden/>
          </w:rPr>
        </w:r>
        <w:r w:rsidR="00A112C9">
          <w:rPr>
            <w:webHidden/>
          </w:rPr>
          <w:fldChar w:fldCharType="separate"/>
        </w:r>
        <w:r w:rsidR="00441CDF">
          <w:rPr>
            <w:webHidden/>
          </w:rPr>
          <w:t>21</w:t>
        </w:r>
        <w:r w:rsidR="00A112C9">
          <w:rPr>
            <w:webHidden/>
          </w:rPr>
          <w:fldChar w:fldCharType="end"/>
        </w:r>
      </w:hyperlink>
    </w:p>
    <w:p w14:paraId="5F5188A4" w14:textId="54C856AE" w:rsidR="00A112C9" w:rsidRDefault="00F513A7">
      <w:pPr>
        <w:pStyle w:val="Obsah2"/>
        <w:tabs>
          <w:tab w:val="left" w:pos="1100"/>
        </w:tabs>
        <w:rPr>
          <w:rFonts w:asciiTheme="minorHAnsi" w:eastAsiaTheme="minorEastAsia" w:hAnsiTheme="minorHAnsi" w:cstheme="minorBidi"/>
          <w:sz w:val="22"/>
          <w:szCs w:val="22"/>
        </w:rPr>
      </w:pPr>
      <w:hyperlink w:anchor="_Toc16684749" w:history="1">
        <w:r w:rsidR="00A112C9" w:rsidRPr="008327D7">
          <w:rPr>
            <w:rStyle w:val="Hypertextovprepojenie"/>
            <w:rFonts w:eastAsia="Calibri"/>
            <w:lang w:eastAsia="en-US"/>
          </w:rPr>
          <w:t>32.</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ponuky/dodávateľa</w:t>
        </w:r>
        <w:r w:rsidR="00A112C9">
          <w:rPr>
            <w:webHidden/>
          </w:rPr>
          <w:tab/>
        </w:r>
        <w:r w:rsidR="00A112C9">
          <w:rPr>
            <w:webHidden/>
          </w:rPr>
          <w:fldChar w:fldCharType="begin"/>
        </w:r>
        <w:r w:rsidR="00A112C9">
          <w:rPr>
            <w:webHidden/>
          </w:rPr>
          <w:instrText xml:space="preserve"> PAGEREF _Toc16684749 \h </w:instrText>
        </w:r>
        <w:r w:rsidR="00A112C9">
          <w:rPr>
            <w:webHidden/>
          </w:rPr>
        </w:r>
        <w:r w:rsidR="00A112C9">
          <w:rPr>
            <w:webHidden/>
          </w:rPr>
          <w:fldChar w:fldCharType="separate"/>
        </w:r>
        <w:r w:rsidR="00441CDF">
          <w:rPr>
            <w:webHidden/>
          </w:rPr>
          <w:t>21</w:t>
        </w:r>
        <w:r w:rsidR="00A112C9">
          <w:rPr>
            <w:webHidden/>
          </w:rPr>
          <w:fldChar w:fldCharType="end"/>
        </w:r>
      </w:hyperlink>
    </w:p>
    <w:p w14:paraId="55F3DB09" w14:textId="6346F697" w:rsidR="00A112C9" w:rsidRDefault="00F513A7">
      <w:pPr>
        <w:pStyle w:val="Obsah2"/>
        <w:tabs>
          <w:tab w:val="left" w:pos="1100"/>
        </w:tabs>
        <w:rPr>
          <w:rFonts w:asciiTheme="minorHAnsi" w:eastAsiaTheme="minorEastAsia" w:hAnsiTheme="minorHAnsi" w:cstheme="minorBidi"/>
          <w:sz w:val="22"/>
          <w:szCs w:val="22"/>
        </w:rPr>
      </w:pPr>
      <w:hyperlink w:anchor="_Toc16684750" w:history="1">
        <w:r w:rsidR="00A112C9" w:rsidRPr="008327D7">
          <w:rPr>
            <w:rStyle w:val="Hypertextovprepojenie"/>
            <w:rFonts w:eastAsia="Calibri"/>
            <w:lang w:eastAsia="en-US"/>
          </w:rPr>
          <w:t>33.</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návrhov na plnenie kritérií</w:t>
        </w:r>
        <w:r w:rsidR="00A112C9">
          <w:rPr>
            <w:webHidden/>
          </w:rPr>
          <w:tab/>
        </w:r>
        <w:r w:rsidR="00A112C9">
          <w:rPr>
            <w:webHidden/>
          </w:rPr>
          <w:fldChar w:fldCharType="begin"/>
        </w:r>
        <w:r w:rsidR="00A112C9">
          <w:rPr>
            <w:webHidden/>
          </w:rPr>
          <w:instrText xml:space="preserve"> PAGEREF _Toc16684750 \h </w:instrText>
        </w:r>
        <w:r w:rsidR="00A112C9">
          <w:rPr>
            <w:webHidden/>
          </w:rPr>
        </w:r>
        <w:r w:rsidR="00A112C9">
          <w:rPr>
            <w:webHidden/>
          </w:rPr>
          <w:fldChar w:fldCharType="separate"/>
        </w:r>
        <w:r w:rsidR="00441CDF">
          <w:rPr>
            <w:webHidden/>
          </w:rPr>
          <w:t>22</w:t>
        </w:r>
        <w:r w:rsidR="00A112C9">
          <w:rPr>
            <w:webHidden/>
          </w:rPr>
          <w:fldChar w:fldCharType="end"/>
        </w:r>
      </w:hyperlink>
    </w:p>
    <w:p w14:paraId="0726D1D9" w14:textId="1D843EEE" w:rsidR="00A112C9" w:rsidRDefault="00F513A7">
      <w:pPr>
        <w:pStyle w:val="Obsah2"/>
        <w:tabs>
          <w:tab w:val="left" w:pos="1100"/>
        </w:tabs>
        <w:rPr>
          <w:rFonts w:asciiTheme="minorHAnsi" w:eastAsiaTheme="minorEastAsia" w:hAnsiTheme="minorHAnsi" w:cstheme="minorBidi"/>
          <w:sz w:val="22"/>
          <w:szCs w:val="22"/>
        </w:rPr>
      </w:pPr>
      <w:hyperlink w:anchor="_Toc16684751" w:history="1">
        <w:r w:rsidR="00A112C9" w:rsidRPr="008327D7">
          <w:rPr>
            <w:rStyle w:val="Hypertextovprepojenie"/>
            <w:rFonts w:eastAsia="Calibri"/>
            <w:lang w:eastAsia="en-US"/>
          </w:rPr>
          <w:t>34.</w:t>
        </w:r>
        <w:r w:rsidR="00A112C9">
          <w:rPr>
            <w:rFonts w:asciiTheme="minorHAnsi" w:eastAsiaTheme="minorEastAsia" w:hAnsiTheme="minorHAnsi" w:cstheme="minorBidi"/>
            <w:sz w:val="22"/>
            <w:szCs w:val="22"/>
          </w:rPr>
          <w:tab/>
        </w:r>
        <w:r w:rsidR="00A112C9" w:rsidRPr="008327D7">
          <w:rPr>
            <w:rStyle w:val="Hypertextovprepojenie"/>
            <w:rFonts w:eastAsia="Calibri"/>
          </w:rPr>
          <w:t>Elektronická aukcia</w:t>
        </w:r>
        <w:r w:rsidR="00A112C9">
          <w:rPr>
            <w:webHidden/>
          </w:rPr>
          <w:tab/>
        </w:r>
        <w:r w:rsidR="00A112C9">
          <w:rPr>
            <w:webHidden/>
          </w:rPr>
          <w:fldChar w:fldCharType="begin"/>
        </w:r>
        <w:r w:rsidR="00A112C9">
          <w:rPr>
            <w:webHidden/>
          </w:rPr>
          <w:instrText xml:space="preserve"> PAGEREF _Toc16684751 \h </w:instrText>
        </w:r>
        <w:r w:rsidR="00A112C9">
          <w:rPr>
            <w:webHidden/>
          </w:rPr>
        </w:r>
        <w:r w:rsidR="00A112C9">
          <w:rPr>
            <w:webHidden/>
          </w:rPr>
          <w:fldChar w:fldCharType="separate"/>
        </w:r>
        <w:r w:rsidR="00441CDF">
          <w:rPr>
            <w:webHidden/>
          </w:rPr>
          <w:t>22</w:t>
        </w:r>
        <w:r w:rsidR="00A112C9">
          <w:rPr>
            <w:webHidden/>
          </w:rPr>
          <w:fldChar w:fldCharType="end"/>
        </w:r>
      </w:hyperlink>
    </w:p>
    <w:p w14:paraId="774D22AF" w14:textId="3D4D3BC7" w:rsidR="00A112C9" w:rsidRDefault="00F513A7">
      <w:pPr>
        <w:pStyle w:val="Obsah2"/>
        <w:tabs>
          <w:tab w:val="left" w:pos="1100"/>
        </w:tabs>
        <w:rPr>
          <w:rFonts w:asciiTheme="minorHAnsi" w:eastAsiaTheme="minorEastAsia" w:hAnsiTheme="minorHAnsi" w:cstheme="minorBidi"/>
          <w:sz w:val="22"/>
          <w:szCs w:val="22"/>
        </w:rPr>
      </w:pPr>
      <w:hyperlink w:anchor="_Toc16684752" w:history="1">
        <w:r w:rsidR="00A112C9" w:rsidRPr="008327D7">
          <w:rPr>
            <w:rStyle w:val="Hypertextovprepojenie"/>
            <w:rFonts w:eastAsia="Calibri"/>
            <w:lang w:eastAsia="en-US"/>
          </w:rPr>
          <w:t>35.</w:t>
        </w:r>
        <w:r w:rsidR="00A112C9">
          <w:rPr>
            <w:rFonts w:asciiTheme="minorHAnsi" w:eastAsiaTheme="minorEastAsia" w:hAnsiTheme="minorHAnsi" w:cstheme="minorBidi"/>
            <w:sz w:val="22"/>
            <w:szCs w:val="22"/>
          </w:rPr>
          <w:tab/>
        </w:r>
        <w:r w:rsidR="00A112C9" w:rsidRPr="008327D7">
          <w:rPr>
            <w:rStyle w:val="Hypertextovprepojenie"/>
            <w:rFonts w:eastAsia="Calibri"/>
          </w:rPr>
          <w:t>Informácia o výsledku vyhodnocovania ponúk</w:t>
        </w:r>
        <w:r w:rsidR="00A112C9">
          <w:rPr>
            <w:webHidden/>
          </w:rPr>
          <w:tab/>
        </w:r>
        <w:r w:rsidR="00A112C9">
          <w:rPr>
            <w:webHidden/>
          </w:rPr>
          <w:fldChar w:fldCharType="begin"/>
        </w:r>
        <w:r w:rsidR="00A112C9">
          <w:rPr>
            <w:webHidden/>
          </w:rPr>
          <w:instrText xml:space="preserve"> PAGEREF _Toc16684752 \h </w:instrText>
        </w:r>
        <w:r w:rsidR="00A112C9">
          <w:rPr>
            <w:webHidden/>
          </w:rPr>
        </w:r>
        <w:r w:rsidR="00A112C9">
          <w:rPr>
            <w:webHidden/>
          </w:rPr>
          <w:fldChar w:fldCharType="separate"/>
        </w:r>
        <w:r w:rsidR="00441CDF">
          <w:rPr>
            <w:webHidden/>
          </w:rPr>
          <w:t>22</w:t>
        </w:r>
        <w:r w:rsidR="00A112C9">
          <w:rPr>
            <w:webHidden/>
          </w:rPr>
          <w:fldChar w:fldCharType="end"/>
        </w:r>
      </w:hyperlink>
    </w:p>
    <w:p w14:paraId="4342B0CE" w14:textId="7A6977BA" w:rsidR="00A112C9" w:rsidRDefault="00F513A7">
      <w:pPr>
        <w:pStyle w:val="Obsah1"/>
        <w:tabs>
          <w:tab w:val="right" w:leader="dot" w:pos="8892"/>
        </w:tabs>
        <w:rPr>
          <w:rFonts w:asciiTheme="minorHAnsi" w:eastAsiaTheme="minorEastAsia" w:hAnsiTheme="minorHAnsi" w:cstheme="minorBidi"/>
          <w:sz w:val="22"/>
          <w:szCs w:val="22"/>
        </w:rPr>
      </w:pPr>
      <w:hyperlink w:anchor="_Toc16684754" w:history="1">
        <w:r w:rsidR="00A112C9" w:rsidRPr="008327D7">
          <w:rPr>
            <w:rStyle w:val="Hypertextovprepojenie"/>
            <w:lang w:eastAsia="cs-CZ"/>
          </w:rPr>
          <w:t>UZAVRETIE  VYKONÁVACEJ ZMLUVY</w:t>
        </w:r>
        <w:r w:rsidR="00A112C9">
          <w:rPr>
            <w:webHidden/>
          </w:rPr>
          <w:tab/>
        </w:r>
        <w:r w:rsidR="00A112C9">
          <w:rPr>
            <w:webHidden/>
          </w:rPr>
          <w:fldChar w:fldCharType="begin"/>
        </w:r>
        <w:r w:rsidR="00A112C9">
          <w:rPr>
            <w:webHidden/>
          </w:rPr>
          <w:instrText xml:space="preserve"> PAGEREF _Toc16684754 \h </w:instrText>
        </w:r>
        <w:r w:rsidR="00A112C9">
          <w:rPr>
            <w:webHidden/>
          </w:rPr>
        </w:r>
        <w:r w:rsidR="00A112C9">
          <w:rPr>
            <w:webHidden/>
          </w:rPr>
          <w:fldChar w:fldCharType="separate"/>
        </w:r>
        <w:r w:rsidR="00441CDF">
          <w:rPr>
            <w:webHidden/>
          </w:rPr>
          <w:t>23</w:t>
        </w:r>
        <w:r w:rsidR="00A112C9">
          <w:rPr>
            <w:webHidden/>
          </w:rPr>
          <w:fldChar w:fldCharType="end"/>
        </w:r>
      </w:hyperlink>
    </w:p>
    <w:p w14:paraId="708596EA" w14:textId="4C48755E" w:rsidR="00A112C9" w:rsidRDefault="00F513A7">
      <w:pPr>
        <w:pStyle w:val="Obsah2"/>
        <w:tabs>
          <w:tab w:val="left" w:pos="1100"/>
        </w:tabs>
        <w:rPr>
          <w:rFonts w:asciiTheme="minorHAnsi" w:eastAsiaTheme="minorEastAsia" w:hAnsiTheme="minorHAnsi" w:cstheme="minorBidi"/>
          <w:sz w:val="22"/>
          <w:szCs w:val="22"/>
        </w:rPr>
      </w:pPr>
      <w:hyperlink w:anchor="_Toc16684755" w:history="1">
        <w:r w:rsidR="00A112C9" w:rsidRPr="008327D7">
          <w:rPr>
            <w:rStyle w:val="Hypertextovprepojenie"/>
            <w:rFonts w:eastAsia="Calibri"/>
            <w:lang w:eastAsia="en-US"/>
          </w:rPr>
          <w:t>36.</w:t>
        </w:r>
        <w:r w:rsidR="00A112C9">
          <w:rPr>
            <w:rFonts w:asciiTheme="minorHAnsi" w:eastAsiaTheme="minorEastAsia" w:hAnsiTheme="minorHAnsi" w:cstheme="minorBidi"/>
            <w:sz w:val="22"/>
            <w:szCs w:val="22"/>
          </w:rPr>
          <w:tab/>
        </w:r>
        <w:r w:rsidR="00A112C9" w:rsidRPr="008327D7">
          <w:rPr>
            <w:rStyle w:val="Hypertextovprepojenie"/>
            <w:rFonts w:eastAsia="Calibri"/>
          </w:rPr>
          <w:t>Uzavretie zmluvy</w:t>
        </w:r>
        <w:r w:rsidR="00A112C9">
          <w:rPr>
            <w:webHidden/>
          </w:rPr>
          <w:tab/>
        </w:r>
        <w:r w:rsidR="00A112C9">
          <w:rPr>
            <w:webHidden/>
          </w:rPr>
          <w:fldChar w:fldCharType="begin"/>
        </w:r>
        <w:r w:rsidR="00A112C9">
          <w:rPr>
            <w:webHidden/>
          </w:rPr>
          <w:instrText xml:space="preserve"> PAGEREF _Toc16684755 \h </w:instrText>
        </w:r>
        <w:r w:rsidR="00A112C9">
          <w:rPr>
            <w:webHidden/>
          </w:rPr>
        </w:r>
        <w:r w:rsidR="00A112C9">
          <w:rPr>
            <w:webHidden/>
          </w:rPr>
          <w:fldChar w:fldCharType="separate"/>
        </w:r>
        <w:r w:rsidR="00441CDF">
          <w:rPr>
            <w:webHidden/>
          </w:rPr>
          <w:t>23</w:t>
        </w:r>
        <w:r w:rsidR="00A112C9">
          <w:rPr>
            <w:webHidden/>
          </w:rPr>
          <w:fldChar w:fldCharType="end"/>
        </w:r>
      </w:hyperlink>
    </w:p>
    <w:p w14:paraId="4FFB852B" w14:textId="21221270" w:rsidR="00A112C9" w:rsidRDefault="00F513A7">
      <w:pPr>
        <w:pStyle w:val="Obsah2"/>
        <w:tabs>
          <w:tab w:val="left" w:pos="1100"/>
        </w:tabs>
        <w:rPr>
          <w:rFonts w:asciiTheme="minorHAnsi" w:eastAsiaTheme="minorEastAsia" w:hAnsiTheme="minorHAnsi" w:cstheme="minorBidi"/>
          <w:sz w:val="22"/>
          <w:szCs w:val="22"/>
        </w:rPr>
      </w:pPr>
      <w:hyperlink w:anchor="_Toc16684756" w:history="1">
        <w:r w:rsidR="00A112C9" w:rsidRPr="008327D7">
          <w:rPr>
            <w:rStyle w:val="Hypertextovprepojenie"/>
            <w:rFonts w:eastAsia="Calibri"/>
            <w:lang w:eastAsia="en-US"/>
          </w:rPr>
          <w:t>37.</w:t>
        </w:r>
        <w:r w:rsidR="00A112C9">
          <w:rPr>
            <w:rFonts w:asciiTheme="minorHAnsi" w:eastAsiaTheme="minorEastAsia" w:hAnsiTheme="minorHAnsi" w:cstheme="minorBidi"/>
            <w:sz w:val="22"/>
            <w:szCs w:val="22"/>
          </w:rPr>
          <w:tab/>
        </w:r>
        <w:r w:rsidR="00A112C9" w:rsidRPr="008327D7">
          <w:rPr>
            <w:rStyle w:val="Hypertextovprepojenie"/>
            <w:rFonts w:eastAsia="Calibri"/>
          </w:rPr>
          <w:t>Ochrana osobných údajov</w:t>
        </w:r>
        <w:r w:rsidR="00A112C9">
          <w:rPr>
            <w:webHidden/>
          </w:rPr>
          <w:tab/>
        </w:r>
        <w:r w:rsidR="00A112C9">
          <w:rPr>
            <w:webHidden/>
          </w:rPr>
          <w:fldChar w:fldCharType="begin"/>
        </w:r>
        <w:r w:rsidR="00A112C9">
          <w:rPr>
            <w:webHidden/>
          </w:rPr>
          <w:instrText xml:space="preserve"> PAGEREF _Toc16684756 \h </w:instrText>
        </w:r>
        <w:r w:rsidR="00A112C9">
          <w:rPr>
            <w:webHidden/>
          </w:rPr>
        </w:r>
        <w:r w:rsidR="00A112C9">
          <w:rPr>
            <w:webHidden/>
          </w:rPr>
          <w:fldChar w:fldCharType="separate"/>
        </w:r>
        <w:r w:rsidR="00441CDF">
          <w:rPr>
            <w:webHidden/>
          </w:rPr>
          <w:t>24</w:t>
        </w:r>
        <w:r w:rsidR="00A112C9">
          <w:rPr>
            <w:webHidden/>
          </w:rPr>
          <w:fldChar w:fldCharType="end"/>
        </w:r>
      </w:hyperlink>
    </w:p>
    <w:p w14:paraId="65F8FB7A" w14:textId="77777777"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2"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2"/>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3" w:name="_Toc16684706"/>
      <w:r>
        <w:rPr>
          <w:lang w:eastAsia="cs-CZ"/>
        </w:rPr>
        <w:t>I</w:t>
      </w:r>
      <w:r w:rsidR="00B204E1" w:rsidRPr="00B204E1">
        <w:rPr>
          <w:lang w:eastAsia="cs-CZ"/>
        </w:rPr>
        <w:t>dentifikácia obstarávateľ</w:t>
      </w:r>
      <w:r>
        <w:rPr>
          <w:lang w:eastAsia="cs-CZ"/>
        </w:rPr>
        <w:t>skej organizácie</w:t>
      </w:r>
      <w:bookmarkEnd w:id="3"/>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10"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11"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2A8F8D12" w:rsidR="00A93205" w:rsidRPr="00C62663" w:rsidRDefault="00A93205" w:rsidP="00A93205">
      <w:pPr>
        <w:ind w:firstLine="709"/>
      </w:pPr>
      <w:r w:rsidRPr="00C62663">
        <w:t>Kontaktná osoba:</w:t>
      </w:r>
      <w:r w:rsidRPr="00C62663">
        <w:tab/>
      </w:r>
      <w:r w:rsidR="00A64F38">
        <w:t>PhDr. Kristína Juhászová</w:t>
      </w:r>
    </w:p>
    <w:p w14:paraId="49D3C852" w14:textId="7F64CEA4" w:rsidR="00A93205" w:rsidRPr="00C62663" w:rsidRDefault="00A93205" w:rsidP="00A93205">
      <w:pPr>
        <w:ind w:firstLine="709"/>
      </w:pPr>
      <w:r w:rsidRPr="00C62663">
        <w:t>Telefón:</w:t>
      </w:r>
      <w:r w:rsidRPr="00C62663">
        <w:tab/>
      </w:r>
      <w:r w:rsidRPr="00C62663">
        <w:tab/>
        <w:t>+421</w:t>
      </w:r>
      <w:r>
        <w:t> </w:t>
      </w:r>
      <w:r w:rsidR="00A64F38">
        <w:t>2 59 50 1428</w:t>
      </w:r>
    </w:p>
    <w:p w14:paraId="5CB8D392" w14:textId="77777777" w:rsidR="00A93205" w:rsidRPr="00C62663" w:rsidRDefault="00A93205" w:rsidP="00A93205">
      <w:pPr>
        <w:ind w:firstLine="709"/>
      </w:pPr>
      <w:r w:rsidRPr="00C62663">
        <w:t>FAX:</w:t>
      </w:r>
      <w:r w:rsidRPr="00C62663">
        <w:tab/>
      </w:r>
      <w:r w:rsidRPr="00C62663">
        <w:tab/>
      </w:r>
      <w:r w:rsidRPr="00C62663">
        <w:tab/>
        <w:t>+421 2 59 50 1301</w:t>
      </w:r>
    </w:p>
    <w:p w14:paraId="39996374" w14:textId="02A6FDE9" w:rsidR="00A93205" w:rsidRPr="00C62663" w:rsidRDefault="00A93205" w:rsidP="00A93205">
      <w:pPr>
        <w:ind w:firstLine="709"/>
      </w:pPr>
      <w:r w:rsidRPr="00C62663">
        <w:t>E-mail:</w:t>
      </w:r>
      <w:r w:rsidRPr="00C62663">
        <w:tab/>
      </w:r>
      <w:r w:rsidRPr="00C62663">
        <w:tab/>
      </w:r>
      <w:r w:rsidRPr="00C62663">
        <w:tab/>
      </w:r>
      <w:r w:rsidR="00657FA8">
        <w:rPr>
          <w:rStyle w:val="Hypertextovprepojenie"/>
        </w:rPr>
        <w:t>juhaszova.kristina@dpb.sk</w:t>
      </w: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4" w:name="_Toc16684707"/>
      <w:bookmarkStart w:id="5" w:name="_Hlk522971590"/>
      <w:r w:rsidRPr="00B204E1">
        <w:rPr>
          <w:rFonts w:eastAsia="Calibri"/>
          <w:lang w:eastAsia="en-US"/>
        </w:rPr>
        <w:t>VŠEOBECNÉ INFORMÁCIE</w:t>
      </w:r>
      <w:bookmarkEnd w:id="4"/>
    </w:p>
    <w:p w14:paraId="74223883" w14:textId="4CDD8BF4" w:rsidR="00B204E1" w:rsidRPr="00B204E1" w:rsidRDefault="00A93205" w:rsidP="00A93205">
      <w:pPr>
        <w:pStyle w:val="Nadpis2"/>
        <w:numPr>
          <w:ilvl w:val="0"/>
          <w:numId w:val="15"/>
        </w:numPr>
        <w:jc w:val="left"/>
        <w:rPr>
          <w:rFonts w:cs="Arial"/>
        </w:rPr>
      </w:pPr>
      <w:bookmarkStart w:id="6" w:name="_Toc16684708"/>
      <w:r>
        <w:t>S</w:t>
      </w:r>
      <w:r w:rsidR="00B204E1" w:rsidRPr="00B204E1">
        <w:t>pôsob fungovania dynamického nákupného systému</w:t>
      </w:r>
      <w:bookmarkEnd w:id="6"/>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B28B5">
      <w:pPr>
        <w:pStyle w:val="Nadpis2"/>
        <w:numPr>
          <w:ilvl w:val="0"/>
          <w:numId w:val="15"/>
        </w:numPr>
        <w:jc w:val="both"/>
        <w:rPr>
          <w:rFonts w:cs="Arial"/>
        </w:rPr>
      </w:pPr>
      <w:bookmarkStart w:id="7" w:name="_Toc16684709"/>
      <w:bookmarkStart w:id="8" w:name="_Hlk522971822"/>
      <w:bookmarkEnd w:id="5"/>
      <w:r>
        <w:t>P</w:t>
      </w:r>
      <w:r w:rsidR="00B204E1" w:rsidRPr="00A93205">
        <w:rPr>
          <w:rFonts w:eastAsia="Calibri"/>
          <w:lang w:eastAsia="en-US"/>
        </w:rPr>
        <w:t>odmienky používania elektronických zariadení v rámci dynamického nákupného systému</w:t>
      </w:r>
      <w:bookmarkEnd w:id="7"/>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9"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8"/>
    </w:p>
    <w:bookmarkEnd w:id="9"/>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4B7CBCF8" w14:textId="425647B6" w:rsidR="00B204E1" w:rsidRPr="00B204E1" w:rsidRDefault="004B28B5" w:rsidP="004B28B5">
      <w:pPr>
        <w:pStyle w:val="Nadpis2"/>
        <w:numPr>
          <w:ilvl w:val="0"/>
          <w:numId w:val="15"/>
        </w:numPr>
        <w:jc w:val="both"/>
        <w:rPr>
          <w:rFonts w:eastAsia="Calibri" w:cs="Arial"/>
          <w:lang w:eastAsia="en-US"/>
        </w:rPr>
      </w:pPr>
      <w:bookmarkStart w:id="10"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10"/>
    </w:p>
    <w:p w14:paraId="58791B1E"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0C796212"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3CABCDCC" w14:textId="7C1C0ECB"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Poskytovanie vysvetlení, odovzdávanie podkladov a komunikácia („ďalej len komunikácia“) medzi </w:t>
      </w:r>
      <w:r>
        <w:rPr>
          <w:rFonts w:cstheme="minorHAnsi"/>
          <w:noProof w:val="0"/>
        </w:rPr>
        <w:t>obstarávateľskou organizáciou</w:t>
      </w:r>
      <w:r w:rsidRPr="005C2DC3">
        <w:rPr>
          <w:rFonts w:cstheme="minorHAnsi"/>
          <w:noProof w:val="0"/>
        </w:rPr>
        <w:t xml:space="preserve">/záujemcami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Pr>
          <w:rFonts w:cstheme="minorHAnsi"/>
          <w:noProof w:val="0"/>
        </w:rPr>
        <w:t>Obstarávateľská organizácia</w:t>
      </w:r>
      <w:r w:rsidRPr="005C2DC3">
        <w:rPr>
          <w:rFonts w:cstheme="minorHAnsi"/>
          <w:noProof w:val="0"/>
        </w:rPr>
        <w:t xml:space="preserve"> bude pri komunikácii s uchádzačmi resp. záujemcami postupovať v zmysle § 20 zákona prostredníctvom komunikačného rozhrania systému JOSEPHINE. Tento spôsob komunikácie sa týka akejkoľvek komunikácie a podaní medzi </w:t>
      </w:r>
      <w:r>
        <w:rPr>
          <w:rFonts w:cstheme="minorHAnsi"/>
          <w:noProof w:val="0"/>
        </w:rPr>
        <w:t>obstarávateľskou organizáciou</w:t>
      </w:r>
      <w:r w:rsidRPr="005C2DC3">
        <w:rPr>
          <w:rFonts w:cstheme="minorHAnsi"/>
          <w:noProof w:val="0"/>
        </w:rPr>
        <w:t xml:space="preserve"> a záujemcami, resp. uchádzačmi</w:t>
      </w:r>
      <w:r>
        <w:rPr>
          <w:rFonts w:cstheme="minorHAnsi"/>
          <w:noProof w:val="0"/>
        </w:rPr>
        <w:t>.</w:t>
      </w:r>
    </w:p>
    <w:p w14:paraId="57BFD3D4" w14:textId="77777777"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JOSEPHINE je na účely tohto verejného obstarávania softvér na elektronizáciu zadávania verejných zákaziek. JOSEPHINE je webová aplikácia na doméne </w:t>
      </w:r>
      <w:hyperlink r:id="rId12" w:history="1">
        <w:r w:rsidRPr="005C2DC3">
          <w:rPr>
            <w:rFonts w:cstheme="minorHAnsi"/>
            <w:noProof w:val="0"/>
            <w:color w:val="0000FF"/>
            <w:u w:val="single"/>
          </w:rPr>
          <w:t>https://josephine.proebiz.com</w:t>
        </w:r>
      </w:hyperlink>
      <w:r w:rsidRPr="005C2DC3">
        <w:rPr>
          <w:rFonts w:cstheme="minorHAnsi"/>
          <w:noProof w:val="0"/>
        </w:rPr>
        <w:t>.</w:t>
      </w:r>
    </w:p>
    <w:p w14:paraId="26B46788" w14:textId="351303AC" w:rsidR="004B28B5" w:rsidRPr="004B28B5"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rPr>
          <w:rFonts w:eastAsia="Calibri"/>
          <w:lang w:eastAsia="en-US"/>
        </w:rPr>
        <w:t xml:space="preserve">Podrobné pravidlá a podmienky komunikácie a výmeny informácií v dynamickom nákupnom systéme v rámci </w:t>
      </w:r>
      <w:r w:rsidR="00F9786B">
        <w:rPr>
          <w:rFonts w:eastAsia="Calibri"/>
          <w:lang w:eastAsia="en-US"/>
        </w:rPr>
        <w:t>systému JOSEPHINE</w:t>
      </w:r>
      <w:r w:rsidRPr="004B28B5">
        <w:rPr>
          <w:rFonts w:eastAsia="Calibri"/>
          <w:lang w:eastAsia="en-US"/>
        </w:rPr>
        <w:t xml:space="preserve"> sú uvedené v platných </w:t>
      </w:r>
      <w:r w:rsidR="00F9786B">
        <w:rPr>
          <w:rFonts w:eastAsia="Calibri"/>
          <w:lang w:eastAsia="en-US"/>
        </w:rPr>
        <w:t> </w:t>
      </w:r>
      <w:hyperlink r:id="rId13" w:history="1">
        <w:r w:rsidR="00F9786B" w:rsidRPr="00F9786B">
          <w:rPr>
            <w:rStyle w:val="Hypertextovprepojenie"/>
            <w:rFonts w:eastAsia="Calibri"/>
            <w:lang w:eastAsia="en-US"/>
          </w:rPr>
          <w:t>Technických požiadavkách swJOSEPHINE</w:t>
        </w:r>
      </w:hyperlink>
      <w:r w:rsidR="00F9786B">
        <w:rPr>
          <w:rFonts w:eastAsia="Calibri"/>
          <w:lang w:eastAsia="en-US"/>
        </w:rPr>
        <w:t xml:space="preserve"> a </w:t>
      </w:r>
      <w:hyperlink r:id="rId14" w:history="1">
        <w:r w:rsidR="00F9786B" w:rsidRPr="00F9786B">
          <w:rPr>
            <w:rStyle w:val="Hypertextovprepojenie"/>
            <w:rFonts w:eastAsia="Calibri"/>
            <w:lang w:eastAsia="en-US"/>
          </w:rPr>
          <w:t>Všeobecných podmienkach používania DNS</w:t>
        </w:r>
      </w:hyperlink>
      <w:r w:rsidRPr="004B28B5">
        <w:rPr>
          <w:rFonts w:eastAsia="Calibri"/>
          <w:lang w:eastAsia="en-US"/>
        </w:rPr>
        <w:t>.</w:t>
      </w:r>
    </w:p>
    <w:p w14:paraId="6F121ACA" w14:textId="2825F2A8" w:rsidR="00B204E1" w:rsidRPr="00977427"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t xml:space="preserve">Dokumenty potrebné na preukázanie splnenia podmienok účasti, na vypracovanie ponuky sú verejne, bezodplatne, neobmedzene, úplne a priamo prístupné v rámci </w:t>
      </w:r>
      <w:r w:rsidR="00C62D42">
        <w:t>systému JOSEPHINE</w:t>
      </w:r>
      <w:r w:rsidRPr="004B28B5">
        <w:t xml:space="preserve">, v ktorom bude dynamický nákupný systém zriadený dňom uverejnenia oznámenia o vyhlásení verejného obstarávania podľa zákona. </w:t>
      </w:r>
      <w:r w:rsidR="00C62D42">
        <w:t>Informačný systém JOSEPHINE,</w:t>
      </w:r>
      <w:r w:rsidR="00C62D42" w:rsidRPr="004B28B5">
        <w:t xml:space="preserve"> </w:t>
      </w:r>
      <w:r w:rsidRPr="004B28B5">
        <w:t xml:space="preserve">v ktorom bude dynamický nákupný systém zriadení tiež umožní podávanie žiadostí o účasť. </w:t>
      </w:r>
      <w:bookmarkStart w:id="11" w:name="_Hlk534970171"/>
      <w:r w:rsidRPr="004B28B5">
        <w:t>Časť/časti súťažných podkladov, ktorá/ktoré majú byť súčasťou ponuky uchádzača a záujemca/uchádzač ich bude povinný pri vypracovaní ponuky upravovať, sú uverejnené podľa prvej vety v editovateľnej podobe.</w:t>
      </w:r>
      <w:bookmarkEnd w:id="11"/>
    </w:p>
    <w:p w14:paraId="17313537" w14:textId="61BF32DF"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Pravidlá pre doručovanie – zásielka sa považuje za doručenú záujemcovi/uchádzačovi</w:t>
      </w:r>
      <w:r>
        <w:rPr>
          <w:rFonts w:eastAsia="Calibri"/>
          <w:lang w:eastAsia="en-US"/>
        </w:rPr>
        <w:t>,</w:t>
      </w:r>
      <w:r w:rsidRPr="00977427">
        <w:rPr>
          <w:rFonts w:eastAsia="Calibri"/>
          <w:lang w:eastAsia="en-US"/>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w:t>
      </w:r>
      <w:r>
        <w:rPr>
          <w:rFonts w:eastAsia="Calibri"/>
          <w:lang w:eastAsia="en-US"/>
        </w:rPr>
        <w:t>o</w:t>
      </w:r>
      <w:r w:rsidRPr="00977427">
        <w:rPr>
          <w:rFonts w:eastAsia="Calibri"/>
          <w:lang w:eastAsia="en-US"/>
        </w:rPr>
        <w:t>bstarávateľ</w:t>
      </w:r>
      <w:r>
        <w:rPr>
          <w:rFonts w:eastAsia="Calibri"/>
          <w:lang w:eastAsia="en-US"/>
        </w:rPr>
        <w:t>ská organizácia</w:t>
      </w:r>
      <w:r w:rsidRPr="00977427">
        <w:rPr>
          <w:rFonts w:eastAsia="Calibri"/>
          <w:lang w:eastAsia="en-US"/>
        </w:rPr>
        <w:t>,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w:t>
      </w:r>
      <w:r>
        <w:rPr>
          <w:rFonts w:eastAsia="Calibri"/>
          <w:lang w:eastAsia="en-US"/>
        </w:rPr>
        <w:t> o</w:t>
      </w:r>
      <w:r w:rsidRPr="00977427">
        <w:rPr>
          <w:rFonts w:eastAsia="Calibri"/>
          <w:lang w:eastAsia="en-US"/>
        </w:rPr>
        <w:t>bstarávateľ</w:t>
      </w:r>
      <w:r>
        <w:rPr>
          <w:rFonts w:eastAsia="Calibri"/>
          <w:lang w:eastAsia="en-US"/>
        </w:rPr>
        <w:t>skou organizáciou</w:t>
      </w:r>
      <w:r w:rsidRPr="00977427">
        <w:rPr>
          <w:rFonts w:eastAsia="Calibri"/>
          <w:lang w:eastAsia="en-US"/>
        </w:rPr>
        <w:t xml:space="preserve">. </w:t>
      </w:r>
    </w:p>
    <w:p w14:paraId="648444F3" w14:textId="5D58F8B3"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záujemca resp. uchádzač, tak po prihlásení do systému a k predmetnému obstarávaniu môže prostredníctvom komunikačného rozhrania odosielať správy a potrebné prílohy </w:t>
      </w:r>
      <w:r>
        <w:rPr>
          <w:rFonts w:eastAsia="Calibri"/>
          <w:lang w:eastAsia="en-US"/>
        </w:rPr>
        <w:t>o</w:t>
      </w:r>
      <w:r w:rsidRPr="00977427">
        <w:rPr>
          <w:rFonts w:eastAsia="Calibri"/>
          <w:lang w:eastAsia="en-US"/>
        </w:rPr>
        <w:t>bstarávateľ</w:t>
      </w:r>
      <w:r>
        <w:rPr>
          <w:rFonts w:eastAsia="Calibri"/>
          <w:lang w:eastAsia="en-US"/>
        </w:rPr>
        <w:t>skej organizáci</w:t>
      </w:r>
      <w:r w:rsidRPr="00977427">
        <w:rPr>
          <w:rFonts w:eastAsia="Calibri"/>
          <w:lang w:eastAsia="en-US"/>
        </w:rPr>
        <w:t xml:space="preserve">i. Takáto zásielka sa považuje za </w:t>
      </w:r>
      <w:r w:rsidRPr="00977427">
        <w:rPr>
          <w:rFonts w:eastAsia="Calibri"/>
          <w:lang w:eastAsia="en-US"/>
        </w:rPr>
        <w:lastRenderedPageBreak/>
        <w:t xml:space="preserve">doručenú </w:t>
      </w:r>
      <w:r>
        <w:rPr>
          <w:rFonts w:eastAsia="Calibri"/>
          <w:lang w:eastAsia="en-US"/>
        </w:rPr>
        <w:t>o</w:t>
      </w:r>
      <w:r w:rsidRPr="00977427">
        <w:rPr>
          <w:rFonts w:eastAsia="Calibri"/>
          <w:lang w:eastAsia="en-US"/>
        </w:rPr>
        <w:t>bstarávateľ</w:t>
      </w:r>
      <w:r>
        <w:rPr>
          <w:rFonts w:eastAsia="Calibri"/>
          <w:lang w:eastAsia="en-US"/>
        </w:rPr>
        <w:t>skej organizácii</w:t>
      </w:r>
      <w:r w:rsidRPr="00977427">
        <w:rPr>
          <w:rFonts w:eastAsia="Calibri"/>
          <w:lang w:eastAsia="en-US"/>
        </w:rPr>
        <w:t xml:space="preserve"> okamihom jej odoslania v systéme JOSEPHINE v súlade s funkcionalitou systému. </w:t>
      </w:r>
    </w:p>
    <w:p w14:paraId="73680E84" w14:textId="77777777"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Pr>
          <w:rFonts w:eastAsia="Calibri"/>
          <w:lang w:eastAsia="en-US"/>
        </w:rPr>
        <w:t>Obstarávateľská organizácia</w:t>
      </w:r>
      <w:r w:rsidRPr="00977427">
        <w:rPr>
          <w:rFonts w:eastAsia="Calibri"/>
          <w:lang w:eastAsia="en-US"/>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4A3D36" w:rsidRDefault="00977427" w:rsidP="00977427">
      <w:pPr>
        <w:numPr>
          <w:ilvl w:val="1"/>
          <w:numId w:val="8"/>
        </w:numPr>
        <w:tabs>
          <w:tab w:val="left" w:pos="0"/>
        </w:tabs>
        <w:spacing w:line="276" w:lineRule="auto"/>
        <w:jc w:val="both"/>
        <w:rPr>
          <w:rFonts w:eastAsia="Calibri"/>
          <w:lang w:eastAsia="en-US"/>
        </w:rPr>
      </w:pPr>
      <w:r w:rsidRPr="004A3D36">
        <w:rPr>
          <w:rFonts w:eastAsia="Calibri"/>
          <w:lang w:eastAsia="en-US"/>
        </w:rPr>
        <w:t>Podania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Pr>
          <w:rFonts w:cstheme="minorHAnsi"/>
          <w:noProof w:val="0"/>
        </w:rPr>
        <w:t>Záujemca</w:t>
      </w:r>
      <w:r w:rsidRPr="004A3D36">
        <w:rPr>
          <w:rFonts w:cstheme="minorHAnsi"/>
          <w:noProof w:val="0"/>
        </w:rPr>
        <w:t xml:space="preserve"> má možnosť sa registrovať do systému JOSEPHINE pomocou hesla alebo aj pomocou občianskeho preukaz</w:t>
      </w:r>
      <w:r>
        <w:rPr>
          <w:rFonts w:cstheme="minorHAnsi"/>
          <w:noProof w:val="0"/>
        </w:rPr>
        <w:t>u</w:t>
      </w:r>
      <w:r w:rsidRPr="004A3D36">
        <w:rPr>
          <w:rFonts w:cstheme="minorHAnsi"/>
          <w:noProof w:val="0"/>
        </w:rPr>
        <w:t xml:space="preserve"> s elektronickým čipom a bezpečnostným osobnostným kódom (eID) .</w:t>
      </w:r>
    </w:p>
    <w:p w14:paraId="519D2272" w14:textId="35BA934C"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Predkladanie žiadostí je umožnené iba autentifikovaným </w:t>
      </w:r>
      <w:r>
        <w:rPr>
          <w:rFonts w:cstheme="minorHAnsi"/>
          <w:noProof w:val="0"/>
        </w:rPr>
        <w:t>záujemcom</w:t>
      </w:r>
      <w:r w:rsidRPr="004A3D36">
        <w:rPr>
          <w:rFonts w:cstheme="minorHAnsi"/>
          <w:noProof w:val="0"/>
        </w:rPr>
        <w:t xml:space="preserve">. Autentifikáciu je možné vykonať týmito spôsobmi </w:t>
      </w:r>
    </w:p>
    <w:p w14:paraId="143F5159" w14:textId="77777777"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a)</w:t>
      </w:r>
      <w:r w:rsidRPr="004A3D36">
        <w:rPr>
          <w:rFonts w:cstheme="minorHAnsi"/>
          <w:noProof w:val="0"/>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5C208651" w14:textId="77777777" w:rsidR="004A3D36" w:rsidRPr="004A3D36" w:rsidRDefault="004A3D36" w:rsidP="004A3D36">
      <w:pPr>
        <w:tabs>
          <w:tab w:val="num" w:pos="284"/>
        </w:tabs>
        <w:spacing w:after="120"/>
        <w:ind w:left="851" w:hanging="284"/>
        <w:jc w:val="both"/>
        <w:rPr>
          <w:noProof w:val="0"/>
        </w:rPr>
      </w:pPr>
      <w:r w:rsidRPr="004A3D36">
        <w:rPr>
          <w:noProof w:val="0"/>
        </w:rPr>
        <w:t xml:space="preserve">b) </w:t>
      </w:r>
      <w:r w:rsidRPr="004A3D36">
        <w:rPr>
          <w:noProof w:val="0"/>
        </w:rP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66CDBA19" w14:textId="77777777" w:rsidR="004A3D36" w:rsidRPr="004A3D36" w:rsidRDefault="004A3D36" w:rsidP="004A3D36">
      <w:pPr>
        <w:tabs>
          <w:tab w:val="num" w:pos="284"/>
        </w:tabs>
        <w:spacing w:after="120"/>
        <w:ind w:left="851" w:hanging="284"/>
        <w:jc w:val="both"/>
        <w:rPr>
          <w:rFonts w:cstheme="minorHAnsi"/>
          <w:noProof w:val="0"/>
        </w:rPr>
      </w:pPr>
      <w:r w:rsidRPr="004A3D36">
        <w:rPr>
          <w:noProof w:val="0"/>
        </w:rPr>
        <w:t xml:space="preserve">c) </w:t>
      </w:r>
      <w:r w:rsidRPr="004A3D36">
        <w:rPr>
          <w:noProof w:val="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D6947C4" w14:textId="7EF4BF51"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d)</w:t>
      </w:r>
      <w:r w:rsidRPr="004A3D36">
        <w:rPr>
          <w:rFonts w:cstheme="minorHAnsi"/>
          <w:noProof w:val="0"/>
        </w:rPr>
        <w:tab/>
        <w:t xml:space="preserve">počkaním na autentifikačný kód, ktorý bude poslaný na adresu sídla firmy do rúk štatutára </w:t>
      </w:r>
      <w:r>
        <w:rPr>
          <w:rFonts w:cstheme="minorHAnsi"/>
          <w:noProof w:val="0"/>
        </w:rPr>
        <w:t>záujemcu</w:t>
      </w:r>
      <w:r w:rsidRPr="004A3D36">
        <w:rPr>
          <w:rFonts w:cstheme="minorHAnsi"/>
          <w:noProof w:val="0"/>
        </w:rPr>
        <w:t xml:space="preserve"> v listovej podobe formou doporučenej pošty. Lehota na tento úkon sú obvykle 3 pracovné dni a je potrebné s touto lehotou počítať pri vkladaní </w:t>
      </w:r>
      <w:r>
        <w:rPr>
          <w:rFonts w:cstheme="minorHAnsi"/>
          <w:noProof w:val="0"/>
        </w:rPr>
        <w:t>žiadosti</w:t>
      </w:r>
      <w:r w:rsidRPr="004A3D36">
        <w:rPr>
          <w:rFonts w:cstheme="minorHAnsi"/>
          <w:noProof w:val="0"/>
        </w:rPr>
        <w:t>.</w:t>
      </w:r>
    </w:p>
    <w:p w14:paraId="4AF31F9E" w14:textId="0ABE8B64" w:rsidR="004A3D36" w:rsidRPr="004A3D36" w:rsidRDefault="004A3D36" w:rsidP="004A3D36">
      <w:pPr>
        <w:numPr>
          <w:ilvl w:val="1"/>
          <w:numId w:val="8"/>
        </w:numPr>
        <w:tabs>
          <w:tab w:val="num" w:pos="851"/>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Autentifikovaný </w:t>
      </w:r>
      <w:r>
        <w:rPr>
          <w:rFonts w:cstheme="minorHAnsi"/>
          <w:noProof w:val="0"/>
        </w:rPr>
        <w:t>záujemca</w:t>
      </w:r>
      <w:r w:rsidRPr="004A3D36">
        <w:rPr>
          <w:rFonts w:cstheme="minorHAnsi"/>
          <w:noProof w:val="0"/>
        </w:rPr>
        <w:t xml:space="preserve"> si po prihlásení do systému JOSEPHINE v prehľade – zozname obstarávaní vyberie predmetné obstarávanie a vloží svoju </w:t>
      </w:r>
      <w:r>
        <w:rPr>
          <w:rFonts w:cstheme="minorHAnsi"/>
          <w:noProof w:val="0"/>
        </w:rPr>
        <w:t>žiadosť/</w:t>
      </w:r>
      <w:r w:rsidRPr="004A3D36">
        <w:rPr>
          <w:rFonts w:cstheme="minorHAnsi"/>
          <w:noProof w:val="0"/>
        </w:rPr>
        <w:t xml:space="preserve">ponuku do určeného formulára na príjem ponúk, ktorý nájde v záložke „Ponuky a žiadosti“. </w:t>
      </w:r>
    </w:p>
    <w:p w14:paraId="249A9F76" w14:textId="77777777" w:rsidR="00B204E1" w:rsidRPr="00B204E1" w:rsidRDefault="00B204E1"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77777777" w:rsidR="00B204E1" w:rsidRPr="00B204E1" w:rsidRDefault="00B204E1" w:rsidP="004B28B5">
      <w:pPr>
        <w:pStyle w:val="Nadpis1"/>
        <w:rPr>
          <w:lang w:eastAsia="cs-CZ"/>
        </w:rPr>
      </w:pPr>
      <w:bookmarkStart w:id="12" w:name="_Toc16684711"/>
      <w:r w:rsidRPr="00B204E1">
        <w:rPr>
          <w:lang w:eastAsia="cs-CZ"/>
        </w:rPr>
        <w:t>INFORMÁCIE O PREDMETE ZÁKAZKY</w:t>
      </w:r>
      <w:bookmarkEnd w:id="12"/>
    </w:p>
    <w:p w14:paraId="0D8B8A22" w14:textId="2081BDCF" w:rsidR="00B204E1" w:rsidRPr="00B204E1" w:rsidRDefault="004B28B5" w:rsidP="004B28B5">
      <w:pPr>
        <w:pStyle w:val="Nadpis2"/>
        <w:numPr>
          <w:ilvl w:val="0"/>
          <w:numId w:val="15"/>
        </w:numPr>
        <w:jc w:val="left"/>
        <w:rPr>
          <w:lang w:eastAsia="cs-CZ"/>
        </w:rPr>
      </w:pPr>
      <w:bookmarkStart w:id="13" w:name="_Toc16684712"/>
      <w:r>
        <w:rPr>
          <w:lang w:eastAsia="cs-CZ"/>
        </w:rPr>
        <w:t>P</w:t>
      </w:r>
      <w:r w:rsidR="00B204E1" w:rsidRPr="00B204E1">
        <w:rPr>
          <w:lang w:eastAsia="cs-CZ"/>
        </w:rPr>
        <w:t>redmet zákazky</w:t>
      </w:r>
      <w:bookmarkEnd w:id="13"/>
    </w:p>
    <w:p w14:paraId="7BE02573"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0413014C" w14:textId="77777777" w:rsidR="00657FA8" w:rsidRPr="00E034C4" w:rsidRDefault="00B204E1" w:rsidP="003B5AEE">
      <w:pPr>
        <w:numPr>
          <w:ilvl w:val="1"/>
          <w:numId w:val="8"/>
        </w:numPr>
        <w:tabs>
          <w:tab w:val="left" w:pos="2160"/>
          <w:tab w:val="left" w:pos="2880"/>
          <w:tab w:val="left" w:pos="4500"/>
        </w:tabs>
        <w:spacing w:line="276" w:lineRule="auto"/>
        <w:jc w:val="both"/>
        <w:rPr>
          <w:rFonts w:cs="Arial"/>
          <w:sz w:val="22"/>
        </w:rPr>
      </w:pPr>
      <w:r w:rsidRPr="00657FA8">
        <w:rPr>
          <w:rFonts w:cs="Arial"/>
          <w:sz w:val="22"/>
          <w:szCs w:val="22"/>
        </w:rPr>
        <w:t xml:space="preserve">Názov predmetu zákazky: </w:t>
      </w:r>
      <w:r w:rsidR="00657FA8" w:rsidRPr="00E034C4">
        <w:rPr>
          <w:b/>
        </w:rPr>
        <w:t>Koľaje, koľajové výhybky, výmeny, križovatky, vyhybkové systémy</w:t>
      </w:r>
    </w:p>
    <w:p w14:paraId="3361A23D" w14:textId="68EA6AE0" w:rsidR="00B204E1" w:rsidRPr="00657FA8" w:rsidRDefault="00B204E1" w:rsidP="003B5AEE">
      <w:pPr>
        <w:numPr>
          <w:ilvl w:val="1"/>
          <w:numId w:val="8"/>
        </w:numPr>
        <w:tabs>
          <w:tab w:val="left" w:pos="2160"/>
          <w:tab w:val="left" w:pos="2880"/>
          <w:tab w:val="left" w:pos="4500"/>
        </w:tabs>
        <w:spacing w:line="276" w:lineRule="auto"/>
        <w:jc w:val="both"/>
        <w:rPr>
          <w:rFonts w:cs="Arial"/>
          <w:sz w:val="22"/>
        </w:rPr>
      </w:pPr>
      <w:r w:rsidRPr="00657FA8">
        <w:rPr>
          <w:rFonts w:cs="Arial"/>
          <w:sz w:val="22"/>
        </w:rPr>
        <w:t xml:space="preserve">Povaha predpokladaných nákupov v rámci dynamického nákupného systému: </w:t>
      </w:r>
    </w:p>
    <w:p w14:paraId="4399D0F5" w14:textId="7B4285F8" w:rsidR="00B204E1" w:rsidRP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 xml:space="preserve">Povaha predpokladaných nákupov v rámci dynamického nákupného systému tvorí prílohu č. 1. </w:t>
      </w:r>
      <w:r w:rsidR="00657FA8">
        <w:rPr>
          <w:rFonts w:cs="Arial"/>
          <w:sz w:val="22"/>
        </w:rPr>
        <w:t xml:space="preserve">  </w:t>
      </w:r>
      <w:r w:rsidRPr="00B204E1">
        <w:rPr>
          <w:rFonts w:cs="Arial"/>
          <w:sz w:val="22"/>
        </w:rPr>
        <w:t>Predmet zákazky</w:t>
      </w:r>
      <w:r w:rsidRPr="00B204E1">
        <w:rPr>
          <w:rFonts w:cs="Arial"/>
          <w:color w:val="000000"/>
          <w:sz w:val="22"/>
        </w:rPr>
        <w:t xml:space="preserve"> týchto súťažných podkladov.</w:t>
      </w:r>
    </w:p>
    <w:p w14:paraId="283C4327" w14:textId="610EB456" w:rsidR="00B204E1" w:rsidRPr="00B204E1" w:rsidRDefault="00067B13" w:rsidP="00067B13">
      <w:pPr>
        <w:pStyle w:val="Nadpis2"/>
        <w:numPr>
          <w:ilvl w:val="0"/>
          <w:numId w:val="15"/>
        </w:numPr>
        <w:jc w:val="both"/>
        <w:rPr>
          <w:lang w:eastAsia="cs-CZ"/>
        </w:rPr>
      </w:pPr>
      <w:bookmarkStart w:id="14" w:name="nazov1"/>
      <w:bookmarkStart w:id="15" w:name="_Toc16684713"/>
      <w:bookmarkEnd w:id="14"/>
      <w:r>
        <w:rPr>
          <w:lang w:eastAsia="cs-CZ"/>
        </w:rPr>
        <w:lastRenderedPageBreak/>
        <w:t>R</w:t>
      </w:r>
      <w:r w:rsidR="00B204E1" w:rsidRPr="00B204E1">
        <w:rPr>
          <w:lang w:eastAsia="cs-CZ"/>
        </w:rPr>
        <w:t>ozsah zákazky podľa skupiny alebo jej časti zadávanej v rámci dynamického nákupného systému vymedzený cpv kódmi</w:t>
      </w:r>
      <w:bookmarkEnd w:id="15"/>
    </w:p>
    <w:p w14:paraId="55B52A4F" w14:textId="77777777" w:rsidR="00067B13" w:rsidRPr="00067B13" w:rsidRDefault="00067B13" w:rsidP="00067B13">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2AE9009E" w14:textId="4885F281" w:rsidR="00B204E1" w:rsidRPr="00B204E1" w:rsidRDefault="00B204E1" w:rsidP="00067B13">
      <w:pPr>
        <w:numPr>
          <w:ilvl w:val="1"/>
          <w:numId w:val="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16" w:name="SS"/>
      <w:bookmarkEnd w:id="16"/>
    </w:p>
    <w:p w14:paraId="47C971E2" w14:textId="5A23833E" w:rsidR="00B204E1" w:rsidRPr="00D35129" w:rsidRDefault="00B204E1" w:rsidP="00B204E1">
      <w:pPr>
        <w:spacing w:line="276" w:lineRule="auto"/>
        <w:ind w:left="3402"/>
        <w:jc w:val="both"/>
        <w:rPr>
          <w:rFonts w:cs="Arial"/>
          <w:sz w:val="22"/>
          <w:szCs w:val="22"/>
        </w:rPr>
      </w:pPr>
      <w:r w:rsidRPr="00D35129">
        <w:rPr>
          <w:rFonts w:cs="Arial"/>
          <w:sz w:val="22"/>
          <w:szCs w:val="22"/>
        </w:rPr>
        <w:t>Hlavný slovník:</w:t>
      </w:r>
      <w:r w:rsidRPr="00D35129">
        <w:rPr>
          <w:rFonts w:cs="Arial"/>
          <w:sz w:val="22"/>
          <w:szCs w:val="22"/>
        </w:rPr>
        <w:tab/>
      </w:r>
      <w:r w:rsidRPr="00D35129">
        <w:rPr>
          <w:rFonts w:cs="Arial"/>
          <w:sz w:val="22"/>
          <w:szCs w:val="22"/>
        </w:rPr>
        <w:tab/>
      </w:r>
      <w:r w:rsidRPr="00D35129">
        <w:rPr>
          <w:rFonts w:cs="Arial"/>
          <w:sz w:val="22"/>
          <w:szCs w:val="22"/>
        </w:rPr>
        <w:tab/>
      </w:r>
      <w:r w:rsidRPr="00D35129">
        <w:rPr>
          <w:rFonts w:cs="Arial"/>
          <w:sz w:val="22"/>
          <w:szCs w:val="22"/>
        </w:rPr>
        <w:tab/>
      </w:r>
    </w:p>
    <w:p w14:paraId="0AD7EB29" w14:textId="0B50E9CA" w:rsidR="00A5375E" w:rsidRPr="002914FF" w:rsidRDefault="00B204E1" w:rsidP="00A5375E">
      <w:pPr>
        <w:spacing w:line="276" w:lineRule="auto"/>
        <w:ind w:left="567"/>
        <w:jc w:val="both"/>
        <w:rPr>
          <w:bCs/>
          <w:sz w:val="20"/>
          <w:szCs w:val="20"/>
        </w:rPr>
      </w:pPr>
      <w:r w:rsidRPr="00D35129">
        <w:rPr>
          <w:rFonts w:cs="Arial"/>
          <w:sz w:val="22"/>
          <w:szCs w:val="22"/>
        </w:rPr>
        <w:t>Hlavný predmet:</w:t>
      </w:r>
      <w:r w:rsidRPr="00D35129">
        <w:rPr>
          <w:rFonts w:cs="Arial"/>
          <w:sz w:val="22"/>
          <w:szCs w:val="22"/>
        </w:rPr>
        <w:tab/>
      </w:r>
      <w:r w:rsidRPr="00D35129">
        <w:rPr>
          <w:rFonts w:cs="Arial"/>
          <w:sz w:val="22"/>
          <w:szCs w:val="22"/>
        </w:rPr>
        <w:tab/>
      </w:r>
      <w:r w:rsidR="00A5375E">
        <w:rPr>
          <w:rFonts w:cs="Arial"/>
          <w:sz w:val="22"/>
          <w:szCs w:val="22"/>
        </w:rPr>
        <w:t xml:space="preserve">          </w:t>
      </w:r>
      <w:r w:rsidR="002914FF">
        <w:rPr>
          <w:rFonts w:cs="Arial"/>
          <w:sz w:val="22"/>
          <w:szCs w:val="22"/>
        </w:rPr>
        <w:t xml:space="preserve"> </w:t>
      </w:r>
      <w:r w:rsidR="00A5375E" w:rsidRPr="002914FF">
        <w:rPr>
          <w:bCs/>
          <w:sz w:val="20"/>
          <w:szCs w:val="20"/>
        </w:rPr>
        <w:t>34946220-8 Hrotnice, križovatky, výhybky a súčasti križovatiek</w:t>
      </w:r>
    </w:p>
    <w:p w14:paraId="5A00E382" w14:textId="77777777" w:rsidR="00A5375E" w:rsidRPr="002914FF" w:rsidRDefault="00A5375E" w:rsidP="00A5375E">
      <w:pPr>
        <w:spacing w:line="276" w:lineRule="auto"/>
        <w:ind w:left="2836"/>
        <w:jc w:val="both"/>
        <w:rPr>
          <w:bCs/>
          <w:sz w:val="20"/>
          <w:szCs w:val="20"/>
        </w:rPr>
      </w:pPr>
      <w:r w:rsidRPr="002914FF">
        <w:rPr>
          <w:bCs/>
          <w:sz w:val="20"/>
          <w:szCs w:val="20"/>
        </w:rPr>
        <w:t xml:space="preserve">            34946222-2- Srdcovky</w:t>
      </w:r>
    </w:p>
    <w:p w14:paraId="61AA93FE" w14:textId="77777777" w:rsidR="00D933CE" w:rsidRDefault="00A5375E" w:rsidP="00A5375E">
      <w:pPr>
        <w:spacing w:line="276" w:lineRule="auto"/>
        <w:ind w:left="2836"/>
        <w:jc w:val="both"/>
        <w:rPr>
          <w:bCs/>
          <w:sz w:val="20"/>
          <w:szCs w:val="20"/>
        </w:rPr>
      </w:pPr>
      <w:r w:rsidRPr="002914FF">
        <w:rPr>
          <w:bCs/>
          <w:sz w:val="20"/>
          <w:szCs w:val="20"/>
        </w:rPr>
        <w:t xml:space="preserve">            34946223-9- Výhybky</w:t>
      </w:r>
    </w:p>
    <w:p w14:paraId="4F06E1EE" w14:textId="6EB4BB7A" w:rsidR="00B204E1" w:rsidRPr="002914FF" w:rsidRDefault="00D933CE" w:rsidP="00D933CE">
      <w:pPr>
        <w:spacing w:line="276" w:lineRule="auto"/>
        <w:ind w:left="2836"/>
        <w:jc w:val="both"/>
        <w:rPr>
          <w:bCs/>
          <w:sz w:val="20"/>
          <w:szCs w:val="20"/>
        </w:rPr>
      </w:pPr>
      <w:r>
        <w:rPr>
          <w:bCs/>
          <w:sz w:val="20"/>
          <w:szCs w:val="20"/>
        </w:rPr>
        <w:t xml:space="preserve">            </w:t>
      </w:r>
      <w:r w:rsidR="00A5375E" w:rsidRPr="002914FF">
        <w:rPr>
          <w:bCs/>
          <w:sz w:val="20"/>
          <w:szCs w:val="20"/>
        </w:rPr>
        <w:t>31720000-9-Elektromechanické zariadenia</w:t>
      </w:r>
    </w:p>
    <w:p w14:paraId="5767FCB5" w14:textId="77777777" w:rsidR="00A5375E" w:rsidRPr="00B204E1" w:rsidRDefault="00A5375E" w:rsidP="00A5375E">
      <w:pPr>
        <w:spacing w:line="276" w:lineRule="auto"/>
        <w:ind w:left="2836"/>
        <w:jc w:val="both"/>
        <w:rPr>
          <w:rFonts w:cs="Arial"/>
          <w:sz w:val="16"/>
          <w:szCs w:val="16"/>
        </w:rPr>
      </w:pPr>
    </w:p>
    <w:p w14:paraId="56163E01" w14:textId="53E6D21F" w:rsidR="00B204E1" w:rsidRPr="00B204E1" w:rsidRDefault="003C0DB0" w:rsidP="003C0DB0">
      <w:pPr>
        <w:pStyle w:val="Nadpis2"/>
        <w:numPr>
          <w:ilvl w:val="0"/>
          <w:numId w:val="15"/>
        </w:numPr>
        <w:jc w:val="left"/>
        <w:rPr>
          <w:lang w:eastAsia="cs-CZ"/>
        </w:rPr>
      </w:pPr>
      <w:bookmarkStart w:id="17" w:name="opis1"/>
      <w:bookmarkStart w:id="18" w:name="_Toc16684714"/>
      <w:bookmarkEnd w:id="17"/>
      <w:r>
        <w:rPr>
          <w:lang w:eastAsia="cs-CZ"/>
        </w:rPr>
        <w:t>M</w:t>
      </w:r>
      <w:r w:rsidR="00B204E1" w:rsidRPr="00B204E1">
        <w:rPr>
          <w:lang w:eastAsia="cs-CZ"/>
        </w:rPr>
        <w:t>iesto poskytnutia predmetu zákazky</w:t>
      </w:r>
      <w:bookmarkEnd w:id="18"/>
      <w:r w:rsidR="00B204E1" w:rsidRPr="00B204E1">
        <w:rPr>
          <w:lang w:eastAsia="cs-CZ"/>
        </w:rPr>
        <w:tab/>
      </w:r>
    </w:p>
    <w:p w14:paraId="176FDD7C"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3C0DB0">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3A259C5C" w:rsidR="00B204E1" w:rsidRPr="00A5375E" w:rsidRDefault="00A5375E" w:rsidP="00B204E1">
      <w:pPr>
        <w:spacing w:line="276" w:lineRule="auto"/>
        <w:ind w:left="426" w:hanging="66"/>
        <w:jc w:val="both"/>
        <w:rPr>
          <w:rFonts w:cs="Arial"/>
          <w:sz w:val="22"/>
          <w:szCs w:val="22"/>
        </w:rPr>
      </w:pPr>
      <w:r w:rsidRPr="00A5375E">
        <w:rPr>
          <w:sz w:val="22"/>
          <w:szCs w:val="22"/>
        </w:rPr>
        <w:t>Hlavný sklad, vozovňa Trnávka, Rožňavská 19, 831 04 Bratislava</w:t>
      </w:r>
    </w:p>
    <w:p w14:paraId="44F9E12F" w14:textId="77777777" w:rsidR="00B204E1" w:rsidRPr="00B204E1" w:rsidRDefault="00B204E1" w:rsidP="00B204E1">
      <w:pPr>
        <w:spacing w:line="276" w:lineRule="auto"/>
        <w:ind w:left="567"/>
        <w:jc w:val="both"/>
        <w:rPr>
          <w:rFonts w:cs="Arial"/>
          <w:sz w:val="22"/>
          <w:szCs w:val="22"/>
        </w:rPr>
      </w:pPr>
    </w:p>
    <w:p w14:paraId="41409553" w14:textId="123A8F93" w:rsidR="00B204E1" w:rsidRPr="00B204E1" w:rsidRDefault="003C0DB0" w:rsidP="003C0DB0">
      <w:pPr>
        <w:pStyle w:val="Nadpis2"/>
        <w:numPr>
          <w:ilvl w:val="0"/>
          <w:numId w:val="15"/>
        </w:numPr>
        <w:jc w:val="both"/>
        <w:rPr>
          <w:rFonts w:eastAsia="Calibri"/>
        </w:rPr>
      </w:pPr>
      <w:bookmarkStart w:id="19" w:name="_Toc16684715"/>
      <w:r>
        <w:rPr>
          <w:rFonts w:eastAsia="Calibri"/>
          <w:lang w:eastAsia="en-US"/>
        </w:rPr>
        <w:t>D</w:t>
      </w:r>
      <w:r w:rsidR="00B204E1" w:rsidRPr="00B204E1">
        <w:rPr>
          <w:rFonts w:eastAsia="Calibri"/>
          <w:lang w:eastAsia="en-US"/>
        </w:rPr>
        <w:t>ĺžka trvania dynamického nákupného systému a lehota poskytnutia predmetu zákazky</w:t>
      </w:r>
      <w:bookmarkEnd w:id="19"/>
    </w:p>
    <w:p w14:paraId="65AD7568" w14:textId="77777777"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20" w:name="lehota_dodania"/>
      <w:bookmarkEnd w:id="20"/>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B204E1">
        <w:rPr>
          <w:rFonts w:cs="Arial"/>
          <w:color w:val="000000" w:themeColor="text1"/>
          <w:sz w:val="22"/>
          <w:szCs w:val="22"/>
          <w:lang w:eastAsia="cs-CZ"/>
        </w:rPr>
        <w:t>48 mesiacov</w:t>
      </w:r>
    </w:p>
    <w:p w14:paraId="4A7DF1F8" w14:textId="77777777"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3109CA5B" w14:textId="4491A825" w:rsidR="00B204E1" w:rsidRPr="00B204E1" w:rsidRDefault="003C0DB0" w:rsidP="003C0DB0">
      <w:pPr>
        <w:pStyle w:val="Nadpis2"/>
        <w:numPr>
          <w:ilvl w:val="0"/>
          <w:numId w:val="15"/>
        </w:numPr>
        <w:jc w:val="left"/>
        <w:rPr>
          <w:lang w:eastAsia="cs-CZ"/>
        </w:rPr>
      </w:pPr>
      <w:bookmarkStart w:id="21" w:name="_Toc16684716"/>
      <w:r>
        <w:rPr>
          <w:lang w:eastAsia="cs-CZ"/>
        </w:rPr>
        <w:t>Z</w:t>
      </w:r>
      <w:r w:rsidR="00B204E1" w:rsidRPr="00B204E1">
        <w:rPr>
          <w:lang w:eastAsia="cs-CZ"/>
        </w:rPr>
        <w:t>droj finančných prostriedkov</w:t>
      </w:r>
      <w:bookmarkEnd w:id="21"/>
    </w:p>
    <w:p w14:paraId="672E1B16"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bookmarkStart w:id="22" w:name="financovanie"/>
      <w:bookmarkEnd w:id="22"/>
    </w:p>
    <w:p w14:paraId="088A96F8"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p>
    <w:p w14:paraId="5FA4DE26" w14:textId="1BF9DCF9" w:rsidR="00B204E1" w:rsidRPr="00B204E1" w:rsidRDefault="00B204E1" w:rsidP="00D35129">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sz w:val="22"/>
        </w:rPr>
        <w:t>Maximálna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81456F">
        <w:rPr>
          <w:rFonts w:cs="Arial"/>
          <w:b/>
          <w:color w:val="000000" w:themeColor="text1"/>
          <w:sz w:val="22"/>
          <w:szCs w:val="22"/>
        </w:rPr>
        <w:t>6 108  311,00</w:t>
      </w:r>
      <w:r w:rsidR="00D35129" w:rsidRPr="00D35129">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B204E1">
      <w:pPr>
        <w:numPr>
          <w:ilvl w:val="1"/>
          <w:numId w:val="8"/>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3EB62B2A"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3" w:name="_Toc16684717"/>
      <w:r w:rsidRPr="00B204E1">
        <w:rPr>
          <w:rFonts w:eastAsia="Calibri" w:cs="Arial"/>
          <w:lang w:eastAsia="en-US"/>
        </w:rPr>
        <w:t xml:space="preserve">INFORMÁCIA O </w:t>
      </w:r>
      <w:r w:rsidRPr="00B204E1">
        <w:rPr>
          <w:rFonts w:eastAsia="Calibri"/>
          <w:lang w:eastAsia="en-US"/>
        </w:rPr>
        <w:t>ŽIADOSTI O ÚČASŤ, PODMIENKACH ÚČASTI,</w:t>
      </w:r>
      <w:bookmarkEnd w:id="23"/>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4" w:name="_Toc16684718"/>
      <w:r w:rsidRPr="00B204E1">
        <w:rPr>
          <w:rFonts w:eastAsia="Calibri"/>
          <w:lang w:eastAsia="en-US"/>
        </w:rPr>
        <w:t>POŽIADAVKÁCH A POSÚDENIE ICH SPLNENIA</w:t>
      </w:r>
      <w:bookmarkEnd w:id="24"/>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5" w:name="_Toc16684719"/>
      <w:r>
        <w:rPr>
          <w:rFonts w:eastAsia="Calibri"/>
          <w:lang w:eastAsia="en-US"/>
        </w:rPr>
        <w:t>Ž</w:t>
      </w:r>
      <w:r w:rsidR="00B204E1" w:rsidRPr="003C0DB0">
        <w:rPr>
          <w:rFonts w:eastAsia="Calibri"/>
          <w:lang w:eastAsia="en-US"/>
        </w:rPr>
        <w:t>iadosť o účasť</w:t>
      </w:r>
      <w:bookmarkEnd w:id="25"/>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lastRenderedPageBreak/>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5AA62837" w14:textId="424C5466" w:rsidR="00B204E1" w:rsidRPr="003C0DB0" w:rsidRDefault="003C0DB0" w:rsidP="003C0DB0">
      <w:pPr>
        <w:pStyle w:val="Nadpis2"/>
        <w:numPr>
          <w:ilvl w:val="0"/>
          <w:numId w:val="15"/>
        </w:numPr>
        <w:jc w:val="left"/>
      </w:pPr>
      <w:r>
        <w:t xml:space="preserve"> </w:t>
      </w:r>
      <w:bookmarkStart w:id="26" w:name="_Toc16684720"/>
      <w:r>
        <w:t>O</w:t>
      </w:r>
      <w:r w:rsidR="00B204E1" w:rsidRPr="003C0DB0">
        <w:t>bsah žiadosti o účasť</w:t>
      </w:r>
      <w:bookmarkEnd w:id="26"/>
    </w:p>
    <w:p w14:paraId="79B39ABC"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1F9585CE"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3361A72A" w14:textId="5E62AC63" w:rsidR="00B204E1" w:rsidRDefault="00B204E1" w:rsidP="003C0DB0">
      <w:pPr>
        <w:pStyle w:val="Odsekzoznamu"/>
        <w:numPr>
          <w:ilvl w:val="1"/>
          <w:numId w:val="8"/>
        </w:numPr>
        <w:overflowPunct w:val="0"/>
        <w:autoSpaceDE w:val="0"/>
        <w:autoSpaceDN w:val="0"/>
        <w:adjustRightInd w:val="0"/>
        <w:spacing w:after="0" w:line="271" w:lineRule="auto"/>
        <w:ind w:left="567" w:hanging="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7" w:name="_Toc16684721"/>
      <w:r>
        <w:t>P</w:t>
      </w:r>
      <w:r w:rsidR="00B204E1" w:rsidRPr="003C0DB0">
        <w:rPr>
          <w:rFonts w:eastAsia="Calibri"/>
        </w:rPr>
        <w:t>odmienky účasti vo verejnom obstarávaní</w:t>
      </w:r>
      <w:bookmarkEnd w:id="27"/>
    </w:p>
    <w:p w14:paraId="713E1E92" w14:textId="30C944CB"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8"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8"/>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9" w:name="_Hlk534973667"/>
      <w:r w:rsidRPr="00B204E1">
        <w:rPr>
          <w:rFonts w:eastAsia="Calibri"/>
          <w:sz w:val="22"/>
          <w:szCs w:val="22"/>
          <w:lang w:eastAsia="en-US"/>
        </w:rPr>
        <w:t>2.2</w:t>
      </w:r>
      <w:r w:rsidRPr="00B204E1">
        <w:rPr>
          <w:rFonts w:eastAsia="Calibri"/>
          <w:sz w:val="22"/>
          <w:szCs w:val="22"/>
          <w:lang w:eastAsia="en-US"/>
        </w:rPr>
        <w:tab/>
      </w:r>
      <w:bookmarkStart w:id="30"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1" w:name="_Hlk522982096"/>
      <w:r w:rsidRPr="00B204E1">
        <w:rPr>
          <w:rFonts w:eastAsia="Calibri"/>
          <w:sz w:val="22"/>
          <w:szCs w:val="22"/>
          <w:lang w:eastAsia="en-US"/>
        </w:rPr>
        <w:t xml:space="preserve">naskenované originály alebo úradne overené kópie </w:t>
      </w:r>
      <w:bookmarkEnd w:id="31"/>
      <w:r w:rsidRPr="00B204E1">
        <w:rPr>
          <w:rFonts w:eastAsia="Calibri"/>
          <w:sz w:val="22"/>
          <w:szCs w:val="22"/>
          <w:lang w:eastAsia="en-US"/>
        </w:rPr>
        <w:t xml:space="preserve">dokladov na preukázanie splnenia podmienok účasti vo formáte .pdf </w:t>
      </w:r>
      <w:bookmarkStart w:id="32"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2"/>
    </w:p>
    <w:p w14:paraId="49FCBF53" w14:textId="512571C9"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30"/>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 podľa prílohy č. 2. Formulár Jednotného európskeho dokumentu týchto súťažných podkladov (ďalej aj ako „JED“).</w:t>
      </w:r>
    </w:p>
    <w:p w14:paraId="0044B2D7" w14:textId="77777777" w:rsidR="00B204E1" w:rsidRPr="00B204E1" w:rsidRDefault="00B204E1" w:rsidP="00B204E1">
      <w:pPr>
        <w:spacing w:before="120" w:after="120" w:line="276" w:lineRule="auto"/>
        <w:ind w:left="567"/>
        <w:jc w:val="both"/>
        <w:rPr>
          <w:rFonts w:eastAsia="Calibri" w:cs="Arial"/>
          <w:b/>
          <w:sz w:val="22"/>
          <w:szCs w:val="22"/>
          <w:u w:val="single"/>
          <w:lang w:eastAsia="en-US"/>
        </w:rPr>
      </w:pPr>
      <w:r w:rsidRPr="00B204E1">
        <w:rPr>
          <w:rFonts w:eastAsia="Calibri" w:cs="Arial"/>
          <w:b/>
          <w:sz w:val="22"/>
          <w:szCs w:val="22"/>
          <w:u w:val="single"/>
          <w:lang w:eastAsia="en-US"/>
        </w:rPr>
        <w:t xml:space="preserve">Vytvorenie elektronickej verzie formuláru JED – postup pre záujemcu: </w:t>
      </w:r>
    </w:p>
    <w:p w14:paraId="668D93DB" w14:textId="02E45440" w:rsidR="00B204E1" w:rsidRPr="00B204E1" w:rsidRDefault="004B28B5" w:rsidP="00B204E1">
      <w:pPr>
        <w:spacing w:before="120" w:after="120" w:line="276" w:lineRule="auto"/>
        <w:ind w:left="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odporúča, aby záujemca použil predvyplnený elektronický formulár JED vo formáte .xml, ktorý je  prílohou č. 2. Formulár Jednotného európskeho dokumentu týchto súťažných podkladov.</w:t>
      </w:r>
    </w:p>
    <w:p w14:paraId="606E29C6" w14:textId="69B7730A" w:rsidR="00B204E1" w:rsidRPr="00B204E1" w:rsidRDefault="00B204E1" w:rsidP="00B204E1">
      <w:pPr>
        <w:spacing w:before="120" w:after="120" w:line="276" w:lineRule="auto"/>
        <w:ind w:left="567"/>
        <w:jc w:val="both"/>
        <w:rPr>
          <w:rFonts w:eastAsia="Calibri" w:cs="Arial"/>
          <w:color w:val="000000" w:themeColor="text1"/>
          <w:sz w:val="22"/>
          <w:szCs w:val="22"/>
          <w:lang w:eastAsia="en-US"/>
        </w:rPr>
      </w:pPr>
      <w:bookmarkStart w:id="33" w:name="_Hlk530338161"/>
      <w:r w:rsidRPr="00B204E1">
        <w:rPr>
          <w:rFonts w:eastAsia="Calibri" w:cs="Arial"/>
          <w:sz w:val="22"/>
          <w:szCs w:val="22"/>
          <w:lang w:eastAsia="en-US"/>
        </w:rPr>
        <w:t xml:space="preserve">Záujemca si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pripravenú/vygenerovanú verziu JED-u vo formáte .xml stiahne do svojho počítača. Následne si záujemca v internetovom prehliadači otvorí e-službu Európskej komisie, ktorá je dostupná na elektronickej adrese (</w:t>
      </w:r>
      <w:hyperlink r:id="rId15" w:history="1">
        <w:r w:rsidRPr="00B204E1">
          <w:rPr>
            <w:rFonts w:eastAsia="Calibri" w:cs="Arial"/>
            <w:color w:val="0000FF"/>
            <w:sz w:val="22"/>
            <w:szCs w:val="22"/>
            <w:u w:val="single"/>
            <w:lang w:eastAsia="en-US"/>
          </w:rPr>
          <w:t>https://ec.europa.eu/growth/tools-databases/espd/filter?lang=sk</w:t>
        </w:r>
      </w:hyperlink>
      <w:r w:rsidRPr="00B204E1">
        <w:rPr>
          <w:rFonts w:eastAsia="Calibri" w:cs="Arial"/>
          <w:color w:val="0000FF"/>
          <w:sz w:val="22"/>
          <w:szCs w:val="22"/>
          <w:u w:val="single"/>
          <w:lang w:eastAsia="en-US"/>
        </w:rPr>
        <w:t xml:space="preserve">). </w:t>
      </w:r>
      <w:r w:rsidRPr="00B204E1">
        <w:rPr>
          <w:rFonts w:eastAsia="Calibri" w:cs="Arial"/>
          <w:color w:val="000000" w:themeColor="text1"/>
          <w:sz w:val="22"/>
          <w:szCs w:val="22"/>
          <w:lang w:eastAsia="en-US"/>
        </w:rPr>
        <w:t xml:space="preserve">Následne vyberie možnosť „Som hospodársky subjekt“ a cez funkcionalitu „Importovať JED“ si otvorí JED vo formáte .xml, ktorý môže následne vyplniť a prostredníctvom tlačidiel  „Prehľad“ a následne „Stiahnuť </w:t>
      </w:r>
      <w:r w:rsidRPr="00B204E1">
        <w:rPr>
          <w:rFonts w:eastAsia="Calibri" w:cs="Arial"/>
          <w:color w:val="000000" w:themeColor="text1"/>
          <w:sz w:val="22"/>
          <w:szCs w:val="22"/>
          <w:lang w:eastAsia="en-US"/>
        </w:rPr>
        <w:lastRenderedPageBreak/>
        <w:t xml:space="preserve">ako“, uložiť do svojho počítača vo formáte .pdf, ktorý predkladá spôsobom určeným funkcionalitou </w:t>
      </w:r>
      <w:r w:rsidR="005E072B">
        <w:rPr>
          <w:rFonts w:eastAsia="Calibri" w:cs="Arial"/>
          <w:color w:val="000000" w:themeColor="text1"/>
          <w:sz w:val="22"/>
          <w:szCs w:val="22"/>
          <w:lang w:eastAsia="en-US"/>
        </w:rPr>
        <w:t>JOSEPHINE</w:t>
      </w:r>
      <w:r w:rsidR="005E072B" w:rsidRPr="00B204E1">
        <w:rPr>
          <w:rFonts w:eastAsia="Calibri"/>
          <w:smallCaps/>
          <w:color w:val="000000" w:themeColor="text1"/>
          <w:sz w:val="22"/>
          <w:szCs w:val="22"/>
          <w:lang w:eastAsia="en-US"/>
        </w:rPr>
        <w:t xml:space="preserve"> </w:t>
      </w:r>
      <w:r w:rsidRPr="00B204E1">
        <w:rPr>
          <w:rFonts w:eastAsia="Calibri" w:cs="Arial"/>
          <w:color w:val="000000" w:themeColor="text1"/>
          <w:sz w:val="22"/>
          <w:szCs w:val="22"/>
          <w:lang w:eastAsia="en-US"/>
        </w:rPr>
        <w:t>ako súčasť svojej žiadosti o účasť.</w:t>
      </w:r>
    </w:p>
    <w:bookmarkEnd w:id="29"/>
    <w:bookmarkEnd w:id="33"/>
    <w:p w14:paraId="7D458AC2" w14:textId="77777777" w:rsidR="00B204E1" w:rsidRPr="00B204E1" w:rsidRDefault="00B204E1" w:rsidP="00B204E1">
      <w:pPr>
        <w:spacing w:before="120" w:after="120"/>
        <w:ind w:left="567"/>
        <w:jc w:val="both"/>
        <w:rPr>
          <w:rFonts w:cs="Arial"/>
          <w:sz w:val="22"/>
        </w:rPr>
      </w:pPr>
      <w:r w:rsidRPr="00B204E1">
        <w:rPr>
          <w:rFonts w:cs="Arial"/>
          <w:sz w:val="22"/>
        </w:rPr>
        <w:t xml:space="preserve">Bližšie informácie o JED, vrátane usmernení, ako správne JED vyplniť, sú uvedené v dokumente zverejnenom na webovom sídle Úradu pre verejné obstarávanie </w:t>
      </w:r>
      <w:hyperlink r:id="rId16" w:history="1">
        <w:r w:rsidRPr="00B204E1">
          <w:rPr>
            <w:rStyle w:val="Hypertextovprepojenie"/>
            <w:rFonts w:cs="Arial"/>
            <w:sz w:val="22"/>
          </w:rPr>
          <w:t>https://www.uvo.gov.sk/legislativametodika-dohlad/jednotny-europsky-dokument-605.html</w:t>
        </w:r>
      </w:hyperlink>
      <w:r w:rsidRPr="00B204E1">
        <w:rPr>
          <w:rFonts w:cs="Arial"/>
          <w:sz w:val="22"/>
        </w:rPr>
        <w:t xml:space="preserve">: JED - príručka k službe ESPD ( </w:t>
      </w:r>
      <w:hyperlink r:id="rId17" w:history="1">
        <w:r w:rsidRPr="00B204E1">
          <w:rPr>
            <w:rStyle w:val="Hypertextovprepojenie"/>
            <w:sz w:val="22"/>
          </w:rPr>
          <w:t>https://www.uvo.gov.sk/extdoc/1445/JED-prirucka_ESPD</w:t>
        </w:r>
      </w:hyperlink>
      <w:r w:rsidRPr="00B204E1">
        <w:rPr>
          <w:rStyle w:val="Hypertextovprepojenie"/>
          <w:sz w:val="22"/>
        </w:rPr>
        <w:t xml:space="preserve"> </w:t>
      </w:r>
      <w:r w:rsidRPr="00B204E1">
        <w:rPr>
          <w:rFonts w:cs="Arial"/>
          <w:sz w:val="22"/>
        </w:rPr>
        <w:t>).</w:t>
      </w:r>
    </w:p>
    <w:p w14:paraId="6FE94203" w14:textId="51EBC03B" w:rsidR="00B204E1" w:rsidRPr="00B204E1" w:rsidRDefault="00B204E1" w:rsidP="00B204E1">
      <w:pPr>
        <w:spacing w:before="120" w:after="120"/>
        <w:ind w:left="567"/>
        <w:jc w:val="both"/>
        <w:rPr>
          <w:sz w:val="22"/>
        </w:rPr>
      </w:pPr>
      <w:bookmarkStart w:id="34" w:name="_Hlk534973835"/>
    </w:p>
    <w:p w14:paraId="629671F0" w14:textId="77777777" w:rsidR="00B204E1" w:rsidRPr="00B204E1" w:rsidRDefault="00B204E1" w:rsidP="00B204E1">
      <w:pPr>
        <w:tabs>
          <w:tab w:val="left" w:pos="708"/>
        </w:tabs>
        <w:spacing w:before="120" w:after="120"/>
        <w:ind w:left="567"/>
        <w:jc w:val="both"/>
        <w:rPr>
          <w:rFonts w:cs="Arial"/>
          <w:sz w:val="22"/>
        </w:rPr>
      </w:pPr>
      <w:bookmarkStart w:id="35" w:name="_Hlk524506959"/>
      <w:bookmarkEnd w:id="34"/>
      <w:r w:rsidRPr="00B204E1">
        <w:rPr>
          <w:rFonts w:cs="Arial"/>
          <w:sz w:val="22"/>
        </w:rPr>
        <w:t>Vo formulári JED záujemca vyplní nasledovné časti:</w:t>
      </w:r>
      <w:bookmarkEnd w:id="35"/>
    </w:p>
    <w:p w14:paraId="409DDFFA"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 – A, B a C,</w:t>
      </w:r>
    </w:p>
    <w:p w14:paraId="03A640DB"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III - A, B, C a D,</w:t>
      </w:r>
    </w:p>
    <w:p w14:paraId="1C12CC88"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lang w:eastAsia="en-US"/>
        </w:rPr>
        <w:t>časť IV –</w:t>
      </w:r>
      <w:r w:rsidRPr="00B204E1">
        <w:rPr>
          <w:rFonts w:eastAsia="Calibri" w:cs="Arial"/>
          <w:color w:val="000000"/>
          <w:sz w:val="22"/>
          <w:szCs w:val="22"/>
          <w:lang w:eastAsia="en-US"/>
        </w:rPr>
        <w:t xml:space="preserve"> oddiel α,</w:t>
      </w:r>
    </w:p>
    <w:p w14:paraId="183D2F03"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VI.</w:t>
      </w:r>
    </w:p>
    <w:p w14:paraId="7E414301" w14:textId="2F4403AE"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 xml:space="preserve">Záujemca uvedie v JED všetky relevantné informácie požadované </w:t>
      </w:r>
      <w:r w:rsidR="004B28B5">
        <w:rPr>
          <w:rFonts w:eastAsia="Calibri"/>
          <w:sz w:val="22"/>
          <w:szCs w:val="22"/>
          <w:lang w:eastAsia="en-US"/>
        </w:rPr>
        <w:t>obstarávateľskou organizáciou</w:t>
      </w:r>
      <w:r w:rsidRPr="00B204E1">
        <w:rPr>
          <w:rFonts w:eastAsia="Calibri"/>
          <w:sz w:val="22"/>
          <w:szCs w:val="22"/>
          <w:lang w:eastAsia="en-US"/>
        </w:rPr>
        <w:t xml:space="preserve">, uvedené v oznámení o vyhlásení verejného obstarávania, ktoré vyplní podľa pokynov </w:t>
      </w:r>
      <w:r w:rsidR="003C0DB0">
        <w:rPr>
          <w:rFonts w:eastAsia="Calibri"/>
          <w:sz w:val="22"/>
          <w:szCs w:val="22"/>
          <w:lang w:eastAsia="en-US"/>
        </w:rPr>
        <w:t>obstarávateľskej organizácie</w:t>
      </w:r>
      <w:r w:rsidRPr="00B204E1">
        <w:rPr>
          <w:rFonts w:eastAsia="Calibri"/>
          <w:sz w:val="22"/>
          <w:szCs w:val="22"/>
          <w:lang w:eastAsia="en-US"/>
        </w:rPr>
        <w:t xml:space="preserve">, ako aj pokynov Úradu pre verejné obstarávanie uvedených v manuáli na stránke Úradu pre verejné obstarávanie - </w:t>
      </w:r>
      <w:hyperlink r:id="rId18" w:history="1">
        <w:r w:rsidRPr="00B204E1">
          <w:rPr>
            <w:rFonts w:eastAsia="Calibri"/>
            <w:color w:val="0000FF"/>
            <w:sz w:val="22"/>
            <w:szCs w:val="22"/>
            <w:u w:val="single"/>
            <w:lang w:eastAsia="en-US"/>
          </w:rPr>
          <w:t>https://www.uvo.gov.sk/legislativametodika-dohlad/jednotny-europsky-dokument-605.html</w:t>
        </w:r>
      </w:hyperlink>
      <w:r w:rsidRPr="00B204E1">
        <w:rPr>
          <w:rFonts w:eastAsia="Calibri"/>
          <w:sz w:val="22"/>
          <w:szCs w:val="22"/>
          <w:lang w:eastAsia="en-US"/>
        </w:rPr>
        <w:t>, okrem časti I. označenej ako „Informácie týkajúce sa postupu verejného obstarávania a </w:t>
      </w:r>
      <w:r w:rsidR="003C0DB0">
        <w:rPr>
          <w:rFonts w:eastAsia="Calibri"/>
          <w:sz w:val="22"/>
          <w:szCs w:val="22"/>
          <w:lang w:eastAsia="en-US"/>
        </w:rPr>
        <w:t>obstarávateľskej organizácie</w:t>
      </w:r>
      <w:r w:rsidRPr="00B204E1">
        <w:rPr>
          <w:rFonts w:eastAsia="Calibri"/>
          <w:sz w:val="22"/>
          <w:szCs w:val="22"/>
          <w:lang w:eastAsia="en-US"/>
        </w:rPr>
        <w:t>“ (pokiaľ záujemca použije JED, ktorý je súčasťou týchto súťažných podkladov).</w:t>
      </w:r>
    </w:p>
    <w:p w14:paraId="28B4710E" w14:textId="46F18B70" w:rsidR="00B204E1" w:rsidRPr="00B204E1" w:rsidRDefault="004B28B5" w:rsidP="00B204E1">
      <w:pPr>
        <w:spacing w:before="120" w:after="120" w:line="276" w:lineRule="auto"/>
        <w:ind w:left="567"/>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nevyžaduje, aby záujemca v prípade subdodávateľov, ktorých kapacity nevyužíva na preukázanie splnenia podmienok účasti v častiach II a III formulári JED, uviedol informácie o takýchto subdodávateľoch a tiež nevyžaduje, aby záujemca za takýchto subdodávateľov, ktorých kapacity záujemca nevyužíva na preukázanie splnenia podmienok účasti, predkladal JED za každého takéhoto subdodávateľa.  </w:t>
      </w:r>
    </w:p>
    <w:p w14:paraId="2D61EAF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w:t>
      </w:r>
      <w:r w:rsidRPr="00B204E1">
        <w:rPr>
          <w:rFonts w:eastAsia="Calibri"/>
          <w:sz w:val="22"/>
          <w:szCs w:val="22"/>
          <w:lang w:eastAsia="en-US"/>
        </w:rPr>
        <w:t xml:space="preserve"> a ktorý nevyužíva zdroje a/alebo kapacity iných osôb na preukázanie splnenia podmienok účasti, </w:t>
      </w:r>
      <w:r w:rsidRPr="00B204E1">
        <w:rPr>
          <w:rFonts w:eastAsia="Calibri"/>
          <w:b/>
          <w:sz w:val="22"/>
          <w:szCs w:val="22"/>
          <w:lang w:eastAsia="en-US"/>
        </w:rPr>
        <w:t>vyplní, podpíše a predloží jeden JED.</w:t>
      </w:r>
    </w:p>
    <w:p w14:paraId="207F1CFC" w14:textId="77777777"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 ale využíva zdroje a/alebo kapacity iných osôb na preukázanie splnenia podmienok účasti, vyplní, podpíše a predloží JED za seba spolu s vyplneným/vyplnenými, podpísaným/podpísanými samostatným/samostatnými JED-om/JED-mi,</w:t>
      </w:r>
      <w:r w:rsidRPr="00B204E1">
        <w:rPr>
          <w:rFonts w:eastAsia="Calibri"/>
          <w:sz w:val="22"/>
          <w:szCs w:val="22"/>
          <w:lang w:eastAsia="en-US"/>
        </w:rPr>
        <w:t xml:space="preserve"> ktorý/ktoré obsahuje/obsahujú príslušné informácie </w:t>
      </w:r>
      <w:r w:rsidRPr="00B204E1">
        <w:rPr>
          <w:rFonts w:eastAsia="Calibri"/>
          <w:b/>
          <w:sz w:val="22"/>
          <w:szCs w:val="22"/>
          <w:lang w:eastAsia="en-US"/>
        </w:rPr>
        <w:t>a podpis každej z osôb, ktorých zdroje a/alebo kapacity využíva záujemca na preukázanie splnenia podmienok účasti v tomto verejnom obstarávaní.</w:t>
      </w:r>
    </w:p>
    <w:p w14:paraId="4787A59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V prípade, že záujemcu tvorí skupina dodávateľov</w:t>
      </w:r>
      <w:r w:rsidRPr="00B204E1">
        <w:rPr>
          <w:rFonts w:eastAsia="Calibri"/>
          <w:sz w:val="22"/>
          <w:szCs w:val="22"/>
          <w:lang w:eastAsia="en-US"/>
        </w:rPr>
        <w:t xml:space="preserve"> zúčastnená vo verejnom obstarávaní, </w:t>
      </w:r>
      <w:r w:rsidRPr="00B204E1">
        <w:rPr>
          <w:rFonts w:eastAsia="Calibri"/>
          <w:b/>
          <w:sz w:val="22"/>
          <w:szCs w:val="22"/>
          <w:lang w:eastAsia="en-US"/>
        </w:rPr>
        <w:t xml:space="preserve">záujemca vyplní a predloží JED s požadovanými informáciami za každého člena skupiny dodávateľov spolu s ich podpismi. </w:t>
      </w:r>
    </w:p>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6"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6"/>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77777777"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7"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prílohe č. 6 týchto</w:t>
      </w:r>
      <w:r w:rsidRPr="00B204E1">
        <w:rPr>
          <w:rFonts w:eastAsia="Calibri"/>
          <w:sz w:val="22"/>
          <w:szCs w:val="22"/>
          <w:lang w:eastAsia="en-US"/>
        </w:rPr>
        <w:t xml:space="preserve"> súťažných podkladov.</w:t>
      </w:r>
      <w:bookmarkEnd w:id="37"/>
    </w:p>
    <w:p w14:paraId="2B327120" w14:textId="77777777" w:rsidR="00B748DE" w:rsidRPr="00B204E1" w:rsidRDefault="00B748DE"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F01689">
      <w:pPr>
        <w:pStyle w:val="Nadpis2"/>
        <w:numPr>
          <w:ilvl w:val="0"/>
          <w:numId w:val="15"/>
        </w:numPr>
        <w:jc w:val="both"/>
        <w:rPr>
          <w:rStyle w:val="Nadpis2Char"/>
          <w:rFonts w:eastAsia="Calibri"/>
          <w:b/>
          <w:bCs/>
        </w:rPr>
      </w:pPr>
      <w:r>
        <w:t xml:space="preserve"> </w:t>
      </w:r>
      <w:bookmarkStart w:id="38" w:name="_Toc16684722"/>
      <w:r w:rsidRPr="00F01689">
        <w:t>O</w:t>
      </w:r>
      <w:r w:rsidR="00B204E1" w:rsidRPr="00F01689">
        <w:rPr>
          <w:rStyle w:val="Nadpis2Char"/>
          <w:rFonts w:eastAsia="Calibri"/>
          <w:b/>
          <w:bCs/>
        </w:rPr>
        <w:t>právnenie predložiť žiadosť o účasť a späťvzatie žiadosti o účasť</w:t>
      </w:r>
      <w:bookmarkEnd w:id="38"/>
    </w:p>
    <w:p w14:paraId="2F665916" w14:textId="50FE1D49"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podpisu zmluvy a komunikácie/zodpovednosti v procese plnenia zmluvy. V prípade prijatia ponuky skupiny dodávateľov sa vyžaduje, aby skupina dodávateľov pred podpisom zmluvy, ktorá bude výsledkom zadávania konkrétnej zákazky, uzatvorila a predložila </w:t>
      </w:r>
      <w:r w:rsidR="003C0DB0">
        <w:rPr>
          <w:rFonts w:eastAsia="Calibri"/>
          <w:sz w:val="22"/>
          <w:szCs w:val="22"/>
          <w:lang w:eastAsia="en-US"/>
        </w:rPr>
        <w:t>obstarávateľskej organizácii</w:t>
      </w:r>
      <w:r w:rsidRPr="00B204E1">
        <w:rPr>
          <w:rFonts w:eastAsia="Calibri"/>
          <w:sz w:val="22"/>
          <w:szCs w:val="22"/>
          <w:lang w:eastAsia="en-US"/>
        </w:rPr>
        <w:t xml:space="preserve"> zmluvu, v ktorej budú jednoznačne stanovené vzájomné práva a povinnosti, kto sa akou časťou bude podieľať na plnení zákazky, ako aj skutočnosť, že všetci členovia skupiny dodávateľov sú zaviazaní zo záväzkov voči </w:t>
      </w:r>
      <w:r w:rsidR="003C0DB0">
        <w:rPr>
          <w:rFonts w:eastAsia="Calibri"/>
          <w:sz w:val="22"/>
          <w:szCs w:val="22"/>
          <w:lang w:eastAsia="en-US"/>
        </w:rPr>
        <w:t>obstarávateľskej organizácii</w:t>
      </w:r>
      <w:r w:rsidRPr="00B204E1">
        <w:rPr>
          <w:rFonts w:eastAsia="Calibri"/>
          <w:sz w:val="22"/>
          <w:szCs w:val="22"/>
          <w:lang w:eastAsia="en-US"/>
        </w:rPr>
        <w:t xml:space="preserve"> spoločne a nerozdielne.</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7A8E778D"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3902A813" w14:textId="53903713" w:rsidR="00B204E1" w:rsidRPr="00F01689" w:rsidRDefault="00F01689" w:rsidP="00F01689">
      <w:pPr>
        <w:pStyle w:val="Nadpis2"/>
        <w:numPr>
          <w:ilvl w:val="0"/>
          <w:numId w:val="15"/>
        </w:numPr>
        <w:jc w:val="both"/>
        <w:rPr>
          <w:rFonts w:eastAsia="Calibri"/>
          <w:b w:val="0"/>
        </w:rPr>
      </w:pPr>
      <w:r>
        <w:rPr>
          <w:rStyle w:val="Nadpis2Char"/>
          <w:rFonts w:eastAsia="Calibri"/>
          <w:b/>
        </w:rPr>
        <w:lastRenderedPageBreak/>
        <w:t xml:space="preserve"> </w:t>
      </w:r>
      <w:bookmarkStart w:id="39"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9"/>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4D1761FC" w14:textId="2F4E6108"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61924A08" w14:textId="77777777" w:rsidR="00F01689" w:rsidRPr="00B204E1" w:rsidRDefault="00F01689" w:rsidP="00B204E1">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40" w:name="_Toc16684724"/>
      <w:r w:rsidRPr="00F01689">
        <w:rPr>
          <w:rFonts w:eastAsia="Calibri"/>
          <w:lang w:eastAsia="en-US"/>
        </w:rPr>
        <w:t>P</w:t>
      </w:r>
      <w:r w:rsidR="00B204E1" w:rsidRPr="00F01689">
        <w:rPr>
          <w:rFonts w:eastAsia="Calibri"/>
          <w:lang w:eastAsia="en-US"/>
        </w:rPr>
        <w:t>osúdenie splnenia podmienok účasti</w:t>
      </w:r>
      <w:bookmarkEnd w:id="40"/>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w:t>
      </w:r>
      <w:r w:rsidRPr="00B204E1">
        <w:rPr>
          <w:rFonts w:eastAsia="Calibri"/>
          <w:sz w:val="22"/>
          <w:szCs w:val="22"/>
          <w:lang w:eastAsia="en-US"/>
        </w:rPr>
        <w:lastRenderedPageBreak/>
        <w:t xml:space="preserve">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D84065">
      <w:pPr>
        <w:pStyle w:val="Nadpis2"/>
        <w:numPr>
          <w:ilvl w:val="0"/>
          <w:numId w:val="15"/>
        </w:numPr>
        <w:jc w:val="both"/>
        <w:rPr>
          <w:rFonts w:eastAsia="Calibri"/>
          <w:b w:val="0"/>
          <w:lang w:eastAsia="en-US"/>
        </w:rPr>
      </w:pPr>
      <w:r>
        <w:rPr>
          <w:rStyle w:val="Nadpis2Char"/>
          <w:rFonts w:eastAsia="Calibri"/>
          <w:b/>
        </w:rPr>
        <w:t xml:space="preserve"> </w:t>
      </w:r>
      <w:bookmarkStart w:id="41"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41"/>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42"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43" w:name="_Hlk522985801"/>
      <w:r w:rsidR="00B204E1" w:rsidRPr="00B204E1">
        <w:rPr>
          <w:rFonts w:eastAsia="Calibri"/>
          <w:sz w:val="22"/>
          <w:szCs w:val="22"/>
          <w:lang w:eastAsia="en-US"/>
        </w:rPr>
        <w:t xml:space="preserve">– elektronicky, spôsobom určeným funkcionalitou </w:t>
      </w:r>
      <w:bookmarkEnd w:id="43"/>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4"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42"/>
    </w:p>
    <w:p w14:paraId="539C8FA6" w14:textId="4938541D"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aby v lehote, ktorá nesmie byť kratšia ako päť pracovných dní odo dňa doručenia žiadosti, nahradil technikov, technické orgány alebo osoby určené na plnenie Zmluvy alebo riadiacich zamestnancov, ak nespĺňajú predmetnú podmienku účasti podľa § 34 ods. 1 písm. c) alebo písm. g) zákona.</w:t>
      </w:r>
      <w:bookmarkEnd w:id="44"/>
    </w:p>
    <w:p w14:paraId="383FB337" w14:textId="5B9EF600" w:rsidR="00B204E1" w:rsidRDefault="00B204E1" w:rsidP="00B204E1">
      <w:pPr>
        <w:spacing w:line="276" w:lineRule="auto"/>
        <w:ind w:left="567" w:hanging="567"/>
        <w:jc w:val="both"/>
        <w:rPr>
          <w:rFonts w:eastAsia="Calibri" w:cs="Arial"/>
          <w:sz w:val="22"/>
          <w:szCs w:val="22"/>
          <w:lang w:eastAsia="en-US"/>
        </w:rPr>
      </w:pPr>
    </w:p>
    <w:p w14:paraId="7C504B04" w14:textId="2F5AE3AC" w:rsidR="0081456F" w:rsidRDefault="0081456F" w:rsidP="00B204E1">
      <w:pPr>
        <w:spacing w:line="276" w:lineRule="auto"/>
        <w:ind w:left="567" w:hanging="567"/>
        <w:jc w:val="both"/>
        <w:rPr>
          <w:rFonts w:eastAsia="Calibri" w:cs="Arial"/>
          <w:sz w:val="22"/>
          <w:szCs w:val="22"/>
          <w:lang w:eastAsia="en-US"/>
        </w:rPr>
      </w:pPr>
    </w:p>
    <w:p w14:paraId="4CDD03D7" w14:textId="549F1380" w:rsidR="0081456F" w:rsidRDefault="0081456F" w:rsidP="00B204E1">
      <w:pPr>
        <w:spacing w:line="276" w:lineRule="auto"/>
        <w:ind w:left="567" w:hanging="567"/>
        <w:jc w:val="both"/>
        <w:rPr>
          <w:rFonts w:eastAsia="Calibri" w:cs="Arial"/>
          <w:sz w:val="22"/>
          <w:szCs w:val="22"/>
          <w:lang w:eastAsia="en-US"/>
        </w:rPr>
      </w:pPr>
    </w:p>
    <w:p w14:paraId="75BC0285" w14:textId="77777777" w:rsidR="0081456F" w:rsidRPr="00B204E1" w:rsidRDefault="0081456F" w:rsidP="00B204E1">
      <w:pPr>
        <w:spacing w:line="276" w:lineRule="auto"/>
        <w:ind w:left="567" w:hanging="567"/>
        <w:jc w:val="both"/>
        <w:rPr>
          <w:rFonts w:eastAsia="Calibri" w:cs="Arial"/>
          <w:sz w:val="22"/>
          <w:szCs w:val="22"/>
          <w:lang w:eastAsia="en-US"/>
        </w:rPr>
      </w:pPr>
    </w:p>
    <w:p w14:paraId="75F8AFE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45" w:name="_Toc16684726"/>
    </w:p>
    <w:p w14:paraId="7D652D0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3138DD8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513009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D8216C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30B06F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4D2D327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19965DA"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94DFDD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1EC433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0EBBD10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FC71AF0"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0E545C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50DE8C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B40B27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4435FE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ECB0BA2" w14:textId="7C0B3028" w:rsidR="00B204E1" w:rsidRPr="00D84065" w:rsidRDefault="00D84065" w:rsidP="00D84065">
      <w:pPr>
        <w:pStyle w:val="Nadpis2"/>
        <w:numPr>
          <w:ilvl w:val="0"/>
          <w:numId w:val="22"/>
        </w:numPr>
        <w:jc w:val="both"/>
        <w:rPr>
          <w:rFonts w:eastAsia="Calibri"/>
          <w:lang w:eastAsia="en-US"/>
        </w:rPr>
      </w:pPr>
      <w:r w:rsidRPr="00D84065">
        <w:rPr>
          <w:rFonts w:eastAsia="Calibri"/>
          <w:lang w:eastAsia="en-US"/>
        </w:rPr>
        <w:t>V</w:t>
      </w:r>
      <w:r w:rsidR="00B204E1" w:rsidRPr="00D84065">
        <w:rPr>
          <w:rFonts w:eastAsia="Calibri"/>
          <w:lang w:eastAsia="en-US"/>
        </w:rPr>
        <w:t>ylúčenie záujemcu</w:t>
      </w:r>
      <w:bookmarkEnd w:id="45"/>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w:t>
      </w:r>
      <w:r w:rsidRPr="00B204E1">
        <w:rPr>
          <w:rFonts w:eastAsia="Calibri"/>
          <w:sz w:val="22"/>
          <w:szCs w:val="22"/>
          <w:lang w:eastAsia="en-US"/>
        </w:rPr>
        <w:lastRenderedPageBreak/>
        <w:t>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77777777" w:rsidR="00B204E1" w:rsidRPr="00B204E1" w:rsidRDefault="00B204E1"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6" w:name="_Toc16684727"/>
      <w:r w:rsidRPr="00B204E1">
        <w:rPr>
          <w:rFonts w:eastAsia="Calibri"/>
          <w:b/>
          <w:sz w:val="22"/>
          <w:szCs w:val="22"/>
          <w:lang w:eastAsia="en-US"/>
        </w:rPr>
        <w:t>Časť V.</w:t>
      </w:r>
      <w:bookmarkEnd w:id="46"/>
    </w:p>
    <w:p w14:paraId="52DD6805" w14:textId="77777777" w:rsidR="00B204E1" w:rsidRPr="00B204E1" w:rsidRDefault="00B204E1" w:rsidP="00D84065">
      <w:pPr>
        <w:pStyle w:val="Nadpis1"/>
        <w:rPr>
          <w:rFonts w:eastAsia="Calibri"/>
          <w:lang w:eastAsia="en-US"/>
        </w:rPr>
      </w:pPr>
      <w:bookmarkStart w:id="47" w:name="_Toc16684728"/>
      <w:r w:rsidRPr="00B204E1">
        <w:rPr>
          <w:rFonts w:eastAsia="Calibri"/>
          <w:lang w:eastAsia="en-US"/>
        </w:rPr>
        <w:t>VYTVORENIE DYNAMICKÉHO NÁKUPNÉHO SYSTÉMU A ZADÁVANIE KONKRÉTNYCH ZÁKAZIEK V RÁMCI DYNAMICKÉHO NÁKUPNÉHO SYSTÉMU</w:t>
      </w:r>
      <w:bookmarkEnd w:id="47"/>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D84065">
      <w:pPr>
        <w:pStyle w:val="Nadpis2"/>
        <w:numPr>
          <w:ilvl w:val="0"/>
          <w:numId w:val="24"/>
        </w:numPr>
        <w:jc w:val="both"/>
        <w:rPr>
          <w:rFonts w:eastAsia="Calibri"/>
          <w:lang w:eastAsia="en-US"/>
        </w:rPr>
      </w:pPr>
      <w:r>
        <w:rPr>
          <w:rStyle w:val="Nadpis2Char"/>
          <w:rFonts w:eastAsia="Calibri"/>
          <w:b/>
        </w:rPr>
        <w:t xml:space="preserve"> </w:t>
      </w:r>
      <w:bookmarkStart w:id="48"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8"/>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t xml:space="preserve"> </w:t>
      </w:r>
      <w:bookmarkStart w:id="49"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9"/>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77777777" w:rsidR="00B204E1" w:rsidRPr="00B204E1" w:rsidRDefault="00B204E1" w:rsidP="00B204E1">
      <w:pPr>
        <w:spacing w:before="60" w:line="276" w:lineRule="auto"/>
        <w:ind w:left="567" w:hanging="567"/>
        <w:jc w:val="both"/>
        <w:rPr>
          <w:rFonts w:cs="Arial"/>
          <w:sz w:val="30"/>
          <w:szCs w:val="30"/>
          <w:lang w:eastAsia="cs-CZ"/>
        </w:rPr>
      </w:pPr>
      <w:r w:rsidRPr="00B204E1">
        <w:rPr>
          <w:rFonts w:eastAsia="Calibri"/>
          <w:sz w:val="22"/>
          <w:szCs w:val="22"/>
          <w:lang w:eastAsia="en-US"/>
        </w:rPr>
        <w:t>19.6</w:t>
      </w:r>
      <w:r w:rsidRPr="00B204E1">
        <w:rPr>
          <w:rFonts w:eastAsia="Calibri"/>
          <w:sz w:val="22"/>
          <w:szCs w:val="22"/>
          <w:lang w:eastAsia="en-US"/>
        </w:rPr>
        <w:tab/>
        <w:t>Zmluva v rámci zadávania konkrétnej zákazky zadávanej v rámci dynamického nákupného systému sa uzavrie s úspešným uchádzačom, v závislosti od použitého/použitých kritéria/kritériá na vyhodnotenie ponúk, spôsobom uvedeným v týchto súťažných podkladoch a v konkrétnej výzve na predkladanie ponúk</w:t>
      </w: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50" w:name="_Toc16684731"/>
      <w:r w:rsidRPr="00B204E1">
        <w:rPr>
          <w:rFonts w:eastAsia="Calibri"/>
          <w:b/>
          <w:sz w:val="22"/>
          <w:szCs w:val="22"/>
          <w:lang w:eastAsia="en-US"/>
        </w:rPr>
        <w:lastRenderedPageBreak/>
        <w:t>Časť VI.</w:t>
      </w:r>
      <w:bookmarkEnd w:id="50"/>
    </w:p>
    <w:p w14:paraId="3ABB803A" w14:textId="77777777" w:rsidR="00B204E1" w:rsidRDefault="00B204E1" w:rsidP="00D84065">
      <w:pPr>
        <w:pStyle w:val="Nadpis1"/>
        <w:rPr>
          <w:rFonts w:eastAsia="Calibri"/>
          <w:lang w:eastAsia="en-US"/>
        </w:rPr>
      </w:pPr>
      <w:bookmarkStart w:id="51" w:name="_Toc16684732"/>
      <w:r w:rsidRPr="00B204E1">
        <w:rPr>
          <w:rFonts w:eastAsia="Calibri"/>
          <w:lang w:eastAsia="en-US"/>
        </w:rPr>
        <w:t>PRÍPRAVA PONÚK PREDKLADANÝCH NA KONKRÉTNE ZÁKAZKY ZADÁVANÉ V RÁMCI DYNAMICKÉHO NÁKUPNÉHO SYSTÉMU</w:t>
      </w:r>
      <w:bookmarkEnd w:id="51"/>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52" w:name="_Toc16684733"/>
      <w:r w:rsidRPr="00D84065">
        <w:rPr>
          <w:rStyle w:val="Nadpis2Char"/>
          <w:rFonts w:eastAsia="Calibri"/>
          <w:b/>
        </w:rPr>
        <w:t>V</w:t>
      </w:r>
      <w:r w:rsidR="00B204E1" w:rsidRPr="00D84065">
        <w:rPr>
          <w:rStyle w:val="Nadpis2Char"/>
          <w:rFonts w:eastAsia="Calibri"/>
          <w:b/>
        </w:rPr>
        <w:t>yhotovenie a jazyk ponuky</w:t>
      </w:r>
      <w:bookmarkEnd w:id="52"/>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3"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.pdf.  Údaje podľa prvej vety uchádzač uvedie v rozsahu meno a priezvisko, obchodné meno alebo názov, adresa pobytu, sídlo alebo miesto podnikania a identifikačné číslo, ak bolo pridelené.</w:t>
      </w:r>
      <w:bookmarkEnd w:id="53"/>
    </w:p>
    <w:p w14:paraId="4D880167" w14:textId="462B9132"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uzavretí zmluvy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w:t>
      </w:r>
      <w:r w:rsidRPr="00B204E1">
        <w:rPr>
          <w:rFonts w:eastAsia="Calibri"/>
          <w:sz w:val="22"/>
          <w:szCs w:val="22"/>
          <w:lang w:eastAsia="en-US"/>
        </w:rPr>
        <w:lastRenderedPageBreak/>
        <w:t>v elektronickej podobe 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4" w:name="_Toc16684734"/>
      <w:r w:rsidRPr="00233D83">
        <w:rPr>
          <w:rStyle w:val="Nadpis2Char"/>
          <w:rFonts w:eastAsia="Calibri"/>
          <w:b/>
        </w:rPr>
        <w:t>V</w:t>
      </w:r>
      <w:r w:rsidR="00B204E1" w:rsidRPr="00233D83">
        <w:rPr>
          <w:rStyle w:val="Nadpis2Char"/>
          <w:rFonts w:eastAsia="Calibri"/>
          <w:b/>
        </w:rPr>
        <w:t>ariantné riešenie</w:t>
      </w:r>
      <w:bookmarkEnd w:id="54"/>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52501D73"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5"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5"/>
    </w:p>
    <w:p w14:paraId="74942DC6" w14:textId="77777777"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zmluvná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77777777"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Záujemca/uchádzač stanoví zmluvnú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zmluvy, pričom do svojich zmluvných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106E0FC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zmluvy/výkazu výmer, určenými funkcionalitou </w:t>
      </w:r>
      <w:r w:rsidR="00504E14">
        <w:rPr>
          <w:rFonts w:eastAsia="Calibri"/>
          <w:sz w:val="22"/>
          <w:szCs w:val="22"/>
          <w:lang w:eastAsia="en-US"/>
        </w:rPr>
        <w:t>JOSEPHINE</w:t>
      </w:r>
      <w:r w:rsidRPr="00B204E1">
        <w:rPr>
          <w:rFonts w:eastAsia="Calibri"/>
          <w:sz w:val="22"/>
          <w:szCs w:val="22"/>
          <w:lang w:eastAsia="en-US"/>
        </w:rPr>
        <w:t xml:space="preserve">, uvedie k navrhovanej zmluvnej cene aj jednotkovú cenu. Ak je to relevantné, zmluvná cena za dodanie/poskytnutie/uskutočnenie predmetu zákazky je daná súčtom všetkých medzisúčtov </w:t>
      </w:r>
      <w:r w:rsidRPr="00B204E1">
        <w:rPr>
          <w:rFonts w:eastAsia="Calibri"/>
          <w:sz w:val="22"/>
          <w:szCs w:val="22"/>
          <w:lang w:eastAsia="en-US"/>
        </w:rPr>
        <w:lastRenderedPageBreak/>
        <w:t>alebo súčinov jednotkovej ceny a množstva (počet jednotiek) uvedeného v štruktúrovanom rozpočte ceny zmluvy/výkaze výmer. Do príslušnej položky musia byť započítané všetky náklady, ktoré s ňou bezprostredne súvisia.</w:t>
      </w:r>
    </w:p>
    <w:p w14:paraId="5397A0B1" w14:textId="6960B66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zmluvná cena za dodanie/poskytnutie/uskutočnenie predmetu zákazky musí obsahovať cenu za celý požadovaný predmet zákazky, čiže súčet všetkých položiek, ktorý vychádza zo záujemcom ocenených položiek podľa štruktúrovaného rozpočtu ceny zmluvy/výkazu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zmluvnú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6" w:name="_Toc16684736"/>
      <w:r w:rsidR="00233D83" w:rsidRPr="00185B18">
        <w:rPr>
          <w:rStyle w:val="Nadpis2Char"/>
          <w:rFonts w:eastAsia="Calibri"/>
          <w:b/>
          <w:bCs/>
        </w:rPr>
        <w:t>Z</w:t>
      </w:r>
      <w:r w:rsidR="00B204E1" w:rsidRPr="00185B18">
        <w:rPr>
          <w:rStyle w:val="Nadpis2Char"/>
          <w:rFonts w:eastAsia="Calibri"/>
          <w:b/>
          <w:bCs/>
        </w:rPr>
        <w:t>ábezpeka ponuky</w:t>
      </w:r>
      <w:bookmarkEnd w:id="56"/>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7" w:name="_Toc16684737"/>
      <w:r w:rsidRPr="00B204E1">
        <w:rPr>
          <w:rFonts w:eastAsia="Calibri"/>
          <w:b/>
          <w:sz w:val="22"/>
          <w:szCs w:val="22"/>
          <w:lang w:eastAsia="en-US"/>
        </w:rPr>
        <w:t>Časť VII.</w:t>
      </w:r>
      <w:bookmarkEnd w:id="57"/>
    </w:p>
    <w:p w14:paraId="28CBACA5" w14:textId="77777777" w:rsidR="00B204E1" w:rsidRPr="00B204E1" w:rsidRDefault="00B204E1" w:rsidP="00185B18">
      <w:pPr>
        <w:pStyle w:val="Nadpis1"/>
        <w:rPr>
          <w:rFonts w:eastAsia="Calibri"/>
          <w:lang w:eastAsia="en-US"/>
        </w:rPr>
      </w:pPr>
      <w:bookmarkStart w:id="58" w:name="_Toc16684738"/>
      <w:r w:rsidRPr="00B204E1">
        <w:rPr>
          <w:rFonts w:eastAsia="Calibri"/>
          <w:lang w:eastAsia="en-US"/>
        </w:rPr>
        <w:t>OBSAH PONÚK PREDKLADANÝCH NA KONKRÉTNE ZÁKAZKY ZADÁVANÉ V RÁMCI DYNAMICKÉHO NÁKUPNÉHO SYSTÉMU</w:t>
      </w:r>
      <w:bookmarkEnd w:id="58"/>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185B18">
      <w:pPr>
        <w:pStyle w:val="Nadpis2"/>
        <w:numPr>
          <w:ilvl w:val="0"/>
          <w:numId w:val="24"/>
        </w:numPr>
        <w:spacing w:line="276" w:lineRule="auto"/>
        <w:jc w:val="both"/>
        <w:rPr>
          <w:rFonts w:eastAsia="Calibri"/>
          <w:b w:val="0"/>
          <w:sz w:val="22"/>
          <w:szCs w:val="22"/>
          <w:lang w:eastAsia="en-US"/>
        </w:rPr>
      </w:pPr>
      <w:bookmarkStart w:id="59" w:name="_Toc16684739"/>
      <w:r w:rsidRPr="00185B18">
        <w:rPr>
          <w:rStyle w:val="Nadpis2Char"/>
          <w:rFonts w:eastAsia="Calibri"/>
          <w:b/>
        </w:rPr>
        <w:t>O</w:t>
      </w:r>
      <w:r w:rsidR="00B204E1" w:rsidRPr="00185B18">
        <w:rPr>
          <w:rStyle w:val="Nadpis2Char"/>
          <w:rFonts w:eastAsia="Calibri"/>
          <w:b/>
        </w:rPr>
        <w:t>bsah ponuky</w:t>
      </w:r>
      <w:bookmarkEnd w:id="59"/>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60" w:name="_Toc16684740"/>
      <w:r w:rsidRPr="00B204E1">
        <w:rPr>
          <w:rFonts w:eastAsia="Calibri"/>
          <w:b/>
          <w:sz w:val="22"/>
          <w:szCs w:val="22"/>
          <w:lang w:eastAsia="en-US"/>
        </w:rPr>
        <w:t>Časť VIII.</w:t>
      </w:r>
      <w:bookmarkEnd w:id="60"/>
    </w:p>
    <w:p w14:paraId="1B3BC37D" w14:textId="77777777" w:rsidR="00B204E1" w:rsidRDefault="00B204E1" w:rsidP="00185B18">
      <w:pPr>
        <w:pStyle w:val="Nadpis1"/>
        <w:rPr>
          <w:rFonts w:eastAsia="Calibri"/>
          <w:lang w:eastAsia="en-US"/>
        </w:rPr>
      </w:pPr>
      <w:bookmarkStart w:id="61" w:name="_Toc16684741"/>
      <w:r w:rsidRPr="00B204E1">
        <w:rPr>
          <w:rFonts w:eastAsia="Calibri"/>
          <w:lang w:eastAsia="en-US"/>
        </w:rPr>
        <w:t>PREDKLADANIE A VYHODNOCOVANIE PONÚK NA KONKRÉTNE ZÁKAZKY ZADÁVANÉ V RÁMCI DYNAMICKÉHO NÁKUPNÉHO SYSTÉMU</w:t>
      </w:r>
      <w:bookmarkEnd w:id="61"/>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2" w:name="_Toc16684742"/>
      <w:r w:rsidRPr="00185B18">
        <w:rPr>
          <w:rStyle w:val="Nadpis2Char"/>
          <w:rFonts w:eastAsia="Calibri"/>
          <w:b/>
        </w:rPr>
        <w:t>O</w:t>
      </w:r>
      <w:r w:rsidR="00B204E1" w:rsidRPr="006B4775">
        <w:rPr>
          <w:rStyle w:val="Nadpis2Char"/>
          <w:rFonts w:eastAsia="Calibri"/>
          <w:b/>
        </w:rPr>
        <w:t>právnenie predložiť ponuku</w:t>
      </w:r>
      <w:bookmarkEnd w:id="62"/>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6B4775">
      <w:pPr>
        <w:pStyle w:val="Nadpis2"/>
        <w:numPr>
          <w:ilvl w:val="0"/>
          <w:numId w:val="24"/>
        </w:numPr>
        <w:spacing w:line="276" w:lineRule="auto"/>
        <w:jc w:val="both"/>
        <w:rPr>
          <w:rStyle w:val="Nadpis2Char"/>
          <w:rFonts w:eastAsia="Calibri"/>
          <w:b/>
          <w:bCs/>
          <w:sz w:val="22"/>
          <w:szCs w:val="22"/>
          <w:lang w:eastAsia="en-US"/>
        </w:rPr>
      </w:pPr>
      <w:r>
        <w:rPr>
          <w:rStyle w:val="Nadpis2Char"/>
          <w:rFonts w:eastAsia="Calibri"/>
          <w:b/>
        </w:rPr>
        <w:lastRenderedPageBreak/>
        <w:t xml:space="preserve"> </w:t>
      </w:r>
      <w:bookmarkStart w:id="63" w:name="_Toc16684743"/>
      <w:r w:rsidRPr="006B4775">
        <w:rPr>
          <w:rStyle w:val="Nadpis2Char"/>
          <w:rFonts w:eastAsia="Calibri"/>
          <w:b/>
        </w:rPr>
        <w:t>P</w:t>
      </w:r>
      <w:r w:rsidR="00B204E1" w:rsidRPr="006B4775">
        <w:rPr>
          <w:rStyle w:val="Nadpis2Char"/>
          <w:rFonts w:eastAsia="Calibri"/>
          <w:b/>
        </w:rPr>
        <w:t>redloženie ponuky a späťvzatie ponuky</w:t>
      </w:r>
      <w:bookmarkEnd w:id="63"/>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4"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4"/>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5"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6" w:name="_Hlk346413"/>
      <w:r w:rsidRPr="00B204E1">
        <w:rPr>
          <w:rFonts w:eastAsia="Calibri" w:cs="Arial"/>
          <w:sz w:val="22"/>
          <w:szCs w:val="22"/>
          <w:lang w:eastAsia="en-US"/>
        </w:rPr>
        <w:t xml:space="preserve">na konkrétnu zadávanú zákazku v rámci dynamického nákupného systému </w:t>
      </w:r>
      <w:bookmarkEnd w:id="66"/>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5"/>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7" w:name="_Toc16684744"/>
      <w:r>
        <w:rPr>
          <w:rStyle w:val="Nadpis2Char"/>
          <w:rFonts w:eastAsia="Calibri"/>
          <w:b/>
        </w:rPr>
        <w:t>M</w:t>
      </w:r>
      <w:r w:rsidR="00B204E1" w:rsidRPr="006B4775">
        <w:rPr>
          <w:rStyle w:val="Nadpis2Char"/>
          <w:rFonts w:eastAsia="Calibri"/>
          <w:b/>
        </w:rPr>
        <w:t>iesto a lehota na predkladanie ponúk</w:t>
      </w:r>
      <w:bookmarkEnd w:id="67"/>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8" w:name="_Toc16684745"/>
      <w:r w:rsidRPr="006B4775">
        <w:rPr>
          <w:rStyle w:val="Nadpis2Char"/>
          <w:rFonts w:eastAsia="Calibri"/>
          <w:b/>
        </w:rPr>
        <w:t>L</w:t>
      </w:r>
      <w:r w:rsidR="00B204E1" w:rsidRPr="006B4775">
        <w:rPr>
          <w:rStyle w:val="Nadpis2Char"/>
          <w:rFonts w:eastAsia="Calibri"/>
          <w:b/>
        </w:rPr>
        <w:t>ehota viazanosti ponúk</w:t>
      </w:r>
      <w:bookmarkEnd w:id="68"/>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9" w:name="_Toc16684746"/>
      <w:r w:rsidRPr="00185B18">
        <w:rPr>
          <w:rStyle w:val="Nadpis2Char"/>
          <w:rFonts w:eastAsia="Calibri"/>
          <w:b/>
        </w:rPr>
        <w:t>O</w:t>
      </w:r>
      <w:r w:rsidR="00B204E1" w:rsidRPr="006B4775">
        <w:rPr>
          <w:rStyle w:val="Nadpis2Char"/>
          <w:rFonts w:eastAsia="Calibri"/>
          <w:b/>
        </w:rPr>
        <w:t>tváranie ponúk</w:t>
      </w:r>
      <w:bookmarkEnd w:id="69"/>
    </w:p>
    <w:p w14:paraId="0DE2E4C3" w14:textId="4F22BD5F" w:rsidR="00B204E1" w:rsidRPr="00B204E1" w:rsidRDefault="00B204E1" w:rsidP="00B204E1">
      <w:pPr>
        <w:tabs>
          <w:tab w:val="left" w:pos="567"/>
          <w:tab w:val="left" w:pos="2880"/>
          <w:tab w:val="left" w:pos="4500"/>
        </w:tabs>
        <w:spacing w:line="271" w:lineRule="auto"/>
        <w:ind w:left="567" w:hanging="567"/>
        <w:jc w:val="both"/>
        <w:rPr>
          <w:rFonts w:cs="Arial"/>
          <w:color w:val="FF0000"/>
          <w:sz w:val="22"/>
          <w:szCs w:val="22"/>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70"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S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r w:rsidRPr="00B204E1">
        <w:rPr>
          <w:rFonts w:cs="ITCBookmanEE"/>
          <w:sz w:val="22"/>
          <w:szCs w:val="22"/>
          <w:lang w:eastAsia="cs-CZ"/>
        </w:rPr>
        <w:t xml:space="preserve"> </w:t>
      </w:r>
      <w:bookmarkEnd w:id="70"/>
      <w:r w:rsidRPr="00B204E1">
        <w:rPr>
          <w:rFonts w:cs="Arial"/>
          <w:sz w:val="22"/>
          <w:szCs w:val="22"/>
          <w:lang w:eastAsia="cs-CZ"/>
        </w:rPr>
        <w:t>na adrese uvedenej podľa bodu 1. týchto súťažných podkladov, v zasadacej miestnosti</w:t>
      </w:r>
      <w:r w:rsidR="00A64F38">
        <w:rPr>
          <w:rFonts w:cs="Arial"/>
          <w:sz w:val="22"/>
          <w:szCs w:val="22"/>
          <w:lang w:eastAsia="cs-CZ"/>
        </w:rPr>
        <w:t>.</w:t>
      </w:r>
    </w:p>
    <w:p w14:paraId="546EBDFE" w14:textId="3680A463" w:rsidR="00B204E1" w:rsidRPr="00B204E1" w:rsidRDefault="00B204E1" w:rsidP="00B204E1">
      <w:pPr>
        <w:pStyle w:val="Odsekzoznamu"/>
        <w:numPr>
          <w:ilvl w:val="1"/>
          <w:numId w:val="12"/>
        </w:numPr>
        <w:tabs>
          <w:tab w:val="left" w:pos="2160"/>
          <w:tab w:val="left" w:pos="2880"/>
          <w:tab w:val="left" w:pos="4500"/>
        </w:tabs>
        <w:spacing w:before="120" w:after="120"/>
        <w:ind w:left="567" w:hanging="567"/>
        <w:jc w:val="both"/>
        <w:rPr>
          <w:rFonts w:ascii="Garamond" w:hAnsi="Garamond" w:cs="Arial"/>
          <w:color w:val="FF0000"/>
          <w:lang w:eastAsia="cs-CZ"/>
        </w:rPr>
      </w:pPr>
      <w:r w:rsidRPr="00B204E1">
        <w:rPr>
          <w:rFonts w:ascii="Garamond" w:hAnsi="Garamond" w:cs="ITCBookmanEE"/>
          <w:lang w:eastAsia="cs-CZ"/>
        </w:rPr>
        <w:t xml:space="preserve">Komisia na vyhodnotenie ponúk menovaná </w:t>
      </w:r>
      <w:r w:rsidR="004B28B5">
        <w:rPr>
          <w:rFonts w:ascii="Garamond" w:hAnsi="Garamond" w:cs="ITCBookmanEE"/>
          <w:lang w:eastAsia="cs-CZ"/>
        </w:rPr>
        <w:t>obstarávateľskou organizáciou</w:t>
      </w:r>
      <w:r w:rsidRPr="00B204E1">
        <w:rPr>
          <w:rFonts w:ascii="Garamond" w:hAnsi="Garamond" w:cs="ITCBookmanEE"/>
          <w:lang w:eastAsia="cs-CZ"/>
        </w:rPr>
        <w:t xml:space="preserve"> (komisia) vykoná otváranie ponúk </w:t>
      </w:r>
      <w:r w:rsidRPr="00B204E1">
        <w:rPr>
          <w:rFonts w:ascii="Garamond" w:hAnsi="Garamond" w:cs="Arial"/>
          <w:lang w:eastAsia="cs-CZ"/>
        </w:rPr>
        <w:t xml:space="preserve">predložených na konkrétnu zákazku zadávanú v rámci dynamického nákupného systému </w:t>
      </w:r>
      <w:bookmarkStart w:id="71" w:name="_Hlk522983497"/>
      <w:r w:rsidRPr="00B204E1">
        <w:rPr>
          <w:rFonts w:ascii="Garamond" w:hAnsi="Garamond" w:cs="Arial"/>
          <w:lang w:eastAsia="cs-CZ"/>
        </w:rPr>
        <w:t xml:space="preserve">elektronicky, spôsobom určeným funkcionalitou </w:t>
      </w:r>
      <w:r w:rsidR="00504E14">
        <w:rPr>
          <w:rFonts w:ascii="Garamond" w:hAnsi="Garamond" w:cs="Arial"/>
          <w:lang w:eastAsia="cs-CZ"/>
        </w:rPr>
        <w:t>JOSEPHINE</w:t>
      </w:r>
      <w:r w:rsidRPr="00B204E1">
        <w:rPr>
          <w:rFonts w:ascii="Garamond" w:hAnsi="Garamond" w:cs="Arial"/>
          <w:lang w:eastAsia="cs-CZ"/>
        </w:rPr>
        <w:t>, a to odšifrovaním a sprístupnením obsahu ponúk v lehote a v súlade so zákonom</w:t>
      </w:r>
      <w:bookmarkEnd w:id="71"/>
      <w:r w:rsidRPr="00B204E1">
        <w:rPr>
          <w:rFonts w:ascii="Garamond" w:hAnsi="Garamond" w:cs="Arial"/>
          <w:lang w:eastAsia="cs-CZ"/>
        </w:rPr>
        <w:t xml:space="preserve">. </w:t>
      </w:r>
      <w:bookmarkStart w:id="72" w:name="_Hlk534979644"/>
      <w:r w:rsidRPr="00B204E1">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B204E1">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2"/>
    <w:p w14:paraId="1BAD86DD" w14:textId="3462A1F5" w:rsidR="00B204E1" w:rsidRPr="00B204E1" w:rsidRDefault="004B28B5" w:rsidP="00B204E1">
      <w:pPr>
        <w:pStyle w:val="Odsekzoznamu"/>
        <w:numPr>
          <w:ilvl w:val="1"/>
          <w:numId w:val="12"/>
        </w:numPr>
        <w:tabs>
          <w:tab w:val="left" w:pos="2160"/>
          <w:tab w:val="left" w:pos="2880"/>
          <w:tab w:val="left" w:pos="4500"/>
        </w:tabs>
        <w:spacing w:after="0"/>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73"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 výzve na predkladanie ponúk.</w:t>
      </w:r>
    </w:p>
    <w:bookmarkEnd w:id="73"/>
    <w:p w14:paraId="6B1B8EE5" w14:textId="77777777" w:rsidR="00B204E1" w:rsidRPr="00B204E1" w:rsidRDefault="00B204E1" w:rsidP="00B204E1">
      <w:pPr>
        <w:numPr>
          <w:ilvl w:val="1"/>
          <w:numId w:val="12"/>
        </w:numPr>
        <w:tabs>
          <w:tab w:val="left" w:pos="2160"/>
          <w:tab w:val="left" w:pos="2880"/>
          <w:tab w:val="left" w:pos="4500"/>
        </w:tabs>
        <w:spacing w:before="60" w:line="276" w:lineRule="auto"/>
        <w:ind w:left="567" w:hanging="567"/>
        <w:jc w:val="both"/>
        <w:rPr>
          <w:rFonts w:cs="Arial"/>
          <w:color w:val="FF0000"/>
          <w:sz w:val="22"/>
          <w:szCs w:val="22"/>
          <w:lang w:eastAsia="cs-CZ"/>
        </w:rPr>
      </w:pPr>
      <w:r w:rsidRPr="00B204E1">
        <w:rPr>
          <w:rFonts w:cs="Arial"/>
          <w:sz w:val="22"/>
          <w:szCs w:val="22"/>
          <w:lang w:eastAsia="cs-CZ"/>
        </w:rPr>
        <w:t>Uchádzač podľa bodu 29.3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002F4874" w:rsidR="00B204E1" w:rsidRPr="00B204E1" w:rsidRDefault="004B28B5" w:rsidP="00B204E1">
      <w:pPr>
        <w:pStyle w:val="Odsekzoznamu"/>
        <w:numPr>
          <w:ilvl w:val="1"/>
          <w:numId w:val="12"/>
        </w:numPr>
        <w:spacing w:before="60" w:after="0"/>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4"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4"/>
      <w:r w:rsidR="00B204E1" w:rsidRPr="00B204E1">
        <w:rPr>
          <w:rFonts w:ascii="Garamond" w:hAnsi="Garamond" w:cs="ITCBookmanEE"/>
        </w:rPr>
        <w:t xml:space="preserve">všetkým uchádzačom, ktorí 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29.3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5" w:name="_Toc16684747"/>
      <w:r>
        <w:rPr>
          <w:rStyle w:val="Nadpis2Char"/>
          <w:rFonts w:eastAsia="Calibri"/>
          <w:b/>
        </w:rPr>
        <w:lastRenderedPageBreak/>
        <w:t>V</w:t>
      </w:r>
      <w:r w:rsidR="00B204E1" w:rsidRPr="006B4775">
        <w:rPr>
          <w:rStyle w:val="Nadpis2Char"/>
          <w:rFonts w:eastAsia="Calibri"/>
          <w:b/>
        </w:rPr>
        <w:t>yhodnocovanie ponúk</w:t>
      </w:r>
      <w:bookmarkEnd w:id="75"/>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6" w:name="_Toc16684748"/>
      <w:r>
        <w:rPr>
          <w:rStyle w:val="Nadpis2Char"/>
          <w:rFonts w:eastAsia="Calibri"/>
          <w:b/>
        </w:rPr>
        <w:t>V</w:t>
      </w:r>
      <w:r w:rsidR="00B204E1" w:rsidRPr="006B4775">
        <w:rPr>
          <w:rStyle w:val="Nadpis2Char"/>
          <w:rFonts w:eastAsia="Calibri"/>
          <w:b/>
        </w:rPr>
        <w:t>ysvetľovanie ponuky, odôvodnenie mimoriadne nízkej ponuky</w:t>
      </w:r>
      <w:bookmarkEnd w:id="76"/>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7" w:name="_Hlk522984047"/>
      <w:r w:rsidRPr="00B204E1">
        <w:rPr>
          <w:rFonts w:eastAsia="Calibri" w:cs="Arial"/>
          <w:sz w:val="22"/>
          <w:szCs w:val="22"/>
          <w:lang w:eastAsia="en-US"/>
        </w:rPr>
        <w:t xml:space="preserve">– elektronicky, spôsobom určeným funkcionalitou </w:t>
      </w:r>
      <w:bookmarkEnd w:id="77"/>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6B4775">
      <w:pPr>
        <w:pStyle w:val="Nadpis2"/>
        <w:numPr>
          <w:ilvl w:val="0"/>
          <w:numId w:val="24"/>
        </w:numPr>
        <w:spacing w:line="276" w:lineRule="auto"/>
        <w:jc w:val="both"/>
        <w:rPr>
          <w:rFonts w:eastAsia="Calibri"/>
          <w:lang w:eastAsia="en-US"/>
        </w:rPr>
      </w:pPr>
      <w:bookmarkStart w:id="78" w:name="_Toc16684749"/>
      <w:r>
        <w:rPr>
          <w:rFonts w:eastAsia="Calibri"/>
          <w:lang w:eastAsia="en-US"/>
        </w:rPr>
        <w:t>V</w:t>
      </w:r>
      <w:r w:rsidR="00B204E1" w:rsidRPr="006B4775">
        <w:rPr>
          <w:rFonts w:eastAsia="Calibri"/>
          <w:lang w:eastAsia="en-US"/>
        </w:rPr>
        <w:t>ylúčenie ponuky/dodávateľa</w:t>
      </w:r>
      <w:bookmarkEnd w:id="78"/>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lastRenderedPageBreak/>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9" w:name="_Toc16684750"/>
      <w:r w:rsidRPr="006B4775">
        <w:rPr>
          <w:rStyle w:val="Nadpis2Char"/>
          <w:rFonts w:eastAsia="Calibri"/>
          <w:b/>
        </w:rPr>
        <w:t>V</w:t>
      </w:r>
      <w:r w:rsidR="00B204E1" w:rsidRPr="006B4775">
        <w:rPr>
          <w:rStyle w:val="Nadpis2Char"/>
          <w:rFonts w:eastAsia="Calibri"/>
          <w:b/>
        </w:rPr>
        <w:t>yhodnocovanie návrhov na plnenie kritérií</w:t>
      </w:r>
      <w:bookmarkEnd w:id="79"/>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80" w:name="_Toc16684751"/>
      <w:r>
        <w:rPr>
          <w:rStyle w:val="Nadpis2Char"/>
          <w:rFonts w:eastAsia="Calibri"/>
          <w:b/>
        </w:rPr>
        <w:t>E</w:t>
      </w:r>
      <w:r w:rsidR="00B204E1" w:rsidRPr="006B4775">
        <w:rPr>
          <w:rStyle w:val="Nadpis2Char"/>
          <w:rFonts w:eastAsia="Calibri"/>
          <w:b/>
        </w:rPr>
        <w:t>lektronická aukcia</w:t>
      </w:r>
      <w:bookmarkEnd w:id="80"/>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81" w:name="_Toc16684752"/>
      <w:r w:rsidRPr="006B4775">
        <w:rPr>
          <w:rStyle w:val="Nadpis2Char"/>
          <w:rFonts w:eastAsia="Calibri"/>
          <w:b/>
        </w:rPr>
        <w:t>I</w:t>
      </w:r>
      <w:r w:rsidR="00B204E1" w:rsidRPr="006B4775">
        <w:rPr>
          <w:rStyle w:val="Nadpis2Char"/>
          <w:rFonts w:eastAsia="Calibri"/>
          <w:b/>
        </w:rPr>
        <w:t>nformácia o výsledku vyhodnocovania ponúk</w:t>
      </w:r>
      <w:bookmarkEnd w:id="81"/>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w:t>
      </w:r>
      <w:r w:rsidRPr="00B204E1">
        <w:rPr>
          <w:rFonts w:eastAsia="Calibri"/>
          <w:sz w:val="22"/>
          <w:szCs w:val="22"/>
          <w:lang w:eastAsia="en-US"/>
        </w:rPr>
        <w:lastRenderedPageBreak/>
        <w:t>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1118E92A" w14:textId="77777777" w:rsidR="00B204E1" w:rsidRPr="00B204E1" w:rsidRDefault="00B204E1" w:rsidP="00B204E1">
      <w:pPr>
        <w:tabs>
          <w:tab w:val="left" w:pos="2160"/>
          <w:tab w:val="left" w:pos="2880"/>
          <w:tab w:val="left" w:pos="4500"/>
        </w:tabs>
        <w:spacing w:after="120"/>
        <w:jc w:val="center"/>
        <w:outlineLvl w:val="2"/>
        <w:rPr>
          <w:b/>
          <w:sz w:val="22"/>
          <w:lang w:eastAsia="cs-CZ"/>
        </w:rPr>
      </w:pPr>
      <w:bookmarkStart w:id="82" w:name="_Toc16684753"/>
      <w:r w:rsidRPr="00B204E1">
        <w:rPr>
          <w:b/>
          <w:sz w:val="22"/>
          <w:lang w:eastAsia="cs-CZ"/>
        </w:rPr>
        <w:t>Časť IX.</w:t>
      </w:r>
      <w:bookmarkEnd w:id="82"/>
    </w:p>
    <w:p w14:paraId="14D72A03" w14:textId="1D7377B4" w:rsidR="006B4775" w:rsidRDefault="00B204E1" w:rsidP="006B4775">
      <w:pPr>
        <w:pStyle w:val="Nadpis1"/>
        <w:rPr>
          <w:lang w:eastAsia="cs-CZ"/>
        </w:rPr>
      </w:pPr>
      <w:bookmarkStart w:id="83" w:name="_Toc16684754"/>
      <w:r w:rsidRPr="00B204E1">
        <w:rPr>
          <w:lang w:eastAsia="cs-CZ"/>
        </w:rPr>
        <w:t>UZAVRETIE  VYKONÁVACEJ ZMLUVY</w:t>
      </w:r>
      <w:bookmarkEnd w:id="83"/>
    </w:p>
    <w:p w14:paraId="71C3FA39" w14:textId="77777777" w:rsidR="006B4775" w:rsidRPr="006B4775" w:rsidRDefault="006B4775" w:rsidP="006B4775">
      <w:pPr>
        <w:rPr>
          <w:lang w:eastAsia="cs-CZ"/>
        </w:rPr>
      </w:pPr>
    </w:p>
    <w:p w14:paraId="3DBEB26C" w14:textId="54928A79" w:rsidR="006B4775" w:rsidRPr="00185B18" w:rsidRDefault="006B4775" w:rsidP="006B4775">
      <w:pPr>
        <w:pStyle w:val="Nadpis2"/>
        <w:numPr>
          <w:ilvl w:val="0"/>
          <w:numId w:val="24"/>
        </w:numPr>
        <w:spacing w:line="276" w:lineRule="auto"/>
        <w:jc w:val="both"/>
        <w:rPr>
          <w:rFonts w:eastAsia="Calibri"/>
          <w:b w:val="0"/>
          <w:sz w:val="22"/>
          <w:szCs w:val="22"/>
          <w:lang w:eastAsia="en-US"/>
        </w:rPr>
      </w:pPr>
      <w:bookmarkStart w:id="84" w:name="_Toc16684755"/>
      <w:r>
        <w:rPr>
          <w:rStyle w:val="Nadpis2Char"/>
          <w:rFonts w:eastAsia="Calibri"/>
          <w:b/>
        </w:rPr>
        <w:t>Uzavretie zmluv</w:t>
      </w:r>
      <w:r w:rsidRPr="00185B18">
        <w:rPr>
          <w:rStyle w:val="Nadpis2Char"/>
          <w:rFonts w:eastAsia="Calibri"/>
          <w:b/>
        </w:rPr>
        <w:t>y</w:t>
      </w:r>
      <w:bookmarkEnd w:id="84"/>
    </w:p>
    <w:p w14:paraId="6B3D2A9F" w14:textId="77777777" w:rsidR="00B204E1" w:rsidRPr="00B204E1" w:rsidRDefault="00B204E1" w:rsidP="00B204E1">
      <w:pPr>
        <w:tabs>
          <w:tab w:val="left" w:pos="2160"/>
          <w:tab w:val="left" w:pos="2880"/>
          <w:tab w:val="left" w:pos="4500"/>
        </w:tabs>
        <w:spacing w:before="120" w:after="120"/>
        <w:ind w:left="567" w:hanging="567"/>
        <w:jc w:val="both"/>
        <w:rPr>
          <w:sz w:val="22"/>
          <w:lang w:eastAsia="cs-CZ"/>
        </w:rPr>
      </w:pPr>
      <w:r w:rsidRPr="00B204E1">
        <w:rPr>
          <w:sz w:val="22"/>
          <w:lang w:eastAsia="cs-CZ"/>
        </w:rPr>
        <w:t>36.1</w:t>
      </w:r>
      <w:r w:rsidRPr="00B204E1">
        <w:rPr>
          <w:sz w:val="22"/>
          <w:lang w:eastAsia="cs-CZ"/>
        </w:rPr>
        <w:tab/>
        <w:t>Uzavretá zmluva nesmie byť v rozpore s týmito súťažnými podkladmi a s ponukou predloženou úspešným uchádzačom alebo úspešnými uchádzačmi.</w:t>
      </w:r>
    </w:p>
    <w:p w14:paraId="2498FEBD" w14:textId="61880990" w:rsidR="00B204E1" w:rsidRPr="00B204E1" w:rsidRDefault="00B204E1" w:rsidP="00B204E1">
      <w:pPr>
        <w:pStyle w:val="Odsekzoznamu"/>
        <w:numPr>
          <w:ilvl w:val="1"/>
          <w:numId w:val="13"/>
        </w:numPr>
        <w:tabs>
          <w:tab w:val="left" w:pos="2160"/>
          <w:tab w:val="left" w:pos="2880"/>
          <w:tab w:val="left" w:pos="4500"/>
        </w:tabs>
        <w:spacing w:after="0" w:line="271" w:lineRule="auto"/>
        <w:ind w:left="567" w:hanging="567"/>
        <w:jc w:val="both"/>
        <w:rPr>
          <w:rFonts w:ascii="Garamond" w:eastAsiaTheme="minorHAnsi" w:hAnsi="Garamond" w:cs="Arial"/>
          <w:lang w:eastAsia="cs-CZ"/>
        </w:rPr>
      </w:pPr>
      <w:r w:rsidRPr="00B204E1">
        <w:rPr>
          <w:rFonts w:ascii="Garamond" w:eastAsiaTheme="minorHAnsi" w:hAnsi="Garamond" w:cs="Arial"/>
          <w:lang w:eastAsia="cs-CZ"/>
        </w:rPr>
        <w:t xml:space="preserve">Ak je to relevantné, </w:t>
      </w:r>
      <w:r w:rsidR="004B28B5">
        <w:rPr>
          <w:rFonts w:ascii="Garamond" w:eastAsiaTheme="minorHAnsi" w:hAnsi="Garamond" w:cs="Arial"/>
          <w:lang w:eastAsia="cs-CZ"/>
        </w:rPr>
        <w:t>obstarávateľská organizácia</w:t>
      </w:r>
      <w:r w:rsidRPr="00B204E1">
        <w:rPr>
          <w:rFonts w:ascii="Garamond" w:eastAsiaTheme="minorHAnsi" w:hAnsi="Garamond" w:cs="Arial"/>
          <w:lang w:eastAsia="cs-CZ"/>
        </w:rPr>
        <w:t xml:space="preserve"> podpíše zmluvu s úspešným uchádzačom po overení verejného obstarávania príslušným/príslušnými kontrolným orgánom/kontrolnými orgánmi, ktorý/ktoré predložia </w:t>
      </w:r>
      <w:r w:rsidR="003C0DB0">
        <w:rPr>
          <w:rFonts w:ascii="Garamond" w:eastAsiaTheme="minorHAnsi" w:hAnsi="Garamond" w:cs="Arial"/>
          <w:lang w:eastAsia="cs-CZ"/>
        </w:rPr>
        <w:t>obstarávateľskej organizácii</w:t>
      </w:r>
      <w:r w:rsidRPr="00B204E1">
        <w:rPr>
          <w:rFonts w:ascii="Garamond" w:eastAsiaTheme="minorHAnsi" w:hAnsi="Garamond" w:cs="Arial"/>
          <w:lang w:eastAsia="cs-CZ"/>
        </w:rPr>
        <w:t xml:space="preserve">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w:t>
      </w:r>
      <w:r w:rsidR="004B28B5">
        <w:rPr>
          <w:rFonts w:ascii="Garamond" w:eastAsiaTheme="minorHAnsi" w:hAnsi="Garamond" w:cs="Arial"/>
          <w:lang w:eastAsia="cs-CZ"/>
        </w:rPr>
        <w:t>obstarávateľská organizácia</w:t>
      </w:r>
      <w:r w:rsidRPr="00B204E1">
        <w:rPr>
          <w:rFonts w:ascii="Garamond" w:eastAsiaTheme="minorHAnsi" w:hAnsi="Garamond" w:cs="Arial"/>
          <w:lang w:eastAsia="cs-CZ"/>
        </w:rPr>
        <w:t xml:space="preserve"> vyhradzuje právo zrušiť verejné obstarávanie podľa zákona.</w:t>
      </w:r>
    </w:p>
    <w:p w14:paraId="1C715E92" w14:textId="77777777" w:rsidR="00B204E1" w:rsidRPr="00B204E1" w:rsidRDefault="00B204E1" w:rsidP="00B204E1">
      <w:pPr>
        <w:pStyle w:val="Odsekzoznamu"/>
        <w:tabs>
          <w:tab w:val="left" w:pos="2160"/>
          <w:tab w:val="left" w:pos="2880"/>
          <w:tab w:val="left" w:pos="4500"/>
        </w:tabs>
        <w:spacing w:line="271" w:lineRule="auto"/>
        <w:ind w:left="567"/>
        <w:jc w:val="both"/>
        <w:rPr>
          <w:rFonts w:ascii="Garamond" w:eastAsiaTheme="minorHAnsi" w:hAnsi="Garamond" w:cs="Arial"/>
          <w:sz w:val="4"/>
          <w:szCs w:val="4"/>
          <w:lang w:eastAsia="cs-CZ"/>
        </w:rPr>
      </w:pPr>
    </w:p>
    <w:p w14:paraId="4445CC93" w14:textId="29F80018" w:rsidR="00B204E1" w:rsidRPr="00B204E1" w:rsidRDefault="004B28B5" w:rsidP="00B204E1">
      <w:pPr>
        <w:pStyle w:val="Odsekzoznamu"/>
        <w:numPr>
          <w:ilvl w:val="1"/>
          <w:numId w:val="13"/>
        </w:numPr>
        <w:tabs>
          <w:tab w:val="left" w:pos="2160"/>
          <w:tab w:val="left" w:pos="2880"/>
          <w:tab w:val="left" w:pos="4500"/>
        </w:tabs>
        <w:spacing w:before="100" w:after="0" w:line="271" w:lineRule="auto"/>
        <w:ind w:left="567" w:hanging="567"/>
        <w:jc w:val="both"/>
        <w:rPr>
          <w:rFonts w:ascii="Garamond" w:eastAsiaTheme="minorHAnsi" w:hAnsi="Garamond" w:cs="Arial"/>
          <w:lang w:eastAsia="cs-CZ"/>
        </w:rPr>
      </w:pPr>
      <w:r>
        <w:rPr>
          <w:rFonts w:ascii="Garamond" w:eastAsiaTheme="minorHAnsi" w:hAnsi="Garamond" w:cs="Arial"/>
          <w:lang w:eastAsia="cs-CZ"/>
        </w:rPr>
        <w:t>Obstarávateľská organizácia</w:t>
      </w:r>
      <w:r w:rsidR="00B204E1" w:rsidRPr="00B204E1">
        <w:rPr>
          <w:rFonts w:ascii="Garamond" w:eastAsiaTheme="minorHAnsi" w:hAnsi="Garamond" w:cs="Arial"/>
          <w:b/>
          <w:bCs/>
          <w:lang w:eastAsia="cs-CZ"/>
        </w:rPr>
        <w:t xml:space="preserve"> </w:t>
      </w:r>
      <w:r w:rsidR="00B204E1" w:rsidRPr="00B204E1">
        <w:rPr>
          <w:rFonts w:ascii="Garamond" w:eastAsiaTheme="minorHAnsi" w:hAnsi="Garamond" w:cs="Arial"/>
          <w:bCs/>
          <w:lang w:eastAsia="cs-CZ"/>
        </w:rPr>
        <w:t>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r w:rsidR="00B204E1" w:rsidRPr="00B204E1">
        <w:rPr>
          <w:rFonts w:ascii="Garamond" w:eastAsiaTheme="minorHAnsi" w:hAnsi="Garamond" w:cs="Arial"/>
          <w:lang w:eastAsia="cs-CZ"/>
        </w:rPr>
        <w:t>.</w:t>
      </w:r>
    </w:p>
    <w:p w14:paraId="44C5EC75" w14:textId="77777777" w:rsidR="00B204E1" w:rsidRPr="00B204E1" w:rsidRDefault="00B204E1" w:rsidP="00B204E1">
      <w:pPr>
        <w:pStyle w:val="Odsekzoznamu"/>
        <w:tabs>
          <w:tab w:val="left" w:pos="2160"/>
          <w:tab w:val="left" w:pos="2880"/>
          <w:tab w:val="left" w:pos="4500"/>
        </w:tabs>
        <w:spacing w:before="100" w:line="271" w:lineRule="auto"/>
        <w:ind w:left="567"/>
        <w:jc w:val="both"/>
        <w:rPr>
          <w:rFonts w:ascii="Garamond" w:eastAsiaTheme="minorHAnsi" w:hAnsi="Garamond" w:cs="Arial"/>
          <w:sz w:val="6"/>
          <w:szCs w:val="6"/>
          <w:lang w:eastAsia="cs-CZ"/>
        </w:rPr>
      </w:pPr>
    </w:p>
    <w:p w14:paraId="780D2229" w14:textId="77777777" w:rsidR="00B204E1" w:rsidRPr="00B204E1" w:rsidRDefault="00B204E1" w:rsidP="00B204E1">
      <w:pPr>
        <w:pStyle w:val="Odsekzoznamu"/>
        <w:numPr>
          <w:ilvl w:val="1"/>
          <w:numId w:val="13"/>
        </w:numPr>
        <w:overflowPunct w:val="0"/>
        <w:autoSpaceDE w:val="0"/>
        <w:autoSpaceDN w:val="0"/>
        <w:adjustRightInd w:val="0"/>
        <w:spacing w:before="60" w:after="0" w:line="271" w:lineRule="auto"/>
        <w:ind w:left="567" w:hanging="567"/>
        <w:jc w:val="both"/>
        <w:textAlignment w:val="baseline"/>
        <w:rPr>
          <w:rFonts w:ascii="Garamond" w:hAnsi="Garamond" w:cs="Arial"/>
        </w:rPr>
      </w:pPr>
      <w:bookmarkStart w:id="85" w:name="_Hlk534982270"/>
      <w:r w:rsidRPr="00B204E1">
        <w:rPr>
          <w:rFonts w:ascii="Garamond" w:hAnsi="Garamond"/>
        </w:rPr>
        <w:t>Úspešný uchádzač pred podpisom zmluvy, ktorá bude výsledkom zadávania konkrétnej/konkrétnych zákazky/zákaziek zadávaných v rámci dynamického nákupného systému, v rámci poskytnutia riadnej súčinnosti podľa § 56 ods. 8 zákona bude povinný</w:t>
      </w:r>
      <w:bookmarkEnd w:id="85"/>
      <w:r w:rsidRPr="00B204E1">
        <w:rPr>
          <w:rFonts w:ascii="Garamond" w:hAnsi="Garamond"/>
        </w:rPr>
        <w:t>:</w:t>
      </w:r>
    </w:p>
    <w:p w14:paraId="2AE4810C" w14:textId="77777777" w:rsidR="00B204E1" w:rsidRPr="00B204E1" w:rsidRDefault="00B204E1" w:rsidP="00B204E1">
      <w:pPr>
        <w:pStyle w:val="Odsekzoznamu"/>
        <w:numPr>
          <w:ilvl w:val="0"/>
          <w:numId w:val="6"/>
        </w:numPr>
        <w:overflowPunct w:val="0"/>
        <w:autoSpaceDE w:val="0"/>
        <w:autoSpaceDN w:val="0"/>
        <w:adjustRightInd w:val="0"/>
        <w:spacing w:after="0" w:line="240" w:lineRule="auto"/>
        <w:textAlignment w:val="baseline"/>
        <w:rPr>
          <w:rFonts w:ascii="Garamond" w:hAnsi="Garamond" w:cs="Arial"/>
          <w:lang w:eastAsia="cs-CZ"/>
        </w:rPr>
      </w:pPr>
      <w:r w:rsidRPr="00B204E1">
        <w:rPr>
          <w:rFonts w:ascii="Garamond" w:hAnsi="Garamond" w:cs="Arial"/>
          <w:lang w:eastAsia="cs-CZ"/>
        </w:rPr>
        <w:t>uviesť 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p>
    <w:p w14:paraId="1B377078" w14:textId="4FBDE9E9" w:rsidR="00B204E1" w:rsidRPr="00B204E1" w:rsidRDefault="00B204E1" w:rsidP="00B204E1">
      <w:pPr>
        <w:numPr>
          <w:ilvl w:val="0"/>
          <w:numId w:val="6"/>
        </w:numPr>
        <w:tabs>
          <w:tab w:val="left" w:pos="708"/>
          <w:tab w:val="left" w:pos="2160"/>
          <w:tab w:val="left" w:pos="2880"/>
          <w:tab w:val="left" w:pos="4500"/>
        </w:tabs>
        <w:spacing w:before="60" w:after="120" w:line="271" w:lineRule="auto"/>
        <w:ind w:left="1208" w:hanging="357"/>
        <w:jc w:val="both"/>
        <w:rPr>
          <w:rFonts w:cs="Arial"/>
          <w:sz w:val="22"/>
          <w:szCs w:val="22"/>
          <w:lang w:eastAsia="cs-CZ"/>
        </w:rPr>
      </w:pPr>
      <w:r w:rsidRPr="00B204E1">
        <w:rPr>
          <w:rFonts w:cs="Arial"/>
          <w:sz w:val="22"/>
          <w:szCs w:val="22"/>
          <w:lang w:eastAsia="cs-CZ"/>
        </w:rPr>
        <w:t xml:space="preserve">v prípade skupiny dodávateľov – predložiť zmluvu, v ktorej budú jednoznačne stanovené vzájomné práva a povinnosti, kto sa akou časťou bude podieľať na plnení zákazky, ako aj skutočnosť, že všetci členovia skupiny dodávateľov sú zaviazaní zo záväzkov voči </w:t>
      </w:r>
      <w:r w:rsidR="003C0DB0">
        <w:rPr>
          <w:rFonts w:cs="Arial"/>
          <w:sz w:val="22"/>
          <w:szCs w:val="22"/>
          <w:lang w:eastAsia="cs-CZ"/>
        </w:rPr>
        <w:t>obstarávateľskej organizácii</w:t>
      </w:r>
      <w:r w:rsidRPr="00B204E1">
        <w:rPr>
          <w:rFonts w:cs="Arial"/>
          <w:sz w:val="22"/>
          <w:szCs w:val="22"/>
          <w:lang w:eastAsia="cs-CZ"/>
        </w:rPr>
        <w:t xml:space="preserve"> spoločne a nerozdielne v súlade s bodom 13.1 týchto súťažných podkladov,</w:t>
      </w:r>
    </w:p>
    <w:p w14:paraId="38E26D88" w14:textId="77777777" w:rsidR="00B204E1" w:rsidRPr="00B204E1" w:rsidRDefault="00B204E1" w:rsidP="00B204E1">
      <w:pPr>
        <w:numPr>
          <w:ilvl w:val="0"/>
          <w:numId w:val="6"/>
        </w:numPr>
        <w:tabs>
          <w:tab w:val="left" w:pos="708"/>
          <w:tab w:val="left" w:pos="2160"/>
          <w:tab w:val="left" w:pos="2880"/>
          <w:tab w:val="left" w:pos="4500"/>
        </w:tabs>
        <w:spacing w:after="120" w:line="271" w:lineRule="auto"/>
        <w:jc w:val="both"/>
        <w:rPr>
          <w:rFonts w:cs="Arial"/>
          <w:sz w:val="22"/>
          <w:szCs w:val="22"/>
          <w:lang w:eastAsia="cs-CZ"/>
        </w:rPr>
      </w:pPr>
      <w:r w:rsidRPr="00B204E1">
        <w:rPr>
          <w:rFonts w:cs="Arial"/>
          <w:sz w:val="22"/>
          <w:szCs w:val="22"/>
          <w:lang w:eastAsia="cs-CZ"/>
        </w:rPr>
        <w:t>mať v registri partnerov verejného sektora zapísaných konečných užívateľov výhod v súlade so zákonom.</w:t>
      </w:r>
    </w:p>
    <w:p w14:paraId="7D3D9E15" w14:textId="1BE6C3D2"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36.5</w:t>
      </w:r>
      <w:r w:rsidRPr="00B204E1">
        <w:rPr>
          <w:rFonts w:eastAsiaTheme="minorHAnsi" w:cs="Arial"/>
          <w:sz w:val="22"/>
          <w:szCs w:val="22"/>
          <w:lang w:eastAsia="cs-CZ"/>
        </w:rPr>
        <w:tab/>
        <w:t xml:space="preserve">Úspešný uchádzač je povinný poskytnúť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uzavretie zmluvy podľa bodu 36.4 týchto súťažných podkladov tak, aby mohla byť uzavretá do 10 pracovných dní  odo dňa uplynutia lehoty podľa § 56 ods. 2  až 7 zákona, ak bol na jej uzavretie písomne – elektronicky, spôsobom určeným funkcionalitou </w:t>
      </w:r>
      <w:r w:rsidR="00504E14">
        <w:rPr>
          <w:rFonts w:eastAsiaTheme="minorHAnsi" w:cs="Arial"/>
          <w:sz w:val="22"/>
          <w:szCs w:val="22"/>
          <w:lang w:eastAsia="cs-CZ"/>
        </w:rPr>
        <w:t>JOSEPHINE</w:t>
      </w:r>
      <w:r w:rsidR="00504E14" w:rsidRPr="00B204E1">
        <w:rPr>
          <w:rFonts w:eastAsiaTheme="minorHAnsi" w:cs="Arial"/>
          <w:sz w:val="22"/>
          <w:szCs w:val="22"/>
          <w:lang w:eastAsia="cs-CZ"/>
        </w:rPr>
        <w:t xml:space="preserve"> </w:t>
      </w:r>
      <w:r w:rsidRPr="00B204E1">
        <w:rPr>
          <w:rFonts w:eastAsiaTheme="minorHAnsi" w:cs="Arial"/>
          <w:sz w:val="22"/>
          <w:szCs w:val="22"/>
          <w:lang w:eastAsia="cs-CZ"/>
        </w:rPr>
        <w:t>vyzvaný.</w:t>
      </w:r>
    </w:p>
    <w:p w14:paraId="3FE6889C" w14:textId="69DCEADB"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color w:val="000000" w:themeColor="text1"/>
          <w:sz w:val="22"/>
          <w:szCs w:val="22"/>
          <w:lang w:eastAsia="cs-CZ"/>
        </w:rPr>
      </w:pPr>
      <w:r w:rsidRPr="00B204E1">
        <w:rPr>
          <w:rFonts w:eastAsiaTheme="minorHAnsi" w:cs="Arial"/>
          <w:sz w:val="22"/>
          <w:szCs w:val="22"/>
          <w:lang w:eastAsia="cs-CZ"/>
        </w:rPr>
        <w:t>36.6</w:t>
      </w:r>
      <w:r w:rsidRPr="00B204E1">
        <w:rPr>
          <w:rFonts w:eastAsiaTheme="minorHAnsi" w:cs="Arial"/>
          <w:sz w:val="22"/>
          <w:szCs w:val="22"/>
          <w:lang w:eastAsia="cs-CZ"/>
        </w:rPr>
        <w:tab/>
        <w:t xml:space="preserve">Ak </w:t>
      </w:r>
      <w:r w:rsidRPr="00B204E1">
        <w:rPr>
          <w:rFonts w:eastAsiaTheme="minorHAnsi" w:cs="Arial"/>
          <w:color w:val="000000" w:themeColor="text1"/>
          <w:sz w:val="22"/>
          <w:szCs w:val="22"/>
          <w:lang w:eastAsia="cs-CZ"/>
        </w:rPr>
        <w:t xml:space="preserve">úspešný uchádzač odmietne uzavrieť zmluvu alebo nie sú splnené povinnosti podľa § 56 ods. 8 zákona a bodu 36.5 týchto súťažných podkladov, </w:t>
      </w:r>
      <w:r w:rsidR="004B28B5">
        <w:rPr>
          <w:rFonts w:eastAsiaTheme="minorHAnsi" w:cs="Arial"/>
          <w:color w:val="000000" w:themeColor="text1"/>
          <w:sz w:val="22"/>
          <w:szCs w:val="22"/>
          <w:lang w:eastAsia="cs-CZ"/>
        </w:rPr>
        <w:t>obstarávateľská organizácia</w:t>
      </w:r>
      <w:r w:rsidRPr="00B204E1">
        <w:rPr>
          <w:rFonts w:eastAsiaTheme="minorHAnsi" w:cs="Arial"/>
          <w:color w:val="000000" w:themeColor="text1"/>
          <w:sz w:val="22"/>
          <w:szCs w:val="22"/>
          <w:lang w:eastAsia="cs-CZ"/>
        </w:rPr>
        <w:t xml:space="preserve"> môže uzavrieť zmluvu s uchádzačom, ktorý sa umiestnil ako druhý v poradí.</w:t>
      </w:r>
    </w:p>
    <w:p w14:paraId="0A13A19E" w14:textId="65781EF2"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36.7</w:t>
      </w:r>
      <w:r w:rsidRPr="00B204E1">
        <w:rPr>
          <w:rFonts w:eastAsiaTheme="minorHAnsi" w:cs="Arial"/>
          <w:sz w:val="22"/>
          <w:szCs w:val="22"/>
          <w:lang w:eastAsia="cs-CZ"/>
        </w:rPr>
        <w:tab/>
        <w:t xml:space="preserve">Ak uchádzač, ktorý sa umiestnil ako druhý v poradí odmietne uzavrieť zmluvu, neposkytne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jej uzavretie tak, aby mohla byť </w:t>
      </w:r>
      <w:r w:rsidRPr="00B204E1">
        <w:rPr>
          <w:rFonts w:eastAsiaTheme="minorHAnsi" w:cs="Arial"/>
          <w:sz w:val="22"/>
          <w:szCs w:val="22"/>
          <w:lang w:eastAsia="cs-CZ"/>
        </w:rPr>
        <w:lastRenderedPageBreak/>
        <w:t xml:space="preserve">uzavretá do 10 pracovných dní  odo dňa, keď bol na jej uzavretie písomne vyzvaný,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môže uzavrieť zmluvu s uchádzačom, ktorý sa umiestnil ako tretí v poradí.</w:t>
      </w:r>
    </w:p>
    <w:p w14:paraId="2E2BCED1" w14:textId="06D53A7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36.8</w:t>
      </w:r>
      <w:r w:rsidRPr="00B204E1">
        <w:rPr>
          <w:rFonts w:eastAsiaTheme="minorHAnsi" w:cs="Arial"/>
          <w:sz w:val="22"/>
          <w:szCs w:val="22"/>
          <w:lang w:eastAsia="cs-CZ"/>
        </w:rPr>
        <w:tab/>
        <w:t xml:space="preserve">Uchádzač, ktorý sa umiestnil ako tretí v poradí je povinný poskytnúť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uzavretie zmluvy tak, aby mohla byť uzavretá do 10 pracovných dní  odo dňa, keď bol na jej uzavretie písomne vyzvaný.</w:t>
      </w:r>
    </w:p>
    <w:p w14:paraId="61A9E60A" w14:textId="1677DC70"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36.9</w:t>
      </w:r>
      <w:r w:rsidRPr="00B204E1">
        <w:rPr>
          <w:rFonts w:eastAsiaTheme="minorHAnsi" w:cs="Arial"/>
          <w:sz w:val="22"/>
          <w:szCs w:val="22"/>
          <w:lang w:eastAsia="cs-CZ"/>
        </w:rPr>
        <w:tab/>
        <w:t xml:space="preserve">Ak ide o zákazku na poskytnutie služby,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nevyžaduje údaje podľa bodu 36.4 písm. a) týchto súťažných podkladov o dodávateľovi tovaru.</w:t>
      </w:r>
    </w:p>
    <w:p w14:paraId="4DEAFDBA" w14:textId="1E5F1AE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36.10</w:t>
      </w:r>
      <w:r w:rsidRPr="00B204E1">
        <w:rPr>
          <w:rFonts w:eastAsiaTheme="minorHAnsi" w:cs="Arial"/>
          <w:sz w:val="22"/>
          <w:szCs w:val="22"/>
          <w:lang w:eastAsia="cs-CZ"/>
        </w:rPr>
        <w:tab/>
        <w:t xml:space="preserve">V relevantných prípadoch bude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postupovať v súlade s § 18 zákona, resp. podľa § 81 zákona.</w:t>
      </w:r>
    </w:p>
    <w:p w14:paraId="4B149838" w14:textId="769FE651"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36.11</w:t>
      </w:r>
      <w:r w:rsidRPr="00B204E1">
        <w:rPr>
          <w:rFonts w:eastAsiaTheme="minorHAnsi" w:cs="Arial"/>
          <w:sz w:val="22"/>
          <w:szCs w:val="22"/>
          <w:lang w:eastAsia="cs-CZ"/>
        </w:rPr>
        <w:tab/>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môže odstúpiť od zmluvy uzavretej s uchádzačom, ktorý nebol v čase uzavretia zmluvy zapísaný v registri partnerov verejného sektora alebo ak bol vymazaný z registra partnerov verejného sektora.</w:t>
      </w:r>
    </w:p>
    <w:p w14:paraId="70207967" w14:textId="7777777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sz w:val="22"/>
          <w:lang w:eastAsia="cs-CZ"/>
        </w:rPr>
      </w:pPr>
      <w:r w:rsidRPr="00B204E1">
        <w:rPr>
          <w:rFonts w:eastAsiaTheme="minorHAnsi" w:cs="Arial"/>
          <w:sz w:val="22"/>
          <w:szCs w:val="22"/>
          <w:lang w:eastAsia="cs-CZ"/>
        </w:rPr>
        <w:t>36.12</w:t>
      </w:r>
      <w:r w:rsidRPr="00B204E1">
        <w:rPr>
          <w:rFonts w:eastAsiaTheme="minorHAnsi" w:cs="Arial"/>
          <w:sz w:val="22"/>
          <w:szCs w:val="22"/>
          <w:lang w:eastAsia="cs-CZ"/>
        </w:rPr>
        <w:tab/>
        <w:t>Postup tohto verejného obstarávania, ktorý osobitne nie je upravený týmito súťažnými podkladmi, sa riadi príslušnými ustanoveniami zákona.</w:t>
      </w:r>
    </w:p>
    <w:p w14:paraId="28DE5530" w14:textId="77777777" w:rsidR="00B204E1" w:rsidRPr="00B204E1" w:rsidRDefault="00B204E1" w:rsidP="00B204E1">
      <w:pPr>
        <w:tabs>
          <w:tab w:val="left" w:pos="708"/>
          <w:tab w:val="left" w:pos="2160"/>
          <w:tab w:val="left" w:pos="2880"/>
          <w:tab w:val="left" w:pos="4500"/>
        </w:tabs>
        <w:spacing w:line="276" w:lineRule="auto"/>
        <w:ind w:left="567" w:hanging="567"/>
        <w:jc w:val="both"/>
        <w:rPr>
          <w:rFonts w:eastAsia="Calibri"/>
          <w:sz w:val="22"/>
          <w:szCs w:val="22"/>
          <w:lang w:eastAsia="en-US"/>
        </w:rPr>
      </w:pPr>
    </w:p>
    <w:p w14:paraId="7476D426" w14:textId="612EE499" w:rsidR="00B204E1" w:rsidRPr="006B4775" w:rsidRDefault="006B4775" w:rsidP="006B4775">
      <w:pPr>
        <w:pStyle w:val="Nadpis2"/>
        <w:numPr>
          <w:ilvl w:val="0"/>
          <w:numId w:val="45"/>
        </w:numPr>
        <w:spacing w:line="276" w:lineRule="auto"/>
        <w:jc w:val="both"/>
        <w:rPr>
          <w:rFonts w:eastAsia="Calibri"/>
          <w:b w:val="0"/>
          <w:sz w:val="22"/>
          <w:szCs w:val="22"/>
          <w:lang w:eastAsia="en-US"/>
        </w:rPr>
      </w:pPr>
      <w:bookmarkStart w:id="86" w:name="_Toc16684756"/>
      <w:r w:rsidRPr="00185B18">
        <w:rPr>
          <w:rStyle w:val="Nadpis2Char"/>
          <w:rFonts w:eastAsia="Calibri"/>
          <w:b/>
        </w:rPr>
        <w:t>O</w:t>
      </w:r>
      <w:r w:rsidR="00B204E1" w:rsidRPr="006B4775">
        <w:rPr>
          <w:rStyle w:val="Nadpis2Char"/>
          <w:rFonts w:eastAsia="Calibri"/>
          <w:b/>
        </w:rPr>
        <w:t>chrana osobných údajov</w:t>
      </w:r>
      <w:bookmarkEnd w:id="86"/>
    </w:p>
    <w:p w14:paraId="0DB59B1C" w14:textId="77AA2C7A"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37.1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22F7CFFE"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37.2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BAA26" w14:textId="77777777" w:rsidR="00D9443F" w:rsidRDefault="00D9443F">
      <w:r>
        <w:separator/>
      </w:r>
    </w:p>
  </w:endnote>
  <w:endnote w:type="continuationSeparator" w:id="0">
    <w:p w14:paraId="7BA33F5E" w14:textId="77777777" w:rsidR="00D9443F" w:rsidRDefault="00D94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E0FD8" w14:textId="77777777" w:rsidR="00D9443F" w:rsidRDefault="00D9443F">
      <w:r>
        <w:separator/>
      </w:r>
    </w:p>
  </w:footnote>
  <w:footnote w:type="continuationSeparator" w:id="0">
    <w:p w14:paraId="484C343B" w14:textId="77777777" w:rsidR="00D9443F" w:rsidRDefault="00D94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2"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25D76DC"/>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E42659"/>
    <w:multiLevelType w:val="hybridMultilevel"/>
    <w:tmpl w:val="AC7C7BEC"/>
    <w:lvl w:ilvl="0" w:tplc="174E7B0E">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1" w15:restartNumberingAfterBreak="0">
    <w:nsid w:val="669654A4"/>
    <w:multiLevelType w:val="multilevel"/>
    <w:tmpl w:val="80B8AE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6"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2"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9"/>
  </w:num>
  <w:num w:numId="2">
    <w:abstractNumId w:val="35"/>
  </w:num>
  <w:num w:numId="3">
    <w:abstractNumId w:val="1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1"/>
  </w:num>
  <w:num w:numId="9">
    <w:abstractNumId w:val="42"/>
  </w:num>
  <w:num w:numId="10">
    <w:abstractNumId w:val="18"/>
  </w:num>
  <w:num w:numId="11">
    <w:abstractNumId w:val="33"/>
  </w:num>
  <w:num w:numId="12">
    <w:abstractNumId w:val="41"/>
  </w:num>
  <w:num w:numId="13">
    <w:abstractNumId w:val="7"/>
  </w:num>
  <w:num w:numId="14">
    <w:abstractNumId w:val="5"/>
  </w:num>
  <w:num w:numId="15">
    <w:abstractNumId w:val="23"/>
  </w:num>
  <w:num w:numId="16">
    <w:abstractNumId w:val="21"/>
  </w:num>
  <w:num w:numId="17">
    <w:abstractNumId w:val="1"/>
  </w:num>
  <w:num w:numId="18">
    <w:abstractNumId w:val="28"/>
  </w:num>
  <w:num w:numId="19">
    <w:abstractNumId w:val="34"/>
  </w:num>
  <w:num w:numId="20">
    <w:abstractNumId w:val="4"/>
  </w:num>
  <w:num w:numId="21">
    <w:abstractNumId w:val="10"/>
  </w:num>
  <w:num w:numId="22">
    <w:abstractNumId w:val="37"/>
  </w:num>
  <w:num w:numId="23">
    <w:abstractNumId w:val="25"/>
  </w:num>
  <w:num w:numId="24">
    <w:abstractNumId w:val="27"/>
  </w:num>
  <w:num w:numId="25">
    <w:abstractNumId w:val="19"/>
  </w:num>
  <w:num w:numId="26">
    <w:abstractNumId w:val="17"/>
  </w:num>
  <w:num w:numId="27">
    <w:abstractNumId w:val="12"/>
  </w:num>
  <w:num w:numId="28">
    <w:abstractNumId w:val="20"/>
  </w:num>
  <w:num w:numId="29">
    <w:abstractNumId w:val="9"/>
  </w:num>
  <w:num w:numId="30">
    <w:abstractNumId w:val="0"/>
  </w:num>
  <w:num w:numId="31">
    <w:abstractNumId w:val="6"/>
  </w:num>
  <w:num w:numId="32">
    <w:abstractNumId w:val="40"/>
  </w:num>
  <w:num w:numId="33">
    <w:abstractNumId w:val="14"/>
  </w:num>
  <w:num w:numId="34">
    <w:abstractNumId w:val="39"/>
  </w:num>
  <w:num w:numId="35">
    <w:abstractNumId w:val="16"/>
  </w:num>
  <w:num w:numId="36">
    <w:abstractNumId w:val="43"/>
  </w:num>
  <w:num w:numId="37">
    <w:abstractNumId w:val="8"/>
  </w:num>
  <w:num w:numId="38">
    <w:abstractNumId w:val="22"/>
  </w:num>
  <w:num w:numId="39">
    <w:abstractNumId w:val="32"/>
  </w:num>
  <w:num w:numId="40">
    <w:abstractNumId w:val="24"/>
  </w:num>
  <w:num w:numId="41">
    <w:abstractNumId w:val="2"/>
  </w:num>
  <w:num w:numId="42">
    <w:abstractNumId w:val="38"/>
  </w:num>
  <w:num w:numId="43">
    <w:abstractNumId w:val="36"/>
  </w:num>
  <w:num w:numId="44">
    <w:abstractNumId w:val="26"/>
  </w:num>
  <w:num w:numId="4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grammar="clean"/>
  <w:defaultTabStop w:val="709"/>
  <w:hyphenationZone w:val="425"/>
  <w:doNotHyphenateCaps/>
  <w:drawingGridHorizontalSpacing w:val="100"/>
  <w:displayHorizontalDrawingGridEvery w:val="2"/>
  <w:characterSpacingControl w:val="doNotCompress"/>
  <w:hdrShapeDefaults>
    <o:shapedefaults v:ext="edit" spidmax="12289">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5FA8"/>
    <w:rsid w:val="001B7C39"/>
    <w:rsid w:val="001B7DE7"/>
    <w:rsid w:val="001C2372"/>
    <w:rsid w:val="001C2763"/>
    <w:rsid w:val="001C4292"/>
    <w:rsid w:val="001C51A3"/>
    <w:rsid w:val="001C585D"/>
    <w:rsid w:val="001D004D"/>
    <w:rsid w:val="001D0231"/>
    <w:rsid w:val="001D08E7"/>
    <w:rsid w:val="001D0A1C"/>
    <w:rsid w:val="001D0AF9"/>
    <w:rsid w:val="001D62A0"/>
    <w:rsid w:val="001D6949"/>
    <w:rsid w:val="001D6C1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2AE7"/>
    <w:rsid w:val="002C2AF1"/>
    <w:rsid w:val="002C373C"/>
    <w:rsid w:val="002C6A4A"/>
    <w:rsid w:val="002C6AF4"/>
    <w:rsid w:val="002C701E"/>
    <w:rsid w:val="002C783A"/>
    <w:rsid w:val="002C7A9C"/>
    <w:rsid w:val="002D0B8D"/>
    <w:rsid w:val="002D0E88"/>
    <w:rsid w:val="002D0E95"/>
    <w:rsid w:val="002D21AF"/>
    <w:rsid w:val="002D2599"/>
    <w:rsid w:val="002D48AE"/>
    <w:rsid w:val="002D5B1B"/>
    <w:rsid w:val="002D6166"/>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22AE"/>
    <w:rsid w:val="00462C13"/>
    <w:rsid w:val="00462E43"/>
    <w:rsid w:val="004637D9"/>
    <w:rsid w:val="00464CEB"/>
    <w:rsid w:val="004663D3"/>
    <w:rsid w:val="004704F9"/>
    <w:rsid w:val="00470581"/>
    <w:rsid w:val="0047137E"/>
    <w:rsid w:val="00475084"/>
    <w:rsid w:val="00476133"/>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D70"/>
    <w:rsid w:val="00504E14"/>
    <w:rsid w:val="00505691"/>
    <w:rsid w:val="00510587"/>
    <w:rsid w:val="005152A1"/>
    <w:rsid w:val="005209F5"/>
    <w:rsid w:val="00521ED3"/>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E4C"/>
    <w:rsid w:val="0056287A"/>
    <w:rsid w:val="00563021"/>
    <w:rsid w:val="00564A18"/>
    <w:rsid w:val="00565AA5"/>
    <w:rsid w:val="0056612E"/>
    <w:rsid w:val="00566BDF"/>
    <w:rsid w:val="005671F3"/>
    <w:rsid w:val="00567B74"/>
    <w:rsid w:val="00570D0D"/>
    <w:rsid w:val="0057123E"/>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15B"/>
    <w:rsid w:val="00793868"/>
    <w:rsid w:val="00793B20"/>
    <w:rsid w:val="00794426"/>
    <w:rsid w:val="0079478B"/>
    <w:rsid w:val="0079531F"/>
    <w:rsid w:val="00795615"/>
    <w:rsid w:val="00797A5A"/>
    <w:rsid w:val="007A1262"/>
    <w:rsid w:val="007A135B"/>
    <w:rsid w:val="007A1798"/>
    <w:rsid w:val="007A1D26"/>
    <w:rsid w:val="007A3433"/>
    <w:rsid w:val="007A3544"/>
    <w:rsid w:val="007A5510"/>
    <w:rsid w:val="007A5A79"/>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7FF3"/>
    <w:rsid w:val="00A60393"/>
    <w:rsid w:val="00A63C34"/>
    <w:rsid w:val="00A64F38"/>
    <w:rsid w:val="00A65A85"/>
    <w:rsid w:val="00A708C8"/>
    <w:rsid w:val="00A71BFE"/>
    <w:rsid w:val="00A729CD"/>
    <w:rsid w:val="00A73502"/>
    <w:rsid w:val="00A77782"/>
    <w:rsid w:val="00A77ADA"/>
    <w:rsid w:val="00A80C27"/>
    <w:rsid w:val="00A82AB4"/>
    <w:rsid w:val="00A83D7D"/>
    <w:rsid w:val="00A8526D"/>
    <w:rsid w:val="00A876C1"/>
    <w:rsid w:val="00A87E06"/>
    <w:rsid w:val="00A922C7"/>
    <w:rsid w:val="00A92A8D"/>
    <w:rsid w:val="00A93205"/>
    <w:rsid w:val="00A965EC"/>
    <w:rsid w:val="00A972F2"/>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20A6"/>
    <w:rsid w:val="00DC2CDF"/>
    <w:rsid w:val="00DC50BD"/>
    <w:rsid w:val="00DC54D1"/>
    <w:rsid w:val="00DC7B46"/>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13A7"/>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eaeaea"/>
    </o:shapedefaults>
    <o:shapelayout v:ext="edit">
      <o:idmap v:ext="edit" data="1"/>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store.proebiz.com/docs/josephine/sk/Technicke_poziadavky_sw_JOSEPHINE.pdf"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extdoc/1445/JED-prirucka_ESPD" TargetMode="Externa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profilov/zakazky/6484" TargetMode="External"/><Relationship Id="rId5" Type="http://schemas.openxmlformats.org/officeDocument/2006/relationships/webSettings" Target="webSettings.xml"/><Relationship Id="rId15" Type="http://schemas.openxmlformats.org/officeDocument/2006/relationships/hyperlink" Target="https://ec.europa.eu/growth/tools-databases/espd/filter?lang=sk" TargetMode="External"/><Relationship Id="rId10" Type="http://schemas.openxmlformats.org/officeDocument/2006/relationships/hyperlink" Target="http://www.dpb.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https://store.proebiz.com/docs/josephine/sk/Vseobecne_podmienky_pouzivania_DNS.pdf"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A0875-90D8-48B8-BFF2-C3AA51C0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25</Pages>
  <Words>10213</Words>
  <Characters>56173</Characters>
  <Application>Microsoft Office Word</Application>
  <DocSecurity>0</DocSecurity>
  <Lines>468</Lines>
  <Paragraphs>132</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súťažné podklady</vt:lpstr>
    </vt:vector>
  </TitlesOfParts>
  <Company/>
  <LinksUpToDate>false</LinksUpToDate>
  <CharactersWithSpaces>66254</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Kikina</cp:lastModifiedBy>
  <cp:revision>17</cp:revision>
  <cp:lastPrinted>2019-10-15T09:59:00Z</cp:lastPrinted>
  <dcterms:created xsi:type="dcterms:W3CDTF">2019-10-11T05:22:00Z</dcterms:created>
  <dcterms:modified xsi:type="dcterms:W3CDTF">2020-06-04T06:40:00Z</dcterms:modified>
</cp:coreProperties>
</file>