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16F1E" w14:textId="62655A1A" w:rsidR="00120F31" w:rsidRDefault="000B5176" w:rsidP="00E37D5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Kúpna zmluva</w:t>
      </w:r>
    </w:p>
    <w:p w14:paraId="653E74E1" w14:textId="12C82BF3" w:rsidR="000B5176" w:rsidRPr="000B5176" w:rsidRDefault="000B5176" w:rsidP="00E37D5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B5176">
        <w:rPr>
          <w:rFonts w:ascii="Times New Roman" w:eastAsia="Times New Roman" w:hAnsi="Times New Roman" w:cs="Times New Roman"/>
          <w:sz w:val="28"/>
          <w:szCs w:val="28"/>
          <w:lang w:eastAsia="sk-SK"/>
        </w:rPr>
        <w:t>Uzatvorená podľa § 409 Obchodného zákonníka medzi</w:t>
      </w:r>
    </w:p>
    <w:p w14:paraId="672A6659" w14:textId="77777777" w:rsidR="00E37D54" w:rsidRDefault="00E37D54" w:rsidP="00120F3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0A37501D" w14:textId="77777777" w:rsidR="00E37D54" w:rsidRDefault="00E37D54" w:rsidP="00E37D54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5DAB6C7B" w14:textId="77777777" w:rsidR="00E37D54" w:rsidRPr="00E37D54" w:rsidRDefault="00E37D54" w:rsidP="00E37D54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35FAFE86" w14:textId="77777777" w:rsidR="00120F31" w:rsidRPr="000B5176" w:rsidRDefault="00120F31" w:rsidP="00120F31">
      <w:pPr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0B5176">
        <w:rPr>
          <w:rFonts w:ascii="Times New Roman" w:eastAsia="Times New Roman" w:hAnsi="Times New Roman" w:cs="Times New Roman"/>
          <w:b/>
          <w:bCs/>
          <w:lang w:eastAsia="sk-SK"/>
        </w:rPr>
        <w:t>Predávajúci</w:t>
      </w:r>
      <w:proofErr w:type="spellEnd"/>
      <w:r w:rsidRPr="000B5176">
        <w:rPr>
          <w:rFonts w:ascii="Times New Roman" w:eastAsia="Times New Roman" w:hAnsi="Times New Roman" w:cs="Times New Roman"/>
          <w:b/>
          <w:bCs/>
          <w:lang w:eastAsia="sk-SK"/>
        </w:rPr>
        <w:t xml:space="preserve">: </w:t>
      </w:r>
    </w:p>
    <w:p w14:paraId="5738278F" w14:textId="77777777" w:rsidR="00120F31" w:rsidRP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Obchodné meno: </w:t>
      </w:r>
    </w:p>
    <w:p w14:paraId="0F9AC5B8" w14:textId="77777777" w:rsidR="00120F31" w:rsidRP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Sídlo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64347422" w14:textId="77777777" w:rsidR="00120F31" w:rsidRP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Zastúpeny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́: </w:t>
      </w:r>
    </w:p>
    <w:p w14:paraId="4E3F817E" w14:textId="77777777" w:rsidR="00120F31" w:rsidRP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Zapísany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́: </w:t>
      </w:r>
    </w:p>
    <w:p w14:paraId="7D3CF547" w14:textId="77777777" w:rsidR="002E59B4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IČO: </w:t>
      </w:r>
    </w:p>
    <w:p w14:paraId="67CF1204" w14:textId="77777777" w:rsid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DIČ:</w:t>
      </w:r>
      <w:r w:rsidRPr="00120F31">
        <w:rPr>
          <w:rFonts w:ascii="Times New Roman" w:eastAsia="Times New Roman" w:hAnsi="Times New Roman" w:cs="Times New Roman"/>
          <w:lang w:eastAsia="sk-SK"/>
        </w:rPr>
        <w:br/>
        <w:t xml:space="preserve">IČ DPH: </w:t>
      </w:r>
    </w:p>
    <w:p w14:paraId="36C6B088" w14:textId="77777777" w:rsidR="0083321B" w:rsidRDefault="0083321B" w:rsidP="00120F31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Mobil:</w:t>
      </w:r>
    </w:p>
    <w:p w14:paraId="46CD1744" w14:textId="77777777" w:rsidR="0083321B" w:rsidRDefault="0083321B" w:rsidP="00120F31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e-mail:</w:t>
      </w:r>
    </w:p>
    <w:p w14:paraId="545E344C" w14:textId="77777777" w:rsidR="0083321B" w:rsidRDefault="0083321B" w:rsidP="00120F31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číslo účtu:</w:t>
      </w:r>
    </w:p>
    <w:p w14:paraId="256ED530" w14:textId="77777777" w:rsidR="00120F31" w:rsidRP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(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ďalej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len „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“) </w:t>
      </w:r>
    </w:p>
    <w:p w14:paraId="02EB378F" w14:textId="77777777" w:rsid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</w:p>
    <w:p w14:paraId="6B164567" w14:textId="77777777" w:rsidR="00120F31" w:rsidRP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a </w:t>
      </w:r>
    </w:p>
    <w:p w14:paraId="6A05A809" w14:textId="77777777" w:rsidR="00120F31" w:rsidRDefault="00120F31" w:rsidP="00120F31">
      <w:pPr>
        <w:rPr>
          <w:rFonts w:ascii="Times New Roman" w:eastAsia="Times New Roman" w:hAnsi="Times New Roman" w:cs="Times New Roman"/>
          <w:lang w:eastAsia="sk-SK"/>
        </w:rPr>
      </w:pPr>
    </w:p>
    <w:p w14:paraId="68A01ECF" w14:textId="77777777" w:rsidR="00120F31" w:rsidRPr="000B5176" w:rsidRDefault="00120F31" w:rsidP="00120F31">
      <w:pPr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0B5176">
        <w:rPr>
          <w:rFonts w:ascii="Times New Roman" w:eastAsia="Times New Roman" w:hAnsi="Times New Roman" w:cs="Times New Roman"/>
          <w:b/>
          <w:bCs/>
          <w:lang w:eastAsia="sk-SK"/>
        </w:rPr>
        <w:t>Kupujúci</w:t>
      </w:r>
      <w:proofErr w:type="spellEnd"/>
      <w:r w:rsidRPr="000B5176">
        <w:rPr>
          <w:rFonts w:ascii="Times New Roman" w:eastAsia="Times New Roman" w:hAnsi="Times New Roman" w:cs="Times New Roman"/>
          <w:b/>
          <w:bCs/>
          <w:lang w:eastAsia="sk-SK"/>
        </w:rPr>
        <w:t xml:space="preserve">: </w:t>
      </w:r>
    </w:p>
    <w:p w14:paraId="7EF7D614" w14:textId="77777777" w:rsidR="000B5176" w:rsidRPr="00B3591A" w:rsidRDefault="000B5176" w:rsidP="000B5176">
      <w:pPr>
        <w:spacing w:line="276" w:lineRule="auto"/>
        <w:jc w:val="both"/>
        <w:rPr>
          <w:rFonts w:ascii="Times New Roman" w:eastAsia="Calibri" w:hAnsi="Times New Roman" w:cs="Times New Roman"/>
        </w:rPr>
      </w:pPr>
      <w:bookmarkStart w:id="0" w:name="_Hlk8133986"/>
      <w:r w:rsidRPr="00B3591A">
        <w:rPr>
          <w:rFonts w:ascii="Times New Roman" w:eastAsia="Calibri" w:hAnsi="Times New Roman" w:cs="Times New Roman"/>
        </w:rPr>
        <w:t>Mesto Senec</w:t>
      </w:r>
    </w:p>
    <w:bookmarkEnd w:id="0"/>
    <w:p w14:paraId="04DCB0CF" w14:textId="77777777" w:rsidR="000B5176" w:rsidRPr="00B3591A" w:rsidRDefault="000B5176" w:rsidP="000B5176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B3591A">
        <w:rPr>
          <w:rFonts w:ascii="Times New Roman" w:eastAsia="Calibri" w:hAnsi="Times New Roman" w:cs="Times New Roman"/>
        </w:rPr>
        <w:t>so sídlom: Mierové námestie 8, 903 01  Senec</w:t>
      </w:r>
    </w:p>
    <w:p w14:paraId="2177AC46" w14:textId="77777777" w:rsidR="000B5176" w:rsidRPr="00B3591A" w:rsidRDefault="000B5176" w:rsidP="000B5176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B3591A">
        <w:rPr>
          <w:rFonts w:ascii="Times New Roman" w:eastAsia="Calibri" w:hAnsi="Times New Roman" w:cs="Times New Roman"/>
        </w:rPr>
        <w:t>IČO: 00 305 065</w:t>
      </w:r>
    </w:p>
    <w:p w14:paraId="0718C051" w14:textId="378FE3DB" w:rsidR="000B5176" w:rsidRDefault="000B5176" w:rsidP="000B5176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B3591A">
        <w:rPr>
          <w:rFonts w:ascii="Times New Roman" w:eastAsia="Calibri" w:hAnsi="Times New Roman" w:cs="Times New Roman"/>
        </w:rPr>
        <w:t>DIČ: 2020662237</w:t>
      </w:r>
    </w:p>
    <w:p w14:paraId="26251C8E" w14:textId="00BB4691" w:rsidR="000B5176" w:rsidRDefault="000B5176" w:rsidP="000B5176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Zastúpená: </w:t>
      </w:r>
    </w:p>
    <w:p w14:paraId="2B8EE37F" w14:textId="38C36E1B" w:rsidR="000B5176" w:rsidRDefault="000B5176" w:rsidP="000B5176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Mobil:</w:t>
      </w:r>
    </w:p>
    <w:p w14:paraId="3C63E52A" w14:textId="7BF26E24" w:rsidR="000B5176" w:rsidRDefault="000B5176" w:rsidP="000B5176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e-mail:</w:t>
      </w:r>
    </w:p>
    <w:p w14:paraId="6E8ED7BD" w14:textId="77777777" w:rsidR="000B5176" w:rsidRDefault="000B5176" w:rsidP="000B5176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číslo účtu:</w:t>
      </w:r>
    </w:p>
    <w:p w14:paraId="2B0E6731" w14:textId="77777777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(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ďalej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len „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“) </w:t>
      </w:r>
    </w:p>
    <w:p w14:paraId="5A39BBE3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E6C6222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I.</w:t>
      </w: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br/>
        <w:t xml:space="preserve">Predmet zmluvy a jeho </w:t>
      </w: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špecifikácia</w:t>
      </w:r>
      <w:proofErr w:type="spellEnd"/>
    </w:p>
    <w:p w14:paraId="41C8F396" w14:textId="77777777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264A902B" w14:textId="77777777" w:rsidR="00120F31" w:rsidRPr="00120F31" w:rsidRDefault="00120F31" w:rsidP="00120F31">
      <w:pPr>
        <w:pStyle w:val="Odsekzoznamu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zaväzuje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že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kupujúcemu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doda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odovzda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tovar,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špecifikovany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v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Prílohe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č.1,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neoddeliteľnou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súčasťou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zaväzuje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že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tento tovar prevezme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zaplati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dohodnutu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cenu. Tovar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musi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byť nový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nepoužívany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nesmu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sa na neho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vzťahovat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práva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tretej strany. </w:t>
      </w:r>
    </w:p>
    <w:p w14:paraId="72A3D3EC" w14:textId="77777777" w:rsidR="00120F31" w:rsidRPr="00120F31" w:rsidRDefault="00120F31" w:rsidP="00120F31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56AA7FEA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II.</w:t>
      </w: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br/>
      </w: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Termín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plnenia predmetu zmluvy</w:t>
      </w:r>
    </w:p>
    <w:p w14:paraId="0D0B940D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1C09E33" w14:textId="2240C2FF" w:rsidR="00120F31" w:rsidRPr="00120F31" w:rsidRDefault="00120F31" w:rsidP="00120F31">
      <w:pPr>
        <w:pStyle w:val="Odsekzoznamu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2416C527">
        <w:rPr>
          <w:rFonts w:ascii="Times New Roman" w:eastAsia="Times New Roman" w:hAnsi="Times New Roman" w:cs="Times New Roman"/>
          <w:lang w:eastAsia="sk-SK"/>
        </w:rPr>
        <w:t xml:space="preserve">Termín plnenia predmetu zmluvy je </w:t>
      </w:r>
      <w:r w:rsidRPr="00283738">
        <w:rPr>
          <w:rFonts w:ascii="Times New Roman" w:eastAsia="Times New Roman" w:hAnsi="Times New Roman" w:cs="Times New Roman"/>
          <w:lang w:eastAsia="sk-SK"/>
        </w:rPr>
        <w:t xml:space="preserve">najneskôr do </w:t>
      </w:r>
      <w:r w:rsidR="008B635B" w:rsidRPr="00283738">
        <w:rPr>
          <w:rFonts w:ascii="Times New Roman" w:eastAsia="Times New Roman" w:hAnsi="Times New Roman" w:cs="Times New Roman"/>
          <w:lang w:eastAsia="sk-SK"/>
        </w:rPr>
        <w:t>60 dní</w:t>
      </w:r>
      <w:r w:rsidRPr="00283738">
        <w:rPr>
          <w:rFonts w:ascii="Times New Roman" w:eastAsia="Times New Roman" w:hAnsi="Times New Roman" w:cs="Times New Roman"/>
          <w:lang w:eastAsia="sk-SK"/>
        </w:rPr>
        <w:t xml:space="preserve"> odo</w:t>
      </w:r>
      <w:r w:rsidRPr="2416C527">
        <w:rPr>
          <w:rFonts w:ascii="Times New Roman" w:eastAsia="Times New Roman" w:hAnsi="Times New Roman" w:cs="Times New Roman"/>
          <w:lang w:eastAsia="sk-SK"/>
        </w:rPr>
        <w:t xml:space="preserve"> dňa nadobudnutia účinnosti tejto zmluvy</w:t>
      </w:r>
    </w:p>
    <w:p w14:paraId="0E27B00A" w14:textId="77777777" w:rsidR="00120F31" w:rsidRPr="00120F31" w:rsidRDefault="00120F31" w:rsidP="00120F31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75553514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III.</w:t>
      </w: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br/>
        <w:t xml:space="preserve">Miesto a </w:t>
      </w: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spôsob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prevzatia predmetu zmluvy</w:t>
      </w:r>
    </w:p>
    <w:p w14:paraId="60061E4C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0A8E934" w14:textId="174639B6" w:rsidR="00120F31" w:rsidRPr="00120F31" w:rsidRDefault="00120F31" w:rsidP="00120F3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Miestom dodania predmetu zmluvy </w:t>
      </w:r>
      <w:r w:rsidR="00283738">
        <w:rPr>
          <w:rFonts w:ascii="Times New Roman" w:eastAsia="Times New Roman" w:hAnsi="Times New Roman" w:cs="Times New Roman"/>
          <w:lang w:eastAsia="sk-SK"/>
        </w:rPr>
        <w:t>je MŠ Kysucká, Senec.</w:t>
      </w:r>
    </w:p>
    <w:p w14:paraId="6A4E792A" w14:textId="77777777" w:rsidR="00120F31" w:rsidRPr="00120F31" w:rsidRDefault="00120F31" w:rsidP="00120F3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lastRenderedPageBreak/>
        <w:t xml:space="preserve">Predmet zmluvy prevezme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 mieste dodania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základe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odovzdávacieho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protokolu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podpísaného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zodpovednou osobou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4EC58580" w14:textId="0A9F53B9" w:rsidR="00283738" w:rsidRPr="00283738" w:rsidRDefault="00120F31" w:rsidP="00283738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283738">
        <w:rPr>
          <w:rFonts w:ascii="Times New Roman" w:eastAsia="Times New Roman" w:hAnsi="Times New Roman" w:cs="Times New Roman"/>
          <w:lang w:eastAsia="sk-SK"/>
        </w:rPr>
        <w:t xml:space="preserve">Pri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odovzdani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́ predmetu zmluvy je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predávajúci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povinny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odovzdat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kupujúcemu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 doklady,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ktore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́ sa na predmet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kúpy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vzťahuju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>́ (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najma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̈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však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návod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 na obsluhu v slovenskom alebo </w:t>
      </w:r>
      <w:proofErr w:type="spellStart"/>
      <w:r w:rsidRPr="00283738">
        <w:rPr>
          <w:rFonts w:ascii="Times New Roman" w:eastAsia="Times New Roman" w:hAnsi="Times New Roman" w:cs="Times New Roman"/>
          <w:lang w:eastAsia="sk-SK"/>
        </w:rPr>
        <w:t>českom</w:t>
      </w:r>
      <w:proofErr w:type="spellEnd"/>
      <w:r w:rsidRPr="00283738">
        <w:rPr>
          <w:rFonts w:ascii="Times New Roman" w:eastAsia="Times New Roman" w:hAnsi="Times New Roman" w:cs="Times New Roman"/>
          <w:lang w:eastAsia="sk-SK"/>
        </w:rPr>
        <w:t xml:space="preserve"> jazyku)</w:t>
      </w:r>
      <w:r w:rsidR="00283738" w:rsidRPr="00283738">
        <w:rPr>
          <w:rFonts w:ascii="Times New Roman" w:eastAsia="Times New Roman" w:hAnsi="Times New Roman" w:cs="Times New Roman"/>
          <w:lang w:eastAsia="sk-SK"/>
        </w:rPr>
        <w:t>, vykonať montáž zariadení a dopravu</w:t>
      </w:r>
      <w:r w:rsidRPr="00283738">
        <w:rPr>
          <w:rFonts w:ascii="Times New Roman" w:eastAsia="Times New Roman" w:hAnsi="Times New Roman" w:cs="Times New Roman"/>
          <w:lang w:eastAsia="sk-SK"/>
        </w:rPr>
        <w:t>.</w:t>
      </w:r>
    </w:p>
    <w:p w14:paraId="24EBFD7E" w14:textId="42082D7A" w:rsidR="00120F31" w:rsidRPr="00283738" w:rsidRDefault="00120F31" w:rsidP="00283738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  <w:r w:rsidRPr="00283738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427BBACB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IV.</w:t>
      </w: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br/>
      </w: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Kúpna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cena a platobné podmienky</w:t>
      </w:r>
    </w:p>
    <w:p w14:paraId="44EAFD9C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70508D1" w14:textId="77777777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       1. Zmluvné strany sa dohodli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cene,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je </w:t>
      </w:r>
    </w:p>
    <w:p w14:paraId="74181886" w14:textId="77777777" w:rsidR="00120F31" w:rsidRPr="00120F31" w:rsidRDefault="00120F31" w:rsidP="00120F31">
      <w:pPr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Cena bez DPH</w:t>
      </w:r>
      <w:r w:rsidR="00086E64">
        <w:rPr>
          <w:rFonts w:ascii="Times New Roman" w:eastAsia="Times New Roman" w:hAnsi="Times New Roman" w:cs="Times New Roman"/>
          <w:lang w:eastAsia="sk-SK"/>
        </w:rPr>
        <w:t>...................</w:t>
      </w:r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7B632F" w14:textId="77777777" w:rsidR="00120F31" w:rsidRPr="00120F31" w:rsidRDefault="00120F31" w:rsidP="00120F31">
      <w:pPr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Výška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DPH </w:t>
      </w:r>
      <w:r w:rsidR="00086E64">
        <w:rPr>
          <w:rFonts w:ascii="Times New Roman" w:eastAsia="Times New Roman" w:hAnsi="Times New Roman" w:cs="Times New Roman"/>
          <w:lang w:eastAsia="sk-SK"/>
        </w:rPr>
        <w:t>......................</w:t>
      </w:r>
    </w:p>
    <w:p w14:paraId="274A4E79" w14:textId="77777777" w:rsidR="00120F31" w:rsidRPr="00120F31" w:rsidRDefault="00120F31" w:rsidP="00120F31">
      <w:pPr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Cena s DPH </w:t>
      </w:r>
      <w:r w:rsidR="00086E64">
        <w:rPr>
          <w:rFonts w:ascii="Times New Roman" w:eastAsia="Times New Roman" w:hAnsi="Times New Roman" w:cs="Times New Roman"/>
          <w:lang w:eastAsia="sk-SK"/>
        </w:rPr>
        <w:t>......................</w:t>
      </w:r>
    </w:p>
    <w:p w14:paraId="75B2E3F1" w14:textId="0FA60395" w:rsidR="00120F31" w:rsidRPr="00120F31" w:rsidRDefault="00120F31" w:rsidP="00120F3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Cena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podľa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bodu 1 tohto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článku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konečna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nemenna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́.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Výška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ceny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podľa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predchádzajúcej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vety tohto bodu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môže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byť ku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dňu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jej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fakturácie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podľa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bodu 3 tohto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článku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upravena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len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zdôvodu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zmien sadzby dane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podľa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daňových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zákonov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Slovenskej republiky.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Podrobna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špecifikácia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ceny je </w:t>
      </w:r>
      <w:proofErr w:type="spellStart"/>
      <w:r w:rsidRPr="00FB3E16">
        <w:rPr>
          <w:rFonts w:ascii="Times New Roman" w:eastAsia="Times New Roman" w:hAnsi="Times New Roman" w:cs="Times New Roman"/>
          <w:lang w:eastAsia="sk-SK"/>
        </w:rPr>
        <w:t>uvedena</w:t>
      </w:r>
      <w:proofErr w:type="spellEnd"/>
      <w:r w:rsidRPr="00FB3E16">
        <w:rPr>
          <w:rFonts w:ascii="Times New Roman" w:eastAsia="Times New Roman" w:hAnsi="Times New Roman" w:cs="Times New Roman"/>
          <w:lang w:eastAsia="sk-SK"/>
        </w:rPr>
        <w:t xml:space="preserve">́ v </w:t>
      </w:r>
      <w:proofErr w:type="spellStart"/>
      <w:r w:rsidRPr="00FB3E16">
        <w:rPr>
          <w:rFonts w:ascii="Times New Roman" w:eastAsia="Times New Roman" w:hAnsi="Times New Roman" w:cs="Times New Roman"/>
          <w:lang w:eastAsia="sk-SK"/>
        </w:rPr>
        <w:t>prílohe</w:t>
      </w:r>
      <w:proofErr w:type="spellEnd"/>
      <w:r w:rsidRPr="00FB3E16">
        <w:rPr>
          <w:rFonts w:ascii="Times New Roman" w:eastAsia="Times New Roman" w:hAnsi="Times New Roman" w:cs="Times New Roman"/>
          <w:lang w:eastAsia="sk-SK"/>
        </w:rPr>
        <w:t xml:space="preserve"> č. </w:t>
      </w:r>
      <w:r w:rsidR="00283738">
        <w:rPr>
          <w:rFonts w:ascii="Times New Roman" w:eastAsia="Times New Roman" w:hAnsi="Times New Roman" w:cs="Times New Roman"/>
          <w:lang w:eastAsia="sk-SK"/>
        </w:rPr>
        <w:t>1tejto zmluvy</w:t>
      </w:r>
      <w:r w:rsidRPr="00FB3E16">
        <w:rPr>
          <w:rFonts w:ascii="Times New Roman" w:eastAsia="Times New Roman" w:hAnsi="Times New Roman" w:cs="Times New Roman"/>
          <w:lang w:eastAsia="sk-SK"/>
        </w:rPr>
        <w:t>.</w:t>
      </w:r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38DCE272" w14:textId="77777777" w:rsidR="00120F31" w:rsidRPr="00120F31" w:rsidRDefault="00120F31" w:rsidP="00120F3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Cena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splatna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po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prevzati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predmetu zmluvy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základe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Celá suma bude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uhradena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do 60 dní po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vystaveni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6669E4CC" w14:textId="77777777" w:rsidR="00120F31" w:rsidRPr="00120F31" w:rsidRDefault="00120F31" w:rsidP="00120F3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Splatnost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dojednali zmluvné strany na 60 dní od vystavenia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Ak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neobsahuje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všetky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náležitosti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daňového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dokladu,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oprávneny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predávajúcemu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vrátit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̌. V takom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prípade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lehota splatnosti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začne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plynút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od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doručenia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správne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vystavenej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kupujúcemu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012A8F31" w14:textId="77777777" w:rsidR="00120F31" w:rsidRPr="00120F31" w:rsidRDefault="00120F31" w:rsidP="00120F3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bude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obsahovat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náležitosti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 zmysle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zákona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č. 431/2002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Z.z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účtovníctve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 platnom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zneni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ostatných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platných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právnych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predpisov SR v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čase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uzatvárania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tejto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t.j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bude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slúžit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ako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daňovy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doklad.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musi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obsahovat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najma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̈: </w:t>
      </w:r>
    </w:p>
    <w:p w14:paraId="4C70172A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a)  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číslo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; </w:t>
      </w:r>
    </w:p>
    <w:p w14:paraId="4BBAD7BB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b)  obchodné meno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sídlo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; </w:t>
      </w:r>
    </w:p>
    <w:p w14:paraId="77F64121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c)  obchodné meno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sídlo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; </w:t>
      </w:r>
    </w:p>
    <w:p w14:paraId="2C1690F9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d)  lehota splatnosti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; </w:t>
      </w:r>
    </w:p>
    <w:p w14:paraId="4F03E5EC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e)  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číslo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názov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zmluvy; </w:t>
      </w:r>
    </w:p>
    <w:p w14:paraId="0EE8CD59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f)  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názovaadresabankypredávajúceho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; </w:t>
      </w:r>
    </w:p>
    <w:p w14:paraId="7ECF3D33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g)  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číslo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účtu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 tvare IBAN; </w:t>
      </w:r>
    </w:p>
    <w:p w14:paraId="77E1E45F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h)  suma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požadovana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na platbu v EUR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zaokrúhlena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na dve desatinné miesta; </w:t>
      </w:r>
    </w:p>
    <w:p w14:paraId="09D1D6D0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i)  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náležitosti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pre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účely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DPH (sadzba DPH, DIČ a kurz NBS pre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prepočet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inej meny na EUR); </w:t>
      </w:r>
    </w:p>
    <w:p w14:paraId="6E635049" w14:textId="77777777" w:rsidR="00120F31" w:rsidRPr="00120F31" w:rsidRDefault="00120F31" w:rsidP="002E59B4">
      <w:pPr>
        <w:ind w:left="1440"/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>j)  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podpiszodpovednejosobyzapredávajúceho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; </w:t>
      </w:r>
    </w:p>
    <w:p w14:paraId="4656E128" w14:textId="77777777" w:rsidR="00120F31" w:rsidRDefault="00120F31" w:rsidP="00120F3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Prílohou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faktúry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musi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byť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preberaci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protokol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podpísany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oboma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zmluvnými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stranami. </w:t>
      </w:r>
    </w:p>
    <w:p w14:paraId="4B94D5A5" w14:textId="77777777" w:rsidR="00120F31" w:rsidRPr="00120F31" w:rsidRDefault="00120F31" w:rsidP="00120F31">
      <w:pPr>
        <w:ind w:left="720"/>
        <w:jc w:val="both"/>
        <w:rPr>
          <w:rFonts w:ascii="Times New Roman" w:eastAsia="Times New Roman" w:hAnsi="Times New Roman" w:cs="Times New Roman"/>
          <w:lang w:eastAsia="sk-SK"/>
        </w:rPr>
      </w:pPr>
    </w:p>
    <w:p w14:paraId="4970FA47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V. </w:t>
      </w:r>
    </w:p>
    <w:p w14:paraId="793D1086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Odstúpenie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od zmluvy</w:t>
      </w:r>
    </w:p>
    <w:p w14:paraId="3DEEC669" w14:textId="77777777" w:rsidR="00120F31" w:rsidRP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2E583C6" w14:textId="77777777" w:rsidR="00120F31" w:rsidRPr="00120F31" w:rsidRDefault="00120F31" w:rsidP="00120F31">
      <w:pPr>
        <w:pStyle w:val="Odsekzoznamu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Zmluvné strany sa dohodli,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že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má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právo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jednostranne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odstúpit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od tejto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 </w:t>
      </w:r>
      <w:r w:rsidR="002E59B4">
        <w:rPr>
          <w:rFonts w:ascii="Times New Roman" w:eastAsia="Times New Roman" w:hAnsi="Times New Roman" w:cs="Times New Roman"/>
          <w:lang w:eastAsia="sk-SK"/>
        </w:rPr>
        <w:t xml:space="preserve">kedykoľvek a to </w:t>
      </w:r>
      <w:r w:rsidRPr="00120F31">
        <w:rPr>
          <w:rFonts w:ascii="Times New Roman" w:eastAsia="Times New Roman" w:hAnsi="Times New Roman" w:cs="Times New Roman"/>
          <w:lang w:eastAsia="sk-SK"/>
        </w:rPr>
        <w:t xml:space="preserve">bez udania </w:t>
      </w:r>
      <w:r w:rsidR="002E59B4">
        <w:rPr>
          <w:rFonts w:ascii="Times New Roman" w:eastAsia="Times New Roman" w:hAnsi="Times New Roman" w:cs="Times New Roman"/>
          <w:lang w:eastAsia="sk-SK"/>
        </w:rPr>
        <w:t>akéhokoľvek dôvodu</w:t>
      </w:r>
      <w:r w:rsidR="0035156C">
        <w:rPr>
          <w:rFonts w:ascii="Times New Roman" w:eastAsia="Times New Roman" w:hAnsi="Times New Roman" w:cs="Times New Roman"/>
          <w:lang w:eastAsia="sk-SK"/>
        </w:rPr>
        <w:t>.</w:t>
      </w:r>
    </w:p>
    <w:p w14:paraId="3656B9AB" w14:textId="77777777" w:rsidR="00120F31" w:rsidRPr="00120F31" w:rsidRDefault="00120F31" w:rsidP="00120F31">
      <w:pPr>
        <w:pStyle w:val="Odsekzoznamu"/>
        <w:ind w:left="1440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45FB0818" w14:textId="77777777" w:rsidR="002E59B4" w:rsidRDefault="002E59B4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5CBF253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VI. </w:t>
      </w:r>
    </w:p>
    <w:p w14:paraId="09B6F34F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Záruka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servis</w:t>
      </w:r>
    </w:p>
    <w:p w14:paraId="049F31CB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6CDB6D5" w14:textId="77777777" w:rsidR="00120F31" w:rsidRPr="002E59B4" w:rsidRDefault="00120F31" w:rsidP="002E59B4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lastRenderedPageBreak/>
        <w:t>Predávajúci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prebera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záruku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akost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tovaru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špecifikovaného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podľa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Článku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I. tejto zmluvy. Na tovar sa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20F31">
        <w:rPr>
          <w:rFonts w:ascii="Times New Roman" w:eastAsia="Times New Roman" w:hAnsi="Times New Roman" w:cs="Times New Roman"/>
          <w:lang w:eastAsia="sk-SK"/>
        </w:rPr>
        <w:t xml:space="preserve">poskytuje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záruka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24 mesiacov.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Záruka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začína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plynút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odo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dňa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podpisu preberacieho protokolu. </w:t>
      </w:r>
    </w:p>
    <w:p w14:paraId="23AB3375" w14:textId="77777777" w:rsidR="00120F31" w:rsidRPr="00120F31" w:rsidRDefault="00120F31" w:rsidP="00120F31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Počas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záručnej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doby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povinny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predávajúcemu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správu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vadách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(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reklamácia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) bez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zbytočného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odkladu po tom,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vadu zistil. Tento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úkon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považuje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splneny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telefonickým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písomným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nahlásením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do 24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hodín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od zistenia vady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uvedením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podrobného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popisu zistenej vady, miesta, kde sa predmet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nachádza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žiada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6EDC234F" w14:textId="77777777" w:rsidR="00120F31" w:rsidRDefault="00120F31" w:rsidP="00120F31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povinny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začat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konat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vo veci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odstránenia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nahlásených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vád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bezodkladne po ich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písomnom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telefonickom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nahláseni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́.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povinny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zrealizovat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servisny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zásah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najneskôr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do 24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hodín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od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telefonického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alebo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písomného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nahlásenia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vady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ak sa zmluvné strany s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prihliadnutím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na povahu vady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nedohodnu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inak. </w:t>
      </w:r>
    </w:p>
    <w:p w14:paraId="53128261" w14:textId="77777777" w:rsidR="00120F31" w:rsidRPr="00120F31" w:rsidRDefault="00120F31" w:rsidP="00120F31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73AA7780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VII.</w:t>
      </w:r>
    </w:p>
    <w:p w14:paraId="1A70B483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Zaškolenie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kupujúceho</w:t>
      </w:r>
      <w:proofErr w:type="spellEnd"/>
    </w:p>
    <w:p w14:paraId="62486C05" w14:textId="77777777" w:rsidR="00120F31" w:rsidRP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87BF3E4" w14:textId="77777777" w:rsidR="00120F31" w:rsidRPr="00120F31" w:rsidRDefault="00120F31" w:rsidP="00120F31">
      <w:pPr>
        <w:pStyle w:val="Odsekzoznamu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zaväzuje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pri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dodani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odovzdani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predmetu zmluvy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kupujúcemu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zabezpečit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>̌ v</w:t>
      </w:r>
      <w:r w:rsidR="002E59B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20F31">
        <w:rPr>
          <w:rFonts w:ascii="Times New Roman" w:eastAsia="Times New Roman" w:hAnsi="Times New Roman" w:cs="Times New Roman"/>
          <w:lang w:eastAsia="sk-SK"/>
        </w:rPr>
        <w:t xml:space="preserve">mieste plnenia na vlastné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náklady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zaškolenie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resp.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ním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poverené osoby (obsluhu)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prevádzku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predmetu zmluvy v plnom rozsahu tak, aby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mohol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užívat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predmet tejto zmluvy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účel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určeny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vrátane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poučenia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o hlavnom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nastaveni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tovaru,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bezpečnej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prevádzke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správnej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starostlivosti oň. </w:t>
      </w:r>
    </w:p>
    <w:p w14:paraId="4101652C" w14:textId="77777777" w:rsidR="00120F31" w:rsidRPr="00120F31" w:rsidRDefault="00120F31" w:rsidP="00120F31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2F8F89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VIII</w:t>
      </w: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. </w:t>
      </w:r>
    </w:p>
    <w:p w14:paraId="3F1F5F8D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Vyššia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moc</w:t>
      </w:r>
    </w:p>
    <w:p w14:paraId="4B99056E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3DD411B" w14:textId="77777777" w:rsidR="00120F31" w:rsidRPr="00120F31" w:rsidRDefault="00120F31" w:rsidP="00120F3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Žiadna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strán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nenesie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zodpovednost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za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úplne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čiastočne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nesplnenie svojich povinností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vyplývajúcich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zo zmluvy v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dôsledku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udalosti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výnimočnej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povahy,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nemohla byť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predvídateľna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alebo ju nebolo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možne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odvrátit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– udalosti ako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živelne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pohromy,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vojnove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operácie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rozličného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druhu,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občianske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nepokoje,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explózie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požiare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výluky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alebo okolnosti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vyskytujúce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nezávisle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od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vôle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strán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mimo kontroly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strán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(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ďalej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len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vyššia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moc). </w:t>
      </w:r>
    </w:p>
    <w:p w14:paraId="0AFCBE97" w14:textId="77777777" w:rsidR="00120F31" w:rsidRDefault="00120F31" w:rsidP="00120F3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Strana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dotknuta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udalosťou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vyššej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moci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povinna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písomne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informovat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druhú stranu o takej udalosti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vyššej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moci. </w:t>
      </w:r>
    </w:p>
    <w:p w14:paraId="1299C43A" w14:textId="77777777" w:rsidR="00120F31" w:rsidRPr="00120F31" w:rsidRDefault="00120F31" w:rsidP="00120F31">
      <w:pPr>
        <w:ind w:left="720"/>
        <w:jc w:val="both"/>
        <w:rPr>
          <w:rFonts w:ascii="Times New Roman" w:eastAsia="Times New Roman" w:hAnsi="Times New Roman" w:cs="Times New Roman"/>
          <w:lang w:eastAsia="sk-SK"/>
        </w:rPr>
      </w:pPr>
    </w:p>
    <w:p w14:paraId="3D697583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E59B4">
        <w:rPr>
          <w:rFonts w:ascii="Times New Roman" w:eastAsia="Times New Roman" w:hAnsi="Times New Roman" w:cs="Times New Roman"/>
          <w:b/>
          <w:bCs/>
          <w:lang w:eastAsia="sk-SK"/>
        </w:rPr>
        <w:t>I</w:t>
      </w: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X. </w:t>
      </w:r>
    </w:p>
    <w:p w14:paraId="0DFDB944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Náhrada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škody</w:t>
      </w:r>
      <w:proofErr w:type="spellEnd"/>
    </w:p>
    <w:p w14:paraId="4DDBEF00" w14:textId="77777777" w:rsidR="00120F31" w:rsidRP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2F2896E" w14:textId="77777777" w:rsidR="00120F31" w:rsidRPr="00120F31" w:rsidRDefault="00120F31" w:rsidP="00120F31">
      <w:pPr>
        <w:pStyle w:val="Odsekzoznamu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Pri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uplatňovani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náhrady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škody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platia ustanovenia § 373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nasl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. ObZ. </w:t>
      </w:r>
    </w:p>
    <w:p w14:paraId="3461D779" w14:textId="77777777" w:rsidR="00120F31" w:rsidRPr="00120F31" w:rsidRDefault="00120F31" w:rsidP="00120F31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0FA78623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X.</w:t>
      </w:r>
    </w:p>
    <w:p w14:paraId="21F54FA8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Riešenie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sporov</w:t>
      </w:r>
    </w:p>
    <w:p w14:paraId="3CF2D8B6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6D2C51B" w14:textId="77777777" w:rsidR="00120F31" w:rsidRDefault="00120F31" w:rsidP="00120F31">
      <w:pPr>
        <w:pStyle w:val="Odsekzoznamu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Zmluvné strany sa dohodli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súhlasia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že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všetky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spory,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medzi nimi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vzniknu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z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právnych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vzťahov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vzniknutých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základe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tejto zmluvy, alebo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súvisiacich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 touto zmluvou,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vrátane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sporov 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platnost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výklad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zánik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tejto zmluvy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budu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riešit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predovšetkým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dohodou. Miestne a vecne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príslušným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súdom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bude v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prípade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súdneho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sporu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súd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určeny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podľa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právneho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poriadku Slovenskej republiky. </w:t>
      </w:r>
    </w:p>
    <w:p w14:paraId="0FB78278" w14:textId="77777777" w:rsidR="00120F31" w:rsidRPr="00120F31" w:rsidRDefault="00120F31" w:rsidP="00120F31">
      <w:pPr>
        <w:pStyle w:val="Odsekzoznamu"/>
        <w:jc w:val="both"/>
        <w:rPr>
          <w:rFonts w:ascii="Times New Roman" w:eastAsia="Times New Roman" w:hAnsi="Times New Roman" w:cs="Times New Roman"/>
          <w:lang w:eastAsia="sk-SK"/>
        </w:rPr>
      </w:pPr>
    </w:p>
    <w:p w14:paraId="15BB7984" w14:textId="77777777" w:rsid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XI. </w:t>
      </w:r>
    </w:p>
    <w:p w14:paraId="0D17B1B2" w14:textId="77777777" w:rsidR="00120F31" w:rsidRPr="00120F31" w:rsidRDefault="00120F31" w:rsidP="00120F31">
      <w:pPr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Osobitné podmienky</w:t>
      </w:r>
    </w:p>
    <w:p w14:paraId="7FC9FD7C" w14:textId="72619085" w:rsidR="00120F31" w:rsidRDefault="00120F31" w:rsidP="00120F31">
      <w:pPr>
        <w:pStyle w:val="Odsekzoznamu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Vlastnícke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právo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k predmetu tejto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prechádza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predávajúceho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na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kupujúceho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dňom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zaplatenia celej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ceny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podľa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článku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IV., bod 1 tejto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zmluvy. </w:t>
      </w:r>
    </w:p>
    <w:p w14:paraId="23F22E90" w14:textId="26927378" w:rsidR="00283738" w:rsidRPr="00120F31" w:rsidRDefault="00283738" w:rsidP="00120F31">
      <w:pPr>
        <w:pStyle w:val="Odsekzoznamu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Predávajúci svojím podpisom na tejto zmluve potvrdzuje, že má oprávnenie na montáž a inštaláciu plynových a elektrických zariadení, ktoré sú predmetom tejto zmluvy.</w:t>
      </w:r>
    </w:p>
    <w:p w14:paraId="1FC39945" w14:textId="77777777" w:rsidR="00120F31" w:rsidRPr="00120F31" w:rsidRDefault="00120F31" w:rsidP="00120F31">
      <w:pPr>
        <w:ind w:left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4A2F522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Článok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 xml:space="preserve"> XII.</w:t>
      </w:r>
    </w:p>
    <w:p w14:paraId="47E7EFFA" w14:textId="77777777" w:rsid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Záverečne</w:t>
      </w:r>
      <w:proofErr w:type="spellEnd"/>
      <w:r w:rsidRPr="00120F31">
        <w:rPr>
          <w:rFonts w:ascii="Times New Roman" w:eastAsia="Times New Roman" w:hAnsi="Times New Roman" w:cs="Times New Roman"/>
          <w:b/>
          <w:bCs/>
          <w:lang w:eastAsia="sk-SK"/>
        </w:rPr>
        <w:t>́ ustanovenia</w:t>
      </w:r>
    </w:p>
    <w:p w14:paraId="0562CB0E" w14:textId="77777777" w:rsidR="00120F31" w:rsidRPr="00120F31" w:rsidRDefault="00120F31" w:rsidP="00120F31">
      <w:pPr>
        <w:ind w:left="7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16DBA73" w14:textId="77777777" w:rsidR="00120F31" w:rsidRPr="00120F31" w:rsidRDefault="00120F31" w:rsidP="00120F3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Otázky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vzťahy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v tejto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zmluve nie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výslovne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upravené, sa riadia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príslušnými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ustanoveniami ObZ.</w:t>
      </w:r>
    </w:p>
    <w:p w14:paraId="1E2D4F64" w14:textId="77777777" w:rsidR="00120F31" w:rsidRPr="00120F31" w:rsidRDefault="00120F31" w:rsidP="00120F3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Zmluvné strany si zmluvu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prečítali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jej obsahu porozumeli, a na znak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súhlasu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ju potvrdili svojimi podpismi.</w:t>
      </w:r>
    </w:p>
    <w:p w14:paraId="3611059D" w14:textId="77777777" w:rsidR="00120F31" w:rsidRPr="00120F31" w:rsidRDefault="00120F31" w:rsidP="00120F3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Túto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zmluvu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možne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menit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dopĺňat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len formou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písomných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dodatkov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podpísaných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oprávnenými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zástupcami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oboch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zmluvných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strán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ktore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budu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tvorit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neoddeliteľnu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súčast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>̌ tejto zmluvy.</w:t>
      </w:r>
    </w:p>
    <w:p w14:paraId="408487F0" w14:textId="77777777" w:rsidR="00120F31" w:rsidRPr="00120F31" w:rsidRDefault="00120F31" w:rsidP="00120F3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zmluva je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vyhotovena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v 4 rovnopisoch.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Každa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́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zmluvna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>́ strana dostane 2 rovnopisy.</w:t>
      </w:r>
    </w:p>
    <w:p w14:paraId="4A12E0B8" w14:textId="1D59A2E4" w:rsidR="00120F31" w:rsidRPr="00120F31" w:rsidRDefault="00120F31" w:rsidP="002E59B4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Táto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nadobúda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platnost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dňom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jej podpisu oboma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zmluvnými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stranami a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účinnost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̌ </w:t>
      </w:r>
      <w:r w:rsidR="00283738">
        <w:rPr>
          <w:rFonts w:ascii="Times New Roman" w:eastAsia="Times New Roman" w:hAnsi="Times New Roman" w:cs="Times New Roman"/>
          <w:lang w:eastAsia="sk-SK"/>
        </w:rPr>
        <w:t xml:space="preserve">dňom nasledujúcim po jej zverejnení. </w:t>
      </w:r>
    </w:p>
    <w:p w14:paraId="01A39807" w14:textId="77777777" w:rsidR="00120F31" w:rsidRPr="00120F31" w:rsidRDefault="00120F31" w:rsidP="00120F3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Neoddeliteľnou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súčasťou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tejto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 je</w:t>
      </w:r>
    </w:p>
    <w:p w14:paraId="73AC4E78" w14:textId="398D0765" w:rsidR="00120F31" w:rsidRDefault="00120F31" w:rsidP="00120F31">
      <w:pPr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Príloha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č. 1 –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Špecifikácia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predmetu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kúpnej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zmluvy </w:t>
      </w:r>
      <w:r w:rsidR="007578CB">
        <w:rPr>
          <w:rFonts w:ascii="Times New Roman" w:eastAsia="Times New Roman" w:hAnsi="Times New Roman" w:cs="Times New Roman"/>
          <w:lang w:eastAsia="sk-SK"/>
        </w:rPr>
        <w:t>vypracovaná predávajúcim</w:t>
      </w:r>
      <w:r w:rsidR="00283738">
        <w:rPr>
          <w:rFonts w:ascii="Times New Roman" w:eastAsia="Times New Roman" w:hAnsi="Times New Roman" w:cs="Times New Roman"/>
          <w:lang w:eastAsia="sk-SK"/>
        </w:rPr>
        <w:t xml:space="preserve"> s rozpisom jednotlivých položiek – rozpočet</w:t>
      </w:r>
    </w:p>
    <w:p w14:paraId="34CE0A41" w14:textId="77777777" w:rsid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62EBF3C5" w14:textId="77777777" w:rsid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019388DC" w14:textId="77777777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V ....................., </w:t>
      </w:r>
      <w:proofErr w:type="spellStart"/>
      <w:r w:rsidRPr="00120F31">
        <w:rPr>
          <w:rFonts w:ascii="Times New Roman" w:eastAsia="Times New Roman" w:hAnsi="Times New Roman" w:cs="Times New Roman"/>
          <w:lang w:eastAsia="sk-SK"/>
        </w:rPr>
        <w:t>dňa</w:t>
      </w:r>
      <w:proofErr w:type="spellEnd"/>
      <w:r w:rsidRPr="00120F31">
        <w:rPr>
          <w:rFonts w:ascii="Times New Roman" w:eastAsia="Times New Roman" w:hAnsi="Times New Roman" w:cs="Times New Roman"/>
          <w:lang w:eastAsia="sk-SK"/>
        </w:rPr>
        <w:t xml:space="preserve"> ........................ </w:t>
      </w:r>
    </w:p>
    <w:p w14:paraId="6D98A12B" w14:textId="77777777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2946DB82" w14:textId="77777777" w:rsid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997CC1D" w14:textId="77777777" w:rsid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110FFD37" w14:textId="77777777" w:rsid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6B699379" w14:textId="77777777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4AACB711" w14:textId="15AF5A31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............................................ </w:t>
      </w:r>
      <w:r w:rsidR="70C954A8" w:rsidRPr="00120F31">
        <w:rPr>
          <w:rFonts w:ascii="Times New Roman" w:eastAsia="Times New Roman" w:hAnsi="Times New Roman" w:cs="Times New Roman"/>
          <w:lang w:eastAsia="sk-SK"/>
        </w:rPr>
        <w:t xml:space="preserve">                                </w:t>
      </w:r>
      <w:r w:rsidRPr="00120F31">
        <w:rPr>
          <w:rFonts w:ascii="Times New Roman" w:eastAsia="Times New Roman" w:hAnsi="Times New Roman" w:cs="Times New Roman"/>
          <w:lang w:eastAsia="sk-SK"/>
        </w:rPr>
        <w:tab/>
      </w:r>
      <w:r w:rsidRPr="00120F31">
        <w:rPr>
          <w:rFonts w:ascii="Times New Roman" w:eastAsia="Times New Roman" w:hAnsi="Times New Roman" w:cs="Times New Roman"/>
          <w:lang w:eastAsia="sk-SK"/>
        </w:rPr>
        <w:tab/>
        <w:t>..................................................</w:t>
      </w:r>
    </w:p>
    <w:p w14:paraId="361D4E2C" w14:textId="223F7C55" w:rsidR="00120F31" w:rsidRPr="00120F31" w:rsidRDefault="00120F31" w:rsidP="00120F31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120F31">
        <w:rPr>
          <w:rFonts w:ascii="Times New Roman" w:eastAsia="Times New Roman" w:hAnsi="Times New Roman" w:cs="Times New Roman"/>
          <w:lang w:eastAsia="sk-SK"/>
        </w:rPr>
        <w:t xml:space="preserve">Kupujúci </w:t>
      </w:r>
      <w:r w:rsidR="6760120A" w:rsidRPr="00120F31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</w:t>
      </w:r>
      <w:r w:rsidR="00FB3E16">
        <w:rPr>
          <w:rFonts w:ascii="Times New Roman" w:eastAsia="Times New Roman" w:hAnsi="Times New Roman" w:cs="Times New Roman"/>
          <w:lang w:eastAsia="sk-SK"/>
        </w:rPr>
        <w:tab/>
      </w:r>
      <w:r w:rsidR="00FB3E16">
        <w:rPr>
          <w:rFonts w:ascii="Times New Roman" w:eastAsia="Times New Roman" w:hAnsi="Times New Roman" w:cs="Times New Roman"/>
          <w:lang w:eastAsia="sk-SK"/>
        </w:rPr>
        <w:tab/>
      </w:r>
      <w:r w:rsidR="6760120A" w:rsidRPr="00120F31">
        <w:rPr>
          <w:rFonts w:ascii="Times New Roman" w:eastAsia="Times New Roman" w:hAnsi="Times New Roman" w:cs="Times New Roman"/>
          <w:lang w:eastAsia="sk-SK"/>
        </w:rPr>
        <w:t>P</w:t>
      </w:r>
      <w:r w:rsidRPr="00120F31">
        <w:rPr>
          <w:rFonts w:ascii="Times New Roman" w:eastAsia="Times New Roman" w:hAnsi="Times New Roman" w:cs="Times New Roman"/>
          <w:lang w:eastAsia="sk-SK"/>
        </w:rPr>
        <w:t>redávajúci</w:t>
      </w:r>
    </w:p>
    <w:p w14:paraId="3FE9F23F" w14:textId="77777777" w:rsidR="00350956" w:rsidRPr="00120F31" w:rsidRDefault="00883394" w:rsidP="00120F31">
      <w:pPr>
        <w:jc w:val="both"/>
        <w:rPr>
          <w:rFonts w:ascii="Times New Roman" w:hAnsi="Times New Roman" w:cs="Times New Roman"/>
        </w:rPr>
      </w:pPr>
    </w:p>
    <w:sectPr w:rsidR="00350956" w:rsidRPr="00120F31" w:rsidSect="00A91DF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89B69" w14:textId="77777777" w:rsidR="00883394" w:rsidRDefault="00883394" w:rsidP="002E59B4">
      <w:r>
        <w:separator/>
      </w:r>
    </w:p>
  </w:endnote>
  <w:endnote w:type="continuationSeparator" w:id="0">
    <w:p w14:paraId="2394008E" w14:textId="77777777" w:rsidR="00883394" w:rsidRDefault="00883394" w:rsidP="002E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-67795556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C36B14E" w14:textId="77777777" w:rsidR="002E59B4" w:rsidRDefault="002E59B4" w:rsidP="00A66BB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F72F646" w14:textId="77777777" w:rsidR="002E59B4" w:rsidRDefault="002E59B4" w:rsidP="002E59B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66990375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DD96AE9" w14:textId="558E0AE3" w:rsidR="2416C527" w:rsidRDefault="2416C527" w:rsidP="00FB3E16">
        <w:pPr>
          <w:pStyle w:val="Pta"/>
          <w:jc w:val="center"/>
        </w:pPr>
      </w:p>
      <w:p w14:paraId="4590CB77" w14:textId="77777777" w:rsidR="002E59B4" w:rsidRDefault="002E59B4" w:rsidP="00A66BB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52E56223" w14:textId="77777777" w:rsidR="002E59B4" w:rsidRDefault="002E59B4" w:rsidP="002E59B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A508" w14:textId="77777777" w:rsidR="00883394" w:rsidRDefault="00883394" w:rsidP="002E59B4">
      <w:r>
        <w:separator/>
      </w:r>
    </w:p>
  </w:footnote>
  <w:footnote w:type="continuationSeparator" w:id="0">
    <w:p w14:paraId="7FDBF56A" w14:textId="77777777" w:rsidR="00883394" w:rsidRDefault="00883394" w:rsidP="002E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4DA24" w14:textId="33DCBDF7" w:rsidR="00E37D54" w:rsidRPr="00E37D54" w:rsidRDefault="00E37D54">
    <w:pPr>
      <w:pStyle w:val="Hlavika"/>
      <w:rPr>
        <w:rFonts w:ascii="Times New Roman" w:hAnsi="Times New Roman" w:cs="Times New Roman"/>
        <w:sz w:val="20"/>
        <w:szCs w:val="20"/>
      </w:rPr>
    </w:pPr>
    <w:r w:rsidRPr="00283738">
      <w:rPr>
        <w:rFonts w:ascii="Times New Roman" w:hAnsi="Times New Roman" w:cs="Times New Roman"/>
        <w:sz w:val="20"/>
        <w:szCs w:val="20"/>
      </w:rPr>
      <w:t xml:space="preserve">Príloha č.2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64B6"/>
    <w:multiLevelType w:val="hybridMultilevel"/>
    <w:tmpl w:val="BDAE6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711F"/>
    <w:multiLevelType w:val="hybridMultilevel"/>
    <w:tmpl w:val="0436D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4183"/>
    <w:multiLevelType w:val="multilevel"/>
    <w:tmpl w:val="FCF62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75276"/>
    <w:multiLevelType w:val="hybridMultilevel"/>
    <w:tmpl w:val="71A4F9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735"/>
    <w:multiLevelType w:val="hybridMultilevel"/>
    <w:tmpl w:val="045C9A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5780"/>
    <w:multiLevelType w:val="multilevel"/>
    <w:tmpl w:val="1EEA3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A2670"/>
    <w:multiLevelType w:val="hybridMultilevel"/>
    <w:tmpl w:val="A17CA6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B188F"/>
    <w:multiLevelType w:val="hybridMultilevel"/>
    <w:tmpl w:val="4E3E2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42E76"/>
    <w:multiLevelType w:val="hybridMultilevel"/>
    <w:tmpl w:val="337A4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0AA5"/>
    <w:multiLevelType w:val="hybridMultilevel"/>
    <w:tmpl w:val="0212DE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1524"/>
    <w:multiLevelType w:val="multilevel"/>
    <w:tmpl w:val="67803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913F3"/>
    <w:multiLevelType w:val="multilevel"/>
    <w:tmpl w:val="F832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A2ED0"/>
    <w:multiLevelType w:val="multilevel"/>
    <w:tmpl w:val="56D8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F61ED"/>
    <w:multiLevelType w:val="hybridMultilevel"/>
    <w:tmpl w:val="3A6C97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2542E"/>
    <w:multiLevelType w:val="multilevel"/>
    <w:tmpl w:val="5DC0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844B1F"/>
    <w:multiLevelType w:val="multilevel"/>
    <w:tmpl w:val="4CB4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2"/>
  </w:num>
  <w:num w:numId="5">
    <w:abstractNumId w:val="15"/>
  </w:num>
  <w:num w:numId="6">
    <w:abstractNumId w:val="2"/>
  </w:num>
  <w:num w:numId="7">
    <w:abstractNumId w:val="11"/>
  </w:num>
  <w:num w:numId="8">
    <w:abstractNumId w:val="6"/>
  </w:num>
  <w:num w:numId="9">
    <w:abstractNumId w:val="3"/>
  </w:num>
  <w:num w:numId="10">
    <w:abstractNumId w:val="13"/>
  </w:num>
  <w:num w:numId="11">
    <w:abstractNumId w:val="9"/>
  </w:num>
  <w:num w:numId="12">
    <w:abstractNumId w:val="1"/>
  </w:num>
  <w:num w:numId="13">
    <w:abstractNumId w:val="8"/>
  </w:num>
  <w:num w:numId="14">
    <w:abstractNumId w:val="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31"/>
    <w:rsid w:val="00086E64"/>
    <w:rsid w:val="000B5176"/>
    <w:rsid w:val="00120F31"/>
    <w:rsid w:val="00283738"/>
    <w:rsid w:val="002E59B4"/>
    <w:rsid w:val="0035156C"/>
    <w:rsid w:val="00466EB1"/>
    <w:rsid w:val="0048220C"/>
    <w:rsid w:val="00573F72"/>
    <w:rsid w:val="00646FC0"/>
    <w:rsid w:val="00705E39"/>
    <w:rsid w:val="00747277"/>
    <w:rsid w:val="007578CB"/>
    <w:rsid w:val="007F257F"/>
    <w:rsid w:val="00815159"/>
    <w:rsid w:val="0083321B"/>
    <w:rsid w:val="00883394"/>
    <w:rsid w:val="008B635B"/>
    <w:rsid w:val="009341E0"/>
    <w:rsid w:val="00A12889"/>
    <w:rsid w:val="00A31769"/>
    <w:rsid w:val="00A91DF3"/>
    <w:rsid w:val="00AB328F"/>
    <w:rsid w:val="00CF36AC"/>
    <w:rsid w:val="00E37D54"/>
    <w:rsid w:val="00E74A51"/>
    <w:rsid w:val="00E8176F"/>
    <w:rsid w:val="00EB31E9"/>
    <w:rsid w:val="00FB3E16"/>
    <w:rsid w:val="00FE2559"/>
    <w:rsid w:val="16EDD1C3"/>
    <w:rsid w:val="221E57A2"/>
    <w:rsid w:val="2416C527"/>
    <w:rsid w:val="3085E8F9"/>
    <w:rsid w:val="5E126EA1"/>
    <w:rsid w:val="67151A4C"/>
    <w:rsid w:val="6760120A"/>
    <w:rsid w:val="6DD660D1"/>
    <w:rsid w:val="70C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FFD24"/>
  <w15:chartTrackingRefBased/>
  <w15:docId w15:val="{EBD33982-96F2-1847-91CB-2D22A9A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20F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120F3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2E59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59B4"/>
  </w:style>
  <w:style w:type="character" w:styleId="slostrany">
    <w:name w:val="page number"/>
    <w:basedOn w:val="Predvolenpsmoodseku"/>
    <w:uiPriority w:val="99"/>
    <w:semiHidden/>
    <w:unhideWhenUsed/>
    <w:rsid w:val="002E59B4"/>
  </w:style>
  <w:style w:type="paragraph" w:styleId="Hlavika">
    <w:name w:val="header"/>
    <w:basedOn w:val="Normlny"/>
    <w:link w:val="HlavikaChar"/>
    <w:uiPriority w:val="99"/>
    <w:unhideWhenUsed/>
    <w:rsid w:val="00E37D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administrator</dc:creator>
  <cp:keywords/>
  <dc:description/>
  <cp:lastModifiedBy>Používateľ balíka Microsoft Office</cp:lastModifiedBy>
  <cp:revision>6</cp:revision>
  <dcterms:created xsi:type="dcterms:W3CDTF">2020-06-09T08:51:00Z</dcterms:created>
  <dcterms:modified xsi:type="dcterms:W3CDTF">2020-07-15T12:38:00Z</dcterms:modified>
  <cp:category/>
</cp:coreProperties>
</file>