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047B12F3" w:rsidR="0088041C" w:rsidRPr="00857C49" w:rsidRDefault="00702D6C" w:rsidP="005B6FCC">
      <w:pPr>
        <w:spacing w:line="264" w:lineRule="auto"/>
        <w:jc w:val="center"/>
        <w:rPr>
          <w:rFonts w:ascii="Garamond" w:hAnsi="Garamond" w:cs="Calibri"/>
          <w:b/>
          <w:sz w:val="28"/>
          <w:szCs w:val="28"/>
        </w:rPr>
      </w:pPr>
      <w:r>
        <w:rPr>
          <w:rFonts w:ascii="Garamond" w:hAnsi="Garamond" w:cs="Calibri"/>
          <w:b/>
          <w:sz w:val="28"/>
          <w:szCs w:val="28"/>
        </w:rPr>
        <w:t xml:space="preserve">Nábytok na mieru pre Strednú zdravotnícku školu </w:t>
      </w:r>
      <w:r w:rsidR="00FC11B2">
        <w:rPr>
          <w:rFonts w:ascii="Garamond" w:hAnsi="Garamond" w:cs="Calibri"/>
          <w:b/>
          <w:sz w:val="28"/>
          <w:szCs w:val="28"/>
        </w:rPr>
        <w:t>v Banskej Bystrici</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04140377"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 xml:space="preserve">V Banskej Bystrici, </w:t>
      </w:r>
      <w:r w:rsidR="000D42DC">
        <w:rPr>
          <w:rFonts w:ascii="Garamond" w:hAnsi="Garamond" w:cs="Calibri"/>
          <w:sz w:val="22"/>
          <w:szCs w:val="22"/>
        </w:rPr>
        <w:t xml:space="preserve">apríl </w:t>
      </w:r>
      <w:r w:rsidRPr="00861D52">
        <w:rPr>
          <w:rFonts w:ascii="Garamond" w:hAnsi="Garamond" w:cs="Calibri"/>
          <w:sz w:val="22"/>
          <w:szCs w:val="22"/>
        </w:rPr>
        <w:t>202</w:t>
      </w:r>
      <w:r w:rsidR="00F1699D">
        <w:rPr>
          <w:rFonts w:ascii="Garamond" w:hAnsi="Garamond" w:cs="Calibri"/>
          <w:sz w:val="22"/>
          <w:szCs w:val="22"/>
        </w:rPr>
        <w:t>6</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4916EDA8" w14:textId="77777777" w:rsidR="009212E3" w:rsidRPr="00861D52" w:rsidRDefault="009212E3" w:rsidP="009212E3">
      <w:pPr>
        <w:pStyle w:val="Zkladntext"/>
        <w:spacing w:line="264" w:lineRule="auto"/>
        <w:rPr>
          <w:rFonts w:ascii="Garamond" w:hAnsi="Garamond"/>
          <w:sz w:val="22"/>
          <w:szCs w:val="22"/>
        </w:rPr>
      </w:pPr>
      <w:r>
        <w:rPr>
          <w:rFonts w:ascii="Garamond" w:hAnsi="Garamond"/>
          <w:sz w:val="22"/>
          <w:szCs w:val="22"/>
        </w:rPr>
        <w:t>G</w:t>
      </w:r>
      <w:r w:rsidRPr="00861D52">
        <w:rPr>
          <w:rFonts w:ascii="Garamond" w:hAnsi="Garamond"/>
          <w:sz w:val="22"/>
          <w:szCs w:val="22"/>
        </w:rPr>
        <w:t xml:space="preserve">. </w:t>
      </w:r>
      <w:r>
        <w:rPr>
          <w:rFonts w:ascii="Garamond" w:hAnsi="Garamond"/>
          <w:sz w:val="22"/>
          <w:szCs w:val="22"/>
        </w:rPr>
        <w:t>NÁVRH NA PLNENIE KRITÉRIA</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6FFA96E0"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00C6082C" w:rsidRPr="00DB549B">
        <w:rPr>
          <w:rFonts w:ascii="Garamond" w:hAnsi="Garamond"/>
          <w:b w:val="0"/>
          <w:sz w:val="22"/>
          <w:szCs w:val="22"/>
        </w:rPr>
        <w:t>Rámcová z</w:t>
      </w:r>
      <w:r w:rsidRPr="00DB549B">
        <w:rPr>
          <w:rFonts w:ascii="Garamond" w:hAnsi="Garamond"/>
          <w:b w:val="0"/>
          <w:sz w:val="22"/>
          <w:szCs w:val="22"/>
          <w:lang w:val="sk-SK"/>
        </w:rPr>
        <w:t>mluva o</w:t>
      </w:r>
      <w:r w:rsidR="008A0675" w:rsidRPr="00DB549B">
        <w:rPr>
          <w:rFonts w:ascii="Garamond" w:hAnsi="Garamond"/>
          <w:b w:val="0"/>
          <w:sz w:val="22"/>
          <w:szCs w:val="22"/>
          <w:lang w:val="sk-SK"/>
        </w:rPr>
        <w:t> dodaní tovaru</w:t>
      </w:r>
    </w:p>
    <w:p w14:paraId="4115EC0F" w14:textId="6CE4B3A1" w:rsidR="00C93F30" w:rsidRDefault="00C93F30" w:rsidP="00C93F30">
      <w:pPr>
        <w:pStyle w:val="Zkladntext"/>
        <w:spacing w:line="264" w:lineRule="auto"/>
        <w:rPr>
          <w:rFonts w:ascii="Garamond" w:hAnsi="Garamond"/>
          <w:b w:val="0"/>
          <w:sz w:val="22"/>
          <w:szCs w:val="22"/>
          <w:lang w:val="sk-SK"/>
        </w:rPr>
      </w:pPr>
      <w:r>
        <w:rPr>
          <w:rFonts w:ascii="Garamond" w:hAnsi="Garamond"/>
          <w:b w:val="0"/>
          <w:sz w:val="22"/>
          <w:szCs w:val="22"/>
          <w:lang w:val="sk-SK"/>
        </w:rPr>
        <w:t>Príloha č. 2 súťažných podkladov – Cenová kalkulácia</w:t>
      </w:r>
    </w:p>
    <w:p w14:paraId="2340DACA" w14:textId="64AB6762"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w:t>
      </w:r>
      <w:r w:rsidR="009212E3">
        <w:rPr>
          <w:rFonts w:ascii="Garamond" w:hAnsi="Garamond"/>
          <w:b w:val="0"/>
          <w:sz w:val="22"/>
          <w:szCs w:val="22"/>
          <w:lang w:val="sk-SK"/>
        </w:rPr>
        <w:t>3</w:t>
      </w:r>
      <w:r w:rsidRPr="00861D52">
        <w:rPr>
          <w:rFonts w:ascii="Garamond" w:hAnsi="Garamond"/>
          <w:b w:val="0"/>
          <w:sz w:val="22"/>
          <w:szCs w:val="22"/>
          <w:lang w:val="sk-SK"/>
        </w:rPr>
        <w:t xml:space="preserve"> súťažných podkladov – Čestné vyhlásenie k uplatňovaniu medzinárodných sankcií</w:t>
      </w:r>
    </w:p>
    <w:p w14:paraId="0A164B62" w14:textId="7CE90898"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w:t>
      </w:r>
      <w:r w:rsidR="009212E3">
        <w:rPr>
          <w:rFonts w:ascii="Garamond" w:hAnsi="Garamond" w:cstheme="minorHAnsi"/>
          <w:b w:val="0"/>
          <w:sz w:val="22"/>
          <w:szCs w:val="22"/>
          <w:lang w:val="sk-SK"/>
        </w:rPr>
        <w:t>4</w:t>
      </w:r>
      <w:r w:rsidRPr="00861D52">
        <w:rPr>
          <w:rFonts w:ascii="Garamond" w:hAnsi="Garamond" w:cstheme="minorHAnsi"/>
          <w:b w:val="0"/>
          <w:sz w:val="22"/>
          <w:szCs w:val="22"/>
          <w:lang w:val="sk-SK"/>
        </w:rPr>
        <w:t xml:space="preserve"> súťažných podkladov – Čestné vyhlásenie </w:t>
      </w:r>
      <w:r w:rsidRPr="00861D52">
        <w:rPr>
          <w:rFonts w:ascii="Garamond" w:hAnsi="Garamond" w:cstheme="minorHAnsi"/>
          <w:b w:val="0"/>
          <w:bCs/>
          <w:sz w:val="22"/>
          <w:szCs w:val="22"/>
          <w:lang w:val="sk-SK"/>
        </w:rPr>
        <w:t>o splnení podmienky účasti §</w:t>
      </w:r>
      <w:r w:rsidR="00AA130C">
        <w:rPr>
          <w:rFonts w:ascii="Garamond" w:hAnsi="Garamond" w:cstheme="minorHAnsi"/>
          <w:b w:val="0"/>
          <w:bCs/>
          <w:sz w:val="22"/>
          <w:szCs w:val="22"/>
          <w:lang w:val="sk-SK"/>
        </w:rPr>
        <w:t xml:space="preserve"> </w:t>
      </w:r>
      <w:r w:rsidRPr="00861D52">
        <w:rPr>
          <w:rFonts w:ascii="Garamond" w:hAnsi="Garamond" w:cstheme="minorHAnsi"/>
          <w:b w:val="0"/>
          <w:bCs/>
          <w:sz w:val="22"/>
          <w:szCs w:val="22"/>
          <w:lang w:val="sk-SK"/>
        </w:rPr>
        <w:t>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AE779C">
      <w:pPr>
        <w:pStyle w:val="Zkladntext"/>
        <w:numPr>
          <w:ilvl w:val="0"/>
          <w:numId w:val="20"/>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AE779C">
      <w:pPr>
        <w:pStyle w:val="tl1"/>
        <w:numPr>
          <w:ilvl w:val="1"/>
          <w:numId w:val="16"/>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AE779C">
      <w:pPr>
        <w:pStyle w:val="tl1"/>
        <w:numPr>
          <w:ilvl w:val="1"/>
          <w:numId w:val="16"/>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32CA40FC" w:rsidR="0088041C" w:rsidRPr="00861D52" w:rsidRDefault="00C0044E" w:rsidP="00C0044E">
      <w:pPr>
        <w:spacing w:line="264" w:lineRule="auto"/>
        <w:ind w:left="2160" w:firstLine="720"/>
        <w:jc w:val="both"/>
        <w:rPr>
          <w:rFonts w:ascii="Garamond" w:hAnsi="Garamond" w:cstheme="minorHAnsi"/>
          <w:sz w:val="22"/>
          <w:szCs w:val="22"/>
          <w:lang w:eastAsia="sk-SK"/>
        </w:rPr>
      </w:pPr>
      <w:hyperlink r:id="rId10" w:history="1">
        <w:r w:rsidRPr="006C3027">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35239854" w:rsidR="0088041C" w:rsidRPr="00FA42ED" w:rsidRDefault="0088041C" w:rsidP="00AE779C">
      <w:pPr>
        <w:pStyle w:val="tl1"/>
        <w:numPr>
          <w:ilvl w:val="1"/>
          <w:numId w:val="16"/>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je </w:t>
      </w:r>
      <w:r w:rsidR="00A60C48" w:rsidRPr="00F4038A">
        <w:rPr>
          <w:rFonts w:ascii="Garamond" w:hAnsi="Garamond" w:cs="Calibri"/>
          <w:sz w:val="22"/>
          <w:szCs w:val="22"/>
        </w:rPr>
        <w:t xml:space="preserve">dodanie </w:t>
      </w:r>
      <w:r w:rsidR="00657D5E">
        <w:rPr>
          <w:rFonts w:ascii="Garamond" w:hAnsi="Garamond" w:cs="Calibri"/>
          <w:sz w:val="22"/>
          <w:szCs w:val="22"/>
        </w:rPr>
        <w:t xml:space="preserve">nábytku na mieru do novovybudovaných </w:t>
      </w:r>
      <w:r w:rsidR="00CD50FD">
        <w:rPr>
          <w:rFonts w:ascii="Garamond" w:hAnsi="Garamond" w:cs="Calibri"/>
          <w:sz w:val="22"/>
          <w:szCs w:val="22"/>
        </w:rPr>
        <w:t>odborných učební a laboratórií v prístavbe Strednej zdravotníckej školy v Banskej Bystrici.</w:t>
      </w:r>
      <w:r w:rsidR="007B6ACF">
        <w:rPr>
          <w:rFonts w:ascii="Garamond" w:hAnsi="Garamond" w:cs="Calibri"/>
          <w:sz w:val="22"/>
          <w:szCs w:val="22"/>
        </w:rPr>
        <w:t xml:space="preserve"> </w:t>
      </w:r>
      <w:r w:rsidR="00F97D79"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w:t>
      </w:r>
      <w:r w:rsidR="0036603F" w:rsidRPr="00FA42ED">
        <w:rPr>
          <w:rFonts w:ascii="Garamond" w:hAnsi="Garamond" w:cs="Calibri"/>
          <w:sz w:val="22"/>
          <w:szCs w:val="22"/>
        </w:rPr>
        <w:t xml:space="preserve">najmä </w:t>
      </w:r>
      <w:r w:rsidR="00F87EF3" w:rsidRPr="00237C4C">
        <w:rPr>
          <w:rFonts w:ascii="Garamond" w:hAnsi="Garamond" w:cs="Calibri"/>
          <w:sz w:val="22"/>
          <w:szCs w:val="22"/>
        </w:rPr>
        <w:t>v prílohe č. 1 SP – </w:t>
      </w:r>
      <w:r w:rsidR="00BE4E91" w:rsidRPr="00237C4C">
        <w:rPr>
          <w:rFonts w:ascii="Garamond" w:hAnsi="Garamond" w:cs="Calibri"/>
          <w:sz w:val="22"/>
          <w:szCs w:val="22"/>
        </w:rPr>
        <w:t>Rámcová zmluva</w:t>
      </w:r>
      <w:r w:rsidR="00F87EF3" w:rsidRPr="00237C4C">
        <w:rPr>
          <w:rFonts w:ascii="Garamond" w:hAnsi="Garamond" w:cs="Calibri"/>
          <w:sz w:val="22"/>
          <w:szCs w:val="22"/>
        </w:rPr>
        <w:t xml:space="preserve"> o dodaní tovaru</w:t>
      </w:r>
      <w:r w:rsidR="00F87EF3" w:rsidRPr="00FA42ED">
        <w:rPr>
          <w:rFonts w:ascii="Garamond" w:hAnsi="Garamond" w:cs="Calibri"/>
          <w:sz w:val="22"/>
          <w:szCs w:val="22"/>
        </w:rPr>
        <w:t xml:space="preserve"> </w:t>
      </w:r>
      <w:r w:rsidR="00BE4E91">
        <w:rPr>
          <w:rFonts w:ascii="Garamond" w:hAnsi="Garamond" w:cs="Calibri"/>
          <w:sz w:val="22"/>
          <w:szCs w:val="22"/>
        </w:rPr>
        <w:t>a jej prílohách</w:t>
      </w:r>
      <w:r w:rsidR="00237C4C">
        <w:rPr>
          <w:rFonts w:ascii="Garamond" w:hAnsi="Garamond" w:cs="Calibri"/>
          <w:sz w:val="22"/>
          <w:szCs w:val="22"/>
        </w:rPr>
        <w:t xml:space="preserve"> </w:t>
      </w:r>
      <w:r w:rsidR="00F87EF3" w:rsidRPr="00FA42ED">
        <w:rPr>
          <w:rFonts w:ascii="Garamond" w:hAnsi="Garamond" w:cs="Calibri"/>
          <w:sz w:val="22"/>
          <w:szCs w:val="22"/>
        </w:rPr>
        <w:t>(ďalej aj „zmluva“).</w:t>
      </w:r>
      <w:r w:rsidR="00237C4C">
        <w:rPr>
          <w:rFonts w:ascii="Garamond" w:hAnsi="Garamond" w:cs="Calibri"/>
          <w:sz w:val="22"/>
          <w:szCs w:val="22"/>
        </w:rPr>
        <w:t xml:space="preserve"> Súčasťou zmluvy je </w:t>
      </w:r>
      <w:r w:rsidR="00237C4C" w:rsidRPr="006D3CD0">
        <w:rPr>
          <w:rFonts w:ascii="Garamond" w:hAnsi="Garamond" w:cs="Calibri"/>
          <w:sz w:val="22"/>
          <w:szCs w:val="22"/>
        </w:rPr>
        <w:t>výkresová dokumentácia</w:t>
      </w:r>
      <w:r w:rsidR="00784E55" w:rsidRPr="006D3CD0">
        <w:rPr>
          <w:rFonts w:ascii="Garamond" w:hAnsi="Garamond" w:cs="Calibri"/>
          <w:sz w:val="22"/>
          <w:szCs w:val="22"/>
        </w:rPr>
        <w:t xml:space="preserve"> </w:t>
      </w:r>
      <w:r w:rsidR="006D3CD0" w:rsidRPr="006D3CD0">
        <w:rPr>
          <w:rFonts w:ascii="Garamond" w:hAnsi="Garamond" w:cs="Calibri"/>
          <w:sz w:val="22"/>
          <w:szCs w:val="22"/>
        </w:rPr>
        <w:t>tvoriaca podklad pre realizáciu predmetu zákazky</w:t>
      </w:r>
      <w:r w:rsidR="006D3CD0">
        <w:rPr>
          <w:rFonts w:ascii="Garamond" w:hAnsi="Garamond" w:cs="Calibri"/>
          <w:sz w:val="22"/>
          <w:szCs w:val="22"/>
        </w:rPr>
        <w:t>.</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54F4F22F" w14:textId="369D0047" w:rsidR="0088041C" w:rsidRPr="006C7111" w:rsidRDefault="0088041C" w:rsidP="00AE779C">
      <w:pPr>
        <w:pStyle w:val="tl1"/>
        <w:numPr>
          <w:ilvl w:val="1"/>
          <w:numId w:val="16"/>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3FBE730" w14:textId="1539876B"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F4038A" w:rsidRPr="00FB1F60">
        <w:rPr>
          <w:rFonts w:ascii="Garamond" w:hAnsi="Garamond" w:cs="Calibri"/>
          <w:sz w:val="22"/>
          <w:szCs w:val="22"/>
        </w:rPr>
        <w:t>391</w:t>
      </w:r>
      <w:r w:rsidR="00515541">
        <w:rPr>
          <w:rFonts w:ascii="Garamond" w:hAnsi="Garamond" w:cs="Calibri"/>
          <w:sz w:val="22"/>
          <w:szCs w:val="22"/>
        </w:rPr>
        <w:t>0000</w:t>
      </w:r>
      <w:r w:rsidR="00F4038A" w:rsidRPr="00FB1F60">
        <w:rPr>
          <w:rFonts w:ascii="Garamond" w:hAnsi="Garamond" w:cs="Calibri"/>
          <w:sz w:val="22"/>
          <w:szCs w:val="22"/>
        </w:rPr>
        <w:t>0-</w:t>
      </w:r>
      <w:r w:rsidR="00F70753">
        <w:rPr>
          <w:rFonts w:ascii="Garamond" w:hAnsi="Garamond" w:cs="Calibri"/>
          <w:sz w:val="22"/>
          <w:szCs w:val="22"/>
        </w:rPr>
        <w:t>3</w:t>
      </w:r>
      <w:r w:rsidR="003E2A63" w:rsidRPr="00FB1F60">
        <w:rPr>
          <w:rFonts w:ascii="Garamond" w:hAnsi="Garamond" w:cs="Calibri"/>
          <w:sz w:val="22"/>
          <w:szCs w:val="22"/>
        </w:rPr>
        <w:t xml:space="preserve"> </w:t>
      </w:r>
      <w:r w:rsidR="004737AF" w:rsidRPr="004737AF">
        <w:rPr>
          <w:rFonts w:ascii="Garamond" w:hAnsi="Garamond" w:cs="Calibri"/>
          <w:sz w:val="22"/>
          <w:szCs w:val="22"/>
        </w:rPr>
        <w:t xml:space="preserve">– </w:t>
      </w:r>
      <w:r w:rsidR="00F70753">
        <w:rPr>
          <w:rFonts w:ascii="Garamond" w:hAnsi="Garamond" w:cs="Calibri"/>
          <w:sz w:val="22"/>
          <w:szCs w:val="22"/>
        </w:rPr>
        <w:t>Nábytok</w:t>
      </w:r>
    </w:p>
    <w:p w14:paraId="01E10EC8" w14:textId="2AEB8830" w:rsidR="0088041C" w:rsidRPr="00784E55" w:rsidRDefault="0088041C" w:rsidP="005B6FCC">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007153D9" w:rsidRPr="004737AF">
        <w:rPr>
          <w:rFonts w:ascii="Garamond" w:hAnsi="Garamond" w:cs="Calibri"/>
          <w:sz w:val="22"/>
          <w:szCs w:val="22"/>
        </w:rPr>
        <w:t>3913</w:t>
      </w:r>
      <w:r w:rsidR="004737AF" w:rsidRPr="004737AF">
        <w:rPr>
          <w:rFonts w:ascii="Garamond" w:hAnsi="Garamond" w:cs="Calibri"/>
          <w:sz w:val="22"/>
          <w:szCs w:val="22"/>
        </w:rPr>
        <w:t>0000</w:t>
      </w:r>
      <w:r w:rsidR="007779A2" w:rsidRPr="004737AF">
        <w:rPr>
          <w:rFonts w:ascii="Garamond" w:hAnsi="Garamond" w:cs="Calibri"/>
          <w:sz w:val="22"/>
          <w:szCs w:val="22"/>
        </w:rPr>
        <w:t>-</w:t>
      </w:r>
      <w:r w:rsidR="004737AF" w:rsidRPr="004737AF">
        <w:rPr>
          <w:rFonts w:ascii="Garamond" w:hAnsi="Garamond" w:cs="Calibri"/>
          <w:sz w:val="22"/>
          <w:szCs w:val="22"/>
        </w:rPr>
        <w:t>2</w:t>
      </w:r>
      <w:r w:rsidR="007779A2" w:rsidRPr="004737AF">
        <w:rPr>
          <w:rFonts w:ascii="Garamond" w:hAnsi="Garamond" w:cs="Calibri"/>
          <w:sz w:val="22"/>
          <w:szCs w:val="22"/>
        </w:rPr>
        <w:t xml:space="preserve"> </w:t>
      </w:r>
      <w:r w:rsidR="004737AF" w:rsidRPr="004737AF">
        <w:rPr>
          <w:rFonts w:ascii="Garamond" w:hAnsi="Garamond" w:cs="Calibri"/>
          <w:sz w:val="22"/>
          <w:szCs w:val="22"/>
        </w:rPr>
        <w:t>–</w:t>
      </w:r>
      <w:r w:rsidR="007779A2" w:rsidRPr="004737AF">
        <w:rPr>
          <w:rFonts w:ascii="Garamond" w:hAnsi="Garamond" w:cs="Calibri"/>
          <w:sz w:val="22"/>
          <w:szCs w:val="22"/>
        </w:rPr>
        <w:t xml:space="preserve"> </w:t>
      </w:r>
      <w:r w:rsidR="004737AF" w:rsidRPr="004737AF">
        <w:rPr>
          <w:rFonts w:ascii="Garamond" w:hAnsi="Garamond" w:cs="Calibri"/>
          <w:sz w:val="22"/>
          <w:szCs w:val="22"/>
        </w:rPr>
        <w:t>Kancelársky nábytok</w:t>
      </w:r>
    </w:p>
    <w:p w14:paraId="537BC921" w14:textId="6D397B81" w:rsidR="007779A2" w:rsidRPr="00784E55" w:rsidRDefault="007779A2" w:rsidP="005B6FCC">
      <w:pPr>
        <w:tabs>
          <w:tab w:val="left" w:pos="5387"/>
        </w:tabs>
        <w:spacing w:line="264" w:lineRule="auto"/>
        <w:ind w:left="4111" w:hanging="3402"/>
        <w:jc w:val="both"/>
        <w:rPr>
          <w:rFonts w:ascii="Garamond" w:hAnsi="Garamond" w:cs="Calibri"/>
          <w:sz w:val="22"/>
          <w:szCs w:val="22"/>
          <w:highlight w:val="yellow"/>
        </w:rPr>
      </w:pPr>
      <w:r w:rsidRPr="00563810">
        <w:rPr>
          <w:rFonts w:ascii="Garamond" w:hAnsi="Garamond" w:cs="Calibri"/>
          <w:sz w:val="22"/>
          <w:szCs w:val="22"/>
        </w:rPr>
        <w:tab/>
      </w:r>
      <w:r w:rsidR="00563810" w:rsidRPr="00563810">
        <w:rPr>
          <w:rFonts w:ascii="Garamond" w:hAnsi="Garamond" w:cs="Calibri"/>
          <w:sz w:val="22"/>
          <w:szCs w:val="22"/>
        </w:rPr>
        <w:t>39150000</w:t>
      </w:r>
      <w:r w:rsidRPr="00563810">
        <w:rPr>
          <w:rFonts w:ascii="Garamond" w:hAnsi="Garamond" w:cs="Calibri"/>
          <w:sz w:val="22"/>
          <w:szCs w:val="22"/>
        </w:rPr>
        <w:t>-</w:t>
      </w:r>
      <w:r w:rsidR="00563810" w:rsidRPr="00563810">
        <w:rPr>
          <w:rFonts w:ascii="Garamond" w:hAnsi="Garamond" w:cs="Calibri"/>
          <w:sz w:val="22"/>
          <w:szCs w:val="22"/>
        </w:rPr>
        <w:t>8</w:t>
      </w:r>
      <w:r w:rsidRPr="00563810">
        <w:rPr>
          <w:rFonts w:ascii="Garamond" w:hAnsi="Garamond" w:cs="Calibri"/>
          <w:sz w:val="22"/>
          <w:szCs w:val="22"/>
        </w:rPr>
        <w:t xml:space="preserve"> </w:t>
      </w:r>
      <w:r w:rsidR="00563810" w:rsidRPr="00563810">
        <w:rPr>
          <w:rFonts w:ascii="Garamond" w:hAnsi="Garamond" w:cs="Calibri"/>
          <w:sz w:val="22"/>
          <w:szCs w:val="22"/>
        </w:rPr>
        <w:t>–</w:t>
      </w:r>
      <w:r w:rsidRPr="00563810">
        <w:rPr>
          <w:rFonts w:ascii="Garamond" w:hAnsi="Garamond" w:cs="Calibri"/>
          <w:sz w:val="22"/>
          <w:szCs w:val="22"/>
        </w:rPr>
        <w:t xml:space="preserve"> </w:t>
      </w:r>
      <w:r w:rsidR="00563810" w:rsidRPr="00563810">
        <w:rPr>
          <w:rFonts w:ascii="Garamond" w:hAnsi="Garamond" w:cs="Calibri"/>
          <w:sz w:val="22"/>
          <w:szCs w:val="22"/>
        </w:rPr>
        <w:t>Rôzny nábytok a vybavenie</w:t>
      </w: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0"/>
    <w:p w14:paraId="3E24D735" w14:textId="5B8A0DF3" w:rsidR="0088041C" w:rsidRDefault="00B1008E" w:rsidP="00B1008E">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w:t>
      </w:r>
      <w:r w:rsidR="009E492F" w:rsidRPr="009E492F">
        <w:rPr>
          <w:rFonts w:ascii="Garamond" w:hAnsi="Garamond" w:cs="Calibri"/>
          <w:sz w:val="22"/>
          <w:szCs w:val="22"/>
        </w:rPr>
        <w:t xml:space="preserve">redpokladaná hodnota zákazky je </w:t>
      </w:r>
      <w:r w:rsidR="00190F22">
        <w:rPr>
          <w:rFonts w:ascii="Garamond" w:hAnsi="Garamond" w:cs="Calibri"/>
          <w:b/>
          <w:bCs/>
          <w:sz w:val="22"/>
          <w:szCs w:val="22"/>
        </w:rPr>
        <w:t>184 188,30</w:t>
      </w:r>
      <w:r w:rsidR="005C7414">
        <w:rPr>
          <w:rFonts w:ascii="Garamond" w:hAnsi="Garamond" w:cs="Calibri"/>
          <w:b/>
          <w:bCs/>
          <w:sz w:val="22"/>
          <w:szCs w:val="22"/>
        </w:rPr>
        <w:t xml:space="preserve"> </w:t>
      </w:r>
      <w:r w:rsidR="009E492F" w:rsidRPr="002451B1">
        <w:rPr>
          <w:rFonts w:ascii="Garamond" w:hAnsi="Garamond" w:cs="Calibri"/>
          <w:b/>
          <w:bCs/>
          <w:sz w:val="22"/>
          <w:szCs w:val="22"/>
        </w:rPr>
        <w:t>EUR bez DPH.</w:t>
      </w:r>
      <w:r w:rsidR="009E492F" w:rsidRPr="009E492F">
        <w:rPr>
          <w:rFonts w:ascii="Garamond" w:hAnsi="Garamond" w:cs="Calibri"/>
          <w:sz w:val="22"/>
          <w:szCs w:val="22"/>
        </w:rPr>
        <w:t xml:space="preserve"> </w:t>
      </w:r>
    </w:p>
    <w:p w14:paraId="75A44AE5" w14:textId="77777777" w:rsidR="00CD6EE6" w:rsidRDefault="00CD6EE6" w:rsidP="00CD6EE6">
      <w:pPr>
        <w:pStyle w:val="tl1"/>
        <w:spacing w:line="264" w:lineRule="auto"/>
        <w:ind w:left="426"/>
        <w:rPr>
          <w:rFonts w:ascii="Garamond" w:hAnsi="Garamond" w:cs="Calibri"/>
          <w:sz w:val="22"/>
          <w:szCs w:val="22"/>
        </w:rPr>
      </w:pPr>
    </w:p>
    <w:p w14:paraId="799D1B79" w14:textId="77777777" w:rsidR="00CD6EE6" w:rsidRDefault="00CD6EE6" w:rsidP="00CD6EE6">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2178B7BE" w14:textId="77777777" w:rsidR="008C777E" w:rsidRPr="00861D52" w:rsidRDefault="008C777E" w:rsidP="008C777E">
      <w:pPr>
        <w:pStyle w:val="tl1"/>
        <w:spacing w:line="264" w:lineRule="auto"/>
        <w:rPr>
          <w:rFonts w:ascii="Garamond" w:hAnsi="Garamond" w:cs="Calibri"/>
          <w:sz w:val="22"/>
          <w:szCs w:val="22"/>
        </w:rPr>
      </w:pPr>
    </w:p>
    <w:p w14:paraId="16526EFA" w14:textId="77777777" w:rsidR="008C777E" w:rsidRPr="00861D52" w:rsidRDefault="008C777E" w:rsidP="008C777E">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76375665" w14:textId="1C22BA20" w:rsidR="008C777E" w:rsidRDefault="009A6FB6" w:rsidP="008C777E">
      <w:pPr>
        <w:pStyle w:val="tl1"/>
        <w:spacing w:line="264" w:lineRule="auto"/>
        <w:ind w:left="426"/>
        <w:rPr>
          <w:rFonts w:ascii="Garamond" w:hAnsi="Garamond" w:cs="Calibri"/>
          <w:sz w:val="22"/>
          <w:szCs w:val="22"/>
        </w:rPr>
      </w:pPr>
      <w:r w:rsidRPr="009A6FB6">
        <w:rPr>
          <w:rFonts w:ascii="Garamond" w:hAnsi="Garamond" w:cs="Calibri"/>
          <w:sz w:val="22"/>
          <w:szCs w:val="22"/>
        </w:rPr>
        <w:t xml:space="preserve">Predmet zákazky </w:t>
      </w:r>
      <w:r w:rsidR="00765B4A">
        <w:rPr>
          <w:rFonts w:ascii="Garamond" w:hAnsi="Garamond" w:cs="Calibri"/>
          <w:sz w:val="22"/>
          <w:szCs w:val="22"/>
        </w:rPr>
        <w:t xml:space="preserve">pozostáva z výroby, dodania a montáže nábytku na mieru podľa jednotnej výkresovej dokumentácie, pričom jednotlivé prvky nábytku sú navzájom konštrukčne a materiálovo prepojené. </w:t>
      </w:r>
      <w:r w:rsidR="00CE2DFE">
        <w:rPr>
          <w:rFonts w:ascii="Garamond" w:hAnsi="Garamond" w:cs="Calibri"/>
          <w:sz w:val="22"/>
          <w:szCs w:val="22"/>
        </w:rPr>
        <w:t xml:space="preserve"> </w:t>
      </w:r>
    </w:p>
    <w:p w14:paraId="4F5A664B" w14:textId="77777777" w:rsidR="00C36FD6" w:rsidRDefault="00C36FD6" w:rsidP="008C777E">
      <w:pPr>
        <w:pStyle w:val="tl1"/>
        <w:spacing w:line="264" w:lineRule="auto"/>
        <w:ind w:left="426"/>
        <w:rPr>
          <w:rFonts w:ascii="Garamond" w:hAnsi="Garamond" w:cs="Calibri"/>
          <w:sz w:val="22"/>
          <w:szCs w:val="22"/>
        </w:rPr>
      </w:pPr>
    </w:p>
    <w:p w14:paraId="6A39424E" w14:textId="314F6ECC" w:rsidR="008C777E"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t>Z preambuly smernice Európskeho parlamentu a Rady EÚ č. 2014/24/EÚ o verejnom obstarávaní a o zrušení smernice 2004/18/ES (recitál 78)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7BA961F8" w14:textId="77777777"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t xml:space="preserve">Po dôkladnom preskúmaní a následnom zvážení následkov možného rozdelenia predmetu zákazky na časti a na základe </w:t>
      </w:r>
      <w:r w:rsidRPr="002B6622">
        <w:rPr>
          <w:rFonts w:ascii="Garamond" w:hAnsi="Garamond" w:cs="Calibri"/>
          <w:sz w:val="22"/>
          <w:szCs w:val="22"/>
        </w:rPr>
        <w:lastRenderedPageBreak/>
        <w:t xml:space="preserve">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w:t>
      </w:r>
      <w:r w:rsidRPr="002B6622">
        <w:rPr>
          <w:rFonts w:ascii="Garamond" w:hAnsi="Garamond" w:cs="Calibri"/>
          <w:sz w:val="22"/>
          <w:szCs w:val="22"/>
        </w:rPr>
        <w:br/>
      </w:r>
    </w:p>
    <w:p w14:paraId="400A113F" w14:textId="0B4EF1A0" w:rsidR="00E36CF0" w:rsidRDefault="00C4113D" w:rsidP="008C777E">
      <w:pPr>
        <w:pStyle w:val="tl1"/>
        <w:spacing w:line="264" w:lineRule="auto"/>
        <w:ind w:left="426"/>
        <w:rPr>
          <w:rFonts w:ascii="Garamond" w:hAnsi="Garamond" w:cs="Calibri"/>
          <w:sz w:val="22"/>
          <w:szCs w:val="22"/>
        </w:rPr>
      </w:pPr>
      <w:r>
        <w:rPr>
          <w:rFonts w:ascii="Garamond" w:hAnsi="Garamond" w:cs="Calibri"/>
          <w:sz w:val="22"/>
          <w:szCs w:val="22"/>
        </w:rPr>
        <w:t>Rozdelenie zákazky na samostatné časti by mohlo viesť k</w:t>
      </w:r>
      <w:r w:rsidR="00CB7CFF">
        <w:rPr>
          <w:rFonts w:ascii="Garamond" w:hAnsi="Garamond" w:cs="Calibri"/>
          <w:sz w:val="22"/>
          <w:szCs w:val="22"/>
        </w:rPr>
        <w:t> nejednotnosti použitých materiálov, farebných prevedení</w:t>
      </w:r>
      <w:r w:rsidR="00C81EEB">
        <w:rPr>
          <w:rFonts w:ascii="Garamond" w:hAnsi="Garamond" w:cs="Calibri"/>
          <w:sz w:val="22"/>
          <w:szCs w:val="22"/>
        </w:rPr>
        <w:t xml:space="preserve">, ako aj ku koordinačným problémom pri montáži a uplatňovaní zodpovednosti za vady. </w:t>
      </w:r>
      <w:r w:rsidR="00C13992">
        <w:rPr>
          <w:rFonts w:ascii="Garamond" w:hAnsi="Garamond" w:cs="Calibri"/>
          <w:sz w:val="22"/>
          <w:szCs w:val="22"/>
        </w:rPr>
        <w:t>Z uvedených dôvodov verejný obstarávateľ považuje realizáciu predmetu zákazky jedným dodávateľom za hospodárnejšiu a efektívnejšiu.</w:t>
      </w:r>
    </w:p>
    <w:p w14:paraId="351F2A92" w14:textId="5D447C72"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r>
      <w:r w:rsidR="00381F62" w:rsidRPr="002B6622">
        <w:rPr>
          <w:rFonts w:ascii="Garamond" w:hAnsi="Garamond" w:cs="Calibri"/>
          <w:sz w:val="22"/>
          <w:szCs w:val="22"/>
        </w:rPr>
        <w:t>Verejný obstarávateľ pristúpil k nerozdeleniu predmetu zákazky na časti, ktoré odôvodňuje v súlade s § 28 ods. 2 ZVO v zmysle vyššie uvedeného.</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AE779C">
      <w:pPr>
        <w:pStyle w:val="tl1"/>
        <w:numPr>
          <w:ilvl w:val="1"/>
          <w:numId w:val="16"/>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5D40A44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sidR="00966E58">
        <w:rPr>
          <w:rFonts w:ascii="Garamond" w:hAnsi="Garamond" w:cs="Calibri"/>
          <w:sz w:val="22"/>
          <w:szCs w:val="22"/>
        </w:rPr>
        <w:t>dodania predmetu zákazky</w:t>
      </w:r>
      <w:r w:rsidR="00BD6F40">
        <w:rPr>
          <w:rFonts w:ascii="Garamond" w:hAnsi="Garamond" w:cs="Calibri"/>
          <w:sz w:val="22"/>
          <w:szCs w:val="22"/>
        </w:rPr>
        <w:t xml:space="preserve"> </w:t>
      </w:r>
      <w:r w:rsidR="00B710F6">
        <w:rPr>
          <w:rFonts w:ascii="Garamond" w:hAnsi="Garamond" w:cs="Calibri"/>
          <w:sz w:val="22"/>
          <w:szCs w:val="22"/>
        </w:rPr>
        <w:t>je</w:t>
      </w:r>
      <w:r w:rsidR="00BD6F40">
        <w:rPr>
          <w:rFonts w:ascii="Garamond" w:hAnsi="Garamond" w:cs="Calibri"/>
          <w:sz w:val="22"/>
          <w:szCs w:val="22"/>
        </w:rPr>
        <w:t xml:space="preserve"> </w:t>
      </w:r>
      <w:r w:rsidR="00934CC8" w:rsidRPr="00934CC8">
        <w:rPr>
          <w:rFonts w:ascii="Garamond" w:hAnsi="Garamond" w:cs="Calibri"/>
          <w:sz w:val="22"/>
          <w:szCs w:val="22"/>
        </w:rPr>
        <w:t>Stredná zdravotnícka škola, Tajovského 24, 974 29 Banská Bystrica</w:t>
      </w:r>
      <w:r w:rsidRPr="00861D52">
        <w:rPr>
          <w:rFonts w:ascii="Garamond" w:hAnsi="Garamond" w:cs="Calibri"/>
          <w:sz w:val="22"/>
          <w:szCs w:val="22"/>
        </w:rPr>
        <w:t xml:space="preserve">.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3D330214" w:rsidR="0088041C" w:rsidRPr="00861D52" w:rsidRDefault="00B252A4" w:rsidP="00AE779C">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Predmet zákazky bude dodaný</w:t>
      </w:r>
      <w:r w:rsidR="004258EE" w:rsidRPr="004258EE">
        <w:rPr>
          <w:rFonts w:ascii="Garamond" w:hAnsi="Garamond" w:cs="Calibri"/>
          <w:sz w:val="22"/>
          <w:szCs w:val="22"/>
        </w:rPr>
        <w:t xml:space="preserve"> </w:t>
      </w:r>
      <w:r w:rsidR="004D2B29" w:rsidRPr="004D2B29">
        <w:rPr>
          <w:rFonts w:ascii="Garamond" w:hAnsi="Garamond" w:cs="Calibri"/>
          <w:sz w:val="22"/>
          <w:szCs w:val="22"/>
        </w:rPr>
        <w:t>v súlade s bodom 4.3 Zmluvy.</w:t>
      </w:r>
      <w:r w:rsidR="004D2B29">
        <w:rPr>
          <w:rFonts w:ascii="Garamond" w:hAnsi="Garamond" w:cs="Calibri"/>
          <w:b/>
          <w:bCs/>
          <w:sz w:val="22"/>
          <w:szCs w:val="22"/>
        </w:rPr>
        <w:t xml:space="preserve"> </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4468DBEB" w:rsidR="0088041C" w:rsidRPr="001B69A7" w:rsidRDefault="0088041C" w:rsidP="00AE779C">
      <w:pPr>
        <w:pStyle w:val="tl1"/>
        <w:numPr>
          <w:ilvl w:val="1"/>
          <w:numId w:val="16"/>
        </w:numPr>
        <w:spacing w:line="264" w:lineRule="auto"/>
        <w:ind w:left="360"/>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3B2B09" w:rsidRPr="001B69A7">
        <w:rPr>
          <w:rFonts w:ascii="Garamond" w:hAnsi="Garamond" w:cs="Calibri"/>
          <w:sz w:val="22"/>
          <w:szCs w:val="22"/>
        </w:rPr>
        <w:t> Európskeho fondu regionálneho rozvoja</w:t>
      </w:r>
      <w:r w:rsidR="00306FE1" w:rsidRPr="001B69A7">
        <w:rPr>
          <w:rFonts w:ascii="Garamond" w:hAnsi="Garamond" w:cs="Calibri"/>
          <w:sz w:val="22"/>
          <w:szCs w:val="22"/>
        </w:rPr>
        <w:t xml:space="preserve"> v rámci projektu</w:t>
      </w:r>
      <w:r w:rsidR="001B69A7" w:rsidRPr="001B69A7">
        <w:rPr>
          <w:rFonts w:ascii="Garamond" w:hAnsi="Garamond" w:cs="Calibri"/>
          <w:sz w:val="22"/>
          <w:szCs w:val="22"/>
        </w:rPr>
        <w:t xml:space="preserve"> </w:t>
      </w:r>
      <w:r w:rsidR="00C75B5D" w:rsidRPr="00C75B5D">
        <w:rPr>
          <w:rFonts w:ascii="Garamond" w:hAnsi="Garamond" w:cs="Calibri"/>
          <w:sz w:val="22"/>
          <w:szCs w:val="22"/>
        </w:rPr>
        <w:t>Stredná zdravotnícka škola BB – Pomôžme vrátiť pacientom úsmev na tvár</w:t>
      </w:r>
      <w:r w:rsidR="008569F0">
        <w:rPr>
          <w:rFonts w:ascii="Garamond" w:hAnsi="Garamond" w:cs="Calibri"/>
          <w:sz w:val="22"/>
          <w:szCs w:val="22"/>
        </w:rPr>
        <w:t xml:space="preserve"> bližšie špecifikovaného v Zmluve. </w:t>
      </w:r>
      <w:r w:rsidR="0068267B" w:rsidRPr="001B69A7">
        <w:rPr>
          <w:rFonts w:ascii="Garamond" w:hAnsi="Garamond" w:cs="Calibri"/>
          <w:sz w:val="22"/>
          <w:szCs w:val="22"/>
        </w:rPr>
        <w:t xml:space="preserve"> </w:t>
      </w:r>
      <w:r w:rsidRPr="001B69A7">
        <w:rPr>
          <w:rFonts w:ascii="Garamond" w:hAnsi="Garamond" w:cs="Calibri"/>
          <w:sz w:val="22"/>
          <w:szCs w:val="22"/>
        </w:rPr>
        <w:t xml:space="preserve">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lastRenderedPageBreak/>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lastRenderedPageBreak/>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3C12FACF" w14:textId="77777777" w:rsidR="00556490" w:rsidRPr="00861D52" w:rsidRDefault="00556490"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861D52">
        <w:rPr>
          <w:rFonts w:ascii="Garamond" w:hAnsi="Garamond" w:cs="Cambria"/>
          <w:sz w:val="22"/>
          <w:szCs w:val="22"/>
        </w:rPr>
        <w:lastRenderedPageBreak/>
        <w:t>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3854EB2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2CCE458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3CB8EFFE" w:rsidR="0088041C" w:rsidRPr="00875648"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4A194C48" w14:textId="77777777" w:rsidR="00875648" w:rsidRPr="00861D52" w:rsidRDefault="00875648" w:rsidP="005B6FCC">
      <w:pPr>
        <w:pStyle w:val="tl1"/>
        <w:spacing w:line="264" w:lineRule="auto"/>
        <w:rPr>
          <w:rFonts w:ascii="Garamond" w:hAnsi="Garamond" w:cs="Calibri"/>
          <w:sz w:val="22"/>
          <w:szCs w:val="22"/>
        </w:rPr>
      </w:pPr>
    </w:p>
    <w:p w14:paraId="7EC8B78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AE779C">
      <w:pPr>
        <w:pStyle w:val="tl1"/>
        <w:numPr>
          <w:ilvl w:val="2"/>
          <w:numId w:val="16"/>
        </w:numPr>
        <w:spacing w:line="264" w:lineRule="auto"/>
        <w:ind w:left="1418" w:hanging="698"/>
        <w:rPr>
          <w:rFonts w:ascii="Garamond" w:hAnsi="Garamond" w:cs="Calibri"/>
          <w:sz w:val="22"/>
          <w:szCs w:val="22"/>
        </w:rPr>
      </w:pPr>
      <w:r w:rsidRPr="00E56827">
        <w:rPr>
          <w:rFonts w:ascii="Garamond" w:hAnsi="Garamond" w:cstheme="minorHAnsi"/>
          <w:iCs/>
          <w:sz w:val="22"/>
          <w:szCs w:val="22"/>
        </w:rPr>
        <w:lastRenderedPageBreak/>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46A8B1EF" w14:textId="32AC1621" w:rsidR="00E56827" w:rsidRPr="008421B0" w:rsidRDefault="00824561" w:rsidP="00AE779C">
      <w:pPr>
        <w:pStyle w:val="tl1"/>
        <w:numPr>
          <w:ilvl w:val="0"/>
          <w:numId w:val="36"/>
        </w:numPr>
        <w:spacing w:line="264" w:lineRule="auto"/>
        <w:ind w:left="1843"/>
        <w:rPr>
          <w:rFonts w:ascii="Garamond" w:hAnsi="Garamond" w:cs="Calibri"/>
          <w:sz w:val="22"/>
          <w:szCs w:val="22"/>
        </w:rPr>
      </w:pPr>
      <w:r w:rsidRPr="008421B0">
        <w:rPr>
          <w:rFonts w:ascii="Garamond" w:hAnsi="Garamond" w:cs="Calibri"/>
          <w:sz w:val="22"/>
          <w:szCs w:val="22"/>
        </w:rPr>
        <w:t xml:space="preserve">Vyplnenú </w:t>
      </w:r>
      <w:r w:rsidR="000E7FF3" w:rsidRPr="008421B0">
        <w:rPr>
          <w:rFonts w:ascii="Garamond" w:hAnsi="Garamond" w:cs="Calibri"/>
          <w:b/>
          <w:bCs/>
          <w:sz w:val="22"/>
          <w:szCs w:val="22"/>
        </w:rPr>
        <w:t>cenovú kalkuláciu</w:t>
      </w:r>
      <w:r w:rsidRPr="008421B0">
        <w:rPr>
          <w:rFonts w:ascii="Garamond" w:hAnsi="Garamond" w:cs="Calibri"/>
          <w:sz w:val="22"/>
          <w:szCs w:val="22"/>
        </w:rPr>
        <w:t xml:space="preserve"> ponúkaného tovaru </w:t>
      </w:r>
      <w:r w:rsidR="0091219E" w:rsidRPr="008421B0">
        <w:rPr>
          <w:rFonts w:ascii="Garamond" w:hAnsi="Garamond" w:cs="Calibri"/>
          <w:sz w:val="22"/>
          <w:szCs w:val="22"/>
        </w:rPr>
        <w:t>(</w:t>
      </w:r>
      <w:r w:rsidRPr="008421B0">
        <w:rPr>
          <w:rFonts w:ascii="Garamond" w:hAnsi="Garamond" w:cs="Calibri"/>
          <w:sz w:val="22"/>
          <w:szCs w:val="22"/>
        </w:rPr>
        <w:t>Príloha č.</w:t>
      </w:r>
      <w:r w:rsidR="00FD7895" w:rsidRPr="008421B0">
        <w:rPr>
          <w:rFonts w:ascii="Garamond" w:hAnsi="Garamond" w:cs="Calibri"/>
          <w:sz w:val="22"/>
          <w:szCs w:val="22"/>
        </w:rPr>
        <w:t> </w:t>
      </w:r>
      <w:r w:rsidR="00065368" w:rsidRPr="008421B0">
        <w:rPr>
          <w:rFonts w:ascii="Garamond" w:hAnsi="Garamond" w:cs="Calibri"/>
          <w:sz w:val="22"/>
          <w:szCs w:val="22"/>
        </w:rPr>
        <w:t>2</w:t>
      </w:r>
      <w:r w:rsidRPr="008421B0">
        <w:rPr>
          <w:rFonts w:ascii="Garamond" w:hAnsi="Garamond" w:cs="Calibri"/>
          <w:sz w:val="22"/>
          <w:szCs w:val="22"/>
        </w:rPr>
        <w:t xml:space="preserve"> k SP) vo formáte</w:t>
      </w:r>
      <w:r w:rsidR="005C6645" w:rsidRPr="008421B0">
        <w:rPr>
          <w:rFonts w:ascii="Garamond" w:hAnsi="Garamond" w:cs="Calibri"/>
          <w:sz w:val="22"/>
          <w:szCs w:val="22"/>
        </w:rPr>
        <w:t xml:space="preserve"> </w:t>
      </w:r>
      <w:r w:rsidRPr="008421B0">
        <w:rPr>
          <w:rFonts w:ascii="Garamond" w:hAnsi="Garamond" w:cs="Calibri"/>
          <w:sz w:val="22"/>
          <w:szCs w:val="22"/>
        </w:rPr>
        <w:t>.</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w:t>
      </w:r>
      <w:r w:rsidR="00065368" w:rsidRPr="008421B0">
        <w:rPr>
          <w:rFonts w:ascii="Garamond" w:hAnsi="Garamond" w:cs="Calibri"/>
          <w:sz w:val="22"/>
          <w:szCs w:val="22"/>
        </w:rPr>
        <w:t xml:space="preserve">. Dokument </w:t>
      </w:r>
      <w:r w:rsidR="00033BCE" w:rsidRPr="008421B0">
        <w:rPr>
          <w:rFonts w:ascii="Garamond" w:hAnsi="Garamond" w:cs="Calibri"/>
          <w:sz w:val="22"/>
          <w:szCs w:val="22"/>
        </w:rPr>
        <w:t xml:space="preserve">musí </w:t>
      </w:r>
      <w:r w:rsidR="0091219E" w:rsidRPr="008421B0">
        <w:rPr>
          <w:rFonts w:ascii="Garamond" w:hAnsi="Garamond" w:cs="Calibri"/>
          <w:sz w:val="22"/>
          <w:szCs w:val="22"/>
        </w:rPr>
        <w:t>obsahovať</w:t>
      </w:r>
      <w:r w:rsidR="00CC50FC" w:rsidRPr="008421B0">
        <w:rPr>
          <w:rFonts w:ascii="Garamond" w:hAnsi="Garamond" w:cs="Calibri"/>
          <w:sz w:val="22"/>
          <w:szCs w:val="22"/>
        </w:rPr>
        <w:t xml:space="preserve"> jednotkov</w:t>
      </w:r>
      <w:r w:rsidR="0091219E" w:rsidRPr="008421B0">
        <w:rPr>
          <w:rFonts w:ascii="Garamond" w:hAnsi="Garamond" w:cs="Calibri"/>
          <w:sz w:val="22"/>
          <w:szCs w:val="22"/>
        </w:rPr>
        <w:t>é</w:t>
      </w:r>
      <w:r w:rsidR="00CC50FC" w:rsidRPr="008421B0">
        <w:rPr>
          <w:rFonts w:ascii="Garamond" w:hAnsi="Garamond" w:cs="Calibri"/>
          <w:sz w:val="22"/>
          <w:szCs w:val="22"/>
        </w:rPr>
        <w:t xml:space="preserve"> </w:t>
      </w:r>
      <w:r w:rsidR="0091219E" w:rsidRPr="008421B0">
        <w:rPr>
          <w:rFonts w:ascii="Garamond" w:hAnsi="Garamond" w:cs="Calibri"/>
          <w:sz w:val="22"/>
          <w:szCs w:val="22"/>
        </w:rPr>
        <w:t xml:space="preserve">ceny </w:t>
      </w:r>
      <w:r w:rsidR="00CC50FC" w:rsidRPr="008421B0">
        <w:rPr>
          <w:rFonts w:ascii="Garamond" w:hAnsi="Garamond" w:cs="Calibri"/>
          <w:sz w:val="22"/>
          <w:szCs w:val="22"/>
        </w:rPr>
        <w:t>a</w:t>
      </w:r>
      <w:r w:rsidR="0091219E" w:rsidRPr="008421B0">
        <w:rPr>
          <w:rFonts w:ascii="Garamond" w:hAnsi="Garamond" w:cs="Calibri"/>
          <w:sz w:val="22"/>
          <w:szCs w:val="22"/>
        </w:rPr>
        <w:t> celkovú cenu</w:t>
      </w:r>
      <w:r w:rsidR="00CC50FC" w:rsidRPr="008421B0">
        <w:rPr>
          <w:rFonts w:ascii="Garamond" w:hAnsi="Garamond" w:cs="Calibri"/>
          <w:sz w:val="22"/>
          <w:szCs w:val="22"/>
        </w:rPr>
        <w:t>, ktorá bude predstavovať návrh na plnenie kritéria.</w:t>
      </w:r>
      <w:r w:rsidR="0091219E" w:rsidRPr="008421B0">
        <w:rPr>
          <w:rFonts w:ascii="Garamond" w:hAnsi="Garamond" w:cs="Calibri"/>
          <w:sz w:val="22"/>
          <w:szCs w:val="22"/>
        </w:rPr>
        <w:t xml:space="preserve"> </w:t>
      </w:r>
      <w:r w:rsidRPr="008421B0">
        <w:rPr>
          <w:rFonts w:ascii="Garamond" w:hAnsi="Garamond" w:cs="Calibri"/>
          <w:sz w:val="22"/>
          <w:szCs w:val="22"/>
        </w:rPr>
        <w:t>Tento dokument musí byť podpísaný štatutárnym zástupcom</w:t>
      </w:r>
      <w:r w:rsidR="005C6645" w:rsidRPr="008421B0">
        <w:rPr>
          <w:rFonts w:ascii="Garamond" w:hAnsi="Garamond" w:cs="Calibri"/>
          <w:sz w:val="22"/>
          <w:szCs w:val="22"/>
        </w:rPr>
        <w:t xml:space="preserve"> </w:t>
      </w:r>
      <w:r w:rsidRPr="008421B0">
        <w:rPr>
          <w:rFonts w:ascii="Garamond" w:hAnsi="Garamond" w:cs="Calibri"/>
          <w:sz w:val="22"/>
          <w:szCs w:val="22"/>
        </w:rPr>
        <w:t>alebo osobou oprávnenou konať za uchádzača</w:t>
      </w:r>
      <w:r w:rsidR="005C6645" w:rsidRPr="008421B0">
        <w:rPr>
          <w:rFonts w:ascii="Garamond" w:hAnsi="Garamond" w:cs="Calibri"/>
          <w:sz w:val="22"/>
          <w:szCs w:val="22"/>
        </w:rPr>
        <w:t>.</w:t>
      </w:r>
    </w:p>
    <w:p w14:paraId="4B2EBDC0" w14:textId="673DF28A" w:rsidR="005C6645" w:rsidRPr="00BB43CF" w:rsidRDefault="00FD7895" w:rsidP="00BB43CF">
      <w:pPr>
        <w:pStyle w:val="tl1"/>
        <w:numPr>
          <w:ilvl w:val="0"/>
          <w:numId w:val="36"/>
        </w:numPr>
        <w:spacing w:line="264" w:lineRule="auto"/>
        <w:ind w:left="1843"/>
        <w:rPr>
          <w:rFonts w:ascii="Garamond" w:hAnsi="Garamond" w:cs="Calibri"/>
          <w:sz w:val="22"/>
          <w:szCs w:val="22"/>
        </w:rPr>
      </w:pPr>
      <w:r w:rsidRPr="00FD7895">
        <w:rPr>
          <w:rFonts w:ascii="Garamond" w:hAnsi="Garamond" w:cs="Calibri"/>
          <w:b/>
          <w:bCs/>
          <w:sz w:val="22"/>
          <w:szCs w:val="22"/>
        </w:rPr>
        <w:t xml:space="preserve">Prehľad ekvivalentných materiálov, výrobkov a zariadení, ak je potrebný,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78DE1875"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CF5D125" w:rsidR="0088041C" w:rsidRPr="006B1FC7"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D. Spôsob určenia ceny</w:t>
      </w:r>
      <w:r w:rsidR="00624BB3" w:rsidRPr="00861D52">
        <w:rPr>
          <w:rFonts w:ascii="Garamond" w:hAnsi="Garamond" w:cs="Times New Roman"/>
          <w:sz w:val="22"/>
          <w:szCs w:val="22"/>
        </w:rPr>
        <w:t xml:space="preserve"> a</w:t>
      </w:r>
      <w:r w:rsidR="00624BB3">
        <w:rPr>
          <w:rFonts w:ascii="Garamond" w:hAnsi="Garamond" w:cs="Times New Roman"/>
          <w:sz w:val="22"/>
          <w:szCs w:val="22"/>
        </w:rPr>
        <w:t> </w:t>
      </w:r>
      <w:r w:rsidR="00C5674F" w:rsidRPr="00A73F62">
        <w:rPr>
          <w:rFonts w:ascii="Garamond" w:hAnsi="Garamond" w:cs="Times New Roman"/>
          <w:sz w:val="22"/>
          <w:szCs w:val="22"/>
        </w:rPr>
        <w:t xml:space="preserve">podľa časti </w:t>
      </w:r>
      <w:r w:rsidR="00C5674F" w:rsidRPr="007778E9">
        <w:rPr>
          <w:rFonts w:ascii="Garamond" w:hAnsi="Garamond" w:cs="Times New Roman"/>
          <w:b/>
          <w:bCs/>
          <w:sz w:val="22"/>
          <w:szCs w:val="22"/>
        </w:rPr>
        <w:t>G. Návrh uchádzača na plnenie kritérií</w:t>
      </w:r>
      <w:r w:rsidR="00C5674F" w:rsidRPr="00A7441E">
        <w:rPr>
          <w:rFonts w:ascii="Garamond" w:hAnsi="Garamond" w:cs="Times New Roman"/>
          <w:sz w:val="22"/>
          <w:szCs w:val="22"/>
        </w:rPr>
        <w:t xml:space="preserve">. Formulár „Návrh na plnenie kritérií“ musí byť </w:t>
      </w:r>
      <w:r w:rsidR="00624BB3" w:rsidRPr="00396CDF">
        <w:rPr>
          <w:rFonts w:ascii="Garamond" w:hAnsi="Garamond" w:cs="Times New Roman"/>
          <w:b/>
          <w:sz w:val="22"/>
          <w:szCs w:val="22"/>
        </w:rPr>
        <w:t>podpís</w:t>
      </w:r>
      <w:r w:rsidR="00624BB3" w:rsidRPr="00861D52">
        <w:rPr>
          <w:rFonts w:ascii="Garamond" w:hAnsi="Garamond" w:cs="Times New Roman"/>
          <w:b/>
          <w:sz w:val="22"/>
          <w:szCs w:val="22"/>
        </w:rPr>
        <w:t>aný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2499E00E" w14:textId="62462BCC"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AE779C">
      <w:pPr>
        <w:pStyle w:val="Normlnywebov"/>
        <w:numPr>
          <w:ilvl w:val="0"/>
          <w:numId w:val="14"/>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lastRenderedPageBreak/>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AE779C">
      <w:pPr>
        <w:pStyle w:val="tl1"/>
        <w:numPr>
          <w:ilvl w:val="1"/>
          <w:numId w:val="16"/>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3C703AB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AE779C">
      <w:pPr>
        <w:pStyle w:val="tl1"/>
        <w:numPr>
          <w:ilvl w:val="1"/>
          <w:numId w:val="16"/>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w:t>
      </w:r>
      <w:r w:rsidRPr="00861D52">
        <w:rPr>
          <w:rFonts w:ascii="Garamond" w:hAnsi="Garamond" w:cstheme="minorHAnsi"/>
          <w:sz w:val="22"/>
          <w:szCs w:val="22"/>
        </w:rPr>
        <w:lastRenderedPageBreak/>
        <w:t xml:space="preserve">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F61EC11" w14:textId="31376C15" w:rsidR="0031591F" w:rsidRPr="00175176" w:rsidRDefault="0088041C" w:rsidP="00175176">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AE779C">
      <w:pPr>
        <w:pStyle w:val="tl1"/>
        <w:numPr>
          <w:ilvl w:val="0"/>
          <w:numId w:val="16"/>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AE779C">
      <w:pPr>
        <w:numPr>
          <w:ilvl w:val="0"/>
          <w:numId w:val="12"/>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41F043A2"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AE779C">
      <w:pPr>
        <w:pStyle w:val="Odsekzoznamu"/>
        <w:numPr>
          <w:ilvl w:val="0"/>
          <w:numId w:val="19"/>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20737A79"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w:t>
      </w:r>
      <w:r w:rsidRPr="00861D52">
        <w:rPr>
          <w:rFonts w:ascii="Garamond" w:hAnsi="Garamond" w:cs="Cambria"/>
          <w:sz w:val="22"/>
          <w:szCs w:val="22"/>
        </w:rPr>
        <w:t>(príloha č. 1</w:t>
      </w:r>
      <w:r w:rsidR="003E5647">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7356D076" w:rsidR="0088041C"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1 –</w:t>
      </w:r>
      <w:r w:rsidR="008851CC">
        <w:rPr>
          <w:rFonts w:ascii="Garamond" w:eastAsia="Times New Roman" w:hAnsi="Garamond" w:cstheme="minorHAnsi"/>
          <w:kern w:val="0"/>
          <w:sz w:val="22"/>
          <w:szCs w:val="22"/>
          <w:lang w:eastAsia="cs-CZ" w:bidi="ar-SA"/>
        </w:rPr>
        <w:t xml:space="preserve"> C</w:t>
      </w:r>
      <w:r w:rsidR="00345A45">
        <w:rPr>
          <w:rFonts w:ascii="Garamond" w:eastAsia="Times New Roman" w:hAnsi="Garamond" w:cstheme="minorHAnsi"/>
          <w:kern w:val="0"/>
          <w:sz w:val="22"/>
          <w:szCs w:val="22"/>
          <w:lang w:eastAsia="cs-CZ" w:bidi="ar-SA"/>
        </w:rPr>
        <w:t>enová ponuka</w:t>
      </w:r>
      <w:r w:rsidR="0026077D">
        <w:rPr>
          <w:rFonts w:ascii="Garamond" w:eastAsia="Times New Roman" w:hAnsi="Garamond" w:cstheme="minorHAnsi"/>
          <w:kern w:val="0"/>
          <w:sz w:val="22"/>
          <w:szCs w:val="22"/>
          <w:lang w:eastAsia="cs-CZ" w:bidi="ar-SA"/>
        </w:rPr>
        <w:t xml:space="preserve"> (z ponuky uchádzača)</w:t>
      </w:r>
    </w:p>
    <w:p w14:paraId="682D487D" w14:textId="6CF08BD1" w:rsidR="00C94A56" w:rsidRDefault="00C94A56"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w:t>
      </w:r>
      <w:r>
        <w:rPr>
          <w:rFonts w:ascii="Garamond" w:eastAsia="Times New Roman" w:hAnsi="Garamond" w:cstheme="minorHAnsi"/>
          <w:kern w:val="0"/>
          <w:sz w:val="22"/>
          <w:szCs w:val="22"/>
          <w:lang w:eastAsia="cs-CZ" w:bidi="ar-SA"/>
        </w:rPr>
        <w:t>2</w:t>
      </w:r>
      <w:r w:rsidRPr="00861D52">
        <w:rPr>
          <w:rFonts w:ascii="Garamond" w:eastAsia="Times New Roman" w:hAnsi="Garamond" w:cstheme="minorHAnsi"/>
          <w:kern w:val="0"/>
          <w:sz w:val="22"/>
          <w:szCs w:val="22"/>
          <w:lang w:eastAsia="cs-CZ" w:bidi="ar-SA"/>
        </w:rPr>
        <w:t xml:space="preserve"> – </w:t>
      </w:r>
      <w:r>
        <w:rPr>
          <w:rFonts w:ascii="Garamond" w:eastAsia="Times New Roman" w:hAnsi="Garamond" w:cstheme="minorHAnsi"/>
          <w:kern w:val="0"/>
          <w:sz w:val="22"/>
          <w:szCs w:val="22"/>
          <w:lang w:eastAsia="cs-CZ" w:bidi="ar-SA"/>
        </w:rPr>
        <w:t xml:space="preserve">Výkresová dokumentácia (súčasť </w:t>
      </w:r>
      <w:r w:rsidR="00FC2E07">
        <w:rPr>
          <w:rFonts w:ascii="Garamond" w:eastAsia="Times New Roman" w:hAnsi="Garamond" w:cstheme="minorHAnsi"/>
          <w:kern w:val="0"/>
          <w:sz w:val="22"/>
          <w:szCs w:val="22"/>
          <w:lang w:eastAsia="cs-CZ" w:bidi="ar-SA"/>
        </w:rPr>
        <w:t>prílohy č. 1 SP)</w:t>
      </w:r>
    </w:p>
    <w:p w14:paraId="333B27FD" w14:textId="5F139BEE" w:rsidR="0088041C" w:rsidRPr="00861D52"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CD7747">
        <w:rPr>
          <w:rFonts w:ascii="Garamond" w:eastAsia="Times New Roman" w:hAnsi="Garamond" w:cstheme="minorHAnsi"/>
          <w:kern w:val="0"/>
          <w:sz w:val="22"/>
          <w:szCs w:val="22"/>
          <w:lang w:eastAsia="cs-CZ" w:bidi="ar-SA"/>
        </w:rPr>
        <w:t xml:space="preserve">Príloha č. </w:t>
      </w:r>
      <w:r w:rsidR="00FC2E07" w:rsidRPr="00CD7747">
        <w:rPr>
          <w:rFonts w:ascii="Garamond" w:eastAsia="Times New Roman" w:hAnsi="Garamond" w:cstheme="minorHAnsi"/>
          <w:kern w:val="0"/>
          <w:sz w:val="22"/>
          <w:szCs w:val="22"/>
          <w:lang w:eastAsia="cs-CZ" w:bidi="ar-SA"/>
        </w:rPr>
        <w:t>3</w:t>
      </w:r>
      <w:r w:rsidRPr="00861D52">
        <w:rPr>
          <w:rFonts w:ascii="Garamond" w:eastAsia="Times New Roman" w:hAnsi="Garamond" w:cstheme="minorHAnsi"/>
          <w:kern w:val="0"/>
          <w:sz w:val="22"/>
          <w:szCs w:val="22"/>
          <w:lang w:eastAsia="cs-CZ" w:bidi="ar-SA"/>
        </w:rPr>
        <w:t xml:space="preserve"> – Zoznam subdodávateľov s uvedením identifikačných údajov, podielu a predmetu subdodávky a údajov o osobe oprávnenej konať za každého subdodávateľa v rozsahu meno a priezvisko, </w:t>
      </w:r>
      <w:r w:rsidRPr="00861D52">
        <w:rPr>
          <w:rFonts w:ascii="Garamond" w:eastAsia="Times New Roman" w:hAnsi="Garamond" w:cstheme="minorHAnsi"/>
          <w:kern w:val="0"/>
          <w:sz w:val="22"/>
          <w:szCs w:val="22"/>
          <w:lang w:eastAsia="cs-CZ" w:bidi="ar-SA"/>
        </w:rPr>
        <w:lastRenderedPageBreak/>
        <w:t>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0AA960EC" w14:textId="6595C320"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 xml:space="preserve">Čestné vyhlásenie k uplatňovaniu medzinárodných sankcií (príloha č. </w:t>
      </w:r>
      <w:r w:rsidR="00275FD8">
        <w:rPr>
          <w:rFonts w:ascii="Garamond" w:hAnsi="Garamond" w:cs="Cambria"/>
          <w:sz w:val="22"/>
          <w:szCs w:val="22"/>
        </w:rPr>
        <w:t>3</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08D73CFE" w14:textId="77777777" w:rsidR="00DB0A0A" w:rsidRPr="00DB0A0A" w:rsidRDefault="00DB0A0A" w:rsidP="00DB0A0A">
      <w:pPr>
        <w:tabs>
          <w:tab w:val="left" w:pos="344"/>
        </w:tabs>
        <w:autoSpaceDE w:val="0"/>
        <w:spacing w:line="251" w:lineRule="exact"/>
        <w:ind w:left="851"/>
        <w:jc w:val="both"/>
        <w:rPr>
          <w:rFonts w:ascii="Garamond" w:hAnsi="Garamond" w:cs="Calibri"/>
          <w:b/>
          <w:bCs/>
          <w:sz w:val="22"/>
          <w:szCs w:val="22"/>
          <w:lang w:eastAsia="sk-SK"/>
        </w:rPr>
      </w:pPr>
      <w:r w:rsidRPr="00DB0A0A">
        <w:rPr>
          <w:rFonts w:ascii="Garamond" w:hAnsi="Garamond" w:cs="Calibri"/>
          <w:b/>
          <w:bCs/>
          <w:sz w:val="22"/>
          <w:szCs w:val="22"/>
          <w:lang w:eastAsia="sk-SK"/>
        </w:rPr>
        <w:t>Vyššie uvedené dokumenty je potrebné predložiť vo forme:  </w:t>
      </w:r>
    </w:p>
    <w:p w14:paraId="444B8629" w14:textId="77777777" w:rsidR="00DB0A0A" w:rsidRPr="00DB0A0A" w:rsidRDefault="00DB0A0A" w:rsidP="00AE779C">
      <w:pPr>
        <w:numPr>
          <w:ilvl w:val="0"/>
          <w:numId w:val="38"/>
        </w:numPr>
        <w:spacing w:line="251" w:lineRule="exact"/>
        <w:ind w:left="1701"/>
        <w:jc w:val="both"/>
        <w:rPr>
          <w:rFonts w:ascii="Garamond" w:hAnsi="Garamond" w:cs="Calibri"/>
          <w:sz w:val="22"/>
          <w:szCs w:val="22"/>
          <w:lang w:eastAsia="sk-SK"/>
        </w:rPr>
      </w:pPr>
      <w:proofErr w:type="spellStart"/>
      <w:r w:rsidRPr="00DB0A0A">
        <w:rPr>
          <w:rFonts w:ascii="Garamond" w:hAnsi="Garamond" w:cs="Calibri"/>
          <w:sz w:val="22"/>
          <w:szCs w:val="22"/>
          <w:lang w:eastAsia="sk-SK"/>
        </w:rPr>
        <w:t>scanov</w:t>
      </w:r>
      <w:proofErr w:type="spellEnd"/>
      <w:r w:rsidRPr="00DB0A0A">
        <w:rPr>
          <w:rFonts w:ascii="Garamond" w:hAnsi="Garamond" w:cs="Calibri"/>
          <w:sz w:val="22"/>
          <w:szCs w:val="22"/>
          <w:lang w:eastAsia="sk-SK"/>
        </w:rPr>
        <w:t xml:space="preserve">  originálov alebo úradne overených fotokópií (formát .</w:t>
      </w:r>
      <w:proofErr w:type="spellStart"/>
      <w:r w:rsidRPr="00DB0A0A">
        <w:rPr>
          <w:rFonts w:ascii="Garamond" w:hAnsi="Garamond" w:cs="Calibri"/>
          <w:sz w:val="22"/>
          <w:szCs w:val="22"/>
          <w:lang w:eastAsia="sk-SK"/>
        </w:rPr>
        <w:t>pdf</w:t>
      </w:r>
      <w:proofErr w:type="spellEnd"/>
      <w:r w:rsidRPr="00DB0A0A">
        <w:rPr>
          <w:rFonts w:ascii="Garamond" w:hAnsi="Garamond" w:cs="Calibri"/>
          <w:sz w:val="22"/>
          <w:szCs w:val="22"/>
          <w:lang w:eastAsia="sk-SK"/>
        </w:rPr>
        <w:t>) alebo   </w:t>
      </w:r>
    </w:p>
    <w:p w14:paraId="20669AFA" w14:textId="77777777" w:rsidR="00DB0A0A" w:rsidRPr="00DB0A0A" w:rsidRDefault="00DB0A0A" w:rsidP="00AE779C">
      <w:pPr>
        <w:numPr>
          <w:ilvl w:val="0"/>
          <w:numId w:val="18"/>
        </w:numPr>
        <w:tabs>
          <w:tab w:val="clear" w:pos="720"/>
        </w:tabs>
        <w:autoSpaceDE w:val="0"/>
        <w:spacing w:line="251" w:lineRule="exact"/>
        <w:ind w:left="1701"/>
        <w:jc w:val="both"/>
        <w:rPr>
          <w:rFonts w:ascii="Garamond" w:hAnsi="Garamond" w:cs="Calibri"/>
          <w:sz w:val="22"/>
          <w:szCs w:val="22"/>
          <w:lang w:eastAsia="sk-SK"/>
        </w:rPr>
      </w:pPr>
      <w:r w:rsidRPr="00DB0A0A">
        <w:rPr>
          <w:rFonts w:ascii="Garamond" w:hAnsi="Garamond" w:cs="Calibri"/>
          <w:sz w:val="22"/>
          <w:szCs w:val="22"/>
          <w:lang w:eastAsia="sk-SK"/>
        </w:rPr>
        <w:t>elektronických dokumentov podpísaných kvalifikovaným elektronickým podpisom.</w:t>
      </w:r>
    </w:p>
    <w:p w14:paraId="2491CFA2" w14:textId="77777777" w:rsidR="00DB0A0A" w:rsidRPr="00861D52" w:rsidRDefault="00DB0A0A" w:rsidP="00BE2170">
      <w:pPr>
        <w:tabs>
          <w:tab w:val="left" w:pos="344"/>
        </w:tabs>
        <w:autoSpaceDE w:val="0"/>
        <w:spacing w:line="264" w:lineRule="auto"/>
        <w:ind w:left="567"/>
        <w:jc w:val="both"/>
        <w:rPr>
          <w:rFonts w:ascii="Garamond" w:hAnsi="Garamond" w:cs="Calibri"/>
          <w:sz w:val="22"/>
          <w:szCs w:val="22"/>
          <w:lang w:eastAsia="sk-SK"/>
        </w:rPr>
      </w:pPr>
    </w:p>
    <w:p w14:paraId="458ACB6E" w14:textId="77777777" w:rsidR="00105B6B" w:rsidRPr="009349B4" w:rsidRDefault="00105B6B" w:rsidP="00AE779C">
      <w:pPr>
        <w:pStyle w:val="Odsekzoznamu"/>
        <w:numPr>
          <w:ilvl w:val="0"/>
          <w:numId w:val="19"/>
        </w:numPr>
        <w:shd w:val="clear" w:color="auto" w:fill="FFFFFF"/>
        <w:spacing w:line="264" w:lineRule="auto"/>
        <w:jc w:val="both"/>
        <w:rPr>
          <w:rFonts w:ascii="Garamond" w:hAnsi="Garamond" w:cstheme="minorHAnsi"/>
          <w:bCs/>
          <w:sz w:val="22"/>
          <w:szCs w:val="22"/>
        </w:rPr>
      </w:pPr>
      <w:r w:rsidRPr="009349B4">
        <w:rPr>
          <w:rFonts w:ascii="Garamond" w:hAnsi="Garamond" w:cstheme="minorHAnsi"/>
          <w:b/>
          <w:sz w:val="22"/>
          <w:szCs w:val="22"/>
        </w:rPr>
        <w:t xml:space="preserve">Do podateľne verejného obstarávateľa </w:t>
      </w:r>
      <w:r w:rsidRPr="009349B4">
        <w:rPr>
          <w:rFonts w:ascii="Garamond" w:hAnsi="Garamond" w:cstheme="minorHAnsi"/>
          <w:bCs/>
          <w:sz w:val="22"/>
          <w:szCs w:val="22"/>
        </w:rPr>
        <w:t>doručiť vyplnené a podpísané zmluvy s platnosťou originálu vrátane všetkých relevantných príloh a v stanovenom počte vyhotovení jedným z nasledovných spôsobov: </w:t>
      </w:r>
    </w:p>
    <w:p w14:paraId="78AB14B9" w14:textId="77777777" w:rsidR="00105B6B" w:rsidRPr="009349B4" w:rsidRDefault="00105B6B" w:rsidP="00AE779C">
      <w:pPr>
        <w:pStyle w:val="paragraph"/>
        <w:numPr>
          <w:ilvl w:val="0"/>
          <w:numId w:val="39"/>
        </w:numPr>
        <w:suppressAutoHyphens/>
        <w:spacing w:before="0" w:beforeAutospacing="0" w:after="0" w:afterAutospacing="0"/>
        <w:ind w:left="1276"/>
        <w:jc w:val="both"/>
        <w:rPr>
          <w:rStyle w:val="eop"/>
          <w:rFonts w:ascii="Garamond" w:hAnsi="Garamond" w:cstheme="minorBidi"/>
          <w:sz w:val="22"/>
          <w:szCs w:val="22"/>
          <w:lang w:eastAsia="cs-CZ"/>
        </w:rPr>
      </w:pPr>
      <w:r w:rsidRPr="009349B4">
        <w:rPr>
          <w:rStyle w:val="normaltextrun"/>
          <w:rFonts w:ascii="Garamond" w:hAnsi="Garamond" w:cstheme="minorBidi"/>
          <w:b/>
          <w:bCs/>
          <w:sz w:val="22"/>
          <w:szCs w:val="22"/>
        </w:rPr>
        <w:t xml:space="preserve">Listinne </w:t>
      </w:r>
      <w:r w:rsidRPr="009349B4">
        <w:rPr>
          <w:rStyle w:val="normaltextrun"/>
          <w:rFonts w:ascii="Garamond" w:hAnsi="Garamond" w:cstheme="minorBidi"/>
          <w:sz w:val="22"/>
          <w:szCs w:val="22"/>
        </w:rPr>
        <w:t>osobne</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alebo prostredníctvom pošty alebo inej doručovacej služby na adresu verejného obstarávateľa: Banskobystrický samosprávny kraj, Námestie SNP 23, 974 01 Banská Bystrica</w:t>
      </w:r>
      <w:r w:rsidRPr="009349B4">
        <w:rPr>
          <w:rStyle w:val="normaltextrun"/>
          <w:rFonts w:ascii="Garamond" w:hAnsi="Garamond" w:cstheme="minorBidi"/>
          <w:sz w:val="22"/>
          <w:szCs w:val="22"/>
          <w:u w:val="single"/>
        </w:rPr>
        <w:t xml:space="preserve"> (použije sa v prípade, </w:t>
      </w:r>
      <w:r w:rsidRPr="009349B4">
        <w:rPr>
          <w:rStyle w:val="normaltextrun"/>
          <w:rFonts w:ascii="Garamond" w:hAnsi="Garamond" w:cstheme="minorBidi"/>
          <w:b/>
          <w:bCs/>
          <w:sz w:val="22"/>
          <w:szCs w:val="22"/>
          <w:u w:val="single"/>
        </w:rPr>
        <w:t>ak hospodársky subjekt nie je povinný využívať elektronickú schránku pre účely komunikácie s orgánmi verejnej moci</w:t>
      </w:r>
      <w:r w:rsidRPr="009349B4">
        <w:rPr>
          <w:rStyle w:val="normaltextrun"/>
          <w:rFonts w:ascii="Garamond" w:hAnsi="Garamond" w:cstheme="minorBidi"/>
          <w:sz w:val="22"/>
          <w:szCs w:val="22"/>
          <w:u w:val="single"/>
        </w:rPr>
        <w:t>);</w:t>
      </w:r>
      <w:r w:rsidRPr="009349B4">
        <w:rPr>
          <w:rStyle w:val="normaltextrun"/>
          <w:rFonts w:ascii="Garamond" w:hAnsi="Garamond" w:cstheme="minorBidi"/>
          <w:sz w:val="22"/>
          <w:szCs w:val="22"/>
        </w:rPr>
        <w:t> </w:t>
      </w:r>
      <w:r w:rsidRPr="009349B4">
        <w:rPr>
          <w:rStyle w:val="eop"/>
          <w:rFonts w:ascii="Garamond" w:hAnsi="Garamond" w:cstheme="minorBidi"/>
          <w:sz w:val="22"/>
          <w:szCs w:val="22"/>
        </w:rPr>
        <w:t> </w:t>
      </w:r>
    </w:p>
    <w:p w14:paraId="5646EE46" w14:textId="74238D7D" w:rsidR="00105B6B" w:rsidRPr="009349B4" w:rsidRDefault="00105B6B" w:rsidP="00AE779C">
      <w:pPr>
        <w:pStyle w:val="paragraph"/>
        <w:numPr>
          <w:ilvl w:val="0"/>
          <w:numId w:val="39"/>
        </w:numPr>
        <w:suppressAutoHyphens/>
        <w:spacing w:before="0" w:beforeAutospacing="0" w:after="0" w:afterAutospacing="0"/>
        <w:ind w:left="1276"/>
        <w:jc w:val="both"/>
        <w:rPr>
          <w:rStyle w:val="normaltextrun"/>
          <w:rFonts w:ascii="Garamond" w:hAnsi="Garamond"/>
          <w:b/>
          <w:bCs/>
          <w:sz w:val="22"/>
          <w:szCs w:val="22"/>
        </w:rPr>
      </w:pPr>
      <w:r w:rsidRPr="009349B4">
        <w:rPr>
          <w:rStyle w:val="normaltextrun"/>
          <w:rFonts w:ascii="Garamond" w:hAnsi="Garamond" w:cstheme="minorBidi"/>
          <w:b/>
          <w:bCs/>
          <w:sz w:val="22"/>
          <w:szCs w:val="22"/>
        </w:rPr>
        <w:t xml:space="preserve">Elektronicky </w:t>
      </w:r>
      <w:r w:rsidRPr="009349B4">
        <w:rPr>
          <w:rStyle w:val="normaltextrun"/>
          <w:rFonts w:ascii="Garamond" w:hAnsi="Garamond" w:cstheme="minorBidi"/>
          <w:sz w:val="22"/>
          <w:szCs w:val="22"/>
        </w:rPr>
        <w:t>do elektronickej podateľne verejného obstarávateľa</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b/>
          <w:bCs/>
          <w:sz w:val="22"/>
          <w:szCs w:val="22"/>
          <w:u w:val="single"/>
        </w:rPr>
        <w:t>len prostredníctvom elektronickej schránky zriadenej/vytvorenej Slovensko.sk</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 xml:space="preserve">s kvalifikovaným elektronickým podpisom osôb oprávnených konať za uchádzača (počet vyhotovení elektronicky podpísanej zmluvy je 1). </w:t>
      </w:r>
      <w:r w:rsidRPr="009349B4">
        <w:rPr>
          <w:rStyle w:val="normaltextrun"/>
          <w:rFonts w:ascii="Garamond" w:hAnsi="Garamond" w:cstheme="minorBidi"/>
          <w:b/>
          <w:bCs/>
          <w:sz w:val="22"/>
          <w:szCs w:val="22"/>
        </w:rPr>
        <w:t xml:space="preserve">Zmluva musí byť </w:t>
      </w:r>
      <w:r w:rsidRPr="009349B4">
        <w:rPr>
          <w:rStyle w:val="normaltextrun"/>
          <w:rFonts w:ascii="Garamond" w:hAnsi="Garamond" w:cstheme="minorBidi"/>
          <w:b/>
          <w:bCs/>
          <w:sz w:val="22"/>
          <w:szCs w:val="22"/>
          <w:u w:val="single"/>
        </w:rPr>
        <w:t>podpísaná aj odoslaná</w:t>
      </w:r>
      <w:r w:rsidRPr="009349B4">
        <w:rPr>
          <w:rStyle w:val="normaltextrun"/>
          <w:rFonts w:ascii="Garamond" w:hAnsi="Garamond" w:cstheme="minorBidi"/>
          <w:b/>
          <w:bCs/>
          <w:sz w:val="22"/>
          <w:szCs w:val="22"/>
        </w:rPr>
        <w:t xml:space="preserve"> len cez Slovensko.sk .</w:t>
      </w:r>
      <w:r w:rsidR="00F44335">
        <w:rPr>
          <w:rStyle w:val="normaltextrun"/>
          <w:rFonts w:ascii="Garamond" w:hAnsi="Garamond" w:cstheme="minorBidi"/>
          <w:b/>
          <w:bCs/>
          <w:sz w:val="22"/>
          <w:szCs w:val="22"/>
        </w:rPr>
        <w:t xml:space="preserve"> </w:t>
      </w:r>
      <w:r w:rsidR="00F44335" w:rsidRPr="00F44335">
        <w:rPr>
          <w:rFonts w:ascii="Garamond" w:hAnsi="Garamond" w:cstheme="minorBidi"/>
          <w:sz w:val="22"/>
          <w:szCs w:val="22"/>
        </w:rPr>
        <w:t>Zmluva musí byť podpísaná tak, že každá z jej príloh bude tvoriť samostatný, kvalifikovaným elektronickým podpisom ošetrený dokument.</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lastRenderedPageBreak/>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AE779C">
      <w:pPr>
        <w:pStyle w:val="Zkladntext"/>
        <w:numPr>
          <w:ilvl w:val="0"/>
          <w:numId w:val="20"/>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6F65C6">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537D109F"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9316B2" w:rsidRPr="001335FD">
        <w:rPr>
          <w:rFonts w:ascii="Garamond" w:hAnsi="Garamond" w:cs="Calibri"/>
          <w:sz w:val="22"/>
          <w:szCs w:val="22"/>
        </w:rPr>
        <w:t xml:space="preserve">je </w:t>
      </w:r>
      <w:r w:rsidR="00C371CF" w:rsidRPr="00F4038A">
        <w:rPr>
          <w:rFonts w:ascii="Garamond" w:hAnsi="Garamond" w:cs="Calibri"/>
          <w:sz w:val="22"/>
          <w:szCs w:val="22"/>
        </w:rPr>
        <w:t xml:space="preserve">dodanie </w:t>
      </w:r>
      <w:r w:rsidR="00C371CF">
        <w:rPr>
          <w:rFonts w:ascii="Garamond" w:hAnsi="Garamond" w:cs="Calibri"/>
          <w:sz w:val="22"/>
          <w:szCs w:val="22"/>
        </w:rPr>
        <w:t xml:space="preserve">nábytku na mieru do novovybudovaných odborných učební a laboratórií v prístavbe Strednej zdravotníckej školy v Banskej Bystrici. </w:t>
      </w:r>
      <w:r w:rsidR="00C371CF" w:rsidRPr="00F4038A">
        <w:rPr>
          <w:rFonts w:ascii="Garamond" w:hAnsi="Garamond" w:cs="Calibri"/>
          <w:sz w:val="22"/>
          <w:szCs w:val="22"/>
        </w:rPr>
        <w:t xml:space="preserve"> </w:t>
      </w:r>
      <w:r w:rsidR="00C371CF" w:rsidRPr="0036603F">
        <w:rPr>
          <w:rFonts w:ascii="Garamond" w:hAnsi="Garamond" w:cs="Calibri"/>
          <w:sz w:val="22"/>
          <w:szCs w:val="22"/>
        </w:rPr>
        <w:t>Podrobný rozsah predmetu zákazky je uvedený v prílohách súťažných podkladov</w:t>
      </w:r>
      <w:r w:rsidR="00C371CF">
        <w:rPr>
          <w:rFonts w:ascii="Garamond" w:hAnsi="Garamond" w:cs="Calibri"/>
          <w:sz w:val="22"/>
          <w:szCs w:val="22"/>
        </w:rPr>
        <w:t xml:space="preserve"> (</w:t>
      </w:r>
      <w:r w:rsidR="00C371CF" w:rsidRPr="00F4038A">
        <w:rPr>
          <w:rFonts w:ascii="Garamond" w:hAnsi="Garamond" w:cs="Calibri"/>
          <w:sz w:val="22"/>
          <w:szCs w:val="22"/>
        </w:rPr>
        <w:t>ďalej aj „SP“</w:t>
      </w:r>
      <w:r w:rsidR="00C371CF">
        <w:rPr>
          <w:rFonts w:ascii="Garamond" w:hAnsi="Garamond" w:cs="Calibri"/>
          <w:sz w:val="22"/>
          <w:szCs w:val="22"/>
        </w:rPr>
        <w:t>)</w:t>
      </w:r>
      <w:r w:rsidR="00C371CF" w:rsidRPr="0036603F">
        <w:rPr>
          <w:rFonts w:ascii="Garamond" w:hAnsi="Garamond" w:cs="Calibri"/>
          <w:sz w:val="22"/>
          <w:szCs w:val="22"/>
        </w:rPr>
        <w:t xml:space="preserve">, </w:t>
      </w:r>
      <w:r w:rsidR="00C371CF" w:rsidRPr="00FA42ED">
        <w:rPr>
          <w:rFonts w:ascii="Garamond" w:hAnsi="Garamond" w:cs="Calibri"/>
          <w:sz w:val="22"/>
          <w:szCs w:val="22"/>
        </w:rPr>
        <w:t xml:space="preserve">najmä </w:t>
      </w:r>
      <w:r w:rsidR="00C371CF" w:rsidRPr="00237C4C">
        <w:rPr>
          <w:rFonts w:ascii="Garamond" w:hAnsi="Garamond" w:cs="Calibri"/>
          <w:sz w:val="22"/>
          <w:szCs w:val="22"/>
        </w:rPr>
        <w:t>v prílohe č. 1 SP – Rámcová zmluva o dodaní tovaru</w:t>
      </w:r>
      <w:r w:rsidR="00C371CF" w:rsidRPr="00FA42ED">
        <w:rPr>
          <w:rFonts w:ascii="Garamond" w:hAnsi="Garamond" w:cs="Calibri"/>
          <w:sz w:val="22"/>
          <w:szCs w:val="22"/>
        </w:rPr>
        <w:t xml:space="preserve"> </w:t>
      </w:r>
      <w:r w:rsidR="00C371CF">
        <w:rPr>
          <w:rFonts w:ascii="Garamond" w:hAnsi="Garamond" w:cs="Calibri"/>
          <w:sz w:val="22"/>
          <w:szCs w:val="22"/>
        </w:rPr>
        <w:t xml:space="preserve">a jej prílohách </w:t>
      </w:r>
      <w:r w:rsidR="00C371CF" w:rsidRPr="00FA42ED">
        <w:rPr>
          <w:rFonts w:ascii="Garamond" w:hAnsi="Garamond" w:cs="Calibri"/>
          <w:sz w:val="22"/>
          <w:szCs w:val="22"/>
        </w:rPr>
        <w:t>(ďalej aj „zmluva“).</w:t>
      </w:r>
      <w:r w:rsidR="00C371CF">
        <w:rPr>
          <w:rFonts w:ascii="Garamond" w:hAnsi="Garamond" w:cs="Calibri"/>
          <w:sz w:val="22"/>
          <w:szCs w:val="22"/>
        </w:rPr>
        <w:t xml:space="preserve"> Súčasťou zmluvy je </w:t>
      </w:r>
      <w:r w:rsidR="00C371CF" w:rsidRPr="006D3CD0">
        <w:rPr>
          <w:rFonts w:ascii="Garamond" w:hAnsi="Garamond" w:cs="Calibri"/>
          <w:sz w:val="22"/>
          <w:szCs w:val="22"/>
        </w:rPr>
        <w:t>výkresová dokumentácia tvoriaca podklad pre realizáciu predmetu zákazky</w:t>
      </w:r>
      <w:r w:rsidR="00C371CF">
        <w:rPr>
          <w:rFonts w:ascii="Garamond" w:hAnsi="Garamond" w:cs="Calibri"/>
          <w:sz w:val="22"/>
          <w:szCs w:val="22"/>
        </w:rPr>
        <w:t>.</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9E09DE5" w14:textId="77777777" w:rsidR="00C371CF" w:rsidRPr="00861D52" w:rsidRDefault="00C371CF" w:rsidP="00C371C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FB1F60">
        <w:rPr>
          <w:rFonts w:ascii="Garamond" w:hAnsi="Garamond" w:cs="Calibri"/>
          <w:sz w:val="22"/>
          <w:szCs w:val="22"/>
        </w:rPr>
        <w:t>391</w:t>
      </w:r>
      <w:r>
        <w:rPr>
          <w:rFonts w:ascii="Garamond" w:hAnsi="Garamond" w:cs="Calibri"/>
          <w:sz w:val="22"/>
          <w:szCs w:val="22"/>
        </w:rPr>
        <w:t>0000</w:t>
      </w:r>
      <w:r w:rsidRPr="00FB1F60">
        <w:rPr>
          <w:rFonts w:ascii="Garamond" w:hAnsi="Garamond" w:cs="Calibri"/>
          <w:sz w:val="22"/>
          <w:szCs w:val="22"/>
        </w:rPr>
        <w:t>0-</w:t>
      </w:r>
      <w:r>
        <w:rPr>
          <w:rFonts w:ascii="Garamond" w:hAnsi="Garamond" w:cs="Calibri"/>
          <w:sz w:val="22"/>
          <w:szCs w:val="22"/>
        </w:rPr>
        <w:t>3</w:t>
      </w:r>
      <w:r w:rsidRPr="00FB1F60">
        <w:rPr>
          <w:rFonts w:ascii="Garamond" w:hAnsi="Garamond" w:cs="Calibri"/>
          <w:sz w:val="22"/>
          <w:szCs w:val="22"/>
        </w:rPr>
        <w:t xml:space="preserve"> </w:t>
      </w:r>
      <w:r w:rsidRPr="004737AF">
        <w:rPr>
          <w:rFonts w:ascii="Garamond" w:hAnsi="Garamond" w:cs="Calibri"/>
          <w:sz w:val="22"/>
          <w:szCs w:val="22"/>
        </w:rPr>
        <w:t xml:space="preserve">– </w:t>
      </w:r>
      <w:r>
        <w:rPr>
          <w:rFonts w:ascii="Garamond" w:hAnsi="Garamond" w:cs="Calibri"/>
          <w:sz w:val="22"/>
          <w:szCs w:val="22"/>
        </w:rPr>
        <w:t>Nábytok</w:t>
      </w:r>
    </w:p>
    <w:p w14:paraId="4916305C" w14:textId="77777777" w:rsidR="00C371CF" w:rsidRPr="00784E55" w:rsidRDefault="00C371CF" w:rsidP="00C371CF">
      <w:pPr>
        <w:tabs>
          <w:tab w:val="left" w:pos="5387"/>
        </w:tabs>
        <w:spacing w:line="264" w:lineRule="auto"/>
        <w:ind w:left="4111" w:hanging="3402"/>
        <w:jc w:val="both"/>
        <w:rPr>
          <w:rFonts w:ascii="Garamond" w:hAnsi="Garamond" w:cs="Calibri"/>
          <w:sz w:val="22"/>
          <w:szCs w:val="22"/>
          <w:highlight w:val="yellow"/>
        </w:rPr>
      </w:pPr>
      <w:r w:rsidRPr="00861D52">
        <w:rPr>
          <w:rFonts w:ascii="Garamond" w:hAnsi="Garamond" w:cstheme="minorHAnsi"/>
          <w:sz w:val="22"/>
          <w:szCs w:val="22"/>
        </w:rPr>
        <w:t>Doplnkový predmet:</w:t>
      </w:r>
      <w:r w:rsidRPr="00861D52">
        <w:rPr>
          <w:rFonts w:ascii="Garamond" w:hAnsi="Garamond" w:cs="Calibri"/>
          <w:sz w:val="22"/>
          <w:szCs w:val="22"/>
        </w:rPr>
        <w:tab/>
      </w:r>
      <w:r w:rsidRPr="004737AF">
        <w:rPr>
          <w:rFonts w:ascii="Garamond" w:hAnsi="Garamond" w:cs="Calibri"/>
          <w:sz w:val="22"/>
          <w:szCs w:val="22"/>
        </w:rPr>
        <w:t>39130000-2 – Kancelársky nábytok</w:t>
      </w:r>
    </w:p>
    <w:p w14:paraId="65D03BFE" w14:textId="734A0EEA" w:rsidR="009316B2" w:rsidRPr="00861D52" w:rsidRDefault="00C371CF" w:rsidP="00C371CF">
      <w:pPr>
        <w:tabs>
          <w:tab w:val="left" w:pos="5387"/>
        </w:tabs>
        <w:spacing w:line="264" w:lineRule="auto"/>
        <w:ind w:left="4111" w:hanging="3402"/>
        <w:jc w:val="both"/>
        <w:rPr>
          <w:rFonts w:ascii="Garamond" w:hAnsi="Garamond" w:cs="Calibri"/>
          <w:sz w:val="22"/>
          <w:szCs w:val="22"/>
        </w:rPr>
      </w:pPr>
      <w:r w:rsidRPr="00563810">
        <w:rPr>
          <w:rFonts w:ascii="Garamond" w:hAnsi="Garamond" w:cs="Calibri"/>
          <w:sz w:val="22"/>
          <w:szCs w:val="22"/>
        </w:rPr>
        <w:tab/>
        <w:t>39150000-8 – Rôzny nábytok a vybavenie</w:t>
      </w:r>
      <w:r w:rsidR="009316B2" w:rsidRPr="00861D52">
        <w:rPr>
          <w:rFonts w:ascii="Garamond" w:hAnsi="Garamond" w:cs="Calibri"/>
          <w:sz w:val="22"/>
          <w:szCs w:val="22"/>
        </w:rPr>
        <w:tab/>
      </w:r>
    </w:p>
    <w:p w14:paraId="70A526B8" w14:textId="77777777" w:rsidR="0088041C" w:rsidRPr="00861D52" w:rsidRDefault="0088041C" w:rsidP="005B6FCC">
      <w:pPr>
        <w:pStyle w:val="tl1"/>
        <w:spacing w:line="264" w:lineRule="auto"/>
        <w:rPr>
          <w:rFonts w:ascii="Garamond" w:hAnsi="Garamond"/>
          <w:sz w:val="22"/>
          <w:szCs w:val="22"/>
        </w:rPr>
      </w:pPr>
    </w:p>
    <w:p w14:paraId="0ACB6519"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4410849E" w14:textId="22A9E787" w:rsidR="00B710F6" w:rsidRPr="000B190D" w:rsidRDefault="009316B2" w:rsidP="000B190D">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6E20E3">
        <w:rPr>
          <w:rFonts w:ascii="Garamond" w:hAnsi="Garamond" w:cs="Calibri"/>
          <w:sz w:val="22"/>
          <w:szCs w:val="22"/>
        </w:rPr>
        <w:t xml:space="preserve">je </w:t>
      </w:r>
      <w:r w:rsidR="0048556C" w:rsidRPr="00934CC8">
        <w:rPr>
          <w:rFonts w:ascii="Garamond" w:hAnsi="Garamond" w:cs="Calibri"/>
          <w:sz w:val="22"/>
          <w:szCs w:val="22"/>
        </w:rPr>
        <w:t>Stredná zdravotnícka škola, Tajovského 24, 974 29 Banská Bystrica</w:t>
      </w:r>
      <w:r w:rsidR="0048556C" w:rsidRPr="00861D52">
        <w:rPr>
          <w:rFonts w:ascii="Garamond" w:hAnsi="Garamond" w:cs="Calibri"/>
          <w:sz w:val="22"/>
          <w:szCs w:val="22"/>
        </w:rPr>
        <w:t>.</w:t>
      </w:r>
      <w:r w:rsidR="0035110F">
        <w:rPr>
          <w:rFonts w:ascii="Garamond" w:hAnsi="Garamond" w:cs="Calibri"/>
          <w:sz w:val="22"/>
          <w:szCs w:val="22"/>
        </w:rPr>
        <w:t xml:space="preserve"> </w:t>
      </w:r>
      <w:r w:rsidR="006E20E3" w:rsidRPr="00861D52">
        <w:rPr>
          <w:rFonts w:ascii="Garamond" w:hAnsi="Garamond" w:cs="Calibri"/>
          <w:sz w:val="22"/>
          <w:szCs w:val="22"/>
        </w:rPr>
        <w:t xml:space="preserve"> </w:t>
      </w:r>
      <w:r w:rsidR="00B710F6" w:rsidRPr="000B190D">
        <w:rPr>
          <w:rFonts w:ascii="Garamond" w:hAnsi="Garamond" w:cs="Calibri"/>
          <w:sz w:val="22"/>
          <w:szCs w:val="22"/>
        </w:rPr>
        <w:t xml:space="preserve">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591B3A77" w14:textId="0DFF66F5" w:rsidR="00AD03CE" w:rsidRPr="00F0379F" w:rsidRDefault="00F0379F" w:rsidP="00F0379F">
      <w:pPr>
        <w:pStyle w:val="tl1"/>
        <w:numPr>
          <w:ilvl w:val="1"/>
          <w:numId w:val="21"/>
        </w:numPr>
        <w:spacing w:line="264" w:lineRule="auto"/>
        <w:ind w:left="426"/>
        <w:rPr>
          <w:rFonts w:ascii="Garamond" w:hAnsi="Garamond" w:cs="Calibri"/>
          <w:sz w:val="22"/>
          <w:szCs w:val="22"/>
        </w:rPr>
      </w:pPr>
      <w:r w:rsidRPr="00351C5F">
        <w:rPr>
          <w:rFonts w:ascii="Garamond" w:hAnsi="Garamond" w:cs="Calibri"/>
          <w:sz w:val="22"/>
          <w:szCs w:val="22"/>
        </w:rPr>
        <w:t>Predmet zákazky bude dodaný v súlade s bodom 4.3 Zmluvy</w:t>
      </w:r>
      <w:r>
        <w:rPr>
          <w:rFonts w:ascii="Garamond" w:hAnsi="Garamond" w:cs="Calibri"/>
          <w:sz w:val="22"/>
          <w:szCs w:val="22"/>
        </w:rPr>
        <w:t>.</w:t>
      </w:r>
      <w:r w:rsidRPr="00351C5F">
        <w:rPr>
          <w:rFonts w:ascii="Garamond" w:hAnsi="Garamond" w:cs="Calibri"/>
          <w:sz w:val="22"/>
          <w:szCs w:val="22"/>
        </w:rPr>
        <w:t xml:space="preserve"> </w:t>
      </w:r>
      <w:r w:rsidR="000B190D" w:rsidRPr="00F0379F">
        <w:rPr>
          <w:rFonts w:ascii="Garamond" w:hAnsi="Garamond" w:cs="Calibri"/>
          <w:sz w:val="22"/>
          <w:szCs w:val="22"/>
          <w:highlight w:val="yellow"/>
        </w:rPr>
        <w:t xml:space="preserve">  </w:t>
      </w:r>
    </w:p>
    <w:p w14:paraId="328C0DBE" w14:textId="77777777" w:rsidR="0088041C" w:rsidRPr="00627FA2" w:rsidRDefault="0088041C" w:rsidP="005B6FCC">
      <w:pPr>
        <w:spacing w:line="264" w:lineRule="auto"/>
        <w:rPr>
          <w:rFonts w:ascii="Garamond" w:hAnsi="Garamond" w:cs="Calibri"/>
          <w:b/>
          <w:sz w:val="22"/>
          <w:szCs w:val="22"/>
          <w:highlight w:val="yellow"/>
        </w:rPr>
      </w:pPr>
    </w:p>
    <w:p w14:paraId="4E5C558B" w14:textId="77777777" w:rsidR="001B23B4" w:rsidRDefault="0088041C" w:rsidP="001B23B4">
      <w:pPr>
        <w:pStyle w:val="tl1"/>
        <w:numPr>
          <w:ilvl w:val="1"/>
          <w:numId w:val="21"/>
        </w:numPr>
        <w:spacing w:line="264" w:lineRule="auto"/>
        <w:ind w:left="426"/>
        <w:rPr>
          <w:rFonts w:ascii="Garamond" w:hAnsi="Garamond" w:cs="Calibri"/>
          <w:sz w:val="22"/>
          <w:szCs w:val="22"/>
        </w:rPr>
      </w:pPr>
      <w:r w:rsidRPr="00C72E8A">
        <w:rPr>
          <w:rFonts w:ascii="Garamond" w:hAnsi="Garamond" w:cs="Calibri"/>
          <w:b/>
          <w:sz w:val="22"/>
          <w:szCs w:val="22"/>
        </w:rPr>
        <w:t xml:space="preserve">Minimálne požiadavky predmet zákazky: </w:t>
      </w:r>
    </w:p>
    <w:p w14:paraId="663DFDC3" w14:textId="5DF6A2C2" w:rsidR="008F40AA" w:rsidRPr="00154BD0" w:rsidRDefault="00C72E8A" w:rsidP="00154BD0">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Verejný obstarávateľ požaduje realizáciu predmetu zákazky v súlade s výkresovou dokumentáciou, ktorá tvorí prílohu zmluvy</w:t>
      </w:r>
      <w:r w:rsidR="00154BD0">
        <w:rPr>
          <w:rFonts w:ascii="Garamond" w:hAnsi="Garamond" w:cs="Calibri"/>
          <w:sz w:val="22"/>
          <w:szCs w:val="22"/>
        </w:rPr>
        <w:t xml:space="preserve"> a ktorá bola </w:t>
      </w:r>
      <w:r w:rsidR="00E75953" w:rsidRPr="00154BD0">
        <w:rPr>
          <w:rFonts w:ascii="Garamond" w:hAnsi="Garamond" w:cs="Calibri"/>
          <w:sz w:val="22"/>
          <w:szCs w:val="22"/>
        </w:rPr>
        <w:t xml:space="preserve">vypracovaná spoločnosťou </w:t>
      </w:r>
      <w:r w:rsidR="0025463B" w:rsidRPr="00154BD0">
        <w:rPr>
          <w:rFonts w:ascii="Garamond" w:hAnsi="Garamond" w:cs="Calibri"/>
          <w:sz w:val="22"/>
          <w:szCs w:val="22"/>
        </w:rPr>
        <w:t xml:space="preserve">L&amp;M interiér, s.r.o., </w:t>
      </w:r>
      <w:r w:rsidR="008F40AA" w:rsidRPr="00154BD0">
        <w:rPr>
          <w:rFonts w:ascii="Garamond" w:hAnsi="Garamond" w:cs="Calibri"/>
          <w:sz w:val="22"/>
          <w:szCs w:val="22"/>
        </w:rPr>
        <w:t>Cesta pod Bánošom 41/4</w:t>
      </w:r>
      <w:r w:rsidR="0018659A">
        <w:rPr>
          <w:rFonts w:ascii="Garamond" w:hAnsi="Garamond" w:cs="Calibri"/>
          <w:sz w:val="22"/>
          <w:szCs w:val="22"/>
        </w:rPr>
        <w:t>,</w:t>
      </w:r>
      <w:r w:rsidR="008F40AA" w:rsidRPr="00154BD0">
        <w:rPr>
          <w:rFonts w:ascii="Garamond" w:hAnsi="Garamond" w:cs="Calibri"/>
          <w:sz w:val="22"/>
          <w:szCs w:val="22"/>
        </w:rPr>
        <w:t xml:space="preserve"> 974</w:t>
      </w:r>
      <w:r w:rsidR="0018659A">
        <w:rPr>
          <w:rFonts w:ascii="Garamond" w:hAnsi="Garamond" w:cs="Calibri"/>
          <w:sz w:val="22"/>
          <w:szCs w:val="22"/>
        </w:rPr>
        <w:t> </w:t>
      </w:r>
      <w:r w:rsidR="008F40AA" w:rsidRPr="00154BD0">
        <w:rPr>
          <w:rFonts w:ascii="Garamond" w:hAnsi="Garamond" w:cs="Calibri"/>
          <w:sz w:val="22"/>
          <w:szCs w:val="22"/>
        </w:rPr>
        <w:t>01 Kynceľová, IČO: 46930744</w:t>
      </w:r>
      <w:r w:rsidR="00403112" w:rsidRPr="00154BD0">
        <w:rPr>
          <w:rFonts w:ascii="Garamond" w:hAnsi="Garamond" w:cs="Calibri"/>
          <w:sz w:val="22"/>
          <w:szCs w:val="22"/>
        </w:rPr>
        <w:t xml:space="preserve">. </w:t>
      </w:r>
    </w:p>
    <w:p w14:paraId="39295216" w14:textId="3776DE61" w:rsidR="001B23B4" w:rsidRPr="008F40AA" w:rsidRDefault="00C72E8A" w:rsidP="001B23B4">
      <w:pPr>
        <w:pStyle w:val="tl1"/>
        <w:numPr>
          <w:ilvl w:val="2"/>
          <w:numId w:val="21"/>
        </w:numPr>
        <w:spacing w:line="264" w:lineRule="auto"/>
        <w:rPr>
          <w:rFonts w:ascii="Garamond" w:hAnsi="Garamond" w:cs="Calibri"/>
          <w:sz w:val="22"/>
          <w:szCs w:val="22"/>
        </w:rPr>
      </w:pPr>
      <w:r w:rsidRPr="008F40AA">
        <w:rPr>
          <w:rFonts w:ascii="Garamond" w:hAnsi="Garamond" w:cs="Calibri"/>
          <w:sz w:val="22"/>
          <w:szCs w:val="22"/>
        </w:rPr>
        <w:t xml:space="preserve">Výkresová dokumentácia obsahuje konkrétne označenia výrobkov a materiálov. Tieto označenia sú uvedené </w:t>
      </w:r>
      <w:r w:rsidRPr="008F40AA">
        <w:rPr>
          <w:rFonts w:ascii="Garamond" w:hAnsi="Garamond" w:cs="Calibri"/>
          <w:b/>
          <w:bCs/>
          <w:sz w:val="22"/>
          <w:szCs w:val="22"/>
          <w:u w:val="single"/>
        </w:rPr>
        <w:t>výlučne ako referenčné</w:t>
      </w:r>
      <w:r w:rsidRPr="008F40AA">
        <w:rPr>
          <w:rFonts w:ascii="Garamond" w:hAnsi="Garamond" w:cs="Calibri"/>
          <w:sz w:val="22"/>
          <w:szCs w:val="22"/>
        </w:rPr>
        <w:t>, za účelom jednoznačného vymedzenia požadovaného štandardu kvality, technických, výkonnostných a funkčných vlastností.</w:t>
      </w:r>
    </w:p>
    <w:p w14:paraId="1D366EF3" w14:textId="3C730664" w:rsidR="00C72E8A" w:rsidRPr="001B23B4" w:rsidRDefault="00C72E8A" w:rsidP="001B23B4">
      <w:pPr>
        <w:pStyle w:val="tl1"/>
        <w:numPr>
          <w:ilvl w:val="2"/>
          <w:numId w:val="21"/>
        </w:numPr>
        <w:spacing w:line="264" w:lineRule="auto"/>
        <w:rPr>
          <w:rFonts w:ascii="Garamond" w:hAnsi="Garamond" w:cs="Calibri"/>
          <w:sz w:val="22"/>
          <w:szCs w:val="22"/>
        </w:rPr>
      </w:pPr>
      <w:r w:rsidRPr="001B23B4">
        <w:rPr>
          <w:rFonts w:ascii="Garamond" w:hAnsi="Garamond" w:cs="Calibri"/>
          <w:sz w:val="22"/>
          <w:szCs w:val="22"/>
        </w:rPr>
        <w:t xml:space="preserve">Verejný obstarávateľ v súlade s § 42 zákona o verejnom obstarávaní </w:t>
      </w:r>
      <w:r w:rsidRPr="00F0379F">
        <w:rPr>
          <w:rFonts w:ascii="Garamond" w:hAnsi="Garamond" w:cs="Calibri"/>
          <w:b/>
          <w:bCs/>
          <w:sz w:val="22"/>
          <w:szCs w:val="22"/>
          <w:u w:val="single"/>
        </w:rPr>
        <w:t xml:space="preserve">pripúšťa predloženie ekvivalentných </w:t>
      </w:r>
      <w:r w:rsidR="004052FA" w:rsidRPr="00F0379F">
        <w:rPr>
          <w:rFonts w:ascii="Garamond" w:hAnsi="Garamond" w:cs="Calibri"/>
          <w:b/>
          <w:bCs/>
          <w:sz w:val="22"/>
          <w:szCs w:val="22"/>
          <w:u w:val="single"/>
        </w:rPr>
        <w:t>tovarov</w:t>
      </w:r>
      <w:r w:rsidRPr="00F0379F">
        <w:rPr>
          <w:rFonts w:ascii="Garamond" w:hAnsi="Garamond" w:cs="Calibri"/>
          <w:b/>
          <w:bCs/>
          <w:sz w:val="22"/>
          <w:szCs w:val="22"/>
          <w:u w:val="single"/>
        </w:rPr>
        <w:t>, pričom v tejto časti súťažných podkladov definuje minimálne technické, výkonnostné a funkčné požiadavky na predmetné výrobky</w:t>
      </w:r>
      <w:r w:rsidR="00953937" w:rsidRPr="00F0379F">
        <w:rPr>
          <w:rFonts w:ascii="Garamond" w:hAnsi="Garamond" w:cs="Calibri"/>
          <w:b/>
          <w:bCs/>
          <w:sz w:val="22"/>
          <w:szCs w:val="22"/>
          <w:u w:val="single"/>
        </w:rPr>
        <w:t>:</w:t>
      </w:r>
    </w:p>
    <w:p w14:paraId="0863D3DC" w14:textId="77777777" w:rsidR="002C318C" w:rsidRPr="00E01292" w:rsidRDefault="002C318C" w:rsidP="00371268">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Úchytka -</w:t>
      </w:r>
      <w:r w:rsidRPr="00E01292">
        <w:rPr>
          <w:rFonts w:ascii="Garamond" w:hAnsi="Garamond"/>
          <w:sz w:val="22"/>
          <w:szCs w:val="22"/>
        </w:rPr>
        <w:t xml:space="preserve"> TULIP Úchytka </w:t>
      </w:r>
      <w:proofErr w:type="spellStart"/>
      <w:r w:rsidRPr="00E01292">
        <w:rPr>
          <w:rFonts w:ascii="Garamond" w:hAnsi="Garamond"/>
          <w:sz w:val="22"/>
          <w:szCs w:val="22"/>
        </w:rPr>
        <w:t>Scala</w:t>
      </w:r>
      <w:proofErr w:type="spellEnd"/>
      <w:r w:rsidRPr="00E01292">
        <w:rPr>
          <w:rFonts w:ascii="Garamond" w:hAnsi="Garamond"/>
          <w:sz w:val="22"/>
          <w:szCs w:val="22"/>
        </w:rPr>
        <w:t xml:space="preserve"> 192 Kód sortimentu 227242</w:t>
      </w:r>
    </w:p>
    <w:p w14:paraId="78C363C7" w14:textId="2B599F7E" w:rsidR="002C318C" w:rsidRPr="00E01292" w:rsidRDefault="007A76DE" w:rsidP="007A76DE">
      <w:pPr>
        <w:ind w:left="981" w:firstLine="720"/>
        <w:contextualSpacing/>
        <w:rPr>
          <w:rFonts w:ascii="Garamond" w:hAnsi="Garamond" w:cs="Times New Roman"/>
          <w:sz w:val="22"/>
          <w:szCs w:val="22"/>
        </w:rPr>
      </w:pPr>
      <w:r w:rsidRPr="00E01292">
        <w:rPr>
          <w:rFonts w:ascii="Garamond" w:hAnsi="Garamond" w:cs="Times New Roman"/>
          <w:sz w:val="22"/>
          <w:szCs w:val="22"/>
        </w:rPr>
        <w:t>Minimálne požiadavky</w:t>
      </w:r>
      <w:r w:rsidR="002C318C" w:rsidRPr="00E01292">
        <w:rPr>
          <w:rFonts w:ascii="Garamond" w:hAnsi="Garamond" w:cs="Times New Roman"/>
          <w:sz w:val="22"/>
          <w:szCs w:val="22"/>
        </w:rPr>
        <w:t xml:space="preserve">: </w:t>
      </w:r>
    </w:p>
    <w:p w14:paraId="7AD7C6B8"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nábytková úchytka – oblúková / mostíková</w:t>
      </w:r>
    </w:p>
    <w:p w14:paraId="42EF83BE"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Rozteč upevňovacích otvorov: </w:t>
      </w:r>
      <w:r w:rsidRPr="00E01292">
        <w:rPr>
          <w:rStyle w:val="Vrazn"/>
          <w:rFonts w:ascii="Garamond" w:eastAsiaTheme="majorEastAsia" w:hAnsi="Garamond"/>
          <w:sz w:val="22"/>
          <w:szCs w:val="22"/>
        </w:rPr>
        <w:t>192 mm (±1 mm)</w:t>
      </w:r>
    </w:p>
    <w:p w14:paraId="799DF672"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Materiál: kov (zliatina </w:t>
      </w:r>
      <w:proofErr w:type="spellStart"/>
      <w:r w:rsidRPr="00E01292">
        <w:rPr>
          <w:rFonts w:ascii="Garamond" w:hAnsi="Garamond"/>
          <w:sz w:val="22"/>
          <w:szCs w:val="22"/>
        </w:rPr>
        <w:t>ZnAl</w:t>
      </w:r>
      <w:proofErr w:type="spellEnd"/>
      <w:r w:rsidRPr="00E01292">
        <w:rPr>
          <w:rFonts w:ascii="Garamond" w:hAnsi="Garamond"/>
          <w:sz w:val="22"/>
          <w:szCs w:val="22"/>
        </w:rPr>
        <w:t xml:space="preserve"> / hliník / nerezová oceľ alebo iný materiál s porovnateľnou pevnosťou a odolnosťou)</w:t>
      </w:r>
    </w:p>
    <w:p w14:paraId="3C047F3B"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Povrchová úprava: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 imitácia </w:t>
      </w:r>
      <w:proofErr w:type="spellStart"/>
      <w:r w:rsidRPr="00E01292">
        <w:rPr>
          <w:rFonts w:ascii="Garamond" w:hAnsi="Garamond"/>
          <w:sz w:val="22"/>
          <w:szCs w:val="22"/>
        </w:rPr>
        <w:t>nerezu</w:t>
      </w:r>
      <w:proofErr w:type="spellEnd"/>
      <w:r w:rsidRPr="00E01292">
        <w:rPr>
          <w:rFonts w:ascii="Garamond" w:hAnsi="Garamond"/>
          <w:sz w:val="22"/>
          <w:szCs w:val="22"/>
        </w:rPr>
        <w:t>, matný efekt</w:t>
      </w:r>
    </w:p>
    <w:p w14:paraId="1391D22D"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nerezová / strieborno-matná</w:t>
      </w:r>
    </w:p>
    <w:p w14:paraId="5C38D6B9"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Povrchová odolnosť voči korózii a oteru (bežné interiérové použitie)</w:t>
      </w:r>
    </w:p>
    <w:p w14:paraId="0B9250E6" w14:textId="77777777" w:rsidR="002C318C" w:rsidRPr="00E01292" w:rsidRDefault="002C318C" w:rsidP="00630344">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Súčasťou výrobku musí byť montážny materiál</w:t>
      </w:r>
    </w:p>
    <w:p w14:paraId="07364B4B" w14:textId="77777777" w:rsidR="002C318C" w:rsidRPr="00E01292" w:rsidRDefault="002C318C" w:rsidP="002C318C">
      <w:pPr>
        <w:contextualSpacing/>
        <w:rPr>
          <w:rFonts w:ascii="Garamond" w:hAnsi="Garamond" w:cs="Times New Roman"/>
          <w:sz w:val="22"/>
          <w:szCs w:val="22"/>
        </w:rPr>
      </w:pPr>
    </w:p>
    <w:p w14:paraId="48F33784" w14:textId="77777777" w:rsidR="002C318C" w:rsidRPr="00E01292" w:rsidRDefault="002C318C" w:rsidP="00630344">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w:t>
      </w:r>
      <w:r w:rsidRPr="00E01292">
        <w:rPr>
          <w:rFonts w:ascii="Garamond" w:hAnsi="Garamond"/>
          <w:sz w:val="22"/>
          <w:szCs w:val="22"/>
        </w:rPr>
        <w:t xml:space="preserve">BLUM </w:t>
      </w:r>
      <w:proofErr w:type="spellStart"/>
      <w:r w:rsidRPr="00E01292">
        <w:rPr>
          <w:rFonts w:ascii="Garamond" w:hAnsi="Garamond"/>
          <w:sz w:val="22"/>
          <w:szCs w:val="22"/>
        </w:rPr>
        <w:t>metabox</w:t>
      </w:r>
      <w:proofErr w:type="spellEnd"/>
      <w:r w:rsidRPr="00E01292">
        <w:rPr>
          <w:rFonts w:ascii="Garamond" w:hAnsi="Garamond"/>
          <w:sz w:val="22"/>
          <w:szCs w:val="22"/>
        </w:rPr>
        <w:t xml:space="preserve"> s tlmením</w:t>
      </w:r>
    </w:p>
    <w:p w14:paraId="6A7D72DA" w14:textId="77777777" w:rsidR="00630344" w:rsidRPr="00E01292" w:rsidRDefault="00630344" w:rsidP="00630344">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BA29EC2" w14:textId="3EB8A6EB"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18B1474E" w14:textId="46388CD9"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alebo dodatočne montované </w:t>
      </w:r>
      <w:r w:rsidRPr="00E01292">
        <w:rPr>
          <w:rFonts w:ascii="Garamond" w:hAnsi="Garamond"/>
          <w:bCs/>
          <w:sz w:val="22"/>
          <w:szCs w:val="22"/>
        </w:rPr>
        <w:t>tlmenie dovretia (soft-</w:t>
      </w:r>
      <w:proofErr w:type="spellStart"/>
      <w:r w:rsidRPr="00E01292">
        <w:rPr>
          <w:rFonts w:ascii="Garamond" w:hAnsi="Garamond"/>
          <w:bCs/>
          <w:sz w:val="22"/>
          <w:szCs w:val="22"/>
        </w:rPr>
        <w:t>close</w:t>
      </w:r>
      <w:proofErr w:type="spellEnd"/>
      <w:r w:rsidRPr="00E01292">
        <w:rPr>
          <w:rFonts w:ascii="Garamond" w:hAnsi="Garamond"/>
          <w:bCs/>
          <w:sz w:val="22"/>
          <w:szCs w:val="22"/>
        </w:rPr>
        <w:t>)</w:t>
      </w:r>
    </w:p>
    <w:p w14:paraId="6409321B" w14:textId="653911CF"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4FD42D8B" w14:textId="2BFC805E"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19E41161" w14:textId="5CFFED6C" w:rsidR="002C318C" w:rsidRPr="00E01292" w:rsidRDefault="002C318C" w:rsidP="0095393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5BA611CA" w14:textId="77777777" w:rsidR="00E82A00" w:rsidRPr="00E01292" w:rsidRDefault="002C318C" w:rsidP="00E82A00">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634E3ABF" w14:textId="768B5E1A" w:rsidR="002C318C" w:rsidRPr="00E01292" w:rsidRDefault="002C318C" w:rsidP="00E82A00">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Životnosť min. 80 000 cyklov</w:t>
      </w:r>
    </w:p>
    <w:p w14:paraId="4B308B73" w14:textId="77777777" w:rsidR="002C318C" w:rsidRPr="00E01292" w:rsidRDefault="002C318C" w:rsidP="002C318C">
      <w:pPr>
        <w:contextualSpacing/>
        <w:rPr>
          <w:rFonts w:ascii="Garamond" w:hAnsi="Garamond"/>
          <w:sz w:val="22"/>
          <w:szCs w:val="22"/>
        </w:rPr>
      </w:pPr>
    </w:p>
    <w:p w14:paraId="2062A15B"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Pánty</w:t>
      </w:r>
      <w:r w:rsidRPr="00E01292">
        <w:rPr>
          <w:rFonts w:ascii="Garamond" w:hAnsi="Garamond"/>
          <w:sz w:val="22"/>
          <w:szCs w:val="22"/>
        </w:rPr>
        <w:t xml:space="preserve"> BLUM s tlmením</w:t>
      </w:r>
    </w:p>
    <w:p w14:paraId="151E7A42"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D983457" w14:textId="49E12071"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skrytý miskový pánt</w:t>
      </w:r>
    </w:p>
    <w:p w14:paraId="131CD529" w14:textId="35405C6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Uhol otvorenia min. </w:t>
      </w:r>
      <w:r w:rsidRPr="00E01292">
        <w:rPr>
          <w:rFonts w:ascii="Garamond" w:hAnsi="Garamond"/>
          <w:bCs/>
          <w:sz w:val="22"/>
          <w:szCs w:val="22"/>
        </w:rPr>
        <w:t>100° – 110°</w:t>
      </w:r>
    </w:p>
    <w:p w14:paraId="542A516C" w14:textId="68BC2F0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Integrované tlmenie </w:t>
      </w:r>
    </w:p>
    <w:p w14:paraId="768279AB" w14:textId="7E96F2C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Priemer misky 35 mm</w:t>
      </w:r>
    </w:p>
    <w:p w14:paraId="0682825F" w14:textId="14F17BC0"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oceľ s povrchovou úpravou proti korózii</w:t>
      </w:r>
    </w:p>
    <w:p w14:paraId="57D023B1" w14:textId="054BD50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Regulácia min. v 3 smeroch</w:t>
      </w:r>
    </w:p>
    <w:p w14:paraId="66F62B71" w14:textId="4EF970C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0CED8EB5" w14:textId="77777777" w:rsidR="002C318C" w:rsidRPr="00E01292" w:rsidRDefault="002C318C" w:rsidP="002C318C">
      <w:pPr>
        <w:contextualSpacing/>
        <w:rPr>
          <w:rFonts w:ascii="Garamond" w:hAnsi="Garamond" w:cs="Times New Roman"/>
          <w:sz w:val="22"/>
          <w:szCs w:val="22"/>
        </w:rPr>
      </w:pPr>
    </w:p>
    <w:p w14:paraId="10886483"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Drez:</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Dalago</w:t>
      </w:r>
      <w:proofErr w:type="spellEnd"/>
      <w:r w:rsidRPr="00E01292">
        <w:rPr>
          <w:rFonts w:ascii="Garamond" w:hAnsi="Garamond"/>
          <w:sz w:val="22"/>
          <w:szCs w:val="22"/>
        </w:rPr>
        <w:t xml:space="preserve"> 6 - Biela soft 527246</w:t>
      </w:r>
    </w:p>
    <w:p w14:paraId="5B84B640" w14:textId="281CB4C2" w:rsidR="002C318C" w:rsidRPr="00E01292" w:rsidRDefault="007E6A17" w:rsidP="007E6A17">
      <w:pPr>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D50AC17" w14:textId="18C366D0"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Typ: </w:t>
      </w:r>
      <w:proofErr w:type="spellStart"/>
      <w:r w:rsidRPr="00E01292">
        <w:rPr>
          <w:rFonts w:ascii="Garamond" w:hAnsi="Garamond"/>
          <w:sz w:val="22"/>
          <w:szCs w:val="22"/>
        </w:rPr>
        <w:t>jednodrez</w:t>
      </w:r>
      <w:proofErr w:type="spellEnd"/>
      <w:r w:rsidRPr="00E01292">
        <w:rPr>
          <w:rFonts w:ascii="Garamond" w:hAnsi="Garamond"/>
          <w:sz w:val="22"/>
          <w:szCs w:val="22"/>
        </w:rPr>
        <w:t xml:space="preserve"> bez odkvapovej plochy</w:t>
      </w:r>
    </w:p>
    <w:p w14:paraId="6AE6A4FA" w14:textId="7694883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granitový kompozit (min. 75–80 % prírodného kameniva viazaného živicou)</w:t>
      </w:r>
    </w:p>
    <w:p w14:paraId="2D53F49F" w14:textId="0A589C4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Farebné prevedenie: biela / matná (soft)</w:t>
      </w:r>
    </w:p>
    <w:p w14:paraId="08DC3D86" w14:textId="1D8D79B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Minimálna šírka skrinky: 600 mm</w:t>
      </w:r>
    </w:p>
    <w:p w14:paraId="0430F548" w14:textId="1556D26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Rozmer drezu 600 × 500 mm (±5 %)</w:t>
      </w:r>
    </w:p>
    <w:p w14:paraId="653E7617" w14:textId="7A761CE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Hĺbka vane min. 180 mm</w:t>
      </w:r>
    </w:p>
    <w:p w14:paraId="28452D45" w14:textId="451DE8D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teplu min. do 180 °C</w:t>
      </w:r>
    </w:p>
    <w:p w14:paraId="00E66C8A" w14:textId="308C39C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voči poškriabaniu a bežným chemikáliám</w:t>
      </w:r>
    </w:p>
    <w:p w14:paraId="22DE8DA7" w14:textId="4A2198A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Sifón a kompletná </w:t>
      </w:r>
      <w:proofErr w:type="spellStart"/>
      <w:r w:rsidRPr="00E01292">
        <w:rPr>
          <w:rFonts w:ascii="Garamond" w:hAnsi="Garamond"/>
          <w:sz w:val="22"/>
          <w:szCs w:val="22"/>
        </w:rPr>
        <w:t>výpusť</w:t>
      </w:r>
      <w:proofErr w:type="spellEnd"/>
      <w:r w:rsidRPr="00E01292">
        <w:rPr>
          <w:rFonts w:ascii="Garamond" w:hAnsi="Garamond"/>
          <w:sz w:val="22"/>
          <w:szCs w:val="22"/>
        </w:rPr>
        <w:t xml:space="preserve"> súčasťou balenia</w:t>
      </w:r>
    </w:p>
    <w:p w14:paraId="4EECF6E4" w14:textId="77777777" w:rsidR="002C318C" w:rsidRPr="00E01292" w:rsidRDefault="002C318C" w:rsidP="002C318C">
      <w:pPr>
        <w:contextualSpacing/>
        <w:rPr>
          <w:rFonts w:ascii="Garamond" w:hAnsi="Garamond"/>
          <w:sz w:val="22"/>
          <w:szCs w:val="22"/>
        </w:rPr>
      </w:pPr>
    </w:p>
    <w:p w14:paraId="73C86925"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Batéria:</w:t>
      </w:r>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Mida</w:t>
      </w:r>
      <w:proofErr w:type="spellEnd"/>
      <w:r w:rsidRPr="00E01292">
        <w:rPr>
          <w:rFonts w:ascii="Garamond" w:hAnsi="Garamond"/>
          <w:sz w:val="22"/>
          <w:szCs w:val="22"/>
        </w:rPr>
        <w:t xml:space="preserve"> S - Biela soft 526968 </w:t>
      </w:r>
    </w:p>
    <w:p w14:paraId="0367D7B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6609BE4" w14:textId="2A00AC2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stojanková páková batéria</w:t>
      </w:r>
    </w:p>
    <w:p w14:paraId="1C78C7C8" w14:textId="77777777" w:rsidR="007E6A17"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Vyhotovenie: vysoké ramienko (U alebo oblúk)</w:t>
      </w:r>
    </w:p>
    <w:p w14:paraId="51BF1A67" w14:textId="23D77A3A"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Otočná min. 120°</w:t>
      </w:r>
    </w:p>
    <w:p w14:paraId="2B64B171" w14:textId="60950CC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Vysúvateľná </w:t>
      </w:r>
      <w:proofErr w:type="spellStart"/>
      <w:r w:rsidRPr="00E01292">
        <w:rPr>
          <w:rFonts w:ascii="Garamond" w:hAnsi="Garamond"/>
          <w:sz w:val="22"/>
          <w:szCs w:val="22"/>
        </w:rPr>
        <w:t>sprška</w:t>
      </w:r>
      <w:proofErr w:type="spellEnd"/>
      <w:r w:rsidRPr="00E01292">
        <w:rPr>
          <w:rFonts w:ascii="Garamond" w:hAnsi="Garamond"/>
          <w:sz w:val="22"/>
          <w:szCs w:val="22"/>
        </w:rPr>
        <w:t xml:space="preserve"> (hadica min. 1 200 mm)</w:t>
      </w:r>
    </w:p>
    <w:p w14:paraId="50F81597" w14:textId="51185FA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Povrch: biela / matná</w:t>
      </w:r>
    </w:p>
    <w:p w14:paraId="58611E04" w14:textId="2F1A3AF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Keramická </w:t>
      </w:r>
      <w:proofErr w:type="spellStart"/>
      <w:r w:rsidRPr="00E01292">
        <w:rPr>
          <w:rFonts w:ascii="Garamond" w:hAnsi="Garamond"/>
          <w:sz w:val="22"/>
          <w:szCs w:val="22"/>
        </w:rPr>
        <w:t>kartuša</w:t>
      </w:r>
      <w:proofErr w:type="spellEnd"/>
    </w:p>
    <w:p w14:paraId="20C96954" w14:textId="1C5529DE"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Flexi</w:t>
      </w:r>
      <w:proofErr w:type="spellEnd"/>
      <w:r w:rsidRPr="00E01292">
        <w:rPr>
          <w:rFonts w:ascii="Garamond" w:hAnsi="Garamond"/>
          <w:sz w:val="22"/>
          <w:szCs w:val="22"/>
        </w:rPr>
        <w:t xml:space="preserve"> pripojovacie hadičky</w:t>
      </w:r>
    </w:p>
    <w:p w14:paraId="69DA883D" w14:textId="0A33E11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Montážny otvor Ø 35 mm</w:t>
      </w:r>
    </w:p>
    <w:p w14:paraId="7FA98C5C" w14:textId="034F3F7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Spĺňa platné hygienické normy pre pitnú vodu</w:t>
      </w:r>
    </w:p>
    <w:p w14:paraId="267A9D75" w14:textId="77777777" w:rsidR="002C318C" w:rsidRPr="00E01292" w:rsidRDefault="002C318C" w:rsidP="002C318C">
      <w:pPr>
        <w:contextualSpacing/>
        <w:rPr>
          <w:rFonts w:ascii="Garamond" w:hAnsi="Garamond" w:cs="Times New Roman"/>
          <w:sz w:val="22"/>
          <w:szCs w:val="22"/>
        </w:rPr>
      </w:pPr>
    </w:p>
    <w:p w14:paraId="48F76B0B"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r w:rsidRPr="00E01292">
        <w:rPr>
          <w:rFonts w:ascii="Garamond" w:hAnsi="Garamond"/>
          <w:b/>
          <w:bCs/>
          <w:sz w:val="22"/>
          <w:szCs w:val="22"/>
        </w:rPr>
        <w:t>Kôš/</w:t>
      </w:r>
      <w:proofErr w:type="spellStart"/>
      <w:r w:rsidRPr="00E01292">
        <w:rPr>
          <w:rFonts w:ascii="Garamond" w:hAnsi="Garamond"/>
          <w:b/>
          <w:bCs/>
          <w:sz w:val="22"/>
          <w:szCs w:val="22"/>
        </w:rPr>
        <w:t>sortér</w:t>
      </w:r>
      <w:proofErr w:type="spellEnd"/>
      <w:r w:rsidRPr="00E01292">
        <w:rPr>
          <w:rFonts w:ascii="Garamond" w:hAnsi="Garamond"/>
          <w:sz w:val="22"/>
          <w:szCs w:val="22"/>
        </w:rPr>
        <w:t xml:space="preserve">: </w:t>
      </w:r>
      <w:proofErr w:type="spellStart"/>
      <w:r w:rsidRPr="00E01292">
        <w:rPr>
          <w:rFonts w:ascii="Garamond" w:hAnsi="Garamond"/>
          <w:sz w:val="22"/>
          <w:szCs w:val="22"/>
        </w:rPr>
        <w:t>Blanco</w:t>
      </w:r>
      <w:proofErr w:type="spellEnd"/>
      <w:r w:rsidRPr="00E01292">
        <w:rPr>
          <w:rFonts w:ascii="Garamond" w:hAnsi="Garamond"/>
          <w:sz w:val="22"/>
          <w:szCs w:val="22"/>
        </w:rPr>
        <w:t xml:space="preserve"> - </w:t>
      </w:r>
      <w:proofErr w:type="spellStart"/>
      <w:r w:rsidRPr="00E01292">
        <w:rPr>
          <w:rFonts w:ascii="Garamond" w:hAnsi="Garamond"/>
          <w:sz w:val="22"/>
          <w:szCs w:val="22"/>
        </w:rPr>
        <w:t>Flexon</w:t>
      </w:r>
      <w:proofErr w:type="spellEnd"/>
      <w:r w:rsidRPr="00E01292">
        <w:rPr>
          <w:rFonts w:ascii="Garamond" w:hAnsi="Garamond"/>
          <w:sz w:val="22"/>
          <w:szCs w:val="22"/>
        </w:rPr>
        <w:t xml:space="preserve"> II 60/2 521471</w:t>
      </w:r>
    </w:p>
    <w:p w14:paraId="646E1894"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5FE62567" w14:textId="1241B73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Určený pre skrinku šírky 600 mm</w:t>
      </w:r>
    </w:p>
    <w:p w14:paraId="1B35D383" w14:textId="7E1E27F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Montáž do zásuvky alebo na dno korpusu</w:t>
      </w:r>
    </w:p>
    <w:p w14:paraId="7AFFFC10" w14:textId="65F06361"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Min. 2 nádoby</w:t>
      </w:r>
    </w:p>
    <w:p w14:paraId="4975E9D9" w14:textId="52217E0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Celkový objem súprav nádob min. 30 l</w:t>
      </w:r>
    </w:p>
    <w:p w14:paraId="4B99035F" w14:textId="69ED44D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plast s vysokou odolnosťou voči nárazu</w:t>
      </w:r>
    </w:p>
    <w:p w14:paraId="08E8C35D" w14:textId="32E0B62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Stabilná kovová alebo kompozitná nosná konštrukcia</w:t>
      </w:r>
    </w:p>
    <w:p w14:paraId="649B6D26" w14:textId="77777777" w:rsidR="002C318C" w:rsidRPr="00E01292" w:rsidRDefault="002C318C" w:rsidP="002C318C">
      <w:pPr>
        <w:contextualSpacing/>
        <w:rPr>
          <w:rFonts w:ascii="Garamond" w:hAnsi="Garamond" w:cs="Times New Roman"/>
          <w:sz w:val="22"/>
          <w:szCs w:val="22"/>
        </w:rPr>
      </w:pPr>
    </w:p>
    <w:p w14:paraId="39B724A5"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kuchyni</w:t>
      </w:r>
      <w:r w:rsidRPr="00E01292">
        <w:rPr>
          <w:rFonts w:ascii="Garamond" w:hAnsi="Garamond"/>
          <w:sz w:val="22"/>
          <w:szCs w:val="22"/>
        </w:rPr>
        <w:t xml:space="preserve">: BLUM </w:t>
      </w:r>
      <w:proofErr w:type="spellStart"/>
      <w:r w:rsidRPr="00E01292">
        <w:rPr>
          <w:rFonts w:ascii="Garamond" w:hAnsi="Garamond"/>
          <w:sz w:val="22"/>
          <w:szCs w:val="22"/>
        </w:rPr>
        <w:t>antaro</w:t>
      </w:r>
      <w:proofErr w:type="spellEnd"/>
      <w:r w:rsidRPr="00E01292">
        <w:rPr>
          <w:rFonts w:ascii="Garamond" w:hAnsi="Garamond"/>
          <w:sz w:val="22"/>
          <w:szCs w:val="22"/>
        </w:rPr>
        <w:t xml:space="preserve"> s tlmením </w:t>
      </w:r>
    </w:p>
    <w:p w14:paraId="6274B217"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6CC9236C" w14:textId="71B87C9C"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p>
    <w:p w14:paraId="7B60DAD2" w14:textId="4D915E5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w:t>
      </w:r>
    </w:p>
    <w:p w14:paraId="4DB79C68" w14:textId="5CDCF83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lastRenderedPageBreak/>
        <w:t>Nosnosť min. 30 kg</w:t>
      </w:r>
    </w:p>
    <w:p w14:paraId="17F80DD6" w14:textId="242B09D5"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tmavosivá / antracit</w:t>
      </w:r>
    </w:p>
    <w:p w14:paraId="22378C3B" w14:textId="2224FE8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Regulácia čela min. 2D </w:t>
      </w:r>
    </w:p>
    <w:p w14:paraId="480B83D5" w14:textId="00456C3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7CCD5865" w14:textId="025463E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doplnenia vnútorných organizérov</w:t>
      </w:r>
    </w:p>
    <w:p w14:paraId="6CC5089C" w14:textId="77777777" w:rsidR="002C318C" w:rsidRPr="00E01292" w:rsidRDefault="002C318C" w:rsidP="002C318C">
      <w:pPr>
        <w:contextualSpacing/>
        <w:rPr>
          <w:rFonts w:ascii="Garamond" w:hAnsi="Garamond" w:cs="Times New Roman"/>
          <w:sz w:val="22"/>
          <w:szCs w:val="22"/>
        </w:rPr>
      </w:pPr>
    </w:p>
    <w:p w14:paraId="5DE8347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Výsuvy</w:t>
      </w:r>
      <w:proofErr w:type="spellEnd"/>
      <w:r w:rsidRPr="00E01292">
        <w:rPr>
          <w:rFonts w:ascii="Garamond" w:hAnsi="Garamond"/>
          <w:b/>
          <w:bCs/>
          <w:sz w:val="22"/>
          <w:szCs w:val="22"/>
        </w:rPr>
        <w:t xml:space="preserve"> na skrini a príborníku</w:t>
      </w:r>
      <w:r w:rsidRPr="00E01292">
        <w:rPr>
          <w:rFonts w:ascii="Garamond" w:hAnsi="Garamond"/>
          <w:sz w:val="22"/>
          <w:szCs w:val="22"/>
        </w:rPr>
        <w:t xml:space="preserve">: </w:t>
      </w:r>
      <w:proofErr w:type="spellStart"/>
      <w:r w:rsidRPr="00E01292">
        <w:rPr>
          <w:rFonts w:ascii="Garamond" w:hAnsi="Garamond"/>
          <w:sz w:val="22"/>
          <w:szCs w:val="22"/>
        </w:rPr>
        <w:t>Blum</w:t>
      </w:r>
      <w:proofErr w:type="spellEnd"/>
      <w:r w:rsidRPr="00E01292">
        <w:rPr>
          <w:rFonts w:ascii="Garamond" w:hAnsi="Garamond"/>
          <w:sz w:val="22"/>
          <w:szCs w:val="22"/>
        </w:rPr>
        <w:t xml:space="preserve"> </w:t>
      </w:r>
      <w:proofErr w:type="spellStart"/>
      <w:r w:rsidRPr="00E01292">
        <w:rPr>
          <w:rFonts w:ascii="Garamond" w:hAnsi="Garamond"/>
          <w:sz w:val="22"/>
          <w:szCs w:val="22"/>
        </w:rPr>
        <w:t>Metalbox</w:t>
      </w:r>
      <w:proofErr w:type="spellEnd"/>
      <w:r w:rsidRPr="00E01292">
        <w:rPr>
          <w:rFonts w:ascii="Garamond" w:hAnsi="Garamond"/>
          <w:sz w:val="22"/>
          <w:szCs w:val="22"/>
        </w:rPr>
        <w:t xml:space="preserve"> s tlmením Biely </w:t>
      </w:r>
    </w:p>
    <w:p w14:paraId="686EAD40"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2355825C" w14:textId="7A894F0F"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zásuvkový systém s kovovými bočnicami</w:t>
      </w:r>
    </w:p>
    <w:p w14:paraId="2276DAB7" w14:textId="2BCA40E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alebo dodatočne montované tlmenie dovretia (soft-</w:t>
      </w:r>
      <w:proofErr w:type="spellStart"/>
      <w:r w:rsidRPr="00E01292">
        <w:rPr>
          <w:rFonts w:ascii="Garamond" w:hAnsi="Garamond"/>
          <w:sz w:val="22"/>
          <w:szCs w:val="22"/>
        </w:rPr>
        <w:t>close</w:t>
      </w:r>
      <w:proofErr w:type="spellEnd"/>
      <w:r w:rsidRPr="00E01292">
        <w:rPr>
          <w:rFonts w:ascii="Garamond" w:hAnsi="Garamond"/>
          <w:sz w:val="22"/>
          <w:szCs w:val="22"/>
        </w:rPr>
        <w:t>)</w:t>
      </w:r>
    </w:p>
    <w:p w14:paraId="44B16969" w14:textId="0928040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25 kg (bežná zásuvka), pri hlbokých zásuvkách min. 30 kg</w:t>
      </w:r>
    </w:p>
    <w:p w14:paraId="6525AD32" w14:textId="784ACBF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Farba: biela / svetlosivá</w:t>
      </w:r>
    </w:p>
    <w:p w14:paraId="71723F03" w14:textId="4E6FE7A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proofErr w:type="spellStart"/>
      <w:r w:rsidRPr="00E01292">
        <w:rPr>
          <w:rFonts w:ascii="Garamond" w:hAnsi="Garamond"/>
          <w:sz w:val="22"/>
          <w:szCs w:val="22"/>
        </w:rPr>
        <w:t>Plnovýsuv</w:t>
      </w:r>
      <w:proofErr w:type="spellEnd"/>
      <w:r w:rsidRPr="00E01292">
        <w:rPr>
          <w:rFonts w:ascii="Garamond" w:hAnsi="Garamond"/>
          <w:sz w:val="22"/>
          <w:szCs w:val="22"/>
        </w:rPr>
        <w:t xml:space="preserve"> alebo čiastočný </w:t>
      </w:r>
      <w:proofErr w:type="spellStart"/>
      <w:r w:rsidRPr="00E01292">
        <w:rPr>
          <w:rFonts w:ascii="Garamond" w:hAnsi="Garamond"/>
          <w:sz w:val="22"/>
          <w:szCs w:val="22"/>
        </w:rPr>
        <w:t>výsuv</w:t>
      </w:r>
      <w:proofErr w:type="spellEnd"/>
      <w:r w:rsidRPr="00E01292">
        <w:rPr>
          <w:rFonts w:ascii="Garamond" w:hAnsi="Garamond"/>
          <w:sz w:val="22"/>
          <w:szCs w:val="22"/>
        </w:rPr>
        <w:t xml:space="preserve"> podľa projektovej dokumentácie</w:t>
      </w:r>
    </w:p>
    <w:p w14:paraId="46E84CDA" w14:textId="10BCE9A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Možnosť regulácie čela min. v 2 smeroch</w:t>
      </w:r>
    </w:p>
    <w:p w14:paraId="58D91D49" w14:textId="2F5BD5C2"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Životnosť min. 80 000 cyklov</w:t>
      </w:r>
    </w:p>
    <w:p w14:paraId="1C456E69" w14:textId="77777777" w:rsidR="002C318C" w:rsidRPr="00E01292" w:rsidRDefault="002C318C" w:rsidP="002C318C">
      <w:pPr>
        <w:pStyle w:val="Normlnywebov"/>
        <w:spacing w:before="0" w:after="0"/>
        <w:contextualSpacing/>
        <w:rPr>
          <w:rFonts w:ascii="Garamond" w:hAnsi="Garamond"/>
          <w:sz w:val="22"/>
          <w:szCs w:val="22"/>
        </w:rPr>
      </w:pPr>
    </w:p>
    <w:p w14:paraId="2EA97369"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w:t>
      </w:r>
      <w:proofErr w:type="spellStart"/>
      <w:r w:rsidRPr="00E01292">
        <w:rPr>
          <w:rFonts w:ascii="Garamond" w:hAnsi="Garamond"/>
          <w:b/>
          <w:bCs/>
          <w:sz w:val="22"/>
          <w:szCs w:val="22"/>
        </w:rPr>
        <w:t>Výklopy</w:t>
      </w:r>
      <w:proofErr w:type="spellEnd"/>
      <w:r w:rsidRPr="00E01292">
        <w:rPr>
          <w:rFonts w:ascii="Garamond" w:hAnsi="Garamond"/>
          <w:b/>
          <w:bCs/>
          <w:sz w:val="22"/>
          <w:szCs w:val="22"/>
        </w:rPr>
        <w:t>:</w:t>
      </w:r>
      <w:r w:rsidRPr="00E01292">
        <w:rPr>
          <w:rFonts w:ascii="Garamond" w:hAnsi="Garamond"/>
          <w:sz w:val="22"/>
          <w:szCs w:val="22"/>
        </w:rPr>
        <w:t xml:space="preserve"> BLUM HK top</w:t>
      </w:r>
    </w:p>
    <w:p w14:paraId="60143726"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3818D599" w14:textId="6CAE7BE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Mechanizmus pre výklopné horné dvierka</w:t>
      </w:r>
    </w:p>
    <w:p w14:paraId="7FB3FD1F" w14:textId="77777777" w:rsidR="007E6A17"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Plynulé otváranie s aretáciou v ľubovoľnej polohe</w:t>
      </w:r>
    </w:p>
    <w:p w14:paraId="0F7E0A68" w14:textId="28988F0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Integrované tlmenie dovretia</w:t>
      </w:r>
    </w:p>
    <w:p w14:paraId="2DF5DE60" w14:textId="401D501D"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Určené pre šírky skriniek podľa projektu</w:t>
      </w:r>
    </w:p>
    <w:p w14:paraId="4C60E017" w14:textId="77777777" w:rsidR="002C318C" w:rsidRPr="00E01292" w:rsidRDefault="002C318C" w:rsidP="007E6A17">
      <w:pPr>
        <w:contextualSpacing/>
        <w:rPr>
          <w:rFonts w:ascii="Garamond" w:hAnsi="Garamond"/>
          <w:sz w:val="22"/>
          <w:szCs w:val="22"/>
        </w:rPr>
      </w:pPr>
    </w:p>
    <w:p w14:paraId="3B81BCA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LEHMANN </w:t>
      </w:r>
      <w:r w:rsidRPr="00E01292">
        <w:rPr>
          <w:rFonts w:ascii="Garamond" w:hAnsi="Garamond"/>
          <w:b/>
          <w:bCs/>
          <w:sz w:val="22"/>
          <w:szCs w:val="22"/>
        </w:rPr>
        <w:t>ZÁMOK</w:t>
      </w:r>
      <w:r w:rsidRPr="00E01292">
        <w:rPr>
          <w:rFonts w:ascii="Garamond" w:hAnsi="Garamond"/>
          <w:sz w:val="22"/>
          <w:szCs w:val="22"/>
        </w:rPr>
        <w:t xml:space="preserve"> </w:t>
      </w:r>
      <w:r w:rsidRPr="00E01292">
        <w:rPr>
          <w:rFonts w:ascii="Garamond" w:hAnsi="Garamond"/>
          <w:b/>
          <w:bCs/>
          <w:sz w:val="22"/>
          <w:szCs w:val="22"/>
        </w:rPr>
        <w:t>KONTAJNEROVÝ</w:t>
      </w:r>
      <w:r w:rsidRPr="00E01292">
        <w:rPr>
          <w:rFonts w:ascii="Garamond" w:hAnsi="Garamond"/>
          <w:sz w:val="22"/>
          <w:szCs w:val="22"/>
        </w:rPr>
        <w:t xml:space="preserve"> </w:t>
      </w:r>
    </w:p>
    <w:p w14:paraId="2303965B"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0296AA15" w14:textId="0AC2A3E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cylindrický nábytkový zámok</w:t>
      </w:r>
    </w:p>
    <w:p w14:paraId="69079542" w14:textId="68167F5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Centrálne uzamykanie min. 3 zásuviek</w:t>
      </w:r>
    </w:p>
    <w:p w14:paraId="62F5F692" w14:textId="421F8C03"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Pravé alebo ľavé vyhotovenie podľa potreby</w:t>
      </w:r>
    </w:p>
    <w:p w14:paraId="1101179C" w14:textId="4F4B2867"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2 ks kľúčov</w:t>
      </w:r>
    </w:p>
    <w:p w14:paraId="71F3639B" w14:textId="1159E50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kovové telo, odolnosť proti opotrebeniu</w:t>
      </w:r>
    </w:p>
    <w:p w14:paraId="5C042C8C" w14:textId="77777777" w:rsidR="002C318C" w:rsidRPr="00E01292" w:rsidRDefault="002C318C" w:rsidP="002C318C">
      <w:pPr>
        <w:contextualSpacing/>
        <w:rPr>
          <w:rFonts w:ascii="Garamond" w:hAnsi="Garamond"/>
          <w:sz w:val="22"/>
          <w:szCs w:val="22"/>
        </w:rPr>
      </w:pPr>
    </w:p>
    <w:p w14:paraId="272DD81E" w14:textId="77777777" w:rsidR="002C318C" w:rsidRPr="00E01292" w:rsidRDefault="002C318C" w:rsidP="007E6A17">
      <w:pPr>
        <w:pStyle w:val="Odsekzoznamu"/>
        <w:numPr>
          <w:ilvl w:val="0"/>
          <w:numId w:val="48"/>
        </w:numPr>
        <w:ind w:left="1701"/>
        <w:contextualSpacing/>
        <w:rPr>
          <w:rFonts w:ascii="Garamond" w:hAnsi="Garamond"/>
          <w:sz w:val="22"/>
          <w:szCs w:val="22"/>
        </w:rPr>
      </w:pPr>
      <w:r w:rsidRPr="00E01292">
        <w:rPr>
          <w:rFonts w:ascii="Garamond" w:hAnsi="Garamond"/>
          <w:sz w:val="22"/>
          <w:szCs w:val="22"/>
        </w:rPr>
        <w:t xml:space="preserve">Referenčný výrobok: TULIP </w:t>
      </w:r>
      <w:r w:rsidRPr="00E01292">
        <w:rPr>
          <w:rFonts w:ascii="Garamond" w:hAnsi="Garamond"/>
          <w:b/>
          <w:bCs/>
          <w:sz w:val="22"/>
          <w:szCs w:val="22"/>
        </w:rPr>
        <w:t>vešiak</w:t>
      </w:r>
      <w:r w:rsidRPr="00E01292">
        <w:rPr>
          <w:rFonts w:ascii="Garamond" w:hAnsi="Garamond"/>
          <w:sz w:val="22"/>
          <w:szCs w:val="22"/>
        </w:rPr>
        <w:t xml:space="preserve"> Filip 52 </w:t>
      </w:r>
      <w:proofErr w:type="spellStart"/>
      <w:r w:rsidRPr="00E01292">
        <w:rPr>
          <w:rFonts w:ascii="Garamond" w:hAnsi="Garamond"/>
          <w:sz w:val="22"/>
          <w:szCs w:val="22"/>
        </w:rPr>
        <w:t>nerez</w:t>
      </w:r>
      <w:proofErr w:type="spellEnd"/>
      <w:r w:rsidRPr="00E01292">
        <w:rPr>
          <w:rFonts w:ascii="Garamond" w:hAnsi="Garamond"/>
          <w:sz w:val="22"/>
          <w:szCs w:val="22"/>
        </w:rPr>
        <w:t xml:space="preserve"> brúsený Kód sortimentu 372855 </w:t>
      </w:r>
    </w:p>
    <w:p w14:paraId="1B8B90CF" w14:textId="77777777" w:rsidR="007E6A17" w:rsidRPr="00E01292" w:rsidRDefault="007E6A17" w:rsidP="007E6A17">
      <w:pPr>
        <w:pStyle w:val="Odsekzoznamu"/>
        <w:ind w:left="981" w:firstLine="720"/>
        <w:contextualSpacing/>
        <w:rPr>
          <w:rFonts w:ascii="Garamond" w:hAnsi="Garamond"/>
          <w:sz w:val="22"/>
          <w:szCs w:val="22"/>
        </w:rPr>
      </w:pPr>
      <w:r w:rsidRPr="00E01292">
        <w:rPr>
          <w:rFonts w:ascii="Garamond" w:hAnsi="Garamond"/>
          <w:sz w:val="22"/>
          <w:szCs w:val="22"/>
        </w:rPr>
        <w:t xml:space="preserve">Minimálne požiadavky: </w:t>
      </w:r>
    </w:p>
    <w:p w14:paraId="45A98398" w14:textId="5082976B"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Typ: nábytkový / stenový vešiak</w:t>
      </w:r>
    </w:p>
    <w:p w14:paraId="132A2B2C" w14:textId="3CF7CCFF"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Materiál: nerezová oceľ alebo ekvivalent</w:t>
      </w:r>
    </w:p>
    <w:p w14:paraId="53C6FF5D" w14:textId="09802669"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 xml:space="preserve">Povrch: brúsený </w:t>
      </w:r>
      <w:proofErr w:type="spellStart"/>
      <w:r w:rsidRPr="00E01292">
        <w:rPr>
          <w:rFonts w:ascii="Garamond" w:hAnsi="Garamond"/>
          <w:sz w:val="22"/>
          <w:szCs w:val="22"/>
        </w:rPr>
        <w:t>nerez</w:t>
      </w:r>
      <w:proofErr w:type="spellEnd"/>
      <w:r w:rsidRPr="00E01292">
        <w:rPr>
          <w:rFonts w:ascii="Garamond" w:hAnsi="Garamond"/>
          <w:sz w:val="22"/>
          <w:szCs w:val="22"/>
        </w:rPr>
        <w:t xml:space="preserve"> (matný)</w:t>
      </w:r>
    </w:p>
    <w:p w14:paraId="143F7E76" w14:textId="144E4078"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Jednoduché upevnenie skrytým spojom</w:t>
      </w:r>
    </w:p>
    <w:p w14:paraId="62E32904" w14:textId="190C0986" w:rsidR="002C318C" w:rsidRPr="00E01292"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Odolnosť proti korózii</w:t>
      </w:r>
    </w:p>
    <w:p w14:paraId="3FA9687A" w14:textId="7DD6098E" w:rsidR="002C318C" w:rsidRDefault="002C318C" w:rsidP="007E6A17">
      <w:pPr>
        <w:pStyle w:val="Normlnywebov"/>
        <w:numPr>
          <w:ilvl w:val="0"/>
          <w:numId w:val="49"/>
        </w:numPr>
        <w:tabs>
          <w:tab w:val="clear" w:pos="720"/>
        </w:tabs>
        <w:spacing w:before="0" w:after="0" w:line="240" w:lineRule="auto"/>
        <w:ind w:left="2127"/>
        <w:contextualSpacing/>
        <w:rPr>
          <w:rFonts w:ascii="Garamond" w:hAnsi="Garamond"/>
          <w:sz w:val="22"/>
          <w:szCs w:val="22"/>
        </w:rPr>
      </w:pPr>
      <w:r w:rsidRPr="00E01292">
        <w:rPr>
          <w:rFonts w:ascii="Garamond" w:hAnsi="Garamond"/>
          <w:sz w:val="22"/>
          <w:szCs w:val="22"/>
        </w:rPr>
        <w:t>Nosnosť min. 5 kg</w:t>
      </w:r>
    </w:p>
    <w:p w14:paraId="21727F4D" w14:textId="77777777" w:rsidR="00A04870" w:rsidRDefault="00A04870" w:rsidP="00A04870">
      <w:pPr>
        <w:pStyle w:val="Odsekzoznamu"/>
        <w:ind w:left="1701"/>
        <w:contextualSpacing/>
        <w:rPr>
          <w:rFonts w:ascii="Garamond" w:hAnsi="Garamond"/>
          <w:sz w:val="22"/>
          <w:szCs w:val="22"/>
        </w:rPr>
      </w:pPr>
    </w:p>
    <w:p w14:paraId="1C86AFFE" w14:textId="40CF2B09" w:rsidR="00A04870" w:rsidRPr="00561715" w:rsidRDefault="00774B8D" w:rsidP="00A04870">
      <w:pPr>
        <w:pStyle w:val="Odsekzoznamu"/>
        <w:numPr>
          <w:ilvl w:val="0"/>
          <w:numId w:val="48"/>
        </w:numPr>
        <w:ind w:left="1701"/>
        <w:contextualSpacing/>
        <w:rPr>
          <w:rFonts w:ascii="Garamond" w:hAnsi="Garamond"/>
          <w:color w:val="EE0000"/>
          <w:sz w:val="22"/>
          <w:szCs w:val="22"/>
        </w:rPr>
      </w:pPr>
      <w:r w:rsidRPr="00561715">
        <w:rPr>
          <w:rFonts w:ascii="Garamond" w:hAnsi="Garamond"/>
          <w:color w:val="EE0000"/>
          <w:sz w:val="22"/>
          <w:szCs w:val="22"/>
        </w:rPr>
        <w:t xml:space="preserve">SO 1.04,2.01,2.04 referenčný výrobok: </w:t>
      </w:r>
      <w:r w:rsidRPr="00561715">
        <w:rPr>
          <w:rFonts w:ascii="Garamond" w:hAnsi="Garamond"/>
          <w:b/>
          <w:bCs/>
          <w:color w:val="EE0000"/>
          <w:sz w:val="22"/>
          <w:szCs w:val="22"/>
        </w:rPr>
        <w:t xml:space="preserve">Dvierka a pohľadové plochy -DTDL L003 AP </w:t>
      </w:r>
      <w:proofErr w:type="spellStart"/>
      <w:r w:rsidRPr="00561715">
        <w:rPr>
          <w:rFonts w:ascii="Garamond" w:hAnsi="Garamond"/>
          <w:b/>
          <w:bCs/>
          <w:color w:val="EE0000"/>
          <w:sz w:val="22"/>
          <w:szCs w:val="22"/>
        </w:rPr>
        <w:t>protiotlačková</w:t>
      </w:r>
      <w:proofErr w:type="spellEnd"/>
      <w:r w:rsidR="00A04870" w:rsidRPr="00561715">
        <w:rPr>
          <w:rFonts w:ascii="Garamond" w:hAnsi="Garamond"/>
          <w:color w:val="EE0000"/>
          <w:sz w:val="22"/>
          <w:szCs w:val="22"/>
        </w:rPr>
        <w:t xml:space="preserve"> </w:t>
      </w:r>
    </w:p>
    <w:p w14:paraId="761A759E" w14:textId="77777777" w:rsidR="00A04870" w:rsidRPr="00561715" w:rsidRDefault="00A04870" w:rsidP="00A04870">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4311B350" w14:textId="77777777" w:rsidR="00561715" w:rsidRPr="00561715" w:rsidRDefault="00561715" w:rsidP="00561715">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proofErr w:type="spellStart"/>
      <w:r w:rsidRPr="00561715">
        <w:rPr>
          <w:rFonts w:ascii="Garamond" w:hAnsi="Garamond"/>
          <w:color w:val="EE0000"/>
          <w:sz w:val="22"/>
          <w:szCs w:val="22"/>
        </w:rPr>
        <w:t>protiotlačkový</w:t>
      </w:r>
      <w:proofErr w:type="spellEnd"/>
      <w:r w:rsidRPr="00561715">
        <w:rPr>
          <w:rFonts w:ascii="Garamond" w:hAnsi="Garamond"/>
          <w:color w:val="EE0000"/>
          <w:sz w:val="22"/>
          <w:szCs w:val="22"/>
        </w:rPr>
        <w:t xml:space="preserve"> povrch,</w:t>
      </w:r>
    </w:p>
    <w:p w14:paraId="1918E71F" w14:textId="77777777" w:rsidR="00561715" w:rsidRPr="00561715" w:rsidRDefault="00561715" w:rsidP="00561715">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vysoká odolnosť proti odtlačkom, poškriabaniu a mastnote</w:t>
      </w:r>
    </w:p>
    <w:p w14:paraId="6B6748AE" w14:textId="77777777" w:rsidR="00561715" w:rsidRPr="00561715" w:rsidRDefault="00561715" w:rsidP="00561715">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 xml:space="preserve">matný vzhľad </w:t>
      </w:r>
    </w:p>
    <w:p w14:paraId="745C32CB" w14:textId="5AAF72AC" w:rsidR="00561715" w:rsidRPr="00561715" w:rsidRDefault="00561715" w:rsidP="00561715">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farebnosť: biela (typ kriedová biela alebo Alpská biela)</w:t>
      </w:r>
    </w:p>
    <w:p w14:paraId="6AE634DB" w14:textId="17CF1CAF" w:rsidR="00A04870" w:rsidRDefault="00561715" w:rsidP="00561715">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61715">
        <w:rPr>
          <w:rFonts w:ascii="Garamond" w:hAnsi="Garamond"/>
          <w:color w:val="EE0000"/>
          <w:sz w:val="22"/>
          <w:szCs w:val="22"/>
        </w:rPr>
        <w:t>materiál nosiča: MDF alebo HDF</w:t>
      </w:r>
    </w:p>
    <w:p w14:paraId="5F5D9EC0" w14:textId="77777777" w:rsidR="00875345" w:rsidRDefault="00875345" w:rsidP="00875345">
      <w:pPr>
        <w:pStyle w:val="Normlnywebov"/>
        <w:spacing w:before="0" w:after="0" w:line="240" w:lineRule="auto"/>
        <w:ind w:left="2127"/>
        <w:contextualSpacing/>
        <w:rPr>
          <w:rFonts w:ascii="Garamond" w:hAnsi="Garamond"/>
          <w:color w:val="EE0000"/>
          <w:sz w:val="22"/>
          <w:szCs w:val="22"/>
        </w:rPr>
      </w:pPr>
    </w:p>
    <w:p w14:paraId="21E5D4D4" w14:textId="51411932" w:rsidR="00875345" w:rsidRPr="00875345" w:rsidRDefault="00875345" w:rsidP="00875345">
      <w:pPr>
        <w:pStyle w:val="Odsekzoznamu"/>
        <w:numPr>
          <w:ilvl w:val="0"/>
          <w:numId w:val="48"/>
        </w:numPr>
        <w:ind w:left="1701"/>
        <w:contextualSpacing/>
        <w:rPr>
          <w:rFonts w:ascii="Garamond" w:hAnsi="Garamond"/>
          <w:b/>
          <w:bCs/>
          <w:color w:val="EE0000"/>
          <w:sz w:val="22"/>
          <w:szCs w:val="22"/>
        </w:rPr>
      </w:pPr>
      <w:r w:rsidRPr="00875345">
        <w:rPr>
          <w:rFonts w:ascii="Garamond" w:hAnsi="Garamond"/>
          <w:color w:val="EE0000"/>
          <w:sz w:val="22"/>
          <w:szCs w:val="22"/>
        </w:rPr>
        <w:lastRenderedPageBreak/>
        <w:t xml:space="preserve">SO 1.04,2.01,2.04 referenčný výrobok: </w:t>
      </w:r>
      <w:r w:rsidRPr="00875345">
        <w:rPr>
          <w:rFonts w:ascii="Garamond" w:hAnsi="Garamond"/>
          <w:b/>
          <w:bCs/>
          <w:color w:val="EE0000"/>
          <w:sz w:val="22"/>
          <w:szCs w:val="22"/>
        </w:rPr>
        <w:t xml:space="preserve">Zástena -DTDL U11102 XM Kriede </w:t>
      </w:r>
      <w:proofErr w:type="spellStart"/>
      <w:r w:rsidRPr="00875345">
        <w:rPr>
          <w:rFonts w:ascii="Garamond" w:hAnsi="Garamond"/>
          <w:b/>
          <w:bCs/>
          <w:color w:val="EE0000"/>
          <w:sz w:val="22"/>
          <w:szCs w:val="22"/>
        </w:rPr>
        <w:t>Chelk</w:t>
      </w:r>
      <w:proofErr w:type="spellEnd"/>
      <w:r w:rsidRPr="00875345">
        <w:rPr>
          <w:rFonts w:ascii="Garamond" w:hAnsi="Garamond"/>
          <w:b/>
          <w:bCs/>
          <w:color w:val="EE0000"/>
          <w:sz w:val="22"/>
          <w:szCs w:val="22"/>
        </w:rPr>
        <w:t xml:space="preserve"> Biela</w:t>
      </w:r>
    </w:p>
    <w:p w14:paraId="092294EC" w14:textId="77777777" w:rsidR="00875345" w:rsidRPr="00561715" w:rsidRDefault="00875345" w:rsidP="00875345">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08952F66" w14:textId="77777777" w:rsidR="000B64B4" w:rsidRPr="000B64B4" w:rsidRDefault="000B64B4"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interiérový stenový panel za pracovnou doskou</w:t>
      </w:r>
    </w:p>
    <w:p w14:paraId="5E480F01" w14:textId="77777777" w:rsidR="000B64B4" w:rsidRPr="000B64B4" w:rsidRDefault="000B64B4"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 xml:space="preserve">odolný voči: vlhkosti,  oteru, </w:t>
      </w:r>
    </w:p>
    <w:p w14:paraId="0D7486FD" w14:textId="77777777" w:rsidR="000B64B4" w:rsidRPr="000B64B4" w:rsidRDefault="000B64B4"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farba: kriedová biela</w:t>
      </w:r>
    </w:p>
    <w:p w14:paraId="4A6B416C" w14:textId="77777777" w:rsidR="000B64B4" w:rsidRPr="000B64B4" w:rsidRDefault="000B64B4"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0B64B4">
        <w:rPr>
          <w:rFonts w:ascii="Garamond" w:hAnsi="Garamond"/>
          <w:color w:val="EE0000"/>
          <w:sz w:val="22"/>
          <w:szCs w:val="22"/>
        </w:rPr>
        <w:t>materiál: laminovaná DTD doska alebo HPL panel alebo kompaktný laminát</w:t>
      </w:r>
    </w:p>
    <w:p w14:paraId="7392F126" w14:textId="43D9761E" w:rsidR="00875345" w:rsidRPr="00561715" w:rsidRDefault="00875345" w:rsidP="000B64B4">
      <w:pPr>
        <w:pStyle w:val="Normlnywebov"/>
        <w:spacing w:before="0" w:after="0" w:line="240" w:lineRule="auto"/>
        <w:ind w:left="2127"/>
        <w:contextualSpacing/>
        <w:rPr>
          <w:rFonts w:ascii="Garamond" w:hAnsi="Garamond"/>
          <w:color w:val="EE0000"/>
          <w:sz w:val="22"/>
          <w:szCs w:val="22"/>
        </w:rPr>
      </w:pPr>
    </w:p>
    <w:p w14:paraId="5181E978" w14:textId="26160E34" w:rsidR="000B64B4" w:rsidRPr="00122B6C" w:rsidRDefault="00122B6C" w:rsidP="000B64B4">
      <w:pPr>
        <w:pStyle w:val="Odsekzoznamu"/>
        <w:numPr>
          <w:ilvl w:val="0"/>
          <w:numId w:val="48"/>
        </w:numPr>
        <w:ind w:left="1701"/>
        <w:contextualSpacing/>
        <w:rPr>
          <w:rFonts w:ascii="Garamond" w:hAnsi="Garamond"/>
          <w:b/>
          <w:bCs/>
          <w:color w:val="EE0000"/>
          <w:sz w:val="22"/>
          <w:szCs w:val="22"/>
        </w:rPr>
      </w:pPr>
      <w:r w:rsidRPr="00122B6C">
        <w:rPr>
          <w:rFonts w:ascii="Garamond" w:hAnsi="Garamond"/>
          <w:color w:val="EE0000"/>
          <w:sz w:val="22"/>
          <w:szCs w:val="22"/>
        </w:rPr>
        <w:t xml:space="preserve">SO 2.02. referenčný výrobok: </w:t>
      </w:r>
      <w:r w:rsidRPr="00122B6C">
        <w:rPr>
          <w:rFonts w:ascii="Garamond" w:hAnsi="Garamond"/>
          <w:b/>
          <w:bCs/>
          <w:color w:val="EE0000"/>
          <w:sz w:val="22"/>
          <w:szCs w:val="22"/>
        </w:rPr>
        <w:t xml:space="preserve">Zástena - HPL zástena hr.12mm KAINDL Dub </w:t>
      </w:r>
      <w:proofErr w:type="spellStart"/>
      <w:r w:rsidRPr="00122B6C">
        <w:rPr>
          <w:rFonts w:ascii="Garamond" w:hAnsi="Garamond"/>
          <w:b/>
          <w:bCs/>
          <w:color w:val="EE0000"/>
          <w:sz w:val="22"/>
          <w:szCs w:val="22"/>
        </w:rPr>
        <w:t>Alto</w:t>
      </w:r>
      <w:proofErr w:type="spellEnd"/>
      <w:r w:rsidRPr="00122B6C">
        <w:rPr>
          <w:rFonts w:ascii="Garamond" w:hAnsi="Garamond"/>
          <w:b/>
          <w:bCs/>
          <w:color w:val="EE0000"/>
          <w:sz w:val="22"/>
          <w:szCs w:val="22"/>
        </w:rPr>
        <w:t xml:space="preserve"> / 34139 AW</w:t>
      </w:r>
    </w:p>
    <w:p w14:paraId="7FE6708A" w14:textId="77777777" w:rsidR="000B64B4" w:rsidRPr="00561715" w:rsidRDefault="000B64B4" w:rsidP="000B64B4">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 xml:space="preserve">Minimálne požiadavky: </w:t>
      </w:r>
    </w:p>
    <w:p w14:paraId="6CD37742" w14:textId="77777777" w:rsidR="005D00C9" w:rsidRPr="005D00C9" w:rsidRDefault="005D00C9"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 xml:space="preserve">hrúbka:  12–16 mm, laminátová kuchynská zástena v dekore svetlého dubu s výraznou kresbou dreva Dub </w:t>
      </w:r>
      <w:proofErr w:type="spellStart"/>
      <w:r w:rsidRPr="005D00C9">
        <w:rPr>
          <w:rFonts w:ascii="Garamond" w:hAnsi="Garamond"/>
          <w:color w:val="EE0000"/>
          <w:sz w:val="22"/>
          <w:szCs w:val="22"/>
        </w:rPr>
        <w:t>Alto</w:t>
      </w:r>
      <w:proofErr w:type="spellEnd"/>
      <w:r w:rsidRPr="005D00C9">
        <w:rPr>
          <w:rFonts w:ascii="Garamond" w:hAnsi="Garamond"/>
          <w:color w:val="EE0000"/>
          <w:sz w:val="22"/>
          <w:szCs w:val="22"/>
        </w:rPr>
        <w:t xml:space="preserve"> / 34139 AW</w:t>
      </w:r>
    </w:p>
    <w:p w14:paraId="3292F449" w14:textId="77777777" w:rsidR="005D00C9" w:rsidRPr="005D00C9" w:rsidRDefault="005D00C9"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 xml:space="preserve">zvýšená odolnosť voči vlhkosti, teplu a oteru; </w:t>
      </w:r>
    </w:p>
    <w:p w14:paraId="25BEB365" w14:textId="0793222E" w:rsidR="000B64B4" w:rsidRDefault="005D00C9" w:rsidP="000B64B4">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5D00C9">
        <w:rPr>
          <w:rFonts w:ascii="Garamond" w:hAnsi="Garamond"/>
          <w:color w:val="EE0000"/>
          <w:sz w:val="22"/>
          <w:szCs w:val="22"/>
        </w:rPr>
        <w:t>farebná zhodnosť s pracovnou doskou</w:t>
      </w:r>
    </w:p>
    <w:p w14:paraId="6D91847B" w14:textId="77777777" w:rsidR="0028497A" w:rsidRPr="000B64B4" w:rsidRDefault="0028497A" w:rsidP="0028497A">
      <w:pPr>
        <w:pStyle w:val="Normlnywebov"/>
        <w:spacing w:before="0" w:after="0" w:line="240" w:lineRule="auto"/>
        <w:ind w:left="2127"/>
        <w:contextualSpacing/>
        <w:rPr>
          <w:rFonts w:ascii="Garamond" w:hAnsi="Garamond"/>
          <w:color w:val="EE0000"/>
          <w:sz w:val="22"/>
          <w:szCs w:val="22"/>
        </w:rPr>
      </w:pPr>
    </w:p>
    <w:p w14:paraId="6A14253F" w14:textId="49FB29F4" w:rsidR="00875345" w:rsidRDefault="0028497A" w:rsidP="0028497A">
      <w:pPr>
        <w:pStyle w:val="Odsekzoznamu"/>
        <w:numPr>
          <w:ilvl w:val="0"/>
          <w:numId w:val="48"/>
        </w:numPr>
        <w:ind w:left="1701"/>
        <w:contextualSpacing/>
        <w:rPr>
          <w:rFonts w:ascii="Garamond" w:hAnsi="Garamond"/>
          <w:color w:val="EE0000"/>
          <w:sz w:val="22"/>
          <w:szCs w:val="22"/>
        </w:rPr>
      </w:pPr>
      <w:r>
        <w:rPr>
          <w:rFonts w:ascii="Garamond" w:hAnsi="Garamond"/>
          <w:color w:val="EE0000"/>
          <w:sz w:val="22"/>
          <w:szCs w:val="22"/>
        </w:rPr>
        <w:t>R</w:t>
      </w:r>
      <w:r w:rsidRPr="0028497A">
        <w:rPr>
          <w:rFonts w:ascii="Garamond" w:hAnsi="Garamond"/>
          <w:color w:val="EE0000"/>
          <w:sz w:val="22"/>
          <w:szCs w:val="22"/>
        </w:rPr>
        <w:t xml:space="preserve">eferenčný výrobok: </w:t>
      </w:r>
      <w:r w:rsidRPr="00830029">
        <w:rPr>
          <w:rFonts w:ascii="Garamond" w:hAnsi="Garamond"/>
          <w:b/>
          <w:bCs/>
          <w:color w:val="EE0000"/>
          <w:sz w:val="22"/>
          <w:szCs w:val="22"/>
        </w:rPr>
        <w:t xml:space="preserve">Pracovná doska - HPL </w:t>
      </w:r>
      <w:proofErr w:type="spellStart"/>
      <w:r w:rsidRPr="00830029">
        <w:rPr>
          <w:rFonts w:ascii="Garamond" w:hAnsi="Garamond"/>
          <w:b/>
          <w:bCs/>
          <w:color w:val="EE0000"/>
          <w:sz w:val="22"/>
          <w:szCs w:val="22"/>
        </w:rPr>
        <w:t>prac.doska</w:t>
      </w:r>
      <w:proofErr w:type="spellEnd"/>
      <w:r w:rsidRPr="00830029">
        <w:rPr>
          <w:rFonts w:ascii="Garamond" w:hAnsi="Garamond"/>
          <w:b/>
          <w:bCs/>
          <w:color w:val="EE0000"/>
          <w:sz w:val="22"/>
          <w:szCs w:val="22"/>
        </w:rPr>
        <w:t xml:space="preserve"> hr.38 KAINDL Dub </w:t>
      </w:r>
      <w:proofErr w:type="spellStart"/>
      <w:r w:rsidRPr="00830029">
        <w:rPr>
          <w:rFonts w:ascii="Garamond" w:hAnsi="Garamond"/>
          <w:b/>
          <w:bCs/>
          <w:color w:val="EE0000"/>
          <w:sz w:val="22"/>
          <w:szCs w:val="22"/>
        </w:rPr>
        <w:t>Alto</w:t>
      </w:r>
      <w:proofErr w:type="spellEnd"/>
      <w:r w:rsidRPr="00830029">
        <w:rPr>
          <w:rFonts w:ascii="Garamond" w:hAnsi="Garamond"/>
          <w:b/>
          <w:bCs/>
          <w:color w:val="EE0000"/>
          <w:sz w:val="22"/>
          <w:szCs w:val="22"/>
        </w:rPr>
        <w:t xml:space="preserve"> / 34139 AW</w:t>
      </w:r>
    </w:p>
    <w:p w14:paraId="2B68FCBF" w14:textId="77777777" w:rsidR="00580385" w:rsidRDefault="00580385" w:rsidP="00580385">
      <w:pPr>
        <w:pStyle w:val="Odsekzoznamu"/>
        <w:ind w:left="981" w:firstLine="720"/>
        <w:contextualSpacing/>
        <w:rPr>
          <w:rFonts w:ascii="Garamond" w:hAnsi="Garamond"/>
          <w:color w:val="EE0000"/>
          <w:sz w:val="22"/>
          <w:szCs w:val="22"/>
        </w:rPr>
      </w:pPr>
      <w:r w:rsidRPr="00561715">
        <w:rPr>
          <w:rFonts w:ascii="Garamond" w:hAnsi="Garamond"/>
          <w:color w:val="EE0000"/>
          <w:sz w:val="22"/>
          <w:szCs w:val="22"/>
        </w:rPr>
        <w:t>Minimálne požiadavky:</w:t>
      </w:r>
    </w:p>
    <w:p w14:paraId="782981F4" w14:textId="05FDB63E" w:rsidR="00F421B0" w:rsidRDefault="00F421B0" w:rsidP="00F421B0">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kuchynská pracovná doska hrúbky</w:t>
      </w:r>
      <w:r w:rsidR="00EA489F">
        <w:rPr>
          <w:rFonts w:ascii="Garamond" w:hAnsi="Garamond"/>
          <w:color w:val="EE0000"/>
          <w:sz w:val="22"/>
          <w:szCs w:val="22"/>
        </w:rPr>
        <w:t xml:space="preserve"> min.</w:t>
      </w:r>
      <w:r w:rsidRPr="00F421B0">
        <w:rPr>
          <w:rFonts w:ascii="Garamond" w:hAnsi="Garamond"/>
          <w:color w:val="EE0000"/>
          <w:sz w:val="22"/>
          <w:szCs w:val="22"/>
        </w:rPr>
        <w:t xml:space="preserve"> 38 mm, </w:t>
      </w:r>
    </w:p>
    <w:p w14:paraId="3E8E302F" w14:textId="77777777" w:rsidR="00F421B0" w:rsidRDefault="00F421B0" w:rsidP="00F421B0">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laminátová (HPL/CPL)</w:t>
      </w:r>
    </w:p>
    <w:p w14:paraId="267E5155" w14:textId="77777777" w:rsidR="00F421B0" w:rsidRDefault="00F421B0" w:rsidP="00F421B0">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 xml:space="preserve">v dekore svetlého dubu s autentickou štruktúrou dreva - Dub </w:t>
      </w:r>
      <w:proofErr w:type="spellStart"/>
      <w:r w:rsidRPr="00F421B0">
        <w:rPr>
          <w:rFonts w:ascii="Garamond" w:hAnsi="Garamond"/>
          <w:color w:val="EE0000"/>
          <w:sz w:val="22"/>
          <w:szCs w:val="22"/>
        </w:rPr>
        <w:t>Alto</w:t>
      </w:r>
      <w:proofErr w:type="spellEnd"/>
      <w:r w:rsidRPr="00F421B0">
        <w:rPr>
          <w:rFonts w:ascii="Garamond" w:hAnsi="Garamond"/>
          <w:color w:val="EE0000"/>
          <w:sz w:val="22"/>
          <w:szCs w:val="22"/>
        </w:rPr>
        <w:t xml:space="preserve"> / 34139 AW</w:t>
      </w:r>
    </w:p>
    <w:p w14:paraId="10DF8616" w14:textId="77777777" w:rsidR="00F421B0" w:rsidRDefault="00F421B0" w:rsidP="00F421B0">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odolnosť: proti oteru a poškriabaniu, proti vlhkosti (bežné kuchynské použitie), proti teplu min. 150–180 °C</w:t>
      </w:r>
    </w:p>
    <w:p w14:paraId="77956EB5" w14:textId="0438C4B8" w:rsidR="00580385" w:rsidRPr="00561715" w:rsidRDefault="00F421B0" w:rsidP="00F421B0">
      <w:pPr>
        <w:pStyle w:val="Normlnywebov"/>
        <w:numPr>
          <w:ilvl w:val="0"/>
          <w:numId w:val="49"/>
        </w:numPr>
        <w:tabs>
          <w:tab w:val="clear" w:pos="720"/>
        </w:tabs>
        <w:spacing w:before="0" w:after="0" w:line="240" w:lineRule="auto"/>
        <w:ind w:left="2127"/>
        <w:contextualSpacing/>
        <w:rPr>
          <w:rFonts w:ascii="Garamond" w:hAnsi="Garamond"/>
          <w:color w:val="EE0000"/>
          <w:sz w:val="22"/>
          <w:szCs w:val="22"/>
        </w:rPr>
      </w:pPr>
      <w:r w:rsidRPr="00F421B0">
        <w:rPr>
          <w:rFonts w:ascii="Garamond" w:hAnsi="Garamond"/>
          <w:color w:val="EE0000"/>
          <w:sz w:val="22"/>
          <w:szCs w:val="22"/>
        </w:rPr>
        <w:t>farebná zhodnosť so zástenou</w:t>
      </w:r>
      <w:r w:rsidR="00580385" w:rsidRPr="00561715">
        <w:rPr>
          <w:rFonts w:ascii="Garamond" w:hAnsi="Garamond"/>
          <w:color w:val="EE0000"/>
          <w:sz w:val="22"/>
          <w:szCs w:val="22"/>
        </w:rPr>
        <w:t xml:space="preserve"> </w:t>
      </w:r>
    </w:p>
    <w:p w14:paraId="6E38735D" w14:textId="77777777" w:rsidR="000B64B4" w:rsidRDefault="000B64B4" w:rsidP="00875345">
      <w:pPr>
        <w:pStyle w:val="Normlnywebov"/>
        <w:spacing w:before="0" w:after="0" w:line="240" w:lineRule="auto"/>
        <w:ind w:left="2127"/>
        <w:contextualSpacing/>
        <w:rPr>
          <w:rFonts w:ascii="Garamond" w:hAnsi="Garamond"/>
          <w:color w:val="EE0000"/>
          <w:sz w:val="22"/>
          <w:szCs w:val="22"/>
        </w:rPr>
      </w:pPr>
    </w:p>
    <w:p w14:paraId="73424C9C" w14:textId="77777777" w:rsidR="000B64B4" w:rsidRPr="00561715" w:rsidRDefault="000B64B4" w:rsidP="00875345">
      <w:pPr>
        <w:pStyle w:val="Normlnywebov"/>
        <w:spacing w:before="0" w:after="0" w:line="240" w:lineRule="auto"/>
        <w:ind w:left="2127"/>
        <w:contextualSpacing/>
        <w:rPr>
          <w:rFonts w:ascii="Garamond" w:hAnsi="Garamond"/>
          <w:color w:val="EE0000"/>
          <w:sz w:val="22"/>
          <w:szCs w:val="22"/>
        </w:rPr>
      </w:pPr>
    </w:p>
    <w:p w14:paraId="601C805A" w14:textId="28E5CAE8" w:rsidR="0088041C" w:rsidRPr="00EF6B5F" w:rsidRDefault="00383013" w:rsidP="00383013">
      <w:pPr>
        <w:pStyle w:val="tl1"/>
        <w:numPr>
          <w:ilvl w:val="2"/>
          <w:numId w:val="21"/>
        </w:numPr>
        <w:spacing w:line="264" w:lineRule="auto"/>
        <w:rPr>
          <w:rFonts w:ascii="Garamond" w:hAnsi="Garamond" w:cs="Calibri"/>
          <w:b/>
          <w:bCs/>
          <w:sz w:val="22"/>
          <w:szCs w:val="22"/>
        </w:rPr>
      </w:pPr>
      <w:r w:rsidRPr="00EF6B5F">
        <w:rPr>
          <w:rFonts w:ascii="Garamond" w:hAnsi="Garamond" w:cs="Calibri"/>
          <w:b/>
          <w:bCs/>
          <w:sz w:val="22"/>
          <w:szCs w:val="22"/>
        </w:rPr>
        <w:t>Verejný obstarávateľ informuje, že priestory</w:t>
      </w:r>
      <w:r w:rsidR="006D6F0E" w:rsidRPr="00EF6B5F">
        <w:rPr>
          <w:rFonts w:ascii="Garamond" w:hAnsi="Garamond" w:cs="Calibri"/>
          <w:b/>
          <w:bCs/>
          <w:sz w:val="22"/>
          <w:szCs w:val="22"/>
        </w:rPr>
        <w:t xml:space="preserve">, </w:t>
      </w:r>
      <w:r w:rsidR="005820C4" w:rsidRPr="00EF6B5F">
        <w:rPr>
          <w:rFonts w:ascii="Garamond" w:hAnsi="Garamond" w:cs="Calibri"/>
          <w:b/>
          <w:bCs/>
          <w:sz w:val="22"/>
          <w:szCs w:val="22"/>
        </w:rPr>
        <w:t>do ktorých má byť nábytok zhotovený</w:t>
      </w:r>
      <w:r w:rsidR="00EF6B5F" w:rsidRPr="00EF6B5F">
        <w:rPr>
          <w:rFonts w:ascii="Garamond" w:hAnsi="Garamond" w:cs="Calibri"/>
          <w:b/>
          <w:bCs/>
          <w:sz w:val="22"/>
          <w:szCs w:val="22"/>
        </w:rPr>
        <w:t xml:space="preserve">, sa </w:t>
      </w:r>
      <w:r w:rsidR="005820C4" w:rsidRPr="00EF6B5F">
        <w:rPr>
          <w:rFonts w:ascii="Garamond" w:hAnsi="Garamond" w:cs="Calibri"/>
          <w:b/>
          <w:bCs/>
          <w:sz w:val="22"/>
          <w:szCs w:val="22"/>
        </w:rPr>
        <w:t>v</w:t>
      </w:r>
      <w:r w:rsidR="00EF6B5F" w:rsidRPr="00EF6B5F">
        <w:rPr>
          <w:rFonts w:ascii="Garamond" w:hAnsi="Garamond" w:cs="Calibri"/>
          <w:b/>
          <w:bCs/>
          <w:sz w:val="22"/>
          <w:szCs w:val="22"/>
        </w:rPr>
        <w:t> </w:t>
      </w:r>
      <w:r w:rsidR="005820C4" w:rsidRPr="00EF6B5F">
        <w:rPr>
          <w:rFonts w:ascii="Garamond" w:hAnsi="Garamond" w:cs="Calibri"/>
          <w:b/>
          <w:bCs/>
          <w:sz w:val="22"/>
          <w:szCs w:val="22"/>
        </w:rPr>
        <w:t>súčasnosti</w:t>
      </w:r>
      <w:r w:rsidR="00EF6B5F" w:rsidRPr="00EF6B5F">
        <w:rPr>
          <w:rFonts w:ascii="Garamond" w:hAnsi="Garamond" w:cs="Calibri"/>
          <w:b/>
          <w:bCs/>
          <w:sz w:val="22"/>
          <w:szCs w:val="22"/>
        </w:rPr>
        <w:t xml:space="preserve"> nachádzajú</w:t>
      </w:r>
      <w:r w:rsidR="005820C4" w:rsidRPr="00EF6B5F">
        <w:rPr>
          <w:rFonts w:ascii="Garamond" w:hAnsi="Garamond" w:cs="Calibri"/>
          <w:b/>
          <w:bCs/>
          <w:sz w:val="22"/>
          <w:szCs w:val="22"/>
        </w:rPr>
        <w:t xml:space="preserve"> v štádiu výstavby. </w:t>
      </w:r>
    </w:p>
    <w:p w14:paraId="36028D31" w14:textId="77777777" w:rsidR="00383013" w:rsidRPr="00861D52" w:rsidRDefault="00383013" w:rsidP="00D40EEB">
      <w:pPr>
        <w:pStyle w:val="Standard"/>
        <w:spacing w:line="264" w:lineRule="auto"/>
        <w:jc w:val="both"/>
        <w:rPr>
          <w:rFonts w:ascii="Garamond" w:eastAsia="Times New Roman" w:hAnsi="Garamond" w:cstheme="minorHAnsi"/>
          <w:kern w:val="0"/>
          <w:sz w:val="22"/>
          <w:szCs w:val="22"/>
          <w:lang w:eastAsia="cs-CZ" w:bidi="ar-SA"/>
        </w:rPr>
      </w:pPr>
    </w:p>
    <w:p w14:paraId="4074F614" w14:textId="6BF13B74" w:rsidR="0088041C" w:rsidRPr="00801489" w:rsidRDefault="0088041C" w:rsidP="00801489">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Default="0088041C" w:rsidP="005B6FCC">
      <w:pPr>
        <w:pStyle w:val="tl1"/>
        <w:spacing w:line="264" w:lineRule="auto"/>
        <w:rPr>
          <w:rFonts w:ascii="Garamond" w:hAnsi="Garamond" w:cs="Calibri"/>
          <w:bCs/>
          <w:sz w:val="22"/>
          <w:szCs w:val="22"/>
        </w:rPr>
      </w:pPr>
    </w:p>
    <w:p w14:paraId="7F41B378" w14:textId="77777777" w:rsidR="00C22D27" w:rsidRPr="00861D52" w:rsidRDefault="00C22D27" w:rsidP="005B6FCC">
      <w:pPr>
        <w:pStyle w:val="tl1"/>
        <w:spacing w:line="264" w:lineRule="auto"/>
        <w:rPr>
          <w:rFonts w:ascii="Garamond" w:hAnsi="Garamond" w:cs="Calibri"/>
          <w:bCs/>
          <w:sz w:val="22"/>
          <w:szCs w:val="22"/>
        </w:rPr>
      </w:pPr>
    </w:p>
    <w:p w14:paraId="4AF74769" w14:textId="77777777" w:rsidR="0088041C" w:rsidRPr="00861D52" w:rsidRDefault="0088041C" w:rsidP="00C22D27">
      <w:pPr>
        <w:pStyle w:val="tl1"/>
        <w:numPr>
          <w:ilvl w:val="0"/>
          <w:numId w:val="21"/>
        </w:numPr>
        <w:spacing w:line="264" w:lineRule="auto"/>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34C3FCA6" w14:textId="77777777" w:rsidR="008E7535" w:rsidRDefault="0088041C" w:rsidP="00AE779C">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Uchádzač vo svojej ponuke predloží</w:t>
      </w:r>
      <w:r w:rsidR="008E7535">
        <w:rPr>
          <w:rFonts w:ascii="Garamond" w:hAnsi="Garamond" w:cs="Calibri"/>
          <w:sz w:val="22"/>
          <w:szCs w:val="22"/>
        </w:rPr>
        <w:t>:</w:t>
      </w:r>
    </w:p>
    <w:p w14:paraId="6C7D937D" w14:textId="77777777" w:rsidR="005A5542" w:rsidRPr="008421B0" w:rsidRDefault="005A5542" w:rsidP="005A5542">
      <w:pPr>
        <w:pStyle w:val="tl1"/>
        <w:numPr>
          <w:ilvl w:val="0"/>
          <w:numId w:val="51"/>
        </w:numPr>
        <w:tabs>
          <w:tab w:val="clear" w:pos="720"/>
        </w:tabs>
        <w:spacing w:line="264" w:lineRule="auto"/>
        <w:ind w:left="1134"/>
        <w:rPr>
          <w:rFonts w:ascii="Garamond" w:hAnsi="Garamond" w:cs="Calibri"/>
          <w:sz w:val="22"/>
          <w:szCs w:val="22"/>
        </w:rPr>
      </w:pPr>
      <w:r w:rsidRPr="008421B0">
        <w:rPr>
          <w:rFonts w:ascii="Garamond" w:hAnsi="Garamond" w:cs="Calibri"/>
          <w:sz w:val="22"/>
          <w:szCs w:val="22"/>
        </w:rPr>
        <w:t xml:space="preserve">Vyplnenú </w:t>
      </w:r>
      <w:r w:rsidRPr="008421B0">
        <w:rPr>
          <w:rFonts w:ascii="Garamond" w:hAnsi="Garamond" w:cs="Calibri"/>
          <w:b/>
          <w:bCs/>
          <w:sz w:val="22"/>
          <w:szCs w:val="22"/>
        </w:rPr>
        <w:t>cenovú kalkuláciu</w:t>
      </w:r>
      <w:r w:rsidRPr="008421B0">
        <w:rPr>
          <w:rFonts w:ascii="Garamond" w:hAnsi="Garamond" w:cs="Calibri"/>
          <w:sz w:val="22"/>
          <w:szCs w:val="22"/>
        </w:rPr>
        <w:t xml:space="preserve"> ponúkaného tovaru (Príloha č. 2 k SP) vo formáte .</w:t>
      </w:r>
      <w:proofErr w:type="spellStart"/>
      <w:r w:rsidRPr="008421B0">
        <w:rPr>
          <w:rFonts w:ascii="Garamond" w:hAnsi="Garamond" w:cs="Calibri"/>
          <w:sz w:val="22"/>
          <w:szCs w:val="22"/>
        </w:rPr>
        <w:t>xls</w:t>
      </w:r>
      <w:proofErr w:type="spellEnd"/>
      <w:r w:rsidRPr="008421B0">
        <w:rPr>
          <w:rFonts w:ascii="Garamond" w:hAnsi="Garamond" w:cs="Calibri"/>
          <w:sz w:val="22"/>
          <w:szCs w:val="22"/>
        </w:rPr>
        <w:t>/</w:t>
      </w:r>
      <w:proofErr w:type="spellStart"/>
      <w:r w:rsidRPr="008421B0">
        <w:rPr>
          <w:rFonts w:ascii="Garamond" w:hAnsi="Garamond" w:cs="Calibri"/>
          <w:sz w:val="22"/>
          <w:szCs w:val="22"/>
        </w:rPr>
        <w:t>xlsx</w:t>
      </w:r>
      <w:proofErr w:type="spellEnd"/>
      <w:r w:rsidRPr="008421B0">
        <w:rPr>
          <w:rFonts w:ascii="Garamond" w:hAnsi="Garamond" w:cs="Calibri"/>
          <w:sz w:val="22"/>
          <w:szCs w:val="22"/>
        </w:rPr>
        <w:t xml:space="preserve"> a .</w:t>
      </w:r>
      <w:proofErr w:type="spellStart"/>
      <w:r w:rsidRPr="008421B0">
        <w:rPr>
          <w:rFonts w:ascii="Garamond" w:hAnsi="Garamond" w:cs="Calibri"/>
          <w:sz w:val="22"/>
          <w:szCs w:val="22"/>
        </w:rPr>
        <w:t>pdf</w:t>
      </w:r>
      <w:proofErr w:type="spellEnd"/>
      <w:r w:rsidRPr="008421B0">
        <w:rPr>
          <w:rFonts w:ascii="Garamond" w:hAnsi="Garamond" w:cs="Calibri"/>
          <w:sz w:val="22"/>
          <w:szCs w:val="22"/>
        </w:rPr>
        <w:t xml:space="preserve"> . Dokument musí obsahovať jednotkové ceny a celkovú cenu, ktorá bude predstavovať návrh na plnenie kritéria. Tento dokument musí byť podpísaný štatutárnym zástupcom alebo osobou oprávnenou konať za uchádzača.</w:t>
      </w:r>
    </w:p>
    <w:p w14:paraId="289016ED" w14:textId="77777777" w:rsidR="005A5542" w:rsidRPr="00BB43CF" w:rsidRDefault="005A5542" w:rsidP="005A5542">
      <w:pPr>
        <w:pStyle w:val="tl1"/>
        <w:numPr>
          <w:ilvl w:val="0"/>
          <w:numId w:val="51"/>
        </w:numPr>
        <w:tabs>
          <w:tab w:val="clear" w:pos="720"/>
        </w:tabs>
        <w:spacing w:line="264" w:lineRule="auto"/>
        <w:ind w:left="1134"/>
        <w:rPr>
          <w:rFonts w:ascii="Garamond" w:hAnsi="Garamond" w:cs="Calibri"/>
          <w:sz w:val="22"/>
          <w:szCs w:val="22"/>
        </w:rPr>
      </w:pPr>
      <w:r w:rsidRPr="00FD7895">
        <w:rPr>
          <w:rFonts w:ascii="Garamond" w:hAnsi="Garamond" w:cs="Calibri"/>
          <w:b/>
          <w:bCs/>
          <w:sz w:val="22"/>
          <w:szCs w:val="22"/>
        </w:rPr>
        <w:t xml:space="preserve">Prehľad ekvivalentných materiálov, výrobkov a zariadení, </w:t>
      </w:r>
      <w:r w:rsidRPr="00FE526F">
        <w:rPr>
          <w:rFonts w:ascii="Garamond" w:hAnsi="Garamond" w:cs="Calibri"/>
          <w:b/>
          <w:bCs/>
          <w:sz w:val="22"/>
          <w:szCs w:val="22"/>
          <w:u w:val="single"/>
        </w:rPr>
        <w:t>ak je potrebný</w:t>
      </w:r>
      <w:r w:rsidRPr="00FD7895">
        <w:rPr>
          <w:rFonts w:ascii="Garamond" w:hAnsi="Garamond" w:cs="Calibri"/>
          <w:b/>
          <w:bCs/>
          <w:sz w:val="22"/>
          <w:szCs w:val="22"/>
        </w:rPr>
        <w:t xml:space="preserve">,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25E6162E" w14:textId="77777777" w:rsidR="0054746D" w:rsidRDefault="0054746D" w:rsidP="0054746D">
      <w:pPr>
        <w:pStyle w:val="tl1"/>
        <w:spacing w:line="264" w:lineRule="auto"/>
        <w:ind w:left="426"/>
        <w:rPr>
          <w:rFonts w:ascii="Garamond" w:hAnsi="Garamond" w:cs="Calibri"/>
          <w:sz w:val="22"/>
          <w:szCs w:val="22"/>
        </w:rPr>
      </w:pPr>
    </w:p>
    <w:p w14:paraId="6D017B39" w14:textId="055C93DE" w:rsidR="006B2E9B" w:rsidRDefault="006B2E9B" w:rsidP="0054746D">
      <w:pPr>
        <w:pStyle w:val="tl1"/>
        <w:numPr>
          <w:ilvl w:val="1"/>
          <w:numId w:val="21"/>
        </w:numPr>
        <w:spacing w:line="264" w:lineRule="auto"/>
        <w:ind w:left="426"/>
        <w:rPr>
          <w:rFonts w:ascii="Garamond" w:hAnsi="Garamond" w:cs="Calibri"/>
          <w:sz w:val="22"/>
          <w:szCs w:val="22"/>
        </w:rPr>
      </w:pPr>
      <w:r w:rsidRPr="006B2E9B">
        <w:rPr>
          <w:rFonts w:ascii="Garamond" w:hAnsi="Garamond" w:cs="Calibri"/>
          <w:sz w:val="22"/>
          <w:szCs w:val="22"/>
        </w:rPr>
        <w:t>Možnosť predkladania výrobkov/materiálov s kvalitatívne lepšími parametrami, ako požaduje verejný obstarávateľ, týmto nie je dotknutá</w:t>
      </w:r>
      <w:r>
        <w:rPr>
          <w:rFonts w:ascii="Garamond" w:hAnsi="Garamond" w:cs="Calibri"/>
          <w:sz w:val="22"/>
          <w:szCs w:val="22"/>
        </w:rPr>
        <w:t>.</w:t>
      </w:r>
    </w:p>
    <w:p w14:paraId="06A33922" w14:textId="77777777" w:rsidR="006B2E9B" w:rsidRDefault="006B2E9B" w:rsidP="006B2E9B">
      <w:pPr>
        <w:pStyle w:val="tl1"/>
        <w:spacing w:line="264" w:lineRule="auto"/>
        <w:ind w:left="426"/>
        <w:rPr>
          <w:rFonts w:ascii="Garamond" w:hAnsi="Garamond" w:cs="Calibri"/>
          <w:sz w:val="22"/>
          <w:szCs w:val="22"/>
        </w:rPr>
      </w:pPr>
    </w:p>
    <w:p w14:paraId="0E039138" w14:textId="1F81A332" w:rsidR="0054746D" w:rsidRPr="00FE526F" w:rsidRDefault="00856A66" w:rsidP="0054746D">
      <w:pPr>
        <w:pStyle w:val="tl1"/>
        <w:numPr>
          <w:ilvl w:val="1"/>
          <w:numId w:val="21"/>
        </w:numPr>
        <w:spacing w:line="264" w:lineRule="auto"/>
        <w:ind w:left="426"/>
        <w:rPr>
          <w:rFonts w:ascii="Garamond" w:hAnsi="Garamond" w:cs="Calibri"/>
          <w:sz w:val="22"/>
          <w:szCs w:val="22"/>
          <w:u w:val="single"/>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xml:space="preserve">“ použitých pri ocenení predmetu zákazky v členení podľa poskytnutého návrhu uchádzača na plnenie kritérií/cenovej ponuky a technickej špecifikácie </w:t>
      </w:r>
      <w:r w:rsidRPr="00856A66">
        <w:rPr>
          <w:rFonts w:ascii="Garamond" w:hAnsi="Garamond" w:cs="Calibri"/>
          <w:sz w:val="22"/>
          <w:szCs w:val="22"/>
        </w:rPr>
        <w:lastRenderedPageBreak/>
        <w:t xml:space="preserve">ponúknutého tovaru, konkrétne číslo položky s uvedením ekvivalentnej dodávky predmetu zákazky samostatne. Uvedený prehľad bude tvoriť súčasť ponuky uchádzača. </w:t>
      </w:r>
      <w:r w:rsidRPr="00FE526F">
        <w:rPr>
          <w:rFonts w:ascii="Garamond" w:hAnsi="Garamond" w:cs="Calibri"/>
          <w:b/>
          <w:bCs/>
          <w:sz w:val="22"/>
          <w:szCs w:val="22"/>
          <w:u w:val="single"/>
        </w:rPr>
        <w:t xml:space="preserve">Ak uchádzač tento prehľad nevypracuje alebo niektorú položku do nich nezahrnie, bude verejný obstarávateľ mať za to, že uchádzač ocenil výrobky a zariadenia uvedené </w:t>
      </w:r>
      <w:r w:rsidR="004A7CDB" w:rsidRPr="00FE526F">
        <w:rPr>
          <w:rFonts w:ascii="Garamond" w:hAnsi="Garamond" w:cs="Calibri"/>
          <w:b/>
          <w:bCs/>
          <w:sz w:val="22"/>
          <w:szCs w:val="22"/>
          <w:u w:val="single"/>
        </w:rPr>
        <w:t>vo výkresovej dokumentácii</w:t>
      </w:r>
      <w:r w:rsidRPr="00FE526F">
        <w:rPr>
          <w:rFonts w:ascii="Garamond" w:hAnsi="Garamond" w:cs="Calibri"/>
          <w:b/>
          <w:bCs/>
          <w:sz w:val="22"/>
          <w:szCs w:val="22"/>
          <w:u w:val="single"/>
        </w:rPr>
        <w:t>.</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44AE007B" w:rsidR="00133A52" w:rsidRDefault="00133A52" w:rsidP="0054746D">
      <w:pPr>
        <w:pStyle w:val="tl1"/>
        <w:numPr>
          <w:ilvl w:val="1"/>
          <w:numId w:val="21"/>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 ich vhodnosti musí byť priložený v ponuke. Uchádzač je povinný s ponukou predložiť výrobný list tohto</w:t>
      </w:r>
      <w:r>
        <w:rPr>
          <w:rFonts w:ascii="Garamond" w:hAnsi="Garamond" w:cs="Calibri"/>
          <w:sz w:val="22"/>
          <w:szCs w:val="22"/>
        </w:rPr>
        <w:t xml:space="preserve"> </w:t>
      </w:r>
      <w:r w:rsidRPr="00133A52">
        <w:rPr>
          <w:rFonts w:ascii="Garamond" w:hAnsi="Garamond" w:cs="Calibri"/>
          <w:sz w:val="22"/>
          <w:szCs w:val="22"/>
        </w:rPr>
        <w:t>výrobku/materiálu, resp. iný vhodný doklad alebo dokument, v ktorom preukáže, že ním navrhovaný ekvivalent spĺňa rovnaké alebo lepšie parametre, ako sú minimálne požiadavky uvedené v prílohách týchto SP.</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Pr="0054746D" w:rsidRDefault="0054746D" w:rsidP="0054746D">
      <w:pPr>
        <w:pStyle w:val="tl1"/>
        <w:numPr>
          <w:ilvl w:val="1"/>
          <w:numId w:val="21"/>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AA0C69">
      <w:pPr>
        <w:pStyle w:val="Zkladntext"/>
        <w:numPr>
          <w:ilvl w:val="0"/>
          <w:numId w:val="20"/>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109DCCC"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 Zmluva tvorí Prílohu č. 1 týchto SP</w:t>
      </w:r>
      <w:r w:rsidR="00D428BB">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05C434BA"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38A2F957" w:rsidR="0088041C" w:rsidRPr="00F174CA" w:rsidRDefault="0088041C" w:rsidP="00AE779C">
      <w:pPr>
        <w:pStyle w:val="tl1"/>
        <w:numPr>
          <w:ilvl w:val="0"/>
          <w:numId w:val="22"/>
        </w:numPr>
        <w:spacing w:line="264" w:lineRule="auto"/>
        <w:rPr>
          <w:rFonts w:ascii="Garamond" w:hAnsi="Garamond" w:cs="Cambria"/>
          <w:sz w:val="22"/>
          <w:szCs w:val="22"/>
        </w:rPr>
      </w:pPr>
      <w:r w:rsidRPr="00861D52">
        <w:rPr>
          <w:rFonts w:ascii="Garamond" w:hAnsi="Garamond" w:cs="Cambria"/>
          <w:sz w:val="22"/>
          <w:szCs w:val="22"/>
        </w:rPr>
        <w:t xml:space="preserve">Zmluva nadobúda platnosť dňom </w:t>
      </w:r>
      <w:r w:rsidR="002F75C6" w:rsidRPr="00F174CA">
        <w:rPr>
          <w:rFonts w:ascii="Garamond" w:hAnsi="Garamond" w:cs="Cambria"/>
          <w:sz w:val="22"/>
          <w:szCs w:val="22"/>
        </w:rPr>
        <w:t xml:space="preserve">jej podpísania obidvomi zmluvnými stranami a účinnosť dňom nasledujúcim po dni jej zverejnenia </w:t>
      </w:r>
      <w:r w:rsidR="00AD0310" w:rsidRPr="00AD0310">
        <w:rPr>
          <w:rFonts w:ascii="Garamond" w:hAnsi="Garamond" w:cs="Cambria"/>
          <w:sz w:val="22"/>
          <w:szCs w:val="22"/>
        </w:rPr>
        <w:t>v Centrálnom registri zmlúv /www.crz.gov.sk/ v súlade s § 47a Občianskeho zákonníka v spojení s § 5a Zákona o slobode informácií.</w:t>
      </w:r>
      <w:r w:rsidR="00B34DD6">
        <w:rPr>
          <w:rFonts w:ascii="Garamond" w:hAnsi="Garamond" w:cs="Cambria"/>
          <w:sz w:val="22"/>
          <w:szCs w:val="22"/>
        </w:rPr>
        <w:t xml:space="preserve"> </w:t>
      </w:r>
      <w:r w:rsidR="002D61BC" w:rsidRPr="002D61BC">
        <w:rPr>
          <w:rFonts w:ascii="Garamond" w:hAnsi="Garamond" w:cs="Cambria"/>
          <w:sz w:val="22"/>
          <w:szCs w:val="22"/>
        </w:rPr>
        <w:t>Zmluva obsahuje</w:t>
      </w:r>
      <w:r w:rsidR="00B34DD6" w:rsidRPr="002D61BC">
        <w:rPr>
          <w:rFonts w:ascii="Garamond" w:hAnsi="Garamond" w:cs="Cambria"/>
          <w:sz w:val="22"/>
          <w:szCs w:val="22"/>
        </w:rPr>
        <w:t xml:space="preserve"> </w:t>
      </w:r>
      <w:r w:rsidR="00B34DD6" w:rsidRPr="002D61BC">
        <w:rPr>
          <w:rFonts w:ascii="Garamond" w:hAnsi="Garamond" w:cs="Cambria"/>
          <w:b/>
          <w:bCs/>
          <w:sz w:val="22"/>
          <w:szCs w:val="22"/>
        </w:rPr>
        <w:t>rozväzovac</w:t>
      </w:r>
      <w:r w:rsidR="002D61BC" w:rsidRPr="002D61BC">
        <w:rPr>
          <w:rFonts w:ascii="Garamond" w:hAnsi="Garamond" w:cs="Cambria"/>
          <w:b/>
          <w:bCs/>
          <w:sz w:val="22"/>
          <w:szCs w:val="22"/>
        </w:rPr>
        <w:t>iu</w:t>
      </w:r>
      <w:r w:rsidR="00B34DD6" w:rsidRPr="002D61BC">
        <w:rPr>
          <w:rFonts w:ascii="Garamond" w:hAnsi="Garamond" w:cs="Cambria"/>
          <w:b/>
          <w:bCs/>
          <w:sz w:val="22"/>
          <w:szCs w:val="22"/>
        </w:rPr>
        <w:t xml:space="preserve"> podmienk</w:t>
      </w:r>
      <w:r w:rsidR="002D61BC" w:rsidRPr="002D61BC">
        <w:rPr>
          <w:rFonts w:ascii="Garamond" w:hAnsi="Garamond" w:cs="Cambria"/>
          <w:b/>
          <w:bCs/>
          <w:sz w:val="22"/>
          <w:szCs w:val="22"/>
        </w:rPr>
        <w:t>u</w:t>
      </w:r>
      <w:r w:rsidR="00B34DD6" w:rsidRPr="002D61BC">
        <w:rPr>
          <w:rFonts w:ascii="Garamond" w:hAnsi="Garamond" w:cs="Cambria"/>
          <w:sz w:val="22"/>
          <w:szCs w:val="22"/>
        </w:rPr>
        <w:t xml:space="preserve"> v nasledovnom znení: </w:t>
      </w:r>
      <w:r w:rsidR="002D61BC">
        <w:rPr>
          <w:rFonts w:ascii="Garamond" w:hAnsi="Garamond" w:cs="Cambria"/>
          <w:sz w:val="22"/>
          <w:szCs w:val="22"/>
        </w:rPr>
        <w:t>„</w:t>
      </w:r>
      <w:r w:rsidR="00B34DD6" w:rsidRPr="002D61BC">
        <w:rPr>
          <w:rFonts w:ascii="Garamond" w:hAnsi="Garamond" w:cs="Cambria"/>
          <w:i/>
          <w:iCs/>
          <w:sz w:val="22"/>
          <w:szCs w:val="22"/>
        </w:rPr>
        <w:t>Ak Objednávateľ neuplatní žiadnu objednávku ani do 16 mesiacov odo Dňa účinnosti, Zmluva zaniká.</w:t>
      </w:r>
      <w:r w:rsidR="002D61BC">
        <w:rPr>
          <w:rFonts w:ascii="Garamond" w:hAnsi="Garamond" w:cs="Cambria"/>
          <w:sz w:val="22"/>
          <w:szCs w:val="22"/>
        </w:rPr>
        <w:t>“</w:t>
      </w:r>
    </w:p>
    <w:p w14:paraId="579780C1" w14:textId="392DC0F8" w:rsidR="0088041C" w:rsidRPr="00861D52" w:rsidRDefault="0088041C" w:rsidP="00F174CA">
      <w:pPr>
        <w:pStyle w:val="tl1"/>
        <w:spacing w:line="264" w:lineRule="auto"/>
        <w:rPr>
          <w:rFonts w:ascii="Garamond" w:hAnsi="Garamond" w:cstheme="minorHAnsi"/>
          <w:sz w:val="22"/>
          <w:szCs w:val="22"/>
        </w:rPr>
      </w:pPr>
      <w:r w:rsidRPr="00861D52">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3B74B7A3"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62F063C7" w:rsidR="0088041C" w:rsidRPr="00861D52" w:rsidRDefault="0088041C" w:rsidP="00AE779C">
      <w:pPr>
        <w:pStyle w:val="tl1"/>
        <w:numPr>
          <w:ilvl w:val="0"/>
          <w:numId w:val="23"/>
        </w:numPr>
        <w:spacing w:line="264" w:lineRule="auto"/>
        <w:rPr>
          <w:rFonts w:ascii="Garamond" w:hAnsi="Garamond" w:cs="Cambria"/>
          <w:sz w:val="22"/>
          <w:szCs w:val="22"/>
        </w:rPr>
      </w:pPr>
      <w:r w:rsidRPr="00E915D9">
        <w:rPr>
          <w:rFonts w:ascii="Garamond" w:hAnsi="Garamond" w:cs="Cambria"/>
          <w:sz w:val="22"/>
          <w:szCs w:val="22"/>
        </w:rPr>
        <w:t>V</w:t>
      </w:r>
      <w:r w:rsidR="001871E6">
        <w:rPr>
          <w:rFonts w:ascii="Garamond" w:hAnsi="Garamond" w:cs="Cambria"/>
          <w:sz w:val="22"/>
          <w:szCs w:val="22"/>
        </w:rPr>
        <w:t xml:space="preserve"> konečnej </w:t>
      </w:r>
      <w:r w:rsidR="00E915D9" w:rsidRPr="00E915D9">
        <w:rPr>
          <w:rFonts w:ascii="Garamond" w:hAnsi="Garamond" w:cs="Cambria"/>
          <w:sz w:val="22"/>
          <w:szCs w:val="22"/>
        </w:rPr>
        <w:t>(ponukovej)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7FDAEF59"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bez DPH,</w:t>
      </w:r>
    </w:p>
    <w:p w14:paraId="11FCBC8F" w14:textId="77777777"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0D1D1635" w:rsidR="005362A1"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71FD742E"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96D0396" w14:textId="79CAEC89" w:rsidR="006E0F57" w:rsidRDefault="0088041C" w:rsidP="00AE779C">
      <w:pPr>
        <w:pStyle w:val="tl1"/>
        <w:numPr>
          <w:ilvl w:val="0"/>
          <w:numId w:val="24"/>
        </w:numPr>
        <w:spacing w:line="264" w:lineRule="auto"/>
        <w:rPr>
          <w:rFonts w:ascii="Garamond" w:hAnsi="Garamond" w:cs="Cambria"/>
          <w:sz w:val="22"/>
          <w:szCs w:val="22"/>
        </w:rPr>
      </w:pPr>
      <w:r w:rsidRPr="00861D52">
        <w:rPr>
          <w:rFonts w:ascii="Garamond" w:hAnsi="Garamond" w:cs="Cambria"/>
          <w:sz w:val="22"/>
          <w:szCs w:val="22"/>
        </w:rPr>
        <w:t xml:space="preserve">Ponuky sa vyhodnocujú na základe </w:t>
      </w:r>
      <w:r w:rsidR="003A0668" w:rsidRPr="00B16FCB">
        <w:rPr>
          <w:rFonts w:ascii="Garamond" w:hAnsi="Garamond" w:cs="Cambria"/>
          <w:b/>
          <w:bCs/>
          <w:sz w:val="22"/>
          <w:szCs w:val="22"/>
        </w:rPr>
        <w:t>najnižšej</w:t>
      </w:r>
      <w:r w:rsidRPr="00B16FCB">
        <w:rPr>
          <w:rFonts w:ascii="Garamond" w:hAnsi="Garamond" w:cs="Cambria"/>
          <w:b/>
          <w:bCs/>
          <w:sz w:val="22"/>
          <w:szCs w:val="22"/>
        </w:rPr>
        <w:t xml:space="preserve"> ceny</w:t>
      </w:r>
      <w:r w:rsidRPr="00861D52">
        <w:rPr>
          <w:rFonts w:ascii="Garamond" w:hAnsi="Garamond" w:cs="Cambria"/>
          <w:sz w:val="22"/>
          <w:szCs w:val="22"/>
        </w:rPr>
        <w:t>.</w:t>
      </w:r>
      <w:r w:rsidR="004E55D6">
        <w:rPr>
          <w:rFonts w:ascii="Garamond" w:hAnsi="Garamond" w:cs="Cambria"/>
          <w:sz w:val="22"/>
          <w:szCs w:val="22"/>
        </w:rPr>
        <w:t xml:space="preserve"> </w:t>
      </w:r>
      <w:r w:rsidR="004E55D6" w:rsidRPr="004E55D6">
        <w:rPr>
          <w:rFonts w:ascii="Garamond" w:hAnsi="Garamond" w:cs="Cambria"/>
          <w:sz w:val="22"/>
          <w:szCs w:val="22"/>
        </w:rPr>
        <w:t>Pod cenou sa rozumie celková cena za</w:t>
      </w:r>
      <w:r w:rsidR="000F477F">
        <w:rPr>
          <w:rFonts w:ascii="Garamond" w:hAnsi="Garamond" w:cs="Cambria"/>
          <w:sz w:val="22"/>
          <w:szCs w:val="22"/>
        </w:rPr>
        <w:t xml:space="preserve"> </w:t>
      </w:r>
      <w:r w:rsidR="004E55D6" w:rsidRPr="004E55D6">
        <w:rPr>
          <w:rFonts w:ascii="Garamond" w:hAnsi="Garamond" w:cs="Cambria"/>
          <w:sz w:val="22"/>
          <w:szCs w:val="22"/>
        </w:rPr>
        <w:t xml:space="preserve">premet zákazky v EUR s DPH, ktorá </w:t>
      </w:r>
      <w:r w:rsidR="00231A05" w:rsidRPr="004E55D6">
        <w:rPr>
          <w:rFonts w:ascii="Garamond" w:hAnsi="Garamond" w:cs="Cambria"/>
          <w:sz w:val="22"/>
          <w:szCs w:val="22"/>
        </w:rPr>
        <w:t>je výsledkom vyplnenia</w:t>
      </w:r>
      <w:r w:rsidR="00231A05">
        <w:rPr>
          <w:rFonts w:ascii="Garamond" w:hAnsi="Garamond" w:cs="Cambria"/>
          <w:sz w:val="22"/>
          <w:szCs w:val="22"/>
        </w:rPr>
        <w:t xml:space="preserve"> cenovej kalkulácie a</w:t>
      </w:r>
      <w:r w:rsidR="00231A05" w:rsidRPr="004E55D6">
        <w:rPr>
          <w:rFonts w:ascii="Garamond" w:hAnsi="Garamond" w:cs="Cambria"/>
          <w:sz w:val="22"/>
          <w:szCs w:val="22"/>
        </w:rPr>
        <w:t xml:space="preserve"> návrhu na plnenie kritéri</w:t>
      </w:r>
      <w:r w:rsidR="00231A05">
        <w:rPr>
          <w:rFonts w:ascii="Garamond" w:hAnsi="Garamond" w:cs="Cambria"/>
          <w:sz w:val="22"/>
          <w:szCs w:val="22"/>
        </w:rPr>
        <w:t xml:space="preserve">a za predmetu </w:t>
      </w:r>
      <w:r w:rsidR="00231A05" w:rsidRPr="00A84882">
        <w:rPr>
          <w:rFonts w:ascii="Garamond" w:hAnsi="Garamond" w:cs="Cambria"/>
          <w:sz w:val="22"/>
          <w:szCs w:val="22"/>
        </w:rPr>
        <w:t>zákazky (časť G. súťažných podkladov)</w:t>
      </w:r>
      <w:r w:rsidR="004E55D6" w:rsidRPr="004E55D6">
        <w:rPr>
          <w:rFonts w:ascii="Garamond" w:hAnsi="Garamond" w:cs="Cambria"/>
          <w:sz w:val="22"/>
          <w:szCs w:val="22"/>
        </w:rPr>
        <w:t>. Uchádzačom navrhovaná cena za predmet</w:t>
      </w:r>
      <w:r w:rsidR="00281A39">
        <w:rPr>
          <w:rFonts w:ascii="Garamond" w:hAnsi="Garamond" w:cs="Cambria"/>
          <w:sz w:val="22"/>
          <w:szCs w:val="22"/>
        </w:rPr>
        <w:t xml:space="preserve"> </w:t>
      </w:r>
      <w:r w:rsidR="004E55D6" w:rsidRPr="004E55D6">
        <w:rPr>
          <w:rFonts w:ascii="Garamond" w:hAnsi="Garamond" w:cs="Cambria"/>
          <w:sz w:val="22"/>
          <w:szCs w:val="22"/>
        </w:rPr>
        <w:t>zákazky musí byť uvedená v EUR, matematicky zaokrúhlená na dve desatinné miesta.</w:t>
      </w:r>
    </w:p>
    <w:p w14:paraId="7D0582B5" w14:textId="77777777" w:rsidR="006E0F57" w:rsidRDefault="006E0F57" w:rsidP="006E0F57">
      <w:pPr>
        <w:pStyle w:val="tl1"/>
        <w:spacing w:line="264" w:lineRule="auto"/>
        <w:ind w:left="360"/>
        <w:rPr>
          <w:rFonts w:ascii="Garamond" w:hAnsi="Garamond" w:cs="Cambria"/>
          <w:sz w:val="22"/>
          <w:szCs w:val="22"/>
        </w:rPr>
      </w:pPr>
    </w:p>
    <w:p w14:paraId="5AE99FB9" w14:textId="2B43B213" w:rsidR="00E84028" w:rsidRPr="00E84028" w:rsidRDefault="00E84028" w:rsidP="00AE779C">
      <w:pPr>
        <w:pStyle w:val="tl1"/>
        <w:numPr>
          <w:ilvl w:val="0"/>
          <w:numId w:val="24"/>
        </w:numPr>
        <w:spacing w:line="264" w:lineRule="auto"/>
        <w:rPr>
          <w:rFonts w:ascii="Garamond" w:hAnsi="Garamond" w:cs="Cambria"/>
          <w:sz w:val="22"/>
          <w:szCs w:val="22"/>
        </w:rPr>
      </w:pPr>
      <w:r w:rsidRPr="006E0F57">
        <w:rPr>
          <w:rFonts w:ascii="Garamond" w:hAnsi="Garamond" w:cs="Cambria"/>
          <w:sz w:val="22"/>
          <w:szCs w:val="22"/>
        </w:rPr>
        <w:t xml:space="preserve">Úspešným uchádzačom sa stane uchádzač, ktorý vo svojej ponuke </w:t>
      </w:r>
      <w:r w:rsidR="00BA2200">
        <w:rPr>
          <w:rFonts w:ascii="Garamond" w:hAnsi="Garamond" w:cs="Cambria"/>
          <w:sz w:val="22"/>
          <w:szCs w:val="22"/>
        </w:rPr>
        <w:t xml:space="preserve">predloží </w:t>
      </w:r>
      <w:r w:rsidRPr="006E0F57">
        <w:rPr>
          <w:rFonts w:ascii="Garamond" w:hAnsi="Garamond" w:cs="Cambria"/>
          <w:sz w:val="22"/>
          <w:szCs w:val="22"/>
        </w:rPr>
        <w:t xml:space="preserve">najnižšiu celkovú cenu za premet zákazky </w:t>
      </w:r>
      <w:r w:rsidRPr="006E0F57">
        <w:rPr>
          <w:rFonts w:ascii="Garamond" w:hAnsi="Garamond" w:cs="Cambria"/>
          <w:b/>
          <w:bCs/>
          <w:sz w:val="22"/>
          <w:szCs w:val="22"/>
        </w:rPr>
        <w:t>v EUR s DPH</w:t>
      </w:r>
      <w:r w:rsidRPr="006E0F57">
        <w:rPr>
          <w:rFonts w:ascii="Garamond" w:hAnsi="Garamond" w:cs="Cambria"/>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AE779C">
      <w:pPr>
        <w:pStyle w:val="tl1"/>
        <w:numPr>
          <w:ilvl w:val="0"/>
          <w:numId w:val="25"/>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96CBBE4"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sidR="001A4BDC">
        <w:rPr>
          <w:rFonts w:ascii="Garamond" w:hAnsi="Garamond" w:cstheme="minorHAnsi"/>
          <w:sz w:val="22"/>
          <w:szCs w:val="22"/>
        </w:rPr>
        <w:t xml:space="preserve"> (platí </w:t>
      </w:r>
      <w:r w:rsidR="004407A0">
        <w:rPr>
          <w:rFonts w:ascii="Garamond" w:hAnsi="Garamond" w:cstheme="minorHAnsi"/>
          <w:sz w:val="22"/>
          <w:szCs w:val="22"/>
        </w:rPr>
        <w:t>pre všetky časti predmetu zákazky)</w:t>
      </w:r>
      <w:r w:rsidRPr="00861D52">
        <w:rPr>
          <w:rFonts w:ascii="Garamond" w:hAnsi="Garamond" w:cstheme="minorHAnsi"/>
          <w:sz w:val="22"/>
          <w:szCs w:val="22"/>
        </w:rPr>
        <w:t>:</w:t>
      </w:r>
    </w:p>
    <w:p w14:paraId="2676B9F0"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7334BD88"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231A05">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1A182622"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519BD46B"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231A05">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0A09BA8B"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231A05">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7C0E532E" w14:textId="42DD85A1"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257113A4"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7E0B4295" w14:textId="77777777" w:rsidR="00360F2A" w:rsidRPr="00861D52" w:rsidRDefault="00360F2A" w:rsidP="00360F2A">
      <w:pPr>
        <w:tabs>
          <w:tab w:val="left" w:pos="344"/>
        </w:tabs>
        <w:autoSpaceDE w:val="0"/>
        <w:spacing w:line="264" w:lineRule="auto"/>
        <w:jc w:val="both"/>
        <w:rPr>
          <w:rFonts w:ascii="Garamond" w:hAnsi="Garamond" w:cs="Calibri"/>
          <w:sz w:val="22"/>
          <w:szCs w:val="22"/>
          <w:lang w:eastAsia="sk-SK"/>
        </w:rPr>
      </w:pPr>
    </w:p>
    <w:p w14:paraId="11063D53"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376B61E9" w14:textId="77777777" w:rsidR="00360F2A" w:rsidRPr="00861D52" w:rsidRDefault="00360F2A" w:rsidP="00360F2A">
      <w:pPr>
        <w:tabs>
          <w:tab w:val="left" w:pos="344"/>
        </w:tabs>
        <w:autoSpaceDE w:val="0"/>
        <w:spacing w:line="264" w:lineRule="auto"/>
        <w:jc w:val="both"/>
        <w:rPr>
          <w:rFonts w:ascii="Garamond" w:hAnsi="Garamond" w:cs="Calibri"/>
          <w:b/>
          <w:sz w:val="22"/>
          <w:szCs w:val="22"/>
          <w:lang w:eastAsia="sk-SK"/>
        </w:rPr>
      </w:pPr>
    </w:p>
    <w:p w14:paraId="2D97E96F" w14:textId="77777777" w:rsidR="00360F2A" w:rsidRPr="00861D52" w:rsidRDefault="00360F2A" w:rsidP="00360F2A">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7D2D9ED7" w14:textId="740DC2EF" w:rsidR="00866CE7" w:rsidRDefault="00360F2A" w:rsidP="00360F2A">
      <w:pPr>
        <w:tabs>
          <w:tab w:val="left" w:pos="2160"/>
          <w:tab w:val="left" w:pos="2880"/>
          <w:tab w:val="left" w:pos="4500"/>
        </w:tabs>
        <w:spacing w:line="264" w:lineRule="auto"/>
        <w:ind w:left="284"/>
        <w:jc w:val="both"/>
        <w:rPr>
          <w:rFonts w:ascii="Garamond" w:hAnsi="Garamond"/>
          <w:b/>
          <w:bCs/>
          <w:noProof/>
          <w:sz w:val="22"/>
          <w:szCs w:val="22"/>
        </w:rPr>
      </w:pPr>
      <w:r w:rsidRPr="00861D52">
        <w:rPr>
          <w:rFonts w:ascii="Garamond" w:hAnsi="Garamond"/>
          <w:noProof/>
          <w:sz w:val="22"/>
          <w:szCs w:val="22"/>
        </w:rPr>
        <w:t xml:space="preserve">Podmienka účasti podľa § 34 ods. 1 písm. a) zákona bude splnená, ak uchádzač horeuvedeným zoznamom preukáže </w:t>
      </w:r>
      <w:r>
        <w:rPr>
          <w:rFonts w:ascii="Garamond" w:hAnsi="Garamond"/>
          <w:b/>
          <w:bCs/>
          <w:noProof/>
          <w:sz w:val="22"/>
          <w:szCs w:val="22"/>
        </w:rPr>
        <w:t>dodanie tovarov a prislúchajúcich služieb rovankého alebo podobného charakteru ako je predmet zákazky za predchádzajúce 3 roky, t. j. 3 roky spätne od vyhlásenia verejného obstarávania v</w:t>
      </w:r>
      <w:r w:rsidR="00A702B2">
        <w:rPr>
          <w:rFonts w:ascii="Garamond" w:hAnsi="Garamond"/>
          <w:b/>
          <w:bCs/>
          <w:noProof/>
          <w:sz w:val="22"/>
          <w:szCs w:val="22"/>
        </w:rPr>
        <w:t xml:space="preserve"> súhrnnej hodnote minimálne 150 000 </w:t>
      </w:r>
      <w:r w:rsidR="00F54D18">
        <w:rPr>
          <w:rFonts w:ascii="Garamond" w:hAnsi="Garamond"/>
          <w:b/>
          <w:bCs/>
          <w:noProof/>
          <w:sz w:val="22"/>
          <w:szCs w:val="22"/>
        </w:rPr>
        <w:t>€ bez DPH</w:t>
      </w:r>
      <w:r w:rsidR="00AF14D1">
        <w:rPr>
          <w:rFonts w:ascii="Garamond" w:hAnsi="Garamond"/>
          <w:b/>
          <w:bCs/>
          <w:noProof/>
          <w:sz w:val="22"/>
          <w:szCs w:val="22"/>
        </w:rPr>
        <w:t>.</w:t>
      </w:r>
      <w:r w:rsidR="00F54D18">
        <w:rPr>
          <w:rFonts w:ascii="Garamond" w:hAnsi="Garamond"/>
          <w:b/>
          <w:bCs/>
          <w:noProof/>
          <w:sz w:val="22"/>
          <w:szCs w:val="22"/>
        </w:rPr>
        <w:t xml:space="preserve"> </w:t>
      </w:r>
      <w:r w:rsidR="00AF14D1">
        <w:rPr>
          <w:rFonts w:ascii="Garamond" w:hAnsi="Garamond"/>
          <w:b/>
          <w:bCs/>
          <w:noProof/>
          <w:sz w:val="22"/>
          <w:szCs w:val="22"/>
        </w:rPr>
        <w:t xml:space="preserve">Za plnenia rovnakého alebo obdobného charakteru sa považuje </w:t>
      </w:r>
      <w:r w:rsidR="00F54D18" w:rsidRPr="00F54D18">
        <w:rPr>
          <w:rFonts w:ascii="Garamond" w:hAnsi="Garamond"/>
          <w:b/>
          <w:bCs/>
          <w:noProof/>
          <w:sz w:val="22"/>
          <w:szCs w:val="22"/>
        </w:rPr>
        <w:t>dodanie a montáž interiérového skriňového nábytku zhotoveného na mieru</w:t>
      </w:r>
      <w:r w:rsidR="0097300A">
        <w:rPr>
          <w:rFonts w:ascii="Garamond" w:hAnsi="Garamond"/>
          <w:b/>
          <w:bCs/>
          <w:noProof/>
          <w:sz w:val="22"/>
          <w:szCs w:val="22"/>
        </w:rPr>
        <w:t>.</w:t>
      </w:r>
    </w:p>
    <w:p w14:paraId="0B24793D" w14:textId="77777777" w:rsidR="00866CE7" w:rsidRDefault="00866CE7" w:rsidP="00360F2A">
      <w:pPr>
        <w:tabs>
          <w:tab w:val="left" w:pos="2160"/>
          <w:tab w:val="left" w:pos="2880"/>
          <w:tab w:val="left" w:pos="4500"/>
        </w:tabs>
        <w:spacing w:line="264" w:lineRule="auto"/>
        <w:ind w:left="284"/>
        <w:jc w:val="both"/>
        <w:rPr>
          <w:rFonts w:ascii="Garamond" w:hAnsi="Garamond"/>
          <w:b/>
          <w:bCs/>
          <w:noProof/>
          <w:sz w:val="22"/>
          <w:szCs w:val="22"/>
        </w:rPr>
      </w:pPr>
    </w:p>
    <w:p w14:paraId="61D191EF" w14:textId="7C6EE668" w:rsidR="00360F2A" w:rsidRPr="00861D52" w:rsidRDefault="00360F2A" w:rsidP="00360F2A">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Z predloženého zoznamu plnení budú vyplývať minimálne nasledovné údaje: </w:t>
      </w:r>
    </w:p>
    <w:p w14:paraId="3FD85B7C"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názov a sídlo odberateľa/objednávateľa, vrátane kontaktnej osoby v rozsahu meno, priezvisko, mail a tel. číslo, kde</w:t>
      </w:r>
      <w:r>
        <w:rPr>
          <w:rFonts w:ascii="Garamond" w:hAnsi="Garamond"/>
          <w:noProof/>
          <w:sz w:val="22"/>
          <w:szCs w:val="22"/>
        </w:rPr>
        <w:t> </w:t>
      </w:r>
      <w:r w:rsidRPr="00861D52">
        <w:rPr>
          <w:rFonts w:ascii="Garamond" w:hAnsi="Garamond"/>
          <w:noProof/>
          <w:sz w:val="22"/>
          <w:szCs w:val="22"/>
        </w:rPr>
        <w:t>si verejný obstarávateľ môže overiť údaje;</w:t>
      </w:r>
    </w:p>
    <w:p w14:paraId="6A3A7FD5"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 xml:space="preserve">opis predmetu plnenia v takom rozsahu, aby bolo možné posúdiť splnenie podmienky účasti; </w:t>
      </w:r>
    </w:p>
    <w:p w14:paraId="6146FBC6" w14:textId="77777777" w:rsidR="00360F2A" w:rsidRPr="00861D52" w:rsidRDefault="00360F2A" w:rsidP="00360F2A">
      <w:pPr>
        <w:pStyle w:val="Odsekzoznamu"/>
        <w:numPr>
          <w:ilvl w:val="0"/>
          <w:numId w:val="30"/>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lehotu plnenia (mesiac, rok).</w:t>
      </w:r>
    </w:p>
    <w:p w14:paraId="7B35BC42"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57842E4E"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realizoval uchádzač ako člen združenia skupiny dodávateľov, uvedie, t. j. vyčísli a započíta iba </w:t>
      </w:r>
      <w:r>
        <w:rPr>
          <w:rFonts w:ascii="Garamond" w:hAnsi="Garamond"/>
          <w:noProof/>
          <w:sz w:val="22"/>
          <w:szCs w:val="22"/>
        </w:rPr>
        <w:t xml:space="preserve">prenájom </w:t>
      </w:r>
      <w:r w:rsidRPr="00861D52">
        <w:rPr>
          <w:rFonts w:ascii="Garamond" w:hAnsi="Garamond"/>
          <w:noProof/>
          <w:sz w:val="22"/>
          <w:szCs w:val="22"/>
        </w:rPr>
        <w:t>poskytovan</w:t>
      </w:r>
      <w:r>
        <w:rPr>
          <w:rFonts w:ascii="Garamond" w:hAnsi="Garamond"/>
          <w:noProof/>
          <w:sz w:val="22"/>
          <w:szCs w:val="22"/>
        </w:rPr>
        <w:t>ý</w:t>
      </w:r>
      <w:r w:rsidRPr="00861D52">
        <w:rPr>
          <w:rFonts w:ascii="Garamond" w:hAnsi="Garamond"/>
          <w:noProof/>
          <w:sz w:val="22"/>
          <w:szCs w:val="22"/>
        </w:rPr>
        <w:t xml:space="preserve"> ním samotným. </w:t>
      </w:r>
    </w:p>
    <w:p w14:paraId="04F149C5" w14:textId="77777777" w:rsidR="00360F2A" w:rsidRPr="00861D52" w:rsidRDefault="00360F2A" w:rsidP="00360F2A">
      <w:pPr>
        <w:tabs>
          <w:tab w:val="left" w:pos="344"/>
        </w:tabs>
        <w:autoSpaceDE w:val="0"/>
        <w:spacing w:line="264" w:lineRule="auto"/>
        <w:jc w:val="both"/>
        <w:rPr>
          <w:rFonts w:ascii="Garamond" w:hAnsi="Garamond"/>
          <w:noProof/>
          <w:sz w:val="22"/>
          <w:szCs w:val="22"/>
        </w:rPr>
      </w:pPr>
    </w:p>
    <w:p w14:paraId="37A7BF77" w14:textId="77777777" w:rsidR="00360F2A" w:rsidRPr="00861D52" w:rsidRDefault="00360F2A" w:rsidP="00360F2A">
      <w:pPr>
        <w:tabs>
          <w:tab w:val="left" w:pos="344"/>
        </w:tabs>
        <w:autoSpaceDE w:val="0"/>
        <w:spacing w:line="264" w:lineRule="auto"/>
        <w:ind w:left="344"/>
        <w:jc w:val="both"/>
        <w:rPr>
          <w:rFonts w:ascii="Garamond" w:hAnsi="Garamond"/>
          <w:noProof/>
          <w:sz w:val="22"/>
          <w:szCs w:val="22"/>
        </w:rPr>
      </w:pPr>
      <w:r w:rsidRPr="00861D52">
        <w:rPr>
          <w:rFonts w:ascii="Garamond" w:hAnsi="Garamond"/>
          <w:noProof/>
          <w:sz w:val="22"/>
          <w:szCs w:val="22"/>
        </w:rPr>
        <w:t xml:space="preserve">V prípade, ak </w:t>
      </w:r>
      <w:r>
        <w:rPr>
          <w:rFonts w:ascii="Garamond" w:hAnsi="Garamond"/>
          <w:noProof/>
          <w:sz w:val="22"/>
          <w:szCs w:val="22"/>
        </w:rPr>
        <w:t>prenájom vozidiel</w:t>
      </w:r>
      <w:r w:rsidRPr="00861D52">
        <w:rPr>
          <w:rFonts w:ascii="Garamond" w:hAnsi="Garamond"/>
          <w:noProof/>
          <w:sz w:val="22"/>
          <w:szCs w:val="22"/>
        </w:rPr>
        <w:t xml:space="preserve"> bol</w:t>
      </w:r>
      <w:r>
        <w:rPr>
          <w:rFonts w:ascii="Garamond" w:hAnsi="Garamond"/>
          <w:noProof/>
          <w:sz w:val="22"/>
          <w:szCs w:val="22"/>
        </w:rPr>
        <w:t xml:space="preserve"> </w:t>
      </w:r>
      <w:r w:rsidRPr="00861D52">
        <w:rPr>
          <w:rFonts w:ascii="Garamond" w:hAnsi="Garamond"/>
          <w:noProof/>
          <w:sz w:val="22"/>
          <w:szCs w:val="22"/>
        </w:rPr>
        <w:t xml:space="preserve">súčasťou väčšieho diela ako celku, uchádzač je povinný uviesť podiel služieb/tovarov, ktorých poskytnutie má preukázať v rámci preukazovania splnenia predmetnej podmienky účasti. </w:t>
      </w:r>
    </w:p>
    <w:p w14:paraId="39691B36" w14:textId="77777777" w:rsidR="00360F2A" w:rsidRPr="00861D52" w:rsidRDefault="00360F2A" w:rsidP="00360F2A">
      <w:pPr>
        <w:tabs>
          <w:tab w:val="left" w:pos="2160"/>
          <w:tab w:val="left" w:pos="2880"/>
          <w:tab w:val="left" w:pos="4500"/>
        </w:tabs>
        <w:spacing w:line="264" w:lineRule="auto"/>
        <w:jc w:val="both"/>
        <w:rPr>
          <w:rFonts w:ascii="Garamond" w:hAnsi="Garamond"/>
          <w:noProof/>
          <w:sz w:val="22"/>
          <w:szCs w:val="22"/>
        </w:rPr>
      </w:pPr>
    </w:p>
    <w:p w14:paraId="1045BE70" w14:textId="77777777" w:rsidR="00360F2A" w:rsidRPr="00861D52" w:rsidRDefault="00360F2A" w:rsidP="00360F2A">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61D52">
          <w:rPr>
            <w:rFonts w:ascii="Garamond" w:hAnsi="Garamond" w:cstheme="minorHAnsi"/>
            <w:sz w:val="22"/>
            <w:szCs w:val="22"/>
            <w:lang w:eastAsia="sk-SK"/>
          </w:rPr>
          <w:t>§ 40 ods. 8 ZVO.</w:t>
        </w:r>
      </w:hyperlink>
    </w:p>
    <w:p w14:paraId="58FC747C" w14:textId="77777777" w:rsidR="00DD4F82" w:rsidRPr="00861D52" w:rsidRDefault="00DD4F82"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6DCADB6B" w14:textId="7FB92EDD"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Skupina dodávateľov preukazuje splnenie podmienok účasti vo verejnom obstarávaní týkajúcich sa osobného postavenia za každého člena skupiny osobitne a splnenie podmienok účasti vo verejnom obstarávaní týkajúcich sa finančného </w:t>
      </w:r>
      <w:r w:rsidRPr="00861D52">
        <w:rPr>
          <w:rFonts w:ascii="Garamond" w:hAnsi="Garamond" w:cs="Calibri"/>
          <w:bCs/>
          <w:iCs/>
          <w:sz w:val="22"/>
          <w:szCs w:val="22"/>
        </w:rPr>
        <w:lastRenderedPageBreak/>
        <w:t>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7"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22BF7A95" w14:textId="1B142B89" w:rsidR="00CF76DE" w:rsidRDefault="00CF76DE">
      <w:pPr>
        <w:rPr>
          <w:rFonts w:ascii="Garamond" w:eastAsia="Times New Roman" w:hAnsi="Garamond" w:cs="Times New Roman"/>
          <w:b/>
          <w:kern w:val="0"/>
          <w:sz w:val="22"/>
          <w:szCs w:val="22"/>
          <w:lang w:val="x-none" w:eastAsia="x-none"/>
          <w14:ligatures w14:val="none"/>
        </w:rPr>
      </w:pPr>
      <w:r>
        <w:rPr>
          <w:rFonts w:ascii="Garamond" w:hAnsi="Garamond"/>
          <w:sz w:val="22"/>
          <w:szCs w:val="22"/>
        </w:rPr>
        <w:br w:type="page"/>
      </w:r>
    </w:p>
    <w:p w14:paraId="24A704B6" w14:textId="77777777" w:rsidR="00CF76DE" w:rsidRPr="00475DA4" w:rsidRDefault="00CF76DE" w:rsidP="00CF76DE">
      <w:pPr>
        <w:pStyle w:val="Zkladntext"/>
        <w:numPr>
          <w:ilvl w:val="0"/>
          <w:numId w:val="20"/>
        </w:numPr>
        <w:spacing w:line="264" w:lineRule="auto"/>
        <w:ind w:left="426" w:hanging="426"/>
        <w:jc w:val="left"/>
        <w:rPr>
          <w:rFonts w:ascii="Garamond" w:hAnsi="Garamond" w:cs="Calibri"/>
          <w:b w:val="0"/>
          <w:bCs/>
          <w:iCs/>
          <w:sz w:val="28"/>
          <w:szCs w:val="28"/>
        </w:rPr>
      </w:pPr>
      <w:r w:rsidRPr="00475DA4">
        <w:rPr>
          <w:rFonts w:ascii="Garamond" w:hAnsi="Garamond" w:cs="Calibri"/>
          <w:iCs/>
          <w:sz w:val="28"/>
          <w:szCs w:val="28"/>
        </w:rPr>
        <w:lastRenderedPageBreak/>
        <w:t>NÁVRH UCHÁDZAČA NA PLNENIE KRITÉRIÍ</w:t>
      </w:r>
    </w:p>
    <w:p w14:paraId="366C76E3" w14:textId="77777777" w:rsidR="00CF76DE" w:rsidRPr="00861D52" w:rsidRDefault="00CF76DE" w:rsidP="00CF76DE">
      <w:pPr>
        <w:spacing w:line="264" w:lineRule="auto"/>
        <w:rPr>
          <w:rFonts w:ascii="Garamond" w:hAnsi="Garamond" w:cs="Calibri"/>
          <w:sz w:val="22"/>
          <w:szCs w:val="22"/>
        </w:rPr>
      </w:pPr>
    </w:p>
    <w:p w14:paraId="7A19A1DA" w14:textId="77777777" w:rsidR="00CF76DE" w:rsidRPr="00861D52" w:rsidRDefault="00CF76DE" w:rsidP="00CF76DE">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44631BA9" w14:textId="77777777" w:rsidR="00CF76DE" w:rsidRPr="00861D52" w:rsidRDefault="00CF76DE" w:rsidP="00CF76DE">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 xml:space="preserve">dodanie tovarov </w:t>
      </w:r>
    </w:p>
    <w:p w14:paraId="2928F8CA" w14:textId="54CE1994" w:rsidR="00CF76DE" w:rsidRPr="005F1415" w:rsidRDefault="00CF76DE" w:rsidP="00CF76DE">
      <w:pPr>
        <w:tabs>
          <w:tab w:val="left" w:pos="3544"/>
        </w:tabs>
        <w:spacing w:line="264" w:lineRule="auto"/>
        <w:ind w:left="3540" w:hanging="3540"/>
        <w:jc w:val="both"/>
        <w:rPr>
          <w:rFonts w:ascii="Garamond" w:hAnsi="Garamond" w:cs="Calibri"/>
          <w:bCs/>
          <w:iCs/>
          <w:sz w:val="22"/>
          <w:szCs w:val="22"/>
          <w:lang w:eastAsia="sk-SK"/>
        </w:rPr>
      </w:pPr>
      <w:r w:rsidRPr="00861D52">
        <w:rPr>
          <w:rFonts w:ascii="Garamond" w:hAnsi="Garamond" w:cs="Calibri"/>
          <w:b/>
          <w:sz w:val="22"/>
          <w:szCs w:val="22"/>
        </w:rPr>
        <w:t>Predmet zákazky:</w:t>
      </w:r>
      <w:r w:rsidRPr="00861D52">
        <w:rPr>
          <w:rFonts w:ascii="Garamond" w:hAnsi="Garamond" w:cs="Calibri"/>
          <w:sz w:val="22"/>
          <w:szCs w:val="22"/>
        </w:rPr>
        <w:t xml:space="preserve"> </w:t>
      </w:r>
      <w:r>
        <w:rPr>
          <w:rFonts w:ascii="Garamond" w:hAnsi="Garamond" w:cs="Calibri"/>
          <w:sz w:val="22"/>
          <w:szCs w:val="22"/>
        </w:rPr>
        <w:tab/>
      </w:r>
      <w:r w:rsidRPr="00CF76DE">
        <w:rPr>
          <w:rFonts w:ascii="Garamond" w:hAnsi="Garamond" w:cs="Calibri"/>
          <w:bCs/>
          <w:iCs/>
          <w:sz w:val="22"/>
          <w:szCs w:val="22"/>
          <w:lang w:eastAsia="sk-SK"/>
        </w:rPr>
        <w:t>Nábytok na mieru pre Strednú zdravotnícku školu v Banskej Bystrici</w:t>
      </w:r>
    </w:p>
    <w:p w14:paraId="23DD216B" w14:textId="77777777" w:rsidR="00CF76DE" w:rsidRPr="00861D52" w:rsidRDefault="00CF76DE" w:rsidP="00CF76DE">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7557DD03"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6C69F72"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4CDFACDC"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F74299"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17C2B6C9" w14:textId="77777777" w:rsidR="00CF76DE" w:rsidRPr="00861D52" w:rsidRDefault="00CF76DE" w:rsidP="00CF76DE">
      <w:pPr>
        <w:spacing w:line="264" w:lineRule="auto"/>
        <w:jc w:val="center"/>
        <w:rPr>
          <w:rFonts w:ascii="Garamond" w:hAnsi="Garamond" w:cs="Calibri"/>
          <w:b/>
          <w:sz w:val="22"/>
          <w:szCs w:val="22"/>
          <w:u w:val="single"/>
        </w:rPr>
      </w:pPr>
    </w:p>
    <w:p w14:paraId="23EAF046" w14:textId="77777777" w:rsidR="00CF76DE" w:rsidRPr="000D36E0" w:rsidRDefault="00CF76DE" w:rsidP="00CF76DE">
      <w:pPr>
        <w:pStyle w:val="Pta"/>
        <w:tabs>
          <w:tab w:val="clear" w:pos="4513"/>
          <w:tab w:val="left" w:pos="3119"/>
        </w:tabs>
        <w:jc w:val="center"/>
        <w:rPr>
          <w:rFonts w:cstheme="minorHAnsi"/>
          <w:b/>
          <w:sz w:val="20"/>
          <w:lang w:eastAsia="cs-CZ"/>
        </w:rPr>
      </w:pPr>
    </w:p>
    <w:p w14:paraId="07106A33" w14:textId="77777777" w:rsidR="00CF76DE" w:rsidRPr="000D36E0" w:rsidRDefault="00CF76DE" w:rsidP="00CF76DE">
      <w:pPr>
        <w:rPr>
          <w:rFonts w:cstheme="minorHAnsi"/>
          <w:b/>
          <w:bCs/>
          <w:i/>
          <w:iCs/>
          <w:sz w:val="20"/>
          <w:szCs w:val="20"/>
          <w:u w:val="single"/>
        </w:rPr>
      </w:pPr>
    </w:p>
    <w:p w14:paraId="1BC6E5EB" w14:textId="77777777" w:rsidR="00CF76DE" w:rsidRPr="002B21F1" w:rsidRDefault="00CF76DE" w:rsidP="00CF76DE">
      <w:pPr>
        <w:jc w:val="center"/>
        <w:rPr>
          <w:rFonts w:ascii="Garamond" w:hAnsi="Garamond" w:cstheme="minorHAnsi"/>
          <w:iCs/>
          <w:sz w:val="20"/>
          <w:szCs w:val="20"/>
        </w:rPr>
      </w:pPr>
      <w:r w:rsidRPr="002B21F1">
        <w:rPr>
          <w:rFonts w:ascii="Garamond" w:hAnsi="Garamond" w:cstheme="minorHAnsi"/>
          <w:iCs/>
          <w:sz w:val="20"/>
          <w:szCs w:val="20"/>
        </w:rPr>
        <w:t>Uchádzačom uvedená cena musí vychádzať z</w:t>
      </w:r>
      <w:r>
        <w:rPr>
          <w:rFonts w:ascii="Garamond" w:hAnsi="Garamond" w:cstheme="minorHAnsi"/>
          <w:iCs/>
          <w:sz w:val="20"/>
          <w:szCs w:val="20"/>
        </w:rPr>
        <w:t> cenovej kalkulácie</w:t>
      </w:r>
      <w:r w:rsidRPr="002B21F1">
        <w:rPr>
          <w:rFonts w:ascii="Garamond" w:hAnsi="Garamond" w:cstheme="minorHAnsi"/>
          <w:iCs/>
          <w:sz w:val="20"/>
          <w:szCs w:val="20"/>
        </w:rPr>
        <w:t>, ktor</w:t>
      </w:r>
      <w:r>
        <w:rPr>
          <w:rFonts w:ascii="Garamond" w:hAnsi="Garamond" w:cstheme="minorHAnsi"/>
          <w:iCs/>
          <w:sz w:val="20"/>
          <w:szCs w:val="20"/>
        </w:rPr>
        <w:t>á</w:t>
      </w:r>
      <w:r w:rsidRPr="002B21F1">
        <w:rPr>
          <w:rFonts w:ascii="Garamond" w:hAnsi="Garamond" w:cstheme="minorHAnsi"/>
          <w:iCs/>
          <w:sz w:val="20"/>
          <w:szCs w:val="20"/>
        </w:rPr>
        <w:t xml:space="preserve"> tvorí prílohu č. 2 týchto SP.</w:t>
      </w:r>
    </w:p>
    <w:p w14:paraId="386F3579" w14:textId="77777777" w:rsidR="00CF76DE" w:rsidRPr="00861D52" w:rsidRDefault="00CF76DE" w:rsidP="00CF76DE">
      <w:pPr>
        <w:spacing w:line="264" w:lineRule="auto"/>
        <w:jc w:val="center"/>
        <w:rPr>
          <w:rFonts w:ascii="Garamond" w:hAnsi="Garamond" w:cs="Calibri"/>
          <w:b/>
          <w:sz w:val="22"/>
          <w:szCs w:val="22"/>
          <w:u w:val="single"/>
        </w:rPr>
      </w:pPr>
    </w:p>
    <w:p w14:paraId="1D633947" w14:textId="77777777" w:rsidR="00CF76DE" w:rsidRPr="00FD12E0" w:rsidRDefault="00CF76DE" w:rsidP="00CF76DE">
      <w:pPr>
        <w:rPr>
          <w:rFonts w:ascii="Garamond" w:hAnsi="Garamond" w:cstheme="minorHAnsi"/>
          <w:sz w:val="22"/>
          <w:szCs w:val="22"/>
        </w:rPr>
      </w:pPr>
    </w:p>
    <w:p w14:paraId="029915DD"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Celková cena za predmet zákazky v EUR bez DPH:</w:t>
      </w:r>
      <w:r w:rsidRPr="00FD12E0">
        <w:rPr>
          <w:rFonts w:ascii="Garamond" w:hAnsi="Garamond" w:cstheme="minorHAnsi"/>
          <w:sz w:val="22"/>
          <w:szCs w:val="22"/>
        </w:rPr>
        <w:tab/>
        <w:t>.......................................................................</w:t>
      </w:r>
    </w:p>
    <w:p w14:paraId="45E8742F" w14:textId="77777777" w:rsidR="00CF76DE" w:rsidRPr="00FD12E0" w:rsidRDefault="00CF76DE" w:rsidP="00CF76DE">
      <w:pPr>
        <w:rPr>
          <w:rFonts w:ascii="Garamond" w:hAnsi="Garamond" w:cstheme="minorHAnsi"/>
          <w:sz w:val="22"/>
          <w:szCs w:val="22"/>
        </w:rPr>
      </w:pPr>
    </w:p>
    <w:p w14:paraId="01BE1210" w14:textId="77777777" w:rsidR="00CF76DE" w:rsidRPr="00FD12E0" w:rsidRDefault="00CF76DE" w:rsidP="00CF76DE">
      <w:pPr>
        <w:rPr>
          <w:rFonts w:ascii="Garamond" w:hAnsi="Garamond" w:cstheme="minorHAnsi"/>
          <w:sz w:val="22"/>
          <w:szCs w:val="22"/>
        </w:rPr>
      </w:pPr>
      <w:r w:rsidRPr="00FD12E0">
        <w:rPr>
          <w:rFonts w:ascii="Garamond" w:hAnsi="Garamond" w:cstheme="minorHAnsi"/>
          <w:sz w:val="22"/>
          <w:szCs w:val="22"/>
        </w:rPr>
        <w:t>DPH v EUR:</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Pr>
          <w:rFonts w:ascii="Garamond" w:hAnsi="Garamond" w:cstheme="minorHAnsi"/>
          <w:sz w:val="22"/>
          <w:szCs w:val="22"/>
        </w:rPr>
        <w:tab/>
      </w:r>
      <w:r w:rsidRPr="00FD12E0">
        <w:rPr>
          <w:rFonts w:ascii="Garamond" w:hAnsi="Garamond" w:cstheme="minorHAnsi"/>
          <w:sz w:val="22"/>
          <w:szCs w:val="22"/>
        </w:rPr>
        <w:t>.......................................................................</w:t>
      </w:r>
    </w:p>
    <w:p w14:paraId="73C791E7" w14:textId="77777777" w:rsidR="00CF76DE" w:rsidRPr="00FD12E0" w:rsidRDefault="00CF76DE" w:rsidP="00CF76DE">
      <w:pPr>
        <w:rPr>
          <w:rFonts w:ascii="Garamond" w:hAnsi="Garamond" w:cstheme="minorHAnsi"/>
          <w:sz w:val="22"/>
          <w:szCs w:val="22"/>
        </w:rPr>
      </w:pPr>
    </w:p>
    <w:p w14:paraId="4A353D8F"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Celková cena za predmet zákazky v EUR s</w:t>
      </w:r>
      <w:r>
        <w:rPr>
          <w:rFonts w:ascii="Garamond" w:hAnsi="Garamond" w:cstheme="minorHAnsi"/>
          <w:b/>
          <w:sz w:val="22"/>
          <w:szCs w:val="22"/>
        </w:rPr>
        <w:t> </w:t>
      </w:r>
      <w:r w:rsidRPr="00FD12E0">
        <w:rPr>
          <w:rFonts w:ascii="Garamond" w:hAnsi="Garamond" w:cstheme="minorHAnsi"/>
          <w:b/>
          <w:sz w:val="22"/>
          <w:szCs w:val="22"/>
        </w:rPr>
        <w:t>DPH</w:t>
      </w:r>
      <w:r>
        <w:rPr>
          <w:rFonts w:ascii="Garamond" w:hAnsi="Garamond" w:cstheme="minorHAnsi"/>
          <w:b/>
          <w:sz w:val="22"/>
          <w:szCs w:val="22"/>
        </w:rPr>
        <w:t>*</w:t>
      </w:r>
      <w:r w:rsidRPr="00FD12E0">
        <w:rPr>
          <w:rFonts w:ascii="Garamond" w:hAnsi="Garamond" w:cstheme="minorHAnsi"/>
          <w:b/>
          <w:sz w:val="22"/>
          <w:szCs w:val="22"/>
        </w:rPr>
        <w:t xml:space="preserve"> </w:t>
      </w:r>
    </w:p>
    <w:p w14:paraId="7787846B" w14:textId="77777777" w:rsidR="00CF76DE" w:rsidRPr="00FD12E0" w:rsidRDefault="00CF76DE" w:rsidP="00CF76DE">
      <w:pPr>
        <w:rPr>
          <w:rFonts w:ascii="Garamond" w:hAnsi="Garamond" w:cstheme="minorHAnsi"/>
          <w:b/>
          <w:sz w:val="22"/>
          <w:szCs w:val="22"/>
        </w:rPr>
      </w:pPr>
      <w:r w:rsidRPr="00FD12E0">
        <w:rPr>
          <w:rFonts w:ascii="Garamond" w:hAnsi="Garamond" w:cstheme="minorHAnsi"/>
          <w:b/>
          <w:sz w:val="22"/>
          <w:szCs w:val="22"/>
        </w:rPr>
        <w:t>(návrh na plnenie kritéria):</w:t>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bCs/>
          <w:sz w:val="22"/>
          <w:szCs w:val="22"/>
        </w:rPr>
        <w:t>.......................................................................</w:t>
      </w:r>
    </w:p>
    <w:p w14:paraId="24EFE52C" w14:textId="77777777" w:rsidR="00CF76DE" w:rsidRPr="00EA18BC" w:rsidRDefault="00CF76DE" w:rsidP="00CF76DE">
      <w:pPr>
        <w:spacing w:line="264" w:lineRule="auto"/>
        <w:rPr>
          <w:rFonts w:ascii="Garamond" w:hAnsi="Garamond" w:cs="Calibri"/>
          <w:sz w:val="22"/>
          <w:szCs w:val="22"/>
        </w:rPr>
      </w:pPr>
    </w:p>
    <w:p w14:paraId="22379CD5" w14:textId="77777777" w:rsidR="00CF76DE" w:rsidRPr="00861D52" w:rsidRDefault="00CF76DE" w:rsidP="00CF76DE">
      <w:pPr>
        <w:spacing w:line="264" w:lineRule="auto"/>
        <w:jc w:val="center"/>
        <w:rPr>
          <w:rFonts w:ascii="Garamond" w:hAnsi="Garamond" w:cs="Calibri"/>
          <w:b/>
          <w:color w:val="FF0000"/>
          <w:sz w:val="22"/>
          <w:szCs w:val="22"/>
        </w:rPr>
      </w:pPr>
    </w:p>
    <w:p w14:paraId="4A8854AC"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861D52">
        <w:rPr>
          <w:rFonts w:ascii="Garamond" w:hAnsi="Garamond"/>
          <w:sz w:val="22"/>
          <w:szCs w:val="22"/>
        </w:rPr>
        <w:t xml:space="preserve">* </w:t>
      </w:r>
      <w:r w:rsidRPr="00461F40">
        <w:rPr>
          <w:rFonts w:ascii="Garamond" w:hAnsi="Garamond"/>
          <w:b/>
          <w:i/>
          <w:sz w:val="18"/>
          <w:szCs w:val="18"/>
        </w:rPr>
        <w:t xml:space="preserve">V prípade, </w:t>
      </w:r>
      <w:r w:rsidRPr="00461F40">
        <w:rPr>
          <w:rFonts w:ascii="Garamond" w:hAnsi="Garamond" w:cs="Arial"/>
          <w:b/>
          <w:i/>
          <w:sz w:val="18"/>
          <w:szCs w:val="18"/>
        </w:rPr>
        <w:t xml:space="preserve">ak uchádzač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navýšenú o aktuálne platnú sadzbu DPH.</w:t>
      </w:r>
    </w:p>
    <w:p w14:paraId="6B251449"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 xml:space="preserve">V prípade, </w:t>
      </w:r>
      <w:r w:rsidRPr="00461F40">
        <w:rPr>
          <w:rFonts w:ascii="Garamond" w:hAnsi="Garamond" w:cs="Arial"/>
          <w:b/>
          <w:i/>
          <w:sz w:val="18"/>
          <w:szCs w:val="18"/>
        </w:rPr>
        <w:t xml:space="preserve">ak uchádzač nie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rovnakú sumu ako uviedol v riadku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w:t>
      </w:r>
    </w:p>
    <w:p w14:paraId="08883181" w14:textId="77777777" w:rsidR="00CF76DE" w:rsidRPr="00461F40" w:rsidRDefault="00CF76DE" w:rsidP="00CF76DE">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V prípade, ak je uchádzač zahraničnou osobou, 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w:t>
      </w:r>
      <w:r w:rsidRPr="00461F40">
        <w:rPr>
          <w:rFonts w:ascii="Garamond" w:hAnsi="Garamond"/>
          <w:b/>
          <w:i/>
          <w:sz w:val="18"/>
          <w:szCs w:val="18"/>
        </w:rPr>
        <w:t xml:space="preserve"> 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(bez DPH platnej v krajine sídla uchádzača) navýšenú o aktuálne platnú sadzbu DPH v SR (DPH odvádza v prípade úspešnosti jeho ponuky verejný obstarávateľ).</w:t>
      </w:r>
    </w:p>
    <w:p w14:paraId="6BDFD470" w14:textId="77777777" w:rsidR="00CF76DE" w:rsidRPr="00861D52" w:rsidRDefault="00CF76DE" w:rsidP="00CF76DE">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4E5BDD5" w14:textId="77777777" w:rsidR="00CF76DE" w:rsidRPr="00861D52" w:rsidRDefault="00CF76DE" w:rsidP="00CF76DE">
      <w:pPr>
        <w:spacing w:line="264" w:lineRule="auto"/>
        <w:jc w:val="center"/>
        <w:rPr>
          <w:rFonts w:ascii="Garamond" w:hAnsi="Garamond" w:cs="Calibri"/>
          <w:b/>
          <w:color w:val="FF0000"/>
          <w:sz w:val="22"/>
          <w:szCs w:val="22"/>
        </w:rPr>
      </w:pPr>
    </w:p>
    <w:p w14:paraId="7CB052A4" w14:textId="77777777" w:rsidR="00CF76DE" w:rsidRPr="00861D52" w:rsidRDefault="00CF76DE" w:rsidP="00CF76DE">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Pr>
          <w:rFonts w:ascii="Garamond" w:hAnsi="Garamond" w:cs="Calibri"/>
          <w:b/>
          <w:sz w:val="22"/>
          <w:szCs w:val="22"/>
        </w:rPr>
        <w:t>ých</w:t>
      </w:r>
      <w:r w:rsidRPr="00861D52">
        <w:rPr>
          <w:rFonts w:ascii="Garamond" w:hAnsi="Garamond" w:cs="Calibri"/>
          <w:b/>
          <w:sz w:val="22"/>
          <w:szCs w:val="22"/>
        </w:rPr>
        <w:t xml:space="preserve"> kritéri</w:t>
      </w:r>
      <w:r>
        <w:rPr>
          <w:rFonts w:ascii="Garamond" w:hAnsi="Garamond" w:cs="Calibri"/>
          <w:b/>
          <w:sz w:val="22"/>
          <w:szCs w:val="22"/>
        </w:rPr>
        <w:t>í</w:t>
      </w:r>
      <w:r w:rsidRPr="00861D52">
        <w:rPr>
          <w:rFonts w:ascii="Garamond" w:hAnsi="Garamond" w:cs="Calibri"/>
          <w:b/>
          <w:sz w:val="22"/>
          <w:szCs w:val="22"/>
        </w:rPr>
        <w:t xml:space="preserve"> je v súlade s</w:t>
      </w:r>
      <w:r>
        <w:rPr>
          <w:rFonts w:ascii="Garamond" w:hAnsi="Garamond" w:cs="Calibri"/>
          <w:b/>
          <w:sz w:val="22"/>
          <w:szCs w:val="22"/>
        </w:rPr>
        <w:t> </w:t>
      </w:r>
      <w:r w:rsidRPr="00861D52">
        <w:rPr>
          <w:rFonts w:ascii="Garamond" w:hAnsi="Garamond" w:cs="Calibri"/>
          <w:b/>
          <w:sz w:val="22"/>
          <w:szCs w:val="22"/>
        </w:rPr>
        <w:t>predloženou ponukou a jej prílohami.</w:t>
      </w:r>
    </w:p>
    <w:p w14:paraId="135F5B9C" w14:textId="77777777" w:rsidR="00CF76DE" w:rsidRPr="00861D52" w:rsidRDefault="00CF76DE" w:rsidP="00CF76DE">
      <w:pPr>
        <w:spacing w:line="264" w:lineRule="auto"/>
        <w:rPr>
          <w:rFonts w:ascii="Garamond" w:hAnsi="Garamond" w:cs="Calibri"/>
          <w:sz w:val="22"/>
          <w:szCs w:val="22"/>
        </w:rPr>
      </w:pPr>
    </w:p>
    <w:p w14:paraId="4C4A373A" w14:textId="77777777" w:rsidR="00CF76DE" w:rsidRPr="00861D52" w:rsidRDefault="00CF76DE" w:rsidP="00CF76DE">
      <w:pPr>
        <w:spacing w:line="264" w:lineRule="auto"/>
        <w:rPr>
          <w:rFonts w:ascii="Garamond" w:hAnsi="Garamond" w:cs="Calibri"/>
          <w:sz w:val="22"/>
          <w:szCs w:val="22"/>
        </w:rPr>
      </w:pPr>
    </w:p>
    <w:p w14:paraId="563597D1" w14:textId="77777777" w:rsidR="00CF76DE" w:rsidRDefault="00CF76DE" w:rsidP="00CF76DE">
      <w:pPr>
        <w:spacing w:line="264" w:lineRule="auto"/>
        <w:rPr>
          <w:rFonts w:ascii="Garamond" w:hAnsi="Garamond" w:cs="Calibri"/>
          <w:sz w:val="22"/>
          <w:szCs w:val="22"/>
        </w:rPr>
      </w:pPr>
    </w:p>
    <w:p w14:paraId="610E0E68" w14:textId="77777777" w:rsidR="00CF76DE" w:rsidRDefault="00CF76DE" w:rsidP="00CF76DE">
      <w:pPr>
        <w:spacing w:line="264" w:lineRule="auto"/>
        <w:rPr>
          <w:rFonts w:ascii="Garamond" w:hAnsi="Garamond" w:cs="Calibri"/>
          <w:sz w:val="22"/>
          <w:szCs w:val="22"/>
        </w:rPr>
      </w:pPr>
    </w:p>
    <w:p w14:paraId="734B91AE" w14:textId="77777777" w:rsidR="00CF76DE" w:rsidRDefault="00CF76DE" w:rsidP="00CF76DE">
      <w:pPr>
        <w:spacing w:line="264" w:lineRule="auto"/>
        <w:rPr>
          <w:rFonts w:ascii="Garamond" w:hAnsi="Garamond" w:cs="Calibri"/>
          <w:sz w:val="22"/>
          <w:szCs w:val="22"/>
        </w:rPr>
      </w:pPr>
    </w:p>
    <w:p w14:paraId="3520C19D" w14:textId="77777777" w:rsidR="00CF76DE" w:rsidRPr="00861D52" w:rsidRDefault="00CF76DE" w:rsidP="00CF76DE">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44B0722F" w14:textId="77777777" w:rsidR="00CF76DE" w:rsidRDefault="00CF76DE" w:rsidP="00CF76DE">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6FD6F5F7" w14:textId="77777777" w:rsidR="00014285" w:rsidRPr="00CF76DE" w:rsidRDefault="00014285" w:rsidP="00514C9C">
      <w:pPr>
        <w:pStyle w:val="Zkladntext"/>
        <w:spacing w:line="264" w:lineRule="auto"/>
        <w:jc w:val="left"/>
        <w:rPr>
          <w:rFonts w:ascii="Garamond" w:hAnsi="Garamond"/>
          <w:sz w:val="22"/>
          <w:szCs w:val="22"/>
          <w:lang w:val="sk-SK"/>
        </w:rPr>
      </w:pPr>
    </w:p>
    <w:sectPr w:rsidR="00014285" w:rsidRPr="00CF76DE" w:rsidSect="000413F6">
      <w:headerReference w:type="default" r:id="rId18"/>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4D93" w14:textId="77777777" w:rsidR="00A71BAD" w:rsidRDefault="00A71BAD" w:rsidP="00014285">
      <w:r>
        <w:separator/>
      </w:r>
    </w:p>
  </w:endnote>
  <w:endnote w:type="continuationSeparator" w:id="0">
    <w:p w14:paraId="480B1119" w14:textId="77777777" w:rsidR="00A71BAD" w:rsidRDefault="00A71BAD"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A28B" w14:textId="77777777" w:rsidR="00A71BAD" w:rsidRDefault="00A71BAD" w:rsidP="00014285">
      <w:r>
        <w:separator/>
      </w:r>
    </w:p>
  </w:footnote>
  <w:footnote w:type="continuationSeparator" w:id="0">
    <w:p w14:paraId="75B4232D" w14:textId="77777777" w:rsidR="00A71BAD" w:rsidRDefault="00A71BAD"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CDD20CB"/>
    <w:multiLevelType w:val="multilevel"/>
    <w:tmpl w:val="583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43355"/>
    <w:multiLevelType w:val="multilevel"/>
    <w:tmpl w:val="0A1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056769"/>
    <w:multiLevelType w:val="multilevel"/>
    <w:tmpl w:val="EECE047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C27FD6"/>
    <w:multiLevelType w:val="hybridMultilevel"/>
    <w:tmpl w:val="0E02A6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167E51"/>
    <w:multiLevelType w:val="multilevel"/>
    <w:tmpl w:val="15247B5A"/>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3" w15:restartNumberingAfterBreak="0">
    <w:nsid w:val="31BA5FE4"/>
    <w:multiLevelType w:val="hybridMultilevel"/>
    <w:tmpl w:val="1F44E220"/>
    <w:lvl w:ilvl="0" w:tplc="3B9C526A">
      <w:start w:val="2"/>
      <w:numFmt w:val="bullet"/>
      <w:lvlText w:val="-"/>
      <w:lvlJc w:val="left"/>
      <w:pPr>
        <w:ind w:left="720" w:hanging="360"/>
      </w:pPr>
      <w:rPr>
        <w:rFonts w:ascii="Aptos" w:eastAsia="Aptos" w:hAnsi="Aptos"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A300A24"/>
    <w:multiLevelType w:val="multilevel"/>
    <w:tmpl w:val="0D8C1EE6"/>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6" w15:restartNumberingAfterBreak="0">
    <w:nsid w:val="5E192C8A"/>
    <w:multiLevelType w:val="hybridMultilevel"/>
    <w:tmpl w:val="C5AAA3C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7" w15:restartNumberingAfterBreak="0">
    <w:nsid w:val="5F1151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6F4286"/>
    <w:multiLevelType w:val="multilevel"/>
    <w:tmpl w:val="583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9362A"/>
    <w:multiLevelType w:val="hybridMultilevel"/>
    <w:tmpl w:val="FFFFFFFF"/>
    <w:lvl w:ilvl="0" w:tplc="C39842D0">
      <w:start w:val="1"/>
      <w:numFmt w:val="bullet"/>
      <w:lvlText w:val=""/>
      <w:lvlJc w:val="left"/>
      <w:pPr>
        <w:ind w:left="720" w:hanging="360"/>
      </w:pPr>
      <w:rPr>
        <w:rFonts w:ascii="Symbol" w:hAnsi="Symbol" w:hint="default"/>
      </w:rPr>
    </w:lvl>
    <w:lvl w:ilvl="1" w:tplc="7B0840B4">
      <w:start w:val="1"/>
      <w:numFmt w:val="bullet"/>
      <w:lvlText w:val="o"/>
      <w:lvlJc w:val="left"/>
      <w:pPr>
        <w:ind w:left="1996" w:hanging="360"/>
      </w:pPr>
      <w:rPr>
        <w:rFonts w:ascii="Courier New" w:hAnsi="Courier New" w:hint="default"/>
      </w:rPr>
    </w:lvl>
    <w:lvl w:ilvl="2" w:tplc="888289C0">
      <w:start w:val="1"/>
      <w:numFmt w:val="bullet"/>
      <w:lvlText w:val=""/>
      <w:lvlJc w:val="left"/>
      <w:pPr>
        <w:ind w:left="2716" w:hanging="360"/>
      </w:pPr>
      <w:rPr>
        <w:rFonts w:ascii="Wingdings" w:hAnsi="Wingdings" w:hint="default"/>
      </w:rPr>
    </w:lvl>
    <w:lvl w:ilvl="3" w:tplc="F64EA178">
      <w:start w:val="1"/>
      <w:numFmt w:val="bullet"/>
      <w:lvlText w:val=""/>
      <w:lvlJc w:val="left"/>
      <w:pPr>
        <w:ind w:left="3436" w:hanging="360"/>
      </w:pPr>
      <w:rPr>
        <w:rFonts w:ascii="Symbol" w:hAnsi="Symbol" w:hint="default"/>
      </w:rPr>
    </w:lvl>
    <w:lvl w:ilvl="4" w:tplc="0F5CB876">
      <w:start w:val="1"/>
      <w:numFmt w:val="bullet"/>
      <w:lvlText w:val="o"/>
      <w:lvlJc w:val="left"/>
      <w:pPr>
        <w:ind w:left="4156" w:hanging="360"/>
      </w:pPr>
      <w:rPr>
        <w:rFonts w:ascii="Courier New" w:hAnsi="Courier New" w:hint="default"/>
      </w:rPr>
    </w:lvl>
    <w:lvl w:ilvl="5" w:tplc="FA4CCB74">
      <w:start w:val="1"/>
      <w:numFmt w:val="bullet"/>
      <w:lvlText w:val=""/>
      <w:lvlJc w:val="left"/>
      <w:pPr>
        <w:ind w:left="4876" w:hanging="360"/>
      </w:pPr>
      <w:rPr>
        <w:rFonts w:ascii="Wingdings" w:hAnsi="Wingdings" w:hint="default"/>
      </w:rPr>
    </w:lvl>
    <w:lvl w:ilvl="6" w:tplc="D57EF1B4">
      <w:start w:val="1"/>
      <w:numFmt w:val="bullet"/>
      <w:lvlText w:val=""/>
      <w:lvlJc w:val="left"/>
      <w:pPr>
        <w:ind w:left="5596" w:hanging="360"/>
      </w:pPr>
      <w:rPr>
        <w:rFonts w:ascii="Symbol" w:hAnsi="Symbol" w:hint="default"/>
      </w:rPr>
    </w:lvl>
    <w:lvl w:ilvl="7" w:tplc="4760A6B8">
      <w:start w:val="1"/>
      <w:numFmt w:val="bullet"/>
      <w:lvlText w:val="o"/>
      <w:lvlJc w:val="left"/>
      <w:pPr>
        <w:ind w:left="6316" w:hanging="360"/>
      </w:pPr>
      <w:rPr>
        <w:rFonts w:ascii="Courier New" w:hAnsi="Courier New" w:hint="default"/>
      </w:rPr>
    </w:lvl>
    <w:lvl w:ilvl="8" w:tplc="579C9024">
      <w:start w:val="1"/>
      <w:numFmt w:val="bullet"/>
      <w:lvlText w:val=""/>
      <w:lvlJc w:val="left"/>
      <w:pPr>
        <w:ind w:left="7036" w:hanging="360"/>
      </w:pPr>
      <w:rPr>
        <w:rFonts w:ascii="Wingdings" w:hAnsi="Wingdings" w:hint="default"/>
      </w:rPr>
    </w:lvl>
  </w:abstractNum>
  <w:abstractNum w:abstractNumId="40"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AC16ED"/>
    <w:multiLevelType w:val="multilevel"/>
    <w:tmpl w:val="4B4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B7021"/>
    <w:multiLevelType w:val="hybridMultilevel"/>
    <w:tmpl w:val="CEBA6DB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5"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267163"/>
    <w:multiLevelType w:val="multilevel"/>
    <w:tmpl w:val="8322497E"/>
    <w:lvl w:ilvl="0">
      <w:start w:val="4"/>
      <w:numFmt w:val="bullet"/>
      <w:lvlText w:val="-"/>
      <w:lvlJc w:val="left"/>
      <w:pPr>
        <w:ind w:left="360" w:hanging="360"/>
      </w:pPr>
      <w:rPr>
        <w:rFonts w:ascii="Calibri" w:hAnsi="Calibri" w:cs="Arial" w:hint="default"/>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5434F0"/>
    <w:multiLevelType w:val="hybridMultilevel"/>
    <w:tmpl w:val="113C6ED0"/>
    <w:lvl w:ilvl="0" w:tplc="B6EE3F8C">
      <w:start w:val="1"/>
      <w:numFmt w:val="lowerLetter"/>
      <w:lvlText w:val="%1)"/>
      <w:lvlJc w:val="left"/>
      <w:pPr>
        <w:ind w:left="1020" w:hanging="360"/>
      </w:pPr>
    </w:lvl>
    <w:lvl w:ilvl="1" w:tplc="56402B62">
      <w:start w:val="1"/>
      <w:numFmt w:val="lowerLetter"/>
      <w:lvlText w:val="%2)"/>
      <w:lvlJc w:val="left"/>
      <w:pPr>
        <w:ind w:left="1020" w:hanging="360"/>
      </w:pPr>
    </w:lvl>
    <w:lvl w:ilvl="2" w:tplc="D6F03C62">
      <w:start w:val="1"/>
      <w:numFmt w:val="lowerLetter"/>
      <w:lvlText w:val="%3)"/>
      <w:lvlJc w:val="left"/>
      <w:pPr>
        <w:ind w:left="1020" w:hanging="360"/>
      </w:pPr>
    </w:lvl>
    <w:lvl w:ilvl="3" w:tplc="FB7C8030">
      <w:start w:val="1"/>
      <w:numFmt w:val="lowerLetter"/>
      <w:lvlText w:val="%4)"/>
      <w:lvlJc w:val="left"/>
      <w:pPr>
        <w:ind w:left="1020" w:hanging="360"/>
      </w:pPr>
    </w:lvl>
    <w:lvl w:ilvl="4" w:tplc="24BEE668">
      <w:start w:val="1"/>
      <w:numFmt w:val="lowerLetter"/>
      <w:lvlText w:val="%5)"/>
      <w:lvlJc w:val="left"/>
      <w:pPr>
        <w:ind w:left="1020" w:hanging="360"/>
      </w:pPr>
    </w:lvl>
    <w:lvl w:ilvl="5" w:tplc="C31EEDDC">
      <w:start w:val="1"/>
      <w:numFmt w:val="lowerLetter"/>
      <w:lvlText w:val="%6)"/>
      <w:lvlJc w:val="left"/>
      <w:pPr>
        <w:ind w:left="1020" w:hanging="360"/>
      </w:pPr>
    </w:lvl>
    <w:lvl w:ilvl="6" w:tplc="941A442A">
      <w:start w:val="1"/>
      <w:numFmt w:val="lowerLetter"/>
      <w:lvlText w:val="%7)"/>
      <w:lvlJc w:val="left"/>
      <w:pPr>
        <w:ind w:left="1020" w:hanging="360"/>
      </w:pPr>
    </w:lvl>
    <w:lvl w:ilvl="7" w:tplc="5FE8A87E">
      <w:start w:val="1"/>
      <w:numFmt w:val="lowerLetter"/>
      <w:lvlText w:val="%8)"/>
      <w:lvlJc w:val="left"/>
      <w:pPr>
        <w:ind w:left="1020" w:hanging="360"/>
      </w:pPr>
    </w:lvl>
    <w:lvl w:ilvl="8" w:tplc="92C28B10">
      <w:start w:val="1"/>
      <w:numFmt w:val="lowerLetter"/>
      <w:lvlText w:val="%9)"/>
      <w:lvlJc w:val="left"/>
      <w:pPr>
        <w:ind w:left="1020" w:hanging="360"/>
      </w:pPr>
    </w:lvl>
  </w:abstractNum>
  <w:abstractNum w:abstractNumId="51"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44"/>
  </w:num>
  <w:num w:numId="2" w16cid:durableId="177039919">
    <w:abstractNumId w:val="24"/>
  </w:num>
  <w:num w:numId="3" w16cid:durableId="922909089">
    <w:abstractNumId w:val="34"/>
  </w:num>
  <w:num w:numId="4" w16cid:durableId="626812507">
    <w:abstractNumId w:val="6"/>
  </w:num>
  <w:num w:numId="5" w16cid:durableId="808203209">
    <w:abstractNumId w:val="29"/>
  </w:num>
  <w:num w:numId="6" w16cid:durableId="160968702">
    <w:abstractNumId w:val="22"/>
  </w:num>
  <w:num w:numId="7" w16cid:durableId="898127681">
    <w:abstractNumId w:val="14"/>
  </w:num>
  <w:num w:numId="8" w16cid:durableId="2036492063">
    <w:abstractNumId w:val="30"/>
  </w:num>
  <w:num w:numId="9" w16cid:durableId="1499538069">
    <w:abstractNumId w:val="17"/>
  </w:num>
  <w:num w:numId="10" w16cid:durableId="356124739">
    <w:abstractNumId w:val="33"/>
  </w:num>
  <w:num w:numId="11" w16cid:durableId="2134015536">
    <w:abstractNumId w:val="1"/>
  </w:num>
  <w:num w:numId="12" w16cid:durableId="242420628">
    <w:abstractNumId w:val="5"/>
  </w:num>
  <w:num w:numId="13" w16cid:durableId="1493912929">
    <w:abstractNumId w:val="26"/>
  </w:num>
  <w:num w:numId="14" w16cid:durableId="707802575">
    <w:abstractNumId w:val="3"/>
  </w:num>
  <w:num w:numId="15" w16cid:durableId="989559740">
    <w:abstractNumId w:val="45"/>
  </w:num>
  <w:num w:numId="16" w16cid:durableId="1267807227">
    <w:abstractNumId w:val="47"/>
  </w:num>
  <w:num w:numId="17" w16cid:durableId="1477188701">
    <w:abstractNumId w:val="11"/>
  </w:num>
  <w:num w:numId="18" w16cid:durableId="1167868387">
    <w:abstractNumId w:val="49"/>
  </w:num>
  <w:num w:numId="19" w16cid:durableId="2130317844">
    <w:abstractNumId w:val="31"/>
  </w:num>
  <w:num w:numId="20" w16cid:durableId="1085954617">
    <w:abstractNumId w:val="2"/>
  </w:num>
  <w:num w:numId="21" w16cid:durableId="1928146823">
    <w:abstractNumId w:val="18"/>
  </w:num>
  <w:num w:numId="22" w16cid:durableId="1744915591">
    <w:abstractNumId w:val="40"/>
  </w:num>
  <w:num w:numId="23" w16cid:durableId="439682951">
    <w:abstractNumId w:val="27"/>
  </w:num>
  <w:num w:numId="24" w16cid:durableId="1116754701">
    <w:abstractNumId w:val="19"/>
  </w:num>
  <w:num w:numId="25" w16cid:durableId="1976989331">
    <w:abstractNumId w:val="32"/>
  </w:num>
  <w:num w:numId="26" w16cid:durableId="767310487">
    <w:abstractNumId w:val="46"/>
  </w:num>
  <w:num w:numId="27" w16cid:durableId="1531145253">
    <w:abstractNumId w:val="9"/>
  </w:num>
  <w:num w:numId="28" w16cid:durableId="2007391115">
    <w:abstractNumId w:val="4"/>
  </w:num>
  <w:num w:numId="29" w16cid:durableId="1662850456">
    <w:abstractNumId w:val="12"/>
  </w:num>
  <w:num w:numId="30" w16cid:durableId="981302356">
    <w:abstractNumId w:val="0"/>
  </w:num>
  <w:num w:numId="31" w16cid:durableId="428739363">
    <w:abstractNumId w:val="35"/>
  </w:num>
  <w:num w:numId="32" w16cid:durableId="123697236">
    <w:abstractNumId w:val="43"/>
  </w:num>
  <w:num w:numId="33" w16cid:durableId="1926374958">
    <w:abstractNumId w:val="15"/>
  </w:num>
  <w:num w:numId="34" w16cid:durableId="613364323">
    <w:abstractNumId w:val="48"/>
  </w:num>
  <w:num w:numId="35" w16cid:durableId="261109088">
    <w:abstractNumId w:val="13"/>
  </w:num>
  <w:num w:numId="36" w16cid:durableId="2110352026">
    <w:abstractNumId w:val="36"/>
  </w:num>
  <w:num w:numId="37" w16cid:durableId="770659393">
    <w:abstractNumId w:val="51"/>
  </w:num>
  <w:num w:numId="38" w16cid:durableId="1638292401">
    <w:abstractNumId w:val="39"/>
  </w:num>
  <w:num w:numId="39" w16cid:durableId="386805069">
    <w:abstractNumId w:val="16"/>
  </w:num>
  <w:num w:numId="40" w16cid:durableId="639000008">
    <w:abstractNumId w:val="25"/>
  </w:num>
  <w:num w:numId="41" w16cid:durableId="1654677250">
    <w:abstractNumId w:val="10"/>
  </w:num>
  <w:num w:numId="42" w16cid:durableId="1021249557">
    <w:abstractNumId w:val="28"/>
  </w:num>
  <w:num w:numId="43" w16cid:durableId="918828816">
    <w:abstractNumId w:val="41"/>
  </w:num>
  <w:num w:numId="44" w16cid:durableId="841042652">
    <w:abstractNumId w:val="50"/>
  </w:num>
  <w:num w:numId="45" w16cid:durableId="1058017791">
    <w:abstractNumId w:val="21"/>
  </w:num>
  <w:num w:numId="46" w16cid:durableId="1651252040">
    <w:abstractNumId w:val="37"/>
  </w:num>
  <w:num w:numId="47" w16cid:durableId="340086889">
    <w:abstractNumId w:val="8"/>
  </w:num>
  <w:num w:numId="48" w16cid:durableId="998580593">
    <w:abstractNumId w:val="20"/>
  </w:num>
  <w:num w:numId="49" w16cid:durableId="1304891003">
    <w:abstractNumId w:val="38"/>
  </w:num>
  <w:num w:numId="50" w16cid:durableId="426274479">
    <w:abstractNumId w:val="7"/>
  </w:num>
  <w:num w:numId="51" w16cid:durableId="917981055">
    <w:abstractNumId w:val="42"/>
  </w:num>
  <w:num w:numId="52" w16cid:durableId="1200777544">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162E"/>
    <w:rsid w:val="00005F12"/>
    <w:rsid w:val="000123B5"/>
    <w:rsid w:val="000128F4"/>
    <w:rsid w:val="00014285"/>
    <w:rsid w:val="00027E75"/>
    <w:rsid w:val="00033BCE"/>
    <w:rsid w:val="00040BD7"/>
    <w:rsid w:val="000413F6"/>
    <w:rsid w:val="00041D7D"/>
    <w:rsid w:val="00065368"/>
    <w:rsid w:val="000867D7"/>
    <w:rsid w:val="00090693"/>
    <w:rsid w:val="000939E6"/>
    <w:rsid w:val="000A057F"/>
    <w:rsid w:val="000A153A"/>
    <w:rsid w:val="000B190D"/>
    <w:rsid w:val="000B5FDF"/>
    <w:rsid w:val="000B64B4"/>
    <w:rsid w:val="000C0980"/>
    <w:rsid w:val="000D42DC"/>
    <w:rsid w:val="000D70C3"/>
    <w:rsid w:val="000E449B"/>
    <w:rsid w:val="000E7FF3"/>
    <w:rsid w:val="000F3B7F"/>
    <w:rsid w:val="000F477F"/>
    <w:rsid w:val="00102E36"/>
    <w:rsid w:val="0010383F"/>
    <w:rsid w:val="00105B6B"/>
    <w:rsid w:val="00113F87"/>
    <w:rsid w:val="00120456"/>
    <w:rsid w:val="00122B6C"/>
    <w:rsid w:val="00123580"/>
    <w:rsid w:val="001335FD"/>
    <w:rsid w:val="00133A52"/>
    <w:rsid w:val="00141EAD"/>
    <w:rsid w:val="00142A6B"/>
    <w:rsid w:val="001430B6"/>
    <w:rsid w:val="00143E03"/>
    <w:rsid w:val="001470AE"/>
    <w:rsid w:val="00154BD0"/>
    <w:rsid w:val="00164A94"/>
    <w:rsid w:val="00170E99"/>
    <w:rsid w:val="00175176"/>
    <w:rsid w:val="00177E37"/>
    <w:rsid w:val="00180FC2"/>
    <w:rsid w:val="0018659A"/>
    <w:rsid w:val="001871E6"/>
    <w:rsid w:val="00190F22"/>
    <w:rsid w:val="00195DB5"/>
    <w:rsid w:val="001A0C30"/>
    <w:rsid w:val="001A0D20"/>
    <w:rsid w:val="001A29CC"/>
    <w:rsid w:val="001A4BDC"/>
    <w:rsid w:val="001B17F1"/>
    <w:rsid w:val="001B1F68"/>
    <w:rsid w:val="001B23B4"/>
    <w:rsid w:val="001B69A7"/>
    <w:rsid w:val="001C3F29"/>
    <w:rsid w:val="001C42C4"/>
    <w:rsid w:val="001E0047"/>
    <w:rsid w:val="001E43D9"/>
    <w:rsid w:val="001F1548"/>
    <w:rsid w:val="001F2BBC"/>
    <w:rsid w:val="0020162D"/>
    <w:rsid w:val="00215F6E"/>
    <w:rsid w:val="00216CC0"/>
    <w:rsid w:val="002275AA"/>
    <w:rsid w:val="00231A05"/>
    <w:rsid w:val="0023469A"/>
    <w:rsid w:val="00237C4C"/>
    <w:rsid w:val="00243840"/>
    <w:rsid w:val="002451B1"/>
    <w:rsid w:val="00247C67"/>
    <w:rsid w:val="0025463B"/>
    <w:rsid w:val="0026077D"/>
    <w:rsid w:val="00265D71"/>
    <w:rsid w:val="002706E3"/>
    <w:rsid w:val="00275FD8"/>
    <w:rsid w:val="00276B51"/>
    <w:rsid w:val="00281A39"/>
    <w:rsid w:val="00281D09"/>
    <w:rsid w:val="0028442A"/>
    <w:rsid w:val="0028497A"/>
    <w:rsid w:val="00291A40"/>
    <w:rsid w:val="00292105"/>
    <w:rsid w:val="00293BD9"/>
    <w:rsid w:val="002A0CE1"/>
    <w:rsid w:val="002B6622"/>
    <w:rsid w:val="002B75FC"/>
    <w:rsid w:val="002C318C"/>
    <w:rsid w:val="002D2754"/>
    <w:rsid w:val="002D61BC"/>
    <w:rsid w:val="002D7334"/>
    <w:rsid w:val="002F1170"/>
    <w:rsid w:val="002F75C6"/>
    <w:rsid w:val="003009E5"/>
    <w:rsid w:val="00301FD0"/>
    <w:rsid w:val="00306FE1"/>
    <w:rsid w:val="0031591F"/>
    <w:rsid w:val="00330D79"/>
    <w:rsid w:val="00345A45"/>
    <w:rsid w:val="00347CF9"/>
    <w:rsid w:val="0035110F"/>
    <w:rsid w:val="00351217"/>
    <w:rsid w:val="00360203"/>
    <w:rsid w:val="00360F2A"/>
    <w:rsid w:val="0036603F"/>
    <w:rsid w:val="00371268"/>
    <w:rsid w:val="00381AF4"/>
    <w:rsid w:val="00381F62"/>
    <w:rsid w:val="00383013"/>
    <w:rsid w:val="00396CDF"/>
    <w:rsid w:val="003A0668"/>
    <w:rsid w:val="003A5445"/>
    <w:rsid w:val="003B2B09"/>
    <w:rsid w:val="003B4322"/>
    <w:rsid w:val="003C3E22"/>
    <w:rsid w:val="003D72C2"/>
    <w:rsid w:val="003E2A63"/>
    <w:rsid w:val="003E3AA6"/>
    <w:rsid w:val="003E5647"/>
    <w:rsid w:val="003E6C9A"/>
    <w:rsid w:val="003F0C70"/>
    <w:rsid w:val="003F5AD7"/>
    <w:rsid w:val="00403112"/>
    <w:rsid w:val="004052FA"/>
    <w:rsid w:val="00414A0B"/>
    <w:rsid w:val="004258EE"/>
    <w:rsid w:val="004407A0"/>
    <w:rsid w:val="00464D04"/>
    <w:rsid w:val="004737AF"/>
    <w:rsid w:val="00475DA4"/>
    <w:rsid w:val="0048408A"/>
    <w:rsid w:val="0048556C"/>
    <w:rsid w:val="004A40B3"/>
    <w:rsid w:val="004A7A3C"/>
    <w:rsid w:val="004A7CDB"/>
    <w:rsid w:val="004C4939"/>
    <w:rsid w:val="004D2B29"/>
    <w:rsid w:val="004E0ABD"/>
    <w:rsid w:val="004E55D6"/>
    <w:rsid w:val="004F6049"/>
    <w:rsid w:val="00501A3A"/>
    <w:rsid w:val="005051DB"/>
    <w:rsid w:val="00514C9C"/>
    <w:rsid w:val="00515541"/>
    <w:rsid w:val="005219E1"/>
    <w:rsid w:val="0053292F"/>
    <w:rsid w:val="005332AC"/>
    <w:rsid w:val="005362A1"/>
    <w:rsid w:val="005413B2"/>
    <w:rsid w:val="0054746D"/>
    <w:rsid w:val="00555E30"/>
    <w:rsid w:val="00556490"/>
    <w:rsid w:val="005606BD"/>
    <w:rsid w:val="0056156A"/>
    <w:rsid w:val="00561715"/>
    <w:rsid w:val="005634D1"/>
    <w:rsid w:val="00563810"/>
    <w:rsid w:val="005652C3"/>
    <w:rsid w:val="00580385"/>
    <w:rsid w:val="005820C4"/>
    <w:rsid w:val="00584927"/>
    <w:rsid w:val="00585534"/>
    <w:rsid w:val="005862B6"/>
    <w:rsid w:val="00596429"/>
    <w:rsid w:val="00597462"/>
    <w:rsid w:val="005A5542"/>
    <w:rsid w:val="005A5EC3"/>
    <w:rsid w:val="005B13E0"/>
    <w:rsid w:val="005B247C"/>
    <w:rsid w:val="005B69C0"/>
    <w:rsid w:val="005B6FCC"/>
    <w:rsid w:val="005C3C28"/>
    <w:rsid w:val="005C6645"/>
    <w:rsid w:val="005C7414"/>
    <w:rsid w:val="005D00C9"/>
    <w:rsid w:val="005D5DD6"/>
    <w:rsid w:val="005E2656"/>
    <w:rsid w:val="005E783C"/>
    <w:rsid w:val="005F5626"/>
    <w:rsid w:val="005F66EE"/>
    <w:rsid w:val="006003ED"/>
    <w:rsid w:val="0062489A"/>
    <w:rsid w:val="00624BB3"/>
    <w:rsid w:val="00627FA2"/>
    <w:rsid w:val="00630344"/>
    <w:rsid w:val="00642774"/>
    <w:rsid w:val="00657D5E"/>
    <w:rsid w:val="006611D0"/>
    <w:rsid w:val="006717FE"/>
    <w:rsid w:val="0068267B"/>
    <w:rsid w:val="00694F19"/>
    <w:rsid w:val="006A0339"/>
    <w:rsid w:val="006B1FC7"/>
    <w:rsid w:val="006B2E9B"/>
    <w:rsid w:val="006C3B3D"/>
    <w:rsid w:val="006C7111"/>
    <w:rsid w:val="006D3CD0"/>
    <w:rsid w:val="006D6F0E"/>
    <w:rsid w:val="006E0AD9"/>
    <w:rsid w:val="006E0F57"/>
    <w:rsid w:val="006E20E3"/>
    <w:rsid w:val="006F65C6"/>
    <w:rsid w:val="00702D6C"/>
    <w:rsid w:val="00703CDB"/>
    <w:rsid w:val="007153D9"/>
    <w:rsid w:val="0073032C"/>
    <w:rsid w:val="00765B4A"/>
    <w:rsid w:val="00774B8D"/>
    <w:rsid w:val="007779A2"/>
    <w:rsid w:val="007804CC"/>
    <w:rsid w:val="00784E55"/>
    <w:rsid w:val="0079126F"/>
    <w:rsid w:val="0079176F"/>
    <w:rsid w:val="007967D7"/>
    <w:rsid w:val="007A76DE"/>
    <w:rsid w:val="007B6ACF"/>
    <w:rsid w:val="007D052C"/>
    <w:rsid w:val="007D329E"/>
    <w:rsid w:val="007E285A"/>
    <w:rsid w:val="007E6868"/>
    <w:rsid w:val="007E6A17"/>
    <w:rsid w:val="00801489"/>
    <w:rsid w:val="00801F8A"/>
    <w:rsid w:val="00823793"/>
    <w:rsid w:val="00824561"/>
    <w:rsid w:val="00830029"/>
    <w:rsid w:val="008351C3"/>
    <w:rsid w:val="00835914"/>
    <w:rsid w:val="008421B0"/>
    <w:rsid w:val="0084469C"/>
    <w:rsid w:val="008569F0"/>
    <w:rsid w:val="00856A66"/>
    <w:rsid w:val="00857C49"/>
    <w:rsid w:val="00861D52"/>
    <w:rsid w:val="008627B4"/>
    <w:rsid w:val="00865A66"/>
    <w:rsid w:val="00866CE7"/>
    <w:rsid w:val="0087207E"/>
    <w:rsid w:val="00874D7F"/>
    <w:rsid w:val="00875345"/>
    <w:rsid w:val="00875648"/>
    <w:rsid w:val="0088041C"/>
    <w:rsid w:val="00882C34"/>
    <w:rsid w:val="00885082"/>
    <w:rsid w:val="008851CC"/>
    <w:rsid w:val="00885542"/>
    <w:rsid w:val="0089498E"/>
    <w:rsid w:val="008A0675"/>
    <w:rsid w:val="008A1A9C"/>
    <w:rsid w:val="008B4E00"/>
    <w:rsid w:val="008C6AC5"/>
    <w:rsid w:val="008C6ED7"/>
    <w:rsid w:val="008C777E"/>
    <w:rsid w:val="008D2561"/>
    <w:rsid w:val="008E30BE"/>
    <w:rsid w:val="008E7535"/>
    <w:rsid w:val="008F40AA"/>
    <w:rsid w:val="00904E9A"/>
    <w:rsid w:val="00905A3D"/>
    <w:rsid w:val="0091219E"/>
    <w:rsid w:val="009212E3"/>
    <w:rsid w:val="009316B2"/>
    <w:rsid w:val="009349B4"/>
    <w:rsid w:val="00934CC8"/>
    <w:rsid w:val="009359D6"/>
    <w:rsid w:val="00953937"/>
    <w:rsid w:val="009548FC"/>
    <w:rsid w:val="00956005"/>
    <w:rsid w:val="009574C0"/>
    <w:rsid w:val="00962264"/>
    <w:rsid w:val="00966E58"/>
    <w:rsid w:val="00967F70"/>
    <w:rsid w:val="0097300A"/>
    <w:rsid w:val="00990B92"/>
    <w:rsid w:val="0099655E"/>
    <w:rsid w:val="00996BCD"/>
    <w:rsid w:val="009A3339"/>
    <w:rsid w:val="009A380A"/>
    <w:rsid w:val="009A6FB6"/>
    <w:rsid w:val="009C1AAE"/>
    <w:rsid w:val="009C7958"/>
    <w:rsid w:val="009D5104"/>
    <w:rsid w:val="009E1AB4"/>
    <w:rsid w:val="009E492F"/>
    <w:rsid w:val="009E497C"/>
    <w:rsid w:val="009F15D2"/>
    <w:rsid w:val="009F3931"/>
    <w:rsid w:val="00A04870"/>
    <w:rsid w:val="00A349B4"/>
    <w:rsid w:val="00A34C93"/>
    <w:rsid w:val="00A36022"/>
    <w:rsid w:val="00A3725E"/>
    <w:rsid w:val="00A40245"/>
    <w:rsid w:val="00A4396C"/>
    <w:rsid w:val="00A5077F"/>
    <w:rsid w:val="00A56763"/>
    <w:rsid w:val="00A60C48"/>
    <w:rsid w:val="00A64F03"/>
    <w:rsid w:val="00A702B2"/>
    <w:rsid w:val="00A71BAD"/>
    <w:rsid w:val="00AA099C"/>
    <w:rsid w:val="00AA0C69"/>
    <w:rsid w:val="00AA130C"/>
    <w:rsid w:val="00AB67D9"/>
    <w:rsid w:val="00AC4591"/>
    <w:rsid w:val="00AD0310"/>
    <w:rsid w:val="00AD03CE"/>
    <w:rsid w:val="00AD22EB"/>
    <w:rsid w:val="00AE085F"/>
    <w:rsid w:val="00AE568A"/>
    <w:rsid w:val="00AE779C"/>
    <w:rsid w:val="00AF14D1"/>
    <w:rsid w:val="00AF5B38"/>
    <w:rsid w:val="00AF7D36"/>
    <w:rsid w:val="00B1008E"/>
    <w:rsid w:val="00B12553"/>
    <w:rsid w:val="00B1511C"/>
    <w:rsid w:val="00B16FCB"/>
    <w:rsid w:val="00B252A4"/>
    <w:rsid w:val="00B2571E"/>
    <w:rsid w:val="00B33F88"/>
    <w:rsid w:val="00B34DD6"/>
    <w:rsid w:val="00B50C45"/>
    <w:rsid w:val="00B56F55"/>
    <w:rsid w:val="00B60954"/>
    <w:rsid w:val="00B66C0D"/>
    <w:rsid w:val="00B710F6"/>
    <w:rsid w:val="00B765D7"/>
    <w:rsid w:val="00B7767E"/>
    <w:rsid w:val="00B82ECD"/>
    <w:rsid w:val="00BA2200"/>
    <w:rsid w:val="00BA5A9A"/>
    <w:rsid w:val="00BB43CF"/>
    <w:rsid w:val="00BD6F40"/>
    <w:rsid w:val="00BE2170"/>
    <w:rsid w:val="00BE4E91"/>
    <w:rsid w:val="00BF13EA"/>
    <w:rsid w:val="00C0044E"/>
    <w:rsid w:val="00C13992"/>
    <w:rsid w:val="00C16334"/>
    <w:rsid w:val="00C22D27"/>
    <w:rsid w:val="00C2349D"/>
    <w:rsid w:val="00C3212F"/>
    <w:rsid w:val="00C36FD6"/>
    <w:rsid w:val="00C371CF"/>
    <w:rsid w:val="00C4113D"/>
    <w:rsid w:val="00C420F2"/>
    <w:rsid w:val="00C46EF4"/>
    <w:rsid w:val="00C54008"/>
    <w:rsid w:val="00C5524D"/>
    <w:rsid w:val="00C55792"/>
    <w:rsid w:val="00C5674F"/>
    <w:rsid w:val="00C57622"/>
    <w:rsid w:val="00C5764A"/>
    <w:rsid w:val="00C6082C"/>
    <w:rsid w:val="00C717B2"/>
    <w:rsid w:val="00C72E8A"/>
    <w:rsid w:val="00C75B5D"/>
    <w:rsid w:val="00C81EEB"/>
    <w:rsid w:val="00C82110"/>
    <w:rsid w:val="00C93F30"/>
    <w:rsid w:val="00C94A56"/>
    <w:rsid w:val="00C94D63"/>
    <w:rsid w:val="00CA6008"/>
    <w:rsid w:val="00CB7CFF"/>
    <w:rsid w:val="00CC50FC"/>
    <w:rsid w:val="00CC6CCC"/>
    <w:rsid w:val="00CD2BB2"/>
    <w:rsid w:val="00CD50FD"/>
    <w:rsid w:val="00CD6EE6"/>
    <w:rsid w:val="00CD7747"/>
    <w:rsid w:val="00CE2DFE"/>
    <w:rsid w:val="00CF0816"/>
    <w:rsid w:val="00CF76DE"/>
    <w:rsid w:val="00D00316"/>
    <w:rsid w:val="00D021BB"/>
    <w:rsid w:val="00D12F32"/>
    <w:rsid w:val="00D27E36"/>
    <w:rsid w:val="00D31340"/>
    <w:rsid w:val="00D3137E"/>
    <w:rsid w:val="00D314C0"/>
    <w:rsid w:val="00D363B4"/>
    <w:rsid w:val="00D40EEB"/>
    <w:rsid w:val="00D41BD2"/>
    <w:rsid w:val="00D41F7D"/>
    <w:rsid w:val="00D428BB"/>
    <w:rsid w:val="00D619E0"/>
    <w:rsid w:val="00D809BC"/>
    <w:rsid w:val="00D82E4F"/>
    <w:rsid w:val="00D85A0A"/>
    <w:rsid w:val="00D91439"/>
    <w:rsid w:val="00D93135"/>
    <w:rsid w:val="00DA3AEF"/>
    <w:rsid w:val="00DB0A0A"/>
    <w:rsid w:val="00DB549B"/>
    <w:rsid w:val="00DC453B"/>
    <w:rsid w:val="00DD31AA"/>
    <w:rsid w:val="00DD4F82"/>
    <w:rsid w:val="00DD6153"/>
    <w:rsid w:val="00DE642E"/>
    <w:rsid w:val="00DF7E9A"/>
    <w:rsid w:val="00E01292"/>
    <w:rsid w:val="00E019CE"/>
    <w:rsid w:val="00E044C5"/>
    <w:rsid w:val="00E05EAB"/>
    <w:rsid w:val="00E12128"/>
    <w:rsid w:val="00E12135"/>
    <w:rsid w:val="00E20E26"/>
    <w:rsid w:val="00E36CF0"/>
    <w:rsid w:val="00E3779A"/>
    <w:rsid w:val="00E56827"/>
    <w:rsid w:val="00E56ACE"/>
    <w:rsid w:val="00E57BEE"/>
    <w:rsid w:val="00E673FD"/>
    <w:rsid w:val="00E67A1E"/>
    <w:rsid w:val="00E71D35"/>
    <w:rsid w:val="00E75953"/>
    <w:rsid w:val="00E82A00"/>
    <w:rsid w:val="00E84028"/>
    <w:rsid w:val="00E915D9"/>
    <w:rsid w:val="00E91A1C"/>
    <w:rsid w:val="00E92DCD"/>
    <w:rsid w:val="00E9650C"/>
    <w:rsid w:val="00E96E96"/>
    <w:rsid w:val="00EA1079"/>
    <w:rsid w:val="00EA3C69"/>
    <w:rsid w:val="00EA4852"/>
    <w:rsid w:val="00EA489F"/>
    <w:rsid w:val="00EC036F"/>
    <w:rsid w:val="00EC4AB4"/>
    <w:rsid w:val="00ED7CFD"/>
    <w:rsid w:val="00EE0817"/>
    <w:rsid w:val="00EE2ED0"/>
    <w:rsid w:val="00EE3A86"/>
    <w:rsid w:val="00EF6B5F"/>
    <w:rsid w:val="00F0379F"/>
    <w:rsid w:val="00F03EC4"/>
    <w:rsid w:val="00F1699D"/>
    <w:rsid w:val="00F174CA"/>
    <w:rsid w:val="00F20DEE"/>
    <w:rsid w:val="00F22F58"/>
    <w:rsid w:val="00F324A3"/>
    <w:rsid w:val="00F33575"/>
    <w:rsid w:val="00F36379"/>
    <w:rsid w:val="00F4038A"/>
    <w:rsid w:val="00F421B0"/>
    <w:rsid w:val="00F433F7"/>
    <w:rsid w:val="00F44335"/>
    <w:rsid w:val="00F46D63"/>
    <w:rsid w:val="00F46E18"/>
    <w:rsid w:val="00F51620"/>
    <w:rsid w:val="00F52524"/>
    <w:rsid w:val="00F54D18"/>
    <w:rsid w:val="00F60668"/>
    <w:rsid w:val="00F706D3"/>
    <w:rsid w:val="00F70753"/>
    <w:rsid w:val="00F714BF"/>
    <w:rsid w:val="00F75F88"/>
    <w:rsid w:val="00F87EF3"/>
    <w:rsid w:val="00F90048"/>
    <w:rsid w:val="00F97209"/>
    <w:rsid w:val="00F97D79"/>
    <w:rsid w:val="00FA09F4"/>
    <w:rsid w:val="00FA157D"/>
    <w:rsid w:val="00FA42ED"/>
    <w:rsid w:val="00FA6D14"/>
    <w:rsid w:val="00FB0672"/>
    <w:rsid w:val="00FB1F60"/>
    <w:rsid w:val="00FC11B2"/>
    <w:rsid w:val="00FC2E07"/>
    <w:rsid w:val="00FC6F39"/>
    <w:rsid w:val="00FD090B"/>
    <w:rsid w:val="00FD7895"/>
    <w:rsid w:val="00FD78A4"/>
    <w:rsid w:val="00FE0B6C"/>
    <w:rsid w:val="00FE526F"/>
    <w:rsid w:val="00FE685C"/>
    <w:rsid w:val="00FE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28</Pages>
  <Words>9618</Words>
  <Characters>54829</Characters>
  <Application>Microsoft Office Word</Application>
  <DocSecurity>0</DocSecurity>
  <Lines>456</Lines>
  <Paragraphs>128</Paragraphs>
  <ScaleCrop>false</ScaleCrop>
  <Company/>
  <LinksUpToDate>false</LinksUpToDate>
  <CharactersWithSpaces>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447</cp:revision>
  <cp:lastPrinted>2025-12-19T07:22:00Z</cp:lastPrinted>
  <dcterms:created xsi:type="dcterms:W3CDTF">2025-06-19T15:12:00Z</dcterms:created>
  <dcterms:modified xsi:type="dcterms:W3CDTF">2026-04-30T14:23:00Z</dcterms:modified>
</cp:coreProperties>
</file>