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0B65" w14:textId="4224EE25" w:rsidR="00A64D40" w:rsidRPr="00D211D6" w:rsidRDefault="00817AAB" w:rsidP="00F23D36">
      <w:pPr>
        <w:pStyle w:val="Heading1"/>
        <w:rPr>
          <w:sz w:val="24"/>
          <w:szCs w:val="24"/>
        </w:rPr>
      </w:pPr>
      <w:r>
        <w:rPr>
          <w:sz w:val="24"/>
          <w:szCs w:val="24"/>
        </w:rPr>
        <w:t>KÚPNA ZMLUVA</w:t>
      </w:r>
      <w:r w:rsidR="00A64D40" w:rsidRPr="00D211D6">
        <w:rPr>
          <w:sz w:val="24"/>
          <w:szCs w:val="24"/>
        </w:rPr>
        <w:t xml:space="preserve"> </w:t>
      </w:r>
      <w:r>
        <w:rPr>
          <w:sz w:val="24"/>
          <w:szCs w:val="24"/>
        </w:rPr>
        <w:t>Č</w:t>
      </w:r>
      <w:r w:rsidR="00A64D40" w:rsidRPr="00D211D6">
        <w:rPr>
          <w:sz w:val="24"/>
          <w:szCs w:val="24"/>
        </w:rPr>
        <w:t xml:space="preserve">. </w:t>
      </w:r>
      <w:r w:rsidR="00A13855" w:rsidRPr="00D211D6">
        <w:rPr>
          <w:sz w:val="24"/>
          <w:szCs w:val="24"/>
          <w:highlight w:val="yellow"/>
        </w:rPr>
        <w:t>___</w:t>
      </w:r>
    </w:p>
    <w:p w14:paraId="3E99712D" w14:textId="77777777" w:rsidR="00B54569" w:rsidRPr="00CD3260" w:rsidRDefault="00B54569" w:rsidP="00F23D36">
      <w:pPr>
        <w:jc w:val="center"/>
        <w:rPr>
          <w:sz w:val="22"/>
          <w:szCs w:val="22"/>
        </w:rPr>
      </w:pPr>
    </w:p>
    <w:p w14:paraId="1A852A54" w14:textId="4B309EEA" w:rsidR="001A4907" w:rsidRPr="00CD3260" w:rsidRDefault="00B54569" w:rsidP="00F23D36">
      <w:pPr>
        <w:jc w:val="both"/>
        <w:rPr>
          <w:sz w:val="22"/>
          <w:szCs w:val="22"/>
        </w:rPr>
      </w:pPr>
      <w:r w:rsidRPr="00CD3260">
        <w:rPr>
          <w:sz w:val="22"/>
          <w:szCs w:val="22"/>
        </w:rPr>
        <w:t xml:space="preserve">Táto </w:t>
      </w:r>
      <w:r w:rsidR="00817AAB" w:rsidRPr="003A27A9">
        <w:rPr>
          <w:b/>
          <w:bCs/>
          <w:sz w:val="22"/>
          <w:szCs w:val="22"/>
        </w:rPr>
        <w:t>KÚPNA ZMLUVA</w:t>
      </w:r>
      <w:r w:rsidRPr="003A27A9">
        <w:rPr>
          <w:b/>
          <w:bCs/>
          <w:sz w:val="22"/>
          <w:szCs w:val="22"/>
        </w:rPr>
        <w:t xml:space="preserve"> </w:t>
      </w:r>
      <w:r w:rsidR="00817AAB" w:rsidRPr="003A27A9">
        <w:rPr>
          <w:b/>
          <w:bCs/>
          <w:sz w:val="22"/>
          <w:szCs w:val="22"/>
        </w:rPr>
        <w:t>Č</w:t>
      </w:r>
      <w:r w:rsidRPr="003A27A9">
        <w:rPr>
          <w:b/>
          <w:bCs/>
          <w:sz w:val="22"/>
          <w:szCs w:val="22"/>
        </w:rPr>
        <w:t xml:space="preserve">. </w:t>
      </w:r>
      <w:r w:rsidRPr="003A27A9">
        <w:rPr>
          <w:b/>
          <w:bCs/>
          <w:sz w:val="22"/>
          <w:szCs w:val="22"/>
          <w:highlight w:val="yellow"/>
        </w:rPr>
        <w:t>___</w:t>
      </w:r>
      <w:r w:rsidR="003A0479" w:rsidRPr="00CD3260">
        <w:rPr>
          <w:sz w:val="22"/>
          <w:szCs w:val="22"/>
        </w:rPr>
        <w:t xml:space="preserve"> (ďalej aj ako </w:t>
      </w:r>
      <w:r w:rsidR="003A0479" w:rsidRPr="00CD3260">
        <w:rPr>
          <w:b/>
          <w:bCs/>
          <w:sz w:val="22"/>
          <w:szCs w:val="22"/>
        </w:rPr>
        <w:t>„</w:t>
      </w:r>
      <w:r w:rsidR="00BD7545" w:rsidRPr="00CD3260">
        <w:rPr>
          <w:b/>
          <w:bCs/>
          <w:sz w:val="22"/>
          <w:szCs w:val="22"/>
        </w:rPr>
        <w:t>z</w:t>
      </w:r>
      <w:r w:rsidR="003A0479" w:rsidRPr="00CD3260">
        <w:rPr>
          <w:b/>
          <w:bCs/>
          <w:sz w:val="22"/>
          <w:szCs w:val="22"/>
        </w:rPr>
        <w:t>mluva“</w:t>
      </w:r>
      <w:r w:rsidR="003A0479" w:rsidRPr="00CD3260">
        <w:rPr>
          <w:sz w:val="22"/>
          <w:szCs w:val="22"/>
        </w:rPr>
        <w:t>)</w:t>
      </w:r>
      <w:r w:rsidRPr="00CD3260">
        <w:rPr>
          <w:sz w:val="22"/>
          <w:szCs w:val="22"/>
        </w:rPr>
        <w:t xml:space="preserve"> je </w:t>
      </w:r>
      <w:r w:rsidR="00A64D40" w:rsidRPr="00CD3260">
        <w:rPr>
          <w:sz w:val="22"/>
          <w:szCs w:val="22"/>
        </w:rPr>
        <w:t xml:space="preserve">uzatvorená podľa </w:t>
      </w:r>
      <w:proofErr w:type="spellStart"/>
      <w:r w:rsidRPr="00CD3260">
        <w:rPr>
          <w:sz w:val="22"/>
          <w:szCs w:val="22"/>
        </w:rPr>
        <w:t>ust</w:t>
      </w:r>
      <w:proofErr w:type="spellEnd"/>
      <w:r w:rsidRPr="00CD3260">
        <w:rPr>
          <w:sz w:val="22"/>
          <w:szCs w:val="22"/>
        </w:rPr>
        <w:t xml:space="preserve">. </w:t>
      </w:r>
      <w:r w:rsidR="00A64D40" w:rsidRPr="00CD3260">
        <w:rPr>
          <w:sz w:val="22"/>
          <w:szCs w:val="22"/>
        </w:rPr>
        <w:t>§ 409 a </w:t>
      </w:r>
      <w:proofErr w:type="spellStart"/>
      <w:r w:rsidR="00A64D40" w:rsidRPr="00CD3260">
        <w:rPr>
          <w:sz w:val="22"/>
          <w:szCs w:val="22"/>
        </w:rPr>
        <w:t>nasl</w:t>
      </w:r>
      <w:proofErr w:type="spellEnd"/>
      <w:r w:rsidR="00A64D40" w:rsidRPr="00CD3260">
        <w:rPr>
          <w:sz w:val="22"/>
          <w:szCs w:val="22"/>
        </w:rPr>
        <w:t>. zákona č. 513/1991 Zb. Obchodn</w:t>
      </w:r>
      <w:r w:rsidRPr="00CD3260">
        <w:rPr>
          <w:sz w:val="22"/>
          <w:szCs w:val="22"/>
        </w:rPr>
        <w:t>ý</w:t>
      </w:r>
      <w:r w:rsidR="00A64D40" w:rsidRPr="00CD3260">
        <w:rPr>
          <w:sz w:val="22"/>
          <w:szCs w:val="22"/>
        </w:rPr>
        <w:t xml:space="preserve"> zákonník v znení neskorších predpisov (ďalej </w:t>
      </w:r>
      <w:r w:rsidR="001A1B07" w:rsidRPr="00CD3260">
        <w:rPr>
          <w:sz w:val="22"/>
          <w:szCs w:val="22"/>
        </w:rPr>
        <w:t>len</w:t>
      </w:r>
      <w:r w:rsidR="00A64D40" w:rsidRPr="00CD3260">
        <w:rPr>
          <w:sz w:val="22"/>
          <w:szCs w:val="22"/>
        </w:rPr>
        <w:t xml:space="preserve"> „</w:t>
      </w:r>
      <w:r w:rsidR="00A64D40" w:rsidRPr="00CD3260">
        <w:rPr>
          <w:b/>
          <w:bCs/>
          <w:sz w:val="22"/>
          <w:szCs w:val="22"/>
        </w:rPr>
        <w:t>ObZ</w:t>
      </w:r>
      <w:r w:rsidR="00A64D40" w:rsidRPr="00CD3260">
        <w:rPr>
          <w:sz w:val="22"/>
          <w:szCs w:val="22"/>
        </w:rPr>
        <w:t xml:space="preserve">“) </w:t>
      </w:r>
      <w:r w:rsidR="003A0479" w:rsidRPr="00CD3260">
        <w:rPr>
          <w:sz w:val="22"/>
          <w:szCs w:val="22"/>
        </w:rPr>
        <w:t>nasledovnými</w:t>
      </w:r>
      <w:r w:rsidR="001A4907" w:rsidRPr="00CD3260">
        <w:rPr>
          <w:sz w:val="22"/>
          <w:szCs w:val="22"/>
        </w:rPr>
        <w:t xml:space="preserve"> zmluvnými stranami:</w:t>
      </w:r>
    </w:p>
    <w:p w14:paraId="01B5A1CD" w14:textId="77777777" w:rsidR="001A4907" w:rsidRPr="00CD3260" w:rsidRDefault="001A4907" w:rsidP="00F23D36">
      <w:pPr>
        <w:jc w:val="both"/>
        <w:rPr>
          <w:b/>
          <w:sz w:val="22"/>
          <w:szCs w:val="22"/>
        </w:rPr>
      </w:pPr>
    </w:p>
    <w:p w14:paraId="300CDB50" w14:textId="613A15C1" w:rsidR="001A4907" w:rsidRPr="00CD3260" w:rsidRDefault="001A4907" w:rsidP="00F23D36">
      <w:pPr>
        <w:pStyle w:val="ListParagraph"/>
        <w:numPr>
          <w:ilvl w:val="0"/>
          <w:numId w:val="11"/>
        </w:numPr>
        <w:ind w:left="567" w:hanging="567"/>
        <w:jc w:val="both"/>
        <w:rPr>
          <w:b/>
          <w:sz w:val="22"/>
          <w:szCs w:val="22"/>
        </w:rPr>
      </w:pPr>
      <w:r w:rsidRPr="00CD3260">
        <w:rPr>
          <w:b/>
          <w:sz w:val="22"/>
          <w:szCs w:val="22"/>
        </w:rPr>
        <w:t>Predávajúci:</w:t>
      </w:r>
    </w:p>
    <w:p w14:paraId="78465B7C" w14:textId="197186E1" w:rsidR="001A4907" w:rsidRPr="00CD3260" w:rsidRDefault="003A0479" w:rsidP="00F23D36">
      <w:pPr>
        <w:ind w:firstLine="567"/>
        <w:rPr>
          <w:sz w:val="22"/>
          <w:szCs w:val="22"/>
        </w:rPr>
      </w:pPr>
      <w:r w:rsidRPr="00CD3260">
        <w:rPr>
          <w:sz w:val="22"/>
          <w:szCs w:val="22"/>
        </w:rPr>
        <w:t>Obchodné meno</w:t>
      </w:r>
      <w:r w:rsidR="001A4907" w:rsidRPr="00CD3260">
        <w:rPr>
          <w:sz w:val="22"/>
          <w:szCs w:val="22"/>
        </w:rPr>
        <w:t>:</w:t>
      </w:r>
      <w:r w:rsidR="001A4907" w:rsidRPr="00CD3260">
        <w:rPr>
          <w:sz w:val="22"/>
          <w:szCs w:val="22"/>
        </w:rPr>
        <w:tab/>
      </w:r>
      <w:r w:rsidR="00090CEC" w:rsidRPr="00CD3260">
        <w:rPr>
          <w:sz w:val="22"/>
          <w:szCs w:val="22"/>
        </w:rPr>
        <w:tab/>
      </w:r>
      <w:r w:rsidR="000A326E" w:rsidRPr="00CD3260">
        <w:rPr>
          <w:sz w:val="22"/>
          <w:szCs w:val="22"/>
          <w:highlight w:val="yellow"/>
        </w:rPr>
        <w:t>___</w:t>
      </w:r>
      <w:r w:rsidR="001A4907" w:rsidRPr="00CD3260">
        <w:rPr>
          <w:sz w:val="22"/>
          <w:szCs w:val="22"/>
        </w:rPr>
        <w:tab/>
      </w:r>
      <w:r w:rsidR="001A4907" w:rsidRPr="00CD3260">
        <w:rPr>
          <w:sz w:val="22"/>
          <w:szCs w:val="22"/>
        </w:rPr>
        <w:tab/>
      </w:r>
      <w:r w:rsidR="001A4907" w:rsidRPr="00CD3260">
        <w:rPr>
          <w:sz w:val="22"/>
          <w:szCs w:val="22"/>
        </w:rPr>
        <w:tab/>
      </w:r>
    </w:p>
    <w:p w14:paraId="3E30A992" w14:textId="14F0B07B" w:rsidR="001A4907" w:rsidRPr="00CD3260" w:rsidRDefault="001A4907" w:rsidP="00F23D36">
      <w:pPr>
        <w:ind w:firstLine="567"/>
        <w:rPr>
          <w:sz w:val="22"/>
          <w:szCs w:val="22"/>
        </w:rPr>
      </w:pPr>
      <w:r w:rsidRPr="00CD3260">
        <w:rPr>
          <w:sz w:val="22"/>
          <w:szCs w:val="22"/>
        </w:rPr>
        <w:t>Sídlo:</w:t>
      </w:r>
      <w:r w:rsidR="0025009B" w:rsidRPr="00CD3260">
        <w:rPr>
          <w:sz w:val="22"/>
          <w:szCs w:val="22"/>
        </w:rPr>
        <w:t xml:space="preserve"> </w:t>
      </w:r>
      <w:r w:rsidR="00090CEC" w:rsidRPr="00CD3260">
        <w:rPr>
          <w:sz w:val="22"/>
          <w:szCs w:val="22"/>
        </w:rPr>
        <w:tab/>
      </w:r>
      <w:r w:rsidR="00090CEC" w:rsidRPr="00CD3260">
        <w:rPr>
          <w:sz w:val="22"/>
          <w:szCs w:val="22"/>
        </w:rPr>
        <w:tab/>
      </w:r>
      <w:r w:rsidR="00090CEC" w:rsidRPr="00CD3260">
        <w:rPr>
          <w:sz w:val="22"/>
          <w:szCs w:val="22"/>
        </w:rPr>
        <w:tab/>
      </w:r>
      <w:r w:rsidR="000A326E" w:rsidRPr="00CD3260">
        <w:rPr>
          <w:sz w:val="22"/>
          <w:szCs w:val="22"/>
          <w:highlight w:val="yellow"/>
        </w:rPr>
        <w:t>___</w:t>
      </w:r>
    </w:p>
    <w:p w14:paraId="6BE613E3" w14:textId="70AF1B13" w:rsidR="001A4907" w:rsidRPr="00CD3260" w:rsidRDefault="003A0479" w:rsidP="00F23D36">
      <w:pPr>
        <w:ind w:firstLine="567"/>
        <w:rPr>
          <w:sz w:val="22"/>
          <w:szCs w:val="22"/>
        </w:rPr>
      </w:pPr>
      <w:r w:rsidRPr="00CD3260">
        <w:rPr>
          <w:sz w:val="22"/>
          <w:szCs w:val="22"/>
        </w:rPr>
        <w:t>V mene ktorého koná</w:t>
      </w:r>
      <w:r w:rsidR="001A4907" w:rsidRPr="00CD3260">
        <w:rPr>
          <w:sz w:val="22"/>
          <w:szCs w:val="22"/>
        </w:rPr>
        <w:t>:</w:t>
      </w:r>
      <w:r w:rsidR="00AF0AA4" w:rsidRPr="00CD3260">
        <w:rPr>
          <w:sz w:val="22"/>
          <w:szCs w:val="22"/>
        </w:rPr>
        <w:t xml:space="preserve"> </w:t>
      </w:r>
      <w:r w:rsidR="00090CEC" w:rsidRPr="00CD3260">
        <w:rPr>
          <w:sz w:val="22"/>
          <w:szCs w:val="22"/>
        </w:rPr>
        <w:tab/>
      </w:r>
      <w:r w:rsidR="000A326E" w:rsidRPr="00CD3260">
        <w:rPr>
          <w:sz w:val="22"/>
          <w:szCs w:val="22"/>
          <w:highlight w:val="yellow"/>
        </w:rPr>
        <w:t>___</w:t>
      </w:r>
    </w:p>
    <w:p w14:paraId="2DFAE22A" w14:textId="2C044D21" w:rsidR="00123039" w:rsidRPr="00CD3260" w:rsidRDefault="00123039" w:rsidP="00F23D36">
      <w:pPr>
        <w:ind w:firstLine="567"/>
        <w:rPr>
          <w:sz w:val="22"/>
          <w:szCs w:val="22"/>
        </w:rPr>
      </w:pPr>
      <w:r w:rsidRPr="00CD3260">
        <w:rPr>
          <w:sz w:val="22"/>
          <w:szCs w:val="22"/>
        </w:rPr>
        <w:t>Z</w:t>
      </w:r>
      <w:r w:rsidR="00FE286F" w:rsidRPr="00CD3260">
        <w:rPr>
          <w:sz w:val="22"/>
          <w:szCs w:val="22"/>
        </w:rPr>
        <w:t>apísaný</w:t>
      </w:r>
      <w:r w:rsidRPr="00CD3260">
        <w:rPr>
          <w:sz w:val="22"/>
          <w:szCs w:val="22"/>
        </w:rPr>
        <w:t>:</w:t>
      </w:r>
      <w:r w:rsidR="00FE286F" w:rsidRPr="00CD3260">
        <w:rPr>
          <w:sz w:val="22"/>
          <w:szCs w:val="22"/>
        </w:rPr>
        <w:t xml:space="preserve"> </w:t>
      </w:r>
      <w:r w:rsidR="00090CEC" w:rsidRPr="00CD3260">
        <w:rPr>
          <w:sz w:val="22"/>
          <w:szCs w:val="22"/>
        </w:rPr>
        <w:tab/>
      </w:r>
      <w:r w:rsidR="00090CEC" w:rsidRPr="00CD3260">
        <w:rPr>
          <w:sz w:val="22"/>
          <w:szCs w:val="22"/>
        </w:rPr>
        <w:tab/>
      </w:r>
      <w:r w:rsidR="000A326E" w:rsidRPr="00CD3260">
        <w:rPr>
          <w:sz w:val="22"/>
          <w:szCs w:val="22"/>
          <w:highlight w:val="yellow"/>
        </w:rPr>
        <w:t>___</w:t>
      </w:r>
    </w:p>
    <w:p w14:paraId="34E9832E" w14:textId="2C794B08" w:rsidR="001A4907" w:rsidRPr="00CD3260" w:rsidRDefault="001A4907" w:rsidP="00F23D36">
      <w:pPr>
        <w:ind w:firstLine="567"/>
        <w:rPr>
          <w:sz w:val="22"/>
          <w:szCs w:val="22"/>
        </w:rPr>
      </w:pPr>
      <w:r w:rsidRPr="00CD3260">
        <w:rPr>
          <w:sz w:val="22"/>
          <w:szCs w:val="22"/>
        </w:rPr>
        <w:t>IČO:</w:t>
      </w:r>
      <w:r w:rsidR="0063467A" w:rsidRPr="00CD3260">
        <w:rPr>
          <w:sz w:val="22"/>
          <w:szCs w:val="22"/>
        </w:rPr>
        <w:t xml:space="preserve"> </w:t>
      </w:r>
      <w:r w:rsidR="00090CEC" w:rsidRPr="00CD3260">
        <w:rPr>
          <w:sz w:val="22"/>
          <w:szCs w:val="22"/>
        </w:rPr>
        <w:tab/>
      </w:r>
      <w:r w:rsidR="00090CEC" w:rsidRPr="00CD3260">
        <w:rPr>
          <w:sz w:val="22"/>
          <w:szCs w:val="22"/>
        </w:rPr>
        <w:tab/>
      </w:r>
      <w:r w:rsidR="00090CEC" w:rsidRPr="00CD3260">
        <w:rPr>
          <w:sz w:val="22"/>
          <w:szCs w:val="22"/>
        </w:rPr>
        <w:tab/>
      </w:r>
      <w:r w:rsidR="000A326E" w:rsidRPr="00CD3260">
        <w:rPr>
          <w:sz w:val="22"/>
          <w:szCs w:val="22"/>
          <w:highlight w:val="yellow"/>
        </w:rPr>
        <w:t>___</w:t>
      </w:r>
      <w:r w:rsidR="00123039" w:rsidRPr="00CD3260">
        <w:rPr>
          <w:sz w:val="22"/>
          <w:szCs w:val="22"/>
        </w:rPr>
        <w:t xml:space="preserve"> </w:t>
      </w:r>
      <w:r w:rsidRPr="00CD3260">
        <w:rPr>
          <w:sz w:val="22"/>
          <w:szCs w:val="22"/>
        </w:rPr>
        <w:tab/>
      </w:r>
      <w:r w:rsidRPr="00CD3260">
        <w:rPr>
          <w:sz w:val="22"/>
          <w:szCs w:val="22"/>
        </w:rPr>
        <w:tab/>
      </w:r>
      <w:r w:rsidRPr="00CD3260">
        <w:rPr>
          <w:sz w:val="22"/>
          <w:szCs w:val="22"/>
        </w:rPr>
        <w:tab/>
      </w:r>
      <w:r w:rsidRPr="00CD3260">
        <w:rPr>
          <w:sz w:val="22"/>
          <w:szCs w:val="22"/>
        </w:rPr>
        <w:tab/>
      </w:r>
    </w:p>
    <w:p w14:paraId="7D5A425D" w14:textId="18FC5A4F" w:rsidR="001A4907" w:rsidRPr="00CD3260" w:rsidRDefault="001A4907" w:rsidP="00F23D36">
      <w:pPr>
        <w:ind w:firstLine="567"/>
        <w:rPr>
          <w:sz w:val="22"/>
          <w:szCs w:val="22"/>
        </w:rPr>
      </w:pPr>
      <w:r w:rsidRPr="00CD3260">
        <w:rPr>
          <w:sz w:val="22"/>
          <w:szCs w:val="22"/>
        </w:rPr>
        <w:t>DIČ:</w:t>
      </w:r>
      <w:r w:rsidR="00123039" w:rsidRPr="00CD3260">
        <w:rPr>
          <w:sz w:val="22"/>
          <w:szCs w:val="22"/>
        </w:rPr>
        <w:t xml:space="preserve"> </w:t>
      </w:r>
      <w:r w:rsidR="00090CEC" w:rsidRPr="00CD3260">
        <w:rPr>
          <w:sz w:val="22"/>
          <w:szCs w:val="22"/>
        </w:rPr>
        <w:tab/>
      </w:r>
      <w:r w:rsidR="00090CEC" w:rsidRPr="00CD3260">
        <w:rPr>
          <w:sz w:val="22"/>
          <w:szCs w:val="22"/>
        </w:rPr>
        <w:tab/>
      </w:r>
      <w:r w:rsidR="00090CEC" w:rsidRPr="00CD3260">
        <w:rPr>
          <w:sz w:val="22"/>
          <w:szCs w:val="22"/>
        </w:rPr>
        <w:tab/>
      </w:r>
      <w:r w:rsidR="000A326E" w:rsidRPr="00CD3260">
        <w:rPr>
          <w:sz w:val="22"/>
          <w:szCs w:val="22"/>
          <w:highlight w:val="yellow"/>
        </w:rPr>
        <w:t>___</w:t>
      </w:r>
      <w:r w:rsidRPr="00CD3260">
        <w:rPr>
          <w:sz w:val="22"/>
          <w:szCs w:val="22"/>
        </w:rPr>
        <w:tab/>
      </w:r>
    </w:p>
    <w:p w14:paraId="0AB0F501" w14:textId="1B1F6661" w:rsidR="001A4907" w:rsidRPr="00CD3260" w:rsidRDefault="001A4907" w:rsidP="00F23D36">
      <w:pPr>
        <w:ind w:firstLine="567"/>
        <w:rPr>
          <w:sz w:val="22"/>
          <w:szCs w:val="22"/>
        </w:rPr>
      </w:pPr>
      <w:r w:rsidRPr="00CD3260">
        <w:rPr>
          <w:sz w:val="22"/>
          <w:szCs w:val="22"/>
        </w:rPr>
        <w:t>IČ DPH:</w:t>
      </w:r>
      <w:r w:rsidR="00090CEC" w:rsidRPr="00CD3260">
        <w:rPr>
          <w:sz w:val="22"/>
          <w:szCs w:val="22"/>
        </w:rPr>
        <w:tab/>
      </w:r>
      <w:r w:rsidR="00090CEC" w:rsidRPr="00CD3260">
        <w:rPr>
          <w:sz w:val="22"/>
          <w:szCs w:val="22"/>
        </w:rPr>
        <w:tab/>
      </w:r>
      <w:r w:rsidR="00090CEC" w:rsidRPr="00CD3260">
        <w:rPr>
          <w:sz w:val="22"/>
          <w:szCs w:val="22"/>
        </w:rPr>
        <w:tab/>
      </w:r>
      <w:r w:rsidR="000A326E" w:rsidRPr="00CD3260">
        <w:rPr>
          <w:sz w:val="22"/>
          <w:szCs w:val="22"/>
          <w:highlight w:val="yellow"/>
        </w:rPr>
        <w:t>___</w:t>
      </w:r>
      <w:r w:rsidRPr="00CD3260">
        <w:rPr>
          <w:sz w:val="22"/>
          <w:szCs w:val="22"/>
        </w:rPr>
        <w:tab/>
      </w:r>
      <w:r w:rsidRPr="00CD3260">
        <w:rPr>
          <w:sz w:val="22"/>
          <w:szCs w:val="22"/>
        </w:rPr>
        <w:tab/>
      </w:r>
      <w:r w:rsidRPr="00CD3260">
        <w:rPr>
          <w:sz w:val="22"/>
          <w:szCs w:val="22"/>
        </w:rPr>
        <w:tab/>
      </w:r>
    </w:p>
    <w:p w14:paraId="41B3EDB9" w14:textId="1EA7664A" w:rsidR="001A4907" w:rsidRPr="00CD3260" w:rsidRDefault="001A4907" w:rsidP="00F23D36">
      <w:pPr>
        <w:ind w:firstLine="567"/>
        <w:rPr>
          <w:sz w:val="22"/>
          <w:szCs w:val="22"/>
        </w:rPr>
      </w:pPr>
      <w:r w:rsidRPr="00CD3260">
        <w:rPr>
          <w:sz w:val="22"/>
          <w:szCs w:val="22"/>
        </w:rPr>
        <w:t>Bankové spojenie:</w:t>
      </w:r>
      <w:r w:rsidR="00F56397" w:rsidRPr="00CD3260">
        <w:rPr>
          <w:sz w:val="22"/>
          <w:szCs w:val="22"/>
        </w:rPr>
        <w:t xml:space="preserve"> </w:t>
      </w:r>
      <w:r w:rsidR="00090CEC" w:rsidRPr="00CD3260">
        <w:rPr>
          <w:sz w:val="22"/>
          <w:szCs w:val="22"/>
        </w:rPr>
        <w:tab/>
      </w:r>
      <w:r w:rsidR="00F56397" w:rsidRPr="00CD3260">
        <w:rPr>
          <w:sz w:val="22"/>
          <w:szCs w:val="22"/>
          <w:highlight w:val="yellow"/>
        </w:rPr>
        <w:t>___</w:t>
      </w:r>
      <w:r w:rsidRPr="00CD3260">
        <w:rPr>
          <w:sz w:val="22"/>
          <w:szCs w:val="22"/>
        </w:rPr>
        <w:tab/>
      </w:r>
      <w:r w:rsidRPr="00CD3260">
        <w:rPr>
          <w:sz w:val="22"/>
          <w:szCs w:val="22"/>
        </w:rPr>
        <w:tab/>
      </w:r>
    </w:p>
    <w:p w14:paraId="2EB39B30" w14:textId="170BF090" w:rsidR="001A4907" w:rsidRPr="00CD3260" w:rsidRDefault="001A4907" w:rsidP="00F23D36">
      <w:pPr>
        <w:ind w:firstLine="567"/>
        <w:rPr>
          <w:sz w:val="22"/>
          <w:szCs w:val="22"/>
        </w:rPr>
      </w:pPr>
      <w:r w:rsidRPr="00CD3260">
        <w:rPr>
          <w:sz w:val="22"/>
          <w:szCs w:val="22"/>
        </w:rPr>
        <w:t>Číslo účtu (IBAN):</w:t>
      </w:r>
      <w:r w:rsidR="00F56397" w:rsidRPr="00CD3260">
        <w:rPr>
          <w:sz w:val="22"/>
          <w:szCs w:val="22"/>
        </w:rPr>
        <w:t xml:space="preserve"> </w:t>
      </w:r>
      <w:r w:rsidR="00090CEC" w:rsidRPr="00CD3260">
        <w:rPr>
          <w:sz w:val="22"/>
          <w:szCs w:val="22"/>
        </w:rPr>
        <w:tab/>
      </w:r>
      <w:r w:rsidR="00F56397" w:rsidRPr="00CD3260">
        <w:rPr>
          <w:sz w:val="22"/>
          <w:szCs w:val="22"/>
          <w:highlight w:val="yellow"/>
        </w:rPr>
        <w:t>___</w:t>
      </w:r>
      <w:r w:rsidRPr="00CD3260">
        <w:rPr>
          <w:sz w:val="22"/>
          <w:szCs w:val="22"/>
        </w:rPr>
        <w:tab/>
      </w:r>
      <w:r w:rsidRPr="00CD3260">
        <w:rPr>
          <w:sz w:val="22"/>
          <w:szCs w:val="22"/>
        </w:rPr>
        <w:tab/>
      </w:r>
    </w:p>
    <w:p w14:paraId="15EA7A37" w14:textId="214D5E90" w:rsidR="001A4907" w:rsidRPr="00CD3260" w:rsidRDefault="001A4907" w:rsidP="00F23D36">
      <w:pPr>
        <w:ind w:firstLine="567"/>
        <w:rPr>
          <w:sz w:val="22"/>
          <w:szCs w:val="22"/>
        </w:rPr>
      </w:pPr>
      <w:r w:rsidRPr="00CD3260">
        <w:rPr>
          <w:sz w:val="22"/>
          <w:szCs w:val="22"/>
        </w:rPr>
        <w:t>(ďalej a</w:t>
      </w:r>
      <w:r w:rsidR="003A0479" w:rsidRPr="00CD3260">
        <w:rPr>
          <w:sz w:val="22"/>
          <w:szCs w:val="22"/>
        </w:rPr>
        <w:t>j a</w:t>
      </w:r>
      <w:r w:rsidRPr="00CD3260">
        <w:rPr>
          <w:sz w:val="22"/>
          <w:szCs w:val="22"/>
        </w:rPr>
        <w:t>ko</w:t>
      </w:r>
      <w:r w:rsidR="003A0479" w:rsidRPr="00CD3260">
        <w:rPr>
          <w:sz w:val="22"/>
          <w:szCs w:val="22"/>
        </w:rPr>
        <w:t xml:space="preserve"> „</w:t>
      </w:r>
      <w:r w:rsidR="003A0479" w:rsidRPr="00CD3260">
        <w:rPr>
          <w:sz w:val="22"/>
          <w:szCs w:val="22"/>
          <w:highlight w:val="yellow"/>
        </w:rPr>
        <w:t>___</w:t>
      </w:r>
      <w:r w:rsidR="003A0479" w:rsidRPr="00CD3260">
        <w:rPr>
          <w:sz w:val="22"/>
          <w:szCs w:val="22"/>
        </w:rPr>
        <w:t>“ alebo</w:t>
      </w:r>
      <w:r w:rsidRPr="00CD3260">
        <w:rPr>
          <w:sz w:val="22"/>
          <w:szCs w:val="22"/>
        </w:rPr>
        <w:t xml:space="preserve"> „</w:t>
      </w:r>
      <w:r w:rsidRPr="00CD3260">
        <w:rPr>
          <w:b/>
          <w:bCs/>
          <w:iCs/>
          <w:sz w:val="22"/>
          <w:szCs w:val="22"/>
        </w:rPr>
        <w:t>predávajúci</w:t>
      </w:r>
      <w:r w:rsidRPr="00CD3260">
        <w:rPr>
          <w:sz w:val="22"/>
          <w:szCs w:val="22"/>
        </w:rPr>
        <w:t>“)</w:t>
      </w:r>
    </w:p>
    <w:p w14:paraId="5F5F4E78" w14:textId="77777777" w:rsidR="001A4907" w:rsidRPr="00CD3260" w:rsidRDefault="001A4907" w:rsidP="00F23D36">
      <w:pPr>
        <w:rPr>
          <w:sz w:val="22"/>
          <w:szCs w:val="22"/>
        </w:rPr>
      </w:pPr>
    </w:p>
    <w:p w14:paraId="66523E2A" w14:textId="77777777" w:rsidR="001A4907" w:rsidRPr="00CD3260" w:rsidRDefault="001A4907" w:rsidP="00F23D36">
      <w:pPr>
        <w:jc w:val="both"/>
        <w:rPr>
          <w:sz w:val="22"/>
          <w:szCs w:val="22"/>
        </w:rPr>
      </w:pPr>
      <w:r w:rsidRPr="00CD3260">
        <w:rPr>
          <w:sz w:val="22"/>
          <w:szCs w:val="22"/>
        </w:rPr>
        <w:t>a</w:t>
      </w:r>
    </w:p>
    <w:p w14:paraId="7C27B2A9" w14:textId="77777777" w:rsidR="001A4907" w:rsidRPr="00CD3260" w:rsidRDefault="001A4907" w:rsidP="00F23D36">
      <w:pPr>
        <w:jc w:val="both"/>
        <w:rPr>
          <w:b/>
          <w:sz w:val="22"/>
          <w:szCs w:val="22"/>
        </w:rPr>
      </w:pPr>
    </w:p>
    <w:p w14:paraId="19FE02B2" w14:textId="5CFD7CE4" w:rsidR="001A4907" w:rsidRPr="00CD3260" w:rsidRDefault="001A4907" w:rsidP="00F23D36">
      <w:pPr>
        <w:pStyle w:val="ListParagraph"/>
        <w:numPr>
          <w:ilvl w:val="0"/>
          <w:numId w:val="11"/>
        </w:numPr>
        <w:ind w:left="567" w:hanging="567"/>
        <w:jc w:val="both"/>
        <w:rPr>
          <w:b/>
          <w:sz w:val="22"/>
          <w:szCs w:val="22"/>
        </w:rPr>
      </w:pPr>
      <w:r w:rsidRPr="00CD3260">
        <w:rPr>
          <w:b/>
          <w:sz w:val="22"/>
          <w:szCs w:val="22"/>
        </w:rPr>
        <w:t>Kupujúci:</w:t>
      </w:r>
    </w:p>
    <w:p w14:paraId="40BA1F89" w14:textId="31A131DD" w:rsidR="001A4907" w:rsidRPr="00CD3260" w:rsidRDefault="001A4907" w:rsidP="00F23D36">
      <w:pPr>
        <w:ind w:firstLine="567"/>
        <w:rPr>
          <w:sz w:val="22"/>
          <w:szCs w:val="22"/>
        </w:rPr>
      </w:pPr>
      <w:r w:rsidRPr="00CD3260">
        <w:rPr>
          <w:sz w:val="22"/>
          <w:szCs w:val="22"/>
        </w:rPr>
        <w:t>Názov:</w:t>
      </w:r>
      <w:r w:rsidR="00A64D40" w:rsidRPr="00CD3260">
        <w:rPr>
          <w:sz w:val="22"/>
          <w:szCs w:val="22"/>
        </w:rPr>
        <w:t xml:space="preserve"> </w:t>
      </w:r>
      <w:r w:rsidR="00090CEC" w:rsidRPr="00CD3260">
        <w:rPr>
          <w:sz w:val="22"/>
          <w:szCs w:val="22"/>
        </w:rPr>
        <w:tab/>
      </w:r>
      <w:r w:rsidR="00090CEC" w:rsidRPr="00CD3260">
        <w:rPr>
          <w:sz w:val="22"/>
          <w:szCs w:val="22"/>
        </w:rPr>
        <w:tab/>
      </w:r>
      <w:r w:rsidR="00090CEC" w:rsidRPr="00CD3260">
        <w:rPr>
          <w:sz w:val="22"/>
          <w:szCs w:val="22"/>
        </w:rPr>
        <w:tab/>
      </w:r>
      <w:r w:rsidR="00A64D40" w:rsidRPr="00CD3260">
        <w:rPr>
          <w:b/>
          <w:bCs/>
          <w:sz w:val="22"/>
          <w:szCs w:val="22"/>
        </w:rPr>
        <w:t>Bratislavské centrum služieb, príspevková organizácia</w:t>
      </w:r>
      <w:r w:rsidRPr="00CD3260">
        <w:rPr>
          <w:sz w:val="22"/>
          <w:szCs w:val="22"/>
        </w:rPr>
        <w:tab/>
      </w:r>
    </w:p>
    <w:p w14:paraId="3F589F70" w14:textId="4C023D7F" w:rsidR="001A4907" w:rsidRPr="00CD3260" w:rsidRDefault="001A4907" w:rsidP="00F23D36">
      <w:pPr>
        <w:ind w:firstLine="567"/>
        <w:rPr>
          <w:sz w:val="22"/>
          <w:szCs w:val="22"/>
        </w:rPr>
      </w:pPr>
      <w:r w:rsidRPr="00CD3260">
        <w:rPr>
          <w:sz w:val="22"/>
          <w:szCs w:val="22"/>
        </w:rPr>
        <w:t>Sídlo:</w:t>
      </w:r>
      <w:r w:rsidR="00A64D40" w:rsidRPr="00CD3260">
        <w:rPr>
          <w:sz w:val="22"/>
          <w:szCs w:val="22"/>
        </w:rPr>
        <w:t xml:space="preserve"> </w:t>
      </w:r>
      <w:r w:rsidR="00090CEC" w:rsidRPr="00CD3260">
        <w:rPr>
          <w:sz w:val="22"/>
          <w:szCs w:val="22"/>
        </w:rPr>
        <w:tab/>
      </w:r>
      <w:r w:rsidR="00090CEC" w:rsidRPr="00CD3260">
        <w:rPr>
          <w:sz w:val="22"/>
          <w:szCs w:val="22"/>
        </w:rPr>
        <w:tab/>
      </w:r>
      <w:r w:rsidR="00090CEC" w:rsidRPr="00CD3260">
        <w:rPr>
          <w:sz w:val="22"/>
          <w:szCs w:val="22"/>
        </w:rPr>
        <w:tab/>
      </w:r>
      <w:r w:rsidR="00F84FB2" w:rsidRPr="00CD3260">
        <w:rPr>
          <w:sz w:val="22"/>
          <w:szCs w:val="22"/>
        </w:rPr>
        <w:t>Primaciálne nám. 1, 814 99 Bratislava, Slovenská republika</w:t>
      </w:r>
      <w:r w:rsidRPr="00CD3260">
        <w:rPr>
          <w:sz w:val="22"/>
          <w:szCs w:val="22"/>
        </w:rPr>
        <w:tab/>
      </w:r>
    </w:p>
    <w:p w14:paraId="45E96F44" w14:textId="1002BDEF" w:rsidR="001A4907" w:rsidRPr="00CD3260" w:rsidRDefault="007E5018" w:rsidP="00F23D36">
      <w:pPr>
        <w:ind w:firstLine="567"/>
        <w:rPr>
          <w:sz w:val="22"/>
          <w:szCs w:val="22"/>
        </w:rPr>
      </w:pPr>
      <w:r w:rsidRPr="00CD3260">
        <w:rPr>
          <w:sz w:val="22"/>
          <w:szCs w:val="22"/>
        </w:rPr>
        <w:t>V mene ktorej koná</w:t>
      </w:r>
      <w:r w:rsidR="001A4907" w:rsidRPr="00CD3260">
        <w:rPr>
          <w:sz w:val="22"/>
          <w:szCs w:val="22"/>
        </w:rPr>
        <w:t>:</w:t>
      </w:r>
      <w:r w:rsidR="00E17702" w:rsidRPr="00CD3260">
        <w:rPr>
          <w:sz w:val="22"/>
          <w:szCs w:val="22"/>
        </w:rPr>
        <w:t xml:space="preserve"> </w:t>
      </w:r>
      <w:r w:rsidR="00090CEC" w:rsidRPr="00CD3260">
        <w:rPr>
          <w:sz w:val="22"/>
          <w:szCs w:val="22"/>
        </w:rPr>
        <w:tab/>
      </w:r>
      <w:r w:rsidRPr="00CD3260">
        <w:rPr>
          <w:sz w:val="22"/>
          <w:szCs w:val="22"/>
        </w:rPr>
        <w:t>PhDr. Zuzana Merendová</w:t>
      </w:r>
      <w:r w:rsidR="00E17702" w:rsidRPr="00CD3260">
        <w:rPr>
          <w:sz w:val="22"/>
          <w:szCs w:val="22"/>
        </w:rPr>
        <w:t>, riaditeľka</w:t>
      </w:r>
      <w:r w:rsidR="001A4907" w:rsidRPr="00CD3260">
        <w:rPr>
          <w:sz w:val="22"/>
          <w:szCs w:val="22"/>
        </w:rPr>
        <w:tab/>
      </w:r>
    </w:p>
    <w:p w14:paraId="6C84B4A7" w14:textId="79B28575" w:rsidR="001A4907" w:rsidRPr="00CD3260" w:rsidRDefault="001A4907" w:rsidP="00F23D36">
      <w:pPr>
        <w:ind w:firstLine="567"/>
        <w:rPr>
          <w:sz w:val="22"/>
          <w:szCs w:val="22"/>
        </w:rPr>
      </w:pPr>
      <w:r w:rsidRPr="00CD3260">
        <w:rPr>
          <w:sz w:val="22"/>
          <w:szCs w:val="22"/>
        </w:rPr>
        <w:t>IČO:</w:t>
      </w:r>
      <w:r w:rsidR="00090CEC" w:rsidRPr="00CD3260">
        <w:rPr>
          <w:sz w:val="22"/>
          <w:szCs w:val="22"/>
        </w:rPr>
        <w:tab/>
      </w:r>
      <w:r w:rsidR="00090CEC" w:rsidRPr="00CD3260">
        <w:rPr>
          <w:sz w:val="22"/>
          <w:szCs w:val="22"/>
        </w:rPr>
        <w:tab/>
      </w:r>
      <w:r w:rsidR="00090CEC" w:rsidRPr="00CD3260">
        <w:rPr>
          <w:sz w:val="22"/>
          <w:szCs w:val="22"/>
        </w:rPr>
        <w:tab/>
      </w:r>
      <w:r w:rsidR="00185823" w:rsidRPr="00CD3260">
        <w:rPr>
          <w:sz w:val="22"/>
          <w:szCs w:val="22"/>
        </w:rPr>
        <w:t>55 365 493</w:t>
      </w:r>
      <w:r w:rsidRPr="00CD3260">
        <w:rPr>
          <w:sz w:val="22"/>
          <w:szCs w:val="22"/>
        </w:rPr>
        <w:tab/>
      </w:r>
      <w:r w:rsidRPr="00CD3260">
        <w:rPr>
          <w:sz w:val="22"/>
          <w:szCs w:val="22"/>
        </w:rPr>
        <w:tab/>
      </w:r>
      <w:r w:rsidRPr="00CD3260">
        <w:rPr>
          <w:sz w:val="22"/>
          <w:szCs w:val="22"/>
        </w:rPr>
        <w:tab/>
      </w:r>
      <w:r w:rsidRPr="00CD3260">
        <w:rPr>
          <w:sz w:val="22"/>
          <w:szCs w:val="22"/>
        </w:rPr>
        <w:tab/>
      </w:r>
    </w:p>
    <w:p w14:paraId="3A136999" w14:textId="1B6590F6" w:rsidR="001A4907" w:rsidRPr="00CD3260" w:rsidRDefault="001A4907" w:rsidP="00F23D36">
      <w:pPr>
        <w:ind w:firstLine="567"/>
        <w:rPr>
          <w:sz w:val="22"/>
          <w:szCs w:val="22"/>
        </w:rPr>
      </w:pPr>
      <w:r w:rsidRPr="00CD3260">
        <w:rPr>
          <w:sz w:val="22"/>
          <w:szCs w:val="22"/>
        </w:rPr>
        <w:t>DIČ:</w:t>
      </w:r>
      <w:r w:rsidR="00100A72" w:rsidRPr="00CD3260">
        <w:rPr>
          <w:sz w:val="22"/>
          <w:szCs w:val="22"/>
        </w:rPr>
        <w:t xml:space="preserve"> </w:t>
      </w:r>
      <w:r w:rsidR="00090CEC" w:rsidRPr="00CD3260">
        <w:rPr>
          <w:sz w:val="22"/>
          <w:szCs w:val="22"/>
        </w:rPr>
        <w:tab/>
      </w:r>
      <w:r w:rsidR="00090CEC" w:rsidRPr="00CD3260">
        <w:rPr>
          <w:sz w:val="22"/>
          <w:szCs w:val="22"/>
        </w:rPr>
        <w:tab/>
      </w:r>
      <w:r w:rsidR="00090CEC" w:rsidRPr="00CD3260">
        <w:rPr>
          <w:sz w:val="22"/>
          <w:szCs w:val="22"/>
        </w:rPr>
        <w:tab/>
      </w:r>
      <w:r w:rsidR="00FA4AEA" w:rsidRPr="00CD3260">
        <w:rPr>
          <w:sz w:val="22"/>
          <w:szCs w:val="22"/>
        </w:rPr>
        <w:t>2121980201</w:t>
      </w:r>
      <w:r w:rsidRPr="00CD3260">
        <w:rPr>
          <w:sz w:val="22"/>
          <w:szCs w:val="22"/>
        </w:rPr>
        <w:tab/>
      </w:r>
      <w:r w:rsidRPr="00CD3260">
        <w:rPr>
          <w:sz w:val="22"/>
          <w:szCs w:val="22"/>
        </w:rPr>
        <w:tab/>
      </w:r>
    </w:p>
    <w:p w14:paraId="09B3D091" w14:textId="11CDA64D" w:rsidR="001A4907" w:rsidRPr="00CD3260" w:rsidRDefault="001A4907" w:rsidP="00F23D36">
      <w:pPr>
        <w:ind w:firstLine="567"/>
        <w:rPr>
          <w:sz w:val="22"/>
          <w:szCs w:val="22"/>
        </w:rPr>
      </w:pPr>
      <w:r w:rsidRPr="00CD3260">
        <w:rPr>
          <w:sz w:val="22"/>
          <w:szCs w:val="22"/>
        </w:rPr>
        <w:t>Bankové spojenie:</w:t>
      </w:r>
      <w:r w:rsidR="00090CEC" w:rsidRPr="00CD3260">
        <w:rPr>
          <w:sz w:val="22"/>
          <w:szCs w:val="22"/>
        </w:rPr>
        <w:tab/>
      </w:r>
      <w:r w:rsidR="00B65A3F" w:rsidRPr="00CD3260">
        <w:rPr>
          <w:sz w:val="22"/>
          <w:szCs w:val="22"/>
          <w:highlight w:val="yellow"/>
        </w:rPr>
        <w:t>___</w:t>
      </w:r>
      <w:r w:rsidRPr="00CD3260">
        <w:rPr>
          <w:sz w:val="22"/>
          <w:szCs w:val="22"/>
        </w:rPr>
        <w:tab/>
      </w:r>
      <w:r w:rsidRPr="00CD3260">
        <w:rPr>
          <w:sz w:val="22"/>
          <w:szCs w:val="22"/>
        </w:rPr>
        <w:tab/>
      </w:r>
    </w:p>
    <w:p w14:paraId="52550A4A" w14:textId="50B6D9C8" w:rsidR="001A4907" w:rsidRPr="00CD3260" w:rsidRDefault="001A4907" w:rsidP="00F23D36">
      <w:pPr>
        <w:ind w:firstLine="567"/>
        <w:rPr>
          <w:sz w:val="22"/>
          <w:szCs w:val="22"/>
        </w:rPr>
      </w:pPr>
      <w:r w:rsidRPr="00CD3260">
        <w:rPr>
          <w:sz w:val="22"/>
          <w:szCs w:val="22"/>
        </w:rPr>
        <w:t>Číslo účtu (IBAN):</w:t>
      </w:r>
      <w:r w:rsidR="00B65A3F" w:rsidRPr="00CD3260">
        <w:rPr>
          <w:sz w:val="22"/>
          <w:szCs w:val="22"/>
        </w:rPr>
        <w:t xml:space="preserve"> </w:t>
      </w:r>
      <w:r w:rsidR="00090CEC" w:rsidRPr="00CD3260">
        <w:rPr>
          <w:sz w:val="22"/>
          <w:szCs w:val="22"/>
        </w:rPr>
        <w:tab/>
      </w:r>
      <w:r w:rsidR="00B65A3F" w:rsidRPr="00CD3260">
        <w:rPr>
          <w:sz w:val="22"/>
          <w:szCs w:val="22"/>
          <w:highlight w:val="yellow"/>
        </w:rPr>
        <w:t>___</w:t>
      </w:r>
      <w:r w:rsidRPr="00CD3260">
        <w:rPr>
          <w:sz w:val="22"/>
          <w:szCs w:val="22"/>
        </w:rPr>
        <w:tab/>
      </w:r>
      <w:r w:rsidRPr="00CD3260">
        <w:rPr>
          <w:sz w:val="22"/>
          <w:szCs w:val="22"/>
        </w:rPr>
        <w:tab/>
      </w:r>
    </w:p>
    <w:p w14:paraId="2AE615F9" w14:textId="0FBA932B" w:rsidR="00D31F36" w:rsidRPr="00CD3260" w:rsidRDefault="001A4907" w:rsidP="00F23D36">
      <w:pPr>
        <w:ind w:left="567"/>
        <w:rPr>
          <w:sz w:val="22"/>
          <w:szCs w:val="22"/>
        </w:rPr>
      </w:pPr>
      <w:r w:rsidRPr="00CD3260">
        <w:rPr>
          <w:sz w:val="22"/>
          <w:szCs w:val="22"/>
        </w:rPr>
        <w:t>(ďalej</w:t>
      </w:r>
      <w:r w:rsidR="007E5018" w:rsidRPr="00CD3260">
        <w:rPr>
          <w:sz w:val="22"/>
          <w:szCs w:val="22"/>
        </w:rPr>
        <w:t xml:space="preserve"> aj</w:t>
      </w:r>
      <w:r w:rsidRPr="00CD3260">
        <w:rPr>
          <w:sz w:val="22"/>
          <w:szCs w:val="22"/>
        </w:rPr>
        <w:t xml:space="preserve"> ako „</w:t>
      </w:r>
      <w:r w:rsidRPr="00CD3260">
        <w:rPr>
          <w:b/>
          <w:bCs/>
          <w:iCs/>
          <w:sz w:val="22"/>
          <w:szCs w:val="22"/>
        </w:rPr>
        <w:t>kupujúci</w:t>
      </w:r>
      <w:r w:rsidRPr="00CD3260">
        <w:rPr>
          <w:sz w:val="22"/>
          <w:szCs w:val="22"/>
        </w:rPr>
        <w:t>“</w:t>
      </w:r>
      <w:r w:rsidR="007E5018" w:rsidRPr="00CD3260">
        <w:rPr>
          <w:sz w:val="22"/>
          <w:szCs w:val="22"/>
        </w:rPr>
        <w:t xml:space="preserve">; predávajúci a kupujúci spoločne ďalej aj ako </w:t>
      </w:r>
      <w:r w:rsidR="007E5018" w:rsidRPr="00CD3260">
        <w:rPr>
          <w:b/>
          <w:bCs/>
          <w:sz w:val="22"/>
          <w:szCs w:val="22"/>
        </w:rPr>
        <w:t>„zmluvné strany“</w:t>
      </w:r>
      <w:r w:rsidR="00BD7545" w:rsidRPr="00CD3260">
        <w:rPr>
          <w:sz w:val="22"/>
          <w:szCs w:val="22"/>
        </w:rPr>
        <w:t xml:space="preserve"> alebo samostatne aj ako </w:t>
      </w:r>
      <w:r w:rsidR="00BD7545" w:rsidRPr="00CD3260">
        <w:rPr>
          <w:b/>
          <w:bCs/>
          <w:sz w:val="22"/>
          <w:szCs w:val="22"/>
        </w:rPr>
        <w:t>„zmluvná strana“</w:t>
      </w:r>
      <w:r w:rsidR="00BD7545" w:rsidRPr="00CD3260">
        <w:rPr>
          <w:sz w:val="22"/>
          <w:szCs w:val="22"/>
        </w:rPr>
        <w:t>)</w:t>
      </w:r>
      <w:r w:rsidR="003552C5" w:rsidRPr="00CD3260">
        <w:rPr>
          <w:sz w:val="22"/>
          <w:szCs w:val="22"/>
        </w:rPr>
        <w:t>.</w:t>
      </w:r>
    </w:p>
    <w:p w14:paraId="68B1311A" w14:textId="77777777" w:rsidR="001A4907" w:rsidRPr="00CD3260" w:rsidRDefault="001A4907" w:rsidP="00F23D36">
      <w:pPr>
        <w:jc w:val="both"/>
        <w:rPr>
          <w:sz w:val="22"/>
          <w:szCs w:val="22"/>
        </w:rPr>
      </w:pPr>
    </w:p>
    <w:p w14:paraId="7266EDA7" w14:textId="2DB46CFC" w:rsidR="001A4907" w:rsidRPr="00CD3260" w:rsidRDefault="001A4907" w:rsidP="00F23D36">
      <w:pPr>
        <w:pStyle w:val="Heading2"/>
      </w:pPr>
      <w:r w:rsidRPr="00CD3260">
        <w:t>Článok I.</w:t>
      </w:r>
      <w:r w:rsidR="0053672A" w:rsidRPr="00CD3260">
        <w:br/>
      </w:r>
      <w:r w:rsidRPr="00CD3260">
        <w:t>Predmet zmluvy</w:t>
      </w:r>
    </w:p>
    <w:p w14:paraId="71B81501" w14:textId="77777777" w:rsidR="001A4907" w:rsidRPr="00CD3260" w:rsidRDefault="001A4907" w:rsidP="00F23D36">
      <w:pPr>
        <w:jc w:val="both"/>
        <w:rPr>
          <w:sz w:val="22"/>
          <w:szCs w:val="22"/>
        </w:rPr>
      </w:pPr>
    </w:p>
    <w:p w14:paraId="3E0AB296" w14:textId="0F32C4C1" w:rsidR="001A4907" w:rsidRPr="00CD3260" w:rsidRDefault="00830ECB" w:rsidP="00F23D36">
      <w:pPr>
        <w:pStyle w:val="ListParagraph"/>
        <w:numPr>
          <w:ilvl w:val="0"/>
          <w:numId w:val="2"/>
        </w:numPr>
        <w:tabs>
          <w:tab w:val="clear" w:pos="720"/>
          <w:tab w:val="num" w:pos="567"/>
        </w:tabs>
        <w:ind w:left="567" w:hanging="567"/>
        <w:contextualSpacing w:val="0"/>
        <w:jc w:val="both"/>
        <w:rPr>
          <w:sz w:val="22"/>
          <w:szCs w:val="22"/>
        </w:rPr>
      </w:pPr>
      <w:r w:rsidRPr="00CD3260">
        <w:rPr>
          <w:sz w:val="22"/>
          <w:szCs w:val="22"/>
        </w:rPr>
        <w:t xml:space="preserve">Predmetom tejto zmluvy je </w:t>
      </w:r>
      <w:r w:rsidRPr="00CD3260">
        <w:rPr>
          <w:b/>
          <w:bCs/>
          <w:sz w:val="22"/>
          <w:szCs w:val="22"/>
        </w:rPr>
        <w:t xml:space="preserve">záväzok predávajúceho dodať kupujúcemu </w:t>
      </w:r>
      <w:r w:rsidR="00B9467F" w:rsidRPr="00CD3260">
        <w:rPr>
          <w:b/>
          <w:bCs/>
          <w:sz w:val="22"/>
          <w:szCs w:val="22"/>
        </w:rPr>
        <w:t xml:space="preserve">súbor </w:t>
      </w:r>
      <w:r w:rsidR="00196788" w:rsidRPr="00CD3260">
        <w:rPr>
          <w:b/>
          <w:bCs/>
          <w:sz w:val="22"/>
          <w:szCs w:val="22"/>
        </w:rPr>
        <w:t xml:space="preserve">cloudových </w:t>
      </w:r>
      <w:r w:rsidR="001A282F" w:rsidRPr="00CD3260">
        <w:rPr>
          <w:b/>
          <w:bCs/>
          <w:sz w:val="22"/>
          <w:szCs w:val="22"/>
        </w:rPr>
        <w:t xml:space="preserve">aplikácií, </w:t>
      </w:r>
      <w:r w:rsidR="00B9467F" w:rsidRPr="00CD3260">
        <w:rPr>
          <w:b/>
          <w:bCs/>
          <w:sz w:val="22"/>
          <w:szCs w:val="22"/>
        </w:rPr>
        <w:t>produktov</w:t>
      </w:r>
      <w:r w:rsidR="001A282F" w:rsidRPr="00CD3260">
        <w:rPr>
          <w:b/>
          <w:bCs/>
          <w:sz w:val="22"/>
          <w:szCs w:val="22"/>
        </w:rPr>
        <w:t xml:space="preserve"> </w:t>
      </w:r>
      <w:r w:rsidR="00B9467F" w:rsidRPr="00CD3260">
        <w:rPr>
          <w:b/>
          <w:bCs/>
          <w:sz w:val="22"/>
          <w:szCs w:val="22"/>
        </w:rPr>
        <w:t>a služieb spoločnosti Microsoft</w:t>
      </w:r>
      <w:r w:rsidR="00590181" w:rsidRPr="00CD3260">
        <w:rPr>
          <w:sz w:val="22"/>
          <w:szCs w:val="22"/>
        </w:rPr>
        <w:t>, poskytujúcich rôzne nástroje na komunikáciu, zlepšenie efektivity, produktivity, spolupráce a správy v pracovnom prostredí,</w:t>
      </w:r>
      <w:r w:rsidR="006C7347" w:rsidRPr="00CD3260">
        <w:rPr>
          <w:sz w:val="22"/>
          <w:szCs w:val="22"/>
        </w:rPr>
        <w:t xml:space="preserve"> </w:t>
      </w:r>
      <w:r w:rsidR="006C7347" w:rsidRPr="00CD3260">
        <w:rPr>
          <w:b/>
          <w:bCs/>
          <w:sz w:val="22"/>
          <w:szCs w:val="22"/>
        </w:rPr>
        <w:t xml:space="preserve">špecifikovaných </w:t>
      </w:r>
      <w:r w:rsidR="00D12BC4" w:rsidRPr="00CD3260">
        <w:rPr>
          <w:b/>
          <w:bCs/>
          <w:sz w:val="22"/>
          <w:szCs w:val="22"/>
        </w:rPr>
        <w:t>čo do predmetu</w:t>
      </w:r>
      <w:r w:rsidR="008F416A">
        <w:rPr>
          <w:b/>
          <w:bCs/>
          <w:sz w:val="22"/>
          <w:szCs w:val="22"/>
        </w:rPr>
        <w:t xml:space="preserve">, </w:t>
      </w:r>
      <w:r w:rsidR="00D12BC4" w:rsidRPr="00CD3260">
        <w:rPr>
          <w:b/>
          <w:bCs/>
          <w:sz w:val="22"/>
          <w:szCs w:val="22"/>
        </w:rPr>
        <w:t>množstva</w:t>
      </w:r>
      <w:r w:rsidR="008A5380" w:rsidRPr="00CD3260">
        <w:rPr>
          <w:b/>
          <w:bCs/>
          <w:sz w:val="22"/>
          <w:szCs w:val="22"/>
        </w:rPr>
        <w:t xml:space="preserve"> a</w:t>
      </w:r>
      <w:r w:rsidR="000025FC">
        <w:rPr>
          <w:b/>
          <w:bCs/>
          <w:sz w:val="22"/>
          <w:szCs w:val="22"/>
        </w:rPr>
        <w:t xml:space="preserve"> kúpnej </w:t>
      </w:r>
      <w:r w:rsidR="008A5380" w:rsidRPr="00CD3260">
        <w:rPr>
          <w:b/>
          <w:bCs/>
          <w:sz w:val="22"/>
          <w:szCs w:val="22"/>
        </w:rPr>
        <w:t>ceny</w:t>
      </w:r>
      <w:r w:rsidR="00D12BC4" w:rsidRPr="00CD3260">
        <w:rPr>
          <w:b/>
          <w:bCs/>
          <w:sz w:val="22"/>
          <w:szCs w:val="22"/>
        </w:rPr>
        <w:t xml:space="preserve"> </w:t>
      </w:r>
      <w:r w:rsidR="006C7347" w:rsidRPr="00CD3260">
        <w:rPr>
          <w:b/>
          <w:bCs/>
          <w:sz w:val="22"/>
          <w:szCs w:val="22"/>
        </w:rPr>
        <w:t>v prílohe číslo 1 tejto zmluvy</w:t>
      </w:r>
      <w:r w:rsidR="00590181" w:rsidRPr="00CD3260">
        <w:rPr>
          <w:sz w:val="22"/>
          <w:szCs w:val="22"/>
        </w:rPr>
        <w:t xml:space="preserve"> </w:t>
      </w:r>
      <w:r w:rsidR="00D12BC4" w:rsidRPr="00CD3260">
        <w:rPr>
          <w:sz w:val="22"/>
          <w:szCs w:val="22"/>
        </w:rPr>
        <w:t xml:space="preserve">(ďalej aj ako </w:t>
      </w:r>
      <w:r w:rsidR="00D12BC4" w:rsidRPr="00CD3260">
        <w:rPr>
          <w:b/>
          <w:bCs/>
          <w:sz w:val="22"/>
          <w:szCs w:val="22"/>
        </w:rPr>
        <w:t>„</w:t>
      </w:r>
      <w:r w:rsidR="00285D34" w:rsidRPr="00CD3260">
        <w:rPr>
          <w:b/>
          <w:bCs/>
          <w:sz w:val="22"/>
          <w:szCs w:val="22"/>
        </w:rPr>
        <w:t>softvérov</w:t>
      </w:r>
      <w:r w:rsidR="00630195" w:rsidRPr="00CD3260">
        <w:rPr>
          <w:b/>
          <w:bCs/>
          <w:sz w:val="22"/>
          <w:szCs w:val="22"/>
        </w:rPr>
        <w:t>é</w:t>
      </w:r>
      <w:r w:rsidR="00285D34" w:rsidRPr="00CD3260">
        <w:rPr>
          <w:b/>
          <w:bCs/>
          <w:sz w:val="22"/>
          <w:szCs w:val="22"/>
        </w:rPr>
        <w:t xml:space="preserve"> produkt</w:t>
      </w:r>
      <w:r w:rsidR="00630195" w:rsidRPr="00CD3260">
        <w:rPr>
          <w:b/>
          <w:bCs/>
          <w:sz w:val="22"/>
          <w:szCs w:val="22"/>
        </w:rPr>
        <w:t>y</w:t>
      </w:r>
      <w:r w:rsidR="00D12BC4" w:rsidRPr="00CD3260">
        <w:rPr>
          <w:b/>
          <w:bCs/>
          <w:sz w:val="22"/>
          <w:szCs w:val="22"/>
        </w:rPr>
        <w:t>“</w:t>
      </w:r>
      <w:r w:rsidR="00D12BC4" w:rsidRPr="00CD3260">
        <w:rPr>
          <w:sz w:val="22"/>
          <w:szCs w:val="22"/>
        </w:rPr>
        <w:t>)</w:t>
      </w:r>
      <w:r w:rsidR="001A4907" w:rsidRPr="00CD3260">
        <w:rPr>
          <w:sz w:val="22"/>
          <w:szCs w:val="22"/>
        </w:rPr>
        <w:t>.</w:t>
      </w:r>
    </w:p>
    <w:p w14:paraId="610F6D10" w14:textId="55E199FE" w:rsidR="001A4907" w:rsidRPr="00D16ACF" w:rsidRDefault="0068206F" w:rsidP="00F23D36">
      <w:pPr>
        <w:pStyle w:val="ListParagraph"/>
        <w:numPr>
          <w:ilvl w:val="0"/>
          <w:numId w:val="2"/>
        </w:numPr>
        <w:tabs>
          <w:tab w:val="clear" w:pos="720"/>
          <w:tab w:val="num" w:pos="567"/>
        </w:tabs>
        <w:ind w:left="567" w:hanging="567"/>
        <w:contextualSpacing w:val="0"/>
        <w:jc w:val="both"/>
        <w:rPr>
          <w:sz w:val="22"/>
          <w:szCs w:val="22"/>
        </w:rPr>
      </w:pPr>
      <w:r w:rsidRPr="00CD3260">
        <w:rPr>
          <w:sz w:val="22"/>
          <w:szCs w:val="22"/>
        </w:rPr>
        <w:t>Predávajúci sa zaväzuje, že za podmienok dohodnutých v tejto zmluve</w:t>
      </w:r>
      <w:r w:rsidR="002B3805" w:rsidRPr="00CD3260">
        <w:rPr>
          <w:sz w:val="22"/>
          <w:szCs w:val="22"/>
        </w:rPr>
        <w:t>:</w:t>
      </w:r>
      <w:r w:rsidRPr="00CD3260">
        <w:rPr>
          <w:sz w:val="22"/>
          <w:szCs w:val="22"/>
        </w:rPr>
        <w:t xml:space="preserve"> </w:t>
      </w:r>
      <w:r w:rsidR="00AE599C" w:rsidRPr="00CD3260">
        <w:rPr>
          <w:sz w:val="22"/>
          <w:szCs w:val="22"/>
        </w:rPr>
        <w:t xml:space="preserve">(i) </w:t>
      </w:r>
      <w:r w:rsidRPr="00CD3260">
        <w:rPr>
          <w:sz w:val="22"/>
          <w:szCs w:val="22"/>
        </w:rPr>
        <w:t xml:space="preserve">dodá kupujúcemu </w:t>
      </w:r>
      <w:r w:rsidR="00D078C0">
        <w:rPr>
          <w:sz w:val="22"/>
          <w:szCs w:val="22"/>
        </w:rPr>
        <w:t xml:space="preserve">plne funkčné a 24/7 dostupné </w:t>
      </w:r>
      <w:r w:rsidR="00285D34" w:rsidRPr="00CD3260">
        <w:rPr>
          <w:sz w:val="22"/>
          <w:szCs w:val="22"/>
        </w:rPr>
        <w:t>soft</w:t>
      </w:r>
      <w:r w:rsidR="00AE3D3D" w:rsidRPr="00CD3260">
        <w:rPr>
          <w:sz w:val="22"/>
          <w:szCs w:val="22"/>
        </w:rPr>
        <w:t>v</w:t>
      </w:r>
      <w:r w:rsidR="00285D34" w:rsidRPr="00CD3260">
        <w:rPr>
          <w:sz w:val="22"/>
          <w:szCs w:val="22"/>
        </w:rPr>
        <w:t>érov</w:t>
      </w:r>
      <w:r w:rsidR="00630195" w:rsidRPr="00CD3260">
        <w:rPr>
          <w:sz w:val="22"/>
          <w:szCs w:val="22"/>
        </w:rPr>
        <w:t>é</w:t>
      </w:r>
      <w:r w:rsidR="00285D34" w:rsidRPr="00CD3260">
        <w:rPr>
          <w:sz w:val="22"/>
          <w:szCs w:val="22"/>
        </w:rPr>
        <w:t xml:space="preserve"> produkt</w:t>
      </w:r>
      <w:r w:rsidR="00630195" w:rsidRPr="00CD3260">
        <w:rPr>
          <w:sz w:val="22"/>
          <w:szCs w:val="22"/>
        </w:rPr>
        <w:t>y</w:t>
      </w:r>
      <w:r w:rsidR="00D078C0">
        <w:rPr>
          <w:sz w:val="22"/>
          <w:szCs w:val="22"/>
        </w:rPr>
        <w:t xml:space="preserve">, a </w:t>
      </w:r>
      <w:r w:rsidR="00AE599C" w:rsidRPr="00CD3260">
        <w:rPr>
          <w:sz w:val="22"/>
          <w:szCs w:val="22"/>
        </w:rPr>
        <w:t xml:space="preserve">(ii) </w:t>
      </w:r>
      <w:r w:rsidR="00F817CC" w:rsidRPr="00CD3260">
        <w:rPr>
          <w:sz w:val="22"/>
          <w:szCs w:val="22"/>
        </w:rPr>
        <w:t xml:space="preserve">poskytne </w:t>
      </w:r>
      <w:r w:rsidR="00A628EF" w:rsidRPr="00CD3260">
        <w:rPr>
          <w:sz w:val="22"/>
          <w:szCs w:val="22"/>
        </w:rPr>
        <w:t>kupujúcemu k</w:t>
      </w:r>
      <w:r w:rsidR="00630195" w:rsidRPr="00CD3260">
        <w:rPr>
          <w:sz w:val="22"/>
          <w:szCs w:val="22"/>
        </w:rPr>
        <w:t> </w:t>
      </w:r>
      <w:r w:rsidR="00285D34" w:rsidRPr="00CD3260">
        <w:rPr>
          <w:sz w:val="22"/>
          <w:szCs w:val="22"/>
        </w:rPr>
        <w:t>sof</w:t>
      </w:r>
      <w:r w:rsidR="00630195" w:rsidRPr="00CD3260">
        <w:rPr>
          <w:sz w:val="22"/>
          <w:szCs w:val="22"/>
        </w:rPr>
        <w:t>t</w:t>
      </w:r>
      <w:r w:rsidR="00285D34" w:rsidRPr="00CD3260">
        <w:rPr>
          <w:sz w:val="22"/>
          <w:szCs w:val="22"/>
        </w:rPr>
        <w:t>vérov</w:t>
      </w:r>
      <w:r w:rsidR="00630195" w:rsidRPr="00CD3260">
        <w:rPr>
          <w:sz w:val="22"/>
          <w:szCs w:val="22"/>
        </w:rPr>
        <w:t>ým produktom</w:t>
      </w:r>
      <w:r w:rsidR="00A90001">
        <w:rPr>
          <w:sz w:val="22"/>
          <w:szCs w:val="22"/>
        </w:rPr>
        <w:t xml:space="preserve"> </w:t>
      </w:r>
      <w:r w:rsidR="00F817CC" w:rsidRPr="00CD3260">
        <w:rPr>
          <w:sz w:val="22"/>
          <w:szCs w:val="22"/>
        </w:rPr>
        <w:t xml:space="preserve">všetky </w:t>
      </w:r>
      <w:r w:rsidR="00A628EF" w:rsidRPr="00CD3260">
        <w:rPr>
          <w:sz w:val="22"/>
          <w:szCs w:val="22"/>
        </w:rPr>
        <w:t xml:space="preserve">potrebné </w:t>
      </w:r>
      <w:r w:rsidR="00F817CC" w:rsidRPr="00CD3260">
        <w:rPr>
          <w:sz w:val="22"/>
          <w:szCs w:val="22"/>
        </w:rPr>
        <w:t xml:space="preserve">licencie potrebné na </w:t>
      </w:r>
      <w:r w:rsidR="00630195" w:rsidRPr="00CD3260">
        <w:rPr>
          <w:sz w:val="22"/>
          <w:szCs w:val="22"/>
        </w:rPr>
        <w:t>ich</w:t>
      </w:r>
      <w:r w:rsidR="00F817CC" w:rsidRPr="00CD3260">
        <w:rPr>
          <w:sz w:val="22"/>
          <w:szCs w:val="22"/>
        </w:rPr>
        <w:t xml:space="preserve"> užívanie kupujúcim</w:t>
      </w:r>
      <w:r w:rsidR="00971AD1" w:rsidRPr="00CD3260">
        <w:rPr>
          <w:sz w:val="22"/>
          <w:szCs w:val="22"/>
        </w:rPr>
        <w:t xml:space="preserve"> (ďalej aj ako </w:t>
      </w:r>
      <w:r w:rsidR="00971AD1" w:rsidRPr="00CD3260">
        <w:rPr>
          <w:b/>
          <w:bCs/>
          <w:sz w:val="22"/>
          <w:szCs w:val="22"/>
        </w:rPr>
        <w:t>„licencie“</w:t>
      </w:r>
      <w:r w:rsidR="00971AD1" w:rsidRPr="00CD3260">
        <w:rPr>
          <w:sz w:val="22"/>
          <w:szCs w:val="22"/>
        </w:rPr>
        <w:t>)</w:t>
      </w:r>
      <w:r w:rsidR="00601607" w:rsidRPr="00CD3260">
        <w:rPr>
          <w:sz w:val="22"/>
          <w:szCs w:val="22"/>
        </w:rPr>
        <w:t xml:space="preserve">, </w:t>
      </w:r>
      <w:r w:rsidR="00DA036A" w:rsidRPr="00CD3260">
        <w:rPr>
          <w:sz w:val="22"/>
          <w:szCs w:val="22"/>
        </w:rPr>
        <w:t>ako aj používateľskú dokumentáciu v slovenskom alebo v anglickom jazyku</w:t>
      </w:r>
      <w:r w:rsidR="00517395" w:rsidRPr="00CD3260">
        <w:rPr>
          <w:sz w:val="22"/>
          <w:szCs w:val="22"/>
        </w:rPr>
        <w:t xml:space="preserve"> (ďalej aj ako </w:t>
      </w:r>
      <w:r w:rsidR="00517395" w:rsidRPr="00CD3260">
        <w:rPr>
          <w:b/>
          <w:bCs/>
          <w:sz w:val="22"/>
          <w:szCs w:val="22"/>
        </w:rPr>
        <w:t>„dokumentácia“</w:t>
      </w:r>
      <w:r w:rsidR="00507E45">
        <w:rPr>
          <w:b/>
          <w:bCs/>
          <w:sz w:val="22"/>
          <w:szCs w:val="22"/>
        </w:rPr>
        <w:t>;</w:t>
      </w:r>
      <w:r w:rsidR="00517395" w:rsidRPr="00D16ACF">
        <w:rPr>
          <w:sz w:val="22"/>
          <w:szCs w:val="22"/>
        </w:rPr>
        <w:t xml:space="preserve"> </w:t>
      </w:r>
      <w:r w:rsidR="00850F30" w:rsidRPr="00D16ACF">
        <w:rPr>
          <w:sz w:val="22"/>
          <w:szCs w:val="22"/>
        </w:rPr>
        <w:t xml:space="preserve">plnenie podľa písm. </w:t>
      </w:r>
      <w:r w:rsidR="00850F30" w:rsidRPr="00062FFB">
        <w:rPr>
          <w:sz w:val="22"/>
          <w:szCs w:val="22"/>
        </w:rPr>
        <w:t>i) až i</w:t>
      </w:r>
      <w:r w:rsidR="00062FFB" w:rsidRPr="00062FFB">
        <w:rPr>
          <w:sz w:val="22"/>
          <w:szCs w:val="22"/>
        </w:rPr>
        <w:t>i</w:t>
      </w:r>
      <w:r w:rsidR="00850F30" w:rsidRPr="00062FFB">
        <w:rPr>
          <w:sz w:val="22"/>
          <w:szCs w:val="22"/>
        </w:rPr>
        <w:t>) tohto</w:t>
      </w:r>
      <w:r w:rsidR="00850F30" w:rsidRPr="00D16ACF">
        <w:rPr>
          <w:sz w:val="22"/>
          <w:szCs w:val="22"/>
        </w:rPr>
        <w:t xml:space="preserve"> bodu tohto článku zmluvy ďalej aj ako </w:t>
      </w:r>
      <w:r w:rsidR="00850F30" w:rsidRPr="00D16ACF">
        <w:rPr>
          <w:b/>
          <w:bCs/>
          <w:sz w:val="22"/>
          <w:szCs w:val="22"/>
        </w:rPr>
        <w:t>„predmet plnenia“</w:t>
      </w:r>
      <w:r w:rsidR="00850F30" w:rsidRPr="00D16ACF">
        <w:rPr>
          <w:sz w:val="22"/>
          <w:szCs w:val="22"/>
        </w:rPr>
        <w:t>)</w:t>
      </w:r>
      <w:r w:rsidR="00C80CFF" w:rsidRPr="00D16ACF">
        <w:rPr>
          <w:sz w:val="22"/>
          <w:szCs w:val="22"/>
        </w:rPr>
        <w:t> </w:t>
      </w:r>
      <w:r w:rsidR="00F33A2E" w:rsidRPr="00D16ACF">
        <w:rPr>
          <w:sz w:val="22"/>
          <w:szCs w:val="22"/>
        </w:rPr>
        <w:t xml:space="preserve">a </w:t>
      </w:r>
      <w:r w:rsidR="00C80CFF" w:rsidRPr="00D16ACF">
        <w:rPr>
          <w:sz w:val="22"/>
          <w:szCs w:val="22"/>
        </w:rPr>
        <w:t xml:space="preserve">kupujúci </w:t>
      </w:r>
      <w:r w:rsidRPr="00D16ACF">
        <w:rPr>
          <w:sz w:val="22"/>
          <w:szCs w:val="22"/>
        </w:rPr>
        <w:t xml:space="preserve">sa zaväzuje za podmienok dohodnutých v tejto zmluve </w:t>
      </w:r>
      <w:r w:rsidR="00752DF7" w:rsidRPr="00D16ACF">
        <w:rPr>
          <w:sz w:val="22"/>
          <w:szCs w:val="22"/>
        </w:rPr>
        <w:t xml:space="preserve">predmet </w:t>
      </w:r>
      <w:r w:rsidR="00B45ADA" w:rsidRPr="00D16ACF">
        <w:rPr>
          <w:sz w:val="22"/>
          <w:szCs w:val="22"/>
        </w:rPr>
        <w:t>plnenia</w:t>
      </w:r>
      <w:r w:rsidRPr="00D16ACF">
        <w:rPr>
          <w:sz w:val="22"/>
          <w:szCs w:val="22"/>
        </w:rPr>
        <w:t xml:space="preserve"> od predávajúceho prevziať a zaplatiť za </w:t>
      </w:r>
      <w:r w:rsidR="00E83D48" w:rsidRPr="00D16ACF">
        <w:rPr>
          <w:sz w:val="22"/>
          <w:szCs w:val="22"/>
        </w:rPr>
        <w:t xml:space="preserve">predmet </w:t>
      </w:r>
      <w:r w:rsidR="00B45ADA" w:rsidRPr="00D16ACF">
        <w:rPr>
          <w:sz w:val="22"/>
          <w:szCs w:val="22"/>
        </w:rPr>
        <w:t>plnenia</w:t>
      </w:r>
      <w:r w:rsidRPr="00D16ACF">
        <w:rPr>
          <w:sz w:val="22"/>
          <w:szCs w:val="22"/>
        </w:rPr>
        <w:t xml:space="preserve"> predávajúcemu </w:t>
      </w:r>
      <w:r w:rsidR="005A420C" w:rsidRPr="00D16ACF">
        <w:rPr>
          <w:sz w:val="22"/>
          <w:szCs w:val="22"/>
        </w:rPr>
        <w:t xml:space="preserve">dohodnutú </w:t>
      </w:r>
      <w:r w:rsidRPr="00D16ACF">
        <w:rPr>
          <w:sz w:val="22"/>
          <w:szCs w:val="22"/>
        </w:rPr>
        <w:t>kúpnu cenu.</w:t>
      </w:r>
    </w:p>
    <w:p w14:paraId="06654787" w14:textId="5C4DEE6E" w:rsidR="00D375A7" w:rsidRPr="00CD3260" w:rsidRDefault="00D375A7" w:rsidP="00F23D36">
      <w:pPr>
        <w:pStyle w:val="ListParagraph"/>
        <w:numPr>
          <w:ilvl w:val="0"/>
          <w:numId w:val="2"/>
        </w:numPr>
        <w:tabs>
          <w:tab w:val="clear" w:pos="720"/>
          <w:tab w:val="num" w:pos="567"/>
        </w:tabs>
        <w:ind w:left="567" w:hanging="567"/>
        <w:contextualSpacing w:val="0"/>
        <w:jc w:val="both"/>
        <w:rPr>
          <w:sz w:val="22"/>
          <w:szCs w:val="22"/>
        </w:rPr>
      </w:pPr>
      <w:r w:rsidRPr="00CD3260">
        <w:rPr>
          <w:sz w:val="22"/>
          <w:szCs w:val="22"/>
        </w:rPr>
        <w:t>Predávajúci</w:t>
      </w:r>
      <w:r w:rsidR="005A420C" w:rsidRPr="00CD3260">
        <w:rPr>
          <w:sz w:val="22"/>
          <w:szCs w:val="22"/>
        </w:rPr>
        <w:t xml:space="preserve"> sa zaväzuje, že </w:t>
      </w:r>
      <w:r w:rsidR="00B45ADA" w:rsidRPr="00CD3260">
        <w:rPr>
          <w:sz w:val="22"/>
          <w:szCs w:val="22"/>
        </w:rPr>
        <w:t>softvérové produkty</w:t>
      </w:r>
      <w:r w:rsidR="00752DF7" w:rsidRPr="00CD3260">
        <w:rPr>
          <w:sz w:val="22"/>
          <w:szCs w:val="22"/>
        </w:rPr>
        <w:t xml:space="preserve"> </w:t>
      </w:r>
      <w:r w:rsidR="00FA522A" w:rsidRPr="00CD3260">
        <w:rPr>
          <w:sz w:val="22"/>
          <w:szCs w:val="22"/>
        </w:rPr>
        <w:t xml:space="preserve">dodá kupujúcemu </w:t>
      </w:r>
      <w:r w:rsidRPr="00CD3260">
        <w:rPr>
          <w:sz w:val="22"/>
          <w:szCs w:val="22"/>
        </w:rPr>
        <w:t xml:space="preserve">minimálne v rozsahu, aký určujú štandardné licenčné podmienky koncového užívateľa </w:t>
      </w:r>
      <w:r w:rsidR="00B45ADA" w:rsidRPr="00CD3260">
        <w:rPr>
          <w:sz w:val="22"/>
          <w:szCs w:val="22"/>
        </w:rPr>
        <w:t>softvérových produktov</w:t>
      </w:r>
      <w:r w:rsidRPr="00CD3260">
        <w:rPr>
          <w:sz w:val="22"/>
          <w:szCs w:val="22"/>
        </w:rPr>
        <w:t xml:space="preserve"> určené poskytovateľom licencie, s ktorými </w:t>
      </w:r>
      <w:r w:rsidR="00B45ADA" w:rsidRPr="00CD3260">
        <w:rPr>
          <w:sz w:val="22"/>
          <w:szCs w:val="22"/>
        </w:rPr>
        <w:t>sú tieto softvérové produkty</w:t>
      </w:r>
      <w:r w:rsidRPr="00CD3260">
        <w:rPr>
          <w:sz w:val="22"/>
          <w:szCs w:val="22"/>
        </w:rPr>
        <w:t xml:space="preserve"> bežne predávan</w:t>
      </w:r>
      <w:r w:rsidR="00B45ADA" w:rsidRPr="00CD3260">
        <w:rPr>
          <w:sz w:val="22"/>
          <w:szCs w:val="22"/>
        </w:rPr>
        <w:t>é</w:t>
      </w:r>
      <w:r w:rsidRPr="00CD3260">
        <w:rPr>
          <w:sz w:val="22"/>
          <w:szCs w:val="22"/>
        </w:rPr>
        <w:t xml:space="preserve"> a/alebo distribuovan</w:t>
      </w:r>
      <w:r w:rsidR="00B45ADA" w:rsidRPr="00CD3260">
        <w:rPr>
          <w:sz w:val="22"/>
          <w:szCs w:val="22"/>
        </w:rPr>
        <w:t>é</w:t>
      </w:r>
      <w:r w:rsidRPr="00CD3260">
        <w:rPr>
          <w:sz w:val="22"/>
          <w:szCs w:val="22"/>
        </w:rPr>
        <w:t>, a to tak, aby užívacie právo kupujúceho ako koncového užívateľa</w:t>
      </w:r>
      <w:r w:rsidR="00E60952" w:rsidRPr="00CD3260">
        <w:rPr>
          <w:sz w:val="22"/>
          <w:szCs w:val="22"/>
        </w:rPr>
        <w:t xml:space="preserve"> softvérových produktov</w:t>
      </w:r>
      <w:r w:rsidRPr="00CD3260">
        <w:rPr>
          <w:sz w:val="22"/>
          <w:szCs w:val="22"/>
        </w:rPr>
        <w:t xml:space="preserve"> nebolo vo vzťahu k týmto štandardným licenčným podmienkam akokoľvek obmedzené. Predávajúci je povinný kupujúcemu dodať alebo sprístupniť štandardné licenčné podmienky koncového užívateľa </w:t>
      </w:r>
      <w:r w:rsidR="00E60952" w:rsidRPr="00CD3260">
        <w:rPr>
          <w:sz w:val="22"/>
          <w:szCs w:val="22"/>
        </w:rPr>
        <w:t>softvérových produktov</w:t>
      </w:r>
      <w:r w:rsidR="008B4704" w:rsidRPr="00CD3260">
        <w:rPr>
          <w:sz w:val="22"/>
          <w:szCs w:val="22"/>
        </w:rPr>
        <w:t>.</w:t>
      </w:r>
      <w:r w:rsidR="797F99B2" w:rsidRPr="00CD3260">
        <w:rPr>
          <w:sz w:val="22"/>
          <w:szCs w:val="22"/>
        </w:rPr>
        <w:t xml:space="preserve"> Porušenie povinnosti predávajúceho v zmysle tohto ustanovenia sa považuje za podstatné porušenie zmluvy.</w:t>
      </w:r>
    </w:p>
    <w:p w14:paraId="23C39EC0" w14:textId="2368CBBC" w:rsidR="00A92456" w:rsidRPr="00CD3260" w:rsidRDefault="00A92456" w:rsidP="00F23D36">
      <w:pPr>
        <w:pStyle w:val="ListParagraph"/>
        <w:numPr>
          <w:ilvl w:val="0"/>
          <w:numId w:val="2"/>
        </w:numPr>
        <w:tabs>
          <w:tab w:val="clear" w:pos="720"/>
          <w:tab w:val="num" w:pos="567"/>
        </w:tabs>
        <w:ind w:left="567" w:hanging="567"/>
        <w:contextualSpacing w:val="0"/>
        <w:jc w:val="both"/>
        <w:rPr>
          <w:sz w:val="22"/>
          <w:szCs w:val="22"/>
        </w:rPr>
      </w:pPr>
      <w:r w:rsidRPr="00CD3260">
        <w:rPr>
          <w:sz w:val="22"/>
          <w:szCs w:val="22"/>
        </w:rPr>
        <w:t xml:space="preserve">Predávajúci berie na vedomie, že časť </w:t>
      </w:r>
      <w:r w:rsidR="009951ED" w:rsidRPr="00CD3260">
        <w:rPr>
          <w:sz w:val="22"/>
          <w:szCs w:val="22"/>
        </w:rPr>
        <w:t>softvérových produktov</w:t>
      </w:r>
      <w:r w:rsidR="00F81BF4" w:rsidRPr="00CD3260">
        <w:rPr>
          <w:sz w:val="22"/>
          <w:szCs w:val="22"/>
        </w:rPr>
        <w:t xml:space="preserve"> má byť dodaná</w:t>
      </w:r>
      <w:r w:rsidR="00221378" w:rsidRPr="00CD3260">
        <w:rPr>
          <w:sz w:val="22"/>
          <w:szCs w:val="22"/>
        </w:rPr>
        <w:t xml:space="preserve"> kupujúcemu</w:t>
      </w:r>
      <w:r w:rsidRPr="00CD3260">
        <w:rPr>
          <w:sz w:val="22"/>
          <w:szCs w:val="22"/>
        </w:rPr>
        <w:t xml:space="preserve"> </w:t>
      </w:r>
      <w:r w:rsidR="00F81BF4" w:rsidRPr="00CD3260">
        <w:rPr>
          <w:sz w:val="22"/>
          <w:szCs w:val="22"/>
        </w:rPr>
        <w:t>vo vopred stanovenom množstve</w:t>
      </w:r>
      <w:r w:rsidRPr="00CD3260">
        <w:rPr>
          <w:sz w:val="22"/>
          <w:szCs w:val="22"/>
        </w:rPr>
        <w:t xml:space="preserve"> (v prílohe číslo 1 zmluvy </w:t>
      </w:r>
      <w:r w:rsidR="00E32718">
        <w:rPr>
          <w:sz w:val="22"/>
          <w:szCs w:val="22"/>
        </w:rPr>
        <w:t xml:space="preserve">sú tieto softvérové produkty </w:t>
      </w:r>
      <w:r w:rsidRPr="00CD3260">
        <w:rPr>
          <w:sz w:val="22"/>
          <w:szCs w:val="22"/>
        </w:rPr>
        <w:t xml:space="preserve">označené slovom FIX) a časť </w:t>
      </w:r>
      <w:r w:rsidR="00F81BF4" w:rsidRPr="00CD3260">
        <w:rPr>
          <w:sz w:val="22"/>
          <w:szCs w:val="22"/>
        </w:rPr>
        <w:t>softvérových produktov bude dodaná</w:t>
      </w:r>
      <w:r w:rsidR="00221378" w:rsidRPr="00CD3260">
        <w:rPr>
          <w:sz w:val="22"/>
          <w:szCs w:val="22"/>
        </w:rPr>
        <w:t xml:space="preserve"> v množstve</w:t>
      </w:r>
      <w:r w:rsidR="00F81BF4" w:rsidRPr="00CD3260">
        <w:rPr>
          <w:sz w:val="22"/>
          <w:szCs w:val="22"/>
        </w:rPr>
        <w:t xml:space="preserve"> </w:t>
      </w:r>
      <w:r w:rsidR="00221378" w:rsidRPr="00CD3260">
        <w:rPr>
          <w:sz w:val="22"/>
          <w:szCs w:val="22"/>
        </w:rPr>
        <w:t>podľa</w:t>
      </w:r>
      <w:r w:rsidR="00F81BF4" w:rsidRPr="00CD3260">
        <w:rPr>
          <w:sz w:val="22"/>
          <w:szCs w:val="22"/>
        </w:rPr>
        <w:t xml:space="preserve"> objednávky </w:t>
      </w:r>
      <w:r w:rsidR="008104D7" w:rsidRPr="00CD3260">
        <w:rPr>
          <w:sz w:val="22"/>
          <w:szCs w:val="22"/>
        </w:rPr>
        <w:t xml:space="preserve">kupujúceho </w:t>
      </w:r>
      <w:r w:rsidR="00221378" w:rsidRPr="00CD3260">
        <w:rPr>
          <w:sz w:val="22"/>
          <w:szCs w:val="22"/>
        </w:rPr>
        <w:t>v nadväznosti na</w:t>
      </w:r>
      <w:r w:rsidR="00A90001">
        <w:rPr>
          <w:sz w:val="22"/>
          <w:szCs w:val="22"/>
        </w:rPr>
        <w:t xml:space="preserve"> </w:t>
      </w:r>
      <w:r w:rsidR="008104D7" w:rsidRPr="00CD3260">
        <w:rPr>
          <w:sz w:val="22"/>
          <w:szCs w:val="22"/>
        </w:rPr>
        <w:t>jeho skutočn</w:t>
      </w:r>
      <w:r w:rsidR="00221378" w:rsidRPr="00CD3260">
        <w:rPr>
          <w:sz w:val="22"/>
          <w:szCs w:val="22"/>
        </w:rPr>
        <w:t>é</w:t>
      </w:r>
      <w:r w:rsidR="008104D7" w:rsidRPr="00CD3260">
        <w:rPr>
          <w:sz w:val="22"/>
          <w:szCs w:val="22"/>
        </w:rPr>
        <w:t xml:space="preserve"> potr</w:t>
      </w:r>
      <w:r w:rsidR="00221378" w:rsidRPr="00CD3260">
        <w:rPr>
          <w:sz w:val="22"/>
          <w:szCs w:val="22"/>
        </w:rPr>
        <w:t xml:space="preserve">eby </w:t>
      </w:r>
      <w:r w:rsidR="008104D7" w:rsidRPr="00CD3260">
        <w:rPr>
          <w:sz w:val="22"/>
          <w:szCs w:val="22"/>
        </w:rPr>
        <w:t>a jeho ekonomick</w:t>
      </w:r>
      <w:r w:rsidR="00221378" w:rsidRPr="00CD3260">
        <w:rPr>
          <w:sz w:val="22"/>
          <w:szCs w:val="22"/>
        </w:rPr>
        <w:t>é</w:t>
      </w:r>
      <w:r w:rsidR="00A90001">
        <w:rPr>
          <w:sz w:val="22"/>
          <w:szCs w:val="22"/>
        </w:rPr>
        <w:t xml:space="preserve"> </w:t>
      </w:r>
      <w:r w:rsidR="008104D7" w:rsidRPr="00CD3260">
        <w:rPr>
          <w:sz w:val="22"/>
          <w:szCs w:val="22"/>
        </w:rPr>
        <w:t>možnost</w:t>
      </w:r>
      <w:r w:rsidR="00221378" w:rsidRPr="00CD3260">
        <w:rPr>
          <w:sz w:val="22"/>
          <w:szCs w:val="22"/>
        </w:rPr>
        <w:t>i</w:t>
      </w:r>
      <w:r w:rsidR="008104D7" w:rsidRPr="00CD3260">
        <w:rPr>
          <w:sz w:val="22"/>
          <w:szCs w:val="22"/>
        </w:rPr>
        <w:t xml:space="preserve"> </w:t>
      </w:r>
      <w:r w:rsidR="00874BB2" w:rsidRPr="00CD3260">
        <w:rPr>
          <w:sz w:val="22"/>
          <w:szCs w:val="22"/>
        </w:rPr>
        <w:t xml:space="preserve">(v prílohe číslo 1 zmluvy </w:t>
      </w:r>
      <w:r w:rsidR="00E32718">
        <w:rPr>
          <w:sz w:val="22"/>
          <w:szCs w:val="22"/>
        </w:rPr>
        <w:t xml:space="preserve">sú tieto softvérové produkty </w:t>
      </w:r>
      <w:r w:rsidR="00874BB2" w:rsidRPr="00CD3260">
        <w:rPr>
          <w:sz w:val="22"/>
          <w:szCs w:val="22"/>
        </w:rPr>
        <w:t>označené slovom OPTIONAL) a preto predávajúcemu nevznikajú v tejto súvislosti voči kupujúcemu žiadne finančné nároky, vrátane nárokov na náhradu škody (v podobe ušlého zisku)</w:t>
      </w:r>
      <w:r w:rsidR="00350003" w:rsidRPr="00CD3260">
        <w:rPr>
          <w:sz w:val="22"/>
          <w:szCs w:val="22"/>
        </w:rPr>
        <w:t xml:space="preserve"> z dôvodu, ak celková kúpna cena uvedená </w:t>
      </w:r>
      <w:r w:rsidR="00812D0C">
        <w:rPr>
          <w:sz w:val="22"/>
          <w:szCs w:val="22"/>
        </w:rPr>
        <w:t>v</w:t>
      </w:r>
      <w:r w:rsidR="00632F59">
        <w:rPr>
          <w:sz w:val="22"/>
          <w:szCs w:val="22"/>
        </w:rPr>
        <w:t xml:space="preserve"> bode </w:t>
      </w:r>
      <w:r w:rsidR="0055354E">
        <w:rPr>
          <w:sz w:val="22"/>
          <w:szCs w:val="22"/>
        </w:rPr>
        <w:t xml:space="preserve">4 článku III. </w:t>
      </w:r>
      <w:r w:rsidR="00350003" w:rsidRPr="00CD3260">
        <w:rPr>
          <w:sz w:val="22"/>
          <w:szCs w:val="22"/>
        </w:rPr>
        <w:t xml:space="preserve">tejto Zmluvy </w:t>
      </w:r>
      <w:r w:rsidR="003B65CF" w:rsidRPr="00CD3260">
        <w:rPr>
          <w:sz w:val="22"/>
          <w:szCs w:val="22"/>
        </w:rPr>
        <w:t xml:space="preserve">nebude na základe tejto zmluvy </w:t>
      </w:r>
      <w:r w:rsidR="00004B29" w:rsidRPr="00CD3260">
        <w:rPr>
          <w:sz w:val="22"/>
          <w:szCs w:val="22"/>
        </w:rPr>
        <w:t xml:space="preserve">vyčerpaná </w:t>
      </w:r>
      <w:r w:rsidR="003B65CF" w:rsidRPr="00CD3260">
        <w:rPr>
          <w:sz w:val="22"/>
          <w:szCs w:val="22"/>
        </w:rPr>
        <w:t>v plnom rozsahu.</w:t>
      </w:r>
    </w:p>
    <w:p w14:paraId="05AD5D6E" w14:textId="7D688BFE" w:rsidR="00565636" w:rsidRPr="00CD3260" w:rsidRDefault="00565636" w:rsidP="00F23D36">
      <w:pPr>
        <w:pStyle w:val="Heading2"/>
        <w:numPr>
          <w:ilvl w:val="0"/>
          <w:numId w:val="2"/>
        </w:numPr>
        <w:tabs>
          <w:tab w:val="clear" w:pos="720"/>
          <w:tab w:val="num" w:pos="567"/>
        </w:tabs>
        <w:ind w:left="567" w:hanging="567"/>
        <w:jc w:val="both"/>
        <w:rPr>
          <w:b w:val="0"/>
          <w:bCs/>
        </w:rPr>
      </w:pPr>
      <w:r w:rsidRPr="00CD3260">
        <w:rPr>
          <w:b w:val="0"/>
          <w:bCs/>
        </w:rPr>
        <w:t xml:space="preserve">Zmluvné strany sa dohodli, že pri riadnom plnení záväzkov z tejto </w:t>
      </w:r>
      <w:r w:rsidR="003552C5" w:rsidRPr="00CD3260">
        <w:rPr>
          <w:b w:val="0"/>
          <w:bCs/>
        </w:rPr>
        <w:t>zmluvy</w:t>
      </w:r>
      <w:r w:rsidRPr="00CD3260">
        <w:rPr>
          <w:b w:val="0"/>
          <w:bCs/>
        </w:rPr>
        <w:t xml:space="preserve"> si budú vzájomne poskytovať akúkoľvek objektívne potrebnú a odôvodnenú súčinnosť, ktorú je od druhej zmluvnej strany možné s prihliadnutím na všetky okolnosti spravodlivo požadovať tak, aby bol čo najlepšie a čo najrýchlejšie dosiahnutý cieľ a účel </w:t>
      </w:r>
      <w:r w:rsidR="003552C5" w:rsidRPr="00CD3260">
        <w:rPr>
          <w:b w:val="0"/>
          <w:bCs/>
        </w:rPr>
        <w:t>zmluvy</w:t>
      </w:r>
      <w:r w:rsidRPr="00CD3260">
        <w:rPr>
          <w:b w:val="0"/>
          <w:bCs/>
        </w:rPr>
        <w:t xml:space="preserve"> a splnené všetky záväzky zmluvných strán založené </w:t>
      </w:r>
      <w:r w:rsidR="003552C5" w:rsidRPr="00CD3260">
        <w:rPr>
          <w:b w:val="0"/>
          <w:bCs/>
        </w:rPr>
        <w:t>zmluvou</w:t>
      </w:r>
      <w:r w:rsidRPr="00CD3260">
        <w:rPr>
          <w:b w:val="0"/>
          <w:bCs/>
        </w:rPr>
        <w:t xml:space="preserve"> a/alebo na základe </w:t>
      </w:r>
      <w:r w:rsidR="003552C5" w:rsidRPr="00CD3260">
        <w:rPr>
          <w:b w:val="0"/>
          <w:bCs/>
        </w:rPr>
        <w:t>zmluvy</w:t>
      </w:r>
      <w:r w:rsidRPr="00CD3260">
        <w:rPr>
          <w:b w:val="0"/>
          <w:bCs/>
        </w:rPr>
        <w:t>.</w:t>
      </w:r>
    </w:p>
    <w:p w14:paraId="2047A90D" w14:textId="77777777" w:rsidR="00565636" w:rsidRPr="00CD3260" w:rsidRDefault="00565636" w:rsidP="00F23D36">
      <w:pPr>
        <w:pStyle w:val="ListParagraph"/>
        <w:jc w:val="both"/>
        <w:rPr>
          <w:bCs/>
          <w:sz w:val="22"/>
          <w:szCs w:val="22"/>
        </w:rPr>
      </w:pPr>
    </w:p>
    <w:p w14:paraId="48D01F29" w14:textId="7C5FE3A6" w:rsidR="001A4907" w:rsidRPr="00CD3260" w:rsidRDefault="001A4907" w:rsidP="00F23D36">
      <w:pPr>
        <w:pStyle w:val="Heading2"/>
      </w:pPr>
      <w:r w:rsidRPr="00CD3260">
        <w:t>Článok II.</w:t>
      </w:r>
      <w:r w:rsidR="00A04BE4" w:rsidRPr="00CD3260">
        <w:br/>
      </w:r>
      <w:r w:rsidRPr="00CD3260">
        <w:t>Dodacie podmienky</w:t>
      </w:r>
    </w:p>
    <w:p w14:paraId="73483B10" w14:textId="77777777" w:rsidR="001A4907" w:rsidRPr="00CD3260" w:rsidRDefault="001A4907" w:rsidP="00F23D36">
      <w:pPr>
        <w:jc w:val="both"/>
        <w:rPr>
          <w:sz w:val="22"/>
          <w:szCs w:val="22"/>
        </w:rPr>
      </w:pPr>
    </w:p>
    <w:p w14:paraId="6602D0DA" w14:textId="693B6E86" w:rsidR="00F5649D" w:rsidRPr="00CD3260" w:rsidRDefault="00F5649D" w:rsidP="00F23D36">
      <w:pPr>
        <w:pStyle w:val="ListParagraph"/>
        <w:numPr>
          <w:ilvl w:val="0"/>
          <w:numId w:val="3"/>
        </w:numPr>
        <w:tabs>
          <w:tab w:val="clear" w:pos="720"/>
        </w:tabs>
        <w:ind w:left="567" w:hanging="567"/>
        <w:contextualSpacing w:val="0"/>
        <w:jc w:val="both"/>
        <w:rPr>
          <w:sz w:val="22"/>
          <w:szCs w:val="22"/>
        </w:rPr>
      </w:pPr>
      <w:r w:rsidRPr="00CD3260">
        <w:rPr>
          <w:sz w:val="22"/>
          <w:szCs w:val="22"/>
        </w:rPr>
        <w:t xml:space="preserve">Predávajúci sa zaväzuje dodať kupujúcemu predmet </w:t>
      </w:r>
      <w:r w:rsidR="00004B29" w:rsidRPr="00CD3260">
        <w:rPr>
          <w:sz w:val="22"/>
          <w:szCs w:val="22"/>
        </w:rPr>
        <w:t>plnenia</w:t>
      </w:r>
      <w:r w:rsidRPr="00CD3260">
        <w:rPr>
          <w:sz w:val="22"/>
          <w:szCs w:val="22"/>
        </w:rPr>
        <w:t xml:space="preserve"> na vlastnú zodpovednosť a na vlastné nebezpečenstvo v kvalite, množstve a</w:t>
      </w:r>
      <w:r w:rsidR="00004B29" w:rsidRPr="00CD3260">
        <w:rPr>
          <w:sz w:val="22"/>
          <w:szCs w:val="22"/>
        </w:rPr>
        <w:t> v mieste a čase a za podmienok</w:t>
      </w:r>
      <w:r w:rsidRPr="00CD3260">
        <w:rPr>
          <w:sz w:val="22"/>
          <w:szCs w:val="22"/>
        </w:rPr>
        <w:t xml:space="preserve"> v súlade </w:t>
      </w:r>
      <w:r w:rsidR="00004B29" w:rsidRPr="00CD3260">
        <w:rPr>
          <w:sz w:val="22"/>
          <w:szCs w:val="22"/>
        </w:rPr>
        <w:t>s touto zmluvou.</w:t>
      </w:r>
      <w:r w:rsidR="008504D3" w:rsidRPr="00CD3260">
        <w:rPr>
          <w:sz w:val="22"/>
          <w:szCs w:val="22"/>
        </w:rPr>
        <w:t xml:space="preserve"> </w:t>
      </w:r>
      <w:r w:rsidR="001C5767" w:rsidRPr="00CD3260">
        <w:rPr>
          <w:sz w:val="22"/>
          <w:szCs w:val="22"/>
        </w:rPr>
        <w:t xml:space="preserve">Predávajúci zodpovedá za to, že </w:t>
      </w:r>
      <w:r w:rsidR="00C930ED">
        <w:rPr>
          <w:sz w:val="22"/>
          <w:szCs w:val="22"/>
        </w:rPr>
        <w:t xml:space="preserve">každý </w:t>
      </w:r>
      <w:r w:rsidR="001C5767" w:rsidRPr="00CD3260">
        <w:rPr>
          <w:sz w:val="22"/>
          <w:szCs w:val="22"/>
        </w:rPr>
        <w:t xml:space="preserve">softvérový produkt bude mať v čase </w:t>
      </w:r>
      <w:r w:rsidR="00C930ED">
        <w:rPr>
          <w:sz w:val="22"/>
          <w:szCs w:val="22"/>
        </w:rPr>
        <w:t xml:space="preserve">jeho </w:t>
      </w:r>
      <w:r w:rsidR="001C5767" w:rsidRPr="00CD3260">
        <w:rPr>
          <w:sz w:val="22"/>
          <w:szCs w:val="22"/>
        </w:rPr>
        <w:t>dodania</w:t>
      </w:r>
      <w:r w:rsidR="00C930ED">
        <w:rPr>
          <w:sz w:val="22"/>
          <w:szCs w:val="22"/>
        </w:rPr>
        <w:t xml:space="preserve"> kupujúcemu</w:t>
      </w:r>
      <w:r w:rsidR="001C5767" w:rsidRPr="00CD3260">
        <w:rPr>
          <w:sz w:val="22"/>
          <w:szCs w:val="22"/>
        </w:rPr>
        <w:t xml:space="preserve"> vlastnosti deklarované v prílohe č. 1 tejto zmluvy a/alebo inak obvyklé vlastnosti pre </w:t>
      </w:r>
      <w:r w:rsidR="00C930ED">
        <w:rPr>
          <w:sz w:val="22"/>
          <w:szCs w:val="22"/>
        </w:rPr>
        <w:t>takýto</w:t>
      </w:r>
      <w:r w:rsidR="001C5767" w:rsidRPr="00CD3260">
        <w:rPr>
          <w:sz w:val="22"/>
          <w:szCs w:val="22"/>
        </w:rPr>
        <w:t xml:space="preserve"> typ softvérového produktu</w:t>
      </w:r>
      <w:r w:rsidR="00D271CE">
        <w:rPr>
          <w:sz w:val="22"/>
          <w:szCs w:val="22"/>
        </w:rPr>
        <w:t>, aby bol tento softvérový produkt plne funkčný a bezpečný pre jeho používanie kupujúcim</w:t>
      </w:r>
      <w:r w:rsidR="001C5767" w:rsidRPr="00CD3260">
        <w:rPr>
          <w:sz w:val="22"/>
          <w:szCs w:val="22"/>
        </w:rPr>
        <w:t>.</w:t>
      </w:r>
    </w:p>
    <w:p w14:paraId="5F1E1B77" w14:textId="1E5BD200" w:rsidR="003655FD" w:rsidRPr="00CD3260" w:rsidRDefault="003655FD" w:rsidP="00F23D36">
      <w:pPr>
        <w:pStyle w:val="ListParagraph"/>
        <w:numPr>
          <w:ilvl w:val="0"/>
          <w:numId w:val="3"/>
        </w:numPr>
        <w:tabs>
          <w:tab w:val="clear" w:pos="720"/>
        </w:tabs>
        <w:ind w:left="567" w:hanging="567"/>
        <w:contextualSpacing w:val="0"/>
        <w:jc w:val="both"/>
        <w:rPr>
          <w:sz w:val="22"/>
          <w:szCs w:val="22"/>
        </w:rPr>
      </w:pPr>
      <w:r w:rsidRPr="00CD3260">
        <w:rPr>
          <w:sz w:val="22"/>
          <w:szCs w:val="22"/>
        </w:rPr>
        <w:t xml:space="preserve">Miestom dodania predmetu plnenia je </w:t>
      </w:r>
      <w:r w:rsidR="001A2D83" w:rsidRPr="00CD3260">
        <w:rPr>
          <w:sz w:val="22"/>
          <w:szCs w:val="22"/>
        </w:rPr>
        <w:t>Bratislavské centrum služieb, Suché mýto 1A, Bratislava, Slovenská republika, ak sa zmluvné strany nedohodnú</w:t>
      </w:r>
      <w:r w:rsidR="008504D3" w:rsidRPr="00CD3260">
        <w:rPr>
          <w:sz w:val="22"/>
          <w:szCs w:val="22"/>
        </w:rPr>
        <w:t xml:space="preserve"> výslovne</w:t>
      </w:r>
      <w:r w:rsidR="001A2D83" w:rsidRPr="00CD3260">
        <w:rPr>
          <w:sz w:val="22"/>
          <w:szCs w:val="22"/>
        </w:rPr>
        <w:t xml:space="preserve"> na inom mieste plnenia.</w:t>
      </w:r>
      <w:r w:rsidR="00EA1C3E" w:rsidRPr="00CD3260">
        <w:rPr>
          <w:sz w:val="22"/>
          <w:szCs w:val="22"/>
        </w:rPr>
        <w:t xml:space="preserve"> </w:t>
      </w:r>
    </w:p>
    <w:p w14:paraId="3311A65D" w14:textId="39901618" w:rsidR="00EA1C3E" w:rsidRPr="004046B3" w:rsidRDefault="00EA1C3E" w:rsidP="00F23D36">
      <w:pPr>
        <w:pStyle w:val="ListParagraph"/>
        <w:numPr>
          <w:ilvl w:val="0"/>
          <w:numId w:val="3"/>
        </w:numPr>
        <w:tabs>
          <w:tab w:val="clear" w:pos="720"/>
        </w:tabs>
        <w:ind w:left="567" w:hanging="567"/>
        <w:contextualSpacing w:val="0"/>
        <w:jc w:val="both"/>
        <w:rPr>
          <w:sz w:val="22"/>
          <w:szCs w:val="22"/>
        </w:rPr>
      </w:pPr>
      <w:r w:rsidRPr="004046B3">
        <w:rPr>
          <w:sz w:val="22"/>
          <w:szCs w:val="22"/>
        </w:rPr>
        <w:t>Zodpovedným zástupcom pre prevzatie predmetu plnenia</w:t>
      </w:r>
      <w:r w:rsidR="008504D3" w:rsidRPr="004046B3">
        <w:rPr>
          <w:sz w:val="22"/>
          <w:szCs w:val="22"/>
        </w:rPr>
        <w:t xml:space="preserve"> za kupujúceho</w:t>
      </w:r>
      <w:r w:rsidRPr="004046B3">
        <w:rPr>
          <w:sz w:val="22"/>
          <w:szCs w:val="22"/>
        </w:rPr>
        <w:t xml:space="preserve"> je </w:t>
      </w:r>
      <w:r w:rsidRPr="001B1682">
        <w:rPr>
          <w:sz w:val="22"/>
          <w:szCs w:val="22"/>
        </w:rPr>
        <w:t>riaditeľ sekcie informačných technológií</w:t>
      </w:r>
      <w:r w:rsidRPr="004046B3">
        <w:rPr>
          <w:sz w:val="22"/>
          <w:szCs w:val="22"/>
        </w:rPr>
        <w:t xml:space="preserve"> </w:t>
      </w:r>
      <w:r w:rsidR="00BA0F36" w:rsidRPr="004046B3">
        <w:rPr>
          <w:sz w:val="22"/>
          <w:szCs w:val="22"/>
        </w:rPr>
        <w:t>kupujúceho:</w:t>
      </w:r>
      <w:r w:rsidR="00BA0F36" w:rsidRPr="00D53BCE">
        <w:rPr>
          <w:sz w:val="22"/>
          <w:szCs w:val="22"/>
          <w:highlight w:val="yellow"/>
        </w:rPr>
        <w:t>, tel. č. , e</w:t>
      </w:r>
      <w:r w:rsidR="004046B3" w:rsidRPr="00D53BCE">
        <w:rPr>
          <w:sz w:val="22"/>
          <w:szCs w:val="22"/>
          <w:highlight w:val="yellow"/>
        </w:rPr>
        <w:t>-</w:t>
      </w:r>
      <w:r w:rsidR="00BA0F36" w:rsidRPr="00D53BCE">
        <w:rPr>
          <w:sz w:val="22"/>
          <w:szCs w:val="22"/>
          <w:highlight w:val="yellow"/>
        </w:rPr>
        <w:t>mail: .</w:t>
      </w:r>
    </w:p>
    <w:p w14:paraId="2A4A05B0" w14:textId="0E5A41B4" w:rsidR="00FC3F76" w:rsidRPr="003622AE" w:rsidRDefault="000C1760" w:rsidP="00F23D36">
      <w:pPr>
        <w:pStyle w:val="ListParagraph"/>
        <w:numPr>
          <w:ilvl w:val="0"/>
          <w:numId w:val="3"/>
        </w:numPr>
        <w:tabs>
          <w:tab w:val="clear" w:pos="720"/>
        </w:tabs>
        <w:ind w:left="567" w:hanging="567"/>
        <w:contextualSpacing w:val="0"/>
        <w:jc w:val="both"/>
        <w:rPr>
          <w:sz w:val="22"/>
          <w:szCs w:val="22"/>
        </w:rPr>
      </w:pPr>
      <w:r w:rsidRPr="003622AE">
        <w:rPr>
          <w:sz w:val="22"/>
          <w:szCs w:val="22"/>
        </w:rPr>
        <w:t>Zmluvné strany sa dohodli, že predávajúci je povinný dodať</w:t>
      </w:r>
      <w:r w:rsidR="000E458F" w:rsidRPr="003622AE">
        <w:rPr>
          <w:sz w:val="22"/>
          <w:szCs w:val="22"/>
        </w:rPr>
        <w:t xml:space="preserve"> kupujúcemu</w:t>
      </w:r>
      <w:r w:rsidRPr="003622AE">
        <w:rPr>
          <w:sz w:val="22"/>
          <w:szCs w:val="22"/>
        </w:rPr>
        <w:t xml:space="preserve"> </w:t>
      </w:r>
      <w:r w:rsidR="00971AD1" w:rsidRPr="003622AE">
        <w:rPr>
          <w:sz w:val="22"/>
          <w:szCs w:val="22"/>
        </w:rPr>
        <w:t>softvérové produkty</w:t>
      </w:r>
      <w:r w:rsidR="007E1D50" w:rsidRPr="003622AE">
        <w:rPr>
          <w:sz w:val="22"/>
          <w:szCs w:val="22"/>
        </w:rPr>
        <w:t xml:space="preserve"> podľa prílohy č. 1 zmluvy (označené</w:t>
      </w:r>
      <w:r w:rsidR="00420F1D" w:rsidRPr="003622AE">
        <w:rPr>
          <w:sz w:val="22"/>
          <w:szCs w:val="22"/>
        </w:rPr>
        <w:t xml:space="preserve"> slovom</w:t>
      </w:r>
      <w:r w:rsidR="007E1D50" w:rsidRPr="003622AE">
        <w:rPr>
          <w:sz w:val="22"/>
          <w:szCs w:val="22"/>
        </w:rPr>
        <w:t xml:space="preserve"> FIX), vrátane licencií a dokumentácie</w:t>
      </w:r>
      <w:r w:rsidR="00971AD1" w:rsidRPr="003622AE">
        <w:rPr>
          <w:sz w:val="22"/>
          <w:szCs w:val="22"/>
        </w:rPr>
        <w:t>,</w:t>
      </w:r>
      <w:r w:rsidRPr="003622AE">
        <w:rPr>
          <w:sz w:val="22"/>
          <w:szCs w:val="22"/>
        </w:rPr>
        <w:t xml:space="preserve"> v lehote do </w:t>
      </w:r>
      <w:r w:rsidR="007E1D50" w:rsidRPr="003622AE">
        <w:rPr>
          <w:sz w:val="22"/>
          <w:szCs w:val="22"/>
        </w:rPr>
        <w:t>dvoch (2) pracovných dní</w:t>
      </w:r>
      <w:r w:rsidRPr="003622AE">
        <w:rPr>
          <w:sz w:val="22"/>
          <w:szCs w:val="22"/>
        </w:rPr>
        <w:t xml:space="preserve"> odo dňa </w:t>
      </w:r>
      <w:r w:rsidR="00310138" w:rsidRPr="003622AE">
        <w:rPr>
          <w:sz w:val="22"/>
          <w:szCs w:val="22"/>
        </w:rPr>
        <w:t>nadobudnutia</w:t>
      </w:r>
      <w:r w:rsidR="00633438" w:rsidRPr="003622AE">
        <w:rPr>
          <w:sz w:val="22"/>
          <w:szCs w:val="22"/>
        </w:rPr>
        <w:t xml:space="preserve"> </w:t>
      </w:r>
      <w:r w:rsidRPr="003622AE">
        <w:rPr>
          <w:sz w:val="22"/>
          <w:szCs w:val="22"/>
        </w:rPr>
        <w:t xml:space="preserve">účinnosti tejto zmluvy, pričom platí, že </w:t>
      </w:r>
      <w:r w:rsidR="008C0BF2" w:rsidRPr="003622AE">
        <w:rPr>
          <w:sz w:val="22"/>
          <w:szCs w:val="22"/>
        </w:rPr>
        <w:t xml:space="preserve">ich </w:t>
      </w:r>
      <w:r w:rsidRPr="003622AE">
        <w:rPr>
          <w:sz w:val="22"/>
          <w:szCs w:val="22"/>
        </w:rPr>
        <w:t xml:space="preserve">dodaním </w:t>
      </w:r>
      <w:r w:rsidR="008C0BF2" w:rsidRPr="003622AE">
        <w:rPr>
          <w:sz w:val="22"/>
          <w:szCs w:val="22"/>
        </w:rPr>
        <w:t>s</w:t>
      </w:r>
      <w:r w:rsidRPr="003622AE">
        <w:rPr>
          <w:sz w:val="22"/>
          <w:szCs w:val="22"/>
        </w:rPr>
        <w:t xml:space="preserve">a rozumie umožnenie </w:t>
      </w:r>
      <w:r w:rsidR="00304CBE" w:rsidRPr="003622AE">
        <w:rPr>
          <w:sz w:val="22"/>
          <w:szCs w:val="22"/>
        </w:rPr>
        <w:t xml:space="preserve">aktivácie </w:t>
      </w:r>
      <w:r w:rsidR="004A78BD" w:rsidRPr="003622AE">
        <w:rPr>
          <w:sz w:val="22"/>
          <w:szCs w:val="22"/>
        </w:rPr>
        <w:t xml:space="preserve">požadovaného počtu softvérových </w:t>
      </w:r>
      <w:r w:rsidR="00304CBE" w:rsidRPr="003622AE">
        <w:rPr>
          <w:sz w:val="22"/>
          <w:szCs w:val="22"/>
        </w:rPr>
        <w:t>licenci</w:t>
      </w:r>
      <w:r w:rsidR="004A78BD" w:rsidRPr="003622AE">
        <w:rPr>
          <w:sz w:val="22"/>
          <w:szCs w:val="22"/>
        </w:rPr>
        <w:t>í</w:t>
      </w:r>
      <w:r w:rsidR="00112295" w:rsidRPr="003622AE">
        <w:rPr>
          <w:sz w:val="22"/>
          <w:szCs w:val="22"/>
        </w:rPr>
        <w:t xml:space="preserve">. </w:t>
      </w:r>
      <w:r w:rsidR="008C0BF2" w:rsidRPr="003622AE">
        <w:rPr>
          <w:sz w:val="22"/>
          <w:szCs w:val="22"/>
        </w:rPr>
        <w:t xml:space="preserve">Ostatné </w:t>
      </w:r>
      <w:r w:rsidR="001A3067" w:rsidRPr="003622AE">
        <w:rPr>
          <w:sz w:val="22"/>
          <w:szCs w:val="22"/>
        </w:rPr>
        <w:t>softvérové produkty</w:t>
      </w:r>
      <w:r w:rsidR="00DB425F" w:rsidRPr="003622AE">
        <w:rPr>
          <w:sz w:val="22"/>
          <w:szCs w:val="22"/>
        </w:rPr>
        <w:t xml:space="preserve"> (označené</w:t>
      </w:r>
      <w:r w:rsidR="00420F1D" w:rsidRPr="003622AE">
        <w:rPr>
          <w:sz w:val="22"/>
          <w:szCs w:val="22"/>
        </w:rPr>
        <w:t xml:space="preserve"> slovom</w:t>
      </w:r>
      <w:r w:rsidR="00DB425F" w:rsidRPr="003622AE">
        <w:rPr>
          <w:sz w:val="22"/>
          <w:szCs w:val="22"/>
        </w:rPr>
        <w:t xml:space="preserve"> OPTIONAL)</w:t>
      </w:r>
      <w:r w:rsidR="001A3067" w:rsidRPr="003622AE">
        <w:rPr>
          <w:sz w:val="22"/>
          <w:szCs w:val="22"/>
        </w:rPr>
        <w:t xml:space="preserve"> budú</w:t>
      </w:r>
      <w:r w:rsidR="00E6485A" w:rsidRPr="003622AE">
        <w:rPr>
          <w:sz w:val="22"/>
          <w:szCs w:val="22"/>
        </w:rPr>
        <w:t xml:space="preserve"> vrátane licencií a dokumentácie</w:t>
      </w:r>
      <w:r w:rsidR="001A3067" w:rsidRPr="003622AE">
        <w:rPr>
          <w:sz w:val="22"/>
          <w:szCs w:val="22"/>
        </w:rPr>
        <w:t xml:space="preserve"> dodané </w:t>
      </w:r>
      <w:r w:rsidR="00DB425F" w:rsidRPr="003622AE">
        <w:rPr>
          <w:sz w:val="22"/>
          <w:szCs w:val="22"/>
        </w:rPr>
        <w:t>predávajúcim kupujúcemu</w:t>
      </w:r>
      <w:r w:rsidR="00CF6434" w:rsidRPr="003622AE">
        <w:rPr>
          <w:sz w:val="22"/>
          <w:szCs w:val="22"/>
        </w:rPr>
        <w:t xml:space="preserve"> </w:t>
      </w:r>
      <w:r w:rsidR="003D4CE3" w:rsidRPr="003622AE">
        <w:rPr>
          <w:sz w:val="22"/>
          <w:szCs w:val="22"/>
        </w:rPr>
        <w:t xml:space="preserve">v množstve uvedenom v objednávke a </w:t>
      </w:r>
      <w:r w:rsidR="00DB425F" w:rsidRPr="003622AE">
        <w:rPr>
          <w:sz w:val="22"/>
          <w:szCs w:val="22"/>
        </w:rPr>
        <w:t xml:space="preserve">v lehote do dvoch (2) pracovných dní od </w:t>
      </w:r>
      <w:r w:rsidR="003D4CE3" w:rsidRPr="003622AE">
        <w:rPr>
          <w:sz w:val="22"/>
          <w:szCs w:val="22"/>
        </w:rPr>
        <w:t>zaslania</w:t>
      </w:r>
      <w:r w:rsidR="00DB425F" w:rsidRPr="003622AE">
        <w:rPr>
          <w:sz w:val="22"/>
          <w:szCs w:val="22"/>
        </w:rPr>
        <w:t xml:space="preserve"> </w:t>
      </w:r>
      <w:r w:rsidR="00674E2D" w:rsidRPr="003622AE">
        <w:rPr>
          <w:sz w:val="22"/>
          <w:szCs w:val="22"/>
        </w:rPr>
        <w:t>objednávky</w:t>
      </w:r>
      <w:r w:rsidR="00DB425F" w:rsidRPr="003622AE">
        <w:rPr>
          <w:sz w:val="22"/>
          <w:szCs w:val="22"/>
        </w:rPr>
        <w:t xml:space="preserve"> na ich dodanie</w:t>
      </w:r>
      <w:r w:rsidR="00002700" w:rsidRPr="003622AE">
        <w:rPr>
          <w:sz w:val="22"/>
          <w:szCs w:val="22"/>
        </w:rPr>
        <w:t xml:space="preserve"> predávajúcemu</w:t>
      </w:r>
      <w:r w:rsidR="0013670B" w:rsidRPr="003622AE">
        <w:rPr>
          <w:sz w:val="22"/>
          <w:szCs w:val="22"/>
        </w:rPr>
        <w:t xml:space="preserve"> </w:t>
      </w:r>
      <w:r w:rsidR="009F1F16" w:rsidRPr="003622AE">
        <w:rPr>
          <w:sz w:val="22"/>
          <w:szCs w:val="22"/>
        </w:rPr>
        <w:t xml:space="preserve">elektronicky </w:t>
      </w:r>
      <w:r w:rsidR="0013670B" w:rsidRPr="003622AE">
        <w:rPr>
          <w:sz w:val="22"/>
          <w:szCs w:val="22"/>
        </w:rPr>
        <w:t>v súlade s článkom XI</w:t>
      </w:r>
      <w:r w:rsidR="00D64924" w:rsidRPr="003622AE">
        <w:rPr>
          <w:sz w:val="22"/>
          <w:szCs w:val="22"/>
        </w:rPr>
        <w:t>.</w:t>
      </w:r>
      <w:r w:rsidR="0013670B" w:rsidRPr="003622AE">
        <w:rPr>
          <w:sz w:val="22"/>
          <w:szCs w:val="22"/>
        </w:rPr>
        <w:t xml:space="preserve"> tejto zmluvy</w:t>
      </w:r>
      <w:r w:rsidR="00E65120" w:rsidRPr="003622AE">
        <w:rPr>
          <w:sz w:val="22"/>
          <w:szCs w:val="22"/>
        </w:rPr>
        <w:t>, ak sa zmluvné strany pre daný prípad výslovne nedohodnú inak</w:t>
      </w:r>
      <w:r w:rsidR="003622AE" w:rsidRPr="003622AE">
        <w:rPr>
          <w:sz w:val="22"/>
          <w:szCs w:val="22"/>
        </w:rPr>
        <w:t xml:space="preserve"> </w:t>
      </w:r>
      <w:r w:rsidR="003622AE" w:rsidRPr="004046B3">
        <w:rPr>
          <w:sz w:val="22"/>
          <w:szCs w:val="22"/>
        </w:rPr>
        <w:t xml:space="preserve">pričom platí, že </w:t>
      </w:r>
      <w:r w:rsidR="003622AE" w:rsidRPr="003622AE">
        <w:rPr>
          <w:sz w:val="22"/>
          <w:szCs w:val="22"/>
        </w:rPr>
        <w:t>ich dodaním sa rozumie umožnenie aktivácie požadovaného počtu softvérových licencií</w:t>
      </w:r>
      <w:r w:rsidR="003622AE" w:rsidRPr="004046B3">
        <w:rPr>
          <w:sz w:val="22"/>
          <w:szCs w:val="22"/>
        </w:rPr>
        <w:t xml:space="preserve">. </w:t>
      </w:r>
      <w:r w:rsidR="008164B6" w:rsidRPr="003622AE">
        <w:rPr>
          <w:sz w:val="22"/>
          <w:szCs w:val="22"/>
        </w:rPr>
        <w:t xml:space="preserve">Kupujúci je oprávnený prevziať </w:t>
      </w:r>
      <w:r w:rsidR="007F7618" w:rsidRPr="003622AE">
        <w:rPr>
          <w:sz w:val="22"/>
          <w:szCs w:val="22"/>
        </w:rPr>
        <w:t>akúkoľvek č</w:t>
      </w:r>
      <w:r w:rsidR="00312CEC" w:rsidRPr="003622AE">
        <w:rPr>
          <w:sz w:val="22"/>
          <w:szCs w:val="22"/>
        </w:rPr>
        <w:t>a</w:t>
      </w:r>
      <w:r w:rsidR="007F7618" w:rsidRPr="003622AE">
        <w:rPr>
          <w:sz w:val="22"/>
          <w:szCs w:val="22"/>
        </w:rPr>
        <w:t>s</w:t>
      </w:r>
      <w:r w:rsidR="00312CEC" w:rsidRPr="003622AE">
        <w:rPr>
          <w:sz w:val="22"/>
          <w:szCs w:val="22"/>
        </w:rPr>
        <w:t>ť</w:t>
      </w:r>
      <w:r w:rsidR="007F7618" w:rsidRPr="003622AE">
        <w:rPr>
          <w:sz w:val="22"/>
          <w:szCs w:val="22"/>
        </w:rPr>
        <w:t xml:space="preserve"> predmetu plnenia podľa tejto zmluvy</w:t>
      </w:r>
      <w:r w:rsidR="005B0FCE" w:rsidRPr="003622AE">
        <w:rPr>
          <w:sz w:val="22"/>
          <w:szCs w:val="22"/>
        </w:rPr>
        <w:t xml:space="preserve"> od predávajúceho</w:t>
      </w:r>
      <w:r w:rsidR="007730B5" w:rsidRPr="003622AE">
        <w:rPr>
          <w:sz w:val="22"/>
          <w:szCs w:val="22"/>
        </w:rPr>
        <w:t xml:space="preserve"> </w:t>
      </w:r>
      <w:r w:rsidR="008164B6" w:rsidRPr="003622AE">
        <w:rPr>
          <w:sz w:val="22"/>
          <w:szCs w:val="22"/>
        </w:rPr>
        <w:t xml:space="preserve">aj pred dohodnutým termínom jeho </w:t>
      </w:r>
      <w:r w:rsidR="00F0367C" w:rsidRPr="003622AE">
        <w:rPr>
          <w:sz w:val="22"/>
          <w:szCs w:val="22"/>
        </w:rPr>
        <w:t>dodania</w:t>
      </w:r>
      <w:r w:rsidR="00985A7E" w:rsidRPr="003622AE">
        <w:rPr>
          <w:sz w:val="22"/>
          <w:szCs w:val="22"/>
        </w:rPr>
        <w:t>.</w:t>
      </w:r>
      <w:r w:rsidR="00A41603" w:rsidRPr="003622AE">
        <w:rPr>
          <w:sz w:val="22"/>
          <w:szCs w:val="22"/>
        </w:rPr>
        <w:t xml:space="preserve"> </w:t>
      </w:r>
    </w:p>
    <w:p w14:paraId="4519BA94" w14:textId="3C4EF3B4" w:rsidR="001A4907" w:rsidRPr="00CD3260" w:rsidRDefault="00270230" w:rsidP="00F23D36">
      <w:pPr>
        <w:pStyle w:val="ListParagraph"/>
        <w:numPr>
          <w:ilvl w:val="0"/>
          <w:numId w:val="3"/>
        </w:numPr>
        <w:tabs>
          <w:tab w:val="clear" w:pos="720"/>
        </w:tabs>
        <w:ind w:left="567" w:hanging="567"/>
        <w:contextualSpacing w:val="0"/>
        <w:jc w:val="both"/>
        <w:rPr>
          <w:sz w:val="22"/>
          <w:szCs w:val="22"/>
          <w:highlight w:val="yellow"/>
        </w:rPr>
      </w:pPr>
      <w:r w:rsidRPr="00CD3260">
        <w:rPr>
          <w:sz w:val="22"/>
          <w:szCs w:val="22"/>
        </w:rPr>
        <w:t xml:space="preserve">Predávajúci sa zaväzuje, že </w:t>
      </w:r>
      <w:r w:rsidR="00795A9F">
        <w:rPr>
          <w:sz w:val="22"/>
          <w:szCs w:val="22"/>
        </w:rPr>
        <w:t>každý dodaný</w:t>
      </w:r>
      <w:r w:rsidR="00DB553A" w:rsidRPr="00CD3260">
        <w:rPr>
          <w:sz w:val="22"/>
          <w:szCs w:val="22"/>
        </w:rPr>
        <w:t xml:space="preserve"> softvérový produkt</w:t>
      </w:r>
      <w:r w:rsidRPr="00CD3260">
        <w:rPr>
          <w:sz w:val="22"/>
          <w:szCs w:val="22"/>
        </w:rPr>
        <w:t xml:space="preserve"> bude nový</w:t>
      </w:r>
      <w:r w:rsidR="00DE1DE4" w:rsidRPr="00CD3260">
        <w:rPr>
          <w:sz w:val="22"/>
          <w:szCs w:val="22"/>
        </w:rPr>
        <w:t xml:space="preserve"> (originálny)</w:t>
      </w:r>
      <w:r w:rsidRPr="00CD3260">
        <w:rPr>
          <w:sz w:val="22"/>
          <w:szCs w:val="22"/>
        </w:rPr>
        <w:t>, nepoužitý, neopotrebovaný, spĺňajúci všetky technické</w:t>
      </w:r>
      <w:r w:rsidR="00742085" w:rsidRPr="00CD3260">
        <w:rPr>
          <w:sz w:val="22"/>
          <w:szCs w:val="22"/>
        </w:rPr>
        <w:t>, právne</w:t>
      </w:r>
      <w:r w:rsidRPr="00CD3260">
        <w:rPr>
          <w:sz w:val="22"/>
          <w:szCs w:val="22"/>
        </w:rPr>
        <w:t xml:space="preserve"> a iné normy viažuce sa na </w:t>
      </w:r>
      <w:r w:rsidR="00DB553A" w:rsidRPr="00CD3260">
        <w:rPr>
          <w:sz w:val="22"/>
          <w:szCs w:val="22"/>
        </w:rPr>
        <w:t xml:space="preserve">takýto typ </w:t>
      </w:r>
      <w:r w:rsidR="00D33A39" w:rsidRPr="00CD3260">
        <w:rPr>
          <w:sz w:val="22"/>
          <w:szCs w:val="22"/>
        </w:rPr>
        <w:t xml:space="preserve">softvérového </w:t>
      </w:r>
      <w:r w:rsidR="00DB553A" w:rsidRPr="00CD3260">
        <w:rPr>
          <w:sz w:val="22"/>
          <w:szCs w:val="22"/>
        </w:rPr>
        <w:t>produktu</w:t>
      </w:r>
      <w:r w:rsidR="00500B01" w:rsidRPr="00CD3260">
        <w:rPr>
          <w:sz w:val="22"/>
          <w:szCs w:val="22"/>
        </w:rPr>
        <w:t xml:space="preserve">, ako aj </w:t>
      </w:r>
      <w:r w:rsidRPr="00CD3260">
        <w:rPr>
          <w:sz w:val="22"/>
          <w:szCs w:val="22"/>
        </w:rPr>
        <w:t xml:space="preserve">bez </w:t>
      </w:r>
      <w:r w:rsidR="00500B01" w:rsidRPr="00CD3260">
        <w:rPr>
          <w:sz w:val="22"/>
          <w:szCs w:val="22"/>
        </w:rPr>
        <w:t xml:space="preserve">akýchkoľvek </w:t>
      </w:r>
      <w:r w:rsidRPr="00CD3260">
        <w:rPr>
          <w:sz w:val="22"/>
          <w:szCs w:val="22"/>
        </w:rPr>
        <w:t xml:space="preserve">právnych a faktických vád. </w:t>
      </w:r>
      <w:r w:rsidR="001A4907" w:rsidRPr="00CD3260">
        <w:rPr>
          <w:sz w:val="22"/>
          <w:szCs w:val="22"/>
        </w:rPr>
        <w:t xml:space="preserve">Predávajúci je povinný dodať </w:t>
      </w:r>
      <w:r w:rsidR="0004088D" w:rsidRPr="00CD3260">
        <w:rPr>
          <w:sz w:val="22"/>
          <w:szCs w:val="22"/>
        </w:rPr>
        <w:t>softvérové produkty</w:t>
      </w:r>
      <w:r w:rsidR="001A4907" w:rsidRPr="00CD3260">
        <w:rPr>
          <w:sz w:val="22"/>
          <w:szCs w:val="22"/>
        </w:rPr>
        <w:t xml:space="preserve"> spolu s nasledovnou dokumentáciou: </w:t>
      </w:r>
      <w:r w:rsidR="00C8437D" w:rsidRPr="00CD3260">
        <w:rPr>
          <w:sz w:val="22"/>
          <w:szCs w:val="22"/>
          <w:highlight w:val="yellow"/>
        </w:rPr>
        <w:t>dohoda MPA a potvrdenie CSP pre Microsoft riešenia</w:t>
      </w:r>
      <w:r w:rsidR="00A16B6C" w:rsidRPr="00CD3260">
        <w:rPr>
          <w:sz w:val="22"/>
          <w:szCs w:val="22"/>
          <w:highlight w:val="yellow"/>
        </w:rPr>
        <w:t xml:space="preserve"> a </w:t>
      </w:r>
      <w:r w:rsidR="00C8437D" w:rsidRPr="00CD3260">
        <w:rPr>
          <w:sz w:val="22"/>
          <w:szCs w:val="22"/>
          <w:highlight w:val="yellow"/>
        </w:rPr>
        <w:t>záručný list</w:t>
      </w:r>
      <w:r w:rsidR="00A16B6C" w:rsidRPr="00CD3260">
        <w:rPr>
          <w:sz w:val="22"/>
          <w:szCs w:val="22"/>
          <w:highlight w:val="yellow"/>
        </w:rPr>
        <w:t>.</w:t>
      </w:r>
    </w:p>
    <w:p w14:paraId="03DC0F81" w14:textId="2745466F" w:rsidR="001A4907" w:rsidRPr="00DD3FE2" w:rsidRDefault="001A4907" w:rsidP="00F23D36">
      <w:pPr>
        <w:pStyle w:val="ListParagraph"/>
        <w:numPr>
          <w:ilvl w:val="0"/>
          <w:numId w:val="3"/>
        </w:numPr>
        <w:tabs>
          <w:tab w:val="clear" w:pos="720"/>
        </w:tabs>
        <w:ind w:left="567" w:hanging="567"/>
        <w:contextualSpacing w:val="0"/>
        <w:jc w:val="both"/>
        <w:rPr>
          <w:sz w:val="22"/>
          <w:szCs w:val="22"/>
        </w:rPr>
      </w:pPr>
      <w:r w:rsidRPr="00DD3FE2">
        <w:rPr>
          <w:sz w:val="22"/>
          <w:szCs w:val="22"/>
        </w:rPr>
        <w:t xml:space="preserve">V prípade omeškania predávajúceho dodať </w:t>
      </w:r>
      <w:r w:rsidR="00DD3FE2" w:rsidRPr="00DD3FE2">
        <w:rPr>
          <w:sz w:val="22"/>
          <w:szCs w:val="22"/>
        </w:rPr>
        <w:t>kupujúcemu predmet plnenia</w:t>
      </w:r>
      <w:r w:rsidRPr="00DD3FE2">
        <w:rPr>
          <w:sz w:val="22"/>
          <w:szCs w:val="22"/>
        </w:rPr>
        <w:t xml:space="preserve"> </w:t>
      </w:r>
      <w:r w:rsidR="00500FBA" w:rsidRPr="00DD3FE2">
        <w:rPr>
          <w:sz w:val="22"/>
          <w:szCs w:val="22"/>
        </w:rPr>
        <w:t>v</w:t>
      </w:r>
      <w:r w:rsidR="002971DD" w:rsidRPr="00DD3FE2">
        <w:rPr>
          <w:sz w:val="22"/>
          <w:szCs w:val="22"/>
        </w:rPr>
        <w:t xml:space="preserve"> čase </w:t>
      </w:r>
      <w:r w:rsidR="0056646A" w:rsidRPr="00DD3FE2">
        <w:rPr>
          <w:sz w:val="22"/>
          <w:szCs w:val="22"/>
        </w:rPr>
        <w:t xml:space="preserve">dohodnutom </w:t>
      </w:r>
      <w:r w:rsidR="002971DD" w:rsidRPr="00DD3FE2">
        <w:rPr>
          <w:sz w:val="22"/>
          <w:szCs w:val="22"/>
        </w:rPr>
        <w:t>podľa tejto zmluvy</w:t>
      </w:r>
      <w:r w:rsidR="003C5A46" w:rsidRPr="00DD3FE2">
        <w:rPr>
          <w:sz w:val="22"/>
          <w:szCs w:val="22"/>
        </w:rPr>
        <w:t xml:space="preserve"> </w:t>
      </w:r>
      <w:r w:rsidRPr="00DD3FE2">
        <w:rPr>
          <w:sz w:val="22"/>
          <w:szCs w:val="22"/>
        </w:rPr>
        <w:t xml:space="preserve">je kupujúci oprávnený uplatniť si voči predávajúcemu zmluvnú pokutu vo výške </w:t>
      </w:r>
      <w:r w:rsidR="00990609" w:rsidRPr="00DD3FE2">
        <w:rPr>
          <w:sz w:val="22"/>
          <w:szCs w:val="22"/>
        </w:rPr>
        <w:t>100,00 EUR (slovom: sto eur)</w:t>
      </w:r>
      <w:r w:rsidR="00B80896" w:rsidRPr="00DD3FE2">
        <w:rPr>
          <w:sz w:val="22"/>
          <w:szCs w:val="22"/>
        </w:rPr>
        <w:t xml:space="preserve">, a to </w:t>
      </w:r>
      <w:r w:rsidRPr="00DD3FE2">
        <w:rPr>
          <w:sz w:val="22"/>
          <w:szCs w:val="22"/>
        </w:rPr>
        <w:t>za každý aj začatý deň omeškania, pričom právo kupujúceho na náhradu škody tým nie je dotknuté.</w:t>
      </w:r>
      <w:r w:rsidR="00594A5F" w:rsidRPr="00DD3FE2">
        <w:rPr>
          <w:sz w:val="22"/>
          <w:szCs w:val="22"/>
        </w:rPr>
        <w:t xml:space="preserve"> Bez ohľadu na uvedené, a</w:t>
      </w:r>
      <w:r w:rsidRPr="00DD3FE2">
        <w:rPr>
          <w:sz w:val="22"/>
          <w:szCs w:val="22"/>
        </w:rPr>
        <w:t xml:space="preserve">k predávajúci nedodá kupujúcemu </w:t>
      </w:r>
      <w:r w:rsidR="00EA37AA" w:rsidRPr="00DD3FE2">
        <w:rPr>
          <w:sz w:val="22"/>
          <w:szCs w:val="22"/>
        </w:rPr>
        <w:t xml:space="preserve">predmet </w:t>
      </w:r>
      <w:r w:rsidR="002971DD" w:rsidRPr="00DD3FE2">
        <w:rPr>
          <w:sz w:val="22"/>
          <w:szCs w:val="22"/>
        </w:rPr>
        <w:t>plnenia v čase podľa tejto zmluvy</w:t>
      </w:r>
      <w:r w:rsidRPr="00DD3FE2">
        <w:rPr>
          <w:sz w:val="22"/>
          <w:szCs w:val="22"/>
        </w:rPr>
        <w:t>, takéto konanie sa považuje za podstatné porušenie zmluv</w:t>
      </w:r>
      <w:r w:rsidR="009225FA" w:rsidRPr="00DD3FE2">
        <w:rPr>
          <w:sz w:val="22"/>
          <w:szCs w:val="22"/>
        </w:rPr>
        <w:t>y zo strany predávajúceho</w:t>
      </w:r>
      <w:r w:rsidRPr="00DD3FE2">
        <w:rPr>
          <w:sz w:val="22"/>
          <w:szCs w:val="22"/>
        </w:rPr>
        <w:t>.</w:t>
      </w:r>
      <w:r w:rsidR="00702C5B" w:rsidRPr="00DD3FE2">
        <w:rPr>
          <w:sz w:val="22"/>
          <w:szCs w:val="22"/>
        </w:rPr>
        <w:t xml:space="preserve"> Za podstatné porušenie zmluvy zo strany predávajúceho sa považuje aj dodanie </w:t>
      </w:r>
      <w:r w:rsidR="003E13FC" w:rsidRPr="00DD3FE2">
        <w:rPr>
          <w:sz w:val="22"/>
          <w:szCs w:val="22"/>
        </w:rPr>
        <w:t xml:space="preserve">predmetu </w:t>
      </w:r>
      <w:r w:rsidR="009B0164" w:rsidRPr="00DD3FE2">
        <w:rPr>
          <w:sz w:val="22"/>
          <w:szCs w:val="22"/>
        </w:rPr>
        <w:t>plnenia</w:t>
      </w:r>
      <w:r w:rsidR="003E13FC" w:rsidRPr="00DD3FE2">
        <w:rPr>
          <w:sz w:val="22"/>
          <w:szCs w:val="22"/>
        </w:rPr>
        <w:t xml:space="preserve"> s akýmikoľvek vadami a/alebo</w:t>
      </w:r>
      <w:r w:rsidR="00702C5B" w:rsidRPr="00DD3FE2">
        <w:rPr>
          <w:sz w:val="22"/>
          <w:szCs w:val="22"/>
        </w:rPr>
        <w:t xml:space="preserve"> bez </w:t>
      </w:r>
      <w:r w:rsidR="002750F1" w:rsidRPr="00DD3FE2">
        <w:rPr>
          <w:sz w:val="22"/>
          <w:szCs w:val="22"/>
        </w:rPr>
        <w:t>požadovanej dokumentácie.</w:t>
      </w:r>
    </w:p>
    <w:p w14:paraId="66E728DA" w14:textId="06DC1CD4" w:rsidR="001A4907" w:rsidRPr="00CD3260" w:rsidRDefault="001A4907" w:rsidP="00F23D36">
      <w:pPr>
        <w:pStyle w:val="ListParagraph"/>
        <w:numPr>
          <w:ilvl w:val="0"/>
          <w:numId w:val="3"/>
        </w:numPr>
        <w:tabs>
          <w:tab w:val="clear" w:pos="720"/>
        </w:tabs>
        <w:ind w:left="567" w:hanging="567"/>
        <w:contextualSpacing w:val="0"/>
        <w:jc w:val="both"/>
        <w:rPr>
          <w:sz w:val="22"/>
          <w:szCs w:val="22"/>
        </w:rPr>
      </w:pPr>
      <w:r w:rsidRPr="00CD3260">
        <w:rPr>
          <w:sz w:val="22"/>
          <w:szCs w:val="22"/>
        </w:rPr>
        <w:t xml:space="preserve">Kupujúci si vyhradzuje právo odmietnuť prevziať </w:t>
      </w:r>
      <w:r w:rsidR="003E13FC" w:rsidRPr="00CD3260">
        <w:rPr>
          <w:sz w:val="22"/>
          <w:szCs w:val="22"/>
        </w:rPr>
        <w:t xml:space="preserve">predmet </w:t>
      </w:r>
      <w:r w:rsidR="009B0164" w:rsidRPr="00CD3260">
        <w:rPr>
          <w:sz w:val="22"/>
          <w:szCs w:val="22"/>
        </w:rPr>
        <w:t>plnenia</w:t>
      </w:r>
      <w:r w:rsidR="00DA6675">
        <w:rPr>
          <w:sz w:val="22"/>
          <w:szCs w:val="22"/>
        </w:rPr>
        <w:t xml:space="preserve"> od predávajúceho</w:t>
      </w:r>
      <w:r w:rsidRPr="00CD3260">
        <w:rPr>
          <w:sz w:val="22"/>
          <w:szCs w:val="22"/>
        </w:rPr>
        <w:t xml:space="preserve">, ak </w:t>
      </w:r>
      <w:r w:rsidR="003E13FC" w:rsidRPr="00CD3260">
        <w:rPr>
          <w:sz w:val="22"/>
          <w:szCs w:val="22"/>
        </w:rPr>
        <w:t xml:space="preserve">predmet </w:t>
      </w:r>
      <w:r w:rsidR="009B0164" w:rsidRPr="00CD3260">
        <w:rPr>
          <w:sz w:val="22"/>
          <w:szCs w:val="22"/>
        </w:rPr>
        <w:t>pln</w:t>
      </w:r>
      <w:r w:rsidR="00C446CE" w:rsidRPr="00CD3260">
        <w:rPr>
          <w:sz w:val="22"/>
          <w:szCs w:val="22"/>
        </w:rPr>
        <w:t>e</w:t>
      </w:r>
      <w:r w:rsidR="009B0164" w:rsidRPr="00CD3260">
        <w:rPr>
          <w:sz w:val="22"/>
          <w:szCs w:val="22"/>
        </w:rPr>
        <w:t>nia</w:t>
      </w:r>
      <w:r w:rsidRPr="00CD3260">
        <w:rPr>
          <w:sz w:val="22"/>
          <w:szCs w:val="22"/>
        </w:rPr>
        <w:t xml:space="preserve"> svojimi vlastnosťami, resp. kvalitou</w:t>
      </w:r>
      <w:r w:rsidR="007668F8" w:rsidRPr="00CD3260">
        <w:rPr>
          <w:sz w:val="22"/>
          <w:szCs w:val="22"/>
        </w:rPr>
        <w:t xml:space="preserve"> alebo</w:t>
      </w:r>
      <w:r w:rsidRPr="00CD3260">
        <w:rPr>
          <w:sz w:val="22"/>
          <w:szCs w:val="22"/>
        </w:rPr>
        <w:t xml:space="preserve"> </w:t>
      </w:r>
      <w:r w:rsidR="00594250" w:rsidRPr="00CD3260">
        <w:rPr>
          <w:sz w:val="22"/>
          <w:szCs w:val="22"/>
        </w:rPr>
        <w:t>množstvom</w:t>
      </w:r>
      <w:r w:rsidRPr="00CD3260">
        <w:rPr>
          <w:sz w:val="22"/>
          <w:szCs w:val="22"/>
        </w:rPr>
        <w:t xml:space="preserve"> nezodpovedá </w:t>
      </w:r>
      <w:r w:rsidR="009B0164" w:rsidRPr="00CD3260">
        <w:rPr>
          <w:sz w:val="22"/>
          <w:szCs w:val="22"/>
        </w:rPr>
        <w:t xml:space="preserve">stavu </w:t>
      </w:r>
      <w:r w:rsidRPr="00CD3260">
        <w:rPr>
          <w:sz w:val="22"/>
          <w:szCs w:val="22"/>
        </w:rPr>
        <w:t xml:space="preserve">deklarovanému predávajúcim </w:t>
      </w:r>
      <w:r w:rsidR="00DA6675">
        <w:rPr>
          <w:sz w:val="22"/>
          <w:szCs w:val="22"/>
        </w:rPr>
        <w:t>v</w:t>
      </w:r>
      <w:r w:rsidRPr="00CD3260">
        <w:rPr>
          <w:sz w:val="22"/>
          <w:szCs w:val="22"/>
        </w:rPr>
        <w:t xml:space="preserve"> tejto zmluv</w:t>
      </w:r>
      <w:r w:rsidR="00DA6675">
        <w:rPr>
          <w:sz w:val="22"/>
          <w:szCs w:val="22"/>
        </w:rPr>
        <w:t>e</w:t>
      </w:r>
      <w:r w:rsidRPr="00CD3260">
        <w:rPr>
          <w:sz w:val="22"/>
          <w:szCs w:val="22"/>
        </w:rPr>
        <w:t xml:space="preserve">. Kupujúci si vyhradzuje právo odmietnuť prevziať </w:t>
      </w:r>
      <w:r w:rsidR="003E13FC" w:rsidRPr="00CD3260">
        <w:rPr>
          <w:sz w:val="22"/>
          <w:szCs w:val="22"/>
        </w:rPr>
        <w:t xml:space="preserve">predmet </w:t>
      </w:r>
      <w:r w:rsidR="00C446CE" w:rsidRPr="00CD3260">
        <w:rPr>
          <w:sz w:val="22"/>
          <w:szCs w:val="22"/>
        </w:rPr>
        <w:t>plnenia</w:t>
      </w:r>
      <w:r w:rsidRPr="00CD3260">
        <w:rPr>
          <w:sz w:val="22"/>
          <w:szCs w:val="22"/>
        </w:rPr>
        <w:t xml:space="preserve"> aj pre iné</w:t>
      </w:r>
      <w:r w:rsidR="00393B39" w:rsidRPr="00CD3260">
        <w:rPr>
          <w:sz w:val="22"/>
          <w:szCs w:val="22"/>
        </w:rPr>
        <w:t xml:space="preserve"> preukázateľné </w:t>
      </w:r>
      <w:r w:rsidRPr="00CD3260">
        <w:rPr>
          <w:sz w:val="22"/>
          <w:szCs w:val="22"/>
        </w:rPr>
        <w:t xml:space="preserve">vady dodaného </w:t>
      </w:r>
      <w:r w:rsidR="003814B1">
        <w:rPr>
          <w:sz w:val="22"/>
          <w:szCs w:val="22"/>
        </w:rPr>
        <w:t>predmetu plnenia</w:t>
      </w:r>
      <w:r w:rsidRPr="00CD3260">
        <w:rPr>
          <w:sz w:val="22"/>
          <w:szCs w:val="22"/>
        </w:rPr>
        <w:t>.</w:t>
      </w:r>
    </w:p>
    <w:p w14:paraId="53A06DCA" w14:textId="77777777" w:rsidR="009C4165" w:rsidRPr="00CD3260" w:rsidRDefault="009C4165" w:rsidP="00F23D36">
      <w:pPr>
        <w:pStyle w:val="ListParagraph"/>
        <w:ind w:left="426"/>
        <w:contextualSpacing w:val="0"/>
        <w:jc w:val="both"/>
        <w:rPr>
          <w:sz w:val="22"/>
          <w:szCs w:val="22"/>
        </w:rPr>
      </w:pPr>
    </w:p>
    <w:p w14:paraId="6FD19DEA" w14:textId="6B583CE3" w:rsidR="001A4907" w:rsidRPr="00CD3260" w:rsidRDefault="001A4907" w:rsidP="00F23D36">
      <w:pPr>
        <w:pStyle w:val="Heading2"/>
      </w:pPr>
      <w:r w:rsidRPr="00CD3260">
        <w:t>Článok I</w:t>
      </w:r>
      <w:r w:rsidR="00044C3C" w:rsidRPr="00CD3260">
        <w:t>II</w:t>
      </w:r>
      <w:r w:rsidRPr="00CD3260">
        <w:t>.</w:t>
      </w:r>
      <w:r w:rsidR="00AF4ACC" w:rsidRPr="00CD3260">
        <w:br/>
      </w:r>
      <w:r w:rsidRPr="00CD3260">
        <w:t>Kúpna cena</w:t>
      </w:r>
      <w:r w:rsidR="008E54BE">
        <w:t xml:space="preserve"> a</w:t>
      </w:r>
      <w:r w:rsidRPr="00CD3260">
        <w:t xml:space="preserve"> platobné podmienky </w:t>
      </w:r>
    </w:p>
    <w:p w14:paraId="57A3FF62" w14:textId="77777777" w:rsidR="001A4907" w:rsidRPr="00CD3260" w:rsidRDefault="001A4907" w:rsidP="00F23D36">
      <w:pPr>
        <w:pStyle w:val="ListParagraph"/>
        <w:ind w:left="0"/>
        <w:contextualSpacing w:val="0"/>
        <w:jc w:val="both"/>
        <w:rPr>
          <w:b/>
          <w:sz w:val="22"/>
          <w:szCs w:val="22"/>
        </w:rPr>
      </w:pPr>
    </w:p>
    <w:p w14:paraId="498949AA" w14:textId="3705CE80" w:rsidR="001A4907" w:rsidRPr="00446D69" w:rsidRDefault="001A4907" w:rsidP="00F23D36">
      <w:pPr>
        <w:pStyle w:val="ListParagraph"/>
        <w:numPr>
          <w:ilvl w:val="0"/>
          <w:numId w:val="4"/>
        </w:numPr>
        <w:tabs>
          <w:tab w:val="clear" w:pos="502"/>
          <w:tab w:val="num" w:pos="709"/>
        </w:tabs>
        <w:ind w:left="567" w:hanging="567"/>
        <w:contextualSpacing w:val="0"/>
        <w:jc w:val="both"/>
        <w:rPr>
          <w:sz w:val="22"/>
          <w:szCs w:val="22"/>
        </w:rPr>
      </w:pPr>
      <w:r w:rsidRPr="00446D69">
        <w:rPr>
          <w:sz w:val="22"/>
          <w:szCs w:val="22"/>
        </w:rPr>
        <w:t>Jednotkové ceny predmet</w:t>
      </w:r>
      <w:r w:rsidR="00DB67FA" w:rsidRPr="00446D69">
        <w:rPr>
          <w:sz w:val="22"/>
          <w:szCs w:val="22"/>
        </w:rPr>
        <w:t>u</w:t>
      </w:r>
      <w:r w:rsidRPr="00446D69">
        <w:rPr>
          <w:sz w:val="22"/>
          <w:szCs w:val="22"/>
        </w:rPr>
        <w:t xml:space="preserve"> </w:t>
      </w:r>
      <w:r w:rsidR="007D09D1" w:rsidRPr="00446D69">
        <w:rPr>
          <w:sz w:val="22"/>
          <w:szCs w:val="22"/>
        </w:rPr>
        <w:t>plnenia</w:t>
      </w:r>
      <w:r w:rsidRPr="00446D69">
        <w:rPr>
          <w:sz w:val="22"/>
          <w:szCs w:val="22"/>
        </w:rPr>
        <w:t xml:space="preserve"> uvedené v prílohe č. </w:t>
      </w:r>
      <w:r w:rsidR="00393B39" w:rsidRPr="00446D69">
        <w:rPr>
          <w:sz w:val="22"/>
          <w:szCs w:val="22"/>
        </w:rPr>
        <w:t>1</w:t>
      </w:r>
      <w:r w:rsidR="007E535C" w:rsidRPr="00446D69">
        <w:rPr>
          <w:sz w:val="22"/>
          <w:szCs w:val="22"/>
        </w:rPr>
        <w:t xml:space="preserve"> tejto </w:t>
      </w:r>
      <w:r w:rsidRPr="00446D69">
        <w:rPr>
          <w:sz w:val="22"/>
          <w:szCs w:val="22"/>
        </w:rPr>
        <w:t>zmluv</w:t>
      </w:r>
      <w:r w:rsidR="00A3184D" w:rsidRPr="00446D69">
        <w:rPr>
          <w:sz w:val="22"/>
          <w:szCs w:val="22"/>
        </w:rPr>
        <w:t>y</w:t>
      </w:r>
      <w:r w:rsidRPr="00446D69">
        <w:rPr>
          <w:sz w:val="22"/>
          <w:szCs w:val="22"/>
        </w:rPr>
        <w:t xml:space="preserve"> sú stanovené v zmysle § 3 zákona č. 18/1996 Z. z. o cenách v znení neskorších predpisov, vyhlášky MF č. 87/1996 Z. z., ktorou sa vykonáva zákon č. 18/1996 Z. z. o cenách v znení neskorších predpisov.</w:t>
      </w:r>
      <w:r w:rsidR="00C52AE7" w:rsidRPr="00446D69">
        <w:rPr>
          <w:sz w:val="22"/>
          <w:szCs w:val="22"/>
        </w:rPr>
        <w:t xml:space="preserve"> </w:t>
      </w:r>
    </w:p>
    <w:p w14:paraId="34EC2FF5" w14:textId="646F2E56" w:rsidR="001A4907" w:rsidRPr="00446D69" w:rsidRDefault="7CDA7788" w:rsidP="00F23D36">
      <w:pPr>
        <w:pStyle w:val="ListParagraph"/>
        <w:numPr>
          <w:ilvl w:val="0"/>
          <w:numId w:val="4"/>
        </w:numPr>
        <w:tabs>
          <w:tab w:val="clear" w:pos="502"/>
          <w:tab w:val="num" w:pos="709"/>
        </w:tabs>
        <w:ind w:left="567" w:hanging="567"/>
        <w:contextualSpacing w:val="0"/>
        <w:jc w:val="both"/>
        <w:rPr>
          <w:sz w:val="22"/>
          <w:szCs w:val="22"/>
        </w:rPr>
      </w:pPr>
      <w:r w:rsidRPr="00446D69">
        <w:rPr>
          <w:sz w:val="22"/>
          <w:szCs w:val="22"/>
        </w:rPr>
        <w:t xml:space="preserve">Zmluvné strany spoločne vyhlasujú, že </w:t>
      </w:r>
      <w:r w:rsidR="7856A802" w:rsidRPr="00446D69">
        <w:rPr>
          <w:sz w:val="22"/>
          <w:szCs w:val="22"/>
        </w:rPr>
        <w:t>jednotkové</w:t>
      </w:r>
      <w:r w:rsidRPr="00446D69">
        <w:rPr>
          <w:sz w:val="22"/>
          <w:szCs w:val="22"/>
        </w:rPr>
        <w:t xml:space="preserve"> ceny predmet</w:t>
      </w:r>
      <w:r w:rsidR="00DB67FA" w:rsidRPr="00446D69">
        <w:rPr>
          <w:sz w:val="22"/>
          <w:szCs w:val="22"/>
        </w:rPr>
        <w:t>u</w:t>
      </w:r>
      <w:r w:rsidRPr="00446D69">
        <w:rPr>
          <w:sz w:val="22"/>
          <w:szCs w:val="22"/>
        </w:rPr>
        <w:t xml:space="preserve"> </w:t>
      </w:r>
      <w:r w:rsidR="007D09D1" w:rsidRPr="00446D69">
        <w:rPr>
          <w:sz w:val="22"/>
          <w:szCs w:val="22"/>
        </w:rPr>
        <w:t>plnenia</w:t>
      </w:r>
      <w:r w:rsidRPr="00446D69">
        <w:rPr>
          <w:sz w:val="22"/>
          <w:szCs w:val="22"/>
        </w:rPr>
        <w:t xml:space="preserve"> sú </w:t>
      </w:r>
      <w:r w:rsidR="00E43FC5" w:rsidRPr="00446D69">
        <w:rPr>
          <w:sz w:val="22"/>
          <w:szCs w:val="22"/>
        </w:rPr>
        <w:t>maximálne</w:t>
      </w:r>
      <w:r w:rsidR="499B8F29" w:rsidRPr="00446D69">
        <w:rPr>
          <w:sz w:val="22"/>
          <w:szCs w:val="22"/>
        </w:rPr>
        <w:t xml:space="preserve"> </w:t>
      </w:r>
      <w:r w:rsidRPr="00446D69">
        <w:rPr>
          <w:sz w:val="22"/>
          <w:szCs w:val="22"/>
        </w:rPr>
        <w:t>a predávajúci nemá právo ich jednostranne zvyšovať.</w:t>
      </w:r>
    </w:p>
    <w:p w14:paraId="51DB27DC" w14:textId="4C9D40DE" w:rsidR="001A4907" w:rsidRPr="00CD3260" w:rsidRDefault="007D09D1" w:rsidP="00F23D36">
      <w:pPr>
        <w:pStyle w:val="ListParagraph"/>
        <w:numPr>
          <w:ilvl w:val="0"/>
          <w:numId w:val="4"/>
        </w:numPr>
        <w:tabs>
          <w:tab w:val="clear" w:pos="502"/>
          <w:tab w:val="num" w:pos="709"/>
        </w:tabs>
        <w:ind w:left="567" w:hanging="567"/>
        <w:contextualSpacing w:val="0"/>
        <w:jc w:val="both"/>
        <w:rPr>
          <w:sz w:val="22"/>
          <w:szCs w:val="22"/>
        </w:rPr>
      </w:pPr>
      <w:r w:rsidRPr="00CD3260">
        <w:rPr>
          <w:sz w:val="22"/>
          <w:szCs w:val="22"/>
        </w:rPr>
        <w:t>Jednotkov</w:t>
      </w:r>
      <w:r w:rsidR="00793160" w:rsidRPr="00CD3260">
        <w:rPr>
          <w:sz w:val="22"/>
          <w:szCs w:val="22"/>
        </w:rPr>
        <w:t>é</w:t>
      </w:r>
      <w:r w:rsidR="7CDA7788" w:rsidRPr="00CD3260">
        <w:rPr>
          <w:sz w:val="22"/>
          <w:szCs w:val="22"/>
        </w:rPr>
        <w:t xml:space="preserve"> cen</w:t>
      </w:r>
      <w:r w:rsidR="00793160" w:rsidRPr="00CD3260">
        <w:rPr>
          <w:sz w:val="22"/>
          <w:szCs w:val="22"/>
        </w:rPr>
        <w:t>y</w:t>
      </w:r>
      <w:r w:rsidR="00A3184D" w:rsidRPr="00CD3260">
        <w:rPr>
          <w:sz w:val="22"/>
          <w:szCs w:val="22"/>
        </w:rPr>
        <w:t xml:space="preserve"> predmetu </w:t>
      </w:r>
      <w:r w:rsidR="00793160" w:rsidRPr="00CD3260">
        <w:rPr>
          <w:sz w:val="22"/>
          <w:szCs w:val="22"/>
        </w:rPr>
        <w:t>plnenia</w:t>
      </w:r>
      <w:r w:rsidR="7CDA7788" w:rsidRPr="00CD3260">
        <w:rPr>
          <w:sz w:val="22"/>
          <w:szCs w:val="22"/>
        </w:rPr>
        <w:t xml:space="preserve"> </w:t>
      </w:r>
      <w:r w:rsidR="00793160" w:rsidRPr="00CD3260">
        <w:rPr>
          <w:sz w:val="22"/>
          <w:szCs w:val="22"/>
        </w:rPr>
        <w:t>sú</w:t>
      </w:r>
      <w:r w:rsidR="7CDA7788" w:rsidRPr="00CD3260">
        <w:rPr>
          <w:sz w:val="22"/>
          <w:szCs w:val="22"/>
        </w:rPr>
        <w:t xml:space="preserve"> dohodnut</w:t>
      </w:r>
      <w:r w:rsidR="00793160" w:rsidRPr="00CD3260">
        <w:rPr>
          <w:sz w:val="22"/>
          <w:szCs w:val="22"/>
        </w:rPr>
        <w:t>é</w:t>
      </w:r>
      <w:r w:rsidR="7CDA7788" w:rsidRPr="00CD3260">
        <w:rPr>
          <w:sz w:val="22"/>
          <w:szCs w:val="22"/>
        </w:rPr>
        <w:t xml:space="preserve"> </w:t>
      </w:r>
      <w:r w:rsidR="00B9739C" w:rsidRPr="00CD3260">
        <w:rPr>
          <w:sz w:val="22"/>
          <w:szCs w:val="22"/>
        </w:rPr>
        <w:t xml:space="preserve">s prihliadnutím na </w:t>
      </w:r>
      <w:r w:rsidR="00262C28" w:rsidRPr="00CD3260">
        <w:rPr>
          <w:sz w:val="22"/>
          <w:szCs w:val="22"/>
        </w:rPr>
        <w:t>všetk</w:t>
      </w:r>
      <w:r w:rsidR="00B9739C" w:rsidRPr="00CD3260">
        <w:rPr>
          <w:sz w:val="22"/>
          <w:szCs w:val="22"/>
        </w:rPr>
        <w:t>y</w:t>
      </w:r>
      <w:r w:rsidR="7CDA7788" w:rsidRPr="00CD3260">
        <w:rPr>
          <w:sz w:val="22"/>
          <w:szCs w:val="22"/>
        </w:rPr>
        <w:t xml:space="preserve"> náklad</w:t>
      </w:r>
      <w:r w:rsidR="00B9739C" w:rsidRPr="00CD3260">
        <w:rPr>
          <w:sz w:val="22"/>
          <w:szCs w:val="22"/>
        </w:rPr>
        <w:t xml:space="preserve">y </w:t>
      </w:r>
      <w:r w:rsidR="7CDA7788" w:rsidRPr="00CD3260">
        <w:rPr>
          <w:sz w:val="22"/>
          <w:szCs w:val="22"/>
        </w:rPr>
        <w:t>predávajúceho v súvislosti s touto zmluvou, vrátane primeraného zisku</w:t>
      </w:r>
      <w:r w:rsidR="002D3094" w:rsidRPr="00CD3260">
        <w:rPr>
          <w:sz w:val="22"/>
          <w:szCs w:val="22"/>
        </w:rPr>
        <w:t>, prípravy všetkej dokumentácie, zabezpečenia všetkých povolení, licencií, cla, daní (okrem DPH), personálneho zabezpečenia, dopravy, prác, licenčných a</w:t>
      </w:r>
      <w:r w:rsidR="00D0528F" w:rsidRPr="00CD3260">
        <w:rPr>
          <w:sz w:val="22"/>
          <w:szCs w:val="22"/>
        </w:rPr>
        <w:t> </w:t>
      </w:r>
      <w:r w:rsidR="002D3094" w:rsidRPr="00CD3260">
        <w:rPr>
          <w:sz w:val="22"/>
          <w:szCs w:val="22"/>
        </w:rPr>
        <w:t>akýchkoľvek</w:t>
      </w:r>
      <w:r w:rsidR="00D0528F" w:rsidRPr="00CD3260">
        <w:rPr>
          <w:sz w:val="22"/>
          <w:szCs w:val="22"/>
        </w:rPr>
        <w:t xml:space="preserve"> </w:t>
      </w:r>
      <w:r w:rsidR="002D3094" w:rsidRPr="00CD3260">
        <w:rPr>
          <w:sz w:val="22"/>
          <w:szCs w:val="22"/>
        </w:rPr>
        <w:t xml:space="preserve">iných poplatkov, ktoré bude </w:t>
      </w:r>
      <w:r w:rsidR="00163326" w:rsidRPr="00CD3260">
        <w:rPr>
          <w:sz w:val="22"/>
          <w:szCs w:val="22"/>
        </w:rPr>
        <w:t xml:space="preserve">potrebné </w:t>
      </w:r>
      <w:r w:rsidR="002D3094" w:rsidRPr="00CD3260">
        <w:rPr>
          <w:sz w:val="22"/>
          <w:szCs w:val="22"/>
        </w:rPr>
        <w:t>vynaložiť na</w:t>
      </w:r>
      <w:r w:rsidR="00163326" w:rsidRPr="00CD3260">
        <w:rPr>
          <w:sz w:val="22"/>
          <w:szCs w:val="22"/>
        </w:rPr>
        <w:t xml:space="preserve"> plnenie </w:t>
      </w:r>
      <w:r w:rsidR="002D3094" w:rsidRPr="00CD3260">
        <w:rPr>
          <w:sz w:val="22"/>
          <w:szCs w:val="22"/>
        </w:rPr>
        <w:t>predmet</w:t>
      </w:r>
      <w:r w:rsidR="00163326" w:rsidRPr="00CD3260">
        <w:rPr>
          <w:sz w:val="22"/>
          <w:szCs w:val="22"/>
        </w:rPr>
        <w:t>u</w:t>
      </w:r>
      <w:r w:rsidR="002D3094" w:rsidRPr="00CD3260">
        <w:rPr>
          <w:sz w:val="22"/>
          <w:szCs w:val="22"/>
        </w:rPr>
        <w:t xml:space="preserve"> tejto zmluvy</w:t>
      </w:r>
      <w:r w:rsidR="00562B31">
        <w:rPr>
          <w:sz w:val="22"/>
          <w:szCs w:val="22"/>
        </w:rPr>
        <w:t xml:space="preserve"> zo strany predávajúceho</w:t>
      </w:r>
      <w:r w:rsidR="7CDA7788" w:rsidRPr="00CD3260">
        <w:rPr>
          <w:sz w:val="22"/>
          <w:szCs w:val="22"/>
        </w:rPr>
        <w:t>.</w:t>
      </w:r>
    </w:p>
    <w:p w14:paraId="019F5748" w14:textId="592F182D" w:rsidR="00FF2151" w:rsidRPr="004046B3" w:rsidRDefault="00347B5D" w:rsidP="00F23D36">
      <w:pPr>
        <w:pStyle w:val="ListParagraph"/>
        <w:numPr>
          <w:ilvl w:val="0"/>
          <w:numId w:val="4"/>
        </w:numPr>
        <w:tabs>
          <w:tab w:val="clear" w:pos="502"/>
          <w:tab w:val="num" w:pos="709"/>
        </w:tabs>
        <w:ind w:left="567" w:hanging="567"/>
        <w:contextualSpacing w:val="0"/>
        <w:jc w:val="both"/>
        <w:rPr>
          <w:sz w:val="22"/>
          <w:szCs w:val="22"/>
        </w:rPr>
      </w:pPr>
      <w:r w:rsidRPr="004046B3">
        <w:rPr>
          <w:sz w:val="22"/>
          <w:szCs w:val="22"/>
        </w:rPr>
        <w:t xml:space="preserve">Celková </w:t>
      </w:r>
      <w:r w:rsidR="00C52AE7" w:rsidRPr="004046B3">
        <w:rPr>
          <w:sz w:val="22"/>
          <w:szCs w:val="22"/>
        </w:rPr>
        <w:t xml:space="preserve">kúpna </w:t>
      </w:r>
      <w:r w:rsidRPr="004046B3">
        <w:rPr>
          <w:sz w:val="22"/>
          <w:szCs w:val="22"/>
        </w:rPr>
        <w:t>cena</w:t>
      </w:r>
      <w:r w:rsidR="00561A2B" w:rsidRPr="004046B3">
        <w:rPr>
          <w:sz w:val="22"/>
          <w:szCs w:val="22"/>
        </w:rPr>
        <w:t xml:space="preserve"> (v zmysle maximálneho finančného limitu)</w:t>
      </w:r>
      <w:r w:rsidRPr="004046B3">
        <w:rPr>
          <w:sz w:val="22"/>
          <w:szCs w:val="22"/>
        </w:rPr>
        <w:t xml:space="preserve"> za dodanie predmetu </w:t>
      </w:r>
      <w:r w:rsidR="00561A2B" w:rsidRPr="004046B3">
        <w:rPr>
          <w:sz w:val="22"/>
          <w:szCs w:val="22"/>
        </w:rPr>
        <w:t>plnenia</w:t>
      </w:r>
      <w:r w:rsidR="00151953" w:rsidRPr="004046B3">
        <w:rPr>
          <w:sz w:val="22"/>
          <w:szCs w:val="22"/>
        </w:rPr>
        <w:t xml:space="preserve"> </w:t>
      </w:r>
      <w:r w:rsidRPr="004046B3">
        <w:rPr>
          <w:sz w:val="22"/>
          <w:szCs w:val="22"/>
        </w:rPr>
        <w:t xml:space="preserve">predstavuje </w:t>
      </w:r>
      <w:r w:rsidR="00DB6B61" w:rsidRPr="00F4577C">
        <w:rPr>
          <w:sz w:val="22"/>
          <w:szCs w:val="22"/>
          <w:highlight w:val="yellow"/>
        </w:rPr>
        <w:t>............................</w:t>
      </w:r>
      <w:r w:rsidRPr="00F4577C">
        <w:rPr>
          <w:b/>
          <w:bCs/>
          <w:sz w:val="22"/>
          <w:szCs w:val="22"/>
          <w:highlight w:val="yellow"/>
        </w:rPr>
        <w:t xml:space="preserve">EUR </w:t>
      </w:r>
      <w:r w:rsidRPr="00F4577C">
        <w:rPr>
          <w:sz w:val="22"/>
          <w:szCs w:val="22"/>
          <w:highlight w:val="yellow"/>
        </w:rPr>
        <w:t>(slovom</w:t>
      </w:r>
      <w:r w:rsidR="007E1A53" w:rsidRPr="00F4577C">
        <w:rPr>
          <w:sz w:val="22"/>
          <w:szCs w:val="22"/>
          <w:highlight w:val="yellow"/>
        </w:rPr>
        <w:t>:..............</w:t>
      </w:r>
      <w:r w:rsidRPr="00F4577C">
        <w:rPr>
          <w:sz w:val="22"/>
          <w:szCs w:val="22"/>
          <w:highlight w:val="yellow"/>
        </w:rPr>
        <w:t xml:space="preserve"> </w:t>
      </w:r>
      <w:r w:rsidR="00755A5D" w:rsidRPr="00F4577C">
        <w:rPr>
          <w:sz w:val="22"/>
          <w:szCs w:val="22"/>
          <w:highlight w:val="yellow"/>
        </w:rPr>
        <w:t>eur</w:t>
      </w:r>
      <w:r w:rsidR="004046B3" w:rsidRPr="00D53BCE">
        <w:rPr>
          <w:sz w:val="22"/>
          <w:szCs w:val="22"/>
        </w:rPr>
        <w:t>)</w:t>
      </w:r>
      <w:r w:rsidRPr="004046B3">
        <w:rPr>
          <w:sz w:val="22"/>
          <w:szCs w:val="22"/>
        </w:rPr>
        <w:t xml:space="preserve"> </w:t>
      </w:r>
      <w:r w:rsidRPr="00D53BCE">
        <w:rPr>
          <w:b/>
          <w:bCs/>
          <w:sz w:val="22"/>
          <w:szCs w:val="22"/>
        </w:rPr>
        <w:t>bez DPH</w:t>
      </w:r>
      <w:r w:rsidRPr="004046B3">
        <w:rPr>
          <w:sz w:val="22"/>
          <w:szCs w:val="22"/>
        </w:rPr>
        <w:t>, resp</w:t>
      </w:r>
      <w:r w:rsidRPr="00D53BCE">
        <w:rPr>
          <w:sz w:val="22"/>
          <w:szCs w:val="22"/>
          <w:highlight w:val="yellow"/>
        </w:rPr>
        <w:t xml:space="preserve">. </w:t>
      </w:r>
      <w:r w:rsidR="007E1A53" w:rsidRPr="00D53BCE">
        <w:rPr>
          <w:sz w:val="22"/>
          <w:szCs w:val="22"/>
          <w:highlight w:val="yellow"/>
        </w:rPr>
        <w:t>..................</w:t>
      </w:r>
      <w:r w:rsidRPr="00D53BCE">
        <w:rPr>
          <w:b/>
          <w:bCs/>
          <w:sz w:val="22"/>
          <w:szCs w:val="22"/>
          <w:highlight w:val="yellow"/>
        </w:rPr>
        <w:t xml:space="preserve">EUR </w:t>
      </w:r>
      <w:r w:rsidRPr="00D53BCE">
        <w:rPr>
          <w:sz w:val="22"/>
          <w:szCs w:val="22"/>
          <w:highlight w:val="yellow"/>
        </w:rPr>
        <w:t>(slovom</w:t>
      </w:r>
      <w:r w:rsidR="007E1A53" w:rsidRPr="00D53BCE">
        <w:rPr>
          <w:sz w:val="22"/>
          <w:szCs w:val="22"/>
          <w:highlight w:val="yellow"/>
        </w:rPr>
        <w:t>:</w:t>
      </w:r>
      <w:r w:rsidRPr="00D53BCE">
        <w:rPr>
          <w:sz w:val="22"/>
          <w:szCs w:val="22"/>
          <w:highlight w:val="yellow"/>
        </w:rPr>
        <w:t xml:space="preserve"> </w:t>
      </w:r>
      <w:r w:rsidR="007E1A53" w:rsidRPr="00D53BCE">
        <w:rPr>
          <w:sz w:val="22"/>
          <w:szCs w:val="22"/>
          <w:highlight w:val="yellow"/>
        </w:rPr>
        <w:t>...........</w:t>
      </w:r>
      <w:r w:rsidR="00755A5D" w:rsidRPr="00F4577C">
        <w:rPr>
          <w:sz w:val="22"/>
          <w:szCs w:val="22"/>
          <w:highlight w:val="yellow"/>
        </w:rPr>
        <w:t>eur</w:t>
      </w:r>
      <w:r w:rsidR="004046B3" w:rsidRPr="007E1A53">
        <w:rPr>
          <w:sz w:val="22"/>
          <w:szCs w:val="22"/>
          <w:highlight w:val="yellow"/>
        </w:rPr>
        <w:t>)</w:t>
      </w:r>
      <w:r w:rsidRPr="004046B3">
        <w:rPr>
          <w:sz w:val="22"/>
          <w:szCs w:val="22"/>
        </w:rPr>
        <w:t xml:space="preserve"> </w:t>
      </w:r>
      <w:r w:rsidRPr="00D53BCE">
        <w:rPr>
          <w:b/>
          <w:bCs/>
          <w:sz w:val="22"/>
          <w:szCs w:val="22"/>
        </w:rPr>
        <w:t>s DPH</w:t>
      </w:r>
      <w:r w:rsidRPr="004046B3">
        <w:rPr>
          <w:sz w:val="22"/>
          <w:szCs w:val="22"/>
        </w:rPr>
        <w:t xml:space="preserve"> (ďalej aj ako „</w:t>
      </w:r>
      <w:r w:rsidRPr="004046B3">
        <w:rPr>
          <w:b/>
          <w:bCs/>
          <w:sz w:val="22"/>
          <w:szCs w:val="22"/>
        </w:rPr>
        <w:t>kúpna cena</w:t>
      </w:r>
      <w:r w:rsidRPr="004046B3">
        <w:rPr>
          <w:sz w:val="22"/>
          <w:szCs w:val="22"/>
        </w:rPr>
        <w:t>“ v príslušnom gramatickom tvare).</w:t>
      </w:r>
      <w:r w:rsidR="008937EA" w:rsidRPr="004046B3">
        <w:rPr>
          <w:sz w:val="22"/>
          <w:szCs w:val="22"/>
        </w:rPr>
        <w:t xml:space="preserve"> </w:t>
      </w:r>
    </w:p>
    <w:p w14:paraId="288994D3" w14:textId="5C05447D" w:rsidR="001A4907" w:rsidRPr="00CD3260" w:rsidRDefault="001A4907" w:rsidP="00F23D36">
      <w:pPr>
        <w:pStyle w:val="ListParagraph"/>
        <w:numPr>
          <w:ilvl w:val="0"/>
          <w:numId w:val="4"/>
        </w:numPr>
        <w:tabs>
          <w:tab w:val="clear" w:pos="502"/>
          <w:tab w:val="num" w:pos="709"/>
        </w:tabs>
        <w:ind w:left="567" w:hanging="567"/>
        <w:contextualSpacing w:val="0"/>
        <w:jc w:val="both"/>
        <w:rPr>
          <w:sz w:val="22"/>
          <w:szCs w:val="22"/>
          <w:lang w:eastAsia="sk-SK"/>
        </w:rPr>
      </w:pPr>
      <w:r w:rsidRPr="00CD3260">
        <w:rPr>
          <w:sz w:val="22"/>
          <w:szCs w:val="22"/>
          <w:lang w:eastAsia="sk-SK"/>
        </w:rPr>
        <w:t xml:space="preserve">Kúpna cena v zmysle </w:t>
      </w:r>
      <w:r w:rsidR="003B14D2">
        <w:rPr>
          <w:sz w:val="22"/>
          <w:szCs w:val="22"/>
          <w:lang w:eastAsia="sk-SK"/>
        </w:rPr>
        <w:t>bodu</w:t>
      </w:r>
      <w:r w:rsidRPr="00CD3260">
        <w:rPr>
          <w:sz w:val="22"/>
          <w:szCs w:val="22"/>
          <w:lang w:eastAsia="sk-SK"/>
        </w:rPr>
        <w:t xml:space="preserve"> 4 tohto článku zmluvy je uvedená so sadzbou DPH platnou v</w:t>
      </w:r>
      <w:r w:rsidR="00553266" w:rsidRPr="00CD3260">
        <w:rPr>
          <w:sz w:val="22"/>
          <w:szCs w:val="22"/>
          <w:lang w:eastAsia="sk-SK"/>
        </w:rPr>
        <w:t> </w:t>
      </w:r>
      <w:r w:rsidRPr="00CD3260">
        <w:rPr>
          <w:sz w:val="22"/>
          <w:szCs w:val="22"/>
          <w:lang w:eastAsia="sk-SK"/>
        </w:rPr>
        <w:t>čase</w:t>
      </w:r>
      <w:r w:rsidR="00553266" w:rsidRPr="00CD3260">
        <w:rPr>
          <w:sz w:val="22"/>
          <w:szCs w:val="22"/>
          <w:lang w:eastAsia="sk-SK"/>
        </w:rPr>
        <w:t xml:space="preserve"> </w:t>
      </w:r>
      <w:r w:rsidRPr="00CD3260">
        <w:rPr>
          <w:sz w:val="22"/>
          <w:szCs w:val="22"/>
          <w:lang w:eastAsia="sk-SK"/>
        </w:rPr>
        <w:t xml:space="preserve">uzatvorenia tejto </w:t>
      </w:r>
      <w:r w:rsidR="00553266" w:rsidRPr="00CD3260">
        <w:rPr>
          <w:sz w:val="22"/>
          <w:szCs w:val="22"/>
          <w:lang w:eastAsia="sk-SK"/>
        </w:rPr>
        <w:t>z</w:t>
      </w:r>
      <w:r w:rsidRPr="00CD3260">
        <w:rPr>
          <w:sz w:val="22"/>
          <w:szCs w:val="22"/>
          <w:lang w:eastAsia="sk-SK"/>
        </w:rPr>
        <w:t>mluvy. Ak dôjde počas trvania tejto zmluvy k zmene sadzby DPH, bude kúpna cena</w:t>
      </w:r>
      <w:r w:rsidR="00562B31">
        <w:rPr>
          <w:sz w:val="22"/>
          <w:szCs w:val="22"/>
          <w:lang w:eastAsia="sk-SK"/>
        </w:rPr>
        <w:t xml:space="preserve"> (a teda aj jednotlivé jednotkové ceny predmetu plnenia)</w:t>
      </w:r>
      <w:r w:rsidRPr="00CD3260">
        <w:rPr>
          <w:sz w:val="22"/>
          <w:szCs w:val="22"/>
          <w:lang w:eastAsia="sk-SK"/>
        </w:rPr>
        <w:t xml:space="preserve"> fakturovaná so sadzbou DPH platnou v čase vzniku daňovej povinnosti.</w:t>
      </w:r>
    </w:p>
    <w:p w14:paraId="77086384" w14:textId="645C30E0" w:rsidR="00163326" w:rsidRDefault="001A4907" w:rsidP="00D53BCE">
      <w:pPr>
        <w:pStyle w:val="ListParagraph"/>
        <w:numPr>
          <w:ilvl w:val="0"/>
          <w:numId w:val="4"/>
        </w:numPr>
        <w:tabs>
          <w:tab w:val="clear" w:pos="502"/>
          <w:tab w:val="num" w:pos="709"/>
        </w:tabs>
        <w:ind w:left="567" w:hanging="567"/>
        <w:contextualSpacing w:val="0"/>
        <w:jc w:val="both"/>
        <w:rPr>
          <w:sz w:val="22"/>
          <w:szCs w:val="22"/>
        </w:rPr>
      </w:pPr>
      <w:r w:rsidRPr="00401ACE">
        <w:rPr>
          <w:sz w:val="22"/>
          <w:szCs w:val="22"/>
        </w:rPr>
        <w:t>Kupujúci</w:t>
      </w:r>
      <w:r w:rsidRPr="004046B3">
        <w:rPr>
          <w:sz w:val="22"/>
          <w:szCs w:val="22"/>
        </w:rPr>
        <w:t xml:space="preserve"> uhradí predávajúcemu kúpnu cenu</w:t>
      </w:r>
      <w:r w:rsidR="00572B2C" w:rsidRPr="004046B3">
        <w:rPr>
          <w:sz w:val="22"/>
          <w:szCs w:val="22"/>
        </w:rPr>
        <w:t xml:space="preserve"> týkajúcu sa </w:t>
      </w:r>
      <w:r w:rsidR="00517E43" w:rsidRPr="004046B3">
        <w:rPr>
          <w:sz w:val="22"/>
          <w:szCs w:val="22"/>
        </w:rPr>
        <w:t xml:space="preserve">(všetkých) </w:t>
      </w:r>
      <w:r w:rsidR="00572B2C" w:rsidRPr="004046B3">
        <w:rPr>
          <w:sz w:val="22"/>
          <w:szCs w:val="22"/>
        </w:rPr>
        <w:t xml:space="preserve">softvérových produktov označených v prílohe číslo 1 zmluvy slovom </w:t>
      </w:r>
      <w:r w:rsidR="00572B2C" w:rsidRPr="00D53BCE">
        <w:rPr>
          <w:b/>
          <w:bCs/>
          <w:sz w:val="22"/>
          <w:szCs w:val="22"/>
        </w:rPr>
        <w:t>FIX</w:t>
      </w:r>
      <w:r w:rsidR="00F26043" w:rsidRPr="00D53BCE">
        <w:rPr>
          <w:b/>
          <w:bCs/>
          <w:sz w:val="22"/>
          <w:szCs w:val="22"/>
        </w:rPr>
        <w:t xml:space="preserve"> </w:t>
      </w:r>
      <w:r w:rsidR="00F26043" w:rsidRPr="004046B3">
        <w:rPr>
          <w:sz w:val="22"/>
          <w:szCs w:val="22"/>
        </w:rPr>
        <w:t xml:space="preserve">vo výške </w:t>
      </w:r>
      <w:r w:rsidR="007E1A53" w:rsidRPr="00F4577C">
        <w:rPr>
          <w:b/>
          <w:bCs/>
          <w:sz w:val="22"/>
          <w:szCs w:val="22"/>
          <w:highlight w:val="yellow"/>
        </w:rPr>
        <w:t>...............</w:t>
      </w:r>
      <w:r w:rsidR="00F26043" w:rsidRPr="00F4577C">
        <w:rPr>
          <w:b/>
          <w:bCs/>
          <w:sz w:val="22"/>
          <w:szCs w:val="22"/>
          <w:highlight w:val="yellow"/>
        </w:rPr>
        <w:t xml:space="preserve"> EUR </w:t>
      </w:r>
      <w:r w:rsidR="00F26043" w:rsidRPr="00F4577C">
        <w:rPr>
          <w:sz w:val="22"/>
          <w:szCs w:val="22"/>
          <w:highlight w:val="yellow"/>
        </w:rPr>
        <w:t xml:space="preserve">(slovom  </w:t>
      </w:r>
      <w:r w:rsidR="007E1A53" w:rsidRPr="00F4577C">
        <w:rPr>
          <w:sz w:val="22"/>
          <w:szCs w:val="22"/>
          <w:highlight w:val="yellow"/>
        </w:rPr>
        <w:t>....................</w:t>
      </w:r>
      <w:r w:rsidR="005430E6" w:rsidRPr="00F4577C">
        <w:rPr>
          <w:sz w:val="22"/>
          <w:szCs w:val="22"/>
          <w:highlight w:val="yellow"/>
        </w:rPr>
        <w:t xml:space="preserve"> eur</w:t>
      </w:r>
      <w:r w:rsidR="004046B3" w:rsidRPr="0064222E">
        <w:rPr>
          <w:sz w:val="22"/>
          <w:szCs w:val="22"/>
          <w:highlight w:val="yellow"/>
        </w:rPr>
        <w:t>)</w:t>
      </w:r>
      <w:r w:rsidR="0052519C" w:rsidRPr="004046B3">
        <w:rPr>
          <w:sz w:val="22"/>
          <w:szCs w:val="22"/>
        </w:rPr>
        <w:t xml:space="preserve"> </w:t>
      </w:r>
      <w:r w:rsidR="00F26043" w:rsidRPr="00D53BCE">
        <w:rPr>
          <w:b/>
          <w:bCs/>
          <w:sz w:val="22"/>
          <w:szCs w:val="22"/>
        </w:rPr>
        <w:t>bez DPH</w:t>
      </w:r>
      <w:r w:rsidR="00F26043" w:rsidRPr="004046B3">
        <w:rPr>
          <w:sz w:val="22"/>
          <w:szCs w:val="22"/>
        </w:rPr>
        <w:t xml:space="preserve">, resp. </w:t>
      </w:r>
      <w:r w:rsidR="007E1A53" w:rsidRPr="00D53BCE">
        <w:rPr>
          <w:b/>
          <w:bCs/>
          <w:sz w:val="22"/>
          <w:szCs w:val="22"/>
          <w:highlight w:val="yellow"/>
        </w:rPr>
        <w:t>............</w:t>
      </w:r>
      <w:r w:rsidR="00F26043" w:rsidRPr="00D53BCE">
        <w:rPr>
          <w:b/>
          <w:bCs/>
          <w:sz w:val="22"/>
          <w:szCs w:val="22"/>
          <w:highlight w:val="yellow"/>
        </w:rPr>
        <w:t xml:space="preserve"> EUR </w:t>
      </w:r>
      <w:r w:rsidR="00F26043" w:rsidRPr="00D53BCE">
        <w:rPr>
          <w:sz w:val="22"/>
          <w:szCs w:val="22"/>
          <w:highlight w:val="yellow"/>
        </w:rPr>
        <w:t>(slov</w:t>
      </w:r>
      <w:r w:rsidR="0052519C" w:rsidRPr="00D53BCE">
        <w:rPr>
          <w:sz w:val="22"/>
          <w:szCs w:val="22"/>
          <w:highlight w:val="yellow"/>
        </w:rPr>
        <w:t xml:space="preserve">om </w:t>
      </w:r>
      <w:r w:rsidR="007E1A53" w:rsidRPr="00D53BCE">
        <w:rPr>
          <w:sz w:val="22"/>
          <w:szCs w:val="22"/>
          <w:highlight w:val="yellow"/>
        </w:rPr>
        <w:t>.......................</w:t>
      </w:r>
      <w:r w:rsidR="005430E6" w:rsidRPr="00D53BCE">
        <w:rPr>
          <w:sz w:val="22"/>
          <w:szCs w:val="22"/>
          <w:highlight w:val="yellow"/>
        </w:rPr>
        <w:t xml:space="preserve"> eur</w:t>
      </w:r>
      <w:r w:rsidR="004046B3" w:rsidRPr="00D53BCE">
        <w:rPr>
          <w:sz w:val="22"/>
          <w:szCs w:val="22"/>
          <w:highlight w:val="yellow"/>
        </w:rPr>
        <w:t>)</w:t>
      </w:r>
      <w:r w:rsidR="0052519C" w:rsidRPr="004046B3">
        <w:rPr>
          <w:sz w:val="22"/>
          <w:szCs w:val="22"/>
        </w:rPr>
        <w:t xml:space="preserve"> </w:t>
      </w:r>
      <w:r w:rsidR="00BD74FA" w:rsidRPr="004046B3">
        <w:rPr>
          <w:sz w:val="22"/>
          <w:szCs w:val="22"/>
        </w:rPr>
        <w:t>,</w:t>
      </w:r>
      <w:r w:rsidR="002E4605" w:rsidRPr="004046B3">
        <w:rPr>
          <w:sz w:val="22"/>
          <w:szCs w:val="22"/>
        </w:rPr>
        <w:t xml:space="preserve"> </w:t>
      </w:r>
      <w:r w:rsidR="0043729D" w:rsidRPr="004046B3">
        <w:rPr>
          <w:sz w:val="22"/>
          <w:szCs w:val="22"/>
        </w:rPr>
        <w:t xml:space="preserve">za predpokladu </w:t>
      </w:r>
      <w:r w:rsidR="00572B2C" w:rsidRPr="004046B3">
        <w:rPr>
          <w:sz w:val="22"/>
          <w:szCs w:val="22"/>
        </w:rPr>
        <w:t xml:space="preserve">ich </w:t>
      </w:r>
      <w:r w:rsidR="0043729D" w:rsidRPr="004046B3">
        <w:rPr>
          <w:sz w:val="22"/>
          <w:szCs w:val="22"/>
        </w:rPr>
        <w:t>riadneho</w:t>
      </w:r>
      <w:r w:rsidR="00572B2C" w:rsidRPr="004046B3">
        <w:rPr>
          <w:sz w:val="22"/>
          <w:szCs w:val="22"/>
        </w:rPr>
        <w:t xml:space="preserve"> a včasného</w:t>
      </w:r>
      <w:r w:rsidR="0043729D" w:rsidRPr="004046B3">
        <w:rPr>
          <w:sz w:val="22"/>
          <w:szCs w:val="22"/>
        </w:rPr>
        <w:t xml:space="preserve"> dodania</w:t>
      </w:r>
      <w:r w:rsidRPr="004046B3">
        <w:rPr>
          <w:sz w:val="22"/>
          <w:szCs w:val="22"/>
        </w:rPr>
        <w:t xml:space="preserve"> </w:t>
      </w:r>
      <w:r w:rsidR="00E44365" w:rsidRPr="004046B3">
        <w:rPr>
          <w:sz w:val="22"/>
          <w:szCs w:val="22"/>
        </w:rPr>
        <w:t>kupujúcemu, v súlade s touto zmluvou</w:t>
      </w:r>
      <w:r w:rsidR="005E7534">
        <w:rPr>
          <w:sz w:val="22"/>
          <w:szCs w:val="22"/>
        </w:rPr>
        <w:t xml:space="preserve"> </w:t>
      </w:r>
      <w:r w:rsidR="00F711BC" w:rsidRPr="00D53BCE">
        <w:rPr>
          <w:sz w:val="22"/>
          <w:szCs w:val="22"/>
        </w:rPr>
        <w:t>bezhotovostným prevodom</w:t>
      </w:r>
      <w:r w:rsidR="00F95580" w:rsidRPr="00D53BCE">
        <w:rPr>
          <w:sz w:val="22"/>
          <w:szCs w:val="22"/>
        </w:rPr>
        <w:t xml:space="preserve"> na bankový účet predávajúceho uvedený v záhlaví tejto zmluvy</w:t>
      </w:r>
      <w:r w:rsidR="0022592A" w:rsidRPr="00D53BCE">
        <w:rPr>
          <w:sz w:val="22"/>
          <w:szCs w:val="22"/>
        </w:rPr>
        <w:t>, na základe</w:t>
      </w:r>
      <w:r w:rsidR="001F5279" w:rsidRPr="00D53BCE">
        <w:rPr>
          <w:sz w:val="22"/>
          <w:szCs w:val="22"/>
        </w:rPr>
        <w:t xml:space="preserve"> </w:t>
      </w:r>
      <w:r w:rsidR="001F5279" w:rsidRPr="00D53BCE">
        <w:rPr>
          <w:b/>
          <w:bCs/>
          <w:sz w:val="22"/>
          <w:szCs w:val="22"/>
        </w:rPr>
        <w:t>12 samostatných</w:t>
      </w:r>
      <w:r w:rsidR="00A90001" w:rsidRPr="00D53BCE">
        <w:rPr>
          <w:b/>
          <w:bCs/>
          <w:sz w:val="22"/>
          <w:szCs w:val="22"/>
        </w:rPr>
        <w:t xml:space="preserve"> </w:t>
      </w:r>
      <w:r w:rsidR="0022592A" w:rsidRPr="00D53BCE">
        <w:rPr>
          <w:b/>
          <w:bCs/>
          <w:sz w:val="22"/>
          <w:szCs w:val="22"/>
        </w:rPr>
        <w:t>faktúr</w:t>
      </w:r>
      <w:r w:rsidR="0022592A" w:rsidRPr="00D53BCE">
        <w:rPr>
          <w:sz w:val="22"/>
          <w:szCs w:val="22"/>
        </w:rPr>
        <w:t xml:space="preserve"> vyhotoven</w:t>
      </w:r>
      <w:r w:rsidR="00E44365" w:rsidRPr="00D53BCE">
        <w:rPr>
          <w:sz w:val="22"/>
          <w:szCs w:val="22"/>
        </w:rPr>
        <w:t>ých</w:t>
      </w:r>
      <w:r w:rsidR="0022592A" w:rsidRPr="00D53BCE">
        <w:rPr>
          <w:sz w:val="22"/>
          <w:szCs w:val="22"/>
        </w:rPr>
        <w:t xml:space="preserve"> predávajúcim</w:t>
      </w:r>
      <w:r w:rsidRPr="00D53BCE">
        <w:rPr>
          <w:sz w:val="22"/>
          <w:szCs w:val="22"/>
        </w:rPr>
        <w:t xml:space="preserve">, </w:t>
      </w:r>
      <w:r w:rsidR="001F5279" w:rsidRPr="00D53BCE">
        <w:rPr>
          <w:sz w:val="22"/>
          <w:szCs w:val="22"/>
        </w:rPr>
        <w:t xml:space="preserve">teda </w:t>
      </w:r>
      <w:r w:rsidR="00E05E97" w:rsidRPr="00D53BCE">
        <w:rPr>
          <w:sz w:val="22"/>
          <w:szCs w:val="22"/>
        </w:rPr>
        <w:t xml:space="preserve">v dvanástich rovnakých </w:t>
      </w:r>
      <w:r w:rsidR="006316FA" w:rsidRPr="00D53BCE">
        <w:rPr>
          <w:sz w:val="22"/>
          <w:szCs w:val="22"/>
        </w:rPr>
        <w:t xml:space="preserve">mesačných splátkach, </w:t>
      </w:r>
      <w:r w:rsidRPr="00D53BCE">
        <w:rPr>
          <w:sz w:val="22"/>
          <w:szCs w:val="22"/>
        </w:rPr>
        <w:t>s</w:t>
      </w:r>
      <w:r w:rsidR="00164275" w:rsidRPr="00D53BCE">
        <w:rPr>
          <w:sz w:val="22"/>
          <w:szCs w:val="22"/>
        </w:rPr>
        <w:t> </w:t>
      </w:r>
      <w:r w:rsidRPr="00D53BCE">
        <w:rPr>
          <w:sz w:val="22"/>
          <w:szCs w:val="22"/>
        </w:rPr>
        <w:t xml:space="preserve">lehotou splatnosti </w:t>
      </w:r>
      <w:r w:rsidR="00D07ECE" w:rsidRPr="00D53BCE">
        <w:rPr>
          <w:sz w:val="22"/>
          <w:szCs w:val="22"/>
        </w:rPr>
        <w:t>tridsať (</w:t>
      </w:r>
      <w:r w:rsidRPr="00D53BCE">
        <w:rPr>
          <w:sz w:val="22"/>
          <w:szCs w:val="22"/>
        </w:rPr>
        <w:t>30</w:t>
      </w:r>
      <w:r w:rsidR="00D07ECE" w:rsidRPr="00D53BCE">
        <w:rPr>
          <w:sz w:val="22"/>
          <w:szCs w:val="22"/>
        </w:rPr>
        <w:t>)</w:t>
      </w:r>
      <w:r w:rsidRPr="00D53BCE">
        <w:rPr>
          <w:sz w:val="22"/>
          <w:szCs w:val="22"/>
        </w:rPr>
        <w:t xml:space="preserve"> kalendárnych dní odo dňa doručenia</w:t>
      </w:r>
      <w:r w:rsidR="00C42F98" w:rsidRPr="00D53BCE">
        <w:rPr>
          <w:sz w:val="22"/>
          <w:szCs w:val="22"/>
        </w:rPr>
        <w:t xml:space="preserve"> príslušnej faktúry</w:t>
      </w:r>
      <w:r w:rsidRPr="00D53BCE">
        <w:rPr>
          <w:sz w:val="22"/>
          <w:szCs w:val="22"/>
        </w:rPr>
        <w:t xml:space="preserve"> kupujúcemu</w:t>
      </w:r>
      <w:r w:rsidR="00903830">
        <w:rPr>
          <w:sz w:val="22"/>
          <w:szCs w:val="22"/>
        </w:rPr>
        <w:t>.</w:t>
      </w:r>
    </w:p>
    <w:p w14:paraId="31969A0D" w14:textId="71570CA9" w:rsidR="00E719FE" w:rsidRPr="003622AE" w:rsidRDefault="00BD6A5B" w:rsidP="00F23D36">
      <w:pPr>
        <w:pStyle w:val="ListParagraph"/>
        <w:numPr>
          <w:ilvl w:val="0"/>
          <w:numId w:val="4"/>
        </w:numPr>
        <w:tabs>
          <w:tab w:val="clear" w:pos="502"/>
          <w:tab w:val="num" w:pos="709"/>
        </w:tabs>
        <w:ind w:left="567" w:hanging="567"/>
        <w:contextualSpacing w:val="0"/>
        <w:jc w:val="both"/>
        <w:rPr>
          <w:sz w:val="22"/>
          <w:szCs w:val="22"/>
        </w:rPr>
      </w:pPr>
      <w:r w:rsidRPr="00CD3260">
        <w:rPr>
          <w:sz w:val="22"/>
          <w:szCs w:val="22"/>
        </w:rPr>
        <w:t xml:space="preserve">Kupujúci </w:t>
      </w:r>
      <w:r w:rsidR="00722C54">
        <w:rPr>
          <w:sz w:val="22"/>
          <w:szCs w:val="22"/>
        </w:rPr>
        <w:t xml:space="preserve">bude </w:t>
      </w:r>
      <w:r w:rsidR="00594AB1">
        <w:rPr>
          <w:sz w:val="22"/>
          <w:szCs w:val="22"/>
        </w:rPr>
        <w:t xml:space="preserve">uhrádzať </w:t>
      </w:r>
      <w:r w:rsidRPr="00CD3260">
        <w:rPr>
          <w:sz w:val="22"/>
          <w:szCs w:val="22"/>
        </w:rPr>
        <w:t>predávajúcemu kúpnu cenu</w:t>
      </w:r>
      <w:r>
        <w:rPr>
          <w:sz w:val="22"/>
          <w:szCs w:val="22"/>
        </w:rPr>
        <w:t xml:space="preserve"> týkajúcu sa</w:t>
      </w:r>
      <w:r w:rsidR="003D4BF3">
        <w:rPr>
          <w:sz w:val="22"/>
          <w:szCs w:val="22"/>
        </w:rPr>
        <w:t xml:space="preserve"> </w:t>
      </w:r>
      <w:r>
        <w:rPr>
          <w:sz w:val="22"/>
          <w:szCs w:val="22"/>
        </w:rPr>
        <w:t xml:space="preserve">softvérových produktov označených v prílohe číslo 1 zmluvy slovom </w:t>
      </w:r>
      <w:r w:rsidRPr="00D53BCE">
        <w:rPr>
          <w:b/>
          <w:bCs/>
          <w:sz w:val="22"/>
          <w:szCs w:val="22"/>
        </w:rPr>
        <w:t>OPTIONAL</w:t>
      </w:r>
      <w:r w:rsidR="001532E4">
        <w:rPr>
          <w:sz w:val="22"/>
          <w:szCs w:val="22"/>
        </w:rPr>
        <w:t xml:space="preserve"> priebežne,</w:t>
      </w:r>
      <w:r w:rsidR="00722C54">
        <w:rPr>
          <w:sz w:val="22"/>
          <w:szCs w:val="22"/>
        </w:rPr>
        <w:t xml:space="preserve"> </w:t>
      </w:r>
      <w:r w:rsidR="003D4BF3">
        <w:rPr>
          <w:sz w:val="22"/>
          <w:szCs w:val="22"/>
        </w:rPr>
        <w:t>na základe ich riadneho a včasného dodania</w:t>
      </w:r>
      <w:r w:rsidR="00D16332">
        <w:rPr>
          <w:sz w:val="22"/>
          <w:szCs w:val="22"/>
        </w:rPr>
        <w:t xml:space="preserve"> kupujúcemu</w:t>
      </w:r>
      <w:r w:rsidR="003D4BF3">
        <w:rPr>
          <w:sz w:val="22"/>
          <w:szCs w:val="22"/>
        </w:rPr>
        <w:t>,</w:t>
      </w:r>
      <w:r w:rsidR="002006B7">
        <w:rPr>
          <w:sz w:val="22"/>
          <w:szCs w:val="22"/>
        </w:rPr>
        <w:t xml:space="preserve"> v</w:t>
      </w:r>
      <w:r w:rsidR="005A7D77">
        <w:rPr>
          <w:sz w:val="22"/>
          <w:szCs w:val="22"/>
        </w:rPr>
        <w:t> </w:t>
      </w:r>
      <w:r w:rsidR="002006B7">
        <w:rPr>
          <w:sz w:val="22"/>
          <w:szCs w:val="22"/>
        </w:rPr>
        <w:t>súlade</w:t>
      </w:r>
      <w:r w:rsidR="005A7D77">
        <w:rPr>
          <w:sz w:val="22"/>
          <w:szCs w:val="22"/>
        </w:rPr>
        <w:t xml:space="preserve"> s príslušnou objednávkou a</w:t>
      </w:r>
      <w:r w:rsidR="002006B7">
        <w:rPr>
          <w:sz w:val="22"/>
          <w:szCs w:val="22"/>
        </w:rPr>
        <w:t> touto zmluvou,</w:t>
      </w:r>
      <w:r w:rsidR="003D4BF3">
        <w:rPr>
          <w:sz w:val="22"/>
          <w:szCs w:val="22"/>
        </w:rPr>
        <w:t xml:space="preserve"> a to</w:t>
      </w:r>
      <w:r>
        <w:rPr>
          <w:sz w:val="22"/>
          <w:szCs w:val="22"/>
        </w:rPr>
        <w:t xml:space="preserve"> vo výške zodpovedajúcej </w:t>
      </w:r>
      <w:r w:rsidR="00D16332">
        <w:rPr>
          <w:sz w:val="22"/>
          <w:szCs w:val="22"/>
        </w:rPr>
        <w:t xml:space="preserve">vždy </w:t>
      </w:r>
      <w:r w:rsidR="00EF7C9B">
        <w:rPr>
          <w:sz w:val="22"/>
          <w:szCs w:val="22"/>
        </w:rPr>
        <w:t>násobku jednotkovej ceny konkrétneho softvérového produktu uvedenej v prílohe číslo 1 tejto zmluvy a</w:t>
      </w:r>
      <w:r w:rsidR="00A90001">
        <w:rPr>
          <w:sz w:val="22"/>
          <w:szCs w:val="22"/>
        </w:rPr>
        <w:t xml:space="preserve"> </w:t>
      </w:r>
      <w:r w:rsidR="00EF7C9B">
        <w:rPr>
          <w:sz w:val="22"/>
          <w:szCs w:val="22"/>
        </w:rPr>
        <w:t>dodaného množstva</w:t>
      </w:r>
      <w:r w:rsidR="002006B7">
        <w:rPr>
          <w:sz w:val="22"/>
          <w:szCs w:val="22"/>
        </w:rPr>
        <w:t xml:space="preserve"> daného softvérového produktu</w:t>
      </w:r>
      <w:r w:rsidR="00A73E81">
        <w:rPr>
          <w:sz w:val="22"/>
          <w:szCs w:val="22"/>
        </w:rPr>
        <w:t xml:space="preserve"> označeného slovom OPTIONAL</w:t>
      </w:r>
      <w:r>
        <w:rPr>
          <w:sz w:val="22"/>
          <w:szCs w:val="22"/>
        </w:rPr>
        <w:t>,</w:t>
      </w:r>
      <w:r w:rsidRPr="00CD3260">
        <w:rPr>
          <w:sz w:val="22"/>
          <w:szCs w:val="22"/>
        </w:rPr>
        <w:t xml:space="preserve"> </w:t>
      </w:r>
      <w:r w:rsidRPr="003622AE">
        <w:rPr>
          <w:sz w:val="22"/>
          <w:szCs w:val="22"/>
        </w:rPr>
        <w:t xml:space="preserve">bezhotovostným prevodom na bankový účet predávajúceho uvedený v záhlaví tejto zmluvy, </w:t>
      </w:r>
      <w:r w:rsidR="0034083A" w:rsidRPr="003622AE">
        <w:rPr>
          <w:sz w:val="22"/>
          <w:szCs w:val="22"/>
        </w:rPr>
        <w:t xml:space="preserve">a to </w:t>
      </w:r>
      <w:r w:rsidRPr="003622AE">
        <w:rPr>
          <w:sz w:val="22"/>
          <w:szCs w:val="22"/>
        </w:rPr>
        <w:t xml:space="preserve">na základe </w:t>
      </w:r>
      <w:r w:rsidR="002006B7" w:rsidRPr="003622AE">
        <w:rPr>
          <w:sz w:val="22"/>
          <w:szCs w:val="22"/>
        </w:rPr>
        <w:t xml:space="preserve">samostatných </w:t>
      </w:r>
      <w:r w:rsidRPr="003622AE">
        <w:rPr>
          <w:sz w:val="22"/>
          <w:szCs w:val="22"/>
        </w:rPr>
        <w:t>faktúr vyhotoven</w:t>
      </w:r>
      <w:r w:rsidR="002006B7" w:rsidRPr="003622AE">
        <w:rPr>
          <w:sz w:val="22"/>
          <w:szCs w:val="22"/>
        </w:rPr>
        <w:t>ých</w:t>
      </w:r>
      <w:r w:rsidRPr="003622AE">
        <w:rPr>
          <w:sz w:val="22"/>
          <w:szCs w:val="22"/>
        </w:rPr>
        <w:t xml:space="preserve"> predávajúcim</w:t>
      </w:r>
      <w:r w:rsidR="002006B7" w:rsidRPr="003622AE">
        <w:rPr>
          <w:sz w:val="22"/>
          <w:szCs w:val="22"/>
        </w:rPr>
        <w:t xml:space="preserve"> vždy ku koncu kalendárneho mesiaca, v ktorom bol daný softvérový produkt</w:t>
      </w:r>
      <w:r w:rsidR="00A73E81" w:rsidRPr="003622AE">
        <w:rPr>
          <w:sz w:val="22"/>
          <w:szCs w:val="22"/>
        </w:rPr>
        <w:t xml:space="preserve"> označený </w:t>
      </w:r>
      <w:r w:rsidR="0029652D" w:rsidRPr="003622AE">
        <w:rPr>
          <w:sz w:val="22"/>
          <w:szCs w:val="22"/>
        </w:rPr>
        <w:t>slovom OPTIONAL</w:t>
      </w:r>
      <w:r w:rsidR="002006B7" w:rsidRPr="003622AE">
        <w:rPr>
          <w:sz w:val="22"/>
          <w:szCs w:val="22"/>
        </w:rPr>
        <w:t xml:space="preserve"> </w:t>
      </w:r>
      <w:r w:rsidR="00D92DDB" w:rsidRPr="003622AE">
        <w:rPr>
          <w:sz w:val="22"/>
          <w:szCs w:val="22"/>
        </w:rPr>
        <w:t xml:space="preserve">kupujúcemu </w:t>
      </w:r>
      <w:r w:rsidR="002006B7" w:rsidRPr="003622AE">
        <w:rPr>
          <w:sz w:val="22"/>
          <w:szCs w:val="22"/>
        </w:rPr>
        <w:t>dodaný</w:t>
      </w:r>
      <w:r w:rsidRPr="003622AE">
        <w:rPr>
          <w:sz w:val="22"/>
          <w:szCs w:val="22"/>
        </w:rPr>
        <w:t xml:space="preserve">, s lehotou splatnosti tridsať (30) kalendárnych dní odo dňa doručenia príslušnej faktúry kupujúcemu. </w:t>
      </w:r>
      <w:r w:rsidR="005B2F7D" w:rsidRPr="003622AE">
        <w:rPr>
          <w:sz w:val="22"/>
          <w:szCs w:val="22"/>
        </w:rPr>
        <w:t xml:space="preserve">Počet </w:t>
      </w:r>
      <w:r w:rsidR="008746A9" w:rsidRPr="003622AE">
        <w:rPr>
          <w:sz w:val="22"/>
          <w:szCs w:val="22"/>
        </w:rPr>
        <w:t>splátok</w:t>
      </w:r>
      <w:r w:rsidR="00C23E4E" w:rsidRPr="003622AE">
        <w:rPr>
          <w:sz w:val="22"/>
          <w:szCs w:val="22"/>
        </w:rPr>
        <w:t xml:space="preserve"> a počet </w:t>
      </w:r>
      <w:r w:rsidR="00D01AC1" w:rsidRPr="003622AE">
        <w:rPr>
          <w:sz w:val="22"/>
          <w:szCs w:val="22"/>
        </w:rPr>
        <w:t>samostatných</w:t>
      </w:r>
      <w:r w:rsidR="00C23E4E" w:rsidRPr="003622AE">
        <w:rPr>
          <w:sz w:val="22"/>
          <w:szCs w:val="22"/>
        </w:rPr>
        <w:t xml:space="preserve"> faktúr </w:t>
      </w:r>
      <w:r w:rsidR="00DD16E6" w:rsidRPr="003622AE">
        <w:rPr>
          <w:sz w:val="22"/>
          <w:szCs w:val="22"/>
        </w:rPr>
        <w:t xml:space="preserve">vyhotovených predávajúcim </w:t>
      </w:r>
      <w:r w:rsidR="00987996" w:rsidRPr="003622AE">
        <w:rPr>
          <w:sz w:val="22"/>
          <w:szCs w:val="22"/>
        </w:rPr>
        <w:t xml:space="preserve">pri softvérových produktoch označených v prílohe č.1 </w:t>
      </w:r>
      <w:r w:rsidR="00DD16E6" w:rsidRPr="003622AE">
        <w:rPr>
          <w:sz w:val="22"/>
          <w:szCs w:val="22"/>
        </w:rPr>
        <w:t xml:space="preserve">zmluvy </w:t>
      </w:r>
      <w:r w:rsidR="00987996" w:rsidRPr="003622AE">
        <w:rPr>
          <w:sz w:val="22"/>
          <w:szCs w:val="22"/>
        </w:rPr>
        <w:t>slovom OPTIONAL</w:t>
      </w:r>
      <w:r w:rsidR="008109C2" w:rsidRPr="003622AE">
        <w:rPr>
          <w:sz w:val="22"/>
          <w:szCs w:val="22"/>
        </w:rPr>
        <w:t>,</w:t>
      </w:r>
      <w:r w:rsidR="00987996" w:rsidRPr="003622AE">
        <w:rPr>
          <w:sz w:val="22"/>
          <w:szCs w:val="22"/>
        </w:rPr>
        <w:t xml:space="preserve"> </w:t>
      </w:r>
      <w:r w:rsidR="00C23E4E" w:rsidRPr="003622AE">
        <w:rPr>
          <w:sz w:val="22"/>
          <w:szCs w:val="22"/>
        </w:rPr>
        <w:t xml:space="preserve">závisí od druhu </w:t>
      </w:r>
      <w:r w:rsidR="000D090A" w:rsidRPr="003622AE">
        <w:rPr>
          <w:sz w:val="22"/>
          <w:szCs w:val="22"/>
        </w:rPr>
        <w:t xml:space="preserve">viazanosti </w:t>
      </w:r>
      <w:r w:rsidR="00C23E4E" w:rsidRPr="003622AE">
        <w:rPr>
          <w:sz w:val="22"/>
          <w:szCs w:val="22"/>
        </w:rPr>
        <w:t>objednaného softvérového produktu</w:t>
      </w:r>
      <w:r w:rsidR="00D01AC1" w:rsidRPr="003622AE">
        <w:rPr>
          <w:sz w:val="22"/>
          <w:szCs w:val="22"/>
        </w:rPr>
        <w:t>, t.</w:t>
      </w:r>
      <w:r w:rsidR="00DD16E6" w:rsidRPr="003622AE">
        <w:rPr>
          <w:sz w:val="22"/>
          <w:szCs w:val="22"/>
        </w:rPr>
        <w:t xml:space="preserve"> </w:t>
      </w:r>
      <w:r w:rsidR="00D01AC1" w:rsidRPr="003622AE">
        <w:rPr>
          <w:sz w:val="22"/>
          <w:szCs w:val="22"/>
        </w:rPr>
        <w:t xml:space="preserve">j. </w:t>
      </w:r>
    </w:p>
    <w:p w14:paraId="24CC5B79" w14:textId="64E1B3BC" w:rsidR="00E719FE" w:rsidRPr="003622AE" w:rsidRDefault="00E719FE" w:rsidP="00E719FE">
      <w:pPr>
        <w:pStyle w:val="ListParagraph"/>
        <w:numPr>
          <w:ilvl w:val="1"/>
          <w:numId w:val="4"/>
        </w:numPr>
        <w:contextualSpacing w:val="0"/>
        <w:jc w:val="both"/>
        <w:rPr>
          <w:sz w:val="22"/>
          <w:szCs w:val="22"/>
        </w:rPr>
      </w:pPr>
      <w:r w:rsidRPr="003622AE">
        <w:rPr>
          <w:sz w:val="22"/>
          <w:szCs w:val="22"/>
        </w:rPr>
        <w:t xml:space="preserve">ak </w:t>
      </w:r>
      <w:r w:rsidR="00D01AC1" w:rsidRPr="003622AE">
        <w:rPr>
          <w:sz w:val="22"/>
          <w:szCs w:val="22"/>
        </w:rPr>
        <w:t xml:space="preserve"> </w:t>
      </w:r>
      <w:r w:rsidRPr="003622AE">
        <w:rPr>
          <w:sz w:val="22"/>
          <w:szCs w:val="22"/>
        </w:rPr>
        <w:t>je predmetom objednávky</w:t>
      </w:r>
      <w:r w:rsidR="00D01AC1" w:rsidRPr="003622AE">
        <w:rPr>
          <w:sz w:val="22"/>
          <w:szCs w:val="22"/>
        </w:rPr>
        <w:t xml:space="preserve">  softvérový produkt s viazanosťou na 12 kalendárnych mesiacov</w:t>
      </w:r>
      <w:r w:rsidR="00702C1A" w:rsidRPr="003622AE">
        <w:rPr>
          <w:sz w:val="22"/>
          <w:szCs w:val="22"/>
        </w:rPr>
        <w:t xml:space="preserve"> (produkty označené v prílohe č.</w:t>
      </w:r>
      <w:r w:rsidR="00634215" w:rsidRPr="003622AE">
        <w:rPr>
          <w:sz w:val="22"/>
          <w:szCs w:val="22"/>
        </w:rPr>
        <w:t xml:space="preserve"> </w:t>
      </w:r>
      <w:r w:rsidR="00702C1A" w:rsidRPr="003622AE">
        <w:rPr>
          <w:sz w:val="22"/>
          <w:szCs w:val="22"/>
        </w:rPr>
        <w:t>1 zmluvy v stĺpci s názvom ročná viazanosť/</w:t>
      </w:r>
      <w:r w:rsidR="00634215" w:rsidRPr="003622AE">
        <w:rPr>
          <w:sz w:val="22"/>
          <w:szCs w:val="22"/>
        </w:rPr>
        <w:t xml:space="preserve"> </w:t>
      </w:r>
      <w:r w:rsidR="00702C1A" w:rsidRPr="003622AE">
        <w:rPr>
          <w:sz w:val="22"/>
          <w:szCs w:val="22"/>
        </w:rPr>
        <w:t xml:space="preserve">mesačná platba </w:t>
      </w:r>
      <w:r w:rsidR="00702C1A" w:rsidRPr="003622AE">
        <w:rPr>
          <w:b/>
          <w:bCs/>
          <w:sz w:val="22"/>
          <w:szCs w:val="22"/>
        </w:rPr>
        <w:t>(R/M)</w:t>
      </w:r>
      <w:r w:rsidR="00401ACE" w:rsidRPr="003622AE">
        <w:rPr>
          <w:sz w:val="22"/>
          <w:szCs w:val="22"/>
        </w:rPr>
        <w:t xml:space="preserve">) </w:t>
      </w:r>
      <w:r w:rsidR="00024CBF" w:rsidRPr="003622AE">
        <w:rPr>
          <w:sz w:val="22"/>
          <w:szCs w:val="22"/>
        </w:rPr>
        <w:t xml:space="preserve">kupujúci uhradí predávajúcemu kúpnu cenu </w:t>
      </w:r>
      <w:r w:rsidR="00681C2C" w:rsidRPr="003622AE">
        <w:rPr>
          <w:sz w:val="22"/>
          <w:szCs w:val="22"/>
        </w:rPr>
        <w:t>vo výške podľa prílohy č.</w:t>
      </w:r>
      <w:r w:rsidR="0058005A" w:rsidRPr="003622AE">
        <w:rPr>
          <w:sz w:val="22"/>
          <w:szCs w:val="22"/>
        </w:rPr>
        <w:t xml:space="preserve"> </w:t>
      </w:r>
      <w:r w:rsidR="00681C2C" w:rsidRPr="003622AE">
        <w:rPr>
          <w:sz w:val="22"/>
          <w:szCs w:val="22"/>
        </w:rPr>
        <w:t xml:space="preserve">1 zmluvy </w:t>
      </w:r>
      <w:r w:rsidR="008B0026" w:rsidRPr="003622AE">
        <w:rPr>
          <w:sz w:val="22"/>
          <w:szCs w:val="22"/>
        </w:rPr>
        <w:t xml:space="preserve">na základe </w:t>
      </w:r>
      <w:r w:rsidR="008B0026" w:rsidRPr="003622AE">
        <w:rPr>
          <w:b/>
          <w:bCs/>
          <w:sz w:val="22"/>
          <w:szCs w:val="22"/>
        </w:rPr>
        <w:t>12 samostatných faktúr</w:t>
      </w:r>
      <w:r w:rsidR="008B0026" w:rsidRPr="003622AE">
        <w:rPr>
          <w:sz w:val="22"/>
          <w:szCs w:val="22"/>
        </w:rPr>
        <w:t xml:space="preserve"> vyhotovených predávajúcim</w:t>
      </w:r>
      <w:r w:rsidR="00C37DE9" w:rsidRPr="003622AE">
        <w:rPr>
          <w:sz w:val="22"/>
          <w:szCs w:val="22"/>
        </w:rPr>
        <w:t>, teda v dvanástich rovnakých mesačných splátkach</w:t>
      </w:r>
      <w:r w:rsidR="00401ACE" w:rsidRPr="003622AE">
        <w:rPr>
          <w:sz w:val="22"/>
          <w:szCs w:val="22"/>
        </w:rPr>
        <w:t xml:space="preserve">, </w:t>
      </w:r>
    </w:p>
    <w:p w14:paraId="0D99B2AC" w14:textId="1ADAAF02" w:rsidR="00BD6A5B" w:rsidRPr="003622AE" w:rsidRDefault="00401ACE" w:rsidP="00F4577C">
      <w:pPr>
        <w:pStyle w:val="ListParagraph"/>
        <w:numPr>
          <w:ilvl w:val="1"/>
          <w:numId w:val="4"/>
        </w:numPr>
        <w:contextualSpacing w:val="0"/>
        <w:jc w:val="both"/>
        <w:rPr>
          <w:sz w:val="22"/>
          <w:szCs w:val="22"/>
        </w:rPr>
      </w:pPr>
      <w:r w:rsidRPr="003622AE">
        <w:rPr>
          <w:sz w:val="22"/>
          <w:szCs w:val="22"/>
        </w:rPr>
        <w:t xml:space="preserve">ak  je predmetom objednávky  softvérový produkt s viazanosťou na 36 kalendárnych mesiacov </w:t>
      </w:r>
      <w:r w:rsidR="00702C1A" w:rsidRPr="003622AE">
        <w:rPr>
          <w:sz w:val="22"/>
          <w:szCs w:val="22"/>
        </w:rPr>
        <w:t xml:space="preserve">(označené v prílohe č.1 zmluvy v stĺpci s názvom 3-ročná viazanosť/mesačná platba </w:t>
      </w:r>
      <w:r w:rsidR="00702C1A" w:rsidRPr="003622AE">
        <w:rPr>
          <w:b/>
          <w:bCs/>
          <w:sz w:val="22"/>
          <w:szCs w:val="22"/>
        </w:rPr>
        <w:t>(3R/M)</w:t>
      </w:r>
      <w:r w:rsidRPr="003622AE">
        <w:rPr>
          <w:sz w:val="22"/>
          <w:szCs w:val="22"/>
        </w:rPr>
        <w:t>)</w:t>
      </w:r>
      <w:r w:rsidRPr="003622AE">
        <w:rPr>
          <w:b/>
          <w:bCs/>
          <w:sz w:val="22"/>
          <w:szCs w:val="22"/>
        </w:rPr>
        <w:t xml:space="preserve"> </w:t>
      </w:r>
      <w:r w:rsidRPr="003622AE">
        <w:rPr>
          <w:sz w:val="22"/>
          <w:szCs w:val="22"/>
        </w:rPr>
        <w:t>kupujúci uhradí predávajúcemu kúpnu cenu vo výške podľa prílohy č.</w:t>
      </w:r>
      <w:r w:rsidR="00174237" w:rsidRPr="003622AE">
        <w:rPr>
          <w:sz w:val="22"/>
          <w:szCs w:val="22"/>
        </w:rPr>
        <w:t xml:space="preserve"> </w:t>
      </w:r>
      <w:r w:rsidRPr="003622AE">
        <w:rPr>
          <w:sz w:val="22"/>
          <w:szCs w:val="22"/>
        </w:rPr>
        <w:t xml:space="preserve">1 zmluvy na základe </w:t>
      </w:r>
      <w:r w:rsidRPr="003622AE">
        <w:rPr>
          <w:b/>
          <w:bCs/>
          <w:sz w:val="22"/>
          <w:szCs w:val="22"/>
        </w:rPr>
        <w:t>36 samostatných faktúr</w:t>
      </w:r>
      <w:r w:rsidRPr="003622AE">
        <w:rPr>
          <w:sz w:val="22"/>
          <w:szCs w:val="22"/>
        </w:rPr>
        <w:t xml:space="preserve"> vyhotovených predávajúcim, teda v</w:t>
      </w:r>
      <w:r w:rsidR="006C19E8" w:rsidRPr="003622AE">
        <w:rPr>
          <w:sz w:val="22"/>
          <w:szCs w:val="22"/>
        </w:rPr>
        <w:t> </w:t>
      </w:r>
      <w:r w:rsidRPr="003622AE">
        <w:rPr>
          <w:sz w:val="22"/>
          <w:szCs w:val="22"/>
        </w:rPr>
        <w:t>tridsiatich</w:t>
      </w:r>
      <w:r w:rsidR="006C19E8" w:rsidRPr="003622AE">
        <w:rPr>
          <w:sz w:val="22"/>
          <w:szCs w:val="22"/>
        </w:rPr>
        <w:t xml:space="preserve"> </w:t>
      </w:r>
      <w:r w:rsidRPr="003622AE">
        <w:rPr>
          <w:sz w:val="22"/>
          <w:szCs w:val="22"/>
        </w:rPr>
        <w:t>šiestich rovnakých mesačných splátkach.</w:t>
      </w:r>
    </w:p>
    <w:p w14:paraId="2469FE09" w14:textId="77777777" w:rsidR="00D23E70" w:rsidRDefault="00BB54F1" w:rsidP="00F23D36">
      <w:pPr>
        <w:pStyle w:val="ListParagraph"/>
        <w:numPr>
          <w:ilvl w:val="0"/>
          <w:numId w:val="4"/>
        </w:numPr>
        <w:tabs>
          <w:tab w:val="clear" w:pos="502"/>
          <w:tab w:val="num" w:pos="709"/>
        </w:tabs>
        <w:ind w:left="567" w:hanging="567"/>
        <w:contextualSpacing w:val="0"/>
        <w:jc w:val="both"/>
        <w:rPr>
          <w:sz w:val="22"/>
          <w:szCs w:val="22"/>
        </w:rPr>
      </w:pPr>
      <w:r w:rsidRPr="003622AE">
        <w:rPr>
          <w:sz w:val="22"/>
          <w:szCs w:val="22"/>
        </w:rPr>
        <w:t>Každá faktúra vyhotovená predávajúcim na základe tejto</w:t>
      </w:r>
      <w:r>
        <w:rPr>
          <w:sz w:val="22"/>
          <w:szCs w:val="22"/>
        </w:rPr>
        <w:t xml:space="preserve"> zmluvy </w:t>
      </w:r>
      <w:r w:rsidR="001A4907" w:rsidRPr="00CD3260">
        <w:rPr>
          <w:sz w:val="22"/>
          <w:szCs w:val="22"/>
        </w:rPr>
        <w:t xml:space="preserve">musí obsahovať </w:t>
      </w:r>
      <w:r w:rsidR="00783D78" w:rsidRPr="00CD3260">
        <w:rPr>
          <w:sz w:val="22"/>
          <w:szCs w:val="22"/>
        </w:rPr>
        <w:t xml:space="preserve">všetky </w:t>
      </w:r>
      <w:r w:rsidR="001A4907" w:rsidRPr="00CD3260">
        <w:rPr>
          <w:sz w:val="22"/>
          <w:szCs w:val="22"/>
        </w:rPr>
        <w:t xml:space="preserve">náležitosti </w:t>
      </w:r>
      <w:r w:rsidR="00783D78" w:rsidRPr="00CD3260">
        <w:rPr>
          <w:sz w:val="22"/>
          <w:szCs w:val="22"/>
        </w:rPr>
        <w:t xml:space="preserve">riadneho </w:t>
      </w:r>
      <w:r w:rsidR="001A4907" w:rsidRPr="00CD3260">
        <w:rPr>
          <w:sz w:val="22"/>
          <w:szCs w:val="22"/>
        </w:rPr>
        <w:t>daňového dokladu v zmysle zákona č. 222/2004 Z. z. o dani z pridanej hodnoty v znení neskorších predpisov a</w:t>
      </w:r>
      <w:r w:rsidR="00A735E9">
        <w:rPr>
          <w:sz w:val="22"/>
          <w:szCs w:val="22"/>
        </w:rPr>
        <w:t xml:space="preserve">ko aj všetky náležitosti </w:t>
      </w:r>
      <w:r w:rsidR="001A4907" w:rsidRPr="00CD3260">
        <w:rPr>
          <w:sz w:val="22"/>
          <w:szCs w:val="22"/>
        </w:rPr>
        <w:t xml:space="preserve">podľa zákona č. </w:t>
      </w:r>
      <w:bookmarkStart w:id="0" w:name="_Hlk144884302"/>
      <w:r w:rsidR="001A4907" w:rsidRPr="00CD3260">
        <w:rPr>
          <w:sz w:val="22"/>
          <w:szCs w:val="22"/>
        </w:rPr>
        <w:t>431/2002</w:t>
      </w:r>
      <w:bookmarkEnd w:id="0"/>
      <w:r w:rsidR="001A4907" w:rsidRPr="00CD3260">
        <w:rPr>
          <w:sz w:val="22"/>
          <w:szCs w:val="22"/>
        </w:rPr>
        <w:t xml:space="preserve"> Z. z. o účtovníctve v znení neskorších predpisov. V prípade, že faktúra nebude obsahovať zákonom predpísané náležitosti alebo bude obsahovať chybné údaje, je kupujúci oprávnený</w:t>
      </w:r>
      <w:r w:rsidR="002E3AA2">
        <w:rPr>
          <w:sz w:val="22"/>
          <w:szCs w:val="22"/>
        </w:rPr>
        <w:t xml:space="preserve"> ju v lehote splatnosti</w:t>
      </w:r>
      <w:r w:rsidR="001A4907" w:rsidRPr="00CD3260">
        <w:rPr>
          <w:sz w:val="22"/>
          <w:szCs w:val="22"/>
        </w:rPr>
        <w:t xml:space="preserve"> vrátiť ju predávajúcemu na doplnenie alebo opravu. </w:t>
      </w:r>
      <w:r w:rsidR="002E3AA2">
        <w:rPr>
          <w:sz w:val="22"/>
          <w:szCs w:val="22"/>
        </w:rPr>
        <w:t>N</w:t>
      </w:r>
      <w:r w:rsidR="00F340F9">
        <w:rPr>
          <w:sz w:val="22"/>
          <w:szCs w:val="22"/>
        </w:rPr>
        <w:t>ová</w:t>
      </w:r>
      <w:r w:rsidR="001A4907" w:rsidRPr="00CD3260">
        <w:rPr>
          <w:sz w:val="22"/>
          <w:szCs w:val="22"/>
        </w:rPr>
        <w:t xml:space="preserve"> lehota</w:t>
      </w:r>
      <w:r w:rsidR="002E3AA2">
        <w:rPr>
          <w:sz w:val="22"/>
          <w:szCs w:val="22"/>
        </w:rPr>
        <w:t xml:space="preserve"> splatnosti</w:t>
      </w:r>
      <w:r w:rsidR="001A4907" w:rsidRPr="00CD3260">
        <w:rPr>
          <w:sz w:val="22"/>
          <w:szCs w:val="22"/>
        </w:rPr>
        <w:t xml:space="preserve"> začne</w:t>
      </w:r>
      <w:r w:rsidR="002E3AA2">
        <w:rPr>
          <w:sz w:val="22"/>
          <w:szCs w:val="22"/>
        </w:rPr>
        <w:t xml:space="preserve"> kupujúcemu</w:t>
      </w:r>
      <w:r w:rsidR="001A4907" w:rsidRPr="00CD3260">
        <w:rPr>
          <w:sz w:val="22"/>
          <w:szCs w:val="22"/>
        </w:rPr>
        <w:t xml:space="preserve"> plynúť dňom nasledujúcim po dni doručenia opravenej alebo doplnenej faktúry kupujúcemu.</w:t>
      </w:r>
      <w:r w:rsidR="00242D91">
        <w:rPr>
          <w:sz w:val="22"/>
          <w:szCs w:val="22"/>
        </w:rPr>
        <w:t xml:space="preserve"> </w:t>
      </w:r>
    </w:p>
    <w:p w14:paraId="0AB731E4" w14:textId="7F124A77" w:rsidR="00DD3F1A" w:rsidRDefault="00242D91" w:rsidP="00F23D36">
      <w:pPr>
        <w:pStyle w:val="ListParagraph"/>
        <w:numPr>
          <w:ilvl w:val="0"/>
          <w:numId w:val="4"/>
        </w:numPr>
        <w:tabs>
          <w:tab w:val="clear" w:pos="502"/>
          <w:tab w:val="num" w:pos="709"/>
        </w:tabs>
        <w:ind w:left="567" w:hanging="567"/>
        <w:contextualSpacing w:val="0"/>
        <w:jc w:val="both"/>
        <w:rPr>
          <w:sz w:val="22"/>
          <w:szCs w:val="22"/>
        </w:rPr>
      </w:pPr>
      <w:r>
        <w:rPr>
          <w:sz w:val="22"/>
          <w:szCs w:val="22"/>
        </w:rPr>
        <w:t>Zmluvné strany sa dohodli, že</w:t>
      </w:r>
      <w:r w:rsidR="00702554">
        <w:rPr>
          <w:sz w:val="22"/>
          <w:szCs w:val="22"/>
        </w:rPr>
        <w:t xml:space="preserve"> </w:t>
      </w:r>
      <w:r w:rsidR="00D23E70">
        <w:rPr>
          <w:sz w:val="22"/>
          <w:szCs w:val="22"/>
        </w:rPr>
        <w:t xml:space="preserve">faktúry vyhotovené predávajúcim na základe tejto zmluvy budú zasielané kupujúcemu v elektronickej forme, a to prostredníctvom e-mailu na </w:t>
      </w:r>
      <w:r w:rsidR="00B16B3F">
        <w:rPr>
          <w:sz w:val="22"/>
          <w:szCs w:val="22"/>
        </w:rPr>
        <w:t xml:space="preserve">e-mailovú </w:t>
      </w:r>
      <w:r w:rsidR="00D23E70">
        <w:rPr>
          <w:sz w:val="22"/>
          <w:szCs w:val="22"/>
        </w:rPr>
        <w:t>adresu uvedenú v</w:t>
      </w:r>
      <w:r w:rsidR="00B16B3F">
        <w:rPr>
          <w:sz w:val="22"/>
          <w:szCs w:val="22"/>
        </w:rPr>
        <w:t> článku XI.</w:t>
      </w:r>
      <w:r w:rsidR="00D23E70">
        <w:rPr>
          <w:sz w:val="22"/>
          <w:szCs w:val="22"/>
        </w:rPr>
        <w:t xml:space="preserve"> tejto zmluvy alebo na inú dohodnutú elektronickú adresu </w:t>
      </w:r>
      <w:r w:rsidR="00A06C4F">
        <w:rPr>
          <w:sz w:val="22"/>
          <w:szCs w:val="22"/>
        </w:rPr>
        <w:t>kupujúceho</w:t>
      </w:r>
      <w:r w:rsidR="00D23E70">
        <w:rPr>
          <w:sz w:val="22"/>
          <w:szCs w:val="22"/>
        </w:rPr>
        <w:t>.</w:t>
      </w:r>
      <w:r w:rsidR="00723DA5">
        <w:rPr>
          <w:sz w:val="22"/>
          <w:szCs w:val="22"/>
        </w:rPr>
        <w:t xml:space="preserve"> Predávajúci je povinný zabezpečiť v prípade elektronickej faktúry, že táto faktúra bude vyhotovená v súlade s právnymi predpismi, vrátane</w:t>
      </w:r>
      <w:r w:rsidR="00BA1BFB">
        <w:rPr>
          <w:sz w:val="22"/>
          <w:szCs w:val="22"/>
        </w:rPr>
        <w:t xml:space="preserve"> zabezpečenia</w:t>
      </w:r>
      <w:r w:rsidR="00723DA5">
        <w:rPr>
          <w:sz w:val="22"/>
          <w:szCs w:val="22"/>
        </w:rPr>
        <w:t xml:space="preserve"> autentifikácie a integrity údaj</w:t>
      </w:r>
      <w:r w:rsidR="009A571A">
        <w:rPr>
          <w:sz w:val="22"/>
          <w:szCs w:val="22"/>
        </w:rPr>
        <w:t>ov. Kupujúci potvrdí prevzatie takejto</w:t>
      </w:r>
      <w:r w:rsidR="003A64D1">
        <w:rPr>
          <w:sz w:val="22"/>
          <w:szCs w:val="22"/>
        </w:rPr>
        <w:t xml:space="preserve"> elektronickej</w:t>
      </w:r>
      <w:r w:rsidR="009A571A">
        <w:rPr>
          <w:sz w:val="22"/>
          <w:szCs w:val="22"/>
        </w:rPr>
        <w:t xml:space="preserve"> faktúry odpoveďou na zaslanú elektronickú faktúru, ak sa zmluvné strane výslovne nedohodnú na inom vhodnom spôsobe, ktorý umožňuje jednoznačné potvrdenie prijatia elektronickej faktúry kupujúcim.</w:t>
      </w:r>
    </w:p>
    <w:p w14:paraId="5527BAB9" w14:textId="77777777" w:rsidR="008472D5" w:rsidRPr="001555E3" w:rsidRDefault="008472D5" w:rsidP="00A06C4F">
      <w:pPr>
        <w:pStyle w:val="ListParagraph"/>
        <w:ind w:left="567"/>
        <w:contextualSpacing w:val="0"/>
        <w:jc w:val="both"/>
        <w:rPr>
          <w:sz w:val="22"/>
          <w:szCs w:val="22"/>
        </w:rPr>
      </w:pPr>
    </w:p>
    <w:p w14:paraId="2FE24CDF" w14:textId="015C3C40" w:rsidR="00DD3F1A" w:rsidRPr="00CD3260" w:rsidRDefault="00DD3F1A" w:rsidP="00F23D36">
      <w:pPr>
        <w:pStyle w:val="Heading1"/>
        <w:rPr>
          <w:sz w:val="22"/>
          <w:szCs w:val="22"/>
        </w:rPr>
      </w:pPr>
      <w:r w:rsidRPr="00CD3260">
        <w:rPr>
          <w:sz w:val="22"/>
          <w:szCs w:val="22"/>
        </w:rPr>
        <w:t xml:space="preserve">Článok </w:t>
      </w:r>
      <w:r w:rsidR="00BD5189">
        <w:rPr>
          <w:sz w:val="22"/>
          <w:szCs w:val="22"/>
        </w:rPr>
        <w:t>IV</w:t>
      </w:r>
      <w:r w:rsidRPr="00CD3260">
        <w:rPr>
          <w:sz w:val="22"/>
          <w:szCs w:val="22"/>
        </w:rPr>
        <w:t>.</w:t>
      </w:r>
      <w:r w:rsidRPr="00CD3260">
        <w:rPr>
          <w:sz w:val="22"/>
          <w:szCs w:val="22"/>
        </w:rPr>
        <w:br/>
        <w:t>Podmienky licencie</w:t>
      </w:r>
    </w:p>
    <w:p w14:paraId="17ABD829" w14:textId="77777777" w:rsidR="00DD3F1A" w:rsidRPr="00CD3260" w:rsidRDefault="00DD3F1A" w:rsidP="00F23D36">
      <w:pPr>
        <w:rPr>
          <w:sz w:val="22"/>
          <w:szCs w:val="22"/>
        </w:rPr>
      </w:pPr>
    </w:p>
    <w:p w14:paraId="40244884" w14:textId="4CC11C46" w:rsidR="00020B77" w:rsidRPr="003622AE" w:rsidRDefault="00DD3F1A" w:rsidP="00F23D36">
      <w:pPr>
        <w:pStyle w:val="ListParagraph"/>
        <w:numPr>
          <w:ilvl w:val="0"/>
          <w:numId w:val="19"/>
        </w:numPr>
        <w:ind w:left="567" w:hanging="567"/>
        <w:jc w:val="both"/>
        <w:rPr>
          <w:sz w:val="22"/>
          <w:szCs w:val="22"/>
        </w:rPr>
      </w:pPr>
      <w:r>
        <w:rPr>
          <w:sz w:val="22"/>
          <w:szCs w:val="22"/>
        </w:rPr>
        <w:t>Kupujúci</w:t>
      </w:r>
      <w:r w:rsidRPr="00CD3260">
        <w:rPr>
          <w:sz w:val="22"/>
          <w:szCs w:val="22"/>
        </w:rPr>
        <w:t xml:space="preserve"> je oprávnený užívať licenciu poskytnutú mu </w:t>
      </w:r>
      <w:r>
        <w:rPr>
          <w:sz w:val="22"/>
          <w:szCs w:val="22"/>
        </w:rPr>
        <w:t>predávajúcim</w:t>
      </w:r>
      <w:r w:rsidRPr="00CD3260">
        <w:rPr>
          <w:sz w:val="22"/>
          <w:szCs w:val="22"/>
        </w:rPr>
        <w:t xml:space="preserve"> na základe tejto </w:t>
      </w:r>
      <w:r>
        <w:rPr>
          <w:sz w:val="22"/>
          <w:szCs w:val="22"/>
        </w:rPr>
        <w:t xml:space="preserve">zmluvy </w:t>
      </w:r>
      <w:r w:rsidRPr="00CD3260">
        <w:rPr>
          <w:sz w:val="22"/>
          <w:szCs w:val="22"/>
        </w:rPr>
        <w:t>v </w:t>
      </w:r>
      <w:r w:rsidRPr="003622AE">
        <w:rPr>
          <w:sz w:val="22"/>
          <w:szCs w:val="22"/>
        </w:rPr>
        <w:t>súlade s jej určením a za podmienok v tejto zmluve uvedených.</w:t>
      </w:r>
    </w:p>
    <w:p w14:paraId="24714EAA" w14:textId="64143924" w:rsidR="00DA016D" w:rsidRPr="003622AE" w:rsidRDefault="00020B77" w:rsidP="00020B77">
      <w:pPr>
        <w:pStyle w:val="ListParagraph"/>
        <w:numPr>
          <w:ilvl w:val="0"/>
          <w:numId w:val="19"/>
        </w:numPr>
        <w:ind w:left="567" w:hanging="567"/>
        <w:jc w:val="both"/>
        <w:rPr>
          <w:sz w:val="22"/>
          <w:szCs w:val="22"/>
        </w:rPr>
      </w:pPr>
      <w:r w:rsidRPr="003622AE">
        <w:rPr>
          <w:sz w:val="22"/>
          <w:szCs w:val="22"/>
        </w:rPr>
        <w:t>L</w:t>
      </w:r>
      <w:r w:rsidR="00DD3F1A" w:rsidRPr="003622AE">
        <w:rPr>
          <w:sz w:val="22"/>
          <w:szCs w:val="22"/>
        </w:rPr>
        <w:t>icencia</w:t>
      </w:r>
      <w:r w:rsidRPr="003622AE">
        <w:rPr>
          <w:sz w:val="22"/>
          <w:szCs w:val="22"/>
        </w:rPr>
        <w:t xml:space="preserve"> na softvérové produkty</w:t>
      </w:r>
      <w:r w:rsidR="00305CE4" w:rsidRPr="003622AE">
        <w:rPr>
          <w:sz w:val="22"/>
          <w:szCs w:val="22"/>
        </w:rPr>
        <w:t>:</w:t>
      </w:r>
      <w:r w:rsidRPr="003622AE">
        <w:rPr>
          <w:sz w:val="22"/>
          <w:szCs w:val="22"/>
        </w:rPr>
        <w:t xml:space="preserve"> </w:t>
      </w:r>
    </w:p>
    <w:p w14:paraId="141A07C5" w14:textId="3E3090F0" w:rsidR="00922A2D" w:rsidRPr="003622AE" w:rsidRDefault="00020B77" w:rsidP="00DA016D">
      <w:pPr>
        <w:pStyle w:val="ListParagraph"/>
        <w:numPr>
          <w:ilvl w:val="1"/>
          <w:numId w:val="19"/>
        </w:numPr>
        <w:jc w:val="both"/>
        <w:rPr>
          <w:sz w:val="22"/>
          <w:szCs w:val="22"/>
        </w:rPr>
      </w:pPr>
      <w:r w:rsidRPr="003622AE">
        <w:rPr>
          <w:sz w:val="22"/>
          <w:szCs w:val="22"/>
        </w:rPr>
        <w:t>označené v prílohe č.</w:t>
      </w:r>
      <w:r w:rsidR="00305CE4" w:rsidRPr="003622AE">
        <w:rPr>
          <w:sz w:val="22"/>
          <w:szCs w:val="22"/>
        </w:rPr>
        <w:t xml:space="preserve"> </w:t>
      </w:r>
      <w:r w:rsidRPr="003622AE">
        <w:rPr>
          <w:sz w:val="22"/>
          <w:szCs w:val="22"/>
        </w:rPr>
        <w:t xml:space="preserve">1 zmluvy </w:t>
      </w:r>
      <w:r w:rsidR="00214686" w:rsidRPr="003622AE">
        <w:rPr>
          <w:sz w:val="22"/>
          <w:szCs w:val="22"/>
        </w:rPr>
        <w:t xml:space="preserve">v stĺpci s názvom ročná viazanosť/mesačná platba </w:t>
      </w:r>
      <w:r w:rsidR="00214686" w:rsidRPr="003622AE">
        <w:rPr>
          <w:b/>
          <w:bCs/>
          <w:sz w:val="22"/>
          <w:szCs w:val="22"/>
        </w:rPr>
        <w:t>(R/M)</w:t>
      </w:r>
      <w:r w:rsidRPr="003622AE">
        <w:rPr>
          <w:sz w:val="22"/>
          <w:szCs w:val="22"/>
        </w:rPr>
        <w:t xml:space="preserve"> </w:t>
      </w:r>
      <w:r w:rsidR="00DD3F1A" w:rsidRPr="003622AE">
        <w:rPr>
          <w:b/>
          <w:bCs/>
          <w:sz w:val="22"/>
          <w:szCs w:val="22"/>
        </w:rPr>
        <w:t>sa udeľuje na dobu trvania 12 mesiacov</w:t>
      </w:r>
      <w:r w:rsidR="00DD3F1A" w:rsidRPr="003622AE">
        <w:rPr>
          <w:sz w:val="22"/>
          <w:szCs w:val="22"/>
        </w:rPr>
        <w:t xml:space="preserve"> </w:t>
      </w:r>
      <w:r w:rsidR="001555E3" w:rsidRPr="003622AE">
        <w:rPr>
          <w:sz w:val="22"/>
          <w:szCs w:val="22"/>
        </w:rPr>
        <w:t>odo dňa</w:t>
      </w:r>
      <w:r w:rsidR="00DD3F1A" w:rsidRPr="003622AE">
        <w:rPr>
          <w:sz w:val="22"/>
          <w:szCs w:val="22"/>
        </w:rPr>
        <w:t xml:space="preserve"> dodania</w:t>
      </w:r>
      <w:r w:rsidR="001555E3" w:rsidRPr="003622AE">
        <w:rPr>
          <w:sz w:val="22"/>
          <w:szCs w:val="22"/>
        </w:rPr>
        <w:t xml:space="preserve"> softvérového produktu</w:t>
      </w:r>
      <w:r w:rsidR="00DD3F1A" w:rsidRPr="003622AE">
        <w:rPr>
          <w:sz w:val="22"/>
          <w:szCs w:val="22"/>
        </w:rPr>
        <w:t xml:space="preserve"> (tzv. jednoročná fixácia)</w:t>
      </w:r>
      <w:r w:rsidR="00DF68C2" w:rsidRPr="003622AE">
        <w:rPr>
          <w:sz w:val="22"/>
          <w:szCs w:val="22"/>
        </w:rPr>
        <w:t xml:space="preserve"> </w:t>
      </w:r>
    </w:p>
    <w:p w14:paraId="5D870EB8" w14:textId="506A94E6" w:rsidR="00DD3F1A" w:rsidRPr="003622AE" w:rsidRDefault="00214686" w:rsidP="000735C2">
      <w:pPr>
        <w:pStyle w:val="ListParagraph"/>
        <w:numPr>
          <w:ilvl w:val="1"/>
          <w:numId w:val="19"/>
        </w:numPr>
        <w:jc w:val="both"/>
        <w:rPr>
          <w:sz w:val="22"/>
          <w:szCs w:val="22"/>
        </w:rPr>
      </w:pPr>
      <w:r w:rsidRPr="003622AE">
        <w:rPr>
          <w:sz w:val="22"/>
          <w:szCs w:val="22"/>
        </w:rPr>
        <w:t>označené v prílohe č.</w:t>
      </w:r>
      <w:r w:rsidR="00305CE4" w:rsidRPr="003622AE">
        <w:rPr>
          <w:sz w:val="22"/>
          <w:szCs w:val="22"/>
        </w:rPr>
        <w:t xml:space="preserve"> </w:t>
      </w:r>
      <w:r w:rsidRPr="003622AE">
        <w:rPr>
          <w:sz w:val="22"/>
          <w:szCs w:val="22"/>
        </w:rPr>
        <w:t xml:space="preserve">1 zmluvy v stĺpci s názvom 3-ročná viazanosť/mesačná platba </w:t>
      </w:r>
      <w:r w:rsidR="00DE0B3C" w:rsidRPr="003622AE">
        <w:rPr>
          <w:b/>
          <w:bCs/>
          <w:sz w:val="22"/>
          <w:szCs w:val="22"/>
        </w:rPr>
        <w:t>(3R/M)</w:t>
      </w:r>
      <w:r w:rsidR="00DE0B3C" w:rsidRPr="003622AE">
        <w:rPr>
          <w:sz w:val="22"/>
          <w:szCs w:val="22"/>
        </w:rPr>
        <w:t xml:space="preserve"> </w:t>
      </w:r>
      <w:r w:rsidR="00DE0B3C" w:rsidRPr="003622AE">
        <w:rPr>
          <w:b/>
          <w:bCs/>
          <w:sz w:val="22"/>
          <w:szCs w:val="22"/>
        </w:rPr>
        <w:t>sa udeľuje na dobu trvania 36 mesiacov</w:t>
      </w:r>
      <w:r w:rsidR="00DE0B3C" w:rsidRPr="003622AE">
        <w:rPr>
          <w:sz w:val="22"/>
          <w:szCs w:val="22"/>
        </w:rPr>
        <w:t xml:space="preserve"> odo dňa dodania softvérového produktu (tzv. trojročná fixácia)</w:t>
      </w:r>
      <w:r w:rsidR="00616665" w:rsidRPr="003622AE">
        <w:rPr>
          <w:sz w:val="22"/>
          <w:szCs w:val="22"/>
        </w:rPr>
        <w:t>.</w:t>
      </w:r>
    </w:p>
    <w:p w14:paraId="214C9857" w14:textId="77777777" w:rsidR="00DD3F1A" w:rsidRPr="00CD3260" w:rsidRDefault="00DD3F1A" w:rsidP="00F23D36">
      <w:pPr>
        <w:pStyle w:val="ListParagraph"/>
        <w:numPr>
          <w:ilvl w:val="0"/>
          <w:numId w:val="19"/>
        </w:numPr>
        <w:ind w:left="567" w:hanging="567"/>
        <w:jc w:val="both"/>
        <w:rPr>
          <w:sz w:val="22"/>
          <w:szCs w:val="22"/>
        </w:rPr>
      </w:pPr>
      <w:r>
        <w:rPr>
          <w:sz w:val="22"/>
          <w:szCs w:val="22"/>
        </w:rPr>
        <w:t>Kupujúci</w:t>
      </w:r>
      <w:r w:rsidRPr="00CD3260">
        <w:rPr>
          <w:sz w:val="22"/>
          <w:szCs w:val="22"/>
        </w:rPr>
        <w:t xml:space="preserve"> nie je oprávnený nad rámec podmienok tejto </w:t>
      </w:r>
      <w:r>
        <w:rPr>
          <w:sz w:val="22"/>
          <w:szCs w:val="22"/>
        </w:rPr>
        <w:t>zmluvy</w:t>
      </w:r>
      <w:r w:rsidRPr="00CD3260">
        <w:rPr>
          <w:sz w:val="22"/>
          <w:szCs w:val="22"/>
        </w:rPr>
        <w:t xml:space="preserve"> bez predchádzajúceho písomného súhlasu </w:t>
      </w:r>
      <w:r>
        <w:rPr>
          <w:sz w:val="22"/>
          <w:szCs w:val="22"/>
        </w:rPr>
        <w:t>predávajúceho</w:t>
      </w:r>
      <w:r w:rsidRPr="00CD3260">
        <w:rPr>
          <w:sz w:val="22"/>
          <w:szCs w:val="22"/>
        </w:rPr>
        <w:t xml:space="preserve"> akýmkoľvek spôsobom postúpiť, prenechať, zapožičať, umožniť užívanie, či inak dočasne ani trvale poskytnúť oprávnenie tvoriace súčasť licencie alebo licenciu tretím osobám. </w:t>
      </w:r>
      <w:r>
        <w:rPr>
          <w:sz w:val="22"/>
          <w:szCs w:val="22"/>
        </w:rPr>
        <w:t>Kupujúci</w:t>
      </w:r>
      <w:r w:rsidRPr="00CD3260">
        <w:rPr>
          <w:sz w:val="22"/>
          <w:szCs w:val="22"/>
        </w:rPr>
        <w:t xml:space="preserve"> nie je tiež oprávnený do počítačového programu</w:t>
      </w:r>
      <w:r>
        <w:rPr>
          <w:sz w:val="22"/>
          <w:szCs w:val="22"/>
        </w:rPr>
        <w:t xml:space="preserve"> softvérového produktu</w:t>
      </w:r>
      <w:r w:rsidRPr="00CD3260">
        <w:rPr>
          <w:sz w:val="22"/>
          <w:szCs w:val="22"/>
        </w:rPr>
        <w:t xml:space="preserve"> zasahovať inak, než formou zákazníckeho nastavenia, ktoré dokumentácia k softvérovému produktu pripúšťa. </w:t>
      </w:r>
    </w:p>
    <w:p w14:paraId="127CFFE0" w14:textId="77777777" w:rsidR="00DD3F1A" w:rsidRPr="00CD3260" w:rsidRDefault="00DD3F1A" w:rsidP="00F23D36">
      <w:pPr>
        <w:pStyle w:val="ListParagraph"/>
        <w:numPr>
          <w:ilvl w:val="0"/>
          <w:numId w:val="19"/>
        </w:numPr>
        <w:ind w:left="567" w:hanging="567"/>
        <w:jc w:val="both"/>
        <w:rPr>
          <w:sz w:val="22"/>
          <w:szCs w:val="22"/>
        </w:rPr>
      </w:pPr>
      <w:r>
        <w:rPr>
          <w:sz w:val="22"/>
          <w:szCs w:val="22"/>
        </w:rPr>
        <w:t>Predávajúci</w:t>
      </w:r>
      <w:r w:rsidRPr="00CD3260">
        <w:rPr>
          <w:sz w:val="22"/>
          <w:szCs w:val="22"/>
        </w:rPr>
        <w:t xml:space="preserve"> poskytuje </w:t>
      </w:r>
      <w:r>
        <w:rPr>
          <w:sz w:val="22"/>
          <w:szCs w:val="22"/>
        </w:rPr>
        <w:t>kupujúcemu</w:t>
      </w:r>
      <w:r w:rsidRPr="00CD3260">
        <w:rPr>
          <w:sz w:val="22"/>
          <w:szCs w:val="22"/>
        </w:rPr>
        <w:t xml:space="preserve"> licenciu k softvérovému produktu ako licenciu nevýhradnú. </w:t>
      </w:r>
      <w:r>
        <w:rPr>
          <w:sz w:val="22"/>
          <w:szCs w:val="22"/>
        </w:rPr>
        <w:t>Kupujúci</w:t>
      </w:r>
      <w:r w:rsidRPr="00CD3260">
        <w:rPr>
          <w:sz w:val="22"/>
          <w:szCs w:val="22"/>
        </w:rPr>
        <w:t xml:space="preserve"> nie je povinný licenciu k softvérovému produktu využiť. </w:t>
      </w:r>
    </w:p>
    <w:p w14:paraId="6070E5AD" w14:textId="77777777" w:rsidR="00DD3F1A" w:rsidRPr="00CD3260" w:rsidRDefault="00DD3F1A" w:rsidP="00F23D36">
      <w:pPr>
        <w:pStyle w:val="ListParagraph"/>
        <w:numPr>
          <w:ilvl w:val="0"/>
          <w:numId w:val="19"/>
        </w:numPr>
        <w:ind w:left="567" w:hanging="567"/>
        <w:jc w:val="both"/>
        <w:rPr>
          <w:sz w:val="22"/>
          <w:szCs w:val="22"/>
        </w:rPr>
      </w:pPr>
      <w:r w:rsidRPr="00CD3260">
        <w:rPr>
          <w:sz w:val="22"/>
          <w:szCs w:val="22"/>
        </w:rPr>
        <w:t xml:space="preserve">Licencia udelená </w:t>
      </w:r>
      <w:r>
        <w:rPr>
          <w:sz w:val="22"/>
          <w:szCs w:val="22"/>
        </w:rPr>
        <w:t>kupujúcemu</w:t>
      </w:r>
      <w:r w:rsidRPr="00CD3260">
        <w:rPr>
          <w:sz w:val="22"/>
          <w:szCs w:val="22"/>
        </w:rPr>
        <w:t xml:space="preserve"> na základe tejto </w:t>
      </w:r>
      <w:r>
        <w:rPr>
          <w:sz w:val="22"/>
          <w:szCs w:val="22"/>
        </w:rPr>
        <w:t>zmluvy</w:t>
      </w:r>
      <w:r w:rsidRPr="00CD3260">
        <w:rPr>
          <w:sz w:val="22"/>
          <w:szCs w:val="22"/>
        </w:rPr>
        <w:t xml:space="preserve"> prechádza pri zániku jej majiteľa na jeho právneho nástupcu.</w:t>
      </w:r>
    </w:p>
    <w:p w14:paraId="05600DDC" w14:textId="1738EA70" w:rsidR="00A83086" w:rsidRPr="00F23D36" w:rsidRDefault="00DD3F1A" w:rsidP="00F23D36">
      <w:pPr>
        <w:pStyle w:val="ListParagraph"/>
        <w:numPr>
          <w:ilvl w:val="0"/>
          <w:numId w:val="19"/>
        </w:numPr>
        <w:ind w:left="567" w:hanging="567"/>
        <w:jc w:val="both"/>
        <w:rPr>
          <w:sz w:val="22"/>
          <w:szCs w:val="22"/>
        </w:rPr>
      </w:pPr>
      <w:r w:rsidRPr="00CD3260">
        <w:rPr>
          <w:sz w:val="22"/>
          <w:szCs w:val="22"/>
        </w:rPr>
        <w:t xml:space="preserve">Pre vylúčenie akýchkoľvek pochybností sa zmluvné strany zhodne vyhlasujú a potvrdzujú, že </w:t>
      </w:r>
      <w:r>
        <w:rPr>
          <w:sz w:val="22"/>
          <w:szCs w:val="22"/>
        </w:rPr>
        <w:t>kupujúci</w:t>
      </w:r>
      <w:r w:rsidRPr="00CD3260">
        <w:rPr>
          <w:sz w:val="22"/>
          <w:szCs w:val="22"/>
        </w:rPr>
        <w:t xml:space="preserve"> je výlučným zhotoviteľom databázy, ktorá vznikne používaním softvérového produktu </w:t>
      </w:r>
      <w:r>
        <w:rPr>
          <w:sz w:val="22"/>
          <w:szCs w:val="22"/>
        </w:rPr>
        <w:t>kupujúcim</w:t>
      </w:r>
      <w:r w:rsidRPr="00CD3260">
        <w:rPr>
          <w:sz w:val="22"/>
          <w:szCs w:val="22"/>
        </w:rPr>
        <w:t xml:space="preserve"> na základe tejto </w:t>
      </w:r>
      <w:r>
        <w:rPr>
          <w:sz w:val="22"/>
          <w:szCs w:val="22"/>
        </w:rPr>
        <w:t>zmluvy</w:t>
      </w:r>
      <w:r w:rsidRPr="00CD3260">
        <w:rPr>
          <w:sz w:val="22"/>
          <w:szCs w:val="22"/>
        </w:rPr>
        <w:t xml:space="preserve">. </w:t>
      </w:r>
      <w:r>
        <w:rPr>
          <w:sz w:val="22"/>
          <w:szCs w:val="22"/>
        </w:rPr>
        <w:t>Kupujúci</w:t>
      </w:r>
      <w:r w:rsidRPr="00CD3260">
        <w:rPr>
          <w:sz w:val="22"/>
          <w:szCs w:val="22"/>
        </w:rPr>
        <w:t xml:space="preserve"> je oprávnený kedykoľvek počas trvania tejto </w:t>
      </w:r>
      <w:r>
        <w:rPr>
          <w:sz w:val="22"/>
          <w:szCs w:val="22"/>
        </w:rPr>
        <w:t>zmluvy</w:t>
      </w:r>
      <w:r w:rsidRPr="00CD3260">
        <w:rPr>
          <w:sz w:val="22"/>
          <w:szCs w:val="22"/>
        </w:rPr>
        <w:t xml:space="preserve"> databázu upravovať, meniť, stiahnuť, ako aj vytvoriť zálohu z jej obsahu. Pri skončení tejto </w:t>
      </w:r>
      <w:r>
        <w:rPr>
          <w:sz w:val="22"/>
          <w:szCs w:val="22"/>
        </w:rPr>
        <w:t>zmluvy</w:t>
      </w:r>
      <w:r w:rsidRPr="00CD3260">
        <w:rPr>
          <w:sz w:val="22"/>
          <w:szCs w:val="22"/>
        </w:rPr>
        <w:t xml:space="preserve"> </w:t>
      </w:r>
      <w:r>
        <w:rPr>
          <w:sz w:val="22"/>
          <w:szCs w:val="22"/>
        </w:rPr>
        <w:t xml:space="preserve">predávajúci </w:t>
      </w:r>
      <w:r w:rsidRPr="00CD3260">
        <w:rPr>
          <w:sz w:val="22"/>
          <w:szCs w:val="22"/>
        </w:rPr>
        <w:t xml:space="preserve">zabezpečí, aby </w:t>
      </w:r>
      <w:r>
        <w:rPr>
          <w:sz w:val="22"/>
          <w:szCs w:val="22"/>
        </w:rPr>
        <w:t>kupujúci</w:t>
      </w:r>
      <w:r w:rsidRPr="00CD3260">
        <w:rPr>
          <w:sz w:val="22"/>
          <w:szCs w:val="22"/>
        </w:rPr>
        <w:t xml:space="preserve"> bez akéhokoľvek prerušenia vedel využívať databázu aj po skončení tejto </w:t>
      </w:r>
      <w:r>
        <w:rPr>
          <w:sz w:val="22"/>
          <w:szCs w:val="22"/>
        </w:rPr>
        <w:t>zmluvy</w:t>
      </w:r>
      <w:r w:rsidRPr="00CD3260">
        <w:rPr>
          <w:sz w:val="22"/>
          <w:szCs w:val="22"/>
        </w:rPr>
        <w:t xml:space="preserve">, a to či už prostredníctvom softvérového produktu poskytnutého </w:t>
      </w:r>
      <w:r>
        <w:rPr>
          <w:sz w:val="22"/>
          <w:szCs w:val="22"/>
        </w:rPr>
        <w:t>predávajúcim</w:t>
      </w:r>
      <w:r w:rsidRPr="00CD3260">
        <w:rPr>
          <w:sz w:val="22"/>
          <w:szCs w:val="22"/>
        </w:rPr>
        <w:t xml:space="preserve"> alebo akoukoľvek treťou osobu oprávnenou poskytnúť softvérový produkt alebo akýkoľvek iný produkt. </w:t>
      </w:r>
      <w:r>
        <w:rPr>
          <w:sz w:val="22"/>
          <w:szCs w:val="22"/>
        </w:rPr>
        <w:t>Predávajúci</w:t>
      </w:r>
      <w:r w:rsidRPr="00CD3260">
        <w:rPr>
          <w:sz w:val="22"/>
          <w:szCs w:val="22"/>
        </w:rPr>
        <w:t xml:space="preserve"> v žiadnom prípade nie je oprávnený nakladať s obsahom databázy inak</w:t>
      </w:r>
      <w:r w:rsidR="00D2343C">
        <w:rPr>
          <w:sz w:val="22"/>
          <w:szCs w:val="22"/>
        </w:rPr>
        <w:t>,</w:t>
      </w:r>
      <w:r w:rsidRPr="00CD3260">
        <w:rPr>
          <w:sz w:val="22"/>
          <w:szCs w:val="22"/>
        </w:rPr>
        <w:t xml:space="preserve"> než v rámci poskytovania predmetu plnenia v rozsahu stanovenom touto </w:t>
      </w:r>
      <w:r>
        <w:rPr>
          <w:sz w:val="22"/>
          <w:szCs w:val="22"/>
        </w:rPr>
        <w:t>zmluvou</w:t>
      </w:r>
      <w:r w:rsidRPr="00CD3260">
        <w:rPr>
          <w:sz w:val="22"/>
          <w:szCs w:val="22"/>
        </w:rPr>
        <w:t xml:space="preserve">. </w:t>
      </w:r>
    </w:p>
    <w:p w14:paraId="4045272B" w14:textId="77777777" w:rsidR="00A61F80" w:rsidRDefault="00A61F80" w:rsidP="00F23D36">
      <w:pPr>
        <w:pStyle w:val="Heading2"/>
      </w:pPr>
    </w:p>
    <w:p w14:paraId="74864C6D" w14:textId="01B60E09" w:rsidR="001A4907" w:rsidRPr="00CD3260" w:rsidRDefault="00A83086" w:rsidP="00F23D36">
      <w:pPr>
        <w:pStyle w:val="Heading2"/>
      </w:pPr>
      <w:r w:rsidRPr="00CD3260">
        <w:t>Článok V.</w:t>
      </w:r>
      <w:r w:rsidR="00E909B6" w:rsidRPr="00CD3260">
        <w:br/>
      </w:r>
      <w:r w:rsidR="7CDA7788" w:rsidRPr="00CD3260">
        <w:t xml:space="preserve">Záručné podmienky a zodpovednosť za vady </w:t>
      </w:r>
    </w:p>
    <w:p w14:paraId="5F2EE775" w14:textId="77777777" w:rsidR="001A4907" w:rsidRPr="00CD3260" w:rsidRDefault="001A4907" w:rsidP="00F23D36">
      <w:pPr>
        <w:pStyle w:val="ListParagraph"/>
        <w:ind w:left="0"/>
        <w:contextualSpacing w:val="0"/>
        <w:jc w:val="both"/>
        <w:rPr>
          <w:b/>
          <w:sz w:val="22"/>
          <w:szCs w:val="22"/>
        </w:rPr>
      </w:pPr>
    </w:p>
    <w:p w14:paraId="25726911" w14:textId="46467CC8" w:rsidR="001A4907" w:rsidRPr="00CD3260" w:rsidRDefault="001A4907" w:rsidP="00F23D36">
      <w:pPr>
        <w:pStyle w:val="ListParagraph"/>
        <w:numPr>
          <w:ilvl w:val="0"/>
          <w:numId w:val="10"/>
        </w:numPr>
        <w:ind w:left="567" w:hanging="567"/>
        <w:contextualSpacing w:val="0"/>
        <w:jc w:val="both"/>
        <w:rPr>
          <w:sz w:val="22"/>
          <w:szCs w:val="22"/>
        </w:rPr>
      </w:pPr>
      <w:r w:rsidRPr="6132D685">
        <w:rPr>
          <w:sz w:val="22"/>
          <w:szCs w:val="22"/>
        </w:rPr>
        <w:t xml:space="preserve">Zmluvné strany sa dohodli, že záruka na </w:t>
      </w:r>
      <w:r w:rsidR="009E0409" w:rsidRPr="6132D685">
        <w:rPr>
          <w:sz w:val="22"/>
          <w:szCs w:val="22"/>
        </w:rPr>
        <w:t xml:space="preserve">predmet </w:t>
      </w:r>
      <w:r w:rsidR="00705D90" w:rsidRPr="6132D685">
        <w:rPr>
          <w:sz w:val="22"/>
          <w:szCs w:val="22"/>
        </w:rPr>
        <w:t>plnenia</w:t>
      </w:r>
      <w:r w:rsidRPr="6132D685">
        <w:rPr>
          <w:sz w:val="22"/>
          <w:szCs w:val="22"/>
        </w:rPr>
        <w:t xml:space="preserve"> – záručná doba je v dĺžke </w:t>
      </w:r>
      <w:r w:rsidR="00304CBE" w:rsidRPr="003622AE">
        <w:rPr>
          <w:sz w:val="22"/>
          <w:szCs w:val="22"/>
        </w:rPr>
        <w:t xml:space="preserve">12 </w:t>
      </w:r>
      <w:r w:rsidR="004C41B5" w:rsidRPr="003622AE">
        <w:rPr>
          <w:sz w:val="22"/>
          <w:szCs w:val="22"/>
        </w:rPr>
        <w:t>mesiacov</w:t>
      </w:r>
      <w:r w:rsidR="62F84F0D" w:rsidRPr="003622AE">
        <w:rPr>
          <w:sz w:val="22"/>
          <w:szCs w:val="22"/>
        </w:rPr>
        <w:t>, resp. 36 mesiacov</w:t>
      </w:r>
      <w:r w:rsidR="004C41B5" w:rsidRPr="003622AE">
        <w:rPr>
          <w:sz w:val="22"/>
          <w:szCs w:val="22"/>
        </w:rPr>
        <w:t xml:space="preserve"> a</w:t>
      </w:r>
      <w:r w:rsidR="00C5587F" w:rsidRPr="003622AE">
        <w:rPr>
          <w:sz w:val="22"/>
          <w:szCs w:val="22"/>
        </w:rPr>
        <w:t> </w:t>
      </w:r>
      <w:r w:rsidR="004C41B5" w:rsidRPr="003622AE">
        <w:rPr>
          <w:sz w:val="22"/>
          <w:szCs w:val="22"/>
        </w:rPr>
        <w:t>začína</w:t>
      </w:r>
      <w:r w:rsidR="00C5587F" w:rsidRPr="003622AE">
        <w:rPr>
          <w:sz w:val="22"/>
          <w:szCs w:val="22"/>
        </w:rPr>
        <w:t xml:space="preserve"> </w:t>
      </w:r>
      <w:r w:rsidR="004C41B5" w:rsidRPr="003622AE">
        <w:rPr>
          <w:sz w:val="22"/>
          <w:szCs w:val="22"/>
        </w:rPr>
        <w:t xml:space="preserve">plynúť </w:t>
      </w:r>
      <w:r w:rsidR="00720D8C" w:rsidRPr="003622AE">
        <w:rPr>
          <w:sz w:val="22"/>
          <w:szCs w:val="22"/>
        </w:rPr>
        <w:t xml:space="preserve">dňom </w:t>
      </w:r>
      <w:r w:rsidR="001354D9" w:rsidRPr="003622AE">
        <w:rPr>
          <w:sz w:val="22"/>
          <w:szCs w:val="22"/>
        </w:rPr>
        <w:t xml:space="preserve">dodania predmetu </w:t>
      </w:r>
      <w:r w:rsidR="0034083A" w:rsidRPr="003622AE">
        <w:rPr>
          <w:sz w:val="22"/>
          <w:szCs w:val="22"/>
        </w:rPr>
        <w:t>plnenia</w:t>
      </w:r>
      <w:r w:rsidR="00992298" w:rsidRPr="003622AE">
        <w:rPr>
          <w:sz w:val="22"/>
          <w:szCs w:val="22"/>
        </w:rPr>
        <w:t>. V prípade oprávnenej</w:t>
      </w:r>
      <w:r w:rsidR="00992298" w:rsidRPr="6132D685">
        <w:rPr>
          <w:sz w:val="22"/>
          <w:szCs w:val="22"/>
        </w:rPr>
        <w:t xml:space="preserve"> reklamácie sa záručná doba uvedená v prvej vete tohto bodu predlžuje o</w:t>
      </w:r>
      <w:r w:rsidR="00F01364" w:rsidRPr="6132D685">
        <w:rPr>
          <w:sz w:val="22"/>
          <w:szCs w:val="22"/>
        </w:rPr>
        <w:t> </w:t>
      </w:r>
      <w:r w:rsidR="00992298" w:rsidRPr="6132D685">
        <w:rPr>
          <w:sz w:val="22"/>
          <w:szCs w:val="22"/>
        </w:rPr>
        <w:t>čas, počas ktorého bola vada odstraňovaná</w:t>
      </w:r>
      <w:r w:rsidR="004C41B5" w:rsidRPr="6132D685">
        <w:rPr>
          <w:sz w:val="22"/>
          <w:szCs w:val="22"/>
        </w:rPr>
        <w:t>.</w:t>
      </w:r>
    </w:p>
    <w:p w14:paraId="6E1A4A83" w14:textId="76C7C9E2" w:rsidR="001A4907" w:rsidRPr="004046B3" w:rsidRDefault="7CDA7788" w:rsidP="00F23D36">
      <w:pPr>
        <w:pStyle w:val="ListParagraph"/>
        <w:numPr>
          <w:ilvl w:val="0"/>
          <w:numId w:val="10"/>
        </w:numPr>
        <w:ind w:left="567" w:hanging="567"/>
        <w:contextualSpacing w:val="0"/>
        <w:jc w:val="both"/>
        <w:rPr>
          <w:sz w:val="22"/>
          <w:szCs w:val="22"/>
        </w:rPr>
      </w:pPr>
      <w:r w:rsidRPr="004046B3">
        <w:rPr>
          <w:sz w:val="22"/>
          <w:szCs w:val="22"/>
        </w:rPr>
        <w:t xml:space="preserve">Zmluvné strany sa dohodli, že počas záručnej doby má predávajúci povinnosť bezplatne odstrániť vadu (chybu) predmetu </w:t>
      </w:r>
      <w:r w:rsidR="00755E58" w:rsidRPr="004046B3">
        <w:rPr>
          <w:sz w:val="22"/>
          <w:szCs w:val="22"/>
        </w:rPr>
        <w:t>plnenia</w:t>
      </w:r>
      <w:r w:rsidRPr="004046B3">
        <w:rPr>
          <w:sz w:val="22"/>
          <w:szCs w:val="22"/>
        </w:rPr>
        <w:t>. Predávajúci je za týmto účelom povinný začať s odstraňovaním každej vady, na ktorú sa záruka alebo zodpovednosť predávajúceho vzťahuje, bez zbytočného odkladu</w:t>
      </w:r>
      <w:r w:rsidR="00215CA8" w:rsidRPr="004046B3">
        <w:rPr>
          <w:sz w:val="22"/>
          <w:szCs w:val="22"/>
        </w:rPr>
        <w:t xml:space="preserve">. </w:t>
      </w:r>
      <w:r w:rsidR="00C768A9" w:rsidRPr="004046B3">
        <w:rPr>
          <w:sz w:val="22"/>
          <w:szCs w:val="22"/>
        </w:rPr>
        <w:t xml:space="preserve">Predávajúci sa zaväzuje odstrániť reklamovanú vadu bez zbytočného odkladu, najneskôr </w:t>
      </w:r>
      <w:r w:rsidR="004E7431" w:rsidRPr="004046B3">
        <w:rPr>
          <w:sz w:val="22"/>
          <w:szCs w:val="22"/>
        </w:rPr>
        <w:t xml:space="preserve">však </w:t>
      </w:r>
      <w:r w:rsidR="00C768A9" w:rsidRPr="004046B3">
        <w:rPr>
          <w:sz w:val="22"/>
          <w:szCs w:val="22"/>
        </w:rPr>
        <w:t xml:space="preserve">do </w:t>
      </w:r>
      <w:r w:rsidR="00B34150" w:rsidRPr="000735C2">
        <w:rPr>
          <w:sz w:val="22"/>
          <w:szCs w:val="22"/>
        </w:rPr>
        <w:t>štyridsaťosem (</w:t>
      </w:r>
      <w:r w:rsidR="00C768A9" w:rsidRPr="000735C2">
        <w:rPr>
          <w:sz w:val="22"/>
          <w:szCs w:val="22"/>
        </w:rPr>
        <w:t>48</w:t>
      </w:r>
      <w:r w:rsidR="00B34150" w:rsidRPr="000735C2">
        <w:rPr>
          <w:sz w:val="22"/>
          <w:szCs w:val="22"/>
        </w:rPr>
        <w:t>)</w:t>
      </w:r>
      <w:r w:rsidR="00C768A9" w:rsidRPr="000735C2">
        <w:rPr>
          <w:sz w:val="22"/>
          <w:szCs w:val="22"/>
        </w:rPr>
        <w:t xml:space="preserve"> hodín</w:t>
      </w:r>
      <w:r w:rsidR="00C768A9" w:rsidRPr="004046B3">
        <w:rPr>
          <w:sz w:val="22"/>
          <w:szCs w:val="22"/>
        </w:rPr>
        <w:t xml:space="preserve"> od oznámenia vady kupujúcim podľa </w:t>
      </w:r>
      <w:r w:rsidR="00755E58" w:rsidRPr="004046B3">
        <w:rPr>
          <w:sz w:val="22"/>
          <w:szCs w:val="22"/>
        </w:rPr>
        <w:t>bodu</w:t>
      </w:r>
      <w:r w:rsidR="00C768A9" w:rsidRPr="004046B3">
        <w:rPr>
          <w:sz w:val="22"/>
          <w:szCs w:val="22"/>
        </w:rPr>
        <w:t xml:space="preserve"> 4 tohto článku zmluvy, ak sa zmluvné strany nedohodnú v konkrétnom prípade inak. </w:t>
      </w:r>
      <w:r w:rsidRPr="004046B3">
        <w:rPr>
          <w:sz w:val="22"/>
          <w:szCs w:val="22"/>
        </w:rPr>
        <w:t xml:space="preserve">V prípade neodstrániteľnej vady je predávajúci povinný dodať kupujúcemu bezodkladne, najneskôr </w:t>
      </w:r>
      <w:r w:rsidRPr="000735C2">
        <w:rPr>
          <w:sz w:val="22"/>
          <w:szCs w:val="22"/>
        </w:rPr>
        <w:t xml:space="preserve">však do </w:t>
      </w:r>
      <w:r w:rsidR="00F62DF0" w:rsidRPr="000735C2">
        <w:rPr>
          <w:sz w:val="22"/>
          <w:szCs w:val="22"/>
        </w:rPr>
        <w:t>štyridsaťosem (</w:t>
      </w:r>
      <w:r w:rsidR="00C768A9" w:rsidRPr="000735C2">
        <w:rPr>
          <w:sz w:val="22"/>
          <w:szCs w:val="22"/>
        </w:rPr>
        <w:t>48</w:t>
      </w:r>
      <w:r w:rsidR="00F62DF0" w:rsidRPr="000735C2">
        <w:rPr>
          <w:sz w:val="22"/>
          <w:szCs w:val="22"/>
        </w:rPr>
        <w:t>)</w:t>
      </w:r>
      <w:r w:rsidR="00C768A9" w:rsidRPr="000735C2">
        <w:rPr>
          <w:sz w:val="22"/>
          <w:szCs w:val="22"/>
        </w:rPr>
        <w:t xml:space="preserve"> hodín</w:t>
      </w:r>
      <w:r w:rsidR="00C768A9" w:rsidRPr="004046B3">
        <w:rPr>
          <w:sz w:val="22"/>
          <w:szCs w:val="22"/>
        </w:rPr>
        <w:t xml:space="preserve"> </w:t>
      </w:r>
      <w:r w:rsidRPr="004046B3">
        <w:rPr>
          <w:sz w:val="22"/>
          <w:szCs w:val="22"/>
        </w:rPr>
        <w:t xml:space="preserve">od oznámenia vady kupujúcim podľa </w:t>
      </w:r>
      <w:r w:rsidR="00755E58" w:rsidRPr="004046B3">
        <w:rPr>
          <w:sz w:val="22"/>
          <w:szCs w:val="22"/>
        </w:rPr>
        <w:t>bodu</w:t>
      </w:r>
      <w:r w:rsidRPr="004046B3">
        <w:rPr>
          <w:sz w:val="22"/>
          <w:szCs w:val="22"/>
        </w:rPr>
        <w:t xml:space="preserve"> 4 tohto článku zmluvy nový </w:t>
      </w:r>
      <w:r w:rsidR="00A62BDB" w:rsidRPr="004046B3">
        <w:rPr>
          <w:sz w:val="22"/>
          <w:szCs w:val="22"/>
        </w:rPr>
        <w:t xml:space="preserve">predmet </w:t>
      </w:r>
      <w:r w:rsidR="004A5FFB" w:rsidRPr="004046B3">
        <w:rPr>
          <w:sz w:val="22"/>
          <w:szCs w:val="22"/>
        </w:rPr>
        <w:t>plnenia</w:t>
      </w:r>
      <w:r w:rsidR="00A62BDB" w:rsidRPr="004046B3">
        <w:rPr>
          <w:sz w:val="22"/>
          <w:szCs w:val="22"/>
        </w:rPr>
        <w:t xml:space="preserve"> </w:t>
      </w:r>
      <w:r w:rsidRPr="004046B3">
        <w:rPr>
          <w:sz w:val="22"/>
          <w:szCs w:val="22"/>
        </w:rPr>
        <w:t>rovnakej</w:t>
      </w:r>
      <w:r w:rsidR="60AD8AED" w:rsidRPr="004046B3">
        <w:rPr>
          <w:sz w:val="22"/>
          <w:szCs w:val="22"/>
        </w:rPr>
        <w:t xml:space="preserve"> alebo vyššej</w:t>
      </w:r>
      <w:r w:rsidRPr="004046B3">
        <w:rPr>
          <w:sz w:val="22"/>
          <w:szCs w:val="22"/>
        </w:rPr>
        <w:t xml:space="preserve"> </w:t>
      </w:r>
      <w:r w:rsidR="00B82600" w:rsidRPr="004046B3">
        <w:rPr>
          <w:sz w:val="22"/>
          <w:szCs w:val="22"/>
        </w:rPr>
        <w:t>kvality</w:t>
      </w:r>
      <w:r w:rsidRPr="004046B3">
        <w:rPr>
          <w:sz w:val="22"/>
          <w:szCs w:val="22"/>
        </w:rPr>
        <w:t xml:space="preserve">. Predávajúci je oprávnený v každom prípade výskytu vady odstrániť vadu v určených lehotách výmenou </w:t>
      </w:r>
      <w:r w:rsidR="00B82600" w:rsidRPr="004046B3">
        <w:rPr>
          <w:sz w:val="22"/>
          <w:szCs w:val="22"/>
        </w:rPr>
        <w:t xml:space="preserve">predmetu </w:t>
      </w:r>
      <w:r w:rsidR="00FF22BF" w:rsidRPr="004046B3">
        <w:rPr>
          <w:sz w:val="22"/>
          <w:szCs w:val="22"/>
        </w:rPr>
        <w:t>plnenia</w:t>
      </w:r>
      <w:r w:rsidRPr="004046B3">
        <w:rPr>
          <w:sz w:val="22"/>
          <w:szCs w:val="22"/>
        </w:rPr>
        <w:t xml:space="preserve"> za iný s rovnakou </w:t>
      </w:r>
      <w:r w:rsidR="5E1D8B1E" w:rsidRPr="004046B3">
        <w:rPr>
          <w:sz w:val="22"/>
          <w:szCs w:val="22"/>
        </w:rPr>
        <w:t xml:space="preserve">alebo vyššou </w:t>
      </w:r>
      <w:r w:rsidR="00B82600" w:rsidRPr="004046B3">
        <w:rPr>
          <w:sz w:val="22"/>
          <w:szCs w:val="22"/>
        </w:rPr>
        <w:t>kvalitou</w:t>
      </w:r>
      <w:r w:rsidRPr="004046B3">
        <w:rPr>
          <w:sz w:val="22"/>
          <w:szCs w:val="22"/>
        </w:rPr>
        <w:t xml:space="preserve"> a</w:t>
      </w:r>
      <w:r w:rsidR="76FBC131" w:rsidRPr="004046B3">
        <w:rPr>
          <w:sz w:val="22"/>
          <w:szCs w:val="22"/>
        </w:rPr>
        <w:t> </w:t>
      </w:r>
      <w:r w:rsidRPr="004046B3">
        <w:rPr>
          <w:sz w:val="22"/>
          <w:szCs w:val="22"/>
        </w:rPr>
        <w:t>bez</w:t>
      </w:r>
      <w:r w:rsidR="76FBC131" w:rsidRPr="004046B3">
        <w:rPr>
          <w:sz w:val="22"/>
          <w:szCs w:val="22"/>
        </w:rPr>
        <w:t xml:space="preserve"> </w:t>
      </w:r>
      <w:r w:rsidRPr="004046B3">
        <w:rPr>
          <w:sz w:val="22"/>
          <w:szCs w:val="22"/>
        </w:rPr>
        <w:t xml:space="preserve">vád. </w:t>
      </w:r>
      <w:r w:rsidRPr="004046B3">
        <w:rPr>
          <w:color w:val="000000" w:themeColor="text1"/>
          <w:sz w:val="22"/>
          <w:szCs w:val="22"/>
        </w:rPr>
        <w:t xml:space="preserve">V prípade, ak predávajúci poruší niektorú z povinností podľa tohto odseku zmluvy, je kupujúci oprávnený </w:t>
      </w:r>
      <w:r w:rsidR="00B82600" w:rsidRPr="004046B3">
        <w:rPr>
          <w:color w:val="000000" w:themeColor="text1"/>
          <w:sz w:val="22"/>
          <w:szCs w:val="22"/>
        </w:rPr>
        <w:t>zabezpečiť</w:t>
      </w:r>
      <w:r w:rsidRPr="004046B3">
        <w:rPr>
          <w:color w:val="000000" w:themeColor="text1"/>
          <w:sz w:val="22"/>
          <w:szCs w:val="22"/>
        </w:rPr>
        <w:t xml:space="preserve"> odstránenie vady </w:t>
      </w:r>
      <w:r w:rsidR="004A5FFB" w:rsidRPr="004046B3">
        <w:rPr>
          <w:color w:val="000000" w:themeColor="text1"/>
          <w:sz w:val="22"/>
          <w:szCs w:val="22"/>
        </w:rPr>
        <w:t>predmetu plnenia</w:t>
      </w:r>
      <w:r w:rsidRPr="004046B3">
        <w:rPr>
          <w:color w:val="000000" w:themeColor="text1"/>
          <w:sz w:val="22"/>
          <w:szCs w:val="22"/>
        </w:rPr>
        <w:t xml:space="preserve"> a/alebo dodanie </w:t>
      </w:r>
      <w:r w:rsidR="004A5FFB" w:rsidRPr="004046B3">
        <w:rPr>
          <w:color w:val="000000" w:themeColor="text1"/>
          <w:sz w:val="22"/>
          <w:szCs w:val="22"/>
        </w:rPr>
        <w:t>predmetu plnenia</w:t>
      </w:r>
      <w:r w:rsidRPr="004046B3">
        <w:rPr>
          <w:color w:val="000000" w:themeColor="text1"/>
          <w:sz w:val="22"/>
          <w:szCs w:val="22"/>
        </w:rPr>
        <w:t xml:space="preserve"> </w:t>
      </w:r>
      <w:r w:rsidR="00B82600" w:rsidRPr="004046B3">
        <w:rPr>
          <w:color w:val="000000" w:themeColor="text1"/>
          <w:sz w:val="22"/>
          <w:szCs w:val="22"/>
        </w:rPr>
        <w:t>treťou osobou</w:t>
      </w:r>
      <w:r w:rsidRPr="004046B3">
        <w:rPr>
          <w:color w:val="000000" w:themeColor="text1"/>
          <w:sz w:val="22"/>
          <w:szCs w:val="22"/>
        </w:rPr>
        <w:t xml:space="preserve"> na náklady predávajúceho. Nárok kupujúceho na náhradu škody spôsobenej porušením týchto povinností predávajúcim nie je týmto dotknutý</w:t>
      </w:r>
      <w:r w:rsidR="6917DDCA" w:rsidRPr="004046B3">
        <w:rPr>
          <w:color w:val="000000" w:themeColor="text1"/>
          <w:sz w:val="22"/>
          <w:szCs w:val="22"/>
        </w:rPr>
        <w:t>.</w:t>
      </w:r>
    </w:p>
    <w:p w14:paraId="5B3B2238" w14:textId="3F7A2174" w:rsidR="001A4907" w:rsidRPr="00CD3260" w:rsidRDefault="001A4907" w:rsidP="00F23D36">
      <w:pPr>
        <w:pStyle w:val="ListParagraph"/>
        <w:numPr>
          <w:ilvl w:val="0"/>
          <w:numId w:val="10"/>
        </w:numPr>
        <w:ind w:left="567" w:hanging="567"/>
        <w:contextualSpacing w:val="0"/>
        <w:jc w:val="both"/>
        <w:rPr>
          <w:sz w:val="22"/>
          <w:szCs w:val="22"/>
        </w:rPr>
      </w:pPr>
      <w:r w:rsidRPr="00CD3260">
        <w:rPr>
          <w:sz w:val="22"/>
          <w:szCs w:val="22"/>
        </w:rPr>
        <w:t xml:space="preserve">Predávajúci zodpovedá za vady, ktoré má predmet </w:t>
      </w:r>
      <w:r w:rsidR="004A5FFB">
        <w:rPr>
          <w:sz w:val="22"/>
          <w:szCs w:val="22"/>
        </w:rPr>
        <w:t>plnenia</w:t>
      </w:r>
      <w:r w:rsidRPr="00CD3260">
        <w:rPr>
          <w:sz w:val="22"/>
          <w:szCs w:val="22"/>
        </w:rPr>
        <w:t xml:space="preserve"> v okamihu, keď prechádza nebezpečenstvo škody na </w:t>
      </w:r>
      <w:r w:rsidR="009A2354" w:rsidRPr="00CD3260">
        <w:rPr>
          <w:sz w:val="22"/>
          <w:szCs w:val="22"/>
        </w:rPr>
        <w:t xml:space="preserve">predmete </w:t>
      </w:r>
      <w:r w:rsidR="004A5FFB">
        <w:rPr>
          <w:sz w:val="22"/>
          <w:szCs w:val="22"/>
        </w:rPr>
        <w:t>plnenia</w:t>
      </w:r>
      <w:r w:rsidRPr="00CD3260">
        <w:rPr>
          <w:sz w:val="22"/>
          <w:szCs w:val="22"/>
        </w:rPr>
        <w:t xml:space="preserve"> na kupujúceho, aj keď sa vada stane zjavnou až po tomto čase. Predávajúci zodpovedá taktiež za akúkoľvek vadu, ktorá vznikne po uvedenej dobe, ak je spôsobená porušením povinností predávajúceho podľa tejto zmluvy.</w:t>
      </w:r>
    </w:p>
    <w:p w14:paraId="4216AE3C" w14:textId="0C433C89" w:rsidR="001A4907" w:rsidRPr="00CD3260" w:rsidRDefault="001A4907" w:rsidP="00F23D36">
      <w:pPr>
        <w:pStyle w:val="ListParagraph"/>
        <w:numPr>
          <w:ilvl w:val="0"/>
          <w:numId w:val="10"/>
        </w:numPr>
        <w:ind w:left="567" w:hanging="567"/>
        <w:contextualSpacing w:val="0"/>
        <w:jc w:val="both"/>
        <w:rPr>
          <w:sz w:val="22"/>
          <w:szCs w:val="22"/>
        </w:rPr>
      </w:pPr>
      <w:r w:rsidRPr="00CD3260">
        <w:rPr>
          <w:sz w:val="22"/>
          <w:szCs w:val="22"/>
        </w:rPr>
        <w:t xml:space="preserve">Spôsob reklamácie vád </w:t>
      </w:r>
      <w:r w:rsidR="009A2354" w:rsidRPr="00CD3260">
        <w:rPr>
          <w:sz w:val="22"/>
          <w:szCs w:val="22"/>
        </w:rPr>
        <w:t xml:space="preserve">predmetu </w:t>
      </w:r>
      <w:r w:rsidR="004A5FFB">
        <w:rPr>
          <w:sz w:val="22"/>
          <w:szCs w:val="22"/>
        </w:rPr>
        <w:t>plnenia</w:t>
      </w:r>
      <w:r w:rsidRPr="00CD3260">
        <w:rPr>
          <w:sz w:val="22"/>
          <w:szCs w:val="22"/>
        </w:rPr>
        <w:t xml:space="preserve"> bude prebiehať najmä telefonicky a písomne prostredníctvom elektronickej pošty </w:t>
      </w:r>
      <w:r w:rsidRPr="00CD3260">
        <w:rPr>
          <w:color w:val="000000" w:themeColor="text1"/>
          <w:sz w:val="22"/>
          <w:szCs w:val="22"/>
        </w:rPr>
        <w:t>na uvedené kontaktné osoby:</w:t>
      </w:r>
    </w:p>
    <w:p w14:paraId="2362C1FA" w14:textId="6813DF2F" w:rsidR="001A4907" w:rsidRPr="004046B3" w:rsidRDefault="001A4907" w:rsidP="00F23D36">
      <w:pPr>
        <w:pStyle w:val="ListParagraph"/>
        <w:numPr>
          <w:ilvl w:val="1"/>
          <w:numId w:val="5"/>
        </w:numPr>
        <w:ind w:left="1134" w:hanging="567"/>
        <w:contextualSpacing w:val="0"/>
        <w:jc w:val="both"/>
        <w:rPr>
          <w:color w:val="000000"/>
          <w:sz w:val="22"/>
          <w:szCs w:val="22"/>
        </w:rPr>
      </w:pPr>
      <w:r w:rsidRPr="004046B3">
        <w:rPr>
          <w:color w:val="000000"/>
          <w:sz w:val="22"/>
          <w:szCs w:val="22"/>
        </w:rPr>
        <w:t xml:space="preserve">za kupujúceho: </w:t>
      </w:r>
      <w:r w:rsidRPr="000735C2">
        <w:rPr>
          <w:color w:val="000000"/>
          <w:sz w:val="22"/>
          <w:szCs w:val="22"/>
          <w:highlight w:val="yellow"/>
        </w:rPr>
        <w:t xml:space="preserve">, tel. číslo: </w:t>
      </w:r>
      <w:bookmarkStart w:id="1" w:name="_Hlk194658089"/>
      <w:r w:rsidR="0087791A" w:rsidRPr="000735C2">
        <w:rPr>
          <w:color w:val="000000"/>
          <w:sz w:val="22"/>
          <w:szCs w:val="22"/>
          <w:highlight w:val="yellow"/>
        </w:rPr>
        <w:t>+</w:t>
      </w:r>
      <w:bookmarkEnd w:id="1"/>
      <w:r w:rsidRPr="000735C2">
        <w:rPr>
          <w:color w:val="000000"/>
          <w:sz w:val="22"/>
          <w:szCs w:val="22"/>
          <w:highlight w:val="yellow"/>
        </w:rPr>
        <w:t>e-mail:</w:t>
      </w:r>
      <w:r w:rsidRPr="004046B3">
        <w:rPr>
          <w:color w:val="000000"/>
          <w:sz w:val="22"/>
          <w:szCs w:val="22"/>
        </w:rPr>
        <w:t xml:space="preserve"> </w:t>
      </w:r>
    </w:p>
    <w:p w14:paraId="1EB85563" w14:textId="58BBF4B2" w:rsidR="001A4907" w:rsidRPr="00CD3260" w:rsidRDefault="001A4907" w:rsidP="00F23D36">
      <w:pPr>
        <w:pStyle w:val="ListParagraph"/>
        <w:widowControl w:val="0"/>
        <w:numPr>
          <w:ilvl w:val="1"/>
          <w:numId w:val="5"/>
        </w:numPr>
        <w:autoSpaceDE w:val="0"/>
        <w:autoSpaceDN w:val="0"/>
        <w:adjustRightInd w:val="0"/>
        <w:ind w:left="1134" w:hanging="567"/>
        <w:contextualSpacing w:val="0"/>
        <w:jc w:val="both"/>
        <w:rPr>
          <w:color w:val="000000"/>
          <w:sz w:val="22"/>
          <w:szCs w:val="22"/>
        </w:rPr>
      </w:pPr>
      <w:r w:rsidRPr="00CD3260">
        <w:rPr>
          <w:color w:val="000000"/>
          <w:sz w:val="22"/>
          <w:szCs w:val="22"/>
        </w:rPr>
        <w:t xml:space="preserve">za predávajúceho: </w:t>
      </w:r>
      <w:r w:rsidR="00F539F4" w:rsidRPr="00CD3260">
        <w:rPr>
          <w:color w:val="000000"/>
          <w:sz w:val="22"/>
          <w:szCs w:val="22"/>
          <w:highlight w:val="yellow"/>
        </w:rPr>
        <w:t>___</w:t>
      </w:r>
      <w:r w:rsidRPr="00CD3260">
        <w:rPr>
          <w:color w:val="000000"/>
          <w:sz w:val="22"/>
          <w:szCs w:val="22"/>
        </w:rPr>
        <w:t xml:space="preserve">, tel. číslo: </w:t>
      </w:r>
      <w:r w:rsidR="00F539F4" w:rsidRPr="00CD3260">
        <w:rPr>
          <w:color w:val="000000"/>
          <w:sz w:val="22"/>
          <w:szCs w:val="22"/>
          <w:highlight w:val="yellow"/>
        </w:rPr>
        <w:t>___</w:t>
      </w:r>
      <w:r w:rsidRPr="00CD3260">
        <w:rPr>
          <w:color w:val="000000"/>
          <w:sz w:val="22"/>
          <w:szCs w:val="22"/>
        </w:rPr>
        <w:t xml:space="preserve">, e-mail: </w:t>
      </w:r>
      <w:r w:rsidR="00F539F4" w:rsidRPr="00CD3260">
        <w:rPr>
          <w:color w:val="000000"/>
          <w:sz w:val="22"/>
          <w:szCs w:val="22"/>
          <w:highlight w:val="yellow"/>
        </w:rPr>
        <w:t>___</w:t>
      </w:r>
      <w:r w:rsidRPr="00CD3260">
        <w:rPr>
          <w:color w:val="000000"/>
          <w:sz w:val="22"/>
          <w:szCs w:val="22"/>
        </w:rPr>
        <w:t>.</w:t>
      </w:r>
    </w:p>
    <w:p w14:paraId="2A9166FE" w14:textId="01C753A7" w:rsidR="001A4907" w:rsidRPr="00CD3260" w:rsidRDefault="001A4907" w:rsidP="00F23D36">
      <w:pPr>
        <w:pStyle w:val="ListParagraph"/>
        <w:ind w:left="567"/>
        <w:contextualSpacing w:val="0"/>
        <w:jc w:val="both"/>
        <w:rPr>
          <w:color w:val="000000"/>
          <w:sz w:val="22"/>
          <w:szCs w:val="22"/>
        </w:rPr>
      </w:pPr>
      <w:r w:rsidRPr="00CD3260">
        <w:rPr>
          <w:color w:val="000000"/>
          <w:sz w:val="22"/>
          <w:szCs w:val="22"/>
        </w:rPr>
        <w:t>Zmenu kontaktnej osoby sú zmluvné strany povinné oznámiť druhej zmluvnej strane písomne bez zbytočného odkladu, prípadne v dostatočnom predstihu vopred.</w:t>
      </w:r>
    </w:p>
    <w:p w14:paraId="0F83A879" w14:textId="77777777" w:rsidR="005366B0" w:rsidRPr="00CD3260" w:rsidRDefault="005366B0" w:rsidP="00F23D36">
      <w:pPr>
        <w:pStyle w:val="ListParagraph"/>
        <w:ind w:left="426"/>
        <w:contextualSpacing w:val="0"/>
        <w:jc w:val="both"/>
        <w:rPr>
          <w:sz w:val="22"/>
          <w:szCs w:val="22"/>
        </w:rPr>
      </w:pPr>
    </w:p>
    <w:p w14:paraId="252ACE40" w14:textId="272E12C8" w:rsidR="001A4907" w:rsidRPr="00CD3260" w:rsidRDefault="001A4907" w:rsidP="00F23D36">
      <w:pPr>
        <w:pStyle w:val="Heading2"/>
        <w:rPr>
          <w:rFonts w:eastAsia="Arial"/>
        </w:rPr>
      </w:pPr>
      <w:r w:rsidRPr="00CD3260">
        <w:rPr>
          <w:rFonts w:eastAsia="Arial"/>
        </w:rPr>
        <w:t xml:space="preserve">Článok </w:t>
      </w:r>
      <w:r w:rsidR="001118CF" w:rsidRPr="00CD3260">
        <w:rPr>
          <w:rFonts w:eastAsia="Arial"/>
        </w:rPr>
        <w:t>VI</w:t>
      </w:r>
      <w:r w:rsidRPr="00CD3260">
        <w:rPr>
          <w:rFonts w:eastAsia="Arial"/>
        </w:rPr>
        <w:t>.</w:t>
      </w:r>
      <w:r w:rsidR="001C134C" w:rsidRPr="00CD3260">
        <w:rPr>
          <w:rFonts w:eastAsia="Arial"/>
        </w:rPr>
        <w:br/>
      </w:r>
      <w:r w:rsidRPr="00CD3260">
        <w:rPr>
          <w:rFonts w:eastAsia="Arial"/>
        </w:rPr>
        <w:t xml:space="preserve">Nelegálne zamestnávanie </w:t>
      </w:r>
    </w:p>
    <w:p w14:paraId="76372E6F" w14:textId="77777777" w:rsidR="001A4907" w:rsidRPr="00CD3260" w:rsidRDefault="001A4907" w:rsidP="00F23D36">
      <w:pPr>
        <w:ind w:left="715" w:right="707" w:hanging="10"/>
        <w:jc w:val="center"/>
        <w:rPr>
          <w:sz w:val="22"/>
          <w:szCs w:val="22"/>
        </w:rPr>
      </w:pPr>
    </w:p>
    <w:p w14:paraId="60B826AF" w14:textId="0B02E6B0" w:rsidR="00294070" w:rsidRPr="00CD3260" w:rsidRDefault="001A4907" w:rsidP="00F23D36">
      <w:pPr>
        <w:numPr>
          <w:ilvl w:val="0"/>
          <w:numId w:val="9"/>
        </w:numPr>
        <w:ind w:left="425" w:hanging="425"/>
        <w:jc w:val="both"/>
        <w:rPr>
          <w:sz w:val="22"/>
          <w:szCs w:val="22"/>
        </w:rPr>
      </w:pPr>
      <w:r w:rsidRPr="00CD3260">
        <w:rPr>
          <w:sz w:val="22"/>
          <w:szCs w:val="22"/>
        </w:rPr>
        <w:t>Predávajúci</w:t>
      </w:r>
      <w:r w:rsidRPr="00CD3260">
        <w:rPr>
          <w:rFonts w:eastAsia="Arial"/>
          <w:sz w:val="22"/>
          <w:szCs w:val="22"/>
        </w:rPr>
        <w:t xml:space="preserve"> </w:t>
      </w:r>
      <w:r w:rsidRPr="00CD3260">
        <w:rPr>
          <w:sz w:val="22"/>
          <w:szCs w:val="22"/>
        </w:rPr>
        <w:t>vyhlasuje a svojím podpisom potvrdzuje, že v plnom rozsahu dodržiava a zabezpečuje dodržiavanie všetkých aplikovateľných pracovnoprávnych predpisov v oblasti nelegálneho zamestnávania (ďalej aj ako „</w:t>
      </w:r>
      <w:r w:rsidRPr="00CD3260">
        <w:rPr>
          <w:rFonts w:eastAsia="Arial"/>
          <w:b/>
          <w:sz w:val="22"/>
          <w:szCs w:val="22"/>
        </w:rPr>
        <w:t>Pracovnoprávne predpisy</w:t>
      </w:r>
      <w:r w:rsidRPr="00CD3260">
        <w:rPr>
          <w:sz w:val="22"/>
          <w:szCs w:val="22"/>
        </w:rPr>
        <w:t>“), a to predovšetkým zákona č. 311/2001 Z. z. Zákonníka práce v znení neskorších predpisov a zákona č. 82/2005 Z. z. o nelegálnej práci a nelegálnom zamestnávaní a o zmene a doplnení niektorých zákonov v znení neskorších predpisov.</w:t>
      </w:r>
      <w:r w:rsidRPr="00CD3260">
        <w:rPr>
          <w:rFonts w:eastAsia="Arial"/>
          <w:b/>
          <w:sz w:val="22"/>
          <w:szCs w:val="22"/>
        </w:rPr>
        <w:t xml:space="preserve"> </w:t>
      </w:r>
      <w:r w:rsidRPr="00CD3260">
        <w:rPr>
          <w:sz w:val="22"/>
          <w:szCs w:val="22"/>
        </w:rPr>
        <w:t>Predávajúci</w:t>
      </w:r>
      <w:r w:rsidRPr="00CD3260">
        <w:rPr>
          <w:rFonts w:eastAsia="Arial"/>
          <w:sz w:val="22"/>
          <w:szCs w:val="22"/>
        </w:rPr>
        <w:t xml:space="preserve"> vyhlasuje, </w:t>
      </w:r>
      <w:r w:rsidRPr="00CD3260">
        <w:rPr>
          <w:sz w:val="22"/>
          <w:szCs w:val="22"/>
        </w:rPr>
        <w:t>že si je plne vedomý všetkých povinností, ktoré pre neho z</w:t>
      </w:r>
      <w:r w:rsidR="00EA09FE" w:rsidRPr="00CD3260">
        <w:rPr>
          <w:sz w:val="22"/>
          <w:szCs w:val="22"/>
        </w:rPr>
        <w:t> </w:t>
      </w:r>
      <w:r w:rsidRPr="00CD3260">
        <w:rPr>
          <w:sz w:val="22"/>
          <w:szCs w:val="22"/>
        </w:rPr>
        <w:t>Pracovnoprávnych</w:t>
      </w:r>
      <w:r w:rsidR="00EA09FE" w:rsidRPr="00CD3260">
        <w:rPr>
          <w:sz w:val="22"/>
          <w:szCs w:val="22"/>
        </w:rPr>
        <w:t xml:space="preserve"> </w:t>
      </w:r>
      <w:r w:rsidRPr="00CD3260">
        <w:rPr>
          <w:sz w:val="22"/>
          <w:szCs w:val="22"/>
        </w:rPr>
        <w:t xml:space="preserve">predpisov vyplývajú a zaväzuje sa ich dodržiavať počas celej doby platnosti tejto </w:t>
      </w:r>
      <w:r w:rsidR="00EA09FE" w:rsidRPr="00CD3260">
        <w:rPr>
          <w:sz w:val="22"/>
          <w:szCs w:val="22"/>
        </w:rPr>
        <w:t>z</w:t>
      </w:r>
      <w:r w:rsidRPr="00CD3260">
        <w:rPr>
          <w:rFonts w:eastAsia="Arial"/>
          <w:sz w:val="22"/>
          <w:szCs w:val="22"/>
        </w:rPr>
        <w:t xml:space="preserve">mluvy. </w:t>
      </w:r>
      <w:r w:rsidRPr="00CD3260">
        <w:rPr>
          <w:sz w:val="22"/>
          <w:szCs w:val="22"/>
        </w:rPr>
        <w:t>Predávajúci</w:t>
      </w:r>
      <w:r w:rsidRPr="00CD3260">
        <w:rPr>
          <w:rFonts w:eastAsia="Arial"/>
          <w:sz w:val="22"/>
          <w:szCs w:val="22"/>
        </w:rPr>
        <w:t xml:space="preserve"> </w:t>
      </w:r>
      <w:r w:rsidRPr="00CD3260">
        <w:rPr>
          <w:sz w:val="22"/>
          <w:szCs w:val="22"/>
        </w:rPr>
        <w:t>sa zaväzuje najmä zamestnávať zamestnancov legálne a neporušovať tak zákaz nelegálneho zamestnávania upravený v Pracovnoprávnych predpisoch.</w:t>
      </w:r>
      <w:r w:rsidR="00A90001">
        <w:rPr>
          <w:rFonts w:eastAsia="Arial"/>
          <w:b/>
          <w:sz w:val="22"/>
          <w:szCs w:val="22"/>
        </w:rPr>
        <w:t xml:space="preserve"> </w:t>
      </w:r>
    </w:p>
    <w:p w14:paraId="07D5025E" w14:textId="77777777" w:rsidR="00294070" w:rsidRPr="00CD3260" w:rsidRDefault="00294070" w:rsidP="00F23D36">
      <w:pPr>
        <w:pStyle w:val="ListParagraph"/>
        <w:ind w:left="0"/>
        <w:contextualSpacing w:val="0"/>
        <w:jc w:val="both"/>
        <w:rPr>
          <w:b/>
          <w:sz w:val="22"/>
          <w:szCs w:val="22"/>
        </w:rPr>
      </w:pPr>
    </w:p>
    <w:p w14:paraId="28019A75" w14:textId="2D933EC0" w:rsidR="00A64BE9" w:rsidRPr="000735C2" w:rsidRDefault="00A64BE9" w:rsidP="00F23D36">
      <w:pPr>
        <w:pStyle w:val="Heading2"/>
      </w:pPr>
      <w:r w:rsidRPr="000735C2">
        <w:t>Článok VII.</w:t>
      </w:r>
      <w:r w:rsidRPr="000735C2">
        <w:br/>
        <w:t>Subdodávatelia a iné osoby</w:t>
      </w:r>
    </w:p>
    <w:p w14:paraId="608F3180" w14:textId="77777777" w:rsidR="00A64BE9" w:rsidRPr="000735C2" w:rsidRDefault="00A64BE9" w:rsidP="00F23D36">
      <w:pPr>
        <w:pStyle w:val="ListParagraph"/>
        <w:ind w:left="426"/>
        <w:contextualSpacing w:val="0"/>
        <w:jc w:val="both"/>
        <w:rPr>
          <w:sz w:val="22"/>
          <w:szCs w:val="22"/>
        </w:rPr>
      </w:pPr>
    </w:p>
    <w:p w14:paraId="706AE1C6" w14:textId="353ED188" w:rsidR="00A64BE9" w:rsidRPr="000735C2" w:rsidRDefault="006C72F1" w:rsidP="00F23D36">
      <w:pPr>
        <w:pStyle w:val="ListParagraph"/>
        <w:numPr>
          <w:ilvl w:val="0"/>
          <w:numId w:val="8"/>
        </w:numPr>
        <w:tabs>
          <w:tab w:val="clear" w:pos="720"/>
          <w:tab w:val="num" w:pos="567"/>
        </w:tabs>
        <w:ind w:left="567" w:hanging="567"/>
        <w:contextualSpacing w:val="0"/>
        <w:jc w:val="both"/>
        <w:rPr>
          <w:sz w:val="22"/>
          <w:szCs w:val="22"/>
        </w:rPr>
      </w:pPr>
      <w:r w:rsidRPr="000735C2">
        <w:rPr>
          <w:sz w:val="22"/>
          <w:szCs w:val="22"/>
        </w:rPr>
        <w:t>V prípade, ak predávajúci bude plniť čo i len časť tejto zmluvy prostredníctvom iného dodávateľa,</w:t>
      </w:r>
      <w:r w:rsidR="00E86E45" w:rsidRPr="000735C2">
        <w:rPr>
          <w:sz w:val="22"/>
          <w:szCs w:val="22"/>
        </w:rPr>
        <w:t xml:space="preserve"> musí byť tento spôsobilý takého plnenia a predávajúci</w:t>
      </w:r>
      <w:r w:rsidR="00A90001" w:rsidRPr="000735C2">
        <w:rPr>
          <w:sz w:val="22"/>
          <w:szCs w:val="22"/>
        </w:rPr>
        <w:t xml:space="preserve"> </w:t>
      </w:r>
      <w:r w:rsidR="00A034F1" w:rsidRPr="000735C2">
        <w:rPr>
          <w:sz w:val="22"/>
          <w:szCs w:val="22"/>
        </w:rPr>
        <w:t>je</w:t>
      </w:r>
      <w:r w:rsidR="00DE559D" w:rsidRPr="000735C2">
        <w:rPr>
          <w:sz w:val="22"/>
          <w:szCs w:val="22"/>
        </w:rPr>
        <w:t xml:space="preserve"> zároveň</w:t>
      </w:r>
      <w:r w:rsidR="00A034F1" w:rsidRPr="000735C2">
        <w:rPr>
          <w:sz w:val="22"/>
          <w:szCs w:val="22"/>
        </w:rPr>
        <w:t xml:space="preserve"> povinný informovať o tejto skutočnosti kupujúceho a poskytnúť mu </w:t>
      </w:r>
      <w:r w:rsidR="00A64BE9" w:rsidRPr="000735C2">
        <w:rPr>
          <w:sz w:val="22"/>
          <w:szCs w:val="22"/>
        </w:rPr>
        <w:t>údaje o</w:t>
      </w:r>
      <w:r w:rsidR="00A034F1" w:rsidRPr="000735C2">
        <w:rPr>
          <w:sz w:val="22"/>
          <w:szCs w:val="22"/>
        </w:rPr>
        <w:t> každom takomto subdodávateľovi</w:t>
      </w:r>
      <w:r w:rsidR="002F040E" w:rsidRPr="000735C2">
        <w:rPr>
          <w:sz w:val="22"/>
          <w:szCs w:val="22"/>
        </w:rPr>
        <w:t xml:space="preserve"> (v rozsahu meno priezvisko, dátum narodenia, adresa trvalého pobytu a kontaktné údaje – tel. číslo a e-mailová adresa pri fyzickej osobe, a obchodné meno, miesto podnikania/sídlo, IČO, štatutárny orgán a kontaktné údaje – tel. číslo a emailová adresa pri právnickej osobe)</w:t>
      </w:r>
      <w:r w:rsidR="00B4280E" w:rsidRPr="000735C2">
        <w:rPr>
          <w:sz w:val="22"/>
          <w:szCs w:val="22"/>
        </w:rPr>
        <w:t xml:space="preserve"> najneskôr pri podpise tejto zmluvy a pripojiť k zmluve zoznam subdodávateľov ako jej </w:t>
      </w:r>
      <w:r w:rsidR="004046B3" w:rsidRPr="000735C2">
        <w:rPr>
          <w:sz w:val="22"/>
          <w:szCs w:val="22"/>
        </w:rPr>
        <w:t xml:space="preserve">neoddeliteľnú </w:t>
      </w:r>
      <w:r w:rsidR="00B4280E" w:rsidRPr="000735C2">
        <w:rPr>
          <w:sz w:val="22"/>
          <w:szCs w:val="22"/>
        </w:rPr>
        <w:t>prílohu číslo 2 zmluvy</w:t>
      </w:r>
      <w:r w:rsidR="00A64BE9" w:rsidRPr="000735C2">
        <w:rPr>
          <w:sz w:val="22"/>
          <w:szCs w:val="22"/>
        </w:rPr>
        <w:t xml:space="preserve">. </w:t>
      </w:r>
    </w:p>
    <w:p w14:paraId="59C8F308" w14:textId="3E20CBC0" w:rsidR="00A64BE9" w:rsidRPr="000735C2" w:rsidRDefault="00A64BE9" w:rsidP="00F23D36">
      <w:pPr>
        <w:pStyle w:val="ListParagraph"/>
        <w:numPr>
          <w:ilvl w:val="0"/>
          <w:numId w:val="8"/>
        </w:numPr>
        <w:tabs>
          <w:tab w:val="clear" w:pos="720"/>
          <w:tab w:val="num" w:pos="567"/>
        </w:tabs>
        <w:ind w:left="567" w:hanging="567"/>
        <w:contextualSpacing w:val="0"/>
        <w:jc w:val="both"/>
        <w:rPr>
          <w:sz w:val="22"/>
          <w:szCs w:val="22"/>
        </w:rPr>
      </w:pPr>
      <w:r w:rsidRPr="000735C2">
        <w:rPr>
          <w:sz w:val="22"/>
          <w:szCs w:val="22"/>
        </w:rPr>
        <w:t xml:space="preserve">V prípade, ak počas trvania zmluvy dôjde k ukončeniu spolupráce medzi predávajúcim a jeho subdodávateľom, je predávajúci povinný o tejto skutočnosti informovať kupujúceho. Subdodávateľ môže byť nahradený len s predchádzajúcim písomným súhlasom kupujúceho. Pred zmenou subdodávateľa predloží predávajúci kupujúcemu písomnú žiadosť o súhlas, ktorej prílohou budú </w:t>
      </w:r>
      <w:r w:rsidR="00ED0DC0" w:rsidRPr="000735C2">
        <w:rPr>
          <w:sz w:val="22"/>
          <w:szCs w:val="22"/>
        </w:rPr>
        <w:t>údaje</w:t>
      </w:r>
      <w:r w:rsidRPr="000735C2">
        <w:rPr>
          <w:sz w:val="22"/>
          <w:szCs w:val="22"/>
        </w:rPr>
        <w:t xml:space="preserve"> podľa </w:t>
      </w:r>
      <w:r w:rsidR="00E86E45" w:rsidRPr="000735C2">
        <w:rPr>
          <w:sz w:val="22"/>
          <w:szCs w:val="22"/>
        </w:rPr>
        <w:t>bodu</w:t>
      </w:r>
      <w:r w:rsidRPr="000735C2">
        <w:rPr>
          <w:sz w:val="22"/>
          <w:szCs w:val="22"/>
        </w:rPr>
        <w:t xml:space="preserve"> 1 tohto článku zmluvy a doklady preukazujúce</w:t>
      </w:r>
      <w:r w:rsidR="00ED0DC0" w:rsidRPr="000735C2">
        <w:rPr>
          <w:sz w:val="22"/>
          <w:szCs w:val="22"/>
        </w:rPr>
        <w:t xml:space="preserve"> príslušnú</w:t>
      </w:r>
      <w:r w:rsidRPr="000735C2">
        <w:rPr>
          <w:sz w:val="22"/>
          <w:szCs w:val="22"/>
        </w:rPr>
        <w:t xml:space="preserve"> spôsobilosť nového subdodávateľa.</w:t>
      </w:r>
    </w:p>
    <w:p w14:paraId="2E0E22FB" w14:textId="77777777" w:rsidR="00A64BE9" w:rsidRPr="000735C2" w:rsidRDefault="00A64BE9" w:rsidP="00F23D36">
      <w:pPr>
        <w:pStyle w:val="ListParagraph"/>
        <w:numPr>
          <w:ilvl w:val="0"/>
          <w:numId w:val="8"/>
        </w:numPr>
        <w:tabs>
          <w:tab w:val="clear" w:pos="720"/>
          <w:tab w:val="num" w:pos="567"/>
        </w:tabs>
        <w:ind w:left="567" w:hanging="567"/>
        <w:contextualSpacing w:val="0"/>
        <w:jc w:val="both"/>
        <w:rPr>
          <w:sz w:val="22"/>
          <w:szCs w:val="22"/>
        </w:rPr>
      </w:pPr>
      <w:r w:rsidRPr="000735C2">
        <w:rPr>
          <w:sz w:val="22"/>
          <w:szCs w:val="22"/>
        </w:rPr>
        <w:t>Predávajúci zodpovedá za plnenie povinností podľa tejto zmluvy subdodávateľom tak, ako keby plnenie povinností podľa tejto zmluvy realizoval sám predávajúci.</w:t>
      </w:r>
    </w:p>
    <w:p w14:paraId="6D402761" w14:textId="77777777" w:rsidR="00A64BE9" w:rsidRPr="000735C2" w:rsidRDefault="00A64BE9" w:rsidP="00F23D36">
      <w:pPr>
        <w:pStyle w:val="ListParagraph"/>
        <w:numPr>
          <w:ilvl w:val="0"/>
          <w:numId w:val="8"/>
        </w:numPr>
        <w:tabs>
          <w:tab w:val="clear" w:pos="720"/>
          <w:tab w:val="num" w:pos="567"/>
        </w:tabs>
        <w:ind w:left="567" w:hanging="567"/>
        <w:contextualSpacing w:val="0"/>
        <w:jc w:val="both"/>
        <w:rPr>
          <w:sz w:val="22"/>
          <w:szCs w:val="22"/>
        </w:rPr>
      </w:pPr>
      <w:r w:rsidRPr="000735C2">
        <w:rPr>
          <w:sz w:val="22"/>
          <w:szCs w:val="22"/>
        </w:rPr>
        <w:t>Plnenie povinností podľa tejto zmluvy prostredníctvom iných osôb ako osôb určených podľa tohto článku zmluvy sa považuje za podstatné porušenie tejto zmluvy zo strany predávajúceho a zakladá právo kupujúceho na okamžité odstúpenie od zmluvy bez poskytnutia dodatočnej lehoty na nápravu.</w:t>
      </w:r>
    </w:p>
    <w:p w14:paraId="54BE6948" w14:textId="77777777" w:rsidR="00A61F80" w:rsidRPr="000735C2" w:rsidRDefault="00A61F80" w:rsidP="00F23D36">
      <w:pPr>
        <w:pStyle w:val="Heading1"/>
        <w:tabs>
          <w:tab w:val="num" w:pos="567"/>
        </w:tabs>
        <w:rPr>
          <w:sz w:val="22"/>
          <w:szCs w:val="22"/>
        </w:rPr>
      </w:pPr>
    </w:p>
    <w:p w14:paraId="2D94CCD7" w14:textId="3A7FD295" w:rsidR="003D783D" w:rsidRPr="000735C2" w:rsidRDefault="003D783D" w:rsidP="00F23D36">
      <w:pPr>
        <w:pStyle w:val="Heading1"/>
        <w:tabs>
          <w:tab w:val="num" w:pos="567"/>
        </w:tabs>
        <w:rPr>
          <w:sz w:val="22"/>
          <w:szCs w:val="22"/>
        </w:rPr>
      </w:pPr>
      <w:r w:rsidRPr="000735C2">
        <w:rPr>
          <w:sz w:val="22"/>
          <w:szCs w:val="22"/>
        </w:rPr>
        <w:t xml:space="preserve">Článok </w:t>
      </w:r>
      <w:r w:rsidR="00BD5189" w:rsidRPr="000735C2">
        <w:rPr>
          <w:sz w:val="22"/>
          <w:szCs w:val="22"/>
        </w:rPr>
        <w:t>VIII</w:t>
      </w:r>
      <w:r w:rsidRPr="000735C2">
        <w:rPr>
          <w:sz w:val="22"/>
          <w:szCs w:val="22"/>
        </w:rPr>
        <w:t>.</w:t>
      </w:r>
    </w:p>
    <w:p w14:paraId="40830FC0" w14:textId="77777777" w:rsidR="003D783D" w:rsidRPr="000735C2" w:rsidRDefault="003D783D" w:rsidP="00F23D36">
      <w:pPr>
        <w:jc w:val="center"/>
        <w:rPr>
          <w:b/>
          <w:bCs/>
          <w:sz w:val="22"/>
          <w:szCs w:val="22"/>
        </w:rPr>
      </w:pPr>
      <w:r w:rsidRPr="000735C2">
        <w:rPr>
          <w:b/>
          <w:bCs/>
          <w:sz w:val="22"/>
          <w:szCs w:val="22"/>
        </w:rPr>
        <w:t>Záväzok mlčanlivosti</w:t>
      </w:r>
    </w:p>
    <w:p w14:paraId="280F2515" w14:textId="77777777" w:rsidR="00846D49" w:rsidRPr="000735C2" w:rsidRDefault="00846D49" w:rsidP="00F23D36">
      <w:pPr>
        <w:jc w:val="center"/>
        <w:rPr>
          <w:b/>
          <w:bCs/>
          <w:sz w:val="22"/>
          <w:szCs w:val="22"/>
        </w:rPr>
      </w:pPr>
    </w:p>
    <w:p w14:paraId="0AFBE54F" w14:textId="0368A604" w:rsidR="003D783D" w:rsidRPr="000735C2" w:rsidRDefault="006459C4" w:rsidP="00F23D36">
      <w:pPr>
        <w:pStyle w:val="ListParagraph"/>
        <w:numPr>
          <w:ilvl w:val="0"/>
          <w:numId w:val="17"/>
        </w:numPr>
        <w:ind w:left="567" w:hanging="567"/>
        <w:jc w:val="both"/>
        <w:rPr>
          <w:b/>
          <w:bCs/>
          <w:sz w:val="22"/>
          <w:szCs w:val="22"/>
        </w:rPr>
      </w:pPr>
      <w:r w:rsidRPr="000735C2">
        <w:rPr>
          <w:sz w:val="22"/>
          <w:szCs w:val="22"/>
        </w:rPr>
        <w:t>Predávajúci</w:t>
      </w:r>
      <w:r w:rsidR="003D783D" w:rsidRPr="000735C2">
        <w:rPr>
          <w:sz w:val="22"/>
          <w:szCs w:val="22"/>
        </w:rPr>
        <w:t xml:space="preserve"> sa zaväzuje zachovávať mlčanlivosť o všetkých </w:t>
      </w:r>
      <w:r w:rsidRPr="000735C2">
        <w:rPr>
          <w:sz w:val="22"/>
          <w:szCs w:val="22"/>
        </w:rPr>
        <w:t>d</w:t>
      </w:r>
      <w:r w:rsidR="003D783D" w:rsidRPr="000735C2">
        <w:rPr>
          <w:sz w:val="22"/>
          <w:szCs w:val="22"/>
        </w:rPr>
        <w:t>ôverných informáciách, ktoré</w:t>
      </w:r>
      <w:r w:rsidR="001311E3" w:rsidRPr="000735C2">
        <w:rPr>
          <w:sz w:val="22"/>
          <w:szCs w:val="22"/>
        </w:rPr>
        <w:t xml:space="preserve"> </w:t>
      </w:r>
      <w:r w:rsidR="000D7C34" w:rsidRPr="000735C2">
        <w:rPr>
          <w:sz w:val="22"/>
          <w:szCs w:val="22"/>
        </w:rPr>
        <w:t>by mu mohli byť</w:t>
      </w:r>
      <w:r w:rsidR="001311E3" w:rsidRPr="000735C2">
        <w:rPr>
          <w:sz w:val="22"/>
          <w:szCs w:val="22"/>
        </w:rPr>
        <w:t xml:space="preserve"> </w:t>
      </w:r>
      <w:r w:rsidR="003D783D" w:rsidRPr="000735C2">
        <w:rPr>
          <w:sz w:val="22"/>
          <w:szCs w:val="22"/>
        </w:rPr>
        <w:t xml:space="preserve">poskytnuté </w:t>
      </w:r>
      <w:r w:rsidRPr="000735C2">
        <w:rPr>
          <w:sz w:val="22"/>
          <w:szCs w:val="22"/>
        </w:rPr>
        <w:t>kupujúcim</w:t>
      </w:r>
      <w:r w:rsidR="003D783D" w:rsidRPr="000735C2">
        <w:rPr>
          <w:sz w:val="22"/>
          <w:szCs w:val="22"/>
        </w:rPr>
        <w:t xml:space="preserve"> a/alebo ku ktorým </w:t>
      </w:r>
      <w:r w:rsidR="001311E3" w:rsidRPr="000735C2">
        <w:rPr>
          <w:sz w:val="22"/>
          <w:szCs w:val="22"/>
        </w:rPr>
        <w:t xml:space="preserve">by </w:t>
      </w:r>
      <w:r w:rsidR="00BD22B0" w:rsidRPr="000735C2">
        <w:rPr>
          <w:sz w:val="22"/>
          <w:szCs w:val="22"/>
        </w:rPr>
        <w:t xml:space="preserve">inak </w:t>
      </w:r>
      <w:r w:rsidR="001311E3" w:rsidRPr="000735C2">
        <w:rPr>
          <w:sz w:val="22"/>
          <w:szCs w:val="22"/>
        </w:rPr>
        <w:t>získal prístup na základe tejto zmluvy alebo v súvislosti s jej plnením</w:t>
      </w:r>
      <w:r w:rsidR="003D783D" w:rsidRPr="000735C2">
        <w:rPr>
          <w:sz w:val="22"/>
          <w:szCs w:val="22"/>
        </w:rPr>
        <w:t>.</w:t>
      </w:r>
    </w:p>
    <w:p w14:paraId="7C98B687" w14:textId="36E32A9A" w:rsidR="003D783D" w:rsidRPr="000735C2" w:rsidRDefault="001311E3" w:rsidP="00F23D36">
      <w:pPr>
        <w:pStyle w:val="ListParagraph"/>
        <w:numPr>
          <w:ilvl w:val="0"/>
          <w:numId w:val="17"/>
        </w:numPr>
        <w:ind w:left="567" w:hanging="567"/>
        <w:jc w:val="both"/>
        <w:rPr>
          <w:b/>
          <w:bCs/>
          <w:sz w:val="22"/>
          <w:szCs w:val="22"/>
        </w:rPr>
      </w:pPr>
      <w:r w:rsidRPr="000735C2">
        <w:rPr>
          <w:sz w:val="22"/>
          <w:szCs w:val="22"/>
        </w:rPr>
        <w:t>Predávajúci</w:t>
      </w:r>
      <w:r w:rsidR="003D783D" w:rsidRPr="000735C2">
        <w:rPr>
          <w:sz w:val="22"/>
          <w:szCs w:val="22"/>
        </w:rPr>
        <w:t xml:space="preserve"> ber</w:t>
      </w:r>
      <w:r w:rsidRPr="000735C2">
        <w:rPr>
          <w:sz w:val="22"/>
          <w:szCs w:val="22"/>
        </w:rPr>
        <w:t>ie</w:t>
      </w:r>
      <w:r w:rsidR="003D783D" w:rsidRPr="000735C2">
        <w:rPr>
          <w:sz w:val="22"/>
          <w:szCs w:val="22"/>
        </w:rPr>
        <w:t xml:space="preserve"> na vedomie, že povinnosti týkajúce sa</w:t>
      </w:r>
      <w:r w:rsidR="00901C72" w:rsidRPr="000735C2">
        <w:rPr>
          <w:sz w:val="22"/>
          <w:szCs w:val="22"/>
        </w:rPr>
        <w:t xml:space="preserve"> ochrany</w:t>
      </w:r>
      <w:r w:rsidR="003D783D" w:rsidRPr="000735C2">
        <w:rPr>
          <w:sz w:val="22"/>
          <w:szCs w:val="22"/>
        </w:rPr>
        <w:t xml:space="preserve"> </w:t>
      </w:r>
      <w:r w:rsidR="00617691" w:rsidRPr="000735C2">
        <w:rPr>
          <w:sz w:val="22"/>
          <w:szCs w:val="22"/>
        </w:rPr>
        <w:t>d</w:t>
      </w:r>
      <w:r w:rsidR="003D783D" w:rsidRPr="000735C2">
        <w:rPr>
          <w:sz w:val="22"/>
          <w:szCs w:val="22"/>
        </w:rPr>
        <w:t>ôverných informácií</w:t>
      </w:r>
      <w:r w:rsidR="00901C72" w:rsidRPr="000735C2">
        <w:rPr>
          <w:sz w:val="22"/>
          <w:szCs w:val="22"/>
        </w:rPr>
        <w:t xml:space="preserve"> a zachovávania mlčanlivosti o dôverných informáciách</w:t>
      </w:r>
      <w:r w:rsidR="003D783D" w:rsidRPr="000735C2">
        <w:rPr>
          <w:sz w:val="22"/>
          <w:szCs w:val="22"/>
        </w:rPr>
        <w:t xml:space="preserve"> sa vzťahujú aj na</w:t>
      </w:r>
      <w:r w:rsidRPr="000735C2">
        <w:rPr>
          <w:sz w:val="22"/>
          <w:szCs w:val="22"/>
        </w:rPr>
        <w:t xml:space="preserve"> jeho</w:t>
      </w:r>
      <w:r w:rsidR="003D783D" w:rsidRPr="000735C2">
        <w:rPr>
          <w:sz w:val="22"/>
          <w:szCs w:val="22"/>
        </w:rPr>
        <w:t xml:space="preserve"> zamestnancov, spolupracujúce osoby, obchodných partnerov a poradcov, ktorým </w:t>
      </w:r>
      <w:r w:rsidRPr="000735C2">
        <w:rPr>
          <w:sz w:val="22"/>
          <w:szCs w:val="22"/>
        </w:rPr>
        <w:t>je predávajúci</w:t>
      </w:r>
      <w:r w:rsidR="003D783D" w:rsidRPr="000735C2">
        <w:rPr>
          <w:sz w:val="22"/>
          <w:szCs w:val="22"/>
        </w:rPr>
        <w:t xml:space="preserve"> oprávnen</w:t>
      </w:r>
      <w:r w:rsidRPr="000735C2">
        <w:rPr>
          <w:sz w:val="22"/>
          <w:szCs w:val="22"/>
        </w:rPr>
        <w:t>ý</w:t>
      </w:r>
      <w:r w:rsidR="003D783D" w:rsidRPr="000735C2">
        <w:rPr>
          <w:sz w:val="22"/>
          <w:szCs w:val="22"/>
        </w:rPr>
        <w:t xml:space="preserve"> poskytnúť dôverné informácie </w:t>
      </w:r>
      <w:r w:rsidR="009444A1" w:rsidRPr="000735C2">
        <w:rPr>
          <w:sz w:val="22"/>
          <w:szCs w:val="22"/>
        </w:rPr>
        <w:t>len v</w:t>
      </w:r>
      <w:r w:rsidR="003D783D" w:rsidRPr="000735C2">
        <w:rPr>
          <w:sz w:val="22"/>
          <w:szCs w:val="22"/>
        </w:rPr>
        <w:t xml:space="preserve"> rozsahu </w:t>
      </w:r>
      <w:r w:rsidR="009444A1" w:rsidRPr="000735C2">
        <w:rPr>
          <w:sz w:val="22"/>
          <w:szCs w:val="22"/>
        </w:rPr>
        <w:t xml:space="preserve">nevyhnutnom </w:t>
      </w:r>
      <w:r w:rsidR="003D783D" w:rsidRPr="000735C2">
        <w:rPr>
          <w:sz w:val="22"/>
          <w:szCs w:val="22"/>
        </w:rPr>
        <w:t xml:space="preserve">pre plnenie tejto </w:t>
      </w:r>
      <w:r w:rsidR="00617691" w:rsidRPr="000735C2">
        <w:rPr>
          <w:sz w:val="22"/>
          <w:szCs w:val="22"/>
        </w:rPr>
        <w:t>zmluvy</w:t>
      </w:r>
      <w:r w:rsidR="003D783D" w:rsidRPr="000735C2">
        <w:rPr>
          <w:sz w:val="22"/>
          <w:szCs w:val="22"/>
        </w:rPr>
        <w:t xml:space="preserve">. </w:t>
      </w:r>
    </w:p>
    <w:p w14:paraId="099F470B" w14:textId="1B77C0FA" w:rsidR="003D783D" w:rsidRPr="000735C2" w:rsidRDefault="003D783D" w:rsidP="00F23D36">
      <w:pPr>
        <w:pStyle w:val="ListParagraph"/>
        <w:numPr>
          <w:ilvl w:val="0"/>
          <w:numId w:val="17"/>
        </w:numPr>
        <w:ind w:left="567" w:hanging="567"/>
        <w:jc w:val="both"/>
        <w:rPr>
          <w:b/>
          <w:bCs/>
          <w:sz w:val="22"/>
          <w:szCs w:val="22"/>
        </w:rPr>
      </w:pPr>
      <w:r w:rsidRPr="000735C2">
        <w:rPr>
          <w:sz w:val="22"/>
          <w:szCs w:val="22"/>
        </w:rPr>
        <w:t xml:space="preserve">Akékoľvek porušenie povinností zachovávať mlčanlivosť </w:t>
      </w:r>
      <w:r w:rsidR="001311E3" w:rsidRPr="000735C2">
        <w:rPr>
          <w:sz w:val="22"/>
          <w:szCs w:val="22"/>
        </w:rPr>
        <w:t xml:space="preserve">o dôverných informáciách </w:t>
      </w:r>
      <w:r w:rsidR="00571ECF" w:rsidRPr="000735C2">
        <w:rPr>
          <w:sz w:val="22"/>
          <w:szCs w:val="22"/>
        </w:rPr>
        <w:t>zo strany predávajúceho</w:t>
      </w:r>
      <w:r w:rsidR="00683235" w:rsidRPr="000735C2">
        <w:rPr>
          <w:sz w:val="22"/>
          <w:szCs w:val="22"/>
        </w:rPr>
        <w:t xml:space="preserve"> resp. osôb uvedených vyššie v bode 2</w:t>
      </w:r>
      <w:r w:rsidR="00BC40D7" w:rsidRPr="000735C2">
        <w:rPr>
          <w:sz w:val="22"/>
          <w:szCs w:val="22"/>
        </w:rPr>
        <w:t xml:space="preserve"> tohto článku zmluvy</w:t>
      </w:r>
      <w:r w:rsidR="00571ECF" w:rsidRPr="000735C2">
        <w:rPr>
          <w:sz w:val="22"/>
          <w:szCs w:val="22"/>
        </w:rPr>
        <w:t xml:space="preserve"> </w:t>
      </w:r>
      <w:r w:rsidRPr="000735C2">
        <w:rPr>
          <w:sz w:val="22"/>
          <w:szCs w:val="22"/>
        </w:rPr>
        <w:t xml:space="preserve">bude považované za </w:t>
      </w:r>
      <w:r w:rsidR="00571ECF" w:rsidRPr="000735C2">
        <w:rPr>
          <w:sz w:val="22"/>
          <w:szCs w:val="22"/>
        </w:rPr>
        <w:t xml:space="preserve">podstatné </w:t>
      </w:r>
      <w:r w:rsidRPr="000735C2">
        <w:rPr>
          <w:sz w:val="22"/>
          <w:szCs w:val="22"/>
        </w:rPr>
        <w:t>porušenie</w:t>
      </w:r>
      <w:r w:rsidR="00571ECF" w:rsidRPr="000735C2">
        <w:rPr>
          <w:sz w:val="22"/>
          <w:szCs w:val="22"/>
        </w:rPr>
        <w:t xml:space="preserve"> zmluvy</w:t>
      </w:r>
      <w:r w:rsidRPr="000735C2">
        <w:rPr>
          <w:sz w:val="22"/>
          <w:szCs w:val="22"/>
        </w:rPr>
        <w:t xml:space="preserve"> zo strany </w:t>
      </w:r>
      <w:r w:rsidR="00F61751" w:rsidRPr="000735C2">
        <w:rPr>
          <w:sz w:val="22"/>
          <w:szCs w:val="22"/>
        </w:rPr>
        <w:t>predávajúceho</w:t>
      </w:r>
      <w:r w:rsidRPr="000735C2">
        <w:rPr>
          <w:sz w:val="22"/>
          <w:szCs w:val="22"/>
        </w:rPr>
        <w:t xml:space="preserve">, </w:t>
      </w:r>
      <w:r w:rsidR="00571ECF" w:rsidRPr="000735C2">
        <w:rPr>
          <w:sz w:val="22"/>
          <w:szCs w:val="22"/>
        </w:rPr>
        <w:t>s možnosťou okamžitého odstúpenia od zmluvy kupujúcim.</w:t>
      </w:r>
    </w:p>
    <w:p w14:paraId="3E7516FC" w14:textId="7B517F6C" w:rsidR="003D783D" w:rsidRPr="000735C2" w:rsidRDefault="003D783D" w:rsidP="00F23D36">
      <w:pPr>
        <w:pStyle w:val="ListParagraph"/>
        <w:numPr>
          <w:ilvl w:val="0"/>
          <w:numId w:val="17"/>
        </w:numPr>
        <w:ind w:left="567" w:hanging="567"/>
        <w:jc w:val="both"/>
        <w:rPr>
          <w:b/>
          <w:bCs/>
          <w:sz w:val="22"/>
          <w:szCs w:val="22"/>
        </w:rPr>
      </w:pPr>
      <w:r w:rsidRPr="000735C2">
        <w:rPr>
          <w:sz w:val="22"/>
          <w:szCs w:val="22"/>
        </w:rPr>
        <w:t>Povinnos</w:t>
      </w:r>
      <w:r w:rsidR="00AB5350" w:rsidRPr="000735C2">
        <w:rPr>
          <w:sz w:val="22"/>
          <w:szCs w:val="22"/>
        </w:rPr>
        <w:t>ť predávajúceho</w:t>
      </w:r>
      <w:r w:rsidRPr="000735C2">
        <w:rPr>
          <w:sz w:val="22"/>
          <w:szCs w:val="22"/>
        </w:rPr>
        <w:t xml:space="preserve"> zachovávať mlčanlivosť</w:t>
      </w:r>
      <w:r w:rsidR="00AB5350" w:rsidRPr="000735C2">
        <w:rPr>
          <w:sz w:val="22"/>
          <w:szCs w:val="22"/>
        </w:rPr>
        <w:t xml:space="preserve"> </w:t>
      </w:r>
      <w:r w:rsidR="00BC40D7" w:rsidRPr="000735C2">
        <w:rPr>
          <w:sz w:val="22"/>
          <w:szCs w:val="22"/>
        </w:rPr>
        <w:t xml:space="preserve">o dôverných informáciách </w:t>
      </w:r>
      <w:r w:rsidRPr="000735C2">
        <w:rPr>
          <w:sz w:val="22"/>
          <w:szCs w:val="22"/>
        </w:rPr>
        <w:t>sa nevzťahuj</w:t>
      </w:r>
      <w:r w:rsidR="00AB5350" w:rsidRPr="000735C2">
        <w:rPr>
          <w:sz w:val="22"/>
          <w:szCs w:val="22"/>
        </w:rPr>
        <w:t>e</w:t>
      </w:r>
      <w:r w:rsidRPr="000735C2">
        <w:rPr>
          <w:sz w:val="22"/>
          <w:szCs w:val="22"/>
        </w:rPr>
        <w:t xml:space="preserve"> na také informácie, ktoré:</w:t>
      </w:r>
    </w:p>
    <w:p w14:paraId="2CFF9EE9" w14:textId="6EE90C89" w:rsidR="003D783D" w:rsidRPr="000735C2" w:rsidRDefault="003D783D" w:rsidP="00F23D36">
      <w:pPr>
        <w:numPr>
          <w:ilvl w:val="1"/>
          <w:numId w:val="18"/>
        </w:numPr>
        <w:ind w:left="1134" w:right="129" w:hanging="567"/>
        <w:jc w:val="both"/>
        <w:rPr>
          <w:sz w:val="22"/>
          <w:szCs w:val="22"/>
        </w:rPr>
      </w:pPr>
      <w:r w:rsidRPr="000735C2">
        <w:rPr>
          <w:sz w:val="22"/>
          <w:szCs w:val="22"/>
        </w:rPr>
        <w:t xml:space="preserve">sú alebo sa stanú verejne dostupnými bez akéhokoľvek pričinenia </w:t>
      </w:r>
      <w:r w:rsidR="00F61751" w:rsidRPr="000735C2">
        <w:rPr>
          <w:sz w:val="22"/>
          <w:szCs w:val="22"/>
        </w:rPr>
        <w:t>predávajúceho</w:t>
      </w:r>
      <w:r w:rsidRPr="000735C2">
        <w:rPr>
          <w:sz w:val="22"/>
          <w:szCs w:val="22"/>
        </w:rPr>
        <w:t>;</w:t>
      </w:r>
    </w:p>
    <w:p w14:paraId="6580108E" w14:textId="73348E3E" w:rsidR="003D783D" w:rsidRPr="000735C2" w:rsidRDefault="003D783D" w:rsidP="00F23D36">
      <w:pPr>
        <w:numPr>
          <w:ilvl w:val="1"/>
          <w:numId w:val="18"/>
        </w:numPr>
        <w:ind w:left="1134" w:right="129" w:hanging="567"/>
        <w:jc w:val="both"/>
        <w:rPr>
          <w:sz w:val="22"/>
          <w:szCs w:val="22"/>
        </w:rPr>
      </w:pPr>
      <w:r w:rsidRPr="000735C2">
        <w:rPr>
          <w:sz w:val="22"/>
          <w:szCs w:val="22"/>
        </w:rPr>
        <w:t xml:space="preserve">boli v dispozícii </w:t>
      </w:r>
      <w:r w:rsidR="00F61751" w:rsidRPr="000735C2">
        <w:rPr>
          <w:sz w:val="22"/>
          <w:szCs w:val="22"/>
        </w:rPr>
        <w:t>predávajúceho</w:t>
      </w:r>
      <w:r w:rsidRPr="000735C2">
        <w:rPr>
          <w:sz w:val="22"/>
          <w:szCs w:val="22"/>
        </w:rPr>
        <w:t xml:space="preserve"> predtým, ako ich získal na základe tejto </w:t>
      </w:r>
      <w:r w:rsidR="00F61751" w:rsidRPr="000735C2">
        <w:rPr>
          <w:rFonts w:eastAsia="Arial Narrow"/>
          <w:sz w:val="22"/>
          <w:szCs w:val="22"/>
        </w:rPr>
        <w:t>zmluvy</w:t>
      </w:r>
      <w:r w:rsidRPr="000735C2">
        <w:rPr>
          <w:sz w:val="22"/>
          <w:szCs w:val="22"/>
        </w:rPr>
        <w:t xml:space="preserve">; </w:t>
      </w:r>
    </w:p>
    <w:p w14:paraId="7D081576" w14:textId="2FC84B5B" w:rsidR="003D783D" w:rsidRPr="000735C2" w:rsidRDefault="003D783D" w:rsidP="00F23D36">
      <w:pPr>
        <w:numPr>
          <w:ilvl w:val="1"/>
          <w:numId w:val="18"/>
        </w:numPr>
        <w:ind w:left="1134" w:right="129" w:hanging="567"/>
        <w:jc w:val="both"/>
        <w:rPr>
          <w:sz w:val="22"/>
          <w:szCs w:val="22"/>
        </w:rPr>
      </w:pPr>
      <w:r w:rsidRPr="000735C2">
        <w:rPr>
          <w:sz w:val="22"/>
          <w:szCs w:val="22"/>
        </w:rPr>
        <w:t xml:space="preserve">boli vyvinuté </w:t>
      </w:r>
      <w:r w:rsidR="00F61751" w:rsidRPr="000735C2">
        <w:rPr>
          <w:sz w:val="22"/>
          <w:szCs w:val="22"/>
        </w:rPr>
        <w:t>predávajúcim</w:t>
      </w:r>
      <w:r w:rsidRPr="000735C2">
        <w:rPr>
          <w:sz w:val="22"/>
          <w:szCs w:val="22"/>
        </w:rPr>
        <w:t xml:space="preserve"> alebo v jeho mene nezávisle počas trvania </w:t>
      </w:r>
      <w:r w:rsidR="00AB5350" w:rsidRPr="000735C2">
        <w:rPr>
          <w:sz w:val="22"/>
          <w:szCs w:val="22"/>
        </w:rPr>
        <w:t xml:space="preserve">záväzku predávajúceho </w:t>
      </w:r>
      <w:r w:rsidRPr="000735C2">
        <w:rPr>
          <w:sz w:val="22"/>
          <w:szCs w:val="22"/>
        </w:rPr>
        <w:t xml:space="preserve">zachovávať mlčanlivosť podľa tejto </w:t>
      </w:r>
      <w:r w:rsidR="00F61751" w:rsidRPr="000735C2">
        <w:rPr>
          <w:sz w:val="22"/>
          <w:szCs w:val="22"/>
        </w:rPr>
        <w:t>zmluvy</w:t>
      </w:r>
      <w:r w:rsidRPr="000735C2">
        <w:rPr>
          <w:sz w:val="22"/>
          <w:szCs w:val="22"/>
        </w:rPr>
        <w:t xml:space="preserve">; </w:t>
      </w:r>
    </w:p>
    <w:p w14:paraId="3A2C5610" w14:textId="60AD5E45" w:rsidR="003D783D" w:rsidRPr="000735C2" w:rsidRDefault="003D783D" w:rsidP="00F23D36">
      <w:pPr>
        <w:numPr>
          <w:ilvl w:val="1"/>
          <w:numId w:val="18"/>
        </w:numPr>
        <w:ind w:left="1134" w:right="129" w:hanging="567"/>
        <w:jc w:val="both"/>
        <w:rPr>
          <w:sz w:val="22"/>
          <w:szCs w:val="22"/>
        </w:rPr>
      </w:pPr>
      <w:r w:rsidRPr="000735C2">
        <w:rPr>
          <w:sz w:val="22"/>
          <w:szCs w:val="22"/>
        </w:rPr>
        <w:t xml:space="preserve">boli získané </w:t>
      </w:r>
      <w:r w:rsidR="00F61751" w:rsidRPr="000735C2">
        <w:rPr>
          <w:sz w:val="22"/>
          <w:szCs w:val="22"/>
        </w:rPr>
        <w:t>predávajúcim</w:t>
      </w:r>
      <w:r w:rsidRPr="000735C2">
        <w:rPr>
          <w:sz w:val="22"/>
          <w:szCs w:val="22"/>
        </w:rPr>
        <w:t xml:space="preserve"> od tretej osoby, ktorá preukázala, že má právo šíriť </w:t>
      </w:r>
      <w:r w:rsidR="00F61751" w:rsidRPr="000735C2">
        <w:rPr>
          <w:sz w:val="22"/>
          <w:szCs w:val="22"/>
        </w:rPr>
        <w:t>d</w:t>
      </w:r>
      <w:r w:rsidRPr="000735C2">
        <w:rPr>
          <w:sz w:val="22"/>
          <w:szCs w:val="22"/>
        </w:rPr>
        <w:t xml:space="preserve">ôverné informácie; </w:t>
      </w:r>
    </w:p>
    <w:p w14:paraId="51EE89F0" w14:textId="3339EA82" w:rsidR="003D783D" w:rsidRPr="000735C2" w:rsidRDefault="003D783D" w:rsidP="00F23D36">
      <w:pPr>
        <w:numPr>
          <w:ilvl w:val="1"/>
          <w:numId w:val="18"/>
        </w:numPr>
        <w:ind w:left="1134" w:right="129" w:hanging="567"/>
        <w:jc w:val="both"/>
        <w:rPr>
          <w:sz w:val="22"/>
          <w:szCs w:val="22"/>
        </w:rPr>
      </w:pPr>
      <w:r w:rsidRPr="000735C2">
        <w:rPr>
          <w:sz w:val="22"/>
          <w:szCs w:val="22"/>
        </w:rPr>
        <w:t>boli sprístupnené niektorou zo zmluvných strán, ak si ich sprístupnenie vyžadujú platné právne predpisy, príslušný orgán verejnej</w:t>
      </w:r>
      <w:r w:rsidR="00A90001" w:rsidRPr="000735C2">
        <w:rPr>
          <w:sz w:val="22"/>
          <w:szCs w:val="22"/>
        </w:rPr>
        <w:t xml:space="preserve"> </w:t>
      </w:r>
      <w:r w:rsidRPr="000735C2">
        <w:rPr>
          <w:sz w:val="22"/>
          <w:szCs w:val="22"/>
        </w:rPr>
        <w:t>moci a/alebo orgán kontroly/dozoru.</w:t>
      </w:r>
    </w:p>
    <w:p w14:paraId="472EAC21" w14:textId="2B8C64A7" w:rsidR="003D783D" w:rsidRPr="000735C2" w:rsidRDefault="003D783D" w:rsidP="00F23D36">
      <w:pPr>
        <w:pStyle w:val="ListParagraph"/>
        <w:numPr>
          <w:ilvl w:val="0"/>
          <w:numId w:val="17"/>
        </w:numPr>
        <w:ind w:left="567" w:hanging="567"/>
        <w:jc w:val="both"/>
        <w:rPr>
          <w:b/>
          <w:bCs/>
          <w:sz w:val="22"/>
          <w:szCs w:val="22"/>
        </w:rPr>
      </w:pPr>
      <w:r w:rsidRPr="000735C2">
        <w:rPr>
          <w:sz w:val="22"/>
          <w:szCs w:val="22"/>
        </w:rPr>
        <w:t xml:space="preserve">Všetky </w:t>
      </w:r>
      <w:r w:rsidR="00F61751" w:rsidRPr="000735C2">
        <w:rPr>
          <w:sz w:val="22"/>
          <w:szCs w:val="22"/>
        </w:rPr>
        <w:t>d</w:t>
      </w:r>
      <w:r w:rsidRPr="000735C2">
        <w:rPr>
          <w:sz w:val="22"/>
          <w:szCs w:val="22"/>
        </w:rPr>
        <w:t xml:space="preserve">ôverné informácie, ich kópie a výpisy </w:t>
      </w:r>
      <w:r w:rsidR="00C84A10" w:rsidRPr="000735C2">
        <w:rPr>
          <w:sz w:val="22"/>
          <w:szCs w:val="22"/>
        </w:rPr>
        <w:t>sú</w:t>
      </w:r>
      <w:r w:rsidRPr="000735C2">
        <w:rPr>
          <w:sz w:val="22"/>
          <w:szCs w:val="22"/>
        </w:rPr>
        <w:t xml:space="preserve"> majetkom </w:t>
      </w:r>
      <w:r w:rsidR="00F61751" w:rsidRPr="000735C2">
        <w:rPr>
          <w:sz w:val="22"/>
          <w:szCs w:val="22"/>
        </w:rPr>
        <w:t>kupujúceho</w:t>
      </w:r>
      <w:r w:rsidRPr="000735C2">
        <w:rPr>
          <w:sz w:val="22"/>
          <w:szCs w:val="22"/>
        </w:rPr>
        <w:t>, resp. jeho zriaďovateľa. Poskytnutím</w:t>
      </w:r>
      <w:r w:rsidR="00F61751" w:rsidRPr="000735C2">
        <w:rPr>
          <w:sz w:val="22"/>
          <w:szCs w:val="22"/>
        </w:rPr>
        <w:t xml:space="preserve"> d</w:t>
      </w:r>
      <w:r w:rsidRPr="000735C2">
        <w:rPr>
          <w:sz w:val="22"/>
          <w:szCs w:val="22"/>
        </w:rPr>
        <w:t xml:space="preserve">ôverných informácií neprechádza na </w:t>
      </w:r>
      <w:r w:rsidR="00F61751" w:rsidRPr="000735C2">
        <w:rPr>
          <w:sz w:val="22"/>
          <w:szCs w:val="22"/>
        </w:rPr>
        <w:t>predávajúceho</w:t>
      </w:r>
      <w:r w:rsidRPr="000735C2">
        <w:rPr>
          <w:sz w:val="22"/>
          <w:szCs w:val="22"/>
        </w:rPr>
        <w:t xml:space="preserve"> vlastnícke ani iné právo alebo licencia k </w:t>
      </w:r>
      <w:r w:rsidR="00F61751" w:rsidRPr="000735C2">
        <w:rPr>
          <w:sz w:val="22"/>
          <w:szCs w:val="22"/>
        </w:rPr>
        <w:t>d</w:t>
      </w:r>
      <w:r w:rsidRPr="000735C2">
        <w:rPr>
          <w:sz w:val="22"/>
          <w:szCs w:val="22"/>
        </w:rPr>
        <w:t>ôverným informáciám.</w:t>
      </w:r>
    </w:p>
    <w:p w14:paraId="648E5610" w14:textId="4AB92315" w:rsidR="003D783D" w:rsidRPr="000735C2" w:rsidRDefault="00F61751" w:rsidP="00F23D36">
      <w:pPr>
        <w:pStyle w:val="ListParagraph"/>
        <w:numPr>
          <w:ilvl w:val="0"/>
          <w:numId w:val="17"/>
        </w:numPr>
        <w:ind w:left="567" w:hanging="567"/>
        <w:jc w:val="both"/>
        <w:rPr>
          <w:b/>
          <w:bCs/>
          <w:sz w:val="22"/>
          <w:szCs w:val="22"/>
        </w:rPr>
      </w:pPr>
      <w:r w:rsidRPr="000735C2">
        <w:rPr>
          <w:sz w:val="22"/>
          <w:szCs w:val="22"/>
        </w:rPr>
        <w:t>Kupujúci</w:t>
      </w:r>
      <w:r w:rsidR="003D783D" w:rsidRPr="000735C2">
        <w:rPr>
          <w:sz w:val="22"/>
          <w:szCs w:val="22"/>
        </w:rPr>
        <w:t xml:space="preserve"> je oprávnený odmietnuť poskytnutie </w:t>
      </w:r>
      <w:r w:rsidRPr="000735C2">
        <w:rPr>
          <w:sz w:val="22"/>
          <w:szCs w:val="22"/>
        </w:rPr>
        <w:t>d</w:t>
      </w:r>
      <w:r w:rsidR="003D783D" w:rsidRPr="000735C2">
        <w:rPr>
          <w:sz w:val="22"/>
          <w:szCs w:val="22"/>
        </w:rPr>
        <w:t xml:space="preserve">ôverných informácií </w:t>
      </w:r>
      <w:r w:rsidRPr="000735C2">
        <w:rPr>
          <w:sz w:val="22"/>
          <w:szCs w:val="22"/>
        </w:rPr>
        <w:t>predávajúcemu</w:t>
      </w:r>
      <w:r w:rsidR="003D783D" w:rsidRPr="000735C2">
        <w:rPr>
          <w:sz w:val="22"/>
          <w:szCs w:val="22"/>
        </w:rPr>
        <w:t xml:space="preserve">, ak takéto poskytnutie nebude nevyhnutne potrebné k naplneniu účelu tejto </w:t>
      </w:r>
      <w:r w:rsidRPr="000735C2">
        <w:rPr>
          <w:rFonts w:eastAsia="Arial Narrow"/>
          <w:sz w:val="22"/>
          <w:szCs w:val="22"/>
        </w:rPr>
        <w:t>zmluvy</w:t>
      </w:r>
      <w:r w:rsidR="003D783D" w:rsidRPr="000735C2">
        <w:rPr>
          <w:sz w:val="22"/>
          <w:szCs w:val="22"/>
        </w:rPr>
        <w:t>.</w:t>
      </w:r>
    </w:p>
    <w:p w14:paraId="68010D8D" w14:textId="77777777" w:rsidR="003D783D" w:rsidRPr="00CD3260" w:rsidRDefault="003D783D" w:rsidP="00F23D36">
      <w:pPr>
        <w:jc w:val="both"/>
        <w:rPr>
          <w:b/>
          <w:sz w:val="22"/>
          <w:szCs w:val="22"/>
        </w:rPr>
      </w:pPr>
    </w:p>
    <w:p w14:paraId="44C7643E" w14:textId="435F7938" w:rsidR="00C136E1" w:rsidRPr="00CD3260" w:rsidRDefault="00C136E1" w:rsidP="00F23D36">
      <w:pPr>
        <w:pStyle w:val="Heading1"/>
        <w:ind w:left="567" w:hanging="567"/>
        <w:rPr>
          <w:sz w:val="22"/>
          <w:szCs w:val="22"/>
        </w:rPr>
      </w:pPr>
      <w:r w:rsidRPr="00CD3260">
        <w:rPr>
          <w:sz w:val="22"/>
          <w:szCs w:val="22"/>
        </w:rPr>
        <w:t xml:space="preserve">Článok </w:t>
      </w:r>
      <w:r w:rsidR="00285F9A">
        <w:rPr>
          <w:sz w:val="22"/>
          <w:szCs w:val="22"/>
        </w:rPr>
        <w:t>I</w:t>
      </w:r>
      <w:r w:rsidRPr="00CD3260">
        <w:rPr>
          <w:sz w:val="22"/>
          <w:szCs w:val="22"/>
        </w:rPr>
        <w:t>X.</w:t>
      </w:r>
    </w:p>
    <w:p w14:paraId="305D7C7C" w14:textId="77777777" w:rsidR="00C136E1" w:rsidRPr="00CD3260" w:rsidRDefault="00C136E1" w:rsidP="00F23D36">
      <w:pPr>
        <w:pStyle w:val="Heading1"/>
        <w:ind w:left="567" w:hanging="567"/>
        <w:rPr>
          <w:sz w:val="22"/>
          <w:szCs w:val="22"/>
        </w:rPr>
      </w:pPr>
      <w:r w:rsidRPr="00CD3260">
        <w:rPr>
          <w:sz w:val="22"/>
          <w:szCs w:val="22"/>
        </w:rPr>
        <w:t>Ochrana osobných údajov</w:t>
      </w:r>
    </w:p>
    <w:p w14:paraId="0D7D7259" w14:textId="77777777" w:rsidR="00C136E1" w:rsidRPr="00CD3260" w:rsidRDefault="00C136E1" w:rsidP="00F23D36">
      <w:pPr>
        <w:ind w:left="567" w:hanging="567"/>
        <w:rPr>
          <w:sz w:val="22"/>
          <w:szCs w:val="22"/>
        </w:rPr>
      </w:pPr>
    </w:p>
    <w:p w14:paraId="209876E2" w14:textId="1164A907" w:rsidR="00C136E1" w:rsidRPr="00CD3260" w:rsidRDefault="00C136E1" w:rsidP="00F23D36">
      <w:pPr>
        <w:pStyle w:val="ListParagraph"/>
        <w:numPr>
          <w:ilvl w:val="3"/>
          <w:numId w:val="16"/>
        </w:numPr>
        <w:ind w:left="567" w:hanging="567"/>
        <w:jc w:val="both"/>
        <w:rPr>
          <w:sz w:val="22"/>
          <w:szCs w:val="22"/>
        </w:rPr>
      </w:pPr>
      <w:r w:rsidRPr="00CD3260">
        <w:rPr>
          <w:sz w:val="22"/>
          <w:szCs w:val="22"/>
        </w:rPr>
        <w:t xml:space="preserve">Zmluvné strany si uvedomujú dôležitosť bezpečnosti spracúvania osobných údajov a preto sa zaväzujú v prípade, že dôjde k spracúvaniu osobných údajov pri plnení predmetu tejto </w:t>
      </w:r>
      <w:r w:rsidR="00EB66F9">
        <w:rPr>
          <w:rFonts w:eastAsia="Arial Narrow"/>
          <w:sz w:val="22"/>
          <w:szCs w:val="22"/>
        </w:rPr>
        <w:t>zmluvy</w:t>
      </w:r>
      <w:r w:rsidRPr="00CD3260">
        <w:rPr>
          <w:sz w:val="22"/>
          <w:szCs w:val="22"/>
        </w:rPr>
        <w:t xml:space="preserve">, že tieto osobné údaje budú spracúvať v súlade s Nariadením Európskeho parlamentu a rady (EÚ) 2016/679 o ochrane fyzických osôb pri spracúvaní osobných údajov a o voľnom pohybe takýchto údajov, ktorým sa zrušuje smernica 95/46/ES (všeobecné nariadenie ochrany osobných údajov) v platnom znení (ďalej len </w:t>
      </w:r>
      <w:r w:rsidRPr="00CD3260">
        <w:rPr>
          <w:b/>
          <w:bCs/>
          <w:sz w:val="22"/>
          <w:szCs w:val="22"/>
        </w:rPr>
        <w:t>„GDPR“</w:t>
      </w:r>
      <w:r w:rsidRPr="00CD3260">
        <w:rPr>
          <w:sz w:val="22"/>
          <w:szCs w:val="22"/>
        </w:rPr>
        <w:t xml:space="preserve">) a zákonom č. 18/2018 Z. z. o ochrane osobných údajov a o zmene a doplnení niektorých zákonov v platnom znení (ďalej len </w:t>
      </w:r>
      <w:r w:rsidRPr="00CD3260">
        <w:rPr>
          <w:b/>
          <w:bCs/>
          <w:sz w:val="22"/>
          <w:szCs w:val="22"/>
        </w:rPr>
        <w:t>„</w:t>
      </w:r>
      <w:r w:rsidR="00EB66F9">
        <w:rPr>
          <w:b/>
          <w:bCs/>
          <w:sz w:val="22"/>
          <w:szCs w:val="22"/>
        </w:rPr>
        <w:t>z</w:t>
      </w:r>
      <w:r w:rsidRPr="00CD3260">
        <w:rPr>
          <w:b/>
          <w:bCs/>
          <w:sz w:val="22"/>
          <w:szCs w:val="22"/>
        </w:rPr>
        <w:t>ákon o ochrane osobných údajov“</w:t>
      </w:r>
      <w:r w:rsidRPr="00CD3260">
        <w:rPr>
          <w:sz w:val="22"/>
          <w:szCs w:val="22"/>
        </w:rPr>
        <w:t>).</w:t>
      </w:r>
    </w:p>
    <w:p w14:paraId="14157892" w14:textId="4C4BC52E" w:rsidR="00C136E1" w:rsidRPr="00CD3260" w:rsidRDefault="00C136E1" w:rsidP="00F23D36">
      <w:pPr>
        <w:pStyle w:val="ListParagraph"/>
        <w:numPr>
          <w:ilvl w:val="0"/>
          <w:numId w:val="16"/>
        </w:numPr>
        <w:ind w:left="567" w:hanging="567"/>
        <w:jc w:val="both"/>
        <w:rPr>
          <w:sz w:val="22"/>
          <w:szCs w:val="22"/>
        </w:rPr>
      </w:pPr>
      <w:r w:rsidRPr="00CD3260">
        <w:rPr>
          <w:sz w:val="22"/>
          <w:szCs w:val="22"/>
        </w:rPr>
        <w:t xml:space="preserve">Zmluvné strany za účelom zabezpečenia ochrany osobných údajov pri spracúvaní osobných údajov podľa tejto </w:t>
      </w:r>
      <w:r w:rsidR="00EB66F9">
        <w:rPr>
          <w:rFonts w:eastAsia="Arial Narrow"/>
          <w:sz w:val="22"/>
          <w:szCs w:val="22"/>
        </w:rPr>
        <w:t>zmluvy</w:t>
      </w:r>
      <w:r w:rsidRPr="00CD3260">
        <w:rPr>
          <w:sz w:val="22"/>
          <w:szCs w:val="22"/>
        </w:rPr>
        <w:t xml:space="preserve"> sa ubezpečujú navzájom, že prijali dostatočné technické, organizačné a personálne opatrenia na ochranu osobných údajov, pričom vezmú do úvahy najmä použiteľné technické prostriedky, dôvernosť spracúvaných osobných údajov, ako aj rozsah možných rizík a pravdepodobnosť a závažnosť týchto rizík pre práva a slobody dotknutých osôb.</w:t>
      </w:r>
    </w:p>
    <w:p w14:paraId="16BF42EC" w14:textId="2A7123C1" w:rsidR="00C136E1" w:rsidRPr="00CD3260" w:rsidRDefault="00C136E1" w:rsidP="00F23D36">
      <w:pPr>
        <w:pStyle w:val="ListParagraph"/>
        <w:numPr>
          <w:ilvl w:val="0"/>
          <w:numId w:val="16"/>
        </w:numPr>
        <w:ind w:left="567" w:hanging="567"/>
        <w:jc w:val="both"/>
        <w:rPr>
          <w:sz w:val="22"/>
          <w:szCs w:val="22"/>
        </w:rPr>
      </w:pPr>
      <w:r w:rsidRPr="00CD3260">
        <w:rPr>
          <w:sz w:val="22"/>
          <w:szCs w:val="22"/>
        </w:rPr>
        <w:t xml:space="preserve">V prípade, ak </w:t>
      </w:r>
      <w:r w:rsidR="00EB66F9">
        <w:rPr>
          <w:sz w:val="22"/>
          <w:szCs w:val="22"/>
        </w:rPr>
        <w:t>predávajúci</w:t>
      </w:r>
      <w:r w:rsidRPr="00CD3260">
        <w:rPr>
          <w:sz w:val="22"/>
          <w:szCs w:val="22"/>
        </w:rPr>
        <w:t xml:space="preserve"> príde pri plnení tejto </w:t>
      </w:r>
      <w:r w:rsidR="00EB66F9">
        <w:rPr>
          <w:sz w:val="22"/>
          <w:szCs w:val="22"/>
        </w:rPr>
        <w:t>zmluvy</w:t>
      </w:r>
      <w:r w:rsidRPr="00CD3260">
        <w:rPr>
          <w:sz w:val="22"/>
          <w:szCs w:val="22"/>
        </w:rPr>
        <w:t xml:space="preserve"> do kontaktu s osobnými údajmi, ktoré spracúva </w:t>
      </w:r>
      <w:r w:rsidR="00EB66F9">
        <w:rPr>
          <w:sz w:val="22"/>
          <w:szCs w:val="22"/>
        </w:rPr>
        <w:t>kupujúci</w:t>
      </w:r>
      <w:r w:rsidRPr="00CD3260">
        <w:rPr>
          <w:sz w:val="22"/>
          <w:szCs w:val="22"/>
        </w:rPr>
        <w:t xml:space="preserve">, je povinný prijať všetky opatrenia, na ich ochranu, pričom nie je oprávnený ich v žiadnej forme spracúvať, najmä ich nesmie poskytnúť žiadnej tretej osobe, zhromažďovať ich, kopírovať ich, zverejňovať ich alebo inak ich akýmkoľvek spôsobom využiť pre akékoľvek vlastné potreby alebo pre akékoľvek potreby tretej osoby, ak nie je v tejto </w:t>
      </w:r>
      <w:r w:rsidR="000807A0">
        <w:rPr>
          <w:rFonts w:eastAsia="Arial Narrow"/>
          <w:sz w:val="22"/>
          <w:szCs w:val="22"/>
        </w:rPr>
        <w:t>zmluve</w:t>
      </w:r>
      <w:r w:rsidRPr="00CD3260">
        <w:rPr>
          <w:sz w:val="22"/>
          <w:szCs w:val="22"/>
        </w:rPr>
        <w:t xml:space="preserve"> výslovne stanovené inak. Bez predchádzajúceho písomného súhlasu </w:t>
      </w:r>
      <w:r w:rsidR="000807A0">
        <w:rPr>
          <w:sz w:val="22"/>
          <w:szCs w:val="22"/>
        </w:rPr>
        <w:t>kupujúceho</w:t>
      </w:r>
      <w:r w:rsidRPr="00CD3260">
        <w:rPr>
          <w:sz w:val="22"/>
          <w:szCs w:val="22"/>
        </w:rPr>
        <w:t xml:space="preserve">, </w:t>
      </w:r>
      <w:r w:rsidR="000807A0">
        <w:rPr>
          <w:sz w:val="22"/>
          <w:szCs w:val="22"/>
        </w:rPr>
        <w:t>predávajúci</w:t>
      </w:r>
      <w:r w:rsidRPr="00CD3260">
        <w:rPr>
          <w:sz w:val="22"/>
          <w:szCs w:val="22"/>
        </w:rPr>
        <w:t xml:space="preserve"> nesmie sťahovať z nosičov informácií </w:t>
      </w:r>
      <w:r w:rsidR="000807A0">
        <w:rPr>
          <w:sz w:val="22"/>
          <w:szCs w:val="22"/>
        </w:rPr>
        <w:t>kupujúceho</w:t>
      </w:r>
      <w:r w:rsidRPr="00CD3260">
        <w:rPr>
          <w:sz w:val="22"/>
          <w:szCs w:val="22"/>
        </w:rPr>
        <w:t xml:space="preserve"> ani vynášať z priestorov </w:t>
      </w:r>
      <w:r w:rsidR="000807A0">
        <w:rPr>
          <w:sz w:val="22"/>
          <w:szCs w:val="22"/>
        </w:rPr>
        <w:t>kupujúceho</w:t>
      </w:r>
      <w:r w:rsidRPr="00CD3260">
        <w:rPr>
          <w:sz w:val="22"/>
          <w:szCs w:val="22"/>
        </w:rPr>
        <w:t xml:space="preserve"> žiadne fyzické alebo elektronické nosiče informácií (napr. dokumenty, CD nosiče, USB a pod.), ktoré obsahujú osobné údaje spracovávané </w:t>
      </w:r>
      <w:r w:rsidR="000807A0">
        <w:rPr>
          <w:sz w:val="22"/>
          <w:szCs w:val="22"/>
        </w:rPr>
        <w:t>kupujúcim</w:t>
      </w:r>
      <w:r w:rsidRPr="00CD3260">
        <w:rPr>
          <w:sz w:val="22"/>
          <w:szCs w:val="22"/>
        </w:rPr>
        <w:t xml:space="preserve"> a ani vyhotovovať kópie týchto nosičov informácií.</w:t>
      </w:r>
    </w:p>
    <w:p w14:paraId="42770EF5" w14:textId="79B4EEC9" w:rsidR="00C136E1" w:rsidRPr="00CD3260" w:rsidRDefault="000807A0" w:rsidP="00F23D36">
      <w:pPr>
        <w:pStyle w:val="ListParagraph"/>
        <w:numPr>
          <w:ilvl w:val="0"/>
          <w:numId w:val="16"/>
        </w:numPr>
        <w:ind w:left="567" w:hanging="567"/>
        <w:jc w:val="both"/>
        <w:rPr>
          <w:sz w:val="22"/>
          <w:szCs w:val="22"/>
        </w:rPr>
      </w:pPr>
      <w:r>
        <w:rPr>
          <w:sz w:val="22"/>
          <w:szCs w:val="22"/>
        </w:rPr>
        <w:t>Predávajúci</w:t>
      </w:r>
      <w:r w:rsidR="00C136E1" w:rsidRPr="00CD3260">
        <w:rPr>
          <w:sz w:val="22"/>
          <w:szCs w:val="22"/>
        </w:rPr>
        <w:t xml:space="preserve"> sa zaväzuje dodržiavať povinnosť mlčanlivosti o osobných údajoch, s ktorými príde do kontaktu pri plnení tejto </w:t>
      </w:r>
      <w:r>
        <w:rPr>
          <w:rFonts w:eastAsia="Arial Narrow"/>
          <w:sz w:val="22"/>
          <w:szCs w:val="22"/>
        </w:rPr>
        <w:t>zmluvy</w:t>
      </w:r>
      <w:r w:rsidR="00C136E1" w:rsidRPr="00CD3260">
        <w:rPr>
          <w:sz w:val="22"/>
          <w:szCs w:val="22"/>
        </w:rPr>
        <w:t xml:space="preserve">. Povinnosť mlčanlivosti trvá aj po skončení trvania tejto </w:t>
      </w:r>
      <w:r>
        <w:rPr>
          <w:rFonts w:eastAsia="Arial Narrow"/>
          <w:sz w:val="22"/>
          <w:szCs w:val="22"/>
        </w:rPr>
        <w:t>zmluvy</w:t>
      </w:r>
      <w:r w:rsidR="00C136E1" w:rsidRPr="00CD3260">
        <w:rPr>
          <w:sz w:val="22"/>
          <w:szCs w:val="22"/>
        </w:rPr>
        <w:t xml:space="preserve">. Na požiadanie </w:t>
      </w:r>
      <w:r w:rsidR="00925F73">
        <w:rPr>
          <w:sz w:val="22"/>
          <w:szCs w:val="22"/>
        </w:rPr>
        <w:t>kupujúceho</w:t>
      </w:r>
      <w:r w:rsidR="00C136E1" w:rsidRPr="00CD3260">
        <w:rPr>
          <w:sz w:val="22"/>
          <w:szCs w:val="22"/>
        </w:rPr>
        <w:t xml:space="preserve"> je </w:t>
      </w:r>
      <w:r w:rsidR="00925F73">
        <w:rPr>
          <w:sz w:val="22"/>
          <w:szCs w:val="22"/>
        </w:rPr>
        <w:t>predávajúci</w:t>
      </w:r>
      <w:r w:rsidR="00C136E1" w:rsidRPr="00CD3260">
        <w:rPr>
          <w:sz w:val="22"/>
          <w:szCs w:val="22"/>
        </w:rPr>
        <w:t xml:space="preserve"> povinný preukázať splnenie tejto povinnosti. Povinnosť mlčanlivosti neplatí, ak to priamo vyplýva z platných právnych predpisov, pričom v takom prípade je </w:t>
      </w:r>
      <w:r w:rsidR="00925F73">
        <w:rPr>
          <w:sz w:val="22"/>
          <w:szCs w:val="22"/>
        </w:rPr>
        <w:t>predávajúci</w:t>
      </w:r>
      <w:r w:rsidR="00C136E1" w:rsidRPr="00CD3260">
        <w:rPr>
          <w:sz w:val="22"/>
          <w:szCs w:val="22"/>
        </w:rPr>
        <w:t xml:space="preserve"> povinný postupovať výlučne v súlade s týmito platnými právnymi predpismi pri zachovaní všetkých zásad spracúvania osobných údajov v súlade s právnymi predpismi.</w:t>
      </w:r>
    </w:p>
    <w:p w14:paraId="6C85A1D2" w14:textId="22DFB13E" w:rsidR="00C136E1" w:rsidRPr="00CD3260" w:rsidRDefault="00925F73" w:rsidP="00F23D36">
      <w:pPr>
        <w:pStyle w:val="ListParagraph"/>
        <w:numPr>
          <w:ilvl w:val="0"/>
          <w:numId w:val="16"/>
        </w:numPr>
        <w:ind w:left="567" w:hanging="567"/>
        <w:jc w:val="both"/>
        <w:rPr>
          <w:sz w:val="22"/>
          <w:szCs w:val="22"/>
        </w:rPr>
      </w:pPr>
      <w:r>
        <w:rPr>
          <w:sz w:val="22"/>
          <w:szCs w:val="22"/>
        </w:rPr>
        <w:t>Predávajúci</w:t>
      </w:r>
      <w:r w:rsidR="00C136E1" w:rsidRPr="00CD3260">
        <w:rPr>
          <w:sz w:val="22"/>
          <w:szCs w:val="22"/>
        </w:rPr>
        <w:t xml:space="preserve"> sa zaväzuje, že vykoná všetky opatrenia na to, aby jeho zamestnanci, príp. iné spolupracujúce osoby (subdodávatelia) pri plnení tejto </w:t>
      </w:r>
      <w:r>
        <w:rPr>
          <w:rFonts w:eastAsia="Arial Narrow"/>
          <w:sz w:val="22"/>
          <w:szCs w:val="22"/>
        </w:rPr>
        <w:t>zmluvy</w:t>
      </w:r>
      <w:r w:rsidR="00C136E1" w:rsidRPr="00CD3260">
        <w:rPr>
          <w:sz w:val="22"/>
          <w:szCs w:val="22"/>
        </w:rPr>
        <w:t xml:space="preserve"> dodržiavali povinnosti týkajúce sa ochrany osobných údajov stanovené v GDPR, v </w:t>
      </w:r>
      <w:r>
        <w:rPr>
          <w:sz w:val="22"/>
          <w:szCs w:val="22"/>
        </w:rPr>
        <w:t>z</w:t>
      </w:r>
      <w:r w:rsidR="00C136E1" w:rsidRPr="00CD3260">
        <w:rPr>
          <w:sz w:val="22"/>
          <w:szCs w:val="22"/>
        </w:rPr>
        <w:t xml:space="preserve">ákone o ochrane osobných údajov a v tejto </w:t>
      </w:r>
      <w:r>
        <w:rPr>
          <w:sz w:val="22"/>
          <w:szCs w:val="22"/>
        </w:rPr>
        <w:t>z</w:t>
      </w:r>
      <w:r w:rsidR="00C136E1" w:rsidRPr="00CD3260">
        <w:rPr>
          <w:sz w:val="22"/>
          <w:szCs w:val="22"/>
        </w:rPr>
        <w:t xml:space="preserve">mluve. </w:t>
      </w:r>
      <w:r>
        <w:rPr>
          <w:sz w:val="22"/>
          <w:szCs w:val="22"/>
        </w:rPr>
        <w:t>Predávajúci</w:t>
      </w:r>
      <w:r w:rsidR="00C136E1" w:rsidRPr="00CD3260">
        <w:rPr>
          <w:sz w:val="22"/>
          <w:szCs w:val="22"/>
        </w:rPr>
        <w:t xml:space="preserve"> sa zaväzuje osobitne poučiť tieto osoby o povinnostiach, ktoré im vyplývajú z právnych predpisov ako aj z tejto </w:t>
      </w:r>
      <w:r>
        <w:rPr>
          <w:rFonts w:eastAsia="Arial Narrow"/>
          <w:sz w:val="22"/>
          <w:szCs w:val="22"/>
        </w:rPr>
        <w:t>z</w:t>
      </w:r>
      <w:r w:rsidR="00C136E1" w:rsidRPr="00CD3260">
        <w:rPr>
          <w:rFonts w:eastAsia="Arial Narrow"/>
          <w:sz w:val="22"/>
          <w:szCs w:val="22"/>
        </w:rPr>
        <w:t>mluvy</w:t>
      </w:r>
      <w:r w:rsidR="00C136E1" w:rsidRPr="00CD3260">
        <w:rPr>
          <w:sz w:val="22"/>
          <w:szCs w:val="22"/>
        </w:rPr>
        <w:t>.</w:t>
      </w:r>
    </w:p>
    <w:p w14:paraId="168B83A5" w14:textId="5F0BC3B0" w:rsidR="00AA3F47" w:rsidRPr="00925F73" w:rsidRDefault="00925F73" w:rsidP="00F23D36">
      <w:pPr>
        <w:pStyle w:val="ListParagraph"/>
        <w:numPr>
          <w:ilvl w:val="0"/>
          <w:numId w:val="16"/>
        </w:numPr>
        <w:ind w:left="567" w:hanging="567"/>
        <w:jc w:val="both"/>
        <w:rPr>
          <w:sz w:val="22"/>
          <w:szCs w:val="22"/>
        </w:rPr>
      </w:pPr>
      <w:r>
        <w:rPr>
          <w:sz w:val="22"/>
          <w:szCs w:val="22"/>
        </w:rPr>
        <w:t>Predávajúci</w:t>
      </w:r>
      <w:r w:rsidR="00C136E1" w:rsidRPr="00CD3260">
        <w:rPr>
          <w:sz w:val="22"/>
          <w:szCs w:val="22"/>
        </w:rPr>
        <w:t xml:space="preserve"> je povinný nahradiť akúkoľvek škodu, ktorú spôsobí dotknutej osobe a/alebo </w:t>
      </w:r>
      <w:r>
        <w:rPr>
          <w:sz w:val="22"/>
          <w:szCs w:val="22"/>
        </w:rPr>
        <w:t>kupujúcemu</w:t>
      </w:r>
      <w:r w:rsidR="00C136E1" w:rsidRPr="00CD3260">
        <w:rPr>
          <w:sz w:val="22"/>
          <w:szCs w:val="22"/>
        </w:rPr>
        <w:t xml:space="preserve"> v dôsledku nedodržania svojich povinností týkajúcich sa spracúvania osobných údajov, t. j. najmä v prípade, ak </w:t>
      </w:r>
      <w:r>
        <w:rPr>
          <w:sz w:val="22"/>
          <w:szCs w:val="22"/>
        </w:rPr>
        <w:t>predávajúci</w:t>
      </w:r>
      <w:r w:rsidR="00C136E1" w:rsidRPr="00CD3260">
        <w:rPr>
          <w:sz w:val="22"/>
          <w:szCs w:val="22"/>
        </w:rPr>
        <w:t xml:space="preserve"> nedodrží ustanovenia GDPR a/alebo </w:t>
      </w:r>
      <w:r>
        <w:rPr>
          <w:sz w:val="22"/>
          <w:szCs w:val="22"/>
        </w:rPr>
        <w:t>z</w:t>
      </w:r>
      <w:r w:rsidR="00C136E1" w:rsidRPr="00CD3260">
        <w:rPr>
          <w:sz w:val="22"/>
          <w:szCs w:val="22"/>
        </w:rPr>
        <w:t xml:space="preserve">ákona o ochrane osobných údajov, alebo ak </w:t>
      </w:r>
      <w:r>
        <w:rPr>
          <w:sz w:val="22"/>
          <w:szCs w:val="22"/>
        </w:rPr>
        <w:t>predávajúci</w:t>
      </w:r>
      <w:r w:rsidR="00C136E1" w:rsidRPr="00CD3260">
        <w:rPr>
          <w:sz w:val="22"/>
          <w:szCs w:val="22"/>
        </w:rPr>
        <w:t xml:space="preserve"> koná nad rámec alebo v rozpore s touto </w:t>
      </w:r>
      <w:r>
        <w:rPr>
          <w:sz w:val="22"/>
          <w:szCs w:val="22"/>
        </w:rPr>
        <w:t>zmluvou</w:t>
      </w:r>
      <w:r w:rsidR="00C136E1" w:rsidRPr="00CD3260">
        <w:rPr>
          <w:sz w:val="22"/>
          <w:szCs w:val="22"/>
        </w:rPr>
        <w:t xml:space="preserve">. Povinnosť </w:t>
      </w:r>
      <w:r>
        <w:rPr>
          <w:sz w:val="22"/>
          <w:szCs w:val="22"/>
        </w:rPr>
        <w:t>predávajúceho</w:t>
      </w:r>
      <w:r w:rsidR="00C136E1" w:rsidRPr="00CD3260">
        <w:rPr>
          <w:sz w:val="22"/>
          <w:szCs w:val="22"/>
        </w:rPr>
        <w:t xml:space="preserve"> podľa prvej vety tohto bodu tohto článku tejto </w:t>
      </w:r>
      <w:r>
        <w:rPr>
          <w:rFonts w:eastAsia="Arial Narrow"/>
          <w:sz w:val="22"/>
          <w:szCs w:val="22"/>
        </w:rPr>
        <w:t>zmluvy</w:t>
      </w:r>
      <w:r w:rsidR="00C136E1" w:rsidRPr="00CD3260">
        <w:rPr>
          <w:sz w:val="22"/>
          <w:szCs w:val="22"/>
        </w:rPr>
        <w:t xml:space="preserve"> sa vzťahuje aj na zamestnancov a subdodávateľov </w:t>
      </w:r>
      <w:r>
        <w:rPr>
          <w:sz w:val="22"/>
          <w:szCs w:val="22"/>
        </w:rPr>
        <w:t>predávajúceho</w:t>
      </w:r>
      <w:r w:rsidR="00C136E1" w:rsidRPr="00CD3260">
        <w:rPr>
          <w:sz w:val="22"/>
          <w:szCs w:val="22"/>
        </w:rPr>
        <w:t>.</w:t>
      </w:r>
      <w:r w:rsidR="00C136E1" w:rsidRPr="00CD3260">
        <w:rPr>
          <w:sz w:val="22"/>
          <w:szCs w:val="22"/>
        </w:rPr>
        <w:cr/>
      </w:r>
    </w:p>
    <w:p w14:paraId="61F349B8" w14:textId="62B4DE79" w:rsidR="0031537B" w:rsidRPr="00CD3260" w:rsidRDefault="0031537B" w:rsidP="00F23D36">
      <w:pPr>
        <w:pStyle w:val="Heading2"/>
      </w:pPr>
      <w:r w:rsidRPr="00CD3260">
        <w:t xml:space="preserve">Článok </w:t>
      </w:r>
      <w:r w:rsidR="00C623F3">
        <w:t>X</w:t>
      </w:r>
      <w:r w:rsidRPr="00CD3260">
        <w:t>.</w:t>
      </w:r>
      <w:r w:rsidRPr="00CD3260">
        <w:br/>
        <w:t>Trvanie a ukončenie zmluvy</w:t>
      </w:r>
    </w:p>
    <w:p w14:paraId="4D5FEFE2" w14:textId="77777777" w:rsidR="0031537B" w:rsidRPr="00CD3260" w:rsidRDefault="0031537B" w:rsidP="00F23D36">
      <w:pPr>
        <w:pStyle w:val="ListParagraph"/>
        <w:ind w:left="0"/>
        <w:contextualSpacing w:val="0"/>
        <w:jc w:val="both"/>
        <w:rPr>
          <w:b/>
          <w:sz w:val="22"/>
          <w:szCs w:val="22"/>
        </w:rPr>
      </w:pPr>
    </w:p>
    <w:p w14:paraId="74829B59" w14:textId="22DD6F16" w:rsidR="0031537B" w:rsidRPr="00A0259B" w:rsidRDefault="0031537B" w:rsidP="003A27A9">
      <w:pPr>
        <w:pStyle w:val="ListParagraph"/>
        <w:numPr>
          <w:ilvl w:val="0"/>
          <w:numId w:val="6"/>
        </w:numPr>
        <w:tabs>
          <w:tab w:val="clear" w:pos="720"/>
        </w:tabs>
        <w:ind w:left="567" w:hanging="567"/>
        <w:contextualSpacing w:val="0"/>
        <w:jc w:val="both"/>
        <w:rPr>
          <w:sz w:val="22"/>
          <w:szCs w:val="22"/>
        </w:rPr>
      </w:pPr>
      <w:r w:rsidRPr="00A0259B">
        <w:rPr>
          <w:sz w:val="22"/>
          <w:szCs w:val="22"/>
        </w:rPr>
        <w:t>Táto zmluva zanikne splnením záväzkov zmluvných strán, písomnou dohodou zmluvných strán alebo okamžitým odstúpením od tejto zmluvy oprávnenou zmluvnou stranou z dôvodov uvedených v príslušných právnych predpisoch, a/alebo v tejto zmluve.</w:t>
      </w:r>
    </w:p>
    <w:p w14:paraId="518E94E6" w14:textId="77777777" w:rsidR="0031537B" w:rsidRPr="00CD3260" w:rsidRDefault="0031537B" w:rsidP="003A27A9">
      <w:pPr>
        <w:pStyle w:val="ListParagraph"/>
        <w:numPr>
          <w:ilvl w:val="0"/>
          <w:numId w:val="6"/>
        </w:numPr>
        <w:tabs>
          <w:tab w:val="clear" w:pos="720"/>
        </w:tabs>
        <w:ind w:left="567" w:hanging="567"/>
        <w:contextualSpacing w:val="0"/>
        <w:jc w:val="both"/>
        <w:rPr>
          <w:sz w:val="22"/>
          <w:szCs w:val="22"/>
        </w:rPr>
      </w:pPr>
      <w:r w:rsidRPr="00CD3260">
        <w:rPr>
          <w:sz w:val="22"/>
          <w:szCs w:val="22"/>
        </w:rPr>
        <w:t xml:space="preserve">V prípade zániku zmluvy dohodou zmluvných strán, </w:t>
      </w:r>
      <w:r>
        <w:rPr>
          <w:sz w:val="22"/>
          <w:szCs w:val="22"/>
        </w:rPr>
        <w:t>zmluva</w:t>
      </w:r>
      <w:r w:rsidRPr="00CD3260">
        <w:rPr>
          <w:sz w:val="22"/>
          <w:szCs w:val="22"/>
        </w:rPr>
        <w:t xml:space="preserve"> zaniká dňom uvedeným v takejto dohode. V dohode sa upravia aj vzájomné nároky zmluvných strán vzniknuté z plnenia zmluvných povinností alebo z ich porušenia ku dňu zániku zmluvy dohodou.</w:t>
      </w:r>
    </w:p>
    <w:p w14:paraId="65F3273A" w14:textId="77777777" w:rsidR="0031537B" w:rsidRPr="00CD3260" w:rsidRDefault="0031537B" w:rsidP="003A27A9">
      <w:pPr>
        <w:pStyle w:val="ListParagraph"/>
        <w:numPr>
          <w:ilvl w:val="0"/>
          <w:numId w:val="6"/>
        </w:numPr>
        <w:tabs>
          <w:tab w:val="clear" w:pos="720"/>
        </w:tabs>
        <w:ind w:left="567" w:hanging="567"/>
        <w:contextualSpacing w:val="0"/>
        <w:jc w:val="both"/>
        <w:rPr>
          <w:sz w:val="22"/>
          <w:szCs w:val="22"/>
        </w:rPr>
      </w:pPr>
      <w:r w:rsidRPr="00CD3260">
        <w:rPr>
          <w:sz w:val="22"/>
          <w:szCs w:val="22"/>
        </w:rPr>
        <w:t xml:space="preserve">Ak predávajúci koná v rozpore s touto zmluvou, právnymi predpismi a na písomnú výzvu kupujúceho toto konanie a jeho následky v určenej lehote neodstráni, je kupujúci oprávnený od tejto zmluvy odstúpiť, pričom nastávajú účinky okamžitého odstúpenia od zmluvy v zmysle § 349 a § 351 ObZ. Predchádzajúca písomná výzva kupujúceho nie je potrebná v prípade okamžitého odstúpenia od zmluvy zo strany kupujúceho podľa </w:t>
      </w:r>
      <w:r>
        <w:rPr>
          <w:sz w:val="22"/>
          <w:szCs w:val="22"/>
        </w:rPr>
        <w:t>bodu</w:t>
      </w:r>
      <w:r w:rsidRPr="00CD3260">
        <w:rPr>
          <w:sz w:val="22"/>
          <w:szCs w:val="22"/>
        </w:rPr>
        <w:t xml:space="preserve"> 4 tohto článku zmluvy.</w:t>
      </w:r>
    </w:p>
    <w:p w14:paraId="3C34B696" w14:textId="77777777" w:rsidR="0031537B" w:rsidRPr="00414A7D" w:rsidRDefault="0031537B" w:rsidP="003A27A9">
      <w:pPr>
        <w:pStyle w:val="ListParagraph"/>
        <w:numPr>
          <w:ilvl w:val="0"/>
          <w:numId w:val="6"/>
        </w:numPr>
        <w:tabs>
          <w:tab w:val="clear" w:pos="720"/>
        </w:tabs>
        <w:ind w:left="567" w:hanging="567"/>
        <w:contextualSpacing w:val="0"/>
        <w:jc w:val="both"/>
        <w:rPr>
          <w:sz w:val="22"/>
          <w:szCs w:val="22"/>
        </w:rPr>
      </w:pPr>
      <w:r w:rsidRPr="00414A7D">
        <w:rPr>
          <w:sz w:val="22"/>
          <w:szCs w:val="22"/>
        </w:rPr>
        <w:t xml:space="preserve">Kupujúci si vyhradzuje právo okamžitého odstúpenia od zmluvy aj bez predchádzajúcej písomnej výzvy, ak predávajúci dodá predmet plnenia, ktorý nezodpovedá množstvu, akosti alebo kvalite podľa tejto zmluvy alebo príslušnej objednávky. Kupujúci je oprávnený od zmluvy okamžite odstúpiť aj v prípade, ak predávajúci nedodá predmet plnenia žiadaného množstva v lehote podľa tejto zmluvy. </w:t>
      </w:r>
    </w:p>
    <w:p w14:paraId="4D4D5C27" w14:textId="77777777" w:rsidR="0031537B" w:rsidRPr="00414A7D" w:rsidRDefault="0031537B" w:rsidP="003A27A9">
      <w:pPr>
        <w:pStyle w:val="ListParagraph"/>
        <w:numPr>
          <w:ilvl w:val="0"/>
          <w:numId w:val="6"/>
        </w:numPr>
        <w:tabs>
          <w:tab w:val="clear" w:pos="720"/>
        </w:tabs>
        <w:ind w:left="567" w:hanging="567"/>
        <w:contextualSpacing w:val="0"/>
        <w:jc w:val="both"/>
        <w:rPr>
          <w:sz w:val="22"/>
          <w:szCs w:val="22"/>
        </w:rPr>
      </w:pPr>
      <w:r w:rsidRPr="00414A7D">
        <w:rPr>
          <w:sz w:val="22"/>
          <w:szCs w:val="22"/>
        </w:rPr>
        <w:t>Okamžité odstúpenie od zmluvy musí mať písomnú formu a musí byť druhej zmluvnej strane doručené. Účinky odstúpenia nastávajú dňom doručenia odstúpenia druhej zmluvnej strane.</w:t>
      </w:r>
    </w:p>
    <w:p w14:paraId="2BD51ED5" w14:textId="77777777" w:rsidR="0031537B" w:rsidRPr="00414A7D" w:rsidRDefault="0031537B" w:rsidP="003A27A9">
      <w:pPr>
        <w:pStyle w:val="ListParagraph"/>
        <w:numPr>
          <w:ilvl w:val="0"/>
          <w:numId w:val="6"/>
        </w:numPr>
        <w:tabs>
          <w:tab w:val="clear" w:pos="720"/>
        </w:tabs>
        <w:ind w:left="567" w:hanging="567"/>
        <w:contextualSpacing w:val="0"/>
        <w:jc w:val="both"/>
        <w:rPr>
          <w:sz w:val="22"/>
          <w:szCs w:val="22"/>
        </w:rPr>
      </w:pPr>
      <w:r w:rsidRPr="00414A7D">
        <w:rPr>
          <w:sz w:val="22"/>
          <w:szCs w:val="22"/>
        </w:rPr>
        <w:t>Zánikom zmluvy</w:t>
      </w:r>
      <w:r w:rsidRPr="00414A7D" w:rsidDel="00812613">
        <w:rPr>
          <w:sz w:val="22"/>
          <w:szCs w:val="22"/>
        </w:rPr>
        <w:t xml:space="preserve"> </w:t>
      </w:r>
      <w:r w:rsidRPr="00414A7D">
        <w:rPr>
          <w:sz w:val="22"/>
          <w:szCs w:val="22"/>
        </w:rPr>
        <w:t>zaniknú všetky práva a povinnosti zmluvných strán podľa zmluvy, s výnimkou tých, ktoré podľa zmluvy alebo vzhľadom na svoju povahu majú trvať aj po zániku zmluvy</w:t>
      </w:r>
      <w:r w:rsidRPr="00414A7D" w:rsidDel="00812613">
        <w:rPr>
          <w:sz w:val="22"/>
          <w:szCs w:val="22"/>
        </w:rPr>
        <w:t xml:space="preserve"> </w:t>
      </w:r>
      <w:r w:rsidRPr="00414A7D">
        <w:rPr>
          <w:sz w:val="22"/>
          <w:szCs w:val="22"/>
        </w:rPr>
        <w:t>(ako napr. nároky týkajúce sa náhrady škody, zmluvnej pokuty, licencie a pod.).</w:t>
      </w:r>
    </w:p>
    <w:p w14:paraId="2A0CA2FA" w14:textId="77777777" w:rsidR="0031537B" w:rsidRPr="00CD3260" w:rsidRDefault="0031537B" w:rsidP="003A27A9">
      <w:pPr>
        <w:ind w:left="567" w:hanging="567"/>
        <w:jc w:val="both"/>
        <w:rPr>
          <w:sz w:val="22"/>
          <w:szCs w:val="22"/>
        </w:rPr>
      </w:pPr>
    </w:p>
    <w:p w14:paraId="6395C629" w14:textId="4FC7C22A" w:rsidR="00AA3F47" w:rsidRPr="00CD3260" w:rsidRDefault="00AA3F47" w:rsidP="000E07D0">
      <w:pPr>
        <w:pStyle w:val="ListParagraph"/>
        <w:ind w:left="0"/>
        <w:jc w:val="center"/>
        <w:rPr>
          <w:b/>
          <w:sz w:val="22"/>
          <w:szCs w:val="22"/>
        </w:rPr>
      </w:pPr>
      <w:r w:rsidRPr="00CD3260">
        <w:rPr>
          <w:b/>
          <w:sz w:val="22"/>
          <w:szCs w:val="22"/>
        </w:rPr>
        <w:t>Článok XI.</w:t>
      </w:r>
    </w:p>
    <w:p w14:paraId="03DFF13C" w14:textId="77777777" w:rsidR="00AA3F47" w:rsidRPr="00CD3260" w:rsidRDefault="00AA3F47" w:rsidP="000E07D0">
      <w:pPr>
        <w:pStyle w:val="ListParagraph"/>
        <w:ind w:left="0"/>
        <w:jc w:val="center"/>
        <w:rPr>
          <w:b/>
          <w:sz w:val="22"/>
          <w:szCs w:val="22"/>
        </w:rPr>
      </w:pPr>
      <w:r w:rsidRPr="00CD3260">
        <w:rPr>
          <w:b/>
          <w:sz w:val="22"/>
          <w:szCs w:val="22"/>
        </w:rPr>
        <w:t>Doručovanie</w:t>
      </w:r>
    </w:p>
    <w:p w14:paraId="41363236" w14:textId="77777777" w:rsidR="00AA3F47" w:rsidRPr="00CD3260" w:rsidRDefault="00AA3F47" w:rsidP="000E07D0">
      <w:pPr>
        <w:pStyle w:val="ListParagraph"/>
        <w:ind w:left="0"/>
        <w:jc w:val="center"/>
        <w:rPr>
          <w:b/>
          <w:sz w:val="22"/>
          <w:szCs w:val="22"/>
        </w:rPr>
      </w:pPr>
    </w:p>
    <w:p w14:paraId="573109EC" w14:textId="1BC63636" w:rsidR="00AA3F47" w:rsidRPr="00CD3260" w:rsidRDefault="00AA3F47" w:rsidP="00F23D36">
      <w:pPr>
        <w:pStyle w:val="ListParagraph"/>
        <w:numPr>
          <w:ilvl w:val="0"/>
          <w:numId w:val="13"/>
        </w:numPr>
        <w:ind w:left="567" w:hanging="567"/>
        <w:jc w:val="both"/>
        <w:rPr>
          <w:b/>
          <w:sz w:val="22"/>
          <w:szCs w:val="22"/>
        </w:rPr>
      </w:pPr>
      <w:r w:rsidRPr="00CD3260">
        <w:rPr>
          <w:sz w:val="22"/>
          <w:szCs w:val="22"/>
        </w:rPr>
        <w:t xml:space="preserve">Zmluvné strany sa dohodli, že bežná komunikácia vyplývajúca z tejto </w:t>
      </w:r>
      <w:r w:rsidR="00925F73">
        <w:rPr>
          <w:sz w:val="22"/>
          <w:szCs w:val="22"/>
        </w:rPr>
        <w:t>zmluvy</w:t>
      </w:r>
      <w:r w:rsidRPr="00CD3260">
        <w:rPr>
          <w:sz w:val="22"/>
          <w:szCs w:val="22"/>
        </w:rPr>
        <w:t xml:space="preserve"> bude prebiehať prioritne formou e-mailovej komunikácie, a to na e-mailové adresy uvedené nižšie v tomto článku </w:t>
      </w:r>
      <w:r w:rsidR="00925F73">
        <w:rPr>
          <w:sz w:val="22"/>
          <w:szCs w:val="22"/>
        </w:rPr>
        <w:t>zmluvy</w:t>
      </w:r>
      <w:r w:rsidRPr="00CD3260">
        <w:rPr>
          <w:sz w:val="22"/>
          <w:szCs w:val="22"/>
        </w:rPr>
        <w:t xml:space="preserve"> resp. v iných častiach tejto </w:t>
      </w:r>
      <w:r w:rsidR="00925F73">
        <w:rPr>
          <w:sz w:val="22"/>
          <w:szCs w:val="22"/>
        </w:rPr>
        <w:t>zmluvy</w:t>
      </w:r>
      <w:r w:rsidRPr="00CD3260">
        <w:rPr>
          <w:sz w:val="22"/>
          <w:szCs w:val="22"/>
        </w:rPr>
        <w:t xml:space="preserve"> podľa konkrétnej situácie. Akékoľvek iné oznámenia alebo iná formálna korešpondencia podľa </w:t>
      </w:r>
      <w:r w:rsidR="00925F73">
        <w:rPr>
          <w:sz w:val="22"/>
          <w:szCs w:val="22"/>
        </w:rPr>
        <w:t xml:space="preserve">zmluvy </w:t>
      </w:r>
      <w:r w:rsidRPr="00CD3260">
        <w:rPr>
          <w:sz w:val="22"/>
          <w:szCs w:val="22"/>
        </w:rPr>
        <w:t xml:space="preserve">sa zasiela na adresy uvedené v záhlaví tejto </w:t>
      </w:r>
      <w:r w:rsidR="00925F73">
        <w:rPr>
          <w:sz w:val="22"/>
          <w:szCs w:val="22"/>
        </w:rPr>
        <w:t>zmluvy</w:t>
      </w:r>
      <w:r w:rsidRPr="00CD3260">
        <w:rPr>
          <w:sz w:val="22"/>
          <w:szCs w:val="22"/>
        </w:rPr>
        <w:t xml:space="preserve"> alebo na iné adresy, ktoré si zmluvné strany navzájom oznámia doručením na adresu uvedenú záhlaví tejto </w:t>
      </w:r>
      <w:r w:rsidR="00925F73">
        <w:rPr>
          <w:sz w:val="22"/>
          <w:szCs w:val="22"/>
        </w:rPr>
        <w:t>zmluvy</w:t>
      </w:r>
      <w:r w:rsidRPr="00CD3260">
        <w:rPr>
          <w:sz w:val="22"/>
          <w:szCs w:val="22"/>
        </w:rPr>
        <w:t xml:space="preserve"> v súlade s touto </w:t>
      </w:r>
      <w:r w:rsidR="00925F73">
        <w:rPr>
          <w:sz w:val="22"/>
          <w:szCs w:val="22"/>
        </w:rPr>
        <w:t>zmluvou</w:t>
      </w:r>
      <w:r w:rsidRPr="00CD3260">
        <w:rPr>
          <w:sz w:val="22"/>
          <w:szCs w:val="22"/>
        </w:rPr>
        <w:t xml:space="preserve">. </w:t>
      </w:r>
    </w:p>
    <w:p w14:paraId="0F568771" w14:textId="1E1A7216" w:rsidR="00AA3F47" w:rsidRPr="00CD3260" w:rsidRDefault="00AA3F47" w:rsidP="00F23D36">
      <w:pPr>
        <w:pStyle w:val="ListParagraph"/>
        <w:numPr>
          <w:ilvl w:val="0"/>
          <w:numId w:val="13"/>
        </w:numPr>
        <w:ind w:left="567" w:hanging="567"/>
        <w:jc w:val="both"/>
        <w:rPr>
          <w:sz w:val="22"/>
          <w:szCs w:val="22"/>
        </w:rPr>
      </w:pPr>
      <w:r w:rsidRPr="00CD3260">
        <w:rPr>
          <w:sz w:val="22"/>
          <w:szCs w:val="22"/>
        </w:rPr>
        <w:t xml:space="preserve">Za riadne a preukázané doručenie písomnosti doručovanej prostredníctvom pošty sa považuje okrem okamihu prevzatia </w:t>
      </w:r>
      <w:r w:rsidR="00925F73">
        <w:rPr>
          <w:sz w:val="22"/>
          <w:szCs w:val="22"/>
        </w:rPr>
        <w:t>z</w:t>
      </w:r>
      <w:r w:rsidRPr="00CD3260">
        <w:rPr>
          <w:sz w:val="22"/>
          <w:szCs w:val="22"/>
        </w:rPr>
        <w:t xml:space="preserve">mluvnej strany, ktorej je písomnosť adresovaná (ďalej len </w:t>
      </w:r>
      <w:r w:rsidRPr="00CD3260">
        <w:rPr>
          <w:b/>
          <w:sz w:val="22"/>
          <w:szCs w:val="22"/>
        </w:rPr>
        <w:t>„</w:t>
      </w:r>
      <w:r w:rsidR="00925F73">
        <w:rPr>
          <w:b/>
          <w:sz w:val="22"/>
          <w:szCs w:val="22"/>
        </w:rPr>
        <w:t>a</w:t>
      </w:r>
      <w:r w:rsidRPr="00CD3260">
        <w:rPr>
          <w:b/>
          <w:sz w:val="22"/>
          <w:szCs w:val="22"/>
        </w:rPr>
        <w:t>dresát“</w:t>
      </w:r>
      <w:r w:rsidRPr="00CD3260">
        <w:rPr>
          <w:sz w:val="22"/>
          <w:szCs w:val="22"/>
        </w:rPr>
        <w:t>), aj prípad, keď:</w:t>
      </w:r>
      <w:r w:rsidR="00A90001">
        <w:rPr>
          <w:sz w:val="22"/>
          <w:szCs w:val="22"/>
        </w:rPr>
        <w:t xml:space="preserve"> </w:t>
      </w:r>
    </w:p>
    <w:p w14:paraId="0596B253" w14:textId="77977FDE" w:rsidR="00AA3F47" w:rsidRPr="00CD3260" w:rsidRDefault="00925F73" w:rsidP="00F23D36">
      <w:pPr>
        <w:pStyle w:val="ListParagraph"/>
        <w:numPr>
          <w:ilvl w:val="0"/>
          <w:numId w:val="14"/>
        </w:numPr>
        <w:ind w:left="1134" w:hanging="567"/>
        <w:jc w:val="both"/>
        <w:rPr>
          <w:sz w:val="22"/>
          <w:szCs w:val="22"/>
        </w:rPr>
      </w:pPr>
      <w:r>
        <w:rPr>
          <w:sz w:val="22"/>
          <w:szCs w:val="22"/>
        </w:rPr>
        <w:t>a</w:t>
      </w:r>
      <w:r w:rsidR="00AA3F47" w:rsidRPr="00CD3260">
        <w:rPr>
          <w:sz w:val="22"/>
          <w:szCs w:val="22"/>
        </w:rPr>
        <w:t>dresát jej prijatie odmietne; za deň doručenia písomnosti sa považuje deň jej odmietnutia,</w:t>
      </w:r>
      <w:r w:rsidR="00A90001">
        <w:rPr>
          <w:sz w:val="22"/>
          <w:szCs w:val="22"/>
        </w:rPr>
        <w:t xml:space="preserve"> </w:t>
      </w:r>
    </w:p>
    <w:p w14:paraId="0143DD71" w14:textId="4EEB8792" w:rsidR="00AA3F47" w:rsidRPr="00CD3260" w:rsidRDefault="00925F73" w:rsidP="00F23D36">
      <w:pPr>
        <w:pStyle w:val="ListParagraph"/>
        <w:numPr>
          <w:ilvl w:val="0"/>
          <w:numId w:val="14"/>
        </w:numPr>
        <w:ind w:left="1134" w:hanging="567"/>
        <w:jc w:val="both"/>
        <w:rPr>
          <w:sz w:val="22"/>
          <w:szCs w:val="22"/>
        </w:rPr>
      </w:pPr>
      <w:r>
        <w:rPr>
          <w:sz w:val="22"/>
          <w:szCs w:val="22"/>
        </w:rPr>
        <w:t>a</w:t>
      </w:r>
      <w:r w:rsidR="00AA3F47" w:rsidRPr="00CD3260">
        <w:rPr>
          <w:sz w:val="22"/>
          <w:szCs w:val="22"/>
        </w:rPr>
        <w:t xml:space="preserve">dresát si doručovanú písomnosť uloženú na pošte nevyzdvihne, pričom doručovateľ doručoval písomnosť na adresu </w:t>
      </w:r>
      <w:r>
        <w:rPr>
          <w:sz w:val="22"/>
          <w:szCs w:val="22"/>
        </w:rPr>
        <w:t>a</w:t>
      </w:r>
      <w:r w:rsidR="00AA3F47" w:rsidRPr="00CD3260">
        <w:rPr>
          <w:sz w:val="22"/>
          <w:szCs w:val="22"/>
        </w:rPr>
        <w:t xml:space="preserve">dresáta uvedenú v záhlaví tejto </w:t>
      </w:r>
      <w:r>
        <w:rPr>
          <w:sz w:val="22"/>
          <w:szCs w:val="22"/>
        </w:rPr>
        <w:t>zmluvy</w:t>
      </w:r>
      <w:r w:rsidR="00AA3F47" w:rsidRPr="00CD3260">
        <w:rPr>
          <w:sz w:val="22"/>
          <w:szCs w:val="22"/>
        </w:rPr>
        <w:t xml:space="preserve">, prípadne na poslednú známu adresu </w:t>
      </w:r>
      <w:r>
        <w:rPr>
          <w:sz w:val="22"/>
          <w:szCs w:val="22"/>
        </w:rPr>
        <w:t>a</w:t>
      </w:r>
      <w:r w:rsidR="00AA3F47" w:rsidRPr="00CD3260">
        <w:rPr>
          <w:sz w:val="22"/>
          <w:szCs w:val="22"/>
        </w:rPr>
        <w:t xml:space="preserve">dresáta. Za deň doručenia sa v takom prípade považuje deň, kedy sa zásielka vráti odosielateľovi ako nedoručená, </w:t>
      </w:r>
    </w:p>
    <w:p w14:paraId="2392EFE0" w14:textId="0A116B9A" w:rsidR="00AA3F47" w:rsidRPr="00CD3260" w:rsidRDefault="00AA3F47" w:rsidP="00F23D36">
      <w:pPr>
        <w:pStyle w:val="ListParagraph"/>
        <w:numPr>
          <w:ilvl w:val="0"/>
          <w:numId w:val="14"/>
        </w:numPr>
        <w:ind w:left="1134" w:hanging="567"/>
        <w:jc w:val="both"/>
        <w:rPr>
          <w:sz w:val="22"/>
          <w:szCs w:val="22"/>
        </w:rPr>
      </w:pPr>
      <w:r w:rsidRPr="00CD3260">
        <w:rPr>
          <w:sz w:val="22"/>
          <w:szCs w:val="22"/>
        </w:rPr>
        <w:t xml:space="preserve">dňom kedy sa zásielka vráti odosielateľovi z dôvodu „adresát neznámy“, ak bola odosielaná na adresu </w:t>
      </w:r>
      <w:r w:rsidR="00925F73">
        <w:rPr>
          <w:sz w:val="22"/>
          <w:szCs w:val="22"/>
        </w:rPr>
        <w:t>a</w:t>
      </w:r>
      <w:r w:rsidRPr="00CD3260">
        <w:rPr>
          <w:sz w:val="22"/>
          <w:szCs w:val="22"/>
        </w:rPr>
        <w:t>dresáta podľa tejto</w:t>
      </w:r>
      <w:r w:rsidR="00A90001">
        <w:rPr>
          <w:sz w:val="22"/>
          <w:szCs w:val="22"/>
        </w:rPr>
        <w:t xml:space="preserve"> </w:t>
      </w:r>
      <w:r w:rsidR="00925F73">
        <w:rPr>
          <w:sz w:val="22"/>
          <w:szCs w:val="22"/>
        </w:rPr>
        <w:t>zmluvy</w:t>
      </w:r>
      <w:r w:rsidRPr="00CD3260">
        <w:rPr>
          <w:sz w:val="22"/>
          <w:szCs w:val="22"/>
        </w:rPr>
        <w:t xml:space="preserve"> alebo na inú, zmluvnou stranou oznámenú adresu. </w:t>
      </w:r>
    </w:p>
    <w:p w14:paraId="57092437" w14:textId="5959A179" w:rsidR="00AA3F47" w:rsidRPr="00CD3260" w:rsidRDefault="00AA3F47" w:rsidP="00F23D36">
      <w:pPr>
        <w:pStyle w:val="ListParagraph"/>
        <w:numPr>
          <w:ilvl w:val="0"/>
          <w:numId w:val="13"/>
        </w:numPr>
        <w:ind w:left="567" w:hanging="567"/>
        <w:jc w:val="both"/>
        <w:rPr>
          <w:sz w:val="22"/>
          <w:szCs w:val="22"/>
        </w:rPr>
      </w:pPr>
      <w:r w:rsidRPr="00CD3260">
        <w:rPr>
          <w:sz w:val="22"/>
          <w:szCs w:val="22"/>
        </w:rPr>
        <w:t>Písomností doručované poštou môžu byť doručené aj kuriérom prostredníctvom kuriérskej spoločnosti alebo osobne, prevzatím a potvrdením prevzatia doručovanej písomnosti zodpovednou osobou.</w:t>
      </w:r>
      <w:r w:rsidR="00A90001">
        <w:rPr>
          <w:sz w:val="22"/>
          <w:szCs w:val="22"/>
        </w:rPr>
        <w:t xml:space="preserve"> </w:t>
      </w:r>
    </w:p>
    <w:p w14:paraId="14BF2E08" w14:textId="5E949771" w:rsidR="00AA3F47" w:rsidRPr="00CD3260" w:rsidRDefault="00AA3F47" w:rsidP="00F23D36">
      <w:pPr>
        <w:pStyle w:val="ListParagraph"/>
        <w:numPr>
          <w:ilvl w:val="0"/>
          <w:numId w:val="13"/>
        </w:numPr>
        <w:ind w:left="567" w:hanging="567"/>
        <w:jc w:val="both"/>
        <w:rPr>
          <w:sz w:val="22"/>
          <w:szCs w:val="22"/>
        </w:rPr>
      </w:pPr>
      <w:r w:rsidRPr="00CD3260">
        <w:rPr>
          <w:sz w:val="22"/>
          <w:szCs w:val="22"/>
        </w:rPr>
        <w:t>Písomnosť doručovaná elektronicky sa považuje za doručenú okamihom prevzatia, v prípade, že prevzatie druhá zmluvná strana potvrdí, alebo nasledujúci pracovný deň po jej odoslaní na e-mailovú adresu druhej zmluvnej strany, ak druhá zmluvná strana písomnosť neprevzala.</w:t>
      </w:r>
      <w:r w:rsidR="00A90001">
        <w:rPr>
          <w:sz w:val="22"/>
          <w:szCs w:val="22"/>
        </w:rPr>
        <w:t xml:space="preserve"> </w:t>
      </w:r>
    </w:p>
    <w:p w14:paraId="0555B530" w14:textId="0582A6E4" w:rsidR="00AA3F47" w:rsidRPr="00CD3260" w:rsidRDefault="00AA3F47" w:rsidP="00F23D36">
      <w:pPr>
        <w:pStyle w:val="ListParagraph"/>
        <w:numPr>
          <w:ilvl w:val="0"/>
          <w:numId w:val="13"/>
        </w:numPr>
        <w:ind w:left="567" w:hanging="567"/>
        <w:jc w:val="both"/>
        <w:rPr>
          <w:sz w:val="22"/>
          <w:szCs w:val="22"/>
        </w:rPr>
      </w:pPr>
      <w:r w:rsidRPr="00CD3260">
        <w:rPr>
          <w:sz w:val="22"/>
          <w:szCs w:val="22"/>
        </w:rPr>
        <w:t xml:space="preserve">Každá zo </w:t>
      </w:r>
      <w:r w:rsidR="00455301">
        <w:rPr>
          <w:sz w:val="22"/>
          <w:szCs w:val="22"/>
        </w:rPr>
        <w:t>z</w:t>
      </w:r>
      <w:r w:rsidRPr="00CD3260">
        <w:rPr>
          <w:sz w:val="22"/>
          <w:szCs w:val="22"/>
        </w:rPr>
        <w:t xml:space="preserve">mluvných strán sa zaväzuje určiť kontaktnú (zodpovednú) osobu, ktorá bude technicky zabezpečovať všetky činnosti súvisiace s plnením tejto </w:t>
      </w:r>
      <w:r w:rsidR="00925F73">
        <w:rPr>
          <w:sz w:val="22"/>
          <w:szCs w:val="22"/>
        </w:rPr>
        <w:t>zmluvy</w:t>
      </w:r>
      <w:r w:rsidRPr="00CD3260">
        <w:rPr>
          <w:sz w:val="22"/>
          <w:szCs w:val="22"/>
        </w:rPr>
        <w:t xml:space="preserve">, a ktorou osobou, v prípade ak v tejto </w:t>
      </w:r>
      <w:r w:rsidR="00925F73">
        <w:rPr>
          <w:sz w:val="22"/>
          <w:szCs w:val="22"/>
        </w:rPr>
        <w:t>zmluve</w:t>
      </w:r>
      <w:r w:rsidRPr="00CD3260">
        <w:rPr>
          <w:sz w:val="22"/>
          <w:szCs w:val="22"/>
        </w:rPr>
        <w:t xml:space="preserve"> nie je ustanovené inak, je:</w:t>
      </w:r>
      <w:r w:rsidR="00A90001">
        <w:rPr>
          <w:sz w:val="22"/>
          <w:szCs w:val="22"/>
        </w:rPr>
        <w:t xml:space="preserve"> </w:t>
      </w:r>
    </w:p>
    <w:p w14:paraId="4414A277" w14:textId="69E2493C" w:rsidR="00AA3F47" w:rsidRPr="00CD3260" w:rsidRDefault="00AA3F47" w:rsidP="00F23D36">
      <w:pPr>
        <w:pStyle w:val="ListParagraph"/>
        <w:numPr>
          <w:ilvl w:val="0"/>
          <w:numId w:val="15"/>
        </w:numPr>
        <w:ind w:left="1134" w:hanging="567"/>
        <w:jc w:val="both"/>
        <w:rPr>
          <w:sz w:val="22"/>
          <w:szCs w:val="22"/>
        </w:rPr>
      </w:pPr>
      <w:r w:rsidRPr="00CD3260">
        <w:rPr>
          <w:sz w:val="22"/>
          <w:szCs w:val="22"/>
        </w:rPr>
        <w:t xml:space="preserve">za </w:t>
      </w:r>
      <w:r w:rsidR="00925F73">
        <w:rPr>
          <w:sz w:val="22"/>
          <w:szCs w:val="22"/>
        </w:rPr>
        <w:t>predávajúceho</w:t>
      </w:r>
      <w:r w:rsidR="006C0DBF">
        <w:rPr>
          <w:sz w:val="22"/>
          <w:szCs w:val="22"/>
        </w:rPr>
        <w:t xml:space="preserve">: </w:t>
      </w:r>
      <w:r w:rsidR="006C0DBF" w:rsidRPr="00CD3260">
        <w:rPr>
          <w:color w:val="000000"/>
          <w:sz w:val="22"/>
          <w:szCs w:val="22"/>
          <w:highlight w:val="yellow"/>
        </w:rPr>
        <w:t>___</w:t>
      </w:r>
      <w:r w:rsidR="006C0DBF" w:rsidRPr="00CD3260">
        <w:rPr>
          <w:color w:val="000000"/>
          <w:sz w:val="22"/>
          <w:szCs w:val="22"/>
        </w:rPr>
        <w:t xml:space="preserve">, tel. číslo: </w:t>
      </w:r>
      <w:r w:rsidR="006C0DBF" w:rsidRPr="00CD3260">
        <w:rPr>
          <w:color w:val="000000"/>
          <w:sz w:val="22"/>
          <w:szCs w:val="22"/>
          <w:highlight w:val="yellow"/>
        </w:rPr>
        <w:t>___</w:t>
      </w:r>
      <w:r w:rsidR="006C0DBF" w:rsidRPr="00CD3260">
        <w:rPr>
          <w:color w:val="000000"/>
          <w:sz w:val="22"/>
          <w:szCs w:val="22"/>
        </w:rPr>
        <w:t xml:space="preserve">, e-mail: </w:t>
      </w:r>
      <w:r w:rsidR="006C0DBF" w:rsidRPr="00CD3260">
        <w:rPr>
          <w:color w:val="000000"/>
          <w:sz w:val="22"/>
          <w:szCs w:val="22"/>
          <w:highlight w:val="yellow"/>
        </w:rPr>
        <w:t>___</w:t>
      </w:r>
      <w:r w:rsidRPr="00CD3260">
        <w:rPr>
          <w:sz w:val="22"/>
          <w:szCs w:val="22"/>
        </w:rPr>
        <w:t>;</w:t>
      </w:r>
      <w:r w:rsidR="00A90001">
        <w:rPr>
          <w:sz w:val="22"/>
          <w:szCs w:val="22"/>
        </w:rPr>
        <w:t xml:space="preserve"> </w:t>
      </w:r>
    </w:p>
    <w:p w14:paraId="66A999A0" w14:textId="42ABBD2F" w:rsidR="00AA3F47" w:rsidRPr="000735C2" w:rsidRDefault="00AA3F47" w:rsidP="00F23D36">
      <w:pPr>
        <w:pStyle w:val="ListParagraph"/>
        <w:numPr>
          <w:ilvl w:val="0"/>
          <w:numId w:val="15"/>
        </w:numPr>
        <w:ind w:left="1134" w:hanging="567"/>
        <w:jc w:val="both"/>
        <w:rPr>
          <w:sz w:val="22"/>
          <w:szCs w:val="22"/>
          <w:highlight w:val="yellow"/>
        </w:rPr>
      </w:pPr>
      <w:r w:rsidRPr="000735C2">
        <w:rPr>
          <w:sz w:val="22"/>
          <w:szCs w:val="22"/>
          <w:highlight w:val="yellow"/>
        </w:rPr>
        <w:t xml:space="preserve">za </w:t>
      </w:r>
      <w:r w:rsidR="00925F73" w:rsidRPr="000735C2">
        <w:rPr>
          <w:sz w:val="22"/>
          <w:szCs w:val="22"/>
          <w:highlight w:val="yellow"/>
        </w:rPr>
        <w:t>kupujúceho:</w:t>
      </w:r>
      <w:r w:rsidR="006C0DBF" w:rsidRPr="000735C2">
        <w:rPr>
          <w:sz w:val="22"/>
          <w:szCs w:val="22"/>
          <w:highlight w:val="yellow"/>
        </w:rPr>
        <w:t xml:space="preserve"> </w:t>
      </w:r>
      <w:r w:rsidR="006C0DBF" w:rsidRPr="000735C2">
        <w:rPr>
          <w:color w:val="000000"/>
          <w:sz w:val="22"/>
          <w:szCs w:val="22"/>
          <w:highlight w:val="yellow"/>
        </w:rPr>
        <w:t xml:space="preserve">tel. číslo: e-mail: </w:t>
      </w:r>
    </w:p>
    <w:p w14:paraId="13778CA2" w14:textId="12831A85" w:rsidR="00AA3F47" w:rsidRPr="00CD3260" w:rsidRDefault="00AA3F47" w:rsidP="00F23D36">
      <w:pPr>
        <w:ind w:left="567"/>
        <w:jc w:val="both"/>
        <w:rPr>
          <w:sz w:val="22"/>
          <w:szCs w:val="22"/>
        </w:rPr>
      </w:pPr>
      <w:r w:rsidRPr="00CD3260">
        <w:rPr>
          <w:color w:val="000000"/>
          <w:sz w:val="22"/>
          <w:szCs w:val="22"/>
        </w:rPr>
        <w:t>Zmenu kontaktnej osoby sú zmluvné strany povinné oznámiť druhej zmluvnej strane písomne, v dostatočnom časovom predstihu, inak bezodkladne po tom, ako zmena nastane, najneskôr do jedného (1) pracovného dňa.</w:t>
      </w:r>
      <w:r w:rsidR="00A90001">
        <w:rPr>
          <w:sz w:val="22"/>
          <w:szCs w:val="22"/>
        </w:rPr>
        <w:t xml:space="preserve"> </w:t>
      </w:r>
    </w:p>
    <w:p w14:paraId="5FD46317" w14:textId="173F766B" w:rsidR="00925F73" w:rsidRDefault="00AA3F47" w:rsidP="00F23D36">
      <w:pPr>
        <w:pStyle w:val="ListParagraph"/>
        <w:ind w:left="567"/>
        <w:contextualSpacing w:val="0"/>
        <w:jc w:val="both"/>
        <w:rPr>
          <w:sz w:val="22"/>
          <w:szCs w:val="22"/>
        </w:rPr>
      </w:pPr>
      <w:r w:rsidRPr="00CD3260">
        <w:rPr>
          <w:sz w:val="22"/>
          <w:szCs w:val="22"/>
        </w:rPr>
        <w:t xml:space="preserve">Zmluvné strany sa zaväzujú bez zbytočného odkladu navzájom si oznamovať všetky objektívne nevyhnutné skutočnosti, ktoré by mohli mať vplyv na riadne a včasné plnenie tejto </w:t>
      </w:r>
      <w:r w:rsidR="00925F73">
        <w:rPr>
          <w:sz w:val="22"/>
          <w:szCs w:val="22"/>
        </w:rPr>
        <w:t>zmluvy</w:t>
      </w:r>
      <w:r w:rsidRPr="00CD3260">
        <w:rPr>
          <w:sz w:val="22"/>
          <w:szCs w:val="22"/>
        </w:rPr>
        <w:t xml:space="preserve">. </w:t>
      </w:r>
    </w:p>
    <w:p w14:paraId="7894127A" w14:textId="4A9D172A" w:rsidR="00AA3F47" w:rsidRPr="00CD3260" w:rsidRDefault="00A90001" w:rsidP="00F23D36">
      <w:pPr>
        <w:pStyle w:val="ListParagraph"/>
        <w:ind w:left="567"/>
        <w:contextualSpacing w:val="0"/>
        <w:jc w:val="both"/>
        <w:rPr>
          <w:b/>
          <w:sz w:val="22"/>
          <w:szCs w:val="22"/>
        </w:rPr>
      </w:pPr>
      <w:r>
        <w:rPr>
          <w:sz w:val="22"/>
          <w:szCs w:val="22"/>
        </w:rPr>
        <w:t xml:space="preserve"> </w:t>
      </w:r>
    </w:p>
    <w:p w14:paraId="167A4E90" w14:textId="3D70A8EA" w:rsidR="001A4907" w:rsidRPr="00CD3260" w:rsidRDefault="001A4907" w:rsidP="00F23D36">
      <w:pPr>
        <w:pStyle w:val="Heading2"/>
      </w:pPr>
      <w:r w:rsidRPr="00CD3260">
        <w:t>Článok X</w:t>
      </w:r>
      <w:r w:rsidR="00925F73">
        <w:t>II</w:t>
      </w:r>
      <w:r w:rsidRPr="00CD3260">
        <w:t>.</w:t>
      </w:r>
      <w:r w:rsidR="00B04EDC" w:rsidRPr="00CD3260">
        <w:br/>
      </w:r>
      <w:r w:rsidRPr="00CD3260">
        <w:t>Záverečné ustanoveni</w:t>
      </w:r>
      <w:r w:rsidR="00CC4C44" w:rsidRPr="00CD3260">
        <w:t>a</w:t>
      </w:r>
    </w:p>
    <w:p w14:paraId="6D24976B" w14:textId="77777777" w:rsidR="001A4907" w:rsidRPr="00CD3260" w:rsidRDefault="001A4907" w:rsidP="00F23D36">
      <w:pPr>
        <w:jc w:val="both"/>
        <w:rPr>
          <w:b/>
          <w:sz w:val="22"/>
          <w:szCs w:val="22"/>
        </w:rPr>
      </w:pPr>
    </w:p>
    <w:p w14:paraId="76B175A7" w14:textId="078E8CF8" w:rsidR="004C30E5" w:rsidRPr="00CD3260" w:rsidRDefault="004C30E5" w:rsidP="00F23D36">
      <w:pPr>
        <w:pStyle w:val="ListParagraph"/>
        <w:numPr>
          <w:ilvl w:val="0"/>
          <w:numId w:val="12"/>
        </w:numPr>
        <w:ind w:left="567" w:hanging="567"/>
        <w:jc w:val="both"/>
        <w:textAlignment w:val="baseline"/>
        <w:rPr>
          <w:sz w:val="22"/>
          <w:szCs w:val="22"/>
          <w:lang w:eastAsia="sk-SK"/>
        </w:rPr>
      </w:pPr>
      <w:r w:rsidRPr="00CD3260">
        <w:rPr>
          <w:sz w:val="22"/>
          <w:szCs w:val="22"/>
          <w:lang w:eastAsia="sk-SK"/>
        </w:rPr>
        <w:t xml:space="preserve">Táto </w:t>
      </w:r>
      <w:r w:rsidR="00925F73">
        <w:rPr>
          <w:sz w:val="22"/>
          <w:szCs w:val="22"/>
          <w:lang w:eastAsia="sk-SK"/>
        </w:rPr>
        <w:t>zmluva</w:t>
      </w:r>
      <w:r w:rsidRPr="00CD3260">
        <w:rPr>
          <w:sz w:val="22"/>
          <w:szCs w:val="22"/>
          <w:lang w:eastAsia="sk-SK"/>
        </w:rPr>
        <w:t xml:space="preserve"> nadobúda platnosť dňom jej podpísania oboma zmluvnými stranami a účinnosť deň nasledujúci po dni jej zverejnenia v Centrálnom registri zmlúv v súlade § 5a zákona č. 211/2000 Z. z. o slobodnom prístupe k informáciám a o zmene a doplnení niektorých zákonov (zákon o slobode informácií) v znení neskorších predpisov (ďalej aj ako </w:t>
      </w:r>
      <w:r w:rsidRPr="00CD3260">
        <w:rPr>
          <w:b/>
          <w:bCs/>
          <w:sz w:val="22"/>
          <w:szCs w:val="22"/>
          <w:lang w:eastAsia="sk-SK"/>
        </w:rPr>
        <w:t>„Zákon o slobode informácií“</w:t>
      </w:r>
      <w:r w:rsidRPr="00CD3260">
        <w:rPr>
          <w:sz w:val="22"/>
          <w:szCs w:val="22"/>
          <w:lang w:eastAsia="sk-SK"/>
        </w:rPr>
        <w:t>) v spojení s § 47a Občianskeho zákonníka.</w:t>
      </w:r>
      <w:r w:rsidR="00A90001">
        <w:rPr>
          <w:sz w:val="22"/>
          <w:szCs w:val="22"/>
          <w:lang w:eastAsia="sk-SK"/>
        </w:rPr>
        <w:t xml:space="preserve"> </w:t>
      </w:r>
    </w:p>
    <w:p w14:paraId="10FB737E" w14:textId="1A85C50E" w:rsidR="004C30E5" w:rsidRPr="00CD3260" w:rsidRDefault="004C30E5" w:rsidP="00F23D36">
      <w:pPr>
        <w:pStyle w:val="ListParagraph"/>
        <w:numPr>
          <w:ilvl w:val="0"/>
          <w:numId w:val="12"/>
        </w:numPr>
        <w:ind w:left="567" w:hanging="567"/>
        <w:jc w:val="both"/>
        <w:textAlignment w:val="baseline"/>
        <w:rPr>
          <w:sz w:val="22"/>
          <w:szCs w:val="22"/>
          <w:lang w:eastAsia="sk-SK"/>
        </w:rPr>
      </w:pPr>
      <w:r w:rsidRPr="00CD3260">
        <w:rPr>
          <w:sz w:val="22"/>
          <w:szCs w:val="22"/>
          <w:lang w:eastAsia="sk-SK"/>
        </w:rPr>
        <w:t xml:space="preserve">V prípade, že ktorékoľvek z ustanovení </w:t>
      </w:r>
      <w:r w:rsidR="00925F73">
        <w:rPr>
          <w:sz w:val="22"/>
          <w:szCs w:val="22"/>
          <w:lang w:eastAsia="sk-SK"/>
        </w:rPr>
        <w:t>zmluvy</w:t>
      </w:r>
      <w:r w:rsidRPr="00CD3260">
        <w:rPr>
          <w:sz w:val="22"/>
          <w:szCs w:val="22"/>
          <w:lang w:eastAsia="sk-SK"/>
        </w:rPr>
        <w:t xml:space="preserve">, ktoré netvorí jej podstatnú náležitosť, je neplatné, prípadne bude príslušným súdom alebo iným oprávneným orgánom vyhlásené za neplatné vcelku alebo v časti alebo za právne neúčinné, a/alebo právne nevymáhateľné, nemá a ani nebude to mať vplyv na platnosť a/alebo účinnosť, a/alebo vymáhateľnosť ostatných ustanovení </w:t>
      </w:r>
      <w:r w:rsidR="00925F73">
        <w:rPr>
          <w:sz w:val="22"/>
          <w:szCs w:val="22"/>
          <w:lang w:eastAsia="sk-SK"/>
        </w:rPr>
        <w:t>zmluvy</w:t>
      </w:r>
      <w:r w:rsidRPr="00CD3260">
        <w:rPr>
          <w:sz w:val="22"/>
          <w:szCs w:val="22"/>
          <w:lang w:eastAsia="sk-SK"/>
        </w:rPr>
        <w:t xml:space="preserve">. Zmluvné strany sa zaväzujú nahradiť uvedené ustanovenie alebo jeho časť novým pravidlom správania sa tak, aby hospodársky účel a význam </w:t>
      </w:r>
      <w:r w:rsidR="00925F73">
        <w:rPr>
          <w:sz w:val="22"/>
          <w:szCs w:val="22"/>
          <w:lang w:eastAsia="sk-SK"/>
        </w:rPr>
        <w:t>zmluvy</w:t>
      </w:r>
      <w:r w:rsidRPr="00CD3260">
        <w:rPr>
          <w:sz w:val="22"/>
          <w:szCs w:val="22"/>
          <w:lang w:eastAsia="sk-SK"/>
        </w:rPr>
        <w:t xml:space="preserve"> zostal v čo najvyššej miere zachovaný. Pokiaľ však akékoľvek dojednanie vyplývajúce z</w:t>
      </w:r>
      <w:r w:rsidR="00925F73">
        <w:rPr>
          <w:sz w:val="22"/>
          <w:szCs w:val="22"/>
          <w:lang w:eastAsia="sk-SK"/>
        </w:rPr>
        <w:t>o zmluvy</w:t>
      </w:r>
      <w:r w:rsidRPr="00CD3260">
        <w:rPr>
          <w:sz w:val="22"/>
          <w:szCs w:val="22"/>
          <w:lang w:eastAsia="sk-SK"/>
        </w:rPr>
        <w:t xml:space="preserve"> a tvoriace jej podstatnú náležitosť je alebo sa kedykoľvek stane ako celok alebo čiastočne neplatným, neúčinným a/alebo nevymáhateľným, zmluvné strany nahradia takéto dojednanie v rámci novej zmluvy alebo dohody takým novým platným, účinným a vymáhateľným dojednaním, ktorého predmet a obsah bude v čo najvyššej možnej miere zodpovedať predmetu a obsahu pôvodného dojednania obsiahnutého v </w:t>
      </w:r>
      <w:r w:rsidR="00925F73">
        <w:rPr>
          <w:sz w:val="22"/>
          <w:szCs w:val="22"/>
          <w:lang w:eastAsia="sk-SK"/>
        </w:rPr>
        <w:t>zmluve</w:t>
      </w:r>
      <w:r w:rsidRPr="00CD3260">
        <w:rPr>
          <w:sz w:val="22"/>
          <w:szCs w:val="22"/>
          <w:lang w:eastAsia="sk-SK"/>
        </w:rPr>
        <w:t>.</w:t>
      </w:r>
    </w:p>
    <w:p w14:paraId="198A6AF0" w14:textId="02C2C291" w:rsidR="004C30E5" w:rsidRPr="00CD3260" w:rsidRDefault="004C30E5" w:rsidP="00F23D36">
      <w:pPr>
        <w:pStyle w:val="ListParagraph"/>
        <w:numPr>
          <w:ilvl w:val="0"/>
          <w:numId w:val="12"/>
        </w:numPr>
        <w:ind w:left="567" w:hanging="567"/>
        <w:jc w:val="both"/>
        <w:textAlignment w:val="baseline"/>
        <w:rPr>
          <w:sz w:val="22"/>
          <w:szCs w:val="22"/>
          <w:lang w:eastAsia="sk-SK"/>
        </w:rPr>
      </w:pPr>
      <w:proofErr w:type="spellStart"/>
      <w:r w:rsidRPr="00CD3260">
        <w:rPr>
          <w:sz w:val="22"/>
          <w:szCs w:val="22"/>
          <w:lang w:eastAsia="sk-SK"/>
        </w:rPr>
        <w:t>Záväzkovoprávne</w:t>
      </w:r>
      <w:proofErr w:type="spellEnd"/>
      <w:r w:rsidRPr="00CD3260">
        <w:rPr>
          <w:sz w:val="22"/>
          <w:szCs w:val="22"/>
          <w:lang w:eastAsia="sk-SK"/>
        </w:rPr>
        <w:t xml:space="preserve"> vzťahy založené </w:t>
      </w:r>
      <w:r w:rsidR="00925F73">
        <w:rPr>
          <w:sz w:val="22"/>
          <w:szCs w:val="22"/>
          <w:lang w:eastAsia="sk-SK"/>
        </w:rPr>
        <w:t>zmluvou</w:t>
      </w:r>
      <w:r w:rsidRPr="00CD3260">
        <w:rPr>
          <w:sz w:val="22"/>
          <w:szCs w:val="22"/>
          <w:lang w:eastAsia="sk-SK"/>
        </w:rPr>
        <w:t xml:space="preserve"> (vrátane akcesorických právnych vzťahov, zodpovednostných právnych vzťahov a právnych vzťahov z bezdôvodného obohatenia), forma</w:t>
      </w:r>
      <w:r w:rsidR="00A90001">
        <w:rPr>
          <w:sz w:val="22"/>
          <w:szCs w:val="22"/>
          <w:lang w:eastAsia="sk-SK"/>
        </w:rPr>
        <w:t xml:space="preserve"> </w:t>
      </w:r>
      <w:r w:rsidR="00925F73">
        <w:rPr>
          <w:sz w:val="22"/>
          <w:szCs w:val="22"/>
          <w:lang w:eastAsia="sk-SK"/>
        </w:rPr>
        <w:t>zmluvy</w:t>
      </w:r>
      <w:r w:rsidRPr="00CD3260">
        <w:rPr>
          <w:sz w:val="22"/>
          <w:szCs w:val="22"/>
          <w:lang w:eastAsia="sk-SK"/>
        </w:rPr>
        <w:t xml:space="preserve">, platnosť </w:t>
      </w:r>
      <w:r w:rsidR="00925F73">
        <w:rPr>
          <w:sz w:val="22"/>
          <w:szCs w:val="22"/>
          <w:lang w:eastAsia="sk-SK"/>
        </w:rPr>
        <w:t>zmluvy</w:t>
      </w:r>
      <w:r w:rsidRPr="00CD3260">
        <w:rPr>
          <w:sz w:val="22"/>
          <w:szCs w:val="22"/>
          <w:lang w:eastAsia="sk-SK"/>
        </w:rPr>
        <w:t xml:space="preserve"> ako aj právne následky jej prípadnej neplatnosti sa spravujú právnym poriadkom Slovenskej republiky a to bez zreteľa na jeho kolízne normy. Zmluvné strany sa dohodli, že všetky spory, ktoré vzniknú v súvislosti s plnením tejto </w:t>
      </w:r>
      <w:r w:rsidR="00925F73">
        <w:rPr>
          <w:sz w:val="22"/>
          <w:szCs w:val="22"/>
          <w:lang w:eastAsia="sk-SK"/>
        </w:rPr>
        <w:t>zmluvy</w:t>
      </w:r>
      <w:r w:rsidRPr="00CD3260">
        <w:rPr>
          <w:sz w:val="22"/>
          <w:szCs w:val="22"/>
          <w:lang w:eastAsia="sk-SK"/>
        </w:rPr>
        <w:t>, budú riešiť predovšetkým vzájomným rokovaním a dohodou.</w:t>
      </w:r>
    </w:p>
    <w:p w14:paraId="6E353B92" w14:textId="0BBE8990" w:rsidR="004C30E5" w:rsidRDefault="004C30E5" w:rsidP="00F23D36">
      <w:pPr>
        <w:pStyle w:val="ListParagraph"/>
        <w:numPr>
          <w:ilvl w:val="0"/>
          <w:numId w:val="12"/>
        </w:numPr>
        <w:ind w:left="567" w:hanging="567"/>
        <w:jc w:val="both"/>
        <w:textAlignment w:val="baseline"/>
        <w:rPr>
          <w:sz w:val="22"/>
          <w:szCs w:val="22"/>
          <w:lang w:eastAsia="sk-SK"/>
        </w:rPr>
      </w:pPr>
      <w:r w:rsidRPr="00CD3260">
        <w:rPr>
          <w:sz w:val="22"/>
          <w:szCs w:val="22"/>
          <w:lang w:eastAsia="sk-SK"/>
        </w:rPr>
        <w:t xml:space="preserve">Akékoľvek zmeny jednotlivých ustanovení </w:t>
      </w:r>
      <w:r w:rsidR="00925F73">
        <w:rPr>
          <w:sz w:val="22"/>
          <w:szCs w:val="22"/>
          <w:lang w:eastAsia="sk-SK"/>
        </w:rPr>
        <w:t>zmluvy</w:t>
      </w:r>
      <w:r w:rsidRPr="00CD3260">
        <w:rPr>
          <w:sz w:val="22"/>
          <w:szCs w:val="22"/>
          <w:lang w:eastAsia="sk-SK"/>
        </w:rPr>
        <w:t xml:space="preserve"> je možné vykonať len písomnou formou, po predchádzajúcom súhlase zmluvných strán a len formou vzostupne očíslovaného dodatku k </w:t>
      </w:r>
      <w:r w:rsidR="00925F73">
        <w:rPr>
          <w:sz w:val="22"/>
          <w:szCs w:val="22"/>
          <w:lang w:eastAsia="sk-SK"/>
        </w:rPr>
        <w:t>zmluve</w:t>
      </w:r>
      <w:r w:rsidRPr="00CD3260">
        <w:rPr>
          <w:sz w:val="22"/>
          <w:szCs w:val="22"/>
          <w:lang w:eastAsia="sk-SK"/>
        </w:rPr>
        <w:t xml:space="preserve">, ktorý zmluvné strany výslovne za dodatok k </w:t>
      </w:r>
      <w:r w:rsidR="00925F73">
        <w:rPr>
          <w:sz w:val="22"/>
          <w:szCs w:val="22"/>
          <w:lang w:eastAsia="sk-SK"/>
        </w:rPr>
        <w:t>zmluve</w:t>
      </w:r>
      <w:r w:rsidRPr="00CD3260">
        <w:rPr>
          <w:sz w:val="22"/>
          <w:szCs w:val="22"/>
          <w:lang w:eastAsia="sk-SK"/>
        </w:rPr>
        <w:t xml:space="preserve"> označia, pričom dodatky sa vyhotovujú v rovnakom počte rovnopisov ako </w:t>
      </w:r>
      <w:r w:rsidR="00925F73">
        <w:rPr>
          <w:sz w:val="22"/>
          <w:szCs w:val="22"/>
          <w:lang w:eastAsia="sk-SK"/>
        </w:rPr>
        <w:t>zmluva</w:t>
      </w:r>
      <w:r w:rsidRPr="00CD3260">
        <w:rPr>
          <w:sz w:val="22"/>
          <w:szCs w:val="22"/>
          <w:lang w:eastAsia="sk-SK"/>
        </w:rPr>
        <w:t xml:space="preserve"> a musia spĺňať všetky formálne náležitosti </w:t>
      </w:r>
      <w:r w:rsidR="00925F73">
        <w:rPr>
          <w:sz w:val="22"/>
          <w:szCs w:val="22"/>
          <w:lang w:eastAsia="sk-SK"/>
        </w:rPr>
        <w:t>zmluvy</w:t>
      </w:r>
      <w:r w:rsidRPr="00CD3260">
        <w:rPr>
          <w:sz w:val="22"/>
          <w:szCs w:val="22"/>
          <w:lang w:eastAsia="sk-SK"/>
        </w:rPr>
        <w:t>.</w:t>
      </w:r>
    </w:p>
    <w:p w14:paraId="4EB95F04" w14:textId="3086746C" w:rsidR="000025FC" w:rsidRDefault="000025FC" w:rsidP="00F23D36">
      <w:pPr>
        <w:pStyle w:val="ListParagraph"/>
        <w:numPr>
          <w:ilvl w:val="0"/>
          <w:numId w:val="12"/>
        </w:numPr>
        <w:ind w:left="567" w:hanging="567"/>
        <w:jc w:val="both"/>
        <w:textAlignment w:val="baseline"/>
        <w:rPr>
          <w:sz w:val="22"/>
          <w:szCs w:val="22"/>
          <w:lang w:eastAsia="sk-SK"/>
        </w:rPr>
      </w:pPr>
      <w:r>
        <w:rPr>
          <w:sz w:val="22"/>
          <w:szCs w:val="22"/>
          <w:lang w:eastAsia="sk-SK"/>
        </w:rPr>
        <w:t>Predávajúci nie je oprávnený postúpiť akékoľvek práva z tejto zmluvy na inú osobu bez predchádzajúceho písomného súhlasu kupujúceho.</w:t>
      </w:r>
    </w:p>
    <w:p w14:paraId="2AC2BF1F" w14:textId="42A8AD64" w:rsidR="000025FC" w:rsidRPr="00817AAB" w:rsidRDefault="00817AAB" w:rsidP="00817AAB">
      <w:pPr>
        <w:pStyle w:val="ListParagraph"/>
        <w:numPr>
          <w:ilvl w:val="0"/>
          <w:numId w:val="12"/>
        </w:numPr>
        <w:ind w:left="567" w:hanging="567"/>
        <w:jc w:val="both"/>
        <w:textAlignment w:val="baseline"/>
        <w:rPr>
          <w:sz w:val="22"/>
          <w:szCs w:val="22"/>
          <w:lang w:eastAsia="sk-SK"/>
        </w:rPr>
      </w:pPr>
      <w:r w:rsidRPr="00817AAB">
        <w:rPr>
          <w:sz w:val="22"/>
          <w:szCs w:val="22"/>
          <w:lang w:eastAsia="sk-SK"/>
        </w:rPr>
        <w:t>Predávajúci vyhlasuje, že je osobou, ktorá (osoba) spĺňa všetky podmienky a požiadavky v tejto zmluve uvedené a je oprávnený túto zmluvu uzatvoriť a riadne a včas plniť všetky záväzky v nej obsiahnuté. V prípade, ak predávajúcemu vyplýva zo zákona č. 315/2016 Z. z. o registri partnerov verejného sektora a o zmene a doplnení niektorých zákonov v znení neskorších predpi</w:t>
      </w:r>
      <w:r>
        <w:rPr>
          <w:sz w:val="22"/>
          <w:szCs w:val="22"/>
          <w:lang w:eastAsia="sk-SK"/>
        </w:rPr>
        <w:t>s</w:t>
      </w:r>
      <w:r w:rsidRPr="00817AAB">
        <w:rPr>
          <w:sz w:val="22"/>
          <w:szCs w:val="22"/>
          <w:lang w:eastAsia="sk-SK"/>
        </w:rPr>
        <w:t>ov</w:t>
      </w:r>
      <w:r w:rsidR="00A90001">
        <w:rPr>
          <w:sz w:val="22"/>
          <w:szCs w:val="22"/>
          <w:lang w:eastAsia="sk-SK"/>
        </w:rPr>
        <w:t xml:space="preserve"> </w:t>
      </w:r>
      <w:r w:rsidRPr="00817AAB">
        <w:rPr>
          <w:sz w:val="22"/>
          <w:szCs w:val="22"/>
          <w:lang w:eastAsia="sk-SK"/>
        </w:rPr>
        <w:t>povinnosť byť riadne zapísaný v registri partnerov verejného sektora po dobu trvania Zmluvy, zaväzuje sa byť riadne zapísaný v tomto registri.</w:t>
      </w:r>
    </w:p>
    <w:p w14:paraId="0B3B4DB3" w14:textId="24FFAD5C" w:rsidR="004C30E5" w:rsidRPr="00CD3260" w:rsidRDefault="004C30E5" w:rsidP="00F23D36">
      <w:pPr>
        <w:pStyle w:val="ListParagraph"/>
        <w:numPr>
          <w:ilvl w:val="0"/>
          <w:numId w:val="12"/>
        </w:numPr>
        <w:ind w:left="567" w:hanging="567"/>
        <w:jc w:val="both"/>
        <w:textAlignment w:val="baseline"/>
        <w:rPr>
          <w:sz w:val="22"/>
          <w:szCs w:val="22"/>
          <w:lang w:eastAsia="sk-SK"/>
        </w:rPr>
      </w:pPr>
      <w:r w:rsidRPr="00817AAB">
        <w:rPr>
          <w:sz w:val="22"/>
          <w:szCs w:val="22"/>
          <w:lang w:eastAsia="sk-SK"/>
        </w:rPr>
        <w:t xml:space="preserve">Táto </w:t>
      </w:r>
      <w:r w:rsidR="00925F73" w:rsidRPr="00817AAB">
        <w:rPr>
          <w:sz w:val="22"/>
          <w:szCs w:val="22"/>
          <w:lang w:eastAsia="sk-SK"/>
        </w:rPr>
        <w:t>zmluva</w:t>
      </w:r>
      <w:r w:rsidRPr="00817AAB">
        <w:rPr>
          <w:sz w:val="22"/>
          <w:szCs w:val="22"/>
          <w:lang w:eastAsia="sk-SK"/>
        </w:rPr>
        <w:t xml:space="preserve"> je vyhotovená v 2 (dvoch) rovnopisoch, z ktorých </w:t>
      </w:r>
      <w:r w:rsidR="00925F73" w:rsidRPr="00817AAB">
        <w:rPr>
          <w:sz w:val="22"/>
          <w:szCs w:val="22"/>
          <w:lang w:eastAsia="sk-SK"/>
        </w:rPr>
        <w:t>predávajúci</w:t>
      </w:r>
      <w:r w:rsidRPr="00817AAB">
        <w:rPr>
          <w:sz w:val="22"/>
          <w:szCs w:val="22"/>
          <w:lang w:eastAsia="sk-SK"/>
        </w:rPr>
        <w:t xml:space="preserve"> obdrží 1 (jeden)</w:t>
      </w:r>
      <w:r w:rsidRPr="00CD3260">
        <w:rPr>
          <w:sz w:val="22"/>
          <w:szCs w:val="22"/>
          <w:lang w:eastAsia="sk-SK"/>
        </w:rPr>
        <w:t xml:space="preserve"> rovnopis a </w:t>
      </w:r>
      <w:r w:rsidR="00925F73">
        <w:rPr>
          <w:sz w:val="22"/>
          <w:szCs w:val="22"/>
          <w:lang w:eastAsia="sk-SK"/>
        </w:rPr>
        <w:t>kupujúci</w:t>
      </w:r>
      <w:r w:rsidRPr="00CD3260">
        <w:rPr>
          <w:sz w:val="22"/>
          <w:szCs w:val="22"/>
          <w:lang w:eastAsia="sk-SK"/>
        </w:rPr>
        <w:t xml:space="preserve"> obdrží 1 (jeden) rovnopis. </w:t>
      </w:r>
    </w:p>
    <w:p w14:paraId="7D2070AA" w14:textId="45E84495" w:rsidR="004C30E5" w:rsidRPr="00CD3260" w:rsidRDefault="004C30E5" w:rsidP="00F23D36">
      <w:pPr>
        <w:pStyle w:val="ListParagraph"/>
        <w:numPr>
          <w:ilvl w:val="0"/>
          <w:numId w:val="12"/>
        </w:numPr>
        <w:ind w:left="567" w:hanging="567"/>
        <w:jc w:val="both"/>
        <w:textAlignment w:val="baseline"/>
        <w:rPr>
          <w:sz w:val="22"/>
          <w:szCs w:val="22"/>
          <w:lang w:eastAsia="sk-SK"/>
        </w:rPr>
      </w:pPr>
      <w:r w:rsidRPr="00CD3260">
        <w:rPr>
          <w:sz w:val="22"/>
          <w:szCs w:val="22"/>
          <w:lang w:eastAsia="sk-SK"/>
        </w:rPr>
        <w:t xml:space="preserve">Neoddeliteľnou prílohou tejto </w:t>
      </w:r>
      <w:r w:rsidR="00925F73">
        <w:rPr>
          <w:sz w:val="22"/>
          <w:szCs w:val="22"/>
          <w:lang w:eastAsia="sk-SK"/>
        </w:rPr>
        <w:t>zmluvy</w:t>
      </w:r>
      <w:r w:rsidRPr="00CD3260">
        <w:rPr>
          <w:sz w:val="22"/>
          <w:szCs w:val="22"/>
          <w:lang w:eastAsia="sk-SK"/>
        </w:rPr>
        <w:t xml:space="preserve"> sú nasledovné prílohy:</w:t>
      </w:r>
    </w:p>
    <w:p w14:paraId="41B978F9" w14:textId="754627EA" w:rsidR="004C30E5" w:rsidRPr="000735C2" w:rsidRDefault="004C30E5" w:rsidP="00F23D36">
      <w:pPr>
        <w:pStyle w:val="ListParagraph"/>
        <w:ind w:left="567"/>
        <w:jc w:val="both"/>
        <w:textAlignment w:val="baseline"/>
        <w:rPr>
          <w:b/>
          <w:bCs/>
          <w:sz w:val="22"/>
          <w:szCs w:val="22"/>
          <w:lang w:eastAsia="sk-SK"/>
        </w:rPr>
      </w:pPr>
      <w:r w:rsidRPr="00CD3260">
        <w:rPr>
          <w:sz w:val="22"/>
          <w:szCs w:val="22"/>
          <w:lang w:eastAsia="sk-SK"/>
        </w:rPr>
        <w:t xml:space="preserve">Príloha číslo 1 – </w:t>
      </w:r>
      <w:r w:rsidR="00925F73" w:rsidRPr="000735C2">
        <w:rPr>
          <w:b/>
          <w:bCs/>
          <w:sz w:val="22"/>
          <w:szCs w:val="22"/>
          <w:highlight w:val="yellow"/>
          <w:lang w:eastAsia="sk-SK"/>
        </w:rPr>
        <w:t>Špecifikácia predmetu plnenia</w:t>
      </w:r>
      <w:r w:rsidR="000025FC" w:rsidRPr="000735C2">
        <w:rPr>
          <w:b/>
          <w:bCs/>
          <w:sz w:val="22"/>
          <w:szCs w:val="22"/>
          <w:highlight w:val="yellow"/>
          <w:lang w:eastAsia="sk-SK"/>
        </w:rPr>
        <w:t>, množstva</w:t>
      </w:r>
      <w:r w:rsidR="00A0259B" w:rsidRPr="000735C2">
        <w:rPr>
          <w:b/>
          <w:bCs/>
          <w:sz w:val="22"/>
          <w:szCs w:val="22"/>
          <w:highlight w:val="yellow"/>
          <w:lang w:eastAsia="sk-SK"/>
        </w:rPr>
        <w:t xml:space="preserve"> a kúpnej ceny</w:t>
      </w:r>
      <w:r w:rsidRPr="000735C2">
        <w:rPr>
          <w:b/>
          <w:bCs/>
          <w:sz w:val="22"/>
          <w:szCs w:val="22"/>
          <w:highlight w:val="yellow"/>
          <w:lang w:eastAsia="sk-SK"/>
        </w:rPr>
        <w:t>.</w:t>
      </w:r>
    </w:p>
    <w:p w14:paraId="0362BB1B" w14:textId="691BA3C6" w:rsidR="004C30E5" w:rsidRPr="00CD3260" w:rsidRDefault="004C30E5" w:rsidP="00F23D36">
      <w:pPr>
        <w:pStyle w:val="ListParagraph"/>
        <w:numPr>
          <w:ilvl w:val="0"/>
          <w:numId w:val="12"/>
        </w:numPr>
        <w:ind w:left="567" w:hanging="567"/>
        <w:jc w:val="both"/>
        <w:textAlignment w:val="baseline"/>
        <w:rPr>
          <w:sz w:val="22"/>
          <w:szCs w:val="22"/>
          <w:lang w:eastAsia="sk-SK"/>
        </w:rPr>
      </w:pPr>
      <w:r w:rsidRPr="00CD3260">
        <w:rPr>
          <w:sz w:val="22"/>
          <w:szCs w:val="22"/>
          <w:lang w:eastAsia="sk-SK"/>
        </w:rPr>
        <w:t xml:space="preserve">Zmluvné strany vyhlasujú, že si </w:t>
      </w:r>
      <w:r w:rsidR="00925F73">
        <w:rPr>
          <w:sz w:val="22"/>
          <w:szCs w:val="22"/>
          <w:lang w:eastAsia="sk-SK"/>
        </w:rPr>
        <w:t>zmluvu</w:t>
      </w:r>
      <w:r w:rsidRPr="00CD3260">
        <w:rPr>
          <w:sz w:val="22"/>
          <w:szCs w:val="22"/>
          <w:lang w:eastAsia="sk-SK"/>
        </w:rPr>
        <w:t xml:space="preserve"> riadne prečítali, že ich vôľa je pri uzatváraní </w:t>
      </w:r>
      <w:r w:rsidR="00925F73">
        <w:rPr>
          <w:sz w:val="22"/>
          <w:szCs w:val="22"/>
          <w:lang w:eastAsia="sk-SK"/>
        </w:rPr>
        <w:t xml:space="preserve">zmluvy </w:t>
      </w:r>
      <w:r w:rsidRPr="00CD3260">
        <w:rPr>
          <w:sz w:val="22"/>
          <w:szCs w:val="22"/>
          <w:lang w:eastAsia="sk-SK"/>
        </w:rPr>
        <w:t>skutočne daná, slobodná a vážna, nie je dôsledkom nátlaku ani bezprávnej vyhrážky alebo omylu a prejavy vôle obsiahnuté v</w:t>
      </w:r>
      <w:r w:rsidR="00925F73">
        <w:rPr>
          <w:sz w:val="22"/>
          <w:szCs w:val="22"/>
          <w:lang w:eastAsia="sk-SK"/>
        </w:rPr>
        <w:t xml:space="preserve"> zmluve </w:t>
      </w:r>
      <w:r w:rsidRPr="00CD3260">
        <w:rPr>
          <w:sz w:val="22"/>
          <w:szCs w:val="22"/>
          <w:lang w:eastAsia="sk-SK"/>
        </w:rPr>
        <w:t>považujú zmluvné strany za určité a vzájomne zrozumiteľné.</w:t>
      </w:r>
    </w:p>
    <w:p w14:paraId="7DB0BBB1" w14:textId="36E50A04" w:rsidR="004C30E5" w:rsidRPr="00CD3260" w:rsidRDefault="004C30E5" w:rsidP="00F23D36">
      <w:pPr>
        <w:pStyle w:val="ListParagraph"/>
        <w:numPr>
          <w:ilvl w:val="0"/>
          <w:numId w:val="12"/>
        </w:numPr>
        <w:ind w:left="567" w:hanging="567"/>
        <w:jc w:val="both"/>
        <w:textAlignment w:val="baseline"/>
        <w:rPr>
          <w:sz w:val="22"/>
          <w:szCs w:val="22"/>
          <w:lang w:eastAsia="sk-SK"/>
        </w:rPr>
      </w:pPr>
      <w:r w:rsidRPr="00CD3260">
        <w:rPr>
          <w:sz w:val="22"/>
          <w:szCs w:val="22"/>
          <w:lang w:eastAsia="sk-SK"/>
        </w:rPr>
        <w:t xml:space="preserve">Zmluvné strany bezvýhradne súhlasia s obsahom </w:t>
      </w:r>
      <w:r w:rsidR="00925F73">
        <w:rPr>
          <w:sz w:val="22"/>
          <w:szCs w:val="22"/>
          <w:lang w:eastAsia="sk-SK"/>
        </w:rPr>
        <w:t>zmluvy</w:t>
      </w:r>
      <w:r w:rsidRPr="00CD3260">
        <w:rPr>
          <w:sz w:val="22"/>
          <w:szCs w:val="22"/>
          <w:lang w:eastAsia="sk-SK"/>
        </w:rPr>
        <w:t xml:space="preserve"> a záväzkov zakladaných </w:t>
      </w:r>
      <w:r w:rsidR="00925F73">
        <w:rPr>
          <w:sz w:val="22"/>
          <w:szCs w:val="22"/>
          <w:lang w:eastAsia="sk-SK"/>
        </w:rPr>
        <w:t>zmluvou</w:t>
      </w:r>
      <w:r w:rsidRPr="00CD3260">
        <w:rPr>
          <w:sz w:val="22"/>
          <w:szCs w:val="22"/>
          <w:lang w:eastAsia="sk-SK"/>
        </w:rPr>
        <w:t xml:space="preserve"> čo potvrdzujú svojimi vlastnoručnými podpismi alebo podpismi osôb, ktorými podľa všeobecne záväzných právnych predpisov konajú alebo osôb, ktoré ich zastupujú na základe platne udeleného plnomocenstva.</w:t>
      </w:r>
    </w:p>
    <w:p w14:paraId="001D810C" w14:textId="77777777" w:rsidR="004C30E5" w:rsidRPr="00CD3260" w:rsidRDefault="004C30E5" w:rsidP="00F23D36">
      <w:pPr>
        <w:ind w:left="567" w:hanging="567"/>
        <w:jc w:val="both"/>
        <w:rPr>
          <w:sz w:val="22"/>
          <w:szCs w:val="22"/>
        </w:rPr>
      </w:pPr>
    </w:p>
    <w:p w14:paraId="06EC53B3" w14:textId="77777777" w:rsidR="004C30E5" w:rsidRPr="00CD3260" w:rsidRDefault="004C30E5" w:rsidP="00F23D36">
      <w:pPr>
        <w:jc w:val="both"/>
        <w:rPr>
          <w:sz w:val="22"/>
          <w:szCs w:val="22"/>
        </w:rPr>
      </w:pPr>
    </w:p>
    <w:p w14:paraId="33539F32" w14:textId="77777777" w:rsidR="004C30E5" w:rsidRPr="00CD3260" w:rsidRDefault="004C30E5" w:rsidP="00F23D36">
      <w:pPr>
        <w:tabs>
          <w:tab w:val="center" w:pos="1985"/>
          <w:tab w:val="center" w:pos="7088"/>
        </w:tabs>
        <w:jc w:val="both"/>
        <w:rPr>
          <w:sz w:val="22"/>
          <w:szCs w:val="22"/>
        </w:rPr>
      </w:pPr>
      <w:r w:rsidRPr="00CD3260">
        <w:rPr>
          <w:sz w:val="22"/>
          <w:szCs w:val="22"/>
        </w:rPr>
        <w:tab/>
        <w:t>V ................................., dňa ....................</w:t>
      </w:r>
      <w:r w:rsidRPr="00CD3260">
        <w:rPr>
          <w:sz w:val="22"/>
          <w:szCs w:val="22"/>
        </w:rPr>
        <w:tab/>
        <w:t>V ................................., dňa ......................</w:t>
      </w:r>
    </w:p>
    <w:p w14:paraId="2A0F069D" w14:textId="77777777" w:rsidR="004C30E5" w:rsidRPr="00CD3260" w:rsidRDefault="004C30E5" w:rsidP="00F23D36">
      <w:pPr>
        <w:tabs>
          <w:tab w:val="center" w:pos="1985"/>
          <w:tab w:val="center" w:pos="7088"/>
        </w:tabs>
        <w:jc w:val="both"/>
        <w:rPr>
          <w:sz w:val="22"/>
          <w:szCs w:val="22"/>
        </w:rPr>
      </w:pPr>
    </w:p>
    <w:p w14:paraId="1D7D8E3D" w14:textId="77777777" w:rsidR="004C30E5" w:rsidRPr="00CD3260" w:rsidRDefault="004C30E5" w:rsidP="00F23D36">
      <w:pPr>
        <w:tabs>
          <w:tab w:val="center" w:pos="1985"/>
          <w:tab w:val="center" w:pos="7088"/>
        </w:tabs>
        <w:jc w:val="both"/>
        <w:rPr>
          <w:sz w:val="22"/>
          <w:szCs w:val="22"/>
        </w:rPr>
      </w:pPr>
    </w:p>
    <w:p w14:paraId="74C68A25" w14:textId="77777777" w:rsidR="004C30E5" w:rsidRPr="00CD3260" w:rsidRDefault="004C30E5" w:rsidP="00F23D36">
      <w:pPr>
        <w:tabs>
          <w:tab w:val="center" w:pos="1985"/>
          <w:tab w:val="center" w:pos="7088"/>
        </w:tabs>
        <w:jc w:val="both"/>
        <w:rPr>
          <w:sz w:val="22"/>
          <w:szCs w:val="22"/>
        </w:rPr>
      </w:pPr>
    </w:p>
    <w:p w14:paraId="7FAE96AD" w14:textId="77777777" w:rsidR="004C30E5" w:rsidRPr="00CD3260" w:rsidRDefault="004C30E5" w:rsidP="00F23D36">
      <w:pPr>
        <w:tabs>
          <w:tab w:val="center" w:pos="1985"/>
          <w:tab w:val="center" w:pos="7088"/>
        </w:tabs>
        <w:jc w:val="both"/>
        <w:rPr>
          <w:sz w:val="22"/>
          <w:szCs w:val="22"/>
        </w:rPr>
      </w:pPr>
    </w:p>
    <w:p w14:paraId="67D75C5D" w14:textId="77777777" w:rsidR="004C30E5" w:rsidRPr="00CD3260" w:rsidRDefault="004C30E5" w:rsidP="00F23D36">
      <w:pPr>
        <w:tabs>
          <w:tab w:val="center" w:pos="1985"/>
          <w:tab w:val="center" w:pos="7088"/>
        </w:tabs>
        <w:jc w:val="both"/>
        <w:rPr>
          <w:sz w:val="22"/>
          <w:szCs w:val="22"/>
        </w:rPr>
      </w:pPr>
      <w:r w:rsidRPr="00CD3260">
        <w:rPr>
          <w:sz w:val="22"/>
          <w:szCs w:val="22"/>
        </w:rPr>
        <w:tab/>
        <w:t>................................................</w:t>
      </w:r>
      <w:r w:rsidRPr="00CD3260">
        <w:rPr>
          <w:sz w:val="22"/>
          <w:szCs w:val="22"/>
        </w:rPr>
        <w:tab/>
        <w:t>.........................................................</w:t>
      </w:r>
    </w:p>
    <w:p w14:paraId="4BFF3CD1" w14:textId="0B3FE89A" w:rsidR="004C30E5" w:rsidRPr="00CD3260" w:rsidRDefault="004C30E5" w:rsidP="00F23D36">
      <w:pPr>
        <w:tabs>
          <w:tab w:val="center" w:pos="1985"/>
          <w:tab w:val="center" w:pos="7088"/>
        </w:tabs>
        <w:jc w:val="both"/>
        <w:rPr>
          <w:sz w:val="22"/>
          <w:szCs w:val="22"/>
        </w:rPr>
      </w:pPr>
      <w:r w:rsidRPr="00CD3260">
        <w:rPr>
          <w:sz w:val="22"/>
          <w:szCs w:val="22"/>
        </w:rPr>
        <w:tab/>
      </w:r>
      <w:r w:rsidR="00925F73">
        <w:rPr>
          <w:sz w:val="22"/>
          <w:szCs w:val="22"/>
        </w:rPr>
        <w:t>Predávajúci</w:t>
      </w:r>
      <w:r w:rsidRPr="00CD3260">
        <w:rPr>
          <w:sz w:val="22"/>
          <w:szCs w:val="22"/>
        </w:rPr>
        <w:tab/>
      </w:r>
      <w:r w:rsidR="00925F73">
        <w:rPr>
          <w:sz w:val="22"/>
          <w:szCs w:val="22"/>
        </w:rPr>
        <w:t>Kupujúci</w:t>
      </w:r>
    </w:p>
    <w:p w14:paraId="779597CC" w14:textId="2DEBB1C8" w:rsidR="001A4907" w:rsidRPr="00CD3260" w:rsidRDefault="001A4907" w:rsidP="00F23D36">
      <w:pPr>
        <w:rPr>
          <w:sz w:val="22"/>
          <w:szCs w:val="22"/>
        </w:rPr>
      </w:pPr>
    </w:p>
    <w:p w14:paraId="6361F38B" w14:textId="0BBAC8CF" w:rsidR="00153D1F" w:rsidRPr="00CD3260" w:rsidRDefault="00153D1F" w:rsidP="00F23D36">
      <w:pPr>
        <w:rPr>
          <w:sz w:val="22"/>
          <w:szCs w:val="22"/>
        </w:rPr>
      </w:pPr>
    </w:p>
    <w:sectPr w:rsidR="00153D1F" w:rsidRPr="00CD3260" w:rsidSect="00D53BCE">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9A2C" w14:textId="77777777" w:rsidR="00951AE4" w:rsidRDefault="00951AE4">
      <w:r>
        <w:separator/>
      </w:r>
    </w:p>
  </w:endnote>
  <w:endnote w:type="continuationSeparator" w:id="0">
    <w:p w14:paraId="13438585" w14:textId="77777777" w:rsidR="00951AE4" w:rsidRDefault="00951AE4">
      <w:r>
        <w:continuationSeparator/>
      </w:r>
    </w:p>
  </w:endnote>
  <w:endnote w:type="continuationNotice" w:id="1">
    <w:p w14:paraId="0248659D" w14:textId="77777777" w:rsidR="00951AE4" w:rsidRDefault="00951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00925799"/>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0A176935" w14:textId="19925505" w:rsidR="007A1A88" w:rsidRPr="005F14A4" w:rsidRDefault="007A1A88">
            <w:pPr>
              <w:pStyle w:val="Footer"/>
              <w:jc w:val="right"/>
              <w:rPr>
                <w:sz w:val="16"/>
                <w:szCs w:val="16"/>
              </w:rPr>
            </w:pPr>
            <w:r w:rsidRPr="005F14A4">
              <w:rPr>
                <w:sz w:val="16"/>
                <w:szCs w:val="16"/>
              </w:rPr>
              <w:t xml:space="preserve">Strana </w:t>
            </w:r>
            <w:r w:rsidRPr="005F14A4">
              <w:rPr>
                <w:b/>
                <w:bCs/>
                <w:sz w:val="16"/>
                <w:szCs w:val="16"/>
              </w:rPr>
              <w:fldChar w:fldCharType="begin"/>
            </w:r>
            <w:r w:rsidRPr="005F14A4">
              <w:rPr>
                <w:b/>
                <w:bCs/>
                <w:sz w:val="16"/>
                <w:szCs w:val="16"/>
              </w:rPr>
              <w:instrText>PAGE</w:instrText>
            </w:r>
            <w:r w:rsidRPr="005F14A4">
              <w:rPr>
                <w:b/>
                <w:bCs/>
                <w:sz w:val="16"/>
                <w:szCs w:val="16"/>
              </w:rPr>
              <w:fldChar w:fldCharType="separate"/>
            </w:r>
            <w:r w:rsidRPr="005F14A4">
              <w:rPr>
                <w:b/>
                <w:bCs/>
                <w:sz w:val="16"/>
                <w:szCs w:val="16"/>
              </w:rPr>
              <w:t>2</w:t>
            </w:r>
            <w:r w:rsidRPr="005F14A4">
              <w:rPr>
                <w:b/>
                <w:bCs/>
                <w:sz w:val="16"/>
                <w:szCs w:val="16"/>
              </w:rPr>
              <w:fldChar w:fldCharType="end"/>
            </w:r>
            <w:r w:rsidRPr="005F14A4">
              <w:rPr>
                <w:sz w:val="16"/>
                <w:szCs w:val="16"/>
              </w:rPr>
              <w:t xml:space="preserve"> z </w:t>
            </w:r>
            <w:r w:rsidRPr="005F14A4">
              <w:rPr>
                <w:b/>
                <w:bCs/>
                <w:sz w:val="16"/>
                <w:szCs w:val="16"/>
              </w:rPr>
              <w:fldChar w:fldCharType="begin"/>
            </w:r>
            <w:r w:rsidRPr="005F14A4">
              <w:rPr>
                <w:b/>
                <w:bCs/>
                <w:sz w:val="16"/>
                <w:szCs w:val="16"/>
              </w:rPr>
              <w:instrText>NUMPAGES</w:instrText>
            </w:r>
            <w:r w:rsidRPr="005F14A4">
              <w:rPr>
                <w:b/>
                <w:bCs/>
                <w:sz w:val="16"/>
                <w:szCs w:val="16"/>
              </w:rPr>
              <w:fldChar w:fldCharType="separate"/>
            </w:r>
            <w:r w:rsidRPr="005F14A4">
              <w:rPr>
                <w:b/>
                <w:bCs/>
                <w:sz w:val="16"/>
                <w:szCs w:val="16"/>
              </w:rPr>
              <w:t>2</w:t>
            </w:r>
            <w:r w:rsidRPr="005F14A4">
              <w:rPr>
                <w:b/>
                <w:bCs/>
                <w:sz w:val="16"/>
                <w:szCs w:val="16"/>
              </w:rPr>
              <w:fldChar w:fldCharType="end"/>
            </w:r>
          </w:p>
        </w:sdtContent>
      </w:sdt>
    </w:sdtContent>
  </w:sdt>
  <w:p w14:paraId="15332457" w14:textId="3A3E7B92" w:rsidR="009662E7" w:rsidRDefault="009662E7" w:rsidP="00ED2EB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DCCC" w14:textId="77777777" w:rsidR="00951AE4" w:rsidRDefault="00951AE4">
      <w:r>
        <w:separator/>
      </w:r>
    </w:p>
  </w:footnote>
  <w:footnote w:type="continuationSeparator" w:id="0">
    <w:p w14:paraId="38CF059F" w14:textId="77777777" w:rsidR="00951AE4" w:rsidRDefault="00951AE4">
      <w:r>
        <w:continuationSeparator/>
      </w:r>
    </w:p>
  </w:footnote>
  <w:footnote w:type="continuationNotice" w:id="1">
    <w:p w14:paraId="130AC685" w14:textId="77777777" w:rsidR="00951AE4" w:rsidRDefault="00951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6D76" w14:textId="7A9C1727" w:rsidR="009662E7" w:rsidRPr="008E7178" w:rsidRDefault="009662E7" w:rsidP="00ED2EB1">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C05"/>
    <w:multiLevelType w:val="hybridMultilevel"/>
    <w:tmpl w:val="E084C290"/>
    <w:lvl w:ilvl="0" w:tplc="8A8C816C">
      <w:start w:val="1"/>
      <w:numFmt w:val="decimal"/>
      <w:lvlText w:val="%1."/>
      <w:lvlJc w:val="left"/>
      <w:pPr>
        <w:ind w:left="720" w:hanging="360"/>
      </w:pPr>
      <w:rPr>
        <w:rFonts w:ascii="Times New Roman" w:hAnsi="Times New Roman" w:cs="Times New Roman"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210E8D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64DB3"/>
    <w:multiLevelType w:val="hybridMultilevel"/>
    <w:tmpl w:val="FBB863BC"/>
    <w:lvl w:ilvl="0" w:tplc="8E0CD1B2">
      <w:start w:val="1"/>
      <w:numFmt w:val="decimal"/>
      <w:lvlText w:val="%1."/>
      <w:lvlJc w:val="left"/>
      <w:pPr>
        <w:ind w:left="720" w:hanging="360"/>
      </w:pPr>
      <w:rPr>
        <w:rFonts w:ascii="Times New Roman" w:hAnsi="Times New Roman" w:cs="Times New Roman" w:hint="default"/>
      </w:r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8246BD0"/>
    <w:multiLevelType w:val="multilevel"/>
    <w:tmpl w:val="2180B46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E6D37"/>
    <w:multiLevelType w:val="hybridMultilevel"/>
    <w:tmpl w:val="C458ED44"/>
    <w:lvl w:ilvl="0" w:tplc="D50252D6">
      <w:start w:val="1"/>
      <w:numFmt w:val="decimal"/>
      <w:lvlText w:val="%1."/>
      <w:lvlJc w:val="left"/>
      <w:pPr>
        <w:ind w:left="58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DDA1E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FA3C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44A27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B24E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063E5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DE40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F41EA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A650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18A6AEA"/>
    <w:multiLevelType w:val="hybridMultilevel"/>
    <w:tmpl w:val="1206EC78"/>
    <w:lvl w:ilvl="0" w:tplc="559482EE">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EA47D5"/>
    <w:multiLevelType w:val="hybridMultilevel"/>
    <w:tmpl w:val="0B1A3B2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344A4903"/>
    <w:multiLevelType w:val="multilevel"/>
    <w:tmpl w:val="9F1A2F6C"/>
    <w:lvl w:ilvl="0">
      <w:start w:val="1"/>
      <w:numFmt w:val="decimal"/>
      <w:lvlText w:val="%1."/>
      <w:lvlJc w:val="left"/>
      <w:pPr>
        <w:tabs>
          <w:tab w:val="num" w:pos="502"/>
        </w:tabs>
        <w:ind w:left="502" w:hanging="360"/>
      </w:pPr>
      <w:rPr>
        <w:sz w:val="22"/>
        <w:szCs w:val="22"/>
      </w:rPr>
    </w:lvl>
    <w:lvl w:ilvl="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1"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E71F9F"/>
    <w:multiLevelType w:val="hybridMultilevel"/>
    <w:tmpl w:val="A970B97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67208C9"/>
    <w:multiLevelType w:val="hybridMultilevel"/>
    <w:tmpl w:val="A6AEEEA4"/>
    <w:lvl w:ilvl="0" w:tplc="F9503F60">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59A26E48"/>
    <w:multiLevelType w:val="hybridMultilevel"/>
    <w:tmpl w:val="393C0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1523F09"/>
    <w:multiLevelType w:val="hybridMultilevel"/>
    <w:tmpl w:val="02326FB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74B7D10"/>
    <w:multiLevelType w:val="hybridMultilevel"/>
    <w:tmpl w:val="B450D5CA"/>
    <w:lvl w:ilvl="0" w:tplc="FFFFFFFF">
      <w:start w:val="1"/>
      <w:numFmt w:val="decimal"/>
      <w:lvlText w:val="%1."/>
      <w:lvlJc w:val="left"/>
      <w:pPr>
        <w:ind w:left="720" w:hanging="360"/>
      </w:pPr>
      <w:rPr>
        <w:rFonts w:ascii="Times New Roman" w:hAnsi="Times New Roman" w:cs="Times New Roman" w:hint="default"/>
        <w:b w:val="0"/>
        <w:sz w:val="22"/>
        <w:szCs w:val="22"/>
      </w:rPr>
    </w:lvl>
    <w:lvl w:ilvl="1" w:tplc="041B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402D32"/>
    <w:multiLevelType w:val="hybridMultilevel"/>
    <w:tmpl w:val="A970B9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53115E"/>
    <w:multiLevelType w:val="hybridMultilevel"/>
    <w:tmpl w:val="CCE06C1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2444A2"/>
    <w:multiLevelType w:val="multilevel"/>
    <w:tmpl w:val="267003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31976288">
    <w:abstractNumId w:val="8"/>
  </w:num>
  <w:num w:numId="2" w16cid:durableId="1008098912">
    <w:abstractNumId w:val="11"/>
  </w:num>
  <w:num w:numId="3" w16cid:durableId="433013540">
    <w:abstractNumId w:val="12"/>
  </w:num>
  <w:num w:numId="4" w16cid:durableId="486360996">
    <w:abstractNumId w:val="10"/>
  </w:num>
  <w:num w:numId="5" w16cid:durableId="1901861404">
    <w:abstractNumId w:val="1"/>
  </w:num>
  <w:num w:numId="6" w16cid:durableId="864908255">
    <w:abstractNumId w:val="20"/>
  </w:num>
  <w:num w:numId="7" w16cid:durableId="367872375">
    <w:abstractNumId w:val="7"/>
  </w:num>
  <w:num w:numId="8" w16cid:durableId="1211763505">
    <w:abstractNumId w:val="4"/>
  </w:num>
  <w:num w:numId="9" w16cid:durableId="581987269">
    <w:abstractNumId w:val="5"/>
  </w:num>
  <w:num w:numId="10" w16cid:durableId="1194922179">
    <w:abstractNumId w:val="3"/>
  </w:num>
  <w:num w:numId="11" w16cid:durableId="1091439329">
    <w:abstractNumId w:val="14"/>
  </w:num>
  <w:num w:numId="12" w16cid:durableId="291136380">
    <w:abstractNumId w:val="16"/>
  </w:num>
  <w:num w:numId="13" w16cid:durableId="2003314580">
    <w:abstractNumId w:val="6"/>
  </w:num>
  <w:num w:numId="14" w16cid:durableId="1486320238">
    <w:abstractNumId w:val="9"/>
  </w:num>
  <w:num w:numId="15" w16cid:durableId="1074471860">
    <w:abstractNumId w:val="15"/>
  </w:num>
  <w:num w:numId="16" w16cid:durableId="492843633">
    <w:abstractNumId w:val="2"/>
  </w:num>
  <w:num w:numId="17" w16cid:durableId="707683445">
    <w:abstractNumId w:val="0"/>
  </w:num>
  <w:num w:numId="18" w16cid:durableId="742798674">
    <w:abstractNumId w:val="17"/>
  </w:num>
  <w:num w:numId="19" w16cid:durableId="1581058450">
    <w:abstractNumId w:val="13"/>
  </w:num>
  <w:num w:numId="20" w16cid:durableId="137499807">
    <w:abstractNumId w:val="18"/>
  </w:num>
  <w:num w:numId="21" w16cid:durableId="728722185">
    <w:abstractNumId w:val="21"/>
  </w:num>
  <w:num w:numId="22" w16cid:durableId="6735352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07"/>
    <w:rsid w:val="000025FC"/>
    <w:rsid w:val="00002700"/>
    <w:rsid w:val="000030B7"/>
    <w:rsid w:val="00004B29"/>
    <w:rsid w:val="00005B53"/>
    <w:rsid w:val="000072A7"/>
    <w:rsid w:val="0001083D"/>
    <w:rsid w:val="00012A73"/>
    <w:rsid w:val="00017759"/>
    <w:rsid w:val="00020B77"/>
    <w:rsid w:val="00021512"/>
    <w:rsid w:val="00024CBF"/>
    <w:rsid w:val="000371C3"/>
    <w:rsid w:val="0004088D"/>
    <w:rsid w:val="00044C3C"/>
    <w:rsid w:val="00046385"/>
    <w:rsid w:val="000476BE"/>
    <w:rsid w:val="00047710"/>
    <w:rsid w:val="00052485"/>
    <w:rsid w:val="000557EE"/>
    <w:rsid w:val="0006009E"/>
    <w:rsid w:val="0006246C"/>
    <w:rsid w:val="00062FFB"/>
    <w:rsid w:val="0006519F"/>
    <w:rsid w:val="00066941"/>
    <w:rsid w:val="000670DF"/>
    <w:rsid w:val="0007127A"/>
    <w:rsid w:val="000735C2"/>
    <w:rsid w:val="00074DC0"/>
    <w:rsid w:val="000807A0"/>
    <w:rsid w:val="00090CEC"/>
    <w:rsid w:val="00095AF8"/>
    <w:rsid w:val="000963C1"/>
    <w:rsid w:val="00097C91"/>
    <w:rsid w:val="000A1823"/>
    <w:rsid w:val="000A326E"/>
    <w:rsid w:val="000A3EFB"/>
    <w:rsid w:val="000B2AA5"/>
    <w:rsid w:val="000C1760"/>
    <w:rsid w:val="000C6BA8"/>
    <w:rsid w:val="000D008A"/>
    <w:rsid w:val="000D075D"/>
    <w:rsid w:val="000D090A"/>
    <w:rsid w:val="000D2831"/>
    <w:rsid w:val="000D3D93"/>
    <w:rsid w:val="000D516F"/>
    <w:rsid w:val="000D7C34"/>
    <w:rsid w:val="000E07D0"/>
    <w:rsid w:val="000E458F"/>
    <w:rsid w:val="000E7B5F"/>
    <w:rsid w:val="000F14F8"/>
    <w:rsid w:val="000F349B"/>
    <w:rsid w:val="000F3BA7"/>
    <w:rsid w:val="000F4DC5"/>
    <w:rsid w:val="000F7C47"/>
    <w:rsid w:val="00100A72"/>
    <w:rsid w:val="00103395"/>
    <w:rsid w:val="001069F1"/>
    <w:rsid w:val="00106E64"/>
    <w:rsid w:val="00107498"/>
    <w:rsid w:val="001118CF"/>
    <w:rsid w:val="00112295"/>
    <w:rsid w:val="0011450E"/>
    <w:rsid w:val="00117F08"/>
    <w:rsid w:val="00123039"/>
    <w:rsid w:val="00124F68"/>
    <w:rsid w:val="0013093D"/>
    <w:rsid w:val="001311E3"/>
    <w:rsid w:val="001354D9"/>
    <w:rsid w:val="0013670B"/>
    <w:rsid w:val="001369B3"/>
    <w:rsid w:val="00137260"/>
    <w:rsid w:val="0014279F"/>
    <w:rsid w:val="0014363C"/>
    <w:rsid w:val="0014691C"/>
    <w:rsid w:val="00147BE8"/>
    <w:rsid w:val="00150E2B"/>
    <w:rsid w:val="00151953"/>
    <w:rsid w:val="0015231C"/>
    <w:rsid w:val="001532E4"/>
    <w:rsid w:val="00153D1F"/>
    <w:rsid w:val="001555E3"/>
    <w:rsid w:val="00163326"/>
    <w:rsid w:val="00163874"/>
    <w:rsid w:val="00164275"/>
    <w:rsid w:val="00165C9C"/>
    <w:rsid w:val="001666ED"/>
    <w:rsid w:val="00166F16"/>
    <w:rsid w:val="001727AC"/>
    <w:rsid w:val="00174237"/>
    <w:rsid w:val="001761BE"/>
    <w:rsid w:val="00184663"/>
    <w:rsid w:val="00185823"/>
    <w:rsid w:val="0018671A"/>
    <w:rsid w:val="00186FC5"/>
    <w:rsid w:val="00187748"/>
    <w:rsid w:val="00192F7B"/>
    <w:rsid w:val="001957CF"/>
    <w:rsid w:val="00195DFF"/>
    <w:rsid w:val="00196215"/>
    <w:rsid w:val="00196788"/>
    <w:rsid w:val="00197BAD"/>
    <w:rsid w:val="001A00A0"/>
    <w:rsid w:val="001A1926"/>
    <w:rsid w:val="001A1B07"/>
    <w:rsid w:val="001A282F"/>
    <w:rsid w:val="001A2D83"/>
    <w:rsid w:val="001A3067"/>
    <w:rsid w:val="001A4907"/>
    <w:rsid w:val="001A5096"/>
    <w:rsid w:val="001B1215"/>
    <w:rsid w:val="001B1682"/>
    <w:rsid w:val="001B29B2"/>
    <w:rsid w:val="001B4873"/>
    <w:rsid w:val="001B577D"/>
    <w:rsid w:val="001B6248"/>
    <w:rsid w:val="001C134C"/>
    <w:rsid w:val="001C1DBA"/>
    <w:rsid w:val="001C2F5F"/>
    <w:rsid w:val="001C5767"/>
    <w:rsid w:val="001E6AC5"/>
    <w:rsid w:val="001F2FDF"/>
    <w:rsid w:val="001F4956"/>
    <w:rsid w:val="001F5279"/>
    <w:rsid w:val="002006B7"/>
    <w:rsid w:val="002012D4"/>
    <w:rsid w:val="00210AE8"/>
    <w:rsid w:val="00213D48"/>
    <w:rsid w:val="00214686"/>
    <w:rsid w:val="00215B12"/>
    <w:rsid w:val="00215CA8"/>
    <w:rsid w:val="002171A0"/>
    <w:rsid w:val="00220429"/>
    <w:rsid w:val="0022096C"/>
    <w:rsid w:val="00221378"/>
    <w:rsid w:val="00223C5B"/>
    <w:rsid w:val="0022509C"/>
    <w:rsid w:val="0022592A"/>
    <w:rsid w:val="002267A9"/>
    <w:rsid w:val="00231517"/>
    <w:rsid w:val="00231628"/>
    <w:rsid w:val="002321C4"/>
    <w:rsid w:val="00242D91"/>
    <w:rsid w:val="0024625C"/>
    <w:rsid w:val="0025009B"/>
    <w:rsid w:val="00262C28"/>
    <w:rsid w:val="002677ED"/>
    <w:rsid w:val="00270230"/>
    <w:rsid w:val="00270326"/>
    <w:rsid w:val="0027296F"/>
    <w:rsid w:val="00274813"/>
    <w:rsid w:val="002750F1"/>
    <w:rsid w:val="00276CB1"/>
    <w:rsid w:val="00281E43"/>
    <w:rsid w:val="00282220"/>
    <w:rsid w:val="00283748"/>
    <w:rsid w:val="00284B7A"/>
    <w:rsid w:val="00285D34"/>
    <w:rsid w:val="00285F9A"/>
    <w:rsid w:val="0028640E"/>
    <w:rsid w:val="00290907"/>
    <w:rsid w:val="00293879"/>
    <w:rsid w:val="00294070"/>
    <w:rsid w:val="0029652D"/>
    <w:rsid w:val="002971DD"/>
    <w:rsid w:val="0029728F"/>
    <w:rsid w:val="002A6DDB"/>
    <w:rsid w:val="002B3805"/>
    <w:rsid w:val="002B754B"/>
    <w:rsid w:val="002C0BD9"/>
    <w:rsid w:val="002C2B5D"/>
    <w:rsid w:val="002C74C2"/>
    <w:rsid w:val="002D090D"/>
    <w:rsid w:val="002D3094"/>
    <w:rsid w:val="002D3CDB"/>
    <w:rsid w:val="002D5116"/>
    <w:rsid w:val="002D5C45"/>
    <w:rsid w:val="002E037B"/>
    <w:rsid w:val="002E3AA2"/>
    <w:rsid w:val="002E4605"/>
    <w:rsid w:val="002E4CB1"/>
    <w:rsid w:val="002E6EA9"/>
    <w:rsid w:val="002F040E"/>
    <w:rsid w:val="002F68D6"/>
    <w:rsid w:val="002F7C89"/>
    <w:rsid w:val="002F7E4B"/>
    <w:rsid w:val="00300505"/>
    <w:rsid w:val="00300D3F"/>
    <w:rsid w:val="00300F68"/>
    <w:rsid w:val="00304CBE"/>
    <w:rsid w:val="00304CF3"/>
    <w:rsid w:val="00305CE4"/>
    <w:rsid w:val="00310138"/>
    <w:rsid w:val="00312CEC"/>
    <w:rsid w:val="0031537B"/>
    <w:rsid w:val="00321950"/>
    <w:rsid w:val="0032385B"/>
    <w:rsid w:val="00323BFC"/>
    <w:rsid w:val="00324633"/>
    <w:rsid w:val="00327AB9"/>
    <w:rsid w:val="00327AC4"/>
    <w:rsid w:val="00327C6B"/>
    <w:rsid w:val="0033156F"/>
    <w:rsid w:val="00335E23"/>
    <w:rsid w:val="00340649"/>
    <w:rsid w:val="0034083A"/>
    <w:rsid w:val="00343E6E"/>
    <w:rsid w:val="00345632"/>
    <w:rsid w:val="00346270"/>
    <w:rsid w:val="00347ACA"/>
    <w:rsid w:val="00347B5D"/>
    <w:rsid w:val="00350003"/>
    <w:rsid w:val="00354DD3"/>
    <w:rsid w:val="003552C5"/>
    <w:rsid w:val="00356994"/>
    <w:rsid w:val="003622AE"/>
    <w:rsid w:val="00362F33"/>
    <w:rsid w:val="003655FD"/>
    <w:rsid w:val="00370242"/>
    <w:rsid w:val="00372C7D"/>
    <w:rsid w:val="003754B8"/>
    <w:rsid w:val="003800A9"/>
    <w:rsid w:val="003801A8"/>
    <w:rsid w:val="003814B1"/>
    <w:rsid w:val="00390EDC"/>
    <w:rsid w:val="00393B39"/>
    <w:rsid w:val="003971B8"/>
    <w:rsid w:val="003A0479"/>
    <w:rsid w:val="003A27A9"/>
    <w:rsid w:val="003A304E"/>
    <w:rsid w:val="003A53E8"/>
    <w:rsid w:val="003A5699"/>
    <w:rsid w:val="003A64D1"/>
    <w:rsid w:val="003A7D2A"/>
    <w:rsid w:val="003B14D2"/>
    <w:rsid w:val="003B3CC9"/>
    <w:rsid w:val="003B4DD8"/>
    <w:rsid w:val="003B5931"/>
    <w:rsid w:val="003B65CF"/>
    <w:rsid w:val="003C5A46"/>
    <w:rsid w:val="003C6344"/>
    <w:rsid w:val="003D4BF3"/>
    <w:rsid w:val="003D4CE3"/>
    <w:rsid w:val="003D4F26"/>
    <w:rsid w:val="003D75C7"/>
    <w:rsid w:val="003D783D"/>
    <w:rsid w:val="003E13FC"/>
    <w:rsid w:val="003E47EE"/>
    <w:rsid w:val="003F00C0"/>
    <w:rsid w:val="003F0E5F"/>
    <w:rsid w:val="003F263A"/>
    <w:rsid w:val="003F2A91"/>
    <w:rsid w:val="00401ACE"/>
    <w:rsid w:val="004046B3"/>
    <w:rsid w:val="0040583D"/>
    <w:rsid w:val="0041023D"/>
    <w:rsid w:val="0041038C"/>
    <w:rsid w:val="00413107"/>
    <w:rsid w:val="004132C5"/>
    <w:rsid w:val="0041377F"/>
    <w:rsid w:val="00414A7D"/>
    <w:rsid w:val="00416213"/>
    <w:rsid w:val="00420F1D"/>
    <w:rsid w:val="00431F0F"/>
    <w:rsid w:val="00434756"/>
    <w:rsid w:val="0043729D"/>
    <w:rsid w:val="00441DC3"/>
    <w:rsid w:val="00443D88"/>
    <w:rsid w:val="00444590"/>
    <w:rsid w:val="00446D69"/>
    <w:rsid w:val="004541F0"/>
    <w:rsid w:val="00455301"/>
    <w:rsid w:val="004609C1"/>
    <w:rsid w:val="004627A3"/>
    <w:rsid w:val="00476621"/>
    <w:rsid w:val="00476747"/>
    <w:rsid w:val="0048152E"/>
    <w:rsid w:val="004817FE"/>
    <w:rsid w:val="00483815"/>
    <w:rsid w:val="00486CE0"/>
    <w:rsid w:val="004909D0"/>
    <w:rsid w:val="00491303"/>
    <w:rsid w:val="00492258"/>
    <w:rsid w:val="00492C43"/>
    <w:rsid w:val="004A1627"/>
    <w:rsid w:val="004A5E66"/>
    <w:rsid w:val="004A5FDC"/>
    <w:rsid w:val="004A5FFB"/>
    <w:rsid w:val="004A64D5"/>
    <w:rsid w:val="004A67A9"/>
    <w:rsid w:val="004A7687"/>
    <w:rsid w:val="004A78BD"/>
    <w:rsid w:val="004B65B2"/>
    <w:rsid w:val="004C1B09"/>
    <w:rsid w:val="004C30E5"/>
    <w:rsid w:val="004C41B5"/>
    <w:rsid w:val="004C7B48"/>
    <w:rsid w:val="004D72E1"/>
    <w:rsid w:val="004E2050"/>
    <w:rsid w:val="004E5F75"/>
    <w:rsid w:val="004E62D6"/>
    <w:rsid w:val="004E7431"/>
    <w:rsid w:val="004F537D"/>
    <w:rsid w:val="004F74F6"/>
    <w:rsid w:val="004F7EAB"/>
    <w:rsid w:val="00500B01"/>
    <w:rsid w:val="00500FBA"/>
    <w:rsid w:val="00504847"/>
    <w:rsid w:val="00507E45"/>
    <w:rsid w:val="00517395"/>
    <w:rsid w:val="00517E43"/>
    <w:rsid w:val="0052306D"/>
    <w:rsid w:val="005234F6"/>
    <w:rsid w:val="00523FC5"/>
    <w:rsid w:val="00524A6F"/>
    <w:rsid w:val="0052519C"/>
    <w:rsid w:val="00525729"/>
    <w:rsid w:val="00531F98"/>
    <w:rsid w:val="00533BFD"/>
    <w:rsid w:val="00533F00"/>
    <w:rsid w:val="005366B0"/>
    <w:rsid w:val="0053672A"/>
    <w:rsid w:val="005412C0"/>
    <w:rsid w:val="005416A6"/>
    <w:rsid w:val="005430E6"/>
    <w:rsid w:val="00544B96"/>
    <w:rsid w:val="00546447"/>
    <w:rsid w:val="005512B9"/>
    <w:rsid w:val="00552EA9"/>
    <w:rsid w:val="00553266"/>
    <w:rsid w:val="0055354E"/>
    <w:rsid w:val="00553710"/>
    <w:rsid w:val="00553E92"/>
    <w:rsid w:val="005606B4"/>
    <w:rsid w:val="00560D73"/>
    <w:rsid w:val="00561A2B"/>
    <w:rsid w:val="00562B31"/>
    <w:rsid w:val="00565636"/>
    <w:rsid w:val="0056646A"/>
    <w:rsid w:val="00567BA9"/>
    <w:rsid w:val="00570973"/>
    <w:rsid w:val="00571005"/>
    <w:rsid w:val="00571ECF"/>
    <w:rsid w:val="00572492"/>
    <w:rsid w:val="00572B2C"/>
    <w:rsid w:val="0058005A"/>
    <w:rsid w:val="00581827"/>
    <w:rsid w:val="00586976"/>
    <w:rsid w:val="00590181"/>
    <w:rsid w:val="00593FF8"/>
    <w:rsid w:val="00594250"/>
    <w:rsid w:val="00594465"/>
    <w:rsid w:val="00594A5F"/>
    <w:rsid w:val="00594AB1"/>
    <w:rsid w:val="005A420C"/>
    <w:rsid w:val="005A7D77"/>
    <w:rsid w:val="005B0FCE"/>
    <w:rsid w:val="005B2F7D"/>
    <w:rsid w:val="005B71CB"/>
    <w:rsid w:val="005D003F"/>
    <w:rsid w:val="005D10FA"/>
    <w:rsid w:val="005D2C4A"/>
    <w:rsid w:val="005E0D76"/>
    <w:rsid w:val="005E1181"/>
    <w:rsid w:val="005E5392"/>
    <w:rsid w:val="005E7534"/>
    <w:rsid w:val="005F14A4"/>
    <w:rsid w:val="005F66BF"/>
    <w:rsid w:val="005F7B89"/>
    <w:rsid w:val="00601607"/>
    <w:rsid w:val="00604AD9"/>
    <w:rsid w:val="006058B2"/>
    <w:rsid w:val="00616665"/>
    <w:rsid w:val="00617691"/>
    <w:rsid w:val="00622877"/>
    <w:rsid w:val="006231D3"/>
    <w:rsid w:val="00627313"/>
    <w:rsid w:val="00630195"/>
    <w:rsid w:val="006316FA"/>
    <w:rsid w:val="00632F59"/>
    <w:rsid w:val="00633438"/>
    <w:rsid w:val="00634215"/>
    <w:rsid w:val="0063467A"/>
    <w:rsid w:val="0064222E"/>
    <w:rsid w:val="00643BBF"/>
    <w:rsid w:val="006459C4"/>
    <w:rsid w:val="0064674F"/>
    <w:rsid w:val="00653164"/>
    <w:rsid w:val="00654A79"/>
    <w:rsid w:val="006568D4"/>
    <w:rsid w:val="00661953"/>
    <w:rsid w:val="00661F07"/>
    <w:rsid w:val="00662393"/>
    <w:rsid w:val="006632C4"/>
    <w:rsid w:val="0066507C"/>
    <w:rsid w:val="00672688"/>
    <w:rsid w:val="00674E2D"/>
    <w:rsid w:val="006812CB"/>
    <w:rsid w:val="00681BB5"/>
    <w:rsid w:val="00681C2C"/>
    <w:rsid w:val="0068206F"/>
    <w:rsid w:val="00683235"/>
    <w:rsid w:val="006855D5"/>
    <w:rsid w:val="006862F2"/>
    <w:rsid w:val="006916BA"/>
    <w:rsid w:val="0069397B"/>
    <w:rsid w:val="00694113"/>
    <w:rsid w:val="00695E16"/>
    <w:rsid w:val="00695E26"/>
    <w:rsid w:val="006A003E"/>
    <w:rsid w:val="006A03BA"/>
    <w:rsid w:val="006A2423"/>
    <w:rsid w:val="006A3554"/>
    <w:rsid w:val="006A40BC"/>
    <w:rsid w:val="006A449D"/>
    <w:rsid w:val="006A4513"/>
    <w:rsid w:val="006B3CC6"/>
    <w:rsid w:val="006C0DBF"/>
    <w:rsid w:val="006C19E8"/>
    <w:rsid w:val="006C510C"/>
    <w:rsid w:val="006C72F1"/>
    <w:rsid w:val="006C7347"/>
    <w:rsid w:val="006D1660"/>
    <w:rsid w:val="006D4C8A"/>
    <w:rsid w:val="006D67BB"/>
    <w:rsid w:val="006E6A09"/>
    <w:rsid w:val="006E7360"/>
    <w:rsid w:val="006F4B95"/>
    <w:rsid w:val="006F736C"/>
    <w:rsid w:val="0070071C"/>
    <w:rsid w:val="00702554"/>
    <w:rsid w:val="00702C1A"/>
    <w:rsid w:val="00702C5B"/>
    <w:rsid w:val="00703F92"/>
    <w:rsid w:val="00704830"/>
    <w:rsid w:val="00705D90"/>
    <w:rsid w:val="00717242"/>
    <w:rsid w:val="00720D8C"/>
    <w:rsid w:val="00721CB5"/>
    <w:rsid w:val="007223F3"/>
    <w:rsid w:val="00722802"/>
    <w:rsid w:val="00722C54"/>
    <w:rsid w:val="00723DA5"/>
    <w:rsid w:val="00730F8C"/>
    <w:rsid w:val="00732476"/>
    <w:rsid w:val="0073379F"/>
    <w:rsid w:val="00734CC2"/>
    <w:rsid w:val="00742085"/>
    <w:rsid w:val="00742999"/>
    <w:rsid w:val="00742C14"/>
    <w:rsid w:val="0074459C"/>
    <w:rsid w:val="00745D27"/>
    <w:rsid w:val="00746A8F"/>
    <w:rsid w:val="00747A4A"/>
    <w:rsid w:val="0075144E"/>
    <w:rsid w:val="00752929"/>
    <w:rsid w:val="00752DF7"/>
    <w:rsid w:val="00755A5D"/>
    <w:rsid w:val="00755E58"/>
    <w:rsid w:val="00761BF1"/>
    <w:rsid w:val="00764541"/>
    <w:rsid w:val="0076599C"/>
    <w:rsid w:val="007668F8"/>
    <w:rsid w:val="00770624"/>
    <w:rsid w:val="007730B5"/>
    <w:rsid w:val="00776F89"/>
    <w:rsid w:val="00783D78"/>
    <w:rsid w:val="00793160"/>
    <w:rsid w:val="00795A9F"/>
    <w:rsid w:val="007A1A88"/>
    <w:rsid w:val="007A2DC1"/>
    <w:rsid w:val="007A377E"/>
    <w:rsid w:val="007B1517"/>
    <w:rsid w:val="007B1C27"/>
    <w:rsid w:val="007B344A"/>
    <w:rsid w:val="007B6005"/>
    <w:rsid w:val="007B7296"/>
    <w:rsid w:val="007B7F4D"/>
    <w:rsid w:val="007C62C5"/>
    <w:rsid w:val="007C7702"/>
    <w:rsid w:val="007D09D1"/>
    <w:rsid w:val="007D34AD"/>
    <w:rsid w:val="007D6F2C"/>
    <w:rsid w:val="007E1A53"/>
    <w:rsid w:val="007E1D50"/>
    <w:rsid w:val="007E353F"/>
    <w:rsid w:val="007E3B5C"/>
    <w:rsid w:val="007E5018"/>
    <w:rsid w:val="007E535C"/>
    <w:rsid w:val="007E668F"/>
    <w:rsid w:val="007E72CA"/>
    <w:rsid w:val="007F0F83"/>
    <w:rsid w:val="007F39ED"/>
    <w:rsid w:val="007F3CE2"/>
    <w:rsid w:val="007F7618"/>
    <w:rsid w:val="008055F9"/>
    <w:rsid w:val="0080655B"/>
    <w:rsid w:val="00807DB8"/>
    <w:rsid w:val="008104D7"/>
    <w:rsid w:val="008109C2"/>
    <w:rsid w:val="00812D0C"/>
    <w:rsid w:val="008137F5"/>
    <w:rsid w:val="00813A30"/>
    <w:rsid w:val="008158A4"/>
    <w:rsid w:val="008164B6"/>
    <w:rsid w:val="0081787B"/>
    <w:rsid w:val="00817AAB"/>
    <w:rsid w:val="0082118C"/>
    <w:rsid w:val="00824E12"/>
    <w:rsid w:val="00824F4E"/>
    <w:rsid w:val="008276A7"/>
    <w:rsid w:val="00827C58"/>
    <w:rsid w:val="00830ECB"/>
    <w:rsid w:val="00831223"/>
    <w:rsid w:val="008410CF"/>
    <w:rsid w:val="0084363E"/>
    <w:rsid w:val="00843E2C"/>
    <w:rsid w:val="00846D49"/>
    <w:rsid w:val="008472D5"/>
    <w:rsid w:val="008504D3"/>
    <w:rsid w:val="00850F30"/>
    <w:rsid w:val="00861CF6"/>
    <w:rsid w:val="00867028"/>
    <w:rsid w:val="00872469"/>
    <w:rsid w:val="00872478"/>
    <w:rsid w:val="008746A9"/>
    <w:rsid w:val="00874BB2"/>
    <w:rsid w:val="0087791A"/>
    <w:rsid w:val="00886F57"/>
    <w:rsid w:val="00890C65"/>
    <w:rsid w:val="008937EA"/>
    <w:rsid w:val="008A00F2"/>
    <w:rsid w:val="008A5380"/>
    <w:rsid w:val="008A6DDE"/>
    <w:rsid w:val="008B0026"/>
    <w:rsid w:val="008B1092"/>
    <w:rsid w:val="008B2D8F"/>
    <w:rsid w:val="008B4704"/>
    <w:rsid w:val="008B6280"/>
    <w:rsid w:val="008C0BF2"/>
    <w:rsid w:val="008C1775"/>
    <w:rsid w:val="008C3BD4"/>
    <w:rsid w:val="008C68EB"/>
    <w:rsid w:val="008D63DB"/>
    <w:rsid w:val="008E20D2"/>
    <w:rsid w:val="008E345B"/>
    <w:rsid w:val="008E4E80"/>
    <w:rsid w:val="008E54BE"/>
    <w:rsid w:val="008E7D11"/>
    <w:rsid w:val="008F2525"/>
    <w:rsid w:val="008F2D15"/>
    <w:rsid w:val="008F416A"/>
    <w:rsid w:val="008F660A"/>
    <w:rsid w:val="00901C72"/>
    <w:rsid w:val="009036FC"/>
    <w:rsid w:val="00903830"/>
    <w:rsid w:val="00904F60"/>
    <w:rsid w:val="0091395B"/>
    <w:rsid w:val="0091756B"/>
    <w:rsid w:val="00921D53"/>
    <w:rsid w:val="009225FA"/>
    <w:rsid w:val="00922A2D"/>
    <w:rsid w:val="00924678"/>
    <w:rsid w:val="009258FF"/>
    <w:rsid w:val="00925F73"/>
    <w:rsid w:val="009263C2"/>
    <w:rsid w:val="00933C81"/>
    <w:rsid w:val="00935B63"/>
    <w:rsid w:val="00941FD3"/>
    <w:rsid w:val="009438FB"/>
    <w:rsid w:val="009444A1"/>
    <w:rsid w:val="00947136"/>
    <w:rsid w:val="009472E1"/>
    <w:rsid w:val="009508CE"/>
    <w:rsid w:val="00950977"/>
    <w:rsid w:val="00951AE4"/>
    <w:rsid w:val="00965A06"/>
    <w:rsid w:val="009662E7"/>
    <w:rsid w:val="00970E88"/>
    <w:rsid w:val="00971643"/>
    <w:rsid w:val="00971AD1"/>
    <w:rsid w:val="009747A0"/>
    <w:rsid w:val="00976463"/>
    <w:rsid w:val="00977840"/>
    <w:rsid w:val="009817F8"/>
    <w:rsid w:val="00983EA5"/>
    <w:rsid w:val="00985A7E"/>
    <w:rsid w:val="00987996"/>
    <w:rsid w:val="00990609"/>
    <w:rsid w:val="00991F97"/>
    <w:rsid w:val="00992298"/>
    <w:rsid w:val="009951ED"/>
    <w:rsid w:val="0099675B"/>
    <w:rsid w:val="00996783"/>
    <w:rsid w:val="009971D0"/>
    <w:rsid w:val="00997BAE"/>
    <w:rsid w:val="009A12D3"/>
    <w:rsid w:val="009A2354"/>
    <w:rsid w:val="009A4270"/>
    <w:rsid w:val="009A571A"/>
    <w:rsid w:val="009B0164"/>
    <w:rsid w:val="009B521C"/>
    <w:rsid w:val="009B6940"/>
    <w:rsid w:val="009C1F29"/>
    <w:rsid w:val="009C4165"/>
    <w:rsid w:val="009C50EA"/>
    <w:rsid w:val="009C5781"/>
    <w:rsid w:val="009C5D53"/>
    <w:rsid w:val="009C746E"/>
    <w:rsid w:val="009D7081"/>
    <w:rsid w:val="009E0409"/>
    <w:rsid w:val="009E07A9"/>
    <w:rsid w:val="009E179C"/>
    <w:rsid w:val="009E2E18"/>
    <w:rsid w:val="009E4AB0"/>
    <w:rsid w:val="009E4EDC"/>
    <w:rsid w:val="009F1F16"/>
    <w:rsid w:val="009F2806"/>
    <w:rsid w:val="009F3E05"/>
    <w:rsid w:val="00A0259B"/>
    <w:rsid w:val="00A034F1"/>
    <w:rsid w:val="00A046D9"/>
    <w:rsid w:val="00A04BE4"/>
    <w:rsid w:val="00A052B6"/>
    <w:rsid w:val="00A06C4F"/>
    <w:rsid w:val="00A100A6"/>
    <w:rsid w:val="00A13855"/>
    <w:rsid w:val="00A14CE4"/>
    <w:rsid w:val="00A16B6C"/>
    <w:rsid w:val="00A177EB"/>
    <w:rsid w:val="00A20614"/>
    <w:rsid w:val="00A3184D"/>
    <w:rsid w:val="00A363A6"/>
    <w:rsid w:val="00A41603"/>
    <w:rsid w:val="00A42D07"/>
    <w:rsid w:val="00A4394A"/>
    <w:rsid w:val="00A61F80"/>
    <w:rsid w:val="00A628EF"/>
    <w:rsid w:val="00A62BDB"/>
    <w:rsid w:val="00A64BE9"/>
    <w:rsid w:val="00A64D40"/>
    <w:rsid w:val="00A735E9"/>
    <w:rsid w:val="00A73E81"/>
    <w:rsid w:val="00A80F6A"/>
    <w:rsid w:val="00A828BE"/>
    <w:rsid w:val="00A83086"/>
    <w:rsid w:val="00A839C6"/>
    <w:rsid w:val="00A83BFA"/>
    <w:rsid w:val="00A85077"/>
    <w:rsid w:val="00A87A19"/>
    <w:rsid w:val="00A90001"/>
    <w:rsid w:val="00A907AE"/>
    <w:rsid w:val="00A92456"/>
    <w:rsid w:val="00AA094C"/>
    <w:rsid w:val="00AA2A0E"/>
    <w:rsid w:val="00AA3F47"/>
    <w:rsid w:val="00AA55C2"/>
    <w:rsid w:val="00AA70E6"/>
    <w:rsid w:val="00AB0FC5"/>
    <w:rsid w:val="00AB5350"/>
    <w:rsid w:val="00AC0F1C"/>
    <w:rsid w:val="00AC3B76"/>
    <w:rsid w:val="00AC48FC"/>
    <w:rsid w:val="00AC5F58"/>
    <w:rsid w:val="00AC6392"/>
    <w:rsid w:val="00AC66A3"/>
    <w:rsid w:val="00AC66D5"/>
    <w:rsid w:val="00AC7754"/>
    <w:rsid w:val="00AD4C23"/>
    <w:rsid w:val="00AD602B"/>
    <w:rsid w:val="00AE3D3D"/>
    <w:rsid w:val="00AE599C"/>
    <w:rsid w:val="00AE625E"/>
    <w:rsid w:val="00AE77BD"/>
    <w:rsid w:val="00AF0AA4"/>
    <w:rsid w:val="00AF4ACC"/>
    <w:rsid w:val="00AF5C34"/>
    <w:rsid w:val="00B00A33"/>
    <w:rsid w:val="00B016E7"/>
    <w:rsid w:val="00B03A9A"/>
    <w:rsid w:val="00B048E1"/>
    <w:rsid w:val="00B04EB6"/>
    <w:rsid w:val="00B04EDC"/>
    <w:rsid w:val="00B04FCB"/>
    <w:rsid w:val="00B05ABD"/>
    <w:rsid w:val="00B14F24"/>
    <w:rsid w:val="00B1538F"/>
    <w:rsid w:val="00B154E4"/>
    <w:rsid w:val="00B155F1"/>
    <w:rsid w:val="00B16B3F"/>
    <w:rsid w:val="00B23553"/>
    <w:rsid w:val="00B24570"/>
    <w:rsid w:val="00B247A7"/>
    <w:rsid w:val="00B300EE"/>
    <w:rsid w:val="00B338AD"/>
    <w:rsid w:val="00B34150"/>
    <w:rsid w:val="00B35BF6"/>
    <w:rsid w:val="00B40BB3"/>
    <w:rsid w:val="00B41812"/>
    <w:rsid w:val="00B41B5D"/>
    <w:rsid w:val="00B4280E"/>
    <w:rsid w:val="00B44029"/>
    <w:rsid w:val="00B45ADA"/>
    <w:rsid w:val="00B46088"/>
    <w:rsid w:val="00B54569"/>
    <w:rsid w:val="00B56CA1"/>
    <w:rsid w:val="00B65822"/>
    <w:rsid w:val="00B6591F"/>
    <w:rsid w:val="00B65A3F"/>
    <w:rsid w:val="00B66693"/>
    <w:rsid w:val="00B72DF0"/>
    <w:rsid w:val="00B759FB"/>
    <w:rsid w:val="00B80896"/>
    <w:rsid w:val="00B82600"/>
    <w:rsid w:val="00B9467F"/>
    <w:rsid w:val="00B94792"/>
    <w:rsid w:val="00B9739C"/>
    <w:rsid w:val="00BA0F36"/>
    <w:rsid w:val="00BA116D"/>
    <w:rsid w:val="00BA1BFB"/>
    <w:rsid w:val="00BA2235"/>
    <w:rsid w:val="00BA361C"/>
    <w:rsid w:val="00BA477F"/>
    <w:rsid w:val="00BA7868"/>
    <w:rsid w:val="00BB30B3"/>
    <w:rsid w:val="00BB54F1"/>
    <w:rsid w:val="00BC40D7"/>
    <w:rsid w:val="00BD22B0"/>
    <w:rsid w:val="00BD5189"/>
    <w:rsid w:val="00BD6A5B"/>
    <w:rsid w:val="00BD74FA"/>
    <w:rsid w:val="00BD7545"/>
    <w:rsid w:val="00BE361C"/>
    <w:rsid w:val="00BE3D0D"/>
    <w:rsid w:val="00BE61EF"/>
    <w:rsid w:val="00BE621A"/>
    <w:rsid w:val="00BE7EB7"/>
    <w:rsid w:val="00BF0957"/>
    <w:rsid w:val="00BF2FF7"/>
    <w:rsid w:val="00BF6D5E"/>
    <w:rsid w:val="00C0556E"/>
    <w:rsid w:val="00C136E1"/>
    <w:rsid w:val="00C14394"/>
    <w:rsid w:val="00C14416"/>
    <w:rsid w:val="00C164B7"/>
    <w:rsid w:val="00C23E4E"/>
    <w:rsid w:val="00C263B8"/>
    <w:rsid w:val="00C315F1"/>
    <w:rsid w:val="00C32E83"/>
    <w:rsid w:val="00C379BF"/>
    <w:rsid w:val="00C37DE9"/>
    <w:rsid w:val="00C40596"/>
    <w:rsid w:val="00C42E00"/>
    <w:rsid w:val="00C42F98"/>
    <w:rsid w:val="00C446CE"/>
    <w:rsid w:val="00C52AE7"/>
    <w:rsid w:val="00C535D3"/>
    <w:rsid w:val="00C5587F"/>
    <w:rsid w:val="00C56580"/>
    <w:rsid w:val="00C57D31"/>
    <w:rsid w:val="00C623F3"/>
    <w:rsid w:val="00C65245"/>
    <w:rsid w:val="00C738F5"/>
    <w:rsid w:val="00C768A9"/>
    <w:rsid w:val="00C80CFF"/>
    <w:rsid w:val="00C81D05"/>
    <w:rsid w:val="00C8437D"/>
    <w:rsid w:val="00C843C5"/>
    <w:rsid w:val="00C84A10"/>
    <w:rsid w:val="00C866B9"/>
    <w:rsid w:val="00C87FC9"/>
    <w:rsid w:val="00C9083C"/>
    <w:rsid w:val="00C92A77"/>
    <w:rsid w:val="00C930ED"/>
    <w:rsid w:val="00C9614C"/>
    <w:rsid w:val="00CA444F"/>
    <w:rsid w:val="00CA64FE"/>
    <w:rsid w:val="00CB1917"/>
    <w:rsid w:val="00CB24E1"/>
    <w:rsid w:val="00CB613E"/>
    <w:rsid w:val="00CC4C44"/>
    <w:rsid w:val="00CC66CF"/>
    <w:rsid w:val="00CD3260"/>
    <w:rsid w:val="00CD698C"/>
    <w:rsid w:val="00CE1BFC"/>
    <w:rsid w:val="00CE3E46"/>
    <w:rsid w:val="00CE79E2"/>
    <w:rsid w:val="00CF0A71"/>
    <w:rsid w:val="00CF1750"/>
    <w:rsid w:val="00CF2B31"/>
    <w:rsid w:val="00CF5C07"/>
    <w:rsid w:val="00CF628D"/>
    <w:rsid w:val="00CF6434"/>
    <w:rsid w:val="00CF7C2C"/>
    <w:rsid w:val="00D01AC1"/>
    <w:rsid w:val="00D04C7A"/>
    <w:rsid w:val="00D0528F"/>
    <w:rsid w:val="00D05E3A"/>
    <w:rsid w:val="00D078C0"/>
    <w:rsid w:val="00D07ECE"/>
    <w:rsid w:val="00D118BA"/>
    <w:rsid w:val="00D12BC4"/>
    <w:rsid w:val="00D16332"/>
    <w:rsid w:val="00D16ACF"/>
    <w:rsid w:val="00D211D6"/>
    <w:rsid w:val="00D228D2"/>
    <w:rsid w:val="00D23153"/>
    <w:rsid w:val="00D23202"/>
    <w:rsid w:val="00D2343C"/>
    <w:rsid w:val="00D23E70"/>
    <w:rsid w:val="00D271CE"/>
    <w:rsid w:val="00D272E1"/>
    <w:rsid w:val="00D31F36"/>
    <w:rsid w:val="00D33A39"/>
    <w:rsid w:val="00D34EA0"/>
    <w:rsid w:val="00D35974"/>
    <w:rsid w:val="00D375A7"/>
    <w:rsid w:val="00D44153"/>
    <w:rsid w:val="00D50502"/>
    <w:rsid w:val="00D526B3"/>
    <w:rsid w:val="00D53BCE"/>
    <w:rsid w:val="00D64924"/>
    <w:rsid w:val="00D652A9"/>
    <w:rsid w:val="00D65594"/>
    <w:rsid w:val="00D67781"/>
    <w:rsid w:val="00D71D71"/>
    <w:rsid w:val="00D7580A"/>
    <w:rsid w:val="00D821B1"/>
    <w:rsid w:val="00D82BEB"/>
    <w:rsid w:val="00D8682A"/>
    <w:rsid w:val="00D901C9"/>
    <w:rsid w:val="00D9121D"/>
    <w:rsid w:val="00D92DDB"/>
    <w:rsid w:val="00D93CD6"/>
    <w:rsid w:val="00DA016D"/>
    <w:rsid w:val="00DA036A"/>
    <w:rsid w:val="00DA0F44"/>
    <w:rsid w:val="00DA5982"/>
    <w:rsid w:val="00DA6675"/>
    <w:rsid w:val="00DA71AA"/>
    <w:rsid w:val="00DA7CC8"/>
    <w:rsid w:val="00DB387E"/>
    <w:rsid w:val="00DB425F"/>
    <w:rsid w:val="00DB553A"/>
    <w:rsid w:val="00DB67FA"/>
    <w:rsid w:val="00DB6B61"/>
    <w:rsid w:val="00DC1010"/>
    <w:rsid w:val="00DD16E6"/>
    <w:rsid w:val="00DD25E1"/>
    <w:rsid w:val="00DD3F1A"/>
    <w:rsid w:val="00DD3FE2"/>
    <w:rsid w:val="00DD4D28"/>
    <w:rsid w:val="00DD76DD"/>
    <w:rsid w:val="00DE0B3C"/>
    <w:rsid w:val="00DE1DE4"/>
    <w:rsid w:val="00DE559D"/>
    <w:rsid w:val="00DE675E"/>
    <w:rsid w:val="00DF08A7"/>
    <w:rsid w:val="00DF3CFF"/>
    <w:rsid w:val="00DF42C4"/>
    <w:rsid w:val="00DF604C"/>
    <w:rsid w:val="00DF68C2"/>
    <w:rsid w:val="00E02500"/>
    <w:rsid w:val="00E046C0"/>
    <w:rsid w:val="00E05E97"/>
    <w:rsid w:val="00E060D1"/>
    <w:rsid w:val="00E12B5F"/>
    <w:rsid w:val="00E17702"/>
    <w:rsid w:val="00E23C4C"/>
    <w:rsid w:val="00E32718"/>
    <w:rsid w:val="00E34038"/>
    <w:rsid w:val="00E35C6A"/>
    <w:rsid w:val="00E43FC5"/>
    <w:rsid w:val="00E44365"/>
    <w:rsid w:val="00E47041"/>
    <w:rsid w:val="00E47F54"/>
    <w:rsid w:val="00E515EE"/>
    <w:rsid w:val="00E52953"/>
    <w:rsid w:val="00E533DA"/>
    <w:rsid w:val="00E57934"/>
    <w:rsid w:val="00E60952"/>
    <w:rsid w:val="00E61092"/>
    <w:rsid w:val="00E628A8"/>
    <w:rsid w:val="00E629F5"/>
    <w:rsid w:val="00E6485A"/>
    <w:rsid w:val="00E65120"/>
    <w:rsid w:val="00E677CC"/>
    <w:rsid w:val="00E719FE"/>
    <w:rsid w:val="00E825D4"/>
    <w:rsid w:val="00E829A3"/>
    <w:rsid w:val="00E83D48"/>
    <w:rsid w:val="00E86E45"/>
    <w:rsid w:val="00E874A8"/>
    <w:rsid w:val="00E87D3A"/>
    <w:rsid w:val="00E87E5B"/>
    <w:rsid w:val="00E909B6"/>
    <w:rsid w:val="00E925EF"/>
    <w:rsid w:val="00EA09FE"/>
    <w:rsid w:val="00EA1C3E"/>
    <w:rsid w:val="00EA37AA"/>
    <w:rsid w:val="00EA61BF"/>
    <w:rsid w:val="00EB04DB"/>
    <w:rsid w:val="00EB3771"/>
    <w:rsid w:val="00EB66F9"/>
    <w:rsid w:val="00EC3DB4"/>
    <w:rsid w:val="00EC54DE"/>
    <w:rsid w:val="00ED0DC0"/>
    <w:rsid w:val="00ED2EB1"/>
    <w:rsid w:val="00ED3748"/>
    <w:rsid w:val="00EE25B8"/>
    <w:rsid w:val="00EE2F5A"/>
    <w:rsid w:val="00EE48B5"/>
    <w:rsid w:val="00EF51DA"/>
    <w:rsid w:val="00EF54EF"/>
    <w:rsid w:val="00EF7C9B"/>
    <w:rsid w:val="00F01364"/>
    <w:rsid w:val="00F028A9"/>
    <w:rsid w:val="00F0367C"/>
    <w:rsid w:val="00F05514"/>
    <w:rsid w:val="00F06E60"/>
    <w:rsid w:val="00F07AC4"/>
    <w:rsid w:val="00F11CAA"/>
    <w:rsid w:val="00F21C95"/>
    <w:rsid w:val="00F2353A"/>
    <w:rsid w:val="00F23D36"/>
    <w:rsid w:val="00F25430"/>
    <w:rsid w:val="00F25DFD"/>
    <w:rsid w:val="00F26043"/>
    <w:rsid w:val="00F27223"/>
    <w:rsid w:val="00F32555"/>
    <w:rsid w:val="00F32F38"/>
    <w:rsid w:val="00F33A2E"/>
    <w:rsid w:val="00F340F9"/>
    <w:rsid w:val="00F4092C"/>
    <w:rsid w:val="00F4577C"/>
    <w:rsid w:val="00F539F4"/>
    <w:rsid w:val="00F56397"/>
    <w:rsid w:val="00F5649D"/>
    <w:rsid w:val="00F579F4"/>
    <w:rsid w:val="00F61751"/>
    <w:rsid w:val="00F61E1D"/>
    <w:rsid w:val="00F627A6"/>
    <w:rsid w:val="00F62DF0"/>
    <w:rsid w:val="00F644FA"/>
    <w:rsid w:val="00F651D6"/>
    <w:rsid w:val="00F6751A"/>
    <w:rsid w:val="00F70372"/>
    <w:rsid w:val="00F711BC"/>
    <w:rsid w:val="00F75B5F"/>
    <w:rsid w:val="00F80974"/>
    <w:rsid w:val="00F817CC"/>
    <w:rsid w:val="00F81BF4"/>
    <w:rsid w:val="00F827EB"/>
    <w:rsid w:val="00F84EAE"/>
    <w:rsid w:val="00F84FB2"/>
    <w:rsid w:val="00F858C0"/>
    <w:rsid w:val="00F86A4E"/>
    <w:rsid w:val="00F87E5E"/>
    <w:rsid w:val="00F95580"/>
    <w:rsid w:val="00F97581"/>
    <w:rsid w:val="00F978DC"/>
    <w:rsid w:val="00FA42F8"/>
    <w:rsid w:val="00FA4AEA"/>
    <w:rsid w:val="00FA522A"/>
    <w:rsid w:val="00FA63EE"/>
    <w:rsid w:val="00FA6512"/>
    <w:rsid w:val="00FA77CC"/>
    <w:rsid w:val="00FB2D45"/>
    <w:rsid w:val="00FB7A30"/>
    <w:rsid w:val="00FC2F45"/>
    <w:rsid w:val="00FC3F76"/>
    <w:rsid w:val="00FC512B"/>
    <w:rsid w:val="00FC7862"/>
    <w:rsid w:val="00FD345D"/>
    <w:rsid w:val="00FD426C"/>
    <w:rsid w:val="00FD4591"/>
    <w:rsid w:val="00FE286F"/>
    <w:rsid w:val="00FE2EEB"/>
    <w:rsid w:val="00FE4A34"/>
    <w:rsid w:val="00FE6BB5"/>
    <w:rsid w:val="00FF05C1"/>
    <w:rsid w:val="00FF1851"/>
    <w:rsid w:val="00FF2151"/>
    <w:rsid w:val="00FF22BF"/>
    <w:rsid w:val="00FF5FB2"/>
    <w:rsid w:val="012B809D"/>
    <w:rsid w:val="087965B0"/>
    <w:rsid w:val="0A78E094"/>
    <w:rsid w:val="0F6149F8"/>
    <w:rsid w:val="13CBDFB5"/>
    <w:rsid w:val="14D70EEF"/>
    <w:rsid w:val="1777A4C5"/>
    <w:rsid w:val="18273088"/>
    <w:rsid w:val="1BCCD9E3"/>
    <w:rsid w:val="1BF29D79"/>
    <w:rsid w:val="1D193C46"/>
    <w:rsid w:val="1EB47A29"/>
    <w:rsid w:val="20198551"/>
    <w:rsid w:val="210FAF0E"/>
    <w:rsid w:val="2145FE1C"/>
    <w:rsid w:val="23C245A3"/>
    <w:rsid w:val="299C858B"/>
    <w:rsid w:val="30021FDB"/>
    <w:rsid w:val="3040D622"/>
    <w:rsid w:val="314A7933"/>
    <w:rsid w:val="332183C3"/>
    <w:rsid w:val="36B2907B"/>
    <w:rsid w:val="376D36F9"/>
    <w:rsid w:val="3905C69B"/>
    <w:rsid w:val="39FB993E"/>
    <w:rsid w:val="3A39536C"/>
    <w:rsid w:val="3A6A90D9"/>
    <w:rsid w:val="411BAF43"/>
    <w:rsid w:val="4593F672"/>
    <w:rsid w:val="45A6A01C"/>
    <w:rsid w:val="461EB693"/>
    <w:rsid w:val="46D55C94"/>
    <w:rsid w:val="46E32F87"/>
    <w:rsid w:val="499B8F29"/>
    <w:rsid w:val="4FC354F9"/>
    <w:rsid w:val="4FDA9336"/>
    <w:rsid w:val="50388E64"/>
    <w:rsid w:val="508C6293"/>
    <w:rsid w:val="51AA7E07"/>
    <w:rsid w:val="5251B78B"/>
    <w:rsid w:val="56583491"/>
    <w:rsid w:val="5B135851"/>
    <w:rsid w:val="5E1D8B1E"/>
    <w:rsid w:val="602B9718"/>
    <w:rsid w:val="60AD8AED"/>
    <w:rsid w:val="6132D685"/>
    <w:rsid w:val="62F84F0D"/>
    <w:rsid w:val="64101A46"/>
    <w:rsid w:val="641AA07B"/>
    <w:rsid w:val="6551F89C"/>
    <w:rsid w:val="6763CA36"/>
    <w:rsid w:val="68023C31"/>
    <w:rsid w:val="68E7601A"/>
    <w:rsid w:val="6917DDCA"/>
    <w:rsid w:val="69FA7529"/>
    <w:rsid w:val="6B0F81F9"/>
    <w:rsid w:val="6F0A5122"/>
    <w:rsid w:val="7388B6D7"/>
    <w:rsid w:val="74392289"/>
    <w:rsid w:val="74BF7780"/>
    <w:rsid w:val="76FBC131"/>
    <w:rsid w:val="7856A802"/>
    <w:rsid w:val="788B6CBF"/>
    <w:rsid w:val="797F99B2"/>
    <w:rsid w:val="7B536B13"/>
    <w:rsid w:val="7B6B1826"/>
    <w:rsid w:val="7CDA7788"/>
    <w:rsid w:val="7DED873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0C2A"/>
  <w15:chartTrackingRefBased/>
  <w15:docId w15:val="{CC5F8AB8-8E12-4177-9214-8D832FB3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907"/>
    <w:pPr>
      <w:spacing w:after="0" w:line="240" w:lineRule="auto"/>
    </w:pPr>
    <w:rPr>
      <w:rFonts w:ascii="Times New Roman" w:eastAsia="Times New Roman" w:hAnsi="Times New Roman" w:cs="Times New Roman"/>
      <w:kern w:val="0"/>
      <w:sz w:val="24"/>
      <w:szCs w:val="24"/>
      <w:lang w:eastAsia="cs-CZ"/>
      <w14:ligatures w14:val="none"/>
    </w:rPr>
  </w:style>
  <w:style w:type="paragraph" w:styleId="Heading1">
    <w:name w:val="heading 1"/>
    <w:basedOn w:val="Normal"/>
    <w:next w:val="Normal"/>
    <w:link w:val="Heading1Char"/>
    <w:uiPriority w:val="9"/>
    <w:qFormat/>
    <w:rsid w:val="00192F7B"/>
    <w:pPr>
      <w:jc w:val="center"/>
      <w:outlineLvl w:val="0"/>
    </w:pPr>
    <w:rPr>
      <w:b/>
      <w:bCs/>
      <w:sz w:val="25"/>
      <w:szCs w:val="25"/>
    </w:rPr>
  </w:style>
  <w:style w:type="paragraph" w:styleId="Heading2">
    <w:name w:val="heading 2"/>
    <w:basedOn w:val="Normal"/>
    <w:next w:val="Normal"/>
    <w:link w:val="Heading2Char"/>
    <w:uiPriority w:val="9"/>
    <w:unhideWhenUsed/>
    <w:qFormat/>
    <w:rsid w:val="00012A73"/>
    <w:pPr>
      <w:jc w:val="center"/>
      <w:outlineLvl w:val="1"/>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ODRAZKY PRVA UROVEN,Bullet Number,lp1,lp11,List Paragraph11,Bullet 1,Use Case List Paragraph,Bullet List,FooterText,numbered,Paragraphe de liste1,Colorful List - Accent 11,Odrážky,Odstavec se seznamem1,Odsek"/>
    <w:basedOn w:val="Normal"/>
    <w:link w:val="ListParagraphChar"/>
    <w:uiPriority w:val="34"/>
    <w:qFormat/>
    <w:rsid w:val="001A4907"/>
    <w:pPr>
      <w:ind w:left="720"/>
      <w:contextualSpacing/>
    </w:pPr>
  </w:style>
  <w:style w:type="paragraph" w:styleId="Header">
    <w:name w:val="header"/>
    <w:basedOn w:val="Normal"/>
    <w:link w:val="HeaderChar"/>
    <w:uiPriority w:val="99"/>
    <w:unhideWhenUsed/>
    <w:rsid w:val="001A4907"/>
    <w:pPr>
      <w:tabs>
        <w:tab w:val="center" w:pos="4536"/>
        <w:tab w:val="right" w:pos="9072"/>
      </w:tabs>
    </w:pPr>
  </w:style>
  <w:style w:type="character" w:customStyle="1" w:styleId="HeaderChar">
    <w:name w:val="Header Char"/>
    <w:basedOn w:val="DefaultParagraphFont"/>
    <w:link w:val="Header"/>
    <w:uiPriority w:val="99"/>
    <w:rsid w:val="001A4907"/>
    <w:rPr>
      <w:rFonts w:ascii="Times New Roman" w:eastAsia="Times New Roman" w:hAnsi="Times New Roman" w:cs="Times New Roman"/>
      <w:kern w:val="0"/>
      <w:sz w:val="24"/>
      <w:szCs w:val="24"/>
      <w:lang w:eastAsia="cs-CZ"/>
      <w14:ligatures w14:val="none"/>
    </w:rPr>
  </w:style>
  <w:style w:type="paragraph" w:styleId="Footer">
    <w:name w:val="footer"/>
    <w:basedOn w:val="Normal"/>
    <w:link w:val="FooterChar"/>
    <w:uiPriority w:val="99"/>
    <w:unhideWhenUsed/>
    <w:rsid w:val="001A4907"/>
    <w:pPr>
      <w:tabs>
        <w:tab w:val="center" w:pos="4536"/>
        <w:tab w:val="right" w:pos="9072"/>
      </w:tabs>
    </w:pPr>
  </w:style>
  <w:style w:type="character" w:customStyle="1" w:styleId="FooterChar">
    <w:name w:val="Footer Char"/>
    <w:basedOn w:val="DefaultParagraphFont"/>
    <w:link w:val="Footer"/>
    <w:uiPriority w:val="99"/>
    <w:rsid w:val="001A4907"/>
    <w:rPr>
      <w:rFonts w:ascii="Times New Roman" w:eastAsia="Times New Roman" w:hAnsi="Times New Roman" w:cs="Times New Roman"/>
      <w:kern w:val="0"/>
      <w:sz w:val="24"/>
      <w:szCs w:val="24"/>
      <w:lang w:eastAsia="cs-CZ"/>
      <w14:ligatures w14:val="none"/>
    </w:rPr>
  </w:style>
  <w:style w:type="character" w:customStyle="1" w:styleId="ListParagraphChar">
    <w:name w:val="List Paragraph Char"/>
    <w:aliases w:val="body Char,Odsek zoznamu2 Char,ODRAZKY PRVA UROVEN Char,Bullet Number Char,lp1 Char,lp11 Char,List Paragraph11 Char,Bullet 1 Char,Use Case List Paragraph Char,Bullet List Char,FooterText Char,numbered Char,Paragraphe de liste1 Char"/>
    <w:link w:val="ListParagraph"/>
    <w:uiPriority w:val="34"/>
    <w:qFormat/>
    <w:rsid w:val="001A4907"/>
    <w:rPr>
      <w:rFonts w:ascii="Times New Roman" w:eastAsia="Times New Roman" w:hAnsi="Times New Roman" w:cs="Times New Roman"/>
      <w:kern w:val="0"/>
      <w:sz w:val="24"/>
      <w:szCs w:val="24"/>
      <w:lang w:eastAsia="cs-CZ"/>
      <w14:ligatures w14:val="none"/>
    </w:rPr>
  </w:style>
  <w:style w:type="paragraph" w:styleId="NoSpacing">
    <w:name w:val="No Spacing"/>
    <w:uiPriority w:val="1"/>
    <w:qFormat/>
    <w:rsid w:val="001A4907"/>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CharStyle15">
    <w:name w:val="Char Style 15"/>
    <w:link w:val="Style4"/>
    <w:uiPriority w:val="99"/>
    <w:locked/>
    <w:rsid w:val="001A4907"/>
    <w:rPr>
      <w:shd w:val="clear" w:color="auto" w:fill="FFFFFF"/>
    </w:rPr>
  </w:style>
  <w:style w:type="paragraph" w:customStyle="1" w:styleId="Style4">
    <w:name w:val="Style 4"/>
    <w:basedOn w:val="Normal"/>
    <w:link w:val="CharStyle15"/>
    <w:uiPriority w:val="99"/>
    <w:rsid w:val="001A4907"/>
    <w:pPr>
      <w:widowControl w:val="0"/>
      <w:shd w:val="clear" w:color="auto" w:fill="FFFFFF"/>
      <w:spacing w:before="260" w:line="266" w:lineRule="exact"/>
      <w:ind w:hanging="460"/>
    </w:pPr>
    <w:rPr>
      <w:rFonts w:asciiTheme="minorHAnsi" w:eastAsiaTheme="minorHAnsi" w:hAnsiTheme="minorHAnsi" w:cstheme="minorBidi"/>
      <w:kern w:val="2"/>
      <w:sz w:val="22"/>
      <w:szCs w:val="22"/>
      <w:lang w:eastAsia="en-US"/>
      <w14:ligatures w14:val="standardContextual"/>
    </w:rPr>
  </w:style>
  <w:style w:type="character" w:customStyle="1" w:styleId="CharStyle28">
    <w:name w:val="Char Style 28"/>
    <w:link w:val="Style27"/>
    <w:uiPriority w:val="99"/>
    <w:locked/>
    <w:rsid w:val="001A4907"/>
    <w:rPr>
      <w:sz w:val="40"/>
      <w:shd w:val="clear" w:color="auto" w:fill="FFFFFF"/>
    </w:rPr>
  </w:style>
  <w:style w:type="paragraph" w:customStyle="1" w:styleId="Style27">
    <w:name w:val="Style 27"/>
    <w:basedOn w:val="Normal"/>
    <w:link w:val="CharStyle28"/>
    <w:uiPriority w:val="99"/>
    <w:rsid w:val="001A4907"/>
    <w:pPr>
      <w:widowControl w:val="0"/>
      <w:shd w:val="clear" w:color="auto" w:fill="FFFFFF"/>
      <w:spacing w:line="442" w:lineRule="exact"/>
      <w:outlineLvl w:val="0"/>
    </w:pPr>
    <w:rPr>
      <w:rFonts w:asciiTheme="minorHAnsi" w:eastAsiaTheme="minorHAnsi" w:hAnsiTheme="minorHAnsi" w:cstheme="minorBidi"/>
      <w:kern w:val="2"/>
      <w:sz w:val="40"/>
      <w:szCs w:val="22"/>
      <w:lang w:eastAsia="en-US"/>
      <w14:ligatures w14:val="standardContextual"/>
    </w:rPr>
  </w:style>
  <w:style w:type="character" w:customStyle="1" w:styleId="Heading1Char">
    <w:name w:val="Heading 1 Char"/>
    <w:basedOn w:val="DefaultParagraphFont"/>
    <w:link w:val="Heading1"/>
    <w:uiPriority w:val="9"/>
    <w:rsid w:val="00192F7B"/>
    <w:rPr>
      <w:rFonts w:ascii="Times New Roman" w:eastAsia="Times New Roman" w:hAnsi="Times New Roman" w:cs="Times New Roman"/>
      <w:b/>
      <w:bCs/>
      <w:kern w:val="0"/>
      <w:sz w:val="25"/>
      <w:szCs w:val="25"/>
      <w:lang w:eastAsia="cs-CZ"/>
      <w14:ligatures w14:val="none"/>
    </w:rPr>
  </w:style>
  <w:style w:type="character" w:customStyle="1" w:styleId="Heading2Char">
    <w:name w:val="Heading 2 Char"/>
    <w:basedOn w:val="DefaultParagraphFont"/>
    <w:link w:val="Heading2"/>
    <w:uiPriority w:val="9"/>
    <w:rsid w:val="00012A73"/>
    <w:rPr>
      <w:rFonts w:ascii="Times New Roman" w:eastAsia="Times New Roman" w:hAnsi="Times New Roman" w:cs="Times New Roman"/>
      <w:b/>
      <w:kern w:val="0"/>
      <w:lang w:eastAsia="cs-CZ"/>
      <w14:ligatures w14:val="none"/>
    </w:rPr>
  </w:style>
  <w:style w:type="paragraph" w:styleId="Revision">
    <w:name w:val="Revision"/>
    <w:hidden/>
    <w:uiPriority w:val="99"/>
    <w:semiHidden/>
    <w:rsid w:val="001A1B07"/>
    <w:pPr>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ra">
    <w:name w:val="ra"/>
    <w:basedOn w:val="DefaultParagraphFont"/>
    <w:rsid w:val="0025009B"/>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cs-CZ"/>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43D88"/>
    <w:rPr>
      <w:b/>
      <w:bCs/>
    </w:rPr>
  </w:style>
  <w:style w:type="character" w:customStyle="1" w:styleId="CommentSubjectChar">
    <w:name w:val="Comment Subject Char"/>
    <w:basedOn w:val="CommentTextChar"/>
    <w:link w:val="CommentSubject"/>
    <w:uiPriority w:val="99"/>
    <w:semiHidden/>
    <w:rsid w:val="00443D88"/>
    <w:rPr>
      <w:rFonts w:ascii="Times New Roman" w:eastAsia="Times New Roman" w:hAnsi="Times New Roman" w:cs="Times New Roman"/>
      <w:b/>
      <w:bCs/>
      <w:kern w:val="0"/>
      <w:sz w:val="20"/>
      <w:szCs w:val="20"/>
      <w:lang w:eastAsia="cs-CZ"/>
      <w14:ligatures w14:val="none"/>
    </w:rPr>
  </w:style>
  <w:style w:type="table" w:styleId="TableGrid">
    <w:name w:val="Table Grid"/>
    <w:basedOn w:val="TableNormal"/>
    <w:uiPriority w:val="59"/>
    <w:rsid w:val="00976463"/>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rsid w:val="00976463"/>
    <w:pPr>
      <w:spacing w:after="0" w:line="240" w:lineRule="auto"/>
    </w:pPr>
    <w:rPr>
      <w:rFonts w:ascii="Times New Roman" w:eastAsia="Times New Roman" w:hAnsi="Times New Roman" w:cs="Times New Roman"/>
      <w:color w:val="000000"/>
      <w:kern w:val="0"/>
      <w:sz w:val="24"/>
      <w:szCs w:val="20"/>
      <w:lang w:val="cs-CZ" w:eastAsia="sk-SK"/>
      <w14:ligatures w14:val="none"/>
    </w:rPr>
  </w:style>
  <w:style w:type="character" w:styleId="Hyperlink">
    <w:name w:val="Hyperlink"/>
    <w:basedOn w:val="DefaultParagraphFont"/>
    <w:uiPriority w:val="99"/>
    <w:unhideWhenUsed/>
    <w:rsid w:val="00AA55C2"/>
    <w:rPr>
      <w:color w:val="0563C1" w:themeColor="hyperlink"/>
      <w:u w:val="single"/>
    </w:rPr>
  </w:style>
  <w:style w:type="character" w:styleId="UnresolvedMention">
    <w:name w:val="Unresolved Mention"/>
    <w:basedOn w:val="DefaultParagraphFont"/>
    <w:uiPriority w:val="99"/>
    <w:semiHidden/>
    <w:unhideWhenUsed/>
    <w:rsid w:val="00AA5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7" ma:contentTypeDescription="Create a new document." ma:contentTypeScope="" ma:versionID="bccd71910f99046646dc8a6c8aea09e1">
  <xsd:schema xmlns:xsd="http://www.w3.org/2001/XMLSchema" xmlns:xs="http://www.w3.org/2001/XMLSchema" xmlns:p="http://schemas.microsoft.com/office/2006/metadata/properties" xmlns:ns2="2edc7f26-d2e5-406d-904f-6f933c198c37" xmlns:ns3="d333adb1-230f-4111-a9bc-6e844c91e5a9" xmlns:ns4="2f276f23-bb9b-44c8-bc99-74ceb6c2f5f5" xmlns:ns5="47e099a6-7496-4f04-8070-846fee51bde8" targetNamespace="http://schemas.microsoft.com/office/2006/metadata/properties" ma:root="true" ma:fieldsID="704718493b8ab6a784325bb5e80369a0" ns2:_="" ns3:_="" ns4:_="" ns5:_="">
    <xsd:import namespace="2edc7f26-d2e5-406d-904f-6f933c198c37"/>
    <xsd:import namespace="d333adb1-230f-4111-a9bc-6e844c91e5a9"/>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4:lcf76f155ced4ddcb4097134ff3c332f" minOccurs="0"/>
                <xsd:element ref="ns5: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c7f26-d2e5-406d-904f-6f933c198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3adb1-230f-4111-a9bc-6e844c91e5a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315b82-4663-4ec4-9049-937f3bd30877}"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76f23-bb9b-44c8-bc99-74ceb6c2f5f5">
      <Terms xmlns="http://schemas.microsoft.com/office/infopath/2007/PartnerControls"/>
    </lcf76f155ced4ddcb4097134ff3c332f>
    <TaxCatchAll xmlns="47e099a6-7496-4f04-8070-846fee51bd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8A17F-7968-467D-B067-BD32717B0766}">
  <ds:schemaRefs>
    <ds:schemaRef ds:uri="http://schemas.microsoft.com/sharepoint/v3/contenttype/forms"/>
  </ds:schemaRefs>
</ds:datastoreItem>
</file>

<file path=customXml/itemProps2.xml><?xml version="1.0" encoding="utf-8"?>
<ds:datastoreItem xmlns:ds="http://schemas.openxmlformats.org/officeDocument/2006/customXml" ds:itemID="{157914A7-C27B-408A-A340-1CA58B4F7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c7f26-d2e5-406d-904f-6f933c198c37"/>
    <ds:schemaRef ds:uri="d333adb1-230f-4111-a9bc-6e844c91e5a9"/>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ADAB9-EDBB-4C18-847D-C592EBCC4C98}">
  <ds:schemaRefs>
    <ds:schemaRef ds:uri="http://schemas.microsoft.com/office/2006/metadata/properties"/>
    <ds:schemaRef ds:uri="http://schemas.microsoft.com/office/infopath/2007/PartnerControls"/>
    <ds:schemaRef ds:uri="2f276f23-bb9b-44c8-bc99-74ceb6c2f5f5"/>
    <ds:schemaRef ds:uri="47e099a6-7496-4f04-8070-846fee51bde8"/>
  </ds:schemaRefs>
</ds:datastoreItem>
</file>

<file path=customXml/itemProps4.xml><?xml version="1.0" encoding="utf-8"?>
<ds:datastoreItem xmlns:ds="http://schemas.openxmlformats.org/officeDocument/2006/customXml" ds:itemID="{DCA2E2E4-69A0-4CBD-B35C-7F69F47C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4903</Words>
  <Characters>27953</Characters>
  <Application>Microsoft Office Word</Application>
  <DocSecurity>4</DocSecurity>
  <Lines>232</Lines>
  <Paragraphs>65</Paragraphs>
  <ScaleCrop>false</ScaleCrop>
  <Company/>
  <LinksUpToDate>false</LinksUpToDate>
  <CharactersWithSpaces>32791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Kupcova Katarína</dc:creator>
  <cp:keywords/>
  <dc:description/>
  <cp:lastModifiedBy>Dominika Šimúnová</cp:lastModifiedBy>
  <cp:revision>3</cp:revision>
  <dcterms:created xsi:type="dcterms:W3CDTF">2026-04-17T10:08:00Z</dcterms:created>
  <dcterms:modified xsi:type="dcterms:W3CDTF">2026-04-17T10:08:00Z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