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8D2F52">
      <w:pPr>
        <w:spacing w:after="36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8F3BE5" w:rsidRDefault="008F3BE5" w:rsidP="00395A97">
      <w:pPr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D70415">
      <w:pPr>
        <w:spacing w:after="64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16618E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  <w:bookmarkStart w:id="0" w:name="_GoBack"/>
      <w:bookmarkEnd w:id="0"/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F02E5E">
        <w:rPr>
          <w:rFonts w:ascii="Arial Narrow" w:hAnsi="Arial Narrow"/>
          <w:lang w:eastAsia="sk-SK"/>
        </w:rPr>
        <w:t>ý</w:t>
      </w:r>
      <w:r w:rsidRPr="008F3BE5">
        <w:rPr>
          <w:rFonts w:ascii="Arial Narrow" w:hAnsi="Arial Narrow"/>
          <w:lang w:eastAsia="sk-SK"/>
        </w:rPr>
        <w:t xml:space="preserve"> </w:t>
      </w:r>
      <w:r w:rsidR="00F02E5E">
        <w:rPr>
          <w:rFonts w:ascii="Arial Narrow" w:hAnsi="Arial Narrow"/>
          <w:lang w:eastAsia="sk-SK"/>
        </w:rPr>
        <w:t>tovar</w:t>
      </w:r>
      <w:r w:rsidR="008D28DE">
        <w:rPr>
          <w:rFonts w:ascii="Arial Narrow" w:hAnsi="Arial Narrow"/>
          <w:lang w:eastAsia="sk-SK"/>
        </w:rPr>
        <w:t xml:space="preserve"> </w:t>
      </w:r>
      <w:r w:rsidRPr="008F3BE5">
        <w:rPr>
          <w:rFonts w:ascii="Arial Narrow" w:hAnsi="Arial Narrow"/>
          <w:lang w:eastAsia="sk-SK"/>
        </w:rPr>
        <w:t>m</w:t>
      </w:r>
      <w:r w:rsidR="00395A97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F02E5E">
        <w:rPr>
          <w:rFonts w:ascii="Arial Narrow" w:eastAsia="Calibri" w:hAnsi="Arial Narrow"/>
        </w:rPr>
        <w:t>ého</w:t>
      </w:r>
      <w:r w:rsidR="00930AC7">
        <w:rPr>
          <w:rFonts w:ascii="Arial Narrow" w:eastAsia="Calibri" w:hAnsi="Arial Narrow"/>
        </w:rPr>
        <w:t xml:space="preserve"> </w:t>
      </w:r>
      <w:r w:rsidR="00F02E5E">
        <w:rPr>
          <w:rFonts w:ascii="Arial Narrow" w:eastAsia="Calibri" w:hAnsi="Arial Narrow"/>
        </w:rPr>
        <w:t>tovaru</w:t>
      </w:r>
      <w:r w:rsidR="008D28DE">
        <w:rPr>
          <w:rFonts w:ascii="Arial Narrow" w:eastAsia="Calibri" w:hAnsi="Arial Narrow"/>
        </w:rPr>
        <w:t xml:space="preserve"> </w:t>
      </w:r>
      <w:r w:rsidRPr="00C62A3E">
        <w:rPr>
          <w:rFonts w:ascii="Arial Narrow" w:eastAsia="Calibri" w:hAnsi="Arial Narrow"/>
          <w:lang w:val="x-none"/>
        </w:rPr>
        <w:t xml:space="preserve">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6618E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5A97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28DE"/>
    <w:rsid w:val="008D2F52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0415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090B-158A-4ACA-808E-2BC056DC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4</cp:revision>
  <cp:lastPrinted>2020-05-20T08:10:00Z</cp:lastPrinted>
  <dcterms:created xsi:type="dcterms:W3CDTF">2026-04-27T07:11:00Z</dcterms:created>
  <dcterms:modified xsi:type="dcterms:W3CDTF">2026-06-03T08:41:00Z</dcterms:modified>
</cp:coreProperties>
</file>