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370" w14:textId="77777777" w:rsidR="00A16959" w:rsidRDefault="00A16959" w:rsidP="00A95A90">
      <w:pPr>
        <w:jc w:val="center"/>
        <w:rPr>
          <w:rFonts w:ascii="Garamond" w:hAnsi="Garamond"/>
          <w:b/>
          <w:sz w:val="28"/>
          <w:szCs w:val="28"/>
        </w:rPr>
      </w:pPr>
    </w:p>
    <w:p w14:paraId="769EF63A" w14:textId="50FC2B59"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7EBB73C0" w:rsidR="00A95A90" w:rsidRPr="00983F2D" w:rsidRDefault="00A95A90" w:rsidP="00983F2D">
      <w:pPr>
        <w:jc w:val="center"/>
        <w:rPr>
          <w:rFonts w:ascii="Garamond" w:hAnsi="Garamond"/>
          <w:b/>
          <w:bCs/>
          <w:u w:val="single"/>
        </w:rPr>
      </w:pPr>
      <w:r w:rsidRPr="00C4677E">
        <w:rPr>
          <w:rFonts w:ascii="Garamond" w:hAnsi="Garamond" w:cs="Calibri"/>
          <w:b/>
          <w:bCs/>
        </w:rPr>
        <w:t>„</w:t>
      </w:r>
      <w:r w:rsidR="0018118D">
        <w:rPr>
          <w:rFonts w:ascii="Garamond" w:hAnsi="Garamond" w:cs="Calibri"/>
          <w:b/>
          <w:bCs/>
        </w:rPr>
        <w:t xml:space="preserve"> </w:t>
      </w:r>
      <w:bookmarkStart w:id="0" w:name="_Hlk229133327"/>
      <w:r w:rsidR="0018118D" w:rsidRPr="0018118D">
        <w:rPr>
          <w:rFonts w:ascii="Garamond" w:hAnsi="Garamond" w:cs="Calibri"/>
          <w:b/>
          <w:bCs/>
        </w:rPr>
        <w:t xml:space="preserve">Podval betónový TBS 1000 WRi180 DS obojstranný, </w:t>
      </w:r>
      <w:proofErr w:type="spellStart"/>
      <w:r w:rsidR="0018118D" w:rsidRPr="0018118D">
        <w:rPr>
          <w:rFonts w:ascii="Garamond" w:hAnsi="Garamond" w:cs="Calibri"/>
          <w:b/>
          <w:bCs/>
        </w:rPr>
        <w:t>Kwfp</w:t>
      </w:r>
      <w:proofErr w:type="spellEnd"/>
      <w:r w:rsidR="0018118D" w:rsidRPr="0018118D">
        <w:rPr>
          <w:rFonts w:ascii="Garamond" w:hAnsi="Garamond" w:cs="Calibri"/>
          <w:b/>
          <w:bCs/>
        </w:rPr>
        <w:t xml:space="preserve"> N116625-1 C</w:t>
      </w:r>
      <w:r w:rsidR="0018118D">
        <w:rPr>
          <w:rFonts w:ascii="Garamond" w:hAnsi="Garamond"/>
          <w:b/>
          <w:bCs/>
        </w:rPr>
        <w:t xml:space="preserve"> </w:t>
      </w:r>
      <w:bookmarkEnd w:id="0"/>
      <w:r w:rsidR="00CF22D6">
        <w:rPr>
          <w:rFonts w:ascii="Garamond" w:hAnsi="Garamond"/>
          <w:b/>
          <w:bCs/>
        </w:rPr>
        <w:t>_</w:t>
      </w:r>
      <w:r w:rsidR="0018118D">
        <w:rPr>
          <w:rFonts w:ascii="Garamond" w:hAnsi="Garamond"/>
          <w:b/>
          <w:bCs/>
        </w:rPr>
        <w:t xml:space="preserve"> </w:t>
      </w:r>
      <w:r w:rsidR="00CF22D6">
        <w:rPr>
          <w:rFonts w:ascii="Garamond" w:hAnsi="Garamond"/>
          <w:b/>
          <w:bCs/>
        </w:rPr>
        <w:t>CP</w:t>
      </w:r>
      <w:r w:rsidR="00A35365">
        <w:rPr>
          <w:rFonts w:ascii="Garamond" w:hAnsi="Garamond"/>
          <w:b/>
          <w:bCs/>
        </w:rPr>
        <w:t xml:space="preserve"> </w:t>
      </w:r>
      <w:r w:rsidR="00F02A15">
        <w:rPr>
          <w:rFonts w:ascii="Garamond" w:hAnsi="Garamond"/>
          <w:b/>
          <w:bCs/>
        </w:rPr>
        <w:t>1</w:t>
      </w:r>
      <w:r w:rsidR="0018118D">
        <w:rPr>
          <w:rFonts w:ascii="Garamond" w:hAnsi="Garamond"/>
          <w:b/>
          <w:bCs/>
        </w:rPr>
        <w:t>2</w:t>
      </w:r>
      <w:r w:rsidR="00CF22D6">
        <w:rPr>
          <w:rFonts w:ascii="Garamond" w:hAnsi="Garamond"/>
          <w:b/>
          <w:bCs/>
        </w:rPr>
        <w:t>/2026</w:t>
      </w:r>
      <w:r w:rsidR="00C4677E" w:rsidRPr="00C4677E">
        <w:rPr>
          <w:rFonts w:ascii="Garamond" w:hAnsi="Garamond"/>
          <w:b/>
          <w:bCs/>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7E2B02" w:rsidRDefault="00A95A90" w:rsidP="00A95A90">
      <w:pPr>
        <w:tabs>
          <w:tab w:val="left" w:pos="426"/>
        </w:tabs>
        <w:rPr>
          <w:rFonts w:ascii="Garamond" w:hAnsi="Garamond"/>
          <w:sz w:val="20"/>
        </w:rPr>
      </w:pPr>
      <w:bookmarkStart w:id="1" w:name="kontakt_meno"/>
      <w:bookmarkEnd w:id="1"/>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2" w:name="_Hlk148712838"/>
      <w:r w:rsidRPr="007E2B02">
        <w:rPr>
          <w:rFonts w:ascii="Garamond" w:hAnsi="Garamond"/>
          <w:b/>
          <w:sz w:val="20"/>
        </w:rPr>
        <w:t>Dopravný podnik Bratislava, akciová spoločnosť</w:t>
      </w:r>
    </w:p>
    <w:p w14:paraId="50505F7F"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Sídlo: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 xml:space="preserve">Olejkárska 1, 814 52 Bratislava </w:t>
      </w:r>
      <w:bookmarkEnd w:id="2"/>
    </w:p>
    <w:p w14:paraId="366C76A9" w14:textId="3BF97609" w:rsidR="00A95A90" w:rsidRPr="007E2B02" w:rsidRDefault="00A95A90" w:rsidP="00A95A90">
      <w:pPr>
        <w:tabs>
          <w:tab w:val="left" w:pos="426"/>
        </w:tabs>
        <w:rPr>
          <w:rFonts w:ascii="Garamond" w:hAnsi="Garamond"/>
          <w:sz w:val="20"/>
        </w:rPr>
      </w:pPr>
      <w:r w:rsidRPr="007E2B02">
        <w:rPr>
          <w:rFonts w:ascii="Garamond" w:hAnsi="Garamond"/>
          <w:sz w:val="20"/>
        </w:rPr>
        <w:tab/>
        <w:t>Kontaktná osoba:</w:t>
      </w:r>
      <w:r w:rsidRPr="007E2B02">
        <w:rPr>
          <w:rFonts w:ascii="Garamond" w:hAnsi="Garamond"/>
          <w:sz w:val="20"/>
        </w:rPr>
        <w:tab/>
      </w:r>
      <w:r w:rsidRPr="007E2B02">
        <w:rPr>
          <w:rFonts w:ascii="Garamond" w:hAnsi="Garamond"/>
          <w:sz w:val="20"/>
        </w:rPr>
        <w:tab/>
      </w:r>
      <w:r w:rsidRPr="007E2B02">
        <w:rPr>
          <w:rFonts w:ascii="Garamond" w:hAnsi="Garamond"/>
          <w:sz w:val="20"/>
        </w:rPr>
        <w:tab/>
      </w:r>
      <w:r w:rsidR="0018118D">
        <w:rPr>
          <w:rFonts w:ascii="Garamond" w:hAnsi="Garamond"/>
          <w:sz w:val="20"/>
        </w:rPr>
        <w:t>Alena Morvayová</w:t>
      </w:r>
    </w:p>
    <w:p w14:paraId="7A10FDF8" w14:textId="6E4DF0C7" w:rsidR="00A95A90" w:rsidRPr="007E2B02" w:rsidRDefault="00A95A90" w:rsidP="00A95A90">
      <w:pPr>
        <w:tabs>
          <w:tab w:val="left" w:pos="426"/>
        </w:tabs>
        <w:rPr>
          <w:rFonts w:ascii="Garamond" w:hAnsi="Garamond"/>
          <w:sz w:val="20"/>
        </w:rPr>
      </w:pPr>
      <w:r w:rsidRPr="007E2B02">
        <w:rPr>
          <w:rFonts w:ascii="Garamond" w:hAnsi="Garamond"/>
          <w:sz w:val="20"/>
        </w:rPr>
        <w:tab/>
        <w:t>Telefón:</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(+ 421) (2) 5950 1</w:t>
      </w:r>
      <w:r w:rsidR="0018118D">
        <w:rPr>
          <w:rFonts w:ascii="Garamond" w:hAnsi="Garamond"/>
          <w:sz w:val="20"/>
        </w:rPr>
        <w:t>484</w:t>
      </w:r>
    </w:p>
    <w:p w14:paraId="78EC055B" w14:textId="1B2D7A6E" w:rsidR="00A95A90" w:rsidRPr="007E2B02" w:rsidRDefault="00A95A90" w:rsidP="00A95A90">
      <w:pPr>
        <w:tabs>
          <w:tab w:val="left" w:pos="426"/>
        </w:tabs>
        <w:rPr>
          <w:rFonts w:ascii="Garamond" w:hAnsi="Garamond"/>
          <w:sz w:val="20"/>
        </w:rPr>
      </w:pPr>
      <w:r w:rsidRPr="007E2B02">
        <w:rPr>
          <w:rFonts w:ascii="Garamond" w:hAnsi="Garamond"/>
          <w:sz w:val="20"/>
        </w:rPr>
        <w:tab/>
        <w:t>E-mail:</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18118D">
        <w:rPr>
          <w:rFonts w:ascii="Garamond" w:hAnsi="Garamond"/>
          <w:sz w:val="20"/>
        </w:rPr>
        <w:t>morvayova.alena</w:t>
      </w:r>
      <w:r w:rsidR="007E2B02" w:rsidRPr="007E2B02">
        <w:rPr>
          <w:rFonts w:ascii="Garamond" w:hAnsi="Garamond"/>
          <w:sz w:val="20"/>
        </w:rPr>
        <w:t>@dpb.sk</w:t>
      </w:r>
    </w:p>
    <w:p w14:paraId="1196746A"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IČO: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00 492 736</w:t>
      </w:r>
    </w:p>
    <w:p w14:paraId="53FCBFD4" w14:textId="77777777" w:rsidR="00A95A90" w:rsidRPr="007E2B02" w:rsidRDefault="00A95A90" w:rsidP="00A95A90">
      <w:pPr>
        <w:tabs>
          <w:tab w:val="left" w:pos="426"/>
        </w:tabs>
        <w:rPr>
          <w:rFonts w:ascii="Garamond" w:hAnsi="Garamond"/>
          <w:sz w:val="20"/>
        </w:rPr>
      </w:pPr>
      <w:r w:rsidRPr="007E2B02">
        <w:rPr>
          <w:rFonts w:ascii="Garamond" w:hAnsi="Garamond"/>
          <w:sz w:val="20"/>
        </w:rPr>
        <w:tab/>
        <w:t>DIČ:</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2020298786</w:t>
      </w:r>
    </w:p>
    <w:p w14:paraId="22580022" w14:textId="77777777" w:rsidR="00A95A90" w:rsidRPr="007E2B02" w:rsidRDefault="00A95A90" w:rsidP="00A95A90">
      <w:pPr>
        <w:tabs>
          <w:tab w:val="left" w:pos="426"/>
        </w:tabs>
        <w:rPr>
          <w:rFonts w:ascii="Garamond" w:hAnsi="Garamond"/>
          <w:sz w:val="20"/>
        </w:rPr>
      </w:pPr>
      <w:r w:rsidRPr="007E2B02">
        <w:rPr>
          <w:rFonts w:ascii="Garamond" w:hAnsi="Garamond"/>
          <w:sz w:val="20"/>
        </w:rPr>
        <w:tab/>
        <w:t>IČ DPH:</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SK2020298786</w:t>
      </w:r>
    </w:p>
    <w:p w14:paraId="2509E335" w14:textId="66D0D507" w:rsidR="00A95A90" w:rsidRPr="007E2B02" w:rsidRDefault="00A95A90" w:rsidP="00A95A90">
      <w:pPr>
        <w:tabs>
          <w:tab w:val="left" w:pos="426"/>
        </w:tabs>
        <w:rPr>
          <w:rFonts w:ascii="Garamond" w:hAnsi="Garamond"/>
          <w:sz w:val="20"/>
        </w:rPr>
      </w:pPr>
      <w:r w:rsidRPr="007E2B0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1544EA43" w:rsidR="00A95A90" w:rsidRPr="00F02A15" w:rsidRDefault="006E3737" w:rsidP="0057321A">
      <w:pPr>
        <w:pStyle w:val="Odsekzoznamu"/>
        <w:numPr>
          <w:ilvl w:val="0"/>
          <w:numId w:val="2"/>
        </w:numPr>
        <w:tabs>
          <w:tab w:val="left" w:pos="567"/>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r w:rsidR="0018118D" w:rsidRPr="0018118D">
        <w:rPr>
          <w:rFonts w:ascii="Garamond" w:hAnsi="Garamond"/>
          <w:b/>
          <w:bCs/>
          <w:sz w:val="20"/>
          <w:szCs w:val="20"/>
        </w:rPr>
        <w:t xml:space="preserve">Podval betónový TBS 1000 WRi180 DS obojstranný, </w:t>
      </w:r>
      <w:proofErr w:type="spellStart"/>
      <w:r w:rsidR="0018118D" w:rsidRPr="0018118D">
        <w:rPr>
          <w:rFonts w:ascii="Garamond" w:hAnsi="Garamond"/>
          <w:b/>
          <w:bCs/>
          <w:sz w:val="20"/>
          <w:szCs w:val="20"/>
        </w:rPr>
        <w:t>Kwfp</w:t>
      </w:r>
      <w:proofErr w:type="spellEnd"/>
      <w:r w:rsidR="0018118D" w:rsidRPr="0018118D">
        <w:rPr>
          <w:rFonts w:ascii="Garamond" w:hAnsi="Garamond"/>
          <w:b/>
          <w:bCs/>
          <w:sz w:val="20"/>
          <w:szCs w:val="20"/>
        </w:rPr>
        <w:t xml:space="preserve"> N116625-1 C</w:t>
      </w:r>
    </w:p>
    <w:p w14:paraId="42FE2837" w14:textId="2EC69329" w:rsidR="00A95A90" w:rsidRPr="00F02A15" w:rsidRDefault="00A95A90" w:rsidP="00A95A90">
      <w:pPr>
        <w:pStyle w:val="Bezriadkovania"/>
        <w:numPr>
          <w:ilvl w:val="0"/>
          <w:numId w:val="2"/>
        </w:numPr>
        <w:rPr>
          <w:rFonts w:ascii="Garamond" w:hAnsi="Garamond"/>
          <w:b/>
          <w:bCs/>
          <w:sz w:val="20"/>
          <w:szCs w:val="20"/>
        </w:rPr>
      </w:pPr>
      <w:r w:rsidRPr="00F02A15">
        <w:rPr>
          <w:rFonts w:ascii="Garamond" w:hAnsi="Garamond"/>
          <w:b/>
          <w:bCs/>
          <w:sz w:val="20"/>
          <w:szCs w:val="20"/>
        </w:rPr>
        <w:t>Označenie zákazky:</w:t>
      </w:r>
      <w:r w:rsidRPr="00F02A15">
        <w:rPr>
          <w:rFonts w:ascii="Garamond" w:hAnsi="Garamond"/>
          <w:b/>
          <w:bCs/>
          <w:sz w:val="20"/>
          <w:szCs w:val="20"/>
        </w:rPr>
        <w:tab/>
      </w:r>
      <w:r w:rsidR="00B509D2" w:rsidRPr="00F02A15">
        <w:rPr>
          <w:rFonts w:ascii="Garamond" w:hAnsi="Garamond"/>
          <w:b/>
          <w:bCs/>
          <w:sz w:val="20"/>
          <w:szCs w:val="20"/>
        </w:rPr>
        <w:tab/>
      </w:r>
      <w:r w:rsidR="00C4677E" w:rsidRPr="00F02A15">
        <w:rPr>
          <w:rFonts w:ascii="Garamond" w:hAnsi="Garamond"/>
          <w:sz w:val="20"/>
        </w:rPr>
        <w:t xml:space="preserve">CP </w:t>
      </w:r>
      <w:r w:rsidR="000A3B8A" w:rsidRPr="00F02A15">
        <w:rPr>
          <w:rFonts w:ascii="Garamond" w:hAnsi="Garamond"/>
          <w:sz w:val="20"/>
        </w:rPr>
        <w:t>1</w:t>
      </w:r>
      <w:r w:rsidR="0018118D">
        <w:rPr>
          <w:rFonts w:ascii="Garamond" w:hAnsi="Garamond"/>
          <w:sz w:val="20"/>
        </w:rPr>
        <w:t>2</w:t>
      </w:r>
      <w:r w:rsidR="00C4677E" w:rsidRPr="00F02A15">
        <w:rPr>
          <w:rFonts w:ascii="Garamond" w:hAnsi="Garamond"/>
          <w:sz w:val="20"/>
        </w:rPr>
        <w:t>/2026</w:t>
      </w:r>
    </w:p>
    <w:p w14:paraId="2B599601" w14:textId="77777777" w:rsidR="00A95A90" w:rsidRPr="00B509D2" w:rsidRDefault="00A95A90" w:rsidP="00A95A90">
      <w:pPr>
        <w:pStyle w:val="Bezriadkovania"/>
        <w:rPr>
          <w:rFonts w:ascii="Garamond" w:hAnsi="Garamond"/>
          <w:b/>
          <w:bCs/>
          <w:sz w:val="20"/>
          <w:szCs w:val="20"/>
        </w:rPr>
      </w:pPr>
    </w:p>
    <w:p w14:paraId="26DC7DE8" w14:textId="5F84DC4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0018118D">
        <w:rPr>
          <w:rFonts w:ascii="Garamond" w:hAnsi="Garamond"/>
          <w:sz w:val="20"/>
          <w:szCs w:val="20"/>
        </w:rPr>
        <w:t>tovar</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78B54AE2"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 xml:space="preserve">Predpokladaná hodnota zákazky: </w:t>
      </w:r>
      <w:r w:rsidR="0018118D">
        <w:rPr>
          <w:rFonts w:ascii="Garamond" w:hAnsi="Garamond"/>
          <w:b/>
          <w:sz w:val="20"/>
          <w:szCs w:val="20"/>
        </w:rPr>
        <w:t xml:space="preserve"> </w:t>
      </w:r>
      <w:r w:rsidR="0018118D">
        <w:rPr>
          <w:rFonts w:ascii="Garamond" w:hAnsi="Garamond"/>
          <w:sz w:val="20"/>
        </w:rPr>
        <w:t>65 710,00</w:t>
      </w:r>
      <w:r w:rsidR="00E864B0">
        <w:rPr>
          <w:rFonts w:ascii="Garamond" w:hAnsi="Garamond"/>
          <w:sz w:val="20"/>
        </w:rPr>
        <w:t xml:space="preserve">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75844BBB" w14:textId="38B2A579" w:rsidR="00A95A90" w:rsidRPr="00B509D2" w:rsidRDefault="00A95A90" w:rsidP="00A95A90">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Pr="00B509D2">
        <w:rPr>
          <w:rFonts w:ascii="Garamond" w:hAnsi="Garamond" w:cs="Arial"/>
          <w:bCs/>
          <w:sz w:val="20"/>
          <w:szCs w:val="20"/>
        </w:rPr>
        <w:t>:</w:t>
      </w:r>
      <w:r w:rsidR="00B509D2">
        <w:rPr>
          <w:rFonts w:ascii="Garamond" w:hAnsi="Garamond" w:cs="Arial"/>
          <w:bCs/>
          <w:sz w:val="20"/>
          <w:szCs w:val="20"/>
        </w:rPr>
        <w:t xml:space="preserve"> </w:t>
      </w:r>
      <w:r w:rsidR="0018118D">
        <w:rPr>
          <w:rFonts w:ascii="Garamond" w:hAnsi="Garamond"/>
          <w:sz w:val="20"/>
        </w:rPr>
        <w:t xml:space="preserve">44114200-4 </w:t>
      </w:r>
      <w:r w:rsidR="0021584C">
        <w:rPr>
          <w:rFonts w:ascii="Garamond" w:hAnsi="Garamond"/>
          <w:sz w:val="20"/>
        </w:rPr>
        <w:t xml:space="preserve">  </w:t>
      </w:r>
      <w:r w:rsidR="0018118D">
        <w:rPr>
          <w:rFonts w:ascii="Garamond" w:hAnsi="Garamond"/>
          <w:sz w:val="20"/>
        </w:rPr>
        <w:t>Betónové výrobky</w:t>
      </w: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18549C77" w14:textId="7479A36F" w:rsidR="006115AE" w:rsidRPr="00B509D2" w:rsidRDefault="00A95A90" w:rsidP="00B509D2">
      <w:pPr>
        <w:numPr>
          <w:ilvl w:val="0"/>
          <w:numId w:val="2"/>
        </w:numPr>
        <w:rPr>
          <w:rFonts w:ascii="Garamond" w:hAnsi="Garamond"/>
          <w:bCs/>
          <w:i/>
          <w:color w:val="000000"/>
          <w:sz w:val="20"/>
        </w:rPr>
      </w:pPr>
      <w:r w:rsidRPr="00B509D2">
        <w:rPr>
          <w:rFonts w:ascii="Garamond" w:hAnsi="Garamond"/>
          <w:b/>
          <w:bCs/>
          <w:sz w:val="20"/>
        </w:rPr>
        <w:t>Opis predmetu zákazky</w:t>
      </w:r>
    </w:p>
    <w:p w14:paraId="2F45E0F7" w14:textId="3AADA15E" w:rsidR="00A95A90" w:rsidRDefault="00E6108E" w:rsidP="00741392">
      <w:pPr>
        <w:pStyle w:val="Odsekzoznamu"/>
        <w:ind w:left="360"/>
        <w:rPr>
          <w:rFonts w:ascii="Garamond" w:hAnsi="Garamond"/>
          <w:sz w:val="20"/>
          <w:szCs w:val="20"/>
        </w:rPr>
      </w:pPr>
      <w:r w:rsidRPr="00E6108E">
        <w:rPr>
          <w:rFonts w:ascii="Garamond" w:hAnsi="Garamond"/>
          <w:sz w:val="20"/>
          <w:szCs w:val="20"/>
        </w:rPr>
        <w:t xml:space="preserve">Predmetom zákazky je </w:t>
      </w:r>
      <w:r w:rsidR="00741392">
        <w:rPr>
          <w:rFonts w:ascii="Garamond" w:hAnsi="Garamond"/>
          <w:sz w:val="20"/>
          <w:szCs w:val="20"/>
        </w:rPr>
        <w:t xml:space="preserve">dodanie betónových podvalov TBS 1000 WRi180 DS obojstranných, </w:t>
      </w:r>
      <w:proofErr w:type="spellStart"/>
      <w:r w:rsidR="00741392">
        <w:rPr>
          <w:rFonts w:ascii="Garamond" w:hAnsi="Garamond"/>
          <w:sz w:val="20"/>
          <w:szCs w:val="20"/>
        </w:rPr>
        <w:t>Kwfp</w:t>
      </w:r>
      <w:proofErr w:type="spellEnd"/>
      <w:r w:rsidR="00741392">
        <w:rPr>
          <w:rFonts w:ascii="Garamond" w:hAnsi="Garamond"/>
          <w:sz w:val="20"/>
          <w:szCs w:val="20"/>
        </w:rPr>
        <w:t xml:space="preserve"> N116625-1 C</w:t>
      </w:r>
    </w:p>
    <w:p w14:paraId="1BC377B4" w14:textId="77777777" w:rsidR="009B234E" w:rsidRDefault="009B234E" w:rsidP="00741392">
      <w:pPr>
        <w:pStyle w:val="Odsekzoznamu"/>
        <w:ind w:left="360"/>
        <w:rPr>
          <w:rFonts w:ascii="Garamond" w:hAnsi="Garamond"/>
          <w:sz w:val="20"/>
          <w:szCs w:val="20"/>
        </w:rPr>
      </w:pPr>
    </w:p>
    <w:p w14:paraId="5532D13E" w14:textId="298A7296" w:rsidR="00741392" w:rsidRDefault="009B234E" w:rsidP="009B234E">
      <w:pPr>
        <w:pStyle w:val="Odsekzoznamu"/>
        <w:ind w:left="360"/>
        <w:rPr>
          <w:rFonts w:ascii="Garamond" w:hAnsi="Garamond"/>
          <w:sz w:val="20"/>
        </w:rPr>
      </w:pPr>
      <w:r w:rsidRPr="009B234E">
        <w:rPr>
          <w:rFonts w:ascii="Garamond" w:hAnsi="Garamond"/>
          <w:sz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755D3C7" w14:textId="77777777" w:rsidR="009B234E" w:rsidRPr="009B234E" w:rsidRDefault="009B234E" w:rsidP="009B234E">
      <w:pPr>
        <w:pStyle w:val="Odsekzoznamu"/>
        <w:ind w:left="360"/>
        <w:rPr>
          <w:rFonts w:ascii="Garamond" w:hAnsi="Garamond"/>
          <w:sz w:val="20"/>
        </w:rPr>
      </w:pPr>
    </w:p>
    <w:p w14:paraId="612EC31F" w14:textId="17EAFAC3" w:rsidR="002A67C7" w:rsidRPr="009B234E"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 xml:space="preserve">Dopravný podnik Bratislava, akciová spoločnosť, </w:t>
      </w:r>
      <w:r w:rsidR="00741392">
        <w:rPr>
          <w:rFonts w:ascii="Garamond" w:hAnsi="Garamond"/>
          <w:bCs/>
          <w:color w:val="000000"/>
          <w:sz w:val="20"/>
          <w:szCs w:val="20"/>
        </w:rPr>
        <w:t>trať Rača</w:t>
      </w:r>
    </w:p>
    <w:p w14:paraId="47B81FAD" w14:textId="77777777" w:rsidR="009B234E" w:rsidRPr="004622F5" w:rsidRDefault="009B234E" w:rsidP="009B234E">
      <w:pPr>
        <w:pStyle w:val="Odsekzoznamu"/>
        <w:spacing w:after="0" w:line="240" w:lineRule="auto"/>
        <w:ind w:left="360"/>
        <w:jc w:val="both"/>
        <w:rPr>
          <w:rFonts w:ascii="Garamond" w:hAnsi="Garamond"/>
          <w:b/>
          <w:bCs/>
          <w:color w:val="000000"/>
          <w:sz w:val="20"/>
          <w:szCs w:val="20"/>
        </w:rPr>
      </w:pPr>
    </w:p>
    <w:p w14:paraId="262F02D8" w14:textId="602FF641" w:rsidR="004622F5" w:rsidRPr="00B509D2" w:rsidRDefault="00453182" w:rsidP="00810FEE">
      <w:pPr>
        <w:pStyle w:val="Odsekzoznamu"/>
        <w:numPr>
          <w:ilvl w:val="0"/>
          <w:numId w:val="2"/>
        </w:numPr>
        <w:spacing w:after="0" w:line="240" w:lineRule="auto"/>
        <w:jc w:val="both"/>
        <w:rPr>
          <w:rFonts w:ascii="Garamond" w:hAnsi="Garamond"/>
          <w:b/>
          <w:bCs/>
          <w:color w:val="000000"/>
          <w:sz w:val="20"/>
          <w:szCs w:val="20"/>
        </w:rPr>
      </w:pPr>
      <w:r>
        <w:rPr>
          <w:rFonts w:ascii="Garamond" w:hAnsi="Garamond"/>
          <w:b/>
          <w:bCs/>
          <w:color w:val="000000"/>
          <w:sz w:val="20"/>
          <w:szCs w:val="20"/>
        </w:rPr>
        <w:t xml:space="preserve">Dodacia lehota predmetu zákazky:  </w:t>
      </w:r>
      <w:r w:rsidRPr="00453182">
        <w:rPr>
          <w:rFonts w:ascii="Garamond" w:hAnsi="Garamond"/>
          <w:color w:val="000000"/>
          <w:sz w:val="20"/>
          <w:szCs w:val="20"/>
        </w:rPr>
        <w:t>maximálne do 14  týždňov odo dňa doručenia objednávky</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2483A5FB"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A230AC" w:rsidRPr="000F6497">
        <w:rPr>
          <w:rFonts w:ascii="Garamond" w:hAnsi="Garamond"/>
          <w:color w:val="000000"/>
          <w:sz w:val="20"/>
          <w:szCs w:val="20"/>
        </w:rPr>
        <w:t>nie</w:t>
      </w:r>
    </w:p>
    <w:p w14:paraId="35E6CFCE" w14:textId="77777777" w:rsidR="00A95A90" w:rsidRPr="00B509D2" w:rsidRDefault="00A95A90" w:rsidP="003933BA">
      <w:pPr>
        <w:rPr>
          <w:rFonts w:ascii="Garamond" w:hAnsi="Garamond"/>
          <w:color w:val="000000"/>
          <w:sz w:val="20"/>
        </w:rPr>
      </w:pPr>
    </w:p>
    <w:p w14:paraId="72BEE467" w14:textId="7D372036" w:rsidR="00A95A90" w:rsidRPr="00795E94" w:rsidRDefault="00A95A90" w:rsidP="00A95A90">
      <w:pPr>
        <w:pStyle w:val="Odsekzoznamu"/>
        <w:numPr>
          <w:ilvl w:val="0"/>
          <w:numId w:val="2"/>
        </w:numPr>
        <w:spacing w:after="0" w:line="240" w:lineRule="auto"/>
        <w:rPr>
          <w:rFonts w:ascii="Garamond" w:hAnsi="Garamond"/>
          <w:b/>
          <w:bCs/>
          <w:color w:val="000000"/>
          <w:sz w:val="20"/>
          <w:szCs w:val="20"/>
          <w:u w:val="single"/>
        </w:rPr>
      </w:pPr>
      <w:r w:rsidRPr="00B509D2">
        <w:rPr>
          <w:rFonts w:ascii="Garamond" w:hAnsi="Garamond"/>
          <w:b/>
          <w:bCs/>
          <w:color w:val="000000"/>
          <w:sz w:val="20"/>
          <w:szCs w:val="20"/>
        </w:rPr>
        <w:t xml:space="preserve">Lehota, miesto a spôsob predkladania ponúk:  </w:t>
      </w:r>
      <w:r w:rsidR="003933BA" w:rsidRPr="003933BA">
        <w:rPr>
          <w:rFonts w:ascii="Garamond" w:hAnsi="Garamond"/>
          <w:b/>
          <w:bCs/>
          <w:color w:val="000000"/>
          <w:sz w:val="20"/>
          <w:szCs w:val="20"/>
        </w:rPr>
        <w:t xml:space="preserve"> </w:t>
      </w:r>
      <w:r w:rsidR="003933BA" w:rsidRPr="00795E94">
        <w:rPr>
          <w:rFonts w:ascii="Garamond" w:hAnsi="Garamond"/>
          <w:b/>
          <w:bCs/>
          <w:color w:val="000000"/>
          <w:sz w:val="20"/>
          <w:szCs w:val="20"/>
          <w:u w:val="single"/>
        </w:rPr>
        <w:t xml:space="preserve">do </w:t>
      </w:r>
      <w:r w:rsidR="000F6497" w:rsidRPr="00795E94">
        <w:rPr>
          <w:rFonts w:ascii="Garamond" w:hAnsi="Garamond"/>
          <w:b/>
          <w:bCs/>
          <w:color w:val="000000"/>
          <w:sz w:val="20"/>
          <w:szCs w:val="20"/>
          <w:u w:val="single"/>
        </w:rPr>
        <w:t>1</w:t>
      </w:r>
      <w:r w:rsidR="00964EFB" w:rsidRPr="00795E94">
        <w:rPr>
          <w:rFonts w:ascii="Garamond" w:hAnsi="Garamond"/>
          <w:b/>
          <w:bCs/>
          <w:color w:val="000000"/>
          <w:sz w:val="20"/>
          <w:szCs w:val="20"/>
          <w:u w:val="single"/>
        </w:rPr>
        <w:t>8</w:t>
      </w:r>
      <w:r w:rsidR="003933BA" w:rsidRPr="00795E94">
        <w:rPr>
          <w:rFonts w:ascii="Garamond" w:hAnsi="Garamond"/>
          <w:b/>
          <w:bCs/>
          <w:color w:val="000000"/>
          <w:sz w:val="20"/>
          <w:szCs w:val="20"/>
          <w:u w:val="single"/>
        </w:rPr>
        <w:t>.0</w:t>
      </w:r>
      <w:r w:rsidR="00741392" w:rsidRPr="00795E94">
        <w:rPr>
          <w:rFonts w:ascii="Garamond" w:hAnsi="Garamond"/>
          <w:b/>
          <w:bCs/>
          <w:color w:val="000000"/>
          <w:sz w:val="20"/>
          <w:szCs w:val="20"/>
          <w:u w:val="single"/>
        </w:rPr>
        <w:t>5</w:t>
      </w:r>
      <w:r w:rsidR="003933BA" w:rsidRPr="00795E94">
        <w:rPr>
          <w:rFonts w:ascii="Garamond" w:hAnsi="Garamond"/>
          <w:b/>
          <w:bCs/>
          <w:color w:val="000000"/>
          <w:sz w:val="20"/>
          <w:szCs w:val="20"/>
          <w:u w:val="single"/>
        </w:rPr>
        <w:t xml:space="preserve">.2026 do </w:t>
      </w:r>
      <w:r w:rsidR="00741392" w:rsidRPr="00795E94">
        <w:rPr>
          <w:rFonts w:ascii="Garamond" w:hAnsi="Garamond"/>
          <w:b/>
          <w:bCs/>
          <w:color w:val="000000"/>
          <w:sz w:val="20"/>
          <w:szCs w:val="20"/>
          <w:u w:val="single"/>
        </w:rPr>
        <w:t>0</w:t>
      </w:r>
      <w:r w:rsidR="000F6497" w:rsidRPr="00795E94">
        <w:rPr>
          <w:rFonts w:ascii="Garamond" w:hAnsi="Garamond"/>
          <w:b/>
          <w:bCs/>
          <w:color w:val="000000"/>
          <w:sz w:val="20"/>
          <w:szCs w:val="20"/>
          <w:u w:val="single"/>
        </w:rPr>
        <w:t>9</w:t>
      </w:r>
      <w:r w:rsidR="003933BA" w:rsidRPr="00795E94">
        <w:rPr>
          <w:rFonts w:ascii="Garamond" w:hAnsi="Garamond"/>
          <w:b/>
          <w:bCs/>
          <w:color w:val="000000"/>
          <w:sz w:val="20"/>
          <w:szCs w:val="20"/>
          <w:u w:val="single"/>
        </w:rPr>
        <w:t>,00 hod.</w:t>
      </w:r>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2C166A7B" w:rsidR="006F64A4" w:rsidRPr="00B509D2" w:rsidRDefault="000F6497" w:rsidP="00B509D2">
      <w:pPr>
        <w:ind w:firstLine="360"/>
        <w:rPr>
          <w:rFonts w:ascii="Garamond" w:hAnsi="Garamond"/>
          <w:sz w:val="20"/>
        </w:rPr>
      </w:pPr>
      <w:hyperlink r:id="rId7" w:history="1">
        <w:r w:rsidRPr="002D50B6">
          <w:rPr>
            <w:rStyle w:val="Hypertextovprepojenie"/>
            <w:rFonts w:ascii="Garamond" w:hAnsi="Garamond"/>
            <w:sz w:val="20"/>
          </w:rPr>
          <w:t>https://josephine.proebiz.com/sk/tender/77495/summary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30CEE8AC"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741392">
        <w:rPr>
          <w:rFonts w:ascii="Garamond" w:hAnsi="Garamond"/>
          <w:color w:val="000000"/>
          <w:sz w:val="20"/>
          <w:szCs w:val="20"/>
        </w:rPr>
        <w:t>objednávka</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460B5217" w14:textId="77777777" w:rsidR="00A95A90" w:rsidRPr="00B509D2" w:rsidRDefault="00A95A90" w:rsidP="00A95A90">
      <w:pPr>
        <w:ind w:left="360"/>
        <w:rPr>
          <w:rFonts w:ascii="Garamond" w:hAnsi="Garamond"/>
          <w:sz w:val="20"/>
        </w:rPr>
      </w:pPr>
      <w:bookmarkStart w:id="3" w:name="_Hlk148964296"/>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3"/>
    <w:p w14:paraId="65DBC51B"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lastRenderedPageBreak/>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70C8A46C" w14:textId="5C58BA12" w:rsidR="004622F5" w:rsidRDefault="00A95A90" w:rsidP="004622F5">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5624B525" w14:textId="4300D17F" w:rsidR="004622F5" w:rsidRPr="004622F5" w:rsidRDefault="004622F5" w:rsidP="004622F5">
      <w:pPr>
        <w:pStyle w:val="Odsekzoznamu"/>
        <w:numPr>
          <w:ilvl w:val="0"/>
          <w:numId w:val="4"/>
        </w:numPr>
        <w:ind w:hanging="294"/>
        <w:rPr>
          <w:rFonts w:ascii="Garamond" w:hAnsi="Garamond"/>
          <w:sz w:val="20"/>
        </w:rPr>
      </w:pPr>
      <w:r w:rsidRPr="004622F5">
        <w:rPr>
          <w:rFonts w:ascii="Garamond" w:hAnsi="Garamond"/>
          <w:sz w:val="20"/>
        </w:rPr>
        <w:t>Vyplnenú a osobou oprávnenou konať za uchádzača podpísanú Prílohu č. 1 tejto výzvy – Špecifikácia s určením cien</w:t>
      </w:r>
      <w:r>
        <w:rPr>
          <w:rFonts w:ascii="Garamond" w:hAnsi="Garamond"/>
          <w:sz w:val="20"/>
        </w:rPr>
        <w:t xml:space="preserve"> </w:t>
      </w:r>
    </w:p>
    <w:p w14:paraId="4E895131" w14:textId="52EE474E" w:rsidR="007D55D9"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4622F5">
        <w:rPr>
          <w:rFonts w:ascii="Garamond" w:hAnsi="Garamond"/>
          <w:sz w:val="20"/>
          <w:szCs w:val="20"/>
        </w:rPr>
        <w:t>2</w:t>
      </w:r>
      <w:r w:rsidRPr="00B509D2">
        <w:rPr>
          <w:rFonts w:ascii="Garamond" w:hAnsi="Garamond"/>
          <w:sz w:val="20"/>
          <w:szCs w:val="20"/>
        </w:rPr>
        <w:t xml:space="preserve"> tejto výzvy -  Návrh uchádzača na plnenie kritéria; </w:t>
      </w:r>
    </w:p>
    <w:p w14:paraId="4E75A388" w14:textId="18E6266B"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4622F5">
        <w:rPr>
          <w:rFonts w:ascii="Garamond" w:hAnsi="Garamond"/>
          <w:sz w:val="20"/>
          <w:szCs w:val="20"/>
        </w:rPr>
        <w:t>3</w:t>
      </w:r>
      <w:r w:rsidRPr="00B509D2">
        <w:rPr>
          <w:rFonts w:ascii="Garamond" w:hAnsi="Garamond"/>
          <w:sz w:val="20"/>
          <w:szCs w:val="20"/>
        </w:rPr>
        <w:t xml:space="preserve">; </w:t>
      </w:r>
    </w:p>
    <w:p w14:paraId="6294EFA1" w14:textId="0A3CBE1C"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w:t>
      </w:r>
      <w:r w:rsidR="00A230AC">
        <w:rPr>
          <w:rFonts w:ascii="Garamond" w:hAnsi="Garamond"/>
          <w:sz w:val="20"/>
          <w:szCs w:val="20"/>
        </w:rPr>
        <w:t xml:space="preserve"> </w:t>
      </w:r>
      <w:r w:rsidRPr="00B509D2">
        <w:rPr>
          <w:rFonts w:ascii="Garamond" w:hAnsi="Garamond"/>
          <w:sz w:val="20"/>
          <w:szCs w:val="20"/>
        </w:rPr>
        <w:t xml:space="preserve">sankčné opatrenia podľa Príloha č. </w:t>
      </w:r>
      <w:r w:rsidR="004622F5">
        <w:rPr>
          <w:rFonts w:ascii="Garamond" w:hAnsi="Garamond"/>
          <w:sz w:val="20"/>
          <w:szCs w:val="20"/>
        </w:rPr>
        <w:t>4</w:t>
      </w:r>
      <w:r w:rsidRPr="00B509D2">
        <w:rPr>
          <w:rFonts w:ascii="Garamond" w:hAnsi="Garamond"/>
          <w:sz w:val="20"/>
          <w:szCs w:val="20"/>
        </w:rPr>
        <w:t>;</w:t>
      </w:r>
    </w:p>
    <w:p w14:paraId="68CF7682" w14:textId="16D949FF"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Informačný formulár podľa Prílohy č. </w:t>
      </w:r>
      <w:r w:rsidR="004622F5">
        <w:rPr>
          <w:rFonts w:ascii="Garamond" w:hAnsi="Garamond"/>
          <w:sz w:val="20"/>
          <w:szCs w:val="20"/>
        </w:rPr>
        <w:t>5</w:t>
      </w:r>
      <w:r w:rsidRPr="00B509D2">
        <w:rPr>
          <w:rFonts w:ascii="Garamond" w:hAnsi="Garamond"/>
          <w:sz w:val="20"/>
          <w:szCs w:val="20"/>
        </w:rPr>
        <w:t>;</w:t>
      </w:r>
    </w:p>
    <w:p w14:paraId="289E569D" w14:textId="5681A208" w:rsidR="00B85195" w:rsidRPr="00741392" w:rsidRDefault="00952466" w:rsidP="0074139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8E8A58C" w14:textId="26C50AEC" w:rsidR="00C9015B" w:rsidRPr="00EA1159" w:rsidRDefault="007E3A5B" w:rsidP="00EA1159">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bookmarkStart w:id="4" w:name="_Toc7862027"/>
      <w:bookmarkStart w:id="5" w:name="_Toc141084543"/>
    </w:p>
    <w:p w14:paraId="065601DC" w14:textId="77777777" w:rsidR="00C9015B" w:rsidRPr="00C9015B" w:rsidRDefault="00C9015B" w:rsidP="00C9015B">
      <w:pPr>
        <w:pStyle w:val="Odsekzoznamu"/>
        <w:ind w:left="792"/>
        <w:rPr>
          <w:rFonts w:ascii="Garamond" w:hAnsi="Garamond"/>
          <w:sz w:val="20"/>
        </w:rPr>
      </w:pPr>
    </w:p>
    <w:p w14:paraId="14635F25" w14:textId="77985D7C" w:rsidR="008E3302" w:rsidRPr="00C9015B" w:rsidRDefault="00C9015B" w:rsidP="00C9015B">
      <w:pPr>
        <w:pStyle w:val="Odsekzoznamu"/>
        <w:ind w:left="792"/>
        <w:rPr>
          <w:rFonts w:ascii="Garamond" w:hAnsi="Garamond"/>
          <w:bCs/>
          <w:sz w:val="20"/>
        </w:rPr>
      </w:pPr>
      <w:r w:rsidRPr="00C9015B">
        <w:rPr>
          <w:rFonts w:ascii="Garamond" w:hAnsi="Garamond"/>
          <w:bCs/>
          <w:sz w:val="20"/>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12325720" w14:textId="77777777" w:rsidR="008E3302" w:rsidRPr="00232C5D" w:rsidRDefault="008E3302" w:rsidP="00C1042F">
      <w:pPr>
        <w:pStyle w:val="Odsekzoznamu"/>
        <w:spacing w:after="0" w:line="240" w:lineRule="auto"/>
        <w:ind w:left="792"/>
        <w:jc w:val="both"/>
        <w:rPr>
          <w:rFonts w:ascii="Garamond" w:hAnsi="Garamond"/>
          <w:sz w:val="20"/>
          <w:szCs w:val="20"/>
        </w:rPr>
      </w:pPr>
    </w:p>
    <w:p w14:paraId="3CE37C50" w14:textId="4BE6DB9D"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r w:rsidRPr="00B509D2">
        <w:rPr>
          <w:rFonts w:ascii="Garamond" w:hAnsi="Garamond"/>
          <w:b/>
          <w:sz w:val="20"/>
          <w:szCs w:val="20"/>
          <w:lang w:eastAsia="sk-SK"/>
        </w:rPr>
        <w:t>Zábezpeka</w:t>
      </w:r>
      <w:bookmarkEnd w:id="4"/>
      <w:bookmarkEnd w:id="5"/>
    </w:p>
    <w:p w14:paraId="299AB9E4" w14:textId="710ABBE2" w:rsidR="00456B50" w:rsidRPr="00B509D2" w:rsidRDefault="0073234B" w:rsidP="0073234B">
      <w:pPr>
        <w:ind w:left="360"/>
        <w:rPr>
          <w:rFonts w:ascii="Garamond" w:eastAsia="Calibri" w:hAnsi="Garamond"/>
          <w:sz w:val="20"/>
        </w:rPr>
      </w:pPr>
      <w:r w:rsidRPr="00B509D2">
        <w:rPr>
          <w:rFonts w:ascii="Garamond" w:eastAsia="Calibri" w:hAnsi="Garamond"/>
          <w:sz w:val="20"/>
        </w:rPr>
        <w:t>Nepožaduje sa.</w:t>
      </w: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4520E050" w14:textId="77777777" w:rsidR="00B509D2" w:rsidRPr="00EA1159" w:rsidRDefault="00B509D2" w:rsidP="00EA1159">
      <w:pPr>
        <w:shd w:val="clear" w:color="auto" w:fill="FFFFFF" w:themeFill="background1"/>
        <w:rPr>
          <w:rFonts w:ascii="Garamond" w:hAnsi="Garamond"/>
          <w:bCs/>
          <w:sz w:val="20"/>
        </w:rPr>
      </w:pPr>
    </w:p>
    <w:p w14:paraId="1D6E2F29" w14:textId="1A8D9885"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D901E47" w14:textId="43E5E86A" w:rsidR="00A95A90" w:rsidRPr="00EA1159" w:rsidRDefault="00A95A90" w:rsidP="00EA1159">
      <w:pPr>
        <w:pStyle w:val="Odsekzoznamu"/>
        <w:numPr>
          <w:ilvl w:val="1"/>
          <w:numId w:val="2"/>
        </w:numPr>
        <w:shd w:val="clear" w:color="auto" w:fill="FFFFFF" w:themeFill="background1"/>
        <w:spacing w:after="0" w:line="240" w:lineRule="auto"/>
        <w:rPr>
          <w:rFonts w:ascii="Garamond" w:hAnsi="Garamond"/>
          <w:bCs/>
          <w:sz w:val="20"/>
        </w:rPr>
      </w:pPr>
      <w:r w:rsidRPr="00B509D2">
        <w:rPr>
          <w:rFonts w:ascii="Garamond" w:hAnsi="Garamond"/>
          <w:bCs/>
          <w:sz w:val="20"/>
          <w:szCs w:val="20"/>
        </w:rPr>
        <w:lastRenderedPageBreak/>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5EB5FF8D" w14:textId="77777777" w:rsidR="00EA1159" w:rsidRPr="00EA1159" w:rsidRDefault="00EA1159" w:rsidP="00EA1159">
      <w:pPr>
        <w:shd w:val="clear" w:color="auto" w:fill="FFFFFF" w:themeFill="background1"/>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07BA8376" w14:textId="6B290DF4" w:rsidR="00F22317" w:rsidRDefault="00A95A90" w:rsidP="00F22317">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53EC1700" w14:textId="77777777" w:rsidR="00C9015B" w:rsidRPr="00C9015B" w:rsidRDefault="00C9015B" w:rsidP="00C9015B">
      <w:pPr>
        <w:pStyle w:val="Odsekzoznamu"/>
        <w:rPr>
          <w:rFonts w:ascii="Garamond" w:hAnsi="Garamond"/>
          <w:sz w:val="20"/>
          <w:szCs w:val="20"/>
        </w:rPr>
      </w:pPr>
    </w:p>
    <w:p w14:paraId="047B556C" w14:textId="77777777" w:rsidR="00C9015B" w:rsidRPr="00C9015B" w:rsidRDefault="00C9015B" w:rsidP="00C9015B">
      <w:pPr>
        <w:rPr>
          <w:rFonts w:ascii="Garamond" w:hAnsi="Garamond"/>
          <w:sz w:val="20"/>
        </w:rPr>
      </w:pPr>
    </w:p>
    <w:p w14:paraId="28265D12" w14:textId="77777777" w:rsidR="00A95A90" w:rsidRPr="00B509D2" w:rsidRDefault="00A95A90" w:rsidP="00A95A90">
      <w:pPr>
        <w:rPr>
          <w:rFonts w:ascii="Garamond" w:hAnsi="Garamond"/>
          <w:sz w:val="20"/>
        </w:rPr>
      </w:pPr>
      <w:r w:rsidRPr="00B509D2">
        <w:rPr>
          <w:rFonts w:ascii="Garamond" w:hAnsi="Garamond"/>
          <w:sz w:val="20"/>
        </w:rPr>
        <w:t>Prílohy:</w:t>
      </w:r>
    </w:p>
    <w:p w14:paraId="62CD486A" w14:textId="1DA99D08" w:rsidR="00A95A90" w:rsidRPr="004622F5" w:rsidRDefault="00B316F9" w:rsidP="004622F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4622F5">
        <w:rPr>
          <w:rFonts w:ascii="Garamond" w:hAnsi="Garamond"/>
          <w:sz w:val="20"/>
          <w:szCs w:val="20"/>
        </w:rPr>
        <w:t>Špecifikácia</w:t>
      </w:r>
      <w:r w:rsidR="009B234E">
        <w:rPr>
          <w:rFonts w:ascii="Garamond" w:hAnsi="Garamond"/>
          <w:sz w:val="20"/>
          <w:szCs w:val="20"/>
        </w:rPr>
        <w:t xml:space="preserve"> predmetu zákazky</w:t>
      </w:r>
      <w:r w:rsidR="004622F5">
        <w:rPr>
          <w:rFonts w:ascii="Garamond" w:hAnsi="Garamond"/>
          <w:sz w:val="20"/>
          <w:szCs w:val="20"/>
        </w:rPr>
        <w:t xml:space="preserve"> s určením cien</w:t>
      </w:r>
      <w:bookmarkStart w:id="6" w:name="_Hlk148953967"/>
    </w:p>
    <w:p w14:paraId="6AEB197B" w14:textId="77777777" w:rsidR="007B71C4" w:rsidRDefault="00B316F9" w:rsidP="007B71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73ADD5BE" w14:textId="212B15A6" w:rsidR="005E54C4" w:rsidRPr="00B509D2" w:rsidRDefault="005E54C4"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Čestné vyhlásenie uchádzača</w:t>
      </w:r>
    </w:p>
    <w:p w14:paraId="1B5511A0" w14:textId="7B1E2FF2" w:rsidR="005E54C4" w:rsidRPr="00B509D2" w:rsidRDefault="005E54C4" w:rsidP="005E54C4">
      <w:pPr>
        <w:pStyle w:val="Odsekzoznamu"/>
        <w:numPr>
          <w:ilvl w:val="0"/>
          <w:numId w:val="1"/>
        </w:numPr>
        <w:rPr>
          <w:rFonts w:ascii="Garamond" w:hAnsi="Garamond"/>
          <w:sz w:val="20"/>
          <w:szCs w:val="20"/>
        </w:rPr>
      </w:pPr>
      <w:bookmarkStart w:id="7" w:name="_Hlk188007521"/>
      <w:r w:rsidRPr="00B509D2">
        <w:rPr>
          <w:rFonts w:ascii="Garamond" w:hAnsi="Garamond"/>
          <w:sz w:val="20"/>
          <w:szCs w:val="20"/>
        </w:rPr>
        <w:t>Čestné vyhlásenie – sankčné opatrenia</w:t>
      </w:r>
    </w:p>
    <w:p w14:paraId="4BD08C74" w14:textId="498A88B8" w:rsidR="00EA57D8" w:rsidRDefault="005E54C4" w:rsidP="00983E54">
      <w:pPr>
        <w:pStyle w:val="Odsekzoznamu"/>
        <w:numPr>
          <w:ilvl w:val="0"/>
          <w:numId w:val="1"/>
        </w:numPr>
        <w:rPr>
          <w:rFonts w:ascii="Garamond" w:hAnsi="Garamond"/>
          <w:sz w:val="20"/>
          <w:szCs w:val="20"/>
        </w:rPr>
      </w:pPr>
      <w:bookmarkStart w:id="8" w:name="_Hlk188007596"/>
      <w:bookmarkEnd w:id="7"/>
      <w:r w:rsidRPr="00B509D2">
        <w:rPr>
          <w:rFonts w:ascii="Garamond" w:hAnsi="Garamond"/>
          <w:sz w:val="20"/>
          <w:szCs w:val="20"/>
        </w:rPr>
        <w:t>Informačný formulár</w:t>
      </w:r>
      <w:bookmarkEnd w:id="6"/>
      <w:bookmarkEnd w:id="8"/>
    </w:p>
    <w:p w14:paraId="066301EE" w14:textId="5688596F" w:rsidR="004622F5" w:rsidRPr="00983E54" w:rsidRDefault="004622F5" w:rsidP="00983E54">
      <w:pPr>
        <w:pStyle w:val="Odsekzoznamu"/>
        <w:numPr>
          <w:ilvl w:val="0"/>
          <w:numId w:val="1"/>
        </w:numPr>
        <w:rPr>
          <w:rFonts w:ascii="Garamond" w:hAnsi="Garamond"/>
          <w:sz w:val="20"/>
          <w:szCs w:val="20"/>
        </w:rPr>
      </w:pPr>
      <w:r>
        <w:rPr>
          <w:rFonts w:ascii="Garamond" w:hAnsi="Garamond"/>
          <w:sz w:val="20"/>
          <w:szCs w:val="20"/>
        </w:rPr>
        <w:t>VOP</w:t>
      </w:r>
    </w:p>
    <w:p w14:paraId="5572D55D" w14:textId="0CA27EA1" w:rsidR="00196926" w:rsidRPr="004622F5" w:rsidRDefault="00196926" w:rsidP="004622F5">
      <w:pPr>
        <w:ind w:left="710"/>
        <w:rPr>
          <w:rFonts w:ascii="Garamond" w:hAnsi="Garamond"/>
          <w:sz w:val="20"/>
        </w:rPr>
      </w:pPr>
    </w:p>
    <w:p w14:paraId="520941AA" w14:textId="77777777" w:rsidR="00A95A90" w:rsidRDefault="00A95A90" w:rsidP="00A95A90">
      <w:pPr>
        <w:rPr>
          <w:rFonts w:ascii="Garamond" w:hAnsi="Garamond"/>
          <w:sz w:val="20"/>
        </w:rPr>
      </w:pPr>
    </w:p>
    <w:p w14:paraId="01EC4F82" w14:textId="77777777" w:rsidR="00983E54" w:rsidRPr="00B509D2" w:rsidRDefault="00983E54" w:rsidP="00A95A90">
      <w:pPr>
        <w:rPr>
          <w:rFonts w:ascii="Garamond" w:hAnsi="Garamond"/>
          <w:sz w:val="20"/>
        </w:rPr>
      </w:pPr>
    </w:p>
    <w:p w14:paraId="48290367" w14:textId="6CC590AE" w:rsidR="00A95A90" w:rsidRPr="00B509D2" w:rsidRDefault="00A95A90" w:rsidP="00A95A90">
      <w:pPr>
        <w:rPr>
          <w:rFonts w:ascii="Garamond" w:hAnsi="Garamond"/>
          <w:sz w:val="20"/>
        </w:rPr>
      </w:pPr>
      <w:r w:rsidRPr="00B509D2">
        <w:rPr>
          <w:rFonts w:ascii="Garamond" w:hAnsi="Garamond"/>
          <w:sz w:val="20"/>
        </w:rPr>
        <w:t>V Bratislave dňa</w:t>
      </w:r>
      <w:r w:rsidR="00EA57D8" w:rsidRPr="00B509D2">
        <w:rPr>
          <w:rFonts w:ascii="Garamond" w:hAnsi="Garamond"/>
          <w:sz w:val="20"/>
        </w:rPr>
        <w:t xml:space="preserve"> </w:t>
      </w:r>
      <w:r w:rsidR="004622F5">
        <w:rPr>
          <w:rFonts w:ascii="Garamond" w:hAnsi="Garamond"/>
          <w:sz w:val="20"/>
        </w:rPr>
        <w:t>08</w:t>
      </w:r>
      <w:r w:rsidR="00674098">
        <w:rPr>
          <w:rFonts w:ascii="Garamond" w:hAnsi="Garamond"/>
          <w:sz w:val="20"/>
        </w:rPr>
        <w:t>.0</w:t>
      </w:r>
      <w:r w:rsidR="004622F5">
        <w:rPr>
          <w:rFonts w:ascii="Garamond" w:hAnsi="Garamond"/>
          <w:sz w:val="20"/>
        </w:rPr>
        <w:t>5</w:t>
      </w:r>
      <w:r w:rsidR="00674098">
        <w:rPr>
          <w:rFonts w:ascii="Garamond" w:hAnsi="Garamond"/>
          <w:sz w:val="20"/>
        </w:rPr>
        <w:t>.2026</w:t>
      </w:r>
      <w:r w:rsidR="00EA57D8" w:rsidRPr="00B509D2">
        <w:rPr>
          <w:rFonts w:ascii="Garamond" w:hAnsi="Garamond"/>
          <w:sz w:val="20"/>
        </w:rPr>
        <w:t xml:space="preserve">              </w:t>
      </w:r>
    </w:p>
    <w:p w14:paraId="634DE3EF" w14:textId="77777777" w:rsidR="00983E54" w:rsidRDefault="00983E54" w:rsidP="00C80A35">
      <w:pPr>
        <w:rPr>
          <w:rFonts w:ascii="Garamond" w:hAnsi="Garamond"/>
          <w:sz w:val="20"/>
        </w:rPr>
      </w:pPr>
    </w:p>
    <w:p w14:paraId="0FE1A4FB" w14:textId="77777777" w:rsidR="00983E54" w:rsidRDefault="00983E54" w:rsidP="00C80A35">
      <w:pPr>
        <w:rPr>
          <w:rFonts w:ascii="Garamond" w:hAnsi="Garamond"/>
          <w:sz w:val="20"/>
        </w:rPr>
      </w:pPr>
    </w:p>
    <w:p w14:paraId="5FAD4C01" w14:textId="77777777" w:rsidR="00983E54" w:rsidRDefault="00983E54" w:rsidP="00C80A35">
      <w:pPr>
        <w:rPr>
          <w:rFonts w:ascii="Garamond" w:hAnsi="Garamond"/>
          <w:sz w:val="20"/>
        </w:rPr>
      </w:pPr>
    </w:p>
    <w:p w14:paraId="21C65F62" w14:textId="77777777" w:rsidR="00983E54" w:rsidRDefault="00983E54" w:rsidP="00C80A35">
      <w:pPr>
        <w:rPr>
          <w:rFonts w:ascii="Garamond" w:hAnsi="Garamond"/>
          <w:sz w:val="20"/>
        </w:rPr>
      </w:pPr>
    </w:p>
    <w:p w14:paraId="60AC2703" w14:textId="77777777" w:rsidR="00983E54" w:rsidRPr="00B509D2" w:rsidRDefault="00983E54"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71216428" w:rsidR="00B316F9" w:rsidRPr="00494B42" w:rsidRDefault="004622F5" w:rsidP="00494B42">
      <w:pPr>
        <w:jc w:val="center"/>
        <w:rPr>
          <w:rFonts w:ascii="Garamond" w:hAnsi="Garamond"/>
          <w:b/>
          <w:bCs/>
          <w:sz w:val="20"/>
        </w:rPr>
      </w:pPr>
      <w:r>
        <w:rPr>
          <w:rFonts w:ascii="Garamond" w:hAnsi="Garamond"/>
          <w:b/>
          <w:bCs/>
          <w:sz w:val="20"/>
        </w:rPr>
        <w:t>Špecifikácia</w:t>
      </w:r>
      <w:r w:rsidR="009B234E">
        <w:rPr>
          <w:rFonts w:ascii="Garamond" w:hAnsi="Garamond"/>
          <w:b/>
          <w:bCs/>
          <w:sz w:val="20"/>
        </w:rPr>
        <w:t xml:space="preserve"> predmetu zákazky</w:t>
      </w:r>
      <w:r>
        <w:rPr>
          <w:rFonts w:ascii="Garamond" w:hAnsi="Garamond"/>
          <w:b/>
          <w:bCs/>
          <w:sz w:val="20"/>
        </w:rPr>
        <w:t xml:space="preserve"> s určením cien</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5CF9F2AB" w14:textId="77777777" w:rsidR="005E54C4" w:rsidRPr="00B509D2" w:rsidRDefault="005E54C4" w:rsidP="00494B42">
      <w:pPr>
        <w:rPr>
          <w:rFonts w:ascii="Garamond" w:hAnsi="Garamond"/>
          <w:sz w:val="20"/>
        </w:rPr>
      </w:pPr>
    </w:p>
    <w:p w14:paraId="471B62BC" w14:textId="77777777" w:rsidR="005E54C4" w:rsidRPr="00B509D2" w:rsidRDefault="005E54C4" w:rsidP="00494B42">
      <w:pPr>
        <w:rPr>
          <w:rFonts w:ascii="Garamond" w:hAnsi="Garamond"/>
          <w:sz w:val="20"/>
        </w:rPr>
      </w:pPr>
    </w:p>
    <w:p w14:paraId="06233906" w14:textId="77777777" w:rsidR="005E54C4" w:rsidRPr="00B509D2" w:rsidRDefault="005E54C4" w:rsidP="00494B42">
      <w:pPr>
        <w:rPr>
          <w:rFonts w:ascii="Garamond" w:hAnsi="Garamond"/>
          <w:sz w:val="20"/>
        </w:rPr>
      </w:pPr>
    </w:p>
    <w:p w14:paraId="50B35FF9" w14:textId="1A1C0B85" w:rsidR="00B01925" w:rsidRPr="00B509D2" w:rsidRDefault="00B01925" w:rsidP="00494B42">
      <w:pPr>
        <w:rPr>
          <w:rFonts w:ascii="Garamond" w:hAnsi="Garamond"/>
          <w:sz w:val="20"/>
        </w:rPr>
      </w:pPr>
      <w:bookmarkStart w:id="9" w:name="_Hlk114476234"/>
      <w:r w:rsidRPr="00B509D2">
        <w:rPr>
          <w:rFonts w:ascii="Garamond" w:hAnsi="Garamond"/>
          <w:sz w:val="20"/>
        </w:rPr>
        <w:t>.</w:t>
      </w:r>
    </w:p>
    <w:p w14:paraId="02182C4A" w14:textId="77777777" w:rsidR="007B4CCC" w:rsidRPr="00B509D2" w:rsidRDefault="007B4CCC" w:rsidP="00494B42">
      <w:pPr>
        <w:spacing w:after="160"/>
        <w:jc w:val="left"/>
        <w:rPr>
          <w:rFonts w:ascii="Garamond" w:hAnsi="Garamond"/>
          <w:b/>
          <w:sz w:val="20"/>
        </w:rPr>
      </w:pPr>
    </w:p>
    <w:p w14:paraId="7AF38632" w14:textId="3A5C7766"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4622F5">
        <w:rPr>
          <w:rFonts w:ascii="Garamond" w:hAnsi="Garamond"/>
          <w:b/>
          <w:sz w:val="20"/>
        </w:rPr>
        <w:t>2</w:t>
      </w:r>
    </w:p>
    <w:p w14:paraId="6B701A89" w14:textId="77777777" w:rsidR="00A95A90" w:rsidRDefault="00A95A90" w:rsidP="00494B42">
      <w:pPr>
        <w:jc w:val="center"/>
        <w:rPr>
          <w:rFonts w:ascii="Garamond" w:hAnsi="Garamond"/>
          <w:b/>
          <w:sz w:val="20"/>
        </w:rPr>
      </w:pPr>
      <w:r w:rsidRPr="00B509D2">
        <w:rPr>
          <w:rFonts w:ascii="Garamond" w:hAnsi="Garamond"/>
          <w:b/>
          <w:sz w:val="20"/>
        </w:rPr>
        <w:t>Návrh uchádzača na plnenie kritérií</w:t>
      </w:r>
    </w:p>
    <w:p w14:paraId="674491A2" w14:textId="77777777" w:rsidR="00C1042F" w:rsidRPr="00B509D2" w:rsidRDefault="00C1042F" w:rsidP="00494B42">
      <w:pPr>
        <w:jc w:val="center"/>
        <w:rPr>
          <w:rFonts w:ascii="Garamond" w:hAnsi="Garamond"/>
          <w:b/>
          <w:sz w:val="20"/>
        </w:rPr>
      </w:pPr>
    </w:p>
    <w:bookmarkEnd w:id="9"/>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Default="00A95A90" w:rsidP="00494B42">
      <w:pPr>
        <w:rPr>
          <w:rFonts w:ascii="Garamond" w:hAnsi="Garamond"/>
          <w:sz w:val="20"/>
        </w:rPr>
      </w:pPr>
      <w:r w:rsidRPr="00B509D2">
        <w:rPr>
          <w:rFonts w:ascii="Garamond" w:hAnsi="Garamond"/>
          <w:sz w:val="20"/>
        </w:rPr>
        <w:t>Dokument tvorí samostatnú prílohu tejto výzvy.</w:t>
      </w: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7D7E132D"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4622F5">
        <w:rPr>
          <w:rFonts w:ascii="Garamond" w:hAnsi="Garamond" w:cs="Calibri"/>
          <w:b/>
          <w:sz w:val="20"/>
        </w:rPr>
        <w:t>3</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267ABB82"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4622F5">
        <w:rPr>
          <w:rFonts w:ascii="Garamond" w:hAnsi="Garamond"/>
          <w:b/>
          <w:bCs/>
          <w:sz w:val="20"/>
        </w:rPr>
        <w:t>4</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83D0458" w:rsidR="005E54C4" w:rsidRPr="00B509D2" w:rsidRDefault="005E54C4" w:rsidP="00494B42">
      <w:pPr>
        <w:jc w:val="center"/>
        <w:rPr>
          <w:rFonts w:ascii="Garamond" w:hAnsi="Garamond"/>
          <w:b/>
          <w:bCs/>
          <w:sz w:val="20"/>
        </w:rPr>
      </w:pPr>
      <w:r w:rsidRPr="00B509D2">
        <w:rPr>
          <w:rFonts w:ascii="Garamond" w:hAnsi="Garamond"/>
          <w:b/>
          <w:bCs/>
          <w:sz w:val="20"/>
        </w:rPr>
        <w:t xml:space="preserve">Príloha č. </w:t>
      </w:r>
      <w:r w:rsidR="004622F5">
        <w:rPr>
          <w:rFonts w:ascii="Garamond" w:hAnsi="Garamond"/>
          <w:b/>
          <w:bCs/>
          <w:sz w:val="20"/>
        </w:rPr>
        <w:t>5</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2F6E3C0A" w14:textId="77777777" w:rsidR="00FC0A22" w:rsidRDefault="00FC0A22" w:rsidP="00983E54">
      <w:pPr>
        <w:rPr>
          <w:rFonts w:ascii="Garamond" w:hAnsi="Garamond"/>
          <w:b/>
          <w:bCs/>
          <w:sz w:val="22"/>
          <w:szCs w:val="22"/>
        </w:rPr>
      </w:pPr>
    </w:p>
    <w:p w14:paraId="138E1724" w14:textId="77777777" w:rsidR="00196926" w:rsidRDefault="00196926" w:rsidP="00FC0A22">
      <w:pPr>
        <w:jc w:val="center"/>
        <w:rPr>
          <w:rFonts w:ascii="Garamond" w:hAnsi="Garamond"/>
          <w:b/>
          <w:bCs/>
          <w:sz w:val="22"/>
          <w:szCs w:val="22"/>
        </w:rPr>
      </w:pPr>
    </w:p>
    <w:p w14:paraId="0CF7C76E" w14:textId="77777777" w:rsidR="00196926" w:rsidRDefault="00196926" w:rsidP="00FC0A22">
      <w:pPr>
        <w:jc w:val="center"/>
        <w:rPr>
          <w:rFonts w:ascii="Garamond" w:hAnsi="Garamond"/>
          <w:b/>
          <w:bCs/>
          <w:sz w:val="22"/>
          <w:szCs w:val="22"/>
        </w:rPr>
      </w:pPr>
    </w:p>
    <w:p w14:paraId="221DFC07" w14:textId="5D160AEF" w:rsidR="00196926" w:rsidRPr="00196926" w:rsidRDefault="00196926" w:rsidP="00196926">
      <w:pPr>
        <w:pStyle w:val="Odsekzoznamu"/>
        <w:ind w:left="1070"/>
        <w:rPr>
          <w:rFonts w:ascii="Garamond" w:hAnsi="Garamond"/>
          <w:b/>
          <w:bCs/>
          <w:sz w:val="20"/>
          <w:szCs w:val="20"/>
        </w:rPr>
      </w:pPr>
      <w:r>
        <w:rPr>
          <w:rFonts w:ascii="Garamond" w:hAnsi="Garamond"/>
          <w:b/>
          <w:bCs/>
          <w:sz w:val="20"/>
          <w:szCs w:val="20"/>
        </w:rPr>
        <w:t xml:space="preserve">                                                                   </w:t>
      </w:r>
      <w:r w:rsidRPr="00196926">
        <w:rPr>
          <w:rFonts w:ascii="Garamond" w:hAnsi="Garamond"/>
          <w:b/>
          <w:bCs/>
          <w:sz w:val="20"/>
          <w:szCs w:val="20"/>
        </w:rPr>
        <w:t xml:space="preserve">Príloha č. </w:t>
      </w:r>
      <w:r w:rsidR="004622F5">
        <w:rPr>
          <w:rFonts w:ascii="Garamond" w:hAnsi="Garamond"/>
          <w:b/>
          <w:bCs/>
          <w:sz w:val="20"/>
          <w:szCs w:val="20"/>
        </w:rPr>
        <w:t>6</w:t>
      </w:r>
    </w:p>
    <w:p w14:paraId="38CC4E7A" w14:textId="7312D924" w:rsidR="00196926" w:rsidRDefault="00196926" w:rsidP="00196926">
      <w:pPr>
        <w:pStyle w:val="Odsekzoznamu"/>
        <w:ind w:left="1070"/>
        <w:rPr>
          <w:rFonts w:ascii="Garamond" w:hAnsi="Garamond"/>
          <w:b/>
          <w:bCs/>
          <w:sz w:val="20"/>
          <w:szCs w:val="20"/>
        </w:rPr>
      </w:pPr>
      <w:r>
        <w:rPr>
          <w:rFonts w:ascii="Garamond" w:hAnsi="Garamond"/>
          <w:b/>
          <w:bCs/>
          <w:sz w:val="20"/>
          <w:szCs w:val="20"/>
        </w:rPr>
        <w:t xml:space="preserve">                                                 </w:t>
      </w:r>
      <w:r w:rsidR="004622F5">
        <w:rPr>
          <w:rFonts w:ascii="Garamond" w:hAnsi="Garamond"/>
          <w:b/>
          <w:bCs/>
          <w:sz w:val="20"/>
          <w:szCs w:val="20"/>
        </w:rPr>
        <w:t>Všeobecné obchodné podmienky</w:t>
      </w:r>
    </w:p>
    <w:p w14:paraId="741049C4" w14:textId="77777777" w:rsidR="00196926" w:rsidRDefault="00196926" w:rsidP="00196926">
      <w:pPr>
        <w:pStyle w:val="Odsekzoznamu"/>
        <w:ind w:left="1070"/>
        <w:jc w:val="center"/>
        <w:rPr>
          <w:rFonts w:ascii="Garamond" w:hAnsi="Garamond"/>
          <w:b/>
          <w:bCs/>
          <w:sz w:val="20"/>
          <w:szCs w:val="20"/>
        </w:rPr>
      </w:pPr>
    </w:p>
    <w:p w14:paraId="554B5287" w14:textId="77777777" w:rsidR="00196926" w:rsidRPr="00B509D2" w:rsidRDefault="00196926" w:rsidP="00196926">
      <w:pPr>
        <w:rPr>
          <w:rFonts w:ascii="Garamond" w:hAnsi="Garamond"/>
          <w:sz w:val="20"/>
        </w:rPr>
      </w:pPr>
      <w:r w:rsidRPr="00B509D2">
        <w:rPr>
          <w:rFonts w:ascii="Garamond" w:hAnsi="Garamond"/>
          <w:sz w:val="20"/>
        </w:rPr>
        <w:t>Dokument tvorí samostatnú prílohu tejto výzvy.</w:t>
      </w:r>
    </w:p>
    <w:p w14:paraId="62183237" w14:textId="77777777" w:rsidR="00196926" w:rsidRPr="00196926" w:rsidRDefault="00196926" w:rsidP="00196926">
      <w:pPr>
        <w:pStyle w:val="Odsekzoznamu"/>
        <w:ind w:left="1070"/>
        <w:jc w:val="center"/>
        <w:rPr>
          <w:rFonts w:ascii="Garamond" w:hAnsi="Garamond"/>
          <w:b/>
          <w:bCs/>
          <w:sz w:val="20"/>
          <w:szCs w:val="20"/>
        </w:rPr>
      </w:pPr>
    </w:p>
    <w:p w14:paraId="613E944E" w14:textId="77777777" w:rsidR="00196926" w:rsidRPr="007B4CCC" w:rsidRDefault="00196926" w:rsidP="00FC0A22">
      <w:pPr>
        <w:jc w:val="center"/>
        <w:rPr>
          <w:rFonts w:ascii="Garamond" w:hAnsi="Garamond"/>
          <w:b/>
          <w:bCs/>
          <w:sz w:val="22"/>
          <w:szCs w:val="22"/>
        </w:rPr>
      </w:pPr>
    </w:p>
    <w:sectPr w:rsidR="00196926" w:rsidRPr="007B4CCC"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1134" w14:textId="77777777" w:rsidR="00927E74" w:rsidRDefault="00927E74" w:rsidP="00A95A90">
      <w:r>
        <w:separator/>
      </w:r>
    </w:p>
  </w:endnote>
  <w:endnote w:type="continuationSeparator" w:id="0">
    <w:p w14:paraId="23232205" w14:textId="77777777" w:rsidR="00927E74" w:rsidRDefault="00927E74"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B2A6" w14:textId="77777777" w:rsidR="00927E74" w:rsidRDefault="00927E74" w:rsidP="00A95A90">
      <w:r>
        <w:separator/>
      </w:r>
    </w:p>
  </w:footnote>
  <w:footnote w:type="continuationSeparator" w:id="0">
    <w:p w14:paraId="6F32932F" w14:textId="77777777" w:rsidR="00927E74" w:rsidRDefault="00927E74"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1"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0"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AA4652B"/>
    <w:multiLevelType w:val="hybridMultilevel"/>
    <w:tmpl w:val="0C124D9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1"/>
  </w:num>
  <w:num w:numId="2" w16cid:durableId="1188449973">
    <w:abstractNumId w:val="8"/>
  </w:num>
  <w:num w:numId="3" w16cid:durableId="248202935">
    <w:abstractNumId w:val="36"/>
  </w:num>
  <w:num w:numId="4" w16cid:durableId="683631334">
    <w:abstractNumId w:val="17"/>
  </w:num>
  <w:num w:numId="5" w16cid:durableId="957030916">
    <w:abstractNumId w:val="37"/>
  </w:num>
  <w:num w:numId="6" w16cid:durableId="338386421">
    <w:abstractNumId w:val="21"/>
  </w:num>
  <w:num w:numId="7" w16cid:durableId="978194569">
    <w:abstractNumId w:val="45"/>
  </w:num>
  <w:num w:numId="8" w16cid:durableId="212040272">
    <w:abstractNumId w:val="32"/>
  </w:num>
  <w:num w:numId="9" w16cid:durableId="1881086929">
    <w:abstractNumId w:val="4"/>
  </w:num>
  <w:num w:numId="10" w16cid:durableId="1127702463">
    <w:abstractNumId w:val="27"/>
  </w:num>
  <w:num w:numId="11" w16cid:durableId="24600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30"/>
  </w:num>
  <w:num w:numId="13" w16cid:durableId="1868249679">
    <w:abstractNumId w:val="0"/>
  </w:num>
  <w:num w:numId="14" w16cid:durableId="180363464">
    <w:abstractNumId w:val="40"/>
  </w:num>
  <w:num w:numId="15" w16cid:durableId="1718701062">
    <w:abstractNumId w:val="16"/>
  </w:num>
  <w:num w:numId="16" w16cid:durableId="132993691">
    <w:abstractNumId w:val="13"/>
  </w:num>
  <w:num w:numId="17" w16cid:durableId="1942951598">
    <w:abstractNumId w:val="38"/>
  </w:num>
  <w:num w:numId="18" w16cid:durableId="36786429">
    <w:abstractNumId w:val="7"/>
  </w:num>
  <w:num w:numId="19" w16cid:durableId="380524797">
    <w:abstractNumId w:val="19"/>
  </w:num>
  <w:num w:numId="20" w16cid:durableId="79300526">
    <w:abstractNumId w:val="10"/>
  </w:num>
  <w:num w:numId="21" w16cid:durableId="316883779">
    <w:abstractNumId w:val="29"/>
  </w:num>
  <w:num w:numId="22" w16cid:durableId="270086738">
    <w:abstractNumId w:val="35"/>
  </w:num>
  <w:num w:numId="23" w16cid:durableId="957028508">
    <w:abstractNumId w:val="25"/>
  </w:num>
  <w:num w:numId="24" w16cid:durableId="824202456">
    <w:abstractNumId w:val="34"/>
  </w:num>
  <w:num w:numId="25" w16cid:durableId="967398283">
    <w:abstractNumId w:val="15"/>
  </w:num>
  <w:num w:numId="26" w16cid:durableId="1129712075">
    <w:abstractNumId w:val="46"/>
  </w:num>
  <w:num w:numId="27" w16cid:durableId="141430535">
    <w:abstractNumId w:val="20"/>
  </w:num>
  <w:num w:numId="28" w16cid:durableId="1929456380">
    <w:abstractNumId w:val="23"/>
  </w:num>
  <w:num w:numId="29" w16cid:durableId="926500959">
    <w:abstractNumId w:val="28"/>
  </w:num>
  <w:num w:numId="30" w16cid:durableId="1237087288">
    <w:abstractNumId w:val="6"/>
  </w:num>
  <w:num w:numId="31" w16cid:durableId="964778712">
    <w:abstractNumId w:val="43"/>
  </w:num>
  <w:num w:numId="32" w16cid:durableId="795677913">
    <w:abstractNumId w:val="44"/>
  </w:num>
  <w:num w:numId="33" w16cid:durableId="899243327">
    <w:abstractNumId w:val="26"/>
  </w:num>
  <w:num w:numId="34" w16cid:durableId="15356176">
    <w:abstractNumId w:val="41"/>
  </w:num>
  <w:num w:numId="35" w16cid:durableId="1777098345">
    <w:abstractNumId w:val="9"/>
  </w:num>
  <w:num w:numId="36" w16cid:durableId="1002859501">
    <w:abstractNumId w:val="33"/>
  </w:num>
  <w:num w:numId="37" w16cid:durableId="1854420757">
    <w:abstractNumId w:val="24"/>
  </w:num>
  <w:num w:numId="38" w16cid:durableId="985471730">
    <w:abstractNumId w:val="47"/>
  </w:num>
  <w:num w:numId="39" w16cid:durableId="456878062">
    <w:abstractNumId w:val="18"/>
  </w:num>
  <w:num w:numId="40" w16cid:durableId="1745487682">
    <w:abstractNumId w:val="22"/>
  </w:num>
  <w:num w:numId="41" w16cid:durableId="864639534">
    <w:abstractNumId w:val="11"/>
  </w:num>
  <w:num w:numId="42" w16cid:durableId="1346782584">
    <w:abstractNumId w:val="14"/>
  </w:num>
  <w:num w:numId="43" w16cid:durableId="1045562079">
    <w:abstractNumId w:val="5"/>
  </w:num>
  <w:num w:numId="44" w16cid:durableId="1062875592">
    <w:abstractNumId w:val="42"/>
  </w:num>
  <w:num w:numId="45" w16cid:durableId="1232426087">
    <w:abstractNumId w:val="2"/>
  </w:num>
  <w:num w:numId="46" w16cid:durableId="48311430">
    <w:abstractNumId w:val="3"/>
  </w:num>
  <w:num w:numId="47" w16cid:durableId="1855683982">
    <w:abstractNumId w:val="12"/>
  </w:num>
  <w:num w:numId="48" w16cid:durableId="310838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0903361">
    <w:abstractNumId w:val="39"/>
  </w:num>
  <w:num w:numId="50" w16cid:durableId="42954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53E11"/>
    <w:rsid w:val="00062A74"/>
    <w:rsid w:val="00074C4D"/>
    <w:rsid w:val="00080475"/>
    <w:rsid w:val="000A241B"/>
    <w:rsid w:val="000A3B8A"/>
    <w:rsid w:val="000B1C85"/>
    <w:rsid w:val="000B3704"/>
    <w:rsid w:val="000B6076"/>
    <w:rsid w:val="000C760E"/>
    <w:rsid w:val="000D5925"/>
    <w:rsid w:val="000D70BA"/>
    <w:rsid w:val="000E2C4A"/>
    <w:rsid w:val="000F6497"/>
    <w:rsid w:val="00126A9F"/>
    <w:rsid w:val="00137541"/>
    <w:rsid w:val="00152DB3"/>
    <w:rsid w:val="001534BC"/>
    <w:rsid w:val="001543C5"/>
    <w:rsid w:val="00166FAB"/>
    <w:rsid w:val="00170787"/>
    <w:rsid w:val="00173692"/>
    <w:rsid w:val="0018118D"/>
    <w:rsid w:val="00183D18"/>
    <w:rsid w:val="00196926"/>
    <w:rsid w:val="001B7057"/>
    <w:rsid w:val="001C5A98"/>
    <w:rsid w:val="001D7BC9"/>
    <w:rsid w:val="001F622E"/>
    <w:rsid w:val="0021584C"/>
    <w:rsid w:val="00215ED5"/>
    <w:rsid w:val="002169AD"/>
    <w:rsid w:val="0022053F"/>
    <w:rsid w:val="00227241"/>
    <w:rsid w:val="00232C5D"/>
    <w:rsid w:val="00241C1F"/>
    <w:rsid w:val="00241E5C"/>
    <w:rsid w:val="00242A6D"/>
    <w:rsid w:val="00242F5E"/>
    <w:rsid w:val="002436D8"/>
    <w:rsid w:val="00263FDF"/>
    <w:rsid w:val="00264185"/>
    <w:rsid w:val="00275ACC"/>
    <w:rsid w:val="002A67C7"/>
    <w:rsid w:val="002E443D"/>
    <w:rsid w:val="002E48D0"/>
    <w:rsid w:val="002E5D32"/>
    <w:rsid w:val="003017F1"/>
    <w:rsid w:val="00307297"/>
    <w:rsid w:val="00316019"/>
    <w:rsid w:val="00335A6B"/>
    <w:rsid w:val="00355542"/>
    <w:rsid w:val="00361F7E"/>
    <w:rsid w:val="0037625D"/>
    <w:rsid w:val="003933BA"/>
    <w:rsid w:val="00397564"/>
    <w:rsid w:val="003B1867"/>
    <w:rsid w:val="003B638C"/>
    <w:rsid w:val="003D2520"/>
    <w:rsid w:val="003E5EE0"/>
    <w:rsid w:val="00416EE0"/>
    <w:rsid w:val="00422FBA"/>
    <w:rsid w:val="004401F2"/>
    <w:rsid w:val="00450746"/>
    <w:rsid w:val="00451FEE"/>
    <w:rsid w:val="00453182"/>
    <w:rsid w:val="00456B50"/>
    <w:rsid w:val="004622F5"/>
    <w:rsid w:val="00473B29"/>
    <w:rsid w:val="004847CB"/>
    <w:rsid w:val="00494B42"/>
    <w:rsid w:val="004B5FAA"/>
    <w:rsid w:val="004C1598"/>
    <w:rsid w:val="004C4FEB"/>
    <w:rsid w:val="004C57F7"/>
    <w:rsid w:val="004C777E"/>
    <w:rsid w:val="004D5A7C"/>
    <w:rsid w:val="004F39B1"/>
    <w:rsid w:val="005026F0"/>
    <w:rsid w:val="00511001"/>
    <w:rsid w:val="00523BE8"/>
    <w:rsid w:val="00531926"/>
    <w:rsid w:val="00533C4C"/>
    <w:rsid w:val="00537F13"/>
    <w:rsid w:val="00550F2D"/>
    <w:rsid w:val="0056773A"/>
    <w:rsid w:val="0057321A"/>
    <w:rsid w:val="00576D41"/>
    <w:rsid w:val="005915C5"/>
    <w:rsid w:val="005B4E14"/>
    <w:rsid w:val="005C79D9"/>
    <w:rsid w:val="005E54C4"/>
    <w:rsid w:val="005F44E9"/>
    <w:rsid w:val="00600668"/>
    <w:rsid w:val="00606829"/>
    <w:rsid w:val="006115AE"/>
    <w:rsid w:val="0061207C"/>
    <w:rsid w:val="00616BBF"/>
    <w:rsid w:val="0064087D"/>
    <w:rsid w:val="00644325"/>
    <w:rsid w:val="00657059"/>
    <w:rsid w:val="00666A64"/>
    <w:rsid w:val="00667BD6"/>
    <w:rsid w:val="006704A6"/>
    <w:rsid w:val="00670969"/>
    <w:rsid w:val="00674098"/>
    <w:rsid w:val="006A2E49"/>
    <w:rsid w:val="006A3444"/>
    <w:rsid w:val="006A3B7A"/>
    <w:rsid w:val="006B36A7"/>
    <w:rsid w:val="006C1A69"/>
    <w:rsid w:val="006E0F4C"/>
    <w:rsid w:val="006E3737"/>
    <w:rsid w:val="006F1EDE"/>
    <w:rsid w:val="006F64A4"/>
    <w:rsid w:val="007210AB"/>
    <w:rsid w:val="0073234B"/>
    <w:rsid w:val="00741392"/>
    <w:rsid w:val="00767130"/>
    <w:rsid w:val="0078378A"/>
    <w:rsid w:val="00795E94"/>
    <w:rsid w:val="007B20BA"/>
    <w:rsid w:val="007B4CCC"/>
    <w:rsid w:val="007B5961"/>
    <w:rsid w:val="007B6D7C"/>
    <w:rsid w:val="007B71C4"/>
    <w:rsid w:val="007D55D9"/>
    <w:rsid w:val="007E2B02"/>
    <w:rsid w:val="007E3A5B"/>
    <w:rsid w:val="00810FEE"/>
    <w:rsid w:val="008411A7"/>
    <w:rsid w:val="00855EAB"/>
    <w:rsid w:val="00897F4B"/>
    <w:rsid w:val="008B2367"/>
    <w:rsid w:val="008D4E33"/>
    <w:rsid w:val="008E3302"/>
    <w:rsid w:val="008F1C04"/>
    <w:rsid w:val="009125C5"/>
    <w:rsid w:val="00927E74"/>
    <w:rsid w:val="00931A8A"/>
    <w:rsid w:val="00952466"/>
    <w:rsid w:val="00953939"/>
    <w:rsid w:val="00955DE5"/>
    <w:rsid w:val="00956CB1"/>
    <w:rsid w:val="00964EFB"/>
    <w:rsid w:val="00983E54"/>
    <w:rsid w:val="00983F2D"/>
    <w:rsid w:val="00993A7A"/>
    <w:rsid w:val="009B234E"/>
    <w:rsid w:val="009B61A1"/>
    <w:rsid w:val="009C1281"/>
    <w:rsid w:val="009E0596"/>
    <w:rsid w:val="009F52C5"/>
    <w:rsid w:val="00A017FE"/>
    <w:rsid w:val="00A104E9"/>
    <w:rsid w:val="00A108A8"/>
    <w:rsid w:val="00A10F5E"/>
    <w:rsid w:val="00A16959"/>
    <w:rsid w:val="00A230AC"/>
    <w:rsid w:val="00A27678"/>
    <w:rsid w:val="00A3191E"/>
    <w:rsid w:val="00A3192F"/>
    <w:rsid w:val="00A35365"/>
    <w:rsid w:val="00A553E6"/>
    <w:rsid w:val="00A55B7F"/>
    <w:rsid w:val="00A62D19"/>
    <w:rsid w:val="00A6720D"/>
    <w:rsid w:val="00A706B6"/>
    <w:rsid w:val="00A74E43"/>
    <w:rsid w:val="00A87AE8"/>
    <w:rsid w:val="00A95A90"/>
    <w:rsid w:val="00AA162F"/>
    <w:rsid w:val="00AB1B3A"/>
    <w:rsid w:val="00AB2CB4"/>
    <w:rsid w:val="00AC7D33"/>
    <w:rsid w:val="00AE4A23"/>
    <w:rsid w:val="00AE51D4"/>
    <w:rsid w:val="00AE6DF7"/>
    <w:rsid w:val="00B01925"/>
    <w:rsid w:val="00B316F9"/>
    <w:rsid w:val="00B348DF"/>
    <w:rsid w:val="00B509D2"/>
    <w:rsid w:val="00B85195"/>
    <w:rsid w:val="00B90177"/>
    <w:rsid w:val="00BC1212"/>
    <w:rsid w:val="00BD01C4"/>
    <w:rsid w:val="00BE4C6A"/>
    <w:rsid w:val="00BF6F40"/>
    <w:rsid w:val="00C1042F"/>
    <w:rsid w:val="00C30CDC"/>
    <w:rsid w:val="00C462E5"/>
    <w:rsid w:val="00C4677E"/>
    <w:rsid w:val="00C62913"/>
    <w:rsid w:val="00C64FA5"/>
    <w:rsid w:val="00C73D6A"/>
    <w:rsid w:val="00C76AFC"/>
    <w:rsid w:val="00C80A35"/>
    <w:rsid w:val="00C80C0F"/>
    <w:rsid w:val="00C82C19"/>
    <w:rsid w:val="00C9015B"/>
    <w:rsid w:val="00CA34D7"/>
    <w:rsid w:val="00CB3993"/>
    <w:rsid w:val="00CC0990"/>
    <w:rsid w:val="00CC679A"/>
    <w:rsid w:val="00CD2E39"/>
    <w:rsid w:val="00CF22D6"/>
    <w:rsid w:val="00D04A27"/>
    <w:rsid w:val="00D90D50"/>
    <w:rsid w:val="00D97ECB"/>
    <w:rsid w:val="00DA5A2C"/>
    <w:rsid w:val="00DD3C51"/>
    <w:rsid w:val="00DE40F1"/>
    <w:rsid w:val="00DE74DC"/>
    <w:rsid w:val="00DF30AD"/>
    <w:rsid w:val="00E10059"/>
    <w:rsid w:val="00E150C5"/>
    <w:rsid w:val="00E1573E"/>
    <w:rsid w:val="00E2495D"/>
    <w:rsid w:val="00E5739F"/>
    <w:rsid w:val="00E60B2C"/>
    <w:rsid w:val="00E6108E"/>
    <w:rsid w:val="00E73DAE"/>
    <w:rsid w:val="00E81F91"/>
    <w:rsid w:val="00E864B0"/>
    <w:rsid w:val="00E923C6"/>
    <w:rsid w:val="00E95F89"/>
    <w:rsid w:val="00EA1159"/>
    <w:rsid w:val="00EA1ECC"/>
    <w:rsid w:val="00EA2A93"/>
    <w:rsid w:val="00EA57D8"/>
    <w:rsid w:val="00EB3745"/>
    <w:rsid w:val="00EB4031"/>
    <w:rsid w:val="00EB5754"/>
    <w:rsid w:val="00EB5DBA"/>
    <w:rsid w:val="00ED4C4C"/>
    <w:rsid w:val="00EE421C"/>
    <w:rsid w:val="00F02A15"/>
    <w:rsid w:val="00F22317"/>
    <w:rsid w:val="00F37DF0"/>
    <w:rsid w:val="00F54306"/>
    <w:rsid w:val="00F61CF6"/>
    <w:rsid w:val="00F74F56"/>
    <w:rsid w:val="00F85436"/>
    <w:rsid w:val="00F9206A"/>
    <w:rsid w:val="00FB35DC"/>
    <w:rsid w:val="00FC0A22"/>
    <w:rsid w:val="00FC5F4D"/>
    <w:rsid w:val="00FD0D83"/>
    <w:rsid w:val="00FD1253"/>
    <w:rsid w:val="00FD639E"/>
    <w:rsid w:val="00FF2A8A"/>
    <w:rsid w:val="00FF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7495/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1164</Words>
  <Characters>6640</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18</cp:revision>
  <cp:lastPrinted>2024-10-10T15:37:00Z</cp:lastPrinted>
  <dcterms:created xsi:type="dcterms:W3CDTF">2026-04-17T14:04:00Z</dcterms:created>
  <dcterms:modified xsi:type="dcterms:W3CDTF">2026-05-08T13:50:00Z</dcterms:modified>
</cp:coreProperties>
</file>