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AC12AA" w:rsidRPr="000D0555" w:rsidRDefault="00AC12AA" w:rsidP="00AC12AA">
      <w:pPr>
        <w:pStyle w:val="Bezriadkovania"/>
        <w:rPr>
          <w:rStyle w:val="CharStyle10"/>
          <w:rFonts w:asciiTheme="minorHAnsi" w:hAnsiTheme="minorHAnsi" w:cs="Calibri"/>
          <w:b/>
          <w:sz w:val="24"/>
          <w:szCs w:val="24"/>
        </w:rPr>
      </w:pPr>
    </w:p>
    <w:p w:rsidR="00E349FB" w:rsidRPr="00E349FB" w:rsidRDefault="00AC12AA" w:rsidP="00E349FB">
      <w:pPr>
        <w:pStyle w:val="Bezriadkovania"/>
        <w:jc w:val="center"/>
        <w:rPr>
          <w:rFonts w:asciiTheme="minorHAnsi" w:hAnsiTheme="minorHAnsi" w:cstheme="minorHAnsi"/>
          <w:b/>
          <w:sz w:val="28"/>
          <w:szCs w:val="28"/>
          <w:highlight w:val="lightGray"/>
        </w:rPr>
      </w:pPr>
      <w:r w:rsidRPr="00E349FB">
        <w:rPr>
          <w:rFonts w:asciiTheme="minorHAnsi" w:hAnsiTheme="minorHAnsi" w:cstheme="minorHAnsi"/>
          <w:b/>
          <w:noProof/>
          <w:sz w:val="28"/>
          <w:szCs w:val="28"/>
          <w:highlight w:val="lightGray"/>
        </w:rPr>
        <w:t xml:space="preserve">na </w:t>
      </w:r>
      <w:r w:rsidR="00E349FB" w:rsidRPr="00E349FB">
        <w:rPr>
          <w:rFonts w:asciiTheme="minorHAnsi" w:hAnsiTheme="minorHAnsi" w:cstheme="minorHAnsi"/>
          <w:b/>
          <w:noProof/>
          <w:sz w:val="28"/>
          <w:szCs w:val="28"/>
          <w:highlight w:val="lightGray"/>
        </w:rPr>
        <w:t>vykonanie g</w:t>
      </w:r>
      <w:r w:rsidR="00E349FB" w:rsidRPr="00E349FB">
        <w:rPr>
          <w:rFonts w:asciiTheme="minorHAnsi" w:hAnsiTheme="minorHAnsi" w:cstheme="minorHAnsi"/>
          <w:b/>
          <w:sz w:val="28"/>
          <w:szCs w:val="28"/>
          <w:highlight w:val="lightGray"/>
        </w:rPr>
        <w:t xml:space="preserve">enerálnej opravy </w:t>
      </w:r>
    </w:p>
    <w:p w:rsidR="00E349FB" w:rsidRPr="00E349FB" w:rsidRDefault="00190198" w:rsidP="00E349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sz w:val="28"/>
          <w:szCs w:val="28"/>
          <w:highlight w:val="lightGray"/>
        </w:rPr>
        <w:t>sypacej nadstavby US –</w:t>
      </w:r>
      <w:r w:rsidR="00DF4554">
        <w:rPr>
          <w:rFonts w:asciiTheme="minorHAnsi" w:hAnsiTheme="minorHAnsi" w:cstheme="minorHAnsi"/>
          <w:b/>
          <w:sz w:val="28"/>
          <w:szCs w:val="28"/>
          <w:highlight w:val="lightGray"/>
        </w:rPr>
        <w:t xml:space="preserve"> 8</w:t>
      </w:r>
    </w:p>
    <w:p w:rsidR="00AC12AA" w:rsidRPr="00E349FB" w:rsidRDefault="00E349FB" w:rsidP="00E349FB">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bCs w:val="0"/>
          <w:sz w:val="28"/>
          <w:szCs w:val="28"/>
          <w:highlight w:val="lightGray"/>
        </w:rPr>
        <w:t xml:space="preserve">( </w:t>
      </w:r>
      <w:r w:rsidR="00AC12AA" w:rsidRPr="00E349FB">
        <w:rPr>
          <w:rStyle w:val="CharStyle13"/>
          <w:rFonts w:asciiTheme="minorHAnsi" w:hAnsiTheme="minorHAnsi" w:cstheme="minorHAnsi"/>
          <w:bCs w:val="0"/>
          <w:sz w:val="28"/>
          <w:szCs w:val="28"/>
          <w:highlight w:val="lightGray"/>
        </w:rPr>
        <w:t>ďalej iba „Zmluva“ )</w:t>
      </w:r>
    </w:p>
    <w:p w:rsidR="00AC12AA" w:rsidRPr="000D0555" w:rsidRDefault="00AC12AA" w:rsidP="00AC12AA">
      <w:pPr>
        <w:pStyle w:val="Bezriadkovania"/>
        <w:jc w:val="center"/>
        <w:rPr>
          <w:rStyle w:val="CharStyle10"/>
          <w:rFonts w:asciiTheme="minorHAnsi" w:hAnsiTheme="minorHAnsi" w:cs="Calibri"/>
          <w:sz w:val="24"/>
          <w:szCs w:val="24"/>
        </w:rPr>
      </w:pPr>
    </w:p>
    <w:p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rsidR="00AC12AA" w:rsidRPr="000D0555" w:rsidRDefault="00AC12AA" w:rsidP="00AC12AA">
      <w:pPr>
        <w:pStyle w:val="Bezriadkovania"/>
        <w:jc w:val="center"/>
        <w:rPr>
          <w:rStyle w:val="CharStyle13"/>
          <w:rFonts w:asciiTheme="minorHAnsi" w:hAnsiTheme="minorHAnsi" w:cs="Calibri"/>
          <w:b w:val="0"/>
          <w:bCs w:val="0"/>
        </w:rPr>
      </w:pPr>
    </w:p>
    <w:p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Ing. Ján Butkovský, predseda predstavenstva</w:t>
      </w:r>
    </w:p>
    <w:p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Ing. Ján Butkovský, 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p>
    <w:p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rsidR="00AC12AA" w:rsidRPr="000D0555" w:rsidRDefault="00AC12AA" w:rsidP="00AC12AA">
      <w:pPr>
        <w:jc w:val="both"/>
        <w:rPr>
          <w:rFonts w:asciiTheme="minorHAnsi" w:hAnsiTheme="minorHAnsi" w:cs="Calibri"/>
          <w:bCs/>
          <w:color w:val="365F91"/>
        </w:rPr>
      </w:pPr>
    </w:p>
    <w:p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rsidR="004D10FA" w:rsidRPr="000D0555" w:rsidRDefault="004D10FA" w:rsidP="00AC12AA">
      <w:pPr>
        <w:ind w:hanging="284"/>
        <w:rPr>
          <w:rFonts w:asciiTheme="minorHAnsi" w:hAnsiTheme="minorHAnsi" w:cs="Calibri"/>
        </w:rPr>
      </w:pPr>
    </w:p>
    <w:p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rsidR="00AC12AA" w:rsidRPr="0092309D" w:rsidRDefault="00AC12AA" w:rsidP="00E349FB">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483D37" w:rsidRPr="006F5381">
        <w:rPr>
          <w:rFonts w:ascii="Calibri" w:hAnsi="Calibri" w:cs="Calibri"/>
          <w:bCs/>
        </w:rPr>
        <w:t>p</w:t>
      </w:r>
      <w:r w:rsidR="00483D37" w:rsidRPr="00806430">
        <w:rPr>
          <w:rFonts w:ascii="Calibri" w:hAnsi="Calibri" w:cs="Calibri"/>
          <w:bCs/>
        </w:rPr>
        <w:t>od</w:t>
      </w:r>
      <w:r w:rsidR="00483D37" w:rsidRPr="006F5381">
        <w:rPr>
          <w:rFonts w:ascii="Calibri" w:hAnsi="Calibri" w:cs="Calibri"/>
          <w:bCs/>
        </w:rPr>
        <w:t>limitn</w:t>
      </w:r>
      <w:r w:rsidR="00483D37">
        <w:rPr>
          <w:rFonts w:ascii="Calibri" w:hAnsi="Calibri" w:cs="Calibri"/>
          <w:bCs/>
        </w:rPr>
        <w:t>ou</w:t>
      </w:r>
      <w:r w:rsidR="00483D37" w:rsidRPr="00806430">
        <w:rPr>
          <w:rFonts w:ascii="Calibri" w:hAnsi="Calibri" w:cs="Calibri"/>
          <w:bCs/>
        </w:rPr>
        <w:t xml:space="preserve"> zákazk</w:t>
      </w:r>
      <w:r w:rsidR="00483D37">
        <w:rPr>
          <w:rFonts w:ascii="Calibri" w:hAnsi="Calibri" w:cs="Calibri"/>
          <w:bCs/>
        </w:rPr>
        <w:t>ou zadávanou</w:t>
      </w:r>
      <w:r w:rsidR="00483D37" w:rsidRPr="00806430">
        <w:rPr>
          <w:rFonts w:ascii="Calibri" w:hAnsi="Calibri" w:cs="Calibri"/>
          <w:bCs/>
        </w:rPr>
        <w:t xml:space="preserve"> postupom bez využitia elektronického trhoviska podľa § 108 ods. 1 písm. b) zákona  č. 343/2015 Z. z. o verejnom obstarávaní a o zmene a doplnení niektorých zákonov v znení neskorších predpisov</w:t>
      </w:r>
      <w:r w:rsidRPr="003C10D3">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3C10D3">
        <w:rPr>
          <w:rFonts w:asciiTheme="minorHAnsi" w:hAnsiTheme="minorHAnsi" w:cstheme="minorHAnsi"/>
        </w:rPr>
        <w:t>podľa časti č.</w:t>
      </w:r>
      <w:r w:rsidR="004E0D79">
        <w:rPr>
          <w:rFonts w:asciiTheme="minorHAnsi" w:hAnsiTheme="minorHAnsi" w:cstheme="minorHAnsi"/>
        </w:rPr>
        <w:t>2</w:t>
      </w:r>
      <w:r w:rsidR="00190198" w:rsidRPr="003C10D3">
        <w:rPr>
          <w:rFonts w:asciiTheme="minorHAnsi" w:hAnsiTheme="minorHAnsi" w:cstheme="minorHAnsi"/>
        </w:rPr>
        <w:t xml:space="preserve"> </w:t>
      </w:r>
      <w:r w:rsidRPr="003C10D3">
        <w:rPr>
          <w:rFonts w:asciiTheme="minorHAnsi" w:hAnsiTheme="minorHAnsi" w:cstheme="minorHAnsi"/>
        </w:rPr>
        <w:t>„</w:t>
      </w:r>
      <w:r w:rsidR="00190198" w:rsidRPr="003C10D3">
        <w:rPr>
          <w:rFonts w:ascii="Calibri" w:hAnsi="Calibri" w:cs="Calibri"/>
        </w:rPr>
        <w:t>Generálna</w:t>
      </w:r>
      <w:r w:rsidR="00190198">
        <w:rPr>
          <w:rFonts w:ascii="Calibri" w:hAnsi="Calibri" w:cs="Calibri"/>
        </w:rPr>
        <w:t xml:space="preserve"> oprava sypacej nadstavby US – </w:t>
      </w:r>
      <w:r w:rsidR="00DF4554">
        <w:rPr>
          <w:rFonts w:ascii="Calibri" w:hAnsi="Calibri" w:cs="Calibri"/>
        </w:rPr>
        <w:t>8</w:t>
      </w:r>
      <w:r w:rsidR="00190198">
        <w:rPr>
          <w:rFonts w:ascii="Calibri" w:hAnsi="Calibri" w:cs="Calibri"/>
        </w:rPr>
        <w:t xml:space="preserve"> v počte </w:t>
      </w:r>
      <w:r w:rsidR="00DF4554">
        <w:rPr>
          <w:rFonts w:ascii="Calibri" w:hAnsi="Calibri" w:cs="Calibri"/>
        </w:rPr>
        <w:t>1</w:t>
      </w:r>
      <w:r w:rsidR="00190198">
        <w:rPr>
          <w:rFonts w:ascii="Calibri" w:hAnsi="Calibri" w:cs="Calibri"/>
        </w:rPr>
        <w:t xml:space="preserve"> ks</w:t>
      </w:r>
      <w:r w:rsidR="00E349FB">
        <w:rPr>
          <w:rFonts w:asciiTheme="minorHAnsi" w:hAnsiTheme="minorHAnsi" w:cstheme="minorHAnsi"/>
        </w:rPr>
        <w:t>“</w:t>
      </w:r>
      <w:r w:rsidR="00E349FB" w:rsidRPr="00E349FB">
        <w:rPr>
          <w:rFonts w:asciiTheme="minorHAnsi" w:hAnsiTheme="minorHAnsi" w:cstheme="minorHAnsi"/>
        </w:rPr>
        <w:t xml:space="preserve"> </w:t>
      </w:r>
      <w:r w:rsidRPr="00E349FB">
        <w:rPr>
          <w:rFonts w:asciiTheme="minorHAnsi" w:hAnsiTheme="minorHAnsi" w:cstheme="minorHAnsi"/>
        </w:rPr>
        <w:t xml:space="preserve">(ďalej iba aj ako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tvorí neoddeliteľnú prílohu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rsidR="00AC12AA" w:rsidRDefault="00AC12AA" w:rsidP="00AC12AA">
      <w:pPr>
        <w:jc w:val="center"/>
        <w:rPr>
          <w:rFonts w:asciiTheme="minorHAnsi" w:hAnsiTheme="minorHAnsi" w:cs="Calibri"/>
          <w:b/>
          <w:iCs/>
          <w:lang w:eastAsia="cs-CZ"/>
        </w:rPr>
      </w:pPr>
    </w:p>
    <w:p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rsidR="00AC12AA" w:rsidRPr="000D0555" w:rsidRDefault="00AC12AA" w:rsidP="00AC12AA">
      <w:pPr>
        <w:pStyle w:val="Odsekzoznamu"/>
        <w:suppressAutoHyphens/>
        <w:snapToGrid w:val="0"/>
        <w:ind w:left="720"/>
        <w:jc w:val="both"/>
        <w:rPr>
          <w:rFonts w:asciiTheme="minorHAnsi" w:hAnsiTheme="minorHAnsi" w:cs="Calibri"/>
        </w:rPr>
      </w:pP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rsidR="00F96240" w:rsidRPr="006225EC"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0B453A">
        <w:rPr>
          <w:rFonts w:asciiTheme="minorHAnsi" w:hAnsiTheme="minorHAnsi" w:cstheme="minorHAnsi"/>
        </w:rPr>
        <w:t xml:space="preserve">sypacej nadstavby US – </w:t>
      </w:r>
      <w:r w:rsidR="00DF4554">
        <w:rPr>
          <w:rFonts w:asciiTheme="minorHAnsi" w:hAnsiTheme="minorHAnsi" w:cstheme="minorHAnsi"/>
        </w:rPr>
        <w:t>8</w:t>
      </w:r>
      <w:r w:rsidR="000B453A">
        <w:rPr>
          <w:rFonts w:asciiTheme="minorHAnsi" w:hAnsiTheme="minorHAnsi" w:cstheme="minorHAnsi"/>
        </w:rPr>
        <w:t xml:space="preserve"> v počte </w:t>
      </w:r>
      <w:r w:rsidR="00DF4554">
        <w:rPr>
          <w:rFonts w:asciiTheme="minorHAnsi" w:hAnsiTheme="minorHAnsi" w:cstheme="minorHAnsi"/>
        </w:rPr>
        <w:t>jeden</w:t>
      </w:r>
      <w:r w:rsidR="004E0D79">
        <w:rPr>
          <w:rFonts w:asciiTheme="minorHAnsi" w:hAnsiTheme="minorHAnsi" w:cstheme="minorHAnsi"/>
        </w:rPr>
        <w:t xml:space="preserve"> kus nadstav</w:t>
      </w:r>
      <w:r w:rsidR="000B453A">
        <w:rPr>
          <w:rFonts w:asciiTheme="minorHAnsi" w:hAnsiTheme="minorHAnsi" w:cstheme="minorHAnsi"/>
        </w:rPr>
        <w:t>b</w:t>
      </w:r>
      <w:r w:rsidR="00DF4554">
        <w:rPr>
          <w:rFonts w:asciiTheme="minorHAnsi" w:hAnsiTheme="minorHAnsi" w:cstheme="minorHAnsi"/>
        </w:rPr>
        <w:t>y</w:t>
      </w:r>
      <w:r w:rsidRPr="006225EC">
        <w:rPr>
          <w:rFonts w:asciiTheme="minorHAnsi" w:hAnsiTheme="minorHAnsi" w:cstheme="minorHAnsi"/>
        </w:rPr>
        <w:t xml:space="preserve"> </w:t>
      </w:r>
      <w:r w:rsidR="00AE2DA1">
        <w:rPr>
          <w:rFonts w:asciiTheme="minorHAnsi" w:hAnsiTheme="minorHAnsi" w:cstheme="minorHAnsi"/>
        </w:rPr>
        <w:t>( ďalej iba „</w:t>
      </w:r>
      <w:r w:rsidR="000B453A">
        <w:rPr>
          <w:rFonts w:asciiTheme="minorHAnsi" w:hAnsiTheme="minorHAnsi" w:cstheme="minorHAnsi"/>
        </w:rPr>
        <w:t>nadstavba</w:t>
      </w:r>
      <w:r w:rsidR="00AE2DA1">
        <w:rPr>
          <w:rFonts w:asciiTheme="minorHAnsi" w:hAnsiTheme="minorHAnsi" w:cstheme="minorHAnsi"/>
        </w:rPr>
        <w:t xml:space="preserve">“ )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t>- oprava koryta sypača (dvojplášťové prevedenie),</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t>- výmena šnekov 2 x šnek (inert – soľ),</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t>- výmena zadného rozmetadla,</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lastRenderedPageBreak/>
        <w:t>- nová elektroinštalácia (ovládací panel, kabeláž, maják, svetlo),</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t>- montáž medzinápravového rozmetadla,</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t>- úprava prednej plošiny,</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t>- kompletné lakovanie vo farbe RAL 2011,</w:t>
      </w:r>
    </w:p>
    <w:p w:rsidR="00DF4554" w:rsidRPr="00DF4554" w:rsidRDefault="00DF4554" w:rsidP="00DF4554">
      <w:pPr>
        <w:pStyle w:val="Odsekzoznamu"/>
        <w:ind w:left="720"/>
        <w:rPr>
          <w:rFonts w:asciiTheme="minorHAnsi" w:hAnsiTheme="minorHAnsi" w:cs="Arial"/>
          <w:bCs/>
        </w:rPr>
      </w:pPr>
      <w:r w:rsidRPr="00DF4554">
        <w:rPr>
          <w:rFonts w:asciiTheme="minorHAnsi" w:hAnsiTheme="minorHAnsi" w:cs="Arial"/>
          <w:bCs/>
        </w:rPr>
        <w:t xml:space="preserve">- inštalácia výstražných nálepiek na zadnom čele nadstavby: </w:t>
      </w:r>
      <w:r w:rsidRPr="00DF4554">
        <w:rPr>
          <w:rFonts w:asciiTheme="minorHAnsi" w:hAnsiTheme="minorHAnsi" w:cs="Arial"/>
          <w:b/>
          <w:bCs/>
        </w:rPr>
        <w:t>PRI POSYPE NEPREDBIEHAŤ,</w:t>
      </w:r>
      <w:r w:rsidRPr="00DF4554">
        <w:rPr>
          <w:rFonts w:asciiTheme="minorHAnsi" w:hAnsiTheme="minorHAnsi" w:cs="Arial"/>
          <w:bCs/>
        </w:rPr>
        <w:t xml:space="preserve"> </w:t>
      </w:r>
    </w:p>
    <w:p w:rsidR="00E15750" w:rsidRPr="00DF4554" w:rsidRDefault="00DF4554" w:rsidP="00DF4554">
      <w:pPr>
        <w:pStyle w:val="Bezriadkovania"/>
        <w:ind w:left="720"/>
        <w:jc w:val="both"/>
        <w:rPr>
          <w:rFonts w:asciiTheme="minorHAnsi" w:hAnsiTheme="minorHAnsi" w:cstheme="minorHAnsi"/>
          <w:noProof/>
          <w:color w:val="auto"/>
          <w:u w:val="single"/>
        </w:rPr>
      </w:pPr>
      <w:r w:rsidRPr="00D15DA4">
        <w:rPr>
          <w:rFonts w:asciiTheme="minorHAnsi" w:hAnsiTheme="minorHAnsi" w:cs="Arial"/>
          <w:bCs/>
        </w:rPr>
        <w:t>- montáž nadstavby na podvozok, oživenie, odskúšanie – uvedenie do prevádzky</w:t>
      </w:r>
    </w:p>
    <w:p w:rsidR="00DF4554" w:rsidRPr="006225EC" w:rsidRDefault="00DF4554" w:rsidP="00DF4554">
      <w:pPr>
        <w:pStyle w:val="Bezriadkovania"/>
        <w:ind w:left="720"/>
        <w:jc w:val="both"/>
        <w:rPr>
          <w:rFonts w:asciiTheme="minorHAnsi" w:hAnsiTheme="minorHAnsi" w:cstheme="minorHAnsi"/>
          <w:noProof/>
          <w:color w:val="auto"/>
          <w:u w:val="single"/>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rsidR="00AC12AA" w:rsidRPr="006225EC" w:rsidRDefault="00AC12AA" w:rsidP="006225EC">
      <w:pPr>
        <w:pStyle w:val="Bezriadkovania"/>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rsidR="00AC12AA" w:rsidRPr="000D0555" w:rsidRDefault="00AC12AA" w:rsidP="00AC12AA">
      <w:pPr>
        <w:ind w:firstLine="360"/>
        <w:jc w:val="both"/>
        <w:rPr>
          <w:rFonts w:asciiTheme="minorHAnsi" w:hAnsiTheme="minorHAnsi" w:cs="Calibri"/>
          <w:noProof/>
        </w:rPr>
      </w:pPr>
    </w:p>
    <w:p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rsidR="00D5566D" w:rsidRPr="0092309D" w:rsidRDefault="00D5566D" w:rsidP="00D5566D">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rsidR="00D5566D" w:rsidRPr="00800323" w:rsidRDefault="00D5566D" w:rsidP="00D5566D">
      <w:pPr>
        <w:pStyle w:val="Bezriadkovania"/>
        <w:numPr>
          <w:ilvl w:val="0"/>
          <w:numId w:val="6"/>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800323">
        <w:rPr>
          <w:rStyle w:val="CharStyle10"/>
          <w:rFonts w:asciiTheme="minorHAnsi" w:hAnsiTheme="minorHAnsi" w:cs="Calibri"/>
          <w:b/>
          <w:sz w:val="24"/>
          <w:szCs w:val="24"/>
        </w:rPr>
        <w:t xml:space="preserve">najneskôr </w:t>
      </w:r>
      <w:r w:rsidRPr="00800323">
        <w:rPr>
          <w:rFonts w:asciiTheme="minorHAnsi" w:hAnsiTheme="minorHAnsi" w:cstheme="minorHAnsi"/>
          <w:b/>
          <w:noProof/>
        </w:rPr>
        <w:t xml:space="preserve">do </w:t>
      </w:r>
      <w:r w:rsidR="00785774" w:rsidRPr="00785774">
        <w:rPr>
          <w:rFonts w:ascii="Calibri" w:hAnsi="Calibri" w:cs="Calibri"/>
          <w:b/>
        </w:rPr>
        <w:t>70 kalendárnych dní</w:t>
      </w:r>
      <w:r w:rsidR="00785774">
        <w:rPr>
          <w:rFonts w:ascii="Calibri" w:hAnsi="Calibri" w:cs="Calibri"/>
        </w:rPr>
        <w:t xml:space="preserve"> od odovzdania/ pristavenia </w:t>
      </w:r>
      <w:r w:rsidR="00C66697">
        <w:rPr>
          <w:rFonts w:ascii="Calibri" w:hAnsi="Calibri" w:cs="Calibri"/>
        </w:rPr>
        <w:t xml:space="preserve">predmetu generálnej opravy </w:t>
      </w:r>
      <w:r w:rsidR="00785774">
        <w:rPr>
          <w:rFonts w:ascii="Calibri" w:hAnsi="Calibri" w:cs="Calibri"/>
        </w:rPr>
        <w:t xml:space="preserve">do </w:t>
      </w:r>
      <w:r w:rsidR="00785774">
        <w:rPr>
          <w:rFonts w:asciiTheme="minorHAnsi" w:hAnsiTheme="minorHAnsi"/>
        </w:rPr>
        <w:t>priestorov (servisnej dielne) zhotoviteľa</w:t>
      </w:r>
      <w:r w:rsidRPr="00800323">
        <w:rPr>
          <w:rFonts w:asciiTheme="minorHAnsi" w:hAnsiTheme="minorHAnsi" w:cstheme="minorHAnsi"/>
          <w:b/>
          <w:noProof/>
        </w:rPr>
        <w:t xml:space="preserve">. </w:t>
      </w:r>
    </w:p>
    <w:p w:rsidR="007F12BD" w:rsidRDefault="00D5566D" w:rsidP="00D5566D">
      <w:pPr>
        <w:pStyle w:val="Bezriadkovania"/>
        <w:numPr>
          <w:ilvl w:val="0"/>
          <w:numId w:val="6"/>
        </w:numPr>
        <w:spacing w:after="100" w:afterAutospacing="1"/>
        <w:ind w:left="142" w:hanging="426"/>
        <w:jc w:val="both"/>
        <w:rPr>
          <w:rFonts w:asciiTheme="minorHAnsi" w:hAnsiTheme="minorHAnsi" w:cstheme="minorHAnsi"/>
          <w:b/>
          <w:noProof/>
        </w:rPr>
      </w:pPr>
      <w:r>
        <w:rPr>
          <w:rFonts w:asciiTheme="minorHAnsi" w:hAnsiTheme="minorHAnsi" w:cstheme="minorHAnsi"/>
          <w:b/>
          <w:noProof/>
        </w:rPr>
        <w:t>Náklady na dopravu do vzdialenosti 150 km od sídla objednávateľa znáša objednávateľ. Zhot</w:t>
      </w:r>
      <w:r w:rsidRPr="00800323">
        <w:rPr>
          <w:rFonts w:asciiTheme="minorHAnsi" w:hAnsiTheme="minorHAnsi" w:cstheme="minorHAnsi"/>
          <w:b/>
          <w:noProof/>
        </w:rPr>
        <w:t>oviteľ sa zaväzuje, za predpokladu</w:t>
      </w:r>
      <w:r>
        <w:rPr>
          <w:rFonts w:asciiTheme="minorHAnsi" w:hAnsiTheme="minorHAnsi" w:cstheme="minorHAnsi"/>
          <w:b/>
          <w:noProof/>
        </w:rPr>
        <w:t>,</w:t>
      </w:r>
      <w:r w:rsidRPr="00800323">
        <w:rPr>
          <w:rFonts w:asciiTheme="minorHAnsi" w:hAnsiTheme="minorHAnsi" w:cstheme="minorHAnsi"/>
          <w:b/>
          <w:noProof/>
        </w:rPr>
        <w:t xml:space="preserve"> že vzdialenosť sídla </w:t>
      </w:r>
      <w:r w:rsidRPr="00800323">
        <w:rPr>
          <w:rStyle w:val="CharStyle10"/>
          <w:rFonts w:asciiTheme="minorHAnsi" w:hAnsiTheme="minorHAnsi" w:cstheme="minorHAnsi"/>
          <w:noProof/>
          <w:sz w:val="24"/>
          <w:szCs w:val="24"/>
          <w:shd w:val="clear" w:color="auto" w:fill="auto"/>
        </w:rPr>
        <w:t>alebo iné</w:t>
      </w:r>
      <w:r>
        <w:rPr>
          <w:rStyle w:val="CharStyle10"/>
          <w:rFonts w:asciiTheme="minorHAnsi" w:hAnsiTheme="minorHAnsi" w:cstheme="minorHAnsi"/>
          <w:noProof/>
          <w:sz w:val="24"/>
          <w:szCs w:val="24"/>
          <w:shd w:val="clear" w:color="auto" w:fill="auto"/>
        </w:rPr>
        <w:t>ho</w:t>
      </w:r>
      <w:r w:rsidRPr="00800323">
        <w:rPr>
          <w:rStyle w:val="CharStyle10"/>
          <w:rFonts w:asciiTheme="minorHAnsi" w:hAnsiTheme="minorHAnsi" w:cstheme="minorHAnsi"/>
          <w:noProof/>
          <w:sz w:val="24"/>
          <w:szCs w:val="24"/>
          <w:shd w:val="clear" w:color="auto" w:fill="auto"/>
        </w:rPr>
        <w:t xml:space="preserve"> miest</w:t>
      </w:r>
      <w:r>
        <w:rPr>
          <w:rStyle w:val="CharStyle10"/>
          <w:rFonts w:asciiTheme="minorHAnsi" w:hAnsiTheme="minorHAnsi" w:cstheme="minorHAnsi"/>
          <w:noProof/>
          <w:sz w:val="24"/>
          <w:szCs w:val="24"/>
          <w:shd w:val="clear" w:color="auto" w:fill="auto"/>
        </w:rPr>
        <w:t>a</w:t>
      </w:r>
      <w:r w:rsidRPr="00800323">
        <w:rPr>
          <w:rStyle w:val="CharStyle10"/>
          <w:rFonts w:asciiTheme="minorHAnsi" w:hAnsiTheme="minorHAnsi" w:cstheme="minorHAnsi"/>
          <w:noProof/>
          <w:sz w:val="24"/>
          <w:szCs w:val="24"/>
          <w:shd w:val="clear" w:color="auto" w:fill="auto"/>
        </w:rPr>
        <w:t xml:space="preserve"> výkonu činností zhotoviteľa</w:t>
      </w:r>
      <w:r w:rsidRPr="00800323">
        <w:rPr>
          <w:rFonts w:asciiTheme="minorHAnsi" w:hAnsiTheme="minorHAnsi" w:cstheme="minorHAnsi"/>
          <w:b/>
          <w:noProof/>
        </w:rPr>
        <w:t xml:space="preserve">, </w:t>
      </w:r>
      <w:r w:rsidRPr="00800323">
        <w:rPr>
          <w:rFonts w:asciiTheme="minorHAnsi" w:hAnsiTheme="minorHAnsi" w:cstheme="minorHAnsi"/>
          <w:noProof/>
        </w:rPr>
        <w:t>kde sa dielo zhotovuje</w:t>
      </w:r>
      <w:r>
        <w:rPr>
          <w:rFonts w:asciiTheme="minorHAnsi" w:hAnsiTheme="minorHAnsi" w:cstheme="minorHAnsi"/>
          <w:b/>
          <w:noProof/>
        </w:rPr>
        <w:t xml:space="preserve">, </w:t>
      </w:r>
      <w:r w:rsidRPr="00800323">
        <w:rPr>
          <w:rFonts w:asciiTheme="minorHAnsi" w:hAnsiTheme="minorHAnsi" w:cstheme="minorHAnsi"/>
          <w:b/>
          <w:noProof/>
        </w:rPr>
        <w:t xml:space="preserve">je väčšia ako 150 km od sídla Objednávateľa, </w:t>
      </w:r>
      <w:r>
        <w:rPr>
          <w:rFonts w:asciiTheme="minorHAnsi" w:hAnsiTheme="minorHAnsi" w:cstheme="minorHAnsi"/>
          <w:b/>
          <w:noProof/>
        </w:rPr>
        <w:t xml:space="preserve">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w:t>
      </w:r>
      <w:r w:rsidR="004E5E31">
        <w:rPr>
          <w:rFonts w:asciiTheme="minorHAnsi" w:hAnsiTheme="minorHAnsi" w:cstheme="minorHAnsi"/>
          <w:b/>
          <w:noProof/>
        </w:rPr>
        <w:t xml:space="preserve">Fakturovaná suma nákladov bude predstavovať hodnotu 1,50 €/km bez DPH. K cene bude pripočítaná sadzba DPH v zmysle zákonných predpisov. </w:t>
      </w:r>
      <w:r>
        <w:rPr>
          <w:rFonts w:asciiTheme="minorHAnsi" w:hAnsiTheme="minorHAnsi" w:cstheme="minorHAnsi"/>
          <w:b/>
          <w:noProof/>
        </w:rPr>
        <w:t>Platobné podmienky dohodnuté v čl. IV ods. 2 a nasl. Zmluvy sa použijú na dopravné náklady primerane.</w:t>
      </w:r>
    </w:p>
    <w:p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lastRenderedPageBreak/>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lastRenderedPageBreak/>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rsidR="00AC12AA" w:rsidRPr="001478AF" w:rsidRDefault="007F2608"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F</w:t>
      </w:r>
      <w:r w:rsidR="00AC12AA" w:rsidRPr="000D0555">
        <w:rPr>
          <w:rFonts w:asciiTheme="minorHAnsi" w:hAnsiTheme="minorHAnsi" w:cs="Calibri"/>
          <w:lang w:eastAsia="cs-CZ"/>
        </w:rPr>
        <w:t xml:space="preserve">aktúra musí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w:t>
      </w:r>
      <w:r w:rsidR="00D90DA0">
        <w:rPr>
          <w:rFonts w:asciiTheme="minorHAnsi" w:hAnsiTheme="minorHAnsi" w:cstheme="minorHAnsi"/>
          <w:noProof/>
        </w:rPr>
        <w:t xml:space="preserve">do </w:t>
      </w:r>
      <w:r w:rsidR="00D90DA0">
        <w:rPr>
          <w:rFonts w:ascii="Calibri" w:hAnsi="Calibri" w:cs="Calibri"/>
        </w:rPr>
        <w:t xml:space="preserve">70 kalendárnych dní od odovzdania/ pristavenia predmetu generálnej opravy do </w:t>
      </w:r>
      <w:r w:rsidR="00D90DA0">
        <w:rPr>
          <w:rFonts w:asciiTheme="minorHAnsi" w:hAnsiTheme="minorHAnsi"/>
        </w:rPr>
        <w:t>priestorov (servisnej dielne) zhotoviteľa,</w:t>
      </w:r>
      <w:r w:rsidR="00FE3944">
        <w:rPr>
          <w:rFonts w:asciiTheme="minorHAnsi" w:hAnsiTheme="minorHAnsi" w:cs="Calibri"/>
          <w:lang w:eastAsia="cs-CZ"/>
        </w:rPr>
        <w:t xml:space="preserve">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rsidR="00AC12AA" w:rsidRPr="000D0555" w:rsidRDefault="00AC12AA" w:rsidP="00AC12AA">
      <w:pPr>
        <w:rPr>
          <w:rFonts w:asciiTheme="minorHAnsi" w:hAnsiTheme="minorHAnsi"/>
          <w:b/>
        </w:rPr>
      </w:pPr>
    </w:p>
    <w:p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lastRenderedPageBreak/>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C61535D" wp14:editId="4CC7FF4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Medzi zmluvnými stranami je dohodnutá tzv. ,,domnienka doručenia“, t. j. každá odoslaná písomnosť </w:t>
      </w:r>
      <w:r w:rsidRPr="00921343">
        <w:rPr>
          <w:rFonts w:asciiTheme="minorHAnsi" w:hAnsiTheme="minorHAnsi" w:cstheme="minorHAnsi"/>
        </w:rPr>
        <w:lastRenderedPageBreak/>
        <w:t>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860ACB">
        <w:rPr>
          <w:rFonts w:asciiTheme="minorHAnsi" w:hAnsiTheme="minorHAnsi" w:cstheme="minorHAnsi"/>
        </w:rPr>
        <w:t>nadstavbu</w:t>
      </w:r>
      <w:r w:rsidRPr="00776AA0">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w:t>
      </w:r>
      <w:r w:rsidRPr="00921343">
        <w:rPr>
          <w:rFonts w:asciiTheme="minorHAnsi" w:hAnsiTheme="minorHAnsi" w:cstheme="minorHAnsi"/>
        </w:rPr>
        <w:lastRenderedPageBreak/>
        <w:t xml:space="preserve">odstúpením. </w:t>
      </w:r>
    </w:p>
    <w:p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rPr>
        <w:t>zápisu do registra partnerov verejného sektora</w:t>
      </w:r>
      <w:bookmarkEnd w:id="3"/>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AC12AA" w:rsidRDefault="00AC12AA" w:rsidP="00AC12AA">
      <w:pPr>
        <w:jc w:val="center"/>
        <w:rPr>
          <w:rFonts w:asciiTheme="minorHAnsi" w:hAnsiTheme="minorHAnsi" w:cs="Calibri"/>
          <w:b/>
          <w:lang w:eastAsia="cs-CZ"/>
        </w:rPr>
      </w:pPr>
    </w:p>
    <w:p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lastRenderedPageBreak/>
        <w:t>Zoznam osôb, ktorých zdroje a kapacity boli zhotoviteľom použité v zmysle § 34 ods. 3 ZVO na preukázanie splnenia podmienok účasti:</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rsidR="00AC12AA"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rsidR="00D5566D" w:rsidRPr="00022505" w:rsidRDefault="00D5566D" w:rsidP="00D5566D">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rsidR="00AC12AA" w:rsidRPr="000D0555" w:rsidRDefault="00AC12AA" w:rsidP="00AC12AA">
      <w:pPr>
        <w:tabs>
          <w:tab w:val="left" w:pos="426"/>
        </w:tabs>
        <w:jc w:val="both"/>
        <w:rPr>
          <w:rFonts w:asciiTheme="minorHAnsi" w:hAnsiTheme="minorHAnsi" w:cs="Calibri"/>
          <w:lang w:eastAsia="cs-CZ"/>
        </w:rPr>
      </w:pPr>
      <w:bookmarkStart w:id="4" w:name="_GoBack"/>
      <w:bookmarkEnd w:id="4"/>
    </w:p>
    <w:p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rsidR="00AC12AA" w:rsidRPr="000D0555" w:rsidRDefault="00AC12AA" w:rsidP="00AC12AA">
      <w:pPr>
        <w:rPr>
          <w:rFonts w:asciiTheme="minorHAnsi" w:hAnsiTheme="minorHAnsi" w:cs="Calibri"/>
          <w:b/>
          <w:lang w:eastAsia="cs-CZ"/>
        </w:rPr>
      </w:pPr>
    </w:p>
    <w:p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rsidR="00AC12AA" w:rsidRPr="000D0555" w:rsidRDefault="00AC12AA" w:rsidP="00AC12AA">
      <w:pPr>
        <w:tabs>
          <w:tab w:val="left" w:pos="4500"/>
          <w:tab w:val="left" w:pos="4962"/>
        </w:tabs>
        <w:spacing w:after="120"/>
        <w:rPr>
          <w:rFonts w:asciiTheme="minorHAnsi" w:hAnsiTheme="minorHAnsi" w:cs="Calibri"/>
          <w:lang w:eastAsia="cs-CZ"/>
        </w:rPr>
      </w:pPr>
    </w:p>
    <w:p w:rsidR="00AC12AA" w:rsidRPr="000D0555" w:rsidRDefault="00AC12AA" w:rsidP="00AC12AA">
      <w:pPr>
        <w:tabs>
          <w:tab w:val="left" w:pos="4500"/>
          <w:tab w:val="left" w:pos="4962"/>
        </w:tabs>
        <w:spacing w:after="120"/>
        <w:rPr>
          <w:rFonts w:asciiTheme="minorHAnsi" w:hAnsiTheme="minorHAnsi" w:cs="Calibri"/>
          <w:lang w:eastAsia="cs-CZ"/>
        </w:rPr>
      </w:pPr>
    </w:p>
    <w:p w:rsidR="00713F0C" w:rsidRDefault="00713F0C" w:rsidP="00713F0C">
      <w:pPr>
        <w:tabs>
          <w:tab w:val="left" w:pos="4500"/>
          <w:tab w:val="left" w:pos="4962"/>
        </w:tabs>
        <w:spacing w:after="120"/>
        <w:rPr>
          <w:rFonts w:ascii="Calibri" w:hAnsi="Calibri" w:cs="Calibri"/>
          <w:lang w:eastAsia="cs-CZ"/>
        </w:rPr>
      </w:pP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Ing. Ján Butkovský</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ind w:left="4320" w:firstLine="720"/>
        <w:rPr>
          <w:rFonts w:asciiTheme="minorHAnsi" w:hAnsiTheme="minorHAnsi" w:cstheme="minorHAnsi"/>
          <w:color w:val="auto"/>
        </w:rPr>
      </w:pPr>
    </w:p>
    <w:p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rsidR="00AC12AA" w:rsidRDefault="00AC12AA" w:rsidP="00AC12AA"/>
    <w:p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AF" w:rsidRDefault="004611AF">
      <w:r>
        <w:separator/>
      </w:r>
    </w:p>
  </w:endnote>
  <w:endnote w:type="continuationSeparator" w:id="0">
    <w:p w:rsidR="004611AF" w:rsidRDefault="0046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915BCAA" wp14:editId="71F37A6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AF" w:rsidRDefault="004611AF">
      <w:r>
        <w:separator/>
      </w:r>
    </w:p>
  </w:footnote>
  <w:footnote w:type="continuationSeparator" w:id="0">
    <w:p w:rsidR="004611AF" w:rsidRDefault="0046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45C65FFB" wp14:editId="665D01A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Bdr>
                                  <w:bottom w:val="single" w:sz="4" w:space="1" w:color="auto"/>
                                </w:pBdr>
                              </w:pPr>
                              <w:r>
                                <w:fldChar w:fldCharType="begin"/>
                              </w:r>
                              <w:r>
                                <w:instrText>PAGE   \* MERGEFORMAT</w:instrText>
                              </w:r>
                              <w:r>
                                <w:fldChar w:fldCharType="separate"/>
                              </w:r>
                              <w:r w:rsidR="001A535B">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C65FF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E2DA1">
                        <w:pPr>
                          <w:pBdr>
                            <w:bottom w:val="single" w:sz="4" w:space="1" w:color="auto"/>
                          </w:pBdr>
                        </w:pPr>
                        <w:r>
                          <w:fldChar w:fldCharType="begin"/>
                        </w:r>
                        <w:r>
                          <w:instrText>PAGE   \* MERGEFORMAT</w:instrText>
                        </w:r>
                        <w:r>
                          <w:fldChar w:fldCharType="separate"/>
                        </w:r>
                        <w:r w:rsidR="001A535B">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0"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0"/>
  </w:num>
  <w:num w:numId="6">
    <w:abstractNumId w:val="33"/>
  </w:num>
  <w:num w:numId="7">
    <w:abstractNumId w:val="6"/>
  </w:num>
  <w:num w:numId="8">
    <w:abstractNumId w:val="35"/>
  </w:num>
  <w:num w:numId="9">
    <w:abstractNumId w:val="22"/>
  </w:num>
  <w:num w:numId="10">
    <w:abstractNumId w:val="9"/>
  </w:num>
  <w:num w:numId="11">
    <w:abstractNumId w:val="4"/>
  </w:num>
  <w:num w:numId="12">
    <w:abstractNumId w:val="36"/>
  </w:num>
  <w:num w:numId="13">
    <w:abstractNumId w:val="3"/>
  </w:num>
  <w:num w:numId="14">
    <w:abstractNumId w:val="25"/>
  </w:num>
  <w:num w:numId="15">
    <w:abstractNumId w:val="3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7"/>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0"/>
  </w:num>
  <w:num w:numId="26">
    <w:abstractNumId w:val="16"/>
  </w:num>
  <w:num w:numId="27">
    <w:abstractNumId w:val="29"/>
  </w:num>
  <w:num w:numId="28">
    <w:abstractNumId w:val="38"/>
  </w:num>
  <w:num w:numId="29">
    <w:abstractNumId w:val="23"/>
  </w:num>
  <w:num w:numId="30">
    <w:abstractNumId w:val="26"/>
  </w:num>
  <w:num w:numId="31">
    <w:abstractNumId w:val="5"/>
  </w:num>
  <w:num w:numId="32">
    <w:abstractNumId w:val="15"/>
  </w:num>
  <w:num w:numId="33">
    <w:abstractNumId w:val="34"/>
  </w:num>
  <w:num w:numId="34">
    <w:abstractNumId w:val="27"/>
  </w:num>
  <w:num w:numId="35">
    <w:abstractNumId w:val="11"/>
  </w:num>
  <w:num w:numId="36">
    <w:abstractNumId w:val="18"/>
  </w:num>
  <w:num w:numId="37">
    <w:abstractNumId w:val="12"/>
  </w:num>
  <w:num w:numId="38">
    <w:abstractNumId w:val="39"/>
  </w:num>
  <w:num w:numId="39">
    <w:abstractNumId w:val="20"/>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01004"/>
    <w:rsid w:val="00071950"/>
    <w:rsid w:val="00092977"/>
    <w:rsid w:val="000A6D04"/>
    <w:rsid w:val="000B453A"/>
    <w:rsid w:val="00146FFF"/>
    <w:rsid w:val="001779FE"/>
    <w:rsid w:val="00190198"/>
    <w:rsid w:val="001A535B"/>
    <w:rsid w:val="001A78E2"/>
    <w:rsid w:val="001B32FA"/>
    <w:rsid w:val="001B6ECB"/>
    <w:rsid w:val="001C186C"/>
    <w:rsid w:val="00320F5A"/>
    <w:rsid w:val="00391576"/>
    <w:rsid w:val="003C10D3"/>
    <w:rsid w:val="003D54AF"/>
    <w:rsid w:val="003F2597"/>
    <w:rsid w:val="004611AF"/>
    <w:rsid w:val="00483D37"/>
    <w:rsid w:val="004C22F0"/>
    <w:rsid w:val="004D10FA"/>
    <w:rsid w:val="004E0D79"/>
    <w:rsid w:val="004E5E31"/>
    <w:rsid w:val="005110B0"/>
    <w:rsid w:val="005877A8"/>
    <w:rsid w:val="005D32D0"/>
    <w:rsid w:val="006225EC"/>
    <w:rsid w:val="006C3615"/>
    <w:rsid w:val="00713F0C"/>
    <w:rsid w:val="00776AA0"/>
    <w:rsid w:val="00785774"/>
    <w:rsid w:val="007D0EEE"/>
    <w:rsid w:val="007F12BD"/>
    <w:rsid w:val="007F2608"/>
    <w:rsid w:val="00860ACB"/>
    <w:rsid w:val="008622CE"/>
    <w:rsid w:val="00863C15"/>
    <w:rsid w:val="00866B71"/>
    <w:rsid w:val="00884444"/>
    <w:rsid w:val="008B5905"/>
    <w:rsid w:val="0092309D"/>
    <w:rsid w:val="009C56B1"/>
    <w:rsid w:val="00A02E75"/>
    <w:rsid w:val="00A06926"/>
    <w:rsid w:val="00A7173B"/>
    <w:rsid w:val="00AC12AA"/>
    <w:rsid w:val="00AE2DA1"/>
    <w:rsid w:val="00AE6890"/>
    <w:rsid w:val="00B223D9"/>
    <w:rsid w:val="00B6086B"/>
    <w:rsid w:val="00B7517C"/>
    <w:rsid w:val="00C57253"/>
    <w:rsid w:val="00C66697"/>
    <w:rsid w:val="00C77776"/>
    <w:rsid w:val="00CE219E"/>
    <w:rsid w:val="00D02938"/>
    <w:rsid w:val="00D02F04"/>
    <w:rsid w:val="00D5566D"/>
    <w:rsid w:val="00D90DA0"/>
    <w:rsid w:val="00D97749"/>
    <w:rsid w:val="00DE7F01"/>
    <w:rsid w:val="00DF4554"/>
    <w:rsid w:val="00E149D0"/>
    <w:rsid w:val="00E15750"/>
    <w:rsid w:val="00E349FB"/>
    <w:rsid w:val="00E648E7"/>
    <w:rsid w:val="00E7041A"/>
    <w:rsid w:val="00E74B23"/>
    <w:rsid w:val="00F66493"/>
    <w:rsid w:val="00F92424"/>
    <w:rsid w:val="00F96240"/>
    <w:rsid w:val="00F9657D"/>
    <w:rsid w:val="00FC44B1"/>
    <w:rsid w:val="00FD3D95"/>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5239</Words>
  <Characters>29864</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12</cp:revision>
  <dcterms:created xsi:type="dcterms:W3CDTF">2018-06-14T12:03:00Z</dcterms:created>
  <dcterms:modified xsi:type="dcterms:W3CDTF">2018-07-18T13:04:00Z</dcterms:modified>
</cp:coreProperties>
</file>