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AF2" w14:textId="7DF5BA85" w:rsidR="006D46CD" w:rsidRDefault="006D46CD">
      <w:r>
        <w:t>Žiadosť o vysvetlenie s odpoveďami (4.6.2026)</w:t>
      </w:r>
    </w:p>
    <w:p w14:paraId="05731A4D" w14:textId="77777777" w:rsidR="006D46CD" w:rsidRDefault="006D46CD"/>
    <w:p w14:paraId="1DA65689" w14:textId="1CA8E4CA" w:rsidR="006D46CD" w:rsidRDefault="006D46CD">
      <w:pPr>
        <w:rPr>
          <w:b/>
          <w:bCs/>
        </w:rPr>
      </w:pPr>
      <w:r w:rsidRPr="006D46CD">
        <w:t>Dobrý deň,</w:t>
      </w:r>
      <w:r w:rsidRPr="006D46CD">
        <w:br/>
        <w:t>poprosíme o zodpovedanie daných otázok:</w:t>
      </w:r>
      <w:r w:rsidRPr="006D46CD">
        <w:br/>
      </w:r>
      <w:r w:rsidRPr="006D46CD">
        <w:br/>
      </w:r>
      <w:r w:rsidRPr="006D46CD">
        <w:rPr>
          <w:b/>
          <w:bCs/>
        </w:rPr>
        <w:t>1</w:t>
      </w:r>
      <w:r w:rsidRPr="006D46CD">
        <w:t xml:space="preserve">-koľko bude čiastkových objednávok aby sme vedeli </w:t>
      </w:r>
      <w:proofErr w:type="spellStart"/>
      <w:r w:rsidRPr="006D46CD">
        <w:t>naceniť</w:t>
      </w:r>
      <w:proofErr w:type="spellEnd"/>
      <w:r w:rsidRPr="006D46CD">
        <w:t xml:space="preserve"> počet výjazdov montážnej skupiny a aj dopravu výrobkov?</w:t>
      </w:r>
      <w:r w:rsidRPr="006D46CD">
        <w:br/>
      </w:r>
      <w:r w:rsidRPr="006D46CD">
        <w:br/>
      </w:r>
      <w:r w:rsidRPr="006D46CD">
        <w:rPr>
          <w:b/>
          <w:bCs/>
        </w:rPr>
        <w:t>Odpoveď:</w:t>
      </w:r>
      <w:r w:rsidRPr="006D46CD">
        <w:rPr>
          <w:b/>
          <w:bCs/>
        </w:rPr>
        <w:br/>
      </w:r>
      <w:r w:rsidRPr="006D46CD">
        <w:t>Uvedené nedokážeme záväzne špecifikovať. Pre účely CP prosím uvažujte</w:t>
      </w:r>
      <w:r>
        <w:t>,</w:t>
      </w:r>
      <w:r w:rsidRPr="006D46CD">
        <w:t xml:space="preserve"> že na každý prístrešok bude samostatná objednávka</w:t>
      </w:r>
      <w:r>
        <w:t>,</w:t>
      </w:r>
      <w:r w:rsidRPr="006D46CD">
        <w:t xml:space="preserve"> a teda samostatný výjazd a montáž.</w:t>
      </w:r>
      <w:r w:rsidRPr="006D46CD">
        <w:br/>
      </w:r>
      <w:r w:rsidRPr="006D46CD">
        <w:br/>
      </w:r>
      <w:r w:rsidRPr="006D46CD">
        <w:br/>
      </w:r>
      <w:r w:rsidRPr="006D46CD">
        <w:rPr>
          <w:b/>
          <w:bCs/>
        </w:rPr>
        <w:t>2</w:t>
      </w:r>
      <w:r w:rsidRPr="006D46CD">
        <w:t>-je možné prístrešky osádzať aj v inom ako vami určenom čase, napr. večer?</w:t>
      </w:r>
      <w:r w:rsidRPr="006D46CD">
        <w:br/>
      </w:r>
      <w:r w:rsidRPr="006D46CD">
        <w:br/>
      </w:r>
      <w:r w:rsidRPr="006D46CD">
        <w:rPr>
          <w:b/>
          <w:bCs/>
        </w:rPr>
        <w:t>Odpoveď:</w:t>
      </w:r>
      <w:r w:rsidRPr="006D46CD">
        <w:rPr>
          <w:b/>
          <w:bCs/>
        </w:rPr>
        <w:br/>
      </w:r>
      <w:r w:rsidRPr="006D46CD">
        <w:t>Obstarávateľ neuvažuje</w:t>
      </w:r>
      <w:r>
        <w:t>,</w:t>
      </w:r>
      <w:r w:rsidRPr="006D46CD">
        <w:t xml:space="preserve"> že by uvedené mohlo mať vplyv na výšku CP. Čas inštalácie vie byť operatívne predmetom dohody medzi objednávateľom a dodávateľom, v závislosti od personálneho zabezpečenia na oboch stranách. </w:t>
      </w:r>
      <w:r w:rsidRPr="006D46CD">
        <w:br/>
      </w:r>
      <w:r w:rsidRPr="006D46CD">
        <w:br/>
      </w:r>
      <w:r w:rsidRPr="006D46CD">
        <w:br/>
      </w:r>
      <w:r w:rsidRPr="006D46CD">
        <w:rPr>
          <w:b/>
          <w:bCs/>
        </w:rPr>
        <w:t>3</w:t>
      </w:r>
      <w:r w:rsidRPr="006D46CD">
        <w:t>-ako musia byť uspôsobené oceľové konštrukcie prístreškov</w:t>
      </w:r>
      <w:r>
        <w:t>,</w:t>
      </w:r>
      <w:r w:rsidRPr="006D46CD">
        <w:t xml:space="preserve"> aby obstarávateľ vedel zabezpečiť realizáciu ochranných opatrení v zóne TV?</w:t>
      </w:r>
      <w:r w:rsidRPr="006D46CD">
        <w:br/>
      </w:r>
      <w:r w:rsidRPr="006D46CD">
        <w:br/>
      </w:r>
      <w:r w:rsidRPr="006D46CD">
        <w:rPr>
          <w:b/>
          <w:bCs/>
        </w:rPr>
        <w:t>Odpoveď:</w:t>
      </w:r>
      <w:r w:rsidRPr="006D46CD">
        <w:rPr>
          <w:b/>
          <w:bCs/>
        </w:rPr>
        <w:br/>
      </w:r>
      <w:r w:rsidRPr="006D46CD">
        <w:t xml:space="preserve">Jednotlivé súčasti oceľovej konštrukcie prístrešku musia byť navzájom vodivo prepojené, pričom vertikálna nosná konštrukcia prístrešku musí umožniť dodatočnú inštaláciu tzv. </w:t>
      </w:r>
      <w:proofErr w:type="spellStart"/>
      <w:r w:rsidRPr="006D46CD">
        <w:t>prierazky</w:t>
      </w:r>
      <w:proofErr w:type="spellEnd"/>
      <w:r>
        <w:t>,</w:t>
      </w:r>
      <w:r w:rsidRPr="006D46CD">
        <w:t xml:space="preserve"> ktorá umožní oceľovú konštrukciu prístrešku vodivo prepojiť so spätným vodičom električkovej alebo trolejbusovej dráhy. </w:t>
      </w:r>
      <w:r w:rsidRPr="006D46CD">
        <w:br/>
      </w:r>
      <w:r w:rsidRPr="006D46CD">
        <w:br/>
      </w:r>
      <w:r w:rsidRPr="006D46CD">
        <w:br/>
      </w:r>
      <w:r w:rsidRPr="006D46CD">
        <w:rPr>
          <w:b/>
          <w:bCs/>
        </w:rPr>
        <w:t>4</w:t>
      </w:r>
      <w:r w:rsidRPr="006D46CD">
        <w:t>-bežný servis po dobu záruky má zabezpečovať dodávateľ, o aké konkrétne úkony sa koná? prosíme vyšpecifikovať všetky úkony a v akých časových lehotách ich obstarávateľ požaduje vykonávať?</w:t>
      </w:r>
      <w:r w:rsidRPr="006D46CD">
        <w:br/>
      </w:r>
      <w:r w:rsidRPr="006D46CD">
        <w:br/>
      </w:r>
      <w:r w:rsidRPr="006D46CD">
        <w:rPr>
          <w:b/>
          <w:bCs/>
        </w:rPr>
        <w:t>Odpoveď:</w:t>
      </w:r>
      <w:r w:rsidRPr="006D46CD">
        <w:rPr>
          <w:b/>
          <w:bCs/>
        </w:rPr>
        <w:br/>
      </w:r>
      <w:r w:rsidRPr="006D46CD">
        <w:t xml:space="preserve">Obstarávateľ nedokáže paušálne vyšpecifikovať všetky úkony, nakoľko má za to že tzv. bežný servis sa môže líšiť v závislosti od konkrétneho typu prístrešku konkrétneho výrobcu. </w:t>
      </w:r>
      <w:r w:rsidRPr="006D46CD">
        <w:br/>
        <w:t>Jedná sa o servis, ktorý je nevyhnutné vykonávať na to, aby bolo možné uchovať predpísanú záruku na prístrešok po dobu celého požadovaného obdobia (napríklad výmena gumičiek uchytenia skla</w:t>
      </w:r>
      <w:r>
        <w:t>,</w:t>
      </w:r>
      <w:r w:rsidRPr="006D46CD">
        <w:t xml:space="preserve"> ak to výrobca požaduje, atď... ). Nejedná sa o servisné úkony</w:t>
      </w:r>
      <w:r>
        <w:t>,</w:t>
      </w:r>
      <w:r w:rsidRPr="006D46CD">
        <w:t xml:space="preserve"> ktoré sú spôsobené mimoriadnymi okolnosťami</w:t>
      </w:r>
      <w:r>
        <w:t>,</w:t>
      </w:r>
      <w:r w:rsidRPr="006D46CD">
        <w:t xml:space="preserve"> akými sú vandalizmus, dopravné nehody, atď.</w:t>
      </w:r>
      <w:r w:rsidRPr="006D46CD">
        <w:br/>
      </w:r>
      <w:r w:rsidRPr="006D46CD">
        <w:br/>
      </w:r>
      <w:r w:rsidRPr="006D46CD">
        <w:br/>
      </w:r>
      <w:r w:rsidRPr="006D46CD">
        <w:rPr>
          <w:b/>
          <w:bCs/>
        </w:rPr>
        <w:t>5</w:t>
      </w:r>
      <w:r w:rsidRPr="006D46CD">
        <w:t>-v akom rozsahu treba doložiť referencie, za aké časové obdobie, v akom finančnom objeme? Koľko kusov zrealizovaných prístreškov musí obsahovať referencia?</w:t>
      </w:r>
      <w:r w:rsidRPr="006D46CD">
        <w:br/>
      </w:r>
      <w:r w:rsidRPr="006D46CD">
        <w:br/>
      </w:r>
    </w:p>
    <w:p w14:paraId="58B363DE" w14:textId="165DC97D" w:rsidR="00166D12" w:rsidRDefault="006D46CD">
      <w:r w:rsidRPr="006D46CD">
        <w:rPr>
          <w:b/>
          <w:bCs/>
        </w:rPr>
        <w:lastRenderedPageBreak/>
        <w:t>Odpoveď:</w:t>
      </w:r>
      <w:r w:rsidRPr="006D46CD">
        <w:rPr>
          <w:b/>
          <w:bCs/>
        </w:rPr>
        <w:br/>
      </w:r>
      <w:r w:rsidRPr="006D46CD">
        <w:t xml:space="preserve">Uvedené je špecifikované v súťažných podmienkach, pričom nie je exaktne definovaný presný počet zrealizovaných kusov prístreškov za požadované referenčné obdobie. </w:t>
      </w:r>
      <w:r w:rsidRPr="006D46CD">
        <w:br/>
      </w:r>
      <w:r w:rsidRPr="006D46CD">
        <w:br/>
      </w:r>
      <w:r w:rsidRPr="006D46CD">
        <w:br/>
      </w:r>
      <w:r w:rsidRPr="006D46CD">
        <w:rPr>
          <w:b/>
          <w:bCs/>
        </w:rPr>
        <w:t>6</w:t>
      </w:r>
      <w:r w:rsidRPr="006D46CD">
        <w:t>-čo je myslené pod vetou - Pre každý prístrešok bude intenzita osvetlenia operatívne nastaviteľná?</w:t>
      </w:r>
      <w:r w:rsidRPr="006D46CD">
        <w:br/>
      </w:r>
      <w:r w:rsidRPr="006D46CD">
        <w:br/>
      </w:r>
      <w:r w:rsidRPr="006D46CD">
        <w:rPr>
          <w:b/>
          <w:bCs/>
        </w:rPr>
        <w:t>Odpoveď:</w:t>
      </w:r>
      <w:r w:rsidRPr="006D46CD">
        <w:rPr>
          <w:b/>
          <w:bCs/>
        </w:rPr>
        <w:br/>
      </w:r>
      <w:r w:rsidRPr="006D46CD">
        <w:t>Nakoľko je požiadavka na realizáciu osvetlenia technológiou LED, táto by mala umožňovať nastaviť intenzitu osvetlenia podľa konkrétnych svetelných podmienok v danej lokalite osadenia prístrešku. Táto intenzita sa bude nastavovať až operatívne priamo na mieste v rámci dokončovania prístrešku, pričom musí byť možné ju v čase aj operatívne meniť na základe požiadavky objednávateľa.</w:t>
      </w:r>
      <w:r w:rsidRPr="006D46CD">
        <w:br/>
      </w:r>
      <w:r w:rsidRPr="006D46CD">
        <w:br/>
      </w:r>
    </w:p>
    <w:sectPr w:rsidR="0016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CD"/>
    <w:rsid w:val="00166D12"/>
    <w:rsid w:val="006D46CD"/>
    <w:rsid w:val="00A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708D"/>
  <w15:chartTrackingRefBased/>
  <w15:docId w15:val="{B58AA391-2369-4E96-BB7E-65A4065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46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46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46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46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46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46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D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D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D46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46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D46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46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4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1</cp:revision>
  <dcterms:created xsi:type="dcterms:W3CDTF">2026-06-04T14:55:00Z</dcterms:created>
  <dcterms:modified xsi:type="dcterms:W3CDTF">2026-06-04T15:01:00Z</dcterms:modified>
</cp:coreProperties>
</file>