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D4DC0" w14:textId="27C5359C" w:rsidR="00982C1B" w:rsidRPr="003F4C15" w:rsidRDefault="006662F4" w:rsidP="008A1F5B">
      <w:pPr>
        <w:shd w:val="clear" w:color="auto" w:fill="FFFFFF"/>
        <w:ind w:left="158"/>
        <w:jc w:val="center"/>
        <w:rPr>
          <w:b/>
          <w:sz w:val="24"/>
          <w:szCs w:val="24"/>
        </w:rPr>
      </w:pPr>
      <w:r w:rsidRPr="003F4C15">
        <w:rPr>
          <w:b/>
          <w:sz w:val="24"/>
          <w:szCs w:val="24"/>
        </w:rPr>
        <w:t>Rámcová dohoda</w:t>
      </w:r>
    </w:p>
    <w:p w14:paraId="5C232BB3" w14:textId="17B6B8A6" w:rsidR="009022DF" w:rsidRPr="00E414D2" w:rsidRDefault="006662F4" w:rsidP="008A1F5B">
      <w:pPr>
        <w:pStyle w:val="Odsekzoznamu"/>
        <w:suppressAutoHyphens/>
        <w:spacing w:line="240" w:lineRule="auto"/>
        <w:ind w:left="360"/>
        <w:contextualSpacing/>
        <w:jc w:val="center"/>
        <w:rPr>
          <w:rFonts w:ascii="Times New Roman" w:hAnsi="Times New Roman" w:cs="Times New Roman"/>
          <w:sz w:val="24"/>
          <w:szCs w:val="24"/>
        </w:rPr>
      </w:pPr>
      <w:r w:rsidRPr="00E414D2">
        <w:rPr>
          <w:rFonts w:ascii="Times New Roman" w:hAnsi="Times New Roman" w:cs="Times New Roman"/>
          <w:sz w:val="24"/>
          <w:szCs w:val="24"/>
        </w:rPr>
        <w:t>uzatvorená podľa § 269</w:t>
      </w:r>
      <w:r w:rsidR="00E72B6F" w:rsidRPr="00E414D2">
        <w:rPr>
          <w:rFonts w:ascii="Times New Roman" w:hAnsi="Times New Roman" w:cs="Times New Roman"/>
          <w:sz w:val="24"/>
          <w:szCs w:val="24"/>
        </w:rPr>
        <w:t xml:space="preserve"> </w:t>
      </w:r>
      <w:r w:rsidRPr="00E414D2">
        <w:rPr>
          <w:rFonts w:ascii="Times New Roman" w:hAnsi="Times New Roman" w:cs="Times New Roman"/>
          <w:sz w:val="24"/>
          <w:szCs w:val="24"/>
        </w:rPr>
        <w:t xml:space="preserve">ods. 2 </w:t>
      </w:r>
      <w:r w:rsidR="00893293">
        <w:rPr>
          <w:rFonts w:ascii="Times New Roman" w:hAnsi="Times New Roman" w:cs="Times New Roman"/>
          <w:sz w:val="24"/>
          <w:szCs w:val="24"/>
        </w:rPr>
        <w:t xml:space="preserve">zákona č. 513/1991 Zb. </w:t>
      </w:r>
      <w:r w:rsidRPr="00E414D2">
        <w:rPr>
          <w:rFonts w:ascii="Times New Roman" w:hAnsi="Times New Roman" w:cs="Times New Roman"/>
          <w:sz w:val="24"/>
          <w:szCs w:val="24"/>
        </w:rPr>
        <w:t>Obchodného zákonníka</w:t>
      </w:r>
      <w:r w:rsidR="00131559">
        <w:rPr>
          <w:rFonts w:ascii="Times New Roman" w:hAnsi="Times New Roman" w:cs="Times New Roman"/>
          <w:sz w:val="24"/>
          <w:szCs w:val="24"/>
        </w:rPr>
        <w:t xml:space="preserve"> a v súlade s</w:t>
      </w:r>
      <w:r w:rsidR="006414D4">
        <w:rPr>
          <w:rFonts w:ascii="Times New Roman" w:hAnsi="Times New Roman" w:cs="Times New Roman"/>
          <w:sz w:val="24"/>
          <w:szCs w:val="24"/>
        </w:rPr>
        <w:t>o</w:t>
      </w:r>
      <w:r w:rsidR="00E77701">
        <w:rPr>
          <w:rFonts w:ascii="Times New Roman" w:hAnsi="Times New Roman" w:cs="Times New Roman"/>
          <w:sz w:val="24"/>
          <w:szCs w:val="24"/>
        </w:rPr>
        <w:t xml:space="preserve"> zákon</w:t>
      </w:r>
      <w:r w:rsidR="006414D4">
        <w:rPr>
          <w:rFonts w:ascii="Times New Roman" w:hAnsi="Times New Roman" w:cs="Times New Roman"/>
          <w:sz w:val="24"/>
          <w:szCs w:val="24"/>
        </w:rPr>
        <w:t>om</w:t>
      </w:r>
      <w:r w:rsidR="00E77701">
        <w:rPr>
          <w:rFonts w:ascii="Times New Roman" w:hAnsi="Times New Roman" w:cs="Times New Roman"/>
          <w:sz w:val="24"/>
          <w:szCs w:val="24"/>
        </w:rPr>
        <w:t xml:space="preserve"> č. 343/2015 Z. z. </w:t>
      </w:r>
      <w:r w:rsidR="00120E73">
        <w:rPr>
          <w:rFonts w:ascii="Times New Roman" w:hAnsi="Times New Roman" w:cs="Times New Roman"/>
          <w:sz w:val="24"/>
          <w:szCs w:val="24"/>
        </w:rPr>
        <w:t xml:space="preserve">o verejnom obstarávaní a o zmene a doplnení niektorých zákonov </w:t>
      </w:r>
      <w:r w:rsidR="00E77701">
        <w:rPr>
          <w:rFonts w:ascii="Times New Roman" w:hAnsi="Times New Roman" w:cs="Times New Roman"/>
          <w:sz w:val="24"/>
          <w:szCs w:val="24"/>
        </w:rPr>
        <w:t>v znení neskorších predpisov</w:t>
      </w:r>
      <w:r w:rsidR="008B6CA5">
        <w:rPr>
          <w:rFonts w:ascii="Times New Roman" w:hAnsi="Times New Roman" w:cs="Times New Roman"/>
          <w:sz w:val="24"/>
          <w:szCs w:val="24"/>
        </w:rPr>
        <w:t xml:space="preserve"> </w:t>
      </w:r>
      <w:r w:rsidR="00F657EA">
        <w:rPr>
          <w:rFonts w:ascii="Times New Roman" w:hAnsi="Times New Roman" w:cs="Times New Roman"/>
          <w:sz w:val="24"/>
          <w:szCs w:val="24"/>
        </w:rPr>
        <w:t>(</w:t>
      </w:r>
      <w:r w:rsidR="008B6CA5">
        <w:rPr>
          <w:rFonts w:ascii="Times New Roman" w:hAnsi="Times New Roman" w:cs="Times New Roman"/>
          <w:sz w:val="24"/>
          <w:szCs w:val="24"/>
        </w:rPr>
        <w:t>ďalej aj ako „zákon o verejnom obstarávaní</w:t>
      </w:r>
      <w:r w:rsidR="001842C2">
        <w:rPr>
          <w:rFonts w:ascii="Times New Roman" w:hAnsi="Times New Roman" w:cs="Times New Roman"/>
          <w:sz w:val="24"/>
          <w:szCs w:val="24"/>
        </w:rPr>
        <w:t>“</w:t>
      </w:r>
      <w:r w:rsidR="008B6CA5">
        <w:rPr>
          <w:rFonts w:ascii="Times New Roman" w:hAnsi="Times New Roman" w:cs="Times New Roman"/>
          <w:sz w:val="24"/>
          <w:szCs w:val="24"/>
        </w:rPr>
        <w:t>)</w:t>
      </w:r>
      <w:r w:rsidR="00E77701">
        <w:rPr>
          <w:rFonts w:ascii="Times New Roman" w:hAnsi="Times New Roman" w:cs="Times New Roman"/>
          <w:sz w:val="24"/>
          <w:szCs w:val="24"/>
        </w:rPr>
        <w:t>.</w:t>
      </w:r>
    </w:p>
    <w:p w14:paraId="776461FD" w14:textId="77777777" w:rsidR="002662FD" w:rsidRPr="003F4C15" w:rsidRDefault="002662FD" w:rsidP="008A1F5B">
      <w:pPr>
        <w:pStyle w:val="Odsekzoznamu"/>
        <w:suppressAutoHyphens/>
        <w:spacing w:after="0" w:line="240" w:lineRule="auto"/>
        <w:ind w:left="360"/>
        <w:contextualSpacing/>
        <w:jc w:val="center"/>
        <w:rPr>
          <w:b/>
          <w:sz w:val="24"/>
          <w:szCs w:val="24"/>
        </w:rPr>
      </w:pPr>
    </w:p>
    <w:p w14:paraId="61102337" w14:textId="349600F6" w:rsidR="00BA2B0C" w:rsidRPr="003F4C15" w:rsidRDefault="00BA2B0C" w:rsidP="008A1F5B">
      <w:pPr>
        <w:pStyle w:val="Bezriadkovania"/>
        <w:jc w:val="center"/>
        <w:rPr>
          <w:b/>
          <w:sz w:val="24"/>
          <w:szCs w:val="24"/>
        </w:rPr>
      </w:pPr>
      <w:r w:rsidRPr="003F4C15">
        <w:rPr>
          <w:b/>
          <w:sz w:val="24"/>
          <w:szCs w:val="24"/>
        </w:rPr>
        <w:t>Č</w:t>
      </w:r>
      <w:r w:rsidR="00A3302B" w:rsidRPr="003F4C15">
        <w:rPr>
          <w:b/>
          <w:sz w:val="24"/>
          <w:szCs w:val="24"/>
        </w:rPr>
        <w:t xml:space="preserve">l. </w:t>
      </w:r>
      <w:r w:rsidR="00982C1B" w:rsidRPr="003F4C15">
        <w:rPr>
          <w:b/>
          <w:sz w:val="24"/>
          <w:szCs w:val="24"/>
        </w:rPr>
        <w:t>I</w:t>
      </w:r>
    </w:p>
    <w:p w14:paraId="4323DC02" w14:textId="77777777" w:rsidR="006662F4" w:rsidRPr="003F4C15" w:rsidRDefault="00982C1B" w:rsidP="008A1F5B">
      <w:pPr>
        <w:pStyle w:val="Bezriadkovania"/>
        <w:jc w:val="center"/>
        <w:rPr>
          <w:b/>
          <w:sz w:val="24"/>
          <w:szCs w:val="24"/>
        </w:rPr>
      </w:pPr>
      <w:r w:rsidRPr="003F4C15">
        <w:rPr>
          <w:b/>
          <w:sz w:val="24"/>
          <w:szCs w:val="24"/>
        </w:rPr>
        <w:t>Zmluvné strany</w:t>
      </w:r>
    </w:p>
    <w:p w14:paraId="35B9C684" w14:textId="58D6967C" w:rsidR="00B940DC" w:rsidRPr="003F4C15" w:rsidRDefault="00A3302B" w:rsidP="005219D6">
      <w:pPr>
        <w:shd w:val="clear" w:color="auto" w:fill="FFFFFF"/>
        <w:ind w:left="120"/>
        <w:jc w:val="both"/>
        <w:rPr>
          <w:b/>
          <w:bCs/>
          <w:sz w:val="24"/>
          <w:szCs w:val="24"/>
        </w:rPr>
      </w:pPr>
      <w:r w:rsidRPr="00E414D2">
        <w:rPr>
          <w:b/>
          <w:bCs/>
          <w:sz w:val="24"/>
          <w:szCs w:val="24"/>
        </w:rPr>
        <w:t>Kupujúci</w:t>
      </w:r>
      <w:r w:rsidR="006662F4" w:rsidRPr="00E414D2">
        <w:rPr>
          <w:b/>
          <w:bCs/>
          <w:sz w:val="24"/>
          <w:szCs w:val="24"/>
        </w:rPr>
        <w:t>:</w:t>
      </w:r>
      <w:r w:rsidR="006662F4" w:rsidRPr="003F4C15">
        <w:rPr>
          <w:b/>
          <w:bCs/>
          <w:spacing w:val="-16"/>
          <w:sz w:val="24"/>
          <w:szCs w:val="24"/>
        </w:rPr>
        <w:t xml:space="preserve"> </w:t>
      </w:r>
      <w:r w:rsidR="00B47DC0" w:rsidRPr="003F4C15">
        <w:rPr>
          <w:b/>
          <w:bCs/>
          <w:spacing w:val="-16"/>
          <w:sz w:val="24"/>
          <w:szCs w:val="24"/>
        </w:rPr>
        <w:t xml:space="preserve"> </w:t>
      </w:r>
      <w:r w:rsidR="00CF3810" w:rsidRPr="003F4C15">
        <w:rPr>
          <w:b/>
          <w:bCs/>
          <w:spacing w:val="-16"/>
          <w:sz w:val="24"/>
          <w:szCs w:val="24"/>
        </w:rPr>
        <w:tab/>
      </w:r>
      <w:r w:rsidR="002B26DA" w:rsidRPr="00E414D2">
        <w:rPr>
          <w:b/>
          <w:bCs/>
          <w:sz w:val="24"/>
          <w:szCs w:val="24"/>
        </w:rPr>
        <w:t>Mesto Košice</w:t>
      </w:r>
    </w:p>
    <w:p w14:paraId="33017964" w14:textId="2565B0A2" w:rsidR="00B940DC" w:rsidRPr="003F4C15" w:rsidRDefault="00B940DC" w:rsidP="008A1F5B">
      <w:pPr>
        <w:tabs>
          <w:tab w:val="left" w:pos="993"/>
        </w:tabs>
        <w:ind w:left="720" w:hanging="720"/>
        <w:jc w:val="both"/>
        <w:rPr>
          <w:bCs/>
          <w:sz w:val="24"/>
          <w:szCs w:val="24"/>
        </w:rPr>
      </w:pPr>
      <w:r w:rsidRPr="003F4C15">
        <w:rPr>
          <w:b/>
          <w:bCs/>
          <w:sz w:val="24"/>
          <w:szCs w:val="24"/>
        </w:rPr>
        <w:tab/>
      </w:r>
      <w:r w:rsidR="00E72B6F" w:rsidRPr="003F4C15">
        <w:rPr>
          <w:b/>
          <w:bCs/>
          <w:sz w:val="24"/>
          <w:szCs w:val="24"/>
        </w:rPr>
        <w:t xml:space="preserve">     </w:t>
      </w:r>
      <w:r w:rsidR="00CF3810" w:rsidRPr="003F4C15">
        <w:rPr>
          <w:b/>
          <w:bCs/>
          <w:sz w:val="24"/>
          <w:szCs w:val="24"/>
        </w:rPr>
        <w:tab/>
      </w:r>
      <w:r w:rsidR="00BA2B0C" w:rsidRPr="003F4C15">
        <w:rPr>
          <w:bCs/>
          <w:sz w:val="24"/>
          <w:szCs w:val="24"/>
        </w:rPr>
        <w:t>s</w:t>
      </w:r>
      <w:r w:rsidRPr="003F4C15">
        <w:rPr>
          <w:bCs/>
          <w:sz w:val="24"/>
          <w:szCs w:val="24"/>
        </w:rPr>
        <w:t>ídlo</w:t>
      </w:r>
      <w:r w:rsidR="002662FD" w:rsidRPr="003F4C15">
        <w:rPr>
          <w:bCs/>
          <w:sz w:val="24"/>
          <w:szCs w:val="24"/>
        </w:rPr>
        <w:t xml:space="preserve">: </w:t>
      </w:r>
      <w:r w:rsidR="00CF3810" w:rsidRPr="003F4C15">
        <w:rPr>
          <w:bCs/>
          <w:sz w:val="24"/>
          <w:szCs w:val="24"/>
        </w:rPr>
        <w:t>Trieda SNP 48/A, 040 11 Košice</w:t>
      </w:r>
    </w:p>
    <w:p w14:paraId="5A9AB716" w14:textId="1F937547" w:rsidR="0049737F" w:rsidRPr="003F4C15" w:rsidRDefault="00E72B6F" w:rsidP="008A1F5B">
      <w:pPr>
        <w:tabs>
          <w:tab w:val="left" w:pos="993"/>
        </w:tabs>
        <w:ind w:left="720"/>
        <w:jc w:val="both"/>
        <w:rPr>
          <w:sz w:val="24"/>
          <w:szCs w:val="24"/>
        </w:rPr>
      </w:pPr>
      <w:r w:rsidRPr="003F4C15">
        <w:rPr>
          <w:bCs/>
          <w:sz w:val="24"/>
          <w:szCs w:val="24"/>
        </w:rPr>
        <w:t xml:space="preserve">    </w:t>
      </w:r>
      <w:r w:rsidR="00CF3810" w:rsidRPr="003F4C15">
        <w:rPr>
          <w:bCs/>
          <w:sz w:val="24"/>
          <w:szCs w:val="24"/>
        </w:rPr>
        <w:tab/>
      </w:r>
      <w:r w:rsidR="00CF3810" w:rsidRPr="003F4C15">
        <w:rPr>
          <w:bCs/>
          <w:sz w:val="24"/>
          <w:szCs w:val="24"/>
        </w:rPr>
        <w:tab/>
      </w:r>
      <w:r w:rsidR="00BA2B0C" w:rsidRPr="003F4C15">
        <w:rPr>
          <w:bCs/>
          <w:sz w:val="24"/>
          <w:szCs w:val="24"/>
        </w:rPr>
        <w:t>š</w:t>
      </w:r>
      <w:r w:rsidR="00B940DC" w:rsidRPr="003F4C15">
        <w:rPr>
          <w:bCs/>
          <w:sz w:val="24"/>
          <w:szCs w:val="24"/>
        </w:rPr>
        <w:t>tatutárny orgán</w:t>
      </w:r>
      <w:r w:rsidR="002662FD" w:rsidRPr="003F4C15">
        <w:rPr>
          <w:sz w:val="24"/>
          <w:szCs w:val="24"/>
        </w:rPr>
        <w:t>:</w:t>
      </w:r>
      <w:r w:rsidR="002011E9" w:rsidRPr="003F4C15">
        <w:rPr>
          <w:sz w:val="24"/>
          <w:szCs w:val="24"/>
        </w:rPr>
        <w:t xml:space="preserve"> </w:t>
      </w:r>
      <w:r w:rsidR="00CF3810" w:rsidRPr="003F4C15">
        <w:rPr>
          <w:sz w:val="24"/>
          <w:szCs w:val="24"/>
        </w:rPr>
        <w:t>Ing. Jaroslav Polaček</w:t>
      </w:r>
      <w:r w:rsidR="005219D6">
        <w:rPr>
          <w:sz w:val="24"/>
          <w:szCs w:val="24"/>
        </w:rPr>
        <w:t xml:space="preserve">, </w:t>
      </w:r>
      <w:r w:rsidR="00117261">
        <w:rPr>
          <w:sz w:val="24"/>
          <w:szCs w:val="24"/>
        </w:rPr>
        <w:t xml:space="preserve">DPA, </w:t>
      </w:r>
      <w:r w:rsidR="005219D6">
        <w:rPr>
          <w:sz w:val="24"/>
          <w:szCs w:val="24"/>
        </w:rPr>
        <w:t>primátor</w:t>
      </w:r>
    </w:p>
    <w:p w14:paraId="7C6EA4F3" w14:textId="7F16DBD7" w:rsidR="00B66221" w:rsidRPr="003F4C15" w:rsidRDefault="00E72B6F" w:rsidP="008A1F5B">
      <w:pPr>
        <w:tabs>
          <w:tab w:val="left" w:pos="993"/>
        </w:tabs>
        <w:ind w:firstLine="720"/>
        <w:jc w:val="both"/>
        <w:rPr>
          <w:sz w:val="24"/>
          <w:szCs w:val="24"/>
        </w:rPr>
      </w:pPr>
      <w:r w:rsidRPr="003F4C15">
        <w:rPr>
          <w:bCs/>
          <w:sz w:val="24"/>
          <w:szCs w:val="24"/>
        </w:rPr>
        <w:t xml:space="preserve">    </w:t>
      </w:r>
      <w:r w:rsidR="00CF3810" w:rsidRPr="003F4C15">
        <w:rPr>
          <w:bCs/>
          <w:sz w:val="24"/>
          <w:szCs w:val="24"/>
        </w:rPr>
        <w:tab/>
      </w:r>
      <w:r w:rsidR="00CF3810" w:rsidRPr="003F4C15">
        <w:rPr>
          <w:bCs/>
          <w:sz w:val="24"/>
          <w:szCs w:val="24"/>
        </w:rPr>
        <w:tab/>
      </w:r>
      <w:r w:rsidR="00AF15DA" w:rsidRPr="003F4C15">
        <w:rPr>
          <w:bCs/>
          <w:sz w:val="24"/>
          <w:szCs w:val="24"/>
        </w:rPr>
        <w:t xml:space="preserve">IČO: </w:t>
      </w:r>
      <w:r w:rsidR="00CF3810" w:rsidRPr="003F4C15">
        <w:rPr>
          <w:bCs/>
          <w:sz w:val="24"/>
          <w:szCs w:val="24"/>
        </w:rPr>
        <w:t>0069</w:t>
      </w:r>
      <w:r w:rsidR="00573447" w:rsidRPr="003F4C15">
        <w:rPr>
          <w:bCs/>
          <w:sz w:val="24"/>
          <w:szCs w:val="24"/>
        </w:rPr>
        <w:t>1135</w:t>
      </w:r>
    </w:p>
    <w:p w14:paraId="3BBAF5F0" w14:textId="6240504B" w:rsidR="00AC5710" w:rsidRDefault="00E72B6F" w:rsidP="008A1F5B">
      <w:pPr>
        <w:tabs>
          <w:tab w:val="left" w:pos="993"/>
        </w:tabs>
        <w:ind w:firstLine="720"/>
        <w:jc w:val="both"/>
        <w:rPr>
          <w:bCs/>
          <w:sz w:val="24"/>
          <w:szCs w:val="24"/>
        </w:rPr>
      </w:pPr>
      <w:r w:rsidRPr="003F4C15">
        <w:rPr>
          <w:bCs/>
          <w:sz w:val="24"/>
          <w:szCs w:val="24"/>
        </w:rPr>
        <w:t xml:space="preserve">    </w:t>
      </w:r>
      <w:r w:rsidR="00CF3810" w:rsidRPr="003F4C15">
        <w:rPr>
          <w:bCs/>
          <w:sz w:val="24"/>
          <w:szCs w:val="24"/>
        </w:rPr>
        <w:tab/>
      </w:r>
      <w:r w:rsidR="00CF3810" w:rsidRPr="003F4C15">
        <w:rPr>
          <w:bCs/>
          <w:sz w:val="24"/>
          <w:szCs w:val="24"/>
        </w:rPr>
        <w:tab/>
      </w:r>
      <w:r w:rsidR="00AF15DA" w:rsidRPr="003F4C15">
        <w:rPr>
          <w:bCs/>
          <w:sz w:val="24"/>
          <w:szCs w:val="24"/>
        </w:rPr>
        <w:t xml:space="preserve">DIČ: </w:t>
      </w:r>
      <w:r w:rsidR="00573447" w:rsidRPr="003F4C15">
        <w:rPr>
          <w:bCs/>
          <w:sz w:val="24"/>
          <w:szCs w:val="24"/>
        </w:rPr>
        <w:t>2021186904</w:t>
      </w:r>
    </w:p>
    <w:p w14:paraId="4C6A5208" w14:textId="77777777" w:rsidR="00B96A38" w:rsidRPr="003F4C15" w:rsidRDefault="00B96A38" w:rsidP="008A1F5B">
      <w:pPr>
        <w:tabs>
          <w:tab w:val="left" w:pos="993"/>
        </w:tabs>
        <w:ind w:firstLine="720"/>
        <w:jc w:val="both"/>
        <w:rPr>
          <w:bCs/>
          <w:sz w:val="24"/>
          <w:szCs w:val="24"/>
        </w:rPr>
      </w:pPr>
    </w:p>
    <w:p w14:paraId="13694A00" w14:textId="0EB3A590" w:rsidR="00641080" w:rsidRPr="003F4C15" w:rsidRDefault="00E72B6F" w:rsidP="00E414D2">
      <w:pPr>
        <w:jc w:val="both"/>
        <w:rPr>
          <w:bCs/>
          <w:sz w:val="24"/>
          <w:szCs w:val="24"/>
        </w:rPr>
      </w:pPr>
      <w:r w:rsidRPr="003F4C15">
        <w:rPr>
          <w:bCs/>
          <w:sz w:val="24"/>
          <w:szCs w:val="24"/>
        </w:rPr>
        <w:t xml:space="preserve">   </w:t>
      </w:r>
      <w:r w:rsidR="00B96A38" w:rsidRPr="00B96A38">
        <w:rPr>
          <w:bCs/>
          <w:sz w:val="24"/>
          <w:szCs w:val="24"/>
        </w:rPr>
        <w:t>(ďalej len „</w:t>
      </w:r>
      <w:r w:rsidR="00B96A38" w:rsidRPr="00E414D2">
        <w:rPr>
          <w:b/>
          <w:sz w:val="24"/>
          <w:szCs w:val="24"/>
        </w:rPr>
        <w:t>kupujúci</w:t>
      </w:r>
      <w:r w:rsidR="00B96A38" w:rsidRPr="00B96A38">
        <w:rPr>
          <w:bCs/>
          <w:sz w:val="24"/>
          <w:szCs w:val="24"/>
        </w:rPr>
        <w:t>“)</w:t>
      </w:r>
      <w:r w:rsidRPr="003F4C15">
        <w:rPr>
          <w:bCs/>
          <w:sz w:val="24"/>
          <w:szCs w:val="24"/>
        </w:rPr>
        <w:t xml:space="preserve">  </w:t>
      </w:r>
      <w:r w:rsidR="00CF3810" w:rsidRPr="003F4C15">
        <w:rPr>
          <w:bCs/>
          <w:sz w:val="24"/>
          <w:szCs w:val="24"/>
        </w:rPr>
        <w:tab/>
      </w:r>
    </w:p>
    <w:p w14:paraId="72F3E2C8" w14:textId="00D6E0C8" w:rsidR="00B47DC0" w:rsidRPr="003F4C15" w:rsidRDefault="00B47DC0" w:rsidP="008A1F5B">
      <w:pPr>
        <w:shd w:val="clear" w:color="auto" w:fill="FFFFFF"/>
        <w:tabs>
          <w:tab w:val="left" w:pos="490"/>
          <w:tab w:val="left" w:pos="993"/>
        </w:tabs>
        <w:spacing w:before="264"/>
        <w:jc w:val="both"/>
        <w:rPr>
          <w:b/>
          <w:bCs/>
          <w:sz w:val="24"/>
          <w:szCs w:val="24"/>
        </w:rPr>
      </w:pPr>
      <w:r w:rsidRPr="003F4C15">
        <w:rPr>
          <w:b/>
          <w:bCs/>
          <w:sz w:val="24"/>
          <w:szCs w:val="24"/>
        </w:rPr>
        <w:t>P</w:t>
      </w:r>
      <w:r w:rsidR="00A3302B" w:rsidRPr="003F4C15">
        <w:rPr>
          <w:b/>
          <w:bCs/>
          <w:sz w:val="24"/>
          <w:szCs w:val="24"/>
        </w:rPr>
        <w:t>redávajúci</w:t>
      </w:r>
      <w:r w:rsidRPr="003F4C15">
        <w:rPr>
          <w:b/>
          <w:bCs/>
          <w:sz w:val="24"/>
          <w:szCs w:val="24"/>
        </w:rPr>
        <w:t xml:space="preserve">: </w:t>
      </w:r>
      <w:r w:rsidR="00CF3810" w:rsidRPr="003F4C15">
        <w:rPr>
          <w:b/>
          <w:bCs/>
          <w:sz w:val="24"/>
          <w:szCs w:val="24"/>
        </w:rPr>
        <w:tab/>
      </w:r>
    </w:p>
    <w:p w14:paraId="114FFEC8" w14:textId="4187B03A" w:rsidR="00E72B6F" w:rsidRPr="003F4C15" w:rsidRDefault="00B47DC0" w:rsidP="008A1F5B">
      <w:pPr>
        <w:tabs>
          <w:tab w:val="left" w:pos="993"/>
        </w:tabs>
        <w:ind w:left="720" w:hanging="720"/>
        <w:jc w:val="both"/>
        <w:rPr>
          <w:bCs/>
          <w:sz w:val="24"/>
          <w:szCs w:val="24"/>
        </w:rPr>
      </w:pPr>
      <w:r w:rsidRPr="003F4C15">
        <w:rPr>
          <w:b/>
          <w:bCs/>
          <w:sz w:val="24"/>
          <w:szCs w:val="24"/>
        </w:rPr>
        <w:t xml:space="preserve">        </w:t>
      </w:r>
      <w:r w:rsidRPr="003F4C15">
        <w:rPr>
          <w:b/>
          <w:bCs/>
          <w:sz w:val="24"/>
          <w:szCs w:val="24"/>
        </w:rPr>
        <w:tab/>
      </w:r>
      <w:r w:rsidR="00E72B6F" w:rsidRPr="003F4C15">
        <w:rPr>
          <w:b/>
          <w:bCs/>
          <w:sz w:val="24"/>
          <w:szCs w:val="24"/>
        </w:rPr>
        <w:t xml:space="preserve">     </w:t>
      </w:r>
      <w:r w:rsidR="00CF3810" w:rsidRPr="003F4C15">
        <w:rPr>
          <w:b/>
          <w:bCs/>
          <w:sz w:val="24"/>
          <w:szCs w:val="24"/>
        </w:rPr>
        <w:tab/>
      </w:r>
      <w:r w:rsidR="00BA2B0C" w:rsidRPr="003F4C15">
        <w:rPr>
          <w:bCs/>
          <w:sz w:val="24"/>
          <w:szCs w:val="24"/>
        </w:rPr>
        <w:t>s</w:t>
      </w:r>
      <w:r w:rsidR="00E72B6F" w:rsidRPr="003F4C15">
        <w:rPr>
          <w:bCs/>
          <w:sz w:val="24"/>
          <w:szCs w:val="24"/>
        </w:rPr>
        <w:t xml:space="preserve">ídlo: </w:t>
      </w:r>
    </w:p>
    <w:p w14:paraId="44EDF654" w14:textId="1EF3672D" w:rsidR="00E72B6F" w:rsidRPr="003F4C15" w:rsidRDefault="00E72B6F" w:rsidP="008A1F5B">
      <w:pPr>
        <w:tabs>
          <w:tab w:val="left" w:pos="993"/>
        </w:tabs>
        <w:ind w:left="720"/>
        <w:jc w:val="both"/>
        <w:rPr>
          <w:sz w:val="24"/>
          <w:szCs w:val="24"/>
        </w:rPr>
      </w:pPr>
      <w:r w:rsidRPr="003F4C15">
        <w:rPr>
          <w:bCs/>
          <w:sz w:val="24"/>
          <w:szCs w:val="24"/>
        </w:rPr>
        <w:t xml:space="preserve">     </w:t>
      </w:r>
      <w:r w:rsidR="00CF3810" w:rsidRPr="003F4C15">
        <w:rPr>
          <w:bCs/>
          <w:sz w:val="24"/>
          <w:szCs w:val="24"/>
        </w:rPr>
        <w:tab/>
      </w:r>
      <w:r w:rsidR="00BA2B0C" w:rsidRPr="003F4C15">
        <w:rPr>
          <w:bCs/>
          <w:sz w:val="24"/>
          <w:szCs w:val="24"/>
        </w:rPr>
        <w:t>š</w:t>
      </w:r>
      <w:r w:rsidRPr="003F4C15">
        <w:rPr>
          <w:bCs/>
          <w:sz w:val="24"/>
          <w:szCs w:val="24"/>
        </w:rPr>
        <w:t>tatutárny orgán</w:t>
      </w:r>
      <w:r w:rsidRPr="003F4C15">
        <w:rPr>
          <w:sz w:val="24"/>
          <w:szCs w:val="24"/>
        </w:rPr>
        <w:t xml:space="preserve">: </w:t>
      </w:r>
    </w:p>
    <w:p w14:paraId="780FCCC7" w14:textId="3385E482" w:rsidR="00E72B6F" w:rsidRPr="003F4C15" w:rsidRDefault="00E72B6F" w:rsidP="008A1F5B">
      <w:pPr>
        <w:tabs>
          <w:tab w:val="left" w:pos="993"/>
        </w:tabs>
        <w:ind w:firstLine="720"/>
        <w:jc w:val="both"/>
        <w:rPr>
          <w:sz w:val="24"/>
          <w:szCs w:val="24"/>
        </w:rPr>
      </w:pPr>
      <w:r w:rsidRPr="003F4C15">
        <w:rPr>
          <w:bCs/>
          <w:sz w:val="24"/>
          <w:szCs w:val="24"/>
        </w:rPr>
        <w:t xml:space="preserve">     </w:t>
      </w:r>
      <w:r w:rsidR="00CF3810" w:rsidRPr="003F4C15">
        <w:rPr>
          <w:bCs/>
          <w:sz w:val="24"/>
          <w:szCs w:val="24"/>
        </w:rPr>
        <w:tab/>
      </w:r>
      <w:r w:rsidRPr="003F4C15">
        <w:rPr>
          <w:bCs/>
          <w:sz w:val="24"/>
          <w:szCs w:val="24"/>
        </w:rPr>
        <w:t xml:space="preserve">IČO: </w:t>
      </w:r>
    </w:p>
    <w:p w14:paraId="112FED73" w14:textId="20F08EAB" w:rsidR="00E72B6F" w:rsidRPr="003F4C15" w:rsidRDefault="00E72B6F" w:rsidP="008A1F5B">
      <w:pPr>
        <w:tabs>
          <w:tab w:val="left" w:pos="993"/>
        </w:tabs>
        <w:ind w:firstLine="720"/>
        <w:jc w:val="both"/>
        <w:rPr>
          <w:bCs/>
          <w:sz w:val="24"/>
          <w:szCs w:val="24"/>
        </w:rPr>
      </w:pPr>
      <w:r w:rsidRPr="003F4C15">
        <w:rPr>
          <w:bCs/>
          <w:sz w:val="24"/>
          <w:szCs w:val="24"/>
        </w:rPr>
        <w:t xml:space="preserve">     </w:t>
      </w:r>
      <w:r w:rsidR="00CF3810" w:rsidRPr="003F4C15">
        <w:rPr>
          <w:bCs/>
          <w:sz w:val="24"/>
          <w:szCs w:val="24"/>
        </w:rPr>
        <w:tab/>
      </w:r>
      <w:r w:rsidRPr="003F4C15">
        <w:rPr>
          <w:bCs/>
          <w:sz w:val="24"/>
          <w:szCs w:val="24"/>
        </w:rPr>
        <w:t xml:space="preserve">DIČ: </w:t>
      </w:r>
    </w:p>
    <w:p w14:paraId="1B74A6FE" w14:textId="28026F6B" w:rsidR="00E72B6F" w:rsidRDefault="00E72B6F" w:rsidP="008A1F5B">
      <w:pPr>
        <w:tabs>
          <w:tab w:val="left" w:pos="993"/>
        </w:tabs>
        <w:ind w:firstLine="720"/>
        <w:jc w:val="both"/>
        <w:rPr>
          <w:bCs/>
          <w:sz w:val="24"/>
          <w:szCs w:val="24"/>
        </w:rPr>
      </w:pPr>
      <w:r w:rsidRPr="003F4C15">
        <w:rPr>
          <w:bCs/>
          <w:sz w:val="24"/>
          <w:szCs w:val="24"/>
        </w:rPr>
        <w:t xml:space="preserve">    </w:t>
      </w:r>
      <w:r w:rsidR="00CF3810" w:rsidRPr="003F4C15">
        <w:rPr>
          <w:bCs/>
          <w:sz w:val="24"/>
          <w:szCs w:val="24"/>
        </w:rPr>
        <w:tab/>
      </w:r>
      <w:r w:rsidR="00CF3810" w:rsidRPr="003F4C15">
        <w:rPr>
          <w:bCs/>
          <w:sz w:val="24"/>
          <w:szCs w:val="24"/>
        </w:rPr>
        <w:tab/>
      </w:r>
      <w:r w:rsidRPr="003F4C15">
        <w:rPr>
          <w:bCs/>
          <w:sz w:val="24"/>
          <w:szCs w:val="24"/>
        </w:rPr>
        <w:t xml:space="preserve">IBAN: </w:t>
      </w:r>
    </w:p>
    <w:p w14:paraId="2364A6E8" w14:textId="7733E43C" w:rsidR="008A7B33" w:rsidRDefault="008A7B33" w:rsidP="008A1F5B">
      <w:pPr>
        <w:tabs>
          <w:tab w:val="left" w:pos="993"/>
        </w:tabs>
        <w:ind w:firstLine="720"/>
        <w:jc w:val="both"/>
        <w:rPr>
          <w:bCs/>
          <w:sz w:val="24"/>
          <w:szCs w:val="24"/>
        </w:rPr>
      </w:pPr>
      <w:r>
        <w:rPr>
          <w:bCs/>
          <w:sz w:val="24"/>
          <w:szCs w:val="24"/>
        </w:rPr>
        <w:tab/>
      </w:r>
      <w:r>
        <w:rPr>
          <w:bCs/>
          <w:sz w:val="24"/>
          <w:szCs w:val="24"/>
        </w:rPr>
        <w:tab/>
      </w:r>
      <w:r w:rsidR="00760D1A">
        <w:rPr>
          <w:bCs/>
          <w:sz w:val="24"/>
          <w:szCs w:val="24"/>
        </w:rPr>
        <w:t>mobil</w:t>
      </w:r>
      <w:r>
        <w:rPr>
          <w:bCs/>
          <w:sz w:val="24"/>
          <w:szCs w:val="24"/>
        </w:rPr>
        <w:t>:</w:t>
      </w:r>
    </w:p>
    <w:p w14:paraId="4F0DD837" w14:textId="50EE6E51" w:rsidR="005219D6" w:rsidRPr="003F4C15" w:rsidRDefault="005219D6" w:rsidP="008A1F5B">
      <w:pPr>
        <w:tabs>
          <w:tab w:val="left" w:pos="993"/>
        </w:tabs>
        <w:ind w:firstLine="720"/>
        <w:jc w:val="both"/>
        <w:rPr>
          <w:bCs/>
          <w:sz w:val="24"/>
          <w:szCs w:val="24"/>
        </w:rPr>
      </w:pPr>
      <w:r>
        <w:rPr>
          <w:bCs/>
          <w:sz w:val="24"/>
          <w:szCs w:val="24"/>
        </w:rPr>
        <w:tab/>
      </w:r>
      <w:r>
        <w:rPr>
          <w:bCs/>
          <w:sz w:val="24"/>
          <w:szCs w:val="24"/>
        </w:rPr>
        <w:tab/>
        <w:t>e-mail:</w:t>
      </w:r>
    </w:p>
    <w:p w14:paraId="03E8F882" w14:textId="77777777" w:rsidR="008F32D2" w:rsidRDefault="008F32D2" w:rsidP="008A1F5B">
      <w:pPr>
        <w:shd w:val="clear" w:color="auto" w:fill="FFFFFF"/>
        <w:tabs>
          <w:tab w:val="left" w:pos="490"/>
        </w:tabs>
        <w:jc w:val="both"/>
        <w:rPr>
          <w:bCs/>
          <w:spacing w:val="-4"/>
          <w:sz w:val="24"/>
          <w:szCs w:val="24"/>
        </w:rPr>
      </w:pPr>
    </w:p>
    <w:p w14:paraId="0F4BA66C" w14:textId="0BD6296D" w:rsidR="00032766" w:rsidRPr="003F4C15" w:rsidRDefault="008F32D2" w:rsidP="008A1F5B">
      <w:pPr>
        <w:shd w:val="clear" w:color="auto" w:fill="FFFFFF"/>
        <w:tabs>
          <w:tab w:val="left" w:pos="490"/>
        </w:tabs>
        <w:jc w:val="both"/>
        <w:rPr>
          <w:sz w:val="24"/>
          <w:szCs w:val="24"/>
        </w:rPr>
      </w:pPr>
      <w:r w:rsidRPr="008F32D2">
        <w:rPr>
          <w:bCs/>
          <w:spacing w:val="-4"/>
          <w:sz w:val="24"/>
          <w:szCs w:val="24"/>
        </w:rPr>
        <w:t>(ďalej len „</w:t>
      </w:r>
      <w:r w:rsidRPr="00E414D2">
        <w:rPr>
          <w:b/>
          <w:spacing w:val="-4"/>
          <w:sz w:val="24"/>
          <w:szCs w:val="24"/>
        </w:rPr>
        <w:t>predávajúci</w:t>
      </w:r>
      <w:r w:rsidRPr="008F32D2">
        <w:rPr>
          <w:bCs/>
          <w:spacing w:val="-4"/>
          <w:sz w:val="24"/>
          <w:szCs w:val="24"/>
        </w:rPr>
        <w:t>“)</w:t>
      </w:r>
    </w:p>
    <w:p w14:paraId="3563F5E0" w14:textId="77777777" w:rsidR="004021D2" w:rsidRDefault="004021D2" w:rsidP="00DA6B00">
      <w:pPr>
        <w:pStyle w:val="Bezriadkovania"/>
        <w:jc w:val="center"/>
        <w:rPr>
          <w:b/>
          <w:sz w:val="24"/>
          <w:szCs w:val="24"/>
        </w:rPr>
      </w:pPr>
    </w:p>
    <w:p w14:paraId="74874364" w14:textId="747E893E" w:rsidR="00B47DC0" w:rsidRDefault="00B47DC0" w:rsidP="00DA6B00">
      <w:pPr>
        <w:pStyle w:val="Bezriadkovania"/>
        <w:jc w:val="center"/>
        <w:rPr>
          <w:b/>
          <w:sz w:val="24"/>
          <w:szCs w:val="24"/>
        </w:rPr>
      </w:pPr>
      <w:r w:rsidRPr="003F4C15">
        <w:rPr>
          <w:b/>
          <w:sz w:val="24"/>
          <w:szCs w:val="24"/>
        </w:rPr>
        <w:t>Čl. II</w:t>
      </w:r>
    </w:p>
    <w:p w14:paraId="4DA532B2" w14:textId="0B2F786D" w:rsidR="00127587" w:rsidRDefault="00127587" w:rsidP="00DA6B00">
      <w:pPr>
        <w:pStyle w:val="Bezriadkovania"/>
        <w:jc w:val="center"/>
        <w:rPr>
          <w:b/>
          <w:sz w:val="24"/>
          <w:szCs w:val="24"/>
        </w:rPr>
      </w:pPr>
      <w:r>
        <w:rPr>
          <w:b/>
          <w:sz w:val="24"/>
          <w:szCs w:val="24"/>
        </w:rPr>
        <w:t>Úvodné ustanovenia</w:t>
      </w:r>
    </w:p>
    <w:p w14:paraId="32B063CF" w14:textId="110CC15C" w:rsidR="00127587" w:rsidRPr="004F7720" w:rsidRDefault="002A2F4B" w:rsidP="00E414D2">
      <w:pPr>
        <w:pStyle w:val="Odsekzoznamu"/>
        <w:numPr>
          <w:ilvl w:val="0"/>
          <w:numId w:val="36"/>
        </w:numPr>
        <w:tabs>
          <w:tab w:val="left" w:pos="284"/>
        </w:tabs>
        <w:suppressAutoHyphens/>
        <w:spacing w:after="0" w:line="240" w:lineRule="auto"/>
        <w:ind w:left="284" w:hanging="284"/>
        <w:contextualSpacing/>
        <w:jc w:val="both"/>
        <w:rPr>
          <w:rFonts w:ascii="Times New Roman" w:hAnsi="Times New Roman" w:cs="Times New Roman"/>
          <w:b/>
          <w:sz w:val="24"/>
          <w:szCs w:val="24"/>
        </w:rPr>
      </w:pPr>
      <w:r w:rsidRPr="00674EAA">
        <w:rPr>
          <w:rFonts w:ascii="Times New Roman" w:hAnsi="Times New Roman" w:cs="Times New Roman"/>
          <w:sz w:val="24"/>
          <w:szCs w:val="24"/>
        </w:rPr>
        <w:t>Táto Rámcová dohoda sa uzatvára na  základe výsledku postupu verejného obstarávania nadlimitnej zákazky podľa § 66  zákona o verejnom obstarávaní pod názvom</w:t>
      </w:r>
      <w:r w:rsidRPr="00A71EE7">
        <w:rPr>
          <w:rFonts w:ascii="Times New Roman" w:hAnsi="Times New Roman" w:cs="Times New Roman"/>
          <w:color w:val="388600"/>
          <w:sz w:val="24"/>
          <w:szCs w:val="24"/>
        </w:rPr>
        <w:t xml:space="preserve"> </w:t>
      </w:r>
      <w:r w:rsidR="00127587" w:rsidRPr="003F4C15">
        <w:rPr>
          <w:rFonts w:ascii="Times New Roman" w:hAnsi="Times New Roman" w:cs="Times New Roman"/>
          <w:b/>
          <w:bCs/>
          <w:sz w:val="24"/>
          <w:szCs w:val="24"/>
        </w:rPr>
        <w:t>„</w:t>
      </w:r>
      <w:r w:rsidR="005E7744" w:rsidRPr="005E7744">
        <w:rPr>
          <w:rFonts w:ascii="Times New Roman" w:hAnsi="Times New Roman" w:cs="Times New Roman"/>
          <w:b/>
          <w:bCs/>
          <w:i/>
          <w:iCs/>
          <w:sz w:val="24"/>
          <w:szCs w:val="24"/>
        </w:rPr>
        <w:t xml:space="preserve">Dodanie potravín do ŠJ MŠ Košice 2026/2027 – </w:t>
      </w:r>
      <w:r w:rsidR="00280E1F">
        <w:rPr>
          <w:rFonts w:ascii="Times New Roman" w:hAnsi="Times New Roman" w:cs="Times New Roman"/>
          <w:b/>
          <w:bCs/>
          <w:i/>
          <w:iCs/>
          <w:sz w:val="24"/>
          <w:szCs w:val="24"/>
        </w:rPr>
        <w:t>Zelenina, ovocie, bylinky</w:t>
      </w:r>
      <w:r w:rsidR="00127587">
        <w:rPr>
          <w:rFonts w:ascii="Times New Roman" w:hAnsi="Times New Roman" w:cs="Times New Roman"/>
          <w:b/>
          <w:bCs/>
          <w:sz w:val="24"/>
          <w:szCs w:val="24"/>
        </w:rPr>
        <w:t>“</w:t>
      </w:r>
      <w:r w:rsidR="004F7720">
        <w:rPr>
          <w:rFonts w:ascii="Times New Roman" w:hAnsi="Times New Roman" w:cs="Times New Roman"/>
          <w:b/>
          <w:bCs/>
          <w:sz w:val="24"/>
          <w:szCs w:val="24"/>
        </w:rPr>
        <w:t>.</w:t>
      </w:r>
    </w:p>
    <w:p w14:paraId="62E7EBCB" w14:textId="45739D02" w:rsidR="004F7720" w:rsidRPr="00E414D2" w:rsidRDefault="004F7720" w:rsidP="00E414D2">
      <w:pPr>
        <w:pStyle w:val="Odsekzoznamu"/>
        <w:numPr>
          <w:ilvl w:val="0"/>
          <w:numId w:val="36"/>
        </w:numPr>
        <w:spacing w:after="0" w:line="240" w:lineRule="auto"/>
        <w:ind w:left="284"/>
        <w:jc w:val="both"/>
        <w:rPr>
          <w:rFonts w:ascii="Times New Roman" w:hAnsi="Times New Roman" w:cs="Times New Roman"/>
          <w:bCs/>
          <w:sz w:val="24"/>
          <w:szCs w:val="24"/>
        </w:rPr>
      </w:pPr>
      <w:r w:rsidRPr="00E414D2">
        <w:rPr>
          <w:rFonts w:ascii="Times New Roman" w:hAnsi="Times New Roman" w:cs="Times New Roman"/>
          <w:bCs/>
          <w:sz w:val="24"/>
          <w:szCs w:val="24"/>
        </w:rPr>
        <w:t xml:space="preserve">Predávajúci vyhlasuje, že ako prevádzkovateľ potravinárskeho podniku  registroval  všetky svoje prevádzkarne, prostredníctvom ktorých bude plniť túto zmluvu,  na príslušnom orgáne úradnej kontroly potravín a že táto registrácia je v čase uzavretia tejto </w:t>
      </w:r>
      <w:r w:rsidR="00FA3B2D">
        <w:rPr>
          <w:rFonts w:ascii="Times New Roman" w:hAnsi="Times New Roman" w:cs="Times New Roman"/>
          <w:bCs/>
          <w:sz w:val="24"/>
          <w:szCs w:val="24"/>
        </w:rPr>
        <w:t>Rámcovej dohody</w:t>
      </w:r>
      <w:r w:rsidRPr="00E414D2">
        <w:rPr>
          <w:rFonts w:ascii="Times New Roman" w:hAnsi="Times New Roman" w:cs="Times New Roman"/>
          <w:bCs/>
          <w:sz w:val="24"/>
          <w:szCs w:val="24"/>
        </w:rPr>
        <w:t xml:space="preserve">  platná a účinná.  </w:t>
      </w:r>
    </w:p>
    <w:p w14:paraId="6B825454" w14:textId="7F5B40B8" w:rsidR="00127587" w:rsidRPr="00E414D2" w:rsidRDefault="00CB3308" w:rsidP="00E414D2">
      <w:pPr>
        <w:pStyle w:val="Odsekzoznamu"/>
        <w:numPr>
          <w:ilvl w:val="0"/>
          <w:numId w:val="36"/>
        </w:numPr>
        <w:spacing w:after="0" w:line="240" w:lineRule="auto"/>
        <w:ind w:left="284"/>
        <w:jc w:val="both"/>
        <w:rPr>
          <w:bCs/>
          <w:sz w:val="24"/>
          <w:szCs w:val="24"/>
        </w:rPr>
      </w:pPr>
      <w:r w:rsidRPr="00E414D2">
        <w:rPr>
          <w:rFonts w:ascii="Times New Roman" w:hAnsi="Times New Roman" w:cs="Times New Roman"/>
          <w:bCs/>
          <w:sz w:val="24"/>
          <w:szCs w:val="24"/>
        </w:rPr>
        <w:t xml:space="preserve">Predávajúci  vyhlasuje, že je spôsobilý plniť predmet tejto </w:t>
      </w:r>
      <w:r w:rsidR="00FA3B2D">
        <w:rPr>
          <w:rFonts w:ascii="Times New Roman" w:hAnsi="Times New Roman" w:cs="Times New Roman"/>
          <w:bCs/>
          <w:sz w:val="24"/>
          <w:szCs w:val="24"/>
        </w:rPr>
        <w:t>Rámcovej dohody</w:t>
      </w:r>
      <w:r w:rsidRPr="00E414D2">
        <w:rPr>
          <w:rFonts w:ascii="Times New Roman" w:hAnsi="Times New Roman" w:cs="Times New Roman"/>
          <w:bCs/>
          <w:sz w:val="24"/>
          <w:szCs w:val="24"/>
        </w:rPr>
        <w:t xml:space="preserve"> v súlade so zákonom  č. 152/1995 Z. z. o potravinách v znení neskorších predpisov,  ako aj  v súlade s  požiadavkami ustanovenými  všeobecne záväznými právnymi predpismi na  bezpečnosť  potravín a ich kvalitu, hygienu, požiadavkami na zloženie potravín, zložky, ako aj technologické postupy používané pri ich výrobe a požiadavkami na balenie jednotlivých potravín, ich skupín alebo všetkých potravín, rozsah a spôsob ich označovania, ich skladovanie, prepravu a inú manipuláciu s nimi, ich umiestňovanie na trh.</w:t>
      </w:r>
    </w:p>
    <w:p w14:paraId="6C31C07D" w14:textId="77777777" w:rsidR="00386387" w:rsidRDefault="00386387" w:rsidP="00DA6B00">
      <w:pPr>
        <w:pStyle w:val="Bezriadkovania"/>
        <w:jc w:val="center"/>
        <w:rPr>
          <w:b/>
          <w:sz w:val="24"/>
          <w:szCs w:val="24"/>
        </w:rPr>
      </w:pPr>
    </w:p>
    <w:p w14:paraId="3CB1F1A8" w14:textId="4547BD30" w:rsidR="00127587" w:rsidRPr="003F4C15" w:rsidRDefault="00127587" w:rsidP="00DA6B00">
      <w:pPr>
        <w:pStyle w:val="Bezriadkovania"/>
        <w:jc w:val="center"/>
        <w:rPr>
          <w:b/>
          <w:sz w:val="24"/>
          <w:szCs w:val="24"/>
        </w:rPr>
      </w:pPr>
      <w:r>
        <w:rPr>
          <w:b/>
          <w:sz w:val="24"/>
          <w:szCs w:val="24"/>
        </w:rPr>
        <w:t>Čl. III</w:t>
      </w:r>
    </w:p>
    <w:p w14:paraId="04313A0F" w14:textId="1E4186BE" w:rsidR="00982C1B" w:rsidRDefault="00982C1B" w:rsidP="00DA6B00">
      <w:pPr>
        <w:pStyle w:val="Bezriadkovania"/>
        <w:jc w:val="center"/>
        <w:rPr>
          <w:b/>
          <w:sz w:val="24"/>
          <w:szCs w:val="24"/>
        </w:rPr>
      </w:pPr>
      <w:r w:rsidRPr="003F4C15">
        <w:rPr>
          <w:b/>
          <w:sz w:val="24"/>
          <w:szCs w:val="24"/>
        </w:rPr>
        <w:t xml:space="preserve">Predmet </w:t>
      </w:r>
      <w:r w:rsidR="00A07B50">
        <w:rPr>
          <w:b/>
          <w:sz w:val="24"/>
          <w:szCs w:val="24"/>
        </w:rPr>
        <w:t xml:space="preserve">Rámcovej </w:t>
      </w:r>
      <w:r w:rsidR="00B47DC0" w:rsidRPr="003F4C15">
        <w:rPr>
          <w:b/>
          <w:sz w:val="24"/>
          <w:szCs w:val="24"/>
        </w:rPr>
        <w:t>dohody</w:t>
      </w:r>
    </w:p>
    <w:p w14:paraId="2A924B58" w14:textId="698BE47E" w:rsidR="00A20196" w:rsidRPr="00E414D2" w:rsidRDefault="00E56B2A" w:rsidP="00E414D2">
      <w:pPr>
        <w:pStyle w:val="Odsekzoznamu"/>
        <w:numPr>
          <w:ilvl w:val="0"/>
          <w:numId w:val="43"/>
        </w:numPr>
        <w:spacing w:after="0" w:line="240" w:lineRule="auto"/>
        <w:ind w:left="284" w:hanging="284"/>
        <w:jc w:val="both"/>
        <w:rPr>
          <w:rFonts w:ascii="Times New Roman" w:hAnsi="Times New Roman" w:cs="Times New Roman"/>
          <w:sz w:val="24"/>
          <w:szCs w:val="24"/>
          <w:lang w:eastAsia="ar-SA"/>
        </w:rPr>
      </w:pPr>
      <w:r w:rsidRPr="00E414D2">
        <w:rPr>
          <w:rFonts w:ascii="Times New Roman" w:hAnsi="Times New Roman" w:cs="Times New Roman"/>
          <w:sz w:val="24"/>
          <w:szCs w:val="24"/>
        </w:rPr>
        <w:t xml:space="preserve">Účelom </w:t>
      </w:r>
      <w:r w:rsidR="001F5D47" w:rsidRPr="00E414D2">
        <w:rPr>
          <w:rFonts w:ascii="Times New Roman" w:hAnsi="Times New Roman" w:cs="Times New Roman"/>
          <w:sz w:val="24"/>
          <w:szCs w:val="24"/>
        </w:rPr>
        <w:t>Rámcov</w:t>
      </w:r>
      <w:r w:rsidRPr="00E414D2">
        <w:rPr>
          <w:rFonts w:ascii="Times New Roman" w:hAnsi="Times New Roman" w:cs="Times New Roman"/>
          <w:sz w:val="24"/>
          <w:szCs w:val="24"/>
        </w:rPr>
        <w:t>ej</w:t>
      </w:r>
      <w:r w:rsidR="001F5D47" w:rsidRPr="00E414D2">
        <w:rPr>
          <w:rFonts w:ascii="Times New Roman" w:hAnsi="Times New Roman" w:cs="Times New Roman"/>
          <w:sz w:val="24"/>
          <w:szCs w:val="24"/>
        </w:rPr>
        <w:t xml:space="preserve"> d</w:t>
      </w:r>
      <w:r w:rsidR="00B47DC0" w:rsidRPr="00E414D2">
        <w:rPr>
          <w:rFonts w:ascii="Times New Roman" w:hAnsi="Times New Roman" w:cs="Times New Roman"/>
          <w:sz w:val="24"/>
          <w:szCs w:val="24"/>
        </w:rPr>
        <w:t>ohod</w:t>
      </w:r>
      <w:r w:rsidRPr="00E414D2">
        <w:rPr>
          <w:rFonts w:ascii="Times New Roman" w:hAnsi="Times New Roman" w:cs="Times New Roman"/>
          <w:sz w:val="24"/>
          <w:szCs w:val="24"/>
        </w:rPr>
        <w:t>y</w:t>
      </w:r>
      <w:r w:rsidR="00B47DC0" w:rsidRPr="00E414D2">
        <w:rPr>
          <w:rFonts w:ascii="Times New Roman" w:hAnsi="Times New Roman" w:cs="Times New Roman"/>
          <w:sz w:val="24"/>
          <w:szCs w:val="24"/>
        </w:rPr>
        <w:t xml:space="preserve"> </w:t>
      </w:r>
      <w:r w:rsidR="00C4780A" w:rsidRPr="00E414D2">
        <w:rPr>
          <w:rFonts w:ascii="Times New Roman" w:hAnsi="Times New Roman" w:cs="Times New Roman"/>
          <w:sz w:val="24"/>
          <w:szCs w:val="24"/>
        </w:rPr>
        <w:t>je ustanoviť rámcové zmluvné podmienky pre uzatváranie čiastkových objednávok ( ďalej len „objednávok“ ) medzi predávajúcim a kupujúcim, s cieľom zabezpečiť opakovanú a kontinuálnu dodávku potravín</w:t>
      </w:r>
      <w:r w:rsidR="00F31B9D" w:rsidRPr="00E414D2">
        <w:rPr>
          <w:rFonts w:ascii="Times New Roman" w:hAnsi="Times New Roman" w:cs="Times New Roman"/>
          <w:sz w:val="24"/>
          <w:szCs w:val="24"/>
        </w:rPr>
        <w:t xml:space="preserve"> </w:t>
      </w:r>
      <w:r w:rsidR="00F31B9D" w:rsidRPr="00E414D2">
        <w:rPr>
          <w:rFonts w:ascii="Times New Roman" w:hAnsi="Times New Roman" w:cs="Times New Roman"/>
          <w:sz w:val="24"/>
          <w:szCs w:val="24"/>
          <w:lang w:eastAsia="ar-SA"/>
        </w:rPr>
        <w:t xml:space="preserve">v závislosti od požiadaviek a potrieb kupujúceho, za podmienok ustanovených touto zmluvou a jednotlivými objednávkami. </w:t>
      </w:r>
      <w:r w:rsidR="00EF5610" w:rsidRPr="00E414D2">
        <w:rPr>
          <w:rFonts w:ascii="Times New Roman" w:hAnsi="Times New Roman" w:cs="Times New Roman"/>
          <w:sz w:val="24"/>
          <w:szCs w:val="24"/>
        </w:rPr>
        <w:t xml:space="preserve">Dodávka potravín </w:t>
      </w:r>
      <w:r w:rsidR="00590633" w:rsidRPr="00E414D2">
        <w:rPr>
          <w:rFonts w:ascii="Times New Roman" w:hAnsi="Times New Roman" w:cs="Times New Roman"/>
          <w:sz w:val="24"/>
          <w:szCs w:val="24"/>
        </w:rPr>
        <w:t>sa bude realizovať na základe</w:t>
      </w:r>
      <w:r w:rsidR="00B47DC0" w:rsidRPr="00E414D2">
        <w:rPr>
          <w:rFonts w:ascii="Times New Roman" w:hAnsi="Times New Roman" w:cs="Times New Roman"/>
          <w:sz w:val="24"/>
          <w:szCs w:val="24"/>
        </w:rPr>
        <w:t xml:space="preserve"> </w:t>
      </w:r>
      <w:r w:rsidR="00DA55AA" w:rsidRPr="00E414D2">
        <w:rPr>
          <w:rFonts w:ascii="Times New Roman" w:hAnsi="Times New Roman" w:cs="Times New Roman"/>
          <w:sz w:val="24"/>
          <w:szCs w:val="24"/>
        </w:rPr>
        <w:t>či</w:t>
      </w:r>
      <w:r w:rsidR="00DF7FC9" w:rsidRPr="00E414D2">
        <w:rPr>
          <w:rFonts w:ascii="Times New Roman" w:hAnsi="Times New Roman" w:cs="Times New Roman"/>
          <w:sz w:val="24"/>
          <w:szCs w:val="24"/>
        </w:rPr>
        <w:t>a</w:t>
      </w:r>
      <w:r w:rsidR="00DA55AA" w:rsidRPr="00E414D2">
        <w:rPr>
          <w:rFonts w:ascii="Times New Roman" w:hAnsi="Times New Roman" w:cs="Times New Roman"/>
          <w:sz w:val="24"/>
          <w:szCs w:val="24"/>
        </w:rPr>
        <w:t>stkový</w:t>
      </w:r>
      <w:r w:rsidR="00590633" w:rsidRPr="00E414D2">
        <w:rPr>
          <w:rFonts w:ascii="Times New Roman" w:hAnsi="Times New Roman" w:cs="Times New Roman"/>
          <w:sz w:val="24"/>
          <w:szCs w:val="24"/>
        </w:rPr>
        <w:t>ch</w:t>
      </w:r>
      <w:r w:rsidR="00B47DC0" w:rsidRPr="00E414D2">
        <w:rPr>
          <w:rFonts w:ascii="Times New Roman" w:hAnsi="Times New Roman" w:cs="Times New Roman"/>
          <w:sz w:val="24"/>
          <w:szCs w:val="24"/>
        </w:rPr>
        <w:t xml:space="preserve"> objednáv</w:t>
      </w:r>
      <w:r w:rsidR="00590633" w:rsidRPr="00E414D2">
        <w:rPr>
          <w:rFonts w:ascii="Times New Roman" w:hAnsi="Times New Roman" w:cs="Times New Roman"/>
          <w:sz w:val="24"/>
          <w:szCs w:val="24"/>
        </w:rPr>
        <w:t>o</w:t>
      </w:r>
      <w:r w:rsidR="00B47DC0" w:rsidRPr="00E414D2">
        <w:rPr>
          <w:rFonts w:ascii="Times New Roman" w:hAnsi="Times New Roman" w:cs="Times New Roman"/>
          <w:sz w:val="24"/>
          <w:szCs w:val="24"/>
        </w:rPr>
        <w:t>k</w:t>
      </w:r>
      <w:r w:rsidR="003367A8" w:rsidRPr="00E414D2">
        <w:rPr>
          <w:rFonts w:ascii="Times New Roman" w:hAnsi="Times New Roman" w:cs="Times New Roman"/>
          <w:sz w:val="24"/>
          <w:szCs w:val="24"/>
        </w:rPr>
        <w:t xml:space="preserve"> vystavených</w:t>
      </w:r>
      <w:r w:rsidR="00551942" w:rsidRPr="00E414D2">
        <w:rPr>
          <w:rFonts w:ascii="Times New Roman" w:hAnsi="Times New Roman" w:cs="Times New Roman"/>
          <w:sz w:val="24"/>
          <w:szCs w:val="24"/>
        </w:rPr>
        <w:t xml:space="preserve"> konta</w:t>
      </w:r>
      <w:r w:rsidR="00641080" w:rsidRPr="00E414D2">
        <w:rPr>
          <w:rFonts w:ascii="Times New Roman" w:hAnsi="Times New Roman" w:cs="Times New Roman"/>
          <w:sz w:val="24"/>
          <w:szCs w:val="24"/>
        </w:rPr>
        <w:t>k</w:t>
      </w:r>
      <w:r w:rsidR="00551942" w:rsidRPr="00E414D2">
        <w:rPr>
          <w:rFonts w:ascii="Times New Roman" w:hAnsi="Times New Roman" w:cs="Times New Roman"/>
          <w:sz w:val="24"/>
          <w:szCs w:val="24"/>
        </w:rPr>
        <w:t xml:space="preserve">tnou osobou prevádzkovej jednotky </w:t>
      </w:r>
      <w:r w:rsidR="00641080" w:rsidRPr="00E414D2">
        <w:rPr>
          <w:rFonts w:ascii="Times New Roman" w:hAnsi="Times New Roman" w:cs="Times New Roman"/>
          <w:sz w:val="24"/>
          <w:szCs w:val="24"/>
        </w:rPr>
        <w:t>kupujúceho</w:t>
      </w:r>
      <w:r w:rsidR="00C61C7A" w:rsidRPr="00E414D2">
        <w:rPr>
          <w:rFonts w:ascii="Times New Roman" w:hAnsi="Times New Roman" w:cs="Times New Roman"/>
          <w:sz w:val="24"/>
          <w:szCs w:val="24"/>
        </w:rPr>
        <w:t xml:space="preserve"> – podľa zoznamu, ktorý tvorí </w:t>
      </w:r>
      <w:r w:rsidR="00AB6BE5" w:rsidRPr="00E414D2">
        <w:rPr>
          <w:rFonts w:ascii="Times New Roman" w:hAnsi="Times New Roman" w:cs="Times New Roman"/>
          <w:i/>
          <w:iCs/>
          <w:sz w:val="24"/>
          <w:szCs w:val="24"/>
        </w:rPr>
        <w:t>P</w:t>
      </w:r>
      <w:r w:rsidR="00C61C7A" w:rsidRPr="00E414D2">
        <w:rPr>
          <w:rFonts w:ascii="Times New Roman" w:hAnsi="Times New Roman" w:cs="Times New Roman"/>
          <w:i/>
          <w:iCs/>
          <w:sz w:val="24"/>
          <w:szCs w:val="24"/>
        </w:rPr>
        <w:t>rílohu č.2</w:t>
      </w:r>
      <w:r w:rsidR="006E5C1C" w:rsidRPr="00E414D2">
        <w:rPr>
          <w:rFonts w:ascii="Times New Roman" w:hAnsi="Times New Roman" w:cs="Times New Roman"/>
          <w:sz w:val="24"/>
          <w:szCs w:val="24"/>
        </w:rPr>
        <w:t xml:space="preserve"> tejto Rámcovej dohody</w:t>
      </w:r>
      <w:r w:rsidR="00FA5BB2" w:rsidRPr="00E414D2">
        <w:rPr>
          <w:rFonts w:ascii="Times New Roman" w:hAnsi="Times New Roman" w:cs="Times New Roman"/>
          <w:sz w:val="24"/>
          <w:szCs w:val="24"/>
        </w:rPr>
        <w:t>.</w:t>
      </w:r>
    </w:p>
    <w:p w14:paraId="31F2AF13" w14:textId="4329187F" w:rsidR="002335F7" w:rsidRDefault="007D7D17" w:rsidP="00B82DC6">
      <w:pPr>
        <w:pStyle w:val="Odsekzoznamu"/>
        <w:numPr>
          <w:ilvl w:val="0"/>
          <w:numId w:val="41"/>
        </w:numPr>
        <w:tabs>
          <w:tab w:val="left" w:pos="284"/>
        </w:tabs>
        <w:suppressAutoHyphens/>
        <w:spacing w:after="0" w:line="240" w:lineRule="auto"/>
        <w:ind w:left="284" w:hanging="284"/>
        <w:contextualSpacing/>
        <w:jc w:val="both"/>
        <w:rPr>
          <w:rFonts w:ascii="Times New Roman" w:hAnsi="Times New Roman" w:cs="Times New Roman"/>
          <w:sz w:val="24"/>
          <w:szCs w:val="24"/>
        </w:rPr>
      </w:pPr>
      <w:r w:rsidRPr="00A20196">
        <w:rPr>
          <w:rFonts w:ascii="Times New Roman" w:hAnsi="Times New Roman" w:cs="Times New Roman"/>
          <w:sz w:val="24"/>
          <w:szCs w:val="24"/>
        </w:rPr>
        <w:t xml:space="preserve">Predmetom tejto </w:t>
      </w:r>
      <w:r w:rsidR="003E2C1F">
        <w:rPr>
          <w:rFonts w:ascii="Times New Roman" w:hAnsi="Times New Roman" w:cs="Times New Roman"/>
          <w:sz w:val="24"/>
          <w:szCs w:val="24"/>
        </w:rPr>
        <w:t xml:space="preserve">Rámcovej </w:t>
      </w:r>
      <w:r w:rsidR="00FA5BB2" w:rsidRPr="00A20196">
        <w:rPr>
          <w:rFonts w:ascii="Times New Roman" w:hAnsi="Times New Roman" w:cs="Times New Roman"/>
          <w:sz w:val="24"/>
          <w:szCs w:val="24"/>
        </w:rPr>
        <w:t>dohody</w:t>
      </w:r>
      <w:r w:rsidR="00DF6848" w:rsidRPr="00A20196">
        <w:rPr>
          <w:rFonts w:ascii="Times New Roman" w:hAnsi="Times New Roman" w:cs="Times New Roman"/>
          <w:sz w:val="24"/>
          <w:szCs w:val="24"/>
        </w:rPr>
        <w:t xml:space="preserve"> je </w:t>
      </w:r>
      <w:r w:rsidR="00FA5BB2" w:rsidRPr="00A20196">
        <w:rPr>
          <w:rFonts w:ascii="Times New Roman" w:hAnsi="Times New Roman" w:cs="Times New Roman"/>
          <w:sz w:val="24"/>
          <w:szCs w:val="24"/>
        </w:rPr>
        <w:t xml:space="preserve">záväzok predávajúceho dodávať </w:t>
      </w:r>
      <w:r w:rsidR="002B26DA" w:rsidRPr="00A20196">
        <w:rPr>
          <w:rFonts w:ascii="Times New Roman" w:hAnsi="Times New Roman" w:cs="Times New Roman"/>
          <w:sz w:val="24"/>
          <w:szCs w:val="24"/>
        </w:rPr>
        <w:t>potraviny</w:t>
      </w:r>
      <w:r w:rsidR="00181C10" w:rsidRPr="00A20196">
        <w:rPr>
          <w:rFonts w:ascii="Times New Roman" w:hAnsi="Times New Roman" w:cs="Times New Roman"/>
          <w:sz w:val="24"/>
          <w:szCs w:val="24"/>
        </w:rPr>
        <w:t xml:space="preserve"> spĺňajúce predpísané požiadavky na výživovú hodnotu, kvalitu, bezpečnosť a hygienu, bez vykazovania zjavných kvalitatívnych nedostatkov </w:t>
      </w:r>
      <w:r w:rsidR="002B26DA" w:rsidRPr="00A20196">
        <w:rPr>
          <w:rFonts w:ascii="Times New Roman" w:hAnsi="Times New Roman" w:cs="Times New Roman"/>
          <w:sz w:val="24"/>
          <w:szCs w:val="24"/>
        </w:rPr>
        <w:t xml:space="preserve">(ďalej </w:t>
      </w:r>
      <w:r w:rsidR="00854C06">
        <w:rPr>
          <w:rFonts w:ascii="Times New Roman" w:hAnsi="Times New Roman" w:cs="Times New Roman"/>
          <w:sz w:val="24"/>
          <w:szCs w:val="24"/>
        </w:rPr>
        <w:t xml:space="preserve">aj ako </w:t>
      </w:r>
      <w:r w:rsidR="002B26DA" w:rsidRPr="00A20196">
        <w:rPr>
          <w:rFonts w:ascii="Times New Roman" w:hAnsi="Times New Roman" w:cs="Times New Roman"/>
          <w:sz w:val="24"/>
          <w:szCs w:val="24"/>
        </w:rPr>
        <w:t xml:space="preserve"> „tovar“) </w:t>
      </w:r>
      <w:r w:rsidR="00B707C1">
        <w:rPr>
          <w:rFonts w:ascii="Times New Roman" w:hAnsi="Times New Roman" w:cs="Times New Roman"/>
          <w:sz w:val="24"/>
          <w:szCs w:val="24"/>
        </w:rPr>
        <w:t xml:space="preserve">v parametroch </w:t>
      </w:r>
      <w:r w:rsidR="00DA43E7">
        <w:rPr>
          <w:rFonts w:ascii="Times New Roman" w:hAnsi="Times New Roman" w:cs="Times New Roman"/>
          <w:sz w:val="24"/>
          <w:szCs w:val="24"/>
        </w:rPr>
        <w:t>a</w:t>
      </w:r>
      <w:r w:rsidR="008A0A26">
        <w:rPr>
          <w:rFonts w:ascii="Times New Roman" w:hAnsi="Times New Roman" w:cs="Times New Roman"/>
          <w:sz w:val="24"/>
          <w:szCs w:val="24"/>
        </w:rPr>
        <w:t> </w:t>
      </w:r>
      <w:r w:rsidR="00DA43E7">
        <w:rPr>
          <w:rFonts w:ascii="Times New Roman" w:hAnsi="Times New Roman" w:cs="Times New Roman"/>
          <w:sz w:val="24"/>
          <w:szCs w:val="24"/>
        </w:rPr>
        <w:t>špe</w:t>
      </w:r>
      <w:r w:rsidR="008A0A26">
        <w:rPr>
          <w:rFonts w:ascii="Times New Roman" w:hAnsi="Times New Roman" w:cs="Times New Roman"/>
          <w:sz w:val="24"/>
          <w:szCs w:val="24"/>
        </w:rPr>
        <w:t xml:space="preserve">cifikácii </w:t>
      </w:r>
      <w:r w:rsidR="002B26DA" w:rsidRPr="00A20196">
        <w:rPr>
          <w:rFonts w:ascii="Times New Roman" w:hAnsi="Times New Roman" w:cs="Times New Roman"/>
          <w:sz w:val="24"/>
          <w:szCs w:val="24"/>
        </w:rPr>
        <w:t xml:space="preserve">podľa </w:t>
      </w:r>
      <w:r w:rsidR="00AB6BE5" w:rsidRPr="00E414D2">
        <w:rPr>
          <w:rFonts w:ascii="Times New Roman" w:hAnsi="Times New Roman" w:cs="Times New Roman"/>
          <w:i/>
          <w:iCs/>
          <w:sz w:val="24"/>
          <w:szCs w:val="24"/>
        </w:rPr>
        <w:t>P</w:t>
      </w:r>
      <w:r w:rsidR="002B26DA" w:rsidRPr="00AB6BE5">
        <w:rPr>
          <w:rFonts w:ascii="Times New Roman" w:hAnsi="Times New Roman" w:cs="Times New Roman"/>
          <w:i/>
          <w:iCs/>
          <w:sz w:val="24"/>
          <w:szCs w:val="24"/>
        </w:rPr>
        <w:t>rílohy</w:t>
      </w:r>
      <w:r w:rsidR="003C72A5" w:rsidRPr="00AB6BE5">
        <w:rPr>
          <w:rFonts w:ascii="Times New Roman" w:hAnsi="Times New Roman" w:cs="Times New Roman"/>
          <w:i/>
          <w:iCs/>
          <w:sz w:val="24"/>
          <w:szCs w:val="24"/>
        </w:rPr>
        <w:t xml:space="preserve"> </w:t>
      </w:r>
      <w:r w:rsidR="003C72A5" w:rsidRPr="008A0A26">
        <w:rPr>
          <w:rFonts w:ascii="Times New Roman" w:hAnsi="Times New Roman" w:cs="Times New Roman"/>
          <w:i/>
          <w:iCs/>
          <w:sz w:val="24"/>
          <w:szCs w:val="24"/>
        </w:rPr>
        <w:t>č. 1</w:t>
      </w:r>
      <w:r w:rsidR="00D333FE" w:rsidRPr="008A0A26">
        <w:rPr>
          <w:rFonts w:ascii="Times New Roman" w:hAnsi="Times New Roman" w:cs="Times New Roman"/>
          <w:i/>
          <w:iCs/>
          <w:sz w:val="24"/>
          <w:szCs w:val="24"/>
        </w:rPr>
        <w:t xml:space="preserve"> </w:t>
      </w:r>
      <w:r w:rsidR="00A31158" w:rsidRPr="008A0A26">
        <w:rPr>
          <w:rFonts w:ascii="Times New Roman" w:hAnsi="Times New Roman" w:cs="Times New Roman"/>
          <w:i/>
          <w:iCs/>
          <w:sz w:val="24"/>
          <w:szCs w:val="24"/>
        </w:rPr>
        <w:t>–</w:t>
      </w:r>
      <w:r w:rsidR="00D333FE" w:rsidRPr="008A0A26">
        <w:rPr>
          <w:rFonts w:ascii="Times New Roman" w:hAnsi="Times New Roman" w:cs="Times New Roman"/>
          <w:i/>
          <w:iCs/>
          <w:sz w:val="24"/>
          <w:szCs w:val="24"/>
        </w:rPr>
        <w:t xml:space="preserve"> </w:t>
      </w:r>
      <w:r w:rsidR="00B52C90" w:rsidRPr="008A0A26">
        <w:rPr>
          <w:rFonts w:ascii="Times New Roman" w:hAnsi="Times New Roman" w:cs="Times New Roman"/>
          <w:i/>
          <w:iCs/>
          <w:sz w:val="24"/>
          <w:szCs w:val="24"/>
        </w:rPr>
        <w:lastRenderedPageBreak/>
        <w:t xml:space="preserve">Špecifikácia predmetu zákazky </w:t>
      </w:r>
      <w:r w:rsidR="00391AFF" w:rsidRPr="000055DB">
        <w:rPr>
          <w:rFonts w:ascii="Times New Roman" w:hAnsi="Times New Roman" w:cs="Times New Roman"/>
          <w:sz w:val="24"/>
          <w:szCs w:val="24"/>
        </w:rPr>
        <w:t xml:space="preserve">(podľa </w:t>
      </w:r>
      <w:r w:rsidR="00097BD0" w:rsidRPr="000055DB">
        <w:rPr>
          <w:rFonts w:ascii="Times New Roman" w:hAnsi="Times New Roman" w:cs="Times New Roman"/>
          <w:sz w:val="24"/>
          <w:szCs w:val="24"/>
        </w:rPr>
        <w:t>ponuky</w:t>
      </w:r>
      <w:r w:rsidR="00B52C90" w:rsidRPr="000055DB">
        <w:rPr>
          <w:rFonts w:ascii="Times New Roman" w:hAnsi="Times New Roman" w:cs="Times New Roman"/>
          <w:sz w:val="24"/>
          <w:szCs w:val="24"/>
        </w:rPr>
        <w:t xml:space="preserve"> uchádzača</w:t>
      </w:r>
      <w:r w:rsidR="00097BD0" w:rsidRPr="000055DB">
        <w:rPr>
          <w:rFonts w:ascii="Times New Roman" w:hAnsi="Times New Roman" w:cs="Times New Roman"/>
          <w:sz w:val="24"/>
          <w:szCs w:val="24"/>
        </w:rPr>
        <w:t>)</w:t>
      </w:r>
      <w:r w:rsidR="00FF6AC2" w:rsidRPr="00097BD0">
        <w:rPr>
          <w:rFonts w:ascii="Times New Roman" w:hAnsi="Times New Roman" w:cs="Times New Roman"/>
          <w:sz w:val="24"/>
          <w:szCs w:val="24"/>
        </w:rPr>
        <w:t>,</w:t>
      </w:r>
      <w:r w:rsidR="00FF6AC2" w:rsidRPr="00A20196">
        <w:rPr>
          <w:rFonts w:ascii="Times New Roman" w:hAnsi="Times New Roman" w:cs="Times New Roman"/>
          <w:sz w:val="24"/>
          <w:szCs w:val="24"/>
        </w:rPr>
        <w:t xml:space="preserve"> ktorá tvorí neoddeliteľnú súčasť tejto </w:t>
      </w:r>
      <w:r w:rsidR="003E2C1F">
        <w:rPr>
          <w:rFonts w:ascii="Times New Roman" w:hAnsi="Times New Roman" w:cs="Times New Roman"/>
          <w:sz w:val="24"/>
          <w:szCs w:val="24"/>
        </w:rPr>
        <w:t xml:space="preserve">Rámcovej </w:t>
      </w:r>
      <w:r w:rsidR="00FF6AC2" w:rsidRPr="00A20196">
        <w:rPr>
          <w:rFonts w:ascii="Times New Roman" w:hAnsi="Times New Roman" w:cs="Times New Roman"/>
          <w:sz w:val="24"/>
          <w:szCs w:val="24"/>
        </w:rPr>
        <w:t xml:space="preserve">dohody, </w:t>
      </w:r>
      <w:r w:rsidR="00D333FE" w:rsidRPr="00A20196">
        <w:rPr>
          <w:rFonts w:ascii="Times New Roman" w:hAnsi="Times New Roman" w:cs="Times New Roman"/>
          <w:sz w:val="24"/>
          <w:szCs w:val="24"/>
        </w:rPr>
        <w:t>a</w:t>
      </w:r>
      <w:r w:rsidR="002335F7" w:rsidRPr="00A20196">
        <w:rPr>
          <w:rFonts w:ascii="Times New Roman" w:hAnsi="Times New Roman" w:cs="Times New Roman"/>
          <w:sz w:val="24"/>
          <w:szCs w:val="24"/>
        </w:rPr>
        <w:t> záväzok kupujúceho prevziať tovar a zaplatiť kúpnu cenu v súlade s</w:t>
      </w:r>
      <w:r w:rsidR="00653110" w:rsidRPr="00A20196">
        <w:rPr>
          <w:rFonts w:ascii="Times New Roman" w:hAnsi="Times New Roman" w:cs="Times New Roman"/>
          <w:sz w:val="24"/>
          <w:szCs w:val="24"/>
        </w:rPr>
        <w:t> </w:t>
      </w:r>
      <w:r w:rsidR="002335F7" w:rsidRPr="00A20196">
        <w:rPr>
          <w:rFonts w:ascii="Times New Roman" w:hAnsi="Times New Roman" w:cs="Times New Roman"/>
          <w:sz w:val="24"/>
          <w:szCs w:val="24"/>
        </w:rPr>
        <w:t>právami</w:t>
      </w:r>
      <w:r w:rsidR="00653110" w:rsidRPr="00A20196">
        <w:rPr>
          <w:rFonts w:ascii="Times New Roman" w:hAnsi="Times New Roman" w:cs="Times New Roman"/>
          <w:sz w:val="24"/>
          <w:szCs w:val="24"/>
        </w:rPr>
        <w:t xml:space="preserve"> a povinnosťami </w:t>
      </w:r>
      <w:r w:rsidR="001C371A" w:rsidRPr="00A20196">
        <w:rPr>
          <w:rFonts w:ascii="Times New Roman" w:hAnsi="Times New Roman" w:cs="Times New Roman"/>
          <w:sz w:val="24"/>
          <w:szCs w:val="24"/>
        </w:rPr>
        <w:t xml:space="preserve">a podmienkami </w:t>
      </w:r>
      <w:r w:rsidR="00D94192" w:rsidRPr="00A20196">
        <w:rPr>
          <w:rFonts w:ascii="Times New Roman" w:hAnsi="Times New Roman" w:cs="Times New Roman"/>
          <w:sz w:val="24"/>
          <w:szCs w:val="24"/>
        </w:rPr>
        <w:t xml:space="preserve">dohodnutými v tejto </w:t>
      </w:r>
      <w:r w:rsidR="003E2C1F">
        <w:rPr>
          <w:rFonts w:ascii="Times New Roman" w:hAnsi="Times New Roman" w:cs="Times New Roman"/>
          <w:sz w:val="24"/>
          <w:szCs w:val="24"/>
        </w:rPr>
        <w:t xml:space="preserve">Rámcovej </w:t>
      </w:r>
      <w:r w:rsidR="00D94192" w:rsidRPr="00A20196">
        <w:rPr>
          <w:rFonts w:ascii="Times New Roman" w:hAnsi="Times New Roman" w:cs="Times New Roman"/>
          <w:sz w:val="24"/>
          <w:szCs w:val="24"/>
        </w:rPr>
        <w:t>dohode.</w:t>
      </w:r>
      <w:r w:rsidR="002335F7" w:rsidRPr="00A20196">
        <w:rPr>
          <w:rFonts w:ascii="Times New Roman" w:hAnsi="Times New Roman" w:cs="Times New Roman"/>
          <w:sz w:val="24"/>
          <w:szCs w:val="24"/>
        </w:rPr>
        <w:t xml:space="preserve"> </w:t>
      </w:r>
      <w:r w:rsidR="006230B0" w:rsidRPr="006230B0">
        <w:rPr>
          <w:rFonts w:ascii="Times New Roman" w:hAnsi="Times New Roman" w:cs="Times New Roman"/>
          <w:sz w:val="24"/>
          <w:szCs w:val="24"/>
        </w:rPr>
        <w:t>Predávajúci sa zaväzuje dodávať tovar v množstve, kvalite a termínoch špecifikovaných v tejto Rámcovej dohode.</w:t>
      </w:r>
    </w:p>
    <w:p w14:paraId="17F9B01B" w14:textId="4E8B0697" w:rsidR="00976246" w:rsidRPr="00E414D2" w:rsidRDefault="00976246"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Kupujúci pri realizácii dodávok tovaru predávajúcim bude vykonávať kontrolu preberaného tovaru z dôvodu overenia či dodaný tovar má požadovanú kvalitu a spĺňa parametre čerstvosti. V prípade ak predávajúci poruší zásadu kvality dodaného tovaru, kupujúci tento nepreberie a bude to považovať za </w:t>
      </w:r>
      <w:r w:rsidR="00DA6B00">
        <w:rPr>
          <w:bCs/>
          <w:sz w:val="24"/>
          <w:szCs w:val="24"/>
        </w:rPr>
        <w:t>podstatné</w:t>
      </w:r>
      <w:r w:rsidRPr="00E414D2">
        <w:rPr>
          <w:bCs/>
          <w:sz w:val="24"/>
          <w:szCs w:val="24"/>
        </w:rPr>
        <w:t xml:space="preserve"> porušenie </w:t>
      </w:r>
      <w:r w:rsidR="00DA6B00">
        <w:rPr>
          <w:bCs/>
          <w:sz w:val="24"/>
          <w:szCs w:val="24"/>
        </w:rPr>
        <w:t>Rámcovej dohody</w:t>
      </w:r>
      <w:r w:rsidRPr="00E414D2">
        <w:rPr>
          <w:bCs/>
          <w:sz w:val="24"/>
          <w:szCs w:val="24"/>
        </w:rPr>
        <w:t xml:space="preserve">. </w:t>
      </w:r>
    </w:p>
    <w:p w14:paraId="5EAB8B5A" w14:textId="79A5F9B9" w:rsidR="00F75D93" w:rsidRPr="00E414D2" w:rsidRDefault="00F75D93"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V prípade bezproblémového dodania tovaru predávajúcim sa kupujúci zaväzuje riadne a včas dodaný tovar od predávajúceho prevziať a zaplatiť predávajúcemu kúpnu cenu, určenú v súlade s čl. IV. tejto </w:t>
      </w:r>
      <w:r w:rsidR="00DA6B00">
        <w:rPr>
          <w:bCs/>
          <w:sz w:val="24"/>
          <w:szCs w:val="24"/>
        </w:rPr>
        <w:t>Rámcovej dohody</w:t>
      </w:r>
      <w:r w:rsidRPr="00E414D2">
        <w:rPr>
          <w:bCs/>
          <w:sz w:val="24"/>
          <w:szCs w:val="24"/>
        </w:rPr>
        <w:t xml:space="preserve">. </w:t>
      </w:r>
    </w:p>
    <w:p w14:paraId="2A19BB4A" w14:textId="4D948AE4" w:rsidR="00925253" w:rsidRPr="00E414D2" w:rsidRDefault="00925253"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Predávajúci sa zaväzuje počas celého trvania tejto </w:t>
      </w:r>
      <w:r w:rsidR="003E580A">
        <w:rPr>
          <w:bCs/>
          <w:sz w:val="24"/>
          <w:szCs w:val="24"/>
        </w:rPr>
        <w:t>Rámcovej dohody</w:t>
      </w:r>
      <w:r w:rsidRPr="00E414D2">
        <w:rPr>
          <w:bCs/>
          <w:sz w:val="24"/>
          <w:szCs w:val="24"/>
        </w:rPr>
        <w:t xml:space="preserve"> mať v obchodnej ponuke a k dispozícii pre kupujúceho celý sortiment tovaru podľa </w:t>
      </w:r>
      <w:r w:rsidRPr="00E414D2">
        <w:rPr>
          <w:bCs/>
          <w:i/>
          <w:iCs/>
          <w:sz w:val="24"/>
          <w:szCs w:val="24"/>
        </w:rPr>
        <w:t>Prílohy č. 1</w:t>
      </w:r>
      <w:r w:rsidRPr="00E414D2">
        <w:rPr>
          <w:bCs/>
          <w:sz w:val="24"/>
          <w:szCs w:val="24"/>
        </w:rPr>
        <w:t xml:space="preserve"> tejto </w:t>
      </w:r>
      <w:r w:rsidR="003E580A">
        <w:rPr>
          <w:bCs/>
          <w:sz w:val="24"/>
          <w:szCs w:val="24"/>
        </w:rPr>
        <w:t>Rámcovej dohody</w:t>
      </w:r>
      <w:r w:rsidRPr="00E414D2">
        <w:rPr>
          <w:bCs/>
          <w:sz w:val="24"/>
          <w:szCs w:val="24"/>
        </w:rPr>
        <w:t xml:space="preserve">. </w:t>
      </w:r>
    </w:p>
    <w:p w14:paraId="527076A4" w14:textId="70464CCC" w:rsidR="008D3B05" w:rsidRPr="00E414D2" w:rsidRDefault="008D3B05"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Zmluvné strany sa dohodli, že rozsah a množstvo tovaru uvedené v </w:t>
      </w:r>
      <w:r w:rsidRPr="00E414D2">
        <w:rPr>
          <w:bCs/>
          <w:i/>
          <w:iCs/>
          <w:sz w:val="24"/>
          <w:szCs w:val="24"/>
        </w:rPr>
        <w:t>Prílohe č.1</w:t>
      </w:r>
      <w:r w:rsidRPr="00E414D2">
        <w:rPr>
          <w:bCs/>
          <w:sz w:val="24"/>
          <w:szCs w:val="24"/>
        </w:rPr>
        <w:t xml:space="preserve"> k tejto </w:t>
      </w:r>
      <w:r w:rsidR="00A443EF">
        <w:rPr>
          <w:bCs/>
          <w:sz w:val="24"/>
          <w:szCs w:val="24"/>
        </w:rPr>
        <w:t>Rámcovej dohod</w:t>
      </w:r>
      <w:r w:rsidR="00B7663E">
        <w:rPr>
          <w:bCs/>
          <w:sz w:val="24"/>
          <w:szCs w:val="24"/>
        </w:rPr>
        <w:t>e</w:t>
      </w:r>
      <w:r w:rsidRPr="00E414D2">
        <w:rPr>
          <w:bCs/>
          <w:sz w:val="24"/>
          <w:szCs w:val="24"/>
        </w:rPr>
        <w:t xml:space="preserve"> je len orientačné a skutočne odobrané množstvo sa bude odvíjať od skutočných potrieb kupujúceho po dobu trvania tejto </w:t>
      </w:r>
      <w:r w:rsidR="00A443EF">
        <w:rPr>
          <w:bCs/>
          <w:sz w:val="24"/>
          <w:szCs w:val="24"/>
        </w:rPr>
        <w:t>Rámcovej dohody</w:t>
      </w:r>
      <w:r w:rsidRPr="00E414D2">
        <w:rPr>
          <w:bCs/>
          <w:sz w:val="24"/>
          <w:szCs w:val="24"/>
        </w:rPr>
        <w:t xml:space="preserve">. </w:t>
      </w:r>
    </w:p>
    <w:p w14:paraId="45296439" w14:textId="368FC3BB" w:rsidR="00EA41A6" w:rsidRPr="00E414D2" w:rsidRDefault="008656BB"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Predávajúci sa touto zmluvou zaväzuje dodávať tovar, ktorý musí spĺňať všetky zákonom stanovené normy a musí byť 1. akostnej triedy. Predávajúci bude všetky plnenia tejto </w:t>
      </w:r>
      <w:r w:rsidR="00E72694">
        <w:rPr>
          <w:bCs/>
          <w:sz w:val="24"/>
          <w:szCs w:val="24"/>
        </w:rPr>
        <w:t>Rámcovej dohody</w:t>
      </w:r>
      <w:r w:rsidRPr="00E414D2">
        <w:rPr>
          <w:bCs/>
          <w:sz w:val="24"/>
          <w:szCs w:val="24"/>
        </w:rPr>
        <w:t xml:space="preserve"> vykonávať v súlade s príslušnými právnymi predpismi a štandardmi kvality uplatňujúcimi sa v danej oblasti.</w:t>
      </w:r>
    </w:p>
    <w:p w14:paraId="459A5F53" w14:textId="252FA3FA" w:rsidR="00B531B0" w:rsidRPr="00E414D2" w:rsidRDefault="00EC6D26" w:rsidP="00E414D2">
      <w:pPr>
        <w:pStyle w:val="Odsekzoznamu"/>
        <w:numPr>
          <w:ilvl w:val="0"/>
          <w:numId w:val="41"/>
        </w:numPr>
        <w:tabs>
          <w:tab w:val="left" w:pos="284"/>
        </w:tabs>
        <w:suppressAutoHyphens/>
        <w:spacing w:after="0" w:line="240" w:lineRule="auto"/>
        <w:ind w:left="284" w:hanging="284"/>
        <w:contextualSpacing/>
        <w:jc w:val="both"/>
        <w:rPr>
          <w:b/>
          <w:sz w:val="24"/>
          <w:szCs w:val="24"/>
        </w:rPr>
      </w:pPr>
      <w:r>
        <w:rPr>
          <w:rFonts w:ascii="Times New Roman" w:hAnsi="Times New Roman" w:cs="Times New Roman"/>
          <w:sz w:val="24"/>
          <w:szCs w:val="24"/>
        </w:rPr>
        <w:t xml:space="preserve">Kupujúci sa pri obstarávaní </w:t>
      </w:r>
      <w:r w:rsidR="00DA6A0B">
        <w:rPr>
          <w:rFonts w:ascii="Times New Roman" w:hAnsi="Times New Roman" w:cs="Times New Roman"/>
          <w:sz w:val="24"/>
          <w:szCs w:val="24"/>
        </w:rPr>
        <w:t xml:space="preserve">tovaru, ktorým sú potraviny špecifikované </w:t>
      </w:r>
      <w:r w:rsidR="00DA6A0B" w:rsidRPr="00E414D2">
        <w:rPr>
          <w:i/>
          <w:iCs/>
          <w:sz w:val="24"/>
          <w:szCs w:val="24"/>
        </w:rPr>
        <w:t>v </w:t>
      </w:r>
      <w:r w:rsidR="00AB6BE5" w:rsidRPr="00E414D2">
        <w:rPr>
          <w:i/>
          <w:iCs/>
          <w:sz w:val="24"/>
          <w:szCs w:val="24"/>
        </w:rPr>
        <w:t>P</w:t>
      </w:r>
      <w:r w:rsidR="00DA6A0B" w:rsidRPr="00AB6BE5">
        <w:rPr>
          <w:rFonts w:ascii="Times New Roman" w:hAnsi="Times New Roman" w:cs="Times New Roman"/>
          <w:i/>
          <w:iCs/>
          <w:sz w:val="24"/>
          <w:szCs w:val="24"/>
        </w:rPr>
        <w:t>rílohe</w:t>
      </w:r>
      <w:r w:rsidR="00DA6A0B" w:rsidRPr="00821295">
        <w:rPr>
          <w:rFonts w:ascii="Times New Roman" w:hAnsi="Times New Roman" w:cs="Times New Roman"/>
          <w:i/>
          <w:iCs/>
          <w:sz w:val="24"/>
          <w:szCs w:val="24"/>
        </w:rPr>
        <w:t xml:space="preserve"> č. 1</w:t>
      </w:r>
      <w:r w:rsidR="00AF1FC4">
        <w:rPr>
          <w:rFonts w:ascii="Times New Roman" w:hAnsi="Times New Roman" w:cs="Times New Roman"/>
          <w:sz w:val="24"/>
          <w:szCs w:val="24"/>
        </w:rPr>
        <w:t>, riadi Aplikáciou princípov k Materiálno – spotrebným normám a receptúram pre školské stravovanie</w:t>
      </w:r>
      <w:r w:rsidR="0091521F">
        <w:rPr>
          <w:rFonts w:ascii="Times New Roman" w:hAnsi="Times New Roman" w:cs="Times New Roman"/>
          <w:sz w:val="24"/>
          <w:szCs w:val="24"/>
        </w:rPr>
        <w:t xml:space="preserve"> (revízia</w:t>
      </w:r>
      <w:r w:rsidR="00063868">
        <w:rPr>
          <w:rFonts w:ascii="Times New Roman" w:hAnsi="Times New Roman" w:cs="Times New Roman"/>
          <w:sz w:val="24"/>
          <w:szCs w:val="24"/>
        </w:rPr>
        <w:t xml:space="preserve"> 2021)</w:t>
      </w:r>
      <w:r w:rsidR="005C059D">
        <w:rPr>
          <w:rFonts w:ascii="Times New Roman" w:hAnsi="Times New Roman" w:cs="Times New Roman"/>
          <w:sz w:val="24"/>
          <w:szCs w:val="24"/>
        </w:rPr>
        <w:t>, ktorú vydalo Ministerstvo školstva, vedy</w:t>
      </w:r>
      <w:r w:rsidR="0091521F">
        <w:rPr>
          <w:rFonts w:ascii="Times New Roman" w:hAnsi="Times New Roman" w:cs="Times New Roman"/>
          <w:sz w:val="24"/>
          <w:szCs w:val="24"/>
        </w:rPr>
        <w:t xml:space="preserve">, </w:t>
      </w:r>
      <w:r w:rsidR="005C059D">
        <w:rPr>
          <w:rFonts w:ascii="Times New Roman" w:hAnsi="Times New Roman" w:cs="Times New Roman"/>
          <w:sz w:val="24"/>
          <w:szCs w:val="24"/>
        </w:rPr>
        <w:t xml:space="preserve">výskumu </w:t>
      </w:r>
      <w:r w:rsidR="0091521F">
        <w:rPr>
          <w:rFonts w:ascii="Times New Roman" w:hAnsi="Times New Roman" w:cs="Times New Roman"/>
          <w:sz w:val="24"/>
          <w:szCs w:val="24"/>
        </w:rPr>
        <w:t>a športu SR</w:t>
      </w:r>
      <w:r w:rsidR="00821295">
        <w:rPr>
          <w:rFonts w:ascii="Times New Roman" w:hAnsi="Times New Roman" w:cs="Times New Roman"/>
          <w:sz w:val="24"/>
          <w:szCs w:val="24"/>
        </w:rPr>
        <w:t>.</w:t>
      </w:r>
    </w:p>
    <w:p w14:paraId="15C1EFE0" w14:textId="77777777" w:rsidR="00386387" w:rsidRDefault="00386387" w:rsidP="008A1F5B">
      <w:pPr>
        <w:pStyle w:val="Bezriadkovania"/>
        <w:jc w:val="center"/>
        <w:rPr>
          <w:b/>
          <w:sz w:val="24"/>
          <w:szCs w:val="24"/>
        </w:rPr>
      </w:pPr>
    </w:p>
    <w:p w14:paraId="4E47C49A" w14:textId="4BB26462" w:rsidR="00343AD5" w:rsidRDefault="00343AD5" w:rsidP="008A1F5B">
      <w:pPr>
        <w:pStyle w:val="Bezriadkovania"/>
        <w:jc w:val="center"/>
        <w:rPr>
          <w:b/>
          <w:sz w:val="24"/>
          <w:szCs w:val="24"/>
        </w:rPr>
      </w:pPr>
      <w:r w:rsidRPr="003F4C15">
        <w:rPr>
          <w:b/>
          <w:sz w:val="24"/>
          <w:szCs w:val="24"/>
        </w:rPr>
        <w:t>Čl. I</w:t>
      </w:r>
      <w:r w:rsidR="00F75D93">
        <w:rPr>
          <w:b/>
          <w:sz w:val="24"/>
          <w:szCs w:val="24"/>
        </w:rPr>
        <w:t>V</w:t>
      </w:r>
    </w:p>
    <w:p w14:paraId="078174C8" w14:textId="565F8480" w:rsidR="00CD4D1A" w:rsidRDefault="00CD4D1A" w:rsidP="008A1F5B">
      <w:pPr>
        <w:pStyle w:val="Bezriadkovania"/>
        <w:jc w:val="center"/>
        <w:rPr>
          <w:b/>
          <w:sz w:val="24"/>
          <w:szCs w:val="24"/>
        </w:rPr>
      </w:pPr>
      <w:r>
        <w:rPr>
          <w:b/>
          <w:sz w:val="24"/>
          <w:szCs w:val="24"/>
        </w:rPr>
        <w:t>Dodacie podmienky</w:t>
      </w:r>
    </w:p>
    <w:p w14:paraId="72CF23A2" w14:textId="2B5A44B4" w:rsidR="001A55F3" w:rsidRPr="00E414D2" w:rsidRDefault="0004140A" w:rsidP="000055DB">
      <w:pPr>
        <w:pStyle w:val="Odsekzoznamu"/>
        <w:numPr>
          <w:ilvl w:val="0"/>
          <w:numId w:val="56"/>
        </w:numPr>
        <w:shd w:val="clear" w:color="auto" w:fill="FFFFFF"/>
        <w:spacing w:before="24" w:after="0" w:line="240" w:lineRule="auto"/>
        <w:ind w:left="284" w:right="11" w:hanging="284"/>
        <w:jc w:val="both"/>
        <w:rPr>
          <w:rFonts w:ascii="Times New Roman" w:hAnsi="Times New Roman" w:cs="Times New Roman"/>
          <w:sz w:val="24"/>
          <w:szCs w:val="24"/>
        </w:rPr>
      </w:pPr>
      <w:r w:rsidRPr="00E414D2">
        <w:rPr>
          <w:rFonts w:ascii="Times New Roman" w:hAnsi="Times New Roman" w:cs="Times New Roman"/>
          <w:sz w:val="24"/>
          <w:szCs w:val="24"/>
        </w:rPr>
        <w:t xml:space="preserve">Predávajúci sa </w:t>
      </w:r>
      <w:r w:rsidR="004D63C8" w:rsidRPr="00E414D2">
        <w:rPr>
          <w:rFonts w:ascii="Times New Roman" w:hAnsi="Times New Roman" w:cs="Times New Roman"/>
          <w:sz w:val="24"/>
          <w:szCs w:val="24"/>
        </w:rPr>
        <w:t>zaväzuje dodávať kupujúcemu tovar podľa článku III. tejto Rámcovej dohody priebežne počas platnosti tejto Rámcovej dohody do miesta dodania tovaru</w:t>
      </w:r>
      <w:r w:rsidR="00ED2E73" w:rsidRPr="00E414D2">
        <w:rPr>
          <w:rFonts w:ascii="Times New Roman" w:hAnsi="Times New Roman" w:cs="Times New Roman"/>
          <w:sz w:val="24"/>
          <w:szCs w:val="24"/>
        </w:rPr>
        <w:t xml:space="preserve">. </w:t>
      </w:r>
      <w:r w:rsidR="00BC7C26" w:rsidRPr="00E414D2">
        <w:rPr>
          <w:rFonts w:ascii="Times New Roman" w:hAnsi="Times New Roman" w:cs="Times New Roman"/>
          <w:sz w:val="24"/>
          <w:szCs w:val="24"/>
        </w:rPr>
        <w:t xml:space="preserve">Miestom dodania tovaru sú materské školy bez právnej subjektivity v zriaďovateľskej pôsobnosti mesta Košice, v zmysle </w:t>
      </w:r>
      <w:r w:rsidR="00BC7C26" w:rsidRPr="00E414D2">
        <w:rPr>
          <w:rFonts w:ascii="Times New Roman" w:hAnsi="Times New Roman" w:cs="Times New Roman"/>
          <w:i/>
          <w:iCs/>
          <w:sz w:val="24"/>
          <w:szCs w:val="24"/>
        </w:rPr>
        <w:t xml:space="preserve">Prílohy č. 2 </w:t>
      </w:r>
      <w:r w:rsidR="00BC7C26" w:rsidRPr="00E414D2">
        <w:rPr>
          <w:rFonts w:ascii="Times New Roman" w:hAnsi="Times New Roman" w:cs="Times New Roman"/>
          <w:sz w:val="24"/>
          <w:szCs w:val="24"/>
        </w:rPr>
        <w:t>tejto Rámcovej dohody.</w:t>
      </w:r>
    </w:p>
    <w:p w14:paraId="0FD4E309" w14:textId="0C151E5C" w:rsidR="00CD4D1A" w:rsidRPr="003F4C15" w:rsidRDefault="00CD4D1A" w:rsidP="00624C9D">
      <w:pPr>
        <w:numPr>
          <w:ilvl w:val="0"/>
          <w:numId w:val="56"/>
        </w:numPr>
        <w:shd w:val="clear" w:color="auto" w:fill="FFFFFF"/>
        <w:spacing w:before="24"/>
        <w:ind w:left="284" w:right="11" w:hanging="284"/>
        <w:jc w:val="both"/>
        <w:rPr>
          <w:sz w:val="24"/>
          <w:szCs w:val="24"/>
        </w:rPr>
      </w:pPr>
      <w:r w:rsidRPr="00E414D2">
        <w:rPr>
          <w:sz w:val="24"/>
          <w:szCs w:val="24"/>
        </w:rPr>
        <w:t xml:space="preserve">Množstvo a druh tovaru budú bližšie špecifikované v objednávke </w:t>
      </w:r>
      <w:r w:rsidR="0039706C" w:rsidRPr="00E414D2">
        <w:rPr>
          <w:sz w:val="24"/>
          <w:szCs w:val="24"/>
        </w:rPr>
        <w:t>vystavenej</w:t>
      </w:r>
      <w:r w:rsidRPr="003F4C15">
        <w:rPr>
          <w:sz w:val="24"/>
          <w:szCs w:val="24"/>
        </w:rPr>
        <w:t xml:space="preserve"> </w:t>
      </w:r>
      <w:r w:rsidR="004974EC" w:rsidRPr="004974EC">
        <w:rPr>
          <w:sz w:val="24"/>
          <w:szCs w:val="24"/>
        </w:rPr>
        <w:t>kontaktnou osobou prevádzkovej jednotky kupujúceho</w:t>
      </w:r>
      <w:r w:rsidRPr="003F4C15">
        <w:rPr>
          <w:sz w:val="24"/>
          <w:szCs w:val="24"/>
        </w:rPr>
        <w:t>. Kupujúci má právo objednávať presné množstva (kg, l, ks) bez podmienky odberu minimálneho množstva.</w:t>
      </w:r>
    </w:p>
    <w:p w14:paraId="7516981F" w14:textId="77777777" w:rsidR="00CD4D1A" w:rsidRPr="003F4C15" w:rsidRDefault="00CD4D1A" w:rsidP="001376FE">
      <w:pPr>
        <w:numPr>
          <w:ilvl w:val="0"/>
          <w:numId w:val="56"/>
        </w:numPr>
        <w:shd w:val="clear" w:color="auto" w:fill="FFFFFF"/>
        <w:spacing w:before="24"/>
        <w:ind w:left="284" w:right="11" w:hanging="284"/>
        <w:jc w:val="both"/>
        <w:rPr>
          <w:sz w:val="24"/>
          <w:szCs w:val="24"/>
        </w:rPr>
      </w:pPr>
      <w:r w:rsidRPr="003F4C15">
        <w:rPr>
          <w:sz w:val="24"/>
          <w:szCs w:val="24"/>
        </w:rPr>
        <w:t xml:space="preserve">Kupujúci predloží objednávku predávajúcemu najneskôr deň pred termínom dodávky, a to  do </w:t>
      </w:r>
      <w:r>
        <w:rPr>
          <w:sz w:val="24"/>
          <w:szCs w:val="24"/>
        </w:rPr>
        <w:t>14</w:t>
      </w:r>
      <w:r w:rsidRPr="003F4C15">
        <w:rPr>
          <w:sz w:val="24"/>
          <w:szCs w:val="24"/>
        </w:rPr>
        <w:t>:00 hod.</w:t>
      </w:r>
    </w:p>
    <w:p w14:paraId="7ED6E4E1" w14:textId="77777777" w:rsidR="00CD4D1A" w:rsidRPr="003F4C15" w:rsidRDefault="00CD4D1A" w:rsidP="001376FE">
      <w:pPr>
        <w:numPr>
          <w:ilvl w:val="0"/>
          <w:numId w:val="56"/>
        </w:numPr>
        <w:shd w:val="clear" w:color="auto" w:fill="FFFFFF"/>
        <w:spacing w:before="24"/>
        <w:ind w:left="284" w:right="11" w:hanging="284"/>
        <w:jc w:val="both"/>
        <w:rPr>
          <w:sz w:val="24"/>
          <w:szCs w:val="24"/>
        </w:rPr>
      </w:pPr>
      <w:r w:rsidRPr="003F4C15">
        <w:rPr>
          <w:sz w:val="24"/>
          <w:szCs w:val="24"/>
        </w:rPr>
        <w:t>Objednávku kupujúci predloží predávajúcemu vo forme e-mailu</w:t>
      </w:r>
      <w:r>
        <w:rPr>
          <w:sz w:val="24"/>
          <w:szCs w:val="24"/>
        </w:rPr>
        <w:t xml:space="preserve"> alebo</w:t>
      </w:r>
      <w:r w:rsidRPr="003F4C15">
        <w:rPr>
          <w:sz w:val="24"/>
          <w:szCs w:val="24"/>
        </w:rPr>
        <w:t xml:space="preserve"> telefonick</w:t>
      </w:r>
      <w:r>
        <w:rPr>
          <w:sz w:val="24"/>
          <w:szCs w:val="24"/>
        </w:rPr>
        <w:t>y</w:t>
      </w:r>
      <w:r w:rsidRPr="003F4C15">
        <w:rPr>
          <w:sz w:val="24"/>
          <w:szCs w:val="24"/>
        </w:rPr>
        <w:t xml:space="preserve"> prostredníctvom obchodného zástupcu predávajúceho.</w:t>
      </w:r>
    </w:p>
    <w:p w14:paraId="1A7E6466" w14:textId="4BD61279" w:rsidR="000E2A38" w:rsidRPr="002F45B6" w:rsidRDefault="00CD4D1A" w:rsidP="001376FE">
      <w:pPr>
        <w:numPr>
          <w:ilvl w:val="0"/>
          <w:numId w:val="56"/>
        </w:numPr>
        <w:shd w:val="clear" w:color="auto" w:fill="FFFFFF"/>
        <w:spacing w:before="24"/>
        <w:ind w:left="284" w:right="11" w:hanging="284"/>
        <w:jc w:val="both"/>
        <w:rPr>
          <w:sz w:val="24"/>
          <w:szCs w:val="24"/>
        </w:rPr>
      </w:pPr>
      <w:r w:rsidRPr="003F4C15">
        <w:rPr>
          <w:sz w:val="24"/>
          <w:szCs w:val="24"/>
        </w:rPr>
        <w:t xml:space="preserve">Predávajúci sa zaväzuje </w:t>
      </w:r>
      <w:r w:rsidRPr="00D30552">
        <w:rPr>
          <w:sz w:val="24"/>
          <w:szCs w:val="24"/>
          <w:u w:val="single"/>
        </w:rPr>
        <w:t xml:space="preserve">dodávať tovar </w:t>
      </w:r>
      <w:r w:rsidR="000F7BAF" w:rsidRPr="00D30552">
        <w:rPr>
          <w:sz w:val="24"/>
          <w:szCs w:val="24"/>
          <w:u w:val="single"/>
        </w:rPr>
        <w:t>v nasledujúci deň od objednania</w:t>
      </w:r>
      <w:r w:rsidR="00280E1F" w:rsidRPr="00D30552">
        <w:rPr>
          <w:sz w:val="24"/>
          <w:szCs w:val="24"/>
          <w:u w:val="single"/>
        </w:rPr>
        <w:t xml:space="preserve"> v čase do 9:00 hod.</w:t>
      </w:r>
    </w:p>
    <w:p w14:paraId="17E505C7" w14:textId="06E98CAF" w:rsidR="0089011E" w:rsidRPr="0089011E" w:rsidRDefault="002F45B6" w:rsidP="0089011E">
      <w:pPr>
        <w:numPr>
          <w:ilvl w:val="0"/>
          <w:numId w:val="56"/>
        </w:numPr>
        <w:shd w:val="clear" w:color="auto" w:fill="FFFFFF"/>
        <w:spacing w:before="24"/>
        <w:ind w:left="284" w:right="11" w:hanging="284"/>
        <w:jc w:val="both"/>
        <w:rPr>
          <w:sz w:val="24"/>
          <w:szCs w:val="24"/>
        </w:rPr>
      </w:pPr>
      <w:r w:rsidRPr="00E414D2">
        <w:rPr>
          <w:sz w:val="24"/>
          <w:szCs w:val="24"/>
        </w:rPr>
        <w:t xml:space="preserve">Súčasťou záväzku predávajúceho podľa tejto </w:t>
      </w:r>
      <w:r>
        <w:rPr>
          <w:sz w:val="24"/>
          <w:szCs w:val="24"/>
        </w:rPr>
        <w:t>Rámcovej dohody</w:t>
      </w:r>
      <w:r w:rsidRPr="00E414D2">
        <w:rPr>
          <w:sz w:val="24"/>
          <w:szCs w:val="24"/>
        </w:rPr>
        <w:t xml:space="preserve"> sú aj služby spojené s dodaním tovaru, t.</w:t>
      </w:r>
      <w:r w:rsidR="00544835">
        <w:rPr>
          <w:sz w:val="24"/>
          <w:szCs w:val="24"/>
        </w:rPr>
        <w:t xml:space="preserve"> </w:t>
      </w:r>
      <w:r w:rsidRPr="00E414D2">
        <w:rPr>
          <w:sz w:val="24"/>
          <w:szCs w:val="24"/>
        </w:rPr>
        <w:t xml:space="preserve">j. zabezpečenie kompletizácie tovaru, balenie tovaru, jeho doprava a vyloženie v mieste </w:t>
      </w:r>
      <w:r w:rsidRPr="0089011E">
        <w:rPr>
          <w:sz w:val="24"/>
          <w:szCs w:val="24"/>
        </w:rPr>
        <w:t>plnenia.</w:t>
      </w:r>
      <w:r w:rsidR="0089011E" w:rsidRPr="0089011E">
        <w:rPr>
          <w:sz w:val="24"/>
          <w:szCs w:val="24"/>
        </w:rPr>
        <w:t xml:space="preserve"> Vyložením v mieste plnenia sa rozumie povinnosť predávajúceho doručiť tovar za prvé uzamykateľné dvere </w:t>
      </w:r>
      <w:r w:rsidR="008E5364">
        <w:rPr>
          <w:sz w:val="24"/>
          <w:szCs w:val="24"/>
        </w:rPr>
        <w:t>š</w:t>
      </w:r>
      <w:r w:rsidR="00237AD6">
        <w:rPr>
          <w:sz w:val="24"/>
          <w:szCs w:val="24"/>
        </w:rPr>
        <w:t>kolskej jedálne</w:t>
      </w:r>
      <w:r w:rsidR="0089011E" w:rsidRPr="0089011E">
        <w:rPr>
          <w:sz w:val="24"/>
          <w:szCs w:val="24"/>
        </w:rPr>
        <w:t xml:space="preserve"> materskej školy.</w:t>
      </w:r>
    </w:p>
    <w:p w14:paraId="1B51B8E3" w14:textId="3212C1B1" w:rsidR="0070417B" w:rsidRDefault="0070417B" w:rsidP="00E414D2">
      <w:pPr>
        <w:widowControl/>
        <w:numPr>
          <w:ilvl w:val="0"/>
          <w:numId w:val="56"/>
        </w:numPr>
        <w:suppressAutoHyphens/>
        <w:autoSpaceDE/>
        <w:autoSpaceDN/>
        <w:adjustRightInd/>
        <w:ind w:left="284" w:hanging="284"/>
        <w:jc w:val="both"/>
        <w:rPr>
          <w:sz w:val="24"/>
          <w:szCs w:val="24"/>
        </w:rPr>
      </w:pPr>
      <w:r w:rsidRPr="00E414D2">
        <w:rPr>
          <w:sz w:val="24"/>
          <w:szCs w:val="24"/>
        </w:rPr>
        <w:t xml:space="preserve">Dopravu </w:t>
      </w:r>
      <w:r w:rsidR="00CA4690">
        <w:rPr>
          <w:sz w:val="24"/>
          <w:szCs w:val="24"/>
        </w:rPr>
        <w:t>tovaru</w:t>
      </w:r>
      <w:r w:rsidRPr="00E414D2">
        <w:rPr>
          <w:sz w:val="24"/>
          <w:szCs w:val="24"/>
        </w:rPr>
        <w:t xml:space="preserve"> na miesto dodania, určené kupujúcim v objednávke, zabezpečuje predávajúci na vlastné náklady tak, aby bola zabezpečená dostatočná ochrana pred jeho poškodením alebo znehodnotením.</w:t>
      </w:r>
      <w:r w:rsidR="00043169">
        <w:rPr>
          <w:sz w:val="24"/>
          <w:szCs w:val="24"/>
        </w:rPr>
        <w:t xml:space="preserve"> </w:t>
      </w:r>
      <w:r w:rsidR="00043169" w:rsidRPr="00043169">
        <w:rPr>
          <w:sz w:val="24"/>
          <w:szCs w:val="24"/>
        </w:rPr>
        <w:t xml:space="preserve">Predávajúci vyhlasuje, že sú mu známe miestne pomery a dopravná situácia  v miestach doručovania tovaru a akceptuje ich v plnom rozsahu. Predávajúci zároveň berie na vedomie a súhlasí, že kupujúci nie je povinný zabezpečiť predávajúcemu vstup </w:t>
      </w:r>
      <w:r w:rsidR="00D96DD1">
        <w:rPr>
          <w:sz w:val="24"/>
          <w:szCs w:val="24"/>
        </w:rPr>
        <w:t xml:space="preserve">motorovým vozidlom </w:t>
      </w:r>
      <w:r w:rsidR="00043169" w:rsidRPr="00043169">
        <w:rPr>
          <w:sz w:val="24"/>
          <w:szCs w:val="24"/>
        </w:rPr>
        <w:t>do areálu materskej školy ani parkovacie miesto pre potreby doručenia tovaru</w:t>
      </w:r>
    </w:p>
    <w:p w14:paraId="1E61A08A" w14:textId="1E16A487" w:rsidR="00CD4D1A" w:rsidRDefault="002934E0" w:rsidP="00E414D2">
      <w:pPr>
        <w:widowControl/>
        <w:numPr>
          <w:ilvl w:val="0"/>
          <w:numId w:val="56"/>
        </w:numPr>
        <w:suppressAutoHyphens/>
        <w:autoSpaceDE/>
        <w:autoSpaceDN/>
        <w:adjustRightInd/>
        <w:ind w:left="284" w:hanging="284"/>
        <w:jc w:val="both"/>
        <w:rPr>
          <w:sz w:val="24"/>
          <w:szCs w:val="24"/>
        </w:rPr>
      </w:pPr>
      <w:r w:rsidRPr="00E414D2">
        <w:rPr>
          <w:sz w:val="24"/>
          <w:szCs w:val="24"/>
        </w:rPr>
        <w:t xml:space="preserve">V prípade, že to platná legislatíva pre dodávaný druh tovaru vyžaduje, na tento účel predávajúci vlastní platné osvedčenie o spôsobilosti dopravného prostriedku na prepravu dodávaného druhu potravín a surovín v zmysle platnej legislatívy. V prípade, ak dodávka tovaru sa bude vykonávať na základe </w:t>
      </w:r>
      <w:r w:rsidRPr="00E414D2">
        <w:rPr>
          <w:sz w:val="24"/>
          <w:szCs w:val="24"/>
        </w:rPr>
        <w:lastRenderedPageBreak/>
        <w:t xml:space="preserve">zmluvného vzťahu s dopravcom, uchádzač predloží uzavretú zmluvu s dopravcom a potvrdenie spôsobilosti na motorové vozidlá, ktoré sú spôsobilé na prepravu </w:t>
      </w:r>
      <w:r w:rsidR="001A4416">
        <w:rPr>
          <w:sz w:val="24"/>
          <w:szCs w:val="24"/>
        </w:rPr>
        <w:t>dohodnutého tovaru</w:t>
      </w:r>
      <w:r w:rsidRPr="00E414D2">
        <w:rPr>
          <w:sz w:val="24"/>
          <w:szCs w:val="24"/>
        </w:rPr>
        <w:t>.</w:t>
      </w:r>
    </w:p>
    <w:p w14:paraId="4EF8BD6C" w14:textId="2B668F0D" w:rsidR="00CD4D1A" w:rsidRPr="003F4C15" w:rsidRDefault="00BE3876" w:rsidP="008A1F5B">
      <w:pPr>
        <w:pStyle w:val="Bezriadkovania"/>
        <w:jc w:val="center"/>
        <w:rPr>
          <w:b/>
          <w:sz w:val="24"/>
          <w:szCs w:val="24"/>
        </w:rPr>
      </w:pPr>
      <w:r>
        <w:rPr>
          <w:b/>
          <w:sz w:val="24"/>
          <w:szCs w:val="24"/>
        </w:rPr>
        <w:t>Čl. V</w:t>
      </w:r>
    </w:p>
    <w:p w14:paraId="324E236F" w14:textId="6C4DCF9F" w:rsidR="00343AD5" w:rsidRDefault="00CD4D1A" w:rsidP="008A1F5B">
      <w:pPr>
        <w:pStyle w:val="Bezriadkovania"/>
        <w:jc w:val="center"/>
        <w:rPr>
          <w:b/>
          <w:sz w:val="24"/>
          <w:szCs w:val="24"/>
        </w:rPr>
      </w:pPr>
      <w:r>
        <w:rPr>
          <w:b/>
          <w:sz w:val="24"/>
          <w:szCs w:val="24"/>
        </w:rPr>
        <w:t>Kúpna c</w:t>
      </w:r>
      <w:r w:rsidR="00343AD5" w:rsidRPr="003F4C15">
        <w:rPr>
          <w:b/>
          <w:sz w:val="24"/>
          <w:szCs w:val="24"/>
        </w:rPr>
        <w:t>ena a platobné podmienky</w:t>
      </w:r>
    </w:p>
    <w:p w14:paraId="5F8F4F80" w14:textId="7171E668" w:rsidR="00C5747F" w:rsidRPr="003F4C15" w:rsidRDefault="00BE3876" w:rsidP="008A1F5B">
      <w:pPr>
        <w:pStyle w:val="Bezriadkovania"/>
        <w:numPr>
          <w:ilvl w:val="0"/>
          <w:numId w:val="33"/>
        </w:numPr>
        <w:ind w:left="284" w:hanging="284"/>
        <w:jc w:val="both"/>
        <w:rPr>
          <w:spacing w:val="-23"/>
          <w:sz w:val="24"/>
          <w:szCs w:val="24"/>
        </w:rPr>
      </w:pPr>
      <w:r>
        <w:rPr>
          <w:spacing w:val="-1"/>
          <w:sz w:val="24"/>
          <w:szCs w:val="24"/>
        </w:rPr>
        <w:t>Kúpna c</w:t>
      </w:r>
      <w:r w:rsidR="00343AD5" w:rsidRPr="003F4C15">
        <w:rPr>
          <w:spacing w:val="-1"/>
          <w:sz w:val="24"/>
          <w:szCs w:val="24"/>
        </w:rPr>
        <w:t xml:space="preserve">ena tovaru je určená v súlade </w:t>
      </w:r>
      <w:r w:rsidR="008677F3" w:rsidRPr="003F4C15">
        <w:rPr>
          <w:spacing w:val="-1"/>
          <w:sz w:val="24"/>
          <w:szCs w:val="24"/>
        </w:rPr>
        <w:t xml:space="preserve">so zákonom č. </w:t>
      </w:r>
      <w:r w:rsidR="00E40ACA" w:rsidRPr="003F4C15">
        <w:rPr>
          <w:spacing w:val="-1"/>
          <w:sz w:val="24"/>
          <w:szCs w:val="24"/>
        </w:rPr>
        <w:t xml:space="preserve">18/1996 Zb. o cenách v znení neskorších predpisov a na základe </w:t>
      </w:r>
      <w:r w:rsidR="00C512B2" w:rsidRPr="003F4C15">
        <w:rPr>
          <w:spacing w:val="-1"/>
          <w:sz w:val="24"/>
          <w:szCs w:val="24"/>
        </w:rPr>
        <w:t xml:space="preserve">ponuky </w:t>
      </w:r>
      <w:r w:rsidR="00B77671" w:rsidRPr="003F4C15">
        <w:rPr>
          <w:spacing w:val="-1"/>
          <w:sz w:val="24"/>
          <w:szCs w:val="24"/>
        </w:rPr>
        <w:t xml:space="preserve">úspešného </w:t>
      </w:r>
      <w:r w:rsidR="00C512B2" w:rsidRPr="003F4C15">
        <w:rPr>
          <w:spacing w:val="-1"/>
          <w:sz w:val="24"/>
          <w:szCs w:val="24"/>
        </w:rPr>
        <w:t xml:space="preserve">uchádzača </w:t>
      </w:r>
      <w:r w:rsidR="00B77671" w:rsidRPr="003F4C15">
        <w:rPr>
          <w:spacing w:val="-1"/>
          <w:sz w:val="24"/>
          <w:szCs w:val="24"/>
        </w:rPr>
        <w:t>v</w:t>
      </w:r>
      <w:r w:rsidR="009E6BC8">
        <w:rPr>
          <w:spacing w:val="-1"/>
          <w:sz w:val="24"/>
          <w:szCs w:val="24"/>
        </w:rPr>
        <w:t>o verejnom obstaráv</w:t>
      </w:r>
      <w:r w:rsidR="00AD29EC">
        <w:rPr>
          <w:spacing w:val="-1"/>
          <w:sz w:val="24"/>
          <w:szCs w:val="24"/>
        </w:rPr>
        <w:t>a</w:t>
      </w:r>
      <w:r w:rsidR="009E6BC8">
        <w:rPr>
          <w:spacing w:val="-1"/>
          <w:sz w:val="24"/>
          <w:szCs w:val="24"/>
        </w:rPr>
        <w:t xml:space="preserve">ní </w:t>
      </w:r>
      <w:r w:rsidR="00B77671" w:rsidRPr="003F4C15">
        <w:rPr>
          <w:spacing w:val="-1"/>
          <w:sz w:val="24"/>
          <w:szCs w:val="24"/>
        </w:rPr>
        <w:t>vyhlásen</w:t>
      </w:r>
      <w:r w:rsidR="00AD29EC">
        <w:rPr>
          <w:spacing w:val="-1"/>
          <w:sz w:val="24"/>
          <w:szCs w:val="24"/>
        </w:rPr>
        <w:t>om</w:t>
      </w:r>
      <w:r w:rsidR="00B77671" w:rsidRPr="003F4C15">
        <w:rPr>
          <w:spacing w:val="-1"/>
          <w:sz w:val="24"/>
          <w:szCs w:val="24"/>
        </w:rPr>
        <w:t xml:space="preserve"> verejným obstarávateľom</w:t>
      </w:r>
      <w:r w:rsidR="00263ED1">
        <w:rPr>
          <w:spacing w:val="-1"/>
          <w:sz w:val="24"/>
          <w:szCs w:val="24"/>
        </w:rPr>
        <w:t>.</w:t>
      </w:r>
    </w:p>
    <w:p w14:paraId="5A1FFCF7" w14:textId="7C3F7CA4" w:rsidR="00F86C15" w:rsidRPr="003F4C15" w:rsidRDefault="007503BF" w:rsidP="008A1F5B">
      <w:pPr>
        <w:pStyle w:val="Bezriadkovania"/>
        <w:numPr>
          <w:ilvl w:val="0"/>
          <w:numId w:val="33"/>
        </w:numPr>
        <w:ind w:left="284" w:hanging="284"/>
        <w:jc w:val="both"/>
        <w:rPr>
          <w:spacing w:val="-23"/>
          <w:sz w:val="24"/>
          <w:szCs w:val="24"/>
        </w:rPr>
      </w:pPr>
      <w:r>
        <w:rPr>
          <w:spacing w:val="-1"/>
          <w:sz w:val="24"/>
          <w:szCs w:val="24"/>
        </w:rPr>
        <w:t>Kúpna c</w:t>
      </w:r>
      <w:r w:rsidR="00C5747F" w:rsidRPr="003F4C15">
        <w:rPr>
          <w:spacing w:val="-1"/>
          <w:sz w:val="24"/>
          <w:szCs w:val="24"/>
        </w:rPr>
        <w:t xml:space="preserve">ena za tovar je uvedená </w:t>
      </w:r>
      <w:r w:rsidR="00C5747F" w:rsidRPr="004E0C3B">
        <w:rPr>
          <w:i/>
          <w:iCs/>
          <w:spacing w:val="-1"/>
          <w:sz w:val="24"/>
          <w:szCs w:val="24"/>
        </w:rPr>
        <w:t>v </w:t>
      </w:r>
      <w:r w:rsidR="00827A25">
        <w:rPr>
          <w:i/>
          <w:iCs/>
          <w:spacing w:val="-1"/>
          <w:sz w:val="24"/>
          <w:szCs w:val="24"/>
        </w:rPr>
        <w:t>P</w:t>
      </w:r>
      <w:r w:rsidR="00C5747F" w:rsidRPr="004E0C3B">
        <w:rPr>
          <w:i/>
          <w:iCs/>
          <w:spacing w:val="-1"/>
          <w:sz w:val="24"/>
          <w:szCs w:val="24"/>
        </w:rPr>
        <w:t xml:space="preserve">rílohe č. </w:t>
      </w:r>
      <w:r w:rsidR="00424EE3" w:rsidRPr="004E0C3B">
        <w:rPr>
          <w:i/>
          <w:iCs/>
          <w:spacing w:val="-1"/>
          <w:sz w:val="24"/>
          <w:szCs w:val="24"/>
        </w:rPr>
        <w:t>1</w:t>
      </w:r>
      <w:r>
        <w:rPr>
          <w:spacing w:val="-1"/>
          <w:sz w:val="24"/>
          <w:szCs w:val="24"/>
        </w:rPr>
        <w:t xml:space="preserve"> tejto Rámcovej dohody.</w:t>
      </w:r>
      <w:r w:rsidR="00C5747F" w:rsidRPr="003F4C15">
        <w:rPr>
          <w:spacing w:val="-1"/>
          <w:sz w:val="24"/>
          <w:szCs w:val="24"/>
        </w:rPr>
        <w:t xml:space="preserve"> </w:t>
      </w:r>
      <w:r w:rsidR="0057505F">
        <w:rPr>
          <w:spacing w:val="-1"/>
          <w:sz w:val="24"/>
          <w:szCs w:val="24"/>
        </w:rPr>
        <w:t xml:space="preserve">Kúpna cena je stanovená </w:t>
      </w:r>
      <w:r w:rsidR="00A16443" w:rsidRPr="003F4C15">
        <w:rPr>
          <w:spacing w:val="-1"/>
          <w:sz w:val="24"/>
          <w:szCs w:val="24"/>
        </w:rPr>
        <w:t>vrátane DPH</w:t>
      </w:r>
      <w:r w:rsidR="004E42A7" w:rsidRPr="004E42A7">
        <w:rPr>
          <w:spacing w:val="-1"/>
          <w:sz w:val="24"/>
          <w:szCs w:val="24"/>
        </w:rPr>
        <w:t>, obalu, dopravy do miesta plnenia, cla, dovoznej prirážky a ďalších nákladov spojených s dodávkou tovaru na miesto určenia.</w:t>
      </w:r>
    </w:p>
    <w:p w14:paraId="7AB22AD8" w14:textId="252BE7F2" w:rsidR="00A31158" w:rsidRPr="003F4C15" w:rsidRDefault="00F86C15" w:rsidP="008A1F5B">
      <w:pPr>
        <w:pStyle w:val="Bezriadkovania"/>
        <w:numPr>
          <w:ilvl w:val="0"/>
          <w:numId w:val="33"/>
        </w:numPr>
        <w:ind w:left="284" w:hanging="284"/>
        <w:jc w:val="both"/>
        <w:rPr>
          <w:sz w:val="24"/>
          <w:szCs w:val="24"/>
        </w:rPr>
      </w:pPr>
      <w:r w:rsidRPr="003F4C15">
        <w:rPr>
          <w:spacing w:val="-1"/>
          <w:sz w:val="24"/>
          <w:szCs w:val="24"/>
        </w:rPr>
        <w:t xml:space="preserve">Zmluvné strany sa dohodli, že </w:t>
      </w:r>
      <w:r w:rsidR="00307C07">
        <w:rPr>
          <w:spacing w:val="-1"/>
          <w:sz w:val="24"/>
          <w:szCs w:val="24"/>
        </w:rPr>
        <w:t xml:space="preserve">celková </w:t>
      </w:r>
      <w:r w:rsidRPr="003F4C15">
        <w:rPr>
          <w:spacing w:val="-1"/>
          <w:sz w:val="24"/>
          <w:szCs w:val="24"/>
        </w:rPr>
        <w:t>cena za tovar dodaný na základe čiastkových objednávok</w:t>
      </w:r>
      <w:r w:rsidR="002C1186" w:rsidRPr="003F4C15">
        <w:rPr>
          <w:spacing w:val="-1"/>
          <w:sz w:val="24"/>
          <w:szCs w:val="24"/>
        </w:rPr>
        <w:t xml:space="preserve"> môže byť maximálne do výšky </w:t>
      </w:r>
      <w:r w:rsidR="00366ECB">
        <w:rPr>
          <w:spacing w:val="-1"/>
          <w:sz w:val="24"/>
          <w:szCs w:val="24"/>
        </w:rPr>
        <w:t>..........................</w:t>
      </w:r>
      <w:r w:rsidR="00C61C7A" w:rsidRPr="00985981">
        <w:rPr>
          <w:b/>
          <w:bCs/>
          <w:spacing w:val="-1"/>
          <w:sz w:val="24"/>
          <w:szCs w:val="24"/>
        </w:rPr>
        <w:t xml:space="preserve"> </w:t>
      </w:r>
      <w:r w:rsidR="003D6053" w:rsidRPr="00985981">
        <w:rPr>
          <w:b/>
          <w:bCs/>
          <w:sz w:val="24"/>
          <w:szCs w:val="24"/>
        </w:rPr>
        <w:t>EUR</w:t>
      </w:r>
      <w:r w:rsidR="000F2ABC" w:rsidRPr="00985981">
        <w:rPr>
          <w:b/>
          <w:bCs/>
          <w:sz w:val="24"/>
          <w:szCs w:val="24"/>
        </w:rPr>
        <w:t xml:space="preserve"> </w:t>
      </w:r>
      <w:r w:rsidR="002C1186" w:rsidRPr="00985981">
        <w:rPr>
          <w:b/>
          <w:bCs/>
          <w:spacing w:val="-1"/>
          <w:sz w:val="24"/>
          <w:szCs w:val="24"/>
        </w:rPr>
        <w:t>s</w:t>
      </w:r>
      <w:r w:rsidR="002C1186" w:rsidRPr="00641080">
        <w:rPr>
          <w:b/>
          <w:bCs/>
          <w:spacing w:val="-1"/>
          <w:sz w:val="24"/>
          <w:szCs w:val="24"/>
        </w:rPr>
        <w:t> DPH</w:t>
      </w:r>
      <w:r w:rsidR="002C1186" w:rsidRPr="003F4C15">
        <w:rPr>
          <w:spacing w:val="-1"/>
          <w:sz w:val="24"/>
          <w:szCs w:val="24"/>
        </w:rPr>
        <w:t xml:space="preserve"> za dobu trvania </w:t>
      </w:r>
      <w:r w:rsidR="00CB7604">
        <w:rPr>
          <w:spacing w:val="-1"/>
          <w:sz w:val="24"/>
          <w:szCs w:val="24"/>
        </w:rPr>
        <w:t xml:space="preserve">Rámcovej </w:t>
      </w:r>
      <w:r w:rsidR="002C1186" w:rsidRPr="003F4C15">
        <w:rPr>
          <w:spacing w:val="-1"/>
          <w:sz w:val="24"/>
          <w:szCs w:val="24"/>
        </w:rPr>
        <w:t xml:space="preserve">dohody. </w:t>
      </w:r>
      <w:r w:rsidR="00A82382" w:rsidRPr="003F4C15">
        <w:rPr>
          <w:spacing w:val="-1"/>
          <w:sz w:val="24"/>
          <w:szCs w:val="24"/>
        </w:rPr>
        <w:t>Cena je stanovená na základe oceneného zoznamu tovaru</w:t>
      </w:r>
      <w:r w:rsidR="00FC317F" w:rsidRPr="003F4C15">
        <w:rPr>
          <w:spacing w:val="-1"/>
          <w:sz w:val="24"/>
          <w:szCs w:val="24"/>
        </w:rPr>
        <w:t xml:space="preserve">, ktorý je neoddeliteľnou súčasťou </w:t>
      </w:r>
      <w:r w:rsidR="00CB7604">
        <w:rPr>
          <w:spacing w:val="-1"/>
          <w:sz w:val="24"/>
          <w:szCs w:val="24"/>
        </w:rPr>
        <w:t xml:space="preserve">Rámcovej </w:t>
      </w:r>
      <w:r w:rsidR="00FC317F" w:rsidRPr="003F4C15">
        <w:rPr>
          <w:spacing w:val="-1"/>
          <w:sz w:val="24"/>
          <w:szCs w:val="24"/>
        </w:rPr>
        <w:t>dohody</w:t>
      </w:r>
      <w:r w:rsidR="004E0C3B">
        <w:rPr>
          <w:spacing w:val="-1"/>
          <w:sz w:val="24"/>
          <w:szCs w:val="24"/>
        </w:rPr>
        <w:t xml:space="preserve"> - </w:t>
      </w:r>
      <w:r w:rsidR="00F57B04" w:rsidRPr="00E414D2">
        <w:rPr>
          <w:i/>
          <w:iCs/>
          <w:spacing w:val="-1"/>
          <w:sz w:val="24"/>
          <w:szCs w:val="24"/>
        </w:rPr>
        <w:t>P</w:t>
      </w:r>
      <w:r w:rsidR="004E0C3B" w:rsidRPr="008A0A26">
        <w:rPr>
          <w:i/>
          <w:iCs/>
          <w:sz w:val="24"/>
          <w:szCs w:val="24"/>
        </w:rPr>
        <w:t>ríloh</w:t>
      </w:r>
      <w:r w:rsidR="004E0C3B">
        <w:rPr>
          <w:i/>
          <w:iCs/>
          <w:sz w:val="24"/>
          <w:szCs w:val="24"/>
        </w:rPr>
        <w:t>a</w:t>
      </w:r>
      <w:r w:rsidR="004E0C3B" w:rsidRPr="008A0A26">
        <w:rPr>
          <w:i/>
          <w:iCs/>
          <w:sz w:val="24"/>
          <w:szCs w:val="24"/>
        </w:rPr>
        <w:t xml:space="preserve"> č. 1 – Špecifikácia predmetu zákazky </w:t>
      </w:r>
      <w:r w:rsidR="00E13102" w:rsidRPr="00F3117D">
        <w:rPr>
          <w:sz w:val="24"/>
          <w:szCs w:val="24"/>
        </w:rPr>
        <w:t>(podľa ponuky</w:t>
      </w:r>
      <w:r w:rsidR="004E0C3B" w:rsidRPr="00F3117D">
        <w:rPr>
          <w:sz w:val="24"/>
          <w:szCs w:val="24"/>
        </w:rPr>
        <w:t xml:space="preserve"> uchádzača</w:t>
      </w:r>
      <w:r w:rsidR="00E13102" w:rsidRPr="00F3117D">
        <w:rPr>
          <w:sz w:val="24"/>
          <w:szCs w:val="24"/>
        </w:rPr>
        <w:t>)</w:t>
      </w:r>
      <w:r w:rsidR="00FC317F" w:rsidRPr="00E13102">
        <w:rPr>
          <w:spacing w:val="-1"/>
          <w:sz w:val="24"/>
          <w:szCs w:val="24"/>
        </w:rPr>
        <w:t>.</w:t>
      </w:r>
      <w:r w:rsidR="00FC317F" w:rsidRPr="003F4C15">
        <w:rPr>
          <w:spacing w:val="-1"/>
          <w:sz w:val="24"/>
          <w:szCs w:val="24"/>
        </w:rPr>
        <w:t xml:space="preserve"> </w:t>
      </w:r>
    </w:p>
    <w:p w14:paraId="292B24C9" w14:textId="609F0C3F" w:rsidR="006F35F5" w:rsidRPr="003F4C15" w:rsidRDefault="001B65B6" w:rsidP="0010755B">
      <w:pPr>
        <w:pStyle w:val="Bezriadkovania"/>
        <w:numPr>
          <w:ilvl w:val="0"/>
          <w:numId w:val="33"/>
        </w:numPr>
        <w:ind w:left="284" w:hanging="284"/>
        <w:jc w:val="both"/>
        <w:rPr>
          <w:spacing w:val="-23"/>
          <w:sz w:val="24"/>
          <w:szCs w:val="24"/>
        </w:rPr>
      </w:pPr>
      <w:r w:rsidRPr="003F4C15">
        <w:rPr>
          <w:sz w:val="24"/>
          <w:szCs w:val="24"/>
        </w:rPr>
        <w:t xml:space="preserve">Kupujúci si vyhradzuje právo znížiť </w:t>
      </w:r>
      <w:r w:rsidRPr="006D54B5">
        <w:rPr>
          <w:sz w:val="24"/>
          <w:szCs w:val="24"/>
        </w:rPr>
        <w:t xml:space="preserve">množstvo </w:t>
      </w:r>
      <w:r w:rsidR="002662FD" w:rsidRPr="006D54B5">
        <w:rPr>
          <w:sz w:val="24"/>
          <w:szCs w:val="24"/>
        </w:rPr>
        <w:t xml:space="preserve">objednaných </w:t>
      </w:r>
      <w:r w:rsidR="006D54B5" w:rsidRPr="006D54B5">
        <w:rPr>
          <w:sz w:val="24"/>
          <w:szCs w:val="24"/>
        </w:rPr>
        <w:t>tovarov</w:t>
      </w:r>
      <w:r w:rsidR="006D54B5">
        <w:rPr>
          <w:color w:val="7030A0"/>
          <w:sz w:val="24"/>
          <w:szCs w:val="24"/>
        </w:rPr>
        <w:t>,</w:t>
      </w:r>
      <w:r w:rsidRPr="003F4C15">
        <w:rPr>
          <w:color w:val="7030A0"/>
          <w:sz w:val="24"/>
          <w:szCs w:val="24"/>
        </w:rPr>
        <w:t xml:space="preserve"> </w:t>
      </w:r>
      <w:r w:rsidRPr="003F4C15">
        <w:rPr>
          <w:sz w:val="24"/>
          <w:szCs w:val="24"/>
        </w:rPr>
        <w:t>ak dôjde k zníženiu jeho fina</w:t>
      </w:r>
      <w:r w:rsidR="00F77AD9" w:rsidRPr="003F4C15">
        <w:rPr>
          <w:sz w:val="24"/>
          <w:szCs w:val="24"/>
        </w:rPr>
        <w:t>n</w:t>
      </w:r>
      <w:r w:rsidRPr="003F4C15">
        <w:rPr>
          <w:sz w:val="24"/>
          <w:szCs w:val="24"/>
        </w:rPr>
        <w:t>čných zdrojov.</w:t>
      </w:r>
    </w:p>
    <w:p w14:paraId="772F01EA" w14:textId="77777777" w:rsidR="00B531B0" w:rsidRPr="00E414D2" w:rsidRDefault="001B65B6" w:rsidP="0010755B">
      <w:pPr>
        <w:pStyle w:val="Bezriadkovania"/>
        <w:numPr>
          <w:ilvl w:val="0"/>
          <w:numId w:val="33"/>
        </w:numPr>
        <w:ind w:left="284" w:hanging="284"/>
        <w:jc w:val="both"/>
        <w:rPr>
          <w:spacing w:val="-23"/>
          <w:sz w:val="24"/>
          <w:szCs w:val="24"/>
        </w:rPr>
      </w:pPr>
      <w:r w:rsidRPr="00C74DD3">
        <w:rPr>
          <w:sz w:val="24"/>
          <w:szCs w:val="24"/>
        </w:rPr>
        <w:t xml:space="preserve">Kupujúci neposkytne predávajúcemu žiadne zálohy. </w:t>
      </w:r>
    </w:p>
    <w:p w14:paraId="372768FF" w14:textId="5EA16EC4" w:rsidR="00A814D7" w:rsidRPr="00E414D2" w:rsidRDefault="00A814D7" w:rsidP="00E414D2">
      <w:pPr>
        <w:widowControl/>
        <w:numPr>
          <w:ilvl w:val="0"/>
          <w:numId w:val="33"/>
        </w:numPr>
        <w:tabs>
          <w:tab w:val="left" w:pos="426"/>
        </w:tabs>
        <w:suppressAutoHyphens/>
        <w:autoSpaceDE/>
        <w:autoSpaceDN/>
        <w:adjustRightInd/>
        <w:ind w:left="284" w:hanging="284"/>
        <w:jc w:val="both"/>
        <w:rPr>
          <w:sz w:val="24"/>
          <w:szCs w:val="24"/>
        </w:rPr>
      </w:pPr>
      <w:r w:rsidRPr="00E414D2">
        <w:rPr>
          <w:sz w:val="24"/>
          <w:szCs w:val="24"/>
        </w:rPr>
        <w:t>Predmetom fakturácie bude len skutočne objednaný, dodaný a kupujúcim prebraný druh tovaru podľa nevyhnutnej potreby kupujúceho počas trvania</w:t>
      </w:r>
      <w:r>
        <w:rPr>
          <w:sz w:val="24"/>
          <w:szCs w:val="24"/>
        </w:rPr>
        <w:t xml:space="preserve"> Rámcovej dohody</w:t>
      </w:r>
      <w:r w:rsidRPr="00E414D2">
        <w:rPr>
          <w:sz w:val="24"/>
          <w:szCs w:val="24"/>
        </w:rPr>
        <w:t xml:space="preserve">. </w:t>
      </w:r>
    </w:p>
    <w:p w14:paraId="5C53A7CA" w14:textId="1C5264BB" w:rsidR="008E34A2" w:rsidRPr="00E414D2" w:rsidRDefault="008E34A2" w:rsidP="00E414D2">
      <w:pPr>
        <w:widowControl/>
        <w:numPr>
          <w:ilvl w:val="0"/>
          <w:numId w:val="33"/>
        </w:numPr>
        <w:suppressAutoHyphens/>
        <w:autoSpaceDE/>
        <w:autoSpaceDN/>
        <w:adjustRightInd/>
        <w:ind w:left="284" w:hanging="284"/>
        <w:jc w:val="both"/>
        <w:rPr>
          <w:sz w:val="24"/>
          <w:szCs w:val="24"/>
        </w:rPr>
      </w:pPr>
      <w:r w:rsidRPr="00E414D2">
        <w:rPr>
          <w:sz w:val="24"/>
          <w:szCs w:val="24"/>
        </w:rPr>
        <w:t xml:space="preserve">Kúpna cena je splatná na základe faktúr predávajúceho, ktoré budú kupujúcemu odovzdané súčasne s predmetom plnenia. Faktúry musia obsahovať náležitosti daňového dokladu a špecifikáciu ceny, povinnou prílohou faktúry je dodací list skutočne prebraného tovaru kupujúcim. Lehota splatnosti faktúry je 30 dní odo dňa jej doručenia. Pre účely tejto </w:t>
      </w:r>
      <w:r w:rsidR="00660CA8">
        <w:rPr>
          <w:sz w:val="24"/>
          <w:szCs w:val="24"/>
        </w:rPr>
        <w:t xml:space="preserve">Rámcovej dohody </w:t>
      </w:r>
      <w:r w:rsidRPr="00E414D2">
        <w:rPr>
          <w:sz w:val="24"/>
          <w:szCs w:val="24"/>
        </w:rPr>
        <w:t xml:space="preserve">sa za deň úhrady považuje deň odoslania príslušnej finančnej sumy z účtu kupujúceho na účet predávajúceho. </w:t>
      </w:r>
    </w:p>
    <w:p w14:paraId="782B3F92" w14:textId="3E48FC5F" w:rsidR="0010755B" w:rsidRPr="00E414D2" w:rsidRDefault="0010755B" w:rsidP="00E414D2">
      <w:pPr>
        <w:widowControl/>
        <w:numPr>
          <w:ilvl w:val="0"/>
          <w:numId w:val="33"/>
        </w:numPr>
        <w:suppressAutoHyphens/>
        <w:autoSpaceDE/>
        <w:autoSpaceDN/>
        <w:adjustRightInd/>
        <w:ind w:left="284" w:hanging="284"/>
        <w:jc w:val="both"/>
        <w:rPr>
          <w:sz w:val="24"/>
          <w:szCs w:val="24"/>
        </w:rPr>
      </w:pPr>
      <w:r w:rsidRPr="00E414D2">
        <w:rPr>
          <w:sz w:val="24"/>
          <w:szCs w:val="24"/>
        </w:rPr>
        <w:t xml:space="preserve">V prípade, ak faktúra nebude obsahovať všetky náležitosti daňového dokladu alebo bude absentovať dodací list, kupujúci je oprávnený vrátiť ju predávajúcemu do dátumu splatnosti s tým, </w:t>
      </w:r>
      <w:r w:rsidR="001D3BFD">
        <w:rPr>
          <w:sz w:val="24"/>
          <w:szCs w:val="24"/>
        </w:rPr>
        <w:t xml:space="preserve">že </w:t>
      </w:r>
      <w:r w:rsidRPr="00E414D2">
        <w:rPr>
          <w:sz w:val="24"/>
          <w:szCs w:val="24"/>
        </w:rPr>
        <w:t>prestane plynúť lehota splatnosti faktúry. Predávajúci je povinný faktúru podľa charakteru nedostatku opraviť alebo vystaviť novú. Na opravenej alebo novej faktúre vyznačí nový dátum splatnosti faktúry.</w:t>
      </w:r>
    </w:p>
    <w:p w14:paraId="4658643B" w14:textId="0C751E10" w:rsidR="001144C0" w:rsidRPr="003F4C15" w:rsidRDefault="005007EE" w:rsidP="002806F2">
      <w:pPr>
        <w:pStyle w:val="Bezriadkovania"/>
        <w:numPr>
          <w:ilvl w:val="0"/>
          <w:numId w:val="33"/>
        </w:numPr>
        <w:ind w:left="284" w:hanging="284"/>
        <w:jc w:val="both"/>
        <w:rPr>
          <w:spacing w:val="-23"/>
          <w:sz w:val="24"/>
          <w:szCs w:val="24"/>
        </w:rPr>
      </w:pPr>
      <w:r w:rsidRPr="005007EE">
        <w:rPr>
          <w:sz w:val="24"/>
          <w:szCs w:val="24"/>
          <w:lang w:eastAsia="ar-SA"/>
        </w:rPr>
        <w:t xml:space="preserve">Cenu tovaru je možné meniť písomnou dohodou zmluvných strán, ak dôjde k zmene zákonných podmienok pre výpočet DPH a iných administratívnych opatrení štátu. </w:t>
      </w:r>
      <w:r w:rsidR="00B52A45" w:rsidRPr="003F4C15">
        <w:rPr>
          <w:sz w:val="24"/>
          <w:szCs w:val="24"/>
        </w:rPr>
        <w:t xml:space="preserve">Predávajúci sa zaväzuje kupujúcemu znížiť jednotkové ceny kedykoľvek počas trvania </w:t>
      </w:r>
      <w:r w:rsidR="003721A1">
        <w:rPr>
          <w:sz w:val="24"/>
          <w:szCs w:val="24"/>
        </w:rPr>
        <w:t xml:space="preserve">Rámcovej </w:t>
      </w:r>
      <w:r w:rsidR="00B52A45" w:rsidRPr="003F4C15">
        <w:rPr>
          <w:sz w:val="24"/>
          <w:szCs w:val="24"/>
        </w:rPr>
        <w:t xml:space="preserve">dohody, </w:t>
      </w:r>
      <w:r w:rsidR="003660FE" w:rsidRPr="003F4C15">
        <w:rPr>
          <w:sz w:val="24"/>
          <w:szCs w:val="24"/>
        </w:rPr>
        <w:t xml:space="preserve">a to v prípade zavedenia tzv. akciových cien alebo sezónnych cien tovaru na trhu, a to aj bez vyzvania kupujúceho, </w:t>
      </w:r>
      <w:r w:rsidR="00C52BCD" w:rsidRPr="003F4C15">
        <w:rPr>
          <w:sz w:val="24"/>
          <w:szCs w:val="24"/>
        </w:rPr>
        <w:t xml:space="preserve">priamo znížením ceny vo faktúre vystavenej a doručenej kupujúcemu po dodaní tovaru, ktorého sa akciové/sezónne ceny týkajú. </w:t>
      </w:r>
    </w:p>
    <w:p w14:paraId="03A768AE" w14:textId="0096185E" w:rsidR="00797315" w:rsidRPr="00E414D2" w:rsidRDefault="00797315" w:rsidP="00CC22D4">
      <w:pPr>
        <w:pStyle w:val="Bezriadkovania"/>
        <w:numPr>
          <w:ilvl w:val="0"/>
          <w:numId w:val="33"/>
        </w:numPr>
        <w:ind w:left="284" w:hanging="284"/>
        <w:jc w:val="both"/>
        <w:rPr>
          <w:spacing w:val="-23"/>
          <w:sz w:val="24"/>
          <w:szCs w:val="24"/>
        </w:rPr>
      </w:pPr>
      <w:r w:rsidRPr="00E414D2">
        <w:rPr>
          <w:sz w:val="24"/>
          <w:szCs w:val="24"/>
        </w:rPr>
        <w:t xml:space="preserve">V prípade, ak kupujúci zistí, že na trhu niektorý dodávateľ predáva jednotlivé druhy tovaru resp. kvalitatívne porovnateľné výrobky ako tovar za </w:t>
      </w:r>
      <w:r w:rsidR="00F4573D">
        <w:rPr>
          <w:sz w:val="24"/>
          <w:szCs w:val="24"/>
        </w:rPr>
        <w:t>nižšiu</w:t>
      </w:r>
      <w:r w:rsidRPr="00E414D2">
        <w:rPr>
          <w:sz w:val="24"/>
          <w:szCs w:val="24"/>
        </w:rPr>
        <w:t xml:space="preserve"> cenu, než je cena dohodnutá touto </w:t>
      </w:r>
      <w:r w:rsidR="00F4573D">
        <w:rPr>
          <w:sz w:val="24"/>
          <w:szCs w:val="24"/>
        </w:rPr>
        <w:t xml:space="preserve">Rámcovou dohodou, </w:t>
      </w:r>
      <w:r w:rsidR="0080655A" w:rsidRPr="0080655A">
        <w:rPr>
          <w:sz w:val="24"/>
          <w:szCs w:val="24"/>
        </w:rPr>
        <w:t>oznámi kupujúci túto skutočnosť predávajúcemu</w:t>
      </w:r>
      <w:r w:rsidR="0080655A">
        <w:rPr>
          <w:sz w:val="24"/>
          <w:szCs w:val="24"/>
        </w:rPr>
        <w:t>.</w:t>
      </w:r>
    </w:p>
    <w:p w14:paraId="5972D16F" w14:textId="640052EB" w:rsidR="0080655A" w:rsidRPr="00831474" w:rsidRDefault="00831474" w:rsidP="00E414D2">
      <w:pPr>
        <w:widowControl/>
        <w:numPr>
          <w:ilvl w:val="0"/>
          <w:numId w:val="33"/>
        </w:numPr>
        <w:suppressAutoHyphens/>
        <w:autoSpaceDE/>
        <w:autoSpaceDN/>
        <w:adjustRightInd/>
        <w:ind w:left="284"/>
        <w:jc w:val="both"/>
        <w:rPr>
          <w:sz w:val="24"/>
          <w:szCs w:val="24"/>
        </w:rPr>
      </w:pPr>
      <w:r w:rsidRPr="00E414D2">
        <w:rPr>
          <w:sz w:val="24"/>
          <w:szCs w:val="24"/>
        </w:rPr>
        <w:t>Predávajúci môže na základe oznámenia podľa ods.</w:t>
      </w:r>
      <w:r w:rsidR="00CC22D4">
        <w:rPr>
          <w:sz w:val="24"/>
          <w:szCs w:val="24"/>
        </w:rPr>
        <w:t xml:space="preserve"> 10</w:t>
      </w:r>
      <w:r w:rsidRPr="00E414D2">
        <w:rPr>
          <w:sz w:val="24"/>
          <w:szCs w:val="24"/>
        </w:rPr>
        <w:t xml:space="preserve"> tohto článku znížiť kúpnu cenu za jednotlivé druhy tovaru na cenovú hranicu výhodnejšej akciovej cenovej ponuky iného dodávateľa a za takto znížené ceny dodávať tovar kupujúcemu po dobu trvania akciového zvýhodneného cenového režimu u iného dodávateľa s tým, že po skončení akcie platia pre zmluvné strany opäť ceny uvedené v </w:t>
      </w:r>
      <w:r w:rsidRPr="00E414D2">
        <w:rPr>
          <w:i/>
          <w:iCs/>
          <w:sz w:val="24"/>
          <w:szCs w:val="24"/>
        </w:rPr>
        <w:t>Prílohe č.1</w:t>
      </w:r>
      <w:r w:rsidRPr="00E414D2">
        <w:rPr>
          <w:sz w:val="24"/>
          <w:szCs w:val="24"/>
        </w:rPr>
        <w:t xml:space="preserve"> tejto </w:t>
      </w:r>
      <w:r w:rsidR="00CC22D4">
        <w:rPr>
          <w:sz w:val="24"/>
          <w:szCs w:val="24"/>
        </w:rPr>
        <w:t>R</w:t>
      </w:r>
      <w:r w:rsidRPr="00E414D2">
        <w:rPr>
          <w:sz w:val="24"/>
          <w:szCs w:val="24"/>
        </w:rPr>
        <w:t xml:space="preserve">ámcovej dohody. </w:t>
      </w:r>
    </w:p>
    <w:p w14:paraId="6F8098B2" w14:textId="77777777" w:rsidR="00386387" w:rsidRDefault="00386387" w:rsidP="00E414D2">
      <w:pPr>
        <w:shd w:val="clear" w:color="auto" w:fill="FFFFFF"/>
        <w:spacing w:before="24"/>
        <w:ind w:right="442"/>
        <w:jc w:val="center"/>
        <w:rPr>
          <w:b/>
          <w:sz w:val="24"/>
          <w:szCs w:val="24"/>
        </w:rPr>
      </w:pPr>
    </w:p>
    <w:p w14:paraId="11747636" w14:textId="4C1C29E8" w:rsidR="004F5BF3" w:rsidRPr="00E414D2" w:rsidRDefault="00B531B0" w:rsidP="00E414D2">
      <w:pPr>
        <w:shd w:val="clear" w:color="auto" w:fill="FFFFFF"/>
        <w:spacing w:before="24"/>
        <w:ind w:right="442"/>
        <w:jc w:val="center"/>
        <w:rPr>
          <w:b/>
          <w:sz w:val="24"/>
          <w:szCs w:val="24"/>
        </w:rPr>
      </w:pPr>
      <w:r w:rsidRPr="00E414D2">
        <w:rPr>
          <w:b/>
          <w:sz w:val="24"/>
          <w:szCs w:val="24"/>
        </w:rPr>
        <w:t xml:space="preserve">Čl. </w:t>
      </w:r>
      <w:r w:rsidR="00F77AD9" w:rsidRPr="00E414D2">
        <w:rPr>
          <w:b/>
          <w:sz w:val="24"/>
          <w:szCs w:val="24"/>
        </w:rPr>
        <w:t>V</w:t>
      </w:r>
      <w:r w:rsidR="000C3C80">
        <w:rPr>
          <w:b/>
          <w:sz w:val="24"/>
          <w:szCs w:val="24"/>
        </w:rPr>
        <w:t>I</w:t>
      </w:r>
    </w:p>
    <w:p w14:paraId="3BE7A4D3" w14:textId="29172F04" w:rsidR="00F77AD9" w:rsidRPr="00E414D2" w:rsidRDefault="00BA4629" w:rsidP="00E414D2">
      <w:pPr>
        <w:shd w:val="clear" w:color="auto" w:fill="FFFFFF"/>
        <w:spacing w:before="24"/>
        <w:ind w:right="442"/>
        <w:jc w:val="center"/>
        <w:rPr>
          <w:b/>
          <w:sz w:val="24"/>
          <w:szCs w:val="24"/>
        </w:rPr>
      </w:pPr>
      <w:r w:rsidRPr="00E414D2">
        <w:rPr>
          <w:b/>
          <w:sz w:val="24"/>
          <w:szCs w:val="24"/>
        </w:rPr>
        <w:t>Zodpovednosť za vady a akosť tovarov</w:t>
      </w:r>
    </w:p>
    <w:p w14:paraId="33446AE1" w14:textId="0BA3AB5C" w:rsidR="0018415D" w:rsidRPr="00E414D2" w:rsidRDefault="0018415D" w:rsidP="00E414D2">
      <w:pPr>
        <w:widowControl/>
        <w:numPr>
          <w:ilvl w:val="0"/>
          <w:numId w:val="30"/>
        </w:numPr>
        <w:suppressAutoHyphens/>
        <w:autoSpaceDE/>
        <w:autoSpaceDN/>
        <w:adjustRightInd/>
        <w:ind w:left="284" w:hanging="284"/>
        <w:jc w:val="both"/>
        <w:rPr>
          <w:sz w:val="24"/>
          <w:szCs w:val="24"/>
        </w:rPr>
      </w:pPr>
      <w:r w:rsidRPr="00E414D2">
        <w:rPr>
          <w:sz w:val="24"/>
          <w:szCs w:val="24"/>
        </w:rPr>
        <w:t>Predávajúci zodpovedá za to, že dodaný tovar je spôsobilý na uvedenie na trh a spĺňa kvalitatívne požiadavky, ktoré sú stanovené všeobecne záväznými právnymi predpismi, ako i normami a požiadavkami predpisov Európskej únie pre potraviny. Predávajúci sa zaväzuje, že dodávaný tovar bude zodpovedať zákonu č</w:t>
      </w:r>
      <w:r w:rsidR="00E50A5E">
        <w:rPr>
          <w:sz w:val="24"/>
          <w:szCs w:val="24"/>
        </w:rPr>
        <w:t>.</w:t>
      </w:r>
      <w:r w:rsidRPr="00E414D2">
        <w:rPr>
          <w:sz w:val="24"/>
          <w:szCs w:val="24"/>
        </w:rPr>
        <w:t xml:space="preserve"> 152/1995 </w:t>
      </w:r>
      <w:proofErr w:type="spellStart"/>
      <w:r w:rsidRPr="00E414D2">
        <w:rPr>
          <w:sz w:val="24"/>
          <w:szCs w:val="24"/>
        </w:rPr>
        <w:t>Z.z</w:t>
      </w:r>
      <w:proofErr w:type="spellEnd"/>
      <w:r w:rsidRPr="00E414D2">
        <w:rPr>
          <w:sz w:val="24"/>
          <w:szCs w:val="24"/>
        </w:rPr>
        <w:t xml:space="preserve">. o potravinách v znení neskorších predpisov a Vyhláškam v súlade s Potravinovým kódexom SR. </w:t>
      </w:r>
    </w:p>
    <w:p w14:paraId="34802338" w14:textId="4DE2E295" w:rsidR="005F5985" w:rsidRPr="00E414D2" w:rsidRDefault="005F5985" w:rsidP="00E414D2">
      <w:pPr>
        <w:widowControl/>
        <w:numPr>
          <w:ilvl w:val="0"/>
          <w:numId w:val="30"/>
        </w:numPr>
        <w:suppressAutoHyphens/>
        <w:autoSpaceDE/>
        <w:autoSpaceDN/>
        <w:adjustRightInd/>
        <w:ind w:left="284" w:hanging="284"/>
        <w:jc w:val="both"/>
        <w:rPr>
          <w:sz w:val="24"/>
          <w:szCs w:val="24"/>
        </w:rPr>
      </w:pPr>
      <w:r w:rsidRPr="00E414D2">
        <w:rPr>
          <w:sz w:val="24"/>
          <w:szCs w:val="24"/>
        </w:rPr>
        <w:t xml:space="preserve">Predávajúci je povinný dodať kupujúcemu tovar v množstve a akosti podľa podmienok tejto </w:t>
      </w:r>
      <w:r>
        <w:rPr>
          <w:sz w:val="24"/>
          <w:szCs w:val="24"/>
        </w:rPr>
        <w:t>Rámcovej dohody</w:t>
      </w:r>
      <w:r w:rsidRPr="00E414D2">
        <w:rPr>
          <w:sz w:val="24"/>
          <w:szCs w:val="24"/>
        </w:rPr>
        <w:t xml:space="preserve"> a konkrétnej objednávky, ktorý je spôsobilý na užívanie na dojednaný účel. V prípade, ak sa </w:t>
      </w:r>
      <w:r w:rsidRPr="00E414D2">
        <w:rPr>
          <w:sz w:val="24"/>
          <w:szCs w:val="24"/>
        </w:rPr>
        <w:lastRenderedPageBreak/>
        <w:t xml:space="preserve">tak nestane, </w:t>
      </w:r>
      <w:r w:rsidR="007E3BEC">
        <w:rPr>
          <w:sz w:val="24"/>
          <w:szCs w:val="24"/>
        </w:rPr>
        <w:t xml:space="preserve">tovar </w:t>
      </w:r>
      <w:r w:rsidRPr="00E414D2">
        <w:rPr>
          <w:sz w:val="24"/>
          <w:szCs w:val="24"/>
        </w:rPr>
        <w:t>má vady</w:t>
      </w:r>
      <w:r w:rsidR="007E3BEC">
        <w:rPr>
          <w:sz w:val="24"/>
          <w:szCs w:val="24"/>
        </w:rPr>
        <w:t>,</w:t>
      </w:r>
      <w:r w:rsidRPr="00E414D2">
        <w:rPr>
          <w:sz w:val="24"/>
          <w:szCs w:val="24"/>
        </w:rPr>
        <w:t xml:space="preserve"> kupujúci si vyhradzuje právo neprevziať tovar so zjavnými vadami. Prípadné skryté vady alebo zjavné vady dodaného tovaru nezistené pri preberaní tovaru, kupujúci písomne oznámi predávajúcemu bez zbytočného odkladu po ich zistení, najneskôr do uplynutia záručnej doby</w:t>
      </w:r>
      <w:r w:rsidR="00B55E4A">
        <w:rPr>
          <w:sz w:val="24"/>
          <w:szCs w:val="24"/>
        </w:rPr>
        <w:t>.</w:t>
      </w:r>
      <w:r w:rsidRPr="00E414D2">
        <w:rPr>
          <w:sz w:val="24"/>
          <w:szCs w:val="24"/>
        </w:rPr>
        <w:t xml:space="preserve"> Záručná doba stanovená výrobcom bude vyznačená na obaloch tovaru alebo pri nebalenom tovare na dodacom liste. </w:t>
      </w:r>
    </w:p>
    <w:p w14:paraId="366A1370" w14:textId="15E5A24E" w:rsidR="00140E21" w:rsidRPr="00E414D2" w:rsidRDefault="00140E21" w:rsidP="00E414D2">
      <w:pPr>
        <w:pStyle w:val="Bezriadkovania"/>
        <w:numPr>
          <w:ilvl w:val="0"/>
          <w:numId w:val="51"/>
        </w:numPr>
        <w:ind w:left="284" w:hanging="284"/>
        <w:jc w:val="both"/>
        <w:rPr>
          <w:spacing w:val="-23"/>
          <w:sz w:val="24"/>
          <w:szCs w:val="24"/>
        </w:rPr>
      </w:pPr>
      <w:r w:rsidRPr="00E414D2">
        <w:rPr>
          <w:sz w:val="24"/>
          <w:szCs w:val="24"/>
        </w:rPr>
        <w:t xml:space="preserve">Predávajúci zaručuje, že ním dodaný tovar bude mať požadovanú akosť po celú dobu minimálnej trvanlivosti platnej pre jednotlivé druhy tovarov, ktorá je dĺžkou záručnej doby poskytovanej výrobcom. </w:t>
      </w:r>
      <w:r w:rsidR="00437676" w:rsidRPr="003F4C15">
        <w:rPr>
          <w:sz w:val="24"/>
          <w:szCs w:val="24"/>
        </w:rPr>
        <w:t xml:space="preserve">Predávajúci sa zaväzuje dodávať tovar, ktorý v čase dodania nemá uplynutú viac ako jednu tretinu výrobcom stanovenej exspiračnej doby a počas stanovenej exspiračnej doby bude mať vlastnosti stanovené kvalitatívnymi parametrami. </w:t>
      </w:r>
    </w:p>
    <w:p w14:paraId="3AF4C7E4" w14:textId="2C9675D0" w:rsidR="001E6D5C" w:rsidRPr="00E414D2" w:rsidRDefault="001E6D5C" w:rsidP="00E414D2">
      <w:pPr>
        <w:widowControl/>
        <w:numPr>
          <w:ilvl w:val="0"/>
          <w:numId w:val="52"/>
        </w:numPr>
        <w:suppressAutoHyphens/>
        <w:autoSpaceDE/>
        <w:autoSpaceDN/>
        <w:adjustRightInd/>
        <w:ind w:left="284" w:hanging="284"/>
        <w:jc w:val="both"/>
        <w:rPr>
          <w:sz w:val="24"/>
          <w:szCs w:val="24"/>
        </w:rPr>
      </w:pPr>
      <w:r w:rsidRPr="00E414D2">
        <w:rPr>
          <w:sz w:val="24"/>
          <w:szCs w:val="24"/>
        </w:rPr>
        <w:t>Kupujúci je povinný pri prevzatí tovaru vykonať kontrolu množstva a akosti tovaru a vady zjavne zistené je povinný reklamovať ihneď. Ak kupujúci zistí zjavné vady pri dodaní tovaru vrátane vád súvisiacich s kvalitou tovaru, má právo ho odmietnuť t.</w:t>
      </w:r>
      <w:r w:rsidR="007A3379">
        <w:rPr>
          <w:sz w:val="24"/>
          <w:szCs w:val="24"/>
        </w:rPr>
        <w:t xml:space="preserve"> </w:t>
      </w:r>
      <w:r w:rsidRPr="00E414D2">
        <w:rPr>
          <w:sz w:val="24"/>
          <w:szCs w:val="24"/>
        </w:rPr>
        <w:t xml:space="preserve">j. neprevziať, a to v takom množstve a rozsahu, na aké sa táto vada vzťahuje, tým, že si voči predávajúcemu uplatní reklamáciu ihneď i s odôvodnením. Kupujúci má nárok na dodanie chýbajúcej časti alebo chýbajúceho množstva tovaru na dodanie náhradného tovaru a to najneskôr do 60 minút od zistenia tejto skutočnosti a neprevzatia pôvodnej dodávky tovaru. </w:t>
      </w:r>
    </w:p>
    <w:p w14:paraId="5BA552E3" w14:textId="77777777" w:rsidR="001E6D5C" w:rsidRPr="00E414D2" w:rsidRDefault="001E6D5C" w:rsidP="00E414D2">
      <w:pPr>
        <w:widowControl/>
        <w:numPr>
          <w:ilvl w:val="0"/>
          <w:numId w:val="52"/>
        </w:numPr>
        <w:suppressAutoHyphens/>
        <w:autoSpaceDE/>
        <w:autoSpaceDN/>
        <w:adjustRightInd/>
        <w:ind w:left="284" w:hanging="284"/>
        <w:jc w:val="both"/>
        <w:rPr>
          <w:sz w:val="24"/>
          <w:szCs w:val="24"/>
        </w:rPr>
      </w:pPr>
      <w:r w:rsidRPr="00E414D2">
        <w:rPr>
          <w:sz w:val="24"/>
          <w:szCs w:val="24"/>
        </w:rPr>
        <w:t xml:space="preserve">Predávajúci je povinný vysporiadať reklamáciu vád zjavných a vád akosti ihneď. Reklamáciu skrytých vád tovaru je predávajúci povinný vysporiadať do 24 hodín odo dňa prijatia reklamácie. </w:t>
      </w:r>
    </w:p>
    <w:p w14:paraId="7069BF3B" w14:textId="77777777" w:rsidR="001E6D5C" w:rsidRPr="00E414D2" w:rsidRDefault="001E6D5C" w:rsidP="00E414D2">
      <w:pPr>
        <w:widowControl/>
        <w:numPr>
          <w:ilvl w:val="0"/>
          <w:numId w:val="52"/>
        </w:numPr>
        <w:suppressAutoHyphens/>
        <w:autoSpaceDE/>
        <w:autoSpaceDN/>
        <w:adjustRightInd/>
        <w:ind w:left="284" w:hanging="284"/>
        <w:jc w:val="both"/>
        <w:rPr>
          <w:sz w:val="24"/>
          <w:szCs w:val="24"/>
        </w:rPr>
      </w:pPr>
      <w:r w:rsidRPr="00E414D2">
        <w:rPr>
          <w:sz w:val="24"/>
          <w:szCs w:val="24"/>
        </w:rPr>
        <w:t xml:space="preserve">Predávajúci je povinný písomne sa vyjadriť k reklamácii najneskôr do 3 dní po jej doručení. Ak sa v tejto lehote nevyjadrí, znamená to, že súhlasí s opodstatnenosťou reklamácie. </w:t>
      </w:r>
    </w:p>
    <w:p w14:paraId="761E55D6" w14:textId="6DE8B15A" w:rsidR="00BA4629" w:rsidRPr="00A664B3" w:rsidRDefault="001E6D5C" w:rsidP="00E414D2">
      <w:pPr>
        <w:widowControl/>
        <w:numPr>
          <w:ilvl w:val="0"/>
          <w:numId w:val="52"/>
        </w:numPr>
        <w:suppressAutoHyphens/>
        <w:autoSpaceDE/>
        <w:autoSpaceDN/>
        <w:adjustRightInd/>
        <w:ind w:left="284" w:hanging="284"/>
        <w:jc w:val="both"/>
        <w:rPr>
          <w:sz w:val="24"/>
          <w:szCs w:val="24"/>
        </w:rPr>
      </w:pPr>
      <w:r w:rsidRPr="00E414D2">
        <w:rPr>
          <w:sz w:val="24"/>
          <w:szCs w:val="24"/>
        </w:rPr>
        <w:t xml:space="preserve">V ostatných prípadoch, neupravených touto zmluvou, sa budú zmluvné strany riadiť ustanoveniami § 422 a </w:t>
      </w:r>
      <w:proofErr w:type="spellStart"/>
      <w:r w:rsidRPr="00E414D2">
        <w:rPr>
          <w:sz w:val="24"/>
          <w:szCs w:val="24"/>
        </w:rPr>
        <w:t>nasl</w:t>
      </w:r>
      <w:proofErr w:type="spellEnd"/>
      <w:r w:rsidRPr="00E414D2">
        <w:rPr>
          <w:sz w:val="24"/>
          <w:szCs w:val="24"/>
        </w:rPr>
        <w:t>. Obchodného zákonníka, ktoré upravujú nároky zo zodpovednosti za vady tovaru.</w:t>
      </w:r>
    </w:p>
    <w:p w14:paraId="08A189E2" w14:textId="77777777" w:rsidR="00573A67" w:rsidRDefault="00573A67" w:rsidP="00E414D2">
      <w:pPr>
        <w:shd w:val="clear" w:color="auto" w:fill="FFFFFF"/>
        <w:spacing w:before="24"/>
        <w:ind w:right="442"/>
        <w:rPr>
          <w:b/>
          <w:sz w:val="24"/>
          <w:szCs w:val="24"/>
        </w:rPr>
      </w:pPr>
    </w:p>
    <w:p w14:paraId="351FE147" w14:textId="4B6D9CFB" w:rsidR="0026381F" w:rsidRPr="003F4C15" w:rsidRDefault="00F470F4" w:rsidP="00D067A0">
      <w:pPr>
        <w:shd w:val="clear" w:color="auto" w:fill="FFFFFF"/>
        <w:spacing w:before="24"/>
        <w:ind w:right="442"/>
        <w:jc w:val="center"/>
        <w:rPr>
          <w:b/>
          <w:sz w:val="24"/>
          <w:szCs w:val="24"/>
        </w:rPr>
      </w:pPr>
      <w:r w:rsidRPr="003F4C15">
        <w:rPr>
          <w:b/>
          <w:sz w:val="24"/>
          <w:szCs w:val="24"/>
        </w:rPr>
        <w:t>Čl. V</w:t>
      </w:r>
      <w:r w:rsidR="000C3C80">
        <w:rPr>
          <w:b/>
          <w:sz w:val="24"/>
          <w:szCs w:val="24"/>
        </w:rPr>
        <w:t>II</w:t>
      </w:r>
    </w:p>
    <w:p w14:paraId="23123C5C" w14:textId="5D1C67C6" w:rsidR="00F470F4" w:rsidRDefault="00CD4D1A" w:rsidP="00D067A0">
      <w:pPr>
        <w:shd w:val="clear" w:color="auto" w:fill="FFFFFF"/>
        <w:spacing w:before="24"/>
        <w:ind w:right="442"/>
        <w:jc w:val="center"/>
        <w:rPr>
          <w:b/>
          <w:sz w:val="24"/>
          <w:szCs w:val="24"/>
        </w:rPr>
      </w:pPr>
      <w:r>
        <w:rPr>
          <w:b/>
          <w:sz w:val="24"/>
          <w:szCs w:val="24"/>
        </w:rPr>
        <w:t>Sankcie</w:t>
      </w:r>
      <w:r w:rsidR="0030537D">
        <w:rPr>
          <w:b/>
          <w:sz w:val="24"/>
          <w:szCs w:val="24"/>
        </w:rPr>
        <w:t xml:space="preserve"> a možnosť vrátenia tovaru</w:t>
      </w:r>
    </w:p>
    <w:p w14:paraId="05657578" w14:textId="1590CAF0" w:rsidR="00400E20" w:rsidRPr="00E414D2" w:rsidRDefault="00400E20"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E414D2">
        <w:rPr>
          <w:rFonts w:ascii="Times New Roman" w:hAnsi="Times New Roman" w:cs="Times New Roman"/>
          <w:sz w:val="24"/>
          <w:szCs w:val="24"/>
          <w:lang w:eastAsia="sk-SK"/>
        </w:rPr>
        <w:t xml:space="preserve">Pri porušení jednotlivej zmluvnej povinnosti predávajúceho dodať predmet plnenia v dohodnutom termíne, na dohodnuté miesto, v požadovanej kvalite a za dohodnutú cenu, je kupujúci oprávnený uplatniť voči predávajúcemu zmluvnú pokutu vo výške </w:t>
      </w:r>
      <w:r w:rsidR="00CC750E" w:rsidRPr="00E414D2">
        <w:rPr>
          <w:rFonts w:ascii="Times New Roman" w:hAnsi="Times New Roman" w:cs="Times New Roman"/>
          <w:sz w:val="24"/>
          <w:szCs w:val="24"/>
          <w:lang w:eastAsia="sk-SK"/>
        </w:rPr>
        <w:t>1</w:t>
      </w:r>
      <w:r w:rsidRPr="00E414D2">
        <w:rPr>
          <w:rFonts w:ascii="Times New Roman" w:hAnsi="Times New Roman" w:cs="Times New Roman"/>
          <w:sz w:val="24"/>
          <w:szCs w:val="24"/>
          <w:lang w:eastAsia="sk-SK"/>
        </w:rPr>
        <w:t>00,-</w:t>
      </w:r>
      <w:r w:rsidR="00B60AA8" w:rsidRPr="00E414D2">
        <w:rPr>
          <w:rFonts w:ascii="Times New Roman" w:hAnsi="Times New Roman" w:cs="Times New Roman"/>
          <w:sz w:val="24"/>
          <w:szCs w:val="24"/>
          <w:lang w:eastAsia="sk-SK"/>
        </w:rPr>
        <w:t xml:space="preserve"> E</w:t>
      </w:r>
      <w:r w:rsidRPr="00E414D2">
        <w:rPr>
          <w:rFonts w:ascii="Times New Roman" w:hAnsi="Times New Roman" w:cs="Times New Roman"/>
          <w:sz w:val="24"/>
          <w:szCs w:val="24"/>
          <w:lang w:eastAsia="sk-SK"/>
        </w:rPr>
        <w:t xml:space="preserve">ur za každé jedno porušenie. To platí aj v prípade nedodania alebo oneskoreného dodania dokladov, ktoré sú potrebné na prevzatie alebo na užívanie tovaru, alebo iných dokladov, ktoré je predávajúci povinný predložiť kupujúcemu podľa tejto </w:t>
      </w:r>
      <w:r w:rsidR="00FA3B2D">
        <w:rPr>
          <w:rFonts w:ascii="Times New Roman" w:hAnsi="Times New Roman" w:cs="Times New Roman"/>
          <w:sz w:val="24"/>
          <w:szCs w:val="24"/>
          <w:lang w:eastAsia="sk-SK"/>
        </w:rPr>
        <w:t>Rámcovej dohody</w:t>
      </w:r>
      <w:r w:rsidRPr="00E414D2">
        <w:rPr>
          <w:rFonts w:ascii="Times New Roman" w:hAnsi="Times New Roman" w:cs="Times New Roman"/>
          <w:sz w:val="24"/>
          <w:szCs w:val="24"/>
          <w:lang w:eastAsia="sk-SK"/>
        </w:rPr>
        <w:t xml:space="preserve">. </w:t>
      </w:r>
    </w:p>
    <w:p w14:paraId="2FE8C6BE" w14:textId="149C34D3" w:rsidR="001F484F" w:rsidRPr="00E414D2" w:rsidRDefault="00B36D2C" w:rsidP="00F3117D">
      <w:pPr>
        <w:widowControl/>
        <w:numPr>
          <w:ilvl w:val="0"/>
          <w:numId w:val="47"/>
        </w:numPr>
        <w:suppressAutoHyphens/>
        <w:autoSpaceDE/>
        <w:autoSpaceDN/>
        <w:adjustRightInd/>
        <w:ind w:left="284" w:hanging="284"/>
        <w:jc w:val="both"/>
        <w:rPr>
          <w:sz w:val="24"/>
          <w:szCs w:val="24"/>
        </w:rPr>
      </w:pPr>
      <w:r w:rsidRPr="00E414D2">
        <w:rPr>
          <w:sz w:val="24"/>
          <w:szCs w:val="24"/>
        </w:rPr>
        <w:t xml:space="preserve">V prípade omeškania kupujúceho s uhradením faktúry, je predávajúci oprávnený účtovať kupujúcemu zmluvnú pokutu vo výške 0,05% z dlžnej sumy za každý deň omeškania. </w:t>
      </w:r>
    </w:p>
    <w:p w14:paraId="5F79E592" w14:textId="2568E6B2" w:rsidR="0008642E" w:rsidRPr="0008642E" w:rsidRDefault="0008642E"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08642E">
        <w:rPr>
          <w:rFonts w:ascii="Times New Roman" w:hAnsi="Times New Roman" w:cs="Times New Roman"/>
          <w:sz w:val="24"/>
          <w:szCs w:val="24"/>
          <w:lang w:eastAsia="sk-SK"/>
        </w:rPr>
        <w:t xml:space="preserve">Pri porušení jednotlivej zmluvnej povinnosti predávajúceho dodať predmet plnenia v dohodnutom termíne, na dohodnuté miesto, v požadovanej kvalite a za dohodnutú cenu, je kupujúci oprávnený uplatniť voči predávajúcemu nárok </w:t>
      </w:r>
      <w:r w:rsidR="00286104">
        <w:rPr>
          <w:rFonts w:ascii="Times New Roman" w:hAnsi="Times New Roman" w:cs="Times New Roman"/>
          <w:sz w:val="24"/>
          <w:szCs w:val="24"/>
          <w:lang w:eastAsia="sk-SK"/>
        </w:rPr>
        <w:t xml:space="preserve">na </w:t>
      </w:r>
      <w:r w:rsidRPr="0008642E">
        <w:rPr>
          <w:rFonts w:ascii="Times New Roman" w:hAnsi="Times New Roman" w:cs="Times New Roman"/>
          <w:sz w:val="24"/>
          <w:szCs w:val="24"/>
          <w:lang w:eastAsia="sk-SK"/>
        </w:rPr>
        <w:t>preukázateľné náklady, ktoré mu vznikli neplnením zmluvnej povinnosti zo strany predávajúceho. Všetky preukázateľné náklady, ktoré kupujúcemu vzniknú a bude si uplatňovať právo odpočítať ich od fakturovanej čiastky za dodaný tovar</w:t>
      </w:r>
      <w:r w:rsidR="0046686B">
        <w:rPr>
          <w:rFonts w:ascii="Times New Roman" w:hAnsi="Times New Roman" w:cs="Times New Roman"/>
          <w:sz w:val="24"/>
          <w:szCs w:val="24"/>
          <w:lang w:eastAsia="sk-SK"/>
        </w:rPr>
        <w:t>,</w:t>
      </w:r>
      <w:r w:rsidRPr="0008642E">
        <w:rPr>
          <w:rFonts w:ascii="Times New Roman" w:hAnsi="Times New Roman" w:cs="Times New Roman"/>
          <w:sz w:val="24"/>
          <w:szCs w:val="24"/>
          <w:lang w:eastAsia="sk-SK"/>
        </w:rPr>
        <w:t xml:space="preserve"> písomne uvedie a predávajúcemu doručí, vrátane odôvodnenia a špecifikácie uplatňovanej finančnej čiastky. </w:t>
      </w:r>
    </w:p>
    <w:p w14:paraId="74A17C47" w14:textId="7991F85F" w:rsidR="0064417E" w:rsidRPr="0064417E" w:rsidRDefault="006B0111"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64417E">
        <w:rPr>
          <w:rFonts w:ascii="Times New Roman" w:hAnsi="Times New Roman" w:cs="Times New Roman"/>
          <w:sz w:val="24"/>
          <w:szCs w:val="24"/>
          <w:lang w:eastAsia="sk-SK"/>
        </w:rPr>
        <w:t>Kupujúci je oprávnený započítať si svoju pohľadávku voči predávajúcemu na zmluvnú pokutu, náhradu škody, ušlý zisk a na preukázateľné náklady proti pohľadávke predávajúceho na uhradenie kúpnej ceny.</w:t>
      </w:r>
    </w:p>
    <w:p w14:paraId="54BC97AC" w14:textId="3D84D714" w:rsidR="00B469E1" w:rsidRDefault="00B14F3F"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E414D2">
        <w:rPr>
          <w:rFonts w:ascii="Times New Roman" w:hAnsi="Times New Roman" w:cs="Times New Roman"/>
          <w:sz w:val="24"/>
          <w:szCs w:val="24"/>
        </w:rPr>
        <w:t xml:space="preserve">Zaplatenie zmluvnej pokuty nezbavuje predávajúceho povinnosti dodať tovar alebo doklady podľa tejto </w:t>
      </w:r>
      <w:r w:rsidR="00FA3B2D">
        <w:rPr>
          <w:rFonts w:ascii="Times New Roman" w:hAnsi="Times New Roman" w:cs="Times New Roman"/>
          <w:sz w:val="24"/>
          <w:szCs w:val="24"/>
        </w:rPr>
        <w:t>Rámcovej dohody</w:t>
      </w:r>
      <w:r w:rsidRPr="00E414D2">
        <w:rPr>
          <w:rFonts w:ascii="Times New Roman" w:hAnsi="Times New Roman" w:cs="Times New Roman"/>
          <w:sz w:val="24"/>
          <w:szCs w:val="24"/>
        </w:rPr>
        <w:t>.</w:t>
      </w:r>
      <w:r w:rsidR="00C174D6" w:rsidRPr="00E414D2">
        <w:rPr>
          <w:rFonts w:ascii="Times New Roman" w:hAnsi="Times New Roman" w:cs="Times New Roman"/>
          <w:sz w:val="24"/>
          <w:szCs w:val="24"/>
        </w:rPr>
        <w:t xml:space="preserve"> </w:t>
      </w:r>
    </w:p>
    <w:p w14:paraId="7E00770D" w14:textId="659DA9BA" w:rsidR="00F90ADD" w:rsidRDefault="00C174D6"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E414D2">
        <w:rPr>
          <w:rFonts w:ascii="Times New Roman" w:hAnsi="Times New Roman" w:cs="Times New Roman"/>
          <w:sz w:val="24"/>
          <w:szCs w:val="24"/>
        </w:rPr>
        <w:t>Zmluvné strany prehlasujú, že výška zmluvnej pokuty je primeraná, je v</w:t>
      </w:r>
      <w:r w:rsidR="00F90ADD">
        <w:rPr>
          <w:rFonts w:ascii="Times New Roman" w:hAnsi="Times New Roman" w:cs="Times New Roman"/>
          <w:sz w:val="24"/>
          <w:szCs w:val="24"/>
        </w:rPr>
        <w:t> </w:t>
      </w:r>
      <w:r w:rsidRPr="00E414D2">
        <w:rPr>
          <w:rFonts w:ascii="Times New Roman" w:hAnsi="Times New Roman" w:cs="Times New Roman"/>
          <w:sz w:val="24"/>
          <w:szCs w:val="24"/>
        </w:rPr>
        <w:t>súlade so zásadami poctivého obchodného styku a</w:t>
      </w:r>
      <w:r w:rsidR="00F90ADD">
        <w:rPr>
          <w:rFonts w:ascii="Times New Roman" w:hAnsi="Times New Roman" w:cs="Times New Roman"/>
          <w:sz w:val="24"/>
          <w:szCs w:val="24"/>
        </w:rPr>
        <w:t> </w:t>
      </w:r>
      <w:r w:rsidRPr="00E414D2">
        <w:rPr>
          <w:rFonts w:ascii="Times New Roman" w:hAnsi="Times New Roman" w:cs="Times New Roman"/>
          <w:sz w:val="24"/>
          <w:szCs w:val="24"/>
        </w:rPr>
        <w:t>bola dohodnutá s</w:t>
      </w:r>
      <w:r w:rsidR="00F90ADD">
        <w:rPr>
          <w:rFonts w:ascii="Times New Roman" w:hAnsi="Times New Roman" w:cs="Times New Roman"/>
          <w:sz w:val="24"/>
          <w:szCs w:val="24"/>
        </w:rPr>
        <w:t> </w:t>
      </w:r>
      <w:r w:rsidRPr="00E414D2">
        <w:rPr>
          <w:rFonts w:ascii="Times New Roman" w:hAnsi="Times New Roman" w:cs="Times New Roman"/>
          <w:sz w:val="24"/>
          <w:szCs w:val="24"/>
        </w:rPr>
        <w:t>prihliadnutím na význam zabezpečovaných povinností.</w:t>
      </w:r>
      <w:r w:rsidR="0064417E" w:rsidRPr="00E414D2">
        <w:rPr>
          <w:rFonts w:ascii="Times New Roman" w:hAnsi="Times New Roman" w:cs="Times New Roman"/>
          <w:sz w:val="24"/>
          <w:szCs w:val="24"/>
        </w:rPr>
        <w:t xml:space="preserve"> </w:t>
      </w:r>
    </w:p>
    <w:p w14:paraId="552756C4" w14:textId="78D0D175" w:rsidR="00101A36" w:rsidRDefault="0064417E"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E414D2">
        <w:rPr>
          <w:rFonts w:ascii="Times New Roman" w:hAnsi="Times New Roman" w:cs="Times New Roman"/>
          <w:sz w:val="24"/>
          <w:szCs w:val="24"/>
          <w:lang w:eastAsia="ar-SA"/>
        </w:rPr>
        <w:t>Zaplatením zmluvnej pokuty nie je dotknuté právo kupujúceho na náhradu škody, ktorá mu omeškaním predávajúceho vznikla.</w:t>
      </w:r>
    </w:p>
    <w:p w14:paraId="2E04E425" w14:textId="16D62B24" w:rsidR="001376FE" w:rsidRDefault="00272A84" w:rsidP="00BF4C9B">
      <w:pPr>
        <w:widowControl/>
        <w:numPr>
          <w:ilvl w:val="0"/>
          <w:numId w:val="47"/>
        </w:numPr>
        <w:suppressAutoHyphens/>
        <w:autoSpaceDE/>
        <w:autoSpaceDN/>
        <w:adjustRightInd/>
        <w:ind w:left="284" w:hanging="284"/>
        <w:jc w:val="both"/>
        <w:rPr>
          <w:sz w:val="24"/>
          <w:szCs w:val="24"/>
        </w:rPr>
      </w:pPr>
      <w:r w:rsidRPr="00E414D2">
        <w:rPr>
          <w:sz w:val="24"/>
          <w:szCs w:val="24"/>
        </w:rPr>
        <w:t xml:space="preserve">Zodpovednosť za škodu sa bude riadiť podľa príslušných ustanovení Obchodného zákonníka. Pre účely tejto </w:t>
      </w:r>
      <w:r w:rsidR="00FA3B2D">
        <w:rPr>
          <w:sz w:val="24"/>
          <w:szCs w:val="24"/>
        </w:rPr>
        <w:t>Rámcovej dohody</w:t>
      </w:r>
      <w:r w:rsidRPr="00E414D2">
        <w:rPr>
          <w:sz w:val="24"/>
          <w:szCs w:val="24"/>
        </w:rPr>
        <w:t xml:space="preserve"> sa škodou rozumejú aj náklady kupujúceho na zabezpečenie rovnakého </w:t>
      </w:r>
      <w:r w:rsidRPr="00E414D2">
        <w:rPr>
          <w:sz w:val="24"/>
          <w:szCs w:val="24"/>
        </w:rPr>
        <w:lastRenderedPageBreak/>
        <w:t>alebo porovnateľného tovaru u iného predávajúceho</w:t>
      </w:r>
      <w:r w:rsidR="0073363A">
        <w:rPr>
          <w:sz w:val="24"/>
          <w:szCs w:val="24"/>
        </w:rPr>
        <w:t xml:space="preserve"> a to</w:t>
      </w:r>
      <w:r w:rsidRPr="00E414D2">
        <w:rPr>
          <w:sz w:val="24"/>
          <w:szCs w:val="24"/>
        </w:rPr>
        <w:t xml:space="preserve"> v prípade omeškania predávajúceho s dodaním tovaru alebo odstránením vád tovaru, pokiaľ toto omeškanie ohrozuje činnosť kupujúceho.</w:t>
      </w:r>
    </w:p>
    <w:p w14:paraId="408D17A1" w14:textId="0345F642" w:rsidR="00272A84" w:rsidRPr="001376FE" w:rsidRDefault="00272A84" w:rsidP="00BF4C9B">
      <w:pPr>
        <w:widowControl/>
        <w:numPr>
          <w:ilvl w:val="0"/>
          <w:numId w:val="47"/>
        </w:numPr>
        <w:suppressAutoHyphens/>
        <w:autoSpaceDE/>
        <w:autoSpaceDN/>
        <w:adjustRightInd/>
        <w:ind w:left="284" w:hanging="284"/>
        <w:jc w:val="both"/>
        <w:rPr>
          <w:sz w:val="24"/>
          <w:szCs w:val="24"/>
        </w:rPr>
      </w:pPr>
      <w:r w:rsidRPr="001376FE">
        <w:rPr>
          <w:sz w:val="24"/>
          <w:szCs w:val="24"/>
        </w:rPr>
        <w:t xml:space="preserve">Kupujúci si vyhradzuje právo odmietnuť prevziať tovar z dôvodu nedodržania ceny, akosti, štruktúry alebo množstva tovaru špecifikovaného v objednávke, pokiaľ sa zmluvné strany nedohodnú inak. Kupujúci odmietne prevziať tovar aj v prípade ak bude javiť znaky po plesni, hnilobe alebo inej známke zníženia kvality a čerstvosti. V prípade ak predávajúci poruší zásadu kvality dodaného tovaru, kupujúci tento nepreberie a bude to považovať za hrubé porušenie </w:t>
      </w:r>
      <w:r w:rsidR="00FA3B2D" w:rsidRPr="001376FE">
        <w:rPr>
          <w:sz w:val="24"/>
          <w:szCs w:val="24"/>
        </w:rPr>
        <w:t>Rámcovej dohody</w:t>
      </w:r>
      <w:r w:rsidRPr="001376FE">
        <w:rPr>
          <w:sz w:val="24"/>
          <w:szCs w:val="24"/>
        </w:rPr>
        <w:t xml:space="preserve">. </w:t>
      </w:r>
    </w:p>
    <w:p w14:paraId="7FD056F9" w14:textId="481DE77B" w:rsidR="00272A84" w:rsidRPr="00E414D2" w:rsidRDefault="00272A84" w:rsidP="001376FE">
      <w:pPr>
        <w:widowControl/>
        <w:numPr>
          <w:ilvl w:val="0"/>
          <w:numId w:val="47"/>
        </w:numPr>
        <w:suppressAutoHyphens/>
        <w:autoSpaceDE/>
        <w:autoSpaceDN/>
        <w:adjustRightInd/>
        <w:spacing w:after="120"/>
        <w:ind w:left="426" w:hanging="426"/>
        <w:jc w:val="both"/>
        <w:rPr>
          <w:sz w:val="24"/>
          <w:szCs w:val="24"/>
        </w:rPr>
      </w:pPr>
      <w:r w:rsidRPr="00E414D2">
        <w:rPr>
          <w:sz w:val="24"/>
          <w:szCs w:val="24"/>
        </w:rPr>
        <w:t xml:space="preserve">V prípade ak tovar nebude označený v súlade platnou legislatívou bude to kupujúci považovať za hrubé porušenie </w:t>
      </w:r>
      <w:r w:rsidR="00FA3B2D">
        <w:rPr>
          <w:sz w:val="24"/>
          <w:szCs w:val="24"/>
        </w:rPr>
        <w:t>Rámcovej dohody</w:t>
      </w:r>
      <w:r w:rsidRPr="00E414D2">
        <w:rPr>
          <w:sz w:val="24"/>
          <w:szCs w:val="24"/>
        </w:rPr>
        <w:t>.</w:t>
      </w:r>
    </w:p>
    <w:p w14:paraId="106C14C0" w14:textId="6C8536E9" w:rsidR="00EE086F" w:rsidRDefault="00EE086F" w:rsidP="00E414D2">
      <w:pPr>
        <w:ind w:left="284" w:hanging="284"/>
        <w:jc w:val="both"/>
        <w:rPr>
          <w:sz w:val="24"/>
          <w:szCs w:val="24"/>
        </w:rPr>
      </w:pPr>
    </w:p>
    <w:p w14:paraId="778D0364" w14:textId="6037913A" w:rsidR="003578D7" w:rsidRPr="00E414D2" w:rsidRDefault="00101A36" w:rsidP="00E414D2">
      <w:pPr>
        <w:jc w:val="center"/>
        <w:rPr>
          <w:b/>
          <w:bCs/>
          <w:sz w:val="24"/>
          <w:szCs w:val="24"/>
        </w:rPr>
      </w:pPr>
      <w:r w:rsidRPr="00E414D2">
        <w:rPr>
          <w:b/>
          <w:bCs/>
          <w:sz w:val="24"/>
          <w:szCs w:val="24"/>
        </w:rPr>
        <w:t>Čl. VIII</w:t>
      </w:r>
    </w:p>
    <w:p w14:paraId="4CD93A75" w14:textId="43A6B129" w:rsidR="00101A36" w:rsidRPr="00E414D2" w:rsidRDefault="00101A36" w:rsidP="00E414D2">
      <w:pPr>
        <w:jc w:val="center"/>
        <w:rPr>
          <w:b/>
          <w:bCs/>
          <w:sz w:val="24"/>
          <w:szCs w:val="24"/>
        </w:rPr>
      </w:pPr>
      <w:r w:rsidRPr="00E414D2">
        <w:rPr>
          <w:b/>
          <w:bCs/>
          <w:sz w:val="24"/>
          <w:szCs w:val="24"/>
        </w:rPr>
        <w:t>Subdodávatelia</w:t>
      </w:r>
    </w:p>
    <w:p w14:paraId="131F6982" w14:textId="4F1B0433" w:rsidR="00C4379F" w:rsidRPr="00E414D2" w:rsidRDefault="00C4379F" w:rsidP="00BF4C9B">
      <w:pPr>
        <w:pStyle w:val="Odsekzoznamu"/>
        <w:numPr>
          <w:ilvl w:val="0"/>
          <w:numId w:val="49"/>
        </w:numPr>
        <w:shd w:val="clear" w:color="auto" w:fill="FFFFFF"/>
        <w:spacing w:before="24" w:after="0"/>
        <w:ind w:right="11"/>
        <w:jc w:val="both"/>
        <w:rPr>
          <w:sz w:val="24"/>
          <w:szCs w:val="24"/>
        </w:rPr>
      </w:pPr>
      <w:r w:rsidRPr="00E414D2">
        <w:rPr>
          <w:rFonts w:ascii="Times New Roman" w:hAnsi="Times New Roman" w:cs="Times New Roman"/>
          <w:sz w:val="24"/>
          <w:szCs w:val="24"/>
        </w:rPr>
        <w:t>Subdodávatelia:</w:t>
      </w:r>
    </w:p>
    <w:p w14:paraId="1F57F47E" w14:textId="6186436D" w:rsidR="00EC48A8" w:rsidRPr="00E414D2" w:rsidRDefault="00EC48A8" w:rsidP="001376FE">
      <w:pPr>
        <w:pStyle w:val="Odsekzoznamu"/>
        <w:numPr>
          <w:ilvl w:val="0"/>
          <w:numId w:val="38"/>
        </w:numPr>
        <w:spacing w:after="0" w:line="240" w:lineRule="auto"/>
        <w:ind w:left="284" w:hanging="284"/>
        <w:contextualSpacing/>
        <w:jc w:val="both"/>
        <w:rPr>
          <w:rFonts w:ascii="Times New Roman" w:hAnsi="Times New Roman" w:cs="Times New Roman"/>
          <w:bCs/>
          <w:sz w:val="24"/>
          <w:szCs w:val="24"/>
        </w:rPr>
      </w:pPr>
      <w:r w:rsidRPr="00E414D2">
        <w:rPr>
          <w:rFonts w:ascii="Times New Roman" w:hAnsi="Times New Roman" w:cs="Times New Roman"/>
          <w:bCs/>
          <w:sz w:val="24"/>
          <w:szCs w:val="24"/>
        </w:rPr>
        <w:t xml:space="preserve">V prípade dodávania tovaru prostredníctvom </w:t>
      </w:r>
      <w:r w:rsidRPr="00E414D2">
        <w:rPr>
          <w:rFonts w:ascii="Times New Roman" w:hAnsi="Times New Roman" w:cs="Times New Roman" w:hint="eastAsia"/>
          <w:bCs/>
          <w:sz w:val="24"/>
          <w:szCs w:val="24"/>
        </w:rPr>
        <w:t>ď</w:t>
      </w:r>
      <w:r w:rsidRPr="00E414D2">
        <w:rPr>
          <w:rFonts w:ascii="Times New Roman" w:hAnsi="Times New Roman" w:cs="Times New Roman"/>
          <w:bCs/>
          <w:sz w:val="24"/>
          <w:szCs w:val="24"/>
        </w:rPr>
        <w:t xml:space="preserve">alších osôb zodpovedá </w:t>
      </w:r>
      <w:r w:rsidR="00877A97" w:rsidRPr="00E414D2">
        <w:rPr>
          <w:rFonts w:ascii="Times New Roman" w:hAnsi="Times New Roman" w:cs="Times New Roman"/>
          <w:bCs/>
          <w:sz w:val="24"/>
          <w:szCs w:val="24"/>
        </w:rPr>
        <w:t>predávajúci</w:t>
      </w:r>
      <w:r w:rsidRPr="00E414D2">
        <w:rPr>
          <w:rFonts w:ascii="Times New Roman" w:hAnsi="Times New Roman" w:cs="Times New Roman"/>
          <w:bCs/>
          <w:sz w:val="24"/>
          <w:szCs w:val="24"/>
        </w:rPr>
        <w:t xml:space="preserve"> </w:t>
      </w:r>
      <w:r w:rsidR="00AD2493" w:rsidRPr="00E414D2">
        <w:rPr>
          <w:rFonts w:ascii="Times New Roman" w:hAnsi="Times New Roman" w:cs="Times New Roman"/>
          <w:bCs/>
          <w:sz w:val="24"/>
          <w:szCs w:val="24"/>
        </w:rPr>
        <w:t>kupujúcemu</w:t>
      </w:r>
      <w:r w:rsidRPr="00E414D2">
        <w:rPr>
          <w:rFonts w:ascii="Times New Roman" w:hAnsi="Times New Roman" w:cs="Times New Roman"/>
          <w:bCs/>
          <w:sz w:val="24"/>
          <w:szCs w:val="24"/>
        </w:rPr>
        <w:t xml:space="preserve"> za splnenie záväzku riadne </w:t>
      </w:r>
      <w:r w:rsidR="00AD2493" w:rsidRPr="00E414D2">
        <w:rPr>
          <w:rFonts w:ascii="Times New Roman" w:hAnsi="Times New Roman" w:cs="Times New Roman"/>
          <w:bCs/>
          <w:sz w:val="24"/>
          <w:szCs w:val="24"/>
        </w:rPr>
        <w:t xml:space="preserve">dodať tovar </w:t>
      </w:r>
      <w:r w:rsidRPr="00E414D2">
        <w:rPr>
          <w:rFonts w:ascii="Times New Roman" w:hAnsi="Times New Roman" w:cs="Times New Roman"/>
          <w:bCs/>
          <w:sz w:val="24"/>
          <w:szCs w:val="24"/>
        </w:rPr>
        <w:t xml:space="preserve">akoby </w:t>
      </w:r>
      <w:r w:rsidR="00AD2493" w:rsidRPr="00E414D2">
        <w:rPr>
          <w:rFonts w:ascii="Times New Roman" w:hAnsi="Times New Roman" w:cs="Times New Roman"/>
          <w:bCs/>
          <w:sz w:val="24"/>
          <w:szCs w:val="24"/>
        </w:rPr>
        <w:t xml:space="preserve">dodával tovar </w:t>
      </w:r>
      <w:r w:rsidRPr="00E414D2">
        <w:rPr>
          <w:rFonts w:ascii="Times New Roman" w:hAnsi="Times New Roman" w:cs="Times New Roman"/>
          <w:bCs/>
          <w:sz w:val="24"/>
          <w:szCs w:val="24"/>
        </w:rPr>
        <w:t>sám.</w:t>
      </w:r>
    </w:p>
    <w:p w14:paraId="0C4B502E" w14:textId="4D986987" w:rsidR="00EC48A8" w:rsidRPr="00A16881" w:rsidRDefault="00877A97" w:rsidP="001376FE">
      <w:pPr>
        <w:pStyle w:val="Odsekzoznamu"/>
        <w:numPr>
          <w:ilvl w:val="0"/>
          <w:numId w:val="38"/>
        </w:numPr>
        <w:spacing w:after="0" w:line="240" w:lineRule="auto"/>
        <w:ind w:left="284" w:hanging="284"/>
        <w:contextualSpacing/>
        <w:jc w:val="both"/>
        <w:rPr>
          <w:rFonts w:ascii="Times New Roman" w:hAnsi="Times New Roman" w:cs="Times New Roman"/>
          <w:bCs/>
          <w:sz w:val="24"/>
          <w:szCs w:val="24"/>
        </w:rPr>
      </w:pPr>
      <w:r w:rsidRPr="00A16881">
        <w:rPr>
          <w:rFonts w:ascii="Times New Roman" w:hAnsi="Times New Roman" w:cs="Times New Roman"/>
          <w:bCs/>
          <w:sz w:val="24"/>
          <w:szCs w:val="24"/>
        </w:rPr>
        <w:t>Predávajúci</w:t>
      </w:r>
      <w:r w:rsidR="00EC48A8" w:rsidRPr="00A16881">
        <w:rPr>
          <w:rFonts w:ascii="Times New Roman" w:hAnsi="Times New Roman" w:cs="Times New Roman"/>
          <w:sz w:val="24"/>
          <w:szCs w:val="24"/>
        </w:rPr>
        <w:t xml:space="preserve"> v </w:t>
      </w:r>
      <w:r w:rsidR="00EC48A8" w:rsidRPr="00E414D2">
        <w:rPr>
          <w:rFonts w:ascii="Times New Roman" w:hAnsi="Times New Roman" w:cs="Times New Roman"/>
          <w:i/>
          <w:iCs/>
          <w:sz w:val="24"/>
          <w:szCs w:val="24"/>
        </w:rPr>
        <w:t>Prílohe č. 3</w:t>
      </w:r>
      <w:r w:rsidR="00EC48A8" w:rsidRPr="00A16881">
        <w:rPr>
          <w:rFonts w:ascii="Times New Roman" w:hAnsi="Times New Roman" w:cs="Times New Roman"/>
          <w:sz w:val="24"/>
          <w:szCs w:val="24"/>
        </w:rPr>
        <w:t xml:space="preserve"> </w:t>
      </w:r>
      <w:r w:rsidR="00AD2493" w:rsidRPr="00A16881">
        <w:rPr>
          <w:rFonts w:ascii="Times New Roman" w:hAnsi="Times New Roman" w:cs="Times New Roman"/>
          <w:sz w:val="24"/>
          <w:szCs w:val="24"/>
        </w:rPr>
        <w:t>R</w:t>
      </w:r>
      <w:r w:rsidR="00EC48A8" w:rsidRPr="00A16881">
        <w:rPr>
          <w:rFonts w:ascii="Times New Roman" w:hAnsi="Times New Roman" w:cs="Times New Roman"/>
          <w:sz w:val="24"/>
          <w:szCs w:val="24"/>
        </w:rPr>
        <w:t>ámcovej dohody je povinný uviesť v zmysle § 41 ods. 3 zákona o</w:t>
      </w:r>
      <w:r w:rsidR="00ED7E18" w:rsidRPr="00A16881">
        <w:rPr>
          <w:rFonts w:ascii="Times New Roman" w:hAnsi="Times New Roman" w:cs="Times New Roman"/>
          <w:sz w:val="24"/>
          <w:szCs w:val="24"/>
        </w:rPr>
        <w:t> verejnom obstarávaní</w:t>
      </w:r>
      <w:r w:rsidR="00EC48A8" w:rsidRPr="00A16881">
        <w:rPr>
          <w:rFonts w:ascii="Times New Roman" w:hAnsi="Times New Roman" w:cs="Times New Roman"/>
          <w:sz w:val="24"/>
          <w:szCs w:val="24"/>
        </w:rPr>
        <w:t xml:space="preserve"> ako aj pre účely § 11 zákona </w:t>
      </w:r>
      <w:r w:rsidR="00391C08">
        <w:rPr>
          <w:rFonts w:ascii="Times New Roman" w:hAnsi="Times New Roman" w:cs="Times New Roman"/>
          <w:sz w:val="24"/>
          <w:szCs w:val="24"/>
        </w:rPr>
        <w:t xml:space="preserve">o verejnom obstarávaní </w:t>
      </w:r>
      <w:r w:rsidR="00EC48A8" w:rsidRPr="00A16881">
        <w:rPr>
          <w:rFonts w:ascii="Times New Roman" w:hAnsi="Times New Roman" w:cs="Times New Roman"/>
          <w:sz w:val="24"/>
          <w:szCs w:val="24"/>
        </w:rPr>
        <w:t xml:space="preserve">údaje o známych subdodávateľoch, ktorí sa podieľajú na plnení podľa čiastkových objednávok na základe </w:t>
      </w:r>
      <w:r w:rsidR="00835129" w:rsidRPr="00A16881">
        <w:rPr>
          <w:rFonts w:ascii="Times New Roman" w:hAnsi="Times New Roman" w:cs="Times New Roman"/>
          <w:sz w:val="24"/>
          <w:szCs w:val="24"/>
        </w:rPr>
        <w:t>R</w:t>
      </w:r>
      <w:r w:rsidR="00EC48A8" w:rsidRPr="00A16881">
        <w:rPr>
          <w:rFonts w:ascii="Times New Roman" w:hAnsi="Times New Roman" w:cs="Times New Roman"/>
          <w:sz w:val="24"/>
          <w:szCs w:val="24"/>
        </w:rPr>
        <w:t>ámcovej dohody, v rozsahu obchodné meno a adresa sídla subdodávateľa, IČO, meno a priezvisko, adresa pobytu a dátum narodenia osoby oprávnenej konať za subdodávateľa a podiel subdodávok</w:t>
      </w:r>
      <w:r w:rsidR="00EC48A8" w:rsidRPr="00A16881">
        <w:rPr>
          <w:rFonts w:ascii="Times New Roman" w:hAnsi="Times New Roman" w:cs="Times New Roman"/>
          <w:b/>
          <w:bCs/>
          <w:sz w:val="24"/>
          <w:szCs w:val="24"/>
        </w:rPr>
        <w:t xml:space="preserve">. </w:t>
      </w:r>
    </w:p>
    <w:p w14:paraId="404FB659" w14:textId="58B72E22" w:rsidR="00EC48A8" w:rsidRPr="00E414D2" w:rsidRDefault="00526A20" w:rsidP="001376FE">
      <w:pPr>
        <w:pStyle w:val="Odsekzoznamu"/>
        <w:numPr>
          <w:ilvl w:val="0"/>
          <w:numId w:val="38"/>
        </w:numPr>
        <w:spacing w:after="0" w:line="240" w:lineRule="auto"/>
        <w:ind w:left="284" w:hanging="284"/>
        <w:contextualSpacing/>
        <w:jc w:val="both"/>
        <w:rPr>
          <w:rFonts w:ascii="Times New Roman" w:hAnsi="Times New Roman" w:cs="Times New Roman"/>
          <w:sz w:val="24"/>
          <w:szCs w:val="24"/>
        </w:rPr>
      </w:pPr>
      <w:r w:rsidRPr="00A16881">
        <w:rPr>
          <w:rFonts w:ascii="Times New Roman" w:hAnsi="Times New Roman" w:cs="Times New Roman"/>
          <w:bCs/>
          <w:sz w:val="24"/>
          <w:szCs w:val="24"/>
        </w:rPr>
        <w:t>Predávajúci</w:t>
      </w:r>
      <w:r w:rsidR="00EC48A8" w:rsidRPr="00A16881">
        <w:rPr>
          <w:rFonts w:ascii="Times New Roman" w:hAnsi="Times New Roman" w:cs="Times New Roman"/>
          <w:bCs/>
          <w:sz w:val="24"/>
          <w:szCs w:val="24"/>
        </w:rPr>
        <w:t xml:space="preserve"> je povinný bezodkladne oznámiť </w:t>
      </w:r>
      <w:r w:rsidRPr="00A16881">
        <w:rPr>
          <w:rFonts w:ascii="Times New Roman" w:hAnsi="Times New Roman" w:cs="Times New Roman"/>
          <w:bCs/>
          <w:sz w:val="24"/>
          <w:szCs w:val="24"/>
        </w:rPr>
        <w:t>kupujúcemu</w:t>
      </w:r>
      <w:r w:rsidR="00EC48A8" w:rsidRPr="00A16881">
        <w:rPr>
          <w:rFonts w:ascii="Times New Roman" w:hAnsi="Times New Roman" w:cs="Times New Roman"/>
          <w:bCs/>
          <w:sz w:val="24"/>
          <w:szCs w:val="24"/>
        </w:rPr>
        <w:t xml:space="preserve"> akúkoľvek zmenu o subdodávateľoch, ktorí sa podieľajú na </w:t>
      </w:r>
      <w:r w:rsidRPr="00A16881">
        <w:rPr>
          <w:rFonts w:ascii="Times New Roman" w:hAnsi="Times New Roman" w:cs="Times New Roman"/>
          <w:bCs/>
          <w:sz w:val="24"/>
          <w:szCs w:val="24"/>
        </w:rPr>
        <w:t>dodaní</w:t>
      </w:r>
      <w:r w:rsidR="00EC48A8" w:rsidRPr="00A16881">
        <w:rPr>
          <w:rFonts w:ascii="Times New Roman" w:hAnsi="Times New Roman" w:cs="Times New Roman"/>
          <w:bCs/>
          <w:sz w:val="24"/>
          <w:szCs w:val="24"/>
        </w:rPr>
        <w:t xml:space="preserve"> </w:t>
      </w:r>
      <w:r w:rsidR="005D21AA">
        <w:rPr>
          <w:rFonts w:ascii="Times New Roman" w:hAnsi="Times New Roman" w:cs="Times New Roman"/>
          <w:bCs/>
          <w:sz w:val="24"/>
          <w:szCs w:val="24"/>
        </w:rPr>
        <w:t xml:space="preserve">tovaru </w:t>
      </w:r>
      <w:r w:rsidR="00EC48A8" w:rsidRPr="00A16881">
        <w:rPr>
          <w:rFonts w:ascii="Times New Roman" w:hAnsi="Times New Roman" w:cs="Times New Roman"/>
          <w:bCs/>
          <w:sz w:val="24"/>
          <w:szCs w:val="24"/>
        </w:rPr>
        <w:t xml:space="preserve">podľa čiastkových objednávok na základe </w:t>
      </w:r>
      <w:r w:rsidR="00F47382" w:rsidRPr="00A16881">
        <w:rPr>
          <w:rFonts w:ascii="Times New Roman" w:hAnsi="Times New Roman" w:cs="Times New Roman"/>
          <w:bCs/>
          <w:sz w:val="24"/>
          <w:szCs w:val="24"/>
        </w:rPr>
        <w:t>R</w:t>
      </w:r>
      <w:r w:rsidR="00EC48A8" w:rsidRPr="00E414D2">
        <w:rPr>
          <w:rFonts w:ascii="Times New Roman" w:hAnsi="Times New Roman" w:cs="Times New Roman"/>
          <w:bCs/>
          <w:sz w:val="24"/>
          <w:szCs w:val="24"/>
        </w:rPr>
        <w:t>ámcovej dohody v rozsahu podľa predchádzajúceho písmena. Zmluvné strany</w:t>
      </w:r>
      <w:r w:rsidR="00EC48A8" w:rsidRPr="00E414D2">
        <w:rPr>
          <w:rFonts w:ascii="Times New Roman" w:hAnsi="Times New Roman" w:cs="Times New Roman"/>
          <w:sz w:val="24"/>
          <w:szCs w:val="24"/>
        </w:rPr>
        <w:t xml:space="preserve"> sa výslovne dohodli, že na zmenu údajov o subdodávateľoch nie je potrebné uzatvoriť dodatok k tejto </w:t>
      </w:r>
      <w:r w:rsidR="00F47382" w:rsidRPr="00E414D2">
        <w:rPr>
          <w:rFonts w:ascii="Times New Roman" w:hAnsi="Times New Roman" w:cs="Times New Roman"/>
          <w:sz w:val="24"/>
          <w:szCs w:val="24"/>
        </w:rPr>
        <w:t>R</w:t>
      </w:r>
      <w:r w:rsidR="00EC48A8" w:rsidRPr="00E414D2">
        <w:rPr>
          <w:rFonts w:ascii="Times New Roman" w:hAnsi="Times New Roman" w:cs="Times New Roman"/>
          <w:sz w:val="24"/>
          <w:szCs w:val="24"/>
        </w:rPr>
        <w:t>ámcovej dohode.</w:t>
      </w:r>
    </w:p>
    <w:p w14:paraId="4D1352AB" w14:textId="0A27A679" w:rsidR="00EC48A8" w:rsidRPr="00A16881" w:rsidRDefault="00F47382" w:rsidP="001376FE">
      <w:pPr>
        <w:pStyle w:val="Odsekzoznamu"/>
        <w:numPr>
          <w:ilvl w:val="0"/>
          <w:numId w:val="38"/>
        </w:numPr>
        <w:spacing w:after="0" w:line="240" w:lineRule="auto"/>
        <w:ind w:left="284" w:hanging="284"/>
        <w:contextualSpacing/>
        <w:jc w:val="both"/>
        <w:rPr>
          <w:rFonts w:ascii="Times New Roman" w:hAnsi="Times New Roman" w:cs="Times New Roman"/>
          <w:sz w:val="24"/>
          <w:szCs w:val="24"/>
        </w:rPr>
      </w:pPr>
      <w:r w:rsidRPr="00A16881">
        <w:rPr>
          <w:rFonts w:ascii="Times New Roman" w:hAnsi="Times New Roman" w:cs="Times New Roman"/>
          <w:sz w:val="24"/>
          <w:szCs w:val="24"/>
        </w:rPr>
        <w:t>Predávajúci</w:t>
      </w:r>
      <w:r w:rsidR="00EC48A8" w:rsidRPr="00A16881">
        <w:rPr>
          <w:rFonts w:ascii="Times New Roman" w:hAnsi="Times New Roman" w:cs="Times New Roman"/>
          <w:sz w:val="24"/>
          <w:szCs w:val="24"/>
        </w:rPr>
        <w:t xml:space="preserve"> je počas platnosti </w:t>
      </w:r>
      <w:r w:rsidRPr="00A16881">
        <w:rPr>
          <w:rFonts w:ascii="Times New Roman" w:hAnsi="Times New Roman" w:cs="Times New Roman"/>
          <w:sz w:val="24"/>
          <w:szCs w:val="24"/>
        </w:rPr>
        <w:t>R</w:t>
      </w:r>
      <w:r w:rsidR="00EC48A8" w:rsidRPr="00A16881">
        <w:rPr>
          <w:rFonts w:ascii="Times New Roman" w:hAnsi="Times New Roman" w:cs="Times New Roman"/>
          <w:sz w:val="24"/>
          <w:szCs w:val="24"/>
        </w:rPr>
        <w:t xml:space="preserve">ámcovej dohody oprávnený zmeniť subdodávateľa uvedeného v </w:t>
      </w:r>
      <w:r w:rsidR="00EC48A8" w:rsidRPr="00E414D2">
        <w:rPr>
          <w:rFonts w:ascii="Times New Roman" w:hAnsi="Times New Roman" w:cs="Times New Roman"/>
          <w:i/>
          <w:iCs/>
          <w:sz w:val="24"/>
          <w:szCs w:val="24"/>
        </w:rPr>
        <w:t>Prílohe č. 3</w:t>
      </w:r>
      <w:r w:rsidR="00EC48A8" w:rsidRPr="00A16881">
        <w:rPr>
          <w:rFonts w:ascii="Times New Roman" w:hAnsi="Times New Roman" w:cs="Times New Roman"/>
          <w:sz w:val="24"/>
          <w:szCs w:val="24"/>
        </w:rPr>
        <w:t xml:space="preserve"> </w:t>
      </w:r>
      <w:r w:rsidRPr="00A16881">
        <w:rPr>
          <w:rFonts w:ascii="Times New Roman" w:hAnsi="Times New Roman" w:cs="Times New Roman"/>
          <w:sz w:val="24"/>
          <w:szCs w:val="24"/>
        </w:rPr>
        <w:t>R</w:t>
      </w:r>
      <w:r w:rsidR="00EC48A8" w:rsidRPr="00A16881">
        <w:rPr>
          <w:rFonts w:ascii="Times New Roman" w:hAnsi="Times New Roman" w:cs="Times New Roman"/>
          <w:sz w:val="24"/>
          <w:szCs w:val="24"/>
        </w:rPr>
        <w:t xml:space="preserve">ámcovej dohody výlučne na základe predchádzajúceho písomného oznámenia </w:t>
      </w:r>
      <w:r w:rsidRPr="00A16881">
        <w:rPr>
          <w:rFonts w:ascii="Times New Roman" w:hAnsi="Times New Roman" w:cs="Times New Roman"/>
          <w:sz w:val="24"/>
          <w:szCs w:val="24"/>
        </w:rPr>
        <w:t>kupujúcemu</w:t>
      </w:r>
      <w:r w:rsidR="00EC48A8" w:rsidRPr="00A16881">
        <w:rPr>
          <w:rFonts w:ascii="Times New Roman" w:hAnsi="Times New Roman" w:cs="Times New Roman"/>
          <w:sz w:val="24"/>
          <w:szCs w:val="24"/>
        </w:rPr>
        <w:t xml:space="preserve">. </w:t>
      </w:r>
      <w:r w:rsidRPr="00A16881">
        <w:rPr>
          <w:rFonts w:ascii="Times New Roman" w:hAnsi="Times New Roman" w:cs="Times New Roman"/>
          <w:sz w:val="24"/>
          <w:szCs w:val="24"/>
        </w:rPr>
        <w:t>Kupujúci</w:t>
      </w:r>
      <w:r w:rsidR="00EC48A8" w:rsidRPr="00A16881">
        <w:rPr>
          <w:rFonts w:ascii="Times New Roman" w:hAnsi="Times New Roman" w:cs="Times New Roman"/>
          <w:sz w:val="24"/>
          <w:szCs w:val="24"/>
        </w:rPr>
        <w:t xml:space="preserve"> má právo písomne vyjadriť svoj nesúhlas ohľadom zmeny subdodávateľa a požiadať </w:t>
      </w:r>
      <w:r w:rsidRPr="00A16881">
        <w:rPr>
          <w:rFonts w:ascii="Times New Roman" w:hAnsi="Times New Roman" w:cs="Times New Roman"/>
          <w:sz w:val="24"/>
          <w:szCs w:val="24"/>
        </w:rPr>
        <w:t>predávajúceho</w:t>
      </w:r>
      <w:r w:rsidR="00EC48A8" w:rsidRPr="00A16881">
        <w:rPr>
          <w:rFonts w:ascii="Times New Roman" w:hAnsi="Times New Roman" w:cs="Times New Roman"/>
          <w:sz w:val="24"/>
          <w:szCs w:val="24"/>
        </w:rPr>
        <w:t xml:space="preserve"> o určenie iného subdodávateľa, ak má na to závažné dôvody (napr. ak nový subdodávateľ nie je zapísaný v registri partnerov verejného sektora podľa zákona č. 315/2016 Z. z. o registri partnerov verejného sektora v znení neskorších predpisov (ďalej len „zákon o RPVS“, v prípade, ak mu takáto povinnosť vyplýva zo zákona o RPVS, ak uchádzač mení subdodávateľa, ktorým plnil podmienky účasti a nový subdodávateľ stanovené podmienky účasti nespĺňa, nekvalitné plnenie realizované konkrétnym subdodávateľom na predchádzajúcich p</w:t>
      </w:r>
      <w:r w:rsidR="00391C08">
        <w:rPr>
          <w:rFonts w:ascii="Times New Roman" w:hAnsi="Times New Roman" w:cs="Times New Roman"/>
          <w:sz w:val="24"/>
          <w:szCs w:val="24"/>
        </w:rPr>
        <w:t>l</w:t>
      </w:r>
      <w:r w:rsidR="00EC48A8" w:rsidRPr="00A16881">
        <w:rPr>
          <w:rFonts w:ascii="Times New Roman" w:hAnsi="Times New Roman" w:cs="Times New Roman"/>
          <w:sz w:val="24"/>
          <w:szCs w:val="24"/>
        </w:rPr>
        <w:t>neniach zmlúv, atď</w:t>
      </w:r>
      <w:r w:rsidR="00033BEF" w:rsidRPr="00A16881">
        <w:rPr>
          <w:rFonts w:ascii="Times New Roman" w:hAnsi="Times New Roman" w:cs="Times New Roman"/>
          <w:sz w:val="24"/>
          <w:szCs w:val="24"/>
        </w:rPr>
        <w:t>.</w:t>
      </w:r>
      <w:r w:rsidR="00EC48A8" w:rsidRPr="00A16881">
        <w:rPr>
          <w:rFonts w:ascii="Times New Roman" w:hAnsi="Times New Roman" w:cs="Times New Roman"/>
          <w:sz w:val="24"/>
          <w:szCs w:val="24"/>
        </w:rPr>
        <w:t>).</w:t>
      </w:r>
    </w:p>
    <w:p w14:paraId="795737E5" w14:textId="5FB29A5D" w:rsidR="00EC48A8" w:rsidRPr="00A16881" w:rsidRDefault="00EC48A8" w:rsidP="001376FE">
      <w:pPr>
        <w:numPr>
          <w:ilvl w:val="0"/>
          <w:numId w:val="49"/>
        </w:numPr>
        <w:shd w:val="clear" w:color="auto" w:fill="FFFFFF"/>
        <w:spacing w:before="24"/>
        <w:ind w:left="284" w:right="11" w:hanging="284"/>
        <w:jc w:val="both"/>
        <w:rPr>
          <w:b/>
          <w:bCs/>
          <w:sz w:val="24"/>
          <w:szCs w:val="24"/>
        </w:rPr>
      </w:pPr>
      <w:r w:rsidRPr="00A16881">
        <w:rPr>
          <w:bCs/>
          <w:sz w:val="24"/>
          <w:szCs w:val="24"/>
        </w:rPr>
        <w:t xml:space="preserve">Ak je podľa platných právnych predpisov (najmä podľa zákona RPVS) zhotoviteľ a/alebo subdodávateľ, ktorý sa podieľa na plnení čiastkových objednávok na základe </w:t>
      </w:r>
      <w:r w:rsidR="00544E90" w:rsidRPr="00A16881">
        <w:rPr>
          <w:bCs/>
          <w:sz w:val="24"/>
          <w:szCs w:val="24"/>
        </w:rPr>
        <w:t>R</w:t>
      </w:r>
      <w:r w:rsidRPr="00A16881">
        <w:rPr>
          <w:bCs/>
          <w:sz w:val="24"/>
          <w:szCs w:val="24"/>
        </w:rPr>
        <w:t xml:space="preserve">ámcovej dohody partnerom verejného sektora, </w:t>
      </w:r>
      <w:r w:rsidR="00544E90" w:rsidRPr="00A16881">
        <w:rPr>
          <w:bCs/>
          <w:sz w:val="24"/>
          <w:szCs w:val="24"/>
        </w:rPr>
        <w:t>predávajúci</w:t>
      </w:r>
      <w:r w:rsidRPr="00A16881">
        <w:rPr>
          <w:bCs/>
          <w:sz w:val="24"/>
          <w:szCs w:val="24"/>
        </w:rPr>
        <w:t xml:space="preserve"> sa zaväzuje a zodpovedá za to, že v čase podpísania </w:t>
      </w:r>
      <w:r w:rsidR="00544E90" w:rsidRPr="00A16881">
        <w:rPr>
          <w:bCs/>
          <w:sz w:val="24"/>
          <w:szCs w:val="24"/>
        </w:rPr>
        <w:t>R</w:t>
      </w:r>
      <w:r w:rsidRPr="00A16881">
        <w:rPr>
          <w:bCs/>
          <w:sz w:val="24"/>
          <w:szCs w:val="24"/>
        </w:rPr>
        <w:t xml:space="preserve">ámcovej dohody až do času podpísania </w:t>
      </w:r>
      <w:r w:rsidR="00544E90" w:rsidRPr="00A16881">
        <w:rPr>
          <w:bCs/>
          <w:sz w:val="24"/>
          <w:szCs w:val="24"/>
        </w:rPr>
        <w:t>R</w:t>
      </w:r>
      <w:r w:rsidRPr="00A16881">
        <w:rPr>
          <w:bCs/>
          <w:sz w:val="24"/>
          <w:szCs w:val="24"/>
        </w:rPr>
        <w:t xml:space="preserve">ámcovej dohody objednávateľom a zároveň aj počas celej doby platnosti a účinnosti tejto </w:t>
      </w:r>
      <w:r w:rsidR="00544E90" w:rsidRPr="00A16881">
        <w:rPr>
          <w:bCs/>
          <w:sz w:val="24"/>
          <w:szCs w:val="24"/>
        </w:rPr>
        <w:t>R</w:t>
      </w:r>
      <w:r w:rsidRPr="00A16881">
        <w:rPr>
          <w:bCs/>
          <w:sz w:val="24"/>
          <w:szCs w:val="24"/>
        </w:rPr>
        <w:t>ámcovej dohody, sú on a jeho subdodávatelia platne zapísaní v registri partnerov verejného sektora a že zapísaný konečný užívateľ výhod partnera verejného sektora nie je osobou podľa § 11 ods. 1 písm. c) zákona o</w:t>
      </w:r>
      <w:r w:rsidR="004B138C" w:rsidRPr="00A16881">
        <w:rPr>
          <w:bCs/>
          <w:sz w:val="24"/>
          <w:szCs w:val="24"/>
        </w:rPr>
        <w:t> verejnom obstarávaní</w:t>
      </w:r>
      <w:r w:rsidRPr="00A16881">
        <w:rPr>
          <w:bCs/>
          <w:sz w:val="24"/>
          <w:szCs w:val="24"/>
        </w:rPr>
        <w:t xml:space="preserve">. </w:t>
      </w:r>
    </w:p>
    <w:p w14:paraId="22083ADD" w14:textId="355DDBFC" w:rsidR="00EC48A8" w:rsidRPr="00A16881" w:rsidRDefault="00EC48A8" w:rsidP="001376FE">
      <w:pPr>
        <w:numPr>
          <w:ilvl w:val="0"/>
          <w:numId w:val="49"/>
        </w:numPr>
        <w:shd w:val="clear" w:color="auto" w:fill="FFFFFF"/>
        <w:spacing w:before="24"/>
        <w:ind w:left="284" w:right="11" w:hanging="284"/>
        <w:jc w:val="both"/>
        <w:rPr>
          <w:b/>
          <w:sz w:val="24"/>
          <w:szCs w:val="24"/>
        </w:rPr>
      </w:pPr>
      <w:r w:rsidRPr="00A16881">
        <w:rPr>
          <w:sz w:val="24"/>
          <w:szCs w:val="24"/>
        </w:rPr>
        <w:t xml:space="preserve">V prípade, ak podľa platných právnych predpisov (najmä podľa zákona o RPVS) </w:t>
      </w:r>
      <w:r w:rsidR="004B138C" w:rsidRPr="00A16881">
        <w:rPr>
          <w:sz w:val="24"/>
          <w:szCs w:val="24"/>
        </w:rPr>
        <w:t>predávajúci</w:t>
      </w:r>
      <w:r w:rsidRPr="00A16881">
        <w:rPr>
          <w:sz w:val="24"/>
          <w:szCs w:val="24"/>
        </w:rPr>
        <w:t xml:space="preserve"> alebo jeho subdodávate</w:t>
      </w:r>
      <w:r w:rsidRPr="00A16881">
        <w:rPr>
          <w:rFonts w:hint="eastAsia"/>
          <w:sz w:val="24"/>
          <w:szCs w:val="24"/>
        </w:rPr>
        <w:t>ľ</w:t>
      </w:r>
      <w:r w:rsidRPr="00A16881">
        <w:rPr>
          <w:sz w:val="24"/>
          <w:szCs w:val="24"/>
        </w:rPr>
        <w:t xml:space="preserve">, ktorý sa podieľa na plnení čiastkových objednávok na základe </w:t>
      </w:r>
      <w:r w:rsidR="004B138C" w:rsidRPr="00A16881">
        <w:rPr>
          <w:sz w:val="24"/>
          <w:szCs w:val="24"/>
        </w:rPr>
        <w:t>R</w:t>
      </w:r>
      <w:r w:rsidRPr="00A16881">
        <w:rPr>
          <w:sz w:val="24"/>
          <w:szCs w:val="24"/>
        </w:rPr>
        <w:t xml:space="preserve">ámcovej dohody nemal v </w:t>
      </w:r>
      <w:r w:rsidRPr="00A16881">
        <w:rPr>
          <w:rFonts w:hint="eastAsia"/>
          <w:sz w:val="24"/>
          <w:szCs w:val="24"/>
        </w:rPr>
        <w:t>č</w:t>
      </w:r>
      <w:r w:rsidRPr="00A16881">
        <w:rPr>
          <w:sz w:val="24"/>
          <w:szCs w:val="24"/>
        </w:rPr>
        <w:t xml:space="preserve">ase uzavretia </w:t>
      </w:r>
      <w:r w:rsidR="004B138C" w:rsidRPr="00A16881">
        <w:rPr>
          <w:sz w:val="24"/>
          <w:szCs w:val="24"/>
        </w:rPr>
        <w:t>R</w:t>
      </w:r>
      <w:r w:rsidRPr="00A16881">
        <w:rPr>
          <w:sz w:val="24"/>
          <w:szCs w:val="24"/>
        </w:rPr>
        <w:t>ámcovej dohody alebo nebude ma</w:t>
      </w:r>
      <w:r w:rsidRPr="00A16881">
        <w:rPr>
          <w:rFonts w:hint="eastAsia"/>
          <w:sz w:val="24"/>
          <w:szCs w:val="24"/>
        </w:rPr>
        <w:t>ť</w:t>
      </w:r>
      <w:r w:rsidRPr="00A16881">
        <w:rPr>
          <w:sz w:val="24"/>
          <w:szCs w:val="24"/>
        </w:rPr>
        <w:t xml:space="preserve"> v priebehu platnosti a účinnosti </w:t>
      </w:r>
      <w:r w:rsidR="004B138C" w:rsidRPr="00A16881">
        <w:rPr>
          <w:sz w:val="24"/>
          <w:szCs w:val="24"/>
        </w:rPr>
        <w:t>R</w:t>
      </w:r>
      <w:r w:rsidRPr="00A16881">
        <w:rPr>
          <w:sz w:val="24"/>
          <w:szCs w:val="24"/>
        </w:rPr>
        <w:t>ámcovej dohody platne zapísané údaje v registri partnerov verejného sektora a takúto povinnos</w:t>
      </w:r>
      <w:r w:rsidRPr="00A16881">
        <w:rPr>
          <w:rFonts w:hint="eastAsia"/>
          <w:sz w:val="24"/>
          <w:szCs w:val="24"/>
        </w:rPr>
        <w:t>ť</w:t>
      </w:r>
      <w:r w:rsidRPr="00A16881">
        <w:rPr>
          <w:sz w:val="24"/>
          <w:szCs w:val="24"/>
        </w:rPr>
        <w:t xml:space="preserve"> má, alebo ak konečný užívateľ výhod partnera verejného sektora je osobou podľa § 11 ods. 1 zákona o</w:t>
      </w:r>
      <w:r w:rsidR="0018098F" w:rsidRPr="00A16881">
        <w:rPr>
          <w:sz w:val="24"/>
          <w:szCs w:val="24"/>
        </w:rPr>
        <w:t> </w:t>
      </w:r>
      <w:r w:rsidR="004B138C" w:rsidRPr="00A16881">
        <w:rPr>
          <w:sz w:val="24"/>
          <w:szCs w:val="24"/>
        </w:rPr>
        <w:t>verej</w:t>
      </w:r>
      <w:r w:rsidR="0018098F" w:rsidRPr="00A16881">
        <w:rPr>
          <w:sz w:val="24"/>
          <w:szCs w:val="24"/>
        </w:rPr>
        <w:t>nom obstarávaní</w:t>
      </w:r>
      <w:r w:rsidRPr="00A16881">
        <w:rPr>
          <w:sz w:val="24"/>
          <w:szCs w:val="24"/>
        </w:rPr>
        <w:t xml:space="preserve">, </w:t>
      </w:r>
      <w:r w:rsidR="0018098F" w:rsidRPr="00A16881">
        <w:rPr>
          <w:sz w:val="24"/>
          <w:szCs w:val="24"/>
        </w:rPr>
        <w:t>kupujúci</w:t>
      </w:r>
      <w:r w:rsidRPr="00A16881">
        <w:rPr>
          <w:sz w:val="24"/>
          <w:szCs w:val="24"/>
        </w:rPr>
        <w:t xml:space="preserve"> môže od </w:t>
      </w:r>
      <w:r w:rsidR="0018098F" w:rsidRPr="00A16881">
        <w:rPr>
          <w:sz w:val="24"/>
          <w:szCs w:val="24"/>
        </w:rPr>
        <w:t>R</w:t>
      </w:r>
      <w:r w:rsidRPr="00A16881">
        <w:rPr>
          <w:sz w:val="24"/>
          <w:szCs w:val="24"/>
        </w:rPr>
        <w:t>ámcovej dohody odstúpi</w:t>
      </w:r>
      <w:r w:rsidRPr="00A16881">
        <w:rPr>
          <w:rFonts w:hint="eastAsia"/>
          <w:sz w:val="24"/>
          <w:szCs w:val="24"/>
        </w:rPr>
        <w:t>ť</w:t>
      </w:r>
      <w:r w:rsidRPr="00A16881">
        <w:rPr>
          <w:sz w:val="24"/>
          <w:szCs w:val="24"/>
        </w:rPr>
        <w:t>.</w:t>
      </w:r>
    </w:p>
    <w:p w14:paraId="359737FB" w14:textId="77777777" w:rsidR="007C67D0" w:rsidRPr="003F4C15" w:rsidRDefault="007C67D0" w:rsidP="008A1F5B">
      <w:pPr>
        <w:shd w:val="clear" w:color="auto" w:fill="FFFFFF"/>
        <w:spacing w:before="24"/>
        <w:ind w:left="705" w:right="442"/>
        <w:jc w:val="both"/>
        <w:rPr>
          <w:sz w:val="24"/>
          <w:szCs w:val="24"/>
        </w:rPr>
      </w:pPr>
    </w:p>
    <w:p w14:paraId="054B655D" w14:textId="6B1534A2" w:rsidR="002F6342" w:rsidRPr="003F4C15" w:rsidRDefault="00C51C12" w:rsidP="008A1F5B">
      <w:pPr>
        <w:shd w:val="clear" w:color="auto" w:fill="FFFFFF"/>
        <w:tabs>
          <w:tab w:val="left" w:pos="3443"/>
        </w:tabs>
        <w:spacing w:before="24"/>
        <w:ind w:right="442"/>
        <w:jc w:val="center"/>
        <w:rPr>
          <w:b/>
          <w:sz w:val="24"/>
          <w:szCs w:val="24"/>
        </w:rPr>
      </w:pPr>
      <w:r w:rsidRPr="003F4C15">
        <w:rPr>
          <w:b/>
          <w:sz w:val="24"/>
          <w:szCs w:val="24"/>
        </w:rPr>
        <w:t xml:space="preserve">Čl. </w:t>
      </w:r>
      <w:r w:rsidR="005A7B29">
        <w:rPr>
          <w:b/>
          <w:sz w:val="24"/>
          <w:szCs w:val="24"/>
        </w:rPr>
        <w:t>IX</w:t>
      </w:r>
    </w:p>
    <w:p w14:paraId="387C57B5" w14:textId="27912DD4" w:rsidR="00C51C12" w:rsidRDefault="00C51C12" w:rsidP="0055475C">
      <w:pPr>
        <w:shd w:val="clear" w:color="auto" w:fill="FFFFFF"/>
        <w:tabs>
          <w:tab w:val="left" w:pos="3443"/>
        </w:tabs>
        <w:spacing w:before="24"/>
        <w:ind w:right="442"/>
        <w:jc w:val="center"/>
        <w:rPr>
          <w:b/>
          <w:sz w:val="24"/>
          <w:szCs w:val="24"/>
        </w:rPr>
      </w:pPr>
      <w:r w:rsidRPr="008E04B2">
        <w:rPr>
          <w:b/>
          <w:sz w:val="24"/>
          <w:szCs w:val="24"/>
        </w:rPr>
        <w:t xml:space="preserve">Doba trvania </w:t>
      </w:r>
      <w:r w:rsidR="00C952D6" w:rsidRPr="008E04B2">
        <w:rPr>
          <w:b/>
          <w:sz w:val="24"/>
          <w:szCs w:val="24"/>
        </w:rPr>
        <w:t xml:space="preserve">a skončenie </w:t>
      </w:r>
      <w:r w:rsidR="00380D01" w:rsidRPr="008E04B2">
        <w:rPr>
          <w:b/>
          <w:sz w:val="24"/>
          <w:szCs w:val="24"/>
        </w:rPr>
        <w:t xml:space="preserve">Rámcovej </w:t>
      </w:r>
      <w:r w:rsidRPr="008E04B2">
        <w:rPr>
          <w:b/>
          <w:sz w:val="24"/>
          <w:szCs w:val="24"/>
        </w:rPr>
        <w:t>dohody</w:t>
      </w:r>
    </w:p>
    <w:p w14:paraId="3D7A2E35" w14:textId="30B67904" w:rsidR="00992476" w:rsidRDefault="00380D01" w:rsidP="0055475C">
      <w:pPr>
        <w:numPr>
          <w:ilvl w:val="0"/>
          <w:numId w:val="32"/>
        </w:numPr>
        <w:shd w:val="clear" w:color="auto" w:fill="FFFFFF"/>
        <w:spacing w:before="24"/>
        <w:ind w:left="284" w:right="13" w:hanging="284"/>
        <w:jc w:val="both"/>
        <w:rPr>
          <w:sz w:val="24"/>
          <w:szCs w:val="24"/>
        </w:rPr>
      </w:pPr>
      <w:r>
        <w:rPr>
          <w:sz w:val="24"/>
          <w:szCs w:val="24"/>
        </w:rPr>
        <w:t>Rámcová d</w:t>
      </w:r>
      <w:r w:rsidR="00C51C12" w:rsidRPr="003F4C15">
        <w:rPr>
          <w:sz w:val="24"/>
          <w:szCs w:val="24"/>
        </w:rPr>
        <w:t xml:space="preserve">ohoda sa uzatvára </w:t>
      </w:r>
      <w:r w:rsidR="00444226">
        <w:rPr>
          <w:sz w:val="24"/>
          <w:szCs w:val="24"/>
        </w:rPr>
        <w:t>na dobu určitú</w:t>
      </w:r>
      <w:r w:rsidR="00C952D6">
        <w:rPr>
          <w:sz w:val="24"/>
          <w:szCs w:val="24"/>
        </w:rPr>
        <w:t xml:space="preserve">, a to </w:t>
      </w:r>
      <w:r w:rsidR="00C51C12" w:rsidRPr="003F4C15">
        <w:rPr>
          <w:sz w:val="24"/>
          <w:szCs w:val="24"/>
        </w:rPr>
        <w:t xml:space="preserve">na obdobie </w:t>
      </w:r>
      <w:r w:rsidR="004D7D90" w:rsidRPr="004D7D90">
        <w:rPr>
          <w:b/>
          <w:bCs/>
          <w:sz w:val="24"/>
          <w:szCs w:val="24"/>
        </w:rPr>
        <w:t>12</w:t>
      </w:r>
      <w:r w:rsidR="00685272" w:rsidRPr="00BB67B8">
        <w:rPr>
          <w:b/>
          <w:bCs/>
          <w:sz w:val="24"/>
          <w:szCs w:val="24"/>
        </w:rPr>
        <w:t xml:space="preserve"> mesiacov</w:t>
      </w:r>
      <w:r w:rsidR="00C51C12" w:rsidRPr="003F4C15">
        <w:rPr>
          <w:sz w:val="24"/>
          <w:szCs w:val="24"/>
        </w:rPr>
        <w:t xml:space="preserve"> </w:t>
      </w:r>
      <w:r w:rsidR="00095BC8" w:rsidRPr="003F4C15">
        <w:rPr>
          <w:sz w:val="24"/>
          <w:szCs w:val="24"/>
        </w:rPr>
        <w:t xml:space="preserve">odo dňa </w:t>
      </w:r>
      <w:r w:rsidR="0097165D">
        <w:rPr>
          <w:sz w:val="24"/>
          <w:szCs w:val="24"/>
        </w:rPr>
        <w:t xml:space="preserve">nadobudnutia </w:t>
      </w:r>
      <w:r w:rsidR="00095BC8" w:rsidRPr="003F4C15">
        <w:rPr>
          <w:sz w:val="24"/>
          <w:szCs w:val="24"/>
        </w:rPr>
        <w:t>jej účinnosti</w:t>
      </w:r>
      <w:r w:rsidR="00726C1A">
        <w:rPr>
          <w:sz w:val="24"/>
          <w:szCs w:val="24"/>
        </w:rPr>
        <w:t xml:space="preserve">. </w:t>
      </w:r>
    </w:p>
    <w:p w14:paraId="6B562C71" w14:textId="4D942105" w:rsidR="007F69A3" w:rsidRPr="00E414D2" w:rsidRDefault="007F69A3" w:rsidP="00E414D2">
      <w:pPr>
        <w:widowControl/>
        <w:numPr>
          <w:ilvl w:val="0"/>
          <w:numId w:val="32"/>
        </w:numPr>
        <w:suppressAutoHyphens/>
        <w:autoSpaceDE/>
        <w:autoSpaceDN/>
        <w:adjustRightInd/>
        <w:ind w:left="284" w:hanging="284"/>
        <w:jc w:val="both"/>
        <w:rPr>
          <w:color w:val="000000"/>
          <w:sz w:val="24"/>
          <w:szCs w:val="24"/>
        </w:rPr>
      </w:pPr>
      <w:r w:rsidRPr="00E414D2">
        <w:rPr>
          <w:sz w:val="24"/>
          <w:szCs w:val="24"/>
        </w:rPr>
        <w:lastRenderedPageBreak/>
        <w:t>Omeškanie</w:t>
      </w:r>
      <w:r w:rsidRPr="00E414D2">
        <w:rPr>
          <w:color w:val="000000"/>
          <w:sz w:val="24"/>
          <w:szCs w:val="24"/>
        </w:rPr>
        <w:t xml:space="preserve"> predávajúceho s dodaním tovaru o viac ako </w:t>
      </w:r>
      <w:r w:rsidRPr="00860674">
        <w:rPr>
          <w:sz w:val="24"/>
          <w:szCs w:val="24"/>
          <w:u w:val="single"/>
        </w:rPr>
        <w:t>1 kalendárny deň</w:t>
      </w:r>
      <w:r w:rsidRPr="00860674">
        <w:rPr>
          <w:sz w:val="24"/>
          <w:szCs w:val="24"/>
        </w:rPr>
        <w:t xml:space="preserve">  </w:t>
      </w:r>
      <w:r w:rsidRPr="00497D52">
        <w:rPr>
          <w:color w:val="000000"/>
          <w:sz w:val="24"/>
          <w:szCs w:val="24"/>
        </w:rPr>
        <w:t xml:space="preserve">a/alebo nedodanie tovaru vôbec </w:t>
      </w:r>
      <w:r w:rsidRPr="00E414D2">
        <w:rPr>
          <w:color w:val="000000"/>
          <w:sz w:val="24"/>
          <w:szCs w:val="24"/>
        </w:rPr>
        <w:t xml:space="preserve">a/alebo oznámenie predávajúceho, že nie je schopný dodať tovar podľa objednávky kupujúceho sa považuje za </w:t>
      </w:r>
      <w:r w:rsidRPr="00E414D2">
        <w:rPr>
          <w:b/>
          <w:color w:val="000000"/>
          <w:sz w:val="24"/>
          <w:szCs w:val="24"/>
        </w:rPr>
        <w:t>podstatné porušenie</w:t>
      </w:r>
      <w:r w:rsidRPr="00E414D2">
        <w:rPr>
          <w:color w:val="000000"/>
          <w:sz w:val="24"/>
          <w:szCs w:val="24"/>
        </w:rPr>
        <w:t xml:space="preserve"> tejto Rámcovej dohody a zakladá  kupujúcemu  právo od tejto </w:t>
      </w:r>
      <w:r w:rsidR="002210B5">
        <w:rPr>
          <w:color w:val="000000"/>
          <w:sz w:val="24"/>
          <w:szCs w:val="24"/>
        </w:rPr>
        <w:t>Rámcovej dohody</w:t>
      </w:r>
      <w:r w:rsidRPr="00E414D2">
        <w:rPr>
          <w:color w:val="000000"/>
          <w:sz w:val="24"/>
          <w:szCs w:val="24"/>
        </w:rPr>
        <w:t xml:space="preserve"> odstúpiť.  </w:t>
      </w:r>
    </w:p>
    <w:p w14:paraId="1805104E" w14:textId="17E4D85E" w:rsidR="00CE135D" w:rsidRPr="00E414D2" w:rsidRDefault="00CE135D" w:rsidP="00E414D2">
      <w:pPr>
        <w:widowControl/>
        <w:numPr>
          <w:ilvl w:val="0"/>
          <w:numId w:val="32"/>
        </w:numPr>
        <w:suppressAutoHyphens/>
        <w:autoSpaceDE/>
        <w:autoSpaceDN/>
        <w:adjustRightInd/>
        <w:ind w:left="284" w:hanging="284"/>
        <w:jc w:val="both"/>
        <w:rPr>
          <w:sz w:val="24"/>
          <w:szCs w:val="24"/>
        </w:rPr>
      </w:pPr>
      <w:r w:rsidRPr="00E414D2">
        <w:rPr>
          <w:sz w:val="24"/>
          <w:szCs w:val="24"/>
        </w:rPr>
        <w:t xml:space="preserve">Opakované (min. 2x počas trvania </w:t>
      </w:r>
      <w:r w:rsidR="003D4154">
        <w:rPr>
          <w:sz w:val="24"/>
          <w:szCs w:val="24"/>
        </w:rPr>
        <w:t>Rámcovej dohody</w:t>
      </w:r>
      <w:r w:rsidRPr="00E414D2">
        <w:rPr>
          <w:sz w:val="24"/>
          <w:szCs w:val="24"/>
        </w:rPr>
        <w:t xml:space="preserve">) dodanie </w:t>
      </w:r>
      <w:proofErr w:type="spellStart"/>
      <w:r w:rsidRPr="00E414D2">
        <w:rPr>
          <w:sz w:val="24"/>
          <w:szCs w:val="24"/>
        </w:rPr>
        <w:t>vadného</w:t>
      </w:r>
      <w:proofErr w:type="spellEnd"/>
      <w:r w:rsidRPr="00E414D2">
        <w:rPr>
          <w:sz w:val="24"/>
          <w:szCs w:val="24"/>
        </w:rPr>
        <w:t xml:space="preserve"> a/alebo nekvalitného  tovaru a/alebo tovaru, ktorý v čase dodania prekročil prvú tretinu doby spotreby/doby minimálnej trvanlivosti  alebo opakované (min. 2x počas trvania </w:t>
      </w:r>
      <w:r w:rsidR="00B87160">
        <w:rPr>
          <w:sz w:val="24"/>
          <w:szCs w:val="24"/>
        </w:rPr>
        <w:t>Rámcovej dohody</w:t>
      </w:r>
      <w:r w:rsidRPr="00E414D2">
        <w:rPr>
          <w:sz w:val="24"/>
          <w:szCs w:val="24"/>
        </w:rPr>
        <w:t xml:space="preserve">) porušenie inej povinnosti, ktorá pre predávajúceho vyplýva z tejto </w:t>
      </w:r>
      <w:r w:rsidR="00B87160">
        <w:rPr>
          <w:sz w:val="24"/>
          <w:szCs w:val="24"/>
        </w:rPr>
        <w:t>Rámcovej dohody</w:t>
      </w:r>
      <w:r w:rsidRPr="00E414D2">
        <w:rPr>
          <w:sz w:val="24"/>
          <w:szCs w:val="24"/>
        </w:rPr>
        <w:t xml:space="preserve">, sa považuje za </w:t>
      </w:r>
      <w:r w:rsidRPr="00E414D2">
        <w:rPr>
          <w:b/>
          <w:sz w:val="24"/>
          <w:szCs w:val="24"/>
        </w:rPr>
        <w:t>podstatné porušenie</w:t>
      </w:r>
      <w:r w:rsidRPr="00E414D2">
        <w:rPr>
          <w:sz w:val="24"/>
          <w:szCs w:val="24"/>
        </w:rPr>
        <w:t xml:space="preserve"> tejto </w:t>
      </w:r>
      <w:r w:rsidR="00E55AF4">
        <w:rPr>
          <w:sz w:val="24"/>
          <w:szCs w:val="24"/>
        </w:rPr>
        <w:t>Rámcovej dohody</w:t>
      </w:r>
      <w:r w:rsidRPr="00E414D2">
        <w:rPr>
          <w:sz w:val="24"/>
          <w:szCs w:val="24"/>
        </w:rPr>
        <w:t xml:space="preserve"> a zakladá kupujúcemu právo od tejto </w:t>
      </w:r>
      <w:r w:rsidR="0051032A">
        <w:rPr>
          <w:sz w:val="24"/>
          <w:szCs w:val="24"/>
        </w:rPr>
        <w:t>Rámcovej dohody</w:t>
      </w:r>
      <w:r w:rsidRPr="00E414D2">
        <w:rPr>
          <w:sz w:val="24"/>
          <w:szCs w:val="24"/>
        </w:rPr>
        <w:t xml:space="preserve"> odstúpiť. </w:t>
      </w:r>
    </w:p>
    <w:p w14:paraId="154F334B" w14:textId="042A37C9" w:rsidR="00CE135D" w:rsidRPr="00E414D2" w:rsidRDefault="00CE135D" w:rsidP="00E414D2">
      <w:pPr>
        <w:widowControl/>
        <w:numPr>
          <w:ilvl w:val="0"/>
          <w:numId w:val="32"/>
        </w:numPr>
        <w:suppressAutoHyphens/>
        <w:autoSpaceDE/>
        <w:autoSpaceDN/>
        <w:adjustRightInd/>
        <w:ind w:left="284" w:hanging="284"/>
        <w:jc w:val="both"/>
        <w:rPr>
          <w:sz w:val="24"/>
          <w:szCs w:val="24"/>
        </w:rPr>
      </w:pPr>
      <w:r w:rsidRPr="00E414D2">
        <w:rPr>
          <w:sz w:val="24"/>
          <w:szCs w:val="24"/>
        </w:rPr>
        <w:t xml:space="preserve">Ak predávajúci stratil právne alebo vecné predpoklady na riadne plnenie tejto </w:t>
      </w:r>
      <w:r w:rsidR="0066649C">
        <w:rPr>
          <w:sz w:val="24"/>
          <w:szCs w:val="24"/>
        </w:rPr>
        <w:t>Rámcovej dohody</w:t>
      </w:r>
      <w:r w:rsidRPr="00E414D2">
        <w:rPr>
          <w:color w:val="000000"/>
          <w:sz w:val="24"/>
          <w:szCs w:val="24"/>
        </w:rPr>
        <w:t xml:space="preserve"> a/alebo sa po nadobudnutí účinnosti tejto </w:t>
      </w:r>
      <w:r w:rsidR="0066649C">
        <w:rPr>
          <w:sz w:val="24"/>
          <w:szCs w:val="24"/>
        </w:rPr>
        <w:t>Rámcovej dohody</w:t>
      </w:r>
      <w:r w:rsidRPr="00E414D2">
        <w:rPr>
          <w:color w:val="000000"/>
          <w:sz w:val="24"/>
          <w:szCs w:val="24"/>
        </w:rPr>
        <w:t xml:space="preserve"> ukázali nepravdivými vyhlásenia predávajúceho v článku II</w:t>
      </w:r>
      <w:r w:rsidR="00EA01FD">
        <w:rPr>
          <w:color w:val="000000"/>
          <w:sz w:val="24"/>
          <w:szCs w:val="24"/>
        </w:rPr>
        <w:t>.</w:t>
      </w:r>
      <w:r w:rsidRPr="00E414D2">
        <w:rPr>
          <w:color w:val="000000"/>
          <w:sz w:val="24"/>
          <w:szCs w:val="24"/>
        </w:rPr>
        <w:t xml:space="preserve"> bod</w:t>
      </w:r>
      <w:r w:rsidR="00EA01FD">
        <w:rPr>
          <w:color w:val="000000"/>
          <w:sz w:val="24"/>
          <w:szCs w:val="24"/>
        </w:rPr>
        <w:t>u</w:t>
      </w:r>
      <w:r w:rsidRPr="00E414D2">
        <w:rPr>
          <w:color w:val="000000"/>
          <w:sz w:val="24"/>
          <w:szCs w:val="24"/>
        </w:rPr>
        <w:t xml:space="preserve"> 2 alebo bod</w:t>
      </w:r>
      <w:r w:rsidR="00EA01FD">
        <w:rPr>
          <w:color w:val="000000"/>
          <w:sz w:val="24"/>
          <w:szCs w:val="24"/>
        </w:rPr>
        <w:t>u</w:t>
      </w:r>
      <w:r w:rsidRPr="00E414D2">
        <w:rPr>
          <w:color w:val="000000"/>
          <w:sz w:val="24"/>
          <w:szCs w:val="24"/>
        </w:rPr>
        <w:t xml:space="preserve"> 3 tejto </w:t>
      </w:r>
      <w:r w:rsidR="0066649C">
        <w:rPr>
          <w:sz w:val="24"/>
          <w:szCs w:val="24"/>
        </w:rPr>
        <w:t>Rámcovej dohody</w:t>
      </w:r>
      <w:r w:rsidRPr="00E414D2">
        <w:rPr>
          <w:sz w:val="24"/>
          <w:szCs w:val="24"/>
        </w:rPr>
        <w:t xml:space="preserve">, považuje sa to za </w:t>
      </w:r>
      <w:r w:rsidRPr="00E414D2">
        <w:rPr>
          <w:b/>
          <w:sz w:val="24"/>
          <w:szCs w:val="24"/>
        </w:rPr>
        <w:t>podstatné porušenie</w:t>
      </w:r>
      <w:r w:rsidRPr="00E414D2">
        <w:rPr>
          <w:sz w:val="24"/>
          <w:szCs w:val="24"/>
        </w:rPr>
        <w:t xml:space="preserve"> tejto </w:t>
      </w:r>
      <w:r w:rsidR="0066649C">
        <w:rPr>
          <w:sz w:val="24"/>
          <w:szCs w:val="24"/>
        </w:rPr>
        <w:t>Rámcovej dohody</w:t>
      </w:r>
      <w:r w:rsidRPr="00E414D2">
        <w:rPr>
          <w:sz w:val="24"/>
          <w:szCs w:val="24"/>
        </w:rPr>
        <w:t xml:space="preserve"> a zakladá kupujúcemu právo od tejto </w:t>
      </w:r>
      <w:r w:rsidR="00E55AF4">
        <w:rPr>
          <w:sz w:val="24"/>
          <w:szCs w:val="24"/>
        </w:rPr>
        <w:t>Rámcovej dohody</w:t>
      </w:r>
      <w:r w:rsidRPr="00E414D2">
        <w:rPr>
          <w:sz w:val="24"/>
          <w:szCs w:val="24"/>
        </w:rPr>
        <w:t xml:space="preserve"> odstúpiť. </w:t>
      </w:r>
    </w:p>
    <w:p w14:paraId="4846183E" w14:textId="428AD047" w:rsidR="001275AA" w:rsidRPr="00E414D2" w:rsidRDefault="001275AA" w:rsidP="00E414D2">
      <w:pPr>
        <w:pStyle w:val="Odsekzoznamu"/>
        <w:numPr>
          <w:ilvl w:val="0"/>
          <w:numId w:val="32"/>
        </w:numPr>
        <w:suppressAutoHyphens/>
        <w:spacing w:after="0"/>
        <w:ind w:left="284" w:hanging="284"/>
        <w:jc w:val="both"/>
        <w:rPr>
          <w:sz w:val="24"/>
          <w:szCs w:val="24"/>
        </w:rPr>
      </w:pPr>
      <w:r w:rsidRPr="00E414D2">
        <w:rPr>
          <w:rFonts w:ascii="Times New Roman" w:hAnsi="Times New Roman" w:cs="Times New Roman"/>
          <w:sz w:val="24"/>
          <w:szCs w:val="24"/>
        </w:rPr>
        <w:t xml:space="preserve">Kupujúci je tiež oprávnený od tejto Rámcovej dohody odstúpiť, ak:  </w:t>
      </w:r>
    </w:p>
    <w:p w14:paraId="441CCFED" w14:textId="77777777" w:rsidR="001275AA" w:rsidRPr="001275AA" w:rsidRDefault="001275AA" w:rsidP="00E414D2">
      <w:pPr>
        <w:pStyle w:val="Normalnyislovany"/>
        <w:numPr>
          <w:ilvl w:val="2"/>
          <w:numId w:val="54"/>
        </w:numPr>
        <w:spacing w:after="0"/>
        <w:ind w:left="851"/>
        <w:rPr>
          <w:szCs w:val="24"/>
        </w:rPr>
      </w:pPr>
      <w:r w:rsidRPr="001275AA">
        <w:rPr>
          <w:szCs w:val="24"/>
        </w:rPr>
        <w:t xml:space="preserve">okolnosti vylučujúce zodpovednosť predávajúceho trvajú viac ako </w:t>
      </w:r>
      <w:r w:rsidRPr="00ED3B9E">
        <w:rPr>
          <w:szCs w:val="24"/>
        </w:rPr>
        <w:t xml:space="preserve">60 </w:t>
      </w:r>
      <w:r w:rsidRPr="001275AA">
        <w:rPr>
          <w:szCs w:val="24"/>
        </w:rPr>
        <w:t>dní</w:t>
      </w:r>
    </w:p>
    <w:p w14:paraId="206182ED" w14:textId="58ED9A6A" w:rsidR="001275AA" w:rsidRPr="001275AA" w:rsidRDefault="001275AA" w:rsidP="00E414D2">
      <w:pPr>
        <w:pStyle w:val="Normalnyislovany"/>
        <w:numPr>
          <w:ilvl w:val="2"/>
          <w:numId w:val="54"/>
        </w:numPr>
        <w:spacing w:after="0"/>
        <w:ind w:left="851"/>
        <w:rPr>
          <w:szCs w:val="24"/>
        </w:rPr>
      </w:pPr>
      <w:r w:rsidRPr="001275AA">
        <w:rPr>
          <w:szCs w:val="24"/>
        </w:rPr>
        <w:t>v rámci kontroly verejného obstarávania zákazky, výsledkom ktorej bolo konštatované porušenie zákona</w:t>
      </w:r>
      <w:r w:rsidR="00A23221">
        <w:rPr>
          <w:szCs w:val="24"/>
        </w:rPr>
        <w:t>,</w:t>
      </w:r>
    </w:p>
    <w:p w14:paraId="57E8910B" w14:textId="78D591FE" w:rsidR="001275AA" w:rsidRPr="001275AA" w:rsidRDefault="001275AA" w:rsidP="00E414D2">
      <w:pPr>
        <w:pStyle w:val="Normalnyislovany"/>
        <w:numPr>
          <w:ilvl w:val="2"/>
          <w:numId w:val="54"/>
        </w:numPr>
        <w:spacing w:after="0"/>
        <w:ind w:left="851"/>
        <w:rPr>
          <w:szCs w:val="24"/>
        </w:rPr>
      </w:pPr>
      <w:r w:rsidRPr="001275AA">
        <w:rPr>
          <w:szCs w:val="24"/>
        </w:rPr>
        <w:t>na majetok predávajúceho je vyhlásený konkurz a/alebo konkurzné konanie bolo zastavené pre nedostatok majetku a/alebo je predávajúcemu povolená reštrukturalizácia  a/alebo predávajúci vstúpi do likvidácie, preruší alebo iným spôsobom skončí svoju podnikateľskú činnosť a/alebo poskytovateľ predá svoj podnik alebo časť podniku</w:t>
      </w:r>
      <w:r w:rsidR="00A23221">
        <w:rPr>
          <w:szCs w:val="24"/>
        </w:rPr>
        <w:t>,</w:t>
      </w:r>
    </w:p>
    <w:p w14:paraId="10112FC3" w14:textId="7FEE2502" w:rsidR="001275AA" w:rsidRPr="001275AA" w:rsidRDefault="001275AA" w:rsidP="00E414D2">
      <w:pPr>
        <w:pStyle w:val="Normalnyislovany"/>
        <w:numPr>
          <w:ilvl w:val="2"/>
          <w:numId w:val="54"/>
        </w:numPr>
        <w:spacing w:after="0"/>
        <w:ind w:left="851"/>
        <w:rPr>
          <w:rFonts w:eastAsia="Batang"/>
          <w:szCs w:val="24"/>
          <w:lang w:eastAsia="he-IL" w:bidi="he-IL"/>
        </w:rPr>
      </w:pPr>
      <w:r w:rsidRPr="001275AA">
        <w:rPr>
          <w:szCs w:val="24"/>
        </w:rPr>
        <w:t xml:space="preserve">u  predávajúceho prebehla </w:t>
      </w:r>
      <w:r w:rsidR="00BA4BE9">
        <w:rPr>
          <w:szCs w:val="24"/>
        </w:rPr>
        <w:t xml:space="preserve">reorganizácia, </w:t>
      </w:r>
      <w:r w:rsidRPr="001275AA">
        <w:rPr>
          <w:szCs w:val="24"/>
        </w:rPr>
        <w:t>zmena právnej formy, a tieto zmeny  nie sú súladné so zákonom o</w:t>
      </w:r>
      <w:r w:rsidR="00E21101">
        <w:rPr>
          <w:szCs w:val="24"/>
        </w:rPr>
        <w:t> verejnom obstarávaní</w:t>
      </w:r>
      <w:r w:rsidR="005B0360">
        <w:rPr>
          <w:szCs w:val="24"/>
        </w:rPr>
        <w:t>,</w:t>
      </w:r>
    </w:p>
    <w:p w14:paraId="7E61FA5E" w14:textId="51685FF5" w:rsidR="001275AA" w:rsidRPr="001275AA" w:rsidRDefault="001275AA" w:rsidP="00E414D2">
      <w:pPr>
        <w:pStyle w:val="Normalnyislovany"/>
        <w:numPr>
          <w:ilvl w:val="2"/>
          <w:numId w:val="54"/>
        </w:numPr>
        <w:spacing w:after="0"/>
        <w:ind w:left="851"/>
        <w:rPr>
          <w:rFonts w:eastAsia="Batang"/>
          <w:szCs w:val="24"/>
          <w:lang w:eastAsia="he-IL" w:bidi="he-IL"/>
        </w:rPr>
      </w:pPr>
      <w:r w:rsidRPr="001275AA">
        <w:rPr>
          <w:rFonts w:eastAsia="Batang"/>
          <w:szCs w:val="24"/>
          <w:lang w:eastAsia="he-IL" w:bidi="he-IL"/>
        </w:rPr>
        <w:t xml:space="preserve">právoplatným rozhodnutím Protimonopolného úradu SR bolo konštatované, že predávajúci sa pri získaní zákazky, ktorej výsledkom je táto </w:t>
      </w:r>
      <w:r w:rsidR="005F356D">
        <w:rPr>
          <w:rFonts w:eastAsia="Batang"/>
          <w:szCs w:val="24"/>
          <w:lang w:eastAsia="he-IL" w:bidi="he-IL"/>
        </w:rPr>
        <w:t>Rámcová dohoda</w:t>
      </w:r>
      <w:r w:rsidRPr="001275AA">
        <w:rPr>
          <w:rFonts w:eastAsia="Batang"/>
          <w:szCs w:val="24"/>
          <w:lang w:eastAsia="he-IL" w:bidi="he-IL"/>
        </w:rPr>
        <w:t xml:space="preserve">,  dopustil kolízneho správania a/alebo v prípade, ak </w:t>
      </w:r>
      <w:r w:rsidR="00B42AC9">
        <w:rPr>
          <w:rFonts w:eastAsia="Batang"/>
          <w:szCs w:val="24"/>
          <w:lang w:eastAsia="he-IL" w:bidi="he-IL"/>
        </w:rPr>
        <w:t>predávajúci</w:t>
      </w:r>
      <w:r w:rsidRPr="001275AA">
        <w:rPr>
          <w:rFonts w:eastAsia="Batang"/>
          <w:szCs w:val="24"/>
          <w:lang w:eastAsia="he-IL" w:bidi="he-IL"/>
        </w:rPr>
        <w:t xml:space="preserve"> iným nedovoleným spôsobom ovplyvnil výber víťazného uchádzača, a tým narušil alebo ohrozil hospodársku súťaž</w:t>
      </w:r>
      <w:r w:rsidR="00772FDE">
        <w:rPr>
          <w:rFonts w:eastAsia="Batang"/>
          <w:szCs w:val="24"/>
          <w:lang w:eastAsia="he-IL" w:bidi="he-IL"/>
        </w:rPr>
        <w:t>,</w:t>
      </w:r>
    </w:p>
    <w:p w14:paraId="0FCEE0A3" w14:textId="74BC5076" w:rsidR="001275AA" w:rsidRPr="001275AA" w:rsidRDefault="001275AA" w:rsidP="00E414D2">
      <w:pPr>
        <w:pStyle w:val="Normalnyislovany"/>
        <w:numPr>
          <w:ilvl w:val="2"/>
          <w:numId w:val="54"/>
        </w:numPr>
        <w:spacing w:after="0"/>
        <w:ind w:left="851"/>
        <w:rPr>
          <w:rFonts w:eastAsia="Batang"/>
          <w:szCs w:val="24"/>
          <w:lang w:eastAsia="he-IL" w:bidi="he-IL"/>
        </w:rPr>
      </w:pPr>
      <w:r w:rsidRPr="001275AA">
        <w:rPr>
          <w:rFonts w:eastAsia="Batang"/>
          <w:szCs w:val="24"/>
          <w:lang w:eastAsia="he-IL" w:bidi="he-IL"/>
        </w:rPr>
        <w:t xml:space="preserve">je splnený niektorý z dôvodov na odstúpenie od </w:t>
      </w:r>
      <w:r w:rsidR="005F356D">
        <w:rPr>
          <w:rFonts w:eastAsia="Batang"/>
          <w:szCs w:val="24"/>
          <w:lang w:eastAsia="he-IL" w:bidi="he-IL"/>
        </w:rPr>
        <w:t>Rámcovej dohody</w:t>
      </w:r>
      <w:r w:rsidRPr="001275AA">
        <w:rPr>
          <w:rFonts w:eastAsia="Batang"/>
          <w:szCs w:val="24"/>
          <w:lang w:eastAsia="he-IL" w:bidi="he-IL"/>
        </w:rPr>
        <w:t xml:space="preserve"> podľa § 19 zákona o verejnom obstarávaní</w:t>
      </w:r>
      <w:r w:rsidR="00772FDE">
        <w:rPr>
          <w:rFonts w:eastAsia="Batang"/>
          <w:szCs w:val="24"/>
          <w:lang w:eastAsia="he-IL" w:bidi="he-IL"/>
        </w:rPr>
        <w:t>,</w:t>
      </w:r>
    </w:p>
    <w:p w14:paraId="0E8C83B1" w14:textId="77777777" w:rsidR="001275AA" w:rsidRPr="001275AA" w:rsidRDefault="001275AA" w:rsidP="00E414D2">
      <w:pPr>
        <w:pStyle w:val="Normalnyislovany"/>
        <w:numPr>
          <w:ilvl w:val="2"/>
          <w:numId w:val="54"/>
        </w:numPr>
        <w:spacing w:after="0"/>
        <w:ind w:left="851"/>
        <w:rPr>
          <w:szCs w:val="24"/>
        </w:rPr>
      </w:pPr>
      <w:r w:rsidRPr="001275AA">
        <w:rPr>
          <w:rFonts w:eastAsia="Batang"/>
          <w:szCs w:val="24"/>
          <w:lang w:eastAsia="he-IL" w:bidi="he-IL"/>
        </w:rPr>
        <w:t xml:space="preserve">z iných zákonných dôvodov.  </w:t>
      </w:r>
    </w:p>
    <w:p w14:paraId="3FA4D2CD" w14:textId="2AFCC4C4" w:rsidR="001275AA" w:rsidRPr="00E414D2" w:rsidRDefault="001275AA" w:rsidP="00E414D2">
      <w:pPr>
        <w:widowControl/>
        <w:numPr>
          <w:ilvl w:val="0"/>
          <w:numId w:val="32"/>
        </w:numPr>
        <w:suppressAutoHyphens/>
        <w:autoSpaceDE/>
        <w:autoSpaceDN/>
        <w:adjustRightInd/>
        <w:ind w:left="426" w:hanging="426"/>
        <w:jc w:val="both"/>
        <w:rPr>
          <w:sz w:val="24"/>
          <w:szCs w:val="24"/>
        </w:rPr>
      </w:pPr>
      <w:r w:rsidRPr="00E414D2">
        <w:rPr>
          <w:sz w:val="24"/>
          <w:szCs w:val="24"/>
        </w:rPr>
        <w:t xml:space="preserve">V prípade odstúpenia od </w:t>
      </w:r>
      <w:r w:rsidR="00772FDE" w:rsidRPr="00214C47">
        <w:rPr>
          <w:sz w:val="24"/>
          <w:szCs w:val="24"/>
        </w:rPr>
        <w:t>Rámcovej dohody</w:t>
      </w:r>
      <w:r w:rsidRPr="00E414D2">
        <w:rPr>
          <w:sz w:val="24"/>
          <w:szCs w:val="24"/>
        </w:rPr>
        <w:t xml:space="preserve"> zanikajú všetky práva a povinnosti zmluvných strán k dátumu nadobudnutia účinnosti odstúpenia od </w:t>
      </w:r>
      <w:r w:rsidR="00772FDE" w:rsidRPr="00214C47">
        <w:rPr>
          <w:sz w:val="24"/>
          <w:szCs w:val="24"/>
        </w:rPr>
        <w:t>Rámcovej dohody</w:t>
      </w:r>
      <w:r w:rsidRPr="00E414D2">
        <w:rPr>
          <w:sz w:val="24"/>
          <w:szCs w:val="24"/>
        </w:rPr>
        <w:t xml:space="preserve">. Účinky odstúpenia od </w:t>
      </w:r>
      <w:r w:rsidR="00772FDE" w:rsidRPr="00214C47">
        <w:rPr>
          <w:sz w:val="24"/>
          <w:szCs w:val="24"/>
        </w:rPr>
        <w:t>Rámcovej dohody</w:t>
      </w:r>
      <w:r w:rsidRPr="00E414D2">
        <w:rPr>
          <w:sz w:val="24"/>
          <w:szCs w:val="24"/>
        </w:rPr>
        <w:t xml:space="preserve"> nastávajú dňom doručenia písomného oznámenia o odstúpení od </w:t>
      </w:r>
      <w:r w:rsidR="00772FDE" w:rsidRPr="00214C47">
        <w:rPr>
          <w:sz w:val="24"/>
          <w:szCs w:val="24"/>
        </w:rPr>
        <w:t xml:space="preserve">Rámcovej dohody </w:t>
      </w:r>
      <w:r w:rsidRPr="00E414D2">
        <w:rPr>
          <w:sz w:val="24"/>
          <w:szCs w:val="24"/>
        </w:rPr>
        <w:t xml:space="preserve">druhej zmluvnej strane. </w:t>
      </w:r>
    </w:p>
    <w:p w14:paraId="3137D079" w14:textId="240177A9" w:rsidR="001275AA" w:rsidRPr="00214C47" w:rsidRDefault="001275AA" w:rsidP="00214C47">
      <w:pPr>
        <w:widowControl/>
        <w:numPr>
          <w:ilvl w:val="0"/>
          <w:numId w:val="32"/>
        </w:numPr>
        <w:suppressAutoHyphens/>
        <w:autoSpaceDE/>
        <w:autoSpaceDN/>
        <w:adjustRightInd/>
        <w:ind w:left="426" w:hanging="426"/>
        <w:jc w:val="both"/>
        <w:rPr>
          <w:sz w:val="24"/>
          <w:szCs w:val="24"/>
        </w:rPr>
      </w:pPr>
      <w:r w:rsidRPr="00E414D2">
        <w:rPr>
          <w:sz w:val="24"/>
          <w:szCs w:val="24"/>
        </w:rPr>
        <w:t xml:space="preserve">Odstúpenie od </w:t>
      </w:r>
      <w:r w:rsidR="00772FDE" w:rsidRPr="00214C47">
        <w:rPr>
          <w:sz w:val="24"/>
          <w:szCs w:val="24"/>
        </w:rPr>
        <w:t>Rámcovej dohody</w:t>
      </w:r>
      <w:r w:rsidRPr="00E414D2">
        <w:rPr>
          <w:sz w:val="24"/>
          <w:szCs w:val="24"/>
        </w:rPr>
        <w:t xml:space="preserve"> nemá vplyv na nárok na náhradu škody vzniknutej porušením </w:t>
      </w:r>
      <w:r w:rsidR="00772FDE" w:rsidRPr="00214C47">
        <w:rPr>
          <w:sz w:val="24"/>
          <w:szCs w:val="24"/>
        </w:rPr>
        <w:t>Rámcovej dohody</w:t>
      </w:r>
      <w:r w:rsidRPr="00E414D2">
        <w:rPr>
          <w:sz w:val="24"/>
          <w:szCs w:val="24"/>
        </w:rPr>
        <w:t xml:space="preserve"> a nároku na zmluvnú pokutu. Úplná alebo čiastočná zodpovednosť zmluvnej strany je vylúčená v prípadoch zásahu vyššej moci.</w:t>
      </w:r>
    </w:p>
    <w:p w14:paraId="3A4E0998" w14:textId="1A7BE61A" w:rsidR="00214C47" w:rsidRPr="00214C47" w:rsidRDefault="00D52740" w:rsidP="00E414D2">
      <w:pPr>
        <w:widowControl/>
        <w:numPr>
          <w:ilvl w:val="0"/>
          <w:numId w:val="32"/>
        </w:numPr>
        <w:suppressAutoHyphens/>
        <w:autoSpaceDE/>
        <w:autoSpaceDN/>
        <w:adjustRightInd/>
        <w:ind w:left="426" w:hanging="426"/>
        <w:jc w:val="both"/>
        <w:rPr>
          <w:sz w:val="24"/>
          <w:szCs w:val="24"/>
        </w:rPr>
      </w:pPr>
      <w:r w:rsidRPr="00214C47">
        <w:rPr>
          <w:sz w:val="24"/>
          <w:szCs w:val="24"/>
        </w:rPr>
        <w:t>Kupujúci</w:t>
      </w:r>
      <w:r w:rsidR="001275AA" w:rsidRPr="00E414D2">
        <w:rPr>
          <w:sz w:val="24"/>
          <w:szCs w:val="24"/>
        </w:rPr>
        <w:t xml:space="preserve"> </w:t>
      </w:r>
      <w:r w:rsidR="00150244" w:rsidRPr="00214C47">
        <w:rPr>
          <w:sz w:val="24"/>
          <w:szCs w:val="24"/>
        </w:rPr>
        <w:t>je oprávnený</w:t>
      </w:r>
      <w:r w:rsidR="001275AA" w:rsidRPr="00E414D2">
        <w:rPr>
          <w:sz w:val="24"/>
          <w:szCs w:val="24"/>
        </w:rPr>
        <w:t xml:space="preserve"> </w:t>
      </w:r>
      <w:r w:rsidR="00150244" w:rsidRPr="00214C47">
        <w:rPr>
          <w:sz w:val="24"/>
          <w:szCs w:val="24"/>
        </w:rPr>
        <w:t>Rámcovú dohodu</w:t>
      </w:r>
      <w:r w:rsidR="001275AA" w:rsidRPr="00E414D2">
        <w:rPr>
          <w:sz w:val="24"/>
          <w:szCs w:val="24"/>
        </w:rPr>
        <w:t xml:space="preserve"> vypovedať aj bez udania dôvodu, a to písomnou výpoveďou riadne doručenou </w:t>
      </w:r>
      <w:r w:rsidR="00150244" w:rsidRPr="00214C47">
        <w:rPr>
          <w:sz w:val="24"/>
          <w:szCs w:val="24"/>
        </w:rPr>
        <w:t>pred</w:t>
      </w:r>
      <w:r w:rsidR="00214C47">
        <w:rPr>
          <w:sz w:val="24"/>
          <w:szCs w:val="24"/>
        </w:rPr>
        <w:t>á</w:t>
      </w:r>
      <w:r w:rsidR="00150244" w:rsidRPr="00214C47">
        <w:rPr>
          <w:sz w:val="24"/>
          <w:szCs w:val="24"/>
        </w:rPr>
        <w:t>vajúcemu</w:t>
      </w:r>
      <w:r w:rsidR="001275AA" w:rsidRPr="00E414D2">
        <w:rPr>
          <w:sz w:val="24"/>
          <w:szCs w:val="24"/>
        </w:rPr>
        <w:t>. Výpovedná lehota je jeden mesiac a začína plynúť od prvého dňa kalendárneho mesiaca nasledujúceho po doručení výpovede a skončí sa uplynutím posledného dňa príslušného kalendárneho mesiaca.</w:t>
      </w:r>
    </w:p>
    <w:p w14:paraId="34496407" w14:textId="1D6BF37E" w:rsidR="005A7B29" w:rsidRPr="001376FE" w:rsidRDefault="001275AA" w:rsidP="001376FE">
      <w:pPr>
        <w:pStyle w:val="Odsekzoznamu"/>
        <w:numPr>
          <w:ilvl w:val="0"/>
          <w:numId w:val="32"/>
        </w:numPr>
        <w:spacing w:after="0" w:line="240" w:lineRule="auto"/>
        <w:ind w:left="425" w:hanging="357"/>
        <w:jc w:val="both"/>
        <w:rPr>
          <w:rFonts w:ascii="Times New Roman" w:hAnsi="Times New Roman" w:cs="Times New Roman"/>
        </w:rPr>
      </w:pPr>
      <w:r w:rsidRPr="001376FE">
        <w:rPr>
          <w:rFonts w:ascii="Times New Roman" w:hAnsi="Times New Roman" w:cs="Times New Roman"/>
          <w:sz w:val="24"/>
          <w:szCs w:val="24"/>
        </w:rPr>
        <w:t xml:space="preserve">Kupujúci môže vypovedať túto zmluvu aj z dôvodu uvedeného v článku VI. bod 5 tejto </w:t>
      </w:r>
      <w:r w:rsidR="00214C47" w:rsidRPr="001376FE">
        <w:rPr>
          <w:rFonts w:ascii="Times New Roman" w:hAnsi="Times New Roman" w:cs="Times New Roman"/>
          <w:sz w:val="24"/>
          <w:szCs w:val="24"/>
        </w:rPr>
        <w:t>Rámcovej dohody</w:t>
      </w:r>
      <w:r w:rsidRPr="001376FE">
        <w:rPr>
          <w:rFonts w:ascii="Times New Roman" w:hAnsi="Times New Roman" w:cs="Times New Roman"/>
          <w:sz w:val="24"/>
          <w:szCs w:val="24"/>
        </w:rPr>
        <w:t xml:space="preserve">. </w:t>
      </w:r>
    </w:p>
    <w:p w14:paraId="40E183E0" w14:textId="77777777" w:rsidR="00386387" w:rsidRDefault="00386387" w:rsidP="008A1F5B">
      <w:pPr>
        <w:shd w:val="clear" w:color="auto" w:fill="FFFFFF"/>
        <w:tabs>
          <w:tab w:val="left" w:pos="3469"/>
        </w:tabs>
        <w:spacing w:before="24"/>
        <w:ind w:right="442"/>
        <w:jc w:val="center"/>
        <w:rPr>
          <w:b/>
          <w:sz w:val="24"/>
          <w:szCs w:val="24"/>
        </w:rPr>
      </w:pPr>
      <w:bookmarkStart w:id="0" w:name="_Hlk185428156"/>
    </w:p>
    <w:p w14:paraId="57B75113" w14:textId="336EE8B0" w:rsidR="002F6342" w:rsidRPr="003F4C15" w:rsidRDefault="00B72CC6" w:rsidP="008A1F5B">
      <w:pPr>
        <w:shd w:val="clear" w:color="auto" w:fill="FFFFFF"/>
        <w:tabs>
          <w:tab w:val="left" w:pos="3469"/>
        </w:tabs>
        <w:spacing w:before="24"/>
        <w:ind w:right="442"/>
        <w:jc w:val="center"/>
        <w:rPr>
          <w:b/>
          <w:sz w:val="24"/>
          <w:szCs w:val="24"/>
        </w:rPr>
      </w:pPr>
      <w:r w:rsidRPr="003F4C15">
        <w:rPr>
          <w:b/>
          <w:sz w:val="24"/>
          <w:szCs w:val="24"/>
        </w:rPr>
        <w:t xml:space="preserve">Čl. </w:t>
      </w:r>
      <w:r w:rsidR="007E6362">
        <w:rPr>
          <w:b/>
          <w:sz w:val="24"/>
          <w:szCs w:val="24"/>
        </w:rPr>
        <w:t>X</w:t>
      </w:r>
    </w:p>
    <w:p w14:paraId="2EAE2E0E" w14:textId="77777777" w:rsidR="00B72CC6" w:rsidRDefault="00B72CC6" w:rsidP="008A1F5B">
      <w:pPr>
        <w:shd w:val="clear" w:color="auto" w:fill="FFFFFF"/>
        <w:tabs>
          <w:tab w:val="left" w:pos="3469"/>
        </w:tabs>
        <w:spacing w:before="24"/>
        <w:ind w:right="442"/>
        <w:jc w:val="center"/>
        <w:rPr>
          <w:b/>
          <w:sz w:val="24"/>
          <w:szCs w:val="24"/>
        </w:rPr>
      </w:pPr>
      <w:r w:rsidRPr="003F4C15">
        <w:rPr>
          <w:b/>
          <w:sz w:val="24"/>
          <w:szCs w:val="24"/>
        </w:rPr>
        <w:t>Spoločné ustanovenia</w:t>
      </w:r>
    </w:p>
    <w:bookmarkEnd w:id="0"/>
    <w:p w14:paraId="6B2994FE" w14:textId="402AA06E" w:rsidR="006C4B51" w:rsidRPr="003F4C15" w:rsidRDefault="00B72CC6" w:rsidP="008A1F5B">
      <w:pPr>
        <w:numPr>
          <w:ilvl w:val="0"/>
          <w:numId w:val="34"/>
        </w:numPr>
        <w:shd w:val="clear" w:color="auto" w:fill="FFFFFF"/>
        <w:tabs>
          <w:tab w:val="left" w:pos="0"/>
        </w:tabs>
        <w:spacing w:before="24"/>
        <w:ind w:left="284" w:right="13" w:hanging="284"/>
        <w:jc w:val="both"/>
        <w:rPr>
          <w:sz w:val="24"/>
          <w:szCs w:val="24"/>
        </w:rPr>
      </w:pPr>
      <w:r w:rsidRPr="003F4C15">
        <w:rPr>
          <w:sz w:val="24"/>
          <w:szCs w:val="24"/>
        </w:rPr>
        <w:t xml:space="preserve">Zmluvné strany sa dohodli, že všetky písomnosti si budú doručovať na adresu sídla zmluvnej strany uvedenú v čl. I tejto </w:t>
      </w:r>
      <w:r w:rsidR="00523481">
        <w:rPr>
          <w:sz w:val="24"/>
          <w:szCs w:val="24"/>
        </w:rPr>
        <w:t xml:space="preserve">Rámcovej </w:t>
      </w:r>
      <w:r w:rsidRPr="003F4C15">
        <w:rPr>
          <w:sz w:val="24"/>
          <w:szCs w:val="24"/>
        </w:rPr>
        <w:t xml:space="preserve">dohody. V prípade, že nebude možné písomnosť doručiť na adresu sídla zmluvnej strany uvedenú v tejto </w:t>
      </w:r>
      <w:r w:rsidR="00523481">
        <w:rPr>
          <w:sz w:val="24"/>
          <w:szCs w:val="24"/>
        </w:rPr>
        <w:t xml:space="preserve">Rámcovej </w:t>
      </w:r>
      <w:r w:rsidRPr="003F4C15">
        <w:rPr>
          <w:sz w:val="24"/>
          <w:szCs w:val="24"/>
        </w:rPr>
        <w:t xml:space="preserve">dohode, písomnosť sa po troch dňoch od vrátenia nedoručenej zásielky odosielateľovi považuje za doručenú, a to aj vtedy, ak ten, kto je oprávnený za </w:t>
      </w:r>
      <w:r w:rsidR="00351C08" w:rsidRPr="003F4C15">
        <w:rPr>
          <w:sz w:val="24"/>
          <w:szCs w:val="24"/>
        </w:rPr>
        <w:t>zmluvnú</w:t>
      </w:r>
      <w:r w:rsidRPr="003F4C15">
        <w:rPr>
          <w:sz w:val="24"/>
          <w:szCs w:val="24"/>
        </w:rPr>
        <w:t xml:space="preserve"> stranu konať, sa o tom nedozvie.</w:t>
      </w:r>
    </w:p>
    <w:p w14:paraId="3545C02C" w14:textId="1AF0FE26" w:rsidR="00351C08" w:rsidRPr="003F4C15" w:rsidRDefault="00351C08" w:rsidP="008A1F5B">
      <w:pPr>
        <w:numPr>
          <w:ilvl w:val="0"/>
          <w:numId w:val="34"/>
        </w:numPr>
        <w:shd w:val="clear" w:color="auto" w:fill="FFFFFF"/>
        <w:tabs>
          <w:tab w:val="left" w:pos="284"/>
          <w:tab w:val="left" w:pos="8505"/>
        </w:tabs>
        <w:spacing w:before="24"/>
        <w:ind w:left="284" w:right="13" w:hanging="284"/>
        <w:jc w:val="both"/>
        <w:rPr>
          <w:sz w:val="24"/>
          <w:szCs w:val="24"/>
        </w:rPr>
      </w:pPr>
      <w:r w:rsidRPr="003F4C15">
        <w:rPr>
          <w:sz w:val="24"/>
          <w:szCs w:val="24"/>
        </w:rPr>
        <w:t xml:space="preserve">Zmluvné strany sa zaväzujú všetky zmeny identifikačných údajov (napr. zmenu sídla, oprávnených </w:t>
      </w:r>
      <w:r w:rsidRPr="003F4C15">
        <w:rPr>
          <w:sz w:val="24"/>
          <w:szCs w:val="24"/>
        </w:rPr>
        <w:lastRenderedPageBreak/>
        <w:t xml:space="preserve">osôb,  atď.) a iných skutočnosti potrebných pre riadne a bezproblémové plnenie </w:t>
      </w:r>
      <w:r w:rsidR="00523481">
        <w:rPr>
          <w:sz w:val="24"/>
          <w:szCs w:val="24"/>
        </w:rPr>
        <w:t xml:space="preserve">Rámcovej </w:t>
      </w:r>
      <w:r w:rsidRPr="003F4C15">
        <w:rPr>
          <w:sz w:val="24"/>
          <w:szCs w:val="24"/>
        </w:rPr>
        <w:t>dohody, bezodkladne písomne oznámiť druhej zmluvnej strane.</w:t>
      </w:r>
    </w:p>
    <w:p w14:paraId="494ECB08" w14:textId="255E446C" w:rsidR="002F6342" w:rsidRPr="003F4C15" w:rsidRDefault="00351C08" w:rsidP="008A1F5B">
      <w:pPr>
        <w:shd w:val="clear" w:color="auto" w:fill="FFFFFF"/>
        <w:spacing w:before="24"/>
        <w:ind w:right="442"/>
        <w:jc w:val="center"/>
        <w:rPr>
          <w:b/>
          <w:sz w:val="24"/>
          <w:szCs w:val="24"/>
        </w:rPr>
      </w:pPr>
      <w:r w:rsidRPr="003F4C15">
        <w:rPr>
          <w:b/>
          <w:sz w:val="24"/>
          <w:szCs w:val="24"/>
        </w:rPr>
        <w:t xml:space="preserve">Čl. </w:t>
      </w:r>
      <w:r w:rsidR="007E6362">
        <w:rPr>
          <w:b/>
          <w:sz w:val="24"/>
          <w:szCs w:val="24"/>
        </w:rPr>
        <w:t>XI</w:t>
      </w:r>
    </w:p>
    <w:p w14:paraId="6ECFDF4D" w14:textId="77777777" w:rsidR="00351C08" w:rsidRDefault="00351C08" w:rsidP="008A1F5B">
      <w:pPr>
        <w:shd w:val="clear" w:color="auto" w:fill="FFFFFF"/>
        <w:spacing w:before="24"/>
        <w:ind w:right="442"/>
        <w:jc w:val="center"/>
        <w:rPr>
          <w:b/>
          <w:sz w:val="24"/>
          <w:szCs w:val="24"/>
        </w:rPr>
      </w:pPr>
      <w:r w:rsidRPr="003F4C15">
        <w:rPr>
          <w:b/>
          <w:sz w:val="24"/>
          <w:szCs w:val="24"/>
        </w:rPr>
        <w:t>Záverečné ustanovenia</w:t>
      </w:r>
    </w:p>
    <w:p w14:paraId="6CB27E60" w14:textId="29444EE2" w:rsidR="006C4B51" w:rsidRPr="00CC7658" w:rsidRDefault="00351C08" w:rsidP="00DC7DE3">
      <w:pPr>
        <w:numPr>
          <w:ilvl w:val="0"/>
          <w:numId w:val="35"/>
        </w:numPr>
        <w:shd w:val="clear" w:color="auto" w:fill="FFFFFF"/>
        <w:spacing w:before="24"/>
        <w:ind w:left="284" w:right="13" w:hanging="284"/>
        <w:jc w:val="both"/>
        <w:rPr>
          <w:sz w:val="24"/>
          <w:szCs w:val="24"/>
        </w:rPr>
      </w:pPr>
      <w:r w:rsidRPr="00CC7658">
        <w:rPr>
          <w:sz w:val="24"/>
          <w:szCs w:val="24"/>
        </w:rPr>
        <w:t xml:space="preserve">Zmena a doplnky k tejto </w:t>
      </w:r>
      <w:r w:rsidR="00705173" w:rsidRPr="00CC7658">
        <w:rPr>
          <w:sz w:val="24"/>
          <w:szCs w:val="24"/>
        </w:rPr>
        <w:t xml:space="preserve">Rámcovej </w:t>
      </w:r>
      <w:r w:rsidRPr="00CC7658">
        <w:rPr>
          <w:sz w:val="24"/>
          <w:szCs w:val="24"/>
        </w:rPr>
        <w:t>dohode je možné vykonať po vzájomnej dohode zmluvných strán formou písomných dodatkov</w:t>
      </w:r>
      <w:r w:rsidR="006C4B51" w:rsidRPr="00CC7658">
        <w:rPr>
          <w:sz w:val="24"/>
          <w:szCs w:val="24"/>
        </w:rPr>
        <w:t>.</w:t>
      </w:r>
    </w:p>
    <w:p w14:paraId="16A71320" w14:textId="4930BA5D" w:rsidR="006C4B51" w:rsidRPr="00E414D2" w:rsidRDefault="00B47E14" w:rsidP="00E414D2">
      <w:pPr>
        <w:widowControl/>
        <w:numPr>
          <w:ilvl w:val="0"/>
          <w:numId w:val="35"/>
        </w:numPr>
        <w:suppressAutoHyphens/>
        <w:autoSpaceDE/>
        <w:autoSpaceDN/>
        <w:adjustRightInd/>
        <w:ind w:left="284" w:hanging="284"/>
        <w:jc w:val="both"/>
        <w:rPr>
          <w:sz w:val="24"/>
          <w:szCs w:val="24"/>
        </w:rPr>
      </w:pPr>
      <w:r w:rsidRPr="00E414D2">
        <w:rPr>
          <w:color w:val="000000"/>
          <w:sz w:val="24"/>
          <w:szCs w:val="24"/>
        </w:rPr>
        <w:t>Práva a povinnosti zmluvných strán výslovne touto zmluvou neupravené sa riadia príslušnými ustanoveniami zákona č. 513/1991 Zb. Obchodného zákonníka, v znení neskorších predpisov, zákona o</w:t>
      </w:r>
      <w:r w:rsidR="00D80DD2">
        <w:rPr>
          <w:color w:val="000000"/>
          <w:sz w:val="24"/>
          <w:szCs w:val="24"/>
        </w:rPr>
        <w:t> verejnom obstarávaní</w:t>
      </w:r>
      <w:r w:rsidRPr="00E414D2">
        <w:rPr>
          <w:color w:val="000000"/>
          <w:sz w:val="24"/>
          <w:szCs w:val="24"/>
        </w:rPr>
        <w:t xml:space="preserve"> a ďalšími všeobecne záväznými platnými právnymi predpismi Slovenskej republiky a EÚ.</w:t>
      </w:r>
    </w:p>
    <w:p w14:paraId="436752AB" w14:textId="242B96F3" w:rsidR="00104CB7" w:rsidRPr="00E414D2" w:rsidRDefault="00104CB7" w:rsidP="00E414D2">
      <w:pPr>
        <w:widowControl/>
        <w:numPr>
          <w:ilvl w:val="0"/>
          <w:numId w:val="35"/>
        </w:numPr>
        <w:suppressAutoHyphens/>
        <w:autoSpaceDE/>
        <w:autoSpaceDN/>
        <w:adjustRightInd/>
        <w:ind w:left="284" w:hanging="284"/>
        <w:jc w:val="both"/>
        <w:rPr>
          <w:color w:val="000000"/>
          <w:sz w:val="24"/>
          <w:szCs w:val="24"/>
        </w:rPr>
      </w:pPr>
      <w:r w:rsidRPr="00E414D2">
        <w:rPr>
          <w:color w:val="000000"/>
          <w:sz w:val="24"/>
          <w:szCs w:val="24"/>
        </w:rPr>
        <w:t>Zmluvné strany sa zaväzujú, že všetky spory vyplývajúce z tejto zmluvy budú riešiť prednostne osobným rokovaním o možnej dohode. Zmluvné strany sa dohodli, že vzťahy vzniknuté medzi zmluvnými stranami na základe tejto zmluvy sa riadia slovenským právnym poriadkom. Prípadné spory, o ktorých sa zmluvné strany nedohodli, budú postúpené na rozhodnutie vecne a miestne príslušnému súdu podľa sídla odporcu.</w:t>
      </w:r>
    </w:p>
    <w:p w14:paraId="5F3B2C93" w14:textId="0F8D3E6A" w:rsidR="00E34791" w:rsidRPr="00E414D2" w:rsidRDefault="00531DF6" w:rsidP="00E414D2">
      <w:pPr>
        <w:widowControl/>
        <w:numPr>
          <w:ilvl w:val="0"/>
          <w:numId w:val="35"/>
        </w:numPr>
        <w:suppressAutoHyphens/>
        <w:autoSpaceDE/>
        <w:autoSpaceDN/>
        <w:adjustRightInd/>
        <w:ind w:left="284" w:hanging="284"/>
        <w:jc w:val="both"/>
        <w:rPr>
          <w:color w:val="000000"/>
          <w:sz w:val="24"/>
          <w:szCs w:val="24"/>
        </w:rPr>
      </w:pPr>
      <w:r w:rsidRPr="00E414D2">
        <w:rPr>
          <w:color w:val="000000"/>
          <w:sz w:val="24"/>
          <w:szCs w:val="24"/>
          <w:shd w:val="clear" w:color="auto" w:fill="FFFFFF"/>
        </w:rPr>
        <w:t>V prípade, že bude niektoré z jednotlivých ustanovení zmluvy považované za neplatné, nevymáhateľné či neúčinné, nebude mať táto skutočnosť vplyv na platnosť zostávajúcich ustanovení zmluvy. Namiesto neplatného, nevymáhateľného, či neúčinného ustanovenia, bude platiť také ustanovenie, ktoré čo najviac zodpovedá zmyslu a účelu neúčinného ustanovenia.</w:t>
      </w:r>
    </w:p>
    <w:p w14:paraId="22957BFB" w14:textId="5380A512" w:rsidR="006C4B51" w:rsidRPr="00CC7658" w:rsidRDefault="00351C08" w:rsidP="00DC7DE3">
      <w:pPr>
        <w:numPr>
          <w:ilvl w:val="0"/>
          <w:numId w:val="35"/>
        </w:numPr>
        <w:shd w:val="clear" w:color="auto" w:fill="FFFFFF"/>
        <w:spacing w:before="24"/>
        <w:ind w:left="284" w:right="13" w:hanging="284"/>
        <w:jc w:val="both"/>
        <w:rPr>
          <w:sz w:val="24"/>
          <w:szCs w:val="24"/>
        </w:rPr>
      </w:pPr>
      <w:r w:rsidRPr="00CC7658">
        <w:rPr>
          <w:sz w:val="24"/>
          <w:szCs w:val="24"/>
        </w:rPr>
        <w:t xml:space="preserve">Predávajúci sa zaväzuje, že nebude poskytovať informácie o predmete </w:t>
      </w:r>
      <w:r w:rsidR="00A93B1C" w:rsidRPr="00CC7658">
        <w:rPr>
          <w:sz w:val="24"/>
          <w:szCs w:val="24"/>
        </w:rPr>
        <w:t xml:space="preserve">Rámcovej </w:t>
      </w:r>
      <w:r w:rsidRPr="00CC7658">
        <w:rPr>
          <w:sz w:val="24"/>
          <w:szCs w:val="24"/>
        </w:rPr>
        <w:t>dohody a plnení svojich záväzkov z</w:t>
      </w:r>
      <w:r w:rsidR="00E5019F" w:rsidRPr="00CC7658">
        <w:rPr>
          <w:sz w:val="24"/>
          <w:szCs w:val="24"/>
        </w:rPr>
        <w:t xml:space="preserve"> Rámcovej </w:t>
      </w:r>
      <w:r w:rsidRPr="00CC7658">
        <w:rPr>
          <w:sz w:val="24"/>
          <w:szCs w:val="24"/>
        </w:rPr>
        <w:t xml:space="preserve">dohody tretím osobám bez predchádzajúceho súhlasu </w:t>
      </w:r>
      <w:r w:rsidR="005F4947" w:rsidRPr="00CC7658">
        <w:rPr>
          <w:sz w:val="24"/>
          <w:szCs w:val="24"/>
        </w:rPr>
        <w:t>kupujúceho</w:t>
      </w:r>
      <w:r w:rsidRPr="00CC7658">
        <w:rPr>
          <w:sz w:val="24"/>
          <w:szCs w:val="24"/>
        </w:rPr>
        <w:t>, pokiaľ osobitný predpis neustanovuje inak.</w:t>
      </w:r>
    </w:p>
    <w:p w14:paraId="5BC21F5A" w14:textId="36A6D10E" w:rsidR="006C4B51" w:rsidRPr="00CC7658" w:rsidRDefault="00351C08" w:rsidP="00DC7DE3">
      <w:pPr>
        <w:numPr>
          <w:ilvl w:val="0"/>
          <w:numId w:val="35"/>
        </w:numPr>
        <w:shd w:val="clear" w:color="auto" w:fill="FFFFFF"/>
        <w:spacing w:before="24"/>
        <w:ind w:left="284" w:right="13" w:hanging="284"/>
        <w:jc w:val="both"/>
        <w:rPr>
          <w:sz w:val="24"/>
          <w:szCs w:val="24"/>
        </w:rPr>
      </w:pPr>
      <w:r w:rsidRPr="00CC7658">
        <w:rPr>
          <w:sz w:val="24"/>
          <w:szCs w:val="24"/>
        </w:rPr>
        <w:t xml:space="preserve">Táto </w:t>
      </w:r>
      <w:r w:rsidR="00E5019F" w:rsidRPr="00CC7658">
        <w:rPr>
          <w:sz w:val="24"/>
          <w:szCs w:val="24"/>
        </w:rPr>
        <w:t xml:space="preserve">Rámcová </w:t>
      </w:r>
      <w:r w:rsidRPr="00CC7658">
        <w:rPr>
          <w:sz w:val="24"/>
          <w:szCs w:val="24"/>
        </w:rPr>
        <w:t>dohoda bola uzavretá dobromyseľne, slobodne a vážne, určite a zrozumiteľne, nebola uzavretá v tiesni ani za inak jednostranne výhodných podmienok.</w:t>
      </w:r>
    </w:p>
    <w:p w14:paraId="4139B15D" w14:textId="32AE5693" w:rsidR="006C4B51" w:rsidRPr="00CC7658" w:rsidRDefault="00351C08" w:rsidP="00DC7DE3">
      <w:pPr>
        <w:numPr>
          <w:ilvl w:val="0"/>
          <w:numId w:val="35"/>
        </w:numPr>
        <w:shd w:val="clear" w:color="auto" w:fill="FFFFFF"/>
        <w:spacing w:before="24"/>
        <w:ind w:left="284" w:right="13" w:hanging="284"/>
        <w:jc w:val="both"/>
        <w:rPr>
          <w:sz w:val="24"/>
          <w:szCs w:val="24"/>
        </w:rPr>
      </w:pPr>
      <w:r w:rsidRPr="00CC7658">
        <w:rPr>
          <w:sz w:val="24"/>
          <w:szCs w:val="24"/>
        </w:rPr>
        <w:t xml:space="preserve">Zmluvné strany si túto </w:t>
      </w:r>
      <w:r w:rsidR="001B298C" w:rsidRPr="00CC7658">
        <w:rPr>
          <w:sz w:val="24"/>
          <w:szCs w:val="24"/>
        </w:rPr>
        <w:t xml:space="preserve">Rámcovú </w:t>
      </w:r>
      <w:r w:rsidRPr="00CC7658">
        <w:rPr>
          <w:sz w:val="24"/>
          <w:szCs w:val="24"/>
        </w:rPr>
        <w:t>dohodu prečítali, jej obsahu porozumeli a na znak súhlasu ju vlastnoručne podpísali.</w:t>
      </w:r>
    </w:p>
    <w:p w14:paraId="0D30A016" w14:textId="661084BE" w:rsidR="00051112" w:rsidRPr="00CC7658" w:rsidRDefault="00F50D4C" w:rsidP="00DC7DE3">
      <w:pPr>
        <w:numPr>
          <w:ilvl w:val="0"/>
          <w:numId w:val="35"/>
        </w:numPr>
        <w:shd w:val="clear" w:color="auto" w:fill="FFFFFF"/>
        <w:spacing w:before="24"/>
        <w:ind w:left="284" w:right="13" w:hanging="284"/>
        <w:jc w:val="both"/>
        <w:rPr>
          <w:i/>
          <w:iCs/>
          <w:color w:val="FF0000"/>
          <w:sz w:val="24"/>
          <w:szCs w:val="24"/>
        </w:rPr>
      </w:pPr>
      <w:r w:rsidRPr="00CC7658">
        <w:rPr>
          <w:sz w:val="24"/>
          <w:szCs w:val="24"/>
        </w:rPr>
        <w:t xml:space="preserve">Neoddeliteľnou </w:t>
      </w:r>
      <w:r w:rsidR="00CC7658" w:rsidRPr="00CC7658">
        <w:rPr>
          <w:sz w:val="24"/>
          <w:szCs w:val="24"/>
        </w:rPr>
        <w:t xml:space="preserve">súčasťou </w:t>
      </w:r>
      <w:r w:rsidRPr="00CC7658">
        <w:rPr>
          <w:sz w:val="24"/>
          <w:szCs w:val="24"/>
        </w:rPr>
        <w:t xml:space="preserve">tejto </w:t>
      </w:r>
      <w:r w:rsidR="001B298C" w:rsidRPr="00CC7658">
        <w:rPr>
          <w:sz w:val="24"/>
          <w:szCs w:val="24"/>
        </w:rPr>
        <w:t xml:space="preserve">Rámcovej </w:t>
      </w:r>
      <w:r w:rsidRPr="00CC7658">
        <w:rPr>
          <w:sz w:val="24"/>
          <w:szCs w:val="24"/>
        </w:rPr>
        <w:t xml:space="preserve">dohody </w:t>
      </w:r>
      <w:r w:rsidR="00CC7658" w:rsidRPr="00CC7658">
        <w:rPr>
          <w:sz w:val="24"/>
          <w:szCs w:val="24"/>
        </w:rPr>
        <w:t>je</w:t>
      </w:r>
      <w:r w:rsidR="00051112" w:rsidRPr="00CC7658">
        <w:rPr>
          <w:sz w:val="24"/>
          <w:szCs w:val="24"/>
        </w:rPr>
        <w:t>:</w:t>
      </w:r>
    </w:p>
    <w:p w14:paraId="3EDDC37F" w14:textId="05580031" w:rsidR="00F50D4C" w:rsidRPr="00CC7658" w:rsidRDefault="00C82D64" w:rsidP="00DC7DE3">
      <w:pPr>
        <w:shd w:val="clear" w:color="auto" w:fill="FFFFFF"/>
        <w:spacing w:before="24"/>
        <w:ind w:left="284" w:right="13"/>
        <w:jc w:val="both"/>
        <w:rPr>
          <w:i/>
          <w:iCs/>
          <w:color w:val="FF0000"/>
          <w:sz w:val="24"/>
          <w:szCs w:val="24"/>
        </w:rPr>
      </w:pPr>
      <w:r w:rsidRPr="00CC7658">
        <w:rPr>
          <w:i/>
          <w:iCs/>
          <w:sz w:val="24"/>
          <w:szCs w:val="24"/>
        </w:rPr>
        <w:t>P</w:t>
      </w:r>
      <w:r w:rsidR="00F50D4C" w:rsidRPr="00CC7658">
        <w:rPr>
          <w:i/>
          <w:iCs/>
          <w:sz w:val="24"/>
          <w:szCs w:val="24"/>
        </w:rPr>
        <w:t xml:space="preserve">ríloha č. 1 – Špecifikácia predmetu zákazky </w:t>
      </w:r>
      <w:r w:rsidR="009C33E9">
        <w:rPr>
          <w:i/>
          <w:iCs/>
          <w:sz w:val="24"/>
          <w:szCs w:val="24"/>
        </w:rPr>
        <w:t>–</w:t>
      </w:r>
      <w:r w:rsidR="000B3E0A">
        <w:rPr>
          <w:i/>
          <w:iCs/>
          <w:sz w:val="24"/>
          <w:szCs w:val="24"/>
        </w:rPr>
        <w:t xml:space="preserve"> Zelenina, ovocie, bylinky </w:t>
      </w:r>
      <w:r w:rsidRPr="008F212E">
        <w:rPr>
          <w:sz w:val="24"/>
          <w:szCs w:val="24"/>
        </w:rPr>
        <w:t xml:space="preserve">(podľa </w:t>
      </w:r>
      <w:r w:rsidR="00F50D4C" w:rsidRPr="008F212E">
        <w:rPr>
          <w:sz w:val="24"/>
          <w:szCs w:val="24"/>
        </w:rPr>
        <w:t>ponuk</w:t>
      </w:r>
      <w:r w:rsidRPr="008F212E">
        <w:rPr>
          <w:sz w:val="24"/>
          <w:szCs w:val="24"/>
        </w:rPr>
        <w:t>y</w:t>
      </w:r>
      <w:r w:rsidR="00F50D4C" w:rsidRPr="008F212E">
        <w:rPr>
          <w:sz w:val="24"/>
          <w:szCs w:val="24"/>
        </w:rPr>
        <w:t xml:space="preserve"> uchádzača</w:t>
      </w:r>
      <w:r w:rsidRPr="008F212E">
        <w:rPr>
          <w:sz w:val="24"/>
          <w:szCs w:val="24"/>
        </w:rPr>
        <w:t>)</w:t>
      </w:r>
      <w:r w:rsidR="00F50D4C" w:rsidRPr="008F212E">
        <w:rPr>
          <w:sz w:val="24"/>
          <w:szCs w:val="24"/>
        </w:rPr>
        <w:t>.</w:t>
      </w:r>
    </w:p>
    <w:p w14:paraId="11817671" w14:textId="6FAB4041" w:rsidR="00051112" w:rsidRPr="00CC7658" w:rsidRDefault="00C82D64" w:rsidP="00DC7DE3">
      <w:pPr>
        <w:shd w:val="clear" w:color="auto" w:fill="FFFFFF"/>
        <w:spacing w:before="24"/>
        <w:ind w:left="284" w:right="13"/>
        <w:jc w:val="both"/>
        <w:rPr>
          <w:i/>
          <w:iCs/>
          <w:sz w:val="24"/>
          <w:szCs w:val="24"/>
        </w:rPr>
      </w:pPr>
      <w:r w:rsidRPr="00E31E5A">
        <w:rPr>
          <w:i/>
          <w:iCs/>
          <w:sz w:val="24"/>
          <w:szCs w:val="24"/>
        </w:rPr>
        <w:t>P</w:t>
      </w:r>
      <w:r w:rsidR="00051112" w:rsidRPr="00E31E5A">
        <w:rPr>
          <w:i/>
          <w:iCs/>
          <w:sz w:val="24"/>
          <w:szCs w:val="24"/>
        </w:rPr>
        <w:t>ríloha č. 2</w:t>
      </w:r>
      <w:r w:rsidR="00051112" w:rsidRPr="00CC7658">
        <w:rPr>
          <w:i/>
          <w:iCs/>
          <w:sz w:val="24"/>
          <w:szCs w:val="24"/>
        </w:rPr>
        <w:t xml:space="preserve"> </w:t>
      </w:r>
      <w:r w:rsidR="006D4FC7" w:rsidRPr="00CC7658">
        <w:rPr>
          <w:i/>
          <w:iCs/>
          <w:sz w:val="24"/>
          <w:szCs w:val="24"/>
        </w:rPr>
        <w:t>–</w:t>
      </w:r>
      <w:r w:rsidR="00051112" w:rsidRPr="00CC7658">
        <w:rPr>
          <w:i/>
          <w:iCs/>
          <w:sz w:val="24"/>
          <w:szCs w:val="24"/>
        </w:rPr>
        <w:t xml:space="preserve"> </w:t>
      </w:r>
      <w:r w:rsidR="006D4FC7" w:rsidRPr="00CC7658">
        <w:rPr>
          <w:i/>
          <w:iCs/>
          <w:sz w:val="24"/>
          <w:szCs w:val="24"/>
        </w:rPr>
        <w:t>Zoznam materských škôl bez právnej subjektivity</w:t>
      </w:r>
    </w:p>
    <w:p w14:paraId="51FF0E61" w14:textId="17CCFC05" w:rsidR="00DC7DE3" w:rsidRPr="00CC7658" w:rsidRDefault="001C241C" w:rsidP="00DC7DE3">
      <w:pPr>
        <w:shd w:val="clear" w:color="auto" w:fill="FFFFFF"/>
        <w:spacing w:before="24"/>
        <w:ind w:left="284" w:right="13"/>
        <w:jc w:val="both"/>
        <w:rPr>
          <w:i/>
          <w:iCs/>
          <w:sz w:val="24"/>
          <w:szCs w:val="24"/>
        </w:rPr>
      </w:pPr>
      <w:r w:rsidRPr="00CC7658">
        <w:rPr>
          <w:i/>
          <w:iCs/>
          <w:sz w:val="24"/>
          <w:szCs w:val="24"/>
        </w:rPr>
        <w:t>Príloha č. 3 – Zoznam subdodávateľov</w:t>
      </w:r>
    </w:p>
    <w:p w14:paraId="5D560550" w14:textId="27A6BCC0" w:rsidR="006C4B51" w:rsidRPr="00E414D2" w:rsidRDefault="001B298C" w:rsidP="00DC054F">
      <w:pPr>
        <w:pStyle w:val="Odsekzoznamu"/>
        <w:numPr>
          <w:ilvl w:val="0"/>
          <w:numId w:val="35"/>
        </w:numPr>
        <w:shd w:val="clear" w:color="auto" w:fill="FFFFFF"/>
        <w:spacing w:before="24" w:after="0"/>
        <w:ind w:left="284" w:right="13" w:hanging="284"/>
        <w:jc w:val="both"/>
        <w:rPr>
          <w:sz w:val="24"/>
          <w:szCs w:val="24"/>
        </w:rPr>
      </w:pPr>
      <w:r w:rsidRPr="00E414D2">
        <w:rPr>
          <w:rFonts w:ascii="Times New Roman" w:hAnsi="Times New Roman" w:cs="Times New Roman"/>
          <w:sz w:val="24"/>
          <w:szCs w:val="24"/>
        </w:rPr>
        <w:t>Rámcová d</w:t>
      </w:r>
      <w:r w:rsidR="00351C08" w:rsidRPr="00E414D2">
        <w:rPr>
          <w:rFonts w:ascii="Times New Roman" w:hAnsi="Times New Roman" w:cs="Times New Roman"/>
          <w:sz w:val="24"/>
          <w:szCs w:val="24"/>
        </w:rPr>
        <w:t>ohoda je vyhotovená v </w:t>
      </w:r>
      <w:r w:rsidR="00A67207" w:rsidRPr="00E414D2">
        <w:rPr>
          <w:rFonts w:ascii="Times New Roman" w:hAnsi="Times New Roman" w:cs="Times New Roman"/>
          <w:sz w:val="24"/>
          <w:szCs w:val="24"/>
        </w:rPr>
        <w:t xml:space="preserve">štyroch </w:t>
      </w:r>
      <w:r w:rsidR="00F05FC4" w:rsidRPr="00E414D2">
        <w:rPr>
          <w:rFonts w:ascii="Times New Roman" w:hAnsi="Times New Roman" w:cs="Times New Roman"/>
          <w:sz w:val="24"/>
          <w:szCs w:val="24"/>
        </w:rPr>
        <w:t xml:space="preserve">rovnopisoch, z ktorých </w:t>
      </w:r>
      <w:r w:rsidR="00A67207" w:rsidRPr="00E414D2">
        <w:rPr>
          <w:rFonts w:ascii="Times New Roman" w:hAnsi="Times New Roman" w:cs="Times New Roman"/>
          <w:sz w:val="24"/>
          <w:szCs w:val="24"/>
        </w:rPr>
        <w:t>tri</w:t>
      </w:r>
      <w:r w:rsidR="00F05FC4" w:rsidRPr="00E414D2">
        <w:rPr>
          <w:rFonts w:ascii="Times New Roman" w:hAnsi="Times New Roman" w:cs="Times New Roman"/>
          <w:sz w:val="24"/>
          <w:szCs w:val="24"/>
        </w:rPr>
        <w:t xml:space="preserve"> obdrží</w:t>
      </w:r>
      <w:r w:rsidR="00351C08" w:rsidRPr="00E414D2">
        <w:rPr>
          <w:rFonts w:ascii="Times New Roman" w:hAnsi="Times New Roman" w:cs="Times New Roman"/>
          <w:sz w:val="24"/>
          <w:szCs w:val="24"/>
        </w:rPr>
        <w:t xml:space="preserve"> kupujúci a jeden predávajúci.</w:t>
      </w:r>
    </w:p>
    <w:p w14:paraId="5E3C51D2" w14:textId="24547D0C" w:rsidR="008208F1" w:rsidRPr="00E414D2" w:rsidRDefault="008208F1" w:rsidP="001376FE">
      <w:pPr>
        <w:widowControl/>
        <w:numPr>
          <w:ilvl w:val="0"/>
          <w:numId w:val="35"/>
        </w:numPr>
        <w:suppressAutoHyphens/>
        <w:autoSpaceDE/>
        <w:autoSpaceDN/>
        <w:adjustRightInd/>
        <w:ind w:left="426" w:hanging="426"/>
        <w:jc w:val="both"/>
        <w:rPr>
          <w:sz w:val="24"/>
          <w:szCs w:val="24"/>
        </w:rPr>
      </w:pPr>
      <w:r w:rsidRPr="00CC7658">
        <w:rPr>
          <w:sz w:val="24"/>
          <w:szCs w:val="24"/>
        </w:rPr>
        <w:t xml:space="preserve">Rámcová dohoda </w:t>
      </w:r>
      <w:r w:rsidRPr="00E414D2">
        <w:rPr>
          <w:sz w:val="24"/>
          <w:szCs w:val="24"/>
        </w:rPr>
        <w:t>nadobúda platnosť dňom podpísania obidvoma zmluvnými stranami a účinnosť dňom nasledujúcim po dni jej zverejnenia v Centrálnom registri zmlúv v zmysle príslušných právnych predpisov.</w:t>
      </w:r>
    </w:p>
    <w:p w14:paraId="2CF6E3C2" w14:textId="77777777" w:rsidR="002F6342" w:rsidRDefault="002F6342" w:rsidP="008A1F5B">
      <w:pPr>
        <w:shd w:val="clear" w:color="auto" w:fill="FFFFFF"/>
        <w:spacing w:before="24"/>
        <w:ind w:right="442"/>
        <w:jc w:val="both"/>
        <w:rPr>
          <w:sz w:val="24"/>
          <w:szCs w:val="24"/>
        </w:rPr>
      </w:pPr>
    </w:p>
    <w:p w14:paraId="1EC70B33" w14:textId="77777777" w:rsidR="00DC054F" w:rsidRPr="003F4C15" w:rsidRDefault="00DC054F" w:rsidP="008A1F5B">
      <w:pPr>
        <w:shd w:val="clear" w:color="auto" w:fill="FFFFFF"/>
        <w:spacing w:before="24"/>
        <w:ind w:right="442"/>
        <w:jc w:val="both"/>
        <w:rPr>
          <w:sz w:val="24"/>
          <w:szCs w:val="24"/>
        </w:rPr>
      </w:pPr>
    </w:p>
    <w:p w14:paraId="1423BEDB" w14:textId="5C7A722F" w:rsidR="00351C08" w:rsidRPr="003F4C15" w:rsidRDefault="00351C08" w:rsidP="008A1F5B">
      <w:pPr>
        <w:jc w:val="both"/>
        <w:rPr>
          <w:sz w:val="24"/>
          <w:szCs w:val="24"/>
        </w:rPr>
      </w:pPr>
      <w:r w:rsidRPr="003F4C15">
        <w:rPr>
          <w:sz w:val="24"/>
          <w:szCs w:val="24"/>
        </w:rPr>
        <w:t xml:space="preserve">Za </w:t>
      </w:r>
      <w:r w:rsidR="00B30EE9" w:rsidRPr="003F4C15">
        <w:rPr>
          <w:sz w:val="24"/>
          <w:szCs w:val="24"/>
        </w:rPr>
        <w:t>predávajúceho</w:t>
      </w:r>
      <w:r w:rsidRPr="003F4C15">
        <w:rPr>
          <w:sz w:val="24"/>
          <w:szCs w:val="24"/>
        </w:rPr>
        <w:t>:</w:t>
      </w:r>
      <w:r w:rsidR="001F32EB">
        <w:rPr>
          <w:sz w:val="24"/>
          <w:szCs w:val="24"/>
        </w:rPr>
        <w:t xml:space="preserve"> </w:t>
      </w:r>
      <w:r w:rsidR="00DC054F">
        <w:rPr>
          <w:sz w:val="24"/>
          <w:szCs w:val="24"/>
        </w:rPr>
        <w:t xml:space="preserve">                 </w:t>
      </w:r>
      <w:r w:rsidRPr="003F4C15">
        <w:rPr>
          <w:sz w:val="24"/>
          <w:szCs w:val="24"/>
        </w:rPr>
        <w:t xml:space="preserve">                          </w:t>
      </w:r>
      <w:r w:rsidR="002045EE">
        <w:rPr>
          <w:sz w:val="24"/>
          <w:szCs w:val="24"/>
        </w:rPr>
        <w:t xml:space="preserve">      </w:t>
      </w:r>
      <w:r w:rsidRPr="003F4C15">
        <w:rPr>
          <w:sz w:val="24"/>
          <w:szCs w:val="24"/>
        </w:rPr>
        <w:t xml:space="preserve"> Za </w:t>
      </w:r>
      <w:r w:rsidR="00B30EE9" w:rsidRPr="003F4C15">
        <w:rPr>
          <w:sz w:val="24"/>
          <w:szCs w:val="24"/>
        </w:rPr>
        <w:t>kupujúceho</w:t>
      </w:r>
      <w:r w:rsidRPr="003F4C15">
        <w:rPr>
          <w:sz w:val="24"/>
          <w:szCs w:val="24"/>
        </w:rPr>
        <w:t>:</w:t>
      </w:r>
      <w:r w:rsidR="001563BC">
        <w:rPr>
          <w:sz w:val="24"/>
          <w:szCs w:val="24"/>
        </w:rPr>
        <w:t xml:space="preserve"> </w:t>
      </w:r>
    </w:p>
    <w:p w14:paraId="3A5D8BEF" w14:textId="77777777" w:rsidR="0053219B" w:rsidRPr="003F4C15" w:rsidRDefault="0053219B" w:rsidP="008A1F5B">
      <w:pPr>
        <w:jc w:val="both"/>
        <w:rPr>
          <w:b/>
          <w:sz w:val="24"/>
          <w:szCs w:val="24"/>
          <w:u w:val="single"/>
        </w:rPr>
      </w:pPr>
    </w:p>
    <w:p w14:paraId="31CE2864" w14:textId="77777777" w:rsidR="007E3DC6" w:rsidRPr="003F4C15" w:rsidRDefault="007E3DC6" w:rsidP="008A1F5B">
      <w:pPr>
        <w:jc w:val="both"/>
        <w:rPr>
          <w:sz w:val="24"/>
          <w:szCs w:val="24"/>
          <w:u w:val="single"/>
        </w:rPr>
      </w:pPr>
    </w:p>
    <w:p w14:paraId="4CF052A1" w14:textId="347BE919" w:rsidR="00351C08" w:rsidRPr="003F4C15" w:rsidRDefault="00351C08" w:rsidP="008A1F5B">
      <w:pPr>
        <w:jc w:val="both"/>
        <w:rPr>
          <w:sz w:val="24"/>
          <w:szCs w:val="24"/>
        </w:rPr>
      </w:pPr>
      <w:r w:rsidRPr="003F4C15">
        <w:rPr>
          <w:sz w:val="24"/>
          <w:szCs w:val="24"/>
        </w:rPr>
        <w:t xml:space="preserve">V </w:t>
      </w:r>
      <w:r w:rsidR="002045EE">
        <w:rPr>
          <w:sz w:val="24"/>
          <w:szCs w:val="24"/>
        </w:rPr>
        <w:t>.................</w:t>
      </w:r>
      <w:r w:rsidRPr="003F4C15">
        <w:rPr>
          <w:sz w:val="24"/>
          <w:szCs w:val="24"/>
        </w:rPr>
        <w:t>, dňa</w:t>
      </w:r>
      <w:r w:rsidR="00906711">
        <w:rPr>
          <w:sz w:val="24"/>
          <w:szCs w:val="24"/>
        </w:rPr>
        <w:t xml:space="preserve"> </w:t>
      </w:r>
      <w:r w:rsidR="002045EE">
        <w:rPr>
          <w:sz w:val="24"/>
          <w:szCs w:val="24"/>
        </w:rPr>
        <w:t>.................</w:t>
      </w:r>
      <w:r w:rsidRPr="003F4C15">
        <w:rPr>
          <w:sz w:val="24"/>
          <w:szCs w:val="24"/>
        </w:rPr>
        <w:tab/>
        <w:t xml:space="preserve">                     </w:t>
      </w:r>
      <w:r w:rsidR="007445FC" w:rsidRPr="003F4C15">
        <w:rPr>
          <w:sz w:val="24"/>
          <w:szCs w:val="24"/>
        </w:rPr>
        <w:t xml:space="preserve">      </w:t>
      </w:r>
      <w:r w:rsidR="002045EE">
        <w:rPr>
          <w:sz w:val="24"/>
          <w:szCs w:val="24"/>
        </w:rPr>
        <w:t xml:space="preserve">       </w:t>
      </w:r>
      <w:r w:rsidRPr="003F4C15">
        <w:rPr>
          <w:sz w:val="24"/>
          <w:szCs w:val="24"/>
        </w:rPr>
        <w:t xml:space="preserve">V </w:t>
      </w:r>
      <w:r w:rsidR="002045EE">
        <w:rPr>
          <w:sz w:val="24"/>
          <w:szCs w:val="24"/>
        </w:rPr>
        <w:t>Košiciach</w:t>
      </w:r>
      <w:r w:rsidRPr="003F4C15">
        <w:rPr>
          <w:sz w:val="24"/>
          <w:szCs w:val="24"/>
        </w:rPr>
        <w:t xml:space="preserve"> , dňa........</w:t>
      </w:r>
      <w:r w:rsidR="002045EE">
        <w:rPr>
          <w:sz w:val="24"/>
          <w:szCs w:val="24"/>
        </w:rPr>
        <w:t>.......</w:t>
      </w:r>
      <w:r w:rsidR="007445FC" w:rsidRPr="003F4C15">
        <w:rPr>
          <w:sz w:val="24"/>
          <w:szCs w:val="24"/>
        </w:rPr>
        <w:t>....</w:t>
      </w:r>
      <w:r w:rsidRPr="003F4C15">
        <w:rPr>
          <w:sz w:val="24"/>
          <w:szCs w:val="24"/>
        </w:rPr>
        <w:t>.......</w:t>
      </w:r>
    </w:p>
    <w:p w14:paraId="3A9EBD36" w14:textId="77777777" w:rsidR="007E3DC6" w:rsidRPr="003F4C15" w:rsidRDefault="007E3DC6" w:rsidP="008A1F5B">
      <w:pPr>
        <w:tabs>
          <w:tab w:val="left" w:pos="5034"/>
        </w:tabs>
        <w:jc w:val="both"/>
        <w:rPr>
          <w:sz w:val="24"/>
          <w:szCs w:val="24"/>
        </w:rPr>
      </w:pPr>
    </w:p>
    <w:p w14:paraId="76CD8878" w14:textId="77777777" w:rsidR="0053219B" w:rsidRDefault="0053219B" w:rsidP="008A1F5B">
      <w:pPr>
        <w:jc w:val="both"/>
        <w:rPr>
          <w:sz w:val="24"/>
          <w:szCs w:val="24"/>
        </w:rPr>
      </w:pPr>
    </w:p>
    <w:p w14:paraId="1B6D1AF6" w14:textId="77777777" w:rsidR="001376FE" w:rsidRDefault="001376FE" w:rsidP="008A1F5B">
      <w:pPr>
        <w:jc w:val="both"/>
        <w:rPr>
          <w:sz w:val="24"/>
          <w:szCs w:val="24"/>
        </w:rPr>
      </w:pPr>
    </w:p>
    <w:p w14:paraId="5A8ACDEA" w14:textId="77777777" w:rsidR="00146493" w:rsidRPr="003F4C15" w:rsidRDefault="00146493" w:rsidP="008A1F5B">
      <w:pPr>
        <w:jc w:val="both"/>
        <w:rPr>
          <w:sz w:val="24"/>
          <w:szCs w:val="24"/>
        </w:rPr>
      </w:pPr>
    </w:p>
    <w:p w14:paraId="28C392C4" w14:textId="29F0CB4E" w:rsidR="001B156D" w:rsidRDefault="00351C08" w:rsidP="00D42D18">
      <w:pPr>
        <w:jc w:val="both"/>
        <w:rPr>
          <w:sz w:val="24"/>
          <w:szCs w:val="24"/>
        </w:rPr>
      </w:pPr>
      <w:r w:rsidRPr="003F4C15">
        <w:rPr>
          <w:sz w:val="24"/>
          <w:szCs w:val="24"/>
        </w:rPr>
        <w:t>..........................</w:t>
      </w:r>
      <w:r w:rsidR="007445FC" w:rsidRPr="003F4C15">
        <w:rPr>
          <w:sz w:val="24"/>
          <w:szCs w:val="24"/>
        </w:rPr>
        <w:t>..</w:t>
      </w:r>
      <w:r w:rsidRPr="003F4C15">
        <w:rPr>
          <w:sz w:val="24"/>
          <w:szCs w:val="24"/>
        </w:rPr>
        <w:t>.</w:t>
      </w:r>
      <w:r w:rsidR="00A3302B" w:rsidRPr="003F4C15">
        <w:rPr>
          <w:sz w:val="24"/>
          <w:szCs w:val="24"/>
        </w:rPr>
        <w:t>....</w:t>
      </w:r>
      <w:r w:rsidRPr="003F4C15">
        <w:rPr>
          <w:sz w:val="24"/>
          <w:szCs w:val="24"/>
        </w:rPr>
        <w:t xml:space="preserve">...............                             </w:t>
      </w:r>
      <w:r w:rsidR="00A3302B" w:rsidRPr="003F4C15">
        <w:rPr>
          <w:sz w:val="24"/>
          <w:szCs w:val="24"/>
        </w:rPr>
        <w:t xml:space="preserve">   </w:t>
      </w:r>
      <w:r w:rsidRPr="003F4C15">
        <w:rPr>
          <w:sz w:val="24"/>
          <w:szCs w:val="24"/>
        </w:rPr>
        <w:t xml:space="preserve">  ..................</w:t>
      </w:r>
      <w:r w:rsidR="007445FC" w:rsidRPr="003F4C15">
        <w:rPr>
          <w:sz w:val="24"/>
          <w:szCs w:val="24"/>
        </w:rPr>
        <w:t>...</w:t>
      </w:r>
      <w:r w:rsidRPr="003F4C15">
        <w:rPr>
          <w:sz w:val="24"/>
          <w:szCs w:val="24"/>
        </w:rPr>
        <w:t>.</w:t>
      </w:r>
      <w:r w:rsidR="00A3302B" w:rsidRPr="003F4C15">
        <w:rPr>
          <w:sz w:val="24"/>
          <w:szCs w:val="24"/>
        </w:rPr>
        <w:t>.</w:t>
      </w:r>
      <w:r w:rsidR="002045EE">
        <w:rPr>
          <w:sz w:val="24"/>
          <w:szCs w:val="24"/>
        </w:rPr>
        <w:t>.</w:t>
      </w:r>
      <w:r w:rsidR="00A3302B" w:rsidRPr="003F4C15">
        <w:rPr>
          <w:sz w:val="24"/>
          <w:szCs w:val="24"/>
        </w:rPr>
        <w:t>...</w:t>
      </w:r>
      <w:r w:rsidRPr="003F4C15">
        <w:rPr>
          <w:sz w:val="24"/>
          <w:szCs w:val="24"/>
        </w:rPr>
        <w:t>..</w:t>
      </w:r>
      <w:r w:rsidR="00DC054F">
        <w:rPr>
          <w:sz w:val="24"/>
          <w:szCs w:val="24"/>
        </w:rPr>
        <w:t>.....</w:t>
      </w:r>
      <w:r w:rsidRPr="003F4C15">
        <w:rPr>
          <w:sz w:val="24"/>
          <w:szCs w:val="24"/>
        </w:rPr>
        <w:t>..................</w:t>
      </w:r>
      <w:r w:rsidR="001563BC">
        <w:rPr>
          <w:sz w:val="24"/>
          <w:szCs w:val="24"/>
        </w:rPr>
        <w:t>...</w:t>
      </w:r>
      <w:r w:rsidRPr="003F4C15">
        <w:rPr>
          <w:sz w:val="24"/>
          <w:szCs w:val="24"/>
        </w:rPr>
        <w:t>.</w:t>
      </w:r>
      <w:r w:rsidR="00BA2B0C" w:rsidRPr="003F4C15">
        <w:rPr>
          <w:sz w:val="24"/>
          <w:szCs w:val="24"/>
        </w:rPr>
        <w:t xml:space="preserve"> </w:t>
      </w:r>
    </w:p>
    <w:p w14:paraId="545B33C4" w14:textId="0A423B7C" w:rsidR="001376FE" w:rsidRDefault="00DC054F" w:rsidP="00D42D18">
      <w:pPr>
        <w:jc w:val="both"/>
        <w:rPr>
          <w:sz w:val="24"/>
          <w:szCs w:val="24"/>
        </w:rPr>
      </w:pPr>
      <w:r>
        <w:rPr>
          <w:sz w:val="24"/>
          <w:szCs w:val="24"/>
        </w:rPr>
        <w:t xml:space="preserve">                                    </w:t>
      </w:r>
      <w:r w:rsidR="00530B3A">
        <w:rPr>
          <w:sz w:val="24"/>
          <w:szCs w:val="24"/>
        </w:rPr>
        <w:tab/>
      </w:r>
      <w:r w:rsidR="00530B3A">
        <w:rPr>
          <w:sz w:val="24"/>
          <w:szCs w:val="24"/>
        </w:rPr>
        <w:tab/>
      </w:r>
      <w:r w:rsidR="009636B3">
        <w:rPr>
          <w:sz w:val="24"/>
          <w:szCs w:val="24"/>
        </w:rPr>
        <w:t xml:space="preserve">    </w:t>
      </w:r>
      <w:r w:rsidR="001563BC">
        <w:rPr>
          <w:sz w:val="24"/>
          <w:szCs w:val="24"/>
        </w:rPr>
        <w:tab/>
      </w:r>
      <w:r w:rsidR="001563BC">
        <w:rPr>
          <w:sz w:val="24"/>
          <w:szCs w:val="24"/>
        </w:rPr>
        <w:tab/>
      </w:r>
      <w:r w:rsidR="001376FE">
        <w:rPr>
          <w:sz w:val="24"/>
          <w:szCs w:val="24"/>
        </w:rPr>
        <w:t xml:space="preserve"> </w:t>
      </w:r>
      <w:r w:rsidR="002045EE">
        <w:rPr>
          <w:sz w:val="24"/>
          <w:szCs w:val="24"/>
        </w:rPr>
        <w:t xml:space="preserve">  </w:t>
      </w:r>
      <w:r w:rsidR="001376FE">
        <w:rPr>
          <w:sz w:val="24"/>
          <w:szCs w:val="24"/>
        </w:rPr>
        <w:t xml:space="preserve">  </w:t>
      </w:r>
      <w:r w:rsidR="00530B3A">
        <w:rPr>
          <w:sz w:val="24"/>
          <w:szCs w:val="24"/>
        </w:rPr>
        <w:t>Ing.</w:t>
      </w:r>
      <w:r w:rsidR="001376FE">
        <w:rPr>
          <w:sz w:val="24"/>
          <w:szCs w:val="24"/>
        </w:rPr>
        <w:t xml:space="preserve"> </w:t>
      </w:r>
      <w:r w:rsidR="001B156D" w:rsidRPr="001563BC">
        <w:rPr>
          <w:sz w:val="24"/>
          <w:szCs w:val="24"/>
        </w:rPr>
        <w:t>Jaroslav Polaček</w:t>
      </w:r>
      <w:r>
        <w:rPr>
          <w:sz w:val="24"/>
          <w:szCs w:val="24"/>
        </w:rPr>
        <w:t>, DPA</w:t>
      </w:r>
    </w:p>
    <w:p w14:paraId="77FF9748" w14:textId="10AB3DDA" w:rsidR="00351C08" w:rsidRPr="003F4C15" w:rsidRDefault="001376FE" w:rsidP="00D42D18">
      <w:pPr>
        <w:jc w:val="both"/>
        <w:rPr>
          <w:sz w:val="24"/>
          <w:szCs w:val="24"/>
        </w:rPr>
      </w:pPr>
      <w:r>
        <w:rPr>
          <w:sz w:val="24"/>
          <w:szCs w:val="24"/>
        </w:rPr>
        <w:t xml:space="preserve">                                                                                          </w:t>
      </w:r>
      <w:r w:rsidR="001B156D" w:rsidRPr="001563BC">
        <w:rPr>
          <w:sz w:val="24"/>
          <w:szCs w:val="24"/>
        </w:rPr>
        <w:t xml:space="preserve"> primátor</w:t>
      </w:r>
      <w:r w:rsidR="00BA2B0C" w:rsidRPr="001563BC">
        <w:rPr>
          <w:sz w:val="24"/>
          <w:szCs w:val="24"/>
        </w:rPr>
        <w:t xml:space="preserve"> </w:t>
      </w:r>
      <w:r>
        <w:rPr>
          <w:sz w:val="24"/>
          <w:szCs w:val="24"/>
        </w:rPr>
        <w:t>mesta Košice</w:t>
      </w:r>
      <w:r w:rsidR="00BA2B0C" w:rsidRPr="001563BC">
        <w:rPr>
          <w:sz w:val="24"/>
          <w:szCs w:val="24"/>
        </w:rPr>
        <w:t xml:space="preserve">  </w:t>
      </w:r>
    </w:p>
    <w:sectPr w:rsidR="00351C08" w:rsidRPr="003F4C15" w:rsidSect="00386387">
      <w:footerReference w:type="default" r:id="rId8"/>
      <w:type w:val="continuous"/>
      <w:pgSz w:w="11909" w:h="16834"/>
      <w:pgMar w:top="992" w:right="964" w:bottom="964" w:left="964"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F69CD" w14:textId="77777777" w:rsidR="00EF0A12" w:rsidRDefault="00EF0A12" w:rsidP="007E4E3C">
      <w:r>
        <w:separator/>
      </w:r>
    </w:p>
  </w:endnote>
  <w:endnote w:type="continuationSeparator" w:id="0">
    <w:p w14:paraId="1C1DED6E" w14:textId="77777777" w:rsidR="00EF0A12" w:rsidRDefault="00EF0A12" w:rsidP="007E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8C6D" w14:textId="39B854EF" w:rsidR="001376FE" w:rsidRPr="001376FE" w:rsidRDefault="001376FE" w:rsidP="001376FE">
    <w:pPr>
      <w:tabs>
        <w:tab w:val="center" w:pos="4550"/>
        <w:tab w:val="left" w:pos="5818"/>
      </w:tabs>
      <w:ind w:right="260"/>
      <w:jc w:val="center"/>
      <w:rPr>
        <w:color w:val="222A35" w:themeColor="text2" w:themeShade="80"/>
      </w:rPr>
    </w:pPr>
    <w:r w:rsidRPr="001376FE">
      <w:rPr>
        <w:color w:val="323E4F" w:themeColor="text2" w:themeShade="BF"/>
      </w:rPr>
      <w:fldChar w:fldCharType="begin"/>
    </w:r>
    <w:r w:rsidRPr="001376FE">
      <w:rPr>
        <w:color w:val="323E4F" w:themeColor="text2" w:themeShade="BF"/>
      </w:rPr>
      <w:instrText>PAGE   \* MERGEFORMAT</w:instrText>
    </w:r>
    <w:r w:rsidRPr="001376FE">
      <w:rPr>
        <w:color w:val="323E4F" w:themeColor="text2" w:themeShade="BF"/>
      </w:rPr>
      <w:fldChar w:fldCharType="separate"/>
    </w:r>
    <w:r w:rsidRPr="001376FE">
      <w:rPr>
        <w:color w:val="323E4F" w:themeColor="text2" w:themeShade="BF"/>
      </w:rPr>
      <w:t>1</w:t>
    </w:r>
    <w:r w:rsidRPr="001376FE">
      <w:rPr>
        <w:color w:val="323E4F" w:themeColor="text2" w:themeShade="BF"/>
      </w:rPr>
      <w:fldChar w:fldCharType="end"/>
    </w:r>
    <w:r w:rsidRPr="001376FE">
      <w:rPr>
        <w:color w:val="323E4F" w:themeColor="text2" w:themeShade="BF"/>
      </w:rPr>
      <w:t xml:space="preserve"> | </w:t>
    </w:r>
    <w:r w:rsidRPr="001376FE">
      <w:rPr>
        <w:color w:val="323E4F" w:themeColor="text2" w:themeShade="BF"/>
      </w:rPr>
      <w:fldChar w:fldCharType="begin"/>
    </w:r>
    <w:r w:rsidRPr="001376FE">
      <w:rPr>
        <w:color w:val="323E4F" w:themeColor="text2" w:themeShade="BF"/>
      </w:rPr>
      <w:instrText>NUMPAGES  \* Arabic  \* MERGEFORMAT</w:instrText>
    </w:r>
    <w:r w:rsidRPr="001376FE">
      <w:rPr>
        <w:color w:val="323E4F" w:themeColor="text2" w:themeShade="BF"/>
      </w:rPr>
      <w:fldChar w:fldCharType="separate"/>
    </w:r>
    <w:r w:rsidRPr="001376FE">
      <w:rPr>
        <w:color w:val="323E4F" w:themeColor="text2" w:themeShade="BF"/>
      </w:rPr>
      <w:t>1</w:t>
    </w:r>
    <w:r w:rsidRPr="001376FE">
      <w:rPr>
        <w:color w:val="323E4F" w:themeColor="text2" w:themeShade="BF"/>
      </w:rPr>
      <w:fldChar w:fldCharType="end"/>
    </w:r>
  </w:p>
  <w:p w14:paraId="166DCAE5" w14:textId="77777777" w:rsidR="004C51E4" w:rsidRDefault="004C51E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D20CC" w14:textId="77777777" w:rsidR="00EF0A12" w:rsidRDefault="00EF0A12" w:rsidP="007E4E3C">
      <w:r>
        <w:separator/>
      </w:r>
    </w:p>
  </w:footnote>
  <w:footnote w:type="continuationSeparator" w:id="0">
    <w:p w14:paraId="27810B23" w14:textId="77777777" w:rsidR="00EF0A12" w:rsidRDefault="00EF0A12" w:rsidP="007E4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370" w:hanging="360"/>
      </w:pPr>
    </w:lvl>
    <w:lvl w:ilvl="2">
      <w:start w:val="1"/>
      <w:numFmt w:val="lowerLetter"/>
      <w:lvlText w:val="%3)"/>
      <w:lvlJc w:val="left"/>
      <w:pPr>
        <w:tabs>
          <w:tab w:val="num" w:pos="0"/>
        </w:tabs>
        <w:ind w:left="1270" w:hanging="360"/>
      </w:pPr>
    </w:lvl>
    <w:lvl w:ilvl="3">
      <w:start w:val="1"/>
      <w:numFmt w:val="decimal"/>
      <w:lvlText w:val="%4."/>
      <w:lvlJc w:val="left"/>
      <w:pPr>
        <w:tabs>
          <w:tab w:val="num" w:pos="0"/>
        </w:tabs>
        <w:ind w:left="1810" w:hanging="360"/>
      </w:pPr>
    </w:lvl>
    <w:lvl w:ilvl="4">
      <w:start w:val="1"/>
      <w:numFmt w:val="lowerLetter"/>
      <w:lvlText w:val="%5."/>
      <w:lvlJc w:val="left"/>
      <w:pPr>
        <w:tabs>
          <w:tab w:val="num" w:pos="0"/>
        </w:tabs>
        <w:ind w:left="2530" w:hanging="360"/>
      </w:pPr>
    </w:lvl>
    <w:lvl w:ilvl="5">
      <w:start w:val="1"/>
      <w:numFmt w:val="lowerRoman"/>
      <w:lvlText w:val="%6."/>
      <w:lvlJc w:val="right"/>
      <w:pPr>
        <w:tabs>
          <w:tab w:val="num" w:pos="0"/>
        </w:tabs>
        <w:ind w:left="3250" w:hanging="180"/>
      </w:pPr>
    </w:lvl>
    <w:lvl w:ilvl="6">
      <w:start w:val="1"/>
      <w:numFmt w:val="decimal"/>
      <w:lvlText w:val="%7."/>
      <w:lvlJc w:val="left"/>
      <w:pPr>
        <w:tabs>
          <w:tab w:val="num" w:pos="0"/>
        </w:tabs>
        <w:ind w:left="3970" w:hanging="360"/>
      </w:pPr>
    </w:lvl>
    <w:lvl w:ilvl="7">
      <w:start w:val="1"/>
      <w:numFmt w:val="lowerLetter"/>
      <w:lvlText w:val="%8."/>
      <w:lvlJc w:val="left"/>
      <w:pPr>
        <w:tabs>
          <w:tab w:val="num" w:pos="0"/>
        </w:tabs>
        <w:ind w:left="4690" w:hanging="360"/>
      </w:pPr>
    </w:lvl>
    <w:lvl w:ilvl="8">
      <w:start w:val="1"/>
      <w:numFmt w:val="lowerRoman"/>
      <w:lvlText w:val="%9."/>
      <w:lvlJc w:val="right"/>
      <w:pPr>
        <w:tabs>
          <w:tab w:val="num" w:pos="0"/>
        </w:tabs>
        <w:ind w:left="5410" w:hanging="180"/>
      </w:pPr>
    </w:lvl>
  </w:abstractNum>
  <w:abstractNum w:abstractNumId="1" w15:restartNumberingAfterBreak="0">
    <w:nsid w:val="008D5FE8"/>
    <w:multiLevelType w:val="hybridMultilevel"/>
    <w:tmpl w:val="E808FF70"/>
    <w:lvl w:ilvl="0" w:tplc="798C9548">
      <w:start w:val="2"/>
      <w:numFmt w:val="decimal"/>
      <w:lvlText w:val="%1."/>
      <w:lvlJc w:val="left"/>
      <w:pPr>
        <w:ind w:left="720" w:hanging="360"/>
      </w:pPr>
      <w:rPr>
        <w:rFonts w:ascii="Times New Roman" w:hAnsi="Times New Roman" w:cs="Times New Roman" w:hint="default"/>
        <w:b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D54F37"/>
    <w:multiLevelType w:val="hybridMultilevel"/>
    <w:tmpl w:val="73003B40"/>
    <w:lvl w:ilvl="0" w:tplc="95A2D2A0">
      <w:start w:val="1"/>
      <w:numFmt w:val="decimal"/>
      <w:lvlText w:val="%1."/>
      <w:lvlJc w:val="left"/>
      <w:pPr>
        <w:ind w:left="645" w:hanging="360"/>
      </w:pPr>
      <w:rPr>
        <w:rFonts w:ascii="Times New Roman" w:hAnsi="Times New Roman" w:cs="Times New Roman" w:hint="default"/>
      </w:r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3" w15:restartNumberingAfterBreak="0">
    <w:nsid w:val="069C41A8"/>
    <w:multiLevelType w:val="hybridMultilevel"/>
    <w:tmpl w:val="A5C29E98"/>
    <w:lvl w:ilvl="0" w:tplc="7EEA35AE">
      <w:start w:val="1"/>
      <w:numFmt w:val="upperRoman"/>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8653CDE"/>
    <w:multiLevelType w:val="hybridMultilevel"/>
    <w:tmpl w:val="3738B3C0"/>
    <w:lvl w:ilvl="0" w:tplc="F7681D6C">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D413F4"/>
    <w:multiLevelType w:val="hybridMultilevel"/>
    <w:tmpl w:val="4836B3CC"/>
    <w:lvl w:ilvl="0" w:tplc="041B000F">
      <w:start w:val="1"/>
      <w:numFmt w:val="decimal"/>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0BAC7542"/>
    <w:multiLevelType w:val="hybridMultilevel"/>
    <w:tmpl w:val="60064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355B74"/>
    <w:multiLevelType w:val="hybridMultilevel"/>
    <w:tmpl w:val="C15C75E6"/>
    <w:lvl w:ilvl="0" w:tplc="7C646CAA">
      <w:start w:val="1"/>
      <w:numFmt w:val="decimal"/>
      <w:lvlText w:val="%1."/>
      <w:lvlJc w:val="left"/>
      <w:pPr>
        <w:ind w:left="360" w:hanging="360"/>
      </w:pPr>
      <w:rPr>
        <w:rFonts w:cs="Times New Roman" w:hint="default"/>
        <w:b w:val="0"/>
        <w:color w:val="auto"/>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4537761"/>
    <w:multiLevelType w:val="hybridMultilevel"/>
    <w:tmpl w:val="816CAD2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A5349F"/>
    <w:multiLevelType w:val="hybridMultilevel"/>
    <w:tmpl w:val="73B8DD38"/>
    <w:lvl w:ilvl="0" w:tplc="4A5C32E6">
      <w:start w:val="3"/>
      <w:numFmt w:val="upperRoman"/>
      <w:lvlText w:val="%1."/>
      <w:lvlJc w:val="left"/>
      <w:pPr>
        <w:ind w:left="2628" w:hanging="360"/>
      </w:pPr>
      <w:rPr>
        <w:rFonts w:hint="default"/>
        <w:b/>
      </w:rPr>
    </w:lvl>
    <w:lvl w:ilvl="1" w:tplc="08090019">
      <w:start w:val="1"/>
      <w:numFmt w:val="lowerLetter"/>
      <w:lvlText w:val="%2."/>
      <w:lvlJc w:val="left"/>
      <w:pPr>
        <w:ind w:left="928"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0" w15:restartNumberingAfterBreak="0">
    <w:nsid w:val="1C301EC8"/>
    <w:multiLevelType w:val="hybridMultilevel"/>
    <w:tmpl w:val="1A463376"/>
    <w:lvl w:ilvl="0" w:tplc="041B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11" w15:restartNumberingAfterBreak="0">
    <w:nsid w:val="1C935BE3"/>
    <w:multiLevelType w:val="hybridMultilevel"/>
    <w:tmpl w:val="C8E80160"/>
    <w:lvl w:ilvl="0" w:tplc="041B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72312D"/>
    <w:multiLevelType w:val="hybridMultilevel"/>
    <w:tmpl w:val="F2400AEE"/>
    <w:lvl w:ilvl="0" w:tplc="CFB279E8">
      <w:start w:val="1"/>
      <w:numFmt w:val="decimal"/>
      <w:lvlText w:val="%1."/>
      <w:lvlJc w:val="left"/>
      <w:pPr>
        <w:ind w:left="705" w:hanging="360"/>
      </w:pPr>
      <w:rPr>
        <w:rFonts w:hint="default"/>
        <w:b w:val="0"/>
        <w:bCs w:val="0"/>
      </w:rPr>
    </w:lvl>
    <w:lvl w:ilvl="1" w:tplc="041B0019">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13" w15:restartNumberingAfterBreak="0">
    <w:nsid w:val="254A535F"/>
    <w:multiLevelType w:val="hybridMultilevel"/>
    <w:tmpl w:val="33DAC1A6"/>
    <w:lvl w:ilvl="0" w:tplc="957C1CEC">
      <w:start w:val="1"/>
      <w:numFmt w:val="lowerLetter"/>
      <w:lvlText w:val="%1)"/>
      <w:lvlJc w:val="left"/>
      <w:pPr>
        <w:ind w:left="1785" w:hanging="360"/>
      </w:pPr>
      <w:rPr>
        <w:rFonts w:hint="default"/>
      </w:rPr>
    </w:lvl>
    <w:lvl w:ilvl="1" w:tplc="041B0019" w:tentative="1">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B" w:tentative="1">
      <w:start w:val="1"/>
      <w:numFmt w:val="lowerRoman"/>
      <w:lvlText w:val="%6."/>
      <w:lvlJc w:val="righ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abstractNum w:abstractNumId="14" w15:restartNumberingAfterBreak="0">
    <w:nsid w:val="25DB7EDC"/>
    <w:multiLevelType w:val="hybridMultilevel"/>
    <w:tmpl w:val="D4567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425905"/>
    <w:multiLevelType w:val="hybridMultilevel"/>
    <w:tmpl w:val="FAD0A776"/>
    <w:lvl w:ilvl="0" w:tplc="0F84B81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5C11D6"/>
    <w:multiLevelType w:val="hybridMultilevel"/>
    <w:tmpl w:val="01E4E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32706B"/>
    <w:multiLevelType w:val="hybridMultilevel"/>
    <w:tmpl w:val="BAA87456"/>
    <w:lvl w:ilvl="0" w:tplc="08090001">
      <w:start w:val="1"/>
      <w:numFmt w:val="bullet"/>
      <w:lvlText w:val=""/>
      <w:lvlJc w:val="left"/>
      <w:pPr>
        <w:ind w:left="806" w:hanging="360"/>
      </w:pPr>
      <w:rPr>
        <w:rFonts w:ascii="Symbol" w:hAnsi="Symbol" w:hint="default"/>
      </w:rPr>
    </w:lvl>
    <w:lvl w:ilvl="1" w:tplc="08090019">
      <w:start w:val="1"/>
      <w:numFmt w:val="lowerLetter"/>
      <w:lvlText w:val="%2."/>
      <w:lvlJc w:val="left"/>
      <w:pPr>
        <w:ind w:left="1526"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8" w15:restartNumberingAfterBreak="0">
    <w:nsid w:val="322F6636"/>
    <w:multiLevelType w:val="hybridMultilevel"/>
    <w:tmpl w:val="0736F17C"/>
    <w:lvl w:ilvl="0" w:tplc="638EBC1C">
      <w:start w:val="1"/>
      <w:numFmt w:val="decimal"/>
      <w:lvlText w:val="%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19" w15:restartNumberingAfterBreak="0">
    <w:nsid w:val="32495B03"/>
    <w:multiLevelType w:val="hybridMultilevel"/>
    <w:tmpl w:val="BB3A39AC"/>
    <w:lvl w:ilvl="0" w:tplc="0809000F">
      <w:start w:val="1"/>
      <w:numFmt w:val="decimal"/>
      <w:lvlText w:val="%1."/>
      <w:lvlJc w:val="left"/>
      <w:pPr>
        <w:ind w:left="2487" w:hanging="360"/>
      </w:pPr>
      <w:rPr>
        <w:rFonts w:hint="default"/>
        <w:b/>
      </w:rPr>
    </w:lvl>
    <w:lvl w:ilvl="1" w:tplc="08090019">
      <w:start w:val="1"/>
      <w:numFmt w:val="lowerLetter"/>
      <w:lvlText w:val="%2."/>
      <w:lvlJc w:val="left"/>
      <w:pPr>
        <w:ind w:left="928"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20" w15:restartNumberingAfterBreak="0">
    <w:nsid w:val="35F25635"/>
    <w:multiLevelType w:val="hybridMultilevel"/>
    <w:tmpl w:val="EE6EA84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E3A7B19"/>
    <w:multiLevelType w:val="hybridMultilevel"/>
    <w:tmpl w:val="4C70F45C"/>
    <w:lvl w:ilvl="0" w:tplc="FA48288C">
      <w:start w:val="1"/>
      <w:numFmt w:val="decimal"/>
      <w:lvlText w:val="%1."/>
      <w:lvlJc w:val="left"/>
      <w:pPr>
        <w:ind w:left="644" w:hanging="360"/>
      </w:pPr>
      <w:rPr>
        <w:rFonts w:hint="default"/>
        <w:b w:val="0"/>
        <w:bCs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421A2356"/>
    <w:multiLevelType w:val="hybridMultilevel"/>
    <w:tmpl w:val="46F0B0F0"/>
    <w:lvl w:ilvl="0" w:tplc="B43CF22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6D94222"/>
    <w:multiLevelType w:val="hybridMultilevel"/>
    <w:tmpl w:val="7FE4DA44"/>
    <w:lvl w:ilvl="0" w:tplc="1C925EFC">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7E602C"/>
    <w:multiLevelType w:val="hybridMultilevel"/>
    <w:tmpl w:val="CB1EC8BA"/>
    <w:lvl w:ilvl="0" w:tplc="1316B2E4">
      <w:start w:val="1"/>
      <w:numFmt w:val="decimal"/>
      <w:lvlText w:val="%1."/>
      <w:lvlJc w:val="left"/>
      <w:pPr>
        <w:tabs>
          <w:tab w:val="num" w:pos="0"/>
        </w:tabs>
        <w:ind w:left="369" w:hanging="369"/>
      </w:pPr>
      <w:rPr>
        <w:rFonts w:hint="default"/>
        <w:b w:val="0"/>
        <w:bCs/>
        <w:color w:val="auto"/>
      </w:rPr>
    </w:lvl>
    <w:lvl w:ilvl="1" w:tplc="72F49304">
      <w:start w:val="1"/>
      <w:numFmt w:val="lowerLetter"/>
      <w:lvlText w:val="%2)"/>
      <w:lvlJc w:val="left"/>
      <w:pPr>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A03100F"/>
    <w:multiLevelType w:val="hybridMultilevel"/>
    <w:tmpl w:val="80A238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A920530"/>
    <w:multiLevelType w:val="hybridMultilevel"/>
    <w:tmpl w:val="7D209BA4"/>
    <w:lvl w:ilvl="0" w:tplc="041B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1763A7"/>
    <w:multiLevelType w:val="hybridMultilevel"/>
    <w:tmpl w:val="7F323D86"/>
    <w:lvl w:ilvl="0" w:tplc="FA66C51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06C00A5"/>
    <w:multiLevelType w:val="hybridMultilevel"/>
    <w:tmpl w:val="EB0A6B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155A81"/>
    <w:multiLevelType w:val="hybridMultilevel"/>
    <w:tmpl w:val="55A8604C"/>
    <w:lvl w:ilvl="0" w:tplc="9EF80E0C">
      <w:start w:val="1"/>
      <w:numFmt w:val="decimal"/>
      <w:lvlText w:val="%1."/>
      <w:lvlJc w:val="left"/>
      <w:pPr>
        <w:ind w:left="720" w:hanging="360"/>
      </w:pPr>
      <w:rPr>
        <w:rFonts w:ascii="Times New Roman" w:hAnsi="Times New Roman" w:cs="Times New Roman" w:hint="default"/>
        <w:b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2B702AC"/>
    <w:multiLevelType w:val="hybridMultilevel"/>
    <w:tmpl w:val="55EEE00E"/>
    <w:lvl w:ilvl="0" w:tplc="041B000F">
      <w:start w:val="1"/>
      <w:numFmt w:val="decimal"/>
      <w:lvlText w:val="%1."/>
      <w:lvlJc w:val="left"/>
      <w:pPr>
        <w:ind w:left="360" w:hanging="360"/>
      </w:pPr>
      <w:rPr>
        <w:rFonts w:hint="default"/>
      </w:rPr>
    </w:lvl>
    <w:lvl w:ilvl="1" w:tplc="08090019" w:tentative="1">
      <w:start w:val="1"/>
      <w:numFmt w:val="lowerLetter"/>
      <w:lvlText w:val="%2."/>
      <w:lvlJc w:val="left"/>
      <w:pPr>
        <w:ind w:left="994" w:hanging="360"/>
      </w:pPr>
    </w:lvl>
    <w:lvl w:ilvl="2" w:tplc="0809001B" w:tentative="1">
      <w:start w:val="1"/>
      <w:numFmt w:val="lowerRoman"/>
      <w:lvlText w:val="%3."/>
      <w:lvlJc w:val="right"/>
      <w:pPr>
        <w:ind w:left="1714" w:hanging="180"/>
      </w:pPr>
    </w:lvl>
    <w:lvl w:ilvl="3" w:tplc="0809000F" w:tentative="1">
      <w:start w:val="1"/>
      <w:numFmt w:val="decimal"/>
      <w:lvlText w:val="%4."/>
      <w:lvlJc w:val="left"/>
      <w:pPr>
        <w:ind w:left="2434" w:hanging="360"/>
      </w:pPr>
    </w:lvl>
    <w:lvl w:ilvl="4" w:tplc="08090019" w:tentative="1">
      <w:start w:val="1"/>
      <w:numFmt w:val="lowerLetter"/>
      <w:lvlText w:val="%5."/>
      <w:lvlJc w:val="left"/>
      <w:pPr>
        <w:ind w:left="3154" w:hanging="360"/>
      </w:pPr>
    </w:lvl>
    <w:lvl w:ilvl="5" w:tplc="0809001B" w:tentative="1">
      <w:start w:val="1"/>
      <w:numFmt w:val="lowerRoman"/>
      <w:lvlText w:val="%6."/>
      <w:lvlJc w:val="right"/>
      <w:pPr>
        <w:ind w:left="3874" w:hanging="180"/>
      </w:pPr>
    </w:lvl>
    <w:lvl w:ilvl="6" w:tplc="0809000F" w:tentative="1">
      <w:start w:val="1"/>
      <w:numFmt w:val="decimal"/>
      <w:lvlText w:val="%7."/>
      <w:lvlJc w:val="left"/>
      <w:pPr>
        <w:ind w:left="4594" w:hanging="360"/>
      </w:pPr>
    </w:lvl>
    <w:lvl w:ilvl="7" w:tplc="08090019" w:tentative="1">
      <w:start w:val="1"/>
      <w:numFmt w:val="lowerLetter"/>
      <w:lvlText w:val="%8."/>
      <w:lvlJc w:val="left"/>
      <w:pPr>
        <w:ind w:left="5314" w:hanging="360"/>
      </w:pPr>
    </w:lvl>
    <w:lvl w:ilvl="8" w:tplc="0809001B" w:tentative="1">
      <w:start w:val="1"/>
      <w:numFmt w:val="lowerRoman"/>
      <w:lvlText w:val="%9."/>
      <w:lvlJc w:val="right"/>
      <w:pPr>
        <w:ind w:left="6034" w:hanging="180"/>
      </w:pPr>
    </w:lvl>
  </w:abstractNum>
  <w:abstractNum w:abstractNumId="31" w15:restartNumberingAfterBreak="0">
    <w:nsid w:val="54EC2D1E"/>
    <w:multiLevelType w:val="hybridMultilevel"/>
    <w:tmpl w:val="3A3C60CC"/>
    <w:lvl w:ilvl="0" w:tplc="489E579C">
      <w:start w:val="4"/>
      <w:numFmt w:val="decimal"/>
      <w:lvlText w:val="%1."/>
      <w:lvlJc w:val="left"/>
      <w:pPr>
        <w:ind w:left="70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4ED4AAB"/>
    <w:multiLevelType w:val="singleLevel"/>
    <w:tmpl w:val="9CF83C1C"/>
    <w:lvl w:ilvl="0">
      <w:start w:val="1"/>
      <w:numFmt w:val="decimal"/>
      <w:lvlText w:val="%1."/>
      <w:legacy w:legacy="1" w:legacySpace="0" w:legacyIndent="360"/>
      <w:lvlJc w:val="left"/>
      <w:rPr>
        <w:rFonts w:ascii="Times New Roman" w:hAnsi="Times New Roman" w:cs="Times New Roman" w:hint="default"/>
      </w:rPr>
    </w:lvl>
  </w:abstractNum>
  <w:abstractNum w:abstractNumId="33" w15:restartNumberingAfterBreak="0">
    <w:nsid w:val="58736B02"/>
    <w:multiLevelType w:val="hybridMultilevel"/>
    <w:tmpl w:val="190C48EA"/>
    <w:lvl w:ilvl="0" w:tplc="4F58505A">
      <w:start w:val="2"/>
      <w:numFmt w:val="decimal"/>
      <w:lvlText w:val="%1."/>
      <w:lvlJc w:val="left"/>
      <w:pPr>
        <w:ind w:left="720" w:hanging="360"/>
      </w:pPr>
      <w:rPr>
        <w:rFonts w:ascii="Times New Roman" w:hAnsi="Times New Roman" w:cs="Times New Roman" w:hint="default"/>
        <w:b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89A4F69"/>
    <w:multiLevelType w:val="hybridMultilevel"/>
    <w:tmpl w:val="E6086A22"/>
    <w:lvl w:ilvl="0" w:tplc="2C60E44C">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D1754C"/>
    <w:multiLevelType w:val="hybridMultilevel"/>
    <w:tmpl w:val="326A94EE"/>
    <w:lvl w:ilvl="0" w:tplc="1F34754A">
      <w:start w:val="1"/>
      <w:numFmt w:val="decimal"/>
      <w:lvlText w:val="%1."/>
      <w:lvlJc w:val="left"/>
      <w:pPr>
        <w:tabs>
          <w:tab w:val="num" w:pos="765"/>
        </w:tabs>
        <w:ind w:left="765" w:hanging="405"/>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6" w15:restartNumberingAfterBreak="0">
    <w:nsid w:val="5A6F1A05"/>
    <w:multiLevelType w:val="singleLevel"/>
    <w:tmpl w:val="DE921CEA"/>
    <w:lvl w:ilvl="0">
      <w:start w:val="1"/>
      <w:numFmt w:val="decimal"/>
      <w:lvlText w:val="%1."/>
      <w:legacy w:legacy="1" w:legacySpace="0" w:legacyIndent="341"/>
      <w:lvlJc w:val="left"/>
      <w:rPr>
        <w:rFonts w:ascii="Times New Roman" w:hAnsi="Times New Roman" w:cs="Times New Roman" w:hint="default"/>
      </w:rPr>
    </w:lvl>
  </w:abstractNum>
  <w:abstractNum w:abstractNumId="37" w15:restartNumberingAfterBreak="0">
    <w:nsid w:val="5A732D8D"/>
    <w:multiLevelType w:val="hybridMultilevel"/>
    <w:tmpl w:val="31C6E25A"/>
    <w:lvl w:ilvl="0" w:tplc="D79C094E">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C143D69"/>
    <w:multiLevelType w:val="hybridMultilevel"/>
    <w:tmpl w:val="800CE466"/>
    <w:lvl w:ilvl="0" w:tplc="041B000F">
      <w:start w:val="1"/>
      <w:numFmt w:val="decimal"/>
      <w:pStyle w:val="Normalnyislovany"/>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15:restartNumberingAfterBreak="0">
    <w:nsid w:val="5D485303"/>
    <w:multiLevelType w:val="hybridMultilevel"/>
    <w:tmpl w:val="B19ADE6E"/>
    <w:lvl w:ilvl="0" w:tplc="AB1CE714">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E8277E3"/>
    <w:multiLevelType w:val="hybridMultilevel"/>
    <w:tmpl w:val="FF6EB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1810DF"/>
    <w:multiLevelType w:val="multilevel"/>
    <w:tmpl w:val="BA4A1D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2E66F02"/>
    <w:multiLevelType w:val="hybridMultilevel"/>
    <w:tmpl w:val="F3720A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2F76FAD"/>
    <w:multiLevelType w:val="hybridMultilevel"/>
    <w:tmpl w:val="EBD4B460"/>
    <w:lvl w:ilvl="0" w:tplc="0F84B81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4B66526"/>
    <w:multiLevelType w:val="hybridMultilevel"/>
    <w:tmpl w:val="79D0A36C"/>
    <w:lvl w:ilvl="0" w:tplc="041B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7DB7B28"/>
    <w:multiLevelType w:val="hybridMultilevel"/>
    <w:tmpl w:val="E1F65196"/>
    <w:lvl w:ilvl="0" w:tplc="041B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A50440C"/>
    <w:multiLevelType w:val="hybridMultilevel"/>
    <w:tmpl w:val="8940E4B8"/>
    <w:lvl w:ilvl="0" w:tplc="041B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6BE63133"/>
    <w:multiLevelType w:val="hybridMultilevel"/>
    <w:tmpl w:val="6A441F3C"/>
    <w:lvl w:ilvl="0" w:tplc="B75CBCFE">
      <w:start w:val="1"/>
      <w:numFmt w:val="decimal"/>
      <w:lvlText w:val="%1."/>
      <w:lvlJc w:val="left"/>
      <w:pPr>
        <w:ind w:left="0" w:firstLine="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FB40F32"/>
    <w:multiLevelType w:val="hybridMultilevel"/>
    <w:tmpl w:val="47F28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1D84DFE"/>
    <w:multiLevelType w:val="hybridMultilevel"/>
    <w:tmpl w:val="8B62C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304376F"/>
    <w:multiLevelType w:val="hybridMultilevel"/>
    <w:tmpl w:val="0192A3B8"/>
    <w:lvl w:ilvl="0" w:tplc="85B635C4">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9D94680"/>
    <w:multiLevelType w:val="hybridMultilevel"/>
    <w:tmpl w:val="0400CB20"/>
    <w:lvl w:ilvl="0" w:tplc="B99ACDDC">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9E818CD"/>
    <w:multiLevelType w:val="hybridMultilevel"/>
    <w:tmpl w:val="F8FC9442"/>
    <w:lvl w:ilvl="0" w:tplc="13E21EBA">
      <w:start w:val="1"/>
      <w:numFmt w:val="decimal"/>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E333B6F"/>
    <w:multiLevelType w:val="multilevel"/>
    <w:tmpl w:val="A93283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E584D08"/>
    <w:multiLevelType w:val="multilevel"/>
    <w:tmpl w:val="F6E694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E8E619F"/>
    <w:multiLevelType w:val="hybridMultilevel"/>
    <w:tmpl w:val="AC34FADC"/>
    <w:lvl w:ilvl="0" w:tplc="A2EE2EE8">
      <w:start w:val="3"/>
      <w:numFmt w:val="upperRoman"/>
      <w:lvlText w:val="%1."/>
      <w:lvlJc w:val="left"/>
      <w:pPr>
        <w:ind w:left="80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7370364">
    <w:abstractNumId w:val="36"/>
  </w:num>
  <w:num w:numId="2" w16cid:durableId="179205324">
    <w:abstractNumId w:val="32"/>
  </w:num>
  <w:num w:numId="3" w16cid:durableId="2059275451">
    <w:abstractNumId w:val="3"/>
  </w:num>
  <w:num w:numId="4" w16cid:durableId="450785564">
    <w:abstractNumId w:val="38"/>
  </w:num>
  <w:num w:numId="5" w16cid:durableId="547378553">
    <w:abstractNumId w:val="20"/>
  </w:num>
  <w:num w:numId="6" w16cid:durableId="1015965339">
    <w:abstractNumId w:val="25"/>
  </w:num>
  <w:num w:numId="7" w16cid:durableId="282931167">
    <w:abstractNumId w:val="49"/>
  </w:num>
  <w:num w:numId="8" w16cid:durableId="989754044">
    <w:abstractNumId w:val="40"/>
  </w:num>
  <w:num w:numId="9" w16cid:durableId="1529026239">
    <w:abstractNumId w:val="16"/>
  </w:num>
  <w:num w:numId="10" w16cid:durableId="1250499617">
    <w:abstractNumId w:val="6"/>
  </w:num>
  <w:num w:numId="11" w16cid:durableId="1698844925">
    <w:abstractNumId w:val="41"/>
  </w:num>
  <w:num w:numId="12" w16cid:durableId="826550207">
    <w:abstractNumId w:val="54"/>
  </w:num>
  <w:num w:numId="13" w16cid:durableId="198705838">
    <w:abstractNumId w:val="53"/>
  </w:num>
  <w:num w:numId="14" w16cid:durableId="2099716999">
    <w:abstractNumId w:val="46"/>
  </w:num>
  <w:num w:numId="15" w16cid:durableId="803087933">
    <w:abstractNumId w:val="47"/>
  </w:num>
  <w:num w:numId="16" w16cid:durableId="854659804">
    <w:abstractNumId w:val="26"/>
  </w:num>
  <w:num w:numId="17" w16cid:durableId="681011965">
    <w:abstractNumId w:val="44"/>
  </w:num>
  <w:num w:numId="18" w16cid:durableId="1239360455">
    <w:abstractNumId w:val="10"/>
  </w:num>
  <w:num w:numId="19" w16cid:durableId="1045644261">
    <w:abstractNumId w:val="17"/>
  </w:num>
  <w:num w:numId="20" w16cid:durableId="1522163471">
    <w:abstractNumId w:val="14"/>
  </w:num>
  <w:num w:numId="21" w16cid:durableId="247934289">
    <w:abstractNumId w:val="9"/>
  </w:num>
  <w:num w:numId="22" w16cid:durableId="824054441">
    <w:abstractNumId w:val="55"/>
  </w:num>
  <w:num w:numId="23" w16cid:durableId="90781498">
    <w:abstractNumId w:val="30"/>
  </w:num>
  <w:num w:numId="24" w16cid:durableId="1986667191">
    <w:abstractNumId w:val="5"/>
  </w:num>
  <w:num w:numId="25" w16cid:durableId="1900893548">
    <w:abstractNumId w:val="19"/>
  </w:num>
  <w:num w:numId="26" w16cid:durableId="1644577719">
    <w:abstractNumId w:val="45"/>
  </w:num>
  <w:num w:numId="27" w16cid:durableId="351687274">
    <w:abstractNumId w:val="11"/>
  </w:num>
  <w:num w:numId="28" w16cid:durableId="20721176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8007360">
    <w:abstractNumId w:val="7"/>
  </w:num>
  <w:num w:numId="30" w16cid:durableId="2127233558">
    <w:abstractNumId w:val="18"/>
  </w:num>
  <w:num w:numId="31" w16cid:durableId="838734609">
    <w:abstractNumId w:val="12"/>
  </w:num>
  <w:num w:numId="32" w16cid:durableId="442071834">
    <w:abstractNumId w:val="2"/>
  </w:num>
  <w:num w:numId="33" w16cid:durableId="1541548444">
    <w:abstractNumId w:val="48"/>
  </w:num>
  <w:num w:numId="34" w16cid:durableId="2104297110">
    <w:abstractNumId w:val="28"/>
  </w:num>
  <w:num w:numId="35" w16cid:durableId="1520854495">
    <w:abstractNumId w:val="52"/>
  </w:num>
  <w:num w:numId="36" w16cid:durableId="1895851038">
    <w:abstractNumId w:val="29"/>
  </w:num>
  <w:num w:numId="37" w16cid:durableId="1000540653">
    <w:abstractNumId w:val="24"/>
  </w:num>
  <w:num w:numId="38" w16cid:durableId="1884444338">
    <w:abstractNumId w:val="13"/>
  </w:num>
  <w:num w:numId="39" w16cid:durableId="1428966026">
    <w:abstractNumId w:val="4"/>
  </w:num>
  <w:num w:numId="40" w16cid:durableId="1730810658">
    <w:abstractNumId w:val="8"/>
  </w:num>
  <w:num w:numId="41" w16cid:durableId="124352396">
    <w:abstractNumId w:val="1"/>
  </w:num>
  <w:num w:numId="42" w16cid:durableId="1861359809">
    <w:abstractNumId w:val="37"/>
  </w:num>
  <w:num w:numId="43" w16cid:durableId="745734690">
    <w:abstractNumId w:val="43"/>
  </w:num>
  <w:num w:numId="44" w16cid:durableId="1509175313">
    <w:abstractNumId w:val="22"/>
  </w:num>
  <w:num w:numId="45" w16cid:durableId="940187245">
    <w:abstractNumId w:val="51"/>
  </w:num>
  <w:num w:numId="46" w16cid:durableId="1636596546">
    <w:abstractNumId w:val="34"/>
  </w:num>
  <w:num w:numId="47" w16cid:durableId="701904732">
    <w:abstractNumId w:val="15"/>
  </w:num>
  <w:num w:numId="48" w16cid:durableId="2119595491">
    <w:abstractNumId w:val="33"/>
  </w:num>
  <w:num w:numId="49" w16cid:durableId="1891456946">
    <w:abstractNumId w:val="21"/>
  </w:num>
  <w:num w:numId="50" w16cid:durableId="1665204395">
    <w:abstractNumId w:val="23"/>
  </w:num>
  <w:num w:numId="51" w16cid:durableId="1346320319">
    <w:abstractNumId w:val="39"/>
  </w:num>
  <w:num w:numId="52" w16cid:durableId="1100758895">
    <w:abstractNumId w:val="31"/>
  </w:num>
  <w:num w:numId="53" w16cid:durableId="1250506076">
    <w:abstractNumId w:val="27"/>
  </w:num>
  <w:num w:numId="54" w16cid:durableId="203056909">
    <w:abstractNumId w:val="0"/>
  </w:num>
  <w:num w:numId="55" w16cid:durableId="1376273330">
    <w:abstractNumId w:val="50"/>
  </w:num>
  <w:num w:numId="56" w16cid:durableId="1797722178">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43"/>
    <w:rsid w:val="000055DB"/>
    <w:rsid w:val="0000596E"/>
    <w:rsid w:val="00007E97"/>
    <w:rsid w:val="00012D57"/>
    <w:rsid w:val="00014128"/>
    <w:rsid w:val="00014595"/>
    <w:rsid w:val="00015237"/>
    <w:rsid w:val="00032766"/>
    <w:rsid w:val="00033BEF"/>
    <w:rsid w:val="000371BA"/>
    <w:rsid w:val="0004140A"/>
    <w:rsid w:val="00043169"/>
    <w:rsid w:val="00051112"/>
    <w:rsid w:val="000527A0"/>
    <w:rsid w:val="00055D07"/>
    <w:rsid w:val="00061D37"/>
    <w:rsid w:val="00062C7D"/>
    <w:rsid w:val="00063868"/>
    <w:rsid w:val="00064120"/>
    <w:rsid w:val="0007010B"/>
    <w:rsid w:val="00072A13"/>
    <w:rsid w:val="00076296"/>
    <w:rsid w:val="00081E35"/>
    <w:rsid w:val="0008247E"/>
    <w:rsid w:val="00082853"/>
    <w:rsid w:val="0008642E"/>
    <w:rsid w:val="0009535C"/>
    <w:rsid w:val="00095BC8"/>
    <w:rsid w:val="00097BD0"/>
    <w:rsid w:val="000A3911"/>
    <w:rsid w:val="000B1BCA"/>
    <w:rsid w:val="000B3E0A"/>
    <w:rsid w:val="000C2E68"/>
    <w:rsid w:val="000C3884"/>
    <w:rsid w:val="000C3C80"/>
    <w:rsid w:val="000D089F"/>
    <w:rsid w:val="000E2A38"/>
    <w:rsid w:val="000E3ED7"/>
    <w:rsid w:val="000F18CD"/>
    <w:rsid w:val="000F21BD"/>
    <w:rsid w:val="000F2ABC"/>
    <w:rsid w:val="000F397D"/>
    <w:rsid w:val="000F4735"/>
    <w:rsid w:val="000F7BAF"/>
    <w:rsid w:val="00101A36"/>
    <w:rsid w:val="00104CB7"/>
    <w:rsid w:val="0010755B"/>
    <w:rsid w:val="001144C0"/>
    <w:rsid w:val="00115046"/>
    <w:rsid w:val="00117261"/>
    <w:rsid w:val="00120E73"/>
    <w:rsid w:val="0012276F"/>
    <w:rsid w:val="00127587"/>
    <w:rsid w:val="0012758A"/>
    <w:rsid w:val="001275AA"/>
    <w:rsid w:val="00131559"/>
    <w:rsid w:val="00135FD9"/>
    <w:rsid w:val="001376FE"/>
    <w:rsid w:val="00140772"/>
    <w:rsid w:val="00140E21"/>
    <w:rsid w:val="00143B9C"/>
    <w:rsid w:val="00146493"/>
    <w:rsid w:val="001469B1"/>
    <w:rsid w:val="00150244"/>
    <w:rsid w:val="001563BC"/>
    <w:rsid w:val="001615AF"/>
    <w:rsid w:val="0016302E"/>
    <w:rsid w:val="00164F17"/>
    <w:rsid w:val="00167B11"/>
    <w:rsid w:val="00177874"/>
    <w:rsid w:val="0018098F"/>
    <w:rsid w:val="00181C10"/>
    <w:rsid w:val="00183911"/>
    <w:rsid w:val="0018415D"/>
    <w:rsid w:val="001842C2"/>
    <w:rsid w:val="00184BD2"/>
    <w:rsid w:val="00185C27"/>
    <w:rsid w:val="00197D96"/>
    <w:rsid w:val="001A4416"/>
    <w:rsid w:val="001A4C3A"/>
    <w:rsid w:val="001A55F3"/>
    <w:rsid w:val="001A7C2C"/>
    <w:rsid w:val="001B0CAD"/>
    <w:rsid w:val="001B156D"/>
    <w:rsid w:val="001B298C"/>
    <w:rsid w:val="001B598B"/>
    <w:rsid w:val="001B65B6"/>
    <w:rsid w:val="001C241C"/>
    <w:rsid w:val="001C371A"/>
    <w:rsid w:val="001D3BFD"/>
    <w:rsid w:val="001E0418"/>
    <w:rsid w:val="001E3897"/>
    <w:rsid w:val="001E6A59"/>
    <w:rsid w:val="001E6D5C"/>
    <w:rsid w:val="001F07C5"/>
    <w:rsid w:val="001F1B49"/>
    <w:rsid w:val="001F32EB"/>
    <w:rsid w:val="001F4630"/>
    <w:rsid w:val="001F484F"/>
    <w:rsid w:val="001F5D47"/>
    <w:rsid w:val="002011E9"/>
    <w:rsid w:val="002045EE"/>
    <w:rsid w:val="00212DF6"/>
    <w:rsid w:val="00214C47"/>
    <w:rsid w:val="002210B5"/>
    <w:rsid w:val="002335F7"/>
    <w:rsid w:val="00233D13"/>
    <w:rsid w:val="00237AD6"/>
    <w:rsid w:val="00251BE9"/>
    <w:rsid w:val="0025382B"/>
    <w:rsid w:val="002566A2"/>
    <w:rsid w:val="00257068"/>
    <w:rsid w:val="00260657"/>
    <w:rsid w:val="0026381F"/>
    <w:rsid w:val="00263ED1"/>
    <w:rsid w:val="002653C3"/>
    <w:rsid w:val="002662FD"/>
    <w:rsid w:val="00272A84"/>
    <w:rsid w:val="002806F2"/>
    <w:rsid w:val="00280E1F"/>
    <w:rsid w:val="00285BCF"/>
    <w:rsid w:val="00286104"/>
    <w:rsid w:val="00286C38"/>
    <w:rsid w:val="002873F2"/>
    <w:rsid w:val="002926F9"/>
    <w:rsid w:val="00292E35"/>
    <w:rsid w:val="002934E0"/>
    <w:rsid w:val="002A2F4B"/>
    <w:rsid w:val="002B25F6"/>
    <w:rsid w:val="002B26DA"/>
    <w:rsid w:val="002C1186"/>
    <w:rsid w:val="002C11A3"/>
    <w:rsid w:val="002C3A67"/>
    <w:rsid w:val="002D1C33"/>
    <w:rsid w:val="002D1FE6"/>
    <w:rsid w:val="002D3098"/>
    <w:rsid w:val="002D41E2"/>
    <w:rsid w:val="002D79B6"/>
    <w:rsid w:val="002E06A7"/>
    <w:rsid w:val="002E5514"/>
    <w:rsid w:val="002F45B6"/>
    <w:rsid w:val="002F6342"/>
    <w:rsid w:val="002F73AC"/>
    <w:rsid w:val="00300EA2"/>
    <w:rsid w:val="00301F2D"/>
    <w:rsid w:val="00304E6A"/>
    <w:rsid w:val="0030537D"/>
    <w:rsid w:val="003054E5"/>
    <w:rsid w:val="00306F5D"/>
    <w:rsid w:val="00307C07"/>
    <w:rsid w:val="00310361"/>
    <w:rsid w:val="0031107D"/>
    <w:rsid w:val="003112DC"/>
    <w:rsid w:val="0031367D"/>
    <w:rsid w:val="003367A8"/>
    <w:rsid w:val="003415F4"/>
    <w:rsid w:val="00343AD5"/>
    <w:rsid w:val="00347B7C"/>
    <w:rsid w:val="00351C08"/>
    <w:rsid w:val="00355053"/>
    <w:rsid w:val="00355827"/>
    <w:rsid w:val="003578D7"/>
    <w:rsid w:val="00360490"/>
    <w:rsid w:val="003619AE"/>
    <w:rsid w:val="00363A37"/>
    <w:rsid w:val="00365355"/>
    <w:rsid w:val="00365527"/>
    <w:rsid w:val="00365F0B"/>
    <w:rsid w:val="003660FE"/>
    <w:rsid w:val="00366ECB"/>
    <w:rsid w:val="00371BD7"/>
    <w:rsid w:val="003721A1"/>
    <w:rsid w:val="0037666B"/>
    <w:rsid w:val="00376E57"/>
    <w:rsid w:val="00380D01"/>
    <w:rsid w:val="00383515"/>
    <w:rsid w:val="00386387"/>
    <w:rsid w:val="00391AFF"/>
    <w:rsid w:val="00391C08"/>
    <w:rsid w:val="0039706C"/>
    <w:rsid w:val="003A036C"/>
    <w:rsid w:val="003A0EC1"/>
    <w:rsid w:val="003A2034"/>
    <w:rsid w:val="003B359F"/>
    <w:rsid w:val="003B6191"/>
    <w:rsid w:val="003C31A0"/>
    <w:rsid w:val="003C5DCF"/>
    <w:rsid w:val="003C5FD1"/>
    <w:rsid w:val="003C72A5"/>
    <w:rsid w:val="003C76B4"/>
    <w:rsid w:val="003D235F"/>
    <w:rsid w:val="003D25A5"/>
    <w:rsid w:val="003D4154"/>
    <w:rsid w:val="003D6053"/>
    <w:rsid w:val="003E27B4"/>
    <w:rsid w:val="003E2BE6"/>
    <w:rsid w:val="003E2C1F"/>
    <w:rsid w:val="003E580A"/>
    <w:rsid w:val="003F1A0C"/>
    <w:rsid w:val="003F2E79"/>
    <w:rsid w:val="003F4C15"/>
    <w:rsid w:val="003F5ABB"/>
    <w:rsid w:val="003F6719"/>
    <w:rsid w:val="00400E20"/>
    <w:rsid w:val="004021D2"/>
    <w:rsid w:val="004028E3"/>
    <w:rsid w:val="004028E5"/>
    <w:rsid w:val="00413C02"/>
    <w:rsid w:val="00421A2F"/>
    <w:rsid w:val="00424260"/>
    <w:rsid w:val="00424EE3"/>
    <w:rsid w:val="0043182F"/>
    <w:rsid w:val="00431BE9"/>
    <w:rsid w:val="00434367"/>
    <w:rsid w:val="004370E4"/>
    <w:rsid w:val="00437270"/>
    <w:rsid w:val="00437676"/>
    <w:rsid w:val="00437A13"/>
    <w:rsid w:val="00441B26"/>
    <w:rsid w:val="00444226"/>
    <w:rsid w:val="0045217A"/>
    <w:rsid w:val="00452A4F"/>
    <w:rsid w:val="0045373F"/>
    <w:rsid w:val="00455474"/>
    <w:rsid w:val="00461214"/>
    <w:rsid w:val="004652A7"/>
    <w:rsid w:val="00466052"/>
    <w:rsid w:val="0046686B"/>
    <w:rsid w:val="00467F11"/>
    <w:rsid w:val="00472A70"/>
    <w:rsid w:val="0047647D"/>
    <w:rsid w:val="00481973"/>
    <w:rsid w:val="00481B65"/>
    <w:rsid w:val="004872E9"/>
    <w:rsid w:val="00490918"/>
    <w:rsid w:val="00493AB9"/>
    <w:rsid w:val="0049737F"/>
    <w:rsid w:val="004974EC"/>
    <w:rsid w:val="00497D52"/>
    <w:rsid w:val="004B01F9"/>
    <w:rsid w:val="004B138C"/>
    <w:rsid w:val="004B4621"/>
    <w:rsid w:val="004C2E6A"/>
    <w:rsid w:val="004C51E4"/>
    <w:rsid w:val="004C58EE"/>
    <w:rsid w:val="004D13DA"/>
    <w:rsid w:val="004D63C8"/>
    <w:rsid w:val="004D7191"/>
    <w:rsid w:val="004D7D90"/>
    <w:rsid w:val="004E0C3B"/>
    <w:rsid w:val="004E1D50"/>
    <w:rsid w:val="004E1EC1"/>
    <w:rsid w:val="004E2FEE"/>
    <w:rsid w:val="004E42A7"/>
    <w:rsid w:val="004E7A9B"/>
    <w:rsid w:val="004F5BF3"/>
    <w:rsid w:val="004F75A0"/>
    <w:rsid w:val="004F7720"/>
    <w:rsid w:val="005007EE"/>
    <w:rsid w:val="00507A9C"/>
    <w:rsid w:val="00507CDC"/>
    <w:rsid w:val="0051032A"/>
    <w:rsid w:val="00515679"/>
    <w:rsid w:val="00516E5E"/>
    <w:rsid w:val="00521527"/>
    <w:rsid w:val="005219D6"/>
    <w:rsid w:val="0052201D"/>
    <w:rsid w:val="00523481"/>
    <w:rsid w:val="00526A20"/>
    <w:rsid w:val="00530B3A"/>
    <w:rsid w:val="005315E6"/>
    <w:rsid w:val="00531DF6"/>
    <w:rsid w:val="0053219B"/>
    <w:rsid w:val="00533CCC"/>
    <w:rsid w:val="005410A0"/>
    <w:rsid w:val="00544835"/>
    <w:rsid w:val="00544E90"/>
    <w:rsid w:val="005508DA"/>
    <w:rsid w:val="00551942"/>
    <w:rsid w:val="005535D2"/>
    <w:rsid w:val="0055475C"/>
    <w:rsid w:val="00555E54"/>
    <w:rsid w:val="00565953"/>
    <w:rsid w:val="005660A0"/>
    <w:rsid w:val="00573447"/>
    <w:rsid w:val="00573A67"/>
    <w:rsid w:val="0057505F"/>
    <w:rsid w:val="00580698"/>
    <w:rsid w:val="00585127"/>
    <w:rsid w:val="005857AA"/>
    <w:rsid w:val="00586406"/>
    <w:rsid w:val="00587949"/>
    <w:rsid w:val="00590633"/>
    <w:rsid w:val="00592619"/>
    <w:rsid w:val="00596800"/>
    <w:rsid w:val="005A2182"/>
    <w:rsid w:val="005A44A5"/>
    <w:rsid w:val="005A7B29"/>
    <w:rsid w:val="005B0360"/>
    <w:rsid w:val="005B31C9"/>
    <w:rsid w:val="005B38FA"/>
    <w:rsid w:val="005B5429"/>
    <w:rsid w:val="005B56D0"/>
    <w:rsid w:val="005C059D"/>
    <w:rsid w:val="005C694A"/>
    <w:rsid w:val="005C734C"/>
    <w:rsid w:val="005D21AA"/>
    <w:rsid w:val="005D5F31"/>
    <w:rsid w:val="005D6DC5"/>
    <w:rsid w:val="005E1988"/>
    <w:rsid w:val="005E2A3C"/>
    <w:rsid w:val="005E3FDD"/>
    <w:rsid w:val="005E7744"/>
    <w:rsid w:val="005F24E1"/>
    <w:rsid w:val="005F356D"/>
    <w:rsid w:val="005F4947"/>
    <w:rsid w:val="005F5985"/>
    <w:rsid w:val="006041DA"/>
    <w:rsid w:val="0060528B"/>
    <w:rsid w:val="00606AC7"/>
    <w:rsid w:val="006105D8"/>
    <w:rsid w:val="00614E5E"/>
    <w:rsid w:val="00615FE0"/>
    <w:rsid w:val="006230B0"/>
    <w:rsid w:val="0062317F"/>
    <w:rsid w:val="00624C9D"/>
    <w:rsid w:val="00624E1C"/>
    <w:rsid w:val="00625056"/>
    <w:rsid w:val="006326B4"/>
    <w:rsid w:val="00641080"/>
    <w:rsid w:val="006414D4"/>
    <w:rsid w:val="00644129"/>
    <w:rsid w:val="0064417E"/>
    <w:rsid w:val="00645941"/>
    <w:rsid w:val="00650843"/>
    <w:rsid w:val="00650D44"/>
    <w:rsid w:val="00653110"/>
    <w:rsid w:val="006532F4"/>
    <w:rsid w:val="006537BF"/>
    <w:rsid w:val="00655BA0"/>
    <w:rsid w:val="00656A9E"/>
    <w:rsid w:val="0065719E"/>
    <w:rsid w:val="00660CA8"/>
    <w:rsid w:val="00660CF5"/>
    <w:rsid w:val="00664903"/>
    <w:rsid w:val="006662F4"/>
    <w:rsid w:val="0066649C"/>
    <w:rsid w:val="00674EAA"/>
    <w:rsid w:val="006769EF"/>
    <w:rsid w:val="00685272"/>
    <w:rsid w:val="006923FC"/>
    <w:rsid w:val="006A7B77"/>
    <w:rsid w:val="006B0111"/>
    <w:rsid w:val="006C469F"/>
    <w:rsid w:val="006C4B51"/>
    <w:rsid w:val="006D117F"/>
    <w:rsid w:val="006D1A2C"/>
    <w:rsid w:val="006D2D7B"/>
    <w:rsid w:val="006D4FC7"/>
    <w:rsid w:val="006D54B5"/>
    <w:rsid w:val="006E0662"/>
    <w:rsid w:val="006E2343"/>
    <w:rsid w:val="006E29A3"/>
    <w:rsid w:val="006E5C1C"/>
    <w:rsid w:val="006E685D"/>
    <w:rsid w:val="006F35F5"/>
    <w:rsid w:val="0070417B"/>
    <w:rsid w:val="00705173"/>
    <w:rsid w:val="00710015"/>
    <w:rsid w:val="00712CC6"/>
    <w:rsid w:val="00716848"/>
    <w:rsid w:val="00724C3D"/>
    <w:rsid w:val="00724E8A"/>
    <w:rsid w:val="00726C1A"/>
    <w:rsid w:val="007335B9"/>
    <w:rsid w:val="0073363A"/>
    <w:rsid w:val="00733B3F"/>
    <w:rsid w:val="00743B5E"/>
    <w:rsid w:val="007445FC"/>
    <w:rsid w:val="00744B9B"/>
    <w:rsid w:val="00747904"/>
    <w:rsid w:val="007503BF"/>
    <w:rsid w:val="00750AF4"/>
    <w:rsid w:val="007558C5"/>
    <w:rsid w:val="007569EA"/>
    <w:rsid w:val="00760D1A"/>
    <w:rsid w:val="00761DA8"/>
    <w:rsid w:val="007648D8"/>
    <w:rsid w:val="00772FDE"/>
    <w:rsid w:val="007761F6"/>
    <w:rsid w:val="0078388D"/>
    <w:rsid w:val="00784C94"/>
    <w:rsid w:val="00784EF9"/>
    <w:rsid w:val="007926C9"/>
    <w:rsid w:val="00792800"/>
    <w:rsid w:val="00797315"/>
    <w:rsid w:val="0079770C"/>
    <w:rsid w:val="007A310D"/>
    <w:rsid w:val="007A3379"/>
    <w:rsid w:val="007A38A6"/>
    <w:rsid w:val="007A4BDD"/>
    <w:rsid w:val="007A60F6"/>
    <w:rsid w:val="007B3182"/>
    <w:rsid w:val="007C67D0"/>
    <w:rsid w:val="007C6C53"/>
    <w:rsid w:val="007C72F3"/>
    <w:rsid w:val="007C74D3"/>
    <w:rsid w:val="007D0637"/>
    <w:rsid w:val="007D7D17"/>
    <w:rsid w:val="007E3BEC"/>
    <w:rsid w:val="007E3DC6"/>
    <w:rsid w:val="007E4E3C"/>
    <w:rsid w:val="007E6362"/>
    <w:rsid w:val="007F0FE2"/>
    <w:rsid w:val="007F5B8C"/>
    <w:rsid w:val="007F69A3"/>
    <w:rsid w:val="00801066"/>
    <w:rsid w:val="0080655A"/>
    <w:rsid w:val="00812100"/>
    <w:rsid w:val="00812C76"/>
    <w:rsid w:val="008145FE"/>
    <w:rsid w:val="008208F1"/>
    <w:rsid w:val="00821295"/>
    <w:rsid w:val="008264EC"/>
    <w:rsid w:val="00827A25"/>
    <w:rsid w:val="00827BBE"/>
    <w:rsid w:val="00830D67"/>
    <w:rsid w:val="00831474"/>
    <w:rsid w:val="00835129"/>
    <w:rsid w:val="008354A8"/>
    <w:rsid w:val="0083632A"/>
    <w:rsid w:val="00854C06"/>
    <w:rsid w:val="00860674"/>
    <w:rsid w:val="00860901"/>
    <w:rsid w:val="008656BB"/>
    <w:rsid w:val="008677F3"/>
    <w:rsid w:val="00872264"/>
    <w:rsid w:val="00875D1A"/>
    <w:rsid w:val="00877A97"/>
    <w:rsid w:val="00877D19"/>
    <w:rsid w:val="0089011E"/>
    <w:rsid w:val="00893293"/>
    <w:rsid w:val="008935A6"/>
    <w:rsid w:val="00893757"/>
    <w:rsid w:val="008A0A26"/>
    <w:rsid w:val="008A1F5B"/>
    <w:rsid w:val="008A30C4"/>
    <w:rsid w:val="008A4850"/>
    <w:rsid w:val="008A7B33"/>
    <w:rsid w:val="008B0349"/>
    <w:rsid w:val="008B0834"/>
    <w:rsid w:val="008B2612"/>
    <w:rsid w:val="008B2B4F"/>
    <w:rsid w:val="008B45E1"/>
    <w:rsid w:val="008B54B4"/>
    <w:rsid w:val="008B6CA5"/>
    <w:rsid w:val="008C28E4"/>
    <w:rsid w:val="008C31B9"/>
    <w:rsid w:val="008C5B64"/>
    <w:rsid w:val="008D1748"/>
    <w:rsid w:val="008D3B05"/>
    <w:rsid w:val="008D4634"/>
    <w:rsid w:val="008E04B2"/>
    <w:rsid w:val="008E34A2"/>
    <w:rsid w:val="008E49CD"/>
    <w:rsid w:val="008E5364"/>
    <w:rsid w:val="008E5FB7"/>
    <w:rsid w:val="008E7F2A"/>
    <w:rsid w:val="008F0D68"/>
    <w:rsid w:val="008F203E"/>
    <w:rsid w:val="008F212E"/>
    <w:rsid w:val="008F30B4"/>
    <w:rsid w:val="008F32D2"/>
    <w:rsid w:val="008F3AF1"/>
    <w:rsid w:val="008F6D4C"/>
    <w:rsid w:val="008F7B64"/>
    <w:rsid w:val="008F7B73"/>
    <w:rsid w:val="0090191E"/>
    <w:rsid w:val="009022DF"/>
    <w:rsid w:val="00905786"/>
    <w:rsid w:val="00906711"/>
    <w:rsid w:val="009124DE"/>
    <w:rsid w:val="009140C0"/>
    <w:rsid w:val="0091521F"/>
    <w:rsid w:val="00917153"/>
    <w:rsid w:val="00921E96"/>
    <w:rsid w:val="00925253"/>
    <w:rsid w:val="009276CC"/>
    <w:rsid w:val="00930C42"/>
    <w:rsid w:val="009312F5"/>
    <w:rsid w:val="0093171B"/>
    <w:rsid w:val="009322D5"/>
    <w:rsid w:val="00933106"/>
    <w:rsid w:val="00943665"/>
    <w:rsid w:val="00946A0B"/>
    <w:rsid w:val="00955097"/>
    <w:rsid w:val="0095565E"/>
    <w:rsid w:val="009636B3"/>
    <w:rsid w:val="0096671D"/>
    <w:rsid w:val="0097165D"/>
    <w:rsid w:val="00972D30"/>
    <w:rsid w:val="00976246"/>
    <w:rsid w:val="009809AE"/>
    <w:rsid w:val="009819CF"/>
    <w:rsid w:val="00982C1B"/>
    <w:rsid w:val="00985981"/>
    <w:rsid w:val="00985FB0"/>
    <w:rsid w:val="0098724A"/>
    <w:rsid w:val="00987661"/>
    <w:rsid w:val="00992476"/>
    <w:rsid w:val="00993C68"/>
    <w:rsid w:val="009A3CBA"/>
    <w:rsid w:val="009A5854"/>
    <w:rsid w:val="009A7323"/>
    <w:rsid w:val="009B0800"/>
    <w:rsid w:val="009B515F"/>
    <w:rsid w:val="009C33E9"/>
    <w:rsid w:val="009C49F0"/>
    <w:rsid w:val="009C4B17"/>
    <w:rsid w:val="009D1D28"/>
    <w:rsid w:val="009D3BCF"/>
    <w:rsid w:val="009E29F1"/>
    <w:rsid w:val="009E2C53"/>
    <w:rsid w:val="009E3399"/>
    <w:rsid w:val="009E6BC8"/>
    <w:rsid w:val="009F26CD"/>
    <w:rsid w:val="00A07B50"/>
    <w:rsid w:val="00A10633"/>
    <w:rsid w:val="00A16443"/>
    <w:rsid w:val="00A16881"/>
    <w:rsid w:val="00A20196"/>
    <w:rsid w:val="00A23221"/>
    <w:rsid w:val="00A250BD"/>
    <w:rsid w:val="00A31158"/>
    <w:rsid w:val="00A3302B"/>
    <w:rsid w:val="00A37474"/>
    <w:rsid w:val="00A37809"/>
    <w:rsid w:val="00A37A39"/>
    <w:rsid w:val="00A404D8"/>
    <w:rsid w:val="00A41AFA"/>
    <w:rsid w:val="00A425B4"/>
    <w:rsid w:val="00A42945"/>
    <w:rsid w:val="00A443EF"/>
    <w:rsid w:val="00A5545E"/>
    <w:rsid w:val="00A63127"/>
    <w:rsid w:val="00A65E8B"/>
    <w:rsid w:val="00A664B3"/>
    <w:rsid w:val="00A66F76"/>
    <w:rsid w:val="00A67207"/>
    <w:rsid w:val="00A7066C"/>
    <w:rsid w:val="00A7203F"/>
    <w:rsid w:val="00A73A77"/>
    <w:rsid w:val="00A814D7"/>
    <w:rsid w:val="00A82382"/>
    <w:rsid w:val="00A860BB"/>
    <w:rsid w:val="00A93B1C"/>
    <w:rsid w:val="00A958D4"/>
    <w:rsid w:val="00AA02F6"/>
    <w:rsid w:val="00AA2212"/>
    <w:rsid w:val="00AA2496"/>
    <w:rsid w:val="00AA2A70"/>
    <w:rsid w:val="00AA3DEA"/>
    <w:rsid w:val="00AA6CDA"/>
    <w:rsid w:val="00AB2C33"/>
    <w:rsid w:val="00AB6BE5"/>
    <w:rsid w:val="00AC2F1E"/>
    <w:rsid w:val="00AC513E"/>
    <w:rsid w:val="00AC5710"/>
    <w:rsid w:val="00AC5A3B"/>
    <w:rsid w:val="00AC620A"/>
    <w:rsid w:val="00AC6580"/>
    <w:rsid w:val="00AD2493"/>
    <w:rsid w:val="00AD29EC"/>
    <w:rsid w:val="00AD39A8"/>
    <w:rsid w:val="00AD3A7C"/>
    <w:rsid w:val="00AD589B"/>
    <w:rsid w:val="00AD6531"/>
    <w:rsid w:val="00AD669A"/>
    <w:rsid w:val="00AD79BE"/>
    <w:rsid w:val="00AE1B36"/>
    <w:rsid w:val="00AE21D9"/>
    <w:rsid w:val="00AF15DA"/>
    <w:rsid w:val="00AF1BDA"/>
    <w:rsid w:val="00AF1FC4"/>
    <w:rsid w:val="00AF21F6"/>
    <w:rsid w:val="00AF43A9"/>
    <w:rsid w:val="00B014D4"/>
    <w:rsid w:val="00B019E5"/>
    <w:rsid w:val="00B0396D"/>
    <w:rsid w:val="00B05F9A"/>
    <w:rsid w:val="00B07ADE"/>
    <w:rsid w:val="00B123FA"/>
    <w:rsid w:val="00B147B7"/>
    <w:rsid w:val="00B14F3F"/>
    <w:rsid w:val="00B157C3"/>
    <w:rsid w:val="00B30EE9"/>
    <w:rsid w:val="00B31D12"/>
    <w:rsid w:val="00B32663"/>
    <w:rsid w:val="00B36D2C"/>
    <w:rsid w:val="00B42AC9"/>
    <w:rsid w:val="00B44239"/>
    <w:rsid w:val="00B444F7"/>
    <w:rsid w:val="00B469E1"/>
    <w:rsid w:val="00B46CCF"/>
    <w:rsid w:val="00B47DC0"/>
    <w:rsid w:val="00B47E14"/>
    <w:rsid w:val="00B52A45"/>
    <w:rsid w:val="00B52C90"/>
    <w:rsid w:val="00B531B0"/>
    <w:rsid w:val="00B541D1"/>
    <w:rsid w:val="00B55E4A"/>
    <w:rsid w:val="00B57208"/>
    <w:rsid w:val="00B578EF"/>
    <w:rsid w:val="00B60AA8"/>
    <w:rsid w:val="00B617FB"/>
    <w:rsid w:val="00B6505C"/>
    <w:rsid w:val="00B66221"/>
    <w:rsid w:val="00B707C1"/>
    <w:rsid w:val="00B718A5"/>
    <w:rsid w:val="00B72CC6"/>
    <w:rsid w:val="00B73809"/>
    <w:rsid w:val="00B7663E"/>
    <w:rsid w:val="00B77671"/>
    <w:rsid w:val="00B82DC6"/>
    <w:rsid w:val="00B83613"/>
    <w:rsid w:val="00B83A0C"/>
    <w:rsid w:val="00B87160"/>
    <w:rsid w:val="00B91A41"/>
    <w:rsid w:val="00B940DC"/>
    <w:rsid w:val="00B95A52"/>
    <w:rsid w:val="00B96A38"/>
    <w:rsid w:val="00B96E42"/>
    <w:rsid w:val="00BA13F2"/>
    <w:rsid w:val="00BA2B0C"/>
    <w:rsid w:val="00BA4629"/>
    <w:rsid w:val="00BA48C9"/>
    <w:rsid w:val="00BA4BE9"/>
    <w:rsid w:val="00BA5838"/>
    <w:rsid w:val="00BB0F02"/>
    <w:rsid w:val="00BB549E"/>
    <w:rsid w:val="00BB67B8"/>
    <w:rsid w:val="00BB701C"/>
    <w:rsid w:val="00BC3DE1"/>
    <w:rsid w:val="00BC6808"/>
    <w:rsid w:val="00BC7C26"/>
    <w:rsid w:val="00BD1118"/>
    <w:rsid w:val="00BD6251"/>
    <w:rsid w:val="00BD70A6"/>
    <w:rsid w:val="00BE2486"/>
    <w:rsid w:val="00BE3876"/>
    <w:rsid w:val="00BE7AC7"/>
    <w:rsid w:val="00BF4C9B"/>
    <w:rsid w:val="00C006F1"/>
    <w:rsid w:val="00C057A4"/>
    <w:rsid w:val="00C113E2"/>
    <w:rsid w:val="00C174D6"/>
    <w:rsid w:val="00C3227B"/>
    <w:rsid w:val="00C42710"/>
    <w:rsid w:val="00C43203"/>
    <w:rsid w:val="00C43425"/>
    <w:rsid w:val="00C435EE"/>
    <w:rsid w:val="00C4379F"/>
    <w:rsid w:val="00C4532B"/>
    <w:rsid w:val="00C45395"/>
    <w:rsid w:val="00C4780A"/>
    <w:rsid w:val="00C512B2"/>
    <w:rsid w:val="00C51C12"/>
    <w:rsid w:val="00C52BCD"/>
    <w:rsid w:val="00C5747F"/>
    <w:rsid w:val="00C60D4B"/>
    <w:rsid w:val="00C61C7A"/>
    <w:rsid w:val="00C63BF5"/>
    <w:rsid w:val="00C74DD3"/>
    <w:rsid w:val="00C77A7E"/>
    <w:rsid w:val="00C828E2"/>
    <w:rsid w:val="00C82B1F"/>
    <w:rsid w:val="00C82D64"/>
    <w:rsid w:val="00C91236"/>
    <w:rsid w:val="00C952D6"/>
    <w:rsid w:val="00CA4690"/>
    <w:rsid w:val="00CA6B19"/>
    <w:rsid w:val="00CB3308"/>
    <w:rsid w:val="00CB7604"/>
    <w:rsid w:val="00CC19DE"/>
    <w:rsid w:val="00CC22D4"/>
    <w:rsid w:val="00CC4AD8"/>
    <w:rsid w:val="00CC750E"/>
    <w:rsid w:val="00CC7658"/>
    <w:rsid w:val="00CD4D1A"/>
    <w:rsid w:val="00CD5102"/>
    <w:rsid w:val="00CD6D43"/>
    <w:rsid w:val="00CE135D"/>
    <w:rsid w:val="00CE1C4B"/>
    <w:rsid w:val="00CE36F0"/>
    <w:rsid w:val="00CE5156"/>
    <w:rsid w:val="00CF1DD6"/>
    <w:rsid w:val="00CF3810"/>
    <w:rsid w:val="00CF6955"/>
    <w:rsid w:val="00D01632"/>
    <w:rsid w:val="00D067A0"/>
    <w:rsid w:val="00D077D0"/>
    <w:rsid w:val="00D101B6"/>
    <w:rsid w:val="00D114E0"/>
    <w:rsid w:val="00D1478F"/>
    <w:rsid w:val="00D25840"/>
    <w:rsid w:val="00D30552"/>
    <w:rsid w:val="00D333FE"/>
    <w:rsid w:val="00D34641"/>
    <w:rsid w:val="00D3496A"/>
    <w:rsid w:val="00D354BE"/>
    <w:rsid w:val="00D405DF"/>
    <w:rsid w:val="00D41181"/>
    <w:rsid w:val="00D421F7"/>
    <w:rsid w:val="00D42D18"/>
    <w:rsid w:val="00D477FD"/>
    <w:rsid w:val="00D52740"/>
    <w:rsid w:val="00D55D1D"/>
    <w:rsid w:val="00D6052F"/>
    <w:rsid w:val="00D62BAE"/>
    <w:rsid w:val="00D63E15"/>
    <w:rsid w:val="00D710D1"/>
    <w:rsid w:val="00D72018"/>
    <w:rsid w:val="00D80DD2"/>
    <w:rsid w:val="00D86413"/>
    <w:rsid w:val="00D939D4"/>
    <w:rsid w:val="00D94192"/>
    <w:rsid w:val="00D944F6"/>
    <w:rsid w:val="00D96DD1"/>
    <w:rsid w:val="00DA3814"/>
    <w:rsid w:val="00DA43E7"/>
    <w:rsid w:val="00DA55AA"/>
    <w:rsid w:val="00DA6A0B"/>
    <w:rsid w:val="00DA6B00"/>
    <w:rsid w:val="00DB0BDF"/>
    <w:rsid w:val="00DB183F"/>
    <w:rsid w:val="00DB1923"/>
    <w:rsid w:val="00DC054F"/>
    <w:rsid w:val="00DC73EE"/>
    <w:rsid w:val="00DC7DE3"/>
    <w:rsid w:val="00DD12D0"/>
    <w:rsid w:val="00DD56CD"/>
    <w:rsid w:val="00DE22E0"/>
    <w:rsid w:val="00DE2E9F"/>
    <w:rsid w:val="00DE444B"/>
    <w:rsid w:val="00DF3B7A"/>
    <w:rsid w:val="00DF6848"/>
    <w:rsid w:val="00DF7110"/>
    <w:rsid w:val="00DF7FC9"/>
    <w:rsid w:val="00E014D2"/>
    <w:rsid w:val="00E03084"/>
    <w:rsid w:val="00E053F6"/>
    <w:rsid w:val="00E109B4"/>
    <w:rsid w:val="00E13102"/>
    <w:rsid w:val="00E20F68"/>
    <w:rsid w:val="00E21101"/>
    <w:rsid w:val="00E21400"/>
    <w:rsid w:val="00E27B55"/>
    <w:rsid w:val="00E27C60"/>
    <w:rsid w:val="00E31E5A"/>
    <w:rsid w:val="00E34791"/>
    <w:rsid w:val="00E40ACA"/>
    <w:rsid w:val="00E414D2"/>
    <w:rsid w:val="00E44EA6"/>
    <w:rsid w:val="00E4784A"/>
    <w:rsid w:val="00E5019F"/>
    <w:rsid w:val="00E50A5E"/>
    <w:rsid w:val="00E55AF4"/>
    <w:rsid w:val="00E56B2A"/>
    <w:rsid w:val="00E645B9"/>
    <w:rsid w:val="00E657C5"/>
    <w:rsid w:val="00E703BE"/>
    <w:rsid w:val="00E72694"/>
    <w:rsid w:val="00E72828"/>
    <w:rsid w:val="00E72B6F"/>
    <w:rsid w:val="00E76BE2"/>
    <w:rsid w:val="00E76BF6"/>
    <w:rsid w:val="00E77701"/>
    <w:rsid w:val="00E77B4E"/>
    <w:rsid w:val="00E83CBB"/>
    <w:rsid w:val="00E8750F"/>
    <w:rsid w:val="00E9576B"/>
    <w:rsid w:val="00E972A9"/>
    <w:rsid w:val="00EA01FD"/>
    <w:rsid w:val="00EA1BBA"/>
    <w:rsid w:val="00EA298D"/>
    <w:rsid w:val="00EA41A6"/>
    <w:rsid w:val="00EA5E77"/>
    <w:rsid w:val="00EB2F4B"/>
    <w:rsid w:val="00EB4264"/>
    <w:rsid w:val="00EC18A2"/>
    <w:rsid w:val="00EC48A8"/>
    <w:rsid w:val="00EC4C03"/>
    <w:rsid w:val="00EC6D26"/>
    <w:rsid w:val="00ED2E73"/>
    <w:rsid w:val="00ED3B9E"/>
    <w:rsid w:val="00ED48C3"/>
    <w:rsid w:val="00ED7E18"/>
    <w:rsid w:val="00EE086F"/>
    <w:rsid w:val="00EE35D1"/>
    <w:rsid w:val="00EF0A12"/>
    <w:rsid w:val="00EF4C80"/>
    <w:rsid w:val="00EF5610"/>
    <w:rsid w:val="00F0188D"/>
    <w:rsid w:val="00F05FC4"/>
    <w:rsid w:val="00F063F5"/>
    <w:rsid w:val="00F073CE"/>
    <w:rsid w:val="00F17AA4"/>
    <w:rsid w:val="00F20446"/>
    <w:rsid w:val="00F25201"/>
    <w:rsid w:val="00F3117D"/>
    <w:rsid w:val="00F31B9D"/>
    <w:rsid w:val="00F3275A"/>
    <w:rsid w:val="00F33091"/>
    <w:rsid w:val="00F33AAD"/>
    <w:rsid w:val="00F367AE"/>
    <w:rsid w:val="00F379D0"/>
    <w:rsid w:val="00F44D61"/>
    <w:rsid w:val="00F4573D"/>
    <w:rsid w:val="00F46B4F"/>
    <w:rsid w:val="00F470F4"/>
    <w:rsid w:val="00F47382"/>
    <w:rsid w:val="00F50D4C"/>
    <w:rsid w:val="00F52306"/>
    <w:rsid w:val="00F52C08"/>
    <w:rsid w:val="00F54FD1"/>
    <w:rsid w:val="00F55CD0"/>
    <w:rsid w:val="00F57B04"/>
    <w:rsid w:val="00F618DB"/>
    <w:rsid w:val="00F657EA"/>
    <w:rsid w:val="00F75D93"/>
    <w:rsid w:val="00F77AD9"/>
    <w:rsid w:val="00F802E5"/>
    <w:rsid w:val="00F84AF0"/>
    <w:rsid w:val="00F85A32"/>
    <w:rsid w:val="00F86C15"/>
    <w:rsid w:val="00F903D9"/>
    <w:rsid w:val="00F90ADD"/>
    <w:rsid w:val="00F94CA4"/>
    <w:rsid w:val="00F9708A"/>
    <w:rsid w:val="00FA2714"/>
    <w:rsid w:val="00FA2748"/>
    <w:rsid w:val="00FA3B2D"/>
    <w:rsid w:val="00FA5BB2"/>
    <w:rsid w:val="00FA5F27"/>
    <w:rsid w:val="00FB16B7"/>
    <w:rsid w:val="00FB297D"/>
    <w:rsid w:val="00FB32E7"/>
    <w:rsid w:val="00FC04E8"/>
    <w:rsid w:val="00FC28CE"/>
    <w:rsid w:val="00FC317F"/>
    <w:rsid w:val="00FC6BBC"/>
    <w:rsid w:val="00FD5E61"/>
    <w:rsid w:val="00FE0143"/>
    <w:rsid w:val="00FE1F8E"/>
    <w:rsid w:val="00FE58E8"/>
    <w:rsid w:val="00FE5DD5"/>
    <w:rsid w:val="00FE6A81"/>
    <w:rsid w:val="00FE7D29"/>
    <w:rsid w:val="00FF1903"/>
    <w:rsid w:val="00FF6476"/>
    <w:rsid w:val="00FF6AC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D6AEF"/>
  <w15:chartTrackingRefBased/>
  <w15:docId w15:val="{417FEBB6-4861-48FF-885D-87EDDF14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D25A5"/>
    <w:pPr>
      <w:widowControl w:val="0"/>
      <w:autoSpaceDE w:val="0"/>
      <w:autoSpaceDN w:val="0"/>
      <w:adjustRightInd w:val="0"/>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A5545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rsid w:val="00140772"/>
    <w:rPr>
      <w:rFonts w:ascii="Tahoma" w:hAnsi="Tahoma"/>
      <w:sz w:val="16"/>
      <w:szCs w:val="16"/>
      <w:lang w:val="x-none" w:eastAsia="x-none"/>
    </w:rPr>
  </w:style>
  <w:style w:type="character" w:customStyle="1" w:styleId="TextbublinyChar">
    <w:name w:val="Text bubliny Char"/>
    <w:link w:val="Textbubliny"/>
    <w:rsid w:val="00140772"/>
    <w:rPr>
      <w:rFonts w:ascii="Tahoma" w:hAnsi="Tahoma" w:cs="Tahoma"/>
      <w:sz w:val="16"/>
      <w:szCs w:val="16"/>
    </w:rPr>
  </w:style>
  <w:style w:type="character" w:customStyle="1" w:styleId="apple-converted-space">
    <w:name w:val="apple-converted-space"/>
    <w:basedOn w:val="Predvolenpsmoodseku"/>
    <w:rsid w:val="00466052"/>
  </w:style>
  <w:style w:type="character" w:styleId="Hypertextovprepojenie">
    <w:name w:val="Hyperlink"/>
    <w:uiPriority w:val="99"/>
    <w:unhideWhenUsed/>
    <w:rsid w:val="00466052"/>
    <w:rPr>
      <w:color w:val="0000FF"/>
      <w:u w:val="single"/>
    </w:rPr>
  </w:style>
  <w:style w:type="paragraph" w:styleId="Odsekzoznamu">
    <w:name w:val="List Paragraph"/>
    <w:aliases w:val="body,List Paragraph,Odsek zoznamu2,Odsek zoznamu1,Bullet Number,lp1,lp11,List Paragraph11,Bullet 1,Use Case List Paragraph,Nad,Odstavec cíl se seznamem,Odstavec_muj"/>
    <w:basedOn w:val="Normlny"/>
    <w:link w:val="OdsekzoznamuChar"/>
    <w:uiPriority w:val="34"/>
    <w:qFormat/>
    <w:rsid w:val="003B359F"/>
    <w:pPr>
      <w:widowControl/>
      <w:autoSpaceDE/>
      <w:autoSpaceDN/>
      <w:adjustRightInd/>
      <w:spacing w:after="200" w:line="276" w:lineRule="auto"/>
      <w:ind w:left="720"/>
    </w:pPr>
    <w:rPr>
      <w:rFonts w:ascii="Calibri" w:hAnsi="Calibri" w:cs="Calibri"/>
      <w:sz w:val="22"/>
      <w:szCs w:val="22"/>
      <w:lang w:eastAsia="en-US"/>
    </w:rPr>
  </w:style>
  <w:style w:type="character" w:customStyle="1" w:styleId="Zkladntext2">
    <w:name w:val="Základný text (2)_"/>
    <w:link w:val="Zkladntext20"/>
    <w:rsid w:val="00310361"/>
    <w:rPr>
      <w:rFonts w:ascii="Arial" w:eastAsia="Arial" w:hAnsi="Arial" w:cs="Arial"/>
      <w:shd w:val="clear" w:color="auto" w:fill="FFFFFF"/>
    </w:rPr>
  </w:style>
  <w:style w:type="character" w:customStyle="1" w:styleId="Zkladntext2Tun">
    <w:name w:val="Základný text (2) + Tučné"/>
    <w:rsid w:val="00310361"/>
    <w:rPr>
      <w:rFonts w:ascii="Arial" w:eastAsia="Arial" w:hAnsi="Arial" w:cs="Arial"/>
      <w:b/>
      <w:bCs/>
      <w:color w:val="000000"/>
      <w:spacing w:val="0"/>
      <w:w w:val="100"/>
      <w:position w:val="0"/>
      <w:sz w:val="20"/>
      <w:szCs w:val="20"/>
      <w:shd w:val="clear" w:color="auto" w:fill="FFFFFF"/>
      <w:lang w:val="sk-SK" w:eastAsia="sk-SK" w:bidi="sk-SK"/>
    </w:rPr>
  </w:style>
  <w:style w:type="character" w:customStyle="1" w:styleId="Zkladntext4">
    <w:name w:val="Základný text (4)"/>
    <w:rsid w:val="00310361"/>
    <w:rPr>
      <w:rFonts w:ascii="Arial" w:eastAsia="Arial" w:hAnsi="Arial" w:cs="Arial"/>
      <w:b w:val="0"/>
      <w:bCs w:val="0"/>
      <w:i w:val="0"/>
      <w:iCs w:val="0"/>
      <w:smallCaps w:val="0"/>
      <w:strike w:val="0"/>
      <w:color w:val="000000"/>
      <w:spacing w:val="0"/>
      <w:w w:val="100"/>
      <w:position w:val="0"/>
      <w:sz w:val="20"/>
      <w:szCs w:val="20"/>
      <w:u w:val="none"/>
      <w:lang w:val="sk-SK" w:eastAsia="sk-SK" w:bidi="sk-SK"/>
    </w:rPr>
  </w:style>
  <w:style w:type="character" w:customStyle="1" w:styleId="Zkladntext4Kurzva">
    <w:name w:val="Základný text (4) + Kurzíva"/>
    <w:rsid w:val="00310361"/>
    <w:rPr>
      <w:rFonts w:ascii="Arial" w:eastAsia="Arial" w:hAnsi="Arial" w:cs="Arial"/>
      <w:b w:val="0"/>
      <w:bCs w:val="0"/>
      <w:i/>
      <w:iCs/>
      <w:smallCaps w:val="0"/>
      <w:strike w:val="0"/>
      <w:color w:val="000000"/>
      <w:spacing w:val="0"/>
      <w:w w:val="100"/>
      <w:position w:val="0"/>
      <w:sz w:val="20"/>
      <w:szCs w:val="20"/>
      <w:u w:val="none"/>
      <w:lang w:val="sk-SK" w:eastAsia="sk-SK" w:bidi="sk-SK"/>
    </w:rPr>
  </w:style>
  <w:style w:type="character" w:customStyle="1" w:styleId="Zhlavie22">
    <w:name w:val="Záhlavie #2 (2)"/>
    <w:rsid w:val="00310361"/>
    <w:rPr>
      <w:rFonts w:ascii="Arial" w:eastAsia="Arial" w:hAnsi="Arial" w:cs="Arial"/>
      <w:b/>
      <w:bCs/>
      <w:i w:val="0"/>
      <w:iCs w:val="0"/>
      <w:smallCaps w:val="0"/>
      <w:strike w:val="0"/>
      <w:color w:val="000000"/>
      <w:spacing w:val="0"/>
      <w:w w:val="100"/>
      <w:position w:val="0"/>
      <w:sz w:val="20"/>
      <w:szCs w:val="20"/>
      <w:u w:val="none"/>
      <w:lang w:val="sk-SK" w:eastAsia="sk-SK" w:bidi="sk-SK"/>
    </w:rPr>
  </w:style>
  <w:style w:type="paragraph" w:customStyle="1" w:styleId="Zkladntext20">
    <w:name w:val="Základný text (2)"/>
    <w:basedOn w:val="Normlny"/>
    <w:link w:val="Zkladntext2"/>
    <w:rsid w:val="00310361"/>
    <w:pPr>
      <w:shd w:val="clear" w:color="auto" w:fill="FFFFFF"/>
      <w:autoSpaceDE/>
      <w:autoSpaceDN/>
      <w:adjustRightInd/>
      <w:spacing w:before="240" w:line="221" w:lineRule="exact"/>
      <w:ind w:hanging="420"/>
      <w:jc w:val="both"/>
    </w:pPr>
    <w:rPr>
      <w:rFonts w:ascii="Arial" w:eastAsia="Arial" w:hAnsi="Arial"/>
      <w:lang w:val="x-none" w:eastAsia="x-none"/>
    </w:rPr>
  </w:style>
  <w:style w:type="character" w:customStyle="1" w:styleId="Zkladntext40">
    <w:name w:val="Základný text (4)_"/>
    <w:rsid w:val="00E014D2"/>
    <w:rPr>
      <w:rFonts w:ascii="Arial" w:eastAsia="Arial" w:hAnsi="Arial" w:cs="Arial"/>
      <w:b w:val="0"/>
      <w:bCs w:val="0"/>
      <w:i w:val="0"/>
      <w:iCs w:val="0"/>
      <w:smallCaps w:val="0"/>
      <w:strike w:val="0"/>
      <w:sz w:val="20"/>
      <w:szCs w:val="20"/>
      <w:u w:val="none"/>
    </w:rPr>
  </w:style>
  <w:style w:type="paragraph" w:styleId="Zkladntext">
    <w:name w:val="Body Text"/>
    <w:basedOn w:val="Normlny"/>
    <w:link w:val="ZkladntextChar"/>
    <w:rsid w:val="00DB183F"/>
    <w:pPr>
      <w:widowControl/>
      <w:autoSpaceDE/>
      <w:autoSpaceDN/>
      <w:adjustRightInd/>
    </w:pPr>
    <w:rPr>
      <w:sz w:val="24"/>
      <w:lang w:eastAsia="cs-CZ"/>
    </w:rPr>
  </w:style>
  <w:style w:type="character" w:customStyle="1" w:styleId="ZkladntextChar">
    <w:name w:val="Základný text Char"/>
    <w:basedOn w:val="Predvolenpsmoodseku"/>
    <w:link w:val="Zkladntext"/>
    <w:rsid w:val="00DB183F"/>
    <w:rPr>
      <w:sz w:val="24"/>
      <w:lang w:eastAsia="cs-CZ"/>
    </w:rPr>
  </w:style>
  <w:style w:type="paragraph" w:styleId="Zarkazkladnhotextu">
    <w:name w:val="Body Text Indent"/>
    <w:basedOn w:val="Normlny"/>
    <w:link w:val="ZarkazkladnhotextuChar"/>
    <w:rsid w:val="007F5B8C"/>
    <w:pPr>
      <w:spacing w:after="120"/>
      <w:ind w:left="283"/>
    </w:pPr>
  </w:style>
  <w:style w:type="character" w:customStyle="1" w:styleId="ZarkazkladnhotextuChar">
    <w:name w:val="Zarážka základného textu Char"/>
    <w:basedOn w:val="Predvolenpsmoodseku"/>
    <w:link w:val="Zarkazkladnhotextu"/>
    <w:rsid w:val="007F5B8C"/>
  </w:style>
  <w:style w:type="paragraph" w:styleId="Bezriadkovania">
    <w:name w:val="No Spacing"/>
    <w:uiPriority w:val="1"/>
    <w:qFormat/>
    <w:rsid w:val="007F5B8C"/>
    <w:pPr>
      <w:widowControl w:val="0"/>
      <w:autoSpaceDE w:val="0"/>
      <w:autoSpaceDN w:val="0"/>
      <w:adjustRightInd w:val="0"/>
    </w:pPr>
  </w:style>
  <w:style w:type="paragraph" w:styleId="Hlavika">
    <w:name w:val="header"/>
    <w:basedOn w:val="Normlny"/>
    <w:link w:val="HlavikaChar"/>
    <w:rsid w:val="007E4E3C"/>
    <w:pPr>
      <w:tabs>
        <w:tab w:val="center" w:pos="4536"/>
        <w:tab w:val="right" w:pos="9072"/>
      </w:tabs>
    </w:pPr>
  </w:style>
  <w:style w:type="character" w:customStyle="1" w:styleId="HlavikaChar">
    <w:name w:val="Hlavička Char"/>
    <w:basedOn w:val="Predvolenpsmoodseku"/>
    <w:link w:val="Hlavika"/>
    <w:rsid w:val="007E4E3C"/>
  </w:style>
  <w:style w:type="paragraph" w:styleId="Pta">
    <w:name w:val="footer"/>
    <w:basedOn w:val="Normlny"/>
    <w:link w:val="PtaChar"/>
    <w:uiPriority w:val="99"/>
    <w:rsid w:val="007E4E3C"/>
    <w:pPr>
      <w:tabs>
        <w:tab w:val="center" w:pos="4536"/>
        <w:tab w:val="right" w:pos="9072"/>
      </w:tabs>
    </w:pPr>
  </w:style>
  <w:style w:type="character" w:customStyle="1" w:styleId="PtaChar">
    <w:name w:val="Päta Char"/>
    <w:basedOn w:val="Predvolenpsmoodseku"/>
    <w:link w:val="Pta"/>
    <w:uiPriority w:val="99"/>
    <w:rsid w:val="007E4E3C"/>
  </w:style>
  <w:style w:type="character" w:customStyle="1" w:styleId="OdsekzoznamuChar">
    <w:name w:val="Odsek zoznamu Char"/>
    <w:aliases w:val="body Char,List Paragraph Char,Odsek zoznamu2 Char,Odsek zoznamu1 Char,Bullet Number Char,lp1 Char,lp11 Char,List Paragraph11 Char,Bullet 1 Char,Use Case List Paragraph Char,Nad Char,Odstavec cíl se seznamem Char,Odstavec_muj Char"/>
    <w:link w:val="Odsekzoznamu"/>
    <w:uiPriority w:val="34"/>
    <w:qFormat/>
    <w:locked/>
    <w:rsid w:val="00355053"/>
    <w:rPr>
      <w:rFonts w:ascii="Calibri" w:hAnsi="Calibri" w:cs="Calibri"/>
      <w:sz w:val="22"/>
      <w:szCs w:val="22"/>
      <w:lang w:eastAsia="en-US"/>
    </w:rPr>
  </w:style>
  <w:style w:type="paragraph" w:styleId="Revzia">
    <w:name w:val="Revision"/>
    <w:hidden/>
    <w:uiPriority w:val="99"/>
    <w:semiHidden/>
    <w:rsid w:val="00076296"/>
  </w:style>
  <w:style w:type="character" w:styleId="Odkaznakomentr">
    <w:name w:val="annotation reference"/>
    <w:basedOn w:val="Predvolenpsmoodseku"/>
    <w:rsid w:val="008B45E1"/>
    <w:rPr>
      <w:sz w:val="16"/>
      <w:szCs w:val="16"/>
    </w:rPr>
  </w:style>
  <w:style w:type="paragraph" w:styleId="Textkomentra">
    <w:name w:val="annotation text"/>
    <w:basedOn w:val="Normlny"/>
    <w:link w:val="TextkomentraChar"/>
    <w:rsid w:val="008B45E1"/>
  </w:style>
  <w:style w:type="character" w:customStyle="1" w:styleId="TextkomentraChar">
    <w:name w:val="Text komentára Char"/>
    <w:basedOn w:val="Predvolenpsmoodseku"/>
    <w:link w:val="Textkomentra"/>
    <w:rsid w:val="008B45E1"/>
  </w:style>
  <w:style w:type="paragraph" w:styleId="Predmetkomentra">
    <w:name w:val="annotation subject"/>
    <w:basedOn w:val="Textkomentra"/>
    <w:next w:val="Textkomentra"/>
    <w:link w:val="PredmetkomentraChar"/>
    <w:rsid w:val="008B45E1"/>
    <w:rPr>
      <w:b/>
      <w:bCs/>
    </w:rPr>
  </w:style>
  <w:style w:type="character" w:customStyle="1" w:styleId="PredmetkomentraChar">
    <w:name w:val="Predmet komentára Char"/>
    <w:basedOn w:val="TextkomentraChar"/>
    <w:link w:val="Predmetkomentra"/>
    <w:rsid w:val="008B45E1"/>
    <w:rPr>
      <w:b/>
      <w:bCs/>
    </w:rPr>
  </w:style>
  <w:style w:type="paragraph" w:customStyle="1" w:styleId="Normalnyislovany">
    <w:name w:val="Normalny čislovany"/>
    <w:basedOn w:val="Normlny"/>
    <w:rsid w:val="001275AA"/>
    <w:pPr>
      <w:widowControl/>
      <w:numPr>
        <w:numId w:val="4"/>
      </w:numPr>
      <w:suppressAutoHyphens/>
      <w:autoSpaceDE/>
      <w:autoSpaceDN/>
      <w:adjustRightInd/>
      <w:spacing w:after="120"/>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69496">
      <w:bodyDiv w:val="1"/>
      <w:marLeft w:val="0"/>
      <w:marRight w:val="0"/>
      <w:marTop w:val="0"/>
      <w:marBottom w:val="0"/>
      <w:divBdr>
        <w:top w:val="none" w:sz="0" w:space="0" w:color="auto"/>
        <w:left w:val="none" w:sz="0" w:space="0" w:color="auto"/>
        <w:bottom w:val="none" w:sz="0" w:space="0" w:color="auto"/>
        <w:right w:val="none" w:sz="0" w:space="0" w:color="auto"/>
      </w:divBdr>
    </w:div>
    <w:div w:id="1053622452">
      <w:bodyDiv w:val="1"/>
      <w:marLeft w:val="0"/>
      <w:marRight w:val="0"/>
      <w:marTop w:val="0"/>
      <w:marBottom w:val="0"/>
      <w:divBdr>
        <w:top w:val="none" w:sz="0" w:space="0" w:color="auto"/>
        <w:left w:val="none" w:sz="0" w:space="0" w:color="auto"/>
        <w:bottom w:val="none" w:sz="0" w:space="0" w:color="auto"/>
        <w:right w:val="none" w:sz="0" w:space="0" w:color="auto"/>
      </w:divBdr>
    </w:div>
    <w:div w:id="1064378075">
      <w:bodyDiv w:val="1"/>
      <w:marLeft w:val="0"/>
      <w:marRight w:val="0"/>
      <w:marTop w:val="0"/>
      <w:marBottom w:val="0"/>
      <w:divBdr>
        <w:top w:val="none" w:sz="0" w:space="0" w:color="auto"/>
        <w:left w:val="none" w:sz="0" w:space="0" w:color="auto"/>
        <w:bottom w:val="none" w:sz="0" w:space="0" w:color="auto"/>
        <w:right w:val="none" w:sz="0" w:space="0" w:color="auto"/>
      </w:divBdr>
      <w:divsChild>
        <w:div w:id="81342010">
          <w:marLeft w:val="0"/>
          <w:marRight w:val="184"/>
          <w:marTop w:val="0"/>
          <w:marBottom w:val="0"/>
          <w:divBdr>
            <w:top w:val="none" w:sz="0" w:space="0" w:color="auto"/>
            <w:left w:val="none" w:sz="0" w:space="0" w:color="auto"/>
            <w:bottom w:val="none" w:sz="0" w:space="0" w:color="auto"/>
            <w:right w:val="none" w:sz="0" w:space="0" w:color="auto"/>
          </w:divBdr>
        </w:div>
        <w:div w:id="1693071135">
          <w:marLeft w:val="0"/>
          <w:marRight w:val="0"/>
          <w:marTop w:val="0"/>
          <w:marBottom w:val="0"/>
          <w:divBdr>
            <w:top w:val="none" w:sz="0" w:space="0" w:color="auto"/>
            <w:left w:val="none" w:sz="0" w:space="0" w:color="auto"/>
            <w:bottom w:val="none" w:sz="0" w:space="0" w:color="auto"/>
            <w:right w:val="none" w:sz="0" w:space="0" w:color="auto"/>
          </w:divBdr>
          <w:divsChild>
            <w:div w:id="1461727161">
              <w:marLeft w:val="0"/>
              <w:marRight w:val="0"/>
              <w:marTop w:val="0"/>
              <w:marBottom w:val="0"/>
              <w:divBdr>
                <w:top w:val="none" w:sz="0" w:space="0" w:color="auto"/>
                <w:left w:val="none" w:sz="0" w:space="0" w:color="auto"/>
                <w:bottom w:val="none" w:sz="0" w:space="0" w:color="auto"/>
                <w:right w:val="none" w:sz="0" w:space="0" w:color="auto"/>
              </w:divBdr>
              <w:divsChild>
                <w:div w:id="211502500">
                  <w:marLeft w:val="0"/>
                  <w:marRight w:val="0"/>
                  <w:marTop w:val="0"/>
                  <w:marBottom w:val="0"/>
                  <w:divBdr>
                    <w:top w:val="none" w:sz="0" w:space="0" w:color="auto"/>
                    <w:left w:val="none" w:sz="0" w:space="0" w:color="auto"/>
                    <w:bottom w:val="none" w:sz="0" w:space="0" w:color="auto"/>
                    <w:right w:val="none" w:sz="0" w:space="0" w:color="auto"/>
                  </w:divBdr>
                </w:div>
                <w:div w:id="12309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FBAD0-91E7-4FEE-A470-7174F3F8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3783</Words>
  <Characters>21568</Characters>
  <Application>Microsoft Office Word</Application>
  <DocSecurity>0</DocSecurity>
  <Lines>179</Lines>
  <Paragraphs>50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vt:lpstr>
      <vt:lpstr>ZMLUVA</vt:lpstr>
    </vt:vector>
  </TitlesOfParts>
  <Company>Hewlett-Packard Company</Company>
  <LinksUpToDate>false</LinksUpToDate>
  <CharactersWithSpaces>25301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dc:title>
  <dc:subject/>
  <dc:creator>viravcova</dc:creator>
  <cp:keywords/>
  <cp:lastModifiedBy>Gajdošová, Zuzana</cp:lastModifiedBy>
  <cp:revision>2</cp:revision>
  <cp:lastPrinted>2017-05-03T08:38:00Z</cp:lastPrinted>
  <dcterms:created xsi:type="dcterms:W3CDTF">2026-05-21T08:41:00Z</dcterms:created>
  <dcterms:modified xsi:type="dcterms:W3CDTF">2026-05-21T08:41:00Z</dcterms:modified>
</cp:coreProperties>
</file>