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82DE0" w14:textId="1582BA01" w:rsidR="004F3579" w:rsidRPr="00A725B2" w:rsidRDefault="004F3579" w:rsidP="00EB7420">
      <w:pPr>
        <w:pStyle w:val="Zkladntext"/>
        <w:spacing w:after="240"/>
        <w:jc w:val="center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>Správa o zákazke podľa § 24 ods. 2</w:t>
      </w:r>
      <w:r w:rsidR="00A725B2">
        <w:rPr>
          <w:rFonts w:ascii="Arial Narrow" w:hAnsi="Arial Narrow" w:cstheme="minorHAnsi"/>
          <w:b/>
          <w:lang w:val="sk-SK"/>
        </w:rPr>
        <w:t xml:space="preserve"> a 3</w:t>
      </w:r>
      <w:r w:rsidRPr="00A725B2">
        <w:rPr>
          <w:rFonts w:ascii="Arial Narrow" w:hAnsi="Arial Narrow" w:cstheme="minorHAnsi"/>
          <w:b/>
          <w:lang w:val="sk-SK"/>
        </w:rPr>
        <w:t xml:space="preserve"> zákona č. 343/2015 Z. z. o verejnom obstarávaní a o zmene a doplnení niektorých zákonov v znení neskorších predpisov </w:t>
      </w:r>
      <w:r w:rsidRPr="00A725B2">
        <w:rPr>
          <w:rFonts w:ascii="Arial Narrow" w:hAnsi="Arial Narrow" w:cstheme="minorHAnsi"/>
          <w:lang w:val="sk-SK"/>
        </w:rPr>
        <w:t xml:space="preserve">(ďalej len </w:t>
      </w:r>
      <w:r w:rsidR="00A725B2">
        <w:rPr>
          <w:rFonts w:ascii="Arial Narrow" w:hAnsi="Arial Narrow" w:cstheme="minorHAnsi"/>
          <w:lang w:val="sk-SK"/>
        </w:rPr>
        <w:t>„zákon“</w:t>
      </w:r>
      <w:r w:rsidRPr="00A725B2">
        <w:rPr>
          <w:rFonts w:ascii="Arial Narrow" w:hAnsi="Arial Narrow" w:cstheme="minorHAnsi"/>
          <w:lang w:val="sk-SK"/>
        </w:rPr>
        <w:t>)</w:t>
      </w:r>
    </w:p>
    <w:p w14:paraId="2C8CC42C" w14:textId="77777777" w:rsidR="004F3579" w:rsidRPr="00A725B2" w:rsidRDefault="004F3579" w:rsidP="004F3579">
      <w:pPr>
        <w:pStyle w:val="Zkladntext"/>
        <w:spacing w:before="11" w:after="240"/>
        <w:rPr>
          <w:rFonts w:ascii="Arial Narrow" w:hAnsi="Arial Narrow" w:cstheme="minorHAnsi"/>
          <w:lang w:val="sk-SK"/>
        </w:rPr>
      </w:pPr>
    </w:p>
    <w:p w14:paraId="5B720983" w14:textId="3A602A90" w:rsidR="00EC6FC5" w:rsidRPr="00A725B2" w:rsidRDefault="004F3579" w:rsidP="009E4C41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 w:hanging="425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A725B2">
        <w:rPr>
          <w:rFonts w:ascii="Arial Narrow" w:hAnsi="Arial Narrow" w:cstheme="minorHAnsi"/>
          <w:b/>
          <w:sz w:val="22"/>
          <w:szCs w:val="22"/>
          <w:lang w:val="sk-SK"/>
        </w:rPr>
        <w:t>Identifikácia verejného obstarávateľa</w:t>
      </w:r>
      <w:r w:rsidR="00EB7420">
        <w:rPr>
          <w:rFonts w:ascii="Arial Narrow" w:hAnsi="Arial Narrow" w:cstheme="minorHAnsi"/>
          <w:b/>
          <w:sz w:val="22"/>
          <w:szCs w:val="22"/>
          <w:lang w:val="sk-SK"/>
        </w:rPr>
        <w:t>, predmet a hodnota zákazky/rámcovej dohody</w:t>
      </w:r>
      <w:r w:rsidRPr="00A725B2">
        <w:rPr>
          <w:rFonts w:ascii="Arial Narrow" w:hAnsi="Arial Narrow" w:cstheme="minorHAnsi"/>
          <w:b/>
          <w:sz w:val="22"/>
          <w:szCs w:val="22"/>
          <w:lang w:val="sk-SK"/>
        </w:rPr>
        <w:t xml:space="preserve">:   </w:t>
      </w:r>
    </w:p>
    <w:p w14:paraId="082A7653" w14:textId="7B9C786E" w:rsidR="00EC6FC5" w:rsidRPr="00A725B2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Názov verejného obstarávateľa: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 Ministerstvo vnútra Slovenskej republiky</w:t>
      </w:r>
    </w:p>
    <w:p w14:paraId="00D0796A" w14:textId="006C03E4" w:rsidR="00EC6FC5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Sídlo verejného obstarávateľa: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 Pribinova</w:t>
      </w:r>
      <w:r w:rsidRPr="00A725B2">
        <w:rPr>
          <w:rFonts w:ascii="Arial Narrow" w:hAnsi="Arial Narrow" w:cstheme="minorHAnsi"/>
          <w:sz w:val="22"/>
          <w:szCs w:val="22"/>
          <w:lang w:val="sk-SK" w:eastAsia="sk-SK"/>
        </w:rPr>
        <w:t xml:space="preserve">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2</w:t>
      </w:r>
      <w:r w:rsidRPr="00A725B2">
        <w:rPr>
          <w:rFonts w:ascii="Arial Narrow" w:hAnsi="Arial Narrow" w:cstheme="minorHAnsi"/>
          <w:sz w:val="22"/>
          <w:szCs w:val="22"/>
          <w:lang w:val="sk-SK" w:eastAsia="sk-SK"/>
        </w:rPr>
        <w:t xml:space="preserve">,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812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72 Bratislava - mestská časť Staré Mesto</w:t>
      </w:r>
    </w:p>
    <w:p w14:paraId="414EF50B" w14:textId="7EE8A47C" w:rsidR="00A725B2" w:rsidRPr="00A725B2" w:rsidRDefault="00EB7420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 xml:space="preserve">Identifikácia </w:t>
      </w:r>
      <w:r w:rsidR="00A725B2"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verejného obstarávateľa: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 </w:t>
      </w:r>
      <w:r>
        <w:rPr>
          <w:rFonts w:ascii="Arial Narrow" w:hAnsi="Arial Narrow" w:cstheme="minorHAnsi"/>
          <w:sz w:val="22"/>
          <w:szCs w:val="22"/>
          <w:lang w:val="sk-SK"/>
        </w:rPr>
        <w:t>§ 7 ods. 1 písm. a) zákona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</w:p>
    <w:p w14:paraId="39B8048B" w14:textId="77777777" w:rsidR="00875FBC" w:rsidRDefault="004F3579" w:rsidP="00875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709"/>
        <w:jc w:val="both"/>
        <w:rPr>
          <w:rFonts w:ascii="Arial Narrow" w:hAnsi="Arial Narrow" w:cstheme="minorHAnsi"/>
          <w:bCs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sz w:val="22"/>
          <w:szCs w:val="22"/>
          <w:lang w:val="sk-SK"/>
        </w:rPr>
        <w:t>Predmet zákazky:</w:t>
      </w:r>
      <w:r w:rsidRPr="00A725B2">
        <w:rPr>
          <w:rFonts w:ascii="Arial Narrow" w:hAnsi="Arial Narrow" w:cstheme="minorHAnsi"/>
          <w:bCs/>
          <w:sz w:val="22"/>
          <w:szCs w:val="22"/>
          <w:lang w:val="sk-SK"/>
        </w:rPr>
        <w:t xml:space="preserve"> </w:t>
      </w:r>
      <w:r w:rsidR="00875FBC" w:rsidRPr="0087466F">
        <w:rPr>
          <w:rFonts w:ascii="Arial Narrow" w:hAnsi="Arial Narrow" w:cs="Arial"/>
          <w:b/>
          <w:bCs/>
          <w:sz w:val="22"/>
          <w:szCs w:val="22"/>
        </w:rPr>
        <w:t xml:space="preserve">„Servis laboratórnych zariadení a prístrojov pre roky 2026 až 2029“ </w:t>
      </w:r>
    </w:p>
    <w:p w14:paraId="45C110E3" w14:textId="1D6D1BE3" w:rsidR="00875FBC" w:rsidRDefault="00875FBC" w:rsidP="00875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709"/>
        <w:jc w:val="both"/>
        <w:rPr>
          <w:rFonts w:ascii="Arial Narrow" w:hAnsi="Arial Narrow" w:cstheme="minorHAnsi"/>
          <w:bCs/>
          <w:sz w:val="22"/>
          <w:szCs w:val="22"/>
          <w:lang w:val="sk-SK"/>
        </w:rPr>
      </w:pPr>
      <w:r>
        <w:rPr>
          <w:rFonts w:ascii="Arial Narrow" w:hAnsi="Arial Narrow" w:cstheme="minorHAnsi"/>
          <w:b/>
          <w:sz w:val="22"/>
          <w:szCs w:val="22"/>
          <w:lang w:val="sk-SK"/>
        </w:rPr>
        <w:t xml:space="preserve">                               </w:t>
      </w:r>
      <w:r w:rsidRPr="0087466F">
        <w:rPr>
          <w:rFonts w:ascii="Arial Narrow" w:hAnsi="Arial Narrow" w:cs="Arial"/>
          <w:b/>
          <w:bCs/>
          <w:sz w:val="22"/>
          <w:szCs w:val="22"/>
        </w:rPr>
        <w:t xml:space="preserve">časť </w:t>
      </w:r>
      <w:r w:rsidR="009F4F9F">
        <w:rPr>
          <w:rFonts w:ascii="Arial Narrow" w:hAnsi="Arial Narrow" w:cs="Arial"/>
          <w:b/>
          <w:bCs/>
          <w:sz w:val="22"/>
          <w:szCs w:val="22"/>
        </w:rPr>
        <w:t>V</w:t>
      </w:r>
      <w:r w:rsidRPr="0087466F">
        <w:rPr>
          <w:rFonts w:ascii="Arial Narrow" w:hAnsi="Arial Narrow" w:cs="Arial"/>
          <w:b/>
          <w:bCs/>
          <w:sz w:val="22"/>
          <w:szCs w:val="22"/>
        </w:rPr>
        <w:t>. „</w:t>
      </w:r>
      <w:r w:rsidR="009F4F9F" w:rsidRPr="009F4F9F">
        <w:rPr>
          <w:rFonts w:ascii="Arial Narrow" w:hAnsi="Arial Narrow" w:cs="Arial"/>
          <w:b/>
          <w:bCs/>
          <w:sz w:val="22"/>
          <w:szCs w:val="22"/>
        </w:rPr>
        <w:t>Laboratórne brúsky s príslušenstvom</w:t>
      </w:r>
      <w:r w:rsidR="00DB0316">
        <w:rPr>
          <w:rFonts w:ascii="Arial Narrow" w:hAnsi="Arial Narrow" w:cs="Arial"/>
          <w:b/>
          <w:bCs/>
          <w:sz w:val="22"/>
          <w:szCs w:val="22"/>
        </w:rPr>
        <w:t>”</w:t>
      </w:r>
      <w:r w:rsidR="00DB0316" w:rsidRPr="00DB0316">
        <w:rPr>
          <w:rFonts w:ascii="Arial Narrow" w:hAnsi="Arial Narrow" w:cs="Arial"/>
          <w:b/>
          <w:bCs/>
          <w:sz w:val="22"/>
          <w:szCs w:val="22"/>
        </w:rPr>
        <w:t>,</w:t>
      </w:r>
    </w:p>
    <w:p w14:paraId="7539061D" w14:textId="77777777" w:rsidR="00875FBC" w:rsidRPr="00875FBC" w:rsidRDefault="00875FBC" w:rsidP="00875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709"/>
        <w:jc w:val="both"/>
        <w:rPr>
          <w:rFonts w:ascii="Arial Narrow" w:hAnsi="Arial Narrow" w:cstheme="minorHAnsi"/>
          <w:bCs/>
          <w:sz w:val="22"/>
          <w:szCs w:val="22"/>
          <w:lang w:val="sk-SK"/>
        </w:rPr>
      </w:pPr>
    </w:p>
    <w:p w14:paraId="0F0FEE2F" w14:textId="58DCDE95" w:rsidR="00EB7420" w:rsidRPr="00EB7420" w:rsidRDefault="00EB7420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/>
          <w:bCs/>
          <w:sz w:val="22"/>
          <w:szCs w:val="22"/>
          <w:lang w:val="sk-SK"/>
        </w:rPr>
      </w:pPr>
      <w:r>
        <w:rPr>
          <w:rFonts w:ascii="Arial Narrow" w:hAnsi="Arial Narrow" w:cstheme="minorHAnsi"/>
          <w:b/>
          <w:sz w:val="22"/>
          <w:szCs w:val="22"/>
          <w:lang w:val="sk-SK"/>
        </w:rPr>
        <w:t xml:space="preserve">ID JOSEPHINE: </w:t>
      </w:r>
      <w:r w:rsidR="009305D1">
        <w:rPr>
          <w:rFonts w:ascii="Arial Narrow" w:hAnsi="Arial Narrow" w:cstheme="minorHAnsi"/>
          <w:b/>
          <w:sz w:val="22"/>
          <w:szCs w:val="22"/>
          <w:lang w:val="sk-SK"/>
        </w:rPr>
        <w:t>78324</w:t>
      </w:r>
    </w:p>
    <w:p w14:paraId="6156DC42" w14:textId="4D2B9045" w:rsidR="00DB0316" w:rsidRPr="00DB0316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Hodnota zákazky</w:t>
      </w:r>
      <w:r w:rsid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/rámcovej dohody</w:t>
      </w: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:</w:t>
      </w:r>
      <w:r w:rsidR="00DB0316">
        <w:rPr>
          <w:rFonts w:ascii="Arial Narrow" w:hAnsi="Arial Narrow" w:cstheme="minorHAnsi"/>
          <w:b/>
          <w:bCs/>
          <w:sz w:val="22"/>
          <w:szCs w:val="22"/>
          <w:lang w:val="sk-SK"/>
        </w:rPr>
        <w:t xml:space="preserve"> </w:t>
      </w:r>
      <w:r w:rsidR="00DB0316" w:rsidRPr="00DB0316">
        <w:rPr>
          <w:rFonts w:ascii="Arial Narrow" w:hAnsi="Arial Narrow" w:cstheme="minorHAnsi"/>
          <w:sz w:val="22"/>
          <w:szCs w:val="22"/>
          <w:lang w:val="sk-SK"/>
        </w:rPr>
        <w:t>Neaplikuje sa.</w:t>
      </w:r>
    </w:p>
    <w:p w14:paraId="18E9C0DF" w14:textId="734800D8" w:rsidR="004F3579" w:rsidRDefault="00DB0316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>
        <w:rPr>
          <w:rFonts w:ascii="Arial Narrow" w:hAnsi="Arial Narrow" w:cstheme="minorHAnsi"/>
          <w:b/>
          <w:bCs/>
          <w:sz w:val="22"/>
          <w:szCs w:val="22"/>
          <w:lang w:val="sk-SK"/>
        </w:rPr>
        <w:t>Predpokladaná hodnota zákazky:</w:t>
      </w:r>
      <w:r w:rsidR="004F3579" w:rsidRP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="009F4F9F" w:rsidRPr="009F4F9F">
        <w:rPr>
          <w:rFonts w:ascii="Arial Narrow" w:hAnsi="Arial Narrow" w:cstheme="minorHAnsi"/>
          <w:sz w:val="22"/>
          <w:szCs w:val="22"/>
        </w:rPr>
        <w:t>17 250,00</w:t>
      </w:r>
      <w:r w:rsidR="00EB7420" w:rsidRPr="00DB0316">
        <w:rPr>
          <w:rFonts w:ascii="Arial Narrow" w:hAnsi="Arial Narrow" w:cstheme="minorHAnsi"/>
          <w:sz w:val="22"/>
          <w:szCs w:val="22"/>
          <w:lang w:val="sk-SK"/>
        </w:rPr>
        <w:t xml:space="preserve">EUR bez DPH </w:t>
      </w:r>
    </w:p>
    <w:p w14:paraId="39060BC5" w14:textId="1C9B06D7" w:rsidR="004F3579" w:rsidRPr="00EB7420" w:rsidRDefault="004F3579" w:rsidP="009E4C41">
      <w:pPr>
        <w:pStyle w:val="Odsekzoznamu"/>
        <w:numPr>
          <w:ilvl w:val="0"/>
          <w:numId w:val="3"/>
        </w:numPr>
        <w:tabs>
          <w:tab w:val="left" w:pos="321"/>
        </w:tabs>
        <w:spacing w:after="240"/>
        <w:ind w:left="709" w:hanging="425"/>
        <w:jc w:val="both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 xml:space="preserve">Použitý postup zadávania zákazky: </w:t>
      </w:r>
      <w:r w:rsidR="009305D1">
        <w:rPr>
          <w:rFonts w:ascii="Arial Narrow" w:hAnsi="Arial Narrow" w:cstheme="minorHAnsi"/>
          <w:lang w:val="sk-SK"/>
        </w:rPr>
        <w:t>verejná súťaž postupom podľa § 66 ods. 7 písm. b) zákona pre nadlimitné zákazky</w:t>
      </w:r>
      <w:r w:rsidR="002A3630">
        <w:rPr>
          <w:rFonts w:ascii="Arial Narrow" w:hAnsi="Arial Narrow" w:cstheme="minorHAnsi"/>
          <w:lang w:val="sk-SK"/>
        </w:rPr>
        <w:t>.</w:t>
      </w:r>
    </w:p>
    <w:p w14:paraId="37A04E7C" w14:textId="7DCC7F98" w:rsidR="00EC6FC5" w:rsidRPr="009E4C41" w:rsidRDefault="004F3579" w:rsidP="009E4C41">
      <w:pPr>
        <w:pStyle w:val="Odsekzoznamu"/>
        <w:numPr>
          <w:ilvl w:val="0"/>
          <w:numId w:val="3"/>
        </w:numPr>
        <w:spacing w:before="8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 xml:space="preserve">Dátum uverejnenia  oznámenia v Úradnom vestníku Európskej únie a vo Vestníku verejného </w:t>
      </w:r>
      <w:r w:rsidRPr="009E4C41">
        <w:rPr>
          <w:rFonts w:ascii="Arial Narrow" w:hAnsi="Arial Narrow" w:cstheme="minorHAnsi"/>
          <w:b/>
          <w:bCs/>
          <w:lang w:val="sk-SK"/>
        </w:rPr>
        <w:t>obstarávania</w:t>
      </w:r>
      <w:r w:rsidR="009E4C41" w:rsidRPr="009E4C41">
        <w:rPr>
          <w:rFonts w:ascii="Arial Narrow" w:hAnsi="Arial Narrow" w:cstheme="minorHAnsi"/>
          <w:b/>
          <w:bCs/>
          <w:lang w:val="sk-SK"/>
        </w:rPr>
        <w:t xml:space="preserve"> a čísla týchto oznámení</w:t>
      </w:r>
      <w:r w:rsidRPr="009E4C41">
        <w:rPr>
          <w:rFonts w:ascii="Arial Narrow" w:hAnsi="Arial Narrow" w:cstheme="minorHAnsi"/>
          <w:b/>
          <w:bCs/>
          <w:lang w:val="sk-SK"/>
        </w:rPr>
        <w:t xml:space="preserve">: </w:t>
      </w:r>
    </w:p>
    <w:p w14:paraId="282AFA2C" w14:textId="4A2DB17B" w:rsidR="00EC6FC5" w:rsidRPr="009E4C41" w:rsidRDefault="004F3579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lang w:val="sk-SK"/>
        </w:rPr>
      </w:pPr>
      <w:r w:rsidRPr="009E4C41">
        <w:rPr>
          <w:rFonts w:ascii="Arial Narrow" w:hAnsi="Arial Narrow" w:cstheme="minorHAnsi"/>
          <w:b/>
          <w:bCs/>
          <w:lang w:val="sk-SK"/>
        </w:rPr>
        <w:t>Číslo oznámenia v Úradnom vestníku Európskej únie:</w:t>
      </w:r>
      <w:r w:rsidRPr="009E4C41">
        <w:rPr>
          <w:rFonts w:ascii="Arial Narrow" w:hAnsi="Arial Narrow" w:cstheme="minorHAnsi"/>
          <w:lang w:val="sk-SK"/>
        </w:rPr>
        <w:t xml:space="preserve"> OJ S </w:t>
      </w:r>
      <w:r w:rsidR="009305D1">
        <w:rPr>
          <w:rFonts w:ascii="Arial Narrow" w:hAnsi="Arial Narrow" w:cstheme="minorHAnsi"/>
          <w:lang w:val="sk-SK"/>
        </w:rPr>
        <w:t>120</w:t>
      </w:r>
      <w:r w:rsidRPr="009E4C41">
        <w:rPr>
          <w:rFonts w:ascii="Arial Narrow" w:hAnsi="Arial Narrow" w:cstheme="minorHAnsi"/>
          <w:lang w:val="sk-SK"/>
        </w:rPr>
        <w:t>/202</w:t>
      </w:r>
      <w:r w:rsidR="009305D1">
        <w:rPr>
          <w:rFonts w:ascii="Arial Narrow" w:hAnsi="Arial Narrow" w:cstheme="minorHAnsi"/>
          <w:lang w:val="sk-SK"/>
        </w:rPr>
        <w:t>6</w:t>
      </w:r>
      <w:r w:rsidR="009E4C41">
        <w:rPr>
          <w:rFonts w:ascii="Arial Narrow" w:hAnsi="Arial Narrow" w:cstheme="minorHAnsi"/>
          <w:lang w:val="sk-SK"/>
        </w:rPr>
        <w:t>-</w:t>
      </w:r>
      <w:r w:rsidR="009305D1">
        <w:rPr>
          <w:rFonts w:ascii="Arial Narrow" w:hAnsi="Arial Narrow" w:cstheme="minorHAnsi"/>
          <w:lang w:val="sk-SK"/>
        </w:rPr>
        <w:t>437014</w:t>
      </w:r>
      <w:r w:rsidRPr="009E4C41">
        <w:rPr>
          <w:rFonts w:ascii="Arial Narrow" w:hAnsi="Arial Narrow" w:cstheme="minorHAnsi"/>
          <w:lang w:val="sk-SK"/>
        </w:rPr>
        <w:t xml:space="preserve"> zo dňa </w:t>
      </w:r>
      <w:r w:rsidR="009305D1">
        <w:rPr>
          <w:rFonts w:ascii="Arial Narrow" w:hAnsi="Arial Narrow" w:cstheme="minorHAnsi"/>
          <w:lang w:val="sk-SK"/>
        </w:rPr>
        <w:t>25.06.2026</w:t>
      </w:r>
    </w:p>
    <w:p w14:paraId="34DBA12D" w14:textId="78575628" w:rsidR="009E4C41" w:rsidRDefault="004F3579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bCs/>
          <w:lang w:val="en-US"/>
        </w:rPr>
      </w:pPr>
      <w:r w:rsidRPr="009E4C41">
        <w:rPr>
          <w:rFonts w:ascii="Arial Narrow" w:hAnsi="Arial Narrow" w:cstheme="minorHAnsi"/>
          <w:b/>
          <w:bCs/>
          <w:lang w:val="sk-SK"/>
        </w:rPr>
        <w:t>Číslo oznámenia vo Vestníku verejného obstarávania:</w:t>
      </w:r>
      <w:r w:rsidRPr="009E4C41">
        <w:rPr>
          <w:rFonts w:ascii="Arial Narrow" w:hAnsi="Arial Narrow" w:cstheme="minorHAnsi"/>
          <w:lang w:val="sk-SK"/>
        </w:rPr>
        <w:t xml:space="preserve"> </w:t>
      </w:r>
      <w:r w:rsidR="009E4C41" w:rsidRPr="009E4C41">
        <w:rPr>
          <w:rFonts w:ascii="Arial Narrow" w:hAnsi="Arial Narrow" w:cstheme="minorHAnsi"/>
          <w:lang w:val="sk-SK"/>
        </w:rPr>
        <w:t xml:space="preserve">č. </w:t>
      </w:r>
      <w:r w:rsidR="009305D1">
        <w:rPr>
          <w:rFonts w:ascii="Arial Narrow" w:hAnsi="Arial Narrow" w:cstheme="minorHAnsi"/>
          <w:bCs/>
          <w:lang w:val="en-US"/>
        </w:rPr>
        <w:t>127</w:t>
      </w:r>
      <w:r w:rsidR="009E4C41" w:rsidRPr="009E4C41">
        <w:rPr>
          <w:rFonts w:ascii="Arial Narrow" w:hAnsi="Arial Narrow" w:cstheme="minorHAnsi"/>
          <w:bCs/>
          <w:lang w:val="en-US"/>
        </w:rPr>
        <w:t>/202</w:t>
      </w:r>
      <w:r w:rsidR="009305D1">
        <w:rPr>
          <w:rFonts w:ascii="Arial Narrow" w:hAnsi="Arial Narrow" w:cstheme="minorHAnsi"/>
          <w:bCs/>
          <w:lang w:val="en-US"/>
        </w:rPr>
        <w:t>6</w:t>
      </w:r>
      <w:r w:rsidR="009E4C41" w:rsidRPr="009E4C41">
        <w:rPr>
          <w:rFonts w:ascii="Arial Narrow" w:hAnsi="Arial Narrow" w:cstheme="minorHAnsi"/>
          <w:bCs/>
          <w:lang w:val="en-US"/>
        </w:rPr>
        <w:t xml:space="preserve">, zn. </w:t>
      </w:r>
      <w:r w:rsidR="009305D1">
        <w:rPr>
          <w:rFonts w:ascii="Arial Narrow" w:hAnsi="Arial Narrow" w:cstheme="minorHAnsi"/>
          <w:bCs/>
          <w:lang w:val="en-US"/>
        </w:rPr>
        <w:t>8939</w:t>
      </w:r>
      <w:r w:rsidR="009E4C41" w:rsidRPr="009E4C41">
        <w:rPr>
          <w:rFonts w:ascii="Arial Narrow" w:hAnsi="Arial Narrow" w:cstheme="minorHAnsi"/>
          <w:bCs/>
          <w:lang w:val="en-US"/>
        </w:rPr>
        <w:t>-M</w:t>
      </w:r>
      <w:r w:rsidR="009305D1">
        <w:rPr>
          <w:rFonts w:ascii="Arial Narrow" w:hAnsi="Arial Narrow" w:cstheme="minorHAnsi"/>
          <w:bCs/>
          <w:lang w:val="en-US"/>
        </w:rPr>
        <w:t>S</w:t>
      </w:r>
      <w:r w:rsidR="009E4C41" w:rsidRPr="009E4C41">
        <w:rPr>
          <w:rFonts w:ascii="Arial Narrow" w:hAnsi="Arial Narrow" w:cstheme="minorHAnsi"/>
          <w:bCs/>
          <w:lang w:val="en-US"/>
        </w:rPr>
        <w:t>S, zo dňa 2</w:t>
      </w:r>
      <w:r w:rsidR="009305D1">
        <w:rPr>
          <w:rFonts w:ascii="Arial Narrow" w:hAnsi="Arial Narrow" w:cstheme="minorHAnsi"/>
          <w:bCs/>
          <w:lang w:val="en-US"/>
        </w:rPr>
        <w:t>6.06.2026</w:t>
      </w:r>
    </w:p>
    <w:p w14:paraId="51A572FC" w14:textId="157E99B6" w:rsidR="009E4C41" w:rsidRPr="009E4C41" w:rsidRDefault="009E4C41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lang w:val="sk-SK"/>
        </w:rPr>
      </w:pPr>
      <w:r w:rsidRPr="009E4C41">
        <w:rPr>
          <w:rFonts w:ascii="Arial Narrow" w:hAnsi="Arial Narrow" w:cstheme="minorHAnsi"/>
          <w:bCs/>
          <w:lang w:val="en-US"/>
        </w:rPr>
        <w:t xml:space="preserve"> </w:t>
      </w:r>
    </w:p>
    <w:p w14:paraId="4EB0EB73" w14:textId="1BE86155" w:rsidR="004F3579" w:rsidRPr="00A725B2" w:rsidRDefault="004F3579" w:rsidP="0028732C">
      <w:pPr>
        <w:pStyle w:val="Odsekzoznamu"/>
        <w:numPr>
          <w:ilvl w:val="0"/>
          <w:numId w:val="3"/>
        </w:numPr>
        <w:tabs>
          <w:tab w:val="left" w:pos="1800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 xml:space="preserve">Identifikácia vybraných záujemcov </w:t>
      </w:r>
      <w:r w:rsidR="009E4C41">
        <w:rPr>
          <w:rFonts w:ascii="Arial Narrow" w:hAnsi="Arial Narrow" w:cstheme="minorHAnsi"/>
          <w:b/>
          <w:lang w:val="sk-SK"/>
        </w:rPr>
        <w:t>spolu s</w:t>
      </w:r>
      <w:r w:rsidR="00DF4BE1">
        <w:rPr>
          <w:rFonts w:ascii="Arial Narrow" w:hAnsi="Arial Narrow" w:cstheme="minorHAnsi"/>
          <w:b/>
          <w:lang w:val="sk-SK"/>
        </w:rPr>
        <w:t> </w:t>
      </w:r>
      <w:r w:rsidR="009E4C41">
        <w:rPr>
          <w:rFonts w:ascii="Arial Narrow" w:hAnsi="Arial Narrow" w:cstheme="minorHAnsi"/>
          <w:b/>
          <w:lang w:val="sk-SK"/>
        </w:rPr>
        <w:t>odôvodnením</w:t>
      </w:r>
      <w:r w:rsidR="00DF4BE1">
        <w:rPr>
          <w:rFonts w:ascii="Arial Narrow" w:hAnsi="Arial Narrow" w:cstheme="minorHAnsi"/>
          <w:b/>
          <w:lang w:val="sk-SK"/>
        </w:rPr>
        <w:t xml:space="preserve"> ich výberu a identifikáciu záujemcov, ktorí neboli vybraní spolu s uvedením dôvodov</w:t>
      </w:r>
      <w:r w:rsidRPr="00A725B2">
        <w:rPr>
          <w:rFonts w:ascii="Arial Narrow" w:hAnsi="Arial Narrow" w:cstheme="minorHAnsi"/>
          <w:b/>
          <w:lang w:val="sk-SK"/>
        </w:rPr>
        <w:t>:</w:t>
      </w:r>
      <w:r w:rsidRPr="00A725B2">
        <w:rPr>
          <w:rFonts w:ascii="Arial Narrow" w:hAnsi="Arial Narrow" w:cstheme="minorHAnsi"/>
          <w:lang w:val="sk-SK"/>
        </w:rPr>
        <w:t xml:space="preserve"> </w:t>
      </w:r>
      <w:r w:rsidR="002745CA">
        <w:rPr>
          <w:rFonts w:ascii="Arial Narrow" w:hAnsi="Arial Narrow" w:cstheme="minorHAnsi"/>
          <w:lang w:val="sk-SK"/>
        </w:rPr>
        <w:t>Neaplikuje sa.</w:t>
      </w:r>
      <w:r w:rsidRPr="00A725B2">
        <w:rPr>
          <w:rFonts w:ascii="Arial Narrow" w:hAnsi="Arial Narrow" w:cstheme="minorHAnsi"/>
          <w:lang w:val="sk-SK"/>
        </w:rPr>
        <w:t xml:space="preserve"> </w:t>
      </w:r>
    </w:p>
    <w:p w14:paraId="2605352E" w14:textId="48F5CA73" w:rsidR="004F3579" w:rsidRPr="00A725B2" w:rsidRDefault="004F3579" w:rsidP="0028732C">
      <w:pPr>
        <w:pStyle w:val="Odsekzoznamu"/>
        <w:numPr>
          <w:ilvl w:val="0"/>
          <w:numId w:val="3"/>
        </w:numPr>
        <w:tabs>
          <w:tab w:val="left" w:pos="720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 xml:space="preserve">Identifikácia vylúčených uchádzačov </w:t>
      </w:r>
      <w:r w:rsidR="002745CA">
        <w:rPr>
          <w:rFonts w:ascii="Arial Narrow" w:hAnsi="Arial Narrow" w:cstheme="minorHAnsi"/>
          <w:b/>
          <w:lang w:val="sk-SK"/>
        </w:rPr>
        <w:t xml:space="preserve">alebo záujemcov </w:t>
      </w:r>
      <w:r w:rsidRPr="00A725B2">
        <w:rPr>
          <w:rFonts w:ascii="Arial Narrow" w:hAnsi="Arial Narrow" w:cstheme="minorHAnsi"/>
          <w:b/>
          <w:lang w:val="sk-SK"/>
        </w:rPr>
        <w:t>a odôvodnenie ich vylúčenia:</w:t>
      </w:r>
      <w:r w:rsidRPr="00A725B2">
        <w:rPr>
          <w:rFonts w:ascii="Arial Narrow" w:hAnsi="Arial Narrow" w:cstheme="minorHAnsi"/>
          <w:lang w:val="sk-SK"/>
        </w:rPr>
        <w:t xml:space="preserve">  </w:t>
      </w:r>
      <w:r w:rsidR="002745CA">
        <w:rPr>
          <w:rFonts w:ascii="Arial Narrow" w:hAnsi="Arial Narrow" w:cstheme="minorHAnsi"/>
          <w:lang w:val="sk-SK"/>
        </w:rPr>
        <w:t xml:space="preserve">Neaplikuje sa. </w:t>
      </w:r>
    </w:p>
    <w:p w14:paraId="1727D60B" w14:textId="7B422B15" w:rsidR="004F3579" w:rsidRPr="00A725B2" w:rsidRDefault="004F3579" w:rsidP="002D02D4">
      <w:pPr>
        <w:pStyle w:val="Default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sz w:val="22"/>
          <w:szCs w:val="22"/>
        </w:rPr>
      </w:pPr>
      <w:r w:rsidRPr="00A725B2">
        <w:rPr>
          <w:rFonts w:ascii="Arial Narrow" w:hAnsi="Arial Narrow" w:cstheme="minorHAnsi"/>
          <w:b/>
          <w:sz w:val="22"/>
          <w:szCs w:val="22"/>
        </w:rPr>
        <w:t xml:space="preserve">Odôvodnenie vylúčenia mimoriadne nízkych ponúk: </w:t>
      </w:r>
      <w:r w:rsidRPr="00A725B2">
        <w:rPr>
          <w:rFonts w:ascii="Arial Narrow" w:hAnsi="Arial Narrow" w:cstheme="minorHAnsi"/>
          <w:sz w:val="22"/>
          <w:szCs w:val="22"/>
        </w:rPr>
        <w:t xml:space="preserve"> </w:t>
      </w:r>
      <w:r w:rsidR="002745CA">
        <w:rPr>
          <w:rFonts w:ascii="Arial Narrow" w:hAnsi="Arial Narrow" w:cstheme="minorHAnsi"/>
          <w:sz w:val="22"/>
          <w:szCs w:val="22"/>
        </w:rPr>
        <w:t xml:space="preserve">Neaplikuje sa. </w:t>
      </w:r>
    </w:p>
    <w:p w14:paraId="03110990" w14:textId="2F1A6A8E" w:rsidR="00EC6FC5" w:rsidRPr="002D02D4" w:rsidRDefault="004F3579" w:rsidP="002D02D4">
      <w:pPr>
        <w:pStyle w:val="Odsekzoznamu"/>
        <w:numPr>
          <w:ilvl w:val="0"/>
          <w:numId w:val="3"/>
        </w:numPr>
        <w:tabs>
          <w:tab w:val="left" w:pos="720"/>
        </w:tabs>
        <w:snapToGrid w:val="0"/>
        <w:spacing w:before="8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eastAsia="ArialMT" w:hAnsi="Arial Narrow" w:cstheme="minorHAnsi"/>
          <w:b/>
          <w:lang w:val="sk-SK"/>
        </w:rPr>
        <w:t>Identifikácia úspešného uchádzača a odôvodnenie výberu jeho ponuky</w:t>
      </w:r>
      <w:r w:rsidR="002D02D4">
        <w:rPr>
          <w:rFonts w:ascii="Arial Narrow" w:eastAsia="ArialMT" w:hAnsi="Arial Narrow" w:cstheme="minorHAnsi"/>
          <w:b/>
          <w:lang w:val="sk-SK"/>
        </w:rPr>
        <w:t>, podiel zákazky alebo rámcovej dohody, ktorý úspešný uchádzač má v úmysle zadať subdodávateľom a ich identifikáciu, ak sú známi:</w:t>
      </w:r>
    </w:p>
    <w:p w14:paraId="33E552CB" w14:textId="1F5CCB07" w:rsidR="002D02D4" w:rsidRPr="00DB0316" w:rsidRDefault="002D02D4" w:rsidP="00C01819">
      <w:pPr>
        <w:pStyle w:val="Odsekzoznamu"/>
        <w:tabs>
          <w:tab w:val="left" w:pos="720"/>
        </w:tabs>
        <w:snapToGrid w:val="0"/>
        <w:spacing w:before="80"/>
        <w:ind w:left="709"/>
        <w:rPr>
          <w:rFonts w:ascii="Arial Narrow" w:eastAsia="ArialMT" w:hAnsi="Arial Narrow" w:cstheme="minorHAnsi"/>
          <w:bCs/>
          <w:lang w:val="sk-SK"/>
        </w:rPr>
      </w:pPr>
      <w:r w:rsidRPr="00A725B2">
        <w:rPr>
          <w:rFonts w:ascii="Arial Narrow" w:eastAsia="ArialMT" w:hAnsi="Arial Narrow" w:cstheme="minorHAnsi"/>
          <w:b/>
          <w:lang w:val="sk-SK"/>
        </w:rPr>
        <w:t>Identifikácia úspešného uchádzača a odôvodnenie výberu jeho ponuky</w:t>
      </w:r>
      <w:r>
        <w:rPr>
          <w:rFonts w:ascii="Arial Narrow" w:eastAsia="ArialMT" w:hAnsi="Arial Narrow" w:cstheme="minorHAnsi"/>
          <w:b/>
          <w:lang w:val="sk-SK"/>
        </w:rPr>
        <w:t xml:space="preserve">: </w:t>
      </w:r>
      <w:r w:rsidR="00DB0316" w:rsidRPr="00DB0316">
        <w:rPr>
          <w:rFonts w:ascii="Arial Narrow" w:eastAsia="ArialMT" w:hAnsi="Arial Narrow" w:cstheme="minorHAnsi"/>
          <w:bCs/>
          <w:lang w:val="sk-SK"/>
        </w:rPr>
        <w:t>Neaplikuje sa.</w:t>
      </w:r>
    </w:p>
    <w:p w14:paraId="4E0F8D6F" w14:textId="3CE132BA" w:rsidR="00512D08" w:rsidRPr="00244EC7" w:rsidRDefault="00512D08" w:rsidP="00244EC7">
      <w:pPr>
        <w:pStyle w:val="Odsekzoznamu"/>
        <w:tabs>
          <w:tab w:val="left" w:pos="720"/>
        </w:tabs>
        <w:snapToGrid w:val="0"/>
        <w:spacing w:before="80"/>
        <w:ind w:left="709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ArialMT" w:hAnsi="Arial Narrow" w:cstheme="minorHAnsi"/>
          <w:b/>
          <w:lang w:val="sk-SK"/>
        </w:rPr>
        <w:t>Podiel zákazky alebo rámcovej dohody, ktorý úspešný uchádzač má v úmysle zadať subdodávateľom a ich identifikáciu, ak sú známi:</w:t>
      </w:r>
      <w:r w:rsidR="00F20A7F">
        <w:rPr>
          <w:rFonts w:ascii="Arial Narrow" w:eastAsia="ArialMT" w:hAnsi="Arial Narrow" w:cstheme="minorHAnsi"/>
          <w:b/>
          <w:lang w:val="sk-SK"/>
        </w:rPr>
        <w:t xml:space="preserve"> </w:t>
      </w:r>
      <w:r w:rsidR="00DB0316">
        <w:rPr>
          <w:rFonts w:ascii="Arial Narrow" w:eastAsia="ArialMT" w:hAnsi="Arial Narrow" w:cstheme="minorHAnsi"/>
          <w:bCs/>
          <w:lang w:val="sk-SK"/>
        </w:rPr>
        <w:t>Neaplikuje sa.</w:t>
      </w:r>
    </w:p>
    <w:p w14:paraId="1BEDAA5F" w14:textId="77777777" w:rsidR="002D02D4" w:rsidRPr="00244EC7" w:rsidRDefault="002D02D4" w:rsidP="00244EC7">
      <w:pPr>
        <w:tabs>
          <w:tab w:val="left" w:pos="720"/>
        </w:tabs>
        <w:snapToGrid w:val="0"/>
        <w:spacing w:before="80"/>
        <w:rPr>
          <w:rFonts w:ascii="Arial Narrow" w:hAnsi="Arial Narrow" w:cstheme="minorHAnsi"/>
          <w:lang w:val="sk-SK"/>
        </w:rPr>
      </w:pPr>
    </w:p>
    <w:p w14:paraId="78684067" w14:textId="77693612" w:rsidR="004F3579" w:rsidRPr="00244EC7" w:rsidRDefault="004F3579" w:rsidP="0028732C">
      <w:pPr>
        <w:pStyle w:val="Odsekzoznamu"/>
        <w:numPr>
          <w:ilvl w:val="0"/>
          <w:numId w:val="3"/>
        </w:numPr>
        <w:spacing w:after="240"/>
        <w:ind w:left="709" w:hanging="425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>Odôvodnenie použitia rokovacieho konania</w:t>
      </w:r>
      <w:r w:rsidR="00244EC7">
        <w:rPr>
          <w:rFonts w:ascii="Arial Narrow" w:hAnsi="Arial Narrow" w:cstheme="minorHAnsi"/>
          <w:b/>
          <w:lang w:val="sk-SK"/>
        </w:rPr>
        <w:t xml:space="preserve"> so zverejnením, </w:t>
      </w:r>
      <w:r w:rsidRPr="00A725B2">
        <w:rPr>
          <w:rFonts w:ascii="Arial Narrow" w:hAnsi="Arial Narrow" w:cstheme="minorHAnsi"/>
          <w:b/>
          <w:lang w:val="sk-SK"/>
        </w:rPr>
        <w:t>súťažného dialógu</w:t>
      </w:r>
      <w:r w:rsidR="00244EC7">
        <w:rPr>
          <w:rFonts w:ascii="Arial Narrow" w:hAnsi="Arial Narrow" w:cstheme="minorHAnsi"/>
          <w:b/>
          <w:lang w:val="sk-SK"/>
        </w:rPr>
        <w:t xml:space="preserve">, priameho rokovacieho konania alebo zadávania koncesie podľa § 101 ods. 2: </w:t>
      </w:r>
      <w:r w:rsidR="00244EC7" w:rsidRPr="00244EC7">
        <w:rPr>
          <w:rFonts w:ascii="Arial Narrow" w:hAnsi="Arial Narrow" w:cstheme="minorHAnsi"/>
          <w:bCs/>
          <w:lang w:val="sk-SK"/>
        </w:rPr>
        <w:t>Neaplikuje sa</w:t>
      </w:r>
      <w:r w:rsidR="006A77D9">
        <w:rPr>
          <w:rFonts w:ascii="Arial Narrow" w:hAnsi="Arial Narrow" w:cstheme="minorHAnsi"/>
          <w:bCs/>
          <w:lang w:val="sk-SK"/>
        </w:rPr>
        <w:t>.</w:t>
      </w:r>
      <w:r w:rsidR="00244EC7" w:rsidRPr="00244EC7">
        <w:rPr>
          <w:rFonts w:ascii="Arial Narrow" w:hAnsi="Arial Narrow" w:cstheme="minorHAnsi"/>
          <w:bCs/>
          <w:lang w:val="sk-SK"/>
        </w:rPr>
        <w:t xml:space="preserve"> </w:t>
      </w:r>
    </w:p>
    <w:p w14:paraId="4052825F" w14:textId="32A76561" w:rsidR="006A77D9" w:rsidRPr="006A77D9" w:rsidRDefault="004F3579" w:rsidP="0028732C">
      <w:pPr>
        <w:pStyle w:val="Odsekzoznamu"/>
        <w:numPr>
          <w:ilvl w:val="0"/>
          <w:numId w:val="3"/>
        </w:numPr>
        <w:tabs>
          <w:tab w:val="left" w:pos="284"/>
        </w:tabs>
        <w:spacing w:after="240"/>
        <w:ind w:left="709" w:hanging="425"/>
        <w:rPr>
          <w:rFonts w:ascii="Arial Narrow" w:hAnsi="Arial Narrow" w:cstheme="minorHAnsi"/>
          <w:bCs/>
          <w:lang w:val="sk-SK"/>
        </w:rPr>
      </w:pPr>
      <w:r w:rsidRPr="006A77D9">
        <w:rPr>
          <w:rFonts w:ascii="Arial Narrow" w:hAnsi="Arial Narrow" w:cstheme="minorHAnsi"/>
          <w:b/>
          <w:lang w:val="sk-SK"/>
        </w:rPr>
        <w:t>Odôvodnenie prekročenia lehoty podľa § 135 ods. 1</w:t>
      </w:r>
      <w:r w:rsidRPr="006A77D9">
        <w:rPr>
          <w:rFonts w:ascii="Arial Narrow" w:hAnsi="Arial Narrow" w:cstheme="minorHAnsi"/>
          <w:b/>
          <w:color w:val="1F4E79"/>
          <w:lang w:val="sk-SK" w:eastAsia="zh-CN"/>
        </w:rPr>
        <w:t>.</w:t>
      </w:r>
      <w:r w:rsidRPr="006A77D9">
        <w:rPr>
          <w:rFonts w:ascii="Arial Narrow" w:hAnsi="Arial Narrow" w:cstheme="minorHAnsi"/>
          <w:b/>
          <w:lang w:val="sk-SK" w:eastAsia="zh-CN"/>
        </w:rPr>
        <w:t xml:space="preserve">písm. h) a l) a prekročenia podielu </w:t>
      </w:r>
      <w:r w:rsidR="006A77D9" w:rsidRPr="006A77D9">
        <w:rPr>
          <w:rFonts w:ascii="Arial Narrow" w:hAnsi="Arial Narrow" w:cstheme="minorHAnsi"/>
          <w:b/>
          <w:lang w:val="sk-SK" w:eastAsia="zh-CN"/>
        </w:rPr>
        <w:t>podľa</w:t>
      </w:r>
      <w:r w:rsidRPr="006A77D9">
        <w:rPr>
          <w:rFonts w:ascii="Arial Narrow" w:hAnsi="Arial Narrow" w:cstheme="minorHAnsi"/>
          <w:b/>
          <w:lang w:val="sk-SK" w:eastAsia="zh-CN"/>
        </w:rPr>
        <w:t xml:space="preserve"> § 135 ods. 1 písm. k)</w:t>
      </w:r>
      <w:r w:rsidR="006A77D9" w:rsidRPr="006A77D9">
        <w:rPr>
          <w:rFonts w:ascii="Arial Narrow" w:hAnsi="Arial Narrow" w:cstheme="minorHAnsi"/>
          <w:b/>
          <w:lang w:val="sk-SK" w:eastAsia="zh-CN"/>
        </w:rPr>
        <w:t>:</w:t>
      </w:r>
      <w:r w:rsidR="006A77D9">
        <w:rPr>
          <w:rFonts w:ascii="Arial Narrow" w:hAnsi="Arial Narrow" w:cstheme="minorHAnsi"/>
          <w:b/>
          <w:lang w:val="sk-SK" w:eastAsia="zh-CN"/>
        </w:rPr>
        <w:t xml:space="preserve"> </w:t>
      </w:r>
      <w:r w:rsidR="006A77D9" w:rsidRPr="006A77D9">
        <w:rPr>
          <w:rFonts w:ascii="Arial Narrow" w:hAnsi="Arial Narrow" w:cstheme="minorHAnsi"/>
          <w:bCs/>
          <w:lang w:val="sk-SK" w:eastAsia="zh-CN"/>
        </w:rPr>
        <w:t>Neaplikuje sa.</w:t>
      </w:r>
    </w:p>
    <w:p w14:paraId="0ACA39B8" w14:textId="26A3BDF1" w:rsidR="004F3579" w:rsidRPr="006A77D9" w:rsidRDefault="004F3579" w:rsidP="0028732C">
      <w:pPr>
        <w:pStyle w:val="Odsekzoznamu"/>
        <w:numPr>
          <w:ilvl w:val="0"/>
          <w:numId w:val="3"/>
        </w:numPr>
        <w:tabs>
          <w:tab w:val="left" w:pos="284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6A77D9">
        <w:rPr>
          <w:rFonts w:ascii="Arial Narrow" w:hAnsi="Arial Narrow" w:cstheme="minorHAnsi"/>
          <w:b/>
          <w:lang w:val="sk-SK"/>
        </w:rPr>
        <w:t>Odôvodnenie prekročenia lehoty podľa § 133 ods.</w:t>
      </w:r>
      <w:r w:rsidR="006A77D9">
        <w:rPr>
          <w:rFonts w:ascii="Arial Narrow" w:hAnsi="Arial Narrow" w:cstheme="minorHAnsi"/>
          <w:b/>
          <w:lang w:val="sk-SK"/>
        </w:rPr>
        <w:t xml:space="preserve"> </w:t>
      </w:r>
      <w:r w:rsidRPr="006A77D9">
        <w:rPr>
          <w:rFonts w:ascii="Arial Narrow" w:hAnsi="Arial Narrow" w:cstheme="minorHAnsi"/>
          <w:b/>
          <w:lang w:val="sk-SK"/>
        </w:rPr>
        <w:t>2:</w:t>
      </w:r>
      <w:r w:rsidRPr="006A77D9">
        <w:rPr>
          <w:rFonts w:ascii="Arial Narrow" w:hAnsi="Arial Narrow" w:cstheme="minorHAnsi"/>
          <w:lang w:val="sk-SK"/>
        </w:rPr>
        <w:t xml:space="preserve"> </w:t>
      </w:r>
      <w:r w:rsidR="006A77D9">
        <w:rPr>
          <w:rFonts w:ascii="Arial Narrow" w:hAnsi="Arial Narrow" w:cstheme="minorHAnsi"/>
          <w:lang w:val="sk-SK"/>
        </w:rPr>
        <w:t>Neaplikuje sa.</w:t>
      </w:r>
    </w:p>
    <w:p w14:paraId="7EE05ADD" w14:textId="1D77A876" w:rsidR="00DB0316" w:rsidRPr="00DB0316" w:rsidRDefault="004F3579" w:rsidP="00DB0316">
      <w:pPr>
        <w:pStyle w:val="Odsekzoznamu"/>
        <w:numPr>
          <w:ilvl w:val="0"/>
          <w:numId w:val="3"/>
        </w:numPr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DB0316">
        <w:rPr>
          <w:rFonts w:ascii="Arial Narrow" w:hAnsi="Arial Narrow" w:cstheme="minorHAnsi"/>
          <w:b/>
          <w:lang w:val="sk-SK"/>
        </w:rPr>
        <w:lastRenderedPageBreak/>
        <w:t>Dôvody zrušenia použitého postupu zadávania zákazky:</w:t>
      </w:r>
      <w:r w:rsidR="006A77D9" w:rsidRPr="00DB0316">
        <w:rPr>
          <w:rFonts w:ascii="Arial Narrow" w:hAnsi="Arial Narrow" w:cstheme="minorHAnsi"/>
          <w:b/>
          <w:lang w:val="sk-SK"/>
        </w:rPr>
        <w:t xml:space="preserve"> </w:t>
      </w:r>
      <w:r w:rsidR="00DB0316" w:rsidRPr="00DB0316">
        <w:rPr>
          <w:rFonts w:ascii="Arial Narrow" w:hAnsi="Arial Narrow" w:cstheme="minorHAnsi"/>
          <w:bCs/>
          <w:lang w:val="sk-SK"/>
        </w:rPr>
        <w:t>Aplikuje sa v zmysle § 57 ods.</w:t>
      </w:r>
      <w:r w:rsidR="009F4F9F">
        <w:rPr>
          <w:rFonts w:ascii="Arial Narrow" w:hAnsi="Arial Narrow" w:cstheme="minorHAnsi"/>
          <w:bCs/>
          <w:lang w:val="sk-SK"/>
        </w:rPr>
        <w:t>1 písm. b)</w:t>
      </w:r>
      <w:r w:rsidR="00DB0316" w:rsidRPr="00DB0316">
        <w:rPr>
          <w:rFonts w:ascii="Arial Narrow" w:hAnsi="Arial Narrow" w:cstheme="minorHAnsi"/>
          <w:bCs/>
          <w:lang w:val="sk-SK"/>
        </w:rPr>
        <w:t xml:space="preserve"> zákona. </w:t>
      </w:r>
    </w:p>
    <w:p w14:paraId="008E4B69" w14:textId="2B2741E7" w:rsidR="00DB0316" w:rsidRPr="009F4F9F" w:rsidRDefault="009F4F9F" w:rsidP="00DB0316">
      <w:pPr>
        <w:pStyle w:val="Odsekzoznamu"/>
        <w:ind w:left="709"/>
        <w:jc w:val="both"/>
        <w:rPr>
          <w:rFonts w:ascii="Arial Narrow" w:hAnsi="Arial Narrow" w:cstheme="minorHAnsi"/>
          <w:bCs/>
          <w:lang w:val="sk-SK"/>
        </w:rPr>
      </w:pPr>
      <w:r w:rsidRPr="009F4F9F">
        <w:rPr>
          <w:rFonts w:ascii="Arial Narrow" w:hAnsi="Arial Narrow" w:cstheme="minorHAnsi"/>
          <w:bCs/>
          <w:lang w:val="sk-SK"/>
        </w:rPr>
        <w:t>Pod</w:t>
      </w:r>
      <w:r>
        <w:rPr>
          <w:rFonts w:ascii="Arial Narrow" w:hAnsi="Arial Narrow" w:cstheme="minorHAnsi"/>
          <w:bCs/>
          <w:lang w:val="sk-SK"/>
        </w:rPr>
        <w:t>ľa §</w:t>
      </w:r>
      <w:r w:rsidRPr="009F4F9F">
        <w:rPr>
          <w:rFonts w:ascii="Arial Narrow" w:hAnsi="Arial Narrow" w:cstheme="minorHAnsi"/>
          <w:bCs/>
          <w:lang w:val="sk-SK"/>
        </w:rPr>
        <w:t xml:space="preserve"> 57 ods. 1 p</w:t>
      </w:r>
      <w:r>
        <w:rPr>
          <w:rFonts w:ascii="Arial Narrow" w:hAnsi="Arial Narrow" w:cstheme="minorHAnsi"/>
          <w:bCs/>
          <w:lang w:val="sk-SK"/>
        </w:rPr>
        <w:t>í</w:t>
      </w:r>
      <w:r w:rsidRPr="009F4F9F">
        <w:rPr>
          <w:rFonts w:ascii="Arial Narrow" w:hAnsi="Arial Narrow" w:cstheme="minorHAnsi"/>
          <w:bCs/>
          <w:lang w:val="sk-SK"/>
        </w:rPr>
        <w:t xml:space="preserve">sm. b) zákona cit: „Verejný obstarávateľ a obstarávateľ zrušia verejné obstarávanie alebo jeho </w:t>
      </w:r>
      <w:r>
        <w:rPr>
          <w:rFonts w:ascii="Arial Narrow" w:hAnsi="Arial Narrow" w:cstheme="minorHAnsi"/>
          <w:bCs/>
          <w:lang w:val="sk-SK"/>
        </w:rPr>
        <w:t>č</w:t>
      </w:r>
      <w:r w:rsidRPr="009F4F9F">
        <w:rPr>
          <w:rFonts w:ascii="Arial Narrow" w:hAnsi="Arial Narrow" w:cstheme="minorHAnsi"/>
          <w:bCs/>
          <w:lang w:val="sk-SK"/>
        </w:rPr>
        <w:t>as</w:t>
      </w:r>
      <w:r>
        <w:rPr>
          <w:rFonts w:ascii="Arial Narrow" w:hAnsi="Arial Narrow" w:cstheme="minorHAnsi"/>
          <w:bCs/>
          <w:lang w:val="sk-SK"/>
        </w:rPr>
        <w:t>ť</w:t>
      </w:r>
      <w:r w:rsidRPr="009F4F9F">
        <w:rPr>
          <w:rFonts w:ascii="Arial Narrow" w:hAnsi="Arial Narrow" w:cstheme="minorHAnsi"/>
          <w:bCs/>
          <w:lang w:val="sk-SK"/>
        </w:rPr>
        <w:t>, ak nedostal ani jednu ponuku. Verejný obstarávate</w:t>
      </w:r>
      <w:r>
        <w:rPr>
          <w:rFonts w:ascii="Arial Narrow" w:hAnsi="Arial Narrow" w:cstheme="minorHAnsi"/>
          <w:bCs/>
          <w:lang w:val="sk-SK"/>
        </w:rPr>
        <w:t>ľ</w:t>
      </w:r>
      <w:r w:rsidRPr="009F4F9F">
        <w:rPr>
          <w:rFonts w:ascii="Arial Narrow" w:hAnsi="Arial Narrow" w:cstheme="minorHAnsi"/>
          <w:bCs/>
          <w:lang w:val="sk-SK"/>
        </w:rPr>
        <w:t xml:space="preserve"> do lehoty na predkladanie ponúk stanovenej do 30.07.2026, 10.00hod. nedostal ani jednu ponuku a na základe uvedeného dôvodu zrušil túto časť predmetu zákazky</w:t>
      </w:r>
    </w:p>
    <w:p w14:paraId="1033964E" w14:textId="7E7845C4" w:rsidR="006A77D9" w:rsidRPr="00277574" w:rsidRDefault="006A77D9" w:rsidP="00277574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lang w:val="sk-SK"/>
        </w:rPr>
      </w:pPr>
      <w:r>
        <w:rPr>
          <w:rFonts w:ascii="Arial Narrow" w:hAnsi="Arial Narrow" w:cstheme="minorHAnsi"/>
          <w:b/>
          <w:bCs/>
          <w:lang w:val="sk-SK"/>
        </w:rPr>
        <w:t>Od</w:t>
      </w:r>
      <w:r w:rsidR="004F3579" w:rsidRPr="006A77D9">
        <w:rPr>
          <w:rFonts w:ascii="Arial Narrow" w:hAnsi="Arial Narrow" w:cstheme="minorHAnsi"/>
          <w:b/>
          <w:bCs/>
          <w:lang w:val="sk-SK"/>
        </w:rPr>
        <w:t>ôvodnenie použitia iných ako</w:t>
      </w:r>
      <w:r w:rsidR="00277574">
        <w:rPr>
          <w:rFonts w:ascii="Arial Narrow" w:hAnsi="Arial Narrow" w:cstheme="minorHAnsi"/>
          <w:b/>
          <w:bCs/>
          <w:lang w:val="sk-SK"/>
        </w:rPr>
        <w:t xml:space="preserve"> </w:t>
      </w:r>
      <w:r w:rsidR="004F3579" w:rsidRPr="006A77D9">
        <w:rPr>
          <w:rFonts w:ascii="Arial Narrow" w:hAnsi="Arial Narrow" w:cstheme="minorHAnsi"/>
          <w:b/>
          <w:bCs/>
          <w:lang w:val="sk-SK"/>
        </w:rPr>
        <w:t xml:space="preserve">elektronických prostriedkov komunikácie: </w:t>
      </w:r>
      <w:r w:rsidR="00277574" w:rsidRPr="00277574">
        <w:rPr>
          <w:rFonts w:ascii="Arial Narrow" w:hAnsi="Arial Narrow" w:cstheme="minorHAnsi"/>
          <w:lang w:val="sk-SK"/>
        </w:rPr>
        <w:t xml:space="preserve">Neaplikuje sa. </w:t>
      </w:r>
      <w:r w:rsidRPr="00277574">
        <w:rPr>
          <w:rFonts w:ascii="Arial Narrow" w:hAnsi="Arial Narrow" w:cstheme="minorHAnsi"/>
          <w:lang w:val="sk-SK"/>
        </w:rPr>
        <w:t xml:space="preserve">Verejný obstarávateľ komunikáciu </w:t>
      </w:r>
      <w:r w:rsidR="00277574" w:rsidRPr="00277574">
        <w:rPr>
          <w:rFonts w:ascii="Arial Narrow" w:hAnsi="Arial Narrow" w:cstheme="minorHAnsi"/>
          <w:lang w:val="sk-SK"/>
        </w:rPr>
        <w:t>so záujemcami uskutočňoval</w:t>
      </w:r>
      <w:r w:rsidR="00277574" w:rsidRPr="00277574">
        <w:rPr>
          <w:rFonts w:ascii="Arial Narrow" w:hAnsi="Arial Narrow" w:cs="Arial"/>
        </w:rPr>
        <w:t xml:space="preserve"> prostredníctvom elektronického prostriedku JOSEPHINE, prevádzkovaného na doméne </w:t>
      </w:r>
      <w:hyperlink r:id="rId7" w:history="1">
        <w:r w:rsidR="00277574" w:rsidRPr="00277574">
          <w:rPr>
            <w:rStyle w:val="Hypertextovprepojenie"/>
            <w:rFonts w:ascii="Arial Narrow" w:hAnsi="Arial Narrow" w:cs="Arial"/>
            <w:u w:val="none"/>
          </w:rPr>
          <w:t>https://josephine.proebiz.com</w:t>
        </w:r>
      </w:hyperlink>
      <w:r w:rsidR="00277574" w:rsidRPr="00277574">
        <w:rPr>
          <w:rFonts w:ascii="Arial Narrow" w:hAnsi="Arial Narrow" w:cs="Arial"/>
        </w:rPr>
        <w:t>.</w:t>
      </w:r>
    </w:p>
    <w:p w14:paraId="67FDD9B4" w14:textId="6408830C" w:rsidR="008F5B59" w:rsidRPr="008F5B59" w:rsidRDefault="004F3579" w:rsidP="008F5B59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>Zistený konflikt záujmu a následne prijaté opatrenia:</w:t>
      </w:r>
      <w:r w:rsidRPr="00A725B2">
        <w:rPr>
          <w:rFonts w:ascii="Arial Narrow" w:hAnsi="Arial Narrow" w:cstheme="minorHAnsi"/>
          <w:bCs/>
          <w:lang w:val="sk-SK"/>
        </w:rPr>
        <w:t xml:space="preserve"> </w:t>
      </w:r>
      <w:r w:rsidR="00DB0316">
        <w:rPr>
          <w:rFonts w:ascii="Arial Narrow" w:hAnsi="Arial Narrow" w:cstheme="minorHAnsi"/>
          <w:bCs/>
          <w:lang w:val="sk-SK"/>
        </w:rPr>
        <w:t>Neaplikuje sa. Konflikt záujmov v zmysle § 23 zákona nebol identifikovaný.</w:t>
      </w:r>
    </w:p>
    <w:p w14:paraId="59873DBF" w14:textId="3E55B4D1" w:rsidR="004F3579" w:rsidRPr="006A77D9" w:rsidRDefault="004F3579" w:rsidP="00822389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6A77D9">
        <w:rPr>
          <w:rFonts w:ascii="Arial Narrow" w:hAnsi="Arial Narrow" w:cstheme="minorHAnsi"/>
          <w:b/>
          <w:bCs/>
          <w:lang w:val="sk-SK"/>
        </w:rPr>
        <w:t xml:space="preserve">Opatrenia prijaté v súvislosti s predbežným zapojením záujemcov alebo uchádzačov na účely prípravy postupu verejného obstarávania: </w:t>
      </w:r>
      <w:r w:rsidR="006A77D9" w:rsidRPr="006A77D9">
        <w:rPr>
          <w:rFonts w:ascii="Arial Narrow" w:hAnsi="Arial Narrow" w:cstheme="minorHAnsi"/>
          <w:lang w:val="sk-SK"/>
        </w:rPr>
        <w:t>Neaplikuje sa.</w:t>
      </w:r>
      <w:r w:rsidR="00277574">
        <w:rPr>
          <w:rFonts w:ascii="Arial Narrow" w:hAnsi="Arial Narrow" w:cstheme="minorHAnsi"/>
          <w:lang w:val="sk-SK"/>
        </w:rPr>
        <w:t xml:space="preserve"> Verejný obstarávateľ pred začatím postupu verejného obstarávania neuskutočnil podľa § 25 zákona trhové konzultácie na účely jeho prípravy a informovania hospodárskych subjektov o plánovanom postupe verejného obstarávania. </w:t>
      </w:r>
    </w:p>
    <w:p w14:paraId="3352D83B" w14:textId="77777777" w:rsidR="00D4748E" w:rsidRDefault="00D4748E" w:rsidP="004F3579">
      <w:pPr>
        <w:spacing w:before="240" w:after="240"/>
        <w:ind w:left="318"/>
        <w:jc w:val="right"/>
        <w:rPr>
          <w:rFonts w:ascii="Arial Narrow" w:hAnsi="Arial Narrow" w:cstheme="minorHAnsi"/>
          <w:sz w:val="22"/>
          <w:szCs w:val="22"/>
          <w:lang w:val="sk-SK"/>
        </w:rPr>
      </w:pPr>
    </w:p>
    <w:p w14:paraId="151B3E3D" w14:textId="11FDF051" w:rsidR="00977E85" w:rsidRPr="00A725B2" w:rsidRDefault="004F3579" w:rsidP="00D4748E">
      <w:pPr>
        <w:spacing w:before="240" w:after="240"/>
        <w:ind w:left="318"/>
        <w:rPr>
          <w:rFonts w:ascii="Arial Narrow" w:hAnsi="Arial Narrow" w:cstheme="minorHAnsi"/>
          <w:sz w:val="22"/>
          <w:szCs w:val="22"/>
          <w:lang w:val="sk-SK"/>
        </w:rPr>
      </w:pPr>
      <w:r w:rsidRPr="00A725B2">
        <w:rPr>
          <w:rFonts w:ascii="Arial Narrow" w:hAnsi="Arial Narrow" w:cstheme="minorHAnsi"/>
          <w:sz w:val="22"/>
          <w:szCs w:val="22"/>
          <w:lang w:val="sk-SK"/>
        </w:rPr>
        <w:t>V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 Bratislave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dňa </w:t>
      </w:r>
      <w:r w:rsidR="00DB0316">
        <w:rPr>
          <w:rFonts w:ascii="Arial Narrow" w:hAnsi="Arial Narrow" w:cstheme="minorHAnsi"/>
          <w:sz w:val="22"/>
          <w:szCs w:val="22"/>
          <w:lang w:val="sk-SK"/>
        </w:rPr>
        <w:t>17.08.2026</w:t>
      </w:r>
    </w:p>
    <w:sectPr w:rsidR="00977E85" w:rsidRPr="00A725B2" w:rsidSect="00F20A7F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85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67E4A" w14:textId="77777777" w:rsidR="001D335A" w:rsidRDefault="001D335A">
      <w:r>
        <w:separator/>
      </w:r>
    </w:p>
  </w:endnote>
  <w:endnote w:type="continuationSeparator" w:id="0">
    <w:p w14:paraId="326A86AE" w14:textId="77777777" w:rsidR="001D335A" w:rsidRDefault="001D3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8104" w14:textId="4C3898B1" w:rsidR="008165FC" w:rsidRPr="004E0412" w:rsidRDefault="00000000">
    <w:pPr>
      <w:pStyle w:val="Zhlavazpat"/>
      <w:tabs>
        <w:tab w:val="clear" w:pos="9020"/>
        <w:tab w:val="center" w:pos="4819"/>
        <w:tab w:val="right" w:pos="9638"/>
      </w:tabs>
      <w:spacing w:after="240"/>
      <w:rPr>
        <w:rFonts w:ascii="Verdana" w:hAnsi="Verdana"/>
        <w:color w:val="1A1A1A"/>
        <w:sz w:val="12"/>
        <w:szCs w:val="12"/>
        <w:shd w:val="clear" w:color="auto" w:fill="FFFFFF"/>
      </w:rPr>
    </w:pPr>
    <w:r w:rsidRPr="004E0412">
      <w:rPr>
        <w:rFonts w:ascii="Verdana" w:hAnsi="Verdana"/>
        <w:color w:val="1A1A1A"/>
        <w:sz w:val="12"/>
        <w:szCs w:val="12"/>
        <w:shd w:val="clear" w:color="auto" w:fill="FFFFFF"/>
      </w:rPr>
      <w:tab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ptab w:relativeTo="margin" w:alignment="right" w:leader="non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begin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instrText>PAGE  \* Arabic  \* MERGEFORMAT</w:instrTex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separat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>1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end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 xml:space="preserve"> / 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begin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instrText>NUMPAGES  \* Arabic  \* MERGEFORMAT</w:instrTex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separat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>2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531EF" w14:textId="77777777" w:rsidR="001D335A" w:rsidRDefault="001D335A">
      <w:r>
        <w:separator/>
      </w:r>
    </w:p>
  </w:footnote>
  <w:footnote w:type="continuationSeparator" w:id="0">
    <w:p w14:paraId="376FDE8B" w14:textId="77777777" w:rsidR="001D335A" w:rsidRDefault="001D3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6ACD" w14:textId="77777777" w:rsidR="00A725B2" w:rsidRDefault="00A725B2">
    <w:pPr>
      <w:pStyle w:val="Hlavika"/>
    </w:pPr>
  </w:p>
  <w:p w14:paraId="5C71F9E1" w14:textId="77777777" w:rsidR="00A725B2" w:rsidRDefault="00A725B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971C2" w14:textId="77777777" w:rsidR="00F20A7F" w:rsidRDefault="00F20A7F" w:rsidP="00F20A7F">
    <w:pPr>
      <w:pStyle w:val="Hlavika"/>
    </w:pPr>
    <w:r>
      <w:rPr>
        <w:bCs/>
        <w:noProof/>
        <w:lang w:val="sk-SK" w:eastAsia="sk-SK"/>
      </w:rPr>
      <w:drawing>
        <wp:anchor distT="0" distB="0" distL="114300" distR="114300" simplePos="0" relativeHeight="251663360" behindDoc="1" locked="0" layoutInCell="1" allowOverlap="1" wp14:anchorId="1B085803" wp14:editId="2A251906">
          <wp:simplePos x="0" y="0"/>
          <wp:positionH relativeFrom="column">
            <wp:posOffset>3810</wp:posOffset>
          </wp:positionH>
          <wp:positionV relativeFrom="paragraph">
            <wp:posOffset>-2540</wp:posOffset>
          </wp:positionV>
          <wp:extent cx="5760720" cy="614045"/>
          <wp:effectExtent l="0" t="0" r="0" b="0"/>
          <wp:wrapNone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C7E132A" w14:textId="77777777" w:rsidR="00F20A7F" w:rsidRDefault="00F20A7F" w:rsidP="00F20A7F">
    <w:pPr>
      <w:pStyle w:val="Hlavika"/>
    </w:pPr>
    <w:r w:rsidRPr="00380F77">
      <w:rPr>
        <w:noProof/>
        <w:szCs w:val="2"/>
        <w:lang w:val="sk-SK"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3DBBEA" wp14:editId="175EFDD1">
              <wp:simplePos x="0" y="0"/>
              <wp:positionH relativeFrom="column">
                <wp:posOffset>2766060</wp:posOffset>
              </wp:positionH>
              <wp:positionV relativeFrom="paragraph">
                <wp:posOffset>98425</wp:posOffset>
              </wp:positionV>
              <wp:extent cx="3013710" cy="495300"/>
              <wp:effectExtent l="0" t="0" r="0" b="0"/>
              <wp:wrapNone/>
              <wp:docPr id="4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71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E07567" w14:textId="77777777" w:rsidR="00F20A7F" w:rsidRDefault="00F20A7F" w:rsidP="00F20A7F">
                          <w:pPr>
                            <w:ind w:right="113" w:firstLine="284"/>
                            <w:suppressOverlap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SEKCIA VEREJNÉHO OBSTARÁVANIA</w:t>
                          </w:r>
                        </w:p>
                        <w:p w14:paraId="5A04D1C0" w14:textId="77777777" w:rsidR="00F20A7F" w:rsidRPr="008A2CA8" w:rsidRDefault="00F20A7F" w:rsidP="00F20A7F">
                          <w:pPr>
                            <w:ind w:firstLine="284"/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</w:pPr>
                          <w:r w:rsidRPr="00823BFA">
                            <w:rPr>
                              <w:sz w:val="22"/>
                            </w:rPr>
                            <w:t>odbor</w:t>
                          </w:r>
                          <w:r>
                            <w:rPr>
                              <w:sz w:val="22"/>
                            </w:rPr>
                            <w:t xml:space="preserve"> realizácie verejného obstarávania</w:t>
                          </w:r>
                          <w:r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 xml:space="preserve">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3DBBEA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17.8pt;margin-top:7.75pt;width:237.3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" stroked="f">
              <v:textbox>
                <w:txbxContent>
                  <w:p w14:paraId="4CE07567" w14:textId="77777777" w:rsidR="00F20A7F" w:rsidRDefault="00F20A7F" w:rsidP="00F20A7F">
                    <w:pPr>
                      <w:ind w:right="113" w:firstLine="284"/>
                      <w:suppressOverlap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SEKCIA VEREJNÉHO OBSTARÁVANIA</w:t>
                    </w:r>
                  </w:p>
                  <w:p w14:paraId="5A04D1C0" w14:textId="77777777" w:rsidR="00F20A7F" w:rsidRPr="008A2CA8" w:rsidRDefault="00F20A7F" w:rsidP="00F20A7F">
                    <w:pPr>
                      <w:ind w:firstLine="284"/>
                      <w:rPr>
                        <w:rFonts w:ascii="Arial Narrow" w:hAnsi="Arial Narrow"/>
                        <w:sz w:val="22"/>
                        <w:szCs w:val="20"/>
                      </w:rPr>
                    </w:pPr>
                    <w:r w:rsidRPr="00823BFA">
                      <w:rPr>
                        <w:sz w:val="22"/>
                      </w:rPr>
                      <w:t>odbor</w:t>
                    </w:r>
                    <w:r>
                      <w:rPr>
                        <w:sz w:val="22"/>
                      </w:rPr>
                      <w:t xml:space="preserve"> realizácie verejného obstarávania</w:t>
                    </w:r>
                    <w:r w:rsidRPr="00522EBA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 xml:space="preserve"> Bratislava</w:t>
                    </w:r>
                  </w:p>
                </w:txbxContent>
              </v:textbox>
            </v:shape>
          </w:pict>
        </mc:Fallback>
      </mc:AlternateContent>
    </w:r>
  </w:p>
  <w:p w14:paraId="3BB21D7B" w14:textId="77777777" w:rsidR="00F20A7F" w:rsidRDefault="00F20A7F" w:rsidP="00F20A7F">
    <w:pPr>
      <w:pStyle w:val="Hlavika"/>
    </w:pPr>
  </w:p>
  <w:p w14:paraId="3B21CED3" w14:textId="77777777" w:rsidR="00F20A7F" w:rsidRDefault="00F20A7F" w:rsidP="00F20A7F">
    <w:pPr>
      <w:pStyle w:val="Hlavika"/>
    </w:pPr>
  </w:p>
  <w:p w14:paraId="5542EB45" w14:textId="77777777" w:rsidR="00F20A7F" w:rsidRDefault="00F20A7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E2600"/>
    <w:multiLevelType w:val="hybridMultilevel"/>
    <w:tmpl w:val="786C302E"/>
    <w:lvl w:ilvl="0" w:tplc="DD58208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06779"/>
    <w:multiLevelType w:val="multilevel"/>
    <w:tmpl w:val="249A8C6C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14.%2"/>
      <w:lvlJc w:val="left"/>
      <w:pPr>
        <w:ind w:left="936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abstractNum w:abstractNumId="2" w15:restartNumberingAfterBreak="0">
    <w:nsid w:val="3B8B7D0F"/>
    <w:multiLevelType w:val="hybridMultilevel"/>
    <w:tmpl w:val="E4DEB85E"/>
    <w:lvl w:ilvl="0" w:tplc="0405000F">
      <w:start w:val="1"/>
      <w:numFmt w:val="decimal"/>
      <w:lvlText w:val="%1."/>
      <w:lvlJc w:val="left"/>
      <w:pPr>
        <w:ind w:left="896" w:hanging="360"/>
      </w:p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" w15:restartNumberingAfterBreak="0">
    <w:nsid w:val="409713B0"/>
    <w:multiLevelType w:val="hybridMultilevel"/>
    <w:tmpl w:val="E44CE2CA"/>
    <w:styleLink w:val="Zpisky"/>
    <w:lvl w:ilvl="0" w:tplc="14F2CFA8">
      <w:start w:val="1"/>
      <w:numFmt w:val="bullet"/>
      <w:lvlText w:val="-"/>
      <w:lvlJc w:val="left"/>
      <w:pPr>
        <w:ind w:left="1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FDE6F518">
      <w:start w:val="1"/>
      <w:numFmt w:val="bullet"/>
      <w:lvlText w:val="•"/>
      <w:lvlJc w:val="left"/>
      <w:pPr>
        <w:ind w:left="42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51BE5E06">
      <w:start w:val="1"/>
      <w:numFmt w:val="bullet"/>
      <w:lvlText w:val="-"/>
      <w:lvlJc w:val="left"/>
      <w:pPr>
        <w:ind w:left="66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A8323326">
      <w:start w:val="1"/>
      <w:numFmt w:val="bullet"/>
      <w:lvlText w:val="•"/>
      <w:lvlJc w:val="left"/>
      <w:pPr>
        <w:ind w:left="90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82285F2">
      <w:start w:val="1"/>
      <w:numFmt w:val="bullet"/>
      <w:lvlText w:val="-"/>
      <w:lvlJc w:val="left"/>
      <w:pPr>
        <w:ind w:left="114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1E4C9E4A">
      <w:start w:val="1"/>
      <w:numFmt w:val="bullet"/>
      <w:lvlText w:val="•"/>
      <w:lvlJc w:val="left"/>
      <w:pPr>
        <w:ind w:left="13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FB14E66C">
      <w:start w:val="1"/>
      <w:numFmt w:val="bullet"/>
      <w:lvlText w:val="-"/>
      <w:lvlJc w:val="left"/>
      <w:pPr>
        <w:ind w:left="162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45FC5FCA">
      <w:start w:val="1"/>
      <w:numFmt w:val="bullet"/>
      <w:lvlText w:val="•"/>
      <w:lvlJc w:val="left"/>
      <w:pPr>
        <w:ind w:left="186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30480A2">
      <w:start w:val="1"/>
      <w:numFmt w:val="bullet"/>
      <w:lvlText w:val="-"/>
      <w:lvlJc w:val="left"/>
      <w:pPr>
        <w:ind w:left="210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4" w15:restartNumberingAfterBreak="0">
    <w:nsid w:val="4BDE386C"/>
    <w:multiLevelType w:val="hybridMultilevel"/>
    <w:tmpl w:val="E44CE2CA"/>
    <w:numStyleLink w:val="Zpisky"/>
  </w:abstractNum>
  <w:abstractNum w:abstractNumId="5" w15:restartNumberingAfterBreak="0">
    <w:nsid w:val="705834C7"/>
    <w:multiLevelType w:val="hybridMultilevel"/>
    <w:tmpl w:val="F746BCA4"/>
    <w:lvl w:ilvl="0" w:tplc="041B0017">
      <w:start w:val="1"/>
      <w:numFmt w:val="lowerLetter"/>
      <w:lvlText w:val="%1)"/>
      <w:lvlJc w:val="left"/>
      <w:pPr>
        <w:ind w:left="8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6" w15:restartNumberingAfterBreak="0">
    <w:nsid w:val="73E61BB5"/>
    <w:multiLevelType w:val="hybridMultilevel"/>
    <w:tmpl w:val="6ADC0500"/>
    <w:lvl w:ilvl="0" w:tplc="041B0017">
      <w:start w:val="1"/>
      <w:numFmt w:val="lowerLetter"/>
      <w:lvlText w:val="%1)"/>
      <w:lvlJc w:val="left"/>
      <w:pPr>
        <w:ind w:left="8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num w:numId="1" w16cid:durableId="527909436">
    <w:abstractNumId w:val="3"/>
  </w:num>
  <w:num w:numId="2" w16cid:durableId="359278840">
    <w:abstractNumId w:val="4"/>
  </w:num>
  <w:num w:numId="3" w16cid:durableId="630481408">
    <w:abstractNumId w:val="0"/>
  </w:num>
  <w:num w:numId="4" w16cid:durableId="1277567559">
    <w:abstractNumId w:val="2"/>
  </w:num>
  <w:num w:numId="5" w16cid:durableId="930314494">
    <w:abstractNumId w:val="6"/>
  </w:num>
  <w:num w:numId="6" w16cid:durableId="1614435759">
    <w:abstractNumId w:val="5"/>
  </w:num>
  <w:num w:numId="7" w16cid:durableId="1472745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E85"/>
    <w:rsid w:val="000E6C18"/>
    <w:rsid w:val="000F52A5"/>
    <w:rsid w:val="001D335A"/>
    <w:rsid w:val="001F31A2"/>
    <w:rsid w:val="002140AF"/>
    <w:rsid w:val="00244EC7"/>
    <w:rsid w:val="00267D72"/>
    <w:rsid w:val="002745CA"/>
    <w:rsid w:val="00277574"/>
    <w:rsid w:val="0028732C"/>
    <w:rsid w:val="002A3630"/>
    <w:rsid w:val="002D02D4"/>
    <w:rsid w:val="002D0CFB"/>
    <w:rsid w:val="00300313"/>
    <w:rsid w:val="003563DD"/>
    <w:rsid w:val="003D3C51"/>
    <w:rsid w:val="00483FF6"/>
    <w:rsid w:val="004A6D52"/>
    <w:rsid w:val="004E0412"/>
    <w:rsid w:val="004F3579"/>
    <w:rsid w:val="00512D08"/>
    <w:rsid w:val="005F755A"/>
    <w:rsid w:val="005F7B51"/>
    <w:rsid w:val="00654033"/>
    <w:rsid w:val="006A77D9"/>
    <w:rsid w:val="006D429C"/>
    <w:rsid w:val="006F27CA"/>
    <w:rsid w:val="008165FC"/>
    <w:rsid w:val="00822389"/>
    <w:rsid w:val="0083197E"/>
    <w:rsid w:val="00875FBC"/>
    <w:rsid w:val="008D3CDB"/>
    <w:rsid w:val="008D532F"/>
    <w:rsid w:val="008F5B59"/>
    <w:rsid w:val="0091783D"/>
    <w:rsid w:val="00927AB6"/>
    <w:rsid w:val="009305D1"/>
    <w:rsid w:val="00953E62"/>
    <w:rsid w:val="00977E85"/>
    <w:rsid w:val="009E4C41"/>
    <w:rsid w:val="009F4F9F"/>
    <w:rsid w:val="00A359E9"/>
    <w:rsid w:val="00A725B2"/>
    <w:rsid w:val="00AE1D39"/>
    <w:rsid w:val="00B553E7"/>
    <w:rsid w:val="00BA6182"/>
    <w:rsid w:val="00C01819"/>
    <w:rsid w:val="00C12189"/>
    <w:rsid w:val="00C24D7E"/>
    <w:rsid w:val="00C920C5"/>
    <w:rsid w:val="00C93296"/>
    <w:rsid w:val="00CD1700"/>
    <w:rsid w:val="00CE551C"/>
    <w:rsid w:val="00D4748E"/>
    <w:rsid w:val="00D7433F"/>
    <w:rsid w:val="00DB0316"/>
    <w:rsid w:val="00DF4BE1"/>
    <w:rsid w:val="00E33A9D"/>
    <w:rsid w:val="00EA4884"/>
    <w:rsid w:val="00EB7420"/>
    <w:rsid w:val="00EC6FC5"/>
    <w:rsid w:val="00F20A7F"/>
    <w:rsid w:val="00F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2B806"/>
  <w15:docId w15:val="{8F9F031A-0A0B-4C0F-901B-9360832D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pisky">
    <w:name w:val="Zápisky"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6540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54033"/>
    <w:rPr>
      <w:sz w:val="24"/>
      <w:szCs w:val="24"/>
      <w:lang w:val="en-US" w:eastAsia="en-US"/>
    </w:rPr>
  </w:style>
  <w:style w:type="paragraph" w:styleId="Pta">
    <w:name w:val="footer"/>
    <w:basedOn w:val="Normlny"/>
    <w:link w:val="PtaChar"/>
    <w:uiPriority w:val="99"/>
    <w:unhideWhenUsed/>
    <w:rsid w:val="006540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54033"/>
    <w:rPr>
      <w:sz w:val="24"/>
      <w:szCs w:val="24"/>
      <w:lang w:val="en-US" w:eastAsia="en-US"/>
    </w:rPr>
  </w:style>
  <w:style w:type="paragraph" w:styleId="Zkladntext">
    <w:name w:val="Body Text"/>
    <w:basedOn w:val="Normlny"/>
    <w:link w:val="ZkladntextChar"/>
    <w:uiPriority w:val="1"/>
    <w:qFormat/>
    <w:rsid w:val="004F357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4F3579"/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paragraph" w:styleId="Odsekzoznamu">
    <w:name w:val="List Paragraph"/>
    <w:aliases w:val="body,Odsek zoznamu2,Bullet Number,lp1,lp11,List Paragraph11,Bullet 1,Use Case List Paragraph,List Paragraph1,Odstavec cíl se seznamem,Odstavec se seznamem1,VS_Odsek,Nad,Odstavec se seznamem5,Odstavec_muj,Odrážky,1 úroveň Odstavec se seznam"/>
    <w:basedOn w:val="Normlny"/>
    <w:link w:val="OdsekzoznamuChar"/>
    <w:uiPriority w:val="99"/>
    <w:qFormat/>
    <w:rsid w:val="004F357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Odstavec cíl se seznamem Char,Odstavec se seznamem1 Char,VS_Odsek Char,Nad Char"/>
    <w:link w:val="Odsekzoznamu"/>
    <w:uiPriority w:val="99"/>
    <w:qFormat/>
    <w:rsid w:val="004F3579"/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paragraph" w:customStyle="1" w:styleId="Default">
    <w:name w:val="Default"/>
    <w:rsid w:val="004F35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  <w:lang w:val="sk-SK" w:eastAsia="sk-SK"/>
    </w:rPr>
  </w:style>
  <w:style w:type="table" w:styleId="Mriekatabuky">
    <w:name w:val="Table Grid"/>
    <w:basedOn w:val="Normlnatabuka"/>
    <w:uiPriority w:val="39"/>
    <w:rsid w:val="00F20A7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marian.galuszka</dc:creator>
  <cp:lastModifiedBy>Oľga Nikodemová</cp:lastModifiedBy>
  <cp:revision>20</cp:revision>
  <dcterms:created xsi:type="dcterms:W3CDTF">2022-08-24T10:28:00Z</dcterms:created>
  <dcterms:modified xsi:type="dcterms:W3CDTF">2026-10-06T13:56:00Z</dcterms:modified>
</cp:coreProperties>
</file>