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0EBA851C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3D6DA8" w:rsidRPr="003D6DA8">
        <w:rPr>
          <w:rFonts w:ascii="Cambria" w:hAnsi="Cambria"/>
          <w:bCs/>
          <w:kern w:val="1"/>
          <w:sz w:val="24"/>
          <w:szCs w:val="24"/>
        </w:rPr>
        <w:t>Przebudowa drogi gminnej nr 080753C Czarny Bryńsk odcinek dł. 2,276 km, w km 0+000 - 2+276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752BEA78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23310C">
        <w:rPr>
          <w:rFonts w:ascii="Cambria" w:eastAsia="Times New Roman" w:hAnsi="Cambria" w:cs="Times New Roman"/>
          <w:sz w:val="24"/>
          <w:szCs w:val="24"/>
        </w:rPr>
        <w:t>1</w:t>
      </w:r>
      <w:r w:rsidR="003D6DA8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644BE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2101" w14:textId="77777777" w:rsidR="005F1217" w:rsidRDefault="005F1217" w:rsidP="00B45245">
      <w:pPr>
        <w:spacing w:after="0" w:line="240" w:lineRule="auto"/>
      </w:pPr>
      <w:r>
        <w:separator/>
      </w:r>
    </w:p>
  </w:endnote>
  <w:endnote w:type="continuationSeparator" w:id="0">
    <w:p w14:paraId="10CDDAB4" w14:textId="77777777" w:rsidR="005F1217" w:rsidRDefault="005F1217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46C1" w14:textId="77777777" w:rsidR="005F1217" w:rsidRDefault="005F1217" w:rsidP="00B45245">
      <w:pPr>
        <w:spacing w:after="0" w:line="240" w:lineRule="auto"/>
      </w:pPr>
      <w:r>
        <w:separator/>
      </w:r>
    </w:p>
  </w:footnote>
  <w:footnote w:type="continuationSeparator" w:id="0">
    <w:p w14:paraId="391EFE10" w14:textId="77777777" w:rsidR="005F1217" w:rsidRDefault="005F1217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54F923FC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3D6DA8" w:rsidRPr="003D6DA8">
      <w:rPr>
        <w:rFonts w:ascii="Calibri" w:hAnsi="Calibri" w:cs="Calibri"/>
        <w:bCs/>
        <w:kern w:val="1"/>
        <w:sz w:val="18"/>
        <w:szCs w:val="18"/>
        <w:lang w:eastAsia="zh-CN"/>
      </w:rPr>
      <w:t>Przebudowa drogi gminnej nr 080753C Czarny Bryńsk odcinek dł. 2,276 km, w km 0+000 - 2+276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23310C">
      <w:rPr>
        <w:rFonts w:ascii="Calibri" w:hAnsi="Calibri" w:cs="Calibri"/>
        <w:bCs/>
        <w:kern w:val="1"/>
        <w:sz w:val="18"/>
        <w:szCs w:val="18"/>
        <w:lang w:eastAsia="zh-CN"/>
      </w:rPr>
      <w:t>1</w:t>
    </w:r>
    <w:r w:rsidR="003D6DA8">
      <w:rPr>
        <w:rFonts w:ascii="Calibri" w:hAnsi="Calibri" w:cs="Calibri"/>
        <w:bCs/>
        <w:kern w:val="1"/>
        <w:sz w:val="18"/>
        <w:szCs w:val="18"/>
        <w:lang w:eastAsia="zh-CN"/>
      </w:rPr>
      <w:t>2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1644BE">
      <w:rPr>
        <w:rFonts w:ascii="Calibri" w:hAnsi="Calibri" w:cs="Calibri"/>
        <w:bCs/>
        <w:kern w:val="1"/>
        <w:sz w:val="18"/>
        <w:szCs w:val="18"/>
        <w:lang w:eastAsia="zh-CN"/>
      </w:rPr>
      <w:t>6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17288"/>
    <w:rsid w:val="00045E6A"/>
    <w:rsid w:val="000C05BB"/>
    <w:rsid w:val="001644BE"/>
    <w:rsid w:val="001A7E60"/>
    <w:rsid w:val="001C2B1C"/>
    <w:rsid w:val="00217AF9"/>
    <w:rsid w:val="0023310C"/>
    <w:rsid w:val="00275605"/>
    <w:rsid w:val="00284ABB"/>
    <w:rsid w:val="00333F1C"/>
    <w:rsid w:val="003B2BEE"/>
    <w:rsid w:val="003D347A"/>
    <w:rsid w:val="003D6DA8"/>
    <w:rsid w:val="004B4FB9"/>
    <w:rsid w:val="00554AE3"/>
    <w:rsid w:val="005F1217"/>
    <w:rsid w:val="006D2E05"/>
    <w:rsid w:val="00722FB7"/>
    <w:rsid w:val="00743628"/>
    <w:rsid w:val="008C20EF"/>
    <w:rsid w:val="009149CA"/>
    <w:rsid w:val="0099783C"/>
    <w:rsid w:val="009E2BA0"/>
    <w:rsid w:val="00A9530C"/>
    <w:rsid w:val="00B45245"/>
    <w:rsid w:val="00BC4068"/>
    <w:rsid w:val="00BE3C8D"/>
    <w:rsid w:val="00C66511"/>
    <w:rsid w:val="00C84685"/>
    <w:rsid w:val="00CF1621"/>
    <w:rsid w:val="00D107C9"/>
    <w:rsid w:val="00D85CCC"/>
    <w:rsid w:val="00DB1185"/>
    <w:rsid w:val="00E86DF1"/>
    <w:rsid w:val="00F20B36"/>
    <w:rsid w:val="00F50845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24</cp:revision>
  <dcterms:created xsi:type="dcterms:W3CDTF">2021-06-16T06:39:00Z</dcterms:created>
  <dcterms:modified xsi:type="dcterms:W3CDTF">2026-06-09T12:46:00Z</dcterms:modified>
</cp:coreProperties>
</file>