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79E2" w14:textId="73FCB417" w:rsidR="005067DC" w:rsidRPr="00FE2772" w:rsidRDefault="00F46453" w:rsidP="005067DC">
      <w:pPr>
        <w:spacing w:before="120"/>
        <w:jc w:val="center"/>
        <w:rPr>
          <w:b/>
          <w:bCs/>
        </w:rPr>
      </w:pPr>
      <w:r w:rsidRPr="00FE2772">
        <w:rPr>
          <w:b/>
          <w:bCs/>
        </w:rPr>
        <w:t xml:space="preserve">SMLOUVA O ZPRACOVÁNÍ OSOBNÍCH ÚDAJŮ </w:t>
      </w:r>
      <w:r w:rsidR="007F6F05">
        <w:rPr>
          <w:b/>
          <w:bCs/>
        </w:rPr>
        <w:t>OBČANŮ</w:t>
      </w:r>
      <w:r w:rsidRPr="00FE2772">
        <w:rPr>
          <w:b/>
          <w:bCs/>
        </w:rPr>
        <w:t xml:space="preserve"> V RÁMCI PROVOZOVÁNÍ </w:t>
      </w:r>
      <w:r w:rsidR="005067DC" w:rsidRPr="00FE2772">
        <w:rPr>
          <w:b/>
          <w:bCs/>
        </w:rPr>
        <w:t>SLUŽBY SENIORTAXI</w:t>
      </w:r>
    </w:p>
    <w:p w14:paraId="01E59601" w14:textId="2C29DA29" w:rsidR="00F46453" w:rsidRPr="00FE2772" w:rsidRDefault="00FE2772" w:rsidP="00FE2772">
      <w:pPr>
        <w:spacing w:before="120"/>
        <w:jc w:val="both"/>
        <w:rPr>
          <w:i/>
          <w:iCs/>
        </w:rPr>
      </w:pPr>
      <w:r w:rsidRPr="00FE2772">
        <w:rPr>
          <w:i/>
          <w:iCs/>
        </w:rPr>
        <w:t>uzavřená níže uvedeného dne podle článku 28 Nařízení Evropského parlamentu a Rady (EU)</w:t>
      </w:r>
      <w:r>
        <w:rPr>
          <w:i/>
          <w:iCs/>
        </w:rPr>
        <w:t xml:space="preserve"> </w:t>
      </w:r>
      <w:r w:rsidRPr="00FE2772">
        <w:rPr>
          <w:i/>
          <w:iCs/>
        </w:rPr>
        <w:t>2016/679 o ochraně fyzických osob v souvislosti se zpracováním osobních údajů a o volném</w:t>
      </w:r>
      <w:r>
        <w:rPr>
          <w:i/>
          <w:iCs/>
        </w:rPr>
        <w:t xml:space="preserve"> </w:t>
      </w:r>
      <w:r w:rsidRPr="00FE2772">
        <w:rPr>
          <w:i/>
          <w:iCs/>
        </w:rPr>
        <w:t xml:space="preserve">pohybu těchto údajů (dále jen „GDPR“) a </w:t>
      </w:r>
      <w:r w:rsidRPr="00FE2772">
        <w:t>zákona č. 110/2019 Sb., o zpracování osobních</w:t>
      </w:r>
      <w:r>
        <w:rPr>
          <w:i/>
          <w:iCs/>
        </w:rPr>
        <w:t xml:space="preserve"> </w:t>
      </w:r>
      <w:r w:rsidRPr="00FE2772">
        <w:t>údajů (dále jen „</w:t>
      </w:r>
      <w:r w:rsidRPr="006962A3">
        <w:t>ZZOÚ</w:t>
      </w:r>
      <w:r w:rsidRPr="00FE2772">
        <w:t xml:space="preserve">“) </w:t>
      </w:r>
      <w:r w:rsidRPr="00FE2772">
        <w:rPr>
          <w:i/>
          <w:iCs/>
        </w:rPr>
        <w:t>mezi následujícími smluvními stranami (dále je</w:t>
      </w:r>
      <w:r>
        <w:rPr>
          <w:i/>
          <w:iCs/>
        </w:rPr>
        <w:t xml:space="preserve"> </w:t>
      </w:r>
      <w:r w:rsidRPr="00FE2772">
        <w:rPr>
          <w:i/>
          <w:iCs/>
        </w:rPr>
        <w:t>„</w:t>
      </w:r>
      <w:r w:rsidRPr="006962A3">
        <w:rPr>
          <w:i/>
          <w:iCs/>
        </w:rPr>
        <w:t>smlouva</w:t>
      </w:r>
      <w:r w:rsidRPr="00FE2772">
        <w:rPr>
          <w:i/>
          <w:iCs/>
        </w:rPr>
        <w:t>“):</w:t>
      </w:r>
    </w:p>
    <w:p w14:paraId="49089ED4" w14:textId="0474265F" w:rsidR="00FE2772" w:rsidRDefault="00FE2772" w:rsidP="00ED541F">
      <w:pPr>
        <w:spacing w:before="240"/>
        <w:jc w:val="both"/>
      </w:pPr>
      <w:r w:rsidRPr="00FA2238">
        <w:rPr>
          <w:b/>
          <w:bCs/>
        </w:rPr>
        <w:t>Město Bruntál</w:t>
      </w:r>
      <w:r w:rsidRPr="00F46453">
        <w:t xml:space="preserve"> </w:t>
      </w:r>
      <w:r w:rsidR="00F46453" w:rsidRPr="00F46453">
        <w:t>se sídlem </w:t>
      </w:r>
      <w:r w:rsidRPr="00FA2238">
        <w:t>Nádražní 994/20, 792 01 Bruntál, Česká republika</w:t>
      </w:r>
      <w:r w:rsidR="00ED541F">
        <w:t xml:space="preserve">, </w:t>
      </w:r>
      <w:r w:rsidR="00F46453" w:rsidRPr="00F46453">
        <w:t>IČO: </w:t>
      </w:r>
      <w:r w:rsidRPr="00FA2238">
        <w:t>002</w:t>
      </w:r>
      <w:r w:rsidR="00ED541F">
        <w:t xml:space="preserve"> </w:t>
      </w:r>
      <w:r w:rsidRPr="00FA2238">
        <w:t>95</w:t>
      </w:r>
      <w:r w:rsidR="00ED541F">
        <w:t xml:space="preserve"> 892</w:t>
      </w:r>
    </w:p>
    <w:p w14:paraId="5FB846E7" w14:textId="2B4998A4" w:rsidR="00F46453" w:rsidRPr="00F46453" w:rsidRDefault="00ED541F" w:rsidP="00FE2772">
      <w:r>
        <w:t>z</w:t>
      </w:r>
      <w:r w:rsidR="00FE2772" w:rsidRPr="00FA2238">
        <w:t>astoupeno</w:t>
      </w:r>
      <w:r>
        <w:t>: Radek Zatloukal, 2. místostarosta</w:t>
      </w:r>
      <w:r w:rsidR="00F46453" w:rsidRPr="00F46453">
        <w:br/>
        <w:t>(dále </w:t>
      </w:r>
      <w:r>
        <w:t xml:space="preserve">též jen jako </w:t>
      </w:r>
      <w:r w:rsidR="00F46453" w:rsidRPr="00F46453">
        <w:t>„</w:t>
      </w:r>
      <w:r w:rsidR="006962A3">
        <w:t>S</w:t>
      </w:r>
      <w:r w:rsidR="00F46453" w:rsidRPr="00F46453">
        <w:t>právce“)</w:t>
      </w:r>
    </w:p>
    <w:p w14:paraId="67B86AB8" w14:textId="77777777" w:rsidR="00FE2772" w:rsidRDefault="00FE2772" w:rsidP="005067DC">
      <w:pPr>
        <w:spacing w:before="120"/>
      </w:pPr>
      <w:r>
        <w:t>a</w:t>
      </w:r>
    </w:p>
    <w:p w14:paraId="2E3C3AF7" w14:textId="74DF47F4" w:rsidR="00FE2772" w:rsidRPr="00ED541F" w:rsidRDefault="00ED541F" w:rsidP="005067DC">
      <w:pPr>
        <w:spacing w:before="120"/>
        <w:rPr>
          <w:color w:val="FF0000"/>
        </w:rPr>
      </w:pPr>
      <w:r w:rsidRPr="00E9558C">
        <w:rPr>
          <w:color w:val="FF0000"/>
          <w:highlight w:val="yellow"/>
        </w:rPr>
        <w:t>XXXXXXX</w:t>
      </w:r>
    </w:p>
    <w:p w14:paraId="3B850202" w14:textId="4F4F2473" w:rsidR="00F46453" w:rsidRDefault="00F46453" w:rsidP="00FE2772">
      <w:r w:rsidRPr="00F46453">
        <w:t>(dále </w:t>
      </w:r>
      <w:r w:rsidR="00ED541F">
        <w:t xml:space="preserve">též jen jako </w:t>
      </w:r>
      <w:r w:rsidRPr="00F46453">
        <w:t>„</w:t>
      </w:r>
      <w:r w:rsidR="006962A3">
        <w:t>Z</w:t>
      </w:r>
      <w:r w:rsidRPr="00F46453">
        <w:t>pracovatel“)</w:t>
      </w:r>
    </w:p>
    <w:p w14:paraId="76EA3CBE" w14:textId="77777777" w:rsidR="006962A3" w:rsidRDefault="006962A3" w:rsidP="00FE2772"/>
    <w:p w14:paraId="2EC2314E" w14:textId="2F0F06D1" w:rsidR="006962A3" w:rsidRDefault="00ED541F" w:rsidP="00FE2772">
      <w:r>
        <w:t xml:space="preserve">společně dále též jen jako </w:t>
      </w:r>
      <w:r w:rsidR="006962A3" w:rsidRPr="006962A3">
        <w:t>„</w:t>
      </w:r>
      <w:r>
        <w:t>S</w:t>
      </w:r>
      <w:r w:rsidR="006962A3" w:rsidRPr="006962A3">
        <w:t>mluvní strany“ a jednotlivě „</w:t>
      </w:r>
      <w:r>
        <w:t>S</w:t>
      </w:r>
      <w:r w:rsidR="006962A3" w:rsidRPr="006962A3">
        <w:t>mluvní strana“</w:t>
      </w:r>
    </w:p>
    <w:p w14:paraId="46CA712E" w14:textId="77777777" w:rsidR="006962A3" w:rsidRDefault="006962A3" w:rsidP="00FE2772"/>
    <w:p w14:paraId="046267DF" w14:textId="4E3795B3" w:rsidR="006962A3" w:rsidRDefault="006962A3" w:rsidP="00ED541F">
      <w:pPr>
        <w:ind w:left="2832" w:firstLine="708"/>
        <w:rPr>
          <w:i/>
          <w:iCs/>
        </w:rPr>
      </w:pPr>
      <w:r w:rsidRPr="006962A3">
        <w:rPr>
          <w:i/>
          <w:iCs/>
        </w:rPr>
        <w:t>v následujícím znění:</w:t>
      </w:r>
    </w:p>
    <w:p w14:paraId="15BD1415" w14:textId="77777777" w:rsidR="00ED541F" w:rsidRPr="006962A3" w:rsidRDefault="00ED541F" w:rsidP="00ED541F">
      <w:pPr>
        <w:ind w:left="2832" w:firstLine="708"/>
        <w:rPr>
          <w:i/>
          <w:iCs/>
        </w:rPr>
      </w:pPr>
    </w:p>
    <w:p w14:paraId="7C093531" w14:textId="5157232F" w:rsidR="006962A3" w:rsidRPr="006962A3" w:rsidRDefault="006962A3" w:rsidP="006962A3">
      <w:pPr>
        <w:jc w:val="center"/>
        <w:rPr>
          <w:b/>
          <w:bCs/>
        </w:rPr>
      </w:pPr>
      <w:r w:rsidRPr="006962A3">
        <w:rPr>
          <w:b/>
          <w:bCs/>
        </w:rPr>
        <w:t xml:space="preserve">Čl. </w:t>
      </w:r>
      <w:r w:rsidR="00F46453" w:rsidRPr="006962A3">
        <w:rPr>
          <w:b/>
          <w:bCs/>
        </w:rPr>
        <w:t>I.</w:t>
      </w:r>
    </w:p>
    <w:p w14:paraId="78AADB64" w14:textId="4576DD00" w:rsidR="00F46453" w:rsidRPr="006962A3" w:rsidRDefault="00F46453" w:rsidP="006962A3">
      <w:pPr>
        <w:jc w:val="center"/>
        <w:rPr>
          <w:b/>
          <w:bCs/>
        </w:rPr>
      </w:pPr>
      <w:r w:rsidRPr="006962A3">
        <w:rPr>
          <w:b/>
          <w:bCs/>
        </w:rPr>
        <w:t>Úvodní ustanovení</w:t>
      </w:r>
    </w:p>
    <w:p w14:paraId="70CCF888" w14:textId="4D2F924C" w:rsidR="006962A3" w:rsidRDefault="006962A3" w:rsidP="00ED541F">
      <w:pPr>
        <w:ind w:left="708" w:hanging="708"/>
        <w:jc w:val="both"/>
      </w:pPr>
      <w:r>
        <w:t>1.1</w:t>
      </w:r>
      <w:r>
        <w:tab/>
      </w:r>
      <w:r w:rsidR="000F1696">
        <w:t xml:space="preserve">Tato smlouva se uzavírá za účelem ochrany osobních údajů zpracovávaných v rámci provozování služby </w:t>
      </w:r>
      <w:proofErr w:type="spellStart"/>
      <w:r w:rsidR="000F1696">
        <w:t>Senior</w:t>
      </w:r>
      <w:r w:rsidR="00C50A8E">
        <w:t>TAXI</w:t>
      </w:r>
      <w:proofErr w:type="spellEnd"/>
      <w:r w:rsidR="000F1696">
        <w:t xml:space="preserve"> podle Rámcové smlouvy o přepravě osoby uzavřené mezi smluvními stranami dne</w:t>
      </w:r>
      <w:r w:rsidR="000F1696" w:rsidRPr="00ED541F">
        <w:rPr>
          <w:color w:val="FF0000"/>
        </w:rPr>
        <w:t xml:space="preserve"> X</w:t>
      </w:r>
      <w:r w:rsidR="00ED541F">
        <w:rPr>
          <w:color w:val="FF0000"/>
        </w:rPr>
        <w:t>XXXXXX</w:t>
      </w:r>
      <w:r w:rsidR="000F1696" w:rsidRPr="00ED541F">
        <w:rPr>
          <w:color w:val="FF0000"/>
        </w:rPr>
        <w:t>XX</w:t>
      </w:r>
      <w:r w:rsidR="000F1696">
        <w:t>. Zpracovatel bude zajišťovat t</w:t>
      </w:r>
      <w:r w:rsidR="000547BC">
        <w:t>y</w:t>
      </w:r>
      <w:r w:rsidR="000F1696">
        <w:t>to činnosti pro správce na základě smluvního vztahu založeného výše uvedenou Rámcovou smlouvou o přepravě osoby</w:t>
      </w:r>
      <w:r w:rsidRPr="006962A3">
        <w:t xml:space="preserve"> (dále jen „</w:t>
      </w:r>
      <w:r w:rsidRPr="00C50A8E">
        <w:t>Plnění</w:t>
      </w:r>
      <w:r w:rsidRPr="006962A3">
        <w:t>“).</w:t>
      </w:r>
    </w:p>
    <w:p w14:paraId="7B64E130" w14:textId="6E024624" w:rsidR="006962A3" w:rsidRPr="00F46453" w:rsidRDefault="006962A3" w:rsidP="00ED541F">
      <w:pPr>
        <w:ind w:left="708" w:hanging="708"/>
        <w:jc w:val="both"/>
      </w:pPr>
      <w:r>
        <w:t>1.2</w:t>
      </w:r>
      <w:r>
        <w:tab/>
      </w:r>
      <w:r w:rsidRPr="006962A3">
        <w:t>Správce a Zpracovatel uzavírají tuto smlouvu v souladu s požadavkem čl. 28 GDPR</w:t>
      </w:r>
      <w:r w:rsidR="00ED541F">
        <w:t xml:space="preserve">     </w:t>
      </w:r>
      <w:r w:rsidRPr="006962A3">
        <w:t xml:space="preserve"> a</w:t>
      </w:r>
      <w:r>
        <w:t xml:space="preserve"> </w:t>
      </w:r>
      <w:r w:rsidRPr="006962A3">
        <w:t>požadavky ZZOÚ. Účelem této smlouvy je úprava práv a povinností smluvních stran při</w:t>
      </w:r>
      <w:r>
        <w:t xml:space="preserve"> </w:t>
      </w:r>
      <w:r w:rsidRPr="006962A3">
        <w:t>zpracování osobních údajů, zejména s ohledem na zajištění odpovídající úrovně jejich</w:t>
      </w:r>
      <w:r>
        <w:t xml:space="preserve"> </w:t>
      </w:r>
      <w:r w:rsidRPr="006962A3">
        <w:t>zabezpečení a na jejich ochranu.</w:t>
      </w:r>
    </w:p>
    <w:p w14:paraId="6ED206BC" w14:textId="77777777" w:rsidR="00C50A8E" w:rsidRDefault="00C50A8E" w:rsidP="00ED541F">
      <w:pPr>
        <w:jc w:val="center"/>
        <w:rPr>
          <w:color w:val="EE0000"/>
        </w:rPr>
      </w:pPr>
    </w:p>
    <w:p w14:paraId="69668258" w14:textId="4B289467" w:rsidR="006962A3" w:rsidRPr="00C50A8E" w:rsidRDefault="006962A3" w:rsidP="00ED541F">
      <w:pPr>
        <w:jc w:val="center"/>
        <w:rPr>
          <w:b/>
          <w:bCs/>
        </w:rPr>
      </w:pPr>
      <w:r w:rsidRPr="00C50A8E">
        <w:rPr>
          <w:b/>
          <w:bCs/>
        </w:rPr>
        <w:t>Čl. II.</w:t>
      </w:r>
    </w:p>
    <w:p w14:paraId="1CA36A2C" w14:textId="68A7757C" w:rsidR="006962A3" w:rsidRPr="00C50A8E" w:rsidRDefault="006962A3" w:rsidP="006962A3">
      <w:pPr>
        <w:jc w:val="center"/>
        <w:rPr>
          <w:b/>
          <w:bCs/>
        </w:rPr>
      </w:pPr>
      <w:r w:rsidRPr="00C50A8E">
        <w:rPr>
          <w:b/>
          <w:bCs/>
        </w:rPr>
        <w:t>Předmět zpracování, kategorie osobních údajů a subjektů údajů, doba zpracování</w:t>
      </w:r>
    </w:p>
    <w:p w14:paraId="442CEBA8" w14:textId="5DDF4E01" w:rsidR="006962A3" w:rsidRPr="00C50A8E" w:rsidRDefault="006962A3" w:rsidP="00ED541F">
      <w:pPr>
        <w:ind w:left="708" w:hanging="708"/>
        <w:jc w:val="both"/>
      </w:pPr>
      <w:r w:rsidRPr="00C50A8E">
        <w:t>2.1</w:t>
      </w:r>
      <w:r w:rsidRPr="00C50A8E">
        <w:tab/>
        <w:t xml:space="preserve">V souvislosti s Plněním jsou Zpracovatelem zpracovávány osobní údaje </w:t>
      </w:r>
      <w:r w:rsidR="00C50A8E" w:rsidRPr="00C50A8E">
        <w:t xml:space="preserve">osob oprávněných využívat službu </w:t>
      </w:r>
      <w:proofErr w:type="spellStart"/>
      <w:r w:rsidR="00C50A8E" w:rsidRPr="00C50A8E">
        <w:t>SeniorTAXI</w:t>
      </w:r>
      <w:proofErr w:type="spellEnd"/>
      <w:r w:rsidR="00C50A8E" w:rsidRPr="00C50A8E">
        <w:t xml:space="preserve"> dle </w:t>
      </w:r>
      <w:r w:rsidR="00757BF1">
        <w:t xml:space="preserve">Rámcové </w:t>
      </w:r>
      <w:r w:rsidR="00C50A8E" w:rsidRPr="00C50A8E">
        <w:t>smlouvy uvedené v</w:t>
      </w:r>
      <w:r w:rsidR="0045437E">
        <w:t> čl.</w:t>
      </w:r>
      <w:r w:rsidR="00C50A8E" w:rsidRPr="00C50A8E">
        <w:t xml:space="preserve"> 1.1 </w:t>
      </w:r>
      <w:r w:rsidR="00757BF1">
        <w:t xml:space="preserve">této </w:t>
      </w:r>
      <w:r w:rsidR="00C50A8E" w:rsidRPr="00C50A8E">
        <w:t>smlouvy</w:t>
      </w:r>
      <w:r w:rsidR="00757BF1">
        <w:t xml:space="preserve"> (dále jen „Občan“)</w:t>
      </w:r>
      <w:r w:rsidRPr="00C50A8E">
        <w:t>.</w:t>
      </w:r>
    </w:p>
    <w:p w14:paraId="4BB3D3DA" w14:textId="4531A395" w:rsidR="006962A3" w:rsidRPr="00757BF1" w:rsidRDefault="006962A3" w:rsidP="00671D37">
      <w:pPr>
        <w:ind w:left="708" w:hanging="708"/>
        <w:jc w:val="both"/>
      </w:pPr>
      <w:r w:rsidRPr="00757BF1">
        <w:t>2.2</w:t>
      </w:r>
      <w:r w:rsidRPr="00757BF1">
        <w:tab/>
        <w:t xml:space="preserve">V souvislosti s Plněním jsou Zpracovatelem zpracovávány osobní údaje </w:t>
      </w:r>
      <w:r w:rsidR="00757BF1" w:rsidRPr="00757BF1">
        <w:t>Občanů</w:t>
      </w:r>
      <w:r w:rsidRPr="00757BF1">
        <w:t xml:space="preserve"> </w:t>
      </w:r>
      <w:r w:rsidR="00671D37">
        <w:t xml:space="preserve">          </w:t>
      </w:r>
      <w:r w:rsidRPr="00757BF1">
        <w:t>za účelem</w:t>
      </w:r>
      <w:r w:rsidR="00757BF1" w:rsidRPr="00757BF1">
        <w:t xml:space="preserve"> </w:t>
      </w:r>
      <w:r w:rsidRPr="00757BF1">
        <w:t>provoz</w:t>
      </w:r>
      <w:r w:rsidR="00757BF1" w:rsidRPr="00757BF1">
        <w:t>ování</w:t>
      </w:r>
      <w:r w:rsidRPr="00757BF1">
        <w:t xml:space="preserve"> </w:t>
      </w:r>
      <w:r w:rsidR="00757BF1" w:rsidRPr="00757BF1">
        <w:t xml:space="preserve">služby </w:t>
      </w:r>
      <w:proofErr w:type="spellStart"/>
      <w:r w:rsidR="00757BF1" w:rsidRPr="00757BF1">
        <w:t>SeniorTAXI</w:t>
      </w:r>
      <w:proofErr w:type="spellEnd"/>
      <w:r w:rsidR="00757BF1" w:rsidRPr="00757BF1">
        <w:t xml:space="preserve"> podle Rámcové smlouvy uvedené v</w:t>
      </w:r>
      <w:r w:rsidR="0045437E">
        <w:t> čl.</w:t>
      </w:r>
      <w:r w:rsidR="00757BF1" w:rsidRPr="00757BF1">
        <w:t xml:space="preserve"> 1.1 této smlouvy.</w:t>
      </w:r>
    </w:p>
    <w:p w14:paraId="695A30AF" w14:textId="39467079" w:rsidR="00212BD8" w:rsidRPr="00BC361D" w:rsidRDefault="006962A3" w:rsidP="00671D37">
      <w:pPr>
        <w:ind w:left="708" w:hanging="708"/>
        <w:jc w:val="both"/>
      </w:pPr>
      <w:r w:rsidRPr="00757BF1">
        <w:t xml:space="preserve">2.3 </w:t>
      </w:r>
      <w:r w:rsidRPr="00757BF1">
        <w:tab/>
        <w:t xml:space="preserve">V souvislosti s Plněním jsou Zpracovatelem zpracovávány následující kategorie osobních údajů </w:t>
      </w:r>
      <w:r w:rsidR="00757BF1" w:rsidRPr="00757BF1">
        <w:t>Občanů</w:t>
      </w:r>
      <w:r w:rsidRPr="00757BF1">
        <w:t xml:space="preserve">: </w:t>
      </w:r>
      <w:r w:rsidR="00757BF1" w:rsidRPr="00757BF1">
        <w:t xml:space="preserve">identifikační údaje </w:t>
      </w:r>
      <w:r w:rsidR="00757BF1" w:rsidRPr="00BC361D">
        <w:t xml:space="preserve">(jméno, příjmení), adresní </w:t>
      </w:r>
      <w:r w:rsidR="00757BF1" w:rsidRPr="00ED541F">
        <w:t>údaje (</w:t>
      </w:r>
      <w:r w:rsidR="00BC361D" w:rsidRPr="00ED541F">
        <w:t>odkud kam byla jízda realizována</w:t>
      </w:r>
      <w:r w:rsidR="00757BF1" w:rsidRPr="00ED541F">
        <w:t>) a k</w:t>
      </w:r>
      <w:r w:rsidR="00757BF1" w:rsidRPr="00BC361D">
        <w:t>ontaktní údaje (telefonní číslo</w:t>
      </w:r>
      <w:r w:rsidRPr="00BC361D">
        <w:t>)</w:t>
      </w:r>
      <w:r w:rsidR="00757BF1" w:rsidRPr="00BC361D">
        <w:t>.</w:t>
      </w:r>
      <w:r w:rsidR="00212BD8" w:rsidRPr="00BC361D">
        <w:t xml:space="preserve">  </w:t>
      </w:r>
    </w:p>
    <w:p w14:paraId="34D63718" w14:textId="450CFA41" w:rsidR="006962A3" w:rsidRPr="0045437E" w:rsidRDefault="006962A3" w:rsidP="00671D37">
      <w:pPr>
        <w:ind w:left="708" w:hanging="708"/>
        <w:jc w:val="both"/>
      </w:pPr>
      <w:r w:rsidRPr="0045437E">
        <w:t xml:space="preserve">2.4 </w:t>
      </w:r>
      <w:r w:rsidRPr="0045437E">
        <w:tab/>
        <w:t xml:space="preserve">V souvislosti s Plněním jsou osobní údaje zpracovávány Zpracovatelem pouze po dobu nezbytně nutnou k poskytování Plnění, nejdéle však do </w:t>
      </w:r>
      <w:r w:rsidR="0045437E" w:rsidRPr="0045437E">
        <w:t>skončení doby trvání Rámcové smlouvy uvedené v čl. 1.1 této smlouvy</w:t>
      </w:r>
      <w:r w:rsidRPr="0045437E">
        <w:t>, pokud nebude mezi smluvními stranami dohodnuto v průběhu trvání smlouvy písemně jinak.</w:t>
      </w:r>
    </w:p>
    <w:p w14:paraId="0CF37734" w14:textId="00A7C114" w:rsidR="006962A3" w:rsidRPr="00757BF1" w:rsidRDefault="006962A3" w:rsidP="00671D37">
      <w:pPr>
        <w:ind w:left="708" w:hanging="708"/>
        <w:jc w:val="both"/>
      </w:pPr>
      <w:r w:rsidRPr="00757BF1">
        <w:t xml:space="preserve">2.5 </w:t>
      </w:r>
      <w:r w:rsidRPr="00757BF1">
        <w:tab/>
        <w:t>O rozsahu a době zpracování osobních údajů v souvislosti s poskytováním Plnění Zpracovatele rozhoduje vždy výhradně Správce.</w:t>
      </w:r>
    </w:p>
    <w:p w14:paraId="2011F0AF" w14:textId="270F5A5C" w:rsidR="006962A3" w:rsidRPr="00757BF1" w:rsidRDefault="006962A3" w:rsidP="00671D37">
      <w:pPr>
        <w:ind w:left="708" w:hanging="708"/>
        <w:jc w:val="both"/>
      </w:pPr>
      <w:r w:rsidRPr="00757BF1">
        <w:t xml:space="preserve">2.6 </w:t>
      </w:r>
      <w:r w:rsidRPr="00757BF1">
        <w:tab/>
        <w:t xml:space="preserve">Osobní údaje </w:t>
      </w:r>
      <w:r w:rsidR="00757BF1" w:rsidRPr="00757BF1">
        <w:t>bude</w:t>
      </w:r>
      <w:r w:rsidRPr="00757BF1">
        <w:t xml:space="preserve"> Zpracovatelem </w:t>
      </w:r>
      <w:r w:rsidR="00757BF1" w:rsidRPr="00757BF1">
        <w:t>zpracovávat v</w:t>
      </w:r>
      <w:r w:rsidR="00757BF1">
        <w:t> </w:t>
      </w:r>
      <w:r w:rsidR="00757BF1" w:rsidRPr="00757BF1">
        <w:t>objektu</w:t>
      </w:r>
      <w:r w:rsidR="00757BF1">
        <w:t xml:space="preserve"> na adrese</w:t>
      </w:r>
      <w:r w:rsidR="00757BF1" w:rsidRPr="00757BF1">
        <w:t xml:space="preserve"> </w:t>
      </w:r>
      <w:r w:rsidR="00671D37" w:rsidRPr="00E9558C">
        <w:rPr>
          <w:color w:val="FF0000"/>
          <w:highlight w:val="yellow"/>
        </w:rPr>
        <w:t>XXXXXXX</w:t>
      </w:r>
    </w:p>
    <w:p w14:paraId="1A712570" w14:textId="5B046DC4" w:rsidR="00757BF1" w:rsidRPr="00757BF1" w:rsidRDefault="00757BF1" w:rsidP="006962A3">
      <w:pPr>
        <w:spacing w:before="120" w:after="120"/>
        <w:ind w:left="708" w:hanging="708"/>
        <w:jc w:val="both"/>
      </w:pPr>
      <w:r w:rsidRPr="00757BF1">
        <w:t>2.7</w:t>
      </w:r>
      <w:r w:rsidRPr="00757BF1">
        <w:tab/>
        <w:t>Osobní údaje budou předávány prostřednictvím softwarové aplikace a zabezpečeného internetového připojení provozovaného Správcem.</w:t>
      </w:r>
    </w:p>
    <w:p w14:paraId="13B421EE" w14:textId="77777777" w:rsidR="006962A3" w:rsidRDefault="006962A3" w:rsidP="005067DC">
      <w:pPr>
        <w:spacing w:before="120"/>
        <w:rPr>
          <w:color w:val="EE0000"/>
        </w:rPr>
      </w:pPr>
    </w:p>
    <w:p w14:paraId="13F49779" w14:textId="77777777" w:rsidR="00671D37" w:rsidRPr="0045437E" w:rsidRDefault="00671D37" w:rsidP="005067DC">
      <w:pPr>
        <w:spacing w:before="120"/>
        <w:rPr>
          <w:color w:val="EE0000"/>
        </w:rPr>
      </w:pPr>
    </w:p>
    <w:p w14:paraId="60AADBAA" w14:textId="09EF43BA" w:rsidR="006962A3" w:rsidRPr="0045437E" w:rsidRDefault="006962A3" w:rsidP="006962A3">
      <w:pPr>
        <w:jc w:val="center"/>
        <w:rPr>
          <w:b/>
          <w:bCs/>
        </w:rPr>
      </w:pPr>
      <w:r w:rsidRPr="0045437E">
        <w:rPr>
          <w:b/>
          <w:bCs/>
        </w:rPr>
        <w:lastRenderedPageBreak/>
        <w:t>Čl. III.</w:t>
      </w:r>
    </w:p>
    <w:p w14:paraId="15BA043C" w14:textId="77705D00" w:rsidR="006962A3" w:rsidRPr="0045437E" w:rsidRDefault="006962A3" w:rsidP="006962A3">
      <w:pPr>
        <w:jc w:val="center"/>
        <w:rPr>
          <w:b/>
          <w:bCs/>
        </w:rPr>
      </w:pPr>
      <w:r w:rsidRPr="0045437E">
        <w:rPr>
          <w:b/>
          <w:bCs/>
        </w:rPr>
        <w:t>Prohlášení smluvních stran</w:t>
      </w:r>
    </w:p>
    <w:p w14:paraId="48EA736F" w14:textId="66601D09" w:rsidR="006962A3" w:rsidRPr="0045437E" w:rsidRDefault="006962A3" w:rsidP="00671D37">
      <w:pPr>
        <w:ind w:left="708" w:hanging="708"/>
        <w:jc w:val="both"/>
      </w:pPr>
      <w:r w:rsidRPr="0045437E">
        <w:t>3.1</w:t>
      </w:r>
      <w:r w:rsidRPr="0045437E">
        <w:tab/>
        <w:t>Správce prohlašuje, že je v postavení správce osobních údajů zpracovávaných Zpracovatelem na základě této smlouvy.</w:t>
      </w:r>
    </w:p>
    <w:p w14:paraId="09E7FDBD" w14:textId="54D68566" w:rsidR="006962A3" w:rsidRPr="0045437E" w:rsidRDefault="006962A3" w:rsidP="00671D37">
      <w:pPr>
        <w:ind w:left="708" w:hanging="708"/>
        <w:jc w:val="both"/>
      </w:pPr>
      <w:r w:rsidRPr="0045437E">
        <w:t xml:space="preserve">3.2 </w:t>
      </w:r>
      <w:r w:rsidRPr="0045437E">
        <w:tab/>
        <w:t xml:space="preserve">Správce prohlašuje, že ke dni uzavření této smlouvy plní všechny své povinnosti </w:t>
      </w:r>
      <w:r w:rsidR="00671D37">
        <w:t xml:space="preserve">          </w:t>
      </w:r>
      <w:r w:rsidRPr="0045437E">
        <w:t>dle právních předpisů o ochraně osobních údajů, zejména zpracovává osobní údaje výhradně na základě platných právních titulů, v rozsahu a způsobem odpovídajícím sledovanému účelu, informuje subjekty údajů o prováděném zpracování, umožňuje subjektům údajů výkon jejich práv v rozsahu předvídaném GDPR. Správce se současně zavazuje k plnění těchto povinností také po celou dobu platnosti této smlouvy.</w:t>
      </w:r>
    </w:p>
    <w:p w14:paraId="3E695C6E" w14:textId="1733C15F" w:rsidR="006962A3" w:rsidRPr="0045437E" w:rsidRDefault="006962A3" w:rsidP="00671D37">
      <w:pPr>
        <w:ind w:left="708" w:hanging="708"/>
        <w:jc w:val="both"/>
      </w:pPr>
      <w:r w:rsidRPr="0045437E">
        <w:t xml:space="preserve">3.3 </w:t>
      </w:r>
      <w:r w:rsidRPr="0045437E">
        <w:tab/>
        <w:t>Zpracovatel prohlašuje, že je v postavení zpracovatele osobních údajů zpracovávaných na základě této smlouvy.</w:t>
      </w:r>
    </w:p>
    <w:p w14:paraId="63433246" w14:textId="77777777" w:rsidR="006962A3" w:rsidRPr="00C50A8E" w:rsidRDefault="006962A3" w:rsidP="00671D37">
      <w:pPr>
        <w:rPr>
          <w:color w:val="EE0000"/>
          <w:highlight w:val="yellow"/>
        </w:rPr>
      </w:pPr>
    </w:p>
    <w:p w14:paraId="73E28E47" w14:textId="43015194" w:rsidR="0095693A" w:rsidRPr="0045437E" w:rsidRDefault="0095693A" w:rsidP="0095693A">
      <w:pPr>
        <w:jc w:val="center"/>
        <w:rPr>
          <w:b/>
          <w:bCs/>
        </w:rPr>
      </w:pPr>
      <w:r w:rsidRPr="0045437E">
        <w:rPr>
          <w:b/>
          <w:bCs/>
        </w:rPr>
        <w:t>Čl. IV.</w:t>
      </w:r>
    </w:p>
    <w:p w14:paraId="55794276" w14:textId="16319FFB" w:rsidR="0095693A" w:rsidRPr="0045437E" w:rsidRDefault="0095693A" w:rsidP="0095693A">
      <w:pPr>
        <w:jc w:val="center"/>
        <w:rPr>
          <w:b/>
          <w:bCs/>
        </w:rPr>
      </w:pPr>
      <w:r w:rsidRPr="0045437E">
        <w:rPr>
          <w:b/>
          <w:bCs/>
        </w:rPr>
        <w:t>Práva a povinnosti smluvních stran</w:t>
      </w:r>
    </w:p>
    <w:p w14:paraId="344A8C83" w14:textId="0F35DC5D" w:rsidR="0095693A" w:rsidRPr="001011E7" w:rsidRDefault="0095693A" w:rsidP="00671D37">
      <w:pPr>
        <w:ind w:left="708" w:hanging="708"/>
        <w:jc w:val="both"/>
      </w:pPr>
      <w:r w:rsidRPr="0045437E">
        <w:t>4.1</w:t>
      </w:r>
      <w:r w:rsidRPr="0045437E">
        <w:tab/>
        <w:t>Zpracovatel zpracovává osobní údaje výlučně</w:t>
      </w:r>
      <w:r w:rsidR="0045437E" w:rsidRPr="0045437E">
        <w:t xml:space="preserve"> dle této smlouvy a</w:t>
      </w:r>
      <w:r w:rsidRPr="0045437E">
        <w:t xml:space="preserve"> na základě pokynů Správce, a to za účelem poskytování Plnění. Zpracovatel se zavazuje neužít zpracovávané osobní údaje pro své vlastní potřeby a účely odlišné od </w:t>
      </w:r>
      <w:r w:rsidRPr="001011E7">
        <w:t>poskytování Plnění.</w:t>
      </w:r>
      <w:r w:rsidR="001011E7" w:rsidRPr="001011E7">
        <w:t xml:space="preserve"> Zpracovatel nese plnou odpovědnost za zákonnost zpracování osobních údajů.</w:t>
      </w:r>
    </w:p>
    <w:p w14:paraId="144421DC" w14:textId="4DA437F1" w:rsidR="0095693A" w:rsidRPr="00AD70F8" w:rsidRDefault="0095693A" w:rsidP="0095693A">
      <w:pPr>
        <w:spacing w:before="120"/>
        <w:ind w:left="708" w:hanging="708"/>
        <w:jc w:val="both"/>
      </w:pPr>
      <w:r w:rsidRPr="001011E7">
        <w:t xml:space="preserve">4.2 </w:t>
      </w:r>
      <w:r w:rsidRPr="001011E7">
        <w:tab/>
        <w:t xml:space="preserve">Zpracovatel je povinen zachovávat mlčenlivost o zpracovávaných osobních údajích. </w:t>
      </w:r>
      <w:r w:rsidRPr="00AD70F8">
        <w:t>Zpracovatel zajistí, aby jeho zaměstnanci i další osoby (</w:t>
      </w:r>
      <w:proofErr w:type="spellStart"/>
      <w:r w:rsidRPr="00AD70F8">
        <w:t>podzpracovatelé</w:t>
      </w:r>
      <w:proofErr w:type="spellEnd"/>
      <w:r w:rsidRPr="00AD70F8">
        <w:t>) podílející se na jeho straně na zpracování byli v souladu s účinnými právními předpisy poučeni</w:t>
      </w:r>
      <w:r w:rsidR="00671D37">
        <w:t xml:space="preserve">           </w:t>
      </w:r>
      <w:r w:rsidRPr="00AD70F8">
        <w:t xml:space="preserve"> o povinnosti mlčenlivosti a o možných následcích pro případ porušení této povinnosti. Povinnost zachování mlčenlivost</w:t>
      </w:r>
      <w:r w:rsidR="00AD70F8" w:rsidRPr="00AD70F8">
        <w:t>i</w:t>
      </w:r>
      <w:r w:rsidRPr="00AD70F8">
        <w:t xml:space="preserve"> Zpracovatele </w:t>
      </w:r>
      <w:r w:rsidR="00AD70F8" w:rsidRPr="00AD70F8">
        <w:t xml:space="preserve">i dalších osob </w:t>
      </w:r>
      <w:r w:rsidRPr="00AD70F8">
        <w:t xml:space="preserve">trvá i po ukončení platnosti této smlouvy. Pokud Zpracovatel zapojí do zpracování osobních údajů podle této smlouvy </w:t>
      </w:r>
      <w:proofErr w:type="spellStart"/>
      <w:r w:rsidRPr="00AD70F8">
        <w:t>podzpracovatele</w:t>
      </w:r>
      <w:proofErr w:type="spellEnd"/>
      <w:r w:rsidRPr="00AD70F8">
        <w:t>, zavazuje se uložit mu prostřednictvím vlastních smluvních ujednání podmínky zpracování a povinnosti na ochranu osobních údajů alespoň v rozsahu povinností, jaké plynou z této smlouvy Zpracovateli.</w:t>
      </w:r>
    </w:p>
    <w:p w14:paraId="1A9C1871" w14:textId="7D1F4C3A" w:rsidR="0095693A" w:rsidRPr="00AD70F8" w:rsidRDefault="0095693A" w:rsidP="00671D37">
      <w:pPr>
        <w:ind w:left="708" w:hanging="708"/>
        <w:jc w:val="both"/>
      </w:pPr>
      <w:r w:rsidRPr="00AD70F8">
        <w:t xml:space="preserve">4.3 </w:t>
      </w:r>
      <w:r w:rsidRPr="00AD70F8">
        <w:tab/>
        <w:t xml:space="preserve">Zpracovatel je oprávněn předat zpracovávané osobní údaje třetí osobě </w:t>
      </w:r>
      <w:r w:rsidR="004D3421">
        <w:t xml:space="preserve">nebo zapojit </w:t>
      </w:r>
      <w:r w:rsidR="00671D37">
        <w:t xml:space="preserve">  </w:t>
      </w:r>
      <w:r w:rsidR="004D3421">
        <w:t xml:space="preserve">do zpracování osobních údajů dalšího zpracovatele </w:t>
      </w:r>
      <w:r w:rsidRPr="00AD70F8">
        <w:t>výhradně na základě písemného požadavku nebo souhlasu Správce.</w:t>
      </w:r>
    </w:p>
    <w:p w14:paraId="646BA7E5" w14:textId="2C7C0466" w:rsidR="0095693A" w:rsidRPr="00AD70F8" w:rsidRDefault="0095693A" w:rsidP="00671D37">
      <w:pPr>
        <w:ind w:left="708" w:hanging="708"/>
        <w:jc w:val="both"/>
      </w:pPr>
      <w:r w:rsidRPr="00AD70F8">
        <w:t xml:space="preserve">4.4 </w:t>
      </w:r>
      <w:r w:rsidRPr="00AD70F8">
        <w:tab/>
        <w:t>Zpracovatel je oprávněn přistupovat ke zpracovávaným osobním údajům pouze</w:t>
      </w:r>
      <w:r w:rsidR="00671D37">
        <w:t xml:space="preserve">            </w:t>
      </w:r>
      <w:r w:rsidRPr="00AD70F8">
        <w:t xml:space="preserve"> za účelem poskytování Plnění a pouze v nezbytném rozsahu.</w:t>
      </w:r>
    </w:p>
    <w:p w14:paraId="48C4FABD" w14:textId="48745B37" w:rsidR="0095693A" w:rsidRPr="00C50A8E" w:rsidRDefault="0095693A" w:rsidP="00671D37">
      <w:pPr>
        <w:ind w:left="708" w:hanging="708"/>
        <w:jc w:val="both"/>
        <w:rPr>
          <w:highlight w:val="yellow"/>
        </w:rPr>
      </w:pPr>
      <w:r w:rsidRPr="00AD70F8">
        <w:t>4.5</w:t>
      </w:r>
      <w:r w:rsidRPr="00AD70F8">
        <w:tab/>
        <w:t xml:space="preserve">Zpracovatel je povinen poskytovat Správci požadovanou součinnost při splnění povinnosti Správce reagovat na žádosti subjektu údajů ve smyslu čl. 12 až 23 GDPR (např. na žádost o přístup ke zpracovávaným osobním údajům, žádost o opravu nesprávně zpracovávaných osobních údajů, žádost o výmaz osobních údajů, žádost </w:t>
      </w:r>
      <w:r w:rsidR="00671D37">
        <w:t xml:space="preserve">   </w:t>
      </w:r>
      <w:r w:rsidRPr="00AD70F8">
        <w:t>o omezení zpracování osobních údajů). K zajištění plnění této povinnosti je Zpracovatel povinen aplikovat vhodná organizační a technická opatření.</w:t>
      </w:r>
    </w:p>
    <w:p w14:paraId="7D5B5F7A" w14:textId="2EBE2946" w:rsidR="006962A3" w:rsidRPr="00AD70F8" w:rsidRDefault="0095693A" w:rsidP="00671D37">
      <w:pPr>
        <w:ind w:left="708" w:hanging="708"/>
        <w:jc w:val="both"/>
      </w:pPr>
      <w:r w:rsidRPr="0045437E">
        <w:t xml:space="preserve">4.6 </w:t>
      </w:r>
      <w:r w:rsidRPr="0045437E">
        <w:tab/>
        <w:t xml:space="preserve">Zpracovatel je povinen zajišťovat náležité zabezpečení zpracovávaných osobních údajů a poskytovat Správci nezbytnou součinnost k plnění jeho povinnosti ohlašování případů porušení zabezpečení osobních údajů ve smyslu čl. 33 GDPR a oznamování případů porušení zabezpečení osobních údajů subjektům údajů ve smyslu čl. 34 GDPR. Zpracovatel je za tímto účelem zejména povinen oznámit Správci bezodkladně, nejpozději však do 24 hodin od okamžiku zjištění, porušení zabezpečení zpracovávaných osobních údajů včetně přibližného počtu dotčených subjektů údajů, </w:t>
      </w:r>
      <w:r w:rsidRPr="00AD70F8">
        <w:t>dotčených záznamů a pravděpodobných důsledků.</w:t>
      </w:r>
    </w:p>
    <w:p w14:paraId="7605D720" w14:textId="7B3A8EAA" w:rsidR="0095693A" w:rsidRPr="00AD70F8" w:rsidRDefault="0095693A" w:rsidP="00671D37">
      <w:pPr>
        <w:ind w:left="708" w:hanging="708"/>
        <w:jc w:val="both"/>
      </w:pPr>
      <w:r w:rsidRPr="00AD70F8">
        <w:t xml:space="preserve">4.7 </w:t>
      </w:r>
      <w:r w:rsidRPr="00AD70F8">
        <w:tab/>
        <w:t>Zpracovatel je povinen poskytnout Správci požadovanou součinnost a veškeré informace k doložení skutečnosti, že byly splněny povinnosti stanovené v této smlouvě a je povinen umožnit provedení kontrol</w:t>
      </w:r>
      <w:r w:rsidR="00AD70F8" w:rsidRPr="00AD70F8">
        <w:t>y</w:t>
      </w:r>
      <w:r w:rsidRPr="00AD70F8">
        <w:t>.</w:t>
      </w:r>
    </w:p>
    <w:p w14:paraId="2CEF84DE" w14:textId="67FB8AE1" w:rsidR="0095693A" w:rsidRDefault="0095693A" w:rsidP="00671D37">
      <w:pPr>
        <w:ind w:left="708" w:hanging="708"/>
        <w:jc w:val="both"/>
      </w:pPr>
      <w:r w:rsidRPr="00AD70F8">
        <w:t xml:space="preserve">4.8 </w:t>
      </w:r>
      <w:r w:rsidRPr="00AD70F8">
        <w:tab/>
        <w:t xml:space="preserve">Zpracovatel je povinen postupovat při zpracování osobních údajů tak, aby subjekt údajů neutrpěl újmu na svých právech, zejména na právu na ochranu před </w:t>
      </w:r>
      <w:r w:rsidRPr="00AD70F8">
        <w:lastRenderedPageBreak/>
        <w:t>neoprávněným zasahováním do soukromého a osobního života subjektů údajů</w:t>
      </w:r>
      <w:r w:rsidR="00671D37">
        <w:t xml:space="preserve">                </w:t>
      </w:r>
      <w:r w:rsidRPr="00AD70F8">
        <w:t xml:space="preserve"> a na </w:t>
      </w:r>
      <w:r w:rsidRPr="001011E7">
        <w:t>právu na zachování lidské důstojnosti.</w:t>
      </w:r>
    </w:p>
    <w:p w14:paraId="428E79F4" w14:textId="26319031" w:rsidR="00820BBD" w:rsidRPr="00ED541F" w:rsidRDefault="00820BBD" w:rsidP="0095693A">
      <w:pPr>
        <w:spacing w:before="120"/>
        <w:ind w:left="708" w:hanging="708"/>
        <w:jc w:val="both"/>
      </w:pPr>
      <w:r>
        <w:t>4.9</w:t>
      </w:r>
      <w:r>
        <w:tab/>
        <w:t xml:space="preserve">Osobní údaje </w:t>
      </w:r>
      <w:r w:rsidRPr="00ED541F">
        <w:t xml:space="preserve">budou u Zpracovatele uloženy pro účely Plnění a pro řešení případných reklamací po dobu </w:t>
      </w:r>
      <w:r w:rsidR="00A35EC4" w:rsidRPr="00ED541F">
        <w:t>90</w:t>
      </w:r>
      <w:r w:rsidRPr="00ED541F">
        <w:t xml:space="preserve"> dnů. Po uplynutí doby </w:t>
      </w:r>
      <w:r w:rsidR="00A35EC4" w:rsidRPr="00ED541F">
        <w:t>90</w:t>
      </w:r>
      <w:r w:rsidRPr="00ED541F">
        <w:t xml:space="preserve"> dnů budou tato data včetně všech případných kopií předávána Správci ke skartaci, kterou zajistí Správce.</w:t>
      </w:r>
    </w:p>
    <w:p w14:paraId="4C55B648" w14:textId="228F403B" w:rsidR="006B3CEC" w:rsidRPr="001011E7" w:rsidRDefault="0095693A" w:rsidP="00671D37">
      <w:pPr>
        <w:ind w:left="708" w:hanging="708"/>
        <w:jc w:val="both"/>
      </w:pPr>
      <w:r w:rsidRPr="00ED541F">
        <w:t>4.</w:t>
      </w:r>
      <w:r w:rsidR="00820BBD" w:rsidRPr="00ED541F">
        <w:t>10</w:t>
      </w:r>
      <w:r w:rsidRPr="00ED541F">
        <w:t xml:space="preserve"> </w:t>
      </w:r>
      <w:r w:rsidRPr="00ED541F">
        <w:tab/>
        <w:t xml:space="preserve">Zpracovatel </w:t>
      </w:r>
      <w:r w:rsidR="00820BBD" w:rsidRPr="00ED541F">
        <w:t xml:space="preserve">je </w:t>
      </w:r>
      <w:r w:rsidRPr="00ED541F">
        <w:t xml:space="preserve">povinen </w:t>
      </w:r>
      <w:r w:rsidR="00820BBD" w:rsidRPr="00ED541F">
        <w:t xml:space="preserve">do </w:t>
      </w:r>
      <w:r w:rsidR="00A35EC4" w:rsidRPr="00ED541F">
        <w:t>90</w:t>
      </w:r>
      <w:r w:rsidR="00820BBD" w:rsidRPr="00ED541F">
        <w:t xml:space="preserve"> dnů v případě u</w:t>
      </w:r>
      <w:r w:rsidRPr="00ED541F">
        <w:t xml:space="preserve">končení </w:t>
      </w:r>
      <w:r w:rsidR="00820BBD">
        <w:t xml:space="preserve">této smlouvy nebo v případě ukončení Rámcové smlouvy uvedené v čl. 1.1 této smlouvy a dále dle podmínek sjednaných ve smlouvách na Plnění předat Správci všechny použité a zpracované osobní údaje, a to v jakékoli formě, včetně všech případných kopií, popř. i veškerých dokladů a dokumentů vztahujících se k osobním údajům ve smyslu této smlouvy. Zpracovatel je povinen po předání vše výše uvedeného Správci </w:t>
      </w:r>
      <w:r w:rsidRPr="001011E7">
        <w:t>vymazat veškeré předané</w:t>
      </w:r>
      <w:r w:rsidR="00820BBD">
        <w:t xml:space="preserve"> a </w:t>
      </w:r>
      <w:r w:rsidRPr="001011E7">
        <w:t>zpracovávané osobní údaje a jejich kopie</w:t>
      </w:r>
      <w:r w:rsidR="00820BBD">
        <w:t xml:space="preserve"> a související dokumenty, </w:t>
      </w:r>
      <w:r w:rsidRPr="001011E7">
        <w:t>kterými disponuje.</w:t>
      </w:r>
    </w:p>
    <w:p w14:paraId="092BB958" w14:textId="77777777" w:rsidR="0095693A" w:rsidRPr="00C50A8E" w:rsidRDefault="0095693A" w:rsidP="0095693A">
      <w:pPr>
        <w:spacing w:before="120"/>
        <w:rPr>
          <w:color w:val="EE0000"/>
          <w:highlight w:val="yellow"/>
        </w:rPr>
      </w:pPr>
    </w:p>
    <w:p w14:paraId="52B0AFF7" w14:textId="77E4210D" w:rsidR="006B3CEC" w:rsidRPr="00AD70F8" w:rsidRDefault="006B3CEC" w:rsidP="006B3CEC">
      <w:pPr>
        <w:jc w:val="center"/>
        <w:rPr>
          <w:b/>
          <w:bCs/>
        </w:rPr>
      </w:pPr>
      <w:r w:rsidRPr="00AD70F8">
        <w:rPr>
          <w:b/>
          <w:bCs/>
        </w:rPr>
        <w:t>Čl. V.</w:t>
      </w:r>
    </w:p>
    <w:p w14:paraId="5F5B74FD" w14:textId="0EEA30E6" w:rsidR="006B3CEC" w:rsidRPr="00AD70F8" w:rsidRDefault="006B3CEC" w:rsidP="006B3CEC">
      <w:pPr>
        <w:jc w:val="center"/>
        <w:rPr>
          <w:b/>
          <w:bCs/>
        </w:rPr>
      </w:pPr>
      <w:r w:rsidRPr="00AD70F8">
        <w:rPr>
          <w:b/>
          <w:bCs/>
        </w:rPr>
        <w:t>Zabezpečení osobních údajů</w:t>
      </w:r>
    </w:p>
    <w:p w14:paraId="2DB152FE" w14:textId="45F977B5" w:rsidR="006B3CEC" w:rsidRPr="001011E7" w:rsidRDefault="006B3CEC" w:rsidP="00671D37">
      <w:pPr>
        <w:ind w:left="708" w:hanging="708"/>
        <w:jc w:val="both"/>
      </w:pPr>
      <w:r w:rsidRPr="00AD70F8">
        <w:t>5.1</w:t>
      </w:r>
      <w:r w:rsidRPr="00AD70F8">
        <w:tab/>
        <w:t xml:space="preserve">Zpracovatel </w:t>
      </w:r>
      <w:r w:rsidR="00AD70F8" w:rsidRPr="00AD70F8">
        <w:t>přijme</w:t>
      </w:r>
      <w:r w:rsidRPr="00AD70F8">
        <w:t xml:space="preserve"> a zavazuje se udržovat taková technická a organizační opatření, aby nemohlo dojít k neoprávněnému nebo nahodilému přístupu k osobním údajům, k jejich změně, zničení či ztrátě, neoprávněným přenosům, dočasné nedostupnosti, k jejich jinému neoprávněnému zpracování, jakož i k jinému zneužití osobních údajů. Na požádání je Zpracovatel povinen kdykoliv Správci písemně sdělit způsob zabezpečení ochrany osobních údajů pro </w:t>
      </w:r>
      <w:r w:rsidRPr="001011E7">
        <w:t>posouzení míry dostatečnosti tohoto zabezpečení.</w:t>
      </w:r>
    </w:p>
    <w:p w14:paraId="106B3443" w14:textId="0B11C64C" w:rsidR="006B3CEC" w:rsidRPr="001011E7" w:rsidRDefault="006B3CEC" w:rsidP="001011E7">
      <w:pPr>
        <w:spacing w:before="120"/>
        <w:ind w:left="708" w:hanging="708"/>
        <w:jc w:val="both"/>
      </w:pPr>
      <w:r w:rsidRPr="001011E7">
        <w:t xml:space="preserve">5.2 </w:t>
      </w:r>
      <w:r w:rsidRPr="001011E7">
        <w:tab/>
        <w:t xml:space="preserve">Za účelem naplnění požadavku uvedeného v odst. 5.1 této smlouvy Zpracovatel </w:t>
      </w:r>
      <w:r w:rsidR="001011E7" w:rsidRPr="001011E7">
        <w:t>přijme</w:t>
      </w:r>
      <w:r w:rsidRPr="001011E7">
        <w:t xml:space="preserve"> a zavazuje se udržovat zejména následující opatření:</w:t>
      </w:r>
    </w:p>
    <w:p w14:paraId="06FD72B3" w14:textId="25A74FD2" w:rsidR="006B3CEC" w:rsidRPr="001011E7" w:rsidRDefault="006B3CEC" w:rsidP="00671D37">
      <w:pPr>
        <w:ind w:left="708"/>
        <w:jc w:val="both"/>
      </w:pPr>
      <w:r w:rsidRPr="001011E7">
        <w:t>a) písemnosti a digitální záznamová média, která obsahují osobní údaje, musí být uložena výhradně v uzamykatelných prostorách Zpracovatele, to platí i pro kopie písemností obsahující osobní údaje;</w:t>
      </w:r>
    </w:p>
    <w:p w14:paraId="71067C8D" w14:textId="3A3FBA35" w:rsidR="006B3CEC" w:rsidRPr="001011E7" w:rsidRDefault="006B3CEC" w:rsidP="00671D37">
      <w:pPr>
        <w:ind w:left="708"/>
        <w:jc w:val="both"/>
      </w:pPr>
      <w:r w:rsidRPr="001011E7">
        <w:t>b) na pracovišti Zpracovatele je povinnost dodržovat pravidla bezpečnosti práce včetně požárních a poplachových pravidel tak, aby nedošlo ke zničení uložených písemností a digitálních záznamových médií v důsledku požáru, potopy nebo jiné havárie;</w:t>
      </w:r>
    </w:p>
    <w:p w14:paraId="59994D42" w14:textId="531E2493" w:rsidR="006962A3" w:rsidRPr="001011E7" w:rsidRDefault="006B3CEC" w:rsidP="00671D37">
      <w:pPr>
        <w:ind w:left="708"/>
        <w:jc w:val="both"/>
      </w:pPr>
      <w:r w:rsidRPr="001011E7">
        <w:t>c) data obsahující zpracovávané osobní údaje, která jsou uložena v pracovních počítačích Zpracovatele (jeho zaměstnanců a osob v obdobném postavení), musí být zabezpečena před volným přístupem neoprávněných osob prostřednictvím povinné autentizace, platí zákaz sdělení nebo zpřístupnění autentizačních údajů pověřených osob Zpracovatele třetí osobě;</w:t>
      </w:r>
    </w:p>
    <w:p w14:paraId="5609FEFE" w14:textId="0FFB3881" w:rsidR="006B3CEC" w:rsidRPr="001011E7" w:rsidRDefault="006B3CEC" w:rsidP="00671D37">
      <w:pPr>
        <w:ind w:left="708"/>
        <w:jc w:val="both"/>
      </w:pPr>
      <w:r w:rsidRPr="001011E7">
        <w:t>d) přístup k osobním údajům bude umožněn výlučně omezenému počtu pověřených osob Zpracovatele, které budou v pracovněprávním či jiném obdobném smluvním poměru ke Zpracovateli, budou předem prokazatelně seznámeny s povahou, rozsahem a účelem zpracování osobních údajů a budou povinny zachovávat mlčenlivost o všech okolnostech, o nichž se dozví v souvislosti se zpřístupněním osobních údajů;</w:t>
      </w:r>
    </w:p>
    <w:p w14:paraId="1222B137" w14:textId="03F6B61C" w:rsidR="006B3CEC" w:rsidRPr="001011E7" w:rsidRDefault="006B3CEC" w:rsidP="00671D37">
      <w:pPr>
        <w:ind w:left="708"/>
        <w:jc w:val="both"/>
      </w:pPr>
      <w:r w:rsidRPr="001011E7">
        <w:t>e) osobní údaje budou pověřeným osobám Zpracovatele zpřístupněny pouze v rozsahu nezbytném pro realizaci Plnění;</w:t>
      </w:r>
    </w:p>
    <w:p w14:paraId="0DB7D57C" w14:textId="57487DE1" w:rsidR="006B3CEC" w:rsidRPr="001011E7" w:rsidRDefault="006B3CEC" w:rsidP="00671D37">
      <w:pPr>
        <w:ind w:left="708"/>
        <w:jc w:val="both"/>
      </w:pPr>
      <w:r w:rsidRPr="001011E7">
        <w:t>f) zajištění neustálé důvěrnosti, integrity, dostupnosti a odolnosti zpracovávaných osobních údajů, zavedená opatření a jejich korektní fungování bude Zpracovatel pravidelně kontrolovat;</w:t>
      </w:r>
    </w:p>
    <w:p w14:paraId="024C90CA" w14:textId="52DDD18A" w:rsidR="006B3CEC" w:rsidRPr="001011E7" w:rsidRDefault="006B3CEC" w:rsidP="00671D37">
      <w:pPr>
        <w:ind w:left="708"/>
        <w:jc w:val="both"/>
      </w:pPr>
      <w:r w:rsidRPr="001011E7">
        <w:t>g) schopnost obnovit dostupnost osobních údajů a přístup k nim včas v případě fyzických či technických incidentů, a to zejména pravidelným zálohováním;</w:t>
      </w:r>
    </w:p>
    <w:p w14:paraId="1C2712B5" w14:textId="36BA39C5" w:rsidR="006B3CEC" w:rsidRPr="001011E7" w:rsidRDefault="006B3CEC" w:rsidP="00671D37">
      <w:pPr>
        <w:ind w:left="708"/>
        <w:jc w:val="both"/>
      </w:pPr>
      <w:r w:rsidRPr="001011E7">
        <w:t>h) proces pravidelného testování, posuzování a hodnocení účinnosti zavedených technických a organizačních opatření pro zajištění bezpečnosti zpracování;</w:t>
      </w:r>
    </w:p>
    <w:p w14:paraId="4357CC49" w14:textId="21238344" w:rsidR="006B3CEC" w:rsidRPr="008F485F" w:rsidRDefault="006B3CEC" w:rsidP="00671D37">
      <w:pPr>
        <w:ind w:firstLine="708"/>
        <w:jc w:val="both"/>
      </w:pPr>
      <w:r w:rsidRPr="008F485F">
        <w:t xml:space="preserve">j) odpovídající </w:t>
      </w:r>
      <w:r w:rsidR="001011E7" w:rsidRPr="008F485F">
        <w:t>technologická</w:t>
      </w:r>
      <w:r w:rsidRPr="008F485F">
        <w:t xml:space="preserve"> ochrana při zpracování v rámci inf</w:t>
      </w:r>
      <w:r w:rsidR="004D76E7">
        <w:t>ormačního</w:t>
      </w:r>
      <w:r w:rsidRPr="008F485F">
        <w:t xml:space="preserve"> systému</w:t>
      </w:r>
      <w:r w:rsidR="001011E7" w:rsidRPr="008F485F">
        <w:t>.</w:t>
      </w:r>
    </w:p>
    <w:p w14:paraId="57D71D63" w14:textId="3F4B51AD" w:rsidR="006B3CEC" w:rsidRPr="008F485F" w:rsidRDefault="006B3CEC" w:rsidP="00671D37">
      <w:pPr>
        <w:ind w:left="708" w:hanging="708"/>
        <w:jc w:val="both"/>
      </w:pPr>
      <w:r w:rsidRPr="008F485F">
        <w:lastRenderedPageBreak/>
        <w:t xml:space="preserve">5.3 </w:t>
      </w:r>
      <w:r w:rsidRPr="008F485F">
        <w:tab/>
        <w:t>Zpracovatel se zavazuje na písemnou žádost Správce přijmout v přiměřené lhůtě stanovené Správcem další záruky za účelem dosažení odpovídající úrovně technického a organizačního zabezpečení osobních údajů, zejména přijmout další opatření, aby nemohlo dojít k neoprávněnému nebo nahodilému přístupu k osobním údajům.</w:t>
      </w:r>
    </w:p>
    <w:p w14:paraId="4B1FBA66" w14:textId="7B6091F7" w:rsidR="006B3CEC" w:rsidRPr="008F485F" w:rsidRDefault="006B3CEC" w:rsidP="00671D37">
      <w:pPr>
        <w:ind w:left="708" w:hanging="708"/>
        <w:jc w:val="both"/>
      </w:pPr>
      <w:r w:rsidRPr="008F485F">
        <w:t xml:space="preserve">5.4 </w:t>
      </w:r>
      <w:r w:rsidRPr="008F485F">
        <w:tab/>
        <w:t>Zpracovatel se zavazuje vést dokumentaci o přijatých technických a organizačních opatřeních k zajištění ochrany osobních údajů dle požadavků GDPR, přičemž zajišťuje, kontroluje a odpovídá zejména za:</w:t>
      </w:r>
    </w:p>
    <w:p w14:paraId="1B3EA982" w14:textId="77777777" w:rsidR="006B3CEC" w:rsidRPr="008F485F" w:rsidRDefault="006B3CEC" w:rsidP="00671D37">
      <w:pPr>
        <w:ind w:firstLine="708"/>
      </w:pPr>
      <w:r w:rsidRPr="008F485F">
        <w:t>a) plnění pokynů osobami, které mají bezprostřední přístup k osobním údajům;</w:t>
      </w:r>
    </w:p>
    <w:p w14:paraId="4DF99A85" w14:textId="77777777" w:rsidR="006B3CEC" w:rsidRPr="008F485F" w:rsidRDefault="006B3CEC" w:rsidP="00671D37">
      <w:pPr>
        <w:ind w:firstLine="708"/>
      </w:pPr>
      <w:r w:rsidRPr="008F485F">
        <w:t>b) zabránění neoprávněným osobám přistupovat k osobním údajům;</w:t>
      </w:r>
    </w:p>
    <w:p w14:paraId="5B3A384E" w14:textId="46F61307" w:rsidR="006B3CEC" w:rsidRPr="008F485F" w:rsidRDefault="006B3CEC" w:rsidP="00671D37">
      <w:pPr>
        <w:ind w:left="708"/>
        <w:jc w:val="both"/>
      </w:pPr>
      <w:r w:rsidRPr="008F485F">
        <w:t>c) zabránění neoprávněnému čtení, vytváření, kopírování, přenosu, úpravě</w:t>
      </w:r>
      <w:r w:rsidR="00671D37">
        <w:t xml:space="preserve">                       </w:t>
      </w:r>
      <w:r w:rsidRPr="008F485F">
        <w:t xml:space="preserve"> či vymazání záznamů obsahujících osobní údaje.</w:t>
      </w:r>
    </w:p>
    <w:p w14:paraId="227F4071" w14:textId="144FB5C2" w:rsidR="006B3CEC" w:rsidRPr="008F485F" w:rsidRDefault="006B3CEC" w:rsidP="00671D37">
      <w:pPr>
        <w:ind w:left="708" w:hanging="708"/>
        <w:jc w:val="both"/>
      </w:pPr>
      <w:r w:rsidRPr="008F485F">
        <w:t>5.</w:t>
      </w:r>
      <w:r w:rsidR="008F485F" w:rsidRPr="008F485F">
        <w:t>5</w:t>
      </w:r>
      <w:r w:rsidRPr="008F485F">
        <w:t xml:space="preserve"> </w:t>
      </w:r>
      <w:r w:rsidRPr="008F485F">
        <w:tab/>
        <w:t>V případě zjištění porušení záruk dle odst. 5.2 této smlouvy je Zpracovatel povinen zajistit bezodkladně stav odpovídající stanoveným zárukám, nejpozději však do 3 (třech) pracovních dnů poté, co je k tomu Správcem vyzván, nehrozí-li riziko z prodlení.</w:t>
      </w:r>
    </w:p>
    <w:p w14:paraId="089539B3" w14:textId="77777777" w:rsidR="006B3CEC" w:rsidRPr="002D1603" w:rsidRDefault="006B3CEC" w:rsidP="00671D37">
      <w:pPr>
        <w:rPr>
          <w:color w:val="EE0000"/>
        </w:rPr>
      </w:pPr>
    </w:p>
    <w:p w14:paraId="00F14BC2" w14:textId="77777777" w:rsidR="006B3CEC" w:rsidRPr="002D1603" w:rsidRDefault="006B3CEC" w:rsidP="006B3CEC">
      <w:pPr>
        <w:jc w:val="center"/>
        <w:rPr>
          <w:b/>
          <w:bCs/>
        </w:rPr>
      </w:pPr>
      <w:r w:rsidRPr="002D1603">
        <w:rPr>
          <w:b/>
          <w:bCs/>
        </w:rPr>
        <w:t>Čl. VI.</w:t>
      </w:r>
    </w:p>
    <w:p w14:paraId="43F3EFF9" w14:textId="69344E3D" w:rsidR="006B3CEC" w:rsidRPr="002D1603" w:rsidRDefault="006B3CEC" w:rsidP="006B3CEC">
      <w:pPr>
        <w:jc w:val="center"/>
        <w:rPr>
          <w:b/>
          <w:bCs/>
        </w:rPr>
      </w:pPr>
      <w:r w:rsidRPr="002D1603">
        <w:rPr>
          <w:b/>
          <w:bCs/>
        </w:rPr>
        <w:t>Doba trvání této smlouvy</w:t>
      </w:r>
    </w:p>
    <w:p w14:paraId="1B891321" w14:textId="6D8ACFD0" w:rsidR="006B3CEC" w:rsidRPr="002D1603" w:rsidRDefault="006B3CEC" w:rsidP="00671D37">
      <w:pPr>
        <w:ind w:left="708" w:hanging="708"/>
        <w:jc w:val="both"/>
      </w:pPr>
      <w:r w:rsidRPr="002D1603">
        <w:t>6.</w:t>
      </w:r>
      <w:r w:rsidR="002D1603" w:rsidRPr="002D1603">
        <w:t>1</w:t>
      </w:r>
      <w:r w:rsidRPr="002D1603">
        <w:t xml:space="preserve"> </w:t>
      </w:r>
      <w:r w:rsidRPr="002D1603">
        <w:tab/>
        <w:t xml:space="preserve">Tato smlouva je uzavřena na dobu </w:t>
      </w:r>
      <w:r w:rsidR="002D1603" w:rsidRPr="002D1603">
        <w:t>určitou po dobu trvání Rámcové smlouvy o přepravě osoby uvedené v čl. 1.1 této smlouvy, tím nejsou dotčena ujednání čl. 4.9</w:t>
      </w:r>
      <w:r w:rsidR="00B563CD">
        <w:t xml:space="preserve">, </w:t>
      </w:r>
      <w:r w:rsidR="002D1603" w:rsidRPr="002D1603">
        <w:t xml:space="preserve">4.10 </w:t>
      </w:r>
      <w:r w:rsidR="00B563CD">
        <w:t xml:space="preserve">a 6.3 </w:t>
      </w:r>
      <w:r w:rsidR="002D1603" w:rsidRPr="002D1603">
        <w:t>této smlouvy.</w:t>
      </w:r>
    </w:p>
    <w:p w14:paraId="791708CB" w14:textId="1423B667" w:rsidR="006B3CEC" w:rsidRPr="00B563CD" w:rsidRDefault="006B3CEC" w:rsidP="00671D37">
      <w:pPr>
        <w:ind w:left="708" w:hanging="708"/>
        <w:jc w:val="both"/>
      </w:pPr>
      <w:r w:rsidRPr="00B563CD">
        <w:t>6.</w:t>
      </w:r>
      <w:r w:rsidR="00B563CD" w:rsidRPr="00B563CD">
        <w:t>2</w:t>
      </w:r>
      <w:r w:rsidRPr="00B563CD">
        <w:tab/>
        <w:t>V případě, že Zpracovatel v důsledku změny legislativy, interních předpisů Správce nebo ukončení jiných souvisejících smluv uzavřených se Správcem přestane vykonávat Plnění, je kterákoliv smluvní strana oprávněna ukončit tuto smlouvu výpovědí s výpovědní dobou jeden kalendářní měsíc ode dne doručení druhé smluvní straně. Výpověď z tohoto důvodu může být podána až poté, co Zpracovatel přestane vykonávat Plnění.</w:t>
      </w:r>
    </w:p>
    <w:p w14:paraId="459E9589" w14:textId="0990CE7A" w:rsidR="006B3CEC" w:rsidRPr="00B563CD" w:rsidRDefault="006B3CEC" w:rsidP="00671D37">
      <w:pPr>
        <w:ind w:left="708" w:hanging="708"/>
        <w:jc w:val="both"/>
      </w:pPr>
      <w:r w:rsidRPr="00B563CD">
        <w:t>6.</w:t>
      </w:r>
      <w:r w:rsidR="00B563CD" w:rsidRPr="00B563CD">
        <w:t>3</w:t>
      </w:r>
      <w:r w:rsidRPr="00B563CD">
        <w:t xml:space="preserve"> </w:t>
      </w:r>
      <w:r w:rsidRPr="00B563CD">
        <w:tab/>
        <w:t>Ukončení této smlouvy se však nedotýká ustanovení, která mají ze své povahy nebo výslovného ujednání přetrvat i po ukončení její účinnosti (</w:t>
      </w:r>
      <w:r w:rsidR="00B563CD">
        <w:t>například</w:t>
      </w:r>
      <w:r w:rsidRPr="00B563CD">
        <w:t xml:space="preserve"> povinnost zachování mlčenlivosti dle odst. 4.2 této smlouvy).</w:t>
      </w:r>
    </w:p>
    <w:p w14:paraId="64802155" w14:textId="77777777" w:rsidR="006B3CEC" w:rsidRPr="002D1603" w:rsidRDefault="006B3CEC" w:rsidP="00671D37">
      <w:pPr>
        <w:rPr>
          <w:color w:val="EE0000"/>
        </w:rPr>
      </w:pPr>
    </w:p>
    <w:p w14:paraId="2F50C321" w14:textId="3572ECD7" w:rsidR="006B3CEC" w:rsidRPr="002D1603" w:rsidRDefault="006B3CEC" w:rsidP="00671D37">
      <w:pPr>
        <w:jc w:val="center"/>
        <w:rPr>
          <w:b/>
          <w:bCs/>
        </w:rPr>
      </w:pPr>
      <w:r w:rsidRPr="002D1603">
        <w:rPr>
          <w:b/>
          <w:bCs/>
        </w:rPr>
        <w:t>Čl. VII.</w:t>
      </w:r>
    </w:p>
    <w:p w14:paraId="485A9C4F" w14:textId="150FE184" w:rsidR="006B3CEC" w:rsidRPr="002D1603" w:rsidRDefault="006B3CEC" w:rsidP="00671D37">
      <w:pPr>
        <w:jc w:val="center"/>
        <w:rPr>
          <w:b/>
          <w:bCs/>
        </w:rPr>
      </w:pPr>
      <w:r w:rsidRPr="002D1603">
        <w:rPr>
          <w:b/>
          <w:bCs/>
        </w:rPr>
        <w:t>Závěrečná ustanovení</w:t>
      </w:r>
    </w:p>
    <w:p w14:paraId="3AB956D5" w14:textId="7F295D0F" w:rsidR="006B3CEC" w:rsidRPr="002D1603" w:rsidRDefault="006B3CEC" w:rsidP="00671D37">
      <w:pPr>
        <w:ind w:left="708" w:hanging="708"/>
        <w:jc w:val="both"/>
      </w:pPr>
      <w:r w:rsidRPr="002D1603">
        <w:t>7.1</w:t>
      </w:r>
      <w:r w:rsidRPr="002D1603">
        <w:tab/>
        <w:t>Tato smlouva může být doplněna a pozměněna pouze písemným</w:t>
      </w:r>
      <w:r w:rsidR="00B563CD">
        <w:t>i</w:t>
      </w:r>
      <w:r w:rsidRPr="002D1603">
        <w:t xml:space="preserve"> dodatk</w:t>
      </w:r>
      <w:r w:rsidR="00B563CD">
        <w:t>y</w:t>
      </w:r>
      <w:r w:rsidR="000F1696" w:rsidRPr="002D1603">
        <w:t xml:space="preserve"> </w:t>
      </w:r>
      <w:r w:rsidRPr="002D1603">
        <w:t>podepsaným oběma smluvními stranami.</w:t>
      </w:r>
    </w:p>
    <w:p w14:paraId="671BE011" w14:textId="649735BB" w:rsidR="006B3CEC" w:rsidRPr="002D1603" w:rsidRDefault="006B3CEC" w:rsidP="00671D37">
      <w:pPr>
        <w:ind w:left="708" w:hanging="708"/>
        <w:jc w:val="both"/>
      </w:pPr>
      <w:r w:rsidRPr="002D1603">
        <w:t xml:space="preserve">7.2 </w:t>
      </w:r>
      <w:r w:rsidR="000F1696" w:rsidRPr="002D1603">
        <w:tab/>
      </w:r>
      <w:r w:rsidRPr="002D1603">
        <w:t>Pokud některé z ustanovení této smlouvy je neplatné, nebo se stane později</w:t>
      </w:r>
      <w:r w:rsidR="000F1696" w:rsidRPr="002D1603">
        <w:t xml:space="preserve"> </w:t>
      </w:r>
      <w:r w:rsidRPr="002D1603">
        <w:t>neplatným,</w:t>
      </w:r>
      <w:r w:rsidR="000F1696" w:rsidRPr="002D1603">
        <w:t xml:space="preserve"> </w:t>
      </w:r>
      <w:r w:rsidRPr="002D1603">
        <w:t xml:space="preserve">nemá to vliv na platnost ostatních ustanovení této smlouvy. V </w:t>
      </w:r>
      <w:proofErr w:type="gramStart"/>
      <w:r w:rsidRPr="002D1603">
        <w:t xml:space="preserve">případě, </w:t>
      </w:r>
      <w:r w:rsidR="00671D37">
        <w:t xml:space="preserve">  </w:t>
      </w:r>
      <w:proofErr w:type="gramEnd"/>
      <w:r w:rsidR="00671D37">
        <w:t xml:space="preserve">       </w:t>
      </w:r>
      <w:r w:rsidRPr="002D1603">
        <w:t>že některé</w:t>
      </w:r>
      <w:r w:rsidR="000F1696" w:rsidRPr="002D1603">
        <w:t xml:space="preserve"> </w:t>
      </w:r>
      <w:r w:rsidRPr="002D1603">
        <w:t>z ustanovení této smlouvy je neplatné, nebo se stane později neplatným nebo</w:t>
      </w:r>
      <w:r w:rsidR="000F1696" w:rsidRPr="002D1603">
        <w:t xml:space="preserve"> </w:t>
      </w:r>
      <w:r w:rsidRPr="002D1603">
        <w:t>neúčinným, zavazují se smluvní strany, že ho nahradí ustanovením, které nejvíce</w:t>
      </w:r>
      <w:r w:rsidR="000F1696" w:rsidRPr="002D1603">
        <w:t xml:space="preserve"> </w:t>
      </w:r>
      <w:r w:rsidRPr="002D1603">
        <w:t>odpovídá původní vůli smluvních stran a účelu podle této smlouvy.</w:t>
      </w:r>
    </w:p>
    <w:p w14:paraId="1AF59959" w14:textId="06BAFCFB" w:rsidR="006B3CEC" w:rsidRPr="00B563CD" w:rsidRDefault="006B3CEC" w:rsidP="00671D37">
      <w:pPr>
        <w:ind w:left="708" w:hanging="708"/>
        <w:jc w:val="both"/>
      </w:pPr>
      <w:r w:rsidRPr="002D1603">
        <w:t xml:space="preserve">7.3 </w:t>
      </w:r>
      <w:r w:rsidR="000F1696" w:rsidRPr="002D1603">
        <w:tab/>
      </w:r>
      <w:r w:rsidRPr="002D1603">
        <w:t>Smluvní strany prohlašují, že tuto smlouvu uzavírají svobodně a vážně, že jejich smluvní</w:t>
      </w:r>
      <w:r w:rsidR="000F1696" w:rsidRPr="002D1603">
        <w:t xml:space="preserve"> </w:t>
      </w:r>
      <w:r w:rsidRPr="002D1603">
        <w:t>volnost není omezena. Smluvní strany prohlašují, že tato smlouva nebyla uzavřena za</w:t>
      </w:r>
      <w:r w:rsidR="000F1696" w:rsidRPr="002D1603">
        <w:t xml:space="preserve"> </w:t>
      </w:r>
      <w:r w:rsidRPr="00B563CD">
        <w:t>nevýhodných podmínek nebo v tísni, že si ji řádně přečetly, jejímu obsahu porozuměly</w:t>
      </w:r>
      <w:r w:rsidR="000F1696" w:rsidRPr="00B563CD">
        <w:t xml:space="preserve"> </w:t>
      </w:r>
      <w:r w:rsidRPr="00B563CD">
        <w:t>a na znamení souhlasu s jejím obsahem připojují své vlastnoruční podpisy.</w:t>
      </w:r>
    </w:p>
    <w:p w14:paraId="127A1333" w14:textId="7E5FF459" w:rsidR="00B563CD" w:rsidRPr="00B563CD" w:rsidRDefault="00B563CD" w:rsidP="00671D37">
      <w:pPr>
        <w:ind w:left="708" w:hanging="708"/>
        <w:jc w:val="both"/>
      </w:pPr>
      <w:r w:rsidRPr="00B563CD">
        <w:t>7.4</w:t>
      </w:r>
      <w:r w:rsidRPr="00B563CD">
        <w:tab/>
        <w:t>Tato smlouva je vyhotovena ve dvou stejnopisech, z nichž každá ze smluvních stran obdrží jeden stejnopis.</w:t>
      </w:r>
    </w:p>
    <w:p w14:paraId="4D54A0D5" w14:textId="77777777" w:rsidR="00A63B9B" w:rsidRPr="00A63B9B" w:rsidRDefault="002D1603" w:rsidP="00671D37">
      <w:pPr>
        <w:ind w:left="708" w:hanging="708"/>
        <w:jc w:val="both"/>
      </w:pPr>
      <w:r w:rsidRPr="00A63B9B">
        <w:t>7.</w:t>
      </w:r>
      <w:r w:rsidR="00B563CD" w:rsidRPr="00A63B9B">
        <w:t>5</w:t>
      </w:r>
      <w:r w:rsidRPr="00A63B9B">
        <w:tab/>
        <w:t xml:space="preserve">Tato smlouva nabývá </w:t>
      </w:r>
      <w:r w:rsidR="00A63B9B" w:rsidRPr="00A63B9B">
        <w:t xml:space="preserve">platnosti a </w:t>
      </w:r>
      <w:r w:rsidRPr="00A63B9B">
        <w:t xml:space="preserve">účinnosti dnem </w:t>
      </w:r>
      <w:r w:rsidR="00A63B9B" w:rsidRPr="00A63B9B">
        <w:t xml:space="preserve">jejího </w:t>
      </w:r>
      <w:r w:rsidRPr="00A63B9B">
        <w:t xml:space="preserve">podpisu </w:t>
      </w:r>
      <w:r w:rsidR="00A63B9B" w:rsidRPr="00A63B9B">
        <w:t>oběma smluvními stranami.</w:t>
      </w:r>
    </w:p>
    <w:p w14:paraId="55E30EF1" w14:textId="77777777" w:rsidR="00A63B9B" w:rsidRDefault="00A63B9B" w:rsidP="00671D37">
      <w:pPr>
        <w:jc w:val="both"/>
        <w:rPr>
          <w:highlight w:val="yellow"/>
        </w:rPr>
      </w:pPr>
    </w:p>
    <w:p w14:paraId="33B1C9B0" w14:textId="77777777" w:rsidR="00671D37" w:rsidRDefault="00671D37" w:rsidP="00671D37">
      <w:pPr>
        <w:jc w:val="both"/>
        <w:rPr>
          <w:highlight w:val="yellow"/>
        </w:rPr>
      </w:pPr>
    </w:p>
    <w:p w14:paraId="28C96A2B" w14:textId="6B2145A9" w:rsidR="00A63B9B" w:rsidRPr="00671D37" w:rsidRDefault="00A63B9B" w:rsidP="00671D37">
      <w:pPr>
        <w:jc w:val="both"/>
        <w:rPr>
          <w:color w:val="FF0000"/>
        </w:rPr>
      </w:pPr>
      <w:r w:rsidRPr="00E9558C">
        <w:rPr>
          <w:highlight w:val="yellow"/>
        </w:rPr>
        <w:t xml:space="preserve">V </w:t>
      </w:r>
      <w:r w:rsidR="00671D37" w:rsidRPr="00E9558C">
        <w:rPr>
          <w:color w:val="FF0000"/>
          <w:highlight w:val="yellow"/>
        </w:rPr>
        <w:t>XXXXXXX</w:t>
      </w:r>
      <w:r w:rsidRPr="00E9558C">
        <w:rPr>
          <w:color w:val="FF0000"/>
          <w:highlight w:val="yellow"/>
        </w:rPr>
        <w:t xml:space="preserve"> </w:t>
      </w:r>
      <w:r w:rsidRPr="00E9558C">
        <w:rPr>
          <w:highlight w:val="yellow"/>
        </w:rPr>
        <w:t xml:space="preserve">dne </w:t>
      </w:r>
      <w:r w:rsidRPr="00E9558C">
        <w:rPr>
          <w:color w:val="FF0000"/>
          <w:highlight w:val="yellow"/>
        </w:rPr>
        <w:t>XXX</w:t>
      </w:r>
      <w:r w:rsidRPr="00671D37">
        <w:rPr>
          <w:color w:val="FF0000"/>
        </w:rPr>
        <w:tab/>
      </w:r>
      <w:r w:rsidRPr="00671D37">
        <w:rPr>
          <w:color w:val="FF0000"/>
        </w:rPr>
        <w:tab/>
      </w:r>
      <w:r w:rsidRPr="00A63B9B">
        <w:tab/>
      </w:r>
      <w:r w:rsidRPr="00A63B9B">
        <w:tab/>
      </w:r>
      <w:r w:rsidRPr="00A63B9B">
        <w:tab/>
      </w:r>
      <w:r w:rsidRPr="00A63B9B">
        <w:tab/>
        <w:t xml:space="preserve">V Bruntále dne </w:t>
      </w:r>
      <w:r w:rsidRPr="00671D37">
        <w:rPr>
          <w:color w:val="FF0000"/>
        </w:rPr>
        <w:t>XXX</w:t>
      </w:r>
    </w:p>
    <w:p w14:paraId="51FAAB11" w14:textId="77777777" w:rsidR="00A63B9B" w:rsidRDefault="00A63B9B" w:rsidP="00671D37">
      <w:pPr>
        <w:jc w:val="both"/>
      </w:pPr>
    </w:p>
    <w:p w14:paraId="188194E7" w14:textId="77777777" w:rsidR="00A63B9B" w:rsidRPr="00A63B9B" w:rsidRDefault="00A63B9B" w:rsidP="00671D37">
      <w:pPr>
        <w:jc w:val="both"/>
      </w:pPr>
    </w:p>
    <w:p w14:paraId="3E3A20B5" w14:textId="77777777" w:rsidR="00A63B9B" w:rsidRPr="00A63B9B" w:rsidRDefault="00A63B9B" w:rsidP="00671D37">
      <w:pPr>
        <w:jc w:val="both"/>
      </w:pPr>
      <w:r w:rsidRPr="00A63B9B">
        <w:t>..................................</w:t>
      </w:r>
      <w:r w:rsidRPr="00A63B9B">
        <w:tab/>
      </w:r>
      <w:r w:rsidRPr="00A63B9B">
        <w:tab/>
      </w:r>
      <w:r w:rsidRPr="00A63B9B">
        <w:tab/>
      </w:r>
      <w:r w:rsidRPr="00A63B9B">
        <w:tab/>
      </w:r>
      <w:r w:rsidRPr="00A63B9B">
        <w:tab/>
      </w:r>
      <w:r w:rsidRPr="00A63B9B">
        <w:tab/>
      </w:r>
      <w:r w:rsidRPr="00A63B9B">
        <w:tab/>
        <w:t>..................................</w:t>
      </w:r>
    </w:p>
    <w:p w14:paraId="7FC9462B" w14:textId="3696FDCF" w:rsidR="00F46453" w:rsidRPr="00A63B9B" w:rsidRDefault="00A63B9B" w:rsidP="00671D37">
      <w:pPr>
        <w:jc w:val="both"/>
      </w:pPr>
      <w:r w:rsidRPr="00E9558C">
        <w:rPr>
          <w:color w:val="FF0000"/>
          <w:highlight w:val="yellow"/>
        </w:rPr>
        <w:t>XXXXX</w:t>
      </w:r>
      <w:r w:rsidRPr="00E9558C">
        <w:rPr>
          <w:highlight w:val="yellow"/>
        </w:rPr>
        <w:t xml:space="preserve"> (Zpracovatel)</w:t>
      </w:r>
      <w:r w:rsidRPr="00A63B9B">
        <w:tab/>
      </w:r>
      <w:r w:rsidRPr="00A63B9B">
        <w:tab/>
      </w:r>
      <w:r w:rsidRPr="00A63B9B">
        <w:tab/>
      </w:r>
      <w:r w:rsidRPr="00A63B9B">
        <w:tab/>
      </w:r>
      <w:r w:rsidRPr="00A63B9B">
        <w:tab/>
      </w:r>
      <w:r w:rsidRPr="00A63B9B">
        <w:tab/>
      </w:r>
      <w:r w:rsidRPr="00A63B9B">
        <w:tab/>
      </w:r>
      <w:r w:rsidRPr="00671D37">
        <w:rPr>
          <w:color w:val="FF0000"/>
        </w:rPr>
        <w:t xml:space="preserve">XXXXX </w:t>
      </w:r>
      <w:r w:rsidRPr="00A63B9B">
        <w:t>(</w:t>
      </w:r>
      <w:r>
        <w:t>Správce</w:t>
      </w:r>
      <w:r w:rsidRPr="00A63B9B">
        <w:t>)</w:t>
      </w:r>
    </w:p>
    <w:sectPr w:rsidR="00F46453" w:rsidRPr="00A63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A05"/>
    <w:multiLevelType w:val="multilevel"/>
    <w:tmpl w:val="3F702654"/>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961EC6"/>
    <w:multiLevelType w:val="multilevel"/>
    <w:tmpl w:val="AC9E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1F3250"/>
    <w:multiLevelType w:val="hybridMultilevel"/>
    <w:tmpl w:val="B39018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1304363">
    <w:abstractNumId w:val="1"/>
  </w:num>
  <w:num w:numId="2" w16cid:durableId="896817679">
    <w:abstractNumId w:val="2"/>
  </w:num>
  <w:num w:numId="3" w16cid:durableId="186793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53"/>
    <w:rsid w:val="00036B98"/>
    <w:rsid w:val="000547BC"/>
    <w:rsid w:val="000F1696"/>
    <w:rsid w:val="001011E7"/>
    <w:rsid w:val="001621EC"/>
    <w:rsid w:val="001E174A"/>
    <w:rsid w:val="00212BD8"/>
    <w:rsid w:val="002D1603"/>
    <w:rsid w:val="00307651"/>
    <w:rsid w:val="00387F1C"/>
    <w:rsid w:val="0045437E"/>
    <w:rsid w:val="004D3421"/>
    <w:rsid w:val="004D76E7"/>
    <w:rsid w:val="005067DC"/>
    <w:rsid w:val="00574826"/>
    <w:rsid w:val="005E3999"/>
    <w:rsid w:val="00671D37"/>
    <w:rsid w:val="006962A3"/>
    <w:rsid w:val="0069705F"/>
    <w:rsid w:val="006B3CEC"/>
    <w:rsid w:val="006F61A2"/>
    <w:rsid w:val="00757BF1"/>
    <w:rsid w:val="00771CF4"/>
    <w:rsid w:val="007D7F7C"/>
    <w:rsid w:val="007F6F05"/>
    <w:rsid w:val="00820BBD"/>
    <w:rsid w:val="00866001"/>
    <w:rsid w:val="008F485F"/>
    <w:rsid w:val="0095693A"/>
    <w:rsid w:val="009673B3"/>
    <w:rsid w:val="009E3F7F"/>
    <w:rsid w:val="00A35EC4"/>
    <w:rsid w:val="00A63B9B"/>
    <w:rsid w:val="00AD70F8"/>
    <w:rsid w:val="00B1332B"/>
    <w:rsid w:val="00B563CD"/>
    <w:rsid w:val="00BC361D"/>
    <w:rsid w:val="00C50A8E"/>
    <w:rsid w:val="00C84E1A"/>
    <w:rsid w:val="00C93CB4"/>
    <w:rsid w:val="00CC0CC8"/>
    <w:rsid w:val="00D66093"/>
    <w:rsid w:val="00DD5368"/>
    <w:rsid w:val="00E9558C"/>
    <w:rsid w:val="00ED541F"/>
    <w:rsid w:val="00F46453"/>
    <w:rsid w:val="00FE2772"/>
    <w:rsid w:val="00FE5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D2FA"/>
  <w15:chartTrackingRefBased/>
  <w15:docId w15:val="{7D498BCC-C2C8-40A7-B918-B434B3DF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174A"/>
    <w:pPr>
      <w:spacing w:after="0" w:line="240" w:lineRule="auto"/>
    </w:pPr>
    <w:rPr>
      <w:rFonts w:ascii="Arial" w:hAnsi="Arial"/>
      <w:sz w:val="22"/>
    </w:rPr>
  </w:style>
  <w:style w:type="paragraph" w:styleId="Nadpis1">
    <w:name w:val="heading 1"/>
    <w:basedOn w:val="Normln"/>
    <w:next w:val="Normln"/>
    <w:link w:val="Nadpis1Char"/>
    <w:uiPriority w:val="9"/>
    <w:qFormat/>
    <w:rsid w:val="00F46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46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464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464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F46453"/>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F46453"/>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46453"/>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46453"/>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46453"/>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64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464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464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46453"/>
    <w:rPr>
      <w:rFonts w:eastAsiaTheme="majorEastAsia" w:cstheme="majorBidi"/>
      <w:i/>
      <w:iCs/>
      <w:color w:val="0F4761" w:themeColor="accent1" w:themeShade="BF"/>
      <w:sz w:val="22"/>
    </w:rPr>
  </w:style>
  <w:style w:type="character" w:customStyle="1" w:styleId="Nadpis5Char">
    <w:name w:val="Nadpis 5 Char"/>
    <w:basedOn w:val="Standardnpsmoodstavce"/>
    <w:link w:val="Nadpis5"/>
    <w:uiPriority w:val="9"/>
    <w:semiHidden/>
    <w:rsid w:val="00F46453"/>
    <w:rPr>
      <w:rFonts w:eastAsiaTheme="majorEastAsia" w:cstheme="majorBidi"/>
      <w:color w:val="0F4761" w:themeColor="accent1" w:themeShade="BF"/>
      <w:sz w:val="22"/>
    </w:rPr>
  </w:style>
  <w:style w:type="character" w:customStyle="1" w:styleId="Nadpis6Char">
    <w:name w:val="Nadpis 6 Char"/>
    <w:basedOn w:val="Standardnpsmoodstavce"/>
    <w:link w:val="Nadpis6"/>
    <w:uiPriority w:val="9"/>
    <w:semiHidden/>
    <w:rsid w:val="00F46453"/>
    <w:rPr>
      <w:rFonts w:eastAsiaTheme="majorEastAsia" w:cstheme="majorBidi"/>
      <w:i/>
      <w:iCs/>
      <w:color w:val="595959" w:themeColor="text1" w:themeTint="A6"/>
      <w:sz w:val="22"/>
    </w:rPr>
  </w:style>
  <w:style w:type="character" w:customStyle="1" w:styleId="Nadpis7Char">
    <w:name w:val="Nadpis 7 Char"/>
    <w:basedOn w:val="Standardnpsmoodstavce"/>
    <w:link w:val="Nadpis7"/>
    <w:uiPriority w:val="9"/>
    <w:semiHidden/>
    <w:rsid w:val="00F46453"/>
    <w:rPr>
      <w:rFonts w:eastAsiaTheme="majorEastAsia" w:cstheme="majorBidi"/>
      <w:color w:val="595959" w:themeColor="text1" w:themeTint="A6"/>
      <w:sz w:val="22"/>
    </w:rPr>
  </w:style>
  <w:style w:type="character" w:customStyle="1" w:styleId="Nadpis8Char">
    <w:name w:val="Nadpis 8 Char"/>
    <w:basedOn w:val="Standardnpsmoodstavce"/>
    <w:link w:val="Nadpis8"/>
    <w:uiPriority w:val="9"/>
    <w:semiHidden/>
    <w:rsid w:val="00F46453"/>
    <w:rPr>
      <w:rFonts w:eastAsiaTheme="majorEastAsia" w:cstheme="majorBidi"/>
      <w:i/>
      <w:iCs/>
      <w:color w:val="272727" w:themeColor="text1" w:themeTint="D8"/>
      <w:sz w:val="22"/>
    </w:rPr>
  </w:style>
  <w:style w:type="character" w:customStyle="1" w:styleId="Nadpis9Char">
    <w:name w:val="Nadpis 9 Char"/>
    <w:basedOn w:val="Standardnpsmoodstavce"/>
    <w:link w:val="Nadpis9"/>
    <w:uiPriority w:val="9"/>
    <w:semiHidden/>
    <w:rsid w:val="00F46453"/>
    <w:rPr>
      <w:rFonts w:eastAsiaTheme="majorEastAsia" w:cstheme="majorBidi"/>
      <w:color w:val="272727" w:themeColor="text1" w:themeTint="D8"/>
      <w:sz w:val="22"/>
    </w:rPr>
  </w:style>
  <w:style w:type="paragraph" w:styleId="Nzev">
    <w:name w:val="Title"/>
    <w:basedOn w:val="Normln"/>
    <w:next w:val="Normln"/>
    <w:link w:val="NzevChar"/>
    <w:uiPriority w:val="10"/>
    <w:qFormat/>
    <w:rsid w:val="00F4645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64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64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64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645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46453"/>
    <w:rPr>
      <w:rFonts w:ascii="Arial" w:hAnsi="Arial"/>
      <w:i/>
      <w:iCs/>
      <w:color w:val="404040" w:themeColor="text1" w:themeTint="BF"/>
      <w:sz w:val="22"/>
    </w:rPr>
  </w:style>
  <w:style w:type="paragraph" w:styleId="Odstavecseseznamem">
    <w:name w:val="List Paragraph"/>
    <w:basedOn w:val="Normln"/>
    <w:uiPriority w:val="34"/>
    <w:qFormat/>
    <w:rsid w:val="00F46453"/>
    <w:pPr>
      <w:ind w:left="720"/>
      <w:contextualSpacing/>
    </w:pPr>
  </w:style>
  <w:style w:type="character" w:styleId="Zdraznnintenzivn">
    <w:name w:val="Intense Emphasis"/>
    <w:basedOn w:val="Standardnpsmoodstavce"/>
    <w:uiPriority w:val="21"/>
    <w:qFormat/>
    <w:rsid w:val="00F46453"/>
    <w:rPr>
      <w:i/>
      <w:iCs/>
      <w:color w:val="0F4761" w:themeColor="accent1" w:themeShade="BF"/>
    </w:rPr>
  </w:style>
  <w:style w:type="paragraph" w:styleId="Vrazncitt">
    <w:name w:val="Intense Quote"/>
    <w:basedOn w:val="Normln"/>
    <w:next w:val="Normln"/>
    <w:link w:val="VrazncittChar"/>
    <w:uiPriority w:val="30"/>
    <w:qFormat/>
    <w:rsid w:val="00F46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6453"/>
    <w:rPr>
      <w:rFonts w:ascii="Arial" w:hAnsi="Arial"/>
      <w:i/>
      <w:iCs/>
      <w:color w:val="0F4761" w:themeColor="accent1" w:themeShade="BF"/>
      <w:sz w:val="22"/>
    </w:rPr>
  </w:style>
  <w:style w:type="character" w:styleId="Odkazintenzivn">
    <w:name w:val="Intense Reference"/>
    <w:basedOn w:val="Standardnpsmoodstavce"/>
    <w:uiPriority w:val="32"/>
    <w:qFormat/>
    <w:rsid w:val="00F46453"/>
    <w:rPr>
      <w:b/>
      <w:bCs/>
      <w:smallCaps/>
      <w:color w:val="0F4761" w:themeColor="accent1" w:themeShade="BF"/>
      <w:spacing w:val="5"/>
    </w:rPr>
  </w:style>
  <w:style w:type="character" w:styleId="Hypertextovodkaz">
    <w:name w:val="Hyperlink"/>
    <w:basedOn w:val="Standardnpsmoodstavce"/>
    <w:uiPriority w:val="99"/>
    <w:unhideWhenUsed/>
    <w:rsid w:val="006962A3"/>
    <w:rPr>
      <w:color w:val="467886" w:themeColor="hyperlink"/>
      <w:u w:val="single"/>
    </w:rPr>
  </w:style>
  <w:style w:type="character" w:styleId="Nevyeenzmnka">
    <w:name w:val="Unresolved Mention"/>
    <w:basedOn w:val="Standardnpsmoodstavce"/>
    <w:uiPriority w:val="99"/>
    <w:semiHidden/>
    <w:unhideWhenUsed/>
    <w:rsid w:val="00696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1893</Words>
  <Characters>11174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Barnetová Sandra</dc:creator>
  <cp:keywords/>
  <dc:description/>
  <cp:lastModifiedBy>Prášek Ivo</cp:lastModifiedBy>
  <cp:revision>4</cp:revision>
  <dcterms:created xsi:type="dcterms:W3CDTF">2026-06-04T11:47:00Z</dcterms:created>
  <dcterms:modified xsi:type="dcterms:W3CDTF">2026-06-08T13:13:00Z</dcterms:modified>
</cp:coreProperties>
</file>