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33AD934D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F23EF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53A73E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FE1977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A10504">
        <w:rPr>
          <w:rFonts w:ascii="Cambria" w:hAnsi="Cambria" w:cs="Arial"/>
          <w:bCs/>
          <w:sz w:val="22"/>
          <w:szCs w:val="22"/>
        </w:rPr>
        <w:t>„Modernizacja auta ciężarowego Star 244 z kabiną przeznaczoną do przewozu osób</w:t>
      </w:r>
      <w:r w:rsidR="000F14AB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6075C75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304D20">
        <w:rPr>
          <w:rFonts w:ascii="Cambria" w:hAnsi="Cambria" w:cs="Arial"/>
          <w:bCs/>
          <w:sz w:val="22"/>
          <w:szCs w:val="22"/>
        </w:rPr>
        <w:t>Dz. U. z 202</w:t>
      </w:r>
      <w:r w:rsidR="006F23EF">
        <w:rPr>
          <w:rFonts w:ascii="Cambria" w:hAnsi="Cambria" w:cs="Arial"/>
          <w:bCs/>
          <w:sz w:val="22"/>
          <w:szCs w:val="22"/>
        </w:rPr>
        <w:t>4</w:t>
      </w:r>
      <w:r w:rsidR="00304D20">
        <w:rPr>
          <w:rFonts w:ascii="Cambria" w:hAnsi="Cambria" w:cs="Arial"/>
          <w:bCs/>
          <w:sz w:val="22"/>
          <w:szCs w:val="22"/>
        </w:rPr>
        <w:t xml:space="preserve"> r. poz. </w:t>
      </w:r>
      <w:r w:rsidR="006F23EF">
        <w:rPr>
          <w:rFonts w:ascii="Cambria" w:hAnsi="Cambria" w:cs="Arial"/>
          <w:bCs/>
          <w:sz w:val="22"/>
          <w:szCs w:val="22"/>
        </w:rPr>
        <w:t>1320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D6AFBA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6F23EF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40B7289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</w:t>
      </w:r>
      <w:r w:rsidR="000F14AB">
        <w:rPr>
          <w:rFonts w:ascii="Cambria" w:hAnsi="Cambria" w:cs="Arial"/>
          <w:sz w:val="22"/>
          <w:szCs w:val="22"/>
        </w:rPr>
        <w:t>rt. 109 ust. 1 pkt 5 i 7-10 PZP,</w:t>
      </w:r>
    </w:p>
    <w:p w14:paraId="39E5D207" w14:textId="650CB7F5" w:rsidR="000F14AB" w:rsidRDefault="000F14A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        </w:t>
      </w:r>
      <w:r w:rsidRPr="000F14AB">
        <w:rPr>
          <w:rFonts w:ascii="Cambria" w:hAnsi="Cambria" w:cs="Arial"/>
          <w:sz w:val="22"/>
          <w:szCs w:val="22"/>
        </w:rPr>
        <w:t>art. 7 ust. 1 pkt 1-3 ustawy z dnia 13 kwietnia 2022 r. o szczególnych rozwiązaniach</w:t>
      </w:r>
      <w:r>
        <w:rPr>
          <w:rFonts w:ascii="Cambria" w:hAnsi="Cambria" w:cs="Arial"/>
          <w:sz w:val="22"/>
          <w:szCs w:val="22"/>
        </w:rPr>
        <w:t xml:space="preserve">                     </w:t>
      </w:r>
      <w:r w:rsidRPr="000F14AB">
        <w:rPr>
          <w:rFonts w:ascii="Cambria" w:hAnsi="Cambria" w:cs="Arial"/>
          <w:sz w:val="22"/>
          <w:szCs w:val="22"/>
        </w:rPr>
        <w:t xml:space="preserve"> w zakresie przeciwdziałania wspieraniu agresji na Ukrainę oraz służących ochronie bezpieczeństwa narodowego (Dz. U. z 202</w:t>
      </w:r>
      <w:r w:rsidR="006F23EF">
        <w:rPr>
          <w:rFonts w:ascii="Cambria" w:hAnsi="Cambria" w:cs="Arial"/>
          <w:sz w:val="22"/>
          <w:szCs w:val="22"/>
        </w:rPr>
        <w:t>5</w:t>
      </w:r>
      <w:r w:rsidRPr="000F14AB">
        <w:rPr>
          <w:rFonts w:ascii="Cambria" w:hAnsi="Cambria" w:cs="Arial"/>
          <w:sz w:val="22"/>
          <w:szCs w:val="22"/>
        </w:rPr>
        <w:t xml:space="preserve"> r. poz. </w:t>
      </w:r>
      <w:r w:rsidR="006F23EF">
        <w:rPr>
          <w:rFonts w:ascii="Cambria" w:hAnsi="Cambria" w:cs="Arial"/>
          <w:sz w:val="22"/>
          <w:szCs w:val="22"/>
        </w:rPr>
        <w:t>514</w:t>
      </w:r>
      <w:r w:rsidRPr="000F14AB">
        <w:rPr>
          <w:rFonts w:ascii="Cambria" w:hAnsi="Cambria" w:cs="Arial"/>
          <w:sz w:val="22"/>
          <w:szCs w:val="22"/>
        </w:rPr>
        <w:t xml:space="preserve"> – „Specustawa”).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bookmarkEnd w:id="0"/>
    <w:p w14:paraId="4EAC25F8" w14:textId="58CC3EA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 xml:space="preserve">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06498" w14:textId="77777777" w:rsidR="001C125E" w:rsidRDefault="001C125E">
      <w:r>
        <w:separator/>
      </w:r>
    </w:p>
  </w:endnote>
  <w:endnote w:type="continuationSeparator" w:id="0">
    <w:p w14:paraId="4DEF1414" w14:textId="77777777" w:rsidR="001C125E" w:rsidRDefault="001C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189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0ACB" w14:textId="77777777" w:rsidR="001C125E" w:rsidRDefault="001C125E">
      <w:r>
        <w:separator/>
      </w:r>
    </w:p>
  </w:footnote>
  <w:footnote w:type="continuationSeparator" w:id="0">
    <w:p w14:paraId="22D96B02" w14:textId="77777777" w:rsidR="001C125E" w:rsidRDefault="001C1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14AB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ECB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125E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0A1F"/>
    <w:rsid w:val="002F2D9C"/>
    <w:rsid w:val="002F352D"/>
    <w:rsid w:val="002F36C6"/>
    <w:rsid w:val="002F5C0E"/>
    <w:rsid w:val="00301946"/>
    <w:rsid w:val="00302A58"/>
    <w:rsid w:val="00303560"/>
    <w:rsid w:val="00304D2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1DEF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9F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6B7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3EF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3AA0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0504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1EB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3A5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6C5D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77AFF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6B31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14C6"/>
    <w:rsid w:val="00FD24C4"/>
    <w:rsid w:val="00FD2D4F"/>
    <w:rsid w:val="00FD3D22"/>
    <w:rsid w:val="00FD7993"/>
    <w:rsid w:val="00FE1977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</cp:lastModifiedBy>
  <cp:revision>11</cp:revision>
  <cp:lastPrinted>2026-06-17T07:45:00Z</cp:lastPrinted>
  <dcterms:created xsi:type="dcterms:W3CDTF">2022-06-26T12:59:00Z</dcterms:created>
  <dcterms:modified xsi:type="dcterms:W3CDTF">2026-06-17T07:45:00Z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