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4CD" w14:textId="040FCEC8" w:rsidR="000C79B8" w:rsidRPr="009D7A34" w:rsidRDefault="312C5104" w:rsidP="65537ADF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46B45CF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NB č. </w:t>
      </w:r>
      <w:r w:rsidR="00EB01A5">
        <w:rPr>
          <w:rFonts w:ascii="Arial" w:eastAsia="Arial" w:hAnsi="Arial" w:cs="Arial"/>
          <w:b/>
          <w:bCs/>
          <w:sz w:val="22"/>
          <w:szCs w:val="22"/>
          <w:u w:val="single"/>
        </w:rPr>
        <w:t>6</w:t>
      </w:r>
      <w:r w:rsidR="00E3376D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16-5-A</w:t>
      </w:r>
    </w:p>
    <w:p w14:paraId="180C90D8" w14:textId="3CC10698" w:rsidR="000C79B8" w:rsidRPr="009D7A34" w:rsidRDefault="000C79B8" w:rsidP="00D7303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294CF0CF" w14:textId="5A0AAC02" w:rsidR="65537ADF" w:rsidRDefault="65537ADF" w:rsidP="65537AD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75FDEA52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14", IPS, FullHD+ 1920x1200 matný, svítivost min. 400ntis</w:t>
      </w:r>
    </w:p>
    <w:p w14:paraId="057C449F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kamera min FullHD s integrovanou krytkou, mikrofon s funkcí potlačení okolního šumu</w:t>
      </w:r>
    </w:p>
    <w:p w14:paraId="2071143E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odolné šasí, testováno dle MIL-STD</w:t>
      </w:r>
    </w:p>
    <w:p w14:paraId="1DD929E3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 xml:space="preserve">2x USB-A 3.2 (z toho 1x s funkcí PowerShare), </w:t>
      </w:r>
    </w:p>
    <w:p w14:paraId="3CC19C55" w14:textId="3E63F70F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 xml:space="preserve">2x USB-C Thunderbolt 4.0 sloužící pro napájení </w:t>
      </w:r>
      <w:r w:rsidR="0098221A" w:rsidRPr="0083774A">
        <w:rPr>
          <w:rFonts w:ascii="Arial" w:eastAsia="Times New Roman" w:hAnsi="Arial" w:cs="Arial"/>
          <w:sz w:val="22"/>
          <w:szCs w:val="22"/>
        </w:rPr>
        <w:t>(power</w:t>
      </w:r>
      <w:r w:rsidRPr="0083774A">
        <w:rPr>
          <w:rFonts w:ascii="Arial" w:eastAsia="Times New Roman" w:hAnsi="Arial" w:cs="Arial"/>
          <w:sz w:val="22"/>
          <w:szCs w:val="22"/>
        </w:rPr>
        <w:t xml:space="preserve"> delivery min. </w:t>
      </w:r>
      <w:r w:rsidR="0098221A" w:rsidRPr="0083774A">
        <w:rPr>
          <w:rFonts w:ascii="Arial" w:eastAsia="Times New Roman" w:hAnsi="Arial" w:cs="Arial"/>
          <w:sz w:val="22"/>
          <w:szCs w:val="22"/>
        </w:rPr>
        <w:t>100 W</w:t>
      </w:r>
      <w:r w:rsidRPr="0083774A">
        <w:rPr>
          <w:rFonts w:ascii="Arial" w:eastAsia="Times New Roman" w:hAnsi="Arial" w:cs="Arial"/>
          <w:sz w:val="22"/>
          <w:szCs w:val="22"/>
        </w:rPr>
        <w:t>) a dokování, podpora DisplayPort 2.1 over USB-C</w:t>
      </w:r>
    </w:p>
    <w:p w14:paraId="3C3F63BE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HDMI 2.1, RJ45, audio jack universal, repro min. 2x2W</w:t>
      </w:r>
    </w:p>
    <w:p w14:paraId="0D46B312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čtečka otisku prstů</w:t>
      </w:r>
    </w:p>
    <w:p w14:paraId="47CEA3E6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klávesnice česká podsvícená, odolná proti polití + touchpad s podporou gest</w:t>
      </w:r>
    </w:p>
    <w:p w14:paraId="4935C7D8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hmotnost max. 2 kg</w:t>
      </w:r>
    </w:p>
    <w:p w14:paraId="3AC9BE77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CPU určený pro notebooky min. 6 jader, výkon 19.500 bodů v testu multithrea</w:t>
      </w:r>
    </w:p>
    <w:p w14:paraId="3D397A6D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https://www.cpubenchmark.net/, výkon NPU min. 50 TOPS</w:t>
      </w:r>
    </w:p>
    <w:p w14:paraId="05383F24" w14:textId="5E3BB945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Grafická karta integrovaná – podpora min. 2 externích obrazovek s </w:t>
      </w:r>
      <w:r w:rsidR="0098221A" w:rsidRPr="0098221A">
        <w:rPr>
          <w:rFonts w:ascii="Arial" w:eastAsia="Times New Roman" w:hAnsi="Arial" w:cs="Arial"/>
          <w:sz w:val="22"/>
          <w:szCs w:val="22"/>
        </w:rPr>
        <w:t>4 K</w:t>
      </w:r>
      <w:r w:rsidRPr="0098221A">
        <w:rPr>
          <w:rFonts w:ascii="Arial" w:eastAsia="Times New Roman" w:hAnsi="Arial" w:cs="Arial"/>
          <w:sz w:val="22"/>
          <w:szCs w:val="22"/>
        </w:rPr>
        <w:t xml:space="preserve"> rozlišením 60hz</w:t>
      </w:r>
    </w:p>
    <w:p w14:paraId="7AB1FDC9" w14:textId="194E3958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RAM min. 1x </w:t>
      </w:r>
      <w:r w:rsidR="0098221A" w:rsidRPr="0098221A">
        <w:rPr>
          <w:rFonts w:ascii="Arial" w:eastAsia="Times New Roman" w:hAnsi="Arial" w:cs="Arial"/>
          <w:sz w:val="22"/>
          <w:szCs w:val="22"/>
        </w:rPr>
        <w:t>16 GB</w:t>
      </w:r>
      <w:r w:rsidRPr="0098221A">
        <w:rPr>
          <w:rFonts w:ascii="Arial" w:eastAsia="Times New Roman" w:hAnsi="Arial" w:cs="Arial"/>
          <w:sz w:val="22"/>
          <w:szCs w:val="22"/>
        </w:rPr>
        <w:t xml:space="preserve"> DDR5 5600 MT/s (jeden volný slot na rozšíření RAM, podpora až 64</w:t>
      </w:r>
      <w:r w:rsidR="0098221A">
        <w:rPr>
          <w:rFonts w:ascii="Arial" w:eastAsia="Times New Roman" w:hAnsi="Arial" w:cs="Arial"/>
          <w:sz w:val="22"/>
          <w:szCs w:val="22"/>
        </w:rPr>
        <w:t xml:space="preserve"> </w:t>
      </w:r>
      <w:r w:rsidRPr="0098221A">
        <w:rPr>
          <w:rFonts w:ascii="Arial" w:eastAsia="Times New Roman" w:hAnsi="Arial" w:cs="Arial"/>
          <w:sz w:val="22"/>
          <w:szCs w:val="22"/>
        </w:rPr>
        <w:t>GB RAM)</w:t>
      </w:r>
    </w:p>
    <w:p w14:paraId="541DAA05" w14:textId="6F572989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HDD min. 1x </w:t>
      </w:r>
      <w:r w:rsidR="0098221A" w:rsidRPr="0098221A">
        <w:rPr>
          <w:rFonts w:ascii="Arial" w:eastAsia="Times New Roman" w:hAnsi="Arial" w:cs="Arial"/>
          <w:sz w:val="22"/>
          <w:szCs w:val="22"/>
        </w:rPr>
        <w:t>512 GB</w:t>
      </w:r>
      <w:r w:rsidRPr="0098221A">
        <w:rPr>
          <w:rFonts w:ascii="Arial" w:eastAsia="Times New Roman" w:hAnsi="Arial" w:cs="Arial"/>
          <w:sz w:val="22"/>
          <w:szCs w:val="22"/>
        </w:rPr>
        <w:t xml:space="preserve"> NVMe PCIe gen 4 TLC SSD </w:t>
      </w:r>
    </w:p>
    <w:p w14:paraId="1444D8B0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794EB8D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Wifi 7, Bluetooth 5.4</w:t>
      </w:r>
    </w:p>
    <w:p w14:paraId="099E28A2" w14:textId="4A5FE6E9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Baterie min 55Wh s funkcí rychlého dobíjení a prodlouženou životností </w:t>
      </w:r>
      <w:r w:rsidR="0098221A" w:rsidRPr="0098221A">
        <w:rPr>
          <w:rFonts w:ascii="Arial" w:eastAsia="Times New Roman" w:hAnsi="Arial" w:cs="Arial"/>
          <w:sz w:val="22"/>
          <w:szCs w:val="22"/>
        </w:rPr>
        <w:t>(3</w:t>
      </w:r>
      <w:r w:rsidRPr="0098221A">
        <w:rPr>
          <w:rFonts w:ascii="Arial" w:eastAsia="Times New Roman" w:hAnsi="Arial" w:cs="Arial"/>
          <w:sz w:val="22"/>
          <w:szCs w:val="22"/>
        </w:rPr>
        <w:t xml:space="preserve"> roky nebo 1000 nabíjecích </w:t>
      </w:r>
      <w:r w:rsidR="0098221A" w:rsidRPr="0098221A">
        <w:rPr>
          <w:rFonts w:ascii="Arial" w:eastAsia="Times New Roman" w:hAnsi="Arial" w:cs="Arial"/>
          <w:sz w:val="22"/>
          <w:szCs w:val="22"/>
        </w:rPr>
        <w:t>cyklů)</w:t>
      </w:r>
    </w:p>
    <w:p w14:paraId="31BBCCE7" w14:textId="5E54FE5E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Zdroj USB-C adapter </w:t>
      </w:r>
      <w:r w:rsidR="0098221A" w:rsidRPr="0098221A">
        <w:rPr>
          <w:rFonts w:ascii="Arial" w:eastAsia="Times New Roman" w:hAnsi="Arial" w:cs="Arial"/>
          <w:sz w:val="22"/>
          <w:szCs w:val="22"/>
        </w:rPr>
        <w:t>65 W</w:t>
      </w:r>
      <w:r w:rsidRPr="0098221A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4811BCCB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23C634F8" w14:textId="0382356D" w:rsidR="0098221A" w:rsidRDefault="0098221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Bezpečnost – security</w:t>
      </w:r>
      <w:r w:rsidR="0083774A" w:rsidRPr="0098221A">
        <w:rPr>
          <w:rFonts w:ascii="Arial" w:eastAsia="Times New Roman" w:hAnsi="Arial" w:cs="Arial"/>
          <w:sz w:val="22"/>
          <w:szCs w:val="22"/>
        </w:rPr>
        <w:t xml:space="preserve"> slot, TPM 2.0, Ověřování a podepisování aktualizací systém</w:t>
      </w:r>
    </w:p>
    <w:p w14:paraId="354CEB59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BIOS odolné vůči kvantovým počítačům, Integrovaný řadič (EC) odolný vůči kvantovým počítačům, Chassis intrusion switch</w:t>
      </w:r>
    </w:p>
    <w:p w14:paraId="411F9509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7C2D9460" w14:textId="070760F7" w:rsidR="65537ADF" w:rsidRP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sectPr w:rsidR="65537ADF" w:rsidRPr="009822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D84A" w14:textId="77777777" w:rsidR="00A31A8D" w:rsidRDefault="00A31A8D" w:rsidP="00EA173B">
      <w:r>
        <w:separator/>
      </w:r>
    </w:p>
  </w:endnote>
  <w:endnote w:type="continuationSeparator" w:id="0">
    <w:p w14:paraId="2302D146" w14:textId="77777777" w:rsidR="00A31A8D" w:rsidRDefault="00A31A8D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537ADF" w14:paraId="70E1F923" w14:textId="77777777" w:rsidTr="65537ADF">
      <w:trPr>
        <w:trHeight w:val="300"/>
      </w:trPr>
      <w:tc>
        <w:tcPr>
          <w:tcW w:w="3020" w:type="dxa"/>
        </w:tcPr>
        <w:p w14:paraId="4D6D973D" w14:textId="4C2DE05F" w:rsidR="65537ADF" w:rsidRDefault="65537ADF" w:rsidP="65537ADF">
          <w:pPr>
            <w:pStyle w:val="Zhlav"/>
            <w:ind w:left="-115"/>
          </w:pPr>
        </w:p>
      </w:tc>
      <w:tc>
        <w:tcPr>
          <w:tcW w:w="3020" w:type="dxa"/>
        </w:tcPr>
        <w:p w14:paraId="015248E2" w14:textId="169DC964" w:rsidR="65537ADF" w:rsidRDefault="65537ADF" w:rsidP="65537ADF">
          <w:pPr>
            <w:pStyle w:val="Zhlav"/>
            <w:jc w:val="center"/>
          </w:pPr>
        </w:p>
      </w:tc>
      <w:tc>
        <w:tcPr>
          <w:tcW w:w="3020" w:type="dxa"/>
        </w:tcPr>
        <w:p w14:paraId="2183FC01" w14:textId="4AA987BE" w:rsidR="65537ADF" w:rsidRDefault="65537ADF" w:rsidP="65537ADF">
          <w:pPr>
            <w:pStyle w:val="Zhlav"/>
            <w:ind w:right="-115"/>
            <w:jc w:val="right"/>
          </w:pPr>
        </w:p>
      </w:tc>
    </w:tr>
  </w:tbl>
  <w:p w14:paraId="0DCC1C4D" w14:textId="534342DF" w:rsidR="65537ADF" w:rsidRDefault="65537ADF" w:rsidP="65537A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C9F9" w14:textId="77777777" w:rsidR="00A31A8D" w:rsidRDefault="00A31A8D" w:rsidP="00EA173B">
      <w:r>
        <w:separator/>
      </w:r>
    </w:p>
  </w:footnote>
  <w:footnote w:type="continuationSeparator" w:id="0">
    <w:p w14:paraId="2D072827" w14:textId="77777777" w:rsidR="00A31A8D" w:rsidRDefault="00A31A8D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91B" w14:textId="12006BDB" w:rsidR="00EA173B" w:rsidRDefault="1D51A81E" w:rsidP="65537ADF">
    <w:pPr>
      <w:pStyle w:val="Zhlav"/>
      <w:rPr>
        <w:b/>
        <w:bCs/>
      </w:rPr>
    </w:pPr>
    <w:r w:rsidRPr="1D51A81E">
      <w:rPr>
        <w:b/>
        <w:bCs/>
      </w:rPr>
      <w:t xml:space="preserve">Příloha č. </w:t>
    </w:r>
    <w:r w:rsidR="00E3376D">
      <w:rPr>
        <w:b/>
        <w:bCs/>
      </w:rPr>
      <w:t>4</w:t>
    </w:r>
    <w:r w:rsidRPr="1D51A81E">
      <w:rPr>
        <w:b/>
        <w:bCs/>
      </w:rPr>
      <w:t xml:space="preserve"> – Technická specifikace NB č.</w:t>
    </w:r>
    <w:r w:rsidR="00EB01A5">
      <w:rPr>
        <w:b/>
        <w:bCs/>
      </w:rPr>
      <w:t>6</w:t>
    </w:r>
    <w:r w:rsidR="00A965B9">
      <w:rPr>
        <w:b/>
        <w:bCs/>
      </w:rPr>
      <w:t xml:space="preserve"> </w:t>
    </w:r>
    <w:r w:rsidRPr="1D51A81E">
      <w:rPr>
        <w:b/>
        <w:bCs/>
      </w:rPr>
      <w:t>1</w:t>
    </w:r>
    <w:r w:rsidR="0098221A">
      <w:rPr>
        <w:b/>
        <w:bCs/>
      </w:rPr>
      <w:t>6</w:t>
    </w:r>
    <w:r w:rsidRPr="1D51A81E">
      <w:rPr>
        <w:b/>
        <w:bCs/>
      </w:rPr>
      <w:t>-</w:t>
    </w:r>
    <w:r w:rsidR="00A965B9">
      <w:rPr>
        <w:b/>
        <w:bCs/>
      </w:rPr>
      <w:t>5-A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A8B52B"/>
    <w:multiLevelType w:val="hybridMultilevel"/>
    <w:tmpl w:val="A7E80050"/>
    <w:lvl w:ilvl="0" w:tplc="75DCF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A8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0F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F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88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B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0C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E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2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5AD4"/>
    <w:multiLevelType w:val="hybridMultilevel"/>
    <w:tmpl w:val="8D3EE8FA"/>
    <w:lvl w:ilvl="0" w:tplc="51A468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2AE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AB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1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4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CA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E2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A8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8BA5"/>
    <w:multiLevelType w:val="hybridMultilevel"/>
    <w:tmpl w:val="CD5E1E34"/>
    <w:lvl w:ilvl="0" w:tplc="FDC28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238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6E1E1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0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2C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6E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A9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4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CA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BE"/>
    <w:multiLevelType w:val="hybridMultilevel"/>
    <w:tmpl w:val="F1D2B208"/>
    <w:lvl w:ilvl="0" w:tplc="60BED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810B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30466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26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2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E3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A7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0239C"/>
    <w:multiLevelType w:val="hybridMultilevel"/>
    <w:tmpl w:val="7F9CE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39391"/>
    <w:multiLevelType w:val="hybridMultilevel"/>
    <w:tmpl w:val="F342F682"/>
    <w:lvl w:ilvl="0" w:tplc="975C35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B45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A7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0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63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5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0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4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D4E29"/>
    <w:multiLevelType w:val="hybridMultilevel"/>
    <w:tmpl w:val="0C78B7BA"/>
    <w:lvl w:ilvl="0" w:tplc="E0B872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505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3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4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AE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4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C4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C9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86779">
    <w:abstractNumId w:val="5"/>
  </w:num>
  <w:num w:numId="2" w16cid:durableId="1408382853">
    <w:abstractNumId w:val="2"/>
  </w:num>
  <w:num w:numId="3" w16cid:durableId="1708682382">
    <w:abstractNumId w:val="14"/>
  </w:num>
  <w:num w:numId="4" w16cid:durableId="298389282">
    <w:abstractNumId w:val="4"/>
  </w:num>
  <w:num w:numId="5" w16cid:durableId="300968103">
    <w:abstractNumId w:val="17"/>
  </w:num>
  <w:num w:numId="6" w16cid:durableId="915018375">
    <w:abstractNumId w:val="1"/>
  </w:num>
  <w:num w:numId="7" w16cid:durableId="725686450">
    <w:abstractNumId w:val="8"/>
  </w:num>
  <w:num w:numId="8" w16cid:durableId="321858272">
    <w:abstractNumId w:val="3"/>
  </w:num>
  <w:num w:numId="9" w16cid:durableId="640892770">
    <w:abstractNumId w:val="0"/>
  </w:num>
  <w:num w:numId="10" w16cid:durableId="302001013">
    <w:abstractNumId w:val="6"/>
  </w:num>
  <w:num w:numId="11" w16cid:durableId="2086339950">
    <w:abstractNumId w:val="7"/>
  </w:num>
  <w:num w:numId="12" w16cid:durableId="789781555">
    <w:abstractNumId w:val="13"/>
  </w:num>
  <w:num w:numId="13" w16cid:durableId="1541092610">
    <w:abstractNumId w:val="11"/>
  </w:num>
  <w:num w:numId="14" w16cid:durableId="121121592">
    <w:abstractNumId w:val="12"/>
  </w:num>
  <w:num w:numId="15" w16cid:durableId="2050180256">
    <w:abstractNumId w:val="1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14492622">
    <w:abstractNumId w:val="16"/>
  </w:num>
  <w:num w:numId="17" w16cid:durableId="367723546">
    <w:abstractNumId w:val="16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488597523">
    <w:abstractNumId w:val="10"/>
  </w:num>
  <w:num w:numId="19" w16cid:durableId="842473069">
    <w:abstractNumId w:val="15"/>
  </w:num>
  <w:num w:numId="20" w16cid:durableId="1425952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4B"/>
    <w:rsid w:val="000C79B8"/>
    <w:rsid w:val="00237100"/>
    <w:rsid w:val="00324ED6"/>
    <w:rsid w:val="00387F6B"/>
    <w:rsid w:val="004F4F1B"/>
    <w:rsid w:val="005955D3"/>
    <w:rsid w:val="005F0AAE"/>
    <w:rsid w:val="00603DAE"/>
    <w:rsid w:val="00675D09"/>
    <w:rsid w:val="00686690"/>
    <w:rsid w:val="006D6AD5"/>
    <w:rsid w:val="00775B90"/>
    <w:rsid w:val="0082064C"/>
    <w:rsid w:val="0083774A"/>
    <w:rsid w:val="00917A88"/>
    <w:rsid w:val="0098221A"/>
    <w:rsid w:val="009A3299"/>
    <w:rsid w:val="009D7A34"/>
    <w:rsid w:val="00A31A8D"/>
    <w:rsid w:val="00A965B9"/>
    <w:rsid w:val="00BA3A2D"/>
    <w:rsid w:val="00C4038D"/>
    <w:rsid w:val="00D7303F"/>
    <w:rsid w:val="00D84801"/>
    <w:rsid w:val="00E3376D"/>
    <w:rsid w:val="00EA173B"/>
    <w:rsid w:val="00EB01A5"/>
    <w:rsid w:val="00F45842"/>
    <w:rsid w:val="00F519B9"/>
    <w:rsid w:val="00FE05DC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01F93AB"/>
    <w:rsid w:val="11648DBB"/>
    <w:rsid w:val="1331A47B"/>
    <w:rsid w:val="13DDCD99"/>
    <w:rsid w:val="195CD52B"/>
    <w:rsid w:val="1A40A24C"/>
    <w:rsid w:val="1A86997F"/>
    <w:rsid w:val="1B0DAF01"/>
    <w:rsid w:val="1B2FC2EB"/>
    <w:rsid w:val="1C108436"/>
    <w:rsid w:val="1D51A81E"/>
    <w:rsid w:val="1DF49E50"/>
    <w:rsid w:val="1EA44CBB"/>
    <w:rsid w:val="1EC86998"/>
    <w:rsid w:val="21AC558E"/>
    <w:rsid w:val="24899F4A"/>
    <w:rsid w:val="25536409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2C5104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6B45CF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BC7EC5"/>
    <w:rsid w:val="5CB118BC"/>
    <w:rsid w:val="5F789B56"/>
    <w:rsid w:val="5F9F5BBA"/>
    <w:rsid w:val="644D1B4D"/>
    <w:rsid w:val="649CF371"/>
    <w:rsid w:val="64D3E6CA"/>
    <w:rsid w:val="65537ADF"/>
    <w:rsid w:val="65BF7DD1"/>
    <w:rsid w:val="66B10208"/>
    <w:rsid w:val="66ED9598"/>
    <w:rsid w:val="6AA7D271"/>
    <w:rsid w:val="6CB2678F"/>
    <w:rsid w:val="6D3A5079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09D32C1-6C01-4993-8728-ED7CF80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7C24A-1132-4001-ABFC-7F0CDBF7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31</cp:revision>
  <dcterms:created xsi:type="dcterms:W3CDTF">2024-03-03T03:57:00Z</dcterms:created>
  <dcterms:modified xsi:type="dcterms:W3CDTF">2026-06-23T10:33:00Z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