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582BA810"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D85020">
        <w:rPr>
          <w:rFonts w:ascii="Cambria" w:hAnsi="Cambria" w:cs="Arial"/>
          <w:sz w:val="24"/>
          <w:szCs w:val="24"/>
        </w:rPr>
        <w:t>2026</w:t>
      </w:r>
    </w:p>
    <w:p w14:paraId="061F3DB5" w14:textId="6EC95545"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xml:space="preserve">.: </w:t>
      </w:r>
      <w:r w:rsidR="00BC30CE">
        <w:rPr>
          <w:rFonts w:ascii="Cambria" w:hAnsi="Cambria" w:cs="Arial"/>
          <w:sz w:val="24"/>
          <w:szCs w:val="24"/>
        </w:rPr>
        <w:t xml:space="preserve"> SA.271</w:t>
      </w:r>
      <w:r w:rsidR="00F3776F">
        <w:rPr>
          <w:rFonts w:ascii="Cambria" w:hAnsi="Cambria" w:cs="Arial"/>
          <w:sz w:val="24"/>
          <w:szCs w:val="24"/>
        </w:rPr>
        <w:t>.</w:t>
      </w:r>
      <w:r w:rsidR="00D85020">
        <w:rPr>
          <w:rFonts w:ascii="Cambria" w:hAnsi="Cambria" w:cs="Arial"/>
          <w:sz w:val="24"/>
          <w:szCs w:val="24"/>
        </w:rPr>
        <w:t>3</w:t>
      </w:r>
      <w:r w:rsidR="00F3776F">
        <w:rPr>
          <w:rFonts w:ascii="Cambria" w:hAnsi="Cambria" w:cs="Arial"/>
          <w:sz w:val="24"/>
          <w:szCs w:val="24"/>
        </w:rPr>
        <w:t>.</w:t>
      </w:r>
      <w:r w:rsidR="00D85020">
        <w:rPr>
          <w:rFonts w:ascii="Cambria" w:hAnsi="Cambria" w:cs="Arial"/>
          <w:sz w:val="24"/>
          <w:szCs w:val="24"/>
        </w:rPr>
        <w:t>2026</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1CC03F31"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D85020" w:rsidRPr="00570F55">
        <w:rPr>
          <w:rFonts w:ascii="Cambria" w:hAnsi="Cambria" w:cs="Arial"/>
        </w:rPr>
        <w:t>202</w:t>
      </w:r>
      <w:r w:rsidR="00D85020">
        <w:rPr>
          <w:rFonts w:ascii="Cambria" w:hAnsi="Cambria" w:cs="Arial"/>
        </w:rPr>
        <w:t>6</w:t>
      </w:r>
      <w:r w:rsidR="00D85020"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1.</w:t>
      </w:r>
      <w:r w:rsidRPr="00D860D1">
        <w:rPr>
          <w:rFonts w:ascii="Cambria" w:hAnsi="Cambria" w:cs="Arial"/>
          <w:lang w:val="en-GB"/>
        </w:rPr>
        <w:tab/>
        <w:t xml:space="preserve">…………………………– …………………………………….. </w:t>
      </w:r>
    </w:p>
    <w:p w14:paraId="2D906EDD"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a</w:t>
      </w:r>
    </w:p>
    <w:p w14:paraId="18F9E7D5"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w:t>
      </w:r>
    </w:p>
    <w:p w14:paraId="463F9E29"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tel.; ………, fax.……….</w:t>
      </w:r>
    </w:p>
    <w:p w14:paraId="11A36530" w14:textId="77777777" w:rsidR="00570F55" w:rsidRPr="00D860D1" w:rsidRDefault="00570F55" w:rsidP="00570F55">
      <w:pPr>
        <w:spacing w:after="0" w:line="240" w:lineRule="auto"/>
        <w:jc w:val="both"/>
        <w:rPr>
          <w:rFonts w:ascii="Cambria" w:hAnsi="Cambria" w:cs="Arial"/>
          <w:lang w:val="en-GB"/>
        </w:rPr>
      </w:pPr>
      <w:r w:rsidRPr="00D860D1">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00FD103"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BC30CE">
        <w:rPr>
          <w:rFonts w:ascii="Cambria" w:hAnsi="Cambria" w:cs="Arial"/>
          <w:b/>
        </w:rPr>
        <w:t xml:space="preserve">„Przebudowa drogi leśnej </w:t>
      </w:r>
      <w:r w:rsidR="00561C59">
        <w:rPr>
          <w:rFonts w:ascii="Cambria" w:hAnsi="Cambria" w:cs="Arial"/>
          <w:b/>
        </w:rPr>
        <w:t xml:space="preserve">„Czarna Droga” </w:t>
      </w:r>
      <w:r w:rsidR="00D83E3A">
        <w:rPr>
          <w:rFonts w:ascii="Cambria" w:hAnsi="Cambria" w:cs="Arial"/>
          <w:b/>
        </w:rPr>
        <w:t xml:space="preserve">odc. </w:t>
      </w:r>
      <w:r w:rsidR="00561C59">
        <w:rPr>
          <w:rFonts w:ascii="Cambria" w:hAnsi="Cambria" w:cs="Arial"/>
          <w:b/>
        </w:rPr>
        <w:t xml:space="preserve"> I – Etap </w:t>
      </w:r>
      <w:r w:rsidR="00D85020">
        <w:rPr>
          <w:rFonts w:ascii="Cambria" w:hAnsi="Cambria" w:cs="Arial"/>
          <w:b/>
        </w:rPr>
        <w:t>II</w:t>
      </w:r>
      <w:r w:rsidR="00D83E3A">
        <w:rPr>
          <w:rFonts w:ascii="Cambria" w:hAnsi="Cambria" w:cs="Arial"/>
          <w:b/>
        </w:rPr>
        <w:t>”</w:t>
      </w:r>
      <w:r w:rsidR="00BC30CE">
        <w:rPr>
          <w:rFonts w:ascii="Cambria" w:hAnsi="Cambria" w:cs="Arial"/>
          <w:b/>
        </w:rPr>
        <w:t>.</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w:t>
      </w:r>
      <w:r w:rsidR="005268E7" w:rsidRPr="005268E7">
        <w:rPr>
          <w:rFonts w:ascii="Cambria" w:hAnsi="Cambria" w:cs="Arial"/>
        </w:rPr>
        <w:t xml:space="preserve">Dz. U. z </w:t>
      </w:r>
      <w:r w:rsidR="00D85020" w:rsidRPr="005268E7">
        <w:rPr>
          <w:rFonts w:ascii="Cambria" w:hAnsi="Cambria" w:cs="Arial"/>
        </w:rPr>
        <w:t>20</w:t>
      </w:r>
      <w:r w:rsidR="00D85020">
        <w:rPr>
          <w:rFonts w:ascii="Cambria" w:hAnsi="Cambria" w:cs="Arial"/>
        </w:rPr>
        <w:t>26</w:t>
      </w:r>
      <w:r w:rsidR="00D85020" w:rsidRPr="005268E7">
        <w:rPr>
          <w:rFonts w:ascii="Cambria" w:hAnsi="Cambria" w:cs="Arial"/>
        </w:rPr>
        <w:t xml:space="preserve"> </w:t>
      </w:r>
      <w:r w:rsidR="005268E7" w:rsidRPr="005268E7">
        <w:rPr>
          <w:rFonts w:ascii="Cambria" w:hAnsi="Cambria" w:cs="Arial"/>
        </w:rPr>
        <w:t xml:space="preserve">r. poz. </w:t>
      </w:r>
      <w:r w:rsidR="00D85020">
        <w:rPr>
          <w:rFonts w:ascii="Cambria" w:hAnsi="Cambria" w:cs="Arial"/>
        </w:rPr>
        <w:t>793</w:t>
      </w:r>
      <w:r w:rsidR="00D85020" w:rsidRPr="005268E7">
        <w:rPr>
          <w:rFonts w:ascii="Cambria" w:hAnsi="Cambria" w:cs="Arial"/>
        </w:rPr>
        <w:t xml:space="preserve"> </w:t>
      </w:r>
      <w:r w:rsidR="005268E7" w:rsidRPr="005268E7">
        <w:rPr>
          <w:rFonts w:ascii="Cambria" w:hAnsi="Cambria" w:cs="Arial"/>
        </w:rPr>
        <w:t>z późn. zm.).</w:t>
      </w:r>
      <w:r w:rsidR="00900B62" w:rsidRPr="00A160CD">
        <w:rPr>
          <w:rFonts w:ascii="Cambria" w:hAnsi="Cambria" w:cs="Arial"/>
        </w:rPr>
        <w:t>),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19D22DCB"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D83E3A">
        <w:rPr>
          <w:rFonts w:ascii="Cambria" w:hAnsi="Cambria" w:cs="Arial"/>
          <w:b/>
        </w:rPr>
        <w:t xml:space="preserve">„Przebudowa drogi leśnej „Czarna Droga” odc.  I – Etap </w:t>
      </w:r>
      <w:r w:rsidR="00D85020">
        <w:rPr>
          <w:rFonts w:ascii="Cambria" w:hAnsi="Cambria" w:cs="Arial"/>
          <w:b/>
        </w:rPr>
        <w:t>II</w:t>
      </w:r>
      <w:r w:rsidR="00D83E3A">
        <w:rPr>
          <w:rFonts w:ascii="Cambria" w:hAnsi="Cambria" w:cs="Arial"/>
          <w:b/>
        </w:rPr>
        <w:t xml:space="preserve">”, </w:t>
      </w:r>
      <w:r w:rsidR="00281810" w:rsidRPr="00BC51CF">
        <w:rPr>
          <w:rFonts w:ascii="Cambria" w:hAnsi="Cambria" w:cs="Arial"/>
        </w:rPr>
        <w:t xml:space="preserve">zgodnie z dokumentacją projektową, </w:t>
      </w:r>
      <w:proofErr w:type="spellStart"/>
      <w:r w:rsidR="00281810" w:rsidRPr="00BC51CF">
        <w:rPr>
          <w:rFonts w:ascii="Cambria" w:hAnsi="Cambria" w:cs="Arial"/>
        </w:rPr>
        <w:t>STWiOR</w:t>
      </w:r>
      <w:proofErr w:type="spellEnd"/>
      <w:r w:rsidR="00281810" w:rsidRPr="00BC51CF">
        <w:rPr>
          <w:rFonts w:ascii="Cambria" w:hAnsi="Cambria" w:cs="Arial"/>
        </w:rPr>
        <w:t xml:space="preserve">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006017AF" w14:textId="77777777" w:rsidR="00D85020" w:rsidRPr="00124B13" w:rsidRDefault="00D85020" w:rsidP="00D85020">
      <w:pPr>
        <w:autoSpaceDE w:val="0"/>
        <w:autoSpaceDN w:val="0"/>
        <w:adjustRightInd w:val="0"/>
        <w:spacing w:line="276" w:lineRule="auto"/>
        <w:ind w:left="709"/>
        <w:jc w:val="both"/>
        <w:rPr>
          <w:rFonts w:ascii="Cambria" w:hAnsi="Cambria" w:cs="Arial"/>
          <w:b/>
        </w:rPr>
      </w:pPr>
      <w:r w:rsidRPr="006C7D10">
        <w:rPr>
          <w:rFonts w:ascii="Cambria" w:hAnsi="Cambria" w:cs="Arial"/>
        </w:rPr>
        <w:t xml:space="preserve">Obszar inwestycji znajduje się na terenie Nadleśnictwa Siewierz  </w:t>
      </w:r>
      <w:r w:rsidRPr="006C7D10">
        <w:rPr>
          <w:rFonts w:ascii="Cambria" w:hAnsi="Cambria" w:cs="Arial"/>
        </w:rPr>
        <w:br/>
        <w:t xml:space="preserve">na działkach ewidencyjnych nr </w:t>
      </w:r>
      <w:r w:rsidRPr="00F3739A">
        <w:rPr>
          <w:rFonts w:ascii="Cambria" w:hAnsi="Cambria" w:cs="Arial"/>
        </w:rPr>
        <w:t xml:space="preserve"> </w:t>
      </w:r>
      <w:r>
        <w:rPr>
          <w:rFonts w:ascii="Cambria" w:hAnsi="Cambria" w:cs="Arial"/>
        </w:rPr>
        <w:t xml:space="preserve">1714, 1707, 1745, 1715, 1746, 1752, 1753, 1754, 1755, 1747 </w:t>
      </w:r>
      <w:r w:rsidRPr="006C7D10">
        <w:rPr>
          <w:rFonts w:ascii="Cambria" w:hAnsi="Cambria" w:cs="Arial"/>
        </w:rPr>
        <w:t xml:space="preserve">obręb ewidencyjny </w:t>
      </w:r>
      <w:r w:rsidRPr="00F3739A">
        <w:rPr>
          <w:rFonts w:ascii="Cambria" w:hAnsi="Cambria" w:cs="Arial"/>
        </w:rPr>
        <w:t>0001 Brudzowice</w:t>
      </w:r>
      <w:r w:rsidRPr="006C7D10">
        <w:rPr>
          <w:rFonts w:ascii="Cambria" w:hAnsi="Cambria" w:cs="Arial"/>
        </w:rPr>
        <w:t xml:space="preserve">, </w:t>
      </w:r>
      <w:r>
        <w:rPr>
          <w:rFonts w:ascii="Cambria" w:hAnsi="Cambria" w:cs="Arial"/>
        </w:rPr>
        <w:t>Gmina Siewierz</w:t>
      </w:r>
      <w:r w:rsidRPr="006C7D10">
        <w:rPr>
          <w:rFonts w:ascii="Cambria" w:hAnsi="Cambria" w:cs="Arial"/>
        </w:rPr>
        <w:t xml:space="preserve">, powiat </w:t>
      </w:r>
      <w:r>
        <w:rPr>
          <w:rFonts w:ascii="Cambria" w:hAnsi="Cambria" w:cs="Arial"/>
        </w:rPr>
        <w:t>Będziński</w:t>
      </w:r>
      <w:r w:rsidRPr="006C7D10">
        <w:rPr>
          <w:rFonts w:ascii="Cambria" w:hAnsi="Cambria" w:cs="Arial"/>
        </w:rPr>
        <w:t xml:space="preserve">, województwo śląskie, </w:t>
      </w:r>
      <w:r w:rsidRPr="006C7D10">
        <w:rPr>
          <w:rFonts w:ascii="Cambria" w:hAnsi="Cambria" w:cs="Arial"/>
          <w:b/>
        </w:rPr>
        <w:t xml:space="preserve">o łącznej długości </w:t>
      </w:r>
      <w:r>
        <w:rPr>
          <w:rFonts w:ascii="Cambria" w:hAnsi="Cambria" w:cs="Arial"/>
          <w:b/>
        </w:rPr>
        <w:t>1160</w:t>
      </w:r>
      <w:r w:rsidRPr="006C7D10">
        <w:rPr>
          <w:rFonts w:ascii="Cambria" w:hAnsi="Cambria" w:cs="Arial"/>
          <w:b/>
        </w:rPr>
        <w:t>m.</w:t>
      </w:r>
      <w:r>
        <w:rPr>
          <w:rFonts w:ascii="Cambria" w:hAnsi="Cambria" w:cs="Arial"/>
          <w:b/>
        </w:rPr>
        <w:t xml:space="preserve"> (tj. </w:t>
      </w:r>
      <w:r w:rsidRPr="00F3739A">
        <w:rPr>
          <w:rFonts w:ascii="Cambria" w:hAnsi="Cambria" w:cs="Arial"/>
          <w:b/>
        </w:rPr>
        <w:t>ETAP I</w:t>
      </w:r>
      <w:r>
        <w:rPr>
          <w:rFonts w:ascii="Cambria" w:hAnsi="Cambria" w:cs="Arial"/>
          <w:b/>
        </w:rPr>
        <w:t>I</w:t>
      </w:r>
      <w:r w:rsidRPr="00F3739A">
        <w:rPr>
          <w:rFonts w:ascii="Cambria" w:hAnsi="Cambria" w:cs="Arial"/>
          <w:b/>
        </w:rPr>
        <w:t xml:space="preserve"> km </w:t>
      </w:r>
      <w:r>
        <w:rPr>
          <w:rFonts w:ascii="Cambria" w:hAnsi="Cambria" w:cs="Arial"/>
          <w:b/>
        </w:rPr>
        <w:t>3</w:t>
      </w:r>
      <w:r w:rsidRPr="00F3739A">
        <w:rPr>
          <w:rFonts w:ascii="Cambria" w:hAnsi="Cambria" w:cs="Arial"/>
          <w:b/>
        </w:rPr>
        <w:t>+</w:t>
      </w:r>
      <w:r>
        <w:rPr>
          <w:rFonts w:ascii="Cambria" w:hAnsi="Cambria" w:cs="Arial"/>
          <w:b/>
        </w:rPr>
        <w:t>75</w:t>
      </w:r>
      <w:r w:rsidRPr="00F3739A">
        <w:rPr>
          <w:rFonts w:ascii="Cambria" w:hAnsi="Cambria" w:cs="Arial"/>
          <w:b/>
        </w:rPr>
        <w:t xml:space="preserve">0 do </w:t>
      </w:r>
      <w:r>
        <w:rPr>
          <w:rFonts w:ascii="Cambria" w:hAnsi="Cambria" w:cs="Arial"/>
          <w:b/>
        </w:rPr>
        <w:t>4+910)</w:t>
      </w:r>
    </w:p>
    <w:p w14:paraId="78031B92" w14:textId="77777777" w:rsidR="00D46E1E" w:rsidRPr="0055767E" w:rsidRDefault="00D46E1E" w:rsidP="00D46E1E">
      <w:pPr>
        <w:pStyle w:val="Akapitzlist"/>
        <w:spacing w:after="200" w:line="276" w:lineRule="auto"/>
      </w:pPr>
      <w:r w:rsidRPr="006C7D10">
        <w:rPr>
          <w:rFonts w:ascii="Cambria" w:hAnsi="Cambria"/>
        </w:rPr>
        <w:t>Prace polegać będą na:</w:t>
      </w:r>
    </w:p>
    <w:p w14:paraId="2A45950B" w14:textId="77777777" w:rsidR="00D46E1E" w:rsidRPr="0055767E" w:rsidRDefault="00D46E1E" w:rsidP="00D46E1E">
      <w:pPr>
        <w:pStyle w:val="Akapitzlist"/>
        <w:numPr>
          <w:ilvl w:val="0"/>
          <w:numId w:val="54"/>
        </w:numPr>
        <w:spacing w:after="0" w:line="276" w:lineRule="auto"/>
      </w:pPr>
      <w:r>
        <w:rPr>
          <w:rFonts w:ascii="Cambria" w:hAnsi="Cambria"/>
        </w:rPr>
        <w:t>w</w:t>
      </w:r>
      <w:r w:rsidRPr="0055767E">
        <w:rPr>
          <w:rFonts w:ascii="Cambria" w:hAnsi="Cambria"/>
        </w:rPr>
        <w:t>ytyczeniu elementów drogi</w:t>
      </w:r>
    </w:p>
    <w:p w14:paraId="4A739B24" w14:textId="77777777" w:rsidR="00D46E1E" w:rsidRPr="0055767E" w:rsidRDefault="00D46E1E" w:rsidP="00D46E1E">
      <w:pPr>
        <w:pStyle w:val="Akapitzlist"/>
        <w:numPr>
          <w:ilvl w:val="0"/>
          <w:numId w:val="54"/>
        </w:numPr>
        <w:spacing w:after="0" w:line="276" w:lineRule="auto"/>
      </w:pPr>
      <w:r w:rsidRPr="006C7D10">
        <w:rPr>
          <w:rFonts w:ascii="Cambria" w:hAnsi="Cambria"/>
        </w:rPr>
        <w:t>karczowaniu pni</w:t>
      </w:r>
    </w:p>
    <w:p w14:paraId="50138D3E"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usunięciu warstwy zalegającego humusu w bezpośrednim sąsiedztwie drogi – zjazdy, mijanki,</w:t>
      </w:r>
    </w:p>
    <w:p w14:paraId="191E6336"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oczyszczeniu skarp, poboczy z istniejących zarośli oraz istniejącego drzewostanu. </w:t>
      </w:r>
    </w:p>
    <w:p w14:paraId="3DD0C05F"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odmuleniu/ oczyszczeniu istniejących rowów</w:t>
      </w:r>
    </w:p>
    <w:p w14:paraId="0C70C75E"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remoncie istniejącego przepustu poprzez wymianę części przelotowej</w:t>
      </w:r>
    </w:p>
    <w:p w14:paraId="5D9D263B" w14:textId="029E989C" w:rsidR="00D46E1E" w:rsidRPr="006C7D10" w:rsidRDefault="00D83771"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w:t>
      </w:r>
      <w:r>
        <w:rPr>
          <w:rFonts w:ascii="Cambria" w:hAnsi="Cambria"/>
          <w:sz w:val="22"/>
          <w:szCs w:val="22"/>
        </w:rPr>
        <w:t>u</w:t>
      </w:r>
      <w:r w:rsidRPr="006C7D10">
        <w:rPr>
          <w:rFonts w:ascii="Cambria" w:hAnsi="Cambria"/>
          <w:sz w:val="22"/>
          <w:szCs w:val="22"/>
        </w:rPr>
        <w:t xml:space="preserve"> </w:t>
      </w:r>
      <w:proofErr w:type="spellStart"/>
      <w:r w:rsidR="00D46E1E" w:rsidRPr="006C7D10">
        <w:rPr>
          <w:rFonts w:ascii="Cambria" w:hAnsi="Cambria"/>
          <w:sz w:val="22"/>
          <w:szCs w:val="22"/>
        </w:rPr>
        <w:t>wodopustów</w:t>
      </w:r>
      <w:proofErr w:type="spellEnd"/>
    </w:p>
    <w:p w14:paraId="70D09167"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wykopów i nasypów na długości drogi zgodnie z niweletą</w:t>
      </w:r>
    </w:p>
    <w:p w14:paraId="0C6712CF"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wykonaniu koryta wraz z profilowaniem i zagęszczaniem podłoża pod warstwy konstrukcyjne nawierzchni jezdni</w:t>
      </w:r>
    </w:p>
    <w:p w14:paraId="69494260"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lastRenderedPageBreak/>
        <w:t>wykonaniu placu manewrowo - manipulacyjnego</w:t>
      </w:r>
    </w:p>
    <w:p w14:paraId="3A84390A"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warstwy podbudowy z kruszywa łamanego – zjazdy, mijanki, nawierzchnia drogi leśnej  </w:t>
      </w:r>
    </w:p>
    <w:p w14:paraId="7D8CF824"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zjazdów na drogi leśne oraz wymaganych przepisami mijanek. </w:t>
      </w:r>
    </w:p>
    <w:p w14:paraId="2418702C" w14:textId="77777777" w:rsidR="00D46E1E" w:rsidRPr="006C7D10"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górnej warstwy nawierzchni z kruszywa łamanego – zjazdy, mijanki, nawierzchnia drogi leśnej  </w:t>
      </w:r>
    </w:p>
    <w:p w14:paraId="5893FB75" w14:textId="77777777" w:rsidR="00D46E1E" w:rsidRDefault="00D46E1E" w:rsidP="00D46E1E">
      <w:pPr>
        <w:pStyle w:val="Default"/>
        <w:numPr>
          <w:ilvl w:val="0"/>
          <w:numId w:val="54"/>
        </w:numPr>
        <w:spacing w:line="276" w:lineRule="auto"/>
        <w:jc w:val="both"/>
        <w:rPr>
          <w:rFonts w:ascii="Cambria" w:hAnsi="Cambria"/>
          <w:sz w:val="22"/>
          <w:szCs w:val="22"/>
        </w:rPr>
      </w:pPr>
      <w:r w:rsidRPr="006C7D10">
        <w:rPr>
          <w:rFonts w:ascii="Cambria" w:hAnsi="Cambria"/>
          <w:sz w:val="22"/>
          <w:szCs w:val="22"/>
        </w:rPr>
        <w:t xml:space="preserve">wykonaniu poboczy utwardzonych. </w:t>
      </w:r>
    </w:p>
    <w:p w14:paraId="3AEF577C" w14:textId="291B8D1D" w:rsidR="00CA5A6A" w:rsidRPr="00BC51CF" w:rsidRDefault="00CA5A6A" w:rsidP="006C2C7D">
      <w:pPr>
        <w:spacing w:after="0" w:line="240" w:lineRule="auto"/>
        <w:jc w:val="both"/>
        <w:rPr>
          <w:rFonts w:ascii="Cambria" w:hAnsi="Cambria" w:cs="Arial"/>
        </w:rPr>
      </w:pP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4A402C12" w:rsidR="0099533A" w:rsidRPr="00471156" w:rsidRDefault="0085028B"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 xml:space="preserve">120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6F74C1D"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w:t>
      </w:r>
      <w:r w:rsidR="003E6901">
        <w:rPr>
          <w:rFonts w:ascii="Cambria" w:hAnsi="Cambria" w:cs="Arial"/>
        </w:rPr>
        <w:t xml:space="preserve"> może</w:t>
      </w:r>
      <w:r w:rsidR="00900B62" w:rsidRPr="00A160CD">
        <w:rPr>
          <w:rFonts w:ascii="Cambria" w:hAnsi="Cambria" w:cs="Arial"/>
        </w:rPr>
        <w:t xml:space="preserve"> podlega</w:t>
      </w:r>
      <w:r w:rsidR="003E6901">
        <w:rPr>
          <w:rFonts w:ascii="Cambria" w:hAnsi="Cambria" w:cs="Arial"/>
        </w:rPr>
        <w:t>ć</w:t>
      </w:r>
      <w:r w:rsidR="00900B62" w:rsidRPr="00A160CD">
        <w:rPr>
          <w:rFonts w:ascii="Cambria" w:hAnsi="Cambria" w:cs="Arial"/>
        </w:rPr>
        <w:t xml:space="preserve">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5786E185"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t>
      </w:r>
      <w:r w:rsidR="00D53A6D" w:rsidRPr="00A160CD">
        <w:rPr>
          <w:rFonts w:ascii="Cambria" w:hAnsi="Cambria" w:cs="Arial"/>
        </w:rPr>
        <w:lastRenderedPageBreak/>
        <w:t xml:space="preserve">wiedzy technicznej i obowiązującymi przepisami, w szczególności techniczno-budowlanymi przedmiot zamówienia określony w § 1 umowy, </w:t>
      </w:r>
      <w:r w:rsidR="00D53A6D" w:rsidRPr="009D4058">
        <w:rPr>
          <w:rFonts w:ascii="Cambria" w:hAnsi="Cambria" w:cs="Arial"/>
          <w:b/>
        </w:rPr>
        <w:t xml:space="preserve">w terminie </w:t>
      </w:r>
      <w:bookmarkStart w:id="2" w:name="_GoBack"/>
      <w:r w:rsidR="002720A0">
        <w:rPr>
          <w:rFonts w:ascii="Cambria" w:hAnsi="Cambria" w:cs="Arial"/>
          <w:b/>
        </w:rPr>
        <w:t>12</w:t>
      </w:r>
      <w:r w:rsidR="002720A0">
        <w:rPr>
          <w:rFonts w:ascii="Cambria" w:hAnsi="Cambria" w:cs="Arial"/>
          <w:b/>
        </w:rPr>
        <w:t>0</w:t>
      </w:r>
      <w:bookmarkEnd w:id="2"/>
      <w:r w:rsidR="002720A0" w:rsidRPr="009D4058">
        <w:rPr>
          <w:rFonts w:ascii="Cambria" w:hAnsi="Cambria" w:cs="Arial"/>
          <w:b/>
        </w:rPr>
        <w:t xml:space="preserve">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lastRenderedPageBreak/>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2B224581"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 xml:space="preserve">właściwego samorządu zawodowego </w:t>
      </w:r>
      <w:proofErr w:type="spellStart"/>
      <w:r w:rsidR="00D003A2">
        <w:rPr>
          <w:rFonts w:ascii="Cambria" w:hAnsi="Cambria" w:cs="Arial"/>
        </w:rPr>
        <w:t>tj</w:t>
      </w:r>
      <w:proofErr w:type="spellEnd"/>
      <w:r w:rsidR="00D003A2">
        <w:rPr>
          <w:rFonts w:ascii="Cambria" w:hAnsi="Cambria" w:cs="Arial"/>
        </w:rPr>
        <w:t>………………………………</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2ABB697A" w:rsidR="00900B62" w:rsidRPr="00A160CD" w:rsidRDefault="00E272AE" w:rsidP="002E780F">
      <w:pPr>
        <w:spacing w:after="0" w:line="240" w:lineRule="auto"/>
        <w:ind w:left="426" w:hanging="426"/>
        <w:jc w:val="both"/>
        <w:rPr>
          <w:rFonts w:ascii="Cambria" w:hAnsi="Cambria" w:cs="Arial"/>
        </w:rPr>
      </w:pPr>
      <w:r>
        <w:rPr>
          <w:rFonts w:ascii="Cambria" w:hAnsi="Cambria" w:cs="Arial"/>
        </w:rPr>
        <w:lastRenderedPageBreak/>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w:t>
      </w:r>
      <w:r w:rsidR="00987CD2">
        <w:rPr>
          <w:rFonts w:ascii="Cambria" w:hAnsi="Cambria" w:cs="Arial"/>
        </w:rPr>
        <w:t>.</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 xml:space="preserve">wypłata wynagrodzenia podwykonawcy lub dalszemu podwykonawcy za wykonane przez nich roboty budowlane będące Przedmiotem Umowy, których okres realizacji przekracza okres rozliczeniowy przyjęty w Umowie dla Wykonawcy, będzie następować </w:t>
      </w:r>
      <w:r w:rsidRPr="00A4079C">
        <w:rPr>
          <w:rFonts w:ascii="Cambria" w:hAnsi="Cambria"/>
        </w:rPr>
        <w:lastRenderedPageBreak/>
        <w:t>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lastRenderedPageBreak/>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6C232A8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sidR="003F50D9">
        <w:rPr>
          <w:rFonts w:ascii="Cambria" w:hAnsi="Cambria"/>
        </w:rPr>
        <w:t>ust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11452AB4"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sidR="003F50D9">
        <w:rPr>
          <w:rFonts w:ascii="Cambria" w:hAnsi="Cambria" w:cs="Calibri Light"/>
        </w:rPr>
        <w:t>ust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w:t>
      </w:r>
      <w:r w:rsidRPr="00500D4A">
        <w:rPr>
          <w:rFonts w:ascii="Cambria" w:hAnsi="Cambria" w:cs="Calibri Light"/>
        </w:rPr>
        <w:lastRenderedPageBreak/>
        <w:t xml:space="preserve">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655BD696"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sidR="00255658">
        <w:rPr>
          <w:rFonts w:ascii="Cambria" w:hAnsi="Cambria"/>
        </w:rPr>
        <w:t>ust</w:t>
      </w:r>
      <w:r w:rsidRPr="00500D4A">
        <w:rPr>
          <w:rFonts w:ascii="Cambria" w:hAnsi="Cambria"/>
        </w:rPr>
        <w:t xml:space="preserve">. 9 i sprzeciw, o którym mowa w </w:t>
      </w:r>
      <w:r w:rsidR="00255658">
        <w:rPr>
          <w:rFonts w:ascii="Cambria" w:hAnsi="Cambria"/>
        </w:rPr>
        <w:t>ust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 xml:space="preserve">będącego </w:t>
      </w:r>
      <w:r w:rsidRPr="00A160CD">
        <w:rPr>
          <w:rFonts w:ascii="Cambria" w:hAnsi="Cambria" w:cs="Arial"/>
        </w:rPr>
        <w:lastRenderedPageBreak/>
        <w:t>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 xml:space="preserve">końcowego i </w:t>
      </w:r>
      <w:r w:rsidR="004861AF" w:rsidRPr="00A160CD">
        <w:rPr>
          <w:rFonts w:ascii="Cambria" w:hAnsi="Cambria" w:cs="Arial"/>
        </w:rPr>
        <w:lastRenderedPageBreak/>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66ABBC74" w:rsidR="00125FAD" w:rsidRPr="00125FAD"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mowa w art. 96b </w:t>
      </w:r>
      <w:r w:rsidRPr="00125FAD">
        <w:rPr>
          <w:rFonts w:ascii="Cambria" w:hAnsi="Cambria" w:cs="Arial"/>
        </w:rPr>
        <w:t>ustawy z dnia 11 marca 2004 r. o podatku od towarów i usług (</w:t>
      </w:r>
      <w:r w:rsidR="003E6901">
        <w:rPr>
          <w:rFonts w:ascii="Cambria" w:hAnsi="Cambria" w:cs="Cambria"/>
        </w:rPr>
        <w:t xml:space="preserve">tekst jedn.: Dz. U. z </w:t>
      </w:r>
      <w:r w:rsidR="00D85020">
        <w:rPr>
          <w:rFonts w:ascii="Cambria" w:hAnsi="Cambria" w:cs="Cambria"/>
        </w:rPr>
        <w:t xml:space="preserve">2025 </w:t>
      </w:r>
      <w:r w:rsidR="003E6901">
        <w:rPr>
          <w:rFonts w:ascii="Cambria" w:hAnsi="Cambria" w:cs="Cambria"/>
        </w:rPr>
        <w:t xml:space="preserve">r. poz. </w:t>
      </w:r>
      <w:r w:rsidR="00D85020">
        <w:rPr>
          <w:rFonts w:ascii="Cambria" w:hAnsi="Cambria" w:cs="Cambria"/>
        </w:rPr>
        <w:t xml:space="preserve">775 </w:t>
      </w:r>
      <w:r w:rsidR="003E6901">
        <w:rPr>
          <w:rFonts w:ascii="Cambria" w:hAnsi="Cambria" w:cs="Cambria"/>
        </w:rPr>
        <w:t>z późn. zm.</w:t>
      </w:r>
      <w:r w:rsidRPr="00125FAD">
        <w:rPr>
          <w:rFonts w:ascii="Cambria" w:hAnsi="Cambria" w:cs="Arial"/>
        </w:rPr>
        <w:t>).</w:t>
      </w:r>
    </w:p>
    <w:p w14:paraId="3D692BD4" w14:textId="33086C5C" w:rsidR="009522A2"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3 </w:t>
      </w:r>
      <w:r w:rsidR="00BB0293" w:rsidRPr="006C2C7D">
        <w:rPr>
          <w:rFonts w:ascii="Cambria" w:hAnsi="Cambria" w:cs="Arial"/>
          <w:szCs w:val="24"/>
        </w:rPr>
        <w:t>Zamawiający przy zapłacie Wynagrodzenia będzie stosował mechanizm podzielonej płatności, o którym mowa w art. 108a ust. 1 ustawy z dnia 11 marca 2004 r. o podatku od towarów i usług (</w:t>
      </w:r>
      <w:r w:rsidR="003E6901">
        <w:rPr>
          <w:rFonts w:ascii="Cambria" w:hAnsi="Cambria" w:cs="Cambria"/>
        </w:rPr>
        <w:t xml:space="preserve">tekst jedn.: </w:t>
      </w:r>
      <w:r w:rsidR="0085028B">
        <w:rPr>
          <w:rFonts w:ascii="Cambria" w:hAnsi="Cambria" w:cs="Cambria"/>
        </w:rPr>
        <w:t>Dz. U. z 2025 r. poz. 775 z późn. zm.</w:t>
      </w:r>
      <w:r w:rsidR="003E6901">
        <w:rPr>
          <w:rFonts w:ascii="Cambria" w:hAnsi="Cambria" w:cs="Cambria"/>
        </w:rPr>
        <w:t>.</w:t>
      </w:r>
      <w:r w:rsidR="00BB0293" w:rsidRPr="006C2C7D">
        <w:rPr>
          <w:rFonts w:ascii="Cambria" w:hAnsi="Cambria" w:cs="Arial"/>
          <w:szCs w:val="24"/>
        </w:rPr>
        <w:t>).</w:t>
      </w:r>
    </w:p>
    <w:p w14:paraId="2A3A1508" w14:textId="77EDE19E" w:rsidR="00BB0293" w:rsidRPr="006C2C7D" w:rsidRDefault="009522A2" w:rsidP="006C2C7D">
      <w:pPr>
        <w:suppressAutoHyphens/>
        <w:autoSpaceDN w:val="0"/>
        <w:spacing w:after="0" w:line="240" w:lineRule="auto"/>
        <w:jc w:val="both"/>
        <w:textAlignment w:val="baseline"/>
        <w:rPr>
          <w:rFonts w:ascii="Cambria" w:hAnsi="Cambria" w:cs="Arial"/>
          <w:szCs w:val="24"/>
        </w:rPr>
      </w:pPr>
      <w:r>
        <w:rPr>
          <w:rFonts w:ascii="Cambria" w:hAnsi="Cambria" w:cs="Arial"/>
        </w:rPr>
        <w:t>15.</w:t>
      </w:r>
      <w:r w:rsidR="00876C05">
        <w:rPr>
          <w:rFonts w:ascii="Cambria" w:hAnsi="Cambria" w:cs="Arial"/>
        </w:rPr>
        <w:t xml:space="preserve">4 </w:t>
      </w:r>
      <w:r w:rsidR="00BB0293" w:rsidRPr="006C2C7D">
        <w:rPr>
          <w:rFonts w:ascii="Cambria" w:hAnsi="Cambria" w:cs="Arial"/>
          <w:szCs w:val="24"/>
        </w:rPr>
        <w:t xml:space="preserve">Zapłata: </w:t>
      </w:r>
    </w:p>
    <w:p w14:paraId="1145AB0E" w14:textId="1D3C123A"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1)</w:t>
      </w:r>
      <w:r w:rsidRPr="006C2C7D">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w:t>
      </w:r>
      <w:r w:rsidR="003E6901">
        <w:rPr>
          <w:rFonts w:ascii="Cambria" w:hAnsi="Cambria" w:cs="Cambria"/>
        </w:rPr>
        <w:t xml:space="preserve">tekst jedn.: Dz. U. z </w:t>
      </w:r>
      <w:r w:rsidR="00D85020">
        <w:rPr>
          <w:rFonts w:ascii="Cambria" w:hAnsi="Cambria" w:cs="Cambria"/>
        </w:rPr>
        <w:t xml:space="preserve">2025 </w:t>
      </w:r>
      <w:r w:rsidR="003E6901">
        <w:rPr>
          <w:rFonts w:ascii="Cambria" w:hAnsi="Cambria" w:cs="Cambria"/>
        </w:rPr>
        <w:t xml:space="preserve">r. poz. </w:t>
      </w:r>
      <w:r w:rsidR="00D85020">
        <w:rPr>
          <w:rFonts w:ascii="Cambria" w:hAnsi="Cambria" w:cs="Cambria"/>
        </w:rPr>
        <w:t xml:space="preserve">775 </w:t>
      </w:r>
      <w:r w:rsidR="003E6901">
        <w:rPr>
          <w:rFonts w:ascii="Cambria" w:hAnsi="Cambria" w:cs="Cambria"/>
        </w:rPr>
        <w:t>z późn. zm.</w:t>
      </w:r>
      <w:r w:rsidRPr="006C2C7D">
        <w:rPr>
          <w:rFonts w:ascii="Cambria" w:hAnsi="Cambria" w:cs="Arial"/>
          <w:szCs w:val="24"/>
        </w:rPr>
        <w:t>),</w:t>
      </w:r>
    </w:p>
    <w:p w14:paraId="38BFE5B8" w14:textId="77777777"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2)</w:t>
      </w:r>
      <w:r w:rsidRPr="006C2C7D">
        <w:rPr>
          <w:rFonts w:ascii="Cambria" w:hAnsi="Cambria" w:cs="Arial"/>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66ECB069" w14:textId="7BF569C6"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004861AF" w:rsidRPr="00A160CD">
        <w:rPr>
          <w:rFonts w:ascii="Cambria" w:hAnsi="Cambria" w:cs="Arial"/>
        </w:rPr>
        <w:t>polecenie przelewu.</w:t>
      </w:r>
    </w:p>
    <w:p w14:paraId="11141F3D" w14:textId="5603927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 xml:space="preserve">netto </w:t>
      </w:r>
      <w:r w:rsidR="00876C05">
        <w:rPr>
          <w:rFonts w:ascii="Cambria" w:hAnsi="Cambria" w:cs="Arial"/>
        </w:rPr>
        <w:br/>
      </w:r>
      <w:r w:rsidRPr="00A160CD">
        <w:rPr>
          <w:rFonts w:ascii="Cambria" w:hAnsi="Cambria" w:cs="Arial"/>
        </w:rPr>
        <w:t>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7FA1330E" w:rsidR="004861AF" w:rsidRPr="009522A2" w:rsidRDefault="004861AF" w:rsidP="00D81BDB">
      <w:pPr>
        <w:suppressAutoHyphens/>
        <w:autoSpaceDN w:val="0"/>
        <w:spacing w:after="0" w:line="240" w:lineRule="auto"/>
        <w:ind w:left="426" w:hanging="426"/>
        <w:jc w:val="both"/>
        <w:textAlignment w:val="baseline"/>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sidR="00D81BDB" w:rsidRPr="00A160CD">
        <w:rPr>
          <w:rFonts w:ascii="Cambria" w:hAnsi="Cambria" w:cs="Arial"/>
        </w:rPr>
        <w:lastRenderedPageBreak/>
        <w:t>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C12D47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85028B">
        <w:rPr>
          <w:rFonts w:ascii="Cambria" w:hAnsi="Cambria" w:cs="Arial"/>
          <w:b/>
        </w:rPr>
        <w:t xml:space="preserve">120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lastRenderedPageBreak/>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3" w:name="_Hlk85620687"/>
      <w:r w:rsidRPr="00A160CD">
        <w:rPr>
          <w:rFonts w:ascii="Cambria" w:hAnsi="Cambria" w:cs="Arial"/>
        </w:rPr>
        <w:t>§</w:t>
      </w:r>
      <w:bookmarkEnd w:id="3"/>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4"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4"/>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lastRenderedPageBreak/>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7CCA28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Niezależnie od uprawnień wynikających z tytułu gwarancji, Zamawiającemu przysługują uprawnienia z tytułu rękojmi za wady fizyczne i prawne przedmiotu umowy, zgodnie z postanowieniami ustawy Kodeks cywilny, przy czym strony postanawiają</w:t>
      </w:r>
      <w:r w:rsidR="00162445">
        <w:rPr>
          <w:rFonts w:ascii="Cambria" w:hAnsi="Cambria" w:cs="Arial"/>
        </w:rPr>
        <w:t>,</w:t>
      </w:r>
      <w:r w:rsidRPr="00A160CD">
        <w:rPr>
          <w:rFonts w:ascii="Cambria" w:hAnsi="Cambria" w:cs="Arial"/>
        </w:rPr>
        <w:t xml:space="preserve"> </w:t>
      </w:r>
      <w:r w:rsidR="00162445">
        <w:rPr>
          <w:rFonts w:ascii="Cambria" w:hAnsi="Cambria" w:cs="Arial"/>
        </w:rPr>
        <w:t xml:space="preserve">iż </w:t>
      </w:r>
      <w:r w:rsidRPr="00A160CD">
        <w:rPr>
          <w:rFonts w:ascii="Cambria" w:hAnsi="Cambria" w:cs="Arial"/>
        </w:rPr>
        <w:t xml:space="preserve">okres rękojmi </w:t>
      </w:r>
      <w:r w:rsidR="003644F9">
        <w:rPr>
          <w:rFonts w:ascii="Cambria" w:hAnsi="Cambria" w:cs="Arial"/>
        </w:rPr>
        <w:t>wynosi 60</w:t>
      </w:r>
      <w:r w:rsidRPr="00A160CD">
        <w:rPr>
          <w:rFonts w:ascii="Cambria" w:hAnsi="Cambria" w:cs="Arial"/>
        </w:rPr>
        <w:t xml:space="preserve">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zabezpiecza w szczególności zaspokojenie roszczeń z tytułu niewykonania lub nienależytego wykonania Umowy, w tym w szczególności roszczeń o zapłatę kar umownych, roszczeń odszkodowawczych, o zwrot kosztów Wykonawstwa Zastępczego, o zwrot </w:t>
      </w:r>
      <w:r w:rsidRPr="0000599F">
        <w:rPr>
          <w:rFonts w:ascii="Cambria" w:hAnsi="Cambria" w:cs="Arial"/>
        </w:rPr>
        <w:lastRenderedPageBreak/>
        <w:t>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lastRenderedPageBreak/>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D860D1"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D860D1">
        <w:rPr>
          <w:rFonts w:ascii="Cambria" w:hAnsi="Cambria" w:cs="Arial"/>
          <w:bCs/>
          <w:lang w:val="en-GB" w:eastAsia="pl-PL"/>
        </w:rPr>
        <w:t xml:space="preserve">e-mail: </w:t>
      </w:r>
      <w:hyperlink r:id="rId7" w:history="1">
        <w:r w:rsidR="00135CA7" w:rsidRPr="00D860D1">
          <w:rPr>
            <w:rStyle w:val="Hipercze"/>
            <w:rFonts w:ascii="Cambria" w:hAnsi="Cambria" w:cs="Arial"/>
            <w:bCs/>
            <w:lang w:val="en-GB" w:eastAsia="pl-PL"/>
          </w:rPr>
          <w:t>siewierz@katowice.lasy.gov.pl</w:t>
        </w:r>
      </w:hyperlink>
      <w:r w:rsidR="00135CA7" w:rsidRPr="00D860D1">
        <w:rPr>
          <w:rFonts w:ascii="Cambria" w:hAnsi="Cambria" w:cs="Arial"/>
          <w:bCs/>
          <w:lang w:val="en-GB" w:eastAsia="pl-PL"/>
        </w:rPr>
        <w:t xml:space="preserve"> </w:t>
      </w:r>
      <w:r w:rsidRPr="00D860D1">
        <w:rPr>
          <w:rFonts w:ascii="Cambria" w:hAnsi="Cambria" w:cs="Arial"/>
          <w:bCs/>
          <w:lang w:val="en-GB"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D860D1">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D860D1">
        <w:rPr>
          <w:rFonts w:ascii="Cambria" w:hAnsi="Cambria" w:cs="Arial"/>
          <w:bCs/>
          <w:lang w:eastAsia="pl-PL"/>
        </w:rPr>
        <w:t>255</w:t>
      </w:r>
      <w:r w:rsidRPr="00A160CD">
        <w:rPr>
          <w:rFonts w:ascii="Cambria" w:hAnsi="Cambria" w:cs="Arial"/>
          <w:bCs/>
        </w:rPr>
        <w:t>–</w:t>
      </w:r>
      <w:r w:rsidRPr="00D860D1">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D860D1">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D860D1">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r w:rsidRPr="00A160CD">
        <w:rPr>
          <w:rFonts w:ascii="Cambria" w:hAnsi="Cambria" w:cs="Arial"/>
          <w:bCs/>
          <w:lang w:eastAsia="pl-PL"/>
        </w:rPr>
        <w:lastRenderedPageBreak/>
        <w:t>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050188FB" w14:textId="77777777" w:rsidR="00D860D1" w:rsidRDefault="00D860D1" w:rsidP="0044082C">
      <w:pPr>
        <w:spacing w:after="0" w:line="240" w:lineRule="auto"/>
        <w:ind w:left="426"/>
        <w:jc w:val="both"/>
        <w:rPr>
          <w:rFonts w:ascii="Cambria" w:hAnsi="Cambria" w:cs="Arial"/>
        </w:rPr>
      </w:pPr>
    </w:p>
    <w:p w14:paraId="58E16D59" w14:textId="09365903"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D860D1" w:rsidRDefault="00900B62" w:rsidP="0044082C">
      <w:pPr>
        <w:spacing w:after="0" w:line="240" w:lineRule="auto"/>
        <w:ind w:left="426"/>
        <w:jc w:val="both"/>
        <w:rPr>
          <w:rFonts w:ascii="Cambria" w:hAnsi="Cambria" w:cs="Arial"/>
          <w:lang w:val="en-GB"/>
        </w:rPr>
      </w:pPr>
      <w:r w:rsidRPr="00D860D1">
        <w:rPr>
          <w:rFonts w:ascii="Cambria" w:hAnsi="Cambria" w:cs="Arial"/>
          <w:lang w:val="en-GB"/>
        </w:rPr>
        <w:t>e-mail</w:t>
      </w:r>
      <w:r w:rsidR="008F03B2" w:rsidRPr="00D860D1">
        <w:rPr>
          <w:rFonts w:ascii="Cambria" w:hAnsi="Cambria" w:cs="Arial"/>
          <w:lang w:val="en-GB"/>
        </w:rPr>
        <w:t>: siewierz</w:t>
      </w:r>
      <w:r w:rsidRPr="00D860D1">
        <w:rPr>
          <w:rFonts w:ascii="Cambria" w:hAnsi="Cambria" w:cs="Arial"/>
          <w:lang w:val="en-GB"/>
        </w:rPr>
        <w:t>@katowice.lasy.gov.pl</w:t>
      </w:r>
    </w:p>
    <w:p w14:paraId="76A9409B" w14:textId="372B0806" w:rsidR="00900B62" w:rsidRDefault="00D860D1" w:rsidP="0044082C">
      <w:pPr>
        <w:spacing w:after="0" w:line="240" w:lineRule="auto"/>
        <w:ind w:left="426"/>
        <w:jc w:val="both"/>
        <w:rPr>
          <w:rFonts w:ascii="Cambria" w:hAnsi="Cambria" w:cs="Arial"/>
          <w:lang w:val="en-GB"/>
        </w:rPr>
      </w:pPr>
      <w:proofErr w:type="spellStart"/>
      <w:r>
        <w:rPr>
          <w:rFonts w:ascii="Cambria" w:hAnsi="Cambria" w:cs="Arial"/>
          <w:lang w:val="en-GB"/>
        </w:rPr>
        <w:t>Przedstawiciel</w:t>
      </w:r>
      <w:proofErr w:type="spellEnd"/>
      <w:r>
        <w:rPr>
          <w:rFonts w:ascii="Cambria" w:hAnsi="Cambria" w:cs="Arial"/>
          <w:lang w:val="en-GB"/>
        </w:rPr>
        <w:t xml:space="preserve"> </w:t>
      </w:r>
      <w:proofErr w:type="spellStart"/>
      <w:r>
        <w:rPr>
          <w:rFonts w:ascii="Cambria" w:hAnsi="Cambria" w:cs="Arial"/>
          <w:lang w:val="en-GB"/>
        </w:rPr>
        <w:t>Zamawiającego</w:t>
      </w:r>
      <w:proofErr w:type="spellEnd"/>
      <w:r>
        <w:rPr>
          <w:rFonts w:ascii="Cambria" w:hAnsi="Cambria" w:cs="Arial"/>
          <w:lang w:val="en-GB"/>
        </w:rPr>
        <w:t>: Maciej Wolski  - Sekretarz, tel. 506 750 318</w:t>
      </w:r>
    </w:p>
    <w:p w14:paraId="261ABDA6" w14:textId="77777777" w:rsidR="00D860D1" w:rsidRPr="00D860D1" w:rsidRDefault="00D860D1"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6F48975E" w14:textId="29D522EC" w:rsidR="00900B62" w:rsidRDefault="00900B62" w:rsidP="0044082C">
      <w:pPr>
        <w:spacing w:after="0" w:line="240" w:lineRule="auto"/>
        <w:ind w:left="426"/>
        <w:jc w:val="both"/>
        <w:rPr>
          <w:rFonts w:ascii="Cambria" w:hAnsi="Cambria" w:cs="Arial"/>
        </w:rPr>
      </w:pPr>
      <w:r w:rsidRPr="00A160CD">
        <w:rPr>
          <w:rFonts w:ascii="Cambria" w:hAnsi="Cambria" w:cs="Arial"/>
        </w:rPr>
        <w:t>e-mail: …………………………………………………………</w:t>
      </w:r>
    </w:p>
    <w:p w14:paraId="70A9794B" w14:textId="49C3E3A4" w:rsidR="00D860D1" w:rsidRDefault="00D860D1" w:rsidP="0044082C">
      <w:pPr>
        <w:spacing w:after="0" w:line="240" w:lineRule="auto"/>
        <w:ind w:left="426"/>
        <w:jc w:val="both"/>
        <w:rPr>
          <w:rFonts w:ascii="Cambria" w:hAnsi="Cambria" w:cs="Arial"/>
        </w:rPr>
      </w:pPr>
    </w:p>
    <w:p w14:paraId="7B00E647" w14:textId="323DE77A" w:rsidR="00D860D1" w:rsidRDefault="00D860D1" w:rsidP="0044082C">
      <w:pPr>
        <w:spacing w:after="0" w:line="240" w:lineRule="auto"/>
        <w:ind w:left="426"/>
        <w:jc w:val="both"/>
        <w:rPr>
          <w:rFonts w:ascii="Cambria" w:hAnsi="Cambria" w:cs="Arial"/>
        </w:rPr>
      </w:pPr>
    </w:p>
    <w:p w14:paraId="0BE60213" w14:textId="77777777" w:rsidR="00D860D1" w:rsidRPr="00A160CD" w:rsidRDefault="00D860D1" w:rsidP="0044082C">
      <w:pPr>
        <w:spacing w:after="0" w:line="240" w:lineRule="auto"/>
        <w:ind w:left="426"/>
        <w:jc w:val="both"/>
        <w:rPr>
          <w:rFonts w:ascii="Cambria" w:hAnsi="Cambria" w:cs="Arial"/>
        </w:rPr>
      </w:pP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01128CD4" w14:textId="7777777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Załączniki do umowy:</w:t>
      </w:r>
    </w:p>
    <w:p w14:paraId="3FB158B0" w14:textId="275008D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 xml:space="preserve">1. </w:t>
      </w:r>
      <w:r>
        <w:rPr>
          <w:rFonts w:ascii="Cambria" w:hAnsi="Cambria" w:cs="Arial"/>
        </w:rPr>
        <w:t>……………………….</w:t>
      </w:r>
    </w:p>
    <w:p w14:paraId="7E2A612C" w14:textId="0B60B16A" w:rsidR="00940353" w:rsidRPr="00A160CD" w:rsidRDefault="005268E7" w:rsidP="00900B62">
      <w:pPr>
        <w:spacing w:after="0" w:line="240" w:lineRule="auto"/>
        <w:jc w:val="both"/>
        <w:rPr>
          <w:rFonts w:ascii="Cambria" w:hAnsi="Cambria" w:cs="Arial"/>
        </w:rPr>
      </w:pPr>
      <w:r w:rsidRPr="00A160CD">
        <w:rPr>
          <w:rFonts w:ascii="Cambria" w:hAnsi="Cambria" w:cs="Arial"/>
        </w:rPr>
        <w:t xml:space="preserve">2. </w:t>
      </w:r>
      <w:r>
        <w:rPr>
          <w:rFonts w:ascii="Cambria" w:hAnsi="Cambria" w:cs="Arial"/>
        </w:rPr>
        <w:t>……………………....</w:t>
      </w: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87CB40" w16cex:dateUtc="2024-06-28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B27C9A" w16cid:durableId="0287CB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384D" w14:textId="77777777" w:rsidR="00D0780F" w:rsidRDefault="00D0780F" w:rsidP="00900B62">
      <w:pPr>
        <w:spacing w:after="0" w:line="240" w:lineRule="auto"/>
      </w:pPr>
      <w:r>
        <w:separator/>
      </w:r>
    </w:p>
  </w:endnote>
  <w:endnote w:type="continuationSeparator" w:id="0">
    <w:p w14:paraId="25E7CE4F" w14:textId="77777777" w:rsidR="00D0780F" w:rsidRDefault="00D0780F"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A616" w14:textId="77777777" w:rsidR="00D81BDB" w:rsidRDefault="00D81BDB" w:rsidP="00012B11">
    <w:pPr>
      <w:pStyle w:val="Stopka"/>
      <w:pBdr>
        <w:top w:val="single" w:sz="4" w:space="1" w:color="D9D9D9"/>
      </w:pBdr>
      <w:jc w:val="right"/>
      <w:rPr>
        <w:rFonts w:ascii="Cambria" w:hAnsi="Cambria"/>
      </w:rPr>
    </w:pPr>
  </w:p>
  <w:p w14:paraId="5E28B00B" w14:textId="6D3451BE"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2720A0">
      <w:rPr>
        <w:rFonts w:ascii="Cambria" w:hAnsi="Cambria"/>
        <w:noProof/>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A41B" w14:textId="77777777" w:rsidR="00D0780F" w:rsidRDefault="00D0780F" w:rsidP="00900B62">
      <w:pPr>
        <w:spacing w:after="0" w:line="240" w:lineRule="auto"/>
      </w:pPr>
      <w:r>
        <w:separator/>
      </w:r>
    </w:p>
  </w:footnote>
  <w:footnote w:type="continuationSeparator" w:id="0">
    <w:p w14:paraId="151C5C43" w14:textId="77777777" w:rsidR="00D0780F" w:rsidRDefault="00D0780F"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4DBAE109"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xml:space="preserve">.: </w:t>
    </w:r>
    <w:r w:rsidR="009333A7">
      <w:rPr>
        <w:rFonts w:ascii="Cambria" w:hAnsi="Cambria" w:cs="Arial"/>
        <w:sz w:val="20"/>
        <w:szCs w:val="20"/>
      </w:rPr>
      <w:t xml:space="preserve"> SA.270.</w:t>
    </w:r>
    <w:r w:rsidR="00D85020">
      <w:rPr>
        <w:rFonts w:ascii="Cambria" w:hAnsi="Cambria" w:cs="Arial"/>
        <w:sz w:val="20"/>
        <w:szCs w:val="20"/>
      </w:rPr>
      <w:t>3</w:t>
    </w:r>
    <w:r w:rsidR="009333A7">
      <w:rPr>
        <w:rFonts w:ascii="Cambria" w:hAnsi="Cambria" w:cs="Arial"/>
        <w:sz w:val="20"/>
        <w:szCs w:val="20"/>
      </w:rPr>
      <w:t>.</w:t>
    </w:r>
    <w:r w:rsidR="00D85020">
      <w:rPr>
        <w:rFonts w:ascii="Cambria" w:hAnsi="Cambria" w:cs="Arial"/>
        <w:sz w:val="20"/>
        <w:szCs w:val="20"/>
      </w:rPr>
      <w:t>2026</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6D23F262" w:rsidR="00D81BDB" w:rsidRDefault="00D81BDB" w:rsidP="006C6EED">
    <w:pPr>
      <w:spacing w:after="0" w:line="240" w:lineRule="auto"/>
      <w:jc w:val="right"/>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xml:space="preserve">.: </w:t>
    </w:r>
    <w:r w:rsidR="00BC30CE">
      <w:rPr>
        <w:rFonts w:ascii="Cambria" w:hAnsi="Cambria" w:cs="Arial"/>
        <w:sz w:val="20"/>
        <w:szCs w:val="20"/>
      </w:rPr>
      <w:t xml:space="preserve"> SA.270.</w:t>
    </w:r>
    <w:r w:rsidR="00D85020">
      <w:rPr>
        <w:rFonts w:ascii="Cambria" w:hAnsi="Cambria" w:cs="Arial"/>
        <w:sz w:val="20"/>
        <w:szCs w:val="20"/>
      </w:rPr>
      <w:t>3</w:t>
    </w:r>
    <w:r w:rsidR="00BC30CE">
      <w:rPr>
        <w:rFonts w:ascii="Cambria" w:hAnsi="Cambria" w:cs="Arial"/>
        <w:sz w:val="20"/>
        <w:szCs w:val="20"/>
      </w:rPr>
      <w:t>.</w:t>
    </w:r>
    <w:r w:rsidR="00D85020">
      <w:rPr>
        <w:rFonts w:ascii="Cambria" w:hAnsi="Cambria" w:cs="Arial"/>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30"/>
  </w:num>
  <w:num w:numId="3">
    <w:abstractNumId w:val="19"/>
  </w:num>
  <w:num w:numId="4">
    <w:abstractNumId w:val="23"/>
  </w:num>
  <w:num w:numId="5">
    <w:abstractNumId w:val="51"/>
  </w:num>
  <w:num w:numId="6">
    <w:abstractNumId w:val="29"/>
  </w:num>
  <w:num w:numId="7">
    <w:abstractNumId w:val="13"/>
  </w:num>
  <w:num w:numId="8">
    <w:abstractNumId w:val="28"/>
  </w:num>
  <w:num w:numId="9">
    <w:abstractNumId w:val="49"/>
  </w:num>
  <w:num w:numId="10">
    <w:abstractNumId w:val="16"/>
  </w:num>
  <w:num w:numId="11">
    <w:abstractNumId w:val="38"/>
  </w:num>
  <w:num w:numId="12">
    <w:abstractNumId w:val="42"/>
  </w:num>
  <w:num w:numId="13">
    <w:abstractNumId w:val="46"/>
  </w:num>
  <w:num w:numId="14">
    <w:abstractNumId w:val="24"/>
  </w:num>
  <w:num w:numId="15">
    <w:abstractNumId w:val="40"/>
  </w:num>
  <w:num w:numId="16">
    <w:abstractNumId w:val="50"/>
  </w:num>
  <w:num w:numId="17">
    <w:abstractNumId w:val="22"/>
  </w:num>
  <w:num w:numId="18">
    <w:abstractNumId w:val="31"/>
  </w:num>
  <w:num w:numId="19">
    <w:abstractNumId w:val="3"/>
  </w:num>
  <w:num w:numId="20">
    <w:abstractNumId w:val="9"/>
  </w:num>
  <w:num w:numId="21">
    <w:abstractNumId w:val="41"/>
  </w:num>
  <w:num w:numId="22">
    <w:abstractNumId w:val="4"/>
  </w:num>
  <w:num w:numId="23">
    <w:abstractNumId w:val="21"/>
  </w:num>
  <w:num w:numId="24">
    <w:abstractNumId w:val="26"/>
  </w:num>
  <w:num w:numId="25">
    <w:abstractNumId w:val="44"/>
  </w:num>
  <w:num w:numId="26">
    <w:abstractNumId w:val="17"/>
  </w:num>
  <w:num w:numId="27">
    <w:abstractNumId w:val="52"/>
  </w:num>
  <w:num w:numId="28">
    <w:abstractNumId w:val="37"/>
  </w:num>
  <w:num w:numId="29">
    <w:abstractNumId w:val="7"/>
  </w:num>
  <w:num w:numId="30">
    <w:abstractNumId w:val="12"/>
  </w:num>
  <w:num w:numId="31">
    <w:abstractNumId w:val="48"/>
  </w:num>
  <w:num w:numId="32">
    <w:abstractNumId w:val="35"/>
  </w:num>
  <w:num w:numId="33">
    <w:abstractNumId w:val="15"/>
  </w:num>
  <w:num w:numId="34">
    <w:abstractNumId w:val="32"/>
  </w:num>
  <w:num w:numId="35">
    <w:abstractNumId w:val="18"/>
  </w:num>
  <w:num w:numId="36">
    <w:abstractNumId w:val="11"/>
  </w:num>
  <w:num w:numId="37">
    <w:abstractNumId w:val="39"/>
  </w:num>
  <w:num w:numId="38">
    <w:abstractNumId w:val="27"/>
  </w:num>
  <w:num w:numId="39">
    <w:abstractNumId w:val="20"/>
  </w:num>
  <w:num w:numId="40">
    <w:abstractNumId w:val="25"/>
  </w:num>
  <w:num w:numId="41">
    <w:abstractNumId w:val="47"/>
  </w:num>
  <w:num w:numId="42">
    <w:abstractNumId w:val="33"/>
  </w:num>
  <w:num w:numId="43">
    <w:abstractNumId w:val="2"/>
  </w:num>
  <w:num w:numId="44">
    <w:abstractNumId w:val="14"/>
  </w:num>
  <w:num w:numId="45">
    <w:abstractNumId w:val="36"/>
  </w:num>
  <w:num w:numId="46">
    <w:abstractNumId w:val="53"/>
  </w:num>
  <w:num w:numId="47">
    <w:abstractNumId w:val="10"/>
  </w:num>
  <w:num w:numId="48">
    <w:abstractNumId w:val="8"/>
  </w:num>
  <w:num w:numId="49">
    <w:abstractNumId w:val="6"/>
  </w:num>
  <w:num w:numId="50">
    <w:abstractNumId w:val="0"/>
  </w:num>
  <w:num w:numId="51">
    <w:abstractNumId w:val="1"/>
  </w:num>
  <w:num w:numId="52">
    <w:abstractNumId w:val="34"/>
  </w:num>
  <w:num w:numId="53">
    <w:abstractNumId w:val="5"/>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3FAE"/>
    <w:rsid w:val="000529A3"/>
    <w:rsid w:val="000577D3"/>
    <w:rsid w:val="00057C1D"/>
    <w:rsid w:val="0009639F"/>
    <w:rsid w:val="0009757C"/>
    <w:rsid w:val="000A12DA"/>
    <w:rsid w:val="000A4150"/>
    <w:rsid w:val="00115432"/>
    <w:rsid w:val="00125FAD"/>
    <w:rsid w:val="00133741"/>
    <w:rsid w:val="00135CA7"/>
    <w:rsid w:val="001555B0"/>
    <w:rsid w:val="00162445"/>
    <w:rsid w:val="001872A0"/>
    <w:rsid w:val="00192287"/>
    <w:rsid w:val="00196288"/>
    <w:rsid w:val="00196700"/>
    <w:rsid w:val="001C0E5F"/>
    <w:rsid w:val="001C7BBC"/>
    <w:rsid w:val="001F6479"/>
    <w:rsid w:val="0021209E"/>
    <w:rsid w:val="00221BA5"/>
    <w:rsid w:val="002430F4"/>
    <w:rsid w:val="00255658"/>
    <w:rsid w:val="002703DE"/>
    <w:rsid w:val="002720A0"/>
    <w:rsid w:val="00277460"/>
    <w:rsid w:val="00281810"/>
    <w:rsid w:val="00282B34"/>
    <w:rsid w:val="00295A4D"/>
    <w:rsid w:val="0029637B"/>
    <w:rsid w:val="002C3A95"/>
    <w:rsid w:val="002D2CB1"/>
    <w:rsid w:val="002E435D"/>
    <w:rsid w:val="002E780F"/>
    <w:rsid w:val="002F3752"/>
    <w:rsid w:val="002F6AE5"/>
    <w:rsid w:val="003067FB"/>
    <w:rsid w:val="00332DEC"/>
    <w:rsid w:val="003347E7"/>
    <w:rsid w:val="00345809"/>
    <w:rsid w:val="00345C48"/>
    <w:rsid w:val="003644F9"/>
    <w:rsid w:val="00380BFC"/>
    <w:rsid w:val="00385F67"/>
    <w:rsid w:val="003904D0"/>
    <w:rsid w:val="003978D9"/>
    <w:rsid w:val="003E5204"/>
    <w:rsid w:val="003E6562"/>
    <w:rsid w:val="003E6901"/>
    <w:rsid w:val="003F3FE0"/>
    <w:rsid w:val="003F50D9"/>
    <w:rsid w:val="00423A39"/>
    <w:rsid w:val="0044082C"/>
    <w:rsid w:val="00441B4A"/>
    <w:rsid w:val="00451B57"/>
    <w:rsid w:val="00455E18"/>
    <w:rsid w:val="00456768"/>
    <w:rsid w:val="00471156"/>
    <w:rsid w:val="004861AF"/>
    <w:rsid w:val="004E1C9D"/>
    <w:rsid w:val="00500CD6"/>
    <w:rsid w:val="0050199A"/>
    <w:rsid w:val="005242AB"/>
    <w:rsid w:val="005268E7"/>
    <w:rsid w:val="00545277"/>
    <w:rsid w:val="00547133"/>
    <w:rsid w:val="00550A3B"/>
    <w:rsid w:val="00561C59"/>
    <w:rsid w:val="00561DDA"/>
    <w:rsid w:val="00570F55"/>
    <w:rsid w:val="005721F7"/>
    <w:rsid w:val="005858A4"/>
    <w:rsid w:val="00592FAC"/>
    <w:rsid w:val="005F5D44"/>
    <w:rsid w:val="005F6762"/>
    <w:rsid w:val="00626DA0"/>
    <w:rsid w:val="00636CE2"/>
    <w:rsid w:val="00662630"/>
    <w:rsid w:val="006738E2"/>
    <w:rsid w:val="006C2C7D"/>
    <w:rsid w:val="006C6EED"/>
    <w:rsid w:val="006E46BB"/>
    <w:rsid w:val="00733A86"/>
    <w:rsid w:val="0073707D"/>
    <w:rsid w:val="00743F97"/>
    <w:rsid w:val="00766BF8"/>
    <w:rsid w:val="007A7BFC"/>
    <w:rsid w:val="007B50EF"/>
    <w:rsid w:val="007B62A6"/>
    <w:rsid w:val="007E4A93"/>
    <w:rsid w:val="007F3215"/>
    <w:rsid w:val="007F7C91"/>
    <w:rsid w:val="00844832"/>
    <w:rsid w:val="0084638F"/>
    <w:rsid w:val="0085028B"/>
    <w:rsid w:val="0086296A"/>
    <w:rsid w:val="00876C05"/>
    <w:rsid w:val="00876D92"/>
    <w:rsid w:val="008843C9"/>
    <w:rsid w:val="008A37B5"/>
    <w:rsid w:val="008D4645"/>
    <w:rsid w:val="008F03B2"/>
    <w:rsid w:val="00900B62"/>
    <w:rsid w:val="00903AE7"/>
    <w:rsid w:val="00932361"/>
    <w:rsid w:val="009333A7"/>
    <w:rsid w:val="00940353"/>
    <w:rsid w:val="009522A2"/>
    <w:rsid w:val="00982825"/>
    <w:rsid w:val="00985701"/>
    <w:rsid w:val="00987CD2"/>
    <w:rsid w:val="0099533A"/>
    <w:rsid w:val="009A112B"/>
    <w:rsid w:val="009D4058"/>
    <w:rsid w:val="00A03233"/>
    <w:rsid w:val="00A160CD"/>
    <w:rsid w:val="00A2419D"/>
    <w:rsid w:val="00A30E1F"/>
    <w:rsid w:val="00A86557"/>
    <w:rsid w:val="00AA741A"/>
    <w:rsid w:val="00AA7A17"/>
    <w:rsid w:val="00AC706D"/>
    <w:rsid w:val="00AF23FD"/>
    <w:rsid w:val="00B119A6"/>
    <w:rsid w:val="00B13693"/>
    <w:rsid w:val="00B256F3"/>
    <w:rsid w:val="00B329E9"/>
    <w:rsid w:val="00B66F37"/>
    <w:rsid w:val="00B67A70"/>
    <w:rsid w:val="00B918F2"/>
    <w:rsid w:val="00B94376"/>
    <w:rsid w:val="00BB0293"/>
    <w:rsid w:val="00BC30CE"/>
    <w:rsid w:val="00BC51CF"/>
    <w:rsid w:val="00BE5EB1"/>
    <w:rsid w:val="00BF0DD2"/>
    <w:rsid w:val="00C15ADC"/>
    <w:rsid w:val="00C161FB"/>
    <w:rsid w:val="00C22E5B"/>
    <w:rsid w:val="00C26F99"/>
    <w:rsid w:val="00C91052"/>
    <w:rsid w:val="00C93439"/>
    <w:rsid w:val="00CA47FF"/>
    <w:rsid w:val="00CA5A6A"/>
    <w:rsid w:val="00CD1004"/>
    <w:rsid w:val="00D003A2"/>
    <w:rsid w:val="00D0780F"/>
    <w:rsid w:val="00D416B1"/>
    <w:rsid w:val="00D449A6"/>
    <w:rsid w:val="00D46E1E"/>
    <w:rsid w:val="00D50BB6"/>
    <w:rsid w:val="00D52C8C"/>
    <w:rsid w:val="00D53A6D"/>
    <w:rsid w:val="00D61F28"/>
    <w:rsid w:val="00D63B19"/>
    <w:rsid w:val="00D81BDB"/>
    <w:rsid w:val="00D83771"/>
    <w:rsid w:val="00D83E3A"/>
    <w:rsid w:val="00D85020"/>
    <w:rsid w:val="00D860D1"/>
    <w:rsid w:val="00DB419B"/>
    <w:rsid w:val="00DE1354"/>
    <w:rsid w:val="00E07191"/>
    <w:rsid w:val="00E272AE"/>
    <w:rsid w:val="00E96D2C"/>
    <w:rsid w:val="00EA0347"/>
    <w:rsid w:val="00EA744B"/>
    <w:rsid w:val="00EC25F1"/>
    <w:rsid w:val="00EC6B11"/>
    <w:rsid w:val="00EC7111"/>
    <w:rsid w:val="00EF7C1D"/>
    <w:rsid w:val="00F144A4"/>
    <w:rsid w:val="00F340A8"/>
    <w:rsid w:val="00F3776F"/>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9727</Words>
  <Characters>58362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5</cp:revision>
  <cp:lastPrinted>2022-02-10T11:18:00Z</cp:lastPrinted>
  <dcterms:created xsi:type="dcterms:W3CDTF">2024-07-24T07:12:00Z</dcterms:created>
  <dcterms:modified xsi:type="dcterms:W3CDTF">2026-06-26T12:42:00Z</dcterms:modified>
</cp:coreProperties>
</file>