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097B" w14:textId="0B061D19" w:rsidR="00771D4F" w:rsidRPr="00E11A77" w:rsidRDefault="00771D4F" w:rsidP="00771D4F">
      <w:pPr>
        <w:spacing w:after="0"/>
        <w:jc w:val="right"/>
        <w:rPr>
          <w:rFonts w:ascii="Arial Narrow" w:hAnsi="Arial Narrow" w:cstheme="minorHAnsi"/>
          <w:lang w:val="sk-SK"/>
        </w:rPr>
      </w:pPr>
      <w:r w:rsidRPr="00E11A77">
        <w:rPr>
          <w:rFonts w:ascii="Arial Narrow" w:hAnsi="Arial Narrow" w:cstheme="minorHAnsi"/>
          <w:lang w:val="sk-SK"/>
        </w:rPr>
        <w:t xml:space="preserve">Príloha č. </w:t>
      </w:r>
      <w:r w:rsidR="000B1580">
        <w:rPr>
          <w:rFonts w:ascii="Arial Narrow" w:hAnsi="Arial Narrow" w:cstheme="minorHAnsi"/>
          <w:lang w:val="sk-SK"/>
        </w:rPr>
        <w:t>5</w:t>
      </w:r>
      <w:r w:rsidRPr="00E11A77">
        <w:rPr>
          <w:rFonts w:ascii="Arial Narrow" w:hAnsi="Arial Narrow" w:cstheme="minorHAnsi"/>
          <w:lang w:val="sk-SK"/>
        </w:rPr>
        <w:t xml:space="preserve"> </w:t>
      </w:r>
      <w:r w:rsidR="00127B9A">
        <w:rPr>
          <w:rFonts w:ascii="Arial Narrow" w:hAnsi="Arial Narrow" w:cstheme="minorHAnsi"/>
          <w:lang w:val="sk-SK"/>
        </w:rPr>
        <w:t>S</w:t>
      </w:r>
      <w:r w:rsidR="00E7019B" w:rsidRPr="00E11A77">
        <w:rPr>
          <w:rFonts w:ascii="Arial Narrow" w:hAnsi="Arial Narrow" w:cstheme="minorHAnsi"/>
          <w:lang w:val="sk-SK"/>
        </w:rPr>
        <w:t>úťažných podkladov</w:t>
      </w:r>
    </w:p>
    <w:p w14:paraId="693F92B1" w14:textId="77777777" w:rsidR="004A686F" w:rsidRDefault="004A686F" w:rsidP="00750AD6">
      <w:pPr>
        <w:spacing w:after="0" w:line="240" w:lineRule="auto"/>
        <w:jc w:val="center"/>
        <w:rPr>
          <w:rFonts w:ascii="Arial Narrow" w:hAnsi="Arial Narrow" w:cstheme="minorHAnsi"/>
          <w:b/>
          <w:sz w:val="28"/>
          <w:szCs w:val="28"/>
          <w:lang w:val="sk-SK"/>
        </w:rPr>
      </w:pPr>
    </w:p>
    <w:p w14:paraId="46EB766E" w14:textId="77777777" w:rsidR="004A686F" w:rsidRDefault="004A686F" w:rsidP="00750AD6">
      <w:pPr>
        <w:spacing w:after="0" w:line="240" w:lineRule="auto"/>
        <w:jc w:val="center"/>
        <w:rPr>
          <w:rFonts w:ascii="Arial Narrow" w:hAnsi="Arial Narrow" w:cstheme="minorHAnsi"/>
          <w:b/>
          <w:sz w:val="28"/>
          <w:szCs w:val="28"/>
          <w:lang w:val="sk-SK"/>
        </w:rPr>
      </w:pPr>
    </w:p>
    <w:p w14:paraId="522B238A" w14:textId="77777777" w:rsidR="004A686F" w:rsidRDefault="004A686F" w:rsidP="00750AD6">
      <w:pPr>
        <w:spacing w:after="0" w:line="240" w:lineRule="auto"/>
        <w:jc w:val="center"/>
        <w:rPr>
          <w:rFonts w:ascii="Arial Narrow" w:hAnsi="Arial Narrow" w:cstheme="minorHAnsi"/>
          <w:b/>
          <w:sz w:val="28"/>
          <w:szCs w:val="28"/>
          <w:lang w:val="sk-SK"/>
        </w:rPr>
      </w:pPr>
    </w:p>
    <w:p w14:paraId="5BFF4D35" w14:textId="77777777" w:rsidR="008D7074" w:rsidRPr="00E11A77" w:rsidRDefault="008D7074" w:rsidP="00750AD6">
      <w:pPr>
        <w:spacing w:after="0" w:line="240" w:lineRule="auto"/>
        <w:jc w:val="center"/>
        <w:rPr>
          <w:rFonts w:ascii="Arial Narrow" w:hAnsi="Arial Narrow" w:cstheme="minorHAnsi"/>
          <w:b/>
          <w:sz w:val="28"/>
          <w:szCs w:val="28"/>
          <w:lang w:val="sk-SK"/>
        </w:rPr>
      </w:pPr>
      <w:r w:rsidRPr="00E11A77">
        <w:rPr>
          <w:rFonts w:ascii="Arial Narrow" w:hAnsi="Arial Narrow" w:cstheme="minorHAnsi"/>
          <w:b/>
          <w:sz w:val="28"/>
          <w:szCs w:val="28"/>
          <w:lang w:val="sk-SK"/>
        </w:rPr>
        <w:t>ŽIADOSŤ O </w:t>
      </w:r>
      <w:r w:rsidR="00284B4A" w:rsidRPr="00E11A77">
        <w:rPr>
          <w:rFonts w:ascii="Arial Narrow" w:hAnsi="Arial Narrow" w:cstheme="minorHAnsi"/>
          <w:b/>
          <w:sz w:val="28"/>
          <w:szCs w:val="28"/>
          <w:lang w:val="sk-SK"/>
        </w:rPr>
        <w:t>ZARADENIE</w:t>
      </w:r>
      <w:r w:rsidR="009D1789" w:rsidRPr="00E11A77">
        <w:rPr>
          <w:rFonts w:ascii="Arial Narrow" w:hAnsi="Arial Narrow" w:cstheme="minorHAnsi"/>
          <w:b/>
          <w:sz w:val="28"/>
          <w:szCs w:val="28"/>
          <w:lang w:val="sk-SK"/>
        </w:rPr>
        <w:t xml:space="preserve"> </w:t>
      </w:r>
    </w:p>
    <w:p w14:paraId="6C41CF8E" w14:textId="77777777" w:rsidR="008D7074" w:rsidRPr="00E11A77" w:rsidRDefault="008D7074" w:rsidP="00750AD6">
      <w:pPr>
        <w:spacing w:after="0" w:line="240" w:lineRule="auto"/>
        <w:jc w:val="center"/>
        <w:rPr>
          <w:rFonts w:ascii="Arial Narrow" w:hAnsi="Arial Narrow" w:cstheme="minorHAnsi"/>
          <w:b/>
          <w:sz w:val="28"/>
          <w:szCs w:val="28"/>
          <w:lang w:val="sk-SK"/>
        </w:rPr>
      </w:pPr>
      <w:r w:rsidRPr="00E11A77">
        <w:rPr>
          <w:rFonts w:ascii="Arial Narrow" w:hAnsi="Arial Narrow" w:cstheme="minorHAnsi"/>
          <w:b/>
          <w:sz w:val="28"/>
          <w:szCs w:val="28"/>
          <w:lang w:val="sk-SK"/>
        </w:rPr>
        <w:t>DO DYNAMICKÉHO NÁKUPNÉHO SYSTÉMU</w:t>
      </w:r>
      <w:r w:rsidR="00F62FB0">
        <w:rPr>
          <w:rFonts w:ascii="Arial Narrow" w:hAnsi="Arial Narrow" w:cstheme="minorHAnsi"/>
          <w:b/>
          <w:sz w:val="28"/>
          <w:szCs w:val="28"/>
          <w:lang w:val="sk-SK"/>
        </w:rPr>
        <w:t xml:space="preserve"> </w:t>
      </w:r>
    </w:p>
    <w:p w14:paraId="33C46A9B" w14:textId="77777777" w:rsidR="008D7074" w:rsidRPr="00CB6970" w:rsidRDefault="008D7074" w:rsidP="00C705FE">
      <w:pPr>
        <w:spacing w:after="0"/>
        <w:rPr>
          <w:rFonts w:ascii="Arial Narrow" w:hAnsi="Arial Narrow" w:cstheme="minorHAnsi"/>
          <w:lang w:val="sk-SK"/>
        </w:rPr>
      </w:pPr>
    </w:p>
    <w:tbl>
      <w:tblPr>
        <w:tblStyle w:val="Mriekatabuky"/>
        <w:tblW w:w="9067" w:type="dxa"/>
        <w:tblLook w:val="04A0" w:firstRow="1" w:lastRow="0" w:firstColumn="1" w:lastColumn="0" w:noHBand="0" w:noVBand="1"/>
      </w:tblPr>
      <w:tblGrid>
        <w:gridCol w:w="3468"/>
        <w:gridCol w:w="5599"/>
      </w:tblGrid>
      <w:tr w:rsidR="008D7074" w:rsidRPr="00CB6970" w14:paraId="0D0F9EF7" w14:textId="77777777" w:rsidTr="001A3A84">
        <w:trPr>
          <w:trHeight w:val="203"/>
        </w:trPr>
        <w:tc>
          <w:tcPr>
            <w:tcW w:w="9067" w:type="dxa"/>
            <w:gridSpan w:val="2"/>
            <w:shd w:val="clear" w:color="auto" w:fill="F2F2F2" w:themeFill="background1" w:themeFillShade="F2"/>
          </w:tcPr>
          <w:p w14:paraId="113A8511" w14:textId="77777777" w:rsidR="008D7074" w:rsidRPr="00CB6970" w:rsidRDefault="008D7074" w:rsidP="00B316A2">
            <w:pPr>
              <w:jc w:val="center"/>
              <w:rPr>
                <w:rFonts w:ascii="Arial Narrow" w:hAnsi="Arial Narrow" w:cstheme="minorHAnsi"/>
                <w:b/>
              </w:rPr>
            </w:pPr>
            <w:r w:rsidRPr="00CB6970">
              <w:rPr>
                <w:rFonts w:ascii="Arial Narrow" w:hAnsi="Arial Narrow" w:cstheme="minorHAnsi"/>
                <w:b/>
              </w:rPr>
              <w:t>Identifikačné údaje záujemcu</w:t>
            </w:r>
          </w:p>
        </w:tc>
      </w:tr>
      <w:tr w:rsidR="008D7074" w:rsidRPr="00CB6970" w14:paraId="44125D97" w14:textId="77777777" w:rsidTr="001A3A84">
        <w:trPr>
          <w:trHeight w:hRule="exact" w:val="545"/>
        </w:trPr>
        <w:tc>
          <w:tcPr>
            <w:tcW w:w="3468" w:type="dxa"/>
            <w:shd w:val="clear" w:color="auto" w:fill="F2F2F2" w:themeFill="background1" w:themeFillShade="F2"/>
            <w:vAlign w:val="center"/>
          </w:tcPr>
          <w:p w14:paraId="2B522FA4" w14:textId="77777777" w:rsidR="008D7074" w:rsidRPr="000B1580" w:rsidRDefault="008D7074" w:rsidP="001A3A84">
            <w:pPr>
              <w:spacing w:after="120"/>
              <w:rPr>
                <w:rFonts w:ascii="Arial Narrow" w:hAnsi="Arial Narrow" w:cstheme="minorHAnsi"/>
                <w:iCs/>
              </w:rPr>
            </w:pPr>
            <w:r w:rsidRPr="000B1580">
              <w:rPr>
                <w:rFonts w:ascii="Arial Narrow" w:hAnsi="Arial Narrow" w:cstheme="minorHAnsi"/>
                <w:iCs/>
                <w:color w:val="000000"/>
              </w:rPr>
              <w:t>Obchodné meno</w:t>
            </w:r>
            <w:r w:rsidR="001A3A84" w:rsidRPr="000B1580">
              <w:rPr>
                <w:rFonts w:ascii="Arial Narrow" w:hAnsi="Arial Narrow" w:cstheme="minorHAnsi"/>
                <w:iCs/>
                <w:color w:val="000000"/>
              </w:rPr>
              <w:t xml:space="preserve"> alebo </w:t>
            </w:r>
            <w:r w:rsidRPr="000B1580">
              <w:rPr>
                <w:rFonts w:ascii="Arial Narrow" w:hAnsi="Arial Narrow" w:cstheme="minorHAnsi"/>
                <w:iCs/>
                <w:color w:val="000000"/>
              </w:rPr>
              <w:t>názov</w:t>
            </w:r>
            <w:r w:rsidR="001A3A84" w:rsidRPr="000B1580">
              <w:rPr>
                <w:rFonts w:ascii="Arial Narrow" w:hAnsi="Arial Narrow" w:cstheme="minorHAnsi"/>
                <w:iCs/>
                <w:color w:val="000000"/>
              </w:rPr>
              <w:t xml:space="preserve"> zá</w:t>
            </w:r>
            <w:r w:rsidR="001A3A84" w:rsidRPr="000B1580">
              <w:rPr>
                <w:rFonts w:ascii="Arial Narrow" w:hAnsi="Arial Narrow" w:cstheme="minorHAnsi"/>
              </w:rPr>
              <w:t>ujemcu/člena skupiny</w:t>
            </w:r>
            <w:r w:rsidRPr="000B1580">
              <w:rPr>
                <w:rFonts w:ascii="Arial Narrow" w:hAnsi="Arial Narrow" w:cstheme="minorHAnsi"/>
                <w:iCs/>
                <w:color w:val="000000"/>
              </w:rPr>
              <w:t>:</w:t>
            </w:r>
          </w:p>
        </w:tc>
        <w:tc>
          <w:tcPr>
            <w:tcW w:w="5599" w:type="dxa"/>
          </w:tcPr>
          <w:p w14:paraId="0AFA6C1D" w14:textId="77777777" w:rsidR="008D7074" w:rsidRPr="00CB6970" w:rsidRDefault="008D7074" w:rsidP="00B316A2">
            <w:pPr>
              <w:rPr>
                <w:rFonts w:ascii="Arial Narrow" w:hAnsi="Arial Narrow" w:cstheme="minorHAnsi"/>
                <w:b/>
                <w:u w:val="single"/>
              </w:rPr>
            </w:pPr>
          </w:p>
        </w:tc>
      </w:tr>
      <w:tr w:rsidR="008D7074" w:rsidRPr="00CB6970" w14:paraId="271E360F" w14:textId="77777777" w:rsidTr="001A3A84">
        <w:trPr>
          <w:trHeight w:hRule="exact" w:val="552"/>
        </w:trPr>
        <w:tc>
          <w:tcPr>
            <w:tcW w:w="3468" w:type="dxa"/>
            <w:shd w:val="clear" w:color="auto" w:fill="F2F2F2" w:themeFill="background1" w:themeFillShade="F2"/>
            <w:vAlign w:val="center"/>
          </w:tcPr>
          <w:p w14:paraId="0F9D4785" w14:textId="77777777" w:rsidR="008D7074" w:rsidRPr="000B1580" w:rsidRDefault="008D7074" w:rsidP="001A3A84">
            <w:pPr>
              <w:rPr>
                <w:rFonts w:ascii="Arial Narrow" w:hAnsi="Arial Narrow" w:cstheme="minorHAnsi"/>
                <w:iCs/>
              </w:rPr>
            </w:pPr>
            <w:r w:rsidRPr="000B1580">
              <w:rPr>
                <w:rFonts w:ascii="Arial Narrow" w:hAnsi="Arial Narrow" w:cstheme="minorHAnsi"/>
                <w:iCs/>
                <w:color w:val="000000"/>
              </w:rPr>
              <w:t>Sídlo</w:t>
            </w:r>
            <w:r w:rsidR="001A3A84" w:rsidRPr="000B1580">
              <w:rPr>
                <w:rFonts w:ascii="Arial Narrow" w:hAnsi="Arial Narrow" w:cstheme="minorHAnsi"/>
                <w:iCs/>
                <w:color w:val="000000"/>
              </w:rPr>
              <w:t xml:space="preserve"> alebo </w:t>
            </w:r>
            <w:r w:rsidRPr="000B1580">
              <w:rPr>
                <w:rFonts w:ascii="Arial Narrow" w:hAnsi="Arial Narrow" w:cstheme="minorHAnsi"/>
                <w:iCs/>
                <w:color w:val="000000"/>
              </w:rPr>
              <w:t>miesto podnikania</w:t>
            </w:r>
            <w:r w:rsidR="001A3A84" w:rsidRPr="000B1580">
              <w:rPr>
                <w:rFonts w:ascii="Arial Narrow" w:hAnsi="Arial Narrow" w:cstheme="minorHAnsi"/>
                <w:iCs/>
                <w:color w:val="000000"/>
              </w:rPr>
              <w:t xml:space="preserve"> záujemcu/člena skupiny:</w:t>
            </w:r>
          </w:p>
        </w:tc>
        <w:tc>
          <w:tcPr>
            <w:tcW w:w="5599" w:type="dxa"/>
          </w:tcPr>
          <w:p w14:paraId="1FCD6EBE" w14:textId="77777777" w:rsidR="008D7074" w:rsidRPr="00CB6970" w:rsidRDefault="008D7074" w:rsidP="00B316A2">
            <w:pPr>
              <w:rPr>
                <w:rFonts w:ascii="Arial Narrow" w:hAnsi="Arial Narrow" w:cstheme="minorHAnsi"/>
                <w:b/>
                <w:u w:val="single"/>
              </w:rPr>
            </w:pPr>
          </w:p>
        </w:tc>
      </w:tr>
      <w:tr w:rsidR="008D7074" w:rsidRPr="00CB6970" w14:paraId="7105AD05" w14:textId="77777777" w:rsidTr="001A3A84">
        <w:trPr>
          <w:trHeight w:hRule="exact" w:val="307"/>
        </w:trPr>
        <w:tc>
          <w:tcPr>
            <w:tcW w:w="3468" w:type="dxa"/>
            <w:shd w:val="clear" w:color="auto" w:fill="F2F2F2" w:themeFill="background1" w:themeFillShade="F2"/>
            <w:vAlign w:val="bottom"/>
          </w:tcPr>
          <w:p w14:paraId="4D0C986B"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IČO:</w:t>
            </w:r>
          </w:p>
        </w:tc>
        <w:tc>
          <w:tcPr>
            <w:tcW w:w="5599" w:type="dxa"/>
          </w:tcPr>
          <w:p w14:paraId="774018D5" w14:textId="77777777" w:rsidR="008D7074" w:rsidRPr="00CB6970" w:rsidRDefault="008D7074" w:rsidP="00B316A2">
            <w:pPr>
              <w:rPr>
                <w:rFonts w:ascii="Arial Narrow" w:hAnsi="Arial Narrow" w:cstheme="minorHAnsi"/>
                <w:b/>
                <w:u w:val="single"/>
              </w:rPr>
            </w:pPr>
          </w:p>
        </w:tc>
      </w:tr>
      <w:tr w:rsidR="008D7074" w:rsidRPr="00CB6970" w14:paraId="50BD98D2" w14:textId="77777777" w:rsidTr="001A3A84">
        <w:trPr>
          <w:trHeight w:hRule="exact" w:val="307"/>
        </w:trPr>
        <w:tc>
          <w:tcPr>
            <w:tcW w:w="3468" w:type="dxa"/>
            <w:shd w:val="clear" w:color="auto" w:fill="F2F2F2" w:themeFill="background1" w:themeFillShade="F2"/>
            <w:vAlign w:val="center"/>
          </w:tcPr>
          <w:p w14:paraId="01CB8C96"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DIČ:</w:t>
            </w:r>
          </w:p>
        </w:tc>
        <w:tc>
          <w:tcPr>
            <w:tcW w:w="5599" w:type="dxa"/>
          </w:tcPr>
          <w:p w14:paraId="78DCFC07" w14:textId="77777777" w:rsidR="008D7074" w:rsidRPr="00CB6970" w:rsidRDefault="008D7074" w:rsidP="00B316A2">
            <w:pPr>
              <w:rPr>
                <w:rFonts w:ascii="Arial Narrow" w:hAnsi="Arial Narrow" w:cstheme="minorHAnsi"/>
                <w:b/>
                <w:u w:val="single"/>
              </w:rPr>
            </w:pPr>
          </w:p>
        </w:tc>
      </w:tr>
      <w:tr w:rsidR="008D7074" w:rsidRPr="00CB6970" w14:paraId="12A725DC" w14:textId="77777777" w:rsidTr="001A3A84">
        <w:trPr>
          <w:trHeight w:hRule="exact" w:val="307"/>
        </w:trPr>
        <w:tc>
          <w:tcPr>
            <w:tcW w:w="3468" w:type="dxa"/>
            <w:shd w:val="clear" w:color="auto" w:fill="F2F2F2" w:themeFill="background1" w:themeFillShade="F2"/>
            <w:vAlign w:val="center"/>
          </w:tcPr>
          <w:p w14:paraId="149CA003"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IČ DPH:</w:t>
            </w:r>
          </w:p>
        </w:tc>
        <w:tc>
          <w:tcPr>
            <w:tcW w:w="5599" w:type="dxa"/>
          </w:tcPr>
          <w:p w14:paraId="57B33FE5" w14:textId="77777777" w:rsidR="008D7074" w:rsidRPr="00CB6970" w:rsidRDefault="008D7074" w:rsidP="00B316A2">
            <w:pPr>
              <w:rPr>
                <w:rFonts w:ascii="Arial Narrow" w:hAnsi="Arial Narrow" w:cstheme="minorHAnsi"/>
                <w:b/>
                <w:u w:val="single"/>
              </w:rPr>
            </w:pPr>
          </w:p>
        </w:tc>
      </w:tr>
      <w:tr w:rsidR="008D7074" w:rsidRPr="00CB6970" w14:paraId="3FCA623D" w14:textId="77777777" w:rsidTr="001A3A84">
        <w:trPr>
          <w:trHeight w:hRule="exact" w:val="307"/>
        </w:trPr>
        <w:tc>
          <w:tcPr>
            <w:tcW w:w="3468" w:type="dxa"/>
            <w:shd w:val="clear" w:color="auto" w:fill="F2F2F2" w:themeFill="background1" w:themeFillShade="F2"/>
            <w:vAlign w:val="center"/>
          </w:tcPr>
          <w:p w14:paraId="31643174" w14:textId="77777777" w:rsidR="008D7074" w:rsidRPr="000B1580" w:rsidRDefault="008D7074" w:rsidP="00B316A2">
            <w:pPr>
              <w:rPr>
                <w:rFonts w:ascii="Arial Narrow" w:hAnsi="Arial Narrow" w:cstheme="minorHAnsi"/>
                <w:iCs/>
              </w:rPr>
            </w:pPr>
            <w:r w:rsidRPr="000B1580">
              <w:rPr>
                <w:rFonts w:ascii="Arial Narrow" w:hAnsi="Arial Narrow" w:cstheme="minorHAnsi"/>
                <w:iCs/>
                <w:color w:val="000000"/>
              </w:rPr>
              <w:t>Štatutárny zástupca:</w:t>
            </w:r>
          </w:p>
        </w:tc>
        <w:tc>
          <w:tcPr>
            <w:tcW w:w="5599" w:type="dxa"/>
          </w:tcPr>
          <w:p w14:paraId="6BCA0262" w14:textId="77777777" w:rsidR="008D7074" w:rsidRPr="00CB6970" w:rsidRDefault="008D7074" w:rsidP="00B316A2">
            <w:pPr>
              <w:rPr>
                <w:rFonts w:ascii="Arial Narrow" w:hAnsi="Arial Narrow" w:cstheme="minorHAnsi"/>
                <w:b/>
                <w:u w:val="single"/>
              </w:rPr>
            </w:pPr>
          </w:p>
        </w:tc>
      </w:tr>
      <w:tr w:rsidR="008D7074" w:rsidRPr="00CB6970" w14:paraId="24056BED" w14:textId="77777777" w:rsidTr="001A3A84">
        <w:trPr>
          <w:trHeight w:hRule="exact" w:val="307"/>
        </w:trPr>
        <w:tc>
          <w:tcPr>
            <w:tcW w:w="3468" w:type="dxa"/>
            <w:shd w:val="clear" w:color="auto" w:fill="F2F2F2" w:themeFill="background1" w:themeFillShade="F2"/>
            <w:vAlign w:val="center"/>
          </w:tcPr>
          <w:p w14:paraId="522782B8"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Splnomocnená osoba:</w:t>
            </w:r>
          </w:p>
        </w:tc>
        <w:tc>
          <w:tcPr>
            <w:tcW w:w="5599" w:type="dxa"/>
          </w:tcPr>
          <w:p w14:paraId="50CEAE66" w14:textId="77777777" w:rsidR="008D7074" w:rsidRPr="00CB6970" w:rsidRDefault="008D7074" w:rsidP="00B316A2">
            <w:pPr>
              <w:rPr>
                <w:rFonts w:ascii="Arial Narrow" w:hAnsi="Arial Narrow" w:cstheme="minorHAnsi"/>
                <w:b/>
                <w:u w:val="single"/>
              </w:rPr>
            </w:pPr>
          </w:p>
        </w:tc>
      </w:tr>
      <w:tr w:rsidR="008D7074" w:rsidRPr="00CB6970" w14:paraId="7E3173A6" w14:textId="77777777" w:rsidTr="001A3A84">
        <w:trPr>
          <w:trHeight w:hRule="exact" w:val="307"/>
        </w:trPr>
        <w:tc>
          <w:tcPr>
            <w:tcW w:w="3468" w:type="dxa"/>
            <w:shd w:val="clear" w:color="auto" w:fill="F2F2F2" w:themeFill="background1" w:themeFillShade="F2"/>
            <w:vAlign w:val="center"/>
          </w:tcPr>
          <w:p w14:paraId="7F0A3A03"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 xml:space="preserve">Kontaktná osoba: </w:t>
            </w:r>
          </w:p>
        </w:tc>
        <w:tc>
          <w:tcPr>
            <w:tcW w:w="5599" w:type="dxa"/>
          </w:tcPr>
          <w:p w14:paraId="466079E7" w14:textId="77777777" w:rsidR="008D7074" w:rsidRPr="00CB6970" w:rsidRDefault="008D7074" w:rsidP="00B316A2">
            <w:pPr>
              <w:rPr>
                <w:rFonts w:ascii="Arial Narrow" w:hAnsi="Arial Narrow" w:cstheme="minorHAnsi"/>
                <w:b/>
                <w:u w:val="single"/>
              </w:rPr>
            </w:pPr>
          </w:p>
        </w:tc>
      </w:tr>
      <w:tr w:rsidR="008D7074" w:rsidRPr="00CB6970" w14:paraId="55747DC9" w14:textId="77777777" w:rsidTr="001A3A84">
        <w:trPr>
          <w:trHeight w:hRule="exact" w:val="307"/>
        </w:trPr>
        <w:tc>
          <w:tcPr>
            <w:tcW w:w="3468" w:type="dxa"/>
            <w:shd w:val="clear" w:color="auto" w:fill="F2F2F2" w:themeFill="background1" w:themeFillShade="F2"/>
            <w:vAlign w:val="center"/>
          </w:tcPr>
          <w:p w14:paraId="4A2E9440"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Telefónne číslo:</w:t>
            </w:r>
          </w:p>
        </w:tc>
        <w:tc>
          <w:tcPr>
            <w:tcW w:w="5599" w:type="dxa"/>
          </w:tcPr>
          <w:p w14:paraId="77FA3948" w14:textId="77777777" w:rsidR="008D7074" w:rsidRPr="00CB6970" w:rsidRDefault="008D7074" w:rsidP="00B316A2">
            <w:pPr>
              <w:rPr>
                <w:rFonts w:ascii="Arial Narrow" w:hAnsi="Arial Narrow" w:cstheme="minorHAnsi"/>
                <w:b/>
                <w:u w:val="single"/>
              </w:rPr>
            </w:pPr>
          </w:p>
        </w:tc>
      </w:tr>
      <w:tr w:rsidR="008D7074" w:rsidRPr="00CB6970" w14:paraId="6511D811" w14:textId="77777777" w:rsidTr="001A3A84">
        <w:trPr>
          <w:trHeight w:hRule="exact" w:val="307"/>
        </w:trPr>
        <w:tc>
          <w:tcPr>
            <w:tcW w:w="3468" w:type="dxa"/>
            <w:shd w:val="clear" w:color="auto" w:fill="F2F2F2" w:themeFill="background1" w:themeFillShade="F2"/>
            <w:vAlign w:val="center"/>
          </w:tcPr>
          <w:p w14:paraId="710A60F5" w14:textId="77777777" w:rsidR="008D7074" w:rsidRPr="000B1580" w:rsidRDefault="008D7074" w:rsidP="00B316A2">
            <w:pPr>
              <w:spacing w:after="120"/>
              <w:rPr>
                <w:rFonts w:ascii="Arial Narrow" w:hAnsi="Arial Narrow" w:cstheme="minorHAnsi"/>
                <w:iCs/>
              </w:rPr>
            </w:pPr>
            <w:r w:rsidRPr="000B1580">
              <w:rPr>
                <w:rFonts w:ascii="Arial Narrow" w:hAnsi="Arial Narrow" w:cstheme="minorHAnsi"/>
                <w:iCs/>
                <w:color w:val="000000"/>
              </w:rPr>
              <w:t xml:space="preserve">E-mail: </w:t>
            </w:r>
          </w:p>
        </w:tc>
        <w:tc>
          <w:tcPr>
            <w:tcW w:w="5599" w:type="dxa"/>
          </w:tcPr>
          <w:p w14:paraId="36368826" w14:textId="77777777" w:rsidR="008D7074" w:rsidRPr="00CB6970" w:rsidRDefault="008D7074" w:rsidP="00B316A2">
            <w:pPr>
              <w:rPr>
                <w:rFonts w:ascii="Arial Narrow" w:hAnsi="Arial Narrow" w:cstheme="minorHAnsi"/>
                <w:b/>
                <w:u w:val="single"/>
              </w:rPr>
            </w:pPr>
          </w:p>
        </w:tc>
      </w:tr>
      <w:tr w:rsidR="008D7074" w:rsidRPr="00CB6970" w14:paraId="252B9B48" w14:textId="77777777" w:rsidTr="001A3A84">
        <w:trPr>
          <w:trHeight w:hRule="exact" w:val="307"/>
        </w:trPr>
        <w:tc>
          <w:tcPr>
            <w:tcW w:w="3468" w:type="dxa"/>
            <w:shd w:val="clear" w:color="auto" w:fill="F2F2F2" w:themeFill="background1" w:themeFillShade="F2"/>
            <w:vAlign w:val="center"/>
          </w:tcPr>
          <w:p w14:paraId="789B0234" w14:textId="77777777" w:rsidR="008D7074" w:rsidRPr="000B1580" w:rsidRDefault="008D7074" w:rsidP="00B316A2">
            <w:pPr>
              <w:spacing w:after="120"/>
              <w:rPr>
                <w:rFonts w:ascii="Arial Narrow" w:hAnsi="Arial Narrow" w:cstheme="minorHAnsi"/>
                <w:iCs/>
                <w:color w:val="000000"/>
              </w:rPr>
            </w:pPr>
            <w:r w:rsidRPr="000B1580">
              <w:rPr>
                <w:rFonts w:ascii="Arial Narrow" w:hAnsi="Arial Narrow" w:cstheme="minorHAnsi"/>
                <w:iCs/>
              </w:rPr>
              <w:t>Webové sídlo:</w:t>
            </w:r>
          </w:p>
        </w:tc>
        <w:tc>
          <w:tcPr>
            <w:tcW w:w="5599" w:type="dxa"/>
          </w:tcPr>
          <w:p w14:paraId="6DB072A8" w14:textId="77777777" w:rsidR="008D7074" w:rsidRPr="00CB6970" w:rsidRDefault="008D7074" w:rsidP="00B316A2">
            <w:pPr>
              <w:rPr>
                <w:rFonts w:ascii="Arial Narrow" w:hAnsi="Arial Narrow" w:cstheme="minorHAnsi"/>
                <w:b/>
                <w:u w:val="single"/>
              </w:rPr>
            </w:pPr>
          </w:p>
        </w:tc>
      </w:tr>
    </w:tbl>
    <w:p w14:paraId="14F0E390" w14:textId="77777777" w:rsidR="008D7074" w:rsidRPr="00CB6970" w:rsidRDefault="008D7074" w:rsidP="00C705FE">
      <w:pPr>
        <w:spacing w:after="0"/>
        <w:rPr>
          <w:rFonts w:ascii="Arial Narrow" w:hAnsi="Arial Narrow" w:cstheme="minorHAnsi"/>
          <w:lang w:val="sk-SK"/>
        </w:rPr>
      </w:pPr>
    </w:p>
    <w:p w14:paraId="7856CCF2" w14:textId="77777777" w:rsidR="00F419F0" w:rsidRDefault="00F419F0" w:rsidP="00F62FB0">
      <w:pPr>
        <w:tabs>
          <w:tab w:val="left" w:pos="1701"/>
        </w:tabs>
        <w:spacing w:after="0" w:line="240" w:lineRule="auto"/>
        <w:rPr>
          <w:rFonts w:ascii="Arial Narrow" w:hAnsi="Arial Narrow" w:cstheme="minorHAnsi"/>
          <w:b/>
          <w:bCs/>
          <w:lang w:val="sk-SK"/>
        </w:rPr>
      </w:pPr>
    </w:p>
    <w:p w14:paraId="3501649D" w14:textId="434DC69A" w:rsidR="0062580F" w:rsidRPr="0054070B" w:rsidRDefault="00831912" w:rsidP="004A686F">
      <w:pPr>
        <w:tabs>
          <w:tab w:val="left" w:pos="1701"/>
        </w:tabs>
        <w:spacing w:after="0" w:line="240" w:lineRule="auto"/>
        <w:jc w:val="both"/>
        <w:rPr>
          <w:rFonts w:ascii="Arial Narrow" w:hAnsi="Arial Narrow" w:cstheme="minorHAnsi"/>
          <w:b/>
          <w:bCs/>
          <w:sz w:val="24"/>
          <w:szCs w:val="24"/>
          <w:lang w:val="sk-SK"/>
        </w:rPr>
      </w:pPr>
      <w:r w:rsidRPr="0054070B">
        <w:rPr>
          <w:rFonts w:ascii="Arial Narrow" w:hAnsi="Arial Narrow" w:cstheme="minorHAnsi"/>
          <w:b/>
          <w:bCs/>
          <w:sz w:val="24"/>
          <w:szCs w:val="24"/>
          <w:lang w:val="sk-SK"/>
        </w:rPr>
        <w:t>T</w:t>
      </w:r>
      <w:r w:rsidR="008D7074" w:rsidRPr="0054070B">
        <w:rPr>
          <w:rFonts w:ascii="Arial Narrow" w:hAnsi="Arial Narrow" w:cstheme="minorHAnsi"/>
          <w:b/>
          <w:bCs/>
          <w:sz w:val="24"/>
          <w:szCs w:val="24"/>
          <w:lang w:val="sk-SK"/>
        </w:rPr>
        <w:t>ýmto žiada</w:t>
      </w:r>
      <w:r w:rsidR="00713DFE" w:rsidRPr="0054070B">
        <w:rPr>
          <w:rFonts w:ascii="Arial Narrow" w:hAnsi="Arial Narrow" w:cstheme="minorHAnsi"/>
          <w:b/>
          <w:bCs/>
          <w:sz w:val="24"/>
          <w:szCs w:val="24"/>
          <w:lang w:val="sk-SK"/>
        </w:rPr>
        <w:t>m</w:t>
      </w:r>
      <w:r w:rsidR="008D7074" w:rsidRPr="0054070B">
        <w:rPr>
          <w:rFonts w:ascii="Arial Narrow" w:hAnsi="Arial Narrow" w:cstheme="minorHAnsi"/>
          <w:b/>
          <w:bCs/>
          <w:sz w:val="24"/>
          <w:szCs w:val="24"/>
          <w:lang w:val="sk-SK"/>
        </w:rPr>
        <w:t xml:space="preserve"> verejného obstarávateľa o</w:t>
      </w:r>
      <w:r w:rsidR="004A686F" w:rsidRPr="0054070B">
        <w:rPr>
          <w:rFonts w:ascii="Arial Narrow" w:hAnsi="Arial Narrow" w:cstheme="minorHAnsi"/>
          <w:b/>
          <w:bCs/>
          <w:sz w:val="24"/>
          <w:szCs w:val="24"/>
          <w:lang w:val="sk-SK"/>
        </w:rPr>
        <w:t xml:space="preserve"> zaradenie </w:t>
      </w:r>
      <w:r w:rsidR="008D7074" w:rsidRPr="0054070B">
        <w:rPr>
          <w:rFonts w:ascii="Arial Narrow" w:hAnsi="Arial Narrow" w:cstheme="minorHAnsi"/>
          <w:b/>
          <w:bCs/>
          <w:sz w:val="24"/>
          <w:szCs w:val="24"/>
          <w:lang w:val="sk-SK"/>
        </w:rPr>
        <w:t>do dynamického n</w:t>
      </w:r>
      <w:r w:rsidRPr="0054070B">
        <w:rPr>
          <w:rFonts w:ascii="Arial Narrow" w:hAnsi="Arial Narrow" w:cstheme="minorHAnsi"/>
          <w:b/>
          <w:bCs/>
          <w:sz w:val="24"/>
          <w:szCs w:val="24"/>
          <w:lang w:val="sk-SK"/>
        </w:rPr>
        <w:t xml:space="preserve">ákupného systému s názvom: </w:t>
      </w:r>
      <w:r w:rsidR="005D6B7C">
        <w:rPr>
          <w:rFonts w:ascii="Arial Narrow" w:hAnsi="Arial Narrow" w:cstheme="minorHAnsi"/>
          <w:b/>
          <w:bCs/>
          <w:sz w:val="24"/>
          <w:szCs w:val="24"/>
          <w:lang w:val="sk-SK"/>
        </w:rPr>
        <w:t>„</w:t>
      </w:r>
      <w:r w:rsidR="00F961C2" w:rsidRPr="00F961C2">
        <w:rPr>
          <w:rFonts w:ascii="Arial Narrow" w:hAnsi="Arial Narrow" w:cstheme="minorHAnsi"/>
          <w:b/>
          <w:bCs/>
          <w:sz w:val="24"/>
          <w:szCs w:val="24"/>
          <w:lang w:val="sk-SK"/>
        </w:rPr>
        <w:t>Nákup IT licencií a podpory softvérových a hardvérových produktov</w:t>
      </w:r>
      <w:r w:rsidR="0062580F" w:rsidRPr="0054070B">
        <w:rPr>
          <w:rFonts w:ascii="Arial Narrow" w:hAnsi="Arial Narrow" w:cstheme="minorHAnsi"/>
          <w:b/>
          <w:bCs/>
          <w:sz w:val="24"/>
          <w:szCs w:val="24"/>
          <w:lang w:val="sk-SK"/>
        </w:rPr>
        <w:t>“</w:t>
      </w:r>
      <w:r w:rsidR="006F51AA">
        <w:rPr>
          <w:rFonts w:ascii="Arial Narrow" w:hAnsi="Arial Narrow" w:cstheme="minorHAnsi"/>
          <w:b/>
          <w:bCs/>
          <w:sz w:val="24"/>
          <w:szCs w:val="24"/>
          <w:lang w:val="sk-SK"/>
        </w:rPr>
        <w:t>.</w:t>
      </w:r>
    </w:p>
    <w:p w14:paraId="117DA8E4" w14:textId="77777777" w:rsidR="0054070B" w:rsidRDefault="0054070B" w:rsidP="0054070B">
      <w:pPr>
        <w:spacing w:after="0" w:line="240" w:lineRule="auto"/>
        <w:rPr>
          <w:rFonts w:ascii="Arial Narrow" w:hAnsi="Arial Narrow" w:cstheme="minorHAnsi"/>
          <w:b/>
          <w:bCs/>
          <w:sz w:val="24"/>
          <w:szCs w:val="24"/>
          <w:lang w:val="sk-SK"/>
        </w:rPr>
      </w:pPr>
    </w:p>
    <w:p w14:paraId="1CC4DBBE" w14:textId="77777777" w:rsidR="008D7074" w:rsidRPr="006F51AA" w:rsidRDefault="0054070B" w:rsidP="0054070B">
      <w:pPr>
        <w:spacing w:line="240" w:lineRule="auto"/>
        <w:rPr>
          <w:rFonts w:ascii="Arial Narrow" w:hAnsi="Arial Narrow" w:cstheme="minorHAnsi"/>
          <w:b/>
          <w:bCs/>
          <w:lang w:val="sk-SK"/>
        </w:rPr>
      </w:pPr>
      <w:r w:rsidRPr="006F51AA">
        <w:rPr>
          <w:rFonts w:ascii="Arial Narrow" w:hAnsi="Arial Narrow" w:cstheme="minorHAnsi"/>
          <w:b/>
          <w:bCs/>
          <w:lang w:val="sk-SK"/>
        </w:rPr>
        <w:t>Prílohy:</w:t>
      </w:r>
    </w:p>
    <w:p w14:paraId="472EC23E" w14:textId="77777777" w:rsidR="0054070B" w:rsidRPr="006F51AA" w:rsidRDefault="0054070B" w:rsidP="006F51AA">
      <w:pPr>
        <w:pStyle w:val="Odsekzoznamu"/>
        <w:numPr>
          <w:ilvl w:val="0"/>
          <w:numId w:val="4"/>
        </w:numPr>
        <w:spacing w:after="0" w:line="240" w:lineRule="auto"/>
        <w:ind w:left="567" w:hanging="567"/>
        <w:jc w:val="both"/>
        <w:rPr>
          <w:rFonts w:ascii="Arial Narrow" w:hAnsi="Arial Narrow" w:cs="Arial"/>
        </w:rPr>
      </w:pPr>
      <w:r w:rsidRPr="006F51AA">
        <w:rPr>
          <w:rFonts w:ascii="Arial Narrow" w:hAnsi="Arial Narrow" w:cs="Arial"/>
        </w:rPr>
        <w:t>Splnomocnenie na zastupovanie záujemcu, ak žiadosť o zaradenie do DNS podpisuje in</w:t>
      </w:r>
      <w:r w:rsidR="006F51AA">
        <w:rPr>
          <w:rFonts w:ascii="Arial Narrow" w:hAnsi="Arial Narrow" w:cs="Arial"/>
        </w:rPr>
        <w:t>á osoba ako štatutárny zástupca.</w:t>
      </w:r>
    </w:p>
    <w:p w14:paraId="67DEA388" w14:textId="77777777" w:rsidR="0054070B" w:rsidRDefault="006F51AA" w:rsidP="006F51AA">
      <w:pPr>
        <w:pStyle w:val="Odsekzoznamu"/>
        <w:numPr>
          <w:ilvl w:val="0"/>
          <w:numId w:val="4"/>
        </w:numPr>
        <w:spacing w:after="0" w:line="240" w:lineRule="auto"/>
        <w:ind w:left="567" w:hanging="567"/>
        <w:jc w:val="both"/>
        <w:rPr>
          <w:rFonts w:ascii="Arial Narrow" w:hAnsi="Arial Narrow" w:cs="Arial"/>
        </w:rPr>
      </w:pPr>
      <w:r w:rsidRPr="006F51AA">
        <w:rPr>
          <w:rFonts w:ascii="Arial Narrow" w:hAnsi="Arial Narrow"/>
        </w:rPr>
        <w:t>Doklady a dokumenty požadované verejným obstarávateľom na preukázanie splnenia podmienok účasti podľa bodu 15 súťažných podkladov</w:t>
      </w:r>
      <w:r>
        <w:rPr>
          <w:rFonts w:ascii="Arial Narrow" w:hAnsi="Arial Narrow" w:cs="Arial"/>
        </w:rPr>
        <w:t>.</w:t>
      </w:r>
    </w:p>
    <w:p w14:paraId="5AAC060A" w14:textId="5E770576" w:rsidR="00EC6D0A" w:rsidRDefault="00EC6D0A" w:rsidP="006F51AA">
      <w:pPr>
        <w:pStyle w:val="Odsekzoznamu"/>
        <w:numPr>
          <w:ilvl w:val="0"/>
          <w:numId w:val="4"/>
        </w:numPr>
        <w:spacing w:after="0" w:line="240" w:lineRule="auto"/>
        <w:ind w:left="567" w:hanging="567"/>
        <w:jc w:val="both"/>
        <w:rPr>
          <w:rFonts w:ascii="Arial Narrow" w:hAnsi="Arial Narrow" w:cs="Arial"/>
        </w:rPr>
      </w:pPr>
      <w:r>
        <w:rPr>
          <w:rFonts w:ascii="Arial Narrow" w:hAnsi="Arial Narrow" w:cs="Arial"/>
        </w:rPr>
        <w:t>Vyhláseni</w:t>
      </w:r>
      <w:r w:rsidR="0059458C">
        <w:rPr>
          <w:rFonts w:ascii="Arial Narrow" w:hAnsi="Arial Narrow" w:cs="Arial"/>
        </w:rPr>
        <w:t>a, uvedené v tejto žiadosti nižšie</w:t>
      </w:r>
    </w:p>
    <w:p w14:paraId="4973A1E4" w14:textId="14974F01" w:rsidR="00F961C2" w:rsidRDefault="00F961C2" w:rsidP="006F51AA">
      <w:pPr>
        <w:pStyle w:val="Odsekzoznamu"/>
        <w:numPr>
          <w:ilvl w:val="0"/>
          <w:numId w:val="4"/>
        </w:numPr>
        <w:spacing w:after="0" w:line="240" w:lineRule="auto"/>
        <w:ind w:left="567" w:hanging="567"/>
        <w:jc w:val="both"/>
        <w:rPr>
          <w:rFonts w:ascii="Arial Narrow" w:hAnsi="Arial Narrow" w:cs="Arial"/>
        </w:rPr>
      </w:pPr>
      <w:r>
        <w:rPr>
          <w:rFonts w:ascii="Arial Narrow" w:hAnsi="Arial Narrow" w:cs="Arial"/>
        </w:rPr>
        <w:t>Vyhlásenie o ochrane dôverných informácií (Príloha č. 6 ku SP)</w:t>
      </w:r>
    </w:p>
    <w:p w14:paraId="7A451028" w14:textId="77777777" w:rsidR="00F419F0" w:rsidRDefault="00F419F0" w:rsidP="008D7074">
      <w:pPr>
        <w:spacing w:after="0" w:line="240" w:lineRule="auto"/>
        <w:rPr>
          <w:rFonts w:ascii="Arial Narrow" w:hAnsi="Arial Narrow" w:cstheme="minorHAnsi"/>
          <w:lang w:val="sk-SK"/>
        </w:rPr>
      </w:pPr>
    </w:p>
    <w:p w14:paraId="4689C584" w14:textId="77777777" w:rsidR="00F419F0" w:rsidRDefault="00F419F0" w:rsidP="008D7074">
      <w:pPr>
        <w:spacing w:after="0" w:line="240" w:lineRule="auto"/>
        <w:rPr>
          <w:rFonts w:ascii="Arial Narrow" w:hAnsi="Arial Narrow" w:cstheme="minorHAnsi"/>
          <w:lang w:val="sk-SK"/>
        </w:rPr>
      </w:pPr>
    </w:p>
    <w:p w14:paraId="2E6B43E1" w14:textId="77777777" w:rsidR="0054070B" w:rsidRDefault="0054070B" w:rsidP="008D7074">
      <w:pPr>
        <w:spacing w:after="0" w:line="240" w:lineRule="auto"/>
        <w:rPr>
          <w:rFonts w:ascii="Arial Narrow" w:hAnsi="Arial Narrow" w:cstheme="minorHAnsi"/>
          <w:lang w:val="sk-SK"/>
        </w:rPr>
      </w:pPr>
    </w:p>
    <w:p w14:paraId="6417C9EE" w14:textId="77777777" w:rsidR="0054070B" w:rsidRDefault="0054070B" w:rsidP="008D7074">
      <w:pPr>
        <w:spacing w:after="0" w:line="240" w:lineRule="auto"/>
        <w:rPr>
          <w:rFonts w:ascii="Arial Narrow" w:hAnsi="Arial Narrow" w:cstheme="minorHAnsi"/>
          <w:lang w:val="sk-SK"/>
        </w:rPr>
      </w:pPr>
    </w:p>
    <w:p w14:paraId="7FAA9C54" w14:textId="77777777" w:rsidR="0054070B" w:rsidRDefault="0054070B" w:rsidP="008D7074">
      <w:pPr>
        <w:spacing w:after="0" w:line="240" w:lineRule="auto"/>
        <w:rPr>
          <w:rFonts w:ascii="Arial Narrow" w:hAnsi="Arial Narrow" w:cstheme="minorHAnsi"/>
          <w:lang w:val="sk-SK"/>
        </w:rPr>
      </w:pPr>
    </w:p>
    <w:p w14:paraId="4F3C3FCC" w14:textId="77777777" w:rsidR="008D7074" w:rsidRPr="00CB6970" w:rsidRDefault="008D7074" w:rsidP="008D7074">
      <w:pPr>
        <w:spacing w:after="0" w:line="240" w:lineRule="auto"/>
        <w:rPr>
          <w:rFonts w:ascii="Arial Narrow" w:hAnsi="Arial Narrow" w:cstheme="minorHAnsi"/>
          <w:lang w:val="sk-SK"/>
        </w:rPr>
      </w:pPr>
      <w:r w:rsidRPr="00CB6970">
        <w:rPr>
          <w:rFonts w:ascii="Arial Narrow" w:hAnsi="Arial Narrow" w:cstheme="minorHAnsi"/>
          <w:lang w:val="sk-SK"/>
        </w:rPr>
        <w:t>V..................</w:t>
      </w:r>
      <w:r w:rsidR="004A686F">
        <w:rPr>
          <w:rFonts w:ascii="Arial Narrow" w:hAnsi="Arial Narrow" w:cstheme="minorHAnsi"/>
          <w:lang w:val="sk-SK"/>
        </w:rPr>
        <w:t>..</w:t>
      </w:r>
      <w:r w:rsidRPr="00CB6970">
        <w:rPr>
          <w:rFonts w:ascii="Arial Narrow" w:hAnsi="Arial Narrow" w:cstheme="minorHAnsi"/>
          <w:lang w:val="sk-SK"/>
        </w:rPr>
        <w:t>................dňa................</w:t>
      </w:r>
    </w:p>
    <w:p w14:paraId="5568438F" w14:textId="77777777" w:rsidR="0062580F" w:rsidRDefault="0062580F" w:rsidP="008D7074">
      <w:pPr>
        <w:tabs>
          <w:tab w:val="center" w:pos="6521"/>
        </w:tabs>
        <w:spacing w:after="0" w:line="240" w:lineRule="auto"/>
        <w:rPr>
          <w:rFonts w:ascii="Arial Narrow" w:hAnsi="Arial Narrow" w:cstheme="minorHAnsi"/>
          <w:sz w:val="24"/>
          <w:szCs w:val="24"/>
          <w:lang w:val="sk-SK"/>
        </w:rPr>
      </w:pPr>
    </w:p>
    <w:p w14:paraId="1BF4A59C" w14:textId="77777777" w:rsidR="004A686F" w:rsidRDefault="004A686F" w:rsidP="008D7074">
      <w:pPr>
        <w:tabs>
          <w:tab w:val="center" w:pos="6521"/>
        </w:tabs>
        <w:spacing w:after="0" w:line="240" w:lineRule="auto"/>
        <w:rPr>
          <w:rFonts w:ascii="Arial Narrow" w:hAnsi="Arial Narrow" w:cstheme="minorHAnsi"/>
          <w:sz w:val="24"/>
          <w:szCs w:val="24"/>
          <w:lang w:val="sk-SK"/>
        </w:rPr>
      </w:pPr>
    </w:p>
    <w:p w14:paraId="1382114A" w14:textId="77777777" w:rsidR="008D7074" w:rsidRPr="00CB6970" w:rsidRDefault="008D7074" w:rsidP="008D7074">
      <w:pPr>
        <w:tabs>
          <w:tab w:val="center" w:pos="6521"/>
        </w:tabs>
        <w:spacing w:after="0" w:line="240" w:lineRule="auto"/>
        <w:rPr>
          <w:rFonts w:ascii="Arial Narrow" w:hAnsi="Arial Narrow" w:cstheme="minorHAnsi"/>
          <w:sz w:val="24"/>
          <w:szCs w:val="24"/>
          <w:lang w:val="sk-SK"/>
        </w:rPr>
      </w:pPr>
      <w:r w:rsidRPr="00CB6970">
        <w:rPr>
          <w:rFonts w:ascii="Arial Narrow" w:hAnsi="Arial Narrow" w:cstheme="minorHAnsi"/>
          <w:sz w:val="24"/>
          <w:szCs w:val="24"/>
          <w:lang w:val="sk-SK"/>
        </w:rPr>
        <w:tab/>
        <w:t>_____________________________________</w:t>
      </w:r>
    </w:p>
    <w:p w14:paraId="7FDDFF86" w14:textId="77777777" w:rsidR="005849DF" w:rsidRPr="00CB6970" w:rsidRDefault="008D7074" w:rsidP="005849DF">
      <w:pPr>
        <w:tabs>
          <w:tab w:val="center" w:pos="6521"/>
        </w:tabs>
        <w:spacing w:after="0" w:line="240" w:lineRule="auto"/>
        <w:rPr>
          <w:rFonts w:ascii="Arial Narrow" w:hAnsi="Arial Narrow" w:cstheme="minorHAnsi"/>
          <w:i/>
          <w:sz w:val="20"/>
          <w:szCs w:val="20"/>
          <w:lang w:val="sk-SK"/>
        </w:rPr>
      </w:pPr>
      <w:r w:rsidRPr="00CB6970">
        <w:rPr>
          <w:rFonts w:ascii="Arial Narrow" w:hAnsi="Arial Narrow" w:cstheme="minorHAnsi"/>
          <w:sz w:val="24"/>
          <w:szCs w:val="24"/>
          <w:lang w:val="sk-SK"/>
        </w:rPr>
        <w:tab/>
      </w:r>
      <w:r w:rsidR="005849DF" w:rsidRPr="00CB6970">
        <w:rPr>
          <w:rFonts w:ascii="Arial Narrow" w:hAnsi="Arial Narrow" w:cstheme="minorHAnsi"/>
          <w:i/>
          <w:sz w:val="20"/>
          <w:szCs w:val="20"/>
          <w:lang w:val="sk-SK"/>
        </w:rPr>
        <w:t>M</w:t>
      </w:r>
      <w:r w:rsidRPr="00CB6970">
        <w:rPr>
          <w:rFonts w:ascii="Arial Narrow" w:hAnsi="Arial Narrow" w:cstheme="minorHAnsi"/>
          <w:i/>
          <w:sz w:val="20"/>
          <w:szCs w:val="20"/>
          <w:lang w:val="sk-SK"/>
        </w:rPr>
        <w:t>eno</w:t>
      </w:r>
      <w:r w:rsidR="005849DF" w:rsidRPr="00CB6970">
        <w:rPr>
          <w:rFonts w:ascii="Arial Narrow" w:hAnsi="Arial Narrow" w:cstheme="minorHAnsi"/>
          <w:i/>
          <w:sz w:val="20"/>
          <w:szCs w:val="20"/>
          <w:lang w:val="sk-SK"/>
        </w:rPr>
        <w:t xml:space="preserve">, priezvisko, funkcia oprávnenej osoby </w:t>
      </w:r>
    </w:p>
    <w:p w14:paraId="02A0A800" w14:textId="77777777" w:rsidR="008D7074" w:rsidRDefault="005849DF" w:rsidP="00750AD6">
      <w:pPr>
        <w:tabs>
          <w:tab w:val="center" w:pos="6521"/>
        </w:tabs>
        <w:spacing w:after="0" w:line="240" w:lineRule="auto"/>
        <w:rPr>
          <w:rFonts w:ascii="Arial Narrow" w:hAnsi="Arial Narrow" w:cstheme="minorHAnsi"/>
          <w:i/>
          <w:sz w:val="20"/>
          <w:szCs w:val="20"/>
          <w:lang w:val="sk-SK"/>
        </w:rPr>
      </w:pPr>
      <w:r w:rsidRPr="00CB6970">
        <w:rPr>
          <w:rFonts w:ascii="Arial Narrow" w:hAnsi="Arial Narrow" w:cstheme="minorHAnsi"/>
          <w:i/>
          <w:sz w:val="20"/>
          <w:szCs w:val="20"/>
          <w:lang w:val="sk-SK"/>
        </w:rPr>
        <w:tab/>
        <w:t>a podpis oprávnenej osoby konať z</w:t>
      </w:r>
      <w:r w:rsidRPr="00E11A77">
        <w:rPr>
          <w:rFonts w:ascii="Arial Narrow" w:hAnsi="Arial Narrow" w:cstheme="minorHAnsi"/>
          <w:i/>
          <w:sz w:val="20"/>
          <w:szCs w:val="20"/>
          <w:lang w:val="sk-SK"/>
        </w:rPr>
        <w:t>a uchádzača</w:t>
      </w:r>
    </w:p>
    <w:p w14:paraId="2833A585"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1EBB9435"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0E20C1DD"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0EA76DE4"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62FD5A9B"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3EE4D60F"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2C303555"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0EEFB65A"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575E5C38" w14:textId="77777777" w:rsidR="00F961C2" w:rsidRDefault="00F961C2" w:rsidP="00750AD6">
      <w:pPr>
        <w:tabs>
          <w:tab w:val="center" w:pos="6521"/>
        </w:tabs>
        <w:spacing w:after="0" w:line="240" w:lineRule="auto"/>
        <w:rPr>
          <w:rFonts w:ascii="Arial Narrow" w:hAnsi="Arial Narrow" w:cstheme="minorHAnsi"/>
          <w:i/>
          <w:sz w:val="20"/>
          <w:szCs w:val="20"/>
          <w:lang w:val="sk-SK"/>
        </w:rPr>
      </w:pPr>
    </w:p>
    <w:p w14:paraId="195C82C1" w14:textId="77777777" w:rsidR="007E5AC4" w:rsidRPr="007E5AC4" w:rsidRDefault="007E5AC4" w:rsidP="007E5AC4">
      <w:pPr>
        <w:spacing w:before="120" w:after="0" w:line="240" w:lineRule="auto"/>
        <w:jc w:val="center"/>
        <w:rPr>
          <w:rFonts w:ascii="Georgia" w:eastAsia="Calibri" w:hAnsi="Georgia" w:cs="Arial"/>
          <w:b/>
          <w:bCs/>
          <w:caps/>
          <w:color w:val="000000"/>
          <w:sz w:val="28"/>
          <w:szCs w:val="28"/>
          <w:lang w:val="sk-SK"/>
        </w:rPr>
      </w:pPr>
      <w:r w:rsidRPr="007E5AC4">
        <w:rPr>
          <w:rFonts w:ascii="Georgia" w:eastAsia="Calibri" w:hAnsi="Georgia" w:cs="Arial"/>
          <w:b/>
          <w:bCs/>
          <w:caps/>
          <w:color w:val="000000"/>
          <w:sz w:val="28"/>
          <w:szCs w:val="28"/>
          <w:lang w:val="sk-SK"/>
        </w:rPr>
        <w:lastRenderedPageBreak/>
        <w:t>Vyhlásenie uchádzača</w:t>
      </w:r>
    </w:p>
    <w:p w14:paraId="0D10F4B7" w14:textId="77777777" w:rsidR="007E5AC4" w:rsidRPr="007E5AC4" w:rsidRDefault="007E5AC4" w:rsidP="007E5AC4">
      <w:pPr>
        <w:tabs>
          <w:tab w:val="num" w:pos="1080"/>
          <w:tab w:val="left" w:leader="dot" w:pos="10034"/>
        </w:tabs>
        <w:spacing w:before="120" w:after="0" w:line="240" w:lineRule="auto"/>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Uchádzač </w:t>
      </w:r>
      <w:r w:rsidRPr="007E5AC4">
        <w:rPr>
          <w:rFonts w:ascii="Georgia" w:eastAsia="Calibri" w:hAnsi="Georgia" w:cs="Arial"/>
          <w:sz w:val="21"/>
          <w:szCs w:val="21"/>
          <w:highlight w:val="lightGray"/>
          <w:lang w:val="sk-SK" w:eastAsia="sk-SK"/>
        </w:rPr>
        <w:t>.............</w:t>
      </w:r>
      <w:r w:rsidRPr="007E5AC4">
        <w:rPr>
          <w:rFonts w:ascii="Georgia" w:eastAsia="Calibri" w:hAnsi="Georgia" w:cs="Arial"/>
          <w:sz w:val="21"/>
          <w:szCs w:val="21"/>
          <w:lang w:val="sk-SK" w:eastAsia="sk-SK"/>
        </w:rPr>
        <w:t xml:space="preserve"> /</w:t>
      </w:r>
      <w:r w:rsidRPr="007E5AC4">
        <w:rPr>
          <w:rFonts w:ascii="Georgia" w:eastAsia="Calibri" w:hAnsi="Georgia" w:cs="Arial"/>
          <w:i/>
          <w:sz w:val="21"/>
          <w:szCs w:val="21"/>
          <w:lang w:val="sk-SK" w:eastAsia="sk-SK"/>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7E5AC4">
        <w:rPr>
          <w:rFonts w:ascii="Georgia" w:eastAsia="Calibri" w:hAnsi="Georgia" w:cs="Arial"/>
          <w:sz w:val="21"/>
          <w:szCs w:val="21"/>
          <w:lang w:val="sk-SK" w:eastAsia="sk-SK"/>
        </w:rPr>
        <w:t xml:space="preserve"> týmto vyhlasuje, že</w:t>
      </w:r>
    </w:p>
    <w:p w14:paraId="5E88D8B6" w14:textId="1C837698" w:rsidR="007E5AC4" w:rsidRPr="007E5AC4" w:rsidRDefault="007E5AC4" w:rsidP="007E5AC4">
      <w:pPr>
        <w:numPr>
          <w:ilvl w:val="0"/>
          <w:numId w:val="6"/>
        </w:numPr>
        <w:tabs>
          <w:tab w:val="num" w:pos="284"/>
          <w:tab w:val="left" w:leader="dot" w:pos="10034"/>
        </w:tabs>
        <w:spacing w:before="144" w:after="0" w:line="240" w:lineRule="auto"/>
        <w:ind w:left="284" w:hanging="284"/>
        <w:contextualSpacing/>
        <w:jc w:val="both"/>
        <w:rPr>
          <w:rFonts w:ascii="Georgia" w:eastAsia="Times New Roman" w:hAnsi="Georgia" w:cs="Arial"/>
          <w:i/>
          <w:sz w:val="21"/>
          <w:szCs w:val="21"/>
          <w:lang w:val="sk-SK" w:eastAsia="x-none"/>
        </w:rPr>
      </w:pPr>
      <w:r w:rsidRPr="007E5AC4">
        <w:rPr>
          <w:rFonts w:ascii="Georgia" w:eastAsia="Times New Roman" w:hAnsi="Georgia" w:cs="Arial"/>
          <w:sz w:val="21"/>
          <w:szCs w:val="21"/>
          <w:lang w:val="sk-SK" w:eastAsia="x-none"/>
        </w:rPr>
        <w:t xml:space="preserve">súhlasí so všetkými podmienkami a požiadavkami </w:t>
      </w:r>
      <w:r w:rsidR="002A0C63">
        <w:rPr>
          <w:rFonts w:ascii="Georgia" w:eastAsia="Times New Roman" w:hAnsi="Georgia" w:cs="Arial"/>
          <w:sz w:val="21"/>
          <w:szCs w:val="21"/>
          <w:lang w:val="sk-SK" w:eastAsia="x-none"/>
        </w:rPr>
        <w:t>pre DNS</w:t>
      </w:r>
      <w:r w:rsidRPr="007E5AC4">
        <w:rPr>
          <w:rFonts w:ascii="Georgia" w:eastAsia="Times New Roman" w:hAnsi="Georgia" w:cs="Arial"/>
          <w:sz w:val="21"/>
          <w:szCs w:val="21"/>
          <w:lang w:val="sk-SK" w:eastAsia="x-none"/>
        </w:rPr>
        <w:t xml:space="preserve">: </w:t>
      </w:r>
      <w:r w:rsidRPr="007E5AC4">
        <w:rPr>
          <w:rFonts w:ascii="Georgia" w:eastAsia="Times New Roman" w:hAnsi="Georgia" w:cs="Times New Roman"/>
          <w:b/>
          <w:bCs/>
          <w:sz w:val="21"/>
          <w:szCs w:val="21"/>
          <w:lang w:val="sk-SK" w:eastAsia="x-none"/>
        </w:rPr>
        <w:t>„Nákup IT licencií a podpory softvérových a hardvérových produktov“</w:t>
      </w:r>
      <w:r w:rsidRPr="007E5AC4">
        <w:rPr>
          <w:rFonts w:ascii="Georgia" w:eastAsia="Times New Roman" w:hAnsi="Georgia" w:cs="Times New Roman"/>
          <w:b/>
          <w:bCs/>
          <w:i/>
          <w:sz w:val="21"/>
          <w:szCs w:val="21"/>
          <w:lang w:val="sk-SK" w:eastAsia="x-none"/>
        </w:rPr>
        <w:t xml:space="preserve"> </w:t>
      </w:r>
      <w:r w:rsidRPr="007E5AC4">
        <w:rPr>
          <w:rFonts w:ascii="Georgia" w:eastAsia="Times New Roman" w:hAnsi="Georgia" w:cs="Times New Roman"/>
          <w:i/>
          <w:sz w:val="21"/>
          <w:szCs w:val="21"/>
          <w:lang w:val="sk-SK" w:eastAsia="x-none"/>
        </w:rPr>
        <w:t xml:space="preserve">vyhlásenej verejným obstarávateľom </w:t>
      </w:r>
      <w:r w:rsidRPr="007E5AC4">
        <w:rPr>
          <w:rFonts w:ascii="Georgia" w:eastAsia="Times New Roman" w:hAnsi="Georgia" w:cs="Arial"/>
          <w:sz w:val="21"/>
          <w:szCs w:val="21"/>
          <w:highlight w:val="lightGray"/>
          <w:lang w:val="sk-SK" w:eastAsia="x-none"/>
        </w:rPr>
        <w:t>.............</w:t>
      </w:r>
      <w:r w:rsidRPr="007E5AC4">
        <w:rPr>
          <w:rFonts w:ascii="Georgia" w:eastAsia="Times New Roman" w:hAnsi="Georgia" w:cs="Arial"/>
          <w:sz w:val="21"/>
          <w:szCs w:val="21"/>
          <w:lang w:val="sk-SK" w:eastAsia="x-none"/>
        </w:rPr>
        <w:t xml:space="preserve"> </w:t>
      </w:r>
      <w:r w:rsidRPr="007E5AC4">
        <w:rPr>
          <w:rFonts w:ascii="Georgia" w:eastAsia="Times New Roman" w:hAnsi="Georgia" w:cs="Arial"/>
          <w:i/>
          <w:sz w:val="21"/>
          <w:szCs w:val="21"/>
          <w:lang w:val="sk-SK" w:eastAsia="x-none"/>
        </w:rPr>
        <w:t xml:space="preserve">vo Vestníku č. </w:t>
      </w:r>
      <w:r w:rsidRPr="007E5AC4">
        <w:rPr>
          <w:rFonts w:ascii="Georgia" w:eastAsia="Times New Roman" w:hAnsi="Georgia" w:cs="Arial"/>
          <w:i/>
          <w:sz w:val="21"/>
          <w:szCs w:val="21"/>
          <w:highlight w:val="lightGray"/>
          <w:lang w:val="sk-SK" w:eastAsia="x-none"/>
        </w:rPr>
        <w:t xml:space="preserve">..../..... </w:t>
      </w:r>
      <w:r w:rsidRPr="007E5AC4">
        <w:rPr>
          <w:rFonts w:ascii="Georgia" w:eastAsia="Times New Roman" w:hAnsi="Georgia" w:cs="Arial"/>
          <w:i/>
          <w:sz w:val="21"/>
          <w:szCs w:val="21"/>
          <w:lang w:val="sk-SK" w:eastAsia="x-none"/>
        </w:rPr>
        <w:t xml:space="preserve">dňa </w:t>
      </w:r>
      <w:r w:rsidRPr="007E5AC4">
        <w:rPr>
          <w:rFonts w:ascii="Georgia" w:eastAsia="Times New Roman" w:hAnsi="Georgia" w:cs="Arial"/>
          <w:i/>
          <w:sz w:val="21"/>
          <w:szCs w:val="21"/>
          <w:highlight w:val="lightGray"/>
          <w:lang w:val="sk-SK" w:eastAsia="x-none"/>
        </w:rPr>
        <w:t xml:space="preserve">............. </w:t>
      </w:r>
      <w:r w:rsidRPr="007E5AC4">
        <w:rPr>
          <w:rFonts w:ascii="Georgia" w:eastAsia="Times New Roman" w:hAnsi="Georgia" w:cs="Arial"/>
          <w:i/>
          <w:sz w:val="21"/>
          <w:szCs w:val="21"/>
          <w:lang w:val="sk-SK" w:eastAsia="x-none"/>
        </w:rPr>
        <w:t xml:space="preserve">pod. </w:t>
      </w:r>
      <w:proofErr w:type="spellStart"/>
      <w:r w:rsidRPr="007E5AC4">
        <w:rPr>
          <w:rFonts w:ascii="Georgia" w:eastAsia="Times New Roman" w:hAnsi="Georgia" w:cs="Arial"/>
          <w:i/>
          <w:sz w:val="21"/>
          <w:szCs w:val="21"/>
          <w:lang w:val="sk-SK" w:eastAsia="x-none"/>
        </w:rPr>
        <w:t>sp</w:t>
      </w:r>
      <w:proofErr w:type="spellEnd"/>
      <w:r w:rsidRPr="007E5AC4">
        <w:rPr>
          <w:rFonts w:ascii="Georgia" w:eastAsia="Times New Roman" w:hAnsi="Georgia" w:cs="Arial"/>
          <w:i/>
          <w:sz w:val="21"/>
          <w:szCs w:val="21"/>
          <w:lang w:val="sk-SK" w:eastAsia="x-none"/>
        </w:rPr>
        <w:t xml:space="preserve">. zn. </w:t>
      </w:r>
      <w:r w:rsidRPr="007E5AC4">
        <w:rPr>
          <w:rFonts w:ascii="Georgia" w:eastAsia="Times New Roman" w:hAnsi="Georgia" w:cs="Arial"/>
          <w:i/>
          <w:sz w:val="21"/>
          <w:szCs w:val="21"/>
          <w:highlight w:val="lightGray"/>
          <w:lang w:val="sk-SK" w:eastAsia="x-none"/>
        </w:rPr>
        <w:t>.....-.......</w:t>
      </w:r>
      <w:r w:rsidRPr="007E5AC4">
        <w:rPr>
          <w:rFonts w:ascii="Georgia" w:eastAsia="Times New Roman" w:hAnsi="Georgia" w:cs="ZWAdobeF"/>
          <w:sz w:val="21"/>
          <w:szCs w:val="21"/>
          <w:highlight w:val="lightGray"/>
          <w:lang w:val="sk-SK" w:eastAsia="x-none"/>
        </w:rPr>
        <w:t>5</w:t>
      </w:r>
      <w:r w:rsidRPr="007E5AC4">
        <w:rPr>
          <w:rFonts w:ascii="Georgia" w:eastAsia="Times New Roman" w:hAnsi="Georgia" w:cs="Times New Roman"/>
          <w:i/>
          <w:sz w:val="21"/>
          <w:szCs w:val="21"/>
          <w:highlight w:val="lightGray"/>
          <w:vertAlign w:val="superscript"/>
          <w:lang w:val="sk-SK" w:eastAsia="x-none"/>
        </w:rPr>
        <w:footnoteReference w:id="1"/>
      </w:r>
      <w:r w:rsidRPr="007E5AC4">
        <w:rPr>
          <w:rFonts w:ascii="Georgia" w:eastAsia="Times New Roman" w:hAnsi="Georgia" w:cs="Arial"/>
          <w:i/>
          <w:sz w:val="21"/>
          <w:szCs w:val="21"/>
          <w:highlight w:val="lightGray"/>
          <w:lang w:val="sk-SK" w:eastAsia="x-none"/>
        </w:rPr>
        <w:t xml:space="preserve">, </w:t>
      </w:r>
      <w:r w:rsidRPr="007E5AC4">
        <w:rPr>
          <w:rFonts w:ascii="Georgia" w:eastAsia="Times New Roman" w:hAnsi="Georgia" w:cs="Arial"/>
          <w:sz w:val="21"/>
          <w:szCs w:val="21"/>
          <w:lang w:val="sk-SK" w:eastAsia="x-none"/>
        </w:rPr>
        <w:t xml:space="preserve">ktoré sú určené v Oznámení o vyhlásení verejného obstarávania, v súťažných podkladoch a ich prílohách, v Zmluve a jej prílohách a v iných dokumentoch poskytnutých verejným obstarávateľom v lehote na predkladanie ponúk,  </w:t>
      </w:r>
    </w:p>
    <w:p w14:paraId="42EE9BDA" w14:textId="4B08A8A0" w:rsidR="007E5AC4" w:rsidRPr="007E5AC4" w:rsidRDefault="007E5AC4" w:rsidP="007E5AC4">
      <w:pPr>
        <w:numPr>
          <w:ilvl w:val="0"/>
          <w:numId w:val="6"/>
        </w:numPr>
        <w:tabs>
          <w:tab w:val="num" w:pos="284"/>
          <w:tab w:val="left" w:leader="dot" w:pos="10034"/>
        </w:tabs>
        <w:spacing w:before="144" w:after="0" w:line="240" w:lineRule="auto"/>
        <w:ind w:left="284" w:hanging="284"/>
        <w:contextualSpacing/>
        <w:jc w:val="both"/>
        <w:rPr>
          <w:rFonts w:ascii="Georgia" w:eastAsia="Times New Roman" w:hAnsi="Georgia" w:cs="Arial"/>
          <w:sz w:val="21"/>
          <w:szCs w:val="21"/>
          <w:u w:val="single"/>
          <w:lang w:val="sk-SK" w:eastAsia="x-none"/>
        </w:rPr>
      </w:pPr>
      <w:r w:rsidRPr="007E5AC4">
        <w:rPr>
          <w:rFonts w:ascii="Georgia" w:eastAsia="Times New Roman" w:hAnsi="Georgia" w:cs="Arial"/>
          <w:sz w:val="21"/>
          <w:szCs w:val="21"/>
          <w:lang w:val="sk-SK" w:eastAsia="x-none"/>
        </w:rPr>
        <w:t xml:space="preserve">je dôkladne oboznámený s celým obsahom súťažných podkladov a ich prílohami, </w:t>
      </w:r>
    </w:p>
    <w:p w14:paraId="56DDDCF3" w14:textId="77777777" w:rsidR="007E5AC4" w:rsidRPr="007E5AC4" w:rsidRDefault="007E5AC4" w:rsidP="007E5AC4">
      <w:pPr>
        <w:numPr>
          <w:ilvl w:val="0"/>
          <w:numId w:val="6"/>
        </w:numPr>
        <w:tabs>
          <w:tab w:val="num" w:pos="284"/>
          <w:tab w:val="left" w:leader="dot" w:pos="10034"/>
        </w:tabs>
        <w:spacing w:before="144" w:after="0" w:line="240" w:lineRule="auto"/>
        <w:ind w:left="284" w:hanging="284"/>
        <w:contextualSpacing/>
        <w:jc w:val="both"/>
        <w:rPr>
          <w:rFonts w:ascii="Georgia" w:eastAsia="Times New Roman" w:hAnsi="Georgia" w:cs="Arial"/>
          <w:sz w:val="21"/>
          <w:szCs w:val="21"/>
          <w:lang w:val="sk-SK" w:eastAsia="x-none"/>
        </w:rPr>
      </w:pPr>
      <w:r w:rsidRPr="007E5AC4">
        <w:rPr>
          <w:rFonts w:ascii="Georgia" w:eastAsia="Times New Roman" w:hAnsi="Georgia" w:cs="Arial"/>
          <w:sz w:val="21"/>
          <w:szCs w:val="21"/>
          <w:lang w:val="sk-SK" w:eastAsia="x-none"/>
        </w:rPr>
        <w:t>všetky vyhlásenia, potvrdenia, doklady, dokumenty a údaje uvedené v ponuke sú pravdivé a úplné,</w:t>
      </w:r>
    </w:p>
    <w:p w14:paraId="18723F8E" w14:textId="77777777" w:rsidR="007E5AC4" w:rsidRPr="007E5AC4" w:rsidRDefault="007E5AC4" w:rsidP="007E5AC4">
      <w:pPr>
        <w:numPr>
          <w:ilvl w:val="0"/>
          <w:numId w:val="6"/>
        </w:numPr>
        <w:tabs>
          <w:tab w:val="num" w:pos="284"/>
          <w:tab w:val="num" w:pos="540"/>
        </w:tabs>
        <w:spacing w:before="144" w:after="0" w:line="240" w:lineRule="auto"/>
        <w:ind w:left="284" w:hanging="284"/>
        <w:contextualSpacing/>
        <w:jc w:val="both"/>
        <w:rPr>
          <w:rFonts w:ascii="Georgia" w:eastAsia="Times New Roman" w:hAnsi="Georgia" w:cs="Arial"/>
          <w:sz w:val="21"/>
          <w:szCs w:val="21"/>
          <w:lang w:val="sk-SK" w:eastAsia="x-none"/>
        </w:rPr>
      </w:pPr>
      <w:r w:rsidRPr="007E5AC4">
        <w:rPr>
          <w:rFonts w:ascii="Georgia" w:eastAsia="Times New Roman" w:hAnsi="Georgia" w:cs="Arial"/>
          <w:sz w:val="21"/>
          <w:szCs w:val="21"/>
          <w:lang w:val="sk-SK" w:eastAsia="x-none"/>
        </w:rPr>
        <w:t>jeho zakladateľom, členom alebo spoločníkom nie je politická strana alebo politické hnutie.</w:t>
      </w:r>
    </w:p>
    <w:p w14:paraId="71FCE5ED" w14:textId="77777777" w:rsidR="007E5AC4" w:rsidRPr="007E5AC4" w:rsidRDefault="007E5AC4" w:rsidP="007E5AC4">
      <w:pPr>
        <w:tabs>
          <w:tab w:val="num" w:pos="284"/>
          <w:tab w:val="num" w:pos="540"/>
        </w:tabs>
        <w:spacing w:before="144"/>
        <w:contextualSpacing/>
        <w:jc w:val="both"/>
        <w:rPr>
          <w:rFonts w:ascii="Georgia" w:eastAsia="Calibri" w:hAnsi="Georgia" w:cs="Arial"/>
          <w:sz w:val="21"/>
          <w:szCs w:val="21"/>
          <w:lang w:val="sk-SK" w:eastAsia="sk-SK"/>
        </w:rPr>
      </w:pPr>
      <w:r w:rsidRPr="007E5AC4">
        <w:rPr>
          <w:rFonts w:ascii="Georgia" w:eastAsia="Calibri" w:hAnsi="Georgia" w:cs="Arial"/>
          <w:b/>
          <w:sz w:val="21"/>
          <w:szCs w:val="21"/>
          <w:lang w:val="sk-SK" w:eastAsia="sk-SK"/>
        </w:rPr>
        <w:t xml:space="preserve">Taktiež čestne vyhlasujeme, </w:t>
      </w:r>
      <w:r w:rsidRPr="007E5AC4">
        <w:rPr>
          <w:rFonts w:ascii="Georgia" w:eastAsia="Calibri" w:hAnsi="Georgia" w:cs="Arial"/>
          <w:bCs/>
          <w:sz w:val="21"/>
          <w:szCs w:val="21"/>
          <w:lang w:val="sk-SK" w:eastAsia="sk-SK"/>
        </w:rPr>
        <w:t>že</w:t>
      </w:r>
      <w:r w:rsidRPr="007E5AC4">
        <w:rPr>
          <w:rFonts w:ascii="Georgia" w:eastAsia="Calibri" w:hAnsi="Georgia" w:cs="Arial"/>
          <w:b/>
          <w:sz w:val="21"/>
          <w:szCs w:val="21"/>
          <w:lang w:val="sk-SK" w:eastAsia="sk-SK"/>
        </w:rPr>
        <w:t xml:space="preserve"> </w:t>
      </w:r>
      <w:r w:rsidRPr="007E5AC4">
        <w:rPr>
          <w:rFonts w:ascii="Georgia" w:eastAsia="Calibri" w:hAnsi="Georgia" w:cs="Arial"/>
          <w:sz w:val="21"/>
          <w:szCs w:val="21"/>
          <w:lang w:val="sk-SK" w:eastAsia="sk-SK"/>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Pr="007E5AC4">
        <w:rPr>
          <w:rFonts w:ascii="Georgia" w:eastAsia="Calibri" w:hAnsi="Georgia" w:cs="Arial"/>
          <w:b/>
          <w:sz w:val="21"/>
          <w:szCs w:val="21"/>
          <w:lang w:val="sk-SK" w:eastAsia="sk-SK"/>
        </w:rPr>
        <w:t>:</w:t>
      </w:r>
    </w:p>
    <w:p w14:paraId="0E0DAFE9"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nie sme ruským alebo bieloruským štátnym príslušníkom alebo fyzickou alebo právnickou osobou, subjektom alebo orgánom usadeným v Ruskej federácii alebo Bieloruskej republike. </w:t>
      </w:r>
    </w:p>
    <w:p w14:paraId="3E222608"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nie sme vlastnená z viac ako 50 % priamo alebo nepriamo subjektom uvedeným v bode 2.1.</w:t>
      </w:r>
    </w:p>
    <w:p w14:paraId="3F19D713"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nekonáme v mene alebo na základe pokynov subjektu uvedeného v bode 2.1 alebo 2.2. </w:t>
      </w:r>
    </w:p>
    <w:p w14:paraId="5D5CC965"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nebudeme plniť svoje záväzky vyplývajúce zo zmluvy so subdodávateľmi, dodávateľmi alebo subjektmi podľa bodu 2.1 až 2.3, ktorých kapacity sa využívajú v zmysle smerníc o verejnom obstarávaní v pomere viac ako 10 % hodnoty zákazky.</w:t>
      </w:r>
    </w:p>
    <w:p w14:paraId="4BA70B32"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nemáme a/alebo náš subdodávateľ a/alebo iný subjekt, ktorý koná v mene Dodávateľa a/alebo na základe pokynov Dodávateľa sídlo alebo majetkovú účasť v Ruskej federácii alebo Bieloruskej republike.</w:t>
      </w:r>
    </w:p>
    <w:p w14:paraId="62655F65" w14:textId="77777777" w:rsidR="007E5AC4" w:rsidRPr="007E5AC4" w:rsidRDefault="007E5AC4" w:rsidP="007E5AC4">
      <w:pPr>
        <w:numPr>
          <w:ilvl w:val="1"/>
          <w:numId w:val="8"/>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údaje uvedené v Obchodnom registri, Registri partnerov verejného sektora a/alebo v iných verejných registroch Slovenskej republiky sú úplné a správne.</w:t>
      </w:r>
    </w:p>
    <w:p w14:paraId="6609848C" w14:textId="77777777" w:rsidR="007E5AC4" w:rsidRPr="007E5AC4" w:rsidRDefault="007E5AC4" w:rsidP="007E5AC4">
      <w:pPr>
        <w:tabs>
          <w:tab w:val="num" w:pos="284"/>
          <w:tab w:val="num" w:pos="540"/>
        </w:tabs>
        <w:spacing w:before="144"/>
        <w:contextualSpacing/>
        <w:jc w:val="both"/>
        <w:rPr>
          <w:rFonts w:ascii="Georgia" w:eastAsia="Calibri" w:hAnsi="Georgia" w:cs="Arial"/>
          <w:b/>
          <w:sz w:val="21"/>
          <w:szCs w:val="21"/>
          <w:lang w:val="sk-SK" w:eastAsia="sk-SK"/>
        </w:rPr>
      </w:pPr>
    </w:p>
    <w:p w14:paraId="162EED6B" w14:textId="77777777" w:rsidR="007E5AC4" w:rsidRPr="007E5AC4" w:rsidRDefault="007E5AC4" w:rsidP="007E5AC4">
      <w:pPr>
        <w:tabs>
          <w:tab w:val="num" w:pos="284"/>
          <w:tab w:val="num" w:pos="540"/>
        </w:tabs>
        <w:spacing w:before="144"/>
        <w:contextualSpacing/>
        <w:jc w:val="both"/>
        <w:rPr>
          <w:rFonts w:ascii="Georgia" w:eastAsia="Calibri" w:hAnsi="Georgia" w:cs="Arial"/>
          <w:b/>
          <w:sz w:val="21"/>
          <w:szCs w:val="21"/>
          <w:lang w:val="sk-SK" w:eastAsia="sk-SK"/>
        </w:rPr>
      </w:pPr>
    </w:p>
    <w:p w14:paraId="2156CD55" w14:textId="77777777" w:rsidR="007E5AC4" w:rsidRPr="007E5AC4" w:rsidRDefault="007E5AC4" w:rsidP="007E5AC4">
      <w:pPr>
        <w:tabs>
          <w:tab w:val="num" w:pos="284"/>
          <w:tab w:val="num" w:pos="540"/>
        </w:tabs>
        <w:spacing w:before="144"/>
        <w:contextualSpacing/>
        <w:jc w:val="both"/>
        <w:rPr>
          <w:rFonts w:ascii="Georgia" w:eastAsia="Calibri" w:hAnsi="Georgia" w:cs="Arial"/>
          <w:b/>
          <w:sz w:val="21"/>
          <w:szCs w:val="21"/>
          <w:lang w:val="sk-SK" w:eastAsia="sk-SK"/>
        </w:rPr>
      </w:pPr>
    </w:p>
    <w:p w14:paraId="1A0FF6D8" w14:textId="77777777" w:rsidR="007E5AC4" w:rsidRPr="007E5AC4" w:rsidRDefault="007E5AC4" w:rsidP="007E5AC4">
      <w:pPr>
        <w:tabs>
          <w:tab w:val="num" w:pos="284"/>
          <w:tab w:val="num" w:pos="540"/>
        </w:tabs>
        <w:spacing w:before="144"/>
        <w:contextualSpacing/>
        <w:jc w:val="both"/>
        <w:rPr>
          <w:rFonts w:ascii="Georgia" w:eastAsia="Calibri" w:hAnsi="Georgia" w:cs="Arial"/>
          <w:b/>
          <w:sz w:val="21"/>
          <w:szCs w:val="21"/>
          <w:lang w:val="sk-SK" w:eastAsia="sk-SK"/>
        </w:rPr>
      </w:pPr>
      <w:r w:rsidRPr="007E5AC4">
        <w:rPr>
          <w:rFonts w:ascii="Georgia" w:eastAsia="Calibri" w:hAnsi="Georgia" w:cs="Arial"/>
          <w:b/>
          <w:sz w:val="21"/>
          <w:szCs w:val="21"/>
          <w:lang w:val="sk-SK" w:eastAsia="sk-SK"/>
        </w:rPr>
        <w:t xml:space="preserve">Čestne vyhlasujem, že v zmysle § 11 ods. 1 ZVO nie som uchádzačom, </w:t>
      </w:r>
    </w:p>
    <w:p w14:paraId="717D8273" w14:textId="77777777" w:rsidR="007E5AC4" w:rsidRPr="007E5AC4" w:rsidRDefault="007E5AC4" w:rsidP="007E5AC4">
      <w:pPr>
        <w:numPr>
          <w:ilvl w:val="1"/>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770268A4"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prezident Slovenskej republiky, </w:t>
      </w:r>
    </w:p>
    <w:p w14:paraId="327546F4"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člen vlády, </w:t>
      </w:r>
    </w:p>
    <w:p w14:paraId="582FBD5B"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vedúci ústredného orgánu štátnej správy, ktorý nie je členom vlády,</w:t>
      </w:r>
    </w:p>
    <w:p w14:paraId="3A80272C"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vedúci orgánu štátnej správy s celoslovenskou pôsobnosťou, </w:t>
      </w:r>
    </w:p>
    <w:p w14:paraId="616B9807"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sudca Ústavného súdu Slovenskej republiky alebo sudca, </w:t>
      </w:r>
    </w:p>
    <w:p w14:paraId="77B42499"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generálny prokurátor Slovenskej republiky alebo prokurátor, </w:t>
      </w:r>
    </w:p>
    <w:p w14:paraId="54ECFC8A"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verejný ochranca práv, </w:t>
      </w:r>
    </w:p>
    <w:p w14:paraId="22A116D2"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predseda Najvyššieho kontrolného úradu Slovenskej republiky a podpredseda Najvyššieho kontrolného úradu Slovenskej republiky, </w:t>
      </w:r>
    </w:p>
    <w:p w14:paraId="18F54438"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štátny tajomník, </w:t>
      </w:r>
    </w:p>
    <w:p w14:paraId="1446C83A"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generálny tajomník služobného úradu, </w:t>
      </w:r>
    </w:p>
    <w:p w14:paraId="7A7C0F2A"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prednosta okresného úradu, </w:t>
      </w:r>
    </w:p>
    <w:p w14:paraId="045EC402"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primátor hlavného mesta Slovenskej republiky Bratislavy, primátor krajského mesta alebo primátor okresného mesta, alebo </w:t>
      </w:r>
    </w:p>
    <w:p w14:paraId="42923D0B" w14:textId="77777777" w:rsidR="007E5AC4" w:rsidRPr="007E5AC4" w:rsidRDefault="007E5AC4" w:rsidP="007E5AC4">
      <w:pPr>
        <w:numPr>
          <w:ilvl w:val="2"/>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predseda vyššieho územného celku, </w:t>
      </w:r>
    </w:p>
    <w:p w14:paraId="7F3CB14C" w14:textId="77777777" w:rsidR="007E5AC4" w:rsidRPr="007E5AC4" w:rsidRDefault="007E5AC4" w:rsidP="007E5AC4">
      <w:pPr>
        <w:numPr>
          <w:ilvl w:val="1"/>
          <w:numId w:val="7"/>
        </w:numPr>
        <w:tabs>
          <w:tab w:val="num" w:pos="284"/>
          <w:tab w:val="num" w:pos="540"/>
        </w:tabs>
        <w:spacing w:before="144" w:after="0" w:line="240" w:lineRule="auto"/>
        <w:contextualSpacing/>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lastRenderedPageBreak/>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podľa bodu 3.1. </w:t>
      </w:r>
    </w:p>
    <w:p w14:paraId="566ABCCD" w14:textId="77777777" w:rsidR="007E5AC4" w:rsidRPr="007E5AC4" w:rsidRDefault="007E5AC4" w:rsidP="007E5AC4">
      <w:pPr>
        <w:tabs>
          <w:tab w:val="num" w:pos="284"/>
          <w:tab w:val="num" w:pos="540"/>
        </w:tabs>
        <w:spacing w:before="144"/>
        <w:contextualSpacing/>
        <w:jc w:val="both"/>
        <w:rPr>
          <w:rFonts w:ascii="Georgia" w:eastAsia="Calibri" w:hAnsi="Georgia" w:cs="Arial"/>
          <w:sz w:val="21"/>
          <w:szCs w:val="21"/>
          <w:lang w:val="sk-SK" w:eastAsia="sk-SK"/>
        </w:rPr>
      </w:pPr>
    </w:p>
    <w:p w14:paraId="57D9D89E" w14:textId="77777777" w:rsidR="007E5AC4" w:rsidRPr="007E5AC4" w:rsidRDefault="007E5AC4" w:rsidP="007E5AC4">
      <w:pPr>
        <w:keepNext/>
        <w:keepLines/>
        <w:tabs>
          <w:tab w:val="left" w:pos="5103"/>
        </w:tabs>
        <w:spacing w:after="120" w:line="264" w:lineRule="auto"/>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V</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 xml:space="preserve">zmysle ustanovenia </w:t>
      </w:r>
      <w:r w:rsidRPr="007E5AC4">
        <w:rPr>
          <w:rFonts w:ascii="Georgia" w:eastAsia="Calibri" w:hAnsi="Georgia" w:cs="Proba Pro"/>
          <w:sz w:val="21"/>
          <w:szCs w:val="21"/>
          <w:lang w:val="sk-SK" w:eastAsia="sk-SK"/>
        </w:rPr>
        <w:t>§</w:t>
      </w:r>
      <w:r w:rsidRPr="007E5AC4">
        <w:rPr>
          <w:rFonts w:ascii="Georgia" w:eastAsia="Calibri" w:hAnsi="Georgia" w:cs="Arial"/>
          <w:sz w:val="21"/>
          <w:szCs w:val="21"/>
          <w:lang w:val="sk-SK" w:eastAsia="sk-SK"/>
        </w:rPr>
        <w:t xml:space="preserve"> 49 ods. 5 z</w:t>
      </w:r>
      <w:r w:rsidRPr="007E5AC4">
        <w:rPr>
          <w:rFonts w:ascii="Georgia" w:eastAsia="Calibri" w:hAnsi="Georgia" w:cs="Proba Pro"/>
          <w:sz w:val="21"/>
          <w:szCs w:val="21"/>
          <w:lang w:val="sk-SK" w:eastAsia="sk-SK"/>
        </w:rPr>
        <w:t>á</w:t>
      </w:r>
      <w:r w:rsidRPr="007E5AC4">
        <w:rPr>
          <w:rFonts w:ascii="Georgia" w:eastAsia="Calibri" w:hAnsi="Georgia" w:cs="Arial"/>
          <w:sz w:val="21"/>
          <w:szCs w:val="21"/>
          <w:lang w:val="sk-SK" w:eastAsia="sk-SK"/>
        </w:rPr>
        <w:t xml:space="preserve">kona </w:t>
      </w:r>
      <w:r w:rsidRPr="007E5AC4">
        <w:rPr>
          <w:rFonts w:ascii="Georgia" w:eastAsia="Calibri" w:hAnsi="Georgia" w:cs="Proba Pro"/>
          <w:sz w:val="21"/>
          <w:szCs w:val="21"/>
          <w:lang w:val="sk-SK" w:eastAsia="sk-SK"/>
        </w:rPr>
        <w:t>č</w:t>
      </w:r>
      <w:r w:rsidRPr="007E5AC4">
        <w:rPr>
          <w:rFonts w:ascii="Georgia" w:eastAsia="Calibri" w:hAnsi="Georgia" w:cs="Arial"/>
          <w:sz w:val="21"/>
          <w:szCs w:val="21"/>
          <w:lang w:val="sk-SK" w:eastAsia="sk-SK"/>
        </w:rPr>
        <w:t>. 343/2015 Z. z. o</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verejnom obstar</w:t>
      </w:r>
      <w:r w:rsidRPr="007E5AC4">
        <w:rPr>
          <w:rFonts w:ascii="Georgia" w:eastAsia="Calibri" w:hAnsi="Georgia" w:cs="Proba Pro"/>
          <w:sz w:val="21"/>
          <w:szCs w:val="21"/>
          <w:lang w:val="sk-SK" w:eastAsia="sk-SK"/>
        </w:rPr>
        <w:t>á</w:t>
      </w:r>
      <w:r w:rsidRPr="007E5AC4">
        <w:rPr>
          <w:rFonts w:ascii="Georgia" w:eastAsia="Calibri" w:hAnsi="Georgia" w:cs="Arial"/>
          <w:sz w:val="21"/>
          <w:szCs w:val="21"/>
          <w:lang w:val="sk-SK" w:eastAsia="sk-SK"/>
        </w:rPr>
        <w:t>van</w:t>
      </w:r>
      <w:r w:rsidRPr="007E5AC4">
        <w:rPr>
          <w:rFonts w:ascii="Georgia" w:eastAsia="Calibri" w:hAnsi="Georgia" w:cs="Proba Pro"/>
          <w:sz w:val="21"/>
          <w:szCs w:val="21"/>
          <w:lang w:val="sk-SK" w:eastAsia="sk-SK"/>
        </w:rPr>
        <w:t>í</w:t>
      </w:r>
      <w:r w:rsidRPr="007E5AC4">
        <w:rPr>
          <w:rFonts w:ascii="Georgia" w:eastAsia="Calibri" w:hAnsi="Georgia" w:cs="Arial"/>
          <w:sz w:val="21"/>
          <w:szCs w:val="21"/>
          <w:lang w:val="sk-SK" w:eastAsia="sk-SK"/>
        </w:rPr>
        <w:t xml:space="preserve"> a</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o</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zmene a</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doplnen</w:t>
      </w:r>
      <w:r w:rsidRPr="007E5AC4">
        <w:rPr>
          <w:rFonts w:ascii="Georgia" w:eastAsia="Calibri" w:hAnsi="Georgia" w:cs="Proba Pro"/>
          <w:sz w:val="21"/>
          <w:szCs w:val="21"/>
          <w:lang w:val="sk-SK" w:eastAsia="sk-SK"/>
        </w:rPr>
        <w:t>í</w:t>
      </w:r>
      <w:r w:rsidRPr="007E5AC4">
        <w:rPr>
          <w:rFonts w:ascii="Georgia" w:eastAsia="Calibri" w:hAnsi="Georgia" w:cs="Arial"/>
          <w:sz w:val="21"/>
          <w:szCs w:val="21"/>
          <w:lang w:val="sk-SK" w:eastAsia="sk-SK"/>
        </w:rPr>
        <w:t xml:space="preserve"> niektor</w:t>
      </w:r>
      <w:r w:rsidRPr="007E5AC4">
        <w:rPr>
          <w:rFonts w:ascii="Georgia" w:eastAsia="Calibri" w:hAnsi="Georgia" w:cs="Proba Pro"/>
          <w:sz w:val="21"/>
          <w:szCs w:val="21"/>
          <w:lang w:val="sk-SK" w:eastAsia="sk-SK"/>
        </w:rPr>
        <w:t>ý</w:t>
      </w:r>
      <w:r w:rsidRPr="007E5AC4">
        <w:rPr>
          <w:rFonts w:ascii="Georgia" w:eastAsia="Calibri" w:hAnsi="Georgia" w:cs="Arial"/>
          <w:sz w:val="21"/>
          <w:szCs w:val="21"/>
          <w:lang w:val="sk-SK" w:eastAsia="sk-SK"/>
        </w:rPr>
        <w:t>ch z</w:t>
      </w:r>
      <w:r w:rsidRPr="007E5AC4">
        <w:rPr>
          <w:rFonts w:ascii="Georgia" w:eastAsia="Calibri" w:hAnsi="Georgia" w:cs="Proba Pro"/>
          <w:sz w:val="21"/>
          <w:szCs w:val="21"/>
          <w:lang w:val="sk-SK" w:eastAsia="sk-SK"/>
        </w:rPr>
        <w:t>á</w:t>
      </w:r>
      <w:r w:rsidRPr="007E5AC4">
        <w:rPr>
          <w:rFonts w:ascii="Georgia" w:eastAsia="Calibri" w:hAnsi="Georgia" w:cs="Arial"/>
          <w:sz w:val="21"/>
          <w:szCs w:val="21"/>
          <w:lang w:val="sk-SK" w:eastAsia="sk-SK"/>
        </w:rPr>
        <w:t>konov v</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znen</w:t>
      </w:r>
      <w:r w:rsidRPr="007E5AC4">
        <w:rPr>
          <w:rFonts w:ascii="Georgia" w:eastAsia="Calibri" w:hAnsi="Georgia" w:cs="Proba Pro"/>
          <w:sz w:val="21"/>
          <w:szCs w:val="21"/>
          <w:lang w:val="sk-SK" w:eastAsia="sk-SK"/>
        </w:rPr>
        <w:t>í</w:t>
      </w:r>
      <w:r w:rsidRPr="007E5AC4">
        <w:rPr>
          <w:rFonts w:ascii="Georgia" w:eastAsia="Calibri" w:hAnsi="Georgia" w:cs="Arial"/>
          <w:sz w:val="21"/>
          <w:szCs w:val="21"/>
          <w:lang w:val="sk-SK" w:eastAsia="sk-SK"/>
        </w:rPr>
        <w:t xml:space="preserve"> neskor</w:t>
      </w:r>
      <w:r w:rsidRPr="007E5AC4">
        <w:rPr>
          <w:rFonts w:ascii="Georgia" w:eastAsia="Calibri" w:hAnsi="Georgia" w:cs="Proba Pro"/>
          <w:sz w:val="21"/>
          <w:szCs w:val="21"/>
          <w:lang w:val="sk-SK" w:eastAsia="sk-SK"/>
        </w:rPr>
        <w:t>ší</w:t>
      </w:r>
      <w:r w:rsidRPr="007E5AC4">
        <w:rPr>
          <w:rFonts w:ascii="Georgia" w:eastAsia="Calibri" w:hAnsi="Georgia" w:cs="Arial"/>
          <w:sz w:val="21"/>
          <w:szCs w:val="21"/>
          <w:lang w:val="sk-SK" w:eastAsia="sk-SK"/>
        </w:rPr>
        <w:t xml:space="preserve">ch predpisov vyhlasujem, </w:t>
      </w:r>
      <w:r w:rsidRPr="007E5AC4">
        <w:rPr>
          <w:rFonts w:ascii="Georgia" w:eastAsia="Calibri" w:hAnsi="Georgia" w:cs="Proba Pro"/>
          <w:sz w:val="21"/>
          <w:szCs w:val="21"/>
          <w:lang w:val="sk-SK" w:eastAsia="sk-SK"/>
        </w:rPr>
        <w:t>ž</w:t>
      </w:r>
      <w:r w:rsidRPr="007E5AC4">
        <w:rPr>
          <w:rFonts w:ascii="Georgia" w:eastAsia="Calibri" w:hAnsi="Georgia" w:cs="Arial"/>
          <w:sz w:val="21"/>
          <w:szCs w:val="21"/>
          <w:lang w:val="sk-SK" w:eastAsia="sk-SK"/>
        </w:rPr>
        <w:t>e sme ako uch</w:t>
      </w:r>
      <w:r w:rsidRPr="007E5AC4">
        <w:rPr>
          <w:rFonts w:ascii="Georgia" w:eastAsia="Calibri" w:hAnsi="Georgia" w:cs="Proba Pro"/>
          <w:sz w:val="21"/>
          <w:szCs w:val="21"/>
          <w:lang w:val="sk-SK" w:eastAsia="sk-SK"/>
        </w:rPr>
        <w:t>á</w:t>
      </w:r>
      <w:r w:rsidRPr="007E5AC4">
        <w:rPr>
          <w:rFonts w:ascii="Georgia" w:eastAsia="Calibri" w:hAnsi="Georgia" w:cs="Arial"/>
          <w:sz w:val="21"/>
          <w:szCs w:val="21"/>
          <w:lang w:val="sk-SK" w:eastAsia="sk-SK"/>
        </w:rPr>
        <w:t>dza</w:t>
      </w:r>
      <w:r w:rsidRPr="007E5AC4">
        <w:rPr>
          <w:rFonts w:ascii="Georgia" w:eastAsia="Calibri" w:hAnsi="Georgia" w:cs="Proba Pro"/>
          <w:sz w:val="21"/>
          <w:szCs w:val="21"/>
          <w:lang w:val="sk-SK" w:eastAsia="sk-SK"/>
        </w:rPr>
        <w:t>č</w:t>
      </w:r>
      <w:r w:rsidRPr="007E5AC4">
        <w:rPr>
          <w:rFonts w:ascii="Georgia" w:eastAsia="Calibri" w:hAnsi="Georgia" w:cs="Arial"/>
          <w:sz w:val="21"/>
          <w:szCs w:val="21"/>
          <w:lang w:val="sk-SK" w:eastAsia="sk-SK"/>
        </w:rPr>
        <w:t xml:space="preserve"> / uchádzač, ktorým je skupina dod</w:t>
      </w:r>
      <w:r w:rsidRPr="007E5AC4">
        <w:rPr>
          <w:rFonts w:ascii="Georgia" w:eastAsia="Calibri" w:hAnsi="Georgia" w:cs="Proba Pro"/>
          <w:sz w:val="21"/>
          <w:szCs w:val="21"/>
          <w:lang w:val="sk-SK" w:eastAsia="sk-SK"/>
        </w:rPr>
        <w:t>á</w:t>
      </w:r>
      <w:r w:rsidRPr="007E5AC4">
        <w:rPr>
          <w:rFonts w:ascii="Georgia" w:eastAsia="Calibri" w:hAnsi="Georgia" w:cs="Arial"/>
          <w:sz w:val="21"/>
          <w:szCs w:val="21"/>
          <w:lang w:val="sk-SK" w:eastAsia="sk-SK"/>
        </w:rPr>
        <w:t>vate</w:t>
      </w:r>
      <w:r w:rsidRPr="007E5AC4">
        <w:rPr>
          <w:rFonts w:ascii="Georgia" w:eastAsia="Calibri" w:hAnsi="Georgia" w:cs="Proba Pro"/>
          <w:sz w:val="21"/>
          <w:szCs w:val="21"/>
          <w:lang w:val="sk-SK" w:eastAsia="sk-SK"/>
        </w:rPr>
        <w:t>ľ</w:t>
      </w:r>
      <w:r w:rsidRPr="007E5AC4">
        <w:rPr>
          <w:rFonts w:ascii="Georgia" w:eastAsia="Calibri" w:hAnsi="Georgia" w:cs="Arial"/>
          <w:sz w:val="21"/>
          <w:szCs w:val="21"/>
          <w:lang w:val="sk-SK" w:eastAsia="sk-SK"/>
        </w:rPr>
        <w:t>ov vypracovali t</w:t>
      </w:r>
      <w:r w:rsidRPr="007E5AC4">
        <w:rPr>
          <w:rFonts w:ascii="Georgia" w:eastAsia="Calibri" w:hAnsi="Georgia" w:cs="Proba Pro"/>
          <w:sz w:val="21"/>
          <w:szCs w:val="21"/>
          <w:lang w:val="sk-SK" w:eastAsia="sk-SK"/>
        </w:rPr>
        <w:t>ú</w:t>
      </w:r>
      <w:r w:rsidRPr="007E5AC4">
        <w:rPr>
          <w:rFonts w:ascii="Georgia" w:eastAsia="Calibri" w:hAnsi="Georgia" w:cs="Arial"/>
          <w:sz w:val="21"/>
          <w:szCs w:val="21"/>
          <w:lang w:val="sk-SK" w:eastAsia="sk-SK"/>
        </w:rPr>
        <w:t xml:space="preserve">to ponuku* </w:t>
      </w:r>
    </w:p>
    <w:p w14:paraId="5B57FE90" w14:textId="77777777" w:rsidR="007E5AC4" w:rsidRPr="007E5AC4" w:rsidRDefault="007E5AC4" w:rsidP="007E5AC4">
      <w:pPr>
        <w:keepNext/>
        <w:keepLines/>
        <w:spacing w:after="0" w:line="264" w:lineRule="auto"/>
        <w:jc w:val="both"/>
        <w:rPr>
          <w:rFonts w:ascii="Georgia" w:eastAsia="Calibri" w:hAnsi="Georgia" w:cs="Arial"/>
          <w:sz w:val="21"/>
          <w:szCs w:val="21"/>
          <w:lang w:val="sk-SK" w:eastAsia="sk-SK"/>
        </w:rPr>
      </w:pPr>
      <w:r w:rsidRPr="007E5AC4">
        <w:rPr>
          <w:rFonts w:ascii="Segoe UI Symbol" w:eastAsia="MS Gothic" w:hAnsi="Segoe UI Symbol" w:cs="Segoe UI Symbol"/>
          <w:sz w:val="21"/>
          <w:szCs w:val="21"/>
          <w:lang w:val="sk-SK" w:eastAsia="sk-SK"/>
        </w:rPr>
        <w:t>☐</w:t>
      </w:r>
      <w:r w:rsidRPr="007E5AC4">
        <w:rPr>
          <w:rFonts w:ascii="Georgia" w:eastAsia="Calibri" w:hAnsi="Georgia" w:cs="Arial"/>
          <w:sz w:val="21"/>
          <w:szCs w:val="21"/>
          <w:lang w:val="sk-SK" w:eastAsia="sk-SK"/>
        </w:rPr>
        <w:t xml:space="preserve">   samostatne,</w:t>
      </w:r>
    </w:p>
    <w:p w14:paraId="59CDB9FF" w14:textId="77777777" w:rsidR="007E5AC4" w:rsidRPr="007E5AC4" w:rsidRDefault="007E5AC4" w:rsidP="007E5AC4">
      <w:pPr>
        <w:keepNext/>
        <w:keepLines/>
        <w:spacing w:after="0" w:line="264" w:lineRule="auto"/>
        <w:jc w:val="both"/>
        <w:rPr>
          <w:rFonts w:ascii="Georgia" w:eastAsia="Calibri" w:hAnsi="Georgia" w:cs="Arial"/>
          <w:sz w:val="21"/>
          <w:szCs w:val="21"/>
          <w:lang w:val="sk-SK" w:eastAsia="sk-SK"/>
        </w:rPr>
      </w:pPr>
      <w:r w:rsidRPr="007E5AC4">
        <w:rPr>
          <w:rFonts w:ascii="Segoe UI Symbol" w:eastAsia="MS Gothic" w:hAnsi="Segoe UI Symbol" w:cs="Segoe UI Symbol"/>
          <w:sz w:val="21"/>
          <w:szCs w:val="21"/>
          <w:lang w:val="sk-SK" w:eastAsia="sk-SK"/>
        </w:rPr>
        <w:t>☐</w:t>
      </w:r>
      <w:r w:rsidRPr="007E5AC4">
        <w:rPr>
          <w:rFonts w:ascii="Georgia" w:eastAsia="MS Gothic" w:hAnsi="Georgia" w:cs="Segoe UI Symbol"/>
          <w:sz w:val="21"/>
          <w:szCs w:val="21"/>
          <w:lang w:val="sk-SK" w:eastAsia="sk-SK"/>
        </w:rPr>
        <w:t xml:space="preserve">    </w:t>
      </w:r>
      <w:r w:rsidRPr="007E5AC4">
        <w:rPr>
          <w:rFonts w:ascii="Georgia" w:eastAsia="Calibri" w:hAnsi="Georgia" w:cs="Arial"/>
          <w:sz w:val="21"/>
          <w:szCs w:val="21"/>
          <w:lang w:val="sk-SK" w:eastAsia="sk-SK"/>
        </w:rPr>
        <w:t>s</w:t>
      </w:r>
      <w:r w:rsidRPr="007E5AC4">
        <w:rPr>
          <w:rFonts w:ascii="Georgia" w:eastAsia="Calibri" w:hAnsi="Georgia" w:cs="Calibri"/>
          <w:sz w:val="21"/>
          <w:szCs w:val="21"/>
          <w:lang w:val="sk-SK" w:eastAsia="sk-SK"/>
        </w:rPr>
        <w:t> </w:t>
      </w:r>
      <w:r w:rsidRPr="007E5AC4">
        <w:rPr>
          <w:rFonts w:ascii="Georgia" w:eastAsia="Calibri" w:hAnsi="Georgia" w:cs="Arial"/>
          <w:sz w:val="21"/>
          <w:szCs w:val="21"/>
          <w:lang w:val="sk-SK" w:eastAsia="sk-SK"/>
        </w:rPr>
        <w:t>vyu</w:t>
      </w:r>
      <w:r w:rsidRPr="007E5AC4">
        <w:rPr>
          <w:rFonts w:ascii="Georgia" w:eastAsia="Calibri" w:hAnsi="Georgia" w:cs="Proba Pro"/>
          <w:sz w:val="21"/>
          <w:szCs w:val="21"/>
          <w:lang w:val="sk-SK" w:eastAsia="sk-SK"/>
        </w:rPr>
        <w:t>ž</w:t>
      </w:r>
      <w:r w:rsidRPr="007E5AC4">
        <w:rPr>
          <w:rFonts w:ascii="Georgia" w:eastAsia="Calibri" w:hAnsi="Georgia" w:cs="Arial"/>
          <w:sz w:val="21"/>
          <w:szCs w:val="21"/>
          <w:lang w:val="sk-SK" w:eastAsia="sk-SK"/>
        </w:rPr>
        <w:t>it</w:t>
      </w:r>
      <w:r w:rsidRPr="007E5AC4">
        <w:rPr>
          <w:rFonts w:ascii="Georgia" w:eastAsia="Calibri" w:hAnsi="Georgia" w:cs="Proba Pro"/>
          <w:sz w:val="21"/>
          <w:szCs w:val="21"/>
          <w:lang w:val="sk-SK" w:eastAsia="sk-SK"/>
        </w:rPr>
        <w:t>í</w:t>
      </w:r>
      <w:r w:rsidRPr="007E5AC4">
        <w:rPr>
          <w:rFonts w:ascii="Georgia" w:eastAsia="Calibri" w:hAnsi="Georgia" w:cs="Arial"/>
          <w:sz w:val="21"/>
          <w:szCs w:val="21"/>
          <w:lang w:val="sk-SK" w:eastAsia="sk-SK"/>
        </w:rPr>
        <w:t>m slu</w:t>
      </w:r>
      <w:r w:rsidRPr="007E5AC4">
        <w:rPr>
          <w:rFonts w:ascii="Georgia" w:eastAsia="Calibri" w:hAnsi="Georgia" w:cs="Proba Pro"/>
          <w:sz w:val="21"/>
          <w:szCs w:val="21"/>
          <w:lang w:val="sk-SK" w:eastAsia="sk-SK"/>
        </w:rPr>
        <w:t>ž</w:t>
      </w:r>
      <w:r w:rsidRPr="007E5AC4">
        <w:rPr>
          <w:rFonts w:ascii="Georgia" w:eastAsia="Calibri" w:hAnsi="Georgia" w:cs="Arial"/>
          <w:sz w:val="21"/>
          <w:szCs w:val="21"/>
          <w:lang w:val="sk-SK" w:eastAsia="sk-SK"/>
        </w:rPr>
        <w:t>ieb alebo podkladov nasledovn</w:t>
      </w:r>
      <w:r w:rsidRPr="007E5AC4">
        <w:rPr>
          <w:rFonts w:ascii="Georgia" w:eastAsia="Calibri" w:hAnsi="Georgia" w:cs="Proba Pro"/>
          <w:sz w:val="21"/>
          <w:szCs w:val="21"/>
          <w:lang w:val="sk-SK" w:eastAsia="sk-SK"/>
        </w:rPr>
        <w:t>ý</w:t>
      </w:r>
      <w:r w:rsidRPr="007E5AC4">
        <w:rPr>
          <w:rFonts w:ascii="Georgia" w:eastAsia="Calibri" w:hAnsi="Georgia" w:cs="Arial"/>
          <w:sz w:val="21"/>
          <w:szCs w:val="21"/>
          <w:lang w:val="sk-SK" w:eastAsia="sk-SK"/>
        </w:rPr>
        <w:t>ch os</w:t>
      </w:r>
      <w:r w:rsidRPr="007E5AC4">
        <w:rPr>
          <w:rFonts w:ascii="Georgia" w:eastAsia="Calibri" w:hAnsi="Georgia" w:cs="Proba Pro"/>
          <w:sz w:val="21"/>
          <w:szCs w:val="21"/>
          <w:lang w:val="sk-SK" w:eastAsia="sk-SK"/>
        </w:rPr>
        <w:t>ô</w:t>
      </w:r>
      <w:r w:rsidRPr="007E5AC4">
        <w:rPr>
          <w:rFonts w:ascii="Georgia" w:eastAsia="Calibri" w:hAnsi="Georgia" w:cs="Arial"/>
          <w:sz w:val="21"/>
          <w:szCs w:val="21"/>
          <w:lang w:val="sk-SK" w:eastAsia="sk-SK"/>
        </w:rPr>
        <w:t>b (pozn.: os</w:t>
      </w:r>
      <w:r w:rsidRPr="007E5AC4">
        <w:rPr>
          <w:rFonts w:ascii="Georgia" w:eastAsia="Calibri" w:hAnsi="Georgia" w:cs="Proba Pro"/>
          <w:sz w:val="21"/>
          <w:szCs w:val="21"/>
          <w:lang w:val="sk-SK" w:eastAsia="sk-SK"/>
        </w:rPr>
        <w:t>ô</w:t>
      </w:r>
      <w:r w:rsidRPr="007E5AC4">
        <w:rPr>
          <w:rFonts w:ascii="Georgia" w:eastAsia="Calibri" w:hAnsi="Georgia" w:cs="Arial"/>
          <w:sz w:val="21"/>
          <w:szCs w:val="21"/>
          <w:lang w:val="sk-SK" w:eastAsia="sk-SK"/>
        </w:rPr>
        <w:t>b odli</w:t>
      </w:r>
      <w:r w:rsidRPr="007E5AC4">
        <w:rPr>
          <w:rFonts w:ascii="Georgia" w:eastAsia="Calibri" w:hAnsi="Georgia" w:cs="Proba Pro"/>
          <w:sz w:val="21"/>
          <w:szCs w:val="21"/>
          <w:lang w:val="sk-SK" w:eastAsia="sk-SK"/>
        </w:rPr>
        <w:t>š</w:t>
      </w:r>
      <w:r w:rsidRPr="007E5AC4">
        <w:rPr>
          <w:rFonts w:ascii="Georgia" w:eastAsia="Calibri" w:hAnsi="Georgia" w:cs="Arial"/>
          <w:sz w:val="21"/>
          <w:szCs w:val="21"/>
          <w:lang w:val="sk-SK" w:eastAsia="sk-SK"/>
        </w:rPr>
        <w:t>n</w:t>
      </w:r>
      <w:r w:rsidRPr="007E5AC4">
        <w:rPr>
          <w:rFonts w:ascii="Georgia" w:eastAsia="Calibri" w:hAnsi="Georgia" w:cs="Proba Pro"/>
          <w:sz w:val="21"/>
          <w:szCs w:val="21"/>
          <w:lang w:val="sk-SK" w:eastAsia="sk-SK"/>
        </w:rPr>
        <w:t>ý</w:t>
      </w:r>
      <w:r w:rsidRPr="007E5AC4">
        <w:rPr>
          <w:rFonts w:ascii="Georgia" w:eastAsia="Calibri" w:hAnsi="Georgia" w:cs="Arial"/>
          <w:sz w:val="21"/>
          <w:szCs w:val="21"/>
          <w:lang w:val="sk-SK" w:eastAsia="sk-SK"/>
        </w:rPr>
        <w:t xml:space="preserve">ch od zamestnancov    </w:t>
      </w:r>
    </w:p>
    <w:p w14:paraId="446543C1" w14:textId="77777777" w:rsidR="007E5AC4" w:rsidRPr="007E5AC4" w:rsidRDefault="007E5AC4" w:rsidP="007E5AC4">
      <w:pPr>
        <w:keepNext/>
        <w:keepLines/>
        <w:spacing w:after="0" w:line="264" w:lineRule="auto"/>
        <w:jc w:val="both"/>
        <w:rPr>
          <w:rFonts w:ascii="Georgia" w:eastAsia="Calibri" w:hAnsi="Georgia" w:cs="Arial"/>
          <w:sz w:val="21"/>
          <w:szCs w:val="21"/>
          <w:lang w:val="sk-SK" w:eastAsia="sk-SK"/>
        </w:rPr>
      </w:pPr>
      <w:r w:rsidRPr="007E5AC4">
        <w:rPr>
          <w:rFonts w:ascii="Georgia" w:eastAsia="Calibri" w:hAnsi="Georgia" w:cs="Arial"/>
          <w:sz w:val="21"/>
          <w:szCs w:val="21"/>
          <w:lang w:val="sk-SK" w:eastAsia="sk-SK"/>
        </w:rPr>
        <w:t xml:space="preserve">        uchádzača / členov skupiny dodávateľov)*:</w:t>
      </w:r>
    </w:p>
    <w:p w14:paraId="7BE50DF7" w14:textId="77777777" w:rsidR="007E5AC4" w:rsidRPr="007E5AC4" w:rsidRDefault="007E5AC4" w:rsidP="007E5AC4">
      <w:pPr>
        <w:keepNext/>
        <w:keepLines/>
        <w:spacing w:after="0" w:line="264" w:lineRule="auto"/>
        <w:jc w:val="both"/>
        <w:rPr>
          <w:rFonts w:ascii="Georgia" w:eastAsia="Calibri" w:hAnsi="Georgia" w:cs="Arial"/>
          <w:sz w:val="21"/>
          <w:szCs w:val="21"/>
          <w:lang w:val="sk-SK" w:eastAsia="sk-SK"/>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618"/>
        <w:gridCol w:w="2324"/>
      </w:tblGrid>
      <w:tr w:rsidR="007E5AC4" w:rsidRPr="007E5AC4" w14:paraId="1C6BB009" w14:textId="77777777" w:rsidTr="00987538">
        <w:trPr>
          <w:trHeight w:val="273"/>
        </w:trPr>
        <w:tc>
          <w:tcPr>
            <w:tcW w:w="33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55A82E" w14:textId="77777777" w:rsidR="007E5AC4" w:rsidRPr="007E5AC4" w:rsidRDefault="007E5AC4" w:rsidP="007E5AC4">
            <w:pPr>
              <w:keepNext/>
              <w:keepLines/>
              <w:spacing w:after="0" w:line="264" w:lineRule="auto"/>
              <w:jc w:val="center"/>
              <w:rPr>
                <w:rFonts w:ascii="Georgia" w:eastAsia="Calibri" w:hAnsi="Georgia" w:cs="Arial"/>
                <w:b/>
                <w:sz w:val="18"/>
                <w:szCs w:val="18"/>
                <w:lang w:val="sk-SK" w:eastAsia="sk-SK"/>
              </w:rPr>
            </w:pPr>
            <w:r w:rsidRPr="007E5AC4">
              <w:rPr>
                <w:rFonts w:ascii="Georgia" w:eastAsia="Calibri" w:hAnsi="Georgia" w:cs="Arial"/>
                <w:b/>
                <w:sz w:val="18"/>
                <w:szCs w:val="18"/>
                <w:lang w:val="sk-SK" w:eastAsia="sk-SK"/>
              </w:rPr>
              <w:t>Obchodné meno / názov</w:t>
            </w:r>
          </w:p>
        </w:tc>
        <w:tc>
          <w:tcPr>
            <w:tcW w:w="36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21B277" w14:textId="77777777" w:rsidR="007E5AC4" w:rsidRPr="007E5AC4" w:rsidRDefault="007E5AC4" w:rsidP="007E5AC4">
            <w:pPr>
              <w:keepNext/>
              <w:keepLines/>
              <w:spacing w:after="0" w:line="264" w:lineRule="auto"/>
              <w:jc w:val="center"/>
              <w:rPr>
                <w:rFonts w:ascii="Georgia" w:eastAsia="Calibri" w:hAnsi="Georgia" w:cs="Arial"/>
                <w:b/>
                <w:sz w:val="18"/>
                <w:szCs w:val="18"/>
                <w:lang w:val="sk-SK" w:eastAsia="sk-SK"/>
              </w:rPr>
            </w:pPr>
            <w:r w:rsidRPr="007E5AC4">
              <w:rPr>
                <w:rFonts w:ascii="Georgia" w:eastAsia="Calibri" w:hAnsi="Georgia" w:cs="Arial"/>
                <w:b/>
                <w:sz w:val="18"/>
                <w:szCs w:val="18"/>
                <w:lang w:val="sk-SK" w:eastAsia="sk-SK"/>
              </w:rPr>
              <w:t>Sídlo / adresa pobytu</w:t>
            </w:r>
          </w:p>
        </w:tc>
        <w:tc>
          <w:tcPr>
            <w:tcW w:w="23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C8838D" w14:textId="77777777" w:rsidR="007E5AC4" w:rsidRPr="007E5AC4" w:rsidRDefault="007E5AC4" w:rsidP="007E5AC4">
            <w:pPr>
              <w:keepNext/>
              <w:keepLines/>
              <w:spacing w:after="0" w:line="264" w:lineRule="auto"/>
              <w:jc w:val="center"/>
              <w:rPr>
                <w:rFonts w:ascii="Georgia" w:eastAsia="Calibri" w:hAnsi="Georgia" w:cs="Arial"/>
                <w:b/>
                <w:sz w:val="18"/>
                <w:szCs w:val="18"/>
                <w:lang w:val="sk-SK" w:eastAsia="sk-SK"/>
              </w:rPr>
            </w:pPr>
            <w:r w:rsidRPr="007E5AC4">
              <w:rPr>
                <w:rFonts w:ascii="Georgia" w:eastAsia="Calibri" w:hAnsi="Georgia" w:cs="Arial"/>
                <w:b/>
                <w:sz w:val="18"/>
                <w:szCs w:val="18"/>
                <w:lang w:val="sk-SK" w:eastAsia="sk-SK"/>
              </w:rPr>
              <w:t>IČO (ak bolo pridelené)</w:t>
            </w:r>
          </w:p>
        </w:tc>
      </w:tr>
      <w:tr w:rsidR="007E5AC4" w:rsidRPr="007E5AC4" w14:paraId="4487D190" w14:textId="77777777" w:rsidTr="00987538">
        <w:trPr>
          <w:trHeight w:val="255"/>
        </w:trPr>
        <w:tc>
          <w:tcPr>
            <w:tcW w:w="3355" w:type="dxa"/>
            <w:tcBorders>
              <w:top w:val="single" w:sz="4" w:space="0" w:color="auto"/>
              <w:left w:val="single" w:sz="4" w:space="0" w:color="auto"/>
              <w:bottom w:val="single" w:sz="4" w:space="0" w:color="auto"/>
              <w:right w:val="single" w:sz="4" w:space="0" w:color="auto"/>
            </w:tcBorders>
          </w:tcPr>
          <w:p w14:paraId="6A4D0DD4"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c>
          <w:tcPr>
            <w:tcW w:w="3618" w:type="dxa"/>
            <w:tcBorders>
              <w:top w:val="single" w:sz="4" w:space="0" w:color="auto"/>
              <w:left w:val="single" w:sz="4" w:space="0" w:color="auto"/>
              <w:bottom w:val="single" w:sz="4" w:space="0" w:color="auto"/>
              <w:right w:val="single" w:sz="4" w:space="0" w:color="auto"/>
            </w:tcBorders>
          </w:tcPr>
          <w:p w14:paraId="29185F93"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c>
          <w:tcPr>
            <w:tcW w:w="2324" w:type="dxa"/>
            <w:tcBorders>
              <w:top w:val="single" w:sz="4" w:space="0" w:color="auto"/>
              <w:left w:val="single" w:sz="4" w:space="0" w:color="auto"/>
              <w:bottom w:val="single" w:sz="4" w:space="0" w:color="auto"/>
              <w:right w:val="single" w:sz="4" w:space="0" w:color="auto"/>
            </w:tcBorders>
          </w:tcPr>
          <w:p w14:paraId="271750E9"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r>
      <w:tr w:rsidR="007E5AC4" w:rsidRPr="007E5AC4" w14:paraId="24B5DC8B" w14:textId="77777777" w:rsidTr="00987538">
        <w:trPr>
          <w:trHeight w:val="273"/>
        </w:trPr>
        <w:tc>
          <w:tcPr>
            <w:tcW w:w="3355" w:type="dxa"/>
            <w:tcBorders>
              <w:top w:val="single" w:sz="4" w:space="0" w:color="auto"/>
              <w:left w:val="single" w:sz="4" w:space="0" w:color="auto"/>
              <w:bottom w:val="single" w:sz="4" w:space="0" w:color="auto"/>
              <w:right w:val="single" w:sz="4" w:space="0" w:color="auto"/>
            </w:tcBorders>
          </w:tcPr>
          <w:p w14:paraId="297F4FC4"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c>
          <w:tcPr>
            <w:tcW w:w="3618" w:type="dxa"/>
            <w:tcBorders>
              <w:top w:val="single" w:sz="4" w:space="0" w:color="auto"/>
              <w:left w:val="single" w:sz="4" w:space="0" w:color="auto"/>
              <w:bottom w:val="single" w:sz="4" w:space="0" w:color="auto"/>
              <w:right w:val="single" w:sz="4" w:space="0" w:color="auto"/>
            </w:tcBorders>
          </w:tcPr>
          <w:p w14:paraId="1423CC80"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c>
          <w:tcPr>
            <w:tcW w:w="2324" w:type="dxa"/>
            <w:tcBorders>
              <w:top w:val="single" w:sz="4" w:space="0" w:color="auto"/>
              <w:left w:val="single" w:sz="4" w:space="0" w:color="auto"/>
              <w:bottom w:val="single" w:sz="4" w:space="0" w:color="auto"/>
              <w:right w:val="single" w:sz="4" w:space="0" w:color="auto"/>
            </w:tcBorders>
          </w:tcPr>
          <w:p w14:paraId="3C690A1D" w14:textId="77777777" w:rsidR="007E5AC4" w:rsidRPr="007E5AC4" w:rsidRDefault="007E5AC4" w:rsidP="007E5AC4">
            <w:pPr>
              <w:keepNext/>
              <w:keepLines/>
              <w:spacing w:after="0" w:line="264" w:lineRule="auto"/>
              <w:jc w:val="both"/>
              <w:rPr>
                <w:rFonts w:ascii="Georgia" w:eastAsia="Calibri" w:hAnsi="Georgia" w:cs="Arial"/>
                <w:sz w:val="18"/>
                <w:szCs w:val="18"/>
                <w:lang w:val="sk-SK" w:eastAsia="sk-SK"/>
              </w:rPr>
            </w:pPr>
          </w:p>
        </w:tc>
      </w:tr>
    </w:tbl>
    <w:p w14:paraId="6FDA8A73" w14:textId="77777777" w:rsidR="007E5AC4" w:rsidRPr="007E5AC4" w:rsidRDefault="007E5AC4" w:rsidP="007E5AC4">
      <w:pPr>
        <w:spacing w:after="0" w:line="240" w:lineRule="auto"/>
        <w:rPr>
          <w:rFonts w:ascii="Times New Roman" w:eastAsia="Calibri" w:hAnsi="Times New Roman" w:cs="Times New Roman"/>
          <w:sz w:val="24"/>
          <w:szCs w:val="24"/>
          <w:lang w:val="sk-SK" w:eastAsia="sk-SK"/>
        </w:rPr>
      </w:pPr>
    </w:p>
    <w:p w14:paraId="2DFE4255" w14:textId="77777777" w:rsidR="007E5AC4" w:rsidRPr="007E5AC4" w:rsidRDefault="007E5AC4" w:rsidP="007E5AC4">
      <w:pPr>
        <w:spacing w:after="0" w:line="240" w:lineRule="auto"/>
        <w:jc w:val="both"/>
        <w:rPr>
          <w:rFonts w:ascii="Georgia" w:eastAsia="Calibri" w:hAnsi="Georgia" w:cs="Times New Roman"/>
          <w:sz w:val="16"/>
          <w:szCs w:val="16"/>
          <w:lang w:val="sk-SK" w:eastAsia="sk-SK"/>
        </w:rPr>
      </w:pPr>
      <w:r w:rsidRPr="007E5AC4">
        <w:rPr>
          <w:rFonts w:ascii="Georgia" w:eastAsia="Calibri" w:hAnsi="Georgia" w:cs="Times New Roman"/>
          <w:sz w:val="16"/>
          <w:szCs w:val="16"/>
          <w:lang w:val="sk-SK" w:eastAsia="sk-SK"/>
        </w:rPr>
        <w:t xml:space="preserve">*Pri vypĺňaní berte, prosím,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0E4387BB" w14:textId="77777777" w:rsidR="007E5AC4" w:rsidRPr="007E5AC4" w:rsidRDefault="007E5AC4" w:rsidP="007E5AC4">
      <w:pPr>
        <w:spacing w:after="0" w:line="240" w:lineRule="auto"/>
        <w:rPr>
          <w:rFonts w:ascii="Georgia" w:eastAsia="Calibri" w:hAnsi="Georgia" w:cs="Times New Roman"/>
          <w:sz w:val="24"/>
          <w:szCs w:val="24"/>
          <w:lang w:val="sk-SK" w:eastAsia="sk-SK"/>
        </w:rPr>
      </w:pPr>
    </w:p>
    <w:p w14:paraId="4FBAC409" w14:textId="77777777" w:rsidR="007E5AC4" w:rsidRPr="007E5AC4" w:rsidRDefault="007E5AC4" w:rsidP="007E5AC4">
      <w:pPr>
        <w:spacing w:after="0" w:line="240" w:lineRule="auto"/>
        <w:jc w:val="both"/>
        <w:rPr>
          <w:rFonts w:ascii="Georgia" w:eastAsia="Calibri" w:hAnsi="Georgia" w:cs="Times New Roman"/>
          <w:sz w:val="20"/>
          <w:szCs w:val="20"/>
          <w:lang w:val="sk-SK" w:eastAsia="sk-SK"/>
        </w:rPr>
      </w:pPr>
      <w:r w:rsidRPr="007E5AC4">
        <w:rPr>
          <w:rFonts w:ascii="Georgia" w:eastAsia="Calibri" w:hAnsi="Georgia" w:cs="Times New Roman"/>
          <w:sz w:val="20"/>
          <w:szCs w:val="20"/>
          <w:lang w:val="sk-SK" w:eastAsia="sk-SK"/>
        </w:rPr>
        <w:t>Zároveň vyhlasujem a potvrdzujem, že v zmysle zákona č. 18/2018 Z. z. o ochrane osobných údajov a o zmene a doplnení niektorých zákonov v znení neskorších predpisov (ďalej aj ako „</w:t>
      </w:r>
      <w:proofErr w:type="spellStart"/>
      <w:r w:rsidRPr="007E5AC4">
        <w:rPr>
          <w:rFonts w:ascii="Georgia" w:eastAsia="Calibri" w:hAnsi="Georgia" w:cs="Times New Roman"/>
          <w:sz w:val="20"/>
          <w:szCs w:val="20"/>
          <w:lang w:val="sk-SK" w:eastAsia="sk-SK"/>
        </w:rPr>
        <w:t>ZoOÚ</w:t>
      </w:r>
      <w:proofErr w:type="spellEnd"/>
      <w:r w:rsidRPr="007E5AC4">
        <w:rPr>
          <w:rFonts w:ascii="Georgia" w:eastAsia="Calibri" w:hAnsi="Georgia" w:cs="Times New Roman"/>
          <w:sz w:val="20"/>
          <w:szCs w:val="20"/>
          <w:lang w:val="sk-SK" w:eastAsia="sk-SK"/>
        </w:rPr>
        <w:t xml:space="preserve">“), a v rozsahu, v akom to predpisuje </w:t>
      </w:r>
      <w:proofErr w:type="spellStart"/>
      <w:r w:rsidRPr="007E5AC4">
        <w:rPr>
          <w:rFonts w:ascii="Georgia" w:eastAsia="Calibri" w:hAnsi="Georgia" w:cs="Times New Roman"/>
          <w:sz w:val="20"/>
          <w:szCs w:val="20"/>
          <w:lang w:val="sk-SK" w:eastAsia="sk-SK"/>
        </w:rPr>
        <w:t>ZoOÚ</w:t>
      </w:r>
      <w:proofErr w:type="spellEnd"/>
      <w:r w:rsidRPr="007E5AC4">
        <w:rPr>
          <w:rFonts w:ascii="Georgia" w:eastAsia="Calibri" w:hAnsi="Georgia" w:cs="Times New Roman"/>
          <w:sz w:val="20"/>
          <w:szCs w:val="20"/>
          <w:lang w:val="sk-SK" w:eastAsia="sk-SK"/>
        </w:rPr>
        <w:t>,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4AFF6276" w14:textId="77777777" w:rsidR="007E5AC4" w:rsidRPr="007E5AC4" w:rsidRDefault="007E5AC4" w:rsidP="007E5AC4">
      <w:pPr>
        <w:spacing w:after="0" w:line="240" w:lineRule="auto"/>
        <w:jc w:val="both"/>
        <w:rPr>
          <w:rFonts w:ascii="Georgia" w:eastAsia="Calibri" w:hAnsi="Georgia" w:cs="Times New Roman"/>
          <w:sz w:val="20"/>
          <w:szCs w:val="20"/>
          <w:lang w:val="sk-SK" w:eastAsia="sk-SK"/>
        </w:rPr>
      </w:pPr>
    </w:p>
    <w:p w14:paraId="392E574C" w14:textId="77777777" w:rsidR="002A0C63" w:rsidRDefault="002A0C63" w:rsidP="007E5AC4">
      <w:pPr>
        <w:spacing w:before="120" w:after="160" w:line="257" w:lineRule="auto"/>
        <w:jc w:val="center"/>
        <w:rPr>
          <w:rFonts w:ascii="Georgia" w:eastAsia="Calibri" w:hAnsi="Georgia" w:cs="Arial"/>
          <w:b/>
          <w:bCs/>
          <w:caps/>
          <w:color w:val="000000"/>
          <w:sz w:val="28"/>
          <w:szCs w:val="28"/>
          <w:lang w:val="sk-SK"/>
        </w:rPr>
      </w:pPr>
    </w:p>
    <w:p w14:paraId="5550B293" w14:textId="7A696AAD" w:rsidR="007E5AC4" w:rsidRPr="007E5AC4" w:rsidRDefault="007E5AC4" w:rsidP="007E5AC4">
      <w:pPr>
        <w:spacing w:before="120" w:after="160" w:line="257" w:lineRule="auto"/>
        <w:jc w:val="center"/>
        <w:rPr>
          <w:rFonts w:ascii="Georgia" w:eastAsia="Calibri" w:hAnsi="Georgia" w:cs="Arial"/>
          <w:b/>
          <w:bCs/>
          <w:caps/>
          <w:color w:val="000000"/>
          <w:sz w:val="28"/>
          <w:szCs w:val="28"/>
          <w:lang w:val="sk-SK"/>
        </w:rPr>
      </w:pPr>
      <w:r w:rsidRPr="007E5AC4">
        <w:rPr>
          <w:rFonts w:ascii="Georgia" w:eastAsia="Calibri" w:hAnsi="Georgia" w:cs="Arial"/>
          <w:b/>
          <w:bCs/>
          <w:caps/>
          <w:color w:val="000000"/>
          <w:sz w:val="28"/>
          <w:szCs w:val="28"/>
          <w:lang w:val="sk-SK"/>
        </w:rPr>
        <w:t xml:space="preserve">Čestné vyhlásenie uchádzača podľa § 32 </w:t>
      </w:r>
    </w:p>
    <w:p w14:paraId="13DF97AF" w14:textId="77777777" w:rsidR="007E5AC4" w:rsidRPr="007E5AC4" w:rsidRDefault="007E5AC4" w:rsidP="007E5AC4">
      <w:pPr>
        <w:spacing w:before="120" w:after="160" w:line="257" w:lineRule="auto"/>
        <w:jc w:val="center"/>
        <w:rPr>
          <w:rFonts w:ascii="Times New Roman" w:eastAsia="Calibri" w:hAnsi="Times New Roman" w:cs="Times New Roman"/>
          <w:sz w:val="24"/>
          <w:szCs w:val="24"/>
          <w:lang w:val="sk-SK" w:eastAsia="sk-SK"/>
        </w:rPr>
      </w:pPr>
      <w:r w:rsidRPr="007E5AC4">
        <w:rPr>
          <w:rFonts w:ascii="Georgia" w:eastAsia="Calibri" w:hAnsi="Georgia" w:cs="Arial"/>
          <w:b/>
          <w:bCs/>
          <w:caps/>
          <w:color w:val="000000"/>
          <w:sz w:val="28"/>
          <w:szCs w:val="28"/>
          <w:lang w:val="sk-SK"/>
        </w:rPr>
        <w:t>ods. 7 zákona o verejnom obstarávaní</w:t>
      </w:r>
    </w:p>
    <w:p w14:paraId="03CAC5BB" w14:textId="77777777" w:rsidR="007E5AC4" w:rsidRPr="007E5AC4" w:rsidRDefault="007E5AC4" w:rsidP="007E5AC4">
      <w:pPr>
        <w:spacing w:after="160" w:line="257" w:lineRule="auto"/>
        <w:jc w:val="both"/>
        <w:rPr>
          <w:rFonts w:ascii="Georgia" w:eastAsia="Arial" w:hAnsi="Georgia" w:cs="Arial"/>
          <w:b/>
          <w:bCs/>
          <w:sz w:val="21"/>
          <w:szCs w:val="21"/>
          <w:lang w:val="sk-SK" w:eastAsia="sk-SK"/>
        </w:rPr>
      </w:pPr>
    </w:p>
    <w:p w14:paraId="15105068" w14:textId="7C47DAAD" w:rsidR="007E5AC4" w:rsidRPr="007E5AC4" w:rsidRDefault="00952F69" w:rsidP="007E5AC4">
      <w:pPr>
        <w:spacing w:after="160" w:line="257" w:lineRule="auto"/>
        <w:jc w:val="both"/>
        <w:rPr>
          <w:rFonts w:ascii="Georgia" w:eastAsia="Calibri" w:hAnsi="Georgia" w:cs="Times New Roman"/>
          <w:sz w:val="21"/>
          <w:szCs w:val="21"/>
          <w:lang w:val="sk-SK" w:eastAsia="sk-SK"/>
        </w:rPr>
      </w:pPr>
      <w:r>
        <w:rPr>
          <w:rFonts w:ascii="Georgia" w:eastAsia="Arial" w:hAnsi="Georgia" w:cs="Arial"/>
          <w:b/>
          <w:bCs/>
          <w:sz w:val="21"/>
          <w:szCs w:val="21"/>
          <w:lang w:val="sk-SK" w:eastAsia="sk-SK"/>
        </w:rPr>
        <w:t>Názov DNS</w:t>
      </w:r>
      <w:r w:rsidR="007E5AC4" w:rsidRPr="007E5AC4">
        <w:rPr>
          <w:rFonts w:ascii="Georgia" w:eastAsia="Arial" w:hAnsi="Georgia" w:cs="Arial"/>
          <w:b/>
          <w:bCs/>
          <w:sz w:val="21"/>
          <w:szCs w:val="21"/>
          <w:lang w:val="sk-SK" w:eastAsia="sk-SK"/>
        </w:rPr>
        <w:t xml:space="preserve">: </w:t>
      </w:r>
      <w:r w:rsidRPr="00952F69">
        <w:rPr>
          <w:rFonts w:ascii="Georgia" w:eastAsia="Arial" w:hAnsi="Georgia" w:cs="Arial"/>
          <w:b/>
          <w:bCs/>
          <w:sz w:val="21"/>
          <w:szCs w:val="21"/>
          <w:lang w:val="sk-SK" w:eastAsia="sk-SK"/>
        </w:rPr>
        <w:t>Nákup IT licencií a podpory softvérových a hardvérových produktov</w:t>
      </w:r>
      <w:r w:rsidR="007E5AC4" w:rsidRPr="007E5AC4">
        <w:rPr>
          <w:rFonts w:ascii="Georgia" w:eastAsia="Arial" w:hAnsi="Georgia" w:cs="Arial"/>
          <w:b/>
          <w:bCs/>
          <w:sz w:val="21"/>
          <w:szCs w:val="21"/>
          <w:lang w:val="sk-SK" w:eastAsia="sk-SK"/>
        </w:rPr>
        <w:t xml:space="preserve"> </w:t>
      </w:r>
    </w:p>
    <w:p w14:paraId="2DE96579" w14:textId="4E7799F1" w:rsidR="007E5AC4" w:rsidRPr="007E5AC4" w:rsidRDefault="007E5AC4" w:rsidP="007E5AC4">
      <w:pPr>
        <w:spacing w:after="160" w:line="240" w:lineRule="auto"/>
        <w:jc w:val="both"/>
        <w:rPr>
          <w:rFonts w:ascii="Georgia" w:eastAsia="Calibri" w:hAnsi="Georgia" w:cs="Times New Roman"/>
          <w:sz w:val="21"/>
          <w:szCs w:val="21"/>
          <w:lang w:val="sk-SK" w:eastAsia="sk-SK"/>
        </w:rPr>
      </w:pPr>
      <w:r w:rsidRPr="007E5AC4">
        <w:rPr>
          <w:rFonts w:ascii="Georgia" w:eastAsia="Calibri" w:hAnsi="Georgia" w:cs="Arial"/>
          <w:sz w:val="21"/>
          <w:szCs w:val="21"/>
          <w:lang w:val="sk-SK" w:eastAsia="sk-SK"/>
        </w:rPr>
        <w:t>Týmto ako uchádzač</w:t>
      </w:r>
      <w:hyperlink r:id="rId8" w:anchor="_ftn2">
        <w:r w:rsidR="001D6BBE" w:rsidRPr="007E5AC4">
          <w:rPr>
            <w:rFonts w:ascii="Georgia" w:eastAsia="Arial" w:hAnsi="Georgia" w:cs="Arial"/>
            <w:color w:val="0563C1"/>
            <w:sz w:val="21"/>
            <w:szCs w:val="21"/>
            <w:u w:val="single"/>
            <w:vertAlign w:val="superscript"/>
            <w:lang w:val="sk-SK" w:eastAsia="sk-SK"/>
          </w:rPr>
          <w:t>[</w:t>
        </w:r>
        <w:r w:rsidR="001D6BBE">
          <w:rPr>
            <w:rFonts w:ascii="Georgia" w:eastAsia="Arial" w:hAnsi="Georgia" w:cs="Arial"/>
            <w:color w:val="0563C1"/>
            <w:sz w:val="21"/>
            <w:szCs w:val="21"/>
            <w:u w:val="single"/>
            <w:vertAlign w:val="superscript"/>
            <w:lang w:val="sk-SK" w:eastAsia="sk-SK"/>
          </w:rPr>
          <w:t>1</w:t>
        </w:r>
        <w:r w:rsidR="001D6BBE" w:rsidRPr="007E5AC4">
          <w:rPr>
            <w:rFonts w:ascii="Georgia" w:eastAsia="Arial" w:hAnsi="Georgia" w:cs="Arial"/>
            <w:color w:val="0563C1"/>
            <w:sz w:val="21"/>
            <w:szCs w:val="21"/>
            <w:u w:val="single"/>
            <w:vertAlign w:val="superscript"/>
            <w:lang w:val="sk-SK" w:eastAsia="sk-SK"/>
          </w:rPr>
          <w:t>]</w:t>
        </w:r>
      </w:hyperlink>
      <w:r w:rsidRPr="007E5AC4">
        <w:rPr>
          <w:rFonts w:ascii="Georgia" w:eastAsia="Calibri" w:hAnsi="Georgia" w:cs="Arial"/>
          <w:sz w:val="21"/>
          <w:szCs w:val="21"/>
          <w:lang w:val="sk-SK" w:eastAsia="sk-SK"/>
        </w:rPr>
        <w:t xml:space="preserve"> uvádzam podľa § 32 ods. 7 ZVO zoznam osôb (okrem štatutárneho orgánu,</w:t>
      </w:r>
      <w:r w:rsidRPr="007E5AC4">
        <w:rPr>
          <w:rFonts w:ascii="Georgia" w:eastAsia="Arial" w:hAnsi="Georgia" w:cs="Arial"/>
          <w:sz w:val="21"/>
          <w:szCs w:val="21"/>
          <w:lang w:val="sk-SK" w:eastAsia="sk-SK"/>
        </w:rPr>
        <w:t xml:space="preserve"> člena štatutárneho orgánu, člena dozorného orgánu, prokuristu) v spoločnosti: </w:t>
      </w:r>
    </w:p>
    <w:p w14:paraId="6DE69591" w14:textId="77777777" w:rsidR="007E5AC4" w:rsidRPr="007E5AC4" w:rsidRDefault="007E5AC4" w:rsidP="007E5AC4">
      <w:pPr>
        <w:spacing w:after="160" w:line="240" w:lineRule="auto"/>
        <w:jc w:val="center"/>
        <w:rPr>
          <w:rFonts w:ascii="Georgia" w:eastAsia="Calibri" w:hAnsi="Georgia" w:cs="Times New Roman"/>
          <w:sz w:val="21"/>
          <w:szCs w:val="21"/>
          <w:lang w:val="sk-SK" w:eastAsia="sk-SK"/>
        </w:rPr>
      </w:pPr>
      <w:r w:rsidRPr="007E5AC4">
        <w:rPr>
          <w:rFonts w:ascii="Georgia" w:eastAsia="Arial" w:hAnsi="Georgia" w:cs="Arial"/>
          <w:i/>
          <w:iCs/>
          <w:color w:val="FF0000"/>
          <w:sz w:val="21"/>
          <w:szCs w:val="21"/>
          <w:lang w:val="sk-SK" w:eastAsia="sk-SK"/>
        </w:rPr>
        <w:t xml:space="preserve"> obchodný názov, sídlo a IČO spoločnosti</w:t>
      </w:r>
    </w:p>
    <w:p w14:paraId="4204C7DF" w14:textId="77777777" w:rsidR="007E5AC4" w:rsidRPr="007E5AC4" w:rsidRDefault="007E5AC4" w:rsidP="007E5AC4">
      <w:pPr>
        <w:spacing w:after="160" w:line="240" w:lineRule="auto"/>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ktoré majú rozhodujúci vplyv na jej riadenie v rozsahu podľa § 32 ods.8 ZVO</w:t>
      </w:r>
      <w:hyperlink r:id="rId9" w:anchor="_ftn2">
        <w:r w:rsidRPr="007E5AC4">
          <w:rPr>
            <w:rFonts w:ascii="Georgia" w:eastAsia="Arial" w:hAnsi="Georgia" w:cs="Arial"/>
            <w:color w:val="0563C1"/>
            <w:sz w:val="21"/>
            <w:szCs w:val="21"/>
            <w:u w:val="single"/>
            <w:vertAlign w:val="superscript"/>
            <w:lang w:val="sk-SK" w:eastAsia="sk-SK"/>
          </w:rPr>
          <w:t>[2]</w:t>
        </w:r>
      </w:hyperlink>
      <w:r w:rsidRPr="007E5AC4">
        <w:rPr>
          <w:rFonts w:ascii="Georgia" w:eastAsia="Arial" w:hAnsi="Georgia" w:cs="Arial"/>
          <w:sz w:val="21"/>
          <w:szCs w:val="21"/>
          <w:lang w:val="sk-SK" w:eastAsia="sk-SK"/>
        </w:rPr>
        <w:t>:</w:t>
      </w:r>
    </w:p>
    <w:p w14:paraId="4C749AF1" w14:textId="77777777" w:rsidR="007E5AC4" w:rsidRPr="007E5AC4" w:rsidRDefault="007E5AC4" w:rsidP="007E5AC4">
      <w:pPr>
        <w:spacing w:after="0" w:line="257" w:lineRule="auto"/>
        <w:rPr>
          <w:rFonts w:ascii="Georgia" w:eastAsia="Calibri" w:hAnsi="Georgia" w:cs="Times New Roman"/>
          <w:sz w:val="21"/>
          <w:szCs w:val="21"/>
          <w:lang w:val="sk-SK" w:eastAsia="sk-SK"/>
        </w:rPr>
      </w:pPr>
      <w:r w:rsidRPr="007E5AC4">
        <w:rPr>
          <w:rFonts w:ascii="Georgia" w:eastAsia="Arial" w:hAnsi="Georgia" w:cs="Arial"/>
          <w:i/>
          <w:iCs/>
          <w:color w:val="FF0000"/>
          <w:sz w:val="21"/>
          <w:szCs w:val="21"/>
          <w:lang w:val="sk-SK" w:eastAsia="sk-SK"/>
        </w:rPr>
        <w:t xml:space="preserve">Uviesť meno, priezvisko a postavenie  </w:t>
      </w:r>
    </w:p>
    <w:p w14:paraId="3068DCBA" w14:textId="77777777" w:rsidR="007E5AC4" w:rsidRPr="007E5AC4" w:rsidRDefault="007E5AC4" w:rsidP="007E5AC4">
      <w:pPr>
        <w:spacing w:after="160" w:line="257" w:lineRule="auto"/>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w:t>
      </w:r>
    </w:p>
    <w:p w14:paraId="41E8A8DB" w14:textId="77777777" w:rsidR="007E5AC4" w:rsidRPr="007E5AC4" w:rsidRDefault="007E5AC4" w:rsidP="007E5AC4">
      <w:pPr>
        <w:spacing w:after="160" w:line="257" w:lineRule="auto"/>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w:t>
      </w:r>
    </w:p>
    <w:p w14:paraId="15A2B8DF" w14:textId="77777777" w:rsidR="007E5AC4" w:rsidRPr="007E5AC4" w:rsidRDefault="007E5AC4" w:rsidP="007E5AC4">
      <w:pPr>
        <w:spacing w:after="0" w:line="240" w:lineRule="auto"/>
        <w:jc w:val="both"/>
        <w:rPr>
          <w:rFonts w:ascii="Georgia" w:eastAsia="Arial" w:hAnsi="Georgia" w:cs="Arial"/>
          <w:b/>
          <w:bCs/>
          <w:sz w:val="21"/>
          <w:szCs w:val="21"/>
          <w:lang w:val="sk-SK" w:eastAsia="sk-SK"/>
        </w:rPr>
      </w:pPr>
      <w:r w:rsidRPr="007E5AC4">
        <w:rPr>
          <w:rFonts w:ascii="Georgia" w:eastAsia="Arial" w:hAnsi="Georgia" w:cs="Arial"/>
          <w:sz w:val="21"/>
          <w:szCs w:val="21"/>
          <w:lang w:val="sk-SK" w:eastAsia="sk-SK"/>
        </w:rPr>
        <w:t xml:space="preserve">Zároveň čestne vyhlasujem,  že uvedené osoby v zozname spĺňajú podmienku účasti podľa § 32 ods. 1 písm. a) zákona 343/2015 Z. z.  t. j </w:t>
      </w:r>
      <w:r w:rsidRPr="007E5AC4">
        <w:rPr>
          <w:rFonts w:ascii="Georgia" w:eastAsia="Arial" w:hAnsi="Georgia" w:cs="Arial"/>
          <w:b/>
          <w:bCs/>
          <w:sz w:val="21"/>
          <w:szCs w:val="21"/>
          <w:lang w:val="sk-SK" w:eastAsia="sk-SK"/>
        </w:rPr>
        <w:t xml:space="preserve">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w:t>
      </w:r>
      <w:r w:rsidRPr="007E5AC4">
        <w:rPr>
          <w:rFonts w:ascii="Georgia" w:eastAsia="Arial" w:hAnsi="Georgia" w:cs="Arial"/>
          <w:b/>
          <w:bCs/>
          <w:sz w:val="21"/>
          <w:szCs w:val="21"/>
          <w:lang w:val="sk-SK" w:eastAsia="sk-SK"/>
        </w:rPr>
        <w:lastRenderedPageBreak/>
        <w:t>trestný čin terorizmu a niektorých foriem účasti na terorizme, trestný čin obchodovania s ľuďmi, trestný čin, ktorého skutková podstata súvisí s podnikaním alebo trestný čin machinácie pri verejnom obstarávaní a verejnej dražbe.</w:t>
      </w:r>
    </w:p>
    <w:p w14:paraId="1E9AF84A" w14:textId="77777777" w:rsidR="007E5AC4" w:rsidRPr="007E5AC4" w:rsidRDefault="007E5AC4" w:rsidP="007E5AC4">
      <w:pPr>
        <w:spacing w:after="0" w:line="240" w:lineRule="auto"/>
        <w:jc w:val="both"/>
        <w:rPr>
          <w:rFonts w:ascii="Georgia" w:eastAsia="Calibri" w:hAnsi="Georgia" w:cs="Times New Roman"/>
          <w:sz w:val="21"/>
          <w:szCs w:val="21"/>
          <w:lang w:val="sk-SK" w:eastAsia="sk-SK"/>
        </w:rPr>
      </w:pPr>
    </w:p>
    <w:p w14:paraId="3A33E7FB" w14:textId="77777777" w:rsidR="007E5AC4" w:rsidRPr="007E5AC4" w:rsidRDefault="007E5AC4" w:rsidP="007E5AC4">
      <w:pPr>
        <w:spacing w:after="0" w:line="240" w:lineRule="auto"/>
        <w:jc w:val="both"/>
        <w:rPr>
          <w:rFonts w:ascii="Georgia" w:eastAsia="Calibri" w:hAnsi="Georgia" w:cs="Times New Roman"/>
          <w:sz w:val="21"/>
          <w:szCs w:val="21"/>
          <w:lang w:val="sk-SK" w:eastAsia="sk-SK"/>
        </w:rPr>
      </w:pPr>
      <w:r w:rsidRPr="007E5AC4">
        <w:rPr>
          <w:rFonts w:ascii="Georgia" w:eastAsia="Arial" w:hAnsi="Georgia" w:cs="Arial"/>
          <w:b/>
          <w:bCs/>
          <w:sz w:val="21"/>
          <w:szCs w:val="21"/>
          <w:lang w:val="sk-SK" w:eastAsia="sk-SK"/>
        </w:rPr>
        <w:t>_____________________________________________________________</w:t>
      </w:r>
    </w:p>
    <w:p w14:paraId="74574B64" w14:textId="77777777" w:rsidR="007E5AC4" w:rsidRPr="007E5AC4" w:rsidRDefault="007E5AC4" w:rsidP="007E5AC4">
      <w:pPr>
        <w:spacing w:after="0" w:line="240" w:lineRule="auto"/>
        <w:jc w:val="both"/>
        <w:rPr>
          <w:rFonts w:ascii="Georgia" w:eastAsia="Calibri" w:hAnsi="Georgia" w:cs="Times New Roman"/>
          <w:sz w:val="21"/>
          <w:szCs w:val="21"/>
          <w:lang w:val="sk-SK" w:eastAsia="sk-SK"/>
        </w:rPr>
      </w:pPr>
      <w:r w:rsidRPr="007E5AC4">
        <w:rPr>
          <w:rFonts w:ascii="Georgia" w:eastAsia="Arial" w:hAnsi="Georgia" w:cs="Arial"/>
          <w:b/>
          <w:bCs/>
          <w:sz w:val="21"/>
          <w:szCs w:val="21"/>
          <w:lang w:val="sk-SK" w:eastAsia="sk-SK"/>
        </w:rPr>
        <w:t xml:space="preserve"> </w:t>
      </w:r>
    </w:p>
    <w:p w14:paraId="53F438E8" w14:textId="77777777" w:rsidR="007E5AC4" w:rsidRPr="007E5AC4" w:rsidRDefault="007E5AC4" w:rsidP="007E5AC4">
      <w:pPr>
        <w:spacing w:after="160" w:line="257" w:lineRule="auto"/>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 xml:space="preserve">Týmto ako uchádzač čestne vyhlasujem, že v spoločnosti:  </w:t>
      </w:r>
      <w:r w:rsidRPr="007E5AC4">
        <w:rPr>
          <w:rFonts w:ascii="Georgia" w:eastAsia="Arial" w:hAnsi="Georgia" w:cs="Arial"/>
          <w:i/>
          <w:iCs/>
          <w:color w:val="FF0000"/>
          <w:sz w:val="21"/>
          <w:szCs w:val="21"/>
          <w:lang w:val="sk-SK" w:eastAsia="sk-SK"/>
        </w:rPr>
        <w:t xml:space="preserve"> </w:t>
      </w:r>
    </w:p>
    <w:p w14:paraId="5B38069A" w14:textId="77777777" w:rsidR="007E5AC4" w:rsidRPr="007E5AC4" w:rsidRDefault="007E5AC4" w:rsidP="007E5AC4">
      <w:pPr>
        <w:spacing w:after="160" w:line="257" w:lineRule="auto"/>
        <w:jc w:val="center"/>
        <w:rPr>
          <w:rFonts w:ascii="Georgia" w:eastAsia="Calibri" w:hAnsi="Georgia" w:cs="Times New Roman"/>
          <w:sz w:val="21"/>
          <w:szCs w:val="21"/>
          <w:lang w:val="sk-SK" w:eastAsia="sk-SK"/>
        </w:rPr>
      </w:pPr>
      <w:r w:rsidRPr="007E5AC4">
        <w:rPr>
          <w:rFonts w:ascii="Georgia" w:eastAsia="Arial" w:hAnsi="Georgia" w:cs="Arial"/>
          <w:i/>
          <w:iCs/>
          <w:color w:val="FF0000"/>
          <w:sz w:val="21"/>
          <w:szCs w:val="21"/>
          <w:lang w:val="sk-SK" w:eastAsia="sk-SK"/>
        </w:rPr>
        <w:t>obchodný názov, sídlo a IČO spoločnosti</w:t>
      </w:r>
    </w:p>
    <w:p w14:paraId="0F62387C" w14:textId="77777777" w:rsidR="007E5AC4" w:rsidRPr="007E5AC4" w:rsidRDefault="007E5AC4" w:rsidP="007E5AC4">
      <w:pPr>
        <w:spacing w:after="160" w:line="257" w:lineRule="auto"/>
        <w:jc w:val="both"/>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 xml:space="preserve">okrem štatutárneho orgánu, členov štatutárnych orgánov, členov dozorného orgánu a prokuristov </w:t>
      </w:r>
      <w:r w:rsidRPr="007E5AC4">
        <w:rPr>
          <w:rFonts w:ascii="Georgia" w:eastAsia="Arial" w:hAnsi="Georgia" w:cs="Arial"/>
          <w:b/>
          <w:bCs/>
          <w:sz w:val="21"/>
          <w:szCs w:val="21"/>
          <w:lang w:val="sk-SK" w:eastAsia="sk-SK"/>
        </w:rPr>
        <w:t xml:space="preserve">neidentifikujem </w:t>
      </w:r>
      <w:r w:rsidRPr="007E5AC4">
        <w:rPr>
          <w:rFonts w:ascii="Georgia" w:eastAsia="Arial" w:hAnsi="Georgia" w:cs="Arial"/>
          <w:sz w:val="21"/>
          <w:szCs w:val="21"/>
          <w:lang w:val="sk-SK" w:eastAsia="sk-SK"/>
        </w:rPr>
        <w:t>osoby s rozhodujúcim vplyvom na riadenie spoločnosti v rozsahu  podľa § 32 ods.8 ZVO.</w:t>
      </w:r>
    </w:p>
    <w:p w14:paraId="461DAE29" w14:textId="77777777" w:rsidR="007E5AC4" w:rsidRDefault="007E5AC4" w:rsidP="007E5AC4">
      <w:pPr>
        <w:spacing w:after="0"/>
        <w:rPr>
          <w:rFonts w:ascii="Georgia" w:eastAsia="Arial" w:hAnsi="Georgia" w:cs="Arial"/>
          <w:color w:val="000000"/>
          <w:sz w:val="21"/>
          <w:szCs w:val="21"/>
          <w:lang w:val="sk-SK" w:eastAsia="sk-SK"/>
        </w:rPr>
      </w:pPr>
      <w:r w:rsidRPr="007E5AC4">
        <w:rPr>
          <w:rFonts w:ascii="Georgia" w:eastAsia="Arial" w:hAnsi="Georgia" w:cs="Arial"/>
          <w:color w:val="000000"/>
          <w:sz w:val="21"/>
          <w:szCs w:val="21"/>
          <w:lang w:val="sk-SK" w:eastAsia="sk-SK"/>
        </w:rPr>
        <w:t xml:space="preserve">  </w:t>
      </w:r>
    </w:p>
    <w:p w14:paraId="6F1DF508" w14:textId="290AFD1F" w:rsidR="00952F69" w:rsidRPr="00E54393" w:rsidRDefault="00952F69" w:rsidP="00E54393">
      <w:pPr>
        <w:spacing w:after="0"/>
        <w:jc w:val="both"/>
        <w:rPr>
          <w:rFonts w:ascii="Georgia" w:eastAsia="Arial" w:hAnsi="Georgia" w:cs="Arial"/>
          <w:b/>
          <w:bCs/>
          <w:color w:val="000000"/>
          <w:sz w:val="21"/>
          <w:szCs w:val="21"/>
          <w:lang w:val="sk-SK" w:eastAsia="sk-SK"/>
        </w:rPr>
      </w:pPr>
      <w:r w:rsidRPr="00E54393">
        <w:rPr>
          <w:rFonts w:ascii="Georgia" w:eastAsia="Arial" w:hAnsi="Georgia" w:cs="Arial"/>
          <w:b/>
          <w:bCs/>
          <w:color w:val="000000"/>
          <w:sz w:val="21"/>
          <w:szCs w:val="21"/>
          <w:lang w:val="sk-SK" w:eastAsia="sk-SK"/>
        </w:rPr>
        <w:t xml:space="preserve">Čestne vyhlasujem, že akékoľvek zmeny v týchto vyhláseniach budem počas trvania tohto DNS </w:t>
      </w:r>
      <w:r w:rsidR="00E54393" w:rsidRPr="00E54393">
        <w:rPr>
          <w:rFonts w:ascii="Georgia" w:eastAsia="Arial" w:hAnsi="Georgia" w:cs="Arial"/>
          <w:b/>
          <w:bCs/>
          <w:color w:val="000000"/>
          <w:sz w:val="21"/>
          <w:szCs w:val="21"/>
          <w:lang w:val="sk-SK" w:eastAsia="sk-SK"/>
        </w:rPr>
        <w:t>bezodkladne oznamovať verejnému obstarávateľovi.</w:t>
      </w:r>
    </w:p>
    <w:p w14:paraId="32AAA27D" w14:textId="77777777" w:rsidR="00952F69" w:rsidRDefault="00952F69" w:rsidP="007E5AC4">
      <w:pPr>
        <w:spacing w:after="0"/>
        <w:rPr>
          <w:rFonts w:ascii="Georgia" w:eastAsia="Arial" w:hAnsi="Georgia" w:cs="Arial"/>
          <w:color w:val="000000"/>
          <w:sz w:val="21"/>
          <w:szCs w:val="21"/>
          <w:lang w:val="sk-SK" w:eastAsia="sk-SK"/>
        </w:rPr>
      </w:pPr>
    </w:p>
    <w:p w14:paraId="434C926D" w14:textId="77777777" w:rsidR="00952F69" w:rsidRDefault="00952F69" w:rsidP="007E5AC4">
      <w:pPr>
        <w:spacing w:after="0"/>
        <w:rPr>
          <w:rFonts w:ascii="Georgia" w:eastAsia="Arial" w:hAnsi="Georgia" w:cs="Arial"/>
          <w:color w:val="000000"/>
          <w:sz w:val="21"/>
          <w:szCs w:val="21"/>
          <w:lang w:val="sk-SK" w:eastAsia="sk-SK"/>
        </w:rPr>
      </w:pPr>
    </w:p>
    <w:p w14:paraId="14C2E492" w14:textId="77777777" w:rsidR="00952F69" w:rsidRPr="007E5AC4" w:rsidRDefault="00952F69" w:rsidP="007E5AC4">
      <w:pPr>
        <w:spacing w:after="0"/>
        <w:rPr>
          <w:rFonts w:ascii="Georgia" w:eastAsia="Calibri" w:hAnsi="Georgia" w:cs="Times New Roman"/>
          <w:sz w:val="21"/>
          <w:szCs w:val="21"/>
          <w:lang w:val="sk-SK" w:eastAsia="sk-SK"/>
        </w:rPr>
      </w:pPr>
    </w:p>
    <w:p w14:paraId="7BAF2ED0" w14:textId="77777777" w:rsidR="007E5AC4" w:rsidRPr="007E5AC4" w:rsidRDefault="007E5AC4" w:rsidP="007E5AC4">
      <w:pPr>
        <w:spacing w:after="0"/>
        <w:rPr>
          <w:rFonts w:ascii="Georgia" w:eastAsia="Calibri" w:hAnsi="Georgia" w:cs="Times New Roman"/>
          <w:sz w:val="21"/>
          <w:szCs w:val="21"/>
          <w:lang w:val="sk-SK" w:eastAsia="sk-SK"/>
        </w:rPr>
      </w:pPr>
      <w:r w:rsidRPr="007E5AC4">
        <w:rPr>
          <w:rFonts w:ascii="Georgia" w:eastAsia="Arial" w:hAnsi="Georgia" w:cs="Arial"/>
          <w:color w:val="000000"/>
          <w:sz w:val="21"/>
          <w:szCs w:val="21"/>
          <w:lang w:val="sk-SK" w:eastAsia="sk-SK"/>
        </w:rPr>
        <w:t xml:space="preserve">V ..............................dňa...................... </w:t>
      </w:r>
    </w:p>
    <w:p w14:paraId="0AA3CC30" w14:textId="77777777" w:rsidR="007E5AC4" w:rsidRPr="007E5AC4" w:rsidRDefault="007E5AC4" w:rsidP="007E5AC4">
      <w:pPr>
        <w:tabs>
          <w:tab w:val="left" w:pos="1423"/>
          <w:tab w:val="left" w:pos="1780"/>
          <w:tab w:val="left" w:pos="2138"/>
          <w:tab w:val="left" w:pos="2495"/>
          <w:tab w:val="left" w:pos="2852"/>
        </w:tabs>
        <w:spacing w:after="0" w:line="240" w:lineRule="auto"/>
        <w:ind w:left="1066" w:hanging="357"/>
        <w:jc w:val="both"/>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 xml:space="preserve">                                                             </w:t>
      </w:r>
    </w:p>
    <w:p w14:paraId="48DD1332" w14:textId="77777777" w:rsidR="007E5AC4" w:rsidRPr="007E5AC4" w:rsidRDefault="007E5AC4" w:rsidP="007E5AC4">
      <w:pPr>
        <w:tabs>
          <w:tab w:val="left" w:pos="1423"/>
          <w:tab w:val="left" w:pos="1780"/>
          <w:tab w:val="left" w:pos="2138"/>
          <w:tab w:val="left" w:pos="2495"/>
          <w:tab w:val="left" w:pos="2852"/>
        </w:tabs>
        <w:spacing w:after="0" w:line="240" w:lineRule="auto"/>
        <w:ind w:left="1066" w:hanging="357"/>
        <w:jc w:val="right"/>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 xml:space="preserve">                                                                                     ...................................................................</w:t>
      </w:r>
    </w:p>
    <w:p w14:paraId="6436431F" w14:textId="514E9446" w:rsidR="007E5AC4" w:rsidRPr="007E5AC4" w:rsidRDefault="007E5AC4" w:rsidP="007E5AC4">
      <w:pPr>
        <w:spacing w:after="0" w:line="240" w:lineRule="auto"/>
        <w:ind w:left="4254"/>
        <w:jc w:val="right"/>
        <w:rPr>
          <w:rFonts w:ascii="Georgia" w:eastAsia="Calibri" w:hAnsi="Georgia" w:cs="Times New Roman"/>
          <w:sz w:val="21"/>
          <w:szCs w:val="21"/>
          <w:lang w:val="sk-SK" w:eastAsia="sk-SK"/>
        </w:rPr>
      </w:pPr>
      <w:r w:rsidRPr="007E5AC4">
        <w:rPr>
          <w:rFonts w:ascii="Georgia" w:eastAsia="Arial" w:hAnsi="Georgia" w:cs="Arial"/>
          <w:sz w:val="21"/>
          <w:szCs w:val="21"/>
          <w:lang w:val="sk-SK" w:eastAsia="sk-SK"/>
        </w:rPr>
        <w:t>meno a priezvisko, funkcia a  podpis</w:t>
      </w:r>
      <w:r w:rsidRPr="007E5AC4">
        <w:rPr>
          <w:rFonts w:ascii="Georgia" w:eastAsia="Arial" w:hAnsi="Georgia" w:cs="Arial"/>
          <w:color w:val="0563C1"/>
          <w:sz w:val="21"/>
          <w:szCs w:val="21"/>
          <w:u w:val="single"/>
          <w:vertAlign w:val="superscript"/>
          <w:lang w:val="sk-SK" w:eastAsia="sk-SK"/>
        </w:rPr>
        <w:t>[3]</w:t>
      </w:r>
    </w:p>
    <w:p w14:paraId="10B9F3ED" w14:textId="77777777" w:rsidR="007E5AC4" w:rsidRPr="007E5AC4" w:rsidRDefault="007E5AC4" w:rsidP="007E5AC4">
      <w:pPr>
        <w:spacing w:after="0" w:line="240" w:lineRule="auto"/>
        <w:rPr>
          <w:rFonts w:ascii="Georgia" w:eastAsia="Calibri" w:hAnsi="Georgia" w:cs="Times New Roman"/>
          <w:sz w:val="21"/>
          <w:szCs w:val="21"/>
          <w:lang w:val="sk-SK" w:eastAsia="sk-SK"/>
        </w:rPr>
      </w:pPr>
      <w:r w:rsidRPr="007E5AC4">
        <w:rPr>
          <w:rFonts w:ascii="Georgia" w:eastAsia="Arial" w:hAnsi="Georgia" w:cs="Arial"/>
          <w:i/>
          <w:iCs/>
          <w:color w:val="FF0000"/>
          <w:sz w:val="21"/>
          <w:szCs w:val="21"/>
          <w:lang w:val="sk-SK" w:eastAsia="sk-SK"/>
        </w:rPr>
        <w:t xml:space="preserve">Uchádzač nerelevantné znenie vyhlásenia odstráni </w:t>
      </w:r>
    </w:p>
    <w:p w14:paraId="48CF81A5" w14:textId="77777777" w:rsidR="007E5AC4" w:rsidRDefault="007E5AC4" w:rsidP="007E5AC4">
      <w:pPr>
        <w:spacing w:after="0" w:line="240" w:lineRule="auto"/>
        <w:rPr>
          <w:rFonts w:ascii="Times New Roman" w:eastAsia="Calibri" w:hAnsi="Times New Roman" w:cs="Times New Roman"/>
          <w:sz w:val="24"/>
          <w:szCs w:val="24"/>
          <w:lang w:val="sk-SK" w:eastAsia="sk-SK"/>
        </w:rPr>
      </w:pPr>
    </w:p>
    <w:p w14:paraId="05444CE8"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47FC2019"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719B6D8A"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38D160D7"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783B8689"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4239ED08"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1D6B6BF2"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0074C302" w14:textId="77777777" w:rsidR="00952F69" w:rsidRDefault="00952F69" w:rsidP="007E5AC4">
      <w:pPr>
        <w:spacing w:after="0" w:line="240" w:lineRule="auto"/>
        <w:rPr>
          <w:rFonts w:ascii="Times New Roman" w:eastAsia="Calibri" w:hAnsi="Times New Roman" w:cs="Times New Roman"/>
          <w:sz w:val="24"/>
          <w:szCs w:val="24"/>
          <w:lang w:val="sk-SK" w:eastAsia="sk-SK"/>
        </w:rPr>
      </w:pPr>
    </w:p>
    <w:p w14:paraId="6912DBD4" w14:textId="77777777" w:rsidR="00952F69" w:rsidRPr="007E5AC4" w:rsidRDefault="00952F69" w:rsidP="007E5AC4">
      <w:pPr>
        <w:spacing w:after="0" w:line="240" w:lineRule="auto"/>
        <w:rPr>
          <w:rFonts w:ascii="Times New Roman" w:eastAsia="Calibri" w:hAnsi="Times New Roman" w:cs="Times New Roman"/>
          <w:sz w:val="24"/>
          <w:szCs w:val="24"/>
          <w:lang w:val="sk-SK" w:eastAsia="sk-SK"/>
        </w:rPr>
      </w:pPr>
    </w:p>
    <w:p w14:paraId="5BAD79C5" w14:textId="79684C5D" w:rsidR="007E5AC4" w:rsidRPr="007E5AC4" w:rsidRDefault="007E5AC4" w:rsidP="007E5AC4">
      <w:pPr>
        <w:spacing w:after="0" w:line="257" w:lineRule="auto"/>
        <w:rPr>
          <w:rFonts w:ascii="Times New Roman" w:eastAsia="Calibri" w:hAnsi="Times New Roman" w:cs="Times New Roman"/>
          <w:sz w:val="24"/>
          <w:szCs w:val="24"/>
          <w:lang w:val="sk-SK" w:eastAsia="sk-SK"/>
        </w:rPr>
      </w:pPr>
      <w:r w:rsidRPr="007E5AC4">
        <w:rPr>
          <w:rFonts w:ascii="Times New Roman" w:eastAsia="Times New Roman" w:hAnsi="Times New Roman" w:cs="Times New Roman"/>
          <w:color w:val="0563C1"/>
          <w:sz w:val="24"/>
          <w:szCs w:val="24"/>
          <w:u w:val="single"/>
          <w:vertAlign w:val="superscript"/>
          <w:lang w:val="sk-SK" w:eastAsia="sk-SK"/>
        </w:rPr>
        <w:t>[1]</w:t>
      </w:r>
      <w:r w:rsidRPr="007E5AC4">
        <w:rPr>
          <w:rFonts w:ascii="Times New Roman" w:eastAsia="Times New Roman" w:hAnsi="Times New Roman" w:cs="Times New Roman"/>
          <w:color w:val="000000"/>
          <w:sz w:val="20"/>
          <w:szCs w:val="20"/>
          <w:lang w:val="sk-SK" w:eastAsia="sk-SK"/>
        </w:rPr>
        <w:t xml:space="preserve"> </w:t>
      </w:r>
      <w:r w:rsidRPr="007E5AC4">
        <w:rPr>
          <w:rFonts w:ascii="Times New Roman" w:eastAsia="Times New Roman" w:hAnsi="Times New Roman" w:cs="Times New Roman"/>
          <w:b/>
          <w:bCs/>
          <w:i/>
          <w:iCs/>
          <w:color w:val="000000"/>
          <w:sz w:val="18"/>
          <w:szCs w:val="18"/>
          <w:lang w:val="sk-SK" w:eastAsia="sk-SK"/>
        </w:rPr>
        <w:t xml:space="preserve">V prípade skupiny dodávateľov je potrebné predložiť za všetkých jej členov </w:t>
      </w:r>
    </w:p>
    <w:p w14:paraId="29256AD0" w14:textId="77777777" w:rsidR="007E5AC4" w:rsidRPr="007E5AC4" w:rsidRDefault="007E5AC4" w:rsidP="007E5AC4">
      <w:pPr>
        <w:spacing w:after="0" w:line="257" w:lineRule="auto"/>
        <w:rPr>
          <w:rFonts w:ascii="Times New Roman" w:eastAsia="Calibri" w:hAnsi="Times New Roman" w:cs="Times New Roman"/>
          <w:sz w:val="24"/>
          <w:szCs w:val="24"/>
          <w:lang w:val="sk-SK" w:eastAsia="sk-SK"/>
        </w:rPr>
      </w:pPr>
      <w:hyperlink r:id="rId10" w:anchor="_ftnref2">
        <w:r w:rsidRPr="007E5AC4">
          <w:rPr>
            <w:rFonts w:ascii="Times New Roman" w:eastAsia="Times New Roman" w:hAnsi="Times New Roman" w:cs="Times New Roman"/>
            <w:color w:val="0563C1"/>
            <w:sz w:val="24"/>
            <w:szCs w:val="24"/>
            <w:u w:val="single"/>
            <w:vertAlign w:val="superscript"/>
            <w:lang w:val="sk-SK" w:eastAsia="sk-SK"/>
          </w:rPr>
          <w:t>[2]</w:t>
        </w:r>
      </w:hyperlink>
      <w:r w:rsidRPr="007E5AC4">
        <w:rPr>
          <w:rFonts w:ascii="Times New Roman" w:eastAsia="Times New Roman" w:hAnsi="Times New Roman" w:cs="Times New Roman"/>
          <w:sz w:val="24"/>
          <w:szCs w:val="24"/>
          <w:lang w:val="sk-SK" w:eastAsia="sk-SK"/>
        </w:rPr>
        <w:t xml:space="preserve"> </w:t>
      </w:r>
      <w:r w:rsidRPr="007E5AC4">
        <w:rPr>
          <w:rFonts w:ascii="Times New Roman" w:eastAsia="Times New Roman" w:hAnsi="Times New Roman" w:cs="Times New Roman"/>
          <w:i/>
          <w:iCs/>
          <w:sz w:val="18"/>
          <w:szCs w:val="18"/>
          <w:lang w:val="sk-SK" w:eastAsia="sk-SK"/>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B7F64CA" w14:textId="77777777" w:rsidR="007E5AC4" w:rsidRPr="007E5AC4" w:rsidRDefault="007E5AC4" w:rsidP="007E5AC4">
      <w:pPr>
        <w:spacing w:after="0"/>
        <w:ind w:left="426"/>
        <w:jc w:val="both"/>
        <w:rPr>
          <w:rFonts w:ascii="Times New Roman" w:eastAsia="Calibri" w:hAnsi="Times New Roman" w:cs="Times New Roman"/>
          <w:sz w:val="24"/>
          <w:szCs w:val="24"/>
          <w:lang w:val="sk-SK" w:eastAsia="sk-SK"/>
        </w:rPr>
      </w:pPr>
      <w:r w:rsidRPr="007E5AC4">
        <w:rPr>
          <w:rFonts w:ascii="Times New Roman" w:eastAsia="Times New Roman" w:hAnsi="Times New Roman" w:cs="Times New Roman"/>
          <w:i/>
          <w:iCs/>
          <w:color w:val="000000"/>
          <w:sz w:val="18"/>
          <w:szCs w:val="18"/>
          <w:lang w:val="sk-SK" w:eastAsia="sk-SK"/>
        </w:rPr>
        <w:t>a)</w:t>
      </w:r>
      <w:r w:rsidRPr="007E5AC4">
        <w:rPr>
          <w:rFonts w:ascii="Times New Roman" w:eastAsia="Calibri" w:hAnsi="Times New Roman" w:cs="Times New Roman"/>
          <w:sz w:val="24"/>
          <w:szCs w:val="24"/>
          <w:lang w:val="sk-SK" w:eastAsia="sk-SK"/>
        </w:rPr>
        <w:tab/>
      </w:r>
      <w:r w:rsidRPr="007E5AC4">
        <w:rPr>
          <w:rFonts w:ascii="Times New Roman" w:eastAsia="Times New Roman" w:hAnsi="Times New Roman" w:cs="Times New Roman"/>
          <w:i/>
          <w:iCs/>
          <w:color w:val="000000"/>
          <w:sz w:val="18"/>
          <w:szCs w:val="18"/>
          <w:lang w:val="sk-SK" w:eastAsia="sk-SK"/>
        </w:rPr>
        <w:t>vlastní väčšinu akcií alebo väčšinový obchodný podiel u uchádzača alebo záujemcu,</w:t>
      </w:r>
    </w:p>
    <w:p w14:paraId="014A47D8" w14:textId="77777777" w:rsidR="007E5AC4" w:rsidRPr="007E5AC4" w:rsidRDefault="007E5AC4" w:rsidP="007E5AC4">
      <w:pPr>
        <w:spacing w:after="0"/>
        <w:ind w:left="426"/>
        <w:jc w:val="both"/>
        <w:rPr>
          <w:rFonts w:ascii="Times New Roman" w:eastAsia="Calibri" w:hAnsi="Times New Roman" w:cs="Times New Roman"/>
          <w:sz w:val="24"/>
          <w:szCs w:val="24"/>
          <w:lang w:val="sk-SK" w:eastAsia="sk-SK"/>
        </w:rPr>
      </w:pPr>
      <w:r w:rsidRPr="007E5AC4">
        <w:rPr>
          <w:rFonts w:ascii="Times New Roman" w:eastAsia="Times New Roman" w:hAnsi="Times New Roman" w:cs="Times New Roman"/>
          <w:i/>
          <w:iCs/>
          <w:color w:val="000000"/>
          <w:sz w:val="18"/>
          <w:szCs w:val="18"/>
          <w:lang w:val="sk-SK" w:eastAsia="sk-SK"/>
        </w:rPr>
        <w:t>b)</w:t>
      </w:r>
      <w:r w:rsidRPr="007E5AC4">
        <w:rPr>
          <w:rFonts w:ascii="Times New Roman" w:eastAsia="Calibri" w:hAnsi="Times New Roman" w:cs="Times New Roman"/>
          <w:sz w:val="24"/>
          <w:szCs w:val="24"/>
          <w:lang w:val="sk-SK" w:eastAsia="sk-SK"/>
        </w:rPr>
        <w:tab/>
      </w:r>
      <w:r w:rsidRPr="007E5AC4">
        <w:rPr>
          <w:rFonts w:ascii="Times New Roman" w:eastAsia="Times New Roman" w:hAnsi="Times New Roman" w:cs="Times New Roman"/>
          <w:i/>
          <w:iCs/>
          <w:color w:val="000000"/>
          <w:sz w:val="18"/>
          <w:szCs w:val="18"/>
          <w:lang w:val="sk-SK" w:eastAsia="sk-SK"/>
        </w:rPr>
        <w:t>má väčšinu hlasovacích práv u uchádzača alebo záujemcu,</w:t>
      </w:r>
    </w:p>
    <w:p w14:paraId="19B2CE43" w14:textId="77777777" w:rsidR="007E5AC4" w:rsidRPr="007E5AC4" w:rsidRDefault="007E5AC4" w:rsidP="007E5AC4">
      <w:pPr>
        <w:spacing w:after="0"/>
        <w:ind w:left="426"/>
        <w:jc w:val="both"/>
        <w:rPr>
          <w:rFonts w:ascii="Times New Roman" w:eastAsia="Calibri" w:hAnsi="Times New Roman" w:cs="Times New Roman"/>
          <w:sz w:val="24"/>
          <w:szCs w:val="24"/>
          <w:lang w:val="sk-SK" w:eastAsia="sk-SK"/>
        </w:rPr>
      </w:pPr>
      <w:r w:rsidRPr="007E5AC4">
        <w:rPr>
          <w:rFonts w:ascii="Times New Roman" w:eastAsia="Times New Roman" w:hAnsi="Times New Roman" w:cs="Times New Roman"/>
          <w:i/>
          <w:iCs/>
          <w:color w:val="000000"/>
          <w:sz w:val="18"/>
          <w:szCs w:val="18"/>
          <w:lang w:val="sk-SK" w:eastAsia="sk-SK"/>
        </w:rPr>
        <w:t>c)</w:t>
      </w:r>
      <w:r w:rsidRPr="007E5AC4">
        <w:rPr>
          <w:rFonts w:ascii="Times New Roman" w:eastAsia="Calibri" w:hAnsi="Times New Roman" w:cs="Times New Roman"/>
          <w:sz w:val="24"/>
          <w:szCs w:val="24"/>
          <w:lang w:val="sk-SK" w:eastAsia="sk-SK"/>
        </w:rPr>
        <w:tab/>
      </w:r>
      <w:r w:rsidRPr="007E5AC4">
        <w:rPr>
          <w:rFonts w:ascii="Times New Roman" w:eastAsia="Times New Roman" w:hAnsi="Times New Roman" w:cs="Times New Roman"/>
          <w:i/>
          <w:iCs/>
          <w:color w:val="000000"/>
          <w:sz w:val="18"/>
          <w:szCs w:val="18"/>
          <w:lang w:val="sk-SK" w:eastAsia="sk-SK"/>
        </w:rPr>
        <w:t>má právo vymenúvať alebo odvolávať väčšinu členov štatutárneho orgánu alebo dozorného orgánu uchádzača alebo záujemcu alebo</w:t>
      </w:r>
    </w:p>
    <w:p w14:paraId="7B9F9AEE" w14:textId="77777777" w:rsidR="007E5AC4" w:rsidRPr="007E5AC4" w:rsidRDefault="007E5AC4" w:rsidP="007E5AC4">
      <w:pPr>
        <w:spacing w:after="0"/>
        <w:ind w:left="426"/>
        <w:jc w:val="both"/>
        <w:rPr>
          <w:rFonts w:ascii="Times New Roman" w:eastAsia="Calibri" w:hAnsi="Times New Roman" w:cs="Times New Roman"/>
          <w:sz w:val="24"/>
          <w:szCs w:val="24"/>
          <w:lang w:val="sk-SK" w:eastAsia="sk-SK"/>
        </w:rPr>
      </w:pPr>
      <w:r w:rsidRPr="007E5AC4">
        <w:rPr>
          <w:rFonts w:ascii="Times New Roman" w:eastAsia="Times New Roman" w:hAnsi="Times New Roman" w:cs="Times New Roman"/>
          <w:i/>
          <w:iCs/>
          <w:color w:val="000000"/>
          <w:sz w:val="18"/>
          <w:szCs w:val="18"/>
          <w:lang w:val="sk-SK" w:eastAsia="sk-SK"/>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14:paraId="3507A9D0" w14:textId="786A1231" w:rsidR="007E5AC4" w:rsidRPr="007E5AC4" w:rsidRDefault="007E5AC4" w:rsidP="007E5AC4">
      <w:pPr>
        <w:spacing w:after="160" w:line="257" w:lineRule="auto"/>
        <w:rPr>
          <w:rFonts w:ascii="Times New Roman" w:eastAsia="Calibri" w:hAnsi="Times New Roman" w:cs="Times New Roman"/>
          <w:sz w:val="24"/>
          <w:szCs w:val="24"/>
          <w:lang w:val="sk-SK" w:eastAsia="sk-SK"/>
        </w:rPr>
      </w:pPr>
      <w:r w:rsidRPr="007E5AC4">
        <w:rPr>
          <w:rFonts w:ascii="Times New Roman" w:eastAsia="Times New Roman" w:hAnsi="Times New Roman" w:cs="Times New Roman"/>
          <w:color w:val="0563C1"/>
          <w:sz w:val="20"/>
          <w:szCs w:val="20"/>
          <w:u w:val="single"/>
          <w:vertAlign w:val="superscript"/>
          <w:lang w:val="sk-SK" w:eastAsia="sk-SK"/>
        </w:rPr>
        <w:t>[3]</w:t>
      </w:r>
      <w:r w:rsidRPr="007E5AC4">
        <w:rPr>
          <w:rFonts w:ascii="Times New Roman" w:eastAsia="Times New Roman" w:hAnsi="Times New Roman" w:cs="Times New Roman"/>
          <w:sz w:val="20"/>
          <w:szCs w:val="20"/>
          <w:lang w:val="sk-SK" w:eastAsia="sk-SK"/>
        </w:rPr>
        <w:t xml:space="preserve"> Doklad musí byť podpísaný uchádzačom – jeho štatutárnym orgánom alebo členom štatutárneho orgánu alebo iným zástupcom uchádzača, ktorý je oprávnený konať v mene uchádzača v obchodných záväzkových vzťahoch.</w:t>
      </w:r>
    </w:p>
    <w:p w14:paraId="020A70D9" w14:textId="77777777" w:rsidR="007E5AC4" w:rsidRPr="007E5AC4" w:rsidRDefault="007E5AC4" w:rsidP="007E5AC4">
      <w:pPr>
        <w:spacing w:after="0" w:line="240" w:lineRule="auto"/>
        <w:rPr>
          <w:rFonts w:ascii="Georgia" w:eastAsia="Calibri" w:hAnsi="Georgia" w:cs="Times New Roman"/>
          <w:sz w:val="20"/>
          <w:szCs w:val="20"/>
          <w:lang w:val="sk-SK" w:eastAsia="sk-SK"/>
        </w:rPr>
      </w:pPr>
    </w:p>
    <w:p w14:paraId="0331FA06" w14:textId="77777777" w:rsidR="00F961C2" w:rsidRDefault="00F961C2" w:rsidP="00750AD6">
      <w:pPr>
        <w:tabs>
          <w:tab w:val="center" w:pos="6521"/>
        </w:tabs>
        <w:spacing w:after="0" w:line="240" w:lineRule="auto"/>
        <w:rPr>
          <w:rFonts w:ascii="Arial Narrow" w:hAnsi="Arial Narrow" w:cstheme="minorHAnsi"/>
          <w:i/>
          <w:sz w:val="20"/>
          <w:szCs w:val="20"/>
          <w:lang w:val="sk-SK"/>
        </w:rPr>
      </w:pPr>
    </w:p>
    <w:sectPr w:rsidR="00F961C2" w:rsidSect="001A3A84">
      <w:headerReference w:type="default" r:id="rId11"/>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178B" w14:textId="77777777" w:rsidR="008A43B9" w:rsidRDefault="008A43B9" w:rsidP="00C705FE">
      <w:pPr>
        <w:spacing w:after="0" w:line="240" w:lineRule="auto"/>
      </w:pPr>
      <w:r>
        <w:separator/>
      </w:r>
    </w:p>
  </w:endnote>
  <w:endnote w:type="continuationSeparator" w:id="0">
    <w:p w14:paraId="21CF2DA6" w14:textId="77777777" w:rsidR="008A43B9" w:rsidRDefault="008A43B9" w:rsidP="00C7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ZWAdobeF">
    <w:panose1 w:val="00000000000000000000"/>
    <w:charset w:val="EE"/>
    <w:family w:val="auto"/>
    <w:pitch w:val="variable"/>
    <w:sig w:usb0="20002A87" w:usb1="00000000" w:usb2="00000000"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2152" w14:textId="77777777" w:rsidR="008A43B9" w:rsidRDefault="008A43B9" w:rsidP="00C705FE">
      <w:pPr>
        <w:spacing w:after="0" w:line="240" w:lineRule="auto"/>
      </w:pPr>
      <w:r>
        <w:separator/>
      </w:r>
    </w:p>
  </w:footnote>
  <w:footnote w:type="continuationSeparator" w:id="0">
    <w:p w14:paraId="6F005D56" w14:textId="77777777" w:rsidR="008A43B9" w:rsidRDefault="008A43B9" w:rsidP="00C705FE">
      <w:pPr>
        <w:spacing w:after="0" w:line="240" w:lineRule="auto"/>
      </w:pPr>
      <w:r>
        <w:continuationSeparator/>
      </w:r>
    </w:p>
  </w:footnote>
  <w:footnote w:id="1">
    <w:p w14:paraId="6597F7F7" w14:textId="77777777" w:rsidR="007E5AC4" w:rsidRPr="00F95C32" w:rsidRDefault="007E5AC4" w:rsidP="007E5AC4">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w:t>
      </w:r>
      <w:proofErr w:type="spellStart"/>
      <w:r w:rsidRPr="00F95C32">
        <w:rPr>
          <w:rStyle w:val="Odkaznapoznmkupodiarou"/>
          <w:rFonts w:ascii="Georgia" w:hAnsi="Georgia"/>
          <w:sz w:val="16"/>
          <w:szCs w:val="16"/>
        </w:rPr>
        <w:t>uchádzač</w:t>
      </w:r>
      <w:proofErr w:type="spellEnd"/>
      <w:r w:rsidRPr="00F95C32">
        <w:rPr>
          <w:rStyle w:val="Odkaznapoznmkupodiarou"/>
          <w:rFonts w:ascii="Georgia" w:hAnsi="Georgia"/>
          <w:sz w:val="16"/>
          <w:szCs w:val="16"/>
        </w:rPr>
        <w:t xml:space="preserve"> </w:t>
      </w:r>
      <w:proofErr w:type="spellStart"/>
      <w:r w:rsidRPr="00F95C32">
        <w:rPr>
          <w:rStyle w:val="Odkaznapoznmkupodiarou"/>
          <w:rFonts w:ascii="Georgia" w:hAnsi="Georgia"/>
          <w:sz w:val="16"/>
          <w:szCs w:val="16"/>
        </w:rPr>
        <w:t>podľa</w:t>
      </w:r>
      <w:proofErr w:type="spellEnd"/>
      <w:r w:rsidRPr="00F95C32">
        <w:rPr>
          <w:rStyle w:val="Odkaznapoznmkupodiarou"/>
          <w:rFonts w:ascii="Georgia" w:hAnsi="Georgia"/>
          <w:sz w:val="16"/>
          <w:szCs w:val="16"/>
        </w:rPr>
        <w:t xml:space="preserve"> </w:t>
      </w:r>
      <w:proofErr w:type="spellStart"/>
      <w:r w:rsidRPr="00F95C32">
        <w:rPr>
          <w:rStyle w:val="Odkaznapoznmkupodiarou"/>
          <w:rFonts w:ascii="Georgia" w:hAnsi="Georgia"/>
          <w:sz w:val="16"/>
          <w:szCs w:val="16"/>
        </w:rPr>
        <w:t>Oznámenia</w:t>
      </w:r>
      <w:proofErr w:type="spellEnd"/>
      <w:r w:rsidRPr="00F95C32">
        <w:rPr>
          <w:rStyle w:val="Odkaznapoznmkupodiarou"/>
          <w:rFonts w:ascii="Georgia" w:hAnsi="Georgia"/>
          <w:sz w:val="16"/>
          <w:szCs w:val="16"/>
        </w:rPr>
        <w:t xml:space="preserve"> o </w:t>
      </w:r>
      <w:proofErr w:type="spellStart"/>
      <w:r w:rsidRPr="00F95C32">
        <w:rPr>
          <w:rStyle w:val="Odkaznapoznmkupodiarou"/>
          <w:rFonts w:ascii="Georgia" w:hAnsi="Georgia"/>
          <w:sz w:val="16"/>
          <w:szCs w:val="16"/>
        </w:rPr>
        <w:t>vyhlásení</w:t>
      </w:r>
      <w:proofErr w:type="spellEnd"/>
      <w:r w:rsidRPr="00F95C32">
        <w:rPr>
          <w:rStyle w:val="Odkaznapoznmkupodiarou"/>
          <w:rFonts w:ascii="Georgia" w:hAnsi="Georgia"/>
          <w:sz w:val="16"/>
          <w:szCs w:val="16"/>
        </w:rPr>
        <w:t xml:space="preserve"> </w:t>
      </w:r>
      <w:proofErr w:type="spellStart"/>
      <w:r w:rsidRPr="00F95C32">
        <w:rPr>
          <w:rStyle w:val="Odkaznapoznmkupodiarou"/>
          <w:rFonts w:ascii="Georgia" w:hAnsi="Georgia"/>
          <w:sz w:val="16"/>
          <w:szCs w:val="16"/>
        </w:rPr>
        <w:t>verejného</w:t>
      </w:r>
      <w:proofErr w:type="spellEnd"/>
      <w:r w:rsidRPr="00F95C32">
        <w:rPr>
          <w:rStyle w:val="Odkaznapoznmkupodiarou"/>
          <w:rFonts w:ascii="Georgia" w:hAnsi="Georgia"/>
          <w:sz w:val="16"/>
          <w:szCs w:val="16"/>
        </w:rPr>
        <w:t xml:space="preserve"> </w:t>
      </w:r>
      <w:proofErr w:type="spellStart"/>
      <w:r w:rsidRPr="00F95C32">
        <w:rPr>
          <w:rStyle w:val="Odkaznapoznmkupodiarou"/>
          <w:rFonts w:ascii="Georgia" w:hAnsi="Georgia"/>
          <w:sz w:val="16"/>
          <w:szCs w:val="16"/>
        </w:rPr>
        <w:t>obstarávania</w:t>
      </w:r>
      <w:proofErr w:type="spellEnd"/>
      <w:r w:rsidRPr="00F95C32">
        <w:rPr>
          <w:rStyle w:val="Odkaznapoznmkupodiarou"/>
          <w:rFonts w:ascii="Georgia" w:hAnsi="Georgia"/>
          <w:sz w:val="16"/>
          <w:szCs w:val="16"/>
        </w:rPr>
        <w:t xml:space="preserve">/výzvy na </w:t>
      </w:r>
      <w:proofErr w:type="spellStart"/>
      <w:r w:rsidRPr="00F95C32">
        <w:rPr>
          <w:rStyle w:val="Odkaznapoznmkupodiarou"/>
          <w:rFonts w:ascii="Georgia" w:hAnsi="Georgia"/>
          <w:sz w:val="16"/>
          <w:szCs w:val="16"/>
        </w:rPr>
        <w:t>predkladanie</w:t>
      </w:r>
      <w:proofErr w:type="spellEnd"/>
      <w:r w:rsidRPr="00F95C32">
        <w:rPr>
          <w:rStyle w:val="Odkaznapoznmkupodiarou"/>
          <w:rFonts w:ascii="Georgia" w:hAnsi="Georgia"/>
          <w:sz w:val="16"/>
          <w:szCs w:val="16"/>
        </w:rPr>
        <w:t xml:space="preserve"> </w:t>
      </w:r>
      <w:proofErr w:type="spellStart"/>
      <w:r w:rsidRPr="00F95C32">
        <w:rPr>
          <w:rStyle w:val="Odkaznapoznmkupodiarou"/>
          <w:rFonts w:ascii="Georgia" w:hAnsi="Georgia"/>
          <w:sz w:val="16"/>
          <w:szCs w:val="16"/>
        </w:rPr>
        <w:t>ponúk</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FA8B" w14:textId="77777777" w:rsidR="000802CA" w:rsidRPr="00EF0584" w:rsidRDefault="000802CA">
    <w:pPr>
      <w:pStyle w:val="Hlavika"/>
      <w:rPr>
        <w:rFonts w:ascii="Arial Narrow" w:hAnsi="Arial Narrow"/>
        <w:sz w:val="18"/>
        <w:lang w:val="sk-SK"/>
      </w:rPr>
    </w:pPr>
    <w:r w:rsidRPr="00EF0584">
      <w:rPr>
        <w:rFonts w:ascii="Arial Narrow" w:hAnsi="Arial Narrow"/>
        <w:sz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18134C4"/>
    <w:multiLevelType w:val="multilevel"/>
    <w:tmpl w:val="0FBAB980"/>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2"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531167"/>
    <w:multiLevelType w:val="multilevel"/>
    <w:tmpl w:val="9614FAFE"/>
    <w:lvl w:ilvl="0">
      <w:start w:val="3"/>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440" w:hanging="720"/>
      </w:pPr>
      <w:rPr>
        <w:rFonts w:eastAsia="Calibri"/>
      </w:rPr>
    </w:lvl>
    <w:lvl w:ilvl="3">
      <w:start w:val="1"/>
      <w:numFmt w:val="decimal"/>
      <w:lvlText w:val="%1.%2.%3.%4"/>
      <w:lvlJc w:val="left"/>
      <w:pPr>
        <w:tabs>
          <w:tab w:val="num" w:pos="0"/>
        </w:tabs>
        <w:ind w:left="2160" w:hanging="1080"/>
      </w:pPr>
      <w:rPr>
        <w:rFonts w:eastAsia="Calibri"/>
      </w:rPr>
    </w:lvl>
    <w:lvl w:ilvl="4">
      <w:start w:val="1"/>
      <w:numFmt w:val="decimal"/>
      <w:lvlText w:val="%1.%2.%3.%4.%5"/>
      <w:lvlJc w:val="left"/>
      <w:pPr>
        <w:tabs>
          <w:tab w:val="num" w:pos="0"/>
        </w:tabs>
        <w:ind w:left="2520" w:hanging="1080"/>
      </w:pPr>
      <w:rPr>
        <w:rFonts w:eastAsia="Calibri"/>
      </w:rPr>
    </w:lvl>
    <w:lvl w:ilvl="5">
      <w:start w:val="1"/>
      <w:numFmt w:val="decimal"/>
      <w:lvlText w:val="%1.%2.%3.%4.%5.%6"/>
      <w:lvlJc w:val="left"/>
      <w:pPr>
        <w:tabs>
          <w:tab w:val="num" w:pos="0"/>
        </w:tabs>
        <w:ind w:left="3240" w:hanging="1440"/>
      </w:pPr>
      <w:rPr>
        <w:rFonts w:eastAsia="Calibri"/>
      </w:rPr>
    </w:lvl>
    <w:lvl w:ilvl="6">
      <w:start w:val="1"/>
      <w:numFmt w:val="decimal"/>
      <w:lvlText w:val="%1.%2.%3.%4.%5.%6.%7"/>
      <w:lvlJc w:val="left"/>
      <w:pPr>
        <w:tabs>
          <w:tab w:val="num" w:pos="0"/>
        </w:tabs>
        <w:ind w:left="3600" w:hanging="1440"/>
      </w:pPr>
      <w:rPr>
        <w:rFonts w:eastAsia="Calibri"/>
      </w:rPr>
    </w:lvl>
    <w:lvl w:ilvl="7">
      <w:start w:val="1"/>
      <w:numFmt w:val="decimal"/>
      <w:lvlText w:val="%1.%2.%3.%4.%5.%6.%7.%8"/>
      <w:lvlJc w:val="left"/>
      <w:pPr>
        <w:tabs>
          <w:tab w:val="num" w:pos="0"/>
        </w:tabs>
        <w:ind w:left="4320" w:hanging="1800"/>
      </w:pPr>
      <w:rPr>
        <w:rFonts w:eastAsia="Calibri"/>
      </w:rPr>
    </w:lvl>
    <w:lvl w:ilvl="8">
      <w:start w:val="1"/>
      <w:numFmt w:val="decimal"/>
      <w:lvlText w:val="%1.%2.%3.%4.%5.%6.%7.%8.%9"/>
      <w:lvlJc w:val="left"/>
      <w:pPr>
        <w:tabs>
          <w:tab w:val="num" w:pos="0"/>
        </w:tabs>
        <w:ind w:left="4680" w:hanging="1800"/>
      </w:pPr>
      <w:rPr>
        <w:rFonts w:eastAsia="Calibri"/>
      </w:rPr>
    </w:lvl>
  </w:abstractNum>
  <w:abstractNum w:abstractNumId="4" w15:restartNumberingAfterBreak="0">
    <w:nsid w:val="57D006EA"/>
    <w:multiLevelType w:val="hybridMultilevel"/>
    <w:tmpl w:val="D3E21AA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969" w:hanging="432"/>
      </w:pPr>
      <w:rPr>
        <w:rFonts w:ascii="Arial Narrow" w:hAnsi="Arial Narrow" w:cstheme="minorHAnsi" w:hint="default"/>
        <w:b w:val="0"/>
        <w:color w:val="auto"/>
        <w:sz w:val="22"/>
        <w:szCs w:val="22"/>
      </w:rPr>
    </w:lvl>
    <w:lvl w:ilvl="2">
      <w:start w:val="1"/>
      <w:numFmt w:val="decimal"/>
      <w:lvlText w:val="%1.%2.%3."/>
      <w:lvlJc w:val="left"/>
      <w:pPr>
        <w:ind w:left="3339"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71532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599015">
    <w:abstractNumId w:val="0"/>
  </w:num>
  <w:num w:numId="3" w16cid:durableId="1231188471">
    <w:abstractNumId w:val="5"/>
  </w:num>
  <w:num w:numId="4" w16cid:durableId="1146972673">
    <w:abstractNumId w:val="0"/>
  </w:num>
  <w:num w:numId="5" w16cid:durableId="1463308105">
    <w:abstractNumId w:val="6"/>
  </w:num>
  <w:num w:numId="6" w16cid:durableId="601764354">
    <w:abstractNumId w:val="2"/>
  </w:num>
  <w:num w:numId="7" w16cid:durableId="1226255772">
    <w:abstractNumId w:val="3"/>
  </w:num>
  <w:num w:numId="8" w16cid:durableId="182296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FE"/>
    <w:rsid w:val="00012328"/>
    <w:rsid w:val="00042234"/>
    <w:rsid w:val="000460E3"/>
    <w:rsid w:val="00052F07"/>
    <w:rsid w:val="00076D87"/>
    <w:rsid w:val="000802CA"/>
    <w:rsid w:val="00084C5B"/>
    <w:rsid w:val="000B1580"/>
    <w:rsid w:val="000F1157"/>
    <w:rsid w:val="00127B9A"/>
    <w:rsid w:val="001324E0"/>
    <w:rsid w:val="00133540"/>
    <w:rsid w:val="001434BD"/>
    <w:rsid w:val="00146459"/>
    <w:rsid w:val="00153986"/>
    <w:rsid w:val="001A2DCE"/>
    <w:rsid w:val="001A3A84"/>
    <w:rsid w:val="001B197A"/>
    <w:rsid w:val="001C014C"/>
    <w:rsid w:val="001D474C"/>
    <w:rsid w:val="001D6BBE"/>
    <w:rsid w:val="00221AC8"/>
    <w:rsid w:val="00244CF7"/>
    <w:rsid w:val="00271385"/>
    <w:rsid w:val="00284B4A"/>
    <w:rsid w:val="00292CCC"/>
    <w:rsid w:val="002A0C63"/>
    <w:rsid w:val="002A59AA"/>
    <w:rsid w:val="002A6975"/>
    <w:rsid w:val="002C13DE"/>
    <w:rsid w:val="002D4B20"/>
    <w:rsid w:val="002E77EE"/>
    <w:rsid w:val="002F061F"/>
    <w:rsid w:val="00326B45"/>
    <w:rsid w:val="0034019E"/>
    <w:rsid w:val="00350461"/>
    <w:rsid w:val="00374341"/>
    <w:rsid w:val="003B48AD"/>
    <w:rsid w:val="003C08E4"/>
    <w:rsid w:val="003E7CEA"/>
    <w:rsid w:val="003F37B9"/>
    <w:rsid w:val="00401C78"/>
    <w:rsid w:val="0042016F"/>
    <w:rsid w:val="00422A87"/>
    <w:rsid w:val="0045062C"/>
    <w:rsid w:val="00491C5F"/>
    <w:rsid w:val="004A4AA3"/>
    <w:rsid w:val="004A686F"/>
    <w:rsid w:val="004A7500"/>
    <w:rsid w:val="004B50F0"/>
    <w:rsid w:val="004F36FF"/>
    <w:rsid w:val="0054070B"/>
    <w:rsid w:val="00550631"/>
    <w:rsid w:val="00556E9F"/>
    <w:rsid w:val="005849DF"/>
    <w:rsid w:val="0059458C"/>
    <w:rsid w:val="00597E80"/>
    <w:rsid w:val="005A6438"/>
    <w:rsid w:val="005B3E5A"/>
    <w:rsid w:val="005B6815"/>
    <w:rsid w:val="005D6B7C"/>
    <w:rsid w:val="005F67C6"/>
    <w:rsid w:val="00604761"/>
    <w:rsid w:val="0062580F"/>
    <w:rsid w:val="006736E7"/>
    <w:rsid w:val="006F51AA"/>
    <w:rsid w:val="006F7C1C"/>
    <w:rsid w:val="0070635C"/>
    <w:rsid w:val="00713DFE"/>
    <w:rsid w:val="00714F3F"/>
    <w:rsid w:val="00722DD7"/>
    <w:rsid w:val="00725D14"/>
    <w:rsid w:val="00735EB4"/>
    <w:rsid w:val="00741367"/>
    <w:rsid w:val="00750AD6"/>
    <w:rsid w:val="00755CC7"/>
    <w:rsid w:val="00771D4F"/>
    <w:rsid w:val="00785881"/>
    <w:rsid w:val="007965D1"/>
    <w:rsid w:val="007A4389"/>
    <w:rsid w:val="007E5AC4"/>
    <w:rsid w:val="00801B5C"/>
    <w:rsid w:val="00802460"/>
    <w:rsid w:val="00821722"/>
    <w:rsid w:val="00831912"/>
    <w:rsid w:val="008360F1"/>
    <w:rsid w:val="008431A6"/>
    <w:rsid w:val="0086663F"/>
    <w:rsid w:val="00870EB8"/>
    <w:rsid w:val="0088265D"/>
    <w:rsid w:val="00885887"/>
    <w:rsid w:val="008A067E"/>
    <w:rsid w:val="008A43B9"/>
    <w:rsid w:val="008B0A7D"/>
    <w:rsid w:val="008D7074"/>
    <w:rsid w:val="00914C59"/>
    <w:rsid w:val="00923FC4"/>
    <w:rsid w:val="00943ECA"/>
    <w:rsid w:val="00952F69"/>
    <w:rsid w:val="00961ED1"/>
    <w:rsid w:val="00967AA6"/>
    <w:rsid w:val="00975480"/>
    <w:rsid w:val="00990C21"/>
    <w:rsid w:val="00993FA6"/>
    <w:rsid w:val="009A5655"/>
    <w:rsid w:val="009B4B04"/>
    <w:rsid w:val="009D1789"/>
    <w:rsid w:val="009E0FD2"/>
    <w:rsid w:val="00A44198"/>
    <w:rsid w:val="00A469F0"/>
    <w:rsid w:val="00A57801"/>
    <w:rsid w:val="00AB001F"/>
    <w:rsid w:val="00AB5C68"/>
    <w:rsid w:val="00AD63FE"/>
    <w:rsid w:val="00AD6EA9"/>
    <w:rsid w:val="00AE77D4"/>
    <w:rsid w:val="00B278A0"/>
    <w:rsid w:val="00B55DEA"/>
    <w:rsid w:val="00B70D7E"/>
    <w:rsid w:val="00B92A73"/>
    <w:rsid w:val="00BA5081"/>
    <w:rsid w:val="00BE1040"/>
    <w:rsid w:val="00C33AB9"/>
    <w:rsid w:val="00C43B82"/>
    <w:rsid w:val="00C44CCF"/>
    <w:rsid w:val="00C65744"/>
    <w:rsid w:val="00C705FE"/>
    <w:rsid w:val="00C73F7E"/>
    <w:rsid w:val="00C83D32"/>
    <w:rsid w:val="00C939DB"/>
    <w:rsid w:val="00C949D7"/>
    <w:rsid w:val="00CB040A"/>
    <w:rsid w:val="00CB6970"/>
    <w:rsid w:val="00CB7C37"/>
    <w:rsid w:val="00CC0416"/>
    <w:rsid w:val="00CD5631"/>
    <w:rsid w:val="00CD7A3C"/>
    <w:rsid w:val="00D05D31"/>
    <w:rsid w:val="00D151A3"/>
    <w:rsid w:val="00D1537A"/>
    <w:rsid w:val="00D46AF5"/>
    <w:rsid w:val="00D61B7B"/>
    <w:rsid w:val="00D86E7C"/>
    <w:rsid w:val="00D906DF"/>
    <w:rsid w:val="00D95018"/>
    <w:rsid w:val="00DB127B"/>
    <w:rsid w:val="00DC703B"/>
    <w:rsid w:val="00DD2FE4"/>
    <w:rsid w:val="00DF4DF0"/>
    <w:rsid w:val="00DF7E49"/>
    <w:rsid w:val="00E058CB"/>
    <w:rsid w:val="00E11A77"/>
    <w:rsid w:val="00E11C12"/>
    <w:rsid w:val="00E23BF2"/>
    <w:rsid w:val="00E35295"/>
    <w:rsid w:val="00E51FEA"/>
    <w:rsid w:val="00E52069"/>
    <w:rsid w:val="00E54393"/>
    <w:rsid w:val="00E60E39"/>
    <w:rsid w:val="00E7019B"/>
    <w:rsid w:val="00E737B2"/>
    <w:rsid w:val="00E805D7"/>
    <w:rsid w:val="00EA3686"/>
    <w:rsid w:val="00EC6D0A"/>
    <w:rsid w:val="00EC7648"/>
    <w:rsid w:val="00EF0584"/>
    <w:rsid w:val="00F014EE"/>
    <w:rsid w:val="00F419F0"/>
    <w:rsid w:val="00F52621"/>
    <w:rsid w:val="00F53BE1"/>
    <w:rsid w:val="00F62FB0"/>
    <w:rsid w:val="00F82A4D"/>
    <w:rsid w:val="00F872E7"/>
    <w:rsid w:val="00F961C2"/>
    <w:rsid w:val="00FA7AFA"/>
    <w:rsid w:val="00FD5A47"/>
    <w:rsid w:val="00FF0DC5"/>
    <w:rsid w:val="00FF2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E6B8"/>
  <w15:docId w15:val="{2D44F6C6-782A-4184-86E0-CC8C9C25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05FE"/>
    <w:pPr>
      <w:spacing w:after="0" w:line="240" w:lineRule="auto"/>
      <w:jc w:val="center"/>
      <w:outlineLvl w:val="0"/>
    </w:pPr>
    <w:rPr>
      <w:rFonts w:ascii="Times New Roman" w:eastAsia="Times New Roman" w:hAnsi="Times New Roman" w:cs="Times New Roman"/>
      <w:b/>
      <w:caps/>
      <w:sz w:val="28"/>
      <w:szCs w:val="20"/>
    </w:rPr>
  </w:style>
  <w:style w:type="paragraph" w:styleId="Nadpis2">
    <w:name w:val="heading 2"/>
    <w:basedOn w:val="Normlny"/>
    <w:next w:val="Normlny"/>
    <w:link w:val="Nadpis2Char"/>
    <w:uiPriority w:val="9"/>
    <w:semiHidden/>
    <w:unhideWhenUsed/>
    <w:qFormat/>
    <w:rsid w:val="006F51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05FE"/>
    <w:rPr>
      <w:rFonts w:ascii="Times New Roman" w:eastAsia="Times New Roman" w:hAnsi="Times New Roman" w:cs="Times New Roman"/>
      <w:b/>
      <w:caps/>
      <w:sz w:val="28"/>
      <w:szCs w:val="20"/>
      <w:lang w:eastAsia="cs-CZ"/>
    </w:rPr>
  </w:style>
  <w:style w:type="paragraph" w:styleId="Textpoznmkypodiarou">
    <w:name w:val="footnote text"/>
    <w:basedOn w:val="Normlny"/>
    <w:link w:val="TextpoznmkypodiarouChar"/>
    <w:uiPriority w:val="99"/>
    <w:semiHidden/>
    <w:unhideWhenUsed/>
    <w:rsid w:val="00C705FE"/>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C705FE"/>
    <w:rPr>
      <w:rFonts w:ascii="Calibri" w:eastAsia="Calibri" w:hAnsi="Calibri" w:cs="Times New Roman"/>
      <w:sz w:val="20"/>
      <w:szCs w:val="20"/>
    </w:rPr>
  </w:style>
  <w:style w:type="character" w:styleId="Odkaznapoznmkupodiarou">
    <w:name w:val="footnote reference"/>
    <w:uiPriority w:val="99"/>
    <w:semiHidden/>
    <w:unhideWhenUsed/>
    <w:rsid w:val="00C705FE"/>
    <w:rPr>
      <w:vertAlign w:val="superscript"/>
    </w:rPr>
  </w:style>
  <w:style w:type="paragraph" w:styleId="Hlavika">
    <w:name w:val="header"/>
    <w:basedOn w:val="Normlny"/>
    <w:link w:val="HlavikaChar"/>
    <w:uiPriority w:val="99"/>
    <w:unhideWhenUsed/>
    <w:rsid w:val="000802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02CA"/>
  </w:style>
  <w:style w:type="paragraph" w:styleId="Pta">
    <w:name w:val="footer"/>
    <w:basedOn w:val="Normlny"/>
    <w:link w:val="PtaChar"/>
    <w:uiPriority w:val="99"/>
    <w:unhideWhenUsed/>
    <w:rsid w:val="000802CA"/>
    <w:pPr>
      <w:tabs>
        <w:tab w:val="center" w:pos="4536"/>
        <w:tab w:val="right" w:pos="9072"/>
      </w:tabs>
      <w:spacing w:after="0" w:line="240" w:lineRule="auto"/>
    </w:pPr>
  </w:style>
  <w:style w:type="character" w:customStyle="1" w:styleId="PtaChar">
    <w:name w:val="Päta Char"/>
    <w:basedOn w:val="Predvolenpsmoodseku"/>
    <w:link w:val="Pta"/>
    <w:uiPriority w:val="99"/>
    <w:rsid w:val="000802CA"/>
  </w:style>
  <w:style w:type="character" w:styleId="Zstupntext">
    <w:name w:val="Placeholder Text"/>
    <w:basedOn w:val="Predvolenpsmoodseku"/>
    <w:uiPriority w:val="99"/>
    <w:semiHidden/>
    <w:rsid w:val="00F014EE"/>
    <w:rPr>
      <w:color w:val="808080"/>
    </w:rPr>
  </w:style>
  <w:style w:type="paragraph" w:styleId="Textbubliny">
    <w:name w:val="Balloon Text"/>
    <w:basedOn w:val="Normlny"/>
    <w:link w:val="TextbublinyChar"/>
    <w:uiPriority w:val="99"/>
    <w:semiHidden/>
    <w:unhideWhenUsed/>
    <w:rsid w:val="00FF2D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2D73"/>
    <w:rPr>
      <w:rFonts w:ascii="Segoe UI" w:hAnsi="Segoe UI" w:cs="Segoe UI"/>
      <w:sz w:val="18"/>
      <w:szCs w:val="18"/>
    </w:rPr>
  </w:style>
  <w:style w:type="table" w:styleId="Mriekatabuky">
    <w:name w:val="Table Grid"/>
    <w:basedOn w:val="Normlnatabuka"/>
    <w:uiPriority w:val="39"/>
    <w:rsid w:val="008D7074"/>
    <w:pPr>
      <w:spacing w:after="0" w:line="240" w:lineRule="auto"/>
    </w:pPr>
    <w:rPr>
      <w:rFonts w:eastAsiaTheme="minorHAns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8D7074"/>
    <w:pPr>
      <w:spacing w:after="160" w:line="259" w:lineRule="auto"/>
      <w:ind w:left="720"/>
      <w:contextualSpacing/>
    </w:pPr>
    <w:rPr>
      <w:rFonts w:eastAsiaTheme="minorHAnsi"/>
      <w:lang w:val="sk-SK" w:eastAsia="en-US"/>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F62FB0"/>
    <w:rPr>
      <w:rFonts w:eastAsiaTheme="minorHAnsi"/>
      <w:lang w:val="sk-SK" w:eastAsia="en-US"/>
    </w:rPr>
  </w:style>
  <w:style w:type="character" w:customStyle="1" w:styleId="Nadpis2Char">
    <w:name w:val="Nadpis 2 Char"/>
    <w:basedOn w:val="Predvolenpsmoodseku"/>
    <w:link w:val="Nadpis2"/>
    <w:uiPriority w:val="9"/>
    <w:semiHidden/>
    <w:rsid w:val="006F51A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5389">
      <w:bodyDiv w:val="1"/>
      <w:marLeft w:val="0"/>
      <w:marRight w:val="0"/>
      <w:marTop w:val="0"/>
      <w:marBottom w:val="0"/>
      <w:divBdr>
        <w:top w:val="none" w:sz="0" w:space="0" w:color="auto"/>
        <w:left w:val="none" w:sz="0" w:space="0" w:color="auto"/>
        <w:bottom w:val="none" w:sz="0" w:space="0" w:color="auto"/>
        <w:right w:val="none" w:sz="0" w:space="0" w:color="auto"/>
      </w:divBdr>
    </w:div>
    <w:div w:id="1499734077">
      <w:bodyDiv w:val="1"/>
      <w:marLeft w:val="0"/>
      <w:marRight w:val="0"/>
      <w:marTop w:val="0"/>
      <w:marBottom w:val="0"/>
      <w:divBdr>
        <w:top w:val="none" w:sz="0" w:space="0" w:color="auto"/>
        <w:left w:val="none" w:sz="0" w:space="0" w:color="auto"/>
        <w:bottom w:val="none" w:sz="0" w:space="0" w:color="auto"/>
        <w:right w:val="none" w:sz="0" w:space="0" w:color="auto"/>
      </w:divBdr>
    </w:div>
    <w:div w:id="19393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1B44-B5B6-456A-BE30-8DC1895C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11152</Characters>
  <Application>Microsoft Office Word</Application>
  <DocSecurity>0</DocSecurity>
  <Lines>337</Lines>
  <Paragraphs>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author</cp:lastModifiedBy>
  <cp:revision>2</cp:revision>
  <cp:lastPrinted>2021-06-28T06:39:00Z</cp:lastPrinted>
  <dcterms:created xsi:type="dcterms:W3CDTF">2026-07-01T16:16:00Z</dcterms:created>
  <dcterms:modified xsi:type="dcterms:W3CDTF">2026-07-01T16:16:00Z</dcterms:modified>
</cp:coreProperties>
</file>