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17FE" w14:textId="77777777" w:rsidR="00B80FBD" w:rsidRPr="00FC15B0" w:rsidRDefault="00B80FBD" w:rsidP="00B80FBD">
      <w:pPr>
        <w:spacing w:after="60"/>
        <w:jc w:val="center"/>
        <w:rPr>
          <w:rFonts w:eastAsia="Times New Roman" w:cstheme="minorHAnsi"/>
          <w:b/>
          <w:color w:val="auto"/>
          <w:sz w:val="24"/>
          <w:szCs w:val="24"/>
        </w:rPr>
      </w:pPr>
      <w:r w:rsidRPr="00FC15B0">
        <w:rPr>
          <w:rFonts w:eastAsia="Times New Roman" w:cstheme="minorHAnsi"/>
          <w:b/>
          <w:color w:val="auto"/>
          <w:sz w:val="24"/>
          <w:szCs w:val="24"/>
        </w:rPr>
        <w:t>ZOZNAM SUBDODÁVATEĽOV A PODIEL SUBDODÁVOK</w:t>
      </w:r>
    </w:p>
    <w:p w14:paraId="64610F2A" w14:textId="77777777" w:rsidR="00B80FBD" w:rsidRPr="00B80FBD" w:rsidRDefault="00B80FBD" w:rsidP="00B80FBD">
      <w:pPr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A8F9852" w14:textId="15C9F622" w:rsidR="00B80FBD" w:rsidRPr="00FC15B0" w:rsidRDefault="00B80FBD" w:rsidP="00B80FBD">
      <w:pPr>
        <w:jc w:val="both"/>
        <w:rPr>
          <w:rFonts w:eastAsia="Times New Roman" w:cstheme="minorHAnsi"/>
          <w:bCs/>
          <w:color w:val="auto"/>
        </w:rPr>
      </w:pPr>
      <w:r w:rsidRPr="00FC15B0">
        <w:rPr>
          <w:rFonts w:eastAsia="Times New Roman" w:cstheme="minorHAnsi"/>
          <w:bCs/>
          <w:color w:val="auto"/>
        </w:rPr>
        <w:t xml:space="preserve">V súlade s ustanovením § 41 ods. 3 zákona č. 343/2015 Z. z. o verejnom obstarávaní a o zmene a doplnení niektorých zákonov </w:t>
      </w:r>
      <w:r w:rsidRPr="00FC15B0">
        <w:rPr>
          <w:rFonts w:eastAsia="Times New Roman" w:cstheme="minorHAnsi"/>
          <w:color w:val="auto"/>
        </w:rPr>
        <w:t>v znení neskorších predpisov</w:t>
      </w:r>
      <w:r w:rsidRPr="00FC15B0">
        <w:rPr>
          <w:rFonts w:eastAsia="Times New Roman" w:cstheme="minorHAnsi"/>
          <w:bCs/>
          <w:color w:val="auto"/>
        </w:rPr>
        <w:t xml:space="preserve">, verejný obstarávateľ požaduje od uchádzačov, aby v čase uzavretia </w:t>
      </w:r>
      <w:r w:rsidR="007C06A3" w:rsidRPr="008A6005">
        <w:rPr>
          <w:rFonts w:eastAsia="Times New Roman" w:cstheme="minorHAnsi"/>
          <w:bCs/>
          <w:color w:val="auto"/>
        </w:rPr>
        <w:t>Dohody</w:t>
      </w:r>
      <w:r w:rsidRPr="008A6005">
        <w:rPr>
          <w:rFonts w:eastAsia="Times New Roman" w:cstheme="minorHAnsi"/>
          <w:bCs/>
          <w:color w:val="auto"/>
        </w:rPr>
        <w:t xml:space="preserve"> uviedol</w:t>
      </w:r>
      <w:r w:rsidRPr="00FC15B0">
        <w:rPr>
          <w:rFonts w:eastAsia="Times New Roman" w:cstheme="minorHAnsi"/>
          <w:bCs/>
          <w:color w:val="auto"/>
        </w:rPr>
        <w:t>:</w:t>
      </w:r>
    </w:p>
    <w:p w14:paraId="71D3685D" w14:textId="77777777" w:rsidR="00B80FBD" w:rsidRPr="00FC15B0" w:rsidRDefault="00B80FBD" w:rsidP="00B80FBD">
      <w:pPr>
        <w:ind w:left="360"/>
        <w:jc w:val="both"/>
        <w:rPr>
          <w:rFonts w:eastAsia="Times New Roman" w:cstheme="minorHAnsi"/>
          <w:bCs/>
          <w:color w:val="auto"/>
        </w:rPr>
      </w:pPr>
    </w:p>
    <w:p w14:paraId="5657AB40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>zoznam všetkých navrhovaných subdodávateľov v rozsahu obchodné meno, sídlo, IČO, zápis do príslušného obchodného registra</w:t>
      </w:r>
    </w:p>
    <w:p w14:paraId="7C518CA4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údaje o osobe oprávnenej konať za subdodávateľa v rozsahu meno a priezvisko, adresa pobytu, dátum narodenia. </w:t>
      </w:r>
    </w:p>
    <w:p w14:paraId="5F8D59FA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uvedenie predmetu subdodávky </w:t>
      </w:r>
    </w:p>
    <w:p w14:paraId="4CC1A2F6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percentuálny podiel zákazky zabezpečovaný subdodávateľom. </w:t>
      </w:r>
    </w:p>
    <w:p w14:paraId="3B959AB9" w14:textId="77777777" w:rsidR="00B80FBD" w:rsidRPr="00FC15B0" w:rsidRDefault="00B80FBD" w:rsidP="00B80FBD">
      <w:pPr>
        <w:spacing w:before="240" w:after="120"/>
        <w:ind w:left="851"/>
        <w:jc w:val="both"/>
        <w:rPr>
          <w:rFonts w:eastAsia="Times New Roman" w:cstheme="minorHAnsi"/>
          <w:b/>
          <w:bCs/>
          <w:color w:val="auto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63"/>
        <w:gridCol w:w="2458"/>
        <w:gridCol w:w="2231"/>
        <w:gridCol w:w="1794"/>
      </w:tblGrid>
      <w:tr w:rsidR="007C06A3" w:rsidRPr="00FC15B0" w14:paraId="394E1AEF" w14:textId="77777777" w:rsidTr="007C06A3">
        <w:trPr>
          <w:trHeight w:val="1026"/>
        </w:trPr>
        <w:tc>
          <w:tcPr>
            <w:tcW w:w="736" w:type="dxa"/>
            <w:vAlign w:val="center"/>
          </w:tcPr>
          <w:p w14:paraId="755D7F80" w14:textId="3B1F5B00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P.</w:t>
            </w:r>
            <w:r w:rsidR="00FC15B0">
              <w:rPr>
                <w:rFonts w:eastAsia="Times New Roman" w:cstheme="minorHAnsi"/>
                <w:b/>
                <w:bCs/>
                <w:color w:val="auto"/>
              </w:rPr>
              <w:t xml:space="preserve"> </w:t>
            </w:r>
            <w:r w:rsidRPr="00FC15B0">
              <w:rPr>
                <w:rFonts w:eastAsia="Times New Roman" w:cstheme="minorHAnsi"/>
                <w:b/>
                <w:bCs/>
                <w:color w:val="auto"/>
              </w:rPr>
              <w:t>č.</w:t>
            </w:r>
          </w:p>
        </w:tc>
        <w:tc>
          <w:tcPr>
            <w:tcW w:w="2563" w:type="dxa"/>
            <w:vAlign w:val="center"/>
          </w:tcPr>
          <w:p w14:paraId="1EF1389B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Subdodávateľ</w:t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 (</w:t>
            </w:r>
            <w:r w:rsidRPr="00FC15B0">
              <w:rPr>
                <w:rFonts w:eastAsia="Times New Roman" w:cstheme="minorHAnsi"/>
                <w:color w:val="auto"/>
              </w:rPr>
              <w:t>obchodné meno/názov, sídlo/miesto podnikania, IČO, zápis do príslušného registra)</w:t>
            </w:r>
          </w:p>
        </w:tc>
        <w:tc>
          <w:tcPr>
            <w:tcW w:w="2458" w:type="dxa"/>
            <w:vAlign w:val="center"/>
          </w:tcPr>
          <w:p w14:paraId="27154363" w14:textId="4EF441CF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Údaje o osobe oprávnenej konať za subdodávateľa</w:t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 (meno a priezvisko, adresa pobytu, dátum narodenia)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5C705D4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Predmet subdodávky</w:t>
            </w:r>
          </w:p>
        </w:tc>
        <w:tc>
          <w:tcPr>
            <w:tcW w:w="1794" w:type="dxa"/>
            <w:vAlign w:val="center"/>
          </w:tcPr>
          <w:p w14:paraId="6F378030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Podiel subdodávok v %*</w:t>
            </w:r>
          </w:p>
        </w:tc>
      </w:tr>
      <w:tr w:rsidR="007C06A3" w:rsidRPr="00FC15B0" w14:paraId="2E878A46" w14:textId="77777777" w:rsidTr="007C06A3">
        <w:trPr>
          <w:trHeight w:val="526"/>
        </w:trPr>
        <w:tc>
          <w:tcPr>
            <w:tcW w:w="736" w:type="dxa"/>
            <w:vAlign w:val="center"/>
          </w:tcPr>
          <w:p w14:paraId="046C18D9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1.</w:t>
            </w:r>
          </w:p>
        </w:tc>
        <w:tc>
          <w:tcPr>
            <w:tcW w:w="2563" w:type="dxa"/>
            <w:vAlign w:val="center"/>
          </w:tcPr>
          <w:p w14:paraId="4201DE07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5CAF77ED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5298A094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445533AB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13AC0229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  <w:tr w:rsidR="007C06A3" w:rsidRPr="00FC15B0" w14:paraId="1FA07093" w14:textId="77777777" w:rsidTr="007C06A3">
        <w:trPr>
          <w:trHeight w:val="535"/>
        </w:trPr>
        <w:tc>
          <w:tcPr>
            <w:tcW w:w="736" w:type="dxa"/>
            <w:vAlign w:val="center"/>
          </w:tcPr>
          <w:p w14:paraId="20D073A7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2.</w:t>
            </w:r>
          </w:p>
        </w:tc>
        <w:tc>
          <w:tcPr>
            <w:tcW w:w="2563" w:type="dxa"/>
            <w:vAlign w:val="center"/>
          </w:tcPr>
          <w:p w14:paraId="77F1876F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07E5AF41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118102E5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1D58BA19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6FE81FAE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  <w:tr w:rsidR="007C06A3" w:rsidRPr="00FC15B0" w14:paraId="38347671" w14:textId="77777777" w:rsidTr="007C06A3">
        <w:trPr>
          <w:trHeight w:val="526"/>
        </w:trPr>
        <w:tc>
          <w:tcPr>
            <w:tcW w:w="736" w:type="dxa"/>
            <w:vAlign w:val="center"/>
          </w:tcPr>
          <w:p w14:paraId="690B73CB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3.</w:t>
            </w:r>
          </w:p>
        </w:tc>
        <w:tc>
          <w:tcPr>
            <w:tcW w:w="2563" w:type="dxa"/>
            <w:vAlign w:val="center"/>
          </w:tcPr>
          <w:p w14:paraId="77661C04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234DCD86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7AD2621F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740B344C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6CE23D52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FB09009" w14:textId="77777777" w:rsidR="00B80FBD" w:rsidRPr="00FC15B0" w:rsidRDefault="00B80FBD" w:rsidP="00B80FBD">
      <w:pPr>
        <w:spacing w:line="480" w:lineRule="auto"/>
        <w:ind w:left="851"/>
        <w:jc w:val="both"/>
        <w:rPr>
          <w:rFonts w:eastAsia="Calibri" w:cstheme="minorHAnsi"/>
          <w:b/>
          <w:noProof/>
          <w:color w:val="auto"/>
          <w:lang w:eastAsia="sk-SK"/>
        </w:rPr>
      </w:pPr>
    </w:p>
    <w:p w14:paraId="37031036" w14:textId="3CF2D6DB" w:rsidR="00B80FBD" w:rsidRDefault="00B80FBD" w:rsidP="00B80FBD">
      <w:pPr>
        <w:tabs>
          <w:tab w:val="num" w:pos="-720"/>
        </w:tabs>
        <w:spacing w:line="480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FC15B0">
        <w:rPr>
          <w:rFonts w:eastAsia="Calibri" w:cstheme="minorHAnsi"/>
          <w:noProof/>
          <w:color w:val="auto"/>
          <w:lang w:eastAsia="sk-SK"/>
        </w:rPr>
        <w:t>V .................................. dňa .................</w:t>
      </w:r>
    </w:p>
    <w:p w14:paraId="1FCD6E8C" w14:textId="77777777" w:rsidR="00FC15B0" w:rsidRPr="00FC15B0" w:rsidRDefault="00FC15B0" w:rsidP="00B80FBD">
      <w:pPr>
        <w:tabs>
          <w:tab w:val="num" w:pos="-720"/>
        </w:tabs>
        <w:spacing w:line="480" w:lineRule="auto"/>
        <w:jc w:val="both"/>
        <w:rPr>
          <w:rFonts w:eastAsia="Calibri" w:cstheme="minorHAnsi"/>
          <w:b/>
          <w:noProof/>
          <w:color w:val="auto"/>
          <w:lang w:eastAsia="sk-SK"/>
        </w:rPr>
      </w:pPr>
    </w:p>
    <w:p w14:paraId="029548C4" w14:textId="77777777" w:rsidR="007C06A3" w:rsidRPr="00FC15B0" w:rsidRDefault="00B80FBD" w:rsidP="00B80FBD">
      <w:pPr>
        <w:spacing w:after="120"/>
        <w:jc w:val="both"/>
        <w:rPr>
          <w:rFonts w:eastAsia="Times New Roman" w:cstheme="minorHAnsi"/>
          <w:color w:val="auto"/>
        </w:rPr>
      </w:pPr>
      <w:r w:rsidRPr="00FC15B0">
        <w:rPr>
          <w:rFonts w:eastAsia="Times New Roman" w:cstheme="minorHAnsi"/>
          <w:bCs/>
          <w:color w:val="auto"/>
        </w:rPr>
        <w:t>Meno, priezvisko a podpis uchádzača resp. štatutárneho zástupcu: ............................................</w:t>
      </w:r>
      <w:r w:rsidRPr="00FC15B0">
        <w:rPr>
          <w:rFonts w:eastAsia="Times New Roman" w:cstheme="minorHAnsi"/>
          <w:color w:val="auto"/>
        </w:rPr>
        <w:tab/>
      </w:r>
      <w:r w:rsidRPr="00FC15B0">
        <w:rPr>
          <w:rFonts w:eastAsia="Times New Roman" w:cstheme="minorHAnsi"/>
          <w:color w:val="auto"/>
        </w:rPr>
        <w:tab/>
      </w:r>
    </w:p>
    <w:p w14:paraId="2BD549C5" w14:textId="77777777" w:rsidR="007C06A3" w:rsidRPr="00FC15B0" w:rsidRDefault="007C06A3" w:rsidP="00B80FBD">
      <w:pPr>
        <w:spacing w:after="120"/>
        <w:jc w:val="both"/>
        <w:rPr>
          <w:rFonts w:eastAsia="Times New Roman" w:cstheme="minorHAnsi"/>
          <w:color w:val="auto"/>
        </w:rPr>
      </w:pPr>
    </w:p>
    <w:p w14:paraId="6F982F9E" w14:textId="5AAB9BFE" w:rsidR="00B80FBD" w:rsidRPr="00FC15B0" w:rsidRDefault="00B80FBD" w:rsidP="00FC15B0">
      <w:pPr>
        <w:spacing w:after="120"/>
        <w:jc w:val="both"/>
        <w:rPr>
          <w:rFonts w:eastAsia="Times New Roman" w:cstheme="minorHAnsi"/>
          <w:color w:val="auto"/>
        </w:rPr>
      </w:pPr>
      <w:r w:rsidRPr="00FC15B0">
        <w:rPr>
          <w:rFonts w:eastAsia="Times New Roman" w:cstheme="minorHAnsi"/>
          <w:color w:val="auto"/>
        </w:rPr>
        <w:tab/>
      </w:r>
    </w:p>
    <w:p w14:paraId="3C67A567" w14:textId="77777777" w:rsidR="00B80FBD" w:rsidRPr="00FC15B0" w:rsidRDefault="00B80FBD" w:rsidP="00B80FBD">
      <w:pPr>
        <w:tabs>
          <w:tab w:val="num" w:pos="-720"/>
        </w:tabs>
        <w:jc w:val="both"/>
        <w:rPr>
          <w:rFonts w:eastAsia="Calibri" w:cstheme="minorHAnsi"/>
          <w:b/>
          <w:i/>
          <w:noProof/>
          <w:color w:val="auto"/>
          <w:lang w:eastAsia="sk-SK"/>
        </w:rPr>
      </w:pPr>
      <w:r w:rsidRPr="00FC15B0">
        <w:rPr>
          <w:rFonts w:eastAsia="Calibri" w:cstheme="minorHAnsi"/>
          <w:i/>
          <w:noProof/>
          <w:color w:val="auto"/>
          <w:lang w:eastAsia="sk-SK"/>
        </w:rPr>
        <w:t>Poznámka:</w:t>
      </w:r>
    </w:p>
    <w:p w14:paraId="6F41348F" w14:textId="41D98A81" w:rsidR="00B80FBD" w:rsidRPr="00FC15B0" w:rsidRDefault="00B80FBD" w:rsidP="00B80FBD">
      <w:pPr>
        <w:jc w:val="both"/>
        <w:rPr>
          <w:rFonts w:eastAsia="Times New Roman" w:cstheme="minorHAnsi"/>
          <w:i/>
          <w:color w:val="auto"/>
        </w:rPr>
      </w:pPr>
      <w:r w:rsidRPr="00FC15B0">
        <w:rPr>
          <w:rFonts w:eastAsia="Times New Roman" w:cstheme="minorHAnsi"/>
          <w:i/>
          <w:color w:val="auto"/>
        </w:rPr>
        <w:t>* uchádzač zodpovedá za správne uvedený podiel zmluvnej hodnoty v %</w:t>
      </w:r>
    </w:p>
    <w:p w14:paraId="338A517A" w14:textId="77777777" w:rsidR="00B80FBD" w:rsidRPr="00B80FBD" w:rsidRDefault="00B80FBD" w:rsidP="00B80FBD">
      <w:pPr>
        <w:spacing w:after="120"/>
        <w:jc w:val="both"/>
        <w:rPr>
          <w:rFonts w:ascii="Calibri" w:eastAsia="Times New Roman" w:hAnsi="Calibri" w:cs="Times New Roman"/>
          <w:color w:val="auto"/>
        </w:rPr>
      </w:pPr>
    </w:p>
    <w:p w14:paraId="061DC542" w14:textId="77777777" w:rsidR="00093D80" w:rsidRPr="00B80FBD" w:rsidRDefault="00093D80" w:rsidP="00B80FBD"/>
    <w:sectPr w:rsidR="00093D80" w:rsidRPr="00B80FBD" w:rsidSect="008A600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43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B846" w14:textId="77777777" w:rsidR="00820FA3" w:rsidRDefault="00820FA3" w:rsidP="001B78C9">
      <w:r>
        <w:separator/>
      </w:r>
    </w:p>
  </w:endnote>
  <w:endnote w:type="continuationSeparator" w:id="0">
    <w:p w14:paraId="5213632A" w14:textId="77777777" w:rsidR="00820FA3" w:rsidRDefault="00820FA3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0D2D4B8E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4ACA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4ACA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0151" w14:textId="77777777" w:rsidR="00820FA3" w:rsidRDefault="00820FA3" w:rsidP="001B78C9">
      <w:r>
        <w:separator/>
      </w:r>
    </w:p>
  </w:footnote>
  <w:footnote w:type="continuationSeparator" w:id="0">
    <w:p w14:paraId="0CE52F8E" w14:textId="77777777" w:rsidR="00820FA3" w:rsidRDefault="00820FA3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Pr="008A6005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15799E99" w14:textId="3C06712B" w:rsidR="00B80FBD" w:rsidRPr="008A6005" w:rsidRDefault="008A6005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 w:rsidRPr="008A6005">
      <w:rPr>
        <w:rFonts w:cs="Arial"/>
        <w:color w:val="auto"/>
        <w:sz w:val="20"/>
        <w:szCs w:val="20"/>
      </w:rPr>
      <w:t xml:space="preserve">Výkon servisnej činnosti a opráv technologickej časti tunela Sitina a technologického vybavenia diaľnice D1, D2 a D4 </w:t>
    </w:r>
    <w:r w:rsidR="00710EA0">
      <w:rPr>
        <w:rFonts w:cs="Arial"/>
        <w:color w:val="auto"/>
        <w:sz w:val="20"/>
        <w:szCs w:val="20"/>
      </w:rPr>
      <w:br/>
    </w:r>
    <w:r w:rsidRPr="008A6005">
      <w:rPr>
        <w:rFonts w:cs="Arial"/>
        <w:color w:val="auto"/>
        <w:sz w:val="20"/>
        <w:szCs w:val="20"/>
      </w:rPr>
      <w:t>v rámci mesta Bratislava</w:t>
    </w:r>
  </w:p>
  <w:p w14:paraId="75C602B5" w14:textId="605BE412" w:rsidR="00B80FBD" w:rsidRPr="008A6005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8A6005">
      <w:rPr>
        <w:rFonts w:eastAsia="Times New Roman" w:cstheme="minorHAnsi"/>
        <w:color w:val="auto"/>
        <w:sz w:val="20"/>
        <w:szCs w:val="20"/>
      </w:rPr>
      <w:t xml:space="preserve">Príloha č. </w:t>
    </w:r>
    <w:r w:rsidR="008A6005" w:rsidRPr="008A6005">
      <w:rPr>
        <w:rFonts w:eastAsia="Times New Roman" w:cstheme="minorHAnsi"/>
        <w:color w:val="auto"/>
        <w:sz w:val="20"/>
        <w:szCs w:val="20"/>
      </w:rPr>
      <w:t>5</w:t>
    </w:r>
    <w:r w:rsidRPr="008A6005">
      <w:rPr>
        <w:rFonts w:eastAsia="Times New Roman" w:cstheme="minorHAnsi"/>
        <w:color w:val="auto"/>
        <w:sz w:val="20"/>
        <w:szCs w:val="20"/>
      </w:rPr>
      <w:t xml:space="preserve"> k časti B.3 SP</w:t>
    </w:r>
  </w:p>
  <w:p w14:paraId="4862E39F" w14:textId="5E305D07" w:rsidR="00B80FBD" w:rsidRPr="00710EA0" w:rsidRDefault="008A6005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710EA0">
      <w:rPr>
        <w:rFonts w:eastAsia="Times New Roman" w:cstheme="minorHAnsi"/>
        <w:color w:val="auto"/>
        <w:sz w:val="20"/>
        <w:szCs w:val="20"/>
      </w:rPr>
      <w:t>(</w:t>
    </w:r>
    <w:r w:rsidR="00B80FBD" w:rsidRPr="00710EA0">
      <w:rPr>
        <w:rFonts w:eastAsia="Times New Roman" w:cstheme="minorHAnsi"/>
        <w:i/>
        <w:iCs/>
        <w:color w:val="auto"/>
        <w:sz w:val="20"/>
        <w:szCs w:val="20"/>
      </w:rPr>
      <w:t>zároveň</w:t>
    </w:r>
    <w:r w:rsidRPr="00710EA0">
      <w:rPr>
        <w:rFonts w:eastAsia="Times New Roman" w:cstheme="minorHAnsi"/>
        <w:i/>
        <w:iCs/>
        <w:color w:val="auto"/>
        <w:sz w:val="20"/>
        <w:szCs w:val="20"/>
      </w:rPr>
      <w:t xml:space="preserve"> ako</w:t>
    </w:r>
    <w:r w:rsidR="00B80FBD" w:rsidRPr="00710EA0">
      <w:rPr>
        <w:rFonts w:eastAsia="Times New Roman" w:cstheme="minorHAnsi"/>
        <w:i/>
        <w:iCs/>
        <w:color w:val="auto"/>
        <w:sz w:val="20"/>
        <w:szCs w:val="20"/>
      </w:rPr>
      <w:t xml:space="preserve"> Príloha </w:t>
    </w:r>
    <w:r w:rsidRPr="00710EA0">
      <w:rPr>
        <w:rFonts w:eastAsia="Times New Roman" w:cstheme="minorHAnsi"/>
        <w:i/>
        <w:iCs/>
        <w:color w:val="auto"/>
        <w:sz w:val="20"/>
        <w:szCs w:val="20"/>
      </w:rPr>
      <w:t>č. 20</w:t>
    </w:r>
    <w:r w:rsidR="00590E33" w:rsidRPr="00710EA0">
      <w:rPr>
        <w:rFonts w:eastAsia="Times New Roman" w:cstheme="minorHAnsi"/>
        <w:i/>
        <w:iCs/>
        <w:color w:val="auto"/>
        <w:sz w:val="20"/>
        <w:szCs w:val="20"/>
      </w:rPr>
      <w:t xml:space="preserve"> </w:t>
    </w:r>
    <w:r w:rsidR="00B80FBD" w:rsidRPr="00710EA0">
      <w:rPr>
        <w:rFonts w:eastAsia="Times New Roman" w:cstheme="minorHAnsi"/>
        <w:i/>
        <w:iCs/>
        <w:color w:val="auto"/>
        <w:sz w:val="20"/>
        <w:szCs w:val="20"/>
      </w:rPr>
      <w:t>k</w:t>
    </w:r>
    <w:r w:rsidRPr="00710EA0">
      <w:rPr>
        <w:rFonts w:eastAsia="Times New Roman" w:cstheme="minorHAnsi"/>
        <w:i/>
        <w:iCs/>
        <w:color w:val="auto"/>
        <w:sz w:val="20"/>
        <w:szCs w:val="20"/>
      </w:rPr>
      <w:t> Rámcovej d</w:t>
    </w:r>
    <w:r w:rsidR="00590E33" w:rsidRPr="00710EA0">
      <w:rPr>
        <w:rFonts w:eastAsia="Times New Roman" w:cstheme="minorHAnsi"/>
        <w:i/>
        <w:iCs/>
        <w:color w:val="auto"/>
        <w:sz w:val="20"/>
        <w:szCs w:val="20"/>
      </w:rPr>
      <w:t>ohode</w:t>
    </w:r>
    <w:r w:rsidRPr="00710EA0">
      <w:rPr>
        <w:rFonts w:eastAsia="Times New Roman" w:cstheme="minorHAnsi"/>
        <w:color w:val="auto"/>
        <w:sz w:val="20"/>
        <w:szCs w:val="20"/>
      </w:rPr>
      <w:t>)</w:t>
    </w:r>
    <w:r w:rsidR="00590E33" w:rsidRPr="00710EA0">
      <w:rPr>
        <w:rFonts w:eastAsia="Times New Roman" w:cstheme="minorHAnsi"/>
        <w:color w:val="auto"/>
        <w:sz w:val="20"/>
        <w:szCs w:val="20"/>
      </w:rPr>
      <w:t xml:space="preserve"> </w:t>
    </w: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7930270">
    <w:abstractNumId w:val="2"/>
  </w:num>
  <w:num w:numId="2" w16cid:durableId="1403216823">
    <w:abstractNumId w:val="1"/>
  </w:num>
  <w:num w:numId="3" w16cid:durableId="185800956">
    <w:abstractNumId w:val="0"/>
  </w:num>
  <w:num w:numId="4" w16cid:durableId="89111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67D58"/>
    <w:rsid w:val="0019183B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45F8E"/>
    <w:rsid w:val="00352F1B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64C37"/>
    <w:rsid w:val="00675F67"/>
    <w:rsid w:val="0069559B"/>
    <w:rsid w:val="006A2202"/>
    <w:rsid w:val="006A3440"/>
    <w:rsid w:val="006D5E0E"/>
    <w:rsid w:val="006F6CC4"/>
    <w:rsid w:val="00710EA0"/>
    <w:rsid w:val="00743417"/>
    <w:rsid w:val="007556A0"/>
    <w:rsid w:val="0076103C"/>
    <w:rsid w:val="007B1E39"/>
    <w:rsid w:val="007C06A3"/>
    <w:rsid w:val="007C26D4"/>
    <w:rsid w:val="007C333B"/>
    <w:rsid w:val="007C44A0"/>
    <w:rsid w:val="007D0E23"/>
    <w:rsid w:val="008205D6"/>
    <w:rsid w:val="00820FA3"/>
    <w:rsid w:val="00821454"/>
    <w:rsid w:val="008227A9"/>
    <w:rsid w:val="008449BA"/>
    <w:rsid w:val="00853826"/>
    <w:rsid w:val="00863A48"/>
    <w:rsid w:val="008A6005"/>
    <w:rsid w:val="008D14A4"/>
    <w:rsid w:val="008E6C43"/>
    <w:rsid w:val="00920CC2"/>
    <w:rsid w:val="00980C4A"/>
    <w:rsid w:val="00991626"/>
    <w:rsid w:val="00A008F4"/>
    <w:rsid w:val="00A32268"/>
    <w:rsid w:val="00B80FBD"/>
    <w:rsid w:val="00B866B2"/>
    <w:rsid w:val="00BA3BD3"/>
    <w:rsid w:val="00BE2030"/>
    <w:rsid w:val="00C12D69"/>
    <w:rsid w:val="00C362FE"/>
    <w:rsid w:val="00CA2EF6"/>
    <w:rsid w:val="00CE0E09"/>
    <w:rsid w:val="00D36325"/>
    <w:rsid w:val="00E34ACA"/>
    <w:rsid w:val="00E41878"/>
    <w:rsid w:val="00E87F81"/>
    <w:rsid w:val="00E97201"/>
    <w:rsid w:val="00EC3C06"/>
    <w:rsid w:val="00EF7D52"/>
    <w:rsid w:val="00F079EC"/>
    <w:rsid w:val="00F601DD"/>
    <w:rsid w:val="00F714CC"/>
    <w:rsid w:val="00F87BC6"/>
    <w:rsid w:val="00FA23FF"/>
    <w:rsid w:val="00FB2CB2"/>
    <w:rsid w:val="00FB773E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9</cp:revision>
  <cp:lastPrinted>2024-06-11T06:48:00Z</cp:lastPrinted>
  <dcterms:created xsi:type="dcterms:W3CDTF">2024-10-04T09:54:00Z</dcterms:created>
  <dcterms:modified xsi:type="dcterms:W3CDTF">2026-04-21T12:24:00Z</dcterms:modified>
</cp:coreProperties>
</file>