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6E8C" w14:textId="77777777" w:rsidR="00AB32C0" w:rsidRPr="00D029D5" w:rsidRDefault="00AB32C0" w:rsidP="009744E5">
      <w:pPr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9EC934" w14:textId="77777777" w:rsidR="009744E5" w:rsidRPr="004221BC" w:rsidRDefault="00081B4F" w:rsidP="00796ED6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4221BC">
        <w:rPr>
          <w:rFonts w:asciiTheme="minorHAnsi" w:hAnsiTheme="minorHAnsi" w:cstheme="minorHAnsi"/>
          <w:b/>
          <w:color w:val="000000" w:themeColor="text1"/>
        </w:rPr>
        <w:t xml:space="preserve">Minimálne požiadavky na </w:t>
      </w:r>
      <w:r w:rsidR="0024255F" w:rsidRPr="004221BC">
        <w:rPr>
          <w:rFonts w:asciiTheme="minorHAnsi" w:hAnsiTheme="minorHAnsi" w:cstheme="minorHAnsi"/>
          <w:b/>
          <w:color w:val="000000" w:themeColor="text1"/>
        </w:rPr>
        <w:t>vytvorenie cenovej ponuky</w:t>
      </w:r>
      <w:r w:rsidR="0003482B" w:rsidRPr="004221BC">
        <w:rPr>
          <w:rFonts w:asciiTheme="minorHAnsi" w:hAnsiTheme="minorHAnsi" w:cstheme="minorHAnsi"/>
          <w:b/>
          <w:color w:val="000000" w:themeColor="text1"/>
        </w:rPr>
        <w:t xml:space="preserve"> na opravu technologického zariadenia</w:t>
      </w:r>
    </w:p>
    <w:p w14:paraId="6F34949A" w14:textId="77777777" w:rsidR="00625C8F" w:rsidRPr="004221BC" w:rsidRDefault="00625C8F" w:rsidP="00625C8F">
      <w:pPr>
        <w:pStyle w:val="Bezriadkovania"/>
        <w:spacing w:after="60"/>
        <w:jc w:val="both"/>
        <w:rPr>
          <w:rFonts w:asciiTheme="minorHAnsi" w:hAnsiTheme="minorHAnsi" w:cstheme="minorHAnsi"/>
          <w:color w:val="000000" w:themeColor="text1"/>
        </w:rPr>
      </w:pPr>
    </w:p>
    <w:p w14:paraId="4F35C51E" w14:textId="77777777" w:rsidR="00625C8F" w:rsidRPr="004221BC" w:rsidRDefault="00625C8F" w:rsidP="00625C8F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Povinné údaje v hlavičke cenovej ponuky:</w:t>
      </w:r>
    </w:p>
    <w:p w14:paraId="5CD7DC66" w14:textId="77777777" w:rsidR="00E04A43" w:rsidRPr="004221BC" w:rsidRDefault="00252B4D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Názov ponuky</w:t>
      </w:r>
      <w:r w:rsidR="00E04A43" w:rsidRPr="004221BC">
        <w:rPr>
          <w:rFonts w:asciiTheme="minorHAnsi" w:hAnsiTheme="minorHAnsi" w:cstheme="minorHAnsi"/>
          <w:noProof w:val="0"/>
          <w:color w:val="000000" w:themeColor="text1"/>
        </w:rPr>
        <w:t>,</w:t>
      </w:r>
    </w:p>
    <w:p w14:paraId="602F205A" w14:textId="77777777" w:rsidR="00625C8F" w:rsidRPr="004221BC" w:rsidRDefault="00E04A43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Ev. číslo cenovej ponuky Poskytovateľa,</w:t>
      </w:r>
      <w:r w:rsidR="00252B4D" w:rsidRPr="004221BC">
        <w:rPr>
          <w:rFonts w:asciiTheme="minorHAnsi" w:hAnsiTheme="minorHAnsi" w:cstheme="minorHAnsi"/>
          <w:noProof w:val="0"/>
          <w:color w:val="000000" w:themeColor="text1"/>
        </w:rPr>
        <w:t xml:space="preserve"> </w:t>
      </w:r>
    </w:p>
    <w:p w14:paraId="0AF8FABC" w14:textId="77777777" w:rsidR="00625C8F" w:rsidRPr="004221BC" w:rsidRDefault="00625C8F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Základné údaje o Poskytovateľovi: Názov a adresa spoločnosti</w:t>
      </w:r>
      <w:r w:rsidR="00E04A43" w:rsidRPr="004221BC">
        <w:rPr>
          <w:rFonts w:asciiTheme="minorHAnsi" w:hAnsiTheme="minorHAnsi" w:cstheme="minorHAnsi"/>
          <w:noProof w:val="0"/>
          <w:color w:val="000000" w:themeColor="text1"/>
        </w:rPr>
        <w:t>,</w:t>
      </w:r>
    </w:p>
    <w:p w14:paraId="0CB7B034" w14:textId="77777777" w:rsidR="00625C8F" w:rsidRPr="004221BC" w:rsidRDefault="00625C8F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Základné údaje o Objednávateľovi: Názov, adresa spoločnosti, konkrétna prevádzka alebo SSÚD/SSÚR, osoba oprávnená rokovať vo veciach technických (vedúci oddelenia)</w:t>
      </w:r>
      <w:r w:rsidR="00E04A43" w:rsidRPr="004221BC">
        <w:rPr>
          <w:rFonts w:asciiTheme="minorHAnsi" w:hAnsiTheme="minorHAnsi" w:cstheme="minorHAnsi"/>
          <w:noProof w:val="0"/>
          <w:color w:val="000000" w:themeColor="text1"/>
        </w:rPr>
        <w:t>,</w:t>
      </w:r>
    </w:p>
    <w:p w14:paraId="7DEF6D50" w14:textId="77777777" w:rsidR="00625C8F" w:rsidRPr="004221BC" w:rsidRDefault="00625C8F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Dátum vytvorenia cenovej ponuky</w:t>
      </w:r>
      <w:r w:rsidR="00E04A43" w:rsidRPr="004221BC">
        <w:rPr>
          <w:rFonts w:asciiTheme="minorHAnsi" w:hAnsiTheme="minorHAnsi" w:cstheme="minorHAnsi"/>
          <w:noProof w:val="0"/>
          <w:color w:val="000000" w:themeColor="text1"/>
        </w:rPr>
        <w:t>,</w:t>
      </w:r>
    </w:p>
    <w:p w14:paraId="65419FA1" w14:textId="77777777" w:rsidR="00625C8F" w:rsidRPr="004221BC" w:rsidRDefault="00E04A43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Platnosť cenovej ponuky,</w:t>
      </w:r>
    </w:p>
    <w:p w14:paraId="2195D036" w14:textId="77777777" w:rsidR="00252B4D" w:rsidRPr="004221BC" w:rsidRDefault="00252B4D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Predpokladaný termín dodania/realizácie</w:t>
      </w:r>
      <w:r w:rsidR="00F36289" w:rsidRPr="004221BC">
        <w:rPr>
          <w:rFonts w:asciiTheme="minorHAnsi" w:hAnsiTheme="minorHAnsi" w:cstheme="minorHAnsi"/>
          <w:noProof w:val="0"/>
          <w:color w:val="000000" w:themeColor="text1"/>
        </w:rPr>
        <w:t xml:space="preserve"> prác</w:t>
      </w:r>
      <w:r w:rsidR="00E04A43" w:rsidRPr="004221BC">
        <w:rPr>
          <w:rFonts w:asciiTheme="minorHAnsi" w:hAnsiTheme="minorHAnsi" w:cstheme="minorHAnsi"/>
          <w:noProof w:val="0"/>
          <w:color w:val="000000" w:themeColor="text1"/>
        </w:rPr>
        <w:t>,</w:t>
      </w:r>
    </w:p>
    <w:p w14:paraId="0B61709A" w14:textId="77777777" w:rsidR="00625C8F" w:rsidRPr="004221BC" w:rsidRDefault="00625C8F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Č. servisnej zmluvy, ZoD, Rámcová dohoda a pod. V prípade ak predmet nie je zo</w:t>
      </w:r>
      <w:r w:rsidR="00E04A43" w:rsidRPr="004221BC">
        <w:rPr>
          <w:rFonts w:asciiTheme="minorHAnsi" w:hAnsiTheme="minorHAnsi" w:cstheme="minorHAnsi"/>
          <w:noProof w:val="0"/>
          <w:color w:val="000000" w:themeColor="text1"/>
        </w:rPr>
        <w:t xml:space="preserve"> zmluvy, uvedie sa „bez zmluvy“,</w:t>
      </w:r>
    </w:p>
    <w:p w14:paraId="34297446" w14:textId="77777777" w:rsidR="00625C8F" w:rsidRPr="004221BC" w:rsidRDefault="00E04A43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Jedinečné číslo POV,</w:t>
      </w:r>
    </w:p>
    <w:p w14:paraId="355E8157" w14:textId="77777777" w:rsidR="00625C8F" w:rsidRPr="004221BC" w:rsidRDefault="00E42B1B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Údaje o mieste vykonania opravy</w:t>
      </w:r>
      <w:r w:rsidR="00625C8F" w:rsidRPr="004221BC">
        <w:rPr>
          <w:rFonts w:asciiTheme="minorHAnsi" w:hAnsiTheme="minorHAnsi" w:cstheme="minorHAnsi"/>
          <w:noProof w:val="0"/>
          <w:color w:val="000000" w:themeColor="text1"/>
        </w:rPr>
        <w:t>: Diaľničný úsek / tunel, Objekt (kód, Označenie, Zariadenie / Priestor): napr. 301-10, UTO/ LTR, PTR, N</w:t>
      </w:r>
      <w:r w:rsidR="00E04A43" w:rsidRPr="004221BC">
        <w:rPr>
          <w:rFonts w:asciiTheme="minorHAnsi" w:hAnsiTheme="minorHAnsi" w:cstheme="minorHAnsi"/>
          <w:noProof w:val="0"/>
          <w:color w:val="000000" w:themeColor="text1"/>
        </w:rPr>
        <w:t>Z, PP,VP, ZP, TC VP, TC ZP....</w:t>
      </w:r>
    </w:p>
    <w:p w14:paraId="0594AD44" w14:textId="77777777" w:rsidR="00942B95" w:rsidRPr="004221BC" w:rsidRDefault="00942B95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  <w:color w:val="000000" w:themeColor="text1"/>
        </w:rPr>
      </w:pPr>
      <w:r w:rsidRPr="004221BC">
        <w:rPr>
          <w:rFonts w:asciiTheme="minorHAnsi" w:hAnsiTheme="minorHAnsi" w:cstheme="minorHAnsi"/>
          <w:noProof w:val="0"/>
          <w:color w:val="000000" w:themeColor="text1"/>
        </w:rPr>
        <w:t>Kontaktná osoba Poskytovateľa</w:t>
      </w:r>
    </w:p>
    <w:p w14:paraId="33C7C832" w14:textId="77777777" w:rsidR="00625C8F" w:rsidRPr="004221BC" w:rsidRDefault="00625C8F" w:rsidP="00625C8F">
      <w:pPr>
        <w:pStyle w:val="Bezriadkovania"/>
        <w:spacing w:after="60"/>
        <w:jc w:val="both"/>
        <w:rPr>
          <w:rFonts w:asciiTheme="minorHAnsi" w:hAnsiTheme="minorHAnsi" w:cstheme="minorHAnsi"/>
          <w:color w:val="000000" w:themeColor="text1"/>
        </w:rPr>
      </w:pPr>
    </w:p>
    <w:p w14:paraId="1257EC60" w14:textId="77777777" w:rsidR="0003482B" w:rsidRPr="004221BC" w:rsidRDefault="0003482B" w:rsidP="0003482B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Poskytovateľ vypracuje cenovú ponuku položkovým spôsobom do tabuľky rozdelenej na časti </w:t>
      </w:r>
      <w:r w:rsidRPr="004221BC">
        <w:rPr>
          <w:rFonts w:asciiTheme="minorHAnsi" w:hAnsiTheme="minorHAnsi" w:cstheme="minorHAnsi"/>
          <w:b/>
          <w:color w:val="000000" w:themeColor="text1"/>
        </w:rPr>
        <w:t>Náhradné diely</w:t>
      </w:r>
      <w:r w:rsidR="0061794B" w:rsidRPr="004221BC">
        <w:rPr>
          <w:rFonts w:asciiTheme="minorHAnsi" w:hAnsiTheme="minorHAnsi" w:cstheme="minorHAnsi"/>
          <w:color w:val="000000" w:themeColor="text1"/>
        </w:rPr>
        <w:t xml:space="preserve">, </w:t>
      </w:r>
      <w:r w:rsidRPr="004221BC">
        <w:rPr>
          <w:rFonts w:asciiTheme="minorHAnsi" w:hAnsiTheme="minorHAnsi" w:cstheme="minorHAnsi"/>
          <w:b/>
          <w:color w:val="000000" w:themeColor="text1"/>
        </w:rPr>
        <w:t>Práce</w:t>
      </w:r>
      <w:r w:rsidR="0061794B" w:rsidRPr="004221BC">
        <w:rPr>
          <w:rFonts w:asciiTheme="minorHAnsi" w:hAnsiTheme="minorHAnsi" w:cstheme="minorHAnsi"/>
          <w:b/>
          <w:color w:val="000000" w:themeColor="text1"/>
        </w:rPr>
        <w:t xml:space="preserve"> a Aktualizácia prevádzkovej dokumentácie a DSVS</w:t>
      </w:r>
      <w:r w:rsidRPr="004221BC">
        <w:rPr>
          <w:rFonts w:asciiTheme="minorHAnsi" w:hAnsiTheme="minorHAnsi" w:cstheme="minorHAnsi"/>
          <w:color w:val="000000" w:themeColor="text1"/>
        </w:rPr>
        <w:t>.</w:t>
      </w:r>
      <w:r w:rsidR="006F4D78" w:rsidRPr="004221BC">
        <w:rPr>
          <w:rFonts w:asciiTheme="minorHAnsi" w:hAnsiTheme="minorHAnsi" w:cstheme="minorHAnsi"/>
          <w:color w:val="000000" w:themeColor="text1"/>
        </w:rPr>
        <w:t xml:space="preserve"> </w:t>
      </w:r>
      <w:r w:rsidRPr="004221BC">
        <w:rPr>
          <w:rFonts w:asciiTheme="minorHAnsi" w:hAnsiTheme="minorHAnsi" w:cstheme="minorHAnsi"/>
          <w:color w:val="000000" w:themeColor="text1"/>
        </w:rPr>
        <w:t xml:space="preserve"> </w:t>
      </w:r>
    </w:p>
    <w:p w14:paraId="5213D9EB" w14:textId="77777777" w:rsidR="0003482B" w:rsidRPr="004221BC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V časti tabuľky </w:t>
      </w:r>
      <w:r w:rsidRPr="004221BC">
        <w:rPr>
          <w:rFonts w:asciiTheme="minorHAnsi" w:hAnsiTheme="minorHAnsi" w:cstheme="minorHAnsi"/>
          <w:i/>
          <w:color w:val="000000" w:themeColor="text1"/>
        </w:rPr>
        <w:t>Náhradné diely</w:t>
      </w:r>
      <w:r w:rsidRPr="004221BC">
        <w:rPr>
          <w:rFonts w:asciiTheme="minorHAnsi" w:hAnsiTheme="minorHAnsi" w:cstheme="minorHAnsi"/>
          <w:color w:val="000000" w:themeColor="text1"/>
        </w:rPr>
        <w:t xml:space="preserve"> poskytovateľ uvedie náhradné diely a materiály potrebné pre vykonanie</w:t>
      </w:r>
      <w:r w:rsidR="00E04A43" w:rsidRPr="004221BC">
        <w:rPr>
          <w:rFonts w:asciiTheme="minorHAnsi" w:hAnsiTheme="minorHAnsi" w:cstheme="minorHAnsi"/>
          <w:color w:val="000000" w:themeColor="text1"/>
        </w:rPr>
        <w:t xml:space="preserve"> opravy, ktoré sa nachádzajú v prílohe platnej </w:t>
      </w:r>
      <w:r w:rsidRPr="004221BC">
        <w:rPr>
          <w:rFonts w:asciiTheme="minorHAnsi" w:hAnsiTheme="minorHAnsi" w:cstheme="minorHAnsi"/>
          <w:color w:val="000000" w:themeColor="text1"/>
        </w:rPr>
        <w:t>zmluvy, s uvedením:</w:t>
      </w:r>
    </w:p>
    <w:p w14:paraId="5E9BEB4E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čísla položky zo zoznamu náhradných dielov, </w:t>
      </w:r>
    </w:p>
    <w:p w14:paraId="1E9EEE7F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typu a presného názvu náhradného dielu, </w:t>
      </w:r>
    </w:p>
    <w:p w14:paraId="52304BD6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jednotkovej ceny, </w:t>
      </w:r>
    </w:p>
    <w:p w14:paraId="21DA3872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počtu kusov,</w:t>
      </w:r>
    </w:p>
    <w:p w14:paraId="4BB42FE0" w14:textId="77777777" w:rsidR="00DF61B6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celkovej ceny </w:t>
      </w:r>
      <w:r w:rsidR="00DF61B6" w:rsidRPr="004221BC">
        <w:rPr>
          <w:rFonts w:asciiTheme="minorHAnsi" w:hAnsiTheme="minorHAnsi" w:cstheme="minorHAnsi"/>
          <w:color w:val="000000" w:themeColor="text1"/>
        </w:rPr>
        <w:t xml:space="preserve">za danú položku </w:t>
      </w:r>
      <w:r w:rsidRPr="004221BC">
        <w:rPr>
          <w:rFonts w:asciiTheme="minorHAnsi" w:hAnsiTheme="minorHAnsi" w:cstheme="minorHAnsi"/>
          <w:color w:val="000000" w:themeColor="text1"/>
        </w:rPr>
        <w:t xml:space="preserve">bez DPH. </w:t>
      </w:r>
    </w:p>
    <w:p w14:paraId="5A9D82A2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Na konci tabuľ</w:t>
      </w:r>
      <w:r w:rsidR="0061794B" w:rsidRPr="004221BC">
        <w:rPr>
          <w:rFonts w:asciiTheme="minorHAnsi" w:hAnsiTheme="minorHAnsi" w:cstheme="minorHAnsi"/>
          <w:color w:val="000000" w:themeColor="text1"/>
        </w:rPr>
        <w:t xml:space="preserve">ky Náhradné diely poskytovateľ </w:t>
      </w:r>
      <w:r w:rsidRPr="004221BC">
        <w:rPr>
          <w:rFonts w:asciiTheme="minorHAnsi" w:hAnsiTheme="minorHAnsi" w:cstheme="minorHAnsi"/>
          <w:color w:val="000000" w:themeColor="text1"/>
        </w:rPr>
        <w:t xml:space="preserve">uvedie Celkovú cenu za náhradné diely bez DPH. </w:t>
      </w:r>
    </w:p>
    <w:p w14:paraId="67A96E05" w14:textId="77777777" w:rsidR="00051204" w:rsidRPr="004221BC" w:rsidRDefault="002B5EA1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d</w:t>
      </w:r>
      <w:r w:rsidR="0017102F" w:rsidRPr="004221BC">
        <w:rPr>
          <w:rFonts w:asciiTheme="minorHAnsi" w:hAnsiTheme="minorHAnsi" w:cstheme="minorHAnsi"/>
          <w:color w:val="000000" w:themeColor="text1"/>
        </w:rPr>
        <w:t>o poznámky poskytovateľ uvedie</w:t>
      </w:r>
      <w:r w:rsidRPr="004221BC">
        <w:rPr>
          <w:rFonts w:asciiTheme="minorHAnsi" w:hAnsiTheme="minorHAnsi" w:cstheme="minorHAnsi"/>
          <w:color w:val="000000" w:themeColor="text1"/>
        </w:rPr>
        <w:t xml:space="preserve"> doplnkové informácie k ponúkanému ND</w:t>
      </w:r>
      <w:r w:rsidR="0017102F" w:rsidRPr="004221BC">
        <w:rPr>
          <w:rFonts w:asciiTheme="minorHAnsi" w:hAnsiTheme="minorHAnsi" w:cstheme="minorHAnsi"/>
          <w:color w:val="000000" w:themeColor="text1"/>
        </w:rPr>
        <w:t xml:space="preserve">, </w:t>
      </w:r>
      <w:r w:rsidRPr="004221BC">
        <w:rPr>
          <w:rFonts w:asciiTheme="minorHAnsi" w:hAnsiTheme="minorHAnsi" w:cstheme="minorHAnsi"/>
          <w:color w:val="000000" w:themeColor="text1"/>
        </w:rPr>
        <w:t>(ponúknutý</w:t>
      </w:r>
      <w:r w:rsidR="0017102F" w:rsidRPr="004221BC">
        <w:rPr>
          <w:rFonts w:asciiTheme="minorHAnsi" w:hAnsiTheme="minorHAnsi" w:cstheme="minorHAnsi"/>
          <w:color w:val="000000" w:themeColor="text1"/>
        </w:rPr>
        <w:t xml:space="preserve"> ekvivalent + technický list, prehlásenie o zhode, certifikát, atď.</w:t>
      </w:r>
      <w:r w:rsidRPr="004221BC">
        <w:rPr>
          <w:rFonts w:asciiTheme="minorHAnsi" w:hAnsiTheme="minorHAnsi" w:cstheme="minorHAnsi"/>
          <w:color w:val="000000" w:themeColor="text1"/>
        </w:rPr>
        <w:t>);</w:t>
      </w:r>
    </w:p>
    <w:p w14:paraId="69EEA89B" w14:textId="77777777" w:rsidR="0003482B" w:rsidRPr="004221BC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Jednotlivé práce a činnosti rozpíše podľa ich charakteru do samostatných riadkov v časti tabuľky </w:t>
      </w:r>
      <w:r w:rsidRPr="004221BC">
        <w:rPr>
          <w:rFonts w:asciiTheme="minorHAnsi" w:hAnsiTheme="minorHAnsi" w:cstheme="minorHAnsi"/>
          <w:i/>
          <w:color w:val="000000" w:themeColor="text1"/>
        </w:rPr>
        <w:t>Práce</w:t>
      </w:r>
      <w:r w:rsidRPr="004221BC">
        <w:rPr>
          <w:rFonts w:asciiTheme="minorHAnsi" w:hAnsiTheme="minorHAnsi" w:cstheme="minorHAnsi"/>
          <w:color w:val="000000" w:themeColor="text1"/>
        </w:rPr>
        <w:t xml:space="preserve"> s uvedením:</w:t>
      </w:r>
    </w:p>
    <w:p w14:paraId="03C726A4" w14:textId="77777777" w:rsidR="00020CE7" w:rsidRPr="004221BC" w:rsidRDefault="00020CE7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názov práce alebo činnosti,</w:t>
      </w:r>
    </w:p>
    <w:p w14:paraId="0A221D60" w14:textId="77777777" w:rsidR="00E04A43" w:rsidRPr="004221BC" w:rsidRDefault="00E04A43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určenie charakteru práce podľa profesie (ak je v zmluve stanovené, napr. elektro práce),</w:t>
      </w:r>
    </w:p>
    <w:p w14:paraId="59CD9D67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počtu pracovníkov,</w:t>
      </w:r>
    </w:p>
    <w:p w14:paraId="401C54BB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hodinovej sadzby, </w:t>
      </w:r>
    </w:p>
    <w:p w14:paraId="19EB5B62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počtu hodín, </w:t>
      </w:r>
    </w:p>
    <w:p w14:paraId="751D8315" w14:textId="77777777" w:rsidR="00DF61B6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celkovej ceny </w:t>
      </w:r>
      <w:r w:rsidR="00DF61B6" w:rsidRPr="004221BC">
        <w:rPr>
          <w:rFonts w:asciiTheme="minorHAnsi" w:hAnsiTheme="minorHAnsi" w:cstheme="minorHAnsi"/>
          <w:color w:val="000000" w:themeColor="text1"/>
        </w:rPr>
        <w:t xml:space="preserve">za danú položku </w:t>
      </w:r>
      <w:r w:rsidRPr="004221BC">
        <w:rPr>
          <w:rFonts w:asciiTheme="minorHAnsi" w:hAnsiTheme="minorHAnsi" w:cstheme="minorHAnsi"/>
          <w:color w:val="000000" w:themeColor="text1"/>
        </w:rPr>
        <w:t xml:space="preserve">bez DPH. </w:t>
      </w:r>
    </w:p>
    <w:p w14:paraId="083ABD96" w14:textId="77777777" w:rsidR="0003482B" w:rsidRPr="004221BC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Na konci tabuľky Práce poskytovateľ uvedie</w:t>
      </w:r>
      <w:r w:rsidR="00DF0564" w:rsidRPr="004221BC">
        <w:rPr>
          <w:rFonts w:asciiTheme="minorHAnsi" w:hAnsiTheme="minorHAnsi" w:cstheme="minorHAnsi"/>
          <w:color w:val="000000" w:themeColor="text1"/>
        </w:rPr>
        <w:t xml:space="preserve"> Celkový počet hodín potrebných na vykonanie opravy a </w:t>
      </w:r>
      <w:r w:rsidRPr="004221BC">
        <w:rPr>
          <w:rFonts w:asciiTheme="minorHAnsi" w:hAnsiTheme="minorHAnsi" w:cstheme="minorHAnsi"/>
          <w:color w:val="000000" w:themeColor="text1"/>
        </w:rPr>
        <w:t xml:space="preserve"> Celkovú cenu za práce bez DPH. Celkovú cenu za vykonanie opravy bez DPH uvedie poskytovateľ n</w:t>
      </w:r>
      <w:r w:rsidR="0061794B" w:rsidRPr="004221BC">
        <w:rPr>
          <w:rFonts w:asciiTheme="minorHAnsi" w:hAnsiTheme="minorHAnsi" w:cstheme="minorHAnsi"/>
          <w:color w:val="000000" w:themeColor="text1"/>
        </w:rPr>
        <w:t>a konci tabuľky cenovej ponuky.</w:t>
      </w:r>
    </w:p>
    <w:p w14:paraId="5087C7D5" w14:textId="77777777" w:rsidR="0061794B" w:rsidRPr="004221BC" w:rsidRDefault="0061794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V časti tabuľky </w:t>
      </w:r>
      <w:r w:rsidRPr="004221BC">
        <w:rPr>
          <w:rFonts w:asciiTheme="minorHAnsi" w:hAnsiTheme="minorHAnsi" w:cstheme="minorHAnsi"/>
          <w:i/>
          <w:color w:val="000000" w:themeColor="text1"/>
        </w:rPr>
        <w:t>Aktualizácia prevádzkovej dokumentácie a DSVS</w:t>
      </w:r>
      <w:r w:rsidRPr="004221BC">
        <w:rPr>
          <w:rFonts w:asciiTheme="minorHAnsi" w:hAnsiTheme="minorHAnsi" w:cstheme="minorHAnsi"/>
          <w:color w:val="000000" w:themeColor="text1"/>
        </w:rPr>
        <w:t xml:space="preserve"> je potrebné uviesť:</w:t>
      </w:r>
    </w:p>
    <w:p w14:paraId="040A13E5" w14:textId="77777777" w:rsidR="00B96BCC" w:rsidRPr="004221BC" w:rsidRDefault="00B96BCC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Zoznam aktualizovanej dokumentácie položkovite,</w:t>
      </w:r>
    </w:p>
    <w:p w14:paraId="11A9DFAF" w14:textId="77777777" w:rsidR="008D708C" w:rsidRPr="004221BC" w:rsidRDefault="008D708C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Počet pracovníkov,</w:t>
      </w:r>
    </w:p>
    <w:p w14:paraId="3CF6E57C" w14:textId="77777777" w:rsidR="008D708C" w:rsidRPr="004221BC" w:rsidRDefault="008D708C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lastRenderedPageBreak/>
        <w:t>Hodinová sadzba,</w:t>
      </w:r>
    </w:p>
    <w:p w14:paraId="66CEA6A1" w14:textId="77777777" w:rsidR="0061794B" w:rsidRPr="004221BC" w:rsidRDefault="00DC4FE0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Počet hodín,</w:t>
      </w:r>
    </w:p>
    <w:p w14:paraId="20DB4D80" w14:textId="77777777" w:rsidR="0061794B" w:rsidRPr="004221BC" w:rsidRDefault="0061794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Celkovú cenu za danú položku bez DPH,</w:t>
      </w:r>
    </w:p>
    <w:p w14:paraId="1838E744" w14:textId="790A0453" w:rsidR="0061794B" w:rsidRPr="004221BC" w:rsidRDefault="0061794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Na konci tabuľky Aktualizácia prevádzkovej dokumentácie a DSVS poskytovateľ uvedie Celkový počet hodín potrebných na vykonanie potrebnej aktualizácie a Celkovú cenu za práce bez DPH. Celkovú cenu za vykonanie aktualizácie bez DPH uvedie poskytovateľ na konci tabuľky cenovej ponuky.</w:t>
      </w:r>
    </w:p>
    <w:p w14:paraId="3BC4E33B" w14:textId="4A381F46" w:rsidR="00471A78" w:rsidRDefault="0003482B" w:rsidP="004221BC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V prípade rozsiahlych softvérových, programátorských a</w:t>
      </w:r>
      <w:r w:rsidR="002B5EA1" w:rsidRPr="004221BC">
        <w:rPr>
          <w:rFonts w:asciiTheme="minorHAnsi" w:hAnsiTheme="minorHAnsi" w:cstheme="minorHAnsi"/>
          <w:color w:val="000000" w:themeColor="text1"/>
        </w:rPr>
        <w:t>lebo</w:t>
      </w:r>
      <w:r w:rsidRPr="004221BC">
        <w:rPr>
          <w:rFonts w:asciiTheme="minorHAnsi" w:hAnsiTheme="minorHAnsi" w:cstheme="minorHAnsi"/>
          <w:color w:val="000000" w:themeColor="text1"/>
        </w:rPr>
        <w:t xml:space="preserve"> iných špecializovaných prác predloží poskytovateľ rozpis konkrétnych činností, alebo harmonogram prác s uvedením počtu pracovníkov a počtu hodín formou doplňujúcej prílohy k cenovej ponuke. </w:t>
      </w:r>
    </w:p>
    <w:p w14:paraId="2BFD0A7F" w14:textId="77777777" w:rsidR="004221BC" w:rsidRPr="004221BC" w:rsidRDefault="004221BC" w:rsidP="004221BC">
      <w:pPr>
        <w:pStyle w:val="Bezriadkovania"/>
        <w:spacing w:after="60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223A350" w14:textId="7E82491D" w:rsidR="00471A78" w:rsidRDefault="0003482B" w:rsidP="004221BC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Poskytovateľ v cenovej ponuke v časti Poznámka uvedie výluky z CP, dodacie termíny náhradných dielov </w:t>
      </w:r>
      <w:r w:rsidR="00E42B1B" w:rsidRPr="004221BC">
        <w:rPr>
          <w:rFonts w:asciiTheme="minorHAnsi" w:hAnsiTheme="minorHAnsi" w:cstheme="minorHAnsi"/>
          <w:color w:val="000000" w:themeColor="text1"/>
        </w:rPr>
        <w:t>a požiadavky na protiplnenia (</w:t>
      </w:r>
      <w:r w:rsidR="00E42B1B" w:rsidRPr="004221BC">
        <w:rPr>
          <w:rFonts w:asciiTheme="minorHAnsi" w:hAnsiTheme="minorHAnsi" w:cstheme="minorHAnsi"/>
          <w:i/>
          <w:color w:val="000000" w:themeColor="text1"/>
        </w:rPr>
        <w:t>napr.: zabezpečenie zákrytu, uzávera tunela</w:t>
      </w:r>
      <w:r w:rsidR="00252B4D" w:rsidRPr="004221BC">
        <w:rPr>
          <w:rFonts w:asciiTheme="minorHAnsi" w:hAnsiTheme="minorHAnsi" w:cstheme="minorHAnsi"/>
          <w:color w:val="000000" w:themeColor="text1"/>
        </w:rPr>
        <w:t>,...</w:t>
      </w:r>
      <w:r w:rsidR="00E42B1B" w:rsidRPr="004221BC">
        <w:rPr>
          <w:rFonts w:asciiTheme="minorHAnsi" w:hAnsiTheme="minorHAnsi" w:cstheme="minorHAnsi"/>
          <w:color w:val="000000" w:themeColor="text1"/>
        </w:rPr>
        <w:t>)</w:t>
      </w:r>
      <w:r w:rsidRPr="004221BC">
        <w:rPr>
          <w:rFonts w:asciiTheme="minorHAnsi" w:hAnsiTheme="minorHAnsi" w:cstheme="minorHAnsi"/>
          <w:color w:val="000000" w:themeColor="text1"/>
        </w:rPr>
        <w:t xml:space="preserve">. </w:t>
      </w:r>
    </w:p>
    <w:p w14:paraId="016F9D2B" w14:textId="77777777" w:rsidR="004221BC" w:rsidRPr="004221BC" w:rsidRDefault="004221BC" w:rsidP="004221BC">
      <w:pPr>
        <w:pStyle w:val="Bezriadkovania"/>
        <w:spacing w:after="60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3C3D231B" w14:textId="77777777" w:rsidR="0003482B" w:rsidRPr="004221BC" w:rsidRDefault="0003482B" w:rsidP="0003482B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Poskytovateľ predloží v rámci cenovej ponuky formou prílohy:</w:t>
      </w:r>
    </w:p>
    <w:p w14:paraId="1078A3FE" w14:textId="77777777" w:rsidR="0003482B" w:rsidRPr="004221BC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POV,</w:t>
      </w:r>
    </w:p>
    <w:p w14:paraId="7F38114D" w14:textId="1F5523D1" w:rsidR="0003482B" w:rsidRPr="004221BC" w:rsidRDefault="00020CE7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Zápis zo servisného</w:t>
      </w:r>
      <w:r w:rsidR="0003482B" w:rsidRPr="004221BC">
        <w:rPr>
          <w:rFonts w:asciiTheme="minorHAnsi" w:hAnsiTheme="minorHAnsi" w:cstheme="minorHAnsi"/>
          <w:color w:val="000000" w:themeColor="text1"/>
        </w:rPr>
        <w:t xml:space="preserve"> denníka</w:t>
      </w:r>
      <w:r w:rsidR="00FB2CA2" w:rsidRPr="004221BC">
        <w:rPr>
          <w:rFonts w:asciiTheme="minorHAnsi" w:hAnsiTheme="minorHAnsi" w:cstheme="minorHAnsi"/>
          <w:color w:val="000000" w:themeColor="text1"/>
        </w:rPr>
        <w:t xml:space="preserve"> (v prípade, že už bol uskutočnený)</w:t>
      </w:r>
      <w:r w:rsidR="0003482B" w:rsidRPr="004221BC">
        <w:rPr>
          <w:rFonts w:asciiTheme="minorHAnsi" w:hAnsiTheme="minorHAnsi" w:cstheme="minorHAnsi"/>
          <w:color w:val="000000" w:themeColor="text1"/>
        </w:rPr>
        <w:t>,</w:t>
      </w:r>
    </w:p>
    <w:p w14:paraId="24FCA27F" w14:textId="77777777" w:rsidR="0003482B" w:rsidRPr="004221BC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Fotodokumentáciu poškodených zariadení (ak je relevantné</w:t>
      </w:r>
      <w:r w:rsidR="002B5EA1" w:rsidRPr="004221BC">
        <w:rPr>
          <w:rFonts w:asciiTheme="minorHAnsi" w:hAnsiTheme="minorHAnsi" w:cstheme="minorHAnsi"/>
          <w:color w:val="000000" w:themeColor="text1"/>
        </w:rPr>
        <w:t xml:space="preserve"> v zmysle bodu 6</w:t>
      </w:r>
      <w:r w:rsidRPr="004221BC">
        <w:rPr>
          <w:rFonts w:asciiTheme="minorHAnsi" w:hAnsiTheme="minorHAnsi" w:cstheme="minorHAnsi"/>
          <w:color w:val="000000" w:themeColor="text1"/>
        </w:rPr>
        <w:t>),</w:t>
      </w:r>
    </w:p>
    <w:p w14:paraId="0AF2AECB" w14:textId="77777777" w:rsidR="00E04A43" w:rsidRPr="004221BC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Výstup alebo fotografiu obrazovky z testovacích a diagnostických programov (ak boli </w:t>
      </w:r>
      <w:r w:rsidR="00E04A43" w:rsidRPr="004221BC">
        <w:rPr>
          <w:rFonts w:asciiTheme="minorHAnsi" w:hAnsiTheme="minorHAnsi" w:cstheme="minorHAnsi"/>
          <w:color w:val="000000" w:themeColor="text1"/>
        </w:rPr>
        <w:t xml:space="preserve"> </w:t>
      </w:r>
    </w:p>
    <w:p w14:paraId="1B284E42" w14:textId="77777777" w:rsidR="0003482B" w:rsidRPr="004221BC" w:rsidRDefault="00E04A43" w:rsidP="00E04A43">
      <w:pPr>
        <w:pStyle w:val="Bezriadkovania"/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     </w:t>
      </w:r>
      <w:r w:rsidR="0003482B" w:rsidRPr="004221BC">
        <w:rPr>
          <w:rFonts w:asciiTheme="minorHAnsi" w:hAnsiTheme="minorHAnsi" w:cstheme="minorHAnsi"/>
          <w:color w:val="000000" w:themeColor="text1"/>
        </w:rPr>
        <w:t>vykonané), alebo fotografiu obrazovky z chybového hlásenia technologického zariadenia,</w:t>
      </w:r>
    </w:p>
    <w:p w14:paraId="744EE967" w14:textId="77777777" w:rsidR="0003482B" w:rsidRPr="004221BC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 xml:space="preserve">Zdôvodnenie odporúčania na výmenu ucelených častí technologického zariadenia v prípade neopraviteľnosti,  technického zastarania, nedostatočných kapacít alebo iných relevantných dôvodov. </w:t>
      </w:r>
    </w:p>
    <w:p w14:paraId="125D13CD" w14:textId="77777777" w:rsidR="002B5EA1" w:rsidRPr="004221BC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Doloženie technickej dokumentácie ktorá potvrdí kompatibilitu ponúkaných ekvivalentných náhradných dielov (technické listy, certifikáty, alebo vyjadrenia výrobcu o zhode).</w:t>
      </w:r>
    </w:p>
    <w:p w14:paraId="39BD93EB" w14:textId="635E8D0D" w:rsidR="00471A78" w:rsidRPr="004221BC" w:rsidRDefault="002B5EA1" w:rsidP="004221BC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Rozpis položiek a presná technická špecifikácia náhradných dielov a materiálu, ktorý je nevyhnutný pre vykonanie opravy a nenachádza sa v </w:t>
      </w:r>
      <w:r w:rsidR="00F36289" w:rsidRPr="004221BC">
        <w:rPr>
          <w:rFonts w:asciiTheme="minorHAnsi" w:hAnsiTheme="minorHAnsi" w:cstheme="minorHAnsi"/>
          <w:bCs/>
          <w:color w:val="000000" w:themeColor="text1"/>
        </w:rPr>
        <w:t>p</w:t>
      </w:r>
      <w:r w:rsidRPr="004221BC">
        <w:rPr>
          <w:rFonts w:asciiTheme="minorHAnsi" w:hAnsiTheme="minorHAnsi" w:cstheme="minorHAnsi"/>
          <w:bCs/>
          <w:color w:val="000000" w:themeColor="text1"/>
        </w:rPr>
        <w:t xml:space="preserve">rílohe </w:t>
      </w:r>
      <w:r w:rsidR="00F36289" w:rsidRPr="004221BC">
        <w:rPr>
          <w:rFonts w:asciiTheme="minorHAnsi" w:hAnsiTheme="minorHAnsi" w:cstheme="minorHAnsi"/>
          <w:bCs/>
          <w:color w:val="000000" w:themeColor="text1"/>
        </w:rPr>
        <w:t>platnej</w:t>
      </w:r>
      <w:r w:rsidRPr="004221B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71A78" w:rsidRPr="004221BC">
        <w:rPr>
          <w:rFonts w:asciiTheme="minorHAnsi" w:hAnsiTheme="minorHAnsi" w:cstheme="minorHAnsi"/>
          <w:bCs/>
          <w:color w:val="000000" w:themeColor="text1"/>
        </w:rPr>
        <w:t>zmluvy.</w:t>
      </w:r>
    </w:p>
    <w:p w14:paraId="735EC322" w14:textId="77777777" w:rsidR="004221BC" w:rsidRPr="004221BC" w:rsidRDefault="004221BC" w:rsidP="004221BC">
      <w:pPr>
        <w:pStyle w:val="Bezriadkovania"/>
        <w:spacing w:after="60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38E0687A" w14:textId="77777777" w:rsidR="00DF0564" w:rsidRPr="004221BC" w:rsidRDefault="00DF0564" w:rsidP="00F36289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4221BC">
        <w:rPr>
          <w:rFonts w:asciiTheme="minorHAnsi" w:hAnsiTheme="minorHAnsi" w:cstheme="minorHAnsi"/>
          <w:color w:val="000000" w:themeColor="text1"/>
        </w:rPr>
        <w:t>V prípade potreb</w:t>
      </w:r>
      <w:r w:rsidR="002B5EA1" w:rsidRPr="004221BC">
        <w:rPr>
          <w:rFonts w:asciiTheme="minorHAnsi" w:hAnsiTheme="minorHAnsi" w:cstheme="minorHAnsi"/>
          <w:color w:val="000000" w:themeColor="text1"/>
        </w:rPr>
        <w:t>y</w:t>
      </w:r>
      <w:r w:rsidRPr="004221BC">
        <w:rPr>
          <w:rFonts w:asciiTheme="minorHAnsi" w:hAnsiTheme="minorHAnsi" w:cstheme="minorHAnsi"/>
          <w:color w:val="000000" w:themeColor="text1"/>
        </w:rPr>
        <w:t xml:space="preserve"> výmeny dielu technologického zariadenia alebo </w:t>
      </w:r>
      <w:r w:rsidR="00F36289" w:rsidRPr="004221BC">
        <w:rPr>
          <w:rFonts w:asciiTheme="minorHAnsi" w:hAnsiTheme="minorHAnsi" w:cstheme="minorHAnsi"/>
          <w:color w:val="000000" w:themeColor="text1"/>
        </w:rPr>
        <w:t>u</w:t>
      </w:r>
      <w:r w:rsidRPr="004221BC">
        <w:rPr>
          <w:rFonts w:asciiTheme="minorHAnsi" w:hAnsiTheme="minorHAnsi" w:cstheme="minorHAnsi"/>
          <w:color w:val="000000" w:themeColor="text1"/>
        </w:rPr>
        <w:t>cel</w:t>
      </w:r>
      <w:r w:rsidR="00F36289" w:rsidRPr="004221BC">
        <w:rPr>
          <w:rFonts w:asciiTheme="minorHAnsi" w:hAnsiTheme="minorHAnsi" w:cstheme="minorHAnsi"/>
          <w:color w:val="000000" w:themeColor="text1"/>
        </w:rPr>
        <w:t>enej časti</w:t>
      </w:r>
      <w:r w:rsidRPr="004221BC">
        <w:rPr>
          <w:rFonts w:asciiTheme="minorHAnsi" w:hAnsiTheme="minorHAnsi" w:cstheme="minorHAnsi"/>
          <w:color w:val="000000" w:themeColor="text1"/>
        </w:rPr>
        <w:t xml:space="preserve"> technologického vybavenia, poskytovateľ priloží k cenovej ponuke na opravu takéhoto technologického zariadenia fotografiu dielu alebo zariadenia z ktorej bude zrejmý rozsah alebo miera poškodenia. V prípade ak na diely alebo zariadení nie je viditeľný rozsah alebo miera poškodenia, fotografiu nie je potrebné prikladať k cenovej ponuke.</w:t>
      </w:r>
    </w:p>
    <w:p w14:paraId="1414DC73" w14:textId="77777777" w:rsidR="00DF0564" w:rsidRPr="00D029D5" w:rsidRDefault="00DF0564" w:rsidP="00DF0564">
      <w:pPr>
        <w:pStyle w:val="Bezriadkovania"/>
        <w:spacing w:after="60"/>
        <w:ind w:left="92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59F03B" w14:textId="77777777" w:rsidR="00DF0564" w:rsidRPr="00D029D5" w:rsidRDefault="00DF0564" w:rsidP="00DF0564">
      <w:pPr>
        <w:pStyle w:val="Bezriadkovania"/>
        <w:spacing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61FA13" w14:textId="77777777" w:rsidR="00D7497E" w:rsidRPr="00D029D5" w:rsidRDefault="00D7497E" w:rsidP="0003482B">
      <w:pPr>
        <w:pStyle w:val="Odsekzoznamu"/>
        <w:ind w:left="360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sectPr w:rsidR="00D7497E" w:rsidRPr="00D02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834D" w14:textId="77777777" w:rsidR="0026201E" w:rsidRDefault="0026201E" w:rsidP="00AB32C0">
      <w:pPr>
        <w:spacing w:after="0" w:line="240" w:lineRule="auto"/>
      </w:pPr>
      <w:r>
        <w:separator/>
      </w:r>
    </w:p>
  </w:endnote>
  <w:endnote w:type="continuationSeparator" w:id="0">
    <w:p w14:paraId="284BA39D" w14:textId="77777777" w:rsidR="0026201E" w:rsidRDefault="0026201E" w:rsidP="00AB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6603" w14:textId="77777777" w:rsidR="006A3E48" w:rsidRDefault="006A3E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95175"/>
      <w:docPartObj>
        <w:docPartGallery w:val="Page Numbers (Bottom of Page)"/>
        <w:docPartUnique/>
      </w:docPartObj>
    </w:sdtPr>
    <w:sdtContent>
      <w:p w14:paraId="74D1CCC6" w14:textId="5AF8FF81" w:rsidR="004221BC" w:rsidRDefault="004221B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82BAA" w14:textId="77777777" w:rsidR="00287A75" w:rsidRDefault="00287A7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6867" w14:textId="77777777" w:rsidR="006A3E48" w:rsidRDefault="006A3E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5E97" w14:textId="77777777" w:rsidR="0026201E" w:rsidRDefault="0026201E" w:rsidP="00AB32C0">
      <w:pPr>
        <w:spacing w:after="0" w:line="240" w:lineRule="auto"/>
      </w:pPr>
      <w:r>
        <w:separator/>
      </w:r>
    </w:p>
  </w:footnote>
  <w:footnote w:type="continuationSeparator" w:id="0">
    <w:p w14:paraId="53CDD00D" w14:textId="77777777" w:rsidR="0026201E" w:rsidRDefault="0026201E" w:rsidP="00AB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8B94" w14:textId="77777777" w:rsidR="006A3E48" w:rsidRDefault="006A3E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087B" w14:textId="77777777" w:rsidR="004517E3" w:rsidRPr="004517E3" w:rsidRDefault="004517E3" w:rsidP="00AB32C0">
    <w:pPr>
      <w:pStyle w:val="Hlavika"/>
      <w:jc w:val="right"/>
      <w:rPr>
        <w:rFonts w:asciiTheme="minorHAnsi" w:eastAsia="Calibri" w:hAnsiTheme="minorHAnsi" w:cstheme="minorHAnsi"/>
        <w:sz w:val="20"/>
        <w:szCs w:val="20"/>
        <w:lang w:eastAsia="sk-SK"/>
      </w:rPr>
    </w:pPr>
    <w:r w:rsidRPr="004517E3">
      <w:rPr>
        <w:rFonts w:asciiTheme="minorHAnsi" w:eastAsia="Calibri" w:hAnsiTheme="minorHAnsi" w:cstheme="minorHAnsi"/>
        <w:sz w:val="20"/>
        <w:szCs w:val="20"/>
        <w:lang w:eastAsia="sk-SK"/>
      </w:rPr>
      <w:t xml:space="preserve">Príloha č. 3 k časti B.3 </w:t>
    </w:r>
  </w:p>
  <w:p w14:paraId="3236F81B" w14:textId="4AF505E6" w:rsidR="00AB32C0" w:rsidRPr="004517E3" w:rsidRDefault="004517E3" w:rsidP="00AB32C0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4517E3">
      <w:rPr>
        <w:rFonts w:asciiTheme="minorHAnsi" w:eastAsia="Calibri" w:hAnsiTheme="minorHAnsi" w:cstheme="minorHAnsi"/>
        <w:sz w:val="20"/>
        <w:szCs w:val="20"/>
        <w:lang w:eastAsia="sk-SK"/>
      </w:rPr>
      <w:t>(</w:t>
    </w:r>
    <w:r w:rsidRPr="004517E3">
      <w:rPr>
        <w:rFonts w:asciiTheme="minorHAnsi" w:eastAsia="Calibri" w:hAnsiTheme="minorHAnsi" w:cstheme="minorHAnsi"/>
        <w:i/>
        <w:iCs/>
        <w:sz w:val="20"/>
        <w:szCs w:val="20"/>
        <w:lang w:eastAsia="sk-SK"/>
      </w:rPr>
      <w:t xml:space="preserve">zároveň ako </w:t>
    </w:r>
    <w:r w:rsidR="006835B7" w:rsidRPr="004517E3">
      <w:rPr>
        <w:rFonts w:asciiTheme="minorHAnsi" w:hAnsiTheme="minorHAnsi" w:cstheme="minorHAnsi"/>
        <w:i/>
        <w:iCs/>
        <w:sz w:val="20"/>
        <w:szCs w:val="20"/>
      </w:rPr>
      <w:t>Príloha č. 1</w:t>
    </w:r>
    <w:r w:rsidR="00287A75" w:rsidRPr="004517E3">
      <w:rPr>
        <w:rFonts w:asciiTheme="minorHAnsi" w:hAnsiTheme="minorHAnsi" w:cstheme="minorHAnsi"/>
        <w:i/>
        <w:iCs/>
        <w:sz w:val="20"/>
        <w:szCs w:val="20"/>
      </w:rPr>
      <w:t>8</w:t>
    </w:r>
    <w:r w:rsidR="006835B7" w:rsidRPr="004517E3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6A3E48">
      <w:rPr>
        <w:rFonts w:asciiTheme="minorHAnsi" w:hAnsiTheme="minorHAnsi" w:cstheme="minorHAnsi"/>
        <w:i/>
        <w:iCs/>
        <w:sz w:val="20"/>
        <w:szCs w:val="20"/>
      </w:rPr>
      <w:t xml:space="preserve">k </w:t>
    </w:r>
    <w:r w:rsidRPr="004517E3">
      <w:rPr>
        <w:rFonts w:asciiTheme="minorHAnsi" w:hAnsiTheme="minorHAnsi" w:cstheme="minorHAnsi"/>
        <w:i/>
        <w:iCs/>
        <w:sz w:val="20"/>
        <w:szCs w:val="20"/>
      </w:rPr>
      <w:t>Rámcovej dohod</w:t>
    </w:r>
    <w:r w:rsidR="006A3E48">
      <w:rPr>
        <w:rFonts w:asciiTheme="minorHAnsi" w:hAnsiTheme="minorHAnsi" w:cstheme="minorHAnsi"/>
        <w:i/>
        <w:iCs/>
        <w:sz w:val="20"/>
        <w:szCs w:val="20"/>
      </w:rPr>
      <w:t>e</w:t>
    </w:r>
    <w:r w:rsidRPr="004517E3">
      <w:rPr>
        <w:rFonts w:asciiTheme="minorHAnsi" w:hAnsiTheme="minorHAnsi" w:cstheme="minorHAnsi"/>
        <w:sz w:val="20"/>
        <w:szCs w:val="20"/>
      </w:rPr>
      <w:t>)</w:t>
    </w:r>
  </w:p>
  <w:p w14:paraId="01D8E4C7" w14:textId="77777777" w:rsidR="00AB32C0" w:rsidRDefault="00AB32C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B1A4" w14:textId="77777777" w:rsidR="006A3E48" w:rsidRDefault="006A3E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647"/>
    <w:multiLevelType w:val="hybridMultilevel"/>
    <w:tmpl w:val="0C9C03CE"/>
    <w:lvl w:ilvl="0" w:tplc="FFD67A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54EE9686">
      <w:start w:val="1"/>
      <w:numFmt w:val="upperRoman"/>
      <w:lvlText w:val="%3."/>
      <w:lvlJc w:val="right"/>
      <w:pPr>
        <w:ind w:left="2367" w:hanging="18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932ECD"/>
    <w:multiLevelType w:val="hybridMultilevel"/>
    <w:tmpl w:val="5FE66A02"/>
    <w:lvl w:ilvl="0" w:tplc="FFD67AE2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87" w:hanging="360"/>
      </w:pPr>
    </w:lvl>
    <w:lvl w:ilvl="2" w:tplc="041B001B" w:tentative="1">
      <w:start w:val="1"/>
      <w:numFmt w:val="lowerRoman"/>
      <w:lvlText w:val="%3."/>
      <w:lvlJc w:val="right"/>
      <w:pPr>
        <w:ind w:left="3807" w:hanging="180"/>
      </w:pPr>
    </w:lvl>
    <w:lvl w:ilvl="3" w:tplc="041B000F" w:tentative="1">
      <w:start w:val="1"/>
      <w:numFmt w:val="decimal"/>
      <w:lvlText w:val="%4."/>
      <w:lvlJc w:val="left"/>
      <w:pPr>
        <w:ind w:left="4527" w:hanging="360"/>
      </w:pPr>
    </w:lvl>
    <w:lvl w:ilvl="4" w:tplc="041B0019" w:tentative="1">
      <w:start w:val="1"/>
      <w:numFmt w:val="lowerLetter"/>
      <w:lvlText w:val="%5."/>
      <w:lvlJc w:val="left"/>
      <w:pPr>
        <w:ind w:left="5247" w:hanging="360"/>
      </w:pPr>
    </w:lvl>
    <w:lvl w:ilvl="5" w:tplc="041B001B" w:tentative="1">
      <w:start w:val="1"/>
      <w:numFmt w:val="lowerRoman"/>
      <w:lvlText w:val="%6."/>
      <w:lvlJc w:val="right"/>
      <w:pPr>
        <w:ind w:left="5967" w:hanging="180"/>
      </w:pPr>
    </w:lvl>
    <w:lvl w:ilvl="6" w:tplc="041B000F" w:tentative="1">
      <w:start w:val="1"/>
      <w:numFmt w:val="decimal"/>
      <w:lvlText w:val="%7."/>
      <w:lvlJc w:val="left"/>
      <w:pPr>
        <w:ind w:left="6687" w:hanging="360"/>
      </w:pPr>
    </w:lvl>
    <w:lvl w:ilvl="7" w:tplc="041B0019" w:tentative="1">
      <w:start w:val="1"/>
      <w:numFmt w:val="lowerLetter"/>
      <w:lvlText w:val="%8."/>
      <w:lvlJc w:val="left"/>
      <w:pPr>
        <w:ind w:left="7407" w:hanging="360"/>
      </w:pPr>
    </w:lvl>
    <w:lvl w:ilvl="8" w:tplc="041B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997229B"/>
    <w:multiLevelType w:val="hybridMultilevel"/>
    <w:tmpl w:val="77A8D77E"/>
    <w:lvl w:ilvl="0" w:tplc="A992DAD4">
      <w:numFmt w:val="bullet"/>
      <w:lvlText w:val="-"/>
      <w:lvlJc w:val="left"/>
      <w:pPr>
        <w:ind w:left="1004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7814C1"/>
    <w:multiLevelType w:val="hybridMultilevel"/>
    <w:tmpl w:val="24809D4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6030"/>
    <w:multiLevelType w:val="multilevel"/>
    <w:tmpl w:val="C082C7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E11572C"/>
    <w:multiLevelType w:val="hybridMultilevel"/>
    <w:tmpl w:val="4524D0E0"/>
    <w:lvl w:ilvl="0" w:tplc="B90A4458">
      <w:start w:val="1"/>
      <w:numFmt w:val="lowerLetter"/>
      <w:lvlText w:val="%1)"/>
      <w:lvlJc w:val="left"/>
      <w:pPr>
        <w:ind w:left="105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3F3B73A0"/>
    <w:multiLevelType w:val="hybridMultilevel"/>
    <w:tmpl w:val="3F1EDF0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9097FEA"/>
    <w:multiLevelType w:val="hybridMultilevel"/>
    <w:tmpl w:val="F8767EF2"/>
    <w:lvl w:ilvl="0" w:tplc="E982C25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23E2848"/>
    <w:multiLevelType w:val="multilevel"/>
    <w:tmpl w:val="14B2533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625A6721"/>
    <w:multiLevelType w:val="hybridMultilevel"/>
    <w:tmpl w:val="6D802F70"/>
    <w:lvl w:ilvl="0" w:tplc="1802823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BC4CDA"/>
    <w:multiLevelType w:val="hybridMultilevel"/>
    <w:tmpl w:val="4CAE4758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97820"/>
    <w:multiLevelType w:val="hybridMultilevel"/>
    <w:tmpl w:val="97D659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22CFB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585858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F56D9"/>
    <w:multiLevelType w:val="hybridMultilevel"/>
    <w:tmpl w:val="30FA6E0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666122">
    <w:abstractNumId w:val="11"/>
  </w:num>
  <w:num w:numId="2" w16cid:durableId="242181371">
    <w:abstractNumId w:val="9"/>
  </w:num>
  <w:num w:numId="3" w16cid:durableId="1059355909">
    <w:abstractNumId w:val="3"/>
  </w:num>
  <w:num w:numId="4" w16cid:durableId="1164003946">
    <w:abstractNumId w:val="5"/>
  </w:num>
  <w:num w:numId="5" w16cid:durableId="1868518368">
    <w:abstractNumId w:val="6"/>
  </w:num>
  <w:num w:numId="6" w16cid:durableId="608244265">
    <w:abstractNumId w:val="2"/>
  </w:num>
  <w:num w:numId="7" w16cid:durableId="778716602">
    <w:abstractNumId w:val="10"/>
  </w:num>
  <w:num w:numId="8" w16cid:durableId="182131329">
    <w:abstractNumId w:val="12"/>
  </w:num>
  <w:num w:numId="9" w16cid:durableId="1505701634">
    <w:abstractNumId w:val="4"/>
  </w:num>
  <w:num w:numId="10" w16cid:durableId="1859925609">
    <w:abstractNumId w:val="7"/>
  </w:num>
  <w:num w:numId="11" w16cid:durableId="784614121">
    <w:abstractNumId w:val="0"/>
  </w:num>
  <w:num w:numId="12" w16cid:durableId="100154661">
    <w:abstractNumId w:val="8"/>
  </w:num>
  <w:num w:numId="13" w16cid:durableId="165382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E5"/>
    <w:rsid w:val="00020CE7"/>
    <w:rsid w:val="0003482B"/>
    <w:rsid w:val="00051204"/>
    <w:rsid w:val="00081B4F"/>
    <w:rsid w:val="000B6681"/>
    <w:rsid w:val="000E6EDA"/>
    <w:rsid w:val="00126A57"/>
    <w:rsid w:val="0017102F"/>
    <w:rsid w:val="00195E49"/>
    <w:rsid w:val="001C0CFD"/>
    <w:rsid w:val="0024255F"/>
    <w:rsid w:val="00252B4D"/>
    <w:rsid w:val="002604DB"/>
    <w:rsid w:val="0026201E"/>
    <w:rsid w:val="00287A75"/>
    <w:rsid w:val="002B5EA1"/>
    <w:rsid w:val="00330267"/>
    <w:rsid w:val="004126C4"/>
    <w:rsid w:val="004221BC"/>
    <w:rsid w:val="004517E3"/>
    <w:rsid w:val="00471A78"/>
    <w:rsid w:val="00477DE5"/>
    <w:rsid w:val="004F4A57"/>
    <w:rsid w:val="005B02FE"/>
    <w:rsid w:val="005B7CBB"/>
    <w:rsid w:val="0061794B"/>
    <w:rsid w:val="00625C8F"/>
    <w:rsid w:val="00665574"/>
    <w:rsid w:val="006835B7"/>
    <w:rsid w:val="006A3E48"/>
    <w:rsid w:val="006D16AE"/>
    <w:rsid w:val="006F4D78"/>
    <w:rsid w:val="00796ED6"/>
    <w:rsid w:val="00811AF2"/>
    <w:rsid w:val="008156AD"/>
    <w:rsid w:val="008B0C01"/>
    <w:rsid w:val="008D708C"/>
    <w:rsid w:val="00942B95"/>
    <w:rsid w:val="009744E5"/>
    <w:rsid w:val="00A74116"/>
    <w:rsid w:val="00AB32C0"/>
    <w:rsid w:val="00AD5CC5"/>
    <w:rsid w:val="00B96BCC"/>
    <w:rsid w:val="00D029D5"/>
    <w:rsid w:val="00D7497E"/>
    <w:rsid w:val="00DC4FE0"/>
    <w:rsid w:val="00DE1FDC"/>
    <w:rsid w:val="00DF0564"/>
    <w:rsid w:val="00DF61B6"/>
    <w:rsid w:val="00E04A43"/>
    <w:rsid w:val="00E42B1B"/>
    <w:rsid w:val="00E8648C"/>
    <w:rsid w:val="00EF00FD"/>
    <w:rsid w:val="00F36289"/>
    <w:rsid w:val="00FA30EE"/>
    <w:rsid w:val="00FA3DE1"/>
    <w:rsid w:val="00FB2CA2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5715"/>
  <w15:chartTrackingRefBased/>
  <w15:docId w15:val="{D578633A-8040-4CF1-96C4-EE11DC03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44E5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744E5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744E5"/>
    <w:rPr>
      <w:rFonts w:ascii="Arial" w:eastAsia="Times New Roman" w:hAnsi="Arial" w:cs="Times New Roman"/>
      <w:b/>
      <w:bCs/>
      <w:caps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97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4E5"/>
    <w:rPr>
      <w:rFonts w:ascii="Calibri" w:eastAsia="Times New Roman" w:hAnsi="Calibri" w:cs="Times New Roman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"/>
    <w:basedOn w:val="Normlny"/>
    <w:link w:val="OdsekzoznamuChar"/>
    <w:uiPriority w:val="34"/>
    <w:qFormat/>
    <w:rsid w:val="009744E5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9744E5"/>
    <w:rPr>
      <w:rFonts w:ascii="Arial" w:eastAsia="Times New Roman" w:hAnsi="Arial" w:cs="Times New Roman"/>
      <w:noProof/>
    </w:rPr>
  </w:style>
  <w:style w:type="paragraph" w:styleId="Bezriadkovania">
    <w:name w:val="No Spacing"/>
    <w:link w:val="BezriadkovaniaChar"/>
    <w:uiPriority w:val="1"/>
    <w:qFormat/>
    <w:rsid w:val="000348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03482B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B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32C0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00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070B-1C90-4D4C-995E-670EDA14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 Pavol</dc:creator>
  <cp:keywords/>
  <dc:description/>
  <cp:lastModifiedBy>Jantošová Jana</cp:lastModifiedBy>
  <cp:revision>25</cp:revision>
  <cp:lastPrinted>2024-05-06T13:29:00Z</cp:lastPrinted>
  <dcterms:created xsi:type="dcterms:W3CDTF">2023-10-17T13:12:00Z</dcterms:created>
  <dcterms:modified xsi:type="dcterms:W3CDTF">2026-04-22T06:30:00Z</dcterms:modified>
</cp:coreProperties>
</file>