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2D1BD698" w:rsidR="00961BE8" w:rsidRDefault="005F5C0E">
      <w:pPr>
        <w:pStyle w:val="Zhlav"/>
        <w:tabs>
          <w:tab w:val="left" w:pos="5460"/>
          <w:tab w:val="right" w:pos="9412"/>
        </w:tabs>
        <w:rPr>
          <w:rFonts w:ascii="Tahoma" w:hAnsi="Tahoma" w:cs="Tahoma"/>
          <w:i/>
          <w:sz w:val="18"/>
          <w:szCs w:val="18"/>
        </w:rPr>
      </w:pPr>
      <w:r>
        <w:rPr>
          <w:rFonts w:ascii="Tahoma" w:hAnsi="Tahoma" w:cs="Tahoma"/>
          <w:i/>
          <w:sz w:val="18"/>
          <w:szCs w:val="18"/>
        </w:rPr>
        <w:t xml:space="preserve">                                                     </w:t>
      </w:r>
      <w:r w:rsidR="00575FA6">
        <w:rPr>
          <w:rFonts w:ascii="Tahoma" w:hAnsi="Tahoma" w:cs="Tahoma"/>
          <w:i/>
          <w:sz w:val="18"/>
          <w:szCs w:val="18"/>
        </w:rPr>
        <w:tab/>
      </w:r>
      <w:r w:rsidR="00575FA6">
        <w:rPr>
          <w:rFonts w:ascii="Tahoma" w:hAnsi="Tahoma" w:cs="Tahoma"/>
          <w:i/>
          <w:sz w:val="18"/>
          <w:szCs w:val="18"/>
        </w:rPr>
        <w:tab/>
      </w:r>
      <w:r w:rsidR="00575FA6">
        <w:rPr>
          <w:rFonts w:ascii="Tahoma" w:hAnsi="Tahoma" w:cs="Tahoma"/>
          <w:i/>
          <w:sz w:val="18"/>
          <w:szCs w:val="18"/>
        </w:rPr>
        <w:tab/>
        <w:t>Příloha č. 2 Výzvy k podání nabídek</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7777777" w:rsidR="00961BE8" w:rsidRDefault="00575FA6">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3F889330" w14:textId="39A6B609" w:rsidR="00D16CF7"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zastoupený ve věcech smluvních: </w:t>
      </w:r>
      <w:r w:rsidR="00D16CF7">
        <w:rPr>
          <w:rFonts w:ascii="Tahoma" w:hAnsi="Tahoma" w:cs="Tahoma"/>
          <w:sz w:val="20"/>
          <w:szCs w:val="20"/>
        </w:rPr>
        <w:tab/>
      </w:r>
      <w:r>
        <w:rPr>
          <w:rFonts w:ascii="Tahoma" w:hAnsi="Tahoma" w:cs="Tahoma"/>
          <w:sz w:val="20"/>
          <w:szCs w:val="20"/>
        </w:rPr>
        <w:t xml:space="preserve">Ladislav Med, starosta města </w:t>
      </w:r>
    </w:p>
    <w:p w14:paraId="169F5607" w14:textId="4BA254B4" w:rsidR="00961BE8" w:rsidRDefault="00D16CF7">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575FA6">
        <w:rPr>
          <w:rFonts w:ascii="Tahoma" w:hAnsi="Tahoma" w:cs="Tahoma"/>
          <w:sz w:val="20"/>
          <w:szCs w:val="20"/>
        </w:rPr>
        <w:t>Zdeněk Jaroš, místostarosta města</w:t>
      </w:r>
    </w:p>
    <w:p w14:paraId="169F5609" w14:textId="4766A5E9"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osoba oprávněná jednat ve věcech technických: </w:t>
      </w:r>
      <w:r w:rsidR="00D16CF7">
        <w:rPr>
          <w:rFonts w:ascii="Tahoma" w:hAnsi="Tahoma" w:cs="Tahoma"/>
          <w:sz w:val="20"/>
          <w:szCs w:val="20"/>
        </w:rPr>
        <w:tab/>
      </w:r>
      <w:r>
        <w:rPr>
          <w:rFonts w:ascii="Tahoma" w:hAnsi="Tahoma" w:cs="Tahoma"/>
          <w:sz w:val="20"/>
          <w:szCs w:val="20"/>
        </w:rPr>
        <w:t xml:space="preserve"> </w:t>
      </w:r>
      <w:r w:rsidR="00D16CF7" w:rsidRPr="00215954">
        <w:rPr>
          <w:rFonts w:ascii="Tahoma" w:hAnsi="Tahoma" w:cs="Tahoma"/>
          <w:sz w:val="20"/>
          <w:szCs w:val="20"/>
        </w:rPr>
        <w:t>Miroslav Vaněk</w:t>
      </w:r>
      <w:r w:rsidRPr="00215954">
        <w:rPr>
          <w:rFonts w:ascii="Tahoma" w:hAnsi="Tahoma" w:cs="Tahoma"/>
          <w:sz w:val="20"/>
          <w:szCs w:val="20"/>
        </w:rPr>
        <w:t>, tel: +420</w:t>
      </w:r>
      <w:r w:rsidR="00D16CF7" w:rsidRPr="00215954">
        <w:rPr>
          <w:rFonts w:ascii="Tahoma" w:hAnsi="Tahoma" w:cs="Tahoma"/>
          <w:sz w:val="20"/>
          <w:szCs w:val="20"/>
        </w:rPr>
        <w:t> </w:t>
      </w:r>
      <w:r w:rsidRPr="00215954">
        <w:rPr>
          <w:rFonts w:ascii="Tahoma" w:hAnsi="Tahoma" w:cs="Tahoma"/>
          <w:sz w:val="20"/>
          <w:szCs w:val="20"/>
        </w:rPr>
        <w:t>77</w:t>
      </w:r>
      <w:r w:rsidR="00D16CF7" w:rsidRPr="00215954">
        <w:rPr>
          <w:rFonts w:ascii="Tahoma" w:hAnsi="Tahoma" w:cs="Tahoma"/>
          <w:sz w:val="20"/>
          <w:szCs w:val="20"/>
        </w:rPr>
        <w:t>8 487 030</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6133BD8C" w:rsidR="00961BE8" w:rsidRDefault="00575FA6" w:rsidP="00A74880">
      <w:pPr>
        <w:jc w:val="both"/>
        <w:rPr>
          <w:rFonts w:ascii="Tahoma" w:hAnsi="Tahoma" w:cs="Tahoma"/>
          <w:sz w:val="22"/>
          <w:u w:val="single"/>
        </w:rPr>
      </w:pPr>
      <w:r>
        <w:rPr>
          <w:rFonts w:ascii="Tahoma" w:hAnsi="Tahoma" w:cs="Tahoma"/>
          <w:sz w:val="20"/>
        </w:rPr>
        <w:t xml:space="preserve">Podkladem pro uzavření smlouvy je nabídka zhotovitele předložená ve veřejné zakázce s názvem </w:t>
      </w:r>
      <w:r w:rsidR="00A74880" w:rsidRPr="00A74880">
        <w:rPr>
          <w:rFonts w:ascii="Tahoma" w:hAnsi="Tahoma" w:cs="Tahoma"/>
          <w:b/>
          <w:sz w:val="20"/>
          <w:szCs w:val="20"/>
        </w:rPr>
        <w:t>„D</w:t>
      </w:r>
      <w:r w:rsidR="00C23784" w:rsidRPr="00C23784">
        <w:rPr>
          <w:rFonts w:ascii="Tahoma" w:hAnsi="Tahoma" w:cs="Tahoma"/>
          <w:b/>
          <w:sz w:val="20"/>
          <w:szCs w:val="20"/>
        </w:rPr>
        <w:t xml:space="preserve">ětské hřiště u rybníka stráž, </w:t>
      </w:r>
      <w:r w:rsidR="00C23784">
        <w:rPr>
          <w:rFonts w:ascii="Tahoma" w:hAnsi="Tahoma" w:cs="Tahoma"/>
          <w:b/>
          <w:sz w:val="20"/>
          <w:szCs w:val="20"/>
        </w:rPr>
        <w:t>P</w:t>
      </w:r>
      <w:r w:rsidR="00C23784" w:rsidRPr="00C23784">
        <w:rPr>
          <w:rFonts w:ascii="Tahoma" w:hAnsi="Tahoma" w:cs="Tahoma"/>
          <w:b/>
          <w:sz w:val="20"/>
          <w:szCs w:val="20"/>
        </w:rPr>
        <w:t>elhřimov</w:t>
      </w:r>
      <w:r w:rsidR="00A74880" w:rsidRPr="00A74880">
        <w:rPr>
          <w:rFonts w:ascii="Tahoma" w:hAnsi="Tahoma" w:cs="Tahoma"/>
          <w:b/>
          <w:sz w:val="20"/>
          <w:szCs w:val="20"/>
        </w:rPr>
        <w:t>“</w:t>
      </w:r>
      <w:r w:rsidR="00A74880">
        <w:rPr>
          <w:rFonts w:ascii="Tahoma" w:hAnsi="Tahoma" w:cs="Tahoma"/>
          <w:b/>
          <w:sz w:val="20"/>
          <w:szCs w:val="20"/>
        </w:rPr>
        <w:t xml:space="preserve"> </w:t>
      </w:r>
      <w:r>
        <w:rPr>
          <w:rFonts w:ascii="Tahoma" w:hAnsi="Tahoma" w:cs="Tahoma"/>
          <w:sz w:val="20"/>
        </w:rPr>
        <w:t>zadávané v rámci zjednodušeného podlimitního řízení dle §</w:t>
      </w:r>
      <w:r w:rsidR="00215954">
        <w:rPr>
          <w:rFonts w:ascii="Tahoma" w:hAnsi="Tahoma" w:cs="Tahoma"/>
          <w:sz w:val="20"/>
        </w:rPr>
        <w:t> </w:t>
      </w:r>
      <w:r>
        <w:rPr>
          <w:rFonts w:ascii="Tahoma" w:hAnsi="Tahoma" w:cs="Tahoma"/>
          <w:sz w:val="20"/>
        </w:rPr>
        <w:t>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3940496A" w14:textId="63264AF9" w:rsidR="00C23784" w:rsidRPr="00B736D6" w:rsidRDefault="00126259" w:rsidP="00C23784">
      <w:pPr>
        <w:pStyle w:val="Zkladntext"/>
        <w:numPr>
          <w:ilvl w:val="0"/>
          <w:numId w:val="40"/>
        </w:numPr>
        <w:tabs>
          <w:tab w:val="left" w:pos="567"/>
        </w:tabs>
        <w:spacing w:after="30"/>
        <w:ind w:left="0" w:firstLine="0"/>
        <w:rPr>
          <w:rFonts w:ascii="Tahoma" w:hAnsi="Tahoma" w:cs="Tahoma"/>
          <w:b w:val="0"/>
          <w:sz w:val="20"/>
        </w:rPr>
      </w:pPr>
      <w:r w:rsidRPr="00126259">
        <w:rPr>
          <w:rFonts w:ascii="Tahoma" w:hAnsi="Tahoma" w:cs="Tahoma"/>
          <w:b w:val="0"/>
          <w:sz w:val="20"/>
        </w:rPr>
        <w:t xml:space="preserve">Stavební záměr (stavba) obsahuje </w:t>
      </w:r>
      <w:r w:rsidR="00C23784" w:rsidRPr="00C23784">
        <w:rPr>
          <w:rFonts w:ascii="Tahoma" w:hAnsi="Tahoma" w:cs="Tahoma"/>
          <w:b w:val="0"/>
          <w:sz w:val="20"/>
        </w:rPr>
        <w:t xml:space="preserve">krajinářské řešení </w:t>
      </w:r>
      <w:r w:rsidR="00C23784" w:rsidRPr="00B736D6">
        <w:rPr>
          <w:rFonts w:ascii="Tahoma" w:hAnsi="Tahoma" w:cs="Tahoma"/>
          <w:b w:val="0"/>
          <w:sz w:val="20"/>
        </w:rPr>
        <w:t xml:space="preserve">projektu Revitalizace areálu u rybníka Stráž, resp. první část – dětské hřiště a související terénní úpravy, mobiliář a herní prvky a vegetační úpravy. </w:t>
      </w:r>
    </w:p>
    <w:p w14:paraId="68D472AD" w14:textId="77777777" w:rsidR="00C23784" w:rsidRPr="00B736D6" w:rsidRDefault="00C23784" w:rsidP="00C23784">
      <w:pPr>
        <w:pStyle w:val="Zkladntext"/>
        <w:tabs>
          <w:tab w:val="left" w:pos="567"/>
        </w:tabs>
        <w:spacing w:after="30"/>
        <w:rPr>
          <w:rFonts w:ascii="Tahoma" w:hAnsi="Tahoma" w:cs="Tahoma"/>
          <w:b w:val="0"/>
          <w:sz w:val="20"/>
        </w:rPr>
      </w:pPr>
    </w:p>
    <w:p w14:paraId="695DA478" w14:textId="0FB35C8E" w:rsidR="00C23784" w:rsidRPr="00C23784" w:rsidRDefault="00C23784" w:rsidP="00C23784">
      <w:pPr>
        <w:pStyle w:val="Zkladntext"/>
        <w:numPr>
          <w:ilvl w:val="0"/>
          <w:numId w:val="40"/>
        </w:numPr>
        <w:tabs>
          <w:tab w:val="left" w:pos="567"/>
        </w:tabs>
        <w:spacing w:after="30"/>
        <w:ind w:left="0" w:firstLine="0"/>
        <w:rPr>
          <w:rFonts w:ascii="Tahoma" w:hAnsi="Tahoma" w:cs="Tahoma"/>
          <w:b w:val="0"/>
          <w:sz w:val="20"/>
        </w:rPr>
      </w:pPr>
      <w:r w:rsidRPr="00B736D6">
        <w:rPr>
          <w:rFonts w:ascii="Tahoma" w:hAnsi="Tahoma" w:cs="Tahoma"/>
          <w:b w:val="0"/>
          <w:sz w:val="20"/>
        </w:rPr>
        <w:t xml:space="preserve">Práce budou provedeny dle </w:t>
      </w:r>
      <w:r w:rsidRPr="00B736D6">
        <w:rPr>
          <w:rFonts w:ascii="Tahoma" w:hAnsi="Tahoma" w:cs="Tahoma"/>
          <w:bCs/>
          <w:sz w:val="20"/>
        </w:rPr>
        <w:t>Projektové dokumentace</w:t>
      </w:r>
      <w:r w:rsidRPr="00B736D6">
        <w:rPr>
          <w:rFonts w:ascii="Tahoma" w:hAnsi="Tahoma" w:cs="Tahoma"/>
          <w:b w:val="0"/>
          <w:sz w:val="20"/>
        </w:rPr>
        <w:t xml:space="preserve"> „Okolí rybníka Stráž, Pelhřimov“</w:t>
      </w:r>
      <w:r w:rsidRPr="00C23784">
        <w:rPr>
          <w:rFonts w:ascii="Tahoma" w:hAnsi="Tahoma" w:cs="Tahoma"/>
          <w:b w:val="0"/>
          <w:sz w:val="20"/>
        </w:rPr>
        <w:t xml:space="preserve"> </w:t>
      </w:r>
      <w:r w:rsidR="00B736D6" w:rsidRPr="00B736D6">
        <w:rPr>
          <w:rFonts w:ascii="Tahoma" w:hAnsi="Tahoma" w:cs="Tahoma"/>
          <w:b w:val="0"/>
          <w:sz w:val="20"/>
        </w:rPr>
        <w:t>zpracovaná Ing. arch. Klárou Conception, DiS. (ČKA 05390)</w:t>
      </w:r>
      <w:r w:rsidRPr="00C23784">
        <w:rPr>
          <w:rFonts w:ascii="Tahoma" w:hAnsi="Tahoma" w:cs="Tahoma"/>
          <w:b w:val="0"/>
          <w:sz w:val="20"/>
        </w:rPr>
        <w:t xml:space="preserve"> a v rozsahu Soupisů stavebních prací, dodávek a služeb s výkazy výměr. </w:t>
      </w:r>
    </w:p>
    <w:p w14:paraId="0675CA17" w14:textId="77777777" w:rsidR="00126259" w:rsidRDefault="00126259" w:rsidP="00C55CC1">
      <w:pPr>
        <w:pStyle w:val="Zkladntext"/>
        <w:tabs>
          <w:tab w:val="left" w:pos="567"/>
        </w:tabs>
        <w:spacing w:after="30"/>
        <w:rPr>
          <w:rFonts w:ascii="Tahoma" w:hAnsi="Tahoma" w:cs="Tahoma"/>
          <w:sz w:val="20"/>
        </w:rPr>
      </w:pPr>
    </w:p>
    <w:p w14:paraId="169F5643" w14:textId="567ED3FD" w:rsidR="00961BE8" w:rsidRPr="009D7729" w:rsidRDefault="00575FA6" w:rsidP="00CE28A9">
      <w:pPr>
        <w:pStyle w:val="Zkladntext"/>
        <w:numPr>
          <w:ilvl w:val="0"/>
          <w:numId w:val="40"/>
        </w:numPr>
        <w:tabs>
          <w:tab w:val="left" w:pos="567"/>
        </w:tabs>
        <w:spacing w:after="30"/>
        <w:ind w:left="0" w:firstLine="0"/>
        <w:rPr>
          <w:rFonts w:ascii="Tahoma" w:hAnsi="Tahoma" w:cs="Tahoma"/>
          <w:sz w:val="20"/>
        </w:rPr>
      </w:pPr>
      <w:r w:rsidRPr="009D7729">
        <w:rPr>
          <w:rFonts w:ascii="Tahoma" w:hAnsi="Tahoma" w:cs="Tahoma"/>
          <w:b w:val="0"/>
          <w:sz w:val="20"/>
        </w:rPr>
        <w:t>Předmět díla zahrnuje:</w:t>
      </w:r>
    </w:p>
    <w:p w14:paraId="169F5644" w14:textId="77777777" w:rsidR="00961BE8" w:rsidRPr="009D7729" w:rsidRDefault="00575FA6" w:rsidP="001D41C2">
      <w:pPr>
        <w:pStyle w:val="Zkladntext2"/>
        <w:numPr>
          <w:ilvl w:val="0"/>
          <w:numId w:val="22"/>
        </w:numPr>
        <w:tabs>
          <w:tab w:val="clear" w:pos="423"/>
          <w:tab w:val="left" w:pos="0"/>
          <w:tab w:val="left" w:pos="993"/>
          <w:tab w:val="num" w:pos="1134"/>
        </w:tabs>
        <w:spacing w:after="30" w:line="240" w:lineRule="auto"/>
        <w:ind w:left="993" w:hanging="426"/>
        <w:jc w:val="both"/>
        <w:rPr>
          <w:rFonts w:ascii="Tahoma" w:hAnsi="Tahoma" w:cs="Tahoma"/>
          <w:sz w:val="20"/>
          <w:szCs w:val="20"/>
        </w:rPr>
      </w:pPr>
      <w:r w:rsidRPr="009D7729">
        <w:rPr>
          <w:rFonts w:ascii="Tahoma" w:hAnsi="Tahoma" w:cs="Tahoma"/>
          <w:sz w:val="20"/>
          <w:szCs w:val="20"/>
        </w:rPr>
        <w:t>Provedení všech činností, prací a dodávek uvedených v soupisech stavebních prací, dodávek a služeb s výkazem výměr;</w:t>
      </w:r>
    </w:p>
    <w:p w14:paraId="169F5645" w14:textId="77777777" w:rsidR="00961BE8" w:rsidRPr="009D7729" w:rsidRDefault="00575FA6" w:rsidP="001D41C2">
      <w:pPr>
        <w:pStyle w:val="Zkladntext2"/>
        <w:numPr>
          <w:ilvl w:val="0"/>
          <w:numId w:val="22"/>
        </w:numPr>
        <w:tabs>
          <w:tab w:val="left" w:pos="0"/>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Zhotovení díla v souladu s platnými normami a předpisy;</w:t>
      </w:r>
    </w:p>
    <w:p w14:paraId="169F5646" w14:textId="77777777" w:rsidR="00961BE8" w:rsidRPr="009D7729" w:rsidRDefault="00575FA6" w:rsidP="001D41C2">
      <w:pPr>
        <w:pStyle w:val="Zkladntext2"/>
        <w:numPr>
          <w:ilvl w:val="0"/>
          <w:numId w:val="22"/>
        </w:numPr>
        <w:tabs>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Likvidace odpadu v souladu s platnými předpisy;</w:t>
      </w:r>
    </w:p>
    <w:p w14:paraId="169F5647" w14:textId="77777777" w:rsidR="00961BE8" w:rsidRPr="009D7729" w:rsidRDefault="00575FA6" w:rsidP="001D41C2">
      <w:pPr>
        <w:pStyle w:val="Zkladntext2"/>
        <w:numPr>
          <w:ilvl w:val="0"/>
          <w:numId w:val="22"/>
        </w:numPr>
        <w:tabs>
          <w:tab w:val="left" w:pos="993"/>
        </w:tabs>
        <w:spacing w:after="180" w:line="240" w:lineRule="auto"/>
        <w:ind w:left="567" w:firstLine="0"/>
        <w:jc w:val="both"/>
        <w:rPr>
          <w:rFonts w:ascii="Tahoma" w:hAnsi="Tahoma" w:cs="Tahoma"/>
          <w:sz w:val="20"/>
          <w:szCs w:val="20"/>
        </w:rPr>
      </w:pPr>
      <w:r w:rsidRPr="009D7729">
        <w:rPr>
          <w:rFonts w:ascii="Tahoma" w:hAnsi="Tahoma" w:cs="Tahoma"/>
          <w:sz w:val="20"/>
          <w:szCs w:val="20"/>
        </w:rPr>
        <w:t>Úklid dotčeného okolí stavby.</w:t>
      </w:r>
    </w:p>
    <w:p w14:paraId="169F5648" w14:textId="11646AA5" w:rsidR="00961BE8" w:rsidRPr="009D7729" w:rsidRDefault="00575FA6">
      <w:pPr>
        <w:pStyle w:val="Zkladntext2"/>
        <w:spacing w:after="180" w:line="240" w:lineRule="auto"/>
        <w:jc w:val="both"/>
        <w:rPr>
          <w:rFonts w:ascii="Tahoma" w:hAnsi="Tahoma" w:cs="Tahoma"/>
          <w:sz w:val="20"/>
          <w:szCs w:val="20"/>
        </w:rPr>
      </w:pPr>
      <w:r w:rsidRPr="009D7729">
        <w:rPr>
          <w:rFonts w:ascii="Tahoma" w:hAnsi="Tahoma" w:cs="Tahoma"/>
          <w:sz w:val="20"/>
          <w:szCs w:val="20"/>
        </w:rPr>
        <w:t>Podmínky stanovené investorovi účastníky stavebního řízení a vyplývající ze stavebního povolení pro</w:t>
      </w:r>
      <w:r w:rsidR="00723D6A" w:rsidRPr="009D7729">
        <w:rPr>
          <w:rFonts w:ascii="Tahoma" w:hAnsi="Tahoma" w:cs="Tahoma"/>
          <w:sz w:val="20"/>
          <w:szCs w:val="20"/>
        </w:rPr>
        <w:t> </w:t>
      </w:r>
      <w:r w:rsidRPr="009D7729">
        <w:rPr>
          <w:rFonts w:ascii="Tahoma" w:hAnsi="Tahoma" w:cs="Tahoma"/>
          <w:sz w:val="20"/>
          <w:szCs w:val="20"/>
        </w:rPr>
        <w:t>realizaci akce a závazná stanoviska a vyjádření DOSS jsou závazné a zhotovitel je povinen tyto zajistit a</w:t>
      </w:r>
      <w:r w:rsidR="00723D6A" w:rsidRPr="009D7729">
        <w:rPr>
          <w:rFonts w:ascii="Tahoma" w:hAnsi="Tahoma" w:cs="Tahoma"/>
          <w:sz w:val="20"/>
          <w:szCs w:val="20"/>
        </w:rPr>
        <w:t> </w:t>
      </w:r>
      <w:r w:rsidRPr="009D7729">
        <w:rPr>
          <w:rFonts w:ascii="Tahoma" w:hAnsi="Tahoma" w:cs="Tahoma"/>
          <w:sz w:val="20"/>
          <w:szCs w:val="20"/>
        </w:rPr>
        <w:t>dodržet.</w:t>
      </w:r>
    </w:p>
    <w:p w14:paraId="169F5649" w14:textId="62458DCA" w:rsidR="00961BE8" w:rsidRPr="009D7729" w:rsidRDefault="00575FA6">
      <w:pPr>
        <w:pStyle w:val="Zkladntext2"/>
        <w:spacing w:after="180" w:line="240" w:lineRule="auto"/>
        <w:jc w:val="both"/>
        <w:rPr>
          <w:rFonts w:ascii="Tahoma" w:hAnsi="Tahoma" w:cs="Tahoma"/>
          <w:sz w:val="20"/>
          <w:szCs w:val="20"/>
        </w:rPr>
      </w:pPr>
      <w:r w:rsidRPr="009D7729">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sidRPr="009D7729">
        <w:rPr>
          <w:rFonts w:ascii="Tahoma" w:hAnsi="Tahoma" w:cs="Tahoma"/>
          <w:spacing w:val="-1"/>
          <w:sz w:val="20"/>
          <w:szCs w:val="20"/>
        </w:rPr>
        <w:t xml:space="preserve"> </w:t>
      </w:r>
      <w:r w:rsidRPr="009D7729">
        <w:rPr>
          <w:rFonts w:ascii="Tahoma" w:hAnsi="Tahoma" w:cs="Tahoma"/>
          <w:sz w:val="20"/>
          <w:szCs w:val="20"/>
        </w:rPr>
        <w:t>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r w:rsidR="00723D6A" w:rsidRPr="009D7729">
        <w:rPr>
          <w:rFonts w:ascii="Tahoma" w:hAnsi="Tahoma" w:cs="Tahoma"/>
          <w:sz w:val="20"/>
          <w:szCs w:val="20"/>
        </w:rPr>
        <w:t xml:space="preserve"> </w:t>
      </w:r>
      <w:r w:rsidRPr="009D7729">
        <w:rPr>
          <w:rFonts w:ascii="Tahoma" w:hAnsi="Tahoma" w:cs="Tahoma"/>
          <w:sz w:val="20"/>
          <w:szCs w:val="20"/>
        </w:rPr>
        <w:t xml:space="preserve">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sidRPr="009D7729">
        <w:rPr>
          <w:rFonts w:ascii="Tahoma" w:hAnsi="Tahoma" w:cs="Tahoma"/>
          <w:sz w:val="20"/>
          <w:szCs w:val="20"/>
        </w:rPr>
        <w:t>USB flash</w:t>
      </w:r>
      <w:r w:rsidRPr="009D7729">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Pr="009D7729" w:rsidRDefault="00575FA6">
      <w:pPr>
        <w:jc w:val="both"/>
        <w:rPr>
          <w:rFonts w:ascii="Tahoma" w:hAnsi="Tahoma" w:cs="Tahoma"/>
          <w:sz w:val="20"/>
          <w:szCs w:val="20"/>
        </w:rPr>
      </w:pPr>
      <w:r w:rsidRPr="009D7729">
        <w:rPr>
          <w:rFonts w:ascii="Tahoma" w:hAnsi="Tahoma" w:cs="Tahoma"/>
          <w:sz w:val="20"/>
          <w:szCs w:val="20"/>
        </w:rPr>
        <w:t xml:space="preserve">Další povinnosti zhotovitele v průběhu realizace díla: </w:t>
      </w:r>
    </w:p>
    <w:p w14:paraId="4906E3CF" w14:textId="2867E6CD" w:rsidR="00A74880" w:rsidRDefault="00A74880" w:rsidP="00A74880">
      <w:pPr>
        <w:pStyle w:val="Odstavec"/>
        <w:numPr>
          <w:ilvl w:val="1"/>
          <w:numId w:val="47"/>
        </w:numPr>
        <w:tabs>
          <w:tab w:val="left" w:pos="709"/>
        </w:tabs>
        <w:spacing w:after="0"/>
        <w:ind w:left="567" w:hanging="425"/>
        <w:rPr>
          <w:rFonts w:cs="Tahoma"/>
          <w:bCs/>
        </w:rPr>
      </w:pPr>
      <w:r w:rsidRPr="007A5E2E">
        <w:rPr>
          <w:rFonts w:cs="Tahoma"/>
          <w:bCs/>
        </w:rPr>
        <w:t xml:space="preserve">veškeré práce bude zhotovitel provádět v souladu s nařízením vlády č. 591/2006 Sb., o bližších minimálních požadavcích na bezpečnost a ochranu zdraví při práci na staveništích v platném znění. Při pracích je nutné dodržovat nařízení vlády č. 362/2005Sb., o bližších požadavcích na bezpečnost a ochranu zdraví při práci na pracovištích s nebezpečím pádu z výšky nebo do hloubky; </w:t>
      </w:r>
    </w:p>
    <w:p w14:paraId="285E60D4"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 xml:space="preserve">veškeré </w:t>
      </w:r>
      <w:r w:rsidRPr="009B3CA3">
        <w:rPr>
          <w:rFonts w:cs="Tahoma"/>
          <w:bCs/>
        </w:rPr>
        <w:t xml:space="preserve">práce bude zhotovitel provádět v souladu se zákonem č. 309/2006 Sb., kterým se upravují další požadavky bezpečnosti a ochrany zdraví při práci v pracovněprávních vztazích a o zajištění </w:t>
      </w:r>
      <w:r w:rsidRPr="009B3CA3">
        <w:rPr>
          <w:rFonts w:cs="Tahoma"/>
          <w:bCs/>
        </w:rPr>
        <w:lastRenderedPageBreak/>
        <w:t>bezpečnosti a ochrany zdraví při činnosti, nebo poskytování služeb mimo pracovněprávní vztahy (zákon o zajištění dalších podmínek bezpečnosti a ochrany zdraví při práci) v</w:t>
      </w:r>
      <w:r>
        <w:rPr>
          <w:rFonts w:cs="Tahoma"/>
          <w:bCs/>
        </w:rPr>
        <w:t> </w:t>
      </w:r>
      <w:r w:rsidRPr="009B3CA3">
        <w:rPr>
          <w:rFonts w:cs="Tahoma"/>
          <w:bCs/>
        </w:rPr>
        <w:t>platném</w:t>
      </w:r>
      <w:r>
        <w:rPr>
          <w:rFonts w:cs="Tahoma"/>
          <w:bCs/>
        </w:rPr>
        <w:t xml:space="preserve"> znění;</w:t>
      </w:r>
    </w:p>
    <w:p w14:paraId="47B57CAE"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zhotovitel je povinen projednat předem podmínky vstupu na pozemky jednotlivých majitelů, nutné k provedení předmětu díla a s dostatečným předstihem je informovat o zahájení, průběhu a ukončení prací na jejich pozemku</w:t>
      </w:r>
    </w:p>
    <w:p w14:paraId="187D0CFC"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 xml:space="preserve">zhotovitel </w:t>
      </w:r>
      <w:r w:rsidRPr="009B3CA3">
        <w:rPr>
          <w:rFonts w:cs="Tahoma"/>
          <w:bCs/>
        </w:rPr>
        <w:t>je povinen zajistit přístup majitelům přilehlých nemovitostí a informovat je o nemožnosti příjezdu s</w:t>
      </w:r>
      <w:r>
        <w:rPr>
          <w:rFonts w:cs="Tahoma"/>
          <w:bCs/>
        </w:rPr>
        <w:t> </w:t>
      </w:r>
      <w:r w:rsidRPr="009B3CA3">
        <w:rPr>
          <w:rFonts w:cs="Tahoma"/>
          <w:bCs/>
        </w:rPr>
        <w:t>dostatečným</w:t>
      </w:r>
      <w:r>
        <w:rPr>
          <w:rFonts w:cs="Tahoma"/>
          <w:bCs/>
        </w:rPr>
        <w:t xml:space="preserve"> předstihem;</w:t>
      </w:r>
    </w:p>
    <w:p w14:paraId="1067D6FF" w14:textId="77777777" w:rsidR="00A74880" w:rsidRPr="007A5E2E" w:rsidRDefault="00A74880" w:rsidP="00A74880">
      <w:pPr>
        <w:pStyle w:val="Odstavec"/>
        <w:numPr>
          <w:ilvl w:val="1"/>
          <w:numId w:val="47"/>
        </w:numPr>
        <w:tabs>
          <w:tab w:val="left" w:pos="709"/>
        </w:tabs>
        <w:spacing w:after="0"/>
        <w:ind w:left="567" w:hanging="425"/>
        <w:rPr>
          <w:rFonts w:cs="Tahoma"/>
          <w:bCs/>
        </w:rPr>
      </w:pPr>
      <w:r>
        <w:rPr>
          <w:rFonts w:cs="Tahoma"/>
          <w:bCs/>
        </w:rPr>
        <w:t xml:space="preserve">zhotovitel </w:t>
      </w:r>
      <w:r w:rsidRPr="009B3CA3">
        <w:rPr>
          <w:rFonts w:cs="Tahoma"/>
          <w:bCs/>
        </w:rPr>
        <w:t>je povinen projednat s vlastníky nemovitostí nezbytné odstávky médií (voda, elektřina, plyn s dostatečným časovým</w:t>
      </w:r>
      <w:r>
        <w:rPr>
          <w:rFonts w:cs="Tahoma"/>
          <w:bCs/>
        </w:rPr>
        <w:t xml:space="preserve"> předstihem.</w:t>
      </w:r>
    </w:p>
    <w:p w14:paraId="134C7FD9" w14:textId="7AAFB7FE" w:rsidR="009D7729" w:rsidRDefault="009D7729" w:rsidP="00A74880">
      <w:pPr>
        <w:jc w:val="both"/>
        <w:rPr>
          <w:rFonts w:ascii="Tahoma" w:hAnsi="Tahoma" w:cs="Tahoma"/>
          <w:b/>
          <w:sz w:val="20"/>
        </w:rPr>
      </w:pPr>
    </w:p>
    <w:p w14:paraId="169F5650" w14:textId="36E1E64A"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7EBEDA1A" w14:textId="0412D6B5" w:rsidR="00126BB2" w:rsidRPr="00126BB2" w:rsidRDefault="00575FA6" w:rsidP="00126BB2">
      <w:pPr>
        <w:pStyle w:val="Odstavecseseznamem"/>
        <w:tabs>
          <w:tab w:val="left" w:pos="567"/>
          <w:tab w:val="left" w:pos="3119"/>
        </w:tabs>
        <w:suppressAutoHyphens w:val="0"/>
        <w:jc w:val="both"/>
        <w:rPr>
          <w:rFonts w:ascii="Tahoma" w:hAnsi="Tahoma" w:cs="Tahoma"/>
          <w:b/>
          <w:sz w:val="20"/>
          <w:szCs w:val="20"/>
        </w:rPr>
      </w:pPr>
      <w:r>
        <w:rPr>
          <w:rFonts w:ascii="Tahoma" w:hAnsi="Tahoma" w:cs="Tahoma"/>
          <w:b/>
          <w:sz w:val="20"/>
          <w:szCs w:val="20"/>
        </w:rPr>
        <w:t>Termín zahájení</w:t>
      </w:r>
      <w:bookmarkStart w:id="0" w:name="_Hlk191112715"/>
      <w:r w:rsidR="00126BB2">
        <w:rPr>
          <w:rFonts w:ascii="Tahoma" w:hAnsi="Tahoma" w:cs="Tahoma"/>
          <w:b/>
          <w:sz w:val="20"/>
          <w:szCs w:val="20"/>
        </w:rPr>
        <w:t xml:space="preserve">: </w:t>
      </w:r>
      <w:r w:rsidR="00126BB2" w:rsidRPr="00126BB2">
        <w:rPr>
          <w:rFonts w:ascii="Tahoma" w:hAnsi="Tahoma" w:cs="Tahoma"/>
          <w:b/>
          <w:bCs/>
          <w:sz w:val="20"/>
          <w:szCs w:val="20"/>
        </w:rPr>
        <w:t xml:space="preserve">dnem </w:t>
      </w:r>
      <w:bookmarkEnd w:id="0"/>
      <w:r w:rsidR="00126BB2" w:rsidRPr="00126BB2">
        <w:rPr>
          <w:rFonts w:ascii="Tahoma" w:hAnsi="Tahoma" w:cs="Tahoma"/>
          <w:b/>
          <w:bCs/>
          <w:sz w:val="20"/>
          <w:szCs w:val="20"/>
        </w:rPr>
        <w:t>předání staveniště</w:t>
      </w:r>
      <w:r w:rsidR="00126BB2" w:rsidRPr="00126BB2">
        <w:rPr>
          <w:rFonts w:ascii="Tahoma" w:hAnsi="Tahoma" w:cs="Tahoma"/>
          <w:sz w:val="20"/>
          <w:szCs w:val="20"/>
        </w:rPr>
        <w:t>. K předání staveniště bude dodavatel vyzván písemně, a to nejpozději 14 dnů předem. Předpokládaným termínem předání staveniště je 14. září 2026.</w:t>
      </w:r>
    </w:p>
    <w:p w14:paraId="47756C0C" w14:textId="77777777" w:rsidR="00126BB2" w:rsidRDefault="00126BB2">
      <w:pPr>
        <w:pStyle w:val="Odstavecseseznamem"/>
        <w:tabs>
          <w:tab w:val="left" w:pos="567"/>
          <w:tab w:val="left" w:pos="3119"/>
        </w:tabs>
        <w:suppressAutoHyphens w:val="0"/>
        <w:jc w:val="both"/>
        <w:rPr>
          <w:rFonts w:ascii="Tahoma" w:hAnsi="Tahoma" w:cs="Tahoma"/>
          <w:sz w:val="20"/>
          <w:szCs w:val="20"/>
        </w:rPr>
      </w:pPr>
    </w:p>
    <w:p w14:paraId="169F565A" w14:textId="56F38789" w:rsidR="00961BE8" w:rsidRDefault="00575FA6">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dokončení: </w:t>
      </w:r>
      <w:r w:rsidRPr="00A97C0E">
        <w:rPr>
          <w:rFonts w:ascii="Tahoma" w:hAnsi="Tahoma" w:cs="Tahoma"/>
          <w:b/>
          <w:sz w:val="20"/>
          <w:szCs w:val="20"/>
        </w:rPr>
        <w:t xml:space="preserve">nejpozději </w:t>
      </w:r>
      <w:r w:rsidRPr="00126BB2">
        <w:rPr>
          <w:rFonts w:ascii="Tahoma" w:hAnsi="Tahoma" w:cs="Tahoma"/>
          <w:b/>
          <w:sz w:val="20"/>
          <w:szCs w:val="20"/>
        </w:rPr>
        <w:t xml:space="preserve">do </w:t>
      </w:r>
      <w:r w:rsidR="00126BB2" w:rsidRPr="00126BB2">
        <w:rPr>
          <w:rFonts w:ascii="Tahoma" w:hAnsi="Tahoma" w:cs="Tahoma"/>
          <w:b/>
          <w:sz w:val="20"/>
          <w:szCs w:val="20"/>
        </w:rPr>
        <w:t>8</w:t>
      </w:r>
      <w:r w:rsidR="00F266E4" w:rsidRPr="00126BB2">
        <w:rPr>
          <w:rFonts w:ascii="Tahoma" w:hAnsi="Tahoma" w:cs="Tahoma"/>
          <w:b/>
          <w:sz w:val="20"/>
          <w:szCs w:val="20"/>
        </w:rPr>
        <w:t xml:space="preserve"> měsíců</w:t>
      </w:r>
      <w:r w:rsidRPr="00126BB2">
        <w:rPr>
          <w:rFonts w:ascii="Tahoma" w:hAnsi="Tahoma" w:cs="Tahoma"/>
          <w:b/>
          <w:sz w:val="20"/>
          <w:szCs w:val="20"/>
        </w:rPr>
        <w:t xml:space="preserve"> </w:t>
      </w:r>
      <w:r w:rsidR="00645985" w:rsidRPr="00126BB2">
        <w:rPr>
          <w:rFonts w:ascii="Tahoma" w:hAnsi="Tahoma" w:cs="Tahoma"/>
          <w:b/>
          <w:sz w:val="20"/>
          <w:szCs w:val="20"/>
        </w:rPr>
        <w:t>od</w:t>
      </w:r>
      <w:r w:rsidR="00645985">
        <w:rPr>
          <w:rFonts w:ascii="Tahoma" w:hAnsi="Tahoma" w:cs="Tahoma"/>
          <w:b/>
          <w:sz w:val="20"/>
          <w:szCs w:val="20"/>
        </w:rPr>
        <w:t xml:space="preserve"> </w:t>
      </w:r>
      <w:r w:rsidR="00126BB2">
        <w:rPr>
          <w:rFonts w:ascii="Tahoma" w:hAnsi="Tahoma" w:cs="Tahoma"/>
          <w:b/>
          <w:sz w:val="20"/>
          <w:szCs w:val="20"/>
        </w:rPr>
        <w:t>předání staveniště</w:t>
      </w:r>
      <w:r w:rsidR="00645985">
        <w:rPr>
          <w:rFonts w:ascii="Tahoma" w:hAnsi="Tahoma" w:cs="Tahoma"/>
          <w:b/>
          <w:sz w:val="20"/>
          <w:szCs w:val="20"/>
        </w:rPr>
        <w:t xml:space="preserve">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1245454" w14:textId="77777777" w:rsidR="00296205"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hAnsi="Tahoma" w:cs="Tahoma"/>
          <w:sz w:val="20"/>
          <w:szCs w:val="20"/>
        </w:rPr>
        <w:t xml:space="preserve">vyšší moci nebo jiných neočekávaných okolností, které nastaly bez zavinění některé ze smluvních stran (např. živelné katastrofy, válka, terorismus, </w:t>
      </w:r>
      <w:r w:rsidRPr="00296205">
        <w:rPr>
          <w:rFonts w:ascii="Tahoma" w:hAnsi="Tahoma" w:cs="Tahoma"/>
          <w:color w:val="000000"/>
          <w:sz w:val="20"/>
          <w:szCs w:val="20"/>
        </w:rPr>
        <w:t>epidemie</w:t>
      </w:r>
      <w:r w:rsidRPr="00296205">
        <w:rPr>
          <w:rFonts w:ascii="Tahoma" w:hAnsi="Tahoma" w:cs="Tahoma"/>
          <w:sz w:val="20"/>
          <w:szCs w:val="20"/>
        </w:rPr>
        <w:t>, pandemie, revoluce), nebo</w:t>
      </w:r>
    </w:p>
    <w:p w14:paraId="169F5664" w14:textId="48877F1D" w:rsidR="00961BE8"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sidRPr="00296205">
        <w:rPr>
          <w:rFonts w:ascii="Tahoma" w:hAnsi="Tahoma" w:cs="Tahoma"/>
          <w:sz w:val="20"/>
          <w:szCs w:val="20"/>
        </w:rPr>
        <w:t>.</w:t>
      </w:r>
    </w:p>
    <w:p w14:paraId="169F5665" w14:textId="77777777" w:rsidR="00961BE8" w:rsidRPr="00296205"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7DFD5D97" w14:textId="0D6E2F49" w:rsidR="00A74880" w:rsidRPr="00AE4AFF" w:rsidRDefault="00A74880" w:rsidP="00AE4AFF">
      <w:pPr>
        <w:pStyle w:val="Zkladntextodsazen3"/>
        <w:numPr>
          <w:ilvl w:val="1"/>
          <w:numId w:val="5"/>
        </w:numPr>
        <w:tabs>
          <w:tab w:val="clear" w:pos="705"/>
          <w:tab w:val="left" w:pos="567"/>
        </w:tabs>
        <w:spacing w:after="180"/>
        <w:ind w:left="0" w:firstLine="0"/>
        <w:jc w:val="both"/>
        <w:rPr>
          <w:rFonts w:ascii="Tahoma" w:hAnsi="Tahoma" w:cs="Tahoma"/>
          <w:sz w:val="20"/>
        </w:rPr>
      </w:pPr>
      <w:r w:rsidRPr="00A74880">
        <w:rPr>
          <w:rFonts w:ascii="Tahoma" w:hAnsi="Tahoma" w:cs="Tahoma"/>
          <w:sz w:val="20"/>
          <w:szCs w:val="20"/>
        </w:rPr>
        <w:t xml:space="preserve">Katastrální území Pelhřimov, pozemkové parcely parcelní čísla </w:t>
      </w:r>
      <w:r w:rsidR="00AE4AFF" w:rsidRPr="00AE4AFF">
        <w:rPr>
          <w:rFonts w:ascii="Tahoma" w:hAnsi="Tahoma" w:cs="Tahoma"/>
          <w:sz w:val="20"/>
          <w:szCs w:val="20"/>
        </w:rPr>
        <w:t>2726, 2731/2, 2731/3, 2731/4, 2731/9, 2731/10, 2731/11, 2731/12, 2731/13, 2731/14</w:t>
      </w:r>
      <w:r w:rsidR="00AE4AFF">
        <w:rPr>
          <w:rFonts w:ascii="Tahoma" w:hAnsi="Tahoma" w:cs="Tahoma"/>
          <w:sz w:val="20"/>
        </w:rPr>
        <w:t xml:space="preserve"> </w:t>
      </w:r>
      <w:r w:rsidRPr="00AE4AFF">
        <w:rPr>
          <w:rFonts w:ascii="Tahoma" w:hAnsi="Tahoma" w:cs="Tahoma"/>
          <w:sz w:val="20"/>
          <w:szCs w:val="20"/>
        </w:rPr>
        <w:t>v katastrálním území Pelhřimov</w:t>
      </w:r>
      <w:r w:rsidR="00AE4AFF">
        <w:rPr>
          <w:rFonts w:ascii="Tahoma" w:hAnsi="Tahoma" w:cs="Tahoma"/>
          <w:sz w:val="20"/>
          <w:szCs w:val="20"/>
        </w:rPr>
        <w:t xml:space="preserve"> (718912)</w:t>
      </w:r>
      <w:r w:rsidRPr="00AE4AFF">
        <w:rPr>
          <w:rFonts w:ascii="Tahoma" w:hAnsi="Tahoma" w:cs="Tahoma"/>
          <w:sz w:val="20"/>
          <w:szCs w:val="20"/>
        </w:rPr>
        <w:t>.</w:t>
      </w:r>
      <w:r w:rsidRPr="00AE4AFF">
        <w:rPr>
          <w:rFonts w:cs="Tahoma"/>
        </w:rPr>
        <w:t xml:space="preserve"> </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 xml:space="preserve">Zhotovitel prohlašuje, že se dostatečně seznámil s faktickým stavem a technickou dokumentací stavu místa provádění díla a staveniště a že nezjistil, ani podle stanovisek jím přizvaných odborně </w:t>
      </w:r>
      <w:r>
        <w:rPr>
          <w:rFonts w:ascii="Tahoma" w:hAnsi="Tahoma" w:cs="Tahoma"/>
          <w:sz w:val="20"/>
        </w:rPr>
        <w:lastRenderedPageBreak/>
        <w:t>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52642CDD" w:rsidR="00961BE8" w:rsidRPr="00602103" w:rsidRDefault="00575FA6" w:rsidP="00602103">
      <w:pPr>
        <w:pStyle w:val="Zkladntext"/>
        <w:numPr>
          <w:ilvl w:val="0"/>
          <w:numId w:val="9"/>
        </w:numPr>
        <w:tabs>
          <w:tab w:val="left" w:pos="6237"/>
        </w:tabs>
        <w:ind w:left="709" w:hanging="709"/>
        <w:rPr>
          <w:rFonts w:ascii="Tahoma" w:hAnsi="Tahoma" w:cs="Tahoma"/>
          <w:sz w:val="20"/>
        </w:rPr>
      </w:pPr>
      <w:r w:rsidRPr="00602103">
        <w:rPr>
          <w:rFonts w:ascii="Tahoma" w:hAnsi="Tahoma" w:cs="Tahoma"/>
          <w:bCs/>
          <w:sz w:val="20"/>
        </w:rPr>
        <w:t>Cena díla dle této smlouvy je stanovena ve výši:</w:t>
      </w:r>
      <w:r w:rsidR="00602103" w:rsidRPr="00602103">
        <w:rPr>
          <w:rFonts w:ascii="Tahoma" w:hAnsi="Tahoma" w:cs="Tahoma"/>
          <w:bCs/>
          <w:sz w:val="20"/>
        </w:rPr>
        <w:tab/>
      </w:r>
      <w:r w:rsidRPr="00602103">
        <w:rPr>
          <w:rFonts w:ascii="Tahoma" w:hAnsi="Tahoma" w:cs="Tahoma"/>
          <w:sz w:val="20"/>
        </w:rPr>
        <w:t>……………….</w:t>
      </w:r>
      <w:r w:rsidR="00602103" w:rsidRPr="00602103">
        <w:rPr>
          <w:rFonts w:ascii="Tahoma" w:hAnsi="Tahoma" w:cs="Tahoma"/>
          <w:sz w:val="20"/>
        </w:rPr>
        <w:tab/>
      </w:r>
      <w:r w:rsidRPr="00602103">
        <w:rPr>
          <w:rFonts w:ascii="Tahoma" w:hAnsi="Tahoma" w:cs="Tahoma"/>
          <w:sz w:val="20"/>
        </w:rPr>
        <w:t>Kč bez DPH</w:t>
      </w:r>
    </w:p>
    <w:p w14:paraId="7551F140" w14:textId="0B4D1DF5" w:rsidR="00602103" w:rsidRDefault="00575FA6" w:rsidP="00602103">
      <w:pPr>
        <w:pStyle w:val="Zkladntext"/>
        <w:tabs>
          <w:tab w:val="left" w:pos="6237"/>
        </w:tabs>
        <w:ind w:left="709"/>
        <w:rPr>
          <w:rFonts w:ascii="Tahoma" w:hAnsi="Tahoma" w:cs="Tahoma"/>
          <w:sz w:val="20"/>
        </w:rPr>
      </w:pPr>
      <w:r>
        <w:rPr>
          <w:rFonts w:ascii="Tahoma" w:hAnsi="Tahoma" w:cs="Tahoma"/>
          <w:sz w:val="20"/>
        </w:rPr>
        <w:tab/>
      </w:r>
      <w:r w:rsidR="00602103" w:rsidRPr="00602103">
        <w:rPr>
          <w:rFonts w:ascii="Tahoma" w:hAnsi="Tahoma" w:cs="Tahoma"/>
          <w:sz w:val="20"/>
        </w:rPr>
        <w:t>……………….</w:t>
      </w:r>
      <w:r w:rsidR="00602103" w:rsidRPr="00602103">
        <w:rPr>
          <w:rFonts w:ascii="Tahoma" w:hAnsi="Tahoma" w:cs="Tahoma"/>
          <w:sz w:val="20"/>
        </w:rPr>
        <w:tab/>
      </w:r>
      <w:r w:rsidR="00602103" w:rsidRPr="00602103">
        <w:rPr>
          <w:rFonts w:ascii="Tahoma" w:hAnsi="Tahoma" w:cs="Tahoma"/>
          <w:b w:val="0"/>
          <w:bCs/>
          <w:sz w:val="20"/>
        </w:rPr>
        <w:t>Kč DPH</w:t>
      </w:r>
    </w:p>
    <w:p w14:paraId="485AECA8" w14:textId="478B89E8" w:rsidR="00602103" w:rsidRPr="00602103" w:rsidRDefault="00602103" w:rsidP="00602103">
      <w:pPr>
        <w:pStyle w:val="Zkladntext"/>
        <w:tabs>
          <w:tab w:val="left" w:pos="6237"/>
        </w:tabs>
        <w:ind w:left="6120"/>
        <w:rPr>
          <w:rFonts w:ascii="Tahoma" w:hAnsi="Tahoma" w:cs="Tahoma"/>
          <w:b w:val="0"/>
          <w:bCs/>
          <w:sz w:val="20"/>
        </w:rPr>
      </w:pPr>
      <w:r>
        <w:rPr>
          <w:rFonts w:ascii="Tahoma" w:hAnsi="Tahoma" w:cs="Tahoma"/>
          <w:sz w:val="20"/>
        </w:rPr>
        <w:tab/>
      </w:r>
      <w:r w:rsidRPr="00602103">
        <w:rPr>
          <w:rFonts w:ascii="Tahoma" w:hAnsi="Tahoma" w:cs="Tahoma"/>
          <w:sz w:val="20"/>
        </w:rPr>
        <w:t>……………….</w:t>
      </w:r>
      <w:r w:rsidRPr="00602103">
        <w:rPr>
          <w:rFonts w:ascii="Tahoma" w:hAnsi="Tahoma" w:cs="Tahoma"/>
          <w:sz w:val="20"/>
        </w:rPr>
        <w:tab/>
      </w:r>
      <w:r w:rsidRPr="00602103">
        <w:rPr>
          <w:rFonts w:ascii="Tahoma" w:hAnsi="Tahoma" w:cs="Tahoma"/>
          <w:b w:val="0"/>
          <w:bCs/>
          <w:sz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Pr="00215954" w:rsidRDefault="00575FA6">
      <w:pPr>
        <w:pStyle w:val="Zkladntext"/>
        <w:tabs>
          <w:tab w:val="left" w:pos="567"/>
        </w:tabs>
        <w:spacing w:after="180"/>
        <w:rPr>
          <w:rFonts w:ascii="Tahoma" w:hAnsi="Tahoma" w:cs="Tahoma"/>
          <w:b w:val="0"/>
          <w:bCs/>
          <w:sz w:val="20"/>
        </w:rPr>
      </w:pPr>
      <w:r w:rsidRPr="00215954">
        <w:rPr>
          <w:rFonts w:ascii="Tahoma" w:hAnsi="Tahoma" w:cs="Tahoma"/>
          <w:b w:val="0"/>
          <w:bCs/>
          <w:sz w:val="20"/>
        </w:rPr>
        <w:t>Fakturace nepodléhá přenesené daňové povinnosti.</w:t>
      </w:r>
    </w:p>
    <w:p w14:paraId="169F5676" w14:textId="267A640D" w:rsidR="00961BE8" w:rsidRPr="00B736D6" w:rsidRDefault="00575FA6" w:rsidP="00296205">
      <w:pPr>
        <w:pStyle w:val="Zkladntext"/>
        <w:numPr>
          <w:ilvl w:val="0"/>
          <w:numId w:val="9"/>
        </w:numPr>
        <w:tabs>
          <w:tab w:val="left" w:pos="0"/>
        </w:tabs>
        <w:spacing w:after="180"/>
        <w:ind w:left="0" w:firstLine="0"/>
        <w:rPr>
          <w:rFonts w:ascii="Tahoma" w:hAnsi="Tahoma" w:cs="Tahoma"/>
          <w:bCs/>
          <w:sz w:val="20"/>
        </w:rPr>
      </w:pPr>
      <w:r w:rsidRPr="00215954">
        <w:rPr>
          <w:rFonts w:ascii="Tahoma" w:hAnsi="Tahoma" w:cs="Tahoma"/>
          <w:b w:val="0"/>
          <w:bCs/>
          <w:sz w:val="20"/>
        </w:rPr>
        <w:t>Dohodnutá cena díla obsahuje náklady související s plněním dohodnutých platebních podmínek</w:t>
      </w:r>
      <w:r w:rsidR="00296205" w:rsidRPr="00215954">
        <w:rPr>
          <w:rFonts w:ascii="Tahoma" w:hAnsi="Tahoma" w:cs="Tahoma"/>
          <w:b w:val="0"/>
          <w:bCs/>
          <w:sz w:val="20"/>
        </w:rPr>
        <w:t xml:space="preserve"> </w:t>
      </w:r>
      <w:r w:rsidRPr="00215954">
        <w:rPr>
          <w:rFonts w:ascii="Tahoma" w:hAnsi="Tahoma" w:cs="Tahoma"/>
          <w:b w:val="0"/>
          <w:bCs/>
          <w:sz w:val="20"/>
        </w:rPr>
        <w:t>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w:t>
      </w:r>
    </w:p>
    <w:p w14:paraId="392C9A1E" w14:textId="21C91A28"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o</w:t>
      </w:r>
      <w:r w:rsidRPr="00B736D6">
        <w:rPr>
          <w:rFonts w:ascii="Tahoma" w:hAnsi="Tahoma" w:cs="Tahoma"/>
          <w:bCs/>
          <w:sz w:val="20"/>
        </w:rPr>
        <w:t>chrana stávajících dřevin a instalace zařízení staveniště</w:t>
      </w:r>
    </w:p>
    <w:p w14:paraId="7F213215" w14:textId="707B8987"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s</w:t>
      </w:r>
      <w:r w:rsidRPr="00B736D6">
        <w:rPr>
          <w:rFonts w:ascii="Tahoma" w:hAnsi="Tahoma" w:cs="Tahoma"/>
          <w:bCs/>
          <w:sz w:val="20"/>
        </w:rPr>
        <w:t>tržení drnu a skrývka ornice, demolice a kácení</w:t>
      </w:r>
    </w:p>
    <w:p w14:paraId="378B50E2" w14:textId="4075DD04"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t</w:t>
      </w:r>
      <w:r w:rsidRPr="00B736D6">
        <w:rPr>
          <w:rFonts w:ascii="Tahoma" w:hAnsi="Tahoma" w:cs="Tahoma"/>
          <w:bCs/>
          <w:sz w:val="20"/>
        </w:rPr>
        <w:t>erénní úpravy</w:t>
      </w:r>
    </w:p>
    <w:p w14:paraId="76AAAE50" w14:textId="3C1D466A"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v</w:t>
      </w:r>
      <w:r w:rsidRPr="00B736D6">
        <w:rPr>
          <w:rFonts w:ascii="Tahoma" w:hAnsi="Tahoma" w:cs="Tahoma"/>
          <w:bCs/>
          <w:sz w:val="20"/>
        </w:rPr>
        <w:t>ýkopy a uložení zídek na štěrkové polštáře</w:t>
      </w:r>
    </w:p>
    <w:p w14:paraId="0CEE2675" w14:textId="448B55EC"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z</w:t>
      </w:r>
      <w:r w:rsidRPr="00B736D6">
        <w:rPr>
          <w:rFonts w:ascii="Tahoma" w:hAnsi="Tahoma" w:cs="Tahoma"/>
          <w:bCs/>
          <w:sz w:val="20"/>
        </w:rPr>
        <w:t>ásypy, dokončení terénních modelací</w:t>
      </w:r>
    </w:p>
    <w:p w14:paraId="2745FF7E" w14:textId="7DE69F1E"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p</w:t>
      </w:r>
      <w:r w:rsidRPr="00B736D6">
        <w:rPr>
          <w:rFonts w:ascii="Tahoma" w:hAnsi="Tahoma" w:cs="Tahoma"/>
          <w:bCs/>
          <w:sz w:val="20"/>
        </w:rPr>
        <w:t>rovedení základů pro mobiliář a herní prvky</w:t>
      </w:r>
    </w:p>
    <w:p w14:paraId="436745F6" w14:textId="22986B33"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p</w:t>
      </w:r>
      <w:r w:rsidRPr="00B736D6">
        <w:rPr>
          <w:rFonts w:ascii="Tahoma" w:hAnsi="Tahoma" w:cs="Tahoma"/>
          <w:bCs/>
          <w:sz w:val="20"/>
        </w:rPr>
        <w:t>rovedení povrchů včetně obrub a podkladních vrstev</w:t>
      </w:r>
    </w:p>
    <w:p w14:paraId="6BF3C941" w14:textId="1C056C79"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r</w:t>
      </w:r>
      <w:r w:rsidRPr="00B736D6">
        <w:rPr>
          <w:rFonts w:ascii="Tahoma" w:hAnsi="Tahoma" w:cs="Tahoma"/>
          <w:bCs/>
          <w:sz w:val="20"/>
        </w:rPr>
        <w:t>ozprostření vegetační vrstvy</w:t>
      </w:r>
    </w:p>
    <w:p w14:paraId="027CA91F" w14:textId="536A66FA"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i</w:t>
      </w:r>
      <w:r w:rsidRPr="00B736D6">
        <w:rPr>
          <w:rFonts w:ascii="Tahoma" w:hAnsi="Tahoma" w:cs="Tahoma"/>
          <w:bCs/>
          <w:sz w:val="20"/>
        </w:rPr>
        <w:t>nstalace mobiliáře a herních prvků</w:t>
      </w:r>
    </w:p>
    <w:p w14:paraId="08E47B48" w14:textId="0ABFFD03"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v</w:t>
      </w:r>
      <w:r w:rsidRPr="00B736D6">
        <w:rPr>
          <w:rFonts w:ascii="Tahoma" w:hAnsi="Tahoma" w:cs="Tahoma"/>
          <w:bCs/>
          <w:sz w:val="20"/>
        </w:rPr>
        <w:t>ýsadba stromů</w:t>
      </w:r>
    </w:p>
    <w:p w14:paraId="744B5301" w14:textId="05706469" w:rsidR="00B736D6" w:rsidRPr="00B736D6" w:rsidRDefault="00B736D6" w:rsidP="00B736D6">
      <w:pPr>
        <w:pStyle w:val="Odstavecseseznamem"/>
        <w:numPr>
          <w:ilvl w:val="0"/>
          <w:numId w:val="34"/>
        </w:numPr>
        <w:tabs>
          <w:tab w:val="left" w:pos="567"/>
        </w:tabs>
        <w:jc w:val="both"/>
        <w:rPr>
          <w:rFonts w:ascii="Tahoma" w:hAnsi="Tahoma" w:cs="Tahoma"/>
          <w:bCs/>
          <w:sz w:val="20"/>
        </w:rPr>
      </w:pPr>
      <w:r>
        <w:rPr>
          <w:rFonts w:ascii="Tahoma" w:hAnsi="Tahoma" w:cs="Tahoma"/>
          <w:bCs/>
          <w:sz w:val="20"/>
        </w:rPr>
        <w:t>f</w:t>
      </w:r>
      <w:r w:rsidRPr="00B736D6">
        <w:rPr>
          <w:rFonts w:ascii="Tahoma" w:hAnsi="Tahoma" w:cs="Tahoma"/>
          <w:bCs/>
          <w:sz w:val="20"/>
        </w:rPr>
        <w:t>inální úprava vegetační vrstvy a realizace plošných vegetačních prvků včetně úspěšného vzejití trávníků</w:t>
      </w:r>
    </w:p>
    <w:p w14:paraId="169F5677" w14:textId="1BC346C7" w:rsidR="00961BE8" w:rsidRPr="00F66B29" w:rsidRDefault="00575FA6" w:rsidP="00FC6A80">
      <w:pPr>
        <w:pStyle w:val="Odstavecseseznamem"/>
        <w:numPr>
          <w:ilvl w:val="0"/>
          <w:numId w:val="34"/>
        </w:numPr>
        <w:tabs>
          <w:tab w:val="left" w:pos="567"/>
        </w:tabs>
        <w:jc w:val="both"/>
        <w:rPr>
          <w:rFonts w:ascii="Tahoma" w:hAnsi="Tahoma" w:cs="Tahoma"/>
          <w:bCs/>
          <w:sz w:val="20"/>
        </w:rPr>
      </w:pPr>
      <w:r w:rsidRPr="00F66B29">
        <w:rPr>
          <w:rFonts w:ascii="Tahoma" w:hAnsi="Tahoma" w:cs="Tahoma"/>
          <w:bCs/>
          <w:sz w:val="20"/>
        </w:rPr>
        <w:t>náklady na skládky přebytečného materiálu, vybouraných konstrukcí a hmot, uložení ornice, případně nutné biologické rekultivace</w:t>
      </w:r>
      <w:r w:rsidRPr="00F66B29">
        <w:rPr>
          <w:rFonts w:ascii="Tahoma" w:hAnsi="Tahoma" w:cs="Tahoma"/>
          <w:sz w:val="20"/>
          <w:szCs w:val="20"/>
        </w:rPr>
        <w:t>,</w:t>
      </w:r>
    </w:p>
    <w:p w14:paraId="1CFD3E74"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zařízení staveniště včetně potřebných energií,</w:t>
      </w:r>
    </w:p>
    <w:p w14:paraId="68E58165"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vypracování kontrolního a zkušebního plánu stavby,</w:t>
      </w:r>
    </w:p>
    <w:p w14:paraId="47A1EB37"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lastRenderedPageBreak/>
        <w:t>atesty materiálů, potřebné zkoušky, provozní předpisy a řády, zaškolení obsluhy, výstražné tabulky, informační zařízení a schémata,</w:t>
      </w:r>
    </w:p>
    <w:p w14:paraId="4BDC75C6" w14:textId="649CACFD" w:rsidR="00A5004D" w:rsidRPr="00F66B29" w:rsidRDefault="00726721" w:rsidP="006F6311">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r w:rsidR="006F6311" w:rsidRPr="00F66B29">
        <w:rPr>
          <w:rFonts w:ascii="Tahoma" w:hAnsi="Tahoma" w:cs="Tahoma"/>
          <w:b w:val="0"/>
          <w:bCs/>
          <w:sz w:val="20"/>
        </w:rPr>
        <w:t xml:space="preserve"> </w:t>
      </w:r>
      <w:r w:rsidR="001D179D" w:rsidRPr="00F66B29">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r w:rsidR="00A5004D" w:rsidRPr="00F66B29">
        <w:rPr>
          <w:rFonts w:ascii="Tahoma" w:hAnsi="Tahoma" w:cs="Tahoma"/>
          <w:b w:val="0"/>
          <w:bCs/>
          <w:sz w:val="20"/>
        </w:rPr>
        <w:t xml:space="preserve">  </w:t>
      </w:r>
    </w:p>
    <w:p w14:paraId="7AE5B771" w14:textId="5E3BA839" w:rsidR="001D179D" w:rsidRPr="00F66B29" w:rsidRDefault="00A5004D" w:rsidP="00FC6A80">
      <w:pPr>
        <w:pStyle w:val="Zkladntext"/>
        <w:tabs>
          <w:tab w:val="left" w:pos="567"/>
        </w:tabs>
        <w:ind w:left="1080"/>
        <w:rPr>
          <w:rFonts w:ascii="Tahoma" w:hAnsi="Tahoma" w:cs="Tahoma"/>
          <w:b w:val="0"/>
          <w:bCs/>
          <w:sz w:val="20"/>
        </w:rPr>
      </w:pPr>
      <w:r w:rsidRPr="00F66B29">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F66B29" w:rsidRDefault="00A5004D" w:rsidP="00FC6A80">
      <w:pPr>
        <w:pStyle w:val="Zkladntext"/>
        <w:tabs>
          <w:tab w:val="left" w:pos="567"/>
        </w:tabs>
        <w:ind w:left="1080"/>
        <w:rPr>
          <w:rFonts w:ascii="Tahoma" w:hAnsi="Tahoma" w:cs="Tahoma"/>
          <w:b w:val="0"/>
          <w:bCs/>
          <w:sz w:val="20"/>
        </w:rPr>
      </w:pPr>
      <w:r w:rsidRPr="00F66B29">
        <w:rPr>
          <w:rFonts w:ascii="Tahoma" w:hAnsi="Tahoma" w:cs="Tahoma"/>
          <w:b w:val="0"/>
          <w:bCs/>
          <w:sz w:val="20"/>
        </w:rPr>
        <w:t xml:space="preserve">Elaborát DTI bude obsahovat : </w:t>
      </w:r>
    </w:p>
    <w:p w14:paraId="5156E1D6" w14:textId="77777777" w:rsidR="00A5004D" w:rsidRPr="00F66B29" w:rsidRDefault="00A5004D" w:rsidP="00FC6A80">
      <w:pPr>
        <w:pStyle w:val="Zkladntext"/>
        <w:numPr>
          <w:ilvl w:val="0"/>
          <w:numId w:val="39"/>
        </w:numPr>
        <w:tabs>
          <w:tab w:val="left" w:pos="567"/>
        </w:tabs>
        <w:rPr>
          <w:rFonts w:ascii="Tahoma" w:hAnsi="Tahoma" w:cs="Tahoma"/>
          <w:b w:val="0"/>
          <w:bCs/>
          <w:sz w:val="20"/>
        </w:rPr>
      </w:pPr>
      <w:r w:rsidRPr="00F66B29">
        <w:rPr>
          <w:rFonts w:ascii="Tahoma" w:hAnsi="Tahoma" w:cs="Tahoma"/>
          <w:b w:val="0"/>
          <w:bCs/>
          <w:sz w:val="20"/>
        </w:rPr>
        <w:t>Seznam souřadnic podrobných bodů ve formátu .txt</w:t>
      </w:r>
    </w:p>
    <w:p w14:paraId="358D263B" w14:textId="75943234" w:rsidR="00A5004D" w:rsidRPr="00F66B29" w:rsidRDefault="00A5004D" w:rsidP="00FC6A80">
      <w:pPr>
        <w:pStyle w:val="Zkladntext"/>
        <w:numPr>
          <w:ilvl w:val="0"/>
          <w:numId w:val="39"/>
        </w:numPr>
        <w:tabs>
          <w:tab w:val="left" w:pos="567"/>
        </w:tabs>
        <w:rPr>
          <w:rFonts w:ascii="Tahoma" w:hAnsi="Tahoma" w:cs="Tahoma"/>
          <w:b w:val="0"/>
          <w:bCs/>
          <w:sz w:val="20"/>
        </w:rPr>
      </w:pPr>
      <w:r w:rsidRPr="00F66B29">
        <w:rPr>
          <w:rFonts w:ascii="Tahoma" w:hAnsi="Tahoma" w:cs="Tahoma"/>
          <w:b w:val="0"/>
          <w:bCs/>
          <w:sz w:val="20"/>
        </w:rPr>
        <w:t>Datovou sadu změnových souborů DTI v aktuální verzi JVF DTM, členěných podle Přílohy 1 vyhlášky o DTM</w:t>
      </w:r>
    </w:p>
    <w:p w14:paraId="2A68F388" w14:textId="0888266C" w:rsidR="00A5004D" w:rsidRPr="00F66B29" w:rsidRDefault="00A5004D" w:rsidP="00FC6A80">
      <w:pPr>
        <w:pStyle w:val="Odstavecseseznamem"/>
        <w:numPr>
          <w:ilvl w:val="0"/>
          <w:numId w:val="39"/>
        </w:numPr>
        <w:rPr>
          <w:rFonts w:ascii="Tahoma" w:hAnsi="Tahoma" w:cs="Tahoma"/>
          <w:bCs/>
          <w:sz w:val="20"/>
          <w:szCs w:val="20"/>
        </w:rPr>
      </w:pPr>
      <w:r w:rsidRPr="00F66B29">
        <w:rPr>
          <w:rFonts w:ascii="Tahoma" w:hAnsi="Tahoma" w:cs="Tahoma"/>
          <w:bCs/>
          <w:sz w:val="20"/>
          <w:szCs w:val="20"/>
        </w:rPr>
        <w:t>Výkres ve formátech .dgn a .pdf</w:t>
      </w:r>
    </w:p>
    <w:p w14:paraId="7DC253E8" w14:textId="77777777" w:rsidR="00A5004D" w:rsidRPr="00F66B29" w:rsidRDefault="00A5004D" w:rsidP="00FC6A80">
      <w:pPr>
        <w:pStyle w:val="Odstavecseseznamem"/>
        <w:numPr>
          <w:ilvl w:val="0"/>
          <w:numId w:val="39"/>
        </w:numPr>
        <w:rPr>
          <w:rFonts w:ascii="Tahoma" w:hAnsi="Tahoma" w:cs="Tahoma"/>
          <w:bCs/>
          <w:sz w:val="20"/>
          <w:szCs w:val="20"/>
        </w:rPr>
      </w:pPr>
      <w:r w:rsidRPr="00F66B29">
        <w:rPr>
          <w:rFonts w:ascii="Tahoma" w:hAnsi="Tahoma" w:cs="Tahoma"/>
          <w:bCs/>
          <w:sz w:val="20"/>
          <w:szCs w:val="20"/>
        </w:rPr>
        <w:t>Technickou zprávu ověřenou AZI ve formátu .pdf</w:t>
      </w:r>
    </w:p>
    <w:p w14:paraId="2EE35EDA"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požadované úpravy a práce, které zajistí přístup pro pravidelný svoz komunálního odpadu,</w:t>
      </w:r>
    </w:p>
    <w:p w14:paraId="0B4329D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projednání záborů veřejných prostranství,</w:t>
      </w:r>
    </w:p>
    <w:p w14:paraId="0628EAFC"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ACB676A"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vytyčení podzemních sítí vymezených projektem a jejich ochrana při realizaci díla, </w:t>
      </w:r>
    </w:p>
    <w:p w14:paraId="16C6CC5B"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pojištění díla,</w:t>
      </w:r>
    </w:p>
    <w:p w14:paraId="639A88F0"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zajištění péče o zhotovené dílo (stavby) až do jeho předání a převzetí,</w:t>
      </w:r>
    </w:p>
    <w:p w14:paraId="3A843CC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zajištění bezpečnosti práce a ochrany životního prostředí,</w:t>
      </w:r>
    </w:p>
    <w:p w14:paraId="7E1C4CBF" w14:textId="77777777" w:rsidR="00726721" w:rsidRPr="00F66B29" w:rsidRDefault="00726721" w:rsidP="00FC6A80">
      <w:pPr>
        <w:pStyle w:val="Zkladntext"/>
        <w:numPr>
          <w:ilvl w:val="0"/>
          <w:numId w:val="34"/>
        </w:numPr>
        <w:tabs>
          <w:tab w:val="left" w:pos="567"/>
        </w:tabs>
        <w:rPr>
          <w:rFonts w:ascii="Tahoma" w:hAnsi="Tahoma" w:cs="Tahoma"/>
          <w:sz w:val="20"/>
        </w:rPr>
      </w:pPr>
      <w:r w:rsidRPr="00F66B29">
        <w:rPr>
          <w:rFonts w:ascii="Tahoma" w:hAnsi="Tahoma" w:cs="Tahoma"/>
          <w:b w:val="0"/>
          <w:bCs/>
          <w:sz w:val="20"/>
        </w:rPr>
        <w:t>pasportizace příjezdových komunikací,</w:t>
      </w:r>
    </w:p>
    <w:p w14:paraId="1EB92CE8" w14:textId="77777777" w:rsidR="00726721" w:rsidRPr="00F66B29" w:rsidRDefault="00726721" w:rsidP="00FC6A80">
      <w:pPr>
        <w:pStyle w:val="Odstavecseseznamem"/>
        <w:numPr>
          <w:ilvl w:val="0"/>
          <w:numId w:val="34"/>
        </w:numPr>
        <w:tabs>
          <w:tab w:val="left" w:pos="567"/>
        </w:tabs>
        <w:jc w:val="both"/>
        <w:rPr>
          <w:rFonts w:ascii="Tahoma" w:hAnsi="Tahoma" w:cs="Tahoma"/>
          <w:bCs/>
          <w:sz w:val="20"/>
        </w:rPr>
      </w:pPr>
      <w:r w:rsidRPr="00F66B29">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poplatky za zvláštní užívání silnic a zařízení staveniště, platby za věcná břemena,</w:t>
      </w:r>
    </w:p>
    <w:p w14:paraId="31059EBC" w14:textId="77777777" w:rsidR="00726721" w:rsidRPr="00F66B29" w:rsidRDefault="00726721" w:rsidP="00FC6A80">
      <w:pPr>
        <w:pStyle w:val="Zkladntext"/>
        <w:numPr>
          <w:ilvl w:val="0"/>
          <w:numId w:val="34"/>
        </w:numPr>
        <w:tabs>
          <w:tab w:val="left" w:pos="567"/>
        </w:tabs>
        <w:rPr>
          <w:rFonts w:ascii="Tahoma" w:hAnsi="Tahoma" w:cs="Tahoma"/>
          <w:sz w:val="20"/>
        </w:rPr>
      </w:pPr>
      <w:r w:rsidRPr="00F66B29">
        <w:rPr>
          <w:rFonts w:ascii="Tahoma" w:hAnsi="Tahoma" w:cs="Tahoma"/>
          <w:b w:val="0"/>
          <w:bCs/>
          <w:sz w:val="20"/>
        </w:rPr>
        <w:t>obnova dopravního značení,</w:t>
      </w:r>
    </w:p>
    <w:p w14:paraId="3FA75FB3" w14:textId="77777777" w:rsidR="00726721" w:rsidRPr="00F66B29" w:rsidRDefault="00726721" w:rsidP="00FC6A80">
      <w:pPr>
        <w:pStyle w:val="Odstavecseseznamem"/>
        <w:numPr>
          <w:ilvl w:val="0"/>
          <w:numId w:val="34"/>
        </w:numPr>
        <w:jc w:val="both"/>
        <w:rPr>
          <w:rFonts w:ascii="Tahoma" w:hAnsi="Tahoma" w:cs="Tahoma"/>
          <w:sz w:val="20"/>
          <w:szCs w:val="20"/>
        </w:rPr>
      </w:pPr>
      <w:r w:rsidRPr="00F66B29">
        <w:rPr>
          <w:rFonts w:ascii="Tahoma" w:hAnsi="Tahoma" w:cs="Tahoma"/>
          <w:sz w:val="20"/>
          <w:szCs w:val="20"/>
        </w:rPr>
        <w:t>náklady na zajištění čistoty v místě realizace předmětu plnění a v jeho okolí v průběhu výstavby,</w:t>
      </w:r>
    </w:p>
    <w:p w14:paraId="4692A18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změření únosnosti pláně pod zpevněnými plochami,</w:t>
      </w:r>
    </w:p>
    <w:p w14:paraId="024AAEA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nutné práce a dodávky sloužící k zajištění požadavků koordinátora BOZP na stavbě,</w:t>
      </w:r>
    </w:p>
    <w:p w14:paraId="061A050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lastRenderedPageBreak/>
        <w:t>veškeré požadované úpravy a práce, které zajistí přístup pro pravidelný svoz komunálního odpadu,</w:t>
      </w:r>
    </w:p>
    <w:p w14:paraId="2F3F62F1" w14:textId="0D356C1C"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Bpv – Balt po vyrovnání, ve formátu *.dwg a *.pdf, texty ve formátu *.pdf. Dokumentace rovněž slouží pro správu předmětu díla a bude zpracována v podrobnostech umožňující správu objektu vč. popisu konkrétně dodaných a osazených zařízení, materiálů a dodávek,</w:t>
      </w:r>
    </w:p>
    <w:p w14:paraId="2DC38505" w14:textId="30894629"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všech předepsaných revizních zpráv, zkušebních protokolů, atestů a dokladů,</w:t>
      </w:r>
    </w:p>
    <w:p w14:paraId="40D2D45D"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vypracování návod na provoz a údržbu díla,</w:t>
      </w:r>
    </w:p>
    <w:p w14:paraId="7329D72D" w14:textId="60969DED"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2730C459"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14E94C7F"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55286686" w14:textId="77777777" w:rsidR="00726721"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093EE06B" w14:textId="77777777" w:rsidR="002466A2" w:rsidRPr="002466A2" w:rsidRDefault="002466A2" w:rsidP="002466A2">
      <w:pPr>
        <w:pStyle w:val="Zkladntext"/>
        <w:numPr>
          <w:ilvl w:val="0"/>
          <w:numId w:val="34"/>
        </w:numPr>
        <w:tabs>
          <w:tab w:val="left" w:pos="567"/>
        </w:tabs>
        <w:rPr>
          <w:rFonts w:ascii="Tahoma" w:hAnsi="Tahoma" w:cs="Tahoma"/>
          <w:b w:val="0"/>
          <w:bCs/>
          <w:sz w:val="20"/>
        </w:rPr>
      </w:pPr>
      <w:bookmarkStart w:id="1" w:name="_Hlk199767430"/>
      <w:r w:rsidRPr="002466A2">
        <w:rPr>
          <w:rFonts w:ascii="Tahoma" w:hAnsi="Tahoma" w:cs="Tahoma"/>
          <w:b w:val="0"/>
          <w:bCs/>
          <w:sz w:val="20"/>
        </w:rPr>
        <w:t>Nedílnou součástí dodávky herních prvků je rovněž</w:t>
      </w:r>
      <w:bookmarkEnd w:id="1"/>
      <w:r w:rsidRPr="002466A2">
        <w:rPr>
          <w:rFonts w:ascii="Tahoma" w:hAnsi="Tahoma" w:cs="Tahoma"/>
          <w:b w:val="0"/>
          <w:bCs/>
          <w:sz w:val="20"/>
        </w:rPr>
        <w:t>:</w:t>
      </w:r>
    </w:p>
    <w:p w14:paraId="4C342989" w14:textId="77777777" w:rsidR="002466A2" w:rsidRPr="002466A2" w:rsidRDefault="002466A2" w:rsidP="002466A2">
      <w:pPr>
        <w:pStyle w:val="Zkladntext"/>
        <w:numPr>
          <w:ilvl w:val="1"/>
          <w:numId w:val="34"/>
        </w:numPr>
        <w:tabs>
          <w:tab w:val="left" w:pos="567"/>
        </w:tabs>
        <w:rPr>
          <w:rFonts w:ascii="Tahoma" w:hAnsi="Tahoma" w:cs="Tahoma"/>
          <w:b w:val="0"/>
          <w:bCs/>
          <w:sz w:val="20"/>
        </w:rPr>
      </w:pPr>
      <w:r w:rsidRPr="002466A2">
        <w:rPr>
          <w:rFonts w:ascii="Tahoma" w:hAnsi="Tahoma" w:cs="Tahoma"/>
          <w:b w:val="0"/>
          <w:bCs/>
          <w:sz w:val="20"/>
        </w:rPr>
        <w:t>Dokumentace:</w:t>
      </w:r>
    </w:p>
    <w:p w14:paraId="082A3D3F" w14:textId="77777777" w:rsidR="002466A2" w:rsidRPr="002466A2" w:rsidRDefault="002466A2" w:rsidP="002466A2">
      <w:pPr>
        <w:pStyle w:val="Zkladntext"/>
        <w:numPr>
          <w:ilvl w:val="2"/>
          <w:numId w:val="34"/>
        </w:numPr>
        <w:tabs>
          <w:tab w:val="left" w:pos="567"/>
        </w:tabs>
        <w:rPr>
          <w:rFonts w:ascii="Tahoma" w:hAnsi="Tahoma" w:cs="Tahoma"/>
          <w:b w:val="0"/>
          <w:bCs/>
          <w:sz w:val="20"/>
        </w:rPr>
      </w:pPr>
      <w:r w:rsidRPr="002466A2">
        <w:rPr>
          <w:rFonts w:ascii="Tahoma" w:hAnsi="Tahoma" w:cs="Tahoma"/>
          <w:b w:val="0"/>
          <w:bCs/>
          <w:sz w:val="20"/>
        </w:rPr>
        <w:t>výrobní dokumentace herních prvků včetně statického výpočtu;</w:t>
      </w:r>
    </w:p>
    <w:p w14:paraId="577C5082" w14:textId="77777777" w:rsidR="002466A2" w:rsidRPr="002466A2" w:rsidRDefault="002466A2" w:rsidP="002466A2">
      <w:pPr>
        <w:pStyle w:val="Zkladntext"/>
        <w:numPr>
          <w:ilvl w:val="2"/>
          <w:numId w:val="34"/>
        </w:numPr>
        <w:tabs>
          <w:tab w:val="left" w:pos="567"/>
        </w:tabs>
        <w:rPr>
          <w:rFonts w:ascii="Tahoma" w:hAnsi="Tahoma" w:cs="Tahoma"/>
          <w:b w:val="0"/>
          <w:bCs/>
          <w:sz w:val="20"/>
        </w:rPr>
      </w:pPr>
      <w:r w:rsidRPr="002466A2">
        <w:rPr>
          <w:rFonts w:ascii="Tahoma" w:hAnsi="Tahoma" w:cs="Tahoma"/>
          <w:b w:val="0"/>
          <w:bCs/>
          <w:sz w:val="20"/>
        </w:rPr>
        <w:t>předání veškerých certifikátů a prohlášení o shodě dle příslušných ČSN a EN;</w:t>
      </w:r>
    </w:p>
    <w:p w14:paraId="57297506" w14:textId="77777777" w:rsidR="002466A2" w:rsidRPr="002466A2" w:rsidRDefault="002466A2" w:rsidP="002466A2">
      <w:pPr>
        <w:pStyle w:val="Zkladntext"/>
        <w:numPr>
          <w:ilvl w:val="2"/>
          <w:numId w:val="34"/>
        </w:numPr>
        <w:tabs>
          <w:tab w:val="left" w:pos="567"/>
        </w:tabs>
        <w:rPr>
          <w:rFonts w:ascii="Tahoma" w:hAnsi="Tahoma" w:cs="Tahoma"/>
          <w:b w:val="0"/>
          <w:bCs/>
          <w:sz w:val="20"/>
        </w:rPr>
      </w:pPr>
      <w:r w:rsidRPr="002466A2">
        <w:rPr>
          <w:rFonts w:ascii="Tahoma" w:hAnsi="Tahoma" w:cs="Tahoma"/>
          <w:b w:val="0"/>
          <w:bCs/>
          <w:sz w:val="20"/>
        </w:rPr>
        <w:t>dodávka návodů pro údržbu, provoz a kontrolu jednotlivých herních prvků a jejich komponentů;</w:t>
      </w:r>
    </w:p>
    <w:p w14:paraId="6C7B534C" w14:textId="4778A023" w:rsidR="002466A2" w:rsidRPr="002466A2" w:rsidRDefault="002466A2" w:rsidP="002466A2">
      <w:pPr>
        <w:pStyle w:val="Zkladntext"/>
        <w:numPr>
          <w:ilvl w:val="2"/>
          <w:numId w:val="34"/>
        </w:numPr>
        <w:tabs>
          <w:tab w:val="left" w:pos="567"/>
        </w:tabs>
        <w:rPr>
          <w:rFonts w:ascii="Tahoma" w:hAnsi="Tahoma" w:cs="Tahoma"/>
          <w:b w:val="0"/>
          <w:bCs/>
          <w:sz w:val="20"/>
        </w:rPr>
      </w:pPr>
      <w:r w:rsidRPr="002466A2">
        <w:rPr>
          <w:rFonts w:ascii="Tahoma" w:hAnsi="Tahoma" w:cs="Tahoma"/>
          <w:b w:val="0"/>
          <w:bCs/>
          <w:sz w:val="20"/>
        </w:rPr>
        <w:t>označení štítkem dle příslušných ČSN;</w:t>
      </w:r>
    </w:p>
    <w:p w14:paraId="52378EEF" w14:textId="77777777" w:rsidR="002466A2" w:rsidRPr="002466A2" w:rsidRDefault="002466A2" w:rsidP="002466A2">
      <w:pPr>
        <w:pStyle w:val="Zkladntext"/>
        <w:numPr>
          <w:ilvl w:val="2"/>
          <w:numId w:val="34"/>
        </w:numPr>
        <w:tabs>
          <w:tab w:val="left" w:pos="567"/>
        </w:tabs>
        <w:rPr>
          <w:rFonts w:ascii="Tahoma" w:hAnsi="Tahoma" w:cs="Tahoma"/>
          <w:b w:val="0"/>
          <w:bCs/>
          <w:sz w:val="20"/>
        </w:rPr>
      </w:pPr>
      <w:r w:rsidRPr="002466A2">
        <w:rPr>
          <w:rFonts w:ascii="Tahoma" w:hAnsi="Tahoma" w:cs="Tahoma"/>
          <w:b w:val="0"/>
          <w:bCs/>
          <w:sz w:val="20"/>
        </w:rPr>
        <w:t>návrh provozního řádu hřiště.</w:t>
      </w:r>
    </w:p>
    <w:p w14:paraId="38733846" w14:textId="77777777" w:rsidR="002466A2" w:rsidRPr="002466A2" w:rsidRDefault="002466A2" w:rsidP="002466A2">
      <w:pPr>
        <w:pStyle w:val="Zkladntext"/>
        <w:numPr>
          <w:ilvl w:val="1"/>
          <w:numId w:val="34"/>
        </w:numPr>
        <w:tabs>
          <w:tab w:val="left" w:pos="567"/>
        </w:tabs>
        <w:rPr>
          <w:rFonts w:ascii="Tahoma" w:hAnsi="Tahoma" w:cs="Tahoma"/>
          <w:b w:val="0"/>
          <w:bCs/>
          <w:sz w:val="20"/>
        </w:rPr>
      </w:pPr>
      <w:r w:rsidRPr="002466A2">
        <w:rPr>
          <w:rFonts w:ascii="Tahoma" w:hAnsi="Tahoma" w:cs="Tahoma"/>
          <w:b w:val="0"/>
          <w:bCs/>
          <w:sz w:val="20"/>
        </w:rPr>
        <w:t>Výchozí vstupní prohlídka včetně revizní zprávy</w:t>
      </w:r>
    </w:p>
    <w:p w14:paraId="374299EA" w14:textId="77777777" w:rsidR="002466A2" w:rsidRPr="002466A2" w:rsidRDefault="002466A2" w:rsidP="002466A2">
      <w:pPr>
        <w:pStyle w:val="Zkladntext"/>
        <w:numPr>
          <w:ilvl w:val="1"/>
          <w:numId w:val="34"/>
        </w:numPr>
        <w:tabs>
          <w:tab w:val="left" w:pos="567"/>
        </w:tabs>
        <w:rPr>
          <w:rFonts w:ascii="Tahoma" w:hAnsi="Tahoma" w:cs="Tahoma"/>
          <w:b w:val="0"/>
          <w:bCs/>
          <w:sz w:val="20"/>
        </w:rPr>
      </w:pPr>
      <w:r w:rsidRPr="002466A2">
        <w:rPr>
          <w:rFonts w:ascii="Tahoma" w:hAnsi="Tahoma" w:cs="Tahoma"/>
          <w:b w:val="0"/>
          <w:bCs/>
          <w:sz w:val="20"/>
        </w:rPr>
        <w:t>Instalace prvků Zadavatel požaduje instalaci všech prvků tak, aby byly dodrženy potřebné ochranné zóny jednotlivých prvků a dopadové plochy podle norem pro používání hřiště ČSN EN 1176-1. Všechny prvky musí být pevně ukotveny do země.</w:t>
      </w:r>
    </w:p>
    <w:p w14:paraId="169F5697" w14:textId="77777777" w:rsidR="00961BE8" w:rsidRPr="002466A2" w:rsidRDefault="00961BE8" w:rsidP="002466A2">
      <w:pPr>
        <w:pStyle w:val="Zkladntext"/>
        <w:tabs>
          <w:tab w:val="left" w:pos="567"/>
        </w:tabs>
        <w:ind w:left="1080"/>
        <w:rPr>
          <w:rFonts w:ascii="Tahoma" w:hAnsi="Tahoma" w:cs="Tahoma"/>
          <w:b w:val="0"/>
          <w:bCs/>
          <w:sz w:val="20"/>
        </w:rPr>
      </w:pP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t xml:space="preserve">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w:t>
      </w:r>
      <w:r>
        <w:rPr>
          <w:rFonts w:ascii="Tahoma" w:hAnsi="Tahoma" w:cs="Tahoma"/>
          <w:bCs/>
          <w:spacing w:val="-2"/>
          <w:sz w:val="20"/>
          <w:szCs w:val="20"/>
        </w:rPr>
        <w:lastRenderedPageBreak/>
        <w:t>popř. stavebního deníku a takový postup zhotovitele bude po vyhodnocení objednatelem a následnou realizací dle ZZVZ podkladem pro změnu či doplnění této smlouvy.</w:t>
      </w:r>
    </w:p>
    <w:p w14:paraId="169F569A"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5.10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podpis oprávněného zástupce zhotovitele</w:t>
      </w:r>
    </w:p>
    <w:p w14:paraId="169F56A9" w14:textId="6958A3B5" w:rsidR="00961BE8" w:rsidRPr="002466A2" w:rsidRDefault="00575FA6" w:rsidP="002466A2">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v textu bude uveden dále název projektu:</w:t>
      </w:r>
      <w:r w:rsidRPr="00A74880">
        <w:rPr>
          <w:rFonts w:ascii="Tahoma" w:hAnsi="Tahoma" w:cs="Tahoma"/>
          <w:b/>
          <w:bCs/>
          <w:sz w:val="20"/>
          <w:szCs w:val="20"/>
        </w:rPr>
        <w:t xml:space="preserve"> </w:t>
      </w:r>
      <w:r w:rsidR="00A74880" w:rsidRPr="00A74880">
        <w:rPr>
          <w:rFonts w:ascii="Tahoma" w:hAnsi="Tahoma" w:cs="Tahoma"/>
          <w:b/>
          <w:bCs/>
          <w:sz w:val="20"/>
          <w:szCs w:val="20"/>
        </w:rPr>
        <w:t>„</w:t>
      </w:r>
      <w:r w:rsidR="002466A2">
        <w:rPr>
          <w:rFonts w:ascii="Tahoma" w:hAnsi="Tahoma" w:cs="Tahoma"/>
          <w:b/>
          <w:bCs/>
          <w:sz w:val="20"/>
          <w:szCs w:val="20"/>
        </w:rPr>
        <w:t>Dětské hřiště u rybníka Stráž</w:t>
      </w:r>
      <w:r w:rsidR="002466A2" w:rsidRPr="002466A2">
        <w:rPr>
          <w:rFonts w:ascii="Tahoma" w:hAnsi="Tahoma" w:cs="Tahoma"/>
          <w:b/>
          <w:bCs/>
          <w:sz w:val="20"/>
          <w:szCs w:val="20"/>
        </w:rPr>
        <w:t>, Pelhřimov</w:t>
      </w:r>
      <w:r w:rsidR="00A74880" w:rsidRPr="002466A2">
        <w:rPr>
          <w:rFonts w:ascii="Tahoma" w:hAnsi="Tahoma" w:cs="Tahoma"/>
          <w:b/>
          <w:bCs/>
          <w:sz w:val="20"/>
          <w:szCs w:val="20"/>
        </w:rPr>
        <w:t>“</w:t>
      </w:r>
    </w:p>
    <w:p w14:paraId="169F56AA" w14:textId="77777777" w:rsidR="00961BE8" w:rsidRDefault="00961BE8">
      <w:pPr>
        <w:widowControl w:val="0"/>
        <w:jc w:val="both"/>
        <w:rPr>
          <w:rFonts w:ascii="Tahoma" w:hAnsi="Tahoma" w:cs="Tahoma"/>
          <w:sz w:val="20"/>
          <w:szCs w:val="20"/>
        </w:rPr>
      </w:pPr>
    </w:p>
    <w:p w14:paraId="169F56AB" w14:textId="353C9A23"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lastRenderedPageBreak/>
        <w:t>V případě, že faktura nebude obsahovat výše uvedené náležitosti, objednatel je oprávněn j</w:t>
      </w:r>
      <w:r w:rsidR="00BA1A33">
        <w:rPr>
          <w:rFonts w:ascii="Tahoma" w:hAnsi="Tahoma" w:cs="Tahoma"/>
          <w:b w:val="0"/>
          <w:sz w:val="20"/>
        </w:rPr>
        <w:t>i</w:t>
      </w:r>
      <w:r>
        <w:rPr>
          <w:rFonts w:ascii="Tahoma" w:hAnsi="Tahoma" w:cs="Tahoma"/>
          <w:b w:val="0"/>
          <w:sz w:val="20"/>
        </w:rPr>
        <w:t xml:space="preserve"> vrátit zhotoviteli k doplnění. V takovém případě začne, počínaje dnem doručení opravené faktury</w:t>
      </w:r>
      <w:r w:rsidR="00BA1A33">
        <w:rPr>
          <w:rFonts w:ascii="Tahoma" w:hAnsi="Tahoma" w:cs="Tahoma"/>
          <w:b w:val="0"/>
          <w:sz w:val="20"/>
        </w:rPr>
        <w:t>,</w:t>
      </w:r>
      <w:r>
        <w:rPr>
          <w:rFonts w:ascii="Tahoma" w:hAnsi="Tahoma" w:cs="Tahoma"/>
          <w:b w:val="0"/>
          <w:sz w:val="20"/>
        </w:rPr>
        <w:t xml:space="preserve"> objednateli plynout nová lhůta splatnosti.</w:t>
      </w:r>
    </w:p>
    <w:p w14:paraId="169F56AC" w14:textId="110195F5"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w:t>
      </w:r>
      <w:r w:rsidR="00BA1A33">
        <w:rPr>
          <w:rFonts w:ascii="Tahoma" w:hAnsi="Tahoma" w:cs="Tahoma"/>
          <w:b w:val="0"/>
          <w:sz w:val="20"/>
        </w:rPr>
        <w:t xml:space="preserve"> </w:t>
      </w:r>
      <w:r>
        <w:rPr>
          <w:rFonts w:ascii="Tahoma" w:hAnsi="Tahoma" w:cs="Tahoma"/>
          <w:b w:val="0"/>
          <w:sz w:val="20"/>
        </w:rPr>
        <w:t>8.9</w:t>
      </w:r>
      <w:r w:rsidR="00BA1A33">
        <w:rPr>
          <w:rFonts w:ascii="Tahoma" w:hAnsi="Tahoma" w:cs="Tahoma"/>
          <w:b w:val="0"/>
          <w:sz w:val="20"/>
        </w:rPr>
        <w:t>.</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04E2A1F6"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w:t>
      </w:r>
      <w:r w:rsidR="00BA1A33">
        <w:rPr>
          <w:rFonts w:ascii="Tahoma" w:hAnsi="Tahoma" w:cs="Tahoma"/>
          <w:b w:val="0"/>
          <w:sz w:val="20"/>
        </w:rPr>
        <w:t xml:space="preserve"> </w:t>
      </w:r>
      <w:r>
        <w:rPr>
          <w:rFonts w:ascii="Tahoma" w:hAnsi="Tahoma" w:cs="Tahoma"/>
          <w:b w:val="0"/>
          <w:sz w:val="20"/>
        </w:rPr>
        <w:t>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1EF6F6A6"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w:t>
      </w:r>
      <w:r w:rsidR="00BA1A33">
        <w:rPr>
          <w:rFonts w:ascii="Tahoma" w:hAnsi="Tahoma" w:cs="Tahoma"/>
          <w:bCs/>
          <w:sz w:val="20"/>
        </w:rPr>
        <w:t> </w:t>
      </w:r>
      <w:r>
        <w:rPr>
          <w:rFonts w:ascii="Tahoma" w:hAnsi="Tahoma" w:cs="Tahoma"/>
          <w:bCs/>
          <w:sz w:val="20"/>
        </w:rPr>
        <w:t>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169F56B2"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6E7EC598"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w:t>
      </w:r>
      <w:r w:rsidR="00BA1A33">
        <w:rPr>
          <w:rFonts w:ascii="Tahoma" w:hAnsi="Tahoma" w:cs="Tahoma"/>
          <w:sz w:val="20"/>
          <w:szCs w:val="20"/>
        </w:rPr>
        <w:t>-</w:t>
      </w:r>
      <w:r>
        <w:rPr>
          <w:rFonts w:ascii="Tahoma" w:hAnsi="Tahoma" w:cs="Tahoma"/>
          <w:sz w:val="20"/>
          <w:szCs w:val="20"/>
        </w:rPr>
        <w:t>li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w:t>
      </w:r>
      <w:r>
        <w:rPr>
          <w:rFonts w:ascii="Tahoma" w:hAnsi="Tahoma" w:cs="Tahoma"/>
          <w:sz w:val="20"/>
          <w:szCs w:val="20"/>
        </w:rPr>
        <w:lastRenderedPageBreak/>
        <w:t>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DD36DD2"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w:t>
      </w:r>
      <w:r w:rsidR="00DB3BBA">
        <w:rPr>
          <w:rFonts w:ascii="Tahoma" w:hAnsi="Tahoma" w:cs="Tahoma"/>
          <w:sz w:val="20"/>
          <w:szCs w:val="20"/>
        </w:rPr>
        <w:t xml:space="preserve"> </w:t>
      </w:r>
      <w:r>
        <w:rPr>
          <w:rFonts w:ascii="Tahoma" w:hAnsi="Tahoma" w:cs="Tahoma"/>
          <w:sz w:val="20"/>
          <w:szCs w:val="20"/>
        </w:rPr>
        <w:t>2594 OZ je základní podmínkou pro postup objednatele dle čl. VIII body 8.18.1, 8.18.2 a 8.18.3 této smlouvy.</w:t>
      </w:r>
    </w:p>
    <w:p w14:paraId="169F56BC" w14:textId="77777777" w:rsidR="00961BE8" w:rsidRPr="00BA1A33" w:rsidRDefault="00575FA6">
      <w:pPr>
        <w:spacing w:before="480" w:after="120"/>
        <w:jc w:val="center"/>
        <w:outlineLvl w:val="0"/>
        <w:rPr>
          <w:rStyle w:val="nadpismskChar"/>
        </w:rPr>
      </w:pPr>
      <w:r>
        <w:rPr>
          <w:rFonts w:ascii="Tahoma" w:hAnsi="Tahoma" w:cs="Tahoma"/>
          <w:b/>
          <w:sz w:val="22"/>
          <w:szCs w:val="20"/>
          <w:u w:val="single"/>
        </w:rPr>
        <w:t xml:space="preserve">VII. </w:t>
      </w:r>
      <w:r w:rsidRPr="00BA1A33">
        <w:rPr>
          <w:rStyle w:val="nadpismskChar"/>
        </w:rPr>
        <w:t>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348FBE46"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w:t>
      </w:r>
      <w:r w:rsidR="00BA1A33">
        <w:rPr>
          <w:rFonts w:ascii="Tahoma" w:hAnsi="Tahoma" w:cs="Tahoma"/>
          <w:sz w:val="20"/>
          <w:szCs w:val="20"/>
        </w:rPr>
        <w:t xml:space="preserve"> </w:t>
      </w:r>
      <w:r>
        <w:rPr>
          <w:rFonts w:ascii="Tahoma" w:hAnsi="Tahoma" w:cs="Tahoma"/>
          <w:sz w:val="20"/>
          <w:szCs w:val="20"/>
        </w:rPr>
        <w:t>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lastRenderedPageBreak/>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vyzvat objednatele k prověření prací a dodávek, které v dalším pracovním postupu budou zakryty nebo se stanou nepřístupnými. Výzva musí být písemná a musí být objednateli doručena nejméně 5 pracovních dnů předem. </w:t>
      </w:r>
      <w:r w:rsidRPr="00215954">
        <w:rPr>
          <w:rFonts w:ascii="Tahoma" w:hAnsi="Tahoma" w:cs="Tahoma"/>
          <w:sz w:val="20"/>
          <w:szCs w:val="20"/>
        </w:rPr>
        <w:t>Pro účely této smlouvy se za pracovní dny považují pondělí až pátek s pracovní dobou od 8:00 do 16:30 hodin.</w:t>
      </w:r>
      <w:r>
        <w:rPr>
          <w:rFonts w:ascii="Tahoma" w:hAnsi="Tahoma" w:cs="Tahoma"/>
          <w:sz w:val="20"/>
          <w:szCs w:val="20"/>
        </w:rPr>
        <w:t xml:space="preserve">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lastRenderedPageBreak/>
        <w:t xml:space="preserve">Pokud to vyplývá ze zvláštních právních předpisů, je objednatel povinen jmenovat koordinátora bezpečnosti práce na </w:t>
      </w:r>
      <w:r>
        <w:rPr>
          <w:rFonts w:ascii="Tahoma" w:hAnsi="Tahoma" w:cs="Tahoma"/>
          <w:sz w:val="20"/>
        </w:rPr>
        <w:t>staveništi.</w:t>
      </w:r>
    </w:p>
    <w:p w14:paraId="169F56D6" w14:textId="77777777" w:rsidR="00961BE8"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2"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2"/>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3"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3"/>
      <w:r>
        <w:rPr>
          <w:rFonts w:ascii="Tahoma" w:eastAsia="Tahoma" w:hAnsi="Tahoma" w:cs="Tahoma"/>
          <w:color w:val="000000"/>
          <w:sz w:val="20"/>
          <w:szCs w:val="20"/>
        </w:rPr>
        <w:t>.</w:t>
      </w:r>
    </w:p>
    <w:p w14:paraId="169F56D7" w14:textId="77777777" w:rsidR="00961BE8" w:rsidRPr="00DB28A1" w:rsidRDefault="00575FA6" w:rsidP="00DB28A1">
      <w:pPr>
        <w:spacing w:before="480" w:after="120"/>
        <w:jc w:val="center"/>
        <w:outlineLvl w:val="0"/>
        <w:rPr>
          <w:rFonts w:ascii="Tahoma" w:hAnsi="Tahoma" w:cs="Tahoma"/>
          <w:b/>
          <w:sz w:val="22"/>
          <w:szCs w:val="20"/>
          <w:u w:val="single"/>
        </w:rPr>
      </w:pPr>
      <w:r w:rsidRPr="00DB28A1">
        <w:rPr>
          <w:rFonts w:ascii="Tahoma" w:hAnsi="Tahoma" w:cs="Tahoma"/>
          <w:b/>
          <w:sz w:val="22"/>
          <w:szCs w:val="20"/>
          <w:u w:val="single"/>
        </w:rPr>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7B6EB0BE" w14:textId="698D95BC" w:rsidR="00BA1A33" w:rsidRPr="00BA1A33" w:rsidRDefault="00575FA6" w:rsidP="00BA1A33">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178A2226"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r>
      <w:r w:rsidR="00215954">
        <w:rPr>
          <w:rFonts w:ascii="Tahoma" w:hAnsi="Tahoma" w:cs="Tahoma"/>
          <w:sz w:val="20"/>
          <w:szCs w:val="20"/>
        </w:rPr>
        <w:t>Seznam poddovatelů</w:t>
      </w:r>
      <w:r w:rsidR="00B36D43">
        <w:rPr>
          <w:rFonts w:ascii="Tahoma" w:hAnsi="Tahoma" w:cs="Tahoma"/>
          <w:sz w:val="20"/>
          <w:szCs w:val="20"/>
        </w:rPr>
        <w:t>, kteří byly známi v době podání nabídky, předložil uchazeč při podání nabídky.</w:t>
      </w:r>
    </w:p>
    <w:p w14:paraId="169F56DF" w14:textId="3B6C58C0"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w:t>
      </w:r>
      <w:r w:rsidR="00BA1A33">
        <w:rPr>
          <w:rFonts w:ascii="Tahoma" w:hAnsi="Tahoma" w:cs="Tahoma"/>
          <w:sz w:val="20"/>
          <w:szCs w:val="20"/>
        </w:rPr>
        <w:t> </w:t>
      </w:r>
      <w:r>
        <w:rPr>
          <w:rFonts w:ascii="Tahoma" w:hAnsi="Tahoma" w:cs="Tahoma"/>
          <w:sz w:val="20"/>
          <w:szCs w:val="20"/>
        </w:rPr>
        <w:t>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lastRenderedPageBreak/>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6DEEE1E9"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v souladu s touto smlouvou o dílo </w:t>
      </w:r>
      <w:r w:rsidR="00B36D43">
        <w:rPr>
          <w:rFonts w:ascii="Tahoma" w:hAnsi="Tahoma" w:cs="Tahoma"/>
          <w:sz w:val="20"/>
          <w:szCs w:val="20"/>
        </w:rPr>
        <w:t>a harmonogramem</w:t>
      </w:r>
      <w:r>
        <w:rPr>
          <w:rFonts w:ascii="Tahoma" w:hAnsi="Tahoma" w:cs="Tahoma"/>
          <w:sz w:val="20"/>
          <w:szCs w:val="20"/>
        </w:rPr>
        <w:t>. Zhotovitel je povinen provádět kontrolu časového postupu a kvality svých prací, dodávek a služeb.</w:t>
      </w:r>
    </w:p>
    <w:p w14:paraId="169F56E5" w14:textId="77777777" w:rsidR="00961BE8" w:rsidRDefault="00575FA6" w:rsidP="00BA1A33">
      <w:pPr>
        <w:pStyle w:val="Odstavecseseznamem"/>
        <w:numPr>
          <w:ilvl w:val="0"/>
          <w:numId w:val="4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210C29B"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w:t>
      </w:r>
      <w:r w:rsidR="00BA1A33">
        <w:rPr>
          <w:rFonts w:ascii="Tahoma" w:hAnsi="Tahoma" w:cs="Tahoma"/>
          <w:spacing w:val="-2"/>
          <w:sz w:val="20"/>
          <w:szCs w:val="20"/>
        </w:rPr>
        <w:t xml:space="preserve"> </w:t>
      </w:r>
      <w:r>
        <w:rPr>
          <w:rFonts w:ascii="Tahoma" w:hAnsi="Tahoma" w:cs="Tahoma"/>
          <w:spacing w:val="-2"/>
          <w:sz w:val="20"/>
          <w:szCs w:val="20"/>
        </w:rPr>
        <w:t>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324AEA6B"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4C425DE0"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w:t>
      </w:r>
      <w:r w:rsidR="00BA1A33" w:rsidRPr="00BA1A33">
        <w:rPr>
          <w:rFonts w:ascii="Tahoma" w:hAnsi="Tahoma" w:cs="Tahoma"/>
          <w:sz w:val="20"/>
          <w:szCs w:val="20"/>
        </w:rPr>
        <w:t xml:space="preserve"> </w:t>
      </w:r>
      <w:r w:rsidRPr="00BA1A33">
        <w:rPr>
          <w:rFonts w:ascii="Tahoma" w:hAnsi="Tahoma" w:cs="Tahoma"/>
          <w:sz w:val="20"/>
          <w:szCs w:val="20"/>
        </w:rPr>
        <w:t xml:space="preserve">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w:t>
      </w:r>
      <w:r w:rsidRPr="00BA1A33">
        <w:rPr>
          <w:rFonts w:ascii="Tahoma" w:hAnsi="Tahoma" w:cs="Tahoma"/>
          <w:sz w:val="20"/>
          <w:szCs w:val="20"/>
        </w:rPr>
        <w:lastRenderedPageBreak/>
        <w:t>poskytování služeb mimo pracovněprávní vztahy (zákon o zajištění dalších podmínek bezpečnosti a ochrany zdraví při práci) v platném znění.</w:t>
      </w:r>
    </w:p>
    <w:p w14:paraId="5BFD99A3"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0D6B117"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BB62629"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74FC391D"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411A81A1"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Pro zjednání nápravy eventuálních vad plnění a nedodělků je zhotovitel povinen učinit bezodkladná opatření a informovat o nich ihned objednatele, jehož pokyny k zahájení prací a odstranění těchto nedodělků je povinen dodržet.</w:t>
      </w:r>
    </w:p>
    <w:p w14:paraId="14F5A70A"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 důvodu provádění stavebních prací v blízkosti obytné zástavby bude eliminován hluk a prašnost na nejmenší možnou míru. Stavební práce budou prováděny od 7:00 do 21:00.</w:t>
      </w:r>
    </w:p>
    <w:p w14:paraId="48CDA9EA"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bCs/>
          <w:sz w:val="20"/>
          <w:szCs w:val="20"/>
        </w:rPr>
        <w:t>Přerušení prací</w:t>
      </w:r>
    </w:p>
    <w:p w14:paraId="27096CD7" w14:textId="77777777" w:rsidR="00DB3BBA" w:rsidRDefault="00BA1A33" w:rsidP="00DB3BBA">
      <w:pPr>
        <w:ind w:left="1413" w:hanging="705"/>
        <w:jc w:val="both"/>
        <w:rPr>
          <w:rFonts w:ascii="Tahoma" w:hAnsi="Tahoma" w:cs="Tahoma"/>
          <w:sz w:val="20"/>
          <w:szCs w:val="20"/>
        </w:rPr>
      </w:pPr>
      <w:r>
        <w:rPr>
          <w:rFonts w:ascii="Tahoma" w:hAnsi="Tahoma" w:cs="Tahoma"/>
          <w:sz w:val="20"/>
          <w:szCs w:val="20"/>
        </w:rPr>
        <w:t>8.16.1</w:t>
      </w:r>
      <w:r>
        <w:rPr>
          <w:rFonts w:ascii="Tahoma" w:hAnsi="Tahoma" w:cs="Tahoma"/>
          <w:sz w:val="20"/>
          <w:szCs w:val="20"/>
        </w:rPr>
        <w:tab/>
      </w:r>
      <w:r w:rsidR="00575FA6" w:rsidRPr="00BA1A33">
        <w:rPr>
          <w:rFonts w:ascii="Tahoma" w:hAnsi="Tahoma" w:cs="Tahoma"/>
          <w:sz w:val="20"/>
          <w:szCs w:val="20"/>
        </w:rPr>
        <w:t>Zhotovitel</w:t>
      </w:r>
      <w:r w:rsidRPr="00BA1A33">
        <w:rPr>
          <w:rFonts w:ascii="Tahoma" w:hAnsi="Tahoma" w:cs="Tahoma"/>
          <w:sz w:val="20"/>
          <w:szCs w:val="20"/>
        </w:rPr>
        <w:t xml:space="preserve"> </w:t>
      </w:r>
      <w:r w:rsidR="00575FA6" w:rsidRPr="00BA1A33">
        <w:rPr>
          <w:rFonts w:ascii="Tahoma" w:hAnsi="Tahoma" w:cs="Tahoma"/>
          <w:sz w:val="20"/>
          <w:szCs w:val="20"/>
        </w:rPr>
        <w:t>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54A08EFD" w14:textId="77777777" w:rsidR="00DB3BBA" w:rsidRDefault="00DB3BBA" w:rsidP="00DB3BBA">
      <w:pPr>
        <w:ind w:left="1413" w:hanging="705"/>
        <w:jc w:val="both"/>
        <w:rPr>
          <w:rFonts w:ascii="Tahoma" w:hAnsi="Tahoma" w:cs="Tahoma"/>
          <w:sz w:val="20"/>
          <w:szCs w:val="20"/>
        </w:rPr>
      </w:pPr>
    </w:p>
    <w:p w14:paraId="169F56F5" w14:textId="3A15160F" w:rsidR="00961BE8" w:rsidRDefault="00BA1A33" w:rsidP="00DB3BBA">
      <w:pPr>
        <w:ind w:left="1413" w:hanging="705"/>
        <w:jc w:val="both"/>
        <w:rPr>
          <w:rFonts w:ascii="Tahoma" w:hAnsi="Tahoma" w:cs="Tahoma"/>
          <w:sz w:val="20"/>
          <w:szCs w:val="20"/>
        </w:rPr>
      </w:pPr>
      <w:r>
        <w:rPr>
          <w:rFonts w:ascii="Tahoma" w:hAnsi="Tahoma" w:cs="Tahoma"/>
          <w:sz w:val="20"/>
          <w:szCs w:val="20"/>
        </w:rPr>
        <w:t>8.16.2</w:t>
      </w:r>
      <w:r>
        <w:rPr>
          <w:rFonts w:ascii="Tahoma" w:hAnsi="Tahoma" w:cs="Tahoma"/>
          <w:sz w:val="20"/>
          <w:szCs w:val="20"/>
        </w:rPr>
        <w:tab/>
      </w:r>
      <w:r w:rsidR="00575FA6" w:rsidRPr="00BA1A33">
        <w:rPr>
          <w:rFonts w:ascii="Tahoma" w:hAnsi="Tahoma" w:cs="Tahoma"/>
          <w:sz w:val="20"/>
          <w:szCs w:val="20"/>
        </w:rPr>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w:t>
      </w:r>
      <w:r w:rsidR="002E0985">
        <w:rPr>
          <w:rFonts w:ascii="Tahoma" w:hAnsi="Tahoma" w:cs="Tahoma"/>
          <w:sz w:val="20"/>
          <w:szCs w:val="20"/>
        </w:rPr>
        <w:t> </w:t>
      </w:r>
      <w:r w:rsidR="00575FA6" w:rsidRPr="00BA1A33">
        <w:rPr>
          <w:rFonts w:ascii="Tahoma" w:hAnsi="Tahoma" w:cs="Tahoma"/>
          <w:sz w:val="20"/>
          <w:szCs w:val="20"/>
        </w:rPr>
        <w:t>hospodářské činnosti zhotovitele. Ujednáním v čl. VIII, body 8.16.1 a 8.16.2</w:t>
      </w:r>
      <w:r w:rsidRPr="00BA1A33">
        <w:rPr>
          <w:rFonts w:ascii="Tahoma" w:hAnsi="Tahoma" w:cs="Tahoma"/>
          <w:sz w:val="20"/>
          <w:szCs w:val="20"/>
        </w:rPr>
        <w:t xml:space="preserve"> </w:t>
      </w:r>
      <w:r w:rsidR="00575FA6" w:rsidRPr="00BA1A33">
        <w:rPr>
          <w:rFonts w:ascii="Tahoma" w:hAnsi="Tahoma" w:cs="Tahoma"/>
          <w:sz w:val="20"/>
          <w:szCs w:val="20"/>
        </w:rPr>
        <w:t>této</w:t>
      </w:r>
      <w:r w:rsidRPr="00BA1A33">
        <w:rPr>
          <w:rFonts w:ascii="Tahoma" w:hAnsi="Tahoma" w:cs="Tahoma"/>
          <w:sz w:val="20"/>
          <w:szCs w:val="20"/>
        </w:rPr>
        <w:t xml:space="preserve"> </w:t>
      </w:r>
      <w:r w:rsidR="00575FA6" w:rsidRPr="00BA1A33">
        <w:rPr>
          <w:rFonts w:ascii="Tahoma" w:hAnsi="Tahoma" w:cs="Tahoma"/>
          <w:sz w:val="20"/>
          <w:szCs w:val="20"/>
        </w:rPr>
        <w:t>smlouvy</w:t>
      </w:r>
      <w:r w:rsidRPr="00BA1A33">
        <w:rPr>
          <w:rFonts w:ascii="Tahoma" w:hAnsi="Tahoma" w:cs="Tahoma"/>
          <w:sz w:val="20"/>
          <w:szCs w:val="20"/>
        </w:rPr>
        <w:t xml:space="preserve"> </w:t>
      </w:r>
      <w:r w:rsidR="00575FA6" w:rsidRPr="00BA1A33">
        <w:rPr>
          <w:rFonts w:ascii="Tahoma" w:hAnsi="Tahoma" w:cs="Tahoma"/>
          <w:sz w:val="20"/>
          <w:szCs w:val="20"/>
        </w:rPr>
        <w:t xml:space="preserve">nejsou dotčeny povinnosti zhotovitele díla vyplývající z dikce </w:t>
      </w:r>
      <w:r w:rsidR="00575FA6" w:rsidRPr="00BA1A33">
        <w:rPr>
          <w:rFonts w:ascii="Tahoma" w:hAnsi="Tahoma" w:cs="Tahoma"/>
          <w:b/>
          <w:sz w:val="20"/>
          <w:szCs w:val="20"/>
        </w:rPr>
        <w:t>§ 2594 OZ</w:t>
      </w:r>
      <w:r w:rsidR="00575FA6" w:rsidRPr="00BA1A33">
        <w:rPr>
          <w:rFonts w:ascii="Tahoma" w:hAnsi="Tahoma" w:cs="Tahoma"/>
          <w:sz w:val="20"/>
          <w:szCs w:val="20"/>
        </w:rPr>
        <w:t>.</w:t>
      </w:r>
    </w:p>
    <w:p w14:paraId="20F4E480" w14:textId="77777777" w:rsidR="00B36D43" w:rsidRPr="00BA1A33" w:rsidRDefault="00B36D43" w:rsidP="00DB3BBA">
      <w:pPr>
        <w:ind w:left="1413" w:hanging="705"/>
        <w:jc w:val="both"/>
        <w:rPr>
          <w:rFonts w:ascii="Tahoma" w:hAnsi="Tahoma" w:cs="Tahoma"/>
          <w:sz w:val="20"/>
          <w:szCs w:val="20"/>
        </w:rPr>
      </w:pPr>
    </w:p>
    <w:p w14:paraId="169F56F6" w14:textId="5FC94BA0"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lastRenderedPageBreak/>
        <w:t>Kontroly</w:t>
      </w:r>
    </w:p>
    <w:p w14:paraId="169F56F7" w14:textId="63A43306"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w:t>
      </w:r>
      <w:r w:rsidR="00BA1A33">
        <w:rPr>
          <w:rFonts w:ascii="Tahoma" w:hAnsi="Tahoma" w:cs="Tahoma"/>
          <w:sz w:val="20"/>
          <w:szCs w:val="20"/>
        </w:rPr>
        <w:t> </w:t>
      </w:r>
      <w:r>
        <w:rPr>
          <w:rFonts w:ascii="Tahoma" w:hAnsi="Tahoma" w:cs="Tahoma"/>
          <w:sz w:val="20"/>
          <w:szCs w:val="20"/>
        </w:rPr>
        <w:t>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2D464EE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D4D2EE8"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150D6F52"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7.4</w:t>
      </w:r>
      <w:r>
        <w:rPr>
          <w:rFonts w:ascii="Tahoma" w:hAnsi="Tahoma" w:cs="Tahoma"/>
          <w:sz w:val="20"/>
          <w:szCs w:val="20"/>
        </w:rPr>
        <w:tab/>
        <w:t>Jestliže zhotovitel díla tak neučiní ani v přiměřené lhůtě za tímto účelem</w:t>
      </w:r>
      <w:r w:rsidR="00BA1A33">
        <w:rPr>
          <w:rFonts w:ascii="Tahoma" w:hAnsi="Tahoma" w:cs="Tahoma"/>
          <w:sz w:val="20"/>
          <w:szCs w:val="20"/>
        </w:rPr>
        <w:t xml:space="preserve"> jemu</w:t>
      </w:r>
      <w:r>
        <w:rPr>
          <w:rFonts w:ascii="Tahoma" w:hAnsi="Tahoma" w:cs="Tahoma"/>
          <w:sz w:val="20"/>
          <w:szCs w:val="20"/>
        </w:rPr>
        <w:t xml:space="preserve"> poskytnuté a vadný postup zhotovitele by vedl nepochybně k podstatnému porušení smlouvy, je objednatel oprávněn odstoupit od smlouvy.</w:t>
      </w:r>
    </w:p>
    <w:p w14:paraId="169F56FB" w14:textId="3F746C2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w:t>
      </w:r>
      <w:r w:rsidR="00BA1A33">
        <w:rPr>
          <w:rFonts w:ascii="Tahoma" w:hAnsi="Tahoma" w:cs="Tahoma"/>
          <w:spacing w:val="-2"/>
          <w:sz w:val="20"/>
          <w:szCs w:val="20"/>
        </w:rPr>
        <w:t> </w:t>
      </w:r>
      <w:r>
        <w:rPr>
          <w:rFonts w:ascii="Tahoma" w:hAnsi="Tahoma" w:cs="Tahoma"/>
          <w:spacing w:val="-2"/>
          <w:sz w:val="20"/>
          <w:szCs w:val="20"/>
        </w:rPr>
        <w:t>provozu a kontrolu závěrečného vyúčtování díla. Všichni účastníci naplňování předmětu smlouvy jsou povinni vytvářet podmínky pro provádění cenové kontroly.</w:t>
      </w:r>
    </w:p>
    <w:p w14:paraId="169F56FC" w14:textId="70656243"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w:t>
      </w:r>
      <w:r w:rsidR="00BA1A33">
        <w:rPr>
          <w:rFonts w:ascii="Tahoma" w:hAnsi="Tahoma" w:cs="Tahoma"/>
          <w:sz w:val="20"/>
          <w:szCs w:val="20"/>
        </w:rPr>
        <w:t> </w:t>
      </w:r>
      <w:r>
        <w:rPr>
          <w:rFonts w:ascii="Tahoma" w:hAnsi="Tahoma" w:cs="Tahoma"/>
          <w:sz w:val="20"/>
          <w:szCs w:val="20"/>
        </w:rPr>
        <w:t>přiměřené snížení ceny za odvoz odpadu na skládku. Pokud touto změnou nedojde ke</w:t>
      </w:r>
      <w:r w:rsidR="00BA1A33">
        <w:rPr>
          <w:rFonts w:ascii="Tahoma" w:hAnsi="Tahoma" w:cs="Tahoma"/>
          <w:sz w:val="20"/>
          <w:szCs w:val="20"/>
        </w:rPr>
        <w:t> </w:t>
      </w:r>
      <w:r>
        <w:rPr>
          <w:rFonts w:ascii="Tahoma" w:hAnsi="Tahoma" w:cs="Tahoma"/>
          <w:sz w:val="20"/>
          <w:szCs w:val="20"/>
        </w:rPr>
        <w:t>snížení nabídkových cen, platí cenová nabídka zhotovitele podaná v zadávacím řízení na zadání veřejné zakázky. Veškeré vybourané materiály a odpady budou ukládány na</w:t>
      </w:r>
      <w:r w:rsidR="00BA1A33">
        <w:rPr>
          <w:rFonts w:ascii="Tahoma" w:hAnsi="Tahoma" w:cs="Tahoma"/>
          <w:sz w:val="20"/>
          <w:szCs w:val="20"/>
        </w:rPr>
        <w:t> </w:t>
      </w:r>
      <w:r>
        <w:rPr>
          <w:rFonts w:ascii="Tahoma" w:hAnsi="Tahoma" w:cs="Tahoma"/>
          <w:sz w:val="20"/>
          <w:szCs w:val="20"/>
        </w:rPr>
        <w:t>skládky k těmto účelům zřízeným.</w:t>
      </w:r>
    </w:p>
    <w:p w14:paraId="169F56FD" w14:textId="77777777"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Změny díla</w:t>
      </w:r>
    </w:p>
    <w:p w14:paraId="169F56FE" w14:textId="4715152A" w:rsidR="00961BE8" w:rsidRDefault="00575FA6">
      <w:pPr>
        <w:spacing w:after="120"/>
        <w:ind w:left="1276" w:hanging="709"/>
        <w:jc w:val="both"/>
        <w:rPr>
          <w:rFonts w:ascii="Tahoma" w:hAnsi="Tahoma" w:cs="Tahoma"/>
          <w:b/>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1A439DE1" w14:textId="096A467C" w:rsidR="00BA1A33" w:rsidRDefault="00575FA6" w:rsidP="00BA1A33">
      <w:pPr>
        <w:spacing w:after="120"/>
        <w:ind w:left="1276"/>
        <w:jc w:val="both"/>
        <w:rPr>
          <w:rFonts w:ascii="Tahoma" w:hAnsi="Tahoma" w:cs="Tahoma"/>
          <w:sz w:val="20"/>
          <w:szCs w:val="20"/>
        </w:rPr>
      </w:pPr>
      <w:r>
        <w:rPr>
          <w:rFonts w:ascii="Tahoma" w:hAnsi="Tahoma" w:cs="Tahoma"/>
          <w:sz w:val="20"/>
          <w:szCs w:val="20"/>
        </w:rPr>
        <w:t>Veškeré změny díla (vícepráce i méněpráce) budou navrženy písemně zhotovitelem objednateli formou změnových listů číslovaných souvislou řadou v rozsahu daných</w:t>
      </w:r>
      <w:r w:rsidR="00B36D43">
        <w:rPr>
          <w:rFonts w:ascii="Tahoma" w:hAnsi="Tahoma" w:cs="Tahoma"/>
          <w:sz w:val="20"/>
          <w:szCs w:val="20"/>
        </w:rPr>
        <w:t>.</w:t>
      </w:r>
    </w:p>
    <w:p w14:paraId="169F5704" w14:textId="0160A9DD" w:rsidR="00961BE8" w:rsidRPr="00BA1A33" w:rsidRDefault="00575FA6" w:rsidP="00BA1A33">
      <w:pPr>
        <w:spacing w:after="180"/>
        <w:ind w:left="1276" w:hanging="709"/>
        <w:jc w:val="both"/>
        <w:rPr>
          <w:rFonts w:ascii="Tahoma" w:hAnsi="Tahoma" w:cs="Tahoma"/>
          <w:sz w:val="20"/>
          <w:szCs w:val="20"/>
        </w:rPr>
      </w:pPr>
      <w:r>
        <w:rPr>
          <w:rFonts w:ascii="Tahoma" w:hAnsi="Tahoma" w:cs="Tahoma"/>
          <w:sz w:val="20"/>
          <w:szCs w:val="20"/>
        </w:rPr>
        <w:lastRenderedPageBreak/>
        <w:t>8.18.2</w:t>
      </w:r>
      <w:r w:rsidR="00BA1A33">
        <w:rPr>
          <w:rFonts w:ascii="Tahoma" w:hAnsi="Tahoma" w:cs="Tahoma"/>
          <w:sz w:val="20"/>
          <w:szCs w:val="20"/>
        </w:rPr>
        <w:t xml:space="preserve"> </w:t>
      </w:r>
      <w:r w:rsidR="00BA1A33">
        <w:rPr>
          <w:rFonts w:ascii="Tahoma" w:hAnsi="Tahoma" w:cs="Tahoma"/>
          <w:sz w:val="20"/>
          <w:szCs w:val="20"/>
        </w:rPr>
        <w:tab/>
        <w:t>P</w:t>
      </w:r>
      <w:r>
        <w:rPr>
          <w:rFonts w:ascii="Tahoma" w:hAnsi="Tahoma" w:cs="Tahoma"/>
          <w:sz w:val="20"/>
          <w:szCs w:val="20"/>
        </w:rPr>
        <w:t>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169F570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27AD9106"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w:t>
      </w:r>
      <w:r w:rsidR="002E0985">
        <w:rPr>
          <w:rFonts w:ascii="Tahoma" w:hAnsi="Tahoma" w:cs="Tahoma"/>
          <w:sz w:val="20"/>
          <w:szCs w:val="20"/>
        </w:rPr>
        <w:t> </w:t>
      </w:r>
      <w:r>
        <w:rPr>
          <w:rFonts w:ascii="Tahoma" w:hAnsi="Tahoma" w:cs="Tahoma"/>
          <w:sz w:val="20"/>
          <w:szCs w:val="20"/>
        </w:rPr>
        <w:t>služeb. Nedojde-li mezi oběma stranami k dohodě při odsouhlasení množství nebo druhu provedených prací, dodávek a služeb, je Zhotovitel oprávněn fakturovat pouze práce, u kterých nedošlo k rozporu.</w:t>
      </w:r>
    </w:p>
    <w:p w14:paraId="169F570C" w14:textId="7205DFD3" w:rsidR="00961BE8"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Zhotovitel se zavazuje zajistit dodržování pracovněprávních předpisů, zejména zákona č.</w:t>
      </w:r>
      <w:r w:rsidR="002E0985">
        <w:rPr>
          <w:rFonts w:ascii="Tahoma" w:hAnsi="Tahoma" w:cs="Tahoma"/>
          <w:bCs/>
          <w:sz w:val="20"/>
          <w:szCs w:val="20"/>
        </w:rPr>
        <w:t> </w:t>
      </w:r>
      <w:r w:rsidRPr="00BA1A33">
        <w:rPr>
          <w:rFonts w:ascii="Tahoma" w:hAnsi="Tahoma" w:cs="Tahoma"/>
          <w:bCs/>
          <w:sz w:val="20"/>
          <w:szCs w:val="20"/>
        </w:rPr>
        <w:t>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w:t>
      </w:r>
      <w:r w:rsidR="002E0985">
        <w:rPr>
          <w:rFonts w:ascii="Tahoma" w:hAnsi="Tahoma" w:cs="Tahoma"/>
          <w:bCs/>
          <w:sz w:val="20"/>
          <w:szCs w:val="20"/>
        </w:rPr>
        <w:t> </w:t>
      </w:r>
      <w:r w:rsidRPr="00BA1A33">
        <w:rPr>
          <w:rFonts w:ascii="Tahoma" w:hAnsi="Tahoma" w:cs="Tahoma"/>
          <w:bCs/>
          <w:sz w:val="20"/>
          <w:szCs w:val="20"/>
        </w:rPr>
        <w:t>realizaci díla podílejí a bez ohledu na to, zda jsou práce na předmětu plnění prováděny bezprostředně zhotovitelem či jeho poddodavateli.</w:t>
      </w:r>
    </w:p>
    <w:p w14:paraId="3DD8A3AE" w14:textId="77777777" w:rsidR="00E33420" w:rsidRDefault="00E33420" w:rsidP="00E33420">
      <w:pPr>
        <w:tabs>
          <w:tab w:val="left" w:pos="567"/>
        </w:tabs>
        <w:suppressAutoHyphens w:val="0"/>
        <w:spacing w:after="180"/>
        <w:jc w:val="both"/>
        <w:rPr>
          <w:rFonts w:ascii="Tahoma" w:hAnsi="Tahoma" w:cs="Tahoma"/>
          <w:bCs/>
          <w:sz w:val="20"/>
          <w:szCs w:val="20"/>
        </w:rPr>
      </w:pPr>
    </w:p>
    <w:p w14:paraId="5D3FC7D7" w14:textId="77777777" w:rsidR="00E33420" w:rsidRDefault="00E33420" w:rsidP="00E33420">
      <w:pPr>
        <w:tabs>
          <w:tab w:val="left" w:pos="567"/>
        </w:tabs>
        <w:suppressAutoHyphens w:val="0"/>
        <w:spacing w:after="180"/>
        <w:jc w:val="both"/>
        <w:rPr>
          <w:rFonts w:ascii="Tahoma" w:hAnsi="Tahoma" w:cs="Tahoma"/>
          <w:bCs/>
          <w:sz w:val="20"/>
          <w:szCs w:val="20"/>
        </w:rPr>
      </w:pP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 předání a převzetí staveniště vyhotoví objednatel písemný protokol. Při předání a převzetí staveniště zhotovitel předá objednateli </w:t>
      </w:r>
      <w:r w:rsidRPr="00B36D43">
        <w:rPr>
          <w:rFonts w:ascii="Tahoma" w:hAnsi="Tahoma" w:cs="Tahoma"/>
          <w:sz w:val="20"/>
          <w:szCs w:val="20"/>
        </w:rPr>
        <w:t>aktualizovaný časový harmonogram realizace</w:t>
      </w:r>
      <w:r>
        <w:rPr>
          <w:rFonts w:ascii="Tahoma" w:hAnsi="Tahoma" w:cs="Tahoma"/>
          <w:sz w:val="20"/>
          <w:szCs w:val="20"/>
        </w:rPr>
        <w:t xml:space="preserv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53BC72D5"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w:t>
      </w:r>
      <w:r w:rsidR="002E0985">
        <w:rPr>
          <w:rFonts w:ascii="Tahoma" w:hAnsi="Tahoma" w:cs="Tahoma"/>
          <w:sz w:val="20"/>
          <w:szCs w:val="20"/>
        </w:rPr>
        <w:t> </w:t>
      </w:r>
      <w:r>
        <w:rPr>
          <w:rFonts w:ascii="Tahoma" w:hAnsi="Tahoma" w:cs="Tahoma"/>
          <w:sz w:val="20"/>
          <w:szCs w:val="20"/>
        </w:rPr>
        <w:t>svými potřebami, požadavky objednatele pro výkon technického a autorského dozoru uvedenými v</w:t>
      </w:r>
      <w:r w:rsidR="002E0985">
        <w:rPr>
          <w:rFonts w:ascii="Tahoma" w:hAnsi="Tahoma" w:cs="Tahoma"/>
          <w:sz w:val="20"/>
          <w:szCs w:val="20"/>
        </w:rPr>
        <w:t> </w:t>
      </w:r>
      <w:r>
        <w:rPr>
          <w:rFonts w:ascii="Tahoma" w:hAnsi="Tahoma" w:cs="Tahoma"/>
          <w:sz w:val="20"/>
          <w:szCs w:val="20"/>
        </w:rPr>
        <w:t>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w:t>
      </w:r>
      <w:r>
        <w:rPr>
          <w:rFonts w:ascii="Tahoma" w:hAnsi="Tahoma" w:cs="Tahoma"/>
          <w:sz w:val="20"/>
          <w:szCs w:val="20"/>
        </w:rPr>
        <w:lastRenderedPageBreak/>
        <w:t>(pokud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169F5722"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169F5723" w14:textId="77777777" w:rsidR="00961BE8" w:rsidRPr="00BA1A33" w:rsidRDefault="00575FA6">
      <w:pPr>
        <w:widowControl w:val="0"/>
        <w:numPr>
          <w:ilvl w:val="1"/>
          <w:numId w:val="26"/>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Pr="00DB28A1" w:rsidRDefault="00575FA6">
      <w:pPr>
        <w:widowControl w:val="0"/>
        <w:numPr>
          <w:ilvl w:val="1"/>
          <w:numId w:val="26"/>
        </w:numPr>
        <w:tabs>
          <w:tab w:val="left" w:pos="567"/>
        </w:tabs>
        <w:suppressAutoHyphens w:val="0"/>
        <w:spacing w:after="120"/>
        <w:ind w:left="0" w:firstLine="0"/>
        <w:jc w:val="both"/>
        <w:rPr>
          <w:rFonts w:ascii="Tahoma" w:hAnsi="Tahoma" w:cs="Tahoma"/>
          <w:bCs/>
          <w:spacing w:val="-2"/>
          <w:sz w:val="20"/>
          <w:szCs w:val="20"/>
        </w:rPr>
      </w:pPr>
      <w:r w:rsidRPr="00DB28A1">
        <w:rPr>
          <w:rFonts w:ascii="Tahoma" w:hAnsi="Tahoma" w:cs="Tahoma"/>
          <w:bCs/>
          <w:sz w:val="20"/>
          <w:szCs w:val="20"/>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 xml:space="preserve">Zhotovitel vytváří svou součinností podmínky pro výkon kontrolních orgánů objednatele. </w:t>
      </w:r>
      <w:r>
        <w:rPr>
          <w:rFonts w:ascii="Tahoma" w:hAnsi="Tahoma" w:cs="Tahoma"/>
          <w:sz w:val="20"/>
          <w:szCs w:val="20"/>
        </w:rPr>
        <w:lastRenderedPageBreak/>
        <w:t>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169F5738" w14:textId="77777777" w:rsidR="00961BE8" w:rsidRPr="00BA1A33" w:rsidRDefault="00575FA6">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Provedení díla</w:t>
      </w:r>
    </w:p>
    <w:p w14:paraId="169F5739" w14:textId="74C5130A"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je–li dokončeno a předáno. Tímto ujednáním není dotčeno ust. </w:t>
      </w:r>
      <w:r>
        <w:rPr>
          <w:rFonts w:ascii="Tahoma" w:hAnsi="Tahoma" w:cs="Tahoma"/>
          <w:b/>
          <w:sz w:val="20"/>
          <w:szCs w:val="20"/>
        </w:rPr>
        <w:t>§ 2628 OZ</w:t>
      </w:r>
      <w:r>
        <w:rPr>
          <w:rFonts w:ascii="Tahoma" w:hAnsi="Tahoma" w:cs="Tahoma"/>
          <w:sz w:val="20"/>
          <w:szCs w:val="20"/>
        </w:rPr>
        <w:t xml:space="preserve">. Nedílnou součástí řádného provedení díla je předání všech dokladů souvisejících </w:t>
      </w:r>
      <w:r>
        <w:rPr>
          <w:rFonts w:ascii="Tahoma" w:hAnsi="Tahoma" w:cs="Tahoma"/>
          <w:sz w:val="20"/>
          <w:szCs w:val="20"/>
        </w:rPr>
        <w:lastRenderedPageBreak/>
        <w:t>s řádným provedením díla objednateli, a to jsou zejména revizní zprávy, atesty o</w:t>
      </w:r>
      <w:r w:rsidR="002E0985">
        <w:rPr>
          <w:rFonts w:ascii="Tahoma" w:hAnsi="Tahoma" w:cs="Tahoma"/>
          <w:sz w:val="20"/>
          <w:szCs w:val="20"/>
        </w:rPr>
        <w:t> </w:t>
      </w:r>
      <w:r>
        <w:rPr>
          <w:rFonts w:ascii="Tahoma" w:hAnsi="Tahoma" w:cs="Tahoma"/>
          <w:sz w:val="20"/>
          <w:szCs w:val="20"/>
        </w:rPr>
        <w:t>funkčnosti, výkresy skutečného provedení, záruční listy, certifikáty, prohlášení o shodě atd. Dílo je dokončeno, je–li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6D259E7E"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w:t>
      </w:r>
      <w:r w:rsidR="002E0985">
        <w:rPr>
          <w:rFonts w:ascii="Tahoma" w:hAnsi="Tahoma" w:cs="Tahoma"/>
          <w:bCs/>
          <w:sz w:val="20"/>
          <w:szCs w:val="20"/>
        </w:rPr>
        <w:t> </w:t>
      </w:r>
      <w:r>
        <w:rPr>
          <w:rFonts w:ascii="Tahoma" w:hAnsi="Tahoma" w:cs="Tahoma"/>
          <w:bCs/>
          <w:sz w:val="20"/>
          <w:szCs w:val="20"/>
        </w:rPr>
        <w:t>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Převzetí díla nebo jeho části</w:t>
      </w:r>
    </w:p>
    <w:p w14:paraId="169F5741" w14:textId="2D45002E" w:rsidR="00961BE8" w:rsidRDefault="00BA1A33" w:rsidP="00BA1A33">
      <w:pPr>
        <w:widowControl w:val="0"/>
        <w:spacing w:after="160"/>
        <w:ind w:left="1407" w:hanging="840"/>
        <w:jc w:val="both"/>
        <w:rPr>
          <w:rFonts w:ascii="Tahoma" w:hAnsi="Tahoma" w:cs="Tahoma"/>
          <w:sz w:val="20"/>
          <w:szCs w:val="20"/>
        </w:rPr>
      </w:pPr>
      <w:r>
        <w:rPr>
          <w:rFonts w:ascii="Tahoma" w:hAnsi="Tahoma" w:cs="Tahoma"/>
          <w:sz w:val="20"/>
          <w:szCs w:val="20"/>
        </w:rPr>
        <w:t>13.2.1</w:t>
      </w:r>
      <w:r>
        <w:rPr>
          <w:rFonts w:ascii="Tahoma" w:hAnsi="Tahoma" w:cs="Tahoma"/>
          <w:sz w:val="20"/>
          <w:szCs w:val="20"/>
        </w:rPr>
        <w:tab/>
      </w:r>
      <w:r w:rsidR="00575FA6">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416DA8F1" w14:textId="77777777" w:rsidR="002E0985" w:rsidRDefault="00575FA6" w:rsidP="002E0985">
      <w:pPr>
        <w:widowControl w:val="0"/>
        <w:ind w:left="1407" w:firstLine="9"/>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E1AA0B4" w14:textId="77777777" w:rsidR="002E0985" w:rsidRDefault="002E0985" w:rsidP="002E0985">
      <w:pPr>
        <w:widowControl w:val="0"/>
        <w:ind w:left="1407" w:firstLine="9"/>
        <w:jc w:val="both"/>
        <w:rPr>
          <w:rFonts w:ascii="Tahoma" w:hAnsi="Tahoma" w:cs="Tahoma"/>
          <w:sz w:val="20"/>
          <w:szCs w:val="20"/>
        </w:rPr>
      </w:pPr>
    </w:p>
    <w:p w14:paraId="169F5745" w14:textId="26F708D5" w:rsidR="00961BE8" w:rsidRDefault="00575FA6" w:rsidP="002E0985">
      <w:pPr>
        <w:widowControl w:val="0"/>
        <w:ind w:left="1407" w:firstLine="9"/>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5F81D22D" w14:textId="77777777" w:rsidR="002E0985" w:rsidRPr="00BA1A33" w:rsidRDefault="002E0985" w:rsidP="002E0985">
      <w:pPr>
        <w:widowControl w:val="0"/>
        <w:ind w:left="1407" w:firstLine="9"/>
        <w:jc w:val="both"/>
        <w:rPr>
          <w:rFonts w:ascii="Tahoma" w:hAnsi="Tahoma" w:cs="Tahoma"/>
          <w:sz w:val="20"/>
          <w:szCs w:val="20"/>
        </w:rPr>
      </w:pPr>
    </w:p>
    <w:p w14:paraId="169F5746" w14:textId="77777777" w:rsidR="00961BE8" w:rsidRPr="00BA1A33" w:rsidRDefault="00575FA6" w:rsidP="00BA1A33">
      <w:pPr>
        <w:widowControl w:val="0"/>
        <w:numPr>
          <w:ilvl w:val="1"/>
          <w:numId w:val="27"/>
        </w:numPr>
        <w:tabs>
          <w:tab w:val="left" w:pos="567"/>
        </w:tabs>
        <w:suppressAutoHyphens w:val="0"/>
        <w:spacing w:after="120" w:line="276" w:lineRule="auto"/>
        <w:ind w:left="0" w:firstLine="0"/>
        <w:jc w:val="both"/>
        <w:rPr>
          <w:rFonts w:ascii="Tahoma" w:hAnsi="Tahoma" w:cs="Tahoma"/>
          <w:bCs/>
          <w:sz w:val="20"/>
          <w:szCs w:val="20"/>
        </w:rPr>
      </w:pPr>
      <w:r w:rsidRPr="00BA1A33">
        <w:rPr>
          <w:rFonts w:ascii="Tahoma" w:hAnsi="Tahoma" w:cs="Tahoma"/>
          <w:bCs/>
          <w:sz w:val="20"/>
          <w:szCs w:val="20"/>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 xml:space="preserve">Zhotovitel je povinen objednatele na termín k převzetí díla písemně vyzvat ve lhůtě </w:t>
      </w:r>
      <w:r>
        <w:rPr>
          <w:rFonts w:ascii="Tahoma" w:hAnsi="Tahoma" w:cs="Tahoma"/>
          <w:sz w:val="20"/>
          <w:szCs w:val="20"/>
        </w:rPr>
        <w:lastRenderedPageBreak/>
        <w:t>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169F574C" w14:textId="77777777" w:rsidR="00961BE8" w:rsidRDefault="00575FA6" w:rsidP="00BA1A33">
      <w:pPr>
        <w:widowControl w:val="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18598A1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stručný popis díla, zhodnocení jakosti díla, které je předmětem předání a </w:t>
      </w:r>
      <w:r w:rsidR="00BA1A33">
        <w:rPr>
          <w:rFonts w:ascii="Tahoma" w:hAnsi="Tahoma" w:cs="Tahoma"/>
          <w:sz w:val="20"/>
          <w:szCs w:val="20"/>
        </w:rPr>
        <w:tab/>
      </w:r>
      <w:r>
        <w:rPr>
          <w:rFonts w:ascii="Tahoma" w:hAnsi="Tahoma" w:cs="Tahoma"/>
          <w:sz w:val="20"/>
          <w:szCs w:val="20"/>
        </w:rPr>
        <w:t>převzetí,</w:t>
      </w:r>
    </w:p>
    <w:p w14:paraId="169F574F"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169F5752" w14:textId="77777777" w:rsidR="00961BE8" w:rsidRDefault="00575FA6" w:rsidP="00BA1A33">
      <w:pPr>
        <w:widowControl w:val="0"/>
        <w:ind w:left="2137" w:hanging="435"/>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169F5754"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5E272CAF" w14:textId="77777777" w:rsidR="002E0985" w:rsidRDefault="002E0985" w:rsidP="00BA1A33">
      <w:pPr>
        <w:widowControl w:val="0"/>
        <w:ind w:left="2124" w:hanging="422"/>
        <w:jc w:val="both"/>
        <w:rPr>
          <w:rFonts w:ascii="Tahoma" w:hAnsi="Tahoma" w:cs="Tahoma"/>
          <w:sz w:val="20"/>
          <w:szCs w:val="20"/>
        </w:rPr>
      </w:pP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727331CE" w14:textId="77777777" w:rsidR="00E33420" w:rsidRDefault="00E33420">
      <w:pPr>
        <w:spacing w:before="480" w:after="120"/>
        <w:jc w:val="center"/>
        <w:outlineLvl w:val="0"/>
        <w:rPr>
          <w:rFonts w:ascii="Tahoma" w:hAnsi="Tahoma" w:cs="Tahoma"/>
          <w:b/>
          <w:sz w:val="22"/>
          <w:szCs w:val="20"/>
          <w:u w:val="single"/>
        </w:rPr>
      </w:pPr>
    </w:p>
    <w:p w14:paraId="730A5523" w14:textId="77777777" w:rsidR="00E33420" w:rsidRDefault="00E33420">
      <w:pPr>
        <w:spacing w:before="480" w:after="120"/>
        <w:jc w:val="center"/>
        <w:outlineLvl w:val="0"/>
        <w:rPr>
          <w:rFonts w:ascii="Tahoma" w:hAnsi="Tahoma" w:cs="Tahoma"/>
          <w:b/>
          <w:sz w:val="22"/>
          <w:szCs w:val="20"/>
          <w:u w:val="single"/>
        </w:rPr>
      </w:pPr>
    </w:p>
    <w:p w14:paraId="169F575A" w14:textId="484AA78B"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XIV. Smluvní pokuty</w:t>
      </w:r>
    </w:p>
    <w:p w14:paraId="169F575B" w14:textId="02C11FC0"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provedením díla v termínu pro kompletní dokončení díla stanoveném v čl. III, bod. 3.1 této smlouvy, je povinen zaplatit objednateli smluvní pokutu ve výši 0,2</w:t>
      </w:r>
      <w:r w:rsidR="002E0985">
        <w:rPr>
          <w:rFonts w:ascii="Tahoma" w:hAnsi="Tahoma" w:cs="Tahoma"/>
          <w:sz w:val="20"/>
          <w:szCs w:val="20"/>
        </w:rPr>
        <w:t> </w:t>
      </w:r>
      <w:r>
        <w:rPr>
          <w:rFonts w:ascii="Tahoma" w:hAnsi="Tahoma" w:cs="Tahoma"/>
          <w:sz w:val="20"/>
          <w:szCs w:val="20"/>
        </w:rPr>
        <w:t xml:space="preserve">% z celkové ceny díla včetně DPH, a to za každý započatý den prodlení. </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52E75C18"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w:t>
      </w:r>
      <w:r w:rsidR="007B4E73">
        <w:rPr>
          <w:rFonts w:ascii="Tahoma" w:hAnsi="Tahoma" w:cs="Tahoma"/>
          <w:sz w:val="20"/>
          <w:szCs w:val="20"/>
        </w:rPr>
        <w:t xml:space="preserve"> </w:t>
      </w:r>
      <w:r>
        <w:rPr>
          <w:rFonts w:ascii="Tahoma" w:hAnsi="Tahoma" w:cs="Tahoma"/>
          <w:sz w:val="20"/>
          <w:szCs w:val="20"/>
        </w:rPr>
        <w:t>této smlouvy, tj. nepředloží nebo nepředá objednateli příslušné doklady dokladující splnění povinnosti zhotovitele v čl. VIII., bod 8.3 a čl. XIX., bod 19.1 nebo 19.2</w:t>
      </w:r>
      <w:r w:rsidR="007B4E73">
        <w:rPr>
          <w:rFonts w:ascii="Tahoma" w:hAnsi="Tahoma" w:cs="Tahoma"/>
          <w:sz w:val="20"/>
          <w:szCs w:val="20"/>
        </w:rPr>
        <w:t xml:space="preserve"> </w:t>
      </w:r>
      <w:r>
        <w:rPr>
          <w:rFonts w:ascii="Tahoma" w:hAnsi="Tahoma" w:cs="Tahoma"/>
          <w:sz w:val="20"/>
          <w:szCs w:val="20"/>
        </w:rPr>
        <w:t>této smlouvy, je povinen zaplatit objednateli smluvní pokutu ve výši 10.000,-</w:t>
      </w:r>
      <w:r w:rsidR="00DB28A1">
        <w:rPr>
          <w:rFonts w:ascii="Tahoma" w:hAnsi="Tahoma" w:cs="Tahoma"/>
          <w:sz w:val="20"/>
          <w:szCs w:val="20"/>
        </w:rPr>
        <w:t xml:space="preserve"> </w:t>
      </w:r>
      <w:r>
        <w:rPr>
          <w:rFonts w:ascii="Tahoma" w:hAnsi="Tahoma" w:cs="Tahoma"/>
          <w:sz w:val="20"/>
          <w:szCs w:val="20"/>
        </w:rPr>
        <w:t>Kč za každé jednotlivé porušení povinnosti dle bodu 8.3, 19.1, nebo 19.2</w:t>
      </w:r>
      <w:r w:rsidR="007B4E73">
        <w:rPr>
          <w:rFonts w:ascii="Tahoma" w:hAnsi="Tahoma" w:cs="Tahoma"/>
          <w:sz w:val="20"/>
          <w:szCs w:val="20"/>
        </w:rPr>
        <w:t xml:space="preserve"> </w:t>
      </w:r>
      <w:r>
        <w:rPr>
          <w:rFonts w:ascii="Tahoma" w:hAnsi="Tahoma" w:cs="Tahoma"/>
          <w:sz w:val="20"/>
          <w:szCs w:val="20"/>
        </w:rPr>
        <w:t>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6F600B22"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52980B1D" w:rsidR="00961BE8" w:rsidRDefault="00575FA6">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169F5765" w14:textId="24316D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w:t>
      </w:r>
      <w:r w:rsidR="006168F2">
        <w:rPr>
          <w:rFonts w:ascii="Tahoma" w:hAnsi="Tahoma" w:cs="Tahoma"/>
          <w:sz w:val="20"/>
          <w:szCs w:val="20"/>
        </w:rPr>
        <w:t xml:space="preserve"> </w:t>
      </w:r>
      <w:r>
        <w:rPr>
          <w:rFonts w:ascii="Tahoma" w:hAnsi="Tahoma" w:cs="Tahoma"/>
          <w:sz w:val="20"/>
          <w:szCs w:val="20"/>
        </w:rPr>
        <w:t>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rsidP="00BA1A33">
      <w:pPr>
        <w:numPr>
          <w:ilvl w:val="1"/>
          <w:numId w:val="28"/>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4940BAB" w14:textId="77777777" w:rsidR="00BA1A33"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5EFC6AA4" w:rsidR="00961BE8" w:rsidRPr="00BA1A33" w:rsidRDefault="00575FA6" w:rsidP="00BA1A33">
      <w:pPr>
        <w:numPr>
          <w:ilvl w:val="0"/>
          <w:numId w:val="3"/>
        </w:numPr>
        <w:tabs>
          <w:tab w:val="left" w:pos="993"/>
        </w:tabs>
        <w:suppressAutoHyphens w:val="0"/>
        <w:ind w:left="993" w:hanging="426"/>
        <w:jc w:val="both"/>
        <w:rPr>
          <w:rFonts w:ascii="Tahoma" w:hAnsi="Tahoma" w:cs="Tahoma"/>
          <w:sz w:val="20"/>
          <w:szCs w:val="20"/>
        </w:rPr>
      </w:pPr>
      <w:r w:rsidRPr="00BA1A33">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45FE3A94" w14:textId="77777777" w:rsidR="00BA1A33"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lastRenderedPageBreak/>
        <w:t>zařízení staveniště provozního, výrobního i sociálního charakteru;</w:t>
      </w:r>
    </w:p>
    <w:p w14:paraId="169F5775" w14:textId="468A62D4" w:rsidR="00961BE8" w:rsidRDefault="00575FA6" w:rsidP="00BA1A33">
      <w:pPr>
        <w:numPr>
          <w:ilvl w:val="0"/>
          <w:numId w:val="4"/>
        </w:numPr>
        <w:suppressAutoHyphens w:val="0"/>
        <w:ind w:left="851" w:hanging="284"/>
        <w:jc w:val="both"/>
        <w:rPr>
          <w:rFonts w:ascii="Tahoma" w:hAnsi="Tahoma" w:cs="Tahoma"/>
          <w:sz w:val="20"/>
          <w:szCs w:val="20"/>
        </w:rPr>
      </w:pPr>
      <w:r w:rsidRPr="00BA1A33">
        <w:rPr>
          <w:rFonts w:ascii="Tahoma" w:hAnsi="Tahoma" w:cs="Tahoma"/>
          <w:sz w:val="20"/>
          <w:szCs w:val="20"/>
        </w:rPr>
        <w:t>ostatní provizorní konstrukce a objekty v rozsahu vymezeném příslušnou dokumentací a smlouvou; a to jak vůči objednateli, tak vůči třetím osobám.</w:t>
      </w:r>
    </w:p>
    <w:p w14:paraId="6F32BC3C" w14:textId="77777777" w:rsidR="007B4E73" w:rsidRPr="00BA1A33" w:rsidRDefault="007B4E73" w:rsidP="007B4E73">
      <w:pPr>
        <w:suppressAutoHyphens w:val="0"/>
        <w:ind w:left="851"/>
        <w:jc w:val="both"/>
        <w:rPr>
          <w:rFonts w:ascii="Tahoma" w:hAnsi="Tahoma" w:cs="Tahoma"/>
          <w:sz w:val="20"/>
          <w:szCs w:val="20"/>
        </w:rPr>
      </w:pP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02AC05AD" w14:textId="77777777" w:rsidR="00E33420" w:rsidRDefault="00E33420">
      <w:pPr>
        <w:spacing w:before="480" w:after="120"/>
        <w:jc w:val="center"/>
        <w:outlineLvl w:val="0"/>
        <w:rPr>
          <w:rFonts w:ascii="Tahoma" w:hAnsi="Tahoma" w:cs="Tahoma"/>
          <w:b/>
          <w:sz w:val="22"/>
          <w:szCs w:val="20"/>
          <w:u w:val="single"/>
        </w:rPr>
      </w:pPr>
    </w:p>
    <w:p w14:paraId="169F5780" w14:textId="6E711127"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lastRenderedPageBreak/>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53B96F29"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16E4AA53"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w:t>
      </w:r>
      <w:r w:rsidR="0010450A">
        <w:rPr>
          <w:rFonts w:ascii="Tahoma" w:hAnsi="Tahoma" w:cs="Tahoma"/>
          <w:sz w:val="20"/>
          <w:szCs w:val="20"/>
        </w:rPr>
        <w:t xml:space="preserve">-ti </w:t>
      </w:r>
      <w:r>
        <w:rPr>
          <w:rFonts w:ascii="Tahoma" w:hAnsi="Tahoma" w:cs="Tahoma"/>
          <w:sz w:val="20"/>
          <w:szCs w:val="20"/>
        </w:rPr>
        <w:t>kalendářních</w:t>
      </w:r>
      <w:r w:rsidR="0010450A">
        <w:rPr>
          <w:rFonts w:ascii="Tahoma" w:hAnsi="Tahoma" w:cs="Tahoma"/>
          <w:sz w:val="20"/>
          <w:szCs w:val="20"/>
        </w:rPr>
        <w:t xml:space="preserve"> </w:t>
      </w:r>
      <w:r>
        <w:rPr>
          <w:rFonts w:ascii="Tahoma" w:hAnsi="Tahoma" w:cs="Tahoma"/>
          <w:sz w:val="20"/>
          <w:szCs w:val="20"/>
        </w:rPr>
        <w:t>dnů ode dne obdržení reklamace zaslat objednateli své písemné stanovisko s uvedením, zda reklamaci uznává nebo sdělí objednateli své námitky spolu s jejich odůvodněním. Zhotovitel se zavazuje zahájit bezplatné odstranění vad díla nejpozději do 14</w:t>
      </w:r>
      <w:r w:rsidR="0010450A">
        <w:rPr>
          <w:rFonts w:ascii="Tahoma" w:hAnsi="Tahoma" w:cs="Tahoma"/>
          <w:sz w:val="20"/>
          <w:szCs w:val="20"/>
        </w:rPr>
        <w:t>-ti</w:t>
      </w:r>
      <w:r>
        <w:rPr>
          <w:rFonts w:ascii="Tahoma" w:hAnsi="Tahoma" w:cs="Tahoma"/>
          <w:sz w:val="20"/>
          <w:szCs w:val="20"/>
        </w:rPr>
        <w:t xml:space="preserve">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32295FAF"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 na stavební práce a 24 měsíců na výrobky</w:t>
      </w:r>
      <w:r w:rsidR="00E33420">
        <w:rPr>
          <w:rFonts w:ascii="Tahoma" w:hAnsi="Tahoma" w:cs="Tahoma"/>
          <w:b/>
          <w:sz w:val="20"/>
          <w:szCs w:val="20"/>
        </w:rPr>
        <w:t xml:space="preserve"> </w:t>
      </w:r>
      <w:r>
        <w:rPr>
          <w:rFonts w:ascii="Tahoma" w:hAnsi="Tahoma" w:cs="Tahoma"/>
          <w:b/>
          <w:sz w:val="20"/>
          <w:szCs w:val="20"/>
        </w:rPr>
        <w:t xml:space="preserve">s vlastním </w:t>
      </w:r>
      <w:r>
        <w:rPr>
          <w:rFonts w:ascii="Tahoma" w:hAnsi="Tahoma" w:cs="Tahoma"/>
          <w:b/>
          <w:sz w:val="20"/>
          <w:szCs w:val="20"/>
        </w:rPr>
        <w:lastRenderedPageBreak/>
        <w:t>záručním listem.</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169F5794"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22EF0CA"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w:t>
      </w:r>
      <w:r w:rsidR="00BA1A33">
        <w:rPr>
          <w:rFonts w:ascii="Tahoma" w:hAnsi="Tahoma" w:cs="Tahoma"/>
          <w:sz w:val="20"/>
          <w:szCs w:val="20"/>
        </w:rPr>
        <w:t>-</w:t>
      </w:r>
      <w:r>
        <w:rPr>
          <w:rFonts w:ascii="Tahoma" w:hAnsi="Tahoma" w:cs="Tahoma"/>
          <w:sz w:val="20"/>
          <w:szCs w:val="20"/>
        </w:rPr>
        <w:t>li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FF5FC5D" w14:textId="77777777" w:rsid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447D24B5" w:rsidR="00961BE8" w:rsidRP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sidRPr="00BA1A33">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sidRPr="00BA1A33">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lastRenderedPageBreak/>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lastRenderedPageBreak/>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169F57B8"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169F57B9"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sidRPr="00BA1A33">
        <w:rPr>
          <w:rFonts w:ascii="Tahoma" w:hAnsi="Tahoma" w:cs="Tahoma"/>
          <w:b/>
          <w:sz w:val="20"/>
          <w:szCs w:val="20"/>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w:t>
      </w:r>
      <w:r>
        <w:rPr>
          <w:rFonts w:ascii="Tahoma" w:hAnsi="Tahoma" w:cs="Tahoma"/>
          <w:sz w:val="20"/>
          <w:szCs w:val="20"/>
        </w:rPr>
        <w:lastRenderedPageBreak/>
        <w:t>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 xml:space="preserve">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w:t>
      </w:r>
      <w:r>
        <w:rPr>
          <w:rFonts w:ascii="Tahoma" w:hAnsi="Tahoma" w:cs="Tahoma"/>
          <w:sz w:val="20"/>
          <w:szCs w:val="20"/>
        </w:rPr>
        <w:lastRenderedPageBreak/>
        <w:t>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44B7E4FA" w14:textId="7ACF1312" w:rsidR="00BA1A33" w:rsidRPr="00BA1A33" w:rsidRDefault="00575FA6" w:rsidP="00BA1A33">
      <w:pPr>
        <w:pStyle w:val="Zkladntextodsazen"/>
        <w:numPr>
          <w:ilvl w:val="1"/>
          <w:numId w:val="25"/>
        </w:numPr>
        <w:tabs>
          <w:tab w:val="left" w:pos="567"/>
        </w:tabs>
        <w:spacing w:after="180"/>
        <w:ind w:left="0" w:firstLine="0"/>
        <w:jc w:val="both"/>
        <w:rPr>
          <w:rFonts w:ascii="Tahoma" w:hAnsi="Tahoma" w:cs="Tahoma"/>
          <w:sz w:val="20"/>
          <w:szCs w:val="20"/>
        </w:rPr>
      </w:pPr>
      <w:r w:rsidRPr="00BA1A33">
        <w:rPr>
          <w:rFonts w:ascii="Tahoma" w:hAnsi="Tahoma" w:cs="Tahoma"/>
          <w:sz w:val="20"/>
          <w:szCs w:val="20"/>
        </w:rPr>
        <w:t>Zhotovitel souhlasí se zveřejněním všech náležitostí smluvního vztahu založeného touto smlouvou o dílo.</w:t>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169F57D2" w14:textId="3E674049" w:rsidR="00961BE8" w:rsidRDefault="00575FA6">
      <w:pPr>
        <w:jc w:val="both"/>
        <w:rPr>
          <w:rFonts w:ascii="Tahoma" w:hAnsi="Tahoma" w:cs="Tahoma"/>
          <w:i/>
          <w:sz w:val="20"/>
        </w:rPr>
      </w:pPr>
      <w:r>
        <w:rPr>
          <w:rFonts w:ascii="Tahoma" w:hAnsi="Tahoma" w:cs="Tahoma"/>
          <w:sz w:val="20"/>
          <w:szCs w:val="20"/>
        </w:rPr>
        <w:tab/>
      </w:r>
      <w:r w:rsidR="005603B4">
        <w:rPr>
          <w:rFonts w:ascii="Tahoma" w:hAnsi="Tahoma" w:cs="Tahoma"/>
          <w:i/>
          <w:sz w:val="20"/>
        </w:rPr>
        <w:t>P</w:t>
      </w:r>
      <w:r>
        <w:rPr>
          <w:rFonts w:ascii="Tahoma" w:hAnsi="Tahoma" w:cs="Tahoma"/>
          <w:i/>
          <w:sz w:val="20"/>
        </w:rPr>
        <w:t>říloha č. 1: Oceněný soupis stavebních prací, dodávek a služeb s výkazem výměr</w:t>
      </w:r>
    </w:p>
    <w:p w14:paraId="169F57D9" w14:textId="79A8BF36" w:rsidR="00961BE8" w:rsidRDefault="005603B4">
      <w:pPr>
        <w:pStyle w:val="slovanodst"/>
        <w:numPr>
          <w:ilvl w:val="0"/>
          <w:numId w:val="0"/>
        </w:numPr>
        <w:spacing w:before="0"/>
        <w:ind w:left="1418" w:hanging="709"/>
        <w:rPr>
          <w:rFonts w:ascii="Tahoma" w:hAnsi="Tahoma" w:cs="Tahoma"/>
          <w:i/>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39A49243"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5950DF95" w14:textId="77777777" w:rsidR="00BA1A33" w:rsidRDefault="00575FA6">
      <w:pPr>
        <w:tabs>
          <w:tab w:val="center" w:pos="1701"/>
          <w:tab w:val="center" w:pos="7655"/>
        </w:tabs>
        <w:jc w:val="both"/>
        <w:rPr>
          <w:rFonts w:ascii="Tahoma" w:eastAsia="Tahoma" w:hAnsi="Tahoma" w:cs="Tahoma"/>
          <w:b/>
          <w:sz w:val="20"/>
          <w:szCs w:val="20"/>
        </w:rPr>
      </w:pPr>
      <w:r>
        <w:rPr>
          <w:rFonts w:ascii="Tahoma" w:eastAsia="Tahoma" w:hAnsi="Tahoma" w:cs="Tahoma"/>
          <w:b/>
          <w:sz w:val="20"/>
          <w:szCs w:val="20"/>
        </w:rPr>
        <w:t xml:space="preserve">      </w:t>
      </w:r>
    </w:p>
    <w:p w14:paraId="6DEBCC00" w14:textId="7757C1C1" w:rsidR="00BA1A33" w:rsidRDefault="00575FA6" w:rsidP="00BA1A33">
      <w:pPr>
        <w:tabs>
          <w:tab w:val="center" w:pos="5812"/>
          <w:tab w:val="center" w:pos="7655"/>
        </w:tabs>
        <w:jc w:val="both"/>
        <w:rPr>
          <w:rFonts w:ascii="Tahoma" w:hAnsi="Tahoma" w:cs="Tahoma"/>
          <w:b/>
          <w:sz w:val="20"/>
          <w:szCs w:val="20"/>
        </w:rPr>
      </w:pPr>
      <w:r>
        <w:rPr>
          <w:rFonts w:ascii="Tahoma" w:hAnsi="Tahoma" w:cs="Tahoma"/>
          <w:b/>
          <w:sz w:val="20"/>
          <w:szCs w:val="20"/>
        </w:rPr>
        <w:t xml:space="preserve">Objednatel:    </w:t>
      </w:r>
      <w:r w:rsidR="00BA1A33">
        <w:rPr>
          <w:rFonts w:ascii="Tahoma" w:hAnsi="Tahoma" w:cs="Tahoma"/>
          <w:b/>
          <w:sz w:val="20"/>
          <w:szCs w:val="20"/>
        </w:rPr>
        <w:tab/>
        <w:t>Zhotovitel:</w:t>
      </w:r>
    </w:p>
    <w:p w14:paraId="169F57DD" w14:textId="09FE0534" w:rsidR="00961BE8" w:rsidRDefault="00961BE8">
      <w:pPr>
        <w:tabs>
          <w:tab w:val="center" w:pos="1701"/>
          <w:tab w:val="center" w:pos="7655"/>
        </w:tabs>
        <w:jc w:val="both"/>
        <w:rPr>
          <w:rFonts w:ascii="Tahoma" w:hAnsi="Tahoma" w:cs="Tahoma"/>
          <w:sz w:val="20"/>
          <w:szCs w:val="20"/>
        </w:rPr>
      </w:pP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4DAA53CE" w14:textId="77777777" w:rsidR="00BA1A33" w:rsidRDefault="00BA1A33">
      <w:pPr>
        <w:tabs>
          <w:tab w:val="center" w:pos="1701"/>
          <w:tab w:val="center" w:pos="7655"/>
        </w:tabs>
        <w:jc w:val="both"/>
        <w:rPr>
          <w:rFonts w:ascii="Tahoma" w:hAnsi="Tahoma" w:cs="Tahoma"/>
          <w:sz w:val="20"/>
          <w:szCs w:val="20"/>
        </w:rPr>
      </w:pPr>
    </w:p>
    <w:p w14:paraId="1F211899" w14:textId="77777777" w:rsidR="00BA1A33" w:rsidRDefault="00BA1A33">
      <w:pPr>
        <w:tabs>
          <w:tab w:val="center" w:pos="1701"/>
          <w:tab w:val="center" w:pos="7655"/>
        </w:tabs>
        <w:jc w:val="both"/>
        <w:rPr>
          <w:rFonts w:ascii="Tahoma" w:hAnsi="Tahoma" w:cs="Tahoma"/>
          <w:sz w:val="20"/>
          <w:szCs w:val="20"/>
        </w:rPr>
      </w:pPr>
    </w:p>
    <w:p w14:paraId="169F57E1" w14:textId="1D256ACD" w:rsidR="00961BE8" w:rsidRDefault="00575FA6" w:rsidP="00BA1A33">
      <w:pPr>
        <w:tabs>
          <w:tab w:val="center" w:pos="1701"/>
          <w:tab w:val="center" w:pos="6663"/>
        </w:tabs>
        <w:jc w:val="both"/>
        <w:rPr>
          <w:rFonts w:ascii="Tahoma" w:hAnsi="Tahoma" w:cs="Tahoma"/>
          <w:b/>
          <w:sz w:val="20"/>
          <w:szCs w:val="20"/>
        </w:rPr>
      </w:pPr>
      <w:r>
        <w:rPr>
          <w:rFonts w:ascii="Tahoma" w:hAnsi="Tahoma" w:cs="Tahoma"/>
          <w:b/>
          <w:sz w:val="20"/>
          <w:szCs w:val="20"/>
        </w:rPr>
        <w:tab/>
        <w:t>___________________________</w:t>
      </w:r>
      <w:r w:rsidR="00BA1A33">
        <w:rPr>
          <w:rFonts w:ascii="Tahoma" w:hAnsi="Tahoma" w:cs="Tahoma"/>
          <w:b/>
          <w:sz w:val="20"/>
          <w:szCs w:val="20"/>
        </w:rPr>
        <w:tab/>
      </w:r>
      <w:r>
        <w:rPr>
          <w:rFonts w:ascii="Tahoma" w:hAnsi="Tahoma" w:cs="Tahoma"/>
          <w:b/>
          <w:sz w:val="20"/>
          <w:szCs w:val="20"/>
        </w:rPr>
        <w:t>_______________________</w:t>
      </w:r>
    </w:p>
    <w:p w14:paraId="169F57E2" w14:textId="0DD51978"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w:t>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6" w14:textId="77777777" w:rsidR="00961BE8" w:rsidRDefault="00961BE8">
      <w:pPr>
        <w:rPr>
          <w:rFonts w:ascii="Tahoma" w:hAnsi="Tahoma" w:cs="Tahoma"/>
          <w:b/>
          <w:sz w:val="20"/>
          <w:szCs w:val="20"/>
        </w:rPr>
      </w:pPr>
    </w:p>
    <w:p w14:paraId="10E28A76" w14:textId="77777777" w:rsidR="00BA1A33" w:rsidRDefault="00BA1A33">
      <w:pPr>
        <w:rPr>
          <w:rFonts w:ascii="Tahoma" w:hAnsi="Tahoma" w:cs="Tahoma"/>
          <w:b/>
          <w:sz w:val="20"/>
          <w:szCs w:val="20"/>
        </w:rPr>
      </w:pPr>
    </w:p>
    <w:p w14:paraId="70924893" w14:textId="77777777" w:rsidR="00BA1A33" w:rsidRDefault="00BA1A33">
      <w:pPr>
        <w:rPr>
          <w:rFonts w:ascii="Tahoma" w:hAnsi="Tahoma" w:cs="Tahoma"/>
          <w:b/>
          <w:sz w:val="20"/>
          <w:szCs w:val="20"/>
        </w:rPr>
      </w:pPr>
    </w:p>
    <w:p w14:paraId="44B635F3" w14:textId="77777777" w:rsidR="00BA1A33" w:rsidRDefault="00BA1A33">
      <w:pPr>
        <w:rPr>
          <w:rFonts w:ascii="Tahoma" w:hAnsi="Tahoma" w:cs="Tahoma"/>
          <w:b/>
          <w:sz w:val="20"/>
          <w:szCs w:val="20"/>
        </w:rPr>
      </w:pPr>
    </w:p>
    <w:p w14:paraId="169F57E7" w14:textId="77777777" w:rsidR="00961BE8" w:rsidRDefault="00961BE8">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1FF3F742" w:rsidR="00B41D71" w:rsidRDefault="00575FA6">
      <w:pPr>
        <w:rPr>
          <w:rFonts w:ascii="Tahoma" w:hAnsi="Tahoma" w:cs="Tahoma"/>
          <w:b/>
          <w:bCs/>
          <w:sz w:val="20"/>
          <w:szCs w:val="20"/>
        </w:rPr>
      </w:pPr>
      <w:r>
        <w:rPr>
          <w:rFonts w:ascii="Tahoma" w:hAnsi="Tahoma" w:cs="Tahoma"/>
          <w:b/>
          <w:bCs/>
          <w:sz w:val="20"/>
          <w:szCs w:val="20"/>
        </w:rPr>
        <w:t>Zdeněk Jaroš, místostarosta města</w:t>
      </w:r>
    </w:p>
    <w:p w14:paraId="6D616987" w14:textId="77777777" w:rsidR="00B41D71" w:rsidRDefault="00B41D71">
      <w:pPr>
        <w:rPr>
          <w:rFonts w:ascii="Tahoma" w:hAnsi="Tahoma" w:cs="Tahoma"/>
          <w:b/>
          <w:bCs/>
          <w:sz w:val="20"/>
          <w:szCs w:val="20"/>
        </w:rPr>
      </w:pPr>
      <w:r>
        <w:rPr>
          <w:rFonts w:ascii="Tahoma" w:hAnsi="Tahoma" w:cs="Tahoma"/>
          <w:b/>
          <w:bCs/>
          <w:sz w:val="20"/>
          <w:szCs w:val="20"/>
        </w:rPr>
        <w:br w:type="page"/>
      </w:r>
    </w:p>
    <w:p w14:paraId="4D1A55FB" w14:textId="1A68F684" w:rsidR="00B41D71" w:rsidRDefault="00B41D71" w:rsidP="00B41D71">
      <w:pPr>
        <w:jc w:val="right"/>
        <w:rPr>
          <w:rFonts w:ascii="Arial" w:hAnsi="Arial" w:cs="Arial"/>
          <w:sz w:val="22"/>
          <w:szCs w:val="22"/>
        </w:rPr>
      </w:pPr>
      <w:r w:rsidRPr="0059169E">
        <w:rPr>
          <w:rFonts w:ascii="Arial" w:hAnsi="Arial" w:cs="Arial"/>
          <w:sz w:val="22"/>
          <w:szCs w:val="22"/>
        </w:rPr>
        <w:lastRenderedPageBreak/>
        <w:t xml:space="preserve">      </w:t>
      </w:r>
      <w:r>
        <w:rPr>
          <w:rFonts w:ascii="Arial" w:hAnsi="Arial" w:cs="Arial"/>
          <w:sz w:val="22"/>
          <w:szCs w:val="22"/>
        </w:rPr>
        <w:t xml:space="preserve">  </w:t>
      </w:r>
      <w:r w:rsidRPr="0059169E">
        <w:rPr>
          <w:rFonts w:ascii="Arial" w:hAnsi="Arial" w:cs="Arial"/>
          <w:sz w:val="22"/>
          <w:szCs w:val="22"/>
        </w:rPr>
        <w:t xml:space="preserve">      Počet listů:</w:t>
      </w:r>
      <w:r>
        <w:rPr>
          <w:rFonts w:ascii="Arial" w:hAnsi="Arial" w:cs="Arial"/>
          <w:sz w:val="22"/>
          <w:szCs w:val="22"/>
        </w:rPr>
        <w:t xml:space="preserve"> </w:t>
      </w:r>
      <w:r>
        <w:rPr>
          <w:rFonts w:ascii="Arial" w:hAnsi="Arial" w:cs="Arial"/>
          <w:sz w:val="22"/>
          <w:szCs w:val="22"/>
        </w:rPr>
        <w:t>3</w:t>
      </w:r>
    </w:p>
    <w:p w14:paraId="0661546E" w14:textId="77777777" w:rsidR="00B41D71" w:rsidRPr="0059169E" w:rsidRDefault="00B41D71" w:rsidP="00B41D71">
      <w:pPr>
        <w:rPr>
          <w:rFonts w:ascii="Arial" w:hAnsi="Arial" w:cs="Arial"/>
          <w:sz w:val="22"/>
          <w:szCs w:val="22"/>
        </w:rPr>
      </w:pPr>
    </w:p>
    <w:p w14:paraId="5EF0B60F" w14:textId="77777777" w:rsidR="00B41D71" w:rsidRDefault="00B41D71" w:rsidP="00B41D71">
      <w:pPr>
        <w:jc w:val="center"/>
        <w:rPr>
          <w:rFonts w:ascii="Calibri" w:hAnsi="Calibri" w:cs="Calibri"/>
          <w:b/>
          <w:sz w:val="36"/>
          <w:szCs w:val="36"/>
        </w:rPr>
      </w:pPr>
      <w:r w:rsidRPr="0059169E">
        <w:rPr>
          <w:rFonts w:ascii="Calibri" w:hAnsi="Calibri" w:cs="Calibri"/>
          <w:b/>
          <w:sz w:val="36"/>
          <w:szCs w:val="36"/>
        </w:rPr>
        <w:t>ZMĚNOVÝ LIST STAVBY</w:t>
      </w:r>
      <w:r>
        <w:rPr>
          <w:rFonts w:ascii="Calibri" w:hAnsi="Calibri" w:cs="Calibri"/>
          <w:b/>
          <w:sz w:val="36"/>
          <w:szCs w:val="36"/>
        </w:rPr>
        <w:t xml:space="preserve"> – ZL č. </w:t>
      </w:r>
      <w:r w:rsidRPr="006B6383">
        <w:rPr>
          <w:rFonts w:ascii="Calibri" w:hAnsi="Calibri" w:cs="Calibri"/>
          <w:bCs/>
          <w:i/>
          <w:iCs/>
          <w:sz w:val="28"/>
          <w:szCs w:val="28"/>
        </w:rPr>
        <w:t>XX</w:t>
      </w:r>
    </w:p>
    <w:p w14:paraId="53853CD5" w14:textId="77777777" w:rsidR="00B41D71" w:rsidRPr="006B6383" w:rsidRDefault="00B41D71" w:rsidP="00B41D71">
      <w:pPr>
        <w:jc w:val="center"/>
        <w:rPr>
          <w:rFonts w:ascii="Calibri" w:hAnsi="Calibri" w:cs="Calibri"/>
          <w:bCs/>
          <w:sz w:val="28"/>
          <w:szCs w:val="28"/>
        </w:rPr>
      </w:pPr>
      <w:r w:rsidRPr="006B6383">
        <w:rPr>
          <w:rFonts w:ascii="Calibri" w:hAnsi="Calibri" w:cs="Calibri"/>
          <w:bCs/>
          <w:sz w:val="28"/>
          <w:szCs w:val="28"/>
        </w:rPr>
        <w:t>„(</w:t>
      </w:r>
      <w:r w:rsidRPr="006B6383">
        <w:rPr>
          <w:rFonts w:ascii="Calibri" w:hAnsi="Calibri" w:cs="Calibri"/>
          <w:bCs/>
          <w:i/>
          <w:iCs/>
          <w:sz w:val="28"/>
          <w:szCs w:val="28"/>
        </w:rPr>
        <w:t>název změnového listu</w:t>
      </w:r>
      <w:r w:rsidRPr="006B6383">
        <w:rPr>
          <w:rFonts w:ascii="Calibri" w:hAnsi="Calibri" w:cs="Calibri"/>
          <w:bCs/>
          <w:sz w:val="28"/>
          <w:szCs w:val="28"/>
        </w:rPr>
        <w:t>)“</w:t>
      </w:r>
    </w:p>
    <w:p w14:paraId="397B99FC" w14:textId="77777777" w:rsidR="00B41D71" w:rsidRDefault="00B41D71" w:rsidP="00B41D71">
      <w:pPr>
        <w:rPr>
          <w:rFonts w:ascii="Calibri" w:hAnsi="Calibri" w:cs="Calibri"/>
        </w:rPr>
      </w:pPr>
    </w:p>
    <w:p w14:paraId="55CF33E2" w14:textId="0D788B77" w:rsidR="00B41D71" w:rsidRPr="0059169E" w:rsidRDefault="00B41D71" w:rsidP="00B41D71">
      <w:pPr>
        <w:tabs>
          <w:tab w:val="left" w:pos="708"/>
          <w:tab w:val="left" w:pos="1416"/>
          <w:tab w:val="right" w:pos="9070"/>
        </w:tabs>
        <w:rPr>
          <w:rFonts w:ascii="Calibri" w:hAnsi="Calibri" w:cs="Calibri"/>
          <w:b/>
        </w:rPr>
      </w:pPr>
      <w:r w:rsidRPr="0059169E">
        <w:rPr>
          <w:rFonts w:ascii="Calibri" w:hAnsi="Calibri" w:cs="Calibri"/>
        </w:rPr>
        <w:t>název stavby:</w:t>
      </w:r>
      <w:r w:rsidRPr="0059169E">
        <w:rPr>
          <w:rFonts w:ascii="Calibri" w:hAnsi="Calibri" w:cs="Calibri"/>
        </w:rPr>
        <w:tab/>
      </w:r>
      <w:r>
        <w:rPr>
          <w:rFonts w:ascii="Calibri" w:hAnsi="Calibri" w:cs="Calibri"/>
        </w:rPr>
        <w:t xml:space="preserve">Dětské hřiště u rybníka Stráž, Pelhřimov </w:t>
      </w:r>
      <w:r>
        <w:rPr>
          <w:rFonts w:ascii="Calibri" w:hAnsi="Calibri" w:cs="Calibri"/>
        </w:rPr>
        <w:tab/>
      </w:r>
    </w:p>
    <w:p w14:paraId="09064F0E" w14:textId="77777777" w:rsidR="00B41D71" w:rsidRPr="0059169E" w:rsidRDefault="00B41D71" w:rsidP="00B41D71">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67"/>
        <w:gridCol w:w="1663"/>
        <w:gridCol w:w="843"/>
        <w:gridCol w:w="130"/>
        <w:gridCol w:w="316"/>
        <w:gridCol w:w="3240"/>
      </w:tblGrid>
      <w:tr w:rsidR="00B41D71" w14:paraId="5025D397"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5213796B" w14:textId="77777777" w:rsidR="00B41D71" w:rsidRPr="0059169E" w:rsidRDefault="00B41D71" w:rsidP="002B3428">
            <w:pPr>
              <w:rPr>
                <w:rFonts w:ascii="Calibri" w:hAnsi="Calibri" w:cs="Calibri"/>
                <w:sz w:val="18"/>
                <w:szCs w:val="18"/>
              </w:rPr>
            </w:pPr>
            <w:r>
              <w:rPr>
                <w:rFonts w:ascii="Calibri" w:hAnsi="Calibri" w:cs="Calibri"/>
                <w:sz w:val="18"/>
                <w:szCs w:val="18"/>
              </w:rPr>
              <w:t>zpracovaný se smlouvou o dílo č.</w:t>
            </w:r>
            <w:r w:rsidRPr="0059169E">
              <w:rPr>
                <w:rFonts w:ascii="Calibri" w:hAnsi="Calibri" w:cs="Calibri"/>
                <w:sz w:val="18"/>
                <w:szCs w:val="18"/>
              </w:rPr>
              <w:t>:</w:t>
            </w:r>
          </w:p>
        </w:tc>
      </w:tr>
      <w:tr w:rsidR="00B41D71" w14:paraId="2089FC25" w14:textId="77777777" w:rsidTr="002B342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563319E7" w14:textId="77777777" w:rsidR="00B41D71" w:rsidRPr="0059169E" w:rsidRDefault="00B41D71" w:rsidP="002B3428">
            <w:pPr>
              <w:rPr>
                <w:rFonts w:ascii="Calibri" w:hAnsi="Calibri" w:cs="Calibri"/>
                <w:sz w:val="18"/>
                <w:szCs w:val="18"/>
              </w:rPr>
            </w:pPr>
            <w:r w:rsidRPr="0059169E">
              <w:rPr>
                <w:rFonts w:ascii="Calibri" w:hAnsi="Calibri" w:cs="Calibri"/>
                <w:i/>
                <w:sz w:val="18"/>
                <w:szCs w:val="18"/>
              </w:rPr>
              <w:t>zhotovitel:</w:t>
            </w:r>
            <w:r w:rsidRPr="0059169E">
              <w:rPr>
                <w:rFonts w:ascii="Calibri" w:hAnsi="Calibri" w:cs="Calibri"/>
                <w:sz w:val="18"/>
                <w:szCs w:val="18"/>
              </w:rPr>
              <w:t xml:space="preserve"> </w:t>
            </w:r>
          </w:p>
          <w:p w14:paraId="017588CA" w14:textId="77777777" w:rsidR="00B41D71" w:rsidRPr="0059169E" w:rsidRDefault="00B41D71" w:rsidP="002B3428">
            <w:pPr>
              <w:rPr>
                <w:rFonts w:ascii="Calibri" w:hAnsi="Calibri" w:cs="Calibri"/>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150D6701" w14:textId="77777777" w:rsidR="00B41D71" w:rsidRDefault="00B41D71" w:rsidP="002B3428">
            <w:pPr>
              <w:rPr>
                <w:rFonts w:ascii="Calibri" w:hAnsi="Calibri" w:cs="Calibri"/>
                <w:sz w:val="18"/>
                <w:szCs w:val="18"/>
              </w:rPr>
            </w:pPr>
            <w:r w:rsidRPr="0059169E">
              <w:rPr>
                <w:rFonts w:ascii="Calibri" w:hAnsi="Calibri" w:cs="Calibri"/>
                <w:i/>
                <w:sz w:val="18"/>
                <w:szCs w:val="18"/>
              </w:rPr>
              <w:t>objednatel:</w:t>
            </w:r>
            <w:r w:rsidRPr="0059169E">
              <w:rPr>
                <w:rFonts w:ascii="Calibri" w:hAnsi="Calibri" w:cs="Calibri"/>
                <w:sz w:val="18"/>
                <w:szCs w:val="18"/>
              </w:rPr>
              <w:t xml:space="preserve"> </w:t>
            </w:r>
            <w:r>
              <w:rPr>
                <w:rFonts w:ascii="Calibri" w:hAnsi="Calibri" w:cs="Calibri"/>
                <w:sz w:val="18"/>
                <w:szCs w:val="18"/>
              </w:rPr>
              <w:t xml:space="preserve">  Město Pelhřimov, Masarykovo nám. 1 </w:t>
            </w:r>
          </w:p>
          <w:p w14:paraId="3E355EFE" w14:textId="77777777" w:rsidR="00B41D71" w:rsidRPr="0059169E" w:rsidRDefault="00B41D71" w:rsidP="002B3428">
            <w:pPr>
              <w:rPr>
                <w:rFonts w:ascii="Calibri" w:hAnsi="Calibri" w:cs="Calibri"/>
                <w:sz w:val="18"/>
                <w:szCs w:val="18"/>
              </w:rPr>
            </w:pPr>
            <w:r>
              <w:rPr>
                <w:rFonts w:ascii="Calibri" w:hAnsi="Calibri" w:cs="Calibri"/>
                <w:sz w:val="18"/>
                <w:szCs w:val="18"/>
              </w:rPr>
              <w:tab/>
              <w:t xml:space="preserve">      393 01 Pelhřimov</w:t>
            </w:r>
          </w:p>
        </w:tc>
      </w:tr>
      <w:tr w:rsidR="00B41D71" w14:paraId="1A77D0B8"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689AECB5" w14:textId="77777777" w:rsidR="00B41D71" w:rsidRPr="0059169E" w:rsidRDefault="00B41D71" w:rsidP="002B3428">
            <w:pPr>
              <w:rPr>
                <w:rFonts w:ascii="Calibri" w:hAnsi="Calibri" w:cs="Calibri"/>
                <w:sz w:val="18"/>
                <w:szCs w:val="18"/>
              </w:rPr>
            </w:pPr>
            <w:r w:rsidRPr="0059169E">
              <w:rPr>
                <w:rFonts w:ascii="Calibri" w:hAnsi="Calibri" w:cs="Calibri"/>
                <w:i/>
                <w:sz w:val="18"/>
                <w:szCs w:val="18"/>
              </w:rPr>
              <w:t>projektant:</w:t>
            </w:r>
            <w:r w:rsidRPr="0059169E">
              <w:rPr>
                <w:rFonts w:ascii="Calibri" w:hAnsi="Calibri" w:cs="Calibri"/>
                <w:sz w:val="18"/>
                <w:szCs w:val="18"/>
              </w:rPr>
              <w:t xml:space="preserve"> </w:t>
            </w:r>
          </w:p>
        </w:tc>
      </w:tr>
      <w:tr w:rsidR="00B41D71" w14:paraId="2F2D1B12" w14:textId="77777777" w:rsidTr="002B3428">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018EEB14" w14:textId="77777777" w:rsidR="00B41D71" w:rsidRPr="00FD68C2" w:rsidRDefault="00B41D71" w:rsidP="002B3428">
            <w:pPr>
              <w:rPr>
                <w:rFonts w:ascii="Calibri" w:hAnsi="Calibri" w:cs="Calibri"/>
                <w:i/>
                <w:sz w:val="18"/>
                <w:szCs w:val="18"/>
              </w:rPr>
            </w:pPr>
            <w:r>
              <w:rPr>
                <w:rFonts w:ascii="Calibri" w:hAnsi="Calibri" w:cs="Calibri"/>
                <w:i/>
                <w:sz w:val="18"/>
                <w:szCs w:val="18"/>
              </w:rPr>
              <w:t>P</w:t>
            </w:r>
            <w:r w:rsidRPr="00FD68C2">
              <w:rPr>
                <w:rFonts w:ascii="Calibri" w:hAnsi="Calibri" w:cs="Calibri"/>
                <w:i/>
                <w:sz w:val="18"/>
                <w:szCs w:val="18"/>
              </w:rPr>
              <w:t>rojednáno</w:t>
            </w:r>
            <w:r>
              <w:rPr>
                <w:rFonts w:ascii="Calibri" w:hAnsi="Calibri" w:cs="Calibri"/>
                <w:i/>
                <w:sz w:val="18"/>
                <w:szCs w:val="18"/>
              </w:rPr>
              <w:t xml:space="preserve"> na KD č.</w:t>
            </w:r>
          </w:p>
        </w:tc>
        <w:tc>
          <w:tcPr>
            <w:tcW w:w="1714" w:type="dxa"/>
            <w:tcBorders>
              <w:top w:val="single" w:sz="4" w:space="0" w:color="auto"/>
              <w:left w:val="single" w:sz="4" w:space="0" w:color="auto"/>
              <w:bottom w:val="single" w:sz="4" w:space="0" w:color="auto"/>
              <w:right w:val="single" w:sz="4" w:space="0" w:color="auto"/>
            </w:tcBorders>
          </w:tcPr>
          <w:p w14:paraId="62DD15A3" w14:textId="77777777" w:rsidR="00B41D71" w:rsidRPr="0059169E" w:rsidRDefault="00B41D71" w:rsidP="002B3428">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hideMark/>
          </w:tcPr>
          <w:p w14:paraId="5693F0F8" w14:textId="77777777" w:rsidR="00B41D71" w:rsidRPr="0059169E" w:rsidRDefault="00B41D71" w:rsidP="002B3428">
            <w:pPr>
              <w:rPr>
                <w:rFonts w:ascii="Calibri" w:hAnsi="Calibri" w:cs="Calibri"/>
                <w: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hideMark/>
          </w:tcPr>
          <w:p w14:paraId="04904ED6" w14:textId="77777777" w:rsidR="00B41D71" w:rsidRPr="0059169E" w:rsidRDefault="00B41D71" w:rsidP="002B3428">
            <w:pPr>
              <w:rPr>
                <w:rFonts w:ascii="Calibri" w:hAnsi="Calibri" w:cs="Calibri"/>
                <w:sz w:val="18"/>
                <w:szCs w:val="18"/>
              </w:rPr>
            </w:pPr>
          </w:p>
        </w:tc>
      </w:tr>
      <w:tr w:rsidR="00B41D71" w14:paraId="3FA52BED" w14:textId="77777777" w:rsidTr="002B3428">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70744546" w14:textId="77777777" w:rsidR="00B41D71" w:rsidRPr="0059169E" w:rsidRDefault="00B41D71" w:rsidP="002B3428">
            <w:pPr>
              <w:rPr>
                <w:rFonts w:ascii="Calibri" w:hAnsi="Calibri" w:cs="Calibri"/>
                <w:sz w:val="18"/>
                <w:szCs w:val="18"/>
              </w:rPr>
            </w:pPr>
            <w:r w:rsidRPr="00FD68C2">
              <w:rPr>
                <w:rFonts w:ascii="Calibri" w:hAnsi="Calibri" w:cs="Calibri"/>
                <w:i/>
                <w:sz w:val="18"/>
                <w:szCs w:val="18"/>
              </w:rPr>
              <w:t>Zapsáno v stavebním deníku</w:t>
            </w:r>
            <w:r>
              <w:rPr>
                <w:rFonts w:ascii="Calibri" w:hAnsi="Calibri" w:cs="Calibri"/>
                <w:i/>
                <w:sz w:val="18"/>
                <w:szCs w:val="18"/>
              </w:rPr>
              <w:t xml:space="preserve"> č./str.č.</w:t>
            </w:r>
          </w:p>
        </w:tc>
        <w:tc>
          <w:tcPr>
            <w:tcW w:w="1714" w:type="dxa"/>
            <w:tcBorders>
              <w:top w:val="single" w:sz="4" w:space="0" w:color="auto"/>
              <w:left w:val="single" w:sz="4" w:space="0" w:color="auto"/>
              <w:bottom w:val="single" w:sz="4" w:space="0" w:color="auto"/>
              <w:right w:val="single" w:sz="4" w:space="0" w:color="auto"/>
            </w:tcBorders>
          </w:tcPr>
          <w:p w14:paraId="37927010" w14:textId="77777777" w:rsidR="00B41D71" w:rsidRPr="0059169E" w:rsidRDefault="00B41D71" w:rsidP="002B3428">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tcPr>
          <w:p w14:paraId="07E1E35E" w14:textId="77777777" w:rsidR="00B41D71" w:rsidRPr="0059169E" w:rsidRDefault="00B41D71" w:rsidP="002B3428">
            <w:pPr>
              <w:rPr>
                <w:rFonts w:ascii="Calibri" w:hAnsi="Calibri" w:cs="Calibr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tcPr>
          <w:p w14:paraId="7FDC408C" w14:textId="77777777" w:rsidR="00B41D71" w:rsidRPr="0059169E" w:rsidRDefault="00B41D71" w:rsidP="002B3428">
            <w:pPr>
              <w:rPr>
                <w:rFonts w:ascii="Calibri" w:hAnsi="Calibri" w:cs="Calibri"/>
                <w:sz w:val="18"/>
                <w:szCs w:val="18"/>
              </w:rPr>
            </w:pPr>
          </w:p>
        </w:tc>
      </w:tr>
      <w:tr w:rsidR="00B41D71" w14:paraId="6CCB03D8" w14:textId="77777777" w:rsidTr="002B342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3E9300AF" w14:textId="77777777" w:rsidR="00B41D71" w:rsidRPr="00667B50" w:rsidRDefault="00B41D71" w:rsidP="002B3428">
            <w:pPr>
              <w:rPr>
                <w:rFonts w:ascii="Calibri" w:hAnsi="Calibri" w:cs="Calibri"/>
                <w:i/>
                <w:sz w:val="18"/>
                <w:szCs w:val="18"/>
              </w:rPr>
            </w:pPr>
            <w:r w:rsidRPr="00667B50">
              <w:rPr>
                <w:rFonts w:ascii="Calibri" w:hAnsi="Calibri" w:cs="Calibri"/>
                <w:i/>
                <w:sz w:val="18"/>
                <w:szCs w:val="18"/>
              </w:rPr>
              <w:t>Zpracovatel změnového listu (zhotovitel)</w:t>
            </w:r>
          </w:p>
        </w:tc>
        <w:tc>
          <w:tcPr>
            <w:tcW w:w="4645" w:type="dxa"/>
            <w:gridSpan w:val="4"/>
            <w:tcBorders>
              <w:top w:val="single" w:sz="4" w:space="0" w:color="auto"/>
              <w:left w:val="single" w:sz="4" w:space="0" w:color="auto"/>
              <w:bottom w:val="single" w:sz="4" w:space="0" w:color="auto"/>
              <w:right w:val="single" w:sz="4" w:space="0" w:color="auto"/>
            </w:tcBorders>
          </w:tcPr>
          <w:p w14:paraId="288E0E65" w14:textId="77777777" w:rsidR="00B41D71" w:rsidRDefault="00B41D71" w:rsidP="002B3428">
            <w:pPr>
              <w:rPr>
                <w:sz w:val="18"/>
                <w:szCs w:val="18"/>
              </w:rPr>
            </w:pPr>
          </w:p>
        </w:tc>
      </w:tr>
      <w:tr w:rsidR="00B41D71" w14:paraId="3B836F3C"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435F566D" w14:textId="77777777" w:rsidR="00B41D71" w:rsidRPr="00DE7A6A" w:rsidRDefault="00B41D71" w:rsidP="002B3428">
            <w:pPr>
              <w:rPr>
                <w:rFonts w:ascii="Arial" w:hAnsi="Arial" w:cs="Arial"/>
                <w:b/>
              </w:rPr>
            </w:pPr>
            <w:r w:rsidRPr="00DE7A6A">
              <w:rPr>
                <w:rFonts w:ascii="Arial" w:hAnsi="Arial" w:cs="Arial"/>
                <w:b/>
              </w:rPr>
              <w:t>I. Objednávka změny</w:t>
            </w:r>
          </w:p>
        </w:tc>
      </w:tr>
      <w:tr w:rsidR="00B41D71" w14:paraId="44FB1730"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3C4F3042" w14:textId="77777777" w:rsidR="00B41D71" w:rsidRPr="00DE7A6A" w:rsidRDefault="00B41D71" w:rsidP="002B3428">
            <w:pPr>
              <w:rPr>
                <w:rFonts w:ascii="Arial" w:hAnsi="Arial" w:cs="Arial"/>
                <w:b/>
                <w:sz w:val="20"/>
                <w:szCs w:val="20"/>
              </w:rPr>
            </w:pPr>
            <w:r w:rsidRPr="00DE7A6A">
              <w:rPr>
                <w:rFonts w:ascii="Arial" w:hAnsi="Arial" w:cs="Arial"/>
                <w:b/>
                <w:sz w:val="20"/>
                <w:szCs w:val="20"/>
              </w:rPr>
              <w:t xml:space="preserve">I.1   </w:t>
            </w:r>
            <w:r>
              <w:rPr>
                <w:rFonts w:ascii="Arial" w:hAnsi="Arial" w:cs="Arial"/>
                <w:b/>
                <w:sz w:val="20"/>
                <w:szCs w:val="20"/>
              </w:rPr>
              <w:t>Z</w:t>
            </w:r>
            <w:r w:rsidRPr="00DE7A6A">
              <w:rPr>
                <w:rFonts w:ascii="Arial" w:hAnsi="Arial" w:cs="Arial"/>
                <w:b/>
                <w:sz w:val="20"/>
                <w:szCs w:val="20"/>
              </w:rPr>
              <w:t>měna díla</w:t>
            </w:r>
          </w:p>
        </w:tc>
      </w:tr>
      <w:tr w:rsidR="00B41D71" w14:paraId="774CB9F1"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6FB563A7" w14:textId="77777777" w:rsidR="00B41D71" w:rsidRPr="00DE7A6A" w:rsidRDefault="00B41D71" w:rsidP="002B3428">
            <w:pPr>
              <w:rPr>
                <w:rFonts w:ascii="Calibri" w:hAnsi="Calibri" w:cs="Calibri"/>
                <w:i/>
                <w:sz w:val="18"/>
                <w:szCs w:val="18"/>
              </w:rPr>
            </w:pPr>
            <w:r w:rsidRPr="00DE7A6A">
              <w:rPr>
                <w:rFonts w:ascii="Calibri" w:hAnsi="Calibri" w:cs="Calibri"/>
                <w:i/>
                <w:sz w:val="18"/>
                <w:szCs w:val="18"/>
              </w:rPr>
              <w:t xml:space="preserve">důvod změny </w:t>
            </w:r>
          </w:p>
          <w:p w14:paraId="1CBCE7FE" w14:textId="77777777" w:rsidR="00B41D71" w:rsidRPr="00DE7A6A" w:rsidRDefault="00B41D71" w:rsidP="002B3428">
            <w:pPr>
              <w:rPr>
                <w:rFonts w:ascii="Calibri" w:hAnsi="Calibri" w:cs="Calibri"/>
                <w:i/>
                <w:sz w:val="18"/>
                <w:szCs w:val="18"/>
              </w:rPr>
            </w:pPr>
          </w:p>
          <w:p w14:paraId="161CCB86" w14:textId="77777777" w:rsidR="00B41D71" w:rsidRPr="00DE7A6A" w:rsidRDefault="00B41D71" w:rsidP="002B342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vada PD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požadavek zhotovitele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požadavek objednatele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požadavek provozovatele IS</w:t>
            </w:r>
          </w:p>
          <w:p w14:paraId="69B89BC2" w14:textId="77777777" w:rsidR="00B41D71" w:rsidRPr="00DE7A6A" w:rsidRDefault="00B41D71" w:rsidP="002B3428">
            <w:pPr>
              <w:rPr>
                <w:rFonts w:ascii="Calibri" w:hAnsi="Calibri" w:cs="Calibri"/>
                <w:i/>
                <w:sz w:val="18"/>
                <w:szCs w:val="18"/>
              </w:rPr>
            </w:pPr>
          </w:p>
          <w:p w14:paraId="6A3C57A3" w14:textId="77777777" w:rsidR="00B41D71" w:rsidRPr="00DE7A6A" w:rsidRDefault="00B41D71" w:rsidP="002B342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ostatn</w:t>
            </w:r>
            <w:r>
              <w:rPr>
                <w:rFonts w:ascii="Calibri" w:hAnsi="Calibri" w:cs="Calibri"/>
                <w:i/>
                <w:sz w:val="18"/>
                <w:szCs w:val="18"/>
              </w:rPr>
              <w:t>í /nepředvídatelná změna</w:t>
            </w:r>
          </w:p>
          <w:p w14:paraId="27FAF337" w14:textId="77777777" w:rsidR="00B41D71" w:rsidRPr="00DE7A6A" w:rsidRDefault="00B41D71" w:rsidP="002B3428">
            <w:pPr>
              <w:rPr>
                <w:rFonts w:ascii="Calibri" w:hAnsi="Calibri" w:cs="Calibri"/>
                <w:i/>
                <w:sz w:val="18"/>
                <w:szCs w:val="18"/>
              </w:rPr>
            </w:pPr>
          </w:p>
          <w:p w14:paraId="61514724" w14:textId="77777777" w:rsidR="00B41D71" w:rsidRPr="00DE7A6A" w:rsidRDefault="00B41D71" w:rsidP="002B3428">
            <w:pPr>
              <w:rPr>
                <w:rFonts w:ascii="Calibri" w:hAnsi="Calibri" w:cs="Calibri"/>
                <w:i/>
                <w:sz w:val="18"/>
                <w:szCs w:val="18"/>
              </w:rPr>
            </w:pPr>
            <w:r w:rsidRPr="00DE7A6A">
              <w:rPr>
                <w:rFonts w:ascii="Calibri" w:hAnsi="Calibri" w:cs="Calibri"/>
                <w:i/>
                <w:sz w:val="18"/>
                <w:szCs w:val="18"/>
              </w:rPr>
              <w:t>čeho se změna týká (uvést stavební objekt, popis změny /název a číslo výkresu PD):</w:t>
            </w:r>
          </w:p>
          <w:p w14:paraId="062318D5" w14:textId="77777777" w:rsidR="00B41D71" w:rsidRPr="00DE7A6A" w:rsidRDefault="00B41D71" w:rsidP="002B3428">
            <w:pPr>
              <w:rPr>
                <w:rFonts w:ascii="Calibri" w:hAnsi="Calibri" w:cs="Calibri"/>
                <w:i/>
                <w:sz w:val="18"/>
                <w:szCs w:val="18"/>
              </w:rPr>
            </w:pPr>
          </w:p>
          <w:p w14:paraId="0B7C5450" w14:textId="77777777" w:rsidR="00B41D71" w:rsidRPr="00DE7A6A" w:rsidRDefault="00B41D71" w:rsidP="002B3428">
            <w:pPr>
              <w:rPr>
                <w:rFonts w:ascii="Calibri" w:hAnsi="Calibri" w:cs="Calibri"/>
                <w:i/>
                <w:sz w:val="18"/>
                <w:szCs w:val="18"/>
              </w:rPr>
            </w:pPr>
          </w:p>
          <w:p w14:paraId="3BBB25A1" w14:textId="77777777" w:rsidR="00B41D71" w:rsidRDefault="00B41D71" w:rsidP="002B3428">
            <w:pPr>
              <w:rPr>
                <w:rFonts w:ascii="Calibri" w:hAnsi="Calibri" w:cs="Calibri"/>
                <w:i/>
                <w:sz w:val="18"/>
                <w:szCs w:val="18"/>
              </w:rPr>
            </w:pPr>
          </w:p>
          <w:p w14:paraId="159F5D8B" w14:textId="77777777" w:rsidR="00B41D71" w:rsidRPr="00DE7A6A" w:rsidRDefault="00B41D71" w:rsidP="002B3428">
            <w:pPr>
              <w:rPr>
                <w:rFonts w:ascii="Calibri" w:hAnsi="Calibri" w:cs="Calibri"/>
                <w:i/>
                <w:sz w:val="18"/>
                <w:szCs w:val="18"/>
              </w:rPr>
            </w:pPr>
          </w:p>
          <w:p w14:paraId="1DD45EFC" w14:textId="77777777" w:rsidR="00B41D71" w:rsidRPr="00DE7A6A" w:rsidRDefault="00B41D71" w:rsidP="002B3428">
            <w:pPr>
              <w:rPr>
                <w:rFonts w:ascii="Calibri" w:hAnsi="Calibri" w:cs="Calibri"/>
                <w:i/>
                <w:sz w:val="18"/>
                <w:szCs w:val="18"/>
              </w:rPr>
            </w:pPr>
          </w:p>
        </w:tc>
      </w:tr>
      <w:tr w:rsidR="00B41D71" w14:paraId="45356115" w14:textId="77777777" w:rsidTr="002B3428">
        <w:trPr>
          <w:trHeight w:val="1597"/>
          <w:jc w:val="center"/>
        </w:trPr>
        <w:tc>
          <w:tcPr>
            <w:tcW w:w="9286" w:type="dxa"/>
            <w:gridSpan w:val="7"/>
            <w:tcBorders>
              <w:top w:val="single" w:sz="4" w:space="0" w:color="auto"/>
              <w:left w:val="single" w:sz="4" w:space="0" w:color="auto"/>
              <w:bottom w:val="single" w:sz="4" w:space="0" w:color="auto"/>
              <w:right w:val="single" w:sz="4" w:space="0" w:color="auto"/>
            </w:tcBorders>
          </w:tcPr>
          <w:p w14:paraId="55864EEE" w14:textId="77777777" w:rsidR="00B41D71" w:rsidRPr="00DE7A6A" w:rsidRDefault="00B41D71" w:rsidP="002B3428">
            <w:pPr>
              <w:rPr>
                <w:rFonts w:ascii="Calibri" w:hAnsi="Calibri" w:cs="Calibri"/>
                <w:i/>
                <w:sz w:val="18"/>
                <w:szCs w:val="18"/>
              </w:rPr>
            </w:pPr>
            <w:r w:rsidRPr="00DE7A6A">
              <w:rPr>
                <w:rFonts w:ascii="Calibri" w:hAnsi="Calibri" w:cs="Calibri"/>
                <w:i/>
                <w:sz w:val="18"/>
                <w:szCs w:val="18"/>
              </w:rPr>
              <w:t>specifikace návrhu změny (technické řešení) a rozsah změny :</w:t>
            </w:r>
          </w:p>
          <w:p w14:paraId="1C8EEE62" w14:textId="77777777" w:rsidR="00B41D71" w:rsidRPr="00DE7A6A" w:rsidRDefault="00B41D71" w:rsidP="002B3428">
            <w:pPr>
              <w:rPr>
                <w:rFonts w:ascii="Calibri" w:hAnsi="Calibri" w:cs="Calibri"/>
                <w:i/>
                <w:sz w:val="18"/>
                <w:szCs w:val="18"/>
              </w:rPr>
            </w:pPr>
          </w:p>
          <w:p w14:paraId="325BEAFC" w14:textId="77777777" w:rsidR="00B41D71" w:rsidRPr="00DE7A6A" w:rsidRDefault="00B41D71" w:rsidP="002B3428">
            <w:pPr>
              <w:rPr>
                <w:rFonts w:ascii="Calibri" w:hAnsi="Calibri" w:cs="Calibri"/>
                <w:i/>
                <w:sz w:val="18"/>
                <w:szCs w:val="18"/>
              </w:rPr>
            </w:pPr>
          </w:p>
          <w:p w14:paraId="0B52A708" w14:textId="77777777" w:rsidR="00B41D71" w:rsidRPr="00DE7A6A" w:rsidRDefault="00B41D71" w:rsidP="002B3428">
            <w:pPr>
              <w:rPr>
                <w:rFonts w:ascii="Calibri" w:hAnsi="Calibri" w:cs="Calibri"/>
                <w:i/>
                <w:sz w:val="18"/>
                <w:szCs w:val="18"/>
              </w:rPr>
            </w:pPr>
          </w:p>
          <w:p w14:paraId="7CDE9D71" w14:textId="77777777" w:rsidR="00B41D71" w:rsidRPr="00DE7A6A" w:rsidRDefault="00B41D71" w:rsidP="002B3428">
            <w:pPr>
              <w:rPr>
                <w:rFonts w:ascii="Calibri" w:hAnsi="Calibri" w:cs="Calibri"/>
                <w:i/>
                <w:sz w:val="18"/>
                <w:szCs w:val="18"/>
              </w:rPr>
            </w:pPr>
          </w:p>
          <w:p w14:paraId="034AF975" w14:textId="77777777" w:rsidR="00B41D71" w:rsidRPr="00DE7A6A" w:rsidRDefault="00B41D71" w:rsidP="002B3428">
            <w:pPr>
              <w:rPr>
                <w:rFonts w:ascii="Calibri" w:hAnsi="Calibri" w:cs="Calibri"/>
                <w:i/>
                <w:sz w:val="18"/>
                <w:szCs w:val="18"/>
              </w:rPr>
            </w:pPr>
          </w:p>
          <w:p w14:paraId="6E50A54A" w14:textId="77777777" w:rsidR="00B41D71" w:rsidRPr="00DE7A6A" w:rsidRDefault="00B41D71" w:rsidP="002B3428">
            <w:pPr>
              <w:rPr>
                <w:rFonts w:ascii="Calibri" w:hAnsi="Calibri" w:cs="Calibri"/>
                <w:i/>
                <w:sz w:val="18"/>
                <w:szCs w:val="18"/>
              </w:rPr>
            </w:pPr>
          </w:p>
          <w:p w14:paraId="26E1F309" w14:textId="77777777" w:rsidR="00B41D71" w:rsidRPr="00DE7A6A" w:rsidRDefault="00B41D71" w:rsidP="002B3428">
            <w:pPr>
              <w:rPr>
                <w:rFonts w:ascii="Calibri" w:hAnsi="Calibri" w:cs="Calibri"/>
                <w:i/>
                <w:sz w:val="18"/>
                <w:szCs w:val="18"/>
              </w:rPr>
            </w:pPr>
          </w:p>
        </w:tc>
      </w:tr>
      <w:tr w:rsidR="00B41D71" w14:paraId="6EFDF160"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2BDA410A" w14:textId="77777777" w:rsidR="00B41D71" w:rsidRDefault="00B41D71" w:rsidP="002B3428">
            <w:pPr>
              <w:rPr>
                <w:b/>
                <w:sz w:val="20"/>
                <w:szCs w:val="20"/>
              </w:rPr>
            </w:pPr>
            <w:r w:rsidRPr="000D0CB4">
              <w:rPr>
                <w:rFonts w:ascii="Arial" w:hAnsi="Arial" w:cs="Arial"/>
                <w:b/>
                <w:sz w:val="20"/>
                <w:szCs w:val="20"/>
              </w:rPr>
              <w:t xml:space="preserve">I.2  </w:t>
            </w:r>
            <w:r>
              <w:rPr>
                <w:rFonts w:ascii="Arial" w:hAnsi="Arial" w:cs="Arial"/>
                <w:b/>
                <w:sz w:val="20"/>
                <w:szCs w:val="20"/>
              </w:rPr>
              <w:t>Z</w:t>
            </w:r>
            <w:r w:rsidRPr="000D0CB4">
              <w:rPr>
                <w:rFonts w:ascii="Arial" w:hAnsi="Arial" w:cs="Arial"/>
                <w:b/>
                <w:sz w:val="20"/>
                <w:szCs w:val="20"/>
              </w:rPr>
              <w:t>měna ceny díla</w:t>
            </w:r>
          </w:p>
        </w:tc>
      </w:tr>
      <w:tr w:rsidR="00B41D71" w14:paraId="70C54676" w14:textId="77777777" w:rsidTr="002B3428">
        <w:trPr>
          <w:trHeight w:val="285"/>
          <w:jc w:val="center"/>
        </w:trPr>
        <w:tc>
          <w:tcPr>
            <w:tcW w:w="9286" w:type="dxa"/>
            <w:gridSpan w:val="7"/>
            <w:tcBorders>
              <w:top w:val="single" w:sz="4" w:space="0" w:color="auto"/>
              <w:left w:val="single" w:sz="4" w:space="0" w:color="auto"/>
              <w:bottom w:val="single" w:sz="4" w:space="0" w:color="auto"/>
              <w:right w:val="single" w:sz="4" w:space="0" w:color="auto"/>
            </w:tcBorders>
          </w:tcPr>
          <w:p w14:paraId="1F21DA6D" w14:textId="77777777" w:rsidR="00B41D71" w:rsidRDefault="00B41D71" w:rsidP="002B3428">
            <w:pPr>
              <w:rPr>
                <w:sz w:val="18"/>
                <w:szCs w:val="18"/>
              </w:rPr>
            </w:pPr>
            <w:r>
              <w:rPr>
                <w:rFonts w:ascii="Calibri" w:hAnsi="Calibri" w:cs="Calibri"/>
                <w:i/>
                <w:sz w:val="18"/>
                <w:szCs w:val="18"/>
              </w:rPr>
              <w:t xml:space="preserve">Podrobná rozpočet </w:t>
            </w:r>
            <w:r w:rsidRPr="00DE7A6A">
              <w:rPr>
                <w:rFonts w:ascii="Calibri" w:hAnsi="Calibri" w:cs="Calibri"/>
                <w:i/>
                <w:sz w:val="18"/>
                <w:szCs w:val="18"/>
              </w:rPr>
              <w:t>viz příloha č.1 – ocenění dle postupu stanovený v SoD / individuální postup</w:t>
            </w:r>
          </w:p>
        </w:tc>
      </w:tr>
      <w:tr w:rsidR="00B41D71" w14:paraId="0C0AE215" w14:textId="77777777" w:rsidTr="002B3428">
        <w:trPr>
          <w:trHeight w:val="551"/>
          <w:jc w:val="center"/>
        </w:trPr>
        <w:tc>
          <w:tcPr>
            <w:tcW w:w="2651" w:type="dxa"/>
            <w:tcBorders>
              <w:top w:val="single" w:sz="4" w:space="0" w:color="auto"/>
              <w:left w:val="single" w:sz="4" w:space="0" w:color="auto"/>
              <w:bottom w:val="double" w:sz="4" w:space="0" w:color="auto"/>
              <w:right w:val="single" w:sz="4" w:space="0" w:color="auto"/>
            </w:tcBorders>
            <w:vAlign w:val="center"/>
          </w:tcPr>
          <w:p w14:paraId="5B2D05EA" w14:textId="77777777" w:rsidR="00B41D71" w:rsidRPr="00DE7A6A" w:rsidRDefault="00B41D71" w:rsidP="002B3428">
            <w:pPr>
              <w:jc w:val="center"/>
              <w:rPr>
                <w:b/>
                <w:bCs/>
                <w:sz w:val="18"/>
                <w:szCs w:val="18"/>
              </w:rPr>
            </w:pPr>
            <w:r>
              <w:rPr>
                <w:rFonts w:ascii="Arial" w:hAnsi="Arial" w:cs="Arial"/>
                <w:b/>
                <w:bCs/>
                <w:sz w:val="18"/>
                <w:szCs w:val="18"/>
              </w:rPr>
              <w:t>P</w:t>
            </w:r>
            <w:r w:rsidRPr="00DE7A6A">
              <w:rPr>
                <w:rFonts w:ascii="Arial" w:hAnsi="Arial" w:cs="Arial"/>
                <w:b/>
                <w:bCs/>
                <w:sz w:val="18"/>
                <w:szCs w:val="18"/>
              </w:rPr>
              <w:t>OLOŽKA</w:t>
            </w:r>
          </w:p>
        </w:tc>
        <w:tc>
          <w:tcPr>
            <w:tcW w:w="3305" w:type="dxa"/>
            <w:gridSpan w:val="5"/>
            <w:tcBorders>
              <w:top w:val="single" w:sz="4" w:space="0" w:color="auto"/>
              <w:left w:val="single" w:sz="4" w:space="0" w:color="auto"/>
              <w:bottom w:val="double" w:sz="4" w:space="0" w:color="auto"/>
              <w:right w:val="single" w:sz="4" w:space="0" w:color="auto"/>
            </w:tcBorders>
            <w:vAlign w:val="center"/>
          </w:tcPr>
          <w:p w14:paraId="6948D552" w14:textId="77777777" w:rsidR="00B41D71" w:rsidRPr="00DE7A6A" w:rsidRDefault="00B41D71" w:rsidP="002B3428">
            <w:pPr>
              <w:jc w:val="center"/>
              <w:rPr>
                <w:b/>
                <w:bCs/>
                <w:sz w:val="18"/>
                <w:szCs w:val="18"/>
              </w:rPr>
            </w:pPr>
            <w:r w:rsidRPr="00DE7A6A">
              <w:rPr>
                <w:rFonts w:ascii="Arial" w:hAnsi="Arial" w:cs="Arial"/>
                <w:b/>
                <w:bCs/>
                <w:sz w:val="18"/>
                <w:szCs w:val="18"/>
              </w:rPr>
              <w:t>Kč (bez DPH)</w:t>
            </w:r>
          </w:p>
        </w:tc>
        <w:tc>
          <w:tcPr>
            <w:tcW w:w="3330" w:type="dxa"/>
            <w:tcBorders>
              <w:top w:val="single" w:sz="4" w:space="0" w:color="auto"/>
              <w:left w:val="single" w:sz="4" w:space="0" w:color="auto"/>
              <w:bottom w:val="double" w:sz="4" w:space="0" w:color="auto"/>
              <w:right w:val="single" w:sz="4" w:space="0" w:color="auto"/>
            </w:tcBorders>
            <w:vAlign w:val="center"/>
          </w:tcPr>
          <w:p w14:paraId="2A2C9989" w14:textId="77777777" w:rsidR="00B41D71" w:rsidRPr="00DE7A6A" w:rsidRDefault="00B41D71" w:rsidP="002B3428">
            <w:pPr>
              <w:jc w:val="center"/>
              <w:rPr>
                <w:b/>
                <w:bCs/>
                <w:sz w:val="18"/>
                <w:szCs w:val="18"/>
              </w:rPr>
            </w:pPr>
            <w:r w:rsidRPr="00DE7A6A">
              <w:rPr>
                <w:rFonts w:ascii="Arial" w:hAnsi="Arial" w:cs="Arial"/>
                <w:b/>
                <w:bCs/>
                <w:sz w:val="18"/>
                <w:szCs w:val="18"/>
              </w:rPr>
              <w:t>Kč (s DPH)</w:t>
            </w:r>
          </w:p>
        </w:tc>
      </w:tr>
      <w:tr w:rsidR="00B41D71" w14:paraId="07D9E4F5" w14:textId="77777777" w:rsidTr="002B3428">
        <w:trPr>
          <w:trHeight w:val="368"/>
          <w:jc w:val="center"/>
        </w:trPr>
        <w:tc>
          <w:tcPr>
            <w:tcW w:w="2651" w:type="dxa"/>
            <w:tcBorders>
              <w:top w:val="double" w:sz="4" w:space="0" w:color="auto"/>
              <w:left w:val="single" w:sz="4" w:space="0" w:color="auto"/>
              <w:bottom w:val="single" w:sz="4" w:space="0" w:color="auto"/>
              <w:right w:val="single" w:sz="4" w:space="0" w:color="auto"/>
            </w:tcBorders>
          </w:tcPr>
          <w:p w14:paraId="188FF3C8" w14:textId="77777777" w:rsidR="00B41D71" w:rsidRPr="00DE7A6A" w:rsidRDefault="00B41D71" w:rsidP="002B3428">
            <w:pPr>
              <w:rPr>
                <w:rFonts w:ascii="Arial" w:hAnsi="Arial" w:cs="Arial"/>
                <w:bCs/>
                <w:sz w:val="20"/>
                <w:szCs w:val="20"/>
              </w:rPr>
            </w:pPr>
            <w:r w:rsidRPr="00DE7A6A">
              <w:rPr>
                <w:rFonts w:ascii="Arial" w:hAnsi="Arial" w:cs="Arial"/>
                <w:bCs/>
                <w:sz w:val="20"/>
                <w:szCs w:val="20"/>
              </w:rPr>
              <w:t>Vícepráce</w:t>
            </w:r>
          </w:p>
        </w:tc>
        <w:tc>
          <w:tcPr>
            <w:tcW w:w="3305" w:type="dxa"/>
            <w:gridSpan w:val="5"/>
            <w:tcBorders>
              <w:top w:val="double" w:sz="4" w:space="0" w:color="auto"/>
              <w:left w:val="single" w:sz="4" w:space="0" w:color="auto"/>
              <w:bottom w:val="single" w:sz="4" w:space="0" w:color="auto"/>
              <w:right w:val="single" w:sz="4" w:space="0" w:color="auto"/>
            </w:tcBorders>
          </w:tcPr>
          <w:p w14:paraId="65880351" w14:textId="77777777" w:rsidR="00B41D71" w:rsidRDefault="00B41D71" w:rsidP="002B3428">
            <w:pPr>
              <w:rPr>
                <w:sz w:val="18"/>
                <w:szCs w:val="18"/>
              </w:rPr>
            </w:pPr>
          </w:p>
        </w:tc>
        <w:tc>
          <w:tcPr>
            <w:tcW w:w="3330" w:type="dxa"/>
            <w:tcBorders>
              <w:top w:val="double" w:sz="4" w:space="0" w:color="auto"/>
              <w:left w:val="single" w:sz="4" w:space="0" w:color="auto"/>
              <w:bottom w:val="single" w:sz="4" w:space="0" w:color="auto"/>
              <w:right w:val="single" w:sz="4" w:space="0" w:color="auto"/>
            </w:tcBorders>
          </w:tcPr>
          <w:p w14:paraId="2DF41517" w14:textId="77777777" w:rsidR="00B41D71" w:rsidRDefault="00B41D71" w:rsidP="002B3428">
            <w:pPr>
              <w:rPr>
                <w:sz w:val="18"/>
                <w:szCs w:val="18"/>
              </w:rPr>
            </w:pPr>
          </w:p>
        </w:tc>
      </w:tr>
      <w:tr w:rsidR="00B41D71" w14:paraId="4DD18814" w14:textId="77777777" w:rsidTr="002B3428">
        <w:trPr>
          <w:trHeight w:val="368"/>
          <w:jc w:val="center"/>
        </w:trPr>
        <w:tc>
          <w:tcPr>
            <w:tcW w:w="2651" w:type="dxa"/>
            <w:tcBorders>
              <w:top w:val="single" w:sz="4" w:space="0" w:color="auto"/>
              <w:left w:val="single" w:sz="4" w:space="0" w:color="auto"/>
              <w:bottom w:val="single" w:sz="4" w:space="0" w:color="auto"/>
              <w:right w:val="single" w:sz="4" w:space="0" w:color="auto"/>
            </w:tcBorders>
          </w:tcPr>
          <w:p w14:paraId="4D313710" w14:textId="77777777" w:rsidR="00B41D71" w:rsidRPr="00DE7A6A" w:rsidRDefault="00B41D71" w:rsidP="002B3428">
            <w:pPr>
              <w:rPr>
                <w:rFonts w:ascii="Arial" w:hAnsi="Arial" w:cs="Arial"/>
                <w:bCs/>
                <w:sz w:val="20"/>
                <w:szCs w:val="20"/>
              </w:rPr>
            </w:pPr>
            <w:r w:rsidRPr="00DE7A6A">
              <w:rPr>
                <w:rFonts w:ascii="Arial" w:hAnsi="Arial" w:cs="Arial"/>
                <w:bCs/>
                <w:sz w:val="20"/>
                <w:szCs w:val="20"/>
              </w:rPr>
              <w:t>Méněpráce</w:t>
            </w:r>
          </w:p>
        </w:tc>
        <w:tc>
          <w:tcPr>
            <w:tcW w:w="3305" w:type="dxa"/>
            <w:gridSpan w:val="5"/>
            <w:tcBorders>
              <w:top w:val="single" w:sz="4" w:space="0" w:color="auto"/>
              <w:left w:val="single" w:sz="4" w:space="0" w:color="auto"/>
              <w:bottom w:val="single" w:sz="4" w:space="0" w:color="auto"/>
              <w:right w:val="single" w:sz="4" w:space="0" w:color="auto"/>
            </w:tcBorders>
          </w:tcPr>
          <w:p w14:paraId="741A3328" w14:textId="77777777" w:rsidR="00B41D71" w:rsidRDefault="00B41D71" w:rsidP="002B3428">
            <w:pPr>
              <w:rPr>
                <w:sz w:val="18"/>
                <w:szCs w:val="18"/>
              </w:rPr>
            </w:pPr>
          </w:p>
        </w:tc>
        <w:tc>
          <w:tcPr>
            <w:tcW w:w="3330" w:type="dxa"/>
            <w:tcBorders>
              <w:top w:val="single" w:sz="4" w:space="0" w:color="auto"/>
              <w:left w:val="single" w:sz="4" w:space="0" w:color="auto"/>
              <w:bottom w:val="single" w:sz="4" w:space="0" w:color="auto"/>
              <w:right w:val="single" w:sz="4" w:space="0" w:color="auto"/>
            </w:tcBorders>
          </w:tcPr>
          <w:p w14:paraId="2C297746" w14:textId="77777777" w:rsidR="00B41D71" w:rsidRDefault="00B41D71" w:rsidP="002B3428">
            <w:pPr>
              <w:rPr>
                <w:sz w:val="18"/>
                <w:szCs w:val="18"/>
              </w:rPr>
            </w:pPr>
          </w:p>
        </w:tc>
      </w:tr>
      <w:tr w:rsidR="00B41D71" w14:paraId="57F6F1B7" w14:textId="77777777" w:rsidTr="002B3428">
        <w:trPr>
          <w:trHeight w:val="457"/>
          <w:jc w:val="center"/>
        </w:trPr>
        <w:tc>
          <w:tcPr>
            <w:tcW w:w="2651" w:type="dxa"/>
            <w:tcBorders>
              <w:top w:val="single" w:sz="4" w:space="0" w:color="auto"/>
              <w:left w:val="single" w:sz="4" w:space="0" w:color="auto"/>
              <w:bottom w:val="single" w:sz="12" w:space="0" w:color="auto"/>
              <w:right w:val="single" w:sz="4" w:space="0" w:color="auto"/>
            </w:tcBorders>
          </w:tcPr>
          <w:p w14:paraId="7A5E4453" w14:textId="77777777" w:rsidR="00B41D71" w:rsidRPr="00DE7A6A" w:rsidRDefault="00B41D71" w:rsidP="002B3428">
            <w:pPr>
              <w:rPr>
                <w:rFonts w:ascii="Arial" w:hAnsi="Arial" w:cs="Arial"/>
                <w:bCs/>
                <w:sz w:val="20"/>
                <w:szCs w:val="20"/>
              </w:rPr>
            </w:pPr>
            <w:r w:rsidRPr="00DE7A6A">
              <w:rPr>
                <w:rFonts w:ascii="Arial" w:hAnsi="Arial" w:cs="Arial"/>
                <w:bCs/>
                <w:sz w:val="20"/>
                <w:szCs w:val="20"/>
              </w:rPr>
              <w:t>Celkové náklady dle SoD</w:t>
            </w:r>
          </w:p>
        </w:tc>
        <w:tc>
          <w:tcPr>
            <w:tcW w:w="3305" w:type="dxa"/>
            <w:gridSpan w:val="5"/>
            <w:tcBorders>
              <w:top w:val="single" w:sz="4" w:space="0" w:color="auto"/>
              <w:left w:val="single" w:sz="4" w:space="0" w:color="auto"/>
              <w:bottom w:val="single" w:sz="12" w:space="0" w:color="auto"/>
              <w:right w:val="single" w:sz="4" w:space="0" w:color="auto"/>
            </w:tcBorders>
          </w:tcPr>
          <w:p w14:paraId="0D7014EC" w14:textId="77777777" w:rsidR="00B41D71" w:rsidRDefault="00B41D71" w:rsidP="002B3428">
            <w:pPr>
              <w:rPr>
                <w:sz w:val="18"/>
                <w:szCs w:val="18"/>
              </w:rPr>
            </w:pPr>
          </w:p>
        </w:tc>
        <w:tc>
          <w:tcPr>
            <w:tcW w:w="3330" w:type="dxa"/>
            <w:tcBorders>
              <w:top w:val="single" w:sz="4" w:space="0" w:color="auto"/>
              <w:left w:val="single" w:sz="4" w:space="0" w:color="auto"/>
              <w:bottom w:val="single" w:sz="12" w:space="0" w:color="auto"/>
              <w:right w:val="single" w:sz="4" w:space="0" w:color="auto"/>
            </w:tcBorders>
          </w:tcPr>
          <w:p w14:paraId="1FDF6373" w14:textId="77777777" w:rsidR="00B41D71" w:rsidRDefault="00B41D71" w:rsidP="002B3428">
            <w:pPr>
              <w:rPr>
                <w:sz w:val="18"/>
                <w:szCs w:val="18"/>
              </w:rPr>
            </w:pPr>
          </w:p>
        </w:tc>
      </w:tr>
      <w:tr w:rsidR="00B41D71" w14:paraId="3E4B2839" w14:textId="77777777" w:rsidTr="002B3428">
        <w:trPr>
          <w:trHeight w:val="551"/>
          <w:jc w:val="center"/>
        </w:trPr>
        <w:tc>
          <w:tcPr>
            <w:tcW w:w="2651" w:type="dxa"/>
            <w:tcBorders>
              <w:top w:val="single" w:sz="12" w:space="0" w:color="auto"/>
              <w:left w:val="single" w:sz="12" w:space="0" w:color="auto"/>
              <w:bottom w:val="single" w:sz="12" w:space="0" w:color="auto"/>
              <w:right w:val="single" w:sz="12" w:space="0" w:color="auto"/>
            </w:tcBorders>
          </w:tcPr>
          <w:p w14:paraId="37A3E980" w14:textId="77777777" w:rsidR="00B41D71" w:rsidRPr="00DE7A6A" w:rsidRDefault="00B41D71" w:rsidP="002B3428">
            <w:pPr>
              <w:rPr>
                <w:rFonts w:ascii="Arial" w:hAnsi="Arial" w:cs="Arial"/>
                <w:b/>
                <w:sz w:val="20"/>
                <w:szCs w:val="20"/>
              </w:rPr>
            </w:pPr>
            <w:r w:rsidRPr="00DE7A6A">
              <w:rPr>
                <w:rFonts w:ascii="Arial" w:hAnsi="Arial" w:cs="Arial"/>
                <w:b/>
                <w:sz w:val="20"/>
                <w:szCs w:val="20"/>
              </w:rPr>
              <w:t>Celkové náklady SoD po úpravě</w:t>
            </w:r>
          </w:p>
        </w:tc>
        <w:tc>
          <w:tcPr>
            <w:tcW w:w="3305" w:type="dxa"/>
            <w:gridSpan w:val="5"/>
            <w:tcBorders>
              <w:top w:val="single" w:sz="12" w:space="0" w:color="auto"/>
              <w:left w:val="single" w:sz="12" w:space="0" w:color="auto"/>
              <w:bottom w:val="single" w:sz="12" w:space="0" w:color="auto"/>
              <w:right w:val="single" w:sz="12" w:space="0" w:color="auto"/>
            </w:tcBorders>
          </w:tcPr>
          <w:p w14:paraId="26419C2F" w14:textId="77777777" w:rsidR="00B41D71" w:rsidRDefault="00B41D71" w:rsidP="002B3428">
            <w:pPr>
              <w:rPr>
                <w:sz w:val="18"/>
                <w:szCs w:val="18"/>
              </w:rPr>
            </w:pPr>
          </w:p>
        </w:tc>
        <w:tc>
          <w:tcPr>
            <w:tcW w:w="3330" w:type="dxa"/>
            <w:tcBorders>
              <w:top w:val="single" w:sz="12" w:space="0" w:color="auto"/>
              <w:left w:val="single" w:sz="12" w:space="0" w:color="auto"/>
              <w:bottom w:val="single" w:sz="12" w:space="0" w:color="auto"/>
              <w:right w:val="single" w:sz="12" w:space="0" w:color="auto"/>
            </w:tcBorders>
          </w:tcPr>
          <w:p w14:paraId="3E1171E5" w14:textId="77777777" w:rsidR="00B41D71" w:rsidRDefault="00B41D71" w:rsidP="002B3428">
            <w:pPr>
              <w:rPr>
                <w:sz w:val="18"/>
                <w:szCs w:val="18"/>
              </w:rPr>
            </w:pPr>
          </w:p>
        </w:tc>
      </w:tr>
      <w:tr w:rsidR="00B41D71" w14:paraId="59302C39" w14:textId="77777777" w:rsidTr="002B3428">
        <w:trPr>
          <w:trHeight w:val="76"/>
          <w:jc w:val="center"/>
        </w:trPr>
        <w:tc>
          <w:tcPr>
            <w:tcW w:w="9286" w:type="dxa"/>
            <w:gridSpan w:val="7"/>
            <w:tcBorders>
              <w:top w:val="single" w:sz="4" w:space="0" w:color="auto"/>
              <w:left w:val="single" w:sz="4" w:space="0" w:color="auto"/>
              <w:bottom w:val="single" w:sz="4" w:space="0" w:color="auto"/>
              <w:right w:val="single" w:sz="4" w:space="0" w:color="auto"/>
            </w:tcBorders>
          </w:tcPr>
          <w:p w14:paraId="6452D7DD" w14:textId="77777777" w:rsidR="00B41D71" w:rsidRDefault="00B41D71" w:rsidP="002B3428">
            <w:pPr>
              <w:rPr>
                <w:sz w:val="18"/>
                <w:szCs w:val="18"/>
              </w:rPr>
            </w:pPr>
          </w:p>
        </w:tc>
      </w:tr>
      <w:tr w:rsidR="00B41D71" w14:paraId="0DB6C260" w14:textId="77777777" w:rsidTr="002B3428">
        <w:trPr>
          <w:trHeight w:val="247"/>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281D78F9" w14:textId="77777777" w:rsidR="00B41D71" w:rsidRPr="000D0CB4" w:rsidRDefault="00B41D71" w:rsidP="002B3428">
            <w:pPr>
              <w:rPr>
                <w:rFonts w:ascii="Arial" w:hAnsi="Arial" w:cs="Arial"/>
                <w:b/>
                <w:sz w:val="20"/>
                <w:szCs w:val="20"/>
              </w:rPr>
            </w:pPr>
            <w:r w:rsidRPr="000D0CB4">
              <w:rPr>
                <w:rFonts w:ascii="Arial" w:hAnsi="Arial" w:cs="Arial"/>
                <w:b/>
                <w:sz w:val="20"/>
                <w:szCs w:val="20"/>
              </w:rPr>
              <w:t>I.</w:t>
            </w:r>
            <w:r>
              <w:rPr>
                <w:rFonts w:ascii="Arial" w:hAnsi="Arial" w:cs="Arial"/>
                <w:b/>
                <w:sz w:val="20"/>
                <w:szCs w:val="20"/>
              </w:rPr>
              <w:t>3</w:t>
            </w:r>
            <w:r w:rsidRPr="000D0CB4">
              <w:rPr>
                <w:rFonts w:ascii="Arial" w:hAnsi="Arial" w:cs="Arial"/>
                <w:b/>
                <w:sz w:val="20"/>
                <w:szCs w:val="20"/>
              </w:rPr>
              <w:t xml:space="preserve">   </w:t>
            </w:r>
            <w:r>
              <w:rPr>
                <w:rFonts w:ascii="Arial" w:hAnsi="Arial" w:cs="Arial"/>
                <w:b/>
                <w:sz w:val="20"/>
                <w:szCs w:val="20"/>
              </w:rPr>
              <w:t>Z</w:t>
            </w:r>
            <w:r w:rsidRPr="000D0CB4">
              <w:rPr>
                <w:rFonts w:ascii="Arial" w:hAnsi="Arial" w:cs="Arial"/>
                <w:b/>
                <w:sz w:val="20"/>
                <w:szCs w:val="20"/>
              </w:rPr>
              <w:t>měna harmonogramu realizace díla</w:t>
            </w:r>
          </w:p>
        </w:tc>
      </w:tr>
      <w:tr w:rsidR="00B41D71" w14:paraId="7D1A81E5" w14:textId="77777777" w:rsidTr="002B3428">
        <w:trPr>
          <w:trHeight w:val="743"/>
          <w:jc w:val="center"/>
        </w:trPr>
        <w:tc>
          <w:tcPr>
            <w:tcW w:w="9286" w:type="dxa"/>
            <w:gridSpan w:val="7"/>
            <w:tcBorders>
              <w:top w:val="single" w:sz="4" w:space="0" w:color="auto"/>
              <w:left w:val="single" w:sz="4" w:space="0" w:color="auto"/>
              <w:bottom w:val="single" w:sz="4" w:space="0" w:color="auto"/>
              <w:right w:val="single" w:sz="4" w:space="0" w:color="auto"/>
            </w:tcBorders>
          </w:tcPr>
          <w:p w14:paraId="374B8F27" w14:textId="77777777" w:rsidR="00B41D71" w:rsidRPr="004F3869" w:rsidRDefault="00B41D71" w:rsidP="002B3428">
            <w:pPr>
              <w:rPr>
                <w:rFonts w:ascii="Calibri" w:hAnsi="Calibri" w:cs="Calibri"/>
                <w:i/>
                <w:sz w:val="18"/>
                <w:szCs w:val="18"/>
              </w:rPr>
            </w:pPr>
            <w:r w:rsidRPr="004F3869">
              <w:rPr>
                <w:rFonts w:ascii="Calibri" w:hAnsi="Calibri" w:cs="Calibri"/>
                <w:i/>
                <w:sz w:val="18"/>
                <w:szCs w:val="18"/>
              </w:rPr>
              <w:t>ovlivnění termínu dokončení díla dle SoD</w:t>
            </w:r>
          </w:p>
          <w:p w14:paraId="68BFA06F" w14:textId="77777777" w:rsidR="00B41D71" w:rsidRPr="004F3869" w:rsidRDefault="00B41D71" w:rsidP="002B342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 xml:space="preserve">nový termín dokončení díla : </w:t>
            </w:r>
            <w:r>
              <w:rPr>
                <w:rFonts w:ascii="Calibri" w:hAnsi="Calibri" w:cs="Calibri"/>
                <w:i/>
                <w:sz w:val="18"/>
                <w:szCs w:val="18"/>
              </w:rPr>
              <w:t xml:space="preserve">                           </w:t>
            </w:r>
            <w:r w:rsidRPr="004F3869">
              <w:rPr>
                <w:rFonts w:ascii="Calibri" w:hAnsi="Calibri" w:cs="Calibri"/>
                <w:i/>
                <w:sz w:val="18"/>
                <w:szCs w:val="18"/>
              </w:rPr>
              <w:t>……………………………………………</w:t>
            </w:r>
          </w:p>
          <w:p w14:paraId="1A7AB74A" w14:textId="77777777" w:rsidR="00B41D71" w:rsidRPr="004F3869" w:rsidRDefault="00B41D71" w:rsidP="002B3428">
            <w:pPr>
              <w:rPr>
                <w:rFonts w:ascii="Calibri" w:hAnsi="Calibri" w:cs="Calibri"/>
                <w:i/>
                <w:sz w:val="18"/>
                <w:szCs w:val="18"/>
              </w:rPr>
            </w:pPr>
          </w:p>
          <w:p w14:paraId="70D65A1C" w14:textId="77777777" w:rsidR="00B41D71" w:rsidRPr="004F3869" w:rsidRDefault="00B41D71" w:rsidP="002B3428">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bez vlivu na smluvní harmonogram a termíny dokončení díla</w:t>
            </w:r>
          </w:p>
          <w:p w14:paraId="6A4BE845" w14:textId="77777777" w:rsidR="00B41D71" w:rsidRPr="004F3869" w:rsidRDefault="00B41D71" w:rsidP="002B3428">
            <w:pPr>
              <w:rPr>
                <w:rFonts w:ascii="Calibri" w:hAnsi="Calibri" w:cs="Calibri"/>
                <w:i/>
                <w:sz w:val="18"/>
                <w:szCs w:val="18"/>
              </w:rPr>
            </w:pPr>
          </w:p>
        </w:tc>
      </w:tr>
      <w:tr w:rsidR="00B41D71" w14:paraId="092A3049" w14:textId="77777777" w:rsidTr="002B3428">
        <w:trPr>
          <w:trHeight w:val="742"/>
          <w:jc w:val="center"/>
        </w:trPr>
        <w:tc>
          <w:tcPr>
            <w:tcW w:w="9286" w:type="dxa"/>
            <w:gridSpan w:val="7"/>
            <w:tcBorders>
              <w:top w:val="single" w:sz="4" w:space="0" w:color="auto"/>
              <w:left w:val="single" w:sz="4" w:space="0" w:color="auto"/>
              <w:bottom w:val="single" w:sz="4" w:space="0" w:color="auto"/>
              <w:right w:val="single" w:sz="4" w:space="0" w:color="auto"/>
            </w:tcBorders>
          </w:tcPr>
          <w:p w14:paraId="7CF61E6E" w14:textId="77777777" w:rsidR="00B41D71" w:rsidRDefault="00B41D71" w:rsidP="002B3428">
            <w:pPr>
              <w:rPr>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Jméno a podpis zhotovitele :</w:t>
            </w:r>
          </w:p>
          <w:p w14:paraId="08FA6610" w14:textId="77777777" w:rsidR="00B41D71" w:rsidRDefault="00B41D71" w:rsidP="002B3428">
            <w:pPr>
              <w:rPr>
                <w:i/>
                <w:sz w:val="18"/>
                <w:szCs w:val="18"/>
              </w:rPr>
            </w:pPr>
          </w:p>
        </w:tc>
      </w:tr>
      <w:tr w:rsidR="00B41D71" w14:paraId="1A26AADC"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328B0409" w14:textId="77777777" w:rsidR="00B41D71" w:rsidRDefault="00B41D71" w:rsidP="002B3428">
            <w:pPr>
              <w:rPr>
                <w:sz w:val="18"/>
                <w:szCs w:val="18"/>
              </w:rPr>
            </w:pPr>
            <w:r w:rsidRPr="000D0CB4">
              <w:rPr>
                <w:rFonts w:ascii="Arial" w:hAnsi="Arial" w:cs="Arial"/>
                <w:b/>
                <w:sz w:val="20"/>
                <w:szCs w:val="20"/>
              </w:rPr>
              <w:lastRenderedPageBreak/>
              <w:t>I.</w:t>
            </w:r>
            <w:r>
              <w:rPr>
                <w:rFonts w:ascii="Arial" w:hAnsi="Arial" w:cs="Arial"/>
                <w:b/>
                <w:sz w:val="20"/>
                <w:szCs w:val="20"/>
              </w:rPr>
              <w:t>4</w:t>
            </w:r>
            <w:r w:rsidRPr="000D0CB4">
              <w:rPr>
                <w:rFonts w:ascii="Arial" w:hAnsi="Arial" w:cs="Arial"/>
                <w:b/>
                <w:sz w:val="20"/>
                <w:szCs w:val="20"/>
              </w:rPr>
              <w:t xml:space="preserve">   Stanovisko technického dozoru objednatele (TDO)</w:t>
            </w:r>
          </w:p>
        </w:tc>
      </w:tr>
      <w:tr w:rsidR="00B41D71" w14:paraId="2B321C65"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58756860" w14:textId="77777777" w:rsidR="00B41D71" w:rsidRPr="000D0CB4" w:rsidRDefault="00B41D71" w:rsidP="002B3428">
            <w:pPr>
              <w:rPr>
                <w:rFonts w:ascii="Arial" w:hAnsi="Arial" w:cs="Arial"/>
                <w:b/>
                <w:sz w:val="18"/>
                <w:szCs w:val="18"/>
              </w:rPr>
            </w:pPr>
            <w:r w:rsidRPr="000D0CB4">
              <w:rPr>
                <w:rFonts w:ascii="Arial" w:hAnsi="Arial" w:cs="Arial"/>
                <w:b/>
                <w:sz w:val="18"/>
                <w:szCs w:val="18"/>
              </w:rPr>
              <w:t xml:space="preserve"> Kontrola souladu změny zejména se :</w:t>
            </w:r>
          </w:p>
        </w:tc>
      </w:tr>
      <w:tr w:rsidR="00B41D71" w14:paraId="4ADE4B40"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C780949" w14:textId="77777777" w:rsidR="00B41D71" w:rsidRPr="000D0CB4" w:rsidRDefault="00B41D71" w:rsidP="00B41D71">
            <w:pPr>
              <w:numPr>
                <w:ilvl w:val="0"/>
                <w:numId w:val="49"/>
              </w:numPr>
              <w:suppressAutoHyphens w:val="0"/>
              <w:ind w:left="426"/>
              <w:rPr>
                <w:rFonts w:ascii="Calibri" w:hAnsi="Calibri" w:cs="Calibri"/>
                <w:i/>
                <w:sz w:val="18"/>
                <w:szCs w:val="18"/>
              </w:rPr>
            </w:pPr>
            <w:r>
              <w:rPr>
                <w:rFonts w:ascii="Calibri" w:hAnsi="Calibri" w:cs="Calibri"/>
                <w:i/>
                <w:sz w:val="18"/>
                <w:szCs w:val="18"/>
              </w:rPr>
              <w:t xml:space="preserve">zadávací dokumentací veřejné zakázky (nepodstatná změna) </w:t>
            </w:r>
          </w:p>
        </w:tc>
        <w:tc>
          <w:tcPr>
            <w:tcW w:w="3657" w:type="dxa"/>
            <w:gridSpan w:val="2"/>
            <w:tcBorders>
              <w:top w:val="single" w:sz="4" w:space="0" w:color="auto"/>
              <w:left w:val="single" w:sz="4" w:space="0" w:color="auto"/>
              <w:bottom w:val="single" w:sz="4" w:space="0" w:color="auto"/>
              <w:right w:val="single" w:sz="4" w:space="0" w:color="auto"/>
            </w:tcBorders>
          </w:tcPr>
          <w:p w14:paraId="64091101" w14:textId="77777777" w:rsidR="00B41D71" w:rsidRPr="000D0CB4"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3C3A5EED"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4CF9A1B4" w14:textId="77777777" w:rsidR="00B41D71" w:rsidRPr="000D0CB4" w:rsidRDefault="00B41D71" w:rsidP="00B41D71">
            <w:pPr>
              <w:numPr>
                <w:ilvl w:val="0"/>
                <w:numId w:val="49"/>
              </w:numPr>
              <w:suppressAutoHyphens w:val="0"/>
              <w:ind w:left="426"/>
              <w:rPr>
                <w:rFonts w:ascii="Calibri" w:hAnsi="Calibri" w:cs="Calibri"/>
                <w:i/>
                <w:sz w:val="18"/>
                <w:szCs w:val="18"/>
              </w:rPr>
            </w:pPr>
            <w:r>
              <w:rPr>
                <w:rFonts w:ascii="Calibri" w:hAnsi="Calibri" w:cs="Calibri"/>
                <w:i/>
                <w:sz w:val="18"/>
                <w:szCs w:val="18"/>
              </w:rPr>
              <w:t>hodnota změny závazku dodatečných a neprováděných prací oproti původní ceně díle dle limitu v §222 odst.4 ZZVZ ( hodnota všech změn v součtu musí být nižší než 15% vůči sjednané ceně v SoD</w:t>
            </w:r>
          </w:p>
        </w:tc>
        <w:tc>
          <w:tcPr>
            <w:tcW w:w="3657" w:type="dxa"/>
            <w:gridSpan w:val="2"/>
            <w:tcBorders>
              <w:top w:val="single" w:sz="4" w:space="0" w:color="auto"/>
              <w:left w:val="single" w:sz="4" w:space="0" w:color="auto"/>
              <w:bottom w:val="single" w:sz="4" w:space="0" w:color="auto"/>
              <w:right w:val="single" w:sz="4" w:space="0" w:color="auto"/>
            </w:tcBorders>
            <w:vAlign w:val="center"/>
          </w:tcPr>
          <w:p w14:paraId="1FBD4CDC" w14:textId="77777777" w:rsidR="00B41D71" w:rsidRPr="000D0CB4"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37C4B043"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6587D1F" w14:textId="77777777" w:rsidR="00B41D71" w:rsidRPr="000D0CB4" w:rsidRDefault="00B41D71" w:rsidP="00B41D71">
            <w:pPr>
              <w:numPr>
                <w:ilvl w:val="0"/>
                <w:numId w:val="49"/>
              </w:numPr>
              <w:suppressAutoHyphens w:val="0"/>
              <w:ind w:left="426"/>
              <w:rPr>
                <w:rFonts w:ascii="Calibri" w:hAnsi="Calibri" w:cs="Calibri"/>
                <w:i/>
                <w:sz w:val="18"/>
                <w:szCs w:val="18"/>
              </w:rPr>
            </w:pPr>
            <w:r>
              <w:rPr>
                <w:rFonts w:ascii="Calibri" w:hAnsi="Calibri" w:cs="Calibri"/>
                <w:i/>
                <w:sz w:val="18"/>
                <w:szCs w:val="18"/>
              </w:rPr>
              <w:t>se stavební povolením, popř. jiným správním rozhodnutím</w:t>
            </w:r>
          </w:p>
        </w:tc>
        <w:tc>
          <w:tcPr>
            <w:tcW w:w="3657" w:type="dxa"/>
            <w:gridSpan w:val="2"/>
            <w:tcBorders>
              <w:top w:val="single" w:sz="4" w:space="0" w:color="auto"/>
              <w:left w:val="single" w:sz="4" w:space="0" w:color="auto"/>
              <w:bottom w:val="single" w:sz="4" w:space="0" w:color="auto"/>
              <w:right w:val="single" w:sz="4" w:space="0" w:color="auto"/>
            </w:tcBorders>
          </w:tcPr>
          <w:p w14:paraId="2BC4CBA1" w14:textId="77777777" w:rsidR="00B41D71" w:rsidRPr="000D0CB4"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3EF891B5"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FAACCD7" w14:textId="77777777" w:rsidR="00B41D71" w:rsidRDefault="00B41D71" w:rsidP="00B41D71">
            <w:pPr>
              <w:numPr>
                <w:ilvl w:val="0"/>
                <w:numId w:val="49"/>
              </w:numPr>
              <w:suppressAutoHyphens w:val="0"/>
              <w:ind w:left="426"/>
              <w:rPr>
                <w:rFonts w:ascii="Calibri" w:hAnsi="Calibri" w:cs="Calibri"/>
                <w:i/>
                <w:sz w:val="18"/>
                <w:szCs w:val="18"/>
              </w:rPr>
            </w:pPr>
            <w:r>
              <w:rPr>
                <w:rFonts w:ascii="Calibri" w:hAnsi="Calibri" w:cs="Calibri"/>
                <w:i/>
                <w:sz w:val="18"/>
                <w:szCs w:val="18"/>
              </w:rPr>
              <w:t>stanovisky dotčených orgánů</w:t>
            </w:r>
          </w:p>
        </w:tc>
        <w:tc>
          <w:tcPr>
            <w:tcW w:w="3657" w:type="dxa"/>
            <w:gridSpan w:val="2"/>
            <w:tcBorders>
              <w:top w:val="single" w:sz="4" w:space="0" w:color="auto"/>
              <w:left w:val="single" w:sz="4" w:space="0" w:color="auto"/>
              <w:bottom w:val="single" w:sz="4" w:space="0" w:color="auto"/>
              <w:right w:val="single" w:sz="4" w:space="0" w:color="auto"/>
            </w:tcBorders>
          </w:tcPr>
          <w:p w14:paraId="2681070F" w14:textId="77777777" w:rsidR="00B41D71" w:rsidRPr="000D0CB4"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00728EC3"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60FA9CA0" w14:textId="77777777" w:rsidR="00B41D71" w:rsidRDefault="00B41D71" w:rsidP="00B41D71">
            <w:pPr>
              <w:numPr>
                <w:ilvl w:val="0"/>
                <w:numId w:val="49"/>
              </w:numPr>
              <w:suppressAutoHyphens w:val="0"/>
              <w:ind w:left="426"/>
              <w:rPr>
                <w:rFonts w:ascii="Calibri" w:hAnsi="Calibri" w:cs="Calibri"/>
                <w:i/>
                <w:sz w:val="18"/>
                <w:szCs w:val="18"/>
              </w:rPr>
            </w:pPr>
            <w:r>
              <w:rPr>
                <w:rFonts w:ascii="Calibri" w:hAnsi="Calibri" w:cs="Calibri"/>
                <w:i/>
                <w:sz w:val="18"/>
                <w:szCs w:val="18"/>
              </w:rPr>
              <w:t>podmínkami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09579818" w14:textId="77777777" w:rsidR="00B41D71"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136D94B8"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5DB919A" w14:textId="77777777" w:rsidR="00B41D71" w:rsidRDefault="00B41D71" w:rsidP="002B3428">
            <w:pPr>
              <w:rPr>
                <w:sz w:val="18"/>
                <w:szCs w:val="18"/>
              </w:rPr>
            </w:pPr>
          </w:p>
        </w:tc>
      </w:tr>
      <w:tr w:rsidR="00B41D71" w14:paraId="0890C4C3"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6DEF18A1" w14:textId="77777777" w:rsidR="00B41D71" w:rsidRDefault="00B41D71" w:rsidP="002B3428">
            <w:pPr>
              <w:rPr>
                <w:sz w:val="18"/>
                <w:szCs w:val="18"/>
              </w:rPr>
            </w:pPr>
            <w:r w:rsidRPr="000D0CB4">
              <w:rPr>
                <w:rFonts w:ascii="Arial" w:hAnsi="Arial" w:cs="Arial"/>
                <w:b/>
                <w:sz w:val="18"/>
                <w:szCs w:val="18"/>
              </w:rPr>
              <w:t xml:space="preserve"> </w:t>
            </w:r>
            <w:r>
              <w:rPr>
                <w:rFonts w:ascii="Arial" w:hAnsi="Arial" w:cs="Arial"/>
                <w:b/>
                <w:sz w:val="18"/>
                <w:szCs w:val="18"/>
              </w:rPr>
              <w:t>Návrh dalšího postupu</w:t>
            </w:r>
            <w:r w:rsidRPr="000D0CB4">
              <w:rPr>
                <w:rFonts w:ascii="Arial" w:hAnsi="Arial" w:cs="Arial"/>
                <w:b/>
                <w:sz w:val="18"/>
                <w:szCs w:val="18"/>
              </w:rPr>
              <w:t xml:space="preserve"> :</w:t>
            </w:r>
          </w:p>
        </w:tc>
      </w:tr>
      <w:tr w:rsidR="00B41D71" w14:paraId="1129D304"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34D93273" w14:textId="77777777" w:rsidR="00B41D71" w:rsidRPr="000D0CB4" w:rsidRDefault="00B41D71" w:rsidP="00B41D71">
            <w:pPr>
              <w:numPr>
                <w:ilvl w:val="0"/>
                <w:numId w:val="49"/>
              </w:numPr>
              <w:suppressAutoHyphens w:val="0"/>
              <w:ind w:left="426"/>
              <w:rPr>
                <w:rFonts w:ascii="Arial" w:hAnsi="Arial" w:cs="Arial"/>
                <w:b/>
                <w:sz w:val="18"/>
                <w:szCs w:val="18"/>
              </w:rPr>
            </w:pPr>
            <w:r>
              <w:rPr>
                <w:rFonts w:ascii="Calibri" w:hAnsi="Calibri" w:cs="Calibri"/>
                <w:i/>
                <w:sz w:val="18"/>
                <w:szCs w:val="18"/>
              </w:rPr>
              <w:t>úprava harmonogramu stavby / termín dokončení</w:t>
            </w:r>
          </w:p>
        </w:tc>
        <w:tc>
          <w:tcPr>
            <w:tcW w:w="3657" w:type="dxa"/>
            <w:gridSpan w:val="2"/>
            <w:tcBorders>
              <w:top w:val="single" w:sz="4" w:space="0" w:color="auto"/>
              <w:left w:val="single" w:sz="4" w:space="0" w:color="auto"/>
              <w:bottom w:val="single" w:sz="4" w:space="0" w:color="auto"/>
              <w:right w:val="single" w:sz="4" w:space="0" w:color="auto"/>
            </w:tcBorders>
          </w:tcPr>
          <w:p w14:paraId="0B7135CE" w14:textId="77777777" w:rsidR="00B41D71" w:rsidRPr="000D0CB4" w:rsidRDefault="00B41D71" w:rsidP="002B3428">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36D39B5A"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C90F641" w14:textId="77777777" w:rsidR="00B41D71" w:rsidRPr="000D0CB4" w:rsidRDefault="00B41D71" w:rsidP="00B41D71">
            <w:pPr>
              <w:numPr>
                <w:ilvl w:val="0"/>
                <w:numId w:val="49"/>
              </w:numPr>
              <w:suppressAutoHyphens w:val="0"/>
              <w:ind w:left="426"/>
              <w:rPr>
                <w:rFonts w:ascii="Arial" w:hAnsi="Arial" w:cs="Arial"/>
                <w:b/>
                <w:sz w:val="18"/>
                <w:szCs w:val="18"/>
              </w:rPr>
            </w:pPr>
            <w:r>
              <w:rPr>
                <w:rFonts w:ascii="Calibri" w:hAnsi="Calibri" w:cs="Calibri"/>
                <w:i/>
                <w:sz w:val="18"/>
                <w:szCs w:val="18"/>
              </w:rPr>
              <w:t>dodatek SoD</w:t>
            </w:r>
          </w:p>
        </w:tc>
        <w:tc>
          <w:tcPr>
            <w:tcW w:w="3657" w:type="dxa"/>
            <w:gridSpan w:val="2"/>
            <w:tcBorders>
              <w:top w:val="single" w:sz="4" w:space="0" w:color="auto"/>
              <w:left w:val="single" w:sz="4" w:space="0" w:color="auto"/>
              <w:bottom w:val="single" w:sz="4" w:space="0" w:color="auto"/>
              <w:right w:val="single" w:sz="4" w:space="0" w:color="auto"/>
            </w:tcBorders>
          </w:tcPr>
          <w:p w14:paraId="3043DF20" w14:textId="77777777" w:rsidR="00B41D71" w:rsidRPr="000D0CB4" w:rsidRDefault="00B41D71" w:rsidP="002B3428">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70D6AA96"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6EFBA588" w14:textId="77777777" w:rsidR="00B41D71" w:rsidRDefault="00B41D71" w:rsidP="00B41D71">
            <w:pPr>
              <w:numPr>
                <w:ilvl w:val="0"/>
                <w:numId w:val="49"/>
              </w:numPr>
              <w:suppressAutoHyphens w:val="0"/>
              <w:ind w:left="426"/>
              <w:rPr>
                <w:rFonts w:ascii="Calibri" w:hAnsi="Calibri" w:cs="Calibri"/>
                <w:i/>
                <w:sz w:val="18"/>
                <w:szCs w:val="18"/>
              </w:rPr>
            </w:pPr>
            <w:r>
              <w:rPr>
                <w:rFonts w:ascii="Calibri" w:hAnsi="Calibri" w:cs="Calibri"/>
                <w:i/>
                <w:sz w:val="18"/>
                <w:szCs w:val="18"/>
              </w:rPr>
              <w:t>oznámení o změně (informace správci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470A4A71" w14:textId="77777777" w:rsidR="00B41D71"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258D667B"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65B3F04" w14:textId="77777777" w:rsidR="00B41D71" w:rsidRDefault="00B41D71" w:rsidP="002B3428">
            <w:pPr>
              <w:rPr>
                <w:rFonts w:ascii="Calibri" w:hAnsi="Calibri" w:cs="Calibri"/>
                <w:i/>
                <w:sz w:val="18"/>
                <w:szCs w:val="18"/>
              </w:rPr>
            </w:pPr>
          </w:p>
        </w:tc>
      </w:tr>
      <w:tr w:rsidR="00B41D71" w14:paraId="57D598C1"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CA1310F" w14:textId="77777777" w:rsidR="00B41D71" w:rsidRDefault="00B41D71" w:rsidP="002B3428">
            <w:pPr>
              <w:rPr>
                <w:rFonts w:ascii="Arial" w:hAnsi="Arial" w:cs="Arial"/>
                <w:b/>
                <w:sz w:val="18"/>
                <w:szCs w:val="18"/>
              </w:rPr>
            </w:pPr>
            <w:r>
              <w:rPr>
                <w:rFonts w:ascii="Arial" w:hAnsi="Arial" w:cs="Arial"/>
                <w:b/>
                <w:sz w:val="18"/>
                <w:szCs w:val="18"/>
              </w:rPr>
              <w:t>TDO doporučuje / nedoporučuje změnový list č……………………schválit</w:t>
            </w:r>
          </w:p>
          <w:p w14:paraId="0EE3E505" w14:textId="77777777" w:rsidR="00B41D71" w:rsidRPr="000D0CB4" w:rsidRDefault="00B41D71" w:rsidP="002B3428">
            <w:pPr>
              <w:rPr>
                <w:rFonts w:ascii="Arial" w:hAnsi="Arial" w:cs="Arial"/>
                <w:b/>
                <w:sz w:val="18"/>
                <w:szCs w:val="18"/>
              </w:rPr>
            </w:pPr>
          </w:p>
        </w:tc>
      </w:tr>
      <w:tr w:rsidR="00B41D71" w14:paraId="3B41E2D9"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851F6D6" w14:textId="77777777" w:rsidR="00B41D71" w:rsidRDefault="00B41D71" w:rsidP="002B3428">
            <w:pPr>
              <w:rPr>
                <w:rFonts w:ascii="Calibri" w:hAnsi="Calibri" w:cs="Calibri"/>
                <w:i/>
                <w:sz w:val="18"/>
                <w:szCs w:val="18"/>
              </w:rPr>
            </w:pPr>
            <w:r>
              <w:rPr>
                <w:rFonts w:ascii="Calibri" w:hAnsi="Calibri" w:cs="Calibri"/>
                <w:i/>
                <w:sz w:val="18"/>
                <w:szCs w:val="18"/>
              </w:rPr>
              <w:t>V Pelhřimově ,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TDO</w:t>
            </w:r>
            <w:r w:rsidRPr="00667B50">
              <w:rPr>
                <w:rFonts w:ascii="Calibri" w:hAnsi="Calibri" w:cs="Calibri"/>
                <w:i/>
                <w:sz w:val="18"/>
                <w:szCs w:val="18"/>
              </w:rPr>
              <w:t xml:space="preserve"> :</w:t>
            </w:r>
          </w:p>
          <w:p w14:paraId="3B773799" w14:textId="77777777" w:rsidR="00B41D71" w:rsidRDefault="00B41D71" w:rsidP="002B3428">
            <w:pPr>
              <w:rPr>
                <w:sz w:val="18"/>
                <w:szCs w:val="18"/>
              </w:rPr>
            </w:pPr>
          </w:p>
          <w:p w14:paraId="679CC9D6" w14:textId="77777777" w:rsidR="00B41D71" w:rsidRDefault="00B41D71" w:rsidP="002B3428">
            <w:pPr>
              <w:rPr>
                <w:rFonts w:ascii="Arial" w:hAnsi="Arial" w:cs="Arial"/>
                <w:b/>
                <w:sz w:val="18"/>
                <w:szCs w:val="18"/>
              </w:rPr>
            </w:pPr>
          </w:p>
          <w:p w14:paraId="04F80E1B" w14:textId="77777777" w:rsidR="00B41D71" w:rsidRPr="000D0CB4" w:rsidRDefault="00B41D71" w:rsidP="002B3428">
            <w:pPr>
              <w:rPr>
                <w:rFonts w:ascii="Arial" w:hAnsi="Arial" w:cs="Arial"/>
                <w:b/>
                <w:sz w:val="18"/>
                <w:szCs w:val="18"/>
              </w:rPr>
            </w:pPr>
          </w:p>
        </w:tc>
      </w:tr>
      <w:tr w:rsidR="00B41D71" w14:paraId="7D3BC666"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69A86BC8" w14:textId="77777777" w:rsidR="00B41D71" w:rsidRDefault="00B41D71" w:rsidP="002B3428">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 </w:t>
            </w:r>
            <w:r>
              <w:rPr>
                <w:rFonts w:ascii="Arial" w:hAnsi="Arial" w:cs="Arial"/>
                <w:b/>
                <w:sz w:val="20"/>
                <w:szCs w:val="20"/>
              </w:rPr>
              <w:t>generálního projektanta</w:t>
            </w:r>
            <w:r w:rsidRPr="000D0CB4">
              <w:rPr>
                <w:rFonts w:ascii="Arial" w:hAnsi="Arial" w:cs="Arial"/>
                <w:b/>
                <w:sz w:val="20"/>
                <w:szCs w:val="20"/>
              </w:rPr>
              <w:t xml:space="preserve"> (</w:t>
            </w:r>
            <w:r>
              <w:rPr>
                <w:rFonts w:ascii="Arial" w:hAnsi="Arial" w:cs="Arial"/>
                <w:b/>
                <w:sz w:val="20"/>
                <w:szCs w:val="20"/>
              </w:rPr>
              <w:t>GP</w:t>
            </w:r>
            <w:r w:rsidRPr="000D0CB4">
              <w:rPr>
                <w:rFonts w:ascii="Arial" w:hAnsi="Arial" w:cs="Arial"/>
                <w:b/>
                <w:sz w:val="20"/>
                <w:szCs w:val="20"/>
              </w:rPr>
              <w:t>)</w:t>
            </w:r>
            <w:r>
              <w:rPr>
                <w:rFonts w:ascii="Arial" w:hAnsi="Arial" w:cs="Arial"/>
                <w:b/>
                <w:sz w:val="20"/>
                <w:szCs w:val="20"/>
              </w:rPr>
              <w:t xml:space="preserve"> / autorského dozoru (AD)</w:t>
            </w:r>
          </w:p>
        </w:tc>
      </w:tr>
      <w:tr w:rsidR="00B41D71" w14:paraId="4E8A09CF"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93722B9" w14:textId="77777777" w:rsidR="00B41D71" w:rsidRDefault="00B41D71" w:rsidP="002B3428">
            <w:pPr>
              <w:rPr>
                <w:rFonts w:ascii="Calibri" w:hAnsi="Calibri" w:cs="Calibri"/>
                <w:i/>
                <w:sz w:val="18"/>
                <w:szCs w:val="18"/>
              </w:rPr>
            </w:pPr>
            <w:r>
              <w:rPr>
                <w:rFonts w:ascii="Calibri" w:hAnsi="Calibri" w:cs="Calibri"/>
                <w:i/>
                <w:sz w:val="18"/>
                <w:szCs w:val="18"/>
              </w:rPr>
              <w:t>Zdůvodnění proč nebyly navrhované změny řešeny v rámci průzkumů a  PD  + vyhodnocení nutnosti provedení změny z hlediska technické funkčnosti a budoucího provozu stavby</w:t>
            </w:r>
          </w:p>
          <w:p w14:paraId="533C1428" w14:textId="77777777" w:rsidR="00B41D71" w:rsidRDefault="00B41D71" w:rsidP="002B3428">
            <w:pPr>
              <w:rPr>
                <w:rFonts w:ascii="Calibri" w:hAnsi="Calibri" w:cs="Calibri"/>
                <w:i/>
                <w:sz w:val="18"/>
                <w:szCs w:val="18"/>
              </w:rPr>
            </w:pPr>
          </w:p>
          <w:p w14:paraId="42DE3399" w14:textId="77777777" w:rsidR="00B41D71" w:rsidRDefault="00B41D71" w:rsidP="002B3428">
            <w:pPr>
              <w:rPr>
                <w:rFonts w:ascii="Calibri" w:hAnsi="Calibri" w:cs="Calibri"/>
                <w:i/>
                <w:sz w:val="18"/>
                <w:szCs w:val="18"/>
              </w:rPr>
            </w:pPr>
          </w:p>
          <w:p w14:paraId="616E5217" w14:textId="77777777" w:rsidR="00B41D71" w:rsidRDefault="00B41D71" w:rsidP="002B3428">
            <w:pPr>
              <w:rPr>
                <w:rFonts w:ascii="Calibri" w:hAnsi="Calibri" w:cs="Calibri"/>
                <w:i/>
                <w:sz w:val="18"/>
                <w:szCs w:val="18"/>
              </w:rPr>
            </w:pPr>
          </w:p>
          <w:p w14:paraId="60503091" w14:textId="77777777" w:rsidR="00B41D71" w:rsidRDefault="00B41D71" w:rsidP="002B3428">
            <w:pPr>
              <w:rPr>
                <w:rFonts w:ascii="Calibri" w:hAnsi="Calibri" w:cs="Calibri"/>
                <w:i/>
                <w:sz w:val="18"/>
                <w:szCs w:val="18"/>
              </w:rPr>
            </w:pPr>
          </w:p>
          <w:p w14:paraId="7F64204F" w14:textId="77777777" w:rsidR="00B41D71" w:rsidRDefault="00B41D71" w:rsidP="002B3428">
            <w:pPr>
              <w:rPr>
                <w:rFonts w:ascii="Calibri" w:hAnsi="Calibri" w:cs="Calibri"/>
                <w:i/>
                <w:sz w:val="18"/>
                <w:szCs w:val="18"/>
              </w:rPr>
            </w:pPr>
          </w:p>
          <w:p w14:paraId="3F387DA5" w14:textId="77777777" w:rsidR="00B41D71" w:rsidRDefault="00B41D71" w:rsidP="002B3428">
            <w:pPr>
              <w:rPr>
                <w:rFonts w:ascii="Calibri" w:hAnsi="Calibri" w:cs="Calibri"/>
                <w:i/>
                <w:sz w:val="18"/>
                <w:szCs w:val="18"/>
              </w:rPr>
            </w:pPr>
          </w:p>
          <w:p w14:paraId="75390206" w14:textId="77777777" w:rsidR="00B41D71" w:rsidRDefault="00B41D71" w:rsidP="002B3428">
            <w:pPr>
              <w:rPr>
                <w:rFonts w:ascii="Calibri" w:hAnsi="Calibri" w:cs="Calibri"/>
                <w:i/>
                <w:sz w:val="18"/>
                <w:szCs w:val="18"/>
              </w:rPr>
            </w:pPr>
          </w:p>
          <w:p w14:paraId="270F8D47" w14:textId="77777777" w:rsidR="00B41D71" w:rsidRDefault="00B41D71" w:rsidP="002B3428">
            <w:pPr>
              <w:rPr>
                <w:rFonts w:ascii="Calibri" w:hAnsi="Calibri" w:cs="Calibri"/>
                <w:i/>
                <w:sz w:val="18"/>
                <w:szCs w:val="18"/>
              </w:rPr>
            </w:pPr>
          </w:p>
          <w:p w14:paraId="1AABA241" w14:textId="77777777" w:rsidR="00B41D71" w:rsidRDefault="00B41D71" w:rsidP="002B3428">
            <w:pPr>
              <w:rPr>
                <w:rFonts w:ascii="Calibri" w:hAnsi="Calibri" w:cs="Calibri"/>
                <w:i/>
                <w:sz w:val="18"/>
                <w:szCs w:val="18"/>
              </w:rPr>
            </w:pPr>
          </w:p>
          <w:p w14:paraId="457C59B3" w14:textId="77777777" w:rsidR="00B41D71" w:rsidRDefault="00B41D71" w:rsidP="002B3428">
            <w:pPr>
              <w:rPr>
                <w:rFonts w:ascii="Calibri" w:hAnsi="Calibri" w:cs="Calibri"/>
                <w:i/>
                <w:sz w:val="18"/>
                <w:szCs w:val="18"/>
              </w:rPr>
            </w:pPr>
          </w:p>
        </w:tc>
      </w:tr>
      <w:tr w:rsidR="00B41D71" w14:paraId="7FE7EA6D"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0A7259D" w14:textId="77777777" w:rsidR="00B41D71" w:rsidRDefault="00B41D71" w:rsidP="002B3428">
            <w:pPr>
              <w:rPr>
                <w:rFonts w:ascii="Calibri" w:hAnsi="Calibri" w:cs="Calibri"/>
                <w:i/>
                <w:sz w:val="18"/>
                <w:szCs w:val="18"/>
              </w:rPr>
            </w:pPr>
            <w:r>
              <w:rPr>
                <w:rFonts w:ascii="Calibri" w:hAnsi="Calibri" w:cs="Calibri"/>
                <w:i/>
                <w:sz w:val="18"/>
                <w:szCs w:val="18"/>
              </w:rPr>
              <w:t>Souhlas s návrh technického řešení změny</w:t>
            </w:r>
          </w:p>
        </w:tc>
        <w:tc>
          <w:tcPr>
            <w:tcW w:w="3657" w:type="dxa"/>
            <w:gridSpan w:val="2"/>
            <w:tcBorders>
              <w:top w:val="single" w:sz="4" w:space="0" w:color="auto"/>
              <w:left w:val="single" w:sz="4" w:space="0" w:color="auto"/>
              <w:bottom w:val="single" w:sz="4" w:space="0" w:color="auto"/>
              <w:right w:val="single" w:sz="4" w:space="0" w:color="auto"/>
            </w:tcBorders>
          </w:tcPr>
          <w:p w14:paraId="475AC297" w14:textId="77777777" w:rsidR="00B41D71"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4FC2073E"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7F19540D" w14:textId="77777777" w:rsidR="00B41D71" w:rsidRDefault="00B41D71" w:rsidP="002B3428">
            <w:pPr>
              <w:rPr>
                <w:rFonts w:ascii="Calibri" w:hAnsi="Calibri" w:cs="Calibri"/>
                <w:i/>
                <w:sz w:val="18"/>
                <w:szCs w:val="18"/>
              </w:rPr>
            </w:pPr>
            <w:r>
              <w:rPr>
                <w:rFonts w:ascii="Calibri" w:hAnsi="Calibri" w:cs="Calibri"/>
                <w:i/>
                <w:sz w:val="18"/>
                <w:szCs w:val="18"/>
              </w:rPr>
              <w:t>Úprava PD vydáním upravené/ nové PD – změna SO…………………………………</w:t>
            </w:r>
          </w:p>
        </w:tc>
        <w:tc>
          <w:tcPr>
            <w:tcW w:w="3657" w:type="dxa"/>
            <w:gridSpan w:val="2"/>
            <w:tcBorders>
              <w:top w:val="single" w:sz="4" w:space="0" w:color="auto"/>
              <w:left w:val="single" w:sz="4" w:space="0" w:color="auto"/>
              <w:bottom w:val="single" w:sz="4" w:space="0" w:color="auto"/>
              <w:right w:val="single" w:sz="4" w:space="0" w:color="auto"/>
            </w:tcBorders>
          </w:tcPr>
          <w:p w14:paraId="09BA6BB0" w14:textId="77777777" w:rsidR="00B41D71" w:rsidRDefault="00B41D71" w:rsidP="002B3428">
            <w:pPr>
              <w:rPr>
                <w:rFonts w:ascii="Calibri" w:hAnsi="Calibri" w:cs="Calibri"/>
                <w:i/>
                <w:sz w:val="18"/>
                <w:szCs w:val="18"/>
              </w:rPr>
            </w:pPr>
            <w:r>
              <w:rPr>
                <w:rFonts w:ascii="Calibri" w:hAnsi="Calibri" w:cs="Calibri"/>
                <w:i/>
                <w:sz w:val="18"/>
                <w:szCs w:val="18"/>
              </w:rPr>
              <w:t xml:space="preserve">Výkres č.                               Datum : </w:t>
            </w:r>
          </w:p>
        </w:tc>
      </w:tr>
      <w:tr w:rsidR="00B41D71" w14:paraId="4496E00A"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619CBA3A" w14:textId="77777777" w:rsidR="00B41D71" w:rsidRDefault="00B41D71" w:rsidP="002B3428">
            <w:pPr>
              <w:rPr>
                <w:rFonts w:ascii="Arial" w:hAnsi="Arial" w:cs="Arial"/>
                <w:b/>
                <w:sz w:val="18"/>
                <w:szCs w:val="18"/>
              </w:rPr>
            </w:pPr>
            <w:r>
              <w:rPr>
                <w:rFonts w:ascii="Arial" w:hAnsi="Arial" w:cs="Arial"/>
                <w:b/>
                <w:sz w:val="18"/>
                <w:szCs w:val="18"/>
              </w:rPr>
              <w:t>GP (AD) doporučuje / nedoporučuje změnový list č……………………schválit</w:t>
            </w:r>
          </w:p>
          <w:p w14:paraId="54A121B4" w14:textId="77777777" w:rsidR="00B41D71" w:rsidRDefault="00B41D71" w:rsidP="002B3428">
            <w:pPr>
              <w:rPr>
                <w:rFonts w:ascii="Calibri" w:hAnsi="Calibri" w:cs="Calibri"/>
                <w:i/>
                <w:sz w:val="18"/>
                <w:szCs w:val="18"/>
              </w:rPr>
            </w:pPr>
          </w:p>
        </w:tc>
      </w:tr>
      <w:tr w:rsidR="00B41D71" w14:paraId="4D4C14C1"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6B1DBDD1" w14:textId="77777777" w:rsidR="00B41D71" w:rsidRDefault="00B41D71" w:rsidP="002B3428">
            <w:pPr>
              <w:rPr>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GP (AD)</w:t>
            </w:r>
            <w:r w:rsidRPr="00667B50">
              <w:rPr>
                <w:rFonts w:ascii="Calibri" w:hAnsi="Calibri" w:cs="Calibri"/>
                <w:i/>
                <w:sz w:val="18"/>
                <w:szCs w:val="18"/>
              </w:rPr>
              <w:t xml:space="preserve"> :</w:t>
            </w:r>
          </w:p>
          <w:p w14:paraId="6F07E120" w14:textId="77777777" w:rsidR="00B41D71" w:rsidRDefault="00B41D71" w:rsidP="002B3428">
            <w:pPr>
              <w:rPr>
                <w:rFonts w:ascii="Arial" w:hAnsi="Arial" w:cs="Arial"/>
                <w:b/>
                <w:sz w:val="18"/>
                <w:szCs w:val="18"/>
              </w:rPr>
            </w:pPr>
          </w:p>
          <w:p w14:paraId="1C547F8A" w14:textId="77777777" w:rsidR="00B41D71" w:rsidRDefault="00B41D71" w:rsidP="002B3428">
            <w:pPr>
              <w:rPr>
                <w:rFonts w:ascii="Arial" w:hAnsi="Arial" w:cs="Arial"/>
                <w:b/>
                <w:sz w:val="18"/>
                <w:szCs w:val="18"/>
              </w:rPr>
            </w:pPr>
          </w:p>
          <w:p w14:paraId="70AD8ECC" w14:textId="77777777" w:rsidR="00B41D71" w:rsidRDefault="00B41D71" w:rsidP="002B3428">
            <w:pPr>
              <w:rPr>
                <w:rFonts w:ascii="Arial" w:hAnsi="Arial" w:cs="Arial"/>
                <w:b/>
                <w:sz w:val="18"/>
                <w:szCs w:val="18"/>
              </w:rPr>
            </w:pPr>
          </w:p>
        </w:tc>
      </w:tr>
      <w:tr w:rsidR="00B41D71" w14:paraId="764F0DF6"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AC518A3" w14:textId="77777777" w:rsidR="00B41D71" w:rsidRDefault="00B41D71" w:rsidP="002B3428">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w:t>
            </w:r>
            <w:r>
              <w:rPr>
                <w:rFonts w:ascii="Arial" w:hAnsi="Arial" w:cs="Arial"/>
                <w:b/>
                <w:sz w:val="20"/>
                <w:szCs w:val="20"/>
              </w:rPr>
              <w:t xml:space="preserve"> zástupce investora pro smluvní věci / dotační program – odbor investic</w:t>
            </w:r>
          </w:p>
        </w:tc>
      </w:tr>
      <w:tr w:rsidR="00B41D71" w14:paraId="565C34EC"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51D7942C" w14:textId="77777777" w:rsidR="00B41D71" w:rsidRPr="000D0CB4" w:rsidRDefault="00B41D71" w:rsidP="002B3428">
            <w:pPr>
              <w:rPr>
                <w:rFonts w:ascii="Arial" w:hAnsi="Arial" w:cs="Arial"/>
                <w:b/>
                <w:sz w:val="20"/>
                <w:szCs w:val="20"/>
              </w:rPr>
            </w:pPr>
            <w:r>
              <w:rPr>
                <w:rFonts w:ascii="Calibri" w:hAnsi="Calibri" w:cs="Calibri"/>
                <w:i/>
                <w:sz w:val="18"/>
                <w:szCs w:val="18"/>
              </w:rPr>
              <w:t xml:space="preserve">Cenové navýšení díla (vícepráce) lze uhradit až po jejich schválení.  Schválení podléhá odboru investic a případnému zástupci dotačního programu. </w:t>
            </w:r>
          </w:p>
        </w:tc>
      </w:tr>
      <w:tr w:rsidR="00B41D71" w14:paraId="295C5E4A"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A6732E1" w14:textId="77777777" w:rsidR="00B41D71" w:rsidRDefault="00B41D71" w:rsidP="002B3428">
            <w:pPr>
              <w:rPr>
                <w:rFonts w:ascii="Calibri" w:hAnsi="Calibri" w:cs="Calibri"/>
                <w:i/>
                <w:sz w:val="18"/>
                <w:szCs w:val="18"/>
              </w:rPr>
            </w:pPr>
            <w:r>
              <w:rPr>
                <w:rFonts w:ascii="Calibri" w:hAnsi="Calibri" w:cs="Calibri"/>
                <w:i/>
                <w:sz w:val="18"/>
                <w:szCs w:val="18"/>
              </w:rPr>
              <w:t xml:space="preserve">Změna vyvolá nutnost rozpočtové změny </w:t>
            </w:r>
          </w:p>
        </w:tc>
        <w:tc>
          <w:tcPr>
            <w:tcW w:w="3657" w:type="dxa"/>
            <w:gridSpan w:val="2"/>
            <w:tcBorders>
              <w:top w:val="single" w:sz="4" w:space="0" w:color="auto"/>
              <w:left w:val="single" w:sz="4" w:space="0" w:color="auto"/>
              <w:bottom w:val="single" w:sz="4" w:space="0" w:color="auto"/>
              <w:right w:val="single" w:sz="4" w:space="0" w:color="auto"/>
            </w:tcBorders>
          </w:tcPr>
          <w:p w14:paraId="54179FDA" w14:textId="77777777" w:rsidR="00B41D71"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5C35B7FF" w14:textId="77777777" w:rsidTr="002B3428">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579A0C88" w14:textId="77777777" w:rsidR="00B41D71" w:rsidRDefault="00B41D71" w:rsidP="002B3428">
            <w:pPr>
              <w:rPr>
                <w:rFonts w:ascii="Calibri" w:hAnsi="Calibri" w:cs="Calibri"/>
                <w:i/>
                <w:sz w:val="18"/>
                <w:szCs w:val="18"/>
              </w:rPr>
            </w:pPr>
            <w:r>
              <w:rPr>
                <w:rFonts w:ascii="Calibri" w:hAnsi="Calibri" w:cs="Calibri"/>
                <w:i/>
                <w:sz w:val="18"/>
                <w:szCs w:val="18"/>
              </w:rPr>
              <w:t xml:space="preserve">Změna vyvolá nutnost změny dotačního příspěvku </w:t>
            </w:r>
          </w:p>
        </w:tc>
        <w:tc>
          <w:tcPr>
            <w:tcW w:w="3657" w:type="dxa"/>
            <w:gridSpan w:val="2"/>
            <w:tcBorders>
              <w:top w:val="single" w:sz="4" w:space="0" w:color="auto"/>
              <w:left w:val="single" w:sz="4" w:space="0" w:color="auto"/>
              <w:bottom w:val="single" w:sz="4" w:space="0" w:color="auto"/>
              <w:right w:val="single" w:sz="4" w:space="0" w:color="auto"/>
            </w:tcBorders>
          </w:tcPr>
          <w:p w14:paraId="4BDF9A77" w14:textId="77777777" w:rsidR="00B41D71"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77F8EEE1"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3E099A4" w14:textId="77777777" w:rsidR="00B41D71" w:rsidRDefault="00B41D71" w:rsidP="002B3428">
            <w:pPr>
              <w:rPr>
                <w:rFonts w:ascii="Calibri" w:hAnsi="Calibri" w:cs="Calibri"/>
                <w:i/>
                <w:sz w:val="18"/>
                <w:szCs w:val="18"/>
              </w:rPr>
            </w:pPr>
            <w:r>
              <w:rPr>
                <w:rFonts w:ascii="Calibri" w:hAnsi="Calibri" w:cs="Calibri"/>
                <w:i/>
                <w:sz w:val="18"/>
                <w:szCs w:val="18"/>
              </w:rPr>
              <w:t>Informace o změně předána správci dotačního programu odpovědným pracovníkem odboru investic</w:t>
            </w:r>
          </w:p>
          <w:p w14:paraId="2A72E08D" w14:textId="77777777" w:rsidR="00B41D71" w:rsidRDefault="00B41D71" w:rsidP="002B3428">
            <w:pPr>
              <w:rPr>
                <w:rFonts w:ascii="Calibri" w:hAnsi="Calibri" w:cs="Calibri"/>
                <w:i/>
                <w:sz w:val="18"/>
                <w:szCs w:val="18"/>
              </w:rPr>
            </w:pPr>
          </w:p>
          <w:p w14:paraId="141D4F00" w14:textId="77777777" w:rsidR="00B41D71" w:rsidRDefault="00B41D71" w:rsidP="002B3428">
            <w:pPr>
              <w:rPr>
                <w:rFonts w:ascii="Calibri" w:hAnsi="Calibri" w:cs="Calibri"/>
                <w:i/>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referenta investic (administrace dotací)</w:t>
            </w:r>
            <w:r w:rsidRPr="00667B50">
              <w:rPr>
                <w:rFonts w:ascii="Calibri" w:hAnsi="Calibri" w:cs="Calibri"/>
                <w:i/>
                <w:sz w:val="18"/>
                <w:szCs w:val="18"/>
              </w:rPr>
              <w:t xml:space="preserve"> :</w:t>
            </w:r>
          </w:p>
          <w:p w14:paraId="436C7B4E" w14:textId="77777777" w:rsidR="00B41D71" w:rsidRDefault="00B41D71" w:rsidP="002B3428">
            <w:pPr>
              <w:rPr>
                <w:rFonts w:ascii="Calibri" w:hAnsi="Calibri" w:cs="Calibri"/>
                <w:i/>
                <w:sz w:val="18"/>
                <w:szCs w:val="18"/>
              </w:rPr>
            </w:pPr>
          </w:p>
          <w:p w14:paraId="33C3440A" w14:textId="77777777" w:rsidR="00B41D71" w:rsidRDefault="00B41D71" w:rsidP="002B3428">
            <w:pPr>
              <w:rPr>
                <w:rFonts w:ascii="Calibri" w:hAnsi="Calibri" w:cs="Calibri"/>
                <w:i/>
                <w:sz w:val="18"/>
                <w:szCs w:val="18"/>
              </w:rPr>
            </w:pPr>
          </w:p>
          <w:p w14:paraId="65161244" w14:textId="77777777" w:rsidR="00B41D71" w:rsidRDefault="00B41D71" w:rsidP="002B3428">
            <w:pPr>
              <w:rPr>
                <w:rFonts w:ascii="Calibri" w:hAnsi="Calibri" w:cs="Calibri"/>
                <w:i/>
                <w:sz w:val="18"/>
                <w:szCs w:val="18"/>
              </w:rPr>
            </w:pPr>
          </w:p>
          <w:p w14:paraId="1AC7A45B" w14:textId="77777777" w:rsidR="00B41D71" w:rsidRDefault="00B41D71" w:rsidP="002B3428">
            <w:pPr>
              <w:rPr>
                <w:rFonts w:ascii="Calibri" w:hAnsi="Calibri" w:cs="Calibri"/>
                <w:i/>
                <w:sz w:val="18"/>
                <w:szCs w:val="18"/>
              </w:rPr>
            </w:pPr>
          </w:p>
        </w:tc>
      </w:tr>
      <w:tr w:rsidR="00B41D71" w14:paraId="1F7A040A" w14:textId="77777777" w:rsidTr="002B3428">
        <w:trPr>
          <w:trHeight w:val="281"/>
          <w:jc w:val="center"/>
        </w:trPr>
        <w:tc>
          <w:tcPr>
            <w:tcW w:w="9286" w:type="dxa"/>
            <w:gridSpan w:val="7"/>
            <w:tcBorders>
              <w:top w:val="single" w:sz="4" w:space="0" w:color="auto"/>
              <w:left w:val="single" w:sz="4" w:space="0" w:color="auto"/>
              <w:bottom w:val="single" w:sz="4" w:space="0" w:color="auto"/>
              <w:right w:val="single" w:sz="4" w:space="0" w:color="auto"/>
            </w:tcBorders>
          </w:tcPr>
          <w:p w14:paraId="23F113F1" w14:textId="77777777" w:rsidR="00B41D71" w:rsidRDefault="00B41D71" w:rsidP="002B3428">
            <w:pPr>
              <w:rPr>
                <w:rFonts w:ascii="Calibri" w:hAnsi="Calibri" w:cs="Calibri"/>
                <w:i/>
                <w:sz w:val="18"/>
                <w:szCs w:val="18"/>
              </w:rPr>
            </w:pPr>
            <w:r>
              <w:rPr>
                <w:rFonts w:ascii="Arial" w:hAnsi="Arial" w:cs="Arial"/>
                <w:b/>
                <w:sz w:val="18"/>
                <w:szCs w:val="18"/>
              </w:rPr>
              <w:t>Vedoucí odboru investic doporučuje / nedoporučuje změnový list č……………………schválit</w:t>
            </w:r>
          </w:p>
          <w:p w14:paraId="7296D519" w14:textId="77777777" w:rsidR="00B41D71" w:rsidRDefault="00B41D71" w:rsidP="002B3428">
            <w:pPr>
              <w:rPr>
                <w:rFonts w:ascii="Calibri" w:hAnsi="Calibri" w:cs="Calibri"/>
                <w:i/>
                <w:sz w:val="18"/>
                <w:szCs w:val="18"/>
              </w:rPr>
            </w:pPr>
          </w:p>
        </w:tc>
      </w:tr>
      <w:tr w:rsidR="00B41D71" w14:paraId="0AC89A67"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6F9B319" w14:textId="77777777" w:rsidR="00B41D71" w:rsidRDefault="00B41D71" w:rsidP="002B3428">
            <w:pPr>
              <w:rPr>
                <w:rFonts w:ascii="Calibri" w:hAnsi="Calibri" w:cs="Calibri"/>
                <w:i/>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vedoucího odboru investic</w:t>
            </w:r>
            <w:r w:rsidRPr="00667B50">
              <w:rPr>
                <w:rFonts w:ascii="Calibri" w:hAnsi="Calibri" w:cs="Calibri"/>
                <w:i/>
                <w:sz w:val="18"/>
                <w:szCs w:val="18"/>
              </w:rPr>
              <w:t xml:space="preserve"> :</w:t>
            </w:r>
          </w:p>
          <w:p w14:paraId="54589A27" w14:textId="77777777" w:rsidR="00B41D71" w:rsidRDefault="00B41D71" w:rsidP="002B3428">
            <w:pPr>
              <w:rPr>
                <w:rFonts w:ascii="Calibri" w:hAnsi="Calibri" w:cs="Calibri"/>
                <w:i/>
                <w:sz w:val="18"/>
                <w:szCs w:val="18"/>
              </w:rPr>
            </w:pPr>
          </w:p>
          <w:p w14:paraId="661E9C5D" w14:textId="77777777" w:rsidR="00B41D71" w:rsidRDefault="00B41D71" w:rsidP="002B3428">
            <w:pPr>
              <w:rPr>
                <w:rFonts w:ascii="Calibri" w:hAnsi="Calibri" w:cs="Calibri"/>
                <w:i/>
                <w:sz w:val="18"/>
                <w:szCs w:val="18"/>
              </w:rPr>
            </w:pPr>
          </w:p>
          <w:p w14:paraId="3F617F97" w14:textId="77777777" w:rsidR="00B41D71" w:rsidRDefault="00B41D71" w:rsidP="002B3428">
            <w:pPr>
              <w:rPr>
                <w:sz w:val="18"/>
                <w:szCs w:val="18"/>
              </w:rPr>
            </w:pPr>
          </w:p>
          <w:p w14:paraId="1A689B99" w14:textId="77777777" w:rsidR="00B41D71" w:rsidRDefault="00B41D71" w:rsidP="002B3428">
            <w:pPr>
              <w:rPr>
                <w:sz w:val="18"/>
                <w:szCs w:val="18"/>
              </w:rPr>
            </w:pPr>
          </w:p>
          <w:p w14:paraId="3A260AF5" w14:textId="77777777" w:rsidR="00B41D71" w:rsidRDefault="00B41D71" w:rsidP="002B3428">
            <w:pPr>
              <w:rPr>
                <w:sz w:val="18"/>
                <w:szCs w:val="18"/>
              </w:rPr>
            </w:pPr>
          </w:p>
          <w:p w14:paraId="607F32B1" w14:textId="77777777" w:rsidR="00B41D71" w:rsidRDefault="00B41D71" w:rsidP="002B3428">
            <w:pPr>
              <w:rPr>
                <w:rFonts w:ascii="Arial" w:hAnsi="Arial" w:cs="Arial"/>
                <w:b/>
                <w:sz w:val="18"/>
                <w:szCs w:val="18"/>
              </w:rPr>
            </w:pPr>
          </w:p>
        </w:tc>
      </w:tr>
      <w:tr w:rsidR="00B41D71" w14:paraId="19D1596A"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4CD81CB0" w14:textId="77777777" w:rsidR="00B41D71" w:rsidRDefault="00B41D71" w:rsidP="002B3428">
            <w:pPr>
              <w:rPr>
                <w:sz w:val="18"/>
                <w:szCs w:val="18"/>
              </w:rPr>
            </w:pPr>
            <w:r w:rsidRPr="00102B6E">
              <w:rPr>
                <w:rFonts w:ascii="Arial" w:hAnsi="Arial" w:cs="Arial"/>
                <w:b/>
              </w:rPr>
              <w:lastRenderedPageBreak/>
              <w:t>II. Provedení změny</w:t>
            </w:r>
          </w:p>
        </w:tc>
      </w:tr>
      <w:tr w:rsidR="00B41D71" w14:paraId="059CFF09"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F600A4F" w14:textId="77777777" w:rsidR="00B41D71" w:rsidRPr="00102B6E" w:rsidRDefault="00B41D71" w:rsidP="002B3428">
            <w:pPr>
              <w:rPr>
                <w:rFonts w:ascii="Calibri" w:hAnsi="Calibri" w:cs="Calibri"/>
                <w:i/>
                <w:sz w:val="18"/>
                <w:szCs w:val="18"/>
              </w:rPr>
            </w:pPr>
            <w:r w:rsidRPr="00102B6E">
              <w:rPr>
                <w:rFonts w:ascii="Calibri" w:hAnsi="Calibri" w:cs="Calibri"/>
                <w:i/>
                <w:sz w:val="18"/>
                <w:szCs w:val="18"/>
              </w:rPr>
              <w:t>provedené práce a dodávky:</w:t>
            </w:r>
          </w:p>
          <w:p w14:paraId="72782128" w14:textId="77777777" w:rsidR="00B41D71" w:rsidRDefault="00B41D71" w:rsidP="002B3428">
            <w:pPr>
              <w:rPr>
                <w:sz w:val="18"/>
                <w:szCs w:val="18"/>
              </w:rPr>
            </w:pPr>
            <w:r w:rsidRPr="00102B6E">
              <w:rPr>
                <w:rFonts w:ascii="Arial" w:hAnsi="Arial" w:cs="Arial"/>
                <w:b/>
                <w:sz w:val="20"/>
                <w:szCs w:val="20"/>
              </w:rPr>
              <w:t>práce a dodávky byly provedeny podle zadání a byla pořízena fotodokumentace změny díla</w:t>
            </w:r>
            <w:r>
              <w:rPr>
                <w:sz w:val="18"/>
                <w:szCs w:val="18"/>
              </w:rPr>
              <w:t xml:space="preserve">                       </w:t>
            </w:r>
          </w:p>
        </w:tc>
      </w:tr>
      <w:tr w:rsidR="00B41D71" w14:paraId="1551128C" w14:textId="77777777" w:rsidTr="002B3428">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2F0A75A" w14:textId="77777777" w:rsidR="00B41D71" w:rsidRDefault="00B41D71" w:rsidP="002B3428">
            <w:pPr>
              <w:rPr>
                <w:i/>
                <w:sz w:val="18"/>
                <w:szCs w:val="18"/>
              </w:rPr>
            </w:pPr>
          </w:p>
        </w:tc>
      </w:tr>
      <w:tr w:rsidR="00B41D71" w14:paraId="03183D17" w14:textId="77777777" w:rsidTr="002B3428">
        <w:trPr>
          <w:jc w:val="center"/>
        </w:trPr>
        <w:tc>
          <w:tcPr>
            <w:tcW w:w="4641" w:type="dxa"/>
            <w:gridSpan w:val="3"/>
            <w:tcBorders>
              <w:top w:val="single" w:sz="4" w:space="0" w:color="auto"/>
              <w:left w:val="single" w:sz="4" w:space="0" w:color="auto"/>
              <w:bottom w:val="single" w:sz="4" w:space="0" w:color="auto"/>
              <w:right w:val="single" w:sz="4" w:space="0" w:color="auto"/>
            </w:tcBorders>
            <w:hideMark/>
          </w:tcPr>
          <w:p w14:paraId="6241393C" w14:textId="77777777" w:rsidR="00B41D71" w:rsidRPr="004F3869" w:rsidRDefault="00B41D71" w:rsidP="002B3428">
            <w:pPr>
              <w:rPr>
                <w:rFonts w:ascii="Arial" w:hAnsi="Arial" w:cs="Arial"/>
                <w:b/>
                <w:sz w:val="18"/>
                <w:szCs w:val="18"/>
              </w:rPr>
            </w:pPr>
            <w:r w:rsidRPr="004F3869">
              <w:rPr>
                <w:rFonts w:ascii="Arial" w:hAnsi="Arial" w:cs="Arial"/>
                <w:b/>
                <w:sz w:val="18"/>
                <w:szCs w:val="18"/>
              </w:rPr>
              <w:t>zástupce zhotovitele:</w:t>
            </w:r>
          </w:p>
        </w:tc>
        <w:tc>
          <w:tcPr>
            <w:tcW w:w="4645" w:type="dxa"/>
            <w:gridSpan w:val="4"/>
            <w:tcBorders>
              <w:top w:val="single" w:sz="4" w:space="0" w:color="auto"/>
              <w:left w:val="single" w:sz="4" w:space="0" w:color="auto"/>
              <w:bottom w:val="single" w:sz="4" w:space="0" w:color="auto"/>
              <w:right w:val="single" w:sz="4" w:space="0" w:color="auto"/>
            </w:tcBorders>
            <w:hideMark/>
          </w:tcPr>
          <w:p w14:paraId="7B3D8B5C" w14:textId="77777777" w:rsidR="00B41D71" w:rsidRPr="004F3869" w:rsidRDefault="00B41D71" w:rsidP="002B3428">
            <w:pPr>
              <w:rPr>
                <w:rFonts w:ascii="Arial" w:hAnsi="Arial" w:cs="Arial"/>
                <w:b/>
                <w:sz w:val="18"/>
                <w:szCs w:val="18"/>
              </w:rPr>
            </w:pPr>
            <w:r w:rsidRPr="004F3869">
              <w:rPr>
                <w:rFonts w:ascii="Arial" w:hAnsi="Arial" w:cs="Arial"/>
                <w:b/>
                <w:sz w:val="18"/>
                <w:szCs w:val="18"/>
              </w:rPr>
              <w:t>zástupce objednatele (TDO):</w:t>
            </w:r>
          </w:p>
        </w:tc>
      </w:tr>
      <w:tr w:rsidR="00B41D71" w14:paraId="0C143334" w14:textId="77777777" w:rsidTr="002B3428">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53EC47C9" w14:textId="77777777" w:rsidR="00B41D71" w:rsidRPr="004F3869" w:rsidRDefault="00B41D71" w:rsidP="002B3428">
            <w:pPr>
              <w:rPr>
                <w:rFonts w:ascii="Calibri" w:hAnsi="Calibri" w:cs="Calibri"/>
                <w:i/>
                <w:sz w:val="18"/>
                <w:szCs w:val="18"/>
              </w:rPr>
            </w:pPr>
            <w:r w:rsidRPr="004F3869">
              <w:rPr>
                <w:rFonts w:ascii="Calibri" w:hAnsi="Calibri" w:cs="Calibri"/>
                <w:i/>
                <w:sz w:val="18"/>
                <w:szCs w:val="18"/>
              </w:rPr>
              <w:t>Dokončeno dne:</w:t>
            </w:r>
          </w:p>
          <w:p w14:paraId="2A8ADF36" w14:textId="77777777" w:rsidR="00B41D71" w:rsidRDefault="00B41D71" w:rsidP="002B3428">
            <w:pPr>
              <w:rPr>
                <w:i/>
                <w:sz w:val="18"/>
                <w:szCs w:val="18"/>
              </w:rPr>
            </w:pPr>
          </w:p>
          <w:p w14:paraId="2CA1E865" w14:textId="77777777" w:rsidR="00B41D71" w:rsidRDefault="00B41D71" w:rsidP="002B3428">
            <w:pPr>
              <w:rPr>
                <w:i/>
                <w:sz w:val="18"/>
                <w:szCs w:val="18"/>
              </w:rPr>
            </w:pPr>
          </w:p>
          <w:p w14:paraId="5A5D32FF" w14:textId="77777777" w:rsidR="00B41D71" w:rsidRDefault="00B41D71" w:rsidP="002B3428">
            <w:pPr>
              <w:rPr>
                <w:i/>
                <w:sz w:val="18"/>
                <w:szCs w:val="18"/>
              </w:rPr>
            </w:pPr>
            <w:r>
              <w:rPr>
                <w:i/>
                <w:sz w:val="18"/>
                <w:szCs w:val="18"/>
              </w:rPr>
              <w:t>Konečná cena :</w:t>
            </w:r>
          </w:p>
          <w:p w14:paraId="447A4557" w14:textId="77777777" w:rsidR="00B41D71" w:rsidRDefault="00B41D71" w:rsidP="002B3428">
            <w:pPr>
              <w:rPr>
                <w:i/>
                <w:sz w:val="18"/>
                <w:szCs w:val="18"/>
              </w:rPr>
            </w:pPr>
          </w:p>
          <w:p w14:paraId="21C2F93E" w14:textId="77777777" w:rsidR="00B41D71" w:rsidRDefault="00B41D71" w:rsidP="002B3428">
            <w:pPr>
              <w:rPr>
                <w:sz w:val="18"/>
                <w:szCs w:val="18"/>
              </w:rPr>
            </w:pPr>
          </w:p>
        </w:tc>
        <w:tc>
          <w:tcPr>
            <w:tcW w:w="4645" w:type="dxa"/>
            <w:gridSpan w:val="4"/>
            <w:tcBorders>
              <w:top w:val="single" w:sz="4" w:space="0" w:color="auto"/>
              <w:left w:val="single" w:sz="4" w:space="0" w:color="auto"/>
              <w:right w:val="single" w:sz="4" w:space="0" w:color="auto"/>
            </w:tcBorders>
          </w:tcPr>
          <w:p w14:paraId="4FE082CF" w14:textId="77777777" w:rsidR="00B41D71" w:rsidRPr="004F3869" w:rsidRDefault="00B41D71" w:rsidP="002B3428">
            <w:pPr>
              <w:rPr>
                <w:rFonts w:ascii="Calibri" w:hAnsi="Calibri" w:cs="Calibri"/>
                <w:i/>
                <w:sz w:val="18"/>
                <w:szCs w:val="18"/>
              </w:rPr>
            </w:pPr>
            <w:r>
              <w:rPr>
                <w:rFonts w:ascii="Calibri" w:hAnsi="Calibri" w:cs="Calibri"/>
                <w:i/>
                <w:sz w:val="18"/>
                <w:szCs w:val="18"/>
              </w:rPr>
              <w:t>S</w:t>
            </w:r>
            <w:r w:rsidRPr="004F3869">
              <w:rPr>
                <w:rFonts w:ascii="Calibri" w:hAnsi="Calibri" w:cs="Calibri"/>
                <w:i/>
                <w:sz w:val="18"/>
                <w:szCs w:val="18"/>
              </w:rPr>
              <w:t>ouhlas objednatele proveden na základě odsouhlasení</w:t>
            </w:r>
          </w:p>
          <w:p w14:paraId="73071D62" w14:textId="77777777" w:rsidR="00B41D71" w:rsidRPr="004F3869" w:rsidRDefault="00B41D71" w:rsidP="002B3428">
            <w:pPr>
              <w:rPr>
                <w:rFonts w:ascii="Calibri" w:hAnsi="Calibri" w:cs="Calibri"/>
                <w:i/>
                <w:sz w:val="18"/>
                <w:szCs w:val="18"/>
              </w:rPr>
            </w:pPr>
            <w:r w:rsidRPr="004F3869">
              <w:rPr>
                <w:rFonts w:ascii="Calibri" w:hAnsi="Calibri" w:cs="Calibri"/>
                <w:i/>
                <w:sz w:val="18"/>
                <w:szCs w:val="18"/>
              </w:rPr>
              <w:t>pověřeným pracovníkem:</w:t>
            </w:r>
          </w:p>
          <w:p w14:paraId="72FF1ECD" w14:textId="77777777" w:rsidR="00B41D71" w:rsidRDefault="00B41D71" w:rsidP="002B3428">
            <w:pPr>
              <w:rPr>
                <w:sz w:val="18"/>
                <w:szCs w:val="18"/>
              </w:rPr>
            </w:pPr>
          </w:p>
          <w:p w14:paraId="404D9562" w14:textId="77777777" w:rsidR="00B41D71" w:rsidRDefault="00B41D71" w:rsidP="002B3428">
            <w:pPr>
              <w:rPr>
                <w:sz w:val="18"/>
                <w:szCs w:val="18"/>
              </w:rPr>
            </w:pPr>
          </w:p>
          <w:p w14:paraId="7B68B4A1" w14:textId="77777777" w:rsidR="00B41D71" w:rsidRDefault="00B41D71" w:rsidP="002B3428">
            <w:pPr>
              <w:rPr>
                <w:sz w:val="18"/>
                <w:szCs w:val="18"/>
              </w:rPr>
            </w:pPr>
          </w:p>
          <w:p w14:paraId="7AE67122" w14:textId="77777777" w:rsidR="00B41D71" w:rsidRDefault="00B41D71" w:rsidP="002B3428">
            <w:pPr>
              <w:rPr>
                <w:sz w:val="18"/>
                <w:szCs w:val="18"/>
              </w:rPr>
            </w:pPr>
          </w:p>
          <w:p w14:paraId="758F0DE0" w14:textId="77777777" w:rsidR="00B41D71" w:rsidRDefault="00B41D71" w:rsidP="002B3428">
            <w:pPr>
              <w:rPr>
                <w:sz w:val="18"/>
                <w:szCs w:val="18"/>
              </w:rPr>
            </w:pPr>
          </w:p>
        </w:tc>
      </w:tr>
      <w:tr w:rsidR="00B41D71" w14:paraId="5E10B03B" w14:textId="77777777" w:rsidTr="002B3428">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7DFD09DC" w14:textId="77777777" w:rsidR="00B41D71" w:rsidRDefault="00B41D71" w:rsidP="002B3428">
            <w:pPr>
              <w:rPr>
                <w:i/>
                <w:sz w:val="18"/>
                <w:szCs w:val="18"/>
              </w:rPr>
            </w:pPr>
            <w:r>
              <w:rPr>
                <w:i/>
                <w:sz w:val="18"/>
                <w:szCs w:val="18"/>
              </w:rPr>
              <w:t>datum:</w:t>
            </w:r>
          </w:p>
          <w:p w14:paraId="6F70310F" w14:textId="77777777" w:rsidR="00B41D71" w:rsidRDefault="00B41D71" w:rsidP="002B3428">
            <w:pPr>
              <w:rPr>
                <w:i/>
                <w:sz w:val="18"/>
                <w:szCs w:val="18"/>
              </w:rPr>
            </w:pPr>
          </w:p>
        </w:tc>
        <w:tc>
          <w:tcPr>
            <w:tcW w:w="4645" w:type="dxa"/>
            <w:gridSpan w:val="4"/>
            <w:tcBorders>
              <w:left w:val="single" w:sz="4" w:space="0" w:color="auto"/>
              <w:bottom w:val="single" w:sz="4" w:space="0" w:color="auto"/>
              <w:right w:val="single" w:sz="4" w:space="0" w:color="auto"/>
            </w:tcBorders>
          </w:tcPr>
          <w:p w14:paraId="3E16FB45" w14:textId="77777777" w:rsidR="00B41D71" w:rsidRDefault="00B41D71" w:rsidP="002B3428">
            <w:pPr>
              <w:rPr>
                <w:i/>
                <w:sz w:val="18"/>
                <w:szCs w:val="18"/>
              </w:rPr>
            </w:pPr>
            <w:r>
              <w:rPr>
                <w:i/>
                <w:sz w:val="18"/>
                <w:szCs w:val="18"/>
              </w:rPr>
              <w:t>datum:</w:t>
            </w:r>
          </w:p>
          <w:p w14:paraId="12B2526C" w14:textId="77777777" w:rsidR="00B41D71" w:rsidRDefault="00B41D71" w:rsidP="002B3428">
            <w:pPr>
              <w:rPr>
                <w:i/>
                <w:sz w:val="18"/>
                <w:szCs w:val="18"/>
              </w:rPr>
            </w:pPr>
          </w:p>
        </w:tc>
      </w:tr>
      <w:tr w:rsidR="00B41D71" w14:paraId="7F7B41B8" w14:textId="77777777" w:rsidTr="002B342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4145ADB6" w14:textId="77777777" w:rsidR="00B41D71" w:rsidRPr="0059169E" w:rsidRDefault="00B41D71" w:rsidP="002B3428">
            <w:pPr>
              <w:rPr>
                <w:rFonts w:ascii="Calibri" w:hAnsi="Calibri" w:cs="Calibri"/>
                <w:i/>
                <w:sz w:val="18"/>
                <w:szCs w:val="18"/>
              </w:rPr>
            </w:pPr>
            <w:r w:rsidRPr="0059169E">
              <w:rPr>
                <w:rFonts w:ascii="Calibri" w:hAnsi="Calibri" w:cs="Calibri"/>
                <w:i/>
                <w:sz w:val="18"/>
                <w:szCs w:val="18"/>
              </w:rPr>
              <w:t>jméno, příjmení:</w:t>
            </w:r>
          </w:p>
          <w:p w14:paraId="2925F6A3" w14:textId="77777777" w:rsidR="00B41D71" w:rsidRPr="0059169E" w:rsidRDefault="00B41D71" w:rsidP="002B3428">
            <w:pPr>
              <w:rPr>
                <w:rFonts w:ascii="Calibri" w:hAnsi="Calibri" w:cs="Calibri"/>
                <w:sz w:val="18"/>
                <w:szCs w:val="18"/>
              </w:rPr>
            </w:pPr>
          </w:p>
          <w:p w14:paraId="307384B0" w14:textId="77777777" w:rsidR="00B41D71" w:rsidRDefault="00B41D71" w:rsidP="002B3428">
            <w:pPr>
              <w:rPr>
                <w:rFonts w:ascii="Arial" w:hAnsi="Arial"/>
                <w:sz w:val="18"/>
                <w:szCs w:val="18"/>
              </w:rPr>
            </w:pPr>
          </w:p>
        </w:tc>
        <w:tc>
          <w:tcPr>
            <w:tcW w:w="4645" w:type="dxa"/>
            <w:gridSpan w:val="4"/>
            <w:tcBorders>
              <w:top w:val="single" w:sz="4" w:space="0" w:color="auto"/>
              <w:left w:val="single" w:sz="4" w:space="0" w:color="auto"/>
              <w:bottom w:val="single" w:sz="4" w:space="0" w:color="auto"/>
              <w:right w:val="single" w:sz="4" w:space="0" w:color="auto"/>
            </w:tcBorders>
          </w:tcPr>
          <w:p w14:paraId="5AB613A0" w14:textId="77777777" w:rsidR="00B41D71" w:rsidRPr="0059169E" w:rsidRDefault="00B41D71" w:rsidP="002B3428">
            <w:pPr>
              <w:rPr>
                <w:rFonts w:ascii="Calibri" w:hAnsi="Calibri" w:cs="Calibri"/>
                <w:i/>
                <w:sz w:val="18"/>
                <w:szCs w:val="18"/>
              </w:rPr>
            </w:pPr>
            <w:r w:rsidRPr="0059169E">
              <w:rPr>
                <w:rFonts w:ascii="Calibri" w:hAnsi="Calibri" w:cs="Calibri"/>
                <w:i/>
                <w:sz w:val="18"/>
                <w:szCs w:val="18"/>
              </w:rPr>
              <w:t>jméno, příjmení:</w:t>
            </w:r>
          </w:p>
          <w:p w14:paraId="161BCA1A" w14:textId="77777777" w:rsidR="00B41D71" w:rsidRPr="0059169E" w:rsidRDefault="00B41D71" w:rsidP="002B3428">
            <w:pPr>
              <w:rPr>
                <w:rFonts w:ascii="Calibri" w:hAnsi="Calibri" w:cs="Calibri"/>
                <w:sz w:val="18"/>
                <w:szCs w:val="18"/>
              </w:rPr>
            </w:pPr>
          </w:p>
          <w:p w14:paraId="43250D47" w14:textId="77777777" w:rsidR="00B41D71" w:rsidRDefault="00B41D71" w:rsidP="002B3428">
            <w:pPr>
              <w:rPr>
                <w:rFonts w:ascii="Arial" w:hAnsi="Arial"/>
                <w:sz w:val="18"/>
                <w:szCs w:val="18"/>
              </w:rPr>
            </w:pPr>
          </w:p>
        </w:tc>
      </w:tr>
      <w:tr w:rsidR="00B41D71" w14:paraId="0DC42521" w14:textId="77777777" w:rsidTr="002B3428">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36952362" w14:textId="77777777" w:rsidR="00B41D71" w:rsidRDefault="00B41D71" w:rsidP="002B3428">
            <w:pPr>
              <w:rPr>
                <w:i/>
                <w:sz w:val="18"/>
                <w:szCs w:val="18"/>
              </w:rPr>
            </w:pPr>
            <w:r>
              <w:rPr>
                <w:i/>
                <w:sz w:val="18"/>
                <w:szCs w:val="18"/>
              </w:rPr>
              <w:t>podpis:</w:t>
            </w:r>
          </w:p>
          <w:p w14:paraId="127B440A" w14:textId="77777777" w:rsidR="00B41D71" w:rsidRDefault="00B41D71" w:rsidP="002B3428">
            <w:pPr>
              <w:rPr>
                <w:sz w:val="18"/>
                <w:szCs w:val="18"/>
              </w:rPr>
            </w:pPr>
          </w:p>
          <w:p w14:paraId="1DEDFA84" w14:textId="77777777" w:rsidR="00B41D71" w:rsidRDefault="00B41D71" w:rsidP="002B3428">
            <w:pPr>
              <w:rPr>
                <w:sz w:val="18"/>
                <w:szCs w:val="18"/>
              </w:rPr>
            </w:pPr>
          </w:p>
          <w:p w14:paraId="4DB06D59" w14:textId="77777777" w:rsidR="00B41D71" w:rsidRDefault="00B41D71" w:rsidP="002B3428">
            <w:pPr>
              <w:rPr>
                <w:sz w:val="18"/>
                <w:szCs w:val="18"/>
              </w:rPr>
            </w:pPr>
          </w:p>
          <w:p w14:paraId="045FCF8B" w14:textId="77777777" w:rsidR="00B41D71" w:rsidRDefault="00B41D71" w:rsidP="002B3428">
            <w:pPr>
              <w:rPr>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6AA9C3A9" w14:textId="77777777" w:rsidR="00B41D71" w:rsidRDefault="00B41D71" w:rsidP="002B3428">
            <w:pPr>
              <w:rPr>
                <w:i/>
                <w:sz w:val="18"/>
                <w:szCs w:val="18"/>
              </w:rPr>
            </w:pPr>
            <w:r>
              <w:rPr>
                <w:i/>
                <w:sz w:val="18"/>
                <w:szCs w:val="18"/>
              </w:rPr>
              <w:t>Podpis:</w:t>
            </w:r>
          </w:p>
        </w:tc>
      </w:tr>
    </w:tbl>
    <w:p w14:paraId="38D12AB2" w14:textId="77777777" w:rsidR="00B41D71" w:rsidRDefault="00B41D71" w:rsidP="00B41D71"/>
    <w:p w14:paraId="4B5FC1FC" w14:textId="77777777" w:rsidR="00B41D71" w:rsidRDefault="00B41D71" w:rsidP="00B41D7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6"/>
        <w:gridCol w:w="3376"/>
      </w:tblGrid>
      <w:tr w:rsidR="00B41D71" w14:paraId="5E613AAB" w14:textId="77777777" w:rsidTr="002B3428">
        <w:trPr>
          <w:jc w:val="center"/>
        </w:trPr>
        <w:tc>
          <w:tcPr>
            <w:tcW w:w="9286" w:type="dxa"/>
            <w:gridSpan w:val="2"/>
            <w:tcBorders>
              <w:top w:val="single" w:sz="4" w:space="0" w:color="auto"/>
              <w:left w:val="single" w:sz="4" w:space="0" w:color="auto"/>
              <w:bottom w:val="single" w:sz="4" w:space="0" w:color="auto"/>
              <w:right w:val="single" w:sz="4" w:space="0" w:color="auto"/>
            </w:tcBorders>
            <w:hideMark/>
          </w:tcPr>
          <w:p w14:paraId="33A1B9CA" w14:textId="77777777" w:rsidR="00B41D71" w:rsidRDefault="00B41D71" w:rsidP="002B3428">
            <w:pPr>
              <w:rPr>
                <w:sz w:val="18"/>
                <w:szCs w:val="18"/>
              </w:rPr>
            </w:pPr>
            <w:r w:rsidRPr="00102B6E">
              <w:rPr>
                <w:rFonts w:ascii="Arial" w:hAnsi="Arial" w:cs="Arial"/>
                <w:b/>
              </w:rPr>
              <w:t>II</w:t>
            </w:r>
            <w:r>
              <w:rPr>
                <w:rFonts w:ascii="Arial" w:hAnsi="Arial" w:cs="Arial"/>
                <w:b/>
              </w:rPr>
              <w:t>I</w:t>
            </w:r>
            <w:r w:rsidRPr="00102B6E">
              <w:rPr>
                <w:rFonts w:ascii="Arial" w:hAnsi="Arial" w:cs="Arial"/>
                <w:b/>
              </w:rPr>
              <w:t xml:space="preserve">. </w:t>
            </w:r>
            <w:r>
              <w:rPr>
                <w:rFonts w:ascii="Arial" w:hAnsi="Arial" w:cs="Arial"/>
                <w:b/>
              </w:rPr>
              <w:t>Přílohy k ZL</w:t>
            </w:r>
          </w:p>
        </w:tc>
      </w:tr>
      <w:tr w:rsidR="00B41D71" w14:paraId="6A349391" w14:textId="77777777" w:rsidTr="002B3428">
        <w:trPr>
          <w:jc w:val="center"/>
        </w:trPr>
        <w:tc>
          <w:tcPr>
            <w:tcW w:w="5778" w:type="dxa"/>
            <w:tcBorders>
              <w:top w:val="single" w:sz="4" w:space="0" w:color="auto"/>
              <w:left w:val="single" w:sz="4" w:space="0" w:color="auto"/>
              <w:bottom w:val="single" w:sz="4" w:space="0" w:color="auto"/>
              <w:right w:val="single" w:sz="4" w:space="0" w:color="auto"/>
            </w:tcBorders>
          </w:tcPr>
          <w:p w14:paraId="5314AC7A" w14:textId="77777777" w:rsidR="00B41D71" w:rsidRDefault="00B41D71" w:rsidP="002B3428">
            <w:pPr>
              <w:rPr>
                <w:sz w:val="18"/>
                <w:szCs w:val="18"/>
              </w:rPr>
            </w:pPr>
            <w:r>
              <w:rPr>
                <w:rFonts w:ascii="Arial" w:hAnsi="Arial" w:cs="Arial"/>
                <w:b/>
                <w:sz w:val="20"/>
                <w:szCs w:val="20"/>
              </w:rPr>
              <w:t>Příloha č.1 – Položkový rozpočet</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5B29B5E9" w14:textId="77777777" w:rsidR="00B41D71" w:rsidRDefault="00B41D71" w:rsidP="002B3428">
            <w:pPr>
              <w:rPr>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32BB9D38" w14:textId="77777777" w:rsidTr="002B3428">
        <w:trPr>
          <w:jc w:val="center"/>
        </w:trPr>
        <w:tc>
          <w:tcPr>
            <w:tcW w:w="5778" w:type="dxa"/>
            <w:tcBorders>
              <w:top w:val="single" w:sz="4" w:space="0" w:color="auto"/>
              <w:left w:val="single" w:sz="4" w:space="0" w:color="auto"/>
              <w:bottom w:val="single" w:sz="4" w:space="0" w:color="auto"/>
              <w:right w:val="single" w:sz="4" w:space="0" w:color="auto"/>
            </w:tcBorders>
          </w:tcPr>
          <w:p w14:paraId="7E0E1F67" w14:textId="77777777" w:rsidR="00B41D71" w:rsidRDefault="00B41D71" w:rsidP="002B3428">
            <w:pPr>
              <w:rPr>
                <w:rFonts w:ascii="Arial" w:hAnsi="Arial" w:cs="Arial"/>
                <w:b/>
                <w:sz w:val="20"/>
                <w:szCs w:val="20"/>
              </w:rPr>
            </w:pPr>
            <w:r>
              <w:rPr>
                <w:rFonts w:ascii="Arial" w:hAnsi="Arial" w:cs="Arial"/>
                <w:b/>
                <w:sz w:val="20"/>
                <w:szCs w:val="20"/>
              </w:rPr>
              <w:t>Příloha č.2 – Fotodokumentace</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7ED7AAAD" w14:textId="77777777" w:rsidR="00B41D71"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B41D71" w14:paraId="35A4A87D" w14:textId="77777777" w:rsidTr="002B3428">
        <w:trPr>
          <w:jc w:val="center"/>
        </w:trPr>
        <w:tc>
          <w:tcPr>
            <w:tcW w:w="5778" w:type="dxa"/>
            <w:tcBorders>
              <w:top w:val="single" w:sz="4" w:space="0" w:color="auto"/>
              <w:left w:val="single" w:sz="4" w:space="0" w:color="auto"/>
              <w:bottom w:val="single" w:sz="4" w:space="0" w:color="auto"/>
              <w:right w:val="single" w:sz="4" w:space="0" w:color="auto"/>
            </w:tcBorders>
          </w:tcPr>
          <w:p w14:paraId="628B363F" w14:textId="77777777" w:rsidR="00B41D71" w:rsidRDefault="00B41D71" w:rsidP="002B3428">
            <w:pPr>
              <w:rPr>
                <w:rFonts w:ascii="Arial" w:hAnsi="Arial" w:cs="Arial"/>
                <w:b/>
                <w:sz w:val="20"/>
                <w:szCs w:val="20"/>
              </w:rPr>
            </w:pPr>
            <w:r>
              <w:rPr>
                <w:rFonts w:ascii="Arial" w:hAnsi="Arial" w:cs="Arial"/>
                <w:b/>
                <w:sz w:val="20"/>
                <w:szCs w:val="20"/>
              </w:rPr>
              <w:t>Příloha č.3 – Ostatní……………………………………</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11AD04FA" w14:textId="77777777" w:rsidR="00B41D71" w:rsidRDefault="00B41D71" w:rsidP="002B3428">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bl>
    <w:p w14:paraId="08E089B2" w14:textId="77777777" w:rsidR="00B41D71" w:rsidRDefault="00B41D71" w:rsidP="00B41D71"/>
    <w:p w14:paraId="290F33AD" w14:textId="77777777" w:rsidR="00B41D71" w:rsidRDefault="00B41D71" w:rsidP="00B41D71"/>
    <w:p w14:paraId="473E4EA9" w14:textId="77777777" w:rsidR="00B41D71" w:rsidRDefault="00B41D71" w:rsidP="00B41D71"/>
    <w:p w14:paraId="3C5C88EE" w14:textId="77777777" w:rsidR="00B41D71" w:rsidRDefault="00B41D71" w:rsidP="00B41D71"/>
    <w:p w14:paraId="6EBB3BD9" w14:textId="77777777" w:rsidR="00961BE8" w:rsidRDefault="00961BE8">
      <w:pPr>
        <w:rPr>
          <w:rFonts w:ascii="Tahoma" w:hAnsi="Tahoma" w:cs="Tahoma"/>
          <w:b/>
          <w:bCs/>
          <w:sz w:val="20"/>
          <w:szCs w:val="20"/>
        </w:rPr>
      </w:pPr>
    </w:p>
    <w:sectPr w:rsidR="00961BE8">
      <w:headerReference w:type="default" r:id="rId11"/>
      <w:foot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2B4E6" w14:textId="77777777" w:rsidR="00353705" w:rsidRDefault="00353705">
      <w:r>
        <w:separator/>
      </w:r>
    </w:p>
  </w:endnote>
  <w:endnote w:type="continuationSeparator" w:id="0">
    <w:p w14:paraId="5A4ADDC5" w14:textId="77777777" w:rsidR="00353705" w:rsidRDefault="0035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79CB" w14:textId="77777777" w:rsidR="00353705" w:rsidRDefault="00353705">
      <w:r>
        <w:separator/>
      </w:r>
    </w:p>
  </w:footnote>
  <w:footnote w:type="continuationSeparator" w:id="0">
    <w:p w14:paraId="68022E67" w14:textId="77777777" w:rsidR="00353705" w:rsidRDefault="00353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4FB84DDF" w:rsidR="00185286" w:rsidRDefault="00185286" w:rsidP="00185286">
    <w:pPr>
      <w:pStyle w:val="Zhlav"/>
      <w:jc w:val="right"/>
    </w:pPr>
    <w:r>
      <w:t>KSTS XX/2</w:t>
    </w:r>
    <w:r w:rsidR="00837F51">
      <w:t>6</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605074A4"/>
    <w:lvl w:ilvl="0">
      <w:start w:val="1"/>
      <w:numFmt w:val="decimal"/>
      <w:lvlText w:val="11.%1"/>
      <w:lvlJc w:val="left"/>
      <w:pPr>
        <w:tabs>
          <w:tab w:val="num" w:pos="65"/>
        </w:tabs>
        <w:ind w:left="785"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89B6A61A"/>
    <w:lvl w:ilvl="0">
      <w:start w:val="1"/>
      <w:numFmt w:val="decimal"/>
      <w:lvlText w:val="18.%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E75BCA"/>
    <w:multiLevelType w:val="hybridMultilevel"/>
    <w:tmpl w:val="F22C19C0"/>
    <w:lvl w:ilvl="0" w:tplc="CB3A2F4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9F3B93"/>
    <w:multiLevelType w:val="multilevel"/>
    <w:tmpl w:val="33048048"/>
    <w:lvl w:ilvl="0">
      <w:start w:val="1"/>
      <w:numFmt w:val="decimal"/>
      <w:lvlText w:val="14.%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9" w15:restartNumberingAfterBreak="0">
    <w:nsid w:val="18C45709"/>
    <w:multiLevelType w:val="multilevel"/>
    <w:tmpl w:val="E5F0B9D0"/>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0"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3"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C880FC5"/>
    <w:multiLevelType w:val="multilevel"/>
    <w:tmpl w:val="5ABE84BA"/>
    <w:lvl w:ilvl="0">
      <w:start w:val="2"/>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16" w15:restartNumberingAfterBreak="0">
    <w:nsid w:val="2D607484"/>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17"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8"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23DF6"/>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0" w15:restartNumberingAfterBreak="0">
    <w:nsid w:val="330E6A79"/>
    <w:multiLevelType w:val="multilevel"/>
    <w:tmpl w:val="E9AC2F38"/>
    <w:lvl w:ilvl="0">
      <w:start w:val="1"/>
      <w:numFmt w:val="upperLetter"/>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4F13475"/>
    <w:multiLevelType w:val="multilevel"/>
    <w:tmpl w:val="5C5CC93C"/>
    <w:lvl w:ilvl="0">
      <w:start w:val="8"/>
      <w:numFmt w:val="decimal"/>
      <w:lvlText w:val="%1"/>
      <w:lvlJc w:val="left"/>
      <w:pPr>
        <w:ind w:left="375" w:hanging="375"/>
      </w:pPr>
      <w:rPr>
        <w:rFonts w:hint="default"/>
      </w:rPr>
    </w:lvl>
    <w:lvl w:ilvl="1">
      <w:start w:val="17"/>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7AC08DC"/>
    <w:multiLevelType w:val="hybridMultilevel"/>
    <w:tmpl w:val="15A488BC"/>
    <w:lvl w:ilvl="0" w:tplc="8978203C">
      <w:start w:val="1"/>
      <w:numFmt w:val="lowerLetter"/>
      <w:lvlText w:val="%1)"/>
      <w:lvlJc w:val="left"/>
      <w:pPr>
        <w:ind w:left="1068" w:hanging="360"/>
      </w:pPr>
      <w:rPr>
        <w:rFonts w:eastAsia="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398B3CA2"/>
    <w:multiLevelType w:val="multilevel"/>
    <w:tmpl w:val="BF304174"/>
    <w:lvl w:ilvl="0">
      <w:start w:val="1"/>
      <w:numFmt w:val="decimal"/>
      <w:lvlText w:val="1.%1"/>
      <w:lvlJc w:val="left"/>
      <w:pPr>
        <w:tabs>
          <w:tab w:val="num" w:pos="0"/>
        </w:tabs>
        <w:ind w:left="720" w:hanging="360"/>
      </w:pPr>
      <w:rPr>
        <w:b/>
        <w:i w:val="0"/>
        <w:i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E3188D"/>
    <w:multiLevelType w:val="multilevel"/>
    <w:tmpl w:val="240AE602"/>
    <w:lvl w:ilvl="0">
      <w:start w:val="1"/>
      <w:numFmt w:val="decimal"/>
      <w:lvlText w:val="8.%1"/>
      <w:lvlJc w:val="left"/>
      <w:pPr>
        <w:tabs>
          <w:tab w:val="num" w:pos="0"/>
        </w:tabs>
        <w:ind w:left="720" w:hanging="363"/>
      </w:pPr>
      <w:rPr>
        <w:rFonts w:hint="default"/>
        <w:b/>
      </w:rPr>
    </w:lvl>
    <w:lvl w:ilvl="1">
      <w:start w:val="1"/>
      <w:numFmt w:val="none"/>
      <w:pStyle w:val="Styl1"/>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7" w15:restartNumberingAfterBreak="0">
    <w:nsid w:val="45DB3651"/>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8" w15:restartNumberingAfterBreak="0">
    <w:nsid w:val="48116C1A"/>
    <w:multiLevelType w:val="multilevel"/>
    <w:tmpl w:val="FDE04564"/>
    <w:lvl w:ilvl="0">
      <w:start w:val="1"/>
      <w:numFmt w:val="lowerLetter"/>
      <w:lvlText w:val="%1)"/>
      <w:lvlJc w:val="left"/>
      <w:pPr>
        <w:tabs>
          <w:tab w:val="num" w:pos="423"/>
        </w:tabs>
        <w:ind w:left="1143" w:hanging="360"/>
      </w:pPr>
      <w:rPr>
        <w:b w:val="0"/>
      </w:rPr>
    </w:lvl>
    <w:lvl w:ilvl="1">
      <w:start w:val="1"/>
      <w:numFmt w:val="lowerLetter"/>
      <w:lvlText w:val="%2."/>
      <w:lvlJc w:val="left"/>
      <w:pPr>
        <w:tabs>
          <w:tab w:val="num" w:pos="423"/>
        </w:tabs>
        <w:ind w:left="1863" w:hanging="360"/>
      </w:pPr>
    </w:lvl>
    <w:lvl w:ilvl="2">
      <w:start w:val="1"/>
      <w:numFmt w:val="lowerRoman"/>
      <w:lvlText w:val="%3."/>
      <w:lvlJc w:val="right"/>
      <w:pPr>
        <w:tabs>
          <w:tab w:val="num" w:pos="423"/>
        </w:tabs>
        <w:ind w:left="2583" w:hanging="180"/>
      </w:pPr>
    </w:lvl>
    <w:lvl w:ilvl="3">
      <w:start w:val="1"/>
      <w:numFmt w:val="decimal"/>
      <w:lvlText w:val="%4."/>
      <w:lvlJc w:val="left"/>
      <w:pPr>
        <w:tabs>
          <w:tab w:val="num" w:pos="423"/>
        </w:tabs>
        <w:ind w:left="3303" w:hanging="360"/>
      </w:pPr>
    </w:lvl>
    <w:lvl w:ilvl="4">
      <w:start w:val="1"/>
      <w:numFmt w:val="lowerLetter"/>
      <w:lvlText w:val="%5."/>
      <w:lvlJc w:val="left"/>
      <w:pPr>
        <w:tabs>
          <w:tab w:val="num" w:pos="423"/>
        </w:tabs>
        <w:ind w:left="4023" w:hanging="360"/>
      </w:pPr>
    </w:lvl>
    <w:lvl w:ilvl="5">
      <w:start w:val="1"/>
      <w:numFmt w:val="lowerRoman"/>
      <w:lvlText w:val="%6."/>
      <w:lvlJc w:val="right"/>
      <w:pPr>
        <w:tabs>
          <w:tab w:val="num" w:pos="423"/>
        </w:tabs>
        <w:ind w:left="4743" w:hanging="180"/>
      </w:pPr>
    </w:lvl>
    <w:lvl w:ilvl="6">
      <w:start w:val="1"/>
      <w:numFmt w:val="decimal"/>
      <w:lvlText w:val="%7."/>
      <w:lvlJc w:val="left"/>
      <w:pPr>
        <w:tabs>
          <w:tab w:val="num" w:pos="423"/>
        </w:tabs>
        <w:ind w:left="5463" w:hanging="360"/>
      </w:pPr>
    </w:lvl>
    <w:lvl w:ilvl="7">
      <w:start w:val="1"/>
      <w:numFmt w:val="lowerLetter"/>
      <w:lvlText w:val="%8."/>
      <w:lvlJc w:val="left"/>
      <w:pPr>
        <w:tabs>
          <w:tab w:val="num" w:pos="423"/>
        </w:tabs>
        <w:ind w:left="6183" w:hanging="360"/>
      </w:pPr>
    </w:lvl>
    <w:lvl w:ilvl="8">
      <w:start w:val="1"/>
      <w:numFmt w:val="lowerRoman"/>
      <w:lvlText w:val="%9."/>
      <w:lvlJc w:val="right"/>
      <w:pPr>
        <w:tabs>
          <w:tab w:val="num" w:pos="423"/>
        </w:tabs>
        <w:ind w:left="6903" w:hanging="180"/>
      </w:pPr>
    </w:lvl>
  </w:abstractNum>
  <w:abstractNum w:abstractNumId="29"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531E7710"/>
    <w:multiLevelType w:val="multilevel"/>
    <w:tmpl w:val="83FCBFC4"/>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32" w15:restartNumberingAfterBreak="0">
    <w:nsid w:val="531F00EC"/>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3"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4"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35" w15:restartNumberingAfterBreak="0">
    <w:nsid w:val="58D07261"/>
    <w:multiLevelType w:val="multilevel"/>
    <w:tmpl w:val="6CF0D5D8"/>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6"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A1F19FB"/>
    <w:multiLevelType w:val="multilevel"/>
    <w:tmpl w:val="76C4D694"/>
    <w:lvl w:ilvl="0">
      <w:start w:val="1"/>
      <w:numFmt w:val="decimal"/>
      <w:lvlText w:val="6.%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5A9F48D9"/>
    <w:multiLevelType w:val="hybridMultilevel"/>
    <w:tmpl w:val="178E1F28"/>
    <w:lvl w:ilvl="0" w:tplc="5686AE38">
      <w:start w:val="2"/>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1" w15:restartNumberingAfterBreak="0">
    <w:nsid w:val="6C6830AB"/>
    <w:multiLevelType w:val="multilevel"/>
    <w:tmpl w:val="98A6C6EC"/>
    <w:lvl w:ilvl="0">
      <w:start w:val="1"/>
      <w:numFmt w:val="decimal"/>
      <w:lvlText w:val="16.%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5" w15:restartNumberingAfterBreak="0">
    <w:nsid w:val="79684D75"/>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47" w15:restartNumberingAfterBreak="0">
    <w:nsid w:val="7BC219B3"/>
    <w:multiLevelType w:val="multilevel"/>
    <w:tmpl w:val="2C0AF8A2"/>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48" w15:restartNumberingAfterBreak="0">
    <w:nsid w:val="7DC71589"/>
    <w:multiLevelType w:val="multilevel"/>
    <w:tmpl w:val="F87AE8DA"/>
    <w:lvl w:ilvl="0">
      <w:start w:val="1"/>
      <w:numFmt w:val="decimal"/>
      <w:lvlText w:val="9.%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46"/>
  </w:num>
  <w:num w:numId="2" w16cid:durableId="877549733">
    <w:abstractNumId w:val="18"/>
  </w:num>
  <w:num w:numId="3" w16cid:durableId="1203402352">
    <w:abstractNumId w:val="47"/>
  </w:num>
  <w:num w:numId="4" w16cid:durableId="735709865">
    <w:abstractNumId w:val="35"/>
  </w:num>
  <w:num w:numId="5" w16cid:durableId="739139900">
    <w:abstractNumId w:val="10"/>
  </w:num>
  <w:num w:numId="6" w16cid:durableId="1443263973">
    <w:abstractNumId w:val="24"/>
  </w:num>
  <w:num w:numId="7" w16cid:durableId="1432169184">
    <w:abstractNumId w:val="11"/>
  </w:num>
  <w:num w:numId="8" w16cid:durableId="1211646035">
    <w:abstractNumId w:val="29"/>
  </w:num>
  <w:num w:numId="9" w16cid:durableId="1272467792">
    <w:abstractNumId w:val="13"/>
  </w:num>
  <w:num w:numId="10" w16cid:durableId="1563522225">
    <w:abstractNumId w:val="37"/>
  </w:num>
  <w:num w:numId="11" w16cid:durableId="1267075902">
    <w:abstractNumId w:val="6"/>
  </w:num>
  <w:num w:numId="12" w16cid:durableId="1920751924">
    <w:abstractNumId w:val="22"/>
  </w:num>
  <w:num w:numId="13" w16cid:durableId="1753503284">
    <w:abstractNumId w:val="27"/>
  </w:num>
  <w:num w:numId="14" w16cid:durableId="355935113">
    <w:abstractNumId w:val="48"/>
  </w:num>
  <w:num w:numId="15" w16cid:durableId="1776436617">
    <w:abstractNumId w:val="1"/>
  </w:num>
  <w:num w:numId="16" w16cid:durableId="1538277087">
    <w:abstractNumId w:val="36"/>
  </w:num>
  <w:num w:numId="17" w16cid:durableId="3822996">
    <w:abstractNumId w:val="5"/>
  </w:num>
  <w:num w:numId="18" w16cid:durableId="924648940">
    <w:abstractNumId w:val="41"/>
  </w:num>
  <w:num w:numId="19" w16cid:durableId="8994669">
    <w:abstractNumId w:val="3"/>
  </w:num>
  <w:num w:numId="20" w16cid:durableId="1263341742">
    <w:abstractNumId w:val="14"/>
  </w:num>
  <w:num w:numId="21" w16cid:durableId="2101563796">
    <w:abstractNumId w:val="44"/>
  </w:num>
  <w:num w:numId="22" w16cid:durableId="158347569">
    <w:abstractNumId w:val="28"/>
  </w:num>
  <w:num w:numId="23" w16cid:durableId="1500458742">
    <w:abstractNumId w:val="40"/>
  </w:num>
  <w:num w:numId="24" w16cid:durableId="1378629330">
    <w:abstractNumId w:val="2"/>
  </w:num>
  <w:num w:numId="25" w16cid:durableId="1910186984">
    <w:abstractNumId w:val="12"/>
  </w:num>
  <w:num w:numId="26" w16cid:durableId="642463212">
    <w:abstractNumId w:val="0"/>
  </w:num>
  <w:num w:numId="27" w16cid:durableId="46882158">
    <w:abstractNumId w:val="9"/>
  </w:num>
  <w:num w:numId="28" w16cid:durableId="1647122623">
    <w:abstractNumId w:val="31"/>
  </w:num>
  <w:num w:numId="29" w16cid:durableId="1820345530">
    <w:abstractNumId w:val="17"/>
  </w:num>
  <w:num w:numId="30" w16cid:durableId="629095083">
    <w:abstractNumId w:val="43"/>
  </w:num>
  <w:num w:numId="31" w16cid:durableId="1300498299">
    <w:abstractNumId w:val="39"/>
  </w:num>
  <w:num w:numId="32" w16cid:durableId="1412001507">
    <w:abstractNumId w:val="20"/>
  </w:num>
  <w:num w:numId="33" w16cid:durableId="66658189">
    <w:abstractNumId w:val="33"/>
  </w:num>
  <w:num w:numId="34" w16cid:durableId="656493650">
    <w:abstractNumId w:val="30"/>
  </w:num>
  <w:num w:numId="35" w16cid:durableId="758865071">
    <w:abstractNumId w:val="42"/>
  </w:num>
  <w:num w:numId="36" w16cid:durableId="1116411097">
    <w:abstractNumId w:val="8"/>
  </w:num>
  <w:num w:numId="37" w16cid:durableId="1500462139">
    <w:abstractNumId w:val="25"/>
  </w:num>
  <w:num w:numId="38" w16cid:durableId="963118124">
    <w:abstractNumId w:val="34"/>
  </w:num>
  <w:num w:numId="39" w16cid:durableId="1919822907">
    <w:abstractNumId w:val="7"/>
  </w:num>
  <w:num w:numId="40" w16cid:durableId="1459298544">
    <w:abstractNumId w:val="45"/>
  </w:num>
  <w:num w:numId="41" w16cid:durableId="1425414473">
    <w:abstractNumId w:val="19"/>
  </w:num>
  <w:num w:numId="42" w16cid:durableId="153224436">
    <w:abstractNumId w:val="26"/>
  </w:num>
  <w:num w:numId="43" w16cid:durableId="1296528072">
    <w:abstractNumId w:val="16"/>
  </w:num>
  <w:num w:numId="44" w16cid:durableId="1434864011">
    <w:abstractNumId w:val="21"/>
  </w:num>
  <w:num w:numId="45" w16cid:durableId="1095520796">
    <w:abstractNumId w:val="23"/>
  </w:num>
  <w:num w:numId="46" w16cid:durableId="531498533">
    <w:abstractNumId w:val="15"/>
  </w:num>
  <w:num w:numId="47" w16cid:durableId="1762028151">
    <w:abstractNumId w:val="38"/>
  </w:num>
  <w:num w:numId="48" w16cid:durableId="442311246">
    <w:abstractNumId w:val="32"/>
  </w:num>
  <w:num w:numId="49" w16cid:durableId="1128284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cumentProtection w:edit="form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046AD"/>
    <w:rsid w:val="00021D1C"/>
    <w:rsid w:val="0008405C"/>
    <w:rsid w:val="000D49FA"/>
    <w:rsid w:val="000F776E"/>
    <w:rsid w:val="000F7A68"/>
    <w:rsid w:val="00102383"/>
    <w:rsid w:val="0010450A"/>
    <w:rsid w:val="00126259"/>
    <w:rsid w:val="00126BB2"/>
    <w:rsid w:val="0014270A"/>
    <w:rsid w:val="00185286"/>
    <w:rsid w:val="001B253E"/>
    <w:rsid w:val="001D179D"/>
    <w:rsid w:val="001D41C2"/>
    <w:rsid w:val="00215954"/>
    <w:rsid w:val="002466A2"/>
    <w:rsid w:val="00285FDA"/>
    <w:rsid w:val="00296205"/>
    <w:rsid w:val="002C7046"/>
    <w:rsid w:val="002E0985"/>
    <w:rsid w:val="002F41ED"/>
    <w:rsid w:val="00353705"/>
    <w:rsid w:val="003F2AB0"/>
    <w:rsid w:val="00417A56"/>
    <w:rsid w:val="00481806"/>
    <w:rsid w:val="0049385C"/>
    <w:rsid w:val="004E4C14"/>
    <w:rsid w:val="004E4E4E"/>
    <w:rsid w:val="00532DE3"/>
    <w:rsid w:val="005603B4"/>
    <w:rsid w:val="00560F68"/>
    <w:rsid w:val="00574D85"/>
    <w:rsid w:val="00575FA6"/>
    <w:rsid w:val="00581FA5"/>
    <w:rsid w:val="005A2E59"/>
    <w:rsid w:val="005B35EC"/>
    <w:rsid w:val="005C5BD0"/>
    <w:rsid w:val="005E286B"/>
    <w:rsid w:val="005F5C0E"/>
    <w:rsid w:val="00602103"/>
    <w:rsid w:val="00616499"/>
    <w:rsid w:val="006168F2"/>
    <w:rsid w:val="006208B5"/>
    <w:rsid w:val="006368CA"/>
    <w:rsid w:val="00645985"/>
    <w:rsid w:val="0066130C"/>
    <w:rsid w:val="006759A3"/>
    <w:rsid w:val="006F1A89"/>
    <w:rsid w:val="006F6311"/>
    <w:rsid w:val="007068A0"/>
    <w:rsid w:val="00723D6A"/>
    <w:rsid w:val="00726721"/>
    <w:rsid w:val="00733959"/>
    <w:rsid w:val="00740943"/>
    <w:rsid w:val="007737F6"/>
    <w:rsid w:val="00785FCC"/>
    <w:rsid w:val="007B4E73"/>
    <w:rsid w:val="007D2421"/>
    <w:rsid w:val="00801A6F"/>
    <w:rsid w:val="00837F51"/>
    <w:rsid w:val="008525C7"/>
    <w:rsid w:val="008E688C"/>
    <w:rsid w:val="009521B6"/>
    <w:rsid w:val="00961BE8"/>
    <w:rsid w:val="00973F68"/>
    <w:rsid w:val="009D3424"/>
    <w:rsid w:val="009D7729"/>
    <w:rsid w:val="009D7BC5"/>
    <w:rsid w:val="009E0C3D"/>
    <w:rsid w:val="009E7E96"/>
    <w:rsid w:val="00A23507"/>
    <w:rsid w:val="00A4244B"/>
    <w:rsid w:val="00A5004D"/>
    <w:rsid w:val="00A74880"/>
    <w:rsid w:val="00A81C97"/>
    <w:rsid w:val="00A97C0E"/>
    <w:rsid w:val="00AB58E1"/>
    <w:rsid w:val="00AE4AFF"/>
    <w:rsid w:val="00AF6395"/>
    <w:rsid w:val="00B057D4"/>
    <w:rsid w:val="00B12F10"/>
    <w:rsid w:val="00B36D43"/>
    <w:rsid w:val="00B41D71"/>
    <w:rsid w:val="00B61A16"/>
    <w:rsid w:val="00B71951"/>
    <w:rsid w:val="00B736D6"/>
    <w:rsid w:val="00B87133"/>
    <w:rsid w:val="00BA1A33"/>
    <w:rsid w:val="00BB54C4"/>
    <w:rsid w:val="00C23784"/>
    <w:rsid w:val="00C55CC1"/>
    <w:rsid w:val="00C851AC"/>
    <w:rsid w:val="00CA1A6E"/>
    <w:rsid w:val="00CB2447"/>
    <w:rsid w:val="00CE28A9"/>
    <w:rsid w:val="00CF4437"/>
    <w:rsid w:val="00D01C56"/>
    <w:rsid w:val="00D16CF7"/>
    <w:rsid w:val="00D71A2F"/>
    <w:rsid w:val="00DB28A1"/>
    <w:rsid w:val="00DB3BBA"/>
    <w:rsid w:val="00DE0F41"/>
    <w:rsid w:val="00E00C16"/>
    <w:rsid w:val="00E33420"/>
    <w:rsid w:val="00E61627"/>
    <w:rsid w:val="00E959AA"/>
    <w:rsid w:val="00EE138B"/>
    <w:rsid w:val="00EF73B6"/>
    <w:rsid w:val="00F266E4"/>
    <w:rsid w:val="00F52285"/>
    <w:rsid w:val="00F66B29"/>
    <w:rsid w:val="00FA05D7"/>
    <w:rsid w:val="00FA757D"/>
    <w:rsid w:val="00FB6277"/>
    <w:rsid w:val="00FC6A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677B152-43C4-49FD-9069-CC69D21E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link w:val="OdstavecseseznamemChar1"/>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paragraph" w:customStyle="1" w:styleId="nadpismsk">
    <w:name w:val="nadpis římská"/>
    <w:basedOn w:val="Normln"/>
    <w:link w:val="nadpismskChar"/>
    <w:qFormat/>
    <w:rsid w:val="00BA1A33"/>
    <w:pPr>
      <w:spacing w:before="480" w:after="120"/>
      <w:jc w:val="center"/>
      <w:outlineLvl w:val="0"/>
    </w:pPr>
    <w:rPr>
      <w:rFonts w:ascii="Tahoma" w:hAnsi="Tahoma" w:cs="Tahoma"/>
      <w:b/>
      <w:sz w:val="22"/>
      <w:szCs w:val="20"/>
      <w:u w:val="single"/>
    </w:rPr>
  </w:style>
  <w:style w:type="character" w:customStyle="1" w:styleId="nadpismskChar">
    <w:name w:val="nadpis římská Char"/>
    <w:basedOn w:val="Standardnpsmoodstavce"/>
    <w:link w:val="nadpismsk"/>
    <w:rsid w:val="00BA1A33"/>
    <w:rPr>
      <w:rFonts w:ascii="Tahoma" w:eastAsia="Times New Roman" w:hAnsi="Tahoma" w:cs="Tahoma"/>
      <w:b/>
      <w:sz w:val="22"/>
      <w:szCs w:val="20"/>
      <w:u w:val="single"/>
      <w:lang w:eastAsia="cs-CZ" w:bidi="ar-SA"/>
    </w:rPr>
  </w:style>
  <w:style w:type="paragraph" w:customStyle="1" w:styleId="Styl1">
    <w:name w:val="Styl1"/>
    <w:basedOn w:val="Odstavecseseznamem"/>
    <w:link w:val="Styl1Char"/>
    <w:qFormat/>
    <w:rsid w:val="00BA1A33"/>
    <w:pPr>
      <w:numPr>
        <w:ilvl w:val="1"/>
        <w:numId w:val="42"/>
      </w:numPr>
      <w:tabs>
        <w:tab w:val="left" w:pos="567"/>
      </w:tabs>
      <w:suppressAutoHyphens w:val="0"/>
      <w:spacing w:after="180"/>
      <w:jc w:val="both"/>
    </w:pPr>
    <w:rPr>
      <w:rFonts w:ascii="Tahoma" w:hAnsi="Tahoma" w:cs="Tahoma"/>
      <w:sz w:val="20"/>
      <w:szCs w:val="20"/>
    </w:rPr>
  </w:style>
  <w:style w:type="character" w:customStyle="1" w:styleId="OdstavecseseznamemChar1">
    <w:name w:val="Odstavec se seznamem Char1"/>
    <w:basedOn w:val="Standardnpsmoodstavce"/>
    <w:link w:val="Odstavecseseznamem"/>
    <w:rsid w:val="00BA1A33"/>
    <w:rPr>
      <w:rFonts w:ascii="Times New Roman" w:eastAsia="Times New Roman" w:hAnsi="Times New Roman" w:cs="Times New Roman"/>
      <w:lang w:eastAsia="cs-CZ" w:bidi="ar-SA"/>
    </w:rPr>
  </w:style>
  <w:style w:type="character" w:customStyle="1" w:styleId="Styl1Char">
    <w:name w:val="Styl1 Char"/>
    <w:basedOn w:val="OdstavecseseznamemChar1"/>
    <w:link w:val="Styl1"/>
    <w:rsid w:val="00BA1A33"/>
    <w:rPr>
      <w:rFonts w:ascii="Tahoma" w:eastAsia="Times New Roman" w:hAnsi="Tahoma" w:cs="Tahoma"/>
      <w:sz w:val="20"/>
      <w:szCs w:val="20"/>
      <w:lang w:eastAsia="cs-CZ" w:bidi="ar-SA"/>
    </w:rPr>
  </w:style>
  <w:style w:type="paragraph" w:customStyle="1" w:styleId="Odstavec">
    <w:name w:val="Odstavec"/>
    <w:basedOn w:val="Normln"/>
    <w:qFormat/>
    <w:rsid w:val="00A74880"/>
    <w:pPr>
      <w:widowControl w:val="0"/>
      <w:snapToGrid w:val="0"/>
      <w:spacing w:after="120"/>
      <w:jc w:val="both"/>
    </w:pPr>
    <w:rPr>
      <w:rFonts w:ascii="Tahoma" w:hAnsi="Tahom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31</Pages>
  <Words>15709</Words>
  <Characters>92687</Characters>
  <Application>Microsoft Office Word</Application>
  <DocSecurity>0</DocSecurity>
  <Lines>772</Lines>
  <Paragraphs>216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Matoušů Petra</cp:lastModifiedBy>
  <cp:revision>8</cp:revision>
  <cp:lastPrinted>2026-03-05T15:19:00Z</cp:lastPrinted>
  <dcterms:created xsi:type="dcterms:W3CDTF">2026-07-03T13:53:00Z</dcterms:created>
  <dcterms:modified xsi:type="dcterms:W3CDTF">2026-07-08T14:56:00Z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