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86BD1" w14:textId="53D5E529" w:rsidR="00E95EEB" w:rsidRPr="008C2461" w:rsidRDefault="009B7969" w:rsidP="008C246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8C2461">
        <w:rPr>
          <w:rFonts w:ascii="Arial Narrow" w:hAnsi="Arial Narrow" w:cs="Times New Roman"/>
          <w:b/>
          <w:sz w:val="28"/>
          <w:szCs w:val="28"/>
        </w:rPr>
        <w:t>Zmluva o poskytovaní služieb</w:t>
      </w:r>
    </w:p>
    <w:p w14:paraId="51ED1256" w14:textId="062FEBB2" w:rsidR="00E95EEB" w:rsidRPr="008C2461" w:rsidRDefault="00E95EEB" w:rsidP="008C2461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8C2461">
        <w:rPr>
          <w:rFonts w:ascii="Arial Narrow" w:hAnsi="Arial Narrow" w:cs="Times New Roman"/>
          <w:b/>
          <w:sz w:val="28"/>
          <w:szCs w:val="28"/>
        </w:rPr>
        <w:t>č. MAGTS</w:t>
      </w:r>
      <w:r w:rsidR="00D86887" w:rsidRPr="008C2461">
        <w:rPr>
          <w:rFonts w:ascii="Arial Narrow" w:hAnsi="Arial Narrow" w:cs="Times New Roman"/>
          <w:b/>
          <w:sz w:val="28"/>
          <w:szCs w:val="28"/>
        </w:rPr>
        <w:t>20</w:t>
      </w:r>
      <w:r w:rsidRPr="008C2461">
        <w:rPr>
          <w:rFonts w:ascii="Arial Narrow" w:hAnsi="Arial Narrow" w:cs="Times New Roman"/>
          <w:b/>
          <w:sz w:val="28"/>
          <w:szCs w:val="28"/>
        </w:rPr>
        <w:t>000</w:t>
      </w:r>
      <w:r w:rsidRPr="008C2461">
        <w:rPr>
          <w:rFonts w:ascii="Arial Narrow" w:hAnsi="Arial Narrow" w:cs="Times New Roman"/>
          <w:b/>
          <w:sz w:val="28"/>
          <w:szCs w:val="28"/>
          <w:highlight w:val="yellow"/>
        </w:rPr>
        <w:t>XX</w:t>
      </w:r>
    </w:p>
    <w:p w14:paraId="0EE53CD2" w14:textId="625BB437" w:rsidR="00E95EEB" w:rsidRPr="008C2461" w:rsidRDefault="00E95EEB" w:rsidP="008C2461">
      <w:pPr>
        <w:spacing w:after="120" w:line="240" w:lineRule="auto"/>
        <w:jc w:val="center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uzavretá podľa § 536 a </w:t>
      </w:r>
      <w:proofErr w:type="spellStart"/>
      <w:r w:rsidRPr="008C2461">
        <w:rPr>
          <w:rFonts w:ascii="Arial Narrow" w:hAnsi="Arial Narrow" w:cs="Times New Roman"/>
          <w:sz w:val="21"/>
          <w:szCs w:val="21"/>
        </w:rPr>
        <w:t>nasl</w:t>
      </w:r>
      <w:proofErr w:type="spellEnd"/>
      <w:r w:rsidRPr="008C2461">
        <w:rPr>
          <w:rFonts w:ascii="Arial Narrow" w:hAnsi="Arial Narrow" w:cs="Times New Roman"/>
          <w:sz w:val="21"/>
          <w:szCs w:val="21"/>
        </w:rPr>
        <w:t>. zákona č. 513/1991 Zb. Obchodný zákonník v znení neskorších predpisov, postupom podľa zákona č. 343/2015 Z. z. o verejnom obstarávaní a o zmene a doplnení niektorých zákonov a v súlade s platným právnym poriadkom Slovenskej republiky (ďalej len „</w:t>
      </w:r>
      <w:r w:rsidRPr="008C2461">
        <w:rPr>
          <w:rFonts w:ascii="Arial Narrow" w:hAnsi="Arial Narrow" w:cs="Times New Roman"/>
          <w:b/>
          <w:bCs/>
          <w:sz w:val="21"/>
          <w:szCs w:val="21"/>
        </w:rPr>
        <w:t>Zmluva</w:t>
      </w:r>
      <w:r w:rsidRPr="008C2461">
        <w:rPr>
          <w:rFonts w:ascii="Arial Narrow" w:hAnsi="Arial Narrow" w:cs="Times New Roman"/>
          <w:sz w:val="21"/>
          <w:szCs w:val="21"/>
        </w:rPr>
        <w:t>")</w:t>
      </w:r>
    </w:p>
    <w:p w14:paraId="2E0966FC" w14:textId="77777777" w:rsidR="00BA449D" w:rsidRPr="008C2461" w:rsidRDefault="00BA449D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</w:p>
    <w:p w14:paraId="5D732000" w14:textId="249F8A53" w:rsidR="00746416" w:rsidRPr="008C2461" w:rsidRDefault="00746416" w:rsidP="008C2461">
      <w:pPr>
        <w:spacing w:before="240" w:after="240" w:line="240" w:lineRule="auto"/>
        <w:rPr>
          <w:rFonts w:ascii="Arial Narrow" w:hAnsi="Arial Narrow" w:cs="Times New Roman"/>
          <w:sz w:val="21"/>
          <w:szCs w:val="21"/>
        </w:rPr>
      </w:pPr>
    </w:p>
    <w:p w14:paraId="178A6254" w14:textId="14432A8A" w:rsidR="00746416" w:rsidRPr="008C2461" w:rsidRDefault="00746416" w:rsidP="008C2461">
      <w:pPr>
        <w:spacing w:after="120" w:line="240" w:lineRule="auto"/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8C2461">
        <w:rPr>
          <w:rFonts w:ascii="Arial Narrow" w:hAnsi="Arial Narrow" w:cs="Times New Roman"/>
          <w:b/>
          <w:bCs/>
          <w:sz w:val="21"/>
          <w:szCs w:val="21"/>
        </w:rPr>
        <w:t>Objednávateľ:</w:t>
      </w:r>
    </w:p>
    <w:p w14:paraId="12ABFB99" w14:textId="77777777" w:rsidR="000C7025" w:rsidRDefault="00A76228" w:rsidP="00F4771A">
      <w:pPr>
        <w:tabs>
          <w:tab w:val="left" w:pos="2268"/>
        </w:tabs>
        <w:spacing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b/>
          <w:sz w:val="21"/>
          <w:szCs w:val="21"/>
        </w:rPr>
        <w:t>Hlavné mesto Slovenskej republiky Bratislava</w:t>
      </w:r>
      <w:r w:rsidR="00746416" w:rsidRPr="008C2461">
        <w:rPr>
          <w:rFonts w:ascii="Arial Narrow" w:hAnsi="Arial Narrow" w:cs="Times New Roman"/>
          <w:sz w:val="21"/>
          <w:szCs w:val="21"/>
        </w:rPr>
        <w:t xml:space="preserve">, </w:t>
      </w:r>
    </w:p>
    <w:p w14:paraId="2A797BE0" w14:textId="77777777" w:rsidR="000C7025" w:rsidRDefault="00746416" w:rsidP="00F4771A">
      <w:pPr>
        <w:tabs>
          <w:tab w:val="left" w:pos="2268"/>
        </w:tabs>
        <w:spacing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s</w:t>
      </w:r>
      <w:r w:rsidR="00A76228" w:rsidRPr="008C2461">
        <w:rPr>
          <w:rFonts w:ascii="Arial Narrow" w:hAnsi="Arial Narrow" w:cs="Times New Roman"/>
          <w:sz w:val="21"/>
          <w:szCs w:val="21"/>
        </w:rPr>
        <w:t>ídlo:</w:t>
      </w:r>
      <w:r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A76228" w:rsidRPr="008C2461">
        <w:rPr>
          <w:rFonts w:ascii="Arial Narrow" w:hAnsi="Arial Narrow" w:cs="Times New Roman"/>
          <w:sz w:val="21"/>
          <w:szCs w:val="21"/>
        </w:rPr>
        <w:t>Primaciálne nám. 1, 814 99 Bratislava</w:t>
      </w:r>
      <w:r w:rsidRPr="008C2461">
        <w:rPr>
          <w:rFonts w:ascii="Arial Narrow" w:hAnsi="Arial Narrow" w:cs="Times New Roman"/>
          <w:sz w:val="21"/>
          <w:szCs w:val="21"/>
        </w:rPr>
        <w:t xml:space="preserve">, </w:t>
      </w:r>
    </w:p>
    <w:p w14:paraId="2D54FE08" w14:textId="77777777" w:rsidR="000C7025" w:rsidRDefault="00746416" w:rsidP="00F4771A">
      <w:pPr>
        <w:tabs>
          <w:tab w:val="left" w:pos="2268"/>
        </w:tabs>
        <w:spacing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š</w:t>
      </w:r>
      <w:r w:rsidR="00A76228" w:rsidRPr="008C2461">
        <w:rPr>
          <w:rFonts w:ascii="Arial Narrow" w:hAnsi="Arial Narrow" w:cs="Times New Roman"/>
          <w:sz w:val="21"/>
          <w:szCs w:val="21"/>
        </w:rPr>
        <w:t>tatutárny zástupca:</w:t>
      </w:r>
      <w:r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9F2926" w:rsidRPr="008C2461">
        <w:rPr>
          <w:rFonts w:ascii="Arial Narrow" w:hAnsi="Arial Narrow" w:cs="Times New Roman"/>
          <w:sz w:val="21"/>
          <w:szCs w:val="21"/>
        </w:rPr>
        <w:t>Ing. arch. Matúš Vallo</w:t>
      </w:r>
      <w:r w:rsidRPr="008C2461">
        <w:rPr>
          <w:rFonts w:ascii="Arial Narrow" w:hAnsi="Arial Narrow" w:cs="Times New Roman"/>
          <w:sz w:val="21"/>
          <w:szCs w:val="21"/>
        </w:rPr>
        <w:t xml:space="preserve">, </w:t>
      </w:r>
      <w:r w:rsidR="00556ADA" w:rsidRPr="008C2461">
        <w:rPr>
          <w:rFonts w:ascii="Arial Narrow" w:hAnsi="Arial Narrow" w:cs="Times New Roman"/>
          <w:sz w:val="21"/>
          <w:szCs w:val="21"/>
        </w:rPr>
        <w:t>primátor</w:t>
      </w:r>
      <w:r w:rsidRPr="008C2461">
        <w:rPr>
          <w:rFonts w:ascii="Arial Narrow" w:hAnsi="Arial Narrow" w:cs="Times New Roman"/>
          <w:sz w:val="21"/>
          <w:szCs w:val="21"/>
        </w:rPr>
        <w:t xml:space="preserve">, </w:t>
      </w:r>
    </w:p>
    <w:p w14:paraId="5E307C5A" w14:textId="77777777" w:rsidR="000C7025" w:rsidRDefault="00A76228" w:rsidP="00F4771A">
      <w:pPr>
        <w:tabs>
          <w:tab w:val="left" w:pos="2268"/>
        </w:tabs>
        <w:spacing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IČO:</w:t>
      </w:r>
      <w:r w:rsidR="00746416"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sz w:val="21"/>
          <w:szCs w:val="21"/>
        </w:rPr>
        <w:t>00</w:t>
      </w:r>
      <w:r w:rsidR="00746416"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sz w:val="21"/>
          <w:szCs w:val="21"/>
        </w:rPr>
        <w:t>603</w:t>
      </w:r>
      <w:r w:rsidR="00746416" w:rsidRPr="008C2461">
        <w:rPr>
          <w:rFonts w:ascii="Arial Narrow" w:hAnsi="Arial Narrow" w:cs="Times New Roman"/>
          <w:sz w:val="21"/>
          <w:szCs w:val="21"/>
        </w:rPr>
        <w:t> </w:t>
      </w:r>
      <w:r w:rsidRPr="008C2461">
        <w:rPr>
          <w:rFonts w:ascii="Arial Narrow" w:hAnsi="Arial Narrow" w:cs="Times New Roman"/>
          <w:sz w:val="21"/>
          <w:szCs w:val="21"/>
        </w:rPr>
        <w:t>481</w:t>
      </w:r>
      <w:r w:rsidR="00746416" w:rsidRPr="008C2461">
        <w:rPr>
          <w:rFonts w:ascii="Arial Narrow" w:hAnsi="Arial Narrow" w:cs="Times New Roman"/>
          <w:sz w:val="21"/>
          <w:szCs w:val="21"/>
        </w:rPr>
        <w:t xml:space="preserve">, </w:t>
      </w:r>
    </w:p>
    <w:p w14:paraId="206FEF4E" w14:textId="77777777" w:rsidR="000C7025" w:rsidRDefault="00A76228" w:rsidP="00F4771A">
      <w:pPr>
        <w:tabs>
          <w:tab w:val="left" w:pos="2268"/>
        </w:tabs>
        <w:spacing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DIČ:</w:t>
      </w:r>
      <w:r w:rsidR="00746416"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sz w:val="21"/>
          <w:szCs w:val="21"/>
        </w:rPr>
        <w:t>2020372596</w:t>
      </w:r>
      <w:r w:rsidR="00746416" w:rsidRPr="008C2461">
        <w:rPr>
          <w:rFonts w:ascii="Arial Narrow" w:hAnsi="Arial Narrow" w:cs="Times New Roman"/>
          <w:sz w:val="21"/>
          <w:szCs w:val="21"/>
        </w:rPr>
        <w:t xml:space="preserve">, </w:t>
      </w:r>
    </w:p>
    <w:p w14:paraId="013A36C5" w14:textId="77777777" w:rsidR="000C7025" w:rsidRDefault="00746416" w:rsidP="00F4771A">
      <w:pPr>
        <w:tabs>
          <w:tab w:val="left" w:pos="2268"/>
        </w:tabs>
        <w:spacing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b</w:t>
      </w:r>
      <w:r w:rsidR="00A76228" w:rsidRPr="008C2461">
        <w:rPr>
          <w:rFonts w:ascii="Arial Narrow" w:hAnsi="Arial Narrow" w:cs="Times New Roman"/>
          <w:sz w:val="21"/>
          <w:szCs w:val="21"/>
        </w:rPr>
        <w:t>ankové spojenie:</w:t>
      </w:r>
      <w:r w:rsidRPr="008C2461">
        <w:rPr>
          <w:rFonts w:ascii="Arial Narrow" w:hAnsi="Arial Narrow" w:cs="Times New Roman"/>
          <w:sz w:val="21"/>
          <w:szCs w:val="21"/>
        </w:rPr>
        <w:t xml:space="preserve"> Československá obchodná banka, a.s., </w:t>
      </w:r>
    </w:p>
    <w:p w14:paraId="76AD3257" w14:textId="77777777" w:rsidR="000C7025" w:rsidRDefault="00746416" w:rsidP="00F4771A">
      <w:pPr>
        <w:tabs>
          <w:tab w:val="left" w:pos="2268"/>
        </w:tabs>
        <w:spacing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číslo </w:t>
      </w:r>
      <w:r w:rsidR="00A76228" w:rsidRPr="008C2461">
        <w:rPr>
          <w:rFonts w:ascii="Arial Narrow" w:hAnsi="Arial Narrow" w:cs="Times New Roman"/>
          <w:sz w:val="21"/>
          <w:szCs w:val="21"/>
        </w:rPr>
        <w:t>účtu:</w:t>
      </w:r>
      <w:r w:rsidR="00F41B7A" w:rsidRPr="008C2461">
        <w:rPr>
          <w:rFonts w:ascii="Arial Narrow" w:hAnsi="Arial Narrow" w:cs="Times New Roman"/>
          <w:sz w:val="21"/>
          <w:szCs w:val="21"/>
        </w:rPr>
        <w:t xml:space="preserve"> </w:t>
      </w:r>
      <w:bookmarkStart w:id="0" w:name="_Hlk511909770"/>
      <w:r w:rsidR="00A76228" w:rsidRPr="008C2461">
        <w:rPr>
          <w:rFonts w:ascii="Arial Narrow" w:hAnsi="Arial Narrow" w:cs="Times New Roman"/>
          <w:sz w:val="21"/>
          <w:szCs w:val="21"/>
        </w:rPr>
        <w:t>SK37 7500 0000 0000 2582 9413</w:t>
      </w:r>
      <w:bookmarkEnd w:id="0"/>
      <w:r w:rsidRPr="008C2461">
        <w:rPr>
          <w:rFonts w:ascii="Arial Narrow" w:hAnsi="Arial Narrow" w:cs="Times New Roman"/>
          <w:sz w:val="21"/>
          <w:szCs w:val="21"/>
        </w:rPr>
        <w:t xml:space="preserve"> </w:t>
      </w:r>
    </w:p>
    <w:p w14:paraId="012FA8BF" w14:textId="3153CB5B" w:rsidR="00A76228" w:rsidRPr="008C2461" w:rsidRDefault="00A76228" w:rsidP="00F4771A">
      <w:pPr>
        <w:tabs>
          <w:tab w:val="left" w:pos="2268"/>
        </w:tabs>
        <w:spacing w:before="120" w:after="0" w:line="240" w:lineRule="auto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(ďalej len „</w:t>
      </w:r>
      <w:r w:rsidRPr="008C2461">
        <w:rPr>
          <w:rFonts w:ascii="Arial Narrow" w:hAnsi="Arial Narrow" w:cs="Times New Roman"/>
          <w:b/>
          <w:bCs/>
          <w:sz w:val="21"/>
          <w:szCs w:val="21"/>
        </w:rPr>
        <w:t>Objednávateľ</w:t>
      </w:r>
      <w:r w:rsidR="00746416" w:rsidRPr="008C2461">
        <w:rPr>
          <w:rFonts w:ascii="Arial Narrow" w:hAnsi="Arial Narrow" w:cs="Times New Roman"/>
          <w:sz w:val="21"/>
          <w:szCs w:val="21"/>
        </w:rPr>
        <w:t>“</w:t>
      </w:r>
      <w:r w:rsidRPr="008C2461">
        <w:rPr>
          <w:rFonts w:ascii="Arial Narrow" w:hAnsi="Arial Narrow" w:cs="Times New Roman"/>
          <w:sz w:val="21"/>
          <w:szCs w:val="21"/>
        </w:rPr>
        <w:t>)</w:t>
      </w:r>
    </w:p>
    <w:p w14:paraId="382042D6" w14:textId="0EEA692F" w:rsidR="00971B09" w:rsidRPr="008C2461" w:rsidRDefault="00971B09">
      <w:pPr>
        <w:spacing w:after="0" w:line="240" w:lineRule="auto"/>
        <w:rPr>
          <w:rFonts w:ascii="Arial Narrow" w:hAnsi="Arial Narrow" w:cs="Times New Roman"/>
          <w:sz w:val="21"/>
          <w:szCs w:val="21"/>
        </w:rPr>
      </w:pPr>
    </w:p>
    <w:p w14:paraId="51D1F049" w14:textId="7DFC13E8" w:rsidR="00746416" w:rsidRPr="008C2461" w:rsidRDefault="00746416">
      <w:pPr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a</w:t>
      </w:r>
    </w:p>
    <w:p w14:paraId="2AF4DDB6" w14:textId="77777777" w:rsidR="00746416" w:rsidRPr="008C2461" w:rsidRDefault="00746416">
      <w:pPr>
        <w:spacing w:after="0" w:line="240" w:lineRule="auto"/>
        <w:rPr>
          <w:rFonts w:ascii="Arial Narrow" w:hAnsi="Arial Narrow" w:cs="Times New Roman"/>
          <w:sz w:val="21"/>
          <w:szCs w:val="21"/>
        </w:rPr>
      </w:pPr>
    </w:p>
    <w:p w14:paraId="1C6945F6" w14:textId="77777777" w:rsidR="00A76228" w:rsidRPr="008C2461" w:rsidRDefault="00A76228" w:rsidP="008C2461">
      <w:pPr>
        <w:tabs>
          <w:tab w:val="left" w:pos="2268"/>
        </w:tabs>
        <w:spacing w:after="120" w:line="240" w:lineRule="auto"/>
        <w:rPr>
          <w:rFonts w:ascii="Arial Narrow" w:hAnsi="Arial Narrow" w:cs="Times New Roman"/>
          <w:b/>
          <w:bCs/>
          <w:sz w:val="21"/>
          <w:szCs w:val="21"/>
        </w:rPr>
      </w:pPr>
      <w:r w:rsidRPr="008C2461">
        <w:rPr>
          <w:rFonts w:ascii="Arial Narrow" w:hAnsi="Arial Narrow" w:cs="Times New Roman"/>
          <w:b/>
          <w:bCs/>
          <w:sz w:val="21"/>
          <w:szCs w:val="21"/>
        </w:rPr>
        <w:t>Zhotoviteľ:</w:t>
      </w:r>
      <w:r w:rsidRPr="008C2461">
        <w:rPr>
          <w:rFonts w:ascii="Arial Narrow" w:hAnsi="Arial Narrow" w:cs="Times New Roman"/>
          <w:b/>
          <w:bCs/>
          <w:sz w:val="21"/>
          <w:szCs w:val="21"/>
        </w:rPr>
        <w:tab/>
      </w:r>
    </w:p>
    <w:p w14:paraId="264CD264" w14:textId="77777777" w:rsidR="008C2461" w:rsidRPr="00C510CF" w:rsidRDefault="00746416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b/>
          <w:bCs/>
          <w:sz w:val="21"/>
          <w:szCs w:val="21"/>
        </w:rPr>
        <w:t>xxx</w:t>
      </w:r>
      <w:r w:rsidRPr="000C7025">
        <w:rPr>
          <w:rFonts w:ascii="Arial Narrow" w:hAnsi="Arial Narrow" w:cs="Times New Roman"/>
          <w:sz w:val="21"/>
          <w:szCs w:val="21"/>
        </w:rPr>
        <w:t xml:space="preserve">, </w:t>
      </w:r>
    </w:p>
    <w:p w14:paraId="65D91F6B" w14:textId="77777777" w:rsidR="000C7025" w:rsidRPr="00C510CF" w:rsidRDefault="000D7D91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sz w:val="21"/>
          <w:szCs w:val="21"/>
        </w:rPr>
        <w:t>s</w:t>
      </w:r>
      <w:r w:rsidR="00A76228" w:rsidRPr="00C510CF">
        <w:rPr>
          <w:rFonts w:ascii="Arial Narrow" w:hAnsi="Arial Narrow" w:cs="Times New Roman"/>
          <w:sz w:val="21"/>
          <w:szCs w:val="21"/>
        </w:rPr>
        <w:t>ídlo:</w:t>
      </w:r>
      <w:r w:rsidRPr="00C510CF">
        <w:rPr>
          <w:rFonts w:ascii="Arial Narrow" w:hAnsi="Arial Narrow" w:cs="Times New Roman"/>
          <w:sz w:val="21"/>
          <w:szCs w:val="21"/>
        </w:rPr>
        <w:t xml:space="preserve"> xxx</w:t>
      </w:r>
      <w:r w:rsidRPr="000C7025">
        <w:rPr>
          <w:rFonts w:ascii="Arial Narrow" w:hAnsi="Arial Narrow" w:cs="Times New Roman"/>
          <w:sz w:val="21"/>
          <w:szCs w:val="21"/>
        </w:rPr>
        <w:t>,</w:t>
      </w:r>
    </w:p>
    <w:p w14:paraId="5A47A3C5" w14:textId="3E294A14" w:rsidR="000C7025" w:rsidRPr="00C510CF" w:rsidRDefault="000D7D91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sz w:val="21"/>
          <w:szCs w:val="21"/>
        </w:rPr>
        <w:t>z</w:t>
      </w:r>
      <w:r w:rsidR="00A76228" w:rsidRPr="00C510CF">
        <w:rPr>
          <w:rFonts w:ascii="Arial Narrow" w:hAnsi="Arial Narrow" w:cs="Times New Roman"/>
          <w:sz w:val="21"/>
          <w:szCs w:val="21"/>
        </w:rPr>
        <w:t>astúpený:</w:t>
      </w:r>
      <w:r w:rsidRPr="00C510CF">
        <w:rPr>
          <w:rFonts w:ascii="Arial Narrow" w:hAnsi="Arial Narrow" w:cs="Times New Roman"/>
          <w:sz w:val="21"/>
          <w:szCs w:val="21"/>
        </w:rPr>
        <w:t xml:space="preserve"> xxx</w:t>
      </w:r>
      <w:r w:rsidRPr="000C7025">
        <w:rPr>
          <w:rFonts w:ascii="Arial Narrow" w:hAnsi="Arial Narrow" w:cs="Times New Roman"/>
          <w:sz w:val="21"/>
          <w:szCs w:val="21"/>
        </w:rPr>
        <w:t xml:space="preserve">, </w:t>
      </w:r>
    </w:p>
    <w:p w14:paraId="2841CDA9" w14:textId="77777777" w:rsidR="000C7025" w:rsidRPr="00C510CF" w:rsidRDefault="000D7D91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sz w:val="21"/>
          <w:szCs w:val="21"/>
        </w:rPr>
        <w:t>zapísaný</w:t>
      </w:r>
      <w:r w:rsidR="00A76228" w:rsidRPr="00C510CF">
        <w:rPr>
          <w:rFonts w:ascii="Arial Narrow" w:hAnsi="Arial Narrow" w:cs="Times New Roman"/>
          <w:sz w:val="21"/>
          <w:szCs w:val="21"/>
        </w:rPr>
        <w:t xml:space="preserve">: </w:t>
      </w:r>
      <w:r w:rsidRPr="00C510CF">
        <w:rPr>
          <w:rFonts w:ascii="Arial Narrow" w:hAnsi="Arial Narrow" w:cs="Times New Roman"/>
          <w:sz w:val="21"/>
          <w:szCs w:val="21"/>
        </w:rPr>
        <w:t>xxx</w:t>
      </w:r>
      <w:r w:rsidRPr="000C7025">
        <w:rPr>
          <w:rFonts w:ascii="Arial Narrow" w:hAnsi="Arial Narrow" w:cs="Times New Roman"/>
          <w:sz w:val="21"/>
          <w:szCs w:val="21"/>
        </w:rPr>
        <w:t xml:space="preserve">, </w:t>
      </w:r>
    </w:p>
    <w:p w14:paraId="412D10F1" w14:textId="77777777" w:rsidR="000C7025" w:rsidRPr="00C510CF" w:rsidRDefault="000D7D91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sz w:val="21"/>
          <w:szCs w:val="21"/>
        </w:rPr>
        <w:t xml:space="preserve">bankové </w:t>
      </w:r>
      <w:r w:rsidR="00A76228" w:rsidRPr="00C510CF">
        <w:rPr>
          <w:rFonts w:ascii="Arial Narrow" w:hAnsi="Arial Narrow" w:cs="Times New Roman"/>
          <w:sz w:val="21"/>
          <w:szCs w:val="21"/>
        </w:rPr>
        <w:t xml:space="preserve">spojenie: </w:t>
      </w:r>
      <w:r w:rsidRPr="00C510CF">
        <w:rPr>
          <w:rFonts w:ascii="Arial Narrow" w:hAnsi="Arial Narrow" w:cs="Times New Roman"/>
          <w:sz w:val="21"/>
          <w:szCs w:val="21"/>
        </w:rPr>
        <w:t>xxx</w:t>
      </w:r>
      <w:r w:rsidRPr="000C7025">
        <w:rPr>
          <w:rFonts w:ascii="Arial Narrow" w:hAnsi="Arial Narrow" w:cs="Times New Roman"/>
          <w:sz w:val="21"/>
          <w:szCs w:val="21"/>
        </w:rPr>
        <w:t xml:space="preserve">, </w:t>
      </w:r>
    </w:p>
    <w:p w14:paraId="2045AA13" w14:textId="77777777" w:rsidR="000C7025" w:rsidRPr="00C510CF" w:rsidRDefault="000D7D91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sz w:val="21"/>
          <w:szCs w:val="21"/>
        </w:rPr>
        <w:t xml:space="preserve">číslo </w:t>
      </w:r>
      <w:r w:rsidR="00A76228" w:rsidRPr="00C510CF">
        <w:rPr>
          <w:rFonts w:ascii="Arial Narrow" w:hAnsi="Arial Narrow" w:cs="Times New Roman"/>
          <w:sz w:val="21"/>
          <w:szCs w:val="21"/>
        </w:rPr>
        <w:t>účtu:</w:t>
      </w:r>
      <w:r w:rsidRPr="00C510CF">
        <w:rPr>
          <w:rFonts w:ascii="Arial Narrow" w:hAnsi="Arial Narrow" w:cs="Times New Roman"/>
          <w:sz w:val="21"/>
          <w:szCs w:val="21"/>
        </w:rPr>
        <w:t xml:space="preserve"> xxx</w:t>
      </w:r>
      <w:r w:rsidRPr="000C7025">
        <w:rPr>
          <w:rFonts w:ascii="Arial Narrow" w:hAnsi="Arial Narrow" w:cs="Times New Roman"/>
          <w:sz w:val="21"/>
          <w:szCs w:val="21"/>
        </w:rPr>
        <w:t xml:space="preserve">, </w:t>
      </w:r>
    </w:p>
    <w:p w14:paraId="5ABAA587" w14:textId="77777777" w:rsidR="000C7025" w:rsidRPr="00C510CF" w:rsidRDefault="00A76228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sz w:val="21"/>
          <w:szCs w:val="21"/>
        </w:rPr>
        <w:t>IČO:</w:t>
      </w:r>
      <w:r w:rsidR="000D7D91" w:rsidRPr="00C510CF">
        <w:rPr>
          <w:rFonts w:ascii="Arial Narrow" w:hAnsi="Arial Narrow" w:cs="Times New Roman"/>
          <w:sz w:val="21"/>
          <w:szCs w:val="21"/>
        </w:rPr>
        <w:t xml:space="preserve"> xxx</w:t>
      </w:r>
      <w:r w:rsidR="000D7D91" w:rsidRPr="000C7025">
        <w:rPr>
          <w:rFonts w:ascii="Arial Narrow" w:hAnsi="Arial Narrow" w:cs="Times New Roman"/>
          <w:sz w:val="21"/>
          <w:szCs w:val="21"/>
        </w:rPr>
        <w:t xml:space="preserve">, </w:t>
      </w:r>
    </w:p>
    <w:p w14:paraId="059B1D58" w14:textId="77777777" w:rsidR="000C7025" w:rsidRPr="00C510CF" w:rsidRDefault="00A76228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sz w:val="21"/>
          <w:szCs w:val="21"/>
        </w:rPr>
        <w:t>DIČ:</w:t>
      </w:r>
      <w:r w:rsidR="000D7D91" w:rsidRPr="00C510CF">
        <w:rPr>
          <w:rFonts w:ascii="Arial Narrow" w:hAnsi="Arial Narrow" w:cs="Times New Roman"/>
          <w:sz w:val="21"/>
          <w:szCs w:val="21"/>
        </w:rPr>
        <w:t xml:space="preserve"> xxx</w:t>
      </w:r>
      <w:r w:rsidR="000D7D91" w:rsidRPr="000C7025">
        <w:rPr>
          <w:rFonts w:ascii="Arial Narrow" w:hAnsi="Arial Narrow" w:cs="Times New Roman"/>
          <w:sz w:val="21"/>
          <w:szCs w:val="21"/>
        </w:rPr>
        <w:t xml:space="preserve">, </w:t>
      </w:r>
    </w:p>
    <w:p w14:paraId="56DAC092" w14:textId="77777777" w:rsidR="000C7025" w:rsidRDefault="00A76228" w:rsidP="00F4771A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1"/>
          <w:szCs w:val="21"/>
        </w:rPr>
      </w:pPr>
      <w:r w:rsidRPr="00C510CF">
        <w:rPr>
          <w:rFonts w:ascii="Arial Narrow" w:hAnsi="Arial Narrow" w:cs="Times New Roman"/>
          <w:sz w:val="21"/>
          <w:szCs w:val="21"/>
        </w:rPr>
        <w:t>IČ DPH:</w:t>
      </w:r>
      <w:r w:rsidR="000D7D91" w:rsidRPr="00C510CF">
        <w:rPr>
          <w:rFonts w:ascii="Arial Narrow" w:hAnsi="Arial Narrow" w:cs="Times New Roman"/>
          <w:sz w:val="21"/>
          <w:szCs w:val="21"/>
        </w:rPr>
        <w:t xml:space="preserve"> xxx</w:t>
      </w:r>
      <w:r w:rsidR="000D7D91" w:rsidRPr="008C2461">
        <w:rPr>
          <w:rFonts w:ascii="Arial Narrow" w:hAnsi="Arial Narrow" w:cs="Times New Roman"/>
          <w:sz w:val="21"/>
          <w:szCs w:val="21"/>
        </w:rPr>
        <w:t xml:space="preserve"> </w:t>
      </w:r>
    </w:p>
    <w:p w14:paraId="6CA42573" w14:textId="2AC15B5D" w:rsidR="000D7D91" w:rsidRPr="008C2461" w:rsidRDefault="00A76228" w:rsidP="008C2461">
      <w:pPr>
        <w:tabs>
          <w:tab w:val="left" w:pos="2268"/>
        </w:tabs>
        <w:spacing w:after="120" w:line="240" w:lineRule="auto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(ďalej len „</w:t>
      </w:r>
      <w:r w:rsidRPr="008C2461">
        <w:rPr>
          <w:rFonts w:ascii="Arial Narrow" w:hAnsi="Arial Narrow" w:cs="Times New Roman"/>
          <w:b/>
          <w:bCs/>
          <w:sz w:val="21"/>
          <w:szCs w:val="21"/>
        </w:rPr>
        <w:t>Zhotoviteľ</w:t>
      </w:r>
      <w:r w:rsidR="000D7D91" w:rsidRPr="008C2461">
        <w:rPr>
          <w:rFonts w:ascii="Arial Narrow" w:hAnsi="Arial Narrow" w:cs="Times New Roman"/>
          <w:sz w:val="21"/>
          <w:szCs w:val="21"/>
        </w:rPr>
        <w:t>“</w:t>
      </w:r>
      <w:r w:rsidRPr="008C2461">
        <w:rPr>
          <w:rFonts w:ascii="Arial Narrow" w:hAnsi="Arial Narrow" w:cs="Times New Roman"/>
          <w:sz w:val="21"/>
          <w:szCs w:val="21"/>
        </w:rPr>
        <w:t>)</w:t>
      </w:r>
    </w:p>
    <w:p w14:paraId="33F2B8A2" w14:textId="08B3A068" w:rsidR="000D7D91" w:rsidRDefault="00971B09" w:rsidP="008C2461">
      <w:pPr>
        <w:spacing w:after="120" w:line="240" w:lineRule="auto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za nasledovných, zmluvnými stranami dohodnutých podmienok</w:t>
      </w:r>
      <w:r w:rsidR="000D7D91" w:rsidRPr="008C2461">
        <w:rPr>
          <w:rFonts w:ascii="Arial Narrow" w:hAnsi="Arial Narrow" w:cs="Times New Roman"/>
          <w:sz w:val="21"/>
          <w:szCs w:val="21"/>
        </w:rPr>
        <w:t>:</w:t>
      </w:r>
    </w:p>
    <w:p w14:paraId="6E1D7A30" w14:textId="77777777" w:rsidR="00BA449D" w:rsidRPr="008C2461" w:rsidRDefault="00BA449D" w:rsidP="008C2461">
      <w:pPr>
        <w:spacing w:after="120" w:line="240" w:lineRule="auto"/>
        <w:rPr>
          <w:rFonts w:ascii="Arial Narrow" w:hAnsi="Arial Narrow" w:cs="Times New Roman"/>
          <w:sz w:val="21"/>
          <w:szCs w:val="21"/>
        </w:rPr>
      </w:pPr>
    </w:p>
    <w:p w14:paraId="467561BF" w14:textId="27F8D564" w:rsidR="00B61EA4" w:rsidRPr="008C2461" w:rsidRDefault="00554473">
      <w:pPr>
        <w:pStyle w:val="F2-ZkladnText"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I</w:t>
      </w:r>
    </w:p>
    <w:p w14:paraId="67E94B5E" w14:textId="6F05A41A" w:rsidR="00971B09" w:rsidRPr="008C2461" w:rsidRDefault="00971B09">
      <w:pPr>
        <w:pStyle w:val="F2-ZkladnText"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Predmet zmluvy</w:t>
      </w:r>
    </w:p>
    <w:p w14:paraId="64576BC2" w14:textId="38D4F3D6" w:rsidR="00DF6234" w:rsidRPr="008C2461" w:rsidRDefault="00B90707" w:rsidP="008C2461">
      <w:pPr>
        <w:pStyle w:val="jednotka"/>
        <w:spacing w:before="120" w:after="120" w:line="240" w:lineRule="auto"/>
        <w:ind w:left="567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Predmetom 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 xml:space="preserve">Zmluvy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je vykonávanie </w:t>
      </w:r>
      <w:r w:rsidR="00DF6234" w:rsidRPr="008C2461">
        <w:rPr>
          <w:rFonts w:ascii="Arial Narrow" w:hAnsi="Arial Narrow" w:cs="Times New Roman"/>
          <w:b w:val="0"/>
          <w:sz w:val="21"/>
          <w:szCs w:val="21"/>
        </w:rPr>
        <w:t xml:space="preserve">profylaktických prehliadok, </w:t>
      </w:r>
      <w:r w:rsidRPr="008C2461">
        <w:rPr>
          <w:rFonts w:ascii="Arial Narrow" w:hAnsi="Arial Narrow" w:cs="Times New Roman"/>
          <w:b w:val="0"/>
          <w:sz w:val="21"/>
          <w:szCs w:val="21"/>
        </w:rPr>
        <w:t>záručn</w:t>
      </w:r>
      <w:r w:rsidR="00626CA4" w:rsidRPr="008C2461">
        <w:rPr>
          <w:rFonts w:ascii="Arial Narrow" w:hAnsi="Arial Narrow" w:cs="Times New Roman"/>
          <w:b w:val="0"/>
          <w:sz w:val="21"/>
          <w:szCs w:val="21"/>
        </w:rPr>
        <w:t>ých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a</w:t>
      </w:r>
      <w:r w:rsidR="00626CA4" w:rsidRPr="008C2461">
        <w:rPr>
          <w:rFonts w:ascii="Arial Narrow" w:hAnsi="Arial Narrow" w:cs="Times New Roman"/>
          <w:b w:val="0"/>
          <w:sz w:val="21"/>
          <w:szCs w:val="21"/>
        </w:rPr>
        <w:t> </w:t>
      </w:r>
      <w:r w:rsidRPr="008C2461">
        <w:rPr>
          <w:rFonts w:ascii="Arial Narrow" w:hAnsi="Arial Narrow" w:cs="Times New Roman"/>
          <w:b w:val="0"/>
          <w:sz w:val="21"/>
          <w:szCs w:val="21"/>
        </w:rPr>
        <w:t>pozáručn</w:t>
      </w:r>
      <w:r w:rsidR="00626CA4" w:rsidRPr="008C2461">
        <w:rPr>
          <w:rFonts w:ascii="Arial Narrow" w:hAnsi="Arial Narrow" w:cs="Times New Roman"/>
          <w:b w:val="0"/>
          <w:sz w:val="21"/>
          <w:szCs w:val="21"/>
        </w:rPr>
        <w:t xml:space="preserve">ých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opráv klimatizačných </w:t>
      </w:r>
      <w:r w:rsidR="003422F2" w:rsidRPr="008C2461">
        <w:rPr>
          <w:rFonts w:ascii="Arial Narrow" w:hAnsi="Arial Narrow" w:cs="Times New Roman"/>
          <w:b w:val="0"/>
          <w:sz w:val="21"/>
          <w:szCs w:val="21"/>
        </w:rPr>
        <w:t>a</w:t>
      </w:r>
      <w:r w:rsidR="008B0557" w:rsidRPr="008C2461">
        <w:rPr>
          <w:rFonts w:ascii="Arial Narrow" w:hAnsi="Arial Narrow" w:cs="Times New Roman"/>
          <w:b w:val="0"/>
          <w:sz w:val="21"/>
          <w:szCs w:val="21"/>
        </w:rPr>
        <w:t xml:space="preserve"> v</w:t>
      </w:r>
      <w:r w:rsidR="00672A6C" w:rsidRPr="008C2461">
        <w:rPr>
          <w:rFonts w:ascii="Arial Narrow" w:hAnsi="Arial Narrow" w:cs="Times New Roman"/>
          <w:b w:val="0"/>
          <w:sz w:val="21"/>
          <w:szCs w:val="21"/>
        </w:rPr>
        <w:t>zduchotechnických zariadení</w:t>
      </w:r>
      <w:r w:rsidR="00D323F4"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sz w:val="21"/>
          <w:szCs w:val="21"/>
        </w:rPr>
        <w:t>spolu s ich regulačnými elementmi v</w:t>
      </w:r>
      <w:r w:rsidR="00DF6234" w:rsidRPr="008C2461">
        <w:rPr>
          <w:rFonts w:ascii="Arial Narrow" w:hAnsi="Arial Narrow" w:cs="Times New Roman"/>
          <w:b w:val="0"/>
          <w:sz w:val="21"/>
          <w:szCs w:val="21"/>
        </w:rPr>
        <w:t> </w:t>
      </w:r>
      <w:r w:rsidRPr="008C2461">
        <w:rPr>
          <w:rFonts w:ascii="Arial Narrow" w:hAnsi="Arial Narrow" w:cs="Times New Roman"/>
          <w:b w:val="0"/>
          <w:sz w:val="21"/>
          <w:szCs w:val="21"/>
        </w:rPr>
        <w:t>budov</w:t>
      </w:r>
      <w:r w:rsidR="00DF6234" w:rsidRPr="008C2461">
        <w:rPr>
          <w:rFonts w:ascii="Arial Narrow" w:hAnsi="Arial Narrow" w:cs="Times New Roman"/>
          <w:b w:val="0"/>
          <w:sz w:val="21"/>
          <w:szCs w:val="21"/>
        </w:rPr>
        <w:t xml:space="preserve">ách </w:t>
      </w:r>
      <w:r w:rsidR="00626CA4" w:rsidRPr="008C2461">
        <w:rPr>
          <w:rFonts w:ascii="Arial Narrow" w:hAnsi="Arial Narrow" w:cs="Times New Roman"/>
          <w:b w:val="0"/>
          <w:sz w:val="21"/>
          <w:szCs w:val="21"/>
        </w:rPr>
        <w:t xml:space="preserve">patriacich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Objednávateľovi 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s nasledovnou špecifikáciou:</w:t>
      </w:r>
    </w:p>
    <w:p w14:paraId="5398412E" w14:textId="719721B3" w:rsidR="007068F5" w:rsidRPr="008C2461" w:rsidRDefault="00672A6C" w:rsidP="008C2461">
      <w:pPr>
        <w:pStyle w:val="dva"/>
        <w:numPr>
          <w:ilvl w:val="0"/>
          <w:numId w:val="63"/>
        </w:numPr>
        <w:spacing w:line="240" w:lineRule="auto"/>
        <w:ind w:left="1134" w:hanging="567"/>
        <w:jc w:val="both"/>
        <w:rPr>
          <w:rFonts w:ascii="Arial Narrow" w:hAnsi="Arial Narrow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P</w:t>
      </w:r>
      <w:r w:rsidR="000D35F3" w:rsidRPr="008C2461">
        <w:rPr>
          <w:rFonts w:ascii="Arial Narrow" w:hAnsi="Arial Narrow" w:cs="Times New Roman"/>
          <w:sz w:val="21"/>
          <w:szCs w:val="21"/>
        </w:rPr>
        <w:t>rofylaktické prehliadky bud</w:t>
      </w:r>
      <w:r w:rsidR="00DB2819" w:rsidRPr="008C2461">
        <w:rPr>
          <w:rFonts w:ascii="Arial Narrow" w:hAnsi="Arial Narrow" w:cs="Times New Roman"/>
          <w:sz w:val="21"/>
          <w:szCs w:val="21"/>
        </w:rPr>
        <w:t>ú</w:t>
      </w:r>
      <w:r w:rsidR="000D35F3" w:rsidRPr="008C2461">
        <w:rPr>
          <w:rFonts w:ascii="Arial Narrow" w:hAnsi="Arial Narrow" w:cs="Times New Roman"/>
          <w:sz w:val="21"/>
          <w:szCs w:val="21"/>
        </w:rPr>
        <w:t xml:space="preserve"> vykon</w:t>
      </w:r>
      <w:r w:rsidR="00325A04" w:rsidRPr="008C2461">
        <w:rPr>
          <w:rFonts w:ascii="Arial Narrow" w:hAnsi="Arial Narrow" w:cs="Times New Roman"/>
          <w:sz w:val="21"/>
          <w:szCs w:val="21"/>
        </w:rPr>
        <w:t>an</w:t>
      </w:r>
      <w:r w:rsidR="008B0557" w:rsidRPr="008C2461">
        <w:rPr>
          <w:rFonts w:ascii="Arial Narrow" w:hAnsi="Arial Narrow" w:cs="Times New Roman"/>
          <w:sz w:val="21"/>
          <w:szCs w:val="21"/>
        </w:rPr>
        <w:t>é</w:t>
      </w:r>
      <w:r w:rsidR="00350129" w:rsidRPr="008C2461">
        <w:rPr>
          <w:rFonts w:ascii="Arial Narrow" w:hAnsi="Arial Narrow" w:cs="Times New Roman"/>
          <w:sz w:val="21"/>
          <w:szCs w:val="21"/>
        </w:rPr>
        <w:t xml:space="preserve"> 2x ročne </w:t>
      </w:r>
      <w:r w:rsidR="00325A04" w:rsidRPr="008C2461">
        <w:rPr>
          <w:rFonts w:ascii="Arial Narrow" w:hAnsi="Arial Narrow" w:cs="Times New Roman"/>
          <w:sz w:val="21"/>
          <w:szCs w:val="21"/>
        </w:rPr>
        <w:t xml:space="preserve">počas roka </w:t>
      </w:r>
      <w:r w:rsidR="00350129" w:rsidRPr="008C2461">
        <w:rPr>
          <w:rFonts w:ascii="Arial Narrow" w:hAnsi="Arial Narrow" w:cs="Times New Roman"/>
          <w:sz w:val="21"/>
          <w:szCs w:val="21"/>
        </w:rPr>
        <w:t>(jarná a jesenná prehliadka)</w:t>
      </w:r>
      <w:r w:rsidR="007068F5" w:rsidRPr="008C2461">
        <w:rPr>
          <w:rFonts w:ascii="Arial Narrow" w:hAnsi="Arial Narrow" w:cs="Times New Roman"/>
          <w:sz w:val="21"/>
          <w:szCs w:val="21"/>
        </w:rPr>
        <w:t>,</w:t>
      </w:r>
      <w:r w:rsidR="006B066F" w:rsidRPr="008C2461">
        <w:rPr>
          <w:rFonts w:ascii="Arial Narrow" w:hAnsi="Arial Narrow" w:cs="Times New Roman"/>
          <w:sz w:val="21"/>
          <w:szCs w:val="21"/>
        </w:rPr>
        <w:t xml:space="preserve"> prvá</w:t>
      </w:r>
      <w:r w:rsidR="00F41B7A"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6B066F" w:rsidRPr="008C2461">
        <w:rPr>
          <w:rFonts w:ascii="Arial Narrow" w:hAnsi="Arial Narrow" w:cs="Times New Roman"/>
          <w:sz w:val="21"/>
          <w:szCs w:val="21"/>
        </w:rPr>
        <w:t>prehliadka sa uskutoční na jeseň 2020</w:t>
      </w:r>
      <w:r w:rsidR="00B52575" w:rsidRPr="008C2461">
        <w:rPr>
          <w:rFonts w:ascii="Arial Narrow" w:hAnsi="Arial Narrow" w:cs="Times New Roman"/>
          <w:sz w:val="21"/>
          <w:szCs w:val="21"/>
        </w:rPr>
        <w:t>, najneskôr však do</w:t>
      </w:r>
      <w:r w:rsidR="00014ED0">
        <w:rPr>
          <w:rFonts w:ascii="Arial Narrow" w:hAnsi="Arial Narrow" w:cs="Times New Roman"/>
          <w:sz w:val="21"/>
          <w:szCs w:val="21"/>
        </w:rPr>
        <w:t xml:space="preserve"> 31.10.2020</w:t>
      </w:r>
      <w:r w:rsidR="006B066F" w:rsidRPr="008C2461">
        <w:rPr>
          <w:rFonts w:ascii="Arial Narrow" w:hAnsi="Arial Narrow" w:cs="Times New Roman"/>
          <w:sz w:val="21"/>
          <w:szCs w:val="21"/>
        </w:rPr>
        <w:t>.</w:t>
      </w:r>
      <w:r w:rsidR="00F41B7A" w:rsidRPr="008C2461">
        <w:rPr>
          <w:rFonts w:ascii="Arial Narrow" w:hAnsi="Arial Narrow" w:cs="Times New Roman"/>
          <w:sz w:val="21"/>
          <w:szCs w:val="21"/>
        </w:rPr>
        <w:t xml:space="preserve"> </w:t>
      </w:r>
      <w:bookmarkStart w:id="1" w:name="_Hlk509560730"/>
      <w:r w:rsidR="007068F5" w:rsidRPr="008C2461">
        <w:rPr>
          <w:rFonts w:ascii="Arial Narrow" w:hAnsi="Arial Narrow" w:cs="Times New Roman"/>
          <w:sz w:val="21"/>
          <w:szCs w:val="21"/>
        </w:rPr>
        <w:t>Profylaktická prehliadka klimatizačných jednotiek zahŕňa:</w:t>
      </w:r>
    </w:p>
    <w:p w14:paraId="13096CA3" w14:textId="6F5A1D45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Čistenie a dezinfekcia výparníka vnútornej jednotky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</w:p>
    <w:p w14:paraId="6B996468" w14:textId="201BC518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Čistenie a dezinfekcia filtrov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76ADD6A6" w14:textId="2D0E7E9B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Kontrola elektroinštalácie vnútornej jednotky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06109BAA" w14:textId="62E60303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Čistenie a dezinfekcia kondenzátora vonkajšej jednotky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463077E3" w14:textId="6B101441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Kontrola elektroinštalácie vonkajšej jednotky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4C7422F8" w14:textId="110AEC18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Meranie odberných prúdov kompresora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1E6E6654" w14:textId="2264D34D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Kontrola tlakov chladiaceho okruhu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0C585D04" w14:textId="23F252F2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Meranie odporov snímačov chladiaceho zariadenia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34F51448" w14:textId="4805DCBE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Funkčnosť zariadenia a 4-cestného ventilu (kúrenie, chladenie)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3917DFFB" w14:textId="76482023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lastRenderedPageBreak/>
        <w:t>Dotiahnutie elektrických svoriek (prechodový odpor)</w:t>
      </w:r>
      <w:r w:rsidR="00F41B7A" w:rsidRPr="008C2461">
        <w:rPr>
          <w:rFonts w:ascii="Arial Narrow" w:hAnsi="Arial Narrow" w:cs="Times New Roman"/>
          <w:b w:val="0"/>
          <w:sz w:val="21"/>
          <w:szCs w:val="21"/>
        </w:rPr>
        <w:t>;</w:t>
      </w:r>
    </w:p>
    <w:p w14:paraId="484D2BDB" w14:textId="684D58CF" w:rsidR="007068F5" w:rsidRPr="008C2461" w:rsidRDefault="007068F5" w:rsidP="008C2461">
      <w:pPr>
        <w:pStyle w:val="jednotka"/>
        <w:numPr>
          <w:ilvl w:val="0"/>
          <w:numId w:val="8"/>
        </w:numPr>
        <w:spacing w:after="0" w:line="240" w:lineRule="auto"/>
        <w:ind w:left="1701" w:hanging="567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Vyhotovenie protokolov o stave zariadení s nameranými hodnotami v súlade s ustanoveniami zákona č. 286/2009 Z. z. o </w:t>
      </w:r>
      <w:proofErr w:type="spellStart"/>
      <w:r w:rsidR="00672A6C" w:rsidRPr="008C2461">
        <w:rPr>
          <w:rFonts w:ascii="Arial Narrow" w:hAnsi="Arial Narrow" w:cs="Times New Roman"/>
          <w:b w:val="0"/>
          <w:sz w:val="21"/>
          <w:szCs w:val="21"/>
        </w:rPr>
        <w:t>fluórovaných</w:t>
      </w:r>
      <w:proofErr w:type="spellEnd"/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skleníkových plynoch </w:t>
      </w:r>
      <w:r w:rsidR="00672A6C" w:rsidRPr="008C2461">
        <w:rPr>
          <w:rFonts w:ascii="Arial Narrow" w:hAnsi="Arial Narrow" w:cs="Times New Roman"/>
          <w:b w:val="0"/>
          <w:sz w:val="21"/>
          <w:szCs w:val="21"/>
        </w:rPr>
        <w:t xml:space="preserve">a o zmene a doplnení niektorých zákonov </w:t>
      </w:r>
      <w:r w:rsidRPr="008C2461">
        <w:rPr>
          <w:rFonts w:ascii="Arial Narrow" w:hAnsi="Arial Narrow" w:cs="Times New Roman"/>
          <w:b w:val="0"/>
          <w:sz w:val="21"/>
          <w:szCs w:val="21"/>
        </w:rPr>
        <w:t>v znení neskorších predpisov</w:t>
      </w:r>
      <w:bookmarkEnd w:id="1"/>
      <w:r w:rsidR="00097EEC" w:rsidRPr="008C2461">
        <w:rPr>
          <w:rFonts w:ascii="Arial Narrow" w:hAnsi="Arial Narrow" w:cs="Times New Roman"/>
          <w:b w:val="0"/>
          <w:sz w:val="21"/>
          <w:szCs w:val="21"/>
        </w:rPr>
        <w:t>;</w:t>
      </w:r>
    </w:p>
    <w:p w14:paraId="765E1DB0" w14:textId="5A69C788" w:rsidR="000D35F3" w:rsidRPr="008C2461" w:rsidRDefault="00D323F4" w:rsidP="008C2461">
      <w:pPr>
        <w:pStyle w:val="dva"/>
        <w:numPr>
          <w:ilvl w:val="0"/>
          <w:numId w:val="63"/>
        </w:numPr>
        <w:spacing w:line="240" w:lineRule="auto"/>
        <w:ind w:left="1134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P</w:t>
      </w:r>
      <w:r w:rsidR="000D35F3" w:rsidRPr="008C2461">
        <w:rPr>
          <w:rFonts w:ascii="Arial Narrow" w:hAnsi="Arial Narrow" w:cs="Times New Roman"/>
          <w:sz w:val="21"/>
          <w:szCs w:val="21"/>
        </w:rPr>
        <w:t>ozáručn</w:t>
      </w:r>
      <w:r w:rsidR="00626CA4" w:rsidRPr="008C2461">
        <w:rPr>
          <w:rFonts w:ascii="Arial Narrow" w:hAnsi="Arial Narrow" w:cs="Times New Roman"/>
          <w:sz w:val="21"/>
          <w:szCs w:val="21"/>
        </w:rPr>
        <w:t>é</w:t>
      </w:r>
      <w:r w:rsidR="000D35F3" w:rsidRPr="008C2461">
        <w:rPr>
          <w:rFonts w:ascii="Arial Narrow" w:hAnsi="Arial Narrow" w:cs="Times New Roman"/>
          <w:sz w:val="21"/>
          <w:szCs w:val="21"/>
        </w:rPr>
        <w:t xml:space="preserve"> opravy klimatizačných a VZT zariadení v objektoch </w:t>
      </w:r>
      <w:r w:rsidR="00A72E36" w:rsidRPr="008C2461">
        <w:rPr>
          <w:rFonts w:ascii="Arial Narrow" w:hAnsi="Arial Narrow" w:cs="Times New Roman"/>
          <w:sz w:val="21"/>
          <w:szCs w:val="21"/>
        </w:rPr>
        <w:t xml:space="preserve">Objednávateľa </w:t>
      </w:r>
      <w:r w:rsidR="00CA5DBE" w:rsidRPr="008C2461">
        <w:rPr>
          <w:rFonts w:ascii="Arial Narrow" w:hAnsi="Arial Narrow" w:cs="Times New Roman"/>
          <w:sz w:val="21"/>
          <w:szCs w:val="21"/>
        </w:rPr>
        <w:t xml:space="preserve">sa </w:t>
      </w:r>
      <w:r w:rsidR="004138D4" w:rsidRPr="008C2461">
        <w:rPr>
          <w:rFonts w:ascii="Arial Narrow" w:hAnsi="Arial Narrow" w:cs="Times New Roman"/>
          <w:sz w:val="21"/>
          <w:szCs w:val="21"/>
        </w:rPr>
        <w:t>bud</w:t>
      </w:r>
      <w:r w:rsidR="00CA5DBE" w:rsidRPr="008C2461">
        <w:rPr>
          <w:rFonts w:ascii="Arial Narrow" w:hAnsi="Arial Narrow" w:cs="Times New Roman"/>
          <w:sz w:val="21"/>
          <w:szCs w:val="21"/>
        </w:rPr>
        <w:t>ú</w:t>
      </w:r>
      <w:r w:rsidR="004138D4" w:rsidRPr="008C2461">
        <w:rPr>
          <w:rFonts w:ascii="Arial Narrow" w:hAnsi="Arial Narrow" w:cs="Times New Roman"/>
          <w:sz w:val="21"/>
          <w:szCs w:val="21"/>
        </w:rPr>
        <w:t xml:space="preserve"> vykonávať na základe cenovej ponuky a čiastkovej </w:t>
      </w:r>
      <w:r w:rsidR="00A72E36" w:rsidRPr="008C2461">
        <w:rPr>
          <w:rFonts w:ascii="Arial Narrow" w:hAnsi="Arial Narrow" w:cs="Times New Roman"/>
          <w:sz w:val="21"/>
          <w:szCs w:val="21"/>
        </w:rPr>
        <w:t xml:space="preserve">Objednávky </w:t>
      </w:r>
      <w:r w:rsidR="00E0721E" w:rsidRPr="008C2461">
        <w:rPr>
          <w:rFonts w:ascii="Arial Narrow" w:hAnsi="Arial Narrow" w:cs="Times New Roman"/>
          <w:sz w:val="21"/>
          <w:szCs w:val="21"/>
        </w:rPr>
        <w:t>v zmysle Článku V Zmluvy</w:t>
      </w:r>
      <w:r w:rsidR="00F41B7A" w:rsidRPr="008C2461">
        <w:rPr>
          <w:rFonts w:ascii="Arial Narrow" w:hAnsi="Arial Narrow" w:cs="Times New Roman"/>
          <w:sz w:val="21"/>
          <w:szCs w:val="21"/>
        </w:rPr>
        <w:t>; a</w:t>
      </w:r>
    </w:p>
    <w:p w14:paraId="44DCC213" w14:textId="2718947C" w:rsidR="004138D4" w:rsidRPr="008C2461" w:rsidRDefault="00D323F4" w:rsidP="008C2461">
      <w:pPr>
        <w:pStyle w:val="dva"/>
        <w:numPr>
          <w:ilvl w:val="0"/>
          <w:numId w:val="63"/>
        </w:numPr>
        <w:spacing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Z</w:t>
      </w:r>
      <w:r w:rsidR="004138D4" w:rsidRPr="008C2461">
        <w:rPr>
          <w:rFonts w:ascii="Arial Narrow" w:hAnsi="Arial Narrow" w:cs="Times New Roman"/>
          <w:sz w:val="21"/>
          <w:szCs w:val="21"/>
        </w:rPr>
        <w:t xml:space="preserve">áručné opravy </w:t>
      </w:r>
      <w:r w:rsidR="00CA5DBE" w:rsidRPr="008C2461">
        <w:rPr>
          <w:rFonts w:ascii="Arial Narrow" w:hAnsi="Arial Narrow" w:cs="Times New Roman"/>
          <w:sz w:val="21"/>
          <w:szCs w:val="21"/>
        </w:rPr>
        <w:t xml:space="preserve">sa </w:t>
      </w:r>
      <w:r w:rsidR="004138D4" w:rsidRPr="008C2461">
        <w:rPr>
          <w:rFonts w:ascii="Arial Narrow" w:hAnsi="Arial Narrow" w:cs="Times New Roman"/>
          <w:sz w:val="21"/>
          <w:szCs w:val="21"/>
        </w:rPr>
        <w:t>bud</w:t>
      </w:r>
      <w:r w:rsidR="00CA5DBE" w:rsidRPr="008C2461">
        <w:rPr>
          <w:rFonts w:ascii="Arial Narrow" w:hAnsi="Arial Narrow" w:cs="Times New Roman"/>
          <w:sz w:val="21"/>
          <w:szCs w:val="21"/>
        </w:rPr>
        <w:t>ú</w:t>
      </w:r>
      <w:r w:rsidR="004138D4" w:rsidRPr="008C2461">
        <w:rPr>
          <w:rFonts w:ascii="Arial Narrow" w:hAnsi="Arial Narrow" w:cs="Times New Roman"/>
          <w:sz w:val="21"/>
          <w:szCs w:val="21"/>
        </w:rPr>
        <w:t xml:space="preserve"> vykonávať na zariadeniach, ktoré </w:t>
      </w:r>
      <w:r w:rsidR="00A72E36" w:rsidRPr="008C2461">
        <w:rPr>
          <w:rFonts w:ascii="Arial Narrow" w:hAnsi="Arial Narrow" w:cs="Times New Roman"/>
          <w:sz w:val="21"/>
          <w:szCs w:val="21"/>
        </w:rPr>
        <w:t xml:space="preserve">Zhotoviteľ </w:t>
      </w:r>
      <w:r w:rsidR="004138D4" w:rsidRPr="008C2461">
        <w:rPr>
          <w:rFonts w:ascii="Arial Narrow" w:hAnsi="Arial Narrow" w:cs="Times New Roman"/>
          <w:sz w:val="21"/>
          <w:szCs w:val="21"/>
        </w:rPr>
        <w:t>inštaluje počas platnosti zmluvy</w:t>
      </w:r>
      <w:r w:rsidR="00E0721E" w:rsidRPr="008C2461">
        <w:rPr>
          <w:rFonts w:ascii="Arial Narrow" w:hAnsi="Arial Narrow" w:cs="Times New Roman"/>
          <w:sz w:val="21"/>
          <w:szCs w:val="21"/>
        </w:rPr>
        <w:t xml:space="preserve"> v zmysle Článku V Zmluvy</w:t>
      </w:r>
      <w:r w:rsidR="004138D4" w:rsidRPr="008C2461">
        <w:rPr>
          <w:rFonts w:ascii="Arial Narrow" w:hAnsi="Arial Narrow" w:cs="Times New Roman"/>
          <w:sz w:val="21"/>
          <w:szCs w:val="21"/>
        </w:rPr>
        <w:t>.</w:t>
      </w:r>
    </w:p>
    <w:p w14:paraId="568B62D3" w14:textId="750517FC" w:rsidR="002E4EF5" w:rsidRPr="008C2461" w:rsidRDefault="00173C1E" w:rsidP="008C2461">
      <w:pPr>
        <w:pStyle w:val="rove3"/>
        <w:numPr>
          <w:ilvl w:val="0"/>
          <w:numId w:val="1"/>
        </w:numPr>
        <w:tabs>
          <w:tab w:val="clear" w:pos="0"/>
        </w:tabs>
        <w:spacing w:before="0" w:after="120"/>
        <w:ind w:left="567" w:hanging="567"/>
        <w:rPr>
          <w:rFonts w:ascii="Arial Narrow" w:hAnsi="Arial Narrow"/>
          <w:bCs/>
          <w:sz w:val="21"/>
          <w:szCs w:val="21"/>
        </w:rPr>
      </w:pPr>
      <w:r w:rsidRPr="008C2461">
        <w:rPr>
          <w:rFonts w:ascii="Arial Narrow" w:hAnsi="Arial Narrow"/>
          <w:bCs/>
          <w:sz w:val="21"/>
          <w:szCs w:val="21"/>
        </w:rPr>
        <w:t>Objednávateľ si vyhradzuje právo zvýšiť, alebo znížiť počty klimatizačných zariadení počas</w:t>
      </w:r>
      <w:r w:rsidR="00097EEC" w:rsidRPr="008C2461">
        <w:rPr>
          <w:rFonts w:ascii="Arial Narrow" w:hAnsi="Arial Narrow"/>
          <w:bCs/>
          <w:sz w:val="21"/>
          <w:szCs w:val="21"/>
        </w:rPr>
        <w:t xml:space="preserve"> </w:t>
      </w:r>
      <w:r w:rsidRPr="008C2461">
        <w:rPr>
          <w:rFonts w:ascii="Arial Narrow" w:hAnsi="Arial Narrow"/>
          <w:bCs/>
          <w:sz w:val="21"/>
          <w:szCs w:val="21"/>
        </w:rPr>
        <w:t xml:space="preserve">trvania zmluvného </w:t>
      </w:r>
      <w:r w:rsidR="006B066F" w:rsidRPr="008C2461">
        <w:rPr>
          <w:rFonts w:ascii="Arial Narrow" w:hAnsi="Arial Narrow"/>
          <w:bCs/>
          <w:sz w:val="21"/>
          <w:szCs w:val="21"/>
        </w:rPr>
        <w:t>vzťahu</w:t>
      </w:r>
      <w:r w:rsidRPr="008C2461">
        <w:rPr>
          <w:rFonts w:ascii="Arial Narrow" w:hAnsi="Arial Narrow"/>
          <w:bCs/>
          <w:sz w:val="21"/>
          <w:szCs w:val="21"/>
        </w:rPr>
        <w:t>.</w:t>
      </w:r>
    </w:p>
    <w:p w14:paraId="717BECE2" w14:textId="013D1B73" w:rsidR="00173C1E" w:rsidRPr="008C2461" w:rsidRDefault="008E5755" w:rsidP="008C2461">
      <w:pPr>
        <w:pStyle w:val="rove3"/>
        <w:numPr>
          <w:ilvl w:val="0"/>
          <w:numId w:val="1"/>
        </w:numPr>
        <w:tabs>
          <w:tab w:val="clear" w:pos="0"/>
        </w:tabs>
        <w:spacing w:before="0" w:after="120"/>
        <w:ind w:left="567" w:hanging="567"/>
        <w:rPr>
          <w:rFonts w:ascii="Arial Narrow" w:hAnsi="Arial Narrow"/>
          <w:bCs/>
          <w:sz w:val="21"/>
          <w:szCs w:val="21"/>
        </w:rPr>
      </w:pPr>
      <w:r w:rsidRPr="008C2461">
        <w:rPr>
          <w:rFonts w:ascii="Arial Narrow" w:hAnsi="Arial Narrow"/>
          <w:bCs/>
          <w:sz w:val="21"/>
          <w:szCs w:val="21"/>
        </w:rPr>
        <w:t>Zoznam zariadení a t</w:t>
      </w:r>
      <w:r w:rsidR="002E4EF5" w:rsidRPr="008C2461">
        <w:rPr>
          <w:rFonts w:ascii="Arial Narrow" w:hAnsi="Arial Narrow"/>
          <w:bCs/>
          <w:sz w:val="21"/>
          <w:szCs w:val="21"/>
        </w:rPr>
        <w:t>echnick</w:t>
      </w:r>
      <w:r w:rsidRPr="008C2461">
        <w:rPr>
          <w:rFonts w:ascii="Arial Narrow" w:hAnsi="Arial Narrow"/>
          <w:bCs/>
          <w:sz w:val="21"/>
          <w:szCs w:val="21"/>
        </w:rPr>
        <w:t>á</w:t>
      </w:r>
      <w:r w:rsidR="002E4EF5" w:rsidRPr="008C2461">
        <w:rPr>
          <w:rFonts w:ascii="Arial Narrow" w:hAnsi="Arial Narrow"/>
          <w:bCs/>
          <w:sz w:val="21"/>
          <w:szCs w:val="21"/>
        </w:rPr>
        <w:t xml:space="preserve"> špecifikáci</w:t>
      </w:r>
      <w:r w:rsidRPr="008C2461">
        <w:rPr>
          <w:rFonts w:ascii="Arial Narrow" w:hAnsi="Arial Narrow"/>
          <w:bCs/>
          <w:sz w:val="21"/>
          <w:szCs w:val="21"/>
        </w:rPr>
        <w:t>a</w:t>
      </w:r>
      <w:r w:rsidR="002E4EF5" w:rsidRPr="008C2461">
        <w:rPr>
          <w:rFonts w:ascii="Arial Narrow" w:hAnsi="Arial Narrow"/>
          <w:bCs/>
          <w:sz w:val="21"/>
          <w:szCs w:val="21"/>
        </w:rPr>
        <w:t xml:space="preserve"> predmetu zákazky je v Prílohe č. 2.</w:t>
      </w:r>
    </w:p>
    <w:p w14:paraId="2052C4C6" w14:textId="03A82E91" w:rsidR="00E0721E" w:rsidRDefault="00E0721E" w:rsidP="003A3015">
      <w:pPr>
        <w:pStyle w:val="rove3"/>
        <w:numPr>
          <w:ilvl w:val="0"/>
          <w:numId w:val="0"/>
        </w:numPr>
        <w:tabs>
          <w:tab w:val="clear" w:pos="0"/>
        </w:tabs>
        <w:spacing w:before="0" w:after="120"/>
        <w:ind w:left="567"/>
        <w:rPr>
          <w:rFonts w:ascii="Arial Narrow" w:hAnsi="Arial Narrow"/>
          <w:bCs/>
          <w:sz w:val="21"/>
          <w:szCs w:val="21"/>
        </w:rPr>
      </w:pPr>
    </w:p>
    <w:p w14:paraId="660F3442" w14:textId="77777777" w:rsidR="003A3015" w:rsidRPr="008C2461" w:rsidRDefault="003A3015" w:rsidP="008C2461">
      <w:pPr>
        <w:pStyle w:val="rove3"/>
        <w:numPr>
          <w:ilvl w:val="0"/>
          <w:numId w:val="0"/>
        </w:numPr>
        <w:tabs>
          <w:tab w:val="clear" w:pos="0"/>
        </w:tabs>
        <w:spacing w:before="0" w:after="120"/>
        <w:ind w:left="567"/>
        <w:rPr>
          <w:rFonts w:ascii="Arial Narrow" w:hAnsi="Arial Narrow"/>
          <w:bCs/>
          <w:sz w:val="21"/>
          <w:szCs w:val="21"/>
        </w:rPr>
      </w:pPr>
    </w:p>
    <w:p w14:paraId="788BD6ED" w14:textId="5CBFBC0B" w:rsidR="001C59DB" w:rsidRPr="008C2461" w:rsidRDefault="00554473">
      <w:pPr>
        <w:pStyle w:val="F2-ZkladnText"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II</w:t>
      </w:r>
    </w:p>
    <w:p w14:paraId="6E84A049" w14:textId="57E1652D" w:rsidR="0054139A" w:rsidRPr="008C2461" w:rsidRDefault="001C59DB" w:rsidP="008C2461">
      <w:pPr>
        <w:pStyle w:val="F2-ZkladnText"/>
        <w:numPr>
          <w:ilvl w:val="0"/>
          <w:numId w:val="0"/>
        </w:numPr>
        <w:spacing w:after="120"/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M</w:t>
      </w:r>
      <w:r w:rsidR="0054139A" w:rsidRPr="008C2461">
        <w:rPr>
          <w:rFonts w:ascii="Arial Narrow" w:hAnsi="Arial Narrow"/>
          <w:b/>
          <w:sz w:val="21"/>
          <w:szCs w:val="21"/>
        </w:rPr>
        <w:t>iesto plnenia</w:t>
      </w:r>
    </w:p>
    <w:p w14:paraId="6BE15DD3" w14:textId="45FF4D78" w:rsidR="003A5523" w:rsidRPr="00014ED0" w:rsidRDefault="0054139A" w:rsidP="00014ED0">
      <w:pPr>
        <w:pStyle w:val="jednotka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Miestom plnenia sú </w:t>
      </w:r>
      <w:r w:rsidRPr="007A1BF5">
        <w:rPr>
          <w:rFonts w:ascii="Arial Narrow" w:hAnsi="Arial Narrow" w:cs="Times New Roman"/>
          <w:b w:val="0"/>
          <w:sz w:val="21"/>
          <w:szCs w:val="21"/>
        </w:rPr>
        <w:t>objekty</w:t>
      </w:r>
      <w:r w:rsidR="00322B8A" w:rsidRPr="007A1BF5">
        <w:rPr>
          <w:rFonts w:ascii="Arial Narrow" w:hAnsi="Arial Narrow" w:cs="Times New Roman"/>
          <w:b w:val="0"/>
          <w:sz w:val="21"/>
          <w:szCs w:val="21"/>
        </w:rPr>
        <w:t xml:space="preserve"> vo vlastníctve Objednávateľa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: </w:t>
      </w:r>
      <w:r w:rsidRPr="00014ED0">
        <w:rPr>
          <w:rFonts w:ascii="Arial Narrow" w:hAnsi="Arial Narrow" w:cs="Times New Roman"/>
          <w:b w:val="0"/>
          <w:sz w:val="21"/>
          <w:szCs w:val="21"/>
        </w:rPr>
        <w:t xml:space="preserve">Primaciálny palác-Primaciálne nám. č. 2, </w:t>
      </w:r>
      <w:proofErr w:type="spellStart"/>
      <w:r w:rsidRPr="00014ED0">
        <w:rPr>
          <w:rFonts w:ascii="Arial Narrow" w:hAnsi="Arial Narrow" w:cs="Times New Roman"/>
          <w:b w:val="0"/>
          <w:sz w:val="21"/>
          <w:szCs w:val="21"/>
        </w:rPr>
        <w:t>Laurinská</w:t>
      </w:r>
      <w:proofErr w:type="spellEnd"/>
      <w:r w:rsidRPr="00014ED0">
        <w:rPr>
          <w:rFonts w:ascii="Arial Narrow" w:hAnsi="Arial Narrow" w:cs="Times New Roman"/>
          <w:b w:val="0"/>
          <w:sz w:val="21"/>
          <w:szCs w:val="21"/>
        </w:rPr>
        <w:t xml:space="preserve"> ul. 7, </w:t>
      </w:r>
      <w:proofErr w:type="spellStart"/>
      <w:r w:rsidRPr="00014ED0">
        <w:rPr>
          <w:rFonts w:ascii="Arial Narrow" w:hAnsi="Arial Narrow" w:cs="Times New Roman"/>
          <w:b w:val="0"/>
          <w:sz w:val="21"/>
          <w:szCs w:val="21"/>
        </w:rPr>
        <w:t>Laurinská</w:t>
      </w:r>
      <w:proofErr w:type="spellEnd"/>
      <w:r w:rsidRPr="00014ED0">
        <w:rPr>
          <w:rFonts w:ascii="Arial Narrow" w:hAnsi="Arial Narrow" w:cs="Times New Roman"/>
          <w:b w:val="0"/>
          <w:sz w:val="21"/>
          <w:szCs w:val="21"/>
        </w:rPr>
        <w:t xml:space="preserve"> ul. 5, Nová radnica-Primaciálne nám. č. 1, Záporožská 7, </w:t>
      </w:r>
      <w:proofErr w:type="spellStart"/>
      <w:r w:rsidRPr="00014ED0">
        <w:rPr>
          <w:rFonts w:ascii="Arial Narrow" w:hAnsi="Arial Narrow" w:cs="Times New Roman"/>
          <w:b w:val="0"/>
          <w:sz w:val="21"/>
          <w:szCs w:val="21"/>
        </w:rPr>
        <w:t>Blagoevova</w:t>
      </w:r>
      <w:proofErr w:type="spellEnd"/>
      <w:r w:rsidRPr="00014ED0">
        <w:rPr>
          <w:rFonts w:ascii="Arial Narrow" w:hAnsi="Arial Narrow" w:cs="Times New Roman"/>
          <w:b w:val="0"/>
          <w:sz w:val="21"/>
          <w:szCs w:val="21"/>
        </w:rPr>
        <w:t xml:space="preserve"> 9, Biela ul. 6 a Uršulínska ul. 6</w:t>
      </w:r>
      <w:r w:rsidR="00D323F4" w:rsidRPr="00014ED0">
        <w:rPr>
          <w:rFonts w:ascii="Arial Narrow" w:hAnsi="Arial Narrow" w:cs="Times New Roman"/>
          <w:b w:val="0"/>
          <w:sz w:val="21"/>
          <w:szCs w:val="21"/>
        </w:rPr>
        <w:t>.</w:t>
      </w:r>
      <w:r w:rsidR="003A5523" w:rsidRPr="00014ED0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6910302C" w14:textId="241FF91D" w:rsidR="00C153F3" w:rsidRPr="008C2461" w:rsidRDefault="002B2BF6" w:rsidP="008C2461">
      <w:pPr>
        <w:pStyle w:val="jednotk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Dodávateľ vykoná servis/opravy/údržbu (ďalej len "</w:t>
      </w:r>
      <w:r w:rsidRPr="008C2461">
        <w:rPr>
          <w:rFonts w:ascii="Arial Narrow" w:hAnsi="Arial Narrow" w:cs="Times New Roman"/>
          <w:bCs/>
          <w:sz w:val="21"/>
          <w:szCs w:val="21"/>
        </w:rPr>
        <w:t>servis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") klimatizačných zariadení v mieste sídla </w:t>
      </w:r>
      <w:r w:rsidR="00B52575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na základe ním predloženého a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Objednávateľom </w:t>
      </w:r>
      <w:r w:rsidRPr="008C2461">
        <w:rPr>
          <w:rFonts w:ascii="Arial Narrow" w:hAnsi="Arial Narrow" w:cs="Times New Roman"/>
          <w:b w:val="0"/>
          <w:sz w:val="21"/>
          <w:szCs w:val="21"/>
        </w:rPr>
        <w:t>potvrdeného časového harmonogramu plnenia</w:t>
      </w:r>
      <w:r w:rsidR="00C153F3" w:rsidRPr="008C2461">
        <w:rPr>
          <w:rFonts w:ascii="Arial Narrow" w:hAnsi="Arial Narrow" w:cs="Times New Roman"/>
          <w:b w:val="0"/>
          <w:sz w:val="21"/>
          <w:szCs w:val="21"/>
        </w:rPr>
        <w:t xml:space="preserve"> nasledovným spôsobom: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4D5FAA04" w14:textId="39B941F3" w:rsidR="00C153F3" w:rsidRPr="008C2461" w:rsidRDefault="00C153F3" w:rsidP="008C2461">
      <w:pPr>
        <w:pStyle w:val="jednotka"/>
        <w:numPr>
          <w:ilvl w:val="0"/>
          <w:numId w:val="70"/>
        </w:numPr>
        <w:spacing w:after="0" w:line="240" w:lineRule="auto"/>
        <w:ind w:left="1134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Dodávateľ je povinný predložiť </w:t>
      </w:r>
      <w:r w:rsidR="002B2BF6" w:rsidRPr="008C2461">
        <w:rPr>
          <w:rFonts w:ascii="Arial Narrow" w:hAnsi="Arial Narrow" w:cs="Times New Roman"/>
          <w:b w:val="0"/>
          <w:sz w:val="21"/>
          <w:szCs w:val="21"/>
        </w:rPr>
        <w:t>návrhu harmonogramu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servisu</w:t>
      </w:r>
      <w:r w:rsidR="002B2BF6" w:rsidRPr="008C2461">
        <w:rPr>
          <w:rFonts w:ascii="Arial Narrow" w:hAnsi="Arial Narrow" w:cs="Times New Roman"/>
          <w:b w:val="0"/>
          <w:sz w:val="21"/>
          <w:szCs w:val="21"/>
        </w:rPr>
        <w:t xml:space="preserve"> do 7 dní od účinnosti zmluvy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; </w:t>
      </w:r>
    </w:p>
    <w:p w14:paraId="2C1A4D17" w14:textId="5FFC2A8A" w:rsidR="002B2BF6" w:rsidRPr="008C2461" w:rsidRDefault="00C153F3" w:rsidP="008C2461">
      <w:pPr>
        <w:pStyle w:val="jednotka"/>
        <w:numPr>
          <w:ilvl w:val="0"/>
          <w:numId w:val="70"/>
        </w:numPr>
        <w:spacing w:after="0" w:line="240" w:lineRule="auto"/>
        <w:ind w:left="1134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je povinný potvrdiť </w:t>
      </w:r>
      <w:r w:rsidR="002B2BF6" w:rsidRPr="008C2461">
        <w:rPr>
          <w:rFonts w:ascii="Arial Narrow" w:hAnsi="Arial Narrow" w:cs="Times New Roman"/>
          <w:b w:val="0"/>
          <w:sz w:val="21"/>
          <w:szCs w:val="21"/>
        </w:rPr>
        <w:t>návrhu harmonogramu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servisu</w:t>
      </w:r>
      <w:r w:rsidR="002B2BF6" w:rsidRPr="008C2461">
        <w:rPr>
          <w:rFonts w:ascii="Arial Narrow" w:hAnsi="Arial Narrow" w:cs="Times New Roman"/>
          <w:b w:val="0"/>
          <w:sz w:val="21"/>
          <w:szCs w:val="21"/>
        </w:rPr>
        <w:t xml:space="preserve"> do 2 dní od doručenia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harmonogramu; a</w:t>
      </w:r>
    </w:p>
    <w:p w14:paraId="01554B38" w14:textId="5BAA4193" w:rsidR="002B2BF6" w:rsidRPr="008C2461" w:rsidRDefault="00C153F3" w:rsidP="008C2461">
      <w:pPr>
        <w:pStyle w:val="jednotka"/>
        <w:numPr>
          <w:ilvl w:val="0"/>
          <w:numId w:val="70"/>
        </w:numPr>
        <w:spacing w:after="0" w:line="240" w:lineRule="auto"/>
        <w:ind w:left="1134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Dodávateľ je povinný </w:t>
      </w:r>
      <w:r w:rsidR="002B2BF6" w:rsidRPr="008C2461">
        <w:rPr>
          <w:rFonts w:ascii="Arial Narrow" w:hAnsi="Arial Narrow" w:cs="Times New Roman"/>
          <w:b w:val="0"/>
          <w:sz w:val="21"/>
          <w:szCs w:val="21"/>
        </w:rPr>
        <w:t xml:space="preserve">predložiť podrobný aktualizovaný rozpočet (cenovú kalkuláciu) do 7 dní od účinnosti </w:t>
      </w:r>
      <w:r w:rsidR="009C00E3" w:rsidRPr="008C2461">
        <w:rPr>
          <w:rFonts w:ascii="Arial Narrow" w:hAnsi="Arial Narrow" w:cs="Times New Roman"/>
          <w:b w:val="0"/>
          <w:sz w:val="21"/>
          <w:szCs w:val="21"/>
        </w:rPr>
        <w:t>Z</w:t>
      </w:r>
      <w:r w:rsidR="002B2BF6" w:rsidRPr="008C2461">
        <w:rPr>
          <w:rFonts w:ascii="Arial Narrow" w:hAnsi="Arial Narrow" w:cs="Times New Roman"/>
          <w:b w:val="0"/>
          <w:sz w:val="21"/>
          <w:szCs w:val="21"/>
        </w:rPr>
        <w:t>mluvy</w:t>
      </w:r>
      <w:r w:rsidR="009C00E3" w:rsidRPr="008C2461">
        <w:rPr>
          <w:rFonts w:ascii="Arial Narrow" w:hAnsi="Arial Narrow"/>
          <w:b w:val="0"/>
          <w:bCs/>
          <w:sz w:val="21"/>
          <w:szCs w:val="21"/>
        </w:rPr>
        <w:t xml:space="preserve"> s uvedeným</w:t>
      </w:r>
      <w:r w:rsidR="002B2BF6" w:rsidRPr="008C2461">
        <w:rPr>
          <w:rFonts w:ascii="Arial Narrow" w:hAnsi="Arial Narrow"/>
          <w:b w:val="0"/>
          <w:bCs/>
          <w:sz w:val="21"/>
          <w:szCs w:val="21"/>
        </w:rPr>
        <w:t xml:space="preserve"> jednotkov</w:t>
      </w:r>
      <w:r w:rsidR="009C00E3" w:rsidRPr="008C2461">
        <w:rPr>
          <w:rFonts w:ascii="Arial Narrow" w:hAnsi="Arial Narrow"/>
          <w:b w:val="0"/>
          <w:bCs/>
          <w:sz w:val="21"/>
          <w:szCs w:val="21"/>
        </w:rPr>
        <w:t xml:space="preserve">ej </w:t>
      </w:r>
      <w:r w:rsidR="002B2BF6" w:rsidRPr="008C2461">
        <w:rPr>
          <w:rFonts w:ascii="Arial Narrow" w:hAnsi="Arial Narrow"/>
          <w:b w:val="0"/>
          <w:bCs/>
          <w:sz w:val="21"/>
          <w:szCs w:val="21"/>
        </w:rPr>
        <w:t>cen</w:t>
      </w:r>
      <w:r w:rsidR="009C00E3" w:rsidRPr="008C2461">
        <w:rPr>
          <w:rFonts w:ascii="Arial Narrow" w:hAnsi="Arial Narrow"/>
          <w:b w:val="0"/>
          <w:bCs/>
          <w:sz w:val="21"/>
          <w:szCs w:val="21"/>
        </w:rPr>
        <w:t>y,</w:t>
      </w:r>
      <w:r w:rsidR="002B2BF6" w:rsidRPr="008C2461">
        <w:rPr>
          <w:rFonts w:ascii="Arial Narrow" w:hAnsi="Arial Narrow"/>
          <w:b w:val="0"/>
          <w:bCs/>
          <w:sz w:val="21"/>
          <w:szCs w:val="21"/>
        </w:rPr>
        <w:t xml:space="preserve"> vrátane a bez DPH.</w:t>
      </w:r>
    </w:p>
    <w:p w14:paraId="6F68DB17" w14:textId="77777777" w:rsidR="008E5755" w:rsidRPr="008C2461" w:rsidRDefault="008E5755">
      <w:pPr>
        <w:pStyle w:val="jednotka"/>
        <w:numPr>
          <w:ilvl w:val="0"/>
          <w:numId w:val="0"/>
        </w:numPr>
        <w:spacing w:before="120" w:after="120" w:line="240" w:lineRule="auto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4011476" w14:textId="7F20B636" w:rsidR="00554473" w:rsidRPr="008C2461" w:rsidRDefault="00554473">
      <w:pPr>
        <w:pStyle w:val="F2-ZkladnText"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III</w:t>
      </w:r>
    </w:p>
    <w:p w14:paraId="1D9DC92D" w14:textId="4105B438" w:rsidR="00880F61" w:rsidRPr="008C2461" w:rsidRDefault="00880F61" w:rsidP="008C2461">
      <w:pPr>
        <w:pStyle w:val="F2-ZkladnText"/>
        <w:numPr>
          <w:ilvl w:val="0"/>
          <w:numId w:val="0"/>
        </w:numPr>
        <w:spacing w:after="120"/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Doba trvania zmluvy a ukončenie zmluvy</w:t>
      </w:r>
    </w:p>
    <w:p w14:paraId="493B928C" w14:textId="0ED66D72" w:rsidR="00880F61" w:rsidRPr="008C2461" w:rsidRDefault="00880F61" w:rsidP="008C2461">
      <w:pPr>
        <w:pStyle w:val="jednotka"/>
        <w:numPr>
          <w:ilvl w:val="0"/>
          <w:numId w:val="55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Zmluva sa uzatvára na dobu určitú, v trvaní </w:t>
      </w:r>
      <w:r w:rsidR="00CD371C" w:rsidRPr="008C2461">
        <w:rPr>
          <w:rFonts w:ascii="Arial Narrow" w:hAnsi="Arial Narrow" w:cs="Times New Roman"/>
          <w:b w:val="0"/>
          <w:sz w:val="21"/>
          <w:szCs w:val="21"/>
        </w:rPr>
        <w:t xml:space="preserve">36 </w:t>
      </w:r>
      <w:r w:rsidR="00325A04" w:rsidRPr="008C2461">
        <w:rPr>
          <w:rFonts w:ascii="Arial Narrow" w:hAnsi="Arial Narrow" w:cs="Times New Roman"/>
          <w:b w:val="0"/>
          <w:sz w:val="21"/>
          <w:szCs w:val="21"/>
        </w:rPr>
        <w:t>mesiacov</w:t>
      </w:r>
      <w:r w:rsidR="00135D68" w:rsidRPr="008C2461">
        <w:rPr>
          <w:rFonts w:ascii="Arial Narrow" w:hAnsi="Arial Narrow" w:cs="Times New Roman"/>
          <w:b w:val="0"/>
          <w:sz w:val="21"/>
          <w:szCs w:val="21"/>
        </w:rPr>
        <w:t xml:space="preserve"> odo dňa nadobudnutia jej účinnosti alebo do doby vyčerpania finančného limitu, uvedeného v čl.</w:t>
      </w:r>
      <w:r w:rsidR="00B51A9F" w:rsidRPr="008C2461">
        <w:rPr>
          <w:rFonts w:ascii="Arial Narrow" w:hAnsi="Arial Narrow" w:cs="Times New Roman"/>
          <w:b w:val="0"/>
          <w:sz w:val="21"/>
          <w:szCs w:val="21"/>
        </w:rPr>
        <w:t xml:space="preserve"> VIII bod 1 tejto zmluvy,</w:t>
      </w:r>
      <w:r w:rsidR="00135D68" w:rsidRPr="008C2461">
        <w:rPr>
          <w:rFonts w:ascii="Arial Narrow" w:hAnsi="Arial Narrow" w:cs="Times New Roman"/>
          <w:b w:val="0"/>
          <w:sz w:val="21"/>
          <w:szCs w:val="21"/>
        </w:rPr>
        <w:t xml:space="preserve"> podľa toho, ktorá skutočnosť nastane skôr.  </w:t>
      </w:r>
    </w:p>
    <w:p w14:paraId="0D71DE7A" w14:textId="77777777" w:rsidR="00880F61" w:rsidRPr="008C2461" w:rsidRDefault="00880F61" w:rsidP="008C2461">
      <w:pPr>
        <w:pStyle w:val="jednotka"/>
        <w:numPr>
          <w:ilvl w:val="0"/>
          <w:numId w:val="55"/>
        </w:numPr>
        <w:spacing w:before="60" w:after="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Zmluvné strany sa dohodli, že Zmluva zaniká:</w:t>
      </w:r>
    </w:p>
    <w:p w14:paraId="6470AB16" w14:textId="2DA29818" w:rsidR="00880F61" w:rsidRPr="008C2461" w:rsidRDefault="00880F61" w:rsidP="008C2461">
      <w:pPr>
        <w:pStyle w:val="dva"/>
        <w:numPr>
          <w:ilvl w:val="1"/>
          <w:numId w:val="14"/>
        </w:numPr>
        <w:tabs>
          <w:tab w:val="left" w:pos="1134"/>
        </w:tabs>
        <w:spacing w:line="240" w:lineRule="auto"/>
        <w:ind w:left="1134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uplynutím doby, na ktorú bola dojednaná</w:t>
      </w:r>
      <w:r w:rsidR="009C00E3" w:rsidRPr="008C2461">
        <w:rPr>
          <w:rFonts w:ascii="Arial Narrow" w:hAnsi="Arial Narrow" w:cs="Times New Roman"/>
          <w:sz w:val="21"/>
          <w:szCs w:val="21"/>
        </w:rPr>
        <w:t>;</w:t>
      </w:r>
    </w:p>
    <w:p w14:paraId="516050BE" w14:textId="51B19594" w:rsidR="00880F61" w:rsidRPr="008C2461" w:rsidRDefault="00880F61" w:rsidP="008C2461">
      <w:pPr>
        <w:pStyle w:val="dva"/>
        <w:numPr>
          <w:ilvl w:val="1"/>
          <w:numId w:val="14"/>
        </w:numPr>
        <w:tabs>
          <w:tab w:val="left" w:pos="1134"/>
        </w:tabs>
        <w:spacing w:line="240" w:lineRule="auto"/>
        <w:ind w:left="1134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na základe písomnej dohody zmluvných strán</w:t>
      </w:r>
      <w:r w:rsidR="009C00E3" w:rsidRPr="008C2461">
        <w:rPr>
          <w:rFonts w:ascii="Arial Narrow" w:hAnsi="Arial Narrow" w:cs="Times New Roman"/>
          <w:sz w:val="21"/>
          <w:szCs w:val="21"/>
        </w:rPr>
        <w:t>;</w:t>
      </w:r>
      <w:r w:rsidR="00BA449D">
        <w:rPr>
          <w:rFonts w:ascii="Arial Narrow" w:hAnsi="Arial Narrow" w:cs="Times New Roman"/>
          <w:sz w:val="21"/>
          <w:szCs w:val="21"/>
        </w:rPr>
        <w:t xml:space="preserve"> </w:t>
      </w:r>
      <w:r w:rsidR="009C00E3" w:rsidRPr="008C2461">
        <w:rPr>
          <w:rFonts w:ascii="Arial Narrow" w:hAnsi="Arial Narrow" w:cs="Times New Roman"/>
          <w:sz w:val="21"/>
          <w:szCs w:val="21"/>
        </w:rPr>
        <w:t>alebo</w:t>
      </w:r>
    </w:p>
    <w:p w14:paraId="77067C7C" w14:textId="77777777" w:rsidR="00880F61" w:rsidRPr="008C2461" w:rsidRDefault="00880F61" w:rsidP="008C2461">
      <w:pPr>
        <w:pStyle w:val="dva"/>
        <w:numPr>
          <w:ilvl w:val="1"/>
          <w:numId w:val="14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jednostranným odstúpením v súlade s touto Zmluvou a/alebo s príslušnými ustanoveniami Obchodného zákonníka.</w:t>
      </w:r>
    </w:p>
    <w:p w14:paraId="47803C80" w14:textId="0F748721" w:rsidR="00880F61" w:rsidRPr="008C2461" w:rsidRDefault="00880F61" w:rsidP="008C2461">
      <w:pPr>
        <w:pStyle w:val="jednotka"/>
        <w:numPr>
          <w:ilvl w:val="0"/>
          <w:numId w:val="55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</w:t>
      </w:r>
      <w:r w:rsidR="00767872" w:rsidRPr="008C2461">
        <w:rPr>
          <w:rFonts w:ascii="Arial Narrow" w:hAnsi="Arial Narrow" w:cs="Times New Roman"/>
          <w:b w:val="0"/>
          <w:sz w:val="21"/>
          <w:szCs w:val="21"/>
        </w:rPr>
        <w:t>je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  <w:r w:rsidR="00767872" w:rsidRPr="008C2461">
        <w:rPr>
          <w:rFonts w:ascii="Arial Narrow" w:hAnsi="Arial Narrow" w:cs="Times New Roman"/>
          <w:b w:val="0"/>
          <w:sz w:val="21"/>
          <w:szCs w:val="21"/>
        </w:rPr>
        <w:t xml:space="preserve">oprávnený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odstúpiť od Zmluvy v prípade, ak </w:t>
      </w:r>
      <w:r w:rsidR="00767872" w:rsidRPr="008C2461">
        <w:rPr>
          <w:rFonts w:ascii="Arial Narrow" w:hAnsi="Arial Narrow" w:cs="Times New Roman"/>
          <w:b w:val="0"/>
          <w:sz w:val="21"/>
          <w:szCs w:val="21"/>
        </w:rPr>
        <w:t>Zhotoviteľ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poruší dohodnuté zmluvné povinnosti a v lehote určenej v písomnej výzve nezjedná nápravu. </w:t>
      </w:r>
      <w:r w:rsidR="00767872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 je oprávnený odstúpiť od Zmluvy v prípade, ak Objednávateľ </w:t>
      </w:r>
      <w:r w:rsidR="00B16B3E" w:rsidRPr="008C2461">
        <w:rPr>
          <w:rFonts w:ascii="Arial Narrow" w:hAnsi="Arial Narrow" w:cs="Times New Roman"/>
          <w:b w:val="0"/>
          <w:sz w:val="21"/>
          <w:szCs w:val="21"/>
        </w:rPr>
        <w:t>neuhradí</w:t>
      </w:r>
      <w:r w:rsidR="00767872" w:rsidRPr="008C2461">
        <w:rPr>
          <w:rFonts w:ascii="Arial Narrow" w:hAnsi="Arial Narrow" w:cs="Times New Roman"/>
          <w:b w:val="0"/>
          <w:sz w:val="21"/>
          <w:szCs w:val="21"/>
        </w:rPr>
        <w:t xml:space="preserve"> Zhotoviteľovi dohodnutú zmluvnú odmenu </w:t>
      </w:r>
      <w:r w:rsidR="00B16B3E" w:rsidRPr="008C2461">
        <w:rPr>
          <w:rFonts w:ascii="Arial Narrow" w:hAnsi="Arial Narrow" w:cs="Times New Roman"/>
          <w:b w:val="0"/>
          <w:sz w:val="21"/>
          <w:szCs w:val="21"/>
        </w:rPr>
        <w:t xml:space="preserve">a v lehote určenej v písomnej výzve nezjedná nápravu. </w:t>
      </w:r>
      <w:r w:rsidRPr="008C2461">
        <w:rPr>
          <w:rFonts w:ascii="Arial Narrow" w:hAnsi="Arial Narrow" w:cs="Times New Roman"/>
          <w:b w:val="0"/>
          <w:sz w:val="21"/>
          <w:szCs w:val="21"/>
        </w:rPr>
        <w:t>Účinky odstúpenia nastanú dňom, keď prejav vôle jednej zmluvnej strany o odstúpení bude doručený druhej zmluvnej strane.</w:t>
      </w:r>
    </w:p>
    <w:p w14:paraId="5963F37F" w14:textId="77777777" w:rsidR="00554473" w:rsidRPr="008C2461" w:rsidRDefault="00554473">
      <w:pPr>
        <w:pStyle w:val="jednotka"/>
        <w:numPr>
          <w:ilvl w:val="0"/>
          <w:numId w:val="0"/>
        </w:numPr>
        <w:spacing w:before="60" w:after="0" w:line="240" w:lineRule="auto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38E0185D" w14:textId="2A903035" w:rsidR="0054139A" w:rsidRPr="008C2461" w:rsidRDefault="00554473">
      <w:pPr>
        <w:pStyle w:val="F2-ZkladnText"/>
        <w:keepNext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IV</w:t>
      </w:r>
    </w:p>
    <w:p w14:paraId="3373C2FD" w14:textId="77777777" w:rsidR="00662B9F" w:rsidRPr="008C2461" w:rsidRDefault="00662B9F" w:rsidP="008C2461">
      <w:pPr>
        <w:pStyle w:val="F2-ZkladnText"/>
        <w:keepNext/>
        <w:numPr>
          <w:ilvl w:val="0"/>
          <w:numId w:val="0"/>
        </w:numPr>
        <w:spacing w:after="120"/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Čas plnenia pre profylaktické prehliadky</w:t>
      </w:r>
    </w:p>
    <w:p w14:paraId="3E82D1C3" w14:textId="7259B4F6" w:rsidR="00662B9F" w:rsidRPr="008C2461" w:rsidRDefault="00662B9F" w:rsidP="008C2461">
      <w:pPr>
        <w:pStyle w:val="jednotka"/>
        <w:numPr>
          <w:ilvl w:val="0"/>
          <w:numId w:val="54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bCs/>
          <w:sz w:val="21"/>
          <w:szCs w:val="21"/>
        </w:rPr>
        <w:t>Termín vykonania profylaktických prehliadok je dohodnutý</w:t>
      </w:r>
      <w:r w:rsidR="00101705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minimálne 2 krát </w:t>
      </w:r>
      <w:r w:rsidR="00D86887" w:rsidRPr="008C2461">
        <w:rPr>
          <w:rFonts w:ascii="Arial Narrow" w:hAnsi="Arial Narrow" w:cs="Times New Roman"/>
          <w:b w:val="0"/>
          <w:bCs/>
          <w:sz w:val="21"/>
          <w:szCs w:val="21"/>
        </w:rPr>
        <w:t>v priebehu kalendárneho roku</w:t>
      </w:r>
      <w:r w:rsidR="004134F4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="00325A04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="00D86887" w:rsidRPr="008C2461">
        <w:rPr>
          <w:rFonts w:ascii="Arial Narrow" w:hAnsi="Arial Narrow" w:cs="Times New Roman"/>
          <w:b w:val="0"/>
          <w:bCs/>
          <w:sz w:val="21"/>
          <w:szCs w:val="21"/>
        </w:rPr>
        <w:t>–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v</w:t>
      </w:r>
      <w:r w:rsidR="00D86887" w:rsidRPr="008C2461">
        <w:rPr>
          <w:rFonts w:ascii="Arial Narrow" w:hAnsi="Arial Narrow" w:cs="Times New Roman"/>
          <w:b w:val="0"/>
          <w:bCs/>
          <w:sz w:val="21"/>
          <w:szCs w:val="21"/>
        </w:rPr>
        <w:t> 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mesiac</w:t>
      </w:r>
      <w:r w:rsidR="004134F4" w:rsidRPr="008C2461">
        <w:rPr>
          <w:rFonts w:ascii="Arial Narrow" w:hAnsi="Arial Narrow" w:cs="Times New Roman"/>
          <w:b w:val="0"/>
          <w:bCs/>
          <w:sz w:val="21"/>
          <w:szCs w:val="21"/>
        </w:rPr>
        <w:t>och</w:t>
      </w:r>
      <w:r w:rsidR="00C065B5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apríl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="00B8638F" w:rsidRPr="008C2461">
        <w:rPr>
          <w:rFonts w:ascii="Arial Narrow" w:hAnsi="Arial Narrow" w:cs="Times New Roman"/>
          <w:b w:val="0"/>
          <w:bCs/>
          <w:sz w:val="21"/>
          <w:szCs w:val="21"/>
        </w:rPr>
        <w:t>t.</w:t>
      </w:r>
      <w:r w:rsidR="00D30944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="00B8638F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j. v termíne od 01.04. do 30.04. príslušného roku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a</w:t>
      </w:r>
      <w:r w:rsidR="00D30944" w:rsidRPr="008C2461">
        <w:rPr>
          <w:rFonts w:ascii="Arial Narrow" w:hAnsi="Arial Narrow" w:cs="Times New Roman"/>
          <w:b w:val="0"/>
          <w:bCs/>
          <w:sz w:val="21"/>
          <w:szCs w:val="21"/>
        </w:rPr>
        <w:t> 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október</w:t>
      </w:r>
      <w:r w:rsidR="00D30944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t. j. v termíne od 01.10. do 31.10. príslušného roku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. </w:t>
      </w:r>
      <w:r w:rsidR="004134F4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Prvá profylaktická prehliadka bude vykonaná v mesiaci október 2020.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Pre zariadenia, ktorých prevádzka bude vyžadovať viaceré prehliadky, bude ich počet stanovený na základe požiadavky alebo na základe prevádzkového predpisu zariadení.</w:t>
      </w:r>
    </w:p>
    <w:p w14:paraId="3BB5F411" w14:textId="60CC4961" w:rsidR="00662B9F" w:rsidRPr="008C2461" w:rsidRDefault="00662B9F" w:rsidP="008C2461">
      <w:pPr>
        <w:pStyle w:val="jednotka"/>
        <w:numPr>
          <w:ilvl w:val="0"/>
          <w:numId w:val="54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Servisný pracovník </w:t>
      </w:r>
      <w:r w:rsidR="00A72E36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nahlási min</w:t>
      </w:r>
      <w:r w:rsidR="00B8638F" w:rsidRPr="008C2461">
        <w:rPr>
          <w:rFonts w:ascii="Arial Narrow" w:hAnsi="Arial Narrow" w:cs="Times New Roman"/>
          <w:b w:val="0"/>
          <w:bCs/>
          <w:sz w:val="21"/>
          <w:szCs w:val="21"/>
        </w:rPr>
        <w:t>imálne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="00B8638F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5 dní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vopred termín realizácie profylaktickej prehliadky a prispôsobí sa prevádzkovým podmienkam </w:t>
      </w:r>
      <w:r w:rsidR="00B8638F" w:rsidRPr="008C2461">
        <w:rPr>
          <w:rFonts w:ascii="Arial Narrow" w:hAnsi="Arial Narrow" w:cs="Times New Roman"/>
          <w:b w:val="0"/>
          <w:bCs/>
          <w:sz w:val="21"/>
          <w:szCs w:val="21"/>
        </w:rPr>
        <w:t>Objednávateľa, ktorý nahlásený termín písomne odsúhlasí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.</w:t>
      </w:r>
    </w:p>
    <w:p w14:paraId="4E60FBED" w14:textId="525D46A1" w:rsidR="00662B9F" w:rsidRPr="008C2461" w:rsidRDefault="00662B9F" w:rsidP="008C2461">
      <w:pPr>
        <w:pStyle w:val="jednotka"/>
        <w:numPr>
          <w:ilvl w:val="0"/>
          <w:numId w:val="54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bookmarkStart w:id="2" w:name="_Hlk2756664"/>
      <w:r w:rsidRPr="008C2461">
        <w:rPr>
          <w:rFonts w:ascii="Arial Narrow" w:hAnsi="Arial Narrow" w:cs="Times New Roman"/>
          <w:b w:val="0"/>
          <w:bCs/>
          <w:sz w:val="21"/>
          <w:szCs w:val="21"/>
        </w:rPr>
        <w:t>Z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hotoviteľ nie je v omeškaní s plnením, a nenesie zodpovednosť za prípadné škody, ak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nezaistil prístup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>na miesto výkonu práce.</w:t>
      </w:r>
    </w:p>
    <w:p w14:paraId="3EEB63DB" w14:textId="5B4CD3FB" w:rsidR="00457D86" w:rsidRDefault="00457D86">
      <w:pPr>
        <w:pStyle w:val="F2-ZkladnText"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</w:p>
    <w:p w14:paraId="2D6D2943" w14:textId="77777777" w:rsidR="00F4771A" w:rsidRPr="008C2461" w:rsidRDefault="00F4771A">
      <w:pPr>
        <w:pStyle w:val="F2-ZkladnText"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</w:p>
    <w:p w14:paraId="497FCFA1" w14:textId="5D9F2F6D" w:rsidR="00F71098" w:rsidRPr="008C2461" w:rsidRDefault="00554473">
      <w:pPr>
        <w:pStyle w:val="F2-ZkladnText"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lastRenderedPageBreak/>
        <w:t>Článok V</w:t>
      </w:r>
      <w:bookmarkEnd w:id="2"/>
    </w:p>
    <w:p w14:paraId="474D2456" w14:textId="02AC6099" w:rsidR="00F71098" w:rsidRPr="008C2461" w:rsidRDefault="00F71098" w:rsidP="008C2461">
      <w:pPr>
        <w:pStyle w:val="F2-ZkladnText"/>
        <w:numPr>
          <w:ilvl w:val="0"/>
          <w:numId w:val="0"/>
        </w:numPr>
        <w:spacing w:after="120"/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Čas plnenia pre záručné a pozáručné opravy</w:t>
      </w:r>
    </w:p>
    <w:p w14:paraId="5AF016E2" w14:textId="306B373D" w:rsidR="00F71098" w:rsidRPr="008C2461" w:rsidRDefault="00F71098" w:rsidP="008C2461">
      <w:pPr>
        <w:pStyle w:val="jednotka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Záručné a pozáručné opravy budú rozdelené do dvoch skupín:</w:t>
      </w:r>
    </w:p>
    <w:p w14:paraId="47AAB2CB" w14:textId="18B03E1A" w:rsidR="00F71098" w:rsidRPr="008C2461" w:rsidRDefault="00F71098" w:rsidP="008C246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havarijné poruchy - kde budú spadať poruchy klimatizácií a VZT v technologických miestnostiach,</w:t>
      </w:r>
      <w:r w:rsidR="004134F4" w:rsidRPr="008C2461">
        <w:rPr>
          <w:rFonts w:ascii="Arial Narrow" w:hAnsi="Arial Narrow" w:cs="Times New Roman"/>
          <w:sz w:val="21"/>
          <w:szCs w:val="21"/>
        </w:rPr>
        <w:t xml:space="preserve"> (miestno</w:t>
      </w:r>
      <w:r w:rsidR="00975B1D" w:rsidRPr="008C2461">
        <w:rPr>
          <w:rFonts w:ascii="Arial Narrow" w:hAnsi="Arial Narrow" w:cs="Times New Roman"/>
          <w:sz w:val="21"/>
          <w:szCs w:val="21"/>
        </w:rPr>
        <w:t>s</w:t>
      </w:r>
      <w:r w:rsidR="004134F4" w:rsidRPr="008C2461">
        <w:rPr>
          <w:rFonts w:ascii="Arial Narrow" w:hAnsi="Arial Narrow" w:cs="Times New Roman"/>
          <w:sz w:val="21"/>
          <w:szCs w:val="21"/>
        </w:rPr>
        <w:t>ti serverovní a pod.)</w:t>
      </w:r>
      <w:r w:rsidR="00D30944" w:rsidRPr="008C2461">
        <w:rPr>
          <w:rFonts w:ascii="Arial Narrow" w:hAnsi="Arial Narrow" w:cs="Times New Roman"/>
          <w:sz w:val="21"/>
          <w:szCs w:val="21"/>
        </w:rPr>
        <w:t xml:space="preserve"> (ďalej len „</w:t>
      </w:r>
      <w:r w:rsidR="00D30944" w:rsidRPr="008C2461">
        <w:rPr>
          <w:rFonts w:ascii="Arial Narrow" w:hAnsi="Arial Narrow" w:cs="Times New Roman"/>
          <w:b/>
          <w:bCs/>
          <w:sz w:val="21"/>
          <w:szCs w:val="21"/>
        </w:rPr>
        <w:t>havarijné poruchy</w:t>
      </w:r>
      <w:r w:rsidR="00D30944" w:rsidRPr="008C2461">
        <w:rPr>
          <w:rFonts w:ascii="Arial Narrow" w:hAnsi="Arial Narrow" w:cs="Times New Roman"/>
          <w:sz w:val="21"/>
          <w:szCs w:val="21"/>
        </w:rPr>
        <w:t>“); a</w:t>
      </w:r>
    </w:p>
    <w:p w14:paraId="7A99F5A7" w14:textId="0B2D9B17" w:rsidR="00F71098" w:rsidRPr="008C2461" w:rsidRDefault="00F71098" w:rsidP="008C246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bežné poruchy - kde budú spadať poruchy ostatných zariadení, ktorých servis je predmetom tejto zmluvy</w:t>
      </w:r>
      <w:r w:rsidR="00D30944" w:rsidRPr="008C2461">
        <w:rPr>
          <w:rFonts w:ascii="Arial Narrow" w:hAnsi="Arial Narrow" w:cs="Times New Roman"/>
          <w:sz w:val="21"/>
          <w:szCs w:val="21"/>
        </w:rPr>
        <w:t xml:space="preserve"> (ďalej len „</w:t>
      </w:r>
      <w:r w:rsidR="00D30944" w:rsidRPr="008C2461">
        <w:rPr>
          <w:rFonts w:ascii="Arial Narrow" w:hAnsi="Arial Narrow" w:cs="Times New Roman"/>
          <w:b/>
          <w:bCs/>
          <w:sz w:val="21"/>
          <w:szCs w:val="21"/>
        </w:rPr>
        <w:t>bežné poruchy</w:t>
      </w:r>
      <w:r w:rsidR="00D30944" w:rsidRPr="008C2461">
        <w:rPr>
          <w:rFonts w:ascii="Arial Narrow" w:hAnsi="Arial Narrow" w:cs="Times New Roman"/>
          <w:sz w:val="21"/>
          <w:szCs w:val="21"/>
        </w:rPr>
        <w:t>“).</w:t>
      </w:r>
    </w:p>
    <w:p w14:paraId="7F71F4AF" w14:textId="72A62622" w:rsidR="00F71098" w:rsidRPr="008C2461" w:rsidRDefault="00F71098" w:rsidP="008C2461">
      <w:pPr>
        <w:pStyle w:val="jednotka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Pri nahlasovaní poruchy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</w:t>
      </w:r>
      <w:r w:rsidRPr="008C2461">
        <w:rPr>
          <w:rFonts w:ascii="Arial Narrow" w:hAnsi="Arial Narrow" w:cs="Times New Roman"/>
          <w:b w:val="0"/>
          <w:sz w:val="21"/>
          <w:szCs w:val="21"/>
        </w:rPr>
        <w:t>vždy uvedie či sa jedná o poruchu havarijnú alebo bežnú.</w:t>
      </w:r>
    </w:p>
    <w:p w14:paraId="51C4E8DD" w14:textId="58BA92E2" w:rsidR="00F71098" w:rsidRPr="008C2461" w:rsidRDefault="00F71098" w:rsidP="008C2461">
      <w:pPr>
        <w:pStyle w:val="jednotka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Pre havarijné poruchy sa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zaväzuje začať činnosti vedúce k oprave klimatizačnej jednotky </w:t>
      </w:r>
      <w:r w:rsidR="00D30944" w:rsidRPr="008C2461">
        <w:rPr>
          <w:rFonts w:ascii="Arial Narrow" w:hAnsi="Arial Narrow" w:cs="Times New Roman"/>
          <w:b w:val="0"/>
          <w:sz w:val="21"/>
          <w:szCs w:val="21"/>
        </w:rPr>
        <w:t>bezodkladne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, najneskôr do </w:t>
      </w:r>
      <w:r w:rsidR="00D30944" w:rsidRPr="008C2461">
        <w:rPr>
          <w:rFonts w:ascii="Arial Narrow" w:hAnsi="Arial Narrow" w:cs="Times New Roman"/>
          <w:b w:val="0"/>
          <w:sz w:val="21"/>
          <w:szCs w:val="21"/>
        </w:rPr>
        <w:t xml:space="preserve">24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hodín od riadneho nahlásenia poruchy pracovníkom </w:t>
      </w:r>
      <w:r w:rsidR="00D30944" w:rsidRPr="008C2461">
        <w:rPr>
          <w:rFonts w:ascii="Arial Narrow" w:hAnsi="Arial Narrow" w:cs="Times New Roman"/>
          <w:b w:val="0"/>
          <w:sz w:val="21"/>
          <w:szCs w:val="21"/>
        </w:rPr>
        <w:t>Objednávateľa</w:t>
      </w:r>
      <w:r w:rsidRPr="008C2461">
        <w:rPr>
          <w:rFonts w:ascii="Arial Narrow" w:hAnsi="Arial Narrow" w:cs="Times New Roman"/>
          <w:b w:val="0"/>
          <w:sz w:val="21"/>
          <w:szCs w:val="21"/>
        </w:rPr>
        <w:t>. Jedná sa o činnosti nutné na zabezpečenie reálneho zásahu na mieste vzniku nahlásenej poruchy, ako spätné telefonické overenie u pracovníka v mieste nahlásenej poruchy so zisťovaním podrobnejších informáci</w:t>
      </w:r>
      <w:r w:rsidR="00E70168" w:rsidRPr="008C2461">
        <w:rPr>
          <w:rFonts w:ascii="Arial Narrow" w:hAnsi="Arial Narrow" w:cs="Times New Roman"/>
          <w:b w:val="0"/>
          <w:sz w:val="21"/>
          <w:szCs w:val="21"/>
        </w:rPr>
        <w:t>í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o prejavoch poruchy, prípadne odstránenie poruchy pracovníkom </w:t>
      </w:r>
      <w:r w:rsidR="00D30944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na základe technických rád od pracovníka </w:t>
      </w:r>
      <w:r w:rsidR="00781B51" w:rsidRPr="008C2461">
        <w:rPr>
          <w:rFonts w:ascii="Arial Narrow" w:hAnsi="Arial Narrow" w:cs="Times New Roman"/>
          <w:b w:val="0"/>
          <w:sz w:val="21"/>
          <w:szCs w:val="21"/>
        </w:rPr>
        <w:t>Zhotoviteľa</w:t>
      </w:r>
      <w:r w:rsidRPr="008C2461">
        <w:rPr>
          <w:rFonts w:ascii="Arial Narrow" w:hAnsi="Arial Narrow" w:cs="Times New Roman"/>
          <w:b w:val="0"/>
          <w:sz w:val="21"/>
          <w:szCs w:val="21"/>
        </w:rPr>
        <w:t>, príprava servisných pracovníkov (ukončenie vykonávaných prác spojené so zabezpečením pracoviska) a preprava servisných pracovníkov na miesto opravy.</w:t>
      </w:r>
    </w:p>
    <w:p w14:paraId="0A2659E7" w14:textId="1556DF1E" w:rsidR="00F71098" w:rsidRPr="008C2461" w:rsidRDefault="00F71098" w:rsidP="008C2461">
      <w:pPr>
        <w:pStyle w:val="jednotka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Pre bežné poruchy sa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zaväzuje začať činnosti vedúce k oprave klimatizačnej jednotky najneskôr do </w:t>
      </w:r>
      <w:r w:rsidR="00781B51" w:rsidRPr="008C2461">
        <w:rPr>
          <w:rFonts w:ascii="Arial Narrow" w:hAnsi="Arial Narrow" w:cs="Times New Roman"/>
          <w:b w:val="0"/>
          <w:sz w:val="21"/>
          <w:szCs w:val="21"/>
        </w:rPr>
        <w:t xml:space="preserve">48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hodín od riadneho nahlásenia poruchy pracovníkom </w:t>
      </w:r>
      <w:r w:rsidR="00781B51" w:rsidRPr="008C2461">
        <w:rPr>
          <w:rFonts w:ascii="Arial Narrow" w:hAnsi="Arial Narrow" w:cs="Times New Roman"/>
          <w:b w:val="0"/>
          <w:sz w:val="21"/>
          <w:szCs w:val="21"/>
        </w:rPr>
        <w:t>Objednávateľa</w:t>
      </w:r>
      <w:r w:rsidRPr="008C2461">
        <w:rPr>
          <w:rFonts w:ascii="Arial Narrow" w:hAnsi="Arial Narrow" w:cs="Times New Roman"/>
          <w:b w:val="0"/>
          <w:sz w:val="21"/>
          <w:szCs w:val="21"/>
        </w:rPr>
        <w:t>. Jedná sa o činnosti nutné na zabezpečenie reálneho zásahu na mieste vzniku nahlásenej poruchy, ako spätné telefonické overenie u pracovníka v mieste nahlásenej poruchy so zisťovaním podrobnejších informáci</w:t>
      </w:r>
      <w:r w:rsidR="00E70168" w:rsidRPr="008C2461">
        <w:rPr>
          <w:rFonts w:ascii="Arial Narrow" w:hAnsi="Arial Narrow" w:cs="Times New Roman"/>
          <w:b w:val="0"/>
          <w:sz w:val="21"/>
          <w:szCs w:val="21"/>
        </w:rPr>
        <w:t>í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o prejavoch poruchy, prípadne odstránenie poruchy pracovníkom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na základe technických rád od pracovníka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>Zhotoviteľa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, príprava servisných pracovníkov (ukončenie vykonávaných prác spojené so zabezpečením pracoviska) a preprava servisných pracovníkov na miesto opravy. V prípade, že termín nástupu </w:t>
      </w:r>
      <w:r w:rsidR="00D41215" w:rsidRPr="008C2461">
        <w:rPr>
          <w:rFonts w:ascii="Arial Narrow" w:hAnsi="Arial Narrow" w:cs="Times New Roman"/>
          <w:b w:val="0"/>
          <w:sz w:val="21"/>
          <w:szCs w:val="21"/>
        </w:rPr>
        <w:t>pripadne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na deň pracovného pokoja alebo pracovného voľna,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 </w:t>
      </w:r>
      <w:r w:rsidRPr="008C2461">
        <w:rPr>
          <w:rFonts w:ascii="Arial Narrow" w:hAnsi="Arial Narrow" w:cs="Times New Roman"/>
          <w:b w:val="0"/>
          <w:sz w:val="21"/>
          <w:szCs w:val="21"/>
        </w:rPr>
        <w:t>nastúpi v najbližší pracovný deň.</w:t>
      </w:r>
    </w:p>
    <w:p w14:paraId="7C53B0CE" w14:textId="1B70DC0F" w:rsidR="00F71098" w:rsidRPr="008C2461" w:rsidRDefault="00F71098" w:rsidP="008C2461">
      <w:pPr>
        <w:pStyle w:val="jednotka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Zhotoviteľ nie je v omeškaní s plnením a nenesie zodpovednosť za prípadné škody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 v prípade,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ak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nezaistil prístup </w:t>
      </w:r>
      <w:r w:rsidR="00781B51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>na miesto výkonu práce.</w:t>
      </w:r>
    </w:p>
    <w:p w14:paraId="4B4ADB6C" w14:textId="5A3349D4" w:rsidR="00671085" w:rsidRPr="008C2461" w:rsidRDefault="00671085" w:rsidP="008C2461">
      <w:pPr>
        <w:pStyle w:val="jednotka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Servisné a opravné práce a pozáručné opravy mimo rozsahu jarnej a jesennej profylaktickej prehliadky budú vykonávané na základe cenovej ponuky a samostatnej objednávky.</w:t>
      </w:r>
    </w:p>
    <w:p w14:paraId="397A3064" w14:textId="77777777" w:rsidR="00554473" w:rsidRPr="008C2461" w:rsidRDefault="00554473">
      <w:pPr>
        <w:pStyle w:val="jednotka"/>
        <w:numPr>
          <w:ilvl w:val="0"/>
          <w:numId w:val="0"/>
        </w:numPr>
        <w:spacing w:before="60" w:after="0" w:line="240" w:lineRule="auto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62AA21F4" w14:textId="7880FFEA" w:rsidR="00626CA4" w:rsidRPr="008C2461" w:rsidRDefault="00554473">
      <w:pPr>
        <w:pStyle w:val="F2-ZkladnText"/>
        <w:keepNext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VI</w:t>
      </w:r>
    </w:p>
    <w:p w14:paraId="37FE28CE" w14:textId="77777777" w:rsidR="00711C0A" w:rsidRPr="008C2461" w:rsidRDefault="00711C0A" w:rsidP="008C2461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 w:cs="Times New Roman"/>
          <w:b/>
          <w:sz w:val="21"/>
          <w:szCs w:val="21"/>
          <w:lang w:eastAsia="sk-SK"/>
        </w:rPr>
      </w:pP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>Podmienky vykonávania profylaktických prehliadok</w:t>
      </w:r>
    </w:p>
    <w:p w14:paraId="3E7C7D77" w14:textId="59C920DE" w:rsidR="000C2F68" w:rsidRPr="008C2461" w:rsidRDefault="00711C0A" w:rsidP="008C2461">
      <w:pPr>
        <w:pStyle w:val="jednotka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Základným dokladom o činnosti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je montážny denník. Montážny denník vyplní pracovník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pre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ihneď po uskutočnení výkonu. Zodpovedný pracovník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ho následne potvrdí podpisom. </w:t>
      </w:r>
      <w:bookmarkStart w:id="3" w:name="_Hlk2759031"/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Originál montážneho denníka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obdrží Zhotoviteľ 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kópiu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>obdrží Objednávateľ</w:t>
      </w:r>
      <w:r w:rsidRPr="008C2461">
        <w:rPr>
          <w:rFonts w:ascii="Arial Narrow" w:hAnsi="Arial Narrow" w:cs="Times New Roman"/>
          <w:b w:val="0"/>
          <w:sz w:val="21"/>
          <w:szCs w:val="21"/>
        </w:rPr>
        <w:t>.</w:t>
      </w:r>
    </w:p>
    <w:bookmarkEnd w:id="3"/>
    <w:p w14:paraId="775AFA59" w14:textId="7FA719F5" w:rsidR="00711C0A" w:rsidRPr="008C2461" w:rsidRDefault="00711C0A" w:rsidP="008C2461">
      <w:pPr>
        <w:pStyle w:val="jednotka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Zhotoviteľ pri prácach postupuje tak, aby svojou činnosťou nepoškodil majetok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>Objednávateľa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, alebo neovplyvnil jeho prevádzku. Ak charakter vykonávaných prác je takej povahy, že majetok môže byt’ poškodený alebo prevádzka ovplyvnená,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na toto vopred upozorní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a práce ďalej vykonáva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 xml:space="preserve">výlučne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so súhlasom </w:t>
      </w:r>
      <w:r w:rsidR="00A72E36" w:rsidRPr="008C2461">
        <w:rPr>
          <w:rFonts w:ascii="Arial Narrow" w:hAnsi="Arial Narrow" w:cs="Times New Roman"/>
          <w:b w:val="0"/>
          <w:sz w:val="21"/>
          <w:szCs w:val="21"/>
        </w:rPr>
        <w:t>Objednávateľa</w:t>
      </w:r>
      <w:r w:rsidRPr="008C2461">
        <w:rPr>
          <w:rFonts w:ascii="Arial Narrow" w:hAnsi="Arial Narrow" w:cs="Times New Roman"/>
          <w:b w:val="0"/>
          <w:sz w:val="21"/>
          <w:szCs w:val="21"/>
        </w:rPr>
        <w:t>.</w:t>
      </w:r>
    </w:p>
    <w:p w14:paraId="1A03544A" w14:textId="2D64BF90" w:rsidR="00D41215" w:rsidRPr="008C2461" w:rsidRDefault="00D41215">
      <w:pPr>
        <w:pStyle w:val="jednotka"/>
        <w:numPr>
          <w:ilvl w:val="0"/>
          <w:numId w:val="0"/>
        </w:numPr>
        <w:spacing w:before="60" w:after="0" w:line="240" w:lineRule="auto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2CFA2A0B" w14:textId="09554D2D" w:rsidR="00554473" w:rsidRPr="008C2461" w:rsidRDefault="00554473">
      <w:pPr>
        <w:pStyle w:val="F2-ZkladnText"/>
        <w:keepNext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VII</w:t>
      </w:r>
    </w:p>
    <w:p w14:paraId="62643FF6" w14:textId="7D038997" w:rsidR="00196F1F" w:rsidRPr="008C2461" w:rsidRDefault="00196F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1"/>
          <w:szCs w:val="21"/>
          <w:lang w:eastAsia="sk-SK"/>
        </w:rPr>
      </w:pP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>Podmienky vykonávania opráv</w:t>
      </w:r>
    </w:p>
    <w:p w14:paraId="3AF6B2A2" w14:textId="77777777" w:rsidR="00196F1F" w:rsidRPr="008C2461" w:rsidRDefault="00196F1F" w:rsidP="008C2461">
      <w:pPr>
        <w:pStyle w:val="jednotka"/>
        <w:numPr>
          <w:ilvl w:val="0"/>
          <w:numId w:val="10"/>
        </w:numPr>
        <w:spacing w:before="60" w:after="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Nahlasovanie poruchy:</w:t>
      </w:r>
    </w:p>
    <w:p w14:paraId="252FCAC4" w14:textId="489BC40A" w:rsidR="00196F1F" w:rsidRPr="008C2461" w:rsidRDefault="003B6194" w:rsidP="008C246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každá </w:t>
      </w:r>
      <w:r w:rsidR="00196F1F" w:rsidRPr="008C2461">
        <w:rPr>
          <w:rFonts w:ascii="Arial Narrow" w:hAnsi="Arial Narrow" w:cs="Times New Roman"/>
          <w:sz w:val="21"/>
          <w:szCs w:val="21"/>
        </w:rPr>
        <w:t>porucha musí byt nahlásen</w:t>
      </w:r>
      <w:r w:rsidR="002248C0" w:rsidRPr="008C2461">
        <w:rPr>
          <w:rFonts w:ascii="Arial Narrow" w:hAnsi="Arial Narrow" w:cs="Times New Roman"/>
          <w:sz w:val="21"/>
          <w:szCs w:val="21"/>
        </w:rPr>
        <w:t>á</w:t>
      </w:r>
      <w:r w:rsidR="00196F1F" w:rsidRPr="008C2461">
        <w:rPr>
          <w:rFonts w:ascii="Arial Narrow" w:hAnsi="Arial Narrow" w:cs="Times New Roman"/>
          <w:sz w:val="21"/>
          <w:szCs w:val="21"/>
        </w:rPr>
        <w:t xml:space="preserve"> telefonicky na číslo: </w:t>
      </w:r>
      <w:proofErr w:type="spellStart"/>
      <w:r w:rsidR="00196F1F" w:rsidRPr="008C2461">
        <w:rPr>
          <w:rFonts w:ascii="Arial Narrow" w:hAnsi="Arial Narrow" w:cs="Times New Roman"/>
          <w:sz w:val="21"/>
          <w:szCs w:val="21"/>
          <w:highlight w:val="yellow"/>
        </w:rPr>
        <w:t>xxxxxxxxxxxxxxx</w:t>
      </w:r>
      <w:proofErr w:type="spellEnd"/>
      <w:r w:rsidR="00196F1F" w:rsidRPr="008C2461">
        <w:rPr>
          <w:rFonts w:ascii="Arial Narrow" w:hAnsi="Arial Narrow" w:cs="Times New Roman"/>
          <w:sz w:val="21"/>
          <w:szCs w:val="21"/>
        </w:rPr>
        <w:t xml:space="preserve"> alebo e-mailom na adresu: </w:t>
      </w:r>
      <w:hyperlink r:id="rId5" w:history="1">
        <w:r w:rsidR="00196F1F" w:rsidRPr="008C2461">
          <w:rPr>
            <w:rFonts w:ascii="Arial Narrow" w:hAnsi="Arial Narrow"/>
            <w:sz w:val="21"/>
            <w:szCs w:val="21"/>
            <w:highlight w:val="yellow"/>
          </w:rPr>
          <w:t>xxxxx@yyyyyy.sk</w:t>
        </w:r>
      </w:hyperlink>
      <w:r w:rsidR="00196F1F" w:rsidRPr="008C2461">
        <w:rPr>
          <w:rFonts w:ascii="Arial Narrow" w:hAnsi="Arial Narrow" w:cs="Times New Roman"/>
          <w:sz w:val="21"/>
          <w:szCs w:val="21"/>
        </w:rPr>
        <w:t>. Ohlásenie poruchy musí obsahovať minimálne laický popis poruchy, typ zariadenia a umiestnenie konkrétneho zariadenia</w:t>
      </w:r>
      <w:r w:rsidR="00D41215" w:rsidRPr="008C2461">
        <w:rPr>
          <w:rFonts w:ascii="Arial Narrow" w:hAnsi="Arial Narrow" w:cs="Times New Roman"/>
          <w:sz w:val="21"/>
          <w:szCs w:val="21"/>
        </w:rPr>
        <w:t>.</w:t>
      </w:r>
    </w:p>
    <w:p w14:paraId="326B6702" w14:textId="1ABC8D2D" w:rsidR="001B11E0" w:rsidRPr="008C2461" w:rsidRDefault="00FB098F" w:rsidP="008C246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osoby </w:t>
      </w:r>
      <w:r w:rsidR="00196F1F" w:rsidRPr="008C2461">
        <w:rPr>
          <w:rFonts w:ascii="Arial Narrow" w:hAnsi="Arial Narrow" w:cs="Times New Roman"/>
          <w:sz w:val="21"/>
          <w:szCs w:val="21"/>
        </w:rPr>
        <w:t>oprávnené</w:t>
      </w:r>
      <w:r w:rsidRPr="008C2461">
        <w:rPr>
          <w:rFonts w:ascii="Arial Narrow" w:hAnsi="Arial Narrow" w:cs="Times New Roman"/>
          <w:sz w:val="21"/>
          <w:szCs w:val="21"/>
        </w:rPr>
        <w:t xml:space="preserve"> za Objednávateľa</w:t>
      </w:r>
      <w:r w:rsidR="00196F1F" w:rsidRPr="008C2461">
        <w:rPr>
          <w:rFonts w:ascii="Arial Narrow" w:hAnsi="Arial Narrow" w:cs="Times New Roman"/>
          <w:sz w:val="21"/>
          <w:szCs w:val="21"/>
        </w:rPr>
        <w:t xml:space="preserve"> nahlasovať poruchy a požiadavky na vykonanie servisných pr</w:t>
      </w:r>
      <w:r w:rsidR="002E02A8" w:rsidRPr="008C2461">
        <w:rPr>
          <w:rFonts w:ascii="Arial Narrow" w:hAnsi="Arial Narrow" w:cs="Times New Roman"/>
          <w:sz w:val="21"/>
          <w:szCs w:val="21"/>
        </w:rPr>
        <w:t>á</w:t>
      </w:r>
      <w:r w:rsidR="00196F1F" w:rsidRPr="008C2461">
        <w:rPr>
          <w:rFonts w:ascii="Arial Narrow" w:hAnsi="Arial Narrow" w:cs="Times New Roman"/>
          <w:sz w:val="21"/>
          <w:szCs w:val="21"/>
        </w:rPr>
        <w:t>c sú:</w:t>
      </w:r>
    </w:p>
    <w:p w14:paraId="56C2E3D9" w14:textId="4E80AD25" w:rsidR="0043059C" w:rsidRPr="008C2461" w:rsidRDefault="001B11E0" w:rsidP="008C2461">
      <w:pPr>
        <w:pStyle w:val="Odsekzoznamu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Ing. Jozef Demovič, kontakt: 0902 985 841, mail: </w:t>
      </w:r>
      <w:hyperlink r:id="rId6" w:history="1">
        <w:r w:rsidR="0043059C" w:rsidRPr="008C2461">
          <w:rPr>
            <w:rStyle w:val="Hypertextovprepojenie"/>
            <w:rFonts w:ascii="Arial Narrow" w:hAnsi="Arial Narrow" w:cs="Times New Roman"/>
            <w:i/>
            <w:iCs/>
            <w:color w:val="auto"/>
            <w:sz w:val="21"/>
            <w:szCs w:val="21"/>
            <w:u w:val="none"/>
          </w:rPr>
          <w:t>jozef.demovic@bratislava.sk</w:t>
        </w:r>
      </w:hyperlink>
      <w:r w:rsidR="003B6194" w:rsidRPr="008C2461">
        <w:rPr>
          <w:rFonts w:ascii="Arial Narrow" w:hAnsi="Arial Narrow" w:cs="Times New Roman"/>
          <w:sz w:val="21"/>
          <w:szCs w:val="21"/>
        </w:rPr>
        <w:t>;</w:t>
      </w:r>
    </w:p>
    <w:p w14:paraId="358299D8" w14:textId="26D4EB64" w:rsidR="00196F1F" w:rsidRPr="008C2461" w:rsidRDefault="0043059C" w:rsidP="008C2461">
      <w:pPr>
        <w:pStyle w:val="Odsekzoznamu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Ing. Radoslav Konečný, 0902 985 843, mail: </w:t>
      </w:r>
      <w:r w:rsidRPr="008C2461">
        <w:rPr>
          <w:rFonts w:ascii="Arial Narrow" w:hAnsi="Arial Narrow" w:cs="Times New Roman"/>
          <w:i/>
          <w:iCs/>
          <w:sz w:val="21"/>
          <w:szCs w:val="21"/>
        </w:rPr>
        <w:t>radoslav.konecny@bratislava.sk</w:t>
      </w:r>
      <w:r w:rsidRPr="008C2461">
        <w:rPr>
          <w:rFonts w:ascii="Arial Narrow" w:hAnsi="Arial Narrow" w:cs="Times New Roman"/>
          <w:sz w:val="21"/>
          <w:szCs w:val="21"/>
        </w:rPr>
        <w:t>.</w:t>
      </w:r>
    </w:p>
    <w:p w14:paraId="6E54C8BC" w14:textId="7A4C2001" w:rsidR="00196F1F" w:rsidRPr="008C2461" w:rsidRDefault="00FB098F" w:rsidP="008C246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osoby </w:t>
      </w:r>
      <w:r w:rsidR="00196F1F" w:rsidRPr="008C2461">
        <w:rPr>
          <w:rFonts w:ascii="Arial Narrow" w:hAnsi="Arial Narrow" w:cs="Times New Roman"/>
          <w:sz w:val="21"/>
          <w:szCs w:val="21"/>
        </w:rPr>
        <w:t>oprávnené</w:t>
      </w:r>
      <w:r w:rsidRPr="008C2461">
        <w:rPr>
          <w:rFonts w:ascii="Arial Narrow" w:hAnsi="Arial Narrow" w:cs="Times New Roman"/>
          <w:sz w:val="21"/>
          <w:szCs w:val="21"/>
        </w:rPr>
        <w:t xml:space="preserve"> za Objednávateľa</w:t>
      </w:r>
      <w:r w:rsidR="00196F1F" w:rsidRPr="008C2461">
        <w:rPr>
          <w:rFonts w:ascii="Arial Narrow" w:hAnsi="Arial Narrow" w:cs="Times New Roman"/>
          <w:sz w:val="21"/>
          <w:szCs w:val="21"/>
        </w:rPr>
        <w:t xml:space="preserve"> preberať periodické a neperiodické servisné práce a podpisovať protokol</w:t>
      </w:r>
      <w:r w:rsidR="00337CA2"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196F1F" w:rsidRPr="008C2461">
        <w:rPr>
          <w:rFonts w:ascii="Arial Narrow" w:hAnsi="Arial Narrow" w:cs="Times New Roman"/>
          <w:sz w:val="21"/>
          <w:szCs w:val="21"/>
        </w:rPr>
        <w:t>o ich vykonaní sú:</w:t>
      </w:r>
    </w:p>
    <w:p w14:paraId="4B099265" w14:textId="5574BE66" w:rsidR="0043059C" w:rsidRPr="008C2461" w:rsidRDefault="0043059C" w:rsidP="008C2461">
      <w:pPr>
        <w:pStyle w:val="Odsekzoznamu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Ing. Jozef Demovič, kontakt: 0902 985 841, mail: </w:t>
      </w:r>
      <w:hyperlink r:id="rId7" w:history="1">
        <w:r w:rsidRPr="008C2461">
          <w:rPr>
            <w:rFonts w:ascii="Arial Narrow" w:hAnsi="Arial Narrow" w:cs="Times New Roman"/>
            <w:sz w:val="21"/>
            <w:szCs w:val="21"/>
          </w:rPr>
          <w:t>jozef.demovic@bratislava.sk</w:t>
        </w:r>
      </w:hyperlink>
      <w:r w:rsidR="003B6194" w:rsidRPr="008C2461">
        <w:rPr>
          <w:rFonts w:ascii="Arial Narrow" w:hAnsi="Arial Narrow" w:cs="Times New Roman"/>
          <w:sz w:val="21"/>
          <w:szCs w:val="21"/>
        </w:rPr>
        <w:t>;</w:t>
      </w:r>
    </w:p>
    <w:p w14:paraId="4942063B" w14:textId="7AB92897" w:rsidR="0043059C" w:rsidRPr="008C2461" w:rsidRDefault="0043059C" w:rsidP="008C2461">
      <w:pPr>
        <w:pStyle w:val="Odsekzoznamu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Ing. Radoslav Konečný, 0902 985 843, mail: </w:t>
      </w:r>
      <w:hyperlink r:id="rId8" w:history="1">
        <w:r w:rsidR="00981517" w:rsidRPr="008C2461">
          <w:rPr>
            <w:rFonts w:ascii="Arial Narrow" w:hAnsi="Arial Narrow"/>
            <w:i/>
            <w:iCs/>
            <w:sz w:val="21"/>
            <w:szCs w:val="21"/>
          </w:rPr>
          <w:t>radoslav.konecny@bratislava.sk</w:t>
        </w:r>
      </w:hyperlink>
      <w:r w:rsidR="005970BD" w:rsidRPr="008C2461">
        <w:rPr>
          <w:rFonts w:ascii="Arial Narrow" w:hAnsi="Arial Narrow" w:cs="Times New Roman"/>
          <w:sz w:val="21"/>
          <w:szCs w:val="21"/>
        </w:rPr>
        <w:t>.</w:t>
      </w:r>
    </w:p>
    <w:p w14:paraId="5D13E17F" w14:textId="764693B5" w:rsidR="005970BD" w:rsidRPr="008C2461" w:rsidRDefault="005970BD" w:rsidP="008C246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Osoby oprávnené za Zhotoviteľa sú:</w:t>
      </w:r>
    </w:p>
    <w:p w14:paraId="0C9D6DA2" w14:textId="6CD2D24A" w:rsidR="005970BD" w:rsidRPr="008C2461" w:rsidRDefault="005970BD" w:rsidP="008C2461">
      <w:pPr>
        <w:pStyle w:val="Odsekzoznamu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701" w:hanging="567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  <w:highlight w:val="yellow"/>
        </w:rPr>
        <w:t>xxx, xxx, xxx</w:t>
      </w:r>
      <w:r w:rsidRPr="008C2461">
        <w:rPr>
          <w:rFonts w:ascii="Arial Narrow" w:hAnsi="Arial Narrow" w:cs="Times New Roman"/>
          <w:sz w:val="21"/>
          <w:szCs w:val="21"/>
        </w:rPr>
        <w:t>;</w:t>
      </w:r>
    </w:p>
    <w:p w14:paraId="6EDA601C" w14:textId="17E21701" w:rsidR="005970BD" w:rsidRPr="008C2461" w:rsidRDefault="005970BD" w:rsidP="008C2461">
      <w:pPr>
        <w:pStyle w:val="Odsekzoznamu"/>
        <w:numPr>
          <w:ilvl w:val="0"/>
          <w:numId w:val="78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  <w:highlight w:val="yellow"/>
        </w:rPr>
        <w:lastRenderedPageBreak/>
        <w:t>xxx, xxx, xxx</w:t>
      </w:r>
      <w:r w:rsidR="00BA449D">
        <w:rPr>
          <w:rFonts w:ascii="Arial Narrow" w:hAnsi="Arial Narrow" w:cs="Times New Roman"/>
          <w:sz w:val="21"/>
          <w:szCs w:val="21"/>
        </w:rPr>
        <w:t>.</w:t>
      </w:r>
    </w:p>
    <w:p w14:paraId="2996EB85" w14:textId="5E519DB6" w:rsidR="00981517" w:rsidRPr="008C2461" w:rsidRDefault="005970BD" w:rsidP="008C2461">
      <w:pPr>
        <w:pStyle w:val="jednotka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Štandardná</w:t>
      </w:r>
      <w:r w:rsidRPr="008C2461">
        <w:rPr>
          <w:rFonts w:ascii="Arial Narrow" w:hAnsi="Arial Narrow"/>
          <w:sz w:val="21"/>
          <w:szCs w:val="21"/>
        </w:rPr>
        <w:t xml:space="preserve"> </w:t>
      </w:r>
      <w:r w:rsidR="00981517" w:rsidRPr="008C2461">
        <w:rPr>
          <w:rFonts w:ascii="Arial Narrow" w:hAnsi="Arial Narrow"/>
          <w:b w:val="0"/>
          <w:bCs/>
          <w:sz w:val="21"/>
          <w:szCs w:val="21"/>
        </w:rPr>
        <w:t>doba pre poskytovanie služieb je od 7</w:t>
      </w:r>
      <w:r w:rsidR="00FB098F" w:rsidRPr="008C2461">
        <w:rPr>
          <w:rFonts w:ascii="Arial Narrow" w:hAnsi="Arial Narrow"/>
          <w:b w:val="0"/>
          <w:bCs/>
          <w:sz w:val="21"/>
          <w:szCs w:val="21"/>
        </w:rPr>
        <w:t>:</w:t>
      </w:r>
      <w:r w:rsidR="00981517" w:rsidRPr="008C2461">
        <w:rPr>
          <w:rFonts w:ascii="Arial Narrow" w:hAnsi="Arial Narrow"/>
          <w:b w:val="0"/>
          <w:bCs/>
          <w:sz w:val="21"/>
          <w:szCs w:val="21"/>
        </w:rPr>
        <w:t>30</w:t>
      </w:r>
      <w:r w:rsidR="00FB098F" w:rsidRPr="008C2461">
        <w:rPr>
          <w:rFonts w:ascii="Arial Narrow" w:hAnsi="Arial Narrow"/>
          <w:b w:val="0"/>
          <w:bCs/>
          <w:sz w:val="21"/>
          <w:szCs w:val="21"/>
        </w:rPr>
        <w:t xml:space="preserve"> </w:t>
      </w:r>
      <w:r w:rsidR="00981517" w:rsidRPr="008C2461">
        <w:rPr>
          <w:rFonts w:ascii="Arial Narrow" w:hAnsi="Arial Narrow"/>
          <w:b w:val="0"/>
          <w:bCs/>
          <w:sz w:val="21"/>
          <w:szCs w:val="21"/>
        </w:rPr>
        <w:t>h</w:t>
      </w:r>
      <w:r w:rsidR="00FB098F" w:rsidRPr="008C2461">
        <w:rPr>
          <w:rFonts w:ascii="Arial Narrow" w:hAnsi="Arial Narrow"/>
          <w:b w:val="0"/>
          <w:bCs/>
          <w:sz w:val="21"/>
          <w:szCs w:val="21"/>
        </w:rPr>
        <w:t>od.</w:t>
      </w:r>
      <w:r w:rsidR="00981517" w:rsidRPr="008C2461">
        <w:rPr>
          <w:rFonts w:ascii="Arial Narrow" w:hAnsi="Arial Narrow"/>
          <w:b w:val="0"/>
          <w:bCs/>
          <w:sz w:val="21"/>
          <w:szCs w:val="21"/>
        </w:rPr>
        <w:t xml:space="preserve"> do 16</w:t>
      </w:r>
      <w:r w:rsidR="00FB098F" w:rsidRPr="008C2461">
        <w:rPr>
          <w:rFonts w:ascii="Arial Narrow" w:hAnsi="Arial Narrow"/>
          <w:b w:val="0"/>
          <w:bCs/>
          <w:sz w:val="21"/>
          <w:szCs w:val="21"/>
        </w:rPr>
        <w:t>:</w:t>
      </w:r>
      <w:r w:rsidR="00981517" w:rsidRPr="008C2461">
        <w:rPr>
          <w:rFonts w:ascii="Arial Narrow" w:hAnsi="Arial Narrow"/>
          <w:b w:val="0"/>
          <w:bCs/>
          <w:sz w:val="21"/>
          <w:szCs w:val="21"/>
        </w:rPr>
        <w:t>00</w:t>
      </w:r>
      <w:r w:rsidR="00FB098F" w:rsidRPr="008C2461">
        <w:rPr>
          <w:rFonts w:ascii="Arial Narrow" w:hAnsi="Arial Narrow"/>
          <w:b w:val="0"/>
          <w:bCs/>
          <w:sz w:val="21"/>
          <w:szCs w:val="21"/>
        </w:rPr>
        <w:t xml:space="preserve"> </w:t>
      </w:r>
      <w:r w:rsidR="00981517" w:rsidRPr="008C2461">
        <w:rPr>
          <w:rFonts w:ascii="Arial Narrow" w:hAnsi="Arial Narrow"/>
          <w:b w:val="0"/>
          <w:bCs/>
          <w:sz w:val="21"/>
          <w:szCs w:val="21"/>
        </w:rPr>
        <w:t>h</w:t>
      </w:r>
      <w:r w:rsidR="00FB098F" w:rsidRPr="008C2461">
        <w:rPr>
          <w:rFonts w:ascii="Arial Narrow" w:hAnsi="Arial Narrow"/>
          <w:b w:val="0"/>
          <w:bCs/>
          <w:sz w:val="21"/>
          <w:szCs w:val="21"/>
        </w:rPr>
        <w:t>od.</w:t>
      </w:r>
      <w:r w:rsidR="00981517" w:rsidRPr="008C2461">
        <w:rPr>
          <w:rFonts w:ascii="Arial Narrow" w:hAnsi="Arial Narrow"/>
          <w:b w:val="0"/>
          <w:bCs/>
          <w:sz w:val="21"/>
          <w:szCs w:val="21"/>
        </w:rPr>
        <w:t xml:space="preserve"> </w:t>
      </w:r>
      <w:r w:rsidR="00FB098F" w:rsidRPr="008C2461">
        <w:rPr>
          <w:rFonts w:ascii="Arial Narrow" w:hAnsi="Arial Narrow"/>
          <w:b w:val="0"/>
          <w:bCs/>
          <w:sz w:val="21"/>
          <w:szCs w:val="21"/>
        </w:rPr>
        <w:t>počas pracovných dní</w:t>
      </w:r>
      <w:r w:rsidR="00981517" w:rsidRPr="008C2461">
        <w:rPr>
          <w:rFonts w:ascii="Arial Narrow" w:hAnsi="Arial Narrow"/>
          <w:sz w:val="21"/>
          <w:szCs w:val="21"/>
        </w:rPr>
        <w:t xml:space="preserve">. </w:t>
      </w:r>
    </w:p>
    <w:p w14:paraId="45A5C943" w14:textId="392B97F8" w:rsidR="00196F1F" w:rsidRPr="008C2461" w:rsidRDefault="00196F1F" w:rsidP="008C2461">
      <w:pPr>
        <w:pStyle w:val="jednotka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Zodpovedný pracovník 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telefonicky overí u zodpovedného pracovníka 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>skutočnosť nahlásenej poruchy so zisťovaním podrobnejších informáci</w:t>
      </w:r>
      <w:r w:rsidR="00D41215" w:rsidRPr="008C2461">
        <w:rPr>
          <w:rFonts w:ascii="Arial Narrow" w:hAnsi="Arial Narrow" w:cs="Times New Roman"/>
          <w:b w:val="0"/>
          <w:sz w:val="21"/>
          <w:szCs w:val="21"/>
        </w:rPr>
        <w:t>í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o prejavoch poruchy. 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 je povinný informovať 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 nevyhnutnosti vykonania úkonov, aby vzniknutou poruchou nedošlo k ďalšiemu poškodeniu zariadenia alebo majetku, prípadne zabezpečí odstránenie poruchy pracovníkom 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na základe technických rád. 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 rovnako zabezpečí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výjazd servisných pracovníkov na miesto inštalácie zariadenia a prípadné podporné prostriedky potrebné pre prístup k zariadeniam 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>(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montážna </w:t>
      </w:r>
      <w:r w:rsidRPr="008C2461">
        <w:rPr>
          <w:rFonts w:ascii="Arial Narrow" w:hAnsi="Arial Narrow" w:cs="Times New Roman"/>
          <w:b w:val="0"/>
          <w:sz w:val="21"/>
          <w:szCs w:val="21"/>
        </w:rPr>
        <w:t>plošina, lešenie a pod.).</w:t>
      </w:r>
    </w:p>
    <w:p w14:paraId="0426D7A6" w14:textId="4E289082" w:rsidR="00196F1F" w:rsidRPr="008C2461" w:rsidRDefault="00196F1F" w:rsidP="008C2461">
      <w:pPr>
        <w:pStyle w:val="jednotka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Po príchode k poruche vykonajú servisní pracovnici 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>základn</w:t>
      </w:r>
      <w:r w:rsidR="002248C0" w:rsidRPr="008C2461">
        <w:rPr>
          <w:rFonts w:ascii="Arial Narrow" w:hAnsi="Arial Narrow" w:cs="Times New Roman"/>
          <w:b w:val="0"/>
          <w:sz w:val="21"/>
          <w:szCs w:val="21"/>
        </w:rPr>
        <w:t>ú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diagnostiku zariadenia a stanovia technologick</w:t>
      </w:r>
      <w:r w:rsidR="00D41215" w:rsidRPr="008C2461">
        <w:rPr>
          <w:rFonts w:ascii="Arial Narrow" w:hAnsi="Arial Narrow" w:cs="Times New Roman"/>
          <w:b w:val="0"/>
          <w:sz w:val="21"/>
          <w:szCs w:val="21"/>
        </w:rPr>
        <w:t>ý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postup opravy. </w:t>
      </w:r>
      <w:r w:rsidR="005970BD" w:rsidRPr="008C2461">
        <w:rPr>
          <w:rFonts w:ascii="Arial Narrow" w:hAnsi="Arial Narrow" w:cs="Times New Roman"/>
          <w:b w:val="0"/>
          <w:sz w:val="21"/>
          <w:szCs w:val="21"/>
        </w:rPr>
        <w:t xml:space="preserve">V prípade že </w:t>
      </w:r>
      <w:r w:rsidRPr="008C2461">
        <w:rPr>
          <w:rFonts w:ascii="Arial Narrow" w:hAnsi="Arial Narrow" w:cs="Times New Roman"/>
          <w:b w:val="0"/>
          <w:sz w:val="21"/>
          <w:szCs w:val="21"/>
        </w:rPr>
        <w:t>bude možné klimatizačné zariadenie opraviť na mieste a okamžite s použitím drobného servisného materiálu</w:t>
      </w:r>
      <w:r w:rsidR="00D41215" w:rsidRPr="008C2461">
        <w:rPr>
          <w:rFonts w:ascii="Arial Narrow" w:hAnsi="Arial Narrow" w:cs="Times New Roman"/>
          <w:b w:val="0"/>
          <w:sz w:val="21"/>
          <w:szCs w:val="21"/>
        </w:rPr>
        <w:t>,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vykonajú</w:t>
      </w:r>
      <w:r w:rsidR="00FB3B22" w:rsidRPr="008C2461">
        <w:rPr>
          <w:rFonts w:ascii="Arial Narrow" w:hAnsi="Arial Narrow" w:cs="Times New Roman"/>
          <w:b w:val="0"/>
          <w:sz w:val="21"/>
          <w:szCs w:val="21"/>
        </w:rPr>
        <w:t xml:space="preserve"> takúto opravu poverené osoby Objednávateľa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. </w:t>
      </w:r>
      <w:r w:rsidR="00834CB9" w:rsidRPr="008C2461">
        <w:rPr>
          <w:rFonts w:ascii="Arial Narrow" w:hAnsi="Arial Narrow" w:cs="Times New Roman"/>
          <w:b w:val="0"/>
          <w:sz w:val="21"/>
          <w:szCs w:val="21"/>
        </w:rPr>
        <w:t>V opačnom prípade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dohodnú so zodpovedným pracovníkom </w:t>
      </w:r>
      <w:r w:rsidR="00FB3B22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>ďalší postup opravy, stanovia približnú cenu opravy, pr</w:t>
      </w:r>
      <w:r w:rsidR="00D41215" w:rsidRPr="008C2461">
        <w:rPr>
          <w:rFonts w:ascii="Arial Narrow" w:hAnsi="Arial Narrow" w:cs="Times New Roman"/>
          <w:b w:val="0"/>
          <w:sz w:val="21"/>
          <w:szCs w:val="21"/>
        </w:rPr>
        <w:t>í</w:t>
      </w:r>
      <w:r w:rsidRPr="008C2461">
        <w:rPr>
          <w:rFonts w:ascii="Arial Narrow" w:hAnsi="Arial Narrow" w:cs="Times New Roman"/>
          <w:b w:val="0"/>
          <w:sz w:val="21"/>
          <w:szCs w:val="21"/>
        </w:rPr>
        <w:t>padne dohodnú termín zaslania ponuky na vykonanie dohodnutého spôsobu opravy. Po schválení ďalšieho postupu, termínu a ceny opravy servisní pracovn</w:t>
      </w:r>
      <w:r w:rsidR="00D41215" w:rsidRPr="008C2461">
        <w:rPr>
          <w:rFonts w:ascii="Arial Narrow" w:hAnsi="Arial Narrow" w:cs="Times New Roman"/>
          <w:b w:val="0"/>
          <w:sz w:val="21"/>
          <w:szCs w:val="21"/>
        </w:rPr>
        <w:t>í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ci opravu </w:t>
      </w:r>
      <w:r w:rsidR="00834CB9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>vykonajú.</w:t>
      </w:r>
    </w:p>
    <w:p w14:paraId="4C44FE89" w14:textId="189D4BFE" w:rsidR="00834CB9" w:rsidRPr="008C2461" w:rsidRDefault="00196F1F" w:rsidP="008C2461">
      <w:pPr>
        <w:pStyle w:val="jednotka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V prípade neoprávneného nahlásenia poruchy (neznalosť obsluhy daného zariadenia, porucha iného zariadenia, na ktoré </w:t>
      </w:r>
      <w:r w:rsidR="00803D0C" w:rsidRPr="008C2461">
        <w:rPr>
          <w:rFonts w:ascii="Arial Narrow" w:hAnsi="Arial Narrow" w:cs="Times New Roman"/>
          <w:sz w:val="21"/>
          <w:szCs w:val="21"/>
        </w:rPr>
        <w:t xml:space="preserve">Zhotoviteľ </w:t>
      </w:r>
      <w:r w:rsidRPr="008C2461">
        <w:rPr>
          <w:rFonts w:ascii="Arial Narrow" w:hAnsi="Arial Narrow" w:cs="Times New Roman"/>
          <w:sz w:val="21"/>
          <w:szCs w:val="21"/>
        </w:rPr>
        <w:t>nezabezpečuje servisné činnosti</w:t>
      </w:r>
      <w:r w:rsidR="00D41215" w:rsidRPr="008C2461">
        <w:rPr>
          <w:rFonts w:ascii="Arial Narrow" w:hAnsi="Arial Narrow" w:cs="Times New Roman"/>
          <w:sz w:val="21"/>
          <w:szCs w:val="21"/>
        </w:rPr>
        <w:t>)</w:t>
      </w:r>
      <w:r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834CB9" w:rsidRPr="008C2461">
        <w:rPr>
          <w:rFonts w:ascii="Arial Narrow" w:hAnsi="Arial Narrow" w:cs="Times New Roman"/>
          <w:sz w:val="21"/>
          <w:szCs w:val="21"/>
        </w:rPr>
        <w:t>O</w:t>
      </w:r>
      <w:r w:rsidRPr="008C2461">
        <w:rPr>
          <w:rFonts w:ascii="Arial Narrow" w:hAnsi="Arial Narrow" w:cs="Times New Roman"/>
          <w:sz w:val="21"/>
          <w:szCs w:val="21"/>
        </w:rPr>
        <w:t xml:space="preserve">bjednávateľ uhradí </w:t>
      </w:r>
      <w:r w:rsidR="00834CB9" w:rsidRPr="008C2461">
        <w:rPr>
          <w:rFonts w:ascii="Arial Narrow" w:hAnsi="Arial Narrow" w:cs="Times New Roman"/>
          <w:sz w:val="21"/>
          <w:szCs w:val="21"/>
        </w:rPr>
        <w:t xml:space="preserve">Zhotoviteľovi </w:t>
      </w:r>
      <w:r w:rsidRPr="008C2461">
        <w:rPr>
          <w:rFonts w:ascii="Arial Narrow" w:hAnsi="Arial Narrow" w:cs="Times New Roman"/>
          <w:sz w:val="21"/>
          <w:szCs w:val="21"/>
        </w:rPr>
        <w:t>na základe zápisu v montážnom denníku všetky náklady reálneho nástupu na mieste nahlásenej poruchy.</w:t>
      </w:r>
    </w:p>
    <w:p w14:paraId="62812BBB" w14:textId="107785AB" w:rsidR="00626CA4" w:rsidRPr="008C2461" w:rsidRDefault="00626CA4" w:rsidP="008C2461">
      <w:pPr>
        <w:pStyle w:val="jednotka"/>
        <w:numPr>
          <w:ilvl w:val="0"/>
          <w:numId w:val="0"/>
        </w:numPr>
        <w:spacing w:after="120" w:line="240" w:lineRule="auto"/>
        <w:contextualSpacing w:val="0"/>
        <w:jc w:val="both"/>
        <w:rPr>
          <w:rFonts w:ascii="Arial Narrow" w:hAnsi="Arial Narrow"/>
          <w:sz w:val="21"/>
          <w:szCs w:val="21"/>
        </w:rPr>
      </w:pPr>
    </w:p>
    <w:p w14:paraId="20F51256" w14:textId="18D1D3E7" w:rsidR="00554473" w:rsidRPr="008C2461" w:rsidRDefault="00554473">
      <w:pPr>
        <w:pStyle w:val="F2-ZkladnText"/>
        <w:keepNext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VIII</w:t>
      </w:r>
    </w:p>
    <w:p w14:paraId="7E851DA9" w14:textId="65791DDF" w:rsidR="00CE7982" w:rsidRPr="008C2461" w:rsidRDefault="00CE7982" w:rsidP="008C2461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 w:cs="Times New Roman"/>
          <w:b/>
          <w:sz w:val="21"/>
          <w:szCs w:val="21"/>
          <w:lang w:eastAsia="sk-SK"/>
        </w:rPr>
      </w:pP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>Cena a platobné podmienky</w:t>
      </w:r>
    </w:p>
    <w:p w14:paraId="0746A936" w14:textId="19C986C8" w:rsidR="008B30FD" w:rsidRPr="008C2461" w:rsidRDefault="008B30FD" w:rsidP="008C2461">
      <w:pPr>
        <w:pStyle w:val="jednotka"/>
        <w:numPr>
          <w:ilvl w:val="0"/>
          <w:numId w:val="60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Celková cena </w:t>
      </w:r>
      <w:r w:rsidR="00337D44" w:rsidRPr="008C2461">
        <w:rPr>
          <w:rFonts w:ascii="Arial Narrow" w:hAnsi="Arial Narrow" w:cs="Times New Roman"/>
          <w:b w:val="0"/>
          <w:sz w:val="21"/>
          <w:szCs w:val="21"/>
        </w:rPr>
        <w:t>predmetu zákazky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za všetky čiastkové plnenia </w:t>
      </w:r>
      <w:r w:rsidR="00803D0C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podľa tejto </w:t>
      </w:r>
      <w:r w:rsidR="00337D44" w:rsidRPr="008C2461">
        <w:rPr>
          <w:rFonts w:ascii="Arial Narrow" w:hAnsi="Arial Narrow" w:cs="Times New Roman"/>
          <w:b w:val="0"/>
          <w:sz w:val="21"/>
          <w:szCs w:val="21"/>
        </w:rPr>
        <w:t>Zmluvy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nemôže počas účinnosti </w:t>
      </w:r>
      <w:r w:rsidR="00337D44" w:rsidRPr="008C2461">
        <w:rPr>
          <w:rFonts w:ascii="Arial Narrow" w:hAnsi="Arial Narrow" w:cs="Times New Roman"/>
          <w:b w:val="0"/>
          <w:sz w:val="21"/>
          <w:szCs w:val="21"/>
        </w:rPr>
        <w:t>Zmluvy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presiahnuť hodnotu finančného limitu </w:t>
      </w:r>
      <w:r w:rsidR="00936208" w:rsidRPr="008C2461">
        <w:rPr>
          <w:rFonts w:ascii="Arial Narrow" w:hAnsi="Arial Narrow" w:cs="Times New Roman"/>
          <w:b w:val="0"/>
          <w:sz w:val="21"/>
          <w:szCs w:val="21"/>
        </w:rPr>
        <w:t>65</w:t>
      </w:r>
      <w:r w:rsidR="003D4726">
        <w:rPr>
          <w:rFonts w:ascii="Arial Narrow" w:hAnsi="Arial Narrow" w:cs="Times New Roman"/>
          <w:b w:val="0"/>
          <w:sz w:val="21"/>
          <w:szCs w:val="21"/>
        </w:rPr>
        <w:t xml:space="preserve"> </w:t>
      </w:r>
      <w:r w:rsidR="00936208" w:rsidRPr="008C2461">
        <w:rPr>
          <w:rFonts w:ascii="Arial Narrow" w:hAnsi="Arial Narrow" w:cs="Times New Roman"/>
          <w:b w:val="0"/>
          <w:sz w:val="21"/>
          <w:szCs w:val="21"/>
        </w:rPr>
        <w:t>284,31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  <w:r w:rsidR="0041540E" w:rsidRPr="008C2461">
        <w:rPr>
          <w:rFonts w:ascii="Arial Narrow" w:hAnsi="Arial Narrow" w:cs="Times New Roman"/>
          <w:b w:val="0"/>
          <w:sz w:val="21"/>
          <w:szCs w:val="21"/>
        </w:rPr>
        <w:t>EUR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bez DPH (slovom:</w:t>
      </w:r>
      <w:r w:rsidR="003D4726">
        <w:rPr>
          <w:rFonts w:ascii="Arial Narrow" w:hAnsi="Arial Narrow" w:cs="Times New Roman"/>
          <w:b w:val="0"/>
          <w:sz w:val="21"/>
          <w:szCs w:val="21"/>
        </w:rPr>
        <w:t xml:space="preserve"> </w:t>
      </w:r>
      <w:r w:rsidR="00F036EA" w:rsidRPr="008C2461">
        <w:rPr>
          <w:rFonts w:ascii="Arial Narrow" w:hAnsi="Arial Narrow"/>
          <w:b w:val="0"/>
          <w:bCs/>
          <w:sz w:val="21"/>
          <w:szCs w:val="21"/>
        </w:rPr>
        <w:t xml:space="preserve">šesťdesiatpäťtisícdvestoosemdesiatštyri EUR, </w:t>
      </w:r>
      <w:r w:rsidR="008F5CF0" w:rsidRPr="008C2461">
        <w:rPr>
          <w:rFonts w:ascii="Arial Narrow" w:hAnsi="Arial Narrow"/>
          <w:b w:val="0"/>
          <w:bCs/>
          <w:sz w:val="21"/>
          <w:szCs w:val="21"/>
        </w:rPr>
        <w:t xml:space="preserve">tridsaťjeden </w:t>
      </w:r>
      <w:r w:rsidR="00F036EA" w:rsidRPr="008C2461">
        <w:rPr>
          <w:rFonts w:ascii="Arial Narrow" w:hAnsi="Arial Narrow"/>
          <w:b w:val="0"/>
          <w:bCs/>
          <w:sz w:val="21"/>
          <w:szCs w:val="21"/>
        </w:rPr>
        <w:t>centov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), pričom pod pojmom „Celková cena </w:t>
      </w:r>
      <w:r w:rsidR="00E5652F" w:rsidRPr="008C2461">
        <w:rPr>
          <w:rFonts w:ascii="Arial Narrow" w:hAnsi="Arial Narrow" w:cs="Times New Roman"/>
          <w:b w:val="0"/>
          <w:sz w:val="21"/>
          <w:szCs w:val="21"/>
        </w:rPr>
        <w:t>predmetu zákazky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“ sa rozumie sumár všetkých peňažných plnení, ktoré budú uhradené </w:t>
      </w:r>
      <w:r w:rsidR="00803D0C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Objednávateľom </w:t>
      </w:r>
      <w:r w:rsidR="008B05EE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zhotoviteľovi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na základe objednávok, vyhotovených v súlade s touto </w:t>
      </w:r>
      <w:r w:rsidR="008B05EE" w:rsidRPr="008C2461">
        <w:rPr>
          <w:rFonts w:ascii="Arial Narrow" w:hAnsi="Arial Narrow" w:cs="Times New Roman"/>
          <w:b w:val="0"/>
          <w:sz w:val="21"/>
          <w:szCs w:val="21"/>
        </w:rPr>
        <w:t>Zmluvou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. </w:t>
      </w:r>
    </w:p>
    <w:p w14:paraId="12500927" w14:textId="4F8204B0" w:rsidR="00AE59EC" w:rsidRPr="008C2461" w:rsidRDefault="00CE7982" w:rsidP="008C2461">
      <w:pPr>
        <w:pStyle w:val="jednotka"/>
        <w:numPr>
          <w:ilvl w:val="0"/>
          <w:numId w:val="60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Cenu za vykonané profylaktické prehliadky a servis </w:t>
      </w:r>
      <w:r w:rsidR="00803D0C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uhradí </w:t>
      </w:r>
      <w:r w:rsidR="008F5CF0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Zhotoviteľovi </w:t>
      </w:r>
      <w:r w:rsidRPr="008C2461">
        <w:rPr>
          <w:rFonts w:ascii="Arial Narrow" w:hAnsi="Arial Narrow" w:cs="Times New Roman"/>
          <w:b w:val="0"/>
          <w:sz w:val="21"/>
          <w:szCs w:val="21"/>
        </w:rPr>
        <w:t>na základe faktúry vyhotovenej v súlade s platnými fakturačnými predpismi na základe schválených montážnych denníkov alebo súpisov vykonaných prác. Prílohou faktúry budú kópie týchto montážnych denníkov alebo súpisov vykonaných prác.</w:t>
      </w:r>
      <w:r w:rsidR="00D8524B"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4D9E1EFC" w14:textId="32B32D42" w:rsidR="00785279" w:rsidRPr="008C2461" w:rsidRDefault="00785279" w:rsidP="008C2461">
      <w:pPr>
        <w:pStyle w:val="jednotka"/>
        <w:numPr>
          <w:ilvl w:val="0"/>
          <w:numId w:val="60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Pre prípad odstránenia poruchy, jednotková cena servisnej práce bez DPH na jedného pracovníka za hodinu (eur/h) je </w:t>
      </w:r>
      <w:r w:rsidR="005C6DEB" w:rsidRPr="008C2461">
        <w:rPr>
          <w:rFonts w:ascii="Arial Narrow" w:hAnsi="Arial Narrow" w:cs="Times New Roman"/>
          <w:b w:val="0"/>
          <w:sz w:val="21"/>
          <w:szCs w:val="21"/>
          <w:highlight w:val="yellow"/>
        </w:rPr>
        <w:t>...............</w:t>
      </w:r>
      <w:r w:rsidRPr="008C2461">
        <w:rPr>
          <w:rFonts w:ascii="Arial Narrow" w:hAnsi="Arial Narrow" w:cs="Times New Roman"/>
          <w:b w:val="0"/>
          <w:sz w:val="21"/>
          <w:szCs w:val="21"/>
        </w:rPr>
        <w:t>EUR/h/</w:t>
      </w:r>
      <w:r w:rsidR="00452C73" w:rsidRPr="008C2461">
        <w:rPr>
          <w:rFonts w:ascii="Arial Narrow" w:hAnsi="Arial Narrow" w:cs="Times New Roman"/>
          <w:b w:val="0"/>
          <w:sz w:val="21"/>
          <w:szCs w:val="21"/>
        </w:rPr>
        <w:t xml:space="preserve"> pracovník </w:t>
      </w:r>
      <w:r w:rsidRPr="008C2461">
        <w:rPr>
          <w:rFonts w:ascii="Arial Narrow" w:hAnsi="Arial Narrow" w:cs="Times New Roman"/>
          <w:b w:val="0"/>
          <w:sz w:val="21"/>
          <w:szCs w:val="21"/>
        </w:rPr>
        <w:t>ako cena zmluvná.</w:t>
      </w:r>
    </w:p>
    <w:p w14:paraId="684BCB88" w14:textId="49FAB4E5" w:rsidR="00CE7982" w:rsidRPr="008C2461" w:rsidRDefault="00CE7982" w:rsidP="008C2461">
      <w:pPr>
        <w:pStyle w:val="jednotka"/>
        <w:numPr>
          <w:ilvl w:val="0"/>
          <w:numId w:val="60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Takto vyhotovená faktúra je splatná do 30 dn</w:t>
      </w:r>
      <w:r w:rsidR="00DB7F30" w:rsidRPr="008C2461">
        <w:rPr>
          <w:rFonts w:ascii="Arial Narrow" w:hAnsi="Arial Narrow" w:cs="Times New Roman"/>
          <w:b w:val="0"/>
          <w:sz w:val="21"/>
          <w:szCs w:val="21"/>
        </w:rPr>
        <w:t>í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od jej doručenia </w:t>
      </w:r>
      <w:r w:rsidR="003C19BE" w:rsidRPr="008C2461">
        <w:rPr>
          <w:rFonts w:ascii="Arial Narrow" w:hAnsi="Arial Narrow" w:cs="Times New Roman"/>
          <w:b w:val="0"/>
          <w:sz w:val="21"/>
          <w:szCs w:val="21"/>
        </w:rPr>
        <w:t>Objednávateľovi</w:t>
      </w:r>
      <w:r w:rsidRPr="008C2461">
        <w:rPr>
          <w:rFonts w:ascii="Arial Narrow" w:hAnsi="Arial Narrow" w:cs="Times New Roman"/>
          <w:b w:val="0"/>
          <w:sz w:val="21"/>
          <w:szCs w:val="21"/>
        </w:rPr>
        <w:t>.</w:t>
      </w:r>
    </w:p>
    <w:p w14:paraId="201D009C" w14:textId="31FA90AE" w:rsidR="00AC3F16" w:rsidRPr="008C2461" w:rsidRDefault="00ED355F" w:rsidP="008C2461">
      <w:pPr>
        <w:pStyle w:val="jednotka"/>
        <w:numPr>
          <w:ilvl w:val="0"/>
          <w:numId w:val="60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Ceny za profylaktické prehliadky sú uvedené v prílohe </w:t>
      </w:r>
      <w:r w:rsidR="00EB3DEE" w:rsidRPr="008C2461">
        <w:rPr>
          <w:rFonts w:ascii="Arial Narrow" w:hAnsi="Arial Narrow" w:cs="Times New Roman"/>
          <w:b w:val="0"/>
          <w:sz w:val="21"/>
          <w:szCs w:val="21"/>
        </w:rPr>
        <w:t xml:space="preserve">č. </w:t>
      </w:r>
      <w:r w:rsidRPr="008C2461">
        <w:rPr>
          <w:rFonts w:ascii="Arial Narrow" w:hAnsi="Arial Narrow" w:cs="Times New Roman"/>
          <w:b w:val="0"/>
          <w:sz w:val="21"/>
          <w:szCs w:val="21"/>
        </w:rPr>
        <w:t>1</w:t>
      </w:r>
      <w:r w:rsidR="003027A4">
        <w:rPr>
          <w:rFonts w:ascii="Arial Narrow" w:hAnsi="Arial Narrow" w:cs="Times New Roman"/>
          <w:b w:val="0"/>
          <w:sz w:val="21"/>
          <w:szCs w:val="21"/>
        </w:rPr>
        <w:t>, ktorá tvorí neoddeliteľnú prílohu tejto Zmluvy</w:t>
      </w:r>
      <w:r w:rsidRPr="008C2461">
        <w:rPr>
          <w:rFonts w:ascii="Arial Narrow" w:hAnsi="Arial Narrow" w:cs="Times New Roman"/>
          <w:b w:val="0"/>
          <w:sz w:val="21"/>
          <w:szCs w:val="21"/>
        </w:rPr>
        <w:t>. V cenách sú zahrnuté náklady na základný čistiaci materiál (nie ceny za spotrebný materiál ako sú pracovné náplne, filtre VZT jednotiek, ložiská, remene a pod.) a dopravné náklady</w:t>
      </w:r>
      <w:r w:rsidR="00D97F2C" w:rsidRPr="008C2461">
        <w:rPr>
          <w:rFonts w:ascii="Arial Narrow" w:hAnsi="Arial Narrow" w:cs="Times New Roman"/>
          <w:b w:val="0"/>
          <w:sz w:val="21"/>
          <w:szCs w:val="21"/>
        </w:rPr>
        <w:t>.</w:t>
      </w:r>
    </w:p>
    <w:p w14:paraId="35B4065F" w14:textId="09DC693F" w:rsidR="00ED355F" w:rsidRPr="008C2461" w:rsidRDefault="00ED355F" w:rsidP="008C2461">
      <w:pPr>
        <w:pStyle w:val="jednotka"/>
        <w:numPr>
          <w:ilvl w:val="0"/>
          <w:numId w:val="60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bookmarkStart w:id="4" w:name="_Hlk4486515"/>
      <w:r w:rsidRPr="008C2461">
        <w:rPr>
          <w:rFonts w:ascii="Arial Narrow" w:hAnsi="Arial Narrow" w:cs="Times New Roman"/>
          <w:b w:val="0"/>
          <w:sz w:val="21"/>
          <w:szCs w:val="21"/>
        </w:rPr>
        <w:t>Cena za opravy bude fakturovaná na základe</w:t>
      </w:r>
      <w:r w:rsidR="007D37C2"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  <w:r w:rsidR="00571660"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Objednávateľom </w:t>
      </w:r>
      <w:r w:rsidRPr="008C2461">
        <w:rPr>
          <w:rFonts w:ascii="Arial Narrow" w:hAnsi="Arial Narrow" w:cs="Times New Roman"/>
          <w:b w:val="0"/>
          <w:sz w:val="21"/>
          <w:szCs w:val="21"/>
        </w:rPr>
        <w:t>schválenej ponuky</w:t>
      </w:r>
      <w:r w:rsidR="004B76EC" w:rsidRPr="008C2461">
        <w:rPr>
          <w:rFonts w:ascii="Arial Narrow" w:hAnsi="Arial Narrow" w:cs="Times New Roman"/>
          <w:b w:val="0"/>
          <w:sz w:val="21"/>
          <w:szCs w:val="21"/>
        </w:rPr>
        <w:t xml:space="preserve">. Ponuka </w:t>
      </w:r>
      <w:r w:rsidR="00BA449D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Zhotoviteľa </w:t>
      </w:r>
      <w:r w:rsidR="002E7248" w:rsidRPr="008C2461">
        <w:rPr>
          <w:rFonts w:ascii="Arial Narrow" w:hAnsi="Arial Narrow" w:cs="Times New Roman"/>
          <w:b w:val="0"/>
          <w:sz w:val="21"/>
          <w:szCs w:val="21"/>
        </w:rPr>
        <w:t>v písomnej podobe (napr. listinne,</w:t>
      </w:r>
      <w:r w:rsidR="00150683" w:rsidRPr="008C2461">
        <w:rPr>
          <w:rFonts w:ascii="Arial Narrow" w:hAnsi="Arial Narrow" w:cs="Times New Roman"/>
          <w:b w:val="0"/>
          <w:sz w:val="21"/>
          <w:szCs w:val="21"/>
        </w:rPr>
        <w:t xml:space="preserve"> </w:t>
      </w:r>
      <w:r w:rsidR="002E7248" w:rsidRPr="008C2461">
        <w:rPr>
          <w:rFonts w:ascii="Arial Narrow" w:hAnsi="Arial Narrow" w:cs="Times New Roman"/>
          <w:b w:val="0"/>
          <w:sz w:val="21"/>
          <w:szCs w:val="21"/>
        </w:rPr>
        <w:t>e-mailom)</w:t>
      </w:r>
      <w:r w:rsidR="004B76EC" w:rsidRPr="008C2461">
        <w:rPr>
          <w:rFonts w:ascii="Arial Narrow" w:hAnsi="Arial Narrow" w:cs="Times New Roman"/>
          <w:b w:val="0"/>
          <w:sz w:val="21"/>
          <w:szCs w:val="21"/>
        </w:rPr>
        <w:t xml:space="preserve"> bude obsahovať stručný popis vád, </w:t>
      </w:r>
      <w:r w:rsidR="001F7821" w:rsidRPr="008C2461">
        <w:rPr>
          <w:rFonts w:ascii="Arial Narrow" w:hAnsi="Arial Narrow" w:cs="Times New Roman"/>
          <w:b w:val="0"/>
          <w:sz w:val="21"/>
          <w:szCs w:val="21"/>
        </w:rPr>
        <w:t xml:space="preserve">potrebných </w:t>
      </w:r>
      <w:r w:rsidR="004B76EC" w:rsidRPr="008C2461">
        <w:rPr>
          <w:rFonts w:ascii="Arial Narrow" w:hAnsi="Arial Narrow" w:cs="Times New Roman"/>
          <w:b w:val="0"/>
          <w:sz w:val="21"/>
          <w:szCs w:val="21"/>
        </w:rPr>
        <w:t xml:space="preserve">opráv, náhradných dielov a odhadovanú cenu opráv. </w:t>
      </w:r>
      <w:r w:rsidR="007D37C2" w:rsidRPr="008C2461">
        <w:rPr>
          <w:rFonts w:ascii="Arial Narrow" w:hAnsi="Arial Narrow" w:cs="Times New Roman"/>
          <w:b w:val="0"/>
          <w:sz w:val="21"/>
          <w:szCs w:val="21"/>
        </w:rPr>
        <w:t xml:space="preserve">Cena </w:t>
      </w:r>
      <w:r w:rsidR="00DB7DB6" w:rsidRPr="008C2461">
        <w:rPr>
          <w:rFonts w:ascii="Arial Narrow" w:hAnsi="Arial Narrow" w:cs="Times New Roman"/>
          <w:b w:val="0"/>
          <w:sz w:val="21"/>
          <w:szCs w:val="21"/>
        </w:rPr>
        <w:t xml:space="preserve">opravy ako aj </w:t>
      </w:r>
      <w:r w:rsidR="007D37C2" w:rsidRPr="008C2461">
        <w:rPr>
          <w:rFonts w:ascii="Arial Narrow" w:hAnsi="Arial Narrow" w:cs="Times New Roman"/>
          <w:b w:val="0"/>
          <w:sz w:val="21"/>
          <w:szCs w:val="21"/>
        </w:rPr>
        <w:t xml:space="preserve">poskytnutých náhradných dielov musí zodpovedať aktuálnej cene na trhu v čase vykonania opravy a musí byť prekonzultovaná a odsúhlasená s kontaktnou osobou </w:t>
      </w:r>
      <w:r w:rsidR="00BA449D" w:rsidRPr="008C2461">
        <w:rPr>
          <w:rFonts w:ascii="Arial Narrow" w:hAnsi="Arial Narrow" w:cs="Times New Roman"/>
          <w:b w:val="0"/>
          <w:sz w:val="21"/>
          <w:szCs w:val="21"/>
        </w:rPr>
        <w:t>Objednávateľa</w:t>
      </w:r>
      <w:r w:rsidR="007D37C2" w:rsidRPr="008C2461">
        <w:rPr>
          <w:rFonts w:ascii="Arial Narrow" w:hAnsi="Arial Narrow" w:cs="Times New Roman"/>
          <w:b w:val="0"/>
          <w:sz w:val="21"/>
          <w:szCs w:val="21"/>
        </w:rPr>
        <w:t xml:space="preserve">. </w:t>
      </w:r>
      <w:bookmarkEnd w:id="4"/>
    </w:p>
    <w:p w14:paraId="56654AB8" w14:textId="27BC3D31" w:rsidR="00ED355F" w:rsidRPr="008C2461" w:rsidRDefault="00ED355F" w:rsidP="008C2461">
      <w:pPr>
        <w:pStyle w:val="jednotka"/>
        <w:numPr>
          <w:ilvl w:val="0"/>
          <w:numId w:val="60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>Počas záručnej doby zariadení nainštalovaných zhotoviteľom, náklady na opravu klimatizačnej jednotky (vrátane n</w:t>
      </w:r>
      <w:r w:rsidR="00E016D9" w:rsidRPr="008C2461">
        <w:rPr>
          <w:rFonts w:ascii="Arial Narrow" w:hAnsi="Arial Narrow" w:cs="Times New Roman"/>
          <w:b w:val="0"/>
          <w:sz w:val="21"/>
          <w:szCs w:val="21"/>
        </w:rPr>
        <w:t>á</w:t>
      </w:r>
      <w:r w:rsidRPr="008C2461">
        <w:rPr>
          <w:rFonts w:ascii="Arial Narrow" w:hAnsi="Arial Narrow" w:cs="Times New Roman"/>
          <w:b w:val="0"/>
          <w:sz w:val="21"/>
          <w:szCs w:val="21"/>
        </w:rPr>
        <w:t>hradných dielov, spotrebného materiálu, dopravy</w:t>
      </w:r>
      <w:r w:rsidR="0028126B" w:rsidRPr="008C2461">
        <w:rPr>
          <w:rFonts w:ascii="Arial Narrow" w:hAnsi="Arial Narrow" w:cs="Times New Roman"/>
          <w:b w:val="0"/>
          <w:sz w:val="21"/>
          <w:szCs w:val="21"/>
        </w:rPr>
        <w:t xml:space="preserve"> a pod.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) hradí </w:t>
      </w:r>
      <w:r w:rsidR="00BA449D" w:rsidRPr="008C2461">
        <w:rPr>
          <w:rFonts w:ascii="Arial Narrow" w:hAnsi="Arial Narrow" w:cs="Times New Roman"/>
          <w:b w:val="0"/>
          <w:sz w:val="21"/>
          <w:szCs w:val="21"/>
        </w:rPr>
        <w:t>Zhotoviteľ</w:t>
      </w:r>
      <w:r w:rsidRPr="008C2461">
        <w:rPr>
          <w:rFonts w:ascii="Arial Narrow" w:hAnsi="Arial Narrow" w:cs="Times New Roman"/>
          <w:b w:val="0"/>
          <w:sz w:val="21"/>
          <w:szCs w:val="21"/>
        </w:rPr>
        <w:t>.</w:t>
      </w:r>
    </w:p>
    <w:p w14:paraId="6B344E8F" w14:textId="77777777" w:rsidR="00346D27" w:rsidRPr="008C2461" w:rsidRDefault="00346D27">
      <w:pPr>
        <w:pStyle w:val="jednotka"/>
        <w:numPr>
          <w:ilvl w:val="0"/>
          <w:numId w:val="0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Arial Narrow" w:hAnsi="Arial Narrow" w:cs="Times New Roman"/>
          <w:b w:val="0"/>
          <w:sz w:val="21"/>
          <w:szCs w:val="21"/>
        </w:rPr>
      </w:pPr>
    </w:p>
    <w:p w14:paraId="1183B4E8" w14:textId="57C61F19" w:rsidR="00554473" w:rsidRPr="008C2461" w:rsidRDefault="00554473">
      <w:pPr>
        <w:pStyle w:val="F2-ZkladnText"/>
        <w:keepNext/>
        <w:numPr>
          <w:ilvl w:val="0"/>
          <w:numId w:val="0"/>
        </w:numPr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I</w:t>
      </w:r>
      <w:r w:rsidR="00346D27" w:rsidRPr="008C2461">
        <w:rPr>
          <w:rFonts w:ascii="Arial Narrow" w:hAnsi="Arial Narrow"/>
          <w:b/>
          <w:sz w:val="21"/>
          <w:szCs w:val="21"/>
        </w:rPr>
        <w:t>X</w:t>
      </w:r>
    </w:p>
    <w:p w14:paraId="0341925A" w14:textId="7B8457A4" w:rsidR="00D07ACD" w:rsidRPr="008C2461" w:rsidRDefault="00D07ACD" w:rsidP="008C2461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 w:cs="Times New Roman"/>
          <w:b/>
          <w:sz w:val="21"/>
          <w:szCs w:val="21"/>
          <w:lang w:eastAsia="sk-SK"/>
        </w:rPr>
      </w:pP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 xml:space="preserve">Spolupôsobenie </w:t>
      </w:r>
      <w:r w:rsidR="003027A4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>a vyhlásenie O</w:t>
      </w:r>
      <w:r w:rsidR="003027A4"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>bjednávateľa</w:t>
      </w:r>
    </w:p>
    <w:p w14:paraId="05983621" w14:textId="2106402A" w:rsidR="00D07ACD" w:rsidRPr="008C2461" w:rsidRDefault="00D07ACD" w:rsidP="008C2461">
      <w:pPr>
        <w:pStyle w:val="jednotka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sa zaväzuje, že poskytne </w:t>
      </w:r>
      <w:r w:rsidR="00BA449D" w:rsidRPr="008C2461">
        <w:rPr>
          <w:rFonts w:ascii="Arial Narrow" w:hAnsi="Arial Narrow" w:cs="Times New Roman"/>
          <w:b w:val="0"/>
          <w:sz w:val="21"/>
          <w:szCs w:val="21"/>
        </w:rPr>
        <w:t xml:space="preserve">Zhotoviteľovi </w:t>
      </w:r>
      <w:r w:rsidRPr="008C2461">
        <w:rPr>
          <w:rFonts w:ascii="Arial Narrow" w:hAnsi="Arial Narrow" w:cs="Times New Roman"/>
          <w:b w:val="0"/>
          <w:sz w:val="21"/>
          <w:szCs w:val="21"/>
        </w:rPr>
        <w:t>dojednané</w:t>
      </w:r>
      <w:r w:rsidR="00BA449D" w:rsidRPr="008C2461">
        <w:rPr>
          <w:rFonts w:ascii="Arial Narrow" w:hAnsi="Arial Narrow" w:cs="Times New Roman"/>
          <w:b w:val="0"/>
          <w:sz w:val="21"/>
          <w:szCs w:val="21"/>
        </w:rPr>
        <w:t xml:space="preserve"> objektívne nevyhnutné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spolupôsobenie. Ukončené profylaktické prehliadky a opravy pri nevykazovaní </w:t>
      </w:r>
      <w:proofErr w:type="spellStart"/>
      <w:r w:rsidRPr="008C2461">
        <w:rPr>
          <w:rFonts w:ascii="Arial Narrow" w:hAnsi="Arial Narrow" w:cs="Times New Roman"/>
          <w:b w:val="0"/>
          <w:sz w:val="21"/>
          <w:szCs w:val="21"/>
        </w:rPr>
        <w:t>závad</w:t>
      </w:r>
      <w:proofErr w:type="spellEnd"/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na základe výzvy prevezme.</w:t>
      </w:r>
    </w:p>
    <w:p w14:paraId="3B6142A5" w14:textId="07D85870" w:rsidR="00D07ACD" w:rsidRPr="008C2461" w:rsidRDefault="00D07ACD" w:rsidP="008C2461">
      <w:pPr>
        <w:pStyle w:val="jednotka"/>
        <w:numPr>
          <w:ilvl w:val="0"/>
          <w:numId w:val="13"/>
        </w:numPr>
        <w:spacing w:before="60" w:after="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sa zaväzuje bez zbytočného odkladu a bezplatne zabezpečiť plnenia, ktoré nie sú predmetom tejto </w:t>
      </w:r>
      <w:r w:rsidR="00BA449D">
        <w:rPr>
          <w:rFonts w:ascii="Arial Narrow" w:hAnsi="Arial Narrow" w:cs="Times New Roman"/>
          <w:b w:val="0"/>
          <w:sz w:val="21"/>
          <w:szCs w:val="21"/>
        </w:rPr>
        <w:t>Z</w:t>
      </w:r>
      <w:r w:rsidR="00BA449D" w:rsidRPr="008C2461">
        <w:rPr>
          <w:rFonts w:ascii="Arial Narrow" w:hAnsi="Arial Narrow" w:cs="Times New Roman"/>
          <w:b w:val="0"/>
          <w:sz w:val="21"/>
          <w:szCs w:val="21"/>
        </w:rPr>
        <w:t>mluvy</w:t>
      </w:r>
      <w:r w:rsidRPr="008C2461">
        <w:rPr>
          <w:rFonts w:ascii="Arial Narrow" w:hAnsi="Arial Narrow" w:cs="Times New Roman"/>
          <w:b w:val="0"/>
          <w:sz w:val="21"/>
          <w:szCs w:val="21"/>
        </w:rPr>
        <w:t>, ale sú potrebné pre splnenie záväzkov vyplývajúcich z tejto zmluvy pre zhotoviteľa:</w:t>
      </w:r>
    </w:p>
    <w:p w14:paraId="1D467652" w14:textId="5F8A7AFB" w:rsidR="00D07ACD" w:rsidRPr="008C2461" w:rsidRDefault="003027A4" w:rsidP="008C2461">
      <w:pPr>
        <w:pStyle w:val="jednotka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b w:val="0"/>
          <w:sz w:val="21"/>
          <w:szCs w:val="21"/>
        </w:rPr>
      </w:pPr>
      <w:r>
        <w:rPr>
          <w:rFonts w:ascii="Arial Narrow" w:hAnsi="Arial Narrow" w:cs="Times New Roman"/>
          <w:b w:val="0"/>
          <w:sz w:val="21"/>
          <w:szCs w:val="21"/>
        </w:rPr>
        <w:t>O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bjednávateľ </w:t>
      </w:r>
      <w:r w:rsidR="00D07ACD" w:rsidRPr="008C2461">
        <w:rPr>
          <w:rFonts w:ascii="Arial Narrow" w:hAnsi="Arial Narrow" w:cs="Times New Roman"/>
          <w:b w:val="0"/>
          <w:sz w:val="21"/>
          <w:szCs w:val="21"/>
        </w:rPr>
        <w:t>zabezpečí vstup do priestorov výkonu prác a sprístupní miesto výkonu prác</w:t>
      </w:r>
      <w:r w:rsidR="00BA449D" w:rsidRPr="008C2461">
        <w:rPr>
          <w:rFonts w:ascii="Arial Narrow" w:hAnsi="Arial Narrow" w:cs="Times New Roman"/>
          <w:b w:val="0"/>
          <w:sz w:val="21"/>
          <w:szCs w:val="21"/>
        </w:rPr>
        <w:t>;</w:t>
      </w:r>
    </w:p>
    <w:p w14:paraId="3335EFCC" w14:textId="4F6BBDF6" w:rsidR="00D07ACD" w:rsidRPr="008C2461" w:rsidRDefault="003027A4" w:rsidP="008C2461">
      <w:pPr>
        <w:pStyle w:val="jednotka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b w:val="0"/>
          <w:sz w:val="21"/>
          <w:szCs w:val="21"/>
        </w:rPr>
      </w:pPr>
      <w:r>
        <w:rPr>
          <w:rFonts w:ascii="Arial Narrow" w:hAnsi="Arial Narrow" w:cs="Times New Roman"/>
          <w:b w:val="0"/>
          <w:sz w:val="21"/>
          <w:szCs w:val="21"/>
        </w:rPr>
        <w:t>O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bjednávateľ </w:t>
      </w:r>
      <w:r w:rsidR="00D07ACD" w:rsidRPr="008C2461">
        <w:rPr>
          <w:rFonts w:ascii="Arial Narrow" w:hAnsi="Arial Narrow" w:cs="Times New Roman"/>
          <w:b w:val="0"/>
          <w:sz w:val="21"/>
          <w:szCs w:val="21"/>
        </w:rPr>
        <w:t>umožní vjazd a parkovanie servisného vozidla v blízkosti pracoviska po dobu uskutočňovania profylaktiky alebo servisu</w:t>
      </w:r>
      <w:r w:rsidR="00BA449D" w:rsidRPr="008C2461">
        <w:rPr>
          <w:rFonts w:ascii="Arial Narrow" w:hAnsi="Arial Narrow" w:cs="Times New Roman"/>
          <w:b w:val="0"/>
          <w:sz w:val="21"/>
          <w:szCs w:val="21"/>
        </w:rPr>
        <w:t>; a</w:t>
      </w:r>
    </w:p>
    <w:p w14:paraId="2BD29332" w14:textId="73635D95" w:rsidR="003027A4" w:rsidRPr="003027A4" w:rsidRDefault="003027A4" w:rsidP="008C2461">
      <w:pPr>
        <w:pStyle w:val="jednotka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>
        <w:rPr>
          <w:rFonts w:ascii="Arial Narrow" w:hAnsi="Arial Narrow" w:cs="Times New Roman"/>
          <w:b w:val="0"/>
          <w:sz w:val="21"/>
          <w:szCs w:val="21"/>
        </w:rPr>
        <w:lastRenderedPageBreak/>
        <w:t>O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bjednávateľ </w:t>
      </w:r>
      <w:r w:rsidR="00D07ACD" w:rsidRPr="008C2461">
        <w:rPr>
          <w:rFonts w:ascii="Arial Narrow" w:hAnsi="Arial Narrow" w:cs="Times New Roman"/>
          <w:b w:val="0"/>
          <w:sz w:val="21"/>
          <w:szCs w:val="21"/>
        </w:rPr>
        <w:t>poskytne možnosť odberu elektrickej energie v potrebnom rozsahu pre profylaktické alebo servisné práce.</w:t>
      </w:r>
    </w:p>
    <w:p w14:paraId="023ADC97" w14:textId="05BED898" w:rsidR="003027A4" w:rsidRPr="003027A4" w:rsidRDefault="003027A4" w:rsidP="008C2461">
      <w:pPr>
        <w:pStyle w:val="jednotka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304CAD">
        <w:rPr>
          <w:rFonts w:ascii="Arial Narrow" w:hAnsi="Arial Narrow" w:cs="Times New Roman"/>
          <w:b w:val="0"/>
          <w:sz w:val="21"/>
          <w:szCs w:val="21"/>
        </w:rPr>
        <w:t>Zhotoviteľ vyhlasuje a svojím podpisom potvrdzuje, že v plnom rozsahu dodržiava a zabezpečuje dodržiavanie všetkých aplikovateľných pracovnoprávnych predpisov v oblasti nelegálneho zamestnávania (ďalej aj ako „</w:t>
      </w:r>
      <w:r w:rsidRPr="008C2461">
        <w:rPr>
          <w:rFonts w:ascii="Arial Narrow" w:hAnsi="Arial Narrow" w:cs="Times New Roman"/>
          <w:bCs/>
          <w:sz w:val="21"/>
          <w:szCs w:val="21"/>
        </w:rPr>
        <w:t>Pracovnoprávne predpisy</w:t>
      </w:r>
      <w:r w:rsidRPr="00304CAD">
        <w:rPr>
          <w:rFonts w:ascii="Arial Narrow" w:hAnsi="Arial Narrow" w:cs="Times New Roman"/>
          <w:b w:val="0"/>
          <w:sz w:val="21"/>
          <w:szCs w:val="21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Zhotoviteľ týmto vyhlasuje, že si je plne vedomý všetkých povinností, ktoré pre neho z Pracovnoprávnych predpisov vyplývajú a zaväzuje sa ich dodržiavať počas celej doby platnosti tejto zmluvy. Zhotoviteľ sa zaväzuje najmä zamestnávať zamestnancov legálne a neporušovať tak zákaz nelegálneho zamestnávania upravený v Pracovnoprávnych predpisoch. </w:t>
      </w:r>
    </w:p>
    <w:p w14:paraId="56143B11" w14:textId="77777777" w:rsidR="003027A4" w:rsidRPr="008C2461" w:rsidRDefault="003027A4" w:rsidP="008C2461">
      <w:pPr>
        <w:pStyle w:val="jednotka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1461B661" w14:textId="66A3EAE8" w:rsidR="00346D27" w:rsidRPr="008C2461" w:rsidRDefault="00346D27">
      <w:pPr>
        <w:pStyle w:val="F2-ZkladnText"/>
        <w:keepNext/>
        <w:numPr>
          <w:ilvl w:val="0"/>
          <w:numId w:val="0"/>
        </w:numPr>
        <w:spacing w:before="240"/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X</w:t>
      </w:r>
    </w:p>
    <w:p w14:paraId="35996EF5" w14:textId="66E2568D" w:rsidR="00E46B31" w:rsidRPr="008C2461" w:rsidRDefault="00E46B3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1"/>
          <w:szCs w:val="21"/>
          <w:lang w:eastAsia="sk-SK"/>
        </w:rPr>
      </w:pP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 xml:space="preserve">Sankcie za </w:t>
      </w:r>
      <w:r w:rsidR="00E72574"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>porušenie</w:t>
      </w: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 xml:space="preserve"> zmluvy</w:t>
      </w:r>
    </w:p>
    <w:p w14:paraId="420E62BD" w14:textId="09CCBD64" w:rsidR="00E46B31" w:rsidRPr="008C2461" w:rsidRDefault="00E46B31" w:rsidP="008C2461">
      <w:pPr>
        <w:pStyle w:val="jednotka"/>
        <w:numPr>
          <w:ilvl w:val="0"/>
          <w:numId w:val="84"/>
        </w:numPr>
        <w:spacing w:before="60" w:after="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Objednávateľ je oprávnený požadovať od </w:t>
      </w:r>
      <w:r w:rsidR="003D4726">
        <w:rPr>
          <w:rFonts w:ascii="Arial Narrow" w:hAnsi="Arial Narrow" w:cs="Times New Roman"/>
          <w:b w:val="0"/>
          <w:sz w:val="21"/>
          <w:szCs w:val="21"/>
        </w:rPr>
        <w:t>Z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hotoviteľa </w:t>
      </w:r>
      <w:r w:rsidRPr="008C2461">
        <w:rPr>
          <w:rFonts w:ascii="Arial Narrow" w:hAnsi="Arial Narrow" w:cs="Times New Roman"/>
          <w:b w:val="0"/>
          <w:sz w:val="21"/>
          <w:szCs w:val="21"/>
        </w:rPr>
        <w:t>zaplatenie zmluvnej pokuty:</w:t>
      </w:r>
    </w:p>
    <w:p w14:paraId="3CEED569" w14:textId="19060F63" w:rsidR="00E46B31" w:rsidRPr="008C2461" w:rsidRDefault="00E46B31" w:rsidP="008C2461">
      <w:pPr>
        <w:pStyle w:val="jednotka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vo </w:t>
      </w:r>
      <w:bookmarkStart w:id="5" w:name="_Hlk2841606"/>
      <w:r w:rsidRPr="008C2461">
        <w:rPr>
          <w:rFonts w:ascii="Arial Narrow" w:hAnsi="Arial Narrow" w:cs="Times New Roman"/>
          <w:b w:val="0"/>
          <w:sz w:val="21"/>
          <w:szCs w:val="21"/>
        </w:rPr>
        <w:t>výške 100</w:t>
      </w:r>
      <w:r w:rsidR="003D4726">
        <w:rPr>
          <w:rFonts w:ascii="Arial Narrow" w:hAnsi="Arial Narrow" w:cs="Times New Roman"/>
          <w:b w:val="0"/>
          <w:sz w:val="21"/>
          <w:szCs w:val="21"/>
        </w:rPr>
        <w:t>,- EUR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za </w:t>
      </w:r>
      <w:r w:rsidR="0015182D" w:rsidRPr="008C2461">
        <w:rPr>
          <w:rFonts w:ascii="Arial Narrow" w:hAnsi="Arial Narrow" w:cs="Times New Roman"/>
          <w:b w:val="0"/>
          <w:sz w:val="21"/>
          <w:szCs w:val="21"/>
        </w:rPr>
        <w:t>každý deň omeškania nástupu na vykonanie</w:t>
      </w:r>
      <w:r w:rsidR="00117F17" w:rsidRPr="008C2461">
        <w:rPr>
          <w:rFonts w:ascii="Arial Narrow" w:hAnsi="Arial Narrow" w:cs="Times New Roman"/>
          <w:b w:val="0"/>
          <w:sz w:val="21"/>
          <w:szCs w:val="21"/>
        </w:rPr>
        <w:t xml:space="preserve"> profylaktických prehliadok</w:t>
      </w:r>
      <w:r w:rsidR="006B6D5B" w:rsidRPr="008C2461">
        <w:rPr>
          <w:rFonts w:ascii="Arial Narrow" w:hAnsi="Arial Narrow" w:cs="Times New Roman"/>
          <w:b w:val="0"/>
          <w:sz w:val="21"/>
          <w:szCs w:val="21"/>
        </w:rPr>
        <w:t xml:space="preserve"> v zmysle </w:t>
      </w:r>
      <w:r w:rsidR="0015182D" w:rsidRPr="008C2461">
        <w:rPr>
          <w:rFonts w:ascii="Arial Narrow" w:hAnsi="Arial Narrow" w:cs="Times New Roman"/>
          <w:b w:val="0"/>
          <w:sz w:val="21"/>
          <w:szCs w:val="21"/>
        </w:rPr>
        <w:t xml:space="preserve">čl. </w:t>
      </w:r>
      <w:r w:rsidR="00E72574" w:rsidRPr="008C2461">
        <w:rPr>
          <w:rFonts w:ascii="Arial Narrow" w:hAnsi="Arial Narrow" w:cs="Times New Roman"/>
          <w:b w:val="0"/>
          <w:sz w:val="21"/>
          <w:szCs w:val="21"/>
        </w:rPr>
        <w:t>IV</w:t>
      </w:r>
      <w:r w:rsidR="0015182D" w:rsidRPr="008C2461">
        <w:rPr>
          <w:rFonts w:ascii="Arial Narrow" w:hAnsi="Arial Narrow" w:cs="Times New Roman"/>
          <w:b w:val="0"/>
          <w:sz w:val="21"/>
          <w:szCs w:val="21"/>
        </w:rPr>
        <w:t xml:space="preserve"> ods. 1</w:t>
      </w:r>
      <w:r w:rsidR="00E72574" w:rsidRPr="008C2461">
        <w:rPr>
          <w:rFonts w:ascii="Arial Narrow" w:hAnsi="Arial Narrow" w:cs="Times New Roman"/>
          <w:b w:val="0"/>
          <w:sz w:val="21"/>
          <w:szCs w:val="21"/>
        </w:rPr>
        <w:t xml:space="preserve"> a 2</w:t>
      </w:r>
      <w:r w:rsidR="0015182D" w:rsidRPr="008C2461">
        <w:rPr>
          <w:rFonts w:ascii="Arial Narrow" w:hAnsi="Arial Narrow" w:cs="Times New Roman"/>
          <w:b w:val="0"/>
          <w:sz w:val="21"/>
          <w:szCs w:val="21"/>
        </w:rPr>
        <w:t xml:space="preserve"> tejto </w:t>
      </w:r>
      <w:r w:rsidR="003D4726">
        <w:rPr>
          <w:rFonts w:ascii="Arial Narrow" w:hAnsi="Arial Narrow" w:cs="Times New Roman"/>
          <w:b w:val="0"/>
          <w:sz w:val="21"/>
          <w:szCs w:val="21"/>
        </w:rPr>
        <w:t>Z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>mluvy</w:t>
      </w:r>
      <w:r w:rsidR="003D4726">
        <w:rPr>
          <w:rFonts w:ascii="Arial Narrow" w:hAnsi="Arial Narrow" w:cs="Times New Roman"/>
          <w:b w:val="0"/>
          <w:sz w:val="21"/>
          <w:szCs w:val="21"/>
        </w:rPr>
        <w:t>;</w:t>
      </w:r>
    </w:p>
    <w:p w14:paraId="21B4525C" w14:textId="0C3429CF" w:rsidR="006F7395" w:rsidRDefault="00E46B31" w:rsidP="008C2461">
      <w:pPr>
        <w:pStyle w:val="jednotka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vo výške </w:t>
      </w:r>
      <w:r w:rsidR="003D4726">
        <w:rPr>
          <w:rFonts w:ascii="Arial Narrow" w:hAnsi="Arial Narrow" w:cs="Times New Roman"/>
          <w:b w:val="0"/>
          <w:sz w:val="21"/>
          <w:szCs w:val="21"/>
        </w:rPr>
        <w:t>100,- EUR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 za </w:t>
      </w:r>
      <w:r w:rsidR="006B6D5B" w:rsidRPr="008C2461">
        <w:rPr>
          <w:rFonts w:ascii="Arial Narrow" w:hAnsi="Arial Narrow" w:cs="Times New Roman"/>
          <w:b w:val="0"/>
          <w:sz w:val="21"/>
          <w:szCs w:val="21"/>
        </w:rPr>
        <w:t xml:space="preserve">nedodržanie termínu nástupu na odstránenie havarijného stavu v zmysle čl. </w:t>
      </w:r>
      <w:r w:rsidR="00E72574" w:rsidRPr="008C2461">
        <w:rPr>
          <w:rFonts w:ascii="Arial Narrow" w:hAnsi="Arial Narrow" w:cs="Times New Roman"/>
          <w:b w:val="0"/>
          <w:sz w:val="21"/>
          <w:szCs w:val="21"/>
        </w:rPr>
        <w:t>V</w:t>
      </w:r>
      <w:r w:rsidR="006B6D5B" w:rsidRPr="008C2461">
        <w:rPr>
          <w:rFonts w:ascii="Arial Narrow" w:hAnsi="Arial Narrow" w:cs="Times New Roman"/>
          <w:b w:val="0"/>
          <w:sz w:val="21"/>
          <w:szCs w:val="21"/>
        </w:rPr>
        <w:t xml:space="preserve"> ods. 3 tejto </w:t>
      </w:r>
      <w:bookmarkEnd w:id="5"/>
      <w:r w:rsidR="003D4726">
        <w:rPr>
          <w:rFonts w:ascii="Arial Narrow" w:hAnsi="Arial Narrow" w:cs="Times New Roman"/>
          <w:b w:val="0"/>
          <w:sz w:val="21"/>
          <w:szCs w:val="21"/>
        </w:rPr>
        <w:t>Z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>mluvy</w:t>
      </w:r>
      <w:r w:rsidR="003D4726">
        <w:rPr>
          <w:rFonts w:ascii="Arial Narrow" w:hAnsi="Arial Narrow" w:cs="Times New Roman"/>
          <w:b w:val="0"/>
          <w:sz w:val="21"/>
          <w:szCs w:val="21"/>
        </w:rPr>
        <w:t>;</w:t>
      </w:r>
    </w:p>
    <w:p w14:paraId="05951B78" w14:textId="46E6BB3B" w:rsidR="003D4726" w:rsidRDefault="00CA2454">
      <w:pPr>
        <w:pStyle w:val="jednotka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b w:val="0"/>
          <w:sz w:val="21"/>
          <w:szCs w:val="21"/>
        </w:rPr>
      </w:pPr>
      <w:r>
        <w:rPr>
          <w:rFonts w:ascii="Arial Narrow" w:hAnsi="Arial Narrow" w:cs="Times New Roman"/>
          <w:b w:val="0"/>
          <w:sz w:val="21"/>
          <w:szCs w:val="21"/>
        </w:rPr>
        <w:t>v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> prípade, ak sa ktorékoľvek z vyhlásení Zhotoviteľa podľa článku IX. bod 3. Zmluvy ukáže ako nepravdivé a </w:t>
      </w:r>
      <w:r w:rsidR="003D4726">
        <w:rPr>
          <w:rFonts w:ascii="Arial Narrow" w:hAnsi="Arial Narrow" w:cs="Times New Roman"/>
          <w:b w:val="0"/>
          <w:sz w:val="21"/>
          <w:szCs w:val="21"/>
        </w:rPr>
        <w:t>O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bjednávateľovi bude kontrolným orgánom v súlade s ustanovením § 7b zákona č. 82/2005 Z. z. o nelegálnej práci a nelegálnom zamestnávaní a o zmene a doplnení niektorých zákonov v znení neskorších predpisov uložená sankcia z dôvodu prijatia predmetu kúpy alebo poskytnutia Servisu prostredníctvom </w:t>
      </w:r>
      <w:r w:rsidR="003D4726">
        <w:rPr>
          <w:rFonts w:ascii="Arial Narrow" w:hAnsi="Arial Narrow" w:cs="Times New Roman"/>
          <w:b w:val="0"/>
          <w:sz w:val="21"/>
          <w:szCs w:val="21"/>
        </w:rPr>
        <w:t>Z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hotoviteľom nelegálne zamestnávaných osôb, (i) je </w:t>
      </w:r>
      <w:r w:rsidR="003D4726">
        <w:rPr>
          <w:rFonts w:ascii="Arial Narrow" w:hAnsi="Arial Narrow" w:cs="Times New Roman"/>
          <w:b w:val="0"/>
          <w:sz w:val="21"/>
          <w:szCs w:val="21"/>
        </w:rPr>
        <w:t>Z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hotoviteľ povinný zaplatiť </w:t>
      </w:r>
      <w:r w:rsidR="003D4726">
        <w:rPr>
          <w:rFonts w:ascii="Arial Narrow" w:hAnsi="Arial Narrow" w:cs="Times New Roman"/>
          <w:b w:val="0"/>
          <w:sz w:val="21"/>
          <w:szCs w:val="21"/>
        </w:rPr>
        <w:t>O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bjednávateľovi zmluvnú pokutu vo výške sankcie uloženej kontrolným orgánom </w:t>
      </w:r>
      <w:r w:rsidR="003D4726">
        <w:rPr>
          <w:rFonts w:ascii="Arial Narrow" w:hAnsi="Arial Narrow" w:cs="Times New Roman"/>
          <w:b w:val="0"/>
          <w:sz w:val="21"/>
          <w:szCs w:val="21"/>
        </w:rPr>
        <w:t>O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bjednávateľovi a zároveň (ii) </w:t>
      </w:r>
      <w:r w:rsidR="003D4726">
        <w:rPr>
          <w:rFonts w:ascii="Arial Narrow" w:hAnsi="Arial Narrow" w:cs="Times New Roman"/>
          <w:b w:val="0"/>
          <w:sz w:val="21"/>
          <w:szCs w:val="21"/>
        </w:rPr>
        <w:t>O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bjednávateľovi vzniká právo na odstúpenie od tejto </w:t>
      </w:r>
      <w:r w:rsidR="003D4726">
        <w:rPr>
          <w:rFonts w:ascii="Arial Narrow" w:hAnsi="Arial Narrow" w:cs="Times New Roman"/>
          <w:b w:val="0"/>
          <w:sz w:val="21"/>
          <w:szCs w:val="21"/>
        </w:rPr>
        <w:t>Z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mluvy, a to aj od časti tejto </w:t>
      </w:r>
      <w:r w:rsidR="003D4726">
        <w:rPr>
          <w:rFonts w:ascii="Arial Narrow" w:hAnsi="Arial Narrow" w:cs="Times New Roman"/>
          <w:b w:val="0"/>
          <w:sz w:val="21"/>
          <w:szCs w:val="21"/>
        </w:rPr>
        <w:t>Z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 xml:space="preserve">mluvy. Objednávateľ je oprávnený uplatniť si zmluvnú pokutu podľa predchádzajúcej vety tohto bodu zmluvy voči </w:t>
      </w:r>
      <w:r w:rsidR="003D4726">
        <w:rPr>
          <w:rFonts w:ascii="Arial Narrow" w:hAnsi="Arial Narrow" w:cs="Times New Roman"/>
          <w:b w:val="0"/>
          <w:sz w:val="21"/>
          <w:szCs w:val="21"/>
        </w:rPr>
        <w:t>Z</w:t>
      </w:r>
      <w:r w:rsidR="003D4726" w:rsidRPr="008C2461">
        <w:rPr>
          <w:rFonts w:ascii="Arial Narrow" w:hAnsi="Arial Narrow" w:cs="Times New Roman"/>
          <w:b w:val="0"/>
          <w:sz w:val="21"/>
          <w:szCs w:val="21"/>
        </w:rPr>
        <w:t>hotoviteľovi aj opakovane</w:t>
      </w:r>
      <w:r w:rsidR="003D4726">
        <w:rPr>
          <w:rFonts w:ascii="Arial Narrow" w:hAnsi="Arial Narrow" w:cs="Times New Roman"/>
          <w:b w:val="0"/>
          <w:sz w:val="21"/>
          <w:szCs w:val="21"/>
        </w:rPr>
        <w:t>;</w:t>
      </w:r>
    </w:p>
    <w:p w14:paraId="2CB8DA59" w14:textId="29A52265" w:rsidR="003D4726" w:rsidRPr="008C2461" w:rsidRDefault="00CA2454" w:rsidP="008C2461">
      <w:pPr>
        <w:pStyle w:val="jednotka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v prípade, ak Zhotoviteľovi vznikne povinnosť uhradiť daň z pridanej hodnoty v zmysle </w:t>
      </w:r>
      <w:proofErr w:type="spellStart"/>
      <w:r w:rsidRPr="008C2461">
        <w:rPr>
          <w:rFonts w:ascii="Arial Narrow" w:hAnsi="Arial Narrow" w:cs="Times New Roman"/>
          <w:b w:val="0"/>
          <w:sz w:val="21"/>
          <w:szCs w:val="21"/>
        </w:rPr>
        <w:t>ust</w:t>
      </w:r>
      <w:proofErr w:type="spellEnd"/>
      <w:r w:rsidRPr="008C2461">
        <w:rPr>
          <w:rFonts w:ascii="Arial Narrow" w:hAnsi="Arial Narrow" w:cs="Times New Roman"/>
          <w:b w:val="0"/>
          <w:sz w:val="21"/>
          <w:szCs w:val="21"/>
        </w:rPr>
        <w:t>. § 69b zákona č. 222/2004 Z. z. o dani z pridanej hodnoty, vznikne Objednávateľovi nárok na zmluvnú pokutu vo výške 130 % výšky daňovej povinnosti, ktorá takto Objednávateľovi vznikla. Túto zmluvnú pokutu je Objednávateľ oprávnený započítať s existujúcim alebo budúcim záväzkom voči Zhotoviteľovi a to aj z iného existujúceho alebo budúceho zmluvného vzťahu.</w:t>
      </w:r>
    </w:p>
    <w:p w14:paraId="09ED3C77" w14:textId="5EABCF22" w:rsidR="008729E8" w:rsidRPr="008C2461" w:rsidRDefault="008729E8" w:rsidP="008C2461">
      <w:pPr>
        <w:pStyle w:val="jednotka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Times New Roman"/>
          <w:b w:val="0"/>
          <w:sz w:val="21"/>
          <w:szCs w:val="21"/>
        </w:rPr>
      </w:pPr>
    </w:p>
    <w:p w14:paraId="68AB8EE9" w14:textId="3977A48B" w:rsidR="00346D27" w:rsidRPr="008C2461" w:rsidRDefault="00346D27">
      <w:pPr>
        <w:pStyle w:val="F2-ZkladnText"/>
        <w:keepNext/>
        <w:numPr>
          <w:ilvl w:val="0"/>
          <w:numId w:val="0"/>
        </w:numPr>
        <w:spacing w:before="240"/>
        <w:jc w:val="center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XI</w:t>
      </w:r>
    </w:p>
    <w:p w14:paraId="1311008E" w14:textId="4834AF82" w:rsidR="003D4726" w:rsidRPr="008C2461" w:rsidRDefault="00C87B0A" w:rsidP="008C2461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 w:cs="Times New Roman"/>
          <w:b/>
          <w:sz w:val="21"/>
          <w:szCs w:val="21"/>
          <w:lang w:eastAsia="sk-SK"/>
        </w:rPr>
      </w:pP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>Zodpovednosť za vady</w:t>
      </w:r>
      <w:r w:rsidR="00CA2454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 xml:space="preserve"> a</w:t>
      </w: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 xml:space="preserve"> záruka</w:t>
      </w:r>
    </w:p>
    <w:p w14:paraId="6282113F" w14:textId="6A1684AE" w:rsidR="00D0058B" w:rsidRPr="008C2461" w:rsidRDefault="00CA2454" w:rsidP="008C2461">
      <w:pPr>
        <w:pStyle w:val="jednotka"/>
        <w:numPr>
          <w:ilvl w:val="0"/>
          <w:numId w:val="61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>
        <w:rPr>
          <w:rFonts w:ascii="Arial Narrow" w:hAnsi="Arial Narrow" w:cs="Times New Roman"/>
          <w:b w:val="0"/>
          <w:bCs/>
          <w:sz w:val="21"/>
          <w:szCs w:val="21"/>
        </w:rPr>
        <w:t>Zhotoviteľ je povinný zabezpečiť o</w:t>
      </w:r>
      <w:r w:rsidR="003A5523" w:rsidRPr="008C2461">
        <w:rPr>
          <w:rFonts w:ascii="Arial Narrow" w:hAnsi="Arial Narrow" w:cs="Times New Roman"/>
          <w:b w:val="0"/>
          <w:bCs/>
          <w:sz w:val="21"/>
          <w:szCs w:val="21"/>
        </w:rPr>
        <w:t>dstránenie vád plnenia najneskôr do 24 hodín od nahlásenia vád plnenia</w:t>
      </w:r>
      <w:r>
        <w:rPr>
          <w:rFonts w:ascii="Arial Narrow" w:hAnsi="Arial Narrow" w:cs="Times New Roman"/>
          <w:b w:val="0"/>
          <w:bCs/>
          <w:sz w:val="21"/>
          <w:szCs w:val="21"/>
        </w:rPr>
        <w:t xml:space="preserve"> Objednávateľom.</w:t>
      </w:r>
    </w:p>
    <w:p w14:paraId="5E81C4C8" w14:textId="722022C3" w:rsidR="00E46B31" w:rsidRPr="008C2461" w:rsidRDefault="00CA2454" w:rsidP="008C2461">
      <w:pPr>
        <w:pStyle w:val="jednotka"/>
        <w:numPr>
          <w:ilvl w:val="0"/>
          <w:numId w:val="61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>
        <w:rPr>
          <w:rFonts w:ascii="Arial Narrow" w:hAnsi="Arial Narrow" w:cs="Times New Roman"/>
          <w:b w:val="0"/>
          <w:bCs/>
          <w:sz w:val="21"/>
          <w:szCs w:val="21"/>
        </w:rPr>
        <w:t>Zmluvné strany sa dohodli, že z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áručná </w:t>
      </w:r>
      <w:r w:rsidR="00C87B0A" w:rsidRPr="008C2461">
        <w:rPr>
          <w:rFonts w:ascii="Arial Narrow" w:hAnsi="Arial Narrow" w:cs="Times New Roman"/>
          <w:b w:val="0"/>
          <w:bCs/>
          <w:sz w:val="21"/>
          <w:szCs w:val="21"/>
        </w:rPr>
        <w:t>doba na práce a použité náhradné diely v rámci servisných zásahov je 24 mesiacov</w:t>
      </w:r>
      <w:r w:rsidR="003A3015">
        <w:rPr>
          <w:rFonts w:ascii="Arial Narrow" w:hAnsi="Arial Narrow" w:cs="Times New Roman"/>
          <w:b w:val="0"/>
          <w:bCs/>
          <w:sz w:val="21"/>
          <w:szCs w:val="21"/>
        </w:rPr>
        <w:t xml:space="preserve"> odo dňa</w:t>
      </w:r>
      <w:r w:rsidR="005C2F2A">
        <w:rPr>
          <w:rFonts w:ascii="Arial Narrow" w:hAnsi="Arial Narrow" w:cs="Times New Roman"/>
          <w:b w:val="0"/>
          <w:bCs/>
          <w:sz w:val="21"/>
          <w:szCs w:val="21"/>
        </w:rPr>
        <w:t xml:space="preserve"> uskutočnenia prác a montáže náhradných dielov</w:t>
      </w:r>
      <w:r w:rsidR="003A3015">
        <w:rPr>
          <w:rFonts w:ascii="Arial Narrow" w:hAnsi="Arial Narrow" w:cs="Times New Roman"/>
          <w:b w:val="0"/>
          <w:bCs/>
          <w:sz w:val="21"/>
          <w:szCs w:val="21"/>
        </w:rPr>
        <w:t>.</w:t>
      </w:r>
    </w:p>
    <w:p w14:paraId="14C12D2C" w14:textId="3DF02F4E" w:rsidR="00E46B31" w:rsidRPr="008C2461" w:rsidRDefault="00346D27">
      <w:pPr>
        <w:pStyle w:val="F2-ZkladnText"/>
        <w:keepNext/>
        <w:numPr>
          <w:ilvl w:val="0"/>
          <w:numId w:val="0"/>
        </w:numPr>
        <w:spacing w:before="360"/>
        <w:jc w:val="center"/>
        <w:rPr>
          <w:rFonts w:ascii="Arial Narrow" w:hAnsi="Arial Narrow"/>
          <w:sz w:val="21"/>
          <w:szCs w:val="21"/>
        </w:rPr>
      </w:pPr>
      <w:r w:rsidRPr="008C2461">
        <w:rPr>
          <w:rFonts w:ascii="Arial Narrow" w:hAnsi="Arial Narrow"/>
          <w:b/>
          <w:sz w:val="21"/>
          <w:szCs w:val="21"/>
        </w:rPr>
        <w:t>Článok XII</w:t>
      </w:r>
    </w:p>
    <w:p w14:paraId="38FE1DDE" w14:textId="387448AD" w:rsidR="009110AD" w:rsidRPr="008C2461" w:rsidRDefault="009110AD" w:rsidP="008C2461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 w:cs="Times New Roman"/>
          <w:b/>
          <w:sz w:val="21"/>
          <w:szCs w:val="21"/>
          <w:lang w:eastAsia="sk-SK"/>
        </w:rPr>
      </w:pPr>
      <w:r w:rsidRPr="008C2461">
        <w:rPr>
          <w:rFonts w:ascii="Arial Narrow" w:eastAsia="Times New Roman" w:hAnsi="Arial Narrow" w:cs="Times New Roman"/>
          <w:b/>
          <w:sz w:val="21"/>
          <w:szCs w:val="21"/>
          <w:lang w:eastAsia="sk-SK"/>
        </w:rPr>
        <w:t>Záverečné ustanovenia</w:t>
      </w:r>
    </w:p>
    <w:p w14:paraId="541214FB" w14:textId="67DEF6E0" w:rsidR="009110AD" w:rsidRPr="008C2461" w:rsidRDefault="009110AD" w:rsidP="008C2461">
      <w:pPr>
        <w:pStyle w:val="jednotka"/>
        <w:numPr>
          <w:ilvl w:val="0"/>
          <w:numId w:val="62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bCs/>
          <w:sz w:val="21"/>
          <w:szCs w:val="21"/>
        </w:rPr>
        <w:t>Práva a povinnosti touto Zmluvou zvlášť neupravené sa riadia príslušnými ustanoveniami Obchodného zákonníka a ostatných všeobecne záväzných právnych predpisov platných na území Slovenskej republiky.</w:t>
      </w:r>
    </w:p>
    <w:p w14:paraId="412AE50B" w14:textId="2D4182C6" w:rsidR="009110AD" w:rsidRPr="008C2461" w:rsidRDefault="009110AD" w:rsidP="008C2461">
      <w:pPr>
        <w:pStyle w:val="jednotka"/>
        <w:numPr>
          <w:ilvl w:val="0"/>
          <w:numId w:val="62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Zmluvu je možné meniť a dopĺňať 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>výlučne</w:t>
      </w:r>
      <w:r w:rsidR="006D5C40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písomnými dodatkami po dohode 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>oboch</w:t>
      </w:r>
      <w:r w:rsidR="006D5C40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zmluvných strán.</w:t>
      </w:r>
    </w:p>
    <w:p w14:paraId="4412F58E" w14:textId="4542AD30" w:rsidR="009110AD" w:rsidRPr="008C2461" w:rsidRDefault="009110AD" w:rsidP="008C2461">
      <w:pPr>
        <w:pStyle w:val="jednotka"/>
        <w:numPr>
          <w:ilvl w:val="0"/>
          <w:numId w:val="62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Zmluva sa vyhotovuje v piatich (5) vyhotoveniach s platnosťou originálu, pričom Objednávateľ 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>obdrží</w:t>
      </w:r>
      <w:r w:rsidR="006D5C40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tri (3) vyhotovenia a Zhotoviteľ dve (2) vyhotovenia.</w:t>
      </w:r>
    </w:p>
    <w:p w14:paraId="69FD8A3C" w14:textId="4CA6ACFF" w:rsidR="00CA2454" w:rsidRPr="008C2461" w:rsidRDefault="00CA2454" w:rsidP="008C2461">
      <w:pPr>
        <w:pStyle w:val="jednotka"/>
        <w:numPr>
          <w:ilvl w:val="0"/>
          <w:numId w:val="62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bCs/>
          <w:sz w:val="21"/>
          <w:szCs w:val="21"/>
        </w:rPr>
        <w:t>Zmluva nadobúda platnosť dňom jej podpisu oboma zmluvnými stranami a účinnosť dňom nasledujúcim po dni jej zverejnenia na webovej stránke Objednávateľa v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> 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zmysle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 xml:space="preserve"> s </w:t>
      </w:r>
      <w:proofErr w:type="spellStart"/>
      <w:r w:rsidR="006D5C40">
        <w:rPr>
          <w:rFonts w:ascii="Arial Narrow" w:hAnsi="Arial Narrow" w:cs="Times New Roman"/>
          <w:b w:val="0"/>
          <w:bCs/>
          <w:sz w:val="21"/>
          <w:szCs w:val="21"/>
        </w:rPr>
        <w:t>ust</w:t>
      </w:r>
      <w:proofErr w:type="spellEnd"/>
      <w:r w:rsidR="006D5C40">
        <w:rPr>
          <w:rFonts w:ascii="Arial Narrow" w:hAnsi="Arial Narrow" w:cs="Times New Roman"/>
          <w:b w:val="0"/>
          <w:bCs/>
          <w:sz w:val="21"/>
          <w:szCs w:val="21"/>
        </w:rPr>
        <w:t>.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§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47a zákona č. 10/1964 Zb. Občiansky zákonník v znení neskorších predpisov v spojení s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> </w:t>
      </w:r>
      <w:proofErr w:type="spellStart"/>
      <w:r w:rsidR="006D5C40">
        <w:rPr>
          <w:rFonts w:ascii="Arial Narrow" w:hAnsi="Arial Narrow" w:cs="Times New Roman"/>
          <w:b w:val="0"/>
          <w:bCs/>
          <w:sz w:val="21"/>
          <w:szCs w:val="21"/>
        </w:rPr>
        <w:t>ust</w:t>
      </w:r>
      <w:proofErr w:type="spellEnd"/>
      <w:r w:rsidR="006D5C40">
        <w:rPr>
          <w:rFonts w:ascii="Arial Narrow" w:hAnsi="Arial Narrow" w:cs="Times New Roman"/>
          <w:b w:val="0"/>
          <w:bCs/>
          <w:sz w:val="21"/>
          <w:szCs w:val="21"/>
        </w:rPr>
        <w:t>.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§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5a zákona č. 211/2000 Z. z. o slobodnom prístupe k informáciám a o zmene a doplnení niektorých zákonov (zákon o slobode informácií) v znení neskorších predpisov.</w:t>
      </w:r>
    </w:p>
    <w:p w14:paraId="4A889062" w14:textId="3EC2A289" w:rsidR="009110AD" w:rsidRPr="008C2461" w:rsidRDefault="009110AD" w:rsidP="008C2461">
      <w:pPr>
        <w:pStyle w:val="jednotka"/>
        <w:numPr>
          <w:ilvl w:val="0"/>
          <w:numId w:val="62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bCs/>
          <w:sz w:val="21"/>
          <w:szCs w:val="21"/>
        </w:rPr>
        <w:lastRenderedPageBreak/>
        <w:t>Zmluvné strany vyhlasujú, že Zmluvu uzatvorili slobodne a vážne, nie v</w:t>
      </w:r>
      <w:r w:rsidR="00CB6B14" w:rsidRPr="008C2461">
        <w:rPr>
          <w:rFonts w:ascii="Arial Narrow" w:hAnsi="Arial Narrow" w:cs="Times New Roman"/>
          <w:b w:val="0"/>
          <w:bCs/>
          <w:sz w:val="21"/>
          <w:szCs w:val="21"/>
        </w:rPr>
        <w:t> 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tiesni</w:t>
      </w:r>
      <w:r w:rsidR="00CB6B14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a za nápadne nevýhodných podmienok, prečítali ju, porozumeli jej a nemajú proti jej</w:t>
      </w:r>
      <w:r w:rsidR="00CB6B14"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 </w:t>
      </w:r>
      <w:r w:rsidRPr="008C2461">
        <w:rPr>
          <w:rFonts w:ascii="Arial Narrow" w:hAnsi="Arial Narrow" w:cs="Times New Roman"/>
          <w:b w:val="0"/>
          <w:bCs/>
          <w:sz w:val="21"/>
          <w:szCs w:val="21"/>
        </w:rPr>
        <w:t>forme a obsahu žiadne výhrady, čo potvrdzujú vlastnoručnými podpismi.</w:t>
      </w:r>
    </w:p>
    <w:p w14:paraId="6513560D" w14:textId="6FBE3029" w:rsidR="0001260D" w:rsidRPr="008C2461" w:rsidRDefault="009110AD" w:rsidP="008C2461">
      <w:pPr>
        <w:pStyle w:val="jednotka"/>
        <w:numPr>
          <w:ilvl w:val="0"/>
          <w:numId w:val="62"/>
        </w:numPr>
        <w:spacing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 w:val="0"/>
          <w:bCs/>
          <w:sz w:val="21"/>
          <w:szCs w:val="21"/>
        </w:rPr>
      </w:pPr>
      <w:r w:rsidRPr="008C2461">
        <w:rPr>
          <w:rFonts w:ascii="Arial Narrow" w:hAnsi="Arial Narrow" w:cs="Times New Roman"/>
          <w:b w:val="0"/>
          <w:bCs/>
          <w:sz w:val="21"/>
          <w:szCs w:val="21"/>
        </w:rPr>
        <w:t xml:space="preserve">Neoddeliteľnou súčasťou Zmluvy </w:t>
      </w:r>
      <w:r w:rsidR="006D5C40">
        <w:rPr>
          <w:rFonts w:ascii="Arial Narrow" w:hAnsi="Arial Narrow" w:cs="Times New Roman"/>
          <w:b w:val="0"/>
          <w:bCs/>
          <w:sz w:val="21"/>
          <w:szCs w:val="21"/>
        </w:rPr>
        <w:t>sú nasledovné prílohy</w:t>
      </w:r>
      <w:r w:rsidR="0001260D" w:rsidRPr="008C2461">
        <w:rPr>
          <w:rFonts w:ascii="Arial Narrow" w:hAnsi="Arial Narrow" w:cs="Times New Roman"/>
          <w:b w:val="0"/>
          <w:bCs/>
          <w:sz w:val="21"/>
          <w:szCs w:val="21"/>
        </w:rPr>
        <w:t>:</w:t>
      </w:r>
    </w:p>
    <w:p w14:paraId="2DBB8C61" w14:textId="19FAFE82" w:rsidR="0001260D" w:rsidRPr="008C2461" w:rsidRDefault="00351542" w:rsidP="008C2461">
      <w:pPr>
        <w:pStyle w:val="dva"/>
        <w:spacing w:line="240" w:lineRule="auto"/>
        <w:ind w:left="567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P</w:t>
      </w:r>
      <w:r w:rsidR="009110AD" w:rsidRPr="008C2461">
        <w:rPr>
          <w:rFonts w:ascii="Arial Narrow" w:hAnsi="Arial Narrow" w:cs="Times New Roman"/>
          <w:sz w:val="21"/>
          <w:szCs w:val="21"/>
        </w:rPr>
        <w:t>ríloha č.</w:t>
      </w:r>
      <w:r w:rsidR="00AE59EC"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9110AD" w:rsidRPr="008C2461">
        <w:rPr>
          <w:rFonts w:ascii="Arial Narrow" w:hAnsi="Arial Narrow" w:cs="Times New Roman"/>
          <w:sz w:val="21"/>
          <w:szCs w:val="21"/>
        </w:rPr>
        <w:t xml:space="preserve">1 - </w:t>
      </w:r>
      <w:r w:rsidR="009A411D"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AE59EC" w:rsidRPr="008C2461">
        <w:rPr>
          <w:rFonts w:ascii="Arial Narrow" w:hAnsi="Arial Narrow" w:cs="Times New Roman"/>
          <w:sz w:val="21"/>
          <w:szCs w:val="21"/>
        </w:rPr>
        <w:t>C</w:t>
      </w:r>
      <w:r w:rsidR="009110AD" w:rsidRPr="008C2461">
        <w:rPr>
          <w:rFonts w:ascii="Arial Narrow" w:hAnsi="Arial Narrow" w:cs="Times New Roman"/>
          <w:sz w:val="21"/>
          <w:szCs w:val="21"/>
        </w:rPr>
        <w:t>enová ponuka úspešného uchádzača,</w:t>
      </w:r>
    </w:p>
    <w:p w14:paraId="4F65A0EB" w14:textId="40CE7E98" w:rsidR="00F405E6" w:rsidRPr="008C2461" w:rsidRDefault="00351542" w:rsidP="008C2461">
      <w:pPr>
        <w:pStyle w:val="dva"/>
        <w:spacing w:line="240" w:lineRule="auto"/>
        <w:ind w:left="567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>P</w:t>
      </w:r>
      <w:r w:rsidR="009110AD" w:rsidRPr="008C2461">
        <w:rPr>
          <w:rFonts w:ascii="Arial Narrow" w:hAnsi="Arial Narrow" w:cs="Times New Roman"/>
          <w:sz w:val="21"/>
          <w:szCs w:val="21"/>
        </w:rPr>
        <w:t>ríloha č.</w:t>
      </w:r>
      <w:r w:rsidR="00195DD2"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9110AD" w:rsidRPr="008C2461">
        <w:rPr>
          <w:rFonts w:ascii="Arial Narrow" w:hAnsi="Arial Narrow" w:cs="Times New Roman"/>
          <w:sz w:val="21"/>
          <w:szCs w:val="21"/>
        </w:rPr>
        <w:t xml:space="preserve">2 – </w:t>
      </w:r>
      <w:r w:rsidR="00AE59EC" w:rsidRPr="008C2461">
        <w:rPr>
          <w:rFonts w:ascii="Arial Narrow" w:hAnsi="Arial Narrow" w:cs="Times New Roman"/>
          <w:sz w:val="21"/>
          <w:szCs w:val="21"/>
        </w:rPr>
        <w:t>Technická</w:t>
      </w:r>
      <w:r w:rsidRPr="008C2461">
        <w:rPr>
          <w:rFonts w:ascii="Arial Narrow" w:hAnsi="Arial Narrow" w:cs="Times New Roman"/>
          <w:sz w:val="21"/>
          <w:szCs w:val="21"/>
        </w:rPr>
        <w:t xml:space="preserve"> š</w:t>
      </w:r>
      <w:r w:rsidR="003D1048" w:rsidRPr="008C2461">
        <w:rPr>
          <w:rFonts w:ascii="Arial Narrow" w:hAnsi="Arial Narrow" w:cs="Times New Roman"/>
          <w:sz w:val="21"/>
          <w:szCs w:val="21"/>
        </w:rPr>
        <w:t xml:space="preserve">pecifikácia </w:t>
      </w:r>
      <w:r w:rsidR="009110AD" w:rsidRPr="008C2461">
        <w:rPr>
          <w:rFonts w:ascii="Arial Narrow" w:hAnsi="Arial Narrow" w:cs="Times New Roman"/>
          <w:sz w:val="21"/>
          <w:szCs w:val="21"/>
        </w:rPr>
        <w:t xml:space="preserve">predmetu </w:t>
      </w:r>
      <w:r w:rsidR="00AE59EC" w:rsidRPr="008C2461">
        <w:rPr>
          <w:rFonts w:ascii="Arial Narrow" w:hAnsi="Arial Narrow" w:cs="Times New Roman"/>
          <w:sz w:val="21"/>
          <w:szCs w:val="21"/>
        </w:rPr>
        <w:t>zmluvy,</w:t>
      </w:r>
    </w:p>
    <w:p w14:paraId="4CDB5CB8" w14:textId="04BAFC41" w:rsidR="00AE59EC" w:rsidRPr="008C2461" w:rsidRDefault="00AE59EC" w:rsidP="008C2461">
      <w:pPr>
        <w:pStyle w:val="dva"/>
        <w:spacing w:line="240" w:lineRule="auto"/>
        <w:ind w:left="567"/>
        <w:rPr>
          <w:rFonts w:ascii="Arial Narrow" w:hAnsi="Arial Narrow" w:cs="Times New Roman"/>
          <w:sz w:val="21"/>
          <w:szCs w:val="21"/>
        </w:rPr>
      </w:pPr>
      <w:r w:rsidRPr="008C2461">
        <w:rPr>
          <w:rFonts w:ascii="Arial Narrow" w:hAnsi="Arial Narrow" w:cs="Times New Roman"/>
          <w:sz w:val="21"/>
          <w:szCs w:val="21"/>
        </w:rPr>
        <w:t xml:space="preserve">Príloha č. 3 </w:t>
      </w:r>
      <w:r w:rsidR="00D0330D" w:rsidRPr="008C2461">
        <w:rPr>
          <w:rFonts w:ascii="Arial Narrow" w:hAnsi="Arial Narrow" w:cs="Times New Roman"/>
          <w:sz w:val="21"/>
          <w:szCs w:val="21"/>
        </w:rPr>
        <w:t>–</w:t>
      </w:r>
      <w:r w:rsidRPr="008C2461">
        <w:rPr>
          <w:rFonts w:ascii="Arial Narrow" w:hAnsi="Arial Narrow" w:cs="Times New Roman"/>
          <w:sz w:val="21"/>
          <w:szCs w:val="21"/>
        </w:rPr>
        <w:t xml:space="preserve"> </w:t>
      </w:r>
      <w:r w:rsidR="00D0330D" w:rsidRPr="008C2461">
        <w:rPr>
          <w:rFonts w:ascii="Arial Narrow" w:hAnsi="Arial Narrow" w:cs="Times New Roman"/>
          <w:sz w:val="21"/>
          <w:szCs w:val="21"/>
        </w:rPr>
        <w:t>Technické parametre BAT KLIMA</w:t>
      </w:r>
    </w:p>
    <w:p w14:paraId="37EA286A" w14:textId="13BF8A65" w:rsidR="003A3015" w:rsidRDefault="003A3015" w:rsidP="002B2BF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  <w:r>
        <w:rPr>
          <w:rFonts w:ascii="Arial Narrow" w:hAnsi="Arial Narrow" w:cs="Times New Roman"/>
          <w:b w:val="0"/>
          <w:sz w:val="21"/>
          <w:szCs w:val="21"/>
        </w:rPr>
        <w:t>V Bratislave, dňa ........................</w:t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  <w:t xml:space="preserve">V </w:t>
      </w:r>
      <w:r w:rsidR="005C2F2A">
        <w:rPr>
          <w:rFonts w:ascii="Arial Narrow" w:hAnsi="Arial Narrow" w:cs="Times New Roman"/>
          <w:b w:val="0"/>
          <w:sz w:val="21"/>
          <w:szCs w:val="21"/>
        </w:rPr>
        <w:t>........................</w:t>
      </w:r>
      <w:r>
        <w:rPr>
          <w:rFonts w:ascii="Arial Narrow" w:hAnsi="Arial Narrow" w:cs="Times New Roman"/>
          <w:b w:val="0"/>
          <w:sz w:val="21"/>
          <w:szCs w:val="21"/>
        </w:rPr>
        <w:t>, dňa ....................</w:t>
      </w:r>
    </w:p>
    <w:p w14:paraId="2A00167E" w14:textId="77777777" w:rsidR="003A3015" w:rsidRDefault="003A3015" w:rsidP="003A3015">
      <w:pPr>
        <w:pStyle w:val="jednotka"/>
        <w:numPr>
          <w:ilvl w:val="0"/>
          <w:numId w:val="0"/>
        </w:numPr>
        <w:spacing w:after="0" w:line="240" w:lineRule="auto"/>
        <w:contextualSpacing w:val="0"/>
        <w:rPr>
          <w:rFonts w:ascii="Arial Narrow" w:hAnsi="Arial Narrow" w:cs="Times New Roman"/>
          <w:b w:val="0"/>
          <w:sz w:val="21"/>
          <w:szCs w:val="21"/>
        </w:rPr>
      </w:pPr>
    </w:p>
    <w:p w14:paraId="5138E7C1" w14:textId="683A9201" w:rsidR="003A3015" w:rsidRDefault="003A3015" w:rsidP="008C2461">
      <w:pPr>
        <w:pStyle w:val="jednotka"/>
        <w:numPr>
          <w:ilvl w:val="0"/>
          <w:numId w:val="0"/>
        </w:numPr>
        <w:spacing w:after="0" w:line="240" w:lineRule="auto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>
        <w:rPr>
          <w:rFonts w:ascii="Arial Narrow" w:hAnsi="Arial Narrow" w:cs="Times New Roman"/>
          <w:b w:val="0"/>
          <w:sz w:val="21"/>
          <w:szCs w:val="21"/>
        </w:rPr>
        <w:t>_________________________</w:t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  <w:t>_________________________</w:t>
      </w:r>
    </w:p>
    <w:p w14:paraId="4C63E058" w14:textId="5BFD5521" w:rsidR="003A3015" w:rsidRDefault="003A3015" w:rsidP="008C2461">
      <w:pPr>
        <w:pStyle w:val="jednotka"/>
        <w:numPr>
          <w:ilvl w:val="0"/>
          <w:numId w:val="0"/>
        </w:numPr>
        <w:spacing w:after="0" w:line="240" w:lineRule="auto"/>
        <w:contextualSpacing w:val="0"/>
        <w:rPr>
          <w:rFonts w:ascii="Arial Narrow" w:hAnsi="Arial Narrow" w:cs="Times New Roman"/>
          <w:b w:val="0"/>
          <w:sz w:val="21"/>
          <w:szCs w:val="21"/>
        </w:rPr>
      </w:pPr>
      <w:r w:rsidRPr="008C2461">
        <w:rPr>
          <w:rFonts w:ascii="Arial Narrow" w:hAnsi="Arial Narrow" w:cs="Times New Roman"/>
          <w:bCs/>
          <w:sz w:val="21"/>
          <w:szCs w:val="21"/>
        </w:rPr>
        <w:t>Hlavné mesto SR Bratislava</w:t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</w:p>
    <w:p w14:paraId="6ABDD0AB" w14:textId="7109B780" w:rsidR="005C2F2A" w:rsidRDefault="003A3015" w:rsidP="009710DD">
      <w:pPr>
        <w:pStyle w:val="jednotka"/>
        <w:numPr>
          <w:ilvl w:val="0"/>
          <w:numId w:val="0"/>
        </w:numPr>
        <w:spacing w:after="0" w:line="240" w:lineRule="auto"/>
        <w:contextualSpacing w:val="0"/>
        <w:rPr>
          <w:rFonts w:ascii="Arial Narrow" w:hAnsi="Arial Narrow" w:cs="Times New Roman"/>
          <w:sz w:val="21"/>
          <w:szCs w:val="21"/>
        </w:rPr>
      </w:pPr>
      <w:r>
        <w:rPr>
          <w:rFonts w:ascii="Arial Narrow" w:hAnsi="Arial Narrow" w:cs="Times New Roman"/>
          <w:b w:val="0"/>
          <w:sz w:val="21"/>
          <w:szCs w:val="21"/>
        </w:rPr>
        <w:t>Ing. arch. Matúš Vallo, primátor</w:t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>
        <w:rPr>
          <w:rFonts w:ascii="Arial Narrow" w:hAnsi="Arial Narrow" w:cs="Times New Roman"/>
          <w:b w:val="0"/>
          <w:sz w:val="21"/>
          <w:szCs w:val="21"/>
        </w:rPr>
        <w:tab/>
      </w:r>
      <w:r w:rsidR="005C2F2A">
        <w:rPr>
          <w:rFonts w:ascii="Arial Narrow" w:hAnsi="Arial Narrow" w:cs="Times New Roman"/>
          <w:sz w:val="21"/>
          <w:szCs w:val="21"/>
        </w:rPr>
        <w:br w:type="page"/>
      </w:r>
    </w:p>
    <w:p w14:paraId="637D0A41" w14:textId="67CE8A22" w:rsidR="00C968B7" w:rsidRPr="008C2461" w:rsidRDefault="002B2BF6" w:rsidP="00D66F06">
      <w:pPr>
        <w:pStyle w:val="jednotka"/>
        <w:numPr>
          <w:ilvl w:val="0"/>
          <w:numId w:val="0"/>
        </w:numPr>
        <w:spacing w:after="0" w:line="240" w:lineRule="auto"/>
        <w:contextualSpacing w:val="0"/>
        <w:rPr>
          <w:rFonts w:ascii="Arial Narrow" w:hAnsi="Arial Narrow" w:cs="Calibri"/>
          <w:sz w:val="21"/>
          <w:szCs w:val="21"/>
        </w:rPr>
      </w:pPr>
      <w:r w:rsidRPr="008C2461">
        <w:rPr>
          <w:rFonts w:ascii="Arial Narrow" w:hAnsi="Arial Narrow" w:cs="Times New Roman"/>
          <w:b w:val="0"/>
          <w:sz w:val="21"/>
          <w:szCs w:val="21"/>
        </w:rPr>
        <w:lastRenderedPageBreak/>
        <w:t>PRÍLOHA č. 1</w:t>
      </w:r>
      <w:r w:rsidR="00D66F06">
        <w:rPr>
          <w:rFonts w:ascii="Arial Narrow" w:hAnsi="Arial Narrow" w:cs="Times New Roman"/>
          <w:b w:val="0"/>
          <w:sz w:val="21"/>
          <w:szCs w:val="21"/>
        </w:rPr>
        <w:t xml:space="preserve"> - </w:t>
      </w:r>
      <w:r w:rsidRPr="008C2461">
        <w:rPr>
          <w:rFonts w:ascii="Arial Narrow" w:hAnsi="Arial Narrow" w:cs="Times New Roman"/>
          <w:b w:val="0"/>
          <w:sz w:val="21"/>
          <w:szCs w:val="21"/>
        </w:rPr>
        <w:t xml:space="preserve">Cenová ponuka </w:t>
      </w:r>
    </w:p>
    <w:p w14:paraId="71683323" w14:textId="457EC82A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Calibri"/>
          <w:sz w:val="21"/>
          <w:szCs w:val="21"/>
        </w:rPr>
      </w:pPr>
    </w:p>
    <w:p w14:paraId="2BD1D63D" w14:textId="2C14B9FA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Calibri"/>
          <w:sz w:val="21"/>
          <w:szCs w:val="21"/>
        </w:rPr>
      </w:pPr>
    </w:p>
    <w:p w14:paraId="21CC35DC" w14:textId="323B00B4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1C96D3AF" w14:textId="61438F54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77DE708A" w14:textId="2B9054F8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5B188B3A" w14:textId="57A227CE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02DDEDB8" w14:textId="16F56431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5F11760E" w14:textId="3BEAE827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3DD8FDAE" w14:textId="4888CA10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42BC9716" w14:textId="57FD0793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2118716A" w14:textId="41C3AF46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0B27DA03" w14:textId="12E366CE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38EBABC7" w14:textId="4429BAF3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0FF5C4F6" w14:textId="6291CC2F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0E531778" w14:textId="24B81BC1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460D87B1" w14:textId="101B5D35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04D36DCF" w14:textId="3E28507A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2BA42D97" w14:textId="5475C874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4597F8BC" w14:textId="722E2208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6EDC6FA9" w14:textId="19B48FD2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3EFE34A5" w14:textId="3936711D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789E30D6" w14:textId="67C470A2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7621F075" w14:textId="0F12B124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5B2276A3" w14:textId="542E2CC5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0A786E71" w14:textId="4931959B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0E4529C3" w14:textId="0E5FD823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0DF37655" w14:textId="500F5685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77771CA1" w14:textId="2F925768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1C3001A2" w14:textId="78BB56F3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p w14:paraId="4603A3D6" w14:textId="0EFB326D" w:rsidR="005C2F2A" w:rsidRDefault="005C2F2A">
      <w:pPr>
        <w:rPr>
          <w:rFonts w:ascii="Arial Narrow" w:hAnsi="Arial Narrow" w:cs="Times New Roman"/>
          <w:sz w:val="21"/>
          <w:szCs w:val="21"/>
        </w:rPr>
      </w:pPr>
      <w:r>
        <w:rPr>
          <w:rFonts w:ascii="Arial Narrow" w:hAnsi="Arial Narrow" w:cs="Times New Roman"/>
          <w:b/>
          <w:sz w:val="21"/>
          <w:szCs w:val="21"/>
        </w:rPr>
        <w:br w:type="page"/>
      </w:r>
    </w:p>
    <w:p w14:paraId="26CB5982" w14:textId="77777777" w:rsidR="001975F1" w:rsidRPr="008C2461" w:rsidRDefault="001975F1" w:rsidP="001975F1">
      <w:pPr>
        <w:rPr>
          <w:rFonts w:ascii="Arial Narrow" w:hAnsi="Arial Narrow"/>
          <w:sz w:val="21"/>
          <w:szCs w:val="21"/>
        </w:rPr>
      </w:pPr>
      <w:r w:rsidRPr="008C2461">
        <w:rPr>
          <w:rFonts w:ascii="Arial Narrow" w:hAnsi="Arial Narrow"/>
          <w:sz w:val="21"/>
          <w:szCs w:val="21"/>
        </w:rPr>
        <w:lastRenderedPageBreak/>
        <w:t>PRÍLOHA č. 2</w:t>
      </w:r>
    </w:p>
    <w:p w14:paraId="30702F17" w14:textId="77777777" w:rsidR="00BE7D5A" w:rsidRPr="008C2461" w:rsidRDefault="00BE7D5A" w:rsidP="00BE7D5A">
      <w:pPr>
        <w:jc w:val="center"/>
        <w:rPr>
          <w:rFonts w:ascii="Arial Narrow" w:hAnsi="Arial Narrow"/>
          <w:sz w:val="21"/>
          <w:szCs w:val="21"/>
        </w:rPr>
      </w:pPr>
      <w:bookmarkStart w:id="6" w:name="_Hlk33012761"/>
      <w:r w:rsidRPr="008C2461">
        <w:rPr>
          <w:rFonts w:ascii="Arial Narrow" w:hAnsi="Arial Narrow"/>
          <w:sz w:val="21"/>
          <w:szCs w:val="21"/>
        </w:rPr>
        <w:t>Kompletný zoznam zariadení a Technická špecifikácia predmetu zákazky:</w:t>
      </w:r>
    </w:p>
    <w:p w14:paraId="5ACB48A4" w14:textId="77777777" w:rsidR="00BE7D5A" w:rsidRPr="008C2461" w:rsidRDefault="00BE7D5A" w:rsidP="00BE7D5A">
      <w:pPr>
        <w:rPr>
          <w:rFonts w:ascii="Arial Narrow" w:hAnsi="Arial Narrow"/>
          <w:sz w:val="21"/>
          <w:szCs w:val="21"/>
        </w:rPr>
      </w:pPr>
    </w:p>
    <w:p w14:paraId="43AE99C3" w14:textId="77777777" w:rsidR="00BE7D5A" w:rsidRPr="008C2461" w:rsidRDefault="00BE7D5A" w:rsidP="008C2461">
      <w:pPr>
        <w:pStyle w:val="Odsekzoznamu"/>
        <w:numPr>
          <w:ilvl w:val="0"/>
          <w:numId w:val="18"/>
        </w:numPr>
        <w:spacing w:before="240" w:after="0" w:line="240" w:lineRule="auto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p w14:paraId="1C4DB40B" w14:textId="77777777" w:rsidR="00BE7D5A" w:rsidRPr="008C2461" w:rsidRDefault="00BE7D5A" w:rsidP="00712639">
      <w:pPr>
        <w:pStyle w:val="rove4"/>
        <w:numPr>
          <w:ilvl w:val="0"/>
          <w:numId w:val="28"/>
        </w:numPr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sz w:val="21"/>
          <w:szCs w:val="21"/>
        </w:rPr>
        <w:t xml:space="preserve">Technická špecifikácia predmetu zákazky: </w:t>
      </w:r>
      <w:r w:rsidRPr="008C2461">
        <w:rPr>
          <w:rFonts w:ascii="Arial Narrow" w:hAnsi="Arial Narrow"/>
          <w:b/>
          <w:sz w:val="21"/>
          <w:szCs w:val="21"/>
        </w:rPr>
        <w:t>Primaciálny palác - Primaciálne nám. 2</w:t>
      </w:r>
    </w:p>
    <w:tbl>
      <w:tblPr>
        <w:tblpPr w:leftFromText="141" w:rightFromText="141" w:vertAnchor="text" w:horzAnchor="margin" w:tblpY="1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22"/>
        <w:gridCol w:w="1202"/>
        <w:gridCol w:w="1322"/>
        <w:gridCol w:w="1347"/>
        <w:gridCol w:w="1684"/>
      </w:tblGrid>
      <w:tr w:rsidR="00BE7D5A" w:rsidRPr="00BA449D" w14:paraId="49B613EF" w14:textId="77777777" w:rsidTr="009B26C8">
        <w:trPr>
          <w:trHeight w:val="567"/>
        </w:trPr>
        <w:tc>
          <w:tcPr>
            <w:tcW w:w="816" w:type="dxa"/>
            <w:shd w:val="clear" w:color="auto" w:fill="C0C0C0"/>
          </w:tcPr>
          <w:p w14:paraId="6C00DA8B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Por.č</w:t>
            </w:r>
            <w:proofErr w:type="spellEnd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122" w:type="dxa"/>
            <w:shd w:val="clear" w:color="auto" w:fill="C0C0C0"/>
          </w:tcPr>
          <w:p w14:paraId="77CCEA73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02" w:type="dxa"/>
            <w:shd w:val="clear" w:color="auto" w:fill="C0C0C0"/>
          </w:tcPr>
          <w:p w14:paraId="0B4B239C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Chladivo</w:t>
            </w:r>
          </w:p>
        </w:tc>
        <w:tc>
          <w:tcPr>
            <w:tcW w:w="1322" w:type="dxa"/>
            <w:shd w:val="clear" w:color="auto" w:fill="C0C0C0"/>
          </w:tcPr>
          <w:p w14:paraId="5CA1C574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Množstvo chladiva</w:t>
            </w:r>
          </w:p>
        </w:tc>
        <w:tc>
          <w:tcPr>
            <w:tcW w:w="1347" w:type="dxa"/>
            <w:shd w:val="clear" w:color="auto" w:fill="C0C0C0"/>
          </w:tcPr>
          <w:p w14:paraId="4520CC4E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C0C0C0"/>
          </w:tcPr>
          <w:p w14:paraId="164AAC06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zariadení</w:t>
            </w:r>
          </w:p>
        </w:tc>
      </w:tr>
      <w:tr w:rsidR="00BE7D5A" w:rsidRPr="00BA449D" w14:paraId="142642F5" w14:textId="77777777" w:rsidTr="009B26C8">
        <w:trPr>
          <w:trHeight w:val="508"/>
        </w:trPr>
        <w:tc>
          <w:tcPr>
            <w:tcW w:w="816" w:type="dxa"/>
          </w:tcPr>
          <w:p w14:paraId="692782AD" w14:textId="77777777" w:rsidR="00BE7D5A" w:rsidRPr="008C2461" w:rsidRDefault="00BE7D5A" w:rsidP="00712639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2BCD124C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Vnútorná PEFY P40VMH E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543B33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413F3B5E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31D55EB0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19E621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BE7D5A" w:rsidRPr="00BA449D" w14:paraId="4BE3BC4F" w14:textId="77777777" w:rsidTr="009B26C8">
        <w:trPr>
          <w:trHeight w:val="567"/>
        </w:trPr>
        <w:tc>
          <w:tcPr>
            <w:tcW w:w="816" w:type="dxa"/>
          </w:tcPr>
          <w:p w14:paraId="1AE37DBC" w14:textId="77777777" w:rsidR="00BE7D5A" w:rsidRPr="008C2461" w:rsidRDefault="00BE7D5A" w:rsidP="00712639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245B48C6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Vnútorná PEFY P50VMH E</w:t>
            </w:r>
          </w:p>
        </w:tc>
        <w:tc>
          <w:tcPr>
            <w:tcW w:w="1202" w:type="dxa"/>
            <w:shd w:val="clear" w:color="auto" w:fill="auto"/>
          </w:tcPr>
          <w:p w14:paraId="5D03A59A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6FF4DE55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2002577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4E2625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42B2401D" w14:textId="77777777" w:rsidTr="009B26C8">
        <w:trPr>
          <w:trHeight w:val="567"/>
        </w:trPr>
        <w:tc>
          <w:tcPr>
            <w:tcW w:w="816" w:type="dxa"/>
          </w:tcPr>
          <w:p w14:paraId="7ABC0394" w14:textId="77777777" w:rsidR="00BE7D5A" w:rsidRPr="008C2461" w:rsidRDefault="00BE7D5A" w:rsidP="00712639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9E23FA7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Vnútorná PEFY  P63VLEM E</w:t>
            </w:r>
          </w:p>
        </w:tc>
        <w:tc>
          <w:tcPr>
            <w:tcW w:w="1202" w:type="dxa"/>
            <w:shd w:val="clear" w:color="auto" w:fill="auto"/>
          </w:tcPr>
          <w:p w14:paraId="17B098F3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6CE86D5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2BB8160D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5032AA0B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</w:tr>
      <w:tr w:rsidR="00BE7D5A" w:rsidRPr="00BA449D" w14:paraId="477814BB" w14:textId="77777777" w:rsidTr="009B26C8">
        <w:trPr>
          <w:trHeight w:val="567"/>
        </w:trPr>
        <w:tc>
          <w:tcPr>
            <w:tcW w:w="816" w:type="dxa"/>
          </w:tcPr>
          <w:p w14:paraId="4B526363" w14:textId="77777777" w:rsidR="00BE7D5A" w:rsidRPr="008C2461" w:rsidRDefault="00BE7D5A" w:rsidP="00712639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2BBB86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Vnútorná PEFY P71VMH E</w:t>
            </w:r>
          </w:p>
        </w:tc>
        <w:tc>
          <w:tcPr>
            <w:tcW w:w="1202" w:type="dxa"/>
            <w:shd w:val="clear" w:color="auto" w:fill="auto"/>
          </w:tcPr>
          <w:p w14:paraId="669E801D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69A5CEE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19000D47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20A1298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BE7D5A" w:rsidRPr="00BA449D" w14:paraId="489F5550" w14:textId="77777777" w:rsidTr="009B26C8">
        <w:trPr>
          <w:trHeight w:val="567"/>
        </w:trPr>
        <w:tc>
          <w:tcPr>
            <w:tcW w:w="816" w:type="dxa"/>
          </w:tcPr>
          <w:p w14:paraId="64C016A9" w14:textId="77777777" w:rsidR="00BE7D5A" w:rsidRPr="008C2461" w:rsidRDefault="00BE7D5A" w:rsidP="008C2461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8322B3C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Vnútorná PEFY P80VMH E</w:t>
            </w:r>
          </w:p>
        </w:tc>
        <w:tc>
          <w:tcPr>
            <w:tcW w:w="1202" w:type="dxa"/>
            <w:shd w:val="clear" w:color="auto" w:fill="auto"/>
          </w:tcPr>
          <w:p w14:paraId="77B16E7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6CE7CAF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1362F3D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56319EA0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</w:tr>
      <w:tr w:rsidR="00BE7D5A" w:rsidRPr="00BA449D" w14:paraId="01BCB49B" w14:textId="77777777" w:rsidTr="009B26C8">
        <w:trPr>
          <w:trHeight w:val="567"/>
        </w:trPr>
        <w:tc>
          <w:tcPr>
            <w:tcW w:w="816" w:type="dxa"/>
          </w:tcPr>
          <w:p w14:paraId="2398BB33" w14:textId="77777777" w:rsidR="00BE7D5A" w:rsidRPr="008C2461" w:rsidRDefault="00BE7D5A" w:rsidP="008C2461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55264E7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Vnútorná PFFY-P32VLRMM-E</w:t>
            </w:r>
          </w:p>
        </w:tc>
        <w:tc>
          <w:tcPr>
            <w:tcW w:w="1202" w:type="dxa"/>
            <w:shd w:val="clear" w:color="auto" w:fill="auto"/>
          </w:tcPr>
          <w:p w14:paraId="34F5AF6F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5058140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5E056786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06159BF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BE7D5A" w:rsidRPr="00BA449D" w14:paraId="5505209D" w14:textId="77777777" w:rsidTr="009B26C8">
        <w:trPr>
          <w:trHeight w:val="567"/>
        </w:trPr>
        <w:tc>
          <w:tcPr>
            <w:tcW w:w="816" w:type="dxa"/>
          </w:tcPr>
          <w:p w14:paraId="3F6944F9" w14:textId="77777777" w:rsidR="00BE7D5A" w:rsidRPr="008C2461" w:rsidRDefault="00BE7D5A" w:rsidP="008C2461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487D3CF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Vnútorná PFFY-P40VLRMM-E</w:t>
            </w:r>
          </w:p>
        </w:tc>
        <w:tc>
          <w:tcPr>
            <w:tcW w:w="1202" w:type="dxa"/>
            <w:shd w:val="clear" w:color="auto" w:fill="auto"/>
          </w:tcPr>
          <w:p w14:paraId="29D58464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7F44C225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0BD91322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21BFC56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BE7D5A" w:rsidRPr="00BA449D" w14:paraId="582FB99D" w14:textId="77777777" w:rsidTr="009B26C8">
        <w:trPr>
          <w:trHeight w:val="567"/>
        </w:trPr>
        <w:tc>
          <w:tcPr>
            <w:tcW w:w="816" w:type="dxa"/>
          </w:tcPr>
          <w:p w14:paraId="40C10E36" w14:textId="77777777" w:rsidR="00BE7D5A" w:rsidRPr="008C2461" w:rsidRDefault="00BE7D5A" w:rsidP="008C2461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94B0C07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Vonkajšia PUH P200 MYA A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F193D49" w14:textId="77777777" w:rsidR="00BE7D5A" w:rsidRPr="008C2461" w:rsidRDefault="00BE7D5A" w:rsidP="000C2F68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C2461">
              <w:rPr>
                <w:rFonts w:ascii="Arial Narrow" w:hAnsi="Arial Narrow" w:cs="Calibri"/>
                <w:sz w:val="21"/>
                <w:szCs w:val="21"/>
              </w:rPr>
              <w:t>R 407C</w:t>
            </w:r>
          </w:p>
        </w:tc>
        <w:tc>
          <w:tcPr>
            <w:tcW w:w="1322" w:type="dxa"/>
            <w:shd w:val="clear" w:color="auto" w:fill="auto"/>
          </w:tcPr>
          <w:p w14:paraId="66510411" w14:textId="77777777" w:rsidR="00BE7D5A" w:rsidRPr="008C2461" w:rsidRDefault="00BE7D5A" w:rsidP="000C2F68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9 kg</w:t>
            </w:r>
          </w:p>
        </w:tc>
        <w:tc>
          <w:tcPr>
            <w:tcW w:w="1347" w:type="dxa"/>
            <w:shd w:val="clear" w:color="auto" w:fill="auto"/>
          </w:tcPr>
          <w:p w14:paraId="4D15E541" w14:textId="77777777" w:rsidR="00BE7D5A" w:rsidRPr="008C2461" w:rsidRDefault="00BE7D5A" w:rsidP="000C2F68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C08C9BA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1331F7F2" w14:textId="77777777" w:rsidTr="009B26C8">
        <w:trPr>
          <w:trHeight w:val="567"/>
        </w:trPr>
        <w:tc>
          <w:tcPr>
            <w:tcW w:w="816" w:type="dxa"/>
          </w:tcPr>
          <w:p w14:paraId="39F09C18" w14:textId="77777777" w:rsidR="00BE7D5A" w:rsidRPr="008C2461" w:rsidRDefault="00BE7D5A" w:rsidP="008C2461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5EA11950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Vonkajšia PUHY P300 YGM A</w:t>
            </w:r>
          </w:p>
        </w:tc>
        <w:tc>
          <w:tcPr>
            <w:tcW w:w="1202" w:type="dxa"/>
            <w:shd w:val="clear" w:color="auto" w:fill="auto"/>
          </w:tcPr>
          <w:p w14:paraId="6554EEAC" w14:textId="77777777" w:rsidR="00BE7D5A" w:rsidRPr="008C2461" w:rsidRDefault="00BE7D5A" w:rsidP="000C2F68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C2461">
              <w:rPr>
                <w:rFonts w:ascii="Arial Narrow" w:hAnsi="Arial Narrow" w:cs="Calibri"/>
                <w:sz w:val="21"/>
                <w:szCs w:val="21"/>
              </w:rPr>
              <w:t>R 410A</w:t>
            </w:r>
          </w:p>
        </w:tc>
        <w:tc>
          <w:tcPr>
            <w:tcW w:w="1322" w:type="dxa"/>
            <w:shd w:val="clear" w:color="auto" w:fill="auto"/>
          </w:tcPr>
          <w:p w14:paraId="065529CF" w14:textId="77777777" w:rsidR="00BE7D5A" w:rsidRPr="008C2461" w:rsidRDefault="00BE7D5A" w:rsidP="000C2F68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19,5 kg</w:t>
            </w:r>
          </w:p>
        </w:tc>
        <w:tc>
          <w:tcPr>
            <w:tcW w:w="1347" w:type="dxa"/>
            <w:shd w:val="clear" w:color="auto" w:fill="auto"/>
          </w:tcPr>
          <w:p w14:paraId="0C319E34" w14:textId="77777777" w:rsidR="00BE7D5A" w:rsidRPr="008C2461" w:rsidRDefault="00BE7D5A" w:rsidP="000C2F68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68EE69D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30B6A06B" w14:textId="77777777" w:rsidTr="009B26C8">
        <w:trPr>
          <w:trHeight w:val="567"/>
        </w:trPr>
        <w:tc>
          <w:tcPr>
            <w:tcW w:w="816" w:type="dxa"/>
          </w:tcPr>
          <w:p w14:paraId="7F01A965" w14:textId="77777777" w:rsidR="00BE7D5A" w:rsidRPr="008C2461" w:rsidRDefault="00BE7D5A" w:rsidP="008C2461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7DCC8784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Mitsubishi Vonkajšia PUMY-PI40YHMB</w:t>
            </w:r>
          </w:p>
        </w:tc>
        <w:tc>
          <w:tcPr>
            <w:tcW w:w="1202" w:type="dxa"/>
            <w:shd w:val="clear" w:color="auto" w:fill="auto"/>
          </w:tcPr>
          <w:p w14:paraId="2A77CEA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 410A</w:t>
            </w:r>
          </w:p>
        </w:tc>
        <w:tc>
          <w:tcPr>
            <w:tcW w:w="1322" w:type="dxa"/>
            <w:shd w:val="clear" w:color="auto" w:fill="auto"/>
          </w:tcPr>
          <w:p w14:paraId="513FFF09" w14:textId="77777777" w:rsidR="00BE7D5A" w:rsidRPr="008C2461" w:rsidRDefault="00BE7D5A" w:rsidP="000C2F68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8,5 kg</w:t>
            </w:r>
          </w:p>
        </w:tc>
        <w:tc>
          <w:tcPr>
            <w:tcW w:w="1347" w:type="dxa"/>
            <w:shd w:val="clear" w:color="auto" w:fill="auto"/>
          </w:tcPr>
          <w:p w14:paraId="1F27EDB7" w14:textId="77777777" w:rsidR="00BE7D5A" w:rsidRPr="008C2461" w:rsidRDefault="00BE7D5A" w:rsidP="000C2F68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9D7391B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2F5B1A1A" w14:textId="77777777" w:rsidTr="009B26C8">
        <w:trPr>
          <w:trHeight w:val="567"/>
        </w:trPr>
        <w:tc>
          <w:tcPr>
            <w:tcW w:w="816" w:type="dxa"/>
          </w:tcPr>
          <w:p w14:paraId="6934FA04" w14:textId="77777777" w:rsidR="00BE7D5A" w:rsidRPr="008C2461" w:rsidRDefault="00BE7D5A" w:rsidP="008C2461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bottom"/>
          </w:tcPr>
          <w:p w14:paraId="306860C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Vzduchotechnika BAT KLIMA, (Ležatá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zostavná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vzduchotechnická jednotka jednoduchá</w:t>
            </w:r>
            <w:r w:rsidRPr="008C2461">
              <w:rPr>
                <w:rFonts w:ascii="Arial Narrow" w:hAnsi="Arial Narrow"/>
                <w:sz w:val="21"/>
                <w:szCs w:val="21"/>
              </w:rPr>
              <w:br/>
              <w:t>ZJ 07.11 - 3,2, 0 TPB 12 5231 -P)</w:t>
            </w:r>
          </w:p>
        </w:tc>
        <w:tc>
          <w:tcPr>
            <w:tcW w:w="1202" w:type="dxa"/>
            <w:shd w:val="clear" w:color="auto" w:fill="auto"/>
          </w:tcPr>
          <w:p w14:paraId="2F561075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komplet</w:t>
            </w:r>
          </w:p>
        </w:tc>
        <w:tc>
          <w:tcPr>
            <w:tcW w:w="1322" w:type="dxa"/>
            <w:shd w:val="clear" w:color="auto" w:fill="auto"/>
          </w:tcPr>
          <w:p w14:paraId="13C221A3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1991287C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0CACE5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4B0C24FA" w14:textId="77777777" w:rsidTr="000C2F68">
        <w:tc>
          <w:tcPr>
            <w:tcW w:w="816" w:type="dxa"/>
            <w:shd w:val="clear" w:color="auto" w:fill="C0C0C0"/>
          </w:tcPr>
          <w:p w14:paraId="55053554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C0C0C0"/>
          </w:tcPr>
          <w:p w14:paraId="43DBC835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Technické vlastnosti</w:t>
            </w:r>
          </w:p>
        </w:tc>
        <w:tc>
          <w:tcPr>
            <w:tcW w:w="5555" w:type="dxa"/>
            <w:gridSpan w:val="4"/>
            <w:shd w:val="clear" w:color="auto" w:fill="C0C0C0"/>
          </w:tcPr>
          <w:p w14:paraId="619C7A4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Hodnota / charakteristika</w:t>
            </w:r>
          </w:p>
        </w:tc>
      </w:tr>
      <w:tr w:rsidR="00BE7D5A" w:rsidRPr="00BA449D" w14:paraId="1861393F" w14:textId="77777777" w:rsidTr="000C2F68">
        <w:tc>
          <w:tcPr>
            <w:tcW w:w="816" w:type="dxa"/>
            <w:shd w:val="clear" w:color="auto" w:fill="FFFFFF"/>
          </w:tcPr>
          <w:p w14:paraId="2BF3583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318C4E89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bodov 1.-11.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6EADB0B6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Profylaktické prehliadky + Pozáručné opravy  </w:t>
            </w:r>
          </w:p>
        </w:tc>
      </w:tr>
      <w:tr w:rsidR="00BE7D5A" w:rsidRPr="00BA449D" w14:paraId="50E61570" w14:textId="77777777" w:rsidTr="000C2F68">
        <w:tc>
          <w:tcPr>
            <w:tcW w:w="816" w:type="dxa"/>
            <w:shd w:val="clear" w:color="auto" w:fill="FFFFFF"/>
          </w:tcPr>
          <w:p w14:paraId="64DDD491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2D309EBC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bodu 11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3D4666E4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color w:val="000000"/>
                <w:sz w:val="21"/>
                <w:szCs w:val="21"/>
              </w:rPr>
              <w:t>Technické údaje sú v Prílohe č. 3</w:t>
            </w:r>
          </w:p>
        </w:tc>
      </w:tr>
    </w:tbl>
    <w:p w14:paraId="17756E71" w14:textId="77777777" w:rsidR="009B26C8" w:rsidRPr="008C2461" w:rsidRDefault="009B26C8" w:rsidP="009B26C8">
      <w:pPr>
        <w:pStyle w:val="rove4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09185334" w14:textId="77777777" w:rsidR="009B26C8" w:rsidRPr="008C2461" w:rsidRDefault="009B26C8" w:rsidP="009B26C8">
      <w:pPr>
        <w:pStyle w:val="rove4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02BD9788" w14:textId="77777777" w:rsidR="009B26C8" w:rsidRPr="008C2461" w:rsidRDefault="009B26C8" w:rsidP="009B26C8">
      <w:pPr>
        <w:pStyle w:val="rove4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27030878" w14:textId="77777777" w:rsidR="009B26C8" w:rsidRPr="008C2461" w:rsidRDefault="009B26C8" w:rsidP="009B26C8">
      <w:pPr>
        <w:pStyle w:val="rove4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25D15703" w14:textId="3E6AEC96" w:rsidR="00BE7D5A" w:rsidRPr="008C2461" w:rsidRDefault="00BE7D5A" w:rsidP="008C2461">
      <w:pPr>
        <w:pStyle w:val="rove4"/>
        <w:numPr>
          <w:ilvl w:val="0"/>
          <w:numId w:val="28"/>
        </w:numPr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sz w:val="21"/>
          <w:szCs w:val="21"/>
        </w:rPr>
        <w:lastRenderedPageBreak/>
        <w:t xml:space="preserve">Technická špecifikácia predmetu zákazky: </w:t>
      </w:r>
      <w:r w:rsidRPr="008C2461">
        <w:rPr>
          <w:rFonts w:ascii="Arial Narrow" w:hAnsi="Arial Narrow"/>
          <w:b/>
          <w:sz w:val="21"/>
          <w:szCs w:val="21"/>
        </w:rPr>
        <w:t xml:space="preserve">Bratislava, </w:t>
      </w:r>
      <w:proofErr w:type="spellStart"/>
      <w:r w:rsidRPr="008C2461">
        <w:rPr>
          <w:rFonts w:ascii="Arial Narrow" w:hAnsi="Arial Narrow"/>
          <w:b/>
          <w:sz w:val="21"/>
          <w:szCs w:val="21"/>
        </w:rPr>
        <w:t>Laurinská</w:t>
      </w:r>
      <w:proofErr w:type="spellEnd"/>
      <w:r w:rsidRPr="008C2461">
        <w:rPr>
          <w:rFonts w:ascii="Arial Narrow" w:hAnsi="Arial Narrow"/>
          <w:b/>
          <w:sz w:val="21"/>
          <w:szCs w:val="21"/>
        </w:rPr>
        <w:t xml:space="preserve"> 7 </w:t>
      </w:r>
    </w:p>
    <w:tbl>
      <w:tblPr>
        <w:tblpPr w:leftFromText="141" w:rightFromText="141" w:vertAnchor="text" w:horzAnchor="margin" w:tblpY="8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22"/>
        <w:gridCol w:w="1202"/>
        <w:gridCol w:w="1322"/>
        <w:gridCol w:w="1347"/>
        <w:gridCol w:w="1684"/>
      </w:tblGrid>
      <w:tr w:rsidR="00BE7D5A" w:rsidRPr="00BA449D" w14:paraId="2CFDD7DB" w14:textId="77777777" w:rsidTr="000C2F68">
        <w:tc>
          <w:tcPr>
            <w:tcW w:w="816" w:type="dxa"/>
            <w:shd w:val="clear" w:color="auto" w:fill="C0C0C0"/>
          </w:tcPr>
          <w:p w14:paraId="6B03C216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Por.č</w:t>
            </w:r>
            <w:proofErr w:type="spellEnd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122" w:type="dxa"/>
            <w:shd w:val="clear" w:color="auto" w:fill="C0C0C0"/>
          </w:tcPr>
          <w:p w14:paraId="0A39C872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02" w:type="dxa"/>
            <w:shd w:val="clear" w:color="auto" w:fill="C0C0C0"/>
          </w:tcPr>
          <w:p w14:paraId="65CB7A07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Chladivo</w:t>
            </w:r>
          </w:p>
        </w:tc>
        <w:tc>
          <w:tcPr>
            <w:tcW w:w="1322" w:type="dxa"/>
            <w:shd w:val="clear" w:color="auto" w:fill="C0C0C0"/>
          </w:tcPr>
          <w:p w14:paraId="4A155CB9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Množstvo chladiva</w:t>
            </w:r>
          </w:p>
        </w:tc>
        <w:tc>
          <w:tcPr>
            <w:tcW w:w="1347" w:type="dxa"/>
            <w:shd w:val="clear" w:color="auto" w:fill="C0C0C0"/>
          </w:tcPr>
          <w:p w14:paraId="3092FA8D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C0C0C0"/>
          </w:tcPr>
          <w:p w14:paraId="11A2C8CB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zariadení</w:t>
            </w:r>
          </w:p>
        </w:tc>
      </w:tr>
      <w:tr w:rsidR="00BE7D5A" w:rsidRPr="00BA449D" w14:paraId="30541103" w14:textId="77777777" w:rsidTr="000C2F68">
        <w:tc>
          <w:tcPr>
            <w:tcW w:w="816" w:type="dxa"/>
          </w:tcPr>
          <w:p w14:paraId="214ECAAC" w14:textId="77777777" w:rsidR="00BE7D5A" w:rsidRPr="008C2461" w:rsidRDefault="00BE7D5A" w:rsidP="008C2461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6C1E15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AM120JXVHGH/EU vonkajšia</w:t>
            </w:r>
          </w:p>
        </w:tc>
        <w:tc>
          <w:tcPr>
            <w:tcW w:w="1202" w:type="dxa"/>
            <w:shd w:val="clear" w:color="auto" w:fill="auto"/>
          </w:tcPr>
          <w:p w14:paraId="36EF34BA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</w:t>
            </w:r>
          </w:p>
        </w:tc>
        <w:tc>
          <w:tcPr>
            <w:tcW w:w="1322" w:type="dxa"/>
            <w:shd w:val="clear" w:color="auto" w:fill="auto"/>
          </w:tcPr>
          <w:p w14:paraId="11C6A727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6,5 + 8,2 kg</w:t>
            </w:r>
          </w:p>
        </w:tc>
        <w:tc>
          <w:tcPr>
            <w:tcW w:w="1347" w:type="dxa"/>
            <w:shd w:val="clear" w:color="auto" w:fill="auto"/>
          </w:tcPr>
          <w:p w14:paraId="0D074602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B156F1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12193903" w14:textId="77777777" w:rsidTr="000C2F68">
        <w:tc>
          <w:tcPr>
            <w:tcW w:w="816" w:type="dxa"/>
          </w:tcPr>
          <w:p w14:paraId="241D6E8B" w14:textId="77777777" w:rsidR="00BE7D5A" w:rsidRPr="008C2461" w:rsidRDefault="00BE7D5A" w:rsidP="008C2461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82684C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AM036JNVDKH/EU vnútorná</w:t>
            </w:r>
          </w:p>
        </w:tc>
        <w:tc>
          <w:tcPr>
            <w:tcW w:w="1202" w:type="dxa"/>
            <w:shd w:val="clear" w:color="auto" w:fill="auto"/>
          </w:tcPr>
          <w:p w14:paraId="18C11F5D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43DCEE6E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0DB3BBEB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33CE490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8</w:t>
            </w:r>
          </w:p>
        </w:tc>
      </w:tr>
      <w:tr w:rsidR="00BE7D5A" w:rsidRPr="00BA449D" w14:paraId="0BFD17E0" w14:textId="77777777" w:rsidTr="000C2F68">
        <w:tc>
          <w:tcPr>
            <w:tcW w:w="816" w:type="dxa"/>
          </w:tcPr>
          <w:p w14:paraId="6CACF39D" w14:textId="77777777" w:rsidR="00BE7D5A" w:rsidRPr="008C2461" w:rsidRDefault="00BE7D5A" w:rsidP="008C2461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20AD1D6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AMO56INVDKH/EU vnútorná</w:t>
            </w:r>
          </w:p>
        </w:tc>
        <w:tc>
          <w:tcPr>
            <w:tcW w:w="1202" w:type="dxa"/>
            <w:shd w:val="clear" w:color="auto" w:fill="auto"/>
          </w:tcPr>
          <w:p w14:paraId="3420C5B3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684D3E64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765F5E6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046E0687" w14:textId="6F05148B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709DF166" w14:textId="77777777" w:rsidTr="000C2F68">
        <w:tc>
          <w:tcPr>
            <w:tcW w:w="816" w:type="dxa"/>
            <w:shd w:val="clear" w:color="auto" w:fill="C0C0C0"/>
          </w:tcPr>
          <w:p w14:paraId="0789B403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C0C0C0"/>
          </w:tcPr>
          <w:p w14:paraId="48CB7D14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Technické vlastnosti</w:t>
            </w:r>
          </w:p>
        </w:tc>
        <w:tc>
          <w:tcPr>
            <w:tcW w:w="5555" w:type="dxa"/>
            <w:gridSpan w:val="4"/>
            <w:shd w:val="clear" w:color="auto" w:fill="C0C0C0"/>
          </w:tcPr>
          <w:p w14:paraId="418A45A0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Hodnota / charakteristika</w:t>
            </w:r>
          </w:p>
        </w:tc>
      </w:tr>
      <w:tr w:rsidR="00BE7D5A" w:rsidRPr="00BA449D" w14:paraId="270A248D" w14:textId="77777777" w:rsidTr="000C2F68">
        <w:tc>
          <w:tcPr>
            <w:tcW w:w="816" w:type="dxa"/>
            <w:shd w:val="clear" w:color="auto" w:fill="FFFFFF"/>
          </w:tcPr>
          <w:p w14:paraId="7642D3EE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7CC957A7" w14:textId="202A32D3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bodov 1.-</w:t>
            </w:r>
            <w:r w:rsidR="00550542">
              <w:rPr>
                <w:rFonts w:ascii="Arial Narrow" w:hAnsi="Arial Narrow"/>
                <w:sz w:val="21"/>
                <w:szCs w:val="21"/>
              </w:rPr>
              <w:t>3</w:t>
            </w:r>
            <w:r w:rsidRPr="008C246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5334AE2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Profylaktické prehliadky  + Pozáručné opravy</w:t>
            </w:r>
          </w:p>
        </w:tc>
      </w:tr>
    </w:tbl>
    <w:p w14:paraId="7EA16819" w14:textId="77777777" w:rsidR="00BE7D5A" w:rsidRPr="008C2461" w:rsidRDefault="00BE7D5A" w:rsidP="008C2461">
      <w:pPr>
        <w:pStyle w:val="rove4"/>
        <w:keepNext/>
        <w:keepLines/>
        <w:numPr>
          <w:ilvl w:val="0"/>
          <w:numId w:val="28"/>
        </w:numPr>
        <w:ind w:left="714" w:hanging="357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sz w:val="21"/>
          <w:szCs w:val="21"/>
        </w:rPr>
        <w:t>Technická špecifikácia predmetu zákazky</w:t>
      </w:r>
      <w:r w:rsidRPr="008C2461">
        <w:rPr>
          <w:rFonts w:ascii="Arial Narrow" w:hAnsi="Arial Narrow"/>
          <w:b/>
          <w:sz w:val="21"/>
          <w:szCs w:val="21"/>
        </w:rPr>
        <w:t xml:space="preserve">: Bratislava, </w:t>
      </w:r>
      <w:proofErr w:type="spellStart"/>
      <w:r w:rsidRPr="008C2461">
        <w:rPr>
          <w:rFonts w:ascii="Arial Narrow" w:hAnsi="Arial Narrow"/>
          <w:b/>
          <w:sz w:val="21"/>
          <w:szCs w:val="21"/>
        </w:rPr>
        <w:t>Laurinská</w:t>
      </w:r>
      <w:proofErr w:type="spellEnd"/>
      <w:r w:rsidRPr="008C2461">
        <w:rPr>
          <w:rFonts w:ascii="Arial Narrow" w:hAnsi="Arial Narrow"/>
          <w:b/>
          <w:sz w:val="21"/>
          <w:szCs w:val="21"/>
        </w:rPr>
        <w:t xml:space="preserve"> 5</w:t>
      </w:r>
    </w:p>
    <w:p w14:paraId="1123777A" w14:textId="77777777" w:rsidR="00BE7D5A" w:rsidRPr="008C2461" w:rsidRDefault="00BE7D5A" w:rsidP="008C2461">
      <w:pPr>
        <w:pStyle w:val="Odsekzoznamu"/>
        <w:keepNext/>
        <w:keepLines/>
        <w:numPr>
          <w:ilvl w:val="0"/>
          <w:numId w:val="18"/>
        </w:numPr>
        <w:spacing w:before="120" w:after="0" w:line="240" w:lineRule="auto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22"/>
        <w:gridCol w:w="1202"/>
        <w:gridCol w:w="1322"/>
        <w:gridCol w:w="1347"/>
        <w:gridCol w:w="1684"/>
      </w:tblGrid>
      <w:tr w:rsidR="00BE7D5A" w:rsidRPr="00BA449D" w14:paraId="337A96D3" w14:textId="77777777" w:rsidTr="002B2BF6">
        <w:tc>
          <w:tcPr>
            <w:tcW w:w="816" w:type="dxa"/>
            <w:shd w:val="clear" w:color="auto" w:fill="C0C0C0"/>
          </w:tcPr>
          <w:p w14:paraId="18AB487B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Por.č</w:t>
            </w:r>
            <w:proofErr w:type="spellEnd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122" w:type="dxa"/>
            <w:shd w:val="clear" w:color="auto" w:fill="C0C0C0"/>
          </w:tcPr>
          <w:p w14:paraId="7E086342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02" w:type="dxa"/>
            <w:shd w:val="clear" w:color="auto" w:fill="C0C0C0"/>
          </w:tcPr>
          <w:p w14:paraId="22D4CD3F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Chladivo</w:t>
            </w:r>
          </w:p>
        </w:tc>
        <w:tc>
          <w:tcPr>
            <w:tcW w:w="1322" w:type="dxa"/>
            <w:shd w:val="clear" w:color="auto" w:fill="C0C0C0"/>
          </w:tcPr>
          <w:p w14:paraId="58D29D83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Množstvo chladiva</w:t>
            </w:r>
          </w:p>
        </w:tc>
        <w:tc>
          <w:tcPr>
            <w:tcW w:w="1347" w:type="dxa"/>
            <w:shd w:val="clear" w:color="auto" w:fill="C0C0C0"/>
          </w:tcPr>
          <w:p w14:paraId="22F18A33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C0C0C0"/>
          </w:tcPr>
          <w:p w14:paraId="274F97AD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zariadení</w:t>
            </w:r>
          </w:p>
        </w:tc>
      </w:tr>
      <w:tr w:rsidR="00BE7D5A" w:rsidRPr="00BA449D" w14:paraId="679FBE04" w14:textId="77777777" w:rsidTr="002B2BF6">
        <w:tc>
          <w:tcPr>
            <w:tcW w:w="816" w:type="dxa"/>
          </w:tcPr>
          <w:p w14:paraId="00F8E15E" w14:textId="77777777" w:rsidR="00BE7D5A" w:rsidRPr="008C2461" w:rsidRDefault="00BE7D5A" w:rsidP="008C2461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6EA75EA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DAIKIN 5MXS-E vonkajšia</w:t>
            </w:r>
          </w:p>
        </w:tc>
        <w:tc>
          <w:tcPr>
            <w:tcW w:w="1202" w:type="dxa"/>
            <w:shd w:val="clear" w:color="auto" w:fill="auto"/>
          </w:tcPr>
          <w:p w14:paraId="4BBA76A3" w14:textId="77777777" w:rsidR="00BE7D5A" w:rsidRPr="008C2461" w:rsidRDefault="00BE7D5A" w:rsidP="000C2F68">
            <w:pPr>
              <w:keepNext/>
              <w:keepLines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4B662E58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2,99 kg</w:t>
            </w:r>
          </w:p>
        </w:tc>
        <w:tc>
          <w:tcPr>
            <w:tcW w:w="1347" w:type="dxa"/>
            <w:shd w:val="clear" w:color="auto" w:fill="auto"/>
          </w:tcPr>
          <w:p w14:paraId="2A0CCBB9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7F0454F" w14:textId="77777777" w:rsidR="00BE7D5A" w:rsidRPr="008C2461" w:rsidRDefault="00BE7D5A" w:rsidP="000C2F68">
            <w:pPr>
              <w:keepNext/>
              <w:keepLines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4E71E348" w14:textId="77777777" w:rsidTr="002B2BF6">
        <w:tc>
          <w:tcPr>
            <w:tcW w:w="816" w:type="dxa"/>
          </w:tcPr>
          <w:p w14:paraId="764982E1" w14:textId="77777777" w:rsidR="00BE7D5A" w:rsidRPr="008C2461" w:rsidRDefault="00BE7D5A" w:rsidP="008C2461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7D2EF35C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DAIKIN FTKS35D3VMW vnútorná</w:t>
            </w:r>
          </w:p>
        </w:tc>
        <w:tc>
          <w:tcPr>
            <w:tcW w:w="1202" w:type="dxa"/>
            <w:shd w:val="clear" w:color="auto" w:fill="auto"/>
          </w:tcPr>
          <w:p w14:paraId="0D3B19EB" w14:textId="77777777" w:rsidR="00BE7D5A" w:rsidRPr="008C2461" w:rsidRDefault="00BE7D5A" w:rsidP="000C2F68">
            <w:pPr>
              <w:keepNext/>
              <w:keepLines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2F5E0BD6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45F8E4D0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86ED1C1" w14:textId="77777777" w:rsidR="00BE7D5A" w:rsidRPr="008C2461" w:rsidRDefault="00BE7D5A" w:rsidP="000C2F68">
            <w:pPr>
              <w:keepNext/>
              <w:keepLines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6</w:t>
            </w:r>
          </w:p>
        </w:tc>
      </w:tr>
      <w:tr w:rsidR="00BE7D5A" w:rsidRPr="00BA449D" w14:paraId="6EC66F1C" w14:textId="77777777" w:rsidTr="002B2BF6">
        <w:tc>
          <w:tcPr>
            <w:tcW w:w="816" w:type="dxa"/>
          </w:tcPr>
          <w:p w14:paraId="022918E7" w14:textId="77777777" w:rsidR="00BE7D5A" w:rsidRPr="008C2461" w:rsidRDefault="00BE7D5A" w:rsidP="008C2461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7DACFDED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DAIKIN FTKS25D3VMW vnútorná</w:t>
            </w:r>
          </w:p>
        </w:tc>
        <w:tc>
          <w:tcPr>
            <w:tcW w:w="1202" w:type="dxa"/>
            <w:shd w:val="clear" w:color="auto" w:fill="auto"/>
          </w:tcPr>
          <w:p w14:paraId="70966D26" w14:textId="77777777" w:rsidR="00BE7D5A" w:rsidRPr="008C2461" w:rsidRDefault="00BE7D5A" w:rsidP="000C2F68">
            <w:pPr>
              <w:keepNext/>
              <w:keepLines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55E64BE8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7EFADBEB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8D3C200" w14:textId="77777777" w:rsidR="00BE7D5A" w:rsidRPr="008C2461" w:rsidRDefault="00BE7D5A" w:rsidP="000C2F68">
            <w:pPr>
              <w:keepNext/>
              <w:keepLines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</w:tr>
      <w:tr w:rsidR="00BE7D5A" w:rsidRPr="00BA449D" w14:paraId="489F36A2" w14:textId="77777777" w:rsidTr="002B2BF6">
        <w:tc>
          <w:tcPr>
            <w:tcW w:w="816" w:type="dxa"/>
            <w:shd w:val="clear" w:color="auto" w:fill="C0C0C0"/>
          </w:tcPr>
          <w:p w14:paraId="4DA181C7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C0C0C0"/>
          </w:tcPr>
          <w:p w14:paraId="47FC8BD4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Technické vlastnosti</w:t>
            </w:r>
          </w:p>
        </w:tc>
        <w:tc>
          <w:tcPr>
            <w:tcW w:w="5555" w:type="dxa"/>
            <w:gridSpan w:val="4"/>
            <w:shd w:val="clear" w:color="auto" w:fill="C0C0C0"/>
          </w:tcPr>
          <w:p w14:paraId="3E8D2A5E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Hodnota / charakteristika</w:t>
            </w:r>
          </w:p>
        </w:tc>
      </w:tr>
      <w:tr w:rsidR="00BE7D5A" w:rsidRPr="00BA449D" w14:paraId="087D1221" w14:textId="77777777" w:rsidTr="002B2BF6">
        <w:tc>
          <w:tcPr>
            <w:tcW w:w="816" w:type="dxa"/>
            <w:shd w:val="clear" w:color="auto" w:fill="FFFFFF"/>
          </w:tcPr>
          <w:p w14:paraId="1EFFC091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548B3ABD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bodov 1.-3.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7C594A1C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Profylaktické prehliadky + Pozáručné opravy  </w:t>
            </w:r>
          </w:p>
        </w:tc>
      </w:tr>
    </w:tbl>
    <w:p w14:paraId="412D3C80" w14:textId="77777777" w:rsidR="00BE7D5A" w:rsidRPr="008C2461" w:rsidRDefault="00BE7D5A" w:rsidP="008C2461">
      <w:pPr>
        <w:pStyle w:val="rove4"/>
        <w:keepNext/>
        <w:keepLines/>
        <w:numPr>
          <w:ilvl w:val="0"/>
          <w:numId w:val="28"/>
        </w:numPr>
        <w:rPr>
          <w:rFonts w:ascii="Arial Narrow" w:hAnsi="Arial Narrow"/>
          <w:b/>
          <w:bCs/>
          <w:sz w:val="21"/>
          <w:szCs w:val="21"/>
        </w:rPr>
      </w:pPr>
      <w:r w:rsidRPr="008C2461">
        <w:rPr>
          <w:rFonts w:ascii="Arial Narrow" w:hAnsi="Arial Narrow"/>
          <w:sz w:val="21"/>
          <w:szCs w:val="21"/>
        </w:rPr>
        <w:t xml:space="preserve">Technická špecifikácia predmetu zákazky: </w:t>
      </w:r>
      <w:r w:rsidRPr="008C2461">
        <w:rPr>
          <w:rFonts w:ascii="Arial Narrow" w:hAnsi="Arial Narrow"/>
          <w:b/>
          <w:bCs/>
          <w:sz w:val="21"/>
          <w:szCs w:val="21"/>
        </w:rPr>
        <w:t xml:space="preserve">Bratislava, Primaciálne nám. 1, Nová Radnica </w:t>
      </w:r>
    </w:p>
    <w:p w14:paraId="7F76E365" w14:textId="77777777" w:rsidR="00BE7D5A" w:rsidRPr="008C2461" w:rsidRDefault="00BE7D5A" w:rsidP="008C2461">
      <w:pPr>
        <w:pStyle w:val="Odsekzoznamu"/>
        <w:keepNext/>
        <w:keepLines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22"/>
        <w:gridCol w:w="1202"/>
        <w:gridCol w:w="1322"/>
        <w:gridCol w:w="1347"/>
        <w:gridCol w:w="1684"/>
      </w:tblGrid>
      <w:tr w:rsidR="00BE7D5A" w:rsidRPr="00BA449D" w14:paraId="4C6B8575" w14:textId="77777777" w:rsidTr="002B2BF6">
        <w:tc>
          <w:tcPr>
            <w:tcW w:w="816" w:type="dxa"/>
            <w:shd w:val="clear" w:color="auto" w:fill="C0C0C0"/>
          </w:tcPr>
          <w:p w14:paraId="0EFEA549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Por.č</w:t>
            </w:r>
            <w:proofErr w:type="spellEnd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122" w:type="dxa"/>
            <w:shd w:val="clear" w:color="auto" w:fill="C0C0C0"/>
          </w:tcPr>
          <w:p w14:paraId="5A17A448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02" w:type="dxa"/>
            <w:shd w:val="clear" w:color="auto" w:fill="C0C0C0"/>
          </w:tcPr>
          <w:p w14:paraId="580631ED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Chladivo</w:t>
            </w:r>
          </w:p>
        </w:tc>
        <w:tc>
          <w:tcPr>
            <w:tcW w:w="1322" w:type="dxa"/>
            <w:shd w:val="clear" w:color="auto" w:fill="C0C0C0"/>
          </w:tcPr>
          <w:p w14:paraId="00B62DCA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Množstvo chladiva</w:t>
            </w:r>
          </w:p>
        </w:tc>
        <w:tc>
          <w:tcPr>
            <w:tcW w:w="1347" w:type="dxa"/>
            <w:shd w:val="clear" w:color="auto" w:fill="C0C0C0"/>
          </w:tcPr>
          <w:p w14:paraId="680745F1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C0C0C0"/>
          </w:tcPr>
          <w:p w14:paraId="7A132B28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zariadení</w:t>
            </w:r>
          </w:p>
        </w:tc>
      </w:tr>
      <w:tr w:rsidR="00BE7D5A" w:rsidRPr="00BA449D" w14:paraId="49AF070C" w14:textId="77777777" w:rsidTr="002B2BF6">
        <w:tc>
          <w:tcPr>
            <w:tcW w:w="816" w:type="dxa"/>
            <w:vAlign w:val="center"/>
          </w:tcPr>
          <w:p w14:paraId="53EBB0F2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3F00CC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SINCLAIR ASH24AIMPT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B27187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25E275D5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2kg</w:t>
            </w:r>
          </w:p>
        </w:tc>
        <w:tc>
          <w:tcPr>
            <w:tcW w:w="1347" w:type="dxa"/>
            <w:shd w:val="clear" w:color="auto" w:fill="auto"/>
          </w:tcPr>
          <w:p w14:paraId="7BCF35B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Neodlieha kontrole chladiva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74D407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0DEEE92B" w14:textId="77777777" w:rsidTr="002B2BF6">
        <w:tc>
          <w:tcPr>
            <w:tcW w:w="816" w:type="dxa"/>
            <w:vAlign w:val="center"/>
          </w:tcPr>
          <w:p w14:paraId="5AAE2DD3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720E904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SINCLAIR ASH-13AIM PT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</w:tcPr>
          <w:p w14:paraId="749837D6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0EA2F07A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1,3kg</w:t>
            </w:r>
          </w:p>
        </w:tc>
        <w:tc>
          <w:tcPr>
            <w:tcW w:w="1347" w:type="dxa"/>
            <w:shd w:val="clear" w:color="auto" w:fill="auto"/>
          </w:tcPr>
          <w:p w14:paraId="1BF022CF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Neodlieha kontrole chladiva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674124C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4AB99EA4" w14:textId="77777777" w:rsidTr="002B2BF6">
        <w:tc>
          <w:tcPr>
            <w:tcW w:w="816" w:type="dxa"/>
            <w:vAlign w:val="center"/>
          </w:tcPr>
          <w:p w14:paraId="2173DE41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75222FF6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TEKNOPOINT SP-12H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</w:tcPr>
          <w:p w14:paraId="3B96F41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R407C </w:t>
            </w:r>
          </w:p>
        </w:tc>
        <w:tc>
          <w:tcPr>
            <w:tcW w:w="1322" w:type="dxa"/>
            <w:shd w:val="clear" w:color="auto" w:fill="auto"/>
          </w:tcPr>
          <w:p w14:paraId="291EFCC9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0,73 kg</w:t>
            </w:r>
          </w:p>
        </w:tc>
        <w:tc>
          <w:tcPr>
            <w:tcW w:w="1347" w:type="dxa"/>
            <w:shd w:val="clear" w:color="auto" w:fill="auto"/>
          </w:tcPr>
          <w:p w14:paraId="24D46A1C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3F78BC4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</w:tr>
      <w:tr w:rsidR="00BE7D5A" w:rsidRPr="00BA449D" w14:paraId="2DB5AE87" w14:textId="77777777" w:rsidTr="002B2BF6">
        <w:tc>
          <w:tcPr>
            <w:tcW w:w="816" w:type="dxa"/>
            <w:vAlign w:val="center"/>
          </w:tcPr>
          <w:p w14:paraId="4E07DB82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E7CF394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TEKNOPOINT SKIV 12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</w:tcPr>
          <w:p w14:paraId="3A993714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22E2CA97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0,95 kg</w:t>
            </w:r>
          </w:p>
        </w:tc>
        <w:tc>
          <w:tcPr>
            <w:tcW w:w="1347" w:type="dxa"/>
            <w:shd w:val="clear" w:color="auto" w:fill="auto"/>
          </w:tcPr>
          <w:p w14:paraId="7182D1E7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2BB7CF6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5BB01CFA" w14:textId="77777777" w:rsidTr="002B2BF6">
        <w:tc>
          <w:tcPr>
            <w:tcW w:w="816" w:type="dxa"/>
            <w:vAlign w:val="center"/>
          </w:tcPr>
          <w:p w14:paraId="2DF53D9F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449C8A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SINCLAIR ASH 09CS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</w:tcPr>
          <w:p w14:paraId="0DA3FBAD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R407</w:t>
            </w:r>
          </w:p>
        </w:tc>
        <w:tc>
          <w:tcPr>
            <w:tcW w:w="1322" w:type="dxa"/>
            <w:shd w:val="clear" w:color="auto" w:fill="auto"/>
          </w:tcPr>
          <w:p w14:paraId="66FACE1F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0,98kg</w:t>
            </w:r>
          </w:p>
        </w:tc>
        <w:tc>
          <w:tcPr>
            <w:tcW w:w="1347" w:type="dxa"/>
            <w:shd w:val="clear" w:color="auto" w:fill="auto"/>
          </w:tcPr>
          <w:p w14:paraId="3EC276E5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Neodlieha kontrole chladiva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557FDCB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24</w:t>
            </w:r>
          </w:p>
        </w:tc>
      </w:tr>
      <w:tr w:rsidR="00BE7D5A" w:rsidRPr="00BA449D" w14:paraId="27636CBB" w14:textId="77777777" w:rsidTr="002B2BF6">
        <w:tc>
          <w:tcPr>
            <w:tcW w:w="816" w:type="dxa"/>
            <w:vAlign w:val="center"/>
          </w:tcPr>
          <w:p w14:paraId="0E54808F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5AD4AA57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SINCLAIR ASD-24C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</w:tcPr>
          <w:p w14:paraId="2B97B4E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R407C</w:t>
            </w:r>
          </w:p>
        </w:tc>
        <w:tc>
          <w:tcPr>
            <w:tcW w:w="1322" w:type="dxa"/>
            <w:shd w:val="clear" w:color="auto" w:fill="auto"/>
          </w:tcPr>
          <w:p w14:paraId="7602FD71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2,8 kg</w:t>
            </w:r>
          </w:p>
        </w:tc>
        <w:tc>
          <w:tcPr>
            <w:tcW w:w="1347" w:type="dxa"/>
            <w:shd w:val="clear" w:color="auto" w:fill="auto"/>
          </w:tcPr>
          <w:p w14:paraId="6BC1D2D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Neodlieha kontrole chladiva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5C310AD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265194E8" w14:textId="77777777" w:rsidTr="002B2BF6">
        <w:tc>
          <w:tcPr>
            <w:tcW w:w="816" w:type="dxa"/>
            <w:vAlign w:val="center"/>
          </w:tcPr>
          <w:p w14:paraId="2C4EF809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C8E2A4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SINCLAIR ASF-24C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</w:tcPr>
          <w:p w14:paraId="24F93B7E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R407C</w:t>
            </w:r>
          </w:p>
        </w:tc>
        <w:tc>
          <w:tcPr>
            <w:tcW w:w="1322" w:type="dxa"/>
            <w:shd w:val="clear" w:color="auto" w:fill="auto"/>
          </w:tcPr>
          <w:p w14:paraId="086C05C0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2,8 kg</w:t>
            </w:r>
          </w:p>
        </w:tc>
        <w:tc>
          <w:tcPr>
            <w:tcW w:w="1347" w:type="dxa"/>
            <w:shd w:val="clear" w:color="auto" w:fill="auto"/>
          </w:tcPr>
          <w:p w14:paraId="33255A56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Neodlieha kontrole chladiva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B0768F0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2EFCBD5C" w14:textId="77777777" w:rsidTr="002B2BF6">
        <w:tc>
          <w:tcPr>
            <w:tcW w:w="816" w:type="dxa"/>
            <w:vAlign w:val="center"/>
          </w:tcPr>
          <w:p w14:paraId="22CA5A54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7F81E62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SINCLAIR ASH-18CK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</w:tcPr>
          <w:p w14:paraId="14B27596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R407C</w:t>
            </w:r>
          </w:p>
        </w:tc>
        <w:tc>
          <w:tcPr>
            <w:tcW w:w="1322" w:type="dxa"/>
            <w:shd w:val="clear" w:color="auto" w:fill="auto"/>
          </w:tcPr>
          <w:p w14:paraId="1D55C91F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1,3kg</w:t>
            </w:r>
          </w:p>
        </w:tc>
        <w:tc>
          <w:tcPr>
            <w:tcW w:w="1347" w:type="dxa"/>
            <w:shd w:val="clear" w:color="auto" w:fill="auto"/>
          </w:tcPr>
          <w:p w14:paraId="7F1164A1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Neodlieha kontrole chladiva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94E616F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6E485001" w14:textId="77777777" w:rsidTr="002B2BF6">
        <w:tc>
          <w:tcPr>
            <w:tcW w:w="816" w:type="dxa"/>
            <w:vAlign w:val="center"/>
          </w:tcPr>
          <w:p w14:paraId="30F94AB0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6B31AB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HAIER AC28NACBEA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01534C8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R407C</w:t>
            </w:r>
          </w:p>
        </w:tc>
        <w:tc>
          <w:tcPr>
            <w:tcW w:w="1322" w:type="dxa"/>
            <w:shd w:val="clear" w:color="auto" w:fill="auto"/>
          </w:tcPr>
          <w:p w14:paraId="48967CA7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2,55 kg</w:t>
            </w:r>
          </w:p>
        </w:tc>
        <w:tc>
          <w:tcPr>
            <w:tcW w:w="1347" w:type="dxa"/>
            <w:shd w:val="clear" w:color="auto" w:fill="auto"/>
          </w:tcPr>
          <w:p w14:paraId="5038DBA6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04F53A3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39B5AB0A" w14:textId="77777777" w:rsidTr="002B2BF6">
        <w:trPr>
          <w:trHeight w:val="616"/>
        </w:trPr>
        <w:tc>
          <w:tcPr>
            <w:tcW w:w="816" w:type="dxa"/>
            <w:vAlign w:val="center"/>
          </w:tcPr>
          <w:p w14:paraId="6732349E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0C196DC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SINCLAIR ASH-09X2CI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MultiSplit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2+1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695906F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R407C</w:t>
            </w:r>
          </w:p>
        </w:tc>
        <w:tc>
          <w:tcPr>
            <w:tcW w:w="1322" w:type="dxa"/>
            <w:shd w:val="clear" w:color="auto" w:fill="auto"/>
          </w:tcPr>
          <w:p w14:paraId="72D2D90C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1,85kg</w:t>
            </w:r>
          </w:p>
        </w:tc>
        <w:tc>
          <w:tcPr>
            <w:tcW w:w="1347" w:type="dxa"/>
            <w:shd w:val="clear" w:color="auto" w:fill="auto"/>
          </w:tcPr>
          <w:p w14:paraId="1DDDA2B0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Neodlieha kontrole chladiva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AB70131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2F9B527F" w14:textId="77777777" w:rsidTr="002B2BF6">
        <w:tc>
          <w:tcPr>
            <w:tcW w:w="816" w:type="dxa"/>
            <w:vAlign w:val="center"/>
          </w:tcPr>
          <w:p w14:paraId="096F6A3D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24B6434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AM120JXVHGH/EU vonkajšia</w:t>
            </w:r>
          </w:p>
        </w:tc>
        <w:tc>
          <w:tcPr>
            <w:tcW w:w="1202" w:type="dxa"/>
            <w:shd w:val="clear" w:color="auto" w:fill="auto"/>
          </w:tcPr>
          <w:p w14:paraId="714FE1A6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</w:t>
            </w:r>
          </w:p>
        </w:tc>
        <w:tc>
          <w:tcPr>
            <w:tcW w:w="1322" w:type="dxa"/>
            <w:shd w:val="clear" w:color="auto" w:fill="auto"/>
          </w:tcPr>
          <w:p w14:paraId="20909771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6,5 + 11 kg</w:t>
            </w:r>
          </w:p>
        </w:tc>
        <w:tc>
          <w:tcPr>
            <w:tcW w:w="1347" w:type="dxa"/>
            <w:shd w:val="clear" w:color="auto" w:fill="auto"/>
          </w:tcPr>
          <w:p w14:paraId="660E8086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565708A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5B11A1EC" w14:textId="77777777" w:rsidTr="002B2BF6">
        <w:tc>
          <w:tcPr>
            <w:tcW w:w="816" w:type="dxa"/>
            <w:vAlign w:val="center"/>
          </w:tcPr>
          <w:p w14:paraId="74B8AF58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C2BC1AC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AM022JNVDKH/EU vnútorná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5B1C351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6F9EE08D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3D19712B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417407C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15</w:t>
            </w:r>
          </w:p>
        </w:tc>
      </w:tr>
      <w:tr w:rsidR="00BE7D5A" w:rsidRPr="00BA449D" w14:paraId="36D08B1D" w14:textId="77777777" w:rsidTr="002B2BF6">
        <w:tc>
          <w:tcPr>
            <w:tcW w:w="816" w:type="dxa"/>
            <w:vAlign w:val="center"/>
          </w:tcPr>
          <w:p w14:paraId="4E7DC282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99BE505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AM015JNVDKH/EU vnútorná</w:t>
            </w:r>
          </w:p>
        </w:tc>
        <w:tc>
          <w:tcPr>
            <w:tcW w:w="1202" w:type="dxa"/>
            <w:shd w:val="clear" w:color="auto" w:fill="auto"/>
          </w:tcPr>
          <w:p w14:paraId="7CADCAF4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324FE030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3D585A7E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01947170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6714F089" w14:textId="77777777" w:rsidTr="002B2BF6">
        <w:tc>
          <w:tcPr>
            <w:tcW w:w="816" w:type="dxa"/>
            <w:vAlign w:val="center"/>
          </w:tcPr>
          <w:p w14:paraId="79759E91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0510D79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AM028JNVDKH/EU vnútorná</w:t>
            </w:r>
          </w:p>
        </w:tc>
        <w:tc>
          <w:tcPr>
            <w:tcW w:w="1202" w:type="dxa"/>
            <w:shd w:val="clear" w:color="auto" w:fill="auto"/>
          </w:tcPr>
          <w:p w14:paraId="307EAAE8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066F58DB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78B0837A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26B0C8D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19826AF5" w14:textId="77777777" w:rsidTr="002B2BF6">
        <w:tc>
          <w:tcPr>
            <w:tcW w:w="816" w:type="dxa"/>
            <w:vAlign w:val="center"/>
          </w:tcPr>
          <w:p w14:paraId="295CA637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2615BC7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AM045JNVDKH/EU vnútorná</w:t>
            </w:r>
          </w:p>
        </w:tc>
        <w:tc>
          <w:tcPr>
            <w:tcW w:w="1202" w:type="dxa"/>
            <w:shd w:val="clear" w:color="auto" w:fill="auto"/>
          </w:tcPr>
          <w:p w14:paraId="4C0ACC4A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554C1B68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63C44D87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CDF31B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591042EB" w14:textId="77777777" w:rsidTr="002B2BF6">
        <w:tc>
          <w:tcPr>
            <w:tcW w:w="816" w:type="dxa"/>
            <w:vAlign w:val="center"/>
          </w:tcPr>
          <w:p w14:paraId="3B4E050F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B24D1F0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AR12KSWSBWKNET vnútorná</w:t>
            </w:r>
          </w:p>
        </w:tc>
        <w:tc>
          <w:tcPr>
            <w:tcW w:w="1202" w:type="dxa"/>
            <w:shd w:val="clear" w:color="auto" w:fill="auto"/>
          </w:tcPr>
          <w:p w14:paraId="0E96B49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469AB483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380BCD26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7C9F030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154ED964" w14:textId="77777777" w:rsidTr="002B2BF6">
        <w:tc>
          <w:tcPr>
            <w:tcW w:w="816" w:type="dxa"/>
            <w:vAlign w:val="center"/>
          </w:tcPr>
          <w:p w14:paraId="5FE41746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C5DB37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AJ050MCJ2EH/EU  vonkajšia</w:t>
            </w:r>
          </w:p>
        </w:tc>
        <w:tc>
          <w:tcPr>
            <w:tcW w:w="1202" w:type="dxa"/>
            <w:shd w:val="clear" w:color="auto" w:fill="auto"/>
          </w:tcPr>
          <w:p w14:paraId="41BAD0AB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</w:t>
            </w:r>
          </w:p>
        </w:tc>
        <w:tc>
          <w:tcPr>
            <w:tcW w:w="1322" w:type="dxa"/>
            <w:shd w:val="clear" w:color="auto" w:fill="auto"/>
          </w:tcPr>
          <w:p w14:paraId="36E4144D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1,6 kg</w:t>
            </w:r>
          </w:p>
        </w:tc>
        <w:tc>
          <w:tcPr>
            <w:tcW w:w="1347" w:type="dxa"/>
            <w:shd w:val="clear" w:color="auto" w:fill="auto"/>
          </w:tcPr>
          <w:p w14:paraId="66EBA231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8BA11EE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31875DE5" w14:textId="77777777" w:rsidTr="002B2BF6">
        <w:tc>
          <w:tcPr>
            <w:tcW w:w="816" w:type="dxa"/>
            <w:vAlign w:val="center"/>
          </w:tcPr>
          <w:p w14:paraId="0CF6839C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823A693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AR12KSPDBWKNEU vnútorná</w:t>
            </w:r>
          </w:p>
        </w:tc>
        <w:tc>
          <w:tcPr>
            <w:tcW w:w="1202" w:type="dxa"/>
            <w:shd w:val="clear" w:color="auto" w:fill="auto"/>
          </w:tcPr>
          <w:p w14:paraId="3ABA4A5E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17C3C062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4BB826F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2BC0136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04719E52" w14:textId="77777777" w:rsidTr="002B2BF6">
        <w:tc>
          <w:tcPr>
            <w:tcW w:w="816" w:type="dxa"/>
            <w:vAlign w:val="center"/>
          </w:tcPr>
          <w:p w14:paraId="3129D59C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2CF49D16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AR12KSPDBWKXEU vonkajšia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F3B1F8C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5A360D6F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2x 1,1 kg</w:t>
            </w:r>
          </w:p>
        </w:tc>
        <w:tc>
          <w:tcPr>
            <w:tcW w:w="1347" w:type="dxa"/>
            <w:shd w:val="clear" w:color="auto" w:fill="auto"/>
          </w:tcPr>
          <w:p w14:paraId="66AE316A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3AAA465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421F4A6A" w14:textId="77777777" w:rsidTr="002B2BF6">
        <w:tc>
          <w:tcPr>
            <w:tcW w:w="816" w:type="dxa"/>
            <w:vAlign w:val="center"/>
          </w:tcPr>
          <w:p w14:paraId="15D36B49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AC78B89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DAIKIN RZASG140MY1 vonkajšia</w:t>
            </w:r>
          </w:p>
        </w:tc>
        <w:tc>
          <w:tcPr>
            <w:tcW w:w="1202" w:type="dxa"/>
            <w:shd w:val="clear" w:color="auto" w:fill="auto"/>
          </w:tcPr>
          <w:p w14:paraId="0440F39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</w:t>
            </w:r>
          </w:p>
        </w:tc>
        <w:tc>
          <w:tcPr>
            <w:tcW w:w="1322" w:type="dxa"/>
            <w:shd w:val="clear" w:color="auto" w:fill="auto"/>
          </w:tcPr>
          <w:p w14:paraId="4ACCD1A0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2,9kg</w:t>
            </w:r>
          </w:p>
        </w:tc>
        <w:tc>
          <w:tcPr>
            <w:tcW w:w="1347" w:type="dxa"/>
            <w:shd w:val="clear" w:color="auto" w:fill="auto"/>
          </w:tcPr>
          <w:p w14:paraId="2E92B9B3" w14:textId="77777777" w:rsidR="00BE7D5A" w:rsidRPr="008C2461" w:rsidRDefault="00BE7D5A" w:rsidP="000C2F68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8C2461">
              <w:rPr>
                <w:rFonts w:ascii="Arial Narrow" w:hAnsi="Arial Narrow"/>
                <w:bCs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DEAC1F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7E3A0B5E" w14:textId="77777777" w:rsidTr="002B2BF6">
        <w:tc>
          <w:tcPr>
            <w:tcW w:w="816" w:type="dxa"/>
            <w:vAlign w:val="center"/>
          </w:tcPr>
          <w:p w14:paraId="457694C2" w14:textId="77777777" w:rsidR="00BE7D5A" w:rsidRPr="008C2461" w:rsidRDefault="00BE7D5A" w:rsidP="008C2461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71359E8E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DAIKIN FBA140A vnútorná kanálová jednotka</w:t>
            </w:r>
          </w:p>
        </w:tc>
        <w:tc>
          <w:tcPr>
            <w:tcW w:w="1202" w:type="dxa"/>
            <w:shd w:val="clear" w:color="auto" w:fill="auto"/>
          </w:tcPr>
          <w:p w14:paraId="3110A3C0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ks</w:t>
            </w:r>
          </w:p>
        </w:tc>
        <w:tc>
          <w:tcPr>
            <w:tcW w:w="1322" w:type="dxa"/>
            <w:shd w:val="clear" w:color="auto" w:fill="auto"/>
          </w:tcPr>
          <w:p w14:paraId="6666C175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0F189500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D18DF44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361A4E5E" w14:textId="77777777" w:rsidTr="002B2BF6">
        <w:tc>
          <w:tcPr>
            <w:tcW w:w="816" w:type="dxa"/>
            <w:shd w:val="clear" w:color="auto" w:fill="C0C0C0"/>
          </w:tcPr>
          <w:p w14:paraId="13D302EC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C0C0C0"/>
          </w:tcPr>
          <w:p w14:paraId="2123CF42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Technické vlastnosti</w:t>
            </w:r>
          </w:p>
        </w:tc>
        <w:tc>
          <w:tcPr>
            <w:tcW w:w="5555" w:type="dxa"/>
            <w:gridSpan w:val="4"/>
            <w:shd w:val="clear" w:color="auto" w:fill="C0C0C0"/>
          </w:tcPr>
          <w:p w14:paraId="75D2E14D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Hodnota / charakteristika</w:t>
            </w:r>
          </w:p>
        </w:tc>
      </w:tr>
      <w:tr w:rsidR="00BE7D5A" w:rsidRPr="00BA449D" w14:paraId="12289911" w14:textId="77777777" w:rsidTr="002B2BF6">
        <w:tc>
          <w:tcPr>
            <w:tcW w:w="816" w:type="dxa"/>
            <w:shd w:val="clear" w:color="auto" w:fill="FFFFFF"/>
          </w:tcPr>
          <w:p w14:paraId="2A3D4EAE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0D003D95" w14:textId="7577614F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bodov 1.-2</w:t>
            </w:r>
            <w:r w:rsidR="005E071F">
              <w:rPr>
                <w:rFonts w:ascii="Arial Narrow" w:hAnsi="Arial Narrow"/>
                <w:sz w:val="21"/>
                <w:szCs w:val="21"/>
              </w:rPr>
              <w:t>1</w:t>
            </w:r>
            <w:r w:rsidRPr="008C246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5D4744D5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Profylaktické prehliadky + Pozáručné opravy  </w:t>
            </w:r>
          </w:p>
        </w:tc>
      </w:tr>
    </w:tbl>
    <w:p w14:paraId="54320C67" w14:textId="77777777" w:rsidR="009B26C8" w:rsidRPr="008C2461" w:rsidRDefault="009B26C8" w:rsidP="009B26C8">
      <w:pPr>
        <w:pStyle w:val="rove4"/>
        <w:widowControl w:val="0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2AE754CE" w14:textId="77777777" w:rsidR="009B26C8" w:rsidRPr="008C2461" w:rsidRDefault="009B26C8" w:rsidP="009B26C8">
      <w:pPr>
        <w:pStyle w:val="rove4"/>
        <w:widowControl w:val="0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172F41E0" w14:textId="284B507C" w:rsidR="009B26C8" w:rsidRDefault="009B26C8" w:rsidP="009B26C8">
      <w:pPr>
        <w:pStyle w:val="rove4"/>
        <w:widowControl w:val="0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6C5B7B83" w14:textId="0C9E41F6" w:rsidR="00F4771A" w:rsidRDefault="00F4771A" w:rsidP="009B26C8">
      <w:pPr>
        <w:pStyle w:val="rove4"/>
        <w:widowControl w:val="0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2E55271A" w14:textId="77777777" w:rsidR="00F4771A" w:rsidRPr="008C2461" w:rsidRDefault="00F4771A" w:rsidP="009B26C8">
      <w:pPr>
        <w:pStyle w:val="rove4"/>
        <w:widowControl w:val="0"/>
        <w:numPr>
          <w:ilvl w:val="0"/>
          <w:numId w:val="0"/>
        </w:numPr>
        <w:ind w:left="360"/>
        <w:rPr>
          <w:rFonts w:ascii="Arial Narrow" w:hAnsi="Arial Narrow"/>
          <w:b/>
          <w:sz w:val="21"/>
          <w:szCs w:val="21"/>
        </w:rPr>
      </w:pPr>
    </w:p>
    <w:p w14:paraId="3A84D40E" w14:textId="69B956BD" w:rsidR="00BE7D5A" w:rsidRPr="008C2461" w:rsidRDefault="00BE7D5A" w:rsidP="00F4771A">
      <w:pPr>
        <w:pStyle w:val="rove4"/>
        <w:keepNext/>
        <w:numPr>
          <w:ilvl w:val="0"/>
          <w:numId w:val="28"/>
        </w:numPr>
        <w:ind w:left="714" w:hanging="357"/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sz w:val="21"/>
          <w:szCs w:val="21"/>
        </w:rPr>
        <w:lastRenderedPageBreak/>
        <w:t>Technická špecifikácia predmetu zákazky:</w:t>
      </w:r>
      <w:r w:rsidRPr="008C2461">
        <w:rPr>
          <w:rFonts w:ascii="Arial Narrow" w:hAnsi="Arial Narrow"/>
          <w:b/>
          <w:sz w:val="21"/>
          <w:szCs w:val="21"/>
        </w:rPr>
        <w:t xml:space="preserve"> Bratislava, Záporožská 7</w:t>
      </w:r>
    </w:p>
    <w:p w14:paraId="14C7DD61" w14:textId="77777777" w:rsidR="00BE7D5A" w:rsidRPr="008C2461" w:rsidRDefault="00BE7D5A" w:rsidP="008C2461">
      <w:pPr>
        <w:pStyle w:val="Odsekzoznamu"/>
        <w:widowControl w:val="0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22"/>
        <w:gridCol w:w="1202"/>
        <w:gridCol w:w="1322"/>
        <w:gridCol w:w="1347"/>
        <w:gridCol w:w="1684"/>
      </w:tblGrid>
      <w:tr w:rsidR="00BE7D5A" w:rsidRPr="00BA449D" w14:paraId="33293B12" w14:textId="77777777" w:rsidTr="002B2BF6">
        <w:tc>
          <w:tcPr>
            <w:tcW w:w="816" w:type="dxa"/>
            <w:shd w:val="clear" w:color="auto" w:fill="C0C0C0"/>
          </w:tcPr>
          <w:p w14:paraId="52847FDE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Por.č</w:t>
            </w:r>
            <w:proofErr w:type="spellEnd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122" w:type="dxa"/>
            <w:shd w:val="clear" w:color="auto" w:fill="C0C0C0"/>
          </w:tcPr>
          <w:p w14:paraId="402A593D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02" w:type="dxa"/>
            <w:shd w:val="clear" w:color="auto" w:fill="C0C0C0"/>
          </w:tcPr>
          <w:p w14:paraId="33AE6116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Chladivo</w:t>
            </w:r>
          </w:p>
        </w:tc>
        <w:tc>
          <w:tcPr>
            <w:tcW w:w="1322" w:type="dxa"/>
            <w:shd w:val="clear" w:color="auto" w:fill="C0C0C0"/>
          </w:tcPr>
          <w:p w14:paraId="43CF605C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Množstvo chladiva</w:t>
            </w:r>
          </w:p>
        </w:tc>
        <w:tc>
          <w:tcPr>
            <w:tcW w:w="1347" w:type="dxa"/>
            <w:shd w:val="clear" w:color="auto" w:fill="C0C0C0"/>
          </w:tcPr>
          <w:p w14:paraId="05B07B53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C0C0C0"/>
          </w:tcPr>
          <w:p w14:paraId="5E77C0B8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zariadení</w:t>
            </w:r>
          </w:p>
        </w:tc>
      </w:tr>
      <w:tr w:rsidR="00BE7D5A" w:rsidRPr="00BA449D" w14:paraId="6ECF024B" w14:textId="77777777" w:rsidTr="002B2BF6">
        <w:tc>
          <w:tcPr>
            <w:tcW w:w="816" w:type="dxa"/>
            <w:vAlign w:val="center"/>
          </w:tcPr>
          <w:p w14:paraId="4FCBEE6A" w14:textId="77777777" w:rsidR="00BE7D5A" w:rsidRPr="008C2461" w:rsidRDefault="00BE7D5A" w:rsidP="008C2461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5D86404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Vonkajšia SINCLAIR FCE28AI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25CF9F4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43EDB96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3,3kg</w:t>
            </w:r>
          </w:p>
        </w:tc>
        <w:tc>
          <w:tcPr>
            <w:tcW w:w="1347" w:type="dxa"/>
            <w:shd w:val="clear" w:color="auto" w:fill="auto"/>
          </w:tcPr>
          <w:p w14:paraId="11EF050F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9A1C9FF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20AD3B61" w14:textId="77777777" w:rsidTr="002B2BF6">
        <w:tc>
          <w:tcPr>
            <w:tcW w:w="816" w:type="dxa"/>
            <w:vAlign w:val="center"/>
          </w:tcPr>
          <w:p w14:paraId="1697DC1A" w14:textId="77777777" w:rsidR="00BE7D5A" w:rsidRPr="008C2461" w:rsidRDefault="00BE7D5A" w:rsidP="008C2461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5AE397CD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SINCLAIR PC H09AI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84382D0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00FE629F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3A1A274F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862C85C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35E5D334" w14:textId="77777777" w:rsidTr="002B2BF6">
        <w:tc>
          <w:tcPr>
            <w:tcW w:w="816" w:type="dxa"/>
            <w:vAlign w:val="center"/>
          </w:tcPr>
          <w:p w14:paraId="30CBB66E" w14:textId="77777777" w:rsidR="00BE7D5A" w:rsidRPr="008C2461" w:rsidRDefault="00BE7D5A" w:rsidP="008C2461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2226AA9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SINCLAIR PC H07AI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D62A0EC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5BC45B2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16EA6DDF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A85B10B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5080BFA0" w14:textId="77777777" w:rsidTr="002B2BF6">
        <w:tc>
          <w:tcPr>
            <w:tcW w:w="816" w:type="dxa"/>
            <w:vAlign w:val="center"/>
          </w:tcPr>
          <w:p w14:paraId="4CE4546C" w14:textId="77777777" w:rsidR="00BE7D5A" w:rsidRPr="008C2461" w:rsidRDefault="00BE7D5A" w:rsidP="008C2461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E87879A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SINCLAIR PC H12AI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06A0D03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5F8225D9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1EF2D60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50A202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4C84DD2C" w14:textId="77777777" w:rsidTr="002B2BF6">
        <w:tc>
          <w:tcPr>
            <w:tcW w:w="816" w:type="dxa"/>
            <w:shd w:val="clear" w:color="auto" w:fill="C0C0C0"/>
          </w:tcPr>
          <w:p w14:paraId="76444B31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C0C0C0"/>
          </w:tcPr>
          <w:p w14:paraId="3505907C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Technické vlastnosti</w:t>
            </w:r>
          </w:p>
        </w:tc>
        <w:tc>
          <w:tcPr>
            <w:tcW w:w="5555" w:type="dxa"/>
            <w:gridSpan w:val="4"/>
            <w:shd w:val="clear" w:color="auto" w:fill="C0C0C0"/>
          </w:tcPr>
          <w:p w14:paraId="3184BE4A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Hodnota / charakteristika</w:t>
            </w:r>
          </w:p>
        </w:tc>
      </w:tr>
      <w:tr w:rsidR="00BE7D5A" w:rsidRPr="00BA449D" w14:paraId="4F8749E8" w14:textId="77777777" w:rsidTr="002B2BF6">
        <w:tc>
          <w:tcPr>
            <w:tcW w:w="816" w:type="dxa"/>
            <w:shd w:val="clear" w:color="auto" w:fill="FFFFFF"/>
          </w:tcPr>
          <w:p w14:paraId="2025B4FB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619CCC69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bodov 1.-4.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575AC012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Profylaktické prehliadky + Pozáručné opravy </w:t>
            </w:r>
          </w:p>
        </w:tc>
      </w:tr>
    </w:tbl>
    <w:p w14:paraId="142B1B2E" w14:textId="77777777" w:rsidR="00BE7D5A" w:rsidRPr="008C2461" w:rsidRDefault="00BE7D5A" w:rsidP="008C2461">
      <w:pPr>
        <w:pStyle w:val="rove4"/>
        <w:widowControl w:val="0"/>
        <w:numPr>
          <w:ilvl w:val="0"/>
          <w:numId w:val="28"/>
        </w:numPr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sz w:val="21"/>
          <w:szCs w:val="21"/>
        </w:rPr>
        <w:t>Technická špecifikácia predmetu zákazky</w:t>
      </w:r>
      <w:r w:rsidRPr="008C2461">
        <w:rPr>
          <w:rFonts w:ascii="Arial Narrow" w:hAnsi="Arial Narrow"/>
          <w:b/>
          <w:sz w:val="21"/>
          <w:szCs w:val="21"/>
        </w:rPr>
        <w:t xml:space="preserve">: Bratislava, </w:t>
      </w:r>
      <w:proofErr w:type="spellStart"/>
      <w:r w:rsidRPr="008C2461">
        <w:rPr>
          <w:rFonts w:ascii="Arial Narrow" w:hAnsi="Arial Narrow"/>
          <w:b/>
          <w:sz w:val="21"/>
          <w:szCs w:val="21"/>
        </w:rPr>
        <w:t>Blagoevova</w:t>
      </w:r>
      <w:proofErr w:type="spellEnd"/>
      <w:r w:rsidRPr="008C2461">
        <w:rPr>
          <w:rFonts w:ascii="Arial Narrow" w:hAnsi="Arial Narrow"/>
          <w:b/>
          <w:sz w:val="21"/>
          <w:szCs w:val="21"/>
        </w:rPr>
        <w:t xml:space="preserve"> 9</w:t>
      </w:r>
    </w:p>
    <w:p w14:paraId="54BE7BA4" w14:textId="77777777" w:rsidR="00BE7D5A" w:rsidRPr="008C2461" w:rsidRDefault="00BE7D5A" w:rsidP="008C2461">
      <w:pPr>
        <w:pStyle w:val="Odsekzoznamu"/>
        <w:keepNext/>
        <w:keepLines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22"/>
        <w:gridCol w:w="1202"/>
        <w:gridCol w:w="1322"/>
        <w:gridCol w:w="1347"/>
        <w:gridCol w:w="1684"/>
      </w:tblGrid>
      <w:tr w:rsidR="00BE7D5A" w:rsidRPr="00BA449D" w14:paraId="666A2C8D" w14:textId="77777777" w:rsidTr="002B2BF6">
        <w:tc>
          <w:tcPr>
            <w:tcW w:w="816" w:type="dxa"/>
            <w:shd w:val="clear" w:color="auto" w:fill="C0C0C0"/>
          </w:tcPr>
          <w:p w14:paraId="2A9A2ACE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Por.č</w:t>
            </w:r>
            <w:proofErr w:type="spellEnd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122" w:type="dxa"/>
            <w:shd w:val="clear" w:color="auto" w:fill="C0C0C0"/>
          </w:tcPr>
          <w:p w14:paraId="7768EDB6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02" w:type="dxa"/>
            <w:shd w:val="clear" w:color="auto" w:fill="C0C0C0"/>
          </w:tcPr>
          <w:p w14:paraId="0F7446E5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Chladivo</w:t>
            </w:r>
          </w:p>
        </w:tc>
        <w:tc>
          <w:tcPr>
            <w:tcW w:w="1322" w:type="dxa"/>
            <w:shd w:val="clear" w:color="auto" w:fill="C0C0C0"/>
          </w:tcPr>
          <w:p w14:paraId="7AD088B1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Množstvo chladiva</w:t>
            </w:r>
          </w:p>
        </w:tc>
        <w:tc>
          <w:tcPr>
            <w:tcW w:w="1347" w:type="dxa"/>
            <w:shd w:val="clear" w:color="auto" w:fill="C0C0C0"/>
          </w:tcPr>
          <w:p w14:paraId="2D18F5C6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C0C0C0"/>
          </w:tcPr>
          <w:p w14:paraId="31996FFE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zariadení</w:t>
            </w:r>
          </w:p>
        </w:tc>
      </w:tr>
      <w:tr w:rsidR="00BE7D5A" w:rsidRPr="00BA449D" w14:paraId="707ADBC7" w14:textId="77777777" w:rsidTr="002B2BF6">
        <w:tc>
          <w:tcPr>
            <w:tcW w:w="816" w:type="dxa"/>
            <w:vAlign w:val="center"/>
          </w:tcPr>
          <w:p w14:paraId="123C0FCB" w14:textId="77777777" w:rsidR="00BE7D5A" w:rsidRPr="008C2461" w:rsidRDefault="00BE7D5A" w:rsidP="008C2461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253687CF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YORK YOKC18F8-DHR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Split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1+1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804D85B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2CECF1D4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2,05kg</w:t>
            </w:r>
          </w:p>
        </w:tc>
        <w:tc>
          <w:tcPr>
            <w:tcW w:w="1347" w:type="dxa"/>
            <w:shd w:val="clear" w:color="auto" w:fill="auto"/>
          </w:tcPr>
          <w:p w14:paraId="19061288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901ADF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48FD6035" w14:textId="77777777" w:rsidTr="002B2BF6">
        <w:tc>
          <w:tcPr>
            <w:tcW w:w="816" w:type="dxa"/>
            <w:shd w:val="clear" w:color="auto" w:fill="C0C0C0"/>
          </w:tcPr>
          <w:p w14:paraId="344E4A58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C0C0C0"/>
          </w:tcPr>
          <w:p w14:paraId="3A86DEEC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Technické vlastnosti</w:t>
            </w:r>
          </w:p>
        </w:tc>
        <w:tc>
          <w:tcPr>
            <w:tcW w:w="5555" w:type="dxa"/>
            <w:gridSpan w:val="4"/>
            <w:shd w:val="clear" w:color="auto" w:fill="C0C0C0"/>
          </w:tcPr>
          <w:p w14:paraId="6322CC1D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Hodnota / charakteristika</w:t>
            </w:r>
          </w:p>
        </w:tc>
      </w:tr>
      <w:tr w:rsidR="00BE7D5A" w:rsidRPr="00BA449D" w14:paraId="473224E5" w14:textId="77777777" w:rsidTr="002B2BF6">
        <w:tc>
          <w:tcPr>
            <w:tcW w:w="816" w:type="dxa"/>
            <w:shd w:val="clear" w:color="auto" w:fill="FFFFFF"/>
          </w:tcPr>
          <w:p w14:paraId="3B60ABC5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06AA683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bodu 1.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526D53BC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Profylaktické prehliadky + Pozáručné opravy  </w:t>
            </w:r>
          </w:p>
        </w:tc>
      </w:tr>
    </w:tbl>
    <w:p w14:paraId="69BE379C" w14:textId="77777777" w:rsidR="00BE7D5A" w:rsidRPr="008C2461" w:rsidRDefault="00BE7D5A" w:rsidP="008C2461">
      <w:pPr>
        <w:pStyle w:val="rove4"/>
        <w:widowControl w:val="0"/>
        <w:numPr>
          <w:ilvl w:val="0"/>
          <w:numId w:val="28"/>
        </w:numPr>
        <w:rPr>
          <w:rFonts w:ascii="Arial Narrow" w:hAnsi="Arial Narrow"/>
          <w:b/>
          <w:sz w:val="21"/>
          <w:szCs w:val="21"/>
        </w:rPr>
      </w:pPr>
      <w:r w:rsidRPr="008C2461">
        <w:rPr>
          <w:rFonts w:ascii="Arial Narrow" w:hAnsi="Arial Narrow"/>
          <w:sz w:val="21"/>
          <w:szCs w:val="21"/>
        </w:rPr>
        <w:t>Technická špecifikácia predmetu zákazky</w:t>
      </w:r>
      <w:r w:rsidRPr="008C2461">
        <w:rPr>
          <w:rFonts w:ascii="Arial Narrow" w:hAnsi="Arial Narrow"/>
          <w:b/>
          <w:sz w:val="21"/>
          <w:szCs w:val="21"/>
        </w:rPr>
        <w:t>: Bratislava, Biela ul. 6</w:t>
      </w:r>
    </w:p>
    <w:p w14:paraId="41685462" w14:textId="77777777" w:rsidR="00BE7D5A" w:rsidRPr="008C2461" w:rsidRDefault="00BE7D5A" w:rsidP="008C2461">
      <w:pPr>
        <w:pStyle w:val="Odsekzoznamu"/>
        <w:keepNext/>
        <w:keepLines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22"/>
        <w:gridCol w:w="1202"/>
        <w:gridCol w:w="1322"/>
        <w:gridCol w:w="1347"/>
        <w:gridCol w:w="1684"/>
      </w:tblGrid>
      <w:tr w:rsidR="00BE7D5A" w:rsidRPr="00BA449D" w14:paraId="69BA4A78" w14:textId="77777777" w:rsidTr="002B2BF6">
        <w:tc>
          <w:tcPr>
            <w:tcW w:w="816" w:type="dxa"/>
            <w:shd w:val="clear" w:color="auto" w:fill="C0C0C0"/>
          </w:tcPr>
          <w:p w14:paraId="5A79FEFA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Por.č</w:t>
            </w:r>
            <w:proofErr w:type="spellEnd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122" w:type="dxa"/>
            <w:shd w:val="clear" w:color="auto" w:fill="C0C0C0"/>
          </w:tcPr>
          <w:p w14:paraId="1537B2AF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02" w:type="dxa"/>
            <w:shd w:val="clear" w:color="auto" w:fill="C0C0C0"/>
          </w:tcPr>
          <w:p w14:paraId="14CEB2B4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Chladivo</w:t>
            </w:r>
          </w:p>
        </w:tc>
        <w:tc>
          <w:tcPr>
            <w:tcW w:w="1322" w:type="dxa"/>
            <w:shd w:val="clear" w:color="auto" w:fill="C0C0C0"/>
          </w:tcPr>
          <w:p w14:paraId="58AA4FAC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Množstvo chladiva</w:t>
            </w:r>
          </w:p>
        </w:tc>
        <w:tc>
          <w:tcPr>
            <w:tcW w:w="1347" w:type="dxa"/>
            <w:shd w:val="clear" w:color="auto" w:fill="C0C0C0"/>
          </w:tcPr>
          <w:p w14:paraId="18BF60BD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C0C0C0"/>
          </w:tcPr>
          <w:p w14:paraId="00EEF1AE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zariadení</w:t>
            </w:r>
          </w:p>
        </w:tc>
      </w:tr>
      <w:tr w:rsidR="00BE7D5A" w:rsidRPr="00BA449D" w14:paraId="42A241FD" w14:textId="77777777" w:rsidTr="002B2BF6">
        <w:tc>
          <w:tcPr>
            <w:tcW w:w="816" w:type="dxa"/>
            <w:vAlign w:val="center"/>
          </w:tcPr>
          <w:p w14:paraId="2AC7C885" w14:textId="77777777" w:rsidR="00BE7D5A" w:rsidRPr="008C2461" w:rsidRDefault="00BE7D5A" w:rsidP="008C2461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bottom"/>
          </w:tcPr>
          <w:p w14:paraId="4D645CF9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Samsung DVM S </w:t>
            </w:r>
            <w:proofErr w:type="spellStart"/>
            <w:r w:rsidRPr="008C2461">
              <w:rPr>
                <w:rFonts w:ascii="Arial Narrow" w:hAnsi="Arial Narrow"/>
                <w:sz w:val="21"/>
                <w:szCs w:val="21"/>
              </w:rPr>
              <w:t>Eco</w:t>
            </w:r>
            <w:proofErr w:type="spellEnd"/>
            <w:r w:rsidRPr="008C2461">
              <w:rPr>
                <w:rFonts w:ascii="Arial Narrow" w:hAnsi="Arial Narrow"/>
                <w:sz w:val="21"/>
                <w:szCs w:val="21"/>
              </w:rPr>
              <w:t xml:space="preserve"> AM080FXMDGH/EU vonkajšia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E4FA150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6FEC4045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3,6kg + 5 kg</w:t>
            </w:r>
          </w:p>
        </w:tc>
        <w:tc>
          <w:tcPr>
            <w:tcW w:w="1347" w:type="dxa"/>
            <w:shd w:val="clear" w:color="auto" w:fill="auto"/>
          </w:tcPr>
          <w:p w14:paraId="556A787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1 x ročne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9C98E3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61FA626E" w14:textId="77777777" w:rsidTr="002B2BF6">
        <w:tc>
          <w:tcPr>
            <w:tcW w:w="816" w:type="dxa"/>
            <w:vAlign w:val="center"/>
          </w:tcPr>
          <w:p w14:paraId="65CA54C2" w14:textId="77777777" w:rsidR="00BE7D5A" w:rsidRPr="008C2461" w:rsidRDefault="00BE7D5A" w:rsidP="008C2461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E228C1E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AM015JNVDKH/EU  vnútorná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66151E" w14:textId="77777777" w:rsidR="00BE7D5A" w:rsidRPr="008C2461" w:rsidRDefault="00BE7D5A" w:rsidP="000C2F68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1D44FEE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7AF3F068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B5AB5B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5C4217A6" w14:textId="77777777" w:rsidTr="002B2BF6">
        <w:tc>
          <w:tcPr>
            <w:tcW w:w="816" w:type="dxa"/>
            <w:vAlign w:val="center"/>
          </w:tcPr>
          <w:p w14:paraId="5D9F0946" w14:textId="77777777" w:rsidR="00BE7D5A" w:rsidRPr="008C2461" w:rsidRDefault="00BE7D5A" w:rsidP="008C2461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933B12D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AM022JNVDKH/EU  vnútorná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F20D0A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78F1978B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674F9984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3C15E0D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7</w:t>
            </w:r>
          </w:p>
        </w:tc>
      </w:tr>
      <w:tr w:rsidR="00BE7D5A" w:rsidRPr="00BA449D" w14:paraId="47401F25" w14:textId="77777777" w:rsidTr="002B2BF6">
        <w:tc>
          <w:tcPr>
            <w:tcW w:w="816" w:type="dxa"/>
            <w:vAlign w:val="center"/>
          </w:tcPr>
          <w:p w14:paraId="6E92301E" w14:textId="77777777" w:rsidR="00BE7D5A" w:rsidRPr="008C2461" w:rsidRDefault="00BE7D5A" w:rsidP="008C2461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794CCF8E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Samsung AM036JNVDKH/EU  vnútorná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2C360B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6C621622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09F80566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0AF3D50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0E635590" w14:textId="77777777" w:rsidTr="002B2BF6">
        <w:tc>
          <w:tcPr>
            <w:tcW w:w="816" w:type="dxa"/>
            <w:shd w:val="clear" w:color="auto" w:fill="C0C0C0"/>
          </w:tcPr>
          <w:p w14:paraId="01F7B1BA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C0C0C0"/>
          </w:tcPr>
          <w:p w14:paraId="1669D38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Technické vlastnosti</w:t>
            </w:r>
          </w:p>
        </w:tc>
        <w:tc>
          <w:tcPr>
            <w:tcW w:w="5555" w:type="dxa"/>
            <w:gridSpan w:val="4"/>
            <w:shd w:val="clear" w:color="auto" w:fill="C0C0C0"/>
          </w:tcPr>
          <w:p w14:paraId="74E4F3A1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Hodnota / charakteristika</w:t>
            </w:r>
          </w:p>
        </w:tc>
      </w:tr>
      <w:tr w:rsidR="00BE7D5A" w:rsidRPr="00BA449D" w14:paraId="0414E61D" w14:textId="77777777" w:rsidTr="002B2BF6">
        <w:tc>
          <w:tcPr>
            <w:tcW w:w="816" w:type="dxa"/>
            <w:shd w:val="clear" w:color="auto" w:fill="FFFFFF"/>
          </w:tcPr>
          <w:p w14:paraId="13D6225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18F06A2E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bodov 1.-4.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5A2622E1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Profylaktické prehliadky + Pozáručné opravy  </w:t>
            </w:r>
          </w:p>
        </w:tc>
      </w:tr>
    </w:tbl>
    <w:p w14:paraId="30CC87E1" w14:textId="77777777" w:rsidR="00BE7D5A" w:rsidRPr="008C2461" w:rsidRDefault="00BE7D5A" w:rsidP="008C2461">
      <w:pPr>
        <w:pStyle w:val="rove2"/>
        <w:keepNext/>
        <w:keepLines/>
        <w:numPr>
          <w:ilvl w:val="0"/>
          <w:numId w:val="28"/>
        </w:numPr>
        <w:rPr>
          <w:rFonts w:ascii="Arial Narrow" w:hAnsi="Arial Narrow"/>
          <w:sz w:val="21"/>
          <w:szCs w:val="21"/>
        </w:rPr>
      </w:pPr>
      <w:r w:rsidRPr="008C2461">
        <w:rPr>
          <w:rFonts w:ascii="Arial Narrow" w:hAnsi="Arial Narrow"/>
          <w:b w:val="0"/>
          <w:sz w:val="21"/>
          <w:szCs w:val="21"/>
        </w:rPr>
        <w:t>Technická špecifikácia predmetu zákazky</w:t>
      </w:r>
      <w:r w:rsidRPr="008C2461">
        <w:rPr>
          <w:rFonts w:ascii="Arial Narrow" w:hAnsi="Arial Narrow"/>
          <w:sz w:val="21"/>
          <w:szCs w:val="21"/>
        </w:rPr>
        <w:t>: Bratislava, Uršulínska 6</w:t>
      </w: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22"/>
        <w:gridCol w:w="1202"/>
        <w:gridCol w:w="1322"/>
        <w:gridCol w:w="1347"/>
        <w:gridCol w:w="1684"/>
      </w:tblGrid>
      <w:tr w:rsidR="00BE7D5A" w:rsidRPr="00BA449D" w14:paraId="0C86E5AB" w14:textId="77777777" w:rsidTr="002B2BF6">
        <w:tc>
          <w:tcPr>
            <w:tcW w:w="816" w:type="dxa"/>
            <w:shd w:val="clear" w:color="auto" w:fill="C0C0C0"/>
          </w:tcPr>
          <w:p w14:paraId="3185960F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Por.č</w:t>
            </w:r>
            <w:proofErr w:type="spellEnd"/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122" w:type="dxa"/>
            <w:shd w:val="clear" w:color="auto" w:fill="C0C0C0"/>
          </w:tcPr>
          <w:p w14:paraId="6CDA96B0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02" w:type="dxa"/>
            <w:shd w:val="clear" w:color="auto" w:fill="C0C0C0"/>
          </w:tcPr>
          <w:p w14:paraId="18D3C498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Chladivo</w:t>
            </w:r>
          </w:p>
        </w:tc>
        <w:tc>
          <w:tcPr>
            <w:tcW w:w="1322" w:type="dxa"/>
            <w:shd w:val="clear" w:color="auto" w:fill="C0C0C0"/>
          </w:tcPr>
          <w:p w14:paraId="0F29A901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Množstvo chladiva</w:t>
            </w:r>
          </w:p>
        </w:tc>
        <w:tc>
          <w:tcPr>
            <w:tcW w:w="1347" w:type="dxa"/>
            <w:shd w:val="clear" w:color="auto" w:fill="C0C0C0"/>
          </w:tcPr>
          <w:p w14:paraId="4C453E2A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4" w:type="dxa"/>
            <w:shd w:val="clear" w:color="auto" w:fill="C0C0C0"/>
          </w:tcPr>
          <w:p w14:paraId="176EB0F2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zariadení</w:t>
            </w:r>
          </w:p>
        </w:tc>
      </w:tr>
      <w:tr w:rsidR="00BE7D5A" w:rsidRPr="00BA449D" w14:paraId="7D4CCB94" w14:textId="77777777" w:rsidTr="002B2BF6">
        <w:tc>
          <w:tcPr>
            <w:tcW w:w="816" w:type="dxa"/>
            <w:vAlign w:val="center"/>
          </w:tcPr>
          <w:p w14:paraId="2E259BFA" w14:textId="77777777" w:rsidR="00BE7D5A" w:rsidRPr="008C2461" w:rsidRDefault="00BE7D5A" w:rsidP="008C2461">
            <w:pPr>
              <w:keepNext/>
              <w:keepLines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73DD8AE7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 xml:space="preserve">Vonkajšia Samsung AR12KSWMAVKKN 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526ABE5" w14:textId="77777777" w:rsidR="00BE7D5A" w:rsidRPr="008C2461" w:rsidRDefault="00BE7D5A" w:rsidP="000C2F68">
            <w:pPr>
              <w:spacing w:before="100" w:before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079D19EE" w14:textId="77777777" w:rsidR="00BE7D5A" w:rsidRPr="008C2461" w:rsidRDefault="00BE7D5A" w:rsidP="000C2F68">
            <w:pPr>
              <w:keepNext/>
              <w:keepLines/>
              <w:spacing w:before="100" w:before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2,49 kg</w:t>
            </w:r>
          </w:p>
        </w:tc>
        <w:tc>
          <w:tcPr>
            <w:tcW w:w="1347" w:type="dxa"/>
            <w:shd w:val="clear" w:color="auto" w:fill="auto"/>
          </w:tcPr>
          <w:p w14:paraId="30F8799B" w14:textId="77777777" w:rsidR="00BE7D5A" w:rsidRPr="008C2461" w:rsidRDefault="00BE7D5A" w:rsidP="000C2F68">
            <w:pPr>
              <w:keepNext/>
              <w:keepLines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75E0759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6FCD5895" w14:textId="77777777" w:rsidTr="002B2BF6">
        <w:tc>
          <w:tcPr>
            <w:tcW w:w="816" w:type="dxa"/>
            <w:vAlign w:val="center"/>
          </w:tcPr>
          <w:p w14:paraId="062ADC56" w14:textId="77777777" w:rsidR="00BE7D5A" w:rsidRPr="008C2461" w:rsidRDefault="00BE7D5A" w:rsidP="008C2461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553948D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Samsung AM036KNQDEH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276BFBC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00A67953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0D891975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5FA248BD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30F411F4" w14:textId="77777777" w:rsidTr="002B2BF6">
        <w:tc>
          <w:tcPr>
            <w:tcW w:w="816" w:type="dxa"/>
            <w:vAlign w:val="center"/>
          </w:tcPr>
          <w:p w14:paraId="33CC2D16" w14:textId="77777777" w:rsidR="00BE7D5A" w:rsidRPr="008C2461" w:rsidRDefault="00BE7D5A" w:rsidP="008C2461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AEA80A1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Samsung AM015KNQDEH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1557FF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581A507D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048EA2A1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F01BE7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72BF9098" w14:textId="77777777" w:rsidTr="002B2BF6">
        <w:tc>
          <w:tcPr>
            <w:tcW w:w="816" w:type="dxa"/>
            <w:vAlign w:val="center"/>
          </w:tcPr>
          <w:p w14:paraId="1E617EE8" w14:textId="77777777" w:rsidR="00BE7D5A" w:rsidRPr="008C2461" w:rsidRDefault="00BE7D5A" w:rsidP="008C2461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D4E45C7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Samsung AM028KNQDEH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D79F4F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11078680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68BF8615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687CC91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</w:tr>
      <w:tr w:rsidR="00BE7D5A" w:rsidRPr="00BA449D" w14:paraId="690CA2FD" w14:textId="77777777" w:rsidTr="002B2BF6">
        <w:tc>
          <w:tcPr>
            <w:tcW w:w="816" w:type="dxa"/>
            <w:vAlign w:val="center"/>
          </w:tcPr>
          <w:p w14:paraId="3A1B00B8" w14:textId="77777777" w:rsidR="00BE7D5A" w:rsidRPr="008C2461" w:rsidRDefault="00BE7D5A" w:rsidP="008C2461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8F7631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Samsung AM022KNQDEH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5A157CE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19B22346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61FFF910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402C357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1A5A39D4" w14:textId="77777777" w:rsidTr="002B2BF6">
        <w:tc>
          <w:tcPr>
            <w:tcW w:w="816" w:type="dxa"/>
            <w:vAlign w:val="center"/>
          </w:tcPr>
          <w:p w14:paraId="24D5C191" w14:textId="77777777" w:rsidR="00BE7D5A" w:rsidRPr="008C2461" w:rsidRDefault="00BE7D5A" w:rsidP="008C2461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76FA29B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Samsung AM056KNQDEH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0BDE05C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1F551146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1D847AD5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E68ED08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5AF8FEC5" w14:textId="77777777" w:rsidTr="002B2BF6">
        <w:tc>
          <w:tcPr>
            <w:tcW w:w="816" w:type="dxa"/>
            <w:vAlign w:val="center"/>
          </w:tcPr>
          <w:p w14:paraId="12693F7A" w14:textId="77777777" w:rsidR="00BE7D5A" w:rsidRPr="008C2461" w:rsidRDefault="00BE7D5A" w:rsidP="008C2461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AB4ED6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Vnútorná Samsung AJ068FCJBEH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A049090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14:paraId="5C2ABFB9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347" w:type="dxa"/>
            <w:shd w:val="clear" w:color="auto" w:fill="auto"/>
          </w:tcPr>
          <w:p w14:paraId="6F0A0D1F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FA65432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4D3CB4F6" w14:textId="77777777" w:rsidTr="002B2BF6">
        <w:tc>
          <w:tcPr>
            <w:tcW w:w="816" w:type="dxa"/>
            <w:vAlign w:val="center"/>
          </w:tcPr>
          <w:p w14:paraId="1D52A81B" w14:textId="77777777" w:rsidR="00BE7D5A" w:rsidRPr="008C2461" w:rsidRDefault="00BE7D5A" w:rsidP="008C2461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0707D3CD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Vonkajšia AM060FXMDGH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2551798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R410A</w:t>
            </w:r>
          </w:p>
        </w:tc>
        <w:tc>
          <w:tcPr>
            <w:tcW w:w="1322" w:type="dxa"/>
            <w:shd w:val="clear" w:color="auto" w:fill="auto"/>
          </w:tcPr>
          <w:p w14:paraId="2576FDEF" w14:textId="77777777" w:rsidR="00BE7D5A" w:rsidRPr="008C2461" w:rsidRDefault="00BE7D5A" w:rsidP="000C2F68">
            <w:pPr>
              <w:keepNext/>
              <w:keepLines/>
              <w:spacing w:before="100" w:before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3,30 kg</w:t>
            </w:r>
          </w:p>
        </w:tc>
        <w:tc>
          <w:tcPr>
            <w:tcW w:w="1347" w:type="dxa"/>
            <w:shd w:val="clear" w:color="auto" w:fill="auto"/>
          </w:tcPr>
          <w:p w14:paraId="60F879E3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768DEEB" w14:textId="77777777" w:rsidR="00BE7D5A" w:rsidRPr="008C2461" w:rsidRDefault="00BE7D5A" w:rsidP="000C2F6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</w:tr>
      <w:tr w:rsidR="00BE7D5A" w:rsidRPr="00BA449D" w14:paraId="67835EB6" w14:textId="77777777" w:rsidTr="002B2BF6">
        <w:tc>
          <w:tcPr>
            <w:tcW w:w="816" w:type="dxa"/>
            <w:shd w:val="clear" w:color="auto" w:fill="C0C0C0"/>
          </w:tcPr>
          <w:p w14:paraId="2CF7282C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C0C0C0"/>
          </w:tcPr>
          <w:p w14:paraId="20CCDB8E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Technické vlastnosti</w:t>
            </w:r>
          </w:p>
        </w:tc>
        <w:tc>
          <w:tcPr>
            <w:tcW w:w="5555" w:type="dxa"/>
            <w:gridSpan w:val="4"/>
            <w:shd w:val="clear" w:color="auto" w:fill="C0C0C0"/>
          </w:tcPr>
          <w:p w14:paraId="6E0F9992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C2461">
              <w:rPr>
                <w:rFonts w:ascii="Arial Narrow" w:hAnsi="Arial Narrow"/>
                <w:b/>
                <w:sz w:val="21"/>
                <w:szCs w:val="21"/>
              </w:rPr>
              <w:t>Hodnota / charakteristika</w:t>
            </w:r>
          </w:p>
        </w:tc>
      </w:tr>
      <w:tr w:rsidR="00BE7D5A" w:rsidRPr="00BA449D" w14:paraId="1FFEEFA8" w14:textId="77777777" w:rsidTr="002B2BF6">
        <w:tc>
          <w:tcPr>
            <w:tcW w:w="816" w:type="dxa"/>
            <w:shd w:val="clear" w:color="auto" w:fill="FFFFFF"/>
          </w:tcPr>
          <w:p w14:paraId="35D562E1" w14:textId="77777777" w:rsidR="00BE7D5A" w:rsidRPr="008C2461" w:rsidRDefault="00BE7D5A" w:rsidP="000C2F6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3122" w:type="dxa"/>
            <w:shd w:val="clear" w:color="auto" w:fill="FFFFFF"/>
          </w:tcPr>
          <w:p w14:paraId="563F27C1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Podľa bodov 1.-8.</w:t>
            </w:r>
          </w:p>
        </w:tc>
        <w:tc>
          <w:tcPr>
            <w:tcW w:w="5555" w:type="dxa"/>
            <w:gridSpan w:val="4"/>
            <w:shd w:val="clear" w:color="auto" w:fill="FFFFFF"/>
          </w:tcPr>
          <w:p w14:paraId="4FE50508" w14:textId="77777777" w:rsidR="00BE7D5A" w:rsidRPr="008C2461" w:rsidRDefault="00BE7D5A" w:rsidP="000C2F68">
            <w:pPr>
              <w:rPr>
                <w:rFonts w:ascii="Arial Narrow" w:hAnsi="Arial Narrow"/>
                <w:sz w:val="21"/>
                <w:szCs w:val="21"/>
              </w:rPr>
            </w:pPr>
            <w:r w:rsidRPr="008C2461">
              <w:rPr>
                <w:rFonts w:ascii="Arial Narrow" w:hAnsi="Arial Narrow"/>
                <w:sz w:val="21"/>
                <w:szCs w:val="21"/>
              </w:rPr>
              <w:t>Profylaktické prehliadky + Pozáručné opravy</w:t>
            </w:r>
          </w:p>
        </w:tc>
      </w:tr>
    </w:tbl>
    <w:p w14:paraId="123CBB27" w14:textId="77777777" w:rsidR="00BE7D5A" w:rsidRPr="008C2461" w:rsidRDefault="00BE7D5A" w:rsidP="009B26C8">
      <w:pPr>
        <w:pStyle w:val="rove2"/>
        <w:keepNext/>
        <w:keepLines/>
        <w:numPr>
          <w:ilvl w:val="0"/>
          <w:numId w:val="0"/>
        </w:numPr>
        <w:ind w:left="360"/>
        <w:rPr>
          <w:rFonts w:ascii="Arial Narrow" w:hAnsi="Arial Narrow"/>
          <w:b w:val="0"/>
          <w:bCs/>
          <w:sz w:val="21"/>
          <w:szCs w:val="21"/>
        </w:rPr>
      </w:pPr>
      <w:r w:rsidRPr="008C2461">
        <w:rPr>
          <w:rFonts w:ascii="Arial Narrow" w:hAnsi="Arial Narrow"/>
          <w:b w:val="0"/>
          <w:bCs/>
          <w:sz w:val="21"/>
          <w:szCs w:val="21"/>
        </w:rPr>
        <w:t>Servisné a opravné práce mimo rozsahu jarnej a jesennej profylaktickej prehliadky budú vykonávané na základe cenovej ponuky a samostatnej objednávky.</w:t>
      </w:r>
      <w:bookmarkEnd w:id="6"/>
    </w:p>
    <w:p w14:paraId="28462A23" w14:textId="77777777" w:rsidR="001975F1" w:rsidRPr="008C2461" w:rsidRDefault="001975F1" w:rsidP="004C2906">
      <w:pPr>
        <w:pStyle w:val="jednotka"/>
        <w:numPr>
          <w:ilvl w:val="0"/>
          <w:numId w:val="0"/>
        </w:numPr>
        <w:spacing w:line="360" w:lineRule="auto"/>
        <w:rPr>
          <w:rFonts w:ascii="Arial Narrow" w:hAnsi="Arial Narrow" w:cs="Times New Roman"/>
          <w:b w:val="0"/>
          <w:sz w:val="21"/>
          <w:szCs w:val="21"/>
        </w:rPr>
      </w:pPr>
    </w:p>
    <w:sectPr w:rsidR="001975F1" w:rsidRPr="008C2461" w:rsidSect="00151A3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83B"/>
    <w:multiLevelType w:val="hybridMultilevel"/>
    <w:tmpl w:val="C1161FF8"/>
    <w:lvl w:ilvl="0" w:tplc="D898E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39E"/>
    <w:multiLevelType w:val="hybridMultilevel"/>
    <w:tmpl w:val="EAA0B1E0"/>
    <w:lvl w:ilvl="0" w:tplc="B8A28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5DF"/>
    <w:multiLevelType w:val="multilevel"/>
    <w:tmpl w:val="C916E4E8"/>
    <w:lvl w:ilvl="0">
      <w:start w:val="1"/>
      <w:numFmt w:val="upperRoman"/>
      <w:pStyle w:val="F2-ZkladnText"/>
      <w:suff w:val="nothing"/>
      <w:lvlText w:val="Článok %1."/>
      <w:lvlJc w:val="left"/>
      <w:pPr>
        <w:ind w:left="6663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F3-Odsek"/>
      <w:lvlText w:val="%2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F4-Zarka1"/>
      <w:lvlText w:val="%3)"/>
      <w:lvlJc w:val="left"/>
      <w:pPr>
        <w:tabs>
          <w:tab w:val="num" w:pos="2421"/>
        </w:tabs>
        <w:ind w:left="2421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2608"/>
        </w:tabs>
        <w:ind w:left="2608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709"/>
        </w:tabs>
        <w:ind w:left="2709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53"/>
        </w:tabs>
        <w:ind w:left="285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997"/>
        </w:tabs>
        <w:ind w:left="299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41"/>
        </w:tabs>
        <w:ind w:left="314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85"/>
        </w:tabs>
        <w:ind w:left="3285" w:hanging="144"/>
      </w:pPr>
      <w:rPr>
        <w:rFonts w:hint="default"/>
      </w:rPr>
    </w:lvl>
  </w:abstractNum>
  <w:abstractNum w:abstractNumId="3" w15:restartNumberingAfterBreak="0">
    <w:nsid w:val="0BB141BD"/>
    <w:multiLevelType w:val="hybridMultilevel"/>
    <w:tmpl w:val="55843C30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1A4B5F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912F11"/>
    <w:multiLevelType w:val="hybridMultilevel"/>
    <w:tmpl w:val="B552A3F0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6D5237"/>
    <w:multiLevelType w:val="hybridMultilevel"/>
    <w:tmpl w:val="7A3CAC1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39063A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3433F2"/>
    <w:multiLevelType w:val="hybridMultilevel"/>
    <w:tmpl w:val="A5DE9F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5728F"/>
    <w:multiLevelType w:val="multilevel"/>
    <w:tmpl w:val="44B89490"/>
    <w:lvl w:ilvl="0">
      <w:start w:val="1"/>
      <w:numFmt w:val="upperRoman"/>
      <w:suff w:val="space"/>
      <w:lvlText w:val="Časť %1.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rove2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ove3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ove4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3"/>
      <w:pStyle w:val="rove5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4C0042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0E1612"/>
    <w:multiLevelType w:val="multilevel"/>
    <w:tmpl w:val="D69A7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vojk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CA2859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D84BB5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3D33B6"/>
    <w:multiLevelType w:val="multilevel"/>
    <w:tmpl w:val="C28E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613CFC"/>
    <w:multiLevelType w:val="multilevel"/>
    <w:tmpl w:val="C28E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3E542C"/>
    <w:multiLevelType w:val="hybridMultilevel"/>
    <w:tmpl w:val="BAE43726"/>
    <w:lvl w:ilvl="0" w:tplc="7146E2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40C6"/>
    <w:multiLevelType w:val="multilevel"/>
    <w:tmpl w:val="38D4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1470B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E310E5"/>
    <w:multiLevelType w:val="hybridMultilevel"/>
    <w:tmpl w:val="B506449C"/>
    <w:lvl w:ilvl="0" w:tplc="B8A28D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AF4FB6E">
      <w:start w:val="1"/>
      <w:numFmt w:val="lowerLetter"/>
      <w:lvlText w:val="%2."/>
      <w:lvlJc w:val="left"/>
      <w:pPr>
        <w:ind w:left="1701" w:hanging="360"/>
      </w:pPr>
      <w:rPr>
        <w:b w:val="0"/>
      </w:rPr>
    </w:lvl>
    <w:lvl w:ilvl="2" w:tplc="B8A28D72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5468D1"/>
    <w:multiLevelType w:val="hybridMultilevel"/>
    <w:tmpl w:val="C9B248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D14489E"/>
    <w:multiLevelType w:val="hybridMultilevel"/>
    <w:tmpl w:val="A5DE9F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52F39"/>
    <w:multiLevelType w:val="multilevel"/>
    <w:tmpl w:val="CF9E9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9658EA"/>
    <w:multiLevelType w:val="hybridMultilevel"/>
    <w:tmpl w:val="34947A4A"/>
    <w:lvl w:ilvl="0" w:tplc="F9EC8CC4">
      <w:start w:val="1"/>
      <w:numFmt w:val="decimal"/>
      <w:pStyle w:val="jednotka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993" w:hanging="360"/>
      </w:pPr>
      <w:rPr>
        <w:b w:val="0"/>
      </w:rPr>
    </w:lvl>
    <w:lvl w:ilvl="2" w:tplc="B8A28D7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C06879"/>
    <w:multiLevelType w:val="hybridMultilevel"/>
    <w:tmpl w:val="ADEA64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0C4F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23"/>
    <w:lvlOverride w:ilvl="0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24"/>
  </w:num>
  <w:num w:numId="8">
    <w:abstractNumId w:val="1"/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21"/>
  </w:num>
  <w:num w:numId="12">
    <w:abstractNumId w:val="19"/>
  </w:num>
  <w:num w:numId="13">
    <w:abstractNumId w:val="23"/>
    <w:lvlOverride w:ilvl="0">
      <w:startOverride w:val="1"/>
    </w:lvlOverride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9"/>
  </w:num>
  <w:num w:numId="18">
    <w:abstractNumId w:val="22"/>
  </w:num>
  <w:num w:numId="19">
    <w:abstractNumId w:val="15"/>
  </w:num>
  <w:num w:numId="20">
    <w:abstractNumId w:val="10"/>
  </w:num>
  <w:num w:numId="21">
    <w:abstractNumId w:val="14"/>
  </w:num>
  <w:num w:numId="22">
    <w:abstractNumId w:val="18"/>
  </w:num>
  <w:num w:numId="23">
    <w:abstractNumId w:val="13"/>
  </w:num>
  <w:num w:numId="24">
    <w:abstractNumId w:val="25"/>
  </w:num>
  <w:num w:numId="25">
    <w:abstractNumId w:val="7"/>
  </w:num>
  <w:num w:numId="26">
    <w:abstractNumId w:val="12"/>
  </w:num>
  <w:num w:numId="27">
    <w:abstractNumId w:val="4"/>
  </w:num>
  <w:num w:numId="28">
    <w:abstractNumId w:val="16"/>
  </w:num>
  <w:num w:numId="29">
    <w:abstractNumId w:val="23"/>
    <w:lvlOverride w:ilvl="0">
      <w:startOverride w:val="1"/>
    </w:lvlOverride>
  </w:num>
  <w:num w:numId="30">
    <w:abstractNumId w:val="0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</w:num>
  <w:num w:numId="54">
    <w:abstractNumId w:val="23"/>
    <w:lvlOverride w:ilvl="0">
      <w:startOverride w:val="1"/>
    </w:lvlOverride>
  </w:num>
  <w:num w:numId="55">
    <w:abstractNumId w:val="23"/>
    <w:lvlOverride w:ilvl="0">
      <w:startOverride w:val="1"/>
    </w:lvlOverride>
  </w:num>
  <w:num w:numId="56">
    <w:abstractNumId w:val="23"/>
  </w:num>
  <w:num w:numId="57">
    <w:abstractNumId w:val="23"/>
  </w:num>
  <w:num w:numId="58">
    <w:abstractNumId w:val="23"/>
  </w:num>
  <w:num w:numId="59">
    <w:abstractNumId w:val="23"/>
  </w:num>
  <w:num w:numId="60">
    <w:abstractNumId w:val="23"/>
    <w:lvlOverride w:ilvl="0">
      <w:startOverride w:val="1"/>
    </w:lvlOverride>
  </w:num>
  <w:num w:numId="61">
    <w:abstractNumId w:val="23"/>
    <w:lvlOverride w:ilvl="0">
      <w:startOverride w:val="1"/>
    </w:lvlOverride>
  </w:num>
  <w:num w:numId="62">
    <w:abstractNumId w:val="23"/>
    <w:lvlOverride w:ilvl="0">
      <w:startOverride w:val="1"/>
    </w:lvlOverride>
  </w:num>
  <w:num w:numId="63">
    <w:abstractNumId w:val="5"/>
  </w:num>
  <w:num w:numId="64">
    <w:abstractNumId w:val="23"/>
  </w:num>
  <w:num w:numId="65">
    <w:abstractNumId w:val="23"/>
  </w:num>
  <w:num w:numId="66">
    <w:abstractNumId w:val="23"/>
  </w:num>
  <w:num w:numId="67">
    <w:abstractNumId w:val="23"/>
  </w:num>
  <w:num w:numId="68">
    <w:abstractNumId w:val="9"/>
  </w:num>
  <w:num w:numId="69">
    <w:abstractNumId w:val="23"/>
  </w:num>
  <w:num w:numId="70">
    <w:abstractNumId w:val="20"/>
  </w:num>
  <w:num w:numId="71">
    <w:abstractNumId w:val="23"/>
  </w:num>
  <w:num w:numId="72">
    <w:abstractNumId w:val="23"/>
  </w:num>
  <w:num w:numId="73">
    <w:abstractNumId w:val="23"/>
  </w:num>
  <w:num w:numId="74">
    <w:abstractNumId w:val="23"/>
  </w:num>
  <w:num w:numId="75">
    <w:abstractNumId w:val="23"/>
  </w:num>
  <w:num w:numId="76">
    <w:abstractNumId w:val="23"/>
  </w:num>
  <w:num w:numId="77">
    <w:abstractNumId w:val="23"/>
  </w:num>
  <w:num w:numId="78">
    <w:abstractNumId w:val="3"/>
  </w:num>
  <w:num w:numId="79">
    <w:abstractNumId w:val="23"/>
  </w:num>
  <w:num w:numId="80">
    <w:abstractNumId w:val="8"/>
  </w:num>
  <w:num w:numId="81">
    <w:abstractNumId w:val="23"/>
  </w:num>
  <w:num w:numId="82">
    <w:abstractNumId w:val="23"/>
  </w:num>
  <w:num w:numId="83">
    <w:abstractNumId w:val="23"/>
  </w:num>
  <w:num w:numId="84">
    <w:abstractNumId w:val="23"/>
    <w:lvlOverride w:ilvl="0">
      <w:startOverride w:val="1"/>
    </w:lvlOverride>
  </w:num>
  <w:num w:numId="85">
    <w:abstractNumId w:val="23"/>
  </w:num>
  <w:num w:numId="86">
    <w:abstractNumId w:val="23"/>
  </w:num>
  <w:num w:numId="87">
    <w:abstractNumId w:val="6"/>
  </w:num>
  <w:num w:numId="88">
    <w:abstractNumId w:val="23"/>
  </w:num>
  <w:num w:numId="89">
    <w:abstractNumId w:val="23"/>
  </w:num>
  <w:num w:numId="90">
    <w:abstractNumId w:val="23"/>
  </w:num>
  <w:num w:numId="91">
    <w:abstractNumId w:val="23"/>
  </w:num>
  <w:num w:numId="92">
    <w:abstractNumId w:val="2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BF"/>
    <w:rsid w:val="0001260D"/>
    <w:rsid w:val="0001407D"/>
    <w:rsid w:val="00014ED0"/>
    <w:rsid w:val="00037F6F"/>
    <w:rsid w:val="00041D02"/>
    <w:rsid w:val="00042648"/>
    <w:rsid w:val="00043ABD"/>
    <w:rsid w:val="00044997"/>
    <w:rsid w:val="00073D6F"/>
    <w:rsid w:val="00077ECC"/>
    <w:rsid w:val="00077FAF"/>
    <w:rsid w:val="000822E8"/>
    <w:rsid w:val="000971FC"/>
    <w:rsid w:val="00097EEC"/>
    <w:rsid w:val="000B1BE8"/>
    <w:rsid w:val="000C2F68"/>
    <w:rsid w:val="000C7025"/>
    <w:rsid w:val="000D35F3"/>
    <w:rsid w:val="000D7D91"/>
    <w:rsid w:val="000F1B15"/>
    <w:rsid w:val="00101705"/>
    <w:rsid w:val="00117F17"/>
    <w:rsid w:val="00125E14"/>
    <w:rsid w:val="00135D68"/>
    <w:rsid w:val="00150683"/>
    <w:rsid w:val="0015182D"/>
    <w:rsid w:val="00151A3A"/>
    <w:rsid w:val="00167621"/>
    <w:rsid w:val="00173921"/>
    <w:rsid w:val="00173C1E"/>
    <w:rsid w:val="00174144"/>
    <w:rsid w:val="00195DD2"/>
    <w:rsid w:val="00196F1F"/>
    <w:rsid w:val="001975F1"/>
    <w:rsid w:val="001B11E0"/>
    <w:rsid w:val="001B49B0"/>
    <w:rsid w:val="001B5134"/>
    <w:rsid w:val="001C59DB"/>
    <w:rsid w:val="001D18A5"/>
    <w:rsid w:val="001D5DAE"/>
    <w:rsid w:val="001F0468"/>
    <w:rsid w:val="001F2330"/>
    <w:rsid w:val="001F7821"/>
    <w:rsid w:val="00217E70"/>
    <w:rsid w:val="002248C0"/>
    <w:rsid w:val="00247630"/>
    <w:rsid w:val="00252FED"/>
    <w:rsid w:val="002536B2"/>
    <w:rsid w:val="00263CE2"/>
    <w:rsid w:val="0028126B"/>
    <w:rsid w:val="0028491F"/>
    <w:rsid w:val="00284E4D"/>
    <w:rsid w:val="002915A1"/>
    <w:rsid w:val="002971FF"/>
    <w:rsid w:val="002A1B84"/>
    <w:rsid w:val="002A2423"/>
    <w:rsid w:val="002B2BF6"/>
    <w:rsid w:val="002E02A8"/>
    <w:rsid w:val="002E097B"/>
    <w:rsid w:val="002E437E"/>
    <w:rsid w:val="002E4EF5"/>
    <w:rsid w:val="002E7248"/>
    <w:rsid w:val="002F5825"/>
    <w:rsid w:val="003027A4"/>
    <w:rsid w:val="00304CAD"/>
    <w:rsid w:val="00316DAB"/>
    <w:rsid w:val="00322B8A"/>
    <w:rsid w:val="00325A04"/>
    <w:rsid w:val="00326713"/>
    <w:rsid w:val="0033677C"/>
    <w:rsid w:val="00337CA2"/>
    <w:rsid w:val="00337D44"/>
    <w:rsid w:val="003422F2"/>
    <w:rsid w:val="00346D27"/>
    <w:rsid w:val="00350129"/>
    <w:rsid w:val="00351542"/>
    <w:rsid w:val="00356842"/>
    <w:rsid w:val="0037113B"/>
    <w:rsid w:val="003A3015"/>
    <w:rsid w:val="003A5523"/>
    <w:rsid w:val="003B6194"/>
    <w:rsid w:val="003C19BE"/>
    <w:rsid w:val="003D1048"/>
    <w:rsid w:val="003D242F"/>
    <w:rsid w:val="003D2729"/>
    <w:rsid w:val="003D4726"/>
    <w:rsid w:val="003E49E2"/>
    <w:rsid w:val="003F3F2B"/>
    <w:rsid w:val="004134F4"/>
    <w:rsid w:val="004138D4"/>
    <w:rsid w:val="0041540E"/>
    <w:rsid w:val="00420B7C"/>
    <w:rsid w:val="0043059C"/>
    <w:rsid w:val="004438D0"/>
    <w:rsid w:val="0044515A"/>
    <w:rsid w:val="00452C73"/>
    <w:rsid w:val="00457D86"/>
    <w:rsid w:val="004617A8"/>
    <w:rsid w:val="0046339F"/>
    <w:rsid w:val="00483C94"/>
    <w:rsid w:val="004B1901"/>
    <w:rsid w:val="004B76EC"/>
    <w:rsid w:val="004C2906"/>
    <w:rsid w:val="004D60EB"/>
    <w:rsid w:val="004E693C"/>
    <w:rsid w:val="004F5A58"/>
    <w:rsid w:val="0050052E"/>
    <w:rsid w:val="00503BEF"/>
    <w:rsid w:val="005112B3"/>
    <w:rsid w:val="00521838"/>
    <w:rsid w:val="00530644"/>
    <w:rsid w:val="0054139A"/>
    <w:rsid w:val="00550542"/>
    <w:rsid w:val="00552DE2"/>
    <w:rsid w:val="00554473"/>
    <w:rsid w:val="00556ADA"/>
    <w:rsid w:val="00571418"/>
    <w:rsid w:val="00571660"/>
    <w:rsid w:val="00571C3B"/>
    <w:rsid w:val="00587A78"/>
    <w:rsid w:val="005915CF"/>
    <w:rsid w:val="00594C16"/>
    <w:rsid w:val="005970BD"/>
    <w:rsid w:val="005C2F2A"/>
    <w:rsid w:val="005C6DEB"/>
    <w:rsid w:val="005E071F"/>
    <w:rsid w:val="006242FF"/>
    <w:rsid w:val="00626CA4"/>
    <w:rsid w:val="00640A86"/>
    <w:rsid w:val="00655B0D"/>
    <w:rsid w:val="00662B9F"/>
    <w:rsid w:val="00663ACB"/>
    <w:rsid w:val="00664781"/>
    <w:rsid w:val="00671085"/>
    <w:rsid w:val="00672A6C"/>
    <w:rsid w:val="006804AD"/>
    <w:rsid w:val="00693552"/>
    <w:rsid w:val="00693B91"/>
    <w:rsid w:val="006B066F"/>
    <w:rsid w:val="006B537B"/>
    <w:rsid w:val="006B6D5B"/>
    <w:rsid w:val="006D48C2"/>
    <w:rsid w:val="006D5C40"/>
    <w:rsid w:val="006D77EB"/>
    <w:rsid w:val="006D7F51"/>
    <w:rsid w:val="006F0A33"/>
    <w:rsid w:val="006F7395"/>
    <w:rsid w:val="00702D62"/>
    <w:rsid w:val="007068F5"/>
    <w:rsid w:val="00711C0A"/>
    <w:rsid w:val="00712639"/>
    <w:rsid w:val="00723199"/>
    <w:rsid w:val="00746416"/>
    <w:rsid w:val="00767872"/>
    <w:rsid w:val="007807E0"/>
    <w:rsid w:val="00780BCF"/>
    <w:rsid w:val="00781B51"/>
    <w:rsid w:val="00785279"/>
    <w:rsid w:val="007A1BF5"/>
    <w:rsid w:val="007A1F6E"/>
    <w:rsid w:val="007D098B"/>
    <w:rsid w:val="007D37C2"/>
    <w:rsid w:val="007E5CD6"/>
    <w:rsid w:val="007E617F"/>
    <w:rsid w:val="007F743A"/>
    <w:rsid w:val="00803D0C"/>
    <w:rsid w:val="00812288"/>
    <w:rsid w:val="0081683F"/>
    <w:rsid w:val="00834CB9"/>
    <w:rsid w:val="00844465"/>
    <w:rsid w:val="008729E8"/>
    <w:rsid w:val="00880F61"/>
    <w:rsid w:val="008A49E5"/>
    <w:rsid w:val="008B0557"/>
    <w:rsid w:val="008B05EE"/>
    <w:rsid w:val="008B30FD"/>
    <w:rsid w:val="008C2461"/>
    <w:rsid w:val="008E5755"/>
    <w:rsid w:val="008E6D68"/>
    <w:rsid w:val="008E6D99"/>
    <w:rsid w:val="008F1423"/>
    <w:rsid w:val="008F5CF0"/>
    <w:rsid w:val="009110AD"/>
    <w:rsid w:val="009143BD"/>
    <w:rsid w:val="00934022"/>
    <w:rsid w:val="00936208"/>
    <w:rsid w:val="00936A42"/>
    <w:rsid w:val="009453AC"/>
    <w:rsid w:val="00956761"/>
    <w:rsid w:val="00957E75"/>
    <w:rsid w:val="00967D2C"/>
    <w:rsid w:val="009710DD"/>
    <w:rsid w:val="00971B09"/>
    <w:rsid w:val="00975B1D"/>
    <w:rsid w:val="00977E5A"/>
    <w:rsid w:val="00981517"/>
    <w:rsid w:val="00987581"/>
    <w:rsid w:val="009A3EF5"/>
    <w:rsid w:val="009A411D"/>
    <w:rsid w:val="009B26C8"/>
    <w:rsid w:val="009B7969"/>
    <w:rsid w:val="009C00E3"/>
    <w:rsid w:val="009C0C60"/>
    <w:rsid w:val="009C7BE0"/>
    <w:rsid w:val="009E1057"/>
    <w:rsid w:val="009E2CC0"/>
    <w:rsid w:val="009F2926"/>
    <w:rsid w:val="009F3BF8"/>
    <w:rsid w:val="00A12992"/>
    <w:rsid w:val="00A1611A"/>
    <w:rsid w:val="00A20A52"/>
    <w:rsid w:val="00A31311"/>
    <w:rsid w:val="00A405BF"/>
    <w:rsid w:val="00A470B3"/>
    <w:rsid w:val="00A52C4C"/>
    <w:rsid w:val="00A55521"/>
    <w:rsid w:val="00A66DF3"/>
    <w:rsid w:val="00A72E36"/>
    <w:rsid w:val="00A76228"/>
    <w:rsid w:val="00AB4C27"/>
    <w:rsid w:val="00AC3F16"/>
    <w:rsid w:val="00AE59EC"/>
    <w:rsid w:val="00AF4D07"/>
    <w:rsid w:val="00B062DA"/>
    <w:rsid w:val="00B16B3E"/>
    <w:rsid w:val="00B362F4"/>
    <w:rsid w:val="00B51A9F"/>
    <w:rsid w:val="00B52575"/>
    <w:rsid w:val="00B61EA4"/>
    <w:rsid w:val="00B62FD4"/>
    <w:rsid w:val="00B66CDC"/>
    <w:rsid w:val="00B672C5"/>
    <w:rsid w:val="00B7441B"/>
    <w:rsid w:val="00B8638F"/>
    <w:rsid w:val="00B86773"/>
    <w:rsid w:val="00B90707"/>
    <w:rsid w:val="00B94BE8"/>
    <w:rsid w:val="00BA449D"/>
    <w:rsid w:val="00BC2ECF"/>
    <w:rsid w:val="00BC4D68"/>
    <w:rsid w:val="00BE7D5A"/>
    <w:rsid w:val="00C065B5"/>
    <w:rsid w:val="00C153F3"/>
    <w:rsid w:val="00C25942"/>
    <w:rsid w:val="00C3017D"/>
    <w:rsid w:val="00C45E39"/>
    <w:rsid w:val="00C510CF"/>
    <w:rsid w:val="00C54747"/>
    <w:rsid w:val="00C61EC8"/>
    <w:rsid w:val="00C64569"/>
    <w:rsid w:val="00C728FC"/>
    <w:rsid w:val="00C75C39"/>
    <w:rsid w:val="00C85585"/>
    <w:rsid w:val="00C862E7"/>
    <w:rsid w:val="00C87B0A"/>
    <w:rsid w:val="00C968B7"/>
    <w:rsid w:val="00CA2454"/>
    <w:rsid w:val="00CA5DBE"/>
    <w:rsid w:val="00CB6B14"/>
    <w:rsid w:val="00CC4169"/>
    <w:rsid w:val="00CD371C"/>
    <w:rsid w:val="00CD65AE"/>
    <w:rsid w:val="00CE033E"/>
    <w:rsid w:val="00CE7982"/>
    <w:rsid w:val="00CF0E1A"/>
    <w:rsid w:val="00D0058B"/>
    <w:rsid w:val="00D0330D"/>
    <w:rsid w:val="00D05E4F"/>
    <w:rsid w:val="00D07ACD"/>
    <w:rsid w:val="00D212D0"/>
    <w:rsid w:val="00D27E0E"/>
    <w:rsid w:val="00D30944"/>
    <w:rsid w:val="00D323F4"/>
    <w:rsid w:val="00D41215"/>
    <w:rsid w:val="00D52E1E"/>
    <w:rsid w:val="00D66F06"/>
    <w:rsid w:val="00D8524B"/>
    <w:rsid w:val="00D86887"/>
    <w:rsid w:val="00D91AFD"/>
    <w:rsid w:val="00D94B26"/>
    <w:rsid w:val="00D97F2C"/>
    <w:rsid w:val="00DA0E28"/>
    <w:rsid w:val="00DB09D8"/>
    <w:rsid w:val="00DB1D9D"/>
    <w:rsid w:val="00DB2819"/>
    <w:rsid w:val="00DB7DB6"/>
    <w:rsid w:val="00DB7F30"/>
    <w:rsid w:val="00DC311D"/>
    <w:rsid w:val="00DD0F85"/>
    <w:rsid w:val="00DD7E0E"/>
    <w:rsid w:val="00DF6234"/>
    <w:rsid w:val="00DF76B9"/>
    <w:rsid w:val="00E016D9"/>
    <w:rsid w:val="00E04920"/>
    <w:rsid w:val="00E0721E"/>
    <w:rsid w:val="00E156B0"/>
    <w:rsid w:val="00E23812"/>
    <w:rsid w:val="00E46B31"/>
    <w:rsid w:val="00E52450"/>
    <w:rsid w:val="00E5652F"/>
    <w:rsid w:val="00E56E15"/>
    <w:rsid w:val="00E6010F"/>
    <w:rsid w:val="00E65E9B"/>
    <w:rsid w:val="00E70168"/>
    <w:rsid w:val="00E72574"/>
    <w:rsid w:val="00E95EEB"/>
    <w:rsid w:val="00EB3DEE"/>
    <w:rsid w:val="00EC43E6"/>
    <w:rsid w:val="00EC495D"/>
    <w:rsid w:val="00ED355F"/>
    <w:rsid w:val="00EF717B"/>
    <w:rsid w:val="00F029F1"/>
    <w:rsid w:val="00F036EA"/>
    <w:rsid w:val="00F20851"/>
    <w:rsid w:val="00F405E6"/>
    <w:rsid w:val="00F41B7A"/>
    <w:rsid w:val="00F4771A"/>
    <w:rsid w:val="00F47C27"/>
    <w:rsid w:val="00F560C7"/>
    <w:rsid w:val="00F60B38"/>
    <w:rsid w:val="00F71098"/>
    <w:rsid w:val="00F721A4"/>
    <w:rsid w:val="00F77F18"/>
    <w:rsid w:val="00F82B51"/>
    <w:rsid w:val="00F86796"/>
    <w:rsid w:val="00FA7C09"/>
    <w:rsid w:val="00FB098F"/>
    <w:rsid w:val="00FB1270"/>
    <w:rsid w:val="00FB3B22"/>
    <w:rsid w:val="00FD4916"/>
    <w:rsid w:val="00FD7413"/>
    <w:rsid w:val="00FD7922"/>
    <w:rsid w:val="00FE1930"/>
    <w:rsid w:val="00FE5974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18FD"/>
  <w15:chartTrackingRefBased/>
  <w15:docId w15:val="{7D71E76B-404F-497A-B174-44C72E9D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F2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4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5B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B62FD4"/>
    <w:pPr>
      <w:ind w:left="720"/>
      <w:contextualSpacing/>
    </w:pPr>
  </w:style>
  <w:style w:type="table" w:styleId="Mriekatabuky">
    <w:name w:val="Table Grid"/>
    <w:basedOn w:val="Normlnatabuka"/>
    <w:uiPriority w:val="39"/>
    <w:rsid w:val="002A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dnotka">
    <w:name w:val="jednotka"/>
    <w:basedOn w:val="Odsekzoznamu"/>
    <w:link w:val="jednotkaChar"/>
    <w:qFormat/>
    <w:rsid w:val="00E23812"/>
    <w:pPr>
      <w:numPr>
        <w:numId w:val="14"/>
      </w:numPr>
    </w:pPr>
    <w:rPr>
      <w:rFonts w:cstheme="minorHAnsi"/>
      <w:b/>
      <w:sz w:val="24"/>
    </w:rPr>
  </w:style>
  <w:style w:type="paragraph" w:customStyle="1" w:styleId="dvojka">
    <w:name w:val="dvojka"/>
    <w:basedOn w:val="Odsekzoznamu"/>
    <w:link w:val="dvojkaChar"/>
    <w:rsid w:val="00E23812"/>
    <w:pPr>
      <w:numPr>
        <w:ilvl w:val="1"/>
        <w:numId w:val="2"/>
      </w:numPr>
      <w:ind w:left="426" w:hanging="426"/>
    </w:pPr>
    <w:rPr>
      <w:rFonts w:cstheme="minorHAnsi"/>
      <w:i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E23812"/>
  </w:style>
  <w:style w:type="character" w:customStyle="1" w:styleId="jednotkaChar">
    <w:name w:val="jednotka Char"/>
    <w:basedOn w:val="OdsekzoznamuChar"/>
    <w:link w:val="jednotka"/>
    <w:rsid w:val="00E23812"/>
    <w:rPr>
      <w:rFonts w:cstheme="minorHAnsi"/>
      <w:b/>
      <w:sz w:val="24"/>
    </w:rPr>
  </w:style>
  <w:style w:type="paragraph" w:customStyle="1" w:styleId="dva">
    <w:name w:val="dva"/>
    <w:basedOn w:val="jednotka"/>
    <w:link w:val="dvaChar"/>
    <w:qFormat/>
    <w:rsid w:val="00173921"/>
    <w:pPr>
      <w:numPr>
        <w:numId w:val="0"/>
      </w:numPr>
    </w:pPr>
    <w:rPr>
      <w:b w:val="0"/>
      <w:sz w:val="22"/>
    </w:rPr>
  </w:style>
  <w:style w:type="character" w:customStyle="1" w:styleId="dvojkaChar">
    <w:name w:val="dvojka Char"/>
    <w:basedOn w:val="OdsekzoznamuChar"/>
    <w:link w:val="dvojka"/>
    <w:rsid w:val="00E23812"/>
    <w:rPr>
      <w:rFonts w:cstheme="minorHAnsi"/>
      <w:i/>
    </w:rPr>
  </w:style>
  <w:style w:type="character" w:customStyle="1" w:styleId="dvaChar">
    <w:name w:val="dva Char"/>
    <w:basedOn w:val="jednotkaChar"/>
    <w:link w:val="dva"/>
    <w:rsid w:val="00173921"/>
    <w:rPr>
      <w:rFonts w:cstheme="minorHAnsi"/>
      <w:b w:val="0"/>
      <w:sz w:val="24"/>
    </w:rPr>
  </w:style>
  <w:style w:type="paragraph" w:styleId="Revzia">
    <w:name w:val="Revision"/>
    <w:hidden/>
    <w:uiPriority w:val="99"/>
    <w:semiHidden/>
    <w:rsid w:val="0069355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F47C27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semiHidden/>
    <w:unhideWhenUsed/>
    <w:rsid w:val="00B94BE8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B94B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94B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4B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4BE8"/>
    <w:rPr>
      <w:b/>
      <w:bCs/>
      <w:sz w:val="20"/>
      <w:szCs w:val="20"/>
    </w:rPr>
  </w:style>
  <w:style w:type="paragraph" w:customStyle="1" w:styleId="F2-ZkladnText">
    <w:name w:val="F2-ZákladnýText"/>
    <w:basedOn w:val="Normlny"/>
    <w:rsid w:val="00971B09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3-Odsek">
    <w:name w:val="F3-Odsek"/>
    <w:basedOn w:val="F2-ZkladnText"/>
    <w:rsid w:val="00971B09"/>
    <w:pPr>
      <w:numPr>
        <w:ilvl w:val="1"/>
      </w:numPr>
      <w:spacing w:before="240"/>
    </w:pPr>
  </w:style>
  <w:style w:type="paragraph" w:customStyle="1" w:styleId="F4-Zarka1">
    <w:name w:val="F4-Zarážka1"/>
    <w:basedOn w:val="Normlny"/>
    <w:rsid w:val="00971B09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3">
    <w:name w:val="F3"/>
    <w:basedOn w:val="Normlny"/>
    <w:link w:val="F3Char"/>
    <w:qFormat/>
    <w:rsid w:val="007068F5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7068F5"/>
    <w:rPr>
      <w:rFonts w:ascii="Times New Roman" w:eastAsia="Times New Roman" w:hAnsi="Times New Roman" w:cs="Times New Roman"/>
      <w:lang w:eastAsia="sk-SK"/>
    </w:rPr>
  </w:style>
  <w:style w:type="paragraph" w:customStyle="1" w:styleId="F5-Zarka2">
    <w:name w:val="F5-Zarážka2"/>
    <w:basedOn w:val="Normlny"/>
    <w:rsid w:val="00880F61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F292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3059C"/>
    <w:rPr>
      <w:color w:val="605E5C"/>
      <w:shd w:val="clear" w:color="auto" w:fill="E1DFDD"/>
    </w:rPr>
  </w:style>
  <w:style w:type="paragraph" w:customStyle="1" w:styleId="rove2">
    <w:name w:val="úroveň 2"/>
    <w:basedOn w:val="Normlny"/>
    <w:link w:val="rove2Char"/>
    <w:qFormat/>
    <w:rsid w:val="001975F1"/>
    <w:pPr>
      <w:numPr>
        <w:ilvl w:val="1"/>
        <w:numId w:val="17"/>
      </w:numPr>
      <w:tabs>
        <w:tab w:val="left" w:pos="426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rove3">
    <w:name w:val="úroveň 3"/>
    <w:basedOn w:val="Normlny"/>
    <w:qFormat/>
    <w:rsid w:val="001975F1"/>
    <w:pPr>
      <w:numPr>
        <w:ilvl w:val="2"/>
        <w:numId w:val="17"/>
      </w:numPr>
      <w:tabs>
        <w:tab w:val="left" w:pos="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rove2Char">
    <w:name w:val="úroveň 2 Char"/>
    <w:link w:val="rove2"/>
    <w:rsid w:val="001975F1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rove4">
    <w:name w:val="úroveň 4"/>
    <w:basedOn w:val="Normlny"/>
    <w:link w:val="rove4Char"/>
    <w:qFormat/>
    <w:rsid w:val="001975F1"/>
    <w:pPr>
      <w:numPr>
        <w:ilvl w:val="3"/>
        <w:numId w:val="17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lang w:eastAsia="sk-SK"/>
    </w:rPr>
  </w:style>
  <w:style w:type="paragraph" w:customStyle="1" w:styleId="rove5">
    <w:name w:val="úroveň 5"/>
    <w:basedOn w:val="Normlny"/>
    <w:qFormat/>
    <w:rsid w:val="001975F1"/>
    <w:pPr>
      <w:numPr>
        <w:ilvl w:val="4"/>
        <w:numId w:val="17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w w:val="105"/>
      <w:lang w:eastAsia="sk-SK"/>
    </w:rPr>
  </w:style>
  <w:style w:type="character" w:customStyle="1" w:styleId="rove4Char">
    <w:name w:val="úroveň 4 Char"/>
    <w:link w:val="rove4"/>
    <w:rsid w:val="001975F1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v.konecny@bratislav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zef.demovic@bratisl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ef.demovic@bratislava.sk" TargetMode="External"/><Relationship Id="rId5" Type="http://schemas.openxmlformats.org/officeDocument/2006/relationships/hyperlink" Target="mailto:xxxxx@yyyyyy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Habala</dc:creator>
  <cp:keywords/>
  <dc:description/>
  <cp:lastModifiedBy>Štanclová Zuzana, Ing.</cp:lastModifiedBy>
  <cp:revision>12</cp:revision>
  <cp:lastPrinted>2020-06-23T07:49:00Z</cp:lastPrinted>
  <dcterms:created xsi:type="dcterms:W3CDTF">2020-06-30T12:06:00Z</dcterms:created>
  <dcterms:modified xsi:type="dcterms:W3CDTF">2020-07-17T10:18:00Z</dcterms:modified>
</cp:coreProperties>
</file>