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5F93" w:rsidRDefault="00915F93" w:rsidP="00915F93">
      <w:pPr>
        <w:tabs>
          <w:tab w:val="num" w:pos="644"/>
        </w:tabs>
        <w:spacing w:after="0" w:line="240" w:lineRule="auto"/>
        <w:ind w:left="360"/>
        <w:jc w:val="both"/>
        <w:rPr>
          <w:rFonts w:ascii="Tahoma" w:eastAsia="Times New Roman" w:hAnsi="Tahoma" w:cs="Tahoma"/>
          <w:bCs/>
          <w:sz w:val="20"/>
          <w:szCs w:val="20"/>
          <w:lang w:eastAsia="sk-SK"/>
        </w:rPr>
      </w:pPr>
    </w:p>
    <w:p w:rsidR="00915F93" w:rsidRDefault="00915F93" w:rsidP="00915F93">
      <w:pPr>
        <w:tabs>
          <w:tab w:val="num" w:pos="644"/>
        </w:tabs>
        <w:spacing w:after="0" w:line="240" w:lineRule="auto"/>
        <w:ind w:left="360"/>
        <w:jc w:val="both"/>
        <w:rPr>
          <w:rFonts w:ascii="Tahoma" w:eastAsia="Times New Roman" w:hAnsi="Tahoma" w:cs="Tahoma"/>
          <w:bCs/>
          <w:sz w:val="20"/>
          <w:szCs w:val="20"/>
          <w:lang w:eastAsia="sk-SK"/>
        </w:rPr>
      </w:pPr>
    </w:p>
    <w:p w:rsidR="00915F93" w:rsidRPr="00D83631" w:rsidRDefault="00915F93" w:rsidP="00915F93">
      <w:pPr>
        <w:spacing w:after="0" w:line="240" w:lineRule="auto"/>
        <w:ind w:left="7080"/>
        <w:jc w:val="both"/>
        <w:rPr>
          <w:rFonts w:ascii="Tahoma" w:eastAsia="Times New Roman" w:hAnsi="Tahoma" w:cs="Tahoma"/>
          <w:b/>
          <w:bCs/>
          <w:sz w:val="20"/>
          <w:szCs w:val="20"/>
          <w:lang w:eastAsia="sk-SK"/>
        </w:rPr>
      </w:pPr>
      <w:bookmarkStart w:id="0" w:name="_Hlk484768998"/>
      <w:bookmarkStart w:id="1" w:name="_Hlk19084494"/>
      <w:r w:rsidRPr="00D83631">
        <w:rPr>
          <w:rFonts w:ascii="Tahoma" w:eastAsia="Times New Roman" w:hAnsi="Tahoma" w:cs="Tahoma"/>
          <w:b/>
          <w:bCs/>
          <w:sz w:val="20"/>
          <w:szCs w:val="20"/>
          <w:lang w:eastAsia="sk-SK"/>
        </w:rPr>
        <w:t>PRÍLOHA č.1</w:t>
      </w:r>
    </w:p>
    <w:p w:rsidR="00915F93" w:rsidRPr="00D83631" w:rsidRDefault="00915F93" w:rsidP="00915F93">
      <w:pPr>
        <w:spacing w:after="0" w:line="240" w:lineRule="auto"/>
        <w:ind w:left="7080"/>
        <w:jc w:val="both"/>
        <w:rPr>
          <w:rFonts w:ascii="Tahoma" w:eastAsia="Times New Roman" w:hAnsi="Tahoma" w:cs="Tahoma"/>
          <w:color w:val="000000"/>
          <w:sz w:val="20"/>
          <w:szCs w:val="20"/>
          <w:lang w:eastAsia="sk-SK"/>
        </w:rPr>
      </w:pPr>
    </w:p>
    <w:p w:rsidR="00915F93" w:rsidRPr="00D83631" w:rsidRDefault="00915F93" w:rsidP="00915F93">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Názov zákazky:  </w:t>
      </w:r>
      <w:r w:rsidRPr="00D471B0">
        <w:rPr>
          <w:rFonts w:ascii="Tahoma" w:eastAsia="Times New Roman" w:hAnsi="Tahoma" w:cs="Tahoma"/>
          <w:b/>
          <w:bCs/>
          <w:color w:val="000000"/>
          <w:sz w:val="20"/>
          <w:szCs w:val="20"/>
          <w:lang w:eastAsia="sk-SK"/>
        </w:rPr>
        <w:t>„Zvýšenie konkurencieschopnosti spoločnosti KAMENÁRSTVO BEŇUŠKA s.r.o. obstaraním inovatívnej technológie</w:t>
      </w:r>
      <w:r w:rsidR="00867CAF">
        <w:rPr>
          <w:rFonts w:ascii="Tahoma" w:eastAsia="Times New Roman" w:hAnsi="Tahoma" w:cs="Tahoma"/>
          <w:b/>
          <w:bCs/>
          <w:color w:val="000000"/>
          <w:sz w:val="20"/>
          <w:szCs w:val="20"/>
          <w:lang w:eastAsia="sk-SK"/>
        </w:rPr>
        <w:t xml:space="preserve"> 1</w:t>
      </w:r>
      <w:r w:rsidRPr="00D471B0">
        <w:rPr>
          <w:rFonts w:ascii="Tahoma" w:eastAsia="Times New Roman" w:hAnsi="Tahoma" w:cs="Tahoma"/>
          <w:b/>
          <w:bCs/>
          <w:color w:val="000000"/>
          <w:sz w:val="20"/>
          <w:szCs w:val="20"/>
          <w:lang w:eastAsia="sk-SK"/>
        </w:rPr>
        <w:t>“</w:t>
      </w:r>
    </w:p>
    <w:p w:rsidR="00915F93" w:rsidRPr="00D83631" w:rsidRDefault="00915F93" w:rsidP="00915F93">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IDENTIFIKAČNÉ ÚDAJE UCHÁDZAČA</w:t>
      </w: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Obchodný názov:</w:t>
      </w: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Adresa sídla uchádzača:</w:t>
      </w: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 xml:space="preserve">IČO: </w:t>
      </w: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Kontaktná osoba:</w:t>
      </w: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Telefón:</w:t>
      </w: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Mail:</w:t>
      </w: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Mobil:</w:t>
      </w: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Mail:</w:t>
      </w:r>
    </w:p>
    <w:p w:rsidR="00915F93" w:rsidRPr="00D83631" w:rsidRDefault="00915F93" w:rsidP="00915F93">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Zoznam všetkých predkladaných dokumentov: </w:t>
      </w:r>
    </w:p>
    <w:p w:rsidR="00915F93" w:rsidRPr="00D83631" w:rsidRDefault="00915F93" w:rsidP="00915F93">
      <w:pPr>
        <w:spacing w:after="120" w:line="240" w:lineRule="auto"/>
        <w:ind w:left="5664" w:firstLine="709"/>
        <w:rPr>
          <w:rFonts w:ascii="Tahoma" w:eastAsia="Times New Roman" w:hAnsi="Tahoma" w:cs="Tahoma"/>
          <w:bCs/>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bCs/>
          <w:color w:val="000000"/>
          <w:sz w:val="20"/>
          <w:szCs w:val="20"/>
          <w:lang w:eastAsia="sk-SK"/>
        </w:rPr>
      </w:pP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V ........................, dňa............................</w:t>
      </w:r>
    </w:p>
    <w:p w:rsidR="00915F93" w:rsidRPr="00D83631" w:rsidRDefault="00915F93" w:rsidP="00915F93">
      <w:pPr>
        <w:spacing w:after="120" w:line="240" w:lineRule="auto"/>
        <w:ind w:left="5664" w:firstLine="709"/>
        <w:rPr>
          <w:rFonts w:ascii="Tahoma" w:eastAsia="Times New Roman" w:hAnsi="Tahoma" w:cs="Tahoma"/>
          <w:bCs/>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bCs/>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bCs/>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bCs/>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bCs/>
          <w:color w:val="000000"/>
          <w:sz w:val="20"/>
          <w:szCs w:val="20"/>
          <w:lang w:eastAsia="sk-SK"/>
        </w:rPr>
      </w:pPr>
    </w:p>
    <w:p w:rsidR="00915F93" w:rsidRPr="00D83631" w:rsidRDefault="00915F93" w:rsidP="00915F93">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w:t>
      </w:r>
    </w:p>
    <w:p w:rsidR="00915F93" w:rsidRPr="00D83631" w:rsidRDefault="00915F93" w:rsidP="00915F93">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rsidR="00915F93" w:rsidRPr="00D83631" w:rsidRDefault="00915F93" w:rsidP="00915F93">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spacing w:after="0" w:line="240" w:lineRule="auto"/>
        <w:ind w:left="6372" w:firstLine="708"/>
        <w:jc w:val="both"/>
        <w:rPr>
          <w:rFonts w:ascii="Tahoma" w:eastAsia="Times New Roman" w:hAnsi="Tahoma" w:cs="Tahoma"/>
          <w:b/>
          <w:sz w:val="20"/>
          <w:szCs w:val="20"/>
          <w:lang w:eastAsia="sk-SK"/>
        </w:rPr>
      </w:pPr>
      <w:r w:rsidRPr="00D83631">
        <w:rPr>
          <w:rFonts w:ascii="Tahoma" w:eastAsia="Times New Roman" w:hAnsi="Tahoma" w:cs="Tahoma"/>
          <w:b/>
          <w:sz w:val="20"/>
          <w:szCs w:val="20"/>
          <w:lang w:eastAsia="sk-SK"/>
        </w:rPr>
        <w:t>PRÍLOHA č. 2</w:t>
      </w:r>
    </w:p>
    <w:p w:rsidR="00915F93" w:rsidRPr="00D83631" w:rsidRDefault="00915F93" w:rsidP="00915F93">
      <w:pPr>
        <w:spacing w:after="0" w:line="240" w:lineRule="auto"/>
        <w:jc w:val="both"/>
        <w:rPr>
          <w:rFonts w:ascii="Tahoma" w:eastAsia="Times New Roman" w:hAnsi="Tahoma" w:cs="Tahoma"/>
          <w:sz w:val="20"/>
          <w:szCs w:val="20"/>
          <w:lang w:eastAsia="sk-SK"/>
        </w:rPr>
      </w:pPr>
    </w:p>
    <w:p w:rsidR="00915F93" w:rsidRPr="00D83631" w:rsidRDefault="00915F93" w:rsidP="00915F93">
      <w:pPr>
        <w:autoSpaceDE w:val="0"/>
        <w:autoSpaceDN w:val="0"/>
        <w:adjustRightInd w:val="0"/>
        <w:spacing w:after="0" w:line="240" w:lineRule="auto"/>
        <w:jc w:val="both"/>
        <w:rPr>
          <w:rFonts w:ascii="Tahoma" w:eastAsia="Times New Roman" w:hAnsi="Tahoma" w:cs="Tahoma"/>
          <w:caps/>
          <w:color w:val="000000"/>
          <w:sz w:val="20"/>
          <w:szCs w:val="20"/>
          <w:lang w:eastAsia="sk-SK"/>
        </w:rPr>
      </w:pPr>
      <w:r w:rsidRPr="00D83631">
        <w:rPr>
          <w:rFonts w:ascii="Tahoma" w:eastAsia="Times New Roman" w:hAnsi="Tahoma" w:cs="Tahoma"/>
          <w:caps/>
          <w:color w:val="000000"/>
          <w:sz w:val="20"/>
          <w:szCs w:val="20"/>
          <w:lang w:eastAsia="sk-SK"/>
        </w:rPr>
        <w:t xml:space="preserve">NÁVRH UCHÁDZAČA NA PLNENIE kritéria </w:t>
      </w:r>
    </w:p>
    <w:p w:rsidR="00915F93" w:rsidRPr="00D83631" w:rsidRDefault="00915F93" w:rsidP="00915F93">
      <w:pPr>
        <w:autoSpaceDE w:val="0"/>
        <w:autoSpaceDN w:val="0"/>
        <w:adjustRightInd w:val="0"/>
        <w:spacing w:after="0" w:line="240" w:lineRule="auto"/>
        <w:jc w:val="both"/>
        <w:rPr>
          <w:rFonts w:ascii="Tahoma" w:eastAsia="Times New Roman" w:hAnsi="Tahoma" w:cs="Tahoma"/>
          <w:caps/>
          <w:color w:val="000000"/>
          <w:sz w:val="20"/>
          <w:szCs w:val="20"/>
          <w:lang w:eastAsia="sk-SK"/>
        </w:rPr>
      </w:pPr>
    </w:p>
    <w:p w:rsidR="00915F93" w:rsidRPr="00967B07" w:rsidRDefault="00915F93" w:rsidP="00915F93">
      <w:pPr>
        <w:autoSpaceDE w:val="0"/>
        <w:autoSpaceDN w:val="0"/>
        <w:adjustRightInd w:val="0"/>
        <w:jc w:val="both"/>
        <w:rPr>
          <w:rFonts w:ascii="Tahoma" w:eastAsia="Times New Roman" w:hAnsi="Tahoma" w:cs="Tahoma"/>
          <w:bCs/>
          <w:color w:val="000000"/>
          <w:sz w:val="20"/>
          <w:szCs w:val="20"/>
          <w:lang w:eastAsia="sk-SK"/>
        </w:rPr>
      </w:pPr>
      <w:r>
        <w:rPr>
          <w:rFonts w:ascii="Tahoma" w:eastAsia="Times New Roman" w:hAnsi="Tahoma" w:cs="Tahoma"/>
          <w:b/>
          <w:color w:val="000000"/>
          <w:sz w:val="20"/>
          <w:szCs w:val="20"/>
          <w:lang w:eastAsia="sk-SK"/>
        </w:rPr>
        <w:t>Osoba podľa § 8</w:t>
      </w:r>
      <w:r w:rsidRPr="00D83631">
        <w:rPr>
          <w:rFonts w:ascii="Tahoma" w:eastAsia="Times New Roman" w:hAnsi="Tahoma" w:cs="Tahoma"/>
          <w:b/>
          <w:color w:val="000000"/>
          <w:sz w:val="20"/>
          <w:szCs w:val="20"/>
          <w:lang w:eastAsia="sk-SK"/>
        </w:rPr>
        <w:t>:</w:t>
      </w:r>
      <w:r w:rsidRPr="00D83631">
        <w:rPr>
          <w:rFonts w:ascii="Tahoma" w:eastAsia="Times New Roman" w:hAnsi="Tahoma" w:cs="Tahoma"/>
          <w:b/>
          <w:color w:val="000000"/>
          <w:sz w:val="20"/>
          <w:szCs w:val="20"/>
          <w:lang w:eastAsia="sk-SK"/>
        </w:rPr>
        <w:tab/>
      </w:r>
      <w:r w:rsidRPr="00967B07">
        <w:rPr>
          <w:rFonts w:ascii="Tahoma" w:eastAsia="Times New Roman" w:hAnsi="Tahoma" w:cs="Tahoma"/>
          <w:bCs/>
          <w:color w:val="000000"/>
          <w:sz w:val="20"/>
          <w:szCs w:val="20"/>
          <w:lang w:eastAsia="sk-SK"/>
        </w:rPr>
        <w:t>KAMENÁRSTVO BEŇUŠKA s.r.o.,</w:t>
      </w:r>
    </w:p>
    <w:p w:rsidR="00915F93" w:rsidRPr="00D83631" w:rsidRDefault="00915F93" w:rsidP="00915F93">
      <w:pPr>
        <w:autoSpaceDE w:val="0"/>
        <w:autoSpaceDN w:val="0"/>
        <w:adjustRightInd w:val="0"/>
        <w:spacing w:after="0" w:line="240" w:lineRule="auto"/>
        <w:jc w:val="both"/>
        <w:rPr>
          <w:rFonts w:ascii="Tahoma" w:eastAsia="Times New Roman" w:hAnsi="Tahoma" w:cs="Tahoma"/>
          <w:color w:val="000000"/>
          <w:sz w:val="20"/>
          <w:szCs w:val="20"/>
          <w:lang w:eastAsia="sk-SK"/>
        </w:rPr>
      </w:pPr>
    </w:p>
    <w:p w:rsidR="00915F93" w:rsidRDefault="00915F93" w:rsidP="00915F93">
      <w:pPr>
        <w:autoSpaceDE w:val="0"/>
        <w:autoSpaceDN w:val="0"/>
        <w:adjustRightInd w:val="0"/>
        <w:spacing w:after="0" w:line="240" w:lineRule="auto"/>
        <w:ind w:left="2124" w:hanging="2124"/>
        <w:jc w:val="both"/>
        <w:rPr>
          <w:rFonts w:ascii="Tahoma" w:eastAsia="Times New Roman" w:hAnsi="Tahoma" w:cs="Tahoma"/>
          <w:b/>
          <w:color w:val="000000"/>
          <w:sz w:val="20"/>
          <w:szCs w:val="20"/>
          <w:lang w:eastAsia="sk-SK"/>
        </w:rPr>
      </w:pPr>
      <w:r w:rsidRPr="00D83631">
        <w:rPr>
          <w:rFonts w:ascii="Tahoma" w:eastAsia="Times New Roman" w:hAnsi="Tahoma" w:cs="Tahoma"/>
          <w:b/>
          <w:color w:val="000000"/>
          <w:sz w:val="20"/>
          <w:szCs w:val="20"/>
          <w:lang w:eastAsia="sk-SK"/>
        </w:rPr>
        <w:t xml:space="preserve">Názov zákazky:     </w:t>
      </w:r>
      <w:r w:rsidRPr="00967B07">
        <w:rPr>
          <w:rFonts w:ascii="Tahoma" w:eastAsia="Times New Roman" w:hAnsi="Tahoma" w:cs="Tahoma"/>
          <w:bCs/>
          <w:color w:val="000000"/>
          <w:sz w:val="20"/>
          <w:szCs w:val="20"/>
          <w:lang w:eastAsia="sk-SK"/>
        </w:rPr>
        <w:t>„Zvýšenie konkurencieschopnosti spoločnosti KAMENÁRSTVO BEŇUŠKA s.r.o. obstaraním inovatívnej technológie</w:t>
      </w:r>
      <w:r w:rsidR="00867CAF">
        <w:rPr>
          <w:rFonts w:ascii="Tahoma" w:eastAsia="Times New Roman" w:hAnsi="Tahoma" w:cs="Tahoma"/>
          <w:bCs/>
          <w:color w:val="000000"/>
          <w:sz w:val="20"/>
          <w:szCs w:val="20"/>
          <w:lang w:eastAsia="sk-SK"/>
        </w:rPr>
        <w:t xml:space="preserve"> 1</w:t>
      </w:r>
      <w:r w:rsidRPr="00967B07">
        <w:rPr>
          <w:rFonts w:ascii="Tahoma" w:eastAsia="Times New Roman" w:hAnsi="Tahoma" w:cs="Tahoma"/>
          <w:bCs/>
          <w:color w:val="000000"/>
          <w:sz w:val="20"/>
          <w:szCs w:val="20"/>
          <w:lang w:eastAsia="sk-SK"/>
        </w:rPr>
        <w:t>“</w:t>
      </w:r>
    </w:p>
    <w:p w:rsidR="00915F93" w:rsidRDefault="00915F93" w:rsidP="00915F93">
      <w:pPr>
        <w:autoSpaceDE w:val="0"/>
        <w:autoSpaceDN w:val="0"/>
        <w:adjustRightInd w:val="0"/>
        <w:spacing w:after="0" w:line="240" w:lineRule="auto"/>
        <w:ind w:left="2124" w:hanging="2124"/>
        <w:jc w:val="both"/>
        <w:rPr>
          <w:rFonts w:ascii="Tahoma" w:eastAsia="Times New Roman" w:hAnsi="Tahoma" w:cs="Tahoma"/>
          <w:b/>
          <w:color w:val="000000"/>
          <w:sz w:val="20"/>
          <w:szCs w:val="20"/>
          <w:lang w:eastAsia="sk-SK"/>
        </w:rPr>
      </w:pPr>
    </w:p>
    <w:p w:rsidR="00915F93" w:rsidRPr="00967B07" w:rsidRDefault="00915F93" w:rsidP="00915F93">
      <w:pPr>
        <w:autoSpaceDE w:val="0"/>
        <w:autoSpaceDN w:val="0"/>
        <w:adjustRightInd w:val="0"/>
        <w:spacing w:after="0" w:line="240" w:lineRule="auto"/>
        <w:ind w:left="2124" w:hanging="2124"/>
        <w:jc w:val="both"/>
        <w:rPr>
          <w:rFonts w:ascii="Tahoma" w:eastAsia="Times New Roman" w:hAnsi="Tahoma" w:cs="Tahoma"/>
          <w:b/>
          <w:bCs/>
          <w:color w:val="000000"/>
          <w:sz w:val="20"/>
          <w:szCs w:val="20"/>
          <w:lang w:eastAsia="sk-SK"/>
        </w:rPr>
      </w:pPr>
      <w:r w:rsidRPr="00967B07">
        <w:rPr>
          <w:rFonts w:ascii="Tahoma" w:eastAsia="Times New Roman" w:hAnsi="Tahoma" w:cs="Tahoma"/>
          <w:b/>
          <w:bCs/>
          <w:color w:val="000000"/>
          <w:sz w:val="20"/>
          <w:szCs w:val="20"/>
          <w:lang w:eastAsia="sk-SK"/>
        </w:rPr>
        <w:t xml:space="preserve">Obchodné meno, sídlo uchádzača, IČO: </w:t>
      </w:r>
      <w:r w:rsidRPr="00967B07">
        <w:rPr>
          <w:rFonts w:ascii="Tahoma" w:eastAsia="Times New Roman" w:hAnsi="Tahoma" w:cs="Tahoma"/>
          <w:b/>
          <w:bCs/>
          <w:color w:val="000000"/>
          <w:sz w:val="20"/>
          <w:szCs w:val="20"/>
          <w:lang w:eastAsia="sk-SK"/>
        </w:rPr>
        <w:tab/>
      </w:r>
    </w:p>
    <w:p w:rsidR="00915F93" w:rsidRPr="00D83631" w:rsidRDefault="00915F93" w:rsidP="00915F93">
      <w:pPr>
        <w:autoSpaceDE w:val="0"/>
        <w:autoSpaceDN w:val="0"/>
        <w:adjustRightInd w:val="0"/>
        <w:spacing w:after="0" w:line="240" w:lineRule="auto"/>
        <w:jc w:val="both"/>
        <w:rPr>
          <w:rFonts w:ascii="Tahoma" w:eastAsia="Times New Roman" w:hAnsi="Tahoma" w:cs="Tahoma"/>
          <w:color w:val="000000"/>
          <w:sz w:val="20"/>
          <w:szCs w:val="20"/>
          <w:lang w:eastAsia="sk-SK"/>
        </w:rPr>
      </w:pPr>
    </w:p>
    <w:p w:rsidR="00915F93" w:rsidRDefault="00915F93" w:rsidP="00915F93">
      <w:pPr>
        <w:autoSpaceDE w:val="0"/>
        <w:autoSpaceDN w:val="0"/>
        <w:adjustRightInd w:val="0"/>
        <w:spacing w:after="0" w:line="240" w:lineRule="auto"/>
        <w:jc w:val="both"/>
        <w:rPr>
          <w:rFonts w:ascii="Tahoma" w:eastAsia="Times New Roman" w:hAnsi="Tahoma" w:cs="Tahoma"/>
          <w:color w:val="000000"/>
          <w:sz w:val="20"/>
          <w:szCs w:val="20"/>
          <w:lang w:eastAsia="sk-SK"/>
        </w:rPr>
      </w:pPr>
    </w:p>
    <w:p w:rsidR="00915F93" w:rsidRPr="00D471B0" w:rsidRDefault="00915F93" w:rsidP="00915F93">
      <w:pPr>
        <w:autoSpaceDE w:val="0"/>
        <w:autoSpaceDN w:val="0"/>
        <w:adjustRightInd w:val="0"/>
        <w:spacing w:after="0"/>
        <w:jc w:val="both"/>
        <w:rPr>
          <w:rFonts w:ascii="Tahoma" w:eastAsia="Times New Roman" w:hAnsi="Tahoma" w:cs="Tahoma"/>
          <w:color w:val="000000"/>
          <w:sz w:val="20"/>
          <w:szCs w:val="20"/>
          <w:lang w:eastAsia="sk-SK"/>
        </w:rPr>
      </w:pPr>
    </w:p>
    <w:p w:rsidR="00915F93" w:rsidRPr="00D471B0" w:rsidRDefault="00915F93" w:rsidP="00915F93">
      <w:pPr>
        <w:autoSpaceDE w:val="0"/>
        <w:autoSpaceDN w:val="0"/>
        <w:adjustRightInd w:val="0"/>
        <w:spacing w:after="0"/>
        <w:jc w:val="both"/>
        <w:rPr>
          <w:rFonts w:ascii="Tahoma" w:eastAsia="Times New Roman" w:hAnsi="Tahoma" w:cs="Tahoma"/>
          <w:color w:val="000000"/>
          <w:sz w:val="20"/>
          <w:szCs w:val="20"/>
          <w:lang w:eastAsia="sk-SK"/>
        </w:rPr>
      </w:pPr>
      <w:r w:rsidRPr="00D471B0">
        <w:rPr>
          <w:rFonts w:ascii="Tahoma" w:eastAsia="Times New Roman" w:hAnsi="Tahoma" w:cs="Tahoma"/>
          <w:b/>
          <w:bCs/>
          <w:color w:val="000000"/>
          <w:sz w:val="20"/>
          <w:szCs w:val="20"/>
          <w:lang w:eastAsia="sk-SK"/>
        </w:rPr>
        <w:t>Názov technológie:</w:t>
      </w:r>
      <w:r w:rsidRPr="00D471B0">
        <w:rPr>
          <w:rFonts w:ascii="Tahoma" w:hAnsi="Tahoma" w:cs="Tahoma"/>
          <w:sz w:val="20"/>
          <w:szCs w:val="20"/>
        </w:rPr>
        <w:t xml:space="preserve"> </w:t>
      </w:r>
      <w:r w:rsidRPr="00D471B0">
        <w:rPr>
          <w:rFonts w:ascii="Tahoma" w:eastAsia="Times New Roman" w:hAnsi="Tahoma" w:cs="Tahoma"/>
          <w:color w:val="000000"/>
          <w:sz w:val="20"/>
          <w:szCs w:val="20"/>
          <w:lang w:eastAsia="sk-SK"/>
        </w:rPr>
        <w:t>CNC mostová píla, vrátane potrebného príslušenstva pre obrábanie prírodného a umelého kameňa</w:t>
      </w:r>
    </w:p>
    <w:p w:rsidR="00915F93" w:rsidRPr="00D471B0" w:rsidRDefault="00915F93" w:rsidP="00915F93">
      <w:pPr>
        <w:autoSpaceDE w:val="0"/>
        <w:autoSpaceDN w:val="0"/>
        <w:adjustRightInd w:val="0"/>
        <w:spacing w:after="0"/>
        <w:jc w:val="both"/>
        <w:rPr>
          <w:rFonts w:ascii="Tahoma" w:eastAsia="Times New Roman" w:hAnsi="Tahoma" w:cs="Tahoma"/>
          <w:color w:val="000000"/>
          <w:sz w:val="20"/>
          <w:szCs w:val="20"/>
          <w:lang w:eastAsia="sk-SK"/>
        </w:rPr>
      </w:pPr>
    </w:p>
    <w:p w:rsidR="00915F93" w:rsidRPr="00D471B0" w:rsidRDefault="00915F93" w:rsidP="00915F93">
      <w:pPr>
        <w:spacing w:after="0" w:line="240" w:lineRule="auto"/>
        <w:rPr>
          <w:rFonts w:ascii="Tahoma" w:eastAsia="Times New Roman" w:hAnsi="Tahoma" w:cs="Tahoma"/>
          <w:b/>
          <w:bCs/>
          <w:color w:val="000000"/>
          <w:sz w:val="20"/>
          <w:szCs w:val="20"/>
          <w:lang w:eastAsia="sk-SK"/>
        </w:rPr>
      </w:pPr>
      <w:bookmarkStart w:id="2" w:name="_Hlk38622974"/>
    </w:p>
    <w:p w:rsidR="00915F93" w:rsidRPr="00D471B0" w:rsidRDefault="00915F93" w:rsidP="00915F93">
      <w:pPr>
        <w:spacing w:after="0" w:line="240" w:lineRule="auto"/>
        <w:rPr>
          <w:rFonts w:ascii="Tahoma" w:eastAsia="Times New Roman" w:hAnsi="Tahoma" w:cs="Tahoma"/>
          <w:b/>
          <w:bCs/>
          <w:color w:val="000000"/>
          <w:sz w:val="20"/>
          <w:szCs w:val="20"/>
          <w:lang w:eastAsia="sk-SK"/>
        </w:rPr>
      </w:pPr>
      <w:r w:rsidRPr="00D471B0">
        <w:rPr>
          <w:rFonts w:ascii="Tahoma" w:eastAsia="Times New Roman" w:hAnsi="Tahoma" w:cs="Tahoma"/>
          <w:b/>
          <w:bCs/>
          <w:color w:val="000000"/>
          <w:sz w:val="20"/>
          <w:szCs w:val="20"/>
          <w:lang w:eastAsia="sk-SK"/>
        </w:rPr>
        <w:t>Návrh uchádzača na plnenie kritéria</w:t>
      </w:r>
      <w:r>
        <w:rPr>
          <w:rFonts w:ascii="Tahoma" w:eastAsia="Times New Roman" w:hAnsi="Tahoma" w:cs="Tahoma"/>
          <w:b/>
          <w:bCs/>
          <w:color w:val="000000"/>
          <w:sz w:val="20"/>
          <w:szCs w:val="20"/>
          <w:lang w:eastAsia="sk-SK"/>
        </w:rPr>
        <w:t>:</w:t>
      </w:r>
    </w:p>
    <w:bookmarkEnd w:id="2"/>
    <w:p w:rsidR="00915F93" w:rsidRPr="00D471B0" w:rsidRDefault="00915F93" w:rsidP="00915F93">
      <w:pPr>
        <w:autoSpaceDE w:val="0"/>
        <w:autoSpaceDN w:val="0"/>
        <w:adjustRightInd w:val="0"/>
        <w:spacing w:after="0"/>
        <w:jc w:val="both"/>
        <w:rPr>
          <w:rFonts w:ascii="Tahoma" w:eastAsia="Times New Roman" w:hAnsi="Tahoma" w:cs="Tahoma"/>
          <w:color w:val="000000"/>
          <w:sz w:val="20"/>
          <w:szCs w:val="20"/>
          <w:lang w:eastAsia="sk-SK"/>
        </w:rPr>
      </w:pPr>
    </w:p>
    <w:p w:rsidR="00915F93" w:rsidRPr="00D471B0" w:rsidRDefault="00915F93" w:rsidP="00915F93">
      <w:pPr>
        <w:autoSpaceDE w:val="0"/>
        <w:autoSpaceDN w:val="0"/>
        <w:adjustRightInd w:val="0"/>
        <w:spacing w:after="0" w:line="240" w:lineRule="auto"/>
        <w:jc w:val="both"/>
        <w:rPr>
          <w:rFonts w:ascii="Tahoma" w:eastAsia="Times New Roman" w:hAnsi="Tahoma" w:cs="Tahoma"/>
          <w:color w:val="000000"/>
          <w:sz w:val="20"/>
          <w:szCs w:val="20"/>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3070"/>
      </w:tblGrid>
      <w:tr w:rsidR="00915F93" w:rsidRPr="00D471B0" w:rsidTr="002A7748">
        <w:tc>
          <w:tcPr>
            <w:tcW w:w="5492" w:type="dxa"/>
            <w:tcBorders>
              <w:top w:val="single" w:sz="4" w:space="0" w:color="auto"/>
              <w:left w:val="single" w:sz="4" w:space="0" w:color="auto"/>
              <w:bottom w:val="single" w:sz="4" w:space="0" w:color="auto"/>
              <w:right w:val="single" w:sz="4" w:space="0" w:color="auto"/>
            </w:tcBorders>
          </w:tcPr>
          <w:p w:rsidR="00915F93" w:rsidRPr="00D471B0" w:rsidRDefault="00915F93" w:rsidP="002A7748">
            <w:pPr>
              <w:spacing w:after="0" w:line="240" w:lineRule="auto"/>
              <w:jc w:val="both"/>
              <w:rPr>
                <w:rFonts w:ascii="Tahoma" w:eastAsia="Calibri" w:hAnsi="Tahoma" w:cs="Tahoma"/>
                <w:color w:val="000000"/>
                <w:sz w:val="20"/>
                <w:szCs w:val="20"/>
                <w:lang w:eastAsia="sk-SK"/>
              </w:rPr>
            </w:pPr>
            <w:r>
              <w:rPr>
                <w:rFonts w:ascii="Tahoma" w:eastAsia="Times New Roman" w:hAnsi="Tahoma" w:cs="Tahoma"/>
                <w:color w:val="000000"/>
                <w:sz w:val="20"/>
                <w:szCs w:val="20"/>
                <w:lang w:eastAsia="sk-SK"/>
              </w:rPr>
              <w:t>N</w:t>
            </w:r>
            <w:r w:rsidRPr="00E753DB">
              <w:rPr>
                <w:rFonts w:ascii="Tahoma" w:eastAsia="Times New Roman" w:hAnsi="Tahoma" w:cs="Tahoma"/>
                <w:color w:val="000000"/>
                <w:sz w:val="20"/>
                <w:szCs w:val="20"/>
                <w:lang w:eastAsia="sk-SK"/>
              </w:rPr>
              <w:t xml:space="preserve">avrhovaná zmluvná cena </w:t>
            </w:r>
            <w:r>
              <w:rPr>
                <w:rFonts w:ascii="Tahoma" w:eastAsia="Times New Roman" w:hAnsi="Tahoma" w:cs="Tahoma"/>
                <w:color w:val="000000"/>
                <w:sz w:val="20"/>
                <w:szCs w:val="20"/>
                <w:lang w:eastAsia="sk-SK"/>
              </w:rPr>
              <w:t>bez</w:t>
            </w:r>
            <w:r w:rsidRPr="00E753DB">
              <w:rPr>
                <w:rFonts w:ascii="Tahoma" w:eastAsia="Times New Roman" w:hAnsi="Tahoma" w:cs="Tahoma"/>
                <w:color w:val="000000"/>
                <w:sz w:val="20"/>
                <w:szCs w:val="20"/>
                <w:lang w:eastAsia="sk-SK"/>
              </w:rPr>
              <w:t xml:space="preserve"> </w:t>
            </w:r>
            <w:r w:rsidRPr="00D471B0">
              <w:rPr>
                <w:rFonts w:ascii="Tahoma" w:eastAsia="Times New Roman" w:hAnsi="Tahoma" w:cs="Tahoma"/>
                <w:color w:val="000000"/>
                <w:sz w:val="20"/>
                <w:szCs w:val="20"/>
                <w:lang w:eastAsia="sk-SK"/>
              </w:rPr>
              <w:t xml:space="preserve">DPH </w:t>
            </w:r>
          </w:p>
        </w:tc>
        <w:tc>
          <w:tcPr>
            <w:tcW w:w="3070" w:type="dxa"/>
            <w:tcBorders>
              <w:top w:val="single" w:sz="4" w:space="0" w:color="auto"/>
              <w:left w:val="single" w:sz="4" w:space="0" w:color="auto"/>
              <w:bottom w:val="single" w:sz="4" w:space="0" w:color="auto"/>
              <w:right w:val="single" w:sz="4" w:space="0" w:color="auto"/>
            </w:tcBorders>
          </w:tcPr>
          <w:p w:rsidR="00915F93" w:rsidRPr="00D471B0" w:rsidRDefault="00915F93" w:rsidP="002A7748">
            <w:pPr>
              <w:spacing w:after="0" w:line="240" w:lineRule="auto"/>
              <w:jc w:val="both"/>
              <w:rPr>
                <w:rFonts w:ascii="Tahoma" w:eastAsia="Calibri" w:hAnsi="Tahoma" w:cs="Tahoma"/>
                <w:color w:val="000000"/>
                <w:sz w:val="20"/>
                <w:szCs w:val="20"/>
                <w:lang w:eastAsia="sk-SK"/>
              </w:rPr>
            </w:pPr>
            <w:r w:rsidRPr="00D471B0">
              <w:rPr>
                <w:rFonts w:ascii="Tahoma" w:eastAsia="Times New Roman" w:hAnsi="Tahoma" w:cs="Tahoma"/>
                <w:color w:val="000000"/>
                <w:sz w:val="20"/>
                <w:szCs w:val="20"/>
                <w:lang w:eastAsia="sk-SK"/>
              </w:rPr>
              <w:t xml:space="preserve">                           EUR</w:t>
            </w:r>
          </w:p>
        </w:tc>
      </w:tr>
      <w:tr w:rsidR="00915F93" w:rsidRPr="00D471B0" w:rsidTr="002A7748">
        <w:tc>
          <w:tcPr>
            <w:tcW w:w="5492" w:type="dxa"/>
            <w:tcBorders>
              <w:top w:val="single" w:sz="4" w:space="0" w:color="auto"/>
              <w:left w:val="single" w:sz="4" w:space="0" w:color="auto"/>
              <w:bottom w:val="single" w:sz="4" w:space="0" w:color="auto"/>
              <w:right w:val="single" w:sz="4" w:space="0" w:color="auto"/>
            </w:tcBorders>
          </w:tcPr>
          <w:p w:rsidR="00915F93" w:rsidRPr="00D471B0" w:rsidRDefault="00915F93" w:rsidP="002A7748">
            <w:pPr>
              <w:autoSpaceDE w:val="0"/>
              <w:autoSpaceDN w:val="0"/>
              <w:adjustRightInd w:val="0"/>
              <w:spacing w:after="0" w:line="240" w:lineRule="auto"/>
              <w:jc w:val="both"/>
              <w:rPr>
                <w:rFonts w:ascii="Tahoma" w:eastAsia="Times New Roman" w:hAnsi="Tahoma" w:cs="Tahoma"/>
                <w:color w:val="000000"/>
                <w:sz w:val="20"/>
                <w:szCs w:val="20"/>
                <w:lang w:eastAsia="sk-SK"/>
              </w:rPr>
            </w:pPr>
            <w:r w:rsidRPr="00D471B0">
              <w:rPr>
                <w:rFonts w:ascii="Tahoma" w:eastAsia="Times New Roman" w:hAnsi="Tahoma" w:cs="Tahoma"/>
                <w:color w:val="000000"/>
                <w:sz w:val="20"/>
                <w:szCs w:val="20"/>
                <w:lang w:eastAsia="sk-SK"/>
              </w:rPr>
              <w:t>Výška DPH v %</w:t>
            </w:r>
          </w:p>
        </w:tc>
        <w:tc>
          <w:tcPr>
            <w:tcW w:w="3070" w:type="dxa"/>
            <w:tcBorders>
              <w:top w:val="single" w:sz="4" w:space="0" w:color="auto"/>
              <w:left w:val="single" w:sz="4" w:space="0" w:color="auto"/>
              <w:bottom w:val="single" w:sz="4" w:space="0" w:color="auto"/>
              <w:right w:val="single" w:sz="4" w:space="0" w:color="auto"/>
            </w:tcBorders>
          </w:tcPr>
          <w:p w:rsidR="00915F93" w:rsidRPr="00D471B0" w:rsidRDefault="00915F93" w:rsidP="002A7748">
            <w:pPr>
              <w:spacing w:after="0" w:line="240" w:lineRule="auto"/>
              <w:jc w:val="both"/>
              <w:rPr>
                <w:rFonts w:ascii="Tahoma" w:eastAsia="Calibri" w:hAnsi="Tahoma" w:cs="Tahoma"/>
                <w:color w:val="000000"/>
                <w:sz w:val="20"/>
                <w:szCs w:val="20"/>
                <w:lang w:eastAsia="sk-SK"/>
              </w:rPr>
            </w:pPr>
            <w:r w:rsidRPr="00D471B0">
              <w:rPr>
                <w:rFonts w:ascii="Tahoma" w:eastAsia="Times New Roman" w:hAnsi="Tahoma" w:cs="Tahoma"/>
                <w:color w:val="000000"/>
                <w:sz w:val="20"/>
                <w:szCs w:val="20"/>
                <w:lang w:eastAsia="sk-SK"/>
              </w:rPr>
              <w:t xml:space="preserve">                           %</w:t>
            </w:r>
          </w:p>
        </w:tc>
      </w:tr>
      <w:tr w:rsidR="00915F93" w:rsidRPr="00D471B0" w:rsidTr="002A7748">
        <w:tc>
          <w:tcPr>
            <w:tcW w:w="5492" w:type="dxa"/>
            <w:tcBorders>
              <w:top w:val="single" w:sz="4" w:space="0" w:color="auto"/>
              <w:left w:val="single" w:sz="4" w:space="0" w:color="auto"/>
              <w:bottom w:val="single" w:sz="4" w:space="0" w:color="auto"/>
              <w:right w:val="single" w:sz="4" w:space="0" w:color="auto"/>
            </w:tcBorders>
          </w:tcPr>
          <w:p w:rsidR="00915F93" w:rsidRPr="00D471B0" w:rsidRDefault="00915F93" w:rsidP="002A7748">
            <w:pPr>
              <w:autoSpaceDE w:val="0"/>
              <w:autoSpaceDN w:val="0"/>
              <w:adjustRightInd w:val="0"/>
              <w:spacing w:after="0" w:line="240" w:lineRule="auto"/>
              <w:jc w:val="both"/>
              <w:rPr>
                <w:rFonts w:ascii="Tahoma" w:eastAsia="Times New Roman" w:hAnsi="Tahoma" w:cs="Tahoma"/>
                <w:bCs/>
                <w:color w:val="000000"/>
                <w:sz w:val="20"/>
                <w:szCs w:val="20"/>
                <w:lang w:eastAsia="sk-SK"/>
              </w:rPr>
            </w:pPr>
            <w:r w:rsidRPr="00D471B0">
              <w:rPr>
                <w:rFonts w:ascii="Tahoma" w:eastAsia="Times New Roman" w:hAnsi="Tahoma" w:cs="Tahoma"/>
                <w:bCs/>
                <w:color w:val="000000"/>
                <w:sz w:val="20"/>
                <w:szCs w:val="20"/>
                <w:lang w:eastAsia="sk-SK"/>
              </w:rPr>
              <w:t>Výška DPH v EUR</w:t>
            </w:r>
          </w:p>
        </w:tc>
        <w:tc>
          <w:tcPr>
            <w:tcW w:w="3070" w:type="dxa"/>
            <w:tcBorders>
              <w:top w:val="single" w:sz="4" w:space="0" w:color="auto"/>
              <w:left w:val="single" w:sz="4" w:space="0" w:color="auto"/>
              <w:bottom w:val="single" w:sz="4" w:space="0" w:color="auto"/>
              <w:right w:val="single" w:sz="4" w:space="0" w:color="auto"/>
            </w:tcBorders>
          </w:tcPr>
          <w:p w:rsidR="00915F93" w:rsidRPr="00D471B0" w:rsidRDefault="00915F93" w:rsidP="002A7748">
            <w:pPr>
              <w:spacing w:after="0" w:line="240" w:lineRule="auto"/>
              <w:jc w:val="both"/>
              <w:rPr>
                <w:rFonts w:ascii="Tahoma" w:eastAsia="Calibri" w:hAnsi="Tahoma" w:cs="Tahoma"/>
                <w:color w:val="000000"/>
                <w:sz w:val="20"/>
                <w:szCs w:val="20"/>
                <w:lang w:eastAsia="sk-SK"/>
              </w:rPr>
            </w:pPr>
            <w:r w:rsidRPr="00D471B0">
              <w:rPr>
                <w:rFonts w:ascii="Tahoma" w:eastAsia="Times New Roman" w:hAnsi="Tahoma" w:cs="Tahoma"/>
                <w:color w:val="000000"/>
                <w:sz w:val="20"/>
                <w:szCs w:val="20"/>
                <w:lang w:eastAsia="sk-SK"/>
              </w:rPr>
              <w:t xml:space="preserve">                           EUR</w:t>
            </w:r>
          </w:p>
        </w:tc>
      </w:tr>
      <w:tr w:rsidR="00915F93" w:rsidRPr="00D471B0" w:rsidTr="002A7748">
        <w:tc>
          <w:tcPr>
            <w:tcW w:w="5492" w:type="dxa"/>
            <w:tcBorders>
              <w:top w:val="single" w:sz="4" w:space="0" w:color="auto"/>
              <w:left w:val="single" w:sz="4" w:space="0" w:color="auto"/>
              <w:bottom w:val="single" w:sz="4" w:space="0" w:color="auto"/>
              <w:right w:val="single" w:sz="4" w:space="0" w:color="auto"/>
            </w:tcBorders>
          </w:tcPr>
          <w:p w:rsidR="00915F93" w:rsidRPr="00D471B0" w:rsidRDefault="00915F93" w:rsidP="002A7748">
            <w:pPr>
              <w:autoSpaceDE w:val="0"/>
              <w:autoSpaceDN w:val="0"/>
              <w:adjustRightInd w:val="0"/>
              <w:spacing w:after="0" w:line="240" w:lineRule="auto"/>
              <w:jc w:val="both"/>
              <w:rPr>
                <w:rFonts w:ascii="Tahoma" w:eastAsia="Times New Roman" w:hAnsi="Tahoma" w:cs="Tahoma"/>
                <w:bCs/>
                <w:color w:val="000000"/>
                <w:sz w:val="20"/>
                <w:szCs w:val="20"/>
                <w:lang w:eastAsia="sk-SK"/>
              </w:rPr>
            </w:pPr>
            <w:r w:rsidRPr="00D471B0">
              <w:rPr>
                <w:rFonts w:ascii="Tahoma" w:eastAsia="Times New Roman" w:hAnsi="Tahoma" w:cs="Tahoma"/>
                <w:bCs/>
                <w:color w:val="000000"/>
                <w:sz w:val="20"/>
                <w:szCs w:val="20"/>
                <w:lang w:eastAsia="sk-SK"/>
              </w:rPr>
              <w:t xml:space="preserve">Navrhovaná zmluvná cena konečná </w:t>
            </w:r>
          </w:p>
        </w:tc>
        <w:tc>
          <w:tcPr>
            <w:tcW w:w="3070" w:type="dxa"/>
            <w:tcBorders>
              <w:top w:val="single" w:sz="4" w:space="0" w:color="auto"/>
              <w:left w:val="single" w:sz="4" w:space="0" w:color="auto"/>
              <w:bottom w:val="single" w:sz="4" w:space="0" w:color="auto"/>
              <w:right w:val="single" w:sz="4" w:space="0" w:color="auto"/>
            </w:tcBorders>
          </w:tcPr>
          <w:p w:rsidR="00915F93" w:rsidRPr="00D471B0" w:rsidRDefault="00915F93" w:rsidP="002A7748">
            <w:pPr>
              <w:spacing w:after="0" w:line="240" w:lineRule="auto"/>
              <w:jc w:val="both"/>
              <w:rPr>
                <w:rFonts w:ascii="Tahoma" w:eastAsia="Calibri" w:hAnsi="Tahoma" w:cs="Tahoma"/>
                <w:color w:val="000000"/>
                <w:sz w:val="20"/>
                <w:szCs w:val="20"/>
                <w:lang w:eastAsia="sk-SK"/>
              </w:rPr>
            </w:pPr>
            <w:r w:rsidRPr="00D471B0">
              <w:rPr>
                <w:rFonts w:ascii="Tahoma" w:eastAsia="Times New Roman" w:hAnsi="Tahoma" w:cs="Tahoma"/>
                <w:color w:val="000000"/>
                <w:sz w:val="20"/>
                <w:szCs w:val="20"/>
                <w:lang w:eastAsia="sk-SK"/>
              </w:rPr>
              <w:t xml:space="preserve">                           EUR</w:t>
            </w:r>
          </w:p>
        </w:tc>
      </w:tr>
    </w:tbl>
    <w:p w:rsidR="00915F93" w:rsidRPr="00D471B0" w:rsidRDefault="00915F93" w:rsidP="00915F93">
      <w:pPr>
        <w:spacing w:after="0" w:line="240" w:lineRule="auto"/>
        <w:jc w:val="both"/>
        <w:rPr>
          <w:rFonts w:ascii="Tahoma" w:eastAsia="Times New Roman" w:hAnsi="Tahoma" w:cs="Tahoma"/>
          <w:color w:val="000000"/>
          <w:sz w:val="20"/>
          <w:szCs w:val="20"/>
          <w:lang w:eastAsia="sk-SK"/>
        </w:rPr>
      </w:pPr>
    </w:p>
    <w:p w:rsidR="00915F93" w:rsidRPr="00D471B0" w:rsidRDefault="00915F93" w:rsidP="00915F93">
      <w:pPr>
        <w:autoSpaceDE w:val="0"/>
        <w:autoSpaceDN w:val="0"/>
        <w:adjustRightInd w:val="0"/>
        <w:spacing w:after="0" w:line="240" w:lineRule="auto"/>
        <w:jc w:val="both"/>
        <w:rPr>
          <w:rFonts w:ascii="Tahoma" w:eastAsia="Times New Roman" w:hAnsi="Tahoma" w:cs="Tahoma"/>
          <w:color w:val="000000"/>
          <w:sz w:val="20"/>
          <w:szCs w:val="20"/>
          <w:lang w:eastAsia="sk-SK"/>
        </w:rPr>
      </w:pPr>
      <w:r w:rsidRPr="00D471B0">
        <w:rPr>
          <w:rFonts w:ascii="Tahoma" w:eastAsia="Times New Roman" w:hAnsi="Tahoma" w:cs="Tahoma"/>
          <w:color w:val="000000"/>
          <w:sz w:val="20"/>
          <w:szCs w:val="20"/>
          <w:lang w:eastAsia="sk-SK"/>
        </w:rPr>
        <w:t xml:space="preserve">Uchádzač , ktorý nie je platcom DPH vyplňuje riadok Ceny za položku  v EUR bez DPH </w:t>
      </w:r>
    </w:p>
    <w:p w:rsidR="00915F93" w:rsidRPr="00D471B0" w:rsidRDefault="00915F93" w:rsidP="00915F93">
      <w:pPr>
        <w:spacing w:after="0" w:line="240" w:lineRule="auto"/>
        <w:jc w:val="both"/>
        <w:rPr>
          <w:rFonts w:ascii="Tahoma" w:eastAsia="Calibri" w:hAnsi="Tahoma" w:cs="Tahoma"/>
          <w:color w:val="000000"/>
          <w:sz w:val="20"/>
          <w:szCs w:val="20"/>
          <w:lang w:eastAsia="sk-SK"/>
        </w:rPr>
      </w:pPr>
    </w:p>
    <w:p w:rsidR="00915F93" w:rsidRPr="00D471B0" w:rsidRDefault="00915F93" w:rsidP="00915F93">
      <w:pPr>
        <w:spacing w:after="0" w:line="240" w:lineRule="auto"/>
        <w:rPr>
          <w:rFonts w:ascii="Tahoma" w:eastAsia="Times New Roman" w:hAnsi="Tahoma" w:cs="Tahoma"/>
          <w:color w:val="000000"/>
          <w:sz w:val="20"/>
          <w:szCs w:val="20"/>
          <w:lang w:eastAsia="sk-SK"/>
        </w:rPr>
      </w:pPr>
      <w:r w:rsidRPr="00D471B0">
        <w:rPr>
          <w:rFonts w:ascii="Tahoma" w:eastAsia="Times New Roman" w:hAnsi="Tahoma" w:cs="Tahoma"/>
          <w:color w:val="000000"/>
          <w:sz w:val="20"/>
          <w:szCs w:val="20"/>
          <w:lang w:eastAsia="sk-SK"/>
        </w:rPr>
        <w:t>Potvrdzujeme, že naša ponuka spĺňa parametre, uvedené v</w:t>
      </w:r>
      <w:r>
        <w:rPr>
          <w:rFonts w:ascii="Tahoma" w:eastAsia="Times New Roman" w:hAnsi="Tahoma" w:cs="Tahoma"/>
          <w:color w:val="000000"/>
          <w:sz w:val="20"/>
          <w:szCs w:val="20"/>
          <w:lang w:eastAsia="sk-SK"/>
        </w:rPr>
        <w:t> Prílohe č.7</w:t>
      </w:r>
    </w:p>
    <w:p w:rsidR="00915F93" w:rsidRPr="00D471B0" w:rsidRDefault="00915F93" w:rsidP="00915F93">
      <w:pPr>
        <w:spacing w:after="0" w:line="240" w:lineRule="auto"/>
        <w:rPr>
          <w:rFonts w:ascii="Tahoma" w:eastAsia="Times New Roman" w:hAnsi="Tahoma" w:cs="Tahoma"/>
          <w:color w:val="000000"/>
          <w:sz w:val="20"/>
          <w:szCs w:val="20"/>
          <w:lang w:eastAsia="sk-SK"/>
        </w:rPr>
      </w:pPr>
    </w:p>
    <w:p w:rsidR="00915F93" w:rsidRPr="00D471B0" w:rsidRDefault="00915F93" w:rsidP="00915F93">
      <w:pPr>
        <w:spacing w:after="0" w:line="240" w:lineRule="auto"/>
        <w:rPr>
          <w:rFonts w:ascii="Tahoma" w:eastAsia="Times New Roman" w:hAnsi="Tahoma" w:cs="Tahoma"/>
          <w:color w:val="000000"/>
          <w:sz w:val="20"/>
          <w:szCs w:val="20"/>
          <w:lang w:eastAsia="sk-SK"/>
        </w:rPr>
      </w:pPr>
    </w:p>
    <w:p w:rsidR="00915F93" w:rsidRPr="00D471B0" w:rsidRDefault="00915F93" w:rsidP="00915F93">
      <w:pPr>
        <w:spacing w:after="0" w:line="240" w:lineRule="auto"/>
        <w:rPr>
          <w:rFonts w:ascii="Tahoma" w:eastAsia="Times New Roman" w:hAnsi="Tahoma" w:cs="Tahoma"/>
          <w:color w:val="000000"/>
          <w:sz w:val="20"/>
          <w:szCs w:val="20"/>
          <w:lang w:eastAsia="sk-SK"/>
        </w:rPr>
      </w:pPr>
    </w:p>
    <w:p w:rsidR="00915F93" w:rsidRPr="00D471B0" w:rsidRDefault="00915F93" w:rsidP="00915F93">
      <w:pPr>
        <w:spacing w:after="0" w:line="240" w:lineRule="auto"/>
        <w:rPr>
          <w:rFonts w:ascii="Tahoma" w:eastAsia="Times New Roman" w:hAnsi="Tahoma" w:cs="Tahoma"/>
          <w:color w:val="000000"/>
          <w:sz w:val="20"/>
          <w:szCs w:val="20"/>
          <w:lang w:eastAsia="sk-SK"/>
        </w:rPr>
      </w:pPr>
    </w:p>
    <w:p w:rsidR="00915F93" w:rsidRPr="00D471B0" w:rsidRDefault="00915F93" w:rsidP="00915F93">
      <w:pPr>
        <w:spacing w:after="0" w:line="240" w:lineRule="auto"/>
        <w:jc w:val="both"/>
        <w:rPr>
          <w:rFonts w:ascii="Tahoma" w:eastAsia="Times New Roman" w:hAnsi="Tahoma" w:cs="Tahoma"/>
          <w:color w:val="000000"/>
          <w:sz w:val="20"/>
          <w:szCs w:val="20"/>
          <w:lang w:eastAsia="sk-SK"/>
        </w:rPr>
      </w:pPr>
    </w:p>
    <w:p w:rsidR="00915F93" w:rsidRPr="00D471B0" w:rsidRDefault="00915F93" w:rsidP="00915F93">
      <w:pPr>
        <w:spacing w:after="0" w:line="240" w:lineRule="auto"/>
        <w:jc w:val="both"/>
        <w:rPr>
          <w:rFonts w:ascii="Tahoma" w:eastAsia="Times New Roman" w:hAnsi="Tahoma" w:cs="Tahoma"/>
          <w:color w:val="000000"/>
          <w:sz w:val="20"/>
          <w:szCs w:val="20"/>
          <w:lang w:eastAsia="sk-SK"/>
        </w:rPr>
      </w:pPr>
      <w:r w:rsidRPr="00D471B0">
        <w:rPr>
          <w:rFonts w:ascii="Tahoma" w:eastAsia="Times New Roman" w:hAnsi="Tahoma" w:cs="Tahoma"/>
          <w:color w:val="000000"/>
          <w:sz w:val="20"/>
          <w:szCs w:val="20"/>
          <w:lang w:eastAsia="sk-SK"/>
        </w:rPr>
        <w:t>V ...................................................... dňa ...................................</w:t>
      </w:r>
    </w:p>
    <w:p w:rsidR="00915F93" w:rsidRPr="00D471B0" w:rsidRDefault="00915F93" w:rsidP="00915F93">
      <w:pPr>
        <w:spacing w:after="0" w:line="240" w:lineRule="auto"/>
        <w:jc w:val="both"/>
        <w:rPr>
          <w:rFonts w:ascii="Tahoma" w:eastAsia="Times New Roman" w:hAnsi="Tahoma" w:cs="Tahoma"/>
          <w:color w:val="000000"/>
          <w:sz w:val="20"/>
          <w:szCs w:val="20"/>
          <w:lang w:eastAsia="sk-SK"/>
        </w:rPr>
      </w:pPr>
    </w:p>
    <w:p w:rsidR="00915F93" w:rsidRPr="00D471B0" w:rsidRDefault="00915F93" w:rsidP="00915F93">
      <w:pPr>
        <w:spacing w:after="0" w:line="240" w:lineRule="auto"/>
        <w:jc w:val="both"/>
        <w:rPr>
          <w:rFonts w:ascii="Tahoma" w:eastAsia="Times New Roman" w:hAnsi="Tahoma" w:cs="Tahoma"/>
          <w:color w:val="000000"/>
          <w:sz w:val="20"/>
          <w:szCs w:val="20"/>
          <w:lang w:eastAsia="sk-SK"/>
        </w:rPr>
      </w:pPr>
    </w:p>
    <w:p w:rsidR="00915F93" w:rsidRPr="00D471B0" w:rsidRDefault="00915F93" w:rsidP="00915F93">
      <w:pPr>
        <w:spacing w:after="0" w:line="240" w:lineRule="auto"/>
        <w:jc w:val="both"/>
        <w:rPr>
          <w:rFonts w:ascii="Tahoma" w:eastAsia="Times New Roman" w:hAnsi="Tahoma" w:cs="Tahoma"/>
          <w:color w:val="000000"/>
          <w:sz w:val="20"/>
          <w:szCs w:val="20"/>
          <w:lang w:eastAsia="sk-SK"/>
        </w:rPr>
      </w:pPr>
      <w:r w:rsidRPr="00D471B0">
        <w:rPr>
          <w:rFonts w:ascii="Tahoma" w:eastAsia="Times New Roman" w:hAnsi="Tahoma" w:cs="Tahoma"/>
          <w:color w:val="000000"/>
          <w:sz w:val="20"/>
          <w:szCs w:val="20"/>
          <w:lang w:eastAsia="sk-SK"/>
        </w:rPr>
        <w:t>......................................................</w:t>
      </w:r>
    </w:p>
    <w:p w:rsidR="00915F93" w:rsidRPr="00D471B0" w:rsidRDefault="00915F93" w:rsidP="00915F93">
      <w:pPr>
        <w:spacing w:after="0" w:line="240" w:lineRule="auto"/>
        <w:jc w:val="both"/>
        <w:rPr>
          <w:rFonts w:ascii="Tahoma" w:eastAsia="Times New Roman" w:hAnsi="Tahoma" w:cs="Tahoma"/>
          <w:sz w:val="20"/>
          <w:szCs w:val="20"/>
          <w:lang w:eastAsia="sk-SK"/>
        </w:rPr>
      </w:pPr>
      <w:r w:rsidRPr="00D471B0">
        <w:rPr>
          <w:rFonts w:ascii="Tahoma" w:eastAsia="Times New Roman" w:hAnsi="Tahoma" w:cs="Tahoma"/>
          <w:color w:val="000000"/>
          <w:sz w:val="20"/>
          <w:szCs w:val="20"/>
          <w:lang w:eastAsia="sk-SK"/>
        </w:rPr>
        <w:t xml:space="preserve">Meno, priezvisko a </w:t>
      </w:r>
      <w:r w:rsidRPr="00D471B0">
        <w:rPr>
          <w:rFonts w:ascii="Tahoma" w:eastAsia="Times New Roman" w:hAnsi="Tahoma" w:cs="Tahoma"/>
          <w:sz w:val="20"/>
          <w:szCs w:val="20"/>
          <w:lang w:eastAsia="sk-SK"/>
        </w:rPr>
        <w:t>podpis štatutárneho zástupcu/oprávnenej</w:t>
      </w:r>
    </w:p>
    <w:p w:rsidR="00915F93" w:rsidRDefault="00915F93" w:rsidP="00915F93">
      <w:pPr>
        <w:spacing w:after="0" w:line="240" w:lineRule="auto"/>
        <w:jc w:val="both"/>
        <w:rPr>
          <w:rFonts w:ascii="Tahoma" w:eastAsia="Times New Roman" w:hAnsi="Tahoma" w:cs="Tahoma"/>
          <w:sz w:val="20"/>
          <w:szCs w:val="20"/>
          <w:lang w:eastAsia="sk-SK"/>
        </w:rPr>
      </w:pPr>
      <w:r w:rsidRPr="00D471B0">
        <w:rPr>
          <w:rFonts w:ascii="Tahoma" w:eastAsia="Times New Roman" w:hAnsi="Tahoma" w:cs="Tahoma"/>
          <w:sz w:val="20"/>
          <w:szCs w:val="20"/>
          <w:lang w:eastAsia="sk-SK"/>
        </w:rPr>
        <w:t>osoby a odtlačok pečiatky</w:t>
      </w: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Default="00915F93" w:rsidP="00915F93">
      <w:pPr>
        <w:spacing w:after="0" w:line="240" w:lineRule="auto"/>
        <w:jc w:val="both"/>
        <w:rPr>
          <w:rFonts w:ascii="Tahoma" w:eastAsia="Times New Roman" w:hAnsi="Tahoma" w:cs="Tahoma"/>
          <w:sz w:val="20"/>
          <w:szCs w:val="20"/>
          <w:lang w:eastAsia="sk-SK"/>
        </w:rPr>
      </w:pPr>
    </w:p>
    <w:p w:rsidR="00915F93" w:rsidRPr="00D471B0" w:rsidRDefault="00915F93" w:rsidP="00915F93">
      <w:pPr>
        <w:spacing w:after="0" w:line="240" w:lineRule="auto"/>
        <w:jc w:val="both"/>
        <w:rPr>
          <w:rFonts w:ascii="Tahoma" w:eastAsia="Times New Roman" w:hAnsi="Tahoma" w:cs="Tahoma"/>
          <w:color w:val="000000"/>
          <w:sz w:val="20"/>
          <w:szCs w:val="20"/>
          <w:lang w:eastAsia="sk-SK"/>
        </w:rPr>
      </w:pPr>
    </w:p>
    <w:p w:rsidR="00915F93" w:rsidRDefault="00915F93" w:rsidP="00915F93">
      <w:pPr>
        <w:tabs>
          <w:tab w:val="left" w:pos="426"/>
        </w:tabs>
        <w:spacing w:before="120" w:after="0"/>
        <w:jc w:val="both"/>
        <w:rPr>
          <w:rFonts w:ascii="Tahoma" w:hAnsi="Tahoma" w:cs="Tahoma"/>
          <w:sz w:val="20"/>
          <w:szCs w:val="20"/>
        </w:rPr>
      </w:pPr>
    </w:p>
    <w:p w:rsidR="00915F93" w:rsidRDefault="00915F93" w:rsidP="00915F93">
      <w:pPr>
        <w:tabs>
          <w:tab w:val="left" w:pos="426"/>
        </w:tabs>
        <w:spacing w:before="120" w:after="0"/>
        <w:jc w:val="both"/>
        <w:rPr>
          <w:rFonts w:ascii="Tahoma" w:hAnsi="Tahoma" w:cs="Tahoma"/>
          <w:sz w:val="20"/>
          <w:szCs w:val="20"/>
        </w:rPr>
      </w:pPr>
    </w:p>
    <w:p w:rsidR="00915F93" w:rsidRDefault="00915F93" w:rsidP="00915F93">
      <w:pPr>
        <w:tabs>
          <w:tab w:val="left" w:pos="426"/>
        </w:tabs>
        <w:spacing w:before="120" w:after="0"/>
        <w:jc w:val="both"/>
        <w:rPr>
          <w:rFonts w:ascii="Tahoma" w:hAnsi="Tahoma" w:cs="Tahoma"/>
          <w:sz w:val="20"/>
          <w:szCs w:val="20"/>
        </w:rPr>
      </w:pPr>
    </w:p>
    <w:p w:rsidR="00915F93" w:rsidRDefault="00915F93" w:rsidP="00915F93">
      <w:pPr>
        <w:tabs>
          <w:tab w:val="left" w:pos="426"/>
        </w:tabs>
        <w:spacing w:before="120" w:after="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bookmarkStart w:id="3" w:name="_Hlk38622854"/>
    </w:p>
    <w:p w:rsidR="00915F93" w:rsidRDefault="00915F93" w:rsidP="00915F93">
      <w:pPr>
        <w:tabs>
          <w:tab w:val="left" w:pos="426"/>
        </w:tabs>
        <w:spacing w:before="120" w:after="0"/>
        <w:jc w:val="both"/>
        <w:rPr>
          <w:rFonts w:ascii="Tahoma" w:hAnsi="Tahoma" w:cs="Tahoma"/>
          <w:sz w:val="20"/>
          <w:szCs w:val="20"/>
        </w:rPr>
      </w:pPr>
    </w:p>
    <w:p w:rsidR="00915F93" w:rsidRDefault="00915F93" w:rsidP="00915F93">
      <w:pPr>
        <w:tabs>
          <w:tab w:val="left" w:pos="426"/>
        </w:tabs>
        <w:spacing w:before="120" w:after="0"/>
        <w:jc w:val="both"/>
        <w:rPr>
          <w:rFonts w:ascii="Tahoma" w:hAnsi="Tahoma" w:cs="Tahoma"/>
          <w:sz w:val="20"/>
          <w:szCs w:val="20"/>
        </w:rPr>
      </w:pPr>
      <w:r>
        <w:rPr>
          <w:rFonts w:ascii="Tahoma" w:hAnsi="Tahoma" w:cs="Tahoma"/>
          <w:sz w:val="20"/>
          <w:szCs w:val="20"/>
        </w:rPr>
        <w:tab/>
      </w:r>
    </w:p>
    <w:p w:rsidR="00915F93" w:rsidRPr="00D83631" w:rsidRDefault="00915F93" w:rsidP="00915F93">
      <w:pPr>
        <w:tabs>
          <w:tab w:val="left" w:pos="426"/>
        </w:tabs>
        <w:spacing w:before="120" w:after="0"/>
        <w:jc w:val="both"/>
        <w:rPr>
          <w:rFonts w:ascii="Tahoma" w:eastAsia="Times New Roman" w:hAnsi="Tahoma" w:cs="Tahoma"/>
          <w:color w:val="000000"/>
          <w:sz w:val="20"/>
          <w:szCs w:val="20"/>
          <w:lang w:eastAsia="sk-SK"/>
        </w:rPr>
      </w:pPr>
    </w:p>
    <w:p w:rsidR="00915F93" w:rsidRPr="00D83631" w:rsidRDefault="00915F93" w:rsidP="00915F93">
      <w:pPr>
        <w:spacing w:after="0" w:line="240" w:lineRule="auto"/>
        <w:rPr>
          <w:rFonts w:ascii="Tahoma" w:eastAsia="Times New Roman" w:hAnsi="Tahoma" w:cs="Tahoma"/>
          <w:sz w:val="20"/>
          <w:szCs w:val="20"/>
          <w:lang w:eastAsia="sk-SK"/>
        </w:rPr>
      </w:pPr>
    </w:p>
    <w:bookmarkEnd w:id="3"/>
    <w:p w:rsidR="00915F93" w:rsidRPr="00D83631" w:rsidRDefault="00915F93" w:rsidP="00915F93">
      <w:pPr>
        <w:spacing w:after="120" w:line="240" w:lineRule="auto"/>
        <w:ind w:left="5664" w:firstLine="709"/>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PRÍLOHA č. 3</w:t>
      </w:r>
    </w:p>
    <w:p w:rsidR="00915F93" w:rsidRPr="00D83631" w:rsidRDefault="00915F93" w:rsidP="00915F93">
      <w:pPr>
        <w:spacing w:after="120" w:line="240" w:lineRule="auto"/>
        <w:ind w:left="5664" w:firstLine="709"/>
        <w:rPr>
          <w:rFonts w:ascii="Tahoma" w:eastAsia="Times New Roman" w:hAnsi="Tahoma" w:cs="Tahoma"/>
          <w:b/>
          <w:bCs/>
          <w:color w:val="000000"/>
          <w:sz w:val="20"/>
          <w:szCs w:val="20"/>
          <w:lang w:eastAsia="sk-SK"/>
        </w:rPr>
      </w:pPr>
    </w:p>
    <w:p w:rsidR="00915F93" w:rsidRPr="00D83631" w:rsidRDefault="00915F93" w:rsidP="00915F93">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ČESTNÉ VYHLÁSENIE UCHÁDZAČA</w:t>
      </w:r>
    </w:p>
    <w:p w:rsidR="00915F93" w:rsidRPr="00D83631" w:rsidRDefault="00915F93" w:rsidP="00915F93">
      <w:pPr>
        <w:spacing w:after="120" w:line="240" w:lineRule="auto"/>
        <w:ind w:left="5664" w:firstLine="709"/>
        <w:rPr>
          <w:rFonts w:ascii="Tahoma" w:eastAsia="Times New Roman" w:hAnsi="Tahoma" w:cs="Tahoma"/>
          <w:b/>
          <w:bCs/>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Uchádzač:................................................,</w:t>
      </w: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so sídlom: ..........................................................., </w:t>
      </w: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IČO: ..................</w:t>
      </w:r>
    </w:p>
    <w:p w:rsidR="00915F93" w:rsidRPr="00D83631" w:rsidRDefault="00915F93" w:rsidP="00915F93">
      <w:pPr>
        <w:spacing w:after="120" w:line="240" w:lineRule="auto"/>
        <w:jc w:val="both"/>
        <w:rPr>
          <w:rFonts w:ascii="Tahoma" w:eastAsia="Times New Roman" w:hAnsi="Tahoma" w:cs="Tahoma"/>
          <w:color w:val="000000"/>
          <w:sz w:val="20"/>
          <w:szCs w:val="20"/>
          <w:lang w:eastAsia="sk-SK"/>
        </w:rPr>
      </w:pPr>
    </w:p>
    <w:p w:rsidR="00915F93" w:rsidRPr="00D83631" w:rsidRDefault="00915F93" w:rsidP="00915F93">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color w:val="000000"/>
          <w:sz w:val="20"/>
          <w:szCs w:val="20"/>
          <w:lang w:eastAsia="sk-SK"/>
        </w:rPr>
        <w:t xml:space="preserve">týmto </w:t>
      </w:r>
      <w:r w:rsidRPr="00D83631">
        <w:rPr>
          <w:rFonts w:ascii="Tahoma" w:eastAsia="Times New Roman" w:hAnsi="Tahoma" w:cs="Tahoma"/>
          <w:b/>
          <w:bCs/>
          <w:color w:val="000000"/>
          <w:sz w:val="20"/>
          <w:szCs w:val="20"/>
          <w:lang w:eastAsia="sk-SK"/>
        </w:rPr>
        <w:t>čestne vyhlasujem, že</w:t>
      </w:r>
      <w:r w:rsidRPr="00D83631">
        <w:rPr>
          <w:rFonts w:ascii="Tahoma" w:eastAsia="Times New Roman" w:hAnsi="Tahoma" w:cs="Tahoma"/>
          <w:color w:val="000000"/>
          <w:sz w:val="20"/>
          <w:szCs w:val="20"/>
          <w:lang w:eastAsia="sk-SK"/>
        </w:rPr>
        <w:t xml:space="preserve"> súhlasím so všetkými podmienkami na zákazku </w:t>
      </w:r>
      <w:r w:rsidRPr="00D471B0">
        <w:rPr>
          <w:rFonts w:ascii="Tahoma" w:eastAsia="Times New Roman" w:hAnsi="Tahoma" w:cs="Tahoma"/>
          <w:b/>
          <w:bCs/>
          <w:color w:val="000000"/>
          <w:sz w:val="20"/>
          <w:szCs w:val="20"/>
          <w:lang w:eastAsia="sk-SK"/>
        </w:rPr>
        <w:t>„Zvýšenie konkurencieschopnosti spoločnosti KAMENÁRSTVO BEŇUŠKA s.r.o. obstaraním inovatívnej technológie</w:t>
      </w:r>
      <w:r w:rsidR="00867CAF">
        <w:rPr>
          <w:rFonts w:ascii="Tahoma" w:eastAsia="Times New Roman" w:hAnsi="Tahoma" w:cs="Tahoma"/>
          <w:b/>
          <w:bCs/>
          <w:color w:val="000000"/>
          <w:sz w:val="20"/>
          <w:szCs w:val="20"/>
          <w:lang w:eastAsia="sk-SK"/>
        </w:rPr>
        <w:t xml:space="preserve"> 1</w:t>
      </w:r>
      <w:r w:rsidRPr="00D471B0">
        <w:rPr>
          <w:rFonts w:ascii="Tahoma" w:eastAsia="Times New Roman" w:hAnsi="Tahoma" w:cs="Tahoma"/>
          <w:b/>
          <w:bCs/>
          <w:color w:val="000000"/>
          <w:sz w:val="20"/>
          <w:szCs w:val="20"/>
          <w:lang w:eastAsia="sk-SK"/>
        </w:rPr>
        <w:t>“</w:t>
      </w:r>
      <w:r w:rsidRPr="00A45182">
        <w:rPr>
          <w:rFonts w:ascii="Tahoma" w:eastAsia="Times New Roman" w:hAnsi="Tahoma" w:cs="Tahoma"/>
          <w:b/>
          <w:bCs/>
          <w:color w:val="000000"/>
          <w:sz w:val="20"/>
          <w:szCs w:val="20"/>
          <w:lang w:eastAsia="sk-SK"/>
        </w:rPr>
        <w:t>,</w:t>
      </w:r>
      <w:r w:rsidRPr="00D83631">
        <w:rPr>
          <w:rFonts w:ascii="Tahoma" w:eastAsia="Times New Roman" w:hAnsi="Tahoma" w:cs="Tahoma"/>
          <w:color w:val="000000"/>
          <w:sz w:val="20"/>
          <w:szCs w:val="20"/>
          <w:lang w:eastAsia="sk-SK"/>
        </w:rPr>
        <w:t xml:space="preserve"> určenými verejným </w:t>
      </w:r>
      <w:r>
        <w:rPr>
          <w:rFonts w:ascii="Tahoma" w:eastAsia="Times New Roman" w:hAnsi="Tahoma" w:cs="Tahoma"/>
          <w:color w:val="000000"/>
          <w:sz w:val="20"/>
          <w:szCs w:val="20"/>
          <w:lang w:eastAsia="sk-SK"/>
        </w:rPr>
        <w:t>Osoba podľa § 8</w:t>
      </w:r>
      <w:r w:rsidRPr="00D83631">
        <w:rPr>
          <w:rFonts w:ascii="Tahoma" w:eastAsia="Times New Roman" w:hAnsi="Tahoma" w:cs="Tahoma"/>
          <w:color w:val="000000"/>
          <w:sz w:val="20"/>
          <w:szCs w:val="20"/>
          <w:lang w:eastAsia="sk-SK"/>
        </w:rPr>
        <w:t xml:space="preserve">om vo výzve na predloženie ponúk, súťažných podkladoch a akceptuje v plnom rozsahu obchodné a zmluvné podmienky uvedené v súťažných podkladoch v časti D. Obchodné podmienky Zmluvy o dielo. </w:t>
      </w:r>
      <w:r w:rsidRPr="00D83631">
        <w:rPr>
          <w:rFonts w:ascii="Tahoma" w:eastAsia="Times New Roman" w:hAnsi="Tahoma" w:cs="Tahoma"/>
          <w:b/>
          <w:bCs/>
          <w:color w:val="000000"/>
          <w:sz w:val="20"/>
          <w:szCs w:val="20"/>
          <w:lang w:eastAsia="sk-SK"/>
        </w:rPr>
        <w:t>Zárove</w:t>
      </w:r>
      <w:r w:rsidRPr="00D83631">
        <w:rPr>
          <w:rFonts w:ascii="Tahoma" w:eastAsia="Times New Roman" w:hAnsi="Tahoma" w:cs="Tahoma"/>
          <w:b/>
          <w:color w:val="000000"/>
          <w:sz w:val="20"/>
          <w:szCs w:val="20"/>
          <w:lang w:eastAsia="sk-SK"/>
        </w:rPr>
        <w:t>ň</w:t>
      </w:r>
      <w:r w:rsidRPr="00D83631">
        <w:rPr>
          <w:rFonts w:ascii="Tahoma" w:eastAsia="Times New Roman" w:hAnsi="Tahoma" w:cs="Tahoma"/>
          <w:color w:val="000000"/>
          <w:sz w:val="20"/>
          <w:szCs w:val="20"/>
          <w:lang w:eastAsia="sk-SK"/>
        </w:rPr>
        <w:t xml:space="preserve"> </w:t>
      </w:r>
      <w:r w:rsidRPr="00D83631">
        <w:rPr>
          <w:rFonts w:ascii="Tahoma" w:eastAsia="Times New Roman" w:hAnsi="Tahoma" w:cs="Tahoma"/>
          <w:b/>
          <w:bCs/>
          <w:color w:val="000000"/>
          <w:sz w:val="20"/>
          <w:szCs w:val="20"/>
          <w:lang w:eastAsia="sk-SK"/>
        </w:rPr>
        <w:t xml:space="preserve">prehlasujem, že som si vedomý následkov nepravdivého </w:t>
      </w:r>
      <w:r w:rsidRPr="00D83631">
        <w:rPr>
          <w:rFonts w:ascii="Tahoma" w:eastAsia="Times New Roman" w:hAnsi="Tahoma" w:cs="Tahoma"/>
          <w:b/>
          <w:color w:val="000000"/>
          <w:sz w:val="20"/>
          <w:szCs w:val="20"/>
          <w:lang w:eastAsia="sk-SK"/>
        </w:rPr>
        <w:t>č</w:t>
      </w:r>
      <w:r w:rsidRPr="00D83631">
        <w:rPr>
          <w:rFonts w:ascii="Tahoma" w:eastAsia="Times New Roman" w:hAnsi="Tahoma" w:cs="Tahoma"/>
          <w:b/>
          <w:bCs/>
          <w:color w:val="000000"/>
          <w:sz w:val="20"/>
          <w:szCs w:val="20"/>
          <w:lang w:eastAsia="sk-SK"/>
        </w:rPr>
        <w:t xml:space="preserve">estného vyhlásenia. </w:t>
      </w: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V .............................., dňa............................</w:t>
      </w: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rsidR="00915F93" w:rsidRPr="00D83631" w:rsidRDefault="00915F93" w:rsidP="00915F93">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rsidR="00915F93" w:rsidRPr="00D83631" w:rsidRDefault="00915F93" w:rsidP="00915F93">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4963" w:firstLine="709"/>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PRÍLOHA č. 4 </w:t>
      </w:r>
    </w:p>
    <w:p w:rsidR="00915F93" w:rsidRPr="00D83631" w:rsidRDefault="00915F93" w:rsidP="00915F93">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ČESTNÉ VYHLÁSENIE UCHÁDZAČA</w:t>
      </w:r>
    </w:p>
    <w:p w:rsidR="00915F93" w:rsidRPr="00D83631" w:rsidRDefault="00915F93" w:rsidP="00915F93">
      <w:pPr>
        <w:spacing w:after="120" w:line="240" w:lineRule="auto"/>
        <w:ind w:left="5664" w:firstLine="709"/>
        <w:rPr>
          <w:rFonts w:ascii="Tahoma" w:eastAsia="Times New Roman" w:hAnsi="Tahoma" w:cs="Tahoma"/>
          <w:b/>
          <w:bCs/>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Uchádzač:................................................,</w:t>
      </w: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so sídlom: ..........................................................., </w:t>
      </w: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IČO: ..................</w:t>
      </w:r>
    </w:p>
    <w:p w:rsidR="00915F93" w:rsidRPr="00D83631" w:rsidRDefault="00915F93" w:rsidP="00915F93">
      <w:pPr>
        <w:spacing w:after="120" w:line="240" w:lineRule="auto"/>
        <w:jc w:val="both"/>
        <w:rPr>
          <w:rFonts w:ascii="Tahoma" w:eastAsia="Times New Roman" w:hAnsi="Tahoma" w:cs="Tahoma"/>
          <w:color w:val="000000"/>
          <w:sz w:val="20"/>
          <w:szCs w:val="20"/>
          <w:lang w:eastAsia="sk-SK"/>
        </w:rPr>
      </w:pPr>
    </w:p>
    <w:p w:rsidR="00915F93" w:rsidRPr="00D83631" w:rsidRDefault="00915F93" w:rsidP="00915F93">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color w:val="000000"/>
          <w:sz w:val="20"/>
          <w:szCs w:val="20"/>
          <w:lang w:eastAsia="sk-SK"/>
        </w:rPr>
        <w:t xml:space="preserve">týmto </w:t>
      </w:r>
      <w:r w:rsidRPr="00D83631">
        <w:rPr>
          <w:rFonts w:ascii="Tahoma" w:eastAsia="Times New Roman" w:hAnsi="Tahoma" w:cs="Tahoma"/>
          <w:b/>
          <w:bCs/>
          <w:color w:val="000000"/>
          <w:sz w:val="20"/>
          <w:szCs w:val="20"/>
          <w:lang w:eastAsia="sk-SK"/>
        </w:rPr>
        <w:t xml:space="preserve">čestne vyhlasujem, že </w:t>
      </w:r>
      <w:r w:rsidRPr="00D83631">
        <w:rPr>
          <w:rFonts w:ascii="Tahoma" w:eastAsia="Times New Roman" w:hAnsi="Tahoma" w:cs="Tahoma"/>
          <w:color w:val="000000"/>
          <w:sz w:val="20"/>
          <w:szCs w:val="20"/>
          <w:lang w:eastAsia="sk-SK"/>
        </w:rPr>
        <w:t xml:space="preserve">všetky dokumenty a údaje uvedené v ponuke na zákazku  </w:t>
      </w:r>
      <w:r w:rsidRPr="00D471B0">
        <w:rPr>
          <w:rFonts w:ascii="Tahoma" w:eastAsia="Times New Roman" w:hAnsi="Tahoma" w:cs="Tahoma"/>
          <w:b/>
          <w:bCs/>
          <w:color w:val="000000"/>
          <w:sz w:val="20"/>
          <w:szCs w:val="20"/>
          <w:lang w:eastAsia="sk-SK"/>
        </w:rPr>
        <w:t>„Zvýšenie konkurencieschopnosti spoločnosti KAMENÁRSTVO BEŇUŠKA s.r.o. obstaraním inovatívnej technológie</w:t>
      </w:r>
      <w:r w:rsidR="00867CAF">
        <w:rPr>
          <w:rFonts w:ascii="Tahoma" w:eastAsia="Times New Roman" w:hAnsi="Tahoma" w:cs="Tahoma"/>
          <w:b/>
          <w:bCs/>
          <w:color w:val="000000"/>
          <w:sz w:val="20"/>
          <w:szCs w:val="20"/>
          <w:lang w:eastAsia="sk-SK"/>
        </w:rPr>
        <w:t xml:space="preserve"> 1</w:t>
      </w:r>
      <w:r w:rsidRPr="00D471B0">
        <w:rPr>
          <w:rFonts w:ascii="Tahoma" w:eastAsia="Times New Roman" w:hAnsi="Tahoma" w:cs="Tahoma"/>
          <w:b/>
          <w:bCs/>
          <w:color w:val="000000"/>
          <w:sz w:val="20"/>
          <w:szCs w:val="20"/>
          <w:lang w:eastAsia="sk-SK"/>
        </w:rPr>
        <w:t>“</w:t>
      </w:r>
      <w:r>
        <w:rPr>
          <w:rFonts w:ascii="Tahoma" w:eastAsia="Times New Roman" w:hAnsi="Tahoma" w:cs="Tahoma"/>
          <w:b/>
          <w:bCs/>
          <w:color w:val="000000"/>
          <w:sz w:val="20"/>
          <w:szCs w:val="20"/>
          <w:lang w:eastAsia="sk-SK"/>
        </w:rPr>
        <w:t xml:space="preserve"> </w:t>
      </w:r>
      <w:r w:rsidRPr="00D83631">
        <w:rPr>
          <w:rFonts w:ascii="Tahoma" w:eastAsia="Times New Roman" w:hAnsi="Tahoma" w:cs="Tahoma"/>
          <w:color w:val="000000"/>
          <w:sz w:val="20"/>
          <w:szCs w:val="20"/>
          <w:lang w:eastAsia="sk-SK"/>
        </w:rPr>
        <w:t xml:space="preserve">sú pravdivé a úplné a  podpísané štatutárnym zástupcom  alebo osobou oprávnenou konať za uchádzača. </w:t>
      </w:r>
      <w:r w:rsidRPr="00D83631">
        <w:rPr>
          <w:rFonts w:ascii="Tahoma" w:eastAsia="Times New Roman" w:hAnsi="Tahoma" w:cs="Tahoma"/>
          <w:b/>
          <w:bCs/>
          <w:color w:val="000000"/>
          <w:sz w:val="20"/>
          <w:szCs w:val="20"/>
          <w:lang w:eastAsia="sk-SK"/>
        </w:rPr>
        <w:t>Zárove</w:t>
      </w:r>
      <w:r w:rsidRPr="00D83631">
        <w:rPr>
          <w:rFonts w:ascii="Tahoma" w:eastAsia="Times New Roman" w:hAnsi="Tahoma" w:cs="Tahoma"/>
          <w:b/>
          <w:color w:val="000000"/>
          <w:sz w:val="20"/>
          <w:szCs w:val="20"/>
          <w:lang w:eastAsia="sk-SK"/>
        </w:rPr>
        <w:t>ň</w:t>
      </w:r>
      <w:r w:rsidRPr="00D83631">
        <w:rPr>
          <w:rFonts w:ascii="Tahoma" w:eastAsia="Times New Roman" w:hAnsi="Tahoma" w:cs="Tahoma"/>
          <w:color w:val="000000"/>
          <w:sz w:val="20"/>
          <w:szCs w:val="20"/>
          <w:lang w:eastAsia="sk-SK"/>
        </w:rPr>
        <w:t xml:space="preserve"> </w:t>
      </w:r>
      <w:r w:rsidRPr="00D83631">
        <w:rPr>
          <w:rFonts w:ascii="Tahoma" w:eastAsia="Times New Roman" w:hAnsi="Tahoma" w:cs="Tahoma"/>
          <w:b/>
          <w:bCs/>
          <w:color w:val="000000"/>
          <w:sz w:val="20"/>
          <w:szCs w:val="20"/>
          <w:lang w:eastAsia="sk-SK"/>
        </w:rPr>
        <w:t xml:space="preserve">prehlasujem, že som si vedomý následkov nepravdivého </w:t>
      </w:r>
      <w:r w:rsidRPr="00D83631">
        <w:rPr>
          <w:rFonts w:ascii="Tahoma" w:eastAsia="Times New Roman" w:hAnsi="Tahoma" w:cs="Tahoma"/>
          <w:b/>
          <w:color w:val="000000"/>
          <w:sz w:val="20"/>
          <w:szCs w:val="20"/>
          <w:lang w:eastAsia="sk-SK"/>
        </w:rPr>
        <w:t>č</w:t>
      </w:r>
      <w:r w:rsidRPr="00D83631">
        <w:rPr>
          <w:rFonts w:ascii="Tahoma" w:eastAsia="Times New Roman" w:hAnsi="Tahoma" w:cs="Tahoma"/>
          <w:b/>
          <w:bCs/>
          <w:color w:val="000000"/>
          <w:sz w:val="20"/>
          <w:szCs w:val="20"/>
          <w:lang w:eastAsia="sk-SK"/>
        </w:rPr>
        <w:t xml:space="preserve">estného vyhlásenia. </w:t>
      </w:r>
    </w:p>
    <w:p w:rsidR="00915F93" w:rsidRPr="00D83631" w:rsidRDefault="00915F93" w:rsidP="00915F93">
      <w:pPr>
        <w:spacing w:after="120" w:line="240" w:lineRule="auto"/>
        <w:ind w:left="5664" w:firstLine="709"/>
        <w:rPr>
          <w:rFonts w:ascii="Tahoma" w:eastAsia="Times New Roman" w:hAnsi="Tahoma" w:cs="Tahoma"/>
          <w:b/>
          <w:bCs/>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V ..........................., dňa............................ </w:t>
      </w: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rsidR="00915F93" w:rsidRPr="00D83631" w:rsidRDefault="00915F93" w:rsidP="00915F93">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rsidR="00915F93" w:rsidRPr="00D83631" w:rsidRDefault="00915F93" w:rsidP="00915F93">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line="240" w:lineRule="auto"/>
        <w:ind w:left="5664" w:firstLine="709"/>
        <w:rPr>
          <w:rFonts w:ascii="Tahoma" w:eastAsia="Times New Roman" w:hAnsi="Tahoma" w:cs="Tahoma"/>
          <w:color w:val="000000"/>
          <w:sz w:val="20"/>
          <w:szCs w:val="20"/>
          <w:lang w:eastAsia="sk-SK"/>
        </w:rPr>
      </w:pPr>
    </w:p>
    <w:p w:rsidR="00915F93" w:rsidRPr="00D83631" w:rsidRDefault="00915F93" w:rsidP="00915F93">
      <w:pPr>
        <w:spacing w:after="120"/>
        <w:ind w:left="5664" w:firstLine="709"/>
        <w:rPr>
          <w:rFonts w:ascii="Tahoma" w:hAnsi="Tahoma" w:cs="Tahoma"/>
          <w:b/>
          <w:color w:val="000000"/>
          <w:sz w:val="20"/>
          <w:szCs w:val="20"/>
        </w:rPr>
      </w:pPr>
    </w:p>
    <w:p w:rsidR="00915F93" w:rsidRPr="00D83631" w:rsidRDefault="00915F93" w:rsidP="00915F93">
      <w:pPr>
        <w:spacing w:after="120"/>
        <w:ind w:left="5664" w:firstLine="709"/>
        <w:rPr>
          <w:rFonts w:ascii="Tahoma" w:hAnsi="Tahoma" w:cs="Tahoma"/>
          <w:b/>
          <w:color w:val="000000"/>
          <w:sz w:val="20"/>
          <w:szCs w:val="20"/>
        </w:rPr>
      </w:pPr>
    </w:p>
    <w:p w:rsidR="00915F93" w:rsidRPr="00D83631" w:rsidRDefault="00915F93" w:rsidP="00915F93">
      <w:pPr>
        <w:spacing w:after="120"/>
        <w:ind w:left="5664" w:firstLine="709"/>
        <w:rPr>
          <w:rFonts w:ascii="Tahoma" w:hAnsi="Tahoma" w:cs="Tahoma"/>
          <w:b/>
          <w:color w:val="000000"/>
          <w:sz w:val="20"/>
          <w:szCs w:val="20"/>
        </w:rPr>
      </w:pPr>
    </w:p>
    <w:p w:rsidR="00915F93" w:rsidRPr="00D83631" w:rsidRDefault="00915F93" w:rsidP="00915F93">
      <w:pPr>
        <w:spacing w:after="120"/>
        <w:ind w:left="5664" w:firstLine="709"/>
        <w:rPr>
          <w:rFonts w:ascii="Tahoma" w:hAnsi="Tahoma" w:cs="Tahoma"/>
          <w:b/>
          <w:color w:val="000000"/>
          <w:sz w:val="20"/>
          <w:szCs w:val="20"/>
        </w:rPr>
      </w:pPr>
    </w:p>
    <w:p w:rsidR="00915F93" w:rsidRPr="00D83631" w:rsidRDefault="00915F93" w:rsidP="00915F93">
      <w:pPr>
        <w:spacing w:after="120"/>
        <w:ind w:left="5664" w:firstLine="709"/>
        <w:rPr>
          <w:rFonts w:ascii="Tahoma" w:hAnsi="Tahoma" w:cs="Tahoma"/>
          <w:b/>
          <w:color w:val="000000"/>
          <w:sz w:val="20"/>
          <w:szCs w:val="20"/>
        </w:rPr>
      </w:pPr>
    </w:p>
    <w:p w:rsidR="00915F93" w:rsidRPr="00D83631" w:rsidRDefault="00915F93" w:rsidP="00915F93">
      <w:pPr>
        <w:spacing w:after="120"/>
        <w:ind w:left="5664" w:firstLine="709"/>
        <w:rPr>
          <w:rFonts w:ascii="Tahoma" w:hAnsi="Tahoma" w:cs="Tahoma"/>
          <w:b/>
          <w:color w:val="000000"/>
          <w:sz w:val="20"/>
          <w:szCs w:val="20"/>
        </w:rPr>
      </w:pPr>
    </w:p>
    <w:p w:rsidR="00915F93" w:rsidRPr="00D83631" w:rsidRDefault="00915F93" w:rsidP="00915F93">
      <w:pPr>
        <w:spacing w:after="120"/>
        <w:ind w:left="5664" w:firstLine="709"/>
        <w:rPr>
          <w:rFonts w:ascii="Tahoma" w:hAnsi="Tahoma" w:cs="Tahoma"/>
          <w:b/>
          <w:color w:val="000000"/>
          <w:sz w:val="20"/>
          <w:szCs w:val="20"/>
        </w:rPr>
      </w:pPr>
    </w:p>
    <w:p w:rsidR="00915F93" w:rsidRDefault="00915F93" w:rsidP="00915F93">
      <w:pPr>
        <w:spacing w:after="120"/>
        <w:ind w:left="5664" w:firstLine="709"/>
        <w:rPr>
          <w:rFonts w:ascii="Tahoma" w:hAnsi="Tahoma" w:cs="Tahoma"/>
          <w:b/>
          <w:color w:val="000000"/>
          <w:sz w:val="20"/>
          <w:szCs w:val="20"/>
        </w:rPr>
      </w:pPr>
    </w:p>
    <w:p w:rsidR="00915F93" w:rsidRDefault="00915F93" w:rsidP="00915F93">
      <w:pPr>
        <w:spacing w:after="120"/>
        <w:ind w:left="5664" w:firstLine="709"/>
        <w:rPr>
          <w:rFonts w:ascii="Tahoma" w:hAnsi="Tahoma" w:cs="Tahoma"/>
          <w:b/>
          <w:color w:val="000000"/>
          <w:sz w:val="20"/>
          <w:szCs w:val="20"/>
        </w:rPr>
      </w:pPr>
    </w:p>
    <w:p w:rsidR="00915F93" w:rsidRDefault="00915F93" w:rsidP="00915F93">
      <w:pPr>
        <w:spacing w:after="120"/>
        <w:ind w:left="5664" w:firstLine="709"/>
        <w:rPr>
          <w:rFonts w:ascii="Tahoma" w:hAnsi="Tahoma" w:cs="Tahoma"/>
          <w:b/>
          <w:color w:val="000000"/>
          <w:sz w:val="20"/>
          <w:szCs w:val="20"/>
        </w:rPr>
      </w:pPr>
    </w:p>
    <w:p w:rsidR="00915F93" w:rsidRDefault="00915F93" w:rsidP="00915F93">
      <w:pPr>
        <w:spacing w:after="120"/>
        <w:ind w:left="5664" w:firstLine="709"/>
        <w:rPr>
          <w:rFonts w:ascii="Tahoma" w:hAnsi="Tahoma" w:cs="Tahoma"/>
          <w:b/>
          <w:color w:val="000000"/>
          <w:sz w:val="20"/>
          <w:szCs w:val="20"/>
        </w:rPr>
      </w:pPr>
    </w:p>
    <w:p w:rsidR="00915F93" w:rsidRDefault="00915F93" w:rsidP="00915F93">
      <w:pPr>
        <w:spacing w:after="120"/>
        <w:ind w:left="5664" w:firstLine="709"/>
        <w:rPr>
          <w:rFonts w:ascii="Tahoma" w:hAnsi="Tahoma" w:cs="Tahoma"/>
          <w:b/>
          <w:color w:val="000000"/>
          <w:sz w:val="20"/>
          <w:szCs w:val="20"/>
        </w:rPr>
      </w:pPr>
    </w:p>
    <w:p w:rsidR="00915F93" w:rsidRDefault="00915F93" w:rsidP="00915F93">
      <w:pPr>
        <w:spacing w:after="120"/>
        <w:ind w:left="5664" w:firstLine="709"/>
        <w:rPr>
          <w:rFonts w:ascii="Tahoma" w:hAnsi="Tahoma" w:cs="Tahoma"/>
          <w:b/>
          <w:color w:val="000000"/>
          <w:sz w:val="20"/>
          <w:szCs w:val="20"/>
        </w:rPr>
      </w:pPr>
    </w:p>
    <w:p w:rsidR="00915F93" w:rsidRPr="00D83631" w:rsidRDefault="00915F93" w:rsidP="00915F93">
      <w:pPr>
        <w:spacing w:after="120"/>
        <w:ind w:left="5664" w:firstLine="709"/>
        <w:rPr>
          <w:rFonts w:ascii="Tahoma" w:hAnsi="Tahoma" w:cs="Tahoma"/>
          <w:b/>
          <w:color w:val="000000"/>
          <w:sz w:val="20"/>
          <w:szCs w:val="20"/>
        </w:rPr>
      </w:pPr>
      <w:r w:rsidRPr="00D83631">
        <w:rPr>
          <w:rFonts w:ascii="Tahoma" w:hAnsi="Tahoma" w:cs="Tahoma"/>
          <w:b/>
          <w:color w:val="000000"/>
          <w:sz w:val="20"/>
          <w:szCs w:val="20"/>
        </w:rPr>
        <w:t xml:space="preserve">PRÍLOHA č.5 </w:t>
      </w:r>
    </w:p>
    <w:p w:rsidR="00915F93" w:rsidRPr="00D83631" w:rsidRDefault="00915F93" w:rsidP="00915F93">
      <w:pPr>
        <w:spacing w:after="120"/>
        <w:ind w:left="5664" w:firstLine="709"/>
        <w:rPr>
          <w:rFonts w:ascii="Tahoma" w:hAnsi="Tahoma" w:cs="Tahoma"/>
          <w:b/>
          <w:color w:val="000000"/>
          <w:sz w:val="20"/>
          <w:szCs w:val="20"/>
        </w:rPr>
      </w:pPr>
    </w:p>
    <w:p w:rsidR="00915F93" w:rsidRPr="00D83631" w:rsidRDefault="00915F93" w:rsidP="00915F93">
      <w:pPr>
        <w:spacing w:after="120"/>
        <w:rPr>
          <w:rFonts w:ascii="Tahoma" w:hAnsi="Tahoma" w:cs="Tahoma"/>
          <w:b/>
          <w:bCs/>
          <w:sz w:val="20"/>
          <w:szCs w:val="20"/>
        </w:rPr>
      </w:pPr>
      <w:bookmarkStart w:id="4" w:name="_Hlk496521453"/>
      <w:r w:rsidRPr="00D83631">
        <w:rPr>
          <w:rFonts w:ascii="Tahoma" w:hAnsi="Tahoma" w:cs="Tahoma"/>
          <w:b/>
          <w:bCs/>
          <w:sz w:val="20"/>
          <w:szCs w:val="20"/>
        </w:rPr>
        <w:t>Vyhlásenie uchádzača o subdodávateľoch</w:t>
      </w:r>
    </w:p>
    <w:bookmarkEnd w:id="4"/>
    <w:p w:rsidR="00915F93" w:rsidRDefault="00915F93" w:rsidP="00915F93">
      <w:pPr>
        <w:spacing w:after="120"/>
        <w:rPr>
          <w:rFonts w:ascii="Tahoma" w:hAnsi="Tahoma" w:cs="Tahoma"/>
          <w:b/>
          <w:bCs/>
          <w:color w:val="000000"/>
          <w:sz w:val="20"/>
          <w:szCs w:val="20"/>
        </w:rPr>
      </w:pPr>
      <w:r w:rsidRPr="00D83631">
        <w:rPr>
          <w:rFonts w:ascii="Tahoma" w:hAnsi="Tahoma" w:cs="Tahoma"/>
          <w:bCs/>
          <w:sz w:val="20"/>
          <w:szCs w:val="20"/>
        </w:rPr>
        <w:t>V zmysle § 41 ods.1 ZVO uvádzame, že na</w:t>
      </w:r>
      <w:r w:rsidRPr="00D83631">
        <w:rPr>
          <w:rFonts w:ascii="Tahoma" w:hAnsi="Tahoma" w:cs="Tahoma"/>
          <w:sz w:val="20"/>
          <w:szCs w:val="20"/>
        </w:rPr>
        <w:t xml:space="preserve"> realizácii predmetu zákazky s názvom </w:t>
      </w:r>
      <w:r w:rsidRPr="00D471B0">
        <w:rPr>
          <w:rFonts w:ascii="Tahoma" w:hAnsi="Tahoma" w:cs="Tahoma"/>
          <w:b/>
          <w:bCs/>
          <w:color w:val="000000"/>
          <w:sz w:val="20"/>
          <w:szCs w:val="20"/>
        </w:rPr>
        <w:t>„Zvýšenie konkurencieschopnosti spoločnosti KAMENÁRSTVO BEŇUŠKA s.r.o. obstaraním inovatívnej technológie</w:t>
      </w:r>
      <w:r w:rsidR="00867CAF">
        <w:rPr>
          <w:rFonts w:ascii="Tahoma" w:hAnsi="Tahoma" w:cs="Tahoma"/>
          <w:b/>
          <w:bCs/>
          <w:color w:val="000000"/>
          <w:sz w:val="20"/>
          <w:szCs w:val="20"/>
        </w:rPr>
        <w:t xml:space="preserve"> 1</w:t>
      </w:r>
      <w:r w:rsidRPr="00D471B0">
        <w:rPr>
          <w:rFonts w:ascii="Tahoma" w:hAnsi="Tahoma" w:cs="Tahoma"/>
          <w:b/>
          <w:bCs/>
          <w:color w:val="000000"/>
          <w:sz w:val="20"/>
          <w:szCs w:val="20"/>
        </w:rPr>
        <w:t>“</w:t>
      </w:r>
      <w:r>
        <w:rPr>
          <w:rFonts w:ascii="Tahoma" w:hAnsi="Tahoma" w:cs="Tahoma"/>
          <w:b/>
          <w:bCs/>
          <w:color w:val="000000"/>
          <w:sz w:val="20"/>
          <w:szCs w:val="20"/>
        </w:rPr>
        <w:t xml:space="preserve"> </w:t>
      </w:r>
    </w:p>
    <w:p w:rsidR="00915F93" w:rsidRPr="00D471B0" w:rsidRDefault="00915F93" w:rsidP="00915F93">
      <w:pPr>
        <w:pStyle w:val="Odsekzoznamu"/>
        <w:numPr>
          <w:ilvl w:val="0"/>
          <w:numId w:val="1"/>
        </w:numPr>
        <w:spacing w:after="120"/>
        <w:rPr>
          <w:rFonts w:ascii="Tahoma" w:eastAsia="MS Gothic" w:hAnsi="Tahoma" w:cs="Tahoma"/>
          <w:sz w:val="20"/>
          <w:szCs w:val="20"/>
        </w:rPr>
      </w:pPr>
      <w:r w:rsidRPr="00D471B0">
        <w:rPr>
          <w:rFonts w:ascii="Tahoma" w:eastAsia="MS Gothic" w:hAnsi="Tahoma" w:cs="Tahoma"/>
          <w:sz w:val="20"/>
          <w:szCs w:val="20"/>
        </w:rPr>
        <w:t xml:space="preserve">celý predmet zákazky uskutočníme vlastnými kapacitami </w:t>
      </w:r>
    </w:p>
    <w:p w:rsidR="00915F93" w:rsidRPr="00D83631" w:rsidRDefault="00915F93" w:rsidP="00915F93">
      <w:pPr>
        <w:pStyle w:val="Default"/>
        <w:ind w:left="1353"/>
        <w:rPr>
          <w:rFonts w:eastAsia="MS Gothic"/>
          <w:sz w:val="20"/>
          <w:szCs w:val="20"/>
        </w:rPr>
      </w:pPr>
    </w:p>
    <w:p w:rsidR="00915F93" w:rsidRPr="00D83631" w:rsidRDefault="00915F93" w:rsidP="00915F93">
      <w:pPr>
        <w:pStyle w:val="Default"/>
        <w:numPr>
          <w:ilvl w:val="0"/>
          <w:numId w:val="1"/>
        </w:numPr>
        <w:rPr>
          <w:rFonts w:eastAsia="MS Gothic"/>
          <w:sz w:val="20"/>
          <w:szCs w:val="20"/>
        </w:rPr>
      </w:pPr>
      <w:r w:rsidRPr="00D83631">
        <w:rPr>
          <w:rFonts w:eastAsia="MS Gothic"/>
          <w:sz w:val="20"/>
          <w:szCs w:val="20"/>
        </w:rPr>
        <w:t xml:space="preserve">máme v úmysle zadať nasledovný podiel zákazky nasledovným subdodávateľom, ktorých uvádzame v priloženej tabuľke </w:t>
      </w:r>
    </w:p>
    <w:p w:rsidR="00915F93" w:rsidRPr="00D83631" w:rsidRDefault="00915F93" w:rsidP="00915F93">
      <w:pPr>
        <w:pStyle w:val="Default"/>
        <w:rPr>
          <w:sz w:val="20"/>
          <w:szCs w:val="20"/>
        </w:rPr>
      </w:pPr>
    </w:p>
    <w:p w:rsidR="00915F93" w:rsidRPr="00D83631" w:rsidRDefault="00915F93" w:rsidP="00915F93">
      <w:pPr>
        <w:jc w:val="both"/>
        <w:rPr>
          <w:rFonts w:ascii="Tahoma" w:hAnsi="Tahoma" w:cs="Tahoma"/>
          <w:sz w:val="20"/>
          <w:szCs w:val="20"/>
        </w:rPr>
      </w:pPr>
    </w:p>
    <w:tbl>
      <w:tblPr>
        <w:tblW w:w="1029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019"/>
        <w:gridCol w:w="1418"/>
        <w:gridCol w:w="1189"/>
        <w:gridCol w:w="2312"/>
        <w:gridCol w:w="2366"/>
      </w:tblGrid>
      <w:tr w:rsidR="00915F93" w:rsidRPr="00D83631" w:rsidTr="002A7748">
        <w:trPr>
          <w:trHeight w:val="285"/>
        </w:trPr>
        <w:tc>
          <w:tcPr>
            <w:tcW w:w="987" w:type="dxa"/>
            <w:shd w:val="clear" w:color="auto" w:fill="auto"/>
            <w:noWrap/>
            <w:hideMark/>
          </w:tcPr>
          <w:p w:rsidR="00915F93" w:rsidRPr="00D83631" w:rsidRDefault="00915F93" w:rsidP="002A7748">
            <w:pPr>
              <w:jc w:val="both"/>
              <w:rPr>
                <w:rFonts w:ascii="Tahoma" w:eastAsia="Calibri" w:hAnsi="Tahoma" w:cs="Tahoma"/>
                <w:b/>
                <w:sz w:val="20"/>
                <w:szCs w:val="20"/>
              </w:rPr>
            </w:pPr>
            <w:r w:rsidRPr="00D83631">
              <w:rPr>
                <w:rFonts w:ascii="Tahoma" w:eastAsia="Calibri" w:hAnsi="Tahoma" w:cs="Tahoma"/>
                <w:b/>
                <w:sz w:val="20"/>
                <w:szCs w:val="20"/>
              </w:rPr>
              <w:t>Por. Číslo</w:t>
            </w:r>
          </w:p>
        </w:tc>
        <w:tc>
          <w:tcPr>
            <w:tcW w:w="2019" w:type="dxa"/>
            <w:shd w:val="clear" w:color="auto" w:fill="auto"/>
            <w:noWrap/>
            <w:hideMark/>
          </w:tcPr>
          <w:p w:rsidR="00915F93" w:rsidRPr="00D83631" w:rsidRDefault="00915F93" w:rsidP="002A7748">
            <w:pPr>
              <w:jc w:val="both"/>
              <w:rPr>
                <w:rFonts w:ascii="Tahoma" w:eastAsia="Calibri" w:hAnsi="Tahoma" w:cs="Tahoma"/>
                <w:b/>
                <w:sz w:val="20"/>
                <w:szCs w:val="20"/>
              </w:rPr>
            </w:pPr>
            <w:r w:rsidRPr="00D83631">
              <w:rPr>
                <w:rFonts w:ascii="Tahoma" w:eastAsia="Calibri" w:hAnsi="Tahoma" w:cs="Tahoma"/>
                <w:b/>
                <w:sz w:val="20"/>
                <w:szCs w:val="20"/>
              </w:rPr>
              <w:t>Obchodné meno</w:t>
            </w:r>
          </w:p>
        </w:tc>
        <w:tc>
          <w:tcPr>
            <w:tcW w:w="1418" w:type="dxa"/>
            <w:shd w:val="clear" w:color="auto" w:fill="auto"/>
            <w:noWrap/>
            <w:hideMark/>
          </w:tcPr>
          <w:p w:rsidR="00915F93" w:rsidRPr="00D83631" w:rsidRDefault="00915F93" w:rsidP="002A7748">
            <w:pPr>
              <w:jc w:val="both"/>
              <w:rPr>
                <w:rFonts w:ascii="Tahoma" w:eastAsia="Calibri" w:hAnsi="Tahoma" w:cs="Tahoma"/>
                <w:b/>
                <w:sz w:val="20"/>
                <w:szCs w:val="20"/>
              </w:rPr>
            </w:pPr>
            <w:r w:rsidRPr="00D83631">
              <w:rPr>
                <w:rFonts w:ascii="Tahoma" w:eastAsia="Calibri" w:hAnsi="Tahoma" w:cs="Tahoma"/>
                <w:b/>
                <w:sz w:val="20"/>
                <w:szCs w:val="20"/>
              </w:rPr>
              <w:t>IČO</w:t>
            </w:r>
          </w:p>
        </w:tc>
        <w:tc>
          <w:tcPr>
            <w:tcW w:w="1189" w:type="dxa"/>
            <w:shd w:val="clear" w:color="auto" w:fill="auto"/>
          </w:tcPr>
          <w:p w:rsidR="00915F93" w:rsidRPr="00D83631" w:rsidRDefault="00915F93" w:rsidP="002A7748">
            <w:pPr>
              <w:rPr>
                <w:rFonts w:ascii="Tahoma" w:eastAsia="Calibri" w:hAnsi="Tahoma" w:cs="Tahoma"/>
                <w:b/>
                <w:sz w:val="20"/>
                <w:szCs w:val="20"/>
              </w:rPr>
            </w:pPr>
            <w:r w:rsidRPr="00D83631">
              <w:rPr>
                <w:rFonts w:ascii="Tahoma" w:eastAsia="Calibri" w:hAnsi="Tahoma" w:cs="Tahoma"/>
                <w:b/>
                <w:sz w:val="20"/>
                <w:szCs w:val="20"/>
              </w:rPr>
              <w:t xml:space="preserve">Podiel na realizácii zákazky v % </w:t>
            </w:r>
          </w:p>
        </w:tc>
        <w:tc>
          <w:tcPr>
            <w:tcW w:w="2312" w:type="dxa"/>
            <w:shd w:val="clear" w:color="auto" w:fill="auto"/>
          </w:tcPr>
          <w:p w:rsidR="00915F93" w:rsidRPr="00D83631" w:rsidRDefault="00915F93" w:rsidP="002A7748">
            <w:pPr>
              <w:jc w:val="both"/>
              <w:rPr>
                <w:rFonts w:ascii="Tahoma" w:eastAsia="Calibri" w:hAnsi="Tahoma" w:cs="Tahoma"/>
                <w:b/>
                <w:sz w:val="20"/>
                <w:szCs w:val="20"/>
              </w:rPr>
            </w:pPr>
            <w:r w:rsidRPr="00D83631">
              <w:rPr>
                <w:rFonts w:ascii="Tahoma" w:eastAsia="Calibri" w:hAnsi="Tahoma" w:cs="Tahoma"/>
                <w:b/>
                <w:sz w:val="20"/>
                <w:szCs w:val="20"/>
              </w:rPr>
              <w:t xml:space="preserve">Predmet subdodávky </w:t>
            </w:r>
          </w:p>
        </w:tc>
        <w:tc>
          <w:tcPr>
            <w:tcW w:w="236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50"/>
            </w:tblGrid>
            <w:tr w:rsidR="00915F93" w:rsidRPr="00D83631" w:rsidTr="002A7748">
              <w:trPr>
                <w:trHeight w:val="696"/>
              </w:trPr>
              <w:tc>
                <w:tcPr>
                  <w:tcW w:w="0" w:type="auto"/>
                </w:tcPr>
                <w:p w:rsidR="00915F93" w:rsidRPr="00D83631" w:rsidRDefault="00915F93" w:rsidP="002A7748">
                  <w:pPr>
                    <w:autoSpaceDE w:val="0"/>
                    <w:autoSpaceDN w:val="0"/>
                    <w:adjustRightInd w:val="0"/>
                    <w:rPr>
                      <w:rFonts w:ascii="Tahoma" w:hAnsi="Tahoma" w:cs="Tahoma"/>
                      <w:color w:val="000000"/>
                      <w:sz w:val="20"/>
                      <w:szCs w:val="20"/>
                    </w:rPr>
                  </w:pPr>
                  <w:r w:rsidRPr="00D83631">
                    <w:rPr>
                      <w:rFonts w:ascii="Tahoma" w:hAnsi="Tahoma" w:cs="Tahoma"/>
                      <w:b/>
                      <w:bCs/>
                      <w:color w:val="000000"/>
                      <w:sz w:val="20"/>
                      <w:szCs w:val="20"/>
                    </w:rPr>
                    <w:t xml:space="preserve">Osoba oprávnená konať za subdodávateľa </w:t>
                  </w:r>
                  <w:r w:rsidRPr="00D83631">
                    <w:rPr>
                      <w:rFonts w:ascii="Tahoma" w:hAnsi="Tahoma" w:cs="Tahoma"/>
                      <w:color w:val="000000"/>
                      <w:sz w:val="20"/>
                      <w:szCs w:val="20"/>
                    </w:rPr>
                    <w:t xml:space="preserve">(meno a priezvisko, funkcia) </w:t>
                  </w:r>
                </w:p>
              </w:tc>
            </w:tr>
          </w:tbl>
          <w:p w:rsidR="00915F93" w:rsidRPr="00D83631" w:rsidRDefault="00915F93" w:rsidP="002A7748">
            <w:pPr>
              <w:jc w:val="both"/>
              <w:rPr>
                <w:rFonts w:ascii="Tahoma" w:eastAsia="Calibri" w:hAnsi="Tahoma" w:cs="Tahoma"/>
                <w:b/>
                <w:sz w:val="20"/>
                <w:szCs w:val="20"/>
              </w:rPr>
            </w:pPr>
          </w:p>
        </w:tc>
      </w:tr>
      <w:tr w:rsidR="00915F93" w:rsidRPr="00D83631" w:rsidTr="002A7748">
        <w:trPr>
          <w:trHeight w:val="578"/>
        </w:trPr>
        <w:tc>
          <w:tcPr>
            <w:tcW w:w="987" w:type="dxa"/>
            <w:shd w:val="clear" w:color="auto" w:fill="auto"/>
            <w:noWrap/>
          </w:tcPr>
          <w:p w:rsidR="00915F93" w:rsidRPr="00D83631" w:rsidRDefault="00915F93" w:rsidP="002A7748">
            <w:pPr>
              <w:jc w:val="both"/>
              <w:rPr>
                <w:rFonts w:ascii="Tahoma" w:eastAsia="Calibri" w:hAnsi="Tahoma" w:cs="Tahoma"/>
                <w:sz w:val="20"/>
                <w:szCs w:val="20"/>
              </w:rPr>
            </w:pPr>
            <w:r w:rsidRPr="00D83631">
              <w:rPr>
                <w:rFonts w:ascii="Tahoma" w:eastAsia="Calibri" w:hAnsi="Tahoma" w:cs="Tahoma"/>
                <w:sz w:val="20"/>
                <w:szCs w:val="20"/>
              </w:rPr>
              <w:t>1</w:t>
            </w:r>
          </w:p>
        </w:tc>
        <w:tc>
          <w:tcPr>
            <w:tcW w:w="2019" w:type="dxa"/>
            <w:shd w:val="clear" w:color="auto" w:fill="auto"/>
            <w:vAlign w:val="center"/>
          </w:tcPr>
          <w:p w:rsidR="00915F93" w:rsidRPr="00D83631" w:rsidRDefault="00915F93" w:rsidP="002A7748">
            <w:pPr>
              <w:rPr>
                <w:rFonts w:ascii="Tahoma" w:eastAsia="Calibri" w:hAnsi="Tahoma" w:cs="Tahoma"/>
                <w:sz w:val="20"/>
                <w:szCs w:val="20"/>
              </w:rPr>
            </w:pPr>
          </w:p>
        </w:tc>
        <w:tc>
          <w:tcPr>
            <w:tcW w:w="1418" w:type="dxa"/>
            <w:shd w:val="clear" w:color="auto" w:fill="auto"/>
            <w:vAlign w:val="center"/>
          </w:tcPr>
          <w:p w:rsidR="00915F93" w:rsidRPr="00D83631" w:rsidRDefault="00915F93" w:rsidP="002A7748">
            <w:pPr>
              <w:rPr>
                <w:rFonts w:ascii="Tahoma" w:eastAsia="Calibri" w:hAnsi="Tahoma" w:cs="Tahoma"/>
                <w:sz w:val="20"/>
                <w:szCs w:val="20"/>
              </w:rPr>
            </w:pPr>
          </w:p>
        </w:tc>
        <w:tc>
          <w:tcPr>
            <w:tcW w:w="1189" w:type="dxa"/>
            <w:shd w:val="clear" w:color="auto" w:fill="auto"/>
          </w:tcPr>
          <w:p w:rsidR="00915F93" w:rsidRPr="00D83631" w:rsidRDefault="00915F93" w:rsidP="002A7748">
            <w:pPr>
              <w:rPr>
                <w:rFonts w:ascii="Tahoma" w:eastAsia="Calibri" w:hAnsi="Tahoma" w:cs="Tahoma"/>
                <w:sz w:val="20"/>
                <w:szCs w:val="20"/>
              </w:rPr>
            </w:pPr>
          </w:p>
        </w:tc>
        <w:tc>
          <w:tcPr>
            <w:tcW w:w="2312" w:type="dxa"/>
            <w:shd w:val="clear" w:color="auto" w:fill="auto"/>
          </w:tcPr>
          <w:p w:rsidR="00915F93" w:rsidRPr="00D83631" w:rsidRDefault="00915F93" w:rsidP="002A7748">
            <w:pPr>
              <w:rPr>
                <w:rFonts w:ascii="Tahoma" w:eastAsia="Calibri" w:hAnsi="Tahoma" w:cs="Tahoma"/>
                <w:sz w:val="20"/>
                <w:szCs w:val="20"/>
              </w:rPr>
            </w:pPr>
          </w:p>
        </w:tc>
        <w:tc>
          <w:tcPr>
            <w:tcW w:w="2366" w:type="dxa"/>
            <w:shd w:val="clear" w:color="auto" w:fill="auto"/>
          </w:tcPr>
          <w:p w:rsidR="00915F93" w:rsidRPr="00D83631" w:rsidRDefault="00915F93" w:rsidP="002A7748">
            <w:pPr>
              <w:rPr>
                <w:rFonts w:ascii="Tahoma" w:eastAsia="Calibri" w:hAnsi="Tahoma" w:cs="Tahoma"/>
                <w:sz w:val="20"/>
                <w:szCs w:val="20"/>
              </w:rPr>
            </w:pPr>
          </w:p>
        </w:tc>
      </w:tr>
      <w:tr w:rsidR="00915F93" w:rsidRPr="00D83631" w:rsidTr="002A7748">
        <w:trPr>
          <w:trHeight w:val="578"/>
        </w:trPr>
        <w:tc>
          <w:tcPr>
            <w:tcW w:w="987" w:type="dxa"/>
            <w:shd w:val="clear" w:color="auto" w:fill="auto"/>
            <w:noWrap/>
          </w:tcPr>
          <w:p w:rsidR="00915F93" w:rsidRPr="00D83631" w:rsidRDefault="00915F93" w:rsidP="002A7748">
            <w:pPr>
              <w:jc w:val="both"/>
              <w:rPr>
                <w:rFonts w:ascii="Tahoma" w:eastAsia="Calibri" w:hAnsi="Tahoma" w:cs="Tahoma"/>
                <w:sz w:val="20"/>
                <w:szCs w:val="20"/>
              </w:rPr>
            </w:pPr>
          </w:p>
        </w:tc>
        <w:tc>
          <w:tcPr>
            <w:tcW w:w="2019" w:type="dxa"/>
            <w:shd w:val="clear" w:color="auto" w:fill="auto"/>
            <w:vAlign w:val="center"/>
          </w:tcPr>
          <w:p w:rsidR="00915F93" w:rsidRPr="00D83631" w:rsidRDefault="00915F93" w:rsidP="002A7748">
            <w:pPr>
              <w:rPr>
                <w:rFonts w:ascii="Tahoma" w:eastAsia="Calibri" w:hAnsi="Tahoma" w:cs="Tahoma"/>
                <w:sz w:val="20"/>
                <w:szCs w:val="20"/>
              </w:rPr>
            </w:pPr>
          </w:p>
        </w:tc>
        <w:tc>
          <w:tcPr>
            <w:tcW w:w="1418" w:type="dxa"/>
            <w:shd w:val="clear" w:color="auto" w:fill="auto"/>
            <w:vAlign w:val="center"/>
          </w:tcPr>
          <w:p w:rsidR="00915F93" w:rsidRPr="00D83631" w:rsidRDefault="00915F93" w:rsidP="002A7748">
            <w:pPr>
              <w:rPr>
                <w:rFonts w:ascii="Tahoma" w:eastAsia="Calibri" w:hAnsi="Tahoma" w:cs="Tahoma"/>
                <w:sz w:val="20"/>
                <w:szCs w:val="20"/>
              </w:rPr>
            </w:pPr>
          </w:p>
        </w:tc>
        <w:tc>
          <w:tcPr>
            <w:tcW w:w="1189" w:type="dxa"/>
            <w:shd w:val="clear" w:color="auto" w:fill="auto"/>
          </w:tcPr>
          <w:p w:rsidR="00915F93" w:rsidRPr="00D83631" w:rsidRDefault="00915F93" w:rsidP="002A7748">
            <w:pPr>
              <w:rPr>
                <w:rFonts w:ascii="Tahoma" w:eastAsia="Calibri" w:hAnsi="Tahoma" w:cs="Tahoma"/>
                <w:sz w:val="20"/>
                <w:szCs w:val="20"/>
              </w:rPr>
            </w:pPr>
          </w:p>
        </w:tc>
        <w:tc>
          <w:tcPr>
            <w:tcW w:w="2312" w:type="dxa"/>
            <w:shd w:val="clear" w:color="auto" w:fill="auto"/>
          </w:tcPr>
          <w:p w:rsidR="00915F93" w:rsidRPr="00D83631" w:rsidRDefault="00915F93" w:rsidP="002A7748">
            <w:pPr>
              <w:rPr>
                <w:rFonts w:ascii="Tahoma" w:eastAsia="Calibri" w:hAnsi="Tahoma" w:cs="Tahoma"/>
                <w:sz w:val="20"/>
                <w:szCs w:val="20"/>
              </w:rPr>
            </w:pPr>
          </w:p>
        </w:tc>
        <w:tc>
          <w:tcPr>
            <w:tcW w:w="2366" w:type="dxa"/>
            <w:shd w:val="clear" w:color="auto" w:fill="auto"/>
          </w:tcPr>
          <w:p w:rsidR="00915F93" w:rsidRPr="00D83631" w:rsidRDefault="00915F93" w:rsidP="002A7748">
            <w:pPr>
              <w:rPr>
                <w:rFonts w:ascii="Tahoma" w:eastAsia="Calibri" w:hAnsi="Tahoma" w:cs="Tahoma"/>
                <w:sz w:val="20"/>
                <w:szCs w:val="20"/>
              </w:rPr>
            </w:pPr>
          </w:p>
        </w:tc>
      </w:tr>
    </w:tbl>
    <w:p w:rsidR="00915F93" w:rsidRPr="00D83631" w:rsidRDefault="00915F93" w:rsidP="00915F93">
      <w:pPr>
        <w:ind w:firstLine="708"/>
        <w:jc w:val="both"/>
        <w:rPr>
          <w:rFonts w:ascii="Tahoma" w:hAnsi="Tahoma" w:cs="Tahoma"/>
          <w:sz w:val="20"/>
          <w:szCs w:val="20"/>
        </w:rPr>
      </w:pPr>
    </w:p>
    <w:p w:rsidR="00915F93" w:rsidRPr="0026223D" w:rsidRDefault="00915F93" w:rsidP="00915F93">
      <w:pPr>
        <w:jc w:val="both"/>
        <w:rPr>
          <w:rFonts w:ascii="Tahoma" w:hAnsi="Tahoma" w:cs="Tahoma"/>
          <w:sz w:val="20"/>
          <w:szCs w:val="20"/>
        </w:rPr>
      </w:pPr>
      <w:r w:rsidRPr="0026223D">
        <w:rPr>
          <w:rFonts w:ascii="Tahoma" w:hAnsi="Tahoma" w:cs="Tahoma"/>
          <w:b/>
          <w:sz w:val="20"/>
          <w:szCs w:val="20"/>
        </w:rPr>
        <w:t>Poznámka:</w:t>
      </w:r>
      <w:r w:rsidRPr="0026223D">
        <w:rPr>
          <w:rFonts w:ascii="Tahoma" w:hAnsi="Tahoma" w:cs="Tahoma"/>
          <w:sz w:val="20"/>
          <w:szCs w:val="20"/>
        </w:rPr>
        <w:t xml:space="preserve"> V prípade a) uchádzač uvedie v stĺpci Obchodné meno </w:t>
      </w:r>
      <w:r w:rsidRPr="0026223D">
        <w:rPr>
          <w:rFonts w:ascii="Tahoma" w:hAnsi="Tahoma" w:cs="Tahoma"/>
          <w:b/>
          <w:sz w:val="20"/>
          <w:szCs w:val="20"/>
        </w:rPr>
        <w:t>0 (nula)</w:t>
      </w:r>
      <w:r w:rsidRPr="0026223D">
        <w:rPr>
          <w:rFonts w:ascii="Tahoma" w:hAnsi="Tahoma" w:cs="Tahoma"/>
          <w:sz w:val="20"/>
          <w:szCs w:val="20"/>
        </w:rPr>
        <w:t>, v prípade b) uchádzač vyplní tabuľku, v ktorej uvedie všetkých subdodávateľov.</w:t>
      </w:r>
    </w:p>
    <w:p w:rsidR="00915F93" w:rsidRPr="00D83631" w:rsidRDefault="00915F93" w:rsidP="00915F93">
      <w:pPr>
        <w:spacing w:after="120"/>
        <w:rPr>
          <w:rFonts w:ascii="Tahoma" w:hAnsi="Tahoma" w:cs="Tahoma"/>
          <w:color w:val="FF0000"/>
          <w:sz w:val="20"/>
          <w:szCs w:val="20"/>
        </w:rPr>
      </w:pPr>
    </w:p>
    <w:p w:rsidR="00915F93" w:rsidRPr="00D83631" w:rsidRDefault="00915F93" w:rsidP="00915F93">
      <w:pPr>
        <w:spacing w:after="120"/>
        <w:rPr>
          <w:rFonts w:ascii="Tahoma" w:hAnsi="Tahoma" w:cs="Tahoma"/>
          <w:color w:val="000000"/>
          <w:sz w:val="20"/>
          <w:szCs w:val="20"/>
        </w:rPr>
      </w:pPr>
      <w:r w:rsidRPr="00D83631">
        <w:rPr>
          <w:rFonts w:ascii="Tahoma" w:hAnsi="Tahoma" w:cs="Tahoma"/>
          <w:color w:val="000000"/>
          <w:sz w:val="20"/>
          <w:szCs w:val="20"/>
        </w:rPr>
        <w:t xml:space="preserve">V ..........................., dňa............................ </w:t>
      </w:r>
    </w:p>
    <w:p w:rsidR="00915F93" w:rsidRPr="00D83631" w:rsidRDefault="00915F93" w:rsidP="00915F93">
      <w:pPr>
        <w:spacing w:after="120"/>
        <w:ind w:left="5664" w:firstLine="709"/>
        <w:rPr>
          <w:rFonts w:ascii="Tahoma" w:hAnsi="Tahoma" w:cs="Tahoma"/>
          <w:color w:val="000000"/>
          <w:sz w:val="20"/>
          <w:szCs w:val="20"/>
        </w:rPr>
      </w:pPr>
    </w:p>
    <w:p w:rsidR="00915F93" w:rsidRPr="00D83631" w:rsidRDefault="00915F93" w:rsidP="00915F93">
      <w:pPr>
        <w:spacing w:after="120"/>
        <w:rPr>
          <w:rFonts w:ascii="Tahoma" w:hAnsi="Tahoma" w:cs="Tahoma"/>
          <w:color w:val="000000"/>
          <w:sz w:val="20"/>
          <w:szCs w:val="20"/>
        </w:rPr>
      </w:pPr>
      <w:r w:rsidRPr="00D83631">
        <w:rPr>
          <w:rFonts w:ascii="Tahoma" w:hAnsi="Tahoma" w:cs="Tahoma"/>
          <w:color w:val="000000"/>
          <w:sz w:val="20"/>
          <w:szCs w:val="20"/>
        </w:rPr>
        <w:t xml:space="preserve">................................................................................... </w:t>
      </w:r>
    </w:p>
    <w:p w:rsidR="00915F93" w:rsidRPr="00D83631" w:rsidRDefault="00915F93" w:rsidP="00915F93">
      <w:pPr>
        <w:jc w:val="both"/>
        <w:rPr>
          <w:rFonts w:ascii="Tahoma" w:hAnsi="Tahoma" w:cs="Tahoma"/>
          <w:sz w:val="20"/>
          <w:szCs w:val="20"/>
        </w:rPr>
      </w:pPr>
      <w:r w:rsidRPr="00D83631">
        <w:rPr>
          <w:rFonts w:ascii="Tahoma" w:hAnsi="Tahoma" w:cs="Tahoma"/>
          <w:color w:val="000000"/>
          <w:sz w:val="20"/>
          <w:szCs w:val="20"/>
        </w:rPr>
        <w:t xml:space="preserve">Meno, priezvisko a </w:t>
      </w:r>
      <w:r w:rsidRPr="00D83631">
        <w:rPr>
          <w:rFonts w:ascii="Tahoma" w:hAnsi="Tahoma" w:cs="Tahoma"/>
          <w:sz w:val="20"/>
          <w:szCs w:val="20"/>
        </w:rPr>
        <w:t>podpis štatutárneho zástupcu/oprávnenej</w:t>
      </w:r>
    </w:p>
    <w:p w:rsidR="00915F93" w:rsidRPr="00D83631" w:rsidRDefault="00915F93" w:rsidP="00915F93">
      <w:pPr>
        <w:jc w:val="both"/>
        <w:rPr>
          <w:rFonts w:ascii="Tahoma" w:hAnsi="Tahoma" w:cs="Tahoma"/>
          <w:sz w:val="20"/>
          <w:szCs w:val="20"/>
        </w:rPr>
      </w:pPr>
      <w:r w:rsidRPr="00D83631">
        <w:rPr>
          <w:rFonts w:ascii="Tahoma" w:hAnsi="Tahoma" w:cs="Tahoma"/>
          <w:sz w:val="20"/>
          <w:szCs w:val="20"/>
        </w:rPr>
        <w:t>osoby a odtlačok pečiatky</w:t>
      </w:r>
      <w:bookmarkEnd w:id="0"/>
    </w:p>
    <w:p w:rsidR="00915F93" w:rsidRPr="00D83631" w:rsidRDefault="00915F93" w:rsidP="00915F93">
      <w:pPr>
        <w:rPr>
          <w:rFonts w:ascii="Tahoma" w:hAnsi="Tahoma" w:cs="Tahoma"/>
          <w:sz w:val="20"/>
          <w:szCs w:val="20"/>
        </w:rPr>
      </w:pPr>
    </w:p>
    <w:bookmarkEnd w:id="1"/>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0" w:line="240" w:lineRule="auto"/>
        <w:jc w:val="center"/>
        <w:rPr>
          <w:rFonts w:ascii="Tahoma" w:eastAsia="Times New Roman" w:hAnsi="Tahoma" w:cs="Tahoma"/>
          <w:b/>
          <w:bCs/>
          <w:sz w:val="20"/>
          <w:szCs w:val="20"/>
          <w:lang w:eastAsia="sk-SK"/>
        </w:rPr>
      </w:pPr>
    </w:p>
    <w:p w:rsidR="00915F93" w:rsidRDefault="00915F93" w:rsidP="00915F93">
      <w:pPr>
        <w:spacing w:after="0" w:line="240" w:lineRule="auto"/>
        <w:jc w:val="center"/>
        <w:rPr>
          <w:rFonts w:ascii="Tahoma" w:eastAsia="Times New Roman" w:hAnsi="Tahoma" w:cs="Tahoma"/>
          <w:b/>
          <w:bCs/>
          <w:sz w:val="20"/>
          <w:szCs w:val="20"/>
          <w:lang w:eastAsia="sk-SK"/>
        </w:rPr>
      </w:pPr>
    </w:p>
    <w:p w:rsidR="00915F93" w:rsidRDefault="00915F93" w:rsidP="00915F93">
      <w:pPr>
        <w:spacing w:after="0" w:line="240" w:lineRule="auto"/>
        <w:ind w:left="5664" w:firstLine="708"/>
        <w:jc w:val="center"/>
        <w:rPr>
          <w:rFonts w:ascii="Tahoma" w:eastAsia="Times New Roman" w:hAnsi="Tahoma" w:cs="Tahoma"/>
          <w:b/>
          <w:bCs/>
          <w:sz w:val="20"/>
          <w:szCs w:val="20"/>
          <w:lang w:eastAsia="sk-SK"/>
        </w:rPr>
      </w:pPr>
      <w:r w:rsidRPr="00915F93">
        <w:rPr>
          <w:rFonts w:ascii="Tahoma" w:eastAsia="Times New Roman" w:hAnsi="Tahoma" w:cs="Tahoma"/>
          <w:b/>
          <w:bCs/>
          <w:sz w:val="20"/>
          <w:szCs w:val="20"/>
          <w:lang w:eastAsia="sk-SK"/>
        </w:rPr>
        <w:t>PRÍLOHA č.</w:t>
      </w:r>
      <w:r>
        <w:rPr>
          <w:rFonts w:ascii="Tahoma" w:eastAsia="Times New Roman" w:hAnsi="Tahoma" w:cs="Tahoma"/>
          <w:b/>
          <w:bCs/>
          <w:sz w:val="20"/>
          <w:szCs w:val="20"/>
          <w:lang w:eastAsia="sk-SK"/>
        </w:rPr>
        <w:t>6</w:t>
      </w:r>
    </w:p>
    <w:p w:rsidR="00915F93" w:rsidRDefault="00915F93" w:rsidP="00915F93">
      <w:pPr>
        <w:spacing w:after="0" w:line="240" w:lineRule="auto"/>
        <w:jc w:val="center"/>
        <w:rPr>
          <w:rFonts w:ascii="Tahoma" w:eastAsia="Times New Roman" w:hAnsi="Tahoma" w:cs="Tahoma"/>
          <w:b/>
          <w:bCs/>
          <w:sz w:val="20"/>
          <w:szCs w:val="20"/>
          <w:lang w:eastAsia="sk-SK"/>
        </w:rPr>
      </w:pPr>
    </w:p>
    <w:p w:rsidR="00915F93" w:rsidRDefault="00915F93" w:rsidP="00915F93">
      <w:pPr>
        <w:spacing w:after="0" w:line="240" w:lineRule="auto"/>
        <w:jc w:val="center"/>
        <w:rPr>
          <w:rFonts w:ascii="Tahoma" w:eastAsia="Times New Roman" w:hAnsi="Tahoma" w:cs="Tahoma"/>
          <w:b/>
          <w:bCs/>
          <w:sz w:val="20"/>
          <w:szCs w:val="20"/>
          <w:lang w:eastAsia="sk-SK"/>
        </w:rPr>
      </w:pPr>
    </w:p>
    <w:p w:rsidR="00915F93" w:rsidRPr="00BF0A37" w:rsidRDefault="00915F93" w:rsidP="00915F93">
      <w:pPr>
        <w:spacing w:after="0" w:line="240" w:lineRule="auto"/>
        <w:jc w:val="center"/>
        <w:rPr>
          <w:rFonts w:ascii="Tahoma" w:eastAsia="Times New Roman" w:hAnsi="Tahoma" w:cs="Tahoma"/>
          <w:b/>
          <w:bCs/>
          <w:sz w:val="20"/>
          <w:szCs w:val="20"/>
          <w:lang w:eastAsia="sk-SK"/>
        </w:rPr>
      </w:pPr>
      <w:r w:rsidRPr="00BF0A37">
        <w:rPr>
          <w:rFonts w:ascii="Tahoma" w:eastAsia="Times New Roman" w:hAnsi="Tahoma" w:cs="Tahoma"/>
          <w:b/>
          <w:bCs/>
          <w:sz w:val="20"/>
          <w:szCs w:val="20"/>
          <w:lang w:eastAsia="sk-SK"/>
        </w:rPr>
        <w:t>KÚPNA ZMLUVA</w:t>
      </w:r>
    </w:p>
    <w:p w:rsidR="00915F93" w:rsidRPr="00BF0A37" w:rsidRDefault="00915F93" w:rsidP="00915F93">
      <w:pPr>
        <w:spacing w:after="0" w:line="240" w:lineRule="auto"/>
        <w:jc w:val="center"/>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uzatvorená podľa ustanovení § 409 a </w:t>
      </w:r>
      <w:proofErr w:type="spellStart"/>
      <w:r w:rsidRPr="00BF0A37">
        <w:rPr>
          <w:rFonts w:ascii="Tahoma" w:eastAsia="Times New Roman" w:hAnsi="Tahoma" w:cs="Tahoma"/>
          <w:bCs/>
          <w:sz w:val="20"/>
          <w:szCs w:val="20"/>
          <w:lang w:eastAsia="sk-SK"/>
        </w:rPr>
        <w:t>nasl</w:t>
      </w:r>
      <w:proofErr w:type="spellEnd"/>
      <w:r w:rsidRPr="00BF0A37">
        <w:rPr>
          <w:rFonts w:ascii="Tahoma" w:eastAsia="Times New Roman" w:hAnsi="Tahoma" w:cs="Tahoma"/>
          <w:bCs/>
          <w:sz w:val="20"/>
          <w:szCs w:val="20"/>
          <w:lang w:eastAsia="sk-SK"/>
        </w:rPr>
        <w:t>. Obchodného zákonníka</w:t>
      </w:r>
    </w:p>
    <w:p w:rsidR="00915F93" w:rsidRPr="00BF0A37" w:rsidRDefault="00915F93" w:rsidP="00915F93">
      <w:pPr>
        <w:spacing w:after="0" w:line="240" w:lineRule="auto"/>
        <w:jc w:val="center"/>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č. 513/1991 Zb. v znení neskorších predpisov</w:t>
      </w: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
          <w:bCs/>
          <w:sz w:val="20"/>
          <w:szCs w:val="20"/>
          <w:lang w:eastAsia="sk-SK"/>
        </w:rPr>
        <w:t xml:space="preserve">Predávajúci:   </w:t>
      </w:r>
      <w:r w:rsidRPr="00BF0A37">
        <w:rPr>
          <w:rFonts w:ascii="Tahoma" w:eastAsia="Times New Roman" w:hAnsi="Tahoma" w:cs="Tahoma"/>
          <w:b/>
          <w:bCs/>
          <w:sz w:val="20"/>
          <w:szCs w:val="20"/>
          <w:lang w:eastAsia="sk-SK"/>
        </w:rPr>
        <w:tab/>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so sídlom:</w:t>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zastúpený: </w:t>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IČO: </w:t>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DIČ:</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IČ DPH: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bankové spojenie:</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 xml:space="preserve"> </w:t>
      </w:r>
    </w:p>
    <w:p w:rsidR="00915F93" w:rsidRPr="00BF0A37" w:rsidRDefault="00915F93" w:rsidP="00915F93">
      <w:pPr>
        <w:spacing w:after="0" w:line="240" w:lineRule="auto"/>
        <w:jc w:val="both"/>
        <w:rPr>
          <w:rFonts w:ascii="Tahoma" w:eastAsia="Times New Roman" w:hAnsi="Tahoma" w:cs="Tahoma"/>
          <w:bCs/>
          <w:i/>
          <w:sz w:val="20"/>
          <w:szCs w:val="20"/>
          <w:lang w:eastAsia="sk-SK"/>
        </w:rPr>
      </w:pPr>
      <w:r w:rsidRPr="00BF0A37">
        <w:rPr>
          <w:rFonts w:ascii="Tahoma" w:eastAsia="Times New Roman" w:hAnsi="Tahoma" w:cs="Tahoma"/>
          <w:bCs/>
          <w:sz w:val="20"/>
          <w:szCs w:val="20"/>
          <w:lang w:eastAsia="sk-SK"/>
        </w:rPr>
        <w:t>zapísaný:</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 xml:space="preserve">OR OS ......., Oddiel ....... </w:t>
      </w:r>
      <w:proofErr w:type="spellStart"/>
      <w:r w:rsidRPr="00BF0A37">
        <w:rPr>
          <w:rFonts w:ascii="Tahoma" w:eastAsia="Times New Roman" w:hAnsi="Tahoma" w:cs="Tahoma"/>
          <w:bCs/>
          <w:sz w:val="20"/>
          <w:szCs w:val="20"/>
          <w:lang w:eastAsia="sk-SK"/>
        </w:rPr>
        <w:t>vl</w:t>
      </w:r>
      <w:proofErr w:type="spellEnd"/>
      <w:r w:rsidRPr="00BF0A37">
        <w:rPr>
          <w:rFonts w:ascii="Tahoma" w:eastAsia="Times New Roman" w:hAnsi="Tahoma" w:cs="Tahoma"/>
          <w:bCs/>
          <w:sz w:val="20"/>
          <w:szCs w:val="20"/>
          <w:lang w:eastAsia="sk-SK"/>
        </w:rPr>
        <w:t>. č.</w:t>
      </w:r>
      <w:r w:rsidRPr="00BF0A37">
        <w:rPr>
          <w:rFonts w:ascii="Tahoma" w:eastAsia="Times New Roman" w:hAnsi="Tahoma" w:cs="Tahoma"/>
          <w:bCs/>
          <w:i/>
          <w:sz w:val="20"/>
          <w:szCs w:val="20"/>
          <w:lang w:eastAsia="sk-SK"/>
        </w:rPr>
        <w:t xml:space="preserve"> ................</w:t>
      </w:r>
    </w:p>
    <w:p w:rsidR="00915F93" w:rsidRPr="00BF0A37" w:rsidRDefault="00915F93" w:rsidP="00915F93">
      <w:pPr>
        <w:spacing w:after="0" w:line="240" w:lineRule="auto"/>
        <w:jc w:val="both"/>
        <w:rPr>
          <w:rFonts w:ascii="Tahoma" w:eastAsia="Times New Roman" w:hAnsi="Tahoma" w:cs="Tahoma"/>
          <w:bCs/>
          <w:sz w:val="20"/>
          <w:szCs w:val="20"/>
          <w:lang w:eastAsia="sk-SK"/>
        </w:rPr>
      </w:pPr>
      <w:proofErr w:type="spellStart"/>
      <w:r w:rsidRPr="00BF0A37">
        <w:rPr>
          <w:rFonts w:ascii="Tahoma" w:eastAsia="Times New Roman" w:hAnsi="Tahoma" w:cs="Tahoma"/>
          <w:bCs/>
          <w:sz w:val="20"/>
          <w:szCs w:val="20"/>
          <w:lang w:eastAsia="sk-SK"/>
        </w:rPr>
        <w:t>tel</w:t>
      </w:r>
      <w:proofErr w:type="spellEnd"/>
      <w:r w:rsidRPr="00BF0A37">
        <w:rPr>
          <w:rFonts w:ascii="Tahoma" w:eastAsia="Times New Roman" w:hAnsi="Tahoma" w:cs="Tahoma"/>
          <w:bCs/>
          <w:sz w:val="20"/>
          <w:szCs w:val="20"/>
          <w:lang w:eastAsia="sk-SK"/>
        </w:rPr>
        <w:t>:</w:t>
      </w:r>
      <w:r w:rsidRPr="00BF0A37">
        <w:rPr>
          <w:rFonts w:ascii="Tahoma" w:eastAsia="Times New Roman" w:hAnsi="Tahoma" w:cs="Tahoma"/>
          <w:bCs/>
          <w:sz w:val="20"/>
          <w:szCs w:val="20"/>
          <w:lang w:eastAsia="sk-SK"/>
        </w:rPr>
        <w:tab/>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e-mail: </w:t>
      </w:r>
    </w:p>
    <w:p w:rsidR="00915F93" w:rsidRPr="00BF0A37" w:rsidRDefault="00915F93" w:rsidP="00915F93">
      <w:pPr>
        <w:spacing w:after="0" w:line="240" w:lineRule="auto"/>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(ďalej tiež len ako</w:t>
      </w:r>
      <w:r w:rsidRPr="00BF0A37">
        <w:rPr>
          <w:rFonts w:ascii="Tahoma" w:eastAsia="Times New Roman" w:hAnsi="Tahoma" w:cs="Tahoma"/>
          <w:b/>
          <w:bCs/>
          <w:sz w:val="20"/>
          <w:szCs w:val="20"/>
          <w:lang w:eastAsia="sk-SK"/>
        </w:rPr>
        <w:t xml:space="preserve"> „Predávajúci“</w:t>
      </w:r>
      <w:r w:rsidRPr="00BF0A37">
        <w:rPr>
          <w:rFonts w:ascii="Tahoma" w:eastAsia="Times New Roman" w:hAnsi="Tahoma" w:cs="Tahoma"/>
          <w:bCs/>
          <w:sz w:val="20"/>
          <w:szCs w:val="20"/>
          <w:lang w:eastAsia="sk-SK"/>
        </w:rPr>
        <w:t>)</w:t>
      </w: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center"/>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a</w:t>
      </w: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
          <w:bCs/>
          <w:sz w:val="20"/>
          <w:szCs w:val="20"/>
          <w:lang w:eastAsia="sk-SK"/>
        </w:rPr>
        <w:t xml:space="preserve">Kupujúci: </w:t>
      </w:r>
      <w:r w:rsidRPr="00BF0A37">
        <w:rPr>
          <w:rFonts w:ascii="Tahoma" w:eastAsia="Times New Roman" w:hAnsi="Tahoma" w:cs="Tahoma"/>
          <w:b/>
          <w:bCs/>
          <w:sz w:val="20"/>
          <w:szCs w:val="20"/>
          <w:lang w:eastAsia="sk-SK"/>
        </w:rPr>
        <w:tab/>
      </w:r>
      <w:r w:rsidRPr="00BF0A37">
        <w:rPr>
          <w:rFonts w:ascii="Tahoma" w:eastAsia="Times New Roman" w:hAnsi="Tahoma" w:cs="Tahoma"/>
          <w:b/>
          <w:bCs/>
          <w:sz w:val="20"/>
          <w:szCs w:val="20"/>
          <w:lang w:eastAsia="sk-SK"/>
        </w:rPr>
        <w:tab/>
      </w:r>
      <w:r w:rsidRPr="00967B07">
        <w:rPr>
          <w:rFonts w:ascii="Tahoma" w:eastAsia="Times New Roman" w:hAnsi="Tahoma" w:cs="Tahoma"/>
          <w:b/>
          <w:bCs/>
          <w:sz w:val="20"/>
          <w:szCs w:val="20"/>
          <w:lang w:eastAsia="sk-SK"/>
        </w:rPr>
        <w:t>KAMENÁRSTVO BEŇUŠKA s.r.o.</w:t>
      </w:r>
      <w:r w:rsidRPr="00967B07">
        <w:rPr>
          <w:rFonts w:ascii="Tahoma" w:eastAsia="Times New Roman" w:hAnsi="Tahoma" w:cs="Tahoma"/>
          <w:b/>
          <w:bCs/>
          <w:sz w:val="20"/>
          <w:szCs w:val="20"/>
          <w:lang w:eastAsia="sk-SK"/>
        </w:rPr>
        <w:tab/>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so sídlom: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Malé Uherce 94, 958 03 Malé Uherce</w:t>
      </w:r>
      <w:r w:rsidRPr="00BF0A37">
        <w:rPr>
          <w:rFonts w:ascii="Tahoma" w:eastAsia="Times New Roman" w:hAnsi="Tahoma" w:cs="Tahoma"/>
          <w:bCs/>
          <w:sz w:val="20"/>
          <w:szCs w:val="20"/>
          <w:lang w:eastAsia="sk-SK"/>
        </w:rPr>
        <w:t xml:space="preserve">, </w:t>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zastúpený: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 xml:space="preserve">Jozef </w:t>
      </w:r>
      <w:proofErr w:type="spellStart"/>
      <w:r w:rsidRPr="00967B07">
        <w:rPr>
          <w:rFonts w:ascii="Tahoma" w:eastAsia="Times New Roman" w:hAnsi="Tahoma" w:cs="Tahoma"/>
          <w:bCs/>
          <w:sz w:val="20"/>
          <w:szCs w:val="20"/>
          <w:lang w:eastAsia="sk-SK"/>
        </w:rPr>
        <w:t>Beňuška</w:t>
      </w:r>
      <w:proofErr w:type="spellEnd"/>
      <w:r w:rsidRPr="00967B07">
        <w:rPr>
          <w:rFonts w:ascii="Tahoma" w:eastAsia="Times New Roman" w:hAnsi="Tahoma" w:cs="Tahoma"/>
          <w:bCs/>
          <w:sz w:val="20"/>
          <w:szCs w:val="20"/>
          <w:lang w:eastAsia="sk-SK"/>
        </w:rPr>
        <w:t>, konateľ spoločnosti</w:t>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IČO: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50505076</w:t>
      </w:r>
    </w:p>
    <w:p w:rsidR="00915F93"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DIČ: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2120373332</w:t>
      </w:r>
    </w:p>
    <w:p w:rsidR="00915F93"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IČ DPH:</w:t>
      </w:r>
      <w:r>
        <w:rPr>
          <w:rFonts w:ascii="Tahoma" w:eastAsia="Times New Roman" w:hAnsi="Tahoma" w:cs="Tahoma"/>
          <w:bCs/>
          <w:sz w:val="20"/>
          <w:szCs w:val="20"/>
          <w:lang w:eastAsia="sk-SK"/>
        </w:rPr>
        <w:tab/>
      </w:r>
      <w:r>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SK2120373332</w:t>
      </w:r>
      <w:r w:rsidRPr="00BF0A37">
        <w:rPr>
          <w:rFonts w:ascii="Tahoma" w:eastAsia="Times New Roman" w:hAnsi="Tahoma" w:cs="Tahoma"/>
          <w:bCs/>
          <w:sz w:val="20"/>
          <w:szCs w:val="20"/>
          <w:lang w:eastAsia="sk-SK"/>
        </w:rPr>
        <w:t>,</w:t>
      </w:r>
    </w:p>
    <w:p w:rsidR="00915F93" w:rsidRDefault="00915F93" w:rsidP="00915F93">
      <w:pPr>
        <w:spacing w:after="0" w:line="240" w:lineRule="auto"/>
        <w:jc w:val="both"/>
        <w:rPr>
          <w:rFonts w:ascii="Tahoma" w:eastAsia="Times New Roman" w:hAnsi="Tahoma" w:cs="Tahoma"/>
          <w:bCs/>
          <w:sz w:val="20"/>
          <w:szCs w:val="20"/>
          <w:lang w:eastAsia="sk-SK"/>
        </w:rPr>
      </w:pPr>
      <w:r>
        <w:rPr>
          <w:rFonts w:ascii="Tahoma" w:eastAsia="Times New Roman" w:hAnsi="Tahoma" w:cs="Tahoma"/>
          <w:bCs/>
          <w:sz w:val="20"/>
          <w:szCs w:val="20"/>
          <w:lang w:eastAsia="sk-SK"/>
        </w:rPr>
        <w:t>Banka:</w:t>
      </w:r>
    </w:p>
    <w:p w:rsidR="00915F93" w:rsidRPr="00BF0A37" w:rsidRDefault="00915F93" w:rsidP="00915F93">
      <w:pPr>
        <w:spacing w:after="0" w:line="240" w:lineRule="auto"/>
        <w:jc w:val="both"/>
        <w:rPr>
          <w:rFonts w:ascii="Tahoma" w:eastAsia="Times New Roman" w:hAnsi="Tahoma" w:cs="Tahoma"/>
          <w:bCs/>
          <w:sz w:val="20"/>
          <w:szCs w:val="20"/>
          <w:lang w:eastAsia="sk-SK"/>
        </w:rPr>
      </w:pPr>
      <w:r>
        <w:rPr>
          <w:rFonts w:ascii="Tahoma" w:eastAsia="Times New Roman" w:hAnsi="Tahoma" w:cs="Tahoma"/>
          <w:bCs/>
          <w:sz w:val="20"/>
          <w:szCs w:val="20"/>
          <w:lang w:eastAsia="sk-SK"/>
        </w:rPr>
        <w:t>IBAN:</w:t>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zapísaný: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 xml:space="preserve">OR OS </w:t>
      </w:r>
      <w:r>
        <w:rPr>
          <w:rFonts w:ascii="Tahoma" w:eastAsia="Times New Roman" w:hAnsi="Tahoma" w:cs="Tahoma"/>
          <w:bCs/>
          <w:sz w:val="20"/>
          <w:szCs w:val="20"/>
          <w:lang w:eastAsia="sk-SK"/>
        </w:rPr>
        <w:t>Trenčín</w:t>
      </w:r>
      <w:r w:rsidRPr="00BF0A37">
        <w:rPr>
          <w:rFonts w:ascii="Tahoma" w:eastAsia="Times New Roman" w:hAnsi="Tahoma" w:cs="Tahoma"/>
          <w:bCs/>
          <w:sz w:val="20"/>
          <w:szCs w:val="20"/>
          <w:lang w:eastAsia="sk-SK"/>
        </w:rPr>
        <w:t xml:space="preserve">,  Oddiel: </w:t>
      </w:r>
      <w:proofErr w:type="spellStart"/>
      <w:r w:rsidRPr="00BF0A37">
        <w:rPr>
          <w:rFonts w:ascii="Tahoma" w:eastAsia="Times New Roman" w:hAnsi="Tahoma" w:cs="Tahoma"/>
          <w:bCs/>
          <w:sz w:val="20"/>
          <w:szCs w:val="20"/>
          <w:lang w:eastAsia="sk-SK"/>
        </w:rPr>
        <w:t>Sro</w:t>
      </w:r>
      <w:proofErr w:type="spellEnd"/>
      <w:r w:rsidRPr="00BF0A37">
        <w:rPr>
          <w:rFonts w:ascii="Tahoma" w:eastAsia="Times New Roman" w:hAnsi="Tahoma" w:cs="Tahoma"/>
          <w:bCs/>
          <w:sz w:val="20"/>
          <w:szCs w:val="20"/>
          <w:lang w:eastAsia="sk-SK"/>
        </w:rPr>
        <w:t xml:space="preserve">, </w:t>
      </w:r>
      <w:proofErr w:type="spellStart"/>
      <w:r w:rsidRPr="00BF0A37">
        <w:rPr>
          <w:rFonts w:ascii="Tahoma" w:eastAsia="Times New Roman" w:hAnsi="Tahoma" w:cs="Tahoma"/>
          <w:bCs/>
          <w:sz w:val="20"/>
          <w:szCs w:val="20"/>
          <w:lang w:eastAsia="sk-SK"/>
        </w:rPr>
        <w:t>vl</w:t>
      </w:r>
      <w:proofErr w:type="spellEnd"/>
      <w:r w:rsidRPr="00BF0A37">
        <w:rPr>
          <w:rFonts w:ascii="Tahoma" w:eastAsia="Times New Roman" w:hAnsi="Tahoma" w:cs="Tahoma"/>
          <w:bCs/>
          <w:sz w:val="20"/>
          <w:szCs w:val="20"/>
          <w:lang w:eastAsia="sk-SK"/>
        </w:rPr>
        <w:t xml:space="preserve">. č. </w:t>
      </w:r>
      <w:r w:rsidRPr="00967B07">
        <w:rPr>
          <w:rFonts w:ascii="Tahoma" w:eastAsia="Times New Roman" w:hAnsi="Tahoma" w:cs="Tahoma"/>
          <w:bCs/>
          <w:sz w:val="20"/>
          <w:szCs w:val="20"/>
          <w:lang w:eastAsia="sk-SK"/>
        </w:rPr>
        <w:t>33704/R</w:t>
      </w:r>
    </w:p>
    <w:p w:rsidR="00915F93"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e-mail:</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Pr>
          <w:rFonts w:ascii="Tahoma" w:eastAsia="Times New Roman" w:hAnsi="Tahoma" w:cs="Tahoma"/>
          <w:bCs/>
          <w:sz w:val="20"/>
          <w:szCs w:val="20"/>
          <w:lang w:eastAsia="sk-SK"/>
        </w:rPr>
        <w:tab/>
      </w:r>
      <w:hyperlink r:id="rId7" w:history="1">
        <w:r w:rsidRPr="00DA2A03">
          <w:rPr>
            <w:rStyle w:val="Hypertextovprepojenie"/>
            <w:rFonts w:ascii="Tahoma" w:eastAsia="Times New Roman" w:hAnsi="Tahoma" w:cs="Tahoma"/>
            <w:bCs/>
            <w:sz w:val="20"/>
            <w:szCs w:val="20"/>
            <w:lang w:eastAsia="sk-SK"/>
          </w:rPr>
          <w:t>kamenarstvomaleuherce@gmail.com</w:t>
        </w:r>
      </w:hyperlink>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(ďalej tiež len ako </w:t>
      </w:r>
      <w:r w:rsidRPr="00BF0A37">
        <w:rPr>
          <w:rFonts w:ascii="Tahoma" w:eastAsia="Times New Roman" w:hAnsi="Tahoma" w:cs="Tahoma"/>
          <w:b/>
          <w:bCs/>
          <w:sz w:val="20"/>
          <w:szCs w:val="20"/>
          <w:lang w:eastAsia="sk-SK"/>
        </w:rPr>
        <w:t>„Kupujúci“</w:t>
      </w:r>
      <w:r w:rsidRPr="00BF0A37">
        <w:rPr>
          <w:rFonts w:ascii="Tahoma" w:eastAsia="Times New Roman" w:hAnsi="Tahoma" w:cs="Tahoma"/>
          <w:bCs/>
          <w:sz w:val="20"/>
          <w:szCs w:val="20"/>
          <w:lang w:eastAsia="sk-SK"/>
        </w:rPr>
        <w:t>)</w:t>
      </w: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center"/>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za nasledujúcich podmienok:</w:t>
      </w: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I.</w:t>
      </w:r>
    </w:p>
    <w:p w:rsidR="00915F93" w:rsidRPr="00BF0A37" w:rsidRDefault="00915F93" w:rsidP="00915F93">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Predmet zmluvy</w:t>
      </w: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867CAF" w:rsidRDefault="00915F93" w:rsidP="00867CAF">
      <w:pPr>
        <w:numPr>
          <w:ilvl w:val="0"/>
          <w:numId w:val="6"/>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Predávajúci vyhlasuje, že na základe tejto zmluvy dodá </w:t>
      </w:r>
      <w:r w:rsidRPr="00967B07">
        <w:rPr>
          <w:rFonts w:ascii="Tahoma" w:eastAsia="Times New Roman" w:hAnsi="Tahoma" w:cs="Tahoma"/>
          <w:bCs/>
          <w:sz w:val="20"/>
          <w:szCs w:val="20"/>
          <w:lang w:eastAsia="sk-SK"/>
        </w:rPr>
        <w:t xml:space="preserve">kupujúcemu </w:t>
      </w:r>
      <w:r w:rsidR="00867CAF">
        <w:rPr>
          <w:rFonts w:ascii="Tahoma" w:eastAsia="Times New Roman" w:hAnsi="Tahoma" w:cs="Tahoma"/>
          <w:bCs/>
          <w:sz w:val="20"/>
          <w:szCs w:val="20"/>
          <w:lang w:eastAsia="sk-SK"/>
        </w:rPr>
        <w:t xml:space="preserve">v rámci </w:t>
      </w:r>
      <w:r w:rsidR="00867CAF" w:rsidRPr="00580975">
        <w:rPr>
          <w:rFonts w:ascii="Tahoma" w:eastAsia="Times New Roman" w:hAnsi="Tahoma" w:cs="Tahoma"/>
          <w:bCs/>
          <w:sz w:val="20"/>
          <w:szCs w:val="20"/>
          <w:lang w:eastAsia="sk-SK"/>
        </w:rPr>
        <w:t>logického celku 1</w:t>
      </w:r>
      <w:r w:rsidR="00867CAF">
        <w:rPr>
          <w:rFonts w:ascii="Tahoma" w:eastAsia="Times New Roman" w:hAnsi="Tahoma" w:cs="Tahoma"/>
          <w:bCs/>
          <w:sz w:val="20"/>
          <w:szCs w:val="20"/>
          <w:lang w:eastAsia="sk-SK"/>
        </w:rPr>
        <w:t xml:space="preserve">, </w:t>
      </w:r>
      <w:proofErr w:type="spellStart"/>
      <w:r w:rsidR="00867CAF">
        <w:rPr>
          <w:rFonts w:ascii="Tahoma" w:eastAsia="Times New Roman" w:hAnsi="Tahoma" w:cs="Tahoma"/>
          <w:bCs/>
          <w:sz w:val="20"/>
          <w:szCs w:val="20"/>
          <w:lang w:eastAsia="sk-SK"/>
        </w:rPr>
        <w:t>t.j</w:t>
      </w:r>
      <w:proofErr w:type="spellEnd"/>
      <w:r w:rsidR="00867CAF">
        <w:rPr>
          <w:rFonts w:ascii="Tahoma" w:eastAsia="Times New Roman" w:hAnsi="Tahoma" w:cs="Tahoma"/>
          <w:bCs/>
          <w:sz w:val="20"/>
          <w:szCs w:val="20"/>
          <w:lang w:eastAsia="sk-SK"/>
        </w:rPr>
        <w:t xml:space="preserve">. </w:t>
      </w:r>
      <w:r w:rsidR="00867CAF" w:rsidRPr="00580975">
        <w:rPr>
          <w:rFonts w:ascii="Tahoma" w:eastAsia="Times New Roman" w:hAnsi="Tahoma" w:cs="Tahoma"/>
          <w:bCs/>
          <w:sz w:val="20"/>
          <w:szCs w:val="20"/>
          <w:lang w:eastAsia="sk-SK"/>
        </w:rPr>
        <w:t xml:space="preserve">  dodávk</w:t>
      </w:r>
      <w:r w:rsidR="00867CAF">
        <w:rPr>
          <w:rFonts w:ascii="Tahoma" w:eastAsia="Times New Roman" w:hAnsi="Tahoma" w:cs="Tahoma"/>
          <w:bCs/>
          <w:sz w:val="20"/>
          <w:szCs w:val="20"/>
          <w:lang w:eastAsia="sk-SK"/>
        </w:rPr>
        <w:t>u</w:t>
      </w:r>
      <w:r w:rsidR="00867CAF" w:rsidRPr="00580975">
        <w:rPr>
          <w:rFonts w:ascii="Tahoma" w:eastAsia="Times New Roman" w:hAnsi="Tahoma" w:cs="Tahoma"/>
          <w:bCs/>
          <w:sz w:val="20"/>
          <w:szCs w:val="20"/>
          <w:lang w:eastAsia="sk-SK"/>
        </w:rPr>
        <w:t xml:space="preserve"> a inštaláci</w:t>
      </w:r>
      <w:r w:rsidR="00867CAF">
        <w:rPr>
          <w:rFonts w:ascii="Tahoma" w:eastAsia="Times New Roman" w:hAnsi="Tahoma" w:cs="Tahoma"/>
          <w:bCs/>
          <w:sz w:val="20"/>
          <w:szCs w:val="20"/>
          <w:lang w:eastAsia="sk-SK"/>
        </w:rPr>
        <w:t>u</w:t>
      </w:r>
      <w:r w:rsidR="00867CAF" w:rsidRPr="00580975">
        <w:rPr>
          <w:rFonts w:ascii="Tahoma" w:eastAsia="Times New Roman" w:hAnsi="Tahoma" w:cs="Tahoma"/>
          <w:bCs/>
          <w:sz w:val="20"/>
          <w:szCs w:val="20"/>
          <w:lang w:eastAsia="sk-SK"/>
        </w:rPr>
        <w:t xml:space="preserve"> technologické</w:t>
      </w:r>
      <w:r w:rsidR="00867CAF">
        <w:rPr>
          <w:rFonts w:ascii="Tahoma" w:eastAsia="Times New Roman" w:hAnsi="Tahoma" w:cs="Tahoma"/>
          <w:bCs/>
          <w:sz w:val="20"/>
          <w:szCs w:val="20"/>
          <w:lang w:eastAsia="sk-SK"/>
        </w:rPr>
        <w:t>ho</w:t>
      </w:r>
      <w:r w:rsidR="00867CAF" w:rsidRPr="00580975">
        <w:rPr>
          <w:rFonts w:ascii="Tahoma" w:eastAsia="Times New Roman" w:hAnsi="Tahoma" w:cs="Tahoma"/>
          <w:bCs/>
          <w:sz w:val="20"/>
          <w:szCs w:val="20"/>
          <w:lang w:eastAsia="sk-SK"/>
        </w:rPr>
        <w:t xml:space="preserve"> zariadeni</w:t>
      </w:r>
      <w:r w:rsidR="00867CAF">
        <w:rPr>
          <w:rFonts w:ascii="Tahoma" w:eastAsia="Times New Roman" w:hAnsi="Tahoma" w:cs="Tahoma"/>
          <w:bCs/>
          <w:sz w:val="20"/>
          <w:szCs w:val="20"/>
          <w:lang w:eastAsia="sk-SK"/>
        </w:rPr>
        <w:t>a</w:t>
      </w:r>
      <w:r w:rsidR="00867CAF" w:rsidRPr="00580975">
        <w:rPr>
          <w:rFonts w:ascii="Tahoma" w:eastAsia="Times New Roman" w:hAnsi="Tahoma" w:cs="Tahoma"/>
          <w:bCs/>
          <w:sz w:val="20"/>
          <w:szCs w:val="20"/>
          <w:lang w:eastAsia="sk-SK"/>
        </w:rPr>
        <w:t xml:space="preserve"> - CNC mostov</w:t>
      </w:r>
      <w:r w:rsidR="00867CAF">
        <w:rPr>
          <w:rFonts w:ascii="Tahoma" w:eastAsia="Times New Roman" w:hAnsi="Tahoma" w:cs="Tahoma"/>
          <w:bCs/>
          <w:sz w:val="20"/>
          <w:szCs w:val="20"/>
          <w:lang w:eastAsia="sk-SK"/>
        </w:rPr>
        <w:t>ú</w:t>
      </w:r>
      <w:r w:rsidR="00867CAF" w:rsidRPr="00580975">
        <w:rPr>
          <w:rFonts w:ascii="Tahoma" w:eastAsia="Times New Roman" w:hAnsi="Tahoma" w:cs="Tahoma"/>
          <w:bCs/>
          <w:sz w:val="20"/>
          <w:szCs w:val="20"/>
          <w:lang w:eastAsia="sk-SK"/>
        </w:rPr>
        <w:t xml:space="preserve"> píl</w:t>
      </w:r>
      <w:r w:rsidR="00867CAF">
        <w:rPr>
          <w:rFonts w:ascii="Tahoma" w:eastAsia="Times New Roman" w:hAnsi="Tahoma" w:cs="Tahoma"/>
          <w:bCs/>
          <w:sz w:val="20"/>
          <w:szCs w:val="20"/>
          <w:lang w:eastAsia="sk-SK"/>
        </w:rPr>
        <w:t>u</w:t>
      </w:r>
      <w:r w:rsidR="00867CAF" w:rsidRPr="00580975">
        <w:rPr>
          <w:rFonts w:ascii="Tahoma" w:eastAsia="Times New Roman" w:hAnsi="Tahoma" w:cs="Tahoma"/>
          <w:bCs/>
          <w:sz w:val="20"/>
          <w:szCs w:val="20"/>
          <w:lang w:eastAsia="sk-SK"/>
        </w:rPr>
        <w:t>, vrátane potrebného príslušenstva pre obrábanie prírodného a umelého kameňa</w:t>
      </w:r>
      <w:r w:rsidR="00867CAF" w:rsidRPr="00967B07">
        <w:rPr>
          <w:rFonts w:ascii="Tahoma" w:eastAsia="Times New Roman" w:hAnsi="Tahoma" w:cs="Tahoma"/>
          <w:bCs/>
          <w:sz w:val="20"/>
          <w:szCs w:val="20"/>
          <w:lang w:eastAsia="sk-SK"/>
        </w:rPr>
        <w:t xml:space="preserve"> , </w:t>
      </w:r>
      <w:r w:rsidR="00867CAF" w:rsidRPr="00BF0A37">
        <w:rPr>
          <w:rFonts w:ascii="Tahoma" w:eastAsia="Times New Roman" w:hAnsi="Tahoma" w:cs="Tahoma"/>
          <w:bCs/>
          <w:sz w:val="20"/>
          <w:szCs w:val="20"/>
          <w:lang w:eastAsia="sk-SK"/>
        </w:rPr>
        <w:t>ktor</w:t>
      </w:r>
      <w:r w:rsidR="00867CAF">
        <w:rPr>
          <w:rFonts w:ascii="Tahoma" w:eastAsia="Times New Roman" w:hAnsi="Tahoma" w:cs="Tahoma"/>
          <w:bCs/>
          <w:sz w:val="20"/>
          <w:szCs w:val="20"/>
          <w:lang w:eastAsia="sk-SK"/>
        </w:rPr>
        <w:t>ého</w:t>
      </w:r>
      <w:r w:rsidR="00867CAF" w:rsidRPr="00BF0A37">
        <w:rPr>
          <w:rFonts w:ascii="Tahoma" w:eastAsia="Times New Roman" w:hAnsi="Tahoma" w:cs="Tahoma"/>
          <w:bCs/>
          <w:sz w:val="20"/>
          <w:szCs w:val="20"/>
          <w:lang w:eastAsia="sk-SK"/>
        </w:rPr>
        <w:t xml:space="preserve"> presná špecifikácia je uvedená v cenovej ponuke tvoriacej </w:t>
      </w:r>
      <w:r w:rsidR="00867CAF" w:rsidRPr="00967B07">
        <w:rPr>
          <w:rFonts w:ascii="Tahoma" w:eastAsia="Times New Roman" w:hAnsi="Tahoma" w:cs="Tahoma"/>
          <w:bCs/>
          <w:sz w:val="20"/>
          <w:szCs w:val="20"/>
          <w:lang w:eastAsia="sk-SK"/>
        </w:rPr>
        <w:t xml:space="preserve">prílohu č. 1 tejto </w:t>
      </w:r>
      <w:r w:rsidR="00867CAF" w:rsidRPr="00BF0A37">
        <w:rPr>
          <w:rFonts w:ascii="Tahoma" w:eastAsia="Times New Roman" w:hAnsi="Tahoma" w:cs="Tahoma"/>
          <w:bCs/>
          <w:sz w:val="20"/>
          <w:szCs w:val="20"/>
          <w:lang w:eastAsia="sk-SK"/>
        </w:rPr>
        <w:t>zmluvy a je jej neoddeliteľnou súčasťou (ďalej lej Predmet kúpy).</w:t>
      </w:r>
    </w:p>
    <w:p w:rsidR="00867CAF" w:rsidRPr="00BF0A37" w:rsidRDefault="00867CAF" w:rsidP="00867CAF">
      <w:pPr>
        <w:tabs>
          <w:tab w:val="num" w:pos="426"/>
        </w:tabs>
        <w:spacing w:after="0" w:line="240" w:lineRule="auto"/>
        <w:ind w:left="426"/>
        <w:jc w:val="both"/>
        <w:rPr>
          <w:rFonts w:ascii="Tahoma" w:eastAsia="Times New Roman" w:hAnsi="Tahoma" w:cs="Tahoma"/>
          <w:bCs/>
          <w:sz w:val="20"/>
          <w:szCs w:val="20"/>
          <w:lang w:eastAsia="sk-SK"/>
        </w:rPr>
      </w:pPr>
    </w:p>
    <w:p w:rsidR="00915F93" w:rsidRPr="00BF0A37" w:rsidRDefault="00915F93" w:rsidP="00915F93">
      <w:pPr>
        <w:numPr>
          <w:ilvl w:val="0"/>
          <w:numId w:val="6"/>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967B07">
        <w:rPr>
          <w:rFonts w:ascii="Tahoma" w:eastAsia="Times New Roman" w:hAnsi="Tahoma" w:cs="Tahoma"/>
          <w:bCs/>
          <w:sz w:val="20"/>
          <w:szCs w:val="20"/>
          <w:lang w:eastAsia="sk-SK"/>
        </w:rPr>
        <w:t xml:space="preserve">LC 1 , </w:t>
      </w:r>
      <w:r w:rsidRPr="00BF0A37">
        <w:rPr>
          <w:rFonts w:ascii="Tahoma" w:eastAsia="Times New Roman" w:hAnsi="Tahoma" w:cs="Tahoma"/>
          <w:bCs/>
          <w:sz w:val="20"/>
          <w:szCs w:val="20"/>
          <w:lang w:eastAsia="sk-SK"/>
        </w:rPr>
        <w:t>ktor</w:t>
      </w:r>
      <w:r>
        <w:rPr>
          <w:rFonts w:ascii="Tahoma" w:eastAsia="Times New Roman" w:hAnsi="Tahoma" w:cs="Tahoma"/>
          <w:bCs/>
          <w:sz w:val="20"/>
          <w:szCs w:val="20"/>
          <w:lang w:eastAsia="sk-SK"/>
        </w:rPr>
        <w:t>ého</w:t>
      </w:r>
      <w:r w:rsidRPr="00BF0A37">
        <w:rPr>
          <w:rFonts w:ascii="Tahoma" w:eastAsia="Times New Roman" w:hAnsi="Tahoma" w:cs="Tahoma"/>
          <w:bCs/>
          <w:sz w:val="20"/>
          <w:szCs w:val="20"/>
          <w:lang w:eastAsia="sk-SK"/>
        </w:rPr>
        <w:t xml:space="preserve"> presná špecifikácia je uvedená v cenovej ponuke tvoriacej </w:t>
      </w:r>
      <w:r w:rsidRPr="00967B07">
        <w:rPr>
          <w:rFonts w:ascii="Tahoma" w:eastAsia="Times New Roman" w:hAnsi="Tahoma" w:cs="Tahoma"/>
          <w:bCs/>
          <w:sz w:val="20"/>
          <w:szCs w:val="20"/>
          <w:lang w:eastAsia="sk-SK"/>
        </w:rPr>
        <w:t xml:space="preserve">prílohu č. 1 tejto </w:t>
      </w:r>
      <w:r w:rsidRPr="00BF0A37">
        <w:rPr>
          <w:rFonts w:ascii="Tahoma" w:eastAsia="Times New Roman" w:hAnsi="Tahoma" w:cs="Tahoma"/>
          <w:bCs/>
          <w:sz w:val="20"/>
          <w:szCs w:val="20"/>
          <w:lang w:eastAsia="sk-SK"/>
        </w:rPr>
        <w:t>zmluvy a je jej neoddeliteľnou súčasťou (ďalej lej Predmet kúpy).</w:t>
      </w:r>
    </w:p>
    <w:p w:rsidR="00915F93" w:rsidRPr="00BF0A37" w:rsidRDefault="00915F93" w:rsidP="00915F93">
      <w:pPr>
        <w:spacing w:after="0" w:line="240" w:lineRule="auto"/>
        <w:ind w:left="426"/>
        <w:jc w:val="both"/>
        <w:rPr>
          <w:rFonts w:ascii="Tahoma" w:eastAsia="Times New Roman" w:hAnsi="Tahoma" w:cs="Tahoma"/>
          <w:b/>
          <w:bCs/>
          <w:sz w:val="20"/>
          <w:szCs w:val="20"/>
          <w:lang w:eastAsia="sk-SK"/>
        </w:rPr>
      </w:pPr>
    </w:p>
    <w:p w:rsidR="00915F93" w:rsidRPr="00BF0A37" w:rsidRDefault="00915F93" w:rsidP="00915F93">
      <w:pPr>
        <w:numPr>
          <w:ilvl w:val="0"/>
          <w:numId w:val="6"/>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Predávajúci sa zaväzuje, že Predmet kúpy dodá kupujúcemu v mieste dodania, ktorým je prevádzka kupujúceho na adrese: </w:t>
      </w:r>
      <w:r w:rsidRPr="00967B07">
        <w:rPr>
          <w:rFonts w:ascii="Tahoma" w:eastAsia="Times New Roman" w:hAnsi="Tahoma" w:cs="Tahoma"/>
          <w:bCs/>
          <w:sz w:val="20"/>
          <w:szCs w:val="20"/>
          <w:lang w:eastAsia="sk-SK"/>
        </w:rPr>
        <w:t>KAMENÁRSTVO BEŇUŠKA s.r.o.</w:t>
      </w:r>
      <w:r>
        <w:rPr>
          <w:rFonts w:ascii="Tahoma" w:eastAsia="Times New Roman" w:hAnsi="Tahoma" w:cs="Tahoma"/>
          <w:bCs/>
          <w:sz w:val="20"/>
          <w:szCs w:val="20"/>
          <w:lang w:eastAsia="sk-SK"/>
        </w:rPr>
        <w:t xml:space="preserve">, </w:t>
      </w:r>
      <w:r w:rsidRPr="00967B07">
        <w:rPr>
          <w:rFonts w:ascii="Tahoma" w:eastAsia="Times New Roman" w:hAnsi="Tahoma" w:cs="Tahoma"/>
          <w:bCs/>
          <w:sz w:val="20"/>
          <w:szCs w:val="20"/>
          <w:lang w:eastAsia="sk-SK"/>
        </w:rPr>
        <w:t>Malé Uherce 9</w:t>
      </w:r>
      <w:r>
        <w:rPr>
          <w:rFonts w:ascii="Tahoma" w:eastAsia="Times New Roman" w:hAnsi="Tahoma" w:cs="Tahoma"/>
          <w:bCs/>
          <w:sz w:val="20"/>
          <w:szCs w:val="20"/>
          <w:lang w:eastAsia="sk-SK"/>
        </w:rPr>
        <w:t>3</w:t>
      </w:r>
      <w:r w:rsidRPr="00967B07">
        <w:rPr>
          <w:rFonts w:ascii="Tahoma" w:eastAsia="Times New Roman" w:hAnsi="Tahoma" w:cs="Tahoma"/>
          <w:bCs/>
          <w:sz w:val="20"/>
          <w:szCs w:val="20"/>
          <w:lang w:eastAsia="sk-SK"/>
        </w:rPr>
        <w:t xml:space="preserve">, 958 03 Malé Uherce,  </w:t>
      </w:r>
      <w:r w:rsidRPr="00BF0A37">
        <w:rPr>
          <w:rFonts w:ascii="Tahoma" w:eastAsia="Times New Roman" w:hAnsi="Tahoma" w:cs="Tahoma"/>
          <w:bCs/>
          <w:sz w:val="20"/>
          <w:szCs w:val="20"/>
          <w:lang w:eastAsia="sk-SK"/>
        </w:rPr>
        <w:t>od nadobudnutia účinnosti tejto zmluvy a na kupujúceho prevedie výlučné vlastnícke právo k predmetu kúpy. Predávajúci sa zaväzuje, že s dodaním tovaru tiež:</w:t>
      </w:r>
    </w:p>
    <w:p w:rsidR="00915F93" w:rsidRPr="00BF0A37" w:rsidRDefault="00915F93" w:rsidP="00915F93">
      <w:pPr>
        <w:spacing w:after="0" w:line="240" w:lineRule="auto"/>
        <w:ind w:left="426"/>
        <w:jc w:val="both"/>
        <w:rPr>
          <w:rFonts w:ascii="Tahoma" w:eastAsia="Times New Roman" w:hAnsi="Tahoma" w:cs="Tahoma"/>
          <w:bCs/>
          <w:sz w:val="20"/>
          <w:szCs w:val="20"/>
          <w:lang w:eastAsia="sk-SK"/>
        </w:rPr>
      </w:pPr>
    </w:p>
    <w:p w:rsidR="00915F93" w:rsidRPr="00BF0A37" w:rsidRDefault="00915F93" w:rsidP="00915F93">
      <w:pPr>
        <w:numPr>
          <w:ilvl w:val="0"/>
          <w:numId w:val="2"/>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 xml:space="preserve">poskytne inštaláciu/montáž Predmetu kúpy v mieste dodania, pričom s inštaláciou začne najneskôr do </w:t>
      </w:r>
      <w:r>
        <w:rPr>
          <w:rFonts w:ascii="Tahoma" w:eastAsia="Times New Roman" w:hAnsi="Tahoma" w:cs="Tahoma"/>
          <w:bCs/>
          <w:sz w:val="20"/>
          <w:szCs w:val="20"/>
          <w:lang w:eastAsia="sk-SK"/>
        </w:rPr>
        <w:t xml:space="preserve">21 </w:t>
      </w:r>
      <w:r w:rsidRPr="00BF0A37">
        <w:rPr>
          <w:rFonts w:ascii="Tahoma" w:eastAsia="Times New Roman" w:hAnsi="Tahoma" w:cs="Tahoma"/>
          <w:bCs/>
          <w:sz w:val="20"/>
          <w:szCs w:val="20"/>
          <w:lang w:eastAsia="sk-SK"/>
        </w:rPr>
        <w:t>dní od dodania tovaru, ak sa zmluvné strany nedohodnú inak. Ak miesto inštalácie nespĺňa podmienky pre inštaláciu, upovedomí kupujúci o tejto skutočnosti predávajúceho zároveň s predpokladaným dátumom splnenia uvedených podmienok,</w:t>
      </w:r>
    </w:p>
    <w:p w:rsidR="00915F93" w:rsidRPr="00BF0A37" w:rsidRDefault="00915F93" w:rsidP="00915F93">
      <w:pPr>
        <w:numPr>
          <w:ilvl w:val="0"/>
          <w:numId w:val="2"/>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 xml:space="preserve">najneskôr do </w:t>
      </w:r>
      <w:r>
        <w:rPr>
          <w:rFonts w:ascii="Tahoma" w:eastAsia="Times New Roman" w:hAnsi="Tahoma" w:cs="Tahoma"/>
          <w:bCs/>
          <w:sz w:val="20"/>
          <w:szCs w:val="20"/>
          <w:lang w:eastAsia="sk-SK"/>
        </w:rPr>
        <w:t>30</w:t>
      </w:r>
      <w:r w:rsidRPr="00BF0A37">
        <w:rPr>
          <w:rFonts w:ascii="Tahoma" w:eastAsia="Times New Roman" w:hAnsi="Tahoma" w:cs="Tahoma"/>
          <w:bCs/>
          <w:sz w:val="20"/>
          <w:szCs w:val="20"/>
          <w:lang w:eastAsia="sk-SK"/>
        </w:rPr>
        <w:t xml:space="preserve"> dní od dodania Predmetu kúpy resp. dohodnutého termínu inštalácie/montáže predmetu kúpy zabezpečí zapojenie/oživenie technológie Predmetu kúpy tak, aby celý Predmet kúpy bol plne funkčný a vykonával všetky činnosti, ktoré sú od Predmetu kúpy vyžadované, </w:t>
      </w:r>
    </w:p>
    <w:p w:rsidR="00915F93" w:rsidRPr="00BF0A37" w:rsidRDefault="00915F93" w:rsidP="00915F93">
      <w:pPr>
        <w:numPr>
          <w:ilvl w:val="0"/>
          <w:numId w:val="2"/>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ihneď po zapojení Predmetu kúpy uskutoční bezplatné základné školenie obsluhy o prevádzke a údržbe Predmetu kúpy, vykonanie ktorého bude potvrdené písomným záznamom podpísaným obidvoma zmluvnými stranami. Na základe žiadosti kupujúceho je predávajúci povinný vykonať rozšírené školenie v sídle kupujúceho. Rozsah školenia a komerčné podmienky budú dohodnuté samostatne.</w:t>
      </w:r>
    </w:p>
    <w:p w:rsidR="00915F93" w:rsidRPr="00BF0A37" w:rsidRDefault="00915F93" w:rsidP="00915F93">
      <w:pPr>
        <w:numPr>
          <w:ilvl w:val="0"/>
          <w:numId w:val="2"/>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 xml:space="preserve">ihneď po </w:t>
      </w:r>
      <w:r>
        <w:rPr>
          <w:rFonts w:ascii="Tahoma" w:eastAsia="Times New Roman" w:hAnsi="Tahoma" w:cs="Tahoma"/>
          <w:bCs/>
          <w:sz w:val="20"/>
          <w:szCs w:val="20"/>
          <w:lang w:eastAsia="sk-SK"/>
        </w:rPr>
        <w:t xml:space="preserve">zaškolení </w:t>
      </w:r>
      <w:r w:rsidRPr="00BF0A37">
        <w:rPr>
          <w:rFonts w:ascii="Tahoma" w:eastAsia="Times New Roman" w:hAnsi="Tahoma" w:cs="Tahoma"/>
          <w:bCs/>
          <w:sz w:val="20"/>
          <w:szCs w:val="20"/>
          <w:lang w:eastAsia="sk-SK"/>
        </w:rPr>
        <w:t>vykoná skúšobnú prevádzku v trvaní 5 dní, a to výlučne za účasti kupujúceho. Predávajúci po úspešnom ukončení skúšobnej prevádzky vyhotoví odovzdávací protokol, ktorý podpíšu obidve zmluvné strany. Predmetom kontroly tovaru sa rozumie vyskúšanie a skontrolovanie funkčnosti a kompletnosti Predmetu kúpy podľa Prílohy č. 1 k tejto zmluve</w:t>
      </w:r>
    </w:p>
    <w:p w:rsidR="00915F93" w:rsidRPr="00BF0A37" w:rsidRDefault="00915F93" w:rsidP="00915F93">
      <w:pPr>
        <w:numPr>
          <w:ilvl w:val="0"/>
          <w:numId w:val="2"/>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najneskôr pri podpísaní odovzdávacieho a preberacieho protokolu odovzdá kupujúcemu sprievodnú dokumentáciu k Predmetu kúpy v slovenskom, príp. českom jazyku ako aj všetky doklady týkajúce sa Predmetu kúpy potrebné na to, aby mohol kupujúci Predmet kúpy riadne užívať.</w:t>
      </w:r>
    </w:p>
    <w:p w:rsidR="00915F93" w:rsidRPr="00BF0A37" w:rsidRDefault="00915F93" w:rsidP="00915F93">
      <w:pPr>
        <w:spacing w:after="0" w:line="240" w:lineRule="auto"/>
        <w:ind w:left="1276"/>
        <w:jc w:val="both"/>
        <w:rPr>
          <w:rFonts w:ascii="Tahoma" w:eastAsia="Times New Roman" w:hAnsi="Tahoma" w:cs="Tahoma"/>
          <w:bCs/>
          <w:sz w:val="20"/>
          <w:szCs w:val="20"/>
          <w:lang w:eastAsia="sk-SK"/>
        </w:rPr>
      </w:pPr>
    </w:p>
    <w:p w:rsidR="00915F93" w:rsidRDefault="00915F93" w:rsidP="00915F93">
      <w:pPr>
        <w:numPr>
          <w:ilvl w:val="0"/>
          <w:numId w:val="6"/>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Kupujúci sa zaväzuje, že Predmet kúpy od kupujúceho v dohodnutom termíne a mieste dodania prevezme</w:t>
      </w:r>
      <w:r>
        <w:rPr>
          <w:rFonts w:ascii="Tahoma" w:eastAsia="Times New Roman" w:hAnsi="Tahoma" w:cs="Tahoma"/>
          <w:bCs/>
          <w:sz w:val="20"/>
          <w:szCs w:val="20"/>
          <w:lang w:eastAsia="sk-SK"/>
        </w:rPr>
        <w:t xml:space="preserve"> </w:t>
      </w:r>
      <w:r w:rsidRPr="00BF0A37">
        <w:rPr>
          <w:rFonts w:ascii="Tahoma" w:eastAsia="Times New Roman" w:hAnsi="Tahoma" w:cs="Tahoma"/>
          <w:bCs/>
          <w:sz w:val="20"/>
          <w:szCs w:val="20"/>
          <w:lang w:eastAsia="sk-SK"/>
        </w:rPr>
        <w:t xml:space="preserve">a po splnení všetkých povinností predávajúceho podľa tejto zmluvy zaplatí predávajúcemu celú dohodnutú kúpnu cenu. </w:t>
      </w:r>
    </w:p>
    <w:p w:rsidR="00915F93" w:rsidRDefault="00915F93" w:rsidP="00915F93">
      <w:pPr>
        <w:spacing w:after="0" w:line="240" w:lineRule="auto"/>
        <w:ind w:left="426"/>
        <w:jc w:val="both"/>
        <w:rPr>
          <w:rFonts w:ascii="Tahoma" w:eastAsia="Times New Roman" w:hAnsi="Tahoma" w:cs="Tahoma"/>
          <w:bCs/>
          <w:sz w:val="20"/>
          <w:szCs w:val="20"/>
          <w:lang w:eastAsia="sk-SK"/>
        </w:rPr>
      </w:pPr>
    </w:p>
    <w:p w:rsidR="00915F93" w:rsidRPr="00847265" w:rsidRDefault="00915F93" w:rsidP="00915F93">
      <w:pPr>
        <w:pStyle w:val="Odsekzoznamu"/>
        <w:numPr>
          <w:ilvl w:val="0"/>
          <w:numId w:val="6"/>
        </w:numPr>
        <w:tabs>
          <w:tab w:val="clear" w:pos="720"/>
          <w:tab w:val="num" w:pos="426"/>
        </w:tabs>
        <w:autoSpaceDE w:val="0"/>
        <w:autoSpaceDN w:val="0"/>
        <w:adjustRightInd w:val="0"/>
        <w:ind w:left="426" w:hanging="426"/>
        <w:jc w:val="both"/>
        <w:rPr>
          <w:rFonts w:ascii="Tahoma" w:hAnsi="Tahoma" w:cs="Tahoma"/>
          <w:bCs/>
          <w:sz w:val="20"/>
          <w:szCs w:val="20"/>
        </w:rPr>
      </w:pPr>
      <w:r w:rsidRPr="00847265">
        <w:rPr>
          <w:rFonts w:ascii="Tahoma" w:hAnsi="Tahoma" w:cs="Tahoma"/>
          <w:sz w:val="20"/>
          <w:szCs w:val="20"/>
        </w:rPr>
        <w:t xml:space="preserve">Obe zmluvné strany sa dohodli a súhlasia, že v prípade, ak objednávateľ z akéhokoľvek dôvodu nezíska cudzie finančné zdroje </w:t>
      </w:r>
      <w:r>
        <w:rPr>
          <w:rFonts w:ascii="Tahoma" w:hAnsi="Tahoma" w:cs="Tahoma"/>
          <w:sz w:val="20"/>
          <w:szCs w:val="20"/>
        </w:rPr>
        <w:t xml:space="preserve">z ministerstva SR </w:t>
      </w:r>
      <w:r w:rsidRPr="00847265">
        <w:rPr>
          <w:rFonts w:ascii="Tahoma" w:hAnsi="Tahoma" w:cs="Tahoma"/>
          <w:sz w:val="20"/>
          <w:szCs w:val="20"/>
        </w:rPr>
        <w:t>a nebude mať dostatok vlastných zdrojov na zaplatenie ceny diela podľa odstavca II., predmet plnenia podľa tejto zmluvy sa neuskutoční. Zhotoviteľ prehlasuje a súhlasí, že si z tohto dôvodu nebude voči objednávateľovi uplatňovať žiadne finančné ani iné nároky alebo požiadavky; to sa nevzťahuje na práce už vykonané zhotoviteľom podľa tejto zmluvy, ktoré musí objednávateľ zaplatiť bez ohľadu na nedostatok vlastných zdrojov.</w:t>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 </w:t>
      </w:r>
    </w:p>
    <w:p w:rsidR="00915F93" w:rsidRPr="00BF0A37" w:rsidRDefault="00915F93" w:rsidP="00915F93">
      <w:pPr>
        <w:spacing w:after="0" w:line="240" w:lineRule="auto"/>
        <w:rPr>
          <w:rFonts w:ascii="Tahoma" w:eastAsia="Times New Roman" w:hAnsi="Tahoma" w:cs="Tahoma"/>
          <w:b/>
          <w:bCs/>
          <w:i/>
          <w:sz w:val="20"/>
          <w:szCs w:val="20"/>
          <w:lang w:eastAsia="sk-SK"/>
        </w:rPr>
      </w:pPr>
    </w:p>
    <w:p w:rsidR="00915F93" w:rsidRPr="00BF0A37" w:rsidRDefault="00915F93" w:rsidP="00915F93">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II.</w:t>
      </w:r>
    </w:p>
    <w:p w:rsidR="00915F93" w:rsidRPr="00BF0A37" w:rsidRDefault="00915F93" w:rsidP="00915F93">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Kúpna cena a platobné podmienky</w:t>
      </w: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 xml:space="preserve">Zmluvné strany sa dohodli na kúpnej cene Predmetu kúpy vo </w:t>
      </w:r>
      <w:r w:rsidRPr="00BF0A37">
        <w:rPr>
          <w:rFonts w:ascii="Tahoma" w:hAnsi="Tahoma" w:cs="Tahoma"/>
          <w:bCs/>
          <w:color w:val="FF0000"/>
          <w:sz w:val="20"/>
          <w:szCs w:val="20"/>
        </w:rPr>
        <w:t xml:space="preserve">výške ................... € bez DPH, DPH je ................ €, </w:t>
      </w:r>
      <w:proofErr w:type="spellStart"/>
      <w:r w:rsidRPr="00BF0A37">
        <w:rPr>
          <w:rFonts w:ascii="Tahoma" w:hAnsi="Tahoma" w:cs="Tahoma"/>
          <w:bCs/>
          <w:color w:val="FF0000"/>
          <w:sz w:val="20"/>
          <w:szCs w:val="20"/>
        </w:rPr>
        <w:t>t.j</w:t>
      </w:r>
      <w:proofErr w:type="spellEnd"/>
      <w:r w:rsidRPr="00BF0A37">
        <w:rPr>
          <w:rFonts w:ascii="Tahoma" w:hAnsi="Tahoma" w:cs="Tahoma"/>
          <w:bCs/>
          <w:color w:val="FF0000"/>
          <w:sz w:val="20"/>
          <w:szCs w:val="20"/>
        </w:rPr>
        <w:t>. spolu................ € s DPH</w:t>
      </w:r>
      <w:r w:rsidRPr="00BF0A37">
        <w:rPr>
          <w:rFonts w:ascii="Tahoma" w:hAnsi="Tahoma" w:cs="Tahoma"/>
          <w:bCs/>
          <w:i/>
          <w:iCs/>
          <w:color w:val="FF0000"/>
          <w:sz w:val="20"/>
          <w:szCs w:val="20"/>
        </w:rPr>
        <w:t>.</w:t>
      </w:r>
      <w:r w:rsidRPr="00BF0A37">
        <w:rPr>
          <w:rFonts w:ascii="Tahoma" w:hAnsi="Tahoma" w:cs="Tahoma"/>
          <w:bCs/>
          <w:iCs/>
          <w:sz w:val="20"/>
          <w:szCs w:val="20"/>
        </w:rPr>
        <w:t xml:space="preserve"> Kúpna cena </w:t>
      </w:r>
      <w:r w:rsidRPr="00BF0A37">
        <w:rPr>
          <w:rFonts w:ascii="Tahoma" w:hAnsi="Tahoma" w:cs="Tahoma"/>
          <w:bCs/>
          <w:sz w:val="20"/>
          <w:szCs w:val="20"/>
        </w:rPr>
        <w:t>je stanovená ako cena pevná, pričom zahŕňa všetky náklady predávajúceho súvisiace s dodaním Predmetu kúpy kupujúcemu a splnením všetkých povinností, ktoré vyplývajú kupujúcemu</w:t>
      </w:r>
      <w:r w:rsidRPr="00BF0A37">
        <w:rPr>
          <w:rFonts w:ascii="Tahoma" w:hAnsi="Tahoma" w:cs="Tahoma"/>
          <w:bCs/>
          <w:color w:val="FF0000"/>
          <w:sz w:val="20"/>
          <w:szCs w:val="20"/>
        </w:rPr>
        <w:t xml:space="preserve"> </w:t>
      </w:r>
      <w:r w:rsidRPr="00BF0A37">
        <w:rPr>
          <w:rFonts w:ascii="Tahoma" w:hAnsi="Tahoma" w:cs="Tahoma"/>
          <w:bCs/>
          <w:sz w:val="20"/>
          <w:szCs w:val="20"/>
        </w:rPr>
        <w:t xml:space="preserve">z tejto zmluvy. </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Kupujúci je povinný uhradiť celú kúpnu cenu, resp. jej jednotlivé časti na základe faktúr, ktoré vystaví predávajúci nasledovne :</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numPr>
          <w:ilvl w:val="0"/>
          <w:numId w:val="3"/>
        </w:numPr>
        <w:tabs>
          <w:tab w:val="num" w:pos="851"/>
        </w:tabs>
        <w:spacing w:after="0" w:line="240" w:lineRule="auto"/>
        <w:ind w:left="851" w:hanging="284"/>
        <w:jc w:val="both"/>
        <w:rPr>
          <w:rFonts w:ascii="Tahoma" w:eastAsia="Times New Roman" w:hAnsi="Tahoma" w:cs="Tahoma"/>
          <w:bCs/>
          <w:sz w:val="20"/>
          <w:szCs w:val="20"/>
          <w:lang w:eastAsia="sk-SK"/>
        </w:rPr>
      </w:pPr>
      <w:r>
        <w:rPr>
          <w:rFonts w:ascii="Tahoma" w:eastAsia="Times New Roman" w:hAnsi="Tahoma" w:cs="Tahoma"/>
          <w:b/>
          <w:bCs/>
          <w:sz w:val="20"/>
          <w:szCs w:val="20"/>
          <w:lang w:eastAsia="sk-SK"/>
        </w:rPr>
        <w:t>2</w:t>
      </w:r>
      <w:r w:rsidRPr="00BF0A37">
        <w:rPr>
          <w:rFonts w:ascii="Tahoma" w:eastAsia="Times New Roman" w:hAnsi="Tahoma" w:cs="Tahoma"/>
          <w:b/>
          <w:bCs/>
          <w:sz w:val="20"/>
          <w:szCs w:val="20"/>
          <w:lang w:eastAsia="sk-SK"/>
        </w:rPr>
        <w:t>0 %</w:t>
      </w:r>
      <w:r w:rsidRPr="00BF0A37">
        <w:rPr>
          <w:rFonts w:ascii="Tahoma" w:eastAsia="Times New Roman" w:hAnsi="Tahoma" w:cs="Tahoma"/>
          <w:bCs/>
          <w:sz w:val="20"/>
          <w:szCs w:val="20"/>
          <w:lang w:eastAsia="sk-SK"/>
        </w:rPr>
        <w:t xml:space="preserve"> z kúpnej ceny po nadobudnutí účinnosti tejto zmluvy – 1. zálohová faktúra,</w:t>
      </w:r>
    </w:p>
    <w:p w:rsidR="00915F93" w:rsidRPr="00BF0A37" w:rsidRDefault="00915F93" w:rsidP="00915F93">
      <w:pPr>
        <w:numPr>
          <w:ilvl w:val="0"/>
          <w:numId w:val="4"/>
        </w:numPr>
        <w:tabs>
          <w:tab w:val="num" w:pos="851"/>
        </w:tabs>
        <w:spacing w:after="0" w:line="240" w:lineRule="auto"/>
        <w:ind w:left="851" w:hanging="284"/>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zvyšných </w:t>
      </w:r>
      <w:r>
        <w:rPr>
          <w:rFonts w:ascii="Tahoma" w:eastAsia="Times New Roman" w:hAnsi="Tahoma" w:cs="Tahoma"/>
          <w:b/>
          <w:bCs/>
          <w:sz w:val="20"/>
          <w:szCs w:val="20"/>
          <w:lang w:eastAsia="sk-SK"/>
        </w:rPr>
        <w:t>8</w:t>
      </w:r>
      <w:r w:rsidRPr="00BF0A37">
        <w:rPr>
          <w:rFonts w:ascii="Tahoma" w:eastAsia="Times New Roman" w:hAnsi="Tahoma" w:cs="Tahoma"/>
          <w:b/>
          <w:bCs/>
          <w:sz w:val="20"/>
          <w:szCs w:val="20"/>
          <w:lang w:eastAsia="sk-SK"/>
        </w:rPr>
        <w:t>0 %</w:t>
      </w:r>
      <w:r w:rsidRPr="00BF0A37">
        <w:rPr>
          <w:rFonts w:ascii="Tahoma" w:eastAsia="Times New Roman" w:hAnsi="Tahoma" w:cs="Tahoma"/>
          <w:bCs/>
          <w:sz w:val="20"/>
          <w:szCs w:val="20"/>
          <w:lang w:eastAsia="sk-SK"/>
        </w:rPr>
        <w:t xml:space="preserve"> z kúpnej ceny na základe faktúry, ktorou bude vyúčtovaná celková kúpna cena, v ktorej budú odpočítané zaplatené zálohové faktúry uvedené v tomto článku. Predávajúci nie je oprávnený </w:t>
      </w:r>
      <w:r w:rsidRPr="00BF0A37">
        <w:rPr>
          <w:rFonts w:ascii="Tahoma" w:eastAsia="Times New Roman" w:hAnsi="Tahoma" w:cs="Tahoma"/>
          <w:bCs/>
          <w:sz w:val="20"/>
          <w:szCs w:val="20"/>
          <w:u w:val="single"/>
          <w:lang w:eastAsia="sk-SK"/>
        </w:rPr>
        <w:t>vyúčtovať túto časť kúpnej ceny (vystaviť túto faktúru na celkovú kúpnu cenu)</w:t>
      </w:r>
      <w:r w:rsidRPr="00BF0A37">
        <w:rPr>
          <w:rFonts w:ascii="Tahoma" w:eastAsia="Times New Roman" w:hAnsi="Tahoma" w:cs="Tahoma"/>
          <w:bCs/>
          <w:sz w:val="20"/>
          <w:szCs w:val="20"/>
          <w:lang w:eastAsia="sk-SK"/>
        </w:rPr>
        <w:t xml:space="preserve"> do doby kým nebude odstránená posledná z vád uvedená v odovzdávacom a preberacom protokole, ako aj splnené všetky povinností predávajúceho podľa tejto zmluvy. Potvrdenie kupujúceho o odstránení poslednej vady uvedenej v odovzdávacom a preberacom protokole je povinnou prílohou záverečnej faktúry.  </w:t>
      </w: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lastRenderedPageBreak/>
        <w:t>Splatnosť každej z faktúr je 30 dní odo dňa jej doručenia kupujúcemu. Kupujúci je oprávnený vrátiť faktúru, ktorá neobsahuje všetky zákonom požadované náležitosti alebo je z iného dôvodu nesprávna, a to v lehote splatnosti. Predložením opravenej faktúry plynie nová doba splatnosti faktúry.</w:t>
      </w:r>
    </w:p>
    <w:p w:rsidR="00915F93" w:rsidRPr="00BF0A37" w:rsidRDefault="00915F93" w:rsidP="00915F93">
      <w:pPr>
        <w:spacing w:after="0" w:line="240" w:lineRule="auto"/>
        <w:ind w:left="426" w:hanging="426"/>
        <w:jc w:val="both"/>
        <w:rPr>
          <w:rFonts w:ascii="Tahoma" w:eastAsia="Times New Roman" w:hAnsi="Tahoma" w:cs="Tahoma"/>
          <w:bCs/>
          <w:sz w:val="20"/>
          <w:szCs w:val="20"/>
          <w:lang w:eastAsia="sk-SK"/>
        </w:rPr>
      </w:pPr>
    </w:p>
    <w:p w:rsidR="00915F93" w:rsidRPr="00BF0A37" w:rsidRDefault="00915F93" w:rsidP="00915F93">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III.</w:t>
      </w:r>
    </w:p>
    <w:p w:rsidR="00915F93" w:rsidRPr="00BF0A37" w:rsidRDefault="00915F93" w:rsidP="00915F93">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Spoločné ustanovenia</w:t>
      </w: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numPr>
          <w:ilvl w:val="0"/>
          <w:numId w:val="5"/>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Predávajúci zodpovedá za technickú správnosť a vykonanie odbornej dodávky Predmetu kúpy, pričom sa zaväzuje, že Predmet kúpy bude plne funkčný a v súlade s normami a súvisiacimi platnými predpismi.</w:t>
      </w:r>
    </w:p>
    <w:p w:rsidR="00915F93" w:rsidRPr="00BF0A37" w:rsidRDefault="00915F93" w:rsidP="00915F93">
      <w:pPr>
        <w:spacing w:after="0" w:line="240" w:lineRule="auto"/>
        <w:ind w:left="426"/>
        <w:jc w:val="both"/>
        <w:rPr>
          <w:rFonts w:ascii="Tahoma" w:eastAsia="Times New Roman" w:hAnsi="Tahoma" w:cs="Tahoma"/>
          <w:bCs/>
          <w:sz w:val="20"/>
          <w:szCs w:val="20"/>
          <w:lang w:eastAsia="sk-SK"/>
        </w:rPr>
      </w:pPr>
    </w:p>
    <w:p w:rsidR="00915F93" w:rsidRPr="00BF0A37" w:rsidRDefault="00915F93" w:rsidP="00915F93">
      <w:pPr>
        <w:numPr>
          <w:ilvl w:val="0"/>
          <w:numId w:val="5"/>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Zmluvné strany po ukončení skúšobnej prevádzky a uvedení Predmetu kúpy do prevádzky spíšu a podpíšu odovzdávací a preberací protokol, v ktorom uvedie kupujúci prípadné zistené odchýlky od zmluvnej špecifikácie, či nedostatky, ktoré je predávajúci povinný odstrániť do dohodnutého termínu, najneskôr však v technicky primeranej dobe.</w:t>
      </w:r>
    </w:p>
    <w:p w:rsidR="00915F93" w:rsidRPr="00BF0A37" w:rsidRDefault="00915F93" w:rsidP="00915F93">
      <w:pPr>
        <w:spacing w:after="0" w:line="240" w:lineRule="auto"/>
        <w:ind w:left="426"/>
        <w:jc w:val="both"/>
        <w:rPr>
          <w:rFonts w:ascii="Tahoma" w:eastAsia="Times New Roman" w:hAnsi="Tahoma" w:cs="Tahoma"/>
          <w:bCs/>
          <w:sz w:val="20"/>
          <w:szCs w:val="20"/>
          <w:lang w:eastAsia="sk-SK"/>
        </w:rPr>
      </w:pPr>
    </w:p>
    <w:p w:rsidR="00915F93" w:rsidRPr="00BF0A37" w:rsidRDefault="00915F93" w:rsidP="00915F93">
      <w:pPr>
        <w:numPr>
          <w:ilvl w:val="0"/>
          <w:numId w:val="5"/>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Kupujúci nadobúda vlastnícke právo k Predmetu kúpy momentom podpísania odovzdávacieho a preberacieho protokolu, pričom týmto momentom na neho prechádza aj nebezpečenstvo škody na Predmete kúpy.</w:t>
      </w:r>
    </w:p>
    <w:p w:rsidR="00915F93" w:rsidRPr="00BF0A37" w:rsidRDefault="00915F93" w:rsidP="00915F93">
      <w:pPr>
        <w:tabs>
          <w:tab w:val="num" w:pos="426"/>
        </w:tabs>
        <w:spacing w:after="0" w:line="240" w:lineRule="auto"/>
        <w:ind w:left="426" w:hanging="426"/>
        <w:jc w:val="both"/>
        <w:rPr>
          <w:rFonts w:ascii="Tahoma" w:eastAsia="Times New Roman" w:hAnsi="Tahoma" w:cs="Tahoma"/>
          <w:bCs/>
          <w:sz w:val="20"/>
          <w:szCs w:val="20"/>
          <w:lang w:eastAsia="sk-SK"/>
        </w:rPr>
      </w:pPr>
    </w:p>
    <w:p w:rsidR="00915F93" w:rsidRPr="00BF0A37" w:rsidRDefault="00915F93" w:rsidP="00915F93">
      <w:pPr>
        <w:numPr>
          <w:ilvl w:val="0"/>
          <w:numId w:val="5"/>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Predávajúci vyhlasuje, že oboznámil kupujúceho s celkovým stavom Predmetu kúpy a oznámil mu, že nemá žiadne faktické a ani žiadne právne vady, ktoré by mu bránili previesť ho na kupujúceho alebo kupujúcemu by bránili ho riadne užívať. Vzhľadom na túto skutočnosť predávajúci</w:t>
      </w:r>
      <w:r w:rsidRPr="00BF0A37">
        <w:rPr>
          <w:rFonts w:ascii="Tahoma" w:eastAsia="Times New Roman" w:hAnsi="Tahoma" w:cs="Tahoma"/>
          <w:bCs/>
          <w:color w:val="FF0000"/>
          <w:sz w:val="20"/>
          <w:szCs w:val="20"/>
          <w:lang w:eastAsia="sk-SK"/>
        </w:rPr>
        <w:t xml:space="preserve"> </w:t>
      </w:r>
      <w:r w:rsidRPr="00BF0A37">
        <w:rPr>
          <w:rFonts w:ascii="Tahoma" w:eastAsia="Times New Roman" w:hAnsi="Tahoma" w:cs="Tahoma"/>
          <w:bCs/>
          <w:sz w:val="20"/>
          <w:szCs w:val="20"/>
          <w:lang w:eastAsia="sk-SK"/>
        </w:rPr>
        <w:t xml:space="preserve">vyhlasuje nasledovné: </w:t>
      </w: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žiadne  osoby si neuplatnili právo k Predmetu kúpy, a to či už podaním na príslušnom orgáne alebo súde a ani priamo u predávajúceho,</w:t>
      </w: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 xml:space="preserve">predávajúci nadobudol Predmet kúpy v súlade s platnými právnymi predpismi a nepoškodil pritom žiadne práva tretích osôb, vrátane prípadných spoluvlastníkov a ich predkupného práva; </w:t>
      </w: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na predávajúceho nebol podaný návrh na konkurz alebo reštrukturalizáciu. Predávajúci uzatvorením tejto zmluvy neukracuje žiadneho zo svojich veriteľov a ani tým nie sú dané podmienky na odporovateľnosť tohto právneho úkonu,</w:t>
      </w: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na platnosť podpisu tejto zmluvy zo strany predávajúceho nie je potrebný súhlas tretej osoby, orgánu verejnej moci,</w:t>
      </w: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Predmet kúpy alebo akákoľvek jeho časť v súčasnosti nie je a ani v budúcnosti nebude predmetom akejkoľvek zmluvy, na základe ktorej by vlastnícke, užívacie alebo iné práva k nemu nadobudla iná osoba, odlišná od kupujúceho,</w:t>
      </w: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na majetok predávajúceho nie je vedená exekúcia ani iný výkon rozhodnutia,</w:t>
      </w: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 xml:space="preserve">na Predmete kúpy neviaznu a ani nebudú viaznuť žiadne ťarchy alebo obmedzenia, </w:t>
      </w: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 xml:space="preserve">predávajúci nevykonal žiadny právny úkon, ktorým by zaťažil Predmet kúpy, zriadil akékoľvek práva k nemu alebo obmedzil vlastnícke právo v prospech tretej osoby </w:t>
      </w:r>
    </w:p>
    <w:p w:rsidR="00915F93" w:rsidRPr="00BF0A37" w:rsidRDefault="00915F93" w:rsidP="00915F93">
      <w:pPr>
        <w:numPr>
          <w:ilvl w:val="0"/>
          <w:numId w:val="7"/>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na Predmete kúpy neviaznu a v čase podpísania odovzdávacieho a preberacieho protokolu ani nebudú viaznuť žiadne zjavné, faktické alebo právne vady, ani žiadne práva tretích osôb,</w:t>
      </w:r>
    </w:p>
    <w:p w:rsidR="00915F93" w:rsidRPr="00BF0A37" w:rsidRDefault="00915F93" w:rsidP="00915F93">
      <w:pPr>
        <w:numPr>
          <w:ilvl w:val="0"/>
          <w:numId w:val="7"/>
        </w:numPr>
        <w:spacing w:after="0" w:line="240" w:lineRule="auto"/>
        <w:jc w:val="both"/>
        <w:rPr>
          <w:rFonts w:ascii="Tahoma" w:eastAsia="Times New Roman" w:hAnsi="Tahoma" w:cs="Tahoma"/>
          <w:b/>
          <w:bCs/>
          <w:sz w:val="20"/>
          <w:szCs w:val="20"/>
          <w:lang w:eastAsia="sk-SK"/>
        </w:rPr>
      </w:pPr>
      <w:r w:rsidRPr="00BF0A37">
        <w:rPr>
          <w:rFonts w:ascii="Tahoma" w:eastAsia="Times New Roman" w:hAnsi="Tahoma" w:cs="Tahoma"/>
          <w:bCs/>
          <w:iCs/>
          <w:sz w:val="20"/>
          <w:szCs w:val="20"/>
          <w:lang w:eastAsia="sk-SK"/>
        </w:rPr>
        <w:t>nezatajil kupujúcemu žiadne skutočnosti o Predmete kúpy, ktoré by akokoľvek zmenili rozhodnutie kupujúceho nadobudnúť vozidlo alebo ktoré by akokoľvek znižovali jeho hodnotu.</w:t>
      </w:r>
      <w:r w:rsidRPr="00BF0A37">
        <w:rPr>
          <w:rFonts w:ascii="Tahoma" w:eastAsia="Times New Roman" w:hAnsi="Tahoma" w:cs="Tahoma"/>
          <w:bCs/>
          <w:iCs/>
          <w:sz w:val="20"/>
          <w:szCs w:val="20"/>
          <w:lang w:eastAsia="sk-SK"/>
        </w:rPr>
        <w:tab/>
      </w:r>
    </w:p>
    <w:p w:rsidR="00915F93" w:rsidRPr="00BF0A37" w:rsidRDefault="00915F93" w:rsidP="00915F93">
      <w:pPr>
        <w:spacing w:after="0" w:line="240" w:lineRule="auto"/>
        <w:ind w:left="720"/>
        <w:jc w:val="both"/>
        <w:rPr>
          <w:rFonts w:ascii="Tahoma" w:eastAsia="Times New Roman" w:hAnsi="Tahoma" w:cs="Tahoma"/>
          <w:b/>
          <w:bCs/>
          <w:sz w:val="20"/>
          <w:szCs w:val="20"/>
          <w:lang w:eastAsia="sk-SK"/>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 xml:space="preserve">Predávajúci sa zaväzuje, že Predmet kúpy bude počas trvania záručnej doby spôsobilý na použitie na obvyklý účel, a to v súlade so záručnými podmienkami stanovenými v záručnom liste a najmenej počas záručnej doby bude spĺňať technické parametre upravené touto Kúpnou zmluvou a jej prílohami. Záruku na akosť Predmetu kúpy poskytuje predávajúci v trvaní 36 mesiacov odo dňa odstránenia poslednej vady uvedenej v odovzdávacom a preberacom protokole. Počas záručnej doby sa predávajúci zaväzuje dodať bezplatne potrebné náhradné diely alebo spotrebný materiál, ktorý je nevyhnutný na odstránenie vady a zabezpečenie riadnej prevádzky Predmetu kúpy. </w:t>
      </w:r>
    </w:p>
    <w:p w:rsidR="00915F93" w:rsidRPr="00BF0A37" w:rsidRDefault="00915F93" w:rsidP="00915F93">
      <w:pPr>
        <w:pStyle w:val="Odsekzoznamu"/>
        <w:ind w:left="426"/>
        <w:jc w:val="both"/>
        <w:rPr>
          <w:rFonts w:ascii="Tahoma" w:hAnsi="Tahoma" w:cs="Tahoma"/>
          <w:b/>
          <w:bCs/>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lastRenderedPageBreak/>
        <w:t xml:space="preserve">Zodpovednosť za vady je kupujúci povinný uplatniť (písomne, faxom alebo e-mailom) u predávajúceho v lehote najneskôr sedem (7) pracovných dní odo dňa zistenia vady. Predávajúci je povinný odstrániť vadu Predmetu kúpy najneskôr do 48 hodín od nahlásenia vady kupujúcim. Opravu vykoná predávajúci, resp. servisná organizácia v zmluvnom vzťahu s predávajúcim do 48 hodín od nahlásenia objednávky kupujúci. </w:t>
      </w:r>
    </w:p>
    <w:p w:rsidR="00915F93" w:rsidRPr="00BF0A37" w:rsidRDefault="00915F93" w:rsidP="00915F93">
      <w:pPr>
        <w:tabs>
          <w:tab w:val="num" w:pos="426"/>
        </w:tabs>
        <w:jc w:val="both"/>
        <w:rPr>
          <w:rFonts w:ascii="Tahoma" w:hAnsi="Tahoma" w:cs="Tahoma"/>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Predávajúci je povinný nahradiť Kupujúcemu ujmu vzniknutú v dôsledku porušenia povinností Predávajúceho, ktorá bude mať za následok vznik povinnosti kupujúceho vrátiť poskytnutý nenávratný finančných príspevok alebo jeho časť, resp. v dôsledku ktorého poskytovateľ príspevku odstúpi od zmluvy o poskytnutí nenávratného finančného príspevku.</w:t>
      </w:r>
      <w:r>
        <w:rPr>
          <w:rFonts w:ascii="Tahoma" w:hAnsi="Tahoma" w:cs="Tahoma"/>
          <w:sz w:val="20"/>
          <w:szCs w:val="20"/>
        </w:rPr>
        <w:t xml:space="preserve"> </w:t>
      </w:r>
      <w:r w:rsidRPr="00BF0A37">
        <w:rPr>
          <w:rFonts w:ascii="Tahoma" w:hAnsi="Tahoma" w:cs="Tahoma"/>
          <w:sz w:val="20"/>
          <w:szCs w:val="20"/>
        </w:rPr>
        <w:t>V prípade odstúpenia od zmluvy z dôvodu porušenia povinnosti predávajúceho má kupujúci nárok na náhradu škody spôsobenú omeškaním dodania Predmetu kúpy oproti termínu dodania technológie uvedenom v tejto zmluve.</w:t>
      </w:r>
    </w:p>
    <w:p w:rsidR="00915F93" w:rsidRPr="00BF0A37" w:rsidRDefault="00915F93" w:rsidP="00915F93">
      <w:pPr>
        <w:jc w:val="both"/>
        <w:rPr>
          <w:rFonts w:ascii="Tahoma" w:hAnsi="Tahoma" w:cs="Tahoma"/>
          <w:b/>
          <w:bCs/>
          <w:sz w:val="20"/>
          <w:szCs w:val="20"/>
        </w:rPr>
      </w:pPr>
    </w:p>
    <w:p w:rsidR="00915F93" w:rsidRDefault="00915F93" w:rsidP="00915F93">
      <w:pPr>
        <w:pStyle w:val="Odsekzoznamu"/>
        <w:numPr>
          <w:ilvl w:val="0"/>
          <w:numId w:val="5"/>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Zmluvné strany sú povinné strpieť výkon kontroly/auditu súvisiaceho s Predmetom kúpy kedykoľvek počas platnosti a účinnosti Zmluvy o poskytnutí nenávratného finančného príspevku, a to oprávnenými osobami a poskytnúť im všetku potrebnú súčinnosť. Oprávnené osoby na výkon kontroly/auditu sú najmä ale nie výlučne:</w:t>
      </w:r>
    </w:p>
    <w:p w:rsidR="00915F93" w:rsidRPr="00847265" w:rsidRDefault="00915F93" w:rsidP="00915F93">
      <w:pPr>
        <w:pStyle w:val="Odsekzoznamu"/>
        <w:rPr>
          <w:rFonts w:ascii="Tahoma" w:hAnsi="Tahoma" w:cs="Tahoma"/>
          <w:bCs/>
          <w:sz w:val="20"/>
          <w:szCs w:val="20"/>
        </w:rPr>
      </w:pP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a) Poskytovateľ a ním poverené osoby;</w:t>
      </w: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b) Útvar vnútorného auditu Riadiaceho orgánu alebo Sprostredkovateľského orgánu a nimi</w:t>
      </w: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poverené osoby;</w:t>
      </w: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c) Najvyšší kontrolný úrad SR a ním poverené osoby;</w:t>
      </w: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d) Orgán auditu, jeho spolupracujúce orgány (Úrad vládneho auditu) a osoby poverené na</w:t>
      </w: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výkon kontroly/auditu;</w:t>
      </w: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e) Splnomocnení zástupcovia Európskej Komisie a Európskeho dvora audítorov;</w:t>
      </w: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f) Orgán zabezpečujúci ochranu finančných záujmov EÚ;</w:t>
      </w:r>
    </w:p>
    <w:p w:rsidR="00915F93" w:rsidRDefault="00915F93" w:rsidP="00915F93">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g) Osoby prizvané orgánmi uvedenými v písmenách a) až f) v súlade s príslušnými právnymi</w:t>
      </w:r>
    </w:p>
    <w:p w:rsidR="00915F93" w:rsidRPr="00D471B0" w:rsidRDefault="00915F93" w:rsidP="00915F93">
      <w:pPr>
        <w:tabs>
          <w:tab w:val="num" w:pos="426"/>
        </w:tabs>
        <w:jc w:val="both"/>
        <w:rPr>
          <w:rFonts w:ascii="Tahoma" w:hAnsi="Tahoma" w:cs="Tahoma"/>
          <w:bCs/>
          <w:color w:val="FF0000"/>
          <w:sz w:val="20"/>
          <w:szCs w:val="20"/>
        </w:rPr>
      </w:pPr>
      <w:r>
        <w:rPr>
          <w:rFonts w:ascii="Tahoma" w:hAnsi="Tahoma" w:cs="Tahoma"/>
          <w:sz w:val="20"/>
          <w:szCs w:val="20"/>
        </w:rPr>
        <w:tab/>
      </w:r>
      <w:r>
        <w:rPr>
          <w:rFonts w:ascii="Tahoma" w:hAnsi="Tahoma" w:cs="Tahoma"/>
          <w:sz w:val="20"/>
          <w:szCs w:val="20"/>
        </w:rPr>
        <w:tab/>
        <w:t>predpismi SR a právnymi aktmi EÚ.</w:t>
      </w:r>
    </w:p>
    <w:p w:rsidR="00915F93" w:rsidRPr="00BF0A37" w:rsidRDefault="00915F93" w:rsidP="00915F93">
      <w:pPr>
        <w:spacing w:after="0" w:line="240" w:lineRule="auto"/>
        <w:ind w:left="1134" w:hanging="425"/>
        <w:jc w:val="both"/>
        <w:rPr>
          <w:rFonts w:ascii="Tahoma" w:eastAsia="Times New Roman" w:hAnsi="Tahoma" w:cs="Tahoma"/>
          <w:bCs/>
          <w:sz w:val="20"/>
          <w:szCs w:val="20"/>
          <w:lang w:eastAsia="sk-SK"/>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 xml:space="preserve">Predávajúci sa zaväzuje poskytnúť všetku potrebnú súčinnosť pri odstraňovaní nedostatkov identifikovaných zo strany kontrolných orgánov, a to najmä, ale nie výlučne nedostatkov súvisiacich s dodanou technológiou a sprievodnou dokumentáciou zahŕňajúc dokumentáciu k fakturácii, užívateľskú príručku, dokumentáciu k údržbe a prevádzke technológie a pod. Predávajúci sa zaväzuje poskytnúť všetku potrebnú súčinnosť pri príprave a spracovaní dodatočne vyžiadaných dokladov a podkladov zo strany kontrolných orgánov súvisiacich s dodaným Predmetom kúpy. Kupujúci sa v tejto súvislosti zaväzuje bezodkladne po identifikácii nedostatkov a požiadaviek kontrolných orgánov informovať predávajúceho o týchto skutočnostiach. Predávajúci sa zaväzuje poskytnúť požadované doklady a odstrániť identifikované nedostatky do 3 pracovných dní odo dňa, kedy ho kupujúci o týchto skutočnostiach informoval, pokiaľ sa zmluvné strany vzhľadom na povahu a obsah požiadavky kontrolného orgánu nedohodnú inak. V prípade omeškania sa predávajúceho s plnením podľa tohto odseku, má kupujúci nárok na zmluvnú pokutu vo výške 100,- </w:t>
      </w:r>
      <w:r w:rsidRPr="00BF0A37">
        <w:rPr>
          <w:rFonts w:ascii="Tahoma" w:hAnsi="Tahoma" w:cs="Tahoma"/>
          <w:sz w:val="20"/>
          <w:szCs w:val="20"/>
        </w:rPr>
        <w:t xml:space="preserve">€ </w:t>
      </w:r>
      <w:r w:rsidRPr="00BF0A37">
        <w:rPr>
          <w:rFonts w:ascii="Tahoma" w:hAnsi="Tahoma" w:cs="Tahoma"/>
          <w:bCs/>
          <w:sz w:val="20"/>
          <w:szCs w:val="20"/>
        </w:rPr>
        <w:t>za každý deň omeškania predávajúceho s plnením. Prípadné finančné postihy zo strany kontrolných orgánov voči kupujúcemu znáša predávajúci.</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 xml:space="preserve">Po uplynutí záručnej doby sa predávajúci zaväzuje zabezpečiť pre kupujúceho pozáručný servis po dobu 7 nasledujúcich rokov. Predávajúci zabezpečí spojenie so servisným zastúpením v SR, alebo ČR. </w:t>
      </w:r>
    </w:p>
    <w:p w:rsidR="00915F93" w:rsidRPr="00BF0A37" w:rsidRDefault="00915F93" w:rsidP="00915F93">
      <w:pPr>
        <w:pStyle w:val="Odsekzoznamu"/>
        <w:rPr>
          <w:rFonts w:ascii="Tahoma" w:hAnsi="Tahoma" w:cs="Tahoma"/>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 xml:space="preserve">Kupujúci je oprávnený uplatniť si zmluvnú pokutu vo výške 0,1 % z celkovej ceny Predmetu za každý, aj začatý deň omeškania dodania Predmetu kúpy vrátane splnenia všetkých povinností podľa tejto zmluvy. </w:t>
      </w:r>
    </w:p>
    <w:p w:rsidR="00915F93" w:rsidRPr="00BF0A37" w:rsidRDefault="00915F93" w:rsidP="00915F93">
      <w:pPr>
        <w:tabs>
          <w:tab w:val="num" w:pos="426"/>
        </w:tabs>
        <w:jc w:val="both"/>
        <w:rPr>
          <w:rFonts w:ascii="Tahoma" w:hAnsi="Tahoma" w:cs="Tahoma"/>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lastRenderedPageBreak/>
        <w:t xml:space="preserve">V prípade omeškania predávajúceho s odstránením vady Predmetu kúpy sa predávajúci zaväzuje zaplatiť kupujúcemu zmluvnú pokutu vo výške 900,- € za každý aj začatý deň omeškania. </w:t>
      </w:r>
    </w:p>
    <w:p w:rsidR="00915F93" w:rsidRPr="00BF0A37" w:rsidRDefault="00915F93" w:rsidP="00915F93">
      <w:pPr>
        <w:tabs>
          <w:tab w:val="num" w:pos="426"/>
        </w:tabs>
        <w:jc w:val="both"/>
        <w:rPr>
          <w:rFonts w:ascii="Tahoma" w:hAnsi="Tahoma" w:cs="Tahoma"/>
          <w:b/>
          <w:bCs/>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Zaplatením zmluvných pokút nie je dotknutý nárok zmluvnej strany na náhradu škody, ktorá jej vznikla porušením zmluvnej povinnosti druhou zmluvnou stranou.</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Zmluvné strany však berú na vedomie, že podľa </w:t>
      </w:r>
      <w:proofErr w:type="spellStart"/>
      <w:r w:rsidRPr="00BF0A37">
        <w:rPr>
          <w:rFonts w:ascii="Tahoma" w:hAnsi="Tahoma" w:cs="Tahoma"/>
          <w:bCs/>
          <w:sz w:val="20"/>
          <w:szCs w:val="20"/>
        </w:rPr>
        <w:t>ust</w:t>
      </w:r>
      <w:proofErr w:type="spellEnd"/>
      <w:r w:rsidRPr="00BF0A37">
        <w:rPr>
          <w:rFonts w:ascii="Tahoma" w:hAnsi="Tahoma" w:cs="Tahoma"/>
          <w:bCs/>
          <w:sz w:val="20"/>
          <w:szCs w:val="20"/>
        </w:rPr>
        <w:t xml:space="preserve">. § 5a ods. 1 zákona  č. 211/2000 Z. </w:t>
      </w:r>
      <w:proofErr w:type="spellStart"/>
      <w:r w:rsidRPr="00BF0A37">
        <w:rPr>
          <w:rFonts w:ascii="Tahoma" w:hAnsi="Tahoma" w:cs="Tahoma"/>
          <w:bCs/>
          <w:sz w:val="20"/>
          <w:szCs w:val="20"/>
        </w:rPr>
        <w:t>z.o</w:t>
      </w:r>
      <w:proofErr w:type="spellEnd"/>
      <w:r w:rsidRPr="00BF0A37">
        <w:rPr>
          <w:rFonts w:ascii="Tahoma" w:hAnsi="Tahoma" w:cs="Tahoma"/>
          <w:bCs/>
          <w:sz w:val="20"/>
          <w:szCs w:val="20"/>
        </w:rPr>
        <w:t xml:space="preserve"> slobodnom prístupe k informáciám v znení neskorších predpisov je táto zmluva povinne zverejňovaná. Zmluvné strany berú na vedomie, že zverejňovanie tejto zmluvy alebo akýchkoľvek jej dodatkov v súlade a v rozsahu podľa Zákona o slobodnom prístupe k informáciám, nie je porušením alebo ohrozením obchodného tajomstva. </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pStyle w:val="Odsekzoznamu"/>
        <w:numPr>
          <w:ilvl w:val="0"/>
          <w:numId w:val="5"/>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Verejný obstarávateľ určuje pravidlo pre zmenu subdodávateľov počas plnenia zmluvy: zhotoviteľ najmenej 3 pracovné dni pred zmenou subdodávateľa písomne oznámi túto skutočnosť objednávateľovi. Subdodávateľ, ktorého sa týka návrh na zmenu, musí spĺňať podmienky podľa  § 26 ods. 1 Zákona o verejnom obstarávaní. Doklady preukazujúce splnenie podmienky  podľa § 26 ods. 1 Zákona o verejnom obstarávaní budú prílohou oznámenia o zmene subdodávateľa doručenému verejnému obstarávateľovi zo strany zhotoviteľa. Zhotoviteľ je oprávnený vykonať zmenu subdodávateľa až po doručení písomného súhlasu zo strany objednávateľa.</w:t>
      </w:r>
    </w:p>
    <w:p w:rsidR="00915F93" w:rsidRPr="00BF0A37" w:rsidRDefault="00915F93" w:rsidP="00915F93">
      <w:pPr>
        <w:pStyle w:val="Odsekzoznamu"/>
        <w:tabs>
          <w:tab w:val="num" w:pos="426"/>
        </w:tabs>
        <w:ind w:left="426" w:hanging="426"/>
        <w:jc w:val="both"/>
        <w:rPr>
          <w:rFonts w:ascii="Tahoma" w:hAnsi="Tahoma" w:cs="Tahoma"/>
          <w:bCs/>
          <w:sz w:val="20"/>
          <w:szCs w:val="20"/>
        </w:rPr>
      </w:pP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IV.</w:t>
      </w:r>
    </w:p>
    <w:p w:rsidR="00915F93" w:rsidRPr="00BF0A37" w:rsidRDefault="00915F93" w:rsidP="00915F93">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Záverečné ustanovenia</w:t>
      </w: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pStyle w:val="Odsekzoznamu"/>
        <w:numPr>
          <w:ilvl w:val="0"/>
          <w:numId w:val="9"/>
        </w:numPr>
        <w:ind w:left="426" w:hanging="426"/>
        <w:jc w:val="both"/>
        <w:rPr>
          <w:rFonts w:ascii="Tahoma" w:hAnsi="Tahoma" w:cs="Tahoma"/>
          <w:bCs/>
          <w:sz w:val="20"/>
          <w:szCs w:val="20"/>
        </w:rPr>
      </w:pPr>
      <w:r w:rsidRPr="00BF0A37">
        <w:rPr>
          <w:rFonts w:ascii="Tahoma" w:hAnsi="Tahoma" w:cs="Tahoma"/>
          <w:bCs/>
          <w:sz w:val="20"/>
          <w:szCs w:val="20"/>
        </w:rPr>
        <w:t>Táto zmluva je platná dňom jej podpísania zmluvnými stranami, pričom jej účinnosť nenastáva predo dňom uzatvorenia Zmluvy o poskytnutí nenávratného finančného príspevku objednávateľovi pre projekt „</w:t>
      </w:r>
      <w:r w:rsidRPr="00544FB8">
        <w:rPr>
          <w:rFonts w:ascii="Tahoma" w:hAnsi="Tahoma" w:cs="Tahoma"/>
          <w:bCs/>
          <w:sz w:val="20"/>
          <w:szCs w:val="20"/>
        </w:rPr>
        <w:t>Zvýšenie konkurencieschopnosti spoločnosti KAMENÁRSTVO BEŇUŠKA s.r.o. obstaraním inovatívnej technológie</w:t>
      </w:r>
      <w:r>
        <w:rPr>
          <w:rFonts w:ascii="Tahoma" w:hAnsi="Tahoma" w:cs="Tahoma"/>
          <w:bCs/>
          <w:sz w:val="20"/>
          <w:szCs w:val="20"/>
        </w:rPr>
        <w:t xml:space="preserve">“ </w:t>
      </w:r>
      <w:r w:rsidRPr="00BF0A37">
        <w:rPr>
          <w:rFonts w:ascii="Tahoma" w:hAnsi="Tahoma" w:cs="Tahoma"/>
          <w:bCs/>
          <w:sz w:val="20"/>
          <w:szCs w:val="20"/>
        </w:rPr>
        <w:t xml:space="preserve">s poskytovateľom tohto príspevku. </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pStyle w:val="Odsekzoznamu"/>
        <w:numPr>
          <w:ilvl w:val="0"/>
          <w:numId w:val="9"/>
        </w:numPr>
        <w:ind w:left="426" w:hanging="426"/>
        <w:jc w:val="both"/>
        <w:rPr>
          <w:rFonts w:ascii="Tahoma" w:hAnsi="Tahoma" w:cs="Tahoma"/>
          <w:bCs/>
          <w:sz w:val="20"/>
          <w:szCs w:val="20"/>
        </w:rPr>
      </w:pPr>
      <w:r w:rsidRPr="00BF0A37">
        <w:rPr>
          <w:rFonts w:ascii="Tahoma" w:hAnsi="Tahoma" w:cs="Tahoma"/>
          <w:bCs/>
          <w:sz w:val="20"/>
          <w:szCs w:val="20"/>
        </w:rPr>
        <w:t xml:space="preserve">Kupujúci sa zaväzuje bezodkladne informovať Predávajúceho o výsledkoch administratívnej kontroly postupov verejného obstarávania. Nevyhnutným predpokladom výkonu kontroly postupov verejného obstarávania zo strany poskytovateľa prostriedkov, z ktorých je financovaná zákazka, je platná a účinná zmluva o poskytnutí nenávratného finančného príspevku medzi príslušným poskytovateľom pomoci, v ktorého zastúpení koná SIEA, a príjemcom pomoci, ktorým je Kupujúci, a to na základe jeho </w:t>
      </w:r>
      <w:proofErr w:type="spellStart"/>
      <w:r w:rsidRPr="00BF0A37">
        <w:rPr>
          <w:rFonts w:ascii="Tahoma" w:hAnsi="Tahoma" w:cs="Tahoma"/>
          <w:bCs/>
          <w:sz w:val="20"/>
          <w:szCs w:val="20"/>
        </w:rPr>
        <w:t>ŽoNFP</w:t>
      </w:r>
      <w:proofErr w:type="spellEnd"/>
      <w:r w:rsidRPr="00BF0A37">
        <w:rPr>
          <w:rFonts w:ascii="Tahoma" w:hAnsi="Tahoma" w:cs="Tahoma"/>
          <w:bCs/>
          <w:sz w:val="20"/>
          <w:szCs w:val="20"/>
        </w:rPr>
        <w:t xml:space="preserve"> predloženej v rámci výzvy na predkladanie </w:t>
      </w:r>
      <w:proofErr w:type="spellStart"/>
      <w:r w:rsidRPr="00BF0A37">
        <w:rPr>
          <w:rFonts w:ascii="Tahoma" w:hAnsi="Tahoma" w:cs="Tahoma"/>
          <w:bCs/>
          <w:sz w:val="20"/>
          <w:szCs w:val="20"/>
        </w:rPr>
        <w:t>ŽoNFP</w:t>
      </w:r>
      <w:proofErr w:type="spellEnd"/>
      <w:r w:rsidRPr="00BF0A37">
        <w:rPr>
          <w:rFonts w:ascii="Tahoma" w:hAnsi="Tahoma" w:cs="Tahoma"/>
          <w:bCs/>
          <w:sz w:val="20"/>
          <w:szCs w:val="20"/>
        </w:rPr>
        <w:t>, ktorá oprávňuje Kupujúceho na realizáciu projektu.</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pStyle w:val="Odsekzoznamu"/>
        <w:numPr>
          <w:ilvl w:val="0"/>
          <w:numId w:val="9"/>
        </w:numPr>
        <w:ind w:left="426" w:hanging="426"/>
        <w:jc w:val="both"/>
        <w:rPr>
          <w:rFonts w:ascii="Tahoma" w:hAnsi="Tahoma" w:cs="Tahoma"/>
          <w:bCs/>
          <w:sz w:val="20"/>
          <w:szCs w:val="20"/>
        </w:rPr>
      </w:pPr>
      <w:r w:rsidRPr="00BF0A37">
        <w:rPr>
          <w:rFonts w:ascii="Tahoma" w:hAnsi="Tahoma" w:cs="Tahoma"/>
          <w:bCs/>
          <w:sz w:val="20"/>
          <w:szCs w:val="20"/>
        </w:rPr>
        <w:t>Zmluvné strany  sa  dohodli, že  prípadné   vzájomné  spory  budú riešiť predovšetkým  vzájomnou dohodou a až následne súdnou cestou.</w:t>
      </w:r>
    </w:p>
    <w:p w:rsidR="00915F93" w:rsidRPr="00BF0A37" w:rsidRDefault="00915F93" w:rsidP="00915F93">
      <w:pPr>
        <w:tabs>
          <w:tab w:val="num" w:pos="426"/>
        </w:tabs>
        <w:jc w:val="both"/>
        <w:rPr>
          <w:rFonts w:ascii="Tahoma" w:hAnsi="Tahoma" w:cs="Tahoma"/>
          <w:bCs/>
          <w:sz w:val="20"/>
          <w:szCs w:val="20"/>
        </w:rPr>
      </w:pPr>
    </w:p>
    <w:p w:rsidR="00915F93" w:rsidRPr="00BF0A37" w:rsidRDefault="00915F93" w:rsidP="00915F93">
      <w:pPr>
        <w:pStyle w:val="Odsekzoznamu"/>
        <w:numPr>
          <w:ilvl w:val="0"/>
          <w:numId w:val="9"/>
        </w:numPr>
        <w:ind w:left="426" w:hanging="426"/>
        <w:jc w:val="both"/>
        <w:rPr>
          <w:rFonts w:ascii="Tahoma" w:hAnsi="Tahoma" w:cs="Tahoma"/>
          <w:bCs/>
          <w:sz w:val="20"/>
          <w:szCs w:val="20"/>
        </w:rPr>
      </w:pPr>
      <w:r w:rsidRPr="00BF0A37">
        <w:rPr>
          <w:rFonts w:ascii="Tahoma" w:hAnsi="Tahoma" w:cs="Tahoma"/>
          <w:bCs/>
          <w:sz w:val="20"/>
          <w:szCs w:val="20"/>
        </w:rPr>
        <w:t>Pokiaľ v zmluve nie je dohodnuté niečo iné, zmluvný vzťah ňou založený sa spravuje ustanoveniami zákona č. 513/1991 Zb. Obchodný zákonník v znení neskorších predpisov.</w:t>
      </w:r>
    </w:p>
    <w:p w:rsidR="00915F93" w:rsidRPr="00BF0A37" w:rsidRDefault="00915F93" w:rsidP="00915F93">
      <w:pPr>
        <w:pStyle w:val="Odsekzoznamu"/>
        <w:ind w:left="426"/>
        <w:rPr>
          <w:rFonts w:ascii="Tahoma" w:hAnsi="Tahoma" w:cs="Tahoma"/>
          <w:bCs/>
          <w:sz w:val="20"/>
          <w:szCs w:val="20"/>
        </w:rPr>
      </w:pPr>
    </w:p>
    <w:p w:rsidR="00915F93" w:rsidRPr="00BF0A37" w:rsidRDefault="00915F93" w:rsidP="00915F93">
      <w:pPr>
        <w:pStyle w:val="Odsekzoznamu"/>
        <w:numPr>
          <w:ilvl w:val="0"/>
          <w:numId w:val="9"/>
        </w:numPr>
        <w:ind w:left="426" w:hanging="426"/>
        <w:jc w:val="both"/>
        <w:rPr>
          <w:rFonts w:ascii="Tahoma" w:hAnsi="Tahoma" w:cs="Tahoma"/>
          <w:bCs/>
          <w:sz w:val="20"/>
          <w:szCs w:val="20"/>
        </w:rPr>
      </w:pPr>
      <w:r w:rsidRPr="00BF0A37">
        <w:rPr>
          <w:rFonts w:ascii="Tahoma" w:hAnsi="Tahoma" w:cs="Tahoma"/>
          <w:bCs/>
          <w:sz w:val="20"/>
          <w:szCs w:val="20"/>
        </w:rPr>
        <w:t xml:space="preserve">Doručením akýchkoľvek písomností na základe tejto zmluvy alebo v súvislosti s touto zmluvou sa rozumie doručenie písomnosti doporučene poštou s doručenkou, doručenie kuriérom alebo osobné doručenie príslušnej zmluvnej strane. Za deň doručenia písomnosti sa považuje aj deň, v ktorý zmluvná strana, ktorá je adresátom, odoprie doručovanú písomnosť prevziať alebo, v ktorý márne </w:t>
      </w:r>
      <w:r w:rsidRPr="00BF0A37">
        <w:rPr>
          <w:rFonts w:ascii="Tahoma" w:hAnsi="Tahoma" w:cs="Tahoma"/>
          <w:bCs/>
          <w:sz w:val="20"/>
          <w:szCs w:val="20"/>
        </w:rPr>
        <w:lastRenderedPageBreak/>
        <w:t>uplynie najmenej desaťdňová úložná doba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Pre potreby doručovania prostredníctvom pošty sa použijú adresy zmluvných strán uvedené pri identifikačných údajoch zmluvných strán v úvode tejto zmluvy, ibaže odosielajúcej zmluvnej strane adresát písomnosti oznámil novú adresu trvalého pobytu, sídla, prípadne inú adresu určenú na doručovanie písomností; v takomto prípade je pre doručovanie rozhodujúca nová adresa riadne oznámená zmluvnej strane pred odosielaním písomnosti.</w:t>
      </w:r>
    </w:p>
    <w:p w:rsidR="00915F93" w:rsidRPr="00BF0A37" w:rsidRDefault="00915F93" w:rsidP="00915F93">
      <w:pPr>
        <w:pStyle w:val="Odsekzoznamu"/>
        <w:ind w:left="426"/>
        <w:jc w:val="both"/>
        <w:rPr>
          <w:rFonts w:ascii="Tahoma" w:hAnsi="Tahoma" w:cs="Tahoma"/>
          <w:bCs/>
          <w:sz w:val="20"/>
          <w:szCs w:val="20"/>
        </w:rPr>
      </w:pPr>
    </w:p>
    <w:p w:rsidR="00915F93" w:rsidRPr="00BF0A37" w:rsidRDefault="00915F93" w:rsidP="00915F93">
      <w:pPr>
        <w:pStyle w:val="Odsekzoznamu"/>
        <w:numPr>
          <w:ilvl w:val="0"/>
          <w:numId w:val="9"/>
        </w:numPr>
        <w:ind w:left="426" w:hanging="426"/>
        <w:jc w:val="both"/>
        <w:rPr>
          <w:rFonts w:ascii="Tahoma" w:hAnsi="Tahoma" w:cs="Tahoma"/>
          <w:bCs/>
          <w:sz w:val="20"/>
          <w:szCs w:val="20"/>
        </w:rPr>
      </w:pPr>
      <w:r w:rsidRPr="00BF0A37">
        <w:rPr>
          <w:rFonts w:ascii="Tahoma" w:hAnsi="Tahoma" w:cs="Tahoma"/>
          <w:bCs/>
          <w:sz w:val="20"/>
          <w:szCs w:val="20"/>
        </w:rPr>
        <w:t>Túto zmluvu je možné meniť len písomnými dodatkami podpísanými štatutárnymi zástupcami oboch zmluvných strán.</w:t>
      </w:r>
    </w:p>
    <w:p w:rsidR="00915F93" w:rsidRPr="00BF0A37" w:rsidRDefault="00915F93" w:rsidP="00915F93">
      <w:pPr>
        <w:jc w:val="both"/>
        <w:rPr>
          <w:rFonts w:ascii="Tahoma" w:hAnsi="Tahoma" w:cs="Tahoma"/>
          <w:bCs/>
          <w:sz w:val="20"/>
          <w:szCs w:val="20"/>
        </w:rPr>
      </w:pPr>
    </w:p>
    <w:p w:rsidR="00915F93" w:rsidRPr="00BF0A37" w:rsidRDefault="00915F93" w:rsidP="00915F93">
      <w:pPr>
        <w:pStyle w:val="Odsekzoznamu"/>
        <w:numPr>
          <w:ilvl w:val="0"/>
          <w:numId w:val="9"/>
        </w:numPr>
        <w:ind w:left="426" w:hanging="426"/>
        <w:jc w:val="both"/>
        <w:rPr>
          <w:rFonts w:ascii="Tahoma" w:hAnsi="Tahoma" w:cs="Tahoma"/>
          <w:bCs/>
          <w:sz w:val="20"/>
          <w:szCs w:val="20"/>
        </w:rPr>
      </w:pPr>
      <w:r w:rsidRPr="00BF0A37">
        <w:rPr>
          <w:rFonts w:ascii="Tahoma" w:hAnsi="Tahoma" w:cs="Tahoma"/>
          <w:bCs/>
          <w:sz w:val="20"/>
          <w:szCs w:val="20"/>
        </w:rPr>
        <w:t>Táto zmluva sa vyhotovuje v štyroch rovnopisoch, z ktorých každý má platnosť originálu. Kupujúci obdrží 3 rovnopisy a predávajúci 1 rovnopis tejto zmluvy.</w:t>
      </w:r>
    </w:p>
    <w:p w:rsidR="00915F93" w:rsidRPr="00BF0A37" w:rsidRDefault="00915F93" w:rsidP="00915F93">
      <w:pPr>
        <w:jc w:val="both"/>
        <w:rPr>
          <w:rFonts w:ascii="Tahoma" w:hAnsi="Tahoma" w:cs="Tahoma"/>
          <w:bCs/>
          <w:sz w:val="20"/>
          <w:szCs w:val="20"/>
        </w:rPr>
      </w:pPr>
    </w:p>
    <w:p w:rsidR="00915F93" w:rsidRPr="00BF0A37" w:rsidRDefault="00915F93" w:rsidP="00915F93">
      <w:pPr>
        <w:pStyle w:val="Odsekzoznamu"/>
        <w:numPr>
          <w:ilvl w:val="0"/>
          <w:numId w:val="9"/>
        </w:numPr>
        <w:ind w:left="426" w:hanging="426"/>
        <w:jc w:val="both"/>
        <w:rPr>
          <w:rFonts w:ascii="Tahoma" w:hAnsi="Tahoma" w:cs="Tahoma"/>
          <w:bCs/>
          <w:sz w:val="20"/>
          <w:szCs w:val="20"/>
        </w:rPr>
      </w:pPr>
      <w:r w:rsidRPr="00BF0A37">
        <w:rPr>
          <w:rFonts w:ascii="Tahoma" w:hAnsi="Tahoma" w:cs="Tahoma"/>
          <w:bCs/>
          <w:sz w:val="20"/>
          <w:szCs w:val="20"/>
        </w:rPr>
        <w:t>Zmluvné strany vyhlasujú, že si túto zmluvu prečítali, jej obsahu porozumeli a na znak toho, že obsah tejto zmluvy zodpovedá ich skutočnej a slobodnej vôli, ju podpísali.</w:t>
      </w: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Cs/>
          <w:vanish/>
          <w:sz w:val="20"/>
          <w:szCs w:val="20"/>
          <w:lang w:eastAsia="sk-SK"/>
        </w:rPr>
      </w:pPr>
    </w:p>
    <w:p w:rsidR="00915F93" w:rsidRPr="00BF0A37" w:rsidRDefault="00915F93" w:rsidP="00915F93">
      <w:pPr>
        <w:spacing w:after="0" w:line="240" w:lineRule="auto"/>
        <w:jc w:val="both"/>
        <w:rPr>
          <w:rFonts w:ascii="Tahoma" w:eastAsia="Times New Roman" w:hAnsi="Tahoma" w:cs="Tahoma"/>
          <w:bCs/>
          <w:vanish/>
          <w:sz w:val="20"/>
          <w:szCs w:val="20"/>
          <w:lang w:eastAsia="sk-SK"/>
        </w:rPr>
      </w:pPr>
    </w:p>
    <w:p w:rsidR="00915F93" w:rsidRPr="00BF0A37" w:rsidRDefault="00915F93" w:rsidP="00915F93">
      <w:pPr>
        <w:spacing w:after="0" w:line="240" w:lineRule="auto"/>
        <w:jc w:val="both"/>
        <w:rPr>
          <w:rFonts w:ascii="Tahoma" w:eastAsia="Times New Roman" w:hAnsi="Tahoma" w:cs="Tahoma"/>
          <w:bCs/>
          <w:vanish/>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V  ……………. dňa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V</w:t>
      </w:r>
      <w:r>
        <w:rPr>
          <w:rFonts w:ascii="Tahoma" w:eastAsia="Times New Roman" w:hAnsi="Tahoma" w:cs="Tahoma"/>
          <w:bCs/>
          <w:sz w:val="20"/>
          <w:szCs w:val="20"/>
          <w:lang w:eastAsia="sk-SK"/>
        </w:rPr>
        <w:t> Malých Uherciach</w:t>
      </w:r>
      <w:r w:rsidRPr="00BF0A37">
        <w:rPr>
          <w:rFonts w:ascii="Tahoma" w:eastAsia="Times New Roman" w:hAnsi="Tahoma" w:cs="Tahoma"/>
          <w:bCs/>
          <w:sz w:val="20"/>
          <w:szCs w:val="20"/>
          <w:lang w:eastAsia="sk-SK"/>
        </w:rPr>
        <w:t xml:space="preserve"> dňa …………………</w:t>
      </w:r>
      <w:r w:rsidRPr="00BF0A37">
        <w:rPr>
          <w:rFonts w:ascii="Tahoma" w:eastAsia="Times New Roman" w:hAnsi="Tahoma" w:cs="Tahoma"/>
          <w:bCs/>
          <w:sz w:val="20"/>
          <w:szCs w:val="20"/>
          <w:lang w:eastAsia="sk-SK"/>
        </w:rPr>
        <w:tab/>
      </w: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Za predávajúceho:</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Za kupujúceho:</w:t>
      </w:r>
      <w:r w:rsidRPr="00BF0A37">
        <w:rPr>
          <w:rFonts w:ascii="Tahoma" w:eastAsia="Times New Roman" w:hAnsi="Tahoma" w:cs="Tahoma"/>
          <w:bCs/>
          <w:sz w:val="20"/>
          <w:szCs w:val="20"/>
          <w:lang w:eastAsia="sk-SK"/>
        </w:rPr>
        <w:tab/>
      </w: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ab/>
      </w: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both"/>
        <w:rPr>
          <w:rFonts w:ascii="Tahoma" w:eastAsia="Times New Roman" w:hAnsi="Tahoma" w:cs="Tahoma"/>
          <w:b/>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w:t>
      </w:r>
    </w:p>
    <w:p w:rsidR="00915F93" w:rsidRPr="00BF0A37" w:rsidRDefault="00915F93" w:rsidP="00915F93">
      <w:pPr>
        <w:spacing w:after="0" w:line="240" w:lineRule="auto"/>
        <w:jc w:val="both"/>
        <w:rPr>
          <w:rFonts w:ascii="Tahoma" w:eastAsia="Times New Roman" w:hAnsi="Tahoma" w:cs="Tahoma"/>
          <w:bCs/>
          <w:sz w:val="20"/>
          <w:szCs w:val="20"/>
          <w:lang w:eastAsia="sk-SK"/>
        </w:rPr>
      </w:pPr>
      <w:proofErr w:type="spellStart"/>
      <w:r w:rsidRPr="00BF0A37">
        <w:rPr>
          <w:rFonts w:ascii="Tahoma" w:eastAsia="Times New Roman" w:hAnsi="Tahoma" w:cs="Tahoma"/>
          <w:bCs/>
          <w:sz w:val="20"/>
          <w:szCs w:val="20"/>
          <w:lang w:eastAsia="sk-SK"/>
        </w:rPr>
        <w:t>xxxxxxx</w:t>
      </w:r>
      <w:proofErr w:type="spellEnd"/>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Pr>
          <w:rFonts w:ascii="Tahoma" w:eastAsia="Times New Roman" w:hAnsi="Tahoma" w:cs="Tahoma"/>
          <w:bCs/>
          <w:sz w:val="20"/>
          <w:szCs w:val="20"/>
          <w:lang w:eastAsia="sk-SK"/>
        </w:rPr>
        <w:tab/>
        <w:t xml:space="preserve">Jozef </w:t>
      </w:r>
      <w:proofErr w:type="spellStart"/>
      <w:r>
        <w:rPr>
          <w:rFonts w:ascii="Tahoma" w:eastAsia="Times New Roman" w:hAnsi="Tahoma" w:cs="Tahoma"/>
          <w:bCs/>
          <w:sz w:val="20"/>
          <w:szCs w:val="20"/>
          <w:lang w:eastAsia="sk-SK"/>
        </w:rPr>
        <w:t>Beňuška</w:t>
      </w:r>
      <w:proofErr w:type="spellEnd"/>
      <w:r w:rsidRPr="00BF0A37">
        <w:rPr>
          <w:rFonts w:ascii="Tahoma" w:eastAsia="Times New Roman" w:hAnsi="Tahoma" w:cs="Tahoma"/>
          <w:bCs/>
          <w:sz w:val="20"/>
          <w:szCs w:val="20"/>
          <w:lang w:eastAsia="sk-SK"/>
        </w:rPr>
        <w:t xml:space="preserve"> – konateľ </w:t>
      </w: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Pr="00BF0A37" w:rsidRDefault="00915F93" w:rsidP="00915F93">
      <w:pPr>
        <w:spacing w:after="0" w:line="240" w:lineRule="auto"/>
        <w:jc w:val="both"/>
        <w:rPr>
          <w:rFonts w:ascii="Tahoma" w:eastAsia="Times New Roman" w:hAnsi="Tahoma" w:cs="Tahoma"/>
          <w:bCs/>
          <w:sz w:val="20"/>
          <w:szCs w:val="20"/>
          <w:lang w:eastAsia="sk-SK"/>
        </w:rPr>
      </w:pPr>
    </w:p>
    <w:p w:rsidR="00915F93" w:rsidRDefault="00915F93" w:rsidP="00915F93">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Príloha č. 1 (totožná s prílohou č</w:t>
      </w:r>
      <w:r>
        <w:rPr>
          <w:rFonts w:ascii="Tahoma" w:eastAsia="Times New Roman" w:hAnsi="Tahoma" w:cs="Tahoma"/>
          <w:bCs/>
          <w:sz w:val="20"/>
          <w:szCs w:val="20"/>
          <w:lang w:eastAsia="sk-SK"/>
        </w:rPr>
        <w:t xml:space="preserve">. 7 SP): Špecifikácia </w:t>
      </w: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spacing w:after="120" w:line="240" w:lineRule="auto"/>
        <w:jc w:val="center"/>
        <w:rPr>
          <w:rFonts w:ascii="Tahoma" w:hAnsi="Tahoma" w:cs="Tahoma"/>
          <w:sz w:val="20"/>
          <w:szCs w:val="20"/>
        </w:rPr>
      </w:pPr>
    </w:p>
    <w:p w:rsidR="00915F93" w:rsidRDefault="00915F93" w:rsidP="00915F93">
      <w:pPr>
        <w:tabs>
          <w:tab w:val="left" w:pos="426"/>
        </w:tabs>
        <w:spacing w:before="120" w:after="0"/>
        <w:jc w:val="both"/>
        <w:rPr>
          <w:rFonts w:ascii="Tahoma" w:hAnsi="Tahoma" w:cs="Tahoma"/>
          <w:b/>
          <w:bCs/>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753DB">
        <w:rPr>
          <w:rFonts w:ascii="Tahoma" w:hAnsi="Tahoma" w:cs="Tahoma"/>
          <w:b/>
          <w:bCs/>
          <w:sz w:val="20"/>
          <w:szCs w:val="20"/>
        </w:rPr>
        <w:t>P</w:t>
      </w:r>
      <w:r>
        <w:rPr>
          <w:rFonts w:ascii="Tahoma" w:hAnsi="Tahoma" w:cs="Tahoma"/>
          <w:b/>
          <w:bCs/>
          <w:sz w:val="20"/>
          <w:szCs w:val="20"/>
        </w:rPr>
        <w:t>RÍLOHA</w:t>
      </w:r>
      <w:r w:rsidRPr="00E753DB">
        <w:rPr>
          <w:rFonts w:ascii="Tahoma" w:hAnsi="Tahoma" w:cs="Tahoma"/>
          <w:b/>
          <w:bCs/>
          <w:sz w:val="20"/>
          <w:szCs w:val="20"/>
        </w:rPr>
        <w:t xml:space="preserve"> č. 7</w:t>
      </w:r>
    </w:p>
    <w:p w:rsidR="00915F93" w:rsidRDefault="00915F93" w:rsidP="00915F93">
      <w:pPr>
        <w:tabs>
          <w:tab w:val="left" w:pos="426"/>
        </w:tabs>
        <w:spacing w:before="120" w:after="0"/>
        <w:jc w:val="both"/>
        <w:rPr>
          <w:rFonts w:ascii="Tahoma" w:hAnsi="Tahoma" w:cs="Tahoma"/>
          <w:b/>
          <w:bCs/>
          <w:sz w:val="20"/>
          <w:szCs w:val="20"/>
        </w:rPr>
      </w:pPr>
      <w:r>
        <w:rPr>
          <w:rFonts w:ascii="Tahoma" w:hAnsi="Tahoma" w:cs="Tahoma"/>
          <w:b/>
          <w:bCs/>
          <w:sz w:val="20"/>
          <w:szCs w:val="20"/>
        </w:rPr>
        <w:t>Špecifikácia</w:t>
      </w:r>
    </w:p>
    <w:p w:rsidR="00915F93" w:rsidRDefault="00915F93" w:rsidP="00915F93">
      <w:pPr>
        <w:tabs>
          <w:tab w:val="left" w:pos="426"/>
        </w:tabs>
        <w:spacing w:before="120" w:after="0"/>
        <w:jc w:val="both"/>
        <w:rPr>
          <w:rFonts w:ascii="Tahoma" w:hAnsi="Tahoma" w:cs="Tahoma"/>
          <w:b/>
          <w:bCs/>
          <w:sz w:val="20"/>
          <w:szCs w:val="20"/>
        </w:rPr>
      </w:pPr>
    </w:p>
    <w:p w:rsidR="00915F93" w:rsidRPr="00D471B0" w:rsidRDefault="00915F93" w:rsidP="00915F93">
      <w:pPr>
        <w:autoSpaceDE w:val="0"/>
        <w:autoSpaceDN w:val="0"/>
        <w:adjustRightInd w:val="0"/>
        <w:spacing w:after="0"/>
        <w:jc w:val="both"/>
        <w:rPr>
          <w:rFonts w:ascii="Tahoma" w:eastAsia="Times New Roman" w:hAnsi="Tahoma" w:cs="Tahoma"/>
          <w:b/>
          <w:bCs/>
          <w:color w:val="000000"/>
          <w:sz w:val="20"/>
          <w:szCs w:val="20"/>
          <w:lang w:eastAsia="sk-SK"/>
        </w:rPr>
      </w:pPr>
      <w:r w:rsidRPr="00D471B0">
        <w:rPr>
          <w:rFonts w:ascii="Tahoma" w:eastAsia="Times New Roman" w:hAnsi="Tahoma" w:cs="Tahoma"/>
          <w:b/>
          <w:bCs/>
          <w:color w:val="000000"/>
          <w:sz w:val="20"/>
          <w:szCs w:val="20"/>
          <w:lang w:eastAsia="sk-SK"/>
        </w:rPr>
        <w:t>Obchodné meno výrobcu:</w:t>
      </w:r>
    </w:p>
    <w:p w:rsidR="00915F93" w:rsidRPr="00D471B0" w:rsidRDefault="00915F93" w:rsidP="00915F93">
      <w:pPr>
        <w:autoSpaceDE w:val="0"/>
        <w:autoSpaceDN w:val="0"/>
        <w:adjustRightInd w:val="0"/>
        <w:spacing w:after="0"/>
        <w:jc w:val="both"/>
        <w:rPr>
          <w:rFonts w:ascii="Tahoma" w:eastAsia="Times New Roman" w:hAnsi="Tahoma" w:cs="Tahoma"/>
          <w:b/>
          <w:bCs/>
          <w:color w:val="000000"/>
          <w:sz w:val="20"/>
          <w:szCs w:val="20"/>
          <w:lang w:eastAsia="sk-SK"/>
        </w:rPr>
      </w:pPr>
    </w:p>
    <w:p w:rsidR="00915F93" w:rsidRPr="00D471B0" w:rsidRDefault="00915F93" w:rsidP="00915F93">
      <w:pPr>
        <w:autoSpaceDE w:val="0"/>
        <w:autoSpaceDN w:val="0"/>
        <w:adjustRightInd w:val="0"/>
        <w:spacing w:after="0"/>
        <w:jc w:val="both"/>
        <w:rPr>
          <w:rFonts w:ascii="Tahoma" w:eastAsia="Times New Roman" w:hAnsi="Tahoma" w:cs="Tahoma"/>
          <w:color w:val="000000"/>
          <w:sz w:val="20"/>
          <w:szCs w:val="20"/>
          <w:lang w:eastAsia="sk-SK"/>
        </w:rPr>
      </w:pPr>
      <w:r w:rsidRPr="00D471B0">
        <w:rPr>
          <w:rFonts w:ascii="Tahoma" w:eastAsia="Times New Roman" w:hAnsi="Tahoma" w:cs="Tahoma"/>
          <w:b/>
          <w:bCs/>
          <w:color w:val="000000"/>
          <w:sz w:val="20"/>
          <w:szCs w:val="20"/>
          <w:lang w:eastAsia="sk-SK"/>
        </w:rPr>
        <w:t>Názov/typové označenia výrobku</w:t>
      </w:r>
      <w:r w:rsidRPr="00D471B0">
        <w:rPr>
          <w:rFonts w:ascii="Tahoma" w:eastAsia="Times New Roman" w:hAnsi="Tahoma" w:cs="Tahoma"/>
          <w:color w:val="000000"/>
          <w:sz w:val="20"/>
          <w:szCs w:val="20"/>
          <w:lang w:eastAsia="sk-SK"/>
        </w:rPr>
        <w:t>:</w:t>
      </w:r>
    </w:p>
    <w:p w:rsidR="00915F93" w:rsidRPr="00D471B0" w:rsidRDefault="00915F93" w:rsidP="00915F93">
      <w:pPr>
        <w:spacing w:after="0" w:line="240" w:lineRule="auto"/>
        <w:rPr>
          <w:rFonts w:ascii="Tahoma" w:eastAsia="Times New Roman" w:hAnsi="Tahoma" w:cs="Tahoma"/>
          <w:b/>
          <w:bCs/>
          <w:color w:val="000000"/>
          <w:sz w:val="20"/>
          <w:szCs w:val="20"/>
          <w:lang w:eastAsia="sk-SK"/>
        </w:rPr>
      </w:pPr>
    </w:p>
    <w:p w:rsidR="00915F93" w:rsidRPr="00D471B0" w:rsidRDefault="00915F93" w:rsidP="00915F93">
      <w:pPr>
        <w:tabs>
          <w:tab w:val="left" w:pos="426"/>
        </w:tabs>
        <w:spacing w:before="120" w:after="0"/>
        <w:jc w:val="both"/>
        <w:rPr>
          <w:rFonts w:ascii="Tahoma" w:hAnsi="Tahoma" w:cs="Tahoma"/>
          <w:sz w:val="20"/>
          <w:szCs w:val="20"/>
        </w:rPr>
      </w:pPr>
    </w:p>
    <w:tbl>
      <w:tblPr>
        <w:tblW w:w="9918" w:type="dxa"/>
        <w:tblInd w:w="75" w:type="dxa"/>
        <w:tblCellMar>
          <w:left w:w="70" w:type="dxa"/>
          <w:right w:w="70" w:type="dxa"/>
        </w:tblCellMar>
        <w:tblLook w:val="04A0" w:firstRow="1" w:lastRow="0" w:firstColumn="1" w:lastColumn="0" w:noHBand="0" w:noVBand="1"/>
      </w:tblPr>
      <w:tblGrid>
        <w:gridCol w:w="704"/>
        <w:gridCol w:w="3544"/>
        <w:gridCol w:w="1467"/>
        <w:gridCol w:w="8"/>
        <w:gridCol w:w="1360"/>
        <w:gridCol w:w="8"/>
        <w:gridCol w:w="1409"/>
        <w:gridCol w:w="1418"/>
      </w:tblGrid>
      <w:tr w:rsidR="00915F93" w:rsidRPr="00D471B0" w:rsidTr="002A7748">
        <w:trPr>
          <w:trHeight w:val="1360"/>
        </w:trPr>
        <w:tc>
          <w:tcPr>
            <w:tcW w:w="704"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915F93" w:rsidRPr="00D471B0" w:rsidRDefault="00915F93" w:rsidP="002A7748">
            <w:pPr>
              <w:rPr>
                <w:rFonts w:ascii="Tahoma" w:hAnsi="Tahoma" w:cs="Tahoma"/>
                <w:b/>
                <w:bCs/>
                <w:color w:val="000000"/>
                <w:sz w:val="20"/>
                <w:szCs w:val="20"/>
              </w:rPr>
            </w:pPr>
            <w:r w:rsidRPr="00D471B0">
              <w:rPr>
                <w:rFonts w:ascii="Tahoma" w:hAnsi="Tahoma" w:cs="Tahoma"/>
                <w:b/>
                <w:bCs/>
                <w:color w:val="000000"/>
                <w:sz w:val="20"/>
                <w:szCs w:val="20"/>
              </w:rPr>
              <w:t xml:space="preserve">CNC </w:t>
            </w:r>
            <w:proofErr w:type="spellStart"/>
            <w:r w:rsidRPr="00D471B0">
              <w:rPr>
                <w:rFonts w:ascii="Tahoma" w:hAnsi="Tahoma" w:cs="Tahoma"/>
                <w:b/>
                <w:bCs/>
                <w:color w:val="000000"/>
                <w:sz w:val="20"/>
                <w:szCs w:val="20"/>
              </w:rPr>
              <w:t>moshtová</w:t>
            </w:r>
            <w:proofErr w:type="spellEnd"/>
            <w:r w:rsidRPr="00D471B0">
              <w:rPr>
                <w:rFonts w:ascii="Tahoma" w:hAnsi="Tahoma" w:cs="Tahoma"/>
                <w:b/>
                <w:bCs/>
                <w:color w:val="000000"/>
                <w:sz w:val="20"/>
                <w:szCs w:val="20"/>
              </w:rPr>
              <w:t xml:space="preserve"> píla, vrátane potrebného príslušenstva pre obrábanie prírodného a umelého kameňa</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jc w:val="center"/>
              <w:rPr>
                <w:rFonts w:ascii="Tahoma" w:hAnsi="Tahoma" w:cs="Tahoma"/>
                <w:b/>
                <w:bCs/>
                <w:i/>
                <w:iCs/>
                <w:color w:val="000000"/>
                <w:sz w:val="20"/>
                <w:szCs w:val="20"/>
              </w:rPr>
            </w:pPr>
            <w:r w:rsidRPr="00D471B0">
              <w:rPr>
                <w:rFonts w:ascii="Tahoma" w:hAnsi="Tahoma" w:cs="Tahoma"/>
                <w:b/>
                <w:bCs/>
                <w:i/>
                <w:iCs/>
                <w:color w:val="000000"/>
                <w:sz w:val="20"/>
                <w:szCs w:val="20"/>
              </w:rPr>
              <w:t>Minimálne požadované parametre</w:t>
            </w:r>
          </w:p>
        </w:tc>
        <w:tc>
          <w:tcPr>
            <w:tcW w:w="1368" w:type="dxa"/>
            <w:gridSpan w:val="2"/>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jc w:val="center"/>
              <w:rPr>
                <w:rFonts w:ascii="Tahoma" w:hAnsi="Tahoma" w:cs="Tahoma"/>
                <w:b/>
                <w:bCs/>
                <w:i/>
                <w:iCs/>
                <w:color w:val="000000"/>
                <w:sz w:val="20"/>
                <w:szCs w:val="20"/>
              </w:rPr>
            </w:pPr>
            <w:r w:rsidRPr="00D471B0">
              <w:rPr>
                <w:rFonts w:ascii="Tahoma" w:hAnsi="Tahoma" w:cs="Tahoma"/>
                <w:b/>
                <w:bCs/>
                <w:i/>
                <w:iCs/>
                <w:color w:val="000000"/>
                <w:sz w:val="20"/>
                <w:szCs w:val="20"/>
              </w:rPr>
              <w:t>Požadovaná hodnota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jc w:val="center"/>
              <w:rPr>
                <w:rFonts w:ascii="Tahoma" w:hAnsi="Tahoma" w:cs="Tahoma"/>
                <w:b/>
                <w:bCs/>
                <w:i/>
                <w:iCs/>
                <w:color w:val="000000"/>
                <w:sz w:val="20"/>
                <w:szCs w:val="20"/>
              </w:rPr>
            </w:pPr>
            <w:r w:rsidRPr="00D471B0">
              <w:rPr>
                <w:rFonts w:ascii="Tahoma" w:hAnsi="Tahoma" w:cs="Tahoma"/>
                <w:b/>
                <w:bCs/>
                <w:i/>
                <w:iCs/>
                <w:color w:val="000000"/>
                <w:sz w:val="20"/>
                <w:szCs w:val="20"/>
              </w:rPr>
              <w:t>Uviesť ÁNO/NIE, v prípade číselnej hodnoty uviesť skutočnosť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jc w:val="center"/>
              <w:rPr>
                <w:rFonts w:ascii="Tahoma" w:hAnsi="Tahoma" w:cs="Tahoma"/>
                <w:b/>
                <w:bCs/>
                <w:i/>
                <w:iCs/>
                <w:color w:val="000000"/>
                <w:sz w:val="20"/>
                <w:szCs w:val="20"/>
              </w:rPr>
            </w:pPr>
            <w:r w:rsidRPr="00D471B0">
              <w:rPr>
                <w:rFonts w:ascii="Tahoma" w:hAnsi="Tahoma" w:cs="Tahoma"/>
                <w:b/>
                <w:bCs/>
                <w:i/>
                <w:iCs/>
                <w:color w:val="000000"/>
                <w:sz w:val="20"/>
                <w:szCs w:val="20"/>
              </w:rPr>
              <w:t xml:space="preserve">Cena v  EUR bez DPH </w:t>
            </w:r>
          </w:p>
        </w:tc>
      </w:tr>
      <w:tr w:rsidR="00915F93" w:rsidRPr="00D471B0" w:rsidTr="002A7748">
        <w:trPr>
          <w:trHeight w:val="45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Minimálne požadované rozmery stroja – rozsah posuvu</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Os X</w:t>
            </w:r>
          </w:p>
        </w:tc>
        <w:tc>
          <w:tcPr>
            <w:tcW w:w="13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3800 mm</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jc w:val="center"/>
              <w:rPr>
                <w:rFonts w:ascii="Tahoma" w:hAnsi="Tahoma" w:cs="Tahoma"/>
                <w:color w:val="000000"/>
                <w:sz w:val="20"/>
                <w:szCs w:val="20"/>
              </w:rPr>
            </w:pPr>
            <w:r w:rsidRPr="00D471B0">
              <w:rPr>
                <w:rFonts w:ascii="Tahoma" w:hAnsi="Tahoma" w:cs="Tahoma"/>
                <w:color w:val="000000"/>
                <w:sz w:val="20"/>
                <w:szCs w:val="20"/>
              </w:rPr>
              <w:t> </w:t>
            </w:r>
          </w:p>
        </w:tc>
      </w:tr>
      <w:tr w:rsidR="00915F93" w:rsidRPr="00D471B0" w:rsidTr="002A7748">
        <w:trPr>
          <w:trHeight w:val="45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67"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368" w:type="dxa"/>
            <w:gridSpan w:val="2"/>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tcPr>
          <w:p w:rsidR="00915F93" w:rsidRPr="00D471B0" w:rsidRDefault="00915F93" w:rsidP="002A7748">
            <w:pP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Os Y</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2400 mm</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Os Z</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390 mm</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37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Os C</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360</w:t>
            </w:r>
            <w:r w:rsidRPr="00D471B0">
              <w:rPr>
                <w:rFonts w:ascii="Tahoma" w:hAnsi="Tahoma" w:cs="Tahoma"/>
                <w:b/>
                <w:bCs/>
                <w:color w:val="000000"/>
                <w:sz w:val="20"/>
                <w:szCs w:val="20"/>
              </w:rPr>
              <w:t>°</w:t>
            </w:r>
            <w:r w:rsidRPr="00D471B0">
              <w:rPr>
                <w:rFonts w:ascii="Tahoma" w:hAnsi="Tahoma" w:cs="Tahoma"/>
                <w:color w:val="000000"/>
                <w:sz w:val="20"/>
                <w:szCs w:val="20"/>
              </w:rPr>
              <w:t>spojitá</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50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Maximálny rozmer stroja celkom</w:t>
            </w: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 xml:space="preserve">Max. dĺžka </w:t>
            </w:r>
            <w:r>
              <w:rPr>
                <w:rFonts w:ascii="Tahoma" w:hAnsi="Tahoma" w:cs="Tahoma"/>
                <w:color w:val="000000"/>
                <w:sz w:val="20"/>
                <w:szCs w:val="20"/>
              </w:rPr>
              <w:t>a</w:t>
            </w:r>
            <w:r w:rsidRPr="00D471B0">
              <w:rPr>
                <w:rFonts w:ascii="Tahoma" w:hAnsi="Tahoma" w:cs="Tahoma"/>
                <w:color w:val="000000"/>
                <w:sz w:val="20"/>
                <w:szCs w:val="20"/>
              </w:rPr>
              <w:t>lebo šírka</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6000 mm</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Minimálna rýchlosť posuvov</w:t>
            </w:r>
          </w:p>
          <w:p w:rsidR="00915F93" w:rsidRPr="00D471B0" w:rsidRDefault="00915F93" w:rsidP="002A7748">
            <w:pPr>
              <w:rPr>
                <w:rFonts w:ascii="Tahoma" w:hAnsi="Tahoma" w:cs="Tahoma"/>
                <w:color w:val="000000"/>
                <w:sz w:val="20"/>
                <w:szCs w:val="20"/>
              </w:rPr>
            </w:pPr>
          </w:p>
          <w:p w:rsidR="00915F93" w:rsidRPr="00D471B0" w:rsidRDefault="00915F93" w:rsidP="002A7748">
            <w:pPr>
              <w:rPr>
                <w:rFonts w:ascii="Tahoma" w:hAnsi="Tahoma" w:cs="Tahoma"/>
                <w:sz w:val="20"/>
                <w:szCs w:val="20"/>
              </w:rPr>
            </w:pP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Os X</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30 m/min</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Os Y</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25 m/min</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Os Z</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3 m/min</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50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 xml:space="preserve">Pracovná plocha </w:t>
            </w: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Rozmer minimálne</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3700 x 2300 mm</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50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Otáčky hriadeľa</w:t>
            </w: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Min</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 xml:space="preserve">1000 – 5000 </w:t>
            </w:r>
            <w:proofErr w:type="spellStart"/>
            <w:r w:rsidRPr="00D471B0">
              <w:rPr>
                <w:rFonts w:ascii="Tahoma" w:hAnsi="Tahoma" w:cs="Tahoma"/>
                <w:color w:val="000000"/>
                <w:sz w:val="20"/>
                <w:szCs w:val="20"/>
              </w:rPr>
              <w:t>ot</w:t>
            </w:r>
            <w:proofErr w:type="spellEnd"/>
            <w:r w:rsidRPr="00D471B0">
              <w:rPr>
                <w:rFonts w:ascii="Tahoma" w:hAnsi="Tahoma" w:cs="Tahoma"/>
                <w:color w:val="000000"/>
                <w:sz w:val="20"/>
                <w:szCs w:val="20"/>
              </w:rPr>
              <w:t>/min</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50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Výkon hriadeľa</w:t>
            </w: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Minimálny výkon hriadeľa</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12kW</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95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Ovládanie stroja</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jc w:val="both"/>
              <w:rPr>
                <w:rFonts w:ascii="Tahoma" w:hAnsi="Tahoma" w:cs="Tahoma"/>
                <w:color w:val="000000"/>
                <w:sz w:val="20"/>
                <w:szCs w:val="20"/>
              </w:rPr>
            </w:pPr>
            <w:r w:rsidRPr="00D471B0">
              <w:rPr>
                <w:rFonts w:ascii="Tahoma" w:hAnsi="Tahoma" w:cs="Tahoma"/>
                <w:color w:val="000000"/>
                <w:sz w:val="20"/>
                <w:szCs w:val="20"/>
              </w:rPr>
              <w:t xml:space="preserve">možnosť ovládania CNC stroja zo vzdialeného počítača </w:t>
            </w:r>
          </w:p>
        </w:tc>
        <w:tc>
          <w:tcPr>
            <w:tcW w:w="13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45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67"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368" w:type="dxa"/>
            <w:gridSpan w:val="2"/>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tcPr>
          <w:p w:rsidR="00915F93" w:rsidRPr="00D471B0" w:rsidRDefault="00915F93" w:rsidP="002A7748">
            <w:pP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48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Ovládací software vrátane kybernetickej ochrany</w:t>
            </w:r>
          </w:p>
        </w:tc>
        <w:tc>
          <w:tcPr>
            <w:tcW w:w="1467" w:type="dxa"/>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Slovenský alebo český jazyk</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1"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5-osá mostová píla - 5 interpolovaných osí</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17" w:type="dxa"/>
            <w:gridSpan w:val="2"/>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Ochrana posuvov krytmi</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val="restart"/>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Hydraulicky výklopný stôl</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50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Hriadeľ hlavného motora s vnútorným prívodom vody a možnosťou uchytenia nástroja typu vrták</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Aktívne prísavky na manipuláciu s materiálom počas rezania</w:t>
            </w:r>
            <w:r>
              <w:rPr>
                <w:rFonts w:ascii="Tahoma" w:hAnsi="Tahoma" w:cs="Tahoma"/>
                <w:color w:val="000000"/>
                <w:sz w:val="20"/>
                <w:szCs w:val="20"/>
              </w:rPr>
              <w:t xml:space="preserve"> aj s frézou</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Zariadenie na digitálne snímanie materiálu</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Zariadenie na meranie výšky materiálu</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Zariadenie na meranie výšky nástroja</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 xml:space="preserve">Aplikácia na obodovanie šablón </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 xml:space="preserve">Dotyková obrazovka ovládania </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 xml:space="preserve">Lasery pre načítanie nulového bodu a určenie rezu </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 xml:space="preserve">Software pre programovanie procesov CNC </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Servisná sieť technikov</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Záručná doba</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2 roky</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704" w:type="dxa"/>
            <w:vMerge/>
            <w:tcBorders>
              <w:top w:val="single" w:sz="4" w:space="0" w:color="auto"/>
              <w:left w:val="single" w:sz="4" w:space="0" w:color="auto"/>
              <w:bottom w:val="nil"/>
              <w:right w:val="single" w:sz="4" w:space="0" w:color="auto"/>
            </w:tcBorders>
            <w:vAlign w:val="center"/>
            <w:hideMark/>
          </w:tcPr>
          <w:p w:rsidR="00915F93" w:rsidRPr="00D471B0" w:rsidRDefault="00915F93" w:rsidP="002A7748">
            <w:pPr>
              <w:rPr>
                <w:rFonts w:ascii="Tahoma" w:hAnsi="Tahoma" w:cs="Tahoma"/>
                <w:b/>
                <w:bCs/>
                <w:color w:val="000000"/>
                <w:sz w:val="20"/>
                <w:szCs w:val="20"/>
              </w:rPr>
            </w:pP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Doprava a inštalácia</w:t>
            </w:r>
          </w:p>
        </w:tc>
        <w:tc>
          <w:tcPr>
            <w:tcW w:w="1368" w:type="dxa"/>
            <w:gridSpan w:val="2"/>
            <w:tcBorders>
              <w:top w:val="nil"/>
              <w:left w:val="nil"/>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Áno</w:t>
            </w:r>
          </w:p>
        </w:tc>
        <w:tc>
          <w:tcPr>
            <w:tcW w:w="1409"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915F93" w:rsidRPr="00D471B0" w:rsidRDefault="00915F93" w:rsidP="002A7748">
            <w:pPr>
              <w:rPr>
                <w:rFonts w:ascii="Tahoma" w:hAnsi="Tahoma" w:cs="Tahoma"/>
                <w:color w:val="000000"/>
                <w:sz w:val="20"/>
                <w:szCs w:val="20"/>
              </w:rPr>
            </w:pPr>
          </w:p>
        </w:tc>
      </w:tr>
      <w:tr w:rsidR="00915F93" w:rsidRPr="00D471B0" w:rsidTr="002A7748">
        <w:trPr>
          <w:trHeight w:val="290"/>
        </w:trPr>
        <w:tc>
          <w:tcPr>
            <w:tcW w:w="85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b/>
                <w:bCs/>
                <w:color w:val="000000"/>
                <w:sz w:val="20"/>
                <w:szCs w:val="20"/>
              </w:rPr>
            </w:pPr>
            <w:r w:rsidRPr="00D471B0">
              <w:rPr>
                <w:rFonts w:ascii="Tahoma" w:hAnsi="Tahoma" w:cs="Tahoma"/>
                <w:b/>
                <w:bCs/>
                <w:color w:val="000000"/>
                <w:sz w:val="20"/>
                <w:szCs w:val="20"/>
              </w:rPr>
              <w:t xml:space="preserve">Cena (suma spolu) za technologickú časť v EUR bez DPH </w:t>
            </w:r>
          </w:p>
        </w:tc>
        <w:tc>
          <w:tcPr>
            <w:tcW w:w="1418"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b/>
                <w:bCs/>
                <w:color w:val="000000"/>
                <w:sz w:val="20"/>
                <w:szCs w:val="20"/>
              </w:rPr>
            </w:pPr>
          </w:p>
        </w:tc>
      </w:tr>
      <w:tr w:rsidR="00915F93" w:rsidRPr="00D471B0" w:rsidTr="002A7748">
        <w:trPr>
          <w:trHeight w:val="290"/>
        </w:trPr>
        <w:tc>
          <w:tcPr>
            <w:tcW w:w="85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b/>
                <w:bCs/>
                <w:color w:val="000000"/>
                <w:sz w:val="20"/>
                <w:szCs w:val="20"/>
              </w:rPr>
            </w:pPr>
            <w:r w:rsidRPr="00D471B0">
              <w:rPr>
                <w:rFonts w:ascii="Tahoma" w:hAnsi="Tahoma" w:cs="Tahoma"/>
                <w:b/>
                <w:bCs/>
                <w:color w:val="000000"/>
                <w:sz w:val="20"/>
                <w:szCs w:val="20"/>
              </w:rPr>
              <w:t xml:space="preserve">DPH 20% (suma spolu)  za technologickú časť v EUR </w:t>
            </w:r>
          </w:p>
        </w:tc>
        <w:tc>
          <w:tcPr>
            <w:tcW w:w="1418"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b/>
                <w:bCs/>
                <w:color w:val="000000"/>
                <w:sz w:val="20"/>
                <w:szCs w:val="20"/>
              </w:rPr>
            </w:pPr>
          </w:p>
        </w:tc>
      </w:tr>
      <w:tr w:rsidR="00915F93" w:rsidRPr="00D471B0" w:rsidTr="002A7748">
        <w:trPr>
          <w:trHeight w:val="290"/>
        </w:trPr>
        <w:tc>
          <w:tcPr>
            <w:tcW w:w="85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5F93" w:rsidRPr="00D471B0" w:rsidRDefault="00915F93" w:rsidP="002A7748">
            <w:pPr>
              <w:rPr>
                <w:rFonts w:ascii="Tahoma" w:hAnsi="Tahoma" w:cs="Tahoma"/>
                <w:b/>
                <w:bCs/>
                <w:color w:val="000000"/>
                <w:sz w:val="20"/>
                <w:szCs w:val="20"/>
              </w:rPr>
            </w:pPr>
            <w:r w:rsidRPr="00D471B0">
              <w:rPr>
                <w:rFonts w:ascii="Tahoma" w:hAnsi="Tahoma" w:cs="Tahoma"/>
                <w:b/>
                <w:bCs/>
                <w:color w:val="000000"/>
                <w:sz w:val="20"/>
                <w:szCs w:val="20"/>
              </w:rPr>
              <w:t xml:space="preserve">Cena (suma spolu) za technologickú časť v EUR s DPH </w:t>
            </w:r>
          </w:p>
        </w:tc>
        <w:tc>
          <w:tcPr>
            <w:tcW w:w="1418" w:type="dxa"/>
            <w:tcBorders>
              <w:top w:val="nil"/>
              <w:left w:val="nil"/>
              <w:bottom w:val="single" w:sz="4" w:space="0" w:color="auto"/>
              <w:right w:val="single" w:sz="4" w:space="0" w:color="auto"/>
            </w:tcBorders>
            <w:shd w:val="clear" w:color="auto" w:fill="auto"/>
            <w:vAlign w:val="center"/>
          </w:tcPr>
          <w:p w:rsidR="00915F93" w:rsidRPr="00D471B0" w:rsidRDefault="00915F93" w:rsidP="002A7748">
            <w:pPr>
              <w:jc w:val="center"/>
              <w:rPr>
                <w:rFonts w:ascii="Tahoma" w:hAnsi="Tahoma" w:cs="Tahoma"/>
                <w:b/>
                <w:bCs/>
                <w:color w:val="000000"/>
                <w:sz w:val="20"/>
                <w:szCs w:val="20"/>
              </w:rPr>
            </w:pPr>
          </w:p>
        </w:tc>
      </w:tr>
    </w:tbl>
    <w:p w:rsidR="00915F93" w:rsidRPr="00D471B0" w:rsidRDefault="00915F93" w:rsidP="00915F93">
      <w:pPr>
        <w:tabs>
          <w:tab w:val="left" w:pos="426"/>
        </w:tabs>
        <w:spacing w:before="120" w:after="0"/>
        <w:jc w:val="both"/>
        <w:rPr>
          <w:rFonts w:ascii="Tahoma" w:hAnsi="Tahoma" w:cs="Tahoma"/>
          <w:sz w:val="20"/>
          <w:szCs w:val="20"/>
        </w:rPr>
      </w:pPr>
    </w:p>
    <w:tbl>
      <w:tblPr>
        <w:tblW w:w="9918" w:type="dxa"/>
        <w:tblInd w:w="75" w:type="dxa"/>
        <w:tblCellMar>
          <w:left w:w="70" w:type="dxa"/>
          <w:right w:w="70" w:type="dxa"/>
        </w:tblCellMar>
        <w:tblLook w:val="04A0" w:firstRow="1" w:lastRow="0" w:firstColumn="1" w:lastColumn="0" w:noHBand="0" w:noVBand="1"/>
      </w:tblPr>
      <w:tblGrid>
        <w:gridCol w:w="3114"/>
        <w:gridCol w:w="1692"/>
        <w:gridCol w:w="2135"/>
        <w:gridCol w:w="839"/>
        <w:gridCol w:w="2138"/>
      </w:tblGrid>
      <w:tr w:rsidR="00915F93" w:rsidRPr="00D471B0" w:rsidTr="002A7748">
        <w:trPr>
          <w:trHeight w:val="1300"/>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915F93" w:rsidRPr="00D471B0" w:rsidRDefault="00915F93" w:rsidP="002A7748">
            <w:pPr>
              <w:jc w:val="center"/>
              <w:rPr>
                <w:rFonts w:ascii="Tahoma" w:hAnsi="Tahoma" w:cs="Tahoma"/>
                <w:b/>
                <w:bCs/>
                <w:color w:val="000000"/>
                <w:sz w:val="20"/>
                <w:szCs w:val="20"/>
              </w:rPr>
            </w:pPr>
            <w:r w:rsidRPr="00D471B0">
              <w:rPr>
                <w:rFonts w:ascii="Tahoma" w:hAnsi="Tahoma" w:cs="Tahoma"/>
                <w:b/>
                <w:bCs/>
                <w:color w:val="000000"/>
                <w:sz w:val="20"/>
                <w:szCs w:val="20"/>
              </w:rPr>
              <w:t>Ďalšie požiadavky k dodaniu a sfunkčneniu zariadenia</w:t>
            </w:r>
          </w:p>
        </w:tc>
        <w:tc>
          <w:tcPr>
            <w:tcW w:w="1692" w:type="dxa"/>
            <w:tcBorders>
              <w:top w:val="single" w:sz="4" w:space="0" w:color="auto"/>
              <w:left w:val="nil"/>
              <w:bottom w:val="single" w:sz="4" w:space="0" w:color="auto"/>
              <w:right w:val="single" w:sz="4" w:space="0" w:color="auto"/>
            </w:tcBorders>
            <w:shd w:val="clear" w:color="auto" w:fill="auto"/>
            <w:hideMark/>
          </w:tcPr>
          <w:p w:rsidR="00915F93" w:rsidRPr="00D471B0" w:rsidRDefault="00915F93" w:rsidP="002A7748">
            <w:pPr>
              <w:jc w:val="center"/>
              <w:rPr>
                <w:rFonts w:ascii="Tahoma" w:hAnsi="Tahoma" w:cs="Tahoma"/>
                <w:b/>
                <w:bCs/>
                <w:color w:val="000000"/>
                <w:sz w:val="20"/>
                <w:szCs w:val="20"/>
              </w:rPr>
            </w:pPr>
            <w:r w:rsidRPr="00D471B0">
              <w:rPr>
                <w:rFonts w:ascii="Tahoma" w:hAnsi="Tahoma" w:cs="Tahoma"/>
                <w:b/>
                <w:bCs/>
                <w:color w:val="000000"/>
                <w:sz w:val="20"/>
                <w:szCs w:val="20"/>
              </w:rPr>
              <w:t>MJ</w:t>
            </w:r>
          </w:p>
        </w:tc>
        <w:tc>
          <w:tcPr>
            <w:tcW w:w="2135" w:type="dxa"/>
            <w:tcBorders>
              <w:top w:val="single" w:sz="4" w:space="0" w:color="auto"/>
              <w:left w:val="nil"/>
              <w:bottom w:val="single" w:sz="4" w:space="0" w:color="auto"/>
              <w:right w:val="single" w:sz="4" w:space="0" w:color="auto"/>
            </w:tcBorders>
            <w:shd w:val="clear" w:color="auto" w:fill="auto"/>
            <w:hideMark/>
          </w:tcPr>
          <w:p w:rsidR="00915F93" w:rsidRPr="00D471B0" w:rsidRDefault="00915F93" w:rsidP="002A7748">
            <w:pPr>
              <w:jc w:val="center"/>
              <w:rPr>
                <w:rFonts w:ascii="Tahoma" w:hAnsi="Tahoma" w:cs="Tahoma"/>
                <w:b/>
                <w:bCs/>
                <w:color w:val="000000"/>
                <w:sz w:val="20"/>
                <w:szCs w:val="20"/>
              </w:rPr>
            </w:pPr>
            <w:r w:rsidRPr="00D471B0">
              <w:rPr>
                <w:rFonts w:ascii="Tahoma" w:hAnsi="Tahoma" w:cs="Tahoma"/>
                <w:b/>
                <w:bCs/>
                <w:color w:val="000000"/>
                <w:sz w:val="20"/>
                <w:szCs w:val="20"/>
              </w:rPr>
              <w:t>Cena v EUR bez DPH</w:t>
            </w:r>
          </w:p>
        </w:tc>
        <w:tc>
          <w:tcPr>
            <w:tcW w:w="839" w:type="dxa"/>
            <w:tcBorders>
              <w:top w:val="single" w:sz="4" w:space="0" w:color="auto"/>
              <w:left w:val="nil"/>
              <w:bottom w:val="single" w:sz="4" w:space="0" w:color="auto"/>
              <w:right w:val="single" w:sz="4" w:space="0" w:color="auto"/>
            </w:tcBorders>
            <w:shd w:val="clear" w:color="auto" w:fill="auto"/>
            <w:hideMark/>
          </w:tcPr>
          <w:p w:rsidR="00915F93" w:rsidRPr="00D471B0" w:rsidRDefault="00915F93" w:rsidP="002A7748">
            <w:pPr>
              <w:jc w:val="center"/>
              <w:rPr>
                <w:rFonts w:ascii="Tahoma" w:hAnsi="Tahoma" w:cs="Tahoma"/>
                <w:b/>
                <w:bCs/>
                <w:color w:val="000000"/>
                <w:sz w:val="20"/>
                <w:szCs w:val="20"/>
              </w:rPr>
            </w:pPr>
            <w:r w:rsidRPr="00D471B0">
              <w:rPr>
                <w:rFonts w:ascii="Tahoma" w:hAnsi="Tahoma" w:cs="Tahoma"/>
                <w:b/>
                <w:bCs/>
                <w:color w:val="000000"/>
                <w:sz w:val="20"/>
                <w:szCs w:val="20"/>
              </w:rPr>
              <w:t>DPH v EUR</w:t>
            </w:r>
          </w:p>
        </w:tc>
        <w:tc>
          <w:tcPr>
            <w:tcW w:w="2138" w:type="dxa"/>
            <w:tcBorders>
              <w:top w:val="single" w:sz="4" w:space="0" w:color="auto"/>
              <w:left w:val="nil"/>
              <w:bottom w:val="single" w:sz="4" w:space="0" w:color="auto"/>
              <w:right w:val="single" w:sz="4" w:space="0" w:color="auto"/>
            </w:tcBorders>
            <w:shd w:val="clear" w:color="auto" w:fill="auto"/>
            <w:hideMark/>
          </w:tcPr>
          <w:p w:rsidR="00915F93" w:rsidRPr="00D471B0" w:rsidRDefault="00915F93" w:rsidP="002A7748">
            <w:pPr>
              <w:jc w:val="center"/>
              <w:rPr>
                <w:rFonts w:ascii="Tahoma" w:hAnsi="Tahoma" w:cs="Tahoma"/>
                <w:b/>
                <w:bCs/>
                <w:color w:val="000000"/>
                <w:sz w:val="20"/>
                <w:szCs w:val="20"/>
              </w:rPr>
            </w:pPr>
            <w:r w:rsidRPr="00D471B0">
              <w:rPr>
                <w:rFonts w:ascii="Tahoma" w:hAnsi="Tahoma" w:cs="Tahoma"/>
                <w:b/>
                <w:bCs/>
                <w:color w:val="000000"/>
                <w:sz w:val="20"/>
                <w:szCs w:val="20"/>
              </w:rPr>
              <w:t>Cena v EUR s DPH</w:t>
            </w:r>
          </w:p>
        </w:tc>
      </w:tr>
      <w:tr w:rsidR="00915F93" w:rsidRPr="00D471B0" w:rsidTr="002A7748">
        <w:trPr>
          <w:trHeight w:val="29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915F93" w:rsidRPr="00D471B0" w:rsidRDefault="00915F93" w:rsidP="002A7748">
            <w:pPr>
              <w:rPr>
                <w:rFonts w:ascii="Tahoma" w:hAnsi="Tahoma" w:cs="Tahoma"/>
                <w:color w:val="000000"/>
                <w:sz w:val="20"/>
                <w:szCs w:val="20"/>
              </w:rPr>
            </w:pPr>
            <w:r w:rsidRPr="00D471B0">
              <w:rPr>
                <w:rFonts w:ascii="Tahoma" w:hAnsi="Tahoma" w:cs="Tahoma"/>
                <w:color w:val="000000"/>
                <w:sz w:val="20"/>
                <w:szCs w:val="20"/>
              </w:rPr>
              <w:t>Zaškolenie</w:t>
            </w:r>
          </w:p>
        </w:tc>
        <w:tc>
          <w:tcPr>
            <w:tcW w:w="1692" w:type="dxa"/>
            <w:tcBorders>
              <w:top w:val="nil"/>
              <w:left w:val="nil"/>
              <w:bottom w:val="single" w:sz="4" w:space="0" w:color="auto"/>
              <w:right w:val="single" w:sz="4" w:space="0" w:color="auto"/>
            </w:tcBorders>
            <w:shd w:val="clear" w:color="auto" w:fill="auto"/>
            <w:noWrap/>
            <w:vAlign w:val="bottom"/>
            <w:hideMark/>
          </w:tcPr>
          <w:p w:rsidR="00915F93" w:rsidRPr="00D471B0" w:rsidRDefault="00915F93" w:rsidP="002A7748">
            <w:pPr>
              <w:jc w:val="right"/>
              <w:rPr>
                <w:rFonts w:ascii="Tahoma" w:hAnsi="Tahoma" w:cs="Tahoma"/>
                <w:color w:val="000000"/>
                <w:sz w:val="20"/>
                <w:szCs w:val="20"/>
              </w:rPr>
            </w:pPr>
            <w:r w:rsidRPr="00D471B0">
              <w:rPr>
                <w:rFonts w:ascii="Tahoma" w:hAnsi="Tahoma" w:cs="Tahoma"/>
                <w:color w:val="000000"/>
                <w:sz w:val="20"/>
                <w:szCs w:val="20"/>
              </w:rPr>
              <w:t>1</w:t>
            </w:r>
          </w:p>
        </w:tc>
        <w:tc>
          <w:tcPr>
            <w:tcW w:w="2135" w:type="dxa"/>
            <w:tcBorders>
              <w:top w:val="nil"/>
              <w:left w:val="nil"/>
              <w:bottom w:val="single" w:sz="4" w:space="0" w:color="auto"/>
              <w:right w:val="single" w:sz="4" w:space="0" w:color="auto"/>
            </w:tcBorders>
            <w:shd w:val="clear" w:color="auto" w:fill="auto"/>
            <w:noWrap/>
            <w:vAlign w:val="bottom"/>
          </w:tcPr>
          <w:p w:rsidR="00915F93" w:rsidRPr="00D471B0" w:rsidRDefault="00915F93" w:rsidP="002A7748">
            <w:pPr>
              <w:rPr>
                <w:rFonts w:ascii="Tahoma" w:hAnsi="Tahoma" w:cs="Tahoma"/>
                <w:color w:val="000000"/>
                <w:sz w:val="20"/>
                <w:szCs w:val="20"/>
              </w:rPr>
            </w:pPr>
          </w:p>
        </w:tc>
        <w:tc>
          <w:tcPr>
            <w:tcW w:w="839" w:type="dxa"/>
            <w:tcBorders>
              <w:top w:val="nil"/>
              <w:left w:val="nil"/>
              <w:bottom w:val="single" w:sz="4" w:space="0" w:color="auto"/>
              <w:right w:val="single" w:sz="4" w:space="0" w:color="auto"/>
            </w:tcBorders>
            <w:shd w:val="clear" w:color="auto" w:fill="auto"/>
            <w:noWrap/>
            <w:vAlign w:val="bottom"/>
          </w:tcPr>
          <w:p w:rsidR="00915F93" w:rsidRPr="00D471B0" w:rsidRDefault="00915F93" w:rsidP="002A7748">
            <w:pPr>
              <w:rPr>
                <w:rFonts w:ascii="Tahoma" w:hAnsi="Tahoma" w:cs="Tahoma"/>
                <w:color w:val="000000"/>
                <w:sz w:val="20"/>
                <w:szCs w:val="20"/>
              </w:rPr>
            </w:pPr>
          </w:p>
        </w:tc>
        <w:tc>
          <w:tcPr>
            <w:tcW w:w="2138" w:type="dxa"/>
            <w:tcBorders>
              <w:top w:val="nil"/>
              <w:left w:val="nil"/>
              <w:bottom w:val="single" w:sz="4" w:space="0" w:color="auto"/>
              <w:right w:val="single" w:sz="4" w:space="0" w:color="auto"/>
            </w:tcBorders>
            <w:shd w:val="clear" w:color="auto" w:fill="auto"/>
            <w:noWrap/>
            <w:vAlign w:val="bottom"/>
          </w:tcPr>
          <w:p w:rsidR="00915F93" w:rsidRPr="00D471B0" w:rsidRDefault="00915F93" w:rsidP="002A7748">
            <w:pPr>
              <w:rPr>
                <w:rFonts w:ascii="Tahoma" w:hAnsi="Tahoma" w:cs="Tahoma"/>
                <w:color w:val="000000"/>
                <w:sz w:val="20"/>
                <w:szCs w:val="20"/>
              </w:rPr>
            </w:pPr>
          </w:p>
        </w:tc>
      </w:tr>
    </w:tbl>
    <w:p w:rsidR="00915F93" w:rsidRPr="00D471B0" w:rsidRDefault="00915F93" w:rsidP="00915F93">
      <w:pPr>
        <w:tabs>
          <w:tab w:val="left" w:pos="426"/>
        </w:tabs>
        <w:spacing w:before="120" w:after="0"/>
        <w:jc w:val="both"/>
        <w:rPr>
          <w:rFonts w:ascii="Tahoma" w:hAnsi="Tahoma" w:cs="Tahoma"/>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5318"/>
      </w:tblGrid>
      <w:tr w:rsidR="00915F93" w:rsidRPr="00D471B0" w:rsidTr="002A7748">
        <w:tc>
          <w:tcPr>
            <w:tcW w:w="4600" w:type="dxa"/>
            <w:shd w:val="clear" w:color="auto" w:fill="auto"/>
          </w:tcPr>
          <w:p w:rsidR="00915F93" w:rsidRPr="00D471B0" w:rsidRDefault="00915F93" w:rsidP="002A7748">
            <w:pPr>
              <w:rPr>
                <w:rFonts w:ascii="Tahoma" w:hAnsi="Tahoma" w:cs="Tahoma"/>
                <w:b/>
                <w:bCs/>
                <w:sz w:val="20"/>
                <w:szCs w:val="20"/>
              </w:rPr>
            </w:pPr>
            <w:r w:rsidRPr="00D471B0">
              <w:rPr>
                <w:rFonts w:ascii="Tahoma" w:hAnsi="Tahoma" w:cs="Tahoma"/>
                <w:b/>
                <w:bCs/>
                <w:sz w:val="20"/>
                <w:szCs w:val="20"/>
              </w:rPr>
              <w:t>Popis</w:t>
            </w:r>
          </w:p>
        </w:tc>
        <w:tc>
          <w:tcPr>
            <w:tcW w:w="5318" w:type="dxa"/>
            <w:shd w:val="clear" w:color="auto" w:fill="auto"/>
          </w:tcPr>
          <w:p w:rsidR="00915F93" w:rsidRPr="00D471B0" w:rsidRDefault="00915F93" w:rsidP="002A7748">
            <w:pPr>
              <w:rPr>
                <w:rFonts w:ascii="Tahoma" w:hAnsi="Tahoma" w:cs="Tahoma"/>
                <w:b/>
                <w:bCs/>
                <w:sz w:val="20"/>
                <w:szCs w:val="20"/>
              </w:rPr>
            </w:pPr>
            <w:r w:rsidRPr="00D471B0">
              <w:rPr>
                <w:rFonts w:ascii="Tahoma" w:hAnsi="Tahoma" w:cs="Tahoma"/>
                <w:b/>
                <w:bCs/>
                <w:sz w:val="20"/>
                <w:szCs w:val="20"/>
              </w:rPr>
              <w:t>Cena v EUR bez DPH</w:t>
            </w:r>
          </w:p>
        </w:tc>
      </w:tr>
      <w:tr w:rsidR="00915F93" w:rsidRPr="00D471B0" w:rsidTr="002A7748">
        <w:tc>
          <w:tcPr>
            <w:tcW w:w="4600" w:type="dxa"/>
            <w:shd w:val="clear" w:color="auto" w:fill="auto"/>
          </w:tcPr>
          <w:p w:rsidR="00915F93" w:rsidRPr="00D471B0" w:rsidRDefault="00915F93" w:rsidP="002A7748">
            <w:pPr>
              <w:rPr>
                <w:rFonts w:ascii="Tahoma" w:hAnsi="Tahoma" w:cs="Tahoma"/>
                <w:b/>
                <w:bCs/>
                <w:sz w:val="20"/>
                <w:szCs w:val="20"/>
              </w:rPr>
            </w:pPr>
            <w:r w:rsidRPr="00D471B0">
              <w:rPr>
                <w:rFonts w:ascii="Tahoma" w:hAnsi="Tahoma" w:cs="Tahoma"/>
                <w:b/>
                <w:bCs/>
                <w:sz w:val="20"/>
                <w:szCs w:val="20"/>
              </w:rPr>
              <w:t>Technologická časť spolu vrátane dopravy, montáže, zapojenia a zaškolenia obsluhy</w:t>
            </w:r>
          </w:p>
        </w:tc>
        <w:tc>
          <w:tcPr>
            <w:tcW w:w="5318" w:type="dxa"/>
            <w:shd w:val="clear" w:color="auto" w:fill="auto"/>
          </w:tcPr>
          <w:p w:rsidR="00915F93" w:rsidRPr="00D471B0" w:rsidRDefault="00915F93" w:rsidP="002A7748">
            <w:pPr>
              <w:rPr>
                <w:rFonts w:ascii="Tahoma" w:hAnsi="Tahoma" w:cs="Tahoma"/>
                <w:b/>
                <w:bCs/>
                <w:sz w:val="20"/>
                <w:szCs w:val="20"/>
              </w:rPr>
            </w:pPr>
          </w:p>
        </w:tc>
      </w:tr>
    </w:tbl>
    <w:p w:rsidR="00915F93" w:rsidRPr="00D471B0" w:rsidRDefault="00915F93" w:rsidP="00915F93">
      <w:pPr>
        <w:autoSpaceDE w:val="0"/>
        <w:autoSpaceDN w:val="0"/>
        <w:adjustRightInd w:val="0"/>
        <w:spacing w:after="0" w:line="240" w:lineRule="auto"/>
        <w:jc w:val="both"/>
        <w:rPr>
          <w:rFonts w:ascii="Tahoma" w:eastAsia="Times New Roman" w:hAnsi="Tahoma" w:cs="Tahoma"/>
          <w:color w:val="000000"/>
          <w:sz w:val="20"/>
          <w:szCs w:val="20"/>
          <w:lang w:eastAsia="sk-SK"/>
        </w:rPr>
      </w:pPr>
    </w:p>
    <w:p w:rsidR="00915F93" w:rsidRPr="00D83631" w:rsidRDefault="00915F93" w:rsidP="00915F93">
      <w:pPr>
        <w:spacing w:after="0" w:line="240" w:lineRule="auto"/>
        <w:jc w:val="both"/>
        <w:rPr>
          <w:rFonts w:ascii="Tahoma" w:eastAsia="Times New Roman" w:hAnsi="Tahoma" w:cs="Tahoma"/>
          <w:color w:val="000000"/>
          <w:sz w:val="20"/>
          <w:szCs w:val="20"/>
          <w:lang w:eastAsia="sk-SK"/>
        </w:rPr>
      </w:pPr>
    </w:p>
    <w:p w:rsidR="00915F93" w:rsidRDefault="00915F93" w:rsidP="00915F93">
      <w:pPr>
        <w:spacing w:after="0" w:line="240" w:lineRule="auto"/>
        <w:jc w:val="both"/>
        <w:rPr>
          <w:rFonts w:ascii="Tahoma" w:eastAsia="Times New Roman" w:hAnsi="Tahoma" w:cs="Tahoma"/>
          <w:color w:val="000000"/>
          <w:sz w:val="20"/>
          <w:szCs w:val="20"/>
          <w:lang w:eastAsia="sk-SK"/>
        </w:rPr>
      </w:pPr>
    </w:p>
    <w:p w:rsidR="00915F93" w:rsidRDefault="00915F93" w:rsidP="00915F93">
      <w:pPr>
        <w:spacing w:after="0" w:line="240" w:lineRule="auto"/>
        <w:jc w:val="both"/>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r>
        <w:rPr>
          <w:rFonts w:ascii="Tahoma" w:eastAsia="Times New Roman" w:hAnsi="Tahoma" w:cs="Tahoma"/>
          <w:color w:val="000000"/>
          <w:sz w:val="20"/>
          <w:szCs w:val="20"/>
          <w:lang w:eastAsia="sk-SK"/>
        </w:rPr>
        <w:t xml:space="preserve">V ..................................... </w:t>
      </w:r>
      <w:r w:rsidRPr="00D83631">
        <w:rPr>
          <w:rFonts w:ascii="Tahoma" w:eastAsia="Times New Roman" w:hAnsi="Tahoma" w:cs="Tahoma"/>
          <w:color w:val="000000"/>
          <w:sz w:val="20"/>
          <w:szCs w:val="20"/>
          <w:lang w:eastAsia="sk-SK"/>
        </w:rPr>
        <w:t>dňa</w:t>
      </w:r>
      <w:r>
        <w:rPr>
          <w:rFonts w:ascii="Tahoma" w:eastAsia="Times New Roman" w:hAnsi="Tahoma" w:cs="Tahoma"/>
          <w:color w:val="000000"/>
          <w:sz w:val="20"/>
          <w:szCs w:val="20"/>
          <w:lang w:eastAsia="sk-SK"/>
        </w:rPr>
        <w:t>..............................</w:t>
      </w:r>
      <w:r w:rsidRPr="00D83631">
        <w:rPr>
          <w:rFonts w:ascii="Tahoma" w:eastAsia="Times New Roman" w:hAnsi="Tahoma" w:cs="Tahoma"/>
          <w:color w:val="000000"/>
          <w:sz w:val="20"/>
          <w:szCs w:val="20"/>
          <w:lang w:eastAsia="sk-SK"/>
        </w:rPr>
        <w:t xml:space="preserve"> </w:t>
      </w:r>
    </w:p>
    <w:p w:rsidR="00915F93" w:rsidRDefault="00915F93" w:rsidP="00915F93">
      <w:pPr>
        <w:spacing w:after="0" w:line="240" w:lineRule="auto"/>
        <w:jc w:val="both"/>
        <w:rPr>
          <w:rFonts w:ascii="Tahoma" w:eastAsia="Times New Roman" w:hAnsi="Tahoma" w:cs="Tahoma"/>
          <w:color w:val="000000"/>
          <w:sz w:val="20"/>
          <w:szCs w:val="20"/>
          <w:lang w:eastAsia="sk-SK"/>
        </w:rPr>
      </w:pPr>
    </w:p>
    <w:p w:rsidR="00915F93" w:rsidRDefault="00915F93" w:rsidP="00915F93">
      <w:pPr>
        <w:spacing w:after="0" w:line="240" w:lineRule="auto"/>
        <w:jc w:val="both"/>
        <w:rPr>
          <w:rFonts w:ascii="Tahoma" w:eastAsia="Times New Roman" w:hAnsi="Tahoma" w:cs="Tahoma"/>
          <w:color w:val="000000"/>
          <w:sz w:val="20"/>
          <w:szCs w:val="20"/>
          <w:lang w:eastAsia="sk-SK"/>
        </w:rPr>
      </w:pPr>
    </w:p>
    <w:p w:rsidR="00915F93" w:rsidRPr="00D83631" w:rsidRDefault="00915F93" w:rsidP="00915F93">
      <w:pPr>
        <w:spacing w:after="0" w:line="240" w:lineRule="auto"/>
        <w:jc w:val="both"/>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w:t>
      </w:r>
    </w:p>
    <w:p w:rsidR="00915F93" w:rsidRPr="00D83631" w:rsidRDefault="00915F93" w:rsidP="00915F93">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rsidR="00915F93" w:rsidRPr="00D83631" w:rsidRDefault="00915F93" w:rsidP="00915F93">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sectPr w:rsidR="00915F93" w:rsidRPr="00D83631" w:rsidSect="00C650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2C51" w:rsidRDefault="005F2C51">
      <w:pPr>
        <w:spacing w:after="0" w:line="240" w:lineRule="auto"/>
      </w:pPr>
      <w:r>
        <w:separator/>
      </w:r>
    </w:p>
  </w:endnote>
  <w:endnote w:type="continuationSeparator" w:id="0">
    <w:p w:rsidR="005F2C51" w:rsidRDefault="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1177118"/>
      <w:docPartObj>
        <w:docPartGallery w:val="Page Numbers (Bottom of Page)"/>
        <w:docPartUnique/>
      </w:docPartObj>
    </w:sdtPr>
    <w:sdtEndPr/>
    <w:sdtContent>
      <w:p w:rsidR="00076728" w:rsidRDefault="00915F93">
        <w:pPr>
          <w:pStyle w:val="Pta"/>
          <w:jc w:val="center"/>
        </w:pPr>
        <w:r>
          <w:rPr>
            <w:noProof/>
            <w:lang w:eastAsia="sk-SK"/>
          </w:rPr>
          <mc:AlternateContent>
            <mc:Choice Requires="wps">
              <w:drawing>
                <wp:inline distT="0" distB="0" distL="0" distR="0" wp14:anchorId="1C347D36" wp14:editId="24B450F1">
                  <wp:extent cx="5467350" cy="45085"/>
                  <wp:effectExtent l="0" t="9525" r="0" b="2540"/>
                  <wp:docPr id="2" name="Vývojový diagram: rozhodnuti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93324E" id="_x0000_t110" coordsize="21600,21600" o:spt="110" path="m10800,l,10800,10800,21600,21600,10800xe">
                  <v:stroke joinstyle="miter"/>
                  <v:path gradientshapeok="t" o:connecttype="rect" textboxrect="5400,5400,16200,16200"/>
                </v:shapetype>
                <v:shape id="Vývojový diagram: rozhodnuti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" stroked="f">
                  <v:fill r:id="rId2" o:title="Light horizontal" recolor="t" type="tile"/>
                  <w10:anchorlock/>
                </v:shape>
              </w:pict>
            </mc:Fallback>
          </mc:AlternateContent>
        </w:r>
      </w:p>
      <w:p w:rsidR="00076728" w:rsidRDefault="00915F93">
        <w:pPr>
          <w:pStyle w:val="Pta"/>
          <w:jc w:val="center"/>
        </w:pPr>
        <w:r>
          <w:rPr>
            <w:noProof/>
          </w:rPr>
          <w:fldChar w:fldCharType="begin"/>
        </w:r>
        <w:r>
          <w:rPr>
            <w:noProof/>
          </w:rPr>
          <w:instrText>PAGE    \* MERGEFORMAT</w:instrText>
        </w:r>
        <w:r>
          <w:rPr>
            <w:noProof/>
          </w:rPr>
          <w:fldChar w:fldCharType="separate"/>
        </w:r>
        <w:r>
          <w:rPr>
            <w:noProof/>
          </w:rPr>
          <w:t>40</w:t>
        </w:r>
        <w:r>
          <w:rPr>
            <w:noProof/>
          </w:rPr>
          <w:fldChar w:fldCharType="end"/>
        </w:r>
      </w:p>
    </w:sdtContent>
  </w:sdt>
  <w:p w:rsidR="00076728" w:rsidRDefault="00915F93">
    <w:pPr>
      <w:pStyle w:val="Pta"/>
    </w:pPr>
    <w:r>
      <w:t>Verzia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2C51" w:rsidRDefault="005F2C51">
      <w:pPr>
        <w:spacing w:after="0" w:line="240" w:lineRule="auto"/>
      </w:pPr>
      <w:r>
        <w:separator/>
      </w:r>
    </w:p>
  </w:footnote>
  <w:footnote w:type="continuationSeparator" w:id="0">
    <w:p w:rsidR="005F2C51" w:rsidRDefault="005F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6728" w:rsidRDefault="00915F93" w:rsidP="003B5895">
    <w:pPr>
      <w:pStyle w:val="Normlnywebov"/>
      <w:tabs>
        <w:tab w:val="left" w:pos="567"/>
      </w:tabs>
      <w:spacing w:after="0" w:afterAutospacing="0"/>
      <w:rPr>
        <w:rFonts w:ascii="Tahoma" w:hAnsi="Tahoma" w:cs="Tahoma"/>
        <w:sz w:val="24"/>
        <w:szCs w:val="24"/>
      </w:rPr>
    </w:pPr>
    <w:r w:rsidRPr="003B5895">
      <w:rPr>
        <w:rFonts w:ascii="Tahoma" w:eastAsia="Calibri" w:hAnsi="Tahoma" w:cs="Tahoma"/>
        <w:b/>
        <w:sz w:val="24"/>
        <w:szCs w:val="24"/>
        <w:lang w:val="fr-FR" w:eastAsia="en-US"/>
      </w:rPr>
      <w:t>KAMENÁRSTVO BEŇUŠKA s.r.o.</w:t>
    </w:r>
    <w:r w:rsidRPr="003B5895">
      <w:rPr>
        <w:rFonts w:ascii="Tahoma" w:hAnsi="Tahoma" w:cs="Tahoma"/>
        <w:sz w:val="24"/>
        <w:szCs w:val="24"/>
      </w:rPr>
      <w:t xml:space="preserve">, </w:t>
    </w:r>
    <w:r w:rsidRPr="003B5895">
      <w:rPr>
        <w:rFonts w:ascii="Tahoma" w:hAnsi="Tahoma" w:cs="Tahoma"/>
        <w:sz w:val="24"/>
        <w:szCs w:val="24"/>
      </w:rPr>
      <w:tab/>
      <w:t>Malé Uherce 94, 958 03 Malé Uherce</w:t>
    </w:r>
  </w:p>
  <w:p w:rsidR="00076728" w:rsidRPr="008970A4" w:rsidRDefault="00915F93" w:rsidP="003B5895">
    <w:pPr>
      <w:pStyle w:val="Hlavika"/>
    </w:pPr>
    <w:r w:rsidRPr="00AB6A26">
      <w:rPr>
        <w:rFonts w:ascii="Tahoma" w:hAnsi="Tahoma" w:cs="Tahoma"/>
        <w:sz w:val="20"/>
        <w:szCs w:val="20"/>
      </w:rPr>
      <w:t>Č.</w:t>
    </w:r>
    <w:r>
      <w:rPr>
        <w:rFonts w:ascii="Tahoma" w:hAnsi="Tahoma" w:cs="Tahoma"/>
        <w:sz w:val="20"/>
        <w:szCs w:val="20"/>
      </w:rPr>
      <w:t xml:space="preserve"> </w:t>
    </w:r>
    <w:proofErr w:type="spellStart"/>
    <w:r w:rsidRPr="00AB6A26">
      <w:rPr>
        <w:rFonts w:ascii="Tahoma" w:hAnsi="Tahoma" w:cs="Tahoma"/>
        <w:sz w:val="20"/>
        <w:szCs w:val="20"/>
      </w:rPr>
      <w:t>sp</w:t>
    </w:r>
    <w:proofErr w:type="spellEnd"/>
    <w:r w:rsidRPr="00AB6A26">
      <w:rPr>
        <w:rFonts w:ascii="Tahoma" w:hAnsi="Tahoma" w:cs="Tahoma"/>
        <w:sz w:val="20"/>
        <w:szCs w:val="20"/>
      </w:rPr>
      <w:t>.: 01/2020/VO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E2ACA"/>
    <w:multiLevelType w:val="hybridMultilevel"/>
    <w:tmpl w:val="69B4AA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2760D7"/>
    <w:multiLevelType w:val="hybridMultilevel"/>
    <w:tmpl w:val="AAAC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A4F4D"/>
    <w:multiLevelType w:val="hybridMultilevel"/>
    <w:tmpl w:val="AC8019E4"/>
    <w:lvl w:ilvl="0" w:tplc="AB6CCC20">
      <w:start w:val="1"/>
      <w:numFmt w:val="lowerLetter"/>
      <w:lvlText w:val="%1)"/>
      <w:lvlJc w:val="left"/>
      <w:pPr>
        <w:ind w:left="2280" w:hanging="360"/>
      </w:pPr>
      <w:rPr>
        <w:rFonts w:hint="default"/>
        <w:b w:val="0"/>
        <w:strike w:val="0"/>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3" w15:restartNumberingAfterBreak="0">
    <w:nsid w:val="4F82748A"/>
    <w:multiLevelType w:val="hybridMultilevel"/>
    <w:tmpl w:val="190E907A"/>
    <w:lvl w:ilvl="0" w:tplc="2F36A53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147149"/>
    <w:multiLevelType w:val="singleLevel"/>
    <w:tmpl w:val="A35698F2"/>
    <w:lvl w:ilvl="0">
      <w:start w:val="1"/>
      <w:numFmt w:val="decimal"/>
      <w:lvlText w:val="%1."/>
      <w:lvlJc w:val="left"/>
      <w:pPr>
        <w:tabs>
          <w:tab w:val="num" w:pos="720"/>
        </w:tabs>
        <w:ind w:left="720" w:hanging="720"/>
      </w:pPr>
      <w:rPr>
        <w:rFonts w:hint="default"/>
      </w:rPr>
    </w:lvl>
  </w:abstractNum>
  <w:abstractNum w:abstractNumId="5" w15:restartNumberingAfterBreak="0">
    <w:nsid w:val="5FBB4F49"/>
    <w:multiLevelType w:val="hybridMultilevel"/>
    <w:tmpl w:val="E14A8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C069A"/>
    <w:multiLevelType w:val="hybridMultilevel"/>
    <w:tmpl w:val="F63C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B2D74"/>
    <w:multiLevelType w:val="multilevel"/>
    <w:tmpl w:val="BA5CCFD6"/>
    <w:lvl w:ilvl="0">
      <w:start w:val="1"/>
      <w:numFmt w:val="decimal"/>
      <w:lvlText w:val="%1."/>
      <w:lvlJc w:val="left"/>
      <w:pPr>
        <w:tabs>
          <w:tab w:val="num" w:pos="720"/>
        </w:tabs>
        <w:ind w:left="720" w:hanging="72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722C49BC"/>
    <w:multiLevelType w:val="hybridMultilevel"/>
    <w:tmpl w:val="FFD4FC5E"/>
    <w:lvl w:ilvl="0" w:tplc="512EEC46">
      <w:start w:val="1"/>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6"/>
  </w:num>
  <w:num w:numId="5">
    <w:abstractNumId w:val="7"/>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93"/>
    <w:rsid w:val="005F2C51"/>
    <w:rsid w:val="00867CAF"/>
    <w:rsid w:val="00915F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F0FE"/>
  <w15:chartTrackingRefBased/>
  <w15:docId w15:val="{511708B5-0814-4F3E-A365-926AF302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5F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w:basedOn w:val="Normlny"/>
    <w:link w:val="HlavikaChar"/>
    <w:uiPriority w:val="99"/>
    <w:unhideWhenUsed/>
    <w:rsid w:val="00915F93"/>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915F93"/>
  </w:style>
  <w:style w:type="paragraph" w:styleId="Pta">
    <w:name w:val="footer"/>
    <w:basedOn w:val="Normlny"/>
    <w:link w:val="PtaChar"/>
    <w:uiPriority w:val="99"/>
    <w:unhideWhenUsed/>
    <w:rsid w:val="00915F93"/>
    <w:pPr>
      <w:tabs>
        <w:tab w:val="center" w:pos="4536"/>
        <w:tab w:val="right" w:pos="9072"/>
      </w:tabs>
      <w:spacing w:after="0" w:line="240" w:lineRule="auto"/>
    </w:pPr>
  </w:style>
  <w:style w:type="character" w:customStyle="1" w:styleId="PtaChar">
    <w:name w:val="Päta Char"/>
    <w:basedOn w:val="Predvolenpsmoodseku"/>
    <w:link w:val="Pta"/>
    <w:uiPriority w:val="99"/>
    <w:rsid w:val="00915F93"/>
  </w:style>
  <w:style w:type="paragraph" w:customStyle="1" w:styleId="Default">
    <w:name w:val="Default"/>
    <w:rsid w:val="00915F93"/>
    <w:pPr>
      <w:autoSpaceDE w:val="0"/>
      <w:autoSpaceDN w:val="0"/>
      <w:adjustRightInd w:val="0"/>
      <w:spacing w:after="0" w:line="240" w:lineRule="auto"/>
    </w:pPr>
    <w:rPr>
      <w:rFonts w:ascii="Tahoma" w:eastAsia="Times New Roman" w:hAnsi="Tahoma" w:cs="Tahoma"/>
      <w:color w:val="000000"/>
      <w:sz w:val="24"/>
      <w:szCs w:val="24"/>
      <w:lang w:eastAsia="sk-SK"/>
    </w:rPr>
  </w:style>
  <w:style w:type="character" w:styleId="Hypertextovprepojenie">
    <w:name w:val="Hyperlink"/>
    <w:rsid w:val="00915F93"/>
    <w:rPr>
      <w:color w:val="0000FF"/>
      <w:u w:val="single"/>
    </w:rPr>
  </w:style>
  <w:style w:type="paragraph" w:styleId="Normlnywebov">
    <w:name w:val="Normal (Web)"/>
    <w:basedOn w:val="Normlny"/>
    <w:uiPriority w:val="99"/>
    <w:rsid w:val="00915F93"/>
    <w:pPr>
      <w:spacing w:before="100" w:beforeAutospacing="1" w:after="100" w:afterAutospacing="1" w:line="240" w:lineRule="auto"/>
    </w:pPr>
    <w:rPr>
      <w:rFonts w:ascii="Verdana" w:eastAsia="Arial Unicode MS" w:hAnsi="Verdana" w:cs="Arial Unicode MS"/>
      <w:color w:val="000000"/>
      <w:sz w:val="18"/>
      <w:szCs w:val="18"/>
      <w:lang w:eastAsia="sk-SK"/>
    </w:rPr>
  </w:style>
  <w:style w:type="paragraph" w:styleId="Odsekzoznamu">
    <w:name w:val="List Paragraph"/>
    <w:basedOn w:val="Normlny"/>
    <w:uiPriority w:val="34"/>
    <w:qFormat/>
    <w:rsid w:val="00915F93"/>
    <w:pPr>
      <w:spacing w:after="0" w:line="240" w:lineRule="auto"/>
      <w:ind w:left="708"/>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menarstvomaleuher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3605</Words>
  <Characters>20549</Characters>
  <Application>Microsoft Office Word</Application>
  <DocSecurity>0</DocSecurity>
  <Lines>171</Lines>
  <Paragraphs>48</Paragraphs>
  <ScaleCrop>false</ScaleCrop>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Vozár</dc:creator>
  <cp:keywords/>
  <dc:description/>
  <cp:lastModifiedBy>Vozár</cp:lastModifiedBy>
  <cp:revision>2</cp:revision>
  <dcterms:created xsi:type="dcterms:W3CDTF">2020-05-22T06:35:00Z</dcterms:created>
  <dcterms:modified xsi:type="dcterms:W3CDTF">2020-07-02T10:15:00Z</dcterms:modified>
</cp:coreProperties>
</file>