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A53247" w14:textId="709B8A44" w:rsidR="006B4B49" w:rsidRDefault="006B4B49" w:rsidP="00865DC5">
      <w:pPr>
        <w:keepNext/>
        <w:keepLines/>
        <w:spacing w:after="0" w:line="240" w:lineRule="auto"/>
        <w:jc w:val="center"/>
        <w:rPr>
          <w:rFonts w:ascii="Garamond" w:eastAsia="Times New Roman" w:hAnsi="Garamond" w:cs="Times New Roman"/>
          <w:sz w:val="20"/>
          <w:szCs w:val="20"/>
        </w:rPr>
      </w:pPr>
    </w:p>
    <w:p w14:paraId="1A144D83" w14:textId="17EE6958" w:rsidR="00D82860" w:rsidRDefault="00D82860" w:rsidP="00865DC5">
      <w:pPr>
        <w:keepNext/>
        <w:keepLines/>
        <w:spacing w:after="0" w:line="240" w:lineRule="auto"/>
        <w:jc w:val="center"/>
        <w:rPr>
          <w:rFonts w:ascii="Garamond" w:eastAsia="Times New Roman" w:hAnsi="Garamond" w:cs="Times New Roman"/>
          <w:sz w:val="20"/>
          <w:szCs w:val="20"/>
        </w:rPr>
      </w:pPr>
    </w:p>
    <w:p w14:paraId="304C04C6" w14:textId="77777777" w:rsidR="00D82860" w:rsidRPr="006B2508" w:rsidRDefault="00D82860"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6F5FF56C" w:rsidR="006B4B49" w:rsidRDefault="006B4B49" w:rsidP="00865DC5">
      <w:pPr>
        <w:keepNext/>
        <w:keepLines/>
        <w:spacing w:after="0" w:line="240" w:lineRule="auto"/>
        <w:jc w:val="center"/>
        <w:rPr>
          <w:rFonts w:ascii="Garamond" w:eastAsia="Times New Roman" w:hAnsi="Garamond" w:cs="Times New Roman"/>
          <w:sz w:val="20"/>
          <w:szCs w:val="20"/>
        </w:rPr>
      </w:pPr>
    </w:p>
    <w:p w14:paraId="4F5713BD" w14:textId="5A9D1BE4" w:rsidR="00D82860" w:rsidRDefault="00D82860" w:rsidP="00865DC5">
      <w:pPr>
        <w:keepNext/>
        <w:keepLines/>
        <w:spacing w:after="0" w:line="240" w:lineRule="auto"/>
        <w:jc w:val="center"/>
        <w:rPr>
          <w:rFonts w:ascii="Garamond" w:eastAsia="Times New Roman" w:hAnsi="Garamond" w:cs="Times New Roman"/>
          <w:sz w:val="20"/>
          <w:szCs w:val="20"/>
        </w:rPr>
      </w:pPr>
    </w:p>
    <w:p w14:paraId="5843D8B0" w14:textId="77777777" w:rsidR="00D82860" w:rsidRPr="006B2508" w:rsidRDefault="00D82860" w:rsidP="00865DC5">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69395B09"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00F22DAF">
        <w:rPr>
          <w:rFonts w:ascii="Garamond" w:eastAsia="Times New Roman" w:hAnsi="Garamond" w:cs="Times New Roman"/>
          <w:sz w:val="20"/>
          <w:szCs w:val="20"/>
        </w:rPr>
        <w:t>–</w:t>
      </w:r>
      <w:r>
        <w:rPr>
          <w:rFonts w:ascii="Garamond" w:eastAsia="Times New Roman" w:hAnsi="Garamond" w:cs="Times New Roman"/>
          <w:sz w:val="20"/>
          <w:szCs w:val="20"/>
        </w:rPr>
        <w:t xml:space="preserve">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B603E2">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B603E2">
      <w:pPr>
        <w:keepNext/>
        <w:keepLines/>
        <w:spacing w:after="0" w:line="240" w:lineRule="auto"/>
        <w:jc w:val="both"/>
        <w:rPr>
          <w:rFonts w:ascii="Garamond" w:eastAsia="Calibri" w:hAnsi="Garamond" w:cs="Times New Roman"/>
          <w:sz w:val="20"/>
          <w:szCs w:val="20"/>
        </w:rPr>
      </w:pPr>
    </w:p>
    <w:p w14:paraId="6C82F8DA" w14:textId="30854A69" w:rsidR="00B603E2" w:rsidRPr="006B2508" w:rsidRDefault="00B603E2" w:rsidP="00B603E2">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w:t>
      </w:r>
      <w:r w:rsidR="003E21CB">
        <w:rPr>
          <w:rFonts w:ascii="Garamond" w:eastAsia="Times New Roman" w:hAnsi="Garamond" w:cs="Times New Roman"/>
          <w:sz w:val="20"/>
          <w:szCs w:val="20"/>
        </w:rPr>
        <w:t>náradia</w:t>
      </w:r>
      <w:r>
        <w:rPr>
          <w:rFonts w:ascii="Garamond" w:eastAsia="Times New Roman" w:hAnsi="Garamond" w:cs="Times New Roman"/>
          <w:sz w:val="20"/>
          <w:szCs w:val="20"/>
        </w:rPr>
        <w:t xml:space="preserve"> na zabezpečenie</w:t>
      </w:r>
      <w:r w:rsidR="003E21CB">
        <w:rPr>
          <w:rFonts w:ascii="Garamond" w:eastAsia="Times New Roman" w:hAnsi="Garamond" w:cs="Times New Roman"/>
          <w:sz w:val="20"/>
          <w:szCs w:val="20"/>
        </w:rPr>
        <w:t xml:space="preserve"> nepretržitej</w:t>
      </w:r>
      <w:r>
        <w:rPr>
          <w:rFonts w:ascii="Garamond" w:eastAsia="Times New Roman" w:hAnsi="Garamond" w:cs="Times New Roman"/>
          <w:sz w:val="20"/>
          <w:szCs w:val="20"/>
        </w:rPr>
        <w:t xml:space="preserve"> prevádzky </w:t>
      </w:r>
      <w:r w:rsidR="003E21CB">
        <w:rPr>
          <w:rFonts w:ascii="Garamond" w:eastAsia="Times New Roman" w:hAnsi="Garamond" w:cs="Times New Roman"/>
          <w:sz w:val="20"/>
          <w:szCs w:val="20"/>
        </w:rPr>
        <w:t>dopravy vozidiel MHD</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3E21CB">
        <w:rPr>
          <w:rFonts w:ascii="Garamond" w:hAnsi="Garamond" w:cs="Garamond"/>
          <w:sz w:val="20"/>
          <w:szCs w:val="20"/>
        </w:rPr>
        <w:t>15</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proofErr w:type="spellStart"/>
      <w:r w:rsidRPr="006B2508">
        <w:rPr>
          <w:rFonts w:ascii="Garamond" w:hAnsi="Garamond" w:cs="Garamond"/>
          <w:sz w:val="20"/>
          <w:szCs w:val="20"/>
        </w:rPr>
        <w:t>a.s</w:t>
      </w:r>
      <w:proofErr w:type="spellEnd"/>
      <w:r w:rsidRPr="006B2508">
        <w:rPr>
          <w:rFonts w:ascii="Garamond" w:hAnsi="Garamond" w:cs="Garamond"/>
          <w:sz w:val="20"/>
          <w:szCs w:val="20"/>
        </w:rPr>
        <w:t>.</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3E21CB">
        <w:rPr>
          <w:rFonts w:ascii="Garamond" w:hAnsi="Garamond"/>
          <w:b/>
          <w:sz w:val="20"/>
          <w:szCs w:val="20"/>
        </w:rPr>
        <w:t>Náradie</w:t>
      </w:r>
      <w:r w:rsidRPr="006B2508">
        <w:rPr>
          <w:rFonts w:ascii="Garamond" w:hAnsi="Garamond"/>
          <w:sz w:val="20"/>
          <w:szCs w:val="20"/>
        </w:rPr>
        <w:t>“</w:t>
      </w:r>
      <w:r>
        <w:rPr>
          <w:rFonts w:ascii="Garamond" w:hAnsi="Garamond"/>
          <w:sz w:val="20"/>
          <w:szCs w:val="20"/>
        </w:rPr>
        <w:t xml:space="preserve"> </w:t>
      </w:r>
      <w:r w:rsidRPr="00FB65F6">
        <w:rPr>
          <w:rFonts w:ascii="Garamond" w:hAnsi="Garamond"/>
          <w:b/>
          <w:bCs/>
          <w:sz w:val="20"/>
          <w:szCs w:val="20"/>
        </w:rPr>
        <w:t xml:space="preserve">– </w:t>
      </w:r>
      <w:r w:rsidR="003A5A4F">
        <w:rPr>
          <w:rFonts w:ascii="Garamond" w:hAnsi="Garamond"/>
          <w:b/>
          <w:bCs/>
          <w:sz w:val="20"/>
          <w:szCs w:val="20"/>
        </w:rPr>
        <w:t>1</w:t>
      </w:r>
      <w:r w:rsidRPr="00FB65F6">
        <w:rPr>
          <w:rFonts w:ascii="Garamond" w:hAnsi="Garamond"/>
          <w:b/>
          <w:bCs/>
          <w:sz w:val="20"/>
          <w:szCs w:val="20"/>
        </w:rPr>
        <w:t xml:space="preserve">. časť: </w:t>
      </w:r>
      <w:r w:rsidR="003E21CB">
        <w:rPr>
          <w:rFonts w:ascii="Garamond" w:hAnsi="Garamond"/>
          <w:b/>
          <w:bCs/>
          <w:sz w:val="20"/>
          <w:szCs w:val="20"/>
        </w:rPr>
        <w:t>Ručné náradie elektrické</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B603E2">
      <w:pPr>
        <w:keepNext/>
        <w:keepLines/>
        <w:spacing w:after="0" w:line="240" w:lineRule="auto"/>
        <w:ind w:left="709"/>
        <w:jc w:val="both"/>
        <w:rPr>
          <w:rFonts w:ascii="Garamond" w:eastAsia="Times New Roman" w:hAnsi="Garamond" w:cs="Times New Roman"/>
          <w:sz w:val="20"/>
          <w:szCs w:val="20"/>
        </w:rPr>
      </w:pPr>
    </w:p>
    <w:p w14:paraId="2D77F803" w14:textId="1F96010C"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3E21CB">
        <w:rPr>
          <w:rFonts w:ascii="Garamond" w:hAnsi="Garamond" w:cs="Garamond"/>
          <w:sz w:val="20"/>
          <w:szCs w:val="20"/>
        </w:rPr>
        <w:t>15</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3E21CB">
        <w:rPr>
          <w:rFonts w:ascii="Garamond" w:hAnsi="Garamond"/>
          <w:b/>
          <w:sz w:val="20"/>
          <w:szCs w:val="20"/>
        </w:rPr>
        <w:t>Náradie</w:t>
      </w:r>
      <w:r w:rsidR="003E21CB" w:rsidRPr="006B2508">
        <w:rPr>
          <w:rFonts w:ascii="Garamond" w:hAnsi="Garamond"/>
          <w:sz w:val="20"/>
          <w:szCs w:val="20"/>
        </w:rPr>
        <w:t>“</w:t>
      </w:r>
      <w:r w:rsidR="003E21CB">
        <w:rPr>
          <w:rFonts w:ascii="Garamond" w:hAnsi="Garamond"/>
          <w:sz w:val="20"/>
          <w:szCs w:val="20"/>
        </w:rPr>
        <w:t xml:space="preserve"> </w:t>
      </w:r>
      <w:r w:rsidR="003E21CB" w:rsidRPr="00FB65F6">
        <w:rPr>
          <w:rFonts w:ascii="Garamond" w:hAnsi="Garamond"/>
          <w:b/>
          <w:bCs/>
          <w:sz w:val="20"/>
          <w:szCs w:val="20"/>
        </w:rPr>
        <w:t xml:space="preserve">– </w:t>
      </w:r>
      <w:r w:rsidR="003E21CB">
        <w:rPr>
          <w:rFonts w:ascii="Garamond" w:hAnsi="Garamond"/>
          <w:b/>
          <w:bCs/>
          <w:sz w:val="20"/>
          <w:szCs w:val="20"/>
        </w:rPr>
        <w:t>1</w:t>
      </w:r>
      <w:r w:rsidR="003E21CB" w:rsidRPr="00FB65F6">
        <w:rPr>
          <w:rFonts w:ascii="Garamond" w:hAnsi="Garamond"/>
          <w:b/>
          <w:bCs/>
          <w:sz w:val="20"/>
          <w:szCs w:val="20"/>
        </w:rPr>
        <w:t xml:space="preserve">. časť: </w:t>
      </w:r>
      <w:r w:rsidR="003E21CB">
        <w:rPr>
          <w:rFonts w:ascii="Garamond" w:hAnsi="Garamond"/>
          <w:b/>
          <w:bCs/>
          <w:sz w:val="20"/>
          <w:szCs w:val="20"/>
        </w:rPr>
        <w:t>Ručné náradie elektrické</w:t>
      </w:r>
      <w:r w:rsidRPr="006B2508">
        <w:rPr>
          <w:rFonts w:ascii="Garamond" w:eastAsia="Times New Roman" w:hAnsi="Garamond" w:cs="Times New Roman"/>
          <w:sz w:val="20"/>
          <w:szCs w:val="20"/>
        </w:rPr>
        <w:t>;</w:t>
      </w:r>
      <w:r>
        <w:rPr>
          <w:rFonts w:ascii="Garamond" w:eastAsia="Calibri"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B603E2">
      <w:pPr>
        <w:pStyle w:val="Odsekzoznamu"/>
        <w:keepNext/>
        <w:keepLines/>
        <w:spacing w:after="0" w:line="240" w:lineRule="auto"/>
        <w:rPr>
          <w:rFonts w:ascii="Garamond" w:eastAsia="Calibri" w:hAnsi="Garamond" w:cs="Times New Roman"/>
          <w:sz w:val="20"/>
          <w:szCs w:val="20"/>
        </w:rPr>
      </w:pPr>
    </w:p>
    <w:p w14:paraId="31B9FC9F" w14:textId="77777777"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534A8E">
      <w:pPr>
        <w:keepNext/>
        <w:keepLines/>
        <w:spacing w:after="0" w:line="240" w:lineRule="auto"/>
        <w:jc w:val="both"/>
        <w:rPr>
          <w:rFonts w:ascii="Garamond" w:hAnsi="Garamond"/>
          <w:sz w:val="20"/>
          <w:szCs w:val="20"/>
        </w:rPr>
      </w:pPr>
    </w:p>
    <w:p w14:paraId="185277AA" w14:textId="77777777" w:rsidR="00534A8E" w:rsidRPr="006B2508" w:rsidRDefault="00534A8E" w:rsidP="00534A8E">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534A8E">
      <w:pPr>
        <w:keepNext/>
        <w:keepLines/>
        <w:spacing w:after="0" w:line="240" w:lineRule="auto"/>
        <w:jc w:val="both"/>
        <w:rPr>
          <w:rFonts w:ascii="Garamond" w:hAnsi="Garamond"/>
          <w:b/>
          <w:sz w:val="20"/>
          <w:szCs w:val="20"/>
        </w:rPr>
      </w:pPr>
    </w:p>
    <w:p w14:paraId="66C3B163" w14:textId="77777777" w:rsidR="00534A8E" w:rsidRPr="006B2508" w:rsidRDefault="00534A8E" w:rsidP="00534A8E">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534A8E">
      <w:pPr>
        <w:keepNext/>
        <w:keepLines/>
        <w:spacing w:after="0" w:line="240" w:lineRule="auto"/>
        <w:jc w:val="both"/>
        <w:rPr>
          <w:rFonts w:ascii="Garamond" w:hAnsi="Garamond"/>
          <w:b/>
          <w:sz w:val="20"/>
          <w:szCs w:val="20"/>
        </w:rPr>
      </w:pPr>
    </w:p>
    <w:p w14:paraId="4DEDDE4D" w14:textId="77777777" w:rsidR="00534A8E" w:rsidRPr="006B2508" w:rsidRDefault="00534A8E" w:rsidP="00534A8E">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023AAD07"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00CA742"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20794DE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76514">
        <w:rPr>
          <w:rFonts w:ascii="Garamond" w:hAnsi="Garamond"/>
          <w:sz w:val="20"/>
          <w:szCs w:val="20"/>
          <w:lang w:eastAsia="cs-CZ"/>
        </w:rPr>
        <w:t>hlavný sklad 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68AF1107"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534A8E">
      <w:pPr>
        <w:keepNext/>
        <w:keepLines/>
        <w:spacing w:after="0" w:line="240" w:lineRule="auto"/>
        <w:contextualSpacing/>
        <w:jc w:val="both"/>
        <w:rPr>
          <w:rFonts w:ascii="Garamond" w:hAnsi="Garamond"/>
          <w:b/>
          <w:sz w:val="20"/>
          <w:szCs w:val="20"/>
          <w:lang w:eastAsia="cs-CZ"/>
        </w:rPr>
      </w:pPr>
    </w:p>
    <w:p w14:paraId="4035211B"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534A8E">
      <w:pPr>
        <w:keepNext/>
        <w:keepLines/>
        <w:spacing w:after="0" w:line="240" w:lineRule="auto"/>
        <w:contextualSpacing/>
        <w:jc w:val="both"/>
        <w:rPr>
          <w:rFonts w:ascii="Garamond" w:hAnsi="Garamond"/>
          <w:sz w:val="20"/>
          <w:szCs w:val="20"/>
        </w:rPr>
      </w:pPr>
    </w:p>
    <w:p w14:paraId="640525D6" w14:textId="77777777" w:rsidR="00534A8E" w:rsidRPr="006B2508" w:rsidRDefault="00534A8E" w:rsidP="00534A8E">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534A8E">
      <w:pPr>
        <w:keepNext/>
        <w:keepLines/>
        <w:spacing w:after="0" w:line="240" w:lineRule="auto"/>
        <w:ind w:left="1418"/>
        <w:contextualSpacing/>
        <w:jc w:val="both"/>
        <w:rPr>
          <w:rStyle w:val="Hypertextovprepojenie"/>
          <w:rFonts w:ascii="Garamond" w:hAnsi="Garamond"/>
          <w:color w:val="auto"/>
          <w:sz w:val="20"/>
          <w:szCs w:val="20"/>
          <w:u w:val="none"/>
        </w:rPr>
      </w:pPr>
    </w:p>
    <w:p w14:paraId="179A104F" w14:textId="77777777" w:rsidR="00534A8E" w:rsidRPr="006B2508" w:rsidRDefault="00534A8E" w:rsidP="00534A8E">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C70608C" w14:textId="77777777" w:rsidR="00534A8E" w:rsidRPr="006B2508" w:rsidRDefault="00534A8E" w:rsidP="00534A8E">
      <w:pPr>
        <w:keepNext/>
        <w:keepLines/>
        <w:spacing w:after="0" w:line="240" w:lineRule="auto"/>
        <w:contextualSpacing/>
        <w:jc w:val="both"/>
        <w:rPr>
          <w:rFonts w:ascii="Garamond" w:hAnsi="Garamond"/>
          <w:sz w:val="20"/>
          <w:szCs w:val="20"/>
        </w:rPr>
      </w:pPr>
    </w:p>
    <w:p w14:paraId="4E349707" w14:textId="6BB9386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003E21CB">
        <w:rPr>
          <w:rFonts w:ascii="Garamond" w:hAnsi="Garamond"/>
          <w:sz w:val="20"/>
          <w:szCs w:val="20"/>
        </w:rPr>
        <w:t>náradie</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Pr>
          <w:rFonts w:ascii="Garamond" w:hAnsi="Garamond"/>
          <w:sz w:val="20"/>
          <w:szCs w:val="20"/>
        </w:rPr>
        <w:t xml:space="preserve">é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0A2AEF6E"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35136921" w:rsidR="00865DC5" w:rsidRPr="00871B22"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4B4EFA1" w14:textId="77777777" w:rsidR="00871B22" w:rsidRPr="00871B22" w:rsidRDefault="00871B22" w:rsidP="00871B22">
      <w:pPr>
        <w:pStyle w:val="Odsekzoznamu"/>
        <w:keepNext/>
        <w:keepLines/>
        <w:spacing w:after="0" w:line="240" w:lineRule="auto"/>
        <w:ind w:left="709"/>
        <w:jc w:val="both"/>
        <w:rPr>
          <w:rFonts w:ascii="Garamond" w:hAnsi="Garamond"/>
          <w:sz w:val="20"/>
          <w:szCs w:val="20"/>
        </w:rPr>
      </w:pPr>
    </w:p>
    <w:p w14:paraId="1FBFDCCD" w14:textId="1E8660A4" w:rsidR="00871B22" w:rsidRDefault="00871B22" w:rsidP="00871B22">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Dodávateľ sa zaväzuje zabezpečiť dodávku Tovaru v množstve a akosti podľa objednávky, na Miesto plnenia a v dodacej lehote </w:t>
      </w:r>
      <w:r w:rsidRPr="00F87173">
        <w:rPr>
          <w:rFonts w:ascii="Garamond" w:hAnsi="Garamond"/>
          <w:sz w:val="20"/>
          <w:szCs w:val="20"/>
        </w:rPr>
        <w:t xml:space="preserve">najneskôr </w:t>
      </w:r>
      <w:r w:rsidRPr="00F87173">
        <w:rPr>
          <w:rFonts w:ascii="Garamond" w:hAnsi="Garamond"/>
          <w:b/>
          <w:sz w:val="20"/>
          <w:szCs w:val="20"/>
        </w:rPr>
        <w:t xml:space="preserve">do </w:t>
      </w:r>
      <w:r>
        <w:rPr>
          <w:rFonts w:ascii="Garamond" w:hAnsi="Garamond"/>
          <w:b/>
          <w:sz w:val="20"/>
          <w:szCs w:val="20"/>
        </w:rPr>
        <w:t>10 (desiatich</w:t>
      </w:r>
      <w:r w:rsidRPr="00F87173">
        <w:rPr>
          <w:rFonts w:ascii="Garamond" w:hAnsi="Garamond"/>
          <w:b/>
          <w:sz w:val="20"/>
          <w:szCs w:val="20"/>
        </w:rPr>
        <w:t>) Pracovných dní</w:t>
      </w:r>
      <w:r w:rsidRPr="00F87173">
        <w:rPr>
          <w:rFonts w:ascii="Garamond" w:hAnsi="Garamond"/>
          <w:sz w:val="20"/>
          <w:szCs w:val="20"/>
        </w:rPr>
        <w:t xml:space="preserve"> od doručenia objednávky</w:t>
      </w:r>
      <w:r w:rsidRPr="006B2508">
        <w:rPr>
          <w:rFonts w:ascii="Garamond" w:hAnsi="Garamond"/>
          <w:sz w:val="20"/>
          <w:szCs w:val="20"/>
        </w:rPr>
        <w:t xml:space="preserve">, pokiaľ nie je v objednávke uvedená iná lehota dodania. </w:t>
      </w:r>
    </w:p>
    <w:p w14:paraId="243647F3" w14:textId="77777777" w:rsidR="00871B22" w:rsidRPr="00EF392D" w:rsidRDefault="00871B22" w:rsidP="00871B22">
      <w:pPr>
        <w:pStyle w:val="Odsekzoznamu"/>
        <w:keepNext/>
        <w:keepLines/>
        <w:spacing w:after="0" w:line="240" w:lineRule="auto"/>
        <w:ind w:left="709"/>
        <w:jc w:val="both"/>
        <w:rPr>
          <w:rFonts w:ascii="Garamond" w:hAnsi="Garamond"/>
          <w:sz w:val="20"/>
          <w:szCs w:val="20"/>
        </w:rPr>
      </w:pPr>
    </w:p>
    <w:p w14:paraId="6A5E7F19" w14:textId="05503CCD" w:rsidR="002C4F07" w:rsidRDefault="00871B22" w:rsidP="00871B22">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a objednávka podľa článku 2 bod</w:t>
      </w:r>
      <w:r w:rsidRPr="00C90547">
        <w:rPr>
          <w:rFonts w:ascii="Garamond" w:hAnsi="Garamond"/>
          <w:sz w:val="20"/>
          <w:szCs w:val="20"/>
        </w:rPr>
        <w:t xml:space="preserve"> 2.2 Zmluvy a riadiť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72393579" w14:textId="77777777" w:rsidR="00871B22" w:rsidRPr="00871B22" w:rsidRDefault="00871B22" w:rsidP="00871B22">
      <w:pPr>
        <w:pStyle w:val="Odsekzoznamu"/>
        <w:keepNext/>
        <w:keepLines/>
        <w:spacing w:after="0" w:line="240" w:lineRule="auto"/>
        <w:ind w:left="709"/>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60FDFB5D" w14:textId="77777777" w:rsidR="00EB2855" w:rsidRPr="003E21CB" w:rsidRDefault="00EB2855" w:rsidP="003E21CB">
      <w:pPr>
        <w:keepNext/>
        <w:keepLines/>
        <w:spacing w:after="0" w:line="240" w:lineRule="auto"/>
        <w:rPr>
          <w:rFonts w:ascii="Garamond" w:hAnsi="Garamond"/>
          <w:sz w:val="20"/>
          <w:szCs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lastRenderedPageBreak/>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706A68C4"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D421666" w14:textId="77777777" w:rsidR="00871B22" w:rsidRPr="006B2508" w:rsidRDefault="00871B22" w:rsidP="00871B22">
      <w:pPr>
        <w:pStyle w:val="Odsekzoznamu"/>
        <w:keepNext/>
        <w:keepLines/>
        <w:spacing w:after="0" w:line="240" w:lineRule="auto"/>
        <w:ind w:left="1418"/>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6C056059"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419259EB"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69688F48"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6360CB91" w14:textId="77777777" w:rsidR="008129FE" w:rsidRPr="006B2508" w:rsidRDefault="008129FE" w:rsidP="003E21CB">
      <w:pPr>
        <w:keepNext/>
        <w:keepLines/>
        <w:spacing w:after="0" w:line="240" w:lineRule="auto"/>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78A8AAC3"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lastRenderedPageBreak/>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298C018E"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2080F7B6" w:rsidR="00F35476"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EABD7D0" w14:textId="77777777" w:rsidR="00871B22" w:rsidRDefault="00871B22" w:rsidP="00871B22">
      <w:pPr>
        <w:keepNext/>
        <w:keepLines/>
        <w:tabs>
          <w:tab w:val="left" w:pos="709"/>
        </w:tabs>
        <w:spacing w:after="0" w:line="240" w:lineRule="auto"/>
        <w:ind w:left="709"/>
        <w:jc w:val="both"/>
        <w:rPr>
          <w:rFonts w:ascii="Garamond" w:hAnsi="Garamond"/>
          <w:sz w:val="20"/>
          <w:szCs w:val="20"/>
        </w:rPr>
      </w:pPr>
    </w:p>
    <w:p w14:paraId="562C494E" w14:textId="0BB043F7" w:rsidR="00871B22" w:rsidRPr="00871B22" w:rsidRDefault="00871B22" w:rsidP="00871B22">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lastRenderedPageBreak/>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5D92677B" w:rsidR="00DB1AA5"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5498C9A0" w14:textId="77777777" w:rsidR="003E21CB" w:rsidRPr="006B2508" w:rsidRDefault="003E21CB" w:rsidP="003E21CB">
      <w:pPr>
        <w:keepNext/>
        <w:keepLines/>
        <w:tabs>
          <w:tab w:val="left" w:pos="709"/>
        </w:tabs>
        <w:spacing w:after="0" w:line="240" w:lineRule="auto"/>
        <w:ind w:left="709"/>
        <w:contextualSpacing/>
        <w:jc w:val="both"/>
        <w:rPr>
          <w:rFonts w:ascii="Garamond" w:eastAsia="Calibri" w:hAnsi="Garamond" w:cs="Times New Roman"/>
          <w:noProof/>
          <w:sz w:val="20"/>
          <w:szCs w:val="20"/>
        </w:rPr>
      </w:pP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lastRenderedPageBreak/>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5ED17B3E"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DC05A7" w:rsidRPr="006B2508">
        <w:rPr>
          <w:rFonts w:ascii="Garamond" w:hAnsi="Garamond"/>
          <w:b/>
          <w:sz w:val="20"/>
          <w:szCs w:val="20"/>
        </w:rPr>
        <w:t>24</w:t>
      </w:r>
      <w:r w:rsidR="00C9457F" w:rsidRPr="006B2508">
        <w:rPr>
          <w:rFonts w:ascii="Garamond" w:hAnsi="Garamond"/>
          <w:b/>
          <w:sz w:val="20"/>
          <w:szCs w:val="20"/>
        </w:rPr>
        <w:t xml:space="preserve"> </w:t>
      </w:r>
      <w:r w:rsidR="00C05449" w:rsidRPr="006B2508">
        <w:rPr>
          <w:rFonts w:ascii="Garamond" w:hAnsi="Garamond"/>
          <w:b/>
          <w:sz w:val="20"/>
          <w:szCs w:val="20"/>
        </w:rPr>
        <w:t>(</w:t>
      </w:r>
      <w:r w:rsidR="00DC05A7" w:rsidRPr="006B2508">
        <w:rPr>
          <w:rFonts w:ascii="Garamond" w:hAnsi="Garamond"/>
          <w:b/>
          <w:sz w:val="20"/>
          <w:szCs w:val="20"/>
        </w:rPr>
        <w:t>dvadsaťštyri</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2C4D9812" w14:textId="315B245D" w:rsidR="003E21CB" w:rsidRPr="006B2508" w:rsidRDefault="003E21CB" w:rsidP="003E21CB">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 toho, ktorá skutočnosť nastane skôr.</w:t>
      </w:r>
      <w:r>
        <w:rPr>
          <w:rFonts w:ascii="Garamond" w:hAnsi="Garamond"/>
          <w:sz w:val="20"/>
          <w:szCs w:val="20"/>
        </w:rPr>
        <w:t xml:space="preserve"> </w:t>
      </w:r>
      <w:r w:rsidRPr="00993639">
        <w:rPr>
          <w:rFonts w:ascii="Garamond" w:hAnsi="Garamond" w:cs="Arial"/>
          <w:sz w:val="20"/>
          <w:szCs w:val="20"/>
        </w:rPr>
        <w:t>V prípade, že nedôjde k vyčerpaniu obchodovateľné</w:t>
      </w:r>
      <w:r>
        <w:rPr>
          <w:rFonts w:ascii="Garamond" w:hAnsi="Garamond" w:cs="Arial"/>
          <w:sz w:val="20"/>
          <w:szCs w:val="20"/>
        </w:rPr>
        <w:t>ho objemu podľa článku 2 bod 2.3</w:t>
      </w:r>
      <w:r w:rsidRPr="00993639">
        <w:rPr>
          <w:rFonts w:ascii="Garamond" w:hAnsi="Garamond" w:cs="Arial"/>
          <w:sz w:val="20"/>
          <w:szCs w:val="20"/>
        </w:rPr>
        <w:t xml:space="preserve"> Zmluvy počas </w:t>
      </w:r>
      <w:r>
        <w:rPr>
          <w:rFonts w:ascii="Garamond" w:hAnsi="Garamond" w:cs="Arial"/>
          <w:sz w:val="20"/>
          <w:szCs w:val="20"/>
        </w:rPr>
        <w:t>24 (dvads</w:t>
      </w:r>
      <w:r w:rsidR="00871B22">
        <w:rPr>
          <w:rFonts w:ascii="Garamond" w:hAnsi="Garamond" w:cs="Arial"/>
          <w:sz w:val="20"/>
          <w:szCs w:val="20"/>
        </w:rPr>
        <w:t>aťštyri</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09493B5A"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3E21CB">
        <w:rPr>
          <w:rFonts w:ascii="Garamond" w:hAnsi="Garamond"/>
          <w:sz w:val="20"/>
          <w:szCs w:val="20"/>
        </w:rPr>
        <w:t>;</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54F1AC9B" w14:textId="68DDC59A" w:rsidR="006B2508" w:rsidRPr="006B2508" w:rsidRDefault="006B2508" w:rsidP="003E21CB">
      <w:pPr>
        <w:keepNext/>
        <w:keepLines/>
        <w:tabs>
          <w:tab w:val="left" w:pos="0"/>
          <w:tab w:val="left" w:pos="709"/>
        </w:tabs>
        <w:spacing w:after="0" w:line="240" w:lineRule="auto"/>
        <w:jc w:val="both"/>
        <w:rPr>
          <w:rFonts w:ascii="Garamond" w:hAnsi="Garamond"/>
          <w:sz w:val="20"/>
          <w:szCs w:val="20"/>
        </w:rPr>
      </w:pPr>
    </w:p>
    <w:p w14:paraId="0CE1DE38" w14:textId="582510A2" w:rsid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0FC0BD1" w14:textId="77777777" w:rsidR="003E21CB" w:rsidRPr="006B2508" w:rsidRDefault="003E21CB" w:rsidP="003E21CB">
      <w:pPr>
        <w:pStyle w:val="Odsekzoznamu"/>
        <w:keepNext/>
        <w:keepLines/>
        <w:tabs>
          <w:tab w:val="left" w:pos="0"/>
          <w:tab w:val="left" w:pos="709"/>
        </w:tabs>
        <w:spacing w:after="0" w:line="240" w:lineRule="auto"/>
        <w:jc w:val="both"/>
        <w:rPr>
          <w:rFonts w:ascii="Garamond" w:hAnsi="Garamond" w:cs="Arial"/>
          <w:sz w:val="20"/>
          <w:szCs w:val="20"/>
        </w:rPr>
      </w:pP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3C4F0ED0" w14:textId="147FD23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871B22">
        <w:rPr>
          <w:rFonts w:ascii="Garamond" w:eastAsia="Calibri" w:hAnsi="Garamond"/>
          <w:sz w:val="20"/>
          <w:szCs w:val="20"/>
        </w:rPr>
        <w:t xml:space="preserve">Dodávateľ </w:t>
      </w:r>
      <w:r w:rsidR="00871B22" w:rsidRPr="002161E9">
        <w:rPr>
          <w:rFonts w:ascii="Garamond" w:eastAsia="Calibri" w:hAnsi="Garamond"/>
          <w:sz w:val="20"/>
          <w:szCs w:val="20"/>
        </w:rPr>
        <w:t>môže</w:t>
      </w:r>
      <w:r w:rsidR="00871B22">
        <w:rPr>
          <w:rFonts w:ascii="Garamond" w:eastAsia="Calibri" w:hAnsi="Garamond"/>
          <w:sz w:val="20"/>
          <w:szCs w:val="20"/>
        </w:rPr>
        <w:t xml:space="preserve"> </w:t>
      </w:r>
      <w:r w:rsidR="00871B22" w:rsidRPr="002161E9">
        <w:rPr>
          <w:rFonts w:ascii="Garamond" w:eastAsia="Calibri" w:hAnsi="Garamond"/>
          <w:sz w:val="20"/>
          <w:szCs w:val="20"/>
        </w:rPr>
        <w:t>svoje</w:t>
      </w:r>
      <w:r w:rsidR="00871B22">
        <w:rPr>
          <w:rFonts w:ascii="Garamond" w:eastAsia="Calibri" w:hAnsi="Garamond"/>
          <w:sz w:val="20"/>
          <w:szCs w:val="20"/>
        </w:rPr>
        <w:t xml:space="preserve"> </w:t>
      </w:r>
      <w:r w:rsidR="00871B22" w:rsidRPr="002161E9">
        <w:rPr>
          <w:rFonts w:ascii="Garamond" w:eastAsia="Times New Roman" w:hAnsi="Garamond"/>
          <w:sz w:val="20"/>
          <w:szCs w:val="20"/>
          <w:lang w:eastAsia="en-US"/>
        </w:rPr>
        <w:t>pohľadávky</w:t>
      </w:r>
      <w:r w:rsidR="00871B22">
        <w:rPr>
          <w:rFonts w:ascii="Garamond" w:eastAsia="Calibri" w:hAnsi="Garamond"/>
          <w:sz w:val="20"/>
          <w:szCs w:val="20"/>
        </w:rPr>
        <w:t xml:space="preserve"> </w:t>
      </w:r>
      <w:r w:rsidR="00871B22" w:rsidRPr="002161E9">
        <w:rPr>
          <w:rFonts w:ascii="Garamond" w:eastAsia="Calibri" w:hAnsi="Garamond"/>
          <w:sz w:val="20"/>
          <w:szCs w:val="20"/>
        </w:rPr>
        <w:t>voči</w:t>
      </w:r>
      <w:r w:rsidR="00871B22">
        <w:rPr>
          <w:rFonts w:ascii="Garamond" w:eastAsia="Calibri" w:hAnsi="Garamond"/>
          <w:sz w:val="20"/>
          <w:szCs w:val="20"/>
        </w:rPr>
        <w:t xml:space="preserve"> </w:t>
      </w:r>
      <w:r w:rsidR="00871B22" w:rsidRPr="002161E9">
        <w:rPr>
          <w:rFonts w:ascii="Garamond" w:eastAsia="Calibri" w:hAnsi="Garamond"/>
          <w:sz w:val="20"/>
          <w:szCs w:val="20"/>
        </w:rPr>
        <w:t>Objednávateľovi</w:t>
      </w:r>
      <w:r w:rsidR="00871B22">
        <w:rPr>
          <w:rFonts w:ascii="Garamond" w:eastAsia="Calibri" w:hAnsi="Garamond"/>
          <w:sz w:val="20"/>
          <w:szCs w:val="20"/>
        </w:rPr>
        <w:t xml:space="preserve"> </w:t>
      </w:r>
      <w:r w:rsidR="00871B22" w:rsidRPr="002161E9">
        <w:rPr>
          <w:rFonts w:ascii="Garamond" w:eastAsia="Calibri" w:hAnsi="Garamond"/>
          <w:sz w:val="20"/>
          <w:szCs w:val="20"/>
        </w:rPr>
        <w:t>vyplývajúce</w:t>
      </w:r>
      <w:r w:rsidR="00871B22">
        <w:rPr>
          <w:rFonts w:ascii="Garamond" w:eastAsia="Calibri" w:hAnsi="Garamond"/>
          <w:sz w:val="20"/>
          <w:szCs w:val="20"/>
        </w:rPr>
        <w:t xml:space="preserve"> </w:t>
      </w:r>
      <w:r w:rsidR="00871B22" w:rsidRPr="002161E9">
        <w:rPr>
          <w:rFonts w:ascii="Garamond" w:eastAsia="Calibri" w:hAnsi="Garamond"/>
          <w:sz w:val="20"/>
          <w:szCs w:val="20"/>
        </w:rPr>
        <w:t>zo</w:t>
      </w:r>
      <w:r w:rsidR="00871B22">
        <w:rPr>
          <w:rFonts w:ascii="Garamond" w:eastAsia="Calibri" w:hAnsi="Garamond"/>
          <w:sz w:val="20"/>
          <w:szCs w:val="20"/>
        </w:rPr>
        <w:t xml:space="preserve"> </w:t>
      </w:r>
      <w:r w:rsidR="00871B22" w:rsidRPr="002161E9">
        <w:rPr>
          <w:rFonts w:ascii="Garamond" w:eastAsia="Calibri" w:hAnsi="Garamond"/>
          <w:sz w:val="20"/>
          <w:szCs w:val="20"/>
        </w:rPr>
        <w:t>Zmluvy</w:t>
      </w:r>
      <w:r w:rsidR="00871B22">
        <w:rPr>
          <w:rFonts w:ascii="Garamond" w:eastAsia="Calibri" w:hAnsi="Garamond"/>
          <w:sz w:val="20"/>
          <w:szCs w:val="20"/>
        </w:rPr>
        <w:t xml:space="preserve"> </w:t>
      </w:r>
      <w:r w:rsidR="00871B22" w:rsidRPr="002161E9">
        <w:rPr>
          <w:rFonts w:ascii="Garamond" w:eastAsia="Calibri" w:hAnsi="Garamond"/>
          <w:sz w:val="20"/>
          <w:szCs w:val="20"/>
        </w:rPr>
        <w:t>postúpiť</w:t>
      </w:r>
      <w:r w:rsidR="00871B22">
        <w:rPr>
          <w:rFonts w:ascii="Garamond" w:eastAsia="Calibri" w:hAnsi="Garamond"/>
          <w:sz w:val="20"/>
          <w:szCs w:val="20"/>
        </w:rPr>
        <w:t xml:space="preserve"> </w:t>
      </w:r>
      <w:r w:rsidR="00871B22" w:rsidRPr="002161E9">
        <w:rPr>
          <w:rFonts w:ascii="Garamond" w:eastAsia="Calibri" w:hAnsi="Garamond"/>
          <w:sz w:val="20"/>
          <w:szCs w:val="20"/>
        </w:rPr>
        <w:t>len</w:t>
      </w:r>
      <w:r w:rsidR="00871B22">
        <w:rPr>
          <w:rFonts w:ascii="Garamond" w:eastAsia="Calibri" w:hAnsi="Garamond"/>
          <w:sz w:val="20"/>
          <w:szCs w:val="20"/>
        </w:rPr>
        <w:t xml:space="preserve"> </w:t>
      </w:r>
      <w:r w:rsidR="00871B22" w:rsidRPr="002161E9">
        <w:rPr>
          <w:rFonts w:ascii="Garamond" w:eastAsia="Calibri" w:hAnsi="Garamond"/>
          <w:sz w:val="20"/>
          <w:szCs w:val="20"/>
        </w:rPr>
        <w:t>s</w:t>
      </w:r>
      <w:r w:rsidR="00871B22">
        <w:rPr>
          <w:rFonts w:ascii="Garamond" w:eastAsia="Calibri" w:hAnsi="Garamond"/>
          <w:sz w:val="20"/>
          <w:szCs w:val="20"/>
        </w:rPr>
        <w:t xml:space="preserve"> </w:t>
      </w:r>
      <w:r w:rsidR="00871B22" w:rsidRPr="002161E9">
        <w:rPr>
          <w:rFonts w:ascii="Garamond" w:eastAsia="Calibri" w:hAnsi="Garamond"/>
          <w:sz w:val="20"/>
          <w:szCs w:val="20"/>
        </w:rPr>
        <w:t>predchádzajúcim</w:t>
      </w:r>
      <w:r w:rsidR="00871B22">
        <w:rPr>
          <w:rFonts w:ascii="Garamond" w:eastAsia="Calibri" w:hAnsi="Garamond"/>
          <w:sz w:val="20"/>
          <w:szCs w:val="20"/>
        </w:rPr>
        <w:t xml:space="preserve"> </w:t>
      </w:r>
      <w:r w:rsidR="00871B22" w:rsidRPr="002161E9">
        <w:rPr>
          <w:rFonts w:ascii="Garamond" w:eastAsia="Calibri" w:hAnsi="Garamond"/>
          <w:sz w:val="20"/>
          <w:szCs w:val="20"/>
        </w:rPr>
        <w:t>písomným</w:t>
      </w:r>
      <w:r w:rsidR="00871B22">
        <w:rPr>
          <w:rFonts w:ascii="Garamond" w:eastAsia="Calibri" w:hAnsi="Garamond"/>
          <w:sz w:val="20"/>
          <w:szCs w:val="20"/>
        </w:rPr>
        <w:t xml:space="preserve"> </w:t>
      </w:r>
      <w:r w:rsidR="00871B22" w:rsidRPr="002161E9">
        <w:rPr>
          <w:rFonts w:ascii="Garamond" w:eastAsia="Calibri" w:hAnsi="Garamond"/>
          <w:sz w:val="20"/>
          <w:szCs w:val="20"/>
        </w:rPr>
        <w:t>súhlasom</w:t>
      </w:r>
      <w:r w:rsidR="00871B22">
        <w:rPr>
          <w:rFonts w:ascii="Garamond" w:eastAsia="Calibri" w:hAnsi="Garamond"/>
          <w:sz w:val="20"/>
          <w:szCs w:val="20"/>
        </w:rPr>
        <w:t xml:space="preserve"> </w:t>
      </w:r>
      <w:r w:rsidR="00871B22" w:rsidRPr="002161E9">
        <w:rPr>
          <w:rFonts w:ascii="Garamond" w:eastAsia="Calibri" w:hAnsi="Garamond"/>
          <w:sz w:val="20"/>
          <w:szCs w:val="20"/>
        </w:rPr>
        <w:t>Objednávateľa.</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005E1929" w:rsidR="00634EB2"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34F7F144" w14:textId="77777777" w:rsidR="003E21CB" w:rsidRPr="006B2508" w:rsidRDefault="003E21CB" w:rsidP="003E21CB">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6B2508">
        <w:rPr>
          <w:rFonts w:ascii="Garamond" w:hAnsi="Garamond"/>
          <w:sz w:val="20"/>
          <w:szCs w:val="20"/>
        </w:rPr>
        <w:t xml:space="preserve">a preukázanie, že navrhovaný Subdodávateľ spĺňa podmienky účasti týkajúce sa osobného postavenia podľa § 32 ods. 1 </w:t>
      </w:r>
      <w:bookmarkEnd w:id="3"/>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6E0307F6" w14:textId="1292E6CA" w:rsidR="004E5FE3" w:rsidRDefault="000B2E47" w:rsidP="00345113">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28AC8D14" w14:textId="77777777" w:rsidR="00F5075F" w:rsidRPr="0014668C" w:rsidRDefault="00F5075F" w:rsidP="00345113">
      <w:pPr>
        <w:keepNext/>
        <w:keepLines/>
        <w:spacing w:after="0" w:line="240" w:lineRule="auto"/>
        <w:jc w:val="center"/>
        <w:rPr>
          <w:rFonts w:ascii="Garamond" w:hAnsi="Garamond" w:cs="Arial"/>
          <w:b/>
          <w:sz w:val="20"/>
          <w:szCs w:val="20"/>
        </w:rPr>
      </w:pPr>
    </w:p>
    <w:p w14:paraId="576037CD" w14:textId="0B111DE0" w:rsidR="00C011DA" w:rsidRDefault="003B64C4">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2AB3CE4D" w14:textId="4EFE3517" w:rsidR="00A23547" w:rsidRDefault="00A23547" w:rsidP="00A23547">
      <w:pPr>
        <w:rPr>
          <w:rFonts w:ascii="Garamond" w:hAnsi="Garamond" w:cs="Arial"/>
          <w:b/>
          <w:sz w:val="20"/>
          <w:szCs w:val="20"/>
        </w:rPr>
      </w:pPr>
    </w:p>
    <w:p w14:paraId="09479A63" w14:textId="77777777" w:rsidR="00A23547" w:rsidRPr="00A23547" w:rsidRDefault="00A23547" w:rsidP="00A23547">
      <w:pPr>
        <w:jc w:val="center"/>
        <w:rPr>
          <w:rFonts w:ascii="Garamond" w:hAnsi="Garamond" w:cs="Arial"/>
          <w:sz w:val="20"/>
          <w:szCs w:val="20"/>
        </w:rPr>
      </w:pPr>
    </w:p>
    <w:tbl>
      <w:tblPr>
        <w:tblpPr w:leftFromText="141" w:rightFromText="141" w:horzAnchor="margin" w:tblpX="-289" w:tblpY="476"/>
        <w:tblW w:w="10065" w:type="dxa"/>
        <w:tblCellMar>
          <w:left w:w="70" w:type="dxa"/>
          <w:right w:w="70" w:type="dxa"/>
        </w:tblCellMar>
        <w:tblLook w:val="04A0" w:firstRow="1" w:lastRow="0" w:firstColumn="1" w:lastColumn="0" w:noHBand="0" w:noVBand="1"/>
      </w:tblPr>
      <w:tblGrid>
        <w:gridCol w:w="704"/>
        <w:gridCol w:w="4678"/>
        <w:gridCol w:w="1424"/>
        <w:gridCol w:w="1552"/>
        <w:gridCol w:w="1707"/>
      </w:tblGrid>
      <w:tr w:rsidR="00D82860" w:rsidRPr="00647CC2" w14:paraId="686222A9" w14:textId="77777777" w:rsidTr="00647CC2">
        <w:trPr>
          <w:trHeight w:val="847"/>
        </w:trPr>
        <w:tc>
          <w:tcPr>
            <w:tcW w:w="704" w:type="dxa"/>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481095BE" w14:textId="4C3CEEC0" w:rsidR="00B22F11" w:rsidRPr="00647CC2" w:rsidRDefault="000B7624" w:rsidP="00647CC2">
            <w:pPr>
              <w:keepNext/>
              <w:keepLines/>
              <w:spacing w:after="0" w:line="240" w:lineRule="auto"/>
              <w:jc w:val="center"/>
              <w:rPr>
                <w:rFonts w:ascii="Garamond" w:eastAsia="Times New Roman" w:hAnsi="Garamond" w:cs="Arial"/>
                <w:b/>
                <w:bCs/>
                <w:color w:val="000000" w:themeColor="text1"/>
                <w:sz w:val="20"/>
                <w:szCs w:val="20"/>
              </w:rPr>
            </w:pPr>
            <w:r w:rsidRPr="00647CC2">
              <w:rPr>
                <w:rFonts w:ascii="Garamond" w:eastAsia="Times New Roman" w:hAnsi="Garamond" w:cs="Arial"/>
                <w:b/>
                <w:bCs/>
                <w:color w:val="000000" w:themeColor="text1"/>
                <w:sz w:val="20"/>
                <w:szCs w:val="20"/>
              </w:rPr>
              <w:lastRenderedPageBreak/>
              <w:t>P. č.</w:t>
            </w:r>
          </w:p>
        </w:tc>
        <w:tc>
          <w:tcPr>
            <w:tcW w:w="4678"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B358DDD" w14:textId="16BC1223" w:rsidR="00B22F11" w:rsidRPr="00647CC2" w:rsidRDefault="00B22F11"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eastAsia="Times New Roman" w:hAnsi="Garamond" w:cs="Arial"/>
                <w:b/>
                <w:bCs/>
                <w:color w:val="000000" w:themeColor="text1"/>
                <w:sz w:val="20"/>
                <w:szCs w:val="20"/>
              </w:rPr>
              <w:t>Názov tovaru</w:t>
            </w:r>
          </w:p>
        </w:tc>
        <w:tc>
          <w:tcPr>
            <w:tcW w:w="1424"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10903792" w14:textId="77777777" w:rsidR="00B22F11" w:rsidRPr="00647CC2" w:rsidRDefault="00B22F11"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Arial"/>
                <w:b/>
                <w:bCs/>
                <w:color w:val="000000" w:themeColor="text1"/>
                <w:sz w:val="20"/>
                <w:szCs w:val="20"/>
              </w:rPr>
              <w:t>Predpokladané množstvo</w:t>
            </w:r>
          </w:p>
        </w:tc>
        <w:tc>
          <w:tcPr>
            <w:tcW w:w="1552"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07B09F2E" w14:textId="77777777" w:rsidR="00B22F11" w:rsidRPr="00647CC2" w:rsidRDefault="00B22F11"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Arial"/>
                <w:b/>
                <w:bCs/>
                <w:color w:val="000000" w:themeColor="text1"/>
                <w:sz w:val="20"/>
                <w:szCs w:val="20"/>
              </w:rPr>
              <w:t>Cena za 1 ks v EUR bez DPH</w:t>
            </w:r>
          </w:p>
        </w:tc>
        <w:tc>
          <w:tcPr>
            <w:tcW w:w="1707"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1DD75199" w14:textId="77777777" w:rsidR="00B22F11" w:rsidRPr="00647CC2" w:rsidRDefault="00B22F11"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Arial"/>
                <w:b/>
                <w:bCs/>
                <w:color w:val="000000" w:themeColor="text1"/>
                <w:sz w:val="20"/>
                <w:szCs w:val="20"/>
              </w:rPr>
              <w:t>Celková cena v EUR bez DPH</w:t>
            </w:r>
          </w:p>
        </w:tc>
      </w:tr>
      <w:tr w:rsidR="00647CC2" w:rsidRPr="00647CC2" w14:paraId="2584BC09" w14:textId="77777777" w:rsidTr="00647CC2">
        <w:trPr>
          <w:trHeight w:val="300"/>
        </w:trPr>
        <w:tc>
          <w:tcPr>
            <w:tcW w:w="704" w:type="dxa"/>
            <w:tcBorders>
              <w:top w:val="single" w:sz="8" w:space="0" w:color="auto"/>
              <w:left w:val="single" w:sz="4" w:space="0" w:color="auto"/>
              <w:bottom w:val="single" w:sz="4" w:space="0" w:color="auto"/>
              <w:right w:val="single" w:sz="4" w:space="0" w:color="auto"/>
            </w:tcBorders>
            <w:vAlign w:val="center"/>
          </w:tcPr>
          <w:p w14:paraId="17D04911" w14:textId="597AF611"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w:t>
            </w:r>
          </w:p>
        </w:tc>
        <w:tc>
          <w:tcPr>
            <w:tcW w:w="4678" w:type="dxa"/>
            <w:tcBorders>
              <w:top w:val="single" w:sz="8" w:space="0" w:color="auto"/>
              <w:left w:val="single" w:sz="4" w:space="0" w:color="auto"/>
              <w:bottom w:val="single" w:sz="4" w:space="0" w:color="auto"/>
              <w:right w:val="single" w:sz="4" w:space="0" w:color="auto"/>
            </w:tcBorders>
            <w:shd w:val="clear" w:color="auto" w:fill="auto"/>
            <w:noWrap/>
            <w:vAlign w:val="bottom"/>
          </w:tcPr>
          <w:p w14:paraId="17D8A38F" w14:textId="1023D2A9"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Čistič tvrdých podláh </w:t>
            </w:r>
            <w:proofErr w:type="spellStart"/>
            <w:r w:rsidRPr="00647CC2">
              <w:rPr>
                <w:rFonts w:ascii="Garamond" w:hAnsi="Garamond" w:cs="Calibri"/>
                <w:color w:val="000000"/>
                <w:sz w:val="20"/>
                <w:szCs w:val="20"/>
              </w:rPr>
              <w:t>Kärcher</w:t>
            </w:r>
            <w:proofErr w:type="spellEnd"/>
            <w:r w:rsidRPr="00647CC2">
              <w:rPr>
                <w:rFonts w:ascii="Garamond" w:hAnsi="Garamond" w:cs="Calibri"/>
                <w:color w:val="000000"/>
                <w:sz w:val="20"/>
                <w:szCs w:val="20"/>
              </w:rPr>
              <w:t xml:space="preserve"> FC5premium</w:t>
            </w:r>
          </w:p>
        </w:tc>
        <w:tc>
          <w:tcPr>
            <w:tcW w:w="1424" w:type="dxa"/>
            <w:tcBorders>
              <w:top w:val="single" w:sz="8" w:space="0" w:color="auto"/>
              <w:left w:val="nil"/>
              <w:bottom w:val="single" w:sz="4" w:space="0" w:color="auto"/>
              <w:right w:val="single" w:sz="4" w:space="0" w:color="auto"/>
            </w:tcBorders>
            <w:shd w:val="clear" w:color="auto" w:fill="auto"/>
            <w:noWrap/>
            <w:vAlign w:val="bottom"/>
          </w:tcPr>
          <w:p w14:paraId="6D076995" w14:textId="10B39406"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single" w:sz="8" w:space="0" w:color="auto"/>
              <w:left w:val="nil"/>
              <w:bottom w:val="single" w:sz="4" w:space="0" w:color="auto"/>
              <w:right w:val="single" w:sz="4" w:space="0" w:color="auto"/>
            </w:tcBorders>
            <w:shd w:val="clear" w:color="auto" w:fill="auto"/>
            <w:noWrap/>
            <w:vAlign w:val="center"/>
          </w:tcPr>
          <w:p w14:paraId="506A61A7" w14:textId="7C8265A4"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single" w:sz="8" w:space="0" w:color="auto"/>
              <w:left w:val="nil"/>
              <w:bottom w:val="single" w:sz="4" w:space="0" w:color="auto"/>
              <w:right w:val="single" w:sz="8" w:space="0" w:color="auto"/>
            </w:tcBorders>
            <w:shd w:val="clear" w:color="auto" w:fill="auto"/>
            <w:noWrap/>
            <w:vAlign w:val="center"/>
          </w:tcPr>
          <w:p w14:paraId="1C312C7F" w14:textId="04182C91"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6958A8D5"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22A04A88" w14:textId="5D3ED279"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02E6C13" w14:textId="495555AA"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Batériový vysávač </w:t>
            </w:r>
            <w:proofErr w:type="spellStart"/>
            <w:r w:rsidRPr="00647CC2">
              <w:rPr>
                <w:rFonts w:ascii="Garamond" w:hAnsi="Garamond" w:cs="Calibri"/>
                <w:color w:val="000000"/>
                <w:sz w:val="20"/>
                <w:szCs w:val="20"/>
              </w:rPr>
              <w:t>Kärcher</w:t>
            </w:r>
            <w:proofErr w:type="spellEnd"/>
            <w:r w:rsidRPr="00647CC2">
              <w:rPr>
                <w:rFonts w:ascii="Garamond" w:hAnsi="Garamond" w:cs="Calibri"/>
                <w:color w:val="000000"/>
                <w:sz w:val="20"/>
                <w:szCs w:val="20"/>
              </w:rPr>
              <w:t xml:space="preserve"> WVP 10 </w:t>
            </w:r>
            <w:proofErr w:type="spellStart"/>
            <w:r w:rsidRPr="00647CC2">
              <w:rPr>
                <w:rFonts w:ascii="Garamond" w:hAnsi="Garamond" w:cs="Calibri"/>
                <w:color w:val="000000"/>
                <w:sz w:val="20"/>
                <w:szCs w:val="20"/>
              </w:rPr>
              <w:t>Adv</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3FF507B1" w14:textId="54426765"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634F5A1" w14:textId="31822EFA"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C003A5" w14:textId="2E727937"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036A24AC"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1E6FEDB4" w14:textId="4E1D662A"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951CFB2" w14:textId="69C44468"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Čerpadlo kalové 1VOC1088 </w:t>
            </w:r>
            <w:proofErr w:type="spellStart"/>
            <w:r w:rsidRPr="00647CC2">
              <w:rPr>
                <w:rFonts w:ascii="Garamond" w:hAnsi="Garamond" w:cs="Calibri"/>
                <w:color w:val="000000"/>
                <w:sz w:val="20"/>
                <w:szCs w:val="20"/>
              </w:rPr>
              <w:t>Mounfield</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22998AC0" w14:textId="128576E5"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76CAC3B" w14:textId="6A5103F6"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185463" w14:textId="78A0F1D8"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680C679D"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38FF100B" w14:textId="58E53CE9"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A0D91A2" w14:textId="298127F8"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Vŕtačka  NAREX EVP 13 H-2C</w:t>
            </w:r>
          </w:p>
        </w:tc>
        <w:tc>
          <w:tcPr>
            <w:tcW w:w="1424" w:type="dxa"/>
            <w:tcBorders>
              <w:top w:val="nil"/>
              <w:left w:val="nil"/>
              <w:bottom w:val="single" w:sz="4" w:space="0" w:color="auto"/>
              <w:right w:val="single" w:sz="4" w:space="0" w:color="auto"/>
            </w:tcBorders>
            <w:shd w:val="clear" w:color="auto" w:fill="auto"/>
            <w:noWrap/>
            <w:vAlign w:val="bottom"/>
          </w:tcPr>
          <w:p w14:paraId="1598C1B4" w14:textId="252EE391"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04BE5AB" w14:textId="4111D7B9"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AB68B58" w14:textId="516AD484"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282AD917"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135EED70" w14:textId="6D5EA6CF"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EEFD82A" w14:textId="5AE714EE"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Brúska uhlová MAKITA GA4541R 115 mm</w:t>
            </w:r>
          </w:p>
        </w:tc>
        <w:tc>
          <w:tcPr>
            <w:tcW w:w="1424" w:type="dxa"/>
            <w:tcBorders>
              <w:top w:val="nil"/>
              <w:left w:val="nil"/>
              <w:bottom w:val="single" w:sz="4" w:space="0" w:color="auto"/>
              <w:right w:val="single" w:sz="4" w:space="0" w:color="auto"/>
            </w:tcBorders>
            <w:shd w:val="clear" w:color="auto" w:fill="auto"/>
            <w:noWrap/>
            <w:vAlign w:val="bottom"/>
          </w:tcPr>
          <w:p w14:paraId="12448CD7" w14:textId="12DD0A3E"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ADBD5D1" w14:textId="648DA880"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EA6983B" w14:textId="0A67BF45"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4DB0DF05"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735336AF" w14:textId="6332502E"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ED7100A" w14:textId="6E1AE55F"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Píla motorová </w:t>
            </w:r>
            <w:proofErr w:type="spellStart"/>
            <w:r w:rsidRPr="00647CC2">
              <w:rPr>
                <w:rFonts w:ascii="Garamond" w:hAnsi="Garamond" w:cs="Calibri"/>
                <w:color w:val="000000"/>
                <w:sz w:val="20"/>
                <w:szCs w:val="20"/>
              </w:rPr>
              <w:t>Dolmar</w:t>
            </w:r>
            <w:proofErr w:type="spellEnd"/>
            <w:r w:rsidRPr="00647CC2">
              <w:rPr>
                <w:rFonts w:ascii="Garamond" w:hAnsi="Garamond" w:cs="Calibri"/>
                <w:color w:val="000000"/>
                <w:sz w:val="20"/>
                <w:szCs w:val="20"/>
              </w:rPr>
              <w:t xml:space="preserve"> PS-5101 CPM-40</w:t>
            </w:r>
          </w:p>
        </w:tc>
        <w:tc>
          <w:tcPr>
            <w:tcW w:w="1424" w:type="dxa"/>
            <w:tcBorders>
              <w:top w:val="nil"/>
              <w:left w:val="nil"/>
              <w:bottom w:val="single" w:sz="4" w:space="0" w:color="auto"/>
              <w:right w:val="single" w:sz="4" w:space="0" w:color="auto"/>
            </w:tcBorders>
            <w:shd w:val="clear" w:color="auto" w:fill="auto"/>
            <w:noWrap/>
            <w:vAlign w:val="bottom"/>
          </w:tcPr>
          <w:p w14:paraId="6B8F0A73" w14:textId="44DEBAD3"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990CE2B" w14:textId="29861D9A"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423324" w14:textId="49218272"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1728FFF6"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0FEB80DB" w14:textId="1C3ACDA7"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5688EDF" w14:textId="18DE5178"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Krovinorez</w:t>
            </w:r>
            <w:proofErr w:type="spellEnd"/>
            <w:r w:rsidRPr="00647CC2">
              <w:rPr>
                <w:rFonts w:ascii="Garamond" w:hAnsi="Garamond" w:cs="Calibri"/>
                <w:color w:val="000000"/>
                <w:sz w:val="20"/>
                <w:szCs w:val="20"/>
              </w:rPr>
              <w:t xml:space="preserve"> STIHL FS 260-C-E</w:t>
            </w:r>
          </w:p>
        </w:tc>
        <w:tc>
          <w:tcPr>
            <w:tcW w:w="1424" w:type="dxa"/>
            <w:tcBorders>
              <w:top w:val="nil"/>
              <w:left w:val="nil"/>
              <w:bottom w:val="single" w:sz="4" w:space="0" w:color="auto"/>
              <w:right w:val="single" w:sz="4" w:space="0" w:color="auto"/>
            </w:tcBorders>
            <w:shd w:val="clear" w:color="auto" w:fill="auto"/>
            <w:noWrap/>
            <w:vAlign w:val="bottom"/>
          </w:tcPr>
          <w:p w14:paraId="673DC27F" w14:textId="2FB20360"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75B78E6" w14:textId="192A7464"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39E593" w14:textId="25963B17"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1A739B3C"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17DCF18B" w14:textId="16F04A73"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AF045C1" w14:textId="23E8280F"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Sponkovačka</w:t>
            </w:r>
            <w:proofErr w:type="spellEnd"/>
            <w:r w:rsidRPr="00647CC2">
              <w:rPr>
                <w:rFonts w:ascii="Garamond" w:hAnsi="Garamond" w:cs="Calibri"/>
                <w:color w:val="000000"/>
                <w:sz w:val="20"/>
                <w:szCs w:val="20"/>
              </w:rPr>
              <w:t xml:space="preserve"> </w:t>
            </w:r>
            <w:proofErr w:type="spellStart"/>
            <w:r w:rsidRPr="00647CC2">
              <w:rPr>
                <w:rFonts w:ascii="Garamond" w:hAnsi="Garamond" w:cs="Calibri"/>
                <w:color w:val="000000"/>
                <w:sz w:val="20"/>
                <w:szCs w:val="20"/>
              </w:rPr>
              <w:t>Metabo</w:t>
            </w:r>
            <w:proofErr w:type="spellEnd"/>
            <w:r w:rsidRPr="00647CC2">
              <w:rPr>
                <w:rFonts w:ascii="Garamond" w:hAnsi="Garamond" w:cs="Calibri"/>
                <w:color w:val="000000"/>
                <w:sz w:val="20"/>
                <w:szCs w:val="20"/>
              </w:rPr>
              <w:t xml:space="preserve"> DKG 80/16</w:t>
            </w:r>
          </w:p>
        </w:tc>
        <w:tc>
          <w:tcPr>
            <w:tcW w:w="1424" w:type="dxa"/>
            <w:tcBorders>
              <w:top w:val="nil"/>
              <w:left w:val="nil"/>
              <w:bottom w:val="single" w:sz="4" w:space="0" w:color="auto"/>
              <w:right w:val="single" w:sz="4" w:space="0" w:color="auto"/>
            </w:tcBorders>
            <w:shd w:val="clear" w:color="auto" w:fill="auto"/>
            <w:noWrap/>
            <w:vAlign w:val="bottom"/>
          </w:tcPr>
          <w:p w14:paraId="0EB0B83C" w14:textId="5B3841BB"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C989556" w14:textId="0CBFD2D5"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A5DF47" w14:textId="0F659582"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2FF05961"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19660AEB" w14:textId="1B64DBE5"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0170AC3" w14:textId="1C559B85"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Vrtačka</w:t>
            </w:r>
            <w:proofErr w:type="spellEnd"/>
            <w:r w:rsidRPr="00647CC2">
              <w:rPr>
                <w:rFonts w:ascii="Garamond" w:hAnsi="Garamond" w:cs="Calibri"/>
                <w:color w:val="000000"/>
                <w:sz w:val="20"/>
                <w:szCs w:val="20"/>
              </w:rPr>
              <w:t xml:space="preserve"> Stolová </w:t>
            </w:r>
            <w:proofErr w:type="spellStart"/>
            <w:r w:rsidRPr="00647CC2">
              <w:rPr>
                <w:rFonts w:ascii="Garamond" w:hAnsi="Garamond" w:cs="Calibri"/>
                <w:color w:val="000000"/>
                <w:sz w:val="20"/>
                <w:szCs w:val="20"/>
              </w:rPr>
              <w:t>Gude</w:t>
            </w:r>
            <w:proofErr w:type="spellEnd"/>
            <w:r w:rsidRPr="00647CC2">
              <w:rPr>
                <w:rFonts w:ascii="Garamond" w:hAnsi="Garamond" w:cs="Calibri"/>
                <w:color w:val="000000"/>
                <w:sz w:val="20"/>
                <w:szCs w:val="20"/>
              </w:rPr>
              <w:t xml:space="preserve"> GTB 16/500 </w:t>
            </w:r>
            <w:proofErr w:type="spellStart"/>
            <w:r w:rsidRPr="00647CC2">
              <w:rPr>
                <w:rFonts w:ascii="Garamond" w:hAnsi="Garamond" w:cs="Calibri"/>
                <w:color w:val="000000"/>
                <w:sz w:val="20"/>
                <w:szCs w:val="20"/>
              </w:rPr>
              <w:t>Vario</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6F04BCFE" w14:textId="183E8431"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3D35A88" w14:textId="3607F931"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E44C96D" w14:textId="47255FE3"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26507971"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549A94F6" w14:textId="0754A9ED"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2A19E9A" w14:textId="1B3C0F84"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aku</w:t>
            </w:r>
            <w:proofErr w:type="spellEnd"/>
            <w:r w:rsidRPr="00647CC2">
              <w:rPr>
                <w:rFonts w:ascii="Garamond" w:hAnsi="Garamond" w:cs="Calibri"/>
                <w:color w:val="000000"/>
                <w:sz w:val="20"/>
                <w:szCs w:val="20"/>
              </w:rPr>
              <w:t xml:space="preserve"> ráz. </w:t>
            </w:r>
            <w:proofErr w:type="spellStart"/>
            <w:r w:rsidRPr="00647CC2">
              <w:rPr>
                <w:rFonts w:ascii="Garamond" w:hAnsi="Garamond" w:cs="Calibri"/>
                <w:color w:val="000000"/>
                <w:sz w:val="20"/>
                <w:szCs w:val="20"/>
              </w:rPr>
              <w:t>Uťah</w:t>
            </w:r>
            <w:proofErr w:type="spellEnd"/>
            <w:r w:rsidRPr="00647CC2">
              <w:rPr>
                <w:rFonts w:ascii="Garamond" w:hAnsi="Garamond" w:cs="Calibri"/>
                <w:color w:val="000000"/>
                <w:sz w:val="20"/>
                <w:szCs w:val="20"/>
              </w:rPr>
              <w:t>. NAREX ASR 18HT-S (T-</w:t>
            </w:r>
            <w:proofErr w:type="spellStart"/>
            <w:r w:rsidRPr="00647CC2">
              <w:rPr>
                <w:rFonts w:ascii="Garamond" w:hAnsi="Garamond" w:cs="Calibri"/>
                <w:color w:val="000000"/>
                <w:sz w:val="20"/>
                <w:szCs w:val="20"/>
              </w:rPr>
              <w:t>Loc</w:t>
            </w:r>
            <w:proofErr w:type="spellEnd"/>
            <w:r w:rsidRPr="00647CC2">
              <w:rPr>
                <w:rFonts w:ascii="Garamond" w:hAnsi="Garamond" w:cs="Calibri"/>
                <w:color w:val="000000"/>
                <w:sz w:val="20"/>
                <w:szCs w:val="20"/>
              </w:rPr>
              <w:t>)</w:t>
            </w:r>
          </w:p>
        </w:tc>
        <w:tc>
          <w:tcPr>
            <w:tcW w:w="1424" w:type="dxa"/>
            <w:tcBorders>
              <w:top w:val="nil"/>
              <w:left w:val="nil"/>
              <w:bottom w:val="single" w:sz="4" w:space="0" w:color="auto"/>
              <w:right w:val="single" w:sz="4" w:space="0" w:color="auto"/>
            </w:tcBorders>
            <w:shd w:val="clear" w:color="auto" w:fill="auto"/>
            <w:noWrap/>
            <w:vAlign w:val="bottom"/>
          </w:tcPr>
          <w:p w14:paraId="7D4E54E8" w14:textId="31621CCD"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11C35C0" w14:textId="6AEF8F09"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246EF1F" w14:textId="7FDC6220"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0FF318E4"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561E6FDB" w14:textId="56079262"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84F9D38" w14:textId="6A2BF864"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zvár</w:t>
            </w:r>
            <w:proofErr w:type="spellEnd"/>
            <w:r w:rsidRPr="00647CC2">
              <w:rPr>
                <w:rFonts w:ascii="Garamond" w:hAnsi="Garamond" w:cs="Calibri"/>
                <w:color w:val="000000"/>
                <w:sz w:val="20"/>
                <w:szCs w:val="20"/>
              </w:rPr>
              <w:t>. na plast DYTRON POLYS P-4b 650W</w:t>
            </w:r>
          </w:p>
        </w:tc>
        <w:tc>
          <w:tcPr>
            <w:tcW w:w="1424" w:type="dxa"/>
            <w:tcBorders>
              <w:top w:val="nil"/>
              <w:left w:val="nil"/>
              <w:bottom w:val="single" w:sz="4" w:space="0" w:color="auto"/>
              <w:right w:val="single" w:sz="4" w:space="0" w:color="auto"/>
            </w:tcBorders>
            <w:shd w:val="clear" w:color="auto" w:fill="auto"/>
            <w:noWrap/>
            <w:vAlign w:val="bottom"/>
          </w:tcPr>
          <w:p w14:paraId="214F5DE3" w14:textId="1BF7A583"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CD1A0B5" w14:textId="034F3BFE"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10F3864" w14:textId="44AD5D96"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20737747"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2A7A0EE2" w14:textId="7B8796A9"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C0E9E05" w14:textId="33E5126F"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Kladivo vŕtacie BOSCH GBH 2-28 F+L-BOXX</w:t>
            </w:r>
          </w:p>
        </w:tc>
        <w:tc>
          <w:tcPr>
            <w:tcW w:w="1424" w:type="dxa"/>
            <w:tcBorders>
              <w:top w:val="nil"/>
              <w:left w:val="nil"/>
              <w:bottom w:val="single" w:sz="4" w:space="0" w:color="auto"/>
              <w:right w:val="single" w:sz="4" w:space="0" w:color="auto"/>
            </w:tcBorders>
            <w:shd w:val="clear" w:color="auto" w:fill="auto"/>
            <w:noWrap/>
            <w:vAlign w:val="bottom"/>
          </w:tcPr>
          <w:p w14:paraId="57D112B0" w14:textId="06955F8C"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AC6C0EF" w14:textId="11BD2C29"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5E43FE2" w14:textId="49EC15FD"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2F57D711"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54D4A0B9" w14:textId="26FDCDD1" w:rsidR="00647CC2" w:rsidRPr="00647CC2" w:rsidRDefault="00647CC2" w:rsidP="00647CC2">
            <w:pPr>
              <w:keepNext/>
              <w:keepLines/>
              <w:spacing w:after="0" w:line="240" w:lineRule="auto"/>
              <w:jc w:val="center"/>
              <w:rPr>
                <w:rFonts w:ascii="Garamond" w:hAnsi="Garamond" w:cs="Arial"/>
                <w:color w:val="000000" w:themeColor="text1"/>
                <w:sz w:val="20"/>
                <w:szCs w:val="20"/>
              </w:rPr>
            </w:pPr>
            <w:r w:rsidRPr="00647CC2">
              <w:rPr>
                <w:rFonts w:ascii="Garamond" w:hAnsi="Garamond" w:cs="Arial"/>
                <w:color w:val="000000" w:themeColor="text1"/>
                <w:sz w:val="20"/>
                <w:szCs w:val="20"/>
              </w:rPr>
              <w:t>13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C26C374" w14:textId="7600FAB2"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Brúska stolová BOSCH GBG 60-20</w:t>
            </w:r>
          </w:p>
        </w:tc>
        <w:tc>
          <w:tcPr>
            <w:tcW w:w="1424" w:type="dxa"/>
            <w:tcBorders>
              <w:top w:val="nil"/>
              <w:left w:val="nil"/>
              <w:bottom w:val="single" w:sz="4" w:space="0" w:color="auto"/>
              <w:right w:val="single" w:sz="4" w:space="0" w:color="auto"/>
            </w:tcBorders>
            <w:shd w:val="clear" w:color="auto" w:fill="auto"/>
            <w:noWrap/>
            <w:vAlign w:val="bottom"/>
          </w:tcPr>
          <w:p w14:paraId="762528B5" w14:textId="2B7F1FE1"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A97936E" w14:textId="2153CCCF"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FF972F" w14:textId="0114643B"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30D4FAA7"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4DB01F93" w14:textId="1BABC22A"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8B39EC9" w14:textId="1E9E7EB8"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píla ponorná </w:t>
            </w:r>
            <w:proofErr w:type="spellStart"/>
            <w:r w:rsidRPr="00647CC2">
              <w:rPr>
                <w:rFonts w:ascii="Garamond" w:hAnsi="Garamond" w:cs="Calibri"/>
                <w:color w:val="000000"/>
                <w:sz w:val="20"/>
                <w:szCs w:val="20"/>
              </w:rPr>
              <w:t>Festool</w:t>
            </w:r>
            <w:proofErr w:type="spellEnd"/>
            <w:r w:rsidRPr="00647CC2">
              <w:rPr>
                <w:rFonts w:ascii="Garamond" w:hAnsi="Garamond" w:cs="Calibri"/>
                <w:color w:val="000000"/>
                <w:sz w:val="20"/>
                <w:szCs w:val="20"/>
              </w:rPr>
              <w:t xml:space="preserve"> TS 55 REBQ-PLUS-FS</w:t>
            </w:r>
          </w:p>
        </w:tc>
        <w:tc>
          <w:tcPr>
            <w:tcW w:w="1424" w:type="dxa"/>
            <w:tcBorders>
              <w:top w:val="nil"/>
              <w:left w:val="nil"/>
              <w:bottom w:val="single" w:sz="4" w:space="0" w:color="auto"/>
              <w:right w:val="single" w:sz="4" w:space="0" w:color="auto"/>
            </w:tcBorders>
            <w:shd w:val="clear" w:color="auto" w:fill="auto"/>
            <w:noWrap/>
            <w:vAlign w:val="bottom"/>
          </w:tcPr>
          <w:p w14:paraId="6DDF3D23" w14:textId="46F6C00C"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83969CB" w14:textId="26E4D640"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9C50CF" w14:textId="0655CC55"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4ABF1BC3"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4B1F7286" w14:textId="274486F9"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5A0B042" w14:textId="41701CA7"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Kliešte nitovacie ACCUBIRD</w:t>
            </w:r>
          </w:p>
        </w:tc>
        <w:tc>
          <w:tcPr>
            <w:tcW w:w="1424" w:type="dxa"/>
            <w:tcBorders>
              <w:top w:val="nil"/>
              <w:left w:val="nil"/>
              <w:bottom w:val="single" w:sz="4" w:space="0" w:color="auto"/>
              <w:right w:val="single" w:sz="4" w:space="0" w:color="auto"/>
            </w:tcBorders>
            <w:shd w:val="clear" w:color="auto" w:fill="auto"/>
            <w:noWrap/>
            <w:vAlign w:val="bottom"/>
          </w:tcPr>
          <w:p w14:paraId="3096BAC8" w14:textId="033266E0"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188463A" w14:textId="33FC1FCE"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FAE20F" w14:textId="248C8264"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52E6B7E4"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19D2BD2A" w14:textId="0AFABD66"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098D82A" w14:textId="05081B46"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Invertor</w:t>
            </w:r>
            <w:proofErr w:type="spellEnd"/>
            <w:r w:rsidRPr="00647CC2">
              <w:rPr>
                <w:rFonts w:ascii="Garamond" w:hAnsi="Garamond" w:cs="Calibri"/>
                <w:color w:val="000000"/>
                <w:sz w:val="20"/>
                <w:szCs w:val="20"/>
              </w:rPr>
              <w:t xml:space="preserve"> zvárací GAMASTAR 2550D+prísl.</w:t>
            </w:r>
          </w:p>
        </w:tc>
        <w:tc>
          <w:tcPr>
            <w:tcW w:w="1424" w:type="dxa"/>
            <w:tcBorders>
              <w:top w:val="nil"/>
              <w:left w:val="nil"/>
              <w:bottom w:val="single" w:sz="4" w:space="0" w:color="auto"/>
              <w:right w:val="single" w:sz="4" w:space="0" w:color="auto"/>
            </w:tcBorders>
            <w:shd w:val="clear" w:color="auto" w:fill="auto"/>
            <w:noWrap/>
            <w:vAlign w:val="bottom"/>
          </w:tcPr>
          <w:p w14:paraId="22A9924F" w14:textId="3FA16309"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E5EAC60" w14:textId="6A5CF168"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07CA3F" w14:textId="3D730D6E"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24403A0B"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23665617" w14:textId="5040BBB5"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82979F8" w14:textId="230AEF6C"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PowerCure</w:t>
            </w:r>
            <w:proofErr w:type="spellEnd"/>
            <w:r w:rsidRPr="00647CC2">
              <w:rPr>
                <w:rFonts w:ascii="Garamond" w:hAnsi="Garamond" w:cs="Calibri"/>
                <w:color w:val="000000"/>
                <w:sz w:val="20"/>
                <w:szCs w:val="20"/>
              </w:rPr>
              <w:t xml:space="preserve"> </w:t>
            </w:r>
            <w:proofErr w:type="spellStart"/>
            <w:r w:rsidRPr="00647CC2">
              <w:rPr>
                <w:rFonts w:ascii="Garamond" w:hAnsi="Garamond" w:cs="Calibri"/>
                <w:color w:val="000000"/>
                <w:sz w:val="20"/>
                <w:szCs w:val="20"/>
              </w:rPr>
              <w:t>Dispenser</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6A391E9F" w14:textId="2D612AF0"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C589999" w14:textId="0AA61F3E"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094245" w14:textId="01D6FA03"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3EA6D8E3"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5A201FE0" w14:textId="5E6DFDCC"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EFF7DD4" w14:textId="758FD567"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Kompresor UNM STS 630-10-207 Base</w:t>
            </w:r>
          </w:p>
        </w:tc>
        <w:tc>
          <w:tcPr>
            <w:tcW w:w="1424" w:type="dxa"/>
            <w:tcBorders>
              <w:top w:val="nil"/>
              <w:left w:val="nil"/>
              <w:bottom w:val="single" w:sz="4" w:space="0" w:color="auto"/>
              <w:right w:val="single" w:sz="4" w:space="0" w:color="auto"/>
            </w:tcBorders>
            <w:shd w:val="clear" w:color="auto" w:fill="auto"/>
            <w:noWrap/>
            <w:vAlign w:val="bottom"/>
          </w:tcPr>
          <w:p w14:paraId="3A8B12F2" w14:textId="03B8FB6E"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4629B18" w14:textId="220935B0"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E49EA4" w14:textId="2F41F3FF"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63F6371A"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7B427663" w14:textId="3CAE5C4B"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1DB581B" w14:textId="29FAC216"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píla BoschGSA18V-LI C,L-Box 06016A5002</w:t>
            </w:r>
          </w:p>
        </w:tc>
        <w:tc>
          <w:tcPr>
            <w:tcW w:w="1424" w:type="dxa"/>
            <w:tcBorders>
              <w:top w:val="nil"/>
              <w:left w:val="nil"/>
              <w:bottom w:val="single" w:sz="4" w:space="0" w:color="auto"/>
              <w:right w:val="single" w:sz="4" w:space="0" w:color="auto"/>
            </w:tcBorders>
            <w:shd w:val="clear" w:color="auto" w:fill="auto"/>
            <w:noWrap/>
            <w:vAlign w:val="bottom"/>
          </w:tcPr>
          <w:p w14:paraId="76CFBCE7" w14:textId="6A924DF3"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A8ED37F" w14:textId="565D6233"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546010" w14:textId="103A4C3E"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738C881B"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7A0C92AC" w14:textId="08177347"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20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7ACD2DC" w14:textId="13F48E9A"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Vŕtačka Bosch </w:t>
            </w:r>
            <w:proofErr w:type="spellStart"/>
            <w:r w:rsidRPr="00647CC2">
              <w:rPr>
                <w:rFonts w:ascii="Garamond" w:hAnsi="Garamond" w:cs="Calibri"/>
                <w:color w:val="000000"/>
                <w:sz w:val="20"/>
                <w:szCs w:val="20"/>
              </w:rPr>
              <w:t>pneu</w:t>
            </w:r>
            <w:proofErr w:type="spellEnd"/>
            <w:r w:rsidRPr="00647CC2">
              <w:rPr>
                <w:rFonts w:ascii="Garamond" w:hAnsi="Garamond" w:cs="Calibri"/>
                <w:color w:val="000000"/>
                <w:sz w:val="20"/>
                <w:szCs w:val="20"/>
              </w:rPr>
              <w:t xml:space="preserve"> GBH 2-28F+GDE 16 Plus</w:t>
            </w:r>
          </w:p>
        </w:tc>
        <w:tc>
          <w:tcPr>
            <w:tcW w:w="1424" w:type="dxa"/>
            <w:tcBorders>
              <w:top w:val="nil"/>
              <w:left w:val="nil"/>
              <w:bottom w:val="single" w:sz="4" w:space="0" w:color="auto"/>
              <w:right w:val="single" w:sz="4" w:space="0" w:color="auto"/>
            </w:tcBorders>
            <w:shd w:val="clear" w:color="auto" w:fill="auto"/>
            <w:noWrap/>
            <w:vAlign w:val="bottom"/>
          </w:tcPr>
          <w:p w14:paraId="3C2229C6" w14:textId="09C55CD1"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5A9617B" w14:textId="578D2062"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0D6946" w14:textId="278B9F65"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1AF761FF"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432FE2EC" w14:textId="06AE2FF5"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21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14E604D" w14:textId="280F5DCC"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pneumatická tyčová brúska DSG 22 </w:t>
            </w:r>
            <w:proofErr w:type="spellStart"/>
            <w:r w:rsidRPr="00647CC2">
              <w:rPr>
                <w:rFonts w:ascii="Garamond" w:hAnsi="Garamond" w:cs="Calibri"/>
                <w:color w:val="000000"/>
                <w:sz w:val="20"/>
                <w:szCs w:val="20"/>
              </w:rPr>
              <w:t>power</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66D16AC6" w14:textId="738662DD"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AFA1110" w14:textId="5C2031FB"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6D5234" w14:textId="326EBA5D"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33F05E09"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5E17D0FE" w14:textId="63727037"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22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F772398" w14:textId="708E2942"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Brúska diamantová na vrtáky 51.01-BU-65</w:t>
            </w:r>
          </w:p>
        </w:tc>
        <w:tc>
          <w:tcPr>
            <w:tcW w:w="1424" w:type="dxa"/>
            <w:tcBorders>
              <w:top w:val="nil"/>
              <w:left w:val="nil"/>
              <w:bottom w:val="single" w:sz="4" w:space="0" w:color="auto"/>
              <w:right w:val="single" w:sz="4" w:space="0" w:color="auto"/>
            </w:tcBorders>
            <w:shd w:val="clear" w:color="auto" w:fill="auto"/>
            <w:noWrap/>
            <w:vAlign w:val="bottom"/>
          </w:tcPr>
          <w:p w14:paraId="389D3B49" w14:textId="058BA72F"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2F83AC9" w14:textId="5A2A56FA"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7F3EDA4" w14:textId="5CF03F00"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10A340D1"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334EBC86" w14:textId="3847E03F"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23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754453F" w14:textId="18D1B420"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Vysávač akumulátorový Bosch </w:t>
            </w:r>
            <w:proofErr w:type="spellStart"/>
            <w:r w:rsidRPr="00647CC2">
              <w:rPr>
                <w:rFonts w:ascii="Garamond" w:hAnsi="Garamond" w:cs="Calibri"/>
                <w:color w:val="000000"/>
                <w:sz w:val="20"/>
                <w:szCs w:val="20"/>
              </w:rPr>
              <w:t>Gas</w:t>
            </w:r>
            <w:proofErr w:type="spellEnd"/>
            <w:r w:rsidRPr="00647CC2">
              <w:rPr>
                <w:rFonts w:ascii="Garamond" w:hAnsi="Garamond" w:cs="Calibri"/>
                <w:color w:val="000000"/>
                <w:sz w:val="20"/>
                <w:szCs w:val="20"/>
              </w:rPr>
              <w:t xml:space="preserve"> 18V - 1</w:t>
            </w:r>
          </w:p>
        </w:tc>
        <w:tc>
          <w:tcPr>
            <w:tcW w:w="1424" w:type="dxa"/>
            <w:tcBorders>
              <w:top w:val="nil"/>
              <w:left w:val="nil"/>
              <w:bottom w:val="single" w:sz="4" w:space="0" w:color="auto"/>
              <w:right w:val="single" w:sz="4" w:space="0" w:color="auto"/>
            </w:tcBorders>
            <w:shd w:val="clear" w:color="auto" w:fill="auto"/>
            <w:noWrap/>
            <w:vAlign w:val="bottom"/>
          </w:tcPr>
          <w:p w14:paraId="66F13F23" w14:textId="599962F4"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0102194" w14:textId="2557AB22"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E516AA" w14:textId="07ADCC34"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29FE509C"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052307D9" w14:textId="3872AACD"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24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1FA4939" w14:textId="3FF7FFE0"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Píla priamočiara BOSCH GST 150 CE</w:t>
            </w:r>
          </w:p>
        </w:tc>
        <w:tc>
          <w:tcPr>
            <w:tcW w:w="1424" w:type="dxa"/>
            <w:tcBorders>
              <w:top w:val="nil"/>
              <w:left w:val="nil"/>
              <w:bottom w:val="single" w:sz="4" w:space="0" w:color="auto"/>
              <w:right w:val="single" w:sz="4" w:space="0" w:color="auto"/>
            </w:tcBorders>
            <w:shd w:val="clear" w:color="auto" w:fill="auto"/>
            <w:noWrap/>
            <w:vAlign w:val="bottom"/>
          </w:tcPr>
          <w:p w14:paraId="59D7EB7E" w14:textId="6C762346"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B722E2B" w14:textId="2F4D09ED"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6208F3" w14:textId="317F9B44"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483FCAF4"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4F5635CD" w14:textId="220F531D"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25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C672DBE" w14:textId="281FFC75"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dvojstupňové čerpadlo P-392 ENERPAC</w:t>
            </w:r>
          </w:p>
        </w:tc>
        <w:tc>
          <w:tcPr>
            <w:tcW w:w="1424" w:type="dxa"/>
            <w:tcBorders>
              <w:top w:val="nil"/>
              <w:left w:val="nil"/>
              <w:bottom w:val="single" w:sz="4" w:space="0" w:color="auto"/>
              <w:right w:val="single" w:sz="4" w:space="0" w:color="auto"/>
            </w:tcBorders>
            <w:shd w:val="clear" w:color="auto" w:fill="auto"/>
            <w:noWrap/>
            <w:vAlign w:val="bottom"/>
          </w:tcPr>
          <w:p w14:paraId="3D5286EC" w14:textId="0B341F35"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20EEEB8" w14:textId="39828305"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1E8BA4C" w14:textId="07745846"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57F9C815"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6CA2F325" w14:textId="40F454CE"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26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259C835" w14:textId="6E24E44D"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Píla motorová STIHL MS 201 TC-M</w:t>
            </w:r>
          </w:p>
        </w:tc>
        <w:tc>
          <w:tcPr>
            <w:tcW w:w="1424" w:type="dxa"/>
            <w:tcBorders>
              <w:top w:val="nil"/>
              <w:left w:val="nil"/>
              <w:bottom w:val="single" w:sz="4" w:space="0" w:color="auto"/>
              <w:right w:val="single" w:sz="4" w:space="0" w:color="auto"/>
            </w:tcBorders>
            <w:shd w:val="clear" w:color="auto" w:fill="auto"/>
            <w:noWrap/>
            <w:vAlign w:val="bottom"/>
          </w:tcPr>
          <w:p w14:paraId="596283BA" w14:textId="699DE195"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36454AE" w14:textId="5EE919F3"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B117672" w14:textId="156B1D5F"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41F8ADA3"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16F0204C" w14:textId="7866316F"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27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47DB136" w14:textId="185748F9"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Philips </w:t>
            </w:r>
            <w:proofErr w:type="spellStart"/>
            <w:r w:rsidRPr="00647CC2">
              <w:rPr>
                <w:rFonts w:ascii="Garamond" w:hAnsi="Garamond" w:cs="Calibri"/>
                <w:color w:val="000000"/>
                <w:sz w:val="20"/>
                <w:szCs w:val="20"/>
              </w:rPr>
              <w:t>power</w:t>
            </w:r>
            <w:proofErr w:type="spellEnd"/>
            <w:r w:rsidRPr="00647CC2">
              <w:rPr>
                <w:rFonts w:ascii="Garamond" w:hAnsi="Garamond" w:cs="Calibri"/>
                <w:color w:val="000000"/>
                <w:sz w:val="20"/>
                <w:szCs w:val="20"/>
              </w:rPr>
              <w:t xml:space="preserve"> Pro </w:t>
            </w:r>
            <w:proofErr w:type="spellStart"/>
            <w:r w:rsidRPr="00647CC2">
              <w:rPr>
                <w:rFonts w:ascii="Garamond" w:hAnsi="Garamond" w:cs="Calibri"/>
                <w:color w:val="000000"/>
                <w:sz w:val="20"/>
                <w:szCs w:val="20"/>
              </w:rPr>
              <w:t>compact</w:t>
            </w:r>
            <w:proofErr w:type="spellEnd"/>
            <w:r w:rsidRPr="00647CC2">
              <w:rPr>
                <w:rFonts w:ascii="Garamond" w:hAnsi="Garamond" w:cs="Calibri"/>
                <w:color w:val="000000"/>
                <w:sz w:val="20"/>
                <w:szCs w:val="20"/>
              </w:rPr>
              <w:t xml:space="preserve"> FC9330/09</w:t>
            </w:r>
          </w:p>
        </w:tc>
        <w:tc>
          <w:tcPr>
            <w:tcW w:w="1424" w:type="dxa"/>
            <w:tcBorders>
              <w:top w:val="nil"/>
              <w:left w:val="nil"/>
              <w:bottom w:val="single" w:sz="4" w:space="0" w:color="auto"/>
              <w:right w:val="single" w:sz="4" w:space="0" w:color="auto"/>
            </w:tcBorders>
            <w:shd w:val="clear" w:color="auto" w:fill="auto"/>
            <w:noWrap/>
            <w:vAlign w:val="bottom"/>
          </w:tcPr>
          <w:p w14:paraId="05042775" w14:textId="68E40D35"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B6A67E2" w14:textId="2F9575E4"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C1FFB4F" w14:textId="495271DE"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42F779D6"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3043FA17" w14:textId="03835DEC"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28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C2A18EF" w14:textId="67973A9E"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Dvojitá sonda; D7908</w:t>
            </w:r>
          </w:p>
        </w:tc>
        <w:tc>
          <w:tcPr>
            <w:tcW w:w="1424" w:type="dxa"/>
            <w:tcBorders>
              <w:top w:val="nil"/>
              <w:left w:val="nil"/>
              <w:bottom w:val="single" w:sz="4" w:space="0" w:color="auto"/>
              <w:right w:val="single" w:sz="4" w:space="0" w:color="auto"/>
            </w:tcBorders>
            <w:shd w:val="clear" w:color="auto" w:fill="auto"/>
            <w:noWrap/>
            <w:vAlign w:val="bottom"/>
          </w:tcPr>
          <w:p w14:paraId="760B770A" w14:textId="0FDBA2AB"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0E2C254" w14:textId="13D873EA"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645E88F" w14:textId="7AE73FDD"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5265D76D"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71738CCC" w14:textId="61B6DE1B"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29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B09CFF3" w14:textId="2FB0A826"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Čerpadlo kalové HCP BF-21 PNF, 230V</w:t>
            </w:r>
          </w:p>
        </w:tc>
        <w:tc>
          <w:tcPr>
            <w:tcW w:w="1424" w:type="dxa"/>
            <w:tcBorders>
              <w:top w:val="nil"/>
              <w:left w:val="nil"/>
              <w:bottom w:val="single" w:sz="4" w:space="0" w:color="auto"/>
              <w:right w:val="single" w:sz="4" w:space="0" w:color="auto"/>
            </w:tcBorders>
            <w:shd w:val="clear" w:color="auto" w:fill="auto"/>
            <w:noWrap/>
            <w:vAlign w:val="bottom"/>
          </w:tcPr>
          <w:p w14:paraId="327B6283" w14:textId="77FC299F"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27F0F23" w14:textId="71E38171"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747980" w14:textId="148A08E9"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39D523F7"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459FBC67" w14:textId="3F739490"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30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80645B8" w14:textId="272F9119"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Píla </w:t>
            </w:r>
            <w:proofErr w:type="spellStart"/>
            <w:r w:rsidRPr="00647CC2">
              <w:rPr>
                <w:rFonts w:ascii="Garamond" w:hAnsi="Garamond" w:cs="Calibri"/>
                <w:color w:val="000000"/>
                <w:sz w:val="20"/>
                <w:szCs w:val="20"/>
              </w:rPr>
              <w:t>pokosová</w:t>
            </w:r>
            <w:proofErr w:type="spellEnd"/>
            <w:r w:rsidRPr="00647CC2">
              <w:rPr>
                <w:rFonts w:ascii="Garamond" w:hAnsi="Garamond" w:cs="Calibri"/>
                <w:color w:val="000000"/>
                <w:sz w:val="20"/>
                <w:szCs w:val="20"/>
              </w:rPr>
              <w:t xml:space="preserve">, GCM 12 GDL </w:t>
            </w:r>
            <w:proofErr w:type="spellStart"/>
            <w:r w:rsidRPr="00647CC2">
              <w:rPr>
                <w:rFonts w:ascii="Garamond" w:hAnsi="Garamond" w:cs="Calibri"/>
                <w:color w:val="000000"/>
                <w:sz w:val="20"/>
                <w:szCs w:val="20"/>
              </w:rPr>
              <w:t>professional</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13AD6483" w14:textId="1FD5BF1C"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DF59FB2" w14:textId="3FE9B70C"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2FC7303" w14:textId="0E847D6F"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61821E51"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01646DEE" w14:textId="50174196"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31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0D18775" w14:textId="66DE3702"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Vysávač BOSCH GAS 55 M AFC</w:t>
            </w:r>
          </w:p>
        </w:tc>
        <w:tc>
          <w:tcPr>
            <w:tcW w:w="1424" w:type="dxa"/>
            <w:tcBorders>
              <w:top w:val="nil"/>
              <w:left w:val="nil"/>
              <w:bottom w:val="single" w:sz="4" w:space="0" w:color="auto"/>
              <w:right w:val="single" w:sz="4" w:space="0" w:color="auto"/>
            </w:tcBorders>
            <w:shd w:val="clear" w:color="auto" w:fill="auto"/>
            <w:noWrap/>
            <w:vAlign w:val="bottom"/>
          </w:tcPr>
          <w:p w14:paraId="41466D58" w14:textId="661162DF"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5DD9AA4" w14:textId="04202FE3"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1825EF7" w14:textId="0BCCB3F0"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132FC8C5"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3AC05165" w14:textId="273BF933"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32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7D1FB8A" w14:textId="75F13A24"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Kladivo Akumulátorové GBH 18V-26 F prof.</w:t>
            </w:r>
          </w:p>
        </w:tc>
        <w:tc>
          <w:tcPr>
            <w:tcW w:w="1424" w:type="dxa"/>
            <w:tcBorders>
              <w:top w:val="nil"/>
              <w:left w:val="nil"/>
              <w:bottom w:val="single" w:sz="4" w:space="0" w:color="auto"/>
              <w:right w:val="single" w:sz="4" w:space="0" w:color="auto"/>
            </w:tcBorders>
            <w:shd w:val="clear" w:color="auto" w:fill="auto"/>
            <w:noWrap/>
            <w:vAlign w:val="bottom"/>
          </w:tcPr>
          <w:p w14:paraId="2DABCF7A" w14:textId="440AECB6"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34335D7" w14:textId="61D9D9D9"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4754DA0" w14:textId="471FC2E6"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6BA576E9"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245F9E21" w14:textId="42D3EDF9"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33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B35F8A5" w14:textId="42505EEE"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Kladivo búracie BOSCH GSH 27 VC</w:t>
            </w:r>
          </w:p>
        </w:tc>
        <w:tc>
          <w:tcPr>
            <w:tcW w:w="1424" w:type="dxa"/>
            <w:tcBorders>
              <w:top w:val="nil"/>
              <w:left w:val="nil"/>
              <w:bottom w:val="single" w:sz="4" w:space="0" w:color="auto"/>
              <w:right w:val="single" w:sz="4" w:space="0" w:color="auto"/>
            </w:tcBorders>
            <w:shd w:val="clear" w:color="auto" w:fill="auto"/>
            <w:noWrap/>
            <w:vAlign w:val="bottom"/>
          </w:tcPr>
          <w:p w14:paraId="5090ABEE" w14:textId="7227EAF0"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920A911" w14:textId="7D87577C"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02E8AF" w14:textId="2884BAB0"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4E85A901"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1A7086DE" w14:textId="575D3821"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34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5CFB3B8" w14:textId="2056A103"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REMS mini-PRESS 22V ACC </w:t>
            </w:r>
            <w:proofErr w:type="spellStart"/>
            <w:r w:rsidRPr="00647CC2">
              <w:rPr>
                <w:rFonts w:ascii="Garamond" w:hAnsi="Garamond" w:cs="Calibri"/>
                <w:color w:val="000000"/>
                <w:sz w:val="20"/>
                <w:szCs w:val="20"/>
              </w:rPr>
              <w:t>Basic</w:t>
            </w:r>
            <w:proofErr w:type="spellEnd"/>
            <w:r w:rsidRPr="00647CC2">
              <w:rPr>
                <w:rFonts w:ascii="Garamond" w:hAnsi="Garamond" w:cs="Calibri"/>
                <w:color w:val="000000"/>
                <w:sz w:val="20"/>
                <w:szCs w:val="20"/>
              </w:rPr>
              <w:t xml:space="preserve"> 578014R220</w:t>
            </w:r>
          </w:p>
        </w:tc>
        <w:tc>
          <w:tcPr>
            <w:tcW w:w="1424" w:type="dxa"/>
            <w:tcBorders>
              <w:top w:val="nil"/>
              <w:left w:val="nil"/>
              <w:bottom w:val="single" w:sz="4" w:space="0" w:color="auto"/>
              <w:right w:val="single" w:sz="4" w:space="0" w:color="auto"/>
            </w:tcBorders>
            <w:shd w:val="clear" w:color="auto" w:fill="auto"/>
            <w:noWrap/>
            <w:vAlign w:val="bottom"/>
          </w:tcPr>
          <w:p w14:paraId="4C2E630C" w14:textId="006CFDD1"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A9AAEF5" w14:textId="4C342157"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B36C08D" w14:textId="06FAB035"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5124E65D"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1E0CB498" w14:textId="2E3F3F8D"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35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8B165A6" w14:textId="366BADAF"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Búracie kladivo BOSCH GSH 11, 0611336000</w:t>
            </w:r>
          </w:p>
        </w:tc>
        <w:tc>
          <w:tcPr>
            <w:tcW w:w="1424" w:type="dxa"/>
            <w:tcBorders>
              <w:top w:val="nil"/>
              <w:left w:val="nil"/>
              <w:bottom w:val="single" w:sz="4" w:space="0" w:color="auto"/>
              <w:right w:val="single" w:sz="4" w:space="0" w:color="auto"/>
            </w:tcBorders>
            <w:shd w:val="clear" w:color="auto" w:fill="auto"/>
            <w:noWrap/>
            <w:vAlign w:val="bottom"/>
          </w:tcPr>
          <w:p w14:paraId="48958CC9" w14:textId="7051DB84"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C46E20C" w14:textId="06EFD2A9"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5AB6D5" w14:textId="5A46928E"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1C3C29AA"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021DAC28" w14:textId="4B75DDD6"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36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FA66796" w14:textId="5BF2D1E3"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Brúska uhlová BOSCH 9-115 S; 0601396101</w:t>
            </w:r>
          </w:p>
        </w:tc>
        <w:tc>
          <w:tcPr>
            <w:tcW w:w="1424" w:type="dxa"/>
            <w:tcBorders>
              <w:top w:val="nil"/>
              <w:left w:val="nil"/>
              <w:bottom w:val="single" w:sz="4" w:space="0" w:color="auto"/>
              <w:right w:val="single" w:sz="4" w:space="0" w:color="auto"/>
            </w:tcBorders>
            <w:shd w:val="clear" w:color="auto" w:fill="auto"/>
            <w:noWrap/>
            <w:vAlign w:val="bottom"/>
          </w:tcPr>
          <w:p w14:paraId="7DE0AB3F" w14:textId="0F5F57AF"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F169436" w14:textId="39715EE2"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040AD11" w14:textId="60713F5B"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7E48BF5E"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1BF93B00" w14:textId="03CC3DE0"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37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B1712FC" w14:textId="0D6ADDF7"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ohýbačka CU  trubiek </w:t>
            </w:r>
            <w:proofErr w:type="spellStart"/>
            <w:r w:rsidRPr="00647CC2">
              <w:rPr>
                <w:rFonts w:ascii="Garamond" w:hAnsi="Garamond" w:cs="Calibri"/>
                <w:color w:val="000000"/>
                <w:sz w:val="20"/>
                <w:szCs w:val="20"/>
              </w:rPr>
              <w:t>Rems</w:t>
            </w:r>
            <w:proofErr w:type="spellEnd"/>
            <w:r w:rsidRPr="00647CC2">
              <w:rPr>
                <w:rFonts w:ascii="Garamond" w:hAnsi="Garamond" w:cs="Calibri"/>
                <w:color w:val="000000"/>
                <w:sz w:val="20"/>
                <w:szCs w:val="20"/>
              </w:rPr>
              <w:t xml:space="preserve"> 154003 R</w:t>
            </w:r>
          </w:p>
        </w:tc>
        <w:tc>
          <w:tcPr>
            <w:tcW w:w="1424" w:type="dxa"/>
            <w:tcBorders>
              <w:top w:val="nil"/>
              <w:left w:val="nil"/>
              <w:bottom w:val="single" w:sz="4" w:space="0" w:color="auto"/>
              <w:right w:val="single" w:sz="4" w:space="0" w:color="auto"/>
            </w:tcBorders>
            <w:shd w:val="clear" w:color="auto" w:fill="auto"/>
            <w:noWrap/>
            <w:vAlign w:val="bottom"/>
          </w:tcPr>
          <w:p w14:paraId="4F40182D" w14:textId="57B395D6"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8EC4CE3" w14:textId="4D51D480"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C4E98CD" w14:textId="739863DE"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435FD8BA"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4DEE2F98" w14:textId="4D6E79C4"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38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7E2839E" w14:textId="57D200CE"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Vysávač NT 40/1 </w:t>
            </w:r>
            <w:proofErr w:type="spellStart"/>
            <w:r w:rsidRPr="00647CC2">
              <w:rPr>
                <w:rFonts w:ascii="Garamond" w:hAnsi="Garamond" w:cs="Calibri"/>
                <w:color w:val="000000"/>
                <w:sz w:val="20"/>
                <w:szCs w:val="20"/>
              </w:rPr>
              <w:t>Tact</w:t>
            </w:r>
            <w:proofErr w:type="spellEnd"/>
            <w:r w:rsidRPr="00647CC2">
              <w:rPr>
                <w:rFonts w:ascii="Garamond" w:hAnsi="Garamond" w:cs="Calibri"/>
                <w:color w:val="000000"/>
                <w:sz w:val="20"/>
                <w:szCs w:val="20"/>
              </w:rPr>
              <w:t xml:space="preserve"> Te L</w:t>
            </w:r>
          </w:p>
        </w:tc>
        <w:tc>
          <w:tcPr>
            <w:tcW w:w="1424" w:type="dxa"/>
            <w:tcBorders>
              <w:top w:val="nil"/>
              <w:left w:val="nil"/>
              <w:bottom w:val="single" w:sz="4" w:space="0" w:color="auto"/>
              <w:right w:val="single" w:sz="4" w:space="0" w:color="auto"/>
            </w:tcBorders>
            <w:shd w:val="clear" w:color="auto" w:fill="auto"/>
            <w:noWrap/>
            <w:vAlign w:val="bottom"/>
          </w:tcPr>
          <w:p w14:paraId="57E011A6" w14:textId="1F88149A"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A11F18F" w14:textId="57520884"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6CD623" w14:textId="383C2560"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34BF72C1"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5C8ADEE0" w14:textId="2242214E"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39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F0A3382" w14:textId="2E75C1E4"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Elektrocentrála KRAFTWELE SDG9800S ATS</w:t>
            </w:r>
          </w:p>
        </w:tc>
        <w:tc>
          <w:tcPr>
            <w:tcW w:w="1424" w:type="dxa"/>
            <w:tcBorders>
              <w:top w:val="nil"/>
              <w:left w:val="nil"/>
              <w:bottom w:val="single" w:sz="4" w:space="0" w:color="auto"/>
              <w:right w:val="single" w:sz="4" w:space="0" w:color="auto"/>
            </w:tcBorders>
            <w:shd w:val="clear" w:color="auto" w:fill="auto"/>
            <w:noWrap/>
            <w:vAlign w:val="bottom"/>
          </w:tcPr>
          <w:p w14:paraId="5566D732" w14:textId="428B13F7"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55A7240" w14:textId="011D9DE1"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DE0054" w14:textId="767292BD"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4EBC2A42"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32B35AC5" w14:textId="5E0483A7"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40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FA22098" w14:textId="769C269C"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Prerezávacia píla ERSO3908U</w:t>
            </w:r>
          </w:p>
        </w:tc>
        <w:tc>
          <w:tcPr>
            <w:tcW w:w="1424" w:type="dxa"/>
            <w:tcBorders>
              <w:top w:val="nil"/>
              <w:left w:val="nil"/>
              <w:bottom w:val="single" w:sz="4" w:space="0" w:color="auto"/>
              <w:right w:val="single" w:sz="4" w:space="0" w:color="auto"/>
            </w:tcBorders>
            <w:shd w:val="clear" w:color="auto" w:fill="auto"/>
            <w:noWrap/>
            <w:vAlign w:val="bottom"/>
          </w:tcPr>
          <w:p w14:paraId="79C92FD2" w14:textId="6C89B129"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63C8BDE" w14:textId="683E5FC2"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CE91CC" w14:textId="247445B6"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6041E15B"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20F89ECD" w14:textId="6E3B8118"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41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3ADF614" w14:textId="5F822641"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Nožnice na konáre ERS3437U</w:t>
            </w:r>
          </w:p>
        </w:tc>
        <w:tc>
          <w:tcPr>
            <w:tcW w:w="1424" w:type="dxa"/>
            <w:tcBorders>
              <w:top w:val="nil"/>
              <w:left w:val="nil"/>
              <w:bottom w:val="single" w:sz="4" w:space="0" w:color="auto"/>
              <w:right w:val="single" w:sz="4" w:space="0" w:color="auto"/>
            </w:tcBorders>
            <w:shd w:val="clear" w:color="auto" w:fill="auto"/>
            <w:noWrap/>
            <w:vAlign w:val="bottom"/>
          </w:tcPr>
          <w:p w14:paraId="63C61768" w14:textId="795E6834"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17CEF2F" w14:textId="3BEC76F6"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F0C852" w14:textId="1BA32412"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1EB9372A" w14:textId="77777777" w:rsidTr="00647CC2">
        <w:trPr>
          <w:trHeight w:val="300"/>
        </w:trPr>
        <w:tc>
          <w:tcPr>
            <w:tcW w:w="704" w:type="dxa"/>
            <w:tcBorders>
              <w:top w:val="single" w:sz="4" w:space="0" w:color="auto"/>
              <w:left w:val="single" w:sz="4" w:space="0" w:color="auto"/>
              <w:bottom w:val="single" w:sz="4" w:space="0" w:color="auto"/>
              <w:right w:val="single" w:sz="4" w:space="0" w:color="auto"/>
            </w:tcBorders>
            <w:vAlign w:val="center"/>
          </w:tcPr>
          <w:p w14:paraId="410BC269" w14:textId="7BD47757"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42</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F4BBB" w14:textId="1F0287EC"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Vysávač s </w:t>
            </w:r>
            <w:proofErr w:type="spellStart"/>
            <w:r w:rsidRPr="00647CC2">
              <w:rPr>
                <w:rFonts w:ascii="Garamond" w:hAnsi="Garamond" w:cs="Calibri"/>
                <w:color w:val="000000"/>
                <w:sz w:val="20"/>
                <w:szCs w:val="20"/>
              </w:rPr>
              <w:t>čerpSprintus</w:t>
            </w:r>
            <w:proofErr w:type="spellEnd"/>
            <w:r w:rsidRPr="00647CC2">
              <w:rPr>
                <w:rFonts w:ascii="Garamond" w:hAnsi="Garamond" w:cs="Calibri"/>
                <w:color w:val="000000"/>
                <w:sz w:val="20"/>
                <w:szCs w:val="20"/>
              </w:rPr>
              <w:t xml:space="preserve"> N51/1KPS  110.003</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7AB91F72" w14:textId="35D08BE7"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single" w:sz="4" w:space="0" w:color="auto"/>
              <w:left w:val="nil"/>
              <w:bottom w:val="single" w:sz="4" w:space="0" w:color="auto"/>
              <w:right w:val="single" w:sz="4" w:space="0" w:color="auto"/>
            </w:tcBorders>
            <w:shd w:val="clear" w:color="auto" w:fill="auto"/>
            <w:noWrap/>
            <w:vAlign w:val="center"/>
          </w:tcPr>
          <w:p w14:paraId="2AF84270" w14:textId="799C865E"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single" w:sz="4" w:space="0" w:color="auto"/>
              <w:left w:val="nil"/>
              <w:bottom w:val="single" w:sz="4" w:space="0" w:color="auto"/>
              <w:right w:val="single" w:sz="8" w:space="0" w:color="auto"/>
            </w:tcBorders>
            <w:shd w:val="clear" w:color="auto" w:fill="auto"/>
            <w:noWrap/>
            <w:vAlign w:val="center"/>
          </w:tcPr>
          <w:p w14:paraId="11199D6E" w14:textId="5CAB8EEB"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519D0348"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310589C6" w14:textId="20F34E1A"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43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286148F" w14:textId="3F252953"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Brúska </w:t>
            </w:r>
            <w:proofErr w:type="spellStart"/>
            <w:r w:rsidRPr="00647CC2">
              <w:rPr>
                <w:rFonts w:ascii="Garamond" w:hAnsi="Garamond" w:cs="Calibri"/>
                <w:color w:val="000000"/>
                <w:sz w:val="20"/>
                <w:szCs w:val="20"/>
              </w:rPr>
              <w:t>Dynabrade</w:t>
            </w:r>
            <w:proofErr w:type="spellEnd"/>
            <w:r w:rsidRPr="00647CC2">
              <w:rPr>
                <w:rFonts w:ascii="Garamond" w:hAnsi="Garamond" w:cs="Calibri"/>
                <w:color w:val="000000"/>
                <w:sz w:val="20"/>
                <w:szCs w:val="20"/>
              </w:rPr>
              <w:t xml:space="preserve"> X62V</w:t>
            </w:r>
          </w:p>
        </w:tc>
        <w:tc>
          <w:tcPr>
            <w:tcW w:w="1424" w:type="dxa"/>
            <w:tcBorders>
              <w:top w:val="nil"/>
              <w:left w:val="nil"/>
              <w:bottom w:val="single" w:sz="4" w:space="0" w:color="auto"/>
              <w:right w:val="single" w:sz="4" w:space="0" w:color="auto"/>
            </w:tcBorders>
            <w:shd w:val="clear" w:color="auto" w:fill="auto"/>
            <w:noWrap/>
            <w:vAlign w:val="bottom"/>
          </w:tcPr>
          <w:p w14:paraId="2CCF84AC" w14:textId="1C93DDE2"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0218258" w14:textId="04DBBD89"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09224DE" w14:textId="3C96B90B"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3F44D7AC"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0FB668D5" w14:textId="3107FAE9"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lastRenderedPageBreak/>
              <w:t>44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F93C890" w14:textId="0FAF1EA9"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Brúska </w:t>
            </w:r>
            <w:proofErr w:type="spellStart"/>
            <w:r w:rsidRPr="00647CC2">
              <w:rPr>
                <w:rFonts w:ascii="Garamond" w:hAnsi="Garamond" w:cs="Calibri"/>
                <w:color w:val="000000"/>
                <w:sz w:val="20"/>
                <w:szCs w:val="20"/>
              </w:rPr>
              <w:t>Dynabrade</w:t>
            </w:r>
            <w:proofErr w:type="spellEnd"/>
            <w:r w:rsidRPr="00647CC2">
              <w:rPr>
                <w:rFonts w:ascii="Garamond" w:hAnsi="Garamond" w:cs="Calibri"/>
                <w:color w:val="000000"/>
                <w:sz w:val="20"/>
                <w:szCs w:val="20"/>
              </w:rPr>
              <w:t xml:space="preserve"> X61V</w:t>
            </w:r>
          </w:p>
        </w:tc>
        <w:tc>
          <w:tcPr>
            <w:tcW w:w="1424" w:type="dxa"/>
            <w:tcBorders>
              <w:top w:val="nil"/>
              <w:left w:val="nil"/>
              <w:bottom w:val="single" w:sz="4" w:space="0" w:color="auto"/>
              <w:right w:val="single" w:sz="4" w:space="0" w:color="auto"/>
            </w:tcBorders>
            <w:shd w:val="clear" w:color="auto" w:fill="auto"/>
            <w:noWrap/>
            <w:vAlign w:val="bottom"/>
          </w:tcPr>
          <w:p w14:paraId="3381E2E7" w14:textId="6FB3ED15"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8EA804D" w14:textId="7D02EE22"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48CF47" w14:textId="7D45B582"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69E49D3C"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35D34ED5" w14:textId="1A3190B7"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45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F12A525" w14:textId="4C37F423"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Uťahovačka</w:t>
            </w:r>
            <w:proofErr w:type="spellEnd"/>
            <w:r w:rsidRPr="00647CC2">
              <w:rPr>
                <w:rFonts w:ascii="Garamond" w:hAnsi="Garamond" w:cs="Calibri"/>
                <w:color w:val="000000"/>
                <w:sz w:val="20"/>
                <w:szCs w:val="20"/>
              </w:rPr>
              <w:t xml:space="preserve"> DEWALT DC 800 36 V</w:t>
            </w:r>
          </w:p>
        </w:tc>
        <w:tc>
          <w:tcPr>
            <w:tcW w:w="1424" w:type="dxa"/>
            <w:tcBorders>
              <w:top w:val="nil"/>
              <w:left w:val="nil"/>
              <w:bottom w:val="single" w:sz="4" w:space="0" w:color="auto"/>
              <w:right w:val="single" w:sz="4" w:space="0" w:color="auto"/>
            </w:tcBorders>
            <w:shd w:val="clear" w:color="auto" w:fill="auto"/>
            <w:noWrap/>
            <w:vAlign w:val="bottom"/>
          </w:tcPr>
          <w:p w14:paraId="1956571B" w14:textId="649B317E"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0587868" w14:textId="7476857C"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100033" w14:textId="7651263F"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033CF727"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11B6ABD1" w14:textId="7A898EAC"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46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270F89E" w14:textId="199DCC24"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SADA AKU. NÁRADIA DLX6037 MAKITA</w:t>
            </w:r>
          </w:p>
        </w:tc>
        <w:tc>
          <w:tcPr>
            <w:tcW w:w="1424" w:type="dxa"/>
            <w:tcBorders>
              <w:top w:val="nil"/>
              <w:left w:val="nil"/>
              <w:bottom w:val="single" w:sz="4" w:space="0" w:color="auto"/>
              <w:right w:val="single" w:sz="4" w:space="0" w:color="auto"/>
            </w:tcBorders>
            <w:shd w:val="clear" w:color="auto" w:fill="auto"/>
            <w:noWrap/>
            <w:vAlign w:val="bottom"/>
          </w:tcPr>
          <w:p w14:paraId="42FE7581" w14:textId="30C69A26"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6EEA0DF" w14:textId="01EBDF0F"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B9E4EAB" w14:textId="22353FFE"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09327F11"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5DBF86DD" w14:textId="0A3366A8"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47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4E23E8D" w14:textId="55AD4A5B"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Llaser</w:t>
            </w:r>
            <w:proofErr w:type="spellEnd"/>
            <w:r w:rsidRPr="00647CC2">
              <w:rPr>
                <w:rFonts w:ascii="Garamond" w:hAnsi="Garamond" w:cs="Calibri"/>
                <w:color w:val="000000"/>
                <w:sz w:val="20"/>
                <w:szCs w:val="20"/>
              </w:rPr>
              <w:t xml:space="preserve"> </w:t>
            </w:r>
            <w:proofErr w:type="spellStart"/>
            <w:r w:rsidRPr="00647CC2">
              <w:rPr>
                <w:rFonts w:ascii="Garamond" w:hAnsi="Garamond" w:cs="Calibri"/>
                <w:color w:val="000000"/>
                <w:sz w:val="20"/>
                <w:szCs w:val="20"/>
              </w:rPr>
              <w:t>křížový</w:t>
            </w:r>
            <w:proofErr w:type="spellEnd"/>
            <w:r w:rsidRPr="00647CC2">
              <w:rPr>
                <w:rFonts w:ascii="Garamond" w:hAnsi="Garamond" w:cs="Calibri"/>
                <w:color w:val="000000"/>
                <w:sz w:val="20"/>
                <w:szCs w:val="20"/>
              </w:rPr>
              <w:t xml:space="preserve"> </w:t>
            </w:r>
            <w:proofErr w:type="spellStart"/>
            <w:r w:rsidRPr="00647CC2">
              <w:rPr>
                <w:rFonts w:ascii="Garamond" w:hAnsi="Garamond" w:cs="Calibri"/>
                <w:color w:val="000000"/>
                <w:sz w:val="20"/>
                <w:szCs w:val="20"/>
              </w:rPr>
              <w:t>Stabila</w:t>
            </w:r>
            <w:proofErr w:type="spellEnd"/>
            <w:r w:rsidRPr="00647CC2">
              <w:rPr>
                <w:rFonts w:ascii="Garamond" w:hAnsi="Garamond" w:cs="Calibri"/>
                <w:color w:val="000000"/>
                <w:sz w:val="20"/>
                <w:szCs w:val="20"/>
              </w:rPr>
              <w:t xml:space="preserve"> LAX 50</w:t>
            </w:r>
          </w:p>
        </w:tc>
        <w:tc>
          <w:tcPr>
            <w:tcW w:w="1424" w:type="dxa"/>
            <w:tcBorders>
              <w:top w:val="nil"/>
              <w:left w:val="nil"/>
              <w:bottom w:val="single" w:sz="4" w:space="0" w:color="auto"/>
              <w:right w:val="single" w:sz="4" w:space="0" w:color="auto"/>
            </w:tcBorders>
            <w:shd w:val="clear" w:color="auto" w:fill="auto"/>
            <w:noWrap/>
            <w:vAlign w:val="bottom"/>
          </w:tcPr>
          <w:p w14:paraId="06868796" w14:textId="4E146272"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20C403C" w14:textId="50D90369"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092738" w14:textId="6FE4A58C"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562573F5"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49DFDFEA" w14:textId="70F5EC68"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48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1415BFB" w14:textId="740A779F"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Vysávač </w:t>
            </w:r>
            <w:proofErr w:type="spellStart"/>
            <w:r w:rsidRPr="00647CC2">
              <w:rPr>
                <w:rFonts w:ascii="Garamond" w:hAnsi="Garamond" w:cs="Calibri"/>
                <w:color w:val="000000"/>
                <w:sz w:val="20"/>
                <w:szCs w:val="20"/>
              </w:rPr>
              <w:t>kärcher</w:t>
            </w:r>
            <w:proofErr w:type="spellEnd"/>
            <w:r w:rsidRPr="00647CC2">
              <w:rPr>
                <w:rFonts w:ascii="Garamond" w:hAnsi="Garamond" w:cs="Calibri"/>
                <w:color w:val="000000"/>
                <w:sz w:val="20"/>
                <w:szCs w:val="20"/>
              </w:rPr>
              <w:t xml:space="preserve"> nt 30/1 </w:t>
            </w:r>
            <w:proofErr w:type="spellStart"/>
            <w:r w:rsidRPr="00647CC2">
              <w:rPr>
                <w:rFonts w:ascii="Garamond" w:hAnsi="Garamond" w:cs="Calibri"/>
                <w:color w:val="000000"/>
                <w:sz w:val="20"/>
                <w:szCs w:val="20"/>
              </w:rPr>
              <w:t>tact</w:t>
            </w:r>
            <w:proofErr w:type="spellEnd"/>
            <w:r w:rsidRPr="00647CC2">
              <w:rPr>
                <w:rFonts w:ascii="Garamond" w:hAnsi="Garamond" w:cs="Calibri"/>
                <w:color w:val="000000"/>
                <w:sz w:val="20"/>
                <w:szCs w:val="20"/>
              </w:rPr>
              <w:t xml:space="preserve"> l</w:t>
            </w:r>
          </w:p>
        </w:tc>
        <w:tc>
          <w:tcPr>
            <w:tcW w:w="1424" w:type="dxa"/>
            <w:tcBorders>
              <w:top w:val="nil"/>
              <w:left w:val="nil"/>
              <w:bottom w:val="single" w:sz="4" w:space="0" w:color="auto"/>
              <w:right w:val="single" w:sz="4" w:space="0" w:color="auto"/>
            </w:tcBorders>
            <w:shd w:val="clear" w:color="auto" w:fill="auto"/>
            <w:noWrap/>
            <w:vAlign w:val="bottom"/>
          </w:tcPr>
          <w:p w14:paraId="73729DD9" w14:textId="7F11838E"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F1E7CCE" w14:textId="3064BF7F"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A69EC3" w14:textId="31AFE77E"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6255B2A3"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44CE0C12" w14:textId="257B4686"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49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5DE6507" w14:textId="509C048C"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Fréza horná BOSCH 1250LCE</w:t>
            </w:r>
          </w:p>
        </w:tc>
        <w:tc>
          <w:tcPr>
            <w:tcW w:w="1424" w:type="dxa"/>
            <w:tcBorders>
              <w:top w:val="nil"/>
              <w:left w:val="nil"/>
              <w:bottom w:val="single" w:sz="4" w:space="0" w:color="auto"/>
              <w:right w:val="single" w:sz="4" w:space="0" w:color="auto"/>
            </w:tcBorders>
            <w:shd w:val="clear" w:color="auto" w:fill="auto"/>
            <w:noWrap/>
            <w:vAlign w:val="bottom"/>
          </w:tcPr>
          <w:p w14:paraId="6FD6B460" w14:textId="5DF0DE1D"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AD2CA60" w14:textId="24132848"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3AA9653" w14:textId="44509B86"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387026D1"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549D4065" w14:textId="054D3629"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50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CB2F1CE" w14:textId="0C675D62"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Píla BOSCH na molitan GSG 300</w:t>
            </w:r>
          </w:p>
        </w:tc>
        <w:tc>
          <w:tcPr>
            <w:tcW w:w="1424" w:type="dxa"/>
            <w:tcBorders>
              <w:top w:val="nil"/>
              <w:left w:val="nil"/>
              <w:bottom w:val="single" w:sz="4" w:space="0" w:color="auto"/>
              <w:right w:val="single" w:sz="4" w:space="0" w:color="auto"/>
            </w:tcBorders>
            <w:shd w:val="clear" w:color="auto" w:fill="auto"/>
            <w:noWrap/>
            <w:vAlign w:val="bottom"/>
          </w:tcPr>
          <w:p w14:paraId="47F33677" w14:textId="7C85DE5D"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87D49C5" w14:textId="0DFD0E07"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8402E6" w14:textId="636B39D8"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4B4E63A7"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662E1F43" w14:textId="7E236E33"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51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18E0408" w14:textId="74762901"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SADA NÁRADIA DLX3078TX1 MAKITA</w:t>
            </w:r>
          </w:p>
        </w:tc>
        <w:tc>
          <w:tcPr>
            <w:tcW w:w="1424" w:type="dxa"/>
            <w:tcBorders>
              <w:top w:val="nil"/>
              <w:left w:val="nil"/>
              <w:bottom w:val="single" w:sz="4" w:space="0" w:color="auto"/>
              <w:right w:val="single" w:sz="4" w:space="0" w:color="auto"/>
            </w:tcBorders>
            <w:shd w:val="clear" w:color="auto" w:fill="auto"/>
            <w:noWrap/>
            <w:vAlign w:val="bottom"/>
          </w:tcPr>
          <w:p w14:paraId="003D7429" w14:textId="36B0A234"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09E06C9" w14:textId="400FDB0A"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772835" w14:textId="23970F54"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2C7F247E"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4391BC23" w14:textId="30479A48"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52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951D4D0" w14:textId="740FF23D"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Brúska uhlová </w:t>
            </w:r>
            <w:proofErr w:type="spellStart"/>
            <w:r w:rsidRPr="00647CC2">
              <w:rPr>
                <w:rFonts w:ascii="Garamond" w:hAnsi="Garamond" w:cs="Calibri"/>
                <w:color w:val="000000"/>
                <w:sz w:val="20"/>
                <w:szCs w:val="20"/>
              </w:rPr>
              <w:t>Metabo</w:t>
            </w:r>
            <w:proofErr w:type="spellEnd"/>
            <w:r w:rsidRPr="00647CC2">
              <w:rPr>
                <w:rFonts w:ascii="Garamond" w:hAnsi="Garamond" w:cs="Calibri"/>
                <w:color w:val="000000"/>
                <w:sz w:val="20"/>
                <w:szCs w:val="20"/>
              </w:rPr>
              <w:t xml:space="preserve"> WEV 17-150Q.</w:t>
            </w:r>
          </w:p>
        </w:tc>
        <w:tc>
          <w:tcPr>
            <w:tcW w:w="1424" w:type="dxa"/>
            <w:tcBorders>
              <w:top w:val="nil"/>
              <w:left w:val="nil"/>
              <w:bottom w:val="single" w:sz="4" w:space="0" w:color="auto"/>
              <w:right w:val="single" w:sz="4" w:space="0" w:color="auto"/>
            </w:tcBorders>
            <w:shd w:val="clear" w:color="auto" w:fill="auto"/>
            <w:noWrap/>
            <w:vAlign w:val="bottom"/>
          </w:tcPr>
          <w:p w14:paraId="735DEC8D" w14:textId="314B67A7"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548D7E1" w14:textId="3B52E6D3"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68EB9EB" w14:textId="7533C6A7"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31B2011A"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09C829E6" w14:textId="45F68A75"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53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4A7D17D" w14:textId="22CCF723"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Vysávač el. lístia SHE 81 č.48110110834</w:t>
            </w:r>
          </w:p>
        </w:tc>
        <w:tc>
          <w:tcPr>
            <w:tcW w:w="1424" w:type="dxa"/>
            <w:tcBorders>
              <w:top w:val="nil"/>
              <w:left w:val="nil"/>
              <w:bottom w:val="single" w:sz="4" w:space="0" w:color="auto"/>
              <w:right w:val="single" w:sz="4" w:space="0" w:color="auto"/>
            </w:tcBorders>
            <w:shd w:val="clear" w:color="auto" w:fill="auto"/>
            <w:noWrap/>
            <w:vAlign w:val="bottom"/>
          </w:tcPr>
          <w:p w14:paraId="551C6879" w14:textId="34D44570"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DE0CF69" w14:textId="766DFE79"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81C6BC" w14:textId="5E58FD43"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4E49E438"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081F47A6" w14:textId="1E2A7D3A"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54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4E0FE04" w14:textId="2C31BFA0"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Ohrievač indukčný ručný - BETEX </w:t>
            </w:r>
            <w:proofErr w:type="spellStart"/>
            <w:r w:rsidRPr="00647CC2">
              <w:rPr>
                <w:rFonts w:ascii="Garamond" w:hAnsi="Garamond" w:cs="Calibri"/>
                <w:color w:val="000000"/>
                <w:sz w:val="20"/>
                <w:szCs w:val="20"/>
              </w:rPr>
              <w:t>iDuctor</w:t>
            </w:r>
            <w:proofErr w:type="spellEnd"/>
            <w:r w:rsidRPr="00647CC2">
              <w:rPr>
                <w:rFonts w:ascii="Garamond" w:hAnsi="Garamond" w:cs="Calibri"/>
                <w:color w:val="000000"/>
                <w:sz w:val="20"/>
                <w:szCs w:val="20"/>
              </w:rPr>
              <w:t xml:space="preserve"> 1 - 1200W</w:t>
            </w:r>
          </w:p>
        </w:tc>
        <w:tc>
          <w:tcPr>
            <w:tcW w:w="1424" w:type="dxa"/>
            <w:tcBorders>
              <w:top w:val="nil"/>
              <w:left w:val="nil"/>
              <w:bottom w:val="single" w:sz="4" w:space="0" w:color="auto"/>
              <w:right w:val="single" w:sz="4" w:space="0" w:color="auto"/>
            </w:tcBorders>
            <w:shd w:val="clear" w:color="auto" w:fill="auto"/>
            <w:noWrap/>
            <w:vAlign w:val="bottom"/>
          </w:tcPr>
          <w:p w14:paraId="167DA271" w14:textId="4E78B660"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CCD8B5C" w14:textId="74C84F48"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4683F1C" w14:textId="16F8D247"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20D8CC42"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7E072008" w14:textId="5F12E1ED"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55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3C52A63" w14:textId="0B9122A9"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Uťahovačka</w:t>
            </w:r>
            <w:proofErr w:type="spellEnd"/>
            <w:r w:rsidRPr="00647CC2">
              <w:rPr>
                <w:rFonts w:ascii="Garamond" w:hAnsi="Garamond" w:cs="Calibri"/>
                <w:color w:val="000000"/>
                <w:sz w:val="20"/>
                <w:szCs w:val="20"/>
              </w:rPr>
              <w:t xml:space="preserve"> rázová </w:t>
            </w:r>
            <w:proofErr w:type="spellStart"/>
            <w:r w:rsidRPr="00647CC2">
              <w:rPr>
                <w:rFonts w:ascii="Garamond" w:hAnsi="Garamond" w:cs="Calibri"/>
                <w:color w:val="000000"/>
                <w:sz w:val="20"/>
                <w:szCs w:val="20"/>
              </w:rPr>
              <w:t>Makita</w:t>
            </w:r>
            <w:proofErr w:type="spellEnd"/>
            <w:r w:rsidRPr="00647CC2">
              <w:rPr>
                <w:rFonts w:ascii="Garamond" w:hAnsi="Garamond" w:cs="Calibri"/>
                <w:color w:val="000000"/>
                <w:sz w:val="20"/>
                <w:szCs w:val="20"/>
              </w:rPr>
              <w:t xml:space="preserve"> TWO 350 1/2"</w:t>
            </w:r>
          </w:p>
        </w:tc>
        <w:tc>
          <w:tcPr>
            <w:tcW w:w="1424" w:type="dxa"/>
            <w:tcBorders>
              <w:top w:val="nil"/>
              <w:left w:val="nil"/>
              <w:bottom w:val="single" w:sz="4" w:space="0" w:color="auto"/>
              <w:right w:val="single" w:sz="4" w:space="0" w:color="auto"/>
            </w:tcBorders>
            <w:shd w:val="clear" w:color="auto" w:fill="auto"/>
            <w:noWrap/>
            <w:vAlign w:val="bottom"/>
          </w:tcPr>
          <w:p w14:paraId="3DF7DCF9" w14:textId="07F94ECE"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8E52175" w14:textId="43966994"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418003" w14:textId="62A7A696"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28BC1B2F"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1DDECF22" w14:textId="7272225A"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56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820B94C" w14:textId="59EB7673"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Čerpadlo ponor JOVAL 5"BS15/08,2,2Kw400W</w:t>
            </w:r>
          </w:p>
        </w:tc>
        <w:tc>
          <w:tcPr>
            <w:tcW w:w="1424" w:type="dxa"/>
            <w:tcBorders>
              <w:top w:val="nil"/>
              <w:left w:val="nil"/>
              <w:bottom w:val="single" w:sz="4" w:space="0" w:color="auto"/>
              <w:right w:val="single" w:sz="4" w:space="0" w:color="auto"/>
            </w:tcBorders>
            <w:shd w:val="clear" w:color="auto" w:fill="auto"/>
            <w:noWrap/>
            <w:vAlign w:val="bottom"/>
          </w:tcPr>
          <w:p w14:paraId="5A7170B9" w14:textId="0250E4B8"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CFE5A6C" w14:textId="7C5D264F"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4DFCCAE" w14:textId="54AEBC8E"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0E972167"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79F8CC21" w14:textId="1F9CCE0F"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57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36BAA19" w14:textId="392BF770"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Uťahovák</w:t>
            </w:r>
            <w:proofErr w:type="spellEnd"/>
            <w:r w:rsidRPr="00647CC2">
              <w:rPr>
                <w:rFonts w:ascii="Garamond" w:hAnsi="Garamond" w:cs="Calibri"/>
                <w:color w:val="000000"/>
                <w:sz w:val="20"/>
                <w:szCs w:val="20"/>
              </w:rPr>
              <w:t xml:space="preserve"> rázový </w:t>
            </w:r>
            <w:proofErr w:type="spellStart"/>
            <w:r w:rsidRPr="00647CC2">
              <w:rPr>
                <w:rFonts w:ascii="Garamond" w:hAnsi="Garamond" w:cs="Calibri"/>
                <w:color w:val="000000"/>
                <w:sz w:val="20"/>
                <w:szCs w:val="20"/>
              </w:rPr>
              <w:t>akumul</w:t>
            </w:r>
            <w:proofErr w:type="spellEnd"/>
            <w:r w:rsidRPr="00647CC2">
              <w:rPr>
                <w:rFonts w:ascii="Garamond" w:hAnsi="Garamond" w:cs="Calibri"/>
                <w:color w:val="000000"/>
                <w:sz w:val="20"/>
                <w:szCs w:val="20"/>
              </w:rPr>
              <w:t xml:space="preserve">. GDX 18 V-EC </w:t>
            </w:r>
            <w:proofErr w:type="spellStart"/>
            <w:r w:rsidRPr="00647CC2">
              <w:rPr>
                <w:rFonts w:ascii="Garamond" w:hAnsi="Garamond" w:cs="Calibri"/>
                <w:color w:val="000000"/>
                <w:sz w:val="20"/>
                <w:szCs w:val="20"/>
              </w:rPr>
              <w:t>Prof</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64695A9F" w14:textId="74631CF0"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8C661ED" w14:textId="1C9392D9"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A7849C" w14:textId="4E847B49"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479C7BA8"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42D7EFC5" w14:textId="5D99D68F"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58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6E91FE5" w14:textId="66C05F79"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Kosačka DOLMAR PM 5600 S3R</w:t>
            </w:r>
          </w:p>
        </w:tc>
        <w:tc>
          <w:tcPr>
            <w:tcW w:w="1424" w:type="dxa"/>
            <w:tcBorders>
              <w:top w:val="nil"/>
              <w:left w:val="nil"/>
              <w:bottom w:val="single" w:sz="4" w:space="0" w:color="auto"/>
              <w:right w:val="single" w:sz="4" w:space="0" w:color="auto"/>
            </w:tcBorders>
            <w:shd w:val="clear" w:color="auto" w:fill="auto"/>
            <w:noWrap/>
            <w:vAlign w:val="bottom"/>
          </w:tcPr>
          <w:p w14:paraId="487965DD" w14:textId="195A28F1"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445A8AC" w14:textId="647542E8"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64C313" w14:textId="4B7A8858"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5079DF7E"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7BF76D2F" w14:textId="71C9263B"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59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940A802" w14:textId="7D1B9259"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Brúska uhlová GWS 15-150CIH  0601830522</w:t>
            </w:r>
          </w:p>
        </w:tc>
        <w:tc>
          <w:tcPr>
            <w:tcW w:w="1424" w:type="dxa"/>
            <w:tcBorders>
              <w:top w:val="nil"/>
              <w:left w:val="nil"/>
              <w:bottom w:val="single" w:sz="4" w:space="0" w:color="auto"/>
              <w:right w:val="single" w:sz="4" w:space="0" w:color="auto"/>
            </w:tcBorders>
            <w:shd w:val="clear" w:color="auto" w:fill="auto"/>
            <w:noWrap/>
            <w:vAlign w:val="bottom"/>
          </w:tcPr>
          <w:p w14:paraId="207A359C" w14:textId="32E1526F"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B677632" w14:textId="0194A157"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2E0B72" w14:textId="36CD763B"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23B1C69D" w14:textId="77777777" w:rsidTr="00647CC2">
        <w:trPr>
          <w:trHeight w:val="300"/>
        </w:trPr>
        <w:tc>
          <w:tcPr>
            <w:tcW w:w="704" w:type="dxa"/>
            <w:tcBorders>
              <w:top w:val="nil"/>
              <w:left w:val="single" w:sz="4" w:space="0" w:color="auto"/>
              <w:bottom w:val="single" w:sz="4" w:space="0" w:color="auto"/>
              <w:right w:val="single" w:sz="4" w:space="0" w:color="auto"/>
            </w:tcBorders>
            <w:vAlign w:val="center"/>
          </w:tcPr>
          <w:p w14:paraId="3B8EAE45" w14:textId="4CCC900E"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60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E7FBEC3" w14:textId="25CA6807"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Brúska uhlová BOSCH GWS 1000</w:t>
            </w:r>
          </w:p>
        </w:tc>
        <w:tc>
          <w:tcPr>
            <w:tcW w:w="1424" w:type="dxa"/>
            <w:tcBorders>
              <w:top w:val="nil"/>
              <w:left w:val="nil"/>
              <w:bottom w:val="single" w:sz="4" w:space="0" w:color="auto"/>
              <w:right w:val="single" w:sz="4" w:space="0" w:color="auto"/>
            </w:tcBorders>
            <w:shd w:val="clear" w:color="auto" w:fill="auto"/>
            <w:noWrap/>
            <w:vAlign w:val="bottom"/>
          </w:tcPr>
          <w:p w14:paraId="35C61E73" w14:textId="09243E99"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C8AF2EE" w14:textId="3DFE3F07"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9963D12" w14:textId="033D7C3F"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4D28A22D"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4D5E594B" w14:textId="5EBF5535"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61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61D3E2A" w14:textId="6105AC95"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Pištoľ </w:t>
            </w:r>
            <w:proofErr w:type="spellStart"/>
            <w:r w:rsidRPr="00647CC2">
              <w:rPr>
                <w:rFonts w:ascii="Garamond" w:hAnsi="Garamond" w:cs="Calibri"/>
                <w:color w:val="000000"/>
                <w:sz w:val="20"/>
                <w:szCs w:val="20"/>
              </w:rPr>
              <w:t>striek</w:t>
            </w:r>
            <w:proofErr w:type="spellEnd"/>
            <w:r w:rsidRPr="00647CC2">
              <w:rPr>
                <w:rFonts w:ascii="Garamond" w:hAnsi="Garamond" w:cs="Calibri"/>
                <w:color w:val="000000"/>
                <w:sz w:val="20"/>
                <w:szCs w:val="20"/>
              </w:rPr>
              <w:t xml:space="preserve">. SATA JET 4000BHVLP </w:t>
            </w:r>
            <w:proofErr w:type="spellStart"/>
            <w:r w:rsidRPr="00647CC2">
              <w:rPr>
                <w:rFonts w:ascii="Garamond" w:hAnsi="Garamond" w:cs="Calibri"/>
                <w:color w:val="000000"/>
                <w:sz w:val="20"/>
                <w:szCs w:val="20"/>
              </w:rPr>
              <w:t>digit</w:t>
            </w:r>
            <w:proofErr w:type="spellEnd"/>
            <w:r w:rsidRPr="00647CC2">
              <w:rPr>
                <w:rFonts w:ascii="Garamond" w:hAnsi="Garamond" w:cs="Calibri"/>
                <w:color w:val="000000"/>
                <w:sz w:val="20"/>
                <w:szCs w:val="20"/>
              </w:rPr>
              <w:t>.</w:t>
            </w:r>
          </w:p>
        </w:tc>
        <w:tc>
          <w:tcPr>
            <w:tcW w:w="1424" w:type="dxa"/>
            <w:tcBorders>
              <w:top w:val="nil"/>
              <w:left w:val="nil"/>
              <w:bottom w:val="single" w:sz="4" w:space="0" w:color="auto"/>
              <w:right w:val="single" w:sz="4" w:space="0" w:color="auto"/>
            </w:tcBorders>
            <w:shd w:val="clear" w:color="auto" w:fill="auto"/>
            <w:noWrap/>
            <w:vAlign w:val="bottom"/>
          </w:tcPr>
          <w:p w14:paraId="5AE6B5E3" w14:textId="4E8237FE"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FDC9D34" w14:textId="5DC4C0C4"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87C8A1" w14:textId="68D422F3"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67E5F2DB"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499675D4" w14:textId="6D34B036"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62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C3311EB" w14:textId="31BABA61"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Kladivo vŕtacie </w:t>
            </w:r>
            <w:proofErr w:type="spellStart"/>
            <w:r w:rsidRPr="00647CC2">
              <w:rPr>
                <w:rFonts w:ascii="Garamond" w:hAnsi="Garamond" w:cs="Calibri"/>
                <w:color w:val="000000"/>
                <w:sz w:val="20"/>
                <w:szCs w:val="20"/>
              </w:rPr>
              <w:t>Metabo</w:t>
            </w:r>
            <w:proofErr w:type="spellEnd"/>
            <w:r w:rsidRPr="00647CC2">
              <w:rPr>
                <w:rFonts w:ascii="Garamond" w:hAnsi="Garamond" w:cs="Calibri"/>
                <w:color w:val="000000"/>
                <w:sz w:val="20"/>
                <w:szCs w:val="20"/>
              </w:rPr>
              <w:t xml:space="preserve"> UHEV 2860 </w:t>
            </w:r>
            <w:proofErr w:type="spellStart"/>
            <w:r w:rsidRPr="00647CC2">
              <w:rPr>
                <w:rFonts w:ascii="Garamond" w:hAnsi="Garamond" w:cs="Calibri"/>
                <w:color w:val="000000"/>
                <w:sz w:val="20"/>
                <w:szCs w:val="20"/>
              </w:rPr>
              <w:t>Quick</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3E433E49" w14:textId="74AADEE4"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4B94F29" w14:textId="6024009C"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41EAD2A" w14:textId="2D4DA89C"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03DDE1BA"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7BA2AA26" w14:textId="1958FF48"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63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A6677E8" w14:textId="638CE471"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Kladivo vŕtacie BOSCH </w:t>
            </w:r>
            <w:proofErr w:type="spellStart"/>
            <w:r w:rsidRPr="00647CC2">
              <w:rPr>
                <w:rFonts w:ascii="Garamond" w:hAnsi="Garamond" w:cs="Calibri"/>
                <w:color w:val="000000"/>
                <w:sz w:val="20"/>
                <w:szCs w:val="20"/>
              </w:rPr>
              <w:t>prof.GBH</w:t>
            </w:r>
            <w:proofErr w:type="spellEnd"/>
            <w:r w:rsidRPr="00647CC2">
              <w:rPr>
                <w:rFonts w:ascii="Garamond" w:hAnsi="Garamond" w:cs="Calibri"/>
                <w:color w:val="000000"/>
                <w:sz w:val="20"/>
                <w:szCs w:val="20"/>
              </w:rPr>
              <w:t xml:space="preserve"> 8-45 DV</w:t>
            </w:r>
          </w:p>
        </w:tc>
        <w:tc>
          <w:tcPr>
            <w:tcW w:w="1424" w:type="dxa"/>
            <w:tcBorders>
              <w:top w:val="nil"/>
              <w:left w:val="nil"/>
              <w:bottom w:val="single" w:sz="4" w:space="0" w:color="auto"/>
              <w:right w:val="single" w:sz="4" w:space="0" w:color="auto"/>
            </w:tcBorders>
            <w:shd w:val="clear" w:color="auto" w:fill="auto"/>
            <w:noWrap/>
            <w:vAlign w:val="bottom"/>
          </w:tcPr>
          <w:p w14:paraId="3812BBC0" w14:textId="5A35C5F1"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1B97EA1" w14:textId="60383F9B"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43BC414" w14:textId="174A3B78"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70DF0699"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7229415B" w14:textId="064623C8"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64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3BD4761" w14:textId="2F24AEA6"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Brúska uhlová BOSCH GWS 17-125 CIE Prof.</w:t>
            </w:r>
          </w:p>
        </w:tc>
        <w:tc>
          <w:tcPr>
            <w:tcW w:w="1424" w:type="dxa"/>
            <w:tcBorders>
              <w:top w:val="nil"/>
              <w:left w:val="nil"/>
              <w:bottom w:val="single" w:sz="4" w:space="0" w:color="auto"/>
              <w:right w:val="single" w:sz="4" w:space="0" w:color="auto"/>
            </w:tcBorders>
            <w:shd w:val="clear" w:color="auto" w:fill="auto"/>
            <w:noWrap/>
            <w:vAlign w:val="bottom"/>
          </w:tcPr>
          <w:p w14:paraId="7F682FDF" w14:textId="5BF784CB"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B0183D5" w14:textId="68ECFC77"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2B6C1A" w14:textId="15D8396C"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36901111"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370CFDAA" w14:textId="4BD77317"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65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86C33C2" w14:textId="2D4CE9DA"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Čistička </w:t>
            </w:r>
            <w:proofErr w:type="spellStart"/>
            <w:r w:rsidRPr="00647CC2">
              <w:rPr>
                <w:rFonts w:ascii="Garamond" w:hAnsi="Garamond" w:cs="Calibri"/>
                <w:color w:val="000000"/>
                <w:sz w:val="20"/>
                <w:szCs w:val="20"/>
              </w:rPr>
              <w:t>odp.Ridgid</w:t>
            </w:r>
            <w:proofErr w:type="spellEnd"/>
            <w:r w:rsidRPr="00647CC2">
              <w:rPr>
                <w:rFonts w:ascii="Garamond" w:hAnsi="Garamond" w:cs="Calibri"/>
                <w:color w:val="000000"/>
                <w:sz w:val="20"/>
                <w:szCs w:val="20"/>
              </w:rPr>
              <w:t xml:space="preserve"> K60SP-SE A25 č.94497</w:t>
            </w:r>
          </w:p>
        </w:tc>
        <w:tc>
          <w:tcPr>
            <w:tcW w:w="1424" w:type="dxa"/>
            <w:tcBorders>
              <w:top w:val="nil"/>
              <w:left w:val="nil"/>
              <w:bottom w:val="single" w:sz="4" w:space="0" w:color="auto"/>
              <w:right w:val="single" w:sz="4" w:space="0" w:color="auto"/>
            </w:tcBorders>
            <w:shd w:val="clear" w:color="auto" w:fill="auto"/>
            <w:noWrap/>
            <w:vAlign w:val="bottom"/>
          </w:tcPr>
          <w:p w14:paraId="3A0A5A84" w14:textId="41AE3C35"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A3F46E8" w14:textId="669E554B"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8FFAAA" w14:textId="231F9B02"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56BA59DD"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4FEB93B0" w14:textId="2367257B"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66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B8DB0F7" w14:textId="7AB417F9"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Rezačka plazmová I-PAC 1235 +</w:t>
            </w:r>
            <w:proofErr w:type="spellStart"/>
            <w:r w:rsidRPr="00647CC2">
              <w:rPr>
                <w:rFonts w:ascii="Garamond" w:hAnsi="Garamond" w:cs="Calibri"/>
                <w:color w:val="000000"/>
                <w:sz w:val="20"/>
                <w:szCs w:val="20"/>
              </w:rPr>
              <w:t>prísluš</w:t>
            </w:r>
            <w:proofErr w:type="spellEnd"/>
            <w:r w:rsidRPr="00647CC2">
              <w:rPr>
                <w:rFonts w:ascii="Garamond" w:hAnsi="Garamond" w:cs="Calibri"/>
                <w:color w:val="000000"/>
                <w:sz w:val="20"/>
                <w:szCs w:val="20"/>
              </w:rPr>
              <w:t>.</w:t>
            </w:r>
          </w:p>
        </w:tc>
        <w:tc>
          <w:tcPr>
            <w:tcW w:w="1424" w:type="dxa"/>
            <w:tcBorders>
              <w:top w:val="nil"/>
              <w:left w:val="nil"/>
              <w:bottom w:val="single" w:sz="4" w:space="0" w:color="auto"/>
              <w:right w:val="single" w:sz="4" w:space="0" w:color="auto"/>
            </w:tcBorders>
            <w:shd w:val="clear" w:color="auto" w:fill="auto"/>
            <w:noWrap/>
            <w:vAlign w:val="bottom"/>
          </w:tcPr>
          <w:p w14:paraId="25CAA808" w14:textId="54489CA3"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A9D0C80" w14:textId="633B05F2"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F58349" w14:textId="0E8A6D1A"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63D23AC8"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46166507" w14:textId="47159748"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67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42E8D0A" w14:textId="6A08AC1B"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Čistič tlak. MH 6P 200/1300 FA</w:t>
            </w:r>
          </w:p>
        </w:tc>
        <w:tc>
          <w:tcPr>
            <w:tcW w:w="1424" w:type="dxa"/>
            <w:tcBorders>
              <w:top w:val="nil"/>
              <w:left w:val="nil"/>
              <w:bottom w:val="single" w:sz="4" w:space="0" w:color="auto"/>
              <w:right w:val="single" w:sz="4" w:space="0" w:color="auto"/>
            </w:tcBorders>
            <w:shd w:val="clear" w:color="auto" w:fill="auto"/>
            <w:noWrap/>
            <w:vAlign w:val="bottom"/>
          </w:tcPr>
          <w:p w14:paraId="68E5AE1E" w14:textId="00ADFBD3"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E55ADE8" w14:textId="6A5FFDBD"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7FD8488" w14:textId="6F883BF5"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7BF36D2E"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132601A5" w14:textId="22597675"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68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419DB80" w14:textId="69BF835D"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Sada</w:t>
            </w:r>
            <w:proofErr w:type="spellEnd"/>
            <w:r w:rsidRPr="00647CC2">
              <w:rPr>
                <w:rFonts w:ascii="Garamond" w:hAnsi="Garamond" w:cs="Calibri"/>
                <w:color w:val="000000"/>
                <w:sz w:val="20"/>
                <w:szCs w:val="20"/>
              </w:rPr>
              <w:t xml:space="preserve"> na </w:t>
            </w:r>
            <w:proofErr w:type="spellStart"/>
            <w:r w:rsidRPr="00647CC2">
              <w:rPr>
                <w:rFonts w:ascii="Garamond" w:hAnsi="Garamond" w:cs="Calibri"/>
                <w:color w:val="000000"/>
                <w:sz w:val="20"/>
                <w:szCs w:val="20"/>
              </w:rPr>
              <w:t>kontr.netesn.WAECO</w:t>
            </w:r>
            <w:proofErr w:type="spellEnd"/>
            <w:r w:rsidRPr="00647CC2">
              <w:rPr>
                <w:rFonts w:ascii="Garamond" w:hAnsi="Garamond" w:cs="Calibri"/>
                <w:color w:val="000000"/>
                <w:sz w:val="20"/>
                <w:szCs w:val="20"/>
              </w:rPr>
              <w:t xml:space="preserve"> č.8885400092</w:t>
            </w:r>
          </w:p>
        </w:tc>
        <w:tc>
          <w:tcPr>
            <w:tcW w:w="1424" w:type="dxa"/>
            <w:tcBorders>
              <w:top w:val="nil"/>
              <w:left w:val="nil"/>
              <w:bottom w:val="single" w:sz="4" w:space="0" w:color="auto"/>
              <w:right w:val="single" w:sz="4" w:space="0" w:color="auto"/>
            </w:tcBorders>
            <w:shd w:val="clear" w:color="auto" w:fill="auto"/>
            <w:noWrap/>
            <w:vAlign w:val="bottom"/>
          </w:tcPr>
          <w:p w14:paraId="5F069F0E" w14:textId="2DA282A1"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C10C8F6" w14:textId="7F9619EB"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AFA35EC" w14:textId="58712B13"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59DFD5DC"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44B084BB" w14:textId="5D221D0D"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69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2E0E010" w14:textId="731F74C7"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Vyrezávač skla FEIN </w:t>
            </w:r>
            <w:proofErr w:type="spellStart"/>
            <w:r w:rsidRPr="00647CC2">
              <w:rPr>
                <w:rFonts w:ascii="Garamond" w:hAnsi="Garamond" w:cs="Calibri"/>
                <w:color w:val="000000"/>
                <w:sz w:val="20"/>
                <w:szCs w:val="20"/>
              </w:rPr>
              <w:t>k.č</w:t>
            </w:r>
            <w:proofErr w:type="spellEnd"/>
            <w:r w:rsidRPr="00647CC2">
              <w:rPr>
                <w:rFonts w:ascii="Garamond" w:hAnsi="Garamond" w:cs="Calibri"/>
                <w:color w:val="000000"/>
                <w:sz w:val="20"/>
                <w:szCs w:val="20"/>
              </w:rPr>
              <w:t xml:space="preserve">. 7026971 - </w:t>
            </w:r>
            <w:proofErr w:type="spellStart"/>
            <w:r w:rsidRPr="00647CC2">
              <w:rPr>
                <w:rFonts w:ascii="Garamond" w:hAnsi="Garamond" w:cs="Calibri"/>
                <w:color w:val="000000"/>
                <w:sz w:val="20"/>
                <w:szCs w:val="20"/>
              </w:rPr>
              <w:t>Technia</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48008F64" w14:textId="4E7A1E13"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889D767" w14:textId="3C6D398B"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B196FB9" w14:textId="088E6886"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1BA06E43"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7B1C47F6" w14:textId="00C15E8F"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70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701AFEB" w14:textId="18CFE903"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Pneumatická </w:t>
            </w:r>
            <w:proofErr w:type="spellStart"/>
            <w:r w:rsidRPr="00647CC2">
              <w:rPr>
                <w:rFonts w:ascii="Garamond" w:hAnsi="Garamond" w:cs="Calibri"/>
                <w:color w:val="000000"/>
                <w:sz w:val="20"/>
                <w:szCs w:val="20"/>
              </w:rPr>
              <w:t>Račna</w:t>
            </w:r>
            <w:proofErr w:type="spellEnd"/>
            <w:r w:rsidRPr="00647CC2">
              <w:rPr>
                <w:rFonts w:ascii="Garamond" w:hAnsi="Garamond" w:cs="Calibri"/>
                <w:color w:val="000000"/>
                <w:sz w:val="20"/>
                <w:szCs w:val="20"/>
              </w:rPr>
              <w:t xml:space="preserve"> profi Astra 1/2 203Nm</w:t>
            </w:r>
          </w:p>
        </w:tc>
        <w:tc>
          <w:tcPr>
            <w:tcW w:w="1424" w:type="dxa"/>
            <w:tcBorders>
              <w:top w:val="nil"/>
              <w:left w:val="nil"/>
              <w:bottom w:val="single" w:sz="4" w:space="0" w:color="auto"/>
              <w:right w:val="single" w:sz="4" w:space="0" w:color="auto"/>
            </w:tcBorders>
            <w:shd w:val="clear" w:color="auto" w:fill="auto"/>
            <w:noWrap/>
            <w:vAlign w:val="bottom"/>
          </w:tcPr>
          <w:p w14:paraId="66C66E1C" w14:textId="3DE09E19"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57B1AA9" w14:textId="454555FF"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EBAB437" w14:textId="5A4C9061"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6987E3CB"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74B2B05E" w14:textId="15553778"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71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624F08D" w14:textId="7B2ACF29"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Čerpadlová </w:t>
            </w:r>
            <w:proofErr w:type="spellStart"/>
            <w:r w:rsidRPr="00647CC2">
              <w:rPr>
                <w:rFonts w:ascii="Garamond" w:hAnsi="Garamond" w:cs="Calibri"/>
                <w:color w:val="000000"/>
                <w:sz w:val="20"/>
                <w:szCs w:val="20"/>
              </w:rPr>
              <w:t>sada</w:t>
            </w:r>
            <w:proofErr w:type="spellEnd"/>
            <w:r w:rsidRPr="00647CC2">
              <w:rPr>
                <w:rFonts w:ascii="Garamond" w:hAnsi="Garamond" w:cs="Calibri"/>
                <w:color w:val="000000"/>
                <w:sz w:val="20"/>
                <w:szCs w:val="20"/>
              </w:rPr>
              <w:t xml:space="preserve"> SMC005</w:t>
            </w:r>
          </w:p>
        </w:tc>
        <w:tc>
          <w:tcPr>
            <w:tcW w:w="1424" w:type="dxa"/>
            <w:tcBorders>
              <w:top w:val="nil"/>
              <w:left w:val="nil"/>
              <w:bottom w:val="single" w:sz="4" w:space="0" w:color="auto"/>
              <w:right w:val="single" w:sz="4" w:space="0" w:color="auto"/>
            </w:tcBorders>
            <w:shd w:val="clear" w:color="auto" w:fill="auto"/>
            <w:noWrap/>
            <w:vAlign w:val="bottom"/>
          </w:tcPr>
          <w:p w14:paraId="522D0200" w14:textId="6D1E097C"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3B29D5B" w14:textId="100102F0"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64B805B" w14:textId="464BBFD1"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013290DC"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1D3AE08E" w14:textId="013DADD2"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72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6C55A16" w14:textId="345A4524"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Tepovací</w:t>
            </w:r>
            <w:proofErr w:type="spellEnd"/>
            <w:r w:rsidRPr="00647CC2">
              <w:rPr>
                <w:rFonts w:ascii="Garamond" w:hAnsi="Garamond" w:cs="Calibri"/>
                <w:color w:val="000000"/>
                <w:sz w:val="20"/>
                <w:szCs w:val="20"/>
              </w:rPr>
              <w:t xml:space="preserve"> prístroj KARCHER SE 4002</w:t>
            </w:r>
          </w:p>
        </w:tc>
        <w:tc>
          <w:tcPr>
            <w:tcW w:w="1424" w:type="dxa"/>
            <w:tcBorders>
              <w:top w:val="nil"/>
              <w:left w:val="nil"/>
              <w:bottom w:val="single" w:sz="4" w:space="0" w:color="auto"/>
              <w:right w:val="single" w:sz="4" w:space="0" w:color="auto"/>
            </w:tcBorders>
            <w:shd w:val="clear" w:color="auto" w:fill="auto"/>
            <w:noWrap/>
            <w:vAlign w:val="bottom"/>
          </w:tcPr>
          <w:p w14:paraId="0C1DE82B" w14:textId="345EC32C"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2607BEE" w14:textId="11DA68DD"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7F5025" w14:textId="630A81F3"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2D5C0DDB"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0BEBED51" w14:textId="36420B3F"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73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4FBE20A" w14:textId="061B49A1"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Skrutkovač AKU </w:t>
            </w:r>
            <w:proofErr w:type="spellStart"/>
            <w:r w:rsidRPr="00647CC2">
              <w:rPr>
                <w:rFonts w:ascii="Garamond" w:hAnsi="Garamond" w:cs="Calibri"/>
                <w:color w:val="000000"/>
                <w:sz w:val="20"/>
                <w:szCs w:val="20"/>
              </w:rPr>
              <w:t>Extol</w:t>
            </w:r>
            <w:proofErr w:type="spellEnd"/>
            <w:r w:rsidRPr="00647CC2">
              <w:rPr>
                <w:rFonts w:ascii="Garamond" w:hAnsi="Garamond" w:cs="Calibri"/>
                <w:color w:val="000000"/>
                <w:sz w:val="20"/>
                <w:szCs w:val="20"/>
              </w:rPr>
              <w:t xml:space="preserve"> </w:t>
            </w:r>
            <w:proofErr w:type="spellStart"/>
            <w:r w:rsidRPr="00647CC2">
              <w:rPr>
                <w:rFonts w:ascii="Garamond" w:hAnsi="Garamond" w:cs="Calibri"/>
                <w:color w:val="000000"/>
                <w:sz w:val="20"/>
                <w:szCs w:val="20"/>
              </w:rPr>
              <w:t>industrial</w:t>
            </w:r>
            <w:proofErr w:type="spellEnd"/>
            <w:r w:rsidRPr="00647CC2">
              <w:rPr>
                <w:rFonts w:ascii="Garamond" w:hAnsi="Garamond" w:cs="Calibri"/>
                <w:color w:val="000000"/>
                <w:sz w:val="20"/>
                <w:szCs w:val="20"/>
              </w:rPr>
              <w:t xml:space="preserve"> 8891110</w:t>
            </w:r>
          </w:p>
        </w:tc>
        <w:tc>
          <w:tcPr>
            <w:tcW w:w="1424" w:type="dxa"/>
            <w:tcBorders>
              <w:top w:val="nil"/>
              <w:left w:val="nil"/>
              <w:bottom w:val="single" w:sz="4" w:space="0" w:color="auto"/>
              <w:right w:val="single" w:sz="4" w:space="0" w:color="auto"/>
            </w:tcBorders>
            <w:shd w:val="clear" w:color="auto" w:fill="auto"/>
            <w:noWrap/>
            <w:vAlign w:val="bottom"/>
          </w:tcPr>
          <w:p w14:paraId="7E1B8603" w14:textId="327242D5"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0F12ABD" w14:textId="02F59831"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013BB3" w14:textId="25283CFE"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2FC1C0BB"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3F8C68F8" w14:textId="1EB649B1"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74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8A3C6D7" w14:textId="5FE446E8"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Uťahovák</w:t>
            </w:r>
            <w:proofErr w:type="spellEnd"/>
            <w:r w:rsidRPr="00647CC2">
              <w:rPr>
                <w:rFonts w:ascii="Garamond" w:hAnsi="Garamond" w:cs="Calibri"/>
                <w:color w:val="000000"/>
                <w:sz w:val="20"/>
                <w:szCs w:val="20"/>
              </w:rPr>
              <w:t xml:space="preserve"> rázový </w:t>
            </w:r>
            <w:proofErr w:type="spellStart"/>
            <w:r w:rsidRPr="00647CC2">
              <w:rPr>
                <w:rFonts w:ascii="Garamond" w:hAnsi="Garamond" w:cs="Calibri"/>
                <w:color w:val="000000"/>
                <w:sz w:val="20"/>
                <w:szCs w:val="20"/>
              </w:rPr>
              <w:t>Flex</w:t>
            </w:r>
            <w:proofErr w:type="spellEnd"/>
            <w:r w:rsidRPr="00647CC2">
              <w:rPr>
                <w:rFonts w:ascii="Garamond" w:hAnsi="Garamond" w:cs="Calibri"/>
                <w:color w:val="000000"/>
                <w:sz w:val="20"/>
                <w:szCs w:val="20"/>
              </w:rPr>
              <w:t xml:space="preserve"> IW 1/2 18.0-EC</w:t>
            </w:r>
          </w:p>
        </w:tc>
        <w:tc>
          <w:tcPr>
            <w:tcW w:w="1424" w:type="dxa"/>
            <w:tcBorders>
              <w:top w:val="nil"/>
              <w:left w:val="nil"/>
              <w:bottom w:val="single" w:sz="4" w:space="0" w:color="auto"/>
              <w:right w:val="single" w:sz="4" w:space="0" w:color="auto"/>
            </w:tcBorders>
            <w:shd w:val="clear" w:color="auto" w:fill="auto"/>
            <w:noWrap/>
            <w:vAlign w:val="bottom"/>
          </w:tcPr>
          <w:p w14:paraId="0E0FEA4B" w14:textId="647AA2AB"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39BFDF7" w14:textId="22DC423B"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6AA17A" w14:textId="13B89D77"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67AA2898"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370B7FA1" w14:textId="5235D1CF"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75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F2C1815" w14:textId="53810C92"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Kladivo zbíjacie </w:t>
            </w:r>
            <w:proofErr w:type="spellStart"/>
            <w:r w:rsidRPr="00647CC2">
              <w:rPr>
                <w:rFonts w:ascii="Garamond" w:hAnsi="Garamond" w:cs="Calibri"/>
                <w:color w:val="000000"/>
                <w:sz w:val="20"/>
                <w:szCs w:val="20"/>
              </w:rPr>
              <w:t>Permon</w:t>
            </w:r>
            <w:proofErr w:type="spellEnd"/>
            <w:r w:rsidRPr="00647CC2">
              <w:rPr>
                <w:rFonts w:ascii="Garamond" w:hAnsi="Garamond" w:cs="Calibri"/>
                <w:color w:val="000000"/>
                <w:sz w:val="20"/>
                <w:szCs w:val="20"/>
              </w:rPr>
              <w:t xml:space="preserve"> SKA12B</w:t>
            </w:r>
          </w:p>
        </w:tc>
        <w:tc>
          <w:tcPr>
            <w:tcW w:w="1424" w:type="dxa"/>
            <w:tcBorders>
              <w:top w:val="nil"/>
              <w:left w:val="nil"/>
              <w:bottom w:val="single" w:sz="4" w:space="0" w:color="auto"/>
              <w:right w:val="single" w:sz="4" w:space="0" w:color="auto"/>
            </w:tcBorders>
            <w:shd w:val="clear" w:color="auto" w:fill="auto"/>
            <w:noWrap/>
            <w:vAlign w:val="bottom"/>
          </w:tcPr>
          <w:p w14:paraId="69A4BA3D" w14:textId="4FBF6A4A"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F89A37A" w14:textId="76E58E46"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E51800D" w14:textId="2C7D92C2"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6991382B"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05E44011" w14:textId="75BEC91D"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76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07A6E6C" w14:textId="18CC1229"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Uťahovák</w:t>
            </w:r>
            <w:proofErr w:type="spellEnd"/>
            <w:r w:rsidRPr="00647CC2">
              <w:rPr>
                <w:rFonts w:ascii="Garamond" w:hAnsi="Garamond" w:cs="Calibri"/>
                <w:color w:val="000000"/>
                <w:sz w:val="20"/>
                <w:szCs w:val="20"/>
              </w:rPr>
              <w:t xml:space="preserve"> rázový </w:t>
            </w:r>
            <w:proofErr w:type="spellStart"/>
            <w:r w:rsidRPr="00647CC2">
              <w:rPr>
                <w:rFonts w:ascii="Garamond" w:hAnsi="Garamond" w:cs="Calibri"/>
                <w:color w:val="000000"/>
                <w:sz w:val="20"/>
                <w:szCs w:val="20"/>
              </w:rPr>
              <w:t>bosch</w:t>
            </w:r>
            <w:proofErr w:type="spellEnd"/>
            <w:r w:rsidRPr="00647CC2">
              <w:rPr>
                <w:rFonts w:ascii="Garamond" w:hAnsi="Garamond" w:cs="Calibri"/>
                <w:color w:val="000000"/>
                <w:sz w:val="20"/>
                <w:szCs w:val="20"/>
              </w:rPr>
              <w:t xml:space="preserve"> GDS 18; 06019B1300</w:t>
            </w:r>
          </w:p>
        </w:tc>
        <w:tc>
          <w:tcPr>
            <w:tcW w:w="1424" w:type="dxa"/>
            <w:tcBorders>
              <w:top w:val="nil"/>
              <w:left w:val="nil"/>
              <w:bottom w:val="single" w:sz="4" w:space="0" w:color="auto"/>
              <w:right w:val="single" w:sz="4" w:space="0" w:color="auto"/>
            </w:tcBorders>
            <w:shd w:val="clear" w:color="auto" w:fill="auto"/>
            <w:noWrap/>
            <w:vAlign w:val="bottom"/>
          </w:tcPr>
          <w:p w14:paraId="13EAD916" w14:textId="7D5D6F7F"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396EF25" w14:textId="5F901727"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061233A" w14:textId="6873DC9D"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2884306E"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0324AA22" w14:textId="33365259"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77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09F8C08" w14:textId="67E16F8E"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Brúska uhlová GWS 18-125 V-LI;060193A307</w:t>
            </w:r>
          </w:p>
        </w:tc>
        <w:tc>
          <w:tcPr>
            <w:tcW w:w="1424" w:type="dxa"/>
            <w:tcBorders>
              <w:top w:val="nil"/>
              <w:left w:val="nil"/>
              <w:bottom w:val="single" w:sz="4" w:space="0" w:color="auto"/>
              <w:right w:val="single" w:sz="4" w:space="0" w:color="auto"/>
            </w:tcBorders>
            <w:shd w:val="clear" w:color="auto" w:fill="auto"/>
            <w:noWrap/>
            <w:vAlign w:val="bottom"/>
          </w:tcPr>
          <w:p w14:paraId="73CBD2CA" w14:textId="048B5A72"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D6295F4" w14:textId="35D51999"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1F942B" w14:textId="3FE35F75"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583F921E"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7242BAB5" w14:textId="46020110"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78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501AE4A" w14:textId="4E81916C"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Brúska uhlová </w:t>
            </w:r>
            <w:proofErr w:type="spellStart"/>
            <w:r w:rsidRPr="00647CC2">
              <w:rPr>
                <w:rFonts w:ascii="Garamond" w:hAnsi="Garamond" w:cs="Calibri"/>
                <w:color w:val="000000"/>
                <w:sz w:val="20"/>
                <w:szCs w:val="20"/>
              </w:rPr>
              <w:t>Makita</w:t>
            </w:r>
            <w:proofErr w:type="spellEnd"/>
            <w:r w:rsidRPr="00647CC2">
              <w:rPr>
                <w:rFonts w:ascii="Garamond" w:hAnsi="Garamond" w:cs="Calibri"/>
                <w:color w:val="000000"/>
                <w:sz w:val="20"/>
                <w:szCs w:val="20"/>
              </w:rPr>
              <w:t xml:space="preserve"> DGA506Z bez </w:t>
            </w:r>
            <w:proofErr w:type="spellStart"/>
            <w:r w:rsidRPr="00647CC2">
              <w:rPr>
                <w:rFonts w:ascii="Garamond" w:hAnsi="Garamond" w:cs="Calibri"/>
                <w:color w:val="000000"/>
                <w:sz w:val="20"/>
                <w:szCs w:val="20"/>
              </w:rPr>
              <w:t>prísluš</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2C87FC2A" w14:textId="71196BE7"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7E1A255" w14:textId="4B43C1AC"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61D973C" w14:textId="10D1DEFA"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14B12722"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19D56104" w14:textId="55EFAFC2"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79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9F7A14F" w14:textId="5BB4B938"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Kliešte hydraulické lisov. HT45</w:t>
            </w:r>
          </w:p>
        </w:tc>
        <w:tc>
          <w:tcPr>
            <w:tcW w:w="1424" w:type="dxa"/>
            <w:tcBorders>
              <w:top w:val="nil"/>
              <w:left w:val="nil"/>
              <w:bottom w:val="single" w:sz="4" w:space="0" w:color="auto"/>
              <w:right w:val="single" w:sz="4" w:space="0" w:color="auto"/>
            </w:tcBorders>
            <w:shd w:val="clear" w:color="auto" w:fill="auto"/>
            <w:noWrap/>
            <w:vAlign w:val="bottom"/>
          </w:tcPr>
          <w:p w14:paraId="1BF418C9" w14:textId="774D685D"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E679CA0" w14:textId="0169BB14"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F09C82" w14:textId="5E63DDA2"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5C489192"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6B36F926" w14:textId="6736835C"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80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70110AE" w14:textId="3F328325"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Pištoľ nitovacia </w:t>
            </w:r>
            <w:proofErr w:type="spellStart"/>
            <w:r w:rsidRPr="00647CC2">
              <w:rPr>
                <w:rFonts w:ascii="Garamond" w:hAnsi="Garamond" w:cs="Calibri"/>
                <w:color w:val="000000"/>
                <w:sz w:val="20"/>
                <w:szCs w:val="20"/>
              </w:rPr>
              <w:t>Gesipa</w:t>
            </w:r>
            <w:proofErr w:type="spellEnd"/>
            <w:r w:rsidRPr="00647CC2">
              <w:rPr>
                <w:rFonts w:ascii="Garamond" w:hAnsi="Garamond" w:cs="Calibri"/>
                <w:color w:val="000000"/>
                <w:sz w:val="20"/>
                <w:szCs w:val="20"/>
              </w:rPr>
              <w:t xml:space="preserve"> 1434898; 7250037</w:t>
            </w:r>
          </w:p>
        </w:tc>
        <w:tc>
          <w:tcPr>
            <w:tcW w:w="1424" w:type="dxa"/>
            <w:tcBorders>
              <w:top w:val="nil"/>
              <w:left w:val="nil"/>
              <w:bottom w:val="single" w:sz="4" w:space="0" w:color="auto"/>
              <w:right w:val="single" w:sz="4" w:space="0" w:color="auto"/>
            </w:tcBorders>
            <w:shd w:val="clear" w:color="auto" w:fill="auto"/>
            <w:noWrap/>
            <w:vAlign w:val="bottom"/>
          </w:tcPr>
          <w:p w14:paraId="3EE9B003" w14:textId="6FA9A3E7"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61243E6" w14:textId="503AAEB4"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C39C1B" w14:textId="383A6E43"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1D69614E"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67057F1B" w14:textId="315A511E"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81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8EA0C51" w14:textId="0FDDE834"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Pneumatické nitovacie kliešte PNG 122</w:t>
            </w:r>
          </w:p>
        </w:tc>
        <w:tc>
          <w:tcPr>
            <w:tcW w:w="1424" w:type="dxa"/>
            <w:tcBorders>
              <w:top w:val="nil"/>
              <w:left w:val="nil"/>
              <w:bottom w:val="single" w:sz="4" w:space="0" w:color="auto"/>
              <w:right w:val="single" w:sz="4" w:space="0" w:color="auto"/>
            </w:tcBorders>
            <w:shd w:val="clear" w:color="auto" w:fill="auto"/>
            <w:noWrap/>
            <w:vAlign w:val="bottom"/>
          </w:tcPr>
          <w:p w14:paraId="25E773A4" w14:textId="5A01D951"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B4C29DA" w14:textId="764D1152"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EE70C6" w14:textId="34A4D516"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4ED312A1"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6EC6AD19" w14:textId="70E6A691"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82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6EB8806" w14:textId="4F21CA7D"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Zdroj napájací SPS-9602-000G MANSON</w:t>
            </w:r>
          </w:p>
        </w:tc>
        <w:tc>
          <w:tcPr>
            <w:tcW w:w="1424" w:type="dxa"/>
            <w:tcBorders>
              <w:top w:val="nil"/>
              <w:left w:val="nil"/>
              <w:bottom w:val="single" w:sz="4" w:space="0" w:color="auto"/>
              <w:right w:val="single" w:sz="4" w:space="0" w:color="auto"/>
            </w:tcBorders>
            <w:shd w:val="clear" w:color="auto" w:fill="auto"/>
            <w:noWrap/>
            <w:vAlign w:val="bottom"/>
          </w:tcPr>
          <w:p w14:paraId="24CE3668" w14:textId="13FAD0C5"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60A00A9" w14:textId="059E6B9B"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C814CF" w14:textId="328F712E"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4C5B3265"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127E84A1" w14:textId="5B90EB21"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83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AB2DBAC" w14:textId="5E61EEB5"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Brúska </w:t>
            </w:r>
            <w:proofErr w:type="spellStart"/>
            <w:r w:rsidRPr="00647CC2">
              <w:rPr>
                <w:rFonts w:ascii="Garamond" w:hAnsi="Garamond" w:cs="Calibri"/>
                <w:color w:val="000000"/>
                <w:sz w:val="20"/>
                <w:szCs w:val="20"/>
              </w:rPr>
              <w:t>ecent</w:t>
            </w:r>
            <w:proofErr w:type="spellEnd"/>
            <w:r w:rsidRPr="00647CC2">
              <w:rPr>
                <w:rFonts w:ascii="Garamond" w:hAnsi="Garamond" w:cs="Calibri"/>
                <w:color w:val="000000"/>
                <w:sz w:val="20"/>
                <w:szCs w:val="20"/>
              </w:rPr>
              <w:t>. FESTOOL WTS 150/7 E PLUS</w:t>
            </w:r>
          </w:p>
        </w:tc>
        <w:tc>
          <w:tcPr>
            <w:tcW w:w="1424" w:type="dxa"/>
            <w:tcBorders>
              <w:top w:val="nil"/>
              <w:left w:val="nil"/>
              <w:bottom w:val="single" w:sz="4" w:space="0" w:color="auto"/>
              <w:right w:val="single" w:sz="4" w:space="0" w:color="auto"/>
            </w:tcBorders>
            <w:shd w:val="clear" w:color="auto" w:fill="auto"/>
            <w:noWrap/>
            <w:vAlign w:val="bottom"/>
          </w:tcPr>
          <w:p w14:paraId="5AA21E63" w14:textId="1827CEF7"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874B20E" w14:textId="2992D3AE"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FDF80C0" w14:textId="43F5B06D"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152F34C3"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61A93511" w14:textId="619944E7"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84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365A7FD" w14:textId="6E0F72AA"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Skrutkovač AKU GSR 18 V-EC  2xakum+nabíj</w:t>
            </w:r>
          </w:p>
        </w:tc>
        <w:tc>
          <w:tcPr>
            <w:tcW w:w="1424" w:type="dxa"/>
            <w:tcBorders>
              <w:top w:val="nil"/>
              <w:left w:val="nil"/>
              <w:bottom w:val="single" w:sz="4" w:space="0" w:color="auto"/>
              <w:right w:val="single" w:sz="4" w:space="0" w:color="auto"/>
            </w:tcBorders>
            <w:shd w:val="clear" w:color="auto" w:fill="auto"/>
            <w:noWrap/>
            <w:vAlign w:val="bottom"/>
          </w:tcPr>
          <w:p w14:paraId="5DEA7471" w14:textId="4A3B9273"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6820399" w14:textId="00CF80CC"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4D0B150" w14:textId="437E20B6"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611F8672"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4F07E97E" w14:textId="4FF52BAE"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85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D9559A4" w14:textId="61AEC696"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Prístroj mazací pojazdný </w:t>
            </w:r>
            <w:proofErr w:type="spellStart"/>
            <w:r w:rsidRPr="00647CC2">
              <w:rPr>
                <w:rFonts w:ascii="Garamond" w:hAnsi="Garamond" w:cs="Calibri"/>
                <w:color w:val="000000"/>
                <w:sz w:val="20"/>
                <w:szCs w:val="20"/>
              </w:rPr>
              <w:t>pneu</w:t>
            </w:r>
            <w:proofErr w:type="spellEnd"/>
            <w:r w:rsidRPr="00647CC2">
              <w:rPr>
                <w:rFonts w:ascii="Garamond" w:hAnsi="Garamond" w:cs="Calibri"/>
                <w:color w:val="000000"/>
                <w:sz w:val="20"/>
                <w:szCs w:val="20"/>
              </w:rPr>
              <w:t xml:space="preserve"> </w:t>
            </w:r>
            <w:proofErr w:type="spellStart"/>
            <w:r w:rsidRPr="00647CC2">
              <w:rPr>
                <w:rFonts w:ascii="Garamond" w:hAnsi="Garamond" w:cs="Calibri"/>
                <w:color w:val="000000"/>
                <w:sz w:val="20"/>
                <w:szCs w:val="20"/>
              </w:rPr>
              <w:t>kat.č</w:t>
            </w:r>
            <w:proofErr w:type="spellEnd"/>
            <w:r w:rsidRPr="00647CC2">
              <w:rPr>
                <w:rFonts w:ascii="Garamond" w:hAnsi="Garamond" w:cs="Calibri"/>
                <w:color w:val="000000"/>
                <w:sz w:val="20"/>
                <w:szCs w:val="20"/>
              </w:rPr>
              <w:t xml:space="preserve"> 12211 </w:t>
            </w:r>
            <w:proofErr w:type="spellStart"/>
            <w:r w:rsidRPr="00647CC2">
              <w:rPr>
                <w:rFonts w:ascii="Garamond" w:hAnsi="Garamond" w:cs="Calibri"/>
                <w:color w:val="000000"/>
                <w:sz w:val="20"/>
                <w:szCs w:val="20"/>
              </w:rPr>
              <w:t>Maztech</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659CE4BB" w14:textId="6A6E32DF"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EFFD963" w14:textId="338CC9A2"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84383AE" w14:textId="58B9BB29"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1C8A8276"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1175B442" w14:textId="0B99A348"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86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B911094" w14:textId="090558D0"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Vŕtačka BOSCH GBM 13-2 RE Professional</w:t>
            </w:r>
          </w:p>
        </w:tc>
        <w:tc>
          <w:tcPr>
            <w:tcW w:w="1424" w:type="dxa"/>
            <w:tcBorders>
              <w:top w:val="nil"/>
              <w:left w:val="nil"/>
              <w:bottom w:val="single" w:sz="4" w:space="0" w:color="auto"/>
              <w:right w:val="single" w:sz="4" w:space="0" w:color="auto"/>
            </w:tcBorders>
            <w:shd w:val="clear" w:color="auto" w:fill="auto"/>
            <w:noWrap/>
            <w:vAlign w:val="bottom"/>
          </w:tcPr>
          <w:p w14:paraId="3735FE58" w14:textId="20A280D6"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D6B441F" w14:textId="3B20162F"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7211E0D" w14:textId="684DF3F3"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01399527"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08BBA304" w14:textId="2019B84E"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87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1698222" w14:textId="2D2CE1C1"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Vozík s náradím PROJAHN </w:t>
            </w:r>
            <w:proofErr w:type="spellStart"/>
            <w:r w:rsidRPr="00647CC2">
              <w:rPr>
                <w:rFonts w:ascii="Garamond" w:hAnsi="Garamond" w:cs="Calibri"/>
                <w:color w:val="000000"/>
                <w:sz w:val="20"/>
                <w:szCs w:val="20"/>
              </w:rPr>
              <w:t>ECOBlue</w:t>
            </w:r>
            <w:proofErr w:type="spellEnd"/>
            <w:r w:rsidRPr="00647CC2">
              <w:rPr>
                <w:rFonts w:ascii="Garamond" w:hAnsi="Garamond" w:cs="Calibri"/>
                <w:color w:val="000000"/>
                <w:sz w:val="20"/>
                <w:szCs w:val="20"/>
              </w:rPr>
              <w:t xml:space="preserve"> 4901-524</w:t>
            </w:r>
          </w:p>
        </w:tc>
        <w:tc>
          <w:tcPr>
            <w:tcW w:w="1424" w:type="dxa"/>
            <w:tcBorders>
              <w:top w:val="nil"/>
              <w:left w:val="nil"/>
              <w:bottom w:val="single" w:sz="4" w:space="0" w:color="auto"/>
              <w:right w:val="single" w:sz="4" w:space="0" w:color="auto"/>
            </w:tcBorders>
            <w:shd w:val="clear" w:color="auto" w:fill="auto"/>
            <w:noWrap/>
            <w:vAlign w:val="bottom"/>
          </w:tcPr>
          <w:p w14:paraId="67B2163C" w14:textId="153553D5"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15</w:t>
            </w:r>
          </w:p>
        </w:tc>
        <w:tc>
          <w:tcPr>
            <w:tcW w:w="1552" w:type="dxa"/>
            <w:tcBorders>
              <w:top w:val="nil"/>
              <w:left w:val="nil"/>
              <w:bottom w:val="single" w:sz="4" w:space="0" w:color="auto"/>
              <w:right w:val="single" w:sz="4" w:space="0" w:color="auto"/>
            </w:tcBorders>
            <w:shd w:val="clear" w:color="auto" w:fill="auto"/>
            <w:noWrap/>
            <w:vAlign w:val="center"/>
          </w:tcPr>
          <w:p w14:paraId="360BEB5E" w14:textId="58FFCF3E"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513A63" w14:textId="1194AC3D"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0FA17A7E"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191B9A97" w14:textId="15C05630"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88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3065DC7" w14:textId="2DDD79D0"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Fréza </w:t>
            </w:r>
            <w:proofErr w:type="spellStart"/>
            <w:r w:rsidRPr="00647CC2">
              <w:rPr>
                <w:rFonts w:ascii="Garamond" w:hAnsi="Garamond" w:cs="Calibri"/>
                <w:color w:val="000000"/>
                <w:sz w:val="20"/>
                <w:szCs w:val="20"/>
              </w:rPr>
              <w:t>drážkvacia</w:t>
            </w:r>
            <w:proofErr w:type="spellEnd"/>
            <w:r w:rsidRPr="00647CC2">
              <w:rPr>
                <w:rFonts w:ascii="Garamond" w:hAnsi="Garamond" w:cs="Calibri"/>
                <w:color w:val="000000"/>
                <w:sz w:val="20"/>
                <w:szCs w:val="20"/>
              </w:rPr>
              <w:t xml:space="preserve"> BOSCH GNF 35 CA Plus</w:t>
            </w:r>
          </w:p>
        </w:tc>
        <w:tc>
          <w:tcPr>
            <w:tcW w:w="1424" w:type="dxa"/>
            <w:tcBorders>
              <w:top w:val="nil"/>
              <w:left w:val="nil"/>
              <w:bottom w:val="single" w:sz="4" w:space="0" w:color="auto"/>
              <w:right w:val="single" w:sz="4" w:space="0" w:color="auto"/>
            </w:tcBorders>
            <w:shd w:val="clear" w:color="auto" w:fill="auto"/>
            <w:noWrap/>
            <w:vAlign w:val="bottom"/>
          </w:tcPr>
          <w:p w14:paraId="36487A95" w14:textId="39DDCDCC"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59389A3" w14:textId="68BE6EAA"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813EE15" w14:textId="0FA05669"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3FCF4B50"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40E4E59A" w14:textId="0EB73EB7"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89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84916C5" w14:textId="2496EC18"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Centrála Honda EU 20i-inverter</w:t>
            </w:r>
          </w:p>
        </w:tc>
        <w:tc>
          <w:tcPr>
            <w:tcW w:w="1424" w:type="dxa"/>
            <w:tcBorders>
              <w:top w:val="nil"/>
              <w:left w:val="nil"/>
              <w:bottom w:val="single" w:sz="4" w:space="0" w:color="auto"/>
              <w:right w:val="single" w:sz="4" w:space="0" w:color="auto"/>
            </w:tcBorders>
            <w:shd w:val="clear" w:color="auto" w:fill="auto"/>
            <w:noWrap/>
            <w:vAlign w:val="bottom"/>
          </w:tcPr>
          <w:p w14:paraId="16FB4488" w14:textId="0D2CE686"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080DB64" w14:textId="6CA8543C"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A6D57D5" w14:textId="151FC11B"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5EBB829F"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0E891A1A" w14:textId="26EDACB4"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lastRenderedPageBreak/>
              <w:t>90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CBB0959" w14:textId="4CEC0BCA"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Vŕtačka </w:t>
            </w:r>
            <w:proofErr w:type="spellStart"/>
            <w:r w:rsidRPr="00647CC2">
              <w:rPr>
                <w:rFonts w:ascii="Garamond" w:hAnsi="Garamond" w:cs="Calibri"/>
                <w:color w:val="000000"/>
                <w:sz w:val="20"/>
                <w:szCs w:val="20"/>
              </w:rPr>
              <w:t>Narex</w:t>
            </w:r>
            <w:proofErr w:type="spellEnd"/>
            <w:r w:rsidRPr="00647CC2">
              <w:rPr>
                <w:rFonts w:ascii="Garamond" w:hAnsi="Garamond" w:cs="Calibri"/>
                <w:color w:val="000000"/>
                <w:sz w:val="20"/>
                <w:szCs w:val="20"/>
              </w:rPr>
              <w:t xml:space="preserve"> EV 13 F-H3</w:t>
            </w:r>
          </w:p>
        </w:tc>
        <w:tc>
          <w:tcPr>
            <w:tcW w:w="1424" w:type="dxa"/>
            <w:tcBorders>
              <w:top w:val="nil"/>
              <w:left w:val="nil"/>
              <w:bottom w:val="single" w:sz="4" w:space="0" w:color="auto"/>
              <w:right w:val="single" w:sz="4" w:space="0" w:color="auto"/>
            </w:tcBorders>
            <w:shd w:val="clear" w:color="auto" w:fill="auto"/>
            <w:noWrap/>
            <w:vAlign w:val="bottom"/>
          </w:tcPr>
          <w:p w14:paraId="6E62741F" w14:textId="0E946D3D"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20DAC77" w14:textId="10B471E5"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9E3DF3" w14:textId="7E3FDCCE"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5A6F0251"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5A8EE49A" w14:textId="07072E0A"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91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6E4D5CB" w14:textId="168D31A2"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Vysávač </w:t>
            </w:r>
            <w:proofErr w:type="spellStart"/>
            <w:r w:rsidRPr="00647CC2">
              <w:rPr>
                <w:rFonts w:ascii="Garamond" w:hAnsi="Garamond" w:cs="Calibri"/>
                <w:color w:val="000000"/>
                <w:sz w:val="20"/>
                <w:szCs w:val="20"/>
              </w:rPr>
              <w:t>Kärcher</w:t>
            </w:r>
            <w:proofErr w:type="spellEnd"/>
            <w:r w:rsidRPr="00647CC2">
              <w:rPr>
                <w:rFonts w:ascii="Garamond" w:hAnsi="Garamond" w:cs="Calibri"/>
                <w:color w:val="000000"/>
                <w:sz w:val="20"/>
                <w:szCs w:val="20"/>
              </w:rPr>
              <w:t xml:space="preserve"> WD 4 Premium </w:t>
            </w:r>
            <w:proofErr w:type="spellStart"/>
            <w:r w:rsidRPr="00647CC2">
              <w:rPr>
                <w:rFonts w:ascii="Garamond" w:hAnsi="Garamond" w:cs="Calibri"/>
                <w:color w:val="000000"/>
                <w:sz w:val="20"/>
                <w:szCs w:val="20"/>
              </w:rPr>
              <w:t>Car</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03EA8B2A" w14:textId="6F2F665E"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7E9897F" w14:textId="75820779"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4CB2AA" w14:textId="7306CD49"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254E65EB"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6FB8C01B" w14:textId="397DF566"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92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DAEAE1E" w14:textId="41B5C0E2"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Zdvihák hydraulicko-pneumatický 22T</w:t>
            </w:r>
          </w:p>
        </w:tc>
        <w:tc>
          <w:tcPr>
            <w:tcW w:w="1424" w:type="dxa"/>
            <w:tcBorders>
              <w:top w:val="nil"/>
              <w:left w:val="nil"/>
              <w:bottom w:val="single" w:sz="4" w:space="0" w:color="auto"/>
              <w:right w:val="single" w:sz="4" w:space="0" w:color="auto"/>
            </w:tcBorders>
            <w:shd w:val="clear" w:color="auto" w:fill="auto"/>
            <w:noWrap/>
            <w:vAlign w:val="bottom"/>
          </w:tcPr>
          <w:p w14:paraId="515A745D" w14:textId="0877209C"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62EE7DC" w14:textId="1865B062"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0818EC2" w14:textId="66FE4C7F"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22BC179E"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4BA8C01D" w14:textId="303C13A3"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93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3DEE6EA" w14:textId="74B57E4E"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Brúska uhlová METABO WE 24-230MVT</w:t>
            </w:r>
          </w:p>
        </w:tc>
        <w:tc>
          <w:tcPr>
            <w:tcW w:w="1424" w:type="dxa"/>
            <w:tcBorders>
              <w:top w:val="nil"/>
              <w:left w:val="nil"/>
              <w:bottom w:val="single" w:sz="4" w:space="0" w:color="auto"/>
              <w:right w:val="single" w:sz="4" w:space="0" w:color="auto"/>
            </w:tcBorders>
            <w:shd w:val="clear" w:color="auto" w:fill="auto"/>
            <w:noWrap/>
            <w:vAlign w:val="bottom"/>
          </w:tcPr>
          <w:p w14:paraId="394D5256" w14:textId="5D2AA8E8"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65C70FA" w14:textId="102C6A29"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670875" w14:textId="44C9A264"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4E75A259"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24E2DB32" w14:textId="0BCA15EE"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94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DFFDBFD" w14:textId="71BB7F3A"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pneum.á</w:t>
            </w:r>
            <w:proofErr w:type="spellEnd"/>
            <w:r w:rsidRPr="00647CC2">
              <w:rPr>
                <w:rFonts w:ascii="Garamond" w:hAnsi="Garamond" w:cs="Calibri"/>
                <w:color w:val="000000"/>
                <w:sz w:val="20"/>
                <w:szCs w:val="20"/>
              </w:rPr>
              <w:t xml:space="preserve"> excentrická brúska 150mm DTS 153</w:t>
            </w:r>
          </w:p>
        </w:tc>
        <w:tc>
          <w:tcPr>
            <w:tcW w:w="1424" w:type="dxa"/>
            <w:tcBorders>
              <w:top w:val="nil"/>
              <w:left w:val="nil"/>
              <w:bottom w:val="single" w:sz="4" w:space="0" w:color="auto"/>
              <w:right w:val="single" w:sz="4" w:space="0" w:color="auto"/>
            </w:tcBorders>
            <w:shd w:val="clear" w:color="auto" w:fill="auto"/>
            <w:noWrap/>
            <w:vAlign w:val="bottom"/>
          </w:tcPr>
          <w:p w14:paraId="4BA7560C" w14:textId="489EBAE0"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D9CDBBB" w14:textId="12F1501C"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A678D0" w14:textId="0667B2A5"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7B0FA17F"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11E2018F" w14:textId="62B80A66"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95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6627A88" w14:textId="410CCEE1"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Skrutkovač AKU GSR 18 V-EC č.06019E8105</w:t>
            </w:r>
          </w:p>
        </w:tc>
        <w:tc>
          <w:tcPr>
            <w:tcW w:w="1424" w:type="dxa"/>
            <w:tcBorders>
              <w:top w:val="nil"/>
              <w:left w:val="nil"/>
              <w:bottom w:val="single" w:sz="4" w:space="0" w:color="auto"/>
              <w:right w:val="single" w:sz="4" w:space="0" w:color="auto"/>
            </w:tcBorders>
            <w:shd w:val="clear" w:color="auto" w:fill="auto"/>
            <w:noWrap/>
            <w:vAlign w:val="bottom"/>
          </w:tcPr>
          <w:p w14:paraId="2B0373FF" w14:textId="0C74011D"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E85C724" w14:textId="4E9AF1E7"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359130" w14:textId="533D0F06"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08230ABF"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21B374C8" w14:textId="4973DB12"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96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C93E901" w14:textId="23695C7D"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Brúska uhlová NAREX EBU 12 - 11, 00763283</w:t>
            </w:r>
          </w:p>
        </w:tc>
        <w:tc>
          <w:tcPr>
            <w:tcW w:w="1424" w:type="dxa"/>
            <w:tcBorders>
              <w:top w:val="nil"/>
              <w:left w:val="nil"/>
              <w:bottom w:val="single" w:sz="4" w:space="0" w:color="auto"/>
              <w:right w:val="single" w:sz="4" w:space="0" w:color="auto"/>
            </w:tcBorders>
            <w:shd w:val="clear" w:color="auto" w:fill="auto"/>
            <w:noWrap/>
            <w:vAlign w:val="bottom"/>
          </w:tcPr>
          <w:p w14:paraId="515ECF16" w14:textId="595B71ED"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D3B656B" w14:textId="293EF972"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AAE9F53" w14:textId="68764406"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2D55286B"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436001D3" w14:textId="7CA83094"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97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532DD95" w14:textId="1C0DFD95"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Vysávač </w:t>
            </w:r>
            <w:proofErr w:type="spellStart"/>
            <w:r w:rsidRPr="00647CC2">
              <w:rPr>
                <w:rFonts w:ascii="Garamond" w:hAnsi="Garamond" w:cs="Calibri"/>
                <w:color w:val="000000"/>
                <w:sz w:val="20"/>
                <w:szCs w:val="20"/>
              </w:rPr>
              <w:t>Rowenta</w:t>
            </w:r>
            <w:proofErr w:type="spellEnd"/>
            <w:r w:rsidRPr="00647CC2">
              <w:rPr>
                <w:rFonts w:ascii="Garamond" w:hAnsi="Garamond" w:cs="Calibri"/>
                <w:color w:val="000000"/>
                <w:sz w:val="20"/>
                <w:szCs w:val="20"/>
              </w:rPr>
              <w:t xml:space="preserve"> </w:t>
            </w:r>
            <w:proofErr w:type="spellStart"/>
            <w:r w:rsidRPr="00647CC2">
              <w:rPr>
                <w:rFonts w:ascii="Garamond" w:hAnsi="Garamond" w:cs="Calibri"/>
                <w:color w:val="000000"/>
                <w:sz w:val="20"/>
                <w:szCs w:val="20"/>
              </w:rPr>
              <w:t>CitySpaceCykl</w:t>
            </w:r>
            <w:proofErr w:type="spellEnd"/>
            <w:r w:rsidRPr="00647CC2">
              <w:rPr>
                <w:rFonts w:ascii="Garamond" w:hAnsi="Garamond" w:cs="Calibri"/>
                <w:color w:val="000000"/>
                <w:sz w:val="20"/>
                <w:szCs w:val="20"/>
              </w:rPr>
              <w:t>. RO2522 WA</w:t>
            </w:r>
          </w:p>
        </w:tc>
        <w:tc>
          <w:tcPr>
            <w:tcW w:w="1424" w:type="dxa"/>
            <w:tcBorders>
              <w:top w:val="nil"/>
              <w:left w:val="nil"/>
              <w:bottom w:val="single" w:sz="4" w:space="0" w:color="auto"/>
              <w:right w:val="single" w:sz="4" w:space="0" w:color="auto"/>
            </w:tcBorders>
            <w:shd w:val="clear" w:color="auto" w:fill="auto"/>
            <w:noWrap/>
            <w:vAlign w:val="bottom"/>
          </w:tcPr>
          <w:p w14:paraId="1B6B867B" w14:textId="242E7A60"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712DF00" w14:textId="6FF44BAD"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01ACF5" w14:textId="1C1C9B22"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36034516"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36FC5CA0" w14:textId="5B5CA54F"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98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A7A321B" w14:textId="5FC5EC42"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Čerpadlo </w:t>
            </w:r>
            <w:proofErr w:type="spellStart"/>
            <w:r w:rsidRPr="00647CC2">
              <w:rPr>
                <w:rFonts w:ascii="Garamond" w:hAnsi="Garamond" w:cs="Calibri"/>
                <w:color w:val="000000"/>
                <w:sz w:val="20"/>
                <w:szCs w:val="20"/>
              </w:rPr>
              <w:t>elektr</w:t>
            </w:r>
            <w:proofErr w:type="spellEnd"/>
            <w:r w:rsidRPr="00647CC2">
              <w:rPr>
                <w:rFonts w:ascii="Garamond" w:hAnsi="Garamond" w:cs="Calibri"/>
                <w:color w:val="000000"/>
                <w:sz w:val="20"/>
                <w:szCs w:val="20"/>
              </w:rPr>
              <w:t>. výdaj olejov kód:519026</w:t>
            </w:r>
          </w:p>
        </w:tc>
        <w:tc>
          <w:tcPr>
            <w:tcW w:w="1424" w:type="dxa"/>
            <w:tcBorders>
              <w:top w:val="nil"/>
              <w:left w:val="nil"/>
              <w:bottom w:val="single" w:sz="4" w:space="0" w:color="auto"/>
              <w:right w:val="single" w:sz="4" w:space="0" w:color="auto"/>
            </w:tcBorders>
            <w:shd w:val="clear" w:color="auto" w:fill="auto"/>
            <w:noWrap/>
            <w:vAlign w:val="bottom"/>
          </w:tcPr>
          <w:p w14:paraId="0CE0F055" w14:textId="26197038"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C709B09" w14:textId="0A080DB5"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F87DE9" w14:textId="107831FC"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7BD82FD2"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367E3722" w14:textId="0C3EB82C"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99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315DA89" w14:textId="4705837B"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Krovinorez</w:t>
            </w:r>
            <w:proofErr w:type="spellEnd"/>
            <w:r w:rsidRPr="00647CC2">
              <w:rPr>
                <w:rFonts w:ascii="Garamond" w:hAnsi="Garamond" w:cs="Calibri"/>
                <w:color w:val="000000"/>
                <w:sz w:val="20"/>
                <w:szCs w:val="20"/>
              </w:rPr>
              <w:t xml:space="preserve"> STIHL FS 460 C-EM</w:t>
            </w:r>
          </w:p>
        </w:tc>
        <w:tc>
          <w:tcPr>
            <w:tcW w:w="1424" w:type="dxa"/>
            <w:tcBorders>
              <w:top w:val="nil"/>
              <w:left w:val="nil"/>
              <w:bottom w:val="single" w:sz="4" w:space="0" w:color="auto"/>
              <w:right w:val="single" w:sz="4" w:space="0" w:color="auto"/>
            </w:tcBorders>
            <w:shd w:val="clear" w:color="auto" w:fill="auto"/>
            <w:noWrap/>
            <w:vAlign w:val="bottom"/>
          </w:tcPr>
          <w:p w14:paraId="186D82AD" w14:textId="38F2E8CA"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C3AF692" w14:textId="720294EB"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122312" w14:textId="6E2240B9"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52913BA5"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2FAF73AA" w14:textId="5D2C15BF"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100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8F51BA5" w14:textId="3991E7EA"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Brúska uhlová GWS 18-125-V-LI 060193A30L</w:t>
            </w:r>
          </w:p>
        </w:tc>
        <w:tc>
          <w:tcPr>
            <w:tcW w:w="1424" w:type="dxa"/>
            <w:tcBorders>
              <w:top w:val="nil"/>
              <w:left w:val="nil"/>
              <w:bottom w:val="single" w:sz="4" w:space="0" w:color="auto"/>
              <w:right w:val="single" w:sz="4" w:space="0" w:color="auto"/>
            </w:tcBorders>
            <w:shd w:val="clear" w:color="auto" w:fill="auto"/>
            <w:noWrap/>
            <w:vAlign w:val="bottom"/>
          </w:tcPr>
          <w:p w14:paraId="6E326F71" w14:textId="59D95C0E"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FEA2E79" w14:textId="6817F61A"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05AB80" w14:textId="3319F18B"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4BED7F69"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28AA0362" w14:textId="7F4B2F34"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101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D50834C" w14:textId="2D7ADADE"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Brúska uhlová EWS 17-150-QPower 57070072</w:t>
            </w:r>
          </w:p>
        </w:tc>
        <w:tc>
          <w:tcPr>
            <w:tcW w:w="1424" w:type="dxa"/>
            <w:tcBorders>
              <w:top w:val="nil"/>
              <w:left w:val="nil"/>
              <w:bottom w:val="single" w:sz="4" w:space="0" w:color="auto"/>
              <w:right w:val="single" w:sz="4" w:space="0" w:color="auto"/>
            </w:tcBorders>
            <w:shd w:val="clear" w:color="auto" w:fill="auto"/>
            <w:noWrap/>
            <w:vAlign w:val="bottom"/>
          </w:tcPr>
          <w:p w14:paraId="34C9B308" w14:textId="02AD7AA7"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8E60B21" w14:textId="7A4931A9"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C45C6EE" w14:textId="0554308D"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69BDACE7"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713DCF29" w14:textId="025ED089"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102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B4146F0" w14:textId="5D2B4ED6"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Skurtkovač</w:t>
            </w:r>
            <w:proofErr w:type="spellEnd"/>
            <w:r w:rsidRPr="00647CC2">
              <w:rPr>
                <w:rFonts w:ascii="Garamond" w:hAnsi="Garamond" w:cs="Calibri"/>
                <w:color w:val="000000"/>
                <w:sz w:val="20"/>
                <w:szCs w:val="20"/>
              </w:rPr>
              <w:t xml:space="preserve"> BOSCH GSB 18-2-LI Plus Prof.</w:t>
            </w:r>
          </w:p>
        </w:tc>
        <w:tc>
          <w:tcPr>
            <w:tcW w:w="1424" w:type="dxa"/>
            <w:tcBorders>
              <w:top w:val="nil"/>
              <w:left w:val="nil"/>
              <w:bottom w:val="single" w:sz="4" w:space="0" w:color="auto"/>
              <w:right w:val="single" w:sz="4" w:space="0" w:color="auto"/>
            </w:tcBorders>
            <w:shd w:val="clear" w:color="auto" w:fill="auto"/>
            <w:noWrap/>
            <w:vAlign w:val="bottom"/>
          </w:tcPr>
          <w:p w14:paraId="424B4685" w14:textId="54470BEB"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5CDD345B" w14:textId="65032803"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2E714F" w14:textId="09D7368A"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3A9DBC29"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2C9F0584" w14:textId="0A72C7F4"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103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BA36C7F" w14:textId="617C5FED"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kompaktná zváračka ESI 145</w:t>
            </w:r>
          </w:p>
        </w:tc>
        <w:tc>
          <w:tcPr>
            <w:tcW w:w="1424" w:type="dxa"/>
            <w:tcBorders>
              <w:top w:val="nil"/>
              <w:left w:val="nil"/>
              <w:bottom w:val="single" w:sz="4" w:space="0" w:color="auto"/>
              <w:right w:val="single" w:sz="4" w:space="0" w:color="auto"/>
            </w:tcBorders>
            <w:shd w:val="clear" w:color="auto" w:fill="auto"/>
            <w:noWrap/>
            <w:vAlign w:val="bottom"/>
          </w:tcPr>
          <w:p w14:paraId="77863247" w14:textId="44A11981"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7243CE98" w14:textId="4522F29A"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E59805A" w14:textId="20541125"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083120B9"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504844F7" w14:textId="706D8740"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104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F8A89EC" w14:textId="7B78EE6C"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Spájkovačka na hliník </w:t>
            </w:r>
            <w:proofErr w:type="spellStart"/>
            <w:r w:rsidRPr="00647CC2">
              <w:rPr>
                <w:rFonts w:ascii="Garamond" w:hAnsi="Garamond" w:cs="Calibri"/>
                <w:color w:val="000000"/>
                <w:sz w:val="20"/>
                <w:szCs w:val="20"/>
              </w:rPr>
              <w:t>Aluminiumlot</w:t>
            </w:r>
            <w:proofErr w:type="spellEnd"/>
            <w:r w:rsidRPr="00647CC2">
              <w:rPr>
                <w:rFonts w:ascii="Garamond" w:hAnsi="Garamond" w:cs="Calibri"/>
                <w:color w:val="000000"/>
                <w:sz w:val="20"/>
                <w:szCs w:val="20"/>
              </w:rPr>
              <w:t xml:space="preserve"> AL400</w:t>
            </w:r>
          </w:p>
        </w:tc>
        <w:tc>
          <w:tcPr>
            <w:tcW w:w="1424" w:type="dxa"/>
            <w:tcBorders>
              <w:top w:val="nil"/>
              <w:left w:val="nil"/>
              <w:bottom w:val="single" w:sz="4" w:space="0" w:color="auto"/>
              <w:right w:val="single" w:sz="4" w:space="0" w:color="auto"/>
            </w:tcBorders>
            <w:shd w:val="clear" w:color="auto" w:fill="auto"/>
            <w:noWrap/>
            <w:vAlign w:val="bottom"/>
          </w:tcPr>
          <w:p w14:paraId="00DA2CE8" w14:textId="735C4041"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4CF971A9" w14:textId="68C1CCEB"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8A2EC6" w14:textId="54227715"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7247F6B9"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5FC114EC" w14:textId="34EA8825"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105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D4C9906" w14:textId="695F9194"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Uťahovák</w:t>
            </w:r>
            <w:proofErr w:type="spellEnd"/>
            <w:r w:rsidRPr="00647CC2">
              <w:rPr>
                <w:rFonts w:ascii="Garamond" w:hAnsi="Garamond" w:cs="Calibri"/>
                <w:color w:val="000000"/>
                <w:sz w:val="20"/>
                <w:szCs w:val="20"/>
              </w:rPr>
              <w:t xml:space="preserve"> </w:t>
            </w:r>
            <w:proofErr w:type="spellStart"/>
            <w:r w:rsidRPr="00647CC2">
              <w:rPr>
                <w:rFonts w:ascii="Garamond" w:hAnsi="Garamond" w:cs="Calibri"/>
                <w:color w:val="000000"/>
                <w:sz w:val="20"/>
                <w:szCs w:val="20"/>
              </w:rPr>
              <w:t>baterk</w:t>
            </w:r>
            <w:proofErr w:type="spellEnd"/>
            <w:r w:rsidRPr="00647CC2">
              <w:rPr>
                <w:rFonts w:ascii="Garamond" w:hAnsi="Garamond" w:cs="Calibri"/>
                <w:color w:val="000000"/>
                <w:sz w:val="20"/>
                <w:szCs w:val="20"/>
              </w:rPr>
              <w:t xml:space="preserve">. rázový </w:t>
            </w:r>
            <w:proofErr w:type="spellStart"/>
            <w:r w:rsidRPr="00647CC2">
              <w:rPr>
                <w:rFonts w:ascii="Garamond" w:hAnsi="Garamond" w:cs="Calibri"/>
                <w:color w:val="000000"/>
                <w:sz w:val="20"/>
                <w:szCs w:val="20"/>
              </w:rPr>
              <w:t>DeWalt</w:t>
            </w:r>
            <w:proofErr w:type="spellEnd"/>
            <w:r w:rsidRPr="00647CC2">
              <w:rPr>
                <w:rFonts w:ascii="Garamond" w:hAnsi="Garamond" w:cs="Calibri"/>
                <w:color w:val="000000"/>
                <w:sz w:val="20"/>
                <w:szCs w:val="20"/>
              </w:rPr>
              <w:t xml:space="preserve"> DCF887D2</w:t>
            </w:r>
          </w:p>
        </w:tc>
        <w:tc>
          <w:tcPr>
            <w:tcW w:w="1424" w:type="dxa"/>
            <w:tcBorders>
              <w:top w:val="nil"/>
              <w:left w:val="nil"/>
              <w:bottom w:val="single" w:sz="4" w:space="0" w:color="auto"/>
              <w:right w:val="single" w:sz="4" w:space="0" w:color="auto"/>
            </w:tcBorders>
            <w:shd w:val="clear" w:color="auto" w:fill="auto"/>
            <w:noWrap/>
            <w:vAlign w:val="bottom"/>
          </w:tcPr>
          <w:p w14:paraId="4E973540" w14:textId="3519E803"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9E2A953" w14:textId="6DDF3E71"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869D29" w14:textId="493F34C6"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130AFDEA"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4DD10653" w14:textId="2475BF59"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106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6EC8660" w14:textId="1260CDC9"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Vŕtačka </w:t>
            </w:r>
            <w:proofErr w:type="spellStart"/>
            <w:r w:rsidRPr="00647CC2">
              <w:rPr>
                <w:rFonts w:ascii="Garamond" w:hAnsi="Garamond" w:cs="Calibri"/>
                <w:color w:val="000000"/>
                <w:sz w:val="20"/>
                <w:szCs w:val="20"/>
              </w:rPr>
              <w:t>aku</w:t>
            </w:r>
            <w:proofErr w:type="spellEnd"/>
            <w:r w:rsidRPr="00647CC2">
              <w:rPr>
                <w:rFonts w:ascii="Garamond" w:hAnsi="Garamond" w:cs="Calibri"/>
                <w:color w:val="000000"/>
                <w:sz w:val="20"/>
                <w:szCs w:val="20"/>
              </w:rPr>
              <w:t xml:space="preserve"> BOSCH GSR 18V-85C 06019G0100</w:t>
            </w:r>
          </w:p>
        </w:tc>
        <w:tc>
          <w:tcPr>
            <w:tcW w:w="1424" w:type="dxa"/>
            <w:tcBorders>
              <w:top w:val="nil"/>
              <w:left w:val="nil"/>
              <w:bottom w:val="single" w:sz="4" w:space="0" w:color="auto"/>
              <w:right w:val="single" w:sz="4" w:space="0" w:color="auto"/>
            </w:tcBorders>
            <w:shd w:val="clear" w:color="auto" w:fill="auto"/>
            <w:noWrap/>
            <w:vAlign w:val="bottom"/>
          </w:tcPr>
          <w:p w14:paraId="1AEC041E" w14:textId="3DE6923B"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6B66B44F" w14:textId="286B648C"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202A7E" w14:textId="18D86919"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40D95D58"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27BBC131" w14:textId="543A6CE2"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107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8EF3DB4" w14:textId="26C34487"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Kladivo vŕtacie </w:t>
            </w:r>
            <w:proofErr w:type="spellStart"/>
            <w:r w:rsidRPr="00647CC2">
              <w:rPr>
                <w:rFonts w:ascii="Garamond" w:hAnsi="Garamond" w:cs="Calibri"/>
                <w:color w:val="000000"/>
                <w:sz w:val="20"/>
                <w:szCs w:val="20"/>
              </w:rPr>
              <w:t>Makita</w:t>
            </w:r>
            <w:proofErr w:type="spellEnd"/>
            <w:r w:rsidRPr="00647CC2">
              <w:rPr>
                <w:rFonts w:ascii="Garamond" w:hAnsi="Garamond" w:cs="Calibri"/>
                <w:color w:val="000000"/>
                <w:sz w:val="20"/>
                <w:szCs w:val="20"/>
              </w:rPr>
              <w:t xml:space="preserve"> HR2470</w:t>
            </w:r>
          </w:p>
        </w:tc>
        <w:tc>
          <w:tcPr>
            <w:tcW w:w="1424" w:type="dxa"/>
            <w:tcBorders>
              <w:top w:val="nil"/>
              <w:left w:val="nil"/>
              <w:bottom w:val="single" w:sz="4" w:space="0" w:color="auto"/>
              <w:right w:val="single" w:sz="4" w:space="0" w:color="auto"/>
            </w:tcBorders>
            <w:shd w:val="clear" w:color="auto" w:fill="auto"/>
            <w:noWrap/>
            <w:vAlign w:val="bottom"/>
          </w:tcPr>
          <w:p w14:paraId="3D1F187A" w14:textId="5184C4CA"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6CFAE459" w14:textId="3AFD0D20"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1716FA" w14:textId="41449D67"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25A40856"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6DDEE1CA" w14:textId="606FF2BD"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108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A890702" w14:textId="2C28C4D6"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Sťahovák</w:t>
            </w:r>
            <w:proofErr w:type="spellEnd"/>
            <w:r w:rsidRPr="00647CC2">
              <w:rPr>
                <w:rFonts w:ascii="Garamond" w:hAnsi="Garamond" w:cs="Calibri"/>
                <w:color w:val="000000"/>
                <w:sz w:val="20"/>
                <w:szCs w:val="20"/>
              </w:rPr>
              <w:t xml:space="preserve"> s vretenom rozstup 124mm 460.3798 </w:t>
            </w:r>
          </w:p>
        </w:tc>
        <w:tc>
          <w:tcPr>
            <w:tcW w:w="1424" w:type="dxa"/>
            <w:tcBorders>
              <w:top w:val="nil"/>
              <w:left w:val="nil"/>
              <w:bottom w:val="single" w:sz="4" w:space="0" w:color="auto"/>
              <w:right w:val="single" w:sz="4" w:space="0" w:color="auto"/>
            </w:tcBorders>
            <w:shd w:val="clear" w:color="auto" w:fill="auto"/>
            <w:noWrap/>
            <w:vAlign w:val="bottom"/>
          </w:tcPr>
          <w:p w14:paraId="15DE9EB0" w14:textId="6D7E4DAD"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87A79F1" w14:textId="18ED5C4B"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A4C847" w14:textId="0057508A"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5FE6D8BF"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20E09C18" w14:textId="41C0384B"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109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3D0F7D1" w14:textId="33141EC2"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Tepovač </w:t>
            </w:r>
            <w:proofErr w:type="spellStart"/>
            <w:r w:rsidRPr="00647CC2">
              <w:rPr>
                <w:rFonts w:ascii="Garamond" w:hAnsi="Garamond" w:cs="Calibri"/>
                <w:color w:val="000000"/>
                <w:sz w:val="20"/>
                <w:szCs w:val="20"/>
              </w:rPr>
              <w:t>Kärcher</w:t>
            </w:r>
            <w:proofErr w:type="spellEnd"/>
            <w:r w:rsidRPr="00647CC2">
              <w:rPr>
                <w:rFonts w:ascii="Garamond" w:hAnsi="Garamond" w:cs="Calibri"/>
                <w:color w:val="000000"/>
                <w:sz w:val="20"/>
                <w:szCs w:val="20"/>
              </w:rPr>
              <w:t xml:space="preserve"> </w:t>
            </w:r>
            <w:proofErr w:type="spellStart"/>
            <w:r w:rsidRPr="00647CC2">
              <w:rPr>
                <w:rFonts w:ascii="Garamond" w:hAnsi="Garamond" w:cs="Calibri"/>
                <w:color w:val="000000"/>
                <w:sz w:val="20"/>
                <w:szCs w:val="20"/>
              </w:rPr>
              <w:t>Puzzi</w:t>
            </w:r>
            <w:proofErr w:type="spellEnd"/>
            <w:r w:rsidRPr="00647CC2">
              <w:rPr>
                <w:rFonts w:ascii="Garamond" w:hAnsi="Garamond" w:cs="Calibri"/>
                <w:color w:val="000000"/>
                <w:sz w:val="20"/>
                <w:szCs w:val="20"/>
              </w:rPr>
              <w:t xml:space="preserve"> 10/1 č.1.100-130.0</w:t>
            </w:r>
          </w:p>
        </w:tc>
        <w:tc>
          <w:tcPr>
            <w:tcW w:w="1424" w:type="dxa"/>
            <w:tcBorders>
              <w:top w:val="nil"/>
              <w:left w:val="nil"/>
              <w:bottom w:val="single" w:sz="4" w:space="0" w:color="auto"/>
              <w:right w:val="single" w:sz="4" w:space="0" w:color="auto"/>
            </w:tcBorders>
            <w:shd w:val="clear" w:color="auto" w:fill="auto"/>
            <w:noWrap/>
            <w:vAlign w:val="bottom"/>
          </w:tcPr>
          <w:p w14:paraId="62C0087B" w14:textId="2176CCF4"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7C1244AD" w14:textId="64FA70A7"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E19390" w14:textId="30B962A0"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7BB49077"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361604A2" w14:textId="063C63DA"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110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5BC8E40" w14:textId="25ECCA3A"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Vypalovačka</w:t>
            </w:r>
            <w:proofErr w:type="spellEnd"/>
            <w:r w:rsidRPr="00647CC2">
              <w:rPr>
                <w:rFonts w:ascii="Garamond" w:hAnsi="Garamond" w:cs="Calibri"/>
                <w:color w:val="000000"/>
                <w:sz w:val="20"/>
                <w:szCs w:val="20"/>
              </w:rPr>
              <w:t xml:space="preserve"> písmen a čísel 1" kód 111.31</w:t>
            </w:r>
          </w:p>
        </w:tc>
        <w:tc>
          <w:tcPr>
            <w:tcW w:w="1424" w:type="dxa"/>
            <w:tcBorders>
              <w:top w:val="nil"/>
              <w:left w:val="nil"/>
              <w:bottom w:val="single" w:sz="4" w:space="0" w:color="auto"/>
              <w:right w:val="single" w:sz="4" w:space="0" w:color="auto"/>
            </w:tcBorders>
            <w:shd w:val="clear" w:color="auto" w:fill="auto"/>
            <w:noWrap/>
            <w:vAlign w:val="bottom"/>
          </w:tcPr>
          <w:p w14:paraId="2DA9E719" w14:textId="65A15DB7"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6A13663F" w14:textId="76C0947A"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54679A0" w14:textId="53095936"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5CFB43C6"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59171EEA" w14:textId="55CF4410"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111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709D03F" w14:textId="0816CD12"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Lis mazací s meračom </w:t>
            </w:r>
            <w:proofErr w:type="spellStart"/>
            <w:r w:rsidRPr="00647CC2">
              <w:rPr>
                <w:rFonts w:ascii="Garamond" w:hAnsi="Garamond" w:cs="Calibri"/>
                <w:color w:val="000000"/>
                <w:sz w:val="20"/>
                <w:szCs w:val="20"/>
              </w:rPr>
              <w:t>dávkov</w:t>
            </w:r>
            <w:proofErr w:type="spellEnd"/>
            <w:r w:rsidRPr="00647CC2">
              <w:rPr>
                <w:rFonts w:ascii="Garamond" w:hAnsi="Garamond" w:cs="Calibri"/>
                <w:color w:val="000000"/>
                <w:sz w:val="20"/>
                <w:szCs w:val="20"/>
              </w:rPr>
              <w:t>. SKF TLGB20</w:t>
            </w:r>
          </w:p>
        </w:tc>
        <w:tc>
          <w:tcPr>
            <w:tcW w:w="1424" w:type="dxa"/>
            <w:tcBorders>
              <w:top w:val="nil"/>
              <w:left w:val="nil"/>
              <w:bottom w:val="single" w:sz="4" w:space="0" w:color="auto"/>
              <w:right w:val="single" w:sz="4" w:space="0" w:color="auto"/>
            </w:tcBorders>
            <w:shd w:val="clear" w:color="auto" w:fill="auto"/>
            <w:noWrap/>
            <w:vAlign w:val="bottom"/>
          </w:tcPr>
          <w:p w14:paraId="7E86E789" w14:textId="7A9534B5"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86D6D21" w14:textId="550CF60B"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00564B" w14:textId="28B0409D"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2234D3CB"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2E63FC8A" w14:textId="0B72F78D"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112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CDC0C67" w14:textId="6DC5CF47"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Brúska uhlová MAKITA 150 GA 6021C</w:t>
            </w:r>
          </w:p>
        </w:tc>
        <w:tc>
          <w:tcPr>
            <w:tcW w:w="1424" w:type="dxa"/>
            <w:tcBorders>
              <w:top w:val="nil"/>
              <w:left w:val="nil"/>
              <w:bottom w:val="single" w:sz="4" w:space="0" w:color="auto"/>
              <w:right w:val="single" w:sz="4" w:space="0" w:color="auto"/>
            </w:tcBorders>
            <w:shd w:val="clear" w:color="auto" w:fill="auto"/>
            <w:noWrap/>
            <w:vAlign w:val="bottom"/>
          </w:tcPr>
          <w:p w14:paraId="30D4B631" w14:textId="4913EDED"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B5E496B" w14:textId="6D47E939"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3382FD" w14:textId="0CAB9244"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288779A7"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5FADC8D8" w14:textId="548F989D"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113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8FEE5DB" w14:textId="58ADC948"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Vypaľovačka</w:t>
            </w:r>
            <w:proofErr w:type="spellEnd"/>
            <w:r w:rsidRPr="00647CC2">
              <w:rPr>
                <w:rFonts w:ascii="Garamond" w:hAnsi="Garamond" w:cs="Calibri"/>
                <w:color w:val="000000"/>
                <w:sz w:val="20"/>
                <w:szCs w:val="20"/>
              </w:rPr>
              <w:t xml:space="preserve"> písmen a čísiel 5190977+</w:t>
            </w:r>
          </w:p>
        </w:tc>
        <w:tc>
          <w:tcPr>
            <w:tcW w:w="1424" w:type="dxa"/>
            <w:tcBorders>
              <w:top w:val="nil"/>
              <w:left w:val="nil"/>
              <w:bottom w:val="single" w:sz="4" w:space="0" w:color="auto"/>
              <w:right w:val="single" w:sz="4" w:space="0" w:color="auto"/>
            </w:tcBorders>
            <w:shd w:val="clear" w:color="auto" w:fill="auto"/>
            <w:noWrap/>
            <w:vAlign w:val="bottom"/>
          </w:tcPr>
          <w:p w14:paraId="55C4BECD" w14:textId="1C9B85C6"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7D899CF" w14:textId="7ACB18C1"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918426" w14:textId="2D16FC44"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124DD335"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7052B8F5" w14:textId="23DEA850"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114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08E7F2C" w14:textId="1E0FBDFA"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Brúska uhlová AKU 125mm G18DBBVLWQ</w:t>
            </w:r>
          </w:p>
        </w:tc>
        <w:tc>
          <w:tcPr>
            <w:tcW w:w="1424" w:type="dxa"/>
            <w:tcBorders>
              <w:top w:val="nil"/>
              <w:left w:val="nil"/>
              <w:bottom w:val="single" w:sz="4" w:space="0" w:color="auto"/>
              <w:right w:val="single" w:sz="4" w:space="0" w:color="auto"/>
            </w:tcBorders>
            <w:shd w:val="clear" w:color="auto" w:fill="auto"/>
            <w:noWrap/>
            <w:vAlign w:val="bottom"/>
          </w:tcPr>
          <w:p w14:paraId="65B191AD" w14:textId="1567CD41"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82E79C1" w14:textId="5C81976D"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A01CE22" w14:textId="65D89411"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6272BBBC"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4EAC5E76" w14:textId="2FEBC068"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115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5B0B646" w14:textId="5CF7EC19"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Spájkovačka </w:t>
            </w:r>
            <w:proofErr w:type="spellStart"/>
            <w:r w:rsidRPr="00647CC2">
              <w:rPr>
                <w:rFonts w:ascii="Garamond" w:hAnsi="Garamond" w:cs="Calibri"/>
                <w:color w:val="000000"/>
                <w:sz w:val="20"/>
                <w:szCs w:val="20"/>
              </w:rPr>
              <w:t>Veidec</w:t>
            </w:r>
            <w:proofErr w:type="spellEnd"/>
            <w:r w:rsidRPr="00647CC2">
              <w:rPr>
                <w:rFonts w:ascii="Garamond" w:hAnsi="Garamond" w:cs="Calibri"/>
                <w:color w:val="000000"/>
                <w:sz w:val="20"/>
                <w:szCs w:val="20"/>
              </w:rPr>
              <w:t xml:space="preserve"> T 500 PRO</w:t>
            </w:r>
          </w:p>
        </w:tc>
        <w:tc>
          <w:tcPr>
            <w:tcW w:w="1424" w:type="dxa"/>
            <w:tcBorders>
              <w:top w:val="nil"/>
              <w:left w:val="nil"/>
              <w:bottom w:val="single" w:sz="4" w:space="0" w:color="auto"/>
              <w:right w:val="single" w:sz="4" w:space="0" w:color="auto"/>
            </w:tcBorders>
            <w:shd w:val="clear" w:color="auto" w:fill="auto"/>
            <w:noWrap/>
            <w:vAlign w:val="bottom"/>
          </w:tcPr>
          <w:p w14:paraId="274D7A5E" w14:textId="4A3A05AA"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25C20F1" w14:textId="729B1F6A"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68B19E" w14:textId="40B54870"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3DAADFB2"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6699041F" w14:textId="02412A3B"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116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73FF786" w14:textId="2E29517A"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Brúska uhlová BOSCH GWS 26-230 LVI</w:t>
            </w:r>
          </w:p>
        </w:tc>
        <w:tc>
          <w:tcPr>
            <w:tcW w:w="1424" w:type="dxa"/>
            <w:tcBorders>
              <w:top w:val="nil"/>
              <w:left w:val="nil"/>
              <w:bottom w:val="single" w:sz="4" w:space="0" w:color="auto"/>
              <w:right w:val="single" w:sz="4" w:space="0" w:color="auto"/>
            </w:tcBorders>
            <w:shd w:val="clear" w:color="auto" w:fill="auto"/>
            <w:noWrap/>
            <w:vAlign w:val="bottom"/>
          </w:tcPr>
          <w:p w14:paraId="0C07967E" w14:textId="2EF81670"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A2505D7" w14:textId="44111826"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95DC713" w14:textId="05A8B89F"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0FE548DF"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5F54878E" w14:textId="18FDC1BF"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117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8E12EE6" w14:textId="0227795C"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Brúska uhlová </w:t>
            </w:r>
            <w:proofErr w:type="spellStart"/>
            <w:r w:rsidRPr="00647CC2">
              <w:rPr>
                <w:rFonts w:ascii="Garamond" w:hAnsi="Garamond" w:cs="Calibri"/>
                <w:color w:val="000000"/>
                <w:sz w:val="20"/>
                <w:szCs w:val="20"/>
              </w:rPr>
              <w:t>Makita</w:t>
            </w:r>
            <w:proofErr w:type="spellEnd"/>
            <w:r w:rsidRPr="00647CC2">
              <w:rPr>
                <w:rFonts w:ascii="Garamond" w:hAnsi="Garamond" w:cs="Calibri"/>
                <w:color w:val="000000"/>
                <w:sz w:val="20"/>
                <w:szCs w:val="20"/>
              </w:rPr>
              <w:t xml:space="preserve"> GA5030R</w:t>
            </w:r>
          </w:p>
        </w:tc>
        <w:tc>
          <w:tcPr>
            <w:tcW w:w="1424" w:type="dxa"/>
            <w:tcBorders>
              <w:top w:val="nil"/>
              <w:left w:val="nil"/>
              <w:bottom w:val="single" w:sz="4" w:space="0" w:color="auto"/>
              <w:right w:val="single" w:sz="4" w:space="0" w:color="auto"/>
            </w:tcBorders>
            <w:shd w:val="clear" w:color="auto" w:fill="auto"/>
            <w:noWrap/>
            <w:vAlign w:val="bottom"/>
          </w:tcPr>
          <w:p w14:paraId="01D0FF02" w14:textId="7E818BB1"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9D38DD9" w14:textId="5ED84058"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3F5986C" w14:textId="34BF6DA0"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7162E350"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6A293A1F" w14:textId="59FE8B96"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118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AA7B06C" w14:textId="3F676F33"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Jednotka riadiaca zavlaž. Hunter-NODE200</w:t>
            </w:r>
          </w:p>
        </w:tc>
        <w:tc>
          <w:tcPr>
            <w:tcW w:w="1424" w:type="dxa"/>
            <w:tcBorders>
              <w:top w:val="nil"/>
              <w:left w:val="nil"/>
              <w:bottom w:val="single" w:sz="4" w:space="0" w:color="auto"/>
              <w:right w:val="single" w:sz="4" w:space="0" w:color="auto"/>
            </w:tcBorders>
            <w:shd w:val="clear" w:color="auto" w:fill="auto"/>
            <w:noWrap/>
            <w:vAlign w:val="bottom"/>
          </w:tcPr>
          <w:p w14:paraId="1E27EE10" w14:textId="4AD910AB"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CE49295" w14:textId="2929684E"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D855DD" w14:textId="2EDD6001"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501E100F"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79B760B5" w14:textId="153DEA1D"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119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B05E848" w14:textId="7E21DAE2"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Vysávač priem. </w:t>
            </w:r>
            <w:proofErr w:type="spellStart"/>
            <w:r w:rsidRPr="00647CC2">
              <w:rPr>
                <w:rFonts w:ascii="Garamond" w:hAnsi="Garamond" w:cs="Calibri"/>
                <w:color w:val="000000"/>
                <w:sz w:val="20"/>
                <w:szCs w:val="20"/>
              </w:rPr>
              <w:t>Nilfisk</w:t>
            </w:r>
            <w:proofErr w:type="spellEnd"/>
            <w:r w:rsidRPr="00647CC2">
              <w:rPr>
                <w:rFonts w:ascii="Garamond" w:hAnsi="Garamond" w:cs="Calibri"/>
                <w:color w:val="000000"/>
                <w:sz w:val="20"/>
                <w:szCs w:val="20"/>
              </w:rPr>
              <w:t xml:space="preserve"> </w:t>
            </w:r>
            <w:proofErr w:type="spellStart"/>
            <w:r w:rsidRPr="00647CC2">
              <w:rPr>
                <w:rFonts w:ascii="Garamond" w:hAnsi="Garamond" w:cs="Calibri"/>
                <w:color w:val="000000"/>
                <w:sz w:val="20"/>
                <w:szCs w:val="20"/>
              </w:rPr>
              <w:t>Multi</w:t>
            </w:r>
            <w:proofErr w:type="spellEnd"/>
            <w:r w:rsidRPr="00647CC2">
              <w:rPr>
                <w:rFonts w:ascii="Garamond" w:hAnsi="Garamond" w:cs="Calibri"/>
                <w:color w:val="000000"/>
                <w:sz w:val="20"/>
                <w:szCs w:val="20"/>
              </w:rPr>
              <w:t xml:space="preserve"> II 22</w:t>
            </w:r>
          </w:p>
        </w:tc>
        <w:tc>
          <w:tcPr>
            <w:tcW w:w="1424" w:type="dxa"/>
            <w:tcBorders>
              <w:top w:val="nil"/>
              <w:left w:val="nil"/>
              <w:bottom w:val="single" w:sz="4" w:space="0" w:color="auto"/>
              <w:right w:val="single" w:sz="4" w:space="0" w:color="auto"/>
            </w:tcBorders>
            <w:shd w:val="clear" w:color="auto" w:fill="auto"/>
            <w:noWrap/>
            <w:vAlign w:val="bottom"/>
          </w:tcPr>
          <w:p w14:paraId="7CACD49D" w14:textId="04614445"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D658FA9" w14:textId="3493473D"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C450D5B" w14:textId="7DB8C7C6"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07201DB6"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2C5AEB8A" w14:textId="034B0E3D"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120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70AC9AD" w14:textId="73D6FB65"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Brúska Uhlová </w:t>
            </w:r>
            <w:proofErr w:type="spellStart"/>
            <w:r w:rsidRPr="00647CC2">
              <w:rPr>
                <w:rFonts w:ascii="Garamond" w:hAnsi="Garamond" w:cs="Calibri"/>
                <w:color w:val="000000"/>
                <w:sz w:val="20"/>
                <w:szCs w:val="20"/>
              </w:rPr>
              <w:t>HiKOKI</w:t>
            </w:r>
            <w:proofErr w:type="spellEnd"/>
            <w:r w:rsidRPr="00647CC2">
              <w:rPr>
                <w:rFonts w:ascii="Garamond" w:hAnsi="Garamond" w:cs="Calibri"/>
                <w:color w:val="000000"/>
                <w:sz w:val="20"/>
                <w:szCs w:val="20"/>
              </w:rPr>
              <w:t xml:space="preserve"> 115 mm G12SR4Y</w:t>
            </w:r>
          </w:p>
        </w:tc>
        <w:tc>
          <w:tcPr>
            <w:tcW w:w="1424" w:type="dxa"/>
            <w:tcBorders>
              <w:top w:val="nil"/>
              <w:left w:val="nil"/>
              <w:bottom w:val="single" w:sz="4" w:space="0" w:color="auto"/>
              <w:right w:val="single" w:sz="4" w:space="0" w:color="auto"/>
            </w:tcBorders>
            <w:shd w:val="clear" w:color="auto" w:fill="auto"/>
            <w:noWrap/>
            <w:vAlign w:val="bottom"/>
          </w:tcPr>
          <w:p w14:paraId="33E7C2B2" w14:textId="2284BDDF"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D250021" w14:textId="1120ACE7"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F82C72E" w14:textId="34D4E6B9"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1363D0CA"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7620751A" w14:textId="716DFA5F"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121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6396A2B" w14:textId="19775618"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Vysávač odpadu </w:t>
            </w:r>
            <w:proofErr w:type="spellStart"/>
            <w:r w:rsidRPr="00647CC2">
              <w:rPr>
                <w:rFonts w:ascii="Garamond" w:hAnsi="Garamond" w:cs="Calibri"/>
                <w:color w:val="000000"/>
                <w:sz w:val="20"/>
                <w:szCs w:val="20"/>
              </w:rPr>
              <w:t>Stihl</w:t>
            </w:r>
            <w:proofErr w:type="spellEnd"/>
            <w:r w:rsidRPr="00647CC2">
              <w:rPr>
                <w:rFonts w:ascii="Garamond" w:hAnsi="Garamond" w:cs="Calibri"/>
                <w:color w:val="000000"/>
                <w:sz w:val="20"/>
                <w:szCs w:val="20"/>
              </w:rPr>
              <w:t xml:space="preserve"> SH 86</w:t>
            </w:r>
          </w:p>
        </w:tc>
        <w:tc>
          <w:tcPr>
            <w:tcW w:w="1424" w:type="dxa"/>
            <w:tcBorders>
              <w:top w:val="nil"/>
              <w:left w:val="nil"/>
              <w:bottom w:val="single" w:sz="4" w:space="0" w:color="auto"/>
              <w:right w:val="single" w:sz="4" w:space="0" w:color="auto"/>
            </w:tcBorders>
            <w:shd w:val="clear" w:color="auto" w:fill="auto"/>
            <w:noWrap/>
            <w:vAlign w:val="bottom"/>
          </w:tcPr>
          <w:p w14:paraId="73AADA0C" w14:textId="5974CD55"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C7BE3CF" w14:textId="2D95E72C"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DF7A4E" w14:textId="66A42158"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3DA6775A"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5019BB41" w14:textId="232B01E8"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122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6319B5C" w14:textId="122E88B3"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Pištoľ </w:t>
            </w:r>
            <w:proofErr w:type="spellStart"/>
            <w:r w:rsidRPr="00647CC2">
              <w:rPr>
                <w:rFonts w:ascii="Garamond" w:hAnsi="Garamond" w:cs="Calibri"/>
                <w:color w:val="000000"/>
                <w:sz w:val="20"/>
                <w:szCs w:val="20"/>
              </w:rPr>
              <w:t>teplovzd</w:t>
            </w:r>
            <w:proofErr w:type="spellEnd"/>
            <w:r w:rsidRPr="00647CC2">
              <w:rPr>
                <w:rFonts w:ascii="Garamond" w:hAnsi="Garamond" w:cs="Calibri"/>
                <w:color w:val="000000"/>
                <w:sz w:val="20"/>
                <w:szCs w:val="20"/>
              </w:rPr>
              <w:t xml:space="preserve">. </w:t>
            </w:r>
            <w:proofErr w:type="spellStart"/>
            <w:r w:rsidRPr="00647CC2">
              <w:rPr>
                <w:rFonts w:ascii="Garamond" w:hAnsi="Garamond" w:cs="Calibri"/>
                <w:color w:val="000000"/>
                <w:sz w:val="20"/>
                <w:szCs w:val="20"/>
              </w:rPr>
              <w:t>Metabo</w:t>
            </w:r>
            <w:proofErr w:type="spellEnd"/>
            <w:r w:rsidRPr="00647CC2">
              <w:rPr>
                <w:rFonts w:ascii="Garamond" w:hAnsi="Garamond" w:cs="Calibri"/>
                <w:color w:val="000000"/>
                <w:sz w:val="20"/>
                <w:szCs w:val="20"/>
              </w:rPr>
              <w:t xml:space="preserve"> HE typ.602365500</w:t>
            </w:r>
          </w:p>
        </w:tc>
        <w:tc>
          <w:tcPr>
            <w:tcW w:w="1424" w:type="dxa"/>
            <w:tcBorders>
              <w:top w:val="nil"/>
              <w:left w:val="nil"/>
              <w:bottom w:val="single" w:sz="4" w:space="0" w:color="auto"/>
              <w:right w:val="single" w:sz="4" w:space="0" w:color="auto"/>
            </w:tcBorders>
            <w:shd w:val="clear" w:color="auto" w:fill="auto"/>
            <w:noWrap/>
            <w:vAlign w:val="bottom"/>
          </w:tcPr>
          <w:p w14:paraId="3821DDBB" w14:textId="70F60DFE"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6442973" w14:textId="6AD240DF"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FF6E46F" w14:textId="41A01A84"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627C7CD4"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363D8971" w14:textId="43F4E158"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123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1CE9468" w14:textId="1E3EF46D"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Uťahovačka</w:t>
            </w:r>
            <w:proofErr w:type="spellEnd"/>
            <w:r w:rsidRPr="00647CC2">
              <w:rPr>
                <w:rFonts w:ascii="Garamond" w:hAnsi="Garamond" w:cs="Calibri"/>
                <w:color w:val="000000"/>
                <w:sz w:val="20"/>
                <w:szCs w:val="20"/>
              </w:rPr>
              <w:t xml:space="preserve"> AKU BOSCH GSR 18V-50 0 601 9H5 000</w:t>
            </w:r>
          </w:p>
        </w:tc>
        <w:tc>
          <w:tcPr>
            <w:tcW w:w="1424" w:type="dxa"/>
            <w:tcBorders>
              <w:top w:val="nil"/>
              <w:left w:val="nil"/>
              <w:bottom w:val="single" w:sz="4" w:space="0" w:color="auto"/>
              <w:right w:val="single" w:sz="4" w:space="0" w:color="auto"/>
            </w:tcBorders>
            <w:shd w:val="clear" w:color="auto" w:fill="auto"/>
            <w:noWrap/>
            <w:vAlign w:val="bottom"/>
          </w:tcPr>
          <w:p w14:paraId="1D204A40" w14:textId="2A83BA7E"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ACD4573" w14:textId="1F0FAC91"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EE4291" w14:textId="362602DC"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413B0ED6"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5CCDCE25" w14:textId="2475D26C"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124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E6A4851" w14:textId="7033B251"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Uťahovák</w:t>
            </w:r>
            <w:proofErr w:type="spellEnd"/>
            <w:r w:rsidRPr="00647CC2">
              <w:rPr>
                <w:rFonts w:ascii="Garamond" w:hAnsi="Garamond" w:cs="Calibri"/>
                <w:color w:val="000000"/>
                <w:sz w:val="20"/>
                <w:szCs w:val="20"/>
              </w:rPr>
              <w:t xml:space="preserve"> pneumatický WURTH  1" </w:t>
            </w:r>
            <w:proofErr w:type="spellStart"/>
            <w:r w:rsidRPr="00647CC2">
              <w:rPr>
                <w:rFonts w:ascii="Garamond" w:hAnsi="Garamond" w:cs="Calibri"/>
                <w:color w:val="000000"/>
                <w:sz w:val="20"/>
                <w:szCs w:val="20"/>
              </w:rPr>
              <w:t>Obj</w:t>
            </w:r>
            <w:proofErr w:type="spellEnd"/>
            <w:r w:rsidRPr="00647CC2">
              <w:rPr>
                <w:rFonts w:ascii="Garamond" w:hAnsi="Garamond" w:cs="Calibri"/>
                <w:color w:val="000000"/>
                <w:sz w:val="20"/>
                <w:szCs w:val="20"/>
              </w:rPr>
              <w:t>. č. 07037800</w:t>
            </w:r>
          </w:p>
        </w:tc>
        <w:tc>
          <w:tcPr>
            <w:tcW w:w="1424" w:type="dxa"/>
            <w:tcBorders>
              <w:top w:val="nil"/>
              <w:left w:val="nil"/>
              <w:bottom w:val="single" w:sz="4" w:space="0" w:color="auto"/>
              <w:right w:val="single" w:sz="4" w:space="0" w:color="auto"/>
            </w:tcBorders>
            <w:shd w:val="clear" w:color="auto" w:fill="auto"/>
            <w:noWrap/>
            <w:vAlign w:val="bottom"/>
          </w:tcPr>
          <w:p w14:paraId="2E653454" w14:textId="1A9638EF"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7B953961" w14:textId="375BEC66"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6C7274A" w14:textId="6B4881A5"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324AF2BF"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11B4F020" w14:textId="571650D3"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125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56CC0EF" w14:textId="0A4CBA86"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Uťahovák</w:t>
            </w:r>
            <w:proofErr w:type="spellEnd"/>
            <w:r w:rsidRPr="00647CC2">
              <w:rPr>
                <w:rFonts w:ascii="Garamond" w:hAnsi="Garamond" w:cs="Calibri"/>
                <w:color w:val="000000"/>
                <w:sz w:val="20"/>
                <w:szCs w:val="20"/>
              </w:rPr>
              <w:t xml:space="preserve"> pneum. na kolesá 3800Nm -RT5880</w:t>
            </w:r>
          </w:p>
        </w:tc>
        <w:tc>
          <w:tcPr>
            <w:tcW w:w="1424" w:type="dxa"/>
            <w:tcBorders>
              <w:top w:val="nil"/>
              <w:left w:val="nil"/>
              <w:bottom w:val="single" w:sz="4" w:space="0" w:color="auto"/>
              <w:right w:val="single" w:sz="4" w:space="0" w:color="auto"/>
            </w:tcBorders>
            <w:shd w:val="clear" w:color="auto" w:fill="auto"/>
            <w:noWrap/>
            <w:vAlign w:val="bottom"/>
          </w:tcPr>
          <w:p w14:paraId="18326B57" w14:textId="1012F567"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614CAC44" w14:textId="5C88E7F5"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79875E" w14:textId="57A27AF8"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5468F4F8"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004F5BD0" w14:textId="0E279575"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126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F81E68B" w14:textId="3C9C6C24"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Brúska vzduchová </w:t>
            </w:r>
            <w:proofErr w:type="spellStart"/>
            <w:r w:rsidRPr="00647CC2">
              <w:rPr>
                <w:rFonts w:ascii="Garamond" w:hAnsi="Garamond" w:cs="Calibri"/>
                <w:color w:val="000000"/>
                <w:sz w:val="20"/>
                <w:szCs w:val="20"/>
              </w:rPr>
              <w:t>Dynabrade</w:t>
            </w:r>
            <w:proofErr w:type="spellEnd"/>
            <w:r w:rsidRPr="00647CC2">
              <w:rPr>
                <w:rFonts w:ascii="Garamond" w:hAnsi="Garamond" w:cs="Calibri"/>
                <w:color w:val="000000"/>
                <w:sz w:val="20"/>
                <w:szCs w:val="20"/>
              </w:rPr>
              <w:t xml:space="preserve"> 59029 150mm</w:t>
            </w:r>
          </w:p>
        </w:tc>
        <w:tc>
          <w:tcPr>
            <w:tcW w:w="1424" w:type="dxa"/>
            <w:tcBorders>
              <w:top w:val="nil"/>
              <w:left w:val="nil"/>
              <w:bottom w:val="single" w:sz="4" w:space="0" w:color="auto"/>
              <w:right w:val="single" w:sz="4" w:space="0" w:color="auto"/>
            </w:tcBorders>
            <w:shd w:val="clear" w:color="auto" w:fill="auto"/>
            <w:noWrap/>
            <w:vAlign w:val="bottom"/>
          </w:tcPr>
          <w:p w14:paraId="3576543D" w14:textId="425D3C52"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178A860C" w14:textId="0B379938"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4544B0" w14:textId="0F5468D1"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6F6F0B01"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598AB08C" w14:textId="1F9D6513"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127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8A3DEA0" w14:textId="57ED632A"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Brúska uhlová MAKITA 9565CR 125 mm</w:t>
            </w:r>
          </w:p>
        </w:tc>
        <w:tc>
          <w:tcPr>
            <w:tcW w:w="1424" w:type="dxa"/>
            <w:tcBorders>
              <w:top w:val="nil"/>
              <w:left w:val="nil"/>
              <w:bottom w:val="single" w:sz="4" w:space="0" w:color="auto"/>
              <w:right w:val="single" w:sz="4" w:space="0" w:color="auto"/>
            </w:tcBorders>
            <w:shd w:val="clear" w:color="auto" w:fill="auto"/>
            <w:noWrap/>
            <w:vAlign w:val="bottom"/>
          </w:tcPr>
          <w:p w14:paraId="01A06BF5" w14:textId="0DDFEFB5"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025A4297" w14:textId="6EFDAC71"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B95141" w14:textId="3445E2E8"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6B5621C8"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12061589" w14:textId="743B4CE3"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128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E74D91A" w14:textId="4902240A"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Sponkovačka</w:t>
            </w:r>
            <w:proofErr w:type="spellEnd"/>
            <w:r w:rsidRPr="00647CC2">
              <w:rPr>
                <w:rFonts w:ascii="Garamond" w:hAnsi="Garamond" w:cs="Calibri"/>
                <w:color w:val="000000"/>
                <w:sz w:val="20"/>
                <w:szCs w:val="20"/>
              </w:rPr>
              <w:t xml:space="preserve"> PTK 14 E</w:t>
            </w:r>
          </w:p>
        </w:tc>
        <w:tc>
          <w:tcPr>
            <w:tcW w:w="1424" w:type="dxa"/>
            <w:tcBorders>
              <w:top w:val="nil"/>
              <w:left w:val="nil"/>
              <w:bottom w:val="single" w:sz="4" w:space="0" w:color="auto"/>
              <w:right w:val="single" w:sz="4" w:space="0" w:color="auto"/>
            </w:tcBorders>
            <w:shd w:val="clear" w:color="auto" w:fill="auto"/>
            <w:noWrap/>
            <w:vAlign w:val="bottom"/>
          </w:tcPr>
          <w:p w14:paraId="33B973FE" w14:textId="62FBA507"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6CA39DEE" w14:textId="14CD669C"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EE9850" w14:textId="781EB4F8"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1B080278"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625AE4FF" w14:textId="22018924"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129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41007D7" w14:textId="722D6F0B"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Skrutkovač AKU BOSCH GSR 18-2-LI</w:t>
            </w:r>
          </w:p>
        </w:tc>
        <w:tc>
          <w:tcPr>
            <w:tcW w:w="1424" w:type="dxa"/>
            <w:tcBorders>
              <w:top w:val="nil"/>
              <w:left w:val="nil"/>
              <w:bottom w:val="single" w:sz="4" w:space="0" w:color="auto"/>
              <w:right w:val="single" w:sz="4" w:space="0" w:color="auto"/>
            </w:tcBorders>
            <w:shd w:val="clear" w:color="auto" w:fill="auto"/>
            <w:noWrap/>
            <w:vAlign w:val="bottom"/>
          </w:tcPr>
          <w:p w14:paraId="0609B0F4" w14:textId="6AF6F92C"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3CD63F0E" w14:textId="26E63661"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3DE1B1" w14:textId="4D11945D"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0506300F"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1D536DCB" w14:textId="2FF6FA7A"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130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4A7D811" w14:textId="5409E9EA"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Vŕtačka baterková </w:t>
            </w:r>
            <w:proofErr w:type="spellStart"/>
            <w:r w:rsidRPr="00647CC2">
              <w:rPr>
                <w:rFonts w:ascii="Garamond" w:hAnsi="Garamond" w:cs="Calibri"/>
                <w:color w:val="000000"/>
                <w:sz w:val="20"/>
                <w:szCs w:val="20"/>
              </w:rPr>
              <w:t>DeWalt</w:t>
            </w:r>
            <w:proofErr w:type="spellEnd"/>
            <w:r w:rsidRPr="00647CC2">
              <w:rPr>
                <w:rFonts w:ascii="Garamond" w:hAnsi="Garamond" w:cs="Calibri"/>
                <w:color w:val="000000"/>
                <w:sz w:val="20"/>
                <w:szCs w:val="20"/>
              </w:rPr>
              <w:t xml:space="preserve"> DCD771C2</w:t>
            </w:r>
          </w:p>
        </w:tc>
        <w:tc>
          <w:tcPr>
            <w:tcW w:w="1424" w:type="dxa"/>
            <w:tcBorders>
              <w:top w:val="nil"/>
              <w:left w:val="nil"/>
              <w:bottom w:val="single" w:sz="4" w:space="0" w:color="auto"/>
              <w:right w:val="single" w:sz="4" w:space="0" w:color="auto"/>
            </w:tcBorders>
            <w:shd w:val="clear" w:color="auto" w:fill="auto"/>
            <w:noWrap/>
            <w:vAlign w:val="bottom"/>
          </w:tcPr>
          <w:p w14:paraId="5618DD6A" w14:textId="1FC201F3"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12F3122A" w14:textId="68C0FA8E"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0C82E4" w14:textId="3675A0CF"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3CAC0296"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596E7103" w14:textId="30F3F057"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131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CF25774" w14:textId="1B5F85A9"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Brúska uhlová Bosch GWS 17-125 CIE </w:t>
            </w:r>
            <w:proofErr w:type="spellStart"/>
            <w:r w:rsidRPr="00647CC2">
              <w:rPr>
                <w:rFonts w:ascii="Garamond" w:hAnsi="Garamond" w:cs="Calibri"/>
                <w:color w:val="000000"/>
                <w:sz w:val="20"/>
                <w:szCs w:val="20"/>
              </w:rPr>
              <w:t>Prof</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7811F566" w14:textId="70D18F95"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6400386C" w14:textId="4E591930"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817680" w14:textId="59A6E3B0"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048530FA"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2DEC1886" w14:textId="1958012A"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132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57592F6" w14:textId="3A975B18"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Uťahovák</w:t>
            </w:r>
            <w:proofErr w:type="spellEnd"/>
            <w:r w:rsidRPr="00647CC2">
              <w:rPr>
                <w:rFonts w:ascii="Garamond" w:hAnsi="Garamond" w:cs="Calibri"/>
                <w:color w:val="000000"/>
                <w:sz w:val="20"/>
                <w:szCs w:val="20"/>
              </w:rPr>
              <w:t xml:space="preserve"> pneumatický DSS 3/4" rázový 07037730</w:t>
            </w:r>
          </w:p>
        </w:tc>
        <w:tc>
          <w:tcPr>
            <w:tcW w:w="1424" w:type="dxa"/>
            <w:tcBorders>
              <w:top w:val="nil"/>
              <w:left w:val="nil"/>
              <w:bottom w:val="single" w:sz="4" w:space="0" w:color="auto"/>
              <w:right w:val="single" w:sz="4" w:space="0" w:color="auto"/>
            </w:tcBorders>
            <w:shd w:val="clear" w:color="auto" w:fill="auto"/>
            <w:noWrap/>
            <w:vAlign w:val="bottom"/>
          </w:tcPr>
          <w:p w14:paraId="1A93CFBF" w14:textId="327E2BD5"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39586D6" w14:textId="4B282D17"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A629F48" w14:textId="7279C381"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119317CA"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04B4938E" w14:textId="60316DA4"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133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E8D72EC" w14:textId="5B8E721F"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Skrutkovač pneumatický s </w:t>
            </w:r>
            <w:proofErr w:type="spellStart"/>
            <w:r w:rsidRPr="00647CC2">
              <w:rPr>
                <w:rFonts w:ascii="Garamond" w:hAnsi="Garamond" w:cs="Calibri"/>
                <w:color w:val="000000"/>
                <w:sz w:val="20"/>
                <w:szCs w:val="20"/>
              </w:rPr>
              <w:t>račňou</w:t>
            </w:r>
            <w:proofErr w:type="spellEnd"/>
            <w:r w:rsidRPr="00647CC2">
              <w:rPr>
                <w:rFonts w:ascii="Garamond" w:hAnsi="Garamond" w:cs="Calibri"/>
                <w:color w:val="000000"/>
                <w:sz w:val="20"/>
                <w:szCs w:val="20"/>
              </w:rPr>
              <w:t xml:space="preserve"> DRS 1/2" 0703812001</w:t>
            </w:r>
          </w:p>
        </w:tc>
        <w:tc>
          <w:tcPr>
            <w:tcW w:w="1424" w:type="dxa"/>
            <w:tcBorders>
              <w:top w:val="nil"/>
              <w:left w:val="nil"/>
              <w:bottom w:val="single" w:sz="4" w:space="0" w:color="auto"/>
              <w:right w:val="single" w:sz="4" w:space="0" w:color="auto"/>
            </w:tcBorders>
            <w:shd w:val="clear" w:color="auto" w:fill="auto"/>
            <w:noWrap/>
            <w:vAlign w:val="bottom"/>
          </w:tcPr>
          <w:p w14:paraId="337E9463" w14:textId="2D646904"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A0F6CD7" w14:textId="5F569F59"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CCF2389" w14:textId="444E33A2"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3656EDC8"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53044BC4" w14:textId="63480E0F"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134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6DB7E8F" w14:textId="02BCF744"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Vŕtačka AKU BOSCH GSR 14,4V-EC</w:t>
            </w:r>
          </w:p>
        </w:tc>
        <w:tc>
          <w:tcPr>
            <w:tcW w:w="1424" w:type="dxa"/>
            <w:tcBorders>
              <w:top w:val="nil"/>
              <w:left w:val="nil"/>
              <w:bottom w:val="single" w:sz="4" w:space="0" w:color="auto"/>
              <w:right w:val="single" w:sz="4" w:space="0" w:color="auto"/>
            </w:tcBorders>
            <w:shd w:val="clear" w:color="auto" w:fill="auto"/>
            <w:noWrap/>
            <w:vAlign w:val="bottom"/>
          </w:tcPr>
          <w:p w14:paraId="0D93246C" w14:textId="001D81BE"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60E8E8FF" w14:textId="192C0AED"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3F6D74" w14:textId="071FACCA"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43DBA1C6"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3FECE80D" w14:textId="5E503B5A"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lastRenderedPageBreak/>
              <w:t>135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E8EFEC1" w14:textId="2666A3AD"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 xml:space="preserve">Skrutkovač </w:t>
            </w:r>
            <w:proofErr w:type="spellStart"/>
            <w:r w:rsidRPr="00647CC2">
              <w:rPr>
                <w:rFonts w:ascii="Garamond" w:hAnsi="Garamond" w:cs="Calibri"/>
                <w:color w:val="000000"/>
                <w:sz w:val="20"/>
                <w:szCs w:val="20"/>
              </w:rPr>
              <w:t>aku</w:t>
            </w:r>
            <w:proofErr w:type="spellEnd"/>
            <w:r w:rsidRPr="00647CC2">
              <w:rPr>
                <w:rFonts w:ascii="Garamond" w:hAnsi="Garamond" w:cs="Calibri"/>
                <w:color w:val="000000"/>
                <w:sz w:val="20"/>
                <w:szCs w:val="20"/>
              </w:rPr>
              <w:t xml:space="preserve"> vŕtací Hitachi DS18DBSLWP</w:t>
            </w:r>
          </w:p>
        </w:tc>
        <w:tc>
          <w:tcPr>
            <w:tcW w:w="1424" w:type="dxa"/>
            <w:tcBorders>
              <w:top w:val="nil"/>
              <w:left w:val="nil"/>
              <w:bottom w:val="single" w:sz="4" w:space="0" w:color="auto"/>
              <w:right w:val="single" w:sz="4" w:space="0" w:color="auto"/>
            </w:tcBorders>
            <w:shd w:val="clear" w:color="auto" w:fill="auto"/>
            <w:noWrap/>
            <w:vAlign w:val="bottom"/>
          </w:tcPr>
          <w:p w14:paraId="4ED02F9E" w14:textId="07070DD9"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23BFA3D5" w14:textId="49ABE7A9"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9FCD748" w14:textId="65347A2D"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445622E9"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5BDA00BF" w14:textId="4701C6BC"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136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55B74BB" w14:textId="4AA1F1A0"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Uťahovák</w:t>
            </w:r>
            <w:proofErr w:type="spellEnd"/>
            <w:r w:rsidRPr="00647CC2">
              <w:rPr>
                <w:rFonts w:ascii="Garamond" w:hAnsi="Garamond" w:cs="Calibri"/>
                <w:color w:val="000000"/>
                <w:sz w:val="20"/>
                <w:szCs w:val="20"/>
              </w:rPr>
              <w:t xml:space="preserve"> pneumatický DSS 1/2" 07037360</w:t>
            </w:r>
          </w:p>
        </w:tc>
        <w:tc>
          <w:tcPr>
            <w:tcW w:w="1424" w:type="dxa"/>
            <w:tcBorders>
              <w:top w:val="nil"/>
              <w:left w:val="nil"/>
              <w:bottom w:val="single" w:sz="4" w:space="0" w:color="auto"/>
              <w:right w:val="single" w:sz="4" w:space="0" w:color="auto"/>
            </w:tcBorders>
            <w:shd w:val="clear" w:color="auto" w:fill="auto"/>
            <w:noWrap/>
            <w:vAlign w:val="bottom"/>
          </w:tcPr>
          <w:p w14:paraId="3099FF81" w14:textId="34AAFDAC"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1EEBBBFA" w14:textId="62E315C2"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4971D91" w14:textId="2940046A"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73A13541"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37861950" w14:textId="2A31E860"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137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E85F5A5" w14:textId="41BF666F"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proofErr w:type="spellStart"/>
            <w:r w:rsidRPr="00647CC2">
              <w:rPr>
                <w:rFonts w:ascii="Garamond" w:hAnsi="Garamond" w:cs="Calibri"/>
                <w:color w:val="000000"/>
                <w:sz w:val="20"/>
                <w:szCs w:val="20"/>
              </w:rPr>
              <w:t>Uťahovák</w:t>
            </w:r>
            <w:proofErr w:type="spellEnd"/>
            <w:r w:rsidRPr="00647CC2">
              <w:rPr>
                <w:rFonts w:ascii="Garamond" w:hAnsi="Garamond" w:cs="Calibri"/>
                <w:color w:val="000000"/>
                <w:sz w:val="20"/>
                <w:szCs w:val="20"/>
              </w:rPr>
              <w:t xml:space="preserve"> pneumatický 1/2" 1500Nm</w:t>
            </w:r>
          </w:p>
        </w:tc>
        <w:tc>
          <w:tcPr>
            <w:tcW w:w="1424" w:type="dxa"/>
            <w:tcBorders>
              <w:top w:val="nil"/>
              <w:left w:val="nil"/>
              <w:bottom w:val="single" w:sz="4" w:space="0" w:color="auto"/>
              <w:right w:val="single" w:sz="4" w:space="0" w:color="auto"/>
            </w:tcBorders>
            <w:shd w:val="clear" w:color="auto" w:fill="auto"/>
            <w:noWrap/>
            <w:vAlign w:val="bottom"/>
          </w:tcPr>
          <w:p w14:paraId="642D7DC7" w14:textId="1ED28E69"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403F1608" w14:textId="3CC6ABBD"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F3D0979" w14:textId="17F617D9"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2AB88462"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0A84F7B3" w14:textId="57AC68B1"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138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A1F55E3" w14:textId="66C98BF6"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Tester bankoviek CT 333 SD</w:t>
            </w:r>
          </w:p>
        </w:tc>
        <w:tc>
          <w:tcPr>
            <w:tcW w:w="1424" w:type="dxa"/>
            <w:tcBorders>
              <w:top w:val="nil"/>
              <w:left w:val="nil"/>
              <w:bottom w:val="single" w:sz="4" w:space="0" w:color="auto"/>
              <w:right w:val="single" w:sz="4" w:space="0" w:color="auto"/>
            </w:tcBorders>
            <w:shd w:val="clear" w:color="auto" w:fill="auto"/>
            <w:noWrap/>
            <w:vAlign w:val="bottom"/>
          </w:tcPr>
          <w:p w14:paraId="0F2EA05D" w14:textId="0EAE220F"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14</w:t>
            </w:r>
          </w:p>
        </w:tc>
        <w:tc>
          <w:tcPr>
            <w:tcW w:w="1552" w:type="dxa"/>
            <w:tcBorders>
              <w:top w:val="nil"/>
              <w:left w:val="nil"/>
              <w:bottom w:val="single" w:sz="4" w:space="0" w:color="auto"/>
              <w:right w:val="single" w:sz="4" w:space="0" w:color="auto"/>
            </w:tcBorders>
            <w:shd w:val="clear" w:color="auto" w:fill="auto"/>
            <w:noWrap/>
            <w:vAlign w:val="center"/>
          </w:tcPr>
          <w:p w14:paraId="0ACABA6C" w14:textId="2CB73998"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E5E8246" w14:textId="56FDA24B"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10C92D6C"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03BB6BFC" w14:textId="0C392286"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139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82A67DB" w14:textId="5D0B3BD3"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Skrutkovač AKU vŕtací Bosch GSR 180-LI</w:t>
            </w:r>
          </w:p>
        </w:tc>
        <w:tc>
          <w:tcPr>
            <w:tcW w:w="1424" w:type="dxa"/>
            <w:tcBorders>
              <w:top w:val="nil"/>
              <w:left w:val="nil"/>
              <w:bottom w:val="single" w:sz="4" w:space="0" w:color="auto"/>
              <w:right w:val="single" w:sz="4" w:space="0" w:color="auto"/>
            </w:tcBorders>
            <w:shd w:val="clear" w:color="auto" w:fill="auto"/>
            <w:noWrap/>
            <w:vAlign w:val="bottom"/>
          </w:tcPr>
          <w:p w14:paraId="1DDF1713" w14:textId="495D555B"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15</w:t>
            </w:r>
          </w:p>
        </w:tc>
        <w:tc>
          <w:tcPr>
            <w:tcW w:w="1552" w:type="dxa"/>
            <w:tcBorders>
              <w:top w:val="nil"/>
              <w:left w:val="nil"/>
              <w:bottom w:val="single" w:sz="4" w:space="0" w:color="auto"/>
              <w:right w:val="single" w:sz="4" w:space="0" w:color="auto"/>
            </w:tcBorders>
            <w:shd w:val="clear" w:color="auto" w:fill="auto"/>
            <w:noWrap/>
            <w:vAlign w:val="center"/>
          </w:tcPr>
          <w:p w14:paraId="1284F791" w14:textId="0C293E16"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1A29FB" w14:textId="5B47F581"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647CC2" w:rsidRPr="00647CC2" w14:paraId="74F504C2" w14:textId="77777777" w:rsidTr="00647CC2">
        <w:trPr>
          <w:trHeight w:val="315"/>
        </w:trPr>
        <w:tc>
          <w:tcPr>
            <w:tcW w:w="704" w:type="dxa"/>
            <w:tcBorders>
              <w:top w:val="nil"/>
              <w:left w:val="single" w:sz="4" w:space="0" w:color="auto"/>
              <w:bottom w:val="single" w:sz="4" w:space="0" w:color="auto"/>
              <w:right w:val="single" w:sz="4" w:space="0" w:color="auto"/>
            </w:tcBorders>
            <w:vAlign w:val="center"/>
          </w:tcPr>
          <w:p w14:paraId="10E0344C" w14:textId="06EE2874" w:rsidR="00647CC2" w:rsidRPr="00647CC2" w:rsidRDefault="00647CC2" w:rsidP="00647CC2">
            <w:pPr>
              <w:keepNext/>
              <w:keepLines/>
              <w:spacing w:after="0" w:line="240" w:lineRule="auto"/>
              <w:jc w:val="center"/>
              <w:rPr>
                <w:rFonts w:ascii="Garamond" w:eastAsia="Times New Roman" w:hAnsi="Garamond" w:cs="Arial"/>
                <w:color w:val="000000" w:themeColor="text1"/>
                <w:sz w:val="20"/>
                <w:szCs w:val="20"/>
              </w:rPr>
            </w:pPr>
            <w:r w:rsidRPr="00647CC2">
              <w:rPr>
                <w:rFonts w:ascii="Garamond" w:hAnsi="Garamond" w:cs="Arial"/>
                <w:color w:val="000000" w:themeColor="text1"/>
                <w:sz w:val="20"/>
                <w:szCs w:val="20"/>
              </w:rPr>
              <w:t>140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442F399" w14:textId="1302F73B" w:rsidR="00647CC2" w:rsidRPr="00647CC2" w:rsidRDefault="00647CC2" w:rsidP="00647CC2">
            <w:pPr>
              <w:keepNext/>
              <w:keepLines/>
              <w:spacing w:after="0" w:line="240" w:lineRule="auto"/>
              <w:rPr>
                <w:rFonts w:ascii="Garamond" w:eastAsia="Times New Roman" w:hAnsi="Garamond" w:cs="Arial"/>
                <w:color w:val="000000" w:themeColor="text1"/>
                <w:sz w:val="20"/>
                <w:szCs w:val="20"/>
              </w:rPr>
            </w:pPr>
            <w:r w:rsidRPr="00647CC2">
              <w:rPr>
                <w:rFonts w:ascii="Garamond" w:hAnsi="Garamond" w:cs="Calibri"/>
                <w:color w:val="000000"/>
                <w:sz w:val="20"/>
                <w:szCs w:val="20"/>
              </w:rPr>
              <w:t>Skrutkovač AKU skrutkovač Bosch GSR 1080-2-LI</w:t>
            </w:r>
          </w:p>
        </w:tc>
        <w:tc>
          <w:tcPr>
            <w:tcW w:w="1424" w:type="dxa"/>
            <w:tcBorders>
              <w:top w:val="nil"/>
              <w:left w:val="nil"/>
              <w:bottom w:val="single" w:sz="4" w:space="0" w:color="auto"/>
              <w:right w:val="single" w:sz="4" w:space="0" w:color="auto"/>
            </w:tcBorders>
            <w:shd w:val="clear" w:color="auto" w:fill="auto"/>
            <w:noWrap/>
            <w:vAlign w:val="bottom"/>
          </w:tcPr>
          <w:p w14:paraId="1787D999" w14:textId="1CA05339" w:rsidR="00647CC2" w:rsidRPr="00647CC2" w:rsidRDefault="00647CC2" w:rsidP="00647CC2">
            <w:pPr>
              <w:keepNext/>
              <w:keepLines/>
              <w:spacing w:after="0" w:line="240" w:lineRule="auto"/>
              <w:jc w:val="center"/>
              <w:rPr>
                <w:rFonts w:ascii="Garamond" w:eastAsia="Times New Roman" w:hAnsi="Garamond" w:cs="Calibri"/>
                <w:color w:val="000000" w:themeColor="text1"/>
                <w:sz w:val="20"/>
                <w:szCs w:val="20"/>
              </w:rPr>
            </w:pPr>
            <w:r w:rsidRPr="00647CC2">
              <w:rPr>
                <w:rFonts w:ascii="Garamond" w:hAnsi="Garamond" w:cs="Calibri"/>
                <w:color w:val="000000"/>
                <w:sz w:val="20"/>
                <w:szCs w:val="20"/>
              </w:rPr>
              <w:t>16</w:t>
            </w:r>
          </w:p>
        </w:tc>
        <w:tc>
          <w:tcPr>
            <w:tcW w:w="1552" w:type="dxa"/>
            <w:tcBorders>
              <w:top w:val="nil"/>
              <w:left w:val="nil"/>
              <w:bottom w:val="single" w:sz="4" w:space="0" w:color="auto"/>
              <w:right w:val="single" w:sz="4" w:space="0" w:color="auto"/>
            </w:tcBorders>
            <w:shd w:val="clear" w:color="auto" w:fill="auto"/>
            <w:noWrap/>
            <w:vAlign w:val="center"/>
          </w:tcPr>
          <w:p w14:paraId="51B39215" w14:textId="253F7882"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F7FEC0" w14:textId="72A24308" w:rsidR="00647CC2" w:rsidRPr="00647CC2" w:rsidRDefault="00647CC2" w:rsidP="00647CC2">
            <w:pPr>
              <w:keepNext/>
              <w:keepLines/>
              <w:spacing w:after="0" w:line="240" w:lineRule="auto"/>
              <w:jc w:val="center"/>
              <w:rPr>
                <w:rFonts w:ascii="Garamond" w:hAnsi="Garamond" w:cs="Calibri"/>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r w:rsidR="00D82860" w:rsidRPr="00647CC2" w14:paraId="3B7B66F5" w14:textId="77777777" w:rsidTr="00647CC2">
        <w:trPr>
          <w:trHeight w:val="315"/>
        </w:trPr>
        <w:tc>
          <w:tcPr>
            <w:tcW w:w="704" w:type="dxa"/>
            <w:tcBorders>
              <w:top w:val="single" w:sz="4" w:space="0" w:color="auto"/>
              <w:left w:val="single" w:sz="4" w:space="0" w:color="auto"/>
              <w:bottom w:val="single" w:sz="8" w:space="0" w:color="auto"/>
              <w:right w:val="single" w:sz="4" w:space="0" w:color="auto"/>
            </w:tcBorders>
          </w:tcPr>
          <w:p w14:paraId="525FAC8B" w14:textId="77777777" w:rsidR="00B22F11" w:rsidRPr="00647CC2" w:rsidRDefault="00B22F11" w:rsidP="00647CC2">
            <w:pPr>
              <w:keepNext/>
              <w:keepLines/>
              <w:spacing w:after="0" w:line="240" w:lineRule="auto"/>
              <w:rPr>
                <w:rFonts w:ascii="Garamond" w:eastAsia="Times New Roman" w:hAnsi="Garamond" w:cs="Arial"/>
                <w:b/>
                <w:bCs/>
                <w:color w:val="000000" w:themeColor="text1"/>
                <w:sz w:val="20"/>
                <w:szCs w:val="20"/>
              </w:rPr>
            </w:pPr>
          </w:p>
        </w:tc>
        <w:tc>
          <w:tcPr>
            <w:tcW w:w="4678" w:type="dxa"/>
            <w:tcBorders>
              <w:top w:val="single" w:sz="4" w:space="0" w:color="auto"/>
              <w:left w:val="single" w:sz="4" w:space="0" w:color="auto"/>
              <w:bottom w:val="single" w:sz="8" w:space="0" w:color="auto"/>
              <w:right w:val="single" w:sz="4" w:space="0" w:color="auto"/>
            </w:tcBorders>
            <w:shd w:val="clear" w:color="auto" w:fill="auto"/>
            <w:noWrap/>
            <w:vAlign w:val="center"/>
          </w:tcPr>
          <w:p w14:paraId="2AE28273" w14:textId="37946125" w:rsidR="00B22F11" w:rsidRPr="00647CC2" w:rsidRDefault="00B22F11" w:rsidP="00647CC2">
            <w:pPr>
              <w:keepNext/>
              <w:keepLines/>
              <w:spacing w:after="0" w:line="240" w:lineRule="auto"/>
              <w:rPr>
                <w:rFonts w:ascii="Garamond" w:eastAsia="Times New Roman" w:hAnsi="Garamond" w:cs="Arial"/>
                <w:b/>
                <w:bCs/>
                <w:color w:val="000000" w:themeColor="text1"/>
                <w:sz w:val="20"/>
                <w:szCs w:val="20"/>
              </w:rPr>
            </w:pPr>
            <w:r w:rsidRPr="00647CC2">
              <w:rPr>
                <w:rFonts w:ascii="Garamond" w:eastAsia="Times New Roman" w:hAnsi="Garamond" w:cs="Arial"/>
                <w:b/>
                <w:bCs/>
                <w:color w:val="000000" w:themeColor="text1"/>
                <w:sz w:val="20"/>
                <w:szCs w:val="20"/>
              </w:rPr>
              <w:t>SPOLU:</w:t>
            </w:r>
          </w:p>
        </w:tc>
        <w:tc>
          <w:tcPr>
            <w:tcW w:w="1424" w:type="dxa"/>
            <w:tcBorders>
              <w:top w:val="single" w:sz="4" w:space="0" w:color="auto"/>
              <w:left w:val="nil"/>
              <w:bottom w:val="single" w:sz="8" w:space="0" w:color="auto"/>
              <w:right w:val="single" w:sz="4" w:space="0" w:color="auto"/>
            </w:tcBorders>
            <w:shd w:val="clear" w:color="auto" w:fill="auto"/>
            <w:noWrap/>
            <w:vAlign w:val="bottom"/>
          </w:tcPr>
          <w:p w14:paraId="4EB3310C" w14:textId="77777777" w:rsidR="00B22F11" w:rsidRPr="00647CC2" w:rsidRDefault="00B22F11" w:rsidP="00647CC2">
            <w:pPr>
              <w:keepNext/>
              <w:keepLines/>
              <w:spacing w:after="0" w:line="240" w:lineRule="auto"/>
              <w:jc w:val="right"/>
              <w:rPr>
                <w:rFonts w:ascii="Garamond" w:eastAsia="Times New Roman" w:hAnsi="Garamond" w:cs="Calibri"/>
                <w:color w:val="000000" w:themeColor="text1"/>
                <w:sz w:val="20"/>
                <w:szCs w:val="20"/>
              </w:rPr>
            </w:pPr>
          </w:p>
        </w:tc>
        <w:tc>
          <w:tcPr>
            <w:tcW w:w="1552" w:type="dxa"/>
            <w:tcBorders>
              <w:top w:val="single" w:sz="4" w:space="0" w:color="auto"/>
              <w:left w:val="nil"/>
              <w:bottom w:val="single" w:sz="8" w:space="0" w:color="auto"/>
              <w:right w:val="single" w:sz="4" w:space="0" w:color="auto"/>
            </w:tcBorders>
            <w:shd w:val="clear" w:color="auto" w:fill="auto"/>
            <w:noWrap/>
            <w:vAlign w:val="center"/>
          </w:tcPr>
          <w:p w14:paraId="4B6D66D6" w14:textId="77777777" w:rsidR="00B22F11" w:rsidRPr="00647CC2" w:rsidRDefault="00B22F11" w:rsidP="00647CC2">
            <w:pPr>
              <w:keepNext/>
              <w:keepLines/>
              <w:spacing w:after="0" w:line="240" w:lineRule="auto"/>
              <w:jc w:val="right"/>
              <w:rPr>
                <w:rFonts w:ascii="Garamond" w:eastAsia="Times New Roman" w:hAnsi="Garamond" w:cs="Calibri"/>
                <w:color w:val="000000" w:themeColor="text1"/>
                <w:sz w:val="20"/>
                <w:szCs w:val="20"/>
              </w:rPr>
            </w:pPr>
          </w:p>
        </w:tc>
        <w:tc>
          <w:tcPr>
            <w:tcW w:w="1707" w:type="dxa"/>
            <w:tcBorders>
              <w:top w:val="single" w:sz="4" w:space="0" w:color="auto"/>
              <w:left w:val="nil"/>
              <w:bottom w:val="single" w:sz="8" w:space="0" w:color="auto"/>
              <w:right w:val="single" w:sz="8" w:space="0" w:color="auto"/>
            </w:tcBorders>
            <w:shd w:val="clear" w:color="auto" w:fill="auto"/>
            <w:noWrap/>
            <w:vAlign w:val="center"/>
          </w:tcPr>
          <w:p w14:paraId="3F0EF28A" w14:textId="497764BF" w:rsidR="00B22F11" w:rsidRPr="00647CC2" w:rsidRDefault="00A23547" w:rsidP="00647CC2">
            <w:pPr>
              <w:keepNext/>
              <w:keepLines/>
              <w:spacing w:after="0" w:line="240" w:lineRule="auto"/>
              <w:jc w:val="center"/>
              <w:rPr>
                <w:rFonts w:ascii="Garamond" w:eastAsia="Times New Roman" w:hAnsi="Garamond" w:cs="Calibri"/>
                <w:b/>
                <w:bCs/>
                <w:color w:val="000000" w:themeColor="text1"/>
                <w:sz w:val="20"/>
                <w:szCs w:val="20"/>
              </w:rPr>
            </w:pPr>
            <w:r w:rsidRPr="00647CC2">
              <w:rPr>
                <w:rFonts w:ascii="Garamond" w:eastAsia="Times New Roman" w:hAnsi="Garamond" w:cs="Calibri"/>
                <w:color w:val="000000" w:themeColor="text1"/>
                <w:sz w:val="20"/>
                <w:szCs w:val="20"/>
              </w:rPr>
              <w:t>[</w:t>
            </w:r>
            <w:r w:rsidRPr="00647CC2">
              <w:rPr>
                <w:rFonts w:ascii="Garamond" w:eastAsia="Times New Roman" w:hAnsi="Garamond" w:cs="Calibri"/>
                <w:b/>
                <w:bCs/>
                <w:color w:val="000000" w:themeColor="text1"/>
                <w:sz w:val="20"/>
                <w:szCs w:val="20"/>
                <w:highlight w:val="yellow"/>
              </w:rPr>
              <w:t>doplniť</w:t>
            </w:r>
            <w:r w:rsidRPr="00647CC2">
              <w:rPr>
                <w:rFonts w:ascii="Garamond" w:eastAsia="Times New Roman" w:hAnsi="Garamond" w:cs="Calibri"/>
                <w:color w:val="000000" w:themeColor="text1"/>
                <w:sz w:val="20"/>
                <w:szCs w:val="20"/>
              </w:rPr>
              <w:t>]</w:t>
            </w:r>
          </w:p>
        </w:tc>
      </w:tr>
    </w:tbl>
    <w:p w14:paraId="42D21D13" w14:textId="122CDFE5" w:rsidR="00B22F11" w:rsidRDefault="00B22F11">
      <w:pPr>
        <w:rPr>
          <w:rFonts w:ascii="Garamond" w:hAnsi="Garamond"/>
          <w:b/>
          <w:color w:val="000000" w:themeColor="text1"/>
          <w:sz w:val="20"/>
          <w:szCs w:val="20"/>
        </w:rPr>
      </w:pPr>
    </w:p>
    <w:p w14:paraId="0E8BD451" w14:textId="77777777" w:rsidR="00A23547" w:rsidRDefault="00A23547">
      <w:pPr>
        <w:rPr>
          <w:rFonts w:ascii="Garamond" w:hAnsi="Garamond"/>
          <w:b/>
          <w:color w:val="000000" w:themeColor="text1"/>
          <w:sz w:val="20"/>
          <w:szCs w:val="20"/>
        </w:rPr>
      </w:pPr>
      <w:r>
        <w:rPr>
          <w:rFonts w:ascii="Garamond" w:hAnsi="Garamond"/>
          <w:b/>
          <w:color w:val="000000" w:themeColor="text1"/>
          <w:sz w:val="20"/>
          <w:szCs w:val="20"/>
        </w:rPr>
        <w:br w:type="page"/>
      </w:r>
    </w:p>
    <w:p w14:paraId="344F0BCF" w14:textId="0460BEFE" w:rsidR="00096761" w:rsidRPr="006B2508" w:rsidRDefault="00096761" w:rsidP="00865DC5">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pPr>
        <w:keepNext/>
        <w:keepLines/>
        <w:tabs>
          <w:tab w:val="left" w:pos="3957"/>
        </w:tabs>
        <w:spacing w:after="0" w:line="240" w:lineRule="auto"/>
        <w:jc w:val="center"/>
        <w:rPr>
          <w:rFonts w:ascii="Garamond" w:hAnsi="Garamond"/>
          <w:b/>
          <w:color w:val="000000" w:themeColor="text1"/>
          <w:sz w:val="20"/>
          <w:szCs w:val="20"/>
        </w:rPr>
      </w:pPr>
    </w:p>
    <w:p w14:paraId="5784DCEA" w14:textId="2A0D6B53"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5FDB2518" w14:textId="77777777" w:rsidR="00534A8E" w:rsidRPr="006B2508" w:rsidRDefault="00534A8E">
      <w:pPr>
        <w:keepNext/>
        <w:keepLines/>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7D1F41">
          <w:footerReference w:type="default" r:id="rId12"/>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255CEA30" w:rsidR="002E77BA"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8910734" w14:textId="6ECE58F0"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D36E38C" w14:textId="77777777" w:rsidR="00A23547" w:rsidRPr="006B2508"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1330221B" w14:textId="77777777" w:rsidR="002E77BA" w:rsidRPr="006B2508"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E8E58FA" w14:textId="3DC47582" w:rsidR="002E77BA"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34DCDB9C" w14:textId="17E1D248"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4D4CC921" w14:textId="391FF5D2"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1A264B57" w14:textId="77777777"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6FDE2AE1" w14:textId="77777777" w:rsidR="00A23547" w:rsidRPr="006B2508"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1506669"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A23547">
        <w:rPr>
          <w:rFonts w:ascii="Garamond" w:hAnsi="Garamond"/>
          <w:color w:val="000000" w:themeColor="text1"/>
          <w:sz w:val="20"/>
          <w:szCs w:val="20"/>
        </w:rPr>
        <w:t>–</w:t>
      </w:r>
      <w:r w:rsidR="00FB65F6">
        <w:rPr>
          <w:rFonts w:ascii="Garamond" w:hAnsi="Garamond"/>
          <w:color w:val="000000" w:themeColor="text1"/>
          <w:sz w:val="20"/>
          <w:szCs w:val="20"/>
        </w:rPr>
        <w:t xml:space="preserve"> CFO</w:t>
      </w:r>
      <w:r w:rsidR="00A23547">
        <w:rPr>
          <w:rFonts w:ascii="Garamond" w:hAnsi="Garamond"/>
          <w:color w:val="000000" w:themeColor="text1"/>
          <w:sz w:val="20"/>
          <w:szCs w:val="20"/>
        </w:rPr>
        <w:t xml:space="preserve"> </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4A24F81C" w:rsidR="00165058" w:rsidRDefault="00165058">
      <w:pPr>
        <w:pStyle w:val="AODocTxt"/>
        <w:keepNext/>
        <w:keepLines/>
        <w:numPr>
          <w:ilvl w:val="0"/>
          <w:numId w:val="0"/>
        </w:numPr>
        <w:spacing w:before="0" w:line="240" w:lineRule="auto"/>
        <w:rPr>
          <w:rFonts w:ascii="Garamond" w:hAnsi="Garamond"/>
          <w:color w:val="000000" w:themeColor="text1"/>
          <w:sz w:val="20"/>
          <w:szCs w:val="20"/>
        </w:rPr>
      </w:pPr>
    </w:p>
    <w:p w14:paraId="074F2A29" w14:textId="03110E29" w:rsidR="00A23547" w:rsidRDefault="00A23547">
      <w:pPr>
        <w:pStyle w:val="AODocTxt"/>
        <w:keepNext/>
        <w:keepLines/>
        <w:numPr>
          <w:ilvl w:val="0"/>
          <w:numId w:val="0"/>
        </w:numPr>
        <w:spacing w:before="0" w:line="240" w:lineRule="auto"/>
        <w:rPr>
          <w:rFonts w:ascii="Garamond" w:hAnsi="Garamond"/>
          <w:color w:val="000000" w:themeColor="text1"/>
          <w:sz w:val="20"/>
          <w:szCs w:val="20"/>
        </w:rPr>
      </w:pPr>
    </w:p>
    <w:p w14:paraId="4058F544" w14:textId="77777777" w:rsidR="00A23547" w:rsidRPr="006B2508" w:rsidRDefault="00A23547">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16CEF" w14:textId="77777777" w:rsidR="005829A6" w:rsidRDefault="005829A6" w:rsidP="006B4B49">
      <w:pPr>
        <w:spacing w:after="0" w:line="240" w:lineRule="auto"/>
      </w:pPr>
      <w:r>
        <w:separator/>
      </w:r>
    </w:p>
  </w:endnote>
  <w:endnote w:type="continuationSeparator" w:id="0">
    <w:p w14:paraId="58371AAA" w14:textId="77777777" w:rsidR="005829A6" w:rsidRDefault="005829A6"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99284" w14:textId="77777777" w:rsidR="00676514" w:rsidRDefault="00676514">
    <w:pPr>
      <w:pStyle w:val="Hlavika"/>
      <w:jc w:val="right"/>
    </w:pPr>
  </w:p>
  <w:p w14:paraId="53E682A8" w14:textId="77777777" w:rsidR="00676514" w:rsidRDefault="00676514">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95D21" w14:textId="77777777" w:rsidR="005829A6" w:rsidRDefault="005829A6" w:rsidP="006B4B49">
      <w:pPr>
        <w:spacing w:after="0" w:line="240" w:lineRule="auto"/>
      </w:pPr>
      <w:r>
        <w:separator/>
      </w:r>
    </w:p>
  </w:footnote>
  <w:footnote w:type="continuationSeparator" w:id="0">
    <w:p w14:paraId="7DCF5DFA" w14:textId="77777777" w:rsidR="005829A6" w:rsidRDefault="005829A6"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B7624"/>
    <w:rsid w:val="000C051F"/>
    <w:rsid w:val="000C1658"/>
    <w:rsid w:val="000C185E"/>
    <w:rsid w:val="000C2507"/>
    <w:rsid w:val="000C3A8C"/>
    <w:rsid w:val="000C5C44"/>
    <w:rsid w:val="000D59AD"/>
    <w:rsid w:val="000E6972"/>
    <w:rsid w:val="000E6F91"/>
    <w:rsid w:val="0010429F"/>
    <w:rsid w:val="00106E51"/>
    <w:rsid w:val="001077C1"/>
    <w:rsid w:val="00110647"/>
    <w:rsid w:val="00120500"/>
    <w:rsid w:val="00123575"/>
    <w:rsid w:val="00124FF9"/>
    <w:rsid w:val="0012704B"/>
    <w:rsid w:val="0013461D"/>
    <w:rsid w:val="001426D4"/>
    <w:rsid w:val="001429EC"/>
    <w:rsid w:val="0014668C"/>
    <w:rsid w:val="0015733A"/>
    <w:rsid w:val="00157C11"/>
    <w:rsid w:val="00165058"/>
    <w:rsid w:val="001737A3"/>
    <w:rsid w:val="00175DC7"/>
    <w:rsid w:val="001876B6"/>
    <w:rsid w:val="001A2D48"/>
    <w:rsid w:val="001A7019"/>
    <w:rsid w:val="001C05A2"/>
    <w:rsid w:val="001C38A1"/>
    <w:rsid w:val="001C59C3"/>
    <w:rsid w:val="001D477B"/>
    <w:rsid w:val="001E0170"/>
    <w:rsid w:val="001E36CA"/>
    <w:rsid w:val="001E5E07"/>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113"/>
    <w:rsid w:val="00345370"/>
    <w:rsid w:val="003556A5"/>
    <w:rsid w:val="003559A9"/>
    <w:rsid w:val="00362A27"/>
    <w:rsid w:val="003645F7"/>
    <w:rsid w:val="00371DDE"/>
    <w:rsid w:val="003777CB"/>
    <w:rsid w:val="003909E7"/>
    <w:rsid w:val="00391E36"/>
    <w:rsid w:val="003948DE"/>
    <w:rsid w:val="003A37C7"/>
    <w:rsid w:val="003A3CC2"/>
    <w:rsid w:val="003A44BA"/>
    <w:rsid w:val="003A5A4F"/>
    <w:rsid w:val="003A684C"/>
    <w:rsid w:val="003A7D51"/>
    <w:rsid w:val="003B03C2"/>
    <w:rsid w:val="003B1403"/>
    <w:rsid w:val="003B64C4"/>
    <w:rsid w:val="003B731E"/>
    <w:rsid w:val="003C34B0"/>
    <w:rsid w:val="003C4ADF"/>
    <w:rsid w:val="003D1F48"/>
    <w:rsid w:val="003D22D5"/>
    <w:rsid w:val="003D419F"/>
    <w:rsid w:val="003D6A9E"/>
    <w:rsid w:val="003E21CB"/>
    <w:rsid w:val="003E5104"/>
    <w:rsid w:val="003F276C"/>
    <w:rsid w:val="003F2953"/>
    <w:rsid w:val="0040548E"/>
    <w:rsid w:val="004063F3"/>
    <w:rsid w:val="00406432"/>
    <w:rsid w:val="00406D8D"/>
    <w:rsid w:val="004165BE"/>
    <w:rsid w:val="004221E6"/>
    <w:rsid w:val="00425A8F"/>
    <w:rsid w:val="00426FD8"/>
    <w:rsid w:val="004313CA"/>
    <w:rsid w:val="004326A7"/>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22E9"/>
    <w:rsid w:val="004A60C1"/>
    <w:rsid w:val="004C7A68"/>
    <w:rsid w:val="004E1549"/>
    <w:rsid w:val="004E1583"/>
    <w:rsid w:val="004E43DD"/>
    <w:rsid w:val="004E5FE3"/>
    <w:rsid w:val="004E6B49"/>
    <w:rsid w:val="004E752D"/>
    <w:rsid w:val="004F4CCC"/>
    <w:rsid w:val="004F7E63"/>
    <w:rsid w:val="00506E86"/>
    <w:rsid w:val="005124FE"/>
    <w:rsid w:val="005147CB"/>
    <w:rsid w:val="00514FCE"/>
    <w:rsid w:val="0051539D"/>
    <w:rsid w:val="00521DA5"/>
    <w:rsid w:val="0052242A"/>
    <w:rsid w:val="00531A05"/>
    <w:rsid w:val="00531DD2"/>
    <w:rsid w:val="00534A8E"/>
    <w:rsid w:val="00536EE3"/>
    <w:rsid w:val="00537BDD"/>
    <w:rsid w:val="00537D1D"/>
    <w:rsid w:val="00540954"/>
    <w:rsid w:val="00543BD1"/>
    <w:rsid w:val="00551A91"/>
    <w:rsid w:val="00556483"/>
    <w:rsid w:val="00560C67"/>
    <w:rsid w:val="00564FF8"/>
    <w:rsid w:val="00576B9B"/>
    <w:rsid w:val="005829A6"/>
    <w:rsid w:val="00587796"/>
    <w:rsid w:val="00596C48"/>
    <w:rsid w:val="005A4B4B"/>
    <w:rsid w:val="005A74E5"/>
    <w:rsid w:val="005B47BB"/>
    <w:rsid w:val="005C21C7"/>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47CC2"/>
    <w:rsid w:val="00650732"/>
    <w:rsid w:val="00657A41"/>
    <w:rsid w:val="00660B0A"/>
    <w:rsid w:val="00665248"/>
    <w:rsid w:val="00672EE6"/>
    <w:rsid w:val="00676514"/>
    <w:rsid w:val="006767DA"/>
    <w:rsid w:val="00676C7A"/>
    <w:rsid w:val="00681E25"/>
    <w:rsid w:val="00682D29"/>
    <w:rsid w:val="00685932"/>
    <w:rsid w:val="006937B4"/>
    <w:rsid w:val="00696166"/>
    <w:rsid w:val="006A2620"/>
    <w:rsid w:val="006A3FDE"/>
    <w:rsid w:val="006B2508"/>
    <w:rsid w:val="006B2CB4"/>
    <w:rsid w:val="006B4B49"/>
    <w:rsid w:val="006B4D3D"/>
    <w:rsid w:val="006C6FAF"/>
    <w:rsid w:val="006D5E1A"/>
    <w:rsid w:val="006E23A6"/>
    <w:rsid w:val="006F6292"/>
    <w:rsid w:val="00700D42"/>
    <w:rsid w:val="00702C62"/>
    <w:rsid w:val="0070573A"/>
    <w:rsid w:val="007137B4"/>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B1CC7"/>
    <w:rsid w:val="007D1F41"/>
    <w:rsid w:val="007F2C23"/>
    <w:rsid w:val="007F3AAC"/>
    <w:rsid w:val="007F5093"/>
    <w:rsid w:val="00806D67"/>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1B22"/>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5195"/>
    <w:rsid w:val="009073E4"/>
    <w:rsid w:val="00915B28"/>
    <w:rsid w:val="00920ABF"/>
    <w:rsid w:val="00920AF8"/>
    <w:rsid w:val="009219F6"/>
    <w:rsid w:val="00924374"/>
    <w:rsid w:val="00924B7A"/>
    <w:rsid w:val="009327AB"/>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547"/>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924AE"/>
    <w:rsid w:val="00A92F26"/>
    <w:rsid w:val="00A953D2"/>
    <w:rsid w:val="00A97C7C"/>
    <w:rsid w:val="00AA35E2"/>
    <w:rsid w:val="00AA3928"/>
    <w:rsid w:val="00AA43C0"/>
    <w:rsid w:val="00AA51BD"/>
    <w:rsid w:val="00AA6643"/>
    <w:rsid w:val="00AB52C5"/>
    <w:rsid w:val="00AB6E62"/>
    <w:rsid w:val="00AC0E9D"/>
    <w:rsid w:val="00AC2E28"/>
    <w:rsid w:val="00AE33B8"/>
    <w:rsid w:val="00AF0747"/>
    <w:rsid w:val="00B02769"/>
    <w:rsid w:val="00B034B1"/>
    <w:rsid w:val="00B1681A"/>
    <w:rsid w:val="00B22F11"/>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26D62"/>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2860"/>
    <w:rsid w:val="00D8500A"/>
    <w:rsid w:val="00D921F2"/>
    <w:rsid w:val="00D95143"/>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74F41"/>
    <w:rsid w:val="00E844DC"/>
    <w:rsid w:val="00E84A35"/>
    <w:rsid w:val="00E84F95"/>
    <w:rsid w:val="00E92422"/>
    <w:rsid w:val="00E96CFF"/>
    <w:rsid w:val="00EA3824"/>
    <w:rsid w:val="00EA7387"/>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2DAF"/>
    <w:rsid w:val="00F23886"/>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0F8DF-6086-465E-9470-DDA7CCE7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6335</Words>
  <Characters>36114</Characters>
  <Application>Microsoft Office Word</Application>
  <DocSecurity>0</DocSecurity>
  <Lines>300</Lines>
  <Paragraphs>84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Damborská Alexandra JUDr.</cp:lastModifiedBy>
  <cp:revision>2</cp:revision>
  <cp:lastPrinted>2019-09-18T07:42:00Z</cp:lastPrinted>
  <dcterms:created xsi:type="dcterms:W3CDTF">2020-09-18T10:06:00Z</dcterms:created>
  <dcterms:modified xsi:type="dcterms:W3CDTF">2020-09-18T10:06:00Z</dcterms:modified>
</cp:coreProperties>
</file>