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4822" w14:textId="77777777" w:rsidR="00501E47" w:rsidRDefault="00501E47"/>
    <w:p w14:paraId="7CAF17A4" w14:textId="77777777" w:rsidR="00763D84" w:rsidRPr="007A1341" w:rsidRDefault="00763D84" w:rsidP="00763D84">
      <w:pPr>
        <w:rPr>
          <w:sz w:val="36"/>
          <w:szCs w:val="36"/>
        </w:rPr>
      </w:pPr>
      <w:r w:rsidRPr="007A1341">
        <w:rPr>
          <w:b/>
          <w:sz w:val="36"/>
          <w:szCs w:val="36"/>
        </w:rPr>
        <w:t xml:space="preserve">Technická špecifikácia predmetu zákazky- </w:t>
      </w:r>
      <w:r w:rsidRPr="007A1341">
        <w:rPr>
          <w:b/>
          <w:i/>
          <w:iCs/>
          <w:sz w:val="36"/>
          <w:szCs w:val="36"/>
        </w:rPr>
        <w:t>zadanie</w:t>
      </w:r>
    </w:p>
    <w:p w14:paraId="642ADFDE" w14:textId="148BC531" w:rsidR="00763D84" w:rsidRPr="00346BF3" w:rsidRDefault="00763D84" w:rsidP="00763D84">
      <w:pPr>
        <w:ind w:firstLine="708"/>
        <w:rPr>
          <w:rFonts w:ascii="Times New Roman" w:hAnsi="Times New Roman"/>
          <w:b/>
          <w:sz w:val="28"/>
          <w:szCs w:val="28"/>
        </w:rPr>
      </w:pPr>
      <w:r w:rsidRPr="00346BF3">
        <w:rPr>
          <w:rFonts w:ascii="Times New Roman" w:hAnsi="Times New Roman"/>
          <w:b/>
          <w:sz w:val="28"/>
          <w:szCs w:val="28"/>
        </w:rPr>
        <w:t xml:space="preserve">Názov zákazky: </w:t>
      </w:r>
      <w:proofErr w:type="spellStart"/>
      <w:r w:rsidRPr="00346BF3">
        <w:rPr>
          <w:rFonts w:ascii="Times New Roman" w:hAnsi="Times New Roman"/>
          <w:b/>
          <w:sz w:val="28"/>
          <w:szCs w:val="28"/>
        </w:rPr>
        <w:t>Lúskacie</w:t>
      </w:r>
      <w:proofErr w:type="spellEnd"/>
      <w:r w:rsidRPr="00346BF3">
        <w:rPr>
          <w:rFonts w:ascii="Times New Roman" w:hAnsi="Times New Roman"/>
          <w:b/>
          <w:sz w:val="28"/>
          <w:szCs w:val="28"/>
        </w:rPr>
        <w:t xml:space="preserve"> zariadeni</w:t>
      </w:r>
      <w:r w:rsidR="00AF6321">
        <w:rPr>
          <w:rFonts w:ascii="Times New Roman" w:hAnsi="Times New Roman"/>
          <w:b/>
          <w:sz w:val="28"/>
          <w:szCs w:val="28"/>
        </w:rPr>
        <w:t>e</w:t>
      </w:r>
      <w:r w:rsidRPr="00346BF3">
        <w:rPr>
          <w:rFonts w:ascii="Times New Roman" w:hAnsi="Times New Roman"/>
          <w:b/>
          <w:sz w:val="28"/>
          <w:szCs w:val="28"/>
        </w:rPr>
        <w:t xml:space="preserve">  </w:t>
      </w:r>
      <w:r w:rsidRPr="00346BF3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Pr="00346BF3">
        <w:rPr>
          <w:rFonts w:ascii="Times New Roman" w:hAnsi="Times New Roman"/>
          <w:b/>
          <w:sz w:val="28"/>
          <w:szCs w:val="28"/>
        </w:rPr>
        <w:t xml:space="preserve"> </w:t>
      </w:r>
    </w:p>
    <w:p w14:paraId="60FBEEC0" w14:textId="77777777" w:rsidR="00663E90" w:rsidRPr="00663E90" w:rsidRDefault="00663E90" w:rsidP="00663E90">
      <w:pPr>
        <w:ind w:firstLine="708"/>
        <w:rPr>
          <w:b/>
        </w:rPr>
      </w:pPr>
    </w:p>
    <w:p w14:paraId="3C031896" w14:textId="77777777" w:rsidR="00663E90" w:rsidRPr="00F15714" w:rsidRDefault="00663E90" w:rsidP="00663E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5714">
        <w:rPr>
          <w:rFonts w:ascii="Times New Roman" w:hAnsi="Times New Roman" w:cs="Times New Roman"/>
          <w:b/>
          <w:sz w:val="28"/>
          <w:szCs w:val="28"/>
        </w:rPr>
        <w:t>Lúskaci</w:t>
      </w:r>
      <w:r w:rsidR="000129FA">
        <w:rPr>
          <w:rFonts w:ascii="Times New Roman" w:hAnsi="Times New Roman" w:cs="Times New Roman"/>
          <w:b/>
          <w:sz w:val="28"/>
          <w:szCs w:val="28"/>
        </w:rPr>
        <w:t>e</w:t>
      </w:r>
      <w:proofErr w:type="spellEnd"/>
      <w:r w:rsidR="000129FA">
        <w:rPr>
          <w:rFonts w:ascii="Times New Roman" w:hAnsi="Times New Roman" w:cs="Times New Roman"/>
          <w:b/>
          <w:sz w:val="28"/>
          <w:szCs w:val="28"/>
        </w:rPr>
        <w:t xml:space="preserve"> zariadenie </w:t>
      </w:r>
      <w:r w:rsidRPr="00F15714">
        <w:rPr>
          <w:rFonts w:ascii="Times New Roman" w:hAnsi="Times New Roman" w:cs="Times New Roman"/>
          <w:b/>
          <w:sz w:val="28"/>
          <w:szCs w:val="28"/>
        </w:rPr>
        <w:t xml:space="preserve">... 2ks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2653"/>
        <w:gridCol w:w="2268"/>
      </w:tblGrid>
      <w:tr w:rsidR="00663E90" w:rsidRPr="000035C9" w14:paraId="4E7C27A9" w14:textId="77777777" w:rsidTr="00E47E53">
        <w:trPr>
          <w:trHeight w:val="647"/>
        </w:trPr>
        <w:tc>
          <w:tcPr>
            <w:tcW w:w="4141" w:type="dxa"/>
          </w:tcPr>
          <w:p w14:paraId="5DD30E5A" w14:textId="77777777" w:rsidR="00663E90" w:rsidRPr="0040381A" w:rsidRDefault="00663E90" w:rsidP="00E47E53">
            <w:pPr>
              <w:spacing w:after="0" w:line="240" w:lineRule="auto"/>
              <w:rPr>
                <w:b/>
              </w:rPr>
            </w:pPr>
            <w:r w:rsidRPr="0040381A">
              <w:rPr>
                <w:b/>
              </w:rPr>
              <w:t xml:space="preserve">Výrobca , typ/značka ponúknutého tovaru:  </w:t>
            </w:r>
          </w:p>
        </w:tc>
        <w:tc>
          <w:tcPr>
            <w:tcW w:w="4921" w:type="dxa"/>
            <w:gridSpan w:val="2"/>
          </w:tcPr>
          <w:p w14:paraId="04DA8710" w14:textId="77777777" w:rsidR="00663E90" w:rsidRPr="000035C9" w:rsidRDefault="00663E90" w:rsidP="00E47E53">
            <w:pPr>
              <w:spacing w:after="0" w:line="240" w:lineRule="auto"/>
            </w:pPr>
          </w:p>
        </w:tc>
      </w:tr>
      <w:tr w:rsidR="00663E90" w:rsidRPr="000035C9" w14:paraId="5F35A84D" w14:textId="77777777" w:rsidTr="00E47E53">
        <w:tc>
          <w:tcPr>
            <w:tcW w:w="4141" w:type="dxa"/>
          </w:tcPr>
          <w:p w14:paraId="0C0A56BD" w14:textId="77777777" w:rsidR="00663E90" w:rsidRPr="00663E90" w:rsidRDefault="00663E90" w:rsidP="00E47E53">
            <w:pPr>
              <w:spacing w:after="0" w:line="240" w:lineRule="auto"/>
              <w:rPr>
                <w:b/>
              </w:rPr>
            </w:pPr>
          </w:p>
          <w:p w14:paraId="03AE4A0F" w14:textId="77777777" w:rsidR="00663E90" w:rsidRPr="00663E90" w:rsidRDefault="00663E90" w:rsidP="00E47E53">
            <w:pPr>
              <w:ind w:left="48"/>
              <w:rPr>
                <w:b/>
              </w:rPr>
            </w:pPr>
            <w:r w:rsidRPr="00663E90">
              <w:rPr>
                <w:b/>
              </w:rPr>
              <w:t xml:space="preserve">Popis parametra </w:t>
            </w:r>
          </w:p>
        </w:tc>
        <w:tc>
          <w:tcPr>
            <w:tcW w:w="2653" w:type="dxa"/>
          </w:tcPr>
          <w:p w14:paraId="505BDA2B" w14:textId="77777777" w:rsidR="00663E90" w:rsidRPr="00663E90" w:rsidRDefault="00663E90" w:rsidP="00E47E53">
            <w:pPr>
              <w:spacing w:after="0" w:line="240" w:lineRule="auto"/>
              <w:rPr>
                <w:b/>
              </w:rPr>
            </w:pPr>
            <w:r w:rsidRPr="00663E90">
              <w:rPr>
                <w:b/>
              </w:rPr>
              <w:t xml:space="preserve">Minimálne požiadavky na parameter </w:t>
            </w:r>
          </w:p>
        </w:tc>
        <w:tc>
          <w:tcPr>
            <w:tcW w:w="2268" w:type="dxa"/>
          </w:tcPr>
          <w:p w14:paraId="6ECD90B7" w14:textId="77777777" w:rsidR="00663E90" w:rsidRPr="000035C9" w:rsidRDefault="00663E90" w:rsidP="00E47E53">
            <w:pPr>
              <w:spacing w:after="0" w:line="240" w:lineRule="auto"/>
            </w:pPr>
            <w:r w:rsidRPr="000035C9">
              <w:t xml:space="preserve"> Váš parameter (uviesť </w:t>
            </w:r>
            <w:r w:rsidRPr="000035C9">
              <w:rPr>
                <w:rFonts w:cs="Calibri"/>
                <w:b/>
              </w:rPr>
              <w:t>spĺňa</w:t>
            </w:r>
            <w:r w:rsidRPr="000035C9">
              <w:rPr>
                <w:b/>
                <w:bCs/>
              </w:rPr>
              <w:t xml:space="preserve"> /</w:t>
            </w:r>
            <w:r w:rsidRPr="000035C9">
              <w:rPr>
                <w:rFonts w:cs="Calibri"/>
                <w:b/>
              </w:rPr>
              <w:t xml:space="preserve"> nespĺňa</w:t>
            </w:r>
            <w:r w:rsidRPr="000035C9">
              <w:t xml:space="preserve"> alebo uviesť </w:t>
            </w:r>
            <w:r w:rsidRPr="000035C9">
              <w:rPr>
                <w:b/>
                <w:bCs/>
              </w:rPr>
              <w:t>hodnotu</w:t>
            </w:r>
          </w:p>
        </w:tc>
      </w:tr>
      <w:tr w:rsidR="00A24315" w:rsidRPr="000035C9" w14:paraId="4A1642E3" w14:textId="77777777" w:rsidTr="00D32A81">
        <w:trPr>
          <w:trHeight w:val="827"/>
        </w:trPr>
        <w:tc>
          <w:tcPr>
            <w:tcW w:w="9062" w:type="dxa"/>
            <w:gridSpan w:val="3"/>
          </w:tcPr>
          <w:p w14:paraId="28867A80" w14:textId="77777777" w:rsidR="00A24315" w:rsidRPr="00526D7E" w:rsidRDefault="00953709" w:rsidP="00D32A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337F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Základná charakteristika , f</w:t>
            </w:r>
            <w:r w:rsidR="003F1F51" w:rsidRPr="00337F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unkčnosť : vlašské orechy sa privádzajú do kužeľového stroja na lúskanie prostredníctvom </w:t>
            </w:r>
            <w:r w:rsidR="000129F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zásobníka</w:t>
            </w:r>
            <w:r w:rsidR="003F1F51" w:rsidRPr="00337F1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a dopravného pásu; po rozlúsknutí sa väčšina škrupín odstráni prúdom vzduchu </w:t>
            </w:r>
          </w:p>
        </w:tc>
      </w:tr>
      <w:tr w:rsidR="00663E90" w:rsidRPr="000035C9" w14:paraId="1EA5BE3B" w14:textId="77777777" w:rsidTr="00E47E53">
        <w:tc>
          <w:tcPr>
            <w:tcW w:w="4141" w:type="dxa"/>
          </w:tcPr>
          <w:p w14:paraId="5310D5C1" w14:textId="77777777" w:rsidR="00663E90" w:rsidRPr="00526D7E" w:rsidRDefault="00A24315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A24315">
              <w:rPr>
                <w:rFonts w:ascii="Times New Roman" w:hAnsi="Times New Roman" w:cs="Times New Roman"/>
              </w:rPr>
              <w:t xml:space="preserve">Výkon, kapacita </w:t>
            </w:r>
            <w:proofErr w:type="spellStart"/>
            <w:r w:rsidR="000129FA">
              <w:rPr>
                <w:rFonts w:ascii="Times New Roman" w:hAnsi="Times New Roman" w:cs="Times New Roman"/>
              </w:rPr>
              <w:t>lúskačky</w:t>
            </w:r>
            <w:proofErr w:type="spellEnd"/>
            <w:r w:rsidR="000129FA">
              <w:rPr>
                <w:rFonts w:ascii="Times New Roman" w:hAnsi="Times New Roman" w:cs="Times New Roman"/>
              </w:rPr>
              <w:t xml:space="preserve"> </w:t>
            </w:r>
            <w:r w:rsidR="007603E5">
              <w:rPr>
                <w:rFonts w:ascii="Times New Roman" w:hAnsi="Times New Roman" w:cs="Times New Roman"/>
              </w:rPr>
              <w:t xml:space="preserve">v prípade </w:t>
            </w:r>
            <w:r w:rsidRPr="00A24315">
              <w:rPr>
                <w:rFonts w:ascii="Times New Roman" w:hAnsi="Times New Roman" w:cs="Times New Roman"/>
              </w:rPr>
              <w:t>vlašsk</w:t>
            </w:r>
            <w:r w:rsidR="007603E5">
              <w:rPr>
                <w:rFonts w:ascii="Times New Roman" w:hAnsi="Times New Roman" w:cs="Times New Roman"/>
              </w:rPr>
              <w:t>ých</w:t>
            </w:r>
            <w:r w:rsidRPr="00A24315">
              <w:rPr>
                <w:rFonts w:ascii="Times New Roman" w:hAnsi="Times New Roman" w:cs="Times New Roman"/>
              </w:rPr>
              <w:t xml:space="preserve">  orech</w:t>
            </w:r>
            <w:r w:rsidR="007603E5">
              <w:rPr>
                <w:rFonts w:ascii="Times New Roman" w:hAnsi="Times New Roman" w:cs="Times New Roman"/>
              </w:rPr>
              <w:t>ov</w:t>
            </w:r>
          </w:p>
        </w:tc>
        <w:tc>
          <w:tcPr>
            <w:tcW w:w="2653" w:type="dxa"/>
          </w:tcPr>
          <w:p w14:paraId="47E53E68" w14:textId="77777777" w:rsidR="00663E90" w:rsidRPr="00526D7E" w:rsidRDefault="00A24315" w:rsidP="00E47E53">
            <w:pPr>
              <w:jc w:val="center"/>
              <w:rPr>
                <w:rFonts w:ascii="Times New Roman" w:hAnsi="Times New Roman"/>
              </w:rPr>
            </w:pPr>
            <w:r w:rsidRPr="00A24315">
              <w:rPr>
                <w:rFonts w:ascii="Times New Roman" w:hAnsi="Times New Roman"/>
              </w:rPr>
              <w:t>min 2</w:t>
            </w:r>
            <w:r w:rsidR="00825618">
              <w:rPr>
                <w:rFonts w:ascii="Times New Roman" w:hAnsi="Times New Roman"/>
              </w:rPr>
              <w:t>0</w:t>
            </w:r>
            <w:r w:rsidRPr="00A24315">
              <w:rPr>
                <w:rFonts w:ascii="Times New Roman" w:hAnsi="Times New Roman"/>
              </w:rPr>
              <w:t>0kg/hod</w:t>
            </w:r>
          </w:p>
        </w:tc>
        <w:tc>
          <w:tcPr>
            <w:tcW w:w="2268" w:type="dxa"/>
          </w:tcPr>
          <w:p w14:paraId="4097E7D5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09FD066C" w14:textId="77777777" w:rsidTr="00E47E53">
        <w:tc>
          <w:tcPr>
            <w:tcW w:w="4141" w:type="dxa"/>
          </w:tcPr>
          <w:p w14:paraId="577FADD5" w14:textId="77777777" w:rsidR="00663E90" w:rsidRPr="00EF1474" w:rsidRDefault="00A24315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F1474">
              <w:rPr>
                <w:rFonts w:ascii="Times New Roman" w:hAnsi="Times New Roman" w:cs="Times New Roman"/>
              </w:rPr>
              <w:t>Nastavenie drvenia:</w:t>
            </w:r>
          </w:p>
        </w:tc>
        <w:tc>
          <w:tcPr>
            <w:tcW w:w="2653" w:type="dxa"/>
          </w:tcPr>
          <w:p w14:paraId="583C9A65" w14:textId="77777777" w:rsidR="00663E90" w:rsidRPr="00526D7E" w:rsidRDefault="00A24315" w:rsidP="00E47E53">
            <w:pPr>
              <w:jc w:val="center"/>
              <w:rPr>
                <w:rFonts w:ascii="Times New Roman" w:hAnsi="Times New Roman"/>
              </w:rPr>
            </w:pPr>
            <w:r w:rsidRPr="00A24315">
              <w:rPr>
                <w:rFonts w:ascii="Times New Roman" w:hAnsi="Times New Roman"/>
              </w:rPr>
              <w:t xml:space="preserve">nastavenie </w:t>
            </w:r>
            <w:r w:rsidR="005A5980" w:rsidRPr="00A24315">
              <w:rPr>
                <w:rFonts w:ascii="Times New Roman" w:hAnsi="Times New Roman"/>
              </w:rPr>
              <w:t>vzdialenosti</w:t>
            </w:r>
            <w:r w:rsidRPr="00A24315">
              <w:rPr>
                <w:rFonts w:ascii="Times New Roman" w:hAnsi="Times New Roman"/>
              </w:rPr>
              <w:t xml:space="preserve"> kužele  drvenia aj počas prevádzky</w:t>
            </w:r>
          </w:p>
        </w:tc>
        <w:tc>
          <w:tcPr>
            <w:tcW w:w="2268" w:type="dxa"/>
          </w:tcPr>
          <w:p w14:paraId="27FC029D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5841B3D6" w14:textId="77777777" w:rsidTr="00E47E53">
        <w:tc>
          <w:tcPr>
            <w:tcW w:w="4141" w:type="dxa"/>
          </w:tcPr>
          <w:p w14:paraId="4AEC185A" w14:textId="77777777" w:rsidR="00663E90" w:rsidRPr="00EF1474" w:rsidRDefault="00EF1474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EF1474">
              <w:rPr>
                <w:rFonts w:ascii="Times New Roman" w:hAnsi="Times New Roman" w:cs="Times New Roman"/>
              </w:rPr>
              <w:t xml:space="preserve">Výkon motora </w:t>
            </w:r>
          </w:p>
        </w:tc>
        <w:tc>
          <w:tcPr>
            <w:tcW w:w="2653" w:type="dxa"/>
          </w:tcPr>
          <w:p w14:paraId="5E6F1A99" w14:textId="77777777" w:rsidR="00663E90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Min.</w:t>
            </w:r>
            <w:r w:rsidR="00EF1474">
              <w:rPr>
                <w:rFonts w:ascii="Times New Roman" w:hAnsi="Times New Roman"/>
              </w:rPr>
              <w:t xml:space="preserve"> 1,5 </w:t>
            </w:r>
            <w:r>
              <w:rPr>
                <w:rFonts w:ascii="Times New Roman" w:hAnsi="Times New Roman"/>
              </w:rPr>
              <w:t>KW</w:t>
            </w:r>
            <w:r w:rsidR="00EF14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, max. </w:t>
            </w:r>
            <w:r w:rsidR="00EF14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</w:t>
            </w:r>
            <w:r w:rsidR="00EF14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kW</w:t>
            </w:r>
          </w:p>
        </w:tc>
        <w:tc>
          <w:tcPr>
            <w:tcW w:w="2268" w:type="dxa"/>
          </w:tcPr>
          <w:p w14:paraId="675C3A9E" w14:textId="77777777" w:rsidR="00663E90" w:rsidRPr="00526D7E" w:rsidRDefault="00663E90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953709" w:rsidRPr="000035C9" w14:paraId="41B49C7E" w14:textId="77777777" w:rsidTr="00E47E53">
        <w:tc>
          <w:tcPr>
            <w:tcW w:w="4141" w:type="dxa"/>
          </w:tcPr>
          <w:p w14:paraId="6B9CFCEB" w14:textId="77777777" w:rsidR="00953709" w:rsidRPr="00EF1474" w:rsidRDefault="00A5372A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Kapacita </w:t>
            </w:r>
            <w:r w:rsidR="006327EA">
              <w:rPr>
                <w:rFonts w:ascii="Times New Roman" w:hAnsi="Times New Roman" w:cs="Times New Roman"/>
              </w:rPr>
              <w:t xml:space="preserve">vibračného </w:t>
            </w:r>
            <w:r>
              <w:rPr>
                <w:rFonts w:ascii="Times New Roman" w:hAnsi="Times New Roman" w:cs="Times New Roman"/>
              </w:rPr>
              <w:t xml:space="preserve">zásobníka  </w:t>
            </w:r>
          </w:p>
        </w:tc>
        <w:tc>
          <w:tcPr>
            <w:tcW w:w="2653" w:type="dxa"/>
          </w:tcPr>
          <w:p w14:paraId="009FBDF5" w14:textId="77777777" w:rsidR="00953709" w:rsidRDefault="00A5372A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</w:t>
            </w:r>
            <w:r w:rsidR="006327E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m3 do 1,5 m3 </w:t>
            </w:r>
          </w:p>
        </w:tc>
        <w:tc>
          <w:tcPr>
            <w:tcW w:w="2268" w:type="dxa"/>
          </w:tcPr>
          <w:p w14:paraId="0B4719C7" w14:textId="77777777" w:rsidR="00953709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B61F7A" w:rsidRPr="000035C9" w14:paraId="2C04922A" w14:textId="77777777" w:rsidTr="00E47E53">
        <w:tc>
          <w:tcPr>
            <w:tcW w:w="4141" w:type="dxa"/>
          </w:tcPr>
          <w:p w14:paraId="48E471C4" w14:textId="77777777" w:rsidR="00B61F7A" w:rsidRDefault="00B61F7A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Pásový dopravník</w:t>
            </w:r>
            <w:r w:rsidR="000129FA">
              <w:rPr>
                <w:rFonts w:ascii="Times New Roman" w:hAnsi="Times New Roman" w:cs="Times New Roman"/>
              </w:rPr>
              <w:t xml:space="preserve">, kapacita min.  </w:t>
            </w:r>
          </w:p>
        </w:tc>
        <w:tc>
          <w:tcPr>
            <w:tcW w:w="2653" w:type="dxa"/>
          </w:tcPr>
          <w:p w14:paraId="7EED4238" w14:textId="77777777" w:rsidR="00B61F7A" w:rsidRDefault="00B61F7A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kapacita min. 500 kg/ hod</w:t>
            </w:r>
          </w:p>
        </w:tc>
        <w:tc>
          <w:tcPr>
            <w:tcW w:w="2268" w:type="dxa"/>
          </w:tcPr>
          <w:p w14:paraId="6F124C43" w14:textId="77777777" w:rsidR="00B61F7A" w:rsidRPr="00526D7E" w:rsidRDefault="00B61F7A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953709" w:rsidRPr="000035C9" w14:paraId="0669AF05" w14:textId="77777777" w:rsidTr="00E47E53">
        <w:tc>
          <w:tcPr>
            <w:tcW w:w="4141" w:type="dxa"/>
          </w:tcPr>
          <w:p w14:paraId="4668176B" w14:textId="77777777" w:rsidR="00953709" w:rsidRPr="00EF1474" w:rsidRDefault="005E4E14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391F">
              <w:rPr>
                <w:rFonts w:ascii="Times New Roman" w:hAnsi="Times New Roman" w:cs="Times New Roman"/>
              </w:rPr>
              <w:t xml:space="preserve">Oddeľovanie škrupín </w:t>
            </w:r>
            <w:r w:rsidR="00DE6F09">
              <w:rPr>
                <w:rFonts w:ascii="Times New Roman" w:hAnsi="Times New Roman" w:cs="Times New Roman"/>
              </w:rPr>
              <w:t xml:space="preserve">od jadier  </w:t>
            </w:r>
          </w:p>
        </w:tc>
        <w:tc>
          <w:tcPr>
            <w:tcW w:w="2653" w:type="dxa"/>
          </w:tcPr>
          <w:p w14:paraId="22574C9F" w14:textId="77777777" w:rsidR="00953709" w:rsidRDefault="002B391F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Ventilátorom</w:t>
            </w:r>
            <w:r w:rsidR="00B61F7A">
              <w:rPr>
                <w:rFonts w:ascii="Times New Roman" w:hAnsi="Times New Roman"/>
              </w:rPr>
              <w:t xml:space="preserve">, pomocou </w:t>
            </w:r>
            <w:r w:rsidR="00B82CDE">
              <w:rPr>
                <w:rFonts w:ascii="Times New Roman" w:hAnsi="Times New Roman"/>
              </w:rPr>
              <w:t xml:space="preserve">prúdeného </w:t>
            </w:r>
            <w:r w:rsidR="00B61F7A">
              <w:rPr>
                <w:rFonts w:ascii="Times New Roman" w:hAnsi="Times New Roman"/>
              </w:rPr>
              <w:t xml:space="preserve">vzduchu  </w:t>
            </w:r>
          </w:p>
        </w:tc>
        <w:tc>
          <w:tcPr>
            <w:tcW w:w="2268" w:type="dxa"/>
          </w:tcPr>
          <w:p w14:paraId="0A23470F" w14:textId="77777777" w:rsidR="00953709" w:rsidRPr="00526D7E" w:rsidRDefault="00953709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5E4E14" w:rsidRPr="000035C9" w14:paraId="2D2B4DC2" w14:textId="77777777" w:rsidTr="00E47E53">
        <w:tc>
          <w:tcPr>
            <w:tcW w:w="4141" w:type="dxa"/>
          </w:tcPr>
          <w:p w14:paraId="1F6BF882" w14:textId="77777777" w:rsidR="005E4E14" w:rsidRDefault="009859CC" w:rsidP="00E47E53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Zariadenie vhodné na lúskanie viacerých škrupinových plodov   </w:t>
            </w:r>
          </w:p>
        </w:tc>
        <w:tc>
          <w:tcPr>
            <w:tcW w:w="2653" w:type="dxa"/>
          </w:tcPr>
          <w:p w14:paraId="0C2954B8" w14:textId="77777777" w:rsidR="005E4E14" w:rsidRDefault="009859CC" w:rsidP="00E47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 3 druhy  ( vlašské orechy a mandle, liesky)  </w:t>
            </w:r>
          </w:p>
        </w:tc>
        <w:tc>
          <w:tcPr>
            <w:tcW w:w="2268" w:type="dxa"/>
          </w:tcPr>
          <w:p w14:paraId="28A3C0E1" w14:textId="77777777" w:rsidR="005E4E14" w:rsidRPr="00526D7E" w:rsidRDefault="005E4E14" w:rsidP="00E47E53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78FF4C72" w14:textId="77777777" w:rsidTr="00E47E53">
        <w:tc>
          <w:tcPr>
            <w:tcW w:w="4141" w:type="dxa"/>
          </w:tcPr>
          <w:p w14:paraId="7152D308" w14:textId="77777777" w:rsidR="00663E90" w:rsidRPr="006327EA" w:rsidRDefault="00D32A81" w:rsidP="00E47E5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Automatizácia, d</w:t>
            </w:r>
            <w:r w:rsidR="006327EA" w:rsidRPr="006327EA">
              <w:rPr>
                <w:rFonts w:ascii="Times New Roman" w:hAnsi="Times New Roman"/>
                <w:color w:val="FF0000"/>
              </w:rPr>
              <w:t xml:space="preserve">igitalizácia, robotizácia:  </w:t>
            </w:r>
          </w:p>
        </w:tc>
        <w:tc>
          <w:tcPr>
            <w:tcW w:w="2653" w:type="dxa"/>
          </w:tcPr>
          <w:p w14:paraId="1176C5A8" w14:textId="77777777" w:rsidR="00663E90" w:rsidRPr="006327EA" w:rsidRDefault="006327EA" w:rsidP="00E47E53">
            <w:pPr>
              <w:jc w:val="center"/>
              <w:rPr>
                <w:rFonts w:ascii="Times New Roman" w:hAnsi="Times New Roman"/>
                <w:color w:val="FF0000"/>
              </w:rPr>
            </w:pPr>
            <w:r w:rsidRPr="006327EA">
              <w:rPr>
                <w:rFonts w:ascii="Times New Roman" w:hAnsi="Times New Roman"/>
                <w:color w:val="FF0000"/>
              </w:rPr>
              <w:t xml:space="preserve">Automaticky fungujúce zariadenie bez ľudského zásahu </w:t>
            </w:r>
          </w:p>
        </w:tc>
        <w:tc>
          <w:tcPr>
            <w:tcW w:w="2268" w:type="dxa"/>
          </w:tcPr>
          <w:p w14:paraId="1489794D" w14:textId="77777777" w:rsidR="00663E90" w:rsidRPr="000035C9" w:rsidRDefault="00663E90" w:rsidP="00E47E53">
            <w:pPr>
              <w:spacing w:after="0" w:line="240" w:lineRule="auto"/>
            </w:pPr>
          </w:p>
        </w:tc>
      </w:tr>
    </w:tbl>
    <w:p w14:paraId="7524AA92" w14:textId="77777777" w:rsidR="00663E90" w:rsidRPr="000035C9" w:rsidRDefault="00663E90" w:rsidP="00663E90">
      <w:pPr>
        <w:autoSpaceDE w:val="0"/>
        <w:autoSpaceDN w:val="0"/>
        <w:adjustRightInd w:val="0"/>
        <w:spacing w:line="240" w:lineRule="auto"/>
        <w:rPr>
          <w:rFonts w:cs="Calibri"/>
        </w:rPr>
      </w:pPr>
      <w:r w:rsidRPr="000035C9">
        <w:rPr>
          <w:rFonts w:cs="Calibri"/>
          <w:b/>
        </w:rPr>
        <w:t>*Splnenie požiadavky</w:t>
      </w:r>
      <w:r w:rsidRPr="000035C9">
        <w:rPr>
          <w:rFonts w:cs="Calibri"/>
        </w:rPr>
        <w:t xml:space="preserve"> - uchádzač uvedie  výberom z uvedených možností:</w:t>
      </w:r>
    </w:p>
    <w:p w14:paraId="1AB0984E" w14:textId="77777777" w:rsidR="00663E90" w:rsidRPr="00346BF3" w:rsidRDefault="00663E90" w:rsidP="00663E90">
      <w:pPr>
        <w:autoSpaceDE w:val="0"/>
        <w:autoSpaceDN w:val="0"/>
        <w:adjustRightInd w:val="0"/>
        <w:spacing w:line="240" w:lineRule="auto"/>
        <w:rPr>
          <w:rFonts w:cs="Calibri"/>
          <w:b/>
        </w:rPr>
      </w:pPr>
      <w:r w:rsidRPr="000035C9">
        <w:rPr>
          <w:rFonts w:cs="Calibri"/>
        </w:rPr>
        <w:t xml:space="preserve">- ponuka </w:t>
      </w:r>
      <w:r w:rsidRPr="000035C9">
        <w:rPr>
          <w:rFonts w:cs="Calibri"/>
          <w:b/>
        </w:rPr>
        <w:t>spĺňa</w:t>
      </w:r>
      <w:r w:rsidRPr="000035C9">
        <w:rPr>
          <w:rFonts w:cs="Calibri"/>
        </w:rPr>
        <w:t xml:space="preserve"> uvedený technický parameter </w:t>
      </w:r>
      <w:r>
        <w:rPr>
          <w:rFonts w:cs="Calibri"/>
        </w:rPr>
        <w:t xml:space="preserve">-  uchádzač uvedie </w:t>
      </w:r>
      <w:r w:rsidRPr="00346BF3">
        <w:rPr>
          <w:rFonts w:cs="Calibri"/>
          <w:b/>
        </w:rPr>
        <w:t xml:space="preserve">spĺňa  </w:t>
      </w:r>
    </w:p>
    <w:p w14:paraId="03CFA628" w14:textId="77777777" w:rsidR="00663E90" w:rsidRPr="00346BF3" w:rsidRDefault="00663E90" w:rsidP="00663E90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ponuka </w:t>
      </w:r>
      <w:r w:rsidRPr="000035C9">
        <w:rPr>
          <w:rFonts w:cs="Calibri"/>
          <w:b/>
        </w:rPr>
        <w:t>nespĺňa</w:t>
      </w:r>
      <w:r w:rsidRPr="000035C9">
        <w:rPr>
          <w:rFonts w:cs="Calibri"/>
        </w:rPr>
        <w:t xml:space="preserve"> uvedený technický parameter</w:t>
      </w:r>
      <w:r>
        <w:rPr>
          <w:rFonts w:cs="Calibri"/>
        </w:rPr>
        <w:t xml:space="preserve"> -  uchádzač uvedie </w:t>
      </w:r>
      <w:r w:rsidRPr="00346BF3">
        <w:rPr>
          <w:rFonts w:cs="Calibri"/>
          <w:b/>
        </w:rPr>
        <w:t xml:space="preserve">nespĺňa  </w:t>
      </w:r>
    </w:p>
    <w:p w14:paraId="5025FA63" w14:textId="77777777" w:rsidR="00663E90" w:rsidRDefault="00663E90" w:rsidP="00663E90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</w:t>
      </w:r>
      <w:r>
        <w:rPr>
          <w:rFonts w:cs="Calibri"/>
        </w:rPr>
        <w:t xml:space="preserve">pri každom číselnom parametri </w:t>
      </w:r>
      <w:r w:rsidRPr="000035C9">
        <w:rPr>
          <w:rFonts w:cs="Calibri"/>
        </w:rPr>
        <w:t xml:space="preserve">uchádzač uvedie presný </w:t>
      </w:r>
      <w:r w:rsidRPr="000035C9">
        <w:rPr>
          <w:rFonts w:cs="Calibri"/>
          <w:b/>
        </w:rPr>
        <w:t>parameter</w:t>
      </w:r>
    </w:p>
    <w:p w14:paraId="5C038819" w14:textId="77777777" w:rsidR="00663E90" w:rsidRPr="006D74EA" w:rsidRDefault="00663E90" w:rsidP="00663E90">
      <w:pPr>
        <w:jc w:val="both"/>
        <w:rPr>
          <w:rFonts w:cs="Calibri"/>
          <w:sz w:val="24"/>
          <w:szCs w:val="24"/>
        </w:rPr>
      </w:pPr>
      <w:r w:rsidRPr="00B87A57">
        <w:rPr>
          <w:rFonts w:cs="Calibri"/>
          <w:sz w:val="24"/>
          <w:szCs w:val="24"/>
        </w:rPr>
        <w:t>Poznámka, upozornenie:  ponuka je akceptovaná len v prípade splnenia všetkých parametrov!</w:t>
      </w:r>
      <w:r w:rsidRPr="006D74EA">
        <w:rPr>
          <w:rFonts w:cs="Calibri"/>
          <w:sz w:val="24"/>
          <w:szCs w:val="24"/>
        </w:rPr>
        <w:t xml:space="preserve">   </w:t>
      </w:r>
    </w:p>
    <w:p w14:paraId="0E8902A6" w14:textId="77777777" w:rsidR="00663E90" w:rsidRPr="000035C9" w:rsidRDefault="00663E90" w:rsidP="00663E90">
      <w:pPr>
        <w:jc w:val="both"/>
        <w:rPr>
          <w:rFonts w:cs="Calibri"/>
          <w:sz w:val="24"/>
          <w:szCs w:val="24"/>
        </w:rPr>
      </w:pPr>
      <w:r w:rsidRPr="000035C9">
        <w:rPr>
          <w:rFonts w:cs="Calibri"/>
          <w:sz w:val="24"/>
          <w:szCs w:val="24"/>
        </w:rPr>
        <w:lastRenderedPageBreak/>
        <w:t>Zároveň prehlasujem, že cenová ponuka zahŕňa dodávku/dopravu predmetu zákazky a  zaškolenie obsluhy v mieste obstarávateľa.</w:t>
      </w:r>
    </w:p>
    <w:tbl>
      <w:tblPr>
        <w:tblpPr w:leftFromText="180" w:rightFromText="180" w:vertAnchor="text" w:horzAnchor="margin" w:tblpY="3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63E90" w:rsidRPr="000035C9" w14:paraId="69805CDB" w14:textId="77777777" w:rsidTr="00E47E5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4C6F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 xml:space="preserve">Meno a priezvisko </w:t>
            </w:r>
          </w:p>
          <w:p w14:paraId="197C05A9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D4E0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  <w:tr w:rsidR="00663E90" w:rsidRPr="000035C9" w14:paraId="52DE9DFF" w14:textId="77777777" w:rsidTr="00E47E5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2255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22D9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  <w:tr w:rsidR="00663E90" w:rsidRPr="000035C9" w14:paraId="26297AFD" w14:textId="77777777" w:rsidTr="00E47E5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1E33" w14:textId="77777777" w:rsidR="00663E90" w:rsidRPr="000035C9" w:rsidRDefault="00663E90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5250" w14:textId="77777777" w:rsidR="00663E90" w:rsidRPr="000035C9" w:rsidRDefault="00663E90" w:rsidP="00E47E53">
            <w:pPr>
              <w:rPr>
                <w:rFonts w:cs="Calibri"/>
              </w:rPr>
            </w:pPr>
          </w:p>
        </w:tc>
      </w:tr>
    </w:tbl>
    <w:p w14:paraId="20601108" w14:textId="77777777" w:rsidR="00663E90" w:rsidRDefault="00663E90"/>
    <w:sectPr w:rsidR="0066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5D2E"/>
    <w:multiLevelType w:val="hybridMultilevel"/>
    <w:tmpl w:val="E736B3E0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7E7A7555"/>
    <w:multiLevelType w:val="hybridMultilevel"/>
    <w:tmpl w:val="FF24B07C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781998647">
    <w:abstractNumId w:val="1"/>
  </w:num>
  <w:num w:numId="2" w16cid:durableId="118220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4"/>
    <w:rsid w:val="000129FA"/>
    <w:rsid w:val="0021318B"/>
    <w:rsid w:val="002B391F"/>
    <w:rsid w:val="00337F11"/>
    <w:rsid w:val="00346BF3"/>
    <w:rsid w:val="003F1F51"/>
    <w:rsid w:val="00501E47"/>
    <w:rsid w:val="0053262E"/>
    <w:rsid w:val="005A5980"/>
    <w:rsid w:val="005E4E14"/>
    <w:rsid w:val="006327EA"/>
    <w:rsid w:val="006403C5"/>
    <w:rsid w:val="00663E90"/>
    <w:rsid w:val="006C0CFB"/>
    <w:rsid w:val="007461AC"/>
    <w:rsid w:val="007603E5"/>
    <w:rsid w:val="00763D84"/>
    <w:rsid w:val="00825618"/>
    <w:rsid w:val="00953709"/>
    <w:rsid w:val="009859CC"/>
    <w:rsid w:val="00997929"/>
    <w:rsid w:val="00A24315"/>
    <w:rsid w:val="00A5372A"/>
    <w:rsid w:val="00AF6321"/>
    <w:rsid w:val="00B61F7A"/>
    <w:rsid w:val="00B82CDE"/>
    <w:rsid w:val="00D32A81"/>
    <w:rsid w:val="00DE6F09"/>
    <w:rsid w:val="00E87CBF"/>
    <w:rsid w:val="00EF1474"/>
    <w:rsid w:val="00F1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5034"/>
  <w15:chartTrackingRefBased/>
  <w15:docId w15:val="{FE606674-2ADF-4367-B1D6-CEE6978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3D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3D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1416</Characters>
  <Application>Microsoft Office Word</Application>
  <DocSecurity>0</DocSecurity>
  <Lines>118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Kovacs-PC</dc:creator>
  <cp:keywords/>
  <dc:description/>
  <cp:lastModifiedBy>PhDr. Eva Kmecová, LL.D.</cp:lastModifiedBy>
  <cp:revision>2</cp:revision>
  <dcterms:created xsi:type="dcterms:W3CDTF">2026-08-04T10:25:00Z</dcterms:created>
  <dcterms:modified xsi:type="dcterms:W3CDTF">2026-08-04T10:25:00Z</dcterms:modified>
</cp:coreProperties>
</file>