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D152" w14:textId="77777777" w:rsidR="00501E47" w:rsidRDefault="00501E47"/>
    <w:p w14:paraId="2AC71F64" w14:textId="77777777" w:rsidR="00763D84" w:rsidRPr="007A1341" w:rsidRDefault="00763D84" w:rsidP="00763D84">
      <w:pPr>
        <w:rPr>
          <w:sz w:val="36"/>
          <w:szCs w:val="36"/>
        </w:rPr>
      </w:pPr>
      <w:r w:rsidRPr="007A1341">
        <w:rPr>
          <w:b/>
          <w:sz w:val="36"/>
          <w:szCs w:val="36"/>
        </w:rPr>
        <w:t xml:space="preserve">Technical specification of the subject of the contract - </w:t>
      </w:r>
      <w:r w:rsidRPr="007A1341">
        <w:rPr>
          <w:b/>
          <w:i/>
          <w:iCs/>
          <w:sz w:val="36"/>
          <w:szCs w:val="36"/>
        </w:rPr>
        <w:t>assignment</w:t>
      </w:r>
    </w:p>
    <w:p w14:paraId="340C08AF" w14:textId="5D50A540" w:rsidR="00763D84" w:rsidRPr="00346BF3" w:rsidRDefault="00763D84" w:rsidP="00763D84">
      <w:pPr>
        <w:ind w:firstLine="708"/>
        <w:rPr>
          <w:rFonts w:ascii="Times New Roman" w:hAnsi="Times New Roman"/>
          <w:b/>
          <w:sz w:val="28"/>
          <w:szCs w:val="28"/>
        </w:rPr>
      </w:pPr>
      <w:r w:rsidRPr="00346BF3">
        <w:rPr>
          <w:rFonts w:ascii="Times New Roman" w:hAnsi="Times New Roman"/>
          <w:b/>
          <w:sz w:val="28"/>
          <w:szCs w:val="28"/>
        </w:rPr>
        <w:t xml:space="preserve">Contract name: </w:t>
      </w:r>
      <w:r w:rsidR="008E78BA">
        <w:rPr>
          <w:rFonts w:ascii="Times New Roman" w:hAnsi="Times New Roman"/>
          <w:b/>
          <w:sz w:val="28"/>
          <w:szCs w:val="28"/>
        </w:rPr>
        <w:t>S</w:t>
      </w:r>
      <w:r w:rsidR="003C42A9">
        <w:rPr>
          <w:rFonts w:ascii="Times New Roman" w:hAnsi="Times New Roman"/>
          <w:b/>
          <w:sz w:val="28"/>
          <w:szCs w:val="28"/>
        </w:rPr>
        <w:t xml:space="preserve">helling device </w:t>
      </w:r>
      <w:proofErr w:type="gramStart"/>
      <w:r w:rsidR="003C42A9">
        <w:rPr>
          <w:rFonts w:ascii="Times New Roman" w:hAnsi="Times New Roman"/>
          <w:b/>
          <w:sz w:val="28"/>
          <w:szCs w:val="28"/>
        </w:rPr>
        <w:t>( cracker</w:t>
      </w:r>
      <w:proofErr w:type="gramEnd"/>
      <w:r w:rsidR="003C42A9">
        <w:rPr>
          <w:rFonts w:ascii="Times New Roman" w:hAnsi="Times New Roman"/>
          <w:b/>
          <w:sz w:val="28"/>
          <w:szCs w:val="28"/>
        </w:rPr>
        <w:t xml:space="preserve">)  </w:t>
      </w:r>
      <w:r w:rsidRPr="00346BF3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Pr="00346BF3">
        <w:rPr>
          <w:rFonts w:ascii="Times New Roman" w:hAnsi="Times New Roman"/>
          <w:b/>
          <w:sz w:val="28"/>
          <w:szCs w:val="28"/>
        </w:rPr>
        <w:t xml:space="preserve"> </w:t>
      </w:r>
    </w:p>
    <w:p w14:paraId="4A44ECCE" w14:textId="77777777" w:rsidR="00663E90" w:rsidRPr="00F15714" w:rsidRDefault="003C42A9" w:rsidP="00663E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Shelling device ( Cracker)  </w:t>
      </w:r>
      <w:r w:rsidR="000129FA">
        <w:rPr>
          <w:rFonts w:ascii="Times New Roman" w:hAnsi="Times New Roman" w:cs="Times New Roman"/>
          <w:b/>
          <w:sz w:val="28"/>
          <w:szCs w:val="28"/>
        </w:rPr>
        <w:t xml:space="preserve"> ... 2pcs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2653"/>
        <w:gridCol w:w="2268"/>
      </w:tblGrid>
      <w:tr w:rsidR="00663E90" w:rsidRPr="000035C9" w14:paraId="5E21D982" w14:textId="77777777" w:rsidTr="00E47E53">
        <w:trPr>
          <w:trHeight w:val="647"/>
        </w:trPr>
        <w:tc>
          <w:tcPr>
            <w:tcW w:w="4141" w:type="dxa"/>
          </w:tcPr>
          <w:p w14:paraId="513D83E2" w14:textId="77777777" w:rsidR="00663E90" w:rsidRPr="0040381A" w:rsidRDefault="00663E90" w:rsidP="00E47E53">
            <w:pPr>
              <w:spacing w:after="0" w:line="240" w:lineRule="auto"/>
              <w:rPr>
                <w:b/>
              </w:rPr>
            </w:pPr>
            <w:r w:rsidRPr="0040381A">
              <w:rPr>
                <w:b/>
              </w:rPr>
              <w:t>Manufacturer, type/brand of the offered goods:</w:t>
            </w:r>
          </w:p>
        </w:tc>
        <w:tc>
          <w:tcPr>
            <w:tcW w:w="4921" w:type="dxa"/>
            <w:gridSpan w:val="2"/>
          </w:tcPr>
          <w:p w14:paraId="3FF96844" w14:textId="77777777" w:rsidR="00663E90" w:rsidRPr="000035C9" w:rsidRDefault="00663E90" w:rsidP="00E47E53">
            <w:pPr>
              <w:spacing w:after="0" w:line="240" w:lineRule="auto"/>
            </w:pPr>
          </w:p>
        </w:tc>
      </w:tr>
      <w:tr w:rsidR="00663E90" w:rsidRPr="000035C9" w14:paraId="0BEA41FE" w14:textId="77777777" w:rsidTr="00E47E53">
        <w:tc>
          <w:tcPr>
            <w:tcW w:w="4141" w:type="dxa"/>
          </w:tcPr>
          <w:p w14:paraId="53A24424" w14:textId="77777777" w:rsidR="00663E90" w:rsidRPr="00663E90" w:rsidRDefault="00663E90" w:rsidP="00E47E53">
            <w:pPr>
              <w:spacing w:after="0" w:line="240" w:lineRule="auto"/>
              <w:rPr>
                <w:b/>
              </w:rPr>
            </w:pPr>
          </w:p>
          <w:p w14:paraId="131CF2D8" w14:textId="77777777" w:rsidR="00663E90" w:rsidRPr="00663E90" w:rsidRDefault="00663E90" w:rsidP="00E47E53">
            <w:pPr>
              <w:ind w:left="48"/>
              <w:rPr>
                <w:b/>
              </w:rPr>
            </w:pPr>
            <w:r w:rsidRPr="00663E90">
              <w:rPr>
                <w:b/>
              </w:rPr>
              <w:t>Parameter description</w:t>
            </w:r>
          </w:p>
        </w:tc>
        <w:tc>
          <w:tcPr>
            <w:tcW w:w="2653" w:type="dxa"/>
          </w:tcPr>
          <w:p w14:paraId="589D132C" w14:textId="77777777" w:rsidR="00663E90" w:rsidRPr="00663E90" w:rsidRDefault="00663E90" w:rsidP="00E47E53">
            <w:pPr>
              <w:spacing w:after="0" w:line="240" w:lineRule="auto"/>
              <w:rPr>
                <w:b/>
              </w:rPr>
            </w:pPr>
            <w:r w:rsidRPr="00663E90">
              <w:rPr>
                <w:b/>
              </w:rPr>
              <w:t>Minimum parameter requirements</w:t>
            </w:r>
          </w:p>
        </w:tc>
        <w:tc>
          <w:tcPr>
            <w:tcW w:w="2268" w:type="dxa"/>
          </w:tcPr>
          <w:p w14:paraId="1CF55C7F" w14:textId="77777777" w:rsidR="00663E90" w:rsidRPr="000035C9" w:rsidRDefault="00663E90" w:rsidP="00E47E53">
            <w:pPr>
              <w:spacing w:after="0" w:line="240" w:lineRule="auto"/>
            </w:pPr>
            <w:r w:rsidRPr="000035C9">
              <w:t xml:space="preserve">Your parameter (state </w:t>
            </w:r>
            <w:r w:rsidRPr="000035C9">
              <w:rPr>
                <w:rFonts w:cs="Calibri"/>
                <w:b/>
              </w:rPr>
              <w:t xml:space="preserve">meets </w:t>
            </w:r>
            <w:r w:rsidRPr="000035C9">
              <w:rPr>
                <w:b/>
                <w:bCs/>
              </w:rPr>
              <w:t xml:space="preserve">/ </w:t>
            </w:r>
            <w:r w:rsidRPr="000035C9">
              <w:rPr>
                <w:rFonts w:cs="Calibri"/>
                <w:b/>
              </w:rPr>
              <w:t xml:space="preserve">does not meet </w:t>
            </w:r>
            <w:r w:rsidRPr="000035C9">
              <w:t xml:space="preserve">or state </w:t>
            </w:r>
            <w:r w:rsidRPr="000035C9">
              <w:rPr>
                <w:b/>
                <w:bCs/>
              </w:rPr>
              <w:t>value)</w:t>
            </w:r>
          </w:p>
        </w:tc>
      </w:tr>
      <w:tr w:rsidR="00A24315" w:rsidRPr="000035C9" w14:paraId="4FE129A8" w14:textId="77777777" w:rsidTr="00D32A81">
        <w:trPr>
          <w:trHeight w:val="827"/>
        </w:trPr>
        <w:tc>
          <w:tcPr>
            <w:tcW w:w="9062" w:type="dxa"/>
            <w:gridSpan w:val="3"/>
          </w:tcPr>
          <w:p w14:paraId="34F2562F" w14:textId="77777777" w:rsidR="00A24315" w:rsidRPr="00526D7E" w:rsidRDefault="00953709" w:rsidP="00D32A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337F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Basic characteristics, functionality: walnuts are fed into the conical shelling machine via a hopper and conveyor belt; after shelling, most of the shells are removed by an air stream</w:t>
            </w:r>
          </w:p>
        </w:tc>
      </w:tr>
      <w:tr w:rsidR="00663E90" w:rsidRPr="000035C9" w14:paraId="02F9ACF3" w14:textId="77777777" w:rsidTr="00E47E53">
        <w:tc>
          <w:tcPr>
            <w:tcW w:w="4141" w:type="dxa"/>
          </w:tcPr>
          <w:p w14:paraId="0C07F10B" w14:textId="77777777" w:rsidR="00663E90" w:rsidRPr="00526D7E" w:rsidRDefault="00A24315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A24315">
              <w:rPr>
                <w:rFonts w:ascii="Times New Roman" w:hAnsi="Times New Roman" w:cs="Times New Roman"/>
              </w:rPr>
              <w:t xml:space="preserve">Performance, capacity </w:t>
            </w:r>
            <w:r w:rsidR="000129FA">
              <w:rPr>
                <w:rFonts w:ascii="Times New Roman" w:hAnsi="Times New Roman" w:cs="Times New Roman"/>
              </w:rPr>
              <w:t xml:space="preserve">of the nut sheller in the case of </w:t>
            </w:r>
            <w:r w:rsidRPr="00A24315">
              <w:rPr>
                <w:rFonts w:ascii="Times New Roman" w:hAnsi="Times New Roman" w:cs="Times New Roman"/>
              </w:rPr>
              <w:t>walnuts</w:t>
            </w:r>
          </w:p>
        </w:tc>
        <w:tc>
          <w:tcPr>
            <w:tcW w:w="2653" w:type="dxa"/>
          </w:tcPr>
          <w:p w14:paraId="27B6F2C3" w14:textId="77777777" w:rsidR="00663E90" w:rsidRPr="00526D7E" w:rsidRDefault="00A24315" w:rsidP="00E47E53">
            <w:pPr>
              <w:jc w:val="center"/>
              <w:rPr>
                <w:rFonts w:ascii="Times New Roman" w:hAnsi="Times New Roman"/>
              </w:rPr>
            </w:pPr>
            <w:r w:rsidRPr="00A24315">
              <w:rPr>
                <w:rFonts w:ascii="Times New Roman" w:hAnsi="Times New Roman"/>
              </w:rPr>
              <w:t>min 200kg/hour</w:t>
            </w:r>
          </w:p>
        </w:tc>
        <w:tc>
          <w:tcPr>
            <w:tcW w:w="2268" w:type="dxa"/>
          </w:tcPr>
          <w:p w14:paraId="308BEC6C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2D8C6BB1" w14:textId="77777777" w:rsidTr="00E47E53">
        <w:tc>
          <w:tcPr>
            <w:tcW w:w="4141" w:type="dxa"/>
          </w:tcPr>
          <w:p w14:paraId="3F6CA538" w14:textId="77777777" w:rsidR="00663E90" w:rsidRPr="00EF1474" w:rsidRDefault="00A24315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F1474">
              <w:rPr>
                <w:rFonts w:ascii="Times New Roman" w:hAnsi="Times New Roman" w:cs="Times New Roman"/>
              </w:rPr>
              <w:t>Crushing setting:</w:t>
            </w:r>
          </w:p>
        </w:tc>
        <w:tc>
          <w:tcPr>
            <w:tcW w:w="2653" w:type="dxa"/>
          </w:tcPr>
          <w:p w14:paraId="460B1F00" w14:textId="77777777" w:rsidR="00663E90" w:rsidRPr="00526D7E" w:rsidRDefault="00A24315" w:rsidP="00E47E53">
            <w:pPr>
              <w:jc w:val="center"/>
              <w:rPr>
                <w:rFonts w:ascii="Times New Roman" w:hAnsi="Times New Roman"/>
              </w:rPr>
            </w:pPr>
            <w:r w:rsidRPr="00A24315">
              <w:rPr>
                <w:rFonts w:ascii="Times New Roman" w:hAnsi="Times New Roman"/>
              </w:rPr>
              <w:t>adjustment of the crushing cone distance even during operation</w:t>
            </w:r>
          </w:p>
        </w:tc>
        <w:tc>
          <w:tcPr>
            <w:tcW w:w="2268" w:type="dxa"/>
          </w:tcPr>
          <w:p w14:paraId="33B122AF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09D1AE7F" w14:textId="77777777" w:rsidTr="00E47E53">
        <w:tc>
          <w:tcPr>
            <w:tcW w:w="4141" w:type="dxa"/>
          </w:tcPr>
          <w:p w14:paraId="7F0C3027" w14:textId="77777777" w:rsidR="00663E90" w:rsidRPr="00EF1474" w:rsidRDefault="00EF1474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F1474">
              <w:rPr>
                <w:rFonts w:ascii="Times New Roman" w:hAnsi="Times New Roman" w:cs="Times New Roman"/>
              </w:rPr>
              <w:t>Engine power</w:t>
            </w:r>
          </w:p>
        </w:tc>
        <w:tc>
          <w:tcPr>
            <w:tcW w:w="2653" w:type="dxa"/>
          </w:tcPr>
          <w:p w14:paraId="11A0339E" w14:textId="77777777" w:rsidR="00663E90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Min. 1.5 KW, max. 8 kW</w:t>
            </w:r>
          </w:p>
        </w:tc>
        <w:tc>
          <w:tcPr>
            <w:tcW w:w="2268" w:type="dxa"/>
          </w:tcPr>
          <w:p w14:paraId="49E8FA28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953709" w:rsidRPr="000035C9" w14:paraId="4FFAE4A0" w14:textId="77777777" w:rsidTr="00E47E53">
        <w:tc>
          <w:tcPr>
            <w:tcW w:w="4141" w:type="dxa"/>
          </w:tcPr>
          <w:p w14:paraId="4C1FE912" w14:textId="77777777" w:rsidR="00953709" w:rsidRPr="00EF1474" w:rsidRDefault="00A5372A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Vibrating hopper capacity</w:t>
            </w:r>
          </w:p>
        </w:tc>
        <w:tc>
          <w:tcPr>
            <w:tcW w:w="2653" w:type="dxa"/>
          </w:tcPr>
          <w:p w14:paraId="7F3D3472" w14:textId="77777777" w:rsidR="00953709" w:rsidRDefault="00A5372A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 m3 to 1.5 m3</w:t>
            </w:r>
          </w:p>
        </w:tc>
        <w:tc>
          <w:tcPr>
            <w:tcW w:w="2268" w:type="dxa"/>
          </w:tcPr>
          <w:p w14:paraId="6A12029B" w14:textId="77777777" w:rsidR="00953709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B61F7A" w:rsidRPr="000035C9" w14:paraId="0144486D" w14:textId="77777777" w:rsidTr="00E47E53">
        <w:tc>
          <w:tcPr>
            <w:tcW w:w="4141" w:type="dxa"/>
          </w:tcPr>
          <w:p w14:paraId="6721B2AD" w14:textId="77777777" w:rsidR="00B61F7A" w:rsidRDefault="00B61F7A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Belt conveyor, capacity min.</w:t>
            </w:r>
          </w:p>
        </w:tc>
        <w:tc>
          <w:tcPr>
            <w:tcW w:w="2653" w:type="dxa"/>
          </w:tcPr>
          <w:p w14:paraId="12D08DE9" w14:textId="77777777" w:rsidR="00B61F7A" w:rsidRDefault="00B61F7A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capacity min. 500 kg/hour</w:t>
            </w:r>
          </w:p>
        </w:tc>
        <w:tc>
          <w:tcPr>
            <w:tcW w:w="2268" w:type="dxa"/>
          </w:tcPr>
          <w:p w14:paraId="65E0EF2C" w14:textId="77777777" w:rsidR="00B61F7A" w:rsidRPr="00526D7E" w:rsidRDefault="00B61F7A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953709" w:rsidRPr="000035C9" w14:paraId="2C8301C9" w14:textId="77777777" w:rsidTr="00E47E53">
        <w:tc>
          <w:tcPr>
            <w:tcW w:w="4141" w:type="dxa"/>
          </w:tcPr>
          <w:p w14:paraId="339B1E1E" w14:textId="77777777" w:rsidR="00953709" w:rsidRPr="00EF1474" w:rsidRDefault="005E4E14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Separating shells from kernels</w:t>
            </w:r>
          </w:p>
        </w:tc>
        <w:tc>
          <w:tcPr>
            <w:tcW w:w="2653" w:type="dxa"/>
          </w:tcPr>
          <w:p w14:paraId="60DF384B" w14:textId="77777777" w:rsidR="00953709" w:rsidRDefault="002B391F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With a fan, using flowing air</w:t>
            </w:r>
          </w:p>
        </w:tc>
        <w:tc>
          <w:tcPr>
            <w:tcW w:w="2268" w:type="dxa"/>
          </w:tcPr>
          <w:p w14:paraId="6E7F80F4" w14:textId="77777777" w:rsidR="00953709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5E4E14" w:rsidRPr="000035C9" w14:paraId="4C6B7E47" w14:textId="77777777" w:rsidTr="00E47E53">
        <w:tc>
          <w:tcPr>
            <w:tcW w:w="4141" w:type="dxa"/>
          </w:tcPr>
          <w:p w14:paraId="38E83A49" w14:textId="77777777" w:rsidR="005E4E14" w:rsidRDefault="009859CC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Equipment suitable for shelling multiple nuts</w:t>
            </w:r>
          </w:p>
        </w:tc>
        <w:tc>
          <w:tcPr>
            <w:tcW w:w="2653" w:type="dxa"/>
          </w:tcPr>
          <w:p w14:paraId="4010DA30" w14:textId="77777777" w:rsidR="005E4E14" w:rsidRDefault="009859CC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 3 types (walnuts and almonds, hazelnuts)</w:t>
            </w:r>
          </w:p>
        </w:tc>
        <w:tc>
          <w:tcPr>
            <w:tcW w:w="2268" w:type="dxa"/>
          </w:tcPr>
          <w:p w14:paraId="618F2AD8" w14:textId="77777777" w:rsidR="005E4E14" w:rsidRPr="00526D7E" w:rsidRDefault="005E4E14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7AF588BF" w14:textId="77777777" w:rsidTr="00E47E53">
        <w:tc>
          <w:tcPr>
            <w:tcW w:w="4141" w:type="dxa"/>
          </w:tcPr>
          <w:p w14:paraId="52D85384" w14:textId="77777777" w:rsidR="00663E90" w:rsidRPr="006327EA" w:rsidRDefault="00D32A81" w:rsidP="00E47E5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Automation, digitalization, robotization:</w:t>
            </w:r>
          </w:p>
        </w:tc>
        <w:tc>
          <w:tcPr>
            <w:tcW w:w="2653" w:type="dxa"/>
          </w:tcPr>
          <w:p w14:paraId="5008D41B" w14:textId="77777777" w:rsidR="00663E90" w:rsidRPr="006327EA" w:rsidRDefault="006327EA" w:rsidP="00E47E53">
            <w:pPr>
              <w:jc w:val="center"/>
              <w:rPr>
                <w:rFonts w:ascii="Times New Roman" w:hAnsi="Times New Roman"/>
                <w:color w:val="FF0000"/>
              </w:rPr>
            </w:pPr>
            <w:r w:rsidRPr="006327EA">
              <w:rPr>
                <w:rFonts w:ascii="Times New Roman" w:hAnsi="Times New Roman"/>
                <w:color w:val="FF0000"/>
              </w:rPr>
              <w:t>Automatically operating device without human intervention</w:t>
            </w:r>
          </w:p>
        </w:tc>
        <w:tc>
          <w:tcPr>
            <w:tcW w:w="2268" w:type="dxa"/>
          </w:tcPr>
          <w:p w14:paraId="7DBDF1E3" w14:textId="77777777" w:rsidR="00663E90" w:rsidRPr="000035C9" w:rsidRDefault="00663E90" w:rsidP="00E47E53">
            <w:pPr>
              <w:spacing w:after="0" w:line="240" w:lineRule="auto"/>
            </w:pPr>
          </w:p>
        </w:tc>
      </w:tr>
    </w:tbl>
    <w:p w14:paraId="388C0E2F" w14:textId="77777777" w:rsidR="00663E90" w:rsidRPr="000035C9" w:rsidRDefault="00663E90" w:rsidP="00663E90">
      <w:pPr>
        <w:autoSpaceDE w:val="0"/>
        <w:autoSpaceDN w:val="0"/>
        <w:adjustRightInd w:val="0"/>
        <w:spacing w:line="240" w:lineRule="auto"/>
        <w:rPr>
          <w:rFonts w:cs="Calibri"/>
        </w:rPr>
      </w:pPr>
      <w:r w:rsidRPr="000035C9">
        <w:rPr>
          <w:rFonts w:cs="Calibri"/>
          <w:b/>
        </w:rPr>
        <w:t xml:space="preserve">*Compliance with the requirement </w:t>
      </w:r>
      <w:r w:rsidRPr="000035C9">
        <w:rPr>
          <w:rFonts w:cs="Calibri"/>
        </w:rPr>
        <w:t>- the applicant shall indicate by selecting from the following options:</w:t>
      </w:r>
    </w:p>
    <w:p w14:paraId="7008F238" w14:textId="77777777" w:rsidR="00663E90" w:rsidRPr="00346BF3" w:rsidRDefault="00663E90" w:rsidP="00663E90">
      <w:pPr>
        <w:autoSpaceDE w:val="0"/>
        <w:autoSpaceDN w:val="0"/>
        <w:adjustRightInd w:val="0"/>
        <w:spacing w:line="240" w:lineRule="auto"/>
        <w:rPr>
          <w:rFonts w:cs="Calibri"/>
          <w:b/>
        </w:rPr>
      </w:pPr>
      <w:r w:rsidRPr="000035C9">
        <w:rPr>
          <w:rFonts w:cs="Calibri"/>
        </w:rPr>
        <w:t xml:space="preserve">- the offer </w:t>
      </w:r>
      <w:r w:rsidRPr="000035C9">
        <w:rPr>
          <w:rFonts w:cs="Calibri"/>
          <w:b/>
        </w:rPr>
        <w:t xml:space="preserve">meets </w:t>
      </w:r>
      <w:r w:rsidRPr="000035C9">
        <w:rPr>
          <w:rFonts w:cs="Calibri"/>
        </w:rPr>
        <w:t xml:space="preserve">the specified technical parameter - the bidder states that </w:t>
      </w:r>
      <w:r w:rsidRPr="00346BF3">
        <w:rPr>
          <w:rFonts w:cs="Calibri"/>
          <w:b/>
        </w:rPr>
        <w:t>it meets</w:t>
      </w:r>
    </w:p>
    <w:p w14:paraId="224143AF" w14:textId="77777777" w:rsidR="00663E90" w:rsidRPr="00346BF3" w:rsidRDefault="00663E90" w:rsidP="00663E90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the offer </w:t>
      </w:r>
      <w:r w:rsidRPr="000035C9">
        <w:rPr>
          <w:rFonts w:cs="Calibri"/>
          <w:b/>
        </w:rPr>
        <w:t xml:space="preserve">does not meet </w:t>
      </w:r>
      <w:r w:rsidRPr="000035C9">
        <w:rPr>
          <w:rFonts w:cs="Calibri"/>
        </w:rPr>
        <w:t xml:space="preserve">the specified technical parameter - the bidder states </w:t>
      </w:r>
      <w:r w:rsidRPr="00346BF3">
        <w:rPr>
          <w:rFonts w:cs="Calibri"/>
          <w:b/>
        </w:rPr>
        <w:t>it does not meet</w:t>
      </w:r>
    </w:p>
    <w:p w14:paraId="3CCE556F" w14:textId="77777777" w:rsidR="00663E90" w:rsidRDefault="00663E90" w:rsidP="00663E90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for each numerical parameter, the applicant shall indicate the exact </w:t>
      </w:r>
      <w:r w:rsidRPr="000035C9">
        <w:rPr>
          <w:rFonts w:cs="Calibri"/>
          <w:b/>
        </w:rPr>
        <w:t>parameter</w:t>
      </w:r>
    </w:p>
    <w:p w14:paraId="52B05A64" w14:textId="77777777" w:rsidR="00663E90" w:rsidRPr="006D74EA" w:rsidRDefault="00663E90" w:rsidP="00663E90">
      <w:pPr>
        <w:jc w:val="both"/>
        <w:rPr>
          <w:rFonts w:cs="Calibri"/>
          <w:sz w:val="24"/>
          <w:szCs w:val="24"/>
        </w:rPr>
      </w:pPr>
      <w:proofErr w:type="gramStart"/>
      <w:r w:rsidRPr="00B87A57">
        <w:rPr>
          <w:rFonts w:cs="Calibri"/>
          <w:sz w:val="24"/>
          <w:szCs w:val="24"/>
        </w:rPr>
        <w:t>Note, warning</w:t>
      </w:r>
      <w:proofErr w:type="gramEnd"/>
      <w:r w:rsidRPr="00B87A57">
        <w:rPr>
          <w:rFonts w:cs="Calibri"/>
          <w:sz w:val="24"/>
          <w:szCs w:val="24"/>
        </w:rPr>
        <w:t>: the offer is accepted only if all parameters are met!</w:t>
      </w:r>
      <w:r w:rsidRPr="006D74EA">
        <w:rPr>
          <w:rFonts w:cs="Calibri"/>
          <w:sz w:val="24"/>
          <w:szCs w:val="24"/>
        </w:rPr>
        <w:t xml:space="preserve">   </w:t>
      </w:r>
    </w:p>
    <w:p w14:paraId="52888AB7" w14:textId="77777777" w:rsidR="00663E90" w:rsidRPr="000035C9" w:rsidRDefault="00663E90" w:rsidP="00663E90">
      <w:pPr>
        <w:jc w:val="both"/>
        <w:rPr>
          <w:rFonts w:cs="Calibri"/>
          <w:sz w:val="24"/>
          <w:szCs w:val="24"/>
        </w:rPr>
      </w:pPr>
      <w:r w:rsidRPr="000035C9">
        <w:rPr>
          <w:rFonts w:cs="Calibri"/>
          <w:sz w:val="24"/>
          <w:szCs w:val="24"/>
        </w:rPr>
        <w:lastRenderedPageBreak/>
        <w:t>I also declare that the price offer includes delivery/transport of the subject of the contract and training of the service personnel at the contracting authority's location.</w:t>
      </w:r>
    </w:p>
    <w:tbl>
      <w:tblPr>
        <w:tblpPr w:leftFromText="180" w:rightFromText="180" w:vertAnchor="text" w:horzAnchor="margin" w:tblpY="3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63E90" w:rsidRPr="000035C9" w14:paraId="74D16159" w14:textId="77777777" w:rsidTr="00E47E5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66E5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Name and surname</w:t>
            </w:r>
          </w:p>
          <w:p w14:paraId="03FE45EC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proofErr w:type="gramStart"/>
            <w:r w:rsidRPr="000035C9">
              <w:rPr>
                <w:rFonts w:cs="Calibri"/>
                <w:b/>
                <w:bCs/>
              </w:rPr>
              <w:t>statutory</w:t>
            </w:r>
            <w:proofErr w:type="gramEnd"/>
            <w:r w:rsidRPr="000035C9">
              <w:rPr>
                <w:rFonts w:cs="Calibri"/>
                <w:b/>
                <w:bCs/>
              </w:rPr>
              <w:t xml:space="preserve"> representative: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2355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  <w:tr w:rsidR="00663E90" w:rsidRPr="000035C9" w14:paraId="31BD9552" w14:textId="77777777" w:rsidTr="00E47E5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BA2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Signature and stamp: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C9B3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  <w:tr w:rsidR="00663E90" w:rsidRPr="000035C9" w14:paraId="1B3DC7AF" w14:textId="77777777" w:rsidTr="00E47E5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3498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Place and date of signature: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81D6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</w:tbl>
    <w:p w14:paraId="2C224F5B" w14:textId="77777777" w:rsidR="00663E90" w:rsidRDefault="00663E90"/>
    <w:sectPr w:rsidR="0066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5D2E"/>
    <w:multiLevelType w:val="hybridMultilevel"/>
    <w:tmpl w:val="E736B3E0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7E7A7555"/>
    <w:multiLevelType w:val="hybridMultilevel"/>
    <w:tmpl w:val="FF24B07C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77130496">
    <w:abstractNumId w:val="1"/>
  </w:num>
  <w:num w:numId="2" w16cid:durableId="153734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4"/>
    <w:rsid w:val="000129FA"/>
    <w:rsid w:val="0021318B"/>
    <w:rsid w:val="00266BA2"/>
    <w:rsid w:val="002B391F"/>
    <w:rsid w:val="00337F11"/>
    <w:rsid w:val="00346BF3"/>
    <w:rsid w:val="003C42A9"/>
    <w:rsid w:val="003F1F51"/>
    <w:rsid w:val="00501E47"/>
    <w:rsid w:val="0053262E"/>
    <w:rsid w:val="005A5980"/>
    <w:rsid w:val="005E4E14"/>
    <w:rsid w:val="006327EA"/>
    <w:rsid w:val="006403C5"/>
    <w:rsid w:val="00663E90"/>
    <w:rsid w:val="006C0CFB"/>
    <w:rsid w:val="007461AC"/>
    <w:rsid w:val="007603E5"/>
    <w:rsid w:val="00763D84"/>
    <w:rsid w:val="00825618"/>
    <w:rsid w:val="008E78BA"/>
    <w:rsid w:val="00953709"/>
    <w:rsid w:val="009859CC"/>
    <w:rsid w:val="00997929"/>
    <w:rsid w:val="00A24315"/>
    <w:rsid w:val="00A5372A"/>
    <w:rsid w:val="00B61F7A"/>
    <w:rsid w:val="00B81FE3"/>
    <w:rsid w:val="00B82CDE"/>
    <w:rsid w:val="00D32A81"/>
    <w:rsid w:val="00DE6F09"/>
    <w:rsid w:val="00E87CBF"/>
    <w:rsid w:val="00EF1474"/>
    <w:rsid w:val="00F1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F012"/>
  <w15:chartTrackingRefBased/>
  <w15:docId w15:val="{FE606674-2ADF-4367-B1D6-CEE6978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3D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3D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1507</Characters>
  <Application>Microsoft Office Word</Application>
  <DocSecurity>0</DocSecurity>
  <Lines>125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Kovacs-PC</dc:creator>
  <cp:keywords/>
  <dc:description/>
  <cp:lastModifiedBy>PhDr. Eva Kmecová, LL.D.</cp:lastModifiedBy>
  <cp:revision>2</cp:revision>
  <dcterms:created xsi:type="dcterms:W3CDTF">2026-08-04T10:30:00Z</dcterms:created>
  <dcterms:modified xsi:type="dcterms:W3CDTF">2026-08-04T10:30:00Z</dcterms:modified>
</cp:coreProperties>
</file>