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24B5BCCE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33E3C" w:rsidRPr="00F33E3C">
              <w:rPr>
                <w:sz w:val="24"/>
              </w:rPr>
              <w:t>Pekáreň Drahovce  s.r.o.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53126EAA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F33E3C">
              <w:rPr>
                <w:sz w:val="24"/>
              </w:rPr>
              <w:t xml:space="preserve"> </w:t>
            </w:r>
            <w:r w:rsidR="00F33E3C" w:rsidRPr="00F33E3C">
              <w:rPr>
                <w:sz w:val="24"/>
              </w:rPr>
              <w:t>Hlavná 1</w:t>
            </w:r>
            <w:r w:rsidR="00F33E3C">
              <w:rPr>
                <w:sz w:val="24"/>
              </w:rPr>
              <w:t xml:space="preserve">, </w:t>
            </w:r>
            <w:r w:rsidR="00F33E3C" w:rsidRPr="00F33E3C">
              <w:rPr>
                <w:sz w:val="24"/>
              </w:rPr>
              <w:t>922 41</w:t>
            </w:r>
            <w:r w:rsidR="00F33E3C">
              <w:rPr>
                <w:sz w:val="24"/>
              </w:rPr>
              <w:t xml:space="preserve"> </w:t>
            </w:r>
            <w:r w:rsidR="00F33E3C" w:rsidRPr="00F33E3C">
              <w:rPr>
                <w:sz w:val="24"/>
              </w:rPr>
              <w:t xml:space="preserve">Drahovce  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5AC7F278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F33E3C">
              <w:rPr>
                <w:sz w:val="24"/>
              </w:rPr>
              <w:t xml:space="preserve"> </w:t>
            </w:r>
            <w:r w:rsidR="00F33E3C" w:rsidRPr="00F33E3C">
              <w:rPr>
                <w:sz w:val="24"/>
              </w:rPr>
              <w:t>47162074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25758785" w:rsidR="00DE3906" w:rsidRDefault="00F33E3C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F33E3C">
                              <w:t>Automatizovaná linka na výrobu chleba</w:t>
                            </w:r>
                            <w:r w:rsidR="00DE3906" w:rsidRPr="00032A23">
                              <w:t xml:space="preserve"> - 1 k</w:t>
                            </w:r>
                            <w:r>
                              <w:t>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25758785" w:rsidR="00DE3906" w:rsidRDefault="00F33E3C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F33E3C">
                        <w:t>Automatizovaná linka na výrobu chleba</w:t>
                      </w:r>
                      <w:r w:rsidR="00DE3906" w:rsidRPr="00032A23">
                        <w:t xml:space="preserve"> - 1 k</w:t>
                      </w:r>
                      <w:r>
                        <w:t>pl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2F20D6" w14:paraId="1ED9CAEC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2B18B0FB" w14:textId="07799103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Výrobný výkon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 počte kusov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chleba o hmotnosti 1000g  za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 hodinu minimálne 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hod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7A07D59A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850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0659AF6F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F20D6" w14:paraId="44A294C0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7AACE248" w14:textId="20A4511F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Antistresový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spôsob delenia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klonkov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bez olejovania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5263650C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56762617"/>
            <w:placeholder>
              <w:docPart w:val="E4F95C4849C94F00B01E408EA79106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A785005" w14:textId="4A286822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059A1122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A74FC3B" w14:textId="5AC8D52C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Dvoj-fázový proces delenia cesta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6E5E521B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28174737"/>
            <w:placeholder>
              <w:docPart w:val="27AB0853F2B840FABFE143BCF068B7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CFA3397" w14:textId="2F8EB272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3E6BB409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65A6DAB0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Nastaviteľný deliaci tlak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0CF2657D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6224526"/>
            <w:placeholder>
              <w:docPart w:val="833FB2DCBB494458AA522953428BB0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A0DDDA" w14:textId="6D2DDDFA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17D93602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E68DD1" w14:textId="4D208CBF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Pomúčovacie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zariadenie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7ED5D40F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4164306"/>
            <w:placeholder>
              <w:docPart w:val="4540D768275B4749AECDC0673DFB95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C39936B" w14:textId="2DA683BD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7E48B3D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F99ECE" w14:textId="1BE5DB85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Odklápací kónický násypný kôš s kapacitou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26C0B3A4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270</w:t>
            </w:r>
          </w:p>
        </w:tc>
        <w:tc>
          <w:tcPr>
            <w:tcW w:w="2483" w:type="dxa"/>
            <w:gridSpan w:val="2"/>
            <w:vAlign w:val="center"/>
          </w:tcPr>
          <w:p w14:paraId="749D76D4" w14:textId="5C1563D9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5CEDF148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5BE9679" w14:textId="62B7F4BE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Predkysiareň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s voliteľným časom v rozsahu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59F84ABD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3,5 až 10</w:t>
            </w:r>
          </w:p>
        </w:tc>
        <w:tc>
          <w:tcPr>
            <w:tcW w:w="2483" w:type="dxa"/>
            <w:gridSpan w:val="2"/>
            <w:vAlign w:val="center"/>
          </w:tcPr>
          <w:p w14:paraId="233254DA" w14:textId="1F220943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0CC19E14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4E38F0" w14:textId="0031A7C9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Germicídne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žiarovky pre dezinfekciu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predkysiarne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66EB2A99" w14:textId="169593A6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871084"/>
            <w:placeholder>
              <w:docPart w:val="A9B21CBF92EC4A509E49931A695892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6CE207F" w14:textId="347E5116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47767D2C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DA14FE" w14:textId="0BFE6765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Osadzovací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dopravník do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predkysiarne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1B64492A" w14:textId="1DAF23BB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3832822"/>
            <w:placeholder>
              <w:docPart w:val="9AAAE5E3B2F84803862523B7160CB4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1579185" w14:textId="3121064F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65FFB13D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7ACE384" w14:textId="2CDDD864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Automatická kontinuálna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kysiareň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s časom kysnutia max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imálne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0B30DE50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55</w:t>
            </w:r>
          </w:p>
        </w:tc>
        <w:tc>
          <w:tcPr>
            <w:tcW w:w="2483" w:type="dxa"/>
            <w:gridSpan w:val="2"/>
            <w:vAlign w:val="center"/>
          </w:tcPr>
          <w:p w14:paraId="746F1EDB" w14:textId="4635179B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2A3F98CC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D3F70C4" w14:textId="2CE8E139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Nerezové opláštenie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kysiarne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so servisnými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ochozmi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25D5CF7E" w14:textId="0A3FC3F2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8376641"/>
            <w:placeholder>
              <w:docPart w:val="D868B2C0CC2742CF89567E5AA769A4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85E8C5" w14:textId="1469C133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0F22C5BA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4D58BAB" w14:textId="7D15066B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Nerezové závesy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kysiarne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6F5C1CD9" w14:textId="26B860D3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49072700"/>
            <w:placeholder>
              <w:docPart w:val="1E345B6FF3D44F2FB952A7BDE87CD8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CBA918" w14:textId="7A91F262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7858999F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083967" w14:textId="2AA43859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Pozinkovaný rám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kysiarne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0A8EED2D" w14:textId="49326643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7989798"/>
            <w:placeholder>
              <w:docPart w:val="B3F48CDAE9CC4F67A7C26C2231916D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2D9923" w14:textId="3DDEDC20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7431396B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0A54A8" w14:textId="7912835F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Vzduchotechnická jednotka s funkciou kompresorového chladenia</w:t>
            </w:r>
          </w:p>
        </w:tc>
        <w:tc>
          <w:tcPr>
            <w:tcW w:w="2425" w:type="dxa"/>
            <w:gridSpan w:val="2"/>
            <w:vAlign w:val="center"/>
          </w:tcPr>
          <w:p w14:paraId="795EA072" w14:textId="49564849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73953285"/>
            <w:placeholder>
              <w:docPart w:val="B719B554D36B4D3591D6EE1652195F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E3E3983" w14:textId="705B031E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3AAE290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F74AE1E" w14:textId="5646D9EF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Ultrazvukové zaparovanie so systémom chladenia a zmiešavania vody</w:t>
            </w:r>
          </w:p>
        </w:tc>
        <w:tc>
          <w:tcPr>
            <w:tcW w:w="2425" w:type="dxa"/>
            <w:gridSpan w:val="2"/>
            <w:vAlign w:val="center"/>
          </w:tcPr>
          <w:p w14:paraId="5A486C45" w14:textId="3368A73E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0669649"/>
            <w:placeholder>
              <w:docPart w:val="458442472A8F436883250CE178DB7A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76E75D3" w14:textId="583328DA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0BCA41A8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DC29004" w14:textId="77237A91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Napojenie na centrálny zdroj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nízkotlakej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technologickej pary pre zaparovanie a vykurovanie</w:t>
            </w:r>
          </w:p>
        </w:tc>
        <w:tc>
          <w:tcPr>
            <w:tcW w:w="2425" w:type="dxa"/>
            <w:gridSpan w:val="2"/>
            <w:vAlign w:val="center"/>
          </w:tcPr>
          <w:p w14:paraId="0C1BE444" w14:textId="0763B007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51395926"/>
            <w:placeholder>
              <w:docPart w:val="2C16A42D155944C3AAA76A4CF6507B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510AD04" w14:textId="4AB4604B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2ED74E88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9457D48" w14:textId="2721F73A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Germicídne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žiarovky pre dezinfekciu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kysiarne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29E4164A" w14:textId="403FA855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0591053"/>
            <w:placeholder>
              <w:docPart w:val="B8F3FADF249A48B59BE95FB94CCDB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E37D446" w14:textId="380BA9BC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202F904E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4EC8DBA" w14:textId="5D162AEF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Privádzací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osadzovací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dopravník do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kysiarne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5205D5A3" w14:textId="4E906595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90727157"/>
            <w:placeholder>
              <w:docPart w:val="F820917AC0664E5B99D7B64470A5A3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E1A97A" w14:textId="096592B1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00C9C931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BBFB1CA" w14:textId="4A4D7BDA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Pečná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plocha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2F20D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41467B9" w14:textId="0F24AA7A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78</w:t>
            </w:r>
          </w:p>
        </w:tc>
        <w:tc>
          <w:tcPr>
            <w:tcW w:w="2483" w:type="dxa"/>
            <w:gridSpan w:val="2"/>
            <w:vAlign w:val="center"/>
          </w:tcPr>
          <w:p w14:paraId="7DDC2023" w14:textId="55C34DB7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5B83FCF6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838149F" w14:textId="0384D817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Počet teplotných okruhov </w:t>
            </w:r>
          </w:p>
        </w:tc>
        <w:tc>
          <w:tcPr>
            <w:tcW w:w="2425" w:type="dxa"/>
            <w:gridSpan w:val="2"/>
            <w:vAlign w:val="center"/>
          </w:tcPr>
          <w:p w14:paraId="7A7BFDF6" w14:textId="297B8AB4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01CAC8BF" w14:textId="0CACB21C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6B2B92E3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18C3E56" w14:textId="12906C65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Rozsah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pečnej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teploty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(°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C405956" w14:textId="7E495377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bCs/>
                <w:sz w:val="24"/>
                <w:szCs w:val="24"/>
              </w:rPr>
              <w:t>150 až 295</w:t>
            </w:r>
          </w:p>
        </w:tc>
        <w:tc>
          <w:tcPr>
            <w:tcW w:w="2483" w:type="dxa"/>
            <w:gridSpan w:val="2"/>
            <w:vAlign w:val="center"/>
          </w:tcPr>
          <w:p w14:paraId="3BB007E4" w14:textId="2D882C94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03DD1411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1AEFF3C" w14:textId="4D154415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Využitie a zapracovanie dvoch pôvodných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termoolejových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pecí s príslušnou úpravou elektro</w:t>
            </w:r>
          </w:p>
        </w:tc>
        <w:tc>
          <w:tcPr>
            <w:tcW w:w="2425" w:type="dxa"/>
            <w:gridSpan w:val="2"/>
            <w:vAlign w:val="center"/>
          </w:tcPr>
          <w:p w14:paraId="31826283" w14:textId="184C25E6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24588482"/>
            <w:placeholder>
              <w:docPart w:val="E1DAC4D8C9FD4590BC606C73C22200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209FA87" w14:textId="5C530644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4945A71E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3578FF0" w14:textId="43E1BF02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Teplonosné médium –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termoolej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6139DA21" w14:textId="54D1AC8F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63564833"/>
            <w:placeholder>
              <w:docPart w:val="10D77FDA5E9A4249B340706967757C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3720C11" w14:textId="1E620F48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A494A7E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028F38E" w14:textId="46698059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Kompletné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jednovrstvé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klampiarske digestorové potrubie</w:t>
            </w:r>
          </w:p>
        </w:tc>
        <w:tc>
          <w:tcPr>
            <w:tcW w:w="2425" w:type="dxa"/>
            <w:gridSpan w:val="2"/>
            <w:vAlign w:val="center"/>
          </w:tcPr>
          <w:p w14:paraId="0E145745" w14:textId="5931C443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7205370"/>
            <w:placeholder>
              <w:docPart w:val="5AE428662E33445789B0D78226F429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D64ACE3" w14:textId="308CA679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23BAE785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8BBAF4C" w14:textId="586DC141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Kompletné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jednovrstvé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klampiarske potrubie pre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odťah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pary </w:t>
            </w:r>
          </w:p>
        </w:tc>
        <w:tc>
          <w:tcPr>
            <w:tcW w:w="2425" w:type="dxa"/>
            <w:gridSpan w:val="2"/>
            <w:vAlign w:val="center"/>
          </w:tcPr>
          <w:p w14:paraId="6340C32F" w14:textId="52657A77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5514596"/>
            <w:placeholder>
              <w:docPart w:val="512F1B7B6B024B1883EC090691C20B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8CD457" w14:textId="2C11E4B6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CEAF823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450B1F5" w14:textId="059BBC2C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Spalinové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trojvrstvé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komíny 3x</w:t>
            </w:r>
          </w:p>
        </w:tc>
        <w:tc>
          <w:tcPr>
            <w:tcW w:w="2425" w:type="dxa"/>
            <w:gridSpan w:val="2"/>
            <w:vAlign w:val="center"/>
          </w:tcPr>
          <w:p w14:paraId="36C7D946" w14:textId="4A78A9F6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7780779"/>
            <w:placeholder>
              <w:docPart w:val="F1A931A15EA849F5B4CF4C24165AB90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BE72108" w14:textId="50A506BB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76DD68EA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3D3E3473" w14:textId="1D1A02AF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Rozmer každej etáže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ŠxH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166F0289" w14:textId="6BAAB35F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1800x2000</w:t>
            </w:r>
          </w:p>
        </w:tc>
        <w:tc>
          <w:tcPr>
            <w:tcW w:w="2483" w:type="dxa"/>
            <w:gridSpan w:val="2"/>
            <w:vAlign w:val="center"/>
          </w:tcPr>
          <w:p w14:paraId="3BC104AE" w14:textId="58E84359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437B8519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70ED3D1" w14:textId="36936420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Svetlá výška každej etáže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7EE0C7AC" w14:textId="23BA3DA0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230</w:t>
            </w:r>
          </w:p>
        </w:tc>
        <w:tc>
          <w:tcPr>
            <w:tcW w:w="2483" w:type="dxa"/>
            <w:gridSpan w:val="2"/>
            <w:vAlign w:val="center"/>
          </w:tcPr>
          <w:p w14:paraId="10590E05" w14:textId="09E5A93A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50205522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4ADDB28" w14:textId="1682A6C1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Automatické otváranie dvierok a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odťahov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4CBD8DE2" w14:textId="063F43FB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9195384"/>
            <w:placeholder>
              <w:docPart w:val="DB6AC6BA866A4D26BCB97BADDA875A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EF8F6CA" w14:textId="75E89179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EBA62D2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36EEA92" w14:textId="73BF5991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Počet etáží </w:t>
            </w:r>
          </w:p>
        </w:tc>
        <w:tc>
          <w:tcPr>
            <w:tcW w:w="2425" w:type="dxa"/>
            <w:gridSpan w:val="2"/>
            <w:vAlign w:val="center"/>
          </w:tcPr>
          <w:p w14:paraId="5129A81F" w14:textId="053C4212" w:rsidR="002F20D6" w:rsidRPr="002F20D6" w:rsidRDefault="00CB784C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2483" w:type="dxa"/>
            <w:gridSpan w:val="2"/>
            <w:vAlign w:val="center"/>
          </w:tcPr>
          <w:p w14:paraId="4623993C" w14:textId="4A66A872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41CE5F6F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6DEBD4" w14:textId="2306FFA2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Každá etáž vybavená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sklokeramickými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pečnými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doskami s akumulačnou schopnosťou </w:t>
            </w:r>
          </w:p>
        </w:tc>
        <w:tc>
          <w:tcPr>
            <w:tcW w:w="2425" w:type="dxa"/>
            <w:gridSpan w:val="2"/>
            <w:vAlign w:val="center"/>
          </w:tcPr>
          <w:p w14:paraId="26FD002E" w14:textId="09BC1E55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66773022"/>
            <w:placeholder>
              <w:docPart w:val="A3C769C929654A6EB440ABD1462A6A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2FCA838" w14:textId="796F05D6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714076B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52FFF2A" w14:textId="5E89A15F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Zaparovací agregát pre každú etáž samostatne </w:t>
            </w:r>
          </w:p>
        </w:tc>
        <w:tc>
          <w:tcPr>
            <w:tcW w:w="2425" w:type="dxa"/>
            <w:gridSpan w:val="2"/>
            <w:vAlign w:val="center"/>
          </w:tcPr>
          <w:p w14:paraId="3D5CBFEE" w14:textId="60373898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6778751"/>
            <w:placeholder>
              <w:docPart w:val="3AAAB647E18A4F29B52D62ECDAF09D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A3BE6DA" w14:textId="16A210B8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059E11DB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366D85FD" w14:textId="1B89975D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Hlavný ovládací horizontálny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termoolejový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kotol s tepelným výkonom vrátane horáku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 xml:space="preserve"> minimálne (</w:t>
            </w:r>
            <w:r w:rsidR="00CB784C" w:rsidRPr="002F20D6"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2BA06E4" w14:textId="6FD0DDBF" w:rsidR="002F20D6" w:rsidRPr="002F20D6" w:rsidRDefault="00CB784C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290</w:t>
            </w:r>
          </w:p>
        </w:tc>
        <w:tc>
          <w:tcPr>
            <w:tcW w:w="2483" w:type="dxa"/>
            <w:gridSpan w:val="2"/>
            <w:vAlign w:val="center"/>
          </w:tcPr>
          <w:p w14:paraId="55A71359" w14:textId="2DF82F14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169C326D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C1FADD7" w14:textId="718E6DEC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Strojovňa a rozvody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termooleja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, ako súčasť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termoolejového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kotla</w:t>
            </w:r>
          </w:p>
        </w:tc>
        <w:tc>
          <w:tcPr>
            <w:tcW w:w="2425" w:type="dxa"/>
            <w:gridSpan w:val="2"/>
            <w:vAlign w:val="center"/>
          </w:tcPr>
          <w:p w14:paraId="065CDC30" w14:textId="671F12BE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7562309"/>
            <w:placeholder>
              <w:docPart w:val="E9690E6B104646488872C4EA8F3767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377D110" w14:textId="73FC1CF1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7A8CC6F3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1472A63" w14:textId="001BD932" w:rsidR="002F20D6" w:rsidRPr="002F20D6" w:rsidRDefault="002F20D6" w:rsidP="002F20D6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Havarijná a expanzná nádrž na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termoolej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ako súčasť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termoolejového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kotla</w:t>
            </w:r>
          </w:p>
        </w:tc>
        <w:tc>
          <w:tcPr>
            <w:tcW w:w="2425" w:type="dxa"/>
            <w:gridSpan w:val="2"/>
            <w:vAlign w:val="center"/>
          </w:tcPr>
          <w:p w14:paraId="2231C094" w14:textId="7073F12E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1804127"/>
            <w:placeholder>
              <w:docPart w:val="67EF50CD29824267A04C8D5C27E15C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9B5B279" w14:textId="4FA84EBD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1347AEB5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5B94B85" w14:textId="4767FA5A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Osadzovací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automat pre vkladanie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klonkov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do etáží a ich vyberanie</w:t>
            </w:r>
          </w:p>
        </w:tc>
        <w:tc>
          <w:tcPr>
            <w:tcW w:w="2425" w:type="dxa"/>
            <w:gridSpan w:val="2"/>
            <w:vAlign w:val="center"/>
          </w:tcPr>
          <w:p w14:paraId="3092EEE1" w14:textId="2131878F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9773173"/>
            <w:placeholder>
              <w:docPart w:val="6DBC81C7AC074BD2BA2A4267E739E1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FE3051C" w14:textId="2B32BEB2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3184091C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0061DAF" w14:textId="7AFC2875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Automatické vysávanie etáží pri každom vypečení </w:t>
            </w:r>
          </w:p>
        </w:tc>
        <w:tc>
          <w:tcPr>
            <w:tcW w:w="2425" w:type="dxa"/>
            <w:gridSpan w:val="2"/>
            <w:vAlign w:val="center"/>
          </w:tcPr>
          <w:p w14:paraId="45ADAACD" w14:textId="7FC8583C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15677417"/>
            <w:placeholder>
              <w:docPart w:val="FF2DA29CB3C54254B3E6E675B2B6CD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27E475A" w14:textId="58A40025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137F8C42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315E409A" w14:textId="4605502A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Funkcia pneumatického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oklepu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filtra na vys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vači </w:t>
            </w:r>
          </w:p>
        </w:tc>
        <w:tc>
          <w:tcPr>
            <w:tcW w:w="2425" w:type="dxa"/>
            <w:gridSpan w:val="2"/>
            <w:vAlign w:val="center"/>
          </w:tcPr>
          <w:p w14:paraId="07E12E16" w14:textId="712148A9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9058418"/>
            <w:placeholder>
              <w:docPart w:val="860FF0F3917647B484548668C4B0C4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4B1C92C" w14:textId="51291783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47C3D17E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F346957" w14:textId="0ED602CC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Zdvíhacia výškovo nastaviteľná špica pre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malogramážne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produkty na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osadzovacom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automate </w:t>
            </w:r>
          </w:p>
        </w:tc>
        <w:tc>
          <w:tcPr>
            <w:tcW w:w="2425" w:type="dxa"/>
            <w:gridSpan w:val="2"/>
            <w:vAlign w:val="center"/>
          </w:tcPr>
          <w:p w14:paraId="38B9EC46" w14:textId="334330D0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34890491"/>
            <w:placeholder>
              <w:docPart w:val="6144F4D1E8974872B7B6BBF934FB15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FA9FFB6" w14:textId="09A8948C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19A414D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3E48A996" w14:textId="433608F4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Bezpečnostné oplotenie celej linky v zmysle 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platnej legislatívy</w:t>
            </w:r>
          </w:p>
        </w:tc>
        <w:tc>
          <w:tcPr>
            <w:tcW w:w="2425" w:type="dxa"/>
            <w:gridSpan w:val="2"/>
            <w:vAlign w:val="center"/>
          </w:tcPr>
          <w:p w14:paraId="049EBF08" w14:textId="0749E9E3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1933317997"/>
            <w:placeholder>
              <w:docPart w:val="9DA9B9428B8146A7B7F970702FE98D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91339B9" w14:textId="76D8DBD0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253A3D49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5C811AC" w14:textId="0B023F00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Pojazdové dráhy pre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osadzovací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automat</w:t>
            </w:r>
          </w:p>
        </w:tc>
        <w:tc>
          <w:tcPr>
            <w:tcW w:w="2425" w:type="dxa"/>
            <w:gridSpan w:val="2"/>
            <w:vAlign w:val="center"/>
          </w:tcPr>
          <w:p w14:paraId="075AC024" w14:textId="667E660F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6358053"/>
            <w:placeholder>
              <w:docPart w:val="A83FFD4322014EBBA23322B7A3F31A6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F89D196" w14:textId="71E30EE4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C5F6A2A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64DF289" w14:textId="7037ABFA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Vlažiaci stôl pre vlaženie produktov pred upečením</w:t>
            </w:r>
          </w:p>
        </w:tc>
        <w:tc>
          <w:tcPr>
            <w:tcW w:w="2425" w:type="dxa"/>
            <w:gridSpan w:val="2"/>
            <w:vAlign w:val="center"/>
          </w:tcPr>
          <w:p w14:paraId="375E4384" w14:textId="7120E394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30811154"/>
            <w:placeholder>
              <w:docPart w:val="E7EA6EEE9DA74EABA9C17FA5446207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650FF50" w14:textId="2C02CA56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5CC219CC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378BFBF" w14:textId="22CD92E1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Pevný podávací stôl pre ručné vyklápanie</w:t>
            </w:r>
          </w:p>
        </w:tc>
        <w:tc>
          <w:tcPr>
            <w:tcW w:w="2425" w:type="dxa"/>
            <w:gridSpan w:val="2"/>
            <w:vAlign w:val="center"/>
          </w:tcPr>
          <w:p w14:paraId="5A60F134" w14:textId="2B529265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4943763"/>
            <w:placeholder>
              <w:docPart w:val="B6E559EEDE204C8B8B14100EE24858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4124A88" w14:textId="65A496E8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730BD528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D649183" w14:textId="43887B5C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Podávací stôl s otočnou funkciou o 90° </w:t>
            </w:r>
          </w:p>
        </w:tc>
        <w:tc>
          <w:tcPr>
            <w:tcW w:w="2425" w:type="dxa"/>
            <w:gridSpan w:val="2"/>
            <w:vAlign w:val="center"/>
          </w:tcPr>
          <w:p w14:paraId="362EFF5E" w14:textId="469B9D82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2795023"/>
            <w:placeholder>
              <w:docPart w:val="985091EBA05943ABA4E4495BB0C190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079C81" w14:textId="2827BB02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78020658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7FD46A2" w14:textId="65F1460C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Automatické nožové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narezávacie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zariadenie na surové klonky cesta</w:t>
            </w:r>
          </w:p>
        </w:tc>
        <w:tc>
          <w:tcPr>
            <w:tcW w:w="2425" w:type="dxa"/>
            <w:gridSpan w:val="2"/>
            <w:vAlign w:val="center"/>
          </w:tcPr>
          <w:p w14:paraId="3A8B8C4B" w14:textId="2162B803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65507812"/>
            <w:placeholder>
              <w:docPart w:val="A214A2FC5FBE4E058EA3E96AFE04E0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91F21D" w14:textId="77F6A71C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12C0CE17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0BA4693" w14:textId="74191B17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Podávací stôl s otočnou funkciou o 90° a zdvíhaním vrátane možnosti zahusťovať produkty o jeden rad</w:t>
            </w:r>
          </w:p>
        </w:tc>
        <w:tc>
          <w:tcPr>
            <w:tcW w:w="2425" w:type="dxa"/>
            <w:gridSpan w:val="2"/>
            <w:vAlign w:val="center"/>
          </w:tcPr>
          <w:p w14:paraId="05321866" w14:textId="4DC152E1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228216"/>
            <w:placeholder>
              <w:docPart w:val="41BDEAF8AA154A20A47DC97AF1DE73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DDEADDC" w14:textId="42F46A1F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075AF330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9AEF1A5" w14:textId="02312E4E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Dráhy pre pojazdné podávacie stoly</w:t>
            </w:r>
          </w:p>
        </w:tc>
        <w:tc>
          <w:tcPr>
            <w:tcW w:w="2425" w:type="dxa"/>
            <w:gridSpan w:val="2"/>
            <w:vAlign w:val="center"/>
          </w:tcPr>
          <w:p w14:paraId="1778FDA4" w14:textId="067CACD6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68619749"/>
            <w:placeholder>
              <w:docPart w:val="07F57FB1A80542B1B77595E67799F8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7A746FC" w14:textId="6C3BD650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4C2DB356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7303069" w14:textId="33CA1E02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Podávací stôl pod </w:t>
            </w: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narezávacie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zariadenie</w:t>
            </w:r>
          </w:p>
        </w:tc>
        <w:tc>
          <w:tcPr>
            <w:tcW w:w="2425" w:type="dxa"/>
            <w:gridSpan w:val="2"/>
            <w:vAlign w:val="center"/>
          </w:tcPr>
          <w:p w14:paraId="1EBDF9EC" w14:textId="07FA66F2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6353824"/>
            <w:placeholder>
              <w:docPart w:val="D51AB08463DB4E3BBB967A517C94E2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9299B09" w14:textId="3B279EBB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6296F935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883AE76" w14:textId="023DAE94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Sústava dopravníkov pre transport upečených produktov so šírkou 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5EC8A275" w14:textId="41A20EDC" w:rsidR="002F20D6" w:rsidRPr="002F20D6" w:rsidRDefault="00CB784C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530</w:t>
            </w:r>
          </w:p>
        </w:tc>
        <w:tc>
          <w:tcPr>
            <w:tcW w:w="2483" w:type="dxa"/>
            <w:gridSpan w:val="2"/>
            <w:vAlign w:val="center"/>
          </w:tcPr>
          <w:p w14:paraId="520D482E" w14:textId="54E13B64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16DABDB2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4E340B1" w14:textId="17941C32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Vlažiaci dopravník pre vlaženie produktov po upečení so šírkou 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D35A95C" w14:textId="74550A60" w:rsidR="002F20D6" w:rsidRPr="002F20D6" w:rsidRDefault="00CB784C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530</w:t>
            </w:r>
          </w:p>
        </w:tc>
        <w:tc>
          <w:tcPr>
            <w:tcW w:w="2483" w:type="dxa"/>
            <w:gridSpan w:val="2"/>
            <w:vAlign w:val="center"/>
          </w:tcPr>
          <w:p w14:paraId="7EAEE6D7" w14:textId="135F03FD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2DD93EC3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0AC053E" w14:textId="0C562A9C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Zoraďovačka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a počítačka chleba s funkciou akumulácie produktov</w:t>
            </w:r>
          </w:p>
        </w:tc>
        <w:tc>
          <w:tcPr>
            <w:tcW w:w="2425" w:type="dxa"/>
            <w:gridSpan w:val="2"/>
            <w:vAlign w:val="center"/>
          </w:tcPr>
          <w:p w14:paraId="4252027A" w14:textId="51B8F8A1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42410241"/>
            <w:placeholder>
              <w:docPart w:val="1A9BBB2FDA9C4D6CBCDEDC218718D4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F35CBD3" w14:textId="520E623B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75B0005C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4981E8" w14:textId="60AD6BBA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Detektor kovov s automatickým vyraďovaním nezhodných produktov </w:t>
            </w:r>
          </w:p>
        </w:tc>
        <w:tc>
          <w:tcPr>
            <w:tcW w:w="2425" w:type="dxa"/>
            <w:gridSpan w:val="2"/>
            <w:vAlign w:val="center"/>
          </w:tcPr>
          <w:p w14:paraId="59094432" w14:textId="2C8C164F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13152262"/>
            <w:placeholder>
              <w:docPart w:val="7AD846C3FCDC49F2AA74E74591809D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38A24BB" w14:textId="2BD9EA24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21EC06FE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C0AAEDF" w14:textId="7BD973A3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Odoberací</w:t>
            </w:r>
            <w:proofErr w:type="spellEnd"/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 otočný  stôl priemer 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CB784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40E39F1E" w14:textId="53E2C09B" w:rsidR="002F20D6" w:rsidRPr="002F20D6" w:rsidRDefault="00CB784C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2200</w:t>
            </w:r>
          </w:p>
        </w:tc>
        <w:tc>
          <w:tcPr>
            <w:tcW w:w="2483" w:type="dxa"/>
            <w:gridSpan w:val="2"/>
            <w:vAlign w:val="center"/>
          </w:tcPr>
          <w:p w14:paraId="775C1058" w14:textId="280A55D9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0D6" w14:paraId="635D1558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6D4FE09" w14:textId="4A185F38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>Centrálne riadenie celej linky z jedného ovládacieho panelu vrátane všetkých periférnych zariadení cez dotykový panel s pamäťou receptúr</w:t>
            </w:r>
          </w:p>
        </w:tc>
        <w:tc>
          <w:tcPr>
            <w:tcW w:w="2425" w:type="dxa"/>
            <w:gridSpan w:val="2"/>
            <w:vAlign w:val="center"/>
          </w:tcPr>
          <w:p w14:paraId="64228F36" w14:textId="12D46A7A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637908"/>
            <w:placeholder>
              <w:docPart w:val="992358B4DDFB4A0EB106C6C285CFDA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CDCF2D8" w14:textId="16C664B6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16D98F5C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508B8C0" w14:textId="2409D4D1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Vizualizácia a archivácia pracovných procesov s prehliadaním a správou dát cez webové rozhranie </w:t>
            </w:r>
          </w:p>
        </w:tc>
        <w:tc>
          <w:tcPr>
            <w:tcW w:w="2425" w:type="dxa"/>
            <w:gridSpan w:val="2"/>
            <w:vAlign w:val="center"/>
          </w:tcPr>
          <w:p w14:paraId="3AA440D1" w14:textId="3363773C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3738067"/>
            <w:placeholder>
              <w:docPart w:val="ED2651BD0209458396949808DDAFF6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A576C10" w14:textId="3AD71C3D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083FB516" w14:textId="77777777" w:rsidTr="00FE1BA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335D8554" w14:textId="283617DD" w:rsidR="002F20D6" w:rsidRPr="002F20D6" w:rsidRDefault="002F20D6" w:rsidP="002F20D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20D6">
              <w:rPr>
                <w:rFonts w:asciiTheme="minorHAnsi" w:hAnsiTheme="minorHAnsi" w:cstheme="minorHAnsi"/>
                <w:sz w:val="24"/>
                <w:szCs w:val="24"/>
              </w:rPr>
              <w:t xml:space="preserve">Kompletný technologický projekt </w:t>
            </w:r>
          </w:p>
        </w:tc>
        <w:tc>
          <w:tcPr>
            <w:tcW w:w="2425" w:type="dxa"/>
            <w:gridSpan w:val="2"/>
            <w:vAlign w:val="center"/>
          </w:tcPr>
          <w:p w14:paraId="25D0B73E" w14:textId="4AE0A9D2" w:rsidR="002F20D6" w:rsidRPr="002F20D6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37955460"/>
            <w:placeholder>
              <w:docPart w:val="9CBBDB83A6184A30A01236C487F275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3128330" w14:textId="6E4AF8A6" w:rsidR="002F20D6" w:rsidRPr="002F20D6" w:rsidRDefault="002F20D6" w:rsidP="002F20D6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F20D6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2F20D6" w:rsidRPr="00B43449" w:rsidRDefault="002F20D6" w:rsidP="00FF55E2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2F20D6" w:rsidRPr="00B43449" w:rsidRDefault="002F20D6" w:rsidP="002F20D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20D6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56F222DA" w:rsidR="002F20D6" w:rsidRPr="006D4E67" w:rsidRDefault="002F20D6" w:rsidP="00FF55E2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2F20D6" w:rsidRPr="006D4E67" w:rsidRDefault="002F20D6" w:rsidP="002F20D6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2F20D6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2F20D6" w:rsidRPr="006D4E67" w:rsidRDefault="002F20D6" w:rsidP="00FF55E2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2F20D6" w:rsidRPr="006D4E67" w:rsidRDefault="002F20D6" w:rsidP="002F20D6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EF16D" w14:textId="77777777" w:rsidR="00E606E1" w:rsidRDefault="00E606E1">
      <w:r>
        <w:separator/>
      </w:r>
    </w:p>
  </w:endnote>
  <w:endnote w:type="continuationSeparator" w:id="0">
    <w:p w14:paraId="623CA705" w14:textId="77777777" w:rsidR="00E606E1" w:rsidRDefault="00E60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7527" w14:textId="77777777" w:rsidR="00E606E1" w:rsidRDefault="00E606E1">
      <w:r>
        <w:separator/>
      </w:r>
    </w:p>
  </w:footnote>
  <w:footnote w:type="continuationSeparator" w:id="0">
    <w:p w14:paraId="20F3DE4E" w14:textId="77777777" w:rsidR="00E606E1" w:rsidRDefault="00E60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27E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054DA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497D"/>
    <w:rsid w:val="002E24F1"/>
    <w:rsid w:val="002F20D6"/>
    <w:rsid w:val="00302F42"/>
    <w:rsid w:val="00316729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A31F6"/>
    <w:rsid w:val="006B4885"/>
    <w:rsid w:val="006C03BA"/>
    <w:rsid w:val="006C6A53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5200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004"/>
    <w:rsid w:val="00B64D07"/>
    <w:rsid w:val="00B816A0"/>
    <w:rsid w:val="00B879DD"/>
    <w:rsid w:val="00B91A8A"/>
    <w:rsid w:val="00BD325E"/>
    <w:rsid w:val="00BD77CE"/>
    <w:rsid w:val="00C03626"/>
    <w:rsid w:val="00C54E70"/>
    <w:rsid w:val="00C664BB"/>
    <w:rsid w:val="00CB784C"/>
    <w:rsid w:val="00CC40E0"/>
    <w:rsid w:val="00CD521F"/>
    <w:rsid w:val="00CD5B00"/>
    <w:rsid w:val="00CF27E9"/>
    <w:rsid w:val="00D01237"/>
    <w:rsid w:val="00D0346D"/>
    <w:rsid w:val="00D51E41"/>
    <w:rsid w:val="00D60BFC"/>
    <w:rsid w:val="00D65BE8"/>
    <w:rsid w:val="00DC6783"/>
    <w:rsid w:val="00DE3906"/>
    <w:rsid w:val="00E25749"/>
    <w:rsid w:val="00E30B48"/>
    <w:rsid w:val="00E606E1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1EEF"/>
    <w:rsid w:val="00F33E3C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F95C4849C94F00B01E408EA79106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ADCCE1-FFD6-4B4E-8640-AC77939B289B}"/>
      </w:docPartPr>
      <w:docPartBody>
        <w:p w:rsidR="00304395" w:rsidRDefault="007D4E79" w:rsidP="007D4E79">
          <w:pPr>
            <w:pStyle w:val="E4F95C4849C94F00B01E408EA79106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AB0853F2B840FABFE143BCF068B7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9D9FF-F730-471F-9376-0675FFD15D3D}"/>
      </w:docPartPr>
      <w:docPartBody>
        <w:p w:rsidR="00304395" w:rsidRDefault="007D4E79" w:rsidP="007D4E79">
          <w:pPr>
            <w:pStyle w:val="27AB0853F2B840FABFE143BCF068B7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3FB2DCBB494458AA522953428BB0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004A5-5F34-480F-A4B9-0CFC21D08747}"/>
      </w:docPartPr>
      <w:docPartBody>
        <w:p w:rsidR="00304395" w:rsidRDefault="007D4E79" w:rsidP="007D4E79">
          <w:pPr>
            <w:pStyle w:val="833FB2DCBB494458AA522953428BB0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40D768275B4749AECDC0673DFB95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4CBA1-60BE-495E-8D98-26721A50FF65}"/>
      </w:docPartPr>
      <w:docPartBody>
        <w:p w:rsidR="00304395" w:rsidRDefault="007D4E79" w:rsidP="007D4E79">
          <w:pPr>
            <w:pStyle w:val="4540D768275B4749AECDC0673DFB956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9B21CBF92EC4A509E49931A69589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0C95B-4D19-4D47-92EF-217A6870B4C0}"/>
      </w:docPartPr>
      <w:docPartBody>
        <w:p w:rsidR="00304395" w:rsidRDefault="007D4E79" w:rsidP="007D4E79">
          <w:pPr>
            <w:pStyle w:val="A9B21CBF92EC4A509E49931A695892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AAE5E3B2F84803862523B7160CB4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73D1D-1803-431A-87D0-B8841257BB1F}"/>
      </w:docPartPr>
      <w:docPartBody>
        <w:p w:rsidR="00304395" w:rsidRDefault="007D4E79" w:rsidP="007D4E79">
          <w:pPr>
            <w:pStyle w:val="9AAAE5E3B2F84803862523B7160CB4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68B2C0CC2742CF89567E5AA769A4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97A64-62B4-4006-89A0-AA705D6436D6}"/>
      </w:docPartPr>
      <w:docPartBody>
        <w:p w:rsidR="00304395" w:rsidRDefault="007D4E79" w:rsidP="007D4E79">
          <w:pPr>
            <w:pStyle w:val="D868B2C0CC2742CF89567E5AA769A4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345B6FF3D44F2FB952A7BDE87CD8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0EEC7-4691-4BBA-B143-39A066761DE7}"/>
      </w:docPartPr>
      <w:docPartBody>
        <w:p w:rsidR="00304395" w:rsidRDefault="007D4E79" w:rsidP="007D4E79">
          <w:pPr>
            <w:pStyle w:val="1E345B6FF3D44F2FB952A7BDE87CD8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F48CDAE9CC4F67A7C26C2231916D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95541E-B483-4414-A282-0EB9268B99AB}"/>
      </w:docPartPr>
      <w:docPartBody>
        <w:p w:rsidR="00304395" w:rsidRDefault="007D4E79" w:rsidP="007D4E79">
          <w:pPr>
            <w:pStyle w:val="B3F48CDAE9CC4F67A7C26C2231916D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19B554D36B4D3591D6EE1652195F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30C292-858E-40B9-8CA3-4923ACDC4D34}"/>
      </w:docPartPr>
      <w:docPartBody>
        <w:p w:rsidR="00304395" w:rsidRDefault="007D4E79" w:rsidP="007D4E79">
          <w:pPr>
            <w:pStyle w:val="B719B554D36B4D3591D6EE1652195F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8442472A8F436883250CE178DB7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B23DCA-D61F-4E86-85D9-9ED93B6BC104}"/>
      </w:docPartPr>
      <w:docPartBody>
        <w:p w:rsidR="00304395" w:rsidRDefault="007D4E79" w:rsidP="007D4E79">
          <w:pPr>
            <w:pStyle w:val="458442472A8F436883250CE178DB7A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16A42D155944C3AAA76A4CF6507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BA7753-4016-44B9-AAD3-89A78D9BA396}"/>
      </w:docPartPr>
      <w:docPartBody>
        <w:p w:rsidR="00304395" w:rsidRDefault="007D4E79" w:rsidP="007D4E79">
          <w:pPr>
            <w:pStyle w:val="2C16A42D155944C3AAA76A4CF6507B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8F3FADF249A48B59BE95FB94CCDB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CCB841-C933-43D2-BCED-5C261BC2287D}"/>
      </w:docPartPr>
      <w:docPartBody>
        <w:p w:rsidR="00304395" w:rsidRDefault="007D4E79" w:rsidP="007D4E79">
          <w:pPr>
            <w:pStyle w:val="B8F3FADF249A48B59BE95FB94CCDB8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20917AC0664E5B99D7B64470A5A3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40C6D-1FC0-4D3A-B7A2-42161E417717}"/>
      </w:docPartPr>
      <w:docPartBody>
        <w:p w:rsidR="00304395" w:rsidRDefault="007D4E79" w:rsidP="007D4E79">
          <w:pPr>
            <w:pStyle w:val="F820917AC0664E5B99D7B64470A5A3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DAC4D8C9FD4590BC606C73C22200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57CF41-4101-4C07-93FB-BA24FA8CE2D5}"/>
      </w:docPartPr>
      <w:docPartBody>
        <w:p w:rsidR="00304395" w:rsidRDefault="007D4E79" w:rsidP="007D4E79">
          <w:pPr>
            <w:pStyle w:val="E1DAC4D8C9FD4590BC606C73C222004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D77FDA5E9A4249B340706967757C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F2883-B478-43F3-B633-F17EB91E130E}"/>
      </w:docPartPr>
      <w:docPartBody>
        <w:p w:rsidR="00304395" w:rsidRDefault="007D4E79" w:rsidP="007D4E79">
          <w:pPr>
            <w:pStyle w:val="10D77FDA5E9A4249B340706967757C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E428662E33445789B0D78226F429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C788D1-ACE8-458A-AEA2-B6E444CC3C07}"/>
      </w:docPartPr>
      <w:docPartBody>
        <w:p w:rsidR="00304395" w:rsidRDefault="007D4E79" w:rsidP="007D4E79">
          <w:pPr>
            <w:pStyle w:val="5AE428662E33445789B0D78226F429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2F1B7B6B024B1883EC090691C20B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9AC1F2-6074-472E-8E1F-C351A7EF45DC}"/>
      </w:docPartPr>
      <w:docPartBody>
        <w:p w:rsidR="00304395" w:rsidRDefault="007D4E79" w:rsidP="007D4E79">
          <w:pPr>
            <w:pStyle w:val="512F1B7B6B024B1883EC090691C20B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A931A15EA849F5B4CF4C24165AB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12838-F522-4310-B364-FF52AADE98B1}"/>
      </w:docPartPr>
      <w:docPartBody>
        <w:p w:rsidR="00304395" w:rsidRDefault="007D4E79" w:rsidP="007D4E79">
          <w:pPr>
            <w:pStyle w:val="F1A931A15EA849F5B4CF4C24165AB90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6AC6BA866A4D26BCB97BADDA875A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2AF04-AD94-4E61-BABD-FF630B9346AA}"/>
      </w:docPartPr>
      <w:docPartBody>
        <w:p w:rsidR="00304395" w:rsidRDefault="007D4E79" w:rsidP="007D4E79">
          <w:pPr>
            <w:pStyle w:val="DB6AC6BA866A4D26BCB97BADDA875A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C769C929654A6EB440ABD1462A6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FF7F0E-0E55-4280-9D56-F5A63645D9F1}"/>
      </w:docPartPr>
      <w:docPartBody>
        <w:p w:rsidR="00304395" w:rsidRDefault="007D4E79" w:rsidP="007D4E79">
          <w:pPr>
            <w:pStyle w:val="A3C769C929654A6EB440ABD1462A6A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AAB647E18A4F29B52D62ECDAF09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8A2A7D-A4AE-417C-8F94-D4D1040B0BB5}"/>
      </w:docPartPr>
      <w:docPartBody>
        <w:p w:rsidR="00304395" w:rsidRDefault="007D4E79" w:rsidP="007D4E79">
          <w:pPr>
            <w:pStyle w:val="3AAAB647E18A4F29B52D62ECDAF09D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690E6B104646488872C4EA8F376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BA5BE1-FE0B-4F37-8F5E-96FABEE3B4C4}"/>
      </w:docPartPr>
      <w:docPartBody>
        <w:p w:rsidR="00304395" w:rsidRDefault="007D4E79" w:rsidP="007D4E79">
          <w:pPr>
            <w:pStyle w:val="E9690E6B104646488872C4EA8F3767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EF50CD29824267A04C8D5C27E15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D471E1-C5B9-4032-81C8-8BD392C8317B}"/>
      </w:docPartPr>
      <w:docPartBody>
        <w:p w:rsidR="00304395" w:rsidRDefault="007D4E79" w:rsidP="007D4E79">
          <w:pPr>
            <w:pStyle w:val="67EF50CD29824267A04C8D5C27E15C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BC81C7AC074BD2BA2A4267E739E1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A0EAA5-402D-4506-A2A8-9F4585DAFE6D}"/>
      </w:docPartPr>
      <w:docPartBody>
        <w:p w:rsidR="00304395" w:rsidRDefault="007D4E79" w:rsidP="007D4E79">
          <w:pPr>
            <w:pStyle w:val="6DBC81C7AC074BD2BA2A4267E739E1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2DA29CB3C54254B3E6E675B2B6CD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B9659B-8BD5-449F-BD67-8039841FCE97}"/>
      </w:docPartPr>
      <w:docPartBody>
        <w:p w:rsidR="00304395" w:rsidRDefault="007D4E79" w:rsidP="007D4E79">
          <w:pPr>
            <w:pStyle w:val="FF2DA29CB3C54254B3E6E675B2B6CD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0FF0F3917647B484548668C4B0C4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FB1FC0-EF14-4664-9EA7-A00D6F888CEF}"/>
      </w:docPartPr>
      <w:docPartBody>
        <w:p w:rsidR="00304395" w:rsidRDefault="007D4E79" w:rsidP="007D4E79">
          <w:pPr>
            <w:pStyle w:val="860FF0F3917647B484548668C4B0C4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44F4D1E8974872B7B6BBF934FB1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DC8A31-C91F-4531-952A-2BC614166264}"/>
      </w:docPartPr>
      <w:docPartBody>
        <w:p w:rsidR="00304395" w:rsidRDefault="007D4E79" w:rsidP="007D4E79">
          <w:pPr>
            <w:pStyle w:val="6144F4D1E8974872B7B6BBF934FB15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A9B9428B8146A7B7F970702FE98D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BBB94E-3CE6-45FA-9F41-89A7E36B8290}"/>
      </w:docPartPr>
      <w:docPartBody>
        <w:p w:rsidR="00304395" w:rsidRDefault="007D4E79" w:rsidP="007D4E79">
          <w:pPr>
            <w:pStyle w:val="9DA9B9428B8146A7B7F970702FE98D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3FFD4322014EBBA23322B7A3F31A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3A5243-B1A9-4CE4-AED2-6EEE9D3BAAB9}"/>
      </w:docPartPr>
      <w:docPartBody>
        <w:p w:rsidR="00304395" w:rsidRDefault="007D4E79" w:rsidP="007D4E79">
          <w:pPr>
            <w:pStyle w:val="A83FFD4322014EBBA23322B7A3F31A6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EA6EEE9DA74EABA9C17FA5446207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AFDCB8-2221-439C-A66F-FD31FAF51FF1}"/>
      </w:docPartPr>
      <w:docPartBody>
        <w:p w:rsidR="00304395" w:rsidRDefault="007D4E79" w:rsidP="007D4E79">
          <w:pPr>
            <w:pStyle w:val="E7EA6EEE9DA74EABA9C17FA5446207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E559EEDE204C8B8B14100EE2485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99FD85-6774-41B0-9F10-8DBD150BBD34}"/>
      </w:docPartPr>
      <w:docPartBody>
        <w:p w:rsidR="00304395" w:rsidRDefault="007D4E79" w:rsidP="007D4E79">
          <w:pPr>
            <w:pStyle w:val="B6E559EEDE204C8B8B14100EE24858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5091EBA05943ABA4E4495BB0C190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DA65B-B808-4958-8AD1-DABA8B963C34}"/>
      </w:docPartPr>
      <w:docPartBody>
        <w:p w:rsidR="00304395" w:rsidRDefault="007D4E79" w:rsidP="007D4E79">
          <w:pPr>
            <w:pStyle w:val="985091EBA05943ABA4E4495BB0C190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14A2FC5FBE4E058EA3E96AFE04E0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F435F-A445-4B55-BE78-9C20014D0252}"/>
      </w:docPartPr>
      <w:docPartBody>
        <w:p w:rsidR="00304395" w:rsidRDefault="007D4E79" w:rsidP="007D4E79">
          <w:pPr>
            <w:pStyle w:val="A214A2FC5FBE4E058EA3E96AFE04E0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BDEAF8AA154A20A47DC97AF1DE73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11EE93-A455-4D67-9364-65F071CD0BE1}"/>
      </w:docPartPr>
      <w:docPartBody>
        <w:p w:rsidR="00304395" w:rsidRDefault="007D4E79" w:rsidP="007D4E79">
          <w:pPr>
            <w:pStyle w:val="41BDEAF8AA154A20A47DC97AF1DE735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7F57FB1A80542B1B77595E67799F8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49293E-4164-4FF1-96F4-6741C65F6531}"/>
      </w:docPartPr>
      <w:docPartBody>
        <w:p w:rsidR="00304395" w:rsidRDefault="007D4E79" w:rsidP="007D4E79">
          <w:pPr>
            <w:pStyle w:val="07F57FB1A80542B1B77595E67799F8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1AB08463DB4E3BBB967A517C94E2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9F565-075A-4241-974E-81C3437BB67C}"/>
      </w:docPartPr>
      <w:docPartBody>
        <w:p w:rsidR="00304395" w:rsidRDefault="007D4E79" w:rsidP="007D4E79">
          <w:pPr>
            <w:pStyle w:val="D51AB08463DB4E3BBB967A517C94E2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9BBB2FDA9C4D6CBCDEDC218718D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DB23C6-D2C7-494C-82EC-E131E088296D}"/>
      </w:docPartPr>
      <w:docPartBody>
        <w:p w:rsidR="00304395" w:rsidRDefault="007D4E79" w:rsidP="007D4E79">
          <w:pPr>
            <w:pStyle w:val="1A9BBB2FDA9C4D6CBCDEDC218718D4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D846C3FCDC49F2AA74E74591809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06A194-0F84-4FB0-A5C6-9C06ED8533AC}"/>
      </w:docPartPr>
      <w:docPartBody>
        <w:p w:rsidR="00304395" w:rsidRDefault="007D4E79" w:rsidP="007D4E79">
          <w:pPr>
            <w:pStyle w:val="7AD846C3FCDC49F2AA74E74591809D9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2358B4DDFB4A0EB106C6C285CFD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81A0B-7D06-444C-AC86-48131916DB23}"/>
      </w:docPartPr>
      <w:docPartBody>
        <w:p w:rsidR="00304395" w:rsidRDefault="007D4E79" w:rsidP="007D4E79">
          <w:pPr>
            <w:pStyle w:val="992358B4DDFB4A0EB106C6C285CFDA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2651BD0209458396949808DDAFF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A94E7F-93B9-454F-BD4E-A8EBA41D6BBE}"/>
      </w:docPartPr>
      <w:docPartBody>
        <w:p w:rsidR="00304395" w:rsidRDefault="007D4E79" w:rsidP="007D4E79">
          <w:pPr>
            <w:pStyle w:val="ED2651BD0209458396949808DDAFF6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BBDB83A6184A30A01236C487F27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38BE9D-1619-4917-8C17-2C35FD9715B9}"/>
      </w:docPartPr>
      <w:docPartBody>
        <w:p w:rsidR="00304395" w:rsidRDefault="007D4E79" w:rsidP="007D4E79">
          <w:pPr>
            <w:pStyle w:val="9CBBDB83A6184A30A01236C487F275A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27E76"/>
    <w:rsid w:val="000861B8"/>
    <w:rsid w:val="001054DA"/>
    <w:rsid w:val="001270BA"/>
    <w:rsid w:val="00132E98"/>
    <w:rsid w:val="001A58C2"/>
    <w:rsid w:val="002E24F1"/>
    <w:rsid w:val="00304395"/>
    <w:rsid w:val="0031309E"/>
    <w:rsid w:val="00450ABF"/>
    <w:rsid w:val="006A31F6"/>
    <w:rsid w:val="007D4E79"/>
    <w:rsid w:val="008C1C14"/>
    <w:rsid w:val="00937102"/>
    <w:rsid w:val="00966788"/>
    <w:rsid w:val="00B45F68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D4E79"/>
    <w:rPr>
      <w:color w:val="808080"/>
    </w:rPr>
  </w:style>
  <w:style w:type="paragraph" w:customStyle="1" w:styleId="E4F95C4849C94F00B01E408EA7910668">
    <w:name w:val="E4F95C4849C94F00B01E408EA7910668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AB0853F2B840FABFE143BCF068B7DF">
    <w:name w:val="27AB0853F2B840FABFE143BCF068B7DF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3FB2DCBB494458AA522953428BB030">
    <w:name w:val="833FB2DCBB494458AA522953428BB030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40D768275B4749AECDC0673DFB956C">
    <w:name w:val="4540D768275B4749AECDC0673DFB956C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B21CBF92EC4A509E49931A69589250">
    <w:name w:val="A9B21CBF92EC4A509E49931A69589250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AAE5E3B2F84803862523B7160CB487">
    <w:name w:val="9AAAE5E3B2F84803862523B7160CB487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8B2C0CC2742CF89567E5AA769A475">
    <w:name w:val="D868B2C0CC2742CF89567E5AA769A475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345B6FF3D44F2FB952A7BDE87CD80F">
    <w:name w:val="1E345B6FF3D44F2FB952A7BDE87CD80F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48CDAE9CC4F67A7C26C2231916D73">
    <w:name w:val="B3F48CDAE9CC4F67A7C26C2231916D73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19B554D36B4D3591D6EE1652195F19">
    <w:name w:val="B719B554D36B4D3591D6EE1652195F19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8442472A8F436883250CE178DB7A65">
    <w:name w:val="458442472A8F436883250CE178DB7A65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6A42D155944C3AAA76A4CF6507B23">
    <w:name w:val="2C16A42D155944C3AAA76A4CF6507B23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F3FADF249A48B59BE95FB94CCDB8FA">
    <w:name w:val="B8F3FADF249A48B59BE95FB94CCDB8FA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20917AC0664E5B99D7B64470A5A3AA">
    <w:name w:val="F820917AC0664E5B99D7B64470A5A3AA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DAC4D8C9FD4590BC606C73C222004C">
    <w:name w:val="E1DAC4D8C9FD4590BC606C73C222004C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D77FDA5E9A4249B340706967757C96">
    <w:name w:val="10D77FDA5E9A4249B340706967757C96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E428662E33445789B0D78226F429E4">
    <w:name w:val="5AE428662E33445789B0D78226F429E4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2F1B7B6B024B1883EC090691C20B68">
    <w:name w:val="512F1B7B6B024B1883EC090691C20B68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A931A15EA849F5B4CF4C24165AB90E">
    <w:name w:val="F1A931A15EA849F5B4CF4C24165AB90E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6AC6BA866A4D26BCB97BADDA875A70">
    <w:name w:val="DB6AC6BA866A4D26BCB97BADDA875A70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C769C929654A6EB440ABD1462A6A6B">
    <w:name w:val="A3C769C929654A6EB440ABD1462A6A6B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AAB647E18A4F29B52D62ECDAF09D92">
    <w:name w:val="3AAAB647E18A4F29B52D62ECDAF09D92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690E6B104646488872C4EA8F376766">
    <w:name w:val="E9690E6B104646488872C4EA8F376766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EF50CD29824267A04C8D5C27E15C97">
    <w:name w:val="67EF50CD29824267A04C8D5C27E15C97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BC81C7AC074BD2BA2A4267E739E16B">
    <w:name w:val="6DBC81C7AC074BD2BA2A4267E739E16B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2DA29CB3C54254B3E6E675B2B6CD25">
    <w:name w:val="FF2DA29CB3C54254B3E6E675B2B6CD25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0FF0F3917647B484548668C4B0C4DA">
    <w:name w:val="860FF0F3917647B484548668C4B0C4DA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44F4D1E8974872B7B6BBF934FB1511">
    <w:name w:val="6144F4D1E8974872B7B6BBF934FB1511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A9B9428B8146A7B7F970702FE98D44">
    <w:name w:val="9DA9B9428B8146A7B7F970702FE98D44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3FFD4322014EBBA23322B7A3F31A61">
    <w:name w:val="A83FFD4322014EBBA23322B7A3F31A61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EA6EEE9DA74EABA9C17FA544620769">
    <w:name w:val="E7EA6EEE9DA74EABA9C17FA544620769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559EEDE204C8B8B14100EE248586F">
    <w:name w:val="B6E559EEDE204C8B8B14100EE248586F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5091EBA05943ABA4E4495BB0C19044">
    <w:name w:val="985091EBA05943ABA4E4495BB0C19044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14A2FC5FBE4E058EA3E96AFE04E056">
    <w:name w:val="A214A2FC5FBE4E058EA3E96AFE04E056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BDEAF8AA154A20A47DC97AF1DE7351">
    <w:name w:val="41BDEAF8AA154A20A47DC97AF1DE7351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F57FB1A80542B1B77595E67799F88C">
    <w:name w:val="07F57FB1A80542B1B77595E67799F88C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1AB08463DB4E3BBB967A517C94E28E">
    <w:name w:val="D51AB08463DB4E3BBB967A517C94E28E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9BBB2FDA9C4D6CBCDEDC218718D4CA">
    <w:name w:val="1A9BBB2FDA9C4D6CBCDEDC218718D4CA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D846C3FCDC49F2AA74E74591809D95">
    <w:name w:val="7AD846C3FCDC49F2AA74E74591809D95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2358B4DDFB4A0EB106C6C285CFDA7F">
    <w:name w:val="992358B4DDFB4A0EB106C6C285CFDA7F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2651BD0209458396949808DDAFF65E">
    <w:name w:val="ED2651BD0209458396949808DDAFF65E"/>
    <w:rsid w:val="007D4E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BBDB83A6184A30A01236C487F275A9">
    <w:name w:val="9CBBDB83A6184A30A01236C487F275A9"/>
    <w:rsid w:val="007D4E7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2026-07-20T13:58:00Z</dcterms:created>
  <dcterms:modified xsi:type="dcterms:W3CDTF">2026-08-09T13:20:00Z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