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021E60" w:rsidRPr="00021E60">
        <w:rPr>
          <w:b/>
          <w:sz w:val="24"/>
          <w:szCs w:val="24"/>
        </w:rPr>
        <w:t xml:space="preserve">Most </w:t>
      </w:r>
      <w:proofErr w:type="spellStart"/>
      <w:r w:rsidR="00021E60" w:rsidRPr="00021E60">
        <w:rPr>
          <w:b/>
          <w:sz w:val="24"/>
          <w:szCs w:val="24"/>
        </w:rPr>
        <w:t>ev.č</w:t>
      </w:r>
      <w:proofErr w:type="spellEnd"/>
      <w:r w:rsidR="00021E60" w:rsidRPr="00021E60">
        <w:rPr>
          <w:b/>
          <w:sz w:val="24"/>
          <w:szCs w:val="24"/>
        </w:rPr>
        <w:t>. 286-030 pod Mísečkami</w:t>
      </w:r>
      <w:r w:rsidR="00526CC9" w:rsidRPr="004B7EA8">
        <w:rPr>
          <w:b/>
          <w:sz w:val="24"/>
          <w:szCs w:val="24"/>
        </w:rPr>
        <w:t>“</w:t>
      </w:r>
    </w:p>
    <w:p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rsidR="00526CC9" w:rsidRPr="00500E18" w:rsidRDefault="00526CC9" w:rsidP="00526CC9">
      <w:pPr>
        <w:widowControl w:val="0"/>
        <w:jc w:val="center"/>
        <w:rPr>
          <w:b/>
          <w:sz w:val="24"/>
          <w:szCs w:val="24"/>
        </w:rPr>
      </w:pPr>
      <w:r w:rsidRPr="00500E18">
        <w:rPr>
          <w:b/>
          <w:sz w:val="24"/>
          <w:szCs w:val="24"/>
        </w:rPr>
        <w:t>Číslo smlouvy objednatele: ……………</w:t>
      </w:r>
    </w:p>
    <w:p w:rsidR="00526CC9" w:rsidRPr="00500E18" w:rsidRDefault="00526CC9" w:rsidP="00526CC9">
      <w:pPr>
        <w:widowControl w:val="0"/>
        <w:jc w:val="center"/>
        <w:rPr>
          <w:b/>
          <w:sz w:val="24"/>
          <w:szCs w:val="24"/>
        </w:rPr>
      </w:pPr>
      <w:r w:rsidRPr="00500E18">
        <w:rPr>
          <w:b/>
          <w:sz w:val="24"/>
          <w:szCs w:val="24"/>
        </w:rPr>
        <w:t>Číslo smlouvy zhotovitele: ………………</w:t>
      </w:r>
    </w:p>
    <w:p w:rsidR="00526CC9" w:rsidRPr="00526CC9" w:rsidRDefault="00526CC9" w:rsidP="00526CC9">
      <w:pPr>
        <w:widowControl w:val="0"/>
        <w:spacing w:before="120" w:after="0"/>
        <w:jc w:val="center"/>
        <w:rPr>
          <w:b/>
          <w:bCs/>
          <w:sz w:val="24"/>
          <w:szCs w:val="24"/>
          <w:u w:val="single"/>
        </w:rPr>
      </w:pPr>
    </w:p>
    <w:p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rsidR="001A689D" w:rsidRDefault="001A689D" w:rsidP="00A21688">
      <w:pPr>
        <w:pStyle w:val="NADPISCENNETUC"/>
        <w:keepNext w:val="0"/>
        <w:keepLines w:val="0"/>
        <w:widowControl w:val="0"/>
        <w:spacing w:after="0"/>
        <w:jc w:val="both"/>
        <w:rPr>
          <w:b/>
          <w:sz w:val="32"/>
        </w:rPr>
      </w:pPr>
    </w:p>
    <w:p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rsidR="00526CC9" w:rsidRPr="00500E18" w:rsidRDefault="00526CC9" w:rsidP="005D41BA">
      <w:pPr>
        <w:spacing w:before="0" w:after="120"/>
        <w:rPr>
          <w:sz w:val="24"/>
          <w:szCs w:val="24"/>
        </w:rPr>
      </w:pPr>
      <w:r w:rsidRPr="00500E18">
        <w:rPr>
          <w:sz w:val="24"/>
          <w:szCs w:val="24"/>
        </w:rPr>
        <w:t>DIČ: CZ70946078</w:t>
      </w:r>
    </w:p>
    <w:p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rsidR="003D5E0B" w:rsidRDefault="00361051" w:rsidP="005D41BA">
      <w:pPr>
        <w:widowControl w:val="0"/>
        <w:spacing w:before="0" w:after="120" w:line="276" w:lineRule="auto"/>
        <w:rPr>
          <w:sz w:val="24"/>
        </w:rPr>
      </w:pPr>
      <w:r>
        <w:rPr>
          <w:sz w:val="24"/>
        </w:rPr>
        <w:t xml:space="preserve">zapsaná v OR vedeném Krajským soudem v Ústí nad Labem pod </w:t>
      </w:r>
      <w:proofErr w:type="spellStart"/>
      <w:r>
        <w:rPr>
          <w:sz w:val="24"/>
        </w:rPr>
        <w:t>sp</w:t>
      </w:r>
      <w:proofErr w:type="spellEnd"/>
      <w:r>
        <w:rPr>
          <w:sz w:val="24"/>
        </w:rPr>
        <w:t xml:space="preserve">. zn. </w:t>
      </w:r>
      <w:proofErr w:type="spellStart"/>
      <w:r>
        <w:rPr>
          <w:sz w:val="24"/>
        </w:rPr>
        <w:t>Pr</w:t>
      </w:r>
      <w:proofErr w:type="spellEnd"/>
      <w:r>
        <w:rPr>
          <w:sz w:val="24"/>
        </w:rPr>
        <w:t xml:space="preserve"> 86</w:t>
      </w:r>
      <w:r w:rsidR="00421613" w:rsidRPr="00421613">
        <w:rPr>
          <w:sz w:val="24"/>
        </w:rPr>
        <w:t xml:space="preserve"> </w:t>
      </w:r>
    </w:p>
    <w:p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rsidR="001A689D" w:rsidRDefault="001A689D" w:rsidP="00A21688">
      <w:pPr>
        <w:widowControl w:val="0"/>
        <w:spacing w:before="120" w:after="0" w:line="276" w:lineRule="auto"/>
        <w:rPr>
          <w:sz w:val="24"/>
        </w:rPr>
      </w:pPr>
    </w:p>
    <w:p w:rsidR="001A689D" w:rsidRDefault="001A689D" w:rsidP="00A21688">
      <w:pPr>
        <w:widowControl w:val="0"/>
        <w:spacing w:before="120" w:after="0" w:line="276" w:lineRule="auto"/>
        <w:rPr>
          <w:sz w:val="24"/>
        </w:rPr>
      </w:pPr>
      <w:r>
        <w:rPr>
          <w:sz w:val="24"/>
        </w:rPr>
        <w:t xml:space="preserve">a </w:t>
      </w:r>
    </w:p>
    <w:p w:rsidR="001A689D" w:rsidRDefault="001A689D" w:rsidP="00A21688">
      <w:pPr>
        <w:widowControl w:val="0"/>
        <w:spacing w:before="120" w:after="0" w:line="276" w:lineRule="auto"/>
        <w:rPr>
          <w:b/>
          <w:sz w:val="24"/>
        </w:rPr>
      </w:pPr>
    </w:p>
    <w:p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rsidR="00063C65" w:rsidRDefault="00063C65" w:rsidP="0077747F">
      <w:pPr>
        <w:widowControl w:val="0"/>
        <w:spacing w:before="120" w:after="0"/>
        <w:rPr>
          <w:sz w:val="24"/>
        </w:rPr>
      </w:pPr>
    </w:p>
    <w:p w:rsidR="001A689D" w:rsidRDefault="001A689D" w:rsidP="00A21688">
      <w:pPr>
        <w:widowControl w:val="0"/>
        <w:spacing w:before="120" w:after="0"/>
        <w:jc w:val="center"/>
        <w:rPr>
          <w:sz w:val="24"/>
        </w:rPr>
      </w:pPr>
      <w:r>
        <w:rPr>
          <w:sz w:val="24"/>
        </w:rPr>
        <w:t>takto:</w:t>
      </w:r>
    </w:p>
    <w:p w:rsidR="00215D83" w:rsidRDefault="00215D83" w:rsidP="00A21688">
      <w:pPr>
        <w:pStyle w:val="NADPISCENNETUC"/>
        <w:keepNext w:val="0"/>
        <w:keepLines w:val="0"/>
        <w:widowControl w:val="0"/>
        <w:spacing w:before="0" w:after="0"/>
        <w:rPr>
          <w:b/>
          <w:sz w:val="24"/>
          <w:u w:val="single"/>
        </w:rPr>
      </w:pPr>
    </w:p>
    <w:p w:rsidR="00215D83" w:rsidRDefault="00215D83" w:rsidP="00A21688">
      <w:pPr>
        <w:pStyle w:val="NADPISCENNETUC"/>
        <w:keepNext w:val="0"/>
        <w:keepLines w:val="0"/>
        <w:widowControl w:val="0"/>
        <w:spacing w:before="0" w:after="0"/>
        <w:rPr>
          <w:b/>
          <w:sz w:val="24"/>
          <w:u w:val="single"/>
        </w:rPr>
      </w:pPr>
    </w:p>
    <w:p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rsidR="00052751" w:rsidRPr="00791569" w:rsidRDefault="00ED4492" w:rsidP="00021E60">
      <w:pPr>
        <w:widowControl w:val="0"/>
        <w:numPr>
          <w:ilvl w:val="0"/>
          <w:numId w:val="14"/>
        </w:numPr>
        <w:overflowPunct/>
        <w:autoSpaceDE/>
        <w:autoSpaceDN/>
        <w:adjustRightInd/>
        <w:spacing w:before="120" w:after="0" w:line="276" w:lineRule="auto"/>
        <w:ind w:left="426" w:hanging="426"/>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021E60" w:rsidRPr="00021E60">
        <w:rPr>
          <w:b/>
          <w:bCs/>
          <w:sz w:val="24"/>
          <w:szCs w:val="24"/>
        </w:rPr>
        <w:t xml:space="preserve">Most </w:t>
      </w:r>
      <w:proofErr w:type="spellStart"/>
      <w:r w:rsidR="00021E60" w:rsidRPr="00021E60">
        <w:rPr>
          <w:b/>
          <w:bCs/>
          <w:sz w:val="24"/>
          <w:szCs w:val="24"/>
        </w:rPr>
        <w:t>ev.č</w:t>
      </w:r>
      <w:proofErr w:type="spellEnd"/>
      <w:r w:rsidR="00021E60" w:rsidRPr="00021E60">
        <w:rPr>
          <w:b/>
          <w:bCs/>
          <w:sz w:val="24"/>
          <w:szCs w:val="24"/>
        </w:rPr>
        <w:t>. 286-030 pod Mísečkami</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rsidR="00534D57" w:rsidRPr="003F0F44" w:rsidRDefault="00534D57" w:rsidP="007878F0">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021E60" w:rsidRPr="00021E60">
        <w:rPr>
          <w:b/>
          <w:bCs/>
          <w:sz w:val="24"/>
          <w:szCs w:val="24"/>
        </w:rPr>
        <w:t xml:space="preserve">Most </w:t>
      </w:r>
      <w:proofErr w:type="spellStart"/>
      <w:r w:rsidR="00021E60" w:rsidRPr="00021E60">
        <w:rPr>
          <w:b/>
          <w:bCs/>
          <w:sz w:val="24"/>
          <w:szCs w:val="24"/>
        </w:rPr>
        <w:t>ev.č</w:t>
      </w:r>
      <w:proofErr w:type="spellEnd"/>
      <w:r w:rsidR="00021E60" w:rsidRPr="00021E60">
        <w:rPr>
          <w:b/>
          <w:bCs/>
          <w:sz w:val="24"/>
          <w:szCs w:val="24"/>
        </w:rPr>
        <w:t>. 286-030 pod Mísečkami</w:t>
      </w:r>
    </w:p>
    <w:p w:rsidR="00534D57" w:rsidRPr="004B7EA8" w:rsidRDefault="00534D57" w:rsidP="00021E60">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215D83">
        <w:rPr>
          <w:sz w:val="24"/>
          <w:szCs w:val="24"/>
        </w:rPr>
        <w:t>m</w:t>
      </w:r>
      <w:r w:rsidR="00215D83" w:rsidRPr="00215D83">
        <w:rPr>
          <w:bCs/>
          <w:sz w:val="24"/>
          <w:szCs w:val="24"/>
        </w:rPr>
        <w:t xml:space="preserve">ost </w:t>
      </w:r>
      <w:proofErr w:type="spellStart"/>
      <w:r w:rsidR="007878F0" w:rsidRPr="007878F0">
        <w:rPr>
          <w:bCs/>
          <w:sz w:val="24"/>
          <w:szCs w:val="24"/>
        </w:rPr>
        <w:t>ev.č</w:t>
      </w:r>
      <w:proofErr w:type="spellEnd"/>
      <w:r w:rsidR="007878F0" w:rsidRPr="007878F0">
        <w:rPr>
          <w:bCs/>
          <w:sz w:val="24"/>
          <w:szCs w:val="24"/>
        </w:rPr>
        <w:t xml:space="preserve">. </w:t>
      </w:r>
      <w:r w:rsidR="00021E60" w:rsidRPr="00021E60">
        <w:rPr>
          <w:bCs/>
          <w:sz w:val="24"/>
          <w:szCs w:val="24"/>
        </w:rPr>
        <w:t>286-030</w:t>
      </w:r>
      <w:r w:rsidR="00215D83" w:rsidRPr="00215D83">
        <w:rPr>
          <w:bCs/>
          <w:sz w:val="24"/>
          <w:szCs w:val="24"/>
        </w:rPr>
        <w:t xml:space="preserve">, </w:t>
      </w:r>
      <w:r w:rsidR="00215D83">
        <w:rPr>
          <w:sz w:val="24"/>
          <w:szCs w:val="24"/>
        </w:rPr>
        <w:t xml:space="preserve">silnice č. </w:t>
      </w:r>
      <w:r w:rsidR="00021E60" w:rsidRPr="00021E60">
        <w:rPr>
          <w:sz w:val="24"/>
          <w:szCs w:val="24"/>
        </w:rPr>
        <w:t>II/286</w:t>
      </w:r>
      <w:r w:rsidR="00215D83">
        <w:rPr>
          <w:sz w:val="24"/>
          <w:szCs w:val="24"/>
        </w:rPr>
        <w:t xml:space="preserve">, </w:t>
      </w:r>
      <w:r w:rsidR="00EB589D">
        <w:rPr>
          <w:sz w:val="24"/>
          <w:szCs w:val="24"/>
        </w:rPr>
        <w:t xml:space="preserve">okres </w:t>
      </w:r>
      <w:r w:rsidR="002A3AEF">
        <w:rPr>
          <w:sz w:val="24"/>
          <w:szCs w:val="24"/>
        </w:rPr>
        <w:t>Semily</w:t>
      </w:r>
      <w:r w:rsidR="00653DD4" w:rsidRPr="004B7EA8">
        <w:rPr>
          <w:bCs/>
          <w:sz w:val="24"/>
          <w:szCs w:val="24"/>
        </w:rPr>
        <w:t xml:space="preserve"> </w:t>
      </w:r>
    </w:p>
    <w:p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rsidR="00277C0A" w:rsidRDefault="00277C0A" w:rsidP="00A21688">
      <w:pPr>
        <w:pStyle w:val="NADPISCENNETUC"/>
        <w:keepNext w:val="0"/>
        <w:keepLines w:val="0"/>
        <w:widowControl w:val="0"/>
        <w:spacing w:after="0"/>
        <w:rPr>
          <w:b/>
          <w:sz w:val="24"/>
        </w:rPr>
      </w:pPr>
    </w:p>
    <w:p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rsidR="00277C0A" w:rsidRDefault="00277C0A" w:rsidP="008F7249">
      <w:pPr>
        <w:pStyle w:val="NADPISCENNETUC"/>
        <w:keepNext w:val="0"/>
        <w:keepLines w:val="0"/>
        <w:widowControl w:val="0"/>
        <w:spacing w:before="0" w:after="0"/>
        <w:jc w:val="both"/>
        <w:rPr>
          <w:b/>
          <w:sz w:val="24"/>
        </w:rPr>
      </w:pPr>
    </w:p>
    <w:p w:rsidR="00277C0A" w:rsidRDefault="00277C0A" w:rsidP="00A21688">
      <w:pPr>
        <w:pStyle w:val="NADPISCENNETUC"/>
        <w:keepNext w:val="0"/>
        <w:keepLines w:val="0"/>
        <w:widowControl w:val="0"/>
        <w:spacing w:before="0" w:after="0"/>
        <w:rPr>
          <w:b/>
          <w:sz w:val="24"/>
        </w:rPr>
      </w:pPr>
    </w:p>
    <w:p w:rsidR="006D4AC1" w:rsidRDefault="008B4847" w:rsidP="00A21688">
      <w:pPr>
        <w:pStyle w:val="NADPISCENNETUC"/>
        <w:keepNext w:val="0"/>
        <w:keepLines w:val="0"/>
        <w:widowControl w:val="0"/>
        <w:spacing w:before="0" w:after="0"/>
        <w:rPr>
          <w:b/>
          <w:sz w:val="24"/>
        </w:rPr>
      </w:pPr>
      <w:r>
        <w:rPr>
          <w:b/>
          <w:sz w:val="24"/>
        </w:rPr>
        <w:t>Článek II.</w:t>
      </w:r>
    </w:p>
    <w:p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 xml:space="preserve">Příloze č. 2 </w:t>
      </w:r>
      <w:proofErr w:type="gramStart"/>
      <w:r w:rsidR="00095EB4" w:rsidRPr="00682677">
        <w:rPr>
          <w:sz w:val="24"/>
        </w:rPr>
        <w:t>této</w:t>
      </w:r>
      <w:proofErr w:type="gramEnd"/>
      <w:r w:rsidR="00095EB4" w:rsidRPr="00682677">
        <w:rPr>
          <w:sz w:val="24"/>
        </w:rPr>
        <w:t xml:space="preserve">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rsidR="009A67EB" w:rsidRPr="00682677" w:rsidRDefault="002B1F47" w:rsidP="00F4662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F46622" w:rsidRPr="00F46622">
        <w:rPr>
          <w:b/>
          <w:sz w:val="24"/>
        </w:rPr>
        <w:t>pro vydání společného povolení v podrobnosti dokumentace pro provádění stavby (DUSP/PDPS)</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F46622">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5D2B65">
        <w:rPr>
          <w:sz w:val="24"/>
        </w:rPr>
        <w:t>6</w:t>
      </w:r>
      <w:r w:rsidR="009A67EB">
        <w:rPr>
          <w:sz w:val="24"/>
        </w:rPr>
        <w:t>;</w:t>
      </w:r>
    </w:p>
    <w:p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 xml:space="preserve">a to v rozsahu požadavků objednatele a v rozsahu uvedeném v Příloze č. 2 </w:t>
      </w:r>
      <w:proofErr w:type="gramStart"/>
      <w:r w:rsidR="00B13B1D" w:rsidRPr="00682677">
        <w:rPr>
          <w:color w:val="000000"/>
          <w:sz w:val="24"/>
        </w:rPr>
        <w:t>této</w:t>
      </w:r>
      <w:proofErr w:type="gramEnd"/>
      <w:r w:rsidR="00B13B1D" w:rsidRPr="00682677">
        <w:rPr>
          <w:color w:val="000000"/>
          <w:sz w:val="24"/>
        </w:rPr>
        <w:t xml:space="preserve"> smlouvy</w:t>
      </w:r>
      <w:r w:rsidR="00E41E2F" w:rsidRPr="00682677">
        <w:rPr>
          <w:color w:val="000000"/>
          <w:sz w:val="24"/>
        </w:rPr>
        <w:t>,</w:t>
      </w:r>
      <w:r w:rsidR="00B13B1D" w:rsidRPr="00682677">
        <w:rPr>
          <w:color w:val="000000"/>
          <w:sz w:val="24"/>
        </w:rPr>
        <w:t xml:space="preserve"> odst. </w:t>
      </w:r>
      <w:r w:rsidR="005D2B65">
        <w:rPr>
          <w:color w:val="000000"/>
          <w:sz w:val="24"/>
        </w:rPr>
        <w:t>7</w:t>
      </w:r>
      <w:r w:rsidR="00D234BF" w:rsidRPr="00682677">
        <w:rPr>
          <w:sz w:val="24"/>
        </w:rPr>
        <w:t>.</w:t>
      </w:r>
    </w:p>
    <w:p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lastRenderedPageBreak/>
        <w:t xml:space="preserve">v Příloze č. 2 </w:t>
      </w:r>
      <w:r w:rsidR="0069502F">
        <w:rPr>
          <w:color w:val="000000"/>
          <w:sz w:val="24"/>
        </w:rPr>
        <w:t xml:space="preserve">a v Příloze č. 4 </w:t>
      </w:r>
      <w:proofErr w:type="gramStart"/>
      <w:r w:rsidR="00E41E2F" w:rsidRPr="00CA3B67">
        <w:rPr>
          <w:color w:val="000000"/>
          <w:sz w:val="24"/>
        </w:rPr>
        <w:t>této</w:t>
      </w:r>
      <w:proofErr w:type="gramEnd"/>
      <w:r w:rsidR="00E41E2F" w:rsidRPr="00CA3B67">
        <w:rPr>
          <w:color w:val="000000"/>
          <w:sz w:val="24"/>
        </w:rPr>
        <w:t xml:space="preserve"> smlouvy</w:t>
      </w:r>
      <w:r w:rsidR="00E41E2F" w:rsidRPr="00CA3B67">
        <w:rPr>
          <w:sz w:val="24"/>
        </w:rPr>
        <w:t>.</w:t>
      </w:r>
    </w:p>
    <w:p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rsidR="00195949" w:rsidRDefault="00195949" w:rsidP="00A21688">
      <w:pPr>
        <w:pStyle w:val="NADPISCENNETUC"/>
        <w:keepNext w:val="0"/>
        <w:keepLines w:val="0"/>
        <w:widowControl w:val="0"/>
        <w:spacing w:before="0" w:after="0"/>
        <w:rPr>
          <w:b/>
          <w:sz w:val="24"/>
        </w:rPr>
      </w:pPr>
    </w:p>
    <w:p w:rsidR="00E16C1D" w:rsidRDefault="00E16C1D" w:rsidP="00A21688">
      <w:pPr>
        <w:pStyle w:val="NADPISCENNETUC"/>
        <w:keepNext w:val="0"/>
        <w:keepLines w:val="0"/>
        <w:widowControl w:val="0"/>
        <w:spacing w:before="0" w:after="0"/>
        <w:rPr>
          <w:b/>
          <w:sz w:val="24"/>
        </w:rPr>
      </w:pPr>
    </w:p>
    <w:p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rsidR="004159E1" w:rsidRDefault="004159E1" w:rsidP="0077747F">
      <w:pPr>
        <w:pStyle w:val="ind11"/>
        <w:widowControl w:val="0"/>
        <w:spacing w:before="0" w:beforeAutospacing="0" w:after="0" w:line="240" w:lineRule="auto"/>
        <w:ind w:firstLine="0"/>
        <w:rPr>
          <w:b/>
        </w:rPr>
      </w:pPr>
    </w:p>
    <w:p w:rsidR="008E3EEF" w:rsidRDefault="008E3EEF" w:rsidP="000F26B2">
      <w:pPr>
        <w:pStyle w:val="ind11"/>
        <w:widowControl w:val="0"/>
        <w:spacing w:before="0" w:beforeAutospacing="0" w:after="0" w:line="240" w:lineRule="auto"/>
        <w:ind w:firstLine="0"/>
        <w:rPr>
          <w:b/>
        </w:rPr>
      </w:pPr>
    </w:p>
    <w:p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sidR="00053717">
        <w:rPr>
          <w:b/>
        </w:rPr>
        <w:t>90</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021E60">
        <w:rPr>
          <w:b/>
          <w:color w:val="000000"/>
        </w:rPr>
        <w:t>290</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2A3AEF">
        <w:rPr>
          <w:b/>
        </w:rPr>
        <w:t>3</w:t>
      </w:r>
      <w:r w:rsidR="00021E60">
        <w:rPr>
          <w:b/>
        </w:rPr>
        <w:t>20</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50761">
        <w:rPr>
          <w:b/>
        </w:rPr>
        <w:t>ve lhůtách správních orgánů</w:t>
      </w:r>
      <w:r w:rsidR="002732B1" w:rsidRPr="006831B2">
        <w:rPr>
          <w:b/>
        </w:rPr>
        <w:t xml:space="preserve">, </w:t>
      </w:r>
    </w:p>
    <w:p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 xml:space="preserve">po celou dobu </w:t>
      </w:r>
      <w:r w:rsidRPr="006831B2">
        <w:rPr>
          <w:b/>
        </w:rPr>
        <w:lastRenderedPageBreak/>
        <w:t>skutečného provádění stavby</w:t>
      </w:r>
      <w:r w:rsidR="00826E5B" w:rsidRPr="006831B2">
        <w:rPr>
          <w:b/>
        </w:rPr>
        <w:t xml:space="preserve"> dle díla</w:t>
      </w:r>
      <w:r w:rsidRPr="006831B2">
        <w:t>, a to i v případě, že skutečná doba provádění stavby přesáhne předpokládanou dobu</w:t>
      </w:r>
      <w:r w:rsidRPr="006831B2">
        <w:rPr>
          <w:i/>
        </w:rPr>
        <w:t xml:space="preserve"> </w:t>
      </w:r>
      <w:r w:rsidRPr="006831B2">
        <w:t>stavby.</w:t>
      </w:r>
    </w:p>
    <w:p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rsidR="00A21688" w:rsidRDefault="00A21688" w:rsidP="00A21688">
      <w:pPr>
        <w:pStyle w:val="HLAVICKA"/>
        <w:keepLines w:val="0"/>
        <w:widowControl w:val="0"/>
        <w:tabs>
          <w:tab w:val="clear" w:pos="284"/>
          <w:tab w:val="clear" w:pos="1145"/>
        </w:tabs>
        <w:spacing w:after="0"/>
        <w:rPr>
          <w:b/>
          <w:sz w:val="24"/>
        </w:rPr>
      </w:pPr>
    </w:p>
    <w:p w:rsidR="00277C0A" w:rsidRDefault="00277C0A" w:rsidP="00A21688">
      <w:pPr>
        <w:pStyle w:val="HLAVICKA"/>
        <w:keepLines w:val="0"/>
        <w:widowControl w:val="0"/>
        <w:tabs>
          <w:tab w:val="clear" w:pos="284"/>
          <w:tab w:val="clear" w:pos="1145"/>
        </w:tabs>
        <w:spacing w:after="0"/>
        <w:jc w:val="center"/>
        <w:rPr>
          <w:b/>
          <w:sz w:val="24"/>
        </w:rPr>
      </w:pPr>
    </w:p>
    <w:p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w:t>
      </w:r>
      <w:r w:rsidR="007503C9">
        <w:rPr>
          <w:sz w:val="24"/>
        </w:rPr>
        <w:lastRenderedPageBreak/>
        <w:t>nikterak nedotýká možnosti uplatnění vad skrytých, které se projeví až později a 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w:t>
      </w:r>
      <w:proofErr w:type="gramStart"/>
      <w:r w:rsidRPr="009763C8">
        <w:rPr>
          <w:sz w:val="24"/>
        </w:rPr>
        <w:t>této</w:t>
      </w:r>
      <w:proofErr w:type="gramEnd"/>
      <w:r w:rsidRPr="009763C8">
        <w:rPr>
          <w:sz w:val="24"/>
        </w:rPr>
        <w:t xml:space="preserve"> smlouvy</w:t>
      </w:r>
      <w:r>
        <w:rPr>
          <w:sz w:val="24"/>
        </w:rPr>
        <w:t xml:space="preserv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rsidR="00A21688" w:rsidRDefault="00A21688" w:rsidP="00A21688">
      <w:pPr>
        <w:pStyle w:val="HLAVICKA"/>
        <w:keepLines w:val="0"/>
        <w:widowControl w:val="0"/>
        <w:tabs>
          <w:tab w:val="clear" w:pos="284"/>
          <w:tab w:val="clear" w:pos="1145"/>
        </w:tabs>
        <w:spacing w:after="0"/>
        <w:jc w:val="both"/>
        <w:rPr>
          <w:sz w:val="24"/>
        </w:rPr>
      </w:pPr>
    </w:p>
    <w:p w:rsidR="00277C0A" w:rsidRDefault="00277C0A" w:rsidP="00A21688">
      <w:pPr>
        <w:pStyle w:val="NADPISCENNETUC"/>
        <w:keepNext w:val="0"/>
        <w:keepLines w:val="0"/>
        <w:widowControl w:val="0"/>
        <w:spacing w:before="0" w:after="0"/>
        <w:rPr>
          <w:b/>
          <w:sz w:val="24"/>
        </w:rPr>
      </w:pPr>
    </w:p>
    <w:p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lastRenderedPageBreak/>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disponovat potřebnou kvalifikací. Zhotovitel je na žádost objednatele povinen existenci skutečností prokazujících potřebnou kvalifikaci objednateli prokázat ve lhůtě stanovené objednatelem a způsobem dle požadavku objednatele.</w:t>
      </w:r>
    </w:p>
    <w:p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w:t>
      </w:r>
      <w:r w:rsidR="002E37B4">
        <w:rPr>
          <w:sz w:val="24"/>
          <w:szCs w:val="24"/>
          <w:lang w:val="cs-CZ"/>
        </w:rPr>
        <w:t>.</w:t>
      </w:r>
      <w:r w:rsidRPr="008B6A0E">
        <w:rPr>
          <w:sz w:val="24"/>
          <w:szCs w:val="24"/>
        </w:rPr>
        <w:t>000</w:t>
      </w:r>
      <w:r w:rsidR="002E37B4">
        <w:rPr>
          <w:sz w:val="24"/>
          <w:szCs w:val="24"/>
          <w:lang w:val="cs-CZ"/>
        </w:rPr>
        <w:t>.</w:t>
      </w:r>
      <w:r w:rsidRPr="008B6A0E">
        <w:rPr>
          <w:sz w:val="24"/>
          <w:szCs w:val="24"/>
        </w:rPr>
        <w:t>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rsidR="005D19A1" w:rsidRPr="005C5C04" w:rsidRDefault="005D19A1" w:rsidP="008B6A0E">
      <w:pPr>
        <w:pStyle w:val="Zkladntextodsazen3"/>
        <w:widowControl w:val="0"/>
        <w:spacing w:before="120" w:after="0" w:line="276" w:lineRule="auto"/>
        <w:ind w:left="426"/>
        <w:jc w:val="both"/>
        <w:rPr>
          <w:sz w:val="24"/>
          <w:szCs w:val="24"/>
        </w:rPr>
      </w:pPr>
    </w:p>
    <w:p w:rsidR="00215D83" w:rsidRDefault="00215D83" w:rsidP="0077747F">
      <w:pPr>
        <w:pStyle w:val="NADPISCENNETUC"/>
        <w:keepNext w:val="0"/>
        <w:keepLines w:val="0"/>
        <w:widowControl w:val="0"/>
        <w:spacing w:after="0"/>
        <w:rPr>
          <w:b/>
          <w:sz w:val="24"/>
        </w:rPr>
      </w:pPr>
    </w:p>
    <w:p w:rsidR="00215D83" w:rsidRDefault="00215D83" w:rsidP="0077747F">
      <w:pPr>
        <w:pStyle w:val="NADPISCENNETUC"/>
        <w:keepNext w:val="0"/>
        <w:keepLines w:val="0"/>
        <w:widowControl w:val="0"/>
        <w:spacing w:after="0"/>
        <w:rPr>
          <w:b/>
          <w:sz w:val="24"/>
        </w:rPr>
      </w:pPr>
    </w:p>
    <w:p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w:t>
      </w:r>
      <w:proofErr w:type="gramStart"/>
      <w:r w:rsidR="00B412AD" w:rsidRPr="006831B2">
        <w:rPr>
          <w:sz w:val="24"/>
          <w:szCs w:val="24"/>
        </w:rPr>
        <w:t>této</w:t>
      </w:r>
      <w:proofErr w:type="gramEnd"/>
      <w:r w:rsidR="00B412AD" w:rsidRPr="006831B2">
        <w:rPr>
          <w:sz w:val="24"/>
          <w:szCs w:val="24"/>
        </w:rPr>
        <w:t xml:space="preserve"> smlouvy, a to včetně jejího podrobného členění dle jednotlivých činností a výstupů v rámci plnění dle této smlouvy. </w:t>
      </w:r>
    </w:p>
    <w:p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za součinnost při zadávacím řízení není samostatně </w:t>
      </w:r>
      <w:proofErr w:type="spellStart"/>
      <w:r w:rsidRPr="006831B2">
        <w:rPr>
          <w:sz w:val="24"/>
          <w:szCs w:val="24"/>
        </w:rPr>
        <w:t>naceňována</w:t>
      </w:r>
      <w:proofErr w:type="spellEnd"/>
      <w:r w:rsidRPr="006831B2">
        <w:rPr>
          <w:sz w:val="24"/>
          <w:szCs w:val="24"/>
        </w:rPr>
        <w:t xml:space="preserve"> a cena za součinnost při zadávacím řízení je již zohledněna v celkové ceně díla</w:t>
      </w:r>
      <w:r w:rsidR="000A2AF3" w:rsidRPr="006831B2">
        <w:rPr>
          <w:sz w:val="24"/>
          <w:szCs w:val="24"/>
        </w:rPr>
        <w:t>.</w:t>
      </w:r>
    </w:p>
    <w:p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w:t>
      </w:r>
      <w:proofErr w:type="gramStart"/>
      <w:r w:rsidRPr="006831B2">
        <w:rPr>
          <w:color w:val="000000"/>
          <w:sz w:val="24"/>
        </w:rPr>
        <w:t>této</w:t>
      </w:r>
      <w:proofErr w:type="gramEnd"/>
      <w:r w:rsidRPr="006831B2">
        <w:rPr>
          <w:color w:val="000000"/>
          <w:sz w:val="24"/>
        </w:rPr>
        <w:t xml:space="preserve">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 xml:space="preserve">Příloze č. 4 </w:t>
      </w:r>
      <w:proofErr w:type="gramStart"/>
      <w:r w:rsidRPr="006831B2">
        <w:rPr>
          <w:color w:val="000000"/>
          <w:sz w:val="24"/>
        </w:rPr>
        <w:t>této</w:t>
      </w:r>
      <w:proofErr w:type="gramEnd"/>
      <w:r w:rsidRPr="006831B2">
        <w:rPr>
          <w:color w:val="000000"/>
          <w:sz w:val="24"/>
        </w:rPr>
        <w:t xml:space="preserve">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w:t>
      </w:r>
    </w:p>
    <w:p w:rsidR="00D13770" w:rsidRDefault="00D13770" w:rsidP="00791569">
      <w:pPr>
        <w:pStyle w:val="BODY1"/>
        <w:widowControl w:val="0"/>
        <w:spacing w:before="120" w:after="0" w:line="276" w:lineRule="auto"/>
        <w:ind w:left="397"/>
        <w:rPr>
          <w:sz w:val="24"/>
        </w:rPr>
      </w:pPr>
      <w:r>
        <w:rPr>
          <w:sz w:val="24"/>
        </w:rPr>
        <w:t>Fakturační adresa je:</w:t>
      </w:r>
    </w:p>
    <w:p w:rsidR="00D13770" w:rsidRDefault="00A66562" w:rsidP="00D13770">
      <w:pPr>
        <w:ind w:left="397"/>
        <w:rPr>
          <w:sz w:val="24"/>
        </w:rPr>
      </w:pPr>
      <w:r w:rsidRPr="00500E18">
        <w:rPr>
          <w:sz w:val="24"/>
        </w:rPr>
        <w:t>Krajská správa silnic Libereckého kraje, příspěvková organizace</w:t>
      </w:r>
    </w:p>
    <w:p w:rsidR="00D13770" w:rsidRDefault="00D13770" w:rsidP="00D13770">
      <w:pPr>
        <w:ind w:left="397"/>
        <w:rPr>
          <w:sz w:val="24"/>
        </w:rPr>
      </w:pPr>
      <w:r>
        <w:rPr>
          <w:sz w:val="24"/>
        </w:rPr>
        <w:lastRenderedPageBreak/>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w:t>
      </w:r>
      <w:r w:rsidR="002E37B4">
        <w:rPr>
          <w:sz w:val="24"/>
          <w:szCs w:val="24"/>
        </w:rPr>
        <w:t xml:space="preserve"> </w:t>
      </w:r>
      <w:r w:rsidR="00A66562" w:rsidRPr="00500E18">
        <w:rPr>
          <w:sz w:val="24"/>
          <w:szCs w:val="24"/>
        </w:rPr>
        <w:t>46</w:t>
      </w:r>
      <w:r w:rsidR="002E37B4">
        <w:rPr>
          <w:sz w:val="24"/>
          <w:szCs w:val="24"/>
        </w:rPr>
        <w:t xml:space="preserve"> </w:t>
      </w:r>
      <w:r w:rsidR="00A66562" w:rsidRPr="00500E18">
        <w:rPr>
          <w:sz w:val="24"/>
          <w:szCs w:val="24"/>
        </w:rPr>
        <w:t>078</w:t>
      </w:r>
    </w:p>
    <w:p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w:t>
      </w:r>
      <w:proofErr w:type="gramStart"/>
      <w:r w:rsidR="00D13770" w:rsidRPr="00050F73">
        <w:rPr>
          <w:color w:val="000000"/>
          <w:sz w:val="24"/>
          <w:szCs w:val="24"/>
        </w:rPr>
        <w:t>této</w:t>
      </w:r>
      <w:proofErr w:type="gramEnd"/>
      <w:r w:rsidR="00D13770" w:rsidRPr="00050F73">
        <w:rPr>
          <w:color w:val="000000"/>
          <w:sz w:val="24"/>
          <w:szCs w:val="24"/>
        </w:rPr>
        <w:t xml:space="preserve">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w:t>
      </w:r>
      <w:r w:rsidR="002F40BD" w:rsidRPr="00050F73">
        <w:rPr>
          <w:color w:val="000000"/>
          <w:sz w:val="24"/>
          <w:szCs w:val="24"/>
        </w:rPr>
        <w:lastRenderedPageBreak/>
        <w:t xml:space="preserve">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rsidR="00F738F5" w:rsidRDefault="00F738F5" w:rsidP="00F90CC3">
      <w:pPr>
        <w:pStyle w:val="NADPISCENNETUC"/>
        <w:keepNext w:val="0"/>
        <w:keepLines w:val="0"/>
        <w:widowControl w:val="0"/>
        <w:spacing w:before="0" w:after="0"/>
        <w:jc w:val="both"/>
        <w:rPr>
          <w:b/>
          <w:sz w:val="24"/>
        </w:rPr>
      </w:pPr>
    </w:p>
    <w:p w:rsidR="00277C0A" w:rsidRDefault="00277C0A" w:rsidP="00F90CC3">
      <w:pPr>
        <w:pStyle w:val="NADPISCENNETUC"/>
        <w:keepNext w:val="0"/>
        <w:keepLines w:val="0"/>
        <w:widowControl w:val="0"/>
        <w:spacing w:before="0" w:after="0"/>
        <w:rPr>
          <w:b/>
          <w:sz w:val="24"/>
        </w:rPr>
      </w:pPr>
    </w:p>
    <w:p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rsidR="00534FD9" w:rsidRDefault="00534FD9" w:rsidP="00534FD9">
      <w:pPr>
        <w:widowControl w:val="0"/>
        <w:spacing w:before="120" w:after="0" w:line="276" w:lineRule="auto"/>
        <w:rPr>
          <w:b/>
          <w:sz w:val="24"/>
        </w:rPr>
      </w:pPr>
    </w:p>
    <w:p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t xml:space="preserve">veškerá majetková práva, a to formou níže uvedeného licenčního ujednání (dále jen </w:t>
      </w:r>
      <w:r w:rsidRPr="002E499E">
        <w:rPr>
          <w:sz w:val="24"/>
          <w:szCs w:val="24"/>
        </w:rPr>
        <w:lastRenderedPageBreak/>
        <w:t>„licence“).</w:t>
      </w:r>
    </w:p>
    <w:p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proofErr w:type="gramStart"/>
      <w:r w:rsidRPr="00F73FE1">
        <w:rPr>
          <w:sz w:val="24"/>
        </w:rPr>
        <w:t>této</w:t>
      </w:r>
      <w:proofErr w:type="gramEnd"/>
      <w:r w:rsidRPr="00F73FE1">
        <w:rPr>
          <w:sz w:val="24"/>
        </w:rPr>
        <w:t xml:space="preserve">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smluvní pokutu ve výši 5.000 Kč (slovy: </w:t>
      </w:r>
      <w:r w:rsidR="00D24696">
        <w:rPr>
          <w:sz w:val="24"/>
          <w:szCs w:val="24"/>
        </w:rPr>
        <w:t>pět</w:t>
      </w:r>
      <w:r w:rsidR="00C27DAC">
        <w:rPr>
          <w:sz w:val="24"/>
          <w:szCs w:val="24"/>
        </w:rPr>
        <w:t xml:space="preserve"> </w:t>
      </w:r>
      <w:r>
        <w:rPr>
          <w:sz w:val="24"/>
          <w:szCs w:val="24"/>
        </w:rPr>
        <w:t xml:space="preserve">tisíc korun českých) za každý jednotlivý </w:t>
      </w:r>
      <w:r>
        <w:rPr>
          <w:sz w:val="24"/>
          <w:szCs w:val="24"/>
        </w:rPr>
        <w:lastRenderedPageBreak/>
        <w:t>případ.</w:t>
      </w:r>
    </w:p>
    <w:p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rsidR="002E68D6" w:rsidRDefault="002E68D6" w:rsidP="00A21688">
      <w:pPr>
        <w:pStyle w:val="NADPISCENNETUC"/>
        <w:keepNext w:val="0"/>
        <w:keepLines w:val="0"/>
        <w:widowControl w:val="0"/>
        <w:spacing w:before="0" w:after="0"/>
        <w:jc w:val="both"/>
        <w:rPr>
          <w:b/>
          <w:sz w:val="24"/>
        </w:rPr>
      </w:pPr>
    </w:p>
    <w:p w:rsidR="00277C0A" w:rsidRDefault="00277C0A" w:rsidP="00D561C5">
      <w:pPr>
        <w:pStyle w:val="NADPISCENNETUC"/>
        <w:keepNext w:val="0"/>
        <w:keepLines w:val="0"/>
        <w:widowControl w:val="0"/>
        <w:spacing w:before="0" w:after="0"/>
        <w:rPr>
          <w:b/>
          <w:sz w:val="24"/>
        </w:rPr>
      </w:pPr>
    </w:p>
    <w:p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rsidR="00F855DE" w:rsidRPr="003E058A" w:rsidRDefault="00F855DE" w:rsidP="00791569">
      <w:pPr>
        <w:pStyle w:val="BODY1"/>
        <w:widowControl w:val="0"/>
        <w:spacing w:before="120" w:after="0" w:line="276" w:lineRule="auto"/>
        <w:ind w:left="397"/>
        <w:rPr>
          <w:b/>
          <w:sz w:val="24"/>
          <w:szCs w:val="24"/>
          <w:u w:val="single"/>
        </w:rPr>
      </w:pPr>
    </w:p>
    <w:p w:rsidR="00277C0A" w:rsidRDefault="00277C0A" w:rsidP="00DE0DB4">
      <w:pPr>
        <w:pStyle w:val="AJAKO1"/>
        <w:widowControl w:val="0"/>
        <w:spacing w:before="0" w:after="0"/>
        <w:ind w:left="0" w:firstLine="0"/>
        <w:jc w:val="center"/>
        <w:rPr>
          <w:b/>
          <w:sz w:val="24"/>
        </w:rPr>
      </w:pPr>
    </w:p>
    <w:p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rsidR="002A3AEF" w:rsidRDefault="00060C68" w:rsidP="002A3AEF">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hyperlink r:id="rId10" w:history="1">
        <w:r w:rsidR="002E37B4" w:rsidRPr="00A82913">
          <w:rPr>
            <w:rStyle w:val="Hypertextovodkaz"/>
            <w:sz w:val="24"/>
            <w:szCs w:val="24"/>
          </w:rPr>
          <w:t>martin.cap@ksslk.cz</w:t>
        </w:r>
      </w:hyperlink>
      <w:r w:rsidR="00914F8E" w:rsidRPr="00060C68">
        <w:rPr>
          <w:color w:val="000000"/>
          <w:sz w:val="24"/>
          <w:szCs w:val="24"/>
        </w:rPr>
        <w:t>;</w:t>
      </w:r>
    </w:p>
    <w:p w:rsidR="002062CA" w:rsidRPr="002A3AEF" w:rsidRDefault="002A3AEF" w:rsidP="002A3AEF">
      <w:pPr>
        <w:pStyle w:val="AJAKO1"/>
        <w:widowControl w:val="0"/>
        <w:numPr>
          <w:ilvl w:val="0"/>
          <w:numId w:val="19"/>
        </w:numPr>
        <w:spacing w:after="0" w:line="276" w:lineRule="auto"/>
        <w:ind w:left="1276"/>
        <w:rPr>
          <w:color w:val="000000"/>
          <w:sz w:val="24"/>
          <w:szCs w:val="24"/>
        </w:rPr>
      </w:pPr>
      <w:r w:rsidRPr="002A3AEF">
        <w:rPr>
          <w:color w:val="000000"/>
          <w:sz w:val="24"/>
          <w:szCs w:val="24"/>
        </w:rPr>
        <w:t>Bc. Jan Čapek, specialista na přípravu projektů KSSLK, tel: 774 388 252, e-mail: jan.capek@ksslk.cz</w:t>
      </w:r>
      <w:r w:rsidR="002E37B4" w:rsidRPr="002A3AEF">
        <w:rPr>
          <w:color w:val="000000"/>
          <w:sz w:val="24"/>
          <w:szCs w:val="24"/>
        </w:rPr>
        <w:t>.</w:t>
      </w:r>
    </w:p>
    <w:p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lastRenderedPageBreak/>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 xml:space="preserve">Kromě jiných způsobů komunikace dohodnutých mezi stranami se za účinné považují osobní doručování, doručování doporučenou poštou, datovou schránkou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elektronickou poštou okamžikem obdržení potvrzení o doručení od protistrany při použití stejného komunikačního kanálu.</w:t>
      </w:r>
    </w:p>
    <w:p w:rsidR="00277C0A" w:rsidRDefault="00277C0A" w:rsidP="00A21688">
      <w:pPr>
        <w:widowControl w:val="0"/>
        <w:overflowPunct/>
        <w:autoSpaceDE/>
        <w:autoSpaceDN/>
        <w:adjustRightInd/>
        <w:spacing w:before="0" w:after="0"/>
        <w:jc w:val="center"/>
        <w:textAlignment w:val="auto"/>
        <w:rPr>
          <w:b/>
          <w:sz w:val="24"/>
          <w:szCs w:val="24"/>
        </w:rPr>
      </w:pPr>
    </w:p>
    <w:p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rsidR="007D43A0" w:rsidRPr="007D43A0" w:rsidRDefault="007D43A0" w:rsidP="00601D4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w:t>
      </w:r>
      <w:r w:rsidR="00601D4E" w:rsidRPr="00601D4E">
        <w:rPr>
          <w:rFonts w:ascii="Times New Roman" w:hAnsi="Times New Roman"/>
          <w:sz w:val="24"/>
          <w:szCs w:val="24"/>
        </w:rPr>
        <w:t>č. 110/2019 Sb., o zpracování osobních údajů</w:t>
      </w:r>
      <w:r w:rsidRPr="007D43A0">
        <w:rPr>
          <w:rFonts w:ascii="Times New Roman" w:hAnsi="Times New Roman"/>
          <w:sz w:val="24"/>
          <w:szCs w:val="24"/>
        </w:rPr>
        <w:t>, v</w:t>
      </w:r>
      <w:r w:rsidR="00601D4E">
        <w:rPr>
          <w:rFonts w:ascii="Times New Roman" w:hAnsi="Times New Roman"/>
          <w:sz w:val="24"/>
          <w:szCs w:val="24"/>
        </w:rPr>
        <w:t> platném znění</w:t>
      </w:r>
      <w:r w:rsidRPr="007D43A0">
        <w:rPr>
          <w:rFonts w:ascii="Times New Roman" w:hAnsi="Times New Roman"/>
          <w:sz w:val="24"/>
          <w:szCs w:val="24"/>
        </w:rPr>
        <w:t xml:space="preserve">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předpisů.</w:t>
      </w:r>
    </w:p>
    <w:p w:rsidR="00277C0A" w:rsidRDefault="00277C0A" w:rsidP="00031944">
      <w:pPr>
        <w:pStyle w:val="NADPISCENNETUC"/>
        <w:keepNext w:val="0"/>
        <w:keepLines w:val="0"/>
        <w:widowControl w:val="0"/>
        <w:spacing w:before="0" w:after="0"/>
        <w:rPr>
          <w:b/>
          <w:sz w:val="24"/>
        </w:rPr>
      </w:pPr>
    </w:p>
    <w:p w:rsidR="00432292" w:rsidRDefault="00432292" w:rsidP="00F855DE">
      <w:pPr>
        <w:pStyle w:val="NADPISCENNETUC"/>
        <w:keepNext w:val="0"/>
        <w:keepLines w:val="0"/>
        <w:widowControl w:val="0"/>
        <w:spacing w:after="0"/>
        <w:rPr>
          <w:b/>
          <w:sz w:val="24"/>
        </w:rPr>
      </w:pPr>
    </w:p>
    <w:p w:rsidR="001A689D" w:rsidRPr="00F738F5" w:rsidRDefault="001A689D" w:rsidP="00F855DE">
      <w:pPr>
        <w:pStyle w:val="NADPISCENNETUC"/>
        <w:keepNext w:val="0"/>
        <w:keepLines w:val="0"/>
        <w:widowControl w:val="0"/>
        <w:spacing w:after="0"/>
        <w:rPr>
          <w:b/>
          <w:sz w:val="24"/>
          <w:u w:val="single"/>
        </w:rPr>
      </w:pPr>
      <w:r>
        <w:rPr>
          <w:b/>
          <w:sz w:val="24"/>
        </w:rPr>
        <w:lastRenderedPageBreak/>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rsidR="00860232" w:rsidRPr="00276564" w:rsidRDefault="00860232" w:rsidP="00A21688">
      <w:pPr>
        <w:widowControl w:val="0"/>
        <w:numPr>
          <w:ilvl w:val="0"/>
          <w:numId w:val="3"/>
        </w:numPr>
        <w:tabs>
          <w:tab w:val="left" w:pos="113"/>
        </w:tabs>
        <w:spacing w:before="120" w:after="0" w:line="276" w:lineRule="auto"/>
        <w:rPr>
          <w:sz w:val="24"/>
        </w:rPr>
      </w:pPr>
      <w:bookmarkStart w:id="4" w:name="OLE_LINK1"/>
      <w:r>
        <w:rPr>
          <w:sz w:val="24"/>
          <w:szCs w:val="24"/>
        </w:rPr>
        <w:t>Zhotovitel není oprávněn postoupit třetí straně bez souhlasu objednatele žádnou pohledávku, kterou vůči němu má a která vyplývá z této smlouvy.</w:t>
      </w:r>
    </w:p>
    <w:p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rsidR="00CE4303" w:rsidRDefault="00CE4303" w:rsidP="00CE4303">
      <w:pPr>
        <w:widowControl w:val="0"/>
        <w:tabs>
          <w:tab w:val="left" w:pos="113"/>
        </w:tabs>
        <w:spacing w:before="120" w:after="0" w:line="276" w:lineRule="auto"/>
        <w:ind w:left="397"/>
        <w:rPr>
          <w:sz w:val="24"/>
        </w:rPr>
      </w:pPr>
      <w:r>
        <w:rPr>
          <w:sz w:val="24"/>
        </w:rPr>
        <w:t>Příloha č. 1 Specifikace akce</w:t>
      </w:r>
    </w:p>
    <w:p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3 Vzor</w:t>
      </w:r>
      <w:proofErr w:type="gramEnd"/>
      <w:r>
        <w:rPr>
          <w:sz w:val="24"/>
        </w:rPr>
        <w:t xml:space="preserve"> předávacího protokolu</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4 Podrobný</w:t>
      </w:r>
      <w:proofErr w:type="gramEnd"/>
      <w:r>
        <w:rPr>
          <w:sz w:val="24"/>
        </w:rPr>
        <w:t xml:space="preserve"> rozpis ceny</w:t>
      </w:r>
    </w:p>
    <w:p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rsidR="00CE4303" w:rsidRDefault="00CE4303" w:rsidP="006831B2">
      <w:pPr>
        <w:widowControl w:val="0"/>
        <w:tabs>
          <w:tab w:val="left" w:pos="113"/>
        </w:tabs>
        <w:spacing w:before="120" w:after="0" w:line="276" w:lineRule="auto"/>
        <w:rPr>
          <w:sz w:val="24"/>
        </w:rPr>
      </w:pPr>
    </w:p>
    <w:p w:rsidR="001A689D" w:rsidRPr="000F540D" w:rsidRDefault="00782633" w:rsidP="00A21688">
      <w:pPr>
        <w:widowControl w:val="0"/>
        <w:tabs>
          <w:tab w:val="left" w:pos="6096"/>
        </w:tabs>
        <w:spacing w:before="120"/>
        <w:rPr>
          <w:sz w:val="24"/>
        </w:rPr>
      </w:pPr>
      <w:proofErr w:type="gramStart"/>
      <w:r>
        <w:rPr>
          <w:sz w:val="24"/>
        </w:rPr>
        <w:t>Liberec</w:t>
      </w:r>
      <w:r w:rsidR="00046871" w:rsidRPr="000F540D">
        <w:rPr>
          <w:sz w:val="24"/>
        </w:rPr>
        <w:t xml:space="preserve"> </w:t>
      </w:r>
      <w:r w:rsidR="00C63210">
        <w:rPr>
          <w:sz w:val="24"/>
        </w:rPr>
        <w:t>.....................</w:t>
      </w:r>
      <w:r w:rsidR="005E355C">
        <w:rPr>
          <w:sz w:val="24"/>
        </w:rPr>
        <w:t>...</w:t>
      </w:r>
      <w:r w:rsidR="001A689D" w:rsidRPr="000F540D">
        <w:rPr>
          <w:sz w:val="24"/>
        </w:rPr>
        <w:tab/>
      </w:r>
      <w:r w:rsidR="00C63210">
        <w:rPr>
          <w:sz w:val="24"/>
        </w:rPr>
        <w:t>..........................................</w:t>
      </w:r>
      <w:proofErr w:type="gramEnd"/>
      <w:r w:rsidR="00843106" w:rsidRPr="000F540D">
        <w:rPr>
          <w:sz w:val="24"/>
        </w:rPr>
        <w:t xml:space="preserve"> </w:t>
      </w:r>
    </w:p>
    <w:p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rsidR="00525ED6" w:rsidRDefault="00525ED6" w:rsidP="00A21688">
      <w:pPr>
        <w:widowControl w:val="0"/>
        <w:tabs>
          <w:tab w:val="left" w:pos="6660"/>
        </w:tabs>
        <w:spacing w:before="120" w:after="0"/>
        <w:rPr>
          <w:sz w:val="24"/>
        </w:rPr>
      </w:pPr>
    </w:p>
    <w:p w:rsidR="00432292" w:rsidRDefault="00432292" w:rsidP="00A21688">
      <w:pPr>
        <w:widowControl w:val="0"/>
        <w:tabs>
          <w:tab w:val="left" w:pos="6660"/>
        </w:tabs>
        <w:spacing w:before="120" w:after="0"/>
        <w:rPr>
          <w:sz w:val="24"/>
        </w:rPr>
      </w:pPr>
    </w:p>
    <w:p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4"/>
    </w:p>
    <w:p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rsidR="00046871" w:rsidRPr="00500E18" w:rsidRDefault="00046871" w:rsidP="00046871">
      <w:pPr>
        <w:widowControl w:val="0"/>
        <w:tabs>
          <w:tab w:val="left" w:pos="6096"/>
        </w:tabs>
        <w:spacing w:before="120" w:after="0"/>
        <w:rPr>
          <w:sz w:val="24"/>
        </w:rPr>
      </w:pPr>
      <w:r w:rsidRPr="00500E18">
        <w:rPr>
          <w:b/>
          <w:sz w:val="24"/>
        </w:rPr>
        <w:t>příspěvkovou organizaci</w:t>
      </w:r>
    </w:p>
    <w:p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rsidR="002F40BD" w:rsidRDefault="00046871" w:rsidP="00A21688">
      <w:pPr>
        <w:widowControl w:val="0"/>
        <w:tabs>
          <w:tab w:val="left" w:pos="6096"/>
        </w:tabs>
        <w:spacing w:before="120" w:after="0"/>
        <w:rPr>
          <w:sz w:val="24"/>
        </w:rPr>
      </w:pPr>
      <w:r w:rsidRPr="00500E18">
        <w:rPr>
          <w:sz w:val="24"/>
        </w:rPr>
        <w:t>ředitel</w:t>
      </w:r>
      <w:r w:rsidR="00A8098F">
        <w:rPr>
          <w:sz w:val="24"/>
        </w:rPr>
        <w:tab/>
      </w:r>
    </w:p>
    <w:p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rsidR="00F8612F" w:rsidRDefault="00021E60" w:rsidP="00153998">
      <w:pPr>
        <w:tabs>
          <w:tab w:val="left" w:pos="6096"/>
        </w:tabs>
        <w:spacing w:before="120" w:after="0"/>
        <w:jc w:val="center"/>
        <w:rPr>
          <w:b/>
          <w:sz w:val="24"/>
        </w:rPr>
      </w:pPr>
      <w:r>
        <w:rPr>
          <w:b/>
          <w:noProof/>
          <w:sz w:val="24"/>
        </w:rPr>
        <w:lastRenderedPageBreak/>
        <w:drawing>
          <wp:inline distT="0" distB="0" distL="0" distR="0">
            <wp:extent cx="5759355" cy="9137176"/>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5859"/>
                    <a:stretch/>
                  </pic:blipFill>
                  <pic:spPr bwMode="auto">
                    <a:xfrm>
                      <a:off x="0" y="0"/>
                      <a:ext cx="5759450" cy="9137327"/>
                    </a:xfrm>
                    <a:prstGeom prst="rect">
                      <a:avLst/>
                    </a:prstGeom>
                    <a:noFill/>
                    <a:ln>
                      <a:noFill/>
                    </a:ln>
                    <a:extLst>
                      <a:ext uri="{53640926-AAD7-44D8-BBD7-CCE9431645EC}">
                        <a14:shadowObscured xmlns:a14="http://schemas.microsoft.com/office/drawing/2010/main"/>
                      </a:ext>
                    </a:extLst>
                  </pic:spPr>
                </pic:pic>
              </a:graphicData>
            </a:graphic>
          </wp:inline>
        </w:drawing>
      </w:r>
    </w:p>
    <w:p w:rsidR="00F8612F" w:rsidRDefault="00F8612F" w:rsidP="00153998">
      <w:pPr>
        <w:tabs>
          <w:tab w:val="left" w:pos="6096"/>
        </w:tabs>
        <w:spacing w:before="120" w:after="0"/>
        <w:jc w:val="center"/>
        <w:rPr>
          <w:b/>
          <w:sz w:val="24"/>
        </w:rPr>
      </w:pPr>
    </w:p>
    <w:p w:rsidR="007B6784" w:rsidRDefault="00021E60" w:rsidP="00153998">
      <w:pPr>
        <w:tabs>
          <w:tab w:val="left" w:pos="6096"/>
        </w:tabs>
        <w:spacing w:before="120" w:after="0"/>
        <w:jc w:val="center"/>
        <w:rPr>
          <w:b/>
          <w:sz w:val="24"/>
        </w:rPr>
      </w:pPr>
      <w:r>
        <w:rPr>
          <w:b/>
          <w:noProof/>
          <w:sz w:val="24"/>
        </w:rPr>
        <w:drawing>
          <wp:inline distT="0" distB="0" distL="0" distR="0">
            <wp:extent cx="5759450" cy="8207173"/>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207173"/>
                    </a:xfrm>
                    <a:prstGeom prst="rect">
                      <a:avLst/>
                    </a:prstGeom>
                    <a:noFill/>
                    <a:ln>
                      <a:noFill/>
                    </a:ln>
                  </pic:spPr>
                </pic:pic>
              </a:graphicData>
            </a:graphic>
          </wp:inline>
        </w:drawing>
      </w:r>
    </w:p>
    <w:p w:rsidR="00A6257E" w:rsidRDefault="00A6257E" w:rsidP="00153998">
      <w:pPr>
        <w:tabs>
          <w:tab w:val="left" w:pos="6096"/>
        </w:tabs>
        <w:spacing w:before="120" w:after="0"/>
        <w:jc w:val="center"/>
        <w:rPr>
          <w:b/>
          <w:sz w:val="24"/>
        </w:rPr>
      </w:pPr>
    </w:p>
    <w:p w:rsidR="00153998" w:rsidRPr="00153998" w:rsidRDefault="00153998" w:rsidP="00153998">
      <w:pPr>
        <w:tabs>
          <w:tab w:val="left" w:pos="6096"/>
        </w:tabs>
        <w:spacing w:before="120" w:after="0"/>
        <w:jc w:val="center"/>
        <w:rPr>
          <w:b/>
          <w:sz w:val="24"/>
        </w:rPr>
      </w:pPr>
      <w:r w:rsidRPr="00153998">
        <w:rPr>
          <w:b/>
          <w:sz w:val="24"/>
        </w:rPr>
        <w:lastRenderedPageBreak/>
        <w:t>PŘÍLOHA</w:t>
      </w:r>
      <w:bookmarkStart w:id="5" w:name="_GoBack"/>
      <w:bookmarkEnd w:id="5"/>
      <w:r w:rsidRPr="00153998">
        <w:rPr>
          <w:b/>
          <w:sz w:val="24"/>
        </w:rPr>
        <w:t xml:space="preserve"> č. 2</w:t>
      </w:r>
    </w:p>
    <w:p w:rsidR="00153998" w:rsidRPr="00153998" w:rsidRDefault="00153998" w:rsidP="00153998">
      <w:pPr>
        <w:tabs>
          <w:tab w:val="left" w:pos="6096"/>
        </w:tabs>
        <w:spacing w:before="120" w:after="0"/>
        <w:jc w:val="center"/>
        <w:rPr>
          <w:b/>
          <w:sz w:val="24"/>
        </w:rPr>
      </w:pPr>
      <w:r w:rsidRPr="00153998">
        <w:rPr>
          <w:b/>
          <w:sz w:val="24"/>
        </w:rPr>
        <w:t>PODROBNÁ SPECIFIKACE PROVEDENÍ DÍLA</w:t>
      </w:r>
    </w:p>
    <w:p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rsidR="00153998" w:rsidRPr="00153998" w:rsidRDefault="00153998" w:rsidP="00153998">
      <w:pPr>
        <w:keepNext/>
        <w:overflowPunct/>
        <w:autoSpaceDE/>
        <w:adjustRightInd/>
        <w:spacing w:after="0"/>
        <w:rPr>
          <w:sz w:val="22"/>
          <w:szCs w:val="22"/>
          <w:highlight w:val="yellow"/>
        </w:rPr>
      </w:pPr>
    </w:p>
    <w:p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rsidR="00153998" w:rsidRPr="00963ECD"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r w:rsidRPr="00963ECD">
        <w:rPr>
          <w:bCs/>
          <w:sz w:val="22"/>
          <w:szCs w:val="22"/>
          <w:lang w:val="x-none" w:eastAsia="x-none"/>
        </w:rPr>
        <w:t>.</w:t>
      </w:r>
      <w:r w:rsidR="00963ECD" w:rsidRPr="00963ECD">
        <w:rPr>
          <w:bCs/>
          <w:sz w:val="22"/>
          <w:szCs w:val="22"/>
          <w:lang w:val="x-none" w:eastAsia="x-none"/>
        </w:rPr>
        <w:t xml:space="preserve"> Součástí diagnostického průzkumu je i laboratorní zkouška asfaltových směsí dle vyhlášky č.130/2019 Sb., o kritériích, při jejichž splnění je asfaltová směs vedlejším produktem nebo přestává být odpadem, podle které se asfaltové směsi zatřídí do kvalitativních tříd ve smyslu této vyhlášky.</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w:t>
      </w:r>
      <w:r w:rsidR="001476FA">
        <w:rPr>
          <w:bCs/>
          <w:sz w:val="22"/>
          <w:szCs w:val="22"/>
          <w:lang w:eastAsia="x-none"/>
        </w:rPr>
        <w:t>Na základě vyhlášky 357/2013 Sb. bude, p</w:t>
      </w:r>
      <w:proofErr w:type="spellStart"/>
      <w:r w:rsidR="001476FA" w:rsidRPr="001476FA">
        <w:rPr>
          <w:bCs/>
          <w:sz w:val="22"/>
          <w:szCs w:val="22"/>
          <w:lang w:val="x-none" w:eastAsia="x-none"/>
        </w:rPr>
        <w:t>odle</w:t>
      </w:r>
      <w:proofErr w:type="spellEnd"/>
      <w:r w:rsidR="001476FA" w:rsidRPr="001476FA">
        <w:rPr>
          <w:bCs/>
          <w:sz w:val="22"/>
          <w:szCs w:val="22"/>
          <w:lang w:val="x-none" w:eastAsia="x-none"/>
        </w:rPr>
        <w:t xml:space="preserve"> potřeby zobrazení a navázání na polohopisný obsah katastrální mapy</w:t>
      </w:r>
      <w:r w:rsidR="001476FA">
        <w:rPr>
          <w:bCs/>
          <w:sz w:val="22"/>
          <w:szCs w:val="22"/>
          <w:lang w:eastAsia="x-none"/>
        </w:rPr>
        <w:t>,</w:t>
      </w:r>
      <w:r w:rsidR="001476FA" w:rsidRPr="001476FA">
        <w:rPr>
          <w:bCs/>
          <w:sz w:val="22"/>
          <w:szCs w:val="22"/>
          <w:lang w:val="x-none" w:eastAsia="x-none"/>
        </w:rPr>
        <w:t xml:space="preserve"> měření </w:t>
      </w:r>
      <w:r w:rsidR="001476FA">
        <w:rPr>
          <w:bCs/>
          <w:sz w:val="22"/>
          <w:szCs w:val="22"/>
          <w:lang w:eastAsia="x-none"/>
        </w:rPr>
        <w:t xml:space="preserve">připojeno </w:t>
      </w:r>
      <w:r w:rsidR="001476FA" w:rsidRPr="001476FA">
        <w:rPr>
          <w:bCs/>
          <w:sz w:val="22"/>
          <w:szCs w:val="22"/>
          <w:lang w:val="x-none" w:eastAsia="x-none"/>
        </w:rPr>
        <w:t xml:space="preserve">s ohledem na přesnost katastrální mapy na </w:t>
      </w:r>
      <w:r w:rsidR="001476FA" w:rsidRPr="001476FA">
        <w:rPr>
          <w:bCs/>
          <w:sz w:val="22"/>
          <w:szCs w:val="22"/>
          <w:lang w:val="x-none" w:eastAsia="x-none"/>
        </w:rPr>
        <w:lastRenderedPageBreak/>
        <w:t>dostatečný počet podrobných bodů v terénu, jednoznačně identifikovatelných a zobrazených v katastrální mapě tak, aby výsledek měření mohl být přesně zobrazen a spojen s nezměněným a správně zobrazeným polohopisným obsahem katastrální mapy.</w:t>
      </w:r>
      <w:r w:rsidR="001476FA">
        <w:rPr>
          <w:bCs/>
          <w:sz w:val="22"/>
          <w:szCs w:val="22"/>
          <w:lang w:eastAsia="x-none"/>
        </w:rPr>
        <w:t xml:space="preserve"> </w:t>
      </w:r>
      <w:r w:rsidRPr="00153998">
        <w:rPr>
          <w:bCs/>
          <w:sz w:val="22"/>
          <w:szCs w:val="22"/>
          <w:lang w:val="x-none" w:eastAsia="x-none"/>
        </w:rPr>
        <w:t>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xml:space="preserve">, a to ve formátu DXF (DWG, DGN), následně bude proveden export dat pro DMT (seznam souřadnic povinných hran). Zpracovaný elaborát musí splňovat podmínky ČSN 03410 a ČSN 013411 a musí vyhovovat zákonu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sidR="005D2B65">
        <w:rPr>
          <w:b/>
          <w:bCs/>
          <w:sz w:val="22"/>
          <w:szCs w:val="22"/>
        </w:rPr>
        <w:t>DUSP</w:t>
      </w:r>
      <w:r w:rsidRPr="00153998">
        <w:rPr>
          <w:b/>
          <w:bCs/>
          <w:sz w:val="22"/>
          <w:szCs w:val="22"/>
        </w:rPr>
        <w:t>)</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rsidR="005D2B65" w:rsidRPr="00153998" w:rsidRDefault="005D2B65" w:rsidP="005D2B65">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w:t>
      </w:r>
      <w:r w:rsidRPr="00153998">
        <w:rPr>
          <w:bCs/>
          <w:sz w:val="22"/>
          <w:szCs w:val="22"/>
          <w:lang w:val="x-none" w:eastAsia="x-none"/>
        </w:rPr>
        <w:lastRenderedPageBreak/>
        <w:t xml:space="preserve">dopravních staveb, ve znění pozdějších předpisů, zákonem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 xml:space="preserve">pracovněprávních vztazích a o zajištění bezpečnosti a ochrany zdraví při činnosti nebo </w:t>
      </w:r>
      <w:r w:rsidRPr="00153998">
        <w:rPr>
          <w:bCs/>
          <w:sz w:val="22"/>
          <w:szCs w:val="22"/>
          <w:lang w:val="x-none" w:eastAsia="x-none"/>
        </w:rPr>
        <w:lastRenderedPageBreak/>
        <w:t>poskytování služeb mimo pracovněprávní vztahy (zákon o zajištění dalších podmínek bezpečnosti a ochrany zdraví při práci),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rsidR="005D2B65"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00153998" w:rsidRPr="00153998">
        <w:rPr>
          <w:bCs/>
          <w:sz w:val="22"/>
          <w:szCs w:val="22"/>
          <w:lang w:val="x-none" w:eastAsia="x-none"/>
        </w:rPr>
        <w:t>rojektová</w:t>
      </w:r>
      <w:proofErr w:type="spellEnd"/>
      <w:r w:rsidR="00153998" w:rsidRPr="00153998">
        <w:rPr>
          <w:bCs/>
          <w:sz w:val="22"/>
          <w:szCs w:val="22"/>
          <w:lang w:val="x-none" w:eastAsia="x-none"/>
        </w:rPr>
        <w:t xml:space="preserve">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00153998" w:rsidRPr="00153998">
        <w:rPr>
          <w:bCs/>
          <w:sz w:val="22"/>
          <w:szCs w:val="22"/>
          <w:lang w:val="x-none" w:eastAsia="x-none"/>
        </w:rPr>
        <w:t xml:space="preserve">,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r w:rsidR="002363E5">
        <w:rPr>
          <w:bCs/>
          <w:sz w:val="22"/>
          <w:szCs w:val="22"/>
          <w:lang w:eastAsia="x-none"/>
        </w:rPr>
        <w:t>,</w:t>
      </w:r>
      <w:r w:rsidR="007A714D">
        <w:rPr>
          <w:bCs/>
          <w:sz w:val="22"/>
          <w:szCs w:val="22"/>
          <w:lang w:eastAsia="x-none"/>
        </w:rPr>
        <w:tab/>
      </w:r>
      <w:r w:rsidR="002363E5" w:rsidRPr="002363E5">
        <w:t xml:space="preserve"> </w:t>
      </w:r>
      <w:r w:rsidR="002363E5" w:rsidRPr="002363E5">
        <w:rPr>
          <w:bCs/>
          <w:sz w:val="22"/>
          <w:szCs w:val="22"/>
          <w:lang w:val="x-none" w:eastAsia="x-none"/>
        </w:rPr>
        <w:t>ve znění pozdějších předpisů</w:t>
      </w:r>
      <w:r w:rsidR="00153998" w:rsidRPr="00153998">
        <w:rPr>
          <w:bCs/>
          <w:sz w:val="22"/>
          <w:szCs w:val="22"/>
          <w:lang w:val="x-none" w:eastAsia="x-none"/>
        </w:rPr>
        <w:t>.</w:t>
      </w:r>
    </w:p>
    <w:bookmarkEnd w:id="6"/>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00A37EB1">
        <w:rPr>
          <w:bCs/>
          <w:sz w:val="22"/>
          <w:szCs w:val="22"/>
          <w:lang w:eastAsia="x-none"/>
        </w:rPr>
        <w:t>březen 2018</w:t>
      </w:r>
      <w:r w:rsidRPr="00153998">
        <w:rPr>
          <w:bCs/>
          <w:sz w:val="22"/>
          <w:szCs w:val="22"/>
          <w:lang w:val="x-none" w:eastAsia="x-none"/>
        </w:rPr>
        <w:t xml:space="preserve"> a další návazné předpisy v účinném znění.</w:t>
      </w:r>
    </w:p>
    <w:p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Technické specifikace musí být v souladu s požadavky § 89 a násl.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sidR="00A37EB1">
        <w:rPr>
          <w:bCs/>
          <w:sz w:val="22"/>
          <w:szCs w:val="22"/>
          <w:lang w:eastAsia="x-none"/>
        </w:rPr>
        <w:t>DSP/</w:t>
      </w:r>
      <w:r w:rsidRPr="00153998">
        <w:rPr>
          <w:bCs/>
          <w:sz w:val="22"/>
          <w:szCs w:val="22"/>
          <w:lang w:val="x-none" w:eastAsia="x-none"/>
        </w:rPr>
        <w:t xml:space="preserve">PDPS a konkrétním jménem akce. </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b/>
                <w:bCs/>
                <w:color w:val="000000"/>
                <w:lang w:eastAsia="en-US"/>
              </w:rPr>
            </w:pPr>
            <w:r w:rsidRPr="00153998">
              <w:rPr>
                <w:b/>
                <w:bCs/>
                <w:szCs w:val="22"/>
              </w:rPr>
              <w:lastRenderedPageBreak/>
              <w:t>Dokumentace pro vydání společného povolení (</w:t>
            </w:r>
            <w:r w:rsidR="00A37EB1">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A37EB1"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rsidR="00A37EB1" w:rsidRDefault="00A37EB1" w:rsidP="00A37EB1">
            <w:pPr>
              <w:spacing w:line="276" w:lineRule="auto"/>
              <w:rPr>
                <w:b/>
                <w:bCs/>
                <w:color w:val="000000"/>
                <w:lang w:eastAsia="en-US"/>
              </w:rPr>
            </w:pPr>
            <w:r>
              <w:rPr>
                <w:b/>
                <w:bCs/>
                <w:color w:val="000000"/>
                <w:lang w:eastAsia="en-US"/>
              </w:rPr>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rsidR="00A37EB1" w:rsidRPr="00153998" w:rsidRDefault="00A37EB1" w:rsidP="00A37EB1">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rsidR="00153998" w:rsidRPr="00153998" w:rsidRDefault="00153998" w:rsidP="00153998">
      <w:pPr>
        <w:rPr>
          <w:sz w:val="22"/>
          <w:szCs w:val="22"/>
        </w:rPr>
      </w:pP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rsidR="00153998" w:rsidRDefault="00153998" w:rsidP="002F40BD">
      <w:pPr>
        <w:tabs>
          <w:tab w:val="left" w:pos="6096"/>
        </w:tabs>
        <w:spacing w:before="120" w:after="0"/>
        <w:jc w:val="center"/>
        <w:rPr>
          <w:b/>
          <w:sz w:val="24"/>
        </w:rPr>
      </w:pPr>
    </w:p>
    <w:p w:rsidR="00153998" w:rsidRDefault="00153998" w:rsidP="002F40BD">
      <w:pPr>
        <w:tabs>
          <w:tab w:val="left" w:pos="6096"/>
        </w:tabs>
        <w:spacing w:before="120" w:after="0"/>
        <w:jc w:val="center"/>
        <w:rPr>
          <w:b/>
          <w:sz w:val="24"/>
        </w:rPr>
      </w:pPr>
    </w:p>
    <w:p w:rsidR="00862358" w:rsidRDefault="00862358"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rsidR="002F40BD" w:rsidRPr="00862358" w:rsidRDefault="002F40BD" w:rsidP="002F40BD">
      <w:pPr>
        <w:spacing w:before="240" w:line="276" w:lineRule="auto"/>
        <w:rPr>
          <w:color w:val="000000"/>
          <w:sz w:val="22"/>
          <w:szCs w:val="22"/>
        </w:rPr>
      </w:pPr>
      <w:r w:rsidRPr="00862358">
        <w:rPr>
          <w:color w:val="000000"/>
          <w:sz w:val="22"/>
          <w:szCs w:val="22"/>
        </w:rPr>
        <w:t>Smluvní strany:</w:t>
      </w:r>
    </w:p>
    <w:p w:rsidR="002F40BD" w:rsidRPr="00862358" w:rsidRDefault="002F40BD" w:rsidP="002F40BD">
      <w:pPr>
        <w:spacing w:before="120" w:line="276" w:lineRule="auto"/>
        <w:rPr>
          <w:color w:val="000000"/>
          <w:sz w:val="22"/>
          <w:szCs w:val="22"/>
        </w:rPr>
      </w:pPr>
    </w:p>
    <w:p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rsidR="00046871" w:rsidRPr="00862358" w:rsidRDefault="00046871" w:rsidP="00046871">
      <w:pPr>
        <w:spacing w:before="0" w:line="276" w:lineRule="auto"/>
        <w:rPr>
          <w:sz w:val="22"/>
          <w:szCs w:val="22"/>
        </w:rPr>
      </w:pPr>
      <w:r w:rsidRPr="00862358">
        <w:rPr>
          <w:sz w:val="22"/>
          <w:szCs w:val="22"/>
        </w:rPr>
        <w:t>se sídlem: České mládeže 632/32, 460 06 Liberec 6</w:t>
      </w:r>
    </w:p>
    <w:p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w:t>
      </w:r>
      <w:proofErr w:type="spellStart"/>
      <w:r w:rsidRPr="00862358">
        <w:rPr>
          <w:sz w:val="22"/>
          <w:szCs w:val="22"/>
        </w:rPr>
        <w:t>sp</w:t>
      </w:r>
      <w:proofErr w:type="spellEnd"/>
      <w:r w:rsidRPr="00862358">
        <w:rPr>
          <w:sz w:val="22"/>
          <w:szCs w:val="22"/>
        </w:rPr>
        <w:t xml:space="preserve">. zn. </w:t>
      </w:r>
      <w:proofErr w:type="spellStart"/>
      <w:r w:rsidRPr="00862358">
        <w:rPr>
          <w:sz w:val="22"/>
          <w:szCs w:val="22"/>
        </w:rPr>
        <w:t>Pr</w:t>
      </w:r>
      <w:proofErr w:type="spellEnd"/>
      <w:r w:rsidRPr="00862358">
        <w:rPr>
          <w:sz w:val="22"/>
          <w:szCs w:val="22"/>
        </w:rPr>
        <w:t xml:space="preserve"> 86 </w:t>
      </w:r>
    </w:p>
    <w:p w:rsidR="00DE120A" w:rsidRPr="00862358" w:rsidRDefault="00DE120A" w:rsidP="00236965">
      <w:pPr>
        <w:spacing w:before="120" w:after="120" w:line="276" w:lineRule="auto"/>
        <w:rPr>
          <w:sz w:val="22"/>
          <w:szCs w:val="22"/>
        </w:rPr>
      </w:pPr>
    </w:p>
    <w:p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rsidR="002F40BD" w:rsidRPr="00862358" w:rsidRDefault="002F40BD" w:rsidP="002F40BD">
      <w:pPr>
        <w:spacing w:before="120" w:after="240" w:line="276" w:lineRule="auto"/>
        <w:rPr>
          <w:color w:val="000000"/>
          <w:sz w:val="22"/>
          <w:szCs w:val="22"/>
        </w:rPr>
      </w:pPr>
      <w:r w:rsidRPr="00862358">
        <w:rPr>
          <w:color w:val="000000"/>
          <w:sz w:val="22"/>
          <w:szCs w:val="22"/>
        </w:rPr>
        <w:t>a</w:t>
      </w:r>
    </w:p>
    <w:p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rsidR="009E61E6" w:rsidRPr="00862358" w:rsidRDefault="009E61E6"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color w:val="000000"/>
          <w:sz w:val="22"/>
          <w:szCs w:val="22"/>
          <w:u w:val="single"/>
        </w:rPr>
      </w:pPr>
    </w:p>
    <w:p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 xml:space="preserve">Krajská správa silnic Libereckého kraje, příspěvková organizace, </w:t>
      </w:r>
      <w:r w:rsidR="005D6F2F" w:rsidRPr="005D6F2F">
        <w:rPr>
          <w:color w:val="000000"/>
          <w:sz w:val="22"/>
          <w:szCs w:val="22"/>
        </w:rPr>
        <w:t>České mládeže 632/32, 460 06 Liberec 6</w:t>
      </w:r>
      <w:r w:rsidR="00C01A65" w:rsidRPr="00862358">
        <w:rPr>
          <w:color w:val="000000"/>
          <w:sz w:val="22"/>
          <w:szCs w:val="22"/>
        </w:rPr>
        <w:t>.</w:t>
      </w: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lastRenderedPageBreak/>
        <w:t>Oznámení o výhradách:</w:t>
      </w:r>
    </w:p>
    <w:p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i/>
          <w:color w:val="000000"/>
          <w:sz w:val="22"/>
          <w:szCs w:val="22"/>
        </w:rPr>
      </w:pPr>
    </w:p>
    <w:p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rsidR="002F40BD" w:rsidRPr="00862358" w:rsidRDefault="002F40BD" w:rsidP="002F40BD">
      <w:pPr>
        <w:tabs>
          <w:tab w:val="left" w:pos="5245"/>
        </w:tabs>
        <w:spacing w:before="120" w:line="276" w:lineRule="auto"/>
        <w:rPr>
          <w:color w:val="000000"/>
          <w:sz w:val="22"/>
          <w:szCs w:val="22"/>
          <w:u w:val="single"/>
        </w:rPr>
      </w:pPr>
    </w:p>
    <w:p w:rsidR="002F40BD" w:rsidRPr="00862358" w:rsidRDefault="00002231" w:rsidP="002F40BD">
      <w:pPr>
        <w:tabs>
          <w:tab w:val="left" w:pos="5245"/>
        </w:tabs>
        <w:spacing w:before="120" w:line="276" w:lineRule="auto"/>
        <w:rPr>
          <w:color w:val="000000"/>
          <w:sz w:val="22"/>
          <w:szCs w:val="22"/>
        </w:rPr>
      </w:pPr>
      <w:r>
        <w:rPr>
          <w:color w:val="000000"/>
          <w:sz w:val="22"/>
          <w:szCs w:val="22"/>
        </w:rPr>
        <w:t>Liberec</w:t>
      </w:r>
      <w:r w:rsidR="002F40BD" w:rsidRPr="00862358">
        <w:rPr>
          <w:color w:val="000000"/>
          <w:sz w:val="22"/>
          <w:szCs w:val="22"/>
        </w:rPr>
        <w:t xml:space="preserve"> [</w:t>
      </w:r>
      <w:r w:rsidR="002F40BD" w:rsidRPr="00862358">
        <w:rPr>
          <w:color w:val="000000"/>
          <w:sz w:val="22"/>
          <w:szCs w:val="22"/>
          <w:highlight w:val="yellow"/>
        </w:rPr>
        <w:t>BUDE DOPLNĚNO</w:t>
      </w:r>
      <w:r w:rsidR="002F40BD" w:rsidRPr="00862358">
        <w:rPr>
          <w:color w:val="000000"/>
          <w:sz w:val="22"/>
          <w:szCs w:val="22"/>
        </w:rPr>
        <w:t>]</w:t>
      </w: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color w:val="000000"/>
          <w:sz w:val="24"/>
        </w:rPr>
      </w:pPr>
    </w:p>
    <w:p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b/>
          <w:color w:val="000000"/>
          <w:sz w:val="24"/>
        </w:rPr>
      </w:pPr>
    </w:p>
    <w:p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rsidR="002F40BD" w:rsidRPr="003D2B91" w:rsidRDefault="002F40BD" w:rsidP="002F40BD">
      <w:pPr>
        <w:tabs>
          <w:tab w:val="left" w:pos="6096"/>
        </w:tabs>
        <w:spacing w:before="120" w:after="0"/>
        <w:jc w:val="center"/>
        <w:rPr>
          <w:color w:val="000000"/>
          <w:sz w:val="24"/>
        </w:rPr>
      </w:pPr>
    </w:p>
    <w:p w:rsidR="002F40BD" w:rsidRPr="00791569" w:rsidRDefault="002F40BD" w:rsidP="002F40BD">
      <w:pPr>
        <w:widowControl w:val="0"/>
        <w:tabs>
          <w:tab w:val="left" w:pos="6096"/>
        </w:tabs>
        <w:spacing w:before="120" w:after="0"/>
        <w:rPr>
          <w:color w:val="000000"/>
          <w:sz w:val="24"/>
        </w:rPr>
      </w:pPr>
    </w:p>
    <w:p w:rsidR="00C7694B" w:rsidRPr="00A8098F" w:rsidRDefault="00C7694B" w:rsidP="00A21688">
      <w:pPr>
        <w:widowControl w:val="0"/>
        <w:tabs>
          <w:tab w:val="left" w:pos="6096"/>
        </w:tabs>
        <w:spacing w:before="120" w:after="0"/>
        <w:rPr>
          <w:sz w:val="24"/>
        </w:rPr>
      </w:pPr>
    </w:p>
    <w:sectPr w:rsidR="00C7694B" w:rsidRPr="00A8098F" w:rsidSect="002C5ACA">
      <w:footerReference w:type="even" r:id="rId13"/>
      <w:footerReference w:type="default" r:id="rId14"/>
      <w:headerReference w:type="first" r:id="rId15"/>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6E2" w:rsidRDefault="001866E2">
      <w:r>
        <w:separator/>
      </w:r>
    </w:p>
  </w:endnote>
  <w:endnote w:type="continuationSeparator" w:id="0">
    <w:p w:rsidR="001866E2" w:rsidRDefault="00186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021E60">
      <w:rPr>
        <w:rStyle w:val="slostrnky"/>
        <w:noProof/>
      </w:rPr>
      <w:t>25</w:t>
    </w:r>
    <w:r>
      <w:rPr>
        <w:rStyle w:val="slostrnky"/>
      </w:rPr>
      <w:fldChar w:fldCharType="end"/>
    </w:r>
  </w:p>
  <w:p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6E2" w:rsidRDefault="001866E2">
      <w:r>
        <w:separator/>
      </w:r>
    </w:p>
  </w:footnote>
  <w:footnote w:type="continuationSeparator" w:id="0">
    <w:p w:rsidR="001866E2" w:rsidRDefault="001866E2">
      <w:r>
        <w:continuationSeparator/>
      </w:r>
    </w:p>
  </w:footnote>
  <w:footnote w:id="1">
    <w:p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E422BBE"/>
    <w:multiLevelType w:val="hybridMultilevel"/>
    <w:tmpl w:val="B2923C74"/>
    <w:lvl w:ilvl="0" w:tplc="B5FE71DE">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7">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1">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4">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5B56703"/>
    <w:multiLevelType w:val="hybridMultilevel"/>
    <w:tmpl w:val="EF229570"/>
    <w:lvl w:ilvl="0" w:tplc="E18C3C8A">
      <w:numFmt w:val="bullet"/>
      <w:lvlText w:val="-"/>
      <w:lvlJc w:val="left"/>
      <w:pPr>
        <w:ind w:left="1352" w:hanging="360"/>
      </w:pPr>
      <w:rPr>
        <w:rFonts w:ascii="Times New Roman" w:eastAsia="Times New Roman" w:hAnsi="Times New Roman" w:cs="Times New Roman"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30">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3"/>
  </w:num>
  <w:num w:numId="3">
    <w:abstractNumId w:val="20"/>
  </w:num>
  <w:num w:numId="4">
    <w:abstractNumId w:val="31"/>
  </w:num>
  <w:num w:numId="5">
    <w:abstractNumId w:val="7"/>
  </w:num>
  <w:num w:numId="6">
    <w:abstractNumId w:val="30"/>
  </w:num>
  <w:num w:numId="7">
    <w:abstractNumId w:val="12"/>
  </w:num>
  <w:num w:numId="8">
    <w:abstractNumId w:val="18"/>
  </w:num>
  <w:num w:numId="9">
    <w:abstractNumId w:val="4"/>
  </w:num>
  <w:num w:numId="10">
    <w:abstractNumId w:val="6"/>
  </w:num>
  <w:num w:numId="11">
    <w:abstractNumId w:val="32"/>
  </w:num>
  <w:num w:numId="12">
    <w:abstractNumId w:val="25"/>
  </w:num>
  <w:num w:numId="13">
    <w:abstractNumId w:val="22"/>
  </w:num>
  <w:num w:numId="14">
    <w:abstractNumId w:val="13"/>
  </w:num>
  <w:num w:numId="15">
    <w:abstractNumId w:val="0"/>
  </w:num>
  <w:num w:numId="16">
    <w:abstractNumId w:val="3"/>
  </w:num>
  <w:num w:numId="17">
    <w:abstractNumId w:val="17"/>
  </w:num>
  <w:num w:numId="18">
    <w:abstractNumId w:val="26"/>
  </w:num>
  <w:num w:numId="19">
    <w:abstractNumId w:val="1"/>
  </w:num>
  <w:num w:numId="20">
    <w:abstractNumId w:val="24"/>
  </w:num>
  <w:num w:numId="21">
    <w:abstractNumId w:val="5"/>
  </w:num>
  <w:num w:numId="22">
    <w:abstractNumId w:val="28"/>
  </w:num>
  <w:num w:numId="23">
    <w:abstractNumId w:val="8"/>
  </w:num>
  <w:num w:numId="24">
    <w:abstractNumId w:val="15"/>
  </w:num>
  <w:num w:numId="25">
    <w:abstractNumId w:val="2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9"/>
  </w:num>
  <w:num w:numId="30">
    <w:abstractNumId w:val="21"/>
  </w:num>
  <w:num w:numId="31">
    <w:abstractNumId w:val="2"/>
  </w:num>
  <w:num w:numId="32">
    <w:abstractNumId w:val="29"/>
  </w:num>
  <w:num w:numId="3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2231"/>
    <w:rsid w:val="000038CB"/>
    <w:rsid w:val="00003E39"/>
    <w:rsid w:val="00004B96"/>
    <w:rsid w:val="00005048"/>
    <w:rsid w:val="00005C83"/>
    <w:rsid w:val="00005CC1"/>
    <w:rsid w:val="000066AE"/>
    <w:rsid w:val="00007089"/>
    <w:rsid w:val="00011A8F"/>
    <w:rsid w:val="00012CB6"/>
    <w:rsid w:val="000139DD"/>
    <w:rsid w:val="000144EB"/>
    <w:rsid w:val="00015695"/>
    <w:rsid w:val="00015B64"/>
    <w:rsid w:val="00016B93"/>
    <w:rsid w:val="000170CF"/>
    <w:rsid w:val="00017338"/>
    <w:rsid w:val="000176A2"/>
    <w:rsid w:val="00021E60"/>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47B49"/>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67585"/>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5D16"/>
    <w:rsid w:val="000B5F78"/>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E3B"/>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476FA"/>
    <w:rsid w:val="00151A65"/>
    <w:rsid w:val="00153998"/>
    <w:rsid w:val="00154EFF"/>
    <w:rsid w:val="00155C5B"/>
    <w:rsid w:val="00156279"/>
    <w:rsid w:val="001564B5"/>
    <w:rsid w:val="00157BCB"/>
    <w:rsid w:val="0016069E"/>
    <w:rsid w:val="001636A5"/>
    <w:rsid w:val="00165414"/>
    <w:rsid w:val="00165426"/>
    <w:rsid w:val="0016573B"/>
    <w:rsid w:val="0016666F"/>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37EC"/>
    <w:rsid w:val="001851E4"/>
    <w:rsid w:val="00185E5B"/>
    <w:rsid w:val="0018614D"/>
    <w:rsid w:val="001866E2"/>
    <w:rsid w:val="001904C8"/>
    <w:rsid w:val="00190F88"/>
    <w:rsid w:val="00191846"/>
    <w:rsid w:val="00193B98"/>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4C2A"/>
    <w:rsid w:val="001C51D7"/>
    <w:rsid w:val="001C7CE4"/>
    <w:rsid w:val="001D2C5C"/>
    <w:rsid w:val="001D3E3C"/>
    <w:rsid w:val="001D59BC"/>
    <w:rsid w:val="001D6267"/>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5D83"/>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3E5"/>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22CF"/>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3AEF"/>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5B51"/>
    <w:rsid w:val="002D62C8"/>
    <w:rsid w:val="002D6697"/>
    <w:rsid w:val="002D7548"/>
    <w:rsid w:val="002E0BDD"/>
    <w:rsid w:val="002E0FFA"/>
    <w:rsid w:val="002E236E"/>
    <w:rsid w:val="002E2613"/>
    <w:rsid w:val="002E332E"/>
    <w:rsid w:val="002E37B4"/>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2F7A63"/>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1D6F"/>
    <w:rsid w:val="003222EE"/>
    <w:rsid w:val="003230D6"/>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0F44"/>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292"/>
    <w:rsid w:val="004327EC"/>
    <w:rsid w:val="00432962"/>
    <w:rsid w:val="004338D8"/>
    <w:rsid w:val="00433DFC"/>
    <w:rsid w:val="00433F67"/>
    <w:rsid w:val="0043475A"/>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777A6"/>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0907"/>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160D"/>
    <w:rsid w:val="005320A0"/>
    <w:rsid w:val="00532362"/>
    <w:rsid w:val="005332F1"/>
    <w:rsid w:val="005339C3"/>
    <w:rsid w:val="00534CC7"/>
    <w:rsid w:val="00534D57"/>
    <w:rsid w:val="00534FD9"/>
    <w:rsid w:val="005360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3638"/>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3B"/>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2B65"/>
    <w:rsid w:val="005D41BA"/>
    <w:rsid w:val="005D63CD"/>
    <w:rsid w:val="005D693E"/>
    <w:rsid w:val="005D6CAB"/>
    <w:rsid w:val="005D6F2F"/>
    <w:rsid w:val="005D7B60"/>
    <w:rsid w:val="005E0DA4"/>
    <w:rsid w:val="005E0E23"/>
    <w:rsid w:val="005E2367"/>
    <w:rsid w:val="005E256C"/>
    <w:rsid w:val="005E355C"/>
    <w:rsid w:val="005E3A8B"/>
    <w:rsid w:val="005E3F8B"/>
    <w:rsid w:val="005E6ABB"/>
    <w:rsid w:val="005F0FBD"/>
    <w:rsid w:val="005F0FD8"/>
    <w:rsid w:val="005F1024"/>
    <w:rsid w:val="005F1152"/>
    <w:rsid w:val="005F2C15"/>
    <w:rsid w:val="005F4CEA"/>
    <w:rsid w:val="005F59D7"/>
    <w:rsid w:val="005F7AD1"/>
    <w:rsid w:val="00600A2F"/>
    <w:rsid w:val="00601D4E"/>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600"/>
    <w:rsid w:val="006268D9"/>
    <w:rsid w:val="00627AE1"/>
    <w:rsid w:val="00631700"/>
    <w:rsid w:val="00634F46"/>
    <w:rsid w:val="00642331"/>
    <w:rsid w:val="00642953"/>
    <w:rsid w:val="00643ACD"/>
    <w:rsid w:val="006449DD"/>
    <w:rsid w:val="00644BA6"/>
    <w:rsid w:val="00645BE9"/>
    <w:rsid w:val="00646929"/>
    <w:rsid w:val="006476AF"/>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B7F5B"/>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BD2"/>
    <w:rsid w:val="006E2E32"/>
    <w:rsid w:val="006E32EC"/>
    <w:rsid w:val="006E3691"/>
    <w:rsid w:val="006E3FE2"/>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40E8"/>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47A"/>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36C"/>
    <w:rsid w:val="00782633"/>
    <w:rsid w:val="00782981"/>
    <w:rsid w:val="00784CFF"/>
    <w:rsid w:val="0078536B"/>
    <w:rsid w:val="00786E1F"/>
    <w:rsid w:val="00786EB0"/>
    <w:rsid w:val="007877D2"/>
    <w:rsid w:val="007878F0"/>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A714D"/>
    <w:rsid w:val="007B0610"/>
    <w:rsid w:val="007B14B5"/>
    <w:rsid w:val="007B1D9A"/>
    <w:rsid w:val="007B1E3D"/>
    <w:rsid w:val="007B2DED"/>
    <w:rsid w:val="007B4D17"/>
    <w:rsid w:val="007B5533"/>
    <w:rsid w:val="007B65E8"/>
    <w:rsid w:val="007B6784"/>
    <w:rsid w:val="007B75C3"/>
    <w:rsid w:val="007B7923"/>
    <w:rsid w:val="007C17AB"/>
    <w:rsid w:val="007C39B1"/>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2EA8"/>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5F9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08ED"/>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888"/>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3ECD"/>
    <w:rsid w:val="00964042"/>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6C7D"/>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0CD"/>
    <w:rsid w:val="009A67EB"/>
    <w:rsid w:val="009A7137"/>
    <w:rsid w:val="009A72A1"/>
    <w:rsid w:val="009B1943"/>
    <w:rsid w:val="009B62C8"/>
    <w:rsid w:val="009B7E8C"/>
    <w:rsid w:val="009C0A3E"/>
    <w:rsid w:val="009C3916"/>
    <w:rsid w:val="009C39CD"/>
    <w:rsid w:val="009C78EE"/>
    <w:rsid w:val="009D0CE1"/>
    <w:rsid w:val="009D2E2E"/>
    <w:rsid w:val="009D3E6D"/>
    <w:rsid w:val="009D5E82"/>
    <w:rsid w:val="009D67D0"/>
    <w:rsid w:val="009D68DC"/>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5DB8"/>
    <w:rsid w:val="00A26A60"/>
    <w:rsid w:val="00A30A88"/>
    <w:rsid w:val="00A31E5D"/>
    <w:rsid w:val="00A33FD6"/>
    <w:rsid w:val="00A349FB"/>
    <w:rsid w:val="00A34B1C"/>
    <w:rsid w:val="00A3515C"/>
    <w:rsid w:val="00A36311"/>
    <w:rsid w:val="00A36C61"/>
    <w:rsid w:val="00A37EB1"/>
    <w:rsid w:val="00A41E99"/>
    <w:rsid w:val="00A43107"/>
    <w:rsid w:val="00A43878"/>
    <w:rsid w:val="00A4599B"/>
    <w:rsid w:val="00A467E3"/>
    <w:rsid w:val="00A4683A"/>
    <w:rsid w:val="00A46FD4"/>
    <w:rsid w:val="00A47B24"/>
    <w:rsid w:val="00A50918"/>
    <w:rsid w:val="00A5371A"/>
    <w:rsid w:val="00A54DC0"/>
    <w:rsid w:val="00A561A4"/>
    <w:rsid w:val="00A56DFF"/>
    <w:rsid w:val="00A5798E"/>
    <w:rsid w:val="00A57D32"/>
    <w:rsid w:val="00A602E1"/>
    <w:rsid w:val="00A623E2"/>
    <w:rsid w:val="00A6257E"/>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99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512A"/>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36E7A"/>
    <w:rsid w:val="00B4110E"/>
    <w:rsid w:val="00B412AD"/>
    <w:rsid w:val="00B42F3B"/>
    <w:rsid w:val="00B4568A"/>
    <w:rsid w:val="00B463B5"/>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6D0C"/>
    <w:rsid w:val="00B67262"/>
    <w:rsid w:val="00B70616"/>
    <w:rsid w:val="00B71635"/>
    <w:rsid w:val="00B724F1"/>
    <w:rsid w:val="00B74AE6"/>
    <w:rsid w:val="00B74E2E"/>
    <w:rsid w:val="00B76953"/>
    <w:rsid w:val="00B76F7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158E"/>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0934"/>
    <w:rsid w:val="00C816B9"/>
    <w:rsid w:val="00C841A0"/>
    <w:rsid w:val="00C85257"/>
    <w:rsid w:val="00C855A8"/>
    <w:rsid w:val="00C8597E"/>
    <w:rsid w:val="00C87F2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E5410"/>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46D7"/>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286E"/>
    <w:rsid w:val="00D649EE"/>
    <w:rsid w:val="00D666F4"/>
    <w:rsid w:val="00D669D4"/>
    <w:rsid w:val="00D66D4A"/>
    <w:rsid w:val="00D67A48"/>
    <w:rsid w:val="00D67C0F"/>
    <w:rsid w:val="00D73D44"/>
    <w:rsid w:val="00D7423A"/>
    <w:rsid w:val="00D74615"/>
    <w:rsid w:val="00D77088"/>
    <w:rsid w:val="00D77661"/>
    <w:rsid w:val="00D8000D"/>
    <w:rsid w:val="00D80486"/>
    <w:rsid w:val="00D806E4"/>
    <w:rsid w:val="00D8088E"/>
    <w:rsid w:val="00D80A8A"/>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5E7C"/>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0F47"/>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DA0"/>
    <w:rsid w:val="00E66F38"/>
    <w:rsid w:val="00E70CDF"/>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E7F9A"/>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05E9C"/>
    <w:rsid w:val="00F10C1E"/>
    <w:rsid w:val="00F110E0"/>
    <w:rsid w:val="00F111CC"/>
    <w:rsid w:val="00F124C6"/>
    <w:rsid w:val="00F12576"/>
    <w:rsid w:val="00F13848"/>
    <w:rsid w:val="00F13F65"/>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07D7"/>
    <w:rsid w:val="00F4103A"/>
    <w:rsid w:val="00F415B8"/>
    <w:rsid w:val="00F46622"/>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76FDB"/>
    <w:rsid w:val="00F80884"/>
    <w:rsid w:val="00F834B8"/>
    <w:rsid w:val="00F83E55"/>
    <w:rsid w:val="00F855DE"/>
    <w:rsid w:val="00F8612F"/>
    <w:rsid w:val="00F86226"/>
    <w:rsid w:val="00F86D23"/>
    <w:rsid w:val="00F87383"/>
    <w:rsid w:val="00F874F8"/>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5B14"/>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6212">
      <w:bodyDiv w:val="1"/>
      <w:marLeft w:val="0"/>
      <w:marRight w:val="0"/>
      <w:marTop w:val="0"/>
      <w:marBottom w:val="0"/>
      <w:divBdr>
        <w:top w:val="none" w:sz="0" w:space="0" w:color="auto"/>
        <w:left w:val="none" w:sz="0" w:space="0" w:color="auto"/>
        <w:bottom w:val="none" w:sz="0" w:space="0" w:color="auto"/>
        <w:right w:val="none" w:sz="0" w:space="0" w:color="auto"/>
      </w:divBdr>
    </w:div>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094133676">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rtin.cap@ksslk.cz" TargetMode="External"/><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F2BA6-532E-4EF3-9492-E4A8EE9B8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8429</Words>
  <Characters>49737</Characters>
  <Application>Microsoft Office Word</Application>
  <DocSecurity>0</DocSecurity>
  <Lines>414</Lines>
  <Paragraphs>116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58050</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5</cp:revision>
  <cp:lastPrinted>2019-10-08T05:46:00Z</cp:lastPrinted>
  <dcterms:created xsi:type="dcterms:W3CDTF">2020-05-18T07:39:00Z</dcterms:created>
  <dcterms:modified xsi:type="dcterms:W3CDTF">2020-07-08T07:23:00Z</dcterms:modified>
</cp:coreProperties>
</file>