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EB0ECB8" w:rsidR="00641B21" w:rsidRPr="009D1F28" w:rsidRDefault="00DA5B20" w:rsidP="00641B21">
      <w:pPr>
        <w:rPr>
          <w:rFonts w:cstheme="minorHAnsi"/>
        </w:rPr>
      </w:pPr>
      <w:r>
        <w:rPr>
          <w:rFonts w:cstheme="minorHAnsi"/>
        </w:rPr>
        <w:t>Pekáreň Drahovce  s.r.o.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Hlavná 1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922 41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Drahovce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47162074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7638FFF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DA5B20">
        <w:rPr>
          <w:rFonts w:cstheme="minorHAnsi"/>
          <w:b/>
          <w:bCs/>
        </w:rPr>
        <w:t>Fotovoltická elektráreň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B1989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D10D67"/>
    <w:rsid w:val="00DA5B20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2026-08-11T12:59:00Z</dcterms:created>
  <dcterms:modified xsi:type="dcterms:W3CDTF">2026-08-11T12:59:00Z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