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2C7A" w:rsidRPr="001E75E1" w:rsidRDefault="007F2C7A" w:rsidP="007F2C7A">
      <w:pPr>
        <w:pStyle w:val="Nzov"/>
        <w:numPr>
          <w:ilvl w:val="0"/>
          <w:numId w:val="0"/>
        </w:numPr>
        <w:ind w:left="1215"/>
      </w:pPr>
      <w:bookmarkStart w:id="0" w:name="_Toc482950602"/>
      <w:bookmarkStart w:id="1" w:name="_Toc519157696"/>
      <w:bookmarkStart w:id="2" w:name="_Hlk497472719"/>
      <w:r w:rsidRPr="001E75E1">
        <w:t>Príloha č. 1 - NÁVRH UCHÁDZAČA NA PLNENIE JEDNOTLIVÝCH KRITÉRIÍ</w:t>
      </w:r>
      <w:bookmarkEnd w:id="0"/>
      <w:bookmarkEnd w:id="1"/>
    </w:p>
    <w:p w:rsidR="007F2C7A" w:rsidRPr="001E75E1" w:rsidRDefault="007F2C7A" w:rsidP="007F2C7A">
      <w:pPr>
        <w:jc w:val="left"/>
        <w:rPr>
          <w:sz w:val="24"/>
          <w:szCs w:val="24"/>
        </w:rPr>
      </w:pPr>
    </w:p>
    <w:p w:rsidR="007F2C7A" w:rsidRPr="006F1966" w:rsidRDefault="007F2C7A" w:rsidP="007F2C7A">
      <w:pPr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elektrickej energie s prevzatím zodpovednosti za odchýlku a zabezpečením distribučných </w:t>
      </w:r>
      <w:r w:rsidRPr="00203196">
        <w:rPr>
          <w:b/>
          <w:sz w:val="24"/>
          <w:szCs w:val="24"/>
        </w:rPr>
        <w:t>služieb – CVO 120</w:t>
      </w:r>
    </w:p>
    <w:p w:rsidR="007F2C7A" w:rsidRPr="001E75E1" w:rsidRDefault="007F2C7A" w:rsidP="007F2C7A">
      <w:pPr>
        <w:jc w:val="center"/>
        <w:rPr>
          <w:b/>
          <w:sz w:val="24"/>
          <w:szCs w:val="24"/>
        </w:rPr>
      </w:pPr>
      <w:r w:rsidRPr="006F1966">
        <w:rPr>
          <w:sz w:val="24"/>
          <w:szCs w:val="24"/>
        </w:rPr>
        <w:t xml:space="preserve">Verejný obstarávateľ: </w:t>
      </w:r>
      <w:r w:rsidRPr="006F1966">
        <w:rPr>
          <w:b/>
          <w:sz w:val="24"/>
          <w:szCs w:val="24"/>
        </w:rPr>
        <w:t>Obstarávacie trhovisko Slovenska</w:t>
      </w:r>
    </w:p>
    <w:bookmarkEnd w:id="2"/>
    <w:p w:rsidR="007F2C7A" w:rsidRPr="001E75E1" w:rsidRDefault="007F2C7A" w:rsidP="007F2C7A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7F2C7A" w:rsidRPr="001E75E1" w:rsidTr="001A268C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7F2C7A" w:rsidRPr="001E75E1" w:rsidRDefault="007F2C7A" w:rsidP="001A268C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7F2C7A" w:rsidRPr="001E75E1" w:rsidRDefault="007F2C7A" w:rsidP="001A268C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7F2C7A" w:rsidRPr="001E75E1" w:rsidTr="001A268C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7F2C7A" w:rsidRPr="001E75E1" w:rsidRDefault="007F2C7A" w:rsidP="001A268C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7F2C7A" w:rsidRPr="001E75E1" w:rsidRDefault="007F2C7A" w:rsidP="001A268C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7F2C7A" w:rsidRPr="001E75E1" w:rsidTr="001A268C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7F2C7A" w:rsidRPr="001E75E1" w:rsidRDefault="007F2C7A" w:rsidP="001A268C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7F2C7A" w:rsidRPr="001E75E1" w:rsidRDefault="007F2C7A" w:rsidP="001A268C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7F2C7A" w:rsidRPr="001E75E1" w:rsidTr="001A268C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7F2C7A" w:rsidRPr="001E75E1" w:rsidRDefault="007F2C7A" w:rsidP="001A268C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7F2C7A" w:rsidRPr="001E75E1" w:rsidRDefault="007F2C7A" w:rsidP="001A268C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:rsidR="007F2C7A" w:rsidRPr="001E75E1" w:rsidRDefault="007F2C7A" w:rsidP="007F2C7A">
      <w:pPr>
        <w:jc w:val="left"/>
        <w:rPr>
          <w:sz w:val="24"/>
          <w:szCs w:val="24"/>
        </w:rPr>
      </w:pPr>
    </w:p>
    <w:p w:rsidR="007F2C7A" w:rsidRPr="001E75E1" w:rsidRDefault="007F2C7A" w:rsidP="007F2C7A">
      <w:pPr>
        <w:jc w:val="left"/>
        <w:rPr>
          <w:sz w:val="24"/>
          <w:szCs w:val="24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7F2C7A" w:rsidRPr="007675EB" w:rsidTr="001A268C">
        <w:trPr>
          <w:trHeight w:val="545"/>
          <w:jc w:val="center"/>
        </w:trPr>
        <w:tc>
          <w:tcPr>
            <w:tcW w:w="4645" w:type="dxa"/>
            <w:vAlign w:val="center"/>
          </w:tcPr>
          <w:p w:rsidR="007F2C7A" w:rsidRPr="009229A9" w:rsidRDefault="007F2C7A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:rsidR="007F2C7A" w:rsidRPr="009229A9" w:rsidRDefault="007F2C7A" w:rsidP="001A268C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4" w:name="_Toc484160171"/>
            <w:bookmarkStart w:id="5" w:name="_Toc485732805"/>
            <w:bookmarkStart w:id="6" w:name="_Toc507658527"/>
            <w:bookmarkStart w:id="7" w:name="_Toc518990494"/>
            <w:bookmarkStart w:id="8" w:name="_Toc519157697"/>
            <w:r w:rsidRPr="009229A9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 bez DPH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771" w:type="dxa"/>
            <w:vAlign w:val="center"/>
          </w:tcPr>
          <w:p w:rsidR="007F2C7A" w:rsidRPr="009229A9" w:rsidRDefault="007F2C7A" w:rsidP="001A268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Výška DPH</w:t>
            </w:r>
          </w:p>
        </w:tc>
        <w:tc>
          <w:tcPr>
            <w:tcW w:w="2047" w:type="dxa"/>
            <w:vAlign w:val="center"/>
          </w:tcPr>
          <w:p w:rsidR="007F2C7A" w:rsidRPr="009229A9" w:rsidRDefault="007F2C7A" w:rsidP="001A268C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9" w:name="_Toc484160172"/>
            <w:bookmarkStart w:id="10" w:name="_Toc485732806"/>
            <w:bookmarkStart w:id="11" w:name="_Toc507658528"/>
            <w:bookmarkStart w:id="12" w:name="_Toc518990495"/>
            <w:bookmarkStart w:id="13" w:name="_Toc519157698"/>
            <w:r w:rsidRPr="009229A9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 s DPH</w:t>
            </w:r>
            <w:bookmarkEnd w:id="9"/>
            <w:bookmarkEnd w:id="10"/>
            <w:bookmarkEnd w:id="11"/>
            <w:bookmarkEnd w:id="12"/>
            <w:bookmarkEnd w:id="13"/>
          </w:p>
        </w:tc>
      </w:tr>
      <w:tr w:rsidR="007F2C7A" w:rsidRPr="00173784" w:rsidTr="001A268C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:rsidR="007F2C7A" w:rsidRPr="009229A9" w:rsidRDefault="007F2C7A" w:rsidP="001A268C">
            <w:pPr>
              <w:rPr>
                <w:sz w:val="24"/>
                <w:szCs w:val="24"/>
              </w:rPr>
            </w:pPr>
            <w:r w:rsidRPr="009229A9">
              <w:rPr>
                <w:sz w:val="24"/>
                <w:szCs w:val="24"/>
              </w:rPr>
              <w:t xml:space="preserve">Cena za dodávku elektrickej energie (výpočet vztiahnutý k virtuálnej cene PXE - VBC = </w:t>
            </w:r>
            <w:r>
              <w:rPr>
                <w:sz w:val="24"/>
                <w:szCs w:val="24"/>
              </w:rPr>
              <w:t>47</w:t>
            </w:r>
            <w:r w:rsidRPr="009229A9">
              <w:rPr>
                <w:sz w:val="24"/>
                <w:szCs w:val="24"/>
              </w:rPr>
              <w:t>,00 €/MWh)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:rsidR="007F2C7A" w:rsidRPr="009229A9" w:rsidRDefault="007F2C7A" w:rsidP="001A2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:rsidR="007F2C7A" w:rsidRPr="009229A9" w:rsidRDefault="007F2C7A" w:rsidP="001A2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:rsidR="007F2C7A" w:rsidRPr="009229A9" w:rsidRDefault="007F2C7A" w:rsidP="001A26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2C7A" w:rsidRPr="001E75E1" w:rsidRDefault="007F2C7A" w:rsidP="007F2C7A">
      <w:pPr>
        <w:jc w:val="left"/>
        <w:rPr>
          <w:sz w:val="24"/>
          <w:szCs w:val="24"/>
        </w:rPr>
      </w:pPr>
    </w:p>
    <w:p w:rsidR="007F2C7A" w:rsidRPr="00687ECC" w:rsidRDefault="007F2C7A" w:rsidP="007F2C7A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:rsidR="007F2C7A" w:rsidRPr="00687ECC" w:rsidRDefault="007F2C7A" w:rsidP="007F2C7A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:rsidR="007F2C7A" w:rsidRPr="00687ECC" w:rsidRDefault="007F2C7A" w:rsidP="007F2C7A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:rsidR="007F2C7A" w:rsidRPr="00687ECC" w:rsidRDefault="007F2C7A" w:rsidP="007F2C7A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:rsidR="007F2C7A" w:rsidRPr="00687ECC" w:rsidRDefault="007F2C7A" w:rsidP="007F2C7A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:rsidR="00613487" w:rsidRDefault="00613487"/>
    <w:sectPr w:rsidR="0061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7A"/>
    <w:rsid w:val="00613487"/>
    <w:rsid w:val="007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22186-CA5B-430A-B15E-B9B0168F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C7A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2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2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7F2C7A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7F2C7A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  <w:style w:type="paragraph" w:customStyle="1" w:styleId="Default">
    <w:name w:val="Default"/>
    <w:rsid w:val="007F2C7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2020-07-13T06:47:00Z</dcterms:created>
  <dcterms:modified xsi:type="dcterms:W3CDTF">2020-07-13T06:48:00Z</dcterms:modified>
</cp:coreProperties>
</file>