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8B" w:rsidRPr="00966A6D" w:rsidRDefault="006C608B" w:rsidP="006C608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</w:rPr>
      </w:pPr>
      <w:bookmarkStart w:id="0" w:name="_Toc382916388"/>
      <w:bookmarkStart w:id="1" w:name="_Toc402943568"/>
      <w:bookmarkStart w:id="2" w:name="_Toc501958595"/>
      <w:bookmarkStart w:id="3" w:name="_Toc533598105"/>
      <w:r w:rsidRPr="00966A6D">
        <w:rPr>
          <w:rFonts w:ascii="Times New Roman" w:hAnsi="Times New Roman" w:cs="Times New Roman"/>
          <w:color w:val="auto"/>
        </w:rPr>
        <w:t>B</w:t>
      </w:r>
      <w:r w:rsidRPr="00966A6D">
        <w:rPr>
          <w:rFonts w:ascii="Times New Roman" w:hAnsi="Times New Roman" w:cs="Times New Roman"/>
          <w:caps w:val="0"/>
          <w:color w:val="auto"/>
        </w:rPr>
        <w:t>.2 OBCHODNÉ PODMIENKY DODANIA PREDMETU ZÁKAZKY</w:t>
      </w:r>
      <w:bookmarkEnd w:id="0"/>
      <w:bookmarkEnd w:id="1"/>
      <w:bookmarkEnd w:id="2"/>
      <w:bookmarkEnd w:id="3"/>
    </w:p>
    <w:p w:rsidR="006C608B" w:rsidRPr="00966A6D" w:rsidRDefault="006C608B" w:rsidP="006C608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</w:rPr>
      </w:pPr>
    </w:p>
    <w:p w:rsidR="006C608B" w:rsidRPr="00966A6D" w:rsidRDefault="006C608B" w:rsidP="006C608B">
      <w:pPr>
        <w:jc w:val="center"/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</w:pPr>
      <w:bookmarkStart w:id="4" w:name="_Toc514588208"/>
      <w:r w:rsidRPr="00966A6D"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  <w:t>Návrh zmluvy</w:t>
      </w:r>
      <w:bookmarkEnd w:id="4"/>
    </w:p>
    <w:p w:rsidR="006C608B" w:rsidRPr="00966A6D" w:rsidRDefault="006C608B" w:rsidP="006C608B">
      <w:pPr>
        <w:jc w:val="center"/>
        <w:rPr>
          <w:sz w:val="24"/>
          <w:szCs w:val="24"/>
        </w:rPr>
      </w:pPr>
    </w:p>
    <w:p w:rsidR="006C608B" w:rsidRPr="00966A6D" w:rsidRDefault="006C608B" w:rsidP="006C608B">
      <w:pPr>
        <w:jc w:val="center"/>
        <w:rPr>
          <w:rStyle w:val="Heading1Char1"/>
          <w:rFonts w:ascii="Times New Roman" w:eastAsiaTheme="majorEastAsia" w:hAnsi="Times New Roman"/>
          <w:b w:val="0"/>
          <w:bCs w:val="0"/>
          <w:sz w:val="24"/>
          <w:szCs w:val="24"/>
        </w:rPr>
      </w:pPr>
      <w:bookmarkStart w:id="5" w:name="_Toc501958599"/>
      <w:r w:rsidRPr="00966A6D"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  <w:t xml:space="preserve">Rámcová </w:t>
      </w:r>
      <w:r w:rsidR="00252C9E">
        <w:rPr>
          <w:rStyle w:val="Heading1Char1"/>
          <w:rFonts w:ascii="Times New Roman" w:eastAsiaTheme="majorEastAsia" w:hAnsi="Times New Roman"/>
          <w:color w:val="000000"/>
          <w:sz w:val="24"/>
          <w:szCs w:val="24"/>
        </w:rPr>
        <w:t>dohoda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uzatvorená v zmysle § 269 ods. 2 zákona č. 513/1991 Zb. Obchodný zákonník v znení neskorších právnych predpisov (ďalej len „Obchodný zákonník“)</w:t>
      </w:r>
      <w:r w:rsidRPr="00966A6D">
        <w:rPr>
          <w:sz w:val="24"/>
          <w:szCs w:val="24"/>
        </w:rPr>
        <w:t xml:space="preserve"> a ustanoveniami § 83 zákona č. 343/2015 Z. z. o verejnom obstarávaní a o zmene a doplnení niektorých zákonov v znení neskorších predpisov </w:t>
      </w:r>
      <w:r w:rsidR="00DD7EB5" w:rsidRPr="00966A6D">
        <w:rPr>
          <w:color w:val="000000"/>
          <w:sz w:val="24"/>
          <w:szCs w:val="24"/>
        </w:rPr>
        <w:t>(ďalej len „</w:t>
      </w:r>
      <w:r w:rsidR="00DD7EB5">
        <w:rPr>
          <w:color w:val="000000"/>
          <w:sz w:val="24"/>
          <w:szCs w:val="24"/>
        </w:rPr>
        <w:t>zákon o</w:t>
      </w:r>
      <w:r w:rsidR="00252C9E">
        <w:rPr>
          <w:color w:val="000000"/>
          <w:sz w:val="24"/>
          <w:szCs w:val="24"/>
        </w:rPr>
        <w:t> </w:t>
      </w:r>
      <w:r w:rsidR="00DD7EB5">
        <w:rPr>
          <w:color w:val="000000"/>
          <w:sz w:val="24"/>
          <w:szCs w:val="24"/>
        </w:rPr>
        <w:t>VO</w:t>
      </w:r>
      <w:r w:rsidR="00252C9E">
        <w:rPr>
          <w:color w:val="000000"/>
          <w:sz w:val="24"/>
          <w:szCs w:val="24"/>
        </w:rPr>
        <w:t xml:space="preserve"> a zmluva</w:t>
      </w:r>
      <w:r w:rsidR="00DD7EB5" w:rsidRPr="00966A6D">
        <w:rPr>
          <w:color w:val="000000"/>
          <w:sz w:val="24"/>
          <w:szCs w:val="24"/>
        </w:rPr>
        <w:t>“)</w:t>
      </w:r>
      <w:r w:rsidR="00DD7EB5" w:rsidRPr="00966A6D">
        <w:rPr>
          <w:sz w:val="24"/>
          <w:szCs w:val="24"/>
        </w:rPr>
        <w:t xml:space="preserve"> </w:t>
      </w:r>
      <w:r w:rsidRPr="00966A6D">
        <w:rPr>
          <w:sz w:val="24"/>
          <w:szCs w:val="24"/>
        </w:rPr>
        <w:t>a medzi zmluvnými stranami označenými ako: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"/>
        </w:numPr>
        <w:ind w:left="426" w:hanging="426"/>
        <w:rPr>
          <w:b/>
          <w:color w:val="000000"/>
        </w:rPr>
      </w:pPr>
      <w:r w:rsidRPr="00966A6D">
        <w:rPr>
          <w:b/>
          <w:color w:val="000000"/>
        </w:rPr>
        <w:t>na strane objednávateľa: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43593F" w:rsidRPr="00966A6D" w:rsidRDefault="0043593F" w:rsidP="0043593F">
      <w:pPr>
        <w:shd w:val="clear" w:color="auto" w:fill="FFFFFF"/>
        <w:tabs>
          <w:tab w:val="left" w:pos="3402"/>
        </w:tabs>
        <w:ind w:right="-3"/>
        <w:rPr>
          <w:b/>
          <w:color w:val="000000"/>
          <w:sz w:val="24"/>
          <w:szCs w:val="24"/>
          <w:highlight w:val="yellow"/>
          <w:lang w:eastAsia="cs-CZ"/>
        </w:rPr>
      </w:pPr>
      <w:r w:rsidRPr="00966A6D">
        <w:rPr>
          <w:sz w:val="24"/>
          <w:szCs w:val="24"/>
          <w:lang w:eastAsia="cs-CZ"/>
        </w:rPr>
        <w:t>Obchodné meno:</w:t>
      </w:r>
      <w:r w:rsidRPr="00966A6D">
        <w:rPr>
          <w:color w:val="000000"/>
          <w:sz w:val="24"/>
          <w:szCs w:val="24"/>
          <w:lang w:eastAsia="cs-CZ"/>
        </w:rPr>
        <w:tab/>
      </w:r>
      <w:r w:rsidRPr="00966A6D">
        <w:rPr>
          <w:color w:val="000000"/>
          <w:sz w:val="24"/>
          <w:szCs w:val="24"/>
          <w:lang w:eastAsia="cs-CZ"/>
        </w:rPr>
        <w:tab/>
      </w:r>
      <w:r w:rsidRPr="00966A6D">
        <w:rPr>
          <w:color w:val="000000"/>
          <w:sz w:val="24"/>
          <w:szCs w:val="24"/>
          <w:lang w:eastAsia="cs-CZ"/>
        </w:rPr>
        <w:tab/>
      </w:r>
      <w:r w:rsidRPr="00966A6D">
        <w:rPr>
          <w:b/>
          <w:sz w:val="24"/>
          <w:szCs w:val="24"/>
        </w:rPr>
        <w:t>Mesto Zlaté Moravce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Sídlo: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1. mája 2, 953 01 Zlaté Moravce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V jeho mene konajúci:  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PaedDr. Dušan Husár, primátor mesta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Oprávnený rokovať vo veciach</w:t>
      </w:r>
      <w:r w:rsidRPr="00966A6D">
        <w:rPr>
          <w:sz w:val="24"/>
          <w:szCs w:val="24"/>
        </w:rPr>
        <w:tab/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a) zmluvných: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 xml:space="preserve">JUDr. Michaela Uličná, kontakt: 037/69 239 30, 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e-mail: pravnik@zlatemoravce.eu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b) technických: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 xml:space="preserve">Ing. Júlia Bacigálová, kontakt: 037/69 239 15, 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e-mail: julia.bacigalova@zlatemoravce.eu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IČO: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00308676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DIČ: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2021058787</w:t>
      </w:r>
    </w:p>
    <w:p w:rsidR="0043593F" w:rsidRPr="00966A6D" w:rsidRDefault="0043593F" w:rsidP="0043593F">
      <w:pPr>
        <w:tabs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Bankové spojenie: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VÚB Nitra</w:t>
      </w:r>
    </w:p>
    <w:p w:rsidR="0043593F" w:rsidRPr="00966A6D" w:rsidRDefault="0043593F" w:rsidP="0043593F">
      <w:pPr>
        <w:tabs>
          <w:tab w:val="left" w:pos="567"/>
          <w:tab w:val="left" w:pos="3261"/>
          <w:tab w:val="left" w:pos="3828"/>
          <w:tab w:val="left" w:pos="4253"/>
          <w:tab w:val="right" w:leader="dot" w:pos="10080"/>
        </w:tabs>
        <w:jc w:val="both"/>
        <w:rPr>
          <w:sz w:val="24"/>
          <w:szCs w:val="24"/>
        </w:rPr>
      </w:pPr>
      <w:r w:rsidRPr="00966A6D">
        <w:rPr>
          <w:sz w:val="24"/>
          <w:szCs w:val="24"/>
        </w:rPr>
        <w:t>IBAN: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="00AF1287" w:rsidRPr="00AF1287">
        <w:rPr>
          <w:sz w:val="24"/>
          <w:szCs w:val="24"/>
        </w:rPr>
        <w:t>SK24 0900 0000 0050 5810 9482</w:t>
      </w:r>
    </w:p>
    <w:p w:rsidR="006C608B" w:rsidRPr="00966A6D" w:rsidRDefault="006C608B" w:rsidP="0043593F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(ďalej aj ako „</w:t>
      </w:r>
      <w:r w:rsidRPr="00966A6D">
        <w:rPr>
          <w:b/>
          <w:color w:val="000000"/>
          <w:sz w:val="24"/>
          <w:szCs w:val="24"/>
        </w:rPr>
        <w:t>Objednávateľ</w:t>
      </w:r>
      <w:r w:rsidRPr="00966A6D">
        <w:rPr>
          <w:color w:val="000000"/>
          <w:sz w:val="24"/>
          <w:szCs w:val="24"/>
        </w:rPr>
        <w:t>“)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"/>
        </w:numPr>
        <w:ind w:left="426" w:hanging="426"/>
        <w:rPr>
          <w:b/>
          <w:color w:val="000000"/>
        </w:rPr>
      </w:pPr>
      <w:r w:rsidRPr="00966A6D">
        <w:rPr>
          <w:b/>
          <w:color w:val="000000"/>
        </w:rPr>
        <w:t>na strane dodávateľa:</w:t>
      </w:r>
    </w:p>
    <w:p w:rsidR="006C608B" w:rsidRPr="00966A6D" w:rsidRDefault="006C608B" w:rsidP="006C608B">
      <w:pPr>
        <w:pStyle w:val="Odsekzoznamu2"/>
        <w:rPr>
          <w:color w:val="000000"/>
        </w:rPr>
      </w:pPr>
    </w:p>
    <w:p w:rsidR="006C608B" w:rsidRPr="00966A6D" w:rsidRDefault="00E43D4D" w:rsidP="006C608B">
      <w:pPr>
        <w:rPr>
          <w:color w:val="000000"/>
          <w:sz w:val="24"/>
          <w:szCs w:val="24"/>
        </w:rPr>
      </w:pPr>
      <w:r w:rsidRPr="00966A6D">
        <w:rPr>
          <w:sz w:val="24"/>
          <w:szCs w:val="24"/>
          <w:lang w:eastAsia="cs-CZ"/>
        </w:rPr>
        <w:t>Obchodné meno</w:t>
      </w:r>
      <w:r w:rsidR="006C608B" w:rsidRPr="00966A6D">
        <w:rPr>
          <w:color w:val="000000"/>
          <w:sz w:val="24"/>
          <w:szCs w:val="24"/>
        </w:rPr>
        <w:t xml:space="preserve">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Sídlo: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IČO: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DIČ: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IČ DPH: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Zastúpený: </w:t>
      </w:r>
    </w:p>
    <w:p w:rsidR="006C608B" w:rsidRPr="00966A6D" w:rsidRDefault="00E43D4D" w:rsidP="006C608B">
      <w:pPr>
        <w:rPr>
          <w:color w:val="000000"/>
          <w:sz w:val="24"/>
          <w:szCs w:val="24"/>
        </w:rPr>
      </w:pPr>
      <w:r w:rsidRPr="00966A6D">
        <w:rPr>
          <w:sz w:val="24"/>
          <w:szCs w:val="24"/>
        </w:rPr>
        <w:t>Bankové spojenie</w:t>
      </w:r>
      <w:r w:rsidR="006C608B" w:rsidRPr="00966A6D">
        <w:rPr>
          <w:color w:val="000000"/>
          <w:sz w:val="24"/>
          <w:szCs w:val="24"/>
        </w:rPr>
        <w:t>:</w:t>
      </w:r>
    </w:p>
    <w:p w:rsidR="006C608B" w:rsidRPr="00966A6D" w:rsidRDefault="00E43D4D" w:rsidP="006C608B">
      <w:pPr>
        <w:rPr>
          <w:color w:val="000000"/>
          <w:sz w:val="24"/>
          <w:szCs w:val="24"/>
        </w:rPr>
      </w:pPr>
      <w:r w:rsidRPr="00966A6D">
        <w:rPr>
          <w:sz w:val="24"/>
          <w:szCs w:val="24"/>
        </w:rPr>
        <w:t>IBAN</w:t>
      </w:r>
      <w:r w:rsidR="006C608B" w:rsidRPr="00966A6D">
        <w:rPr>
          <w:color w:val="000000"/>
          <w:sz w:val="24"/>
          <w:szCs w:val="24"/>
        </w:rPr>
        <w:t>: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rPr>
          <w:b/>
          <w:bCs/>
          <w:sz w:val="24"/>
          <w:szCs w:val="24"/>
        </w:rPr>
      </w:pPr>
      <w:r w:rsidRPr="00966A6D">
        <w:rPr>
          <w:color w:val="000000"/>
          <w:sz w:val="24"/>
          <w:szCs w:val="24"/>
        </w:rPr>
        <w:t>(ďalej aj len ako „</w:t>
      </w:r>
      <w:r w:rsidRPr="00966A6D">
        <w:rPr>
          <w:b/>
          <w:color w:val="000000"/>
          <w:sz w:val="24"/>
          <w:szCs w:val="24"/>
        </w:rPr>
        <w:t>Dodávateľ</w:t>
      </w:r>
      <w:r w:rsidRPr="00966A6D">
        <w:rPr>
          <w:b/>
          <w:bCs/>
          <w:sz w:val="24"/>
          <w:szCs w:val="24"/>
        </w:rPr>
        <w:t>”)</w:t>
      </w:r>
    </w:p>
    <w:p w:rsidR="006C608B" w:rsidRPr="00966A6D" w:rsidRDefault="006C608B" w:rsidP="006C608B">
      <w:pPr>
        <w:rPr>
          <w:b/>
          <w:bCs/>
          <w:sz w:val="24"/>
          <w:szCs w:val="24"/>
        </w:rPr>
      </w:pPr>
    </w:p>
    <w:p w:rsidR="006C608B" w:rsidRPr="00966A6D" w:rsidRDefault="006C608B" w:rsidP="006C608B">
      <w:pPr>
        <w:rPr>
          <w:b/>
          <w:bCs/>
          <w:sz w:val="24"/>
          <w:szCs w:val="24"/>
        </w:rPr>
      </w:pPr>
      <w:r w:rsidRPr="00966A6D">
        <w:rPr>
          <w:color w:val="000000"/>
          <w:sz w:val="24"/>
          <w:szCs w:val="24"/>
        </w:rPr>
        <w:t>(Objednávateľ a Dodávateľ ďalej aj len ako „</w:t>
      </w:r>
      <w:r w:rsidRPr="00966A6D">
        <w:rPr>
          <w:b/>
          <w:color w:val="000000"/>
          <w:sz w:val="24"/>
          <w:szCs w:val="24"/>
        </w:rPr>
        <w:t>Strany</w:t>
      </w:r>
      <w:r w:rsidRPr="00966A6D">
        <w:rPr>
          <w:color w:val="000000"/>
          <w:sz w:val="24"/>
          <w:szCs w:val="24"/>
        </w:rPr>
        <w:t>“ alebo „</w:t>
      </w:r>
      <w:r w:rsidRPr="00966A6D">
        <w:rPr>
          <w:b/>
          <w:color w:val="000000"/>
          <w:sz w:val="24"/>
          <w:szCs w:val="24"/>
        </w:rPr>
        <w:t>Účastníci zmluvy</w:t>
      </w:r>
      <w:r w:rsidRPr="00966A6D">
        <w:rPr>
          <w:color w:val="000000"/>
          <w:sz w:val="24"/>
          <w:szCs w:val="24"/>
        </w:rPr>
        <w:t>“)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Preambula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834195" w:rsidRDefault="005A26D2" w:rsidP="0083419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Verejný obstarávateľ vyhlásil </w:t>
      </w:r>
      <w:r w:rsidR="006C608B" w:rsidRPr="00966A6D">
        <w:rPr>
          <w:color w:val="000000"/>
          <w:sz w:val="24"/>
          <w:szCs w:val="24"/>
        </w:rPr>
        <w:t xml:space="preserve">v súlade so zákonom č. 343/2015 Z. z. o verejnom obstarávaní a o zmene a doplnení niektorých zákonov v znení neskorších predpisov </w:t>
      </w:r>
      <w:r w:rsidR="006C608B" w:rsidRPr="00834195">
        <w:rPr>
          <w:color w:val="000000"/>
          <w:sz w:val="24"/>
          <w:szCs w:val="24"/>
        </w:rPr>
        <w:t>(ďalej len „zákon o verejnom obstarávaní“)</w:t>
      </w:r>
      <w:r w:rsidR="00E75947">
        <w:rPr>
          <w:color w:val="000000"/>
          <w:sz w:val="24"/>
          <w:szCs w:val="24"/>
        </w:rPr>
        <w:t>, verejné obstarávanie na nad</w:t>
      </w:r>
      <w:r w:rsidR="006C608B" w:rsidRPr="00966A6D">
        <w:rPr>
          <w:color w:val="000000"/>
          <w:sz w:val="24"/>
          <w:szCs w:val="24"/>
        </w:rPr>
        <w:t>limitnú zákazku postupom</w:t>
      </w:r>
      <w:r w:rsidRPr="00966A6D">
        <w:rPr>
          <w:color w:val="000000"/>
          <w:sz w:val="24"/>
          <w:szCs w:val="24"/>
        </w:rPr>
        <w:t xml:space="preserve"> </w:t>
      </w:r>
      <w:r w:rsidR="006C608B" w:rsidRPr="00966A6D">
        <w:rPr>
          <w:color w:val="000000"/>
          <w:sz w:val="24"/>
          <w:szCs w:val="24"/>
        </w:rPr>
        <w:t>„</w:t>
      </w:r>
      <w:r w:rsidR="00E43D4D" w:rsidRPr="00834195">
        <w:rPr>
          <w:color w:val="000000"/>
          <w:sz w:val="24"/>
          <w:szCs w:val="24"/>
        </w:rPr>
        <w:t>Stravné a darčekové poukážky</w:t>
      </w:r>
      <w:r w:rsidR="006C608B" w:rsidRPr="00966A6D">
        <w:rPr>
          <w:color w:val="000000"/>
          <w:sz w:val="24"/>
          <w:szCs w:val="24"/>
        </w:rPr>
        <w:t>“.</w:t>
      </w:r>
      <w:r w:rsidRPr="00834195">
        <w:rPr>
          <w:color w:val="000000"/>
          <w:sz w:val="24"/>
          <w:szCs w:val="24"/>
        </w:rPr>
        <w:t xml:space="preserve"> </w:t>
      </w:r>
      <w:r w:rsidR="00E75947" w:rsidRPr="00834195">
        <w:rPr>
          <w:color w:val="000000"/>
          <w:sz w:val="24"/>
          <w:szCs w:val="24"/>
        </w:rPr>
        <w:t>Oznámenie o vyhlásení verejného obstarávania</w:t>
      </w:r>
      <w:r w:rsidRPr="00834195">
        <w:rPr>
          <w:color w:val="000000"/>
          <w:sz w:val="24"/>
          <w:szCs w:val="24"/>
        </w:rPr>
        <w:t xml:space="preserve"> </w:t>
      </w:r>
      <w:r w:rsidR="00E75947">
        <w:rPr>
          <w:color w:val="000000"/>
          <w:sz w:val="24"/>
          <w:szCs w:val="24"/>
        </w:rPr>
        <w:t>na daný predmet zákazky bolo uverejnené v Európskom</w:t>
      </w:r>
      <w:r w:rsidR="006C608B" w:rsidRPr="00966A6D">
        <w:rPr>
          <w:color w:val="000000"/>
          <w:sz w:val="24"/>
          <w:szCs w:val="24"/>
        </w:rPr>
        <w:t xml:space="preserve"> Vestníku verejného obstarávania </w:t>
      </w:r>
      <w:r w:rsidR="007E3C2B" w:rsidRPr="00966A6D">
        <w:rPr>
          <w:color w:val="000000"/>
          <w:sz w:val="24"/>
          <w:szCs w:val="24"/>
        </w:rPr>
        <w:t>č</w:t>
      </w:r>
      <w:r w:rsidR="007E3C2B" w:rsidRPr="00834195">
        <w:rPr>
          <w:color w:val="000000"/>
          <w:sz w:val="24"/>
          <w:szCs w:val="24"/>
        </w:rPr>
        <w:t>. </w:t>
      </w:r>
      <w:r w:rsidR="00834195" w:rsidRPr="00834195">
        <w:rPr>
          <w:color w:val="000000"/>
          <w:sz w:val="24"/>
          <w:szCs w:val="24"/>
        </w:rPr>
        <w:t>2020/S 138-338717</w:t>
      </w:r>
      <w:r w:rsidR="00834195" w:rsidRPr="00834195">
        <w:rPr>
          <w:color w:val="000000"/>
          <w:sz w:val="24"/>
          <w:szCs w:val="24"/>
        </w:rPr>
        <w:t xml:space="preserve"> dňa 20/07/2020</w:t>
      </w:r>
      <w:r w:rsidR="007E3C2B" w:rsidRPr="00966A6D">
        <w:rPr>
          <w:color w:val="000000"/>
          <w:sz w:val="24"/>
          <w:szCs w:val="24"/>
        </w:rPr>
        <w:t>.</w:t>
      </w:r>
      <w:r w:rsidR="006C608B" w:rsidRPr="00966A6D">
        <w:rPr>
          <w:color w:val="000000"/>
          <w:sz w:val="24"/>
          <w:szCs w:val="24"/>
        </w:rPr>
        <w:t xml:space="preserve"> Do predmetného verejného obstarávania predložil ponuku aj dodávateľ. </w:t>
      </w:r>
    </w:p>
    <w:p w:rsidR="006C608B" w:rsidRPr="00966A6D" w:rsidRDefault="006C608B" w:rsidP="006C608B">
      <w:pPr>
        <w:rPr>
          <w:sz w:val="24"/>
          <w:szCs w:val="24"/>
        </w:rPr>
      </w:pPr>
    </w:p>
    <w:p w:rsidR="006C608B" w:rsidRPr="00966A6D" w:rsidRDefault="006C608B" w:rsidP="006C608B">
      <w:pPr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Na základe vyhodnotenia ponúk, predložených do uvedeného postupu zadávania zákazky, účastníci zmluvy uzavretím tejto rámcovej zmluvy prejavujú svoju vôľu dohodnúť podmienky a spôsob realizácie predmetu zákazky, v zmysle vyhlásenej verejnej súťaže. </w:t>
      </w:r>
    </w:p>
    <w:p w:rsidR="006C608B" w:rsidRPr="00966A6D" w:rsidRDefault="006C608B" w:rsidP="006C608B">
      <w:pPr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 xml:space="preserve">Táto rámcová zmluva je uzatvorená medzi objednávateľom a dodávateľom a na základe tejto rámcovej zmluvy bude dodávateľ </w:t>
      </w:r>
      <w:r w:rsidRPr="00966A6D">
        <w:rPr>
          <w:sz w:val="24"/>
          <w:szCs w:val="24"/>
        </w:rPr>
        <w:t>povinný dodávať predmet zmluvy a </w:t>
      </w:r>
      <w:r w:rsidR="00EB6E87" w:rsidRPr="00966A6D">
        <w:rPr>
          <w:sz w:val="24"/>
          <w:szCs w:val="24"/>
        </w:rPr>
        <w:t>všetky s tým súvisiace činnosti</w:t>
      </w:r>
      <w:r w:rsidRPr="00966A6D">
        <w:rPr>
          <w:sz w:val="24"/>
          <w:szCs w:val="24"/>
        </w:rPr>
        <w:t xml:space="preserve"> vyplývajúce z tejto rámcovej zmluvy</w:t>
      </w:r>
      <w:r w:rsidRPr="00966A6D">
        <w:rPr>
          <w:b/>
          <w:color w:val="000000"/>
          <w:sz w:val="24"/>
          <w:szCs w:val="24"/>
        </w:rPr>
        <w:t>.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II</w:t>
      </w: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Úvodné ustanovenia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Účastníci zmluvy uzatvárajú túto zmluvu v súlade s výsledkom verejnej </w:t>
      </w:r>
      <w:r w:rsidR="005A26D2" w:rsidRPr="00966A6D">
        <w:rPr>
          <w:color w:val="000000"/>
        </w:rPr>
        <w:t>zákazky</w:t>
      </w:r>
      <w:r w:rsidRPr="00966A6D">
        <w:rPr>
          <w:color w:val="000000"/>
        </w:rPr>
        <w:t xml:space="preserve"> - „</w:t>
      </w:r>
      <w:r w:rsidR="00E43D4D" w:rsidRPr="00966A6D">
        <w:rPr>
          <w:b/>
        </w:rPr>
        <w:t>Stravné a darčekové poukážky</w:t>
      </w:r>
      <w:r w:rsidRPr="00966A6D">
        <w:rPr>
          <w:color w:val="000000"/>
        </w:rPr>
        <w:t>“.</w:t>
      </w:r>
    </w:p>
    <w:p w:rsidR="006C608B" w:rsidRPr="00966A6D" w:rsidRDefault="006C608B" w:rsidP="006C608B">
      <w:pPr>
        <w:ind w:left="426" w:hanging="426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</w:pPr>
      <w:r w:rsidRPr="00966A6D">
        <w:rPr>
          <w:color w:val="000000"/>
        </w:rPr>
        <w:t xml:space="preserve">Touto zmluvou sa stanovuje právny </w:t>
      </w:r>
      <w:r w:rsidR="009B3B03">
        <w:t>režim dodania tovarov</w:t>
      </w:r>
      <w:r w:rsidRPr="00966A6D">
        <w:t xml:space="preserve"> uvedených v predmete zmluvy, na základe uzatvorenia čiastkových objednávok (ďalej len „objednávka“). </w:t>
      </w:r>
    </w:p>
    <w:p w:rsidR="006C608B" w:rsidRPr="00966A6D" w:rsidRDefault="006C608B" w:rsidP="006C608B">
      <w:pPr>
        <w:ind w:left="426" w:hanging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  <w:rPr>
          <w:color w:val="000000"/>
        </w:rPr>
      </w:pPr>
      <w:r w:rsidRPr="00966A6D">
        <w:t xml:space="preserve">Objednávky bude za objednávateľa podpisovať </w:t>
      </w:r>
      <w:r w:rsidR="009B3B03">
        <w:t>primátor</w:t>
      </w:r>
      <w:r w:rsidR="00D607EC">
        <w:t xml:space="preserve"> a/alebo ním poverené osoby. </w:t>
      </w:r>
      <w:r w:rsidRPr="00966A6D">
        <w:t xml:space="preserve">Objednávky sa vystavujú a doručujú písomne – e-mailom alebo listovou zásielkou a archivujú ako kópie pre účely zistenia čerpania tejto zmluvy. 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4"/>
        </w:numPr>
        <w:ind w:left="426" w:hanging="426"/>
        <w:jc w:val="both"/>
        <w:rPr>
          <w:color w:val="000000"/>
        </w:rPr>
      </w:pPr>
      <w:r w:rsidRPr="00966A6D">
        <w:t>V objednávkach bude uvedená špecifikácia jednotlivých tovarov, ich množstvo</w:t>
      </w:r>
      <w:r w:rsidRPr="00966A6D">
        <w:rPr>
          <w:color w:val="000000"/>
        </w:rPr>
        <w:t xml:space="preserve">, cena, miesto dodania, termín dodania a ostatné dodacie podmienky. Ak dodávateľ zistí, že akákoľvek špecifikácia uvedená v objednávke má vady (t.j. nie je úplná, jednoznačná a pod.), </w:t>
      </w:r>
      <w:r w:rsidRPr="00966A6D">
        <w:t>je povinný na toto upozorniť kontaktnú osobu objednávateľa, a to mailom, telefonicky, alebo písomne.</w:t>
      </w:r>
      <w:r w:rsidRPr="00966A6D">
        <w:rPr>
          <w:color w:val="000000"/>
        </w:rPr>
        <w:t xml:space="preserve">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Predmet zmluvy</w:t>
      </w:r>
    </w:p>
    <w:p w:rsidR="006C608B" w:rsidRPr="00966A6D" w:rsidRDefault="006C608B" w:rsidP="006C608B">
      <w:pPr>
        <w:ind w:left="426" w:hanging="284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sa zaväzuje objednávateľovi dodať stravné poukážky za účelom splnenia povinnosti objednávateľa ako zamestnávateľa v súvislosti s ustanovením § 152 ods. 2 zákona č. 311/2001 Z.z. Zákonník práce v znení neskorších predpisov</w:t>
      </w:r>
      <w:r w:rsidR="00944ABB" w:rsidRPr="00966A6D">
        <w:rPr>
          <w:sz w:val="24"/>
          <w:szCs w:val="24"/>
        </w:rPr>
        <w:t>, ako aj darčekové a iné poukážky špecifikované bližšie v</w:t>
      </w:r>
      <w:r w:rsidRPr="00966A6D">
        <w:rPr>
          <w:sz w:val="24"/>
          <w:szCs w:val="24"/>
        </w:rPr>
        <w:t xml:space="preserve"> </w:t>
      </w:r>
      <w:r w:rsidR="00EB6E87" w:rsidRPr="00966A6D">
        <w:rPr>
          <w:sz w:val="24"/>
          <w:szCs w:val="24"/>
        </w:rPr>
        <w:t>Prílohe č. 1</w:t>
      </w:r>
      <w:r w:rsidR="00944ABB" w:rsidRPr="00966A6D">
        <w:rPr>
          <w:sz w:val="24"/>
          <w:szCs w:val="24"/>
        </w:rPr>
        <w:t xml:space="preserve"> zmluvy</w:t>
      </w:r>
      <w:r w:rsidR="001A4987" w:rsidRPr="00966A6D">
        <w:rPr>
          <w:sz w:val="24"/>
          <w:szCs w:val="24"/>
        </w:rPr>
        <w:t xml:space="preserve"> (ďalej len „tovary alebo poukážky“)</w:t>
      </w:r>
      <w:r w:rsidR="00944ABB" w:rsidRPr="00966A6D">
        <w:rPr>
          <w:sz w:val="24"/>
          <w:szCs w:val="24"/>
        </w:rPr>
        <w:t>. Dodávateľ sa zároveň zaväzuje</w:t>
      </w:r>
      <w:r w:rsidRPr="00966A6D">
        <w:rPr>
          <w:sz w:val="24"/>
          <w:szCs w:val="24"/>
        </w:rPr>
        <w:t xml:space="preserve"> </w:t>
      </w:r>
      <w:r w:rsidR="00944ABB" w:rsidRPr="00966A6D">
        <w:rPr>
          <w:sz w:val="24"/>
          <w:szCs w:val="24"/>
        </w:rPr>
        <w:t xml:space="preserve">objednávateľovi umožniť nadobudnúť </w:t>
      </w:r>
      <w:r w:rsidRPr="00966A6D">
        <w:rPr>
          <w:sz w:val="24"/>
          <w:szCs w:val="24"/>
        </w:rPr>
        <w:t xml:space="preserve">vlastnícke právo k dodaným tovarom. Objednávateľ sa zaväzuje, že za dodaný tovar zaplatí cenu, ktorá bude výsledkom verejného obstarávania. 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1A4987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Objednávateľ si vyhradzuje právo úpravy hodnoty poukážok podľa svojich rozpočtových a finančných možností ako aj príslušných predpisov, vzťahujúcich sa na ich úpravu. V takomto prípade môže objednávateľ objednať požadovaný tovar podľa potreby a dodávateľ sa zaväzuje ich dodať v cenovej úrovni uvedenej v ponuke, po vzájomnom odsúhlasení s objednávateľom.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Dodávateľ sa zaväzuje dodať odberateľovi poukážky riadne označené názvom a logom dodávateľa, príslušnou nominálnou hodnotou v eurách, kalendárnym rokom ich platnosti a s obsahom ochranných prvkov zabezpečujúcich ochranu pred ich sfalšovaním. </w:t>
      </w:r>
      <w:r w:rsidR="009A661F" w:rsidRPr="00966A6D">
        <w:rPr>
          <w:sz w:val="24"/>
          <w:szCs w:val="24"/>
        </w:rPr>
        <w:t>P</w:t>
      </w:r>
      <w:r w:rsidRPr="00966A6D">
        <w:rPr>
          <w:sz w:val="24"/>
          <w:szCs w:val="24"/>
        </w:rPr>
        <w:t>oukážky musia byť platné pre kalendárny rok, na ktorý sa vzťahuje objednávka objednávateľa.</w:t>
      </w:r>
    </w:p>
    <w:p w:rsidR="006C608B" w:rsidRPr="00966A6D" w:rsidRDefault="006C608B" w:rsidP="006C608B">
      <w:pPr>
        <w:jc w:val="both"/>
        <w:rPr>
          <w:sz w:val="24"/>
          <w:szCs w:val="24"/>
        </w:rPr>
      </w:pPr>
    </w:p>
    <w:p w:rsidR="006C608B" w:rsidRPr="00966A6D" w:rsidRDefault="003F33FC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sa zaväzuje v dohodnutej lehote 10 kalendárnych dní, v požadovanom množstve a kvalite zabezpečiť dodanie tovaru na miesto dodania uvedené v objednávke. Lehota dodania sa počíta odo dňa potvrdenia objednávky dodávateľom, ktorú je dodávateľ povinný potvrdiť do 24 hod. od jej prijatia</w:t>
      </w:r>
      <w:r w:rsidR="006C608B" w:rsidRPr="00966A6D">
        <w:rPr>
          <w:sz w:val="24"/>
          <w:szCs w:val="24"/>
        </w:rPr>
        <w:t>.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lastRenderedPageBreak/>
        <w:t xml:space="preserve">Predpokladaný celkový finančný objem predmetu zmluvy je </w:t>
      </w:r>
      <w:r w:rsidR="00B07330" w:rsidRPr="00B07330">
        <w:rPr>
          <w:b/>
          <w:sz w:val="24"/>
          <w:szCs w:val="24"/>
        </w:rPr>
        <w:t>7</w:t>
      </w:r>
      <w:r w:rsidR="00E43D4D" w:rsidRPr="00B07330">
        <w:rPr>
          <w:b/>
          <w:sz w:val="24"/>
          <w:szCs w:val="24"/>
        </w:rPr>
        <w:t>50.000,</w:t>
      </w:r>
      <w:r w:rsidRPr="00B07330">
        <w:rPr>
          <w:b/>
          <w:sz w:val="24"/>
          <w:szCs w:val="24"/>
        </w:rPr>
        <w:t>00.- EUR bez DPH</w:t>
      </w:r>
      <w:r w:rsidRPr="00966A6D">
        <w:rPr>
          <w:sz w:val="24"/>
          <w:szCs w:val="24"/>
        </w:rPr>
        <w:t xml:space="preserve"> n</w:t>
      </w:r>
      <w:r w:rsidR="003F33FC" w:rsidRPr="00966A6D">
        <w:rPr>
          <w:sz w:val="24"/>
          <w:szCs w:val="24"/>
        </w:rPr>
        <w:t>a celé obdobie trvania zmluvy.</w:t>
      </w:r>
      <w:r w:rsidR="00944ABB" w:rsidRPr="00966A6D">
        <w:rPr>
          <w:sz w:val="24"/>
          <w:szCs w:val="24"/>
        </w:rPr>
        <w:t xml:space="preserve"> </w:t>
      </w:r>
      <w:r w:rsidR="0001393C" w:rsidRPr="00966A6D">
        <w:rPr>
          <w:sz w:val="24"/>
          <w:szCs w:val="24"/>
        </w:rPr>
        <w:t>Predpokladané množstvo tovaru definované v</w:t>
      </w:r>
      <w:r w:rsidR="00EB6E87" w:rsidRPr="00966A6D">
        <w:rPr>
          <w:sz w:val="24"/>
          <w:szCs w:val="24"/>
        </w:rPr>
        <w:t> Prílohe č. 1</w:t>
      </w:r>
      <w:r w:rsidRPr="00966A6D">
        <w:rPr>
          <w:sz w:val="24"/>
          <w:szCs w:val="24"/>
        </w:rPr>
        <w:t xml:space="preserve"> zmluvy môže objednávateľ navýšiť podľa potreby, ak neprekročí celkový finančný objem predmetu zmluvy.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Objednávateľ nie je povinný zakúpiť predpokladané množstvo tovarov tvoriacich predmet zmluvy, ani vyčerpať jeho predpokladaný finančný objem. Celkové zakúpené množstvo predmetu zmluvy bude závisieť od finančných možností a konečných potrieb objednávateľa. </w:t>
      </w:r>
    </w:p>
    <w:p w:rsidR="006C608B" w:rsidRPr="00966A6D" w:rsidRDefault="006C608B" w:rsidP="006C608B">
      <w:pPr>
        <w:pStyle w:val="Odsekzoznamu"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 xml:space="preserve">V návrhu objednávok uzatváraných  na základe tejto zmluvy budú potreby objednávateľa spresnené podrobným vymedzením druhu a množstva predmetu zmluvy. </w:t>
      </w:r>
    </w:p>
    <w:p w:rsidR="006C608B" w:rsidRPr="00966A6D" w:rsidRDefault="006C608B" w:rsidP="006C608B">
      <w:pPr>
        <w:ind w:hanging="426"/>
        <w:jc w:val="center"/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IV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Cena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Cena za predmet zmluvy je stanovená dohodou v zmysle zákona č.18/1996 Z. z. </w:t>
      </w:r>
      <w:r w:rsidRPr="00966A6D">
        <w:rPr>
          <w:color w:val="000000"/>
        </w:rPr>
        <w:br/>
        <w:t xml:space="preserve">o cenách v znení neskorších predpisov (ďalej len „zákon o cenách“) a vyhlášky MF SR </w:t>
      </w:r>
      <w:r w:rsidRPr="00966A6D">
        <w:rPr>
          <w:color w:val="000000"/>
        </w:rPr>
        <w:br/>
        <w:t xml:space="preserve">č. 87/1996 Z. z., ktorou sa vykonáva zákon o cenách v znení neskorších predpisov.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Cena zahŕňa všetky ekonomicky oprávnené náklady dodávateľa vynaložené v súvislosti s dodaním predmetu zmluvy (napr. provízie, služba v podobe nabalíčkovania a doručenia poukážok na miesta dodania, administratívne úkony..)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Celková cena za jednu poukážku je tvo</w:t>
      </w:r>
      <w:r w:rsidR="00C12989" w:rsidRPr="00966A6D">
        <w:rPr>
          <w:color w:val="000000"/>
        </w:rPr>
        <w:t>rená súčtom nominálnej hodnoty</w:t>
      </w:r>
      <w:r w:rsidRPr="00966A6D">
        <w:rPr>
          <w:color w:val="000000"/>
        </w:rPr>
        <w:t xml:space="preserve"> poukážky v € a výškou provízie v € vrátane DPH a do výpočtov vstupuje zaokrúhlená na päť desatinných miest.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Provízia dodávateľa pokrýva všetky náklady dodávateľa za sprostredkovanie služieb stravovania objednávateľovi, pokrýva najmä všetky náklady dodávateľa spojené s vyhotovením, dodaním poukážok objednávateľovi, náklady spojené so zmenou nominálnej hodnoty poukážok a všetky ďalšie prípadné náklady dodávateľa spojené s plnením predmetu zákazky.</w:t>
      </w:r>
    </w:p>
    <w:p w:rsidR="006C608B" w:rsidRPr="00966A6D" w:rsidRDefault="006C608B" w:rsidP="00C12989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Výška provízie je rozdiel medzi ponúknutou cenou uchádzača za jednu poukážku a nominálnou hodnotou jednej poukážky a vyjadru</w:t>
      </w:r>
      <w:r w:rsidR="00A90CF5" w:rsidRPr="00966A6D">
        <w:rPr>
          <w:color w:val="000000"/>
        </w:rPr>
        <w:t xml:space="preserve">je sa v % z nominálnej hodnoty </w:t>
      </w:r>
      <w:r w:rsidRPr="00966A6D">
        <w:rPr>
          <w:color w:val="000000"/>
        </w:rPr>
        <w:t>poukážky a je nemenná po celú dobu trvania zmluvného vzťahu.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Výška provízie v € bez DPH (VP) sa po ukončení súťaže a uzavretí zmluvy stanoví s presnosťou na 5 desatinných miest na základe nasledujúceho vzorca VP = (5,00 € x VP%) : 100.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Celková cena na úhradu za dodané poukážky bude vo faktúre uvedená ako súčin počtu dodaných poukážok a celkovej ceny za poukážku vypočítanej podľa predchádzajúcich bodov. Takto vypočítaná suma v € bude zaokrúhlená na dve desatinné miesta.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Dodávateľ,  ktorý má sídlo alebo miesto podnikania v SR a nie je platiteľom DPH, uvedie celkové jednotkové ceny a na skutočnosť, že nie je platiteľom DPH, upozorní.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Spôsob určenia ceny tovarov, špecifikovaných v objednávkach: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  <w:r w:rsidRPr="00966A6D">
        <w:rPr>
          <w:color w:val="000000"/>
        </w:rPr>
        <w:t>Dodávateľ dodá tovar za jednotkové ceny, ktoré boli obsiahnuté v po</w:t>
      </w:r>
      <w:r w:rsidR="00EB6E87" w:rsidRPr="00966A6D">
        <w:rPr>
          <w:color w:val="000000"/>
        </w:rPr>
        <w:t>nuke a sú uvedené v Prílohe č. 1 tejto zmluvy</w:t>
      </w:r>
      <w:r w:rsidRPr="00966A6D">
        <w:rPr>
          <w:color w:val="000000"/>
        </w:rPr>
        <w:t xml:space="preserve">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t xml:space="preserve">V </w:t>
      </w:r>
      <w:r w:rsidRPr="00966A6D">
        <w:rPr>
          <w:color w:val="000000"/>
        </w:rPr>
        <w:t xml:space="preserve">prípade, ak sa po uzatvorení tejto zmluvy preukáže, že na relevantnom trhu existuje nižšia cena za rovnaké alebo porovnateľné plnenie ako je obsiahnuté v tejto zmluve alebo dodávateľ už preukázateľne v minulosti za takúto nižšiu cenu plnenie poskytol, resp. ešte stále poskytuje, pričom rozdiel medzi nižšou cenou a cenou podľa tejto zmluvy je viac ako 5 % v neprospech ceny podľa tejto zmluvy, zaväzuje sa dodávateľ poskytnúť objednávateľovi pre takéto plnenie objednané po </w:t>
      </w:r>
      <w:r w:rsidRPr="00966A6D">
        <w:rPr>
          <w:color w:val="000000"/>
        </w:rPr>
        <w:lastRenderedPageBreak/>
        <w:t xml:space="preserve">preukázaní tejto skutočnosti dodatočnú zľavu vo výške rozdielu medzi ním poskytovanou cenou podľa tejto zmluvy a nižšou cenou.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Dodávateľ nebude objednávateľovi účtovať žiadne storno poplatky za vrátenie, výmenu či zmenu nominálnej hodnoty poukážok.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Zmena nominálnej hodnoty poukážky počas trvania zmluvného vzťahu je právom objednávateľa a vykoná sa na základe vystavenej objednávky, v ktorej bude uvedená nová nominálna hodnota </w:t>
      </w:r>
      <w:r w:rsidR="00A90CF5" w:rsidRPr="00966A6D">
        <w:rPr>
          <w:color w:val="000000"/>
        </w:rPr>
        <w:t>poukážky</w:t>
      </w:r>
      <w:r w:rsidRPr="00966A6D">
        <w:rPr>
          <w:color w:val="000000"/>
        </w:rPr>
        <w:t>. Náklady spojené so zmenou nominálnej hodnoty poukážok sú započítané do provízie dodávateľa.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Nahradenie vrátených nepoužitých poukážok dodávateľom je právom objednávateľa a prebehne buď vrátením finančnej </w:t>
      </w:r>
      <w:r w:rsidR="00A90CF5" w:rsidRPr="00966A6D">
        <w:rPr>
          <w:color w:val="000000"/>
        </w:rPr>
        <w:t>čiastky objednávateľovi rovnajúcej sa cene vrátených</w:t>
      </w:r>
      <w:r w:rsidRPr="00966A6D">
        <w:rPr>
          <w:color w:val="000000"/>
        </w:rPr>
        <w:t xml:space="preserve"> poukážok alebo dodaním poukážok na nové emisné obdobie objednávateľovi v rovnakej nominálnej hodnote.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 xml:space="preserve">Článok V 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Podmienky dodania a preberania predmetu zmluvy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>Za dodávateľa je za riadne odovzdanie predmetu zmluvy zodpovedná osoba oprávnená konať vo veciach realizácie zmluvy definovaná v článku XIV bod 2.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 w:themeColor="text1"/>
        </w:rPr>
      </w:pPr>
    </w:p>
    <w:p w:rsidR="006C608B" w:rsidRPr="00966A6D" w:rsidRDefault="003F33FC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t>Dodávateľ sa zaväzuje v dohodnutej lehote 10 kalendárnych dní, v požadovanom množstve a kvalite zabezpečiť dodanie tovaru na miesto dodania uvedené v objednávke. Lehota dodania sa počíta odo dňa potvrdenia objednávky dodávateľom, ktorú je dodávateľ povinný potvrdiť do 24 hod. od jej prijatia</w:t>
      </w:r>
      <w:r w:rsidR="006C608B" w:rsidRPr="00966A6D">
        <w:rPr>
          <w:color w:val="000000" w:themeColor="text1"/>
        </w:rPr>
        <w:t xml:space="preserve">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 w:themeColor="text1"/>
        </w:rPr>
      </w:pPr>
    </w:p>
    <w:p w:rsidR="006C608B" w:rsidRPr="00966A6D" w:rsidRDefault="006C608B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 xml:space="preserve">Objednávateľ je oprávnený odmietnuť dodanie predmetu zmluvy v prípade, ak táto bola dodaná po lehote na dodanie, ak má viditeľné vady (najmä poškodené obaly a i.), nebolo dodržané dohodnuté množstvo a nominálna hodnota poukážok. V takomto prípade sa bude postupovať akoby predmet zmluvy ani nebol dodaný.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 w:themeColor="text1"/>
        </w:rPr>
      </w:pPr>
    </w:p>
    <w:p w:rsidR="006C608B" w:rsidRPr="00966A6D" w:rsidRDefault="006C608B" w:rsidP="006C608B">
      <w:pPr>
        <w:pStyle w:val="Odsekzoznamu2"/>
        <w:numPr>
          <w:ilvl w:val="0"/>
          <w:numId w:val="7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>Dodávateľ je povinný dodávať tovary podľa tejto Rámcovej zmluvy vo vlastnom mene, na svoje náklady a nebezpečenstvo.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VI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Miesto dodania predmetu zmluvy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8"/>
        </w:numPr>
        <w:ind w:left="426" w:hanging="426"/>
        <w:jc w:val="both"/>
        <w:rPr>
          <w:color w:val="000000" w:themeColor="text1"/>
        </w:rPr>
      </w:pPr>
      <w:r w:rsidRPr="00966A6D">
        <w:rPr>
          <w:color w:val="000000" w:themeColor="text1"/>
        </w:rPr>
        <w:t>Miestom dodania tovarov je sídlo Objednávateľa</w:t>
      </w:r>
      <w:bookmarkStart w:id="6" w:name="_GoBack"/>
      <w:bookmarkEnd w:id="6"/>
      <w:r w:rsidRPr="00966A6D">
        <w:rPr>
          <w:color w:val="000000" w:themeColor="text1"/>
        </w:rPr>
        <w:t xml:space="preserve">. Konkrétne miesto dodania tovarov bude vždy uvedené v samostatnej objednávke podľa jednotlivých miest dodania tovarov. </w:t>
      </w:r>
    </w:p>
    <w:p w:rsidR="006C608B" w:rsidRPr="00966A6D" w:rsidRDefault="006C608B" w:rsidP="006C608B">
      <w:pPr>
        <w:tabs>
          <w:tab w:val="left" w:pos="2730"/>
        </w:tabs>
        <w:ind w:hanging="426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ab/>
      </w: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VII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Platobné podmienky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sa zaväzuje zaplatiť dodávateľovi za dodaný tovar cenu podľa tejto zmluvy, na základe faktúry vystavenej dodávateľom a po podpísaní dodacieho listu. Objednávateľ neposkytne dodávateľovi preddavok na zrealizovanie predmetu plnenia zmluvy.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Každá faktúra musí mať náležitosti podľa zákona č. 222/2004 Z. z. o dani z pridanej hodnoty v znení neskorších predpisov. Neoddeliteľnou súčasťou faktúry bude aj originál dodacieho listu.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A32547" w:rsidP="006C608B">
      <w:pPr>
        <w:pStyle w:val="Odsekzoznamu2"/>
        <w:numPr>
          <w:ilvl w:val="0"/>
          <w:numId w:val="9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Lehota splatnosti faktúry je 3</w:t>
      </w:r>
      <w:r w:rsidR="006C608B" w:rsidRPr="00966A6D">
        <w:rPr>
          <w:color w:val="000000"/>
        </w:rPr>
        <w:t xml:space="preserve">0 dní odo dňa prevzatia a odsúhlasenia faktúry objednávateľom. Ak predložená faktúra nebude spĺňať náležitosti alebo nebude vystavená v súlade s touto dohodou a  objednávkou, objednávateľ ju vráti v lehote splatnosti dodávateľovi na opravu alebo doplnenie. </w:t>
      </w:r>
      <w:r w:rsidR="006C608B" w:rsidRPr="00966A6D">
        <w:rPr>
          <w:color w:val="000000"/>
        </w:rPr>
        <w:lastRenderedPageBreak/>
        <w:t xml:space="preserve">Lehota splatnosti začne plynúť odo dňa doručenej alebo opravenej faktúry dodávateľom objednávateľovi. Faktúry budú uhrádzané výhradne prevodným príkazom. 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VIII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Spôsob uzatvárania objednávok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zašle dodávateľovi návrh objednávky mailom, na adresu uvedenú v článku XIV bod 2. Pre každé miesto dodania tovarov bude vystavená samostatná objednávka z dôvodu iných dodacích adries. 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0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 návrhu objednávky musia účastníci zmluvy uviesť: citáciu tejto zmluvy, špecifikáciu predmetu objednávky (nominálna hodnota, množstvo), miesto dodania tovarov, meno, priezvisko a funkciu zodpovedných osôb oboch strán, fakturačné údaje, cenu podľa Článku IV a ďalšie potrebné spresňujúce ustanovenia v súlade s touto dohodou. </w:t>
      </w:r>
    </w:p>
    <w:p w:rsidR="006C608B" w:rsidRPr="00966A6D" w:rsidRDefault="006C608B" w:rsidP="006C608B">
      <w:pPr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IX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Záruky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</w:rPr>
      </w:pPr>
      <w:r w:rsidRPr="00966A6D">
        <w:rPr>
          <w:color w:val="000000"/>
        </w:rPr>
        <w:t>Dodávateľ je zodpovedný za to, že tovar je riadne dodaný v súlade s touto dohodou, má vlastnosti dohodnuté v tejto dohode a je v súlade so všeobecne záväznými právnymi predpismi SR.</w:t>
      </w:r>
    </w:p>
    <w:p w:rsidR="006C608B" w:rsidRPr="00966A6D" w:rsidRDefault="006C608B" w:rsidP="006C608B">
      <w:pPr>
        <w:pStyle w:val="Odsekzoznamu2"/>
        <w:autoSpaceDE w:val="0"/>
        <w:autoSpaceDN w:val="0"/>
        <w:adjustRightInd w:val="0"/>
        <w:ind w:left="426"/>
        <w:jc w:val="both"/>
        <w:rPr>
          <w:rFonts w:eastAsiaTheme="minorHAnsi"/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má právo kontrolovať množstvo a kvalitu dodaného tovaru. V prípade, že objednávateľ zistí nedostatky, resp. rozpor s vopred dohodnutými požiadavkami, je oprávnený požiadať dodávateľa o ich odstránenie. Dodávateľ sa zaväzuje v prípade opodstatnenosti požiadavky objednávateľa tieto nedostatky bezodkladne a bezplatne odstrániť. 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Dodávateľ preberá záruku za dodaný tovar počas záručnej doby, ktorá je 24 mesiacov prípadne kratšia v závislosti od druhu objednávaného tovaru, ak je výrobcom stanovená iná doba exspirácie.  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Dodávateľ preberá záruku za akosť tovaru podľa § 429 a nasl. a zodpovedá za vady tovaru podľa § 422 a nasl. Obchodného zákonníka v platnom znení. 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Nebezpečenstvo škody na tovare prechádza na objednávateľa prevzatím tovaru v mieste plnenia.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Vady zjavné, kvalitatívne alebo množstevné, zistené pri prevzatí predmetu tejto rámcovej dohody, je objednávateľ oprávnený reklamovať ihneď pri jeho prevzatí, a to zápisom o neprevzatí chýbajúcej alebo vadnej časti predmetu rámcovej dohody. Zápis o neprevzatí musí obsahovať dôvody neprevzatia a musí byť podpísaný poverenými zástupcami oboch strán dohody.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je oprávnený neprevziať predmet dohody alebo jeho časť, ak tovar: </w:t>
      </w:r>
    </w:p>
    <w:p w:rsidR="006C608B" w:rsidRPr="00966A6D" w:rsidRDefault="006C608B" w:rsidP="006C608B">
      <w:pPr>
        <w:pStyle w:val="Defaul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je nekompletný, </w:t>
      </w:r>
    </w:p>
    <w:p w:rsidR="006C608B" w:rsidRPr="00966A6D" w:rsidRDefault="006C608B" w:rsidP="006C608B">
      <w:pPr>
        <w:pStyle w:val="Defaul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je poškodený </w:t>
      </w:r>
    </w:p>
    <w:p w:rsidR="006C608B" w:rsidRPr="00966A6D" w:rsidRDefault="006C608B" w:rsidP="006C608B">
      <w:pPr>
        <w:pStyle w:val="Default"/>
        <w:numPr>
          <w:ilvl w:val="0"/>
          <w:numId w:val="12"/>
        </w:numPr>
        <w:ind w:hanging="294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>vykazuje akékoľvek odchýlky od dohodnutého predmetu rámcovej dohody.</w:t>
      </w:r>
    </w:p>
    <w:p w:rsidR="006C608B" w:rsidRPr="00966A6D" w:rsidRDefault="006C608B" w:rsidP="006C608B">
      <w:pPr>
        <w:pStyle w:val="Default"/>
        <w:ind w:left="720"/>
        <w:rPr>
          <w:rFonts w:ascii="Times New Roman" w:hAnsi="Times New Roman" w:cs="Times New Roman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Skryté vady má objednávateľ právo reklamovať bez zbytočného odkladu, najneskôr do konca exspiračnej doby.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Reklamácie na dodaný tovar je dodávateľ povinný riešiť v lehote do 3 (troch) pracovných dní odo dňa riadneho doručenia písomnej reklamácie. Prípadne nároky z vád tovaru sú riešené v zmysle príslušných ustanovení Obchodného zákonníka.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je povinný doručiť reklamáciu dodávateľovi poštou, e-mailom alebo faxom, a to okamžite po zistení vady na dodanom tovare, najneskôr do skončenia záručnej lehoty.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lastRenderedPageBreak/>
        <w:t xml:space="preserve">Objednávateľ je oprávnený v prípade zistenia akýchkoľvek vád dodaného tovaru žiadať od dodávateľa: </w:t>
      </w:r>
    </w:p>
    <w:p w:rsidR="006C608B" w:rsidRPr="00966A6D" w:rsidRDefault="006C608B" w:rsidP="006C608B">
      <w:pPr>
        <w:pStyle w:val="Default"/>
        <w:numPr>
          <w:ilvl w:val="0"/>
          <w:numId w:val="13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výmenu vadného tovaru za nový bezvadný tovar, najneskôr do 30 (tridsiatich) pracovných dní odo dňa uplatnenia reklamácie; </w:t>
      </w:r>
    </w:p>
    <w:p w:rsidR="006C608B" w:rsidRPr="00966A6D" w:rsidRDefault="006C608B" w:rsidP="006C608B">
      <w:pPr>
        <w:pStyle w:val="Default"/>
        <w:numPr>
          <w:ilvl w:val="0"/>
          <w:numId w:val="13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odstúpenie od objednávky tovaru v prípade nesplnenia povinnosti dodávateľa podľa písm. a); </w:t>
      </w:r>
    </w:p>
    <w:p w:rsidR="006C608B" w:rsidRPr="00966A6D" w:rsidRDefault="006C608B" w:rsidP="006C608B">
      <w:pPr>
        <w:pStyle w:val="Default"/>
        <w:numPr>
          <w:ilvl w:val="0"/>
          <w:numId w:val="13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 xml:space="preserve">náhradu škody spôsobenej dodaním vadného tovaru. </w:t>
      </w:r>
    </w:p>
    <w:p w:rsidR="006C608B" w:rsidRPr="00966A6D" w:rsidRDefault="006C608B" w:rsidP="006C608B">
      <w:pPr>
        <w:pStyle w:val="Default"/>
        <w:rPr>
          <w:rFonts w:ascii="Times New Roman" w:hAnsi="Times New Roman" w:cs="Times New Roman"/>
        </w:rPr>
      </w:pPr>
    </w:p>
    <w:p w:rsidR="006C608B" w:rsidRPr="00966A6D" w:rsidRDefault="006C608B" w:rsidP="006C608B">
      <w:pPr>
        <w:pStyle w:val="Odsekzoznamu2"/>
        <w:numPr>
          <w:ilvl w:val="0"/>
          <w:numId w:val="11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V prípade opakovaného dodania vadného tovaru dodávateľom má objednávateľ právo na odstúpenie od tejto rámcovej dohody a bezodkladné vrátenie zaplatenej kúpnej ceny za dodaný vadný tovar.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X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 xml:space="preserve">Zmluvné sankcie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4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 prípade, že dodávateľ nedodá objednaný tovar v súlade s objednávkou, t.j. v požadovanom množstve, kvalite a v dohodnutej lehote, objednávateľ je oprávnený požadovať zaplatenie zmluvnej pokuty vo výške 0,03 % z ceny nedodaného tovaru, za každý deň omeškania. Zaplatením zmluvnej pokuty nie je dotknutý nárok objednávateľa na náhradu škody.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14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V prípade omeškania objednávateľa s úhradou platby za dodaný tovar, dodávateľ je oprávnený požadovať zaplatenie úroku z omeškania vo výške 0,03 % z neuhradenej fakturovanej čiastky, za každý deň omeškania. </w:t>
      </w:r>
    </w:p>
    <w:p w:rsidR="006C608B" w:rsidRPr="00966A6D" w:rsidRDefault="006C608B" w:rsidP="006C608B">
      <w:pPr>
        <w:ind w:left="567" w:hanging="425"/>
        <w:rPr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XI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Vlastnícke právo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5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Objednávateľ nadobúda vlastnícke právo k predmetu plnenia zmluvy až po uhradení ceny za dodaný tovar podľa čl. VII. </w:t>
      </w: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XII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Doba trvania zmluvy a právo odstúpenia od zmluvy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Táto rámcová zmluva sa uzatvára na dobu určitú 48 mesiacov (4 roky) odo dňa jej účinnosti alebo až do vyčerpania finančného limitu tejto Rámcovej zmluvy, uvedeného v čl. III bod 3) podľa toho, ktorá skutočnosť nastane skôr. </w:t>
      </w:r>
    </w:p>
    <w:p w:rsidR="006C608B" w:rsidRPr="00966A6D" w:rsidRDefault="006C608B" w:rsidP="006C608B">
      <w:pPr>
        <w:pStyle w:val="Odsekzoznamu2"/>
        <w:ind w:left="0"/>
        <w:jc w:val="both"/>
        <w:rPr>
          <w:color w:val="000000"/>
        </w:rPr>
      </w:pPr>
      <w:r w:rsidRPr="00966A6D">
        <w:rPr>
          <w:color w:val="000000"/>
        </w:rPr>
        <w:t xml:space="preserve"> </w:t>
      </w: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Rámcovú zmluvu je možné ukončiť pred uplynutím dohodnutej doby trvania:</w:t>
      </w:r>
    </w:p>
    <w:p w:rsidR="006C608B" w:rsidRPr="00966A6D" w:rsidRDefault="006C608B" w:rsidP="006C608B">
      <w:pPr>
        <w:pStyle w:val="Odsekzoznamu2"/>
        <w:ind w:left="426" w:hanging="426"/>
        <w:jc w:val="both"/>
        <w:rPr>
          <w:color w:val="000000"/>
        </w:rPr>
      </w:pPr>
    </w:p>
    <w:p w:rsidR="006C608B" w:rsidRPr="00966A6D" w:rsidRDefault="006C608B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>písomnou dohodou ku dňu, ktorý bude v tejto dohode uvedený;</w:t>
      </w:r>
    </w:p>
    <w:p w:rsidR="006C608B" w:rsidRPr="00966A6D" w:rsidRDefault="006C608B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>výpoveďou aj bez uvedenia dôvodu. Výpoveď musí byť písomná a doručená druhej zmluvnej strane. Výpovedná lehota je trojmesačná a začína plynúť prvým dňom kalendárneho mesiaca nasledujúceho po mesiaci, v ktorom bola doručená druhej zmluvnej strane;</w:t>
      </w:r>
    </w:p>
    <w:p w:rsidR="006C608B" w:rsidRDefault="006C608B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 w:rsidRPr="00966A6D">
        <w:rPr>
          <w:rFonts w:ascii="Times New Roman" w:hAnsi="Times New Roman" w:cs="Times New Roman"/>
        </w:rPr>
        <w:t>odstúpením od zmluvy ktoroukoľvek zo zmluvných strán v prípade podstatného porušenia zmluvy v súlade s § 344 Obchodného zákonníka</w:t>
      </w:r>
      <w:r w:rsidR="00F421A4">
        <w:rPr>
          <w:rFonts w:ascii="Times New Roman" w:hAnsi="Times New Roman" w:cs="Times New Roman"/>
        </w:rPr>
        <w:t>;</w:t>
      </w:r>
    </w:p>
    <w:p w:rsidR="00F421A4" w:rsidRPr="00966A6D" w:rsidRDefault="00F421A4" w:rsidP="006C608B">
      <w:pPr>
        <w:pStyle w:val="Defaul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 ustanovením § 19 zákona o VO.</w:t>
      </w:r>
    </w:p>
    <w:p w:rsidR="006C608B" w:rsidRPr="00966A6D" w:rsidRDefault="006C608B" w:rsidP="006C608B">
      <w:pPr>
        <w:ind w:left="567" w:hanging="567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Každá zo strán tejto zmluvy je oprávnená odstúpiť od zmluvy pri podstatnom porušení povinnosti vyplývajúcej z tejto zmluvy druhou stranou, ak porušujúca strana neodstráni tento stav v lehote na nápravu, poskytnutej druhou stranou, v trvaní najmenej 14 dní, alebo keď sa pre druhú stranu stalo splnenie podstatných povinností, vyplývajúcich z tejto zmluvy, úplne nemožným.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16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Odstúpením od zmluvy zanikajú všetky práva a povinnosti strán z zmluvy. Odstúpenie od zmluvy sa nedotýka nároku na náhradu škody, vzniknutej porušením zmluvy a nároku na zaplatenie zmluvnej pokuty, podľa čl. X. Zmluvná strana, ktorej pred odstúpením od zmluvy poskytla plnenie druhá strana, </w:t>
      </w:r>
      <w:r w:rsidRPr="00966A6D">
        <w:rPr>
          <w:color w:val="000000"/>
        </w:rPr>
        <w:lastRenderedPageBreak/>
        <w:t xml:space="preserve">toto plnenie vráti, pri peňažnom záväzku aj spolu s úrokmi z omeškania, uvedenými v čl. IX. Ak vracia plnenie strana, ktorá odstúpila od zmluvy, má nárok na úhradu nákladov s tým spojených. 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XIII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Osobitné ustanovenia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Zmluvné strany berú na vedomie, že na základe tejto zmluvy nemôže dôjsť k dodaniu tovarov. Dodanie tovarov je možné až na základe uzatvorenia objednávky v súlade s touto zmluvou. Keďže táto zmluva je výsledkom verejnej súťaže, oprávňuje účastníkov zmluvy k uzatváraniu objednávok, ktoré tvoria predmet tejto zmluvy.</w:t>
      </w:r>
    </w:p>
    <w:p w:rsidR="006C608B" w:rsidRPr="00966A6D" w:rsidRDefault="006C608B" w:rsidP="006C608B">
      <w:pPr>
        <w:suppressAutoHyphens/>
        <w:ind w:left="426"/>
        <w:jc w:val="both"/>
        <w:rPr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je povinný uviesť údaje o všetkých známych subdodávateľoch ako aj údaje o osobách oprávnených konať za subdodávateľa v rozsahu meno, priezvisko, adresa pobytu a dátum narodenia, a to najneskôr v čase uzavretia Rámcovej dohody. Dodávateľ uved</w:t>
      </w:r>
      <w:r w:rsidR="00FA0762" w:rsidRPr="00966A6D">
        <w:rPr>
          <w:sz w:val="24"/>
          <w:szCs w:val="24"/>
        </w:rPr>
        <w:t>ené údaje doplní do Prílohy č. 2</w:t>
      </w:r>
      <w:r w:rsidRPr="00966A6D">
        <w:rPr>
          <w:sz w:val="24"/>
          <w:szCs w:val="24"/>
        </w:rPr>
        <w:t xml:space="preserve"> tejto Zmluvy. V prípade, že zhotoviteľ nevyužije subdodávateľov pri plnení predmetu tejto zmluvy, túto skutočnosť preukáže čestným vyhlásením alebo iným obdobným dokladom.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aj subdodávatelia musia zároveň spĺňať podmienky zákona č. 315/2016 Z.z. Zákon o registri partnerov verejného sektora a o zmene a doplnení niektorých zákonov a byť zapísaní v registri partnerov verejného sektora počas celého trvania Rámcovej dohody.</w:t>
      </w:r>
    </w:p>
    <w:p w:rsidR="006C608B" w:rsidRPr="00966A6D" w:rsidRDefault="006C608B" w:rsidP="006C608B">
      <w:pPr>
        <w:jc w:val="both"/>
        <w:rPr>
          <w:sz w:val="24"/>
          <w:szCs w:val="24"/>
        </w:rPr>
      </w:pPr>
    </w:p>
    <w:p w:rsidR="006C608B" w:rsidRPr="00966A6D" w:rsidRDefault="006C608B" w:rsidP="006C608B">
      <w:pPr>
        <w:numPr>
          <w:ilvl w:val="0"/>
          <w:numId w:val="3"/>
        </w:numPr>
        <w:suppressAutoHyphens/>
        <w:ind w:left="426" w:hanging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Dodávateľ je povinný do piatich pracovných dní odo dňa uzatvorenia zmluvy s novým subdodávateľom predložiť objednávateľovi aktualizované znenie zoznamu subdodávateľo</w:t>
      </w:r>
      <w:r w:rsidR="000E192A" w:rsidRPr="00966A6D">
        <w:rPr>
          <w:sz w:val="24"/>
          <w:szCs w:val="24"/>
        </w:rPr>
        <w:t>v</w:t>
      </w:r>
      <w:r w:rsidRPr="00966A6D">
        <w:rPr>
          <w:sz w:val="24"/>
          <w:szCs w:val="24"/>
        </w:rPr>
        <w:t>.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jc w:val="center"/>
        <w:rPr>
          <w:b/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Článok XIV</w:t>
      </w:r>
    </w:p>
    <w:p w:rsidR="006C608B" w:rsidRPr="00966A6D" w:rsidRDefault="006C608B" w:rsidP="006C608B">
      <w:pPr>
        <w:jc w:val="center"/>
        <w:rPr>
          <w:color w:val="000000"/>
          <w:sz w:val="24"/>
          <w:szCs w:val="24"/>
        </w:rPr>
      </w:pPr>
      <w:r w:rsidRPr="00966A6D">
        <w:rPr>
          <w:b/>
          <w:color w:val="000000"/>
          <w:sz w:val="24"/>
          <w:szCs w:val="24"/>
        </w:rPr>
        <w:t>Záverečné ustanovenia</w:t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Táto zmluva nadobúda platnosť dňom jej podpisu obidvomi stranami a účinnosť dňom nasledujúcim po dni jej zverejnenia v Centrálnom registri zmlúv, vedenom Úradom vlády Slovenskej republiky. </w:t>
      </w:r>
    </w:p>
    <w:p w:rsidR="006C608B" w:rsidRPr="00966A6D" w:rsidRDefault="006C608B" w:rsidP="006C608B">
      <w:pPr>
        <w:pStyle w:val="Odsekzoznamu2"/>
        <w:ind w:left="426"/>
        <w:jc w:val="both"/>
        <w:rPr>
          <w:color w:val="000000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Účastníci zmluvy na účely tejto zmluvy určujú kontaktné osoby, zodpovedné za vecnú a odbornú komunikáciu príp. realizáciu plnenia zmluvy, v súvislosti s touto dohodou takto:</w:t>
      </w:r>
    </w:p>
    <w:p w:rsidR="00213EB0" w:rsidRDefault="00213EB0" w:rsidP="006C608B">
      <w:pPr>
        <w:ind w:left="709" w:hanging="283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za dodávateľa:</w:t>
      </w:r>
    </w:p>
    <w:p w:rsidR="006C608B" w:rsidRPr="00966A6D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meno:</w:t>
      </w:r>
      <w:r w:rsidRPr="00966A6D">
        <w:rPr>
          <w:color w:val="000000"/>
          <w:sz w:val="24"/>
          <w:szCs w:val="24"/>
        </w:rPr>
        <w:tab/>
        <w:t>.....................................</w:t>
      </w:r>
    </w:p>
    <w:p w:rsidR="006C608B" w:rsidRPr="00966A6D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966A6D">
        <w:rPr>
          <w:color w:val="000000"/>
          <w:sz w:val="24"/>
          <w:szCs w:val="24"/>
        </w:rPr>
        <w:t>tel.:</w:t>
      </w:r>
      <w:r w:rsidRPr="00966A6D">
        <w:rPr>
          <w:color w:val="000000"/>
          <w:sz w:val="24"/>
          <w:szCs w:val="24"/>
        </w:rPr>
        <w:tab/>
        <w:t>.....................................</w:t>
      </w:r>
    </w:p>
    <w:p w:rsidR="006C608B" w:rsidRPr="00213EB0" w:rsidRDefault="006C608B" w:rsidP="006C608B">
      <w:pPr>
        <w:ind w:left="709" w:hanging="283"/>
        <w:jc w:val="both"/>
        <w:rPr>
          <w:color w:val="000000"/>
          <w:sz w:val="24"/>
          <w:szCs w:val="24"/>
        </w:rPr>
      </w:pPr>
      <w:r w:rsidRPr="00213EB0">
        <w:rPr>
          <w:color w:val="000000"/>
          <w:sz w:val="24"/>
          <w:szCs w:val="24"/>
        </w:rPr>
        <w:t>e-mail:</w:t>
      </w:r>
      <w:r w:rsidRPr="00213EB0">
        <w:rPr>
          <w:color w:val="000000"/>
          <w:sz w:val="24"/>
          <w:szCs w:val="24"/>
        </w:rPr>
        <w:tab/>
        <w:t>.....................................</w:t>
      </w:r>
    </w:p>
    <w:p w:rsidR="00213EB0" w:rsidRDefault="00213EB0" w:rsidP="006C608B">
      <w:pPr>
        <w:ind w:left="709" w:hanging="283"/>
        <w:jc w:val="both"/>
        <w:rPr>
          <w:color w:val="000000"/>
          <w:sz w:val="24"/>
          <w:szCs w:val="24"/>
        </w:rPr>
      </w:pPr>
    </w:p>
    <w:p w:rsidR="006C608B" w:rsidRPr="00213EB0" w:rsidRDefault="001F1C5B" w:rsidP="006C608B">
      <w:pPr>
        <w:ind w:left="709" w:hanging="283"/>
        <w:jc w:val="both"/>
        <w:rPr>
          <w:sz w:val="24"/>
          <w:szCs w:val="24"/>
        </w:rPr>
      </w:pPr>
      <w:r w:rsidRPr="00213EB0">
        <w:rPr>
          <w:color w:val="000000"/>
          <w:sz w:val="24"/>
          <w:szCs w:val="24"/>
        </w:rPr>
        <w:t>za objednávateľ</w:t>
      </w:r>
      <w:r w:rsidRPr="00213EB0">
        <w:rPr>
          <w:sz w:val="24"/>
          <w:szCs w:val="24"/>
        </w:rPr>
        <w:t>a:</w:t>
      </w:r>
    </w:p>
    <w:p w:rsidR="001F1C5B" w:rsidRPr="00213EB0" w:rsidRDefault="001F1C5B" w:rsidP="001F1C5B">
      <w:pPr>
        <w:ind w:left="709" w:hanging="283"/>
        <w:jc w:val="both"/>
        <w:rPr>
          <w:color w:val="000000"/>
          <w:sz w:val="24"/>
          <w:szCs w:val="24"/>
        </w:rPr>
      </w:pPr>
      <w:r w:rsidRPr="00213EB0">
        <w:rPr>
          <w:color w:val="000000"/>
          <w:sz w:val="24"/>
          <w:szCs w:val="24"/>
        </w:rPr>
        <w:t>meno:</w:t>
      </w:r>
      <w:r w:rsidRPr="00213EB0">
        <w:rPr>
          <w:color w:val="000000"/>
          <w:sz w:val="24"/>
          <w:szCs w:val="24"/>
        </w:rPr>
        <w:tab/>
      </w:r>
      <w:r w:rsidR="00213EB0" w:rsidRPr="00213EB0">
        <w:rPr>
          <w:color w:val="000000"/>
          <w:kern w:val="1"/>
          <w:sz w:val="24"/>
          <w:szCs w:val="24"/>
          <w:lang w:eastAsia="sk-SK"/>
        </w:rPr>
        <w:t>Ing. Iveta Szobiová</w:t>
      </w:r>
    </w:p>
    <w:p w:rsidR="001F1C5B" w:rsidRPr="00213EB0" w:rsidRDefault="001F1C5B" w:rsidP="001F1C5B">
      <w:pPr>
        <w:ind w:left="709" w:hanging="283"/>
        <w:jc w:val="both"/>
        <w:rPr>
          <w:color w:val="000000"/>
          <w:sz w:val="24"/>
          <w:szCs w:val="24"/>
        </w:rPr>
      </w:pPr>
      <w:r w:rsidRPr="00213EB0">
        <w:rPr>
          <w:color w:val="000000"/>
          <w:sz w:val="24"/>
          <w:szCs w:val="24"/>
        </w:rPr>
        <w:t>tel.:</w:t>
      </w:r>
      <w:r w:rsidRPr="00213EB0">
        <w:rPr>
          <w:color w:val="000000"/>
          <w:sz w:val="24"/>
          <w:szCs w:val="24"/>
        </w:rPr>
        <w:tab/>
      </w:r>
      <w:r w:rsidR="00213EB0" w:rsidRPr="00213EB0">
        <w:rPr>
          <w:color w:val="000000"/>
          <w:kern w:val="1"/>
          <w:sz w:val="24"/>
          <w:szCs w:val="24"/>
          <w:lang w:eastAsia="sk-SK"/>
        </w:rPr>
        <w:t>037/ 69 239 04</w:t>
      </w:r>
    </w:p>
    <w:p w:rsidR="001F1C5B" w:rsidRDefault="00213EB0" w:rsidP="001F1C5B">
      <w:pPr>
        <w:ind w:left="709" w:hanging="283"/>
        <w:jc w:val="both"/>
        <w:rPr>
          <w:color w:val="000000"/>
          <w:kern w:val="1"/>
          <w:sz w:val="24"/>
          <w:szCs w:val="24"/>
          <w:lang w:eastAsia="sk-SK"/>
        </w:rPr>
      </w:pPr>
      <w:r w:rsidRPr="00213EB0">
        <w:rPr>
          <w:color w:val="000000"/>
          <w:sz w:val="24"/>
          <w:szCs w:val="24"/>
        </w:rPr>
        <w:t>e-mail:</w:t>
      </w:r>
      <w:r w:rsidRPr="00213EB0">
        <w:rPr>
          <w:color w:val="000000"/>
          <w:sz w:val="24"/>
          <w:szCs w:val="24"/>
        </w:rPr>
        <w:tab/>
      </w:r>
      <w:hyperlink r:id="rId7" w:tgtFrame="_blank" w:history="1">
        <w:r w:rsidRPr="00213EB0">
          <w:rPr>
            <w:color w:val="000000"/>
            <w:kern w:val="1"/>
            <w:sz w:val="24"/>
            <w:szCs w:val="24"/>
            <w:lang w:eastAsia="sk-SK"/>
          </w:rPr>
          <w:t>iveta.szobiova@zlatemoravce.eu</w:t>
        </w:r>
      </w:hyperlink>
    </w:p>
    <w:p w:rsidR="00213EB0" w:rsidRPr="00966A6D" w:rsidRDefault="00213EB0" w:rsidP="001F1C5B">
      <w:pPr>
        <w:ind w:left="709" w:hanging="283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Zmeny kontaktných osôb uvedených v bode 2) môže príslušná strana zmeniť jednostranným rozhodnutím, doručeným v písomnej forme prostredníctvom e-mailu druhej zmluvnej strane.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Táto zmluva môže byť zmenená a doplňovaná v súlade s príslušnými ustanoveniami zákona o verejnom obstarávaní, formou číslovaného písomného dodatku, podpísaného obidvomi účastníkmi zmluvy.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Právne vzťahy oboch strán, neupravené touto dohodou, sa riadia príslušnými ustanoveniami Obchodného zákonníka a ostatnými právnymi predpismi SR. 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lastRenderedPageBreak/>
        <w:t>Zmluva je vyhotovená v piatich rovnopisoch, z ktorých objednávateľ obdrží dve vyhotovenia a dodávatelia po jednom vyhotovení.</w:t>
      </w:r>
    </w:p>
    <w:p w:rsidR="006C608B" w:rsidRPr="00966A6D" w:rsidRDefault="006C608B" w:rsidP="006C608B">
      <w:pPr>
        <w:ind w:left="426" w:hanging="426"/>
        <w:jc w:val="both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Ak zanikne jedna zo strán, prechádzajú jej práva a povinnosti z tejto zmluvy na jej právneho nástupcu.</w:t>
      </w:r>
    </w:p>
    <w:p w:rsidR="006C608B" w:rsidRPr="00966A6D" w:rsidRDefault="006C608B" w:rsidP="006C608B">
      <w:pPr>
        <w:pStyle w:val="Odsekzoznamu"/>
        <w:ind w:left="426" w:hanging="426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 xml:space="preserve">Účastníci zmluvy vyhlasujú, že zmluvu pred jej podpisom prečítali, jej obsahu porozumeli a s ním súhlasili, čo potvrdzujú svojimi podpismi. </w:t>
      </w:r>
    </w:p>
    <w:p w:rsidR="006C608B" w:rsidRPr="00966A6D" w:rsidRDefault="006C608B" w:rsidP="006C608B">
      <w:pPr>
        <w:pStyle w:val="Odsekzoznamu"/>
        <w:ind w:left="426" w:hanging="426"/>
        <w:rPr>
          <w:color w:val="000000"/>
          <w:sz w:val="24"/>
          <w:szCs w:val="24"/>
        </w:rPr>
      </w:pPr>
    </w:p>
    <w:p w:rsidR="006C608B" w:rsidRPr="00966A6D" w:rsidRDefault="006C608B" w:rsidP="006C608B">
      <w:pPr>
        <w:pStyle w:val="Odsekzoznamu2"/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966A6D">
        <w:rPr>
          <w:color w:val="000000"/>
        </w:rPr>
        <w:t>Súčasťou tejto rámcovej zmluvy sú nasledovné prílohy:</w:t>
      </w:r>
    </w:p>
    <w:p w:rsidR="006C608B" w:rsidRPr="00966A6D" w:rsidRDefault="00FA0762" w:rsidP="006C608B">
      <w:pPr>
        <w:ind w:left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Príloha č. 1</w:t>
      </w:r>
      <w:r w:rsidR="006C608B" w:rsidRPr="00966A6D">
        <w:rPr>
          <w:sz w:val="24"/>
          <w:szCs w:val="24"/>
        </w:rPr>
        <w:t>: Špecifikácia s cenovou kalkuláciou</w:t>
      </w:r>
    </w:p>
    <w:p w:rsidR="006C608B" w:rsidRPr="00966A6D" w:rsidRDefault="00FA0762" w:rsidP="006C608B">
      <w:pPr>
        <w:ind w:left="426"/>
        <w:jc w:val="both"/>
        <w:rPr>
          <w:sz w:val="24"/>
          <w:szCs w:val="24"/>
        </w:rPr>
      </w:pPr>
      <w:r w:rsidRPr="00966A6D">
        <w:rPr>
          <w:sz w:val="24"/>
          <w:szCs w:val="24"/>
        </w:rPr>
        <w:t>Príloha č. 2</w:t>
      </w:r>
      <w:r w:rsidR="006C608B" w:rsidRPr="00966A6D">
        <w:rPr>
          <w:sz w:val="24"/>
          <w:szCs w:val="24"/>
        </w:rPr>
        <w:t xml:space="preserve">: Zoznam subdodávateľov/Čestné </w:t>
      </w:r>
      <w:r w:rsidR="00D92E77" w:rsidRPr="00966A6D">
        <w:rPr>
          <w:sz w:val="24"/>
          <w:szCs w:val="24"/>
        </w:rPr>
        <w:t>vyhlásenie</w:t>
      </w:r>
    </w:p>
    <w:p w:rsidR="006C608B" w:rsidRPr="00966A6D" w:rsidRDefault="006C608B" w:rsidP="006C608B">
      <w:pPr>
        <w:tabs>
          <w:tab w:val="left" w:pos="567"/>
        </w:tabs>
        <w:rPr>
          <w:sz w:val="24"/>
          <w:szCs w:val="24"/>
        </w:rPr>
      </w:pPr>
    </w:p>
    <w:p w:rsidR="006C608B" w:rsidRPr="00966A6D" w:rsidRDefault="006C608B" w:rsidP="006C608B">
      <w:pPr>
        <w:tabs>
          <w:tab w:val="left" w:pos="567"/>
        </w:tabs>
        <w:rPr>
          <w:sz w:val="24"/>
          <w:szCs w:val="24"/>
        </w:rPr>
      </w:pPr>
    </w:p>
    <w:p w:rsidR="006C608B" w:rsidRPr="00966A6D" w:rsidRDefault="006C608B" w:rsidP="006C608B">
      <w:pPr>
        <w:rPr>
          <w:sz w:val="24"/>
          <w:szCs w:val="24"/>
        </w:rPr>
      </w:pPr>
      <w:r w:rsidRPr="00966A6D">
        <w:rPr>
          <w:sz w:val="24"/>
          <w:szCs w:val="24"/>
        </w:rPr>
        <w:t xml:space="preserve">Za dodávateľa: 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Za objednávateľa:</w:t>
      </w: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pStyle w:val="Odsekzoznamu"/>
        <w:rPr>
          <w:sz w:val="24"/>
          <w:szCs w:val="24"/>
        </w:rPr>
      </w:pPr>
    </w:p>
    <w:p w:rsidR="006C608B" w:rsidRPr="00966A6D" w:rsidRDefault="006C608B" w:rsidP="006C608B">
      <w:pPr>
        <w:rPr>
          <w:sz w:val="24"/>
          <w:szCs w:val="24"/>
        </w:rPr>
      </w:pPr>
      <w:r w:rsidRPr="00966A6D">
        <w:rPr>
          <w:sz w:val="24"/>
          <w:szCs w:val="24"/>
        </w:rPr>
        <w:t>V ...................... dňa ..............................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 xml:space="preserve">V </w:t>
      </w:r>
      <w:r w:rsidR="003C6618" w:rsidRPr="00966A6D">
        <w:rPr>
          <w:sz w:val="24"/>
          <w:szCs w:val="24"/>
        </w:rPr>
        <w:t>.................</w:t>
      </w:r>
      <w:r w:rsidRPr="00966A6D">
        <w:rPr>
          <w:sz w:val="24"/>
          <w:szCs w:val="24"/>
        </w:rPr>
        <w:t xml:space="preserve"> dňa....................................</w:t>
      </w:r>
    </w:p>
    <w:p w:rsidR="006C608B" w:rsidRPr="00966A6D" w:rsidRDefault="006C608B" w:rsidP="006C608B">
      <w:pPr>
        <w:rPr>
          <w:sz w:val="24"/>
          <w:szCs w:val="24"/>
        </w:rPr>
      </w:pPr>
    </w:p>
    <w:p w:rsidR="006C608B" w:rsidRPr="00966A6D" w:rsidRDefault="006C608B" w:rsidP="006C608B">
      <w:pPr>
        <w:rPr>
          <w:sz w:val="24"/>
          <w:szCs w:val="24"/>
        </w:rPr>
      </w:pPr>
    </w:p>
    <w:p w:rsidR="006C608B" w:rsidRPr="00966A6D" w:rsidRDefault="006C608B" w:rsidP="003C6618">
      <w:pPr>
        <w:rPr>
          <w:sz w:val="24"/>
          <w:szCs w:val="24"/>
        </w:rPr>
      </w:pPr>
      <w:r w:rsidRPr="00966A6D">
        <w:rPr>
          <w:sz w:val="24"/>
          <w:szCs w:val="24"/>
        </w:rPr>
        <w:t>...............................................................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  <w:t>...............................................................</w:t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  <w:r w:rsidRPr="00966A6D">
        <w:rPr>
          <w:sz w:val="24"/>
          <w:szCs w:val="24"/>
        </w:rPr>
        <w:tab/>
      </w:r>
    </w:p>
    <w:p w:rsidR="006C608B" w:rsidRPr="00966A6D" w:rsidRDefault="006C608B" w:rsidP="006C608B">
      <w:pPr>
        <w:rPr>
          <w:color w:val="000000"/>
          <w:sz w:val="24"/>
          <w:szCs w:val="24"/>
        </w:rPr>
      </w:pPr>
    </w:p>
    <w:p w:rsidR="006C608B" w:rsidRPr="00966A6D" w:rsidRDefault="006C608B" w:rsidP="00FA0762">
      <w:pPr>
        <w:ind w:left="426"/>
        <w:rPr>
          <w:b/>
          <w:caps/>
          <w:sz w:val="24"/>
          <w:szCs w:val="24"/>
          <w:lang w:eastAsia="cs-CZ"/>
        </w:rPr>
      </w:pPr>
      <w:r w:rsidRPr="00966A6D">
        <w:rPr>
          <w:b/>
          <w:caps/>
          <w:sz w:val="24"/>
          <w:szCs w:val="24"/>
          <w:lang w:eastAsia="cs-CZ"/>
        </w:rPr>
        <w:br w:type="column"/>
      </w:r>
      <w:r w:rsidR="00FA0762" w:rsidRPr="00966A6D">
        <w:rPr>
          <w:b/>
          <w:caps/>
          <w:sz w:val="24"/>
          <w:szCs w:val="24"/>
          <w:lang w:eastAsia="cs-CZ"/>
        </w:rPr>
        <w:lastRenderedPageBreak/>
        <w:t xml:space="preserve">Príloha č. 1: </w:t>
      </w:r>
      <w:r w:rsidRPr="00966A6D">
        <w:rPr>
          <w:b/>
          <w:caps/>
          <w:sz w:val="24"/>
          <w:szCs w:val="24"/>
          <w:lang w:eastAsia="cs-CZ"/>
        </w:rPr>
        <w:t>špecifikácia s cenovou kalkulácioU</w:t>
      </w:r>
    </w:p>
    <w:p w:rsidR="006C608B" w:rsidRPr="00966A6D" w:rsidRDefault="006C608B" w:rsidP="006C608B">
      <w:pPr>
        <w:jc w:val="both"/>
        <w:rPr>
          <w:b/>
          <w:caps/>
          <w:sz w:val="24"/>
          <w:szCs w:val="24"/>
          <w:lang w:eastAsia="cs-CZ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1963"/>
        <w:gridCol w:w="1819"/>
        <w:gridCol w:w="1819"/>
        <w:gridCol w:w="1738"/>
      </w:tblGrid>
      <w:tr w:rsidR="003C6618" w:rsidRPr="00A44F8F" w:rsidTr="00D30613">
        <w:trPr>
          <w:jc w:val="center"/>
        </w:trPr>
        <w:tc>
          <w:tcPr>
            <w:tcW w:w="9209" w:type="dxa"/>
            <w:gridSpan w:val="5"/>
            <w:shd w:val="clear" w:color="auto" w:fill="D9D9D9"/>
          </w:tcPr>
          <w:p w:rsidR="003C6618" w:rsidRPr="00A44F8F" w:rsidRDefault="003C6618" w:rsidP="00D30613">
            <w:pPr>
              <w:jc w:val="center"/>
              <w:rPr>
                <w:b/>
                <w:bCs/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rFonts w:eastAsia="Arial Narrow"/>
                <w:b/>
                <w:sz w:val="22"/>
                <w:szCs w:val="24"/>
              </w:rPr>
              <w:t>Stravné a darčekové poukážky</w:t>
            </w:r>
          </w:p>
        </w:tc>
      </w:tr>
      <w:tr w:rsidR="003C6618" w:rsidRPr="00A44F8F" w:rsidTr="00D30613">
        <w:trPr>
          <w:jc w:val="center"/>
        </w:trPr>
        <w:tc>
          <w:tcPr>
            <w:tcW w:w="1870" w:type="dxa"/>
            <w:shd w:val="clear" w:color="auto" w:fill="D9D9D9"/>
          </w:tcPr>
          <w:p w:rsidR="003C6618" w:rsidRPr="00A44F8F" w:rsidRDefault="003C6618" w:rsidP="00D30613">
            <w:pPr>
              <w:jc w:val="center"/>
              <w:rPr>
                <w:b/>
                <w:bCs/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b/>
                <w:bCs/>
                <w:color w:val="000000"/>
                <w:sz w:val="22"/>
                <w:szCs w:val="24"/>
                <w:lang w:bidi="sk-SK"/>
              </w:rPr>
              <w:t>Položka</w:t>
            </w:r>
          </w:p>
        </w:tc>
        <w:tc>
          <w:tcPr>
            <w:tcW w:w="1963" w:type="dxa"/>
            <w:shd w:val="clear" w:color="auto" w:fill="D9D9D9"/>
          </w:tcPr>
          <w:p w:rsidR="003C6618" w:rsidRPr="00A44F8F" w:rsidRDefault="003C6618" w:rsidP="00D30613">
            <w:pPr>
              <w:jc w:val="center"/>
              <w:rPr>
                <w:b/>
                <w:bCs/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b/>
                <w:bCs/>
                <w:color w:val="000000"/>
                <w:sz w:val="22"/>
                <w:szCs w:val="24"/>
                <w:lang w:bidi="sk-SK"/>
              </w:rPr>
              <w:t>Nominálna hodnota</w:t>
            </w:r>
          </w:p>
        </w:tc>
        <w:tc>
          <w:tcPr>
            <w:tcW w:w="1819" w:type="dxa"/>
            <w:shd w:val="clear" w:color="auto" w:fill="D9D9D9"/>
          </w:tcPr>
          <w:p w:rsidR="003C6618" w:rsidRPr="00A44F8F" w:rsidRDefault="003C6618" w:rsidP="00D30613">
            <w:pPr>
              <w:jc w:val="center"/>
              <w:rPr>
                <w:b/>
                <w:bCs/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b/>
                <w:bCs/>
                <w:color w:val="000000"/>
                <w:sz w:val="22"/>
                <w:szCs w:val="24"/>
                <w:lang w:bidi="sk-SK"/>
              </w:rPr>
              <w:t>Počet 4 roky</w:t>
            </w:r>
          </w:p>
        </w:tc>
        <w:tc>
          <w:tcPr>
            <w:tcW w:w="1819" w:type="dxa"/>
            <w:shd w:val="clear" w:color="auto" w:fill="D9D9D9"/>
          </w:tcPr>
          <w:p w:rsidR="003C6618" w:rsidRPr="00A44F8F" w:rsidRDefault="003C6618" w:rsidP="00930BAF">
            <w:pPr>
              <w:jc w:val="center"/>
              <w:rPr>
                <w:b/>
                <w:bCs/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b/>
                <w:bCs/>
                <w:color w:val="000000"/>
                <w:sz w:val="22"/>
                <w:szCs w:val="24"/>
                <w:lang w:bidi="sk-SK"/>
              </w:rPr>
              <w:t xml:space="preserve">Cena za 1 </w:t>
            </w:r>
            <w:r w:rsidR="00930BAF" w:rsidRPr="00A44F8F">
              <w:rPr>
                <w:b/>
                <w:bCs/>
                <w:color w:val="000000"/>
                <w:sz w:val="22"/>
                <w:szCs w:val="24"/>
                <w:lang w:bidi="sk-SK"/>
              </w:rPr>
              <w:t>MJ</w:t>
            </w:r>
            <w:r w:rsidRPr="00A44F8F">
              <w:rPr>
                <w:b/>
                <w:bCs/>
                <w:color w:val="000000"/>
                <w:sz w:val="22"/>
                <w:szCs w:val="24"/>
                <w:lang w:bidi="sk-SK"/>
              </w:rPr>
              <w:t xml:space="preserve"> v Eur bez DPH</w:t>
            </w:r>
          </w:p>
        </w:tc>
        <w:tc>
          <w:tcPr>
            <w:tcW w:w="1738" w:type="dxa"/>
            <w:shd w:val="clear" w:color="auto" w:fill="D9D9D9"/>
          </w:tcPr>
          <w:p w:rsidR="003C6618" w:rsidRPr="00A44F8F" w:rsidRDefault="003C6618" w:rsidP="00D30613">
            <w:pPr>
              <w:jc w:val="center"/>
              <w:rPr>
                <w:b/>
                <w:bCs/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b/>
                <w:bCs/>
                <w:color w:val="000000"/>
                <w:sz w:val="22"/>
                <w:szCs w:val="24"/>
                <w:lang w:bidi="sk-SK"/>
              </w:rPr>
              <w:t>Cena spolu v Eur bez DPH</w:t>
            </w:r>
          </w:p>
        </w:tc>
      </w:tr>
      <w:tr w:rsidR="003C6618" w:rsidRPr="00A44F8F" w:rsidTr="00D30613">
        <w:trPr>
          <w:jc w:val="center"/>
        </w:trPr>
        <w:tc>
          <w:tcPr>
            <w:tcW w:w="1870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Elektronická stravná poukážka</w:t>
            </w:r>
          </w:p>
        </w:tc>
        <w:tc>
          <w:tcPr>
            <w:tcW w:w="1963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5,10 Eur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930BAF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110.400</w:t>
            </w:r>
            <w:r w:rsidR="003C6618" w:rsidRPr="00A44F8F">
              <w:rPr>
                <w:color w:val="000000"/>
                <w:sz w:val="22"/>
                <w:szCs w:val="24"/>
                <w:lang w:bidi="sk-SK"/>
              </w:rPr>
              <w:t xml:space="preserve"> dobití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  <w:tc>
          <w:tcPr>
            <w:tcW w:w="1738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</w:tr>
      <w:tr w:rsidR="003C6618" w:rsidRPr="00A44F8F" w:rsidTr="00D30613">
        <w:trPr>
          <w:jc w:val="center"/>
        </w:trPr>
        <w:tc>
          <w:tcPr>
            <w:tcW w:w="1870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highlight w:val="yellow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 xml:space="preserve">Stravná poukážka </w:t>
            </w:r>
          </w:p>
        </w:tc>
        <w:tc>
          <w:tcPr>
            <w:tcW w:w="1963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5,10 Eur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10 080 ks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  <w:tc>
          <w:tcPr>
            <w:tcW w:w="1738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</w:tr>
      <w:tr w:rsidR="003C6618" w:rsidRPr="00A44F8F" w:rsidTr="00D30613">
        <w:trPr>
          <w:jc w:val="center"/>
        </w:trPr>
        <w:tc>
          <w:tcPr>
            <w:tcW w:w="1870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highlight w:val="yellow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Darčeková poukážka</w:t>
            </w:r>
          </w:p>
        </w:tc>
        <w:tc>
          <w:tcPr>
            <w:tcW w:w="1963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10,00 Eur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4 800 ks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  <w:tc>
          <w:tcPr>
            <w:tcW w:w="1738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</w:tr>
      <w:tr w:rsidR="003C6618" w:rsidRPr="00A44F8F" w:rsidTr="00D30613">
        <w:trPr>
          <w:jc w:val="center"/>
        </w:trPr>
        <w:tc>
          <w:tcPr>
            <w:tcW w:w="1870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highlight w:val="yellow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Darčeková poukážka</w:t>
            </w:r>
          </w:p>
        </w:tc>
        <w:tc>
          <w:tcPr>
            <w:tcW w:w="1963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5,00 Eur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800 ks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  <w:tc>
          <w:tcPr>
            <w:tcW w:w="1738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</w:tr>
      <w:tr w:rsidR="003C6618" w:rsidRPr="00A44F8F" w:rsidTr="00D30613">
        <w:trPr>
          <w:jc w:val="center"/>
        </w:trPr>
        <w:tc>
          <w:tcPr>
            <w:tcW w:w="1870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highlight w:val="yellow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 xml:space="preserve">Sociálna poukážka – kniha </w:t>
            </w:r>
          </w:p>
        </w:tc>
        <w:tc>
          <w:tcPr>
            <w:tcW w:w="1963" w:type="dxa"/>
            <w:shd w:val="clear" w:color="auto" w:fill="auto"/>
          </w:tcPr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24,95 EUR</w:t>
            </w:r>
          </w:p>
          <w:p w:rsidR="003C6618" w:rsidRPr="00A44F8F" w:rsidRDefault="003C6618" w:rsidP="00D30613">
            <w:pPr>
              <w:jc w:val="both"/>
              <w:rPr>
                <w:color w:val="000000"/>
                <w:sz w:val="22"/>
                <w:szCs w:val="24"/>
                <w:highlight w:val="yellow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(v zložení poukážok 5Eur, + hodnota do sumy 24,95 Eur)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  <w:r w:rsidRPr="00A44F8F">
              <w:rPr>
                <w:color w:val="000000"/>
                <w:sz w:val="22"/>
                <w:szCs w:val="24"/>
                <w:lang w:bidi="sk-SK"/>
              </w:rPr>
              <w:t>1 196 bal.</w:t>
            </w:r>
          </w:p>
        </w:tc>
        <w:tc>
          <w:tcPr>
            <w:tcW w:w="1819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  <w:tc>
          <w:tcPr>
            <w:tcW w:w="1738" w:type="dxa"/>
            <w:shd w:val="clear" w:color="auto" w:fill="auto"/>
          </w:tcPr>
          <w:p w:rsidR="003C6618" w:rsidRPr="00A44F8F" w:rsidRDefault="003C6618" w:rsidP="00D30613">
            <w:pPr>
              <w:jc w:val="center"/>
              <w:rPr>
                <w:color w:val="000000"/>
                <w:sz w:val="22"/>
                <w:szCs w:val="24"/>
                <w:lang w:bidi="sk-SK"/>
              </w:rPr>
            </w:pPr>
          </w:p>
        </w:tc>
      </w:tr>
    </w:tbl>
    <w:p w:rsidR="006C608B" w:rsidRPr="00966A6D" w:rsidRDefault="006C608B" w:rsidP="006C608B">
      <w:pPr>
        <w:jc w:val="both"/>
        <w:rPr>
          <w:b/>
          <w:caps/>
          <w:sz w:val="24"/>
          <w:szCs w:val="24"/>
          <w:lang w:eastAsia="cs-CZ"/>
        </w:rPr>
      </w:pPr>
    </w:p>
    <w:p w:rsidR="006C608B" w:rsidRPr="00966A6D" w:rsidRDefault="006C608B" w:rsidP="00274042">
      <w:pPr>
        <w:jc w:val="both"/>
        <w:rPr>
          <w:rFonts w:eastAsia="Arial Narrow"/>
          <w:sz w:val="24"/>
          <w:szCs w:val="24"/>
        </w:rPr>
      </w:pPr>
      <w:r w:rsidRPr="00966A6D">
        <w:rPr>
          <w:b/>
          <w:caps/>
          <w:sz w:val="24"/>
          <w:szCs w:val="24"/>
          <w:lang w:eastAsia="cs-CZ"/>
        </w:rPr>
        <w:br w:type="column"/>
      </w:r>
      <w:r w:rsidR="00EB6E87" w:rsidRPr="00966A6D">
        <w:rPr>
          <w:b/>
          <w:caps/>
          <w:sz w:val="24"/>
          <w:szCs w:val="24"/>
          <w:lang w:eastAsia="cs-CZ"/>
        </w:rPr>
        <w:lastRenderedPageBreak/>
        <w:t>Príloha č. 2</w:t>
      </w:r>
      <w:r w:rsidRPr="00966A6D">
        <w:rPr>
          <w:b/>
          <w:caps/>
          <w:sz w:val="24"/>
          <w:szCs w:val="24"/>
          <w:lang w:eastAsia="cs-CZ"/>
        </w:rPr>
        <w:t>: Zoznam subdodávateľov/Čestné</w:t>
      </w:r>
      <w:r w:rsidR="00D92E77" w:rsidRPr="00966A6D">
        <w:rPr>
          <w:b/>
          <w:caps/>
          <w:sz w:val="24"/>
          <w:szCs w:val="24"/>
          <w:lang w:eastAsia="cs-CZ"/>
        </w:rPr>
        <w:t xml:space="preserve"> vyhlásenie</w:t>
      </w:r>
      <w:r w:rsidRPr="00966A6D">
        <w:rPr>
          <w:b/>
          <w:caps/>
          <w:sz w:val="24"/>
          <w:szCs w:val="24"/>
          <w:lang w:eastAsia="cs-CZ"/>
        </w:rPr>
        <w:t xml:space="preserve"> </w:t>
      </w:r>
      <w:bookmarkEnd w:id="5"/>
    </w:p>
    <w:p w:rsidR="00D0413B" w:rsidRPr="00966A6D" w:rsidRDefault="00D0413B">
      <w:pPr>
        <w:rPr>
          <w:sz w:val="24"/>
          <w:szCs w:val="24"/>
        </w:rPr>
      </w:pPr>
    </w:p>
    <w:p w:rsidR="00966A6D" w:rsidRPr="00966A6D" w:rsidRDefault="00966A6D" w:rsidP="00966A6D">
      <w:pPr>
        <w:pStyle w:val="Nadpis1"/>
        <w:spacing w:before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66A6D" w:rsidRPr="00966A6D" w:rsidRDefault="00966A6D" w:rsidP="00966A6D">
      <w:pPr>
        <w:pStyle w:val="Nadpis1"/>
        <w:spacing w:before="0"/>
        <w:ind w:left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7906934"/>
      <w:bookmarkStart w:id="8" w:name="_Toc28362080"/>
      <w:r w:rsidRPr="00966A6D">
        <w:rPr>
          <w:rFonts w:ascii="Times New Roman" w:hAnsi="Times New Roman" w:cs="Times New Roman"/>
          <w:b/>
          <w:color w:val="auto"/>
          <w:sz w:val="24"/>
          <w:szCs w:val="24"/>
        </w:rPr>
        <w:t>Zoznam  subdodávateľov</w:t>
      </w:r>
      <w:bookmarkEnd w:id="7"/>
      <w:bookmarkEnd w:id="8"/>
    </w:p>
    <w:p w:rsidR="00966A6D" w:rsidRPr="00966A6D" w:rsidRDefault="00966A6D" w:rsidP="00966A6D">
      <w:pPr>
        <w:jc w:val="center"/>
        <w:rPr>
          <w:sz w:val="24"/>
          <w:szCs w:val="24"/>
        </w:rPr>
      </w:pPr>
      <w:r w:rsidRPr="00966A6D">
        <w:rPr>
          <w:sz w:val="24"/>
          <w:szCs w:val="24"/>
        </w:rPr>
        <w:t xml:space="preserve">          (čestné vyhlásenie k subdodávkam)</w:t>
      </w:r>
    </w:p>
    <w:p w:rsidR="00966A6D" w:rsidRPr="00966A6D" w:rsidRDefault="00966A6D" w:rsidP="00966A6D">
      <w:pPr>
        <w:ind w:left="567"/>
        <w:rPr>
          <w:sz w:val="24"/>
          <w:szCs w:val="24"/>
        </w:rPr>
      </w:pPr>
    </w:p>
    <w:p w:rsidR="00966A6D" w:rsidRPr="00966A6D" w:rsidRDefault="00966A6D" w:rsidP="00966A6D">
      <w:pPr>
        <w:shd w:val="clear" w:color="auto" w:fill="FFFFFF"/>
        <w:ind w:left="567"/>
        <w:jc w:val="both"/>
        <w:rPr>
          <w:bCs/>
          <w:sz w:val="24"/>
          <w:szCs w:val="24"/>
        </w:rPr>
      </w:pPr>
      <w:r w:rsidRPr="00966A6D">
        <w:rPr>
          <w:bCs/>
          <w:sz w:val="24"/>
          <w:szCs w:val="24"/>
        </w:rPr>
        <w:t xml:space="preserve">Uchádzač:..........................................................., so sídlom ..........................................................., </w:t>
      </w:r>
    </w:p>
    <w:p w:rsidR="00966A6D" w:rsidRPr="00966A6D" w:rsidRDefault="00966A6D" w:rsidP="00966A6D">
      <w:pPr>
        <w:autoSpaceDE w:val="0"/>
        <w:autoSpaceDN w:val="0"/>
        <w:adjustRightInd w:val="0"/>
        <w:ind w:left="567"/>
        <w:rPr>
          <w:sz w:val="24"/>
          <w:szCs w:val="24"/>
        </w:rPr>
      </w:pPr>
      <w:r w:rsidRPr="00966A6D">
        <w:rPr>
          <w:bCs/>
          <w:sz w:val="24"/>
          <w:szCs w:val="24"/>
        </w:rPr>
        <w:t xml:space="preserve">IČO: .................. týmto vyhlasujem, že </w:t>
      </w:r>
      <w:r w:rsidRPr="00966A6D">
        <w:rPr>
          <w:sz w:val="24"/>
          <w:szCs w:val="24"/>
        </w:rPr>
        <w:t>v </w:t>
      </w:r>
      <w:r w:rsidR="005F5660">
        <w:rPr>
          <w:sz w:val="24"/>
          <w:szCs w:val="24"/>
        </w:rPr>
        <w:t>nad</w:t>
      </w:r>
      <w:r w:rsidRPr="00966A6D">
        <w:rPr>
          <w:sz w:val="24"/>
          <w:szCs w:val="24"/>
        </w:rPr>
        <w:t>limitnej zákazke na  uskutočnenie stavebných prác -  predmet zákazky:</w:t>
      </w:r>
      <w:bookmarkStart w:id="9" w:name="_Hlk9445513"/>
      <w:r w:rsidRPr="00966A6D">
        <w:rPr>
          <w:sz w:val="24"/>
          <w:szCs w:val="24"/>
        </w:rPr>
        <w:t xml:space="preserve"> „</w:t>
      </w:r>
      <w:r w:rsidR="00976B1F" w:rsidRPr="003D551C">
        <w:rPr>
          <w:b/>
          <w:sz w:val="23"/>
          <w:szCs w:val="23"/>
        </w:rPr>
        <w:t>Stravné a darčekové poukážky</w:t>
      </w:r>
      <w:r w:rsidRPr="00966A6D">
        <w:rPr>
          <w:sz w:val="24"/>
          <w:szCs w:val="24"/>
        </w:rPr>
        <w:t>“</w:t>
      </w:r>
    </w:p>
    <w:p w:rsidR="00966A6D" w:rsidRPr="00966A6D" w:rsidRDefault="00966A6D" w:rsidP="00966A6D">
      <w:pPr>
        <w:autoSpaceDE w:val="0"/>
        <w:autoSpaceDN w:val="0"/>
        <w:adjustRightInd w:val="0"/>
        <w:ind w:left="567"/>
        <w:rPr>
          <w:sz w:val="24"/>
          <w:szCs w:val="24"/>
        </w:rPr>
      </w:pPr>
    </w:p>
    <w:bookmarkEnd w:id="9"/>
    <w:p w:rsidR="00966A6D" w:rsidRPr="00966A6D" w:rsidRDefault="00966A6D" w:rsidP="00966A6D">
      <w:pPr>
        <w:numPr>
          <w:ilvl w:val="0"/>
          <w:numId w:val="18"/>
        </w:numPr>
        <w:suppressAutoHyphens/>
        <w:spacing w:line="276" w:lineRule="auto"/>
        <w:ind w:left="709"/>
        <w:jc w:val="both"/>
        <w:rPr>
          <w:sz w:val="24"/>
          <w:szCs w:val="24"/>
        </w:rPr>
      </w:pPr>
      <w:r w:rsidRPr="00966A6D">
        <w:rPr>
          <w:rStyle w:val="ra"/>
          <w:b/>
          <w:sz w:val="24"/>
          <w:szCs w:val="24"/>
        </w:rPr>
        <w:t xml:space="preserve">nebudem využívať subdodávky a celé plnenie zabezpečím sám </w:t>
      </w:r>
      <w:r w:rsidRPr="00966A6D">
        <w:rPr>
          <w:rStyle w:val="ra"/>
          <w:sz w:val="24"/>
          <w:szCs w:val="24"/>
        </w:rPr>
        <w:t xml:space="preserve">(tým nie je vylúčená neskoršia možnosť zmeny, avšak za splnenia pravidiel </w:t>
      </w:r>
      <w:r w:rsidRPr="00966A6D">
        <w:rPr>
          <w:sz w:val="24"/>
          <w:szCs w:val="24"/>
        </w:rPr>
        <w:t>zmenu subdodávateľov počas plnenia zmluvy, ktoré sú uvedené v súťažných podkladov);</w:t>
      </w:r>
      <w:r w:rsidRPr="00966A6D">
        <w:rPr>
          <w:sz w:val="24"/>
          <w:szCs w:val="24"/>
          <w:vertAlign w:val="superscript"/>
        </w:rPr>
        <w:t xml:space="preserve"> </w:t>
      </w:r>
    </w:p>
    <w:p w:rsidR="00966A6D" w:rsidRPr="00966A6D" w:rsidRDefault="00966A6D" w:rsidP="00966A6D">
      <w:pPr>
        <w:numPr>
          <w:ilvl w:val="0"/>
          <w:numId w:val="18"/>
        </w:numPr>
        <w:suppressAutoHyphens/>
        <w:spacing w:line="276" w:lineRule="auto"/>
        <w:ind w:left="709"/>
        <w:jc w:val="both"/>
        <w:rPr>
          <w:sz w:val="24"/>
          <w:szCs w:val="24"/>
        </w:rPr>
      </w:pPr>
      <w:r w:rsidRPr="00966A6D">
        <w:rPr>
          <w:rStyle w:val="ra"/>
          <w:b/>
          <w:sz w:val="24"/>
          <w:szCs w:val="24"/>
        </w:rPr>
        <w:t xml:space="preserve">budem využívať subdodávky a na tento účel uvádzam </w:t>
      </w:r>
      <w:r w:rsidRPr="00966A6D">
        <w:rPr>
          <w:noProof/>
          <w:sz w:val="24"/>
          <w:szCs w:val="24"/>
        </w:rPr>
        <w:t>údaje o všetkých známych subdodávateľoch ako aj údaje o osobách oprávnených konať za subdodávateľa v rozsahu meno, priezvisko, adresa pobytu a dátum narodenia nasledovne</w:t>
      </w:r>
      <w:r w:rsidRPr="00966A6D">
        <w:rPr>
          <w:rStyle w:val="ra"/>
          <w:b/>
          <w:sz w:val="24"/>
          <w:szCs w:val="24"/>
        </w:rPr>
        <w:t>:</w:t>
      </w:r>
    </w:p>
    <w:p w:rsidR="00966A6D" w:rsidRPr="00966A6D" w:rsidRDefault="00966A6D" w:rsidP="00966A6D">
      <w:pPr>
        <w:spacing w:line="360" w:lineRule="auto"/>
        <w:ind w:left="709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pStyle w:val="Odsekzoznamu"/>
        <w:numPr>
          <w:ilvl w:val="0"/>
          <w:numId w:val="19"/>
        </w:numPr>
        <w:spacing w:line="360" w:lineRule="auto"/>
        <w:ind w:left="709" w:hanging="426"/>
        <w:jc w:val="both"/>
        <w:rPr>
          <w:noProof/>
          <w:sz w:val="24"/>
          <w:szCs w:val="24"/>
        </w:rPr>
      </w:pPr>
      <w:r w:rsidRPr="00966A6D">
        <w:rPr>
          <w:noProof/>
          <w:sz w:val="24"/>
          <w:szCs w:val="24"/>
        </w:rPr>
        <w:t>údaje o všetkých známych subdodávateľoch:</w:t>
      </w:r>
    </w:p>
    <w:p w:rsidR="00966A6D" w:rsidRPr="00966A6D" w:rsidRDefault="00966A6D" w:rsidP="00966A6D">
      <w:pPr>
        <w:pStyle w:val="Odsekzoznamu"/>
        <w:numPr>
          <w:ilvl w:val="0"/>
          <w:numId w:val="19"/>
        </w:numPr>
        <w:spacing w:line="360" w:lineRule="auto"/>
        <w:ind w:left="709" w:hanging="426"/>
        <w:jc w:val="both"/>
        <w:rPr>
          <w:noProof/>
          <w:sz w:val="24"/>
          <w:szCs w:val="24"/>
        </w:rPr>
      </w:pPr>
      <w:r w:rsidRPr="00966A6D">
        <w:rPr>
          <w:noProof/>
          <w:sz w:val="24"/>
          <w:szCs w:val="24"/>
        </w:rPr>
        <w:t>údaje o osobách oprávnených konať za subdodávateľa v rozsahu meno, priezvisko, adresa pobytu a dátum narodenia:</w:t>
      </w:r>
    </w:p>
    <w:p w:rsidR="00966A6D" w:rsidRPr="00966A6D" w:rsidRDefault="00966A6D" w:rsidP="00966A6D">
      <w:pPr>
        <w:spacing w:line="360" w:lineRule="auto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spacing w:line="360" w:lineRule="auto"/>
        <w:ind w:left="851"/>
        <w:jc w:val="both"/>
        <w:rPr>
          <w:bCs/>
          <w:sz w:val="24"/>
          <w:szCs w:val="24"/>
        </w:rPr>
      </w:pPr>
      <w:r w:rsidRPr="00966A6D">
        <w:rPr>
          <w:bCs/>
          <w:sz w:val="24"/>
          <w:szCs w:val="24"/>
        </w:rPr>
        <w:t>V ........................, dňa............................</w:t>
      </w:r>
    </w:p>
    <w:p w:rsidR="00966A6D" w:rsidRPr="00966A6D" w:rsidRDefault="00966A6D" w:rsidP="00966A6D">
      <w:pPr>
        <w:spacing w:line="360" w:lineRule="auto"/>
        <w:ind w:left="851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spacing w:line="360" w:lineRule="auto"/>
        <w:ind w:left="851"/>
        <w:jc w:val="both"/>
        <w:rPr>
          <w:bCs/>
          <w:sz w:val="24"/>
          <w:szCs w:val="24"/>
        </w:rPr>
      </w:pPr>
    </w:p>
    <w:p w:rsidR="00966A6D" w:rsidRPr="00966A6D" w:rsidRDefault="00966A6D" w:rsidP="00966A6D">
      <w:pPr>
        <w:ind w:left="851"/>
        <w:jc w:val="both"/>
        <w:rPr>
          <w:bCs/>
          <w:sz w:val="24"/>
          <w:szCs w:val="24"/>
        </w:rPr>
      </w:pP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</w:r>
      <w:r w:rsidRPr="00966A6D">
        <w:rPr>
          <w:bCs/>
          <w:sz w:val="24"/>
          <w:szCs w:val="24"/>
        </w:rPr>
        <w:tab/>
        <w:t>...................................................................................</w:t>
      </w:r>
    </w:p>
    <w:p w:rsidR="00966A6D" w:rsidRPr="00966A6D" w:rsidRDefault="00966A6D" w:rsidP="00966A6D">
      <w:pPr>
        <w:ind w:left="2975" w:firstLine="565"/>
        <w:jc w:val="center"/>
        <w:rPr>
          <w:bCs/>
          <w:sz w:val="24"/>
          <w:szCs w:val="24"/>
          <w:vertAlign w:val="superscript"/>
        </w:rPr>
      </w:pPr>
      <w:r w:rsidRPr="00966A6D">
        <w:rPr>
          <w:bCs/>
          <w:sz w:val="24"/>
          <w:szCs w:val="24"/>
        </w:rPr>
        <w:t>meno, priezvisko a podpis oprávneného zástupcu uchádzača</w:t>
      </w:r>
    </w:p>
    <w:p w:rsidR="00966A6D" w:rsidRPr="00966A6D" w:rsidRDefault="00966A6D">
      <w:pPr>
        <w:rPr>
          <w:sz w:val="24"/>
          <w:szCs w:val="24"/>
        </w:rPr>
      </w:pPr>
    </w:p>
    <w:sectPr w:rsidR="00966A6D" w:rsidRPr="00966A6D" w:rsidSect="00DD3D59">
      <w:pgSz w:w="11906" w:h="16838"/>
      <w:pgMar w:top="709" w:right="902" w:bottom="1021" w:left="902" w:header="510" w:footer="125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92" w:rsidRDefault="00570C92" w:rsidP="006C608B">
      <w:r>
        <w:separator/>
      </w:r>
    </w:p>
  </w:endnote>
  <w:endnote w:type="continuationSeparator" w:id="0">
    <w:p w:rsidR="00570C92" w:rsidRDefault="00570C92" w:rsidP="006C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MS UI Gothic"/>
    <w:panose1 w:val="00000000000000000000"/>
    <w:charset w:val="EE"/>
    <w:family w:val="moder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92" w:rsidRDefault="00570C92" w:rsidP="006C608B">
      <w:r>
        <w:separator/>
      </w:r>
    </w:p>
  </w:footnote>
  <w:footnote w:type="continuationSeparator" w:id="0">
    <w:p w:rsidR="00570C92" w:rsidRDefault="00570C92" w:rsidP="006C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1DD28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EA1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24F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CE1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2A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966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7CC5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EC96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04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DC2DC8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BDA53E3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297374"/>
    <w:multiLevelType w:val="hybridMultilevel"/>
    <w:tmpl w:val="735E66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843"/>
    <w:multiLevelType w:val="hybridMultilevel"/>
    <w:tmpl w:val="735E66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06C47"/>
    <w:multiLevelType w:val="multilevel"/>
    <w:tmpl w:val="000000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F7481E"/>
    <w:multiLevelType w:val="multi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747248"/>
    <w:multiLevelType w:val="multilevel"/>
    <w:tmpl w:val="000000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1A340E3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48158D3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4DA15DCB"/>
    <w:multiLevelType w:val="hybridMultilevel"/>
    <w:tmpl w:val="4F0A9D7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6035C"/>
    <w:multiLevelType w:val="multilevel"/>
    <w:tmpl w:val="000000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4EB00D3"/>
    <w:multiLevelType w:val="multilevel"/>
    <w:tmpl w:val="000000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710473B"/>
    <w:multiLevelType w:val="hybridMultilevel"/>
    <w:tmpl w:val="735E66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74F5E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93A19E1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F055461"/>
    <w:multiLevelType w:val="hybridMultilevel"/>
    <w:tmpl w:val="C74C39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603E2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18"/>
  </w:num>
  <w:num w:numId="8">
    <w:abstractNumId w:val="2"/>
  </w:num>
  <w:num w:numId="9">
    <w:abstractNumId w:val="3"/>
  </w:num>
  <w:num w:numId="10">
    <w:abstractNumId w:val="12"/>
  </w:num>
  <w:num w:numId="11">
    <w:abstractNumId w:val="16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9"/>
  </w:num>
  <w:num w:numId="17">
    <w:abstractNumId w:val="14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8B"/>
    <w:rsid w:val="0001393C"/>
    <w:rsid w:val="000E192A"/>
    <w:rsid w:val="00132BE2"/>
    <w:rsid w:val="001738ED"/>
    <w:rsid w:val="001A4987"/>
    <w:rsid w:val="001F1C5B"/>
    <w:rsid w:val="00200AD7"/>
    <w:rsid w:val="00213EB0"/>
    <w:rsid w:val="0024204B"/>
    <w:rsid w:val="00252C9E"/>
    <w:rsid w:val="00274042"/>
    <w:rsid w:val="002E6782"/>
    <w:rsid w:val="003B399E"/>
    <w:rsid w:val="003C6618"/>
    <w:rsid w:val="003F33FC"/>
    <w:rsid w:val="0043593F"/>
    <w:rsid w:val="004D4707"/>
    <w:rsid w:val="00570C92"/>
    <w:rsid w:val="005A26D2"/>
    <w:rsid w:val="005F5660"/>
    <w:rsid w:val="006C608B"/>
    <w:rsid w:val="007E3C2B"/>
    <w:rsid w:val="00834195"/>
    <w:rsid w:val="00930BAF"/>
    <w:rsid w:val="00944ABB"/>
    <w:rsid w:val="00966A6D"/>
    <w:rsid w:val="00976B1F"/>
    <w:rsid w:val="00985F0B"/>
    <w:rsid w:val="009A661F"/>
    <w:rsid w:val="009B3B03"/>
    <w:rsid w:val="00A32547"/>
    <w:rsid w:val="00A44F8F"/>
    <w:rsid w:val="00A90CF5"/>
    <w:rsid w:val="00AE6F9D"/>
    <w:rsid w:val="00AF1287"/>
    <w:rsid w:val="00AF1393"/>
    <w:rsid w:val="00B07330"/>
    <w:rsid w:val="00B50A87"/>
    <w:rsid w:val="00B7685B"/>
    <w:rsid w:val="00BC33AE"/>
    <w:rsid w:val="00C12989"/>
    <w:rsid w:val="00D0413B"/>
    <w:rsid w:val="00D31AFF"/>
    <w:rsid w:val="00D607EC"/>
    <w:rsid w:val="00D92E77"/>
    <w:rsid w:val="00DD3D59"/>
    <w:rsid w:val="00DD7EB5"/>
    <w:rsid w:val="00E43D4D"/>
    <w:rsid w:val="00E75947"/>
    <w:rsid w:val="00EB4E0A"/>
    <w:rsid w:val="00EB6E87"/>
    <w:rsid w:val="00F421A4"/>
    <w:rsid w:val="00FA0762"/>
    <w:rsid w:val="00FB6837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2F79"/>
  <w15:chartTrackingRefBased/>
  <w15:docId w15:val="{6A8F098B-B728-4FB2-BBB9-B28D1DFB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6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nhideWhenUsed/>
    <w:qFormat/>
    <w:rsid w:val="006C608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C608B"/>
    <w:rPr>
      <w:rFonts w:eastAsiaTheme="minorEastAsia"/>
      <w:b/>
      <w:bCs/>
      <w:sz w:val="28"/>
      <w:szCs w:val="28"/>
    </w:rPr>
  </w:style>
  <w:style w:type="paragraph" w:styleId="Odsekzoznamu">
    <w:name w:val="List Paragraph"/>
    <w:aliases w:val="Bullet Number,lp1,lp11,List Paragraph11,Bullet 1,Use Case List Paragraph,Odsek zoznamu1,List Paragraph"/>
    <w:basedOn w:val="Normlny"/>
    <w:link w:val="OdsekzoznamuChar"/>
    <w:uiPriority w:val="34"/>
    <w:qFormat/>
    <w:rsid w:val="006C608B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"/>
    <w:basedOn w:val="Predvolenpsmoodseku"/>
    <w:link w:val="Odsekzoznamu"/>
    <w:uiPriority w:val="34"/>
    <w:qFormat/>
    <w:rsid w:val="006C608B"/>
    <w:rPr>
      <w:rFonts w:ascii="Times New Roman" w:eastAsia="Times New Roman" w:hAnsi="Times New Roman" w:cs="Times New Roman"/>
      <w:sz w:val="20"/>
      <w:szCs w:val="20"/>
    </w:rPr>
  </w:style>
  <w:style w:type="paragraph" w:customStyle="1" w:styleId="SPnadpis0">
    <w:name w:val="SP_nadpis0"/>
    <w:basedOn w:val="Normlny"/>
    <w:rsid w:val="006C608B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6C608B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C60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6C608B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6C608B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C60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6C608B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Default">
    <w:name w:val="Default"/>
    <w:rsid w:val="006C608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Heading1Char1">
    <w:name w:val="Heading 1 Char1"/>
    <w:rsid w:val="006C608B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Odsekzoznamu2">
    <w:name w:val="Odsek zoznamu2"/>
    <w:basedOn w:val="Normlny"/>
    <w:rsid w:val="006C608B"/>
    <w:pPr>
      <w:suppressAutoHyphens/>
      <w:ind w:left="720"/>
      <w:contextualSpacing/>
    </w:pPr>
    <w:rPr>
      <w:kern w:val="1"/>
      <w:sz w:val="24"/>
      <w:szCs w:val="24"/>
      <w:lang w:eastAsia="sk-SK"/>
    </w:rPr>
  </w:style>
  <w:style w:type="table" w:styleId="Tabukasmriekou4zvraznenie6">
    <w:name w:val="Grid Table 4 Accent 6"/>
    <w:basedOn w:val="Normlnatabuka"/>
    <w:uiPriority w:val="49"/>
    <w:rsid w:val="006C608B"/>
    <w:pPr>
      <w:spacing w:before="200"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966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a">
    <w:name w:val="ra"/>
    <w:basedOn w:val="Predvolenpsmoodseku"/>
    <w:rsid w:val="00966A6D"/>
  </w:style>
  <w:style w:type="character" w:styleId="Hypertextovprepojenie">
    <w:name w:val="Hyperlink"/>
    <w:basedOn w:val="Predvolenpsmoodseku"/>
    <w:uiPriority w:val="99"/>
    <w:semiHidden/>
    <w:unhideWhenUsed/>
    <w:rsid w:val="00213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ox.sk/owa/redir.aspx?C=ChlA7AXmnrcIRx_eKPDnDsWqy2CIu1aevvK0llwfqFnOD7NriCzYCA..&amp;URL=mailto%3aiveta.szobiova%40zlatemorav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2020-07-19T09:22:00Z</dcterms:created>
  <dcterms:modified xsi:type="dcterms:W3CDTF">2020-07-20T15:20:00Z</dcterms:modified>
</cp:coreProperties>
</file>