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096293" w:rsidRDefault="00096293" w:rsidP="0009629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 xml:space="preserve">Je-li </w:t>
      </w:r>
      <w:r w:rsidR="00080A6D">
        <w:rPr>
          <w:rFonts w:ascii="Arial" w:hAnsi="Arial" w:cs="Arial"/>
          <w:sz w:val="20"/>
          <w:szCs w:val="20"/>
        </w:rPr>
        <w:t>uchazečem</w:t>
      </w:r>
      <w:r w:rsidRPr="00096293">
        <w:rPr>
          <w:rFonts w:ascii="Arial" w:hAnsi="Arial" w:cs="Arial"/>
          <w:sz w:val="20"/>
          <w:szCs w:val="20"/>
        </w:rPr>
        <w:t xml:space="preserve"> výběrového řízení</w:t>
      </w:r>
      <w:r w:rsidRPr="00096293" w:rsidDel="002F6049">
        <w:rPr>
          <w:rFonts w:ascii="Arial" w:hAnsi="Arial" w:cs="Arial"/>
          <w:sz w:val="20"/>
          <w:szCs w:val="20"/>
        </w:rPr>
        <w:t xml:space="preserve"> </w:t>
      </w:r>
      <w:r w:rsidRPr="00096293">
        <w:rPr>
          <w:rFonts w:ascii="Arial" w:hAnsi="Arial" w:cs="Arial"/>
          <w:sz w:val="20"/>
          <w:szCs w:val="20"/>
        </w:rPr>
        <w:t xml:space="preserve">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zároveň každý člen statutárního orgánu. Je-li členem statutárního orgánu účastníka výběrového řízení 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osoba, každý člen statutárního orgánu této právnické osoby a osoba zastupující tuto právnickou osobu v statutárním orgánu </w:t>
      </w:r>
      <w:r w:rsidR="00080A6D">
        <w:rPr>
          <w:rFonts w:ascii="Arial" w:hAnsi="Arial" w:cs="Arial"/>
          <w:sz w:val="20"/>
          <w:szCs w:val="20"/>
        </w:rPr>
        <w:t>uchazeče</w:t>
      </w:r>
      <w:bookmarkStart w:id="0" w:name="_GoBack"/>
      <w:bookmarkEnd w:id="0"/>
      <w:r w:rsidRPr="00096293">
        <w:rPr>
          <w:rFonts w:ascii="Arial" w:hAnsi="Arial" w:cs="Arial"/>
          <w:sz w:val="20"/>
          <w:szCs w:val="20"/>
        </w:rPr>
        <w:t xml:space="preserve"> výběrového řízení.</w:t>
      </w: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 xml:space="preserve">Účastní-li se výběrového řízení pobočka závodu zahraniční právnické osoby, musí podmínku pod </w:t>
      </w:r>
      <w:r w:rsidR="008B2304">
        <w:rPr>
          <w:rFonts w:ascii="Arial" w:hAnsi="Arial" w:cs="Arial"/>
          <w:sz w:val="20"/>
          <w:szCs w:val="20"/>
        </w:rPr>
        <w:br/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vedoucí pobočky závodu. Účastní-li se výběrového řízení pobočka závodu české právnické osoby,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>. 1) splňovat osoby dle předchozího odstavce a vedoucí pobočky závodu.</w:t>
      </w: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824396" w:rsidRPr="00F959A8" w:rsidRDefault="00824396" w:rsidP="0009629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 w:rsidSect="0009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Pr="00AE36AD" w:rsidRDefault="00AE36AD" w:rsidP="002459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13" w:rsidRPr="00291F81" w:rsidRDefault="00245913" w:rsidP="00245913">
    <w:pPr>
      <w:jc w:val="right"/>
      <w:rPr>
        <w:sz w:val="18"/>
      </w:rPr>
    </w:pPr>
    <w:r w:rsidRPr="00291F81">
      <w:rPr>
        <w:sz w:val="18"/>
      </w:rPr>
      <w:t>Příloha č. 2</w:t>
    </w:r>
  </w:p>
  <w:p w:rsidR="00824396" w:rsidRPr="00291F81" w:rsidRDefault="00245913" w:rsidP="00AE36AD">
    <w:pPr>
      <w:rPr>
        <w:sz w:val="18"/>
      </w:rPr>
    </w:pPr>
    <w:r w:rsidRPr="00245913">
      <w:rPr>
        <w:sz w:val="24"/>
      </w:rPr>
      <w:t xml:space="preserve">Posílení rekreačního potenciálu městského parku v Bystřici pod </w:t>
    </w:r>
    <w:proofErr w:type="gramStart"/>
    <w:r w:rsidRPr="00245913">
      <w:rPr>
        <w:sz w:val="24"/>
      </w:rPr>
      <w:t>Hostýnem - venkovní</w:t>
    </w:r>
    <w:proofErr w:type="gramEnd"/>
    <w:r w:rsidRPr="00245913">
      <w:rPr>
        <w:sz w:val="24"/>
      </w:rPr>
      <w:t xml:space="preserve"> fitness hřiště</w:t>
    </w:r>
    <w:r w:rsidR="00AE36AD">
      <w:rPr>
        <w:sz w:val="24"/>
      </w:rPr>
      <w:tab/>
    </w:r>
    <w:r w:rsidR="00AE36AD">
      <w:rPr>
        <w:sz w:val="2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0A6D"/>
    <w:rsid w:val="00083886"/>
    <w:rsid w:val="00096293"/>
    <w:rsid w:val="001F5A73"/>
    <w:rsid w:val="00221F60"/>
    <w:rsid w:val="00245913"/>
    <w:rsid w:val="003D110A"/>
    <w:rsid w:val="00435845"/>
    <w:rsid w:val="004A2C23"/>
    <w:rsid w:val="004F2DF3"/>
    <w:rsid w:val="006C7F61"/>
    <w:rsid w:val="007179DA"/>
    <w:rsid w:val="00754A1D"/>
    <w:rsid w:val="00795ECA"/>
    <w:rsid w:val="007A6A03"/>
    <w:rsid w:val="00824396"/>
    <w:rsid w:val="008B2304"/>
    <w:rsid w:val="008C0CF3"/>
    <w:rsid w:val="0093393D"/>
    <w:rsid w:val="00985935"/>
    <w:rsid w:val="00A86B80"/>
    <w:rsid w:val="00AE36AD"/>
    <w:rsid w:val="00BF364D"/>
    <w:rsid w:val="00CF0545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34939A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4</cp:revision>
  <dcterms:created xsi:type="dcterms:W3CDTF">2018-07-30T07:02:00Z</dcterms:created>
  <dcterms:modified xsi:type="dcterms:W3CDTF">2018-07-31T07:58:00Z</dcterms:modified>
</cp:coreProperties>
</file>