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82179" w14:textId="77777777" w:rsidR="00420FE7" w:rsidRPr="00DC11C5" w:rsidRDefault="00420FE7" w:rsidP="00420FE7">
      <w:pPr>
        <w:pStyle w:val="Zkladntext"/>
        <w:jc w:val="center"/>
        <w:rPr>
          <w:szCs w:val="24"/>
        </w:rPr>
      </w:pPr>
      <w:r w:rsidRPr="00DC11C5">
        <w:rPr>
          <w:szCs w:val="24"/>
        </w:rPr>
        <w:t>Kúpna zmluva č. ................/</w:t>
      </w:r>
      <w:r w:rsidR="009034DD" w:rsidRPr="00DC11C5">
        <w:rPr>
          <w:szCs w:val="24"/>
        </w:rPr>
        <w:t>202</w:t>
      </w:r>
      <w:r w:rsidR="009034DD">
        <w:rPr>
          <w:szCs w:val="24"/>
        </w:rPr>
        <w:t>6</w:t>
      </w:r>
    </w:p>
    <w:p w14:paraId="3558C240" w14:textId="77777777" w:rsidR="00420FE7" w:rsidRPr="00DC11C5" w:rsidRDefault="00420FE7" w:rsidP="00420FE7">
      <w:pPr>
        <w:pStyle w:val="Zkladntext"/>
        <w:jc w:val="center"/>
        <w:rPr>
          <w:b w:val="0"/>
          <w:szCs w:val="24"/>
        </w:rPr>
      </w:pPr>
      <w:r w:rsidRPr="00DC11C5">
        <w:rPr>
          <w:b w:val="0"/>
          <w:szCs w:val="24"/>
        </w:rPr>
        <w:t xml:space="preserve">uzatvorená podľa § 409 a </w:t>
      </w:r>
      <w:proofErr w:type="spellStart"/>
      <w:r w:rsidRPr="00DC11C5">
        <w:rPr>
          <w:b w:val="0"/>
          <w:szCs w:val="24"/>
        </w:rPr>
        <w:t>nasl</w:t>
      </w:r>
      <w:proofErr w:type="spellEnd"/>
      <w:r w:rsidRPr="00DC11C5">
        <w:rPr>
          <w:b w:val="0"/>
          <w:szCs w:val="24"/>
        </w:rPr>
        <w:t xml:space="preserve">. zákona č. 513/1991 Zb. Obchodný zákonník v znení neskorších predpisov a zákona č. 343/2015 </w:t>
      </w:r>
      <w:proofErr w:type="spellStart"/>
      <w:r w:rsidRPr="00DC11C5">
        <w:rPr>
          <w:b w:val="0"/>
          <w:szCs w:val="24"/>
        </w:rPr>
        <w:t>Z.z</w:t>
      </w:r>
      <w:proofErr w:type="spellEnd"/>
      <w:r w:rsidRPr="00DC11C5">
        <w:rPr>
          <w:b w:val="0"/>
          <w:szCs w:val="24"/>
        </w:rPr>
        <w:t>. o verejnom obstarávaní a o zmene a do</w:t>
      </w:r>
      <w:r w:rsidR="009647A6" w:rsidRPr="00DC11C5">
        <w:rPr>
          <w:b w:val="0"/>
          <w:szCs w:val="24"/>
        </w:rPr>
        <w:t>pln</w:t>
      </w:r>
      <w:r w:rsidRPr="00DC11C5">
        <w:rPr>
          <w:b w:val="0"/>
          <w:szCs w:val="24"/>
        </w:rPr>
        <w:t>ení niektorých zákonov v znení neskorších predpisov (ďalej len „zmluva“, alebo „kúpna zmluva“) medzi zmluvnými stranami:</w:t>
      </w:r>
      <w:bookmarkStart w:id="0" w:name="_Toc528317253"/>
    </w:p>
    <w:p w14:paraId="2920D9EF" w14:textId="77777777" w:rsidR="00420FE7" w:rsidRPr="00DC11C5" w:rsidRDefault="00420FE7" w:rsidP="00420FE7">
      <w:pPr>
        <w:pStyle w:val="Zkladntext"/>
        <w:jc w:val="center"/>
        <w:rPr>
          <w:b w:val="0"/>
          <w:szCs w:val="24"/>
        </w:rPr>
      </w:pPr>
      <w:r w:rsidRPr="00DC11C5">
        <w:rPr>
          <w:sz w:val="20"/>
        </w:rPr>
        <w:t>__________________________________________________________________________________________</w:t>
      </w:r>
      <w:bookmarkEnd w:id="0"/>
    </w:p>
    <w:p w14:paraId="6C5560A4" w14:textId="77777777" w:rsidR="00420FE7" w:rsidRPr="00DC11C5" w:rsidRDefault="00420FE7" w:rsidP="00420FE7">
      <w:pPr>
        <w:pStyle w:val="Nadpis2"/>
        <w:rPr>
          <w:sz w:val="20"/>
        </w:rPr>
      </w:pPr>
    </w:p>
    <w:p w14:paraId="226963F9" w14:textId="77777777" w:rsidR="00420FE7" w:rsidRPr="00DC11C5" w:rsidRDefault="00420FE7" w:rsidP="00420FE7">
      <w:pPr>
        <w:spacing w:line="276" w:lineRule="auto"/>
        <w:jc w:val="center"/>
        <w:rPr>
          <w:b/>
          <w:lang w:eastAsia="cs-CZ"/>
        </w:rPr>
      </w:pPr>
      <w:r w:rsidRPr="00DC11C5">
        <w:rPr>
          <w:b/>
          <w:lang w:eastAsia="cs-CZ"/>
        </w:rPr>
        <w:t>Čl. I.</w:t>
      </w:r>
    </w:p>
    <w:p w14:paraId="402D0C9E" w14:textId="77777777" w:rsidR="00420FE7" w:rsidRPr="00DC11C5" w:rsidRDefault="00420FE7" w:rsidP="00420FE7">
      <w:pPr>
        <w:spacing w:line="276" w:lineRule="auto"/>
        <w:jc w:val="center"/>
        <w:rPr>
          <w:b/>
          <w:lang w:eastAsia="cs-CZ"/>
        </w:rPr>
      </w:pPr>
      <w:r w:rsidRPr="00DC11C5">
        <w:rPr>
          <w:b/>
          <w:lang w:eastAsia="cs-CZ"/>
        </w:rPr>
        <w:t>Zmluvné strany</w:t>
      </w:r>
    </w:p>
    <w:p w14:paraId="1B49D5FA" w14:textId="77777777" w:rsidR="00420FE7" w:rsidRPr="00DC11C5" w:rsidRDefault="00420FE7" w:rsidP="00420FE7">
      <w:pPr>
        <w:spacing w:line="276" w:lineRule="auto"/>
        <w:jc w:val="center"/>
        <w:rPr>
          <w:b/>
          <w:lang w:eastAsia="cs-CZ"/>
        </w:rPr>
      </w:pPr>
    </w:p>
    <w:p w14:paraId="7AA2A3B8" w14:textId="77777777" w:rsidR="00420FE7" w:rsidRPr="00DC11C5" w:rsidRDefault="00420FE7" w:rsidP="00420FE7">
      <w:pPr>
        <w:spacing w:line="276" w:lineRule="auto"/>
        <w:rPr>
          <w:lang w:eastAsia="cs-CZ"/>
        </w:rPr>
      </w:pPr>
      <w:r w:rsidRPr="00DC11C5">
        <w:rPr>
          <w:lang w:eastAsia="cs-CZ"/>
        </w:rPr>
        <w:t>Predávajúci:</w:t>
      </w:r>
      <w:r w:rsidRPr="00DC11C5">
        <w:rPr>
          <w:lang w:eastAsia="cs-CZ"/>
        </w:rPr>
        <w:tab/>
      </w:r>
      <w:r w:rsidRPr="00DC11C5">
        <w:rPr>
          <w:lang w:eastAsia="cs-CZ"/>
        </w:rPr>
        <w:tab/>
        <w:t>Obchodné meno:</w:t>
      </w:r>
      <w:r w:rsidRPr="00DC11C5">
        <w:rPr>
          <w:lang w:eastAsia="cs-CZ"/>
        </w:rPr>
        <w:tab/>
      </w:r>
      <w:r w:rsidRPr="00DC11C5">
        <w:rPr>
          <w:lang w:eastAsia="cs-CZ"/>
        </w:rPr>
        <w:tab/>
      </w:r>
      <w:r w:rsidRPr="00DC11C5">
        <w:rPr>
          <w:lang w:eastAsia="cs-CZ"/>
        </w:rPr>
        <w:tab/>
      </w:r>
    </w:p>
    <w:p w14:paraId="4C6FCA1F"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Sídlo/miesto podnikania:</w:t>
      </w:r>
      <w:r w:rsidRPr="00DC11C5">
        <w:rPr>
          <w:lang w:eastAsia="cs-CZ"/>
        </w:rPr>
        <w:tab/>
      </w:r>
      <w:r w:rsidRPr="00DC11C5">
        <w:rPr>
          <w:lang w:eastAsia="cs-CZ"/>
        </w:rPr>
        <w:tab/>
      </w:r>
      <w:r w:rsidRPr="00DC11C5">
        <w:rPr>
          <w:lang w:eastAsia="cs-CZ"/>
        </w:rPr>
        <w:tab/>
      </w:r>
    </w:p>
    <w:p w14:paraId="77A9DFE6"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Zastúpený:</w:t>
      </w:r>
      <w:r w:rsidRPr="00DC11C5">
        <w:rPr>
          <w:lang w:eastAsia="cs-CZ"/>
        </w:rPr>
        <w:tab/>
      </w:r>
      <w:r w:rsidRPr="00DC11C5">
        <w:rPr>
          <w:lang w:eastAsia="cs-CZ"/>
        </w:rPr>
        <w:tab/>
      </w:r>
    </w:p>
    <w:p w14:paraId="4AFF7630"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 xml:space="preserve">IČO: </w:t>
      </w:r>
      <w:r w:rsidRPr="00DC11C5">
        <w:rPr>
          <w:lang w:eastAsia="cs-CZ"/>
        </w:rPr>
        <w:tab/>
      </w:r>
      <w:r w:rsidRPr="00DC11C5">
        <w:rPr>
          <w:lang w:eastAsia="cs-CZ"/>
        </w:rPr>
        <w:tab/>
      </w:r>
      <w:r w:rsidRPr="00DC11C5">
        <w:rPr>
          <w:lang w:eastAsia="cs-CZ"/>
        </w:rPr>
        <w:tab/>
      </w:r>
    </w:p>
    <w:p w14:paraId="4565DE30" w14:textId="77777777" w:rsidR="00420FE7" w:rsidRPr="00DC11C5" w:rsidRDefault="00420FE7" w:rsidP="00420FE7">
      <w:pPr>
        <w:spacing w:line="276" w:lineRule="auto"/>
        <w:rPr>
          <w:lang w:eastAsia="cs-CZ"/>
        </w:rPr>
      </w:pPr>
      <w:r w:rsidRPr="00DC11C5">
        <w:rPr>
          <w:lang w:eastAsia="cs-CZ"/>
        </w:rPr>
        <w:t xml:space="preserve">  </w:t>
      </w:r>
      <w:r w:rsidRPr="00DC11C5">
        <w:rPr>
          <w:lang w:eastAsia="cs-CZ"/>
        </w:rPr>
        <w:tab/>
      </w:r>
      <w:r w:rsidRPr="00DC11C5">
        <w:rPr>
          <w:lang w:eastAsia="cs-CZ"/>
        </w:rPr>
        <w:tab/>
      </w:r>
      <w:r w:rsidRPr="00DC11C5">
        <w:rPr>
          <w:lang w:eastAsia="cs-CZ"/>
        </w:rPr>
        <w:tab/>
        <w:t xml:space="preserve">DIČ: </w:t>
      </w:r>
      <w:r w:rsidRPr="00DC11C5">
        <w:rPr>
          <w:lang w:eastAsia="cs-CZ"/>
        </w:rPr>
        <w:tab/>
      </w:r>
      <w:r w:rsidRPr="00DC11C5">
        <w:rPr>
          <w:lang w:eastAsia="cs-CZ"/>
        </w:rPr>
        <w:tab/>
      </w:r>
      <w:r w:rsidRPr="00DC11C5">
        <w:rPr>
          <w:lang w:eastAsia="cs-CZ"/>
        </w:rPr>
        <w:tab/>
      </w:r>
    </w:p>
    <w:p w14:paraId="7009AD9A"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Bankové spojenie:</w:t>
      </w:r>
      <w:r w:rsidRPr="00DC11C5">
        <w:rPr>
          <w:lang w:eastAsia="cs-CZ"/>
        </w:rPr>
        <w:tab/>
      </w:r>
    </w:p>
    <w:p w14:paraId="3E55E8CD" w14:textId="77777777" w:rsidR="00420FE7" w:rsidRPr="00DC11C5" w:rsidRDefault="00420FE7" w:rsidP="00420FE7">
      <w:pPr>
        <w:spacing w:line="276" w:lineRule="auto"/>
        <w:ind w:left="1416"/>
        <w:rPr>
          <w:lang w:eastAsia="cs-CZ"/>
        </w:rPr>
      </w:pPr>
      <w:r w:rsidRPr="00DC11C5">
        <w:rPr>
          <w:lang w:eastAsia="cs-CZ"/>
        </w:rPr>
        <w:tab/>
        <w:t>IBAN:</w:t>
      </w:r>
      <w:r w:rsidRPr="00DC11C5">
        <w:rPr>
          <w:lang w:eastAsia="cs-CZ"/>
        </w:rPr>
        <w:tab/>
      </w:r>
      <w:r w:rsidRPr="00DC11C5">
        <w:rPr>
          <w:lang w:eastAsia="cs-CZ"/>
        </w:rPr>
        <w:tab/>
      </w:r>
      <w:r w:rsidRPr="00DC11C5">
        <w:rPr>
          <w:lang w:eastAsia="cs-CZ"/>
        </w:rPr>
        <w:tab/>
      </w:r>
    </w:p>
    <w:p w14:paraId="00D0E40E" w14:textId="77777777" w:rsidR="00420FE7" w:rsidRPr="00DC11C5" w:rsidRDefault="00420FE7" w:rsidP="00420FE7">
      <w:pPr>
        <w:spacing w:line="276" w:lineRule="auto"/>
        <w:ind w:left="2127" w:hanging="142"/>
        <w:rPr>
          <w:lang w:eastAsia="cs-CZ"/>
        </w:rPr>
      </w:pPr>
      <w:r w:rsidRPr="00DC11C5">
        <w:rPr>
          <w:lang w:eastAsia="cs-CZ"/>
        </w:rPr>
        <w:tab/>
        <w:t>Zapísaný v Obchodnom registri Okresného</w:t>
      </w:r>
      <w:r w:rsidR="007754EF">
        <w:rPr>
          <w:lang w:eastAsia="cs-CZ"/>
        </w:rPr>
        <w:t>/Mestského</w:t>
      </w:r>
      <w:r w:rsidRPr="00DC11C5">
        <w:rPr>
          <w:lang w:eastAsia="cs-CZ"/>
        </w:rPr>
        <w:t xml:space="preserve"> súdu v ...................., Vložka číslo: ................. Oddiel: </w:t>
      </w:r>
    </w:p>
    <w:p w14:paraId="68C9AFEB" w14:textId="77777777" w:rsidR="00420FE7" w:rsidRPr="00DC11C5" w:rsidRDefault="00420FE7" w:rsidP="00420FE7">
      <w:pPr>
        <w:spacing w:line="276" w:lineRule="auto"/>
        <w:ind w:left="1416" w:firstLine="708"/>
        <w:rPr>
          <w:lang w:eastAsia="cs-CZ"/>
        </w:rPr>
      </w:pPr>
    </w:p>
    <w:p w14:paraId="1C6ECB7A" w14:textId="77777777" w:rsidR="00420FE7" w:rsidRPr="00DC11C5" w:rsidRDefault="00420FE7" w:rsidP="00420FE7">
      <w:pPr>
        <w:spacing w:line="276" w:lineRule="auto"/>
        <w:ind w:left="1416" w:firstLine="708"/>
        <w:rPr>
          <w:lang w:eastAsia="cs-CZ"/>
        </w:rPr>
      </w:pPr>
      <w:r w:rsidRPr="00DC11C5">
        <w:rPr>
          <w:lang w:eastAsia="cs-CZ"/>
        </w:rPr>
        <w:t>(ďalej len „predávajúci“)</w:t>
      </w:r>
    </w:p>
    <w:p w14:paraId="6180C4FC" w14:textId="77777777" w:rsidR="00420FE7" w:rsidRPr="00DC11C5" w:rsidRDefault="00420FE7" w:rsidP="00420FE7">
      <w:pPr>
        <w:spacing w:line="276" w:lineRule="auto"/>
        <w:rPr>
          <w:lang w:eastAsia="cs-CZ"/>
        </w:rPr>
      </w:pPr>
    </w:p>
    <w:p w14:paraId="2411E432" w14:textId="77777777" w:rsidR="00420FE7" w:rsidRPr="00DC11C5" w:rsidRDefault="00420FE7" w:rsidP="00420FE7">
      <w:pPr>
        <w:spacing w:line="276" w:lineRule="auto"/>
        <w:rPr>
          <w:lang w:eastAsia="cs-CZ"/>
        </w:rPr>
      </w:pPr>
      <w:r w:rsidRPr="00DC11C5">
        <w:rPr>
          <w:lang w:eastAsia="cs-CZ"/>
        </w:rPr>
        <w:t>a</w:t>
      </w:r>
    </w:p>
    <w:p w14:paraId="5D6C142D" w14:textId="77777777" w:rsidR="00420FE7" w:rsidRPr="00DC11C5" w:rsidRDefault="00420FE7" w:rsidP="00420FE7">
      <w:pPr>
        <w:spacing w:line="276" w:lineRule="auto"/>
        <w:rPr>
          <w:lang w:eastAsia="cs-CZ"/>
        </w:rPr>
      </w:pPr>
    </w:p>
    <w:p w14:paraId="164EDD2A" w14:textId="77777777" w:rsidR="00420FE7" w:rsidRPr="00DC11C5" w:rsidRDefault="00420FE7" w:rsidP="00420FE7">
      <w:pPr>
        <w:spacing w:line="276" w:lineRule="auto"/>
        <w:rPr>
          <w:lang w:eastAsia="cs-CZ"/>
        </w:rPr>
      </w:pPr>
      <w:r w:rsidRPr="00DC11C5">
        <w:rPr>
          <w:lang w:eastAsia="cs-CZ"/>
        </w:rPr>
        <w:t>Kupujúci:</w:t>
      </w:r>
      <w:r w:rsidRPr="00DC11C5">
        <w:rPr>
          <w:lang w:eastAsia="cs-CZ"/>
        </w:rPr>
        <w:tab/>
      </w:r>
      <w:r w:rsidRPr="00DC11C5">
        <w:rPr>
          <w:lang w:eastAsia="cs-CZ"/>
        </w:rPr>
        <w:tab/>
        <w:t>Názov:</w:t>
      </w:r>
      <w:r w:rsidRPr="00DC11C5">
        <w:rPr>
          <w:lang w:eastAsia="cs-CZ"/>
        </w:rPr>
        <w:tab/>
      </w:r>
      <w:r w:rsidRPr="00DC11C5">
        <w:rPr>
          <w:lang w:eastAsia="cs-CZ"/>
        </w:rPr>
        <w:tab/>
      </w:r>
      <w:r w:rsidRPr="00DC11C5">
        <w:rPr>
          <w:lang w:eastAsia="cs-CZ"/>
        </w:rPr>
        <w:tab/>
        <w:t>Univerzitná nemocnica Bratislava</w:t>
      </w:r>
    </w:p>
    <w:p w14:paraId="6A874D6D" w14:textId="77777777" w:rsidR="00420FE7" w:rsidRPr="00DC11C5" w:rsidRDefault="00420FE7" w:rsidP="00420FE7">
      <w:pPr>
        <w:spacing w:line="276" w:lineRule="auto"/>
        <w:ind w:firstLine="708"/>
        <w:rPr>
          <w:lang w:eastAsia="cs-CZ"/>
        </w:rPr>
      </w:pPr>
      <w:r w:rsidRPr="00DC11C5">
        <w:rPr>
          <w:lang w:eastAsia="cs-CZ"/>
        </w:rPr>
        <w:tab/>
      </w:r>
      <w:r w:rsidRPr="00DC11C5">
        <w:rPr>
          <w:lang w:eastAsia="cs-CZ"/>
        </w:rPr>
        <w:tab/>
        <w:t>Sídlo:</w:t>
      </w:r>
      <w:r w:rsidRPr="00DC11C5">
        <w:rPr>
          <w:lang w:eastAsia="cs-CZ"/>
        </w:rPr>
        <w:tab/>
      </w:r>
      <w:r w:rsidRPr="00DC11C5">
        <w:rPr>
          <w:lang w:eastAsia="cs-CZ"/>
        </w:rPr>
        <w:tab/>
      </w:r>
      <w:r w:rsidRPr="00DC11C5">
        <w:rPr>
          <w:lang w:eastAsia="cs-CZ"/>
        </w:rPr>
        <w:tab/>
        <w:t>Pažítková 4, 821 01 Bratislava</w:t>
      </w:r>
    </w:p>
    <w:p w14:paraId="63B23F23" w14:textId="77777777" w:rsidR="00420FE7" w:rsidRPr="00DC11C5" w:rsidRDefault="00420FE7" w:rsidP="00420FE7">
      <w:pPr>
        <w:spacing w:line="276" w:lineRule="auto"/>
        <w:ind w:left="4253" w:hanging="2126"/>
        <w:rPr>
          <w:lang w:eastAsia="cs-CZ"/>
        </w:rPr>
      </w:pPr>
      <w:r w:rsidRPr="00DC11C5">
        <w:rPr>
          <w:lang w:eastAsia="cs-CZ"/>
        </w:rPr>
        <w:t>Zastúpený:</w:t>
      </w:r>
      <w:r w:rsidRPr="00DC11C5">
        <w:rPr>
          <w:lang w:eastAsia="cs-CZ"/>
        </w:rPr>
        <w:tab/>
      </w:r>
      <w:r w:rsidR="006D73BA">
        <w:rPr>
          <w:lang w:eastAsia="cs-CZ"/>
        </w:rPr>
        <w:t xml:space="preserve">doc. </w:t>
      </w:r>
      <w:r w:rsidRPr="00DC11C5">
        <w:rPr>
          <w:rFonts w:eastAsia="Calibri" w:cs="Arial"/>
        </w:rPr>
        <w:t>MUDr. Alexander Mayer, PhD., MPH</w:t>
      </w:r>
      <w:r w:rsidRPr="00DC11C5">
        <w:rPr>
          <w:lang w:eastAsia="cs-CZ"/>
        </w:rPr>
        <w:t xml:space="preserve">, </w:t>
      </w:r>
      <w:r w:rsidR="003D7DEE" w:rsidRPr="00DC11C5">
        <w:rPr>
          <w:rFonts w:eastAsia="Calibri" w:cs="Arial"/>
        </w:rPr>
        <w:t>MHA</w:t>
      </w:r>
      <w:r w:rsidRPr="00DC11C5">
        <w:rPr>
          <w:lang w:eastAsia="cs-CZ"/>
        </w:rPr>
        <w:t xml:space="preserve">      riaditeľ</w:t>
      </w:r>
      <w:r w:rsidRPr="00DC11C5">
        <w:rPr>
          <w:lang w:eastAsia="cs-CZ"/>
        </w:rPr>
        <w:tab/>
      </w:r>
      <w:r w:rsidRPr="00DC11C5">
        <w:rPr>
          <w:lang w:eastAsia="cs-CZ"/>
        </w:rPr>
        <w:tab/>
      </w:r>
      <w:r w:rsidRPr="00DC11C5">
        <w:rPr>
          <w:lang w:eastAsia="cs-CZ"/>
        </w:rPr>
        <w:tab/>
      </w:r>
      <w:r w:rsidRPr="00DC11C5">
        <w:rPr>
          <w:lang w:eastAsia="cs-CZ"/>
        </w:rPr>
        <w:tab/>
      </w:r>
      <w:r w:rsidRPr="00DC11C5">
        <w:rPr>
          <w:lang w:eastAsia="cs-CZ"/>
        </w:rPr>
        <w:tab/>
      </w:r>
      <w:r w:rsidRPr="00DC11C5">
        <w:rPr>
          <w:lang w:eastAsia="cs-CZ"/>
        </w:rPr>
        <w:tab/>
      </w:r>
    </w:p>
    <w:p w14:paraId="482D1B2C" w14:textId="77777777" w:rsidR="00420FE7" w:rsidRPr="00DC11C5" w:rsidRDefault="00420FE7" w:rsidP="00420FE7">
      <w:pPr>
        <w:spacing w:line="276" w:lineRule="auto"/>
        <w:ind w:left="1418" w:firstLine="709"/>
        <w:rPr>
          <w:lang w:eastAsia="cs-CZ"/>
        </w:rPr>
      </w:pPr>
      <w:r w:rsidRPr="00DC11C5">
        <w:rPr>
          <w:lang w:eastAsia="cs-CZ"/>
        </w:rPr>
        <w:t xml:space="preserve">IČO: </w:t>
      </w:r>
      <w:r w:rsidRPr="00DC11C5">
        <w:rPr>
          <w:lang w:eastAsia="cs-CZ"/>
        </w:rPr>
        <w:tab/>
      </w:r>
      <w:r w:rsidRPr="00DC11C5">
        <w:rPr>
          <w:lang w:eastAsia="cs-CZ"/>
        </w:rPr>
        <w:tab/>
      </w:r>
      <w:r w:rsidRPr="00DC11C5">
        <w:rPr>
          <w:lang w:eastAsia="cs-CZ"/>
        </w:rPr>
        <w:tab/>
        <w:t>31 813 861</w:t>
      </w:r>
    </w:p>
    <w:p w14:paraId="057851B0"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DIČ:</w:t>
      </w:r>
      <w:r w:rsidRPr="00DC11C5">
        <w:rPr>
          <w:lang w:eastAsia="cs-CZ"/>
        </w:rPr>
        <w:tab/>
      </w:r>
      <w:r w:rsidRPr="00DC11C5">
        <w:rPr>
          <w:lang w:eastAsia="cs-CZ"/>
        </w:rPr>
        <w:tab/>
      </w:r>
      <w:r w:rsidRPr="00DC11C5">
        <w:rPr>
          <w:lang w:eastAsia="cs-CZ"/>
        </w:rPr>
        <w:tab/>
        <w:t>202 17 00 549</w:t>
      </w:r>
    </w:p>
    <w:p w14:paraId="73E27339"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IČ DPH:</w:t>
      </w:r>
      <w:r w:rsidRPr="00DC11C5">
        <w:rPr>
          <w:lang w:eastAsia="cs-CZ"/>
        </w:rPr>
        <w:tab/>
      </w:r>
      <w:r w:rsidRPr="00DC11C5">
        <w:rPr>
          <w:lang w:eastAsia="cs-CZ"/>
        </w:rPr>
        <w:tab/>
        <w:t>SK 202 17 00 549</w:t>
      </w:r>
    </w:p>
    <w:p w14:paraId="516B4AF1"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Bankové spojenie:</w:t>
      </w:r>
      <w:r w:rsidRPr="00DC11C5">
        <w:rPr>
          <w:lang w:eastAsia="cs-CZ"/>
        </w:rPr>
        <w:tab/>
        <w:t xml:space="preserve">Štátna pokladnica </w:t>
      </w:r>
    </w:p>
    <w:p w14:paraId="1C26D57F" w14:textId="77777777" w:rsidR="00420FE7" w:rsidRPr="00DC11C5" w:rsidRDefault="00420FE7" w:rsidP="00420FE7">
      <w:pPr>
        <w:spacing w:line="276" w:lineRule="auto"/>
        <w:rPr>
          <w:lang w:eastAsia="cs-CZ"/>
        </w:rPr>
      </w:pPr>
      <w:r w:rsidRPr="00DC11C5">
        <w:rPr>
          <w:lang w:eastAsia="cs-CZ"/>
        </w:rPr>
        <w:tab/>
      </w:r>
      <w:r w:rsidRPr="00DC11C5">
        <w:rPr>
          <w:lang w:eastAsia="cs-CZ"/>
        </w:rPr>
        <w:tab/>
      </w:r>
      <w:r w:rsidRPr="00DC11C5">
        <w:rPr>
          <w:lang w:eastAsia="cs-CZ"/>
        </w:rPr>
        <w:tab/>
        <w:t>IBAN:</w:t>
      </w:r>
      <w:r w:rsidRPr="00DC11C5">
        <w:rPr>
          <w:lang w:eastAsia="cs-CZ"/>
        </w:rPr>
        <w:tab/>
      </w:r>
      <w:r w:rsidRPr="00DC11C5">
        <w:rPr>
          <w:lang w:eastAsia="cs-CZ"/>
        </w:rPr>
        <w:tab/>
      </w:r>
      <w:r w:rsidRPr="00DC11C5">
        <w:rPr>
          <w:lang w:eastAsia="cs-CZ"/>
        </w:rPr>
        <w:tab/>
        <w:t>SK58 8180 0000 0070 0027 9808</w:t>
      </w:r>
    </w:p>
    <w:p w14:paraId="18D929BA" w14:textId="77777777" w:rsidR="00420FE7" w:rsidRPr="00DC11C5" w:rsidRDefault="00420FE7" w:rsidP="00420FE7">
      <w:pPr>
        <w:spacing w:line="276" w:lineRule="auto"/>
        <w:ind w:left="1416" w:firstLine="708"/>
        <w:rPr>
          <w:lang w:eastAsia="cs-CZ"/>
        </w:rPr>
      </w:pPr>
    </w:p>
    <w:p w14:paraId="5E228E13" w14:textId="77777777" w:rsidR="00420FE7" w:rsidRPr="00DC11C5" w:rsidRDefault="00420FE7" w:rsidP="00420FE7">
      <w:pPr>
        <w:spacing w:line="276" w:lineRule="auto"/>
        <w:ind w:left="1416" w:firstLine="708"/>
      </w:pPr>
      <w:r w:rsidRPr="00DC11C5">
        <w:rPr>
          <w:lang w:eastAsia="cs-CZ"/>
        </w:rPr>
        <w:t>(ďalej len „kupujúci“</w:t>
      </w:r>
      <w:r w:rsidRPr="00DC11C5">
        <w:t>)</w:t>
      </w:r>
    </w:p>
    <w:p w14:paraId="6EB15002" w14:textId="77777777" w:rsidR="00420FE7" w:rsidRPr="00DC11C5" w:rsidRDefault="00420FE7" w:rsidP="00420FE7">
      <w:pPr>
        <w:spacing w:line="276" w:lineRule="auto"/>
        <w:ind w:left="1416" w:firstLine="708"/>
      </w:pPr>
    </w:p>
    <w:p w14:paraId="23574627" w14:textId="77777777" w:rsidR="00420FE7" w:rsidRPr="00DC11C5" w:rsidRDefault="00420FE7" w:rsidP="00420FE7">
      <w:pPr>
        <w:spacing w:line="276" w:lineRule="auto"/>
        <w:ind w:left="2124"/>
      </w:pPr>
      <w:r w:rsidRPr="00DC11C5">
        <w:t xml:space="preserve">(kupujúci a predávajúci sú ďalej spoločne označovaní aj jednotlivo ako „zmluvná strana“, alebo spoločne ako </w:t>
      </w:r>
      <w:r w:rsidRPr="00DC11C5">
        <w:rPr>
          <w:bCs/>
        </w:rPr>
        <w:t>„zmluvné strany“</w:t>
      </w:r>
      <w:r w:rsidRPr="00DC11C5">
        <w:t>)</w:t>
      </w:r>
    </w:p>
    <w:p w14:paraId="662B0F85" w14:textId="77777777" w:rsidR="00420FE7" w:rsidRPr="00DC11C5" w:rsidRDefault="00420FE7" w:rsidP="00420FE7">
      <w:pPr>
        <w:spacing w:line="276" w:lineRule="auto"/>
        <w:ind w:left="2124"/>
        <w:jc w:val="center"/>
      </w:pPr>
    </w:p>
    <w:p w14:paraId="1CFF5ADA" w14:textId="77777777" w:rsidR="00420FE7" w:rsidRPr="00DC11C5" w:rsidRDefault="00420FE7" w:rsidP="00420FE7">
      <w:pPr>
        <w:spacing w:line="276" w:lineRule="auto"/>
        <w:ind w:left="2124"/>
        <w:jc w:val="center"/>
      </w:pPr>
    </w:p>
    <w:p w14:paraId="0B4D2880" w14:textId="77777777" w:rsidR="00420FE7" w:rsidRPr="00DC11C5" w:rsidRDefault="00420FE7" w:rsidP="00420FE7">
      <w:pPr>
        <w:spacing w:line="276" w:lineRule="auto"/>
        <w:ind w:left="2124"/>
        <w:jc w:val="center"/>
      </w:pPr>
    </w:p>
    <w:p w14:paraId="2A177F08" w14:textId="77777777" w:rsidR="003D7DEE" w:rsidRPr="00DC11C5" w:rsidRDefault="003D7DEE" w:rsidP="00420FE7">
      <w:pPr>
        <w:spacing w:line="276" w:lineRule="auto"/>
        <w:ind w:left="2124"/>
        <w:jc w:val="center"/>
      </w:pPr>
    </w:p>
    <w:p w14:paraId="62712926" w14:textId="77777777" w:rsidR="003D7DEE" w:rsidRPr="00DC11C5" w:rsidRDefault="003D7DEE" w:rsidP="00420FE7">
      <w:pPr>
        <w:spacing w:line="276" w:lineRule="auto"/>
        <w:ind w:left="2124"/>
        <w:jc w:val="center"/>
      </w:pPr>
    </w:p>
    <w:p w14:paraId="2A448F71" w14:textId="77777777" w:rsidR="003D7DEE" w:rsidRPr="00DC11C5" w:rsidRDefault="003D7DEE" w:rsidP="00420FE7">
      <w:pPr>
        <w:spacing w:line="276" w:lineRule="auto"/>
        <w:ind w:left="2124"/>
        <w:jc w:val="center"/>
      </w:pPr>
    </w:p>
    <w:p w14:paraId="233FA676" w14:textId="77777777" w:rsidR="00420FE7" w:rsidRPr="00DC11C5" w:rsidRDefault="00420FE7" w:rsidP="00420FE7">
      <w:pPr>
        <w:spacing w:line="276" w:lineRule="auto"/>
        <w:ind w:left="142" w:hanging="142"/>
        <w:jc w:val="center"/>
        <w:rPr>
          <w:b/>
        </w:rPr>
      </w:pPr>
      <w:r w:rsidRPr="00DC11C5">
        <w:rPr>
          <w:b/>
        </w:rPr>
        <w:lastRenderedPageBreak/>
        <w:t>Čl. II.</w:t>
      </w:r>
    </w:p>
    <w:p w14:paraId="5BE1D07C" w14:textId="77777777" w:rsidR="00420FE7" w:rsidRPr="00DC11C5" w:rsidRDefault="00420FE7" w:rsidP="00420FE7">
      <w:pPr>
        <w:spacing w:after="120" w:line="276" w:lineRule="auto"/>
        <w:ind w:left="2829" w:firstLine="709"/>
        <w:rPr>
          <w:b/>
        </w:rPr>
      </w:pPr>
      <w:r w:rsidRPr="00DC11C5">
        <w:rPr>
          <w:b/>
        </w:rPr>
        <w:t>Úvodné ustanovenia</w:t>
      </w:r>
    </w:p>
    <w:p w14:paraId="01081A2A" w14:textId="77777777" w:rsidR="00420FE7" w:rsidRPr="00DC11C5" w:rsidRDefault="00420FE7" w:rsidP="00420FE7">
      <w:pPr>
        <w:pStyle w:val="Cislovanie2"/>
        <w:numPr>
          <w:ilvl w:val="1"/>
          <w:numId w:val="7"/>
        </w:numPr>
        <w:tabs>
          <w:tab w:val="clear" w:pos="680"/>
          <w:tab w:val="num" w:pos="567"/>
        </w:tabs>
        <w:spacing w:line="276" w:lineRule="auto"/>
        <w:ind w:left="567" w:hanging="567"/>
      </w:pPr>
      <w:r w:rsidRPr="00DC11C5">
        <w:t xml:space="preserve">Kupujúci za účelom zabezpečenia plnenia svojich úloh poskytovania zdravotnej starostlivosti obstaráva tovar postupom stanoveným zákonom č. 343/2015 Z. z. o verejnom obstarávaní a o zmene a doplnení niektorých zákonov v znení neskorších predpisov (ďalej len ,,zákon o verejnom obstarávaní“). Cieľom tejto zmluvy je dodanie </w:t>
      </w:r>
      <w:r w:rsidR="007E578B" w:rsidRPr="007F27A2">
        <w:t>tovaru</w:t>
      </w:r>
      <w:r w:rsidRPr="007F27A2">
        <w:t xml:space="preserve"> s názvom „</w:t>
      </w:r>
      <w:r w:rsidR="00F362E3" w:rsidRPr="00F362E3">
        <w:t>Technologická stanica pre zhodnocovanie zdravotníckeho nebezpečného odpadu</w:t>
      </w:r>
      <w:r w:rsidRPr="007F27A2">
        <w:t>“ (</w:t>
      </w:r>
      <w:r w:rsidRPr="00DC11C5">
        <w:t>ďalej len „tovar“ alebo „predmet zmluvy“), vrátane dodania dokumentov nevyhnutných pre jeho riadne užívanie a poskytnutia služieb súvisiacich s jeho dodaním kupujúcemu</w:t>
      </w:r>
      <w:r w:rsidR="003D7DEE" w:rsidRPr="00DC11C5">
        <w:rPr>
          <w:sz w:val="22"/>
          <w:szCs w:val="22"/>
        </w:rPr>
        <w:t>.</w:t>
      </w:r>
    </w:p>
    <w:p w14:paraId="2EE06D10" w14:textId="77777777" w:rsidR="00420FE7" w:rsidRDefault="00420FE7" w:rsidP="001E53CD">
      <w:pPr>
        <w:numPr>
          <w:ilvl w:val="1"/>
          <w:numId w:val="7"/>
        </w:numPr>
        <w:tabs>
          <w:tab w:val="clear" w:pos="680"/>
          <w:tab w:val="num" w:pos="567"/>
        </w:tabs>
        <w:spacing w:line="276" w:lineRule="auto"/>
        <w:ind w:left="567" w:hanging="567"/>
        <w:jc w:val="both"/>
      </w:pPr>
      <w:r w:rsidRPr="00DC11C5">
        <w:t xml:space="preserve">Uzatvorenie tejto kúpnej zmluvy je výsledkom zadávania nadlimitnej zákazky postupom verejnej súťaže podľa § 66 </w:t>
      </w:r>
      <w:r w:rsidR="00DA37FE" w:rsidRPr="008749BE">
        <w:t xml:space="preserve">ods. 7 písm. b) </w:t>
      </w:r>
      <w:r w:rsidRPr="00DC11C5">
        <w:t xml:space="preserve">zákona o verejnom obstarávaní na predmet </w:t>
      </w:r>
      <w:r w:rsidRPr="007F27A2">
        <w:rPr>
          <w:b/>
          <w:bCs/>
        </w:rPr>
        <w:t>„</w:t>
      </w:r>
      <w:r w:rsidR="00F362E3" w:rsidRPr="00F362E3">
        <w:rPr>
          <w:b/>
          <w:bCs/>
        </w:rPr>
        <w:t>Technologická stanica pre zhodnocovanie zdravotníckeho nebezpečného odpadu</w:t>
      </w:r>
      <w:r w:rsidRPr="007F27A2">
        <w:rPr>
          <w:b/>
          <w:bCs/>
          <w:caps/>
        </w:rPr>
        <w:t>“,</w:t>
      </w:r>
      <w:r w:rsidR="00DA3E4F" w:rsidRPr="007F27A2">
        <w:rPr>
          <w:b/>
          <w:bCs/>
          <w:caps/>
        </w:rPr>
        <w:t xml:space="preserve"> </w:t>
      </w:r>
      <w:r w:rsidRPr="007F27A2">
        <w:rPr>
          <w:lang w:eastAsia="cs-CZ"/>
        </w:rPr>
        <w:t xml:space="preserve">ktorej </w:t>
      </w:r>
      <w:r w:rsidRPr="00BF0FC1">
        <w:rPr>
          <w:lang w:eastAsia="cs-CZ"/>
        </w:rPr>
        <w:t xml:space="preserve">Oznámenie o vyhlásení verejného obstarávania bolo uverejnené v Úradnom vestníku Európskej únie zo dňa </w:t>
      </w:r>
      <w:proofErr w:type="spellStart"/>
      <w:r w:rsidRPr="00BF0FC1">
        <w:rPr>
          <w:lang w:eastAsia="cs-CZ"/>
        </w:rPr>
        <w:t>xx.xx.xxxx</w:t>
      </w:r>
      <w:proofErr w:type="spellEnd"/>
      <w:r w:rsidRPr="00BF0FC1">
        <w:rPr>
          <w:lang w:eastAsia="cs-CZ"/>
        </w:rPr>
        <w:t xml:space="preserve">  pod číslom </w:t>
      </w:r>
      <w:r w:rsidRPr="00BF0FC1">
        <w:t>xxx-</w:t>
      </w:r>
      <w:proofErr w:type="spellStart"/>
      <w:r w:rsidRPr="00BF0FC1">
        <w:t>xxxxxx</w:t>
      </w:r>
      <w:proofErr w:type="spellEnd"/>
      <w:r w:rsidRPr="00BF0FC1">
        <w:t xml:space="preserve"> a vo Vestníku verejného obstarávania č. xx/</w:t>
      </w:r>
      <w:r w:rsidR="00A51AE3" w:rsidRPr="00BF0FC1">
        <w:t>202</w:t>
      </w:r>
      <w:r w:rsidR="0070468E" w:rsidRPr="00BF0FC1">
        <w:t>6</w:t>
      </w:r>
      <w:r w:rsidRPr="00BF0FC1">
        <w:t xml:space="preserve"> dňa </w:t>
      </w:r>
      <w:proofErr w:type="spellStart"/>
      <w:r w:rsidRPr="00BF0FC1">
        <w:rPr>
          <w:lang w:eastAsia="cs-CZ"/>
        </w:rPr>
        <w:t>xx.xx.xxxx</w:t>
      </w:r>
      <w:proofErr w:type="spellEnd"/>
      <w:r w:rsidRPr="00BF0FC1">
        <w:rPr>
          <w:lang w:eastAsia="cs-CZ"/>
        </w:rPr>
        <w:t xml:space="preserve">  </w:t>
      </w:r>
      <w:r w:rsidRPr="00BF0FC1">
        <w:t xml:space="preserve">pod značkou </w:t>
      </w:r>
      <w:proofErr w:type="spellStart"/>
      <w:r w:rsidRPr="00BF0FC1">
        <w:t>xxxxx</w:t>
      </w:r>
      <w:proofErr w:type="spellEnd"/>
      <w:r w:rsidRPr="00BF0FC1">
        <w:t xml:space="preserve"> – </w:t>
      </w:r>
      <w:r w:rsidR="0070468E" w:rsidRPr="00BF0FC1">
        <w:t>XXX</w:t>
      </w:r>
      <w:r w:rsidRPr="00BF0FC1">
        <w:t xml:space="preserve"> </w:t>
      </w:r>
      <w:r w:rsidRPr="00BF0FC1">
        <w:rPr>
          <w:lang w:eastAsia="cs-CZ"/>
        </w:rPr>
        <w:t>(ďalej</w:t>
      </w:r>
      <w:r w:rsidRPr="00DC11C5">
        <w:rPr>
          <w:lang w:eastAsia="cs-CZ"/>
        </w:rPr>
        <w:t xml:space="preserve"> len „verejné obstarávanie“)</w:t>
      </w:r>
      <w:r w:rsidRPr="00DC11C5">
        <w:t xml:space="preserve"> medzi kupujúcim, ktorý je verejným obstarávateľom a predávajúcim, ktorý bol vo verejnom obstarávaní vyhodnotený ako úspešný uchádzač.</w:t>
      </w:r>
    </w:p>
    <w:p w14:paraId="228876AA" w14:textId="77777777" w:rsidR="001E53CD" w:rsidRPr="00DC11C5" w:rsidRDefault="001E53CD" w:rsidP="001E53CD">
      <w:pPr>
        <w:spacing w:line="276" w:lineRule="auto"/>
        <w:ind w:left="567"/>
        <w:jc w:val="both"/>
      </w:pPr>
    </w:p>
    <w:p w14:paraId="72C4D44E" w14:textId="77777777" w:rsidR="00420FE7" w:rsidRPr="00DC11C5" w:rsidRDefault="00420FE7" w:rsidP="00420FE7">
      <w:pPr>
        <w:ind w:left="680"/>
        <w:jc w:val="center"/>
        <w:rPr>
          <w:b/>
        </w:rPr>
      </w:pPr>
      <w:r w:rsidRPr="00DC11C5">
        <w:rPr>
          <w:b/>
        </w:rPr>
        <w:t>Čl. III.</w:t>
      </w:r>
    </w:p>
    <w:p w14:paraId="0411A359" w14:textId="77777777" w:rsidR="00420FE7" w:rsidRPr="00DC11C5" w:rsidRDefault="00420FE7" w:rsidP="00420FE7">
      <w:pPr>
        <w:spacing w:after="120"/>
        <w:ind w:left="680"/>
        <w:jc w:val="center"/>
        <w:rPr>
          <w:b/>
        </w:rPr>
      </w:pPr>
      <w:r w:rsidRPr="00DC11C5">
        <w:rPr>
          <w:b/>
        </w:rPr>
        <w:t>Predmet zmluvy</w:t>
      </w:r>
    </w:p>
    <w:p w14:paraId="33B43186" w14:textId="77777777" w:rsidR="00420FE7" w:rsidRPr="00DC11C5" w:rsidRDefault="00420FE7" w:rsidP="00420FE7">
      <w:pPr>
        <w:pStyle w:val="Cislovanie2"/>
        <w:numPr>
          <w:ilvl w:val="0"/>
          <w:numId w:val="3"/>
        </w:numPr>
        <w:tabs>
          <w:tab w:val="clear" w:pos="360"/>
          <w:tab w:val="num" w:pos="567"/>
        </w:tabs>
        <w:spacing w:line="276" w:lineRule="auto"/>
        <w:ind w:left="567" w:hanging="567"/>
      </w:pPr>
      <w:r w:rsidRPr="00DC11C5">
        <w:t>Predávajúci sa touto zmluvou zaväzuje dodať kupujúcemu tovar podľa bodu 2. tohto článku tejto kúpnej zmluvy v požadovanej akosti, množstve, riadne a včas a previesť na kupujúceho vlastnícke právo k tomuto tovaru a kupujúci sa zaväzuje tovar prevziať a zaplatiť za riadne a včasne dodaný tovar kúpnu cenu podľa tejto zmluvy. Predávajúci sa zároveň zaväzuje dodať kupujúcemu dokumenty nevyhnutné pre riadne užívanie tovaru a poskytnúť služby súvisiace s jeho dodaním. Zmluvné strany sa ďalej zaväzujú plniť povinnosti podľa tejto zmluvy.</w:t>
      </w:r>
    </w:p>
    <w:p w14:paraId="7D349308" w14:textId="3F5AAB02" w:rsidR="00420FE7" w:rsidRPr="00F479C2" w:rsidRDefault="00420FE7" w:rsidP="00F479C2">
      <w:pPr>
        <w:pStyle w:val="Cislovanie2"/>
        <w:numPr>
          <w:ilvl w:val="0"/>
          <w:numId w:val="3"/>
        </w:numPr>
        <w:tabs>
          <w:tab w:val="clear" w:pos="360"/>
          <w:tab w:val="num" w:pos="567"/>
        </w:tabs>
        <w:spacing w:line="276" w:lineRule="auto"/>
        <w:ind w:left="567" w:hanging="567"/>
      </w:pPr>
      <w:r w:rsidRPr="00DC11C5">
        <w:t>Predmetom tejto kúpnej zmluvy je záväzok predávajúceho dodať kupujúcemu tovar</w:t>
      </w:r>
      <w:r w:rsidRPr="00DC11C5">
        <w:rPr>
          <w:b/>
          <w:bCs/>
        </w:rPr>
        <w:t xml:space="preserve">, </w:t>
      </w:r>
      <w:r w:rsidRPr="00DC11C5">
        <w:t>a to „</w:t>
      </w:r>
      <w:r w:rsidR="00F362E3" w:rsidRPr="00F362E3">
        <w:t>Technologick</w:t>
      </w:r>
      <w:r w:rsidR="00F362E3">
        <w:t>ú</w:t>
      </w:r>
      <w:r w:rsidR="00F362E3" w:rsidRPr="00F362E3">
        <w:t xml:space="preserve"> stanic</w:t>
      </w:r>
      <w:r w:rsidR="00F362E3">
        <w:t>u</w:t>
      </w:r>
      <w:r w:rsidR="00F362E3" w:rsidRPr="00F362E3">
        <w:t xml:space="preserve"> pre zhodnocovanie zdravotníckeho nebezpečného odpadu</w:t>
      </w:r>
      <w:r w:rsidRPr="007F27A2">
        <w:t>“,</w:t>
      </w:r>
      <w:r w:rsidRPr="00DC11C5">
        <w:t xml:space="preserve"> špecifikovaný </w:t>
      </w:r>
      <w:r w:rsidRPr="00DC11C5">
        <w:rPr>
          <w:b/>
        </w:rPr>
        <w:t xml:space="preserve">v Prílohe č. </w:t>
      </w:r>
      <w:r w:rsidR="00DA37FE">
        <w:rPr>
          <w:b/>
        </w:rPr>
        <w:t>1</w:t>
      </w:r>
      <w:r w:rsidR="00DA37FE" w:rsidRPr="00DC11C5">
        <w:t xml:space="preserve"> </w:t>
      </w:r>
      <w:r w:rsidRPr="00DC11C5">
        <w:t xml:space="preserve">tejto zmluvy tvoriacej neoddeliteľnú súčasť tejto kúpnej zmluvy, vrátane všetkých súvisiacich komponentov v rozsahu podrobne vymedzenom v špecifikácii podľa opisu predmetu zákazky k verejnému obstarávaniu a ponuky predloženej predávajúcim vo verejnom obstarávaní. </w:t>
      </w:r>
    </w:p>
    <w:p w14:paraId="765BA2A7" w14:textId="43B78BF0" w:rsidR="00F479C2" w:rsidRPr="00DC11C5" w:rsidRDefault="00420FE7" w:rsidP="001E53CD">
      <w:pPr>
        <w:pStyle w:val="Cislovanie2"/>
        <w:numPr>
          <w:ilvl w:val="0"/>
          <w:numId w:val="3"/>
        </w:numPr>
        <w:tabs>
          <w:tab w:val="clear" w:pos="360"/>
          <w:tab w:val="num" w:pos="567"/>
        </w:tabs>
        <w:spacing w:line="276" w:lineRule="auto"/>
        <w:ind w:left="567" w:hanging="567"/>
      </w:pPr>
      <w:r w:rsidRPr="00DC11C5">
        <w:t>Predávajúci prehlasuje, že je vlastníkom tovaru,</w:t>
      </w:r>
      <w:r w:rsidR="00B00842" w:rsidRPr="00DC11C5">
        <w:t xml:space="preserve"> </w:t>
      </w:r>
      <w:r w:rsidRPr="00DC11C5">
        <w:t xml:space="preserve"> je oprávnený s ním nakladať za účelom jeho predaja podľa tejto zmluvy, </w:t>
      </w:r>
      <w:r w:rsidRPr="00DC11C5">
        <w:rPr>
          <w:lang w:eastAsia="sk-SK"/>
        </w:rPr>
        <w:t>a zároveň prehlasuje, že tovar nie je zaťažený právami tretích osôb</w:t>
      </w:r>
      <w:r w:rsidRPr="00DC11C5">
        <w:t>.</w:t>
      </w:r>
      <w:bookmarkStart w:id="1" w:name="_Toc528317257"/>
      <w:r w:rsidRPr="00DC11C5">
        <w:t xml:space="preserve"> Predávajúci rovnako prehlasuje, že tovar tvoriaci predmet zmluvy je tovarom </w:t>
      </w:r>
      <w:r w:rsidRPr="00DC11C5">
        <w:rPr>
          <w:lang w:eastAsia="sk-SK"/>
        </w:rPr>
        <w:t>originálnym, novým, nepoužitým a nerepasovaným.</w:t>
      </w:r>
    </w:p>
    <w:p w14:paraId="30B9C751" w14:textId="43734AF7" w:rsidR="00420FE7" w:rsidRPr="00DC11C5" w:rsidRDefault="00420FE7" w:rsidP="00420FE7">
      <w:pPr>
        <w:pStyle w:val="Cislovanie2"/>
        <w:tabs>
          <w:tab w:val="clear" w:pos="680"/>
        </w:tabs>
        <w:spacing w:after="0"/>
        <w:ind w:left="567" w:firstLine="0"/>
        <w:jc w:val="center"/>
        <w:rPr>
          <w:b/>
        </w:rPr>
      </w:pPr>
      <w:r w:rsidRPr="00DC11C5">
        <w:rPr>
          <w:b/>
        </w:rPr>
        <w:t xml:space="preserve">Čl. IV. </w:t>
      </w:r>
    </w:p>
    <w:p w14:paraId="62204591" w14:textId="77777777" w:rsidR="00420FE7" w:rsidRPr="00DC11C5" w:rsidRDefault="00420FE7" w:rsidP="00420FE7">
      <w:pPr>
        <w:pStyle w:val="Cislovanie2"/>
        <w:tabs>
          <w:tab w:val="clear" w:pos="680"/>
        </w:tabs>
        <w:ind w:left="567" w:firstLine="0"/>
        <w:jc w:val="center"/>
        <w:rPr>
          <w:b/>
        </w:rPr>
      </w:pPr>
      <w:r w:rsidRPr="00DC11C5">
        <w:rPr>
          <w:b/>
        </w:rPr>
        <w:t>Práva povinnosti zmluvných strán</w:t>
      </w:r>
    </w:p>
    <w:p w14:paraId="0B19AF09"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color w:val="000000"/>
          <w:lang w:val="sk-SK"/>
        </w:rPr>
      </w:pPr>
      <w:r w:rsidRPr="00DC11C5">
        <w:rPr>
          <w:lang w:val="sk-SK"/>
        </w:rPr>
        <w:t xml:space="preserve">Predávajúci </w:t>
      </w:r>
      <w:r w:rsidRPr="00DC11C5">
        <w:rPr>
          <w:color w:val="000000"/>
          <w:lang w:val="sk-SK"/>
        </w:rPr>
        <w:t>sa zaväzuje dodať kupujúcemu tovar v súlade s opisom</w:t>
      </w:r>
      <w:r w:rsidRPr="00DC11C5">
        <w:rPr>
          <w:lang w:val="sk-SK"/>
        </w:rPr>
        <w:t xml:space="preserve"> predmetu zákazky stanoveným vo verejnom obstarávaní a v súlade s ponukou predloženou predávajúcim vo verejnom obstarávaní, a to</w:t>
      </w:r>
      <w:r w:rsidRPr="00DC11C5">
        <w:rPr>
          <w:color w:val="000000"/>
          <w:lang w:val="sk-SK"/>
        </w:rPr>
        <w:t xml:space="preserve"> v dohodnutej akosti, množstve, riadne a včas.</w:t>
      </w:r>
    </w:p>
    <w:p w14:paraId="735C9A33"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color w:val="000000"/>
          <w:lang w:val="sk-SK"/>
        </w:rPr>
      </w:pPr>
      <w:r w:rsidRPr="00DC11C5">
        <w:rPr>
          <w:color w:val="000000"/>
          <w:lang w:val="sk-SK"/>
        </w:rPr>
        <w:lastRenderedPageBreak/>
        <w:t xml:space="preserve">Predávajúci je povinný dodať kupujúcemu tovar spĺňajúci všetky požiadavky </w:t>
      </w:r>
      <w:r w:rsidRPr="00DC11C5">
        <w:rPr>
          <w:lang w:val="sk-SK"/>
        </w:rPr>
        <w:t xml:space="preserve">vzťahujúce sa k </w:t>
      </w:r>
      <w:r w:rsidRPr="00DC11C5">
        <w:rPr>
          <w:lang w:val="sk-SK" w:eastAsia="sk-SK"/>
        </w:rPr>
        <w:t xml:space="preserve">predmetu zmluvy </w:t>
      </w:r>
      <w:r w:rsidRPr="00DC11C5">
        <w:rPr>
          <w:lang w:val="sk-SK"/>
        </w:rPr>
        <w:t xml:space="preserve">stanovené normami </w:t>
      </w:r>
      <w:r w:rsidRPr="00DC11C5">
        <w:rPr>
          <w:lang w:val="sk-SK" w:eastAsia="sk-SK"/>
        </w:rPr>
        <w:t>platnými a účinnými v Slovenskej republike a Európskej únii a právnymi predpismi platnými a účinnými v Slovenskej republike a Európskej únii.</w:t>
      </w:r>
    </w:p>
    <w:p w14:paraId="42947DA1"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color w:val="000000"/>
          <w:lang w:val="sk-SK"/>
        </w:rPr>
      </w:pPr>
      <w:r w:rsidRPr="00DC11C5">
        <w:rPr>
          <w:color w:val="000000"/>
          <w:lang w:val="sk-SK"/>
        </w:rPr>
        <w:t>Predávajúci sa zaväzuje dodržiavať pri dodaní tovaru bezpečnostné, technické a iné prevádzkové predpisy a smernice kupujúceho, s ktorými ho kupujúci riadne a včas a preukázateľne oboznámi.</w:t>
      </w:r>
    </w:p>
    <w:p w14:paraId="55A460EE"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color w:val="000000"/>
          <w:lang w:val="sk-SK"/>
        </w:rPr>
      </w:pPr>
      <w:r w:rsidRPr="00DC11C5">
        <w:rPr>
          <w:color w:val="000000"/>
          <w:lang w:val="sk-SK"/>
        </w:rPr>
        <w:t>Predávajúci je povinný podrobiť tovar všetkým povinným technickým, funkčným prípadne iným skúškam alebo certifikácii, ak sú takéto skúšky alebo certifikácia vyžadované príslušnými právnymi predpismi alebo technickými normami.</w:t>
      </w:r>
    </w:p>
    <w:p w14:paraId="1E276354"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color w:val="000000"/>
          <w:lang w:val="sk-SK"/>
        </w:rPr>
      </w:pPr>
      <w:r w:rsidRPr="00DC11C5">
        <w:rPr>
          <w:color w:val="000000"/>
          <w:lang w:val="sk-SK"/>
        </w:rPr>
        <w:t>Predávajúci sa zaväzuje oznámiť kupujúcemu v dostatočnom časovom predstihu všetky okolnosti, ktoré by mohli spôsobiť omeškanie predávajúceho s riadnym a včasným dodaním tovaru.</w:t>
      </w:r>
    </w:p>
    <w:p w14:paraId="681A5153"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color w:val="000000"/>
          <w:lang w:val="sk-SK"/>
        </w:rPr>
      </w:pPr>
      <w:r w:rsidRPr="00DC11C5">
        <w:rPr>
          <w:color w:val="000000"/>
          <w:lang w:val="sk-SK"/>
        </w:rPr>
        <w:t>Predávajúci je povinný dodať kupujúcemu tovar tak, aby nedošlo k jeho strate, poškodeniu alebo zničeniu, a aby bola zabezpečená jeho ochrana pred stratou, poškodením alebo zničením až do okamihu podpísania Preberacieho protokolu oboma zmluvnými stranami v mieste dodania tovaru.</w:t>
      </w:r>
    </w:p>
    <w:p w14:paraId="54AEC5C0"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color w:val="000000"/>
          <w:lang w:val="sk-SK"/>
        </w:rPr>
      </w:pPr>
      <w:r w:rsidRPr="00DC11C5">
        <w:rPr>
          <w:color w:val="000000"/>
          <w:lang w:val="sk-SK"/>
        </w:rPr>
        <w:t>Predávajúci sa zaväzuje odovzdať tovar v mieste dodania tovaru výlučne osobe poverenej kupujúcim na jeho prevzatie.</w:t>
      </w:r>
      <w:r w:rsidRPr="00DC11C5">
        <w:rPr>
          <w:color w:val="000000"/>
          <w:lang w:val="sk-SK" w:eastAsia="sk-SK"/>
        </w:rPr>
        <w:t xml:space="preserve"> Predávajúci sa zároveň zaväzuje odovzdať kupujúcemu v deň dodania tovaru </w:t>
      </w:r>
      <w:r w:rsidRPr="00DC11C5">
        <w:rPr>
          <w:color w:val="000000"/>
          <w:lang w:val="sk-SK"/>
        </w:rPr>
        <w:t>všetky dokumenty nevyhnutné pre jeho riadne užívanie.</w:t>
      </w:r>
    </w:p>
    <w:p w14:paraId="4FE54678"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lang w:val="sk-SK"/>
        </w:rPr>
      </w:pPr>
      <w:r w:rsidRPr="00DC11C5">
        <w:rPr>
          <w:lang w:val="sk-SK"/>
        </w:rPr>
        <w:t>Kupujúci</w:t>
      </w:r>
      <w:r w:rsidRPr="00DC11C5">
        <w:rPr>
          <w:color w:val="000000"/>
          <w:lang w:val="sk-SK"/>
        </w:rPr>
        <w:t xml:space="preserve"> je povinný poskytnúť predávajúcemu súčinnosť za účelom riadneho a včasného dodania tovaru kupujúcemu do miesta dodania. </w:t>
      </w:r>
    </w:p>
    <w:p w14:paraId="29CD3CC4"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lang w:val="sk-SK"/>
        </w:rPr>
      </w:pPr>
      <w:r w:rsidRPr="00DC11C5">
        <w:rPr>
          <w:color w:val="000000"/>
          <w:lang w:val="sk-SK"/>
        </w:rPr>
        <w:t xml:space="preserve">Kupujúci sa zaväzuje </w:t>
      </w:r>
      <w:r w:rsidRPr="00DC11C5">
        <w:rPr>
          <w:lang w:val="sk-SK"/>
        </w:rPr>
        <w:t>včas a preukázateľne informovať predávajúceho o všetkých bezpečnostných, technických a iných prevádzkových predpisoch a smerniciach kupujúceho, ktoré kupujúci požaduje od predávajúceho dodržať pri dodaní tovaru do miesta dodania tovaru.</w:t>
      </w:r>
    </w:p>
    <w:p w14:paraId="41A0F682" w14:textId="77777777" w:rsidR="00420FE7" w:rsidRPr="00DC11C5" w:rsidRDefault="00420FE7" w:rsidP="00420FE7">
      <w:pPr>
        <w:pStyle w:val="Odsekzoznamu"/>
        <w:widowControl/>
        <w:numPr>
          <w:ilvl w:val="0"/>
          <w:numId w:val="14"/>
        </w:numPr>
        <w:tabs>
          <w:tab w:val="clear" w:pos="360"/>
          <w:tab w:val="num" w:pos="567"/>
        </w:tabs>
        <w:autoSpaceDE/>
        <w:autoSpaceDN/>
        <w:adjustRightInd/>
        <w:spacing w:after="120" w:line="276" w:lineRule="auto"/>
        <w:ind w:left="567" w:hanging="567"/>
        <w:jc w:val="both"/>
        <w:rPr>
          <w:lang w:val="sk-SK"/>
        </w:rPr>
      </w:pPr>
      <w:r w:rsidRPr="00DC11C5">
        <w:rPr>
          <w:lang w:val="sk-SK"/>
        </w:rPr>
        <w:t xml:space="preserve">Kupujúci je povinný </w:t>
      </w:r>
      <w:r w:rsidRPr="00DC11C5">
        <w:rPr>
          <w:color w:val="000000"/>
          <w:lang w:val="sk-SK"/>
        </w:rPr>
        <w:t xml:space="preserve">pred podpísaním Preberacieho protokolu oboma zmluvnými stranami vykonať obhliadku tovaru a skontrolovať dokumenty dodané predávajúcim kupujúcemu spolu s tovarom. </w:t>
      </w:r>
    </w:p>
    <w:p w14:paraId="26D362B9" w14:textId="06E6C9CE" w:rsidR="00B00842" w:rsidRPr="001E53CD" w:rsidRDefault="00420FE7" w:rsidP="001E53CD">
      <w:pPr>
        <w:pStyle w:val="Odsekzoznamu"/>
        <w:widowControl/>
        <w:numPr>
          <w:ilvl w:val="0"/>
          <w:numId w:val="14"/>
        </w:numPr>
        <w:tabs>
          <w:tab w:val="clear" w:pos="360"/>
          <w:tab w:val="num" w:pos="567"/>
        </w:tabs>
        <w:autoSpaceDE/>
        <w:autoSpaceDN/>
        <w:adjustRightInd/>
        <w:spacing w:after="120" w:line="276" w:lineRule="auto"/>
        <w:ind w:left="567" w:hanging="567"/>
        <w:jc w:val="both"/>
        <w:rPr>
          <w:lang w:val="sk-SK"/>
        </w:rPr>
      </w:pPr>
      <w:r w:rsidRPr="00DC11C5">
        <w:rPr>
          <w:lang w:val="sk-SK"/>
        </w:rPr>
        <w:t>Kupujúci je povinný uhradiť kúpnu cenu za riadne a včas dodaný tovar v lehote stanovenej v tejto kúpnej zmluve.</w:t>
      </w:r>
    </w:p>
    <w:p w14:paraId="49725D54" w14:textId="77777777" w:rsidR="0071622D" w:rsidRDefault="0071622D" w:rsidP="00420FE7">
      <w:pPr>
        <w:pStyle w:val="Cislovanie2"/>
        <w:tabs>
          <w:tab w:val="clear" w:pos="680"/>
        </w:tabs>
        <w:spacing w:after="0"/>
        <w:ind w:left="567" w:firstLine="0"/>
        <w:jc w:val="center"/>
        <w:rPr>
          <w:b/>
        </w:rPr>
      </w:pPr>
    </w:p>
    <w:p w14:paraId="167F257B" w14:textId="61E280C1" w:rsidR="00420FE7" w:rsidRPr="00DC11C5" w:rsidRDefault="00420FE7" w:rsidP="00420FE7">
      <w:pPr>
        <w:pStyle w:val="Cislovanie2"/>
        <w:tabs>
          <w:tab w:val="clear" w:pos="680"/>
        </w:tabs>
        <w:spacing w:after="0"/>
        <w:ind w:left="567" w:firstLine="0"/>
        <w:jc w:val="center"/>
        <w:rPr>
          <w:b/>
        </w:rPr>
      </w:pPr>
      <w:r w:rsidRPr="00DC11C5">
        <w:rPr>
          <w:b/>
        </w:rPr>
        <w:t xml:space="preserve">Čl. V. </w:t>
      </w:r>
    </w:p>
    <w:p w14:paraId="3A1D0057" w14:textId="6E7279E3" w:rsidR="00B00842" w:rsidRPr="00DC11C5" w:rsidRDefault="00420FE7" w:rsidP="001E53CD">
      <w:pPr>
        <w:pStyle w:val="Cislovanie2"/>
        <w:tabs>
          <w:tab w:val="clear" w:pos="680"/>
        </w:tabs>
        <w:ind w:left="567" w:firstLine="0"/>
        <w:jc w:val="center"/>
        <w:rPr>
          <w:b/>
        </w:rPr>
      </w:pPr>
      <w:r w:rsidRPr="00DC11C5">
        <w:rPr>
          <w:b/>
        </w:rPr>
        <w:t>Dodacie podmienky</w:t>
      </w:r>
      <w:bookmarkEnd w:id="1"/>
      <w:r w:rsidRPr="00DC11C5">
        <w:rPr>
          <w:b/>
        </w:rPr>
        <w:t>, odovzdanie a prevzatie tovaru a prechod vlastníckeho práva k tovaru na kupujúceho</w:t>
      </w:r>
    </w:p>
    <w:p w14:paraId="05A2D85C" w14:textId="201E89B9" w:rsidR="00420FE7" w:rsidRPr="00DC11C5" w:rsidRDefault="00420FE7" w:rsidP="00420FE7">
      <w:pPr>
        <w:pStyle w:val="Cislovanie2"/>
        <w:numPr>
          <w:ilvl w:val="0"/>
          <w:numId w:val="4"/>
        </w:numPr>
        <w:tabs>
          <w:tab w:val="clear" w:pos="360"/>
          <w:tab w:val="num" w:pos="567"/>
        </w:tabs>
        <w:ind w:left="567" w:hanging="567"/>
      </w:pPr>
      <w:r w:rsidRPr="00DC11C5">
        <w:t xml:space="preserve">Predávajúci sa zaväzuje dodať kupujúcemu tovar podľa článku III. tejto zmluvy </w:t>
      </w:r>
      <w:r w:rsidR="00594019">
        <w:t xml:space="preserve">najneskôr </w:t>
      </w:r>
      <w:r w:rsidRPr="00DC11C5">
        <w:t xml:space="preserve">do </w:t>
      </w:r>
      <w:r w:rsidR="0036075F">
        <w:rPr>
          <w:b/>
        </w:rPr>
        <w:t>90</w:t>
      </w:r>
      <w:r w:rsidR="008C3C9E">
        <w:rPr>
          <w:b/>
        </w:rPr>
        <w:t xml:space="preserve"> dní </w:t>
      </w:r>
      <w:r w:rsidR="008C3C9E" w:rsidRPr="008C3C9E">
        <w:rPr>
          <w:bCs/>
        </w:rPr>
        <w:t>odo dňa nadobudnutia účinnosti tejto Zmluvy</w:t>
      </w:r>
      <w:r w:rsidR="0036075F">
        <w:rPr>
          <w:bCs/>
        </w:rPr>
        <w:t xml:space="preserve">, </w:t>
      </w:r>
      <w:r w:rsidR="0036075F" w:rsidRPr="0036075F">
        <w:rPr>
          <w:b/>
        </w:rPr>
        <w:t>najneskôr do 22.12.2026</w:t>
      </w:r>
      <w:r w:rsidR="002B70CC">
        <w:t>.</w:t>
      </w:r>
      <w:r w:rsidR="009C5531">
        <w:t xml:space="preserve"> Preberajúci a kupujúci podpíšu Preberací protokol, pričom Preberací protokol je podkladom k fakturácii</w:t>
      </w:r>
      <w:r w:rsidRPr="00DC11C5">
        <w:t xml:space="preserve">. </w:t>
      </w:r>
    </w:p>
    <w:p w14:paraId="5352F13A" w14:textId="5F4C05B5" w:rsidR="00420FE7" w:rsidRPr="00DC11C5" w:rsidRDefault="00420FE7" w:rsidP="00420FE7">
      <w:pPr>
        <w:pStyle w:val="Cislovanie2"/>
        <w:numPr>
          <w:ilvl w:val="0"/>
          <w:numId w:val="4"/>
        </w:numPr>
        <w:tabs>
          <w:tab w:val="clear" w:pos="360"/>
          <w:tab w:val="num" w:pos="567"/>
        </w:tabs>
        <w:ind w:left="567" w:hanging="567"/>
      </w:pPr>
      <w:r w:rsidRPr="00DC11C5">
        <w:t xml:space="preserve">Konkrétny termín dodania tovaru oznámi predávajúci kupujúcemu najmenej </w:t>
      </w:r>
      <w:r w:rsidR="006D73BA">
        <w:rPr>
          <w:b/>
        </w:rPr>
        <w:t>pätnásť</w:t>
      </w:r>
      <w:r w:rsidRPr="00DC11C5">
        <w:rPr>
          <w:b/>
        </w:rPr>
        <w:t xml:space="preserve"> pracovn</w:t>
      </w:r>
      <w:r w:rsidR="006D73BA">
        <w:rPr>
          <w:b/>
        </w:rPr>
        <w:t>ých</w:t>
      </w:r>
      <w:r w:rsidRPr="00DC11C5">
        <w:rPr>
          <w:b/>
        </w:rPr>
        <w:t xml:space="preserve"> dni vopred</w:t>
      </w:r>
      <w:r w:rsidRPr="00DC11C5">
        <w:t xml:space="preserve">, a to kontaktnej osobe za </w:t>
      </w:r>
      <w:r w:rsidRPr="003D65EA">
        <w:t xml:space="preserve">kupujúceho: </w:t>
      </w:r>
      <w:r w:rsidR="003D65EA" w:rsidRPr="00C346EC">
        <w:rPr>
          <w:color w:val="000000"/>
          <w:lang w:eastAsia="sk-SK"/>
        </w:rPr>
        <w:t>...............</w:t>
      </w:r>
      <w:r w:rsidRPr="003D65EA">
        <w:t xml:space="preserve">, </w:t>
      </w:r>
      <w:r w:rsidR="003D65EA">
        <w:t xml:space="preserve">funkcia: </w:t>
      </w:r>
      <w:r w:rsidR="003D65EA" w:rsidRPr="00C346EC">
        <w:rPr>
          <w:color w:val="000000"/>
          <w:lang w:eastAsia="sk-SK"/>
        </w:rPr>
        <w:lastRenderedPageBreak/>
        <w:t>...............</w:t>
      </w:r>
      <w:r w:rsidRPr="003D65EA">
        <w:t xml:space="preserve">, tel. kontakt: </w:t>
      </w:r>
      <w:r w:rsidR="003D65EA" w:rsidRPr="00C346EC">
        <w:rPr>
          <w:color w:val="000000"/>
          <w:lang w:eastAsia="sk-SK"/>
        </w:rPr>
        <w:t>...............</w:t>
      </w:r>
      <w:r w:rsidRPr="003D65EA">
        <w:t>, mail:</w:t>
      </w:r>
      <w:r w:rsidR="003D65EA" w:rsidRPr="003D65EA">
        <w:rPr>
          <w:color w:val="000000"/>
          <w:lang w:eastAsia="sk-SK"/>
        </w:rPr>
        <w:t xml:space="preserve"> </w:t>
      </w:r>
      <w:r w:rsidR="003D65EA" w:rsidRPr="003D65EA">
        <w:rPr>
          <w:lang w:eastAsia="sk-SK"/>
        </w:rPr>
        <w:t>...............</w:t>
      </w:r>
      <w:r w:rsidRPr="003D65EA">
        <w:rPr>
          <w:rStyle w:val="Hypertextovprepojenie"/>
          <w:rFonts w:eastAsia="Bookman Old Style"/>
          <w:color w:val="auto"/>
          <w:u w:val="none"/>
        </w:rPr>
        <w:t xml:space="preserve"> (ďalej len ,,kontaktná osoba“)</w:t>
      </w:r>
      <w:r w:rsidRPr="003D65EA">
        <w:t>.</w:t>
      </w:r>
      <w:r w:rsidR="00C33478" w:rsidRPr="003D65EA">
        <w:t xml:space="preserve"> </w:t>
      </w:r>
      <w:r w:rsidR="00C33478" w:rsidRPr="003D65EA">
        <w:rPr>
          <w:color w:val="000000"/>
          <w:lang w:eastAsia="sk-SK"/>
        </w:rPr>
        <w:t>Kontaktná</w:t>
      </w:r>
      <w:r w:rsidR="00C33478" w:rsidRPr="00C346EC">
        <w:rPr>
          <w:color w:val="000000"/>
          <w:lang w:eastAsia="sk-SK"/>
        </w:rPr>
        <w:t xml:space="preserve"> osoba za predávajúceho : ..............., Tel.: ............, e-mail.: ..........  Kontaktná osoba za verejného obstarávateľa po oznámení termínu dodania tovaru v zmysle </w:t>
      </w:r>
      <w:r w:rsidR="00C33478">
        <w:rPr>
          <w:color w:val="000000"/>
          <w:lang w:eastAsia="sk-SK"/>
        </w:rPr>
        <w:t>prvej</w:t>
      </w:r>
      <w:r w:rsidR="00C33478" w:rsidRPr="00C346EC">
        <w:rPr>
          <w:color w:val="000000"/>
          <w:lang w:eastAsia="sk-SK"/>
        </w:rPr>
        <w:t xml:space="preserve"> vety </w:t>
      </w:r>
      <w:r w:rsidR="00C33478">
        <w:rPr>
          <w:color w:val="000000"/>
          <w:lang w:eastAsia="sk-SK"/>
        </w:rPr>
        <w:t xml:space="preserve">tohto bodu </w:t>
      </w:r>
      <w:r w:rsidR="00C33478" w:rsidRPr="00C346EC">
        <w:rPr>
          <w:color w:val="000000"/>
          <w:lang w:eastAsia="sk-SK"/>
        </w:rPr>
        <w:t>oznámi predávajúcemu oprávnené osoby na prevzatie tovaru a podpísanie príslušných dokumentov vrátane preberacieho protokolu. Zmeny kontaktných osôb za verejného obstarávateľa  a za predávajúceho sa včas oznámia bez potreby uzatvorenia písomného dodatku k tejto zmluve.</w:t>
      </w:r>
    </w:p>
    <w:p w14:paraId="2FFD1391" w14:textId="77777777" w:rsidR="00420FE7" w:rsidRPr="00DC11C5" w:rsidRDefault="00420FE7" w:rsidP="00420FE7">
      <w:pPr>
        <w:pStyle w:val="Cislovanie2"/>
        <w:numPr>
          <w:ilvl w:val="0"/>
          <w:numId w:val="4"/>
        </w:numPr>
        <w:tabs>
          <w:tab w:val="clear" w:pos="360"/>
          <w:tab w:val="num" w:pos="567"/>
        </w:tabs>
        <w:ind w:left="567" w:hanging="567"/>
      </w:pPr>
      <w:r w:rsidRPr="00DC11C5">
        <w:t>Oprávnené osoby na prevzatie a podpísanie Preberacieho protokolu budú predávajúcemu oznámené po uzatvorení zmluvy kontaktnou osobou podľa predchádzajúceho bodu.</w:t>
      </w:r>
    </w:p>
    <w:p w14:paraId="1AE45ED2" w14:textId="77777777" w:rsidR="007F27A2" w:rsidRPr="007F27A2" w:rsidRDefault="00420FE7" w:rsidP="00022735">
      <w:pPr>
        <w:pStyle w:val="Cislovanie2"/>
        <w:numPr>
          <w:ilvl w:val="0"/>
          <w:numId w:val="4"/>
        </w:numPr>
        <w:tabs>
          <w:tab w:val="clear" w:pos="360"/>
          <w:tab w:val="num" w:pos="567"/>
        </w:tabs>
        <w:spacing w:line="276" w:lineRule="auto"/>
        <w:ind w:left="567" w:hanging="567"/>
        <w:rPr>
          <w:bCs/>
        </w:rPr>
      </w:pPr>
      <w:r w:rsidRPr="00DC11C5">
        <w:rPr>
          <w:szCs w:val="20"/>
        </w:rPr>
        <w:t>Predávajúci sa zaväzuje dodať predmet zmluvy do</w:t>
      </w:r>
      <w:r w:rsidR="007F27A2">
        <w:rPr>
          <w:szCs w:val="20"/>
        </w:rPr>
        <w:t>:</w:t>
      </w:r>
    </w:p>
    <w:p w14:paraId="46165A28" w14:textId="18D3C910" w:rsidR="007F27A2" w:rsidRPr="007F27A2" w:rsidRDefault="007F27A2" w:rsidP="007F27A2">
      <w:pPr>
        <w:pStyle w:val="Cislovanie2"/>
        <w:spacing w:line="276" w:lineRule="auto"/>
        <w:ind w:left="567"/>
        <w:rPr>
          <w:bCs/>
        </w:rPr>
      </w:pPr>
      <w:r>
        <w:rPr>
          <w:bCs/>
        </w:rPr>
        <w:tab/>
      </w:r>
      <w:r w:rsidR="006B3EB7">
        <w:rPr>
          <w:bCs/>
        </w:rPr>
        <w:t xml:space="preserve">UNB </w:t>
      </w:r>
      <w:r w:rsidR="00DE391D">
        <w:rPr>
          <w:bCs/>
        </w:rPr>
        <w:t>svätého Cyrila a Metoda</w:t>
      </w:r>
    </w:p>
    <w:p w14:paraId="628D8F64" w14:textId="77777777" w:rsidR="007F27A2" w:rsidRDefault="00DE391D" w:rsidP="007F27A2">
      <w:pPr>
        <w:pStyle w:val="Cislovanie2"/>
        <w:tabs>
          <w:tab w:val="clear" w:pos="680"/>
        </w:tabs>
        <w:spacing w:line="276" w:lineRule="auto"/>
        <w:ind w:left="567" w:firstLine="0"/>
        <w:rPr>
          <w:bCs/>
        </w:rPr>
      </w:pPr>
      <w:r>
        <w:rPr>
          <w:bCs/>
        </w:rPr>
        <w:t>Antolská 11</w:t>
      </w:r>
    </w:p>
    <w:p w14:paraId="2A6D0B24" w14:textId="311CDABD" w:rsidR="007F27A2" w:rsidRDefault="00DE391D" w:rsidP="00476AA0">
      <w:pPr>
        <w:pStyle w:val="Cislovanie2"/>
        <w:tabs>
          <w:tab w:val="clear" w:pos="680"/>
        </w:tabs>
        <w:spacing w:line="276" w:lineRule="auto"/>
        <w:ind w:left="567" w:firstLine="0"/>
        <w:rPr>
          <w:bCs/>
        </w:rPr>
      </w:pPr>
      <w:r>
        <w:rPr>
          <w:bCs/>
        </w:rPr>
        <w:t>851 07</w:t>
      </w:r>
      <w:r w:rsidR="007F27A2" w:rsidRPr="007F27A2">
        <w:rPr>
          <w:bCs/>
        </w:rPr>
        <w:t xml:space="preserve"> Bratislava</w:t>
      </w:r>
    </w:p>
    <w:p w14:paraId="3451250B" w14:textId="77777777" w:rsidR="00420FE7" w:rsidRPr="00DC11C5" w:rsidRDefault="00420FE7" w:rsidP="00420FE7">
      <w:pPr>
        <w:pStyle w:val="Cislovanie2"/>
        <w:numPr>
          <w:ilvl w:val="0"/>
          <w:numId w:val="4"/>
        </w:numPr>
        <w:tabs>
          <w:tab w:val="clear" w:pos="360"/>
          <w:tab w:val="num" w:pos="567"/>
        </w:tabs>
        <w:spacing w:line="276" w:lineRule="auto"/>
        <w:ind w:left="567" w:hanging="567"/>
      </w:pPr>
      <w:r w:rsidRPr="00833F07">
        <w:rPr>
          <w:color w:val="000000" w:themeColor="text1"/>
        </w:rPr>
        <w:t xml:space="preserve">Predávajúci sa zaväzuje dopraviť, vyložiť, vybaliť, namontovať, nainštalovať, odskúšať a uviesť do prevádzky tovar v mieste dodania tovaru podľa čl. V. bodu </w:t>
      </w:r>
      <w:r w:rsidR="00DA3E4F" w:rsidRPr="00833F07">
        <w:rPr>
          <w:color w:val="000000" w:themeColor="text1"/>
        </w:rPr>
        <w:t xml:space="preserve">4 </w:t>
      </w:r>
      <w:r w:rsidRPr="00833F07">
        <w:rPr>
          <w:color w:val="000000" w:themeColor="text1"/>
        </w:rPr>
        <w:t xml:space="preserve">tejto kúpnej zmluvy, zaškoliť požadovaný </w:t>
      </w:r>
      <w:r w:rsidRPr="00DC11C5">
        <w:t xml:space="preserve">počet zamestnancov kupujúceho </w:t>
      </w:r>
      <w:r w:rsidR="008C3C9E">
        <w:t xml:space="preserve">v mieste dodania </w:t>
      </w:r>
      <w:r w:rsidRPr="00DC11C5">
        <w:t xml:space="preserve">tovaru podľa čl. V. bodu  </w:t>
      </w:r>
      <w:r w:rsidR="00DA3E4F">
        <w:t>4</w:t>
      </w:r>
      <w:r w:rsidR="00DA3E4F" w:rsidRPr="00DC11C5">
        <w:t xml:space="preserve"> </w:t>
      </w:r>
      <w:r w:rsidRPr="00DC11C5">
        <w:t xml:space="preserve">tejto kúpnej zmluvy a ekologicky zlikvidovať obaly tovaru na vlastné náklady a nebezpečenstvo. Predávajúci sa zároveň zaväzuje predložiť kupujúcemu dokumenty v zmysle článku III. bodu 3 tejto zmluvy najneskôr v deň dodania </w:t>
      </w:r>
      <w:r w:rsidR="008C3C9E">
        <w:t xml:space="preserve">tovaru </w:t>
      </w:r>
      <w:r w:rsidRPr="00DC11C5">
        <w:t>kupujúcemu do miesta dodania podľa bodu 2 tohto článku.</w:t>
      </w:r>
    </w:p>
    <w:p w14:paraId="2806DCFB" w14:textId="77777777" w:rsidR="00420FE7" w:rsidRPr="00DC11C5" w:rsidRDefault="00420FE7" w:rsidP="00420FE7">
      <w:pPr>
        <w:pStyle w:val="Cislovanie2"/>
        <w:numPr>
          <w:ilvl w:val="0"/>
          <w:numId w:val="4"/>
        </w:numPr>
        <w:tabs>
          <w:tab w:val="clear" w:pos="360"/>
          <w:tab w:val="num" w:pos="567"/>
        </w:tabs>
        <w:ind w:left="567" w:hanging="567"/>
      </w:pPr>
      <w:r w:rsidRPr="00DC11C5">
        <w:t>Predávajúci sa zaväzuje dopraviť, vyložiť, vybaliť, namontovať, nainštalovať, odskúšať a uviesť do prevádzky tovar v mieste dodania, zaškoliť požadovaný počet zamestnancov kupujúceho v každom mieste dodania tovaru podľa bodu  11 tejto kúpnej zmluvy a ekologicky zlikvidovať obaly tovaru na vlastné náklady a nebezpečenstvo. Predávajúci sa zároveň zaväzuje predložiť kupujúcemu dokumenty v zmysle článku III. bodu 3 tejto zmluvy najneskôr v deň jeho dodania kupujúcemu do každého miesta dodania.</w:t>
      </w:r>
    </w:p>
    <w:p w14:paraId="2A5855B0" w14:textId="77777777" w:rsidR="00420FE7" w:rsidRPr="00DC11C5" w:rsidRDefault="00420FE7" w:rsidP="00420FE7">
      <w:pPr>
        <w:pStyle w:val="Cislovanie2"/>
        <w:numPr>
          <w:ilvl w:val="0"/>
          <w:numId w:val="4"/>
        </w:numPr>
        <w:tabs>
          <w:tab w:val="clear" w:pos="360"/>
          <w:tab w:val="num" w:pos="567"/>
        </w:tabs>
        <w:spacing w:line="276" w:lineRule="auto"/>
        <w:ind w:left="567" w:hanging="567"/>
      </w:pPr>
      <w:r w:rsidRPr="00DC11C5">
        <w:t xml:space="preserve">Dodanie tovaru do miesta dodania, vrátane poskytnutia všetkých dokumentov a služieb súvisiacich s dodaním tovaru, potvrdzuje kupujúci písomne po dodaní tovaru, dokumentov a poskytnutí služieb súvisiacich s jeho dodaním, a to podpísaním Preberacieho protokolu. </w:t>
      </w:r>
    </w:p>
    <w:p w14:paraId="19DC05E0" w14:textId="77777777" w:rsidR="00420FE7" w:rsidRPr="00DC11C5" w:rsidRDefault="00420FE7" w:rsidP="00420FE7">
      <w:pPr>
        <w:numPr>
          <w:ilvl w:val="0"/>
          <w:numId w:val="4"/>
        </w:numPr>
        <w:tabs>
          <w:tab w:val="clear" w:pos="360"/>
          <w:tab w:val="num" w:pos="567"/>
        </w:tabs>
        <w:spacing w:after="120" w:line="276" w:lineRule="auto"/>
        <w:ind w:left="567" w:hanging="567"/>
        <w:jc w:val="both"/>
      </w:pPr>
      <w:r w:rsidRPr="00DC11C5">
        <w:t xml:space="preserve">Kupujúci je oprávnený odmietnuť prevzatie tovaru, ak technické a/alebo úžitkové parametre a/alebo vlastnosti dodaného tovaru nezodpovedajú špecifikácií tovaru uvedenej v Prílohe č. </w:t>
      </w:r>
      <w:r w:rsidR="00DA37FE">
        <w:t>1</w:t>
      </w:r>
      <w:r w:rsidR="00DA37FE" w:rsidRPr="00DC11C5">
        <w:t xml:space="preserve"> </w:t>
      </w:r>
      <w:r w:rsidRPr="00DC11C5">
        <w:t xml:space="preserve">tejto zmluvy. Špecifikácia tovaru uvedená v Prílohe č. </w:t>
      </w:r>
      <w:r w:rsidR="00DA37FE">
        <w:t>1</w:t>
      </w:r>
      <w:r w:rsidR="00DA37FE" w:rsidRPr="00DC11C5">
        <w:t xml:space="preserve"> </w:t>
      </w:r>
      <w:r w:rsidRPr="00DC11C5">
        <w:t>tejto zmluvy musí byť zároveň zhodná so špecifikáciou tovaru uvedenou v opise predmetu zákazky a ponuke predloženej predávajúcim vo verejnom obstarávaní. Kupujúci je oprávnený odmietnuť prevzatie tovaru aj v prípade, ak má tovar zjavné vady brániace riadnemu užívaniu tovaru. V takom prípade kupujúci tovar neprevezme a zjavné vady brániace riadnemu užívaniu tovaru budú uvedené v</w:t>
      </w:r>
      <w:r w:rsidR="00D72E23">
        <w:t> Preberacom protokole</w:t>
      </w:r>
      <w:r w:rsidRPr="00DC11C5">
        <w:t>, podpísanej zástupcami zmluvných strán, s uvedením takýchto zjavných vád a termínom ich odstránenia. Po odstránení týchto vád v lehote stanovenej v</w:t>
      </w:r>
      <w:r w:rsidR="00D72E23">
        <w:t> Preberacom protokole</w:t>
      </w:r>
      <w:r w:rsidRPr="00DC11C5">
        <w:t xml:space="preserve"> informuje predávajúci kupujúceho o ich odstránení, pričom si zmluvné strany dohodnú nový termín odovzdania a prevzatia tovaru.</w:t>
      </w:r>
    </w:p>
    <w:p w14:paraId="28DA1A0C" w14:textId="18301828" w:rsidR="00420FE7" w:rsidRPr="00DC11C5" w:rsidRDefault="00420FE7" w:rsidP="00420FE7">
      <w:pPr>
        <w:numPr>
          <w:ilvl w:val="0"/>
          <w:numId w:val="4"/>
        </w:numPr>
        <w:tabs>
          <w:tab w:val="clear" w:pos="360"/>
          <w:tab w:val="num" w:pos="567"/>
        </w:tabs>
        <w:spacing w:after="120" w:line="276" w:lineRule="auto"/>
        <w:ind w:left="567" w:hanging="567"/>
        <w:jc w:val="both"/>
      </w:pPr>
      <w:r w:rsidRPr="00DC11C5">
        <w:t>O odovzdaní a prevzatí predmetu zmluvy</w:t>
      </w:r>
      <w:r w:rsidR="004E4187">
        <w:t xml:space="preserve"> </w:t>
      </w:r>
      <w:r w:rsidRPr="00DC11C5">
        <w:t xml:space="preserve">podpíšu zmluvné strany Preberací protokol, ktorý obsahuje najmä dátum odovzdania a prevzatia tovaru, označenie tovaru (názov, značku, výrobné číslo), označenie počtu kusov dodaného tovaru, označenie miesta dodania </w:t>
      </w:r>
      <w:r w:rsidRPr="00DC11C5">
        <w:lastRenderedPageBreak/>
        <w:t>tovaru, ako aj podpisy oprávnených osôb zmluvných strán prítomných pri odovzdaní a prevzatí tovaru. Súpis zjavných vád, ktoré sú zistiteľné pri vonkajšej obhliadke, a ktoré nebránia riadnemu užívaniu diela budú uvedené v</w:t>
      </w:r>
      <w:r w:rsidR="00D72E23">
        <w:t> Preberacom protokole</w:t>
      </w:r>
      <w:r w:rsidRPr="00DC11C5">
        <w:t>, podpísanej zástupcami zmluvných strán, s uvedením termínu ich odstránenia, pričom uvedené sa považuje za reklamáciu vád tovaru. Súčasťou protokolárneho odovzdania predmetu zmluvy bude odovzdanie dokumentov podľa čl. III bodu 3. tejto zmluvy, ktoré sa k tovaru vzťahujú, a ktoré sú potrebné na jeho riadne užívanie. Súčasťou protokolárneho odovzdania predmetu zmluvy budú aj:</w:t>
      </w:r>
    </w:p>
    <w:p w14:paraId="522616A0" w14:textId="77777777" w:rsidR="00420FE7" w:rsidRPr="00DC11C5" w:rsidRDefault="00420FE7" w:rsidP="00420FE7">
      <w:pPr>
        <w:numPr>
          <w:ilvl w:val="0"/>
          <w:numId w:val="13"/>
        </w:numPr>
        <w:spacing w:after="120" w:line="276" w:lineRule="auto"/>
        <w:jc w:val="both"/>
      </w:pPr>
      <w:r w:rsidRPr="00DC11C5">
        <w:t>Záručný list,</w:t>
      </w:r>
    </w:p>
    <w:p w14:paraId="1A3ED0EB" w14:textId="77777777" w:rsidR="00420FE7" w:rsidRPr="00DC11C5" w:rsidRDefault="00420FE7" w:rsidP="00420FE7">
      <w:pPr>
        <w:numPr>
          <w:ilvl w:val="0"/>
          <w:numId w:val="13"/>
        </w:numPr>
        <w:spacing w:after="120" w:line="276" w:lineRule="auto"/>
        <w:jc w:val="both"/>
      </w:pPr>
      <w:r w:rsidRPr="00DC11C5">
        <w:t>Inštalačný protokol s uvedením presného názvu, značky tovaru a výrobcu, vrátane potvrdenia o vykonaní skúšky; v protokole budú rozpísané položky, z ktorých predmet zmluvy pozostáva, vrátane uvedenia výrobných čísiel jednotlivých funkčných celkov a ich komponentov (ak sú tieto výrobnými číslami označené),</w:t>
      </w:r>
    </w:p>
    <w:p w14:paraId="76E18436" w14:textId="258EEE31" w:rsidR="00420FE7" w:rsidRPr="00DC11C5" w:rsidRDefault="00420FE7" w:rsidP="00420FE7">
      <w:pPr>
        <w:numPr>
          <w:ilvl w:val="0"/>
          <w:numId w:val="13"/>
        </w:numPr>
        <w:spacing w:after="120" w:line="276" w:lineRule="auto"/>
        <w:jc w:val="both"/>
      </w:pPr>
      <w:r w:rsidRPr="00DC11C5">
        <w:t>Protokol o zaškolení zamestnancov kupujúceho</w:t>
      </w:r>
      <w:r w:rsidR="008E481F">
        <w:t>.</w:t>
      </w:r>
    </w:p>
    <w:p w14:paraId="4499F857" w14:textId="77777777" w:rsidR="00420FE7" w:rsidRPr="00DC11C5" w:rsidRDefault="00420FE7" w:rsidP="00420FE7">
      <w:pPr>
        <w:numPr>
          <w:ilvl w:val="0"/>
          <w:numId w:val="4"/>
        </w:numPr>
        <w:tabs>
          <w:tab w:val="clear" w:pos="360"/>
        </w:tabs>
        <w:spacing w:after="120" w:line="276" w:lineRule="auto"/>
        <w:ind w:left="567" w:hanging="567"/>
        <w:jc w:val="both"/>
      </w:pPr>
      <w:r w:rsidRPr="00DC11C5">
        <w:t xml:space="preserve">O inštalácií a uvedení tovaru do prevádzky v mieste dodania spíšu zmluvné strany </w:t>
      </w:r>
      <w:r w:rsidRPr="00DC11C5">
        <w:rPr>
          <w:b/>
        </w:rPr>
        <w:t xml:space="preserve">Inštalačný protokol </w:t>
      </w:r>
      <w:r w:rsidRPr="00DC11C5">
        <w:t>pre dané miesto dodania.</w:t>
      </w:r>
    </w:p>
    <w:p w14:paraId="61D8EAA9" w14:textId="77777777" w:rsidR="00420FE7" w:rsidRPr="00DC11C5" w:rsidRDefault="00420FE7" w:rsidP="00420FE7">
      <w:pPr>
        <w:numPr>
          <w:ilvl w:val="0"/>
          <w:numId w:val="4"/>
        </w:numPr>
        <w:tabs>
          <w:tab w:val="clear" w:pos="360"/>
        </w:tabs>
        <w:spacing w:after="120" w:line="276" w:lineRule="auto"/>
        <w:ind w:left="567" w:hanging="567"/>
        <w:jc w:val="both"/>
      </w:pPr>
      <w:r w:rsidRPr="00DC11C5">
        <w:t xml:space="preserve">Zaškolenie zamestnancov kupujúceho je predávajúci povinný realizovať po vzájomnej dohode zmluvných strán pri uvedení tovaru do prevádzky v mieste dodania. Zaškolenie musí pozostávať minimálne zo zaškolenia s obsluhou, údržbou, ošetrovaním tovaru a používania programových aplikácií, ak sú súčasťou tovaru a sú nevyhnutné pre jeho riadne užívanie. O zaškolení bude predávajúcim spísaný </w:t>
      </w:r>
      <w:r w:rsidRPr="00DC11C5">
        <w:rPr>
          <w:b/>
        </w:rPr>
        <w:t xml:space="preserve">Protokol o zaškolení </w:t>
      </w:r>
      <w:r w:rsidRPr="00DC11C5">
        <w:t xml:space="preserve">pre dané miesto dodania. </w:t>
      </w:r>
    </w:p>
    <w:p w14:paraId="59AF330E" w14:textId="0C06A979" w:rsidR="00420FE7" w:rsidRPr="00DC11C5" w:rsidRDefault="00420FE7" w:rsidP="00420FE7">
      <w:pPr>
        <w:numPr>
          <w:ilvl w:val="0"/>
          <w:numId w:val="4"/>
        </w:numPr>
        <w:tabs>
          <w:tab w:val="clear" w:pos="360"/>
        </w:tabs>
        <w:spacing w:after="120" w:line="276" w:lineRule="auto"/>
        <w:ind w:left="567" w:hanging="567"/>
        <w:jc w:val="both"/>
      </w:pPr>
      <w:r w:rsidRPr="00DC11C5">
        <w:t xml:space="preserve">Splnením povinnosti predávajúceho dodať tovar sa rozumie jeho riadne a včasné dodanie, vyloženie, vybalenie, montáž, inštalácia, uvedenie tovaru do prevádzky, zaškolenie obsluhy, vrátane dodania dokumentácie v zmysle článku III. bodu 3 tejto zmluvy predávajúcim v mieste dodania. V </w:t>
      </w:r>
      <w:r w:rsidRPr="00DC11C5">
        <w:rPr>
          <w:b/>
        </w:rPr>
        <w:t xml:space="preserve">Preberacom protokole </w:t>
      </w:r>
      <w:r w:rsidRPr="00DC11C5">
        <w:t>sa</w:t>
      </w:r>
      <w:r w:rsidRPr="00DC11C5">
        <w:rPr>
          <w:b/>
        </w:rPr>
        <w:t xml:space="preserve"> </w:t>
      </w:r>
      <w:r w:rsidRPr="00DC11C5">
        <w:t xml:space="preserve">potvrdzuje druh, množstvo, vyhotovenie a kompletnosť dodaného tovaru podľa špecifikácie uvedenej v Prílohe č. </w:t>
      </w:r>
      <w:r w:rsidR="00DA37FE">
        <w:t>1</w:t>
      </w:r>
      <w:r w:rsidR="00DA37FE" w:rsidRPr="00DC11C5">
        <w:t xml:space="preserve"> </w:t>
      </w:r>
      <w:r w:rsidRPr="00DC11C5">
        <w:t xml:space="preserve">tejto zmluvy. Neoddeliteľnou súčasťou Preberacieho protokolu sú dokumenty podľa čl. V bodu 9 tejto kúpnej zmluvy. Osobou oprávnenou na prevzatie tovaru za kupujúceho je osoba uvedená v čl. V bod </w:t>
      </w:r>
      <w:r w:rsidR="006B3EB7">
        <w:t>2</w:t>
      </w:r>
      <w:r w:rsidRPr="00DC11C5">
        <w:t>. tejto kúpnej zmluvy.</w:t>
      </w:r>
    </w:p>
    <w:p w14:paraId="31467BE0" w14:textId="77777777" w:rsidR="00420FE7" w:rsidRPr="00DC11C5" w:rsidRDefault="00420FE7" w:rsidP="00420FE7">
      <w:pPr>
        <w:numPr>
          <w:ilvl w:val="0"/>
          <w:numId w:val="4"/>
        </w:numPr>
        <w:tabs>
          <w:tab w:val="clear" w:pos="360"/>
        </w:tabs>
        <w:spacing w:after="120" w:line="276" w:lineRule="auto"/>
        <w:ind w:left="567" w:hanging="567"/>
        <w:jc w:val="both"/>
      </w:pPr>
      <w:r w:rsidRPr="00DC11C5">
        <w:t>Kupujúci je pred podpísaním Preberacieho protokolu povinný vykonať fyzickú obhliadku tovaru, riadne ho skontrolovať a bezodkladne písomne reklamovať jeho nekompletnosť a/alebo zjavné vady a/alebo nedorobky, ktoré nebránia riadnemu užívaniu tovaru</w:t>
      </w:r>
      <w:bookmarkStart w:id="2" w:name="_Toc528317258"/>
      <w:r w:rsidRPr="00DC11C5">
        <w:t>. Kontaktnou osobou predávajúceho pre uplatnenie reklamácií vád a/alebo nedorobkov tovaru je osoba uvedená v čl. VII bod 10 tejto kúpnej zmluvy.</w:t>
      </w:r>
    </w:p>
    <w:p w14:paraId="780B0767" w14:textId="77777777" w:rsidR="00420FE7" w:rsidRPr="00DC11C5" w:rsidRDefault="00420FE7" w:rsidP="00420FE7">
      <w:pPr>
        <w:numPr>
          <w:ilvl w:val="0"/>
          <w:numId w:val="4"/>
        </w:numPr>
        <w:tabs>
          <w:tab w:val="clear" w:pos="360"/>
          <w:tab w:val="num" w:pos="567"/>
        </w:tabs>
        <w:spacing w:after="120" w:line="276" w:lineRule="auto"/>
        <w:ind w:left="567" w:hanging="567"/>
        <w:jc w:val="both"/>
      </w:pPr>
      <w:r w:rsidRPr="00DC11C5">
        <w:t>V prípade, ak kupujúci pred podpísaním Preberacieho protokolu zistí, že má tovar dodaný predávajúcim zjavné vady a/alebo nedorobky, ktoré bránia riadnemu užívaniu tovaru, odmietne kupujúci jeho prevzatie, pričom pri odmietnutí jeho prevzatia postupuje podľa čl. V bodu 8 tejto kúpnej zmluvy.</w:t>
      </w:r>
    </w:p>
    <w:p w14:paraId="5A28021D" w14:textId="77777777" w:rsidR="00420FE7" w:rsidRPr="00DC11C5" w:rsidRDefault="00420FE7" w:rsidP="00420FE7">
      <w:pPr>
        <w:numPr>
          <w:ilvl w:val="0"/>
          <w:numId w:val="4"/>
        </w:numPr>
        <w:tabs>
          <w:tab w:val="clear" w:pos="360"/>
          <w:tab w:val="num" w:pos="567"/>
        </w:tabs>
        <w:spacing w:after="120" w:line="276" w:lineRule="auto"/>
        <w:ind w:left="567" w:hanging="567"/>
        <w:jc w:val="both"/>
      </w:pPr>
      <w:r w:rsidRPr="00DC11C5">
        <w:t xml:space="preserve">Kupujúci nadobúda vlastnícke právo k predmetu zmluvy jeho prevzatím a podpisom jeho prevzatia na Preberacom protokole. Okamihom prevzatia tovaru, </w:t>
      </w:r>
      <w:proofErr w:type="spellStart"/>
      <w:r w:rsidRPr="00DC11C5">
        <w:t>t.j</w:t>
      </w:r>
      <w:proofErr w:type="spellEnd"/>
      <w:r w:rsidRPr="00DC11C5">
        <w:t xml:space="preserve">. okamihom podpísania </w:t>
      </w:r>
      <w:r w:rsidRPr="00DC11C5">
        <w:lastRenderedPageBreak/>
        <w:t>Preberacieho protokolu prechádza na kupujúceho aj nebezpečenstvo škody na predmete zmluvy.</w:t>
      </w:r>
    </w:p>
    <w:p w14:paraId="4BE5EA93" w14:textId="77777777" w:rsidR="00420FE7" w:rsidRPr="00DC11C5" w:rsidRDefault="00420FE7" w:rsidP="00420FE7">
      <w:pPr>
        <w:ind w:left="567"/>
        <w:jc w:val="center"/>
        <w:rPr>
          <w:b/>
        </w:rPr>
      </w:pPr>
      <w:r w:rsidRPr="00DC11C5">
        <w:rPr>
          <w:b/>
        </w:rPr>
        <w:t xml:space="preserve">Čl. VI. </w:t>
      </w:r>
    </w:p>
    <w:p w14:paraId="4E64F3A6" w14:textId="77777777" w:rsidR="00420FE7" w:rsidRPr="00DC11C5" w:rsidRDefault="00420FE7" w:rsidP="00420FE7">
      <w:pPr>
        <w:spacing w:after="120"/>
        <w:ind w:left="567"/>
        <w:jc w:val="center"/>
        <w:rPr>
          <w:b/>
        </w:rPr>
      </w:pPr>
      <w:r w:rsidRPr="00DC11C5">
        <w:rPr>
          <w:b/>
        </w:rPr>
        <w:t>Kúpna cena a platobné podmienky</w:t>
      </w:r>
      <w:bookmarkEnd w:id="2"/>
    </w:p>
    <w:p w14:paraId="11E416E0" w14:textId="77777777" w:rsidR="00420FE7" w:rsidRPr="00DC11C5" w:rsidRDefault="00420FE7" w:rsidP="00DA3E4F">
      <w:pPr>
        <w:pStyle w:val="Cislovanie2"/>
        <w:numPr>
          <w:ilvl w:val="1"/>
          <w:numId w:val="1"/>
        </w:numPr>
        <w:spacing w:line="276" w:lineRule="auto"/>
      </w:pPr>
      <w:r w:rsidRPr="00DC11C5">
        <w:t>Kúpna cena tovaru je stanovená na základe výsledkov postupu zadávania nadlimitnej zákazky zadávanej postupom verejnej súťaže podľa § 66</w:t>
      </w:r>
      <w:r w:rsidR="00DA3E4F">
        <w:t xml:space="preserve"> </w:t>
      </w:r>
      <w:r w:rsidR="00DA3E4F" w:rsidRPr="00DA3E4F">
        <w:t xml:space="preserve">ods. 7 písm. b)  </w:t>
      </w:r>
      <w:r w:rsidRPr="00DC11C5">
        <w:t xml:space="preserve"> zákona o verejnom obstarávaní na </w:t>
      </w:r>
      <w:r w:rsidRPr="007F27A2">
        <w:t>predmet „</w:t>
      </w:r>
      <w:r w:rsidR="00B111AF" w:rsidRPr="00B111AF">
        <w:t>Technologická stanica pre zhodnocovanie zdravotníckeho nebezpečného odpadu</w:t>
      </w:r>
      <w:r w:rsidR="00B00842" w:rsidRPr="007F27A2">
        <w:rPr>
          <w:sz w:val="20"/>
          <w:szCs w:val="20"/>
        </w:rPr>
        <w:t>“</w:t>
      </w:r>
      <w:r w:rsidRPr="007F27A2">
        <w:t xml:space="preserve"> vzájomnou</w:t>
      </w:r>
      <w:r w:rsidRPr="00DC11C5">
        <w:t xml:space="preserve"> dohodou zmluvných strán podľa zákona č. 18/1996 Z. z. o cenách v znení neskorších predpisov a jeho vykonávacej vyhlášky č. 87/1996 v znení neskorších predpisov.</w:t>
      </w:r>
    </w:p>
    <w:p w14:paraId="764E549B" w14:textId="77777777" w:rsidR="00420FE7" w:rsidRPr="00DC11C5" w:rsidRDefault="00420FE7" w:rsidP="00420FE7">
      <w:pPr>
        <w:pStyle w:val="Cislovanie2"/>
        <w:tabs>
          <w:tab w:val="clear" w:pos="680"/>
        </w:tabs>
        <w:spacing w:line="276" w:lineRule="auto"/>
        <w:ind w:left="567" w:firstLine="0"/>
        <w:rPr>
          <w:bCs/>
          <w:szCs w:val="20"/>
        </w:rPr>
      </w:pPr>
      <w:r w:rsidRPr="00DC11C5">
        <w:t>Celková kúpna cena za riadne a včas dodaný tovar, dokumenty podľa čl. III bodu 3 tejto zmluvy a služby súvisiace s dodaním tovaru (</w:t>
      </w:r>
      <w:r w:rsidR="00DA37FE">
        <w:t>vrátane záručného servisu</w:t>
      </w:r>
      <w:r w:rsidRPr="00DC11C5">
        <w:t>) podľa tejto zmluvy je</w:t>
      </w:r>
      <w:r w:rsidRPr="00DC11C5">
        <w:rPr>
          <w:bCs/>
          <w:szCs w:val="20"/>
        </w:rPr>
        <w:t>:</w:t>
      </w:r>
    </w:p>
    <w:p w14:paraId="3610B838" w14:textId="77777777" w:rsidR="00420FE7" w:rsidRPr="00DC11C5" w:rsidRDefault="00420FE7" w:rsidP="00420FE7">
      <w:pPr>
        <w:spacing w:line="276" w:lineRule="auto"/>
        <w:ind w:left="1276"/>
        <w:jc w:val="both"/>
      </w:pPr>
      <w:r w:rsidRPr="00DC11C5">
        <w:t xml:space="preserve">cena bez DPH :    </w:t>
      </w:r>
      <w:r w:rsidRPr="00DC11C5">
        <w:tab/>
      </w:r>
      <w:r w:rsidRPr="00DC11C5">
        <w:tab/>
        <w:t xml:space="preserve"> </w:t>
      </w:r>
      <w:r w:rsidRPr="00DC11C5">
        <w:rPr>
          <w:b/>
          <w:bCs/>
        </w:rPr>
        <w:t>.................. €</w:t>
      </w:r>
    </w:p>
    <w:p w14:paraId="3A780433" w14:textId="77777777" w:rsidR="00420FE7" w:rsidRPr="00DC11C5" w:rsidRDefault="00420FE7" w:rsidP="00420FE7">
      <w:pPr>
        <w:spacing w:line="276" w:lineRule="auto"/>
        <w:ind w:left="1276"/>
        <w:jc w:val="both"/>
      </w:pPr>
      <w:r w:rsidRPr="00DC11C5">
        <w:t xml:space="preserve">DPH </w:t>
      </w:r>
      <w:r w:rsidR="00DA3E4F" w:rsidRPr="00DC11C5">
        <w:t>2</w:t>
      </w:r>
      <w:r w:rsidR="00DA3E4F">
        <w:t>3</w:t>
      </w:r>
      <w:r w:rsidRPr="00DC11C5">
        <w:t xml:space="preserve">% : </w:t>
      </w:r>
      <w:r w:rsidRPr="00DC11C5">
        <w:tab/>
      </w:r>
      <w:r w:rsidRPr="00DC11C5">
        <w:tab/>
      </w:r>
      <w:r w:rsidRPr="00DC11C5">
        <w:tab/>
        <w:t xml:space="preserve"> </w:t>
      </w:r>
      <w:r w:rsidRPr="00DC11C5">
        <w:rPr>
          <w:b/>
          <w:bCs/>
        </w:rPr>
        <w:t>.................. €</w:t>
      </w:r>
      <w:r w:rsidRPr="00DC11C5">
        <w:t xml:space="preserve">  </w:t>
      </w:r>
    </w:p>
    <w:p w14:paraId="2945F9C9" w14:textId="77777777" w:rsidR="00420FE7" w:rsidRPr="00DC11C5" w:rsidRDefault="00420FE7" w:rsidP="00420FE7">
      <w:pPr>
        <w:spacing w:line="276" w:lineRule="auto"/>
        <w:ind w:left="1276"/>
        <w:jc w:val="both"/>
        <w:rPr>
          <w:b/>
          <w:bCs/>
        </w:rPr>
      </w:pPr>
      <w:r w:rsidRPr="00DC11C5">
        <w:rPr>
          <w:b/>
          <w:bCs/>
        </w:rPr>
        <w:t xml:space="preserve">cena celkom s DPH :    </w:t>
      </w:r>
      <w:r w:rsidRPr="00DC11C5">
        <w:rPr>
          <w:b/>
          <w:bCs/>
        </w:rPr>
        <w:tab/>
        <w:t xml:space="preserve"> .................. €</w:t>
      </w:r>
    </w:p>
    <w:p w14:paraId="7C8C6503" w14:textId="77777777" w:rsidR="00420FE7" w:rsidRPr="00DC11C5" w:rsidRDefault="00420FE7" w:rsidP="00420FE7">
      <w:pPr>
        <w:spacing w:line="276" w:lineRule="auto"/>
        <w:ind w:left="1276"/>
        <w:jc w:val="both"/>
        <w:rPr>
          <w:b/>
          <w:bCs/>
        </w:rPr>
      </w:pPr>
      <w:r w:rsidRPr="00DC11C5">
        <w:rPr>
          <w:b/>
          <w:bCs/>
        </w:rPr>
        <w:t xml:space="preserve">             </w:t>
      </w:r>
    </w:p>
    <w:p w14:paraId="310C31DB" w14:textId="3E4F1977" w:rsidR="00420FE7" w:rsidRPr="00DC11C5" w:rsidRDefault="00420FE7" w:rsidP="00420FE7">
      <w:pPr>
        <w:spacing w:before="120" w:after="120"/>
        <w:ind w:left="567"/>
        <w:jc w:val="both"/>
      </w:pPr>
      <w:r w:rsidRPr="00DC11C5">
        <w:rPr>
          <w:bCs/>
        </w:rPr>
        <w:t>Bližšia špecifikácia kúpnej ceny je uvedená v </w:t>
      </w:r>
      <w:r w:rsidRPr="00DC11C5">
        <w:rPr>
          <w:b/>
          <w:bCs/>
        </w:rPr>
        <w:t xml:space="preserve">Prílohe č. </w:t>
      </w:r>
      <w:r w:rsidR="007D129D">
        <w:rPr>
          <w:b/>
          <w:bCs/>
        </w:rPr>
        <w:t>2</w:t>
      </w:r>
      <w:r w:rsidRPr="00DC11C5">
        <w:rPr>
          <w:bCs/>
        </w:rPr>
        <w:t xml:space="preserve"> tejto zmluvy, ktorá tvorí neoddeliteľnú súčasť tejto zmluvy (ďalej len „kúpna cena“).</w:t>
      </w:r>
    </w:p>
    <w:p w14:paraId="3BE16B83" w14:textId="77777777" w:rsidR="00420FE7" w:rsidRPr="00DC11C5" w:rsidRDefault="00420FE7" w:rsidP="00420FE7">
      <w:pPr>
        <w:pStyle w:val="Cislovanie2"/>
        <w:numPr>
          <w:ilvl w:val="1"/>
          <w:numId w:val="1"/>
        </w:numPr>
        <w:tabs>
          <w:tab w:val="clear" w:pos="680"/>
        </w:tabs>
        <w:ind w:left="567" w:hanging="567"/>
      </w:pPr>
      <w:r w:rsidRPr="00DC11C5">
        <w:t xml:space="preserve">Kúpna cena podľa tohto článku tejto zmluvy je cenou maximálnou, pevnou, nemennou a konečnou a je cenou za nový, nepoužívaný, nerepasovaný a kompletne funkčný tovar bez </w:t>
      </w:r>
      <w:proofErr w:type="spellStart"/>
      <w:r w:rsidRPr="00DC11C5">
        <w:t>závad</w:t>
      </w:r>
      <w:proofErr w:type="spellEnd"/>
      <w:r w:rsidRPr="00DC11C5">
        <w:t>. V  kúpnej cene uvedenej v bode 1. tohto článku kúpnej zmluvy je zahrnutá cena tovaru, clo, dopravné náklady, náklady na vyloženie, vybalenie, montáž, inštaláciu tovaru, uvedenie tovaru do prevádzky, cena za dokumenty podľa čl. III bodu 3 tejto zmluvy, príslušný software a s ním súvisiace časovo neobmedzené licencie, zaškolenie zamestnancov a všetky ostatné finančné náklady kupujúceho spojené s dodaním tovaru (s výnimkou záručného servisu, ktorý je bezodplatný), vrátane ekologickej likvidácie obalov.</w:t>
      </w:r>
    </w:p>
    <w:p w14:paraId="51E648F8" w14:textId="77777777" w:rsidR="00420FE7" w:rsidRPr="00DC11C5" w:rsidRDefault="00420FE7" w:rsidP="00420FE7">
      <w:pPr>
        <w:pStyle w:val="Cislovanie2"/>
        <w:numPr>
          <w:ilvl w:val="1"/>
          <w:numId w:val="1"/>
        </w:numPr>
        <w:tabs>
          <w:tab w:val="clear" w:pos="680"/>
        </w:tabs>
        <w:spacing w:line="276" w:lineRule="auto"/>
        <w:ind w:left="567" w:hanging="567"/>
      </w:pPr>
      <w:r w:rsidRPr="00DC11C5">
        <w:t xml:space="preserve">Právo na zaplatenie kúpnej ceny vzniká predávajúcemu riadnym splnením jeho záväzkov spôsobom uvedeným v </w:t>
      </w:r>
      <w:r w:rsidRPr="00DC11C5">
        <w:rPr>
          <w:color w:val="000000"/>
        </w:rPr>
        <w:t>tejto zmluve.</w:t>
      </w:r>
    </w:p>
    <w:p w14:paraId="0A8A3DC5" w14:textId="77777777" w:rsidR="00420FE7" w:rsidRPr="00DC11C5" w:rsidRDefault="00420FE7" w:rsidP="00420FE7">
      <w:pPr>
        <w:pStyle w:val="Cislovanie2"/>
        <w:numPr>
          <w:ilvl w:val="1"/>
          <w:numId w:val="1"/>
        </w:numPr>
        <w:tabs>
          <w:tab w:val="clear" w:pos="680"/>
        </w:tabs>
        <w:ind w:left="567" w:hanging="567"/>
      </w:pPr>
      <w:r w:rsidRPr="00DC11C5">
        <w:t>Kupujúci neposkytuje preddavky na kúpnu cenu tovaru, ani zálohové platby. Kupujúci je povinný uhradiť kúpnu cenu za tovar podľa tohto článku kúpnej zmluvy, alebo jej časť na základe faktúry vystavenej predávajúcim po podpísaní Preberacieho protokolu oboma zmluvnými stranami bezhotovostným bankovým prevodom na účet predávajúceho, ktorý je uvedený v čl. I. tejto zmluvy. Zmluvné strany sa dohodli, že splatnosť faktúry je 60 dní odo dňa jej doručenia na adresu sídla kupujúceho uvedenú v záhlaví tejto zmluvy.</w:t>
      </w:r>
    </w:p>
    <w:p w14:paraId="747062B7" w14:textId="77777777" w:rsidR="00420FE7" w:rsidRPr="00DC11C5" w:rsidRDefault="00420FE7" w:rsidP="00420FE7">
      <w:pPr>
        <w:pStyle w:val="Cislovanie2"/>
        <w:numPr>
          <w:ilvl w:val="1"/>
          <w:numId w:val="1"/>
        </w:numPr>
        <w:tabs>
          <w:tab w:val="clear" w:pos="680"/>
          <w:tab w:val="num" w:pos="567"/>
        </w:tabs>
        <w:ind w:left="567"/>
      </w:pPr>
      <w:r w:rsidRPr="00DC11C5">
        <w:t xml:space="preserve">Predávajúci je povinný vystaviť faktúru za dodanie tovaru, najneskôr do piateho pracovného dňa v mesiaci, nasledujúceho po dni dodania tovaru, </w:t>
      </w:r>
      <w:proofErr w:type="spellStart"/>
      <w:r w:rsidRPr="00DC11C5">
        <w:t>t.j</w:t>
      </w:r>
      <w:proofErr w:type="spellEnd"/>
      <w:r w:rsidRPr="00DC11C5">
        <w:t>. po podpísaní Preberacieho protokolu oboma zmluvnými stranami. Faktúru predávajúci doručuje na Finančný odbor prostredníctvom podateľne alebo doporučene.</w:t>
      </w:r>
    </w:p>
    <w:p w14:paraId="1687F082" w14:textId="77777777" w:rsidR="00420FE7" w:rsidRPr="00DC11C5" w:rsidRDefault="00420FE7" w:rsidP="00420FE7">
      <w:pPr>
        <w:pStyle w:val="Cislovanie2"/>
        <w:numPr>
          <w:ilvl w:val="1"/>
          <w:numId w:val="1"/>
        </w:numPr>
        <w:tabs>
          <w:tab w:val="clear" w:pos="680"/>
          <w:tab w:val="num" w:pos="567"/>
        </w:tabs>
        <w:spacing w:line="276" w:lineRule="auto"/>
        <w:ind w:left="567"/>
      </w:pPr>
      <w:r w:rsidRPr="00DC11C5">
        <w:t xml:space="preserve">Faktúra musí obsahovať náležitosti podľa platných právnych predpisov v čase fakturácie a taktiež číslo a názov tejto zmluvy. Prílohou vystavenej faktúry musí byť Preberací protokol potvrdený oprávnenými osobami zmluvných strán. V prípade, že doručená faktúra nebude obsahovať náležitosti podľa platných právnych predpisov a tejto zmluvy a/alebo prílohy podľa tejto zmluvy, je kupujúci oprávnený predmetnú faktúru vrátiť </w:t>
      </w:r>
      <w:r w:rsidRPr="00DC11C5">
        <w:lastRenderedPageBreak/>
        <w:t xml:space="preserve">predávajúcemu za účelom jej doplnenia alebo opravy. V takom prípade sa lehota splatnosti nesprávne vystavenej faktúry zastaví a kupujúci nie je v omeškaní so zaplatením kúpnej ceny predávajúcemu. Predávajúci je povinný vystaviť novú faktúru a doručiť ju kupujúcemu. Odo dňa doručenia opravenej faktúry kupujúcemu začne plynúť nová lehota splatnosti faktúry v trvaní podľa bodu 4. tohto článku. </w:t>
      </w:r>
    </w:p>
    <w:p w14:paraId="78225F99" w14:textId="77777777" w:rsidR="00420FE7" w:rsidRPr="00DC11C5" w:rsidRDefault="00420FE7" w:rsidP="00420FE7">
      <w:pPr>
        <w:pStyle w:val="Cislovanie2"/>
        <w:numPr>
          <w:ilvl w:val="1"/>
          <w:numId w:val="1"/>
        </w:numPr>
        <w:tabs>
          <w:tab w:val="clear" w:pos="680"/>
          <w:tab w:val="num" w:pos="567"/>
        </w:tabs>
        <w:spacing w:line="276" w:lineRule="auto"/>
        <w:ind w:left="567"/>
      </w:pPr>
      <w:r w:rsidRPr="00DC11C5">
        <w:t>Zmluvné strany sa dohodli, že kupujúci má právo zadržať 5 % z kúpnej ceny až do termínu odstránenia zjavných vád, ktoré sa vyskytnú na tovare v čase jeho odovzdania kupujúcemu, a ktoré nebránia riadnemu užívaniu tovaru. V takom prípade podpíšu zmluvné strany Preberací protokol a zjavné vady, ktoré nebránia riadnemu užívaniu tovaru uvedie kupujúci v</w:t>
      </w:r>
      <w:r w:rsidR="00D72E23">
        <w:t> Preberacom protokole</w:t>
      </w:r>
      <w:r w:rsidRPr="00DC11C5">
        <w:t xml:space="preserve"> s uvedením termínu ich odstránenia, pričom </w:t>
      </w:r>
      <w:r w:rsidR="00D72E23">
        <w:t>tento protokol</w:t>
      </w:r>
      <w:r w:rsidRPr="00DC11C5">
        <w:t xml:space="preserve"> bude zároveň považovan</w:t>
      </w:r>
      <w:r w:rsidR="00D72E23">
        <w:t>ý</w:t>
      </w:r>
      <w:r w:rsidRPr="00DC11C5">
        <w:t xml:space="preserve"> za reklamáciu vád a bude prílohou predávajúcim vystavenej faktúry. Úhrada tejto časti faktúry bude vykonaná so splatnosťou 60 dní odo dňa odstránenia všetkých zjavných vád tovaru nebrániacich riadnemu užívaniu diela uvedených v</w:t>
      </w:r>
      <w:r w:rsidR="00D72E23">
        <w:t> Preberacom protokole</w:t>
      </w:r>
      <w:r w:rsidRPr="00DC11C5">
        <w:t>. O odstránení vád tovaru nebrániacich riadnemu užívaniu tovaru uvedených v</w:t>
      </w:r>
      <w:r w:rsidR="00D72E23">
        <w:t> Preberacom protokole</w:t>
      </w:r>
      <w:r w:rsidRPr="00DC11C5">
        <w:t xml:space="preserve"> spíšu zmluvné strany zápis o ich odstránení.</w:t>
      </w:r>
    </w:p>
    <w:p w14:paraId="59BA6F82" w14:textId="77777777" w:rsidR="00420FE7" w:rsidRPr="00DC11C5" w:rsidRDefault="00420FE7" w:rsidP="00420FE7">
      <w:pPr>
        <w:pStyle w:val="Cislovanie2"/>
        <w:numPr>
          <w:ilvl w:val="1"/>
          <w:numId w:val="1"/>
        </w:numPr>
        <w:tabs>
          <w:tab w:val="clear" w:pos="680"/>
          <w:tab w:val="num" w:pos="567"/>
        </w:tabs>
        <w:spacing w:line="276" w:lineRule="auto"/>
        <w:ind w:left="567" w:hanging="709"/>
      </w:pPr>
      <w:r w:rsidRPr="00DC11C5">
        <w:t>Za deň úhrady kúpnej ceny predávajúcemu sa považuje deň pripísania kúpnej ceny na účet predávajúceho.</w:t>
      </w:r>
    </w:p>
    <w:p w14:paraId="6054C30A" w14:textId="77777777" w:rsidR="00420FE7" w:rsidRDefault="00420FE7" w:rsidP="00420FE7">
      <w:pPr>
        <w:pStyle w:val="Cislovanie2"/>
        <w:numPr>
          <w:ilvl w:val="1"/>
          <w:numId w:val="1"/>
        </w:numPr>
        <w:tabs>
          <w:tab w:val="clear" w:pos="680"/>
          <w:tab w:val="num" w:pos="567"/>
        </w:tabs>
        <w:spacing w:line="276" w:lineRule="auto"/>
        <w:ind w:left="567"/>
      </w:pPr>
      <w:r w:rsidRPr="00DC11C5">
        <w:t>Predávajúci nie je oprávnený postúpiť akúkoľvek svoju pohľadávku z tejto zmluvy na tretiu osobu bez predchádzajúceho písomného súhlasu kupujúceho. Písomný súhlas kupujúceho s týmto úkonom je zároveň platný len za podmienky, že bol na tento úkon udelený predchádzajúci písomný súhlas Ministerstva zdravotníctva Slovenskej republiky, ktorý je zriaďovateľom kupujúceho. Právny úkon, ktorým budú postúpené pohľadávky predávajúceho v rozpore s týmto ustanovením je podľa § 39 zákona č. 40/1964 Zb. Občiansky zákonník v znení neskorších predpisov, neplatný.</w:t>
      </w:r>
      <w:bookmarkStart w:id="3" w:name="_Toc528317259"/>
    </w:p>
    <w:p w14:paraId="4514F7DC" w14:textId="4E96D8E8" w:rsidR="00420FE7" w:rsidRDefault="00C33478" w:rsidP="00EE5FFB">
      <w:pPr>
        <w:numPr>
          <w:ilvl w:val="1"/>
          <w:numId w:val="1"/>
        </w:numPr>
        <w:pBdr>
          <w:top w:val="nil"/>
          <w:left w:val="nil"/>
          <w:bottom w:val="nil"/>
          <w:right w:val="nil"/>
          <w:between w:val="nil"/>
        </w:pBdr>
        <w:autoSpaceDE w:val="0"/>
        <w:autoSpaceDN w:val="0"/>
        <w:adjustRightInd w:val="0"/>
        <w:spacing w:after="120"/>
        <w:jc w:val="both"/>
        <w:rPr>
          <w:color w:val="000000"/>
        </w:rPr>
      </w:pPr>
      <w:r w:rsidRPr="00903FE4">
        <w:rPr>
          <w:color w:val="000000"/>
        </w:rPr>
        <w:t>Predávajúci nie je oprávnený zabezpečiť pohľadávku prostredníctvom ručenia podľa § 91 ods. 3 zákona č. 578/2004 Z.</w:t>
      </w:r>
      <w:r>
        <w:rPr>
          <w:color w:val="000000"/>
        </w:rPr>
        <w:t xml:space="preserve"> </w:t>
      </w:r>
      <w:r w:rsidRPr="00903FE4">
        <w:rPr>
          <w:color w:val="000000"/>
        </w:rPr>
        <w:t>z. o poskytovateľoch zdravotnej starostlivosti bez predchádzajúceho písomného súhlasu kupujúceho. Písomný súhlas kupujúceho s týmto úkonom je zároveň platný len za podmienky, že bol na tento úkon udelený predchádzajúci písomný súhlas Ministerstva zdravotníctva SR. Právny úkon, ktorým bude zabezpečená pohľadávka prostredníctvom ručenia podľa § 91 ods. 3 zákona č. 578/2004 Z.</w:t>
      </w:r>
      <w:r>
        <w:rPr>
          <w:color w:val="000000"/>
        </w:rPr>
        <w:t xml:space="preserve"> </w:t>
      </w:r>
      <w:r w:rsidRPr="00903FE4">
        <w:rPr>
          <w:color w:val="000000"/>
        </w:rPr>
        <w:t>z. o poskytovateľoch zdravotnej starostlivosti predávajúceho v rozpore s týmto ustanovením, je podľa § 39 zákona č. 40/1964 Zb. Občiansky zákonník v znení neskorších predpisov, neplatný.</w:t>
      </w:r>
    </w:p>
    <w:p w14:paraId="74278812" w14:textId="77777777" w:rsidR="00EE5FFB" w:rsidRPr="00EE5FFB" w:rsidRDefault="00EE5FFB" w:rsidP="00EE5FFB">
      <w:pPr>
        <w:pBdr>
          <w:top w:val="nil"/>
          <w:left w:val="nil"/>
          <w:bottom w:val="nil"/>
          <w:right w:val="nil"/>
          <w:between w:val="nil"/>
        </w:pBdr>
        <w:autoSpaceDE w:val="0"/>
        <w:autoSpaceDN w:val="0"/>
        <w:adjustRightInd w:val="0"/>
        <w:spacing w:after="120"/>
        <w:ind w:left="680"/>
        <w:jc w:val="both"/>
        <w:rPr>
          <w:color w:val="000000"/>
        </w:rPr>
      </w:pPr>
    </w:p>
    <w:p w14:paraId="507594ED" w14:textId="77777777" w:rsidR="00420FE7" w:rsidRPr="00DC11C5" w:rsidRDefault="00420FE7" w:rsidP="00420FE7">
      <w:pPr>
        <w:pStyle w:val="Cislovanie2"/>
        <w:tabs>
          <w:tab w:val="clear" w:pos="680"/>
        </w:tabs>
        <w:spacing w:after="0"/>
        <w:ind w:left="567" w:firstLine="0"/>
        <w:jc w:val="center"/>
        <w:rPr>
          <w:b/>
        </w:rPr>
      </w:pPr>
      <w:r w:rsidRPr="00DC11C5">
        <w:rPr>
          <w:b/>
        </w:rPr>
        <w:t xml:space="preserve">Čl. VII. </w:t>
      </w:r>
    </w:p>
    <w:p w14:paraId="49DF386A" w14:textId="77777777" w:rsidR="00420FE7" w:rsidRPr="00DC11C5" w:rsidRDefault="00420FE7" w:rsidP="00420FE7">
      <w:pPr>
        <w:pStyle w:val="Cislovanie2"/>
        <w:tabs>
          <w:tab w:val="clear" w:pos="680"/>
        </w:tabs>
        <w:ind w:left="567" w:firstLine="0"/>
        <w:jc w:val="center"/>
        <w:rPr>
          <w:b/>
        </w:rPr>
      </w:pPr>
      <w:r w:rsidRPr="00DC11C5">
        <w:rPr>
          <w:b/>
        </w:rPr>
        <w:t>Záručná doba, zodpovednosť za vady tovaru</w:t>
      </w:r>
      <w:bookmarkEnd w:id="3"/>
      <w:r w:rsidRPr="00DC11C5">
        <w:rPr>
          <w:b/>
        </w:rPr>
        <w:t>, reklamácia vád tovaru</w:t>
      </w:r>
    </w:p>
    <w:p w14:paraId="13841F11" w14:textId="77777777" w:rsidR="00420FE7" w:rsidRPr="00DC11C5" w:rsidRDefault="00420FE7" w:rsidP="00420FE7">
      <w:pPr>
        <w:numPr>
          <w:ilvl w:val="0"/>
          <w:numId w:val="2"/>
        </w:numPr>
        <w:tabs>
          <w:tab w:val="clear" w:pos="1080"/>
        </w:tabs>
        <w:spacing w:after="120" w:line="276" w:lineRule="auto"/>
        <w:ind w:left="567" w:hanging="567"/>
        <w:jc w:val="both"/>
      </w:pPr>
      <w:r w:rsidRPr="00DC11C5">
        <w:t xml:space="preserve">Predávajúci zodpovedá za to, že tovar bude mať po celú dobu trvania záručnej doby kvalitatívne vlastnosti vyplývajúce z Prílohy č. </w:t>
      </w:r>
      <w:r w:rsidR="00DA37FE">
        <w:t>1</w:t>
      </w:r>
      <w:r w:rsidR="00DA37FE" w:rsidRPr="00DC11C5">
        <w:t xml:space="preserve"> </w:t>
      </w:r>
      <w:r w:rsidRPr="00DC11C5">
        <w:t xml:space="preserve">tejto kúpnej zmluvy. Predávajúci sa ďalej zaväzuje, že počas celej doby trvania záručnej doby bude možné používať tovar na účel vyplývajúci z tejto zmluvy. </w:t>
      </w:r>
    </w:p>
    <w:p w14:paraId="4EA87982" w14:textId="5CDA9B06" w:rsidR="00420FE7" w:rsidRPr="00DC11C5" w:rsidRDefault="00420FE7" w:rsidP="00420FE7">
      <w:pPr>
        <w:numPr>
          <w:ilvl w:val="0"/>
          <w:numId w:val="2"/>
        </w:numPr>
        <w:tabs>
          <w:tab w:val="clear" w:pos="1080"/>
        </w:tabs>
        <w:spacing w:after="120" w:line="276" w:lineRule="auto"/>
        <w:ind w:left="567" w:hanging="567"/>
        <w:jc w:val="both"/>
      </w:pPr>
      <w:r w:rsidRPr="00DC11C5">
        <w:lastRenderedPageBreak/>
        <w:t xml:space="preserve">Predávajúci poskytuje na tovar, ako aj všetky jeho komponenty a príslušenstvo záruku na akosť v trvaní </w:t>
      </w:r>
      <w:r w:rsidR="00435585">
        <w:rPr>
          <w:highlight w:val="yellow"/>
        </w:rPr>
        <w:t>.........</w:t>
      </w:r>
      <w:r w:rsidRPr="00DC11C5">
        <w:t xml:space="preserve"> mesiacov</w:t>
      </w:r>
      <w:r w:rsidR="00DA37FE">
        <w:t xml:space="preserve"> </w:t>
      </w:r>
      <w:r w:rsidRPr="00DC11C5">
        <w:t>(ďalej len „záručná doba“). Záručná doba začína plynúť okamihom podpísania Preberacieho protokolu oboma zmluvnými stranami.</w:t>
      </w:r>
    </w:p>
    <w:p w14:paraId="304A621E" w14:textId="77777777" w:rsidR="00420FE7" w:rsidRPr="00DC11C5" w:rsidRDefault="00420FE7" w:rsidP="00420FE7">
      <w:pPr>
        <w:numPr>
          <w:ilvl w:val="0"/>
          <w:numId w:val="2"/>
        </w:numPr>
        <w:tabs>
          <w:tab w:val="clear" w:pos="1080"/>
        </w:tabs>
        <w:spacing w:line="276" w:lineRule="auto"/>
        <w:ind w:left="567" w:hanging="567"/>
        <w:jc w:val="both"/>
      </w:pPr>
      <w:r w:rsidRPr="00DC11C5">
        <w:t>Predávajúci sa zaväzuje, že tovar bude ku dňu jeho dodania kupujúcemu v jeho výlučnom vlastníctve a nebude zaťažený žiadnymi právami tretích osôb, a že bude spĺňať všetky požiadavky na akosť, kvalitu, funkčnosť a prevádzkyschopnosť, ako aj všetky bezpečnostné, požiarne, hygienické a zdravotné požiadavky stanovené všeobecne záväznými právnymi predpismi a technickými normami. V prípade, že sa tak nestane, má predmet zmluvy vady.</w:t>
      </w:r>
    </w:p>
    <w:p w14:paraId="30A2F656" w14:textId="77777777" w:rsidR="00420FE7" w:rsidRPr="00DC11C5" w:rsidRDefault="00420FE7" w:rsidP="00420FE7">
      <w:pPr>
        <w:spacing w:line="276" w:lineRule="auto"/>
        <w:ind w:left="567" w:hanging="567"/>
        <w:jc w:val="both"/>
      </w:pPr>
    </w:p>
    <w:p w14:paraId="76D1081F" w14:textId="77777777" w:rsidR="00420FE7" w:rsidRPr="00DC11C5" w:rsidRDefault="00420FE7" w:rsidP="00420FE7">
      <w:pPr>
        <w:numPr>
          <w:ilvl w:val="0"/>
          <w:numId w:val="2"/>
        </w:numPr>
        <w:tabs>
          <w:tab w:val="clear" w:pos="1080"/>
        </w:tabs>
        <w:spacing w:after="120" w:line="276" w:lineRule="auto"/>
        <w:ind w:left="567" w:hanging="567"/>
        <w:jc w:val="both"/>
      </w:pPr>
      <w:r w:rsidRPr="00DC11C5">
        <w:t>Predávajúci zodpovedá za právne i faktické vady, ktoré má predmet zmluvy v okamihu prechodu nebezpečenstva vzniku škody na kupujúceho podľa tejto kúpnej zmluvy, a to aj vtedy, ak sa vada stane zjavnou až po tomto čase. Predávajúci zodpovedá aj za vadu, ktorá vznikne až po prechode nebezpečenstva vzniku škody na predmete zmluvy na kupujúceho, ak je vada spôsobená porušením povinností predávajúceho.</w:t>
      </w:r>
    </w:p>
    <w:p w14:paraId="4C318705" w14:textId="77777777" w:rsidR="00420FE7" w:rsidRPr="00DC11C5" w:rsidRDefault="00420FE7" w:rsidP="00420FE7">
      <w:pPr>
        <w:numPr>
          <w:ilvl w:val="0"/>
          <w:numId w:val="2"/>
        </w:numPr>
        <w:tabs>
          <w:tab w:val="clear" w:pos="1080"/>
        </w:tabs>
        <w:spacing w:after="120" w:line="276" w:lineRule="auto"/>
        <w:ind w:left="567" w:hanging="567"/>
        <w:jc w:val="both"/>
      </w:pPr>
      <w:r w:rsidRPr="00DC11C5">
        <w:t xml:space="preserve">Predávajúci ručí za vlastnosti tovaru počas záručnej doby, pričom záručná doba tovaru neplynie a predlžuje sa o dobu, počas ktorej bol tovar alebo jeho komponent predmetom reklamácie kupujúceho a počas tejto doby nemohol byť tovar kupujúcim riadne užívaný z dôvodu vady, na ktorú sa vzťahuje reklamácia a záruka. </w:t>
      </w:r>
    </w:p>
    <w:p w14:paraId="2315AB1A" w14:textId="77777777" w:rsidR="00420FE7" w:rsidRPr="00DC11C5" w:rsidRDefault="00420FE7" w:rsidP="00420FE7">
      <w:pPr>
        <w:numPr>
          <w:ilvl w:val="0"/>
          <w:numId w:val="2"/>
        </w:numPr>
        <w:tabs>
          <w:tab w:val="clear" w:pos="1080"/>
        </w:tabs>
        <w:spacing w:line="276" w:lineRule="auto"/>
        <w:ind w:left="567" w:hanging="567"/>
        <w:jc w:val="both"/>
      </w:pPr>
      <w:r w:rsidRPr="00DC11C5">
        <w:t>V záručnej dobe sa predávajúci zaväzuje:</w:t>
      </w:r>
    </w:p>
    <w:p w14:paraId="1151C796" w14:textId="77777777" w:rsidR="00420FE7" w:rsidRPr="00DC11C5" w:rsidRDefault="00420FE7" w:rsidP="00420FE7">
      <w:pPr>
        <w:pStyle w:val="Odrazkovy3"/>
        <w:numPr>
          <w:ilvl w:val="0"/>
          <w:numId w:val="5"/>
        </w:numPr>
        <w:spacing w:line="276" w:lineRule="auto"/>
        <w:ind w:hanging="454"/>
        <w:rPr>
          <w:szCs w:val="24"/>
          <w:lang w:val="sk-SK"/>
        </w:rPr>
      </w:pPr>
      <w:r w:rsidRPr="00DC11C5">
        <w:rPr>
          <w:szCs w:val="24"/>
          <w:lang w:val="sk-SK"/>
        </w:rPr>
        <w:t>bezodplatne odstrániť všetky vady dodaného tovaru, na ktoré sa vzťahuje záruka na akosť,</w:t>
      </w:r>
    </w:p>
    <w:p w14:paraId="09626F61" w14:textId="77777777" w:rsidR="00420FE7" w:rsidRPr="00827ABB" w:rsidRDefault="00420FE7" w:rsidP="00420FE7">
      <w:pPr>
        <w:pStyle w:val="Odrazkovy3"/>
        <w:numPr>
          <w:ilvl w:val="0"/>
          <w:numId w:val="5"/>
        </w:numPr>
        <w:spacing w:line="276" w:lineRule="auto"/>
        <w:ind w:hanging="454"/>
        <w:rPr>
          <w:szCs w:val="24"/>
          <w:lang w:val="sk-SK"/>
        </w:rPr>
      </w:pPr>
      <w:r w:rsidRPr="00827ABB">
        <w:rPr>
          <w:szCs w:val="24"/>
          <w:lang w:val="sk-SK"/>
        </w:rPr>
        <w:t xml:space="preserve">vykonať bezodplatne záručné preventívne prehliadky tovaru vo výrobcom predpísanom rozsahu a čase, pričom ak takéto záručné preventívne prehliadky výrobca tovaru nestanovuje, zaväzuje sa predávajúci vykonať počas záručnej doby dve záručné preventívne prehliadky tovaru, prvú po uplynutí polovice času trvania záruky a druhú 14 pracovných dní pred uplynutím záručnej doby. Predávajúci sa zároveň zaväzuje bezodplatne odstrániť všetky vady a nedostatky zistené počas záručných preventívnych prehliadok, </w:t>
      </w:r>
    </w:p>
    <w:p w14:paraId="2057A452" w14:textId="77777777" w:rsidR="00420FE7" w:rsidRPr="00DC11C5" w:rsidRDefault="00420FE7" w:rsidP="00420FE7">
      <w:pPr>
        <w:numPr>
          <w:ilvl w:val="0"/>
          <w:numId w:val="2"/>
        </w:numPr>
        <w:tabs>
          <w:tab w:val="clear" w:pos="1080"/>
        </w:tabs>
        <w:spacing w:after="120" w:line="276" w:lineRule="auto"/>
        <w:ind w:left="567" w:hanging="567"/>
        <w:jc w:val="both"/>
      </w:pPr>
      <w:r w:rsidRPr="00DC11C5">
        <w:rPr>
          <w:szCs w:val="20"/>
        </w:rPr>
        <w:t>Zmluvné strany sa dohodli, že v prípade zistenia a reklamácie vady tovaru kupujúcim počas záručnej doby má kupujúci právo požadovať a predávajúci povinnosť bezodplatne odstrániť vady tovaru,  vrátane všetkých služieb súvisiacich s opravami tovaru, vrátane dodávky náhradných dielov nevyhnutných a/alebo potrebných k riadnemu užívaniu tovaru, poradenskej starostlivosti o inštalovaný tovar, dodania funkčného príslušenstva k tovaru, ktorého nefunkčnosť nie je zavinená kupujúcim.</w:t>
      </w:r>
    </w:p>
    <w:p w14:paraId="5D47AD96" w14:textId="77777777" w:rsidR="00420FE7" w:rsidRPr="00DC11C5" w:rsidRDefault="00420FE7" w:rsidP="00420FE7">
      <w:pPr>
        <w:numPr>
          <w:ilvl w:val="0"/>
          <w:numId w:val="2"/>
        </w:numPr>
        <w:tabs>
          <w:tab w:val="clear" w:pos="1080"/>
        </w:tabs>
        <w:spacing w:after="120" w:line="276" w:lineRule="auto"/>
        <w:ind w:left="567" w:hanging="567"/>
        <w:jc w:val="both"/>
      </w:pPr>
      <w:r w:rsidRPr="00DC11C5">
        <w:rPr>
          <w:szCs w:val="20"/>
        </w:rPr>
        <w:t xml:space="preserve">Záruka na tovar podľa tohto článku platí za predpokladu, že kupujúci tovar používa a obsluhuje ho s náležitou odbornou starostlivosťou podľa inštrukcií predávajúceho obsiahnutých v dokumentoch podľa čl. III. bodu 3 tejto zmluvy. Predávajúci neručí za vady tovaru spôsobené nesprávnou manipuláciou a obsluhou tovaru zamestnancami kupujúceho. </w:t>
      </w:r>
    </w:p>
    <w:p w14:paraId="21DB3E7E" w14:textId="77777777" w:rsidR="00420FE7" w:rsidRPr="00DC11C5" w:rsidRDefault="00420FE7" w:rsidP="00420FE7">
      <w:pPr>
        <w:numPr>
          <w:ilvl w:val="0"/>
          <w:numId w:val="2"/>
        </w:numPr>
        <w:tabs>
          <w:tab w:val="clear" w:pos="1080"/>
        </w:tabs>
        <w:spacing w:after="120"/>
        <w:ind w:left="567" w:hanging="567"/>
        <w:jc w:val="both"/>
      </w:pPr>
      <w:r w:rsidRPr="00DC11C5">
        <w:t xml:space="preserve">Kupujúci sa zaväzuje, že reklamácie týkajúce sa vád tovaru uplatní bezodkladne po ich zistení písomnou formou u predávajúceho, pričom v reklamácii vadu popíše. Za písomnú formu sa považuje aj zaslanie reklamácie vady na emailovú adresu predávajúceho uvedenú </w:t>
      </w:r>
      <w:r w:rsidRPr="00DC11C5">
        <w:lastRenderedPageBreak/>
        <w:t>v tomto článku v bode 10. Oprávnenie na riešenie reklamácií zo strany kupujúceho má oddelenie servisu a opráv kupujúceho.</w:t>
      </w:r>
    </w:p>
    <w:p w14:paraId="72F929EF" w14:textId="77777777" w:rsidR="00420FE7" w:rsidRPr="0054267C" w:rsidRDefault="00420FE7" w:rsidP="00420FE7">
      <w:pPr>
        <w:numPr>
          <w:ilvl w:val="0"/>
          <w:numId w:val="2"/>
        </w:numPr>
        <w:tabs>
          <w:tab w:val="clear" w:pos="1080"/>
        </w:tabs>
        <w:spacing w:after="120" w:line="276" w:lineRule="auto"/>
        <w:ind w:left="567" w:hanging="567"/>
        <w:jc w:val="both"/>
        <w:rPr>
          <w:color w:val="FF0000"/>
        </w:rPr>
      </w:pPr>
      <w:r w:rsidRPr="00DC11C5">
        <w:t>Za deň doručenia reklamácie vady predávajúcemu sa v prípade jej zasielania na emailovú adresu predávajúceho považuje najbližší pracovný deň nasledujúci po dni odoslania reklamácie vady predávajúcemu.</w:t>
      </w:r>
      <w:r w:rsidRPr="00DC11C5">
        <w:rPr>
          <w:szCs w:val="20"/>
        </w:rPr>
        <w:t xml:space="preserve"> </w:t>
      </w:r>
      <w:r w:rsidRPr="00DC11C5">
        <w:rPr>
          <w:color w:val="000000"/>
          <w:szCs w:val="20"/>
        </w:rPr>
        <w:t>Osobou oprávnenou</w:t>
      </w:r>
      <w:r w:rsidRPr="00DC11C5">
        <w:rPr>
          <w:szCs w:val="20"/>
        </w:rPr>
        <w:t xml:space="preserve"> za kupujúceho reklamovať vady tovaru u predávajúceho  počas záručnej doby je </w:t>
      </w:r>
      <w:r w:rsidRPr="00DC11C5">
        <w:t xml:space="preserve">osoba uvedená v čl. V. bode </w:t>
      </w:r>
      <w:r w:rsidR="00181BB8">
        <w:t>2</w:t>
      </w:r>
      <w:r w:rsidRPr="00DC11C5">
        <w:t xml:space="preserve">. tejto kúpnej zmluvy. Kontaktnou osobou predávajúceho určenou pre prijímanie reklamácií vád tovaru </w:t>
      </w:r>
      <w:r w:rsidRPr="00D871C5">
        <w:t xml:space="preserve">je .................................. (titul, meno, priezvisko), tel. číslo:   .................................., email: ........................... . </w:t>
      </w:r>
      <w:r w:rsidRPr="00D871C5">
        <w:rPr>
          <w:rFonts w:eastAsia="Calibri"/>
        </w:rPr>
        <w:t>Záručný servis bude realizovaný servisným technikom ......................... (titul, meno, priezvisko, tel. č. a email servisného technika doplní uchádzač) disponujúcim osvedčením/certifikátom oprávňujúcim servisného technika na výkon záručného servisu predmetu tejto kúpnej zmluvy, ktorý predloží predávajúci kupujúcemu k nahliadnutiu pri podpise tejto kúpnej zmluvy.</w:t>
      </w:r>
    </w:p>
    <w:p w14:paraId="5BCA9E93" w14:textId="77777777" w:rsidR="00420FE7" w:rsidRPr="00DC11C5" w:rsidRDefault="00420FE7" w:rsidP="00420FE7">
      <w:pPr>
        <w:numPr>
          <w:ilvl w:val="0"/>
          <w:numId w:val="2"/>
        </w:numPr>
        <w:tabs>
          <w:tab w:val="clear" w:pos="1080"/>
        </w:tabs>
        <w:spacing w:after="120" w:line="276" w:lineRule="auto"/>
        <w:ind w:left="567" w:hanging="567"/>
        <w:jc w:val="both"/>
        <w:rPr>
          <w:rFonts w:eastAsia="Calibri"/>
          <w:color w:val="000000"/>
        </w:rPr>
      </w:pPr>
      <w:r w:rsidRPr="00DC11C5">
        <w:t xml:space="preserve">Počas záručnej doby </w:t>
      </w:r>
      <w:r w:rsidRPr="00DC11C5">
        <w:rPr>
          <w:szCs w:val="20"/>
        </w:rPr>
        <w:t>sa servisný technik predávajúceho dostaví na opravu tovaru do </w:t>
      </w:r>
      <w:r w:rsidR="00DA37FE">
        <w:rPr>
          <w:szCs w:val="20"/>
        </w:rPr>
        <w:t>dvadsaťštyri</w:t>
      </w:r>
      <w:r w:rsidR="00DA37FE" w:rsidRPr="00DC11C5">
        <w:rPr>
          <w:szCs w:val="20"/>
        </w:rPr>
        <w:t xml:space="preserve"> </w:t>
      </w:r>
      <w:r w:rsidRPr="00DC11C5">
        <w:rPr>
          <w:szCs w:val="20"/>
        </w:rPr>
        <w:t>hodín (</w:t>
      </w:r>
      <w:r w:rsidR="00DA37FE">
        <w:rPr>
          <w:szCs w:val="20"/>
        </w:rPr>
        <w:t>24</w:t>
      </w:r>
      <w:r w:rsidRPr="00DC11C5">
        <w:rPr>
          <w:szCs w:val="20"/>
        </w:rPr>
        <w:t>) hodín od nahlásenia vady tovaru/poruchy kupujúcim. Nástupom servisného technika na opravu sa rozumie</w:t>
      </w:r>
      <w:r w:rsidR="00465574">
        <w:rPr>
          <w:szCs w:val="20"/>
        </w:rPr>
        <w:t xml:space="preserve">  diaľkové pripojenie, alebo </w:t>
      </w:r>
      <w:r w:rsidRPr="00DC11C5">
        <w:rPr>
          <w:szCs w:val="20"/>
        </w:rPr>
        <w:t xml:space="preserve"> osobná návšteva servisného technika v mieste dodania tovaru. Predávajúci zabezpečí opravu tovaru </w:t>
      </w:r>
      <w:proofErr w:type="spellStart"/>
      <w:r w:rsidRPr="00DC11C5">
        <w:rPr>
          <w:szCs w:val="20"/>
        </w:rPr>
        <w:t>t.j</w:t>
      </w:r>
      <w:proofErr w:type="spellEnd"/>
      <w:r w:rsidRPr="00DC11C5">
        <w:rPr>
          <w:szCs w:val="20"/>
        </w:rPr>
        <w:t xml:space="preserve">. jeho plné sfunkčnenie </w:t>
      </w:r>
      <w:r w:rsidR="000D5985">
        <w:rPr>
          <w:szCs w:val="20"/>
        </w:rPr>
        <w:t>bez dodania náhradného dielu</w:t>
      </w:r>
      <w:r w:rsidR="000D5985" w:rsidRPr="00DC11C5">
        <w:rPr>
          <w:szCs w:val="20"/>
        </w:rPr>
        <w:t xml:space="preserve"> </w:t>
      </w:r>
      <w:r w:rsidRPr="00DC11C5">
        <w:rPr>
          <w:szCs w:val="20"/>
        </w:rPr>
        <w:t xml:space="preserve">maximálne do </w:t>
      </w:r>
      <w:r w:rsidR="000D5985">
        <w:rPr>
          <w:szCs w:val="20"/>
        </w:rPr>
        <w:t>štyridsaťosem hodín</w:t>
      </w:r>
      <w:r w:rsidR="000D5985" w:rsidRPr="00DC11C5">
        <w:rPr>
          <w:szCs w:val="20"/>
        </w:rPr>
        <w:t xml:space="preserve"> (</w:t>
      </w:r>
      <w:r w:rsidR="000D5985">
        <w:rPr>
          <w:szCs w:val="20"/>
        </w:rPr>
        <w:t>48</w:t>
      </w:r>
      <w:r w:rsidR="000D5985" w:rsidRPr="00DC11C5">
        <w:rPr>
          <w:szCs w:val="20"/>
        </w:rPr>
        <w:t xml:space="preserve">) </w:t>
      </w:r>
      <w:r w:rsidR="000D5985">
        <w:rPr>
          <w:szCs w:val="20"/>
        </w:rPr>
        <w:t>hodín</w:t>
      </w:r>
      <w:r w:rsidR="000D5985" w:rsidRPr="00DC11C5">
        <w:rPr>
          <w:szCs w:val="20"/>
        </w:rPr>
        <w:t xml:space="preserve"> </w:t>
      </w:r>
      <w:r w:rsidRPr="00DC11C5">
        <w:rPr>
          <w:szCs w:val="20"/>
        </w:rPr>
        <w:t xml:space="preserve">odo dňa </w:t>
      </w:r>
      <w:r w:rsidR="000D5985">
        <w:rPr>
          <w:szCs w:val="20"/>
        </w:rPr>
        <w:t>nástupu na opravu</w:t>
      </w:r>
      <w:r w:rsidRPr="00DC11C5">
        <w:rPr>
          <w:szCs w:val="20"/>
        </w:rPr>
        <w:t xml:space="preserve">. </w:t>
      </w:r>
      <w:r w:rsidR="000D5985">
        <w:rPr>
          <w:szCs w:val="20"/>
        </w:rPr>
        <w:t xml:space="preserve"> </w:t>
      </w:r>
      <w:r w:rsidR="000D5985" w:rsidRPr="00DC11C5">
        <w:rPr>
          <w:szCs w:val="20"/>
        </w:rPr>
        <w:t xml:space="preserve">Predávajúci zabezpečí opravu tovaru </w:t>
      </w:r>
      <w:proofErr w:type="spellStart"/>
      <w:r w:rsidR="000D5985" w:rsidRPr="00DC11C5">
        <w:rPr>
          <w:szCs w:val="20"/>
        </w:rPr>
        <w:t>t.j</w:t>
      </w:r>
      <w:proofErr w:type="spellEnd"/>
      <w:r w:rsidR="000D5985" w:rsidRPr="00DC11C5">
        <w:rPr>
          <w:szCs w:val="20"/>
        </w:rPr>
        <w:t>. jeho plné sfunkčnenie</w:t>
      </w:r>
      <w:r w:rsidR="000D5985">
        <w:rPr>
          <w:szCs w:val="20"/>
        </w:rPr>
        <w:t xml:space="preserve"> s dodaním náhradného dielu</w:t>
      </w:r>
      <w:r w:rsidR="000D5985" w:rsidRPr="00DC11C5">
        <w:rPr>
          <w:szCs w:val="20"/>
        </w:rPr>
        <w:t xml:space="preserve"> maximálne do </w:t>
      </w:r>
      <w:r w:rsidR="000D5985">
        <w:rPr>
          <w:szCs w:val="20"/>
        </w:rPr>
        <w:t>sedemdesiatdva hodín</w:t>
      </w:r>
      <w:r w:rsidR="000D5985" w:rsidRPr="00DC11C5">
        <w:rPr>
          <w:szCs w:val="20"/>
        </w:rPr>
        <w:t xml:space="preserve"> (</w:t>
      </w:r>
      <w:r w:rsidR="000D5985">
        <w:rPr>
          <w:szCs w:val="20"/>
        </w:rPr>
        <w:t>72</w:t>
      </w:r>
      <w:r w:rsidR="000D5985" w:rsidRPr="00DC11C5">
        <w:rPr>
          <w:szCs w:val="20"/>
        </w:rPr>
        <w:t xml:space="preserve">) </w:t>
      </w:r>
      <w:r w:rsidR="000D5985">
        <w:rPr>
          <w:szCs w:val="20"/>
        </w:rPr>
        <w:t>hodín</w:t>
      </w:r>
      <w:r w:rsidR="000D5985" w:rsidRPr="00DC11C5">
        <w:rPr>
          <w:szCs w:val="20"/>
        </w:rPr>
        <w:t xml:space="preserve"> </w:t>
      </w:r>
      <w:r w:rsidR="000D5985">
        <w:rPr>
          <w:szCs w:val="20"/>
        </w:rPr>
        <w:t>odo dňa</w:t>
      </w:r>
      <w:r w:rsidR="000D5985" w:rsidRPr="00DC11C5">
        <w:rPr>
          <w:szCs w:val="20"/>
        </w:rPr>
        <w:t xml:space="preserve"> </w:t>
      </w:r>
      <w:r w:rsidR="000D5985">
        <w:rPr>
          <w:szCs w:val="20"/>
        </w:rPr>
        <w:t>nástupu na opravu.</w:t>
      </w:r>
    </w:p>
    <w:p w14:paraId="073244D9" w14:textId="77777777" w:rsidR="00420FE7" w:rsidRPr="00DC11C5" w:rsidRDefault="00420FE7" w:rsidP="00420FE7">
      <w:pPr>
        <w:numPr>
          <w:ilvl w:val="0"/>
          <w:numId w:val="2"/>
        </w:numPr>
        <w:tabs>
          <w:tab w:val="clear" w:pos="1080"/>
        </w:tabs>
        <w:spacing w:after="120" w:line="276" w:lineRule="auto"/>
        <w:ind w:left="567" w:hanging="567"/>
        <w:jc w:val="both"/>
        <w:rPr>
          <w:rFonts w:eastAsia="Calibri"/>
          <w:color w:val="000000"/>
        </w:rPr>
      </w:pPr>
      <w:r w:rsidRPr="00DC11C5">
        <w:rPr>
          <w:rFonts w:eastAsia="Calibri"/>
          <w:color w:val="000000"/>
        </w:rPr>
        <w:t xml:space="preserve">V prípade, ak predávajúci neodstráni reklamované vady v lehote </w:t>
      </w:r>
      <w:r w:rsidR="000D5985">
        <w:rPr>
          <w:rFonts w:eastAsia="Calibri"/>
          <w:color w:val="000000"/>
        </w:rPr>
        <w:t>podľa bodu 11 tohto článku</w:t>
      </w:r>
      <w:r w:rsidRPr="00DC11C5">
        <w:rPr>
          <w:rFonts w:eastAsia="Calibri"/>
          <w:color w:val="000000"/>
        </w:rPr>
        <w:t xml:space="preserve">, alebo odmietne odstrániť vady reklamované kupujúcim, má kupujúci právo zabezpečiť odstránenie reklamovaných vád tovaru prostredníctvom tretej osoby na náklady predávajúceho. Záruka na akosť tovaru podľa tejto zmluvy tým nie je dotknutá. Náklady, ktoré vzniknú kupujúcemu pri takto odstraňovaných vadách, bude kupujúci predávajúcemu fakturovať samostatnou faktúrou, ktorú je predávajúci povinný uhradiť kupujúcemu najneskôr do 30 dní odo dňa jej doručenia predávajúcemu, a to bankovým prevodom na bankový účet kupujúceho uvedený v čl. I. tejto kúpnej zmluvy. </w:t>
      </w:r>
    </w:p>
    <w:p w14:paraId="2E87EB56" w14:textId="77777777" w:rsidR="00420FE7" w:rsidRPr="00DC11C5" w:rsidRDefault="00420FE7" w:rsidP="00420FE7">
      <w:pPr>
        <w:numPr>
          <w:ilvl w:val="0"/>
          <w:numId w:val="2"/>
        </w:numPr>
        <w:tabs>
          <w:tab w:val="clear" w:pos="1080"/>
        </w:tabs>
        <w:spacing w:line="276" w:lineRule="auto"/>
        <w:ind w:left="567" w:hanging="567"/>
        <w:jc w:val="both"/>
        <w:rPr>
          <w:rFonts w:eastAsia="Calibri"/>
          <w:color w:val="000000"/>
        </w:rPr>
      </w:pPr>
      <w:r w:rsidRPr="00DC11C5">
        <w:rPr>
          <w:szCs w:val="20"/>
        </w:rPr>
        <w:t xml:space="preserve">V prípade, ak </w:t>
      </w:r>
      <w:r w:rsidRPr="00DC11C5">
        <w:rPr>
          <w:rFonts w:eastAsia="Calibri"/>
          <w:color w:val="000000"/>
        </w:rPr>
        <w:t xml:space="preserve">predávajúci neodstráni reklamované vady </w:t>
      </w:r>
      <w:r w:rsidR="00DA4BDB">
        <w:rPr>
          <w:rFonts w:eastAsia="Calibri"/>
          <w:color w:val="000000"/>
        </w:rPr>
        <w:t xml:space="preserve">časti </w:t>
      </w:r>
      <w:r w:rsidRPr="00DC11C5">
        <w:rPr>
          <w:rFonts w:eastAsia="Calibri"/>
          <w:color w:val="000000"/>
        </w:rPr>
        <w:t xml:space="preserve">tovaru </w:t>
      </w:r>
      <w:r w:rsidR="00DA4BDB">
        <w:rPr>
          <w:rFonts w:eastAsia="Calibri"/>
          <w:color w:val="000000"/>
        </w:rPr>
        <w:t xml:space="preserve">(súčiastky) </w:t>
      </w:r>
      <w:r w:rsidRPr="00DC11C5">
        <w:rPr>
          <w:rFonts w:eastAsia="Calibri"/>
          <w:color w:val="000000"/>
        </w:rPr>
        <w:t xml:space="preserve">v lehote </w:t>
      </w:r>
      <w:r w:rsidR="000D5985">
        <w:rPr>
          <w:rFonts w:eastAsia="Calibri"/>
          <w:color w:val="000000"/>
        </w:rPr>
        <w:t>podľa bodu 11 tohto článku</w:t>
      </w:r>
      <w:r w:rsidRPr="00DC11C5">
        <w:rPr>
          <w:rFonts w:eastAsia="Calibri"/>
          <w:color w:val="000000"/>
        </w:rPr>
        <w:t>, alebo odmietne odstrániť vady reklamované kupujúcim</w:t>
      </w:r>
      <w:r w:rsidRPr="00DC11C5">
        <w:rPr>
          <w:szCs w:val="20"/>
        </w:rPr>
        <w:t xml:space="preserve">, predávajúci je povinný poskytnúť kupujúcemu bezodkladne, najneskôr do desiatich pracovných dní odo dňa uplynutia </w:t>
      </w:r>
      <w:r w:rsidR="000D5985">
        <w:rPr>
          <w:szCs w:val="20"/>
        </w:rPr>
        <w:t xml:space="preserve">lehoty </w:t>
      </w:r>
      <w:r w:rsidR="000D5985">
        <w:rPr>
          <w:rFonts w:eastAsia="Calibri"/>
          <w:color w:val="000000"/>
        </w:rPr>
        <w:t>podľa bodu 11 tohto článku</w:t>
      </w:r>
      <w:r w:rsidRPr="00DC11C5">
        <w:rPr>
          <w:rFonts w:eastAsia="Calibri"/>
          <w:color w:val="000000"/>
        </w:rPr>
        <w:t>, alebo odmietnutia odstrániť vady</w:t>
      </w:r>
      <w:r w:rsidR="00DA4BDB">
        <w:rPr>
          <w:rFonts w:eastAsia="Calibri"/>
          <w:color w:val="000000"/>
        </w:rPr>
        <w:t xml:space="preserve"> časti</w:t>
      </w:r>
      <w:r w:rsidRPr="00DC11C5">
        <w:rPr>
          <w:rFonts w:eastAsia="Calibri"/>
          <w:color w:val="000000"/>
        </w:rPr>
        <w:t xml:space="preserve"> tovaru reklamované kupujúcim,</w:t>
      </w:r>
      <w:r w:rsidRPr="00DC11C5">
        <w:rPr>
          <w:szCs w:val="20"/>
        </w:rPr>
        <w:t xml:space="preserve"> ekvivalentn</w:t>
      </w:r>
      <w:r w:rsidR="00DA4BDB">
        <w:rPr>
          <w:szCs w:val="20"/>
        </w:rPr>
        <w:t>ú</w:t>
      </w:r>
      <w:r w:rsidRPr="00DC11C5">
        <w:rPr>
          <w:szCs w:val="20"/>
        </w:rPr>
        <w:t xml:space="preserve"> náhradn</w:t>
      </w:r>
      <w:r w:rsidR="00DA4BDB">
        <w:rPr>
          <w:szCs w:val="20"/>
        </w:rPr>
        <w:t>ú</w:t>
      </w:r>
      <w:r w:rsidRPr="00DC11C5">
        <w:rPr>
          <w:szCs w:val="20"/>
        </w:rPr>
        <w:t xml:space="preserve"> </w:t>
      </w:r>
      <w:r w:rsidR="00DA4BDB">
        <w:rPr>
          <w:szCs w:val="20"/>
        </w:rPr>
        <w:t xml:space="preserve">časť </w:t>
      </w:r>
      <w:r w:rsidRPr="00DC11C5">
        <w:rPr>
          <w:szCs w:val="20"/>
        </w:rPr>
        <w:t>tovar</w:t>
      </w:r>
      <w:r w:rsidR="00DA4BDB">
        <w:rPr>
          <w:szCs w:val="20"/>
        </w:rPr>
        <w:t>u</w:t>
      </w:r>
      <w:r w:rsidRPr="00DC11C5">
        <w:rPr>
          <w:szCs w:val="20"/>
        </w:rPr>
        <w:t xml:space="preserve"> rovnakého druhu a kvality, a to až do okamihu plného sfunkčnenia tovaru. Predávajúci je v súvislosti s jeho povinnosťou podľa predchádzajúcej vety povinný zabezpečiť </w:t>
      </w:r>
      <w:r w:rsidRPr="00DC11C5">
        <w:t>dopravu náhradn</w:t>
      </w:r>
      <w:r w:rsidR="00DA4BDB">
        <w:t>ej časti</w:t>
      </w:r>
      <w:r w:rsidRPr="00DC11C5">
        <w:t xml:space="preserve"> tovaru do miesta plnenia, vyloženie, vybalenie, montáž, inštaláciu, odskúšanie a uvedenie tovaru do prevádzky, zaškolenie zamestnancov kupujúceho (s obsluhou, údržbou a ošetrovaním tovaru), vrátane poskytovania služieb záručného servisu tovaru počas záručnej doby a ekologickej likvidácie obalov na vlastné náklady a nebezpečenstvo. </w:t>
      </w:r>
    </w:p>
    <w:p w14:paraId="2F5C060E" w14:textId="77777777" w:rsidR="00420FE7" w:rsidRPr="00DC11C5" w:rsidRDefault="00420FE7" w:rsidP="00420FE7">
      <w:pPr>
        <w:numPr>
          <w:ilvl w:val="0"/>
          <w:numId w:val="2"/>
        </w:numPr>
        <w:tabs>
          <w:tab w:val="clear" w:pos="1080"/>
        </w:tabs>
        <w:spacing w:after="120" w:line="276" w:lineRule="auto"/>
        <w:ind w:left="567" w:hanging="567"/>
        <w:jc w:val="both"/>
        <w:rPr>
          <w:szCs w:val="20"/>
        </w:rPr>
      </w:pPr>
      <w:r w:rsidRPr="00DC11C5">
        <w:t xml:space="preserve">Pri poskytovaní služieb záručného servisu spíšu zmluvné strany zápis o poskytovaní služieb záručného servisu, ktorý obsahuje informácie najmä o tom, kedy bola kupujúcim </w:t>
      </w:r>
      <w:r w:rsidRPr="00DC11C5">
        <w:lastRenderedPageBreak/>
        <w:t xml:space="preserve">uplatnená reklamácia vady tovaru, popis reklamovanej vady tovaru, informáciu o čase nástupu servisného technika na opravu/odstránenie vady tovaru, o dĺžke trvania opravy/plného sfunkčnenia tovaru, popis tovaru, ktorého výmena sa záruky týka (ak sa uvedené uplatňuje) a podpisy zástupcov zmluvných strán pre uplatňovanie reklamácií vád tovaru podľa bodu 9 a 10 tohto článku tejto kúpnej zmluvy. </w:t>
      </w:r>
    </w:p>
    <w:p w14:paraId="607BC1DD" w14:textId="0EB8F9A5" w:rsidR="00A671B4" w:rsidRPr="00EE5FFB" w:rsidRDefault="00420FE7" w:rsidP="00EE5FFB">
      <w:pPr>
        <w:numPr>
          <w:ilvl w:val="0"/>
          <w:numId w:val="2"/>
        </w:numPr>
        <w:tabs>
          <w:tab w:val="clear" w:pos="1080"/>
        </w:tabs>
        <w:spacing w:after="120" w:line="276" w:lineRule="auto"/>
        <w:ind w:left="567" w:hanging="567"/>
        <w:jc w:val="both"/>
        <w:rPr>
          <w:szCs w:val="20"/>
        </w:rPr>
      </w:pPr>
      <w:r w:rsidRPr="00DC11C5">
        <w:t xml:space="preserve">Pokiaľ predávajúci použije na odstránenie vád tovaru podľa tejto kúpnej zmluvy tretiu osobu, zodpovedá za jej odstránenie akoby záväzok plnil on sám. Tretia osoba musí </w:t>
      </w:r>
      <w:r w:rsidRPr="00DC11C5">
        <w:rPr>
          <w:rFonts w:eastAsia="Calibri"/>
          <w:color w:val="000000"/>
        </w:rPr>
        <w:t>disponovať osvedčením/certifikátom oprávňujúcim tretiu osobu na výkon záručného servisu predmetu tejto kúpnej zmluvy.</w:t>
      </w:r>
    </w:p>
    <w:p w14:paraId="7E0A0804" w14:textId="77777777" w:rsidR="0071622D" w:rsidRDefault="0071622D" w:rsidP="00420FE7">
      <w:pPr>
        <w:ind w:left="567"/>
        <w:jc w:val="center"/>
        <w:rPr>
          <w:b/>
          <w:szCs w:val="20"/>
        </w:rPr>
      </w:pPr>
    </w:p>
    <w:p w14:paraId="1F037917" w14:textId="7D5341A3" w:rsidR="00420FE7" w:rsidRPr="00DC11C5" w:rsidRDefault="00420FE7" w:rsidP="00420FE7">
      <w:pPr>
        <w:ind w:left="567"/>
        <w:jc w:val="center"/>
        <w:rPr>
          <w:b/>
          <w:szCs w:val="20"/>
        </w:rPr>
      </w:pPr>
      <w:r w:rsidRPr="00DC11C5">
        <w:rPr>
          <w:b/>
          <w:szCs w:val="20"/>
        </w:rPr>
        <w:t>Čl. VIII.</w:t>
      </w:r>
    </w:p>
    <w:p w14:paraId="6349361A" w14:textId="77777777" w:rsidR="00420FE7" w:rsidRPr="00DC11C5" w:rsidRDefault="00420FE7" w:rsidP="00420FE7">
      <w:pPr>
        <w:spacing w:after="120" w:line="276" w:lineRule="auto"/>
        <w:ind w:left="567"/>
        <w:jc w:val="center"/>
        <w:rPr>
          <w:b/>
          <w:szCs w:val="20"/>
        </w:rPr>
      </w:pPr>
      <w:r w:rsidRPr="00DC11C5">
        <w:rPr>
          <w:b/>
          <w:szCs w:val="20"/>
        </w:rPr>
        <w:t>Majetkové sankcie</w:t>
      </w:r>
    </w:p>
    <w:p w14:paraId="0AAD7FFB" w14:textId="77777777" w:rsidR="00420FE7" w:rsidRPr="00DC11C5" w:rsidRDefault="00420FE7" w:rsidP="00420FE7">
      <w:pPr>
        <w:pStyle w:val="Cislovanie2"/>
        <w:numPr>
          <w:ilvl w:val="1"/>
          <w:numId w:val="9"/>
        </w:numPr>
        <w:tabs>
          <w:tab w:val="clear" w:pos="680"/>
        </w:tabs>
        <w:spacing w:line="276" w:lineRule="auto"/>
        <w:ind w:left="567" w:hanging="567"/>
      </w:pPr>
      <w:r w:rsidRPr="00DC11C5">
        <w:t xml:space="preserve">V prípade omeškania predávajúceho s dodaním tovaru podľa tejto zmluvy je kupujúci oprávnený uplatniť si u predávajúceho nárok na zaplatenie zmluvnej pokuty vo výške 0,1 % z kúpnej ceny nedodaného tovaru za každý začatý deň omeškania s jeho dodaním. </w:t>
      </w:r>
    </w:p>
    <w:p w14:paraId="3D136F50" w14:textId="77777777" w:rsidR="00420FE7" w:rsidRPr="00DC11C5" w:rsidRDefault="00420FE7" w:rsidP="00420FE7">
      <w:pPr>
        <w:pStyle w:val="Cislovanie2"/>
        <w:numPr>
          <w:ilvl w:val="1"/>
          <w:numId w:val="9"/>
        </w:numPr>
        <w:tabs>
          <w:tab w:val="clear" w:pos="680"/>
        </w:tabs>
        <w:spacing w:line="276" w:lineRule="auto"/>
        <w:ind w:left="567" w:hanging="567"/>
      </w:pPr>
      <w:r w:rsidRPr="00DC11C5">
        <w:t>Nárok podľa predchádzajúceho odseku nevznikne kupujúcemu vtedy, ak predávajúci preukáže, že oneskorenie s dodaním tovaru podľa tejto zmluvy je spôsobené výlučne účinkom okolností vylučujúcich zodpovednosť, alebo zavinením kupujúceho.</w:t>
      </w:r>
    </w:p>
    <w:p w14:paraId="2DA23392" w14:textId="77777777" w:rsidR="00420FE7" w:rsidRPr="00DC11C5" w:rsidRDefault="00420FE7" w:rsidP="00420FE7">
      <w:pPr>
        <w:pStyle w:val="Cislovanie2"/>
        <w:numPr>
          <w:ilvl w:val="1"/>
          <w:numId w:val="9"/>
        </w:numPr>
        <w:tabs>
          <w:tab w:val="clear" w:pos="680"/>
        </w:tabs>
        <w:spacing w:line="276" w:lineRule="auto"/>
        <w:ind w:left="567" w:hanging="567"/>
      </w:pPr>
      <w:r w:rsidRPr="00DC11C5">
        <w:t xml:space="preserve">Ak sa servisný technik predávajúceho nedostaví na </w:t>
      </w:r>
      <w:r w:rsidRPr="00DC11C5">
        <w:rPr>
          <w:szCs w:val="20"/>
        </w:rPr>
        <w:t>osobnú návštevu kupujúceho v mieste dodania tovaru</w:t>
      </w:r>
      <w:r w:rsidRPr="00DC11C5">
        <w:t xml:space="preserve"> za účelom odstránenia vád tovaru v čase podľa čl. VII bodu </w:t>
      </w:r>
      <w:r w:rsidR="000D5985" w:rsidRPr="00DC11C5">
        <w:t>1</w:t>
      </w:r>
      <w:r w:rsidR="000D5985">
        <w:t>1</w:t>
      </w:r>
      <w:r w:rsidR="000D5985" w:rsidRPr="00DC11C5">
        <w:t xml:space="preserve"> </w:t>
      </w:r>
      <w:r w:rsidRPr="00DC11C5">
        <w:t>tejto zmluvy,  kupujúci je oprávnený uplatniť si u predávajúceho nárok na zaplatenie zmluvnej pokuty vo výške 100,- EUR za každú reklamovanú vadu za každý začatý deň omeškania s </w:t>
      </w:r>
      <w:r w:rsidRPr="00DC11C5">
        <w:rPr>
          <w:szCs w:val="20"/>
        </w:rPr>
        <w:t>osobnou návštevou servisného technika v mieste dodania tovaru</w:t>
      </w:r>
      <w:r w:rsidRPr="00DC11C5">
        <w:t xml:space="preserve">. </w:t>
      </w:r>
    </w:p>
    <w:p w14:paraId="42A123E8" w14:textId="77777777" w:rsidR="00420FE7" w:rsidRPr="00DC11C5" w:rsidRDefault="00420FE7" w:rsidP="00420FE7">
      <w:pPr>
        <w:pStyle w:val="Cislovanie2"/>
        <w:numPr>
          <w:ilvl w:val="1"/>
          <w:numId w:val="9"/>
        </w:numPr>
        <w:tabs>
          <w:tab w:val="clear" w:pos="680"/>
        </w:tabs>
        <w:spacing w:line="276" w:lineRule="auto"/>
        <w:ind w:left="567" w:hanging="567"/>
      </w:pPr>
      <w:r w:rsidRPr="00DC11C5">
        <w:t xml:space="preserve">Ak predávajúci neodstráni vadu v čase podľa čl. VII bodu </w:t>
      </w:r>
      <w:r w:rsidR="000D5985" w:rsidRPr="00DC11C5">
        <w:t>1</w:t>
      </w:r>
      <w:r w:rsidR="000D5985">
        <w:t>1</w:t>
      </w:r>
      <w:r w:rsidR="000D5985" w:rsidRPr="00DC11C5">
        <w:t xml:space="preserve"> </w:t>
      </w:r>
      <w:r w:rsidRPr="00DC11C5">
        <w:t>tejto zmluvy, kupujúci je oprávnený uplatniť si u predávajúceho nárok na zaplatenie zmluvnej pokuty vo výške 100,- Eur za každú reklamovanú vadu za každý začatý deň omeškania s jej odstránením.</w:t>
      </w:r>
    </w:p>
    <w:p w14:paraId="3AEB5A24" w14:textId="77777777" w:rsidR="00420FE7" w:rsidRPr="00DC11C5" w:rsidRDefault="00420FE7" w:rsidP="00420FE7">
      <w:pPr>
        <w:pStyle w:val="Cislovanie2"/>
        <w:numPr>
          <w:ilvl w:val="1"/>
          <w:numId w:val="9"/>
        </w:numPr>
        <w:tabs>
          <w:tab w:val="clear" w:pos="680"/>
        </w:tabs>
        <w:spacing w:line="276" w:lineRule="auto"/>
        <w:ind w:left="567" w:hanging="567"/>
      </w:pPr>
      <w:r w:rsidRPr="00DC11C5">
        <w:t xml:space="preserve">Zmluvné strany sa dohodli, že kupujúci je oprávnený uplatniť si u predávajúceho nárok na zaplatenie zmluvnej pokuty, </w:t>
      </w:r>
      <w:r w:rsidRPr="00DC11C5">
        <w:rPr>
          <w:szCs w:val="20"/>
        </w:rPr>
        <w:t xml:space="preserve">ak </w:t>
      </w:r>
      <w:r w:rsidRPr="00DC11C5">
        <w:rPr>
          <w:rFonts w:eastAsia="Calibri"/>
          <w:color w:val="000000"/>
        </w:rPr>
        <w:t xml:space="preserve">predávajúci neodstráni reklamované vady v lehote </w:t>
      </w:r>
      <w:r w:rsidR="000D5985">
        <w:rPr>
          <w:rFonts w:eastAsia="Calibri"/>
          <w:color w:val="000000"/>
        </w:rPr>
        <w:t>podľa bodu 11 článku VII tejto zmluvy</w:t>
      </w:r>
      <w:r w:rsidRPr="00DC11C5">
        <w:rPr>
          <w:rFonts w:eastAsia="Calibri"/>
          <w:color w:val="000000"/>
        </w:rPr>
        <w:t>, alebo odmietne odstrániť vady tovaru reklamované kupujúcim a zároveň neposkytne</w:t>
      </w:r>
      <w:r w:rsidRPr="00DC11C5">
        <w:rPr>
          <w:szCs w:val="20"/>
        </w:rPr>
        <w:t xml:space="preserve"> kupujúcemu ekvivalentný náhradný tovar rovnakého druhu a kvality v lehote do desiatich pracovných dní odo dňa uplynutia </w:t>
      </w:r>
      <w:r w:rsidR="000D5985">
        <w:rPr>
          <w:szCs w:val="20"/>
        </w:rPr>
        <w:t xml:space="preserve">lehoty </w:t>
      </w:r>
      <w:r w:rsidR="000D5985">
        <w:rPr>
          <w:rFonts w:eastAsia="Calibri"/>
          <w:color w:val="000000"/>
        </w:rPr>
        <w:t>podľa bodu 11 článku VII tejto zmluvy</w:t>
      </w:r>
      <w:r w:rsidRPr="00DC11C5">
        <w:rPr>
          <w:rFonts w:eastAsia="Calibri"/>
          <w:color w:val="000000"/>
        </w:rPr>
        <w:t>, alebo odo dňa odmietnutia odstrániť vady tovaru reklamované kupujúcim, a to vo výške 1000,- EUR</w:t>
      </w:r>
      <w:r w:rsidRPr="00DC11C5">
        <w:t xml:space="preserve"> za každý začatý deň omeškania. </w:t>
      </w:r>
    </w:p>
    <w:p w14:paraId="71EDEF44" w14:textId="77777777" w:rsidR="00420FE7" w:rsidRPr="00DC11C5" w:rsidRDefault="00420FE7" w:rsidP="00420FE7">
      <w:pPr>
        <w:pStyle w:val="Cislovanie2"/>
        <w:numPr>
          <w:ilvl w:val="1"/>
          <w:numId w:val="9"/>
        </w:numPr>
        <w:tabs>
          <w:tab w:val="clear" w:pos="680"/>
        </w:tabs>
        <w:spacing w:line="276" w:lineRule="auto"/>
        <w:ind w:left="567" w:hanging="567"/>
      </w:pPr>
      <w:r w:rsidRPr="00DC11C5">
        <w:rPr>
          <w:color w:val="000000"/>
          <w:spacing w:val="9"/>
        </w:rPr>
        <w:t xml:space="preserve">Uplatnením nároku kupujúceho na zaplatenie zmluvnej pokuty predávajúcim nie je dotknutý nárok kupujúceho na náhradu škody spôsobenej </w:t>
      </w:r>
      <w:r w:rsidRPr="00DC11C5">
        <w:rPr>
          <w:color w:val="000000"/>
          <w:spacing w:val="-1"/>
        </w:rPr>
        <w:t>porušením zmluvnej povinnosti predávajúceho. Kupujúci má nárok na náhradu škody predávajúcim v rozsahu presahujúcom výšku kupujúcim uplatnenej a predávajúcim zaplatenej zmluvnej pokuty.</w:t>
      </w:r>
    </w:p>
    <w:p w14:paraId="5000FBE3" w14:textId="77777777" w:rsidR="00420FE7" w:rsidRPr="00DC11C5" w:rsidRDefault="00420FE7" w:rsidP="00420FE7">
      <w:pPr>
        <w:pStyle w:val="Cislovanie2"/>
        <w:numPr>
          <w:ilvl w:val="1"/>
          <w:numId w:val="9"/>
        </w:numPr>
        <w:tabs>
          <w:tab w:val="clear" w:pos="680"/>
        </w:tabs>
        <w:spacing w:line="276" w:lineRule="auto"/>
        <w:ind w:left="567" w:hanging="567"/>
      </w:pPr>
      <w:r w:rsidRPr="00DC11C5">
        <w:t xml:space="preserve">Zmluvné strany sa dohodli, že predávajúci je povinný zaplatiť kupujúcemu zmluvnú pokutu v lehote splatnosti do 30 dní odo dňa doručenia výzvy kupujúceho predávajúcemu na jej zaplatenie, a to bankovým prevodom na bankový účet kupujúceho. Uhradením </w:t>
      </w:r>
      <w:r w:rsidRPr="00DC11C5">
        <w:lastRenderedPageBreak/>
        <w:t>zmluvnej pokuty predávajúcim nezanikne nárok objednávateľa na náhradu škody, ktorá prevyšuje výšku uplatnenej a zaplatenej zmluvnej pokuty.</w:t>
      </w:r>
    </w:p>
    <w:p w14:paraId="50CC1ACA" w14:textId="77777777" w:rsidR="00420FE7" w:rsidRPr="00DC11C5" w:rsidRDefault="00420FE7" w:rsidP="00420FE7">
      <w:pPr>
        <w:pStyle w:val="Cislovanie2"/>
        <w:numPr>
          <w:ilvl w:val="1"/>
          <w:numId w:val="9"/>
        </w:numPr>
        <w:tabs>
          <w:tab w:val="clear" w:pos="680"/>
        </w:tabs>
        <w:spacing w:line="276" w:lineRule="auto"/>
        <w:ind w:left="567" w:hanging="567"/>
      </w:pPr>
      <w:r w:rsidRPr="00DC11C5">
        <w:rPr>
          <w:color w:val="000000"/>
          <w:spacing w:val="-1"/>
        </w:rPr>
        <w:t>Rozhodnutie zmluvnej strany požadovať zaplatenie zmluvnej pokuty od druhej zmluvnej strany oznámi oprávnená zmluvná strana povinnej zmluvnej strane písomne na adresu zmluvnej strany uvedenú v čl. I tejto kúpnej zmluvy, pričom následne vystaví oprávnená zmluvná strana povinnej zmluvnej strane faktúru</w:t>
      </w:r>
      <w:r w:rsidRPr="00DC11C5">
        <w:rPr>
          <w:color w:val="000000"/>
          <w:spacing w:val="-2"/>
        </w:rPr>
        <w:t>. Splatnosť faktúry je 30 dní odo dňa jej doručenia povinnej zmluvnej strane.</w:t>
      </w:r>
    </w:p>
    <w:p w14:paraId="412CA3BB" w14:textId="77777777" w:rsidR="00420FE7" w:rsidRPr="00DC11C5" w:rsidRDefault="00420FE7" w:rsidP="00420FE7">
      <w:pPr>
        <w:pStyle w:val="Cislovanie2"/>
        <w:numPr>
          <w:ilvl w:val="1"/>
          <w:numId w:val="9"/>
        </w:numPr>
        <w:tabs>
          <w:tab w:val="clear" w:pos="680"/>
        </w:tabs>
        <w:spacing w:line="276" w:lineRule="auto"/>
        <w:ind w:left="567" w:hanging="567"/>
      </w:pPr>
      <w:r w:rsidRPr="009034DD">
        <w:rPr>
          <w:color w:val="000000"/>
          <w:spacing w:val="-1"/>
        </w:rPr>
        <w:t>Zmluvné strany sa zaväzujú, že si budú poskytovať potrebnú súčinnosť pri plnení záväzkov vyplývajúcich z tejto zmluvy a navzájom si budú oznamovať všetky skutočnosti</w:t>
      </w:r>
      <w:r w:rsidRPr="00DC11C5">
        <w:rPr>
          <w:color w:val="000000"/>
          <w:spacing w:val="-1"/>
        </w:rPr>
        <w:t xml:space="preserve">, ktoré majú alebo môžu mať vplyv na riadne a včasné plnenie podľa tejto zmluvy. </w:t>
      </w:r>
    </w:p>
    <w:p w14:paraId="543A045F" w14:textId="77777777" w:rsidR="00435585" w:rsidRDefault="00435585" w:rsidP="00420FE7">
      <w:pPr>
        <w:pStyle w:val="Cislovanie2"/>
        <w:tabs>
          <w:tab w:val="clear" w:pos="680"/>
        </w:tabs>
        <w:spacing w:after="0"/>
        <w:ind w:left="567" w:firstLine="0"/>
        <w:jc w:val="center"/>
        <w:rPr>
          <w:b/>
        </w:rPr>
      </w:pPr>
    </w:p>
    <w:p w14:paraId="6892096F" w14:textId="2F61C11B" w:rsidR="00420FE7" w:rsidRPr="00DC11C5" w:rsidRDefault="00420FE7" w:rsidP="00420FE7">
      <w:pPr>
        <w:pStyle w:val="Cislovanie2"/>
        <w:tabs>
          <w:tab w:val="clear" w:pos="680"/>
        </w:tabs>
        <w:spacing w:after="0"/>
        <w:ind w:left="567" w:firstLine="0"/>
        <w:jc w:val="center"/>
        <w:rPr>
          <w:b/>
        </w:rPr>
      </w:pPr>
      <w:r w:rsidRPr="00DC11C5">
        <w:rPr>
          <w:b/>
        </w:rPr>
        <w:t>Čl. IX.</w:t>
      </w:r>
    </w:p>
    <w:p w14:paraId="4580D29F" w14:textId="77777777" w:rsidR="00420FE7" w:rsidRPr="00DC11C5" w:rsidRDefault="00420FE7" w:rsidP="00420FE7">
      <w:pPr>
        <w:pStyle w:val="Cislovanie2"/>
        <w:tabs>
          <w:tab w:val="clear" w:pos="680"/>
        </w:tabs>
        <w:ind w:left="567" w:firstLine="0"/>
        <w:jc w:val="center"/>
        <w:rPr>
          <w:b/>
        </w:rPr>
      </w:pPr>
      <w:r w:rsidRPr="00DC11C5">
        <w:rPr>
          <w:b/>
        </w:rPr>
        <w:t>Zodpovednosť za škodu a okolnosti vylučujúce zodpovednosť</w:t>
      </w:r>
    </w:p>
    <w:p w14:paraId="7A1CFBCB" w14:textId="77777777" w:rsidR="00420FE7" w:rsidRPr="00DC11C5" w:rsidRDefault="00420FE7" w:rsidP="00420FE7">
      <w:pPr>
        <w:pStyle w:val="Cislovanie2"/>
        <w:numPr>
          <w:ilvl w:val="1"/>
          <w:numId w:val="10"/>
        </w:numPr>
        <w:tabs>
          <w:tab w:val="clear" w:pos="680"/>
        </w:tabs>
        <w:spacing w:line="276" w:lineRule="auto"/>
        <w:ind w:left="567" w:hanging="567"/>
      </w:pPr>
      <w:r w:rsidRPr="00DC11C5">
        <w:rPr>
          <w:iCs/>
          <w:color w:val="000000"/>
        </w:rPr>
        <w:t>Každá zmluvná strana zodpovedá za škodu spôsobenú druhej zmluvnej strane v súvislosti s plnením zmluvy za podmienok uvedených v zmluve. Žiadna zo zmluvných strán nie je zodpovedná za nesplnenie povinností stanovených touto zmluvou alebo za oneskorenie tohto plnenia, pokiaľ bolo spôsobené okolnosťami vylučujúcimi zodpovednosť.</w:t>
      </w:r>
    </w:p>
    <w:p w14:paraId="44F49960" w14:textId="77777777" w:rsidR="00420FE7" w:rsidRPr="00DC11C5" w:rsidRDefault="00420FE7" w:rsidP="00420FE7">
      <w:pPr>
        <w:pStyle w:val="Cislovanie2"/>
        <w:numPr>
          <w:ilvl w:val="1"/>
          <w:numId w:val="10"/>
        </w:numPr>
        <w:tabs>
          <w:tab w:val="clear" w:pos="680"/>
        </w:tabs>
        <w:spacing w:line="276" w:lineRule="auto"/>
        <w:ind w:left="567" w:hanging="567"/>
      </w:pPr>
      <w:r w:rsidRPr="00DC11C5">
        <w:rPr>
          <w:color w:val="000000"/>
        </w:rPr>
        <w:t>Za okolnosti vylučujúce zodpovednosť sa považuje prekážka, ktorá nastala nezávisle od vôle povinnej zmluvnej strany a bráni jej v splnení jej povinnosti, ak nemožno rozumne predpokladať, že by povinná zmluvná strana túto prekážku alebo jej následky odvrátila alebo prekonala, a ďalej, že by v čase vzniku záväzku túto prekážku predvídala. Zodpovednosť však nevylučuje prekážka, ktorá vznikla až v čase, keď povinná zmluvná strana bola v omeškaní s plnením svojej povinnosti, alebo vznikla z jej hospodárskych pomerov. Účinky vylučujúce zodpovednosť sú obmedzené iba na dobu, dokiaľ trvá prekážka, s ktorou sú tieto účinky spojené. Na účely tejto kúpnej zmluvy sa za okolnosti vylučujúce zodpovednosť</w:t>
      </w:r>
      <w:r w:rsidRPr="00DC11C5">
        <w:rPr>
          <w:b/>
          <w:color w:val="000000"/>
        </w:rPr>
        <w:t xml:space="preserve"> </w:t>
      </w:r>
      <w:r w:rsidRPr="00DC11C5">
        <w:rPr>
          <w:color w:val="000000"/>
        </w:rPr>
        <w:t xml:space="preserve">považujú napr. štrajk, požiar, prírodná katastrofa, mobilizácia, vojna, povstanie, a pod.. Za okolnosti vylučujúce zodpovednosť sú považované okolnosti vylučujúce zodpovednosť v zmysle ustanovenia § 374 </w:t>
      </w:r>
      <w:r w:rsidRPr="00DC11C5">
        <w:t>zákona č. 513/1991 Zb. Obchodný zákonník v znení neskorších predpisov</w:t>
      </w:r>
      <w:r w:rsidRPr="00DC11C5">
        <w:rPr>
          <w:color w:val="000000"/>
        </w:rPr>
        <w:t xml:space="preserve"> (ďalej len „Obchodný zákonník“).</w:t>
      </w:r>
    </w:p>
    <w:p w14:paraId="76ACD0D0" w14:textId="77777777" w:rsidR="00420FE7" w:rsidRPr="00DC11C5" w:rsidRDefault="00420FE7" w:rsidP="00420FE7">
      <w:pPr>
        <w:pStyle w:val="Cislovanie2"/>
        <w:numPr>
          <w:ilvl w:val="1"/>
          <w:numId w:val="10"/>
        </w:numPr>
        <w:tabs>
          <w:tab w:val="clear" w:pos="680"/>
        </w:tabs>
        <w:spacing w:line="276" w:lineRule="auto"/>
        <w:ind w:left="567" w:hanging="567"/>
      </w:pPr>
      <w:r w:rsidRPr="00DC11C5">
        <w:rPr>
          <w:color w:val="000000"/>
        </w:rPr>
        <w:t xml:space="preserve">Oprávnená zmluvná strana nemá nárok na náhradu škody, ak nesplnenie povinnosti povinnej zmluvnej strany bolo spôsobené okolnosťou vylučujúcou zodpovednosť, porušením povinností oprávnenou zmluvnou stranou alebo nedostatkom súčinnosti, na ktorú bola oprávnená zmluvná strana povinná. </w:t>
      </w:r>
    </w:p>
    <w:p w14:paraId="5ED3ACB4" w14:textId="77777777" w:rsidR="00420FE7" w:rsidRPr="00DC11C5" w:rsidRDefault="00420FE7" w:rsidP="00420FE7">
      <w:pPr>
        <w:pStyle w:val="Cislovanie2"/>
        <w:numPr>
          <w:ilvl w:val="1"/>
          <w:numId w:val="10"/>
        </w:numPr>
        <w:tabs>
          <w:tab w:val="clear" w:pos="680"/>
        </w:tabs>
        <w:spacing w:line="276" w:lineRule="auto"/>
        <w:ind w:left="567" w:hanging="567"/>
      </w:pPr>
      <w:r w:rsidRPr="00DC11C5">
        <w:rPr>
          <w:color w:val="000000"/>
        </w:rPr>
        <w:t xml:space="preserve">Zmluvná strana, ktorá porušuje svoju povinnosť, alebo ktorá s prihliadnutím na všetky okolnosti má vedieť alebo mohla vedieť, že poruší svoju povinnosť, je povinná oznámiť druhej zmluvnej strane povahu prekážky, ktorá jej bráni alebo bude brániť v plnení jej povinnosti, ako aj o dôsledkoch tohto porušenia, a to písomne bez zbytočného odkladu po tom, čo sa o prekážke dozvedela, alebo pri náležitej starostlivosti mohla dozvedieť. </w:t>
      </w:r>
    </w:p>
    <w:p w14:paraId="15FBF03B" w14:textId="14B72CFB" w:rsidR="00A671B4" w:rsidRPr="00A671B4" w:rsidRDefault="00420FE7" w:rsidP="00A671B4">
      <w:pPr>
        <w:pStyle w:val="Cislovanie2"/>
        <w:numPr>
          <w:ilvl w:val="1"/>
          <w:numId w:val="10"/>
        </w:numPr>
        <w:tabs>
          <w:tab w:val="clear" w:pos="680"/>
        </w:tabs>
        <w:spacing w:line="276" w:lineRule="auto"/>
        <w:ind w:left="567" w:hanging="567"/>
      </w:pPr>
      <w:r w:rsidRPr="00DC11C5">
        <w:rPr>
          <w:color w:val="000000"/>
        </w:rPr>
        <w:t xml:space="preserve">Zmluvná strana, ktorej bezprostredne hrozí škoda, je povinná s prihliadnutím na okolnosti vykonať všetky opatrenia na odvrátenie škody alebo na jej zmiernenie. Zmluvná strana, ktorá bezprostrednú hrozbu škody spôsobila, musí nahradiť náklady, ktoré vznikli druhej </w:t>
      </w:r>
      <w:r w:rsidRPr="00DC11C5">
        <w:rPr>
          <w:color w:val="000000"/>
        </w:rPr>
        <w:lastRenderedPageBreak/>
        <w:t xml:space="preserve">zmluvnej strane pri odvracaní bezprostredne hroziacej škody alebo pri zmiernení jej následkov. </w:t>
      </w:r>
    </w:p>
    <w:p w14:paraId="0AC118D9" w14:textId="77777777" w:rsidR="00EE5FFB" w:rsidRDefault="00EE5FFB" w:rsidP="00420FE7">
      <w:pPr>
        <w:pStyle w:val="Odrazkovy3"/>
        <w:tabs>
          <w:tab w:val="clear" w:pos="539"/>
        </w:tabs>
        <w:spacing w:line="276" w:lineRule="auto"/>
        <w:ind w:left="0" w:firstLine="0"/>
        <w:jc w:val="center"/>
        <w:rPr>
          <w:b/>
          <w:lang w:val="sk-SK"/>
        </w:rPr>
      </w:pPr>
    </w:p>
    <w:p w14:paraId="71AB497B" w14:textId="6D16477B" w:rsidR="00420FE7" w:rsidRPr="00DC11C5" w:rsidRDefault="00420FE7" w:rsidP="00420FE7">
      <w:pPr>
        <w:pStyle w:val="Odrazkovy3"/>
        <w:tabs>
          <w:tab w:val="clear" w:pos="539"/>
        </w:tabs>
        <w:spacing w:line="276" w:lineRule="auto"/>
        <w:ind w:left="0" w:firstLine="0"/>
        <w:jc w:val="center"/>
        <w:rPr>
          <w:b/>
          <w:lang w:val="sk-SK"/>
        </w:rPr>
      </w:pPr>
      <w:r w:rsidRPr="00DC11C5">
        <w:rPr>
          <w:b/>
          <w:lang w:val="sk-SK"/>
        </w:rPr>
        <w:t>Čl. X.</w:t>
      </w:r>
    </w:p>
    <w:p w14:paraId="532EE19A" w14:textId="77777777" w:rsidR="00420FE7" w:rsidRPr="00DC11C5" w:rsidRDefault="00420FE7" w:rsidP="00420FE7">
      <w:pPr>
        <w:pStyle w:val="Odrazkovy3"/>
        <w:tabs>
          <w:tab w:val="clear" w:pos="539"/>
        </w:tabs>
        <w:spacing w:after="120" w:line="276" w:lineRule="auto"/>
        <w:ind w:left="0" w:firstLine="0"/>
        <w:jc w:val="center"/>
        <w:rPr>
          <w:b/>
          <w:lang w:val="sk-SK"/>
        </w:rPr>
      </w:pPr>
      <w:r w:rsidRPr="00DC11C5">
        <w:rPr>
          <w:b/>
          <w:lang w:val="sk-SK"/>
        </w:rPr>
        <w:t>Osobitné ustanovenia</w:t>
      </w:r>
    </w:p>
    <w:p w14:paraId="4891BCC4" w14:textId="77777777" w:rsidR="00420FE7" w:rsidRPr="00DC11C5" w:rsidRDefault="00420FE7" w:rsidP="00420FE7">
      <w:pPr>
        <w:pStyle w:val="Odrazkovy3"/>
        <w:numPr>
          <w:ilvl w:val="0"/>
          <w:numId w:val="8"/>
        </w:numPr>
        <w:spacing w:after="120" w:line="276" w:lineRule="auto"/>
        <w:ind w:left="567" w:hanging="567"/>
        <w:rPr>
          <w:szCs w:val="24"/>
          <w:lang w:val="sk-SK"/>
        </w:rPr>
      </w:pPr>
      <w:r w:rsidRPr="00DC11C5">
        <w:rPr>
          <w:szCs w:val="24"/>
          <w:lang w:val="sk-SK"/>
        </w:rPr>
        <w:t xml:space="preserve">Zmluvné strany sa zaväzujú oznámiť druhej zmluvnej strane všetky zmeny údajov dôležité pre riadne plnenie tejto kúpnej zmluvy. </w:t>
      </w:r>
    </w:p>
    <w:p w14:paraId="1A0393A8" w14:textId="77777777" w:rsidR="00420FE7" w:rsidRPr="00DC11C5" w:rsidRDefault="00420FE7" w:rsidP="00420FE7">
      <w:pPr>
        <w:pStyle w:val="Odrazkovy3"/>
        <w:numPr>
          <w:ilvl w:val="0"/>
          <w:numId w:val="8"/>
        </w:numPr>
        <w:spacing w:after="120" w:line="276" w:lineRule="auto"/>
        <w:ind w:left="567" w:hanging="567"/>
        <w:rPr>
          <w:szCs w:val="24"/>
          <w:lang w:val="sk-SK"/>
        </w:rPr>
      </w:pPr>
      <w:r w:rsidRPr="00DC11C5">
        <w:rPr>
          <w:lang w:val="sk-SK"/>
        </w:rPr>
        <w:t>Predávajúci sa zaväzuje, že počas platnosti a/alebo účinnosti tejto kúpnej zmluvy bude zapísaný v registri partnerov verejného sektora podľa zákona č. 315/2016 Z. z. o registri partnerov verejného sektora a o zmene a doplnení niektorých zákonov v znení neskorších predpisov, a že bude plniť všetky povinnosti vyplývajúce z predmetného zákona. V prípade, ak predávajúci použije na plnenie podľa tejto kúpnej zmluvy subdodávateľov, títo sú rovnako povinní byť počas platnosti a/alebo účinnosti tejto kúpnej zmluvy zapísaní v registri partnerov verejného sektora a plniť všetky povinnosti vyplývajúce im z tohoto zákona, ak je to relevantné.</w:t>
      </w:r>
    </w:p>
    <w:p w14:paraId="16444F74" w14:textId="77777777" w:rsidR="00420FE7" w:rsidRPr="00DC11C5" w:rsidRDefault="00420FE7" w:rsidP="00420FE7">
      <w:pPr>
        <w:pStyle w:val="Odrazkovy3"/>
        <w:numPr>
          <w:ilvl w:val="0"/>
          <w:numId w:val="8"/>
        </w:numPr>
        <w:spacing w:line="276" w:lineRule="auto"/>
        <w:ind w:left="567" w:hanging="567"/>
        <w:rPr>
          <w:szCs w:val="24"/>
          <w:lang w:val="sk-SK"/>
        </w:rPr>
      </w:pPr>
      <w:r w:rsidRPr="00DC11C5">
        <w:rPr>
          <w:szCs w:val="24"/>
          <w:lang w:val="sk-SK"/>
        </w:rPr>
        <w:t xml:space="preserve">Predávajúci sa zaväzuje, že </w:t>
      </w:r>
    </w:p>
    <w:p w14:paraId="55A8CA30" w14:textId="77777777" w:rsidR="00420FE7" w:rsidRPr="00DC11C5" w:rsidRDefault="00420FE7" w:rsidP="00420FE7">
      <w:pPr>
        <w:pStyle w:val="Odrazkovy3"/>
        <w:numPr>
          <w:ilvl w:val="0"/>
          <w:numId w:val="6"/>
        </w:numPr>
        <w:spacing w:line="276" w:lineRule="auto"/>
        <w:rPr>
          <w:szCs w:val="24"/>
          <w:lang w:val="sk-SK"/>
        </w:rPr>
      </w:pPr>
      <w:r w:rsidRPr="00DC11C5">
        <w:rPr>
          <w:szCs w:val="24"/>
          <w:lang w:val="sk-SK"/>
        </w:rPr>
        <w:t>nevyužije akékoľvek informácie, ktoré zistí alebo s prihliadnutím na okolnosti by mohol zistiť pri plnení predmetu tejto zmluvy vo svoj prospech, ani v prospech tretích osôb, a to počas trvania tohto zmluvného vzťahu, a ani po jeho ukončení,</w:t>
      </w:r>
    </w:p>
    <w:p w14:paraId="4761845B" w14:textId="77777777" w:rsidR="00420FE7" w:rsidRPr="00DC11C5" w:rsidRDefault="00420FE7" w:rsidP="00420FE7">
      <w:pPr>
        <w:pStyle w:val="Odrazkovy3"/>
        <w:numPr>
          <w:ilvl w:val="0"/>
          <w:numId w:val="6"/>
        </w:numPr>
        <w:spacing w:line="276" w:lineRule="auto"/>
        <w:rPr>
          <w:szCs w:val="24"/>
          <w:lang w:val="sk-SK"/>
        </w:rPr>
      </w:pPr>
      <w:r w:rsidRPr="00DC11C5">
        <w:rPr>
          <w:szCs w:val="24"/>
          <w:lang w:val="sk-SK"/>
        </w:rPr>
        <w:t>informácie a podklady poskytnuté predávajúcemu za účelom plnenia tejto zmluvy kupujúcim nepoužije na iný účel ako je plnenie  tejto zmluvy,</w:t>
      </w:r>
    </w:p>
    <w:p w14:paraId="031F66A3" w14:textId="77777777" w:rsidR="00420FE7" w:rsidRPr="00DC11C5" w:rsidRDefault="00420FE7" w:rsidP="00420FE7">
      <w:pPr>
        <w:pStyle w:val="Odsekzoznamu"/>
        <w:widowControl/>
        <w:numPr>
          <w:ilvl w:val="0"/>
          <w:numId w:val="6"/>
        </w:numPr>
        <w:spacing w:after="120" w:line="276" w:lineRule="auto"/>
        <w:ind w:left="1020" w:hanging="340"/>
        <w:jc w:val="both"/>
        <w:rPr>
          <w:lang w:val="sk-SK"/>
        </w:rPr>
      </w:pPr>
      <w:r w:rsidRPr="00DC11C5">
        <w:rPr>
          <w:lang w:val="sk-SK"/>
        </w:rPr>
        <w:t xml:space="preserve">bude zachovávať mlčanlivosť o všetkých skutočnostiach, s ktorými sa oboznámil v súvislosti s plnením tejto kúpnej zmluvy. Táto povinnosť zachovávať mlčanlivosť trvá aj po skončení tohto zmluvného vzťahu. </w:t>
      </w:r>
    </w:p>
    <w:p w14:paraId="66B12AF1" w14:textId="77777777" w:rsidR="00420FE7" w:rsidRPr="00DC11C5" w:rsidRDefault="00420FE7" w:rsidP="00420FE7">
      <w:pPr>
        <w:pStyle w:val="Odrazkovy3"/>
        <w:numPr>
          <w:ilvl w:val="0"/>
          <w:numId w:val="8"/>
        </w:numPr>
        <w:spacing w:line="276" w:lineRule="auto"/>
        <w:ind w:left="567" w:hanging="567"/>
        <w:rPr>
          <w:szCs w:val="24"/>
          <w:lang w:val="sk-SK"/>
        </w:rPr>
      </w:pPr>
      <w:r w:rsidRPr="00DC11C5">
        <w:rPr>
          <w:szCs w:val="24"/>
          <w:lang w:val="sk-SK"/>
        </w:rPr>
        <w:t>Pokiaľ nie je v tejto zmluve uvedené inak, písomnosti musia byť doručené v písomnej forme na adresu druhej zmluvnej strany uvedenú v čl. I tejto zmluvy alebo na inú adresu, ktorú písomne oznámi jedna zmluvná strana druhej zmluvnej strane na tento účel. Písomnosť sa považuje za doručenú za nasledovných podmienok:</w:t>
      </w:r>
    </w:p>
    <w:p w14:paraId="35C95471" w14:textId="77777777" w:rsidR="00420FE7" w:rsidRPr="00DC11C5" w:rsidRDefault="00420FE7" w:rsidP="00420FE7">
      <w:pPr>
        <w:pStyle w:val="Odsekzoznamu"/>
        <w:numPr>
          <w:ilvl w:val="0"/>
          <w:numId w:val="21"/>
        </w:numPr>
        <w:adjustRightInd/>
        <w:spacing w:after="200" w:line="276" w:lineRule="auto"/>
        <w:ind w:left="1276" w:right="26" w:hanging="567"/>
        <w:contextualSpacing/>
        <w:jc w:val="both"/>
        <w:rPr>
          <w:lang w:val="sk-SK" w:eastAsia="cs-CZ"/>
        </w:rPr>
      </w:pPr>
      <w:r w:rsidRPr="00DC11C5">
        <w:rPr>
          <w:lang w:val="sk-SK" w:eastAsia="cs-CZ"/>
        </w:rPr>
        <w:t>v prípade doručovania prostredníctvom Slovenskej pošty, a.s. alebo iného doručovateľa doručením na adresu zmluvnej strany uvedenej v čl. I. tejto zmluvy a v prípade doporučenej zásielky odovzdaním písomnosti osobe oprávnenej prijímať písomnosti za túto zmluvnú stranu a podpisom takej osoby na doručenke,</w:t>
      </w:r>
    </w:p>
    <w:p w14:paraId="07B94B52" w14:textId="77777777" w:rsidR="00420FE7" w:rsidRPr="00DC11C5" w:rsidRDefault="00420FE7" w:rsidP="00420FE7">
      <w:pPr>
        <w:pStyle w:val="Odsekzoznamu"/>
        <w:numPr>
          <w:ilvl w:val="0"/>
          <w:numId w:val="21"/>
        </w:numPr>
        <w:adjustRightInd/>
        <w:spacing w:after="120" w:line="276" w:lineRule="auto"/>
        <w:ind w:left="1276" w:right="28" w:hanging="567"/>
        <w:jc w:val="both"/>
        <w:rPr>
          <w:lang w:val="sk-SK" w:eastAsia="cs-CZ"/>
        </w:rPr>
      </w:pPr>
      <w:r w:rsidRPr="00DC11C5">
        <w:rPr>
          <w:lang w:val="sk-SK" w:eastAsia="cs-CZ"/>
        </w:rPr>
        <w:t>v prípade, ak adresát odmietne písomnosť prevziať, za deň doručenia sa považuje deň odmietnutia prevzatia písomnosti. V prípade, ak si adresát neprevezme písomnosť doručovanú prostredníctvom Slovenskej pošty, a.s. v úložnej lehote na pošte, písomnosť sa považuje za doručenú  dňom jej vrátenia odosielateľovi, a to aj vtedy, ak sa adresát o tom nedozvie. V prípade, ak sa písomnosť vráti odosielateľovi s označením pošty „adresát neznámy“ alebo „adresát sa odsťahoval“ alebo s inou poznámkou podobného významu, za deň doručenia sa považuje deň vrátenia zásielky odosielateľovi.</w:t>
      </w:r>
    </w:p>
    <w:p w14:paraId="3B40E441" w14:textId="77777777" w:rsidR="00435585" w:rsidRDefault="00435585" w:rsidP="00A671B4">
      <w:pPr>
        <w:pStyle w:val="Odrazkovy3"/>
        <w:tabs>
          <w:tab w:val="clear" w:pos="539"/>
        </w:tabs>
        <w:ind w:left="0" w:firstLine="0"/>
        <w:rPr>
          <w:b/>
          <w:lang w:val="sk-SK"/>
        </w:rPr>
      </w:pPr>
    </w:p>
    <w:p w14:paraId="60C2CEA4" w14:textId="77777777" w:rsidR="00DF2D00" w:rsidRDefault="00DF2D00" w:rsidP="00420FE7">
      <w:pPr>
        <w:pStyle w:val="Odrazkovy3"/>
        <w:tabs>
          <w:tab w:val="clear" w:pos="539"/>
        </w:tabs>
        <w:ind w:left="0" w:firstLine="0"/>
        <w:jc w:val="center"/>
        <w:rPr>
          <w:b/>
          <w:lang w:val="sk-SK"/>
        </w:rPr>
      </w:pPr>
    </w:p>
    <w:p w14:paraId="7A6B902F" w14:textId="133B3090" w:rsidR="00420FE7" w:rsidRPr="00DC11C5" w:rsidRDefault="00420FE7" w:rsidP="00420FE7">
      <w:pPr>
        <w:pStyle w:val="Odrazkovy3"/>
        <w:tabs>
          <w:tab w:val="clear" w:pos="539"/>
        </w:tabs>
        <w:ind w:left="0" w:firstLine="0"/>
        <w:jc w:val="center"/>
        <w:rPr>
          <w:b/>
          <w:lang w:val="sk-SK"/>
        </w:rPr>
      </w:pPr>
      <w:r w:rsidRPr="00DC11C5">
        <w:rPr>
          <w:b/>
          <w:lang w:val="sk-SK"/>
        </w:rPr>
        <w:lastRenderedPageBreak/>
        <w:t>Čl. XI.</w:t>
      </w:r>
    </w:p>
    <w:p w14:paraId="0B8747CC" w14:textId="77777777" w:rsidR="00420FE7" w:rsidRPr="00DC11C5" w:rsidRDefault="00420FE7" w:rsidP="00420FE7">
      <w:pPr>
        <w:pStyle w:val="Odrazkovy3"/>
        <w:tabs>
          <w:tab w:val="clear" w:pos="539"/>
        </w:tabs>
        <w:spacing w:after="120"/>
        <w:ind w:left="0" w:firstLine="0"/>
        <w:jc w:val="center"/>
        <w:rPr>
          <w:b/>
          <w:lang w:val="sk-SK"/>
        </w:rPr>
      </w:pPr>
      <w:r w:rsidRPr="00DC11C5">
        <w:rPr>
          <w:b/>
          <w:lang w:val="sk-SK"/>
        </w:rPr>
        <w:t>Subdodávky</w:t>
      </w:r>
    </w:p>
    <w:p w14:paraId="5FDA262A" w14:textId="77777777" w:rsidR="00420FE7" w:rsidRPr="00DC11C5" w:rsidRDefault="00420FE7" w:rsidP="00420FE7">
      <w:pPr>
        <w:pStyle w:val="Odrazkovy3"/>
        <w:numPr>
          <w:ilvl w:val="0"/>
          <w:numId w:val="16"/>
        </w:numPr>
        <w:spacing w:after="120" w:line="276" w:lineRule="auto"/>
        <w:ind w:left="567" w:hanging="567"/>
        <w:rPr>
          <w:szCs w:val="24"/>
          <w:lang w:val="sk-SK"/>
        </w:rPr>
      </w:pPr>
      <w:r w:rsidRPr="00DC11C5">
        <w:rPr>
          <w:szCs w:val="24"/>
          <w:lang w:val="sk-SK"/>
        </w:rPr>
        <w:t xml:space="preserve">Predávajúci môže zabezpečiť plnenie predmetu zmluvy prostredníctvom svojich subdodávateľov, ktorí sú uvedení v Prílohe č. </w:t>
      </w:r>
      <w:r w:rsidR="000D5985">
        <w:rPr>
          <w:szCs w:val="24"/>
          <w:lang w:val="sk-SK"/>
        </w:rPr>
        <w:t>2</w:t>
      </w:r>
      <w:r w:rsidR="000D5985" w:rsidRPr="00DC11C5">
        <w:rPr>
          <w:szCs w:val="24"/>
          <w:lang w:val="sk-SK"/>
        </w:rPr>
        <w:t xml:space="preserve"> </w:t>
      </w:r>
      <w:r w:rsidRPr="00DC11C5">
        <w:rPr>
          <w:szCs w:val="24"/>
          <w:lang w:val="sk-SK"/>
        </w:rPr>
        <w:t>tejto kúpnej zmluvy.</w:t>
      </w:r>
    </w:p>
    <w:p w14:paraId="4EF6F6EB" w14:textId="77777777" w:rsidR="00420FE7" w:rsidRPr="00DC11C5" w:rsidRDefault="00420FE7" w:rsidP="00420FE7">
      <w:pPr>
        <w:pStyle w:val="Odrazkovy3"/>
        <w:numPr>
          <w:ilvl w:val="0"/>
          <w:numId w:val="16"/>
        </w:numPr>
        <w:spacing w:after="120" w:line="276" w:lineRule="auto"/>
        <w:ind w:left="567" w:hanging="567"/>
        <w:rPr>
          <w:szCs w:val="24"/>
          <w:lang w:val="sk-SK"/>
        </w:rPr>
      </w:pPr>
      <w:r w:rsidRPr="00DC11C5">
        <w:rPr>
          <w:szCs w:val="24"/>
          <w:lang w:val="sk-SK"/>
        </w:rPr>
        <w:t>Predávajúci je povinný oboznámiť všetkých svojich subdodávateľov s podmienkami plnenia tejto kúpnej zmluvy a zabezpečiť dodržiavanie povinností vyplývajúcich z tejto kúpnej zmluvy subdodávateľmi predávajúceho. Predávajúci zodpovedá za plnenie všetkých povinností vyplývajúcich z tejto kúpnej zmluvy zo strany subdodávateľov predávajúceho tak, ako keby ich plnil sám.</w:t>
      </w:r>
    </w:p>
    <w:p w14:paraId="736B7128" w14:textId="77777777" w:rsidR="00420FE7" w:rsidRPr="00DC11C5" w:rsidRDefault="00420FE7" w:rsidP="00420FE7">
      <w:pPr>
        <w:pStyle w:val="Odrazkovy3"/>
        <w:numPr>
          <w:ilvl w:val="0"/>
          <w:numId w:val="16"/>
        </w:numPr>
        <w:spacing w:after="120"/>
        <w:ind w:left="567" w:hanging="567"/>
        <w:rPr>
          <w:szCs w:val="24"/>
          <w:lang w:val="sk-SK"/>
        </w:rPr>
      </w:pPr>
      <w:r w:rsidRPr="00DC11C5">
        <w:rPr>
          <w:szCs w:val="24"/>
          <w:lang w:val="sk-SK"/>
        </w:rPr>
        <w:t>Predávajúci vyhlasuje, že subdodávatelia predávajúceho uvedení</w:t>
      </w:r>
      <w:r w:rsidRPr="00DC11C5">
        <w:rPr>
          <w:szCs w:val="24"/>
          <w:lang w:val="sk-SK" w:eastAsia="sk-SK"/>
        </w:rPr>
        <w:t xml:space="preserve"> </w:t>
      </w:r>
      <w:r w:rsidRPr="00DC11C5">
        <w:rPr>
          <w:szCs w:val="24"/>
          <w:lang w:val="sk-SK"/>
        </w:rPr>
        <w:t xml:space="preserve">v Prílohe č. </w:t>
      </w:r>
      <w:r w:rsidR="000D5985">
        <w:rPr>
          <w:szCs w:val="24"/>
          <w:lang w:val="sk-SK"/>
        </w:rPr>
        <w:t>2</w:t>
      </w:r>
      <w:r w:rsidR="000D5985" w:rsidRPr="00DC11C5">
        <w:rPr>
          <w:szCs w:val="24"/>
          <w:lang w:val="sk-SK"/>
        </w:rPr>
        <w:t xml:space="preserve"> </w:t>
      </w:r>
      <w:r w:rsidRPr="00DC11C5">
        <w:rPr>
          <w:szCs w:val="24"/>
          <w:lang w:val="sk-SK"/>
        </w:rPr>
        <w:t>tejto kúpnej zmluvy majú spôsobilosť pre riadne plnenie predmetu zmluvy a v súlade s § 41 ods. 1 písm. b) zákona o verejnom obstarávaní spĺňajú podmienky účasti týkajúce sa osobného postavenia a neexistovali u nich dôvody na vylúčenie podľa § 40 ods. 6 písm. a) až g) a ods. 7 a</w:t>
      </w:r>
      <w:r w:rsidR="007F27A2">
        <w:rPr>
          <w:szCs w:val="24"/>
          <w:lang w:val="sk-SK"/>
        </w:rPr>
        <w:t> </w:t>
      </w:r>
      <w:r w:rsidRPr="00DC11C5">
        <w:rPr>
          <w:szCs w:val="24"/>
          <w:lang w:val="sk-SK"/>
        </w:rPr>
        <w:t>8</w:t>
      </w:r>
      <w:r w:rsidR="007F27A2">
        <w:rPr>
          <w:szCs w:val="24"/>
          <w:lang w:val="sk-SK"/>
        </w:rPr>
        <w:t xml:space="preserve"> zákona o verejnom obstarávaní</w:t>
      </w:r>
      <w:r w:rsidRPr="00DC11C5">
        <w:rPr>
          <w:szCs w:val="24"/>
          <w:lang w:val="sk-SK"/>
        </w:rPr>
        <w:t>.</w:t>
      </w:r>
    </w:p>
    <w:p w14:paraId="7BE0F8EC" w14:textId="77777777" w:rsidR="00420FE7" w:rsidRPr="00DC11C5" w:rsidRDefault="00420FE7" w:rsidP="00420FE7">
      <w:pPr>
        <w:pStyle w:val="Odrazkovy3"/>
        <w:numPr>
          <w:ilvl w:val="0"/>
          <w:numId w:val="16"/>
        </w:numPr>
        <w:spacing w:after="120" w:line="276" w:lineRule="auto"/>
        <w:ind w:left="567" w:hanging="567"/>
        <w:rPr>
          <w:szCs w:val="24"/>
          <w:lang w:val="sk-SK"/>
        </w:rPr>
      </w:pPr>
      <w:r w:rsidRPr="00DC11C5">
        <w:rPr>
          <w:lang w:val="sk-SK"/>
        </w:rPr>
        <w:t>Predávajúci</w:t>
      </w:r>
      <w:r w:rsidRPr="00DC11C5">
        <w:rPr>
          <w:szCs w:val="24"/>
          <w:lang w:val="sk-SK"/>
        </w:rPr>
        <w:t xml:space="preserve"> je oprávnený plniť predmet zmluvy len prostredníctvom subdodávateľov uvedených v Prílohe č. </w:t>
      </w:r>
      <w:r w:rsidR="000D5985">
        <w:rPr>
          <w:szCs w:val="24"/>
          <w:lang w:val="sk-SK"/>
        </w:rPr>
        <w:t>2</w:t>
      </w:r>
      <w:r w:rsidR="000D5985" w:rsidRPr="00DC11C5">
        <w:rPr>
          <w:szCs w:val="24"/>
          <w:lang w:val="sk-SK"/>
        </w:rPr>
        <w:t xml:space="preserve"> </w:t>
      </w:r>
      <w:r w:rsidRPr="00DC11C5">
        <w:rPr>
          <w:szCs w:val="24"/>
          <w:lang w:val="sk-SK"/>
        </w:rPr>
        <w:t xml:space="preserve">tejto zmluvy. </w:t>
      </w:r>
    </w:p>
    <w:p w14:paraId="00BA7D6F" w14:textId="77777777" w:rsidR="00420FE7" w:rsidRPr="00DC11C5" w:rsidRDefault="00420FE7" w:rsidP="00420FE7">
      <w:pPr>
        <w:pStyle w:val="Odrazkovy3"/>
        <w:numPr>
          <w:ilvl w:val="0"/>
          <w:numId w:val="16"/>
        </w:numPr>
        <w:spacing w:after="120" w:line="276" w:lineRule="auto"/>
        <w:ind w:left="567" w:hanging="567"/>
        <w:rPr>
          <w:szCs w:val="24"/>
          <w:lang w:val="sk-SK"/>
        </w:rPr>
      </w:pPr>
      <w:r w:rsidRPr="00DC11C5">
        <w:rPr>
          <w:bCs/>
          <w:lang w:val="sk-SK" w:eastAsia="sk-SK"/>
        </w:rPr>
        <w:t xml:space="preserve">V prípade, ak bude predávajúci plniť predmet tejto zmluvy prostredníctvom subdodávateľov, ktorí majú povinnosť zapisovať sa do registra partnerov verejného sektora v zmysle zákona č. 315/2016 </w:t>
      </w:r>
      <w:proofErr w:type="spellStart"/>
      <w:r w:rsidRPr="00DC11C5">
        <w:rPr>
          <w:bCs/>
          <w:lang w:val="sk-SK" w:eastAsia="sk-SK"/>
        </w:rPr>
        <w:t>Z.z</w:t>
      </w:r>
      <w:proofErr w:type="spellEnd"/>
      <w:r w:rsidRPr="00DC11C5">
        <w:rPr>
          <w:bCs/>
          <w:lang w:val="sk-SK" w:eastAsia="sk-SK"/>
        </w:rPr>
        <w:t xml:space="preserve">. o registri partnerov verejného sektora a o zmene a doplnení niektorých zákonov v znení neskorších predpisov, musia byť v čase uzavretia tejto zmluvy v registri partnerov verejného </w:t>
      </w:r>
      <w:r w:rsidRPr="00DC11C5">
        <w:rPr>
          <w:bCs/>
          <w:szCs w:val="24"/>
          <w:lang w:val="sk-SK" w:eastAsia="sk-SK"/>
        </w:rPr>
        <w:t xml:space="preserve">sektora zapísaní, </w:t>
      </w:r>
      <w:r w:rsidRPr="00DC11C5">
        <w:rPr>
          <w:szCs w:val="24"/>
          <w:lang w:val="sk-SK"/>
        </w:rPr>
        <w:t>a to počas celého trvania tejto kúpnej zmluvy.</w:t>
      </w:r>
    </w:p>
    <w:p w14:paraId="0D6ABD01" w14:textId="77777777" w:rsidR="00420FE7" w:rsidRPr="00DC11C5" w:rsidRDefault="00420FE7" w:rsidP="000B097B">
      <w:pPr>
        <w:pStyle w:val="Odrazkovy3"/>
        <w:numPr>
          <w:ilvl w:val="0"/>
          <w:numId w:val="16"/>
        </w:numPr>
        <w:spacing w:after="120" w:line="276" w:lineRule="auto"/>
        <w:ind w:left="567" w:hanging="567"/>
        <w:rPr>
          <w:szCs w:val="24"/>
          <w:lang w:val="sk-SK"/>
        </w:rPr>
      </w:pPr>
      <w:r w:rsidRPr="00DC11C5">
        <w:rPr>
          <w:szCs w:val="24"/>
          <w:lang w:val="sk-SK"/>
        </w:rPr>
        <w:t xml:space="preserve">V prípade zmeny subdodávateľa je možné takúto zmenu vykonať len uzatvorením dodatku k tejto kúpnej zmluve. Predávajúci je povinný písomne požiadať kupujúceho o uzatvorenie dodatku, predmetom ktorého bude zmena subdodávateľa, pričom návrh takéhoto dodatku, spolu s aktualizovanou Prílohou č. </w:t>
      </w:r>
      <w:r w:rsidR="000D5985">
        <w:rPr>
          <w:szCs w:val="24"/>
          <w:lang w:val="sk-SK"/>
        </w:rPr>
        <w:t>2</w:t>
      </w:r>
      <w:r w:rsidR="000D5985" w:rsidRPr="00DC11C5">
        <w:rPr>
          <w:szCs w:val="24"/>
          <w:lang w:val="sk-SK"/>
        </w:rPr>
        <w:t xml:space="preserve"> </w:t>
      </w:r>
      <w:r w:rsidRPr="00DC11C5">
        <w:rPr>
          <w:szCs w:val="24"/>
          <w:lang w:val="sk-SK"/>
        </w:rPr>
        <w:t xml:space="preserve">predloží predávajúci kupujúcemu písomne, najneskôr päť (5) pracovných dní vopred, pred plánovaným využitím subdodávateľa. Podpísanie dodatku predávajúcim a kupujúcim sa považuje za udelenie súhlasu so zmenou subdodávateľa. Ak má predávajúci v úmysle zadať určitý podiel plnenia z tejto kúpnej zmluvy subdodávateľovi, ktorého v čase uzatvorenia kúpnej zmluvy kupujúcemu neidentifikoval, predávajúci tak môže urobiť až po nadobudnutí účinnosti dodatku, ktorým sa mení zoznam subdodávateľov. V prípade zmeny akýchkoľvek údajov o subdodávateľovi je možné takúto zmenu vykonať len uzatvorením dodatku k tejto kúpnej zmluve. Predávajúci je povinný písomne požiadať kupujúceho o uzatvorenie dodatku, predmetom ktorého bude zmena akýchkoľvek údajov uvedených v Prílohe č. </w:t>
      </w:r>
      <w:r w:rsidR="000D5985">
        <w:rPr>
          <w:szCs w:val="24"/>
          <w:lang w:val="sk-SK"/>
        </w:rPr>
        <w:t>2</w:t>
      </w:r>
      <w:r w:rsidR="000D5985" w:rsidRPr="00DC11C5">
        <w:rPr>
          <w:szCs w:val="24"/>
          <w:lang w:val="sk-SK"/>
        </w:rPr>
        <w:t xml:space="preserve"> </w:t>
      </w:r>
      <w:r w:rsidRPr="00DC11C5">
        <w:rPr>
          <w:szCs w:val="24"/>
          <w:lang w:val="sk-SK"/>
        </w:rPr>
        <w:t xml:space="preserve">tejto zmluvy, pričom návrh takéhoto dodatku, spolu s aktualizovanou Prílohou č. </w:t>
      </w:r>
      <w:r w:rsidR="000D5985">
        <w:rPr>
          <w:szCs w:val="24"/>
          <w:lang w:val="sk-SK"/>
        </w:rPr>
        <w:t>2</w:t>
      </w:r>
      <w:r w:rsidR="000D5985" w:rsidRPr="00DC11C5">
        <w:rPr>
          <w:szCs w:val="24"/>
          <w:lang w:val="sk-SK"/>
        </w:rPr>
        <w:t xml:space="preserve"> </w:t>
      </w:r>
      <w:r w:rsidRPr="00DC11C5">
        <w:rPr>
          <w:szCs w:val="24"/>
          <w:lang w:val="sk-SK"/>
        </w:rPr>
        <w:t>predloží predávajúci kupujúcemu písomne, a to najneskôr päť (5) pracovných dní odo dňa kedy sa o tejto zmene dozvedel, alebo mohol dozvedieť. Aj táto zmena sa potvrdí uzatvorením dodatku predávajúcim a kupujúcim.</w:t>
      </w:r>
    </w:p>
    <w:p w14:paraId="52E19340" w14:textId="77777777" w:rsidR="00420FE7" w:rsidRPr="00DC11C5" w:rsidRDefault="00420FE7" w:rsidP="00420FE7">
      <w:pPr>
        <w:pStyle w:val="Odrazkovy3"/>
        <w:numPr>
          <w:ilvl w:val="0"/>
          <w:numId w:val="16"/>
        </w:numPr>
        <w:spacing w:after="120" w:line="276" w:lineRule="auto"/>
        <w:ind w:left="567" w:hanging="567"/>
        <w:rPr>
          <w:szCs w:val="24"/>
          <w:lang w:val="sk-SK"/>
        </w:rPr>
      </w:pPr>
      <w:r w:rsidRPr="00DC11C5">
        <w:rPr>
          <w:szCs w:val="24"/>
          <w:lang w:val="sk-SK"/>
        </w:rPr>
        <w:t xml:space="preserve">Predávajúci je oprávnený s predchádzajúcim písomným súhlasom kupujúceho zmeniť subdodávateľa počas trvania tejto kúpnej zmluvy, pričom zmenou sa rozumie výmena subdodávateľa uvedeného v Prílohe č. </w:t>
      </w:r>
      <w:r w:rsidR="000D5985">
        <w:rPr>
          <w:szCs w:val="24"/>
          <w:lang w:val="sk-SK"/>
        </w:rPr>
        <w:t>2</w:t>
      </w:r>
      <w:r w:rsidR="000D5985" w:rsidRPr="00DC11C5">
        <w:rPr>
          <w:szCs w:val="24"/>
          <w:lang w:val="sk-SK"/>
        </w:rPr>
        <w:t xml:space="preserve"> </w:t>
      </w:r>
      <w:r w:rsidRPr="00DC11C5">
        <w:rPr>
          <w:szCs w:val="24"/>
          <w:lang w:val="sk-SK"/>
        </w:rPr>
        <w:t xml:space="preserve">tejto kúpnej zmluvy za nového subdodávateľa, </w:t>
      </w:r>
      <w:r w:rsidRPr="00DC11C5">
        <w:rPr>
          <w:szCs w:val="24"/>
          <w:lang w:val="sk-SK"/>
        </w:rPr>
        <w:lastRenderedPageBreak/>
        <w:t xml:space="preserve">navýšenie podielu subdodávok subdodávateľa alebo vstup ďalšieho nového subdodávateľa do plnenia predmetu zmluvy. </w:t>
      </w:r>
    </w:p>
    <w:p w14:paraId="32DAD2F5" w14:textId="77777777" w:rsidR="00420FE7" w:rsidRPr="00DC11C5" w:rsidRDefault="00420FE7" w:rsidP="00420FE7">
      <w:pPr>
        <w:pStyle w:val="Odrazkovy3"/>
        <w:numPr>
          <w:ilvl w:val="0"/>
          <w:numId w:val="16"/>
        </w:numPr>
        <w:spacing w:after="120" w:line="276" w:lineRule="auto"/>
        <w:ind w:left="567" w:hanging="567"/>
        <w:rPr>
          <w:szCs w:val="24"/>
          <w:lang w:val="sk-SK"/>
        </w:rPr>
      </w:pPr>
      <w:r w:rsidRPr="00DC11C5">
        <w:rPr>
          <w:szCs w:val="24"/>
          <w:lang w:val="sk-SK"/>
        </w:rPr>
        <w:t xml:space="preserve">Subdodávateľ, ktorého sa návrh na zmenu týka, musí spĺňať podmienky účasti osobného postavenia podľa § 32 zákona o verejnom obstarávaní a nesmú u neho existovať dôvody na vylúčenie podľa § 40 ods. 6 písm. a) až g) a ods. 7 a 8 zákona o verejnom obstarávaní. </w:t>
      </w:r>
      <w:r w:rsidRPr="00DC11C5">
        <w:rPr>
          <w:lang w:val="sk-SK" w:eastAsia="sk-SK"/>
        </w:rPr>
        <w:t xml:space="preserve">Subdodávateľ preukazuje splnenie podmienky účasti podľa § 32 ods. 1 písm. e) zákona o verejnom obstarávaní len vo vzťahu k tej časti predmetu zmluvy, ktorú má zabezpečiť. </w:t>
      </w:r>
      <w:r w:rsidRPr="00DC11C5">
        <w:rPr>
          <w:szCs w:val="24"/>
          <w:lang w:val="sk-SK"/>
        </w:rPr>
        <w:t xml:space="preserve">Predávajúci bezdôvodne neodoprie udelenie súhlasu so zmenou subdodávateľa. V prípade, ak predávajúci preukazoval vo verejnom obstarávaní splnenie podmienok účasti technickej spôsobilosti alebo odbornej spôsobilosti prostredníctvom subdodávateľa, ktorého sa návrh na zmenu týka, musí aj </w:t>
      </w:r>
      <w:proofErr w:type="spellStart"/>
      <w:r w:rsidRPr="00DC11C5">
        <w:rPr>
          <w:szCs w:val="24"/>
          <w:lang w:val="sk-SK"/>
        </w:rPr>
        <w:t>novonavrhovaný</w:t>
      </w:r>
      <w:proofErr w:type="spellEnd"/>
      <w:r w:rsidRPr="00DC11C5">
        <w:rPr>
          <w:szCs w:val="24"/>
          <w:lang w:val="sk-SK"/>
        </w:rPr>
        <w:t xml:space="preserve"> subdodávateľ spĺňať predmetnú podmienku účasti.</w:t>
      </w:r>
      <w:r w:rsidRPr="00DC11C5">
        <w:rPr>
          <w:lang w:val="sk-SK"/>
        </w:rPr>
        <w:t xml:space="preserve"> </w:t>
      </w:r>
    </w:p>
    <w:p w14:paraId="0FDBD4ED" w14:textId="77777777" w:rsidR="00420FE7" w:rsidRPr="00DC11C5" w:rsidRDefault="00420FE7" w:rsidP="00420FE7">
      <w:pPr>
        <w:pStyle w:val="Odrazkovy3"/>
        <w:numPr>
          <w:ilvl w:val="0"/>
          <w:numId w:val="16"/>
        </w:numPr>
        <w:spacing w:line="276" w:lineRule="auto"/>
        <w:ind w:left="567" w:hanging="567"/>
        <w:rPr>
          <w:szCs w:val="24"/>
          <w:lang w:val="sk-SK"/>
        </w:rPr>
      </w:pPr>
      <w:r w:rsidRPr="00DC11C5">
        <w:rPr>
          <w:szCs w:val="24"/>
          <w:lang w:val="sk-SK"/>
        </w:rPr>
        <w:t xml:space="preserve">V prípade zmeny subdodávateľa podľa tohto článku kúpnej zmluvy, je predávajúci povinný najneskôr päť pracovných dní pred zmenou subdodávateľa písomne oznámiť kupujúcemu zmenu subdodávateľa a v tomto oznámení uviesť minimálne nasledujúce informácie a predložiť nasledujúce dokumenty: </w:t>
      </w:r>
    </w:p>
    <w:p w14:paraId="7F844C5B" w14:textId="77777777" w:rsidR="00420FE7" w:rsidRPr="00DC11C5" w:rsidRDefault="00420FE7" w:rsidP="00420FE7">
      <w:pPr>
        <w:pStyle w:val="Odrazkovy3"/>
        <w:numPr>
          <w:ilvl w:val="0"/>
          <w:numId w:val="12"/>
        </w:numPr>
        <w:spacing w:line="276" w:lineRule="auto"/>
        <w:ind w:left="993" w:hanging="426"/>
        <w:rPr>
          <w:szCs w:val="24"/>
          <w:lang w:val="sk-SK"/>
        </w:rPr>
      </w:pPr>
      <w:r w:rsidRPr="00DC11C5">
        <w:rPr>
          <w:szCs w:val="24"/>
          <w:lang w:val="sk-SK"/>
        </w:rPr>
        <w:t xml:space="preserve">podiel plnenia, ktorý má predávajúci v úmysle zadať novému subdodávateľovi, vrátane označenia predmetu subdodávok, ktoré má subdodávateľ vykonať, </w:t>
      </w:r>
    </w:p>
    <w:p w14:paraId="11722B1C" w14:textId="77777777" w:rsidR="00420FE7" w:rsidRPr="00DC11C5" w:rsidRDefault="00420FE7" w:rsidP="00420FE7">
      <w:pPr>
        <w:pStyle w:val="Odrazkovy3"/>
        <w:numPr>
          <w:ilvl w:val="0"/>
          <w:numId w:val="12"/>
        </w:numPr>
        <w:spacing w:line="276" w:lineRule="auto"/>
        <w:ind w:left="993" w:hanging="426"/>
        <w:rPr>
          <w:szCs w:val="24"/>
          <w:lang w:val="sk-SK"/>
        </w:rPr>
      </w:pPr>
      <w:r w:rsidRPr="00DC11C5">
        <w:rPr>
          <w:szCs w:val="24"/>
          <w:lang w:val="sk-SK"/>
        </w:rPr>
        <w:t>identifikačné údaje navrhovaného subdodávateľa vrátane údajov o osobe oprávnenej konať za subdodávateľa v rozsahu meno a priezvisko, adresa pobytu a dátum narodenia,</w:t>
      </w:r>
    </w:p>
    <w:p w14:paraId="63EC81F3" w14:textId="77777777" w:rsidR="00420FE7" w:rsidRPr="00DC11C5" w:rsidRDefault="00420FE7" w:rsidP="00420FE7">
      <w:pPr>
        <w:pStyle w:val="Odrazkovy3"/>
        <w:numPr>
          <w:ilvl w:val="0"/>
          <w:numId w:val="12"/>
        </w:numPr>
        <w:spacing w:after="120"/>
        <w:ind w:left="993" w:hanging="426"/>
        <w:rPr>
          <w:szCs w:val="24"/>
          <w:lang w:val="sk-SK"/>
        </w:rPr>
      </w:pPr>
      <w:r w:rsidRPr="00DC11C5">
        <w:rPr>
          <w:szCs w:val="24"/>
          <w:lang w:val="sk-SK"/>
        </w:rPr>
        <w:t>dôkazy preukazujúce skutočnosť, že navrhovaný subdodávateľ spĺňa podmienky účasti osobného postavenia podľa § 32 zákona o verejnom obstarávaní, prípadne ďalšie podmienky účasti, v prípade, ak predávajúci preukazoval vo verejnom obstarávaní splnenie podmienok účasti ekonomického a finančného postavenia a/alebo technickej spôsobilosti alebo odbornej spôsobilosti prostredníctvom subdodávateľa, ktorého sa návrh na zmenu týka. Pri preukazovaní splnenia podmienok účasti osobného postavenia sa primerane použijú ustanovenia § 152 ods. 1 a ods. 3 zákona o verejnom obstarávaní.</w:t>
      </w:r>
    </w:p>
    <w:p w14:paraId="03422AA3" w14:textId="77777777" w:rsidR="00B00842" w:rsidRPr="00DC11C5" w:rsidRDefault="00B00842" w:rsidP="00420FE7">
      <w:pPr>
        <w:ind w:left="567" w:hanging="709"/>
        <w:jc w:val="center"/>
        <w:rPr>
          <w:b/>
        </w:rPr>
      </w:pPr>
    </w:p>
    <w:p w14:paraId="1C6A5D26" w14:textId="77777777" w:rsidR="00420FE7" w:rsidRPr="00DC11C5" w:rsidRDefault="00420FE7" w:rsidP="00420FE7">
      <w:pPr>
        <w:ind w:left="567" w:hanging="709"/>
        <w:jc w:val="center"/>
        <w:rPr>
          <w:b/>
        </w:rPr>
      </w:pPr>
      <w:r w:rsidRPr="00DC11C5">
        <w:rPr>
          <w:b/>
        </w:rPr>
        <w:t>Čl. XII.</w:t>
      </w:r>
    </w:p>
    <w:p w14:paraId="37843B8C" w14:textId="77777777" w:rsidR="00420FE7" w:rsidRPr="00DC11C5" w:rsidRDefault="00420FE7" w:rsidP="00420FE7">
      <w:pPr>
        <w:spacing w:after="120"/>
        <w:ind w:left="567" w:hanging="709"/>
        <w:jc w:val="center"/>
        <w:rPr>
          <w:b/>
        </w:rPr>
      </w:pPr>
      <w:r w:rsidRPr="00DC11C5">
        <w:rPr>
          <w:b/>
        </w:rPr>
        <w:t>Doba trvania a zánik zmluvy</w:t>
      </w:r>
    </w:p>
    <w:p w14:paraId="66ED31F0" w14:textId="77777777" w:rsidR="00420FE7" w:rsidRPr="00DC11C5" w:rsidRDefault="00420FE7" w:rsidP="00420FE7">
      <w:pPr>
        <w:pStyle w:val="Odsekzoznamu"/>
        <w:widowControl/>
        <w:numPr>
          <w:ilvl w:val="0"/>
          <w:numId w:val="24"/>
        </w:numPr>
        <w:spacing w:after="200" w:line="276" w:lineRule="auto"/>
        <w:ind w:left="567" w:hanging="567"/>
        <w:contextualSpacing/>
        <w:jc w:val="both"/>
        <w:rPr>
          <w:lang w:val="sk-SK" w:eastAsia="cs-CZ"/>
        </w:rPr>
      </w:pPr>
      <w:r w:rsidRPr="00DC11C5">
        <w:rPr>
          <w:lang w:val="sk-SK" w:eastAsia="cs-CZ"/>
        </w:rPr>
        <w:t>Táto zmluva sa uzatvára na dobu určitú a zaniká úplným splnením povinností vyplývajúcich z tejto zmluvy obom zmluvným stranám</w:t>
      </w:r>
      <w:r w:rsidR="00B00842" w:rsidRPr="00DC11C5">
        <w:rPr>
          <w:lang w:val="sk-SK" w:eastAsia="cs-CZ"/>
        </w:rPr>
        <w:t xml:space="preserve">. </w:t>
      </w:r>
      <w:r w:rsidRPr="00DC11C5">
        <w:rPr>
          <w:lang w:val="sk-SK" w:eastAsia="cs-CZ"/>
        </w:rPr>
        <w:t xml:space="preserve">Táto zmluva môže okrem riadneho splnenia všetkých práv a povinností z nej vyplývajúcich zaniknúť aj: </w:t>
      </w:r>
    </w:p>
    <w:p w14:paraId="34A1BA5A" w14:textId="77777777" w:rsidR="00420FE7" w:rsidRPr="00DC11C5" w:rsidRDefault="00420FE7" w:rsidP="00420FE7">
      <w:pPr>
        <w:pStyle w:val="Odsekzoznamu"/>
        <w:widowControl/>
        <w:numPr>
          <w:ilvl w:val="0"/>
          <w:numId w:val="18"/>
        </w:numPr>
        <w:spacing w:after="200" w:line="276" w:lineRule="auto"/>
        <w:ind w:left="993" w:hanging="426"/>
        <w:contextualSpacing/>
        <w:jc w:val="both"/>
        <w:rPr>
          <w:bCs/>
          <w:lang w:val="sk-SK"/>
        </w:rPr>
      </w:pPr>
      <w:r w:rsidRPr="00DC11C5">
        <w:rPr>
          <w:bCs/>
          <w:lang w:val="sk-SK" w:eastAsia="sk-SK"/>
        </w:rPr>
        <w:t>písomnou dohodou zmluvných strán</w:t>
      </w:r>
      <w:r w:rsidRPr="00DC11C5">
        <w:rPr>
          <w:bCs/>
          <w:lang w:val="sk-SK"/>
        </w:rPr>
        <w:t xml:space="preserve"> o ukončení tejto zmluvy a vysporiadaní vzájomných vzťahov ku dňu uvedenému v tejto dohode,</w:t>
      </w:r>
    </w:p>
    <w:p w14:paraId="3B76D355" w14:textId="77777777" w:rsidR="00420FE7" w:rsidRPr="00DC11C5" w:rsidRDefault="00420FE7" w:rsidP="00420FE7">
      <w:pPr>
        <w:pStyle w:val="Odsekzoznamu"/>
        <w:widowControl/>
        <w:numPr>
          <w:ilvl w:val="0"/>
          <w:numId w:val="18"/>
        </w:numPr>
        <w:spacing w:after="200" w:line="276" w:lineRule="auto"/>
        <w:ind w:left="993" w:hanging="426"/>
        <w:contextualSpacing/>
        <w:jc w:val="both"/>
        <w:rPr>
          <w:bCs/>
          <w:lang w:val="sk-SK"/>
        </w:rPr>
      </w:pPr>
      <w:r w:rsidRPr="00DC11C5">
        <w:rPr>
          <w:bCs/>
          <w:lang w:val="sk-SK"/>
        </w:rPr>
        <w:t>zánikom predávajúceho alebo kupujúceho bez právneho nástupcu,</w:t>
      </w:r>
    </w:p>
    <w:p w14:paraId="5896260A" w14:textId="77777777" w:rsidR="00420FE7" w:rsidRPr="00DC11C5" w:rsidRDefault="00420FE7" w:rsidP="00420FE7">
      <w:pPr>
        <w:pStyle w:val="Odsekzoznamu"/>
        <w:widowControl/>
        <w:numPr>
          <w:ilvl w:val="0"/>
          <w:numId w:val="18"/>
        </w:numPr>
        <w:spacing w:after="120" w:line="276" w:lineRule="auto"/>
        <w:ind w:left="993" w:hanging="426"/>
        <w:jc w:val="both"/>
        <w:rPr>
          <w:bCs/>
          <w:lang w:val="sk-SK"/>
        </w:rPr>
      </w:pPr>
      <w:r w:rsidRPr="00DC11C5">
        <w:rPr>
          <w:bCs/>
          <w:lang w:val="sk-SK" w:eastAsia="sk-SK"/>
        </w:rPr>
        <w:t>píso</w:t>
      </w:r>
      <w:r w:rsidRPr="00DC11C5">
        <w:rPr>
          <w:bCs/>
          <w:lang w:val="sk-SK"/>
        </w:rPr>
        <w:t>mným odstúpením od tejto zmluvy. O</w:t>
      </w:r>
      <w:r w:rsidRPr="00DC11C5">
        <w:rPr>
          <w:bCs/>
          <w:lang w:val="sk-SK" w:eastAsia="sk-SK"/>
        </w:rPr>
        <w:t>dstúpenie ktorejkoľvek zmluvnej strany je účinné dňom jeho doručenia druhej zmluvnej strane.</w:t>
      </w:r>
    </w:p>
    <w:p w14:paraId="133E3663" w14:textId="77777777" w:rsidR="00420FE7" w:rsidRPr="00DC11C5" w:rsidRDefault="00420FE7" w:rsidP="00420FE7">
      <w:pPr>
        <w:pStyle w:val="Odsekzoznamu"/>
        <w:widowControl/>
        <w:numPr>
          <w:ilvl w:val="0"/>
          <w:numId w:val="24"/>
        </w:numPr>
        <w:spacing w:after="200" w:line="276" w:lineRule="auto"/>
        <w:ind w:left="567" w:hanging="567"/>
        <w:contextualSpacing/>
        <w:jc w:val="both"/>
        <w:rPr>
          <w:lang w:val="sk-SK" w:eastAsia="cs-CZ"/>
        </w:rPr>
      </w:pPr>
      <w:r w:rsidRPr="00DC11C5">
        <w:rPr>
          <w:lang w:val="sk-SK" w:eastAsia="cs-CZ"/>
        </w:rPr>
        <w:t xml:space="preserve">Pre účely tejto kúpnej zmluvy sa porušenie povinnosti zmluvnou stranou považuje za podstatné v prípade ak: </w:t>
      </w:r>
    </w:p>
    <w:p w14:paraId="54B924E4" w14:textId="77777777" w:rsidR="00420FE7" w:rsidRPr="00DC11C5" w:rsidRDefault="00420FE7" w:rsidP="00420FE7">
      <w:pPr>
        <w:pStyle w:val="Default"/>
        <w:numPr>
          <w:ilvl w:val="0"/>
          <w:numId w:val="22"/>
        </w:numPr>
        <w:ind w:left="993" w:hanging="426"/>
        <w:jc w:val="both"/>
        <w:rPr>
          <w:rFonts w:ascii="Times New Roman" w:hAnsi="Times New Roman" w:cs="Times New Roman"/>
        </w:rPr>
      </w:pPr>
      <w:r w:rsidRPr="00DC11C5">
        <w:rPr>
          <w:rFonts w:ascii="Times New Roman" w:hAnsi="Times New Roman" w:cs="Times New Roman"/>
        </w:rPr>
        <w:lastRenderedPageBreak/>
        <w:t xml:space="preserve">také porušenie táto zmluva alebo všeobecne záväzné právne predpisy za podstatné porušenie vyslovene označujú, alebo </w:t>
      </w:r>
    </w:p>
    <w:p w14:paraId="5DC9301E" w14:textId="77777777" w:rsidR="00420FE7" w:rsidRPr="00DC11C5" w:rsidRDefault="00420FE7" w:rsidP="00420FE7">
      <w:pPr>
        <w:pStyle w:val="Default"/>
        <w:numPr>
          <w:ilvl w:val="0"/>
          <w:numId w:val="22"/>
        </w:numPr>
        <w:spacing w:after="120"/>
        <w:ind w:left="993" w:hanging="426"/>
        <w:jc w:val="both"/>
        <w:rPr>
          <w:rFonts w:ascii="Times New Roman" w:hAnsi="Times New Roman" w:cs="Times New Roman"/>
        </w:rPr>
      </w:pPr>
      <w:r w:rsidRPr="00DC11C5">
        <w:rPr>
          <w:rFonts w:ascii="Times New Roman" w:hAnsi="Times New Roman" w:cs="Times New Roman"/>
        </w:rPr>
        <w:t xml:space="preserve">ak zmluvná strana porušujúca túto zmluvu v čase uzavretia tejto zmluvy vedela alebo v tomto čase bolo rozumné predvídať s prihliadnutím na účel tejto zmluvy, ktorý vyplynul z jej obsahu alebo z okolností, za ktorých bola táto zmluva uzavretá, že druhá zmluvná strana nebude mať záujem na plnení povinností vyplývajúcich zo zmluvy pri takom porušení kúpnej zmluvy. </w:t>
      </w:r>
    </w:p>
    <w:p w14:paraId="0A47E151" w14:textId="77777777" w:rsidR="00420FE7" w:rsidRPr="00DC11C5" w:rsidRDefault="00420FE7" w:rsidP="00420FE7">
      <w:pPr>
        <w:pStyle w:val="Odsekzoznamu"/>
        <w:widowControl/>
        <w:numPr>
          <w:ilvl w:val="0"/>
          <w:numId w:val="24"/>
        </w:numPr>
        <w:spacing w:after="200" w:line="276" w:lineRule="auto"/>
        <w:ind w:left="567" w:hanging="567"/>
        <w:contextualSpacing/>
        <w:jc w:val="both"/>
        <w:rPr>
          <w:lang w:val="sk-SK" w:eastAsia="cs-CZ"/>
        </w:rPr>
      </w:pPr>
      <w:r w:rsidRPr="00DC11C5">
        <w:rPr>
          <w:lang w:val="sk-SK" w:eastAsia="cs-CZ"/>
        </w:rPr>
        <w:t>Predávajúci je oprávnený odstúpiť od tejto zmluvy, ak:</w:t>
      </w:r>
    </w:p>
    <w:p w14:paraId="029BA1EB" w14:textId="77777777" w:rsidR="00420FE7" w:rsidRPr="00DC11C5" w:rsidRDefault="00420FE7" w:rsidP="00420FE7">
      <w:pPr>
        <w:pStyle w:val="Odsekzoznamu"/>
        <w:widowControl/>
        <w:numPr>
          <w:ilvl w:val="0"/>
          <w:numId w:val="17"/>
        </w:numPr>
        <w:spacing w:line="276" w:lineRule="auto"/>
        <w:ind w:left="993" w:hanging="426"/>
        <w:contextualSpacing/>
        <w:jc w:val="both"/>
        <w:rPr>
          <w:bCs/>
          <w:lang w:val="sk-SK"/>
        </w:rPr>
      </w:pPr>
      <w:r w:rsidRPr="00DC11C5">
        <w:rPr>
          <w:lang w:val="sk-SK"/>
        </w:rPr>
        <w:t>kupujúci  poruší svoju povinnosť podľa tejto zmluvy podstatným spôsobom,</w:t>
      </w:r>
    </w:p>
    <w:p w14:paraId="279F5E68" w14:textId="77777777" w:rsidR="00420FE7" w:rsidRPr="00DC11C5" w:rsidRDefault="00420FE7" w:rsidP="00420FE7">
      <w:pPr>
        <w:pStyle w:val="Odsekzoznamu"/>
        <w:widowControl/>
        <w:numPr>
          <w:ilvl w:val="0"/>
          <w:numId w:val="17"/>
        </w:numPr>
        <w:spacing w:line="276" w:lineRule="auto"/>
        <w:ind w:left="993" w:hanging="426"/>
        <w:contextualSpacing/>
        <w:jc w:val="both"/>
        <w:rPr>
          <w:bCs/>
          <w:lang w:val="sk-SK"/>
        </w:rPr>
      </w:pPr>
      <w:r w:rsidRPr="00DC11C5">
        <w:rPr>
          <w:bCs/>
          <w:lang w:val="sk-SK"/>
        </w:rPr>
        <w:t>je kupujúci v omeškaní s úhradou kúpnej ceny podľa tejto zmluvy o viac ako 90 dní,</w:t>
      </w:r>
    </w:p>
    <w:p w14:paraId="27F591CE" w14:textId="77777777" w:rsidR="00420FE7" w:rsidRPr="00DC11C5" w:rsidRDefault="00420FE7" w:rsidP="00420FE7">
      <w:pPr>
        <w:pStyle w:val="Odsekzoznamu"/>
        <w:widowControl/>
        <w:numPr>
          <w:ilvl w:val="0"/>
          <w:numId w:val="17"/>
        </w:numPr>
        <w:spacing w:after="120" w:line="276" w:lineRule="auto"/>
        <w:ind w:left="992" w:hanging="425"/>
        <w:jc w:val="both"/>
        <w:rPr>
          <w:bCs/>
          <w:lang w:val="sk-SK"/>
        </w:rPr>
      </w:pPr>
      <w:r w:rsidRPr="00DC11C5">
        <w:rPr>
          <w:bCs/>
          <w:lang w:val="sk-SK"/>
        </w:rPr>
        <w:t>z iných dôvodov stanovených v tejto zmluve alebo vyplývajúcich z ustanovení Obchodného zákonníka.</w:t>
      </w:r>
    </w:p>
    <w:p w14:paraId="12E74409" w14:textId="77777777" w:rsidR="00420FE7" w:rsidRPr="00DC11C5" w:rsidRDefault="00420FE7" w:rsidP="00420FE7">
      <w:pPr>
        <w:pStyle w:val="Odsekzoznamu"/>
        <w:widowControl/>
        <w:numPr>
          <w:ilvl w:val="0"/>
          <w:numId w:val="24"/>
        </w:numPr>
        <w:spacing w:after="200" w:line="276" w:lineRule="auto"/>
        <w:ind w:left="567" w:hanging="567"/>
        <w:contextualSpacing/>
        <w:jc w:val="both"/>
        <w:rPr>
          <w:lang w:val="sk-SK" w:eastAsia="cs-CZ"/>
        </w:rPr>
      </w:pPr>
      <w:r w:rsidRPr="00DC11C5">
        <w:rPr>
          <w:lang w:val="sk-SK" w:eastAsia="cs-CZ"/>
        </w:rPr>
        <w:t>Kupujúci je oprávnený odstúpiť od tejto kúpnej zmluvy, ak:</w:t>
      </w:r>
    </w:p>
    <w:p w14:paraId="4D29C996" w14:textId="77777777" w:rsidR="00420FE7" w:rsidRPr="00DC11C5" w:rsidRDefault="00420FE7" w:rsidP="00420FE7">
      <w:pPr>
        <w:pStyle w:val="Odsekzoznamu"/>
        <w:widowControl/>
        <w:numPr>
          <w:ilvl w:val="0"/>
          <w:numId w:val="19"/>
        </w:numPr>
        <w:spacing w:line="276" w:lineRule="auto"/>
        <w:ind w:left="993" w:hanging="426"/>
        <w:contextualSpacing/>
        <w:jc w:val="both"/>
        <w:rPr>
          <w:bCs/>
          <w:lang w:val="sk-SK"/>
        </w:rPr>
      </w:pPr>
      <w:r w:rsidRPr="00DC11C5">
        <w:rPr>
          <w:lang w:val="sk-SK"/>
        </w:rPr>
        <w:t>predávajúci  poruší svoju povinnosť podľa tejto zmluvy podstatným spôsobom,</w:t>
      </w:r>
    </w:p>
    <w:p w14:paraId="572761CC" w14:textId="77777777" w:rsidR="00420FE7" w:rsidRPr="00DC11C5" w:rsidRDefault="00420FE7" w:rsidP="00420FE7">
      <w:pPr>
        <w:pStyle w:val="Odsekzoznamu"/>
        <w:widowControl/>
        <w:numPr>
          <w:ilvl w:val="0"/>
          <w:numId w:val="19"/>
        </w:numPr>
        <w:spacing w:line="276" w:lineRule="auto"/>
        <w:ind w:left="993" w:hanging="426"/>
        <w:contextualSpacing/>
        <w:jc w:val="both"/>
        <w:rPr>
          <w:bCs/>
          <w:lang w:val="sk-SK"/>
        </w:rPr>
      </w:pPr>
      <w:r w:rsidRPr="00DC11C5">
        <w:rPr>
          <w:color w:val="000000"/>
          <w:lang w:val="sk-SK"/>
        </w:rPr>
        <w:t>predávajúci poruší svoju povinnosť podľa tejto zmluvy iným než podstatným spôsobom a toto porušenie nenapraví ani v dodatočnej primeranej lehote stanovenej kupujúcim na nápravu,</w:t>
      </w:r>
    </w:p>
    <w:p w14:paraId="1CDFB4F0"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bCs/>
          <w:lang w:val="sk-SK"/>
        </w:rPr>
        <w:t>predávajúci nepostupuje pri dodaní tovaru v súlade s príslušnými právnymi predpismi, technickými alebo inými normami vzťahujúcimi sa k predmetu zmluvy, alebo ak pri dodaní predmetu zmluvy nepostupuje v súlade s </w:t>
      </w:r>
      <w:r w:rsidRPr="00DC11C5">
        <w:rPr>
          <w:color w:val="000000"/>
          <w:lang w:val="sk-SK"/>
        </w:rPr>
        <w:t>bezpečnostnými, technickými a inými prevádzkovými predpismi a smernicami kupujúceho, s ktorými ho kupujúci riadne, včas a preukázateľne oboznámil,</w:t>
      </w:r>
    </w:p>
    <w:p w14:paraId="4D2D2F42"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bCs/>
          <w:lang w:val="sk-SK"/>
        </w:rPr>
        <w:t>je predávajúci v omeškaní s dodaním predmetu zmluvy podľa čl. V. bodu 1 tejto kúpnej zmluvy o viac ako 30 dní,</w:t>
      </w:r>
      <w:r w:rsidRPr="00DC11C5">
        <w:rPr>
          <w:iCs/>
          <w:color w:val="000000"/>
          <w:lang w:val="sk-SK"/>
        </w:rPr>
        <w:t xml:space="preserve"> bez toho, aby táto skutočnosť nastala v dôsledku zavinenia kupujúceho alebo v dôsledku okolností vylučujúcich zodpovednosť,</w:t>
      </w:r>
    </w:p>
    <w:p w14:paraId="597AC92C"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color w:val="000000"/>
          <w:lang w:val="sk-SK"/>
        </w:rPr>
        <w:t>ponuka predávajúceho predložená vo verejnom obstarávaní bola kupujúcim vyhodnotená ako úspešná v dôsledku preukázateľne vykonaných machinácií a podvodných postupov predávajúceho,</w:t>
      </w:r>
    </w:p>
    <w:p w14:paraId="568480CA"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color w:val="000000"/>
          <w:lang w:val="sk-SK"/>
        </w:rPr>
        <w:t xml:space="preserve">predávajúci </w:t>
      </w:r>
      <w:r w:rsidRPr="00DC11C5">
        <w:rPr>
          <w:lang w:val="sk-SK"/>
        </w:rPr>
        <w:t>postúpi akúkoľvek svoju pohľadávku z tejto zmluvy na tretiu osobu bez predchádzajúceho písomného súhlasu kupujúceho a/alebo bez predchádzajúceho písomného súhlasu Ministerstva zdravotníctva Slovenskej republiky, ktorý je zriaďovateľom kupujúceho,</w:t>
      </w:r>
    </w:p>
    <w:p w14:paraId="344D9D20"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iCs/>
          <w:color w:val="000000"/>
          <w:lang w:val="sk-SK"/>
        </w:rPr>
        <w:t xml:space="preserve">sa preukáže, že predávajúci </w:t>
      </w:r>
      <w:r w:rsidRPr="00DC11C5">
        <w:rPr>
          <w:iCs/>
          <w:lang w:val="sk-SK"/>
        </w:rPr>
        <w:t xml:space="preserve">v </w:t>
      </w:r>
      <w:r w:rsidRPr="00DC11C5">
        <w:rPr>
          <w:iCs/>
          <w:color w:val="000000"/>
          <w:lang w:val="sk-SK"/>
        </w:rPr>
        <w:t>ponuke v rámci verejného obstarávania predložil nepravdivé doklady alebo uviedol nepravdivé, neúplné alebo skreslené údaje,</w:t>
      </w:r>
    </w:p>
    <w:p w14:paraId="2091A301"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iCs/>
          <w:color w:val="000000"/>
          <w:lang w:val="sk-SK"/>
        </w:rPr>
        <w:t>bol na majetok predávajúceho vyhlásený konkurz, bolo proti predávajúcemu začaté konkurzné alebo reštrukturalizačné konanie, príp. počas tohto konania bol proti predávajúcemu pre nedostatok majetku zamietnutý návrh na vyhlásenie konkurzu, alebo bol zrušený konkurz z dôvodu, že majetok úpadcu nepostačuje na úhradu výdavkov a odmenu správcu konkurznej podstaty, ako aj vtedy, ak existuje dôvodná obava, že plnenie záväzkov predávajúceho v zmysle tejto zmluvy je vážne ohrozené,</w:t>
      </w:r>
    </w:p>
    <w:p w14:paraId="0E2710B1"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iCs/>
          <w:color w:val="000000"/>
          <w:lang w:val="sk-SK"/>
        </w:rPr>
        <w:t>je predávajúci v likvidácii,</w:t>
      </w:r>
    </w:p>
    <w:p w14:paraId="0BB81A0A"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iCs/>
          <w:color w:val="000000"/>
          <w:lang w:val="sk-SK"/>
        </w:rPr>
        <w:t>predávajúci opakovane (minimálne dvakrát) porušil akúkoľvek, tú istú zmluvnú povinnosť podľa tejto zmluvy, neuvedenú výslovne v tomto bode zmluvy,</w:t>
      </w:r>
    </w:p>
    <w:p w14:paraId="30CBACE7"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lang w:val="sk-SK"/>
        </w:rPr>
        <w:t>okolnosti vylučujúce zodpovednosť predávajúceho trvajú viac ako 60 dní,</w:t>
      </w:r>
    </w:p>
    <w:p w14:paraId="10B4E766"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bCs/>
          <w:lang w:val="sk-SK"/>
        </w:rPr>
        <w:lastRenderedPageBreak/>
        <w:t>dôjde k výmazu predávajúceho ako partnera verejného sektora z registra partnerov verejného sektora počas platnosti tejto zmluvy,</w:t>
      </w:r>
    </w:p>
    <w:p w14:paraId="071DE07E"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bCs/>
          <w:lang w:val="sk-SK" w:eastAsia="sk-SK"/>
        </w:rPr>
        <w:t xml:space="preserve">je predávajúci, ktorý je partnerom verejného sektora viac ako 30 dní v omeškaní so splnením povinnosti podľa § 10 ods. 2 zákona č. 315/2016 </w:t>
      </w:r>
      <w:proofErr w:type="spellStart"/>
      <w:r w:rsidRPr="00DC11C5">
        <w:rPr>
          <w:bCs/>
          <w:lang w:val="sk-SK" w:eastAsia="sk-SK"/>
        </w:rPr>
        <w:t>Z.z</w:t>
      </w:r>
      <w:proofErr w:type="spellEnd"/>
      <w:r w:rsidRPr="00DC11C5">
        <w:rPr>
          <w:bCs/>
          <w:lang w:val="sk-SK" w:eastAsia="sk-SK"/>
        </w:rPr>
        <w:t>. o registri partnerov verejného sektora a o zmene a doplnení niektorých zákonov v znení neskorších predpisov,</w:t>
      </w:r>
    </w:p>
    <w:p w14:paraId="2039EA3D" w14:textId="77777777" w:rsidR="00420FE7" w:rsidRPr="00DC11C5" w:rsidRDefault="00420FE7" w:rsidP="00420FE7">
      <w:pPr>
        <w:pStyle w:val="Odsekzoznamu"/>
        <w:widowControl/>
        <w:numPr>
          <w:ilvl w:val="0"/>
          <w:numId w:val="19"/>
        </w:numPr>
        <w:spacing w:after="200" w:line="276" w:lineRule="auto"/>
        <w:ind w:left="993" w:hanging="426"/>
        <w:contextualSpacing/>
        <w:jc w:val="both"/>
        <w:rPr>
          <w:bCs/>
          <w:lang w:val="sk-SK"/>
        </w:rPr>
      </w:pPr>
      <w:r w:rsidRPr="00DC11C5">
        <w:rPr>
          <w:color w:val="000000"/>
          <w:lang w:val="sk-SK"/>
        </w:rPr>
        <w:t>je predmetom plnenia podľa tejto zmluvy softvér a kupujúci pred tým než akceptoval štandardné licenčné podmienky užívania predmetného softvéru, nie však neskôr než v lehote 15 dní odo dňa, kedy sa s nimi kupujúci mohol preukázateľne najskôr oboznámiť, písomne oznámi predávajúcemu, že štandardné licenčné podmienky užívania predmetného softvéru nie sú pre kupujúceho rozumne prijateľné; neakceptovanie štandardných licenčných podmienok k softvéru kupujúcim a využitie oprávnenia kupujúceho odstúpiť od tejto zmluvy nepredstavuje porušenie tejto zmluvy,</w:t>
      </w:r>
    </w:p>
    <w:p w14:paraId="6E2CD2C2" w14:textId="6BD124FE" w:rsidR="00192A8C" w:rsidRPr="00192A8C" w:rsidRDefault="00420FE7" w:rsidP="00192A8C">
      <w:pPr>
        <w:pStyle w:val="Odsekzoznamu"/>
        <w:widowControl/>
        <w:numPr>
          <w:ilvl w:val="0"/>
          <w:numId w:val="19"/>
        </w:numPr>
        <w:spacing w:after="120" w:line="276" w:lineRule="auto"/>
        <w:ind w:left="992" w:hanging="425"/>
        <w:jc w:val="both"/>
        <w:rPr>
          <w:bCs/>
          <w:lang w:val="sk-SK"/>
        </w:rPr>
      </w:pPr>
      <w:r w:rsidRPr="00DC11C5">
        <w:rPr>
          <w:bCs/>
          <w:lang w:val="sk-SK"/>
        </w:rPr>
        <w:t>z iných dôvodov stanovených v tejto zmluve alebo vyplývajúcich z ustanovení zákona o verejnom obstarávaní alebo z ustanovení Obchodného zákonníka</w:t>
      </w:r>
      <w:r w:rsidRPr="00DC11C5">
        <w:rPr>
          <w:color w:val="000000"/>
          <w:lang w:val="sk-SK"/>
        </w:rPr>
        <w:t>.</w:t>
      </w:r>
    </w:p>
    <w:p w14:paraId="1365BE5E" w14:textId="06DFB95B" w:rsidR="00192A8C" w:rsidRPr="00192A8C" w:rsidRDefault="00192A8C" w:rsidP="00192A8C">
      <w:pPr>
        <w:pStyle w:val="Odsekzoznamu"/>
        <w:widowControl/>
        <w:numPr>
          <w:ilvl w:val="0"/>
          <w:numId w:val="24"/>
        </w:numPr>
        <w:spacing w:after="120" w:line="276" w:lineRule="auto"/>
        <w:ind w:left="567" w:hanging="567"/>
        <w:jc w:val="both"/>
        <w:rPr>
          <w:bCs/>
          <w:lang w:val="sk-SK"/>
        </w:rPr>
      </w:pPr>
      <w:proofErr w:type="spellStart"/>
      <w:r w:rsidRPr="00192A8C">
        <w:rPr>
          <w:bCs/>
        </w:rPr>
        <w:t>Kupujúci</w:t>
      </w:r>
      <w:proofErr w:type="spellEnd"/>
      <w:r w:rsidRPr="00192A8C">
        <w:rPr>
          <w:bCs/>
        </w:rPr>
        <w:t xml:space="preserve"> je </w:t>
      </w:r>
      <w:proofErr w:type="spellStart"/>
      <w:r w:rsidRPr="00192A8C">
        <w:rPr>
          <w:bCs/>
        </w:rPr>
        <w:t>oprávnený</w:t>
      </w:r>
      <w:proofErr w:type="spellEnd"/>
      <w:r w:rsidRPr="00192A8C">
        <w:rPr>
          <w:bCs/>
        </w:rPr>
        <w:t xml:space="preserve"> </w:t>
      </w:r>
      <w:proofErr w:type="spellStart"/>
      <w:r w:rsidRPr="00192A8C">
        <w:rPr>
          <w:bCs/>
        </w:rPr>
        <w:t>odstúpiť</w:t>
      </w:r>
      <w:proofErr w:type="spellEnd"/>
      <w:r w:rsidRPr="00192A8C">
        <w:rPr>
          <w:bCs/>
        </w:rPr>
        <w:t xml:space="preserve"> od tejto </w:t>
      </w:r>
      <w:proofErr w:type="spellStart"/>
      <w:r w:rsidRPr="00192A8C">
        <w:rPr>
          <w:bCs/>
        </w:rPr>
        <w:t>Zmluvy</w:t>
      </w:r>
      <w:proofErr w:type="spellEnd"/>
      <w:r w:rsidRPr="00192A8C">
        <w:rPr>
          <w:bCs/>
        </w:rPr>
        <w:t xml:space="preserve"> </w:t>
      </w:r>
      <w:proofErr w:type="spellStart"/>
      <w:r w:rsidRPr="00192A8C">
        <w:rPr>
          <w:bCs/>
        </w:rPr>
        <w:t>aj</w:t>
      </w:r>
      <w:proofErr w:type="spellEnd"/>
      <w:r w:rsidRPr="00192A8C">
        <w:rPr>
          <w:bCs/>
        </w:rPr>
        <w:t xml:space="preserve"> v </w:t>
      </w:r>
      <w:proofErr w:type="spellStart"/>
      <w:r w:rsidRPr="00192A8C">
        <w:rPr>
          <w:bCs/>
        </w:rPr>
        <w:t>prípade</w:t>
      </w:r>
      <w:proofErr w:type="spellEnd"/>
      <w:r w:rsidRPr="00192A8C">
        <w:rPr>
          <w:bCs/>
        </w:rPr>
        <w:t xml:space="preserve">, </w:t>
      </w:r>
      <w:proofErr w:type="spellStart"/>
      <w:r w:rsidRPr="00192A8C">
        <w:rPr>
          <w:bCs/>
        </w:rPr>
        <w:t>ak</w:t>
      </w:r>
      <w:proofErr w:type="spellEnd"/>
      <w:r w:rsidRPr="00192A8C">
        <w:rPr>
          <w:bCs/>
        </w:rPr>
        <w:t xml:space="preserve"> mu </w:t>
      </w:r>
      <w:proofErr w:type="spellStart"/>
      <w:r w:rsidRPr="00192A8C">
        <w:rPr>
          <w:bCs/>
        </w:rPr>
        <w:t>poskytovateľ</w:t>
      </w:r>
      <w:proofErr w:type="spellEnd"/>
      <w:r w:rsidRPr="00192A8C">
        <w:rPr>
          <w:bCs/>
        </w:rPr>
        <w:t xml:space="preserve"> </w:t>
      </w:r>
      <w:proofErr w:type="spellStart"/>
      <w:r w:rsidRPr="00192A8C">
        <w:rPr>
          <w:bCs/>
        </w:rPr>
        <w:t>finančných</w:t>
      </w:r>
      <w:proofErr w:type="spellEnd"/>
      <w:r w:rsidRPr="00192A8C">
        <w:rPr>
          <w:bCs/>
        </w:rPr>
        <w:t xml:space="preserve"> </w:t>
      </w:r>
      <w:proofErr w:type="spellStart"/>
      <w:r w:rsidRPr="00192A8C">
        <w:rPr>
          <w:bCs/>
        </w:rPr>
        <w:t>prostriedkov</w:t>
      </w:r>
      <w:proofErr w:type="spellEnd"/>
      <w:r w:rsidRPr="00192A8C">
        <w:rPr>
          <w:bCs/>
        </w:rPr>
        <w:t xml:space="preserve">, </w:t>
      </w:r>
      <w:proofErr w:type="spellStart"/>
      <w:r w:rsidRPr="00192A8C">
        <w:rPr>
          <w:bCs/>
        </w:rPr>
        <w:t>t.j.</w:t>
      </w:r>
      <w:proofErr w:type="spellEnd"/>
      <w:r w:rsidRPr="00192A8C">
        <w:rPr>
          <w:bCs/>
        </w:rPr>
        <w:t xml:space="preserve"> Ministerstvo zdravotníctva Slovenskej republiky neposkytne z akéhokoľvek dôvodu alebo bez uvedenia dôvodu finančné prostriedky na úhradu kúpnej ceny za Predmet kúpy podľa tejto Zmluvy.</w:t>
      </w:r>
    </w:p>
    <w:p w14:paraId="55B78E32" w14:textId="77777777" w:rsidR="00420FE7" w:rsidRPr="00DC11C5" w:rsidRDefault="00420FE7" w:rsidP="00420FE7">
      <w:pPr>
        <w:pStyle w:val="Odsekzoznamu"/>
        <w:widowControl/>
        <w:numPr>
          <w:ilvl w:val="0"/>
          <w:numId w:val="24"/>
        </w:numPr>
        <w:spacing w:after="200" w:line="276" w:lineRule="auto"/>
        <w:ind w:left="567" w:hanging="567"/>
        <w:contextualSpacing/>
        <w:jc w:val="both"/>
        <w:rPr>
          <w:bCs/>
          <w:lang w:val="sk-SK"/>
        </w:rPr>
      </w:pPr>
      <w:r w:rsidRPr="00DC11C5">
        <w:rPr>
          <w:lang w:val="sk-SK" w:eastAsia="sk-SK"/>
        </w:rPr>
        <w:t>Odstúpenie od tejto zmluvy musí mať písomnú formu a musí byť doručené druhej zmluvnej strane a musí v ňom byť uvedený konkrétny dôvod odstúpenia od tejto kúpnej zmluvy, inak je neplatné.</w:t>
      </w:r>
    </w:p>
    <w:p w14:paraId="7DD6F80A" w14:textId="77777777" w:rsidR="00420FE7" w:rsidRPr="00DC11C5" w:rsidRDefault="00420FE7" w:rsidP="00420FE7">
      <w:pPr>
        <w:pStyle w:val="Odsekzoznamu"/>
        <w:ind w:left="709"/>
        <w:jc w:val="both"/>
        <w:rPr>
          <w:bCs/>
          <w:lang w:val="sk-SK"/>
        </w:rPr>
      </w:pPr>
    </w:p>
    <w:p w14:paraId="3AF69CB5" w14:textId="77777777" w:rsidR="00420FE7" w:rsidRPr="00DC11C5" w:rsidRDefault="00420FE7" w:rsidP="00420FE7">
      <w:pPr>
        <w:pStyle w:val="Odsekzoznamu"/>
        <w:widowControl/>
        <w:numPr>
          <w:ilvl w:val="0"/>
          <w:numId w:val="24"/>
        </w:numPr>
        <w:spacing w:after="120" w:line="276" w:lineRule="auto"/>
        <w:ind w:left="567" w:hanging="567"/>
        <w:jc w:val="both"/>
        <w:rPr>
          <w:bCs/>
          <w:lang w:val="sk-SK"/>
        </w:rPr>
      </w:pPr>
      <w:r w:rsidRPr="00DC11C5">
        <w:rPr>
          <w:lang w:val="sk-SK"/>
        </w:rPr>
        <w:t>Predávajúci je v nadväznosti na odstúpenie od tejto zmluvy povinný poskytnúť kupujúcemu maximálnu možnú súčinnosť za účelom výkonu práv a povinností kupujúceho podľa tejto zmluvy.</w:t>
      </w:r>
    </w:p>
    <w:p w14:paraId="21E69603" w14:textId="77777777" w:rsidR="00420FE7" w:rsidRPr="00DC11C5" w:rsidRDefault="00420FE7" w:rsidP="00420FE7">
      <w:pPr>
        <w:pStyle w:val="Odsekzoznamu"/>
        <w:widowControl/>
        <w:numPr>
          <w:ilvl w:val="0"/>
          <w:numId w:val="24"/>
        </w:numPr>
        <w:spacing w:after="120" w:line="276" w:lineRule="auto"/>
        <w:ind w:left="567" w:hanging="567"/>
        <w:jc w:val="both"/>
        <w:rPr>
          <w:bCs/>
          <w:lang w:val="sk-SK"/>
        </w:rPr>
      </w:pPr>
      <w:r w:rsidRPr="00DC11C5">
        <w:rPr>
          <w:lang w:val="sk-SK" w:eastAsia="cs-CZ"/>
        </w:rPr>
        <w:t>Odstúpením od zmluvy nie je dotknutý:</w:t>
      </w:r>
    </w:p>
    <w:p w14:paraId="2615A4CB" w14:textId="77777777" w:rsidR="00420FE7" w:rsidRPr="00DC11C5" w:rsidRDefault="00420FE7" w:rsidP="00420FE7">
      <w:pPr>
        <w:pStyle w:val="Odsekzoznamu"/>
        <w:numPr>
          <w:ilvl w:val="0"/>
          <w:numId w:val="20"/>
        </w:numPr>
        <w:adjustRightInd/>
        <w:spacing w:before="120" w:after="200" w:line="276" w:lineRule="auto"/>
        <w:ind w:left="993" w:right="26" w:hanging="426"/>
        <w:contextualSpacing/>
        <w:jc w:val="both"/>
        <w:rPr>
          <w:lang w:val="sk-SK" w:eastAsia="cs-CZ"/>
        </w:rPr>
      </w:pPr>
      <w:r w:rsidRPr="00DC11C5">
        <w:rPr>
          <w:lang w:val="sk-SK" w:eastAsia="cs-CZ"/>
        </w:rPr>
        <w:t>nárok na zaplatenie zmluvnej pokuty podľa tejto zmluvy,</w:t>
      </w:r>
    </w:p>
    <w:p w14:paraId="275FBFF6" w14:textId="77777777" w:rsidR="00420FE7" w:rsidRPr="00DC11C5" w:rsidRDefault="00420FE7" w:rsidP="00420FE7">
      <w:pPr>
        <w:pStyle w:val="Odsekzoznamu"/>
        <w:numPr>
          <w:ilvl w:val="0"/>
          <w:numId w:val="20"/>
        </w:numPr>
        <w:adjustRightInd/>
        <w:spacing w:before="120" w:after="200" w:line="276" w:lineRule="auto"/>
        <w:ind w:left="993" w:right="26" w:hanging="426"/>
        <w:contextualSpacing/>
        <w:jc w:val="both"/>
        <w:rPr>
          <w:lang w:val="sk-SK" w:eastAsia="cs-CZ"/>
        </w:rPr>
      </w:pPr>
      <w:r w:rsidRPr="00DC11C5">
        <w:rPr>
          <w:lang w:val="sk-SK" w:eastAsia="cs-CZ"/>
        </w:rPr>
        <w:t>nárok na náhradu škody v zmysle tejto zmluvy,</w:t>
      </w:r>
    </w:p>
    <w:p w14:paraId="1F540D65" w14:textId="77777777" w:rsidR="00420FE7" w:rsidRPr="00DC11C5" w:rsidRDefault="00420FE7" w:rsidP="00420FE7">
      <w:pPr>
        <w:pStyle w:val="Odsekzoznamu"/>
        <w:numPr>
          <w:ilvl w:val="0"/>
          <w:numId w:val="20"/>
        </w:numPr>
        <w:adjustRightInd/>
        <w:spacing w:before="120" w:after="200" w:line="276" w:lineRule="auto"/>
        <w:ind w:left="993" w:right="26" w:hanging="426"/>
        <w:contextualSpacing/>
        <w:jc w:val="both"/>
        <w:rPr>
          <w:lang w:val="sk-SK" w:eastAsia="cs-CZ"/>
        </w:rPr>
      </w:pPr>
      <w:r w:rsidRPr="00DC11C5">
        <w:rPr>
          <w:lang w:val="sk-SK" w:eastAsia="cs-CZ"/>
        </w:rPr>
        <w:t>povinnosť zachovávať mlčanlivosť podľa tejto zmluvy,</w:t>
      </w:r>
    </w:p>
    <w:p w14:paraId="7692AB0A" w14:textId="77777777" w:rsidR="00420FE7" w:rsidRPr="00DC11C5" w:rsidRDefault="00420FE7" w:rsidP="00420FE7">
      <w:pPr>
        <w:pStyle w:val="Odsekzoznamu"/>
        <w:numPr>
          <w:ilvl w:val="0"/>
          <w:numId w:val="20"/>
        </w:numPr>
        <w:adjustRightInd/>
        <w:spacing w:before="120" w:after="120" w:line="276" w:lineRule="auto"/>
        <w:ind w:left="992" w:right="28" w:hanging="425"/>
        <w:jc w:val="both"/>
        <w:rPr>
          <w:lang w:val="sk-SK" w:eastAsia="cs-CZ"/>
        </w:rPr>
      </w:pPr>
      <w:r w:rsidRPr="00DC11C5">
        <w:rPr>
          <w:lang w:val="sk-SK" w:eastAsia="cs-CZ"/>
        </w:rPr>
        <w:t>zodpovednosť predávajúceho za vady tovaru podľa tejto zmluvy.</w:t>
      </w:r>
    </w:p>
    <w:p w14:paraId="40B2E27E" w14:textId="2B87B633" w:rsidR="00A671B4" w:rsidRPr="004E7569" w:rsidRDefault="00420FE7" w:rsidP="00A671B4">
      <w:pPr>
        <w:pStyle w:val="Odsekzoznamu"/>
        <w:widowControl/>
        <w:numPr>
          <w:ilvl w:val="0"/>
          <w:numId w:val="24"/>
        </w:numPr>
        <w:spacing w:after="120"/>
        <w:ind w:left="567" w:hanging="567"/>
        <w:jc w:val="both"/>
        <w:rPr>
          <w:lang w:val="sk-SK" w:eastAsia="cs-CZ"/>
        </w:rPr>
      </w:pPr>
      <w:r w:rsidRPr="00DC11C5">
        <w:rPr>
          <w:lang w:val="sk-SK" w:eastAsia="cs-CZ"/>
        </w:rPr>
        <w:t>Odstúpením od zmluvy zaniká táto zmluva dňom doručenia písomného oznámenia o odstúpení od zmluvy druhej zmluvnej strane. Odstúpením od zmluvy zaniká záväzok predávajúceho dodať tovar alebo jeho zvyšnú časť. Vysporiadanie vzťahov, ktoré na základe tejto zmluvy medzi zmluvnými stranami vznikli, bude predmetom osobitnej písomnej dohody.</w:t>
      </w:r>
    </w:p>
    <w:p w14:paraId="1AC7C813" w14:textId="77777777" w:rsidR="0071622D" w:rsidRDefault="0071622D" w:rsidP="00420FE7">
      <w:pPr>
        <w:ind w:left="567" w:hanging="709"/>
        <w:jc w:val="center"/>
        <w:rPr>
          <w:b/>
        </w:rPr>
      </w:pPr>
    </w:p>
    <w:p w14:paraId="66BE26B8" w14:textId="69451872" w:rsidR="00420FE7" w:rsidRPr="00DC11C5" w:rsidRDefault="00420FE7" w:rsidP="00420FE7">
      <w:pPr>
        <w:ind w:left="567" w:hanging="709"/>
        <w:jc w:val="center"/>
        <w:rPr>
          <w:b/>
        </w:rPr>
      </w:pPr>
      <w:r w:rsidRPr="00DC11C5">
        <w:rPr>
          <w:b/>
        </w:rPr>
        <w:t>Čl. XIII.</w:t>
      </w:r>
    </w:p>
    <w:p w14:paraId="27E05775" w14:textId="77777777" w:rsidR="00420FE7" w:rsidRPr="00DC11C5" w:rsidRDefault="00420FE7" w:rsidP="00420FE7">
      <w:pPr>
        <w:spacing w:after="120"/>
        <w:ind w:left="567" w:hanging="709"/>
        <w:jc w:val="center"/>
        <w:rPr>
          <w:b/>
        </w:rPr>
      </w:pPr>
      <w:r w:rsidRPr="00DC11C5">
        <w:rPr>
          <w:b/>
        </w:rPr>
        <w:t>Záverečné ustanovenia</w:t>
      </w:r>
    </w:p>
    <w:p w14:paraId="6487EB95" w14:textId="77777777" w:rsidR="00704F80" w:rsidRPr="006D2395" w:rsidRDefault="00704F80" w:rsidP="006D2395">
      <w:pPr>
        <w:pStyle w:val="Odsekzoznamu"/>
        <w:numPr>
          <w:ilvl w:val="0"/>
          <w:numId w:val="23"/>
        </w:numPr>
        <w:shd w:val="clear" w:color="auto" w:fill="FFFFFF"/>
        <w:spacing w:after="120" w:line="276" w:lineRule="auto"/>
        <w:ind w:left="567" w:hanging="567"/>
        <w:jc w:val="both"/>
        <w:rPr>
          <w:rStyle w:val="Zkladntext2"/>
          <w:rFonts w:ascii="Times New Roman" w:hAnsi="Times New Roman" w:cs="Times New Roman"/>
          <w:iCs/>
          <w:sz w:val="24"/>
          <w:szCs w:val="24"/>
        </w:rPr>
      </w:pPr>
      <w:r w:rsidRPr="00B00842">
        <w:rPr>
          <w:rStyle w:val="Zkladntext2"/>
          <w:rFonts w:ascii="Times New Roman" w:hAnsi="Times New Roman" w:cs="Times New Roman"/>
          <w:iCs/>
          <w:sz w:val="24"/>
          <w:szCs w:val="24"/>
        </w:rPr>
        <w:t>Táto kúpna zmluva nadobúda platnosť dňom jej podpísania oboma zmluvnými stranami a účinnosť dňom nasledujúcim po dni</w:t>
      </w:r>
      <w:r w:rsidR="006D2395">
        <w:rPr>
          <w:rStyle w:val="Zkladntext2"/>
          <w:rFonts w:ascii="Times New Roman" w:hAnsi="Times New Roman" w:cs="Times New Roman"/>
          <w:iCs/>
          <w:sz w:val="24"/>
          <w:szCs w:val="24"/>
        </w:rPr>
        <w:t xml:space="preserve"> zverejnenia </w:t>
      </w:r>
      <w:r w:rsidRPr="006D2395">
        <w:rPr>
          <w:rStyle w:val="Zkladntext2"/>
          <w:rFonts w:ascii="Times New Roman" w:hAnsi="Times New Roman" w:cs="Times New Roman"/>
          <w:iCs/>
          <w:sz w:val="24"/>
          <w:szCs w:val="24"/>
        </w:rPr>
        <w:t xml:space="preserve">tejto kúpnej zmluvy v zmysle ustanovenia § 47a zákona č. 40/1964 Zb. Občiansky zákonník v znení neskorších predpisov, v </w:t>
      </w:r>
      <w:r w:rsidRPr="006D2395">
        <w:rPr>
          <w:rStyle w:val="Zkladntext2"/>
          <w:rFonts w:ascii="Times New Roman" w:hAnsi="Times New Roman" w:cs="Times New Roman"/>
          <w:iCs/>
          <w:sz w:val="24"/>
          <w:szCs w:val="24"/>
        </w:rPr>
        <w:lastRenderedPageBreak/>
        <w:t xml:space="preserve">centrálnom registri zmlúv www.crz.gov.sk, nakoľko ide o povinne zverejňovanú zmluvu v zmysle § 5a ods. 1 zákona č. 211/2000 </w:t>
      </w:r>
      <w:proofErr w:type="spellStart"/>
      <w:r w:rsidRPr="006D2395">
        <w:rPr>
          <w:rStyle w:val="Zkladntext2"/>
          <w:rFonts w:ascii="Times New Roman" w:hAnsi="Times New Roman" w:cs="Times New Roman"/>
          <w:iCs/>
          <w:sz w:val="24"/>
          <w:szCs w:val="24"/>
        </w:rPr>
        <w:t>Z.z</w:t>
      </w:r>
      <w:proofErr w:type="spellEnd"/>
      <w:r w:rsidRPr="006D2395">
        <w:rPr>
          <w:rStyle w:val="Zkladntext2"/>
          <w:rFonts w:ascii="Times New Roman" w:hAnsi="Times New Roman" w:cs="Times New Roman"/>
          <w:iCs/>
          <w:sz w:val="24"/>
          <w:szCs w:val="24"/>
        </w:rPr>
        <w:t>. o slobodnom prístupe k informáciám a o zmene a doplnení niektorých zákonov (zákon o slobode informácií) v znení neskorších predpisov</w:t>
      </w:r>
      <w:r w:rsidR="006D2395">
        <w:rPr>
          <w:rStyle w:val="Zkladntext2"/>
          <w:rFonts w:ascii="Times New Roman" w:hAnsi="Times New Roman" w:cs="Times New Roman"/>
          <w:iCs/>
          <w:sz w:val="24"/>
          <w:szCs w:val="24"/>
        </w:rPr>
        <w:t>.</w:t>
      </w:r>
    </w:p>
    <w:p w14:paraId="4D65A94A" w14:textId="77777777" w:rsidR="00420FE7" w:rsidRPr="00704F80" w:rsidRDefault="00420FE7" w:rsidP="00022735">
      <w:pPr>
        <w:shd w:val="clear" w:color="auto" w:fill="FFFFFF"/>
        <w:spacing w:after="120" w:line="276" w:lineRule="auto"/>
        <w:ind w:left="708"/>
        <w:jc w:val="both"/>
        <w:rPr>
          <w:rStyle w:val="Zkladntext2"/>
          <w:rFonts w:ascii="Times New Roman" w:hAnsi="Times New Roman" w:cs="Times New Roman"/>
          <w:iCs/>
          <w:sz w:val="24"/>
          <w:szCs w:val="24"/>
        </w:rPr>
      </w:pPr>
      <w:r w:rsidRPr="00704F80">
        <w:rPr>
          <w:rStyle w:val="Zkladntext2"/>
          <w:rFonts w:ascii="Times New Roman" w:hAnsi="Times New Roman" w:cs="Times New Roman"/>
          <w:iCs/>
          <w:sz w:val="24"/>
          <w:szCs w:val="24"/>
        </w:rPr>
        <w:t xml:space="preserve">Zmluvné strany berú na vedomie a súhlasia s tým, že táto zmluva vrátane všetkých jej príloh bude zverejnená v Centrálnom registri zmlúv. </w:t>
      </w:r>
    </w:p>
    <w:p w14:paraId="501C66E1" w14:textId="1784190F" w:rsidR="00420FE7" w:rsidRPr="00927A23" w:rsidRDefault="00420FE7" w:rsidP="00704F80">
      <w:pPr>
        <w:pStyle w:val="Odsekzoznamu"/>
        <w:numPr>
          <w:ilvl w:val="0"/>
          <w:numId w:val="23"/>
        </w:numPr>
        <w:shd w:val="clear" w:color="auto" w:fill="FFFFFF"/>
        <w:spacing w:after="120" w:line="276" w:lineRule="auto"/>
        <w:ind w:left="567" w:hanging="567"/>
        <w:jc w:val="both"/>
        <w:rPr>
          <w:rStyle w:val="Zkladntext2"/>
          <w:rFonts w:ascii="Times New Roman" w:hAnsi="Times New Roman" w:cs="Times New Roman"/>
          <w:iCs/>
          <w:sz w:val="24"/>
          <w:szCs w:val="24"/>
        </w:rPr>
      </w:pPr>
      <w:r w:rsidRPr="00704F80">
        <w:rPr>
          <w:rStyle w:val="Zkladntext2"/>
          <w:rFonts w:ascii="Times New Roman" w:hAnsi="Times New Roman" w:cs="Times New Roman"/>
          <w:iCs/>
          <w:sz w:val="24"/>
          <w:szCs w:val="24"/>
        </w:rPr>
        <w:t xml:space="preserve">Ustanovenia </w:t>
      </w:r>
      <w:r w:rsidRPr="00022735">
        <w:rPr>
          <w:rStyle w:val="Zkladntext2"/>
          <w:rFonts w:ascii="Times New Roman" w:hAnsi="Times New Roman" w:cs="Times New Roman"/>
          <w:iCs/>
          <w:sz w:val="24"/>
          <w:szCs w:val="24"/>
        </w:rPr>
        <w:t>tejto zmluvy možno meniť a/alebo dopĺňať len v súlade s § 18 zákona o verejnom obstarávaní a vo forme písomných očíslovaných dodatkov podpísaných štatutárnymi zástupcami oboch zmluvných strán, ktoré budú tvoriť neoddeliteľnú súčasť tejto zmluvy. Povinnosť podľa prvej vety tohto bodu kúpnej zmluvy sa netýka zmeny osôb určených zmluvnými stranami pre komunikáciu vo veciach odovzdania a prevzatia tovaru a uplatňovania a prijímania reklamácie vád tovaru, ktoré môže príslušná zmluvná strana zmeniť svojim jednostranným rozhodnutím doručeným v písomnej forme druhej zmluvnej strane.</w:t>
      </w:r>
    </w:p>
    <w:p w14:paraId="6CA3AE43" w14:textId="77777777" w:rsidR="00420FE7" w:rsidRPr="00DC11C5" w:rsidRDefault="00420FE7" w:rsidP="00704F80">
      <w:pPr>
        <w:pStyle w:val="Odsekzoznamu"/>
        <w:numPr>
          <w:ilvl w:val="0"/>
          <w:numId w:val="23"/>
        </w:numPr>
        <w:shd w:val="clear" w:color="auto" w:fill="FFFFFF"/>
        <w:spacing w:after="120" w:line="276" w:lineRule="auto"/>
        <w:ind w:left="567" w:hanging="567"/>
        <w:jc w:val="both"/>
        <w:rPr>
          <w:color w:val="000000"/>
          <w:spacing w:val="-2"/>
          <w:lang w:val="sk-SK"/>
        </w:rPr>
      </w:pPr>
      <w:r w:rsidRPr="00DC11C5">
        <w:rPr>
          <w:lang w:val="sk-SK" w:eastAsia="cs-CZ"/>
        </w:rPr>
        <w:t>Táto zmluva sa spravuje právnym poriadkom Slovenskej republiky. Práva a povinnosti výslovne neupravené v tejto zmluve sa spravujú príslušnými právnymi predpismi platnými a účinnými na území Slovenskej republiky, najmä ustanoveniami Obchodného zákonníka a zákona o verejnom obstarávaní.</w:t>
      </w:r>
    </w:p>
    <w:p w14:paraId="5E612917" w14:textId="77777777" w:rsidR="00420FE7" w:rsidRPr="00DC11C5" w:rsidRDefault="00420FE7" w:rsidP="00704F80">
      <w:pPr>
        <w:pStyle w:val="Odsekzoznamu"/>
        <w:numPr>
          <w:ilvl w:val="0"/>
          <w:numId w:val="23"/>
        </w:numPr>
        <w:shd w:val="clear" w:color="auto" w:fill="FFFFFF"/>
        <w:spacing w:after="120" w:line="276" w:lineRule="auto"/>
        <w:ind w:left="567" w:hanging="567"/>
        <w:jc w:val="both"/>
        <w:rPr>
          <w:lang w:val="sk-SK"/>
        </w:rPr>
      </w:pPr>
      <w:r w:rsidRPr="00DC11C5">
        <w:rPr>
          <w:lang w:val="sk-SK" w:eastAsia="cs-CZ"/>
        </w:rPr>
        <w:t>V prípade, že akékoľvek ustanovenie tejto zmluvy je, alebo sa stane neplatným, neúčinným a/alebo nevykonateľným, nie je tým dotknutá platnosť, účinnosť a/alebo vykonateľnosť ostatných ustanovení zmluvy, pokiaľ to nevylučuje v zmysle príslušných právnych predpisov samotná povaha takého ustanovenia. Zmluvné strany sa zaväzujú bez zbytočného odkladu po tom, ako zistia, že niektoré z ustanovení tejto zmluvy je neplatné, neúčinné a/alebo nevykonateľné, nahradiť dotknuté ustanovenie ustanovením novým, ktorého obsah bude v čo najväčšej miere zodpovedať vôli zmluvných strán v čase uzatvorenia tejto zmluvy.</w:t>
      </w:r>
    </w:p>
    <w:p w14:paraId="50722ECC" w14:textId="77777777" w:rsidR="00420FE7" w:rsidRPr="00DC11C5" w:rsidRDefault="00420FE7" w:rsidP="00704F80">
      <w:pPr>
        <w:pStyle w:val="Odsekzoznamu"/>
        <w:numPr>
          <w:ilvl w:val="0"/>
          <w:numId w:val="23"/>
        </w:numPr>
        <w:shd w:val="clear" w:color="auto" w:fill="FFFFFF"/>
        <w:spacing w:after="120" w:line="276" w:lineRule="auto"/>
        <w:ind w:left="567" w:hanging="567"/>
        <w:jc w:val="both"/>
        <w:rPr>
          <w:lang w:val="sk-SK"/>
        </w:rPr>
      </w:pPr>
      <w:r w:rsidRPr="00DC11C5">
        <w:rPr>
          <w:lang w:val="sk-SK" w:eastAsia="cs-CZ"/>
        </w:rPr>
        <w:t>Prípadný spor, ktorý vznikne medzi zmluvnými stranami v súvislosti s touto zmluvou a jej plnením, sa zmluvné strany zaväzujú riešiť dohodou štatutárnych orgánov oboch zmluvných strán. Pokiaľ zmluvné strany nedospejú k dohode ohľadom riešeného sporu, tento bude riešený s konečnou platnosťou príslušným súdom Slovenskej republiky.</w:t>
      </w:r>
    </w:p>
    <w:p w14:paraId="477A20F9" w14:textId="77777777" w:rsidR="00420FE7" w:rsidRPr="00DC11C5" w:rsidRDefault="00420FE7" w:rsidP="00704F80">
      <w:pPr>
        <w:pStyle w:val="Odsekzoznamu"/>
        <w:numPr>
          <w:ilvl w:val="0"/>
          <w:numId w:val="23"/>
        </w:numPr>
        <w:shd w:val="clear" w:color="auto" w:fill="FFFFFF"/>
        <w:spacing w:after="120" w:line="276" w:lineRule="auto"/>
        <w:ind w:left="567" w:hanging="567"/>
        <w:jc w:val="both"/>
        <w:rPr>
          <w:lang w:val="sk-SK"/>
        </w:rPr>
      </w:pPr>
      <w:r w:rsidRPr="00DC11C5">
        <w:rPr>
          <w:lang w:val="sk-SK" w:eastAsia="cs-CZ"/>
        </w:rPr>
        <w:t>Táto kúpna zmluva je vyhotovená v šiestich rovnopisoch, pričom štyri rovnopisy obdrží kupujúci a dva rovnopisy obdrží predávajúci.</w:t>
      </w:r>
    </w:p>
    <w:p w14:paraId="5FAC3891" w14:textId="7698FA79" w:rsidR="00435585" w:rsidRPr="00A671B4" w:rsidRDefault="00420FE7" w:rsidP="00A671B4">
      <w:pPr>
        <w:pStyle w:val="Odsekzoznamu"/>
        <w:numPr>
          <w:ilvl w:val="0"/>
          <w:numId w:val="23"/>
        </w:numPr>
        <w:shd w:val="clear" w:color="auto" w:fill="FFFFFF"/>
        <w:spacing w:after="120" w:line="276" w:lineRule="auto"/>
        <w:ind w:left="567" w:hanging="567"/>
        <w:jc w:val="both"/>
        <w:rPr>
          <w:lang w:val="sk-SK"/>
        </w:rPr>
      </w:pPr>
      <w:r w:rsidRPr="00DC11C5">
        <w:rPr>
          <w:lang w:val="sk-SK" w:eastAsia="cs-CZ"/>
        </w:rPr>
        <w:t xml:space="preserve">Zmluvné strany prehlasujú, že si túto kúpnu zmluvu riadne, dôsledne a pozorne prečítali, porozumeli jej obsahu a právnym účinkom z nej vyplývajúcim. </w:t>
      </w:r>
      <w:r w:rsidRPr="00DC11C5">
        <w:rPr>
          <w:lang w:val="sk-SK"/>
        </w:rPr>
        <w:t>Zmluvné strany taktiež prehlasujú, že túto zmluvu uzatvárajú slobodne, vážne, bez omylu a bez nátlaku, nie v tesni, ani za nápadne nevýhodných podmienok</w:t>
      </w:r>
      <w:r w:rsidRPr="00DC11C5">
        <w:rPr>
          <w:lang w:val="sk-SK" w:eastAsia="cs-CZ"/>
        </w:rPr>
        <w:t xml:space="preserve">. </w:t>
      </w:r>
      <w:r w:rsidRPr="00DC11C5">
        <w:rPr>
          <w:lang w:val="sk-SK"/>
        </w:rPr>
        <w:t xml:space="preserve">Ich zmluvné prejavy sú dostatočne jasné, určité a zrozumiteľné. Podpisujúce osoby sú oprávnené k podpisu tejto zmluvy a na znak slobodného a vážneho súhlasu s jej obsahom ju podpísali. </w:t>
      </w:r>
    </w:p>
    <w:p w14:paraId="19833B17" w14:textId="77777777" w:rsidR="00420FE7" w:rsidRPr="00DC11C5" w:rsidRDefault="00420FE7" w:rsidP="00704F80">
      <w:pPr>
        <w:pStyle w:val="Odsekzoznamu"/>
        <w:numPr>
          <w:ilvl w:val="0"/>
          <w:numId w:val="23"/>
        </w:numPr>
        <w:shd w:val="clear" w:color="auto" w:fill="FFFFFF"/>
        <w:spacing w:after="120" w:line="276" w:lineRule="auto"/>
        <w:ind w:left="567" w:hanging="567"/>
        <w:jc w:val="both"/>
        <w:rPr>
          <w:lang w:val="sk-SK"/>
        </w:rPr>
      </w:pPr>
      <w:r w:rsidRPr="00DC11C5">
        <w:rPr>
          <w:lang w:val="sk-SK"/>
        </w:rPr>
        <w:t xml:space="preserve">Neoddeliteľnou súčasťou zmluvy je: </w:t>
      </w:r>
    </w:p>
    <w:p w14:paraId="5A7EAAB5" w14:textId="069AFCCC" w:rsidR="00420FE7" w:rsidRDefault="00420FE7" w:rsidP="00420FE7">
      <w:pPr>
        <w:pStyle w:val="Cislovanie2"/>
        <w:tabs>
          <w:tab w:val="clear" w:pos="680"/>
        </w:tabs>
        <w:spacing w:after="60" w:line="276" w:lineRule="auto"/>
        <w:ind w:left="1134" w:hanging="567"/>
      </w:pPr>
      <w:r w:rsidRPr="00DC11C5">
        <w:t xml:space="preserve">Príloha č. </w:t>
      </w:r>
      <w:r w:rsidR="000D5985">
        <w:t>1</w:t>
      </w:r>
      <w:r w:rsidRPr="00DC11C5">
        <w:t xml:space="preserve"> – Špecifikácia predmetu zmluvy</w:t>
      </w:r>
    </w:p>
    <w:p w14:paraId="04D28D89" w14:textId="4069DAE7" w:rsidR="00827ABB" w:rsidRPr="00DC11C5" w:rsidRDefault="00827ABB" w:rsidP="00420FE7">
      <w:pPr>
        <w:pStyle w:val="Cislovanie2"/>
        <w:tabs>
          <w:tab w:val="clear" w:pos="680"/>
        </w:tabs>
        <w:spacing w:after="60" w:line="276" w:lineRule="auto"/>
        <w:ind w:left="1134" w:hanging="567"/>
      </w:pPr>
      <w:r>
        <w:t>Príloha č. 2 – Štruktúrovaný rozpočet ceny</w:t>
      </w:r>
    </w:p>
    <w:p w14:paraId="5354712F" w14:textId="760C9576" w:rsidR="00420FE7" w:rsidRPr="00DC11C5" w:rsidRDefault="00420FE7" w:rsidP="004E7569">
      <w:pPr>
        <w:pStyle w:val="Cislovanie2"/>
        <w:tabs>
          <w:tab w:val="clear" w:pos="680"/>
        </w:tabs>
        <w:spacing w:after="60" w:line="276" w:lineRule="auto"/>
        <w:ind w:left="1134" w:hanging="567"/>
      </w:pPr>
      <w:r w:rsidRPr="00DC11C5">
        <w:t xml:space="preserve">Príloha č. </w:t>
      </w:r>
      <w:r w:rsidR="000D5985">
        <w:t>2</w:t>
      </w:r>
      <w:r w:rsidR="000D5985" w:rsidRPr="00DC11C5">
        <w:t xml:space="preserve"> </w:t>
      </w:r>
      <w:r w:rsidRPr="00DC11C5">
        <w:t xml:space="preserve">– Zoznam subdodávateľov </w:t>
      </w:r>
    </w:p>
    <w:p w14:paraId="79D7F4E1" w14:textId="77777777" w:rsidR="00A671B4" w:rsidRDefault="00A671B4" w:rsidP="00420FE7">
      <w:pPr>
        <w:tabs>
          <w:tab w:val="center" w:pos="1701"/>
          <w:tab w:val="center" w:pos="6521"/>
        </w:tabs>
        <w:spacing w:line="276" w:lineRule="auto"/>
      </w:pPr>
    </w:p>
    <w:p w14:paraId="698706F7" w14:textId="4164FB3B" w:rsidR="00420FE7" w:rsidRPr="00DC11C5" w:rsidRDefault="00420FE7" w:rsidP="00420FE7">
      <w:pPr>
        <w:tabs>
          <w:tab w:val="center" w:pos="1701"/>
          <w:tab w:val="center" w:pos="6521"/>
        </w:tabs>
        <w:spacing w:line="276" w:lineRule="auto"/>
      </w:pPr>
      <w:r w:rsidRPr="00DC11C5">
        <w:t>V Bratislave,  dňa ....................</w:t>
      </w:r>
      <w:r w:rsidRPr="00DC11C5">
        <w:tab/>
        <w:t>V Bratislave dňa ............................</w:t>
      </w:r>
    </w:p>
    <w:p w14:paraId="7C232B56" w14:textId="77777777" w:rsidR="00420FE7" w:rsidRPr="00DC11C5" w:rsidRDefault="00420FE7" w:rsidP="00420FE7">
      <w:pPr>
        <w:spacing w:line="276" w:lineRule="auto"/>
      </w:pPr>
    </w:p>
    <w:p w14:paraId="6C427AE0" w14:textId="77777777" w:rsidR="00420FE7" w:rsidRPr="00DC11C5" w:rsidRDefault="00420FE7" w:rsidP="00420FE7">
      <w:pPr>
        <w:tabs>
          <w:tab w:val="center" w:pos="1701"/>
          <w:tab w:val="center" w:pos="6237"/>
        </w:tabs>
        <w:spacing w:line="276" w:lineRule="auto"/>
      </w:pPr>
      <w:r w:rsidRPr="00DC11C5">
        <w:t>Za predávajúceho:                                                    Za kupujúceho:</w:t>
      </w:r>
    </w:p>
    <w:p w14:paraId="4D70CE4C" w14:textId="77777777" w:rsidR="00420FE7" w:rsidRPr="00DC11C5" w:rsidRDefault="00420FE7" w:rsidP="00420FE7">
      <w:pPr>
        <w:spacing w:line="276" w:lineRule="auto"/>
      </w:pPr>
    </w:p>
    <w:p w14:paraId="7BA71B3D" w14:textId="77777777" w:rsidR="00420FE7" w:rsidRPr="00DC11C5" w:rsidRDefault="00420FE7" w:rsidP="00420FE7">
      <w:pPr>
        <w:tabs>
          <w:tab w:val="center" w:pos="1701"/>
          <w:tab w:val="center" w:pos="6663"/>
        </w:tabs>
        <w:spacing w:line="276" w:lineRule="auto"/>
      </w:pPr>
    </w:p>
    <w:p w14:paraId="54CCE700" w14:textId="77777777" w:rsidR="00420FE7" w:rsidRPr="00DC11C5" w:rsidRDefault="00420FE7" w:rsidP="00420FE7">
      <w:pPr>
        <w:tabs>
          <w:tab w:val="center" w:pos="1701"/>
          <w:tab w:val="center" w:pos="6663"/>
        </w:tabs>
        <w:spacing w:line="276" w:lineRule="auto"/>
      </w:pPr>
      <w:r w:rsidRPr="00DC11C5">
        <w:t>.................................................</w:t>
      </w:r>
      <w:r w:rsidRPr="00DC11C5">
        <w:tab/>
        <w:t>..........................................................</w:t>
      </w:r>
    </w:p>
    <w:p w14:paraId="53C6BDF2" w14:textId="77777777" w:rsidR="00420FE7" w:rsidRPr="00DC11C5" w:rsidRDefault="00420FE7" w:rsidP="00420FE7">
      <w:r w:rsidRPr="00DC11C5">
        <w:tab/>
      </w:r>
      <w:r w:rsidRPr="00DC11C5">
        <w:tab/>
      </w:r>
      <w:r w:rsidRPr="00DC11C5">
        <w:tab/>
      </w:r>
      <w:r w:rsidRPr="00DC11C5">
        <w:tab/>
      </w:r>
      <w:r w:rsidRPr="00DC11C5">
        <w:tab/>
      </w:r>
      <w:r w:rsidRPr="00DC11C5">
        <w:tab/>
      </w:r>
      <w:r w:rsidR="006D73BA">
        <w:t xml:space="preserve">doc. </w:t>
      </w:r>
      <w:r w:rsidR="003D7DEE" w:rsidRPr="00DC11C5">
        <w:rPr>
          <w:rFonts w:eastAsia="Calibri" w:cs="Arial"/>
        </w:rPr>
        <w:t>MUDr. Alexander Mayer, PhD., MPH</w:t>
      </w:r>
      <w:r w:rsidR="003D7DEE" w:rsidRPr="00DC11C5">
        <w:rPr>
          <w:lang w:eastAsia="cs-CZ"/>
        </w:rPr>
        <w:t xml:space="preserve">, </w:t>
      </w:r>
      <w:r w:rsidR="003D7DEE" w:rsidRPr="00DC11C5">
        <w:rPr>
          <w:rFonts w:eastAsia="Calibri" w:cs="Arial"/>
        </w:rPr>
        <w:t>MHA</w:t>
      </w:r>
      <w:r w:rsidR="003D7DEE" w:rsidRPr="00DC11C5">
        <w:rPr>
          <w:lang w:eastAsia="cs-CZ"/>
        </w:rPr>
        <w:t xml:space="preserve">      </w:t>
      </w:r>
      <w:r w:rsidRPr="00DC11C5">
        <w:rPr>
          <w:lang w:eastAsia="cs-CZ"/>
        </w:rPr>
        <w:tab/>
      </w:r>
    </w:p>
    <w:p w14:paraId="4A52C6BE" w14:textId="3974536D" w:rsidR="00420FE7" w:rsidRPr="004E7569" w:rsidRDefault="00420FE7" w:rsidP="004E7569">
      <w:pPr>
        <w:jc w:val="both"/>
        <w:rPr>
          <w:color w:val="000000"/>
          <w:lang w:eastAsia="cs-CZ"/>
        </w:rPr>
      </w:pPr>
      <w:r w:rsidRPr="00DC11C5">
        <w:tab/>
      </w:r>
      <w:r w:rsidRPr="00DC11C5">
        <w:tab/>
      </w:r>
      <w:r w:rsidRPr="00DC11C5">
        <w:tab/>
      </w:r>
      <w:r w:rsidRPr="00DC11C5">
        <w:tab/>
      </w:r>
      <w:r w:rsidRPr="00DC11C5">
        <w:tab/>
      </w:r>
      <w:r w:rsidRPr="00DC11C5">
        <w:tab/>
      </w:r>
      <w:r w:rsidRPr="00DC11C5">
        <w:tab/>
      </w:r>
      <w:r w:rsidRPr="00DC11C5">
        <w:tab/>
      </w:r>
      <w:r w:rsidRPr="00DC11C5">
        <w:rPr>
          <w:color w:val="000000"/>
        </w:rPr>
        <w:t>riaditeľ UNB</w:t>
      </w:r>
    </w:p>
    <w:p w14:paraId="649F3925" w14:textId="77777777" w:rsidR="00420FE7" w:rsidRPr="00DC11C5" w:rsidRDefault="00420FE7" w:rsidP="00420FE7"/>
    <w:p w14:paraId="4169B1BA" w14:textId="77777777" w:rsidR="00FA1565" w:rsidRDefault="00FA1565" w:rsidP="00C10959">
      <w:pPr>
        <w:rPr>
          <w:rFonts w:eastAsia="Calibri"/>
          <w:b/>
          <w:bCs/>
          <w:iCs/>
        </w:rPr>
      </w:pPr>
    </w:p>
    <w:p w14:paraId="6EE43C0A" w14:textId="03E6B047" w:rsidR="00FA1565" w:rsidRDefault="00FA1565" w:rsidP="00C10959">
      <w:pPr>
        <w:rPr>
          <w:rFonts w:eastAsia="Calibri"/>
          <w:b/>
          <w:bCs/>
          <w:iCs/>
        </w:rPr>
      </w:pPr>
      <w:r>
        <w:rPr>
          <w:rFonts w:eastAsia="Calibri"/>
          <w:b/>
          <w:bCs/>
          <w:iCs/>
        </w:rPr>
        <w:br w:type="page"/>
      </w:r>
    </w:p>
    <w:p w14:paraId="7790CA5B" w14:textId="77777777" w:rsidR="00FA1388" w:rsidRDefault="000D5985" w:rsidP="00C10959">
      <w:pPr>
        <w:rPr>
          <w:rFonts w:eastAsia="Calibri"/>
          <w:b/>
          <w:bCs/>
          <w:iCs/>
        </w:rPr>
        <w:sectPr w:rsidR="00FA1388" w:rsidSect="00A671B4">
          <w:headerReference w:type="default" r:id="rId8"/>
          <w:footerReference w:type="default" r:id="rId9"/>
          <w:headerReference w:type="first" r:id="rId10"/>
          <w:footerReference w:type="first" r:id="rId11"/>
          <w:pgSz w:w="11906" w:h="16838" w:code="9"/>
          <w:pgMar w:top="1377" w:right="1134" w:bottom="1247" w:left="1418" w:header="283" w:footer="412" w:gutter="0"/>
          <w:pgNumType w:start="1" w:chapStyle="1" w:chapSep="period"/>
          <w:cols w:space="708"/>
          <w:titlePg/>
          <w:docGrid w:linePitch="360"/>
        </w:sectPr>
      </w:pPr>
      <w:r w:rsidRPr="009034DD">
        <w:rPr>
          <w:rFonts w:eastAsia="Calibri"/>
          <w:b/>
          <w:bCs/>
          <w:iCs/>
        </w:rPr>
        <w:lastRenderedPageBreak/>
        <w:t>Príloha č. 1 – Špecifikácia predmetu zmluvy</w:t>
      </w:r>
    </w:p>
    <w:p w14:paraId="05D267DD" w14:textId="77777777" w:rsidR="00C10959" w:rsidRDefault="00827ABB" w:rsidP="00C10959">
      <w:pPr>
        <w:rPr>
          <w:rFonts w:eastAsia="Calibri"/>
          <w:b/>
          <w:bCs/>
          <w:iCs/>
        </w:rPr>
      </w:pPr>
      <w:r w:rsidRPr="009034DD">
        <w:rPr>
          <w:rFonts w:eastAsia="Calibri"/>
          <w:b/>
          <w:bCs/>
          <w:iCs/>
        </w:rPr>
        <w:lastRenderedPageBreak/>
        <w:t xml:space="preserve">Príloha č. </w:t>
      </w:r>
      <w:r>
        <w:rPr>
          <w:rFonts w:eastAsia="Calibri"/>
          <w:b/>
          <w:bCs/>
          <w:iCs/>
        </w:rPr>
        <w:t>2</w:t>
      </w:r>
      <w:r w:rsidRPr="009034DD">
        <w:rPr>
          <w:rFonts w:eastAsia="Calibri"/>
          <w:b/>
          <w:bCs/>
          <w:iCs/>
        </w:rPr>
        <w:t xml:space="preserve"> – Š</w:t>
      </w:r>
      <w:r>
        <w:rPr>
          <w:rFonts w:eastAsia="Calibri"/>
          <w:b/>
          <w:bCs/>
          <w:iCs/>
        </w:rPr>
        <w:t>truktúrovaný rozpočet</w:t>
      </w:r>
    </w:p>
    <w:p w14:paraId="084F5F4F" w14:textId="77777777" w:rsidR="00FA1388" w:rsidRDefault="00FA1388" w:rsidP="00C10959">
      <w:pPr>
        <w:rPr>
          <w:rFonts w:eastAsia="Calibri"/>
          <w:b/>
          <w:bCs/>
          <w:iCs/>
        </w:rPr>
      </w:pPr>
    </w:p>
    <w:p w14:paraId="19A3355D" w14:textId="77777777" w:rsidR="00FA1388" w:rsidRDefault="00FA1388" w:rsidP="00C10959">
      <w:pPr>
        <w:rPr>
          <w:rFonts w:eastAsia="Calibri"/>
          <w:b/>
          <w:bCs/>
          <w:iCs/>
        </w:rPr>
      </w:pPr>
    </w:p>
    <w:tbl>
      <w:tblPr>
        <w:tblStyle w:val="Mriekatabuky"/>
        <w:tblW w:w="16077" w:type="dxa"/>
        <w:jc w:val="center"/>
        <w:tblLayout w:type="fixed"/>
        <w:tblLook w:val="04A0" w:firstRow="1" w:lastRow="0" w:firstColumn="1" w:lastColumn="0" w:noHBand="0" w:noVBand="1"/>
      </w:tblPr>
      <w:tblGrid>
        <w:gridCol w:w="796"/>
        <w:gridCol w:w="5016"/>
        <w:gridCol w:w="1186"/>
        <w:gridCol w:w="1187"/>
        <w:gridCol w:w="1973"/>
        <w:gridCol w:w="1973"/>
        <w:gridCol w:w="1973"/>
        <w:gridCol w:w="1973"/>
      </w:tblGrid>
      <w:tr w:rsidR="0029499D" w:rsidRPr="00B35E22" w14:paraId="0796EB15" w14:textId="77777777" w:rsidTr="00681DD4">
        <w:trPr>
          <w:trHeight w:val="879"/>
          <w:jc w:val="center"/>
        </w:trPr>
        <w:tc>
          <w:tcPr>
            <w:tcW w:w="7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42FD97" w14:textId="77777777" w:rsidR="0029499D" w:rsidRPr="0029499D" w:rsidRDefault="0029499D" w:rsidP="009A659A">
            <w:pPr>
              <w:tabs>
                <w:tab w:val="center" w:pos="1985"/>
                <w:tab w:val="center" w:pos="7088"/>
              </w:tabs>
              <w:rPr>
                <w:b/>
              </w:rPr>
            </w:pPr>
            <w:r w:rsidRPr="0029499D">
              <w:rPr>
                <w:b/>
              </w:rPr>
              <w:t>Por. číslo</w:t>
            </w:r>
          </w:p>
        </w:tc>
        <w:tc>
          <w:tcPr>
            <w:tcW w:w="5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07444D" w14:textId="77777777" w:rsidR="0029499D" w:rsidRPr="0029499D" w:rsidRDefault="0029499D" w:rsidP="009A659A">
            <w:pPr>
              <w:tabs>
                <w:tab w:val="center" w:pos="1985"/>
                <w:tab w:val="center" w:pos="7088"/>
              </w:tabs>
              <w:rPr>
                <w:b/>
              </w:rPr>
            </w:pPr>
            <w:r w:rsidRPr="0029499D">
              <w:rPr>
                <w:b/>
              </w:rPr>
              <w:t>Názov položky</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D40B86" w14:textId="77777777" w:rsidR="0029499D" w:rsidRPr="0029499D" w:rsidRDefault="0029499D" w:rsidP="009A659A">
            <w:pPr>
              <w:tabs>
                <w:tab w:val="center" w:pos="1985"/>
                <w:tab w:val="center" w:pos="7088"/>
              </w:tabs>
              <w:rPr>
                <w:b/>
              </w:rPr>
            </w:pPr>
            <w:r w:rsidRPr="0029499D">
              <w:rPr>
                <w:b/>
              </w:rPr>
              <w:t>Množstvo</w:t>
            </w:r>
          </w:p>
        </w:tc>
        <w:tc>
          <w:tcPr>
            <w:tcW w:w="11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CAED71" w14:textId="77777777" w:rsidR="0029499D" w:rsidRPr="0029499D" w:rsidRDefault="0029499D" w:rsidP="009A659A">
            <w:pPr>
              <w:tabs>
                <w:tab w:val="center" w:pos="1985"/>
                <w:tab w:val="center" w:pos="7088"/>
              </w:tabs>
              <w:rPr>
                <w:b/>
              </w:rPr>
            </w:pPr>
            <w:r w:rsidRPr="0029499D">
              <w:rPr>
                <w:b/>
              </w:rPr>
              <w:t>Merná jednotka</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2F999C" w14:textId="77777777" w:rsidR="00681DD4" w:rsidRDefault="0029499D" w:rsidP="0029499D">
            <w:pPr>
              <w:tabs>
                <w:tab w:val="center" w:pos="1985"/>
                <w:tab w:val="center" w:pos="7088"/>
              </w:tabs>
              <w:rPr>
                <w:b/>
              </w:rPr>
            </w:pPr>
            <w:r w:rsidRPr="0029499D">
              <w:rPr>
                <w:b/>
              </w:rPr>
              <w:t xml:space="preserve">Jednotková cena </w:t>
            </w:r>
          </w:p>
          <w:p w14:paraId="4AA1D4DD" w14:textId="4FBA9694" w:rsidR="0029499D" w:rsidRPr="0029499D" w:rsidRDefault="0029499D" w:rsidP="0029499D">
            <w:pPr>
              <w:tabs>
                <w:tab w:val="center" w:pos="1985"/>
                <w:tab w:val="center" w:pos="7088"/>
              </w:tabs>
              <w:rPr>
                <w:b/>
              </w:rPr>
            </w:pPr>
            <w:r w:rsidRPr="0029499D">
              <w:rPr>
                <w:b/>
              </w:rPr>
              <w:t>v EUR bez DPH</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03F91F" w14:textId="208287D6" w:rsidR="0029499D" w:rsidRPr="0029499D" w:rsidRDefault="0029499D" w:rsidP="009A659A">
            <w:pPr>
              <w:tabs>
                <w:tab w:val="center" w:pos="1985"/>
                <w:tab w:val="center" w:pos="7088"/>
              </w:tabs>
              <w:rPr>
                <w:b/>
              </w:rPr>
            </w:pPr>
            <w:r w:rsidRPr="0029499D">
              <w:rPr>
                <w:b/>
              </w:rPr>
              <w:t>Cena</w:t>
            </w:r>
          </w:p>
          <w:p w14:paraId="3B78D17C" w14:textId="77777777" w:rsidR="0029499D" w:rsidRPr="0029499D" w:rsidRDefault="0029499D" w:rsidP="009A659A">
            <w:pPr>
              <w:tabs>
                <w:tab w:val="center" w:pos="1985"/>
                <w:tab w:val="center" w:pos="7088"/>
              </w:tabs>
              <w:rPr>
                <w:b/>
              </w:rPr>
            </w:pPr>
            <w:r w:rsidRPr="0029499D">
              <w:rPr>
                <w:b/>
              </w:rPr>
              <w:t>v EUR bez DPH</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0956DE" w14:textId="77777777" w:rsidR="0029499D" w:rsidRPr="0029499D" w:rsidRDefault="0029499D" w:rsidP="009A659A">
            <w:pPr>
              <w:tabs>
                <w:tab w:val="center" w:pos="1985"/>
                <w:tab w:val="center" w:pos="7088"/>
              </w:tabs>
              <w:rPr>
                <w:b/>
              </w:rPr>
            </w:pPr>
            <w:r w:rsidRPr="0029499D">
              <w:rPr>
                <w:b/>
              </w:rPr>
              <w:t xml:space="preserve">Suma </w:t>
            </w:r>
          </w:p>
          <w:p w14:paraId="72564DCC" w14:textId="77777777" w:rsidR="0029499D" w:rsidRPr="0029499D" w:rsidRDefault="0029499D" w:rsidP="009A659A">
            <w:pPr>
              <w:tabs>
                <w:tab w:val="center" w:pos="1985"/>
                <w:tab w:val="center" w:pos="7088"/>
              </w:tabs>
              <w:rPr>
                <w:b/>
              </w:rPr>
            </w:pPr>
            <w:r w:rsidRPr="0029499D">
              <w:rPr>
                <w:b/>
              </w:rPr>
              <w:t>DPH v EUR</w:t>
            </w:r>
          </w:p>
          <w:p w14:paraId="73F3926D" w14:textId="77777777" w:rsidR="0029499D" w:rsidRPr="0029499D" w:rsidRDefault="0029499D" w:rsidP="009A659A">
            <w:pPr>
              <w:tabs>
                <w:tab w:val="center" w:pos="1985"/>
                <w:tab w:val="center" w:pos="7088"/>
              </w:tabs>
              <w:rPr>
                <w:b/>
              </w:rPr>
            </w:pPr>
            <w:r w:rsidRPr="0029499D">
              <w:rPr>
                <w:b/>
              </w:rPr>
              <w:t>(23%)</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456199" w14:textId="77777777" w:rsidR="0029499D" w:rsidRPr="0029499D" w:rsidRDefault="0029499D" w:rsidP="009A659A">
            <w:pPr>
              <w:tabs>
                <w:tab w:val="center" w:pos="1985"/>
                <w:tab w:val="center" w:pos="7088"/>
              </w:tabs>
              <w:rPr>
                <w:b/>
              </w:rPr>
            </w:pPr>
            <w:r w:rsidRPr="0029499D">
              <w:rPr>
                <w:b/>
              </w:rPr>
              <w:t>Cena celkom</w:t>
            </w:r>
          </w:p>
          <w:p w14:paraId="1ABE0A1E" w14:textId="77777777" w:rsidR="0029499D" w:rsidRPr="0029499D" w:rsidRDefault="0029499D" w:rsidP="009A659A">
            <w:pPr>
              <w:tabs>
                <w:tab w:val="center" w:pos="1985"/>
                <w:tab w:val="center" w:pos="7088"/>
              </w:tabs>
              <w:rPr>
                <w:b/>
              </w:rPr>
            </w:pPr>
            <w:r w:rsidRPr="0029499D">
              <w:rPr>
                <w:b/>
              </w:rPr>
              <w:t>v EUR s DPH</w:t>
            </w:r>
          </w:p>
        </w:tc>
      </w:tr>
      <w:tr w:rsidR="0029499D" w:rsidRPr="00B35E22" w14:paraId="490C28E9" w14:textId="77777777" w:rsidTr="00681DD4">
        <w:trPr>
          <w:trHeight w:val="1312"/>
          <w:jc w:val="center"/>
        </w:trPr>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5315C" w14:textId="77777777" w:rsidR="0029499D" w:rsidRPr="0029499D" w:rsidRDefault="0029499D" w:rsidP="009A659A">
            <w:pPr>
              <w:tabs>
                <w:tab w:val="center" w:pos="1985"/>
                <w:tab w:val="center" w:pos="7088"/>
              </w:tabs>
              <w:jc w:val="center"/>
              <w:rPr>
                <w:b/>
              </w:rPr>
            </w:pPr>
            <w:r w:rsidRPr="0029499D">
              <w:rPr>
                <w:b/>
              </w:rPr>
              <w:t>1.</w:t>
            </w:r>
          </w:p>
        </w:tc>
        <w:tc>
          <w:tcPr>
            <w:tcW w:w="50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E0F04F" w14:textId="77777777" w:rsidR="00B440DB" w:rsidRDefault="0029499D" w:rsidP="009A659A">
            <w:pPr>
              <w:tabs>
                <w:tab w:val="center" w:pos="1985"/>
                <w:tab w:val="center" w:pos="7088"/>
              </w:tabs>
              <w:jc w:val="both"/>
              <w:rPr>
                <w:b/>
              </w:rPr>
            </w:pPr>
            <w:r w:rsidRPr="0029499D">
              <w:rPr>
                <w:b/>
              </w:rPr>
              <w:t xml:space="preserve">Technologická stanica pre zhodnocovanie zdravotníckeho nebezpečného odpadu </w:t>
            </w:r>
          </w:p>
          <w:p w14:paraId="7F03811E" w14:textId="61B83548" w:rsidR="0029499D" w:rsidRPr="0029499D" w:rsidRDefault="00B440DB" w:rsidP="009A659A">
            <w:pPr>
              <w:tabs>
                <w:tab w:val="center" w:pos="1985"/>
                <w:tab w:val="center" w:pos="7088"/>
              </w:tabs>
              <w:jc w:val="both"/>
              <w:rPr>
                <w:b/>
              </w:rPr>
            </w:pPr>
            <w:r>
              <w:rPr>
                <w:b/>
              </w:rPr>
              <w:t xml:space="preserve">s </w:t>
            </w:r>
            <w:r w:rsidR="0029499D" w:rsidRPr="0029499D">
              <w:rPr>
                <w:b/>
              </w:rPr>
              <w:t>príslušenstvom</w:t>
            </w:r>
          </w:p>
        </w:tc>
        <w:tc>
          <w:tcPr>
            <w:tcW w:w="11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D4EEA" w14:textId="77777777" w:rsidR="0029499D" w:rsidRPr="0029499D" w:rsidRDefault="0029499D" w:rsidP="009A659A">
            <w:pPr>
              <w:tabs>
                <w:tab w:val="center" w:pos="1985"/>
                <w:tab w:val="center" w:pos="7088"/>
              </w:tabs>
              <w:jc w:val="center"/>
              <w:rPr>
                <w:b/>
              </w:rPr>
            </w:pPr>
            <w:r w:rsidRPr="0029499D">
              <w:rPr>
                <w:b/>
              </w:rPr>
              <w:t>4</w:t>
            </w:r>
          </w:p>
        </w:tc>
        <w:tc>
          <w:tcPr>
            <w:tcW w:w="11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939F5" w14:textId="77777777" w:rsidR="0029499D" w:rsidRPr="0029499D" w:rsidRDefault="0029499D" w:rsidP="009A659A">
            <w:pPr>
              <w:tabs>
                <w:tab w:val="center" w:pos="1985"/>
                <w:tab w:val="center" w:pos="7088"/>
              </w:tabs>
              <w:jc w:val="center"/>
              <w:rPr>
                <w:b/>
              </w:rPr>
            </w:pPr>
            <w:r w:rsidRPr="0029499D">
              <w:rPr>
                <w:b/>
              </w:rPr>
              <w:t>kus</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tcPr>
          <w:p w14:paraId="0C700611" w14:textId="77777777" w:rsidR="0029499D" w:rsidRPr="0029499D" w:rsidRDefault="0029499D" w:rsidP="0029499D">
            <w:pPr>
              <w:tabs>
                <w:tab w:val="center" w:pos="1985"/>
                <w:tab w:val="center" w:pos="7088"/>
              </w:tabs>
              <w:jc w:val="center"/>
              <w:rPr>
                <w:b/>
              </w:rPr>
            </w:pP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412268" w14:textId="3D6FFDFF" w:rsidR="0029499D" w:rsidRPr="0029499D" w:rsidRDefault="0029499D" w:rsidP="009A659A">
            <w:pPr>
              <w:tabs>
                <w:tab w:val="center" w:pos="1985"/>
                <w:tab w:val="center" w:pos="7088"/>
              </w:tabs>
              <w:jc w:val="center"/>
              <w:rPr>
                <w:b/>
              </w:rPr>
            </w:pP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19E4F" w14:textId="77777777" w:rsidR="0029499D" w:rsidRPr="0029499D" w:rsidRDefault="0029499D" w:rsidP="009A659A">
            <w:pPr>
              <w:tabs>
                <w:tab w:val="center" w:pos="1985"/>
                <w:tab w:val="center" w:pos="7088"/>
              </w:tabs>
              <w:jc w:val="center"/>
              <w:rPr>
                <w:b/>
              </w:rPr>
            </w:pP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3352E" w14:textId="77777777" w:rsidR="0029499D" w:rsidRPr="0029499D" w:rsidRDefault="0029499D" w:rsidP="009A659A">
            <w:pPr>
              <w:tabs>
                <w:tab w:val="center" w:pos="1985"/>
                <w:tab w:val="center" w:pos="7088"/>
              </w:tabs>
              <w:jc w:val="center"/>
              <w:rPr>
                <w:b/>
              </w:rPr>
            </w:pPr>
          </w:p>
        </w:tc>
      </w:tr>
    </w:tbl>
    <w:p w14:paraId="57D5E4EF" w14:textId="716D924B" w:rsidR="00FA1388" w:rsidRPr="00FA1388" w:rsidRDefault="00FA1388" w:rsidP="00C10959">
      <w:pPr>
        <w:rPr>
          <w:rFonts w:eastAsia="Calibri"/>
          <w:b/>
          <w:bCs/>
          <w:iCs/>
        </w:rPr>
        <w:sectPr w:rsidR="00FA1388" w:rsidRPr="00FA1388" w:rsidSect="00FA1388">
          <w:headerReference w:type="first" r:id="rId12"/>
          <w:pgSz w:w="16838" w:h="11906" w:orient="landscape" w:code="9"/>
          <w:pgMar w:top="1418" w:right="1377" w:bottom="1134" w:left="1247" w:header="283" w:footer="412" w:gutter="0"/>
          <w:pgNumType w:start="1" w:chapStyle="1" w:chapSep="period"/>
          <w:cols w:space="708"/>
          <w:titlePg/>
          <w:docGrid w:linePitch="360"/>
        </w:sectPr>
      </w:pPr>
    </w:p>
    <w:p w14:paraId="1E35B7CA" w14:textId="73AEF56D" w:rsidR="000D5985" w:rsidRDefault="000D5985" w:rsidP="00A671B4">
      <w:pPr>
        <w:pStyle w:val="Zkladntext"/>
        <w:spacing w:line="276" w:lineRule="auto"/>
        <w:ind w:right="628"/>
        <w:jc w:val="left"/>
        <w:rPr>
          <w:rFonts w:eastAsia="Calibri"/>
          <w:bCs/>
          <w:iCs/>
          <w:szCs w:val="24"/>
        </w:rPr>
      </w:pPr>
      <w:r w:rsidRPr="00FF3605">
        <w:rPr>
          <w:rFonts w:eastAsia="Calibri"/>
          <w:bCs/>
          <w:iCs/>
        </w:rPr>
        <w:lastRenderedPageBreak/>
        <w:t xml:space="preserve">Príloha č. </w:t>
      </w:r>
      <w:r w:rsidR="00827ABB">
        <w:rPr>
          <w:rFonts w:eastAsia="Calibri"/>
          <w:bCs/>
          <w:iCs/>
        </w:rPr>
        <w:t>3</w:t>
      </w:r>
      <w:r w:rsidRPr="00FF3605">
        <w:rPr>
          <w:rFonts w:eastAsia="Calibri"/>
          <w:bCs/>
          <w:iCs/>
        </w:rPr>
        <w:t xml:space="preserve"> – Zoznam subdodávateľov</w:t>
      </w:r>
    </w:p>
    <w:p w14:paraId="1B959E4F" w14:textId="77777777" w:rsidR="00197187" w:rsidRDefault="00197187" w:rsidP="00197187">
      <w:pPr>
        <w:pStyle w:val="Zkladntext"/>
        <w:spacing w:line="276" w:lineRule="auto"/>
        <w:ind w:right="628"/>
        <w:rPr>
          <w:rFonts w:eastAsia="Calibri"/>
          <w:bCs/>
          <w:iCs/>
          <w:szCs w:val="24"/>
        </w:rPr>
      </w:pPr>
    </w:p>
    <w:p w14:paraId="13151007" w14:textId="77777777" w:rsidR="00197187" w:rsidRDefault="00197187" w:rsidP="00197187">
      <w:pPr>
        <w:pStyle w:val="Zkladntext"/>
        <w:spacing w:line="276" w:lineRule="auto"/>
        <w:ind w:right="628"/>
        <w:rPr>
          <w:rFonts w:eastAsia="Calibri"/>
          <w:bCs/>
          <w:iCs/>
          <w:szCs w:val="24"/>
        </w:rPr>
      </w:pPr>
    </w:p>
    <w:p w14:paraId="344286EC" w14:textId="77777777" w:rsidR="00197187" w:rsidRPr="00197187" w:rsidRDefault="00197187" w:rsidP="00197187">
      <w:pPr>
        <w:pStyle w:val="Zkladntext"/>
        <w:spacing w:line="276" w:lineRule="auto"/>
        <w:ind w:left="849" w:right="628" w:hanging="991"/>
        <w:rPr>
          <w:rFonts w:eastAsia="Calibri"/>
          <w:bCs/>
          <w:iCs/>
        </w:rPr>
      </w:pPr>
      <w:r w:rsidRPr="00197187">
        <w:rPr>
          <w:rFonts w:eastAsia="Calibri"/>
          <w:bCs/>
          <w:iCs/>
        </w:rPr>
        <w:t>Na plnení predmetu tejto zmluvy</w:t>
      </w:r>
    </w:p>
    <w:p w14:paraId="17412002" w14:textId="77777777" w:rsidR="00197187" w:rsidRPr="00197187" w:rsidRDefault="00197187" w:rsidP="00197187">
      <w:pPr>
        <w:pStyle w:val="Zkladntext"/>
        <w:spacing w:line="276" w:lineRule="auto"/>
        <w:ind w:right="628"/>
        <w:rPr>
          <w:rFonts w:eastAsia="Calibri"/>
          <w:bCs/>
          <w:iCs/>
        </w:rPr>
      </w:pPr>
    </w:p>
    <w:p w14:paraId="3875BC4D" w14:textId="178F9FF0" w:rsidR="00197187" w:rsidRPr="00197187" w:rsidRDefault="00000000" w:rsidP="00197187">
      <w:pPr>
        <w:pStyle w:val="Zkladntext"/>
        <w:spacing w:line="276" w:lineRule="auto"/>
        <w:ind w:left="849" w:right="628" w:hanging="991"/>
        <w:rPr>
          <w:rFonts w:eastAsia="Calibri"/>
          <w:b w:val="0"/>
          <w:iCs/>
        </w:rPr>
      </w:pPr>
      <w:sdt>
        <w:sdtPr>
          <w:rPr>
            <w:rFonts w:eastAsia="Calibri"/>
            <w:bCs/>
            <w:iCs/>
          </w:rPr>
          <w:id w:val="-416173476"/>
          <w14:checkbox>
            <w14:checked w14:val="0"/>
            <w14:checkedState w14:val="2612" w14:font="MS Gothic"/>
            <w14:uncheckedState w14:val="2610" w14:font="MS Gothic"/>
          </w14:checkbox>
        </w:sdtPr>
        <w:sdtContent>
          <w:r w:rsidR="00197187">
            <w:rPr>
              <w:rFonts w:ascii="MS Gothic" w:eastAsia="MS Gothic" w:hAnsi="MS Gothic" w:hint="eastAsia"/>
              <w:bCs/>
              <w:iCs/>
            </w:rPr>
            <w:t>☐</w:t>
          </w:r>
        </w:sdtContent>
      </w:sdt>
      <w:r w:rsidR="00197187" w:rsidRPr="00197187">
        <w:rPr>
          <w:rFonts w:eastAsia="Calibri"/>
          <w:bCs/>
          <w:iCs/>
        </w:rPr>
        <w:t xml:space="preserve"> </w:t>
      </w:r>
      <w:r w:rsidR="00197187" w:rsidRPr="00197187">
        <w:rPr>
          <w:rFonts w:eastAsia="Calibri"/>
          <w:bCs/>
          <w:iCs/>
        </w:rPr>
        <w:tab/>
      </w:r>
      <w:r w:rsidR="00197187" w:rsidRPr="00197187">
        <w:rPr>
          <w:rFonts w:eastAsia="Calibri"/>
          <w:b w:val="0"/>
          <w:iCs/>
        </w:rPr>
        <w:t>sa nebudú podieľať subdodávatelia. Plnenie zmluvy zabezpečí</w:t>
      </w:r>
      <w:r w:rsidR="00197187">
        <w:rPr>
          <w:rFonts w:eastAsia="Calibri"/>
          <w:b w:val="0"/>
          <w:iCs/>
        </w:rPr>
        <w:t xml:space="preserve"> predávajúci </w:t>
      </w:r>
      <w:r w:rsidR="00197187" w:rsidRPr="00197187">
        <w:rPr>
          <w:rFonts w:eastAsia="Calibri"/>
          <w:b w:val="0"/>
          <w:iCs/>
        </w:rPr>
        <w:t>prostredníctvom vlastných kapacít.</w:t>
      </w:r>
    </w:p>
    <w:p w14:paraId="198FC964" w14:textId="77777777" w:rsidR="00197187" w:rsidRPr="00197187" w:rsidRDefault="00197187" w:rsidP="00197187">
      <w:pPr>
        <w:pStyle w:val="Zkladntext"/>
        <w:spacing w:line="276" w:lineRule="auto"/>
        <w:ind w:left="849" w:right="628" w:hanging="991"/>
        <w:rPr>
          <w:rFonts w:eastAsia="Calibri"/>
          <w:b w:val="0"/>
          <w:iCs/>
          <w:szCs w:val="24"/>
        </w:rPr>
      </w:pPr>
    </w:p>
    <w:p w14:paraId="000838AD" w14:textId="104D0AB8" w:rsidR="00197187" w:rsidRPr="00197187" w:rsidRDefault="00000000" w:rsidP="00197187">
      <w:pPr>
        <w:pStyle w:val="Zkladntext"/>
        <w:spacing w:line="276" w:lineRule="auto"/>
        <w:ind w:left="849" w:right="628" w:hanging="991"/>
        <w:rPr>
          <w:rFonts w:eastAsia="Calibri"/>
          <w:b w:val="0"/>
          <w:iCs/>
        </w:rPr>
      </w:pPr>
      <w:sdt>
        <w:sdtPr>
          <w:rPr>
            <w:rFonts w:eastAsia="Calibri"/>
            <w:b w:val="0"/>
            <w:iCs/>
          </w:rPr>
          <w:id w:val="-359198794"/>
          <w14:checkbox>
            <w14:checked w14:val="0"/>
            <w14:checkedState w14:val="2612" w14:font="MS Gothic"/>
            <w14:uncheckedState w14:val="2610" w14:font="MS Gothic"/>
          </w14:checkbox>
        </w:sdtPr>
        <w:sdtContent>
          <w:r w:rsidR="00197187" w:rsidRPr="00197187">
            <w:rPr>
              <w:rFonts w:ascii="Segoe UI Symbol" w:eastAsia="Calibri" w:hAnsi="Segoe UI Symbol" w:cs="Segoe UI Symbol"/>
              <w:b w:val="0"/>
              <w:iCs/>
            </w:rPr>
            <w:t>☐</w:t>
          </w:r>
        </w:sdtContent>
      </w:sdt>
      <w:r w:rsidR="00197187" w:rsidRPr="00197187">
        <w:rPr>
          <w:rFonts w:eastAsia="Calibri"/>
          <w:b w:val="0"/>
          <w:iCs/>
        </w:rPr>
        <w:t xml:space="preserve"> </w:t>
      </w:r>
      <w:r w:rsidR="00197187" w:rsidRPr="00197187">
        <w:rPr>
          <w:rFonts w:eastAsia="Calibri"/>
          <w:b w:val="0"/>
          <w:iCs/>
        </w:rPr>
        <w:tab/>
        <w:t>sa budú podieľať</w:t>
      </w:r>
      <w:r w:rsidR="00197187">
        <w:rPr>
          <w:rFonts w:eastAsia="Calibri"/>
          <w:b w:val="0"/>
          <w:iCs/>
        </w:rPr>
        <w:t xml:space="preserve"> uvedení</w:t>
      </w:r>
      <w:r w:rsidR="00197187" w:rsidRPr="00197187">
        <w:rPr>
          <w:rFonts w:eastAsia="Calibri"/>
          <w:b w:val="0"/>
          <w:iCs/>
        </w:rPr>
        <w:t xml:space="preserve"> subdodávatelia</w:t>
      </w:r>
      <w:r w:rsidR="00197187">
        <w:rPr>
          <w:rFonts w:eastAsia="Calibri"/>
          <w:b w:val="0"/>
          <w:iCs/>
        </w:rPr>
        <w:t>:</w:t>
      </w:r>
    </w:p>
    <w:p w14:paraId="4194E7F7" w14:textId="77777777" w:rsidR="00197187" w:rsidRPr="00DC11C5" w:rsidRDefault="00197187" w:rsidP="00C10959">
      <w:pPr>
        <w:pStyle w:val="Zkladntext"/>
        <w:spacing w:line="276" w:lineRule="auto"/>
        <w:ind w:left="849" w:right="628" w:hanging="991"/>
        <w:jc w:val="right"/>
        <w:rPr>
          <w:rFonts w:eastAsia="Calibri"/>
          <w:bCs/>
          <w:iCs/>
          <w:szCs w:val="24"/>
        </w:rPr>
      </w:pPr>
    </w:p>
    <w:p w14:paraId="48903AAA" w14:textId="77777777" w:rsidR="00C10959" w:rsidRPr="00DC11C5" w:rsidRDefault="00C10959" w:rsidP="00C10959">
      <w:pPr>
        <w:tabs>
          <w:tab w:val="left" w:pos="1234"/>
        </w:tabs>
        <w:rPr>
          <w:i/>
          <w:sz w:val="22"/>
          <w:szCs w:val="22"/>
        </w:rPr>
      </w:pPr>
    </w:p>
    <w:tbl>
      <w:tblPr>
        <w:tblW w:w="8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4"/>
        <w:gridCol w:w="1288"/>
        <w:gridCol w:w="1840"/>
        <w:gridCol w:w="1379"/>
        <w:gridCol w:w="2300"/>
      </w:tblGrid>
      <w:tr w:rsidR="00C10959" w:rsidRPr="00DC11C5" w14:paraId="36FB3F63" w14:textId="77777777" w:rsidTr="00933300">
        <w:trPr>
          <w:trHeight w:val="904"/>
        </w:trPr>
        <w:tc>
          <w:tcPr>
            <w:tcW w:w="2134" w:type="dxa"/>
            <w:shd w:val="clear" w:color="auto" w:fill="F2F2F2" w:themeFill="background1" w:themeFillShade="F2"/>
            <w:hideMark/>
          </w:tcPr>
          <w:p w14:paraId="60276D03" w14:textId="77777777" w:rsidR="00C10959" w:rsidRPr="00DC11C5" w:rsidRDefault="00C10959">
            <w:pPr>
              <w:jc w:val="center"/>
              <w:rPr>
                <w:b/>
                <w:sz w:val="22"/>
                <w:szCs w:val="22"/>
              </w:rPr>
            </w:pPr>
            <w:r w:rsidRPr="00DC11C5">
              <w:rPr>
                <w:b/>
                <w:sz w:val="22"/>
                <w:szCs w:val="22"/>
              </w:rPr>
              <w:t>Obchodné meno alebo názov  (meno a priezvisko) a adresa pobytu alebo sídlo subdodávateľa</w:t>
            </w:r>
          </w:p>
        </w:tc>
        <w:tc>
          <w:tcPr>
            <w:tcW w:w="1288" w:type="dxa"/>
            <w:shd w:val="clear" w:color="auto" w:fill="F2F2F2" w:themeFill="background1" w:themeFillShade="F2"/>
            <w:hideMark/>
          </w:tcPr>
          <w:p w14:paraId="638E0373" w14:textId="77777777" w:rsidR="00C10959" w:rsidRPr="00DC11C5" w:rsidRDefault="00C10959">
            <w:pPr>
              <w:jc w:val="center"/>
              <w:rPr>
                <w:b/>
                <w:sz w:val="22"/>
                <w:szCs w:val="22"/>
              </w:rPr>
            </w:pPr>
            <w:r w:rsidRPr="00DC11C5">
              <w:rPr>
                <w:b/>
                <w:sz w:val="22"/>
                <w:szCs w:val="22"/>
              </w:rPr>
              <w:t>IČO  alebo dátum narodenia subdodávateľa</w:t>
            </w:r>
          </w:p>
        </w:tc>
        <w:tc>
          <w:tcPr>
            <w:tcW w:w="1840" w:type="dxa"/>
            <w:shd w:val="clear" w:color="auto" w:fill="F2F2F2" w:themeFill="background1" w:themeFillShade="F2"/>
            <w:hideMark/>
          </w:tcPr>
          <w:p w14:paraId="5A273A2D" w14:textId="77777777" w:rsidR="00C10959" w:rsidRPr="00DC11C5" w:rsidRDefault="00C10959">
            <w:pPr>
              <w:jc w:val="center"/>
              <w:rPr>
                <w:b/>
                <w:sz w:val="22"/>
                <w:szCs w:val="22"/>
              </w:rPr>
            </w:pPr>
            <w:r w:rsidRPr="00DC11C5">
              <w:rPr>
                <w:b/>
                <w:sz w:val="22"/>
                <w:szCs w:val="22"/>
              </w:rPr>
              <w:t>Predmet subdodávok</w:t>
            </w:r>
          </w:p>
        </w:tc>
        <w:tc>
          <w:tcPr>
            <w:tcW w:w="1379" w:type="dxa"/>
            <w:shd w:val="clear" w:color="auto" w:fill="F2F2F2" w:themeFill="background1" w:themeFillShade="F2"/>
            <w:hideMark/>
          </w:tcPr>
          <w:p w14:paraId="2DEFC3AA" w14:textId="77777777" w:rsidR="00C10959" w:rsidRPr="00DC11C5" w:rsidRDefault="00C10959">
            <w:pPr>
              <w:jc w:val="center"/>
              <w:rPr>
                <w:b/>
                <w:sz w:val="22"/>
                <w:szCs w:val="22"/>
              </w:rPr>
            </w:pPr>
            <w:r w:rsidRPr="00DC11C5">
              <w:rPr>
                <w:b/>
                <w:sz w:val="22"/>
                <w:szCs w:val="22"/>
              </w:rPr>
              <w:t>Podiel predpokladaných subdodávok v %</w:t>
            </w:r>
          </w:p>
        </w:tc>
        <w:tc>
          <w:tcPr>
            <w:tcW w:w="2300" w:type="dxa"/>
            <w:shd w:val="clear" w:color="auto" w:fill="F2F2F2" w:themeFill="background1" w:themeFillShade="F2"/>
            <w:hideMark/>
          </w:tcPr>
          <w:p w14:paraId="62321923" w14:textId="77777777" w:rsidR="00C10959" w:rsidRPr="00DC11C5" w:rsidRDefault="00C10959">
            <w:pPr>
              <w:jc w:val="center"/>
              <w:rPr>
                <w:b/>
                <w:sz w:val="22"/>
                <w:szCs w:val="22"/>
              </w:rPr>
            </w:pPr>
            <w:r w:rsidRPr="00DC11C5">
              <w:rPr>
                <w:b/>
                <w:sz w:val="22"/>
                <w:szCs w:val="22"/>
              </w:rPr>
              <w:t>Osoba oprávnená konať za subdodávateľa (meno a priezvisko, adresa pobytu, dátum narodenia)</w:t>
            </w:r>
          </w:p>
        </w:tc>
      </w:tr>
      <w:tr w:rsidR="00C10959" w:rsidRPr="00DC11C5" w14:paraId="5F6E7FDF" w14:textId="77777777" w:rsidTr="00C10959">
        <w:trPr>
          <w:trHeight w:val="552"/>
        </w:trPr>
        <w:tc>
          <w:tcPr>
            <w:tcW w:w="2134" w:type="dxa"/>
          </w:tcPr>
          <w:p w14:paraId="5FBB937A" w14:textId="77777777" w:rsidR="00C10959" w:rsidRPr="00DC11C5" w:rsidRDefault="00C10959">
            <w:pPr>
              <w:ind w:left="709" w:hanging="709"/>
              <w:jc w:val="both"/>
              <w:rPr>
                <w:sz w:val="22"/>
                <w:szCs w:val="22"/>
              </w:rPr>
            </w:pPr>
          </w:p>
        </w:tc>
        <w:tc>
          <w:tcPr>
            <w:tcW w:w="1288" w:type="dxa"/>
          </w:tcPr>
          <w:p w14:paraId="3A159958" w14:textId="77777777" w:rsidR="00C10959" w:rsidRPr="00DC11C5" w:rsidRDefault="00C10959">
            <w:pPr>
              <w:ind w:left="709" w:hanging="709"/>
              <w:jc w:val="both"/>
              <w:rPr>
                <w:sz w:val="22"/>
                <w:szCs w:val="22"/>
              </w:rPr>
            </w:pPr>
          </w:p>
        </w:tc>
        <w:tc>
          <w:tcPr>
            <w:tcW w:w="1840" w:type="dxa"/>
          </w:tcPr>
          <w:p w14:paraId="69A89FA1" w14:textId="77777777" w:rsidR="00C10959" w:rsidRPr="00DC11C5" w:rsidRDefault="00C10959">
            <w:pPr>
              <w:ind w:left="709" w:hanging="709"/>
              <w:jc w:val="both"/>
              <w:rPr>
                <w:sz w:val="22"/>
                <w:szCs w:val="22"/>
              </w:rPr>
            </w:pPr>
          </w:p>
        </w:tc>
        <w:tc>
          <w:tcPr>
            <w:tcW w:w="1379" w:type="dxa"/>
          </w:tcPr>
          <w:p w14:paraId="0500DB74" w14:textId="77777777" w:rsidR="00C10959" w:rsidRPr="00DC11C5" w:rsidRDefault="00C10959">
            <w:pPr>
              <w:ind w:left="709" w:hanging="709"/>
              <w:jc w:val="both"/>
              <w:rPr>
                <w:sz w:val="22"/>
                <w:szCs w:val="22"/>
              </w:rPr>
            </w:pPr>
          </w:p>
        </w:tc>
        <w:tc>
          <w:tcPr>
            <w:tcW w:w="2300" w:type="dxa"/>
          </w:tcPr>
          <w:p w14:paraId="0CEF9D34" w14:textId="77777777" w:rsidR="00C10959" w:rsidRPr="00DC11C5" w:rsidRDefault="00C10959">
            <w:pPr>
              <w:ind w:left="709" w:hanging="709"/>
              <w:jc w:val="both"/>
              <w:rPr>
                <w:sz w:val="22"/>
                <w:szCs w:val="22"/>
              </w:rPr>
            </w:pPr>
          </w:p>
        </w:tc>
      </w:tr>
      <w:tr w:rsidR="00C10959" w:rsidRPr="00DC11C5" w14:paraId="735590FA" w14:textId="77777777" w:rsidTr="00C10959">
        <w:trPr>
          <w:trHeight w:val="624"/>
        </w:trPr>
        <w:tc>
          <w:tcPr>
            <w:tcW w:w="2134" w:type="dxa"/>
          </w:tcPr>
          <w:p w14:paraId="2D2C7FC1" w14:textId="77777777" w:rsidR="00C10959" w:rsidRPr="00DC11C5" w:rsidRDefault="00C10959">
            <w:pPr>
              <w:ind w:left="709" w:hanging="709"/>
              <w:jc w:val="both"/>
              <w:rPr>
                <w:rFonts w:ascii="Calibri" w:hAnsi="Calibri"/>
              </w:rPr>
            </w:pPr>
          </w:p>
        </w:tc>
        <w:tc>
          <w:tcPr>
            <w:tcW w:w="1288" w:type="dxa"/>
          </w:tcPr>
          <w:p w14:paraId="1F2DDE9D" w14:textId="77777777" w:rsidR="00C10959" w:rsidRPr="00DC11C5" w:rsidRDefault="00C10959">
            <w:pPr>
              <w:ind w:left="709" w:hanging="709"/>
              <w:jc w:val="both"/>
              <w:rPr>
                <w:rFonts w:ascii="Calibri" w:hAnsi="Calibri"/>
              </w:rPr>
            </w:pPr>
          </w:p>
        </w:tc>
        <w:tc>
          <w:tcPr>
            <w:tcW w:w="1840" w:type="dxa"/>
          </w:tcPr>
          <w:p w14:paraId="3DC1FC29" w14:textId="77777777" w:rsidR="00C10959" w:rsidRPr="00DC11C5" w:rsidRDefault="00C10959">
            <w:pPr>
              <w:ind w:left="709" w:hanging="709"/>
              <w:jc w:val="both"/>
              <w:rPr>
                <w:rFonts w:ascii="Calibri" w:hAnsi="Calibri"/>
              </w:rPr>
            </w:pPr>
          </w:p>
        </w:tc>
        <w:tc>
          <w:tcPr>
            <w:tcW w:w="1379" w:type="dxa"/>
          </w:tcPr>
          <w:p w14:paraId="55F3838A" w14:textId="77777777" w:rsidR="00C10959" w:rsidRPr="00DC11C5" w:rsidRDefault="00C10959">
            <w:pPr>
              <w:ind w:left="709" w:hanging="709"/>
              <w:jc w:val="both"/>
              <w:rPr>
                <w:rFonts w:ascii="Calibri" w:hAnsi="Calibri"/>
              </w:rPr>
            </w:pPr>
          </w:p>
        </w:tc>
        <w:tc>
          <w:tcPr>
            <w:tcW w:w="2300" w:type="dxa"/>
          </w:tcPr>
          <w:p w14:paraId="7A0A2C61" w14:textId="77777777" w:rsidR="00C10959" w:rsidRPr="00DC11C5" w:rsidRDefault="00C10959">
            <w:pPr>
              <w:ind w:left="709" w:hanging="709"/>
              <w:jc w:val="both"/>
              <w:rPr>
                <w:rFonts w:ascii="Calibri" w:hAnsi="Calibri"/>
              </w:rPr>
            </w:pPr>
          </w:p>
        </w:tc>
      </w:tr>
      <w:tr w:rsidR="00C10959" w:rsidRPr="00DC11C5" w14:paraId="708B07F7" w14:textId="77777777" w:rsidTr="00C10959">
        <w:trPr>
          <w:trHeight w:val="633"/>
        </w:trPr>
        <w:tc>
          <w:tcPr>
            <w:tcW w:w="2134" w:type="dxa"/>
          </w:tcPr>
          <w:p w14:paraId="34A7BDE2" w14:textId="77777777" w:rsidR="00C10959" w:rsidRPr="00DC11C5" w:rsidRDefault="00C10959">
            <w:pPr>
              <w:ind w:left="709" w:hanging="709"/>
              <w:jc w:val="both"/>
              <w:rPr>
                <w:rFonts w:ascii="Calibri" w:hAnsi="Calibri"/>
              </w:rPr>
            </w:pPr>
          </w:p>
          <w:p w14:paraId="222C52B5" w14:textId="77777777" w:rsidR="00C10959" w:rsidRPr="00DC11C5" w:rsidRDefault="00C10959">
            <w:pPr>
              <w:tabs>
                <w:tab w:val="left" w:pos="2453"/>
              </w:tabs>
              <w:rPr>
                <w:rFonts w:ascii="Calibri" w:hAnsi="Calibri"/>
              </w:rPr>
            </w:pPr>
            <w:r w:rsidRPr="00DC11C5">
              <w:rPr>
                <w:rFonts w:ascii="Calibri" w:hAnsi="Calibri"/>
              </w:rPr>
              <w:tab/>
            </w:r>
          </w:p>
        </w:tc>
        <w:tc>
          <w:tcPr>
            <w:tcW w:w="1288" w:type="dxa"/>
          </w:tcPr>
          <w:p w14:paraId="196DA7CC" w14:textId="77777777" w:rsidR="00C10959" w:rsidRPr="00DC11C5" w:rsidRDefault="00C10959">
            <w:pPr>
              <w:ind w:left="709" w:hanging="709"/>
              <w:jc w:val="both"/>
              <w:rPr>
                <w:rFonts w:ascii="Calibri" w:hAnsi="Calibri"/>
              </w:rPr>
            </w:pPr>
          </w:p>
        </w:tc>
        <w:tc>
          <w:tcPr>
            <w:tcW w:w="1840" w:type="dxa"/>
          </w:tcPr>
          <w:p w14:paraId="1ECAFFDF" w14:textId="77777777" w:rsidR="00C10959" w:rsidRPr="00DC11C5" w:rsidRDefault="00C10959">
            <w:pPr>
              <w:ind w:left="709" w:hanging="709"/>
              <w:jc w:val="both"/>
              <w:rPr>
                <w:rFonts w:ascii="Calibri" w:hAnsi="Calibri"/>
              </w:rPr>
            </w:pPr>
          </w:p>
        </w:tc>
        <w:tc>
          <w:tcPr>
            <w:tcW w:w="1379" w:type="dxa"/>
          </w:tcPr>
          <w:p w14:paraId="6CC6E1C7" w14:textId="77777777" w:rsidR="00C10959" w:rsidRPr="00DC11C5" w:rsidRDefault="00C10959">
            <w:pPr>
              <w:ind w:left="709" w:hanging="709"/>
              <w:jc w:val="both"/>
              <w:rPr>
                <w:rFonts w:ascii="Calibri" w:hAnsi="Calibri"/>
              </w:rPr>
            </w:pPr>
          </w:p>
        </w:tc>
        <w:tc>
          <w:tcPr>
            <w:tcW w:w="2300" w:type="dxa"/>
          </w:tcPr>
          <w:p w14:paraId="24D09258" w14:textId="77777777" w:rsidR="00C10959" w:rsidRPr="00DC11C5" w:rsidRDefault="00C10959">
            <w:pPr>
              <w:ind w:left="709" w:hanging="709"/>
              <w:jc w:val="both"/>
              <w:rPr>
                <w:rFonts w:ascii="Calibri" w:hAnsi="Calibri"/>
              </w:rPr>
            </w:pPr>
          </w:p>
        </w:tc>
      </w:tr>
      <w:tr w:rsidR="00C10959" w:rsidRPr="00DC11C5" w14:paraId="713C8F0E" w14:textId="77777777" w:rsidTr="00C10959">
        <w:trPr>
          <w:trHeight w:val="629"/>
        </w:trPr>
        <w:tc>
          <w:tcPr>
            <w:tcW w:w="2134" w:type="dxa"/>
          </w:tcPr>
          <w:p w14:paraId="20BD924F" w14:textId="77777777" w:rsidR="00C10959" w:rsidRPr="00DC11C5" w:rsidRDefault="00C10959">
            <w:pPr>
              <w:ind w:left="709" w:hanging="709"/>
              <w:jc w:val="both"/>
              <w:rPr>
                <w:rFonts w:ascii="Calibri" w:hAnsi="Calibri"/>
              </w:rPr>
            </w:pPr>
          </w:p>
        </w:tc>
        <w:tc>
          <w:tcPr>
            <w:tcW w:w="1288" w:type="dxa"/>
          </w:tcPr>
          <w:p w14:paraId="23A292AE" w14:textId="77777777" w:rsidR="00C10959" w:rsidRPr="00DC11C5" w:rsidRDefault="00C10959">
            <w:pPr>
              <w:ind w:left="709" w:hanging="709"/>
              <w:jc w:val="both"/>
              <w:rPr>
                <w:rFonts w:ascii="Calibri" w:hAnsi="Calibri"/>
              </w:rPr>
            </w:pPr>
          </w:p>
        </w:tc>
        <w:tc>
          <w:tcPr>
            <w:tcW w:w="1840" w:type="dxa"/>
          </w:tcPr>
          <w:p w14:paraId="2EE1D69B" w14:textId="77777777" w:rsidR="00C10959" w:rsidRPr="00DC11C5" w:rsidRDefault="00C10959">
            <w:pPr>
              <w:ind w:left="709" w:hanging="709"/>
              <w:jc w:val="both"/>
              <w:rPr>
                <w:rFonts w:ascii="Calibri" w:hAnsi="Calibri"/>
              </w:rPr>
            </w:pPr>
          </w:p>
        </w:tc>
        <w:tc>
          <w:tcPr>
            <w:tcW w:w="1379" w:type="dxa"/>
          </w:tcPr>
          <w:p w14:paraId="28F2D765" w14:textId="77777777" w:rsidR="00C10959" w:rsidRPr="00DC11C5" w:rsidRDefault="00C10959">
            <w:pPr>
              <w:ind w:left="709" w:hanging="709"/>
              <w:jc w:val="both"/>
              <w:rPr>
                <w:rFonts w:ascii="Calibri" w:hAnsi="Calibri"/>
              </w:rPr>
            </w:pPr>
          </w:p>
        </w:tc>
        <w:tc>
          <w:tcPr>
            <w:tcW w:w="2300" w:type="dxa"/>
          </w:tcPr>
          <w:p w14:paraId="073E046D" w14:textId="77777777" w:rsidR="00C10959" w:rsidRPr="00DC11C5" w:rsidRDefault="00C10959">
            <w:pPr>
              <w:ind w:left="709" w:hanging="709"/>
              <w:jc w:val="both"/>
              <w:rPr>
                <w:rFonts w:ascii="Calibri" w:hAnsi="Calibri"/>
              </w:rPr>
            </w:pPr>
          </w:p>
        </w:tc>
      </w:tr>
    </w:tbl>
    <w:p w14:paraId="3B48F489" w14:textId="77777777" w:rsidR="00C10959" w:rsidRPr="00DC11C5" w:rsidRDefault="00C10959"/>
    <w:sectPr w:rsidR="00C10959" w:rsidRPr="00DC11C5" w:rsidSect="00A671B4">
      <w:footerReference w:type="default" r:id="rId13"/>
      <w:pgSz w:w="11900" w:h="16840"/>
      <w:pgMar w:top="1255" w:right="1417" w:bottom="1417" w:left="1417" w:header="708" w:footer="406" w:gutter="0"/>
      <w:cols w:space="708"/>
      <w:docGrid w:linePitch="360"/>
      <w:sectPrChange w:id="4" w:author="Vratko Vlačuška" w:date="2026-08-26T13:21:00Z">
        <w:sectPr w:rsidR="00C10959" w:rsidRPr="00DC11C5" w:rsidSect="00A671B4">
          <w:pgMar w:top="1417" w:right="1417" w:bottom="1417" w:left="1417" w:header="708" w:footer="708"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49499" w14:textId="77777777" w:rsidR="00CE2063" w:rsidRDefault="00CE2063">
      <w:r>
        <w:separator/>
      </w:r>
    </w:p>
  </w:endnote>
  <w:endnote w:type="continuationSeparator" w:id="0">
    <w:p w14:paraId="156F2E10" w14:textId="77777777" w:rsidR="00CE2063" w:rsidRDefault="00CE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T* Times New Roman">
    <w:altName w:val="Courier New"/>
    <w:charset w:val="00"/>
    <w:family w:val="roman"/>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AvantGardeCE-Book">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991567"/>
      <w:docPartObj>
        <w:docPartGallery w:val="Page Numbers (Bottom of Page)"/>
        <w:docPartUnique/>
      </w:docPartObj>
    </w:sdtPr>
    <w:sdtContent>
      <w:sdt>
        <w:sdtPr>
          <w:id w:val="288489727"/>
          <w:docPartObj>
            <w:docPartGallery w:val="Page Numbers (Bottom of Page)"/>
            <w:docPartUnique/>
          </w:docPartObj>
        </w:sdtPr>
        <w:sdtContent>
          <w:p w14:paraId="42B0CDB7" w14:textId="54F8F7B3" w:rsidR="00A671B4" w:rsidRDefault="00A671B4" w:rsidP="00A671B4">
            <w:pPr>
              <w:pStyle w:val="Pta"/>
              <w:jc w:val="right"/>
            </w:pPr>
            <w:r>
              <w:t xml:space="preserve">Strana </w:t>
            </w:r>
            <w:r>
              <w:fldChar w:fldCharType="begin"/>
            </w:r>
            <w:r>
              <w:instrText>PAGE   \* MERGEFORMAT</w:instrText>
            </w:r>
            <w:r>
              <w:fldChar w:fldCharType="separate"/>
            </w:r>
            <w:r>
              <w:t>20</w:t>
            </w:r>
            <w:r>
              <w:fldChar w:fldCharType="end"/>
            </w:r>
            <w:r>
              <w:t xml:space="preserve"> </w:t>
            </w:r>
          </w:p>
        </w:sdtContent>
      </w:sdt>
      <w:p w14:paraId="42843E81" w14:textId="46D93D73" w:rsidR="00B33C37" w:rsidRPr="00476AA0" w:rsidRDefault="00000000" w:rsidP="00A671B4">
        <w:pPr>
          <w:pStyle w:val="Pta"/>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157103"/>
      <w:docPartObj>
        <w:docPartGallery w:val="Page Numbers (Bottom of Page)"/>
        <w:docPartUnique/>
      </w:docPartObj>
    </w:sdtPr>
    <w:sdtContent>
      <w:sdt>
        <w:sdtPr>
          <w:id w:val="-1164305042"/>
          <w:docPartObj>
            <w:docPartGallery w:val="Page Numbers (Bottom of Page)"/>
            <w:docPartUnique/>
          </w:docPartObj>
        </w:sdtPr>
        <w:sdtContent>
          <w:p w14:paraId="41FCE675" w14:textId="10BC2CB3" w:rsidR="00FA1388" w:rsidRDefault="00FA1388" w:rsidP="00FA1388">
            <w:pPr>
              <w:pStyle w:val="Pta"/>
              <w:jc w:val="right"/>
            </w:pPr>
            <w:r>
              <w:t>Strana 20</w:t>
            </w:r>
          </w:p>
          <w:p w14:paraId="5E18BAAA" w14:textId="7EA90713" w:rsidR="00FA1388" w:rsidRDefault="00000000" w:rsidP="00FA1388">
            <w:pPr>
              <w:pStyle w:val="Pta"/>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373524"/>
      <w:docPartObj>
        <w:docPartGallery w:val="Page Numbers (Bottom of Page)"/>
        <w:docPartUnique/>
      </w:docPartObj>
    </w:sdtPr>
    <w:sdtContent>
      <w:sdt>
        <w:sdtPr>
          <w:id w:val="1693649448"/>
          <w:docPartObj>
            <w:docPartGallery w:val="Page Numbers (Bottom of Page)"/>
            <w:docPartUnique/>
          </w:docPartObj>
        </w:sdtPr>
        <w:sdtContent>
          <w:p w14:paraId="702E2E9F" w14:textId="0C6E154C" w:rsidR="00A671B4" w:rsidRDefault="00A671B4" w:rsidP="00A671B4">
            <w:pPr>
              <w:pStyle w:val="Pta"/>
              <w:jc w:val="right"/>
            </w:pPr>
            <w:r>
              <w:t xml:space="preserve">Strana </w:t>
            </w:r>
            <w:r>
              <w:fldChar w:fldCharType="begin"/>
            </w:r>
            <w:r>
              <w:instrText>PAGE   \* MERGEFORMAT</w:instrText>
            </w:r>
            <w:r>
              <w:fldChar w:fldCharType="separate"/>
            </w:r>
            <w:r>
              <w:t>20</w:t>
            </w:r>
            <w:r>
              <w:fldChar w:fldCharType="end"/>
            </w:r>
            <w:r w:rsidR="00FA1388">
              <w:t>1</w:t>
            </w:r>
            <w:r>
              <w:t xml:space="preserve"> </w:t>
            </w:r>
          </w:p>
        </w:sdtContent>
      </w:sdt>
      <w:p w14:paraId="36BF8F36" w14:textId="77777777" w:rsidR="00A671B4" w:rsidRPr="00476AA0" w:rsidRDefault="00000000" w:rsidP="00A671B4">
        <w:pPr>
          <w:pStyle w:val="Pta"/>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03D16" w14:textId="77777777" w:rsidR="00CE2063" w:rsidRDefault="00CE2063">
      <w:r>
        <w:separator/>
      </w:r>
    </w:p>
  </w:footnote>
  <w:footnote w:type="continuationSeparator" w:id="0">
    <w:p w14:paraId="4F898D4E" w14:textId="77777777" w:rsidR="00CE2063" w:rsidRDefault="00CE2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9C6C5" w14:textId="638EB4DC" w:rsidR="00A671B4" w:rsidRDefault="00A671B4" w:rsidP="00A671B4">
    <w:pPr>
      <w:pStyle w:val="Hlavika"/>
      <w:tabs>
        <w:tab w:val="clear" w:pos="4536"/>
        <w:tab w:val="clear" w:pos="9072"/>
        <w:tab w:val="left" w:pos="172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A644" w14:textId="77777777" w:rsidR="00B33C37" w:rsidRDefault="00B33C37">
    <w:pPr>
      <w:pStyle w:val="Pta"/>
      <w:tabs>
        <w:tab w:val="clear" w:pos="9072"/>
        <w:tab w:val="right" w:pos="9000"/>
      </w:tabs>
      <w:jc w:val="both"/>
      <w:rPr>
        <w:sz w:val="6"/>
      </w:rPr>
    </w:pPr>
  </w:p>
  <w:p w14:paraId="7DDF43BA" w14:textId="77777777" w:rsidR="00435585" w:rsidRDefault="00435585">
    <w:pPr>
      <w:pStyle w:val="Pta"/>
      <w:tabs>
        <w:tab w:val="clear" w:pos="9072"/>
        <w:tab w:val="right" w:pos="9000"/>
      </w:tabs>
      <w:jc w:val="both"/>
      <w:rPr>
        <w:sz w:val="6"/>
      </w:rPr>
    </w:pPr>
  </w:p>
  <w:tbl>
    <w:tblPr>
      <w:tblW w:w="0" w:type="auto"/>
      <w:tblLook w:val="01E0" w:firstRow="1" w:lastRow="1" w:firstColumn="1" w:lastColumn="1" w:noHBand="0" w:noVBand="0"/>
    </w:tblPr>
    <w:tblGrid>
      <w:gridCol w:w="1146"/>
      <w:gridCol w:w="5218"/>
    </w:tblGrid>
    <w:tr w:rsidR="009441C9" w:rsidRPr="007F419D" w14:paraId="17A27B05" w14:textId="77777777" w:rsidTr="00435585">
      <w:tc>
        <w:tcPr>
          <w:tcW w:w="1146" w:type="dxa"/>
        </w:tcPr>
        <w:p w14:paraId="429972C4" w14:textId="77777777" w:rsidR="00B33C37" w:rsidRPr="007F419D" w:rsidRDefault="002279E9" w:rsidP="00435585">
          <w:pPr>
            <w:widowControl w:val="0"/>
            <w:autoSpaceDE w:val="0"/>
            <w:autoSpaceDN w:val="0"/>
            <w:adjustRightInd w:val="0"/>
            <w:spacing w:line="360" w:lineRule="atLeast"/>
            <w:jc w:val="both"/>
            <w:textAlignment w:val="baseline"/>
            <w:rPr>
              <w:rFonts w:ascii="AT* Times New Roman" w:hAnsi="AT* Times New Roman"/>
              <w:szCs w:val="20"/>
            </w:rPr>
          </w:pPr>
          <w:r>
            <w:rPr>
              <w:rFonts w:ascii="AT* Times New Roman" w:hAnsi="AT* Times New Roman"/>
              <w:noProof/>
              <w:szCs w:val="20"/>
            </w:rPr>
            <w:drawing>
              <wp:inline distT="0" distB="0" distL="0" distR="0" wp14:anchorId="2DC5C47D" wp14:editId="170FCD13">
                <wp:extent cx="581025" cy="695325"/>
                <wp:effectExtent l="0" t="0" r="3175" b="3175"/>
                <wp:docPr id="27" name="Obrázok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ázok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a:ln>
                          <a:noFill/>
                        </a:ln>
                      </pic:spPr>
                    </pic:pic>
                  </a:graphicData>
                </a:graphic>
              </wp:inline>
            </w:drawing>
          </w:r>
        </w:p>
      </w:tc>
      <w:tc>
        <w:tcPr>
          <w:tcW w:w="5218" w:type="dxa"/>
        </w:tcPr>
        <w:p w14:paraId="13D4B0E8" w14:textId="77777777" w:rsidR="00B33C37" w:rsidRPr="007F419D" w:rsidRDefault="00FC077D" w:rsidP="00435585">
          <w:pPr>
            <w:widowControl w:val="0"/>
            <w:autoSpaceDE w:val="0"/>
            <w:autoSpaceDN w:val="0"/>
            <w:adjustRightInd w:val="0"/>
            <w:textAlignment w:val="baseline"/>
            <w:rPr>
              <w:rFonts w:ascii="Century Gothic" w:hAnsi="Century Gothic" w:cs="AvantGardeCE-Book"/>
              <w:color w:val="292526"/>
              <w:sz w:val="16"/>
              <w:szCs w:val="16"/>
            </w:rPr>
          </w:pPr>
          <w:r w:rsidRPr="007F419D">
            <w:rPr>
              <w:rFonts w:ascii="Century Gothic" w:hAnsi="Century Gothic" w:cs="AvantGardeCE-Book"/>
              <w:color w:val="292526"/>
              <w:sz w:val="16"/>
              <w:szCs w:val="16"/>
            </w:rPr>
            <w:t xml:space="preserve"> </w:t>
          </w:r>
        </w:p>
        <w:p w14:paraId="619376BE" w14:textId="77777777" w:rsidR="00B33C37" w:rsidRPr="007F419D" w:rsidRDefault="00FC077D" w:rsidP="00435585">
          <w:pPr>
            <w:widowControl w:val="0"/>
            <w:autoSpaceDE w:val="0"/>
            <w:autoSpaceDN w:val="0"/>
            <w:adjustRightInd w:val="0"/>
            <w:textAlignment w:val="baseline"/>
            <w:rPr>
              <w:rFonts w:ascii="Century Gothic" w:hAnsi="Century Gothic" w:cs="AvantGardeCE-Book"/>
              <w:color w:val="292526"/>
            </w:rPr>
          </w:pPr>
          <w:r w:rsidRPr="007F419D">
            <w:rPr>
              <w:rFonts w:ascii="Century Gothic" w:hAnsi="Century Gothic" w:cs="AvantGardeCE-Book"/>
              <w:color w:val="292526"/>
            </w:rPr>
            <w:t>UNIVERZITNÁ NEMOCNICA</w:t>
          </w:r>
        </w:p>
        <w:p w14:paraId="713F3548" w14:textId="77777777" w:rsidR="00B33C37" w:rsidRPr="007F419D" w:rsidRDefault="00FC077D" w:rsidP="00435585">
          <w:pPr>
            <w:widowControl w:val="0"/>
            <w:autoSpaceDE w:val="0"/>
            <w:autoSpaceDN w:val="0"/>
            <w:adjustRightInd w:val="0"/>
            <w:textAlignment w:val="baseline"/>
            <w:rPr>
              <w:rFonts w:ascii="Century Gothic" w:hAnsi="Century Gothic" w:cs="AvantGardeCE-Book"/>
              <w:color w:val="292526"/>
            </w:rPr>
          </w:pPr>
          <w:r w:rsidRPr="007F419D">
            <w:rPr>
              <w:rFonts w:ascii="Century Gothic" w:hAnsi="Century Gothic" w:cs="AvantGardeCE-Book"/>
              <w:color w:val="292526"/>
            </w:rPr>
            <w:t>BRATISLAVA</w:t>
          </w:r>
        </w:p>
        <w:p w14:paraId="20EBF854" w14:textId="77777777" w:rsidR="00B33C37" w:rsidRPr="007F419D" w:rsidRDefault="00FC077D" w:rsidP="00435585">
          <w:pPr>
            <w:widowControl w:val="0"/>
            <w:autoSpaceDE w:val="0"/>
            <w:autoSpaceDN w:val="0"/>
            <w:adjustRightInd w:val="0"/>
            <w:textAlignment w:val="baseline"/>
            <w:rPr>
              <w:rFonts w:ascii="Century Gothic" w:hAnsi="Century Gothic" w:cs="AvantGardeCE-Book"/>
              <w:color w:val="000000"/>
              <w:szCs w:val="20"/>
            </w:rPr>
          </w:pPr>
          <w:r w:rsidRPr="007F419D">
            <w:rPr>
              <w:rFonts w:ascii="Century Gothic" w:hAnsi="Century Gothic" w:cs="AvantGardeCE-Book"/>
              <w:color w:val="292526"/>
              <w:szCs w:val="20"/>
            </w:rPr>
            <w:t>Pažítková 4, 821 01 Bratislava</w:t>
          </w:r>
        </w:p>
      </w:tc>
    </w:tr>
  </w:tbl>
  <w:p w14:paraId="4F5633C0" w14:textId="77777777" w:rsidR="00B33C37" w:rsidRPr="004A217C" w:rsidRDefault="00FC077D">
    <w:pPr>
      <w:pStyle w:val="Zkladntext3"/>
      <w:tabs>
        <w:tab w:val="left" w:pos="3060"/>
      </w:tabs>
      <w:ind w:left="3600" w:hanging="3600"/>
      <w:rPr>
        <w:sz w:val="18"/>
      </w:rPr>
    </w:pP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2DA3" w14:textId="77777777" w:rsidR="00FA1388" w:rsidRDefault="00FA1388">
    <w:pPr>
      <w:pStyle w:val="Pta"/>
      <w:tabs>
        <w:tab w:val="clear" w:pos="9072"/>
        <w:tab w:val="right" w:pos="9000"/>
      </w:tabs>
      <w:jc w:val="both"/>
      <w:rPr>
        <w:sz w:val="6"/>
      </w:rPr>
    </w:pPr>
  </w:p>
  <w:p w14:paraId="4225B40F" w14:textId="77777777" w:rsidR="00FA1388" w:rsidRDefault="00FA1388">
    <w:pPr>
      <w:pStyle w:val="Pta"/>
      <w:tabs>
        <w:tab w:val="clear" w:pos="9072"/>
        <w:tab w:val="right" w:pos="9000"/>
      </w:tabs>
      <w:jc w:val="both"/>
      <w:rPr>
        <w:sz w:val="6"/>
      </w:rPr>
    </w:pPr>
  </w:p>
  <w:tbl>
    <w:tblPr>
      <w:tblW w:w="0" w:type="auto"/>
      <w:tblLook w:val="01E0" w:firstRow="1" w:lastRow="1" w:firstColumn="1" w:lastColumn="1" w:noHBand="0" w:noVBand="0"/>
    </w:tblPr>
    <w:tblGrid>
      <w:gridCol w:w="1146"/>
      <w:gridCol w:w="5218"/>
    </w:tblGrid>
    <w:tr w:rsidR="00FA1388" w:rsidRPr="007F419D" w14:paraId="617572DA" w14:textId="77777777" w:rsidTr="00435585">
      <w:tc>
        <w:tcPr>
          <w:tcW w:w="1146" w:type="dxa"/>
        </w:tcPr>
        <w:p w14:paraId="3B79883A" w14:textId="152A82DE" w:rsidR="00FA1388" w:rsidRPr="007F419D" w:rsidRDefault="00FA1388" w:rsidP="00435585">
          <w:pPr>
            <w:widowControl w:val="0"/>
            <w:autoSpaceDE w:val="0"/>
            <w:autoSpaceDN w:val="0"/>
            <w:adjustRightInd w:val="0"/>
            <w:spacing w:line="360" w:lineRule="atLeast"/>
            <w:jc w:val="both"/>
            <w:textAlignment w:val="baseline"/>
            <w:rPr>
              <w:rFonts w:ascii="AT* Times New Roman" w:hAnsi="AT* Times New Roman"/>
              <w:szCs w:val="20"/>
            </w:rPr>
          </w:pPr>
        </w:p>
      </w:tc>
      <w:tc>
        <w:tcPr>
          <w:tcW w:w="5218" w:type="dxa"/>
        </w:tcPr>
        <w:p w14:paraId="15E731FD" w14:textId="21E2CEF6" w:rsidR="00FA1388" w:rsidRPr="007F419D" w:rsidRDefault="00FA1388" w:rsidP="00435585">
          <w:pPr>
            <w:widowControl w:val="0"/>
            <w:autoSpaceDE w:val="0"/>
            <w:autoSpaceDN w:val="0"/>
            <w:adjustRightInd w:val="0"/>
            <w:textAlignment w:val="baseline"/>
            <w:rPr>
              <w:rFonts w:ascii="Century Gothic" w:hAnsi="Century Gothic" w:cs="AvantGardeCE-Book"/>
              <w:color w:val="000000"/>
              <w:szCs w:val="20"/>
            </w:rPr>
          </w:pPr>
        </w:p>
      </w:tc>
    </w:tr>
  </w:tbl>
  <w:p w14:paraId="71C3FB05" w14:textId="77777777" w:rsidR="00FA1388" w:rsidRPr="004A217C" w:rsidRDefault="00FA1388">
    <w:pPr>
      <w:pStyle w:val="Zkladntext3"/>
      <w:tabs>
        <w:tab w:val="left" w:pos="3060"/>
      </w:tabs>
      <w:ind w:left="3600" w:hanging="3600"/>
      <w:rPr>
        <w:sz w:val="18"/>
      </w:rPr>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E55"/>
    <w:multiLevelType w:val="hybridMultilevel"/>
    <w:tmpl w:val="278EDDCA"/>
    <w:lvl w:ilvl="0" w:tplc="F9D61CEA">
      <w:start w:val="1"/>
      <w:numFmt w:val="lowerLetter"/>
      <w:lvlText w:val="%1)"/>
      <w:lvlJc w:val="left"/>
      <w:pPr>
        <w:ind w:left="1571" w:hanging="360"/>
      </w:pPr>
      <w:rPr>
        <w:rFonts w:hint="default"/>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3307D8D"/>
    <w:multiLevelType w:val="hybridMultilevel"/>
    <w:tmpl w:val="871A9292"/>
    <w:lvl w:ilvl="0" w:tplc="7EE247B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 w15:restartNumberingAfterBreak="0">
    <w:nsid w:val="0411422D"/>
    <w:multiLevelType w:val="hybridMultilevel"/>
    <w:tmpl w:val="171C14BE"/>
    <w:lvl w:ilvl="0" w:tplc="9B0A6C6C">
      <w:start w:val="1"/>
      <w:numFmt w:val="lowerLetter"/>
      <w:lvlText w:val="%1)"/>
      <w:lvlJc w:val="left"/>
      <w:pPr>
        <w:tabs>
          <w:tab w:val="num" w:pos="1021"/>
        </w:tabs>
        <w:ind w:left="1021" w:hanging="341"/>
      </w:pPr>
      <w:rPr>
        <w:rFonts w:ascii="Times New Roman" w:hAnsi="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82C3A80"/>
    <w:multiLevelType w:val="hybridMultilevel"/>
    <w:tmpl w:val="44F4B104"/>
    <w:lvl w:ilvl="0" w:tplc="91086C8E">
      <w:start w:val="1"/>
      <w:numFmt w:val="decimal"/>
      <w:lvlText w:val="%1."/>
      <w:lvlJc w:val="left"/>
      <w:pPr>
        <w:tabs>
          <w:tab w:val="num" w:pos="1080"/>
        </w:tabs>
        <w:ind w:left="1080" w:hanging="360"/>
      </w:pPr>
      <w:rPr>
        <w:rFonts w:hint="default"/>
        <w:color w:val="auto"/>
      </w:rPr>
    </w:lvl>
    <w:lvl w:ilvl="1" w:tplc="04050019">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4" w15:restartNumberingAfterBreak="0">
    <w:nsid w:val="0C205723"/>
    <w:multiLevelType w:val="hybridMultilevel"/>
    <w:tmpl w:val="E43C8938"/>
    <w:lvl w:ilvl="0" w:tplc="BA1E9CE0">
      <w:start w:val="1"/>
      <w:numFmt w:val="lowerLetter"/>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C4E360D"/>
    <w:multiLevelType w:val="hybridMultilevel"/>
    <w:tmpl w:val="FD8809D2"/>
    <w:lvl w:ilvl="0" w:tplc="F7BC9412">
      <w:start w:val="1"/>
      <w:numFmt w:val="decimal"/>
      <w:lvlText w:val="%1."/>
      <w:lvlJc w:val="left"/>
      <w:pPr>
        <w:tabs>
          <w:tab w:val="num" w:pos="360"/>
        </w:tabs>
        <w:ind w:left="360" w:hanging="360"/>
      </w:pPr>
      <w:rPr>
        <w:rFonts w:ascii="Times New Roman" w:hAnsi="Times New Roman" w:cs="Times New Roman" w:hint="default"/>
        <w:sz w:val="24"/>
        <w:szCs w:val="24"/>
      </w:r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start w:val="1"/>
      <w:numFmt w:val="decimal"/>
      <w:lvlText w:val="%4."/>
      <w:lvlJc w:val="left"/>
      <w:pPr>
        <w:tabs>
          <w:tab w:val="num" w:pos="2520"/>
        </w:tabs>
        <w:ind w:left="2520" w:hanging="360"/>
      </w:pPr>
    </w:lvl>
    <w:lvl w:ilvl="4" w:tplc="041B0019">
      <w:start w:val="1"/>
      <w:numFmt w:val="lowerLetter"/>
      <w:lvlText w:val="%5."/>
      <w:lvlJc w:val="left"/>
      <w:pPr>
        <w:tabs>
          <w:tab w:val="num" w:pos="3240"/>
        </w:tabs>
        <w:ind w:left="3240" w:hanging="360"/>
      </w:pPr>
    </w:lvl>
    <w:lvl w:ilvl="5" w:tplc="041B001B">
      <w:start w:val="1"/>
      <w:numFmt w:val="lowerRoman"/>
      <w:lvlText w:val="%6."/>
      <w:lvlJc w:val="right"/>
      <w:pPr>
        <w:tabs>
          <w:tab w:val="num" w:pos="3960"/>
        </w:tabs>
        <w:ind w:left="3960" w:hanging="180"/>
      </w:pPr>
    </w:lvl>
    <w:lvl w:ilvl="6" w:tplc="041B000F">
      <w:start w:val="1"/>
      <w:numFmt w:val="decimal"/>
      <w:lvlText w:val="%7."/>
      <w:lvlJc w:val="left"/>
      <w:pPr>
        <w:tabs>
          <w:tab w:val="num" w:pos="4680"/>
        </w:tabs>
        <w:ind w:left="4680" w:hanging="360"/>
      </w:pPr>
    </w:lvl>
    <w:lvl w:ilvl="7" w:tplc="041B0019">
      <w:start w:val="1"/>
      <w:numFmt w:val="lowerLetter"/>
      <w:lvlText w:val="%8."/>
      <w:lvlJc w:val="left"/>
      <w:pPr>
        <w:tabs>
          <w:tab w:val="num" w:pos="5400"/>
        </w:tabs>
        <w:ind w:left="5400" w:hanging="360"/>
      </w:pPr>
    </w:lvl>
    <w:lvl w:ilvl="8" w:tplc="041B001B">
      <w:start w:val="1"/>
      <w:numFmt w:val="lowerRoman"/>
      <w:lvlText w:val="%9."/>
      <w:lvlJc w:val="right"/>
      <w:pPr>
        <w:tabs>
          <w:tab w:val="num" w:pos="6120"/>
        </w:tabs>
        <w:ind w:left="6120" w:hanging="180"/>
      </w:pPr>
    </w:lvl>
  </w:abstractNum>
  <w:abstractNum w:abstractNumId="6" w15:restartNumberingAfterBreak="0">
    <w:nsid w:val="0F863876"/>
    <w:multiLevelType w:val="hybridMultilevel"/>
    <w:tmpl w:val="65CE09F6"/>
    <w:lvl w:ilvl="0" w:tplc="434E7294">
      <w:start w:val="1"/>
      <w:numFmt w:val="lowerLetter"/>
      <w:lvlText w:val="%1)"/>
      <w:lvlJc w:val="left"/>
      <w:pPr>
        <w:tabs>
          <w:tab w:val="num" w:pos="1021"/>
        </w:tabs>
        <w:ind w:left="1021" w:hanging="341"/>
      </w:pPr>
      <w:rPr>
        <w:rFonts w:ascii="Times New Roman" w:hAnsi="Times New Roman"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4AA5F7E"/>
    <w:multiLevelType w:val="hybridMultilevel"/>
    <w:tmpl w:val="42C2599A"/>
    <w:lvl w:ilvl="0" w:tplc="F9D61CEA">
      <w:start w:val="1"/>
      <w:numFmt w:val="lowerLetter"/>
      <w:lvlText w:val="%1)"/>
      <w:lvlJc w:val="left"/>
      <w:pPr>
        <w:ind w:left="1440" w:hanging="360"/>
      </w:pPr>
      <w:rPr>
        <w:rFonts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 w15:restartNumberingAfterBreak="0">
    <w:nsid w:val="18C45800"/>
    <w:multiLevelType w:val="multilevel"/>
    <w:tmpl w:val="6A20E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1B3363"/>
    <w:multiLevelType w:val="hybridMultilevel"/>
    <w:tmpl w:val="8E82B42C"/>
    <w:lvl w:ilvl="0" w:tplc="AE740828">
      <w:start w:val="1"/>
      <w:numFmt w:val="lowerLetter"/>
      <w:lvlText w:val="%1)"/>
      <w:lvlJc w:val="left"/>
      <w:pPr>
        <w:ind w:left="468" w:hanging="360"/>
      </w:pPr>
      <w:rPr>
        <w:rFonts w:hint="default"/>
        <w:b w:val="0"/>
      </w:rPr>
    </w:lvl>
    <w:lvl w:ilvl="1" w:tplc="92869808">
      <w:start w:val="1"/>
      <w:numFmt w:val="lowerLetter"/>
      <w:lvlText w:val="%2)"/>
      <w:lvlJc w:val="left"/>
      <w:pPr>
        <w:ind w:left="1548" w:hanging="720"/>
      </w:pPr>
      <w:rPr>
        <w:rFonts w:hint="default"/>
      </w:r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0" w15:restartNumberingAfterBreak="0">
    <w:nsid w:val="1FF360AB"/>
    <w:multiLevelType w:val="hybridMultilevel"/>
    <w:tmpl w:val="8FC85F0E"/>
    <w:lvl w:ilvl="0" w:tplc="041B000F">
      <w:start w:val="1"/>
      <w:numFmt w:val="decimal"/>
      <w:lvlText w:val="%1."/>
      <w:lvlJc w:val="left"/>
      <w:pPr>
        <w:tabs>
          <w:tab w:val="num" w:pos="360"/>
        </w:tabs>
        <w:ind w:left="360" w:hanging="360"/>
      </w:pPr>
    </w:lvl>
    <w:lvl w:ilvl="1" w:tplc="041B0019">
      <w:start w:val="1"/>
      <w:numFmt w:val="lowerLetter"/>
      <w:lvlText w:val="%2."/>
      <w:lvlJc w:val="left"/>
      <w:pPr>
        <w:tabs>
          <w:tab w:val="num" w:pos="1080"/>
        </w:tabs>
        <w:ind w:left="1080" w:hanging="360"/>
      </w:pPr>
    </w:lvl>
    <w:lvl w:ilvl="2" w:tplc="041B001B">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11" w15:restartNumberingAfterBreak="0">
    <w:nsid w:val="214F0D59"/>
    <w:multiLevelType w:val="hybridMultilevel"/>
    <w:tmpl w:val="668C8B0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F4478C1"/>
    <w:multiLevelType w:val="hybridMultilevel"/>
    <w:tmpl w:val="B6EE58B4"/>
    <w:lvl w:ilvl="0" w:tplc="F9D61CEA">
      <w:start w:val="1"/>
      <w:numFmt w:val="lowerLetter"/>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3" w15:restartNumberingAfterBreak="0">
    <w:nsid w:val="2F94063B"/>
    <w:multiLevelType w:val="hybridMultilevel"/>
    <w:tmpl w:val="82683A10"/>
    <w:lvl w:ilvl="0" w:tplc="F9D61CEA">
      <w:start w:val="1"/>
      <w:numFmt w:val="lowerLetter"/>
      <w:lvlText w:val="%1)"/>
      <w:lvlJc w:val="left"/>
      <w:pPr>
        <w:ind w:left="1070"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4" w15:restartNumberingAfterBreak="0">
    <w:nsid w:val="33CF4F72"/>
    <w:multiLevelType w:val="hybridMultilevel"/>
    <w:tmpl w:val="29306328"/>
    <w:lvl w:ilvl="0" w:tplc="4FE806CA">
      <w:start w:val="1"/>
      <w:numFmt w:val="lowerLetter"/>
      <w:lvlText w:val="%1)"/>
      <w:lvlJc w:val="left"/>
      <w:pPr>
        <w:ind w:left="1996" w:hanging="360"/>
      </w:pPr>
      <w:rPr>
        <w:rFonts w:ascii="Times New Roman" w:hAnsi="Times New Roman" w:cs="Times New Roman" w:hint="default"/>
        <w:sz w:val="24"/>
        <w:szCs w:val="24"/>
      </w:r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15" w15:restartNumberingAfterBreak="0">
    <w:nsid w:val="3F347814"/>
    <w:multiLevelType w:val="hybridMultilevel"/>
    <w:tmpl w:val="6A0E266E"/>
    <w:lvl w:ilvl="0" w:tplc="372629A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6" w15:restartNumberingAfterBreak="0">
    <w:nsid w:val="47E02C8B"/>
    <w:multiLevelType w:val="multilevel"/>
    <w:tmpl w:val="0F0EF3A2"/>
    <w:lvl w:ilvl="0">
      <w:start w:val="1"/>
      <w:numFmt w:val="upperRoman"/>
      <w:lvlText w:val="Článok %1."/>
      <w:lvlJc w:val="left"/>
      <w:pPr>
        <w:ind w:left="3835" w:hanging="432"/>
      </w:pPr>
      <w:rPr>
        <w:rFonts w:ascii="Times New Roman" w:eastAsia="Times New Roman" w:hAnsi="Times New Roman" w:cs="Times New Roman"/>
        <w:b/>
        <w:i w:val="0"/>
        <w:sz w:val="24"/>
        <w:szCs w:val="24"/>
      </w:rPr>
    </w:lvl>
    <w:lvl w:ilvl="1">
      <w:start w:val="1"/>
      <w:numFmt w:val="decimal"/>
      <w:lvlText w:val="%2."/>
      <w:lvlJc w:val="left"/>
      <w:pPr>
        <w:ind w:left="680" w:hanging="680"/>
      </w:pPr>
      <w:rPr>
        <w:rFonts w:ascii="Times New Roman" w:eastAsia="Times New Roman" w:hAnsi="Times New Roman" w:cs="Times New Roman"/>
        <w:b w:val="0"/>
      </w:rPr>
    </w:lvl>
    <w:lvl w:ilvl="2">
      <w:start w:val="1"/>
      <w:numFmt w:val="bullet"/>
      <w:lvlText w:val="−"/>
      <w:lvlJc w:val="left"/>
      <w:pPr>
        <w:ind w:left="539" w:hanging="284"/>
      </w:pPr>
      <w:rPr>
        <w:rFonts w:ascii="Noto Sans Symbols" w:eastAsia="Noto Sans Symbols" w:hAnsi="Noto Sans Symbols" w:cs="Noto Sans Symbols"/>
        <w:color w:val="000000"/>
      </w:rPr>
    </w:lvl>
    <w:lvl w:ilvl="3">
      <w:start w:val="1"/>
      <w:numFmt w:val="decimal"/>
      <w:lvlText w:val="%1.%2.−.%4"/>
      <w:lvlJc w:val="left"/>
      <w:pPr>
        <w:ind w:left="439" w:hanging="864"/>
      </w:pPr>
    </w:lvl>
    <w:lvl w:ilvl="4">
      <w:start w:val="1"/>
      <w:numFmt w:val="decimal"/>
      <w:lvlText w:val="%1.%2.−.%4.%5"/>
      <w:lvlJc w:val="left"/>
      <w:pPr>
        <w:ind w:left="583" w:hanging="1008"/>
      </w:pPr>
    </w:lvl>
    <w:lvl w:ilvl="5">
      <w:start w:val="1"/>
      <w:numFmt w:val="decimal"/>
      <w:lvlText w:val="%1.%2.−.%4.%5.%6"/>
      <w:lvlJc w:val="left"/>
      <w:pPr>
        <w:ind w:left="727" w:hanging="1152"/>
      </w:pPr>
    </w:lvl>
    <w:lvl w:ilvl="6">
      <w:start w:val="1"/>
      <w:numFmt w:val="decimal"/>
      <w:lvlText w:val="%1.%2.−.%4.%5.%6.%7"/>
      <w:lvlJc w:val="left"/>
      <w:pPr>
        <w:ind w:left="871" w:hanging="1296"/>
      </w:pPr>
    </w:lvl>
    <w:lvl w:ilvl="7">
      <w:start w:val="1"/>
      <w:numFmt w:val="decimal"/>
      <w:lvlText w:val="%1.%2.−.%4.%5.%6.%7.%8"/>
      <w:lvlJc w:val="left"/>
      <w:pPr>
        <w:ind w:left="1015" w:hanging="1440"/>
      </w:pPr>
    </w:lvl>
    <w:lvl w:ilvl="8">
      <w:start w:val="1"/>
      <w:numFmt w:val="decimal"/>
      <w:lvlText w:val="%1.%2.−.%4.%5.%6.%7.%8.%9"/>
      <w:lvlJc w:val="left"/>
      <w:pPr>
        <w:ind w:left="1159" w:hanging="1584"/>
      </w:pPr>
    </w:lvl>
  </w:abstractNum>
  <w:abstractNum w:abstractNumId="17" w15:restartNumberingAfterBreak="0">
    <w:nsid w:val="4ACD68AF"/>
    <w:multiLevelType w:val="hybridMultilevel"/>
    <w:tmpl w:val="6CE63800"/>
    <w:lvl w:ilvl="0" w:tplc="A184F0C6">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8" w15:restartNumberingAfterBreak="0">
    <w:nsid w:val="4D6F720C"/>
    <w:multiLevelType w:val="hybridMultilevel"/>
    <w:tmpl w:val="14FC5014"/>
    <w:lvl w:ilvl="0" w:tplc="6FF81CEE">
      <w:start w:val="1"/>
      <w:numFmt w:val="decimal"/>
      <w:lvlText w:val="%1."/>
      <w:lvlJc w:val="left"/>
      <w:pPr>
        <w:ind w:left="720" w:hanging="360"/>
      </w:pPr>
      <w:rPr>
        <w:rFonts w:hint="default"/>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6C1B6B"/>
    <w:multiLevelType w:val="hybridMultilevel"/>
    <w:tmpl w:val="2122744E"/>
    <w:lvl w:ilvl="0" w:tplc="041B000F">
      <w:start w:val="1"/>
      <w:numFmt w:val="decimal"/>
      <w:lvlText w:val="%1."/>
      <w:lvlJc w:val="left"/>
      <w:pPr>
        <w:tabs>
          <w:tab w:val="num" w:pos="360"/>
        </w:tabs>
        <w:ind w:left="360" w:hanging="360"/>
      </w:pPr>
    </w:lvl>
    <w:lvl w:ilvl="1" w:tplc="041B0019">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0" w15:restartNumberingAfterBreak="0">
    <w:nsid w:val="501459D3"/>
    <w:multiLevelType w:val="hybridMultilevel"/>
    <w:tmpl w:val="3D02D34A"/>
    <w:lvl w:ilvl="0" w:tplc="C38EAF9E">
      <w:start w:val="1"/>
      <w:numFmt w:val="bullet"/>
      <w:lvlText w:val=""/>
      <w:lvlJc w:val="left"/>
      <w:pPr>
        <w:ind w:left="1400" w:hanging="360"/>
      </w:pPr>
      <w:rPr>
        <w:rFonts w:ascii="Symbol" w:hAnsi="Symbol" w:hint="default"/>
      </w:rPr>
    </w:lvl>
    <w:lvl w:ilvl="1" w:tplc="041B0003">
      <w:start w:val="1"/>
      <w:numFmt w:val="bullet"/>
      <w:lvlText w:val="o"/>
      <w:lvlJc w:val="left"/>
      <w:pPr>
        <w:ind w:left="2120" w:hanging="360"/>
      </w:pPr>
      <w:rPr>
        <w:rFonts w:ascii="Courier New" w:hAnsi="Courier New" w:cs="Courier New" w:hint="default"/>
      </w:rPr>
    </w:lvl>
    <w:lvl w:ilvl="2" w:tplc="041B0005" w:tentative="1">
      <w:start w:val="1"/>
      <w:numFmt w:val="bullet"/>
      <w:lvlText w:val=""/>
      <w:lvlJc w:val="left"/>
      <w:pPr>
        <w:ind w:left="2840" w:hanging="360"/>
      </w:pPr>
      <w:rPr>
        <w:rFonts w:ascii="Wingdings" w:hAnsi="Wingdings" w:hint="default"/>
      </w:rPr>
    </w:lvl>
    <w:lvl w:ilvl="3" w:tplc="041B0001" w:tentative="1">
      <w:start w:val="1"/>
      <w:numFmt w:val="bullet"/>
      <w:lvlText w:val=""/>
      <w:lvlJc w:val="left"/>
      <w:pPr>
        <w:ind w:left="3560" w:hanging="360"/>
      </w:pPr>
      <w:rPr>
        <w:rFonts w:ascii="Symbol" w:hAnsi="Symbol" w:hint="default"/>
      </w:rPr>
    </w:lvl>
    <w:lvl w:ilvl="4" w:tplc="041B0003" w:tentative="1">
      <w:start w:val="1"/>
      <w:numFmt w:val="bullet"/>
      <w:lvlText w:val="o"/>
      <w:lvlJc w:val="left"/>
      <w:pPr>
        <w:ind w:left="4280" w:hanging="360"/>
      </w:pPr>
      <w:rPr>
        <w:rFonts w:ascii="Courier New" w:hAnsi="Courier New" w:cs="Courier New" w:hint="default"/>
      </w:rPr>
    </w:lvl>
    <w:lvl w:ilvl="5" w:tplc="041B0005" w:tentative="1">
      <w:start w:val="1"/>
      <w:numFmt w:val="bullet"/>
      <w:lvlText w:val=""/>
      <w:lvlJc w:val="left"/>
      <w:pPr>
        <w:ind w:left="5000" w:hanging="360"/>
      </w:pPr>
      <w:rPr>
        <w:rFonts w:ascii="Wingdings" w:hAnsi="Wingdings" w:hint="default"/>
      </w:rPr>
    </w:lvl>
    <w:lvl w:ilvl="6" w:tplc="041B0001" w:tentative="1">
      <w:start w:val="1"/>
      <w:numFmt w:val="bullet"/>
      <w:lvlText w:val=""/>
      <w:lvlJc w:val="left"/>
      <w:pPr>
        <w:ind w:left="5720" w:hanging="360"/>
      </w:pPr>
      <w:rPr>
        <w:rFonts w:ascii="Symbol" w:hAnsi="Symbol" w:hint="default"/>
      </w:rPr>
    </w:lvl>
    <w:lvl w:ilvl="7" w:tplc="041B0003" w:tentative="1">
      <w:start w:val="1"/>
      <w:numFmt w:val="bullet"/>
      <w:lvlText w:val="o"/>
      <w:lvlJc w:val="left"/>
      <w:pPr>
        <w:ind w:left="6440" w:hanging="360"/>
      </w:pPr>
      <w:rPr>
        <w:rFonts w:ascii="Courier New" w:hAnsi="Courier New" w:cs="Courier New" w:hint="default"/>
      </w:rPr>
    </w:lvl>
    <w:lvl w:ilvl="8" w:tplc="041B0005" w:tentative="1">
      <w:start w:val="1"/>
      <w:numFmt w:val="bullet"/>
      <w:lvlText w:val=""/>
      <w:lvlJc w:val="left"/>
      <w:pPr>
        <w:ind w:left="7160" w:hanging="360"/>
      </w:pPr>
      <w:rPr>
        <w:rFonts w:ascii="Wingdings" w:hAnsi="Wingdings" w:hint="default"/>
      </w:rPr>
    </w:lvl>
  </w:abstractNum>
  <w:abstractNum w:abstractNumId="21" w15:restartNumberingAfterBreak="0">
    <w:nsid w:val="567C2563"/>
    <w:multiLevelType w:val="multilevel"/>
    <w:tmpl w:val="BBC287A0"/>
    <w:lvl w:ilvl="0">
      <w:start w:val="1"/>
      <w:numFmt w:val="upperRoman"/>
      <w:suff w:val="nothing"/>
      <w:lvlText w:val="Článok %1."/>
      <w:lvlJc w:val="left"/>
      <w:pPr>
        <w:ind w:left="3835" w:hanging="432"/>
      </w:pPr>
      <w:rPr>
        <w:rFonts w:ascii="Times New Roman" w:hAnsi="Times New Roman" w:hint="default"/>
        <w:b/>
        <w:i w:val="0"/>
        <w:sz w:val="24"/>
        <w:szCs w:val="24"/>
      </w:rPr>
    </w:lvl>
    <w:lvl w:ilvl="1">
      <w:start w:val="1"/>
      <w:numFmt w:val="decimal"/>
      <w:isLgl/>
      <w:lvlText w:val="%2."/>
      <w:lvlJc w:val="left"/>
      <w:pPr>
        <w:tabs>
          <w:tab w:val="num" w:pos="680"/>
        </w:tabs>
        <w:ind w:left="680" w:hanging="680"/>
      </w:pPr>
      <w:rPr>
        <w:rFonts w:ascii="Times New Roman" w:eastAsia="Times New Roman" w:hAnsi="Times New Roman" w:cs="Times New Roman" w:hint="default"/>
        <w:b w:val="0"/>
      </w:rPr>
    </w:lvl>
    <w:lvl w:ilvl="2">
      <w:start w:val="1"/>
      <w:numFmt w:val="bullet"/>
      <w:lvlText w:val=""/>
      <w:lvlJc w:val="left"/>
      <w:pPr>
        <w:tabs>
          <w:tab w:val="num" w:pos="539"/>
        </w:tabs>
        <w:ind w:left="539" w:hanging="284"/>
      </w:pPr>
      <w:rPr>
        <w:rFonts w:ascii="Symbol" w:hAnsi="Symbol" w:hint="default"/>
        <w:color w:val="auto"/>
      </w:rPr>
    </w:lvl>
    <w:lvl w:ilvl="3">
      <w:start w:val="1"/>
      <w:numFmt w:val="decimal"/>
      <w:lvlText w:val="%1.%2.%3.%4"/>
      <w:lvlJc w:val="left"/>
      <w:pPr>
        <w:tabs>
          <w:tab w:val="num" w:pos="439"/>
        </w:tabs>
        <w:ind w:left="439" w:hanging="864"/>
      </w:pPr>
      <w:rPr>
        <w:rFonts w:hint="default"/>
      </w:rPr>
    </w:lvl>
    <w:lvl w:ilvl="4">
      <w:start w:val="1"/>
      <w:numFmt w:val="decimal"/>
      <w:lvlText w:val="%1.%2.%3.%4.%5"/>
      <w:lvlJc w:val="left"/>
      <w:pPr>
        <w:tabs>
          <w:tab w:val="num" w:pos="583"/>
        </w:tabs>
        <w:ind w:left="583" w:hanging="1008"/>
      </w:pPr>
      <w:rPr>
        <w:rFonts w:hint="default"/>
      </w:rPr>
    </w:lvl>
    <w:lvl w:ilvl="5">
      <w:start w:val="1"/>
      <w:numFmt w:val="decimal"/>
      <w:lvlText w:val="%1.%2.%3.%4.%5.%6"/>
      <w:lvlJc w:val="left"/>
      <w:pPr>
        <w:tabs>
          <w:tab w:val="num" w:pos="727"/>
        </w:tabs>
        <w:ind w:left="727" w:hanging="1152"/>
      </w:pPr>
      <w:rPr>
        <w:rFonts w:hint="default"/>
      </w:rPr>
    </w:lvl>
    <w:lvl w:ilvl="6">
      <w:start w:val="1"/>
      <w:numFmt w:val="decimal"/>
      <w:lvlText w:val="%1.%2.%3.%4.%5.%6.%7"/>
      <w:lvlJc w:val="left"/>
      <w:pPr>
        <w:tabs>
          <w:tab w:val="num" w:pos="871"/>
        </w:tabs>
        <w:ind w:left="871" w:hanging="1296"/>
      </w:pPr>
      <w:rPr>
        <w:rFonts w:hint="default"/>
      </w:rPr>
    </w:lvl>
    <w:lvl w:ilvl="7">
      <w:start w:val="1"/>
      <w:numFmt w:val="decimal"/>
      <w:lvlText w:val="%1.%2.%3.%4.%5.%6.%7.%8"/>
      <w:lvlJc w:val="left"/>
      <w:pPr>
        <w:tabs>
          <w:tab w:val="num" w:pos="1015"/>
        </w:tabs>
        <w:ind w:left="1015" w:hanging="1440"/>
      </w:pPr>
      <w:rPr>
        <w:rFonts w:hint="default"/>
      </w:rPr>
    </w:lvl>
    <w:lvl w:ilvl="8">
      <w:start w:val="1"/>
      <w:numFmt w:val="decimal"/>
      <w:lvlText w:val="%1.%2.%3.%4.%5.%6.%7.%8.%9"/>
      <w:lvlJc w:val="left"/>
      <w:pPr>
        <w:tabs>
          <w:tab w:val="num" w:pos="1159"/>
        </w:tabs>
        <w:ind w:left="1159" w:hanging="1584"/>
      </w:pPr>
      <w:rPr>
        <w:rFonts w:hint="default"/>
      </w:rPr>
    </w:lvl>
  </w:abstractNum>
  <w:abstractNum w:abstractNumId="22" w15:restartNumberingAfterBreak="0">
    <w:nsid w:val="568C0335"/>
    <w:multiLevelType w:val="hybridMultilevel"/>
    <w:tmpl w:val="6D78052E"/>
    <w:lvl w:ilvl="0" w:tplc="37400B54">
      <w:start w:val="1"/>
      <w:numFmt w:val="bullet"/>
      <w:lvlText w:val="—"/>
      <w:lvlJc w:val="left"/>
      <w:pPr>
        <w:ind w:left="927" w:hanging="360"/>
      </w:pPr>
      <w:rPr>
        <w:rFonts w:ascii="Courier New" w:hAnsi="Courier New" w:hint="default"/>
      </w:rPr>
    </w:lvl>
    <w:lvl w:ilvl="1" w:tplc="041B0003">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3" w15:restartNumberingAfterBreak="0">
    <w:nsid w:val="614E3E9E"/>
    <w:multiLevelType w:val="multilevel"/>
    <w:tmpl w:val="BBC287A0"/>
    <w:lvl w:ilvl="0">
      <w:start w:val="1"/>
      <w:numFmt w:val="upperRoman"/>
      <w:suff w:val="nothing"/>
      <w:lvlText w:val="Článok %1."/>
      <w:lvlJc w:val="left"/>
      <w:pPr>
        <w:ind w:left="3835" w:hanging="432"/>
      </w:pPr>
      <w:rPr>
        <w:rFonts w:ascii="Times New Roman" w:hAnsi="Times New Roman" w:hint="default"/>
        <w:b/>
        <w:i w:val="0"/>
        <w:sz w:val="24"/>
        <w:szCs w:val="24"/>
      </w:rPr>
    </w:lvl>
    <w:lvl w:ilvl="1">
      <w:start w:val="1"/>
      <w:numFmt w:val="decimal"/>
      <w:isLgl/>
      <w:lvlText w:val="%2."/>
      <w:lvlJc w:val="left"/>
      <w:pPr>
        <w:tabs>
          <w:tab w:val="num" w:pos="680"/>
        </w:tabs>
        <w:ind w:left="680" w:hanging="680"/>
      </w:pPr>
      <w:rPr>
        <w:rFonts w:ascii="Times New Roman" w:eastAsia="Times New Roman" w:hAnsi="Times New Roman" w:cs="Times New Roman" w:hint="default"/>
        <w:b w:val="0"/>
      </w:rPr>
    </w:lvl>
    <w:lvl w:ilvl="2">
      <w:start w:val="1"/>
      <w:numFmt w:val="bullet"/>
      <w:lvlText w:val=""/>
      <w:lvlJc w:val="left"/>
      <w:pPr>
        <w:tabs>
          <w:tab w:val="num" w:pos="539"/>
        </w:tabs>
        <w:ind w:left="539" w:hanging="284"/>
      </w:pPr>
      <w:rPr>
        <w:rFonts w:ascii="Symbol" w:hAnsi="Symbol" w:hint="default"/>
        <w:color w:val="auto"/>
      </w:rPr>
    </w:lvl>
    <w:lvl w:ilvl="3">
      <w:start w:val="1"/>
      <w:numFmt w:val="decimal"/>
      <w:lvlText w:val="%1.%2.%3.%4"/>
      <w:lvlJc w:val="left"/>
      <w:pPr>
        <w:tabs>
          <w:tab w:val="num" w:pos="439"/>
        </w:tabs>
        <w:ind w:left="439" w:hanging="864"/>
      </w:pPr>
      <w:rPr>
        <w:rFonts w:hint="default"/>
      </w:rPr>
    </w:lvl>
    <w:lvl w:ilvl="4">
      <w:start w:val="1"/>
      <w:numFmt w:val="decimal"/>
      <w:lvlText w:val="%1.%2.%3.%4.%5"/>
      <w:lvlJc w:val="left"/>
      <w:pPr>
        <w:tabs>
          <w:tab w:val="num" w:pos="583"/>
        </w:tabs>
        <w:ind w:left="583" w:hanging="1008"/>
      </w:pPr>
      <w:rPr>
        <w:rFonts w:hint="default"/>
      </w:rPr>
    </w:lvl>
    <w:lvl w:ilvl="5">
      <w:start w:val="1"/>
      <w:numFmt w:val="decimal"/>
      <w:lvlText w:val="%1.%2.%3.%4.%5.%6"/>
      <w:lvlJc w:val="left"/>
      <w:pPr>
        <w:tabs>
          <w:tab w:val="num" w:pos="727"/>
        </w:tabs>
        <w:ind w:left="727" w:hanging="1152"/>
      </w:pPr>
      <w:rPr>
        <w:rFonts w:hint="default"/>
      </w:rPr>
    </w:lvl>
    <w:lvl w:ilvl="6">
      <w:start w:val="1"/>
      <w:numFmt w:val="decimal"/>
      <w:lvlText w:val="%1.%2.%3.%4.%5.%6.%7"/>
      <w:lvlJc w:val="left"/>
      <w:pPr>
        <w:tabs>
          <w:tab w:val="num" w:pos="871"/>
        </w:tabs>
        <w:ind w:left="871" w:hanging="1296"/>
      </w:pPr>
      <w:rPr>
        <w:rFonts w:hint="default"/>
      </w:rPr>
    </w:lvl>
    <w:lvl w:ilvl="7">
      <w:start w:val="1"/>
      <w:numFmt w:val="decimal"/>
      <w:lvlText w:val="%1.%2.%3.%4.%5.%6.%7.%8"/>
      <w:lvlJc w:val="left"/>
      <w:pPr>
        <w:tabs>
          <w:tab w:val="num" w:pos="1015"/>
        </w:tabs>
        <w:ind w:left="1015" w:hanging="1440"/>
      </w:pPr>
      <w:rPr>
        <w:rFonts w:hint="default"/>
      </w:rPr>
    </w:lvl>
    <w:lvl w:ilvl="8">
      <w:start w:val="1"/>
      <w:numFmt w:val="decimal"/>
      <w:lvlText w:val="%1.%2.%3.%4.%5.%6.%7.%8.%9"/>
      <w:lvlJc w:val="left"/>
      <w:pPr>
        <w:tabs>
          <w:tab w:val="num" w:pos="1159"/>
        </w:tabs>
        <w:ind w:left="1159" w:hanging="1584"/>
      </w:pPr>
      <w:rPr>
        <w:rFonts w:hint="default"/>
      </w:rPr>
    </w:lvl>
  </w:abstractNum>
  <w:abstractNum w:abstractNumId="24" w15:restartNumberingAfterBreak="0">
    <w:nsid w:val="6F3D4932"/>
    <w:multiLevelType w:val="hybridMultilevel"/>
    <w:tmpl w:val="61125982"/>
    <w:lvl w:ilvl="0" w:tplc="F4F02BEC">
      <w:start w:val="1"/>
      <w:numFmt w:val="decimal"/>
      <w:lvlText w:val="%1."/>
      <w:lvlJc w:val="left"/>
      <w:pPr>
        <w:ind w:left="1381" w:hanging="360"/>
      </w:pPr>
      <w:rPr>
        <w:rFonts w:hint="default"/>
      </w:rPr>
    </w:lvl>
    <w:lvl w:ilvl="1" w:tplc="041B0019" w:tentative="1">
      <w:start w:val="1"/>
      <w:numFmt w:val="lowerLetter"/>
      <w:lvlText w:val="%2."/>
      <w:lvlJc w:val="left"/>
      <w:pPr>
        <w:ind w:left="2101" w:hanging="360"/>
      </w:pPr>
    </w:lvl>
    <w:lvl w:ilvl="2" w:tplc="041B001B" w:tentative="1">
      <w:start w:val="1"/>
      <w:numFmt w:val="lowerRoman"/>
      <w:lvlText w:val="%3."/>
      <w:lvlJc w:val="right"/>
      <w:pPr>
        <w:ind w:left="2821" w:hanging="180"/>
      </w:pPr>
    </w:lvl>
    <w:lvl w:ilvl="3" w:tplc="041B000F" w:tentative="1">
      <w:start w:val="1"/>
      <w:numFmt w:val="decimal"/>
      <w:lvlText w:val="%4."/>
      <w:lvlJc w:val="left"/>
      <w:pPr>
        <w:ind w:left="3541" w:hanging="360"/>
      </w:pPr>
    </w:lvl>
    <w:lvl w:ilvl="4" w:tplc="041B0019" w:tentative="1">
      <w:start w:val="1"/>
      <w:numFmt w:val="lowerLetter"/>
      <w:lvlText w:val="%5."/>
      <w:lvlJc w:val="left"/>
      <w:pPr>
        <w:ind w:left="4261" w:hanging="360"/>
      </w:pPr>
    </w:lvl>
    <w:lvl w:ilvl="5" w:tplc="041B001B" w:tentative="1">
      <w:start w:val="1"/>
      <w:numFmt w:val="lowerRoman"/>
      <w:lvlText w:val="%6."/>
      <w:lvlJc w:val="right"/>
      <w:pPr>
        <w:ind w:left="4981" w:hanging="180"/>
      </w:pPr>
    </w:lvl>
    <w:lvl w:ilvl="6" w:tplc="041B000F" w:tentative="1">
      <w:start w:val="1"/>
      <w:numFmt w:val="decimal"/>
      <w:lvlText w:val="%7."/>
      <w:lvlJc w:val="left"/>
      <w:pPr>
        <w:ind w:left="5701" w:hanging="360"/>
      </w:pPr>
    </w:lvl>
    <w:lvl w:ilvl="7" w:tplc="041B0019" w:tentative="1">
      <w:start w:val="1"/>
      <w:numFmt w:val="lowerLetter"/>
      <w:lvlText w:val="%8."/>
      <w:lvlJc w:val="left"/>
      <w:pPr>
        <w:ind w:left="6421" w:hanging="360"/>
      </w:pPr>
    </w:lvl>
    <w:lvl w:ilvl="8" w:tplc="041B001B" w:tentative="1">
      <w:start w:val="1"/>
      <w:numFmt w:val="lowerRoman"/>
      <w:lvlText w:val="%9."/>
      <w:lvlJc w:val="right"/>
      <w:pPr>
        <w:ind w:left="7141" w:hanging="180"/>
      </w:pPr>
    </w:lvl>
  </w:abstractNum>
  <w:abstractNum w:abstractNumId="25" w15:restartNumberingAfterBreak="0">
    <w:nsid w:val="72A444D2"/>
    <w:multiLevelType w:val="hybridMultilevel"/>
    <w:tmpl w:val="61125982"/>
    <w:lvl w:ilvl="0" w:tplc="F4F02BEC">
      <w:start w:val="1"/>
      <w:numFmt w:val="decimal"/>
      <w:lvlText w:val="%1."/>
      <w:lvlJc w:val="left"/>
      <w:pPr>
        <w:ind w:left="1353" w:hanging="360"/>
      </w:pPr>
    </w:lvl>
    <w:lvl w:ilvl="1" w:tplc="041B0019">
      <w:start w:val="1"/>
      <w:numFmt w:val="lowerLetter"/>
      <w:lvlText w:val="%2."/>
      <w:lvlJc w:val="left"/>
      <w:pPr>
        <w:ind w:left="2073" w:hanging="360"/>
      </w:pPr>
    </w:lvl>
    <w:lvl w:ilvl="2" w:tplc="041B001B">
      <w:start w:val="1"/>
      <w:numFmt w:val="lowerRoman"/>
      <w:lvlText w:val="%3."/>
      <w:lvlJc w:val="right"/>
      <w:pPr>
        <w:ind w:left="2793" w:hanging="180"/>
      </w:pPr>
    </w:lvl>
    <w:lvl w:ilvl="3" w:tplc="041B000F">
      <w:start w:val="1"/>
      <w:numFmt w:val="decimal"/>
      <w:lvlText w:val="%4."/>
      <w:lvlJc w:val="left"/>
      <w:pPr>
        <w:ind w:left="3513" w:hanging="360"/>
      </w:pPr>
    </w:lvl>
    <w:lvl w:ilvl="4" w:tplc="041B0019">
      <w:start w:val="1"/>
      <w:numFmt w:val="lowerLetter"/>
      <w:lvlText w:val="%5."/>
      <w:lvlJc w:val="left"/>
      <w:pPr>
        <w:ind w:left="4233" w:hanging="360"/>
      </w:pPr>
    </w:lvl>
    <w:lvl w:ilvl="5" w:tplc="041B001B">
      <w:start w:val="1"/>
      <w:numFmt w:val="lowerRoman"/>
      <w:lvlText w:val="%6."/>
      <w:lvlJc w:val="right"/>
      <w:pPr>
        <w:ind w:left="4953" w:hanging="180"/>
      </w:pPr>
    </w:lvl>
    <w:lvl w:ilvl="6" w:tplc="041B000F">
      <w:start w:val="1"/>
      <w:numFmt w:val="decimal"/>
      <w:lvlText w:val="%7."/>
      <w:lvlJc w:val="left"/>
      <w:pPr>
        <w:ind w:left="5673" w:hanging="360"/>
      </w:pPr>
    </w:lvl>
    <w:lvl w:ilvl="7" w:tplc="041B0019">
      <w:start w:val="1"/>
      <w:numFmt w:val="lowerLetter"/>
      <w:lvlText w:val="%8."/>
      <w:lvlJc w:val="left"/>
      <w:pPr>
        <w:ind w:left="6393" w:hanging="360"/>
      </w:pPr>
    </w:lvl>
    <w:lvl w:ilvl="8" w:tplc="041B001B">
      <w:start w:val="1"/>
      <w:numFmt w:val="lowerRoman"/>
      <w:lvlText w:val="%9."/>
      <w:lvlJc w:val="right"/>
      <w:pPr>
        <w:ind w:left="7113" w:hanging="180"/>
      </w:pPr>
    </w:lvl>
  </w:abstractNum>
  <w:abstractNum w:abstractNumId="26" w15:restartNumberingAfterBreak="0">
    <w:nsid w:val="73235E52"/>
    <w:multiLevelType w:val="multilevel"/>
    <w:tmpl w:val="920A370A"/>
    <w:lvl w:ilvl="0">
      <w:start w:val="1"/>
      <w:numFmt w:val="decimal"/>
      <w:suff w:val="nothing"/>
      <w:lvlText w:val="%1."/>
      <w:lvlJc w:val="left"/>
      <w:pPr>
        <w:ind w:left="3835" w:hanging="432"/>
      </w:pPr>
      <w:rPr>
        <w:rFonts w:ascii="Times New Roman" w:eastAsia="Times New Roman" w:hAnsi="Times New Roman" w:cs="Times New Roman"/>
        <w:b/>
        <w:i w:val="0"/>
        <w:sz w:val="24"/>
        <w:szCs w:val="24"/>
      </w:rPr>
    </w:lvl>
    <w:lvl w:ilvl="1">
      <w:start w:val="1"/>
      <w:numFmt w:val="decimal"/>
      <w:isLgl/>
      <w:lvlText w:val="%2."/>
      <w:lvlJc w:val="left"/>
      <w:pPr>
        <w:tabs>
          <w:tab w:val="num" w:pos="680"/>
        </w:tabs>
        <w:ind w:left="680" w:hanging="680"/>
      </w:pPr>
      <w:rPr>
        <w:rFonts w:ascii="Times New Roman" w:eastAsia="Times New Roman" w:hAnsi="Times New Roman" w:cs="Times New Roman" w:hint="default"/>
        <w:b w:val="0"/>
      </w:rPr>
    </w:lvl>
    <w:lvl w:ilvl="2">
      <w:start w:val="1"/>
      <w:numFmt w:val="bullet"/>
      <w:lvlText w:val=""/>
      <w:lvlJc w:val="left"/>
      <w:pPr>
        <w:tabs>
          <w:tab w:val="num" w:pos="539"/>
        </w:tabs>
        <w:ind w:left="539" w:hanging="284"/>
      </w:pPr>
      <w:rPr>
        <w:rFonts w:ascii="Symbol" w:hAnsi="Symbol" w:hint="default"/>
        <w:color w:val="auto"/>
      </w:rPr>
    </w:lvl>
    <w:lvl w:ilvl="3">
      <w:start w:val="1"/>
      <w:numFmt w:val="decimal"/>
      <w:lvlText w:val="%1.%2.%3.%4"/>
      <w:lvlJc w:val="left"/>
      <w:pPr>
        <w:tabs>
          <w:tab w:val="num" w:pos="439"/>
        </w:tabs>
        <w:ind w:left="439" w:hanging="864"/>
      </w:pPr>
      <w:rPr>
        <w:rFonts w:hint="default"/>
      </w:rPr>
    </w:lvl>
    <w:lvl w:ilvl="4">
      <w:start w:val="1"/>
      <w:numFmt w:val="decimal"/>
      <w:lvlText w:val="%1.%2.%3.%4.%5"/>
      <w:lvlJc w:val="left"/>
      <w:pPr>
        <w:tabs>
          <w:tab w:val="num" w:pos="583"/>
        </w:tabs>
        <w:ind w:left="583" w:hanging="1008"/>
      </w:pPr>
      <w:rPr>
        <w:rFonts w:hint="default"/>
      </w:rPr>
    </w:lvl>
    <w:lvl w:ilvl="5">
      <w:start w:val="1"/>
      <w:numFmt w:val="decimal"/>
      <w:lvlText w:val="%1.%2.%3.%4.%5.%6"/>
      <w:lvlJc w:val="left"/>
      <w:pPr>
        <w:tabs>
          <w:tab w:val="num" w:pos="727"/>
        </w:tabs>
        <w:ind w:left="727" w:hanging="1152"/>
      </w:pPr>
      <w:rPr>
        <w:rFonts w:hint="default"/>
      </w:rPr>
    </w:lvl>
    <w:lvl w:ilvl="6">
      <w:start w:val="1"/>
      <w:numFmt w:val="decimal"/>
      <w:lvlText w:val="%1.%2.%3.%4.%5.%6.%7"/>
      <w:lvlJc w:val="left"/>
      <w:pPr>
        <w:tabs>
          <w:tab w:val="num" w:pos="871"/>
        </w:tabs>
        <w:ind w:left="871" w:hanging="1296"/>
      </w:pPr>
      <w:rPr>
        <w:rFonts w:hint="default"/>
      </w:rPr>
    </w:lvl>
    <w:lvl w:ilvl="7">
      <w:start w:val="1"/>
      <w:numFmt w:val="decimal"/>
      <w:lvlText w:val="%1.%2.%3.%4.%5.%6.%7.%8"/>
      <w:lvlJc w:val="left"/>
      <w:pPr>
        <w:tabs>
          <w:tab w:val="num" w:pos="1015"/>
        </w:tabs>
        <w:ind w:left="1015" w:hanging="1440"/>
      </w:pPr>
      <w:rPr>
        <w:rFonts w:hint="default"/>
      </w:rPr>
    </w:lvl>
    <w:lvl w:ilvl="8">
      <w:start w:val="1"/>
      <w:numFmt w:val="decimal"/>
      <w:lvlText w:val="%1.%2.%3.%4.%5.%6.%7.%8.%9"/>
      <w:lvlJc w:val="left"/>
      <w:pPr>
        <w:tabs>
          <w:tab w:val="num" w:pos="1159"/>
        </w:tabs>
        <w:ind w:left="1159" w:hanging="1584"/>
      </w:pPr>
      <w:rPr>
        <w:rFonts w:hint="default"/>
      </w:rPr>
    </w:lvl>
  </w:abstractNum>
  <w:abstractNum w:abstractNumId="27" w15:restartNumberingAfterBreak="0">
    <w:nsid w:val="794A673C"/>
    <w:multiLevelType w:val="hybridMultilevel"/>
    <w:tmpl w:val="877ACCE8"/>
    <w:lvl w:ilvl="0" w:tplc="F9D61CEA">
      <w:start w:val="1"/>
      <w:numFmt w:val="lowerLetter"/>
      <w:lvlText w:val="%1)"/>
      <w:lvlJc w:val="left"/>
      <w:pPr>
        <w:ind w:left="1996" w:hanging="360"/>
      </w:pPr>
      <w:rPr>
        <w:rFonts w:hint="default"/>
      </w:r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num w:numId="1" w16cid:durableId="203568636">
    <w:abstractNumId w:val="23"/>
    <w:lvlOverride w:ilvl="0">
      <w:startOverride w:val="1"/>
    </w:lvlOverride>
    <w:lvlOverride w:ilvl="1">
      <w:startOverride w:val="1"/>
    </w:lvlOverride>
  </w:num>
  <w:num w:numId="2" w16cid:durableId="449469848">
    <w:abstractNumId w:val="3"/>
  </w:num>
  <w:num w:numId="3" w16cid:durableId="680008952">
    <w:abstractNumId w:val="10"/>
  </w:num>
  <w:num w:numId="4" w16cid:durableId="1356227846">
    <w:abstractNumId w:val="19"/>
  </w:num>
  <w:num w:numId="5" w16cid:durableId="1495758274">
    <w:abstractNumId w:val="2"/>
  </w:num>
  <w:num w:numId="6" w16cid:durableId="368342160">
    <w:abstractNumId w:val="6"/>
  </w:num>
  <w:num w:numId="7" w16cid:durableId="1120876419">
    <w:abstractNumId w:val="23"/>
  </w:num>
  <w:num w:numId="8" w16cid:durableId="1383748252">
    <w:abstractNumId w:val="24"/>
  </w:num>
  <w:num w:numId="9" w16cid:durableId="951743196">
    <w:abstractNumId w:val="21"/>
  </w:num>
  <w:num w:numId="10" w16cid:durableId="1714765451">
    <w:abstractNumId w:val="26"/>
  </w:num>
  <w:num w:numId="11" w16cid:durableId="605893646">
    <w:abstractNumId w:val="9"/>
  </w:num>
  <w:num w:numId="12" w16cid:durableId="1885601972">
    <w:abstractNumId w:val="20"/>
  </w:num>
  <w:num w:numId="13" w16cid:durableId="1946765663">
    <w:abstractNumId w:val="22"/>
  </w:num>
  <w:num w:numId="14" w16cid:durableId="531113823">
    <w:abstractNumId w:val="5"/>
  </w:num>
  <w:num w:numId="15" w16cid:durableId="56781686">
    <w:abstractNumId w:val="4"/>
  </w:num>
  <w:num w:numId="16" w16cid:durableId="1301301010">
    <w:abstractNumId w:val="25"/>
  </w:num>
  <w:num w:numId="17" w16cid:durableId="187378255">
    <w:abstractNumId w:val="12"/>
  </w:num>
  <w:num w:numId="18" w16cid:durableId="519857538">
    <w:abstractNumId w:val="7"/>
  </w:num>
  <w:num w:numId="19" w16cid:durableId="1363045815">
    <w:abstractNumId w:val="13"/>
  </w:num>
  <w:num w:numId="20" w16cid:durableId="248003213">
    <w:abstractNumId w:val="27"/>
  </w:num>
  <w:num w:numId="21" w16cid:durableId="915286965">
    <w:abstractNumId w:val="14"/>
  </w:num>
  <w:num w:numId="22" w16cid:durableId="662051433">
    <w:abstractNumId w:val="0"/>
  </w:num>
  <w:num w:numId="23" w16cid:durableId="1896315989">
    <w:abstractNumId w:val="11"/>
  </w:num>
  <w:num w:numId="24" w16cid:durableId="1425035405">
    <w:abstractNumId w:val="18"/>
  </w:num>
  <w:num w:numId="25" w16cid:durableId="561479112">
    <w:abstractNumId w:val="15"/>
  </w:num>
  <w:num w:numId="26" w16cid:durableId="328561959">
    <w:abstractNumId w:val="17"/>
  </w:num>
  <w:num w:numId="27" w16cid:durableId="95561212">
    <w:abstractNumId w:val="1"/>
  </w:num>
  <w:num w:numId="28" w16cid:durableId="1922908009">
    <w:abstractNumId w:val="8"/>
  </w:num>
  <w:num w:numId="29" w16cid:durableId="149425290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ratko Vlačuška">
    <w15:presenceInfo w15:providerId="Windows Live" w15:userId="bbecbde0581c41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FE7"/>
    <w:rsid w:val="00000BBB"/>
    <w:rsid w:val="000021E6"/>
    <w:rsid w:val="0001787D"/>
    <w:rsid w:val="00022735"/>
    <w:rsid w:val="000426B2"/>
    <w:rsid w:val="0007152B"/>
    <w:rsid w:val="000B097B"/>
    <w:rsid w:val="000C7336"/>
    <w:rsid w:val="000D5985"/>
    <w:rsid w:val="000E05AB"/>
    <w:rsid w:val="00126AD9"/>
    <w:rsid w:val="00127150"/>
    <w:rsid w:val="00142EFD"/>
    <w:rsid w:val="00146BBD"/>
    <w:rsid w:val="0016693C"/>
    <w:rsid w:val="00167FAD"/>
    <w:rsid w:val="00173E87"/>
    <w:rsid w:val="00181BB8"/>
    <w:rsid w:val="00192358"/>
    <w:rsid w:val="00192A8C"/>
    <w:rsid w:val="0019687A"/>
    <w:rsid w:val="00197187"/>
    <w:rsid w:val="001E53CD"/>
    <w:rsid w:val="002145E1"/>
    <w:rsid w:val="00214622"/>
    <w:rsid w:val="002279E9"/>
    <w:rsid w:val="0024158D"/>
    <w:rsid w:val="00250C0A"/>
    <w:rsid w:val="0029499D"/>
    <w:rsid w:val="00296355"/>
    <w:rsid w:val="002A11EB"/>
    <w:rsid w:val="002A2CFF"/>
    <w:rsid w:val="002B70CC"/>
    <w:rsid w:val="002F659A"/>
    <w:rsid w:val="0036075F"/>
    <w:rsid w:val="003732B0"/>
    <w:rsid w:val="003B10DD"/>
    <w:rsid w:val="003D65EA"/>
    <w:rsid w:val="003D7DEE"/>
    <w:rsid w:val="003F1B2E"/>
    <w:rsid w:val="00401E47"/>
    <w:rsid w:val="004028AD"/>
    <w:rsid w:val="00420FE7"/>
    <w:rsid w:val="00435585"/>
    <w:rsid w:val="00457653"/>
    <w:rsid w:val="00465574"/>
    <w:rsid w:val="004713F5"/>
    <w:rsid w:val="00476AA0"/>
    <w:rsid w:val="004B02D8"/>
    <w:rsid w:val="004E247F"/>
    <w:rsid w:val="004E4187"/>
    <w:rsid w:val="004E7569"/>
    <w:rsid w:val="004F1718"/>
    <w:rsid w:val="0054267C"/>
    <w:rsid w:val="00594019"/>
    <w:rsid w:val="005A463B"/>
    <w:rsid w:val="005C12B0"/>
    <w:rsid w:val="006011C5"/>
    <w:rsid w:val="00626949"/>
    <w:rsid w:val="00631F6A"/>
    <w:rsid w:val="00634111"/>
    <w:rsid w:val="00635976"/>
    <w:rsid w:val="00636442"/>
    <w:rsid w:val="00641ACB"/>
    <w:rsid w:val="0065071D"/>
    <w:rsid w:val="00675175"/>
    <w:rsid w:val="00681DD4"/>
    <w:rsid w:val="006A15B1"/>
    <w:rsid w:val="006B1140"/>
    <w:rsid w:val="006B3EB7"/>
    <w:rsid w:val="006C07D6"/>
    <w:rsid w:val="006D2395"/>
    <w:rsid w:val="006D73BA"/>
    <w:rsid w:val="006F13B2"/>
    <w:rsid w:val="006F3C5A"/>
    <w:rsid w:val="0070468E"/>
    <w:rsid w:val="00704F80"/>
    <w:rsid w:val="0071622D"/>
    <w:rsid w:val="0073378B"/>
    <w:rsid w:val="007754EF"/>
    <w:rsid w:val="00791722"/>
    <w:rsid w:val="00793AAA"/>
    <w:rsid w:val="007C0E2D"/>
    <w:rsid w:val="007D129D"/>
    <w:rsid w:val="007E3E9C"/>
    <w:rsid w:val="007E578B"/>
    <w:rsid w:val="007E7A15"/>
    <w:rsid w:val="007F27A2"/>
    <w:rsid w:val="00827ABB"/>
    <w:rsid w:val="00833F07"/>
    <w:rsid w:val="00864FD9"/>
    <w:rsid w:val="008A26E5"/>
    <w:rsid w:val="008A4FCD"/>
    <w:rsid w:val="008C3C9E"/>
    <w:rsid w:val="008D1412"/>
    <w:rsid w:val="008E481F"/>
    <w:rsid w:val="009034DD"/>
    <w:rsid w:val="00927A23"/>
    <w:rsid w:val="00933300"/>
    <w:rsid w:val="009339D3"/>
    <w:rsid w:val="009441C9"/>
    <w:rsid w:val="00950E9E"/>
    <w:rsid w:val="00952C01"/>
    <w:rsid w:val="009647A6"/>
    <w:rsid w:val="00985343"/>
    <w:rsid w:val="0099442E"/>
    <w:rsid w:val="009C5531"/>
    <w:rsid w:val="009F4140"/>
    <w:rsid w:val="00A00905"/>
    <w:rsid w:val="00A108F0"/>
    <w:rsid w:val="00A24A9F"/>
    <w:rsid w:val="00A369CA"/>
    <w:rsid w:val="00A51AE3"/>
    <w:rsid w:val="00A639E3"/>
    <w:rsid w:val="00A671B4"/>
    <w:rsid w:val="00A733FA"/>
    <w:rsid w:val="00A94CC6"/>
    <w:rsid w:val="00A97567"/>
    <w:rsid w:val="00B00842"/>
    <w:rsid w:val="00B07F95"/>
    <w:rsid w:val="00B111AF"/>
    <w:rsid w:val="00B12E1E"/>
    <w:rsid w:val="00B13811"/>
    <w:rsid w:val="00B33C37"/>
    <w:rsid w:val="00B440DB"/>
    <w:rsid w:val="00B4444F"/>
    <w:rsid w:val="00BC1434"/>
    <w:rsid w:val="00BC147A"/>
    <w:rsid w:val="00BF0FC1"/>
    <w:rsid w:val="00BF4D1C"/>
    <w:rsid w:val="00BF7A35"/>
    <w:rsid w:val="00C10959"/>
    <w:rsid w:val="00C131BE"/>
    <w:rsid w:val="00C33478"/>
    <w:rsid w:val="00CA666C"/>
    <w:rsid w:val="00CD026C"/>
    <w:rsid w:val="00CE2063"/>
    <w:rsid w:val="00CF003B"/>
    <w:rsid w:val="00D46EB3"/>
    <w:rsid w:val="00D5576A"/>
    <w:rsid w:val="00D61050"/>
    <w:rsid w:val="00D72E23"/>
    <w:rsid w:val="00D871C5"/>
    <w:rsid w:val="00D9058A"/>
    <w:rsid w:val="00DA25D3"/>
    <w:rsid w:val="00DA37FE"/>
    <w:rsid w:val="00DA3E4F"/>
    <w:rsid w:val="00DA4BDB"/>
    <w:rsid w:val="00DB5B46"/>
    <w:rsid w:val="00DC11C5"/>
    <w:rsid w:val="00DD016A"/>
    <w:rsid w:val="00DD264D"/>
    <w:rsid w:val="00DE391D"/>
    <w:rsid w:val="00DF2D00"/>
    <w:rsid w:val="00DF7595"/>
    <w:rsid w:val="00E011AF"/>
    <w:rsid w:val="00E12A6C"/>
    <w:rsid w:val="00E21B81"/>
    <w:rsid w:val="00E420EB"/>
    <w:rsid w:val="00E43BB4"/>
    <w:rsid w:val="00E55F2D"/>
    <w:rsid w:val="00E630FD"/>
    <w:rsid w:val="00E8622B"/>
    <w:rsid w:val="00EC1F11"/>
    <w:rsid w:val="00ED49C2"/>
    <w:rsid w:val="00EE5FFB"/>
    <w:rsid w:val="00EF7277"/>
    <w:rsid w:val="00F1435C"/>
    <w:rsid w:val="00F32C42"/>
    <w:rsid w:val="00F360F5"/>
    <w:rsid w:val="00F362E3"/>
    <w:rsid w:val="00F45C95"/>
    <w:rsid w:val="00F46A90"/>
    <w:rsid w:val="00F479C2"/>
    <w:rsid w:val="00FA1388"/>
    <w:rsid w:val="00FA1565"/>
    <w:rsid w:val="00FC077D"/>
    <w:rsid w:val="00FC6D1B"/>
    <w:rsid w:val="00FF1EA7"/>
    <w:rsid w:val="00FF1F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A2431"/>
  <w15:docId w15:val="{B2A50FF0-B869-4E51-A4FA-F922F732C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20FE7"/>
    <w:rPr>
      <w:rFonts w:ascii="Times New Roman" w:eastAsia="Times New Roman" w:hAnsi="Times New Roman" w:cs="Times New Roman"/>
      <w:lang w:eastAsia="sk-SK"/>
    </w:rPr>
  </w:style>
  <w:style w:type="paragraph" w:styleId="Nadpis2">
    <w:name w:val="heading 2"/>
    <w:basedOn w:val="Normlny"/>
    <w:next w:val="Normlny"/>
    <w:link w:val="Nadpis2Char"/>
    <w:qFormat/>
    <w:rsid w:val="00420FE7"/>
    <w:pPr>
      <w:keepNext/>
      <w:jc w:val="both"/>
      <w:outlineLvl w:val="1"/>
    </w:pPr>
    <w:rPr>
      <w:b/>
      <w:sz w:val="28"/>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420FE7"/>
    <w:rPr>
      <w:rFonts w:ascii="Times New Roman" w:eastAsia="Times New Roman" w:hAnsi="Times New Roman" w:cs="Times New Roman"/>
      <w:b/>
      <w:sz w:val="28"/>
      <w:szCs w:val="20"/>
      <w:lang w:eastAsia="sk-SK"/>
    </w:rPr>
  </w:style>
  <w:style w:type="paragraph" w:styleId="Zkladntext">
    <w:name w:val="Body Text"/>
    <w:aliases w:val="Obsah"/>
    <w:basedOn w:val="Normlny"/>
    <w:link w:val="ZkladntextChar"/>
    <w:qFormat/>
    <w:rsid w:val="00420FE7"/>
    <w:pPr>
      <w:jc w:val="both"/>
    </w:pPr>
    <w:rPr>
      <w:b/>
      <w:szCs w:val="20"/>
    </w:rPr>
  </w:style>
  <w:style w:type="character" w:customStyle="1" w:styleId="ZkladntextChar">
    <w:name w:val="Základný text Char"/>
    <w:aliases w:val="Obsah Char"/>
    <w:basedOn w:val="Predvolenpsmoodseku"/>
    <w:link w:val="Zkladntext"/>
    <w:rsid w:val="00420FE7"/>
    <w:rPr>
      <w:rFonts w:ascii="Times New Roman" w:eastAsia="Times New Roman" w:hAnsi="Times New Roman" w:cs="Times New Roman"/>
      <w:b/>
      <w:szCs w:val="20"/>
      <w:lang w:eastAsia="sk-SK"/>
    </w:rPr>
  </w:style>
  <w:style w:type="character" w:styleId="Hypertextovprepojenie">
    <w:name w:val="Hyperlink"/>
    <w:rsid w:val="00420FE7"/>
    <w:rPr>
      <w:color w:val="0000FF"/>
      <w:u w:val="single"/>
    </w:rPr>
  </w:style>
  <w:style w:type="character" w:styleId="Vrazn">
    <w:name w:val="Strong"/>
    <w:uiPriority w:val="22"/>
    <w:qFormat/>
    <w:rsid w:val="00420FE7"/>
    <w:rPr>
      <w:rFonts w:ascii="Times New Roman" w:hAnsi="Times New Roman" w:cs="Times New Roman" w:hint="default"/>
      <w:b/>
      <w:bCs/>
    </w:rPr>
  </w:style>
  <w:style w:type="paragraph" w:customStyle="1" w:styleId="Default">
    <w:name w:val="Default"/>
    <w:rsid w:val="00420FE7"/>
    <w:pPr>
      <w:autoSpaceDE w:val="0"/>
      <w:autoSpaceDN w:val="0"/>
      <w:adjustRightInd w:val="0"/>
    </w:pPr>
    <w:rPr>
      <w:rFonts w:ascii="Arial" w:eastAsia="Times New Roman" w:hAnsi="Arial" w:cs="Arial"/>
      <w:color w:val="000000"/>
      <w:lang w:eastAsia="sk-SK"/>
    </w:rPr>
  </w:style>
  <w:style w:type="character" w:customStyle="1" w:styleId="Zkladntext2">
    <w:name w:val="Základný text (2)"/>
    <w:uiPriority w:val="99"/>
    <w:rsid w:val="00420FE7"/>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paragraph" w:customStyle="1" w:styleId="Cislovanie2">
    <w:name w:val="Cislovanie2"/>
    <w:basedOn w:val="Normlny"/>
    <w:rsid w:val="00420FE7"/>
    <w:pPr>
      <w:tabs>
        <w:tab w:val="num" w:pos="680"/>
      </w:tabs>
      <w:spacing w:after="120"/>
      <w:ind w:left="680" w:hanging="680"/>
      <w:jc w:val="both"/>
    </w:pPr>
    <w:rPr>
      <w:lang w:eastAsia="cs-CZ"/>
    </w:rPr>
  </w:style>
  <w:style w:type="paragraph" w:customStyle="1" w:styleId="Odrazkovy3">
    <w:name w:val="Odrazkovy3"/>
    <w:basedOn w:val="Normlny"/>
    <w:rsid w:val="00420FE7"/>
    <w:pPr>
      <w:tabs>
        <w:tab w:val="num" w:pos="539"/>
      </w:tabs>
      <w:ind w:left="539" w:hanging="284"/>
      <w:jc w:val="both"/>
    </w:pPr>
    <w:rPr>
      <w:szCs w:val="20"/>
      <w:lang w:val="cs-CZ" w:eastAsia="cs-CZ"/>
    </w:rPr>
  </w:style>
  <w:style w:type="paragraph" w:styleId="Odsekzoznamu">
    <w:name w:val="List Paragraph"/>
    <w:aliases w:val="body,Odsek zoznamu2,Tabuľka,List Paragraph1,4.1 Odrážky,ODRAZKY PRVA UROVEN,Nad,Odstavec_muj,Medium List 2 - Accent 41,Table of contents numbered"/>
    <w:basedOn w:val="Normlny"/>
    <w:uiPriority w:val="34"/>
    <w:qFormat/>
    <w:rsid w:val="00420FE7"/>
    <w:pPr>
      <w:widowControl w:val="0"/>
      <w:autoSpaceDE w:val="0"/>
      <w:autoSpaceDN w:val="0"/>
      <w:adjustRightInd w:val="0"/>
    </w:pPr>
    <w:rPr>
      <w:lang w:val="en-US" w:eastAsia="en-US"/>
    </w:rPr>
  </w:style>
  <w:style w:type="paragraph" w:styleId="Zkladntext3">
    <w:name w:val="Body Text 3"/>
    <w:basedOn w:val="Normlny"/>
    <w:link w:val="Zkladntext3Char"/>
    <w:uiPriority w:val="99"/>
    <w:semiHidden/>
    <w:unhideWhenUsed/>
    <w:rsid w:val="00C10959"/>
    <w:pPr>
      <w:spacing w:after="120"/>
    </w:pPr>
    <w:rPr>
      <w:sz w:val="16"/>
      <w:szCs w:val="16"/>
    </w:rPr>
  </w:style>
  <w:style w:type="character" w:customStyle="1" w:styleId="Zkladntext3Char">
    <w:name w:val="Základný text 3 Char"/>
    <w:basedOn w:val="Predvolenpsmoodseku"/>
    <w:link w:val="Zkladntext3"/>
    <w:uiPriority w:val="99"/>
    <w:semiHidden/>
    <w:rsid w:val="00C10959"/>
    <w:rPr>
      <w:rFonts w:ascii="Times New Roman" w:eastAsia="Times New Roman" w:hAnsi="Times New Roman" w:cs="Times New Roman"/>
      <w:sz w:val="16"/>
      <w:szCs w:val="16"/>
      <w:lang w:eastAsia="sk-SK"/>
    </w:rPr>
  </w:style>
  <w:style w:type="paragraph" w:styleId="Pta">
    <w:name w:val="footer"/>
    <w:basedOn w:val="Normlny"/>
    <w:link w:val="PtaChar"/>
    <w:uiPriority w:val="99"/>
    <w:rsid w:val="00C10959"/>
    <w:pPr>
      <w:tabs>
        <w:tab w:val="center" w:pos="4536"/>
        <w:tab w:val="right" w:pos="9072"/>
      </w:tabs>
    </w:pPr>
  </w:style>
  <w:style w:type="character" w:customStyle="1" w:styleId="PtaChar">
    <w:name w:val="Päta Char"/>
    <w:basedOn w:val="Predvolenpsmoodseku"/>
    <w:link w:val="Pta"/>
    <w:uiPriority w:val="99"/>
    <w:rsid w:val="00C10959"/>
    <w:rPr>
      <w:rFonts w:ascii="Times New Roman" w:eastAsia="Times New Roman" w:hAnsi="Times New Roman" w:cs="Times New Roman"/>
      <w:lang w:eastAsia="sk-SK"/>
    </w:rPr>
  </w:style>
  <w:style w:type="paragraph" w:styleId="Hlavika">
    <w:name w:val="header"/>
    <w:basedOn w:val="Normlny"/>
    <w:link w:val="HlavikaChar"/>
    <w:uiPriority w:val="99"/>
    <w:unhideWhenUsed/>
    <w:rsid w:val="00B00842"/>
    <w:pPr>
      <w:tabs>
        <w:tab w:val="center" w:pos="4536"/>
        <w:tab w:val="right" w:pos="9072"/>
      </w:tabs>
    </w:pPr>
  </w:style>
  <w:style w:type="character" w:customStyle="1" w:styleId="HlavikaChar">
    <w:name w:val="Hlavička Char"/>
    <w:basedOn w:val="Predvolenpsmoodseku"/>
    <w:link w:val="Hlavika"/>
    <w:uiPriority w:val="99"/>
    <w:rsid w:val="00B00842"/>
    <w:rPr>
      <w:rFonts w:ascii="Times New Roman" w:eastAsia="Times New Roman" w:hAnsi="Times New Roman" w:cs="Times New Roman"/>
      <w:lang w:eastAsia="sk-SK"/>
    </w:rPr>
  </w:style>
  <w:style w:type="paragraph" w:styleId="Textbubliny">
    <w:name w:val="Balloon Text"/>
    <w:basedOn w:val="Normlny"/>
    <w:link w:val="TextbublinyChar"/>
    <w:uiPriority w:val="99"/>
    <w:semiHidden/>
    <w:unhideWhenUsed/>
    <w:rsid w:val="009647A6"/>
    <w:rPr>
      <w:rFonts w:ascii="Tahoma" w:hAnsi="Tahoma" w:cs="Tahoma"/>
      <w:sz w:val="16"/>
      <w:szCs w:val="16"/>
    </w:rPr>
  </w:style>
  <w:style w:type="character" w:customStyle="1" w:styleId="TextbublinyChar">
    <w:name w:val="Text bubliny Char"/>
    <w:basedOn w:val="Predvolenpsmoodseku"/>
    <w:link w:val="Textbubliny"/>
    <w:uiPriority w:val="99"/>
    <w:semiHidden/>
    <w:rsid w:val="009647A6"/>
    <w:rPr>
      <w:rFonts w:ascii="Tahoma" w:eastAsia="Times New Roman" w:hAnsi="Tahoma" w:cs="Tahoma"/>
      <w:sz w:val="16"/>
      <w:szCs w:val="16"/>
      <w:lang w:eastAsia="sk-SK"/>
    </w:rPr>
  </w:style>
  <w:style w:type="character" w:styleId="Odkaznakomentr">
    <w:name w:val="annotation reference"/>
    <w:basedOn w:val="Predvolenpsmoodseku"/>
    <w:uiPriority w:val="99"/>
    <w:semiHidden/>
    <w:unhideWhenUsed/>
    <w:rsid w:val="00BC1434"/>
    <w:rPr>
      <w:sz w:val="16"/>
      <w:szCs w:val="16"/>
    </w:rPr>
  </w:style>
  <w:style w:type="paragraph" w:styleId="Textkomentra">
    <w:name w:val="annotation text"/>
    <w:basedOn w:val="Normlny"/>
    <w:link w:val="TextkomentraChar"/>
    <w:uiPriority w:val="99"/>
    <w:unhideWhenUsed/>
    <w:rsid w:val="00BC1434"/>
    <w:rPr>
      <w:sz w:val="20"/>
      <w:szCs w:val="20"/>
    </w:rPr>
  </w:style>
  <w:style w:type="character" w:customStyle="1" w:styleId="TextkomentraChar">
    <w:name w:val="Text komentára Char"/>
    <w:basedOn w:val="Predvolenpsmoodseku"/>
    <w:link w:val="Textkomentra"/>
    <w:uiPriority w:val="99"/>
    <w:rsid w:val="00BC1434"/>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BC1434"/>
    <w:rPr>
      <w:b/>
      <w:bCs/>
    </w:rPr>
  </w:style>
  <w:style w:type="character" w:customStyle="1" w:styleId="PredmetkomentraChar">
    <w:name w:val="Predmet komentára Char"/>
    <w:basedOn w:val="TextkomentraChar"/>
    <w:link w:val="Predmetkomentra"/>
    <w:uiPriority w:val="99"/>
    <w:semiHidden/>
    <w:rsid w:val="00BC1434"/>
    <w:rPr>
      <w:rFonts w:ascii="Times New Roman" w:eastAsia="Times New Roman" w:hAnsi="Times New Roman" w:cs="Times New Roman"/>
      <w:b/>
      <w:bCs/>
      <w:sz w:val="20"/>
      <w:szCs w:val="20"/>
      <w:lang w:eastAsia="sk-SK"/>
    </w:rPr>
  </w:style>
  <w:style w:type="paragraph" w:styleId="Revzia">
    <w:name w:val="Revision"/>
    <w:hidden/>
    <w:uiPriority w:val="99"/>
    <w:semiHidden/>
    <w:rsid w:val="002279E9"/>
    <w:rPr>
      <w:rFonts w:ascii="Times New Roman" w:eastAsia="Times New Roman" w:hAnsi="Times New Roman" w:cs="Times New Roman"/>
      <w:lang w:eastAsia="sk-SK"/>
    </w:rPr>
  </w:style>
  <w:style w:type="paragraph" w:styleId="Normlnywebov">
    <w:name w:val="Normal (Web)"/>
    <w:basedOn w:val="Normlny"/>
    <w:uiPriority w:val="99"/>
    <w:unhideWhenUsed/>
    <w:rsid w:val="00704F80"/>
    <w:pPr>
      <w:spacing w:before="100" w:beforeAutospacing="1" w:after="100" w:afterAutospacing="1"/>
    </w:pPr>
  </w:style>
  <w:style w:type="table" w:styleId="Mriekatabuky">
    <w:name w:val="Table Grid"/>
    <w:basedOn w:val="Normlnatabuka"/>
    <w:uiPriority w:val="39"/>
    <w:rsid w:val="00FA138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928293">
      <w:bodyDiv w:val="1"/>
      <w:marLeft w:val="0"/>
      <w:marRight w:val="0"/>
      <w:marTop w:val="0"/>
      <w:marBottom w:val="0"/>
      <w:divBdr>
        <w:top w:val="none" w:sz="0" w:space="0" w:color="auto"/>
        <w:left w:val="none" w:sz="0" w:space="0" w:color="auto"/>
        <w:bottom w:val="none" w:sz="0" w:space="0" w:color="auto"/>
        <w:right w:val="none" w:sz="0" w:space="0" w:color="auto"/>
      </w:divBdr>
      <w:divsChild>
        <w:div w:id="444154234">
          <w:marLeft w:val="0"/>
          <w:marRight w:val="0"/>
          <w:marTop w:val="0"/>
          <w:marBottom w:val="0"/>
          <w:divBdr>
            <w:top w:val="none" w:sz="0" w:space="0" w:color="auto"/>
            <w:left w:val="none" w:sz="0" w:space="0" w:color="auto"/>
            <w:bottom w:val="none" w:sz="0" w:space="0" w:color="auto"/>
            <w:right w:val="none" w:sz="0" w:space="0" w:color="auto"/>
          </w:divBdr>
          <w:divsChild>
            <w:div w:id="628169700">
              <w:marLeft w:val="0"/>
              <w:marRight w:val="0"/>
              <w:marTop w:val="0"/>
              <w:marBottom w:val="0"/>
              <w:divBdr>
                <w:top w:val="none" w:sz="0" w:space="0" w:color="auto"/>
                <w:left w:val="none" w:sz="0" w:space="0" w:color="auto"/>
                <w:bottom w:val="none" w:sz="0" w:space="0" w:color="auto"/>
                <w:right w:val="none" w:sz="0" w:space="0" w:color="auto"/>
              </w:divBdr>
              <w:divsChild>
                <w:div w:id="18475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896160">
      <w:bodyDiv w:val="1"/>
      <w:marLeft w:val="0"/>
      <w:marRight w:val="0"/>
      <w:marTop w:val="0"/>
      <w:marBottom w:val="0"/>
      <w:divBdr>
        <w:top w:val="none" w:sz="0" w:space="0" w:color="auto"/>
        <w:left w:val="none" w:sz="0" w:space="0" w:color="auto"/>
        <w:bottom w:val="none" w:sz="0" w:space="0" w:color="auto"/>
        <w:right w:val="none" w:sz="0" w:space="0" w:color="auto"/>
      </w:divBdr>
    </w:div>
    <w:div w:id="1378704451">
      <w:bodyDiv w:val="1"/>
      <w:marLeft w:val="0"/>
      <w:marRight w:val="0"/>
      <w:marTop w:val="0"/>
      <w:marBottom w:val="0"/>
      <w:divBdr>
        <w:top w:val="none" w:sz="0" w:space="0" w:color="auto"/>
        <w:left w:val="none" w:sz="0" w:space="0" w:color="auto"/>
        <w:bottom w:val="none" w:sz="0" w:space="0" w:color="auto"/>
        <w:right w:val="none" w:sz="0" w:space="0" w:color="auto"/>
      </w:divBdr>
    </w:div>
    <w:div w:id="1397708187">
      <w:bodyDiv w:val="1"/>
      <w:marLeft w:val="0"/>
      <w:marRight w:val="0"/>
      <w:marTop w:val="0"/>
      <w:marBottom w:val="0"/>
      <w:divBdr>
        <w:top w:val="none" w:sz="0" w:space="0" w:color="auto"/>
        <w:left w:val="none" w:sz="0" w:space="0" w:color="auto"/>
        <w:bottom w:val="none" w:sz="0" w:space="0" w:color="auto"/>
        <w:right w:val="none" w:sz="0" w:space="0" w:color="auto"/>
      </w:divBdr>
    </w:div>
    <w:div w:id="1618558402">
      <w:bodyDiv w:val="1"/>
      <w:marLeft w:val="0"/>
      <w:marRight w:val="0"/>
      <w:marTop w:val="0"/>
      <w:marBottom w:val="0"/>
      <w:divBdr>
        <w:top w:val="none" w:sz="0" w:space="0" w:color="auto"/>
        <w:left w:val="none" w:sz="0" w:space="0" w:color="auto"/>
        <w:bottom w:val="none" w:sz="0" w:space="0" w:color="auto"/>
        <w:right w:val="none" w:sz="0" w:space="0" w:color="auto"/>
      </w:divBdr>
      <w:divsChild>
        <w:div w:id="81030678">
          <w:marLeft w:val="0"/>
          <w:marRight w:val="0"/>
          <w:marTop w:val="0"/>
          <w:marBottom w:val="0"/>
          <w:divBdr>
            <w:top w:val="none" w:sz="0" w:space="0" w:color="auto"/>
            <w:left w:val="none" w:sz="0" w:space="0" w:color="auto"/>
            <w:bottom w:val="none" w:sz="0" w:space="0" w:color="auto"/>
            <w:right w:val="none" w:sz="0" w:space="0" w:color="auto"/>
          </w:divBdr>
          <w:divsChild>
            <w:div w:id="1659191104">
              <w:marLeft w:val="0"/>
              <w:marRight w:val="0"/>
              <w:marTop w:val="0"/>
              <w:marBottom w:val="0"/>
              <w:divBdr>
                <w:top w:val="none" w:sz="0" w:space="0" w:color="auto"/>
                <w:left w:val="none" w:sz="0" w:space="0" w:color="auto"/>
                <w:bottom w:val="none" w:sz="0" w:space="0" w:color="auto"/>
                <w:right w:val="none" w:sz="0" w:space="0" w:color="auto"/>
              </w:divBdr>
              <w:divsChild>
                <w:div w:id="45371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608073">
      <w:bodyDiv w:val="1"/>
      <w:marLeft w:val="0"/>
      <w:marRight w:val="0"/>
      <w:marTop w:val="0"/>
      <w:marBottom w:val="0"/>
      <w:divBdr>
        <w:top w:val="none" w:sz="0" w:space="0" w:color="auto"/>
        <w:left w:val="none" w:sz="0" w:space="0" w:color="auto"/>
        <w:bottom w:val="none" w:sz="0" w:space="0" w:color="auto"/>
        <w:right w:val="none" w:sz="0" w:space="0" w:color="auto"/>
      </w:divBdr>
      <w:divsChild>
        <w:div w:id="528756909">
          <w:marLeft w:val="0"/>
          <w:marRight w:val="0"/>
          <w:marTop w:val="0"/>
          <w:marBottom w:val="0"/>
          <w:divBdr>
            <w:top w:val="none" w:sz="0" w:space="0" w:color="auto"/>
            <w:left w:val="none" w:sz="0" w:space="0" w:color="auto"/>
            <w:bottom w:val="none" w:sz="0" w:space="0" w:color="auto"/>
            <w:right w:val="none" w:sz="0" w:space="0" w:color="auto"/>
          </w:divBdr>
          <w:divsChild>
            <w:div w:id="1677148142">
              <w:marLeft w:val="0"/>
              <w:marRight w:val="0"/>
              <w:marTop w:val="0"/>
              <w:marBottom w:val="0"/>
              <w:divBdr>
                <w:top w:val="none" w:sz="0" w:space="0" w:color="auto"/>
                <w:left w:val="none" w:sz="0" w:space="0" w:color="auto"/>
                <w:bottom w:val="none" w:sz="0" w:space="0" w:color="auto"/>
                <w:right w:val="none" w:sz="0" w:space="0" w:color="auto"/>
              </w:divBdr>
              <w:divsChild>
                <w:div w:id="126576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96926">
      <w:bodyDiv w:val="1"/>
      <w:marLeft w:val="0"/>
      <w:marRight w:val="0"/>
      <w:marTop w:val="0"/>
      <w:marBottom w:val="0"/>
      <w:divBdr>
        <w:top w:val="none" w:sz="0" w:space="0" w:color="auto"/>
        <w:left w:val="none" w:sz="0" w:space="0" w:color="auto"/>
        <w:bottom w:val="none" w:sz="0" w:space="0" w:color="auto"/>
        <w:right w:val="none" w:sz="0" w:space="0" w:color="auto"/>
      </w:divBdr>
    </w:div>
    <w:div w:id="203137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B005C-47F6-426B-8D45-9BB4ABB9C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21</Pages>
  <Words>7492</Words>
  <Characters>42711</Characters>
  <Application>Microsoft Office Word</Application>
  <DocSecurity>0</DocSecurity>
  <Lines>355</Lines>
  <Paragraphs>100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Kanóc</dc:creator>
  <cp:lastModifiedBy>Vratko Vlačuška</cp:lastModifiedBy>
  <cp:revision>37</cp:revision>
  <cp:lastPrinted>2024-10-01T11:14:00Z</cp:lastPrinted>
  <dcterms:created xsi:type="dcterms:W3CDTF">2026-08-19T10:44:00Z</dcterms:created>
  <dcterms:modified xsi:type="dcterms:W3CDTF">2026-09-22T11:00:00Z</dcterms:modified>
</cp:coreProperties>
</file>