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0976C" w14:textId="77777777" w:rsidR="00E22E08" w:rsidRPr="00265718" w:rsidRDefault="00E22E08" w:rsidP="00E22E08">
      <w:pPr>
        <w:spacing w:after="0"/>
        <w:jc w:val="right"/>
        <w:rPr>
          <w:rFonts w:cs="Arial"/>
          <w:b/>
          <w:szCs w:val="20"/>
        </w:rPr>
      </w:pPr>
      <w:r w:rsidRPr="00265718">
        <w:rPr>
          <w:rFonts w:cs="Arial"/>
          <w:b/>
          <w:szCs w:val="20"/>
        </w:rPr>
        <w:t>Príloha č. 2 Výzvy: Kúpna zmluva</w:t>
      </w:r>
    </w:p>
    <w:p w14:paraId="3A3DC79A" w14:textId="77777777" w:rsidR="00E22E08" w:rsidRPr="00C32FE4" w:rsidRDefault="00E22E08" w:rsidP="00E22E08">
      <w:pPr>
        <w:spacing w:after="0"/>
        <w:jc w:val="center"/>
        <w:rPr>
          <w:rFonts w:cs="Arial"/>
          <w:b/>
          <w:i/>
          <w:sz w:val="28"/>
          <w:szCs w:val="28"/>
        </w:rPr>
      </w:pPr>
      <w:r w:rsidRPr="00C32FE4">
        <w:rPr>
          <w:rFonts w:cs="Arial"/>
          <w:b/>
          <w:i/>
          <w:sz w:val="28"/>
          <w:szCs w:val="28"/>
          <w:highlight w:val="yellow"/>
        </w:rPr>
        <w:t>Uchádzač vyplní žltým zvýraznené</w:t>
      </w:r>
    </w:p>
    <w:p w14:paraId="6F1F2FB7" w14:textId="77777777" w:rsidR="00E22E08" w:rsidRPr="00CA58AE" w:rsidRDefault="00E22E08" w:rsidP="00E22E08">
      <w:pPr>
        <w:spacing w:after="0"/>
        <w:jc w:val="center"/>
        <w:rPr>
          <w:rFonts w:cs="Arial"/>
          <w:b/>
          <w:sz w:val="28"/>
          <w:szCs w:val="28"/>
        </w:rPr>
      </w:pPr>
      <w:r w:rsidRPr="00CA58AE">
        <w:rPr>
          <w:rFonts w:cs="Arial"/>
          <w:b/>
          <w:sz w:val="28"/>
          <w:szCs w:val="28"/>
        </w:rPr>
        <w:t>Kúpna zmluva</w:t>
      </w:r>
    </w:p>
    <w:p w14:paraId="1A767858" w14:textId="77777777" w:rsidR="00E22E08" w:rsidRPr="00265718" w:rsidRDefault="00E22E08" w:rsidP="00E22E08">
      <w:pPr>
        <w:spacing w:after="0"/>
        <w:jc w:val="center"/>
        <w:rPr>
          <w:rFonts w:cs="Arial"/>
          <w:bCs/>
          <w:szCs w:val="20"/>
        </w:rPr>
      </w:pPr>
      <w:r w:rsidRPr="00265718">
        <w:rPr>
          <w:rFonts w:cs="Arial"/>
          <w:bCs/>
          <w:szCs w:val="20"/>
        </w:rPr>
        <w:t>(uzatvorená podľa § 409 a nasl. Obchodného zákonníka)</w:t>
      </w:r>
    </w:p>
    <w:p w14:paraId="10C256DD" w14:textId="35557EFA" w:rsidR="00E22E08" w:rsidRPr="00265718" w:rsidRDefault="00E22E08" w:rsidP="00EB5652">
      <w:pPr>
        <w:spacing w:after="0"/>
        <w:rPr>
          <w:rFonts w:cs="Arial"/>
          <w:b/>
          <w:szCs w:val="20"/>
        </w:rPr>
      </w:pPr>
    </w:p>
    <w:p w14:paraId="178BD39D" w14:textId="277DAACC" w:rsidR="00E22E08" w:rsidRPr="00EB5652" w:rsidRDefault="00E22E08" w:rsidP="00EB5652">
      <w:pPr>
        <w:pStyle w:val="Normlnywebov"/>
        <w:spacing w:before="0" w:beforeAutospacing="0" w:after="0" w:afterAutospacing="0"/>
        <w:jc w:val="center"/>
        <w:rPr>
          <w:rStyle w:val="Vrazn"/>
          <w:rFonts w:ascii="Arial" w:hAnsi="Arial" w:cs="Arial"/>
          <w:color w:val="auto"/>
          <w:sz w:val="20"/>
          <w:szCs w:val="20"/>
        </w:rPr>
      </w:pPr>
      <w:r w:rsidRPr="00265718">
        <w:rPr>
          <w:rFonts w:ascii="Arial" w:hAnsi="Arial" w:cs="Arial"/>
          <w:b/>
          <w:bCs/>
          <w:color w:val="auto"/>
          <w:sz w:val="20"/>
          <w:szCs w:val="20"/>
        </w:rPr>
        <w:t>Zmluvné strany</w:t>
      </w:r>
    </w:p>
    <w:p w14:paraId="6A41E88D" w14:textId="77777777" w:rsidR="00E22E08" w:rsidRPr="00265718" w:rsidRDefault="00E22E08" w:rsidP="00E22E08">
      <w:pPr>
        <w:spacing w:after="0"/>
        <w:rPr>
          <w:rStyle w:val="Vrazn"/>
          <w:rFonts w:cs="Arial"/>
          <w:szCs w:val="20"/>
        </w:rPr>
      </w:pPr>
      <w:r w:rsidRPr="00265718">
        <w:rPr>
          <w:rStyle w:val="Vrazn"/>
          <w:rFonts w:cs="Arial"/>
          <w:szCs w:val="20"/>
        </w:rPr>
        <w:t>Kupujúci</w:t>
      </w:r>
    </w:p>
    <w:p w14:paraId="7D83641A" w14:textId="77777777" w:rsidR="00E22E08" w:rsidRPr="00265718" w:rsidRDefault="00E22E08" w:rsidP="00E22E08">
      <w:pPr>
        <w:spacing w:after="0"/>
        <w:rPr>
          <w:rFonts w:cs="Arial"/>
          <w:b/>
          <w:szCs w:val="20"/>
        </w:rPr>
      </w:pPr>
    </w:p>
    <w:tbl>
      <w:tblPr>
        <w:tblW w:w="9210" w:type="dxa"/>
        <w:tblBorders>
          <w:bottom w:val="dashed" w:sz="4" w:space="0" w:color="auto"/>
          <w:insideH w:val="dashed" w:sz="4" w:space="0" w:color="auto"/>
          <w:insideV w:val="dashed" w:sz="4" w:space="0" w:color="auto"/>
        </w:tblBorders>
        <w:tblLook w:val="01E0" w:firstRow="1" w:lastRow="1" w:firstColumn="1" w:lastColumn="1" w:noHBand="0" w:noVBand="0"/>
      </w:tblPr>
      <w:tblGrid>
        <w:gridCol w:w="2410"/>
        <w:gridCol w:w="6800"/>
      </w:tblGrid>
      <w:tr w:rsidR="00523F67" w:rsidRPr="00A57D71" w14:paraId="7AF7F25F" w14:textId="77777777" w:rsidTr="004E7181">
        <w:tc>
          <w:tcPr>
            <w:tcW w:w="2410" w:type="dxa"/>
            <w:tcBorders>
              <w:top w:val="nil"/>
              <w:bottom w:val="nil"/>
              <w:right w:val="nil"/>
            </w:tcBorders>
          </w:tcPr>
          <w:p w14:paraId="7686B6ED" w14:textId="77777777" w:rsidR="00523F67" w:rsidRPr="00A57D71" w:rsidRDefault="00523F67" w:rsidP="004E7181">
            <w:pPr>
              <w:spacing w:after="0" w:line="360" w:lineRule="auto"/>
              <w:rPr>
                <w:rFonts w:cs="Arial"/>
                <w:szCs w:val="20"/>
              </w:rPr>
            </w:pPr>
            <w:r w:rsidRPr="00A57D71">
              <w:rPr>
                <w:rFonts w:cs="Arial"/>
                <w:szCs w:val="20"/>
              </w:rPr>
              <w:t>Obchodné meno:</w:t>
            </w:r>
          </w:p>
        </w:tc>
        <w:tc>
          <w:tcPr>
            <w:tcW w:w="6800" w:type="dxa"/>
            <w:tcBorders>
              <w:top w:val="nil"/>
              <w:left w:val="nil"/>
              <w:right w:val="nil"/>
            </w:tcBorders>
          </w:tcPr>
          <w:p w14:paraId="292491BE" w14:textId="77777777" w:rsidR="00523F67" w:rsidRPr="00A57D71" w:rsidRDefault="00523F67" w:rsidP="004E7181">
            <w:pPr>
              <w:spacing w:after="0" w:line="360" w:lineRule="auto"/>
              <w:ind w:firstLine="40"/>
              <w:jc w:val="both"/>
              <w:rPr>
                <w:rFonts w:cs="Arial"/>
                <w:szCs w:val="20"/>
              </w:rPr>
            </w:pPr>
            <w:r w:rsidRPr="00A57D71">
              <w:rPr>
                <w:rFonts w:cs="Arial"/>
                <w:b/>
                <w:caps/>
                <w:szCs w:val="20"/>
              </w:rPr>
              <w:t>Lesy</w:t>
            </w:r>
            <w:r w:rsidRPr="00A57D71">
              <w:rPr>
                <w:rFonts w:cs="Arial"/>
                <w:b/>
                <w:szCs w:val="20"/>
              </w:rPr>
              <w:t xml:space="preserve"> Slovenskej republiky, štátny podnik</w:t>
            </w:r>
          </w:p>
        </w:tc>
      </w:tr>
      <w:tr w:rsidR="00523F67" w:rsidRPr="00A57D71" w14:paraId="6A6E3E28" w14:textId="77777777" w:rsidTr="004E7181">
        <w:tc>
          <w:tcPr>
            <w:tcW w:w="2410" w:type="dxa"/>
            <w:tcBorders>
              <w:top w:val="nil"/>
              <w:bottom w:val="nil"/>
              <w:right w:val="nil"/>
            </w:tcBorders>
          </w:tcPr>
          <w:p w14:paraId="151A2A3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7D3263A" w14:textId="77777777" w:rsidR="00523F67" w:rsidRPr="00A57D71" w:rsidRDefault="00523F67" w:rsidP="004E7181">
            <w:pPr>
              <w:pStyle w:val="Normlny1"/>
              <w:tabs>
                <w:tab w:val="left" w:pos="1620"/>
                <w:tab w:val="left" w:pos="3402"/>
              </w:tabs>
              <w:spacing w:line="360" w:lineRule="auto"/>
              <w:ind w:right="12"/>
              <w:rPr>
                <w:rFonts w:ascii="Arial" w:hAnsi="Arial" w:cs="Arial"/>
              </w:rPr>
            </w:pPr>
            <w:r w:rsidRPr="00A57D71">
              <w:rPr>
                <w:rFonts w:ascii="Arial" w:hAnsi="Arial" w:cs="Arial"/>
              </w:rPr>
              <w:t>Námestie SNP 8, 975 66 Banská Bystrica</w:t>
            </w:r>
          </w:p>
        </w:tc>
      </w:tr>
      <w:tr w:rsidR="00523F67" w:rsidRPr="00A57D71" w14:paraId="3A6A27C4" w14:textId="77777777" w:rsidTr="004E7181">
        <w:tc>
          <w:tcPr>
            <w:tcW w:w="2410" w:type="dxa"/>
            <w:tcBorders>
              <w:top w:val="nil"/>
              <w:bottom w:val="nil"/>
              <w:right w:val="nil"/>
            </w:tcBorders>
          </w:tcPr>
          <w:p w14:paraId="2253827D" w14:textId="77777777" w:rsidR="00523F67" w:rsidRPr="00A57D71" w:rsidRDefault="00523F67" w:rsidP="004E7181">
            <w:pPr>
              <w:spacing w:after="0" w:line="360" w:lineRule="auto"/>
              <w:rPr>
                <w:rFonts w:cs="Arial"/>
                <w:szCs w:val="20"/>
              </w:rPr>
            </w:pPr>
            <w:r w:rsidRPr="00A57D71">
              <w:rPr>
                <w:rFonts w:cs="Arial"/>
                <w:szCs w:val="20"/>
              </w:rPr>
              <w:t>Organizačná zložka:</w:t>
            </w:r>
          </w:p>
        </w:tc>
        <w:tc>
          <w:tcPr>
            <w:tcW w:w="6800" w:type="dxa"/>
            <w:tcBorders>
              <w:top w:val="dashed" w:sz="4" w:space="0" w:color="auto"/>
              <w:left w:val="nil"/>
              <w:right w:val="nil"/>
            </w:tcBorders>
          </w:tcPr>
          <w:p w14:paraId="78C1B5D8" w14:textId="77777777" w:rsidR="00523F67" w:rsidRPr="005057E1" w:rsidRDefault="00523F67" w:rsidP="004E7181">
            <w:pPr>
              <w:rPr>
                <w:rFonts w:ascii="Arial CE" w:hAnsi="Arial CE" w:cs="Arial CE"/>
                <w:bCs/>
                <w:color w:val="000000"/>
                <w:szCs w:val="20"/>
                <w:shd w:val="clear" w:color="auto" w:fill="FFFFFF"/>
              </w:rPr>
            </w:pPr>
            <w:r w:rsidRPr="005057E1">
              <w:rPr>
                <w:rFonts w:ascii="Arial CE" w:hAnsi="Arial CE" w:cs="Arial CE"/>
                <w:bCs/>
                <w:color w:val="000000"/>
                <w:szCs w:val="20"/>
                <w:shd w:val="clear" w:color="auto" w:fill="FFFFFF"/>
              </w:rPr>
              <w:t xml:space="preserve">LESY Slovenskej republiky, štátny podnik </w:t>
            </w:r>
          </w:p>
        </w:tc>
      </w:tr>
      <w:tr w:rsidR="00523F67" w:rsidRPr="00A57D71" w14:paraId="603A79BF" w14:textId="77777777" w:rsidTr="004E7181">
        <w:tc>
          <w:tcPr>
            <w:tcW w:w="2410" w:type="dxa"/>
            <w:tcBorders>
              <w:top w:val="nil"/>
              <w:bottom w:val="nil"/>
              <w:right w:val="nil"/>
            </w:tcBorders>
          </w:tcPr>
          <w:p w14:paraId="15844D44" w14:textId="77777777" w:rsidR="00523F67" w:rsidRPr="00A57D71" w:rsidRDefault="00523F67" w:rsidP="004E7181">
            <w:pPr>
              <w:spacing w:after="0" w:line="360" w:lineRule="auto"/>
              <w:rPr>
                <w:rFonts w:cs="Arial"/>
                <w:szCs w:val="20"/>
              </w:rPr>
            </w:pPr>
          </w:p>
        </w:tc>
        <w:tc>
          <w:tcPr>
            <w:tcW w:w="6800" w:type="dxa"/>
            <w:tcBorders>
              <w:top w:val="dashed" w:sz="4" w:space="0" w:color="auto"/>
              <w:left w:val="nil"/>
              <w:right w:val="nil"/>
            </w:tcBorders>
          </w:tcPr>
          <w:p w14:paraId="0F94F2FC" w14:textId="77777777" w:rsidR="00523F67" w:rsidRPr="005057E1" w:rsidRDefault="00523F67" w:rsidP="004E7181">
            <w:pPr>
              <w:spacing w:after="0" w:line="360" w:lineRule="auto"/>
              <w:jc w:val="both"/>
              <w:rPr>
                <w:rFonts w:cs="Arial"/>
                <w:szCs w:val="20"/>
              </w:rPr>
            </w:pPr>
            <w:r w:rsidRPr="005057E1">
              <w:rPr>
                <w:rFonts w:ascii="Arial CE" w:hAnsi="Arial CE" w:cs="Arial CE"/>
                <w:bCs/>
                <w:color w:val="000000"/>
                <w:szCs w:val="20"/>
                <w:shd w:val="clear" w:color="auto" w:fill="FFFFFF"/>
              </w:rPr>
              <w:t>organizačná zložka OZ Považie</w:t>
            </w:r>
          </w:p>
        </w:tc>
      </w:tr>
      <w:tr w:rsidR="00523F67" w:rsidRPr="00A57D71" w14:paraId="536F33A1" w14:textId="77777777" w:rsidTr="004E7181">
        <w:tc>
          <w:tcPr>
            <w:tcW w:w="2410" w:type="dxa"/>
            <w:tcBorders>
              <w:top w:val="nil"/>
              <w:bottom w:val="nil"/>
              <w:right w:val="nil"/>
            </w:tcBorders>
          </w:tcPr>
          <w:p w14:paraId="3E5D8A2D" w14:textId="77777777" w:rsidR="00523F67" w:rsidRPr="00A57D71" w:rsidRDefault="00523F67" w:rsidP="004E7181">
            <w:pPr>
              <w:spacing w:after="0" w:line="360" w:lineRule="auto"/>
              <w:rPr>
                <w:rFonts w:cs="Arial"/>
                <w:szCs w:val="20"/>
              </w:rPr>
            </w:pPr>
            <w:r w:rsidRPr="00A57D71">
              <w:rPr>
                <w:rFonts w:cs="Arial"/>
                <w:szCs w:val="20"/>
              </w:rPr>
              <w:t>Sídlo:</w:t>
            </w:r>
          </w:p>
        </w:tc>
        <w:tc>
          <w:tcPr>
            <w:tcW w:w="6800" w:type="dxa"/>
            <w:tcBorders>
              <w:top w:val="dashed" w:sz="4" w:space="0" w:color="auto"/>
              <w:left w:val="nil"/>
              <w:right w:val="nil"/>
            </w:tcBorders>
          </w:tcPr>
          <w:p w14:paraId="258AA881" w14:textId="77777777" w:rsidR="00523F67" w:rsidRPr="00A57D71" w:rsidRDefault="00523F67" w:rsidP="004E7181">
            <w:pPr>
              <w:spacing w:after="0" w:line="360" w:lineRule="auto"/>
              <w:ind w:firstLine="40"/>
              <w:jc w:val="both"/>
              <w:rPr>
                <w:rFonts w:cs="Arial"/>
                <w:szCs w:val="20"/>
              </w:rPr>
            </w:pPr>
            <w:r w:rsidRPr="001615D4">
              <w:t xml:space="preserve">Hodžova 38, 911 </w:t>
            </w:r>
            <w:r>
              <w:t>01</w:t>
            </w:r>
            <w:r w:rsidRPr="001615D4">
              <w:t xml:space="preserve"> Trenčín</w:t>
            </w:r>
          </w:p>
        </w:tc>
      </w:tr>
      <w:tr w:rsidR="00523F67" w:rsidRPr="00A57D71" w14:paraId="593914CD" w14:textId="77777777" w:rsidTr="004E7181">
        <w:tc>
          <w:tcPr>
            <w:tcW w:w="2410" w:type="dxa"/>
            <w:tcBorders>
              <w:top w:val="nil"/>
              <w:bottom w:val="nil"/>
              <w:right w:val="nil"/>
            </w:tcBorders>
          </w:tcPr>
          <w:p w14:paraId="6C1C8E5D" w14:textId="77777777" w:rsidR="00523F67" w:rsidRPr="00A57D71" w:rsidRDefault="00523F67" w:rsidP="004E7181">
            <w:pPr>
              <w:spacing w:after="0" w:line="360" w:lineRule="auto"/>
              <w:rPr>
                <w:rFonts w:cs="Arial"/>
                <w:szCs w:val="20"/>
              </w:rPr>
            </w:pPr>
            <w:r w:rsidRPr="00A57D71">
              <w:rPr>
                <w:rFonts w:cs="Arial"/>
                <w:szCs w:val="20"/>
              </w:rPr>
              <w:t>Právne zastúpený:</w:t>
            </w:r>
          </w:p>
        </w:tc>
        <w:tc>
          <w:tcPr>
            <w:tcW w:w="6800" w:type="dxa"/>
            <w:tcBorders>
              <w:top w:val="dashed" w:sz="4" w:space="0" w:color="auto"/>
              <w:left w:val="nil"/>
              <w:right w:val="nil"/>
            </w:tcBorders>
          </w:tcPr>
          <w:p w14:paraId="1E8E6EB0" w14:textId="0A3AB5E1" w:rsidR="00523F67" w:rsidRPr="00A57D71" w:rsidRDefault="00523F67" w:rsidP="004E7181">
            <w:pPr>
              <w:spacing w:after="0" w:line="360" w:lineRule="auto"/>
              <w:ind w:firstLine="40"/>
              <w:jc w:val="both"/>
              <w:rPr>
                <w:rFonts w:cs="Arial"/>
                <w:szCs w:val="20"/>
                <w:highlight w:val="yellow"/>
              </w:rPr>
            </w:pPr>
            <w:r w:rsidRPr="001615D4">
              <w:t xml:space="preserve">Ing. </w:t>
            </w:r>
            <w:r w:rsidR="00EC1829">
              <w:t>Stanislav Paučin</w:t>
            </w:r>
            <w:r w:rsidRPr="001615D4">
              <w:t xml:space="preserve"> – </w:t>
            </w:r>
            <w:r w:rsidR="00EC1829">
              <w:t>vedúci</w:t>
            </w:r>
            <w:r>
              <w:t xml:space="preserve"> OZ Považie</w:t>
            </w:r>
          </w:p>
        </w:tc>
      </w:tr>
      <w:tr w:rsidR="00523F67" w:rsidRPr="00A57D71" w14:paraId="5352D991" w14:textId="77777777" w:rsidTr="004E7181">
        <w:tc>
          <w:tcPr>
            <w:tcW w:w="2410" w:type="dxa"/>
            <w:tcBorders>
              <w:top w:val="nil"/>
              <w:bottom w:val="nil"/>
              <w:right w:val="nil"/>
            </w:tcBorders>
          </w:tcPr>
          <w:p w14:paraId="7DDFE585" w14:textId="77777777" w:rsidR="00523F67" w:rsidRPr="00A57D71" w:rsidRDefault="00523F67" w:rsidP="004E7181">
            <w:pPr>
              <w:spacing w:after="0" w:line="360" w:lineRule="auto"/>
              <w:rPr>
                <w:rFonts w:cs="Arial"/>
                <w:szCs w:val="20"/>
              </w:rPr>
            </w:pPr>
            <w:r w:rsidRPr="00A57D71">
              <w:rPr>
                <w:rFonts w:cs="Arial"/>
                <w:szCs w:val="20"/>
              </w:rPr>
              <w:t>IČO:</w:t>
            </w:r>
          </w:p>
        </w:tc>
        <w:tc>
          <w:tcPr>
            <w:tcW w:w="6800" w:type="dxa"/>
            <w:tcBorders>
              <w:top w:val="dashed" w:sz="4" w:space="0" w:color="auto"/>
              <w:left w:val="nil"/>
              <w:right w:val="nil"/>
            </w:tcBorders>
          </w:tcPr>
          <w:p w14:paraId="1175127C" w14:textId="77777777" w:rsidR="00523F67" w:rsidRPr="00A57D71" w:rsidRDefault="00523F67" w:rsidP="004E7181">
            <w:pPr>
              <w:spacing w:after="0" w:line="360" w:lineRule="auto"/>
              <w:ind w:firstLine="40"/>
              <w:jc w:val="both"/>
              <w:rPr>
                <w:rFonts w:cs="Arial"/>
                <w:szCs w:val="20"/>
              </w:rPr>
            </w:pPr>
            <w:r w:rsidRPr="00A57D71">
              <w:t>36038351</w:t>
            </w:r>
          </w:p>
        </w:tc>
      </w:tr>
      <w:tr w:rsidR="00523F67" w:rsidRPr="00A57D71" w14:paraId="2DBB7B47" w14:textId="77777777" w:rsidTr="004E7181">
        <w:tc>
          <w:tcPr>
            <w:tcW w:w="2410" w:type="dxa"/>
            <w:tcBorders>
              <w:top w:val="nil"/>
              <w:bottom w:val="nil"/>
              <w:right w:val="nil"/>
            </w:tcBorders>
          </w:tcPr>
          <w:p w14:paraId="2C716432" w14:textId="77777777" w:rsidR="00523F67" w:rsidRPr="00A57D71" w:rsidRDefault="00523F67" w:rsidP="004E7181">
            <w:pPr>
              <w:spacing w:after="0" w:line="360" w:lineRule="auto"/>
              <w:rPr>
                <w:rFonts w:cs="Arial"/>
                <w:szCs w:val="20"/>
              </w:rPr>
            </w:pPr>
            <w:r w:rsidRPr="00A57D71">
              <w:rPr>
                <w:rFonts w:cs="Arial"/>
                <w:szCs w:val="20"/>
              </w:rPr>
              <w:t>DIČ:</w:t>
            </w:r>
          </w:p>
        </w:tc>
        <w:tc>
          <w:tcPr>
            <w:tcW w:w="6800" w:type="dxa"/>
            <w:tcBorders>
              <w:top w:val="dashed" w:sz="4" w:space="0" w:color="auto"/>
              <w:left w:val="nil"/>
              <w:right w:val="nil"/>
            </w:tcBorders>
          </w:tcPr>
          <w:p w14:paraId="151DA7CF" w14:textId="77777777" w:rsidR="00523F67" w:rsidRPr="00A57D71" w:rsidRDefault="00523F67" w:rsidP="004E7181">
            <w:pPr>
              <w:spacing w:after="0" w:line="360" w:lineRule="auto"/>
              <w:ind w:firstLine="40"/>
              <w:jc w:val="both"/>
              <w:rPr>
                <w:rFonts w:cs="Arial"/>
                <w:szCs w:val="20"/>
              </w:rPr>
            </w:pPr>
            <w:r w:rsidRPr="00A57D71">
              <w:rPr>
                <w:rFonts w:cs="Arial"/>
                <w:szCs w:val="20"/>
              </w:rPr>
              <w:t>2020087982</w:t>
            </w:r>
          </w:p>
        </w:tc>
      </w:tr>
      <w:tr w:rsidR="00523F67" w:rsidRPr="00A57D71" w14:paraId="733305D9" w14:textId="77777777" w:rsidTr="004E7181">
        <w:tc>
          <w:tcPr>
            <w:tcW w:w="2410" w:type="dxa"/>
            <w:tcBorders>
              <w:top w:val="nil"/>
              <w:bottom w:val="nil"/>
              <w:right w:val="nil"/>
            </w:tcBorders>
          </w:tcPr>
          <w:p w14:paraId="0C752CC9" w14:textId="77777777" w:rsidR="00523F67" w:rsidRPr="00A57D71" w:rsidRDefault="00523F67" w:rsidP="004E7181">
            <w:pPr>
              <w:spacing w:after="0" w:line="360" w:lineRule="auto"/>
              <w:rPr>
                <w:rFonts w:cs="Arial"/>
                <w:szCs w:val="20"/>
              </w:rPr>
            </w:pPr>
            <w:r w:rsidRPr="00A57D71">
              <w:rPr>
                <w:rFonts w:cs="Arial"/>
                <w:szCs w:val="20"/>
              </w:rPr>
              <w:t>IČ DPH</w:t>
            </w:r>
          </w:p>
        </w:tc>
        <w:tc>
          <w:tcPr>
            <w:tcW w:w="6800" w:type="dxa"/>
            <w:tcBorders>
              <w:top w:val="dashed" w:sz="4" w:space="0" w:color="auto"/>
              <w:left w:val="nil"/>
              <w:right w:val="nil"/>
            </w:tcBorders>
          </w:tcPr>
          <w:p w14:paraId="0643D445" w14:textId="77777777" w:rsidR="00523F67" w:rsidRPr="00A57D71" w:rsidRDefault="00523F67" w:rsidP="004E7181">
            <w:pPr>
              <w:spacing w:after="0" w:line="360" w:lineRule="auto"/>
              <w:rPr>
                <w:rFonts w:cs="Arial"/>
                <w:szCs w:val="20"/>
              </w:rPr>
            </w:pPr>
            <w:r w:rsidRPr="00A57D71">
              <w:rPr>
                <w:rFonts w:cs="Arial"/>
                <w:szCs w:val="20"/>
              </w:rPr>
              <w:t>SK2020087982</w:t>
            </w:r>
          </w:p>
        </w:tc>
      </w:tr>
      <w:tr w:rsidR="00523F67" w:rsidRPr="00A57D71" w14:paraId="13749BD9" w14:textId="77777777" w:rsidTr="004E7181">
        <w:tc>
          <w:tcPr>
            <w:tcW w:w="9210" w:type="dxa"/>
            <w:gridSpan w:val="2"/>
            <w:tcBorders>
              <w:top w:val="nil"/>
              <w:bottom w:val="nil"/>
              <w:right w:val="nil"/>
            </w:tcBorders>
          </w:tcPr>
          <w:p w14:paraId="07744B2C" w14:textId="77777777" w:rsidR="00523F67" w:rsidRPr="00A57D71" w:rsidRDefault="00523F67" w:rsidP="004E7181">
            <w:pPr>
              <w:spacing w:after="0" w:line="360" w:lineRule="auto"/>
              <w:jc w:val="both"/>
              <w:rPr>
                <w:rFonts w:cs="Arial"/>
                <w:szCs w:val="20"/>
              </w:rPr>
            </w:pPr>
            <w:r w:rsidRPr="00A57D71">
              <w:rPr>
                <w:rFonts w:cs="Arial"/>
                <w:szCs w:val="20"/>
              </w:rPr>
              <w:t>Zapísaný v Obchodnom registri Okresného súdu v Banskej Bystrici dňa 29.10.1999, Oddiel Pš, vložka č.155S</w:t>
            </w:r>
          </w:p>
        </w:tc>
      </w:tr>
    </w:tbl>
    <w:p w14:paraId="429F7DD5" w14:textId="77777777" w:rsidR="00E22E08" w:rsidRPr="00265718" w:rsidRDefault="00E22E08" w:rsidP="00E22E08">
      <w:pPr>
        <w:spacing w:after="0"/>
        <w:rPr>
          <w:rFonts w:cs="Arial"/>
          <w:szCs w:val="20"/>
        </w:rPr>
      </w:pPr>
      <w:r w:rsidRPr="00265718">
        <w:rPr>
          <w:rFonts w:cs="Arial"/>
          <w:szCs w:val="20"/>
        </w:rPr>
        <w:t xml:space="preserve"> (ďalej len „</w:t>
      </w:r>
      <w:r w:rsidRPr="00265718">
        <w:rPr>
          <w:rFonts w:cs="Arial"/>
          <w:b/>
          <w:szCs w:val="20"/>
        </w:rPr>
        <w:t>kupujúci</w:t>
      </w:r>
      <w:r w:rsidRPr="00265718">
        <w:rPr>
          <w:rFonts w:cs="Arial"/>
          <w:szCs w:val="20"/>
        </w:rPr>
        <w:t>“)</w:t>
      </w:r>
    </w:p>
    <w:p w14:paraId="7BAB38C8" w14:textId="77777777" w:rsidR="00E22E08" w:rsidRPr="00265718" w:rsidRDefault="00E22E08" w:rsidP="00E22E08">
      <w:pPr>
        <w:spacing w:after="0"/>
        <w:jc w:val="center"/>
        <w:rPr>
          <w:rFonts w:cs="Arial"/>
          <w:szCs w:val="20"/>
        </w:rPr>
      </w:pPr>
    </w:p>
    <w:p w14:paraId="72AE39C7" w14:textId="77777777" w:rsidR="00E22E08" w:rsidRPr="00265718" w:rsidRDefault="00E22E08" w:rsidP="00E22E08">
      <w:pPr>
        <w:spacing w:after="0"/>
        <w:jc w:val="center"/>
        <w:rPr>
          <w:rFonts w:cs="Arial"/>
          <w:szCs w:val="20"/>
        </w:rPr>
      </w:pPr>
      <w:r w:rsidRPr="00265718">
        <w:rPr>
          <w:rFonts w:cs="Arial"/>
          <w:szCs w:val="20"/>
        </w:rPr>
        <w:t>a</w:t>
      </w:r>
    </w:p>
    <w:p w14:paraId="20EB8181" w14:textId="77777777" w:rsidR="00E22E08" w:rsidRPr="00265718" w:rsidRDefault="00E22E08" w:rsidP="00E22E08">
      <w:pPr>
        <w:spacing w:after="0"/>
        <w:rPr>
          <w:rFonts w:cs="Arial"/>
          <w:szCs w:val="20"/>
        </w:rPr>
      </w:pPr>
    </w:p>
    <w:p w14:paraId="05D3EF3C" w14:textId="77777777" w:rsidR="00E22E08" w:rsidRPr="00265718" w:rsidRDefault="00E22E08" w:rsidP="00E22E08">
      <w:pPr>
        <w:spacing w:after="0"/>
        <w:rPr>
          <w:rFonts w:cs="Arial"/>
          <w:b/>
          <w:szCs w:val="20"/>
        </w:rPr>
      </w:pPr>
      <w:r w:rsidRPr="00265718">
        <w:rPr>
          <w:rFonts w:cs="Arial"/>
          <w:b/>
          <w:szCs w:val="20"/>
        </w:rPr>
        <w:t>Predávajúci:</w:t>
      </w:r>
    </w:p>
    <w:p w14:paraId="2E8D7B35" w14:textId="77777777" w:rsidR="00E22E08" w:rsidRPr="00265718" w:rsidRDefault="00E22E08" w:rsidP="00E22E08">
      <w:pPr>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E22E08" w:rsidRPr="00C32FE4" w14:paraId="0CE79870" w14:textId="77777777" w:rsidTr="00F96DD9">
        <w:tc>
          <w:tcPr>
            <w:tcW w:w="1937" w:type="dxa"/>
            <w:tcBorders>
              <w:top w:val="nil"/>
              <w:bottom w:val="nil"/>
              <w:right w:val="nil"/>
            </w:tcBorders>
          </w:tcPr>
          <w:p w14:paraId="04BC72C1"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Obchodné meno:</w:t>
            </w:r>
          </w:p>
        </w:tc>
        <w:tc>
          <w:tcPr>
            <w:tcW w:w="7135" w:type="dxa"/>
            <w:tcBorders>
              <w:left w:val="nil"/>
            </w:tcBorders>
          </w:tcPr>
          <w:p w14:paraId="4C8B0910" w14:textId="77777777" w:rsidR="00E22E08" w:rsidRPr="00C32FE4" w:rsidRDefault="00E22E08" w:rsidP="00F96DD9">
            <w:pPr>
              <w:spacing w:after="0" w:line="360" w:lineRule="auto"/>
              <w:jc w:val="both"/>
              <w:rPr>
                <w:rFonts w:cs="Arial"/>
                <w:b/>
                <w:szCs w:val="20"/>
                <w:highlight w:val="yellow"/>
              </w:rPr>
            </w:pPr>
          </w:p>
        </w:tc>
      </w:tr>
      <w:tr w:rsidR="00E22E08" w:rsidRPr="00C32FE4" w14:paraId="06AD0065" w14:textId="77777777" w:rsidTr="00F96DD9">
        <w:tc>
          <w:tcPr>
            <w:tcW w:w="1937" w:type="dxa"/>
            <w:tcBorders>
              <w:top w:val="nil"/>
              <w:bottom w:val="nil"/>
              <w:right w:val="nil"/>
            </w:tcBorders>
          </w:tcPr>
          <w:p w14:paraId="2BCFAA3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Sídlo:</w:t>
            </w:r>
          </w:p>
        </w:tc>
        <w:tc>
          <w:tcPr>
            <w:tcW w:w="7135" w:type="dxa"/>
            <w:tcBorders>
              <w:left w:val="nil"/>
            </w:tcBorders>
          </w:tcPr>
          <w:p w14:paraId="58C13221" w14:textId="77777777" w:rsidR="00E22E08" w:rsidRPr="00C32FE4" w:rsidRDefault="00E22E08" w:rsidP="00F96DD9">
            <w:pPr>
              <w:spacing w:after="0" w:line="360" w:lineRule="auto"/>
              <w:jc w:val="both"/>
              <w:rPr>
                <w:rFonts w:cs="Arial"/>
                <w:szCs w:val="20"/>
                <w:highlight w:val="yellow"/>
              </w:rPr>
            </w:pPr>
          </w:p>
        </w:tc>
      </w:tr>
      <w:tr w:rsidR="00E22E08" w:rsidRPr="00C32FE4" w14:paraId="765FD554" w14:textId="77777777" w:rsidTr="00F96DD9">
        <w:tc>
          <w:tcPr>
            <w:tcW w:w="1937" w:type="dxa"/>
            <w:tcBorders>
              <w:top w:val="nil"/>
              <w:bottom w:val="nil"/>
              <w:right w:val="nil"/>
            </w:tcBorders>
          </w:tcPr>
          <w:p w14:paraId="35F4E574"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IČO:</w:t>
            </w:r>
          </w:p>
        </w:tc>
        <w:tc>
          <w:tcPr>
            <w:tcW w:w="7135" w:type="dxa"/>
            <w:tcBorders>
              <w:left w:val="nil"/>
            </w:tcBorders>
          </w:tcPr>
          <w:p w14:paraId="0F1366EA" w14:textId="77777777" w:rsidR="00E22E08" w:rsidRPr="00C32FE4" w:rsidRDefault="00E22E08" w:rsidP="00F96DD9">
            <w:pPr>
              <w:pStyle w:val="Pta"/>
              <w:spacing w:after="0" w:line="360" w:lineRule="auto"/>
              <w:jc w:val="both"/>
              <w:rPr>
                <w:rFonts w:cs="Arial"/>
                <w:szCs w:val="20"/>
                <w:highlight w:val="yellow"/>
              </w:rPr>
            </w:pPr>
          </w:p>
        </w:tc>
      </w:tr>
      <w:tr w:rsidR="00E22E08" w:rsidRPr="00C32FE4" w14:paraId="4C051FBA" w14:textId="77777777" w:rsidTr="00F96DD9">
        <w:tc>
          <w:tcPr>
            <w:tcW w:w="1937" w:type="dxa"/>
            <w:tcBorders>
              <w:top w:val="nil"/>
              <w:bottom w:val="nil"/>
              <w:right w:val="nil"/>
            </w:tcBorders>
          </w:tcPr>
          <w:p w14:paraId="5587EBC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DIČ:</w:t>
            </w:r>
          </w:p>
        </w:tc>
        <w:tc>
          <w:tcPr>
            <w:tcW w:w="7135" w:type="dxa"/>
            <w:tcBorders>
              <w:left w:val="nil"/>
            </w:tcBorders>
          </w:tcPr>
          <w:p w14:paraId="5A6E1414" w14:textId="77777777" w:rsidR="00E22E08" w:rsidRPr="00C32FE4" w:rsidRDefault="00E22E08" w:rsidP="00F96DD9">
            <w:pPr>
              <w:spacing w:after="0" w:line="360" w:lineRule="auto"/>
              <w:jc w:val="both"/>
              <w:rPr>
                <w:rFonts w:cs="Arial"/>
                <w:szCs w:val="20"/>
                <w:highlight w:val="yellow"/>
              </w:rPr>
            </w:pPr>
          </w:p>
        </w:tc>
      </w:tr>
      <w:tr w:rsidR="00E22E08" w:rsidRPr="00C32FE4" w14:paraId="05B3DC3A" w14:textId="77777777" w:rsidTr="00F96DD9">
        <w:tc>
          <w:tcPr>
            <w:tcW w:w="1937" w:type="dxa"/>
            <w:tcBorders>
              <w:top w:val="nil"/>
              <w:bottom w:val="nil"/>
              <w:right w:val="nil"/>
            </w:tcBorders>
          </w:tcPr>
          <w:p w14:paraId="7B9F01F3"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IČ DPH:</w:t>
            </w:r>
          </w:p>
        </w:tc>
        <w:tc>
          <w:tcPr>
            <w:tcW w:w="7135" w:type="dxa"/>
            <w:tcBorders>
              <w:left w:val="nil"/>
            </w:tcBorders>
          </w:tcPr>
          <w:p w14:paraId="1E1AD040" w14:textId="77777777" w:rsidR="00E22E08" w:rsidRPr="00C32FE4" w:rsidRDefault="00E22E08" w:rsidP="00F96DD9">
            <w:pPr>
              <w:spacing w:after="0" w:line="360" w:lineRule="auto"/>
              <w:jc w:val="both"/>
              <w:rPr>
                <w:rFonts w:cs="Arial"/>
                <w:szCs w:val="20"/>
                <w:highlight w:val="yellow"/>
              </w:rPr>
            </w:pPr>
          </w:p>
        </w:tc>
      </w:tr>
      <w:tr w:rsidR="00E22E08" w:rsidRPr="00C32FE4" w14:paraId="36D6154A" w14:textId="77777777" w:rsidTr="00F96DD9">
        <w:tc>
          <w:tcPr>
            <w:tcW w:w="1937" w:type="dxa"/>
            <w:tcBorders>
              <w:top w:val="nil"/>
              <w:bottom w:val="nil"/>
              <w:right w:val="nil"/>
            </w:tcBorders>
          </w:tcPr>
          <w:p w14:paraId="601460A7"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Právne zastúpený:</w:t>
            </w:r>
          </w:p>
        </w:tc>
        <w:tc>
          <w:tcPr>
            <w:tcW w:w="7135" w:type="dxa"/>
            <w:tcBorders>
              <w:left w:val="nil"/>
            </w:tcBorders>
          </w:tcPr>
          <w:p w14:paraId="08CCE0BB" w14:textId="77777777" w:rsidR="00E22E08" w:rsidRPr="00C32FE4" w:rsidRDefault="00E22E08" w:rsidP="00F96DD9">
            <w:pPr>
              <w:spacing w:after="0" w:line="360" w:lineRule="auto"/>
              <w:jc w:val="both"/>
              <w:rPr>
                <w:rFonts w:cs="Arial"/>
                <w:szCs w:val="20"/>
                <w:highlight w:val="yellow"/>
              </w:rPr>
            </w:pPr>
          </w:p>
        </w:tc>
      </w:tr>
      <w:tr w:rsidR="00E22E08" w:rsidRPr="00C32FE4" w14:paraId="545B877F" w14:textId="77777777" w:rsidTr="00F96DD9">
        <w:tc>
          <w:tcPr>
            <w:tcW w:w="1937" w:type="dxa"/>
            <w:tcBorders>
              <w:top w:val="nil"/>
              <w:bottom w:val="nil"/>
              <w:right w:val="nil"/>
            </w:tcBorders>
          </w:tcPr>
          <w:p w14:paraId="4DFB89EE" w14:textId="77777777" w:rsidR="00E22E08" w:rsidRPr="00C32FE4" w:rsidRDefault="00E22E08" w:rsidP="00F96DD9">
            <w:pPr>
              <w:spacing w:after="0" w:line="360" w:lineRule="auto"/>
              <w:rPr>
                <w:rFonts w:cs="Arial"/>
                <w:szCs w:val="20"/>
                <w:highlight w:val="yellow"/>
              </w:rPr>
            </w:pPr>
            <w:r w:rsidRPr="00C32FE4">
              <w:rPr>
                <w:rFonts w:cs="Arial"/>
                <w:szCs w:val="20"/>
                <w:highlight w:val="yellow"/>
              </w:rPr>
              <w:t>Kontakt:</w:t>
            </w:r>
          </w:p>
        </w:tc>
        <w:tc>
          <w:tcPr>
            <w:tcW w:w="7135" w:type="dxa"/>
            <w:tcBorders>
              <w:left w:val="nil"/>
            </w:tcBorders>
          </w:tcPr>
          <w:p w14:paraId="45E74554" w14:textId="77777777" w:rsidR="00E22E08" w:rsidRPr="00C32FE4" w:rsidRDefault="00E22E08" w:rsidP="00F96DD9">
            <w:pPr>
              <w:spacing w:after="0" w:line="360" w:lineRule="auto"/>
              <w:jc w:val="both"/>
              <w:rPr>
                <w:rFonts w:cs="Arial"/>
                <w:szCs w:val="20"/>
                <w:highlight w:val="yellow"/>
              </w:rPr>
            </w:pPr>
          </w:p>
        </w:tc>
      </w:tr>
      <w:tr w:rsidR="00E22E08" w:rsidRPr="00265718" w14:paraId="3CA0375C" w14:textId="77777777" w:rsidTr="00F96DD9">
        <w:tc>
          <w:tcPr>
            <w:tcW w:w="9072" w:type="dxa"/>
            <w:gridSpan w:val="2"/>
            <w:tcBorders>
              <w:top w:val="nil"/>
              <w:bottom w:val="nil"/>
            </w:tcBorders>
          </w:tcPr>
          <w:p w14:paraId="566A0720" w14:textId="77777777" w:rsidR="00E22E08" w:rsidRPr="00265718" w:rsidRDefault="00E22E08" w:rsidP="00F96DD9">
            <w:pPr>
              <w:spacing w:after="0" w:line="360" w:lineRule="auto"/>
              <w:jc w:val="both"/>
              <w:rPr>
                <w:rFonts w:cs="Arial"/>
                <w:szCs w:val="20"/>
              </w:rPr>
            </w:pPr>
            <w:r w:rsidRPr="00C32FE4">
              <w:rPr>
                <w:rFonts w:cs="Arial"/>
                <w:szCs w:val="20"/>
                <w:highlight w:val="yellow"/>
              </w:rPr>
              <w:t>obchodná spoločnosť zapísaná v obchodnom registri SR, vedenom Okresným súdom .........., oddiel: ........., vložka č.: .............</w:t>
            </w:r>
          </w:p>
        </w:tc>
      </w:tr>
    </w:tbl>
    <w:p w14:paraId="69788B01" w14:textId="77777777" w:rsidR="00E22E08" w:rsidRPr="00265718" w:rsidRDefault="00E22E08" w:rsidP="00E22E08">
      <w:pPr>
        <w:spacing w:after="0"/>
        <w:rPr>
          <w:rFonts w:cs="Arial"/>
          <w:b/>
          <w:bCs/>
          <w:color w:val="000000"/>
          <w:szCs w:val="20"/>
        </w:rPr>
      </w:pPr>
      <w:r w:rsidRPr="00265718">
        <w:rPr>
          <w:rFonts w:cs="Arial"/>
          <w:szCs w:val="20"/>
        </w:rPr>
        <w:t>(ďalej len „</w:t>
      </w:r>
      <w:r w:rsidRPr="00265718">
        <w:rPr>
          <w:rFonts w:cs="Arial"/>
          <w:b/>
          <w:szCs w:val="20"/>
        </w:rPr>
        <w:t>predávajúci</w:t>
      </w:r>
      <w:r w:rsidRPr="00265718">
        <w:rPr>
          <w:rFonts w:cs="Arial"/>
          <w:szCs w:val="20"/>
        </w:rPr>
        <w:t>“)</w:t>
      </w:r>
    </w:p>
    <w:p w14:paraId="5079833F" w14:textId="77777777" w:rsidR="00E22E08" w:rsidRPr="00265718" w:rsidRDefault="00E22E08" w:rsidP="00E22E08">
      <w:pPr>
        <w:spacing w:after="0"/>
        <w:rPr>
          <w:rFonts w:cs="Arial"/>
          <w:szCs w:val="20"/>
        </w:rPr>
      </w:pPr>
    </w:p>
    <w:p w14:paraId="60ACF894" w14:textId="77777777" w:rsidR="00E22E08" w:rsidRPr="00265718" w:rsidRDefault="00E22E08" w:rsidP="00E22E08">
      <w:pPr>
        <w:spacing w:after="0"/>
        <w:jc w:val="center"/>
        <w:rPr>
          <w:rFonts w:cs="Arial"/>
          <w:szCs w:val="20"/>
        </w:rPr>
      </w:pPr>
      <w:r w:rsidRPr="00265718">
        <w:rPr>
          <w:rFonts w:cs="Arial"/>
          <w:szCs w:val="20"/>
        </w:rPr>
        <w:t>(kupujúci a predávajúci ďalej spolu ako „zmluvné strany" a jednotlivo ako „zmluvná strana")</w:t>
      </w:r>
    </w:p>
    <w:p w14:paraId="66C926CC" w14:textId="77777777" w:rsidR="00E22E08" w:rsidRPr="00265718" w:rsidRDefault="00E22E08" w:rsidP="00E22E08">
      <w:pPr>
        <w:spacing w:after="0"/>
        <w:jc w:val="center"/>
        <w:rPr>
          <w:rFonts w:cs="Arial"/>
          <w:szCs w:val="20"/>
        </w:rPr>
      </w:pPr>
    </w:p>
    <w:p w14:paraId="4DE24291" w14:textId="77777777" w:rsidR="00E22E08" w:rsidRPr="00265718" w:rsidRDefault="00E22E08" w:rsidP="00E22E08">
      <w:pPr>
        <w:spacing w:after="0"/>
        <w:jc w:val="center"/>
        <w:rPr>
          <w:rFonts w:cs="Arial"/>
          <w:szCs w:val="20"/>
        </w:rPr>
      </w:pPr>
      <w:r w:rsidRPr="00265718">
        <w:rPr>
          <w:rFonts w:cs="Arial"/>
          <w:szCs w:val="20"/>
        </w:rPr>
        <w:t>(ďalej len “kupujúci“ alebo ,,verejný obstarávateľ“)</w:t>
      </w:r>
    </w:p>
    <w:p w14:paraId="7C208213" w14:textId="77777777" w:rsidR="00E22E08" w:rsidRPr="00265718" w:rsidRDefault="00E22E08" w:rsidP="00E22E08">
      <w:pPr>
        <w:spacing w:after="0"/>
        <w:ind w:firstLine="171"/>
        <w:jc w:val="center"/>
        <w:rPr>
          <w:rFonts w:cs="Arial"/>
          <w:szCs w:val="20"/>
        </w:rPr>
      </w:pPr>
    </w:p>
    <w:p w14:paraId="062B0519" w14:textId="77777777" w:rsidR="00E22E08" w:rsidRDefault="00E22E08" w:rsidP="00E22E08">
      <w:pPr>
        <w:spacing w:after="0"/>
        <w:jc w:val="center"/>
        <w:rPr>
          <w:rFonts w:cs="Arial"/>
          <w:szCs w:val="20"/>
        </w:rPr>
      </w:pPr>
      <w:r w:rsidRPr="00265718">
        <w:rPr>
          <w:rFonts w:cs="Arial"/>
          <w:szCs w:val="20"/>
        </w:rPr>
        <w:t>(ďalej spolu aj “zmluvné strany“)</w:t>
      </w:r>
    </w:p>
    <w:p w14:paraId="3B6F3CAA" w14:textId="77777777" w:rsidR="00E22E08" w:rsidRDefault="00E22E08" w:rsidP="00E22E08">
      <w:pPr>
        <w:spacing w:after="0"/>
        <w:jc w:val="center"/>
        <w:rPr>
          <w:rFonts w:cs="Arial"/>
          <w:szCs w:val="20"/>
        </w:rPr>
      </w:pPr>
    </w:p>
    <w:p w14:paraId="35772285" w14:textId="77777777" w:rsidR="00E22E08" w:rsidRPr="00265718" w:rsidRDefault="00E22E08" w:rsidP="00E22E08">
      <w:pPr>
        <w:spacing w:after="0"/>
        <w:jc w:val="center"/>
        <w:rPr>
          <w:rFonts w:cs="Arial"/>
          <w:szCs w:val="20"/>
        </w:rPr>
      </w:pPr>
      <w:r w:rsidRPr="00265718">
        <w:rPr>
          <w:rFonts w:cs="Arial"/>
          <w:b/>
          <w:szCs w:val="20"/>
        </w:rPr>
        <w:t>Preambula</w:t>
      </w:r>
    </w:p>
    <w:p w14:paraId="36741D36" w14:textId="77777777" w:rsidR="00E22E08" w:rsidRPr="00265718" w:rsidRDefault="00E22E08" w:rsidP="00E22E08">
      <w:pPr>
        <w:pStyle w:val="Bezriadkovania"/>
        <w:numPr>
          <w:ilvl w:val="0"/>
          <w:numId w:val="61"/>
        </w:numPr>
        <w:jc w:val="both"/>
        <w:rPr>
          <w:rFonts w:ascii="Arial" w:hAnsi="Arial" w:cs="Arial"/>
          <w:sz w:val="20"/>
          <w:lang w:val="sk-SK"/>
        </w:rPr>
      </w:pPr>
      <w:r w:rsidRPr="00265718">
        <w:rPr>
          <w:rFonts w:ascii="Arial" w:hAnsi="Arial" w:cs="Arial"/>
          <w:sz w:val="20"/>
          <w:lang w:val="sk-SK"/>
        </w:rPr>
        <w:t>Kúpna zmluva je uzatvorená v súlade so zákonom č. 343/2015 Z. z. o verejnom obstarávaní v znení neskorších predpisov ako výsledok procesu verejného obstarávania v rámci dynamického nákupného systému na predmet zákazky „Nákup kameniva“.</w:t>
      </w:r>
    </w:p>
    <w:p w14:paraId="1F9172BE" w14:textId="77777777" w:rsidR="00E22E08" w:rsidRPr="00265718" w:rsidRDefault="00E22E08" w:rsidP="00E22E08">
      <w:pPr>
        <w:suppressAutoHyphens/>
        <w:spacing w:after="0"/>
        <w:rPr>
          <w:rFonts w:cs="Arial"/>
          <w:b/>
          <w:szCs w:val="20"/>
        </w:rPr>
      </w:pPr>
    </w:p>
    <w:p w14:paraId="29EB997F" w14:textId="77777777" w:rsidR="00E22E08" w:rsidRPr="00265718" w:rsidRDefault="00E22E08" w:rsidP="00E22E08">
      <w:pPr>
        <w:suppressAutoHyphens/>
        <w:spacing w:after="0"/>
        <w:jc w:val="center"/>
        <w:rPr>
          <w:rFonts w:cs="Arial"/>
          <w:b/>
          <w:szCs w:val="20"/>
        </w:rPr>
      </w:pPr>
      <w:r w:rsidRPr="00265718">
        <w:rPr>
          <w:rFonts w:cs="Arial"/>
          <w:b/>
          <w:szCs w:val="20"/>
        </w:rPr>
        <w:t>I. Základné ustanovenia</w:t>
      </w:r>
    </w:p>
    <w:p w14:paraId="326AC300" w14:textId="3503CF44" w:rsidR="00E22E08" w:rsidRPr="00EB5652" w:rsidRDefault="00E22E08" w:rsidP="00EB5652">
      <w:pPr>
        <w:pStyle w:val="Bezriadkovania"/>
        <w:numPr>
          <w:ilvl w:val="0"/>
          <w:numId w:val="74"/>
        </w:numPr>
        <w:jc w:val="both"/>
        <w:rPr>
          <w:rFonts w:ascii="Arial" w:hAnsi="Arial" w:cs="Arial"/>
          <w:sz w:val="20"/>
          <w:lang w:val="sk-SK"/>
        </w:rPr>
      </w:pPr>
      <w:r w:rsidRPr="00265718">
        <w:rPr>
          <w:rFonts w:ascii="Arial" w:hAnsi="Arial" w:cs="Arial"/>
          <w:sz w:val="20"/>
          <w:lang w:val="sk-SK"/>
        </w:rPr>
        <w:t xml:space="preserve">Predávajúci sa touto kúpnou zmluvou zaväzuje dodať kupujúcemu tovar vymedzený v čl. II. tejto kúpnej zmluvy v lehote určenej podľa v čl. III. tejto kúpnej zmluvy a kupujúci sa zaväzuje zaplatiť za dodaný tovar kúpnu cenu uvedenú v čl. IV. tejto kúpnej zmluvy za podmienok uvedených v čl. V. </w:t>
      </w:r>
      <w:r w:rsidRPr="00265718">
        <w:rPr>
          <w:rFonts w:ascii="Arial" w:hAnsi="Arial" w:cs="Arial"/>
          <w:sz w:val="20"/>
          <w:lang w:val="sk-SK"/>
        </w:rPr>
        <w:lastRenderedPageBreak/>
        <w:t>tejto kúpnej zmluvy. Zmluva obsahuje aj podrobnejšie vymedzenie práv a povinností zmluvných strán.</w:t>
      </w:r>
    </w:p>
    <w:p w14:paraId="44C7B436" w14:textId="77777777" w:rsidR="00E22E08" w:rsidRPr="00265718" w:rsidRDefault="00E22E08" w:rsidP="00E22E08">
      <w:pPr>
        <w:suppressAutoHyphens/>
        <w:spacing w:after="0"/>
        <w:jc w:val="center"/>
        <w:rPr>
          <w:rFonts w:cs="Arial"/>
          <w:b/>
          <w:szCs w:val="20"/>
        </w:rPr>
      </w:pPr>
      <w:r w:rsidRPr="00265718">
        <w:rPr>
          <w:rFonts w:cs="Arial"/>
          <w:b/>
          <w:szCs w:val="20"/>
        </w:rPr>
        <w:t>II. Predmet kúpnej zmluvy</w:t>
      </w:r>
    </w:p>
    <w:p w14:paraId="3C5953F5"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Predmetom kúp</w:t>
      </w:r>
      <w:r>
        <w:rPr>
          <w:rFonts w:ascii="Arial" w:hAnsi="Arial" w:cs="Arial"/>
          <w:sz w:val="20"/>
          <w:lang w:val="sk-SK"/>
        </w:rPr>
        <w:t xml:space="preserve">nej zmluvy je dodanie kameniva </w:t>
      </w:r>
      <w:r w:rsidRPr="00265718">
        <w:rPr>
          <w:rFonts w:ascii="Arial" w:hAnsi="Arial" w:cs="Arial"/>
          <w:sz w:val="20"/>
          <w:lang w:val="sk-SK"/>
        </w:rPr>
        <w:t>s</w:t>
      </w:r>
      <w:r>
        <w:rPr>
          <w:rFonts w:ascii="Arial" w:hAnsi="Arial" w:cs="Arial"/>
          <w:sz w:val="20"/>
          <w:lang w:val="sk-SK"/>
        </w:rPr>
        <w:t xml:space="preserve"> </w:t>
      </w:r>
      <w:r w:rsidRPr="00265718">
        <w:rPr>
          <w:rFonts w:ascii="Arial" w:hAnsi="Arial" w:cs="Arial"/>
          <w:sz w:val="20"/>
          <w:lang w:val="sk-SK"/>
        </w:rPr>
        <w:t>technickou špecifikáciou podľa ods. 2 tohto článku (ďalej len „tovar“).</w:t>
      </w:r>
    </w:p>
    <w:p w14:paraId="49F6BDC3" w14:textId="77777777" w:rsidR="00E22E08" w:rsidRPr="0026571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Technické a kvalitatívne požiadavky tovaru:</w:t>
      </w:r>
    </w:p>
    <w:tbl>
      <w:tblPr>
        <w:tblStyle w:val="Mriekatabuky"/>
        <w:tblW w:w="5000" w:type="pct"/>
        <w:tblLook w:val="04A0" w:firstRow="1" w:lastRow="0" w:firstColumn="1" w:lastColumn="0" w:noHBand="0" w:noVBand="1"/>
      </w:tblPr>
      <w:tblGrid>
        <w:gridCol w:w="703"/>
        <w:gridCol w:w="3828"/>
        <w:gridCol w:w="4531"/>
      </w:tblGrid>
      <w:tr w:rsidR="0055173F" w14:paraId="4A30F711" w14:textId="77777777" w:rsidTr="00087456">
        <w:trPr>
          <w:trHeight w:val="392"/>
        </w:trPr>
        <w:tc>
          <w:tcPr>
            <w:tcW w:w="388" w:type="pct"/>
            <w:shd w:val="clear" w:color="auto" w:fill="FABF8F" w:themeFill="accent6" w:themeFillTint="99"/>
            <w:vAlign w:val="center"/>
          </w:tcPr>
          <w:p w14:paraId="725195E2" w14:textId="77777777" w:rsidR="0055173F" w:rsidRPr="00523F67" w:rsidRDefault="0055173F" w:rsidP="00087456">
            <w:pPr>
              <w:spacing w:after="0"/>
              <w:rPr>
                <w:rFonts w:cs="Arial"/>
                <w:b/>
                <w:szCs w:val="20"/>
              </w:rPr>
            </w:pPr>
            <w:r w:rsidRPr="00523F67">
              <w:rPr>
                <w:rFonts w:cs="Arial"/>
                <w:b/>
                <w:szCs w:val="20"/>
              </w:rPr>
              <w:t>P. č.</w:t>
            </w:r>
          </w:p>
        </w:tc>
        <w:tc>
          <w:tcPr>
            <w:tcW w:w="2112" w:type="pct"/>
            <w:shd w:val="clear" w:color="auto" w:fill="FABF8F" w:themeFill="accent6" w:themeFillTint="99"/>
            <w:vAlign w:val="center"/>
          </w:tcPr>
          <w:p w14:paraId="3EEFE694" w14:textId="77777777" w:rsidR="0055173F" w:rsidRPr="007C5555" w:rsidRDefault="0055173F" w:rsidP="00087456">
            <w:pPr>
              <w:spacing w:after="0"/>
              <w:jc w:val="center"/>
              <w:rPr>
                <w:rFonts w:cs="Arial"/>
                <w:b/>
                <w:szCs w:val="20"/>
              </w:rPr>
            </w:pPr>
            <w:r>
              <w:rPr>
                <w:rFonts w:cs="Arial"/>
                <w:b/>
                <w:szCs w:val="20"/>
              </w:rPr>
              <w:t>Kamenivo - f</w:t>
            </w:r>
            <w:r w:rsidRPr="007C5555">
              <w:rPr>
                <w:rFonts w:cs="Arial"/>
                <w:b/>
                <w:szCs w:val="20"/>
              </w:rPr>
              <w:t>rakcia:</w:t>
            </w:r>
          </w:p>
        </w:tc>
        <w:tc>
          <w:tcPr>
            <w:tcW w:w="2500" w:type="pct"/>
            <w:shd w:val="clear" w:color="auto" w:fill="FABF8F" w:themeFill="accent6" w:themeFillTint="99"/>
            <w:vAlign w:val="center"/>
          </w:tcPr>
          <w:p w14:paraId="146D8FC3" w14:textId="77777777" w:rsidR="0055173F" w:rsidRPr="007C5555" w:rsidRDefault="0055173F" w:rsidP="00087456">
            <w:pPr>
              <w:spacing w:after="0"/>
              <w:jc w:val="center"/>
              <w:rPr>
                <w:rFonts w:cs="Arial"/>
                <w:b/>
                <w:szCs w:val="20"/>
              </w:rPr>
            </w:pPr>
            <w:r w:rsidRPr="007C5555">
              <w:rPr>
                <w:rFonts w:cs="Arial"/>
                <w:b/>
                <w:szCs w:val="20"/>
              </w:rPr>
              <w:t>Požadované množstvo</w:t>
            </w:r>
            <w:r>
              <w:rPr>
                <w:rFonts w:cs="Arial"/>
                <w:b/>
                <w:szCs w:val="20"/>
              </w:rPr>
              <w:t xml:space="preserve"> v tonách:</w:t>
            </w:r>
          </w:p>
        </w:tc>
      </w:tr>
      <w:tr w:rsidR="00EC1829" w14:paraId="3BDEE6CD" w14:textId="77777777" w:rsidTr="00087456">
        <w:tc>
          <w:tcPr>
            <w:tcW w:w="388" w:type="pct"/>
          </w:tcPr>
          <w:p w14:paraId="53832F1A" w14:textId="77777777" w:rsidR="00EC1829" w:rsidRDefault="00EC1829" w:rsidP="00EC1829">
            <w:pPr>
              <w:spacing w:after="0"/>
              <w:jc w:val="center"/>
              <w:rPr>
                <w:rFonts w:cs="Arial"/>
                <w:szCs w:val="20"/>
              </w:rPr>
            </w:pPr>
            <w:r>
              <w:rPr>
                <w:rFonts w:cs="Arial"/>
                <w:szCs w:val="20"/>
              </w:rPr>
              <w:t>1.</w:t>
            </w:r>
          </w:p>
        </w:tc>
        <w:tc>
          <w:tcPr>
            <w:tcW w:w="2112" w:type="pct"/>
            <w:vAlign w:val="center"/>
          </w:tcPr>
          <w:p w14:paraId="6AB2CFCF" w14:textId="1FE83965" w:rsidR="00EC1829" w:rsidRPr="00F41AB6" w:rsidRDefault="00EC1829" w:rsidP="00EC1829">
            <w:pPr>
              <w:spacing w:after="0"/>
              <w:jc w:val="center"/>
              <w:rPr>
                <w:rFonts w:cs="Arial"/>
                <w:szCs w:val="20"/>
              </w:rPr>
            </w:pPr>
            <w:r>
              <w:rPr>
                <w:rFonts w:cs="Arial"/>
                <w:color w:val="000000"/>
                <w:szCs w:val="20"/>
              </w:rPr>
              <w:t>0/32</w:t>
            </w:r>
          </w:p>
        </w:tc>
        <w:tc>
          <w:tcPr>
            <w:tcW w:w="2500" w:type="pct"/>
            <w:vAlign w:val="center"/>
          </w:tcPr>
          <w:p w14:paraId="68DB3075" w14:textId="1C6941C7" w:rsidR="00EC1829" w:rsidRDefault="00EC1829" w:rsidP="00EC1829">
            <w:pPr>
              <w:spacing w:after="0"/>
              <w:jc w:val="center"/>
              <w:rPr>
                <w:rFonts w:cs="Arial"/>
                <w:szCs w:val="20"/>
              </w:rPr>
            </w:pPr>
            <w:r>
              <w:rPr>
                <w:rFonts w:cs="Arial"/>
                <w:color w:val="000000"/>
                <w:szCs w:val="20"/>
              </w:rPr>
              <w:t>300</w:t>
            </w:r>
          </w:p>
        </w:tc>
      </w:tr>
      <w:tr w:rsidR="00EC1829" w14:paraId="7367DB91" w14:textId="77777777" w:rsidTr="00087456">
        <w:tc>
          <w:tcPr>
            <w:tcW w:w="388" w:type="pct"/>
          </w:tcPr>
          <w:p w14:paraId="4C5DB33D" w14:textId="701110EB" w:rsidR="00EC1829" w:rsidRDefault="00EC1829" w:rsidP="00EC1829">
            <w:pPr>
              <w:spacing w:after="0"/>
              <w:jc w:val="center"/>
              <w:rPr>
                <w:rFonts w:cs="Arial"/>
                <w:szCs w:val="20"/>
              </w:rPr>
            </w:pPr>
            <w:r>
              <w:rPr>
                <w:rFonts w:cs="Arial"/>
                <w:szCs w:val="20"/>
              </w:rPr>
              <w:t>2.</w:t>
            </w:r>
          </w:p>
        </w:tc>
        <w:tc>
          <w:tcPr>
            <w:tcW w:w="2112" w:type="pct"/>
            <w:vAlign w:val="center"/>
          </w:tcPr>
          <w:p w14:paraId="41B21449" w14:textId="4F31CC40" w:rsidR="00EC1829" w:rsidRDefault="00EC1829" w:rsidP="00EC1829">
            <w:pPr>
              <w:spacing w:after="0"/>
              <w:jc w:val="center"/>
              <w:rPr>
                <w:rFonts w:cs="Arial"/>
                <w:color w:val="000000"/>
                <w:szCs w:val="20"/>
              </w:rPr>
            </w:pPr>
            <w:r>
              <w:rPr>
                <w:rFonts w:cs="Arial"/>
                <w:color w:val="000000"/>
                <w:szCs w:val="20"/>
              </w:rPr>
              <w:t>0/63</w:t>
            </w:r>
          </w:p>
        </w:tc>
        <w:tc>
          <w:tcPr>
            <w:tcW w:w="2500" w:type="pct"/>
            <w:vAlign w:val="center"/>
          </w:tcPr>
          <w:p w14:paraId="67C1084A" w14:textId="6E396B70" w:rsidR="00EC1829" w:rsidRDefault="00EC1829" w:rsidP="00EC1829">
            <w:pPr>
              <w:spacing w:after="0"/>
              <w:jc w:val="center"/>
              <w:rPr>
                <w:rFonts w:cs="Arial"/>
                <w:color w:val="000000"/>
                <w:szCs w:val="20"/>
              </w:rPr>
            </w:pPr>
            <w:r>
              <w:rPr>
                <w:rFonts w:cs="Arial"/>
                <w:color w:val="000000"/>
                <w:szCs w:val="20"/>
              </w:rPr>
              <w:t>300</w:t>
            </w:r>
          </w:p>
        </w:tc>
      </w:tr>
      <w:tr w:rsidR="00EC1829" w14:paraId="160E5244" w14:textId="77777777" w:rsidTr="00087456">
        <w:tc>
          <w:tcPr>
            <w:tcW w:w="388" w:type="pct"/>
          </w:tcPr>
          <w:p w14:paraId="5D9D1952" w14:textId="59B105C3" w:rsidR="00EC1829" w:rsidRDefault="00EC1829" w:rsidP="00EC1829">
            <w:pPr>
              <w:spacing w:after="0"/>
              <w:jc w:val="center"/>
              <w:rPr>
                <w:rFonts w:cs="Arial"/>
                <w:szCs w:val="20"/>
              </w:rPr>
            </w:pPr>
            <w:r>
              <w:rPr>
                <w:rFonts w:cs="Arial"/>
                <w:szCs w:val="20"/>
              </w:rPr>
              <w:t>3.</w:t>
            </w:r>
          </w:p>
        </w:tc>
        <w:tc>
          <w:tcPr>
            <w:tcW w:w="2112" w:type="pct"/>
            <w:vAlign w:val="center"/>
          </w:tcPr>
          <w:p w14:paraId="6EE14A75" w14:textId="213290B4" w:rsidR="00EC1829" w:rsidRDefault="00EC1829" w:rsidP="00EC1829">
            <w:pPr>
              <w:spacing w:after="0"/>
              <w:jc w:val="center"/>
              <w:rPr>
                <w:rFonts w:cs="Arial"/>
                <w:color w:val="000000"/>
                <w:szCs w:val="20"/>
              </w:rPr>
            </w:pPr>
            <w:r>
              <w:rPr>
                <w:rFonts w:cs="Arial"/>
                <w:color w:val="000000"/>
                <w:szCs w:val="20"/>
              </w:rPr>
              <w:t>0/125</w:t>
            </w:r>
          </w:p>
        </w:tc>
        <w:tc>
          <w:tcPr>
            <w:tcW w:w="2500" w:type="pct"/>
            <w:vAlign w:val="center"/>
          </w:tcPr>
          <w:p w14:paraId="53F26B61" w14:textId="33086C77" w:rsidR="00EC1829" w:rsidRDefault="00EC1829" w:rsidP="00EC1829">
            <w:pPr>
              <w:spacing w:after="0"/>
              <w:jc w:val="center"/>
              <w:rPr>
                <w:rFonts w:cs="Arial"/>
                <w:color w:val="000000"/>
                <w:szCs w:val="20"/>
              </w:rPr>
            </w:pPr>
            <w:r>
              <w:rPr>
                <w:rFonts w:cs="Arial"/>
                <w:color w:val="000000"/>
                <w:szCs w:val="20"/>
              </w:rPr>
              <w:t>200</w:t>
            </w:r>
          </w:p>
        </w:tc>
      </w:tr>
      <w:tr w:rsidR="00EC1829" w14:paraId="54AF2B87" w14:textId="77777777" w:rsidTr="00087456">
        <w:tc>
          <w:tcPr>
            <w:tcW w:w="388" w:type="pct"/>
          </w:tcPr>
          <w:p w14:paraId="1B5D1CAD" w14:textId="4C7765DB" w:rsidR="00EC1829" w:rsidRDefault="00EC1829" w:rsidP="00EC1829">
            <w:pPr>
              <w:spacing w:after="0"/>
              <w:jc w:val="center"/>
              <w:rPr>
                <w:rFonts w:cs="Arial"/>
                <w:szCs w:val="20"/>
              </w:rPr>
            </w:pPr>
            <w:r>
              <w:rPr>
                <w:rFonts w:cs="Arial"/>
                <w:szCs w:val="20"/>
              </w:rPr>
              <w:t>4.</w:t>
            </w:r>
          </w:p>
        </w:tc>
        <w:tc>
          <w:tcPr>
            <w:tcW w:w="2112" w:type="pct"/>
            <w:vAlign w:val="center"/>
          </w:tcPr>
          <w:p w14:paraId="5E21D38D" w14:textId="5F938E34" w:rsidR="00EC1829" w:rsidRDefault="00EC1829" w:rsidP="00EC1829">
            <w:pPr>
              <w:spacing w:after="0"/>
              <w:jc w:val="center"/>
              <w:rPr>
                <w:rFonts w:cs="Arial"/>
                <w:color w:val="000000"/>
                <w:szCs w:val="20"/>
              </w:rPr>
            </w:pPr>
            <w:r>
              <w:rPr>
                <w:rFonts w:cs="Arial"/>
                <w:color w:val="000000"/>
                <w:szCs w:val="20"/>
              </w:rPr>
              <w:t>8/16</w:t>
            </w:r>
          </w:p>
        </w:tc>
        <w:tc>
          <w:tcPr>
            <w:tcW w:w="2500" w:type="pct"/>
            <w:vAlign w:val="center"/>
          </w:tcPr>
          <w:p w14:paraId="52BDC158" w14:textId="6F6041B7" w:rsidR="00EC1829" w:rsidRDefault="00EC1829" w:rsidP="00EC1829">
            <w:pPr>
              <w:spacing w:after="0"/>
              <w:jc w:val="center"/>
              <w:rPr>
                <w:rFonts w:cs="Arial"/>
                <w:color w:val="000000"/>
                <w:szCs w:val="20"/>
              </w:rPr>
            </w:pPr>
            <w:r>
              <w:rPr>
                <w:rFonts w:cs="Arial"/>
                <w:color w:val="000000"/>
                <w:szCs w:val="20"/>
              </w:rPr>
              <w:t>500</w:t>
            </w:r>
          </w:p>
        </w:tc>
      </w:tr>
      <w:tr w:rsidR="00EC1829" w14:paraId="706ADC04" w14:textId="77777777" w:rsidTr="00087456">
        <w:tc>
          <w:tcPr>
            <w:tcW w:w="388" w:type="pct"/>
          </w:tcPr>
          <w:p w14:paraId="71490855" w14:textId="04BE28DD" w:rsidR="00EC1829" w:rsidRDefault="00EC1829" w:rsidP="00EC1829">
            <w:pPr>
              <w:spacing w:after="0"/>
              <w:jc w:val="center"/>
              <w:rPr>
                <w:rFonts w:cs="Arial"/>
                <w:szCs w:val="20"/>
              </w:rPr>
            </w:pPr>
            <w:r>
              <w:rPr>
                <w:rFonts w:cs="Arial"/>
                <w:szCs w:val="20"/>
              </w:rPr>
              <w:t>5.</w:t>
            </w:r>
          </w:p>
        </w:tc>
        <w:tc>
          <w:tcPr>
            <w:tcW w:w="2112" w:type="pct"/>
            <w:vAlign w:val="center"/>
          </w:tcPr>
          <w:p w14:paraId="19D1981F" w14:textId="772F95C5" w:rsidR="00EC1829" w:rsidRPr="00F41AB6" w:rsidRDefault="00EC1829" w:rsidP="00EC1829">
            <w:pPr>
              <w:spacing w:after="0"/>
              <w:jc w:val="center"/>
              <w:rPr>
                <w:rFonts w:cs="Arial"/>
                <w:szCs w:val="20"/>
              </w:rPr>
            </w:pPr>
            <w:r>
              <w:rPr>
                <w:rFonts w:cs="Arial"/>
                <w:color w:val="000000"/>
                <w:szCs w:val="20"/>
              </w:rPr>
              <w:t>16/22</w:t>
            </w:r>
          </w:p>
        </w:tc>
        <w:tc>
          <w:tcPr>
            <w:tcW w:w="2500" w:type="pct"/>
            <w:vAlign w:val="center"/>
          </w:tcPr>
          <w:p w14:paraId="18C59ED4" w14:textId="263F6D5A" w:rsidR="00EC1829" w:rsidRDefault="00EC1829" w:rsidP="00EC1829">
            <w:pPr>
              <w:spacing w:after="0"/>
              <w:jc w:val="center"/>
              <w:rPr>
                <w:rFonts w:cs="Arial"/>
                <w:szCs w:val="20"/>
              </w:rPr>
            </w:pPr>
            <w:r>
              <w:rPr>
                <w:rFonts w:cs="Arial"/>
                <w:color w:val="000000"/>
                <w:szCs w:val="20"/>
              </w:rPr>
              <w:t>100</w:t>
            </w:r>
          </w:p>
        </w:tc>
      </w:tr>
      <w:tr w:rsidR="00EC1829" w14:paraId="0045C923" w14:textId="77777777" w:rsidTr="00087456">
        <w:tc>
          <w:tcPr>
            <w:tcW w:w="388" w:type="pct"/>
          </w:tcPr>
          <w:p w14:paraId="12252BC4" w14:textId="53E05C99" w:rsidR="00EC1829" w:rsidRDefault="00EC1829" w:rsidP="00EC1829">
            <w:pPr>
              <w:spacing w:after="0"/>
              <w:jc w:val="center"/>
              <w:rPr>
                <w:rFonts w:cs="Arial"/>
                <w:szCs w:val="20"/>
              </w:rPr>
            </w:pPr>
            <w:r>
              <w:rPr>
                <w:rFonts w:cs="Arial"/>
                <w:szCs w:val="20"/>
              </w:rPr>
              <w:t>6.</w:t>
            </w:r>
          </w:p>
        </w:tc>
        <w:tc>
          <w:tcPr>
            <w:tcW w:w="2112" w:type="pct"/>
            <w:vAlign w:val="center"/>
          </w:tcPr>
          <w:p w14:paraId="370CB55A" w14:textId="08214A73" w:rsidR="00EC1829" w:rsidRDefault="00EC1829" w:rsidP="00EC1829">
            <w:pPr>
              <w:spacing w:after="0"/>
              <w:jc w:val="center"/>
              <w:rPr>
                <w:rFonts w:cs="Arial"/>
                <w:color w:val="000000"/>
                <w:szCs w:val="20"/>
              </w:rPr>
            </w:pPr>
            <w:r>
              <w:rPr>
                <w:rFonts w:cs="Arial"/>
                <w:color w:val="000000"/>
                <w:szCs w:val="20"/>
              </w:rPr>
              <w:t>32/63</w:t>
            </w:r>
          </w:p>
        </w:tc>
        <w:tc>
          <w:tcPr>
            <w:tcW w:w="2500" w:type="pct"/>
            <w:vAlign w:val="center"/>
          </w:tcPr>
          <w:p w14:paraId="7D960B8B" w14:textId="11B1423D" w:rsidR="00EC1829" w:rsidRDefault="00EC1829" w:rsidP="00EC1829">
            <w:pPr>
              <w:spacing w:after="0"/>
              <w:jc w:val="center"/>
              <w:rPr>
                <w:rFonts w:cs="Arial"/>
                <w:color w:val="000000"/>
                <w:szCs w:val="20"/>
              </w:rPr>
            </w:pPr>
            <w:r>
              <w:rPr>
                <w:rFonts w:cs="Arial"/>
                <w:color w:val="000000"/>
                <w:szCs w:val="20"/>
              </w:rPr>
              <w:t>500</w:t>
            </w:r>
          </w:p>
        </w:tc>
      </w:tr>
      <w:tr w:rsidR="00EC1829" w14:paraId="49B0097F" w14:textId="77777777" w:rsidTr="00087456">
        <w:tc>
          <w:tcPr>
            <w:tcW w:w="388" w:type="pct"/>
          </w:tcPr>
          <w:p w14:paraId="27BDDA64" w14:textId="13D86E2D" w:rsidR="00EC1829" w:rsidRDefault="00EC1829" w:rsidP="00EC1829">
            <w:pPr>
              <w:spacing w:after="0"/>
              <w:jc w:val="center"/>
              <w:rPr>
                <w:rFonts w:cs="Arial"/>
                <w:szCs w:val="20"/>
              </w:rPr>
            </w:pPr>
            <w:r>
              <w:rPr>
                <w:rFonts w:cs="Arial"/>
                <w:szCs w:val="20"/>
              </w:rPr>
              <w:t>7.</w:t>
            </w:r>
          </w:p>
        </w:tc>
        <w:tc>
          <w:tcPr>
            <w:tcW w:w="2112" w:type="pct"/>
            <w:vAlign w:val="center"/>
          </w:tcPr>
          <w:p w14:paraId="396FEF97" w14:textId="2F7DBEE9" w:rsidR="00EC1829" w:rsidRDefault="00EC1829" w:rsidP="00EC1829">
            <w:pPr>
              <w:spacing w:after="0"/>
              <w:jc w:val="center"/>
              <w:rPr>
                <w:rFonts w:cs="Arial"/>
                <w:color w:val="000000"/>
                <w:szCs w:val="20"/>
              </w:rPr>
            </w:pPr>
            <w:r>
              <w:rPr>
                <w:rFonts w:cs="Arial"/>
                <w:color w:val="000000"/>
                <w:szCs w:val="20"/>
              </w:rPr>
              <w:t>63/125</w:t>
            </w:r>
          </w:p>
        </w:tc>
        <w:tc>
          <w:tcPr>
            <w:tcW w:w="2500" w:type="pct"/>
            <w:vAlign w:val="center"/>
          </w:tcPr>
          <w:p w14:paraId="164755B7" w14:textId="7332ECFC" w:rsidR="00EC1829" w:rsidRDefault="00EC1829" w:rsidP="00EC1829">
            <w:pPr>
              <w:spacing w:after="0"/>
              <w:jc w:val="center"/>
              <w:rPr>
                <w:rFonts w:cs="Arial"/>
                <w:color w:val="000000"/>
                <w:szCs w:val="20"/>
              </w:rPr>
            </w:pPr>
            <w:r>
              <w:rPr>
                <w:rFonts w:cs="Arial"/>
                <w:color w:val="000000"/>
                <w:szCs w:val="20"/>
              </w:rPr>
              <w:t>300</w:t>
            </w:r>
          </w:p>
        </w:tc>
      </w:tr>
      <w:tr w:rsidR="00EC1829" w14:paraId="659F8A7F" w14:textId="77777777" w:rsidTr="00087456">
        <w:tc>
          <w:tcPr>
            <w:tcW w:w="388" w:type="pct"/>
          </w:tcPr>
          <w:p w14:paraId="54EB178A" w14:textId="6626A3E8" w:rsidR="00EC1829" w:rsidRDefault="00EC1829" w:rsidP="00EC1829">
            <w:pPr>
              <w:spacing w:after="0"/>
              <w:jc w:val="center"/>
              <w:rPr>
                <w:rFonts w:cs="Arial"/>
                <w:szCs w:val="20"/>
              </w:rPr>
            </w:pPr>
            <w:r>
              <w:rPr>
                <w:rFonts w:cs="Arial"/>
                <w:szCs w:val="20"/>
              </w:rPr>
              <w:t>8.</w:t>
            </w:r>
          </w:p>
        </w:tc>
        <w:tc>
          <w:tcPr>
            <w:tcW w:w="2112" w:type="pct"/>
            <w:vAlign w:val="center"/>
          </w:tcPr>
          <w:p w14:paraId="59F2FADF" w14:textId="2214B955" w:rsidR="00EC1829" w:rsidRDefault="00EC1829" w:rsidP="00EC1829">
            <w:pPr>
              <w:spacing w:after="0"/>
              <w:jc w:val="center"/>
              <w:rPr>
                <w:rFonts w:cs="Arial"/>
                <w:color w:val="000000"/>
                <w:szCs w:val="20"/>
              </w:rPr>
            </w:pPr>
            <w:r>
              <w:rPr>
                <w:rFonts w:cs="Arial"/>
                <w:color w:val="000000"/>
                <w:szCs w:val="20"/>
              </w:rPr>
              <w:t>Lomový kameň</w:t>
            </w:r>
          </w:p>
        </w:tc>
        <w:tc>
          <w:tcPr>
            <w:tcW w:w="2500" w:type="pct"/>
            <w:vAlign w:val="center"/>
          </w:tcPr>
          <w:p w14:paraId="598F32DF" w14:textId="53A0D9E3" w:rsidR="00EC1829" w:rsidRDefault="00EC1829" w:rsidP="00EC1829">
            <w:pPr>
              <w:spacing w:after="0"/>
              <w:jc w:val="center"/>
              <w:rPr>
                <w:rFonts w:cs="Arial"/>
                <w:color w:val="000000"/>
                <w:szCs w:val="20"/>
              </w:rPr>
            </w:pPr>
            <w:r>
              <w:rPr>
                <w:rFonts w:cs="Arial"/>
                <w:color w:val="000000"/>
                <w:szCs w:val="20"/>
              </w:rPr>
              <w:t>100</w:t>
            </w:r>
          </w:p>
        </w:tc>
      </w:tr>
    </w:tbl>
    <w:p w14:paraId="63B3DC45" w14:textId="77777777" w:rsidR="0055173F" w:rsidRDefault="0055173F" w:rsidP="0055173F">
      <w:pPr>
        <w:pStyle w:val="Bezriadkovania"/>
        <w:ind w:left="360"/>
        <w:jc w:val="both"/>
        <w:rPr>
          <w:rFonts w:ascii="Arial" w:hAnsi="Arial" w:cs="Arial"/>
          <w:sz w:val="20"/>
          <w:lang w:val="sk-SK"/>
        </w:rPr>
      </w:pPr>
    </w:p>
    <w:p w14:paraId="2A284D74" w14:textId="3ABC451A" w:rsidR="00E22E08" w:rsidRDefault="00E22E08" w:rsidP="00E22E08">
      <w:pPr>
        <w:pStyle w:val="Bezriadkovania"/>
        <w:numPr>
          <w:ilvl w:val="0"/>
          <w:numId w:val="75"/>
        </w:numPr>
        <w:jc w:val="both"/>
        <w:rPr>
          <w:rFonts w:ascii="Arial" w:hAnsi="Arial" w:cs="Arial"/>
          <w:sz w:val="20"/>
          <w:lang w:val="sk-SK"/>
        </w:rPr>
      </w:pPr>
      <w:r w:rsidRPr="00265718">
        <w:rPr>
          <w:rFonts w:ascii="Arial" w:hAnsi="Arial" w:cs="Arial"/>
          <w:sz w:val="20"/>
          <w:lang w:val="sk-SK"/>
        </w:rPr>
        <w:t>Všetky písomné doklady budú vyhotovené v slovenskom jazyku, v prípade cudzojazyčných dokladov musia byť priložené úradne overené preklady.</w:t>
      </w:r>
    </w:p>
    <w:p w14:paraId="67303294" w14:textId="6EB18301" w:rsidR="00E22E08" w:rsidRDefault="00E22E08" w:rsidP="00E22E08">
      <w:pPr>
        <w:tabs>
          <w:tab w:val="left" w:pos="2016"/>
        </w:tabs>
        <w:spacing w:after="0"/>
        <w:ind w:left="426" w:hanging="426"/>
        <w:jc w:val="both"/>
        <w:rPr>
          <w:rFonts w:cs="Arial"/>
          <w:szCs w:val="20"/>
        </w:rPr>
      </w:pPr>
    </w:p>
    <w:p w14:paraId="2AFBABCF" w14:textId="77777777" w:rsidR="00523F67" w:rsidRPr="00265718" w:rsidRDefault="00523F67" w:rsidP="00E22E08">
      <w:pPr>
        <w:tabs>
          <w:tab w:val="left" w:pos="2016"/>
        </w:tabs>
        <w:spacing w:after="0"/>
        <w:ind w:left="426" w:hanging="426"/>
        <w:jc w:val="both"/>
        <w:rPr>
          <w:rFonts w:cs="Arial"/>
          <w:szCs w:val="20"/>
        </w:rPr>
      </w:pPr>
    </w:p>
    <w:p w14:paraId="3F1156FF" w14:textId="77777777" w:rsidR="00E22E08" w:rsidRPr="00265718" w:rsidRDefault="00E22E08" w:rsidP="00E22E08">
      <w:pPr>
        <w:pStyle w:val="Default"/>
        <w:jc w:val="center"/>
        <w:rPr>
          <w:b/>
          <w:bCs/>
          <w:sz w:val="20"/>
          <w:szCs w:val="20"/>
        </w:rPr>
      </w:pPr>
      <w:r w:rsidRPr="00265718">
        <w:rPr>
          <w:b/>
          <w:bCs/>
          <w:sz w:val="20"/>
          <w:szCs w:val="20"/>
        </w:rPr>
        <w:t>III. Čas plnenia</w:t>
      </w:r>
    </w:p>
    <w:p w14:paraId="17433873" w14:textId="07361D16" w:rsidR="00E22E08" w:rsidRDefault="00E22E08" w:rsidP="00E22E08">
      <w:pPr>
        <w:pStyle w:val="Bezriadkovania"/>
        <w:numPr>
          <w:ilvl w:val="0"/>
          <w:numId w:val="76"/>
        </w:numPr>
        <w:jc w:val="both"/>
        <w:rPr>
          <w:rFonts w:ascii="Arial" w:hAnsi="Arial" w:cs="Arial"/>
          <w:sz w:val="20"/>
          <w:lang w:val="sk-SK"/>
        </w:rPr>
      </w:pPr>
      <w:r w:rsidRPr="00265718">
        <w:rPr>
          <w:rFonts w:ascii="Arial" w:hAnsi="Arial" w:cs="Arial"/>
          <w:sz w:val="20"/>
          <w:lang w:val="sk-SK"/>
        </w:rPr>
        <w:t xml:space="preserve">Tovar sa kupujúci zaväzuje odobrať najneskôr do </w:t>
      </w:r>
      <w:r w:rsidR="00EC1829" w:rsidRPr="00EC1829">
        <w:rPr>
          <w:rFonts w:ascii="Arial" w:hAnsi="Arial" w:cs="Arial"/>
          <w:sz w:val="20"/>
          <w:highlight w:val="lightGray"/>
          <w:lang w:val="sk-SK"/>
        </w:rPr>
        <w:t>12</w:t>
      </w:r>
      <w:r w:rsidRPr="00EC1829">
        <w:rPr>
          <w:rFonts w:ascii="Arial" w:hAnsi="Arial" w:cs="Arial"/>
          <w:sz w:val="20"/>
          <w:highlight w:val="lightGray"/>
          <w:lang w:val="sk-SK"/>
        </w:rPr>
        <w:t xml:space="preserve"> mesiacov</w:t>
      </w:r>
      <w:r>
        <w:rPr>
          <w:rFonts w:ascii="Arial" w:hAnsi="Arial" w:cs="Arial"/>
          <w:sz w:val="20"/>
          <w:lang w:val="sk-SK"/>
        </w:rPr>
        <w:t xml:space="preserve"> od nadobudnutia zmluvy.</w:t>
      </w:r>
    </w:p>
    <w:p w14:paraId="08D95605" w14:textId="77777777" w:rsidR="00E22E08" w:rsidRDefault="00E22E08" w:rsidP="00E22E08">
      <w:pPr>
        <w:pStyle w:val="Odsekzoznamu"/>
        <w:numPr>
          <w:ilvl w:val="0"/>
          <w:numId w:val="76"/>
        </w:numPr>
        <w:spacing w:after="0"/>
        <w:contextualSpacing/>
        <w:jc w:val="both"/>
        <w:rPr>
          <w:rFonts w:cs="Arial"/>
          <w:sz w:val="20"/>
          <w:szCs w:val="20"/>
        </w:rPr>
      </w:pPr>
      <w:r>
        <w:rPr>
          <w:rFonts w:cs="Arial"/>
          <w:bCs/>
          <w:sz w:val="20"/>
          <w:szCs w:val="20"/>
        </w:rPr>
        <w:t xml:space="preserve">Kupujúci </w:t>
      </w:r>
      <w:r w:rsidRPr="00716258">
        <w:rPr>
          <w:rFonts w:cs="Arial"/>
          <w:bCs/>
          <w:sz w:val="20"/>
          <w:szCs w:val="20"/>
        </w:rPr>
        <w:t xml:space="preserve">je oprávnený </w:t>
      </w:r>
      <w:r>
        <w:rPr>
          <w:rFonts w:cs="Arial"/>
          <w:bCs/>
          <w:sz w:val="20"/>
          <w:szCs w:val="20"/>
        </w:rPr>
        <w:t xml:space="preserve">odobrať predmet kúpnej zmluvy jednorazovým odberom alebo postupným odratúvaním odberov </w:t>
      </w:r>
      <w:r w:rsidRPr="00716258">
        <w:rPr>
          <w:rFonts w:cs="Arial"/>
          <w:bCs/>
          <w:sz w:val="20"/>
          <w:szCs w:val="20"/>
        </w:rPr>
        <w:t xml:space="preserve">v rámci </w:t>
      </w:r>
      <w:r>
        <w:rPr>
          <w:rFonts w:cs="Arial"/>
          <w:bCs/>
          <w:sz w:val="20"/>
          <w:szCs w:val="20"/>
        </w:rPr>
        <w:t xml:space="preserve">lehoty uvedenej vo bode 1 tohto článku </w:t>
      </w:r>
      <w:r w:rsidRPr="00716258">
        <w:rPr>
          <w:rFonts w:cs="Arial"/>
          <w:bCs/>
          <w:sz w:val="20"/>
          <w:szCs w:val="20"/>
        </w:rPr>
        <w:t>u</w:t>
      </w:r>
      <w:r>
        <w:rPr>
          <w:rFonts w:cs="Arial"/>
          <w:bCs/>
          <w:sz w:val="20"/>
          <w:szCs w:val="20"/>
        </w:rPr>
        <w:t> predávajúceho.</w:t>
      </w:r>
    </w:p>
    <w:p w14:paraId="10542DBB" w14:textId="0488A781" w:rsidR="00523F67" w:rsidRPr="00265718" w:rsidRDefault="00523F67" w:rsidP="00EB5652">
      <w:pPr>
        <w:pStyle w:val="Default"/>
        <w:jc w:val="both"/>
        <w:rPr>
          <w:sz w:val="20"/>
          <w:szCs w:val="20"/>
        </w:rPr>
      </w:pPr>
    </w:p>
    <w:p w14:paraId="7CB6F85E" w14:textId="77777777" w:rsidR="00E22E08" w:rsidRPr="00265718" w:rsidRDefault="00E22E08" w:rsidP="00E22E08">
      <w:pPr>
        <w:spacing w:after="0"/>
        <w:jc w:val="center"/>
        <w:rPr>
          <w:rFonts w:cs="Arial"/>
          <w:b/>
          <w:bCs/>
          <w:szCs w:val="20"/>
        </w:rPr>
      </w:pPr>
      <w:r w:rsidRPr="00265718">
        <w:rPr>
          <w:rFonts w:cs="Arial"/>
          <w:b/>
          <w:bCs/>
          <w:szCs w:val="20"/>
        </w:rPr>
        <w:t>IV. Cena</w:t>
      </w:r>
    </w:p>
    <w:p w14:paraId="12631FD1" w14:textId="77777777" w:rsidR="00E22E08" w:rsidRDefault="00E22E08" w:rsidP="00E22E08">
      <w:pPr>
        <w:pStyle w:val="Default"/>
        <w:numPr>
          <w:ilvl w:val="0"/>
          <w:numId w:val="77"/>
        </w:numPr>
        <w:jc w:val="both"/>
        <w:rPr>
          <w:sz w:val="20"/>
          <w:szCs w:val="20"/>
        </w:rPr>
      </w:pPr>
      <w:r w:rsidRPr="00265718">
        <w:rPr>
          <w:sz w:val="20"/>
          <w:szCs w:val="20"/>
        </w:rPr>
        <w:t>Celková kúpna cena tovaru špecifikovaného v článku II. tejto kúpnej zmluvy je dohodnutá v súlade so zákonom č. 18/1996 Z. z. o cenách v znení neskorších predpisov v celkovej výške</w:t>
      </w:r>
    </w:p>
    <w:p w14:paraId="7FC85D87" w14:textId="77777777" w:rsidR="00E22E08" w:rsidRPr="009563FE" w:rsidRDefault="00E22E08" w:rsidP="00E22E08">
      <w:pPr>
        <w:pStyle w:val="Default"/>
        <w:jc w:val="center"/>
        <w:rPr>
          <w:color w:val="auto"/>
          <w:sz w:val="20"/>
          <w:szCs w:val="20"/>
        </w:rPr>
      </w:pPr>
    </w:p>
    <w:tbl>
      <w:tblPr>
        <w:tblW w:w="0" w:type="auto"/>
        <w:tblBorders>
          <w:bottom w:val="dashed" w:sz="4" w:space="0" w:color="auto"/>
          <w:insideH w:val="dashed" w:sz="4" w:space="0" w:color="auto"/>
          <w:insideV w:val="dashed" w:sz="4" w:space="0" w:color="auto"/>
        </w:tblBorders>
        <w:tblLook w:val="04A0" w:firstRow="1" w:lastRow="0" w:firstColumn="1" w:lastColumn="0" w:noHBand="0" w:noVBand="1"/>
      </w:tblPr>
      <w:tblGrid>
        <w:gridCol w:w="2345"/>
        <w:gridCol w:w="2367"/>
        <w:gridCol w:w="990"/>
        <w:gridCol w:w="3370"/>
      </w:tblGrid>
      <w:tr w:rsidR="00E22E08" w:rsidRPr="009563FE" w14:paraId="5C9A540D" w14:textId="77777777" w:rsidTr="00F96DD9">
        <w:tc>
          <w:tcPr>
            <w:tcW w:w="2376" w:type="dxa"/>
          </w:tcPr>
          <w:p w14:paraId="44B9049F"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bez DPH (v EUR)</w:t>
            </w:r>
          </w:p>
        </w:tc>
        <w:tc>
          <w:tcPr>
            <w:tcW w:w="2410" w:type="dxa"/>
          </w:tcPr>
          <w:p w14:paraId="08F315EA"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709C76CA"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3D8619D8"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7A6D076" w14:textId="77777777" w:rsidTr="00F96DD9">
        <w:tc>
          <w:tcPr>
            <w:tcW w:w="2376" w:type="dxa"/>
          </w:tcPr>
          <w:p w14:paraId="279755BC"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Výška DPH (v EUR)</w:t>
            </w:r>
          </w:p>
        </w:tc>
        <w:tc>
          <w:tcPr>
            <w:tcW w:w="2410" w:type="dxa"/>
          </w:tcPr>
          <w:p w14:paraId="73C0CD0F"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4687A86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5D53EC8D" w14:textId="77777777" w:rsidR="00E22E08" w:rsidRPr="00C32FE4" w:rsidRDefault="00E22E08" w:rsidP="00F96DD9">
            <w:pPr>
              <w:pStyle w:val="Default"/>
              <w:spacing w:line="360" w:lineRule="auto"/>
              <w:jc w:val="both"/>
              <w:rPr>
                <w:color w:val="auto"/>
                <w:sz w:val="20"/>
                <w:szCs w:val="20"/>
                <w:highlight w:val="yellow"/>
              </w:rPr>
            </w:pPr>
          </w:p>
        </w:tc>
      </w:tr>
      <w:tr w:rsidR="00E22E08" w:rsidRPr="009563FE" w14:paraId="70BA1860" w14:textId="77777777" w:rsidTr="00F96DD9">
        <w:tc>
          <w:tcPr>
            <w:tcW w:w="2376" w:type="dxa"/>
          </w:tcPr>
          <w:p w14:paraId="559826A4"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Cena s DPH (v EUR)</w:t>
            </w:r>
          </w:p>
        </w:tc>
        <w:tc>
          <w:tcPr>
            <w:tcW w:w="2410" w:type="dxa"/>
          </w:tcPr>
          <w:p w14:paraId="490F5172" w14:textId="77777777" w:rsidR="00E22E08" w:rsidRPr="00C32FE4" w:rsidRDefault="00E22E08" w:rsidP="00F96DD9">
            <w:pPr>
              <w:pStyle w:val="Default"/>
              <w:spacing w:line="360" w:lineRule="auto"/>
              <w:jc w:val="both"/>
              <w:rPr>
                <w:color w:val="auto"/>
                <w:sz w:val="20"/>
                <w:szCs w:val="20"/>
                <w:highlight w:val="yellow"/>
              </w:rPr>
            </w:pPr>
          </w:p>
        </w:tc>
        <w:tc>
          <w:tcPr>
            <w:tcW w:w="992" w:type="dxa"/>
          </w:tcPr>
          <w:p w14:paraId="6BB46385" w14:textId="77777777" w:rsidR="00E22E08" w:rsidRPr="00C32FE4" w:rsidRDefault="00E22E08" w:rsidP="00F96DD9">
            <w:pPr>
              <w:pStyle w:val="Default"/>
              <w:spacing w:line="360" w:lineRule="auto"/>
              <w:jc w:val="both"/>
              <w:rPr>
                <w:color w:val="auto"/>
                <w:sz w:val="20"/>
                <w:szCs w:val="20"/>
                <w:highlight w:val="yellow"/>
              </w:rPr>
            </w:pPr>
            <w:r w:rsidRPr="00C32FE4">
              <w:rPr>
                <w:color w:val="auto"/>
                <w:sz w:val="20"/>
                <w:szCs w:val="20"/>
                <w:highlight w:val="yellow"/>
              </w:rPr>
              <w:t>slovom:</w:t>
            </w:r>
          </w:p>
        </w:tc>
        <w:tc>
          <w:tcPr>
            <w:tcW w:w="3434" w:type="dxa"/>
          </w:tcPr>
          <w:p w14:paraId="025ACEBF" w14:textId="77777777" w:rsidR="00E22E08" w:rsidRPr="00C32FE4" w:rsidRDefault="00E22E08" w:rsidP="00F96DD9">
            <w:pPr>
              <w:pStyle w:val="Default"/>
              <w:spacing w:line="360" w:lineRule="auto"/>
              <w:jc w:val="both"/>
              <w:rPr>
                <w:color w:val="auto"/>
                <w:sz w:val="20"/>
                <w:szCs w:val="20"/>
                <w:highlight w:val="yellow"/>
              </w:rPr>
            </w:pPr>
          </w:p>
        </w:tc>
      </w:tr>
    </w:tbl>
    <w:p w14:paraId="2E46146A" w14:textId="77777777" w:rsidR="00E22E08" w:rsidRPr="00265718" w:rsidRDefault="00E22E08" w:rsidP="00E22E08">
      <w:pPr>
        <w:pStyle w:val="Default"/>
        <w:ind w:left="360"/>
        <w:jc w:val="both"/>
        <w:rPr>
          <w:sz w:val="20"/>
          <w:szCs w:val="20"/>
        </w:rPr>
      </w:pPr>
      <w:r w:rsidRPr="00265718">
        <w:rPr>
          <w:sz w:val="20"/>
          <w:szCs w:val="20"/>
        </w:rPr>
        <w:t xml:space="preserve">za množstvo tovaru v rozsahu a v členení uvedenom v prílohe č. 1 tejto zmluvy, pričom v prílohe sú uvedené aj jednotkové ceny tovaru za tonu pre ten ktorý druh tovaru. </w:t>
      </w:r>
    </w:p>
    <w:p w14:paraId="5189E286" w14:textId="77777777" w:rsidR="00E22E08" w:rsidRDefault="00E22E08" w:rsidP="00E22E08">
      <w:pPr>
        <w:pStyle w:val="Default"/>
        <w:numPr>
          <w:ilvl w:val="0"/>
          <w:numId w:val="77"/>
        </w:numPr>
        <w:jc w:val="both"/>
        <w:rPr>
          <w:sz w:val="20"/>
          <w:szCs w:val="20"/>
        </w:rPr>
      </w:pPr>
      <w:r w:rsidRPr="00265718">
        <w:rPr>
          <w:sz w:val="20"/>
          <w:szCs w:val="20"/>
        </w:rPr>
        <w:t xml:space="preserve">Zmluvné strany </w:t>
      </w:r>
      <w:r w:rsidRPr="00172623">
        <w:rPr>
          <w:sz w:val="20"/>
          <w:szCs w:val="20"/>
        </w:rPr>
        <w:t>prehlasujú, že</w:t>
      </w:r>
      <w:r>
        <w:rPr>
          <w:sz w:val="20"/>
          <w:szCs w:val="20"/>
        </w:rPr>
        <w:t xml:space="preserve"> takto stanovená cena je úplná a </w:t>
      </w:r>
      <w:r w:rsidRPr="00172623">
        <w:rPr>
          <w:sz w:val="20"/>
          <w:szCs w:val="20"/>
        </w:rPr>
        <w:t>záväzná</w:t>
      </w:r>
      <w:r>
        <w:rPr>
          <w:sz w:val="20"/>
          <w:szCs w:val="20"/>
        </w:rPr>
        <w:t>, aj v </w:t>
      </w:r>
      <w:r w:rsidRPr="005A444D">
        <w:rPr>
          <w:sz w:val="20"/>
          <w:szCs w:val="20"/>
        </w:rPr>
        <w:t xml:space="preserve">prípade odchýlky od stanoveného množstva uvedeného </w:t>
      </w:r>
      <w:r>
        <w:rPr>
          <w:sz w:val="20"/>
          <w:szCs w:val="20"/>
        </w:rPr>
        <w:t>v tejto zmluve</w:t>
      </w:r>
      <w:r w:rsidRPr="005A444D">
        <w:rPr>
          <w:sz w:val="20"/>
          <w:szCs w:val="20"/>
        </w:rPr>
        <w:t>, a to v rozsahu ± 10 %. Uvedená odchýlka vychádza z možných odchýlok pri určovaní objemu množstva jednotlivých druhov kameniva alebo frakcií</w:t>
      </w:r>
      <w:r>
        <w:rPr>
          <w:sz w:val="20"/>
          <w:szCs w:val="20"/>
        </w:rPr>
        <w:t xml:space="preserve">. </w:t>
      </w:r>
      <w:r w:rsidRPr="005A444D">
        <w:rPr>
          <w:sz w:val="20"/>
          <w:szCs w:val="20"/>
        </w:rPr>
        <w:t>V tejto cene sú zahrnuté</w:t>
      </w:r>
      <w:r w:rsidRPr="00172623">
        <w:rPr>
          <w:sz w:val="20"/>
          <w:szCs w:val="20"/>
        </w:rPr>
        <w:t xml:space="preserve"> a zohľadnené všetky účelne vynaložené náklady predávajúceho, vrátane nakládky na dopravný prostriedok.</w:t>
      </w:r>
      <w:r w:rsidRPr="00265718">
        <w:rPr>
          <w:sz w:val="20"/>
          <w:szCs w:val="20"/>
        </w:rPr>
        <w:t xml:space="preserve"> </w:t>
      </w:r>
    </w:p>
    <w:p w14:paraId="31C41B7A" w14:textId="77777777" w:rsidR="00E22E08" w:rsidRPr="00265718" w:rsidRDefault="00E22E08" w:rsidP="00E22E08">
      <w:pPr>
        <w:pStyle w:val="Default"/>
        <w:ind w:left="360"/>
        <w:rPr>
          <w:sz w:val="20"/>
          <w:szCs w:val="20"/>
        </w:rPr>
      </w:pPr>
    </w:p>
    <w:p w14:paraId="4B5EE745" w14:textId="77777777" w:rsidR="00E22E08" w:rsidRPr="00265718" w:rsidRDefault="00E22E08" w:rsidP="00E22E08">
      <w:pPr>
        <w:spacing w:after="0"/>
        <w:jc w:val="center"/>
        <w:rPr>
          <w:rFonts w:cs="Arial"/>
          <w:b/>
          <w:szCs w:val="20"/>
        </w:rPr>
      </w:pPr>
      <w:r w:rsidRPr="00265718">
        <w:rPr>
          <w:rFonts w:cs="Arial"/>
          <w:b/>
          <w:szCs w:val="20"/>
        </w:rPr>
        <w:t>V. Platobné podmienky</w:t>
      </w:r>
    </w:p>
    <w:p w14:paraId="12DB14A4"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Zmluvné strany sa dohodli, že celkovú kúpnu cenu za predmet zmluvy uhradí kupujúci nasledovne:</w:t>
      </w:r>
    </w:p>
    <w:p w14:paraId="79B3917F"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Faktúru (daňový doklad) vystaví predávajúci po riadnom prevzatí</w:t>
      </w:r>
      <w:r>
        <w:rPr>
          <w:rFonts w:cs="Arial"/>
          <w:sz w:val="20"/>
          <w:szCs w:val="20"/>
        </w:rPr>
        <w:t xml:space="preserve">, </w:t>
      </w:r>
      <w:r w:rsidRPr="00716258">
        <w:rPr>
          <w:rFonts w:cs="Arial"/>
          <w:bCs/>
          <w:sz w:val="20"/>
          <w:szCs w:val="20"/>
        </w:rPr>
        <w:t>aj formou čiastkového plnenia</w:t>
      </w:r>
      <w:r>
        <w:rPr>
          <w:rFonts w:cs="Arial"/>
          <w:sz w:val="20"/>
          <w:szCs w:val="20"/>
        </w:rPr>
        <w:t xml:space="preserve">, </w:t>
      </w:r>
      <w:r w:rsidRPr="00265718">
        <w:rPr>
          <w:rFonts w:cs="Arial"/>
          <w:sz w:val="20"/>
          <w:szCs w:val="20"/>
        </w:rPr>
        <w:t>tovaru kupujúcim, na základe dodacieho listu podpísaného kupujúcim, ktorý musí tvoriť prílohu faktúry, pričom predávajúci je oprávnený fakturovať aj čiastkové plnenia.</w:t>
      </w:r>
    </w:p>
    <w:p w14:paraId="78E19EA2"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Termín splatnosti faktúry je zmluvnými stranami dohodnutý do 30 dní od dňa doručenia faktúry kupujúcemu.</w:t>
      </w:r>
    </w:p>
    <w:p w14:paraId="028FA378" w14:textId="77777777" w:rsidR="00E22E08" w:rsidRPr="00265718" w:rsidRDefault="00E22E08" w:rsidP="00E22E08">
      <w:pPr>
        <w:pStyle w:val="Odsekzoznamu"/>
        <w:numPr>
          <w:ilvl w:val="0"/>
          <w:numId w:val="81"/>
        </w:numPr>
        <w:spacing w:after="0"/>
        <w:contextualSpacing/>
        <w:jc w:val="both"/>
        <w:rPr>
          <w:rFonts w:cs="Arial"/>
          <w:sz w:val="20"/>
          <w:szCs w:val="20"/>
        </w:rPr>
      </w:pPr>
      <w:r w:rsidRPr="00716258">
        <w:rPr>
          <w:rFonts w:cs="Arial"/>
          <w:bCs/>
          <w:sz w:val="20"/>
          <w:szCs w:val="20"/>
        </w:rPr>
        <w:t>Faktúra musí obsahovať všetky údaje vyžadované právnymi predpismi, najmä ustanovením § 74 zákona č. 222/2004 Z. z. o dani z pridanej hodnoty, v znení neskorších predpisov</w:t>
      </w:r>
      <w:r>
        <w:rPr>
          <w:rFonts w:cs="Arial"/>
          <w:bCs/>
          <w:sz w:val="20"/>
          <w:szCs w:val="20"/>
        </w:rPr>
        <w:t>.</w:t>
      </w:r>
    </w:p>
    <w:p w14:paraId="5B7ED463" w14:textId="77777777" w:rsidR="00E22E08" w:rsidRPr="0026571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Cena musí byť fakturovaná výlučne v EUR.</w:t>
      </w:r>
    </w:p>
    <w:p w14:paraId="2BA6B0BC" w14:textId="77777777" w:rsidR="00E22E08" w:rsidRDefault="00E22E08" w:rsidP="00E22E08">
      <w:pPr>
        <w:pStyle w:val="Odsekzoznamu"/>
        <w:numPr>
          <w:ilvl w:val="0"/>
          <w:numId w:val="81"/>
        </w:numPr>
        <w:spacing w:after="0"/>
        <w:contextualSpacing/>
        <w:jc w:val="both"/>
        <w:rPr>
          <w:rFonts w:cs="Arial"/>
          <w:sz w:val="20"/>
          <w:szCs w:val="20"/>
        </w:rPr>
      </w:pPr>
      <w:r w:rsidRPr="00265718">
        <w:rPr>
          <w:rFonts w:cs="Arial"/>
          <w:sz w:val="20"/>
          <w:szCs w:val="20"/>
        </w:rPr>
        <w:t>Úhrada bude vykonaná bezhotovostne prevodným príkazom na účet predávajúceho.</w:t>
      </w:r>
    </w:p>
    <w:p w14:paraId="34D6F3D0" w14:textId="77777777" w:rsidR="00E22E08" w:rsidRPr="00716258" w:rsidRDefault="00E22E08" w:rsidP="00E22E08">
      <w:pPr>
        <w:pStyle w:val="Zkladntext2"/>
        <w:numPr>
          <w:ilvl w:val="0"/>
          <w:numId w:val="81"/>
        </w:numPr>
        <w:spacing w:before="0" w:after="0"/>
        <w:jc w:val="both"/>
        <w:rPr>
          <w:bCs/>
          <w:sz w:val="20"/>
          <w:szCs w:val="20"/>
        </w:rPr>
      </w:pPr>
      <w:r>
        <w:rPr>
          <w:bCs/>
          <w:sz w:val="20"/>
          <w:szCs w:val="20"/>
        </w:rPr>
        <w:t>Kupujúci</w:t>
      </w:r>
      <w:r w:rsidRPr="00716258">
        <w:rPr>
          <w:bCs/>
          <w:sz w:val="20"/>
          <w:szCs w:val="20"/>
        </w:rPr>
        <w:t xml:space="preserve"> neposkytuje preddavky</w:t>
      </w:r>
    </w:p>
    <w:p w14:paraId="35545266" w14:textId="77777777" w:rsidR="00E22E08" w:rsidRPr="009563FE" w:rsidRDefault="00E22E08" w:rsidP="00E22E08">
      <w:pPr>
        <w:pStyle w:val="Odsekzoznamu"/>
        <w:numPr>
          <w:ilvl w:val="0"/>
          <w:numId w:val="81"/>
        </w:numPr>
        <w:spacing w:after="0"/>
        <w:contextualSpacing/>
        <w:jc w:val="both"/>
        <w:rPr>
          <w:rFonts w:cs="Arial"/>
          <w:sz w:val="20"/>
          <w:szCs w:val="20"/>
        </w:rPr>
      </w:pPr>
      <w:r>
        <w:rPr>
          <w:rFonts w:cs="Arial"/>
          <w:sz w:val="20"/>
          <w:szCs w:val="20"/>
        </w:rPr>
        <w:t xml:space="preserve">Fakturačná adresa </w:t>
      </w:r>
      <w:r w:rsidRPr="009563FE">
        <w:rPr>
          <w:rFonts w:cs="Arial"/>
          <w:sz w:val="20"/>
          <w:szCs w:val="20"/>
        </w:rPr>
        <w:t>je uvedená v záhlaví tejto zmluvy.</w:t>
      </w:r>
    </w:p>
    <w:p w14:paraId="7EE9D2BD" w14:textId="77777777" w:rsidR="00E22E08" w:rsidRPr="00265718" w:rsidRDefault="00E22E08" w:rsidP="00E22E08">
      <w:pPr>
        <w:pStyle w:val="Bezriadkovania"/>
        <w:numPr>
          <w:ilvl w:val="0"/>
          <w:numId w:val="78"/>
        </w:numPr>
        <w:jc w:val="both"/>
        <w:rPr>
          <w:rFonts w:ascii="Arial" w:hAnsi="Arial" w:cs="Arial"/>
          <w:sz w:val="20"/>
          <w:lang w:val="sk-SK"/>
        </w:rPr>
      </w:pPr>
      <w:r w:rsidRPr="00265718">
        <w:rPr>
          <w:rFonts w:ascii="Arial" w:hAnsi="Arial" w:cs="Arial"/>
          <w:sz w:val="20"/>
          <w:lang w:val="sk-SK"/>
        </w:rPr>
        <w:t>Postúpiť pohľadávky alebo iné práva vyplývajúce predávajúcemu voči kupujúcemu z tejto zmluvy môže predávajúci uskutočniť len po predchádzajúcom písomnom súhlase kupujúceho.</w:t>
      </w:r>
    </w:p>
    <w:p w14:paraId="26DBFBE5" w14:textId="2DAE1BB4" w:rsidR="00523F67" w:rsidRPr="00265718" w:rsidRDefault="00523F67" w:rsidP="00E22E08">
      <w:pPr>
        <w:spacing w:after="0"/>
        <w:rPr>
          <w:rFonts w:cs="Arial"/>
          <w:b/>
          <w:szCs w:val="20"/>
          <w:u w:val="thick"/>
        </w:rPr>
      </w:pPr>
    </w:p>
    <w:p w14:paraId="114141E9" w14:textId="77777777" w:rsidR="00E22E08" w:rsidRPr="00265718" w:rsidRDefault="00E22E08" w:rsidP="00E22E08">
      <w:pPr>
        <w:spacing w:after="0"/>
        <w:jc w:val="center"/>
        <w:rPr>
          <w:rFonts w:cs="Arial"/>
          <w:b/>
          <w:szCs w:val="20"/>
        </w:rPr>
      </w:pPr>
      <w:r w:rsidRPr="00265718">
        <w:rPr>
          <w:rFonts w:cs="Arial"/>
          <w:b/>
          <w:szCs w:val="20"/>
        </w:rPr>
        <w:t>VI. Spôsob, miesto plnenia a dojednania o subdodávateľoch</w:t>
      </w:r>
    </w:p>
    <w:p w14:paraId="0F8A4D42" w14:textId="77777777" w:rsidR="00E22E08" w:rsidRPr="00265718" w:rsidRDefault="00E22E08" w:rsidP="00E22E08">
      <w:pPr>
        <w:pStyle w:val="Bezriadkovania"/>
        <w:numPr>
          <w:ilvl w:val="0"/>
          <w:numId w:val="79"/>
        </w:numPr>
        <w:jc w:val="both"/>
        <w:rPr>
          <w:rFonts w:ascii="Arial" w:hAnsi="Arial" w:cs="Arial"/>
          <w:sz w:val="20"/>
          <w:lang w:val="sk-SK"/>
        </w:rPr>
      </w:pPr>
      <w:r w:rsidRPr="00265718">
        <w:rPr>
          <w:rFonts w:ascii="Arial" w:hAnsi="Arial" w:cs="Arial"/>
          <w:sz w:val="20"/>
          <w:lang w:val="sk-SK"/>
        </w:rPr>
        <w:t xml:space="preserve">Predávajúci sa zaväzuje dodať predmet kúpnej zmluvy z lomu </w:t>
      </w:r>
      <w:r w:rsidRPr="00265718">
        <w:rPr>
          <w:rFonts w:ascii="Arial" w:hAnsi="Arial" w:cs="Arial"/>
          <w:sz w:val="20"/>
          <w:highlight w:val="yellow"/>
          <w:lang w:val="sk-SK"/>
        </w:rPr>
        <w:t>....................... (doplniť názov)</w:t>
      </w:r>
      <w:r w:rsidRPr="00265718">
        <w:rPr>
          <w:rFonts w:ascii="Arial" w:hAnsi="Arial" w:cs="Arial"/>
          <w:sz w:val="20"/>
          <w:lang w:val="sk-SK"/>
        </w:rPr>
        <w:t xml:space="preserve"> </w:t>
      </w:r>
    </w:p>
    <w:p w14:paraId="47C286A3" w14:textId="77777777" w:rsidR="00E22E08"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Dodanie predmetu zmluvy v mieste plnenia musí byť potvrdené kupujúcim na dodacom liste</w:t>
      </w:r>
      <w:r>
        <w:rPr>
          <w:rFonts w:ascii="Arial" w:hAnsi="Arial" w:cs="Arial"/>
          <w:sz w:val="20"/>
          <w:lang w:val="sk-SK"/>
        </w:rPr>
        <w:t>, resp. vážnom lístku</w:t>
      </w:r>
      <w:r w:rsidRPr="00EA3DDF">
        <w:rPr>
          <w:rFonts w:ascii="Arial" w:hAnsi="Arial" w:cs="Arial"/>
          <w:sz w:val="20"/>
          <w:lang w:val="sk-SK"/>
        </w:rPr>
        <w:t>.</w:t>
      </w:r>
    </w:p>
    <w:p w14:paraId="0CB3F4C2"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lastRenderedPageBreak/>
        <w:t xml:space="preserve">Predávajúci pre účely tejto kúpnej zmluvy zodpovedá za plnenia vykonané alebo poskytnuté svojimi subdodávateľmi pri plnení čiastkových zákaziek rovnako, akoby ich vykonal sám. Pre účely tejto zmluvy sa za subdodávateľa považuje v zmysle § 2 ods. 5 písm. e) zákona o verejnom obstarávaní osoba - hospodársky subjekt, ktorý uzavrie alebo uzavrel s úspešným uchádzačom - dodávateľom písomnú odplatnú zmluvu na plnenie určitej časti plnení ktoré sú predmetom tejto kúpnej zmluvy. Iná osoba v zmysle tejto zmluvy nie je oprávnená poskytovať plnenia zadávané na základe tejto zmluvy. Subdodávateľ musí byť zapísaný v registri partnerov verejného sektora, ak má povinnosť zapisovať sa do registra partnerov verejného sektora. Predávajúci je povinný uvedenú povinnosť zabezpečiť zo strany subdodávateľa po celú dobu platnosti tejto kúpnej zmluvy. </w:t>
      </w:r>
    </w:p>
    <w:p w14:paraId="6EC16C46" w14:textId="77777777" w:rsidR="00E22E08" w:rsidRPr="00EA3DDF" w:rsidRDefault="00E22E08" w:rsidP="00E22E08">
      <w:pPr>
        <w:pStyle w:val="Bezriadkovania"/>
        <w:ind w:left="426"/>
        <w:jc w:val="both"/>
        <w:rPr>
          <w:rFonts w:ascii="Arial" w:hAnsi="Arial" w:cs="Arial"/>
          <w:sz w:val="20"/>
          <w:lang w:val="sk-SK"/>
        </w:rPr>
      </w:pPr>
      <w:r w:rsidRPr="00EA3DDF">
        <w:rPr>
          <w:rFonts w:ascii="Arial" w:hAnsi="Arial" w:cs="Arial"/>
          <w:sz w:val="20"/>
          <w:lang w:val="sk-SK"/>
        </w:rPr>
        <w:t xml:space="preserve">Zoznam subdodávateľov, ktorých bude predávajúci využívať pri plnení tejto kúpnej zmluvy a tiež údaje o osobe oprávnenej konať za subdodávateľa, tvorí prílohu tejto zmluvy. </w:t>
      </w:r>
    </w:p>
    <w:p w14:paraId="0D63A34F"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zaviazaný z tejto kúpnej zmluvy je povinný počas jej platnosti oznamovať kupujúcemu akúkoľvek zmenu údajov v rozsahu uvedenom v prílohe o aktuálnom subdodávateľovi uvedenom v prílohe tejto kúpnej zmluvy, a to písomnou formou najneskôr do 5 pracovných dní odo dňa uskutočnenia zmeny. </w:t>
      </w:r>
    </w:p>
    <w:p w14:paraId="427CB42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je povinný kupujúcemu oznamovať každú zmenu subdodávateľa zapísaného v registri partnerov verejného sektora najneskôr do 5 pracovných dní odo dňa vykonania zmeny zapísaných údajov. </w:t>
      </w:r>
    </w:p>
    <w:p w14:paraId="45178386"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Zmena subdodávateľa uvedeného v prílohe tejto zmluvy za iného subdodávateľa a/alebo doplnenie nového subdodávateľa, je možná len na základe doručenej písomnej žiadosti na zmenu subdodávateľa zo strany predávajúceho a písomného schválenia tejto zmeny kupujúcim.</w:t>
      </w:r>
    </w:p>
    <w:p w14:paraId="321D793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Písomnú žiadosť na zmenu subdodávateľa predávajúci predloží  najneskôr 15 pracovných  dní pred začatím plánovanej subdodávky. Kupujúci má právo odmietnuť návrh na zmenu, resp. doplnenie nového subdodávateľa a požiadať predávajúceho o určenie iného subdodávateľa, ak má na to závažné dôvody (napr. ak nový subdodávateľ nie je zapísaný v registri partnerov verejného sektora podľa zákona o registri partnerov, v prípade, ak mu takáto povinnosť zo zákona o registri partnerov verejného sektora vyplýva, nesplnenie podmienok účasti týkajúce sa osobného postavenia podľa § 32 ods. 1 písm. e). Predávajúci je povinný žiadosti kupujúceho podľa predchádzajúcej vety bezodkladne vyhovieť a navrhnúť iného subdodávateľa. </w:t>
      </w:r>
    </w:p>
    <w:p w14:paraId="2FC0A633"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Nový subdodávateľ navrhovaný predávajúcim musí spĺňať:</w:t>
      </w:r>
    </w:p>
    <w:p w14:paraId="0CB4BD3C"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 xml:space="preserve">podmienky účasti týkajúcej sa osobného postavenia podľa </w:t>
      </w:r>
      <w:r w:rsidRPr="000F1CF6">
        <w:rPr>
          <w:sz w:val="20"/>
          <w:szCs w:val="20"/>
        </w:rPr>
        <w:t>§ 32, ods. 1, písm. b), písm. c), písm. e) a písm. f) ZVO</w:t>
      </w:r>
      <w:r w:rsidRPr="00EA3DDF">
        <w:rPr>
          <w:rFonts w:cs="Arial"/>
          <w:sz w:val="20"/>
          <w:szCs w:val="20"/>
        </w:rPr>
        <w:t>, k predmetu zákazky, ktorú má subdodávateľ plniť</w:t>
      </w:r>
    </w:p>
    <w:p w14:paraId="0CCC5DF3" w14:textId="77777777" w:rsidR="00E22E08" w:rsidRPr="00EA3DDF" w:rsidRDefault="00E22E08" w:rsidP="00E22E08">
      <w:pPr>
        <w:pStyle w:val="Odsekzoznamu"/>
        <w:numPr>
          <w:ilvl w:val="0"/>
          <w:numId w:val="92"/>
        </w:numPr>
        <w:spacing w:after="0"/>
        <w:contextualSpacing/>
        <w:jc w:val="both"/>
        <w:rPr>
          <w:rFonts w:cs="Arial"/>
          <w:sz w:val="20"/>
          <w:szCs w:val="20"/>
        </w:rPr>
      </w:pPr>
      <w:r w:rsidRPr="00EA3DDF">
        <w:rPr>
          <w:rFonts w:cs="Arial"/>
          <w:sz w:val="20"/>
          <w:szCs w:val="20"/>
        </w:rPr>
        <w:t>musí byť zapísaný v registri partnerov verejného sektora, ak má povinnosť zapisovať sa do registra partnerov verejného sektora.</w:t>
      </w:r>
    </w:p>
    <w:p w14:paraId="173CDAC4"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s písomnou žiadosťou na zmenu subdodávateľa predloží kupujúcemu aktualizované znenie Zoznamu subdodávateľov, ktorý tvorí prílohu č. 2 tejto zmluvy, kde uvedie všetky požadované údaje a zároveň predloží za subdodávateľa doklad o splnení podmienky účasti týkajúcej sa osobného postavenia podľa </w:t>
      </w:r>
      <w:r w:rsidRPr="00D133FE">
        <w:rPr>
          <w:rFonts w:ascii="Arial" w:hAnsi="Arial" w:cs="Arial"/>
          <w:sz w:val="20"/>
          <w:lang w:val="sk-SK"/>
        </w:rPr>
        <w:t>§ 32, ods. 1, písm. b), písm. c), písm. e) a písm. f) ZVO</w:t>
      </w:r>
      <w:r w:rsidRPr="00EA3DDF">
        <w:rPr>
          <w:rFonts w:ascii="Arial" w:hAnsi="Arial" w:cs="Arial"/>
          <w:sz w:val="20"/>
          <w:lang w:val="sk-SK"/>
        </w:rPr>
        <w:t>, k predmetu zákazky, ktorú má subdodávateľ plniť.</w:t>
      </w:r>
    </w:p>
    <w:p w14:paraId="14A1607B" w14:textId="77777777" w:rsidR="00E22E08" w:rsidRPr="00EA3DDF"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Predávajúci </w:t>
      </w:r>
      <w:r w:rsidRPr="00EA3DDF">
        <w:rPr>
          <w:rFonts w:ascii="Arial" w:hAnsi="Arial" w:cs="Arial"/>
          <w:iCs/>
          <w:color w:val="000000" w:themeColor="text1"/>
          <w:sz w:val="20"/>
          <w:lang w:val="sk-SK"/>
        </w:rPr>
        <w:t xml:space="preserve">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14:paraId="0DFF08E8"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ruským občanom, spoločnostiam, subjektom alebo orgánom sídliacim v Rusku, </w:t>
      </w:r>
    </w:p>
    <w:p w14:paraId="0C0564EE"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 xml:space="preserve">spoločnostiam alebo subjektom, ktoré sú priamo alebo nepriamo akýmkoľvek spôsobom vlastnené z viac ako 50 % ruskými občanmi, spoločnosťami, subjektami alebo orgánmi sídliacimi v Rusku a </w:t>
      </w:r>
    </w:p>
    <w:p w14:paraId="45FDBE3A" w14:textId="77777777" w:rsidR="00E22E08" w:rsidRPr="00EA3DDF" w:rsidRDefault="00E22E08" w:rsidP="00E22E08">
      <w:pPr>
        <w:pStyle w:val="Odsekzoznamu"/>
        <w:numPr>
          <w:ilvl w:val="0"/>
          <w:numId w:val="101"/>
        </w:numPr>
        <w:spacing w:after="0"/>
        <w:contextualSpacing/>
        <w:rPr>
          <w:rFonts w:cs="Arial"/>
          <w:sz w:val="20"/>
          <w:szCs w:val="20"/>
        </w:rPr>
      </w:pPr>
      <w:r w:rsidRPr="00EA3DDF">
        <w:rPr>
          <w:sz w:val="20"/>
          <w:szCs w:val="20"/>
        </w:rPr>
        <w:t>osobám, ktoré v ich mene alebo na základe ich pokynov predkladajú ponuku alebo plnia zákazku.</w:t>
      </w:r>
    </w:p>
    <w:p w14:paraId="327780A7" w14:textId="77777777" w:rsidR="00E22E08" w:rsidRPr="00EA3DDF" w:rsidRDefault="00E22E08" w:rsidP="00E22E08">
      <w:pPr>
        <w:pStyle w:val="Odsekzoznamu"/>
        <w:spacing w:after="0"/>
        <w:ind w:left="720"/>
        <w:contextualSpacing/>
        <w:rPr>
          <w:rFonts w:cs="Arial"/>
          <w:sz w:val="20"/>
          <w:szCs w:val="20"/>
        </w:rPr>
      </w:pPr>
      <w:r w:rsidRPr="00EA3DDF">
        <w:rPr>
          <w:sz w:val="20"/>
          <w:szCs w:val="20"/>
        </w:rPr>
        <w:t>Za týmto účelom Predávajúci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r w:rsidRPr="00EA3DDF">
        <w:rPr>
          <w:rFonts w:cs="Arial"/>
          <w:sz w:val="20"/>
          <w:szCs w:val="20"/>
        </w:rPr>
        <w:t>.</w:t>
      </w:r>
    </w:p>
    <w:p w14:paraId="2D8F4862" w14:textId="77777777" w:rsidR="00E22E08" w:rsidRPr="005A5B06" w:rsidRDefault="00E22E08" w:rsidP="00E22E08">
      <w:pPr>
        <w:pStyle w:val="Bezriadkovania"/>
        <w:numPr>
          <w:ilvl w:val="0"/>
          <w:numId w:val="79"/>
        </w:numPr>
        <w:jc w:val="both"/>
        <w:rPr>
          <w:rFonts w:ascii="Arial" w:hAnsi="Arial" w:cs="Arial"/>
          <w:sz w:val="20"/>
          <w:lang w:val="sk-SK"/>
        </w:rPr>
      </w:pPr>
      <w:r w:rsidRPr="00EA3DDF">
        <w:rPr>
          <w:rFonts w:ascii="Arial" w:hAnsi="Arial" w:cs="Arial"/>
          <w:sz w:val="20"/>
          <w:lang w:val="sk-SK"/>
        </w:rPr>
        <w:t xml:space="preserve">Ak predávajúci nevyužíva subdodávateľov, vyššie uvedené ustanovenia čl. </w:t>
      </w:r>
      <w:r>
        <w:rPr>
          <w:rFonts w:ascii="Arial" w:hAnsi="Arial" w:cs="Arial"/>
          <w:sz w:val="20"/>
          <w:lang w:val="sk-SK"/>
        </w:rPr>
        <w:t>6</w:t>
      </w:r>
      <w:r w:rsidRPr="00EA3DDF">
        <w:rPr>
          <w:rFonts w:ascii="Arial" w:hAnsi="Arial" w:cs="Arial"/>
          <w:sz w:val="20"/>
          <w:lang w:val="sk-SK"/>
        </w:rPr>
        <w:t xml:space="preserve"> sa neuplatňujú a</w:t>
      </w:r>
      <w:r>
        <w:rPr>
          <w:rFonts w:ascii="Arial" w:hAnsi="Arial" w:cs="Arial"/>
          <w:sz w:val="20"/>
          <w:lang w:val="sk-SK"/>
        </w:rPr>
        <w:t xml:space="preserve"> </w:t>
      </w:r>
      <w:r w:rsidRPr="00EA3DDF">
        <w:rPr>
          <w:rFonts w:ascii="Arial" w:hAnsi="Arial" w:cs="Arial"/>
          <w:sz w:val="20"/>
          <w:lang w:val="sk-SK"/>
        </w:rPr>
        <w:t>Príloha</w:t>
      </w:r>
      <w:r>
        <w:rPr>
          <w:rFonts w:ascii="Arial" w:hAnsi="Arial" w:cs="Arial"/>
          <w:sz w:val="20"/>
          <w:lang w:val="sk-SK"/>
        </w:rPr>
        <w:t xml:space="preserve"> č. 2</w:t>
      </w:r>
      <w:r w:rsidRPr="00EA3DDF">
        <w:rPr>
          <w:rFonts w:ascii="Arial" w:hAnsi="Arial" w:cs="Arial"/>
          <w:sz w:val="20"/>
          <w:lang w:val="sk-SK"/>
        </w:rPr>
        <w:t xml:space="preserve"> zmluvy “Zoznam subdodávateľov“, nie je súčasťou kúpnej zmluvy.  </w:t>
      </w:r>
    </w:p>
    <w:p w14:paraId="5FCD2778" w14:textId="47A6C7B2" w:rsidR="00523F67" w:rsidRDefault="00523F67" w:rsidP="00EB5652">
      <w:pPr>
        <w:spacing w:after="0"/>
        <w:rPr>
          <w:rFonts w:cs="Arial"/>
          <w:b/>
          <w:szCs w:val="20"/>
        </w:rPr>
      </w:pPr>
    </w:p>
    <w:p w14:paraId="4C141C26" w14:textId="77777777" w:rsidR="00E22E08" w:rsidRPr="00265718" w:rsidRDefault="00E22E08" w:rsidP="00E22E08">
      <w:pPr>
        <w:spacing w:after="0"/>
        <w:jc w:val="center"/>
        <w:rPr>
          <w:rFonts w:cs="Arial"/>
          <w:b/>
          <w:szCs w:val="20"/>
        </w:rPr>
      </w:pPr>
      <w:r w:rsidRPr="00265718">
        <w:rPr>
          <w:rFonts w:cs="Arial"/>
          <w:b/>
          <w:szCs w:val="20"/>
        </w:rPr>
        <w:t>VII. Kvalita tovaru</w:t>
      </w:r>
    </w:p>
    <w:p w14:paraId="3A88CCED" w14:textId="77777777" w:rsidR="00E22E08" w:rsidRPr="0026571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Predávajúci sa zaväzuje dodať predmet kúpnej zmluvy vo vlastnom mene a na vlastnú zodpovednosť podľa platných právnych predpisov.</w:t>
      </w:r>
    </w:p>
    <w:p w14:paraId="2D2A61E3" w14:textId="57660E2A" w:rsidR="00E22E08" w:rsidRDefault="00E22E08" w:rsidP="00E22E08">
      <w:pPr>
        <w:pStyle w:val="Bezriadkovania"/>
        <w:numPr>
          <w:ilvl w:val="0"/>
          <w:numId w:val="80"/>
        </w:numPr>
        <w:jc w:val="both"/>
        <w:rPr>
          <w:rFonts w:ascii="Arial" w:hAnsi="Arial" w:cs="Arial"/>
          <w:sz w:val="20"/>
          <w:lang w:val="sk-SK"/>
        </w:rPr>
      </w:pPr>
      <w:r w:rsidRPr="00265718">
        <w:rPr>
          <w:rFonts w:ascii="Arial" w:hAnsi="Arial" w:cs="Arial"/>
          <w:sz w:val="20"/>
          <w:lang w:val="sk-SK"/>
        </w:rPr>
        <w:t xml:space="preserve">Predávajúci je zodpovedný za to, že dodaný tovar zodpovedá akosti a parametrom dohodnutým v článku II tejto zmluvy. </w:t>
      </w:r>
    </w:p>
    <w:p w14:paraId="4DFA075F" w14:textId="21116212" w:rsidR="00E22E08" w:rsidRPr="00EB5652" w:rsidRDefault="00E22E08" w:rsidP="00E22E08">
      <w:pPr>
        <w:pStyle w:val="Bezriadkovania"/>
        <w:numPr>
          <w:ilvl w:val="0"/>
          <w:numId w:val="80"/>
        </w:numPr>
        <w:jc w:val="both"/>
        <w:rPr>
          <w:rFonts w:ascii="Arial" w:hAnsi="Arial" w:cs="Arial"/>
          <w:sz w:val="20"/>
          <w:lang w:val="sk-SK"/>
        </w:rPr>
      </w:pPr>
    </w:p>
    <w:p w14:paraId="0BF9B369" w14:textId="77777777" w:rsidR="00E22E08" w:rsidRPr="00265718" w:rsidRDefault="00E22E08" w:rsidP="00E22E08">
      <w:pPr>
        <w:spacing w:after="0"/>
        <w:jc w:val="center"/>
        <w:rPr>
          <w:rFonts w:cs="Arial"/>
          <w:szCs w:val="20"/>
        </w:rPr>
      </w:pPr>
      <w:r w:rsidRPr="00265718">
        <w:rPr>
          <w:rFonts w:cs="Arial"/>
          <w:b/>
          <w:szCs w:val="20"/>
        </w:rPr>
        <w:lastRenderedPageBreak/>
        <w:t>VIII. Reklamácie a nároky z chýb</w:t>
      </w:r>
    </w:p>
    <w:p w14:paraId="05648C34"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Zjavné vady dodaného tovaru musia byť kupujúcim reklamované do 30 dní od dodania tovaru.</w:t>
      </w:r>
    </w:p>
    <w:p w14:paraId="7D635E2F"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Nebezpečenstvo škody na tovare prechádza na kupujúceho v čase, keď prevezme tovar od predávajúceho.</w:t>
      </w:r>
    </w:p>
    <w:p w14:paraId="68213339" w14:textId="77777777" w:rsidR="00E22E08" w:rsidRPr="0026571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Reklamáciu z titulu vád tovaru predávajúci vybaví najneskôr do 10 dní od jej doručenia spôsobom určeným kupujúcim z nižšie uvedených možností a ak kupujúci neurčí, vybaví reklamáciu jedným z nasledovných spôsobov: </w:t>
      </w:r>
    </w:p>
    <w:p w14:paraId="5CB6FF2D"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výmenou vadného tovaru za tovar bez vád,</w:t>
      </w:r>
    </w:p>
    <w:p w14:paraId="736849A5"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odstránením vád dodaného tovaru, za podmienky, že s tým kupujúci súhlasí,</w:t>
      </w:r>
    </w:p>
    <w:p w14:paraId="02DE3927" w14:textId="77777777" w:rsidR="00E22E08" w:rsidRPr="00265718" w:rsidRDefault="00E22E08" w:rsidP="00E22E08">
      <w:pPr>
        <w:pStyle w:val="Odsekzoznamu"/>
        <w:numPr>
          <w:ilvl w:val="0"/>
          <w:numId w:val="82"/>
        </w:numPr>
        <w:spacing w:after="0"/>
        <w:contextualSpacing/>
        <w:rPr>
          <w:rFonts w:cs="Arial"/>
          <w:sz w:val="20"/>
          <w:szCs w:val="20"/>
        </w:rPr>
      </w:pPr>
      <w:r w:rsidRPr="00265718">
        <w:rPr>
          <w:rFonts w:cs="Arial"/>
          <w:sz w:val="20"/>
          <w:szCs w:val="20"/>
        </w:rPr>
        <w:t xml:space="preserve">dobropisom vo výške kúpnej ceny vadného tovaru, ktorý kupujúci následne vráti. </w:t>
      </w:r>
    </w:p>
    <w:p w14:paraId="22434A89" w14:textId="0FCCB10F" w:rsidR="00E22E08" w:rsidRDefault="00E22E08" w:rsidP="00E22E08">
      <w:pPr>
        <w:pStyle w:val="Bezriadkovania"/>
        <w:numPr>
          <w:ilvl w:val="0"/>
          <w:numId w:val="83"/>
        </w:numPr>
        <w:jc w:val="both"/>
        <w:rPr>
          <w:rFonts w:ascii="Arial" w:hAnsi="Arial" w:cs="Arial"/>
          <w:sz w:val="20"/>
          <w:lang w:val="sk-SK"/>
        </w:rPr>
      </w:pPr>
      <w:r w:rsidRPr="00265718">
        <w:rPr>
          <w:rFonts w:ascii="Arial" w:hAnsi="Arial" w:cs="Arial"/>
          <w:sz w:val="20"/>
          <w:lang w:val="sk-SK"/>
        </w:rPr>
        <w:t xml:space="preserve">Predávajúci nesie zodpovednosť za škody vzniknuté vadou tovaru ako aj označením tovaru v celom rozsahu. </w:t>
      </w:r>
    </w:p>
    <w:p w14:paraId="0A8F3A8C" w14:textId="46692572" w:rsidR="00E22E08" w:rsidRPr="00EB5652" w:rsidRDefault="00E22E08" w:rsidP="00EB5652">
      <w:pPr>
        <w:pStyle w:val="Bezriadkovania"/>
        <w:jc w:val="both"/>
        <w:rPr>
          <w:rFonts w:ascii="Arial" w:hAnsi="Arial" w:cs="Arial"/>
          <w:sz w:val="20"/>
          <w:lang w:val="sk-SK"/>
        </w:rPr>
      </w:pPr>
    </w:p>
    <w:p w14:paraId="33C5CFFF" w14:textId="77777777" w:rsidR="00E22E08" w:rsidRPr="00265718" w:rsidRDefault="00E22E08" w:rsidP="00E22E08">
      <w:pPr>
        <w:spacing w:after="0"/>
        <w:jc w:val="center"/>
        <w:rPr>
          <w:rFonts w:cs="Arial"/>
          <w:szCs w:val="20"/>
        </w:rPr>
      </w:pPr>
      <w:r w:rsidRPr="00265718">
        <w:rPr>
          <w:rFonts w:cs="Arial"/>
          <w:b/>
          <w:szCs w:val="20"/>
        </w:rPr>
        <w:t>IX. Osobitné ustanovenia</w:t>
      </w:r>
    </w:p>
    <w:p w14:paraId="46C939E3"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dodaním predmetu kúpnej zmluvy podľa článku III. má kupujúci právo na zmluvnú pokutu vo výške 1</w:t>
      </w:r>
      <w:r>
        <w:rPr>
          <w:rFonts w:ascii="Arial" w:hAnsi="Arial" w:cs="Arial"/>
          <w:sz w:val="20"/>
          <w:lang w:val="sk-SK"/>
        </w:rPr>
        <w:t>,00</w:t>
      </w:r>
      <w:r w:rsidRPr="00265718">
        <w:rPr>
          <w:rFonts w:ascii="Arial" w:hAnsi="Arial" w:cs="Arial"/>
          <w:sz w:val="20"/>
          <w:lang w:val="sk-SK"/>
        </w:rPr>
        <w:t xml:space="preserve"> % z kúpnej ceny nedodaného predmetu kúpnej zmluvy za každý deň omeškania.</w:t>
      </w:r>
    </w:p>
    <w:p w14:paraId="30BE818C"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kupujúceho s uhradením kúpnej ceny podľa článku V. tejto kúpnej zmluvy má predávajúci právo účtovať kupujúcemu úrok z omeškania v príslušnej zákonnej výške.</w:t>
      </w:r>
    </w:p>
    <w:p w14:paraId="177CA7A9"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ak v dôsledku porušenia povinnosti na strane predávajúceho odstúpi kupujúci od tejto kúpnej zmluvy, tak má kupujúci právo na zmluvnú pokutu vo výške 10</w:t>
      </w:r>
      <w:r>
        <w:rPr>
          <w:rFonts w:ascii="Arial" w:hAnsi="Arial" w:cs="Arial"/>
          <w:sz w:val="20"/>
          <w:lang w:val="sk-SK"/>
        </w:rPr>
        <w:t>,00</w:t>
      </w:r>
      <w:r w:rsidRPr="00265718">
        <w:rPr>
          <w:rFonts w:ascii="Arial" w:hAnsi="Arial" w:cs="Arial"/>
          <w:sz w:val="20"/>
          <w:lang w:val="sk-SK"/>
        </w:rPr>
        <w:t xml:space="preserve"> % z celkovej kúpnej ceny podľa článku IV tejto kúpnej zmluvy.</w:t>
      </w:r>
    </w:p>
    <w:p w14:paraId="2438C308"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V prípade omeškania predávajúceho s vybavením reklamačného konania podľa článku VIII. ods. 3 tejto kúpnej zmluvy má kupujúci právo na zmluvnú pokutu vo výške 0,1</w:t>
      </w:r>
      <w:r>
        <w:rPr>
          <w:rFonts w:ascii="Arial" w:hAnsi="Arial" w:cs="Arial"/>
          <w:sz w:val="20"/>
          <w:lang w:val="sk-SK"/>
        </w:rPr>
        <w:t>0</w:t>
      </w:r>
      <w:r w:rsidRPr="00265718">
        <w:rPr>
          <w:rFonts w:ascii="Arial" w:hAnsi="Arial" w:cs="Arial"/>
          <w:sz w:val="20"/>
          <w:lang w:val="sk-SK"/>
        </w:rPr>
        <w:t xml:space="preserve"> % z kúpnej ceny reklamovaného tovaru za každý deň omeškania.</w:t>
      </w:r>
    </w:p>
    <w:p w14:paraId="309ECC12"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Nárok na náhradu škody prevyšujúci výšku dohodnutej zmluvnej pokuty nie je dotknutý. Zmluvné pokuty v zmysle tohto článku kúpnej zmluvy je možné kumulovať.</w:t>
      </w:r>
    </w:p>
    <w:p w14:paraId="570790ED" w14:textId="77777777" w:rsidR="00E22E08" w:rsidRPr="00265718" w:rsidRDefault="00E22E08" w:rsidP="00E22E08">
      <w:pPr>
        <w:pStyle w:val="Bezriadkovania"/>
        <w:numPr>
          <w:ilvl w:val="0"/>
          <w:numId w:val="84"/>
        </w:numPr>
        <w:jc w:val="both"/>
        <w:rPr>
          <w:rFonts w:ascii="Arial" w:hAnsi="Arial" w:cs="Arial"/>
          <w:sz w:val="20"/>
          <w:lang w:val="sk-SK"/>
        </w:rPr>
      </w:pPr>
      <w:r w:rsidRPr="00265718">
        <w:rPr>
          <w:rFonts w:ascii="Arial" w:hAnsi="Arial" w:cs="Arial"/>
          <w:sz w:val="20"/>
          <w:lang w:val="sk-SK"/>
        </w:rPr>
        <w:t>Zmluvná pokuta je splatná do 5 dní odo dňa jej písomného uplatnenia.</w:t>
      </w:r>
    </w:p>
    <w:p w14:paraId="584FAB63" w14:textId="77777777" w:rsidR="00E22E08" w:rsidRPr="00265718" w:rsidRDefault="00E22E08" w:rsidP="00E22E08">
      <w:pPr>
        <w:spacing w:after="0"/>
        <w:ind w:left="228" w:hanging="228"/>
        <w:jc w:val="both"/>
        <w:rPr>
          <w:rFonts w:cs="Arial"/>
          <w:szCs w:val="20"/>
        </w:rPr>
      </w:pPr>
    </w:p>
    <w:p w14:paraId="036EE643" w14:textId="77777777" w:rsidR="00E22E08" w:rsidRPr="00265718" w:rsidRDefault="00E22E08" w:rsidP="00E22E08">
      <w:pPr>
        <w:spacing w:after="0"/>
        <w:ind w:left="228" w:hanging="228"/>
        <w:jc w:val="center"/>
        <w:rPr>
          <w:rFonts w:cs="Arial"/>
          <w:b/>
          <w:szCs w:val="20"/>
        </w:rPr>
      </w:pPr>
      <w:r w:rsidRPr="00265718">
        <w:rPr>
          <w:rFonts w:cs="Arial"/>
          <w:b/>
          <w:szCs w:val="20"/>
        </w:rPr>
        <w:t>X. Ukončenie kúpnej zmluvy</w:t>
      </w:r>
    </w:p>
    <w:p w14:paraId="50843E0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 tejto kúpnej zmluvy možno písomne odstúpiť v prípadoch uvedených v tejto kúpnej zmluve, a tiež na základe príslušných ustanovení Obchodného zákonníka alebo iného osobitného právneho predpisu.</w:t>
      </w:r>
    </w:p>
    <w:p w14:paraId="7C4C7A64"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Za podstatné porušenie tejto kúpnej zmluvy na základe ktorého môže kupujúci okamžite odstúpiť od tejto kúpnej zmluvy sa považuje najmä ak:</w:t>
      </w:r>
    </w:p>
    <w:p w14:paraId="1D004518"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bude v omeškaní s dodaním predmetu tejto kúpnej zmluvy podľa článku III. o viac ako 8 dní. </w:t>
      </w:r>
    </w:p>
    <w:p w14:paraId="2E675973"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dodal na základe tejto kúpnej zmluvy nekvalitný tovar , za ktorý sa považuje tovar nespĺňajúci podmienky podľa článku II. a VII. tejto kúpnej zmluvy,</w:t>
      </w:r>
    </w:p>
    <w:p w14:paraId="4DDF5F4D"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pri plnení predmetu tejto kúpnej zmluvy konal v rozpore s niektorým so všeobecne záväzných právnych predpisov,</w:t>
      </w:r>
    </w:p>
    <w:p w14:paraId="0D57F49A"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stratil podnikateľské oprávnenie vzťahujúce sa k predmetu tejto kúpnej zmluvy,</w:t>
      </w:r>
    </w:p>
    <w:p w14:paraId="024F7371"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predávajúci sa počas platnosti tejto kúpnej zmluvy dostane do Zoznamu platiteľov DPH, u ktorého nastali dôvody na zrušenie jeho registrácie v zmysle § 81 ods. 4 písm. b) druhého bodu zákona č. 222/2004 Z. z. o dani z pridanej hodnoty v znení neskorších predpisov</w:t>
      </w:r>
    </w:p>
    <w:p w14:paraId="3D0C7212" w14:textId="77777777" w:rsidR="00E22E08" w:rsidRPr="00265718" w:rsidRDefault="00E22E08" w:rsidP="00E22E08">
      <w:pPr>
        <w:pStyle w:val="Odsekzoznamu"/>
        <w:numPr>
          <w:ilvl w:val="0"/>
          <w:numId w:val="86"/>
        </w:numPr>
        <w:spacing w:after="0"/>
        <w:contextualSpacing/>
        <w:rPr>
          <w:rFonts w:cs="Arial"/>
          <w:sz w:val="20"/>
          <w:szCs w:val="20"/>
        </w:rPr>
      </w:pPr>
      <w:r w:rsidRPr="00265718">
        <w:rPr>
          <w:rFonts w:cs="Arial"/>
          <w:sz w:val="20"/>
          <w:szCs w:val="20"/>
        </w:rPr>
        <w:t xml:space="preserve">predávajúci porušil povinnosť z iného záväzkového vzťahu, ktorý má uzatvorený s kupujúcim. </w:t>
      </w:r>
    </w:p>
    <w:p w14:paraId="2180E2FA"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Právne účinky odstúpenia od tejto kúpnej zmluvy nastávajú dňom doručenia písomného oznámenia o odstúpení druhej zmluvnej strane.</w:t>
      </w:r>
    </w:p>
    <w:p w14:paraId="68905168"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Odstúpenie od tejto kúpnej zmluvy musí mať písomnú formu, musí byť doručené druhej zmluvnej strane a musí v ňom byť uvedený konkrétny dôvod odstúpenia, inak je neplatné.</w:t>
      </w:r>
    </w:p>
    <w:p w14:paraId="038FF2A7"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Predčasne ukončiť túto kúpnu zmluvu je možné aj písomnou dohodu zmluvných strán.</w:t>
      </w:r>
    </w:p>
    <w:p w14:paraId="445CAB69" w14:textId="77777777" w:rsidR="00E22E08" w:rsidRPr="00265718" w:rsidRDefault="00E22E08" w:rsidP="00E22E08">
      <w:pPr>
        <w:pStyle w:val="Bezriadkovania"/>
        <w:numPr>
          <w:ilvl w:val="0"/>
          <w:numId w:val="85"/>
        </w:numPr>
        <w:jc w:val="both"/>
        <w:rPr>
          <w:rFonts w:ascii="Arial" w:hAnsi="Arial" w:cs="Arial"/>
          <w:sz w:val="20"/>
          <w:lang w:val="sk-SK"/>
        </w:rPr>
      </w:pPr>
      <w:r w:rsidRPr="00265718">
        <w:rPr>
          <w:rFonts w:ascii="Arial" w:hAnsi="Arial" w:cs="Arial"/>
          <w:sz w:val="20"/>
          <w:lang w:val="sk-SK"/>
        </w:rPr>
        <w:t>Doručovanie prostredníctvom pošty: v prípade neprevzatia zásielky adresátom sa zásielka považuje za doručenú dňom, v ktorý sa ako neprevzatá vrátila odosielateľovi. Zmluvné strany sa dohodli, že pre doručovanie kupujúcemu je rozhodná adresa, ktorá je ako jej sídlo uvedená v záhlaví tejto zmluvy a pre doručovanie predávajúcemu adresa zapísaná ako jeho sídlo v obchodnom registri, a ak nemá svoje sídlo, adresa zapísaná ako jeho miesto podnikania v živnostenskom registri. Ak predávajúci nemá ani miesto podnikania, je pre doručovanie predávajúcemu rozhodná adresa jeho miesta trvalého bydliska.</w:t>
      </w:r>
    </w:p>
    <w:p w14:paraId="0AD078CC" w14:textId="77777777" w:rsidR="0055173F" w:rsidRPr="00265718" w:rsidRDefault="0055173F" w:rsidP="00E22E08">
      <w:pPr>
        <w:spacing w:after="0"/>
        <w:jc w:val="both"/>
        <w:rPr>
          <w:rFonts w:cs="Arial"/>
          <w:szCs w:val="20"/>
        </w:rPr>
      </w:pPr>
    </w:p>
    <w:p w14:paraId="6109DE51" w14:textId="77777777" w:rsidR="00E22E08" w:rsidRPr="00265718" w:rsidRDefault="00E22E08" w:rsidP="00E22E08">
      <w:pPr>
        <w:spacing w:after="0"/>
        <w:jc w:val="center"/>
        <w:rPr>
          <w:rFonts w:cs="Arial"/>
          <w:b/>
          <w:szCs w:val="20"/>
        </w:rPr>
      </w:pPr>
      <w:r w:rsidRPr="00265718">
        <w:rPr>
          <w:rFonts w:cs="Arial"/>
          <w:b/>
          <w:szCs w:val="20"/>
        </w:rPr>
        <w:t>XI. Záverečné ustanovenia</w:t>
      </w:r>
    </w:p>
    <w:p w14:paraId="52A2BBFE"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Pokiaľ nie je v tejto kúpnej zmluve dohodnuté inak, platia v ostatnom ustanovenia Obchodného zákonníka v platnom znení a ostatných všeobecne záväzných právnych predpisov </w:t>
      </w:r>
    </w:p>
    <w:p w14:paraId="4812CEB2"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lastRenderedPageBreak/>
        <w:t>Zmeny alebo doplnenia tejto kúpnej zmluvy je možné vykonať len písomnými dodatkami zmluvy podpísanými obidvomi zmluvnými stranami.</w:t>
      </w:r>
    </w:p>
    <w:p w14:paraId="14907130"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Zmluva je vyhotovená v štyroch vyhotoveniach, z ktorých každá zmluvná strana dostane po dvoch vyhotoveniach.</w:t>
      </w:r>
    </w:p>
    <w:p w14:paraId="0452EED8"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Zmluvné strany svojimi podpismi potvrdzujú, že kúpna zmluva bola vyhotovená slobodne, vážne, bez akéhokoľvek nátlaku, ako prejav ich skutočnej vôle a že si ju prečítali a súhlasia s jej obsahom.</w:t>
      </w:r>
    </w:p>
    <w:p w14:paraId="7CA194FB"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Táto zmluva nadobúda platnosť dňom jej podpísania a účinnosť dňom nasledujúcim po dni jej zverejnenia v súlade s § 47a Občianskeho zákonníka. </w:t>
      </w:r>
    </w:p>
    <w:p w14:paraId="5DDD4A15" w14:textId="77777777" w:rsidR="00E22E08" w:rsidRPr="00265718" w:rsidRDefault="00E22E08" w:rsidP="00E22E08">
      <w:pPr>
        <w:pStyle w:val="Bezriadkovania"/>
        <w:numPr>
          <w:ilvl w:val="0"/>
          <w:numId w:val="87"/>
        </w:numPr>
        <w:jc w:val="both"/>
        <w:rPr>
          <w:rFonts w:ascii="Arial" w:hAnsi="Arial" w:cs="Arial"/>
          <w:sz w:val="20"/>
          <w:lang w:val="sk-SK"/>
        </w:rPr>
      </w:pPr>
      <w:r w:rsidRPr="00265718">
        <w:rPr>
          <w:rFonts w:ascii="Arial" w:hAnsi="Arial" w:cs="Arial"/>
          <w:sz w:val="20"/>
          <w:lang w:val="sk-SK"/>
        </w:rPr>
        <w:t xml:space="preserve">Zmluvné strany výslovne súhlasia so zverejnením zmluvy v jej plnom rozsahu vrátane príloh a dodatkov v Centrálnom registri zmlúv vedenom na Úrade vlády SR. </w:t>
      </w:r>
    </w:p>
    <w:p w14:paraId="0D6FECDC" w14:textId="7B2480D0" w:rsidR="00E22E08" w:rsidRDefault="00E22E08" w:rsidP="00E22E08">
      <w:pPr>
        <w:spacing w:after="0"/>
        <w:jc w:val="both"/>
        <w:rPr>
          <w:rFonts w:cs="Arial"/>
          <w:szCs w:val="20"/>
        </w:rPr>
      </w:pPr>
    </w:p>
    <w:p w14:paraId="426EA2A0" w14:textId="66820A4E" w:rsidR="0055173F" w:rsidRDefault="0055173F" w:rsidP="00E22E08">
      <w:pPr>
        <w:spacing w:after="0"/>
        <w:jc w:val="both"/>
        <w:rPr>
          <w:rFonts w:cs="Arial"/>
          <w:szCs w:val="20"/>
        </w:rPr>
      </w:pPr>
    </w:p>
    <w:p w14:paraId="4B791D58" w14:textId="66F6E96A" w:rsidR="0055173F" w:rsidRPr="00265718" w:rsidRDefault="0055173F" w:rsidP="00E22E08">
      <w:pPr>
        <w:spacing w:after="0"/>
        <w:jc w:val="both"/>
        <w:rPr>
          <w:rFonts w:cs="Arial"/>
          <w:szCs w:val="20"/>
        </w:rPr>
      </w:pPr>
    </w:p>
    <w:p w14:paraId="19DE769C" w14:textId="77777777" w:rsidR="00E22E08" w:rsidRPr="00265718" w:rsidRDefault="00E22E08" w:rsidP="00E22E08">
      <w:pPr>
        <w:spacing w:after="0"/>
        <w:jc w:val="both"/>
        <w:rPr>
          <w:rFonts w:cs="Arial"/>
          <w:szCs w:val="20"/>
        </w:rPr>
      </w:pPr>
    </w:p>
    <w:p w14:paraId="06790B7A" w14:textId="77777777" w:rsidR="00E22E08" w:rsidRPr="00265718" w:rsidRDefault="00E22E08" w:rsidP="00E22E08">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E22E08" w:rsidRPr="00265718" w14:paraId="3A9E8450" w14:textId="77777777" w:rsidTr="00F96DD9">
        <w:tc>
          <w:tcPr>
            <w:tcW w:w="3476" w:type="dxa"/>
          </w:tcPr>
          <w:p w14:paraId="6CBA01C3" w14:textId="77777777" w:rsidR="00E22E08" w:rsidRPr="00C32FE4" w:rsidRDefault="00E22E08" w:rsidP="00F96DD9">
            <w:pPr>
              <w:pStyle w:val="Bezriadkovania"/>
              <w:rPr>
                <w:rFonts w:ascii="Arial" w:hAnsi="Arial" w:cs="Arial"/>
                <w:sz w:val="20"/>
                <w:lang w:val="sk-SK"/>
              </w:rPr>
            </w:pPr>
            <w:r w:rsidRPr="00C32FE4">
              <w:rPr>
                <w:rFonts w:ascii="Arial" w:hAnsi="Arial" w:cs="Arial"/>
                <w:sz w:val="20"/>
                <w:lang w:val="sk-SK"/>
              </w:rPr>
              <w:t>V ...................., dňa ...................</w:t>
            </w:r>
          </w:p>
        </w:tc>
        <w:tc>
          <w:tcPr>
            <w:tcW w:w="1512" w:type="dxa"/>
          </w:tcPr>
          <w:p w14:paraId="36E289C1" w14:textId="77777777" w:rsidR="00E22E08" w:rsidRPr="00C32FE4" w:rsidRDefault="00E22E08" w:rsidP="00F96DD9">
            <w:pPr>
              <w:pStyle w:val="Bezriadkovania"/>
              <w:rPr>
                <w:rFonts w:ascii="Arial" w:hAnsi="Arial" w:cs="Arial"/>
                <w:sz w:val="20"/>
                <w:lang w:val="sk-SK"/>
              </w:rPr>
            </w:pPr>
          </w:p>
        </w:tc>
        <w:tc>
          <w:tcPr>
            <w:tcW w:w="4084" w:type="dxa"/>
          </w:tcPr>
          <w:p w14:paraId="2BCB8AF4" w14:textId="77777777" w:rsidR="00E22E08" w:rsidRPr="00265718" w:rsidRDefault="00E22E08" w:rsidP="00F96DD9">
            <w:pPr>
              <w:pStyle w:val="Bezriadkovania"/>
              <w:rPr>
                <w:rFonts w:ascii="Arial" w:hAnsi="Arial" w:cs="Arial"/>
                <w:sz w:val="20"/>
                <w:lang w:val="sk-SK"/>
              </w:rPr>
            </w:pPr>
            <w:r w:rsidRPr="00C32FE4">
              <w:rPr>
                <w:rFonts w:ascii="Arial" w:hAnsi="Arial" w:cs="Arial"/>
                <w:sz w:val="20"/>
                <w:lang w:val="sk-SK"/>
              </w:rPr>
              <w:t xml:space="preserve">V </w:t>
            </w:r>
            <w:r w:rsidRPr="00C32FE4">
              <w:rPr>
                <w:rFonts w:ascii="Arial" w:hAnsi="Arial" w:cs="Arial"/>
                <w:sz w:val="20"/>
                <w:highlight w:val="yellow"/>
                <w:lang w:val="sk-SK"/>
              </w:rPr>
              <w:t>........................., dňa .....................</w:t>
            </w:r>
          </w:p>
        </w:tc>
      </w:tr>
    </w:tbl>
    <w:p w14:paraId="6E46CA73" w14:textId="77777777" w:rsidR="00E22E08" w:rsidRPr="00265718" w:rsidRDefault="00E22E08" w:rsidP="00E22E08">
      <w:pPr>
        <w:pStyle w:val="Bezriadkovania"/>
        <w:rPr>
          <w:rFonts w:ascii="Arial" w:hAnsi="Arial" w:cs="Arial"/>
          <w:sz w:val="20"/>
          <w:lang w:val="sk-SK"/>
        </w:rPr>
      </w:pPr>
    </w:p>
    <w:p w14:paraId="2CD1925E" w14:textId="77777777" w:rsidR="00E22E08" w:rsidRPr="00265718" w:rsidRDefault="00E22E08" w:rsidP="00E22E08">
      <w:pPr>
        <w:pStyle w:val="Bezriadkovania"/>
        <w:rPr>
          <w:rFonts w:ascii="Arial" w:hAnsi="Arial" w:cs="Arial"/>
          <w:sz w:val="20"/>
          <w:lang w:val="sk-SK"/>
        </w:rPr>
      </w:pPr>
    </w:p>
    <w:p w14:paraId="7EE8EBE6" w14:textId="77777777" w:rsidR="00E22E08" w:rsidRPr="00265718" w:rsidRDefault="00E22E08" w:rsidP="00E22E08">
      <w:pPr>
        <w:pStyle w:val="Bezriadkovania"/>
        <w:rPr>
          <w:rFonts w:ascii="Arial" w:hAnsi="Arial" w:cs="Arial"/>
          <w:sz w:val="20"/>
          <w:lang w:val="sk-SK"/>
        </w:rPr>
      </w:pPr>
    </w:p>
    <w:tbl>
      <w:tblPr>
        <w:tblW w:w="0" w:type="auto"/>
        <w:tblLook w:val="01E0" w:firstRow="1" w:lastRow="1" w:firstColumn="1" w:lastColumn="1" w:noHBand="0" w:noVBand="0"/>
      </w:tblPr>
      <w:tblGrid>
        <w:gridCol w:w="3476"/>
        <w:gridCol w:w="1515"/>
        <w:gridCol w:w="4081"/>
      </w:tblGrid>
      <w:tr w:rsidR="00E22E08" w:rsidRPr="00265718" w14:paraId="6DABDBCE" w14:textId="77777777" w:rsidTr="00F96DD9">
        <w:tc>
          <w:tcPr>
            <w:tcW w:w="3528" w:type="dxa"/>
          </w:tcPr>
          <w:p w14:paraId="48AEC8E5" w14:textId="77777777" w:rsidR="00E22E08" w:rsidRPr="00265718" w:rsidRDefault="00E22E08" w:rsidP="00F96DD9">
            <w:pPr>
              <w:spacing w:after="0"/>
              <w:rPr>
                <w:rFonts w:cs="Arial"/>
                <w:szCs w:val="20"/>
              </w:rPr>
            </w:pPr>
            <w:r w:rsidRPr="00265718">
              <w:rPr>
                <w:rFonts w:eastAsia="Calibri" w:cs="Arial"/>
                <w:szCs w:val="20"/>
              </w:rPr>
              <w:t>Kupujúci:</w:t>
            </w:r>
          </w:p>
        </w:tc>
        <w:tc>
          <w:tcPr>
            <w:tcW w:w="1542" w:type="dxa"/>
          </w:tcPr>
          <w:p w14:paraId="745DDA38" w14:textId="77777777" w:rsidR="00E22E08" w:rsidRPr="00265718" w:rsidRDefault="00E22E08" w:rsidP="00F96DD9">
            <w:pPr>
              <w:spacing w:after="0"/>
              <w:rPr>
                <w:rFonts w:cs="Arial"/>
                <w:szCs w:val="20"/>
              </w:rPr>
            </w:pPr>
          </w:p>
        </w:tc>
        <w:tc>
          <w:tcPr>
            <w:tcW w:w="4140" w:type="dxa"/>
          </w:tcPr>
          <w:p w14:paraId="4F899F2A" w14:textId="77777777" w:rsidR="00E22E08" w:rsidRPr="00265718" w:rsidRDefault="00E22E08" w:rsidP="00F96DD9">
            <w:pPr>
              <w:spacing w:after="0"/>
              <w:rPr>
                <w:rFonts w:cs="Arial"/>
                <w:szCs w:val="20"/>
              </w:rPr>
            </w:pPr>
            <w:r w:rsidRPr="00265718">
              <w:rPr>
                <w:rFonts w:eastAsia="Calibri" w:cs="Arial"/>
                <w:szCs w:val="20"/>
              </w:rPr>
              <w:t>Predávajúci:</w:t>
            </w:r>
          </w:p>
        </w:tc>
      </w:tr>
    </w:tbl>
    <w:p w14:paraId="751C6DF6" w14:textId="77777777" w:rsidR="00E22E08" w:rsidRPr="00265718" w:rsidRDefault="00E22E08" w:rsidP="00E22E08">
      <w:pPr>
        <w:spacing w:after="0"/>
        <w:rPr>
          <w:rFonts w:cs="Arial"/>
          <w:szCs w:val="20"/>
        </w:rPr>
      </w:pPr>
    </w:p>
    <w:p w14:paraId="5EB36795" w14:textId="77777777" w:rsidR="00E22E08" w:rsidRPr="00265718" w:rsidRDefault="00E22E08" w:rsidP="00E22E08">
      <w:pPr>
        <w:spacing w:after="0"/>
        <w:rPr>
          <w:rFonts w:cs="Arial"/>
          <w:szCs w:val="20"/>
        </w:rPr>
      </w:pPr>
    </w:p>
    <w:p w14:paraId="2399AAA7" w14:textId="77777777" w:rsidR="00E22E08" w:rsidRPr="00265718" w:rsidRDefault="00E22E08" w:rsidP="00E22E08">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1"/>
        <w:gridCol w:w="1514"/>
        <w:gridCol w:w="4077"/>
      </w:tblGrid>
      <w:tr w:rsidR="00E22E08" w:rsidRPr="00265718" w14:paraId="12376B59" w14:textId="77777777" w:rsidTr="00F96DD9">
        <w:tc>
          <w:tcPr>
            <w:tcW w:w="3528" w:type="dxa"/>
            <w:tcBorders>
              <w:top w:val="dashed" w:sz="4" w:space="0" w:color="auto"/>
              <w:left w:val="nil"/>
              <w:bottom w:val="nil"/>
              <w:right w:val="nil"/>
            </w:tcBorders>
            <w:hideMark/>
          </w:tcPr>
          <w:p w14:paraId="5934953E" w14:textId="0A5AC4B2" w:rsidR="00E22E08" w:rsidRPr="00C32FE4" w:rsidRDefault="00E22E08" w:rsidP="00F96DD9">
            <w:pPr>
              <w:tabs>
                <w:tab w:val="left" w:pos="709"/>
                <w:tab w:val="left" w:pos="5387"/>
              </w:tabs>
              <w:spacing w:after="0"/>
              <w:jc w:val="center"/>
              <w:rPr>
                <w:rFonts w:eastAsia="Calibri" w:cs="Arial"/>
                <w:b/>
                <w:szCs w:val="20"/>
              </w:rPr>
            </w:pPr>
            <w:r w:rsidRPr="00C32FE4">
              <w:rPr>
                <w:rFonts w:eastAsia="Calibri" w:cs="Arial"/>
                <w:b/>
                <w:szCs w:val="20"/>
              </w:rPr>
              <w:t xml:space="preserve">Ing. </w:t>
            </w:r>
            <w:r w:rsidR="00EC1829">
              <w:rPr>
                <w:rFonts w:eastAsia="Calibri" w:cs="Arial"/>
                <w:b/>
                <w:szCs w:val="20"/>
              </w:rPr>
              <w:t>Stanislav Paučin</w:t>
            </w:r>
          </w:p>
          <w:p w14:paraId="514E5DCA" w14:textId="389B6D92" w:rsidR="00E22E08" w:rsidRPr="00265718" w:rsidRDefault="00FC5725" w:rsidP="00F96DD9">
            <w:pPr>
              <w:spacing w:after="0"/>
              <w:jc w:val="center"/>
              <w:rPr>
                <w:rFonts w:cs="Arial"/>
                <w:szCs w:val="20"/>
              </w:rPr>
            </w:pPr>
            <w:r>
              <w:rPr>
                <w:rFonts w:eastAsia="Calibri" w:cs="Arial"/>
                <w:szCs w:val="20"/>
              </w:rPr>
              <w:t>vedúci</w:t>
            </w:r>
            <w:r w:rsidR="00E22E08" w:rsidRPr="00265718">
              <w:rPr>
                <w:rFonts w:eastAsia="Calibri" w:cs="Arial"/>
                <w:szCs w:val="20"/>
              </w:rPr>
              <w:t xml:space="preserve"> </w:t>
            </w:r>
            <w:r>
              <w:rPr>
                <w:rFonts w:eastAsia="Calibri" w:cs="Arial"/>
                <w:szCs w:val="20"/>
              </w:rPr>
              <w:t>organizačnej zložky</w:t>
            </w:r>
          </w:p>
        </w:tc>
        <w:tc>
          <w:tcPr>
            <w:tcW w:w="1542" w:type="dxa"/>
            <w:tcBorders>
              <w:top w:val="nil"/>
              <w:left w:val="nil"/>
              <w:bottom w:val="nil"/>
              <w:right w:val="nil"/>
            </w:tcBorders>
          </w:tcPr>
          <w:p w14:paraId="4670E84C" w14:textId="77777777" w:rsidR="00E22E08" w:rsidRPr="00265718" w:rsidRDefault="00E22E08" w:rsidP="00F96DD9">
            <w:pPr>
              <w:spacing w:after="0"/>
              <w:jc w:val="center"/>
              <w:rPr>
                <w:rFonts w:cs="Arial"/>
                <w:szCs w:val="20"/>
              </w:rPr>
            </w:pPr>
          </w:p>
        </w:tc>
        <w:tc>
          <w:tcPr>
            <w:tcW w:w="4140" w:type="dxa"/>
            <w:tcBorders>
              <w:top w:val="dashed" w:sz="4" w:space="0" w:color="auto"/>
              <w:left w:val="nil"/>
              <w:bottom w:val="nil"/>
              <w:right w:val="nil"/>
            </w:tcBorders>
          </w:tcPr>
          <w:p w14:paraId="748C843F" w14:textId="77777777" w:rsidR="00E22E08" w:rsidRPr="00265718" w:rsidRDefault="00E22E08" w:rsidP="00F96DD9">
            <w:pPr>
              <w:spacing w:after="0"/>
              <w:jc w:val="center"/>
              <w:rPr>
                <w:rFonts w:cs="Arial"/>
                <w:b/>
                <w:szCs w:val="20"/>
              </w:rPr>
            </w:pPr>
            <w:r w:rsidRPr="00C32FE4">
              <w:rPr>
                <w:rFonts w:cs="Arial"/>
                <w:b/>
                <w:szCs w:val="20"/>
                <w:highlight w:val="yellow"/>
              </w:rPr>
              <w:t>obchodné meno</w:t>
            </w:r>
          </w:p>
          <w:p w14:paraId="4DBA6085" w14:textId="77777777" w:rsidR="00E22E08" w:rsidRPr="00265718" w:rsidRDefault="00E22E08" w:rsidP="00F96DD9">
            <w:pPr>
              <w:spacing w:after="0"/>
              <w:jc w:val="center"/>
              <w:rPr>
                <w:rFonts w:cs="Arial"/>
                <w:szCs w:val="20"/>
              </w:rPr>
            </w:pPr>
            <w:r w:rsidRPr="00265718">
              <w:rPr>
                <w:rFonts w:cs="Arial"/>
                <w:szCs w:val="20"/>
              </w:rPr>
              <w:t>zastúpená titul, meno a priezvisko</w:t>
            </w:r>
          </w:p>
          <w:p w14:paraId="02159D12" w14:textId="77777777" w:rsidR="00E22E08" w:rsidRPr="00265718" w:rsidRDefault="00E22E08" w:rsidP="00F96DD9">
            <w:pPr>
              <w:spacing w:after="0"/>
              <w:jc w:val="center"/>
              <w:rPr>
                <w:rFonts w:cs="Arial"/>
                <w:szCs w:val="20"/>
              </w:rPr>
            </w:pPr>
            <w:r w:rsidRPr="00265718">
              <w:rPr>
                <w:rFonts w:cs="Arial"/>
                <w:szCs w:val="20"/>
              </w:rPr>
              <w:t>funkcia</w:t>
            </w:r>
          </w:p>
        </w:tc>
      </w:tr>
    </w:tbl>
    <w:p w14:paraId="731DE476" w14:textId="77777777" w:rsidR="00E22E08" w:rsidRPr="00265718" w:rsidRDefault="00E22E08" w:rsidP="00E22E08">
      <w:pPr>
        <w:spacing w:after="0"/>
        <w:rPr>
          <w:rFonts w:eastAsia="Calibri" w:cs="Arial"/>
          <w:szCs w:val="20"/>
        </w:rPr>
      </w:pPr>
    </w:p>
    <w:p w14:paraId="35AE5785" w14:textId="6C658FC8" w:rsidR="00EC1C7F" w:rsidRPr="00E22E08" w:rsidRDefault="00E22E08" w:rsidP="00E22E08">
      <w:pPr>
        <w:pStyle w:val="Normlnywebov"/>
        <w:spacing w:before="0" w:beforeAutospacing="0" w:after="0" w:afterAutospacing="0"/>
        <w:ind w:right="-828"/>
        <w:rPr>
          <w:rFonts w:ascii="Arial" w:hAnsi="Arial" w:cs="Arial"/>
          <w:sz w:val="20"/>
          <w:szCs w:val="20"/>
        </w:rPr>
      </w:pPr>
      <w:r w:rsidRPr="00265718">
        <w:rPr>
          <w:rFonts w:ascii="Arial" w:hAnsi="Arial" w:cs="Arial"/>
          <w:sz w:val="20"/>
          <w:szCs w:val="20"/>
        </w:rPr>
        <w:t>Príloha č. 1: Množstvo tovaru, frakcia, typ</w:t>
      </w:r>
      <w:r>
        <w:rPr>
          <w:rFonts w:ascii="Arial" w:hAnsi="Arial" w:cs="Arial"/>
          <w:sz w:val="20"/>
          <w:szCs w:val="20"/>
        </w:rPr>
        <w:t xml:space="preserve"> kameniva a ich jednotkové ceny</w:t>
      </w:r>
    </w:p>
    <w:sectPr w:rsidR="00EC1C7F" w:rsidRPr="00E22E08" w:rsidSect="00670E34">
      <w:footerReference w:type="default" r:id="rId8"/>
      <w:footerReference w:type="first" r:id="rId9"/>
      <w:type w:val="continuous"/>
      <w:pgSz w:w="11906" w:h="16838"/>
      <w:pgMar w:top="709" w:right="1417" w:bottom="1417" w:left="1417" w:header="73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3D1F6E5" w14:textId="77777777" w:rsidR="007E2B25" w:rsidRDefault="007E2B25">
      <w:r>
        <w:separator/>
      </w:r>
    </w:p>
  </w:endnote>
  <w:endnote w:type="continuationSeparator" w:id="0">
    <w:p w14:paraId="26A9397D" w14:textId="77777777" w:rsidR="007E2B25" w:rsidRDefault="007E2B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 w:name="Arial CE">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AA185E" w14:paraId="2D4E7A60" w14:textId="77777777" w:rsidTr="002917A0">
              <w:tc>
                <w:tcPr>
                  <w:tcW w:w="7650" w:type="dxa"/>
                </w:tcPr>
                <w:p w14:paraId="161303EA" w14:textId="28422890" w:rsidR="00AA185E" w:rsidRDefault="00AA185E" w:rsidP="00712910">
                  <w:pPr>
                    <w:pStyle w:val="Pta"/>
                  </w:pPr>
                </w:p>
              </w:tc>
              <w:tc>
                <w:tcPr>
                  <w:tcW w:w="1412" w:type="dxa"/>
                </w:tcPr>
                <w:p w14:paraId="7289D8C9" w14:textId="514C7738" w:rsidR="00AA185E" w:rsidRDefault="00AA185E"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22773D">
                    <w:rPr>
                      <w:bCs/>
                      <w:noProof/>
                      <w:sz w:val="18"/>
                      <w:szCs w:val="18"/>
                    </w:rPr>
                    <w:t>5</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22773D">
                    <w:rPr>
                      <w:bCs/>
                      <w:noProof/>
                      <w:sz w:val="18"/>
                      <w:szCs w:val="18"/>
                    </w:rPr>
                    <w:t>5</w:t>
                  </w:r>
                  <w:r w:rsidRPr="007C3D49">
                    <w:rPr>
                      <w:bCs/>
                      <w:sz w:val="18"/>
                      <w:szCs w:val="18"/>
                    </w:rPr>
                    <w:fldChar w:fldCharType="end"/>
                  </w:r>
                </w:p>
              </w:tc>
            </w:tr>
          </w:tbl>
          <w:p w14:paraId="6C1DB06B" w14:textId="09E36B81" w:rsidR="00AA185E" w:rsidRPr="002917A0" w:rsidRDefault="00000000" w:rsidP="002917A0">
            <w:pPr>
              <w:pStyle w:val="Pta"/>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4928531"/>
      <w:docPartObj>
        <w:docPartGallery w:val="Page Numbers (Bottom of Page)"/>
        <w:docPartUnique/>
      </w:docPartObj>
    </w:sdtPr>
    <w:sdtContent>
      <w:p w14:paraId="3F78D130" w14:textId="71593CEE" w:rsidR="00AA185E" w:rsidRDefault="00AA185E">
        <w:pPr>
          <w:pStyle w:val="Pta"/>
          <w:jc w:val="right"/>
        </w:pPr>
        <w:r>
          <w:fldChar w:fldCharType="begin"/>
        </w:r>
        <w:r>
          <w:instrText>PAGE   \* MERGEFORMAT</w:instrText>
        </w:r>
        <w:r>
          <w:fldChar w:fldCharType="separate"/>
        </w:r>
        <w:r>
          <w:rPr>
            <w:noProof/>
          </w:rPr>
          <w:t>5</w:t>
        </w:r>
        <w:r>
          <w:fldChar w:fldCharType="end"/>
        </w:r>
      </w:p>
    </w:sdtContent>
  </w:sdt>
  <w:p w14:paraId="18FE046B" w14:textId="77777777" w:rsidR="00AA185E" w:rsidRDefault="00AA185E">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FA6A66" w14:textId="77777777" w:rsidR="007E2B25" w:rsidRDefault="007E2B25">
      <w:r>
        <w:separator/>
      </w:r>
    </w:p>
  </w:footnote>
  <w:footnote w:type="continuationSeparator" w:id="0">
    <w:p w14:paraId="2E776725" w14:textId="77777777" w:rsidR="007E2B25" w:rsidRDefault="007E2B2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27867A3"/>
    <w:multiLevelType w:val="hybridMultilevel"/>
    <w:tmpl w:val="6136A8FE"/>
    <w:lvl w:ilvl="0" w:tplc="041B0001">
      <w:start w:val="1"/>
      <w:numFmt w:val="bullet"/>
      <w:lvlText w:val=""/>
      <w:lvlJc w:val="left"/>
      <w:pPr>
        <w:ind w:left="757" w:hanging="360"/>
      </w:pPr>
      <w:rPr>
        <w:rFonts w:ascii="Symbol" w:hAnsi="Symbol" w:hint="default"/>
      </w:rPr>
    </w:lvl>
    <w:lvl w:ilvl="1" w:tplc="041B0003" w:tentative="1">
      <w:start w:val="1"/>
      <w:numFmt w:val="bullet"/>
      <w:lvlText w:val="o"/>
      <w:lvlJc w:val="left"/>
      <w:pPr>
        <w:ind w:left="1477" w:hanging="360"/>
      </w:pPr>
      <w:rPr>
        <w:rFonts w:ascii="Courier New" w:hAnsi="Courier New" w:cs="Courier New" w:hint="default"/>
      </w:rPr>
    </w:lvl>
    <w:lvl w:ilvl="2" w:tplc="041B0005" w:tentative="1">
      <w:start w:val="1"/>
      <w:numFmt w:val="bullet"/>
      <w:lvlText w:val=""/>
      <w:lvlJc w:val="left"/>
      <w:pPr>
        <w:ind w:left="2197" w:hanging="360"/>
      </w:pPr>
      <w:rPr>
        <w:rFonts w:ascii="Wingdings" w:hAnsi="Wingdings" w:hint="default"/>
      </w:rPr>
    </w:lvl>
    <w:lvl w:ilvl="3" w:tplc="041B0001" w:tentative="1">
      <w:start w:val="1"/>
      <w:numFmt w:val="bullet"/>
      <w:lvlText w:val=""/>
      <w:lvlJc w:val="left"/>
      <w:pPr>
        <w:ind w:left="2917" w:hanging="360"/>
      </w:pPr>
      <w:rPr>
        <w:rFonts w:ascii="Symbol" w:hAnsi="Symbol" w:hint="default"/>
      </w:rPr>
    </w:lvl>
    <w:lvl w:ilvl="4" w:tplc="041B0003" w:tentative="1">
      <w:start w:val="1"/>
      <w:numFmt w:val="bullet"/>
      <w:lvlText w:val="o"/>
      <w:lvlJc w:val="left"/>
      <w:pPr>
        <w:ind w:left="3637" w:hanging="360"/>
      </w:pPr>
      <w:rPr>
        <w:rFonts w:ascii="Courier New" w:hAnsi="Courier New" w:cs="Courier New" w:hint="default"/>
      </w:rPr>
    </w:lvl>
    <w:lvl w:ilvl="5" w:tplc="041B0005" w:tentative="1">
      <w:start w:val="1"/>
      <w:numFmt w:val="bullet"/>
      <w:lvlText w:val=""/>
      <w:lvlJc w:val="left"/>
      <w:pPr>
        <w:ind w:left="4357" w:hanging="360"/>
      </w:pPr>
      <w:rPr>
        <w:rFonts w:ascii="Wingdings" w:hAnsi="Wingdings" w:hint="default"/>
      </w:rPr>
    </w:lvl>
    <w:lvl w:ilvl="6" w:tplc="041B0001" w:tentative="1">
      <w:start w:val="1"/>
      <w:numFmt w:val="bullet"/>
      <w:lvlText w:val=""/>
      <w:lvlJc w:val="left"/>
      <w:pPr>
        <w:ind w:left="5077" w:hanging="360"/>
      </w:pPr>
      <w:rPr>
        <w:rFonts w:ascii="Symbol" w:hAnsi="Symbol" w:hint="default"/>
      </w:rPr>
    </w:lvl>
    <w:lvl w:ilvl="7" w:tplc="041B0003" w:tentative="1">
      <w:start w:val="1"/>
      <w:numFmt w:val="bullet"/>
      <w:lvlText w:val="o"/>
      <w:lvlJc w:val="left"/>
      <w:pPr>
        <w:ind w:left="5797" w:hanging="360"/>
      </w:pPr>
      <w:rPr>
        <w:rFonts w:ascii="Courier New" w:hAnsi="Courier New" w:cs="Courier New" w:hint="default"/>
      </w:rPr>
    </w:lvl>
    <w:lvl w:ilvl="8" w:tplc="041B0005" w:tentative="1">
      <w:start w:val="1"/>
      <w:numFmt w:val="bullet"/>
      <w:lvlText w:val=""/>
      <w:lvlJc w:val="left"/>
      <w:pPr>
        <w:ind w:left="6517" w:hanging="360"/>
      </w:pPr>
      <w:rPr>
        <w:rFonts w:ascii="Wingdings" w:hAnsi="Wingdings" w:hint="default"/>
      </w:r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56026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600E6C"/>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8223D0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 w15:restartNumberingAfterBreak="0">
    <w:nsid w:val="09996081"/>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09E12AF7"/>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0C670621"/>
    <w:multiLevelType w:val="hybridMultilevel"/>
    <w:tmpl w:val="8ADCB5EA"/>
    <w:lvl w:ilvl="0" w:tplc="041B0017">
      <w:start w:val="1"/>
      <w:numFmt w:val="lowerLetter"/>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0CE733B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0E145845"/>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101A660F"/>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25E446A"/>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4CD2ECE"/>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17EB56AE"/>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4" w15:restartNumberingAfterBreak="0">
    <w:nsid w:val="18885F7A"/>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5" w15:restartNumberingAfterBreak="0">
    <w:nsid w:val="18C625E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30"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1" w15:restartNumberingAfterBreak="0">
    <w:nsid w:val="21DD42D6"/>
    <w:multiLevelType w:val="hybridMultilevel"/>
    <w:tmpl w:val="234EDA1E"/>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2319252E"/>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4"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57D746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7E40BA9"/>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41" w15:restartNumberingAfterBreak="0">
    <w:nsid w:val="28F872EA"/>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29B65A90"/>
    <w:multiLevelType w:val="hybridMultilevel"/>
    <w:tmpl w:val="03AC4B9C"/>
    <w:lvl w:ilvl="0" w:tplc="041B0011">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2FE92AEC"/>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2FF20519"/>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341C42D7"/>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7"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15:restartNumberingAfterBreak="0">
    <w:nsid w:val="357A4106"/>
    <w:multiLevelType w:val="hybridMultilevel"/>
    <w:tmpl w:val="9B7207D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7102715"/>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1" w15:restartNumberingAfterBreak="0">
    <w:nsid w:val="38780ED5"/>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2"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3" w15:restartNumberingAfterBreak="0">
    <w:nsid w:val="393D2588"/>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4" w15:restartNumberingAfterBreak="0">
    <w:nsid w:val="39C1583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A4F3423"/>
    <w:multiLevelType w:val="hybridMultilevel"/>
    <w:tmpl w:val="4CC8F036"/>
    <w:lvl w:ilvl="0" w:tplc="041B0011">
      <w:start w:val="1"/>
      <w:numFmt w:val="decimal"/>
      <w:lvlText w:val="%1)"/>
      <w:lvlJc w:val="left"/>
      <w:pPr>
        <w:tabs>
          <w:tab w:val="num" w:pos="360"/>
        </w:tabs>
        <w:ind w:left="360" w:hanging="360"/>
      </w:pPr>
    </w:lvl>
    <w:lvl w:ilvl="1" w:tplc="041B0019" w:tentative="1">
      <w:start w:val="1"/>
      <w:numFmt w:val="lowerLetter"/>
      <w:lvlText w:val="%2."/>
      <w:lvlJc w:val="left"/>
      <w:pPr>
        <w:tabs>
          <w:tab w:val="num" w:pos="1080"/>
        </w:tabs>
        <w:ind w:left="1080" w:hanging="360"/>
      </w:pPr>
    </w:lvl>
    <w:lvl w:ilvl="2" w:tplc="041B001B" w:tentative="1">
      <w:start w:val="1"/>
      <w:numFmt w:val="lowerRoman"/>
      <w:lvlText w:val="%3."/>
      <w:lvlJc w:val="right"/>
      <w:pPr>
        <w:tabs>
          <w:tab w:val="num" w:pos="1800"/>
        </w:tabs>
        <w:ind w:left="1800" w:hanging="180"/>
      </w:pPr>
    </w:lvl>
    <w:lvl w:ilvl="3" w:tplc="041B000F" w:tentative="1">
      <w:start w:val="1"/>
      <w:numFmt w:val="decimal"/>
      <w:lvlText w:val="%4."/>
      <w:lvlJc w:val="left"/>
      <w:pPr>
        <w:tabs>
          <w:tab w:val="num" w:pos="2520"/>
        </w:tabs>
        <w:ind w:left="2520" w:hanging="360"/>
      </w:pPr>
    </w:lvl>
    <w:lvl w:ilvl="4" w:tplc="041B0019" w:tentative="1">
      <w:start w:val="1"/>
      <w:numFmt w:val="lowerLetter"/>
      <w:lvlText w:val="%5."/>
      <w:lvlJc w:val="left"/>
      <w:pPr>
        <w:tabs>
          <w:tab w:val="num" w:pos="3240"/>
        </w:tabs>
        <w:ind w:left="3240" w:hanging="360"/>
      </w:pPr>
    </w:lvl>
    <w:lvl w:ilvl="5" w:tplc="041B001B" w:tentative="1">
      <w:start w:val="1"/>
      <w:numFmt w:val="lowerRoman"/>
      <w:lvlText w:val="%6."/>
      <w:lvlJc w:val="right"/>
      <w:pPr>
        <w:tabs>
          <w:tab w:val="num" w:pos="3960"/>
        </w:tabs>
        <w:ind w:left="3960" w:hanging="180"/>
      </w:pPr>
    </w:lvl>
    <w:lvl w:ilvl="6" w:tplc="041B000F" w:tentative="1">
      <w:start w:val="1"/>
      <w:numFmt w:val="decimal"/>
      <w:lvlText w:val="%7."/>
      <w:lvlJc w:val="left"/>
      <w:pPr>
        <w:tabs>
          <w:tab w:val="num" w:pos="4680"/>
        </w:tabs>
        <w:ind w:left="4680" w:hanging="360"/>
      </w:pPr>
    </w:lvl>
    <w:lvl w:ilvl="7" w:tplc="041B0019" w:tentative="1">
      <w:start w:val="1"/>
      <w:numFmt w:val="lowerLetter"/>
      <w:lvlText w:val="%8."/>
      <w:lvlJc w:val="left"/>
      <w:pPr>
        <w:tabs>
          <w:tab w:val="num" w:pos="5400"/>
        </w:tabs>
        <w:ind w:left="5400" w:hanging="360"/>
      </w:pPr>
    </w:lvl>
    <w:lvl w:ilvl="8" w:tplc="041B001B" w:tentative="1">
      <w:start w:val="1"/>
      <w:numFmt w:val="lowerRoman"/>
      <w:lvlText w:val="%9."/>
      <w:lvlJc w:val="right"/>
      <w:pPr>
        <w:tabs>
          <w:tab w:val="num" w:pos="6120"/>
        </w:tabs>
        <w:ind w:left="6120" w:hanging="180"/>
      </w:pPr>
    </w:lvl>
  </w:abstractNum>
  <w:abstractNum w:abstractNumId="5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3EA17322"/>
    <w:multiLevelType w:val="hybridMultilevel"/>
    <w:tmpl w:val="7390BD1C"/>
    <w:lvl w:ilvl="0" w:tplc="041B0011">
      <w:start w:val="1"/>
      <w:numFmt w:val="decimal"/>
      <w:lvlText w:val="%1)"/>
      <w:lvlJc w:val="left"/>
      <w:pPr>
        <w:ind w:left="360" w:hanging="360"/>
      </w:pPr>
      <w:rPr>
        <w:rFonts w:hint="default"/>
        <w:b w:val="0"/>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3FAB441C"/>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1" w15:restartNumberingAfterBreak="0">
    <w:nsid w:val="45690424"/>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E1C4C8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6" w15:restartNumberingAfterBreak="0">
    <w:nsid w:val="4EC7631F"/>
    <w:multiLevelType w:val="hybridMultilevel"/>
    <w:tmpl w:val="DA4A02DA"/>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7" w15:restartNumberingAfterBreak="0">
    <w:nsid w:val="4F61774D"/>
    <w:multiLevelType w:val="hybridMultilevel"/>
    <w:tmpl w:val="46B4EE2A"/>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8"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1C40E31"/>
    <w:multiLevelType w:val="hybridMultilevel"/>
    <w:tmpl w:val="4ACAB26E"/>
    <w:lvl w:ilvl="0" w:tplc="041B0011">
      <w:start w:val="1"/>
      <w:numFmt w:val="decimal"/>
      <w:lvlText w:val="%1)"/>
      <w:lvlJc w:val="left"/>
      <w:pPr>
        <w:ind w:left="360" w:hanging="360"/>
      </w:p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2" w15:restartNumberingAfterBreak="0">
    <w:nsid w:val="520558D0"/>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3"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15:restartNumberingAfterBreak="0">
    <w:nsid w:val="53B50AF8"/>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5" w15:restartNumberingAfterBreak="0">
    <w:nsid w:val="54824A2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8"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9" w15:restartNumberingAfterBreak="0">
    <w:nsid w:val="5E867D07"/>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0"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0CC3AA8"/>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2"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83"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4" w15:restartNumberingAfterBreak="0">
    <w:nsid w:val="63823C3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5" w15:restartNumberingAfterBreak="0">
    <w:nsid w:val="63ED5722"/>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6" w15:restartNumberingAfterBreak="0">
    <w:nsid w:val="647820E3"/>
    <w:multiLevelType w:val="hybridMultilevel"/>
    <w:tmpl w:val="E23EDF8E"/>
    <w:lvl w:ilvl="0" w:tplc="041B0017">
      <w:start w:val="1"/>
      <w:numFmt w:val="lowerLetter"/>
      <w:lvlText w:val="%1)"/>
      <w:lvlJc w:val="left"/>
      <w:pPr>
        <w:ind w:left="720" w:hanging="360"/>
      </w:pPr>
      <w:rPr>
        <w:rFonts w:hint="default"/>
        <w:b w:val="0"/>
      </w:rPr>
    </w:lvl>
    <w:lvl w:ilvl="1" w:tplc="041B0019">
      <w:start w:val="1"/>
      <w:numFmt w:val="lowerLetter"/>
      <w:lvlText w:val="%2."/>
      <w:lvlJc w:val="left"/>
      <w:pPr>
        <w:ind w:left="1440" w:hanging="360"/>
      </w:pPr>
    </w:lvl>
    <w:lvl w:ilvl="2" w:tplc="041B0017">
      <w:start w:val="1"/>
      <w:numFmt w:val="lowerLetter"/>
      <w:lvlText w:val="%3)"/>
      <w:lvlJc w:val="left"/>
      <w:pPr>
        <w:ind w:left="2340" w:hanging="360"/>
      </w:pPr>
      <w:rPr>
        <w:rFonts w:hint="default"/>
      </w:r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7"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8" w15:restartNumberingAfterBreak="0">
    <w:nsid w:val="655965E5"/>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9" w15:restartNumberingAfterBreak="0">
    <w:nsid w:val="67394A4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0" w15:restartNumberingAfterBreak="0">
    <w:nsid w:val="67770BE4"/>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1" w15:restartNumberingAfterBreak="0">
    <w:nsid w:val="6A46606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4" w15:restartNumberingAfterBreak="0">
    <w:nsid w:val="72322723"/>
    <w:multiLevelType w:val="hybridMultilevel"/>
    <w:tmpl w:val="93D4CAFA"/>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5"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6"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7"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98" w15:restartNumberingAfterBreak="0">
    <w:nsid w:val="78604FAC"/>
    <w:multiLevelType w:val="hybridMultilevel"/>
    <w:tmpl w:val="E4D2E8C6"/>
    <w:lvl w:ilvl="0" w:tplc="041B0011">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99" w15:restartNumberingAfterBreak="0">
    <w:nsid w:val="79B730B7"/>
    <w:multiLevelType w:val="hybridMultilevel"/>
    <w:tmpl w:val="5E100726"/>
    <w:lvl w:ilvl="0" w:tplc="13DAD460">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9FB5EEC"/>
    <w:multiLevelType w:val="hybridMultilevel"/>
    <w:tmpl w:val="AD7297A6"/>
    <w:lvl w:ilvl="0" w:tplc="041B0011">
      <w:start w:val="1"/>
      <w:numFmt w:val="decimal"/>
      <w:lvlText w:val="%1)"/>
      <w:lvlJc w:val="left"/>
      <w:pPr>
        <w:ind w:left="360" w:hanging="360"/>
      </w:pPr>
      <w:rPr>
        <w:rFonts w:hint="default"/>
        <w:b w:val="0"/>
      </w:rPr>
    </w:lvl>
    <w:lvl w:ilvl="1" w:tplc="041B0019">
      <w:start w:val="1"/>
      <w:numFmt w:val="lowerLetter"/>
      <w:lvlText w:val="%2."/>
      <w:lvlJc w:val="left"/>
      <w:pPr>
        <w:ind w:left="1080" w:hanging="360"/>
      </w:pPr>
    </w:lvl>
    <w:lvl w:ilvl="2" w:tplc="B85AF508">
      <w:start w:val="1"/>
      <w:numFmt w:val="lowerLetter"/>
      <w:lvlText w:val="%3)"/>
      <w:lvlJc w:val="left"/>
      <w:pPr>
        <w:ind w:left="1980" w:hanging="36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01"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1663004675">
    <w:abstractNumId w:val="63"/>
  </w:num>
  <w:num w:numId="2" w16cid:durableId="1300381919">
    <w:abstractNumId w:val="62"/>
  </w:num>
  <w:num w:numId="3" w16cid:durableId="722406064">
    <w:abstractNumId w:val="78"/>
  </w:num>
  <w:num w:numId="4" w16cid:durableId="1064839022">
    <w:abstractNumId w:val="40"/>
  </w:num>
  <w:num w:numId="5" w16cid:durableId="5061617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16cid:durableId="253127482">
    <w:abstractNumId w:val="32"/>
  </w:num>
  <w:num w:numId="7" w16cid:durableId="101608610">
    <w:abstractNumId w:val="3"/>
  </w:num>
  <w:num w:numId="8" w16cid:durableId="1514102484">
    <w:abstractNumId w:val="20"/>
  </w:num>
  <w:num w:numId="9" w16cid:durableId="759906030">
    <w:abstractNumId w:val="34"/>
  </w:num>
  <w:num w:numId="10" w16cid:durableId="640620636">
    <w:abstractNumId w:val="43"/>
  </w:num>
  <w:num w:numId="11" w16cid:durableId="200439910">
    <w:abstractNumId w:val="19"/>
  </w:num>
  <w:num w:numId="12" w16cid:durableId="1271279247">
    <w:abstractNumId w:val="50"/>
  </w:num>
  <w:num w:numId="13" w16cid:durableId="965548379">
    <w:abstractNumId w:val="82"/>
  </w:num>
  <w:num w:numId="14" w16cid:durableId="200017535">
    <w:abstractNumId w:val="21"/>
  </w:num>
  <w:num w:numId="15" w16cid:durableId="808061400">
    <w:abstractNumId w:val="97"/>
  </w:num>
  <w:num w:numId="16" w16cid:durableId="633558336">
    <w:abstractNumId w:val="29"/>
  </w:num>
  <w:num w:numId="17" w16cid:durableId="191039668">
    <w:abstractNumId w:val="4"/>
  </w:num>
  <w:num w:numId="18" w16cid:durableId="2084906661">
    <w:abstractNumId w:val="28"/>
  </w:num>
  <w:num w:numId="19" w16cid:durableId="1735468963">
    <w:abstractNumId w:val="27"/>
  </w:num>
  <w:num w:numId="20" w16cid:durableId="1385524303">
    <w:abstractNumId w:val="6"/>
  </w:num>
  <w:num w:numId="21" w16cid:durableId="1553616750">
    <w:abstractNumId w:val="66"/>
  </w:num>
  <w:num w:numId="22" w16cid:durableId="1921743918">
    <w:abstractNumId w:val="17"/>
  </w:num>
  <w:num w:numId="23" w16cid:durableId="1528566280">
    <w:abstractNumId w:val="42"/>
  </w:num>
  <w:num w:numId="24" w16cid:durableId="1961187673">
    <w:abstractNumId w:val="96"/>
  </w:num>
  <w:num w:numId="25" w16cid:durableId="1306205016">
    <w:abstractNumId w:val="60"/>
  </w:num>
  <w:num w:numId="26" w16cid:durableId="1648783962">
    <w:abstractNumId w:val="95"/>
  </w:num>
  <w:num w:numId="27" w16cid:durableId="2046978303">
    <w:abstractNumId w:val="92"/>
  </w:num>
  <w:num w:numId="28" w16cid:durableId="1598714545">
    <w:abstractNumId w:val="47"/>
  </w:num>
  <w:num w:numId="29" w16cid:durableId="1915892636">
    <w:abstractNumId w:val="69"/>
  </w:num>
  <w:num w:numId="30" w16cid:durableId="1036853443">
    <w:abstractNumId w:val="87"/>
  </w:num>
  <w:num w:numId="31" w16cid:durableId="73281541">
    <w:abstractNumId w:val="56"/>
  </w:num>
  <w:num w:numId="32" w16cid:durableId="727147960">
    <w:abstractNumId w:val="36"/>
  </w:num>
  <w:num w:numId="33" w16cid:durableId="1789159447">
    <w:abstractNumId w:val="73"/>
  </w:num>
  <w:num w:numId="34" w16cid:durableId="1111049522">
    <w:abstractNumId w:val="26"/>
  </w:num>
  <w:num w:numId="35" w16cid:durableId="752700212">
    <w:abstractNumId w:val="57"/>
  </w:num>
  <w:num w:numId="36" w16cid:durableId="2073455256">
    <w:abstractNumId w:val="38"/>
  </w:num>
  <w:num w:numId="37" w16cid:durableId="275060385">
    <w:abstractNumId w:val="70"/>
  </w:num>
  <w:num w:numId="38" w16cid:durableId="654454390">
    <w:abstractNumId w:val="76"/>
  </w:num>
  <w:num w:numId="39" w16cid:durableId="319623818">
    <w:abstractNumId w:val="101"/>
  </w:num>
  <w:num w:numId="40" w16cid:durableId="486361816">
    <w:abstractNumId w:val="8"/>
  </w:num>
  <w:num w:numId="41" w16cid:durableId="696540106">
    <w:abstractNumId w:val="80"/>
  </w:num>
  <w:num w:numId="42" w16cid:durableId="59646114">
    <w:abstractNumId w:val="35"/>
  </w:num>
  <w:num w:numId="43" w16cid:durableId="2034069825">
    <w:abstractNumId w:val="68"/>
  </w:num>
  <w:num w:numId="44" w16cid:durableId="1834566007">
    <w:abstractNumId w:val="30"/>
  </w:num>
  <w:num w:numId="45" w16cid:durableId="1877497769">
    <w:abstractNumId w:val="55"/>
  </w:num>
  <w:num w:numId="46" w16cid:durableId="1676879793">
    <w:abstractNumId w:val="83"/>
  </w:num>
  <w:num w:numId="47" w16cid:durableId="1720668471">
    <w:abstractNumId w:val="81"/>
  </w:num>
  <w:num w:numId="48" w16cid:durableId="1516381317">
    <w:abstractNumId w:val="52"/>
  </w:num>
  <w:num w:numId="49" w16cid:durableId="334113225">
    <w:abstractNumId w:val="2"/>
  </w:num>
  <w:num w:numId="50" w16cid:durableId="972488899">
    <w:abstractNumId w:val="64"/>
  </w:num>
  <w:num w:numId="51" w16cid:durableId="1822962012">
    <w:abstractNumId w:val="91"/>
  </w:num>
  <w:num w:numId="52" w16cid:durableId="38365571">
    <w:abstractNumId w:val="53"/>
  </w:num>
  <w:num w:numId="53" w16cid:durableId="447548870">
    <w:abstractNumId w:val="51"/>
  </w:num>
  <w:num w:numId="54" w16cid:durableId="1718241683">
    <w:abstractNumId w:val="7"/>
  </w:num>
  <w:num w:numId="55" w16cid:durableId="397637195">
    <w:abstractNumId w:val="54"/>
  </w:num>
  <w:num w:numId="56" w16cid:durableId="428937960">
    <w:abstractNumId w:val="11"/>
  </w:num>
  <w:num w:numId="57" w16cid:durableId="601374605">
    <w:abstractNumId w:val="16"/>
  </w:num>
  <w:num w:numId="58" w16cid:durableId="2034723609">
    <w:abstractNumId w:val="23"/>
  </w:num>
  <w:num w:numId="59" w16cid:durableId="880819668">
    <w:abstractNumId w:val="93"/>
  </w:num>
  <w:num w:numId="60" w16cid:durableId="474880842">
    <w:abstractNumId w:val="22"/>
  </w:num>
  <w:num w:numId="61" w16cid:durableId="730932263">
    <w:abstractNumId w:val="46"/>
  </w:num>
  <w:num w:numId="62" w16cid:durableId="433980063">
    <w:abstractNumId w:val="59"/>
  </w:num>
  <w:num w:numId="63" w16cid:durableId="1362239704">
    <w:abstractNumId w:val="58"/>
  </w:num>
  <w:num w:numId="64" w16cid:durableId="315380720">
    <w:abstractNumId w:val="71"/>
  </w:num>
  <w:num w:numId="65" w16cid:durableId="1786118551">
    <w:abstractNumId w:val="100"/>
  </w:num>
  <w:num w:numId="66" w16cid:durableId="952445960">
    <w:abstractNumId w:val="39"/>
  </w:num>
  <w:num w:numId="67" w16cid:durableId="1313296279">
    <w:abstractNumId w:val="89"/>
  </w:num>
  <w:num w:numId="68" w16cid:durableId="1483766436">
    <w:abstractNumId w:val="79"/>
  </w:num>
  <w:num w:numId="69" w16cid:durableId="35156959">
    <w:abstractNumId w:val="44"/>
  </w:num>
  <w:num w:numId="70" w16cid:durableId="379862271">
    <w:abstractNumId w:val="85"/>
  </w:num>
  <w:num w:numId="71" w16cid:durableId="151072415">
    <w:abstractNumId w:val="98"/>
  </w:num>
  <w:num w:numId="72" w16cid:durableId="870724462">
    <w:abstractNumId w:val="86"/>
  </w:num>
  <w:num w:numId="73" w16cid:durableId="1740402050">
    <w:abstractNumId w:val="24"/>
  </w:num>
  <w:num w:numId="74" w16cid:durableId="1006638691">
    <w:abstractNumId w:val="72"/>
  </w:num>
  <w:num w:numId="75" w16cid:durableId="1730180731">
    <w:abstractNumId w:val="84"/>
  </w:num>
  <w:num w:numId="76" w16cid:durableId="2117476214">
    <w:abstractNumId w:val="18"/>
  </w:num>
  <w:num w:numId="77" w16cid:durableId="860512455">
    <w:abstractNumId w:val="48"/>
  </w:num>
  <w:num w:numId="78" w16cid:durableId="674920342">
    <w:abstractNumId w:val="61"/>
  </w:num>
  <w:num w:numId="79" w16cid:durableId="2006276377">
    <w:abstractNumId w:val="15"/>
  </w:num>
  <w:num w:numId="80" w16cid:durableId="703751121">
    <w:abstractNumId w:val="5"/>
  </w:num>
  <w:num w:numId="81" w16cid:durableId="49545934">
    <w:abstractNumId w:val="90"/>
  </w:num>
  <w:num w:numId="82" w16cid:durableId="1041900726">
    <w:abstractNumId w:val="45"/>
  </w:num>
  <w:num w:numId="83" w16cid:durableId="2072263354">
    <w:abstractNumId w:val="94"/>
  </w:num>
  <w:num w:numId="84" w16cid:durableId="408307581">
    <w:abstractNumId w:val="9"/>
  </w:num>
  <w:num w:numId="85" w16cid:durableId="1042942160">
    <w:abstractNumId w:val="33"/>
  </w:num>
  <w:num w:numId="86" w16cid:durableId="790980287">
    <w:abstractNumId w:val="37"/>
  </w:num>
  <w:num w:numId="87" w16cid:durableId="906644992">
    <w:abstractNumId w:val="74"/>
  </w:num>
  <w:num w:numId="88" w16cid:durableId="1416436107">
    <w:abstractNumId w:val="41"/>
  </w:num>
  <w:num w:numId="89" w16cid:durableId="817693806">
    <w:abstractNumId w:val="25"/>
  </w:num>
  <w:num w:numId="90" w16cid:durableId="1212959798">
    <w:abstractNumId w:val="31"/>
  </w:num>
  <w:num w:numId="91" w16cid:durableId="1112825267">
    <w:abstractNumId w:val="14"/>
  </w:num>
  <w:num w:numId="92" w16cid:durableId="834808818">
    <w:abstractNumId w:val="10"/>
  </w:num>
  <w:num w:numId="93" w16cid:durableId="1874078217">
    <w:abstractNumId w:val="13"/>
  </w:num>
  <w:num w:numId="94" w16cid:durableId="914050076">
    <w:abstractNumId w:val="88"/>
  </w:num>
  <w:num w:numId="95" w16cid:durableId="1283030017">
    <w:abstractNumId w:val="12"/>
  </w:num>
  <w:num w:numId="96" w16cid:durableId="836726705">
    <w:abstractNumId w:val="99"/>
  </w:num>
  <w:num w:numId="97" w16cid:durableId="435444349">
    <w:abstractNumId w:val="49"/>
  </w:num>
  <w:num w:numId="98" w16cid:durableId="170268472">
    <w:abstractNumId w:val="75"/>
  </w:num>
  <w:num w:numId="99" w16cid:durableId="1845900520">
    <w:abstractNumId w:val="65"/>
  </w:num>
  <w:num w:numId="100" w16cid:durableId="1893150609">
    <w:abstractNumId w:val="77"/>
  </w:num>
  <w:num w:numId="101" w16cid:durableId="1010256375">
    <w:abstractNumId w:val="67"/>
  </w:num>
  <w:numIdMacAtCleanup w:val="9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9"/>
  <w:hyphenationZone w:val="425"/>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D78"/>
    <w:rsid w:val="00017895"/>
    <w:rsid w:val="000200D5"/>
    <w:rsid w:val="0002095C"/>
    <w:rsid w:val="00020F56"/>
    <w:rsid w:val="00021203"/>
    <w:rsid w:val="0002120E"/>
    <w:rsid w:val="00024477"/>
    <w:rsid w:val="00024859"/>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749"/>
    <w:rsid w:val="000537F4"/>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6D21"/>
    <w:rsid w:val="00071926"/>
    <w:rsid w:val="000721E5"/>
    <w:rsid w:val="000739B5"/>
    <w:rsid w:val="00073F8A"/>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5F4A"/>
    <w:rsid w:val="00087847"/>
    <w:rsid w:val="000902A8"/>
    <w:rsid w:val="00090EC0"/>
    <w:rsid w:val="0009114A"/>
    <w:rsid w:val="000920FC"/>
    <w:rsid w:val="00093ADD"/>
    <w:rsid w:val="00093CB3"/>
    <w:rsid w:val="00093EC9"/>
    <w:rsid w:val="0009456A"/>
    <w:rsid w:val="00094C3C"/>
    <w:rsid w:val="00094D91"/>
    <w:rsid w:val="000950D8"/>
    <w:rsid w:val="000952CE"/>
    <w:rsid w:val="00095A15"/>
    <w:rsid w:val="00095C3F"/>
    <w:rsid w:val="000966E8"/>
    <w:rsid w:val="0009696E"/>
    <w:rsid w:val="00096DBB"/>
    <w:rsid w:val="000A0249"/>
    <w:rsid w:val="000A0256"/>
    <w:rsid w:val="000A12FE"/>
    <w:rsid w:val="000A18DC"/>
    <w:rsid w:val="000A1FDA"/>
    <w:rsid w:val="000A20F1"/>
    <w:rsid w:val="000A2A0D"/>
    <w:rsid w:val="000A30C5"/>
    <w:rsid w:val="000A3508"/>
    <w:rsid w:val="000A3D70"/>
    <w:rsid w:val="000A4323"/>
    <w:rsid w:val="000A4956"/>
    <w:rsid w:val="000A57E3"/>
    <w:rsid w:val="000A5EEB"/>
    <w:rsid w:val="000A66F6"/>
    <w:rsid w:val="000A67F2"/>
    <w:rsid w:val="000A6814"/>
    <w:rsid w:val="000A6DFC"/>
    <w:rsid w:val="000A783E"/>
    <w:rsid w:val="000A78ED"/>
    <w:rsid w:val="000A7D86"/>
    <w:rsid w:val="000B042E"/>
    <w:rsid w:val="000B18AD"/>
    <w:rsid w:val="000B285C"/>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5F1"/>
    <w:rsid w:val="000D17F9"/>
    <w:rsid w:val="000D1C52"/>
    <w:rsid w:val="000D2205"/>
    <w:rsid w:val="000D4005"/>
    <w:rsid w:val="000D5C11"/>
    <w:rsid w:val="000D5F89"/>
    <w:rsid w:val="000D5FD5"/>
    <w:rsid w:val="000D7408"/>
    <w:rsid w:val="000D7CB9"/>
    <w:rsid w:val="000E0CA4"/>
    <w:rsid w:val="000E29F1"/>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914"/>
    <w:rsid w:val="00131925"/>
    <w:rsid w:val="00131E07"/>
    <w:rsid w:val="00132037"/>
    <w:rsid w:val="00132159"/>
    <w:rsid w:val="0013298B"/>
    <w:rsid w:val="001331A7"/>
    <w:rsid w:val="0013428C"/>
    <w:rsid w:val="001342CB"/>
    <w:rsid w:val="00134A4E"/>
    <w:rsid w:val="00134ECE"/>
    <w:rsid w:val="00135618"/>
    <w:rsid w:val="001358EE"/>
    <w:rsid w:val="0013594F"/>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FD0"/>
    <w:rsid w:val="00142012"/>
    <w:rsid w:val="0014215F"/>
    <w:rsid w:val="001429AC"/>
    <w:rsid w:val="00144548"/>
    <w:rsid w:val="00144DEF"/>
    <w:rsid w:val="00145496"/>
    <w:rsid w:val="00145F3B"/>
    <w:rsid w:val="001465F9"/>
    <w:rsid w:val="00146BBD"/>
    <w:rsid w:val="00146EDC"/>
    <w:rsid w:val="001479AC"/>
    <w:rsid w:val="00147C10"/>
    <w:rsid w:val="0015010E"/>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D1"/>
    <w:rsid w:val="00172645"/>
    <w:rsid w:val="00173D68"/>
    <w:rsid w:val="00174165"/>
    <w:rsid w:val="001744C6"/>
    <w:rsid w:val="00174573"/>
    <w:rsid w:val="0017485C"/>
    <w:rsid w:val="0017561D"/>
    <w:rsid w:val="00175A70"/>
    <w:rsid w:val="00176846"/>
    <w:rsid w:val="0018077B"/>
    <w:rsid w:val="00181E40"/>
    <w:rsid w:val="001820EB"/>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499"/>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EA8"/>
    <w:rsid w:val="001B7A78"/>
    <w:rsid w:val="001B7CBF"/>
    <w:rsid w:val="001B7D16"/>
    <w:rsid w:val="001B7F49"/>
    <w:rsid w:val="001C0250"/>
    <w:rsid w:val="001C0C39"/>
    <w:rsid w:val="001C111D"/>
    <w:rsid w:val="001C149A"/>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BC0"/>
    <w:rsid w:val="001F7A10"/>
    <w:rsid w:val="001F7F06"/>
    <w:rsid w:val="00201369"/>
    <w:rsid w:val="0020188A"/>
    <w:rsid w:val="00201AB2"/>
    <w:rsid w:val="002022E0"/>
    <w:rsid w:val="002026EA"/>
    <w:rsid w:val="0020342D"/>
    <w:rsid w:val="00204030"/>
    <w:rsid w:val="00204E0B"/>
    <w:rsid w:val="00205706"/>
    <w:rsid w:val="00206050"/>
    <w:rsid w:val="002074D5"/>
    <w:rsid w:val="00207534"/>
    <w:rsid w:val="00207623"/>
    <w:rsid w:val="00207742"/>
    <w:rsid w:val="00207AC9"/>
    <w:rsid w:val="00210025"/>
    <w:rsid w:val="0021002B"/>
    <w:rsid w:val="002101A3"/>
    <w:rsid w:val="002104E0"/>
    <w:rsid w:val="0021056B"/>
    <w:rsid w:val="0021082A"/>
    <w:rsid w:val="00210A93"/>
    <w:rsid w:val="00210D15"/>
    <w:rsid w:val="00211357"/>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C51"/>
    <w:rsid w:val="00224F2C"/>
    <w:rsid w:val="00225881"/>
    <w:rsid w:val="00225B9D"/>
    <w:rsid w:val="00225EA0"/>
    <w:rsid w:val="00226D49"/>
    <w:rsid w:val="002276D7"/>
    <w:rsid w:val="0022773D"/>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66D9"/>
    <w:rsid w:val="00256B68"/>
    <w:rsid w:val="00257069"/>
    <w:rsid w:val="0025710D"/>
    <w:rsid w:val="0025714E"/>
    <w:rsid w:val="00260133"/>
    <w:rsid w:val="002612D9"/>
    <w:rsid w:val="002616C7"/>
    <w:rsid w:val="00261F68"/>
    <w:rsid w:val="002625C8"/>
    <w:rsid w:val="00262FA9"/>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04"/>
    <w:rsid w:val="003112BF"/>
    <w:rsid w:val="0031234C"/>
    <w:rsid w:val="0031363F"/>
    <w:rsid w:val="003147C4"/>
    <w:rsid w:val="0031530E"/>
    <w:rsid w:val="00315DF5"/>
    <w:rsid w:val="0031644F"/>
    <w:rsid w:val="00316D68"/>
    <w:rsid w:val="00316E82"/>
    <w:rsid w:val="003170A5"/>
    <w:rsid w:val="003204AD"/>
    <w:rsid w:val="00320DF2"/>
    <w:rsid w:val="0032103C"/>
    <w:rsid w:val="00321D35"/>
    <w:rsid w:val="00321E0F"/>
    <w:rsid w:val="0032263D"/>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533"/>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BF3"/>
    <w:rsid w:val="003712B1"/>
    <w:rsid w:val="003712C3"/>
    <w:rsid w:val="00371E24"/>
    <w:rsid w:val="003722C2"/>
    <w:rsid w:val="00372666"/>
    <w:rsid w:val="00372941"/>
    <w:rsid w:val="00373462"/>
    <w:rsid w:val="003738FB"/>
    <w:rsid w:val="00373A2A"/>
    <w:rsid w:val="00374022"/>
    <w:rsid w:val="003745D0"/>
    <w:rsid w:val="0037466D"/>
    <w:rsid w:val="00374A1A"/>
    <w:rsid w:val="003750BF"/>
    <w:rsid w:val="00375255"/>
    <w:rsid w:val="003756F7"/>
    <w:rsid w:val="00375BFD"/>
    <w:rsid w:val="00376875"/>
    <w:rsid w:val="00377768"/>
    <w:rsid w:val="003779B0"/>
    <w:rsid w:val="003779B7"/>
    <w:rsid w:val="0038136A"/>
    <w:rsid w:val="00381FFF"/>
    <w:rsid w:val="003822C7"/>
    <w:rsid w:val="003822E5"/>
    <w:rsid w:val="00382430"/>
    <w:rsid w:val="00382758"/>
    <w:rsid w:val="0038319E"/>
    <w:rsid w:val="00383EF2"/>
    <w:rsid w:val="00384A7D"/>
    <w:rsid w:val="00384E82"/>
    <w:rsid w:val="00385167"/>
    <w:rsid w:val="00385442"/>
    <w:rsid w:val="003854D5"/>
    <w:rsid w:val="00386B20"/>
    <w:rsid w:val="003871AF"/>
    <w:rsid w:val="00387616"/>
    <w:rsid w:val="00390D2F"/>
    <w:rsid w:val="0039143F"/>
    <w:rsid w:val="00391791"/>
    <w:rsid w:val="00392555"/>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8B7"/>
    <w:rsid w:val="003D2B61"/>
    <w:rsid w:val="003D3023"/>
    <w:rsid w:val="003D3198"/>
    <w:rsid w:val="003D3F57"/>
    <w:rsid w:val="003D4254"/>
    <w:rsid w:val="003D4679"/>
    <w:rsid w:val="003D4C6D"/>
    <w:rsid w:val="003D5560"/>
    <w:rsid w:val="003D58B9"/>
    <w:rsid w:val="003D5BC7"/>
    <w:rsid w:val="003D600A"/>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E20"/>
    <w:rsid w:val="003E6F7B"/>
    <w:rsid w:val="003E7BF1"/>
    <w:rsid w:val="003F047A"/>
    <w:rsid w:val="003F0BC8"/>
    <w:rsid w:val="003F1019"/>
    <w:rsid w:val="003F17EC"/>
    <w:rsid w:val="003F24A2"/>
    <w:rsid w:val="003F2CB8"/>
    <w:rsid w:val="003F336F"/>
    <w:rsid w:val="003F381C"/>
    <w:rsid w:val="003F3E11"/>
    <w:rsid w:val="003F3FC8"/>
    <w:rsid w:val="003F46D4"/>
    <w:rsid w:val="003F48B2"/>
    <w:rsid w:val="003F58B7"/>
    <w:rsid w:val="003F5E28"/>
    <w:rsid w:val="003F5F13"/>
    <w:rsid w:val="003F65C2"/>
    <w:rsid w:val="003F7E46"/>
    <w:rsid w:val="004007B0"/>
    <w:rsid w:val="004019AD"/>
    <w:rsid w:val="004026F8"/>
    <w:rsid w:val="00402B37"/>
    <w:rsid w:val="004031CD"/>
    <w:rsid w:val="004032AA"/>
    <w:rsid w:val="004034B3"/>
    <w:rsid w:val="004035E8"/>
    <w:rsid w:val="00404A31"/>
    <w:rsid w:val="00404B24"/>
    <w:rsid w:val="00405216"/>
    <w:rsid w:val="00405C3D"/>
    <w:rsid w:val="0040714A"/>
    <w:rsid w:val="00407A5D"/>
    <w:rsid w:val="00410431"/>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7137"/>
    <w:rsid w:val="00447D33"/>
    <w:rsid w:val="0045049A"/>
    <w:rsid w:val="00450508"/>
    <w:rsid w:val="0045052A"/>
    <w:rsid w:val="00450B70"/>
    <w:rsid w:val="00451115"/>
    <w:rsid w:val="00451AE0"/>
    <w:rsid w:val="00453CFA"/>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03"/>
    <w:rsid w:val="00460FC9"/>
    <w:rsid w:val="00461609"/>
    <w:rsid w:val="00462471"/>
    <w:rsid w:val="0046259D"/>
    <w:rsid w:val="004628FF"/>
    <w:rsid w:val="00463176"/>
    <w:rsid w:val="0046329E"/>
    <w:rsid w:val="00463766"/>
    <w:rsid w:val="0046439C"/>
    <w:rsid w:val="0046596A"/>
    <w:rsid w:val="004665EF"/>
    <w:rsid w:val="00467828"/>
    <w:rsid w:val="00467CFD"/>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DF8"/>
    <w:rsid w:val="004A072F"/>
    <w:rsid w:val="004A0805"/>
    <w:rsid w:val="004A0857"/>
    <w:rsid w:val="004A0A30"/>
    <w:rsid w:val="004A188C"/>
    <w:rsid w:val="004A1CB1"/>
    <w:rsid w:val="004A212E"/>
    <w:rsid w:val="004A2471"/>
    <w:rsid w:val="004A35AE"/>
    <w:rsid w:val="004A4E57"/>
    <w:rsid w:val="004A4E91"/>
    <w:rsid w:val="004A5078"/>
    <w:rsid w:val="004A525C"/>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B3B"/>
    <w:rsid w:val="004D2DCD"/>
    <w:rsid w:val="004D3411"/>
    <w:rsid w:val="004D3EB1"/>
    <w:rsid w:val="004D4368"/>
    <w:rsid w:val="004D4413"/>
    <w:rsid w:val="004D450F"/>
    <w:rsid w:val="004D4653"/>
    <w:rsid w:val="004D491B"/>
    <w:rsid w:val="004D4B24"/>
    <w:rsid w:val="004D5E2B"/>
    <w:rsid w:val="004D6053"/>
    <w:rsid w:val="004D6971"/>
    <w:rsid w:val="004D7776"/>
    <w:rsid w:val="004E07CB"/>
    <w:rsid w:val="004E087D"/>
    <w:rsid w:val="004E115F"/>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84F"/>
    <w:rsid w:val="004F4EF3"/>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E86"/>
    <w:rsid w:val="00512656"/>
    <w:rsid w:val="00512AB8"/>
    <w:rsid w:val="00512DD0"/>
    <w:rsid w:val="005130B6"/>
    <w:rsid w:val="005132C7"/>
    <w:rsid w:val="00513AAA"/>
    <w:rsid w:val="005143FE"/>
    <w:rsid w:val="00516939"/>
    <w:rsid w:val="00520120"/>
    <w:rsid w:val="00520441"/>
    <w:rsid w:val="005206EA"/>
    <w:rsid w:val="00520EF7"/>
    <w:rsid w:val="005210A1"/>
    <w:rsid w:val="00521336"/>
    <w:rsid w:val="0052294E"/>
    <w:rsid w:val="005230F4"/>
    <w:rsid w:val="00523F67"/>
    <w:rsid w:val="005244ED"/>
    <w:rsid w:val="0052478C"/>
    <w:rsid w:val="005248A3"/>
    <w:rsid w:val="00524F57"/>
    <w:rsid w:val="00525324"/>
    <w:rsid w:val="005259A6"/>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FD4"/>
    <w:rsid w:val="00551566"/>
    <w:rsid w:val="005515B2"/>
    <w:rsid w:val="0055173F"/>
    <w:rsid w:val="00552C31"/>
    <w:rsid w:val="00553036"/>
    <w:rsid w:val="00553666"/>
    <w:rsid w:val="00554980"/>
    <w:rsid w:val="00554A80"/>
    <w:rsid w:val="0055516F"/>
    <w:rsid w:val="00555842"/>
    <w:rsid w:val="005570CB"/>
    <w:rsid w:val="005572FA"/>
    <w:rsid w:val="00557FAD"/>
    <w:rsid w:val="005607FF"/>
    <w:rsid w:val="00560EF8"/>
    <w:rsid w:val="0056157D"/>
    <w:rsid w:val="00562632"/>
    <w:rsid w:val="0056299A"/>
    <w:rsid w:val="00563A58"/>
    <w:rsid w:val="0056421D"/>
    <w:rsid w:val="00564AAA"/>
    <w:rsid w:val="00565AE6"/>
    <w:rsid w:val="00565E1D"/>
    <w:rsid w:val="0056606C"/>
    <w:rsid w:val="005667FC"/>
    <w:rsid w:val="00566F4D"/>
    <w:rsid w:val="00567824"/>
    <w:rsid w:val="00567890"/>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A86"/>
    <w:rsid w:val="005975AC"/>
    <w:rsid w:val="005A016D"/>
    <w:rsid w:val="005A01D0"/>
    <w:rsid w:val="005A020B"/>
    <w:rsid w:val="005A1761"/>
    <w:rsid w:val="005A1A2C"/>
    <w:rsid w:val="005A2350"/>
    <w:rsid w:val="005A3A2A"/>
    <w:rsid w:val="005A3A5E"/>
    <w:rsid w:val="005A3D51"/>
    <w:rsid w:val="005A5757"/>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5959"/>
    <w:rsid w:val="005B5A02"/>
    <w:rsid w:val="005B764E"/>
    <w:rsid w:val="005C0F78"/>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F11"/>
    <w:rsid w:val="005D7C9E"/>
    <w:rsid w:val="005E0012"/>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C72"/>
    <w:rsid w:val="005F32DC"/>
    <w:rsid w:val="005F347A"/>
    <w:rsid w:val="005F3DA5"/>
    <w:rsid w:val="005F43C1"/>
    <w:rsid w:val="005F53F6"/>
    <w:rsid w:val="005F593E"/>
    <w:rsid w:val="005F644C"/>
    <w:rsid w:val="005F66C5"/>
    <w:rsid w:val="005F6C2D"/>
    <w:rsid w:val="005F71AB"/>
    <w:rsid w:val="00600147"/>
    <w:rsid w:val="006006BB"/>
    <w:rsid w:val="00600C76"/>
    <w:rsid w:val="006014C7"/>
    <w:rsid w:val="006018C8"/>
    <w:rsid w:val="00601988"/>
    <w:rsid w:val="00602636"/>
    <w:rsid w:val="0060286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E97"/>
    <w:rsid w:val="00620AEF"/>
    <w:rsid w:val="0062117D"/>
    <w:rsid w:val="006213AF"/>
    <w:rsid w:val="00621EAA"/>
    <w:rsid w:val="006220FB"/>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42BF"/>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CAB"/>
    <w:rsid w:val="006601FF"/>
    <w:rsid w:val="0066030A"/>
    <w:rsid w:val="00660C62"/>
    <w:rsid w:val="0066111C"/>
    <w:rsid w:val="00661767"/>
    <w:rsid w:val="00662981"/>
    <w:rsid w:val="00663DD7"/>
    <w:rsid w:val="0066545A"/>
    <w:rsid w:val="006658FA"/>
    <w:rsid w:val="00665BA3"/>
    <w:rsid w:val="006667EE"/>
    <w:rsid w:val="00666A04"/>
    <w:rsid w:val="00667C6A"/>
    <w:rsid w:val="006708B4"/>
    <w:rsid w:val="00670E34"/>
    <w:rsid w:val="00671739"/>
    <w:rsid w:val="006717FF"/>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2A9A"/>
    <w:rsid w:val="006832E4"/>
    <w:rsid w:val="00683952"/>
    <w:rsid w:val="006843DC"/>
    <w:rsid w:val="006847FA"/>
    <w:rsid w:val="00684864"/>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DA1"/>
    <w:rsid w:val="006B7102"/>
    <w:rsid w:val="006B7161"/>
    <w:rsid w:val="006C025F"/>
    <w:rsid w:val="006C06B4"/>
    <w:rsid w:val="006C1207"/>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FD0"/>
    <w:rsid w:val="006D058D"/>
    <w:rsid w:val="006D124D"/>
    <w:rsid w:val="006D128F"/>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C0D"/>
    <w:rsid w:val="006E6DEE"/>
    <w:rsid w:val="006E709B"/>
    <w:rsid w:val="006E7211"/>
    <w:rsid w:val="006E77A9"/>
    <w:rsid w:val="006E7B9F"/>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910"/>
    <w:rsid w:val="00712B3B"/>
    <w:rsid w:val="007135AA"/>
    <w:rsid w:val="007137E0"/>
    <w:rsid w:val="00713959"/>
    <w:rsid w:val="00713A1F"/>
    <w:rsid w:val="00714454"/>
    <w:rsid w:val="0071446A"/>
    <w:rsid w:val="00714CD9"/>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95B"/>
    <w:rsid w:val="00735AFB"/>
    <w:rsid w:val="00735B6E"/>
    <w:rsid w:val="0073638A"/>
    <w:rsid w:val="00736A85"/>
    <w:rsid w:val="00737844"/>
    <w:rsid w:val="00740ACF"/>
    <w:rsid w:val="007428DF"/>
    <w:rsid w:val="00742BD3"/>
    <w:rsid w:val="00744062"/>
    <w:rsid w:val="00744E85"/>
    <w:rsid w:val="00745289"/>
    <w:rsid w:val="007455C1"/>
    <w:rsid w:val="00745CA0"/>
    <w:rsid w:val="00746316"/>
    <w:rsid w:val="00746CE9"/>
    <w:rsid w:val="00746D3C"/>
    <w:rsid w:val="00746E12"/>
    <w:rsid w:val="00747808"/>
    <w:rsid w:val="007479E9"/>
    <w:rsid w:val="00747F63"/>
    <w:rsid w:val="007518AC"/>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6696"/>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4E4"/>
    <w:rsid w:val="007D38C8"/>
    <w:rsid w:val="007D3DAC"/>
    <w:rsid w:val="007D45B7"/>
    <w:rsid w:val="007D4707"/>
    <w:rsid w:val="007D4DAB"/>
    <w:rsid w:val="007D6DC4"/>
    <w:rsid w:val="007D6FAC"/>
    <w:rsid w:val="007D7452"/>
    <w:rsid w:val="007E0A3E"/>
    <w:rsid w:val="007E0A55"/>
    <w:rsid w:val="007E1B08"/>
    <w:rsid w:val="007E26F4"/>
    <w:rsid w:val="007E2B25"/>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17A"/>
    <w:rsid w:val="007F32A1"/>
    <w:rsid w:val="007F3396"/>
    <w:rsid w:val="007F34A1"/>
    <w:rsid w:val="007F36D5"/>
    <w:rsid w:val="007F3760"/>
    <w:rsid w:val="007F3FB8"/>
    <w:rsid w:val="007F424F"/>
    <w:rsid w:val="007F5091"/>
    <w:rsid w:val="007F544E"/>
    <w:rsid w:val="007F546D"/>
    <w:rsid w:val="007F58A3"/>
    <w:rsid w:val="007F5A1D"/>
    <w:rsid w:val="007F65E1"/>
    <w:rsid w:val="007F6691"/>
    <w:rsid w:val="007F6876"/>
    <w:rsid w:val="007F7128"/>
    <w:rsid w:val="00800E83"/>
    <w:rsid w:val="008020CC"/>
    <w:rsid w:val="0080262E"/>
    <w:rsid w:val="00802AFA"/>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A5A"/>
    <w:rsid w:val="00810946"/>
    <w:rsid w:val="008109D3"/>
    <w:rsid w:val="0081161E"/>
    <w:rsid w:val="00812331"/>
    <w:rsid w:val="008127E5"/>
    <w:rsid w:val="0081417C"/>
    <w:rsid w:val="00815B1B"/>
    <w:rsid w:val="00815E74"/>
    <w:rsid w:val="008161B0"/>
    <w:rsid w:val="00816439"/>
    <w:rsid w:val="008165C4"/>
    <w:rsid w:val="00816B8A"/>
    <w:rsid w:val="00816D87"/>
    <w:rsid w:val="00816F89"/>
    <w:rsid w:val="008209FA"/>
    <w:rsid w:val="00820FF1"/>
    <w:rsid w:val="0082366D"/>
    <w:rsid w:val="00823C76"/>
    <w:rsid w:val="008246A3"/>
    <w:rsid w:val="00824F41"/>
    <w:rsid w:val="008250B4"/>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B72"/>
    <w:rsid w:val="00842C0D"/>
    <w:rsid w:val="00842CF5"/>
    <w:rsid w:val="00842D6C"/>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22"/>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58E3"/>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A0C98"/>
    <w:rsid w:val="008A0FCC"/>
    <w:rsid w:val="008A2D29"/>
    <w:rsid w:val="008A4E32"/>
    <w:rsid w:val="008A5935"/>
    <w:rsid w:val="008A7320"/>
    <w:rsid w:val="008A7974"/>
    <w:rsid w:val="008B03DB"/>
    <w:rsid w:val="008B05D9"/>
    <w:rsid w:val="008B1183"/>
    <w:rsid w:val="008B13C7"/>
    <w:rsid w:val="008B1E3F"/>
    <w:rsid w:val="008B2393"/>
    <w:rsid w:val="008B2777"/>
    <w:rsid w:val="008B2837"/>
    <w:rsid w:val="008B2F94"/>
    <w:rsid w:val="008B3C93"/>
    <w:rsid w:val="008B4034"/>
    <w:rsid w:val="008B5137"/>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4B18"/>
    <w:rsid w:val="008F5A28"/>
    <w:rsid w:val="008F6A9F"/>
    <w:rsid w:val="008F76D7"/>
    <w:rsid w:val="008F7A9A"/>
    <w:rsid w:val="008F7EA9"/>
    <w:rsid w:val="00900D7A"/>
    <w:rsid w:val="009012AF"/>
    <w:rsid w:val="00901639"/>
    <w:rsid w:val="00902132"/>
    <w:rsid w:val="009023B4"/>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8C8"/>
    <w:rsid w:val="00923021"/>
    <w:rsid w:val="00923536"/>
    <w:rsid w:val="00923787"/>
    <w:rsid w:val="00924AAC"/>
    <w:rsid w:val="00924F73"/>
    <w:rsid w:val="009252BB"/>
    <w:rsid w:val="00925A5C"/>
    <w:rsid w:val="00925A79"/>
    <w:rsid w:val="009262C2"/>
    <w:rsid w:val="00926906"/>
    <w:rsid w:val="00926F41"/>
    <w:rsid w:val="0092787F"/>
    <w:rsid w:val="00927AD1"/>
    <w:rsid w:val="00927F05"/>
    <w:rsid w:val="0093109E"/>
    <w:rsid w:val="009318A5"/>
    <w:rsid w:val="00931ED4"/>
    <w:rsid w:val="009322DB"/>
    <w:rsid w:val="00932CA8"/>
    <w:rsid w:val="009336A0"/>
    <w:rsid w:val="00933F08"/>
    <w:rsid w:val="0093406E"/>
    <w:rsid w:val="0093463C"/>
    <w:rsid w:val="00934C31"/>
    <w:rsid w:val="00935175"/>
    <w:rsid w:val="009355B1"/>
    <w:rsid w:val="00935FFB"/>
    <w:rsid w:val="009366F5"/>
    <w:rsid w:val="00936FB3"/>
    <w:rsid w:val="009403EB"/>
    <w:rsid w:val="00940C8E"/>
    <w:rsid w:val="00940F82"/>
    <w:rsid w:val="00942E49"/>
    <w:rsid w:val="0094314F"/>
    <w:rsid w:val="00943C15"/>
    <w:rsid w:val="00943C49"/>
    <w:rsid w:val="00944068"/>
    <w:rsid w:val="0094407C"/>
    <w:rsid w:val="009440AA"/>
    <w:rsid w:val="0094441A"/>
    <w:rsid w:val="009449A2"/>
    <w:rsid w:val="00944FE7"/>
    <w:rsid w:val="00945B41"/>
    <w:rsid w:val="00945C1D"/>
    <w:rsid w:val="00947302"/>
    <w:rsid w:val="00947656"/>
    <w:rsid w:val="0095003B"/>
    <w:rsid w:val="00950043"/>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721E"/>
    <w:rsid w:val="00967F3B"/>
    <w:rsid w:val="009701C1"/>
    <w:rsid w:val="00970709"/>
    <w:rsid w:val="009707EA"/>
    <w:rsid w:val="009713EB"/>
    <w:rsid w:val="00971A27"/>
    <w:rsid w:val="00971EE2"/>
    <w:rsid w:val="009723FE"/>
    <w:rsid w:val="0097271C"/>
    <w:rsid w:val="00972DAB"/>
    <w:rsid w:val="009742A6"/>
    <w:rsid w:val="0097431B"/>
    <w:rsid w:val="009749E3"/>
    <w:rsid w:val="0097583A"/>
    <w:rsid w:val="009778BB"/>
    <w:rsid w:val="00977D11"/>
    <w:rsid w:val="00980EE9"/>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45E6"/>
    <w:rsid w:val="00994E1E"/>
    <w:rsid w:val="00995B01"/>
    <w:rsid w:val="00996D44"/>
    <w:rsid w:val="009974E2"/>
    <w:rsid w:val="009975DB"/>
    <w:rsid w:val="00997B32"/>
    <w:rsid w:val="009A10B0"/>
    <w:rsid w:val="009A14D2"/>
    <w:rsid w:val="009A3234"/>
    <w:rsid w:val="009A3648"/>
    <w:rsid w:val="009A36A2"/>
    <w:rsid w:val="009A3B41"/>
    <w:rsid w:val="009A437F"/>
    <w:rsid w:val="009A49CD"/>
    <w:rsid w:val="009A5093"/>
    <w:rsid w:val="009A570A"/>
    <w:rsid w:val="009A6AFA"/>
    <w:rsid w:val="009A7D08"/>
    <w:rsid w:val="009B0644"/>
    <w:rsid w:val="009B125D"/>
    <w:rsid w:val="009B17A2"/>
    <w:rsid w:val="009B1A12"/>
    <w:rsid w:val="009B24D4"/>
    <w:rsid w:val="009B32D9"/>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4046"/>
    <w:rsid w:val="009D4997"/>
    <w:rsid w:val="009D4C1A"/>
    <w:rsid w:val="009D56FB"/>
    <w:rsid w:val="009D5D4A"/>
    <w:rsid w:val="009D6D97"/>
    <w:rsid w:val="009D7441"/>
    <w:rsid w:val="009D7EF3"/>
    <w:rsid w:val="009E1078"/>
    <w:rsid w:val="009E117F"/>
    <w:rsid w:val="009E18A9"/>
    <w:rsid w:val="009E2FF5"/>
    <w:rsid w:val="009E3877"/>
    <w:rsid w:val="009E41EC"/>
    <w:rsid w:val="009E4212"/>
    <w:rsid w:val="009E5FFF"/>
    <w:rsid w:val="009E62C7"/>
    <w:rsid w:val="009F0D1B"/>
    <w:rsid w:val="009F11B7"/>
    <w:rsid w:val="009F1F65"/>
    <w:rsid w:val="009F2C93"/>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42A7"/>
    <w:rsid w:val="00A05ED4"/>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9E3"/>
    <w:rsid w:val="00A47E78"/>
    <w:rsid w:val="00A50345"/>
    <w:rsid w:val="00A509BC"/>
    <w:rsid w:val="00A50CF2"/>
    <w:rsid w:val="00A51E5D"/>
    <w:rsid w:val="00A5274D"/>
    <w:rsid w:val="00A527FA"/>
    <w:rsid w:val="00A528CF"/>
    <w:rsid w:val="00A52C09"/>
    <w:rsid w:val="00A530C0"/>
    <w:rsid w:val="00A53837"/>
    <w:rsid w:val="00A54188"/>
    <w:rsid w:val="00A54DB2"/>
    <w:rsid w:val="00A554B3"/>
    <w:rsid w:val="00A55808"/>
    <w:rsid w:val="00A55DF4"/>
    <w:rsid w:val="00A55F50"/>
    <w:rsid w:val="00A56DD4"/>
    <w:rsid w:val="00A56F7E"/>
    <w:rsid w:val="00A57CDF"/>
    <w:rsid w:val="00A57D71"/>
    <w:rsid w:val="00A60520"/>
    <w:rsid w:val="00A605A5"/>
    <w:rsid w:val="00A60948"/>
    <w:rsid w:val="00A610DC"/>
    <w:rsid w:val="00A616D9"/>
    <w:rsid w:val="00A6190F"/>
    <w:rsid w:val="00A628D7"/>
    <w:rsid w:val="00A62D05"/>
    <w:rsid w:val="00A62D7C"/>
    <w:rsid w:val="00A64245"/>
    <w:rsid w:val="00A65143"/>
    <w:rsid w:val="00A6561C"/>
    <w:rsid w:val="00A65E4A"/>
    <w:rsid w:val="00A667FD"/>
    <w:rsid w:val="00A66FA7"/>
    <w:rsid w:val="00A67C9F"/>
    <w:rsid w:val="00A67EB0"/>
    <w:rsid w:val="00A70264"/>
    <w:rsid w:val="00A70AA3"/>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B01"/>
    <w:rsid w:val="00A81F31"/>
    <w:rsid w:val="00A83166"/>
    <w:rsid w:val="00A83CDD"/>
    <w:rsid w:val="00A83F2D"/>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85E"/>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F35"/>
    <w:rsid w:val="00AE2B07"/>
    <w:rsid w:val="00AE2C5F"/>
    <w:rsid w:val="00AE39B7"/>
    <w:rsid w:val="00AE44AA"/>
    <w:rsid w:val="00AE48C3"/>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3B0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B74"/>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35E"/>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5B27"/>
    <w:rsid w:val="00B66603"/>
    <w:rsid w:val="00B668D4"/>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4079"/>
    <w:rsid w:val="00B94185"/>
    <w:rsid w:val="00B94B0B"/>
    <w:rsid w:val="00B9514B"/>
    <w:rsid w:val="00B96026"/>
    <w:rsid w:val="00B968E3"/>
    <w:rsid w:val="00B96C10"/>
    <w:rsid w:val="00B97EC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831"/>
    <w:rsid w:val="00BC687A"/>
    <w:rsid w:val="00BC7158"/>
    <w:rsid w:val="00BD01E4"/>
    <w:rsid w:val="00BD0818"/>
    <w:rsid w:val="00BD0F5D"/>
    <w:rsid w:val="00BD228D"/>
    <w:rsid w:val="00BD2592"/>
    <w:rsid w:val="00BD341D"/>
    <w:rsid w:val="00BD4011"/>
    <w:rsid w:val="00BD4083"/>
    <w:rsid w:val="00BD55BE"/>
    <w:rsid w:val="00BD5B0D"/>
    <w:rsid w:val="00BD643F"/>
    <w:rsid w:val="00BD661F"/>
    <w:rsid w:val="00BD7BEE"/>
    <w:rsid w:val="00BE027E"/>
    <w:rsid w:val="00BE0CD0"/>
    <w:rsid w:val="00BE0D6B"/>
    <w:rsid w:val="00BE150B"/>
    <w:rsid w:val="00BE2902"/>
    <w:rsid w:val="00BE2EE2"/>
    <w:rsid w:val="00BE3C0E"/>
    <w:rsid w:val="00BE3FCF"/>
    <w:rsid w:val="00BE43AC"/>
    <w:rsid w:val="00BE4CFF"/>
    <w:rsid w:val="00BE4ECF"/>
    <w:rsid w:val="00BE51E2"/>
    <w:rsid w:val="00BE5F7D"/>
    <w:rsid w:val="00BE615B"/>
    <w:rsid w:val="00BE6761"/>
    <w:rsid w:val="00BF00D3"/>
    <w:rsid w:val="00BF03A6"/>
    <w:rsid w:val="00BF0B7A"/>
    <w:rsid w:val="00BF0C5D"/>
    <w:rsid w:val="00BF10F7"/>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85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B97"/>
    <w:rsid w:val="00C638CF"/>
    <w:rsid w:val="00C63E88"/>
    <w:rsid w:val="00C63EE0"/>
    <w:rsid w:val="00C64661"/>
    <w:rsid w:val="00C654CE"/>
    <w:rsid w:val="00C6588E"/>
    <w:rsid w:val="00C661B8"/>
    <w:rsid w:val="00C666EF"/>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FA7"/>
    <w:rsid w:val="00CC354D"/>
    <w:rsid w:val="00CC379A"/>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2BB"/>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C4"/>
    <w:rsid w:val="00CE5624"/>
    <w:rsid w:val="00CE5AFE"/>
    <w:rsid w:val="00CE5E36"/>
    <w:rsid w:val="00CE733B"/>
    <w:rsid w:val="00CE770F"/>
    <w:rsid w:val="00CF03C9"/>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16A2"/>
    <w:rsid w:val="00D322B4"/>
    <w:rsid w:val="00D346D4"/>
    <w:rsid w:val="00D3652E"/>
    <w:rsid w:val="00D3664D"/>
    <w:rsid w:val="00D37BBE"/>
    <w:rsid w:val="00D37EF3"/>
    <w:rsid w:val="00D37F2A"/>
    <w:rsid w:val="00D40081"/>
    <w:rsid w:val="00D4101E"/>
    <w:rsid w:val="00D42492"/>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D4E"/>
    <w:rsid w:val="00D67DF2"/>
    <w:rsid w:val="00D712D5"/>
    <w:rsid w:val="00D71C27"/>
    <w:rsid w:val="00D72591"/>
    <w:rsid w:val="00D72A3D"/>
    <w:rsid w:val="00D740AA"/>
    <w:rsid w:val="00D74154"/>
    <w:rsid w:val="00D744D9"/>
    <w:rsid w:val="00D74707"/>
    <w:rsid w:val="00D74797"/>
    <w:rsid w:val="00D74919"/>
    <w:rsid w:val="00D74B6D"/>
    <w:rsid w:val="00D74F26"/>
    <w:rsid w:val="00D7589A"/>
    <w:rsid w:val="00D76529"/>
    <w:rsid w:val="00D76C24"/>
    <w:rsid w:val="00D7730F"/>
    <w:rsid w:val="00D8064E"/>
    <w:rsid w:val="00D80786"/>
    <w:rsid w:val="00D81C20"/>
    <w:rsid w:val="00D831BF"/>
    <w:rsid w:val="00D833E1"/>
    <w:rsid w:val="00D83CFF"/>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1A76"/>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D9A"/>
    <w:rsid w:val="00DA3A6E"/>
    <w:rsid w:val="00DA4CF9"/>
    <w:rsid w:val="00DA5F52"/>
    <w:rsid w:val="00DA6BF0"/>
    <w:rsid w:val="00DA6DB4"/>
    <w:rsid w:val="00DA6EB1"/>
    <w:rsid w:val="00DA7047"/>
    <w:rsid w:val="00DB01BB"/>
    <w:rsid w:val="00DB0485"/>
    <w:rsid w:val="00DB0961"/>
    <w:rsid w:val="00DB0C93"/>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43B"/>
    <w:rsid w:val="00DD6ADF"/>
    <w:rsid w:val="00DD714B"/>
    <w:rsid w:val="00DD7866"/>
    <w:rsid w:val="00DD7C5B"/>
    <w:rsid w:val="00DE093E"/>
    <w:rsid w:val="00DE0B76"/>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E7A"/>
    <w:rsid w:val="00E21F17"/>
    <w:rsid w:val="00E22E08"/>
    <w:rsid w:val="00E22E69"/>
    <w:rsid w:val="00E237DF"/>
    <w:rsid w:val="00E240A1"/>
    <w:rsid w:val="00E2426A"/>
    <w:rsid w:val="00E243D7"/>
    <w:rsid w:val="00E26302"/>
    <w:rsid w:val="00E26471"/>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1A7"/>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8CD"/>
    <w:rsid w:val="00E96AAE"/>
    <w:rsid w:val="00E973A0"/>
    <w:rsid w:val="00E9745A"/>
    <w:rsid w:val="00EA03C8"/>
    <w:rsid w:val="00EA05F7"/>
    <w:rsid w:val="00EA067F"/>
    <w:rsid w:val="00EA1C8F"/>
    <w:rsid w:val="00EA1CC9"/>
    <w:rsid w:val="00EA2010"/>
    <w:rsid w:val="00EA396E"/>
    <w:rsid w:val="00EA4067"/>
    <w:rsid w:val="00EA4759"/>
    <w:rsid w:val="00EA4B48"/>
    <w:rsid w:val="00EA4E95"/>
    <w:rsid w:val="00EA5E9D"/>
    <w:rsid w:val="00EA60BF"/>
    <w:rsid w:val="00EB07A6"/>
    <w:rsid w:val="00EB11B2"/>
    <w:rsid w:val="00EB1897"/>
    <w:rsid w:val="00EB1EC2"/>
    <w:rsid w:val="00EB239A"/>
    <w:rsid w:val="00EB27BF"/>
    <w:rsid w:val="00EB29AD"/>
    <w:rsid w:val="00EB2B9D"/>
    <w:rsid w:val="00EB482B"/>
    <w:rsid w:val="00EB52F4"/>
    <w:rsid w:val="00EB5652"/>
    <w:rsid w:val="00EB56E6"/>
    <w:rsid w:val="00EB6480"/>
    <w:rsid w:val="00EB6489"/>
    <w:rsid w:val="00EB649D"/>
    <w:rsid w:val="00EC00AA"/>
    <w:rsid w:val="00EC034D"/>
    <w:rsid w:val="00EC0951"/>
    <w:rsid w:val="00EC0E6F"/>
    <w:rsid w:val="00EC1829"/>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A0F"/>
    <w:rsid w:val="00EF2D39"/>
    <w:rsid w:val="00EF3DF1"/>
    <w:rsid w:val="00EF401A"/>
    <w:rsid w:val="00EF5260"/>
    <w:rsid w:val="00EF704D"/>
    <w:rsid w:val="00EF7160"/>
    <w:rsid w:val="00EF7480"/>
    <w:rsid w:val="00EF7560"/>
    <w:rsid w:val="00EF7778"/>
    <w:rsid w:val="00EF7B8B"/>
    <w:rsid w:val="00F00904"/>
    <w:rsid w:val="00F012E3"/>
    <w:rsid w:val="00F01556"/>
    <w:rsid w:val="00F0290C"/>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A6"/>
    <w:rsid w:val="00F14B29"/>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4015D"/>
    <w:rsid w:val="00F405CB"/>
    <w:rsid w:val="00F40C25"/>
    <w:rsid w:val="00F41D0B"/>
    <w:rsid w:val="00F43637"/>
    <w:rsid w:val="00F437C0"/>
    <w:rsid w:val="00F444F6"/>
    <w:rsid w:val="00F44A4E"/>
    <w:rsid w:val="00F4523C"/>
    <w:rsid w:val="00F45996"/>
    <w:rsid w:val="00F45AFC"/>
    <w:rsid w:val="00F46263"/>
    <w:rsid w:val="00F46837"/>
    <w:rsid w:val="00F46C1A"/>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AC0"/>
    <w:rsid w:val="00F64B6D"/>
    <w:rsid w:val="00F64D02"/>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4D7B"/>
    <w:rsid w:val="00F954E8"/>
    <w:rsid w:val="00F961D3"/>
    <w:rsid w:val="00F976E0"/>
    <w:rsid w:val="00F97797"/>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B43"/>
    <w:rsid w:val="00FC53BA"/>
    <w:rsid w:val="00FC5725"/>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937"/>
    <w:rsid w:val="00FE64BF"/>
    <w:rsid w:val="00FE72C3"/>
    <w:rsid w:val="00FE737D"/>
    <w:rsid w:val="00FE7491"/>
    <w:rsid w:val="00FF06F4"/>
    <w:rsid w:val="00FF10E7"/>
    <w:rsid w:val="00FF1505"/>
    <w:rsid w:val="00FF1911"/>
    <w:rsid w:val="00FF2401"/>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CEE1C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uiPriority w:val="99"/>
    <w:qFormat/>
    <w:rsid w:val="00AE7439"/>
    <w:pPr>
      <w:keepNext/>
      <w:jc w:val="center"/>
      <w:outlineLvl w:val="4"/>
    </w:pPr>
    <w:rPr>
      <w:b/>
      <w:bCs/>
      <w:sz w:val="28"/>
      <w:szCs w:val="28"/>
    </w:rPr>
  </w:style>
  <w:style w:type="paragraph" w:styleId="Nadpis6">
    <w:name w:val="heading 6"/>
    <w:aliases w:val="1-1-1-1"/>
    <w:basedOn w:val="Normlny"/>
    <w:next w:val="Normlny"/>
    <w:link w:val="Nadpis6Char"/>
    <w:uiPriority w:val="99"/>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uiPriority w:val="99"/>
    <w:rsid w:val="00AE7439"/>
    <w:pPr>
      <w:tabs>
        <w:tab w:val="center" w:pos="4536"/>
        <w:tab w:val="right" w:pos="9072"/>
      </w:tabs>
    </w:pPr>
  </w:style>
  <w:style w:type="character" w:customStyle="1" w:styleId="PtaChar">
    <w:name w:val="Päta Char"/>
    <w:basedOn w:val="Predvolenpsmoodseku"/>
    <w:link w:val="Pta"/>
    <w:uiPriority w:val="99"/>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uiPriority w:val="99"/>
    <w:rsid w:val="00AE7439"/>
    <w:pPr>
      <w:jc w:val="both"/>
    </w:pPr>
  </w:style>
  <w:style w:type="character" w:customStyle="1" w:styleId="ZkladntextChar">
    <w:name w:val="Základný text Char"/>
    <w:basedOn w:val="Predvolenpsmoodseku"/>
    <w:link w:val="Zkladntext"/>
    <w:uiPriority w:val="99"/>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uiPriority w:val="99"/>
    <w:rsid w:val="00AE7439"/>
    <w:pPr>
      <w:spacing w:before="20"/>
    </w:pPr>
    <w:rPr>
      <w:rFonts w:cs="Arial"/>
      <w:sz w:val="14"/>
      <w:szCs w:val="14"/>
    </w:rPr>
  </w:style>
  <w:style w:type="character" w:customStyle="1" w:styleId="Zkladntext2Char">
    <w:name w:val="Základný text 2 Char"/>
    <w:basedOn w:val="Predvolenpsmoodseku"/>
    <w:link w:val="Zkladntext2"/>
    <w:uiPriority w:val="99"/>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Vrazn">
    <w:name w:val="Strong"/>
    <w:basedOn w:val="Predvolenpsmoodseku"/>
    <w:uiPriority w:val="22"/>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table" w:customStyle="1" w:styleId="Mriekatabuky1">
    <w:name w:val="Mriežka tabuľky1"/>
    <w:basedOn w:val="Normlnatabuka"/>
    <w:next w:val="Mriekatabuky"/>
    <w:uiPriority w:val="39"/>
    <w:rsid w:val="00066D2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C673F44-7971-4896-94A8-D83E80479F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TotalTime>
  <Pages>5</Pages>
  <Words>2191</Words>
  <Characters>12489</Characters>
  <Application>Microsoft Office Word</Application>
  <DocSecurity>0</DocSecurity>
  <Lines>104</Lines>
  <Paragraphs>29</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14651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Danko, Filip</cp:lastModifiedBy>
  <cp:revision>19</cp:revision>
  <cp:lastPrinted>2022-09-20T05:32:00Z</cp:lastPrinted>
  <dcterms:created xsi:type="dcterms:W3CDTF">2023-06-15T06:28:00Z</dcterms:created>
  <dcterms:modified xsi:type="dcterms:W3CDTF">2026-09-03T04:39:00Z</dcterms:modified>
  <cp:category>EIZ</cp:category>
</cp:coreProperties>
</file>