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63E8B" w14:textId="77777777" w:rsidR="009D584A" w:rsidRPr="00B06232" w:rsidRDefault="009D584A" w:rsidP="00FA527A">
      <w:pPr>
        <w:widowControl w:val="0"/>
        <w:autoSpaceDE w:val="0"/>
        <w:autoSpaceDN w:val="0"/>
        <w:adjustRightInd w:val="0"/>
        <w:jc w:val="both"/>
        <w:rPr>
          <w:rFonts w:asciiTheme="majorHAnsi" w:hAnsiTheme="majorHAnsi" w:cstheme="majorHAnsi"/>
          <w:b/>
          <w:bCs/>
          <w:sz w:val="22"/>
          <w:szCs w:val="22"/>
        </w:rPr>
      </w:pPr>
      <w:proofErr w:type="spellStart"/>
      <w:r w:rsidRPr="00B06232">
        <w:rPr>
          <w:rFonts w:asciiTheme="majorHAnsi" w:hAnsiTheme="majorHAnsi" w:cstheme="majorHAnsi"/>
          <w:b/>
          <w:bCs/>
          <w:sz w:val="22"/>
          <w:szCs w:val="22"/>
        </w:rPr>
        <w:t>Verejny</w:t>
      </w:r>
      <w:proofErr w:type="spellEnd"/>
      <w:r w:rsidRPr="00B06232">
        <w:rPr>
          <w:rFonts w:asciiTheme="majorHAnsi" w:hAnsiTheme="majorHAnsi" w:cstheme="majorHAnsi"/>
          <w:b/>
          <w:bCs/>
          <w:sz w:val="22"/>
          <w:szCs w:val="22"/>
        </w:rPr>
        <w:t xml:space="preserve">́ obstarávateľ: </w:t>
      </w:r>
      <w:r w:rsidR="00903077" w:rsidRPr="00B06232">
        <w:rPr>
          <w:rFonts w:asciiTheme="majorHAnsi" w:hAnsiTheme="majorHAnsi" w:cstheme="majorHAnsi"/>
          <w:b/>
          <w:bCs/>
          <w:sz w:val="22"/>
          <w:szCs w:val="22"/>
        </w:rPr>
        <w:tab/>
      </w:r>
      <w:r w:rsidRPr="00B06232">
        <w:rPr>
          <w:rFonts w:asciiTheme="majorHAnsi" w:hAnsiTheme="majorHAnsi" w:cstheme="majorHAnsi"/>
          <w:b/>
          <w:bCs/>
          <w:sz w:val="22"/>
          <w:szCs w:val="22"/>
        </w:rPr>
        <w:t>Ministerstvo spravodlivosti Slovenskej republiky</w:t>
      </w:r>
    </w:p>
    <w:p w14:paraId="6BBA2978" w14:textId="173B0F40" w:rsidR="009D584A" w:rsidRPr="00B06232" w:rsidRDefault="00124516" w:rsidP="00FA527A">
      <w:pPr>
        <w:widowControl w:val="0"/>
        <w:autoSpaceDE w:val="0"/>
        <w:autoSpaceDN w:val="0"/>
        <w:adjustRightInd w:val="0"/>
        <w:ind w:left="2040" w:firstLine="30"/>
        <w:jc w:val="both"/>
        <w:rPr>
          <w:rFonts w:asciiTheme="majorHAnsi" w:hAnsiTheme="majorHAnsi" w:cstheme="majorHAnsi"/>
          <w:b/>
          <w:bCs/>
          <w:sz w:val="22"/>
          <w:szCs w:val="22"/>
        </w:rPr>
      </w:pPr>
      <w:r>
        <w:rPr>
          <w:rFonts w:asciiTheme="majorHAnsi" w:hAnsiTheme="majorHAnsi" w:cstheme="majorHAnsi"/>
          <w:b/>
          <w:bCs/>
          <w:sz w:val="22"/>
          <w:szCs w:val="22"/>
        </w:rPr>
        <w:t>Račianska ulica 71</w:t>
      </w:r>
      <w:r w:rsidR="009D584A" w:rsidRPr="00B06232">
        <w:rPr>
          <w:rFonts w:asciiTheme="majorHAnsi" w:hAnsiTheme="majorHAnsi" w:cstheme="majorHAnsi"/>
          <w:b/>
          <w:bCs/>
          <w:sz w:val="22"/>
          <w:szCs w:val="22"/>
        </w:rPr>
        <w:t>, 81</w:t>
      </w:r>
      <w:r w:rsidR="00897E0D" w:rsidRPr="00B06232">
        <w:rPr>
          <w:rFonts w:asciiTheme="majorHAnsi" w:hAnsiTheme="majorHAnsi" w:cstheme="majorHAnsi"/>
          <w:b/>
          <w:bCs/>
          <w:sz w:val="22"/>
          <w:szCs w:val="22"/>
        </w:rPr>
        <w:t>3</w:t>
      </w:r>
      <w:r w:rsidR="009D584A" w:rsidRPr="00B06232">
        <w:rPr>
          <w:rFonts w:asciiTheme="majorHAnsi" w:hAnsiTheme="majorHAnsi" w:cstheme="majorHAnsi"/>
          <w:b/>
          <w:bCs/>
          <w:sz w:val="22"/>
          <w:szCs w:val="22"/>
        </w:rPr>
        <w:t xml:space="preserve"> </w:t>
      </w:r>
      <w:r w:rsidR="00897E0D" w:rsidRPr="00B06232">
        <w:rPr>
          <w:rFonts w:asciiTheme="majorHAnsi" w:hAnsiTheme="majorHAnsi" w:cstheme="majorHAnsi"/>
          <w:b/>
          <w:bCs/>
          <w:sz w:val="22"/>
          <w:szCs w:val="22"/>
        </w:rPr>
        <w:t>11</w:t>
      </w:r>
      <w:r w:rsidR="009D584A" w:rsidRPr="00B06232">
        <w:rPr>
          <w:rFonts w:asciiTheme="majorHAnsi" w:hAnsiTheme="majorHAnsi" w:cstheme="majorHAnsi"/>
          <w:b/>
          <w:bCs/>
          <w:sz w:val="22"/>
          <w:szCs w:val="22"/>
        </w:rPr>
        <w:t xml:space="preserve"> Bratislava 1</w:t>
      </w:r>
    </w:p>
    <w:p w14:paraId="5FD5CBAA" w14:textId="77777777" w:rsidR="00903077" w:rsidRPr="00B06232" w:rsidRDefault="00903077" w:rsidP="00FA527A">
      <w:pPr>
        <w:widowControl w:val="0"/>
        <w:autoSpaceDE w:val="0"/>
        <w:autoSpaceDN w:val="0"/>
        <w:adjustRightInd w:val="0"/>
        <w:jc w:val="both"/>
        <w:rPr>
          <w:rFonts w:asciiTheme="majorHAnsi" w:hAnsiTheme="majorHAnsi" w:cstheme="majorHAnsi"/>
          <w:b/>
          <w:bCs/>
          <w:sz w:val="22"/>
          <w:szCs w:val="22"/>
        </w:rPr>
      </w:pPr>
    </w:p>
    <w:p w14:paraId="27F32854" w14:textId="77777777" w:rsidR="00903077" w:rsidRPr="00B06232" w:rsidRDefault="00903077" w:rsidP="00FA527A">
      <w:pPr>
        <w:widowControl w:val="0"/>
        <w:autoSpaceDE w:val="0"/>
        <w:autoSpaceDN w:val="0"/>
        <w:adjustRightInd w:val="0"/>
        <w:jc w:val="both"/>
        <w:rPr>
          <w:rFonts w:asciiTheme="majorHAnsi" w:hAnsiTheme="majorHAnsi" w:cstheme="majorHAnsi"/>
          <w:b/>
          <w:bCs/>
          <w:sz w:val="22"/>
          <w:szCs w:val="22"/>
        </w:rPr>
      </w:pPr>
    </w:p>
    <w:p w14:paraId="365EE3C0" w14:textId="77777777" w:rsidR="00903077" w:rsidRPr="00B06232" w:rsidRDefault="00903077" w:rsidP="00FA527A">
      <w:pPr>
        <w:widowControl w:val="0"/>
        <w:autoSpaceDE w:val="0"/>
        <w:autoSpaceDN w:val="0"/>
        <w:adjustRightInd w:val="0"/>
        <w:jc w:val="both"/>
        <w:rPr>
          <w:rFonts w:asciiTheme="majorHAnsi" w:hAnsiTheme="majorHAnsi" w:cstheme="majorHAnsi"/>
          <w:b/>
          <w:bCs/>
          <w:sz w:val="22"/>
          <w:szCs w:val="22"/>
        </w:rPr>
      </w:pPr>
    </w:p>
    <w:p w14:paraId="7154104B" w14:textId="77777777" w:rsidR="009D584A" w:rsidRPr="00B06232" w:rsidRDefault="009D584A" w:rsidP="00FA527A">
      <w:pPr>
        <w:widowControl w:val="0"/>
        <w:autoSpaceDE w:val="0"/>
        <w:autoSpaceDN w:val="0"/>
        <w:adjustRightInd w:val="0"/>
        <w:jc w:val="center"/>
        <w:rPr>
          <w:rFonts w:asciiTheme="majorHAnsi" w:hAnsiTheme="majorHAnsi" w:cstheme="majorHAnsi"/>
          <w:b/>
          <w:bCs/>
          <w:sz w:val="32"/>
          <w:szCs w:val="32"/>
        </w:rPr>
      </w:pPr>
      <w:r w:rsidRPr="00B06232">
        <w:rPr>
          <w:rFonts w:asciiTheme="majorHAnsi" w:hAnsiTheme="majorHAnsi" w:cstheme="majorHAnsi"/>
          <w:b/>
          <w:bCs/>
          <w:sz w:val="32"/>
          <w:szCs w:val="32"/>
        </w:rPr>
        <w:t>SÚŤAŽNÉ PODKLADY</w:t>
      </w:r>
    </w:p>
    <w:p w14:paraId="4101FB64" w14:textId="77777777" w:rsidR="00903077" w:rsidRPr="00B06232" w:rsidRDefault="00903077" w:rsidP="00FA527A">
      <w:pPr>
        <w:widowControl w:val="0"/>
        <w:autoSpaceDE w:val="0"/>
        <w:autoSpaceDN w:val="0"/>
        <w:adjustRightInd w:val="0"/>
        <w:jc w:val="center"/>
        <w:rPr>
          <w:rFonts w:asciiTheme="majorHAnsi" w:hAnsiTheme="majorHAnsi" w:cstheme="majorHAnsi"/>
          <w:b/>
          <w:bCs/>
          <w:sz w:val="22"/>
          <w:szCs w:val="22"/>
        </w:rPr>
      </w:pPr>
    </w:p>
    <w:p w14:paraId="041605C5" w14:textId="77777777" w:rsidR="00903077" w:rsidRPr="00B06232" w:rsidRDefault="00903077" w:rsidP="00FA527A">
      <w:pPr>
        <w:widowControl w:val="0"/>
        <w:autoSpaceDE w:val="0"/>
        <w:autoSpaceDN w:val="0"/>
        <w:adjustRightInd w:val="0"/>
        <w:jc w:val="center"/>
        <w:rPr>
          <w:rFonts w:asciiTheme="majorHAnsi" w:hAnsiTheme="majorHAnsi" w:cstheme="majorHAnsi"/>
          <w:b/>
          <w:bCs/>
          <w:sz w:val="22"/>
          <w:szCs w:val="22"/>
        </w:rPr>
      </w:pPr>
    </w:p>
    <w:p w14:paraId="7137A9C2" w14:textId="77777777" w:rsidR="009D584A" w:rsidRPr="00B06232" w:rsidRDefault="00903077" w:rsidP="00FA527A">
      <w:pPr>
        <w:widowControl w:val="0"/>
        <w:autoSpaceDE w:val="0"/>
        <w:autoSpaceDN w:val="0"/>
        <w:adjustRightInd w:val="0"/>
        <w:jc w:val="center"/>
        <w:rPr>
          <w:rFonts w:asciiTheme="majorHAnsi" w:hAnsiTheme="majorHAnsi" w:cstheme="majorHAnsi"/>
          <w:b/>
          <w:bCs/>
          <w:caps/>
          <w:sz w:val="22"/>
          <w:szCs w:val="22"/>
        </w:rPr>
      </w:pPr>
      <w:r w:rsidRPr="00B06232">
        <w:rPr>
          <w:rFonts w:asciiTheme="majorHAnsi" w:hAnsiTheme="majorHAnsi" w:cstheme="majorHAnsi"/>
          <w:b/>
          <w:bCs/>
          <w:caps/>
          <w:sz w:val="22"/>
          <w:szCs w:val="22"/>
        </w:rPr>
        <w:t>DRUH</w:t>
      </w:r>
      <w:r w:rsidR="009D584A" w:rsidRPr="00B06232">
        <w:rPr>
          <w:rFonts w:asciiTheme="majorHAnsi" w:hAnsiTheme="majorHAnsi" w:cstheme="majorHAnsi"/>
          <w:b/>
          <w:bCs/>
          <w:caps/>
          <w:sz w:val="22"/>
          <w:szCs w:val="22"/>
        </w:rPr>
        <w:t xml:space="preserve"> ZÁKAZKY:</w:t>
      </w:r>
    </w:p>
    <w:p w14:paraId="7F786F0F" w14:textId="2EE3A287" w:rsidR="00934D6B" w:rsidRPr="00B06232" w:rsidRDefault="00934D6B" w:rsidP="00FA527A">
      <w:pPr>
        <w:widowControl w:val="0"/>
        <w:autoSpaceDE w:val="0"/>
        <w:autoSpaceDN w:val="0"/>
        <w:adjustRightInd w:val="0"/>
        <w:jc w:val="center"/>
        <w:rPr>
          <w:rFonts w:asciiTheme="majorHAnsi" w:hAnsiTheme="majorHAnsi" w:cstheme="majorHAnsi"/>
          <w:sz w:val="22"/>
          <w:szCs w:val="22"/>
        </w:rPr>
      </w:pPr>
      <w:r w:rsidRPr="00B06232">
        <w:rPr>
          <w:rFonts w:asciiTheme="majorHAnsi" w:hAnsiTheme="majorHAnsi" w:cstheme="majorHAnsi"/>
          <w:b/>
          <w:bCs/>
          <w:sz w:val="22"/>
          <w:szCs w:val="22"/>
        </w:rPr>
        <w:t xml:space="preserve">Služby </w:t>
      </w:r>
      <w:r w:rsidRPr="00B06232">
        <w:rPr>
          <w:rFonts w:asciiTheme="majorHAnsi" w:hAnsiTheme="majorHAnsi" w:cstheme="majorHAnsi"/>
          <w:bCs/>
          <w:sz w:val="22"/>
          <w:szCs w:val="22"/>
        </w:rPr>
        <w:t>v zmysle</w:t>
      </w:r>
      <w:r w:rsidRPr="00B06232">
        <w:rPr>
          <w:rFonts w:asciiTheme="majorHAnsi" w:hAnsiTheme="majorHAnsi" w:cstheme="majorHAnsi"/>
          <w:b/>
          <w:bCs/>
          <w:sz w:val="22"/>
          <w:szCs w:val="22"/>
        </w:rPr>
        <w:t xml:space="preserve"> </w:t>
      </w:r>
      <w:r w:rsidRPr="00B06232">
        <w:rPr>
          <w:rFonts w:asciiTheme="majorHAnsi" w:hAnsiTheme="majorHAnsi" w:cstheme="majorHAnsi"/>
          <w:sz w:val="22"/>
          <w:szCs w:val="22"/>
        </w:rPr>
        <w:t>prílohy č.</w:t>
      </w:r>
      <w:r w:rsidR="00897E0D" w:rsidRPr="00B06232">
        <w:rPr>
          <w:rFonts w:asciiTheme="majorHAnsi" w:hAnsiTheme="majorHAnsi" w:cstheme="majorHAnsi"/>
          <w:sz w:val="22"/>
          <w:szCs w:val="22"/>
        </w:rPr>
        <w:t xml:space="preserve"> </w:t>
      </w:r>
      <w:r w:rsidRPr="00B06232">
        <w:rPr>
          <w:rFonts w:asciiTheme="majorHAnsi" w:hAnsiTheme="majorHAnsi" w:cstheme="majorHAnsi"/>
          <w:sz w:val="22"/>
          <w:szCs w:val="22"/>
        </w:rPr>
        <w:t>1 zákona č. 343/2015</w:t>
      </w:r>
      <w:r w:rsidR="00897E0D" w:rsidRPr="00B06232">
        <w:rPr>
          <w:rFonts w:asciiTheme="majorHAnsi" w:hAnsiTheme="majorHAnsi" w:cstheme="majorHAnsi"/>
          <w:sz w:val="22"/>
          <w:szCs w:val="22"/>
        </w:rPr>
        <w:t xml:space="preserve"> Z. z.</w:t>
      </w:r>
      <w:r w:rsidRPr="00B06232">
        <w:rPr>
          <w:rFonts w:asciiTheme="majorHAnsi" w:hAnsiTheme="majorHAnsi" w:cstheme="majorHAnsi"/>
          <w:sz w:val="22"/>
          <w:szCs w:val="22"/>
        </w:rPr>
        <w:t xml:space="preserve"> o verejnom obstarávaní a o zmene a doplnení </w:t>
      </w:r>
      <w:proofErr w:type="spellStart"/>
      <w:r w:rsidRPr="00B06232">
        <w:rPr>
          <w:rFonts w:asciiTheme="majorHAnsi" w:hAnsiTheme="majorHAnsi" w:cstheme="majorHAnsi"/>
          <w:sz w:val="22"/>
          <w:szCs w:val="22"/>
        </w:rPr>
        <w:t>niektorých</w:t>
      </w:r>
      <w:proofErr w:type="spellEnd"/>
      <w:r w:rsidRPr="00B06232">
        <w:rPr>
          <w:rFonts w:asciiTheme="majorHAnsi" w:hAnsiTheme="majorHAnsi" w:cstheme="majorHAnsi"/>
          <w:sz w:val="22"/>
          <w:szCs w:val="22"/>
        </w:rPr>
        <w:t xml:space="preserve"> zákonov v znení neskorších predpisov</w:t>
      </w:r>
      <w:r w:rsidR="008970F8">
        <w:rPr>
          <w:rFonts w:asciiTheme="majorHAnsi" w:hAnsiTheme="majorHAnsi" w:cstheme="majorHAnsi"/>
          <w:sz w:val="22"/>
          <w:szCs w:val="22"/>
        </w:rPr>
        <w:t xml:space="preserve"> (ďalej len „ZVO“)</w:t>
      </w:r>
    </w:p>
    <w:p w14:paraId="4A498EC1" w14:textId="77777777" w:rsidR="009D584A" w:rsidRPr="00B06232" w:rsidRDefault="009D584A" w:rsidP="00FA527A">
      <w:pPr>
        <w:widowControl w:val="0"/>
        <w:autoSpaceDE w:val="0"/>
        <w:autoSpaceDN w:val="0"/>
        <w:adjustRightInd w:val="0"/>
        <w:jc w:val="center"/>
        <w:rPr>
          <w:rFonts w:asciiTheme="majorHAnsi" w:hAnsiTheme="majorHAnsi" w:cstheme="majorHAnsi"/>
          <w:b/>
          <w:bCs/>
          <w:caps/>
          <w:sz w:val="22"/>
          <w:szCs w:val="22"/>
        </w:rPr>
      </w:pPr>
    </w:p>
    <w:p w14:paraId="02F66925" w14:textId="77777777" w:rsidR="00903077" w:rsidRPr="00B06232" w:rsidRDefault="00903077" w:rsidP="00FA527A">
      <w:pPr>
        <w:widowControl w:val="0"/>
        <w:autoSpaceDE w:val="0"/>
        <w:autoSpaceDN w:val="0"/>
        <w:adjustRightInd w:val="0"/>
        <w:jc w:val="center"/>
        <w:rPr>
          <w:rFonts w:asciiTheme="majorHAnsi" w:hAnsiTheme="majorHAnsi" w:cstheme="majorHAnsi"/>
          <w:b/>
          <w:bCs/>
          <w:caps/>
          <w:sz w:val="22"/>
          <w:szCs w:val="22"/>
        </w:rPr>
      </w:pPr>
      <w:r w:rsidRPr="00B06232">
        <w:rPr>
          <w:rFonts w:asciiTheme="majorHAnsi" w:hAnsiTheme="majorHAnsi" w:cstheme="majorHAnsi"/>
          <w:b/>
          <w:bCs/>
          <w:caps/>
          <w:sz w:val="22"/>
          <w:szCs w:val="22"/>
        </w:rPr>
        <w:t>Názov ZÁKAZKY:</w:t>
      </w:r>
    </w:p>
    <w:p w14:paraId="422C5A8D" w14:textId="2CEB148C" w:rsidR="00934D6B" w:rsidRPr="00B06232" w:rsidRDefault="000D40C5" w:rsidP="00FA527A">
      <w:pPr>
        <w:widowControl w:val="0"/>
        <w:autoSpaceDE w:val="0"/>
        <w:autoSpaceDN w:val="0"/>
        <w:adjustRightInd w:val="0"/>
        <w:jc w:val="center"/>
        <w:rPr>
          <w:rFonts w:asciiTheme="majorHAnsi" w:hAnsiTheme="majorHAnsi" w:cstheme="majorHAnsi"/>
          <w:b/>
          <w:sz w:val="22"/>
          <w:szCs w:val="22"/>
        </w:rPr>
      </w:pPr>
      <w:r w:rsidRPr="00B06232">
        <w:rPr>
          <w:rFonts w:asciiTheme="majorHAnsi" w:hAnsiTheme="majorHAnsi" w:cstheme="majorHAnsi"/>
          <w:b/>
          <w:sz w:val="22"/>
          <w:szCs w:val="22"/>
        </w:rPr>
        <w:t>“</w:t>
      </w:r>
      <w:r w:rsidR="008C5A16" w:rsidRPr="00B06232">
        <w:rPr>
          <w:rFonts w:asciiTheme="majorHAnsi" w:hAnsiTheme="majorHAnsi" w:cstheme="majorHAnsi"/>
          <w:b/>
          <w:sz w:val="22"/>
          <w:szCs w:val="22"/>
        </w:rPr>
        <w:t>Man</w:t>
      </w:r>
      <w:r w:rsidR="006B6C5D">
        <w:rPr>
          <w:rFonts w:asciiTheme="majorHAnsi" w:hAnsiTheme="majorHAnsi" w:cstheme="majorHAnsi"/>
          <w:b/>
          <w:sz w:val="22"/>
          <w:szCs w:val="22"/>
        </w:rPr>
        <w:t>a</w:t>
      </w:r>
      <w:r w:rsidR="008C5A16" w:rsidRPr="00B06232">
        <w:rPr>
          <w:rFonts w:asciiTheme="majorHAnsi" w:hAnsiTheme="majorHAnsi" w:cstheme="majorHAnsi"/>
          <w:b/>
          <w:sz w:val="22"/>
          <w:szCs w:val="22"/>
        </w:rPr>
        <w:t>žérske vzdel</w:t>
      </w:r>
      <w:r w:rsidR="00287A63">
        <w:rPr>
          <w:rFonts w:asciiTheme="majorHAnsi" w:hAnsiTheme="majorHAnsi" w:cstheme="majorHAnsi"/>
          <w:b/>
          <w:sz w:val="22"/>
          <w:szCs w:val="22"/>
        </w:rPr>
        <w:t>áv</w:t>
      </w:r>
      <w:r w:rsidR="008C5A16" w:rsidRPr="00B06232">
        <w:rPr>
          <w:rFonts w:asciiTheme="majorHAnsi" w:hAnsiTheme="majorHAnsi" w:cstheme="majorHAnsi"/>
          <w:b/>
          <w:sz w:val="22"/>
          <w:szCs w:val="22"/>
        </w:rPr>
        <w:t>anie riadiacich pracovníkov</w:t>
      </w:r>
      <w:r w:rsidRPr="00B06232">
        <w:rPr>
          <w:rFonts w:asciiTheme="majorHAnsi" w:hAnsiTheme="majorHAnsi" w:cstheme="majorHAnsi"/>
          <w:b/>
          <w:sz w:val="22"/>
          <w:szCs w:val="22"/>
        </w:rPr>
        <w:t>”</w:t>
      </w:r>
    </w:p>
    <w:p w14:paraId="3A9AB036" w14:textId="77777777" w:rsidR="00934D6B" w:rsidRPr="00B06232" w:rsidRDefault="00934D6B" w:rsidP="00FA527A">
      <w:pPr>
        <w:widowControl w:val="0"/>
        <w:autoSpaceDE w:val="0"/>
        <w:autoSpaceDN w:val="0"/>
        <w:adjustRightInd w:val="0"/>
        <w:jc w:val="both"/>
        <w:rPr>
          <w:rFonts w:asciiTheme="majorHAnsi" w:hAnsiTheme="majorHAnsi" w:cstheme="majorHAnsi"/>
          <w:sz w:val="22"/>
          <w:szCs w:val="22"/>
        </w:rPr>
      </w:pPr>
    </w:p>
    <w:p w14:paraId="5B66E20E" w14:textId="235BCE59" w:rsidR="009D584A" w:rsidRDefault="00A94506" w:rsidP="00FA527A">
      <w:pPr>
        <w:widowControl w:val="0"/>
        <w:autoSpaceDE w:val="0"/>
        <w:autoSpaceDN w:val="0"/>
        <w:adjustRightInd w:val="0"/>
        <w:jc w:val="both"/>
        <w:rPr>
          <w:rFonts w:asciiTheme="majorHAnsi" w:hAnsiTheme="majorHAnsi" w:cstheme="majorHAnsi"/>
          <w:sz w:val="22"/>
          <w:szCs w:val="22"/>
        </w:rPr>
      </w:pPr>
      <w:r w:rsidRPr="00B06232">
        <w:rPr>
          <w:rFonts w:asciiTheme="majorHAnsi" w:hAnsiTheme="majorHAnsi" w:cstheme="majorHAnsi"/>
          <w:sz w:val="22"/>
          <w:szCs w:val="22"/>
        </w:rPr>
        <w:t>Po</w:t>
      </w:r>
      <w:r w:rsidR="009D584A" w:rsidRPr="00B06232">
        <w:rPr>
          <w:rFonts w:asciiTheme="majorHAnsi" w:hAnsiTheme="majorHAnsi" w:cstheme="majorHAnsi"/>
          <w:sz w:val="22"/>
          <w:szCs w:val="22"/>
        </w:rPr>
        <w:t xml:space="preserve">dlimitná zákazka podľa § </w:t>
      </w:r>
      <w:r w:rsidR="008970F8">
        <w:rPr>
          <w:rFonts w:asciiTheme="majorHAnsi" w:hAnsiTheme="majorHAnsi" w:cstheme="majorHAnsi"/>
          <w:sz w:val="22"/>
          <w:szCs w:val="22"/>
        </w:rPr>
        <w:t> 112 až 116</w:t>
      </w:r>
      <w:r w:rsidR="006F518B" w:rsidRPr="00B06232">
        <w:rPr>
          <w:rFonts w:asciiTheme="majorHAnsi" w:hAnsiTheme="majorHAnsi" w:cstheme="majorHAnsi"/>
          <w:sz w:val="22"/>
          <w:szCs w:val="22"/>
        </w:rPr>
        <w:t xml:space="preserve"> </w:t>
      </w:r>
      <w:r w:rsidR="003270E3" w:rsidRPr="00B06232">
        <w:rPr>
          <w:rFonts w:asciiTheme="majorHAnsi" w:hAnsiTheme="majorHAnsi" w:cstheme="majorHAnsi"/>
          <w:sz w:val="22"/>
          <w:szCs w:val="22"/>
        </w:rPr>
        <w:t>ZVO</w:t>
      </w:r>
    </w:p>
    <w:p w14:paraId="1408049A" w14:textId="77777777" w:rsidR="00AA7371" w:rsidRPr="00B06232" w:rsidRDefault="00AA7371" w:rsidP="00FA527A">
      <w:pPr>
        <w:widowControl w:val="0"/>
        <w:autoSpaceDE w:val="0"/>
        <w:autoSpaceDN w:val="0"/>
        <w:adjustRightInd w:val="0"/>
        <w:jc w:val="both"/>
        <w:rPr>
          <w:rFonts w:asciiTheme="majorHAnsi" w:hAnsiTheme="majorHAnsi" w:cstheme="majorHAnsi"/>
          <w:sz w:val="22"/>
          <w:szCs w:val="22"/>
        </w:rPr>
      </w:pPr>
    </w:p>
    <w:p w14:paraId="14FB1625" w14:textId="1C26A39F" w:rsidR="00A94506" w:rsidRDefault="00A94506" w:rsidP="00FA527A">
      <w:pPr>
        <w:widowControl w:val="0"/>
        <w:autoSpaceDE w:val="0"/>
        <w:autoSpaceDN w:val="0"/>
        <w:adjustRightInd w:val="0"/>
        <w:jc w:val="both"/>
        <w:rPr>
          <w:rFonts w:asciiTheme="majorHAnsi" w:hAnsiTheme="majorHAnsi" w:cstheme="majorHAnsi"/>
          <w:sz w:val="22"/>
          <w:szCs w:val="22"/>
        </w:rPr>
      </w:pPr>
    </w:p>
    <w:p w14:paraId="115FDB17" w14:textId="457E5C6D" w:rsidR="001C1D60" w:rsidRPr="006E7373" w:rsidRDefault="006E7373" w:rsidP="00FA527A">
      <w:pPr>
        <w:widowControl w:val="0"/>
        <w:autoSpaceDE w:val="0"/>
        <w:autoSpaceDN w:val="0"/>
        <w:adjustRightInd w:val="0"/>
        <w:jc w:val="both"/>
        <w:rPr>
          <w:rFonts w:asciiTheme="majorHAnsi" w:hAnsiTheme="majorHAnsi" w:cstheme="majorHAnsi"/>
          <w:sz w:val="22"/>
          <w:szCs w:val="22"/>
        </w:rPr>
      </w:pPr>
      <w:r w:rsidRPr="006E7373">
        <w:rPr>
          <w:rFonts w:asciiTheme="majorHAnsi" w:hAnsiTheme="majorHAnsi" w:cstheme="majorHAnsi"/>
          <w:sz w:val="22"/>
          <w:szCs w:val="22"/>
        </w:rPr>
        <w:t>Finančné krytie a vecný súlad s rozpočtom, súlad s § 7 zák. č. 357/2015 Z. z. o finančnej kontrole a audite a o zmene a doplnení niektorých zákonov v znení neskorších predpisov potvrdzuje. Súlad súťažných podkladov so zákonom o verejnom obstarávaní potvrdzuje a súťažné podklady schválil:</w:t>
      </w:r>
    </w:p>
    <w:p w14:paraId="483A99F2" w14:textId="77777777" w:rsidR="006E7373" w:rsidRDefault="006E7373" w:rsidP="00FA527A">
      <w:pPr>
        <w:widowControl w:val="0"/>
        <w:autoSpaceDE w:val="0"/>
        <w:autoSpaceDN w:val="0"/>
        <w:adjustRightInd w:val="0"/>
        <w:jc w:val="both"/>
        <w:rPr>
          <w:rFonts w:asciiTheme="majorHAnsi" w:hAnsiTheme="majorHAnsi" w:cstheme="majorHAnsi"/>
          <w:sz w:val="22"/>
          <w:szCs w:val="22"/>
        </w:rPr>
      </w:pPr>
    </w:p>
    <w:p w14:paraId="3A2F2D2C" w14:textId="59DE8253" w:rsidR="009D584A" w:rsidRDefault="009D584A" w:rsidP="00FA527A">
      <w:pPr>
        <w:widowControl w:val="0"/>
        <w:autoSpaceDE w:val="0"/>
        <w:autoSpaceDN w:val="0"/>
        <w:adjustRightInd w:val="0"/>
        <w:jc w:val="both"/>
        <w:rPr>
          <w:rFonts w:asciiTheme="majorHAnsi" w:hAnsiTheme="majorHAnsi" w:cstheme="majorHAnsi"/>
          <w:sz w:val="22"/>
          <w:szCs w:val="22"/>
        </w:rPr>
      </w:pPr>
      <w:r w:rsidRPr="00B06232">
        <w:rPr>
          <w:rFonts w:asciiTheme="majorHAnsi" w:hAnsiTheme="majorHAnsi" w:cstheme="majorHAnsi"/>
          <w:sz w:val="22"/>
          <w:szCs w:val="22"/>
        </w:rPr>
        <w:t>Bratislav</w:t>
      </w:r>
      <w:r w:rsidR="00897E0D" w:rsidRPr="00B06232">
        <w:rPr>
          <w:rFonts w:asciiTheme="majorHAnsi" w:hAnsiTheme="majorHAnsi" w:cstheme="majorHAnsi"/>
          <w:sz w:val="22"/>
          <w:szCs w:val="22"/>
        </w:rPr>
        <w:t>a</w:t>
      </w:r>
      <w:r w:rsidRPr="00B06232">
        <w:rPr>
          <w:rFonts w:asciiTheme="majorHAnsi" w:hAnsiTheme="majorHAnsi" w:cstheme="majorHAnsi"/>
          <w:sz w:val="22"/>
          <w:szCs w:val="22"/>
        </w:rPr>
        <w:t xml:space="preserve"> dňa</w:t>
      </w:r>
    </w:p>
    <w:p w14:paraId="5B23BCDB" w14:textId="1540FB14" w:rsidR="001C1D60" w:rsidRDefault="001C1D60" w:rsidP="00FA527A">
      <w:pPr>
        <w:widowControl w:val="0"/>
        <w:autoSpaceDE w:val="0"/>
        <w:autoSpaceDN w:val="0"/>
        <w:adjustRightInd w:val="0"/>
        <w:jc w:val="both"/>
        <w:rPr>
          <w:rFonts w:asciiTheme="majorHAnsi" w:hAnsiTheme="majorHAnsi" w:cstheme="majorHAnsi"/>
          <w:sz w:val="22"/>
          <w:szCs w:val="22"/>
        </w:rPr>
      </w:pPr>
    </w:p>
    <w:p w14:paraId="78ECDE11" w14:textId="77777777" w:rsidR="001C1D60" w:rsidRPr="00B06232" w:rsidRDefault="001C1D60" w:rsidP="00FA527A">
      <w:pPr>
        <w:widowControl w:val="0"/>
        <w:autoSpaceDE w:val="0"/>
        <w:autoSpaceDN w:val="0"/>
        <w:adjustRightInd w:val="0"/>
        <w:jc w:val="both"/>
        <w:rPr>
          <w:rFonts w:asciiTheme="majorHAnsi" w:hAnsiTheme="majorHAnsi" w:cstheme="majorHAnsi"/>
          <w:sz w:val="22"/>
          <w:szCs w:val="22"/>
        </w:rPr>
      </w:pPr>
    </w:p>
    <w:p w14:paraId="3EE4B193" w14:textId="77777777" w:rsidR="009D584A" w:rsidRPr="00B06232" w:rsidRDefault="009D584A" w:rsidP="00682CCC">
      <w:pPr>
        <w:widowControl w:val="0"/>
        <w:autoSpaceDE w:val="0"/>
        <w:autoSpaceDN w:val="0"/>
        <w:adjustRightInd w:val="0"/>
        <w:ind w:left="5100" w:firstLine="340"/>
        <w:jc w:val="center"/>
        <w:rPr>
          <w:rFonts w:asciiTheme="majorHAnsi" w:hAnsiTheme="majorHAnsi" w:cstheme="majorHAnsi"/>
          <w:sz w:val="22"/>
          <w:szCs w:val="22"/>
        </w:rPr>
      </w:pPr>
      <w:r w:rsidRPr="00B06232">
        <w:rPr>
          <w:rFonts w:asciiTheme="majorHAnsi" w:hAnsiTheme="majorHAnsi" w:cstheme="majorHAnsi"/>
          <w:sz w:val="22"/>
          <w:szCs w:val="22"/>
        </w:rPr>
        <w:t>_________________________</w:t>
      </w:r>
    </w:p>
    <w:p w14:paraId="70EDC173" w14:textId="4691CBBC" w:rsidR="001C1D60" w:rsidRDefault="006E7373" w:rsidP="006E7373">
      <w:pPr>
        <w:widowControl w:val="0"/>
        <w:autoSpaceDE w:val="0"/>
        <w:autoSpaceDN w:val="0"/>
        <w:adjustRightInd w:val="0"/>
        <w:ind w:left="5440" w:firstLine="340"/>
        <w:rPr>
          <w:rFonts w:asciiTheme="majorHAnsi" w:hAnsiTheme="majorHAnsi" w:cstheme="majorHAnsi"/>
          <w:sz w:val="22"/>
          <w:szCs w:val="22"/>
        </w:rPr>
      </w:pPr>
      <w:r>
        <w:rPr>
          <w:rFonts w:asciiTheme="majorHAnsi" w:hAnsiTheme="majorHAnsi" w:cstheme="majorHAnsi"/>
          <w:sz w:val="22"/>
          <w:szCs w:val="22"/>
        </w:rPr>
        <w:t xml:space="preserve">            </w:t>
      </w:r>
      <w:r w:rsidR="00606021">
        <w:rPr>
          <w:rFonts w:asciiTheme="majorHAnsi" w:hAnsiTheme="majorHAnsi" w:cstheme="majorHAnsi"/>
          <w:sz w:val="22"/>
          <w:szCs w:val="22"/>
        </w:rPr>
        <w:t>Ing. Štefan Mesároš</w:t>
      </w:r>
    </w:p>
    <w:p w14:paraId="6C23475F" w14:textId="2B92B48A" w:rsidR="001C1D60" w:rsidRDefault="00315D69" w:rsidP="006E7373">
      <w:pPr>
        <w:widowControl w:val="0"/>
        <w:autoSpaceDE w:val="0"/>
        <w:autoSpaceDN w:val="0"/>
        <w:adjustRightInd w:val="0"/>
        <w:ind w:left="5440" w:firstLine="340"/>
        <w:rPr>
          <w:rFonts w:asciiTheme="majorHAnsi" w:hAnsiTheme="majorHAnsi" w:cstheme="majorHAnsi"/>
          <w:sz w:val="22"/>
          <w:szCs w:val="22"/>
        </w:rPr>
      </w:pPr>
      <w:r>
        <w:rPr>
          <w:rFonts w:asciiTheme="majorHAnsi" w:hAnsiTheme="majorHAnsi" w:cstheme="majorHAnsi"/>
          <w:sz w:val="22"/>
          <w:szCs w:val="22"/>
        </w:rPr>
        <w:t xml:space="preserve">             </w:t>
      </w:r>
      <w:r w:rsidR="001C1D60" w:rsidRPr="00B06232">
        <w:rPr>
          <w:rFonts w:asciiTheme="majorHAnsi" w:hAnsiTheme="majorHAnsi" w:cstheme="majorHAnsi"/>
          <w:sz w:val="22"/>
          <w:szCs w:val="22"/>
        </w:rPr>
        <w:t>generálny</w:t>
      </w:r>
      <w:r w:rsidR="001C1D60">
        <w:rPr>
          <w:rFonts w:asciiTheme="majorHAnsi" w:hAnsiTheme="majorHAnsi" w:cstheme="majorHAnsi"/>
          <w:sz w:val="22"/>
          <w:szCs w:val="22"/>
        </w:rPr>
        <w:t xml:space="preserve"> tajomník</w:t>
      </w:r>
    </w:p>
    <w:p w14:paraId="2075F0CA" w14:textId="5EDBD880" w:rsidR="001C1D60" w:rsidRPr="00B06232" w:rsidRDefault="00315D69" w:rsidP="00315D69">
      <w:pPr>
        <w:widowControl w:val="0"/>
        <w:autoSpaceDE w:val="0"/>
        <w:autoSpaceDN w:val="0"/>
        <w:adjustRightInd w:val="0"/>
        <w:ind w:left="5440" w:firstLine="340"/>
        <w:rPr>
          <w:rFonts w:asciiTheme="majorHAnsi" w:hAnsiTheme="majorHAnsi" w:cstheme="majorHAnsi"/>
          <w:sz w:val="22"/>
          <w:szCs w:val="22"/>
        </w:rPr>
      </w:pPr>
      <w:r>
        <w:rPr>
          <w:rFonts w:asciiTheme="majorHAnsi" w:hAnsiTheme="majorHAnsi" w:cstheme="majorHAnsi"/>
          <w:sz w:val="22"/>
          <w:szCs w:val="22"/>
        </w:rPr>
        <w:t xml:space="preserve">              </w:t>
      </w:r>
      <w:r w:rsidR="001C1D60">
        <w:rPr>
          <w:rFonts w:asciiTheme="majorHAnsi" w:hAnsiTheme="majorHAnsi" w:cstheme="majorHAnsi"/>
          <w:sz w:val="22"/>
          <w:szCs w:val="22"/>
        </w:rPr>
        <w:t>služobného úradu</w:t>
      </w:r>
    </w:p>
    <w:p w14:paraId="3612E3DD" w14:textId="4B23F93B" w:rsidR="00A94506" w:rsidRPr="00B06232" w:rsidRDefault="00A94506" w:rsidP="00FA527A">
      <w:pPr>
        <w:widowControl w:val="0"/>
        <w:autoSpaceDE w:val="0"/>
        <w:autoSpaceDN w:val="0"/>
        <w:adjustRightInd w:val="0"/>
        <w:jc w:val="both"/>
        <w:rPr>
          <w:rFonts w:asciiTheme="majorHAnsi" w:hAnsiTheme="majorHAnsi" w:cstheme="majorHAnsi"/>
          <w:sz w:val="22"/>
          <w:szCs w:val="22"/>
        </w:rPr>
      </w:pPr>
    </w:p>
    <w:p w14:paraId="0FCF3E02" w14:textId="77777777" w:rsidR="009D584A" w:rsidRPr="00B06232" w:rsidRDefault="009D584A" w:rsidP="00FA527A">
      <w:pPr>
        <w:widowControl w:val="0"/>
        <w:autoSpaceDE w:val="0"/>
        <w:autoSpaceDN w:val="0"/>
        <w:adjustRightInd w:val="0"/>
        <w:jc w:val="both"/>
        <w:rPr>
          <w:rFonts w:asciiTheme="majorHAnsi" w:hAnsiTheme="majorHAnsi" w:cstheme="majorHAnsi"/>
          <w:sz w:val="22"/>
          <w:szCs w:val="22"/>
        </w:rPr>
      </w:pPr>
      <w:r w:rsidRPr="00B06232">
        <w:rPr>
          <w:rFonts w:asciiTheme="majorHAnsi" w:hAnsiTheme="majorHAnsi" w:cstheme="majorHAnsi"/>
          <w:sz w:val="22"/>
          <w:szCs w:val="22"/>
        </w:rPr>
        <w:t>Osoby zodpovedné za špecifikáciu predmetu zákazky, podmienky účasti, zmluvné požiadavky na</w:t>
      </w:r>
      <w:r w:rsidR="00477802" w:rsidRPr="00B06232">
        <w:rPr>
          <w:rFonts w:asciiTheme="majorHAnsi" w:hAnsiTheme="majorHAnsi" w:cstheme="majorHAnsi"/>
          <w:sz w:val="22"/>
          <w:szCs w:val="22"/>
        </w:rPr>
        <w:t xml:space="preserve"> </w:t>
      </w:r>
      <w:r w:rsidRPr="00B06232">
        <w:rPr>
          <w:rFonts w:asciiTheme="majorHAnsi" w:hAnsiTheme="majorHAnsi" w:cstheme="majorHAnsi"/>
          <w:sz w:val="22"/>
          <w:szCs w:val="22"/>
        </w:rPr>
        <w:t>uchádzača a spôsob hodnotenia ponúk:</w:t>
      </w:r>
    </w:p>
    <w:p w14:paraId="1C8A9497" w14:textId="77777777" w:rsidR="00477802" w:rsidRPr="00B06232" w:rsidRDefault="00477802" w:rsidP="00FA527A">
      <w:pPr>
        <w:widowControl w:val="0"/>
        <w:autoSpaceDE w:val="0"/>
        <w:autoSpaceDN w:val="0"/>
        <w:adjustRightInd w:val="0"/>
        <w:jc w:val="both"/>
        <w:rPr>
          <w:rFonts w:asciiTheme="majorHAnsi" w:hAnsiTheme="majorHAnsi" w:cstheme="majorHAnsi"/>
          <w:sz w:val="22"/>
          <w:szCs w:val="22"/>
        </w:rPr>
      </w:pPr>
    </w:p>
    <w:p w14:paraId="0B7331BC" w14:textId="0BF4BCD6" w:rsidR="009D584A" w:rsidRDefault="009D584A" w:rsidP="00FA527A">
      <w:pPr>
        <w:widowControl w:val="0"/>
        <w:autoSpaceDE w:val="0"/>
        <w:autoSpaceDN w:val="0"/>
        <w:adjustRightInd w:val="0"/>
        <w:jc w:val="both"/>
        <w:rPr>
          <w:rFonts w:asciiTheme="majorHAnsi" w:hAnsiTheme="majorHAnsi" w:cstheme="majorHAnsi"/>
          <w:sz w:val="22"/>
          <w:szCs w:val="22"/>
        </w:rPr>
      </w:pPr>
      <w:r w:rsidRPr="00B06232">
        <w:rPr>
          <w:rFonts w:asciiTheme="majorHAnsi" w:hAnsiTheme="majorHAnsi" w:cstheme="majorHAnsi"/>
          <w:sz w:val="22"/>
          <w:szCs w:val="22"/>
        </w:rPr>
        <w:t>Bratislava dňa</w:t>
      </w:r>
    </w:p>
    <w:p w14:paraId="46FD1710" w14:textId="77777777" w:rsidR="001C1D60" w:rsidRDefault="001C1D60" w:rsidP="00FA527A">
      <w:pPr>
        <w:widowControl w:val="0"/>
        <w:autoSpaceDE w:val="0"/>
        <w:autoSpaceDN w:val="0"/>
        <w:adjustRightInd w:val="0"/>
        <w:jc w:val="both"/>
        <w:rPr>
          <w:rFonts w:asciiTheme="majorHAnsi" w:hAnsiTheme="majorHAnsi" w:cstheme="majorHAnsi"/>
          <w:sz w:val="22"/>
          <w:szCs w:val="22"/>
        </w:rPr>
      </w:pPr>
    </w:p>
    <w:p w14:paraId="0D5B80AB" w14:textId="77777777" w:rsidR="004B73A6" w:rsidRPr="00B06232" w:rsidRDefault="004B73A6" w:rsidP="00FA527A">
      <w:pPr>
        <w:widowControl w:val="0"/>
        <w:autoSpaceDE w:val="0"/>
        <w:autoSpaceDN w:val="0"/>
        <w:adjustRightInd w:val="0"/>
        <w:jc w:val="both"/>
        <w:rPr>
          <w:rFonts w:asciiTheme="majorHAnsi" w:hAnsiTheme="majorHAnsi" w:cstheme="majorHAnsi"/>
          <w:sz w:val="22"/>
          <w:szCs w:val="22"/>
        </w:rPr>
      </w:pPr>
    </w:p>
    <w:p w14:paraId="1417C45E" w14:textId="5FAB35A9" w:rsidR="004B73A6" w:rsidRPr="00B06232" w:rsidRDefault="00477802" w:rsidP="006E7373">
      <w:pPr>
        <w:widowControl w:val="0"/>
        <w:autoSpaceDE w:val="0"/>
        <w:autoSpaceDN w:val="0"/>
        <w:adjustRightInd w:val="0"/>
        <w:ind w:left="5780"/>
        <w:jc w:val="both"/>
        <w:rPr>
          <w:rFonts w:asciiTheme="majorHAnsi" w:hAnsiTheme="majorHAnsi" w:cstheme="majorHAnsi"/>
          <w:sz w:val="22"/>
          <w:szCs w:val="22"/>
        </w:rPr>
      </w:pPr>
      <w:r w:rsidRPr="00B06232">
        <w:rPr>
          <w:rFonts w:asciiTheme="majorHAnsi" w:hAnsiTheme="majorHAnsi" w:cstheme="majorHAnsi"/>
          <w:sz w:val="22"/>
          <w:szCs w:val="22"/>
        </w:rPr>
        <w:t>_________________________</w:t>
      </w:r>
      <w:r w:rsidR="004B73A6">
        <w:rPr>
          <w:rFonts w:asciiTheme="majorHAnsi" w:hAnsiTheme="majorHAnsi" w:cstheme="majorHAnsi"/>
          <w:sz w:val="22"/>
          <w:szCs w:val="22"/>
        </w:rPr>
        <w:t xml:space="preserve">                                 </w:t>
      </w:r>
      <w:r w:rsidR="006E7373">
        <w:rPr>
          <w:rFonts w:asciiTheme="majorHAnsi" w:hAnsiTheme="majorHAnsi" w:cstheme="majorHAnsi"/>
          <w:sz w:val="22"/>
          <w:szCs w:val="22"/>
        </w:rPr>
        <w:t xml:space="preserve">                              </w:t>
      </w:r>
    </w:p>
    <w:p w14:paraId="5302EE4C" w14:textId="36CC7920" w:rsidR="004B73A6" w:rsidRDefault="004B73A6" w:rsidP="006E7373">
      <w:pPr>
        <w:widowControl w:val="0"/>
        <w:autoSpaceDE w:val="0"/>
        <w:autoSpaceDN w:val="0"/>
        <w:adjustRightInd w:val="0"/>
        <w:contextualSpacing/>
        <w:jc w:val="both"/>
        <w:rPr>
          <w:rFonts w:asciiTheme="majorHAnsi" w:hAnsiTheme="majorHAnsi" w:cstheme="majorHAnsi"/>
          <w:sz w:val="22"/>
          <w:szCs w:val="22"/>
        </w:rPr>
      </w:pPr>
      <w:r>
        <w:rPr>
          <w:rFonts w:asciiTheme="majorHAnsi" w:hAnsiTheme="majorHAnsi" w:cstheme="majorHAnsi"/>
          <w:sz w:val="22"/>
          <w:szCs w:val="22"/>
        </w:rPr>
        <w:t xml:space="preserve">    </w:t>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t xml:space="preserve">  </w:t>
      </w:r>
      <w:r>
        <w:rPr>
          <w:rFonts w:asciiTheme="majorHAnsi" w:hAnsiTheme="majorHAnsi" w:cstheme="majorHAnsi"/>
          <w:sz w:val="22"/>
          <w:szCs w:val="22"/>
        </w:rPr>
        <w:t xml:space="preserve"> Mgr. </w:t>
      </w:r>
      <w:r w:rsidR="006E7373">
        <w:rPr>
          <w:rFonts w:asciiTheme="majorHAnsi" w:hAnsiTheme="majorHAnsi" w:cstheme="majorHAnsi"/>
          <w:sz w:val="22"/>
          <w:szCs w:val="22"/>
        </w:rPr>
        <w:t xml:space="preserve">Peter </w:t>
      </w:r>
      <w:proofErr w:type="spellStart"/>
      <w:r w:rsidR="006E7373">
        <w:rPr>
          <w:rFonts w:asciiTheme="majorHAnsi" w:hAnsiTheme="majorHAnsi" w:cstheme="majorHAnsi"/>
          <w:sz w:val="22"/>
          <w:szCs w:val="22"/>
        </w:rPr>
        <w:t>Regásek</w:t>
      </w:r>
      <w:proofErr w:type="spellEnd"/>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Pr>
          <w:rFonts w:asciiTheme="majorHAnsi" w:hAnsiTheme="majorHAnsi" w:cstheme="majorHAnsi"/>
          <w:sz w:val="22"/>
          <w:szCs w:val="22"/>
        </w:rPr>
        <w:t xml:space="preserve"> </w:t>
      </w:r>
      <w:r w:rsidR="006E7373">
        <w:rPr>
          <w:rFonts w:asciiTheme="majorHAnsi" w:hAnsiTheme="majorHAnsi" w:cstheme="majorHAnsi"/>
          <w:sz w:val="22"/>
          <w:szCs w:val="22"/>
        </w:rPr>
        <w:t xml:space="preserve">riaditeľ odboru </w:t>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t xml:space="preserve">    </w:t>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r>
      <w:r w:rsidR="006E7373">
        <w:rPr>
          <w:rFonts w:asciiTheme="majorHAnsi" w:hAnsiTheme="majorHAnsi" w:cstheme="majorHAnsi"/>
          <w:sz w:val="22"/>
          <w:szCs w:val="22"/>
        </w:rPr>
        <w:tab/>
        <w:t xml:space="preserve"> </w:t>
      </w:r>
      <w:r>
        <w:rPr>
          <w:rFonts w:asciiTheme="majorHAnsi" w:hAnsiTheme="majorHAnsi" w:cstheme="majorHAnsi"/>
          <w:sz w:val="22"/>
          <w:szCs w:val="22"/>
        </w:rPr>
        <w:t>koordinácie projektov</w:t>
      </w:r>
    </w:p>
    <w:p w14:paraId="7438DB12" w14:textId="77777777" w:rsidR="004B73A6" w:rsidRDefault="004B73A6" w:rsidP="00FA527A">
      <w:pPr>
        <w:widowControl w:val="0"/>
        <w:autoSpaceDE w:val="0"/>
        <w:autoSpaceDN w:val="0"/>
        <w:adjustRightInd w:val="0"/>
        <w:jc w:val="both"/>
        <w:rPr>
          <w:rFonts w:asciiTheme="majorHAnsi" w:hAnsiTheme="majorHAnsi" w:cstheme="majorHAnsi"/>
          <w:sz w:val="22"/>
          <w:szCs w:val="22"/>
        </w:rPr>
      </w:pPr>
    </w:p>
    <w:p w14:paraId="024BFFD5" w14:textId="77777777" w:rsidR="00287A63" w:rsidRDefault="00287A63" w:rsidP="00FA527A">
      <w:pPr>
        <w:widowControl w:val="0"/>
        <w:autoSpaceDE w:val="0"/>
        <w:autoSpaceDN w:val="0"/>
        <w:adjustRightInd w:val="0"/>
        <w:jc w:val="both"/>
        <w:rPr>
          <w:rFonts w:asciiTheme="majorHAnsi" w:hAnsiTheme="majorHAnsi" w:cstheme="majorHAnsi"/>
          <w:sz w:val="22"/>
          <w:szCs w:val="22"/>
        </w:rPr>
      </w:pPr>
    </w:p>
    <w:p w14:paraId="00F78FD6" w14:textId="690B9B97" w:rsidR="00F54027" w:rsidRDefault="00AB02BE" w:rsidP="008A1DDC">
      <w:pPr>
        <w:widowControl w:val="0"/>
        <w:autoSpaceDE w:val="0"/>
        <w:autoSpaceDN w:val="0"/>
        <w:adjustRightInd w:val="0"/>
        <w:jc w:val="center"/>
        <w:rPr>
          <w:rFonts w:asciiTheme="majorHAnsi" w:hAnsiTheme="majorHAnsi" w:cstheme="majorHAnsi"/>
        </w:rPr>
      </w:pPr>
      <w:r w:rsidRPr="00B06232">
        <w:rPr>
          <w:rFonts w:asciiTheme="majorHAnsi" w:hAnsiTheme="majorHAnsi" w:cstheme="majorHAnsi"/>
          <w:sz w:val="22"/>
          <w:szCs w:val="22"/>
        </w:rPr>
        <w:br w:type="page"/>
      </w:r>
      <w:r w:rsidR="00276778" w:rsidRPr="00B06232">
        <w:rPr>
          <w:rFonts w:asciiTheme="majorHAnsi" w:hAnsiTheme="majorHAnsi" w:cstheme="majorHAnsi"/>
          <w:color w:val="808080"/>
          <w:sz w:val="22"/>
          <w:szCs w:val="22"/>
        </w:rPr>
        <w:lastRenderedPageBreak/>
        <w:t>OBSAH SÚŤAŽNÝCH PODKLADOV</w:t>
      </w:r>
    </w:p>
    <w:p w14:paraId="7D5CDFCB" w14:textId="77777777" w:rsidR="008A1DDC" w:rsidRPr="008A1DDC" w:rsidRDefault="008A1DDC" w:rsidP="008A1DDC">
      <w:pPr>
        <w:widowControl w:val="0"/>
        <w:autoSpaceDE w:val="0"/>
        <w:autoSpaceDN w:val="0"/>
        <w:adjustRightInd w:val="0"/>
        <w:jc w:val="center"/>
        <w:rPr>
          <w:rFonts w:asciiTheme="majorHAnsi" w:hAnsiTheme="majorHAnsi" w:cstheme="majorHAnsi"/>
        </w:rPr>
      </w:pPr>
    </w:p>
    <w:p w14:paraId="5FDC87C5" w14:textId="23976CB0" w:rsidR="006E1A50" w:rsidRDefault="00276778">
      <w:pPr>
        <w:pStyle w:val="Obsah1"/>
        <w:tabs>
          <w:tab w:val="right" w:leader="dot" w:pos="9487"/>
        </w:tabs>
        <w:rPr>
          <w:rFonts w:asciiTheme="minorHAnsi" w:eastAsiaTheme="minorEastAsia" w:hAnsiTheme="minorHAnsi" w:cstheme="minorBidi"/>
          <w:b w:val="0"/>
          <w:bCs w:val="0"/>
          <w:caps w:val="0"/>
          <w:noProof/>
          <w:sz w:val="22"/>
          <w:szCs w:val="22"/>
          <w:lang w:eastAsia="sk-SK"/>
        </w:rPr>
      </w:pPr>
      <w:r w:rsidRPr="005338F9">
        <w:rPr>
          <w:rFonts w:asciiTheme="majorHAnsi" w:hAnsiTheme="majorHAnsi" w:cstheme="majorHAnsi"/>
          <w:sz w:val="22"/>
          <w:szCs w:val="22"/>
        </w:rPr>
        <w:fldChar w:fldCharType="begin"/>
      </w:r>
      <w:r w:rsidRPr="005338F9">
        <w:rPr>
          <w:rFonts w:asciiTheme="majorHAnsi" w:hAnsiTheme="majorHAnsi" w:cstheme="majorHAnsi"/>
          <w:sz w:val="22"/>
          <w:szCs w:val="22"/>
        </w:rPr>
        <w:instrText xml:space="preserve"> TOC \o "1-3" \h \z \u </w:instrText>
      </w:r>
      <w:r w:rsidRPr="005338F9">
        <w:rPr>
          <w:rFonts w:asciiTheme="majorHAnsi" w:hAnsiTheme="majorHAnsi" w:cstheme="majorHAnsi"/>
          <w:sz w:val="22"/>
          <w:szCs w:val="22"/>
        </w:rPr>
        <w:fldChar w:fldCharType="separate"/>
      </w:r>
      <w:hyperlink w:anchor="_Toc4566306" w:history="1">
        <w:r w:rsidR="006E1A50" w:rsidRPr="00B4718A">
          <w:rPr>
            <w:rStyle w:val="Hypertextovprepojenie"/>
            <w:rFonts w:asciiTheme="majorHAnsi" w:hAnsiTheme="majorHAnsi" w:cstheme="majorHAnsi"/>
            <w:noProof/>
          </w:rPr>
          <w:t>A.1 POKYNY PRE UCHÁDZAČOV</w:t>
        </w:r>
        <w:r w:rsidR="006E1A50">
          <w:rPr>
            <w:noProof/>
            <w:webHidden/>
          </w:rPr>
          <w:tab/>
        </w:r>
        <w:r w:rsidR="006E1A50">
          <w:rPr>
            <w:noProof/>
            <w:webHidden/>
          </w:rPr>
          <w:fldChar w:fldCharType="begin"/>
        </w:r>
        <w:r w:rsidR="006E1A50">
          <w:rPr>
            <w:noProof/>
            <w:webHidden/>
          </w:rPr>
          <w:instrText xml:space="preserve"> PAGEREF _Toc4566306 \h </w:instrText>
        </w:r>
        <w:r w:rsidR="006E1A50">
          <w:rPr>
            <w:noProof/>
            <w:webHidden/>
          </w:rPr>
        </w:r>
        <w:r w:rsidR="006E1A50">
          <w:rPr>
            <w:noProof/>
            <w:webHidden/>
          </w:rPr>
          <w:fldChar w:fldCharType="separate"/>
        </w:r>
        <w:r w:rsidR="001778C3">
          <w:rPr>
            <w:noProof/>
            <w:webHidden/>
          </w:rPr>
          <w:t>3</w:t>
        </w:r>
        <w:r w:rsidR="006E1A50">
          <w:rPr>
            <w:noProof/>
            <w:webHidden/>
          </w:rPr>
          <w:fldChar w:fldCharType="end"/>
        </w:r>
      </w:hyperlink>
    </w:p>
    <w:p w14:paraId="2A51871B" w14:textId="48ADF3B7" w:rsidR="006E1A50" w:rsidRDefault="00BC3191">
      <w:pPr>
        <w:pStyle w:val="Obsah3"/>
        <w:tabs>
          <w:tab w:val="left" w:pos="880"/>
          <w:tab w:val="right" w:leader="dot" w:pos="9487"/>
        </w:tabs>
        <w:rPr>
          <w:rFonts w:asciiTheme="minorHAnsi" w:eastAsiaTheme="minorEastAsia" w:hAnsiTheme="minorHAnsi" w:cstheme="minorBidi"/>
          <w:noProof/>
          <w:sz w:val="22"/>
          <w:szCs w:val="22"/>
          <w:lang w:eastAsia="sk-SK"/>
        </w:rPr>
      </w:pPr>
      <w:hyperlink w:anchor="_Toc4566307" w:history="1">
        <w:r w:rsidR="006E1A50" w:rsidRPr="00B4718A">
          <w:rPr>
            <w:rStyle w:val="Hypertextovprepojenie"/>
            <w:rFonts w:asciiTheme="majorHAnsi" w:hAnsiTheme="majorHAnsi" w:cstheme="majorHAnsi"/>
            <w:noProof/>
          </w:rPr>
          <w:t>1</w:t>
        </w:r>
        <w:r w:rsidR="006E1A50">
          <w:rPr>
            <w:rFonts w:asciiTheme="minorHAnsi" w:eastAsiaTheme="minorEastAsia" w:hAnsiTheme="minorHAnsi" w:cstheme="minorBidi"/>
            <w:noProof/>
            <w:sz w:val="22"/>
            <w:szCs w:val="22"/>
            <w:lang w:eastAsia="sk-SK"/>
          </w:rPr>
          <w:tab/>
        </w:r>
        <w:r w:rsidR="006E1A50" w:rsidRPr="00B4718A">
          <w:rPr>
            <w:rStyle w:val="Hypertextovprepojenie"/>
            <w:rFonts w:asciiTheme="majorHAnsi" w:hAnsiTheme="majorHAnsi" w:cstheme="majorHAnsi"/>
            <w:noProof/>
          </w:rPr>
          <w:t>Identifikácia Verejného obstarávateľa</w:t>
        </w:r>
        <w:r w:rsidR="006E1A50">
          <w:rPr>
            <w:noProof/>
            <w:webHidden/>
          </w:rPr>
          <w:tab/>
        </w:r>
        <w:r w:rsidR="006E1A50">
          <w:rPr>
            <w:noProof/>
            <w:webHidden/>
          </w:rPr>
          <w:fldChar w:fldCharType="begin"/>
        </w:r>
        <w:r w:rsidR="006E1A50">
          <w:rPr>
            <w:noProof/>
            <w:webHidden/>
          </w:rPr>
          <w:instrText xml:space="preserve"> PAGEREF _Toc4566307 \h </w:instrText>
        </w:r>
        <w:r w:rsidR="006E1A50">
          <w:rPr>
            <w:noProof/>
            <w:webHidden/>
          </w:rPr>
        </w:r>
        <w:r w:rsidR="006E1A50">
          <w:rPr>
            <w:noProof/>
            <w:webHidden/>
          </w:rPr>
          <w:fldChar w:fldCharType="separate"/>
        </w:r>
        <w:r w:rsidR="001778C3">
          <w:rPr>
            <w:noProof/>
            <w:webHidden/>
          </w:rPr>
          <w:t>3</w:t>
        </w:r>
        <w:r w:rsidR="006E1A50">
          <w:rPr>
            <w:noProof/>
            <w:webHidden/>
          </w:rPr>
          <w:fldChar w:fldCharType="end"/>
        </w:r>
      </w:hyperlink>
    </w:p>
    <w:p w14:paraId="14B8D7ED" w14:textId="3AFCECC6" w:rsidR="006E1A50" w:rsidRDefault="00BC3191">
      <w:pPr>
        <w:pStyle w:val="Obsah3"/>
        <w:tabs>
          <w:tab w:val="left" w:pos="880"/>
          <w:tab w:val="right" w:leader="dot" w:pos="9487"/>
        </w:tabs>
        <w:rPr>
          <w:rFonts w:asciiTheme="minorHAnsi" w:eastAsiaTheme="minorEastAsia" w:hAnsiTheme="minorHAnsi" w:cstheme="minorBidi"/>
          <w:noProof/>
          <w:sz w:val="22"/>
          <w:szCs w:val="22"/>
          <w:lang w:eastAsia="sk-SK"/>
        </w:rPr>
      </w:pPr>
      <w:hyperlink w:anchor="_Toc4566308" w:history="1">
        <w:r w:rsidR="006E1A50" w:rsidRPr="00B4718A">
          <w:rPr>
            <w:rStyle w:val="Hypertextovprepojenie"/>
            <w:rFonts w:asciiTheme="majorHAnsi" w:hAnsiTheme="majorHAnsi" w:cstheme="majorHAnsi"/>
            <w:noProof/>
          </w:rPr>
          <w:t>2</w:t>
        </w:r>
        <w:r w:rsidR="006E1A50">
          <w:rPr>
            <w:rFonts w:asciiTheme="minorHAnsi" w:eastAsiaTheme="minorEastAsia" w:hAnsiTheme="minorHAnsi" w:cstheme="minorBidi"/>
            <w:noProof/>
            <w:sz w:val="22"/>
            <w:szCs w:val="22"/>
            <w:lang w:eastAsia="sk-SK"/>
          </w:rPr>
          <w:tab/>
        </w:r>
        <w:r w:rsidR="006E1A50" w:rsidRPr="00B4718A">
          <w:rPr>
            <w:rStyle w:val="Hypertextovprepojenie"/>
            <w:rFonts w:asciiTheme="majorHAnsi" w:hAnsiTheme="majorHAnsi" w:cstheme="majorHAnsi"/>
            <w:noProof/>
          </w:rPr>
          <w:t>Predmet zákazky</w:t>
        </w:r>
        <w:r w:rsidR="006E1A50">
          <w:rPr>
            <w:noProof/>
            <w:webHidden/>
          </w:rPr>
          <w:tab/>
        </w:r>
        <w:r w:rsidR="006E1A50">
          <w:rPr>
            <w:noProof/>
            <w:webHidden/>
          </w:rPr>
          <w:fldChar w:fldCharType="begin"/>
        </w:r>
        <w:r w:rsidR="006E1A50">
          <w:rPr>
            <w:noProof/>
            <w:webHidden/>
          </w:rPr>
          <w:instrText xml:space="preserve"> PAGEREF _Toc4566308 \h </w:instrText>
        </w:r>
        <w:r w:rsidR="006E1A50">
          <w:rPr>
            <w:noProof/>
            <w:webHidden/>
          </w:rPr>
        </w:r>
        <w:r w:rsidR="006E1A50">
          <w:rPr>
            <w:noProof/>
            <w:webHidden/>
          </w:rPr>
          <w:fldChar w:fldCharType="separate"/>
        </w:r>
        <w:r w:rsidR="001778C3">
          <w:rPr>
            <w:noProof/>
            <w:webHidden/>
          </w:rPr>
          <w:t>3</w:t>
        </w:r>
        <w:r w:rsidR="006E1A50">
          <w:rPr>
            <w:noProof/>
            <w:webHidden/>
          </w:rPr>
          <w:fldChar w:fldCharType="end"/>
        </w:r>
      </w:hyperlink>
    </w:p>
    <w:p w14:paraId="12404CA8" w14:textId="693A2814" w:rsidR="006E1A50" w:rsidRDefault="00BC3191">
      <w:pPr>
        <w:pStyle w:val="Obsah3"/>
        <w:tabs>
          <w:tab w:val="left" w:pos="880"/>
          <w:tab w:val="right" w:leader="dot" w:pos="9487"/>
        </w:tabs>
        <w:rPr>
          <w:rFonts w:asciiTheme="minorHAnsi" w:eastAsiaTheme="minorEastAsia" w:hAnsiTheme="minorHAnsi" w:cstheme="minorBidi"/>
          <w:noProof/>
          <w:sz w:val="22"/>
          <w:szCs w:val="22"/>
          <w:lang w:eastAsia="sk-SK"/>
        </w:rPr>
      </w:pPr>
      <w:hyperlink w:anchor="_Toc4566309" w:history="1">
        <w:r w:rsidR="006E1A50" w:rsidRPr="00B4718A">
          <w:rPr>
            <w:rStyle w:val="Hypertextovprepojenie"/>
            <w:rFonts w:asciiTheme="majorHAnsi" w:hAnsiTheme="majorHAnsi" w:cstheme="majorHAnsi"/>
            <w:noProof/>
          </w:rPr>
          <w:t>3</w:t>
        </w:r>
        <w:r w:rsidR="006E1A50">
          <w:rPr>
            <w:rFonts w:asciiTheme="minorHAnsi" w:eastAsiaTheme="minorEastAsia" w:hAnsiTheme="minorHAnsi" w:cstheme="minorBidi"/>
            <w:noProof/>
            <w:sz w:val="22"/>
            <w:szCs w:val="22"/>
            <w:lang w:eastAsia="sk-SK"/>
          </w:rPr>
          <w:tab/>
        </w:r>
        <w:r w:rsidR="006E1A50" w:rsidRPr="00B4718A">
          <w:rPr>
            <w:rStyle w:val="Hypertextovprepojenie"/>
            <w:rFonts w:asciiTheme="majorHAnsi" w:hAnsiTheme="majorHAnsi" w:cstheme="majorHAnsi"/>
            <w:noProof/>
          </w:rPr>
          <w:t>Rozdelenie predmetu zákazky</w:t>
        </w:r>
        <w:r w:rsidR="006E1A50">
          <w:rPr>
            <w:noProof/>
            <w:webHidden/>
          </w:rPr>
          <w:tab/>
        </w:r>
        <w:r w:rsidR="006E1A50">
          <w:rPr>
            <w:noProof/>
            <w:webHidden/>
          </w:rPr>
          <w:fldChar w:fldCharType="begin"/>
        </w:r>
        <w:r w:rsidR="006E1A50">
          <w:rPr>
            <w:noProof/>
            <w:webHidden/>
          </w:rPr>
          <w:instrText xml:space="preserve"> PAGEREF _Toc4566309 \h </w:instrText>
        </w:r>
        <w:r w:rsidR="006E1A50">
          <w:rPr>
            <w:noProof/>
            <w:webHidden/>
          </w:rPr>
        </w:r>
        <w:r w:rsidR="006E1A50">
          <w:rPr>
            <w:noProof/>
            <w:webHidden/>
          </w:rPr>
          <w:fldChar w:fldCharType="separate"/>
        </w:r>
        <w:r w:rsidR="001778C3">
          <w:rPr>
            <w:noProof/>
            <w:webHidden/>
          </w:rPr>
          <w:t>4</w:t>
        </w:r>
        <w:r w:rsidR="006E1A50">
          <w:rPr>
            <w:noProof/>
            <w:webHidden/>
          </w:rPr>
          <w:fldChar w:fldCharType="end"/>
        </w:r>
      </w:hyperlink>
    </w:p>
    <w:p w14:paraId="47C98D4A" w14:textId="3558DF82" w:rsidR="006E1A50" w:rsidRDefault="00BC3191">
      <w:pPr>
        <w:pStyle w:val="Obsah3"/>
        <w:tabs>
          <w:tab w:val="left" w:pos="880"/>
          <w:tab w:val="right" w:leader="dot" w:pos="9487"/>
        </w:tabs>
        <w:rPr>
          <w:rFonts w:asciiTheme="minorHAnsi" w:eastAsiaTheme="minorEastAsia" w:hAnsiTheme="minorHAnsi" w:cstheme="minorBidi"/>
          <w:noProof/>
          <w:sz w:val="22"/>
          <w:szCs w:val="22"/>
          <w:lang w:eastAsia="sk-SK"/>
        </w:rPr>
      </w:pPr>
      <w:hyperlink w:anchor="_Toc4566310" w:history="1">
        <w:r w:rsidR="006E1A50" w:rsidRPr="00B4718A">
          <w:rPr>
            <w:rStyle w:val="Hypertextovprepojenie"/>
            <w:rFonts w:asciiTheme="majorHAnsi" w:hAnsiTheme="majorHAnsi" w:cstheme="majorHAnsi"/>
            <w:noProof/>
          </w:rPr>
          <w:t>4</w:t>
        </w:r>
        <w:r w:rsidR="006E1A50">
          <w:rPr>
            <w:rFonts w:asciiTheme="minorHAnsi" w:eastAsiaTheme="minorEastAsia" w:hAnsiTheme="minorHAnsi" w:cstheme="minorBidi"/>
            <w:noProof/>
            <w:sz w:val="22"/>
            <w:szCs w:val="22"/>
            <w:lang w:eastAsia="sk-SK"/>
          </w:rPr>
          <w:tab/>
        </w:r>
        <w:r w:rsidR="006E1A50" w:rsidRPr="00B4718A">
          <w:rPr>
            <w:rStyle w:val="Hypertextovprepojenie"/>
            <w:rFonts w:asciiTheme="majorHAnsi" w:hAnsiTheme="majorHAnsi" w:cstheme="majorHAnsi"/>
            <w:noProof/>
          </w:rPr>
          <w:t>Variantné riešenie</w:t>
        </w:r>
        <w:r w:rsidR="006E1A50">
          <w:rPr>
            <w:noProof/>
            <w:webHidden/>
          </w:rPr>
          <w:tab/>
        </w:r>
        <w:r w:rsidR="006E1A50">
          <w:rPr>
            <w:noProof/>
            <w:webHidden/>
          </w:rPr>
          <w:fldChar w:fldCharType="begin"/>
        </w:r>
        <w:r w:rsidR="006E1A50">
          <w:rPr>
            <w:noProof/>
            <w:webHidden/>
          </w:rPr>
          <w:instrText xml:space="preserve"> PAGEREF _Toc4566310 \h </w:instrText>
        </w:r>
        <w:r w:rsidR="006E1A50">
          <w:rPr>
            <w:noProof/>
            <w:webHidden/>
          </w:rPr>
        </w:r>
        <w:r w:rsidR="006E1A50">
          <w:rPr>
            <w:noProof/>
            <w:webHidden/>
          </w:rPr>
          <w:fldChar w:fldCharType="separate"/>
        </w:r>
        <w:r w:rsidR="001778C3">
          <w:rPr>
            <w:noProof/>
            <w:webHidden/>
          </w:rPr>
          <w:t>4</w:t>
        </w:r>
        <w:r w:rsidR="006E1A50">
          <w:rPr>
            <w:noProof/>
            <w:webHidden/>
          </w:rPr>
          <w:fldChar w:fldCharType="end"/>
        </w:r>
      </w:hyperlink>
    </w:p>
    <w:p w14:paraId="1A3E3BEF" w14:textId="22E1D555" w:rsidR="006E1A50" w:rsidRDefault="00BC3191">
      <w:pPr>
        <w:pStyle w:val="Obsah3"/>
        <w:tabs>
          <w:tab w:val="left" w:pos="880"/>
          <w:tab w:val="right" w:leader="dot" w:pos="9487"/>
        </w:tabs>
        <w:rPr>
          <w:rFonts w:asciiTheme="minorHAnsi" w:eastAsiaTheme="minorEastAsia" w:hAnsiTheme="minorHAnsi" w:cstheme="minorBidi"/>
          <w:noProof/>
          <w:sz w:val="22"/>
          <w:szCs w:val="22"/>
          <w:lang w:eastAsia="sk-SK"/>
        </w:rPr>
      </w:pPr>
      <w:hyperlink w:anchor="_Toc4566311" w:history="1">
        <w:r w:rsidR="006E1A50" w:rsidRPr="00B4718A">
          <w:rPr>
            <w:rStyle w:val="Hypertextovprepojenie"/>
            <w:rFonts w:asciiTheme="majorHAnsi" w:hAnsiTheme="majorHAnsi" w:cstheme="majorHAnsi"/>
            <w:noProof/>
          </w:rPr>
          <w:t>5</w:t>
        </w:r>
        <w:r w:rsidR="006E1A50">
          <w:rPr>
            <w:rFonts w:asciiTheme="minorHAnsi" w:eastAsiaTheme="minorEastAsia" w:hAnsiTheme="minorHAnsi" w:cstheme="minorBidi"/>
            <w:noProof/>
            <w:sz w:val="22"/>
            <w:szCs w:val="22"/>
            <w:lang w:eastAsia="sk-SK"/>
          </w:rPr>
          <w:tab/>
        </w:r>
        <w:r w:rsidR="006E1A50" w:rsidRPr="00B4718A">
          <w:rPr>
            <w:rStyle w:val="Hypertextovprepojenie"/>
            <w:rFonts w:asciiTheme="majorHAnsi" w:hAnsiTheme="majorHAnsi" w:cstheme="majorHAnsi"/>
            <w:noProof/>
          </w:rPr>
          <w:t>Miesto a termín DODANIA predmetu zákazky</w:t>
        </w:r>
        <w:r w:rsidR="006E1A50">
          <w:rPr>
            <w:noProof/>
            <w:webHidden/>
          </w:rPr>
          <w:tab/>
        </w:r>
        <w:r w:rsidR="006E1A50">
          <w:rPr>
            <w:noProof/>
            <w:webHidden/>
          </w:rPr>
          <w:fldChar w:fldCharType="begin"/>
        </w:r>
        <w:r w:rsidR="006E1A50">
          <w:rPr>
            <w:noProof/>
            <w:webHidden/>
          </w:rPr>
          <w:instrText xml:space="preserve"> PAGEREF _Toc4566311 \h </w:instrText>
        </w:r>
        <w:r w:rsidR="006E1A50">
          <w:rPr>
            <w:noProof/>
            <w:webHidden/>
          </w:rPr>
        </w:r>
        <w:r w:rsidR="006E1A50">
          <w:rPr>
            <w:noProof/>
            <w:webHidden/>
          </w:rPr>
          <w:fldChar w:fldCharType="separate"/>
        </w:r>
        <w:r w:rsidR="001778C3">
          <w:rPr>
            <w:noProof/>
            <w:webHidden/>
          </w:rPr>
          <w:t>5</w:t>
        </w:r>
        <w:r w:rsidR="006E1A50">
          <w:rPr>
            <w:noProof/>
            <w:webHidden/>
          </w:rPr>
          <w:fldChar w:fldCharType="end"/>
        </w:r>
      </w:hyperlink>
    </w:p>
    <w:p w14:paraId="608DF073" w14:textId="45BF7CBE" w:rsidR="006E1A50" w:rsidRDefault="00BC3191">
      <w:pPr>
        <w:pStyle w:val="Obsah3"/>
        <w:tabs>
          <w:tab w:val="left" w:pos="880"/>
          <w:tab w:val="right" w:leader="dot" w:pos="9487"/>
        </w:tabs>
        <w:rPr>
          <w:rFonts w:asciiTheme="minorHAnsi" w:eastAsiaTheme="minorEastAsia" w:hAnsiTheme="minorHAnsi" w:cstheme="minorBidi"/>
          <w:noProof/>
          <w:sz w:val="22"/>
          <w:szCs w:val="22"/>
          <w:lang w:eastAsia="sk-SK"/>
        </w:rPr>
      </w:pPr>
      <w:hyperlink w:anchor="_Toc4566312" w:history="1">
        <w:r w:rsidR="006E1A50" w:rsidRPr="00B4718A">
          <w:rPr>
            <w:rStyle w:val="Hypertextovprepojenie"/>
            <w:rFonts w:asciiTheme="majorHAnsi" w:hAnsiTheme="majorHAnsi" w:cstheme="majorHAnsi"/>
            <w:noProof/>
          </w:rPr>
          <w:t>6</w:t>
        </w:r>
        <w:r w:rsidR="006E1A50">
          <w:rPr>
            <w:rFonts w:asciiTheme="minorHAnsi" w:eastAsiaTheme="minorEastAsia" w:hAnsiTheme="minorHAnsi" w:cstheme="minorBidi"/>
            <w:noProof/>
            <w:sz w:val="22"/>
            <w:szCs w:val="22"/>
            <w:lang w:eastAsia="sk-SK"/>
          </w:rPr>
          <w:tab/>
        </w:r>
        <w:r w:rsidR="006E1A50" w:rsidRPr="00B4718A">
          <w:rPr>
            <w:rStyle w:val="Hypertextovprepojenie"/>
            <w:rFonts w:asciiTheme="majorHAnsi" w:hAnsiTheme="majorHAnsi" w:cstheme="majorHAnsi"/>
            <w:noProof/>
          </w:rPr>
          <w:t>Zdroj finančných prostriedkov</w:t>
        </w:r>
        <w:r w:rsidR="006E1A50">
          <w:rPr>
            <w:noProof/>
            <w:webHidden/>
          </w:rPr>
          <w:tab/>
        </w:r>
        <w:r w:rsidR="006E1A50">
          <w:rPr>
            <w:noProof/>
            <w:webHidden/>
          </w:rPr>
          <w:fldChar w:fldCharType="begin"/>
        </w:r>
        <w:r w:rsidR="006E1A50">
          <w:rPr>
            <w:noProof/>
            <w:webHidden/>
          </w:rPr>
          <w:instrText xml:space="preserve"> PAGEREF _Toc4566312 \h </w:instrText>
        </w:r>
        <w:r w:rsidR="006E1A50">
          <w:rPr>
            <w:noProof/>
            <w:webHidden/>
          </w:rPr>
        </w:r>
        <w:r w:rsidR="006E1A50">
          <w:rPr>
            <w:noProof/>
            <w:webHidden/>
          </w:rPr>
          <w:fldChar w:fldCharType="separate"/>
        </w:r>
        <w:r w:rsidR="001778C3">
          <w:rPr>
            <w:noProof/>
            <w:webHidden/>
          </w:rPr>
          <w:t>5</w:t>
        </w:r>
        <w:r w:rsidR="006E1A50">
          <w:rPr>
            <w:noProof/>
            <w:webHidden/>
          </w:rPr>
          <w:fldChar w:fldCharType="end"/>
        </w:r>
      </w:hyperlink>
    </w:p>
    <w:p w14:paraId="404E678F" w14:textId="42C8045E" w:rsidR="006E1A50" w:rsidRDefault="00BC3191">
      <w:pPr>
        <w:pStyle w:val="Obsah3"/>
        <w:tabs>
          <w:tab w:val="left" w:pos="880"/>
          <w:tab w:val="right" w:leader="dot" w:pos="9487"/>
        </w:tabs>
        <w:rPr>
          <w:rFonts w:asciiTheme="minorHAnsi" w:eastAsiaTheme="minorEastAsia" w:hAnsiTheme="minorHAnsi" w:cstheme="minorBidi"/>
          <w:noProof/>
          <w:sz w:val="22"/>
          <w:szCs w:val="22"/>
          <w:lang w:eastAsia="sk-SK"/>
        </w:rPr>
      </w:pPr>
      <w:hyperlink w:anchor="_Toc4566313" w:history="1">
        <w:r w:rsidR="006E1A50" w:rsidRPr="00B4718A">
          <w:rPr>
            <w:rStyle w:val="Hypertextovprepojenie"/>
            <w:rFonts w:asciiTheme="majorHAnsi" w:hAnsiTheme="majorHAnsi" w:cstheme="majorHAnsi"/>
            <w:noProof/>
          </w:rPr>
          <w:t>7</w:t>
        </w:r>
        <w:r w:rsidR="006E1A50">
          <w:rPr>
            <w:rFonts w:asciiTheme="minorHAnsi" w:eastAsiaTheme="minorEastAsia" w:hAnsiTheme="minorHAnsi" w:cstheme="minorBidi"/>
            <w:noProof/>
            <w:sz w:val="22"/>
            <w:szCs w:val="22"/>
            <w:lang w:eastAsia="sk-SK"/>
          </w:rPr>
          <w:tab/>
        </w:r>
        <w:r w:rsidR="006E1A50" w:rsidRPr="00B4718A">
          <w:rPr>
            <w:rStyle w:val="Hypertextovprepojenie"/>
            <w:rFonts w:asciiTheme="majorHAnsi" w:hAnsiTheme="majorHAnsi" w:cstheme="majorHAnsi"/>
            <w:noProof/>
          </w:rPr>
          <w:t>Druh zákazky</w:t>
        </w:r>
        <w:r w:rsidR="006E1A50">
          <w:rPr>
            <w:noProof/>
            <w:webHidden/>
          </w:rPr>
          <w:tab/>
        </w:r>
        <w:r w:rsidR="006E1A50">
          <w:rPr>
            <w:noProof/>
            <w:webHidden/>
          </w:rPr>
          <w:fldChar w:fldCharType="begin"/>
        </w:r>
        <w:r w:rsidR="006E1A50">
          <w:rPr>
            <w:noProof/>
            <w:webHidden/>
          </w:rPr>
          <w:instrText xml:space="preserve"> PAGEREF _Toc4566313 \h </w:instrText>
        </w:r>
        <w:r w:rsidR="006E1A50">
          <w:rPr>
            <w:noProof/>
            <w:webHidden/>
          </w:rPr>
        </w:r>
        <w:r w:rsidR="006E1A50">
          <w:rPr>
            <w:noProof/>
            <w:webHidden/>
          </w:rPr>
          <w:fldChar w:fldCharType="separate"/>
        </w:r>
        <w:r w:rsidR="001778C3">
          <w:rPr>
            <w:noProof/>
            <w:webHidden/>
          </w:rPr>
          <w:t>5</w:t>
        </w:r>
        <w:r w:rsidR="006E1A50">
          <w:rPr>
            <w:noProof/>
            <w:webHidden/>
          </w:rPr>
          <w:fldChar w:fldCharType="end"/>
        </w:r>
      </w:hyperlink>
    </w:p>
    <w:p w14:paraId="1AE7B57D" w14:textId="0BA2597F" w:rsidR="006E1A50" w:rsidRDefault="00BC3191">
      <w:pPr>
        <w:pStyle w:val="Obsah3"/>
        <w:tabs>
          <w:tab w:val="left" w:pos="880"/>
          <w:tab w:val="right" w:leader="dot" w:pos="9487"/>
        </w:tabs>
        <w:rPr>
          <w:rFonts w:asciiTheme="minorHAnsi" w:eastAsiaTheme="minorEastAsia" w:hAnsiTheme="minorHAnsi" w:cstheme="minorBidi"/>
          <w:noProof/>
          <w:sz w:val="22"/>
          <w:szCs w:val="22"/>
          <w:lang w:eastAsia="sk-SK"/>
        </w:rPr>
      </w:pPr>
      <w:hyperlink w:anchor="_Toc4566314" w:history="1">
        <w:r w:rsidR="006E1A50" w:rsidRPr="00B4718A">
          <w:rPr>
            <w:rStyle w:val="Hypertextovprepojenie"/>
            <w:rFonts w:asciiTheme="majorHAnsi" w:hAnsiTheme="majorHAnsi" w:cstheme="majorHAnsi"/>
            <w:noProof/>
          </w:rPr>
          <w:t>8</w:t>
        </w:r>
        <w:r w:rsidR="006E1A50">
          <w:rPr>
            <w:rFonts w:asciiTheme="minorHAnsi" w:eastAsiaTheme="minorEastAsia" w:hAnsiTheme="minorHAnsi" w:cstheme="minorBidi"/>
            <w:noProof/>
            <w:sz w:val="22"/>
            <w:szCs w:val="22"/>
            <w:lang w:eastAsia="sk-SK"/>
          </w:rPr>
          <w:tab/>
        </w:r>
        <w:r w:rsidR="006E1A50" w:rsidRPr="00B4718A">
          <w:rPr>
            <w:rStyle w:val="Hypertextovprepojenie"/>
            <w:rFonts w:asciiTheme="majorHAnsi" w:hAnsiTheme="majorHAnsi" w:cstheme="majorHAnsi"/>
            <w:noProof/>
          </w:rPr>
          <w:t>Lehota viazanosti ponúk</w:t>
        </w:r>
        <w:r w:rsidR="006E1A50">
          <w:rPr>
            <w:noProof/>
            <w:webHidden/>
          </w:rPr>
          <w:tab/>
        </w:r>
        <w:r w:rsidR="006E1A50">
          <w:rPr>
            <w:noProof/>
            <w:webHidden/>
          </w:rPr>
          <w:fldChar w:fldCharType="begin"/>
        </w:r>
        <w:r w:rsidR="006E1A50">
          <w:rPr>
            <w:noProof/>
            <w:webHidden/>
          </w:rPr>
          <w:instrText xml:space="preserve"> PAGEREF _Toc4566314 \h </w:instrText>
        </w:r>
        <w:r w:rsidR="006E1A50">
          <w:rPr>
            <w:noProof/>
            <w:webHidden/>
          </w:rPr>
        </w:r>
        <w:r w:rsidR="006E1A50">
          <w:rPr>
            <w:noProof/>
            <w:webHidden/>
          </w:rPr>
          <w:fldChar w:fldCharType="separate"/>
        </w:r>
        <w:r w:rsidR="001778C3">
          <w:rPr>
            <w:noProof/>
            <w:webHidden/>
          </w:rPr>
          <w:t>5</w:t>
        </w:r>
        <w:r w:rsidR="006E1A50">
          <w:rPr>
            <w:noProof/>
            <w:webHidden/>
          </w:rPr>
          <w:fldChar w:fldCharType="end"/>
        </w:r>
      </w:hyperlink>
    </w:p>
    <w:p w14:paraId="462A3C66" w14:textId="11749EE2" w:rsidR="006E1A50" w:rsidRDefault="00BC3191">
      <w:pPr>
        <w:pStyle w:val="Obsah3"/>
        <w:tabs>
          <w:tab w:val="left" w:pos="880"/>
          <w:tab w:val="right" w:leader="dot" w:pos="9487"/>
        </w:tabs>
        <w:rPr>
          <w:rFonts w:asciiTheme="minorHAnsi" w:eastAsiaTheme="minorEastAsia" w:hAnsiTheme="minorHAnsi" w:cstheme="minorBidi"/>
          <w:noProof/>
          <w:sz w:val="22"/>
          <w:szCs w:val="22"/>
          <w:lang w:eastAsia="sk-SK"/>
        </w:rPr>
      </w:pPr>
      <w:hyperlink w:anchor="_Toc4566315" w:history="1">
        <w:r w:rsidR="006E1A50" w:rsidRPr="00B4718A">
          <w:rPr>
            <w:rStyle w:val="Hypertextovprepojenie"/>
            <w:rFonts w:asciiTheme="majorHAnsi" w:hAnsiTheme="majorHAnsi" w:cstheme="majorHAnsi"/>
            <w:noProof/>
          </w:rPr>
          <w:t>9</w:t>
        </w:r>
        <w:r w:rsidR="006E1A50">
          <w:rPr>
            <w:rFonts w:asciiTheme="minorHAnsi" w:eastAsiaTheme="minorEastAsia" w:hAnsiTheme="minorHAnsi" w:cstheme="minorBidi"/>
            <w:noProof/>
            <w:sz w:val="22"/>
            <w:szCs w:val="22"/>
            <w:lang w:eastAsia="sk-SK"/>
          </w:rPr>
          <w:tab/>
        </w:r>
        <w:r w:rsidR="006E1A50" w:rsidRPr="00B4718A">
          <w:rPr>
            <w:rStyle w:val="Hypertextovprepojenie"/>
            <w:rFonts w:asciiTheme="majorHAnsi" w:hAnsiTheme="majorHAnsi" w:cstheme="majorHAnsi"/>
            <w:noProof/>
          </w:rPr>
          <w:t>Komunikácia medzi verejným obstarávateľom a záujemcami / uchádzačmi</w:t>
        </w:r>
        <w:r w:rsidR="006E1A50">
          <w:rPr>
            <w:noProof/>
            <w:webHidden/>
          </w:rPr>
          <w:tab/>
        </w:r>
        <w:r w:rsidR="006E1A50">
          <w:rPr>
            <w:noProof/>
            <w:webHidden/>
          </w:rPr>
          <w:fldChar w:fldCharType="begin"/>
        </w:r>
        <w:r w:rsidR="006E1A50">
          <w:rPr>
            <w:noProof/>
            <w:webHidden/>
          </w:rPr>
          <w:instrText xml:space="preserve"> PAGEREF _Toc4566315 \h </w:instrText>
        </w:r>
        <w:r w:rsidR="006E1A50">
          <w:rPr>
            <w:noProof/>
            <w:webHidden/>
          </w:rPr>
        </w:r>
        <w:r w:rsidR="006E1A50">
          <w:rPr>
            <w:noProof/>
            <w:webHidden/>
          </w:rPr>
          <w:fldChar w:fldCharType="separate"/>
        </w:r>
        <w:r w:rsidR="001778C3">
          <w:rPr>
            <w:noProof/>
            <w:webHidden/>
          </w:rPr>
          <w:t>5</w:t>
        </w:r>
        <w:r w:rsidR="006E1A50">
          <w:rPr>
            <w:noProof/>
            <w:webHidden/>
          </w:rPr>
          <w:fldChar w:fldCharType="end"/>
        </w:r>
      </w:hyperlink>
    </w:p>
    <w:p w14:paraId="5D5BF38A" w14:textId="12CCC5D2" w:rsidR="006E1A50" w:rsidRDefault="00BC3191">
      <w:pPr>
        <w:pStyle w:val="Obsah3"/>
        <w:tabs>
          <w:tab w:val="left" w:pos="880"/>
          <w:tab w:val="right" w:leader="dot" w:pos="9487"/>
        </w:tabs>
        <w:rPr>
          <w:rFonts w:asciiTheme="minorHAnsi" w:eastAsiaTheme="minorEastAsia" w:hAnsiTheme="minorHAnsi" w:cstheme="minorBidi"/>
          <w:noProof/>
          <w:sz w:val="22"/>
          <w:szCs w:val="22"/>
          <w:lang w:eastAsia="sk-SK"/>
        </w:rPr>
      </w:pPr>
      <w:hyperlink w:anchor="_Toc4566316" w:history="1">
        <w:r w:rsidR="006E1A50" w:rsidRPr="00B4718A">
          <w:rPr>
            <w:rStyle w:val="Hypertextovprepojenie"/>
            <w:rFonts w:asciiTheme="majorHAnsi" w:hAnsiTheme="majorHAnsi" w:cstheme="majorHAnsi"/>
            <w:noProof/>
          </w:rPr>
          <w:t>10</w:t>
        </w:r>
        <w:r w:rsidR="006E1A50">
          <w:rPr>
            <w:rFonts w:asciiTheme="minorHAnsi" w:eastAsiaTheme="minorEastAsia" w:hAnsiTheme="minorHAnsi" w:cstheme="minorBidi"/>
            <w:noProof/>
            <w:sz w:val="22"/>
            <w:szCs w:val="22"/>
            <w:lang w:eastAsia="sk-SK"/>
          </w:rPr>
          <w:tab/>
        </w:r>
        <w:r w:rsidR="006E1A50" w:rsidRPr="00B4718A">
          <w:rPr>
            <w:rStyle w:val="Hypertextovprepojenie"/>
            <w:rFonts w:asciiTheme="majorHAnsi" w:hAnsiTheme="majorHAnsi" w:cstheme="majorHAnsi"/>
            <w:noProof/>
          </w:rPr>
          <w:t>Vysvetlenie a doplnenie súťažných podkladov</w:t>
        </w:r>
        <w:r w:rsidR="006E1A50">
          <w:rPr>
            <w:noProof/>
            <w:webHidden/>
          </w:rPr>
          <w:tab/>
        </w:r>
        <w:r w:rsidR="006E1A50">
          <w:rPr>
            <w:noProof/>
            <w:webHidden/>
          </w:rPr>
          <w:fldChar w:fldCharType="begin"/>
        </w:r>
        <w:r w:rsidR="006E1A50">
          <w:rPr>
            <w:noProof/>
            <w:webHidden/>
          </w:rPr>
          <w:instrText xml:space="preserve"> PAGEREF _Toc4566316 \h </w:instrText>
        </w:r>
        <w:r w:rsidR="006E1A50">
          <w:rPr>
            <w:noProof/>
            <w:webHidden/>
          </w:rPr>
        </w:r>
        <w:r w:rsidR="006E1A50">
          <w:rPr>
            <w:noProof/>
            <w:webHidden/>
          </w:rPr>
          <w:fldChar w:fldCharType="separate"/>
        </w:r>
        <w:r w:rsidR="001778C3">
          <w:rPr>
            <w:noProof/>
            <w:webHidden/>
          </w:rPr>
          <w:t>6</w:t>
        </w:r>
        <w:r w:rsidR="006E1A50">
          <w:rPr>
            <w:noProof/>
            <w:webHidden/>
          </w:rPr>
          <w:fldChar w:fldCharType="end"/>
        </w:r>
      </w:hyperlink>
    </w:p>
    <w:p w14:paraId="2B9AD0D9" w14:textId="76591FA5" w:rsidR="006E1A50" w:rsidRDefault="00BC3191">
      <w:pPr>
        <w:pStyle w:val="Obsah3"/>
        <w:tabs>
          <w:tab w:val="left" w:pos="880"/>
          <w:tab w:val="right" w:leader="dot" w:pos="9487"/>
        </w:tabs>
        <w:rPr>
          <w:rFonts w:asciiTheme="minorHAnsi" w:eastAsiaTheme="minorEastAsia" w:hAnsiTheme="minorHAnsi" w:cstheme="minorBidi"/>
          <w:noProof/>
          <w:sz w:val="22"/>
          <w:szCs w:val="22"/>
          <w:lang w:eastAsia="sk-SK"/>
        </w:rPr>
      </w:pPr>
      <w:hyperlink w:anchor="_Toc4566317" w:history="1">
        <w:r w:rsidR="006E1A50" w:rsidRPr="00B4718A">
          <w:rPr>
            <w:rStyle w:val="Hypertextovprepojenie"/>
            <w:rFonts w:asciiTheme="majorHAnsi" w:hAnsiTheme="majorHAnsi" w:cstheme="majorHAnsi"/>
            <w:noProof/>
          </w:rPr>
          <w:t>11</w:t>
        </w:r>
        <w:r w:rsidR="006E1A50">
          <w:rPr>
            <w:rFonts w:asciiTheme="minorHAnsi" w:eastAsiaTheme="minorEastAsia" w:hAnsiTheme="minorHAnsi" w:cstheme="minorBidi"/>
            <w:noProof/>
            <w:sz w:val="22"/>
            <w:szCs w:val="22"/>
            <w:lang w:eastAsia="sk-SK"/>
          </w:rPr>
          <w:tab/>
        </w:r>
        <w:r w:rsidR="006E1A50" w:rsidRPr="00B4718A">
          <w:rPr>
            <w:rStyle w:val="Hypertextovprepojenie"/>
            <w:rFonts w:asciiTheme="majorHAnsi" w:hAnsiTheme="majorHAnsi" w:cstheme="majorHAnsi"/>
            <w:noProof/>
          </w:rPr>
          <w:t>Obhliadka miesta dodania predmetu zákazky</w:t>
        </w:r>
        <w:r w:rsidR="006E1A50">
          <w:rPr>
            <w:noProof/>
            <w:webHidden/>
          </w:rPr>
          <w:tab/>
        </w:r>
        <w:r w:rsidR="006E1A50">
          <w:rPr>
            <w:noProof/>
            <w:webHidden/>
          </w:rPr>
          <w:fldChar w:fldCharType="begin"/>
        </w:r>
        <w:r w:rsidR="006E1A50">
          <w:rPr>
            <w:noProof/>
            <w:webHidden/>
          </w:rPr>
          <w:instrText xml:space="preserve"> PAGEREF _Toc4566317 \h </w:instrText>
        </w:r>
        <w:r w:rsidR="006E1A50">
          <w:rPr>
            <w:noProof/>
            <w:webHidden/>
          </w:rPr>
        </w:r>
        <w:r w:rsidR="006E1A50">
          <w:rPr>
            <w:noProof/>
            <w:webHidden/>
          </w:rPr>
          <w:fldChar w:fldCharType="separate"/>
        </w:r>
        <w:r w:rsidR="001778C3">
          <w:rPr>
            <w:noProof/>
            <w:webHidden/>
          </w:rPr>
          <w:t>7</w:t>
        </w:r>
        <w:r w:rsidR="006E1A50">
          <w:rPr>
            <w:noProof/>
            <w:webHidden/>
          </w:rPr>
          <w:fldChar w:fldCharType="end"/>
        </w:r>
      </w:hyperlink>
    </w:p>
    <w:p w14:paraId="6D4AD4E5" w14:textId="6895D954" w:rsidR="006E1A50" w:rsidRDefault="00BC3191">
      <w:pPr>
        <w:pStyle w:val="Obsah3"/>
        <w:tabs>
          <w:tab w:val="left" w:pos="880"/>
          <w:tab w:val="right" w:leader="dot" w:pos="9487"/>
        </w:tabs>
        <w:rPr>
          <w:rFonts w:asciiTheme="minorHAnsi" w:eastAsiaTheme="minorEastAsia" w:hAnsiTheme="minorHAnsi" w:cstheme="minorBidi"/>
          <w:noProof/>
          <w:sz w:val="22"/>
          <w:szCs w:val="22"/>
          <w:lang w:eastAsia="sk-SK"/>
        </w:rPr>
      </w:pPr>
      <w:hyperlink w:anchor="_Toc4566318" w:history="1">
        <w:r w:rsidR="006E1A50" w:rsidRPr="00B4718A">
          <w:rPr>
            <w:rStyle w:val="Hypertextovprepojenie"/>
            <w:rFonts w:asciiTheme="majorHAnsi" w:hAnsiTheme="majorHAnsi" w:cstheme="majorHAnsi"/>
            <w:noProof/>
          </w:rPr>
          <w:t>12</w:t>
        </w:r>
        <w:r w:rsidR="006E1A50">
          <w:rPr>
            <w:rFonts w:asciiTheme="minorHAnsi" w:eastAsiaTheme="minorEastAsia" w:hAnsiTheme="minorHAnsi" w:cstheme="minorBidi"/>
            <w:noProof/>
            <w:sz w:val="22"/>
            <w:szCs w:val="22"/>
            <w:lang w:eastAsia="sk-SK"/>
          </w:rPr>
          <w:tab/>
        </w:r>
        <w:r w:rsidR="006E1A50" w:rsidRPr="00B4718A">
          <w:rPr>
            <w:rStyle w:val="Hypertextovprepojenie"/>
            <w:rFonts w:asciiTheme="majorHAnsi" w:hAnsiTheme="majorHAnsi" w:cstheme="majorHAnsi"/>
            <w:noProof/>
          </w:rPr>
          <w:t>Vyhotovenie ponuky</w:t>
        </w:r>
        <w:r w:rsidR="006E1A50">
          <w:rPr>
            <w:noProof/>
            <w:webHidden/>
          </w:rPr>
          <w:tab/>
        </w:r>
        <w:r w:rsidR="006E1A50">
          <w:rPr>
            <w:noProof/>
            <w:webHidden/>
          </w:rPr>
          <w:fldChar w:fldCharType="begin"/>
        </w:r>
        <w:r w:rsidR="006E1A50">
          <w:rPr>
            <w:noProof/>
            <w:webHidden/>
          </w:rPr>
          <w:instrText xml:space="preserve"> PAGEREF _Toc4566318 \h </w:instrText>
        </w:r>
        <w:r w:rsidR="006E1A50">
          <w:rPr>
            <w:noProof/>
            <w:webHidden/>
          </w:rPr>
        </w:r>
        <w:r w:rsidR="006E1A50">
          <w:rPr>
            <w:noProof/>
            <w:webHidden/>
          </w:rPr>
          <w:fldChar w:fldCharType="separate"/>
        </w:r>
        <w:r w:rsidR="001778C3">
          <w:rPr>
            <w:noProof/>
            <w:webHidden/>
          </w:rPr>
          <w:t>7</w:t>
        </w:r>
        <w:r w:rsidR="006E1A50">
          <w:rPr>
            <w:noProof/>
            <w:webHidden/>
          </w:rPr>
          <w:fldChar w:fldCharType="end"/>
        </w:r>
      </w:hyperlink>
    </w:p>
    <w:p w14:paraId="6AD63AA4" w14:textId="60392134" w:rsidR="006E1A50" w:rsidRDefault="00BC3191">
      <w:pPr>
        <w:pStyle w:val="Obsah3"/>
        <w:tabs>
          <w:tab w:val="left" w:pos="880"/>
          <w:tab w:val="right" w:leader="dot" w:pos="9487"/>
        </w:tabs>
        <w:rPr>
          <w:rFonts w:asciiTheme="minorHAnsi" w:eastAsiaTheme="minorEastAsia" w:hAnsiTheme="minorHAnsi" w:cstheme="minorBidi"/>
          <w:noProof/>
          <w:sz w:val="22"/>
          <w:szCs w:val="22"/>
          <w:lang w:eastAsia="sk-SK"/>
        </w:rPr>
      </w:pPr>
      <w:hyperlink w:anchor="_Toc4566319" w:history="1">
        <w:r w:rsidR="006E1A50" w:rsidRPr="00B4718A">
          <w:rPr>
            <w:rStyle w:val="Hypertextovprepojenie"/>
            <w:rFonts w:asciiTheme="majorHAnsi" w:hAnsiTheme="majorHAnsi" w:cstheme="majorHAnsi"/>
            <w:noProof/>
          </w:rPr>
          <w:t>13</w:t>
        </w:r>
        <w:r w:rsidR="006E1A50">
          <w:rPr>
            <w:rFonts w:asciiTheme="minorHAnsi" w:eastAsiaTheme="minorEastAsia" w:hAnsiTheme="minorHAnsi" w:cstheme="minorBidi"/>
            <w:noProof/>
            <w:sz w:val="22"/>
            <w:szCs w:val="22"/>
            <w:lang w:eastAsia="sk-SK"/>
          </w:rPr>
          <w:tab/>
        </w:r>
        <w:r w:rsidR="006E1A50" w:rsidRPr="00B4718A">
          <w:rPr>
            <w:rStyle w:val="Hypertextovprepojenie"/>
            <w:rFonts w:asciiTheme="majorHAnsi" w:hAnsiTheme="majorHAnsi" w:cstheme="majorHAnsi"/>
            <w:noProof/>
          </w:rPr>
          <w:t>Jazyk ponuky</w:t>
        </w:r>
        <w:r w:rsidR="006E1A50">
          <w:rPr>
            <w:noProof/>
            <w:webHidden/>
          </w:rPr>
          <w:tab/>
        </w:r>
        <w:r w:rsidR="006E1A50">
          <w:rPr>
            <w:noProof/>
            <w:webHidden/>
          </w:rPr>
          <w:fldChar w:fldCharType="begin"/>
        </w:r>
        <w:r w:rsidR="006E1A50">
          <w:rPr>
            <w:noProof/>
            <w:webHidden/>
          </w:rPr>
          <w:instrText xml:space="preserve"> PAGEREF _Toc4566319 \h </w:instrText>
        </w:r>
        <w:r w:rsidR="006E1A50">
          <w:rPr>
            <w:noProof/>
            <w:webHidden/>
          </w:rPr>
        </w:r>
        <w:r w:rsidR="006E1A50">
          <w:rPr>
            <w:noProof/>
            <w:webHidden/>
          </w:rPr>
          <w:fldChar w:fldCharType="separate"/>
        </w:r>
        <w:r w:rsidR="001778C3">
          <w:rPr>
            <w:noProof/>
            <w:webHidden/>
          </w:rPr>
          <w:t>7</w:t>
        </w:r>
        <w:r w:rsidR="006E1A50">
          <w:rPr>
            <w:noProof/>
            <w:webHidden/>
          </w:rPr>
          <w:fldChar w:fldCharType="end"/>
        </w:r>
      </w:hyperlink>
    </w:p>
    <w:p w14:paraId="3794A3AF" w14:textId="5C88A579" w:rsidR="006E1A50" w:rsidRDefault="00BC3191">
      <w:pPr>
        <w:pStyle w:val="Obsah3"/>
        <w:tabs>
          <w:tab w:val="left" w:pos="880"/>
          <w:tab w:val="right" w:leader="dot" w:pos="9487"/>
        </w:tabs>
        <w:rPr>
          <w:rFonts w:asciiTheme="minorHAnsi" w:eastAsiaTheme="minorEastAsia" w:hAnsiTheme="minorHAnsi" w:cstheme="minorBidi"/>
          <w:noProof/>
          <w:sz w:val="22"/>
          <w:szCs w:val="22"/>
          <w:lang w:eastAsia="sk-SK"/>
        </w:rPr>
      </w:pPr>
      <w:hyperlink w:anchor="_Toc4566320" w:history="1">
        <w:r w:rsidR="006E1A50" w:rsidRPr="00B4718A">
          <w:rPr>
            <w:rStyle w:val="Hypertextovprepojenie"/>
            <w:rFonts w:asciiTheme="majorHAnsi" w:hAnsiTheme="majorHAnsi" w:cstheme="majorHAnsi"/>
            <w:noProof/>
          </w:rPr>
          <w:t>14</w:t>
        </w:r>
        <w:r w:rsidR="006E1A50">
          <w:rPr>
            <w:rFonts w:asciiTheme="minorHAnsi" w:eastAsiaTheme="minorEastAsia" w:hAnsiTheme="minorHAnsi" w:cstheme="minorBidi"/>
            <w:noProof/>
            <w:sz w:val="22"/>
            <w:szCs w:val="22"/>
            <w:lang w:eastAsia="sk-SK"/>
          </w:rPr>
          <w:tab/>
        </w:r>
        <w:r w:rsidR="006E1A50" w:rsidRPr="00B4718A">
          <w:rPr>
            <w:rStyle w:val="Hypertextovprepojenie"/>
            <w:rFonts w:asciiTheme="majorHAnsi" w:hAnsiTheme="majorHAnsi" w:cstheme="majorHAnsi"/>
            <w:noProof/>
          </w:rPr>
          <w:t>Mena a ceny uvádzané v ponuke</w:t>
        </w:r>
        <w:r w:rsidR="006E1A50">
          <w:rPr>
            <w:noProof/>
            <w:webHidden/>
          </w:rPr>
          <w:tab/>
        </w:r>
        <w:r w:rsidR="006E1A50">
          <w:rPr>
            <w:noProof/>
            <w:webHidden/>
          </w:rPr>
          <w:fldChar w:fldCharType="begin"/>
        </w:r>
        <w:r w:rsidR="006E1A50">
          <w:rPr>
            <w:noProof/>
            <w:webHidden/>
          </w:rPr>
          <w:instrText xml:space="preserve"> PAGEREF _Toc4566320 \h </w:instrText>
        </w:r>
        <w:r w:rsidR="006E1A50">
          <w:rPr>
            <w:noProof/>
            <w:webHidden/>
          </w:rPr>
        </w:r>
        <w:r w:rsidR="006E1A50">
          <w:rPr>
            <w:noProof/>
            <w:webHidden/>
          </w:rPr>
          <w:fldChar w:fldCharType="separate"/>
        </w:r>
        <w:r w:rsidR="001778C3">
          <w:rPr>
            <w:noProof/>
            <w:webHidden/>
          </w:rPr>
          <w:t>7</w:t>
        </w:r>
        <w:r w:rsidR="006E1A50">
          <w:rPr>
            <w:noProof/>
            <w:webHidden/>
          </w:rPr>
          <w:fldChar w:fldCharType="end"/>
        </w:r>
      </w:hyperlink>
    </w:p>
    <w:p w14:paraId="5C583F06" w14:textId="353323FA" w:rsidR="006E1A50" w:rsidRDefault="00BC3191">
      <w:pPr>
        <w:pStyle w:val="Obsah3"/>
        <w:tabs>
          <w:tab w:val="left" w:pos="880"/>
          <w:tab w:val="right" w:leader="dot" w:pos="9487"/>
        </w:tabs>
        <w:rPr>
          <w:rFonts w:asciiTheme="minorHAnsi" w:eastAsiaTheme="minorEastAsia" w:hAnsiTheme="minorHAnsi" w:cstheme="minorBidi"/>
          <w:noProof/>
          <w:sz w:val="22"/>
          <w:szCs w:val="22"/>
          <w:lang w:eastAsia="sk-SK"/>
        </w:rPr>
      </w:pPr>
      <w:hyperlink w:anchor="_Toc4566321" w:history="1">
        <w:r w:rsidR="006E1A50" w:rsidRPr="00B4718A">
          <w:rPr>
            <w:rStyle w:val="Hypertextovprepojenie"/>
            <w:rFonts w:asciiTheme="majorHAnsi" w:hAnsiTheme="majorHAnsi" w:cstheme="majorHAnsi"/>
            <w:noProof/>
          </w:rPr>
          <w:t>15</w:t>
        </w:r>
        <w:r w:rsidR="006E1A50">
          <w:rPr>
            <w:rFonts w:asciiTheme="minorHAnsi" w:eastAsiaTheme="minorEastAsia" w:hAnsiTheme="minorHAnsi" w:cstheme="minorBidi"/>
            <w:noProof/>
            <w:sz w:val="22"/>
            <w:szCs w:val="22"/>
            <w:lang w:eastAsia="sk-SK"/>
          </w:rPr>
          <w:tab/>
        </w:r>
        <w:r w:rsidR="006E1A50" w:rsidRPr="00B4718A">
          <w:rPr>
            <w:rStyle w:val="Hypertextovprepojenie"/>
            <w:rFonts w:asciiTheme="majorHAnsi" w:hAnsiTheme="majorHAnsi" w:cstheme="majorHAnsi"/>
            <w:noProof/>
          </w:rPr>
          <w:t>Zábezpeka</w:t>
        </w:r>
        <w:r w:rsidR="006E1A50">
          <w:rPr>
            <w:noProof/>
            <w:webHidden/>
          </w:rPr>
          <w:tab/>
        </w:r>
        <w:r w:rsidR="006E1A50">
          <w:rPr>
            <w:noProof/>
            <w:webHidden/>
          </w:rPr>
          <w:fldChar w:fldCharType="begin"/>
        </w:r>
        <w:r w:rsidR="006E1A50">
          <w:rPr>
            <w:noProof/>
            <w:webHidden/>
          </w:rPr>
          <w:instrText xml:space="preserve"> PAGEREF _Toc4566321 \h </w:instrText>
        </w:r>
        <w:r w:rsidR="006E1A50">
          <w:rPr>
            <w:noProof/>
            <w:webHidden/>
          </w:rPr>
        </w:r>
        <w:r w:rsidR="006E1A50">
          <w:rPr>
            <w:noProof/>
            <w:webHidden/>
          </w:rPr>
          <w:fldChar w:fldCharType="separate"/>
        </w:r>
        <w:r w:rsidR="001778C3">
          <w:rPr>
            <w:noProof/>
            <w:webHidden/>
          </w:rPr>
          <w:t>7</w:t>
        </w:r>
        <w:r w:rsidR="006E1A50">
          <w:rPr>
            <w:noProof/>
            <w:webHidden/>
          </w:rPr>
          <w:fldChar w:fldCharType="end"/>
        </w:r>
      </w:hyperlink>
    </w:p>
    <w:p w14:paraId="4076A9D6" w14:textId="16ACA2AF" w:rsidR="006E1A50" w:rsidRDefault="00BC3191">
      <w:pPr>
        <w:pStyle w:val="Obsah3"/>
        <w:tabs>
          <w:tab w:val="left" w:pos="880"/>
          <w:tab w:val="right" w:leader="dot" w:pos="9487"/>
        </w:tabs>
        <w:rPr>
          <w:rFonts w:asciiTheme="minorHAnsi" w:eastAsiaTheme="minorEastAsia" w:hAnsiTheme="minorHAnsi" w:cstheme="minorBidi"/>
          <w:noProof/>
          <w:sz w:val="22"/>
          <w:szCs w:val="22"/>
          <w:lang w:eastAsia="sk-SK"/>
        </w:rPr>
      </w:pPr>
      <w:hyperlink w:anchor="_Toc4566322" w:history="1">
        <w:r w:rsidR="006E1A50" w:rsidRPr="00B4718A">
          <w:rPr>
            <w:rStyle w:val="Hypertextovprepojenie"/>
            <w:rFonts w:asciiTheme="majorHAnsi" w:hAnsiTheme="majorHAnsi" w:cstheme="majorHAnsi"/>
            <w:noProof/>
          </w:rPr>
          <w:t>16</w:t>
        </w:r>
        <w:r w:rsidR="006E1A50">
          <w:rPr>
            <w:rFonts w:asciiTheme="minorHAnsi" w:eastAsiaTheme="minorEastAsia" w:hAnsiTheme="minorHAnsi" w:cstheme="minorBidi"/>
            <w:noProof/>
            <w:sz w:val="22"/>
            <w:szCs w:val="22"/>
            <w:lang w:eastAsia="sk-SK"/>
          </w:rPr>
          <w:tab/>
        </w:r>
        <w:r w:rsidR="006E1A50" w:rsidRPr="00B4718A">
          <w:rPr>
            <w:rStyle w:val="Hypertextovprepojenie"/>
            <w:rFonts w:asciiTheme="majorHAnsi" w:hAnsiTheme="majorHAnsi" w:cstheme="majorHAnsi"/>
            <w:noProof/>
          </w:rPr>
          <w:t>Obsah ponuky</w:t>
        </w:r>
        <w:r w:rsidR="006E1A50">
          <w:rPr>
            <w:noProof/>
            <w:webHidden/>
          </w:rPr>
          <w:tab/>
        </w:r>
        <w:r w:rsidR="006E1A50">
          <w:rPr>
            <w:noProof/>
            <w:webHidden/>
          </w:rPr>
          <w:fldChar w:fldCharType="begin"/>
        </w:r>
        <w:r w:rsidR="006E1A50">
          <w:rPr>
            <w:noProof/>
            <w:webHidden/>
          </w:rPr>
          <w:instrText xml:space="preserve"> PAGEREF _Toc4566322 \h </w:instrText>
        </w:r>
        <w:r w:rsidR="006E1A50">
          <w:rPr>
            <w:noProof/>
            <w:webHidden/>
          </w:rPr>
        </w:r>
        <w:r w:rsidR="006E1A50">
          <w:rPr>
            <w:noProof/>
            <w:webHidden/>
          </w:rPr>
          <w:fldChar w:fldCharType="separate"/>
        </w:r>
        <w:r w:rsidR="001778C3">
          <w:rPr>
            <w:noProof/>
            <w:webHidden/>
          </w:rPr>
          <w:t>10</w:t>
        </w:r>
        <w:r w:rsidR="006E1A50">
          <w:rPr>
            <w:noProof/>
            <w:webHidden/>
          </w:rPr>
          <w:fldChar w:fldCharType="end"/>
        </w:r>
      </w:hyperlink>
    </w:p>
    <w:p w14:paraId="235E5CB9" w14:textId="601FACF7" w:rsidR="006E1A50" w:rsidRDefault="00BC3191">
      <w:pPr>
        <w:pStyle w:val="Obsah3"/>
        <w:tabs>
          <w:tab w:val="left" w:pos="880"/>
          <w:tab w:val="right" w:leader="dot" w:pos="9487"/>
        </w:tabs>
        <w:rPr>
          <w:rFonts w:asciiTheme="minorHAnsi" w:eastAsiaTheme="minorEastAsia" w:hAnsiTheme="minorHAnsi" w:cstheme="minorBidi"/>
          <w:noProof/>
          <w:sz w:val="22"/>
          <w:szCs w:val="22"/>
          <w:lang w:eastAsia="sk-SK"/>
        </w:rPr>
      </w:pPr>
      <w:hyperlink w:anchor="_Toc4566323" w:history="1">
        <w:r w:rsidR="006E1A50" w:rsidRPr="00B4718A">
          <w:rPr>
            <w:rStyle w:val="Hypertextovprepojenie"/>
            <w:rFonts w:asciiTheme="majorHAnsi" w:hAnsiTheme="majorHAnsi" w:cstheme="majorHAnsi"/>
            <w:noProof/>
          </w:rPr>
          <w:t>17</w:t>
        </w:r>
        <w:r w:rsidR="006E1A50">
          <w:rPr>
            <w:rFonts w:asciiTheme="minorHAnsi" w:eastAsiaTheme="minorEastAsia" w:hAnsiTheme="minorHAnsi" w:cstheme="minorBidi"/>
            <w:noProof/>
            <w:sz w:val="22"/>
            <w:szCs w:val="22"/>
            <w:lang w:eastAsia="sk-SK"/>
          </w:rPr>
          <w:tab/>
        </w:r>
        <w:r w:rsidR="006E1A50" w:rsidRPr="00B4718A">
          <w:rPr>
            <w:rStyle w:val="Hypertextovprepojenie"/>
            <w:rFonts w:asciiTheme="majorHAnsi" w:hAnsiTheme="majorHAnsi" w:cstheme="majorHAnsi"/>
            <w:noProof/>
          </w:rPr>
          <w:t>Náklady na prípravu ponuky</w:t>
        </w:r>
        <w:r w:rsidR="006E1A50">
          <w:rPr>
            <w:noProof/>
            <w:webHidden/>
          </w:rPr>
          <w:tab/>
        </w:r>
        <w:r w:rsidR="006E1A50">
          <w:rPr>
            <w:noProof/>
            <w:webHidden/>
          </w:rPr>
          <w:fldChar w:fldCharType="begin"/>
        </w:r>
        <w:r w:rsidR="006E1A50">
          <w:rPr>
            <w:noProof/>
            <w:webHidden/>
          </w:rPr>
          <w:instrText xml:space="preserve"> PAGEREF _Toc4566323 \h </w:instrText>
        </w:r>
        <w:r w:rsidR="006E1A50">
          <w:rPr>
            <w:noProof/>
            <w:webHidden/>
          </w:rPr>
        </w:r>
        <w:r w:rsidR="006E1A50">
          <w:rPr>
            <w:noProof/>
            <w:webHidden/>
          </w:rPr>
          <w:fldChar w:fldCharType="separate"/>
        </w:r>
        <w:r w:rsidR="001778C3">
          <w:rPr>
            <w:noProof/>
            <w:webHidden/>
          </w:rPr>
          <w:t>12</w:t>
        </w:r>
        <w:r w:rsidR="006E1A50">
          <w:rPr>
            <w:noProof/>
            <w:webHidden/>
          </w:rPr>
          <w:fldChar w:fldCharType="end"/>
        </w:r>
      </w:hyperlink>
    </w:p>
    <w:p w14:paraId="7617E0D9" w14:textId="12F63B8F" w:rsidR="006E1A50" w:rsidRDefault="00BC3191">
      <w:pPr>
        <w:pStyle w:val="Obsah3"/>
        <w:tabs>
          <w:tab w:val="left" w:pos="880"/>
          <w:tab w:val="right" w:leader="dot" w:pos="9487"/>
        </w:tabs>
        <w:rPr>
          <w:rFonts w:asciiTheme="minorHAnsi" w:eastAsiaTheme="minorEastAsia" w:hAnsiTheme="minorHAnsi" w:cstheme="minorBidi"/>
          <w:noProof/>
          <w:sz w:val="22"/>
          <w:szCs w:val="22"/>
          <w:lang w:eastAsia="sk-SK"/>
        </w:rPr>
      </w:pPr>
      <w:hyperlink w:anchor="_Toc4566324" w:history="1">
        <w:r w:rsidR="006E1A50" w:rsidRPr="00B4718A">
          <w:rPr>
            <w:rStyle w:val="Hypertextovprepojenie"/>
            <w:rFonts w:asciiTheme="majorHAnsi" w:hAnsiTheme="majorHAnsi" w:cstheme="majorHAnsi"/>
            <w:noProof/>
          </w:rPr>
          <w:t>18</w:t>
        </w:r>
        <w:r w:rsidR="006E1A50">
          <w:rPr>
            <w:rFonts w:asciiTheme="minorHAnsi" w:eastAsiaTheme="minorEastAsia" w:hAnsiTheme="minorHAnsi" w:cstheme="minorBidi"/>
            <w:noProof/>
            <w:sz w:val="22"/>
            <w:szCs w:val="22"/>
            <w:lang w:eastAsia="sk-SK"/>
          </w:rPr>
          <w:tab/>
        </w:r>
        <w:r w:rsidR="006E1A50" w:rsidRPr="00B4718A">
          <w:rPr>
            <w:rStyle w:val="Hypertextovprepojenie"/>
            <w:rFonts w:asciiTheme="majorHAnsi" w:hAnsiTheme="majorHAnsi" w:cstheme="majorHAnsi"/>
            <w:noProof/>
          </w:rPr>
          <w:t>UCHÁDZAČ OPRÁVNENÝ PREDLOŽIŤ PONUKU</w:t>
        </w:r>
        <w:r w:rsidR="006E1A50">
          <w:rPr>
            <w:noProof/>
            <w:webHidden/>
          </w:rPr>
          <w:tab/>
        </w:r>
        <w:r w:rsidR="006E1A50">
          <w:rPr>
            <w:noProof/>
            <w:webHidden/>
          </w:rPr>
          <w:fldChar w:fldCharType="begin"/>
        </w:r>
        <w:r w:rsidR="006E1A50">
          <w:rPr>
            <w:noProof/>
            <w:webHidden/>
          </w:rPr>
          <w:instrText xml:space="preserve"> PAGEREF _Toc4566324 \h </w:instrText>
        </w:r>
        <w:r w:rsidR="006E1A50">
          <w:rPr>
            <w:noProof/>
            <w:webHidden/>
          </w:rPr>
        </w:r>
        <w:r w:rsidR="006E1A50">
          <w:rPr>
            <w:noProof/>
            <w:webHidden/>
          </w:rPr>
          <w:fldChar w:fldCharType="separate"/>
        </w:r>
        <w:r w:rsidR="001778C3">
          <w:rPr>
            <w:noProof/>
            <w:webHidden/>
          </w:rPr>
          <w:t>12</w:t>
        </w:r>
        <w:r w:rsidR="006E1A50">
          <w:rPr>
            <w:noProof/>
            <w:webHidden/>
          </w:rPr>
          <w:fldChar w:fldCharType="end"/>
        </w:r>
      </w:hyperlink>
    </w:p>
    <w:p w14:paraId="0D19D527" w14:textId="38AB7E83" w:rsidR="006E1A50" w:rsidRDefault="00BC3191">
      <w:pPr>
        <w:pStyle w:val="Obsah3"/>
        <w:tabs>
          <w:tab w:val="left" w:pos="880"/>
          <w:tab w:val="right" w:leader="dot" w:pos="9487"/>
        </w:tabs>
        <w:rPr>
          <w:rFonts w:asciiTheme="minorHAnsi" w:eastAsiaTheme="minorEastAsia" w:hAnsiTheme="minorHAnsi" w:cstheme="minorBidi"/>
          <w:noProof/>
          <w:sz w:val="22"/>
          <w:szCs w:val="22"/>
          <w:lang w:eastAsia="sk-SK"/>
        </w:rPr>
      </w:pPr>
      <w:hyperlink w:anchor="_Toc4566325" w:history="1">
        <w:r w:rsidR="006E1A50" w:rsidRPr="00B4718A">
          <w:rPr>
            <w:rStyle w:val="Hypertextovprepojenie"/>
            <w:rFonts w:asciiTheme="majorHAnsi" w:hAnsiTheme="majorHAnsi" w:cstheme="majorHAnsi"/>
            <w:noProof/>
          </w:rPr>
          <w:t>19</w:t>
        </w:r>
        <w:r w:rsidR="006E1A50">
          <w:rPr>
            <w:rFonts w:asciiTheme="minorHAnsi" w:eastAsiaTheme="minorEastAsia" w:hAnsiTheme="minorHAnsi" w:cstheme="minorBidi"/>
            <w:noProof/>
            <w:sz w:val="22"/>
            <w:szCs w:val="22"/>
            <w:lang w:eastAsia="sk-SK"/>
          </w:rPr>
          <w:tab/>
        </w:r>
        <w:r w:rsidR="006E1A50" w:rsidRPr="00B4718A">
          <w:rPr>
            <w:rStyle w:val="Hypertextovprepojenie"/>
            <w:rFonts w:asciiTheme="majorHAnsi" w:hAnsiTheme="majorHAnsi" w:cstheme="majorHAnsi"/>
            <w:noProof/>
          </w:rPr>
          <w:t>PREDKLADANIE PONUKY</w:t>
        </w:r>
        <w:r w:rsidR="006E1A50">
          <w:rPr>
            <w:noProof/>
            <w:webHidden/>
          </w:rPr>
          <w:tab/>
        </w:r>
        <w:r w:rsidR="006E1A50">
          <w:rPr>
            <w:noProof/>
            <w:webHidden/>
          </w:rPr>
          <w:fldChar w:fldCharType="begin"/>
        </w:r>
        <w:r w:rsidR="006E1A50">
          <w:rPr>
            <w:noProof/>
            <w:webHidden/>
          </w:rPr>
          <w:instrText xml:space="preserve"> PAGEREF _Toc4566325 \h </w:instrText>
        </w:r>
        <w:r w:rsidR="006E1A50">
          <w:rPr>
            <w:noProof/>
            <w:webHidden/>
          </w:rPr>
        </w:r>
        <w:r w:rsidR="006E1A50">
          <w:rPr>
            <w:noProof/>
            <w:webHidden/>
          </w:rPr>
          <w:fldChar w:fldCharType="separate"/>
        </w:r>
        <w:r w:rsidR="001778C3">
          <w:rPr>
            <w:noProof/>
            <w:webHidden/>
          </w:rPr>
          <w:t>13</w:t>
        </w:r>
        <w:r w:rsidR="006E1A50">
          <w:rPr>
            <w:noProof/>
            <w:webHidden/>
          </w:rPr>
          <w:fldChar w:fldCharType="end"/>
        </w:r>
      </w:hyperlink>
    </w:p>
    <w:p w14:paraId="3312F76F" w14:textId="64DDAA5F" w:rsidR="006E1A50" w:rsidRDefault="00BC3191">
      <w:pPr>
        <w:pStyle w:val="Obsah3"/>
        <w:tabs>
          <w:tab w:val="left" w:pos="880"/>
          <w:tab w:val="right" w:leader="dot" w:pos="9487"/>
        </w:tabs>
        <w:rPr>
          <w:rFonts w:asciiTheme="minorHAnsi" w:eastAsiaTheme="minorEastAsia" w:hAnsiTheme="minorHAnsi" w:cstheme="minorBidi"/>
          <w:noProof/>
          <w:sz w:val="22"/>
          <w:szCs w:val="22"/>
          <w:lang w:eastAsia="sk-SK"/>
        </w:rPr>
      </w:pPr>
      <w:hyperlink w:anchor="_Toc4566326" w:history="1">
        <w:r w:rsidR="006E1A50" w:rsidRPr="00B4718A">
          <w:rPr>
            <w:rStyle w:val="Hypertextovprepojenie"/>
            <w:rFonts w:asciiTheme="majorHAnsi" w:hAnsiTheme="majorHAnsi" w:cstheme="majorHAnsi"/>
            <w:noProof/>
          </w:rPr>
          <w:t>20</w:t>
        </w:r>
        <w:r w:rsidR="006E1A50">
          <w:rPr>
            <w:rFonts w:asciiTheme="minorHAnsi" w:eastAsiaTheme="minorEastAsia" w:hAnsiTheme="minorHAnsi" w:cstheme="minorBidi"/>
            <w:noProof/>
            <w:sz w:val="22"/>
            <w:szCs w:val="22"/>
            <w:lang w:eastAsia="sk-SK"/>
          </w:rPr>
          <w:tab/>
        </w:r>
        <w:r w:rsidR="006E1A50" w:rsidRPr="00B4718A">
          <w:rPr>
            <w:rStyle w:val="Hypertextovprepojenie"/>
            <w:rFonts w:asciiTheme="majorHAnsi" w:hAnsiTheme="majorHAnsi" w:cstheme="majorHAnsi"/>
            <w:noProof/>
          </w:rPr>
          <w:t>lehota na predkladanie ponuky</w:t>
        </w:r>
        <w:r w:rsidR="006E1A50">
          <w:rPr>
            <w:noProof/>
            <w:webHidden/>
          </w:rPr>
          <w:tab/>
        </w:r>
        <w:r w:rsidR="006E1A50">
          <w:rPr>
            <w:noProof/>
            <w:webHidden/>
          </w:rPr>
          <w:fldChar w:fldCharType="begin"/>
        </w:r>
        <w:r w:rsidR="006E1A50">
          <w:rPr>
            <w:noProof/>
            <w:webHidden/>
          </w:rPr>
          <w:instrText xml:space="preserve"> PAGEREF _Toc4566326 \h </w:instrText>
        </w:r>
        <w:r w:rsidR="006E1A50">
          <w:rPr>
            <w:noProof/>
            <w:webHidden/>
          </w:rPr>
        </w:r>
        <w:r w:rsidR="006E1A50">
          <w:rPr>
            <w:noProof/>
            <w:webHidden/>
          </w:rPr>
          <w:fldChar w:fldCharType="separate"/>
        </w:r>
        <w:r w:rsidR="001778C3">
          <w:rPr>
            <w:noProof/>
            <w:webHidden/>
          </w:rPr>
          <w:t>14</w:t>
        </w:r>
        <w:r w:rsidR="006E1A50">
          <w:rPr>
            <w:noProof/>
            <w:webHidden/>
          </w:rPr>
          <w:fldChar w:fldCharType="end"/>
        </w:r>
      </w:hyperlink>
    </w:p>
    <w:p w14:paraId="79AB34FD" w14:textId="2C341328" w:rsidR="006E1A50" w:rsidRDefault="00BC3191">
      <w:pPr>
        <w:pStyle w:val="Obsah3"/>
        <w:tabs>
          <w:tab w:val="left" w:pos="880"/>
          <w:tab w:val="right" w:leader="dot" w:pos="9487"/>
        </w:tabs>
        <w:rPr>
          <w:rFonts w:asciiTheme="minorHAnsi" w:eastAsiaTheme="minorEastAsia" w:hAnsiTheme="minorHAnsi" w:cstheme="minorBidi"/>
          <w:noProof/>
          <w:sz w:val="22"/>
          <w:szCs w:val="22"/>
          <w:lang w:eastAsia="sk-SK"/>
        </w:rPr>
      </w:pPr>
      <w:hyperlink w:anchor="_Toc4566327" w:history="1">
        <w:r w:rsidR="006E1A50" w:rsidRPr="00B4718A">
          <w:rPr>
            <w:rStyle w:val="Hypertextovprepojenie"/>
            <w:rFonts w:asciiTheme="majorHAnsi" w:hAnsiTheme="majorHAnsi" w:cstheme="majorHAnsi"/>
            <w:noProof/>
          </w:rPr>
          <w:t>21</w:t>
        </w:r>
        <w:r w:rsidR="006E1A50">
          <w:rPr>
            <w:rFonts w:asciiTheme="minorHAnsi" w:eastAsiaTheme="minorEastAsia" w:hAnsiTheme="minorHAnsi" w:cstheme="minorBidi"/>
            <w:noProof/>
            <w:sz w:val="22"/>
            <w:szCs w:val="22"/>
            <w:lang w:eastAsia="sk-SK"/>
          </w:rPr>
          <w:tab/>
        </w:r>
        <w:r w:rsidR="006E1A50" w:rsidRPr="00B4718A">
          <w:rPr>
            <w:rStyle w:val="Hypertextovprepojenie"/>
            <w:rFonts w:asciiTheme="majorHAnsi" w:hAnsiTheme="majorHAnsi" w:cstheme="majorHAnsi"/>
            <w:noProof/>
          </w:rPr>
          <w:t>Otváranie ponúk</w:t>
        </w:r>
        <w:r w:rsidR="006E1A50">
          <w:rPr>
            <w:noProof/>
            <w:webHidden/>
          </w:rPr>
          <w:tab/>
        </w:r>
        <w:r w:rsidR="006E1A50">
          <w:rPr>
            <w:noProof/>
            <w:webHidden/>
          </w:rPr>
          <w:fldChar w:fldCharType="begin"/>
        </w:r>
        <w:r w:rsidR="006E1A50">
          <w:rPr>
            <w:noProof/>
            <w:webHidden/>
          </w:rPr>
          <w:instrText xml:space="preserve"> PAGEREF _Toc4566327 \h </w:instrText>
        </w:r>
        <w:r w:rsidR="006E1A50">
          <w:rPr>
            <w:noProof/>
            <w:webHidden/>
          </w:rPr>
        </w:r>
        <w:r w:rsidR="006E1A50">
          <w:rPr>
            <w:noProof/>
            <w:webHidden/>
          </w:rPr>
          <w:fldChar w:fldCharType="separate"/>
        </w:r>
        <w:r w:rsidR="001778C3">
          <w:rPr>
            <w:noProof/>
            <w:webHidden/>
          </w:rPr>
          <w:t>14</w:t>
        </w:r>
        <w:r w:rsidR="006E1A50">
          <w:rPr>
            <w:noProof/>
            <w:webHidden/>
          </w:rPr>
          <w:fldChar w:fldCharType="end"/>
        </w:r>
      </w:hyperlink>
    </w:p>
    <w:p w14:paraId="381CBBAE" w14:textId="0DC2D5A8" w:rsidR="006E1A50" w:rsidRDefault="00BC3191">
      <w:pPr>
        <w:pStyle w:val="Obsah3"/>
        <w:tabs>
          <w:tab w:val="left" w:pos="880"/>
          <w:tab w:val="right" w:leader="dot" w:pos="9487"/>
        </w:tabs>
        <w:rPr>
          <w:rFonts w:asciiTheme="minorHAnsi" w:eastAsiaTheme="minorEastAsia" w:hAnsiTheme="minorHAnsi" w:cstheme="minorBidi"/>
          <w:noProof/>
          <w:sz w:val="22"/>
          <w:szCs w:val="22"/>
          <w:lang w:eastAsia="sk-SK"/>
        </w:rPr>
      </w:pPr>
      <w:hyperlink w:anchor="_Toc4566328" w:history="1">
        <w:r w:rsidR="006E1A50" w:rsidRPr="00B4718A">
          <w:rPr>
            <w:rStyle w:val="Hypertextovprepojenie"/>
            <w:rFonts w:asciiTheme="majorHAnsi" w:hAnsiTheme="majorHAnsi" w:cstheme="majorHAnsi"/>
            <w:noProof/>
          </w:rPr>
          <w:t>22</w:t>
        </w:r>
        <w:r w:rsidR="006E1A50">
          <w:rPr>
            <w:rFonts w:asciiTheme="minorHAnsi" w:eastAsiaTheme="minorEastAsia" w:hAnsiTheme="minorHAnsi" w:cstheme="minorBidi"/>
            <w:noProof/>
            <w:sz w:val="22"/>
            <w:szCs w:val="22"/>
            <w:lang w:eastAsia="sk-SK"/>
          </w:rPr>
          <w:tab/>
        </w:r>
        <w:r w:rsidR="006E1A50" w:rsidRPr="00B4718A">
          <w:rPr>
            <w:rStyle w:val="Hypertextovprepojenie"/>
            <w:rFonts w:asciiTheme="majorHAnsi" w:hAnsiTheme="majorHAnsi" w:cstheme="majorHAnsi"/>
            <w:noProof/>
          </w:rPr>
          <w:t>Vyhodnotenie ponúk</w:t>
        </w:r>
        <w:r w:rsidR="006E1A50">
          <w:rPr>
            <w:noProof/>
            <w:webHidden/>
          </w:rPr>
          <w:tab/>
        </w:r>
        <w:r w:rsidR="006E1A50">
          <w:rPr>
            <w:noProof/>
            <w:webHidden/>
          </w:rPr>
          <w:fldChar w:fldCharType="begin"/>
        </w:r>
        <w:r w:rsidR="006E1A50">
          <w:rPr>
            <w:noProof/>
            <w:webHidden/>
          </w:rPr>
          <w:instrText xml:space="preserve"> PAGEREF _Toc4566328 \h </w:instrText>
        </w:r>
        <w:r w:rsidR="006E1A50">
          <w:rPr>
            <w:noProof/>
            <w:webHidden/>
          </w:rPr>
        </w:r>
        <w:r w:rsidR="006E1A50">
          <w:rPr>
            <w:noProof/>
            <w:webHidden/>
          </w:rPr>
          <w:fldChar w:fldCharType="separate"/>
        </w:r>
        <w:r w:rsidR="001778C3">
          <w:rPr>
            <w:noProof/>
            <w:webHidden/>
          </w:rPr>
          <w:t>14</w:t>
        </w:r>
        <w:r w:rsidR="006E1A50">
          <w:rPr>
            <w:noProof/>
            <w:webHidden/>
          </w:rPr>
          <w:fldChar w:fldCharType="end"/>
        </w:r>
      </w:hyperlink>
    </w:p>
    <w:p w14:paraId="4158E019" w14:textId="28FAD747" w:rsidR="006E1A50" w:rsidRDefault="00BC3191">
      <w:pPr>
        <w:pStyle w:val="Obsah3"/>
        <w:tabs>
          <w:tab w:val="left" w:pos="880"/>
          <w:tab w:val="right" w:leader="dot" w:pos="9487"/>
        </w:tabs>
        <w:rPr>
          <w:rFonts w:asciiTheme="minorHAnsi" w:eastAsiaTheme="minorEastAsia" w:hAnsiTheme="minorHAnsi" w:cstheme="minorBidi"/>
          <w:noProof/>
          <w:sz w:val="22"/>
          <w:szCs w:val="22"/>
          <w:lang w:eastAsia="sk-SK"/>
        </w:rPr>
      </w:pPr>
      <w:hyperlink w:anchor="_Toc4566329" w:history="1">
        <w:r w:rsidR="006E1A50" w:rsidRPr="00B4718A">
          <w:rPr>
            <w:rStyle w:val="Hypertextovprepojenie"/>
            <w:rFonts w:asciiTheme="majorHAnsi" w:hAnsiTheme="majorHAnsi" w:cstheme="majorHAnsi"/>
            <w:noProof/>
          </w:rPr>
          <w:t>23</w:t>
        </w:r>
        <w:r w:rsidR="006E1A50">
          <w:rPr>
            <w:rFonts w:asciiTheme="minorHAnsi" w:eastAsiaTheme="minorEastAsia" w:hAnsiTheme="minorHAnsi" w:cstheme="minorBidi"/>
            <w:noProof/>
            <w:sz w:val="22"/>
            <w:szCs w:val="22"/>
            <w:lang w:eastAsia="sk-SK"/>
          </w:rPr>
          <w:tab/>
        </w:r>
        <w:r w:rsidR="006E1A50" w:rsidRPr="00B4718A">
          <w:rPr>
            <w:rStyle w:val="Hypertextovprepojenie"/>
            <w:rFonts w:asciiTheme="majorHAnsi" w:hAnsiTheme="majorHAnsi" w:cstheme="majorHAnsi"/>
            <w:noProof/>
          </w:rPr>
          <w:t>Hodnotenie splnenia podmienok účasti uchádzačov</w:t>
        </w:r>
        <w:r w:rsidR="006E1A50">
          <w:rPr>
            <w:noProof/>
            <w:webHidden/>
          </w:rPr>
          <w:tab/>
        </w:r>
        <w:r w:rsidR="006E1A50">
          <w:rPr>
            <w:noProof/>
            <w:webHidden/>
          </w:rPr>
          <w:fldChar w:fldCharType="begin"/>
        </w:r>
        <w:r w:rsidR="006E1A50">
          <w:rPr>
            <w:noProof/>
            <w:webHidden/>
          </w:rPr>
          <w:instrText xml:space="preserve"> PAGEREF _Toc4566329 \h </w:instrText>
        </w:r>
        <w:r w:rsidR="006E1A50">
          <w:rPr>
            <w:noProof/>
            <w:webHidden/>
          </w:rPr>
        </w:r>
        <w:r w:rsidR="006E1A50">
          <w:rPr>
            <w:noProof/>
            <w:webHidden/>
          </w:rPr>
          <w:fldChar w:fldCharType="separate"/>
        </w:r>
        <w:r w:rsidR="001778C3">
          <w:rPr>
            <w:noProof/>
            <w:webHidden/>
          </w:rPr>
          <w:t>14</w:t>
        </w:r>
        <w:r w:rsidR="006E1A50">
          <w:rPr>
            <w:noProof/>
            <w:webHidden/>
          </w:rPr>
          <w:fldChar w:fldCharType="end"/>
        </w:r>
      </w:hyperlink>
    </w:p>
    <w:p w14:paraId="0999E96A" w14:textId="33263057" w:rsidR="006E1A50" w:rsidRDefault="00BC3191">
      <w:pPr>
        <w:pStyle w:val="Obsah3"/>
        <w:tabs>
          <w:tab w:val="left" w:pos="880"/>
          <w:tab w:val="right" w:leader="dot" w:pos="9487"/>
        </w:tabs>
        <w:rPr>
          <w:rFonts w:asciiTheme="minorHAnsi" w:eastAsiaTheme="minorEastAsia" w:hAnsiTheme="minorHAnsi" w:cstheme="minorBidi"/>
          <w:noProof/>
          <w:sz w:val="22"/>
          <w:szCs w:val="22"/>
          <w:lang w:eastAsia="sk-SK"/>
        </w:rPr>
      </w:pPr>
      <w:hyperlink w:anchor="_Toc4566330" w:history="1">
        <w:r w:rsidR="006E1A50" w:rsidRPr="00B4718A">
          <w:rPr>
            <w:rStyle w:val="Hypertextovprepojenie"/>
            <w:rFonts w:asciiTheme="majorHAnsi" w:hAnsiTheme="majorHAnsi" w:cstheme="majorHAnsi"/>
            <w:noProof/>
          </w:rPr>
          <w:t>24</w:t>
        </w:r>
        <w:r w:rsidR="006E1A50">
          <w:rPr>
            <w:rFonts w:asciiTheme="minorHAnsi" w:eastAsiaTheme="minorEastAsia" w:hAnsiTheme="minorHAnsi" w:cstheme="minorBidi"/>
            <w:noProof/>
            <w:sz w:val="22"/>
            <w:szCs w:val="22"/>
            <w:lang w:eastAsia="sk-SK"/>
          </w:rPr>
          <w:tab/>
        </w:r>
        <w:r w:rsidR="006E1A50" w:rsidRPr="00B4718A">
          <w:rPr>
            <w:rStyle w:val="Hypertextovprepojenie"/>
            <w:rFonts w:asciiTheme="majorHAnsi" w:hAnsiTheme="majorHAnsi" w:cstheme="majorHAnsi"/>
            <w:noProof/>
          </w:rPr>
          <w:t>Dôvernosť VEREJNÉHO OBSTARÁVANIA A OCHRANA OSOBNÝCH ÚDAJOV</w:t>
        </w:r>
        <w:r w:rsidR="006E1A50">
          <w:rPr>
            <w:noProof/>
            <w:webHidden/>
          </w:rPr>
          <w:tab/>
        </w:r>
        <w:r w:rsidR="006E1A50">
          <w:rPr>
            <w:noProof/>
            <w:webHidden/>
          </w:rPr>
          <w:fldChar w:fldCharType="begin"/>
        </w:r>
        <w:r w:rsidR="006E1A50">
          <w:rPr>
            <w:noProof/>
            <w:webHidden/>
          </w:rPr>
          <w:instrText xml:space="preserve"> PAGEREF _Toc4566330 \h </w:instrText>
        </w:r>
        <w:r w:rsidR="006E1A50">
          <w:rPr>
            <w:noProof/>
            <w:webHidden/>
          </w:rPr>
        </w:r>
        <w:r w:rsidR="006E1A50">
          <w:rPr>
            <w:noProof/>
            <w:webHidden/>
          </w:rPr>
          <w:fldChar w:fldCharType="separate"/>
        </w:r>
        <w:r w:rsidR="001778C3">
          <w:rPr>
            <w:noProof/>
            <w:webHidden/>
          </w:rPr>
          <w:t>15</w:t>
        </w:r>
        <w:r w:rsidR="006E1A50">
          <w:rPr>
            <w:noProof/>
            <w:webHidden/>
          </w:rPr>
          <w:fldChar w:fldCharType="end"/>
        </w:r>
      </w:hyperlink>
    </w:p>
    <w:p w14:paraId="709C422D" w14:textId="7244B4E2" w:rsidR="006E1A50" w:rsidRDefault="00BC3191">
      <w:pPr>
        <w:pStyle w:val="Obsah3"/>
        <w:tabs>
          <w:tab w:val="left" w:pos="880"/>
          <w:tab w:val="right" w:leader="dot" w:pos="9487"/>
        </w:tabs>
        <w:rPr>
          <w:rFonts w:asciiTheme="minorHAnsi" w:eastAsiaTheme="minorEastAsia" w:hAnsiTheme="minorHAnsi" w:cstheme="minorBidi"/>
          <w:noProof/>
          <w:sz w:val="22"/>
          <w:szCs w:val="22"/>
          <w:lang w:eastAsia="sk-SK"/>
        </w:rPr>
      </w:pPr>
      <w:hyperlink w:anchor="_Toc4566331" w:history="1">
        <w:r w:rsidR="006E1A50" w:rsidRPr="00B4718A">
          <w:rPr>
            <w:rStyle w:val="Hypertextovprepojenie"/>
            <w:rFonts w:asciiTheme="majorHAnsi" w:hAnsiTheme="majorHAnsi" w:cstheme="majorHAnsi"/>
            <w:noProof/>
          </w:rPr>
          <w:t>25</w:t>
        </w:r>
        <w:r w:rsidR="006E1A50">
          <w:rPr>
            <w:rFonts w:asciiTheme="minorHAnsi" w:eastAsiaTheme="minorEastAsia" w:hAnsiTheme="minorHAnsi" w:cstheme="minorBidi"/>
            <w:noProof/>
            <w:sz w:val="22"/>
            <w:szCs w:val="22"/>
            <w:lang w:eastAsia="sk-SK"/>
          </w:rPr>
          <w:tab/>
        </w:r>
        <w:r w:rsidR="006E1A50" w:rsidRPr="00B4718A">
          <w:rPr>
            <w:rStyle w:val="Hypertextovprepojenie"/>
            <w:rFonts w:asciiTheme="majorHAnsi" w:hAnsiTheme="majorHAnsi" w:cstheme="majorHAnsi"/>
            <w:noProof/>
          </w:rPr>
          <w:t>REVÍZNE POSTUPY</w:t>
        </w:r>
        <w:r w:rsidR="006E1A50">
          <w:rPr>
            <w:noProof/>
            <w:webHidden/>
          </w:rPr>
          <w:tab/>
        </w:r>
        <w:r w:rsidR="006E1A50">
          <w:rPr>
            <w:noProof/>
            <w:webHidden/>
          </w:rPr>
          <w:fldChar w:fldCharType="begin"/>
        </w:r>
        <w:r w:rsidR="006E1A50">
          <w:rPr>
            <w:noProof/>
            <w:webHidden/>
          </w:rPr>
          <w:instrText xml:space="preserve"> PAGEREF _Toc4566331 \h </w:instrText>
        </w:r>
        <w:r w:rsidR="006E1A50">
          <w:rPr>
            <w:noProof/>
            <w:webHidden/>
          </w:rPr>
        </w:r>
        <w:r w:rsidR="006E1A50">
          <w:rPr>
            <w:noProof/>
            <w:webHidden/>
          </w:rPr>
          <w:fldChar w:fldCharType="separate"/>
        </w:r>
        <w:r w:rsidR="001778C3">
          <w:rPr>
            <w:noProof/>
            <w:webHidden/>
          </w:rPr>
          <w:t>16</w:t>
        </w:r>
        <w:r w:rsidR="006E1A50">
          <w:rPr>
            <w:noProof/>
            <w:webHidden/>
          </w:rPr>
          <w:fldChar w:fldCharType="end"/>
        </w:r>
      </w:hyperlink>
    </w:p>
    <w:p w14:paraId="35A39ACE" w14:textId="2864F013" w:rsidR="006E1A50" w:rsidRDefault="00BC3191">
      <w:pPr>
        <w:pStyle w:val="Obsah3"/>
        <w:tabs>
          <w:tab w:val="left" w:pos="880"/>
          <w:tab w:val="right" w:leader="dot" w:pos="9487"/>
        </w:tabs>
        <w:rPr>
          <w:rFonts w:asciiTheme="minorHAnsi" w:eastAsiaTheme="minorEastAsia" w:hAnsiTheme="minorHAnsi" w:cstheme="minorBidi"/>
          <w:noProof/>
          <w:sz w:val="22"/>
          <w:szCs w:val="22"/>
          <w:lang w:eastAsia="sk-SK"/>
        </w:rPr>
      </w:pPr>
      <w:hyperlink w:anchor="_Toc4566332" w:history="1">
        <w:r w:rsidR="006E1A50" w:rsidRPr="00B4718A">
          <w:rPr>
            <w:rStyle w:val="Hypertextovprepojenie"/>
            <w:rFonts w:asciiTheme="majorHAnsi" w:hAnsiTheme="majorHAnsi" w:cstheme="majorHAnsi"/>
            <w:noProof/>
          </w:rPr>
          <w:t>26</w:t>
        </w:r>
        <w:r w:rsidR="006E1A50">
          <w:rPr>
            <w:rFonts w:asciiTheme="minorHAnsi" w:eastAsiaTheme="minorEastAsia" w:hAnsiTheme="minorHAnsi" w:cstheme="minorBidi"/>
            <w:noProof/>
            <w:sz w:val="22"/>
            <w:szCs w:val="22"/>
            <w:lang w:eastAsia="sk-SK"/>
          </w:rPr>
          <w:tab/>
        </w:r>
        <w:r w:rsidR="006E1A50" w:rsidRPr="00B4718A">
          <w:rPr>
            <w:rStyle w:val="Hypertextovprepojenie"/>
            <w:rFonts w:asciiTheme="majorHAnsi" w:hAnsiTheme="majorHAnsi" w:cstheme="majorHAnsi"/>
            <w:noProof/>
          </w:rPr>
          <w:t>Informácia o výsledku vyhodnotenia ponúk</w:t>
        </w:r>
        <w:r w:rsidR="006E1A50">
          <w:rPr>
            <w:noProof/>
            <w:webHidden/>
          </w:rPr>
          <w:tab/>
        </w:r>
        <w:r w:rsidR="006E1A50">
          <w:rPr>
            <w:noProof/>
            <w:webHidden/>
          </w:rPr>
          <w:fldChar w:fldCharType="begin"/>
        </w:r>
        <w:r w:rsidR="006E1A50">
          <w:rPr>
            <w:noProof/>
            <w:webHidden/>
          </w:rPr>
          <w:instrText xml:space="preserve"> PAGEREF _Toc4566332 \h </w:instrText>
        </w:r>
        <w:r w:rsidR="006E1A50">
          <w:rPr>
            <w:noProof/>
            <w:webHidden/>
          </w:rPr>
        </w:r>
        <w:r w:rsidR="006E1A50">
          <w:rPr>
            <w:noProof/>
            <w:webHidden/>
          </w:rPr>
          <w:fldChar w:fldCharType="separate"/>
        </w:r>
        <w:r w:rsidR="001778C3">
          <w:rPr>
            <w:noProof/>
            <w:webHidden/>
          </w:rPr>
          <w:t>16</w:t>
        </w:r>
        <w:r w:rsidR="006E1A50">
          <w:rPr>
            <w:noProof/>
            <w:webHidden/>
          </w:rPr>
          <w:fldChar w:fldCharType="end"/>
        </w:r>
      </w:hyperlink>
    </w:p>
    <w:p w14:paraId="60769E63" w14:textId="0D01EF81" w:rsidR="006E1A50" w:rsidRDefault="00BC3191">
      <w:pPr>
        <w:pStyle w:val="Obsah3"/>
        <w:tabs>
          <w:tab w:val="left" w:pos="880"/>
          <w:tab w:val="right" w:leader="dot" w:pos="9487"/>
        </w:tabs>
        <w:rPr>
          <w:rFonts w:asciiTheme="minorHAnsi" w:eastAsiaTheme="minorEastAsia" w:hAnsiTheme="minorHAnsi" w:cstheme="minorBidi"/>
          <w:noProof/>
          <w:sz w:val="22"/>
          <w:szCs w:val="22"/>
          <w:lang w:eastAsia="sk-SK"/>
        </w:rPr>
      </w:pPr>
      <w:hyperlink w:anchor="_Toc4566333" w:history="1">
        <w:r w:rsidR="006E1A50" w:rsidRPr="00B4718A">
          <w:rPr>
            <w:rStyle w:val="Hypertextovprepojenie"/>
            <w:rFonts w:asciiTheme="majorHAnsi" w:hAnsiTheme="majorHAnsi" w:cstheme="majorHAnsi"/>
            <w:noProof/>
          </w:rPr>
          <w:t>27</w:t>
        </w:r>
        <w:r w:rsidR="006E1A50">
          <w:rPr>
            <w:rFonts w:asciiTheme="minorHAnsi" w:eastAsiaTheme="minorEastAsia" w:hAnsiTheme="minorHAnsi" w:cstheme="minorBidi"/>
            <w:noProof/>
            <w:sz w:val="22"/>
            <w:szCs w:val="22"/>
            <w:lang w:eastAsia="sk-SK"/>
          </w:rPr>
          <w:tab/>
        </w:r>
        <w:r w:rsidR="006E1A50" w:rsidRPr="00B4718A">
          <w:rPr>
            <w:rStyle w:val="Hypertextovprepojenie"/>
            <w:rFonts w:asciiTheme="majorHAnsi" w:hAnsiTheme="majorHAnsi" w:cstheme="majorHAnsi"/>
            <w:noProof/>
          </w:rPr>
          <w:t>Uzavretie Zmluvy</w:t>
        </w:r>
        <w:r w:rsidR="006E1A50">
          <w:rPr>
            <w:noProof/>
            <w:webHidden/>
          </w:rPr>
          <w:tab/>
        </w:r>
        <w:r w:rsidR="006E1A50">
          <w:rPr>
            <w:noProof/>
            <w:webHidden/>
          </w:rPr>
          <w:fldChar w:fldCharType="begin"/>
        </w:r>
        <w:r w:rsidR="006E1A50">
          <w:rPr>
            <w:noProof/>
            <w:webHidden/>
          </w:rPr>
          <w:instrText xml:space="preserve"> PAGEREF _Toc4566333 \h </w:instrText>
        </w:r>
        <w:r w:rsidR="006E1A50">
          <w:rPr>
            <w:noProof/>
            <w:webHidden/>
          </w:rPr>
        </w:r>
        <w:r w:rsidR="006E1A50">
          <w:rPr>
            <w:noProof/>
            <w:webHidden/>
          </w:rPr>
          <w:fldChar w:fldCharType="separate"/>
        </w:r>
        <w:r w:rsidR="001778C3">
          <w:rPr>
            <w:noProof/>
            <w:webHidden/>
          </w:rPr>
          <w:t>17</w:t>
        </w:r>
        <w:r w:rsidR="006E1A50">
          <w:rPr>
            <w:noProof/>
            <w:webHidden/>
          </w:rPr>
          <w:fldChar w:fldCharType="end"/>
        </w:r>
      </w:hyperlink>
    </w:p>
    <w:p w14:paraId="41A715BB" w14:textId="2F066632" w:rsidR="006E1A50" w:rsidRDefault="00BC3191">
      <w:pPr>
        <w:pStyle w:val="Obsah3"/>
        <w:tabs>
          <w:tab w:val="left" w:pos="880"/>
          <w:tab w:val="right" w:leader="dot" w:pos="9487"/>
        </w:tabs>
        <w:rPr>
          <w:rFonts w:asciiTheme="minorHAnsi" w:eastAsiaTheme="minorEastAsia" w:hAnsiTheme="minorHAnsi" w:cstheme="minorBidi"/>
          <w:noProof/>
          <w:sz w:val="22"/>
          <w:szCs w:val="22"/>
          <w:lang w:eastAsia="sk-SK"/>
        </w:rPr>
      </w:pPr>
      <w:hyperlink w:anchor="_Toc4566334" w:history="1">
        <w:r w:rsidR="006E1A50" w:rsidRPr="00B4718A">
          <w:rPr>
            <w:rStyle w:val="Hypertextovprepojenie"/>
            <w:rFonts w:asciiTheme="majorHAnsi" w:hAnsiTheme="majorHAnsi" w:cstheme="majorHAnsi"/>
            <w:noProof/>
          </w:rPr>
          <w:t>28</w:t>
        </w:r>
        <w:r w:rsidR="006E1A50">
          <w:rPr>
            <w:rFonts w:asciiTheme="minorHAnsi" w:eastAsiaTheme="minorEastAsia" w:hAnsiTheme="minorHAnsi" w:cstheme="minorBidi"/>
            <w:noProof/>
            <w:sz w:val="22"/>
            <w:szCs w:val="22"/>
            <w:lang w:eastAsia="sk-SK"/>
          </w:rPr>
          <w:tab/>
        </w:r>
        <w:r w:rsidR="006E1A50" w:rsidRPr="00B4718A">
          <w:rPr>
            <w:rStyle w:val="Hypertextovprepojenie"/>
            <w:rFonts w:asciiTheme="majorHAnsi" w:hAnsiTheme="majorHAnsi" w:cstheme="majorHAnsi"/>
            <w:noProof/>
          </w:rPr>
          <w:t>Zrušenie použitého postupu zadávania zákazky</w:t>
        </w:r>
        <w:r w:rsidR="006E1A50">
          <w:rPr>
            <w:noProof/>
            <w:webHidden/>
          </w:rPr>
          <w:tab/>
        </w:r>
        <w:r w:rsidR="006E1A50">
          <w:rPr>
            <w:noProof/>
            <w:webHidden/>
          </w:rPr>
          <w:fldChar w:fldCharType="begin"/>
        </w:r>
        <w:r w:rsidR="006E1A50">
          <w:rPr>
            <w:noProof/>
            <w:webHidden/>
          </w:rPr>
          <w:instrText xml:space="preserve"> PAGEREF _Toc4566334 \h </w:instrText>
        </w:r>
        <w:r w:rsidR="006E1A50">
          <w:rPr>
            <w:noProof/>
            <w:webHidden/>
          </w:rPr>
        </w:r>
        <w:r w:rsidR="006E1A50">
          <w:rPr>
            <w:noProof/>
            <w:webHidden/>
          </w:rPr>
          <w:fldChar w:fldCharType="separate"/>
        </w:r>
        <w:r w:rsidR="001778C3">
          <w:rPr>
            <w:noProof/>
            <w:webHidden/>
          </w:rPr>
          <w:t>17</w:t>
        </w:r>
        <w:r w:rsidR="006E1A50">
          <w:rPr>
            <w:noProof/>
            <w:webHidden/>
          </w:rPr>
          <w:fldChar w:fldCharType="end"/>
        </w:r>
      </w:hyperlink>
    </w:p>
    <w:p w14:paraId="41F971A3" w14:textId="35EEE4DF" w:rsidR="006E1A50" w:rsidRDefault="00BC3191">
      <w:pPr>
        <w:pStyle w:val="Obsah3"/>
        <w:tabs>
          <w:tab w:val="left" w:pos="880"/>
          <w:tab w:val="right" w:leader="dot" w:pos="9487"/>
        </w:tabs>
        <w:rPr>
          <w:rFonts w:asciiTheme="minorHAnsi" w:eastAsiaTheme="minorEastAsia" w:hAnsiTheme="minorHAnsi" w:cstheme="minorBidi"/>
          <w:noProof/>
          <w:sz w:val="22"/>
          <w:szCs w:val="22"/>
          <w:lang w:eastAsia="sk-SK"/>
        </w:rPr>
      </w:pPr>
      <w:hyperlink w:anchor="_Toc4566335" w:history="1">
        <w:r w:rsidR="006E1A50" w:rsidRPr="00B4718A">
          <w:rPr>
            <w:rStyle w:val="Hypertextovprepojenie"/>
            <w:rFonts w:asciiTheme="majorHAnsi" w:hAnsiTheme="majorHAnsi" w:cstheme="majorHAnsi"/>
            <w:noProof/>
          </w:rPr>
          <w:t>29</w:t>
        </w:r>
        <w:r w:rsidR="006E1A50">
          <w:rPr>
            <w:rFonts w:asciiTheme="minorHAnsi" w:eastAsiaTheme="minorEastAsia" w:hAnsiTheme="minorHAnsi" w:cstheme="minorBidi"/>
            <w:noProof/>
            <w:sz w:val="22"/>
            <w:szCs w:val="22"/>
            <w:lang w:eastAsia="sk-SK"/>
          </w:rPr>
          <w:tab/>
        </w:r>
        <w:r w:rsidR="006E1A50" w:rsidRPr="00B4718A">
          <w:rPr>
            <w:rStyle w:val="Hypertextovprepojenie"/>
            <w:rFonts w:asciiTheme="majorHAnsi" w:hAnsiTheme="majorHAnsi" w:cstheme="majorHAnsi"/>
            <w:noProof/>
          </w:rPr>
          <w:t>Využitie subdodávateľov</w:t>
        </w:r>
        <w:r w:rsidR="006E1A50">
          <w:rPr>
            <w:noProof/>
            <w:webHidden/>
          </w:rPr>
          <w:tab/>
        </w:r>
        <w:r w:rsidR="006E1A50">
          <w:rPr>
            <w:noProof/>
            <w:webHidden/>
          </w:rPr>
          <w:fldChar w:fldCharType="begin"/>
        </w:r>
        <w:r w:rsidR="006E1A50">
          <w:rPr>
            <w:noProof/>
            <w:webHidden/>
          </w:rPr>
          <w:instrText xml:space="preserve"> PAGEREF _Toc4566335 \h </w:instrText>
        </w:r>
        <w:r w:rsidR="006E1A50">
          <w:rPr>
            <w:noProof/>
            <w:webHidden/>
          </w:rPr>
        </w:r>
        <w:r w:rsidR="006E1A50">
          <w:rPr>
            <w:noProof/>
            <w:webHidden/>
          </w:rPr>
          <w:fldChar w:fldCharType="separate"/>
        </w:r>
        <w:r w:rsidR="001778C3">
          <w:rPr>
            <w:noProof/>
            <w:webHidden/>
          </w:rPr>
          <w:t>18</w:t>
        </w:r>
        <w:r w:rsidR="006E1A50">
          <w:rPr>
            <w:noProof/>
            <w:webHidden/>
          </w:rPr>
          <w:fldChar w:fldCharType="end"/>
        </w:r>
      </w:hyperlink>
    </w:p>
    <w:p w14:paraId="198957BA" w14:textId="2C18D372" w:rsidR="006E1A50" w:rsidRDefault="00BC3191">
      <w:pPr>
        <w:pStyle w:val="Obsah3"/>
        <w:tabs>
          <w:tab w:val="left" w:pos="880"/>
          <w:tab w:val="right" w:leader="dot" w:pos="9487"/>
        </w:tabs>
        <w:rPr>
          <w:rFonts w:asciiTheme="minorHAnsi" w:eastAsiaTheme="minorEastAsia" w:hAnsiTheme="minorHAnsi" w:cstheme="minorBidi"/>
          <w:noProof/>
          <w:sz w:val="22"/>
          <w:szCs w:val="22"/>
          <w:lang w:eastAsia="sk-SK"/>
        </w:rPr>
      </w:pPr>
      <w:hyperlink w:anchor="_Toc4566336" w:history="1">
        <w:r w:rsidR="006E1A50" w:rsidRPr="00B4718A">
          <w:rPr>
            <w:rStyle w:val="Hypertextovprepojenie"/>
            <w:rFonts w:asciiTheme="majorHAnsi" w:hAnsiTheme="majorHAnsi" w:cstheme="majorHAnsi"/>
            <w:noProof/>
          </w:rPr>
          <w:t>30</w:t>
        </w:r>
        <w:r w:rsidR="006E1A50">
          <w:rPr>
            <w:rFonts w:asciiTheme="minorHAnsi" w:eastAsiaTheme="minorEastAsia" w:hAnsiTheme="minorHAnsi" w:cstheme="minorBidi"/>
            <w:noProof/>
            <w:sz w:val="22"/>
            <w:szCs w:val="22"/>
            <w:lang w:eastAsia="sk-SK"/>
          </w:rPr>
          <w:tab/>
        </w:r>
        <w:r w:rsidR="006E1A50" w:rsidRPr="00B4718A">
          <w:rPr>
            <w:rStyle w:val="Hypertextovprepojenie"/>
            <w:rFonts w:asciiTheme="majorHAnsi" w:hAnsiTheme="majorHAnsi" w:cstheme="majorHAnsi"/>
            <w:noProof/>
          </w:rPr>
          <w:t>Ďalšie informácie</w:t>
        </w:r>
        <w:r w:rsidR="006E1A50">
          <w:rPr>
            <w:noProof/>
            <w:webHidden/>
          </w:rPr>
          <w:tab/>
        </w:r>
        <w:r w:rsidR="006E1A50">
          <w:rPr>
            <w:noProof/>
            <w:webHidden/>
          </w:rPr>
          <w:fldChar w:fldCharType="begin"/>
        </w:r>
        <w:r w:rsidR="006E1A50">
          <w:rPr>
            <w:noProof/>
            <w:webHidden/>
          </w:rPr>
          <w:instrText xml:space="preserve"> PAGEREF _Toc4566336 \h </w:instrText>
        </w:r>
        <w:r w:rsidR="006E1A50">
          <w:rPr>
            <w:noProof/>
            <w:webHidden/>
          </w:rPr>
        </w:r>
        <w:r w:rsidR="006E1A50">
          <w:rPr>
            <w:noProof/>
            <w:webHidden/>
          </w:rPr>
          <w:fldChar w:fldCharType="separate"/>
        </w:r>
        <w:r w:rsidR="001778C3">
          <w:rPr>
            <w:noProof/>
            <w:webHidden/>
          </w:rPr>
          <w:t>18</w:t>
        </w:r>
        <w:r w:rsidR="006E1A50">
          <w:rPr>
            <w:noProof/>
            <w:webHidden/>
          </w:rPr>
          <w:fldChar w:fldCharType="end"/>
        </w:r>
      </w:hyperlink>
    </w:p>
    <w:p w14:paraId="44F7486C" w14:textId="45987A17" w:rsidR="006E1A50" w:rsidRDefault="00BC3191">
      <w:pPr>
        <w:pStyle w:val="Obsah1"/>
        <w:tabs>
          <w:tab w:val="right" w:leader="dot" w:pos="9487"/>
        </w:tabs>
        <w:rPr>
          <w:rFonts w:asciiTheme="minorHAnsi" w:eastAsiaTheme="minorEastAsia" w:hAnsiTheme="minorHAnsi" w:cstheme="minorBidi"/>
          <w:b w:val="0"/>
          <w:bCs w:val="0"/>
          <w:caps w:val="0"/>
          <w:noProof/>
          <w:sz w:val="22"/>
          <w:szCs w:val="22"/>
          <w:lang w:eastAsia="sk-SK"/>
        </w:rPr>
      </w:pPr>
      <w:hyperlink w:anchor="_Toc4566337" w:history="1">
        <w:r w:rsidR="006E1A50" w:rsidRPr="00B4718A">
          <w:rPr>
            <w:rStyle w:val="Hypertextovprepojenie"/>
            <w:rFonts w:asciiTheme="majorHAnsi" w:hAnsiTheme="majorHAnsi" w:cstheme="majorHAnsi"/>
            <w:noProof/>
          </w:rPr>
          <w:t>A.2  KRITÉRIÁ NA HODNOTENIE PONÚK A PRAVIDLÁ ICH UPLATNENIA</w:t>
        </w:r>
        <w:r w:rsidR="006E1A50">
          <w:rPr>
            <w:noProof/>
            <w:webHidden/>
          </w:rPr>
          <w:tab/>
        </w:r>
        <w:r w:rsidR="006E1A50">
          <w:rPr>
            <w:noProof/>
            <w:webHidden/>
          </w:rPr>
          <w:fldChar w:fldCharType="begin"/>
        </w:r>
        <w:r w:rsidR="006E1A50">
          <w:rPr>
            <w:noProof/>
            <w:webHidden/>
          </w:rPr>
          <w:instrText xml:space="preserve"> PAGEREF _Toc4566337 \h </w:instrText>
        </w:r>
        <w:r w:rsidR="006E1A50">
          <w:rPr>
            <w:noProof/>
            <w:webHidden/>
          </w:rPr>
        </w:r>
        <w:r w:rsidR="006E1A50">
          <w:rPr>
            <w:noProof/>
            <w:webHidden/>
          </w:rPr>
          <w:fldChar w:fldCharType="separate"/>
        </w:r>
        <w:r w:rsidR="001778C3">
          <w:rPr>
            <w:noProof/>
            <w:webHidden/>
          </w:rPr>
          <w:t>19</w:t>
        </w:r>
        <w:r w:rsidR="006E1A50">
          <w:rPr>
            <w:noProof/>
            <w:webHidden/>
          </w:rPr>
          <w:fldChar w:fldCharType="end"/>
        </w:r>
      </w:hyperlink>
    </w:p>
    <w:p w14:paraId="5DA22682" w14:textId="15E6EECC" w:rsidR="006E1A50" w:rsidRDefault="00BC3191">
      <w:pPr>
        <w:pStyle w:val="Obsah1"/>
        <w:tabs>
          <w:tab w:val="right" w:leader="dot" w:pos="9487"/>
        </w:tabs>
        <w:rPr>
          <w:rFonts w:asciiTheme="minorHAnsi" w:eastAsiaTheme="minorEastAsia" w:hAnsiTheme="minorHAnsi" w:cstheme="minorBidi"/>
          <w:b w:val="0"/>
          <w:bCs w:val="0"/>
          <w:caps w:val="0"/>
          <w:noProof/>
          <w:sz w:val="22"/>
          <w:szCs w:val="22"/>
          <w:lang w:eastAsia="sk-SK"/>
        </w:rPr>
      </w:pPr>
      <w:hyperlink w:anchor="_Toc4566338" w:history="1">
        <w:r w:rsidR="006E1A50" w:rsidRPr="00B4718A">
          <w:rPr>
            <w:rStyle w:val="Hypertextovprepojenie"/>
            <w:rFonts w:asciiTheme="majorHAnsi" w:hAnsiTheme="majorHAnsi" w:cstheme="majorHAnsi"/>
            <w:noProof/>
          </w:rPr>
          <w:t>B.1 OPIS  PREDMETU ZÁKAZKY</w:t>
        </w:r>
        <w:r w:rsidR="006E1A50">
          <w:rPr>
            <w:noProof/>
            <w:webHidden/>
          </w:rPr>
          <w:tab/>
        </w:r>
        <w:r w:rsidR="006E1A50">
          <w:rPr>
            <w:noProof/>
            <w:webHidden/>
          </w:rPr>
          <w:fldChar w:fldCharType="begin"/>
        </w:r>
        <w:r w:rsidR="006E1A50">
          <w:rPr>
            <w:noProof/>
            <w:webHidden/>
          </w:rPr>
          <w:instrText xml:space="preserve"> PAGEREF _Toc4566338 \h </w:instrText>
        </w:r>
        <w:r w:rsidR="006E1A50">
          <w:rPr>
            <w:noProof/>
            <w:webHidden/>
          </w:rPr>
        </w:r>
        <w:r w:rsidR="006E1A50">
          <w:rPr>
            <w:noProof/>
            <w:webHidden/>
          </w:rPr>
          <w:fldChar w:fldCharType="separate"/>
        </w:r>
        <w:r w:rsidR="001778C3">
          <w:rPr>
            <w:noProof/>
            <w:webHidden/>
          </w:rPr>
          <w:t>20</w:t>
        </w:r>
        <w:r w:rsidR="006E1A50">
          <w:rPr>
            <w:noProof/>
            <w:webHidden/>
          </w:rPr>
          <w:fldChar w:fldCharType="end"/>
        </w:r>
      </w:hyperlink>
    </w:p>
    <w:p w14:paraId="30AC29CF" w14:textId="2C44EB72" w:rsidR="006E1A50" w:rsidRDefault="00BC3191">
      <w:pPr>
        <w:pStyle w:val="Obsah1"/>
        <w:tabs>
          <w:tab w:val="right" w:leader="dot" w:pos="9487"/>
        </w:tabs>
        <w:rPr>
          <w:rFonts w:asciiTheme="minorHAnsi" w:eastAsiaTheme="minorEastAsia" w:hAnsiTheme="minorHAnsi" w:cstheme="minorBidi"/>
          <w:b w:val="0"/>
          <w:bCs w:val="0"/>
          <w:caps w:val="0"/>
          <w:noProof/>
          <w:sz w:val="22"/>
          <w:szCs w:val="22"/>
          <w:lang w:eastAsia="sk-SK"/>
        </w:rPr>
      </w:pPr>
      <w:hyperlink w:anchor="_Toc4566339" w:history="1">
        <w:r w:rsidR="006E1A50" w:rsidRPr="00B4718A">
          <w:rPr>
            <w:rStyle w:val="Hypertextovprepojenie"/>
            <w:rFonts w:asciiTheme="majorHAnsi" w:hAnsiTheme="majorHAnsi" w:cstheme="majorHAnsi"/>
            <w:noProof/>
          </w:rPr>
          <w:t>B.2  SPÔSOB URČENIA CENY</w:t>
        </w:r>
        <w:r w:rsidR="006E1A50">
          <w:rPr>
            <w:noProof/>
            <w:webHidden/>
          </w:rPr>
          <w:tab/>
        </w:r>
        <w:r w:rsidR="006E1A50">
          <w:rPr>
            <w:noProof/>
            <w:webHidden/>
          </w:rPr>
          <w:fldChar w:fldCharType="begin"/>
        </w:r>
        <w:r w:rsidR="006E1A50">
          <w:rPr>
            <w:noProof/>
            <w:webHidden/>
          </w:rPr>
          <w:instrText xml:space="preserve"> PAGEREF _Toc4566339 \h </w:instrText>
        </w:r>
        <w:r w:rsidR="006E1A50">
          <w:rPr>
            <w:noProof/>
            <w:webHidden/>
          </w:rPr>
        </w:r>
        <w:r w:rsidR="006E1A50">
          <w:rPr>
            <w:noProof/>
            <w:webHidden/>
          </w:rPr>
          <w:fldChar w:fldCharType="separate"/>
        </w:r>
        <w:r w:rsidR="001778C3">
          <w:rPr>
            <w:noProof/>
            <w:webHidden/>
          </w:rPr>
          <w:t>25</w:t>
        </w:r>
        <w:r w:rsidR="006E1A50">
          <w:rPr>
            <w:noProof/>
            <w:webHidden/>
          </w:rPr>
          <w:fldChar w:fldCharType="end"/>
        </w:r>
      </w:hyperlink>
    </w:p>
    <w:p w14:paraId="57CCC935" w14:textId="5B4EB059" w:rsidR="006E1A50" w:rsidRDefault="00BC3191">
      <w:pPr>
        <w:pStyle w:val="Obsah1"/>
        <w:tabs>
          <w:tab w:val="right" w:leader="dot" w:pos="9487"/>
        </w:tabs>
        <w:rPr>
          <w:rFonts w:asciiTheme="minorHAnsi" w:eastAsiaTheme="minorEastAsia" w:hAnsiTheme="minorHAnsi" w:cstheme="minorBidi"/>
          <w:b w:val="0"/>
          <w:bCs w:val="0"/>
          <w:caps w:val="0"/>
          <w:noProof/>
          <w:sz w:val="22"/>
          <w:szCs w:val="22"/>
          <w:lang w:eastAsia="sk-SK"/>
        </w:rPr>
      </w:pPr>
      <w:hyperlink w:anchor="_Toc4566340" w:history="1">
        <w:r w:rsidR="006E1A50" w:rsidRPr="00B4718A">
          <w:rPr>
            <w:rStyle w:val="Hypertextovprepojenie"/>
            <w:rFonts w:asciiTheme="majorHAnsi" w:hAnsiTheme="majorHAnsi" w:cstheme="majorHAnsi"/>
            <w:noProof/>
          </w:rPr>
          <w:t>B.3  OBCHODNÉ  A ZMLUVNÉ PODMIENKY DODANIA PREDMETU ZÁKAZKY</w:t>
        </w:r>
        <w:r w:rsidR="006E1A50">
          <w:rPr>
            <w:noProof/>
            <w:webHidden/>
          </w:rPr>
          <w:tab/>
        </w:r>
        <w:r w:rsidR="006E1A50">
          <w:rPr>
            <w:noProof/>
            <w:webHidden/>
          </w:rPr>
          <w:fldChar w:fldCharType="begin"/>
        </w:r>
        <w:r w:rsidR="006E1A50">
          <w:rPr>
            <w:noProof/>
            <w:webHidden/>
          </w:rPr>
          <w:instrText xml:space="preserve"> PAGEREF _Toc4566340 \h </w:instrText>
        </w:r>
        <w:r w:rsidR="006E1A50">
          <w:rPr>
            <w:noProof/>
            <w:webHidden/>
          </w:rPr>
        </w:r>
        <w:r w:rsidR="006E1A50">
          <w:rPr>
            <w:noProof/>
            <w:webHidden/>
          </w:rPr>
          <w:fldChar w:fldCharType="separate"/>
        </w:r>
        <w:r w:rsidR="001778C3">
          <w:rPr>
            <w:noProof/>
            <w:webHidden/>
          </w:rPr>
          <w:t>26</w:t>
        </w:r>
        <w:r w:rsidR="006E1A50">
          <w:rPr>
            <w:noProof/>
            <w:webHidden/>
          </w:rPr>
          <w:fldChar w:fldCharType="end"/>
        </w:r>
      </w:hyperlink>
    </w:p>
    <w:p w14:paraId="664FDC61" w14:textId="73D01737" w:rsidR="006E1A50" w:rsidRDefault="00BC3191">
      <w:pPr>
        <w:pStyle w:val="Obsah1"/>
        <w:tabs>
          <w:tab w:val="right" w:leader="dot" w:pos="9487"/>
        </w:tabs>
        <w:rPr>
          <w:rFonts w:asciiTheme="minorHAnsi" w:eastAsiaTheme="minorEastAsia" w:hAnsiTheme="minorHAnsi" w:cstheme="minorBidi"/>
          <w:b w:val="0"/>
          <w:bCs w:val="0"/>
          <w:caps w:val="0"/>
          <w:noProof/>
          <w:sz w:val="22"/>
          <w:szCs w:val="22"/>
          <w:lang w:eastAsia="sk-SK"/>
        </w:rPr>
      </w:pPr>
      <w:hyperlink w:anchor="_Toc4566341" w:history="1">
        <w:r w:rsidR="006E1A50" w:rsidRPr="00B4718A">
          <w:rPr>
            <w:rStyle w:val="Hypertextovprepojenie"/>
            <w:rFonts w:asciiTheme="majorHAnsi" w:hAnsiTheme="majorHAnsi" w:cstheme="majorHAnsi"/>
            <w:noProof/>
          </w:rPr>
          <w:t>Prílohy k súťažným podkladom</w:t>
        </w:r>
        <w:r w:rsidR="006E1A50">
          <w:rPr>
            <w:noProof/>
            <w:webHidden/>
          </w:rPr>
          <w:tab/>
        </w:r>
        <w:r w:rsidR="006E1A50">
          <w:rPr>
            <w:noProof/>
            <w:webHidden/>
          </w:rPr>
          <w:fldChar w:fldCharType="begin"/>
        </w:r>
        <w:r w:rsidR="006E1A50">
          <w:rPr>
            <w:noProof/>
            <w:webHidden/>
          </w:rPr>
          <w:instrText xml:space="preserve"> PAGEREF _Toc4566341 \h </w:instrText>
        </w:r>
        <w:r w:rsidR="006E1A50">
          <w:rPr>
            <w:noProof/>
            <w:webHidden/>
          </w:rPr>
        </w:r>
        <w:r w:rsidR="006E1A50">
          <w:rPr>
            <w:noProof/>
            <w:webHidden/>
          </w:rPr>
          <w:fldChar w:fldCharType="separate"/>
        </w:r>
        <w:r w:rsidR="001778C3">
          <w:rPr>
            <w:noProof/>
            <w:webHidden/>
          </w:rPr>
          <w:t>27</w:t>
        </w:r>
        <w:r w:rsidR="006E1A50">
          <w:rPr>
            <w:noProof/>
            <w:webHidden/>
          </w:rPr>
          <w:fldChar w:fldCharType="end"/>
        </w:r>
      </w:hyperlink>
    </w:p>
    <w:p w14:paraId="7288CFD0" w14:textId="77777777" w:rsidR="00EB71BA" w:rsidRPr="00B06232" w:rsidRDefault="00276778" w:rsidP="00FA527A">
      <w:pPr>
        <w:pStyle w:val="Nadpis5"/>
        <w:tabs>
          <w:tab w:val="right" w:leader="dot" w:pos="8931"/>
        </w:tabs>
        <w:jc w:val="both"/>
        <w:rPr>
          <w:rFonts w:asciiTheme="majorHAnsi" w:hAnsiTheme="majorHAnsi" w:cstheme="majorHAnsi"/>
          <w:sz w:val="18"/>
          <w:szCs w:val="18"/>
        </w:rPr>
      </w:pPr>
      <w:r w:rsidRPr="005338F9">
        <w:rPr>
          <w:rFonts w:asciiTheme="majorHAnsi" w:hAnsiTheme="majorHAnsi" w:cstheme="majorHAnsi"/>
          <w:sz w:val="22"/>
          <w:szCs w:val="22"/>
        </w:rPr>
        <w:fldChar w:fldCharType="end"/>
      </w:r>
    </w:p>
    <w:p w14:paraId="05995DA5" w14:textId="77777777" w:rsidR="00414D8F" w:rsidRPr="00B06232" w:rsidRDefault="001B47DC" w:rsidP="00FA527A">
      <w:pPr>
        <w:pStyle w:val="Nadpis1"/>
        <w:spacing w:line="240" w:lineRule="auto"/>
        <w:jc w:val="both"/>
        <w:rPr>
          <w:rStyle w:val="tlNadpis5Arial11ptNiejeTunChar"/>
          <w:rFonts w:asciiTheme="majorHAnsi" w:hAnsiTheme="majorHAnsi" w:cstheme="majorHAnsi"/>
        </w:rPr>
      </w:pPr>
      <w:bookmarkStart w:id="0" w:name="_Toc306342537"/>
      <w:r w:rsidRPr="00B06232">
        <w:rPr>
          <w:rStyle w:val="tlNadpis5Arial11ptNiejeTunChar"/>
          <w:rFonts w:asciiTheme="majorHAnsi" w:hAnsiTheme="majorHAnsi" w:cstheme="majorHAnsi"/>
        </w:rPr>
        <w:br w:type="page"/>
      </w:r>
      <w:bookmarkStart w:id="1" w:name="_Toc476594568"/>
      <w:bookmarkStart w:id="2" w:name="_Toc398140197"/>
      <w:bookmarkStart w:id="3" w:name="_Toc4566306"/>
      <w:r w:rsidR="00414D8F" w:rsidRPr="00B06232">
        <w:rPr>
          <w:rStyle w:val="tlNadpis5Arial11ptNiejeTunChar"/>
          <w:rFonts w:asciiTheme="majorHAnsi" w:hAnsiTheme="majorHAnsi" w:cstheme="majorHAnsi"/>
        </w:rPr>
        <w:lastRenderedPageBreak/>
        <w:t>A.1 POKYNY PRE UCHÁDZAČOV</w:t>
      </w:r>
      <w:bookmarkEnd w:id="0"/>
      <w:bookmarkEnd w:id="1"/>
      <w:bookmarkEnd w:id="2"/>
      <w:bookmarkEnd w:id="3"/>
    </w:p>
    <w:p w14:paraId="5C825DBA" w14:textId="44C14100" w:rsidR="008D400A" w:rsidRPr="00B06232" w:rsidRDefault="008D400A" w:rsidP="009C6947">
      <w:pPr>
        <w:tabs>
          <w:tab w:val="num" w:pos="0"/>
          <w:tab w:val="left" w:pos="4500"/>
        </w:tabs>
        <w:spacing w:after="240"/>
        <w:jc w:val="both"/>
        <w:rPr>
          <w:rFonts w:asciiTheme="majorHAnsi" w:hAnsiTheme="majorHAnsi" w:cs="Arial"/>
          <w:sz w:val="22"/>
          <w:szCs w:val="22"/>
        </w:rPr>
      </w:pPr>
      <w:r w:rsidRPr="00B06232">
        <w:rPr>
          <w:rFonts w:asciiTheme="majorHAnsi" w:hAnsiTheme="majorHAnsi" w:cs="Arial"/>
          <w:sz w:val="22"/>
          <w:szCs w:val="22"/>
        </w:rPr>
        <w:t xml:space="preserve">Ministerstvo spravodlivosti Slovenskej republiky, </w:t>
      </w:r>
      <w:r w:rsidR="00124516">
        <w:rPr>
          <w:rFonts w:asciiTheme="majorHAnsi" w:hAnsiTheme="majorHAnsi"/>
          <w:sz w:val="22"/>
          <w:szCs w:val="22"/>
        </w:rPr>
        <w:t>Račianska ulica 71</w:t>
      </w:r>
      <w:r w:rsidRPr="00B06232">
        <w:rPr>
          <w:rFonts w:asciiTheme="majorHAnsi" w:hAnsiTheme="majorHAnsi"/>
          <w:sz w:val="22"/>
          <w:szCs w:val="22"/>
        </w:rPr>
        <w:t xml:space="preserve">, 813 11 Bratislava 1, IČO:  00 166 073 </w:t>
      </w:r>
      <w:r w:rsidRPr="00B06232">
        <w:rPr>
          <w:rFonts w:asciiTheme="majorHAnsi" w:hAnsiTheme="majorHAnsi" w:cs="Arial"/>
          <w:sz w:val="22"/>
          <w:szCs w:val="22"/>
        </w:rPr>
        <w:t xml:space="preserve">je verejným obstarávateľom podľa § 7 ods. 1 písm. a) </w:t>
      </w:r>
      <w:r w:rsidR="00984364">
        <w:rPr>
          <w:rFonts w:asciiTheme="majorHAnsi" w:hAnsiTheme="majorHAnsi" w:cs="Arial"/>
          <w:sz w:val="22"/>
          <w:szCs w:val="22"/>
        </w:rPr>
        <w:t>ZVO</w:t>
      </w:r>
      <w:r w:rsidRPr="00B06232">
        <w:rPr>
          <w:rFonts w:asciiTheme="majorHAnsi" w:hAnsiTheme="majorHAnsi" w:cs="Arial"/>
          <w:sz w:val="22"/>
          <w:szCs w:val="22"/>
        </w:rPr>
        <w:t>.</w:t>
      </w:r>
      <w:r w:rsidR="001958CE">
        <w:rPr>
          <w:rFonts w:asciiTheme="majorHAnsi" w:hAnsiTheme="majorHAnsi" w:cs="Arial"/>
          <w:sz w:val="22"/>
          <w:szCs w:val="22"/>
        </w:rPr>
        <w:t xml:space="preserve">  </w:t>
      </w:r>
    </w:p>
    <w:p w14:paraId="105283C3" w14:textId="5235B9E7" w:rsidR="008D400A" w:rsidRPr="00B06232" w:rsidRDefault="008D400A" w:rsidP="00FA527A">
      <w:pPr>
        <w:jc w:val="both"/>
        <w:rPr>
          <w:rFonts w:asciiTheme="majorHAnsi" w:hAnsiTheme="majorHAnsi"/>
        </w:rPr>
      </w:pPr>
      <w:r w:rsidRPr="00B06232">
        <w:rPr>
          <w:rFonts w:asciiTheme="majorHAnsi" w:hAnsiTheme="majorHAnsi" w:cs="Arial"/>
          <w:color w:val="000000"/>
          <w:sz w:val="22"/>
          <w:szCs w:val="22"/>
          <w:u w:val="single"/>
        </w:rPr>
        <w:t>Zadávanie</w:t>
      </w:r>
      <w:r w:rsidRPr="00B06232">
        <w:rPr>
          <w:rFonts w:asciiTheme="majorHAnsi" w:hAnsiTheme="majorHAnsi" w:cs="Arial"/>
          <w:color w:val="000000"/>
          <w:sz w:val="22"/>
          <w:szCs w:val="22"/>
        </w:rPr>
        <w:t xml:space="preserve"> tejto zákazky sa realizuje systémom elektronického verejného obstarávania prostredníctvom informačného systému </w:t>
      </w:r>
      <w:r w:rsidR="002D1786">
        <w:rPr>
          <w:rFonts w:asciiTheme="majorHAnsi" w:hAnsiTheme="majorHAnsi" w:cs="Arial"/>
          <w:color w:val="000000"/>
          <w:sz w:val="22"/>
          <w:szCs w:val="22"/>
        </w:rPr>
        <w:t>JOSEPHINE</w:t>
      </w:r>
      <w:r w:rsidRPr="00B06232">
        <w:rPr>
          <w:rFonts w:asciiTheme="majorHAnsi" w:hAnsiTheme="majorHAnsi" w:cs="Arial"/>
          <w:color w:val="000000"/>
          <w:sz w:val="22"/>
          <w:szCs w:val="22"/>
        </w:rPr>
        <w:t xml:space="preserve"> umiestnenom na webovej </w:t>
      </w:r>
      <w:proofErr w:type="spellStart"/>
      <w:r w:rsidRPr="00B06232">
        <w:rPr>
          <w:rFonts w:asciiTheme="majorHAnsi" w:hAnsiTheme="majorHAnsi" w:cs="Arial"/>
          <w:color w:val="000000"/>
          <w:sz w:val="22"/>
          <w:szCs w:val="22"/>
        </w:rPr>
        <w:t>adrese:</w:t>
      </w:r>
      <w:hyperlink w:history="1"/>
      <w:r w:rsidR="002D1786" w:rsidRPr="002D1786">
        <w:rPr>
          <w:rStyle w:val="Hypertextovprepojenie"/>
          <w:rFonts w:asciiTheme="majorHAnsi" w:hAnsiTheme="majorHAnsi"/>
          <w:sz w:val="22"/>
          <w:szCs w:val="22"/>
        </w:rPr>
        <w:t>https</w:t>
      </w:r>
      <w:proofErr w:type="spellEnd"/>
      <w:r w:rsidR="002D1786" w:rsidRPr="002D1786">
        <w:rPr>
          <w:rStyle w:val="Hypertextovprepojenie"/>
          <w:rFonts w:asciiTheme="majorHAnsi" w:hAnsiTheme="majorHAnsi"/>
          <w:sz w:val="22"/>
          <w:szCs w:val="22"/>
        </w:rPr>
        <w:t>://josephine.proebiz.com</w:t>
      </w:r>
      <w:r w:rsidRPr="00B06232">
        <w:rPr>
          <w:rFonts w:asciiTheme="majorHAnsi" w:hAnsiTheme="majorHAnsi" w:cs="Arial"/>
          <w:color w:val="000000"/>
          <w:sz w:val="22"/>
          <w:szCs w:val="22"/>
        </w:rPr>
        <w:t>.</w:t>
      </w:r>
    </w:p>
    <w:p w14:paraId="4895857D" w14:textId="479B34B2" w:rsidR="008D400A" w:rsidRPr="00B06232" w:rsidRDefault="008D400A" w:rsidP="00FA527A">
      <w:pPr>
        <w:tabs>
          <w:tab w:val="num" w:pos="0"/>
          <w:tab w:val="left" w:pos="4500"/>
        </w:tabs>
        <w:spacing w:before="120" w:after="120"/>
        <w:jc w:val="both"/>
        <w:rPr>
          <w:rFonts w:asciiTheme="majorHAnsi" w:hAnsiTheme="majorHAnsi" w:cs="Arial"/>
          <w:bCs/>
          <w:sz w:val="22"/>
          <w:szCs w:val="22"/>
        </w:rPr>
      </w:pPr>
      <w:r w:rsidRPr="00B06232">
        <w:rPr>
          <w:rFonts w:asciiTheme="majorHAnsi" w:hAnsiTheme="majorHAnsi" w:cs="Arial"/>
          <w:bCs/>
          <w:sz w:val="22"/>
          <w:szCs w:val="22"/>
        </w:rPr>
        <w:t xml:space="preserve">Komunikácia medzi verejným obstarávateľom a záujemcami/uchádzačmi sa uskutočňuje v tomto  verejnom obstarávaní elektronickou formou, ktorá zabezpečí trvale zachytenie ich obsahu, prostredníctvom informačného systému </w:t>
      </w:r>
      <w:r w:rsidR="002D1786">
        <w:rPr>
          <w:rFonts w:asciiTheme="majorHAnsi" w:hAnsiTheme="majorHAnsi" w:cs="Arial"/>
          <w:bCs/>
          <w:sz w:val="22"/>
          <w:szCs w:val="22"/>
        </w:rPr>
        <w:t>JOSEPHINE</w:t>
      </w:r>
      <w:r w:rsidRPr="00B06232">
        <w:rPr>
          <w:rFonts w:asciiTheme="majorHAnsi" w:hAnsiTheme="majorHAnsi" w:cs="Arial"/>
          <w:bCs/>
          <w:sz w:val="22"/>
          <w:szCs w:val="22"/>
        </w:rPr>
        <w:t xml:space="preserve">. Spôsob predloženia ponuky, registrácia do systému </w:t>
      </w:r>
      <w:r w:rsidR="002D1786">
        <w:rPr>
          <w:rFonts w:asciiTheme="majorHAnsi" w:hAnsiTheme="majorHAnsi" w:cs="Arial"/>
          <w:bCs/>
          <w:sz w:val="22"/>
          <w:szCs w:val="22"/>
        </w:rPr>
        <w:t>JOSEPHINE</w:t>
      </w:r>
      <w:r w:rsidRPr="00B06232">
        <w:rPr>
          <w:rFonts w:asciiTheme="majorHAnsi" w:hAnsiTheme="majorHAnsi" w:cs="Arial"/>
          <w:bCs/>
          <w:sz w:val="22"/>
          <w:szCs w:val="22"/>
        </w:rPr>
        <w:t xml:space="preserve">, informácie ohľadom komunikácie a výmeny informácií vo </w:t>
      </w:r>
      <w:proofErr w:type="spellStart"/>
      <w:r w:rsidRPr="00B06232">
        <w:rPr>
          <w:rFonts w:asciiTheme="majorHAnsi" w:hAnsiTheme="majorHAnsi" w:cs="Arial"/>
          <w:bCs/>
          <w:sz w:val="22"/>
          <w:szCs w:val="22"/>
        </w:rPr>
        <w:t>verejno</w:t>
      </w:r>
      <w:proofErr w:type="spellEnd"/>
      <w:r w:rsidRPr="00B06232">
        <w:rPr>
          <w:rFonts w:asciiTheme="majorHAnsi" w:hAnsiTheme="majorHAnsi" w:cs="Arial"/>
          <w:bCs/>
          <w:sz w:val="22"/>
          <w:szCs w:val="22"/>
        </w:rPr>
        <w:t xml:space="preserve"> </w:t>
      </w:r>
      <w:proofErr w:type="spellStart"/>
      <w:r w:rsidRPr="00B06232">
        <w:rPr>
          <w:rFonts w:asciiTheme="majorHAnsi" w:hAnsiTheme="majorHAnsi" w:cs="Arial"/>
          <w:bCs/>
          <w:sz w:val="22"/>
          <w:szCs w:val="22"/>
        </w:rPr>
        <w:t>obsatrávaní</w:t>
      </w:r>
      <w:proofErr w:type="spellEnd"/>
      <w:r w:rsidRPr="00B06232">
        <w:rPr>
          <w:rFonts w:asciiTheme="majorHAnsi" w:hAnsiTheme="majorHAnsi" w:cs="Arial"/>
          <w:bCs/>
          <w:sz w:val="22"/>
          <w:szCs w:val="22"/>
        </w:rPr>
        <w:t xml:space="preserve"> sú podrobne vymedzené v tejto </w:t>
      </w:r>
      <w:r w:rsidR="00B221C5" w:rsidRPr="00B06232">
        <w:rPr>
          <w:rFonts w:asciiTheme="majorHAnsi" w:hAnsiTheme="majorHAnsi" w:cs="Arial"/>
          <w:bCs/>
          <w:sz w:val="22"/>
          <w:szCs w:val="22"/>
        </w:rPr>
        <w:t>ča</w:t>
      </w:r>
      <w:r w:rsidR="00B221C5">
        <w:rPr>
          <w:rFonts w:asciiTheme="majorHAnsi" w:hAnsiTheme="majorHAnsi" w:cs="Arial"/>
          <w:bCs/>
          <w:sz w:val="22"/>
          <w:szCs w:val="22"/>
        </w:rPr>
        <w:t>sti</w:t>
      </w:r>
      <w:r w:rsidR="00B221C5" w:rsidRPr="00B06232">
        <w:rPr>
          <w:rFonts w:asciiTheme="majorHAnsi" w:hAnsiTheme="majorHAnsi" w:cs="Arial"/>
          <w:bCs/>
          <w:sz w:val="22"/>
          <w:szCs w:val="22"/>
        </w:rPr>
        <w:t xml:space="preserve"> </w:t>
      </w:r>
      <w:r w:rsidRPr="00B06232">
        <w:rPr>
          <w:rFonts w:asciiTheme="majorHAnsi" w:hAnsiTheme="majorHAnsi" w:cs="Arial"/>
          <w:bCs/>
          <w:sz w:val="22"/>
          <w:szCs w:val="22"/>
        </w:rPr>
        <w:t xml:space="preserve">súťažných podkladov. </w:t>
      </w:r>
    </w:p>
    <w:p w14:paraId="67AA38D0" w14:textId="77777777" w:rsidR="00EB6F67" w:rsidRPr="00B06232" w:rsidRDefault="00EB6F67" w:rsidP="00FA527A">
      <w:pPr>
        <w:pStyle w:val="Nadpis2"/>
        <w:spacing w:line="240" w:lineRule="auto"/>
        <w:jc w:val="both"/>
        <w:rPr>
          <w:rFonts w:asciiTheme="majorHAnsi" w:hAnsiTheme="majorHAnsi" w:cstheme="majorHAnsi"/>
        </w:rPr>
      </w:pPr>
    </w:p>
    <w:p w14:paraId="5E488263" w14:textId="77777777" w:rsidR="00EB6F67" w:rsidRPr="00B06232" w:rsidRDefault="00EB6F67" w:rsidP="00FA527A">
      <w:pPr>
        <w:jc w:val="both"/>
        <w:rPr>
          <w:rFonts w:asciiTheme="majorHAnsi" w:hAnsiTheme="majorHAnsi" w:cstheme="majorHAnsi"/>
          <w:sz w:val="22"/>
          <w:szCs w:val="22"/>
        </w:rPr>
      </w:pPr>
    </w:p>
    <w:p w14:paraId="1EBEEA2E" w14:textId="77777777" w:rsidR="0063336A" w:rsidRPr="00B06232" w:rsidRDefault="0063336A" w:rsidP="00FA527A">
      <w:pPr>
        <w:pStyle w:val="Nadpis3"/>
        <w:rPr>
          <w:rFonts w:asciiTheme="majorHAnsi" w:hAnsiTheme="majorHAnsi" w:cstheme="majorHAnsi"/>
        </w:rPr>
      </w:pPr>
      <w:bookmarkStart w:id="4" w:name="_Toc260040332"/>
      <w:bookmarkStart w:id="5" w:name="_Toc300500248"/>
      <w:bookmarkStart w:id="6" w:name="_Toc306342539"/>
      <w:bookmarkStart w:id="7" w:name="_Toc476594570"/>
      <w:bookmarkStart w:id="8" w:name="_Toc398140199"/>
      <w:bookmarkStart w:id="9" w:name="_Toc4566307"/>
      <w:r w:rsidRPr="00B06232">
        <w:rPr>
          <w:rFonts w:asciiTheme="majorHAnsi" w:hAnsiTheme="majorHAnsi" w:cstheme="majorHAnsi"/>
        </w:rPr>
        <w:t>Identifikácia Verejného obstarávateľa</w:t>
      </w:r>
      <w:bookmarkEnd w:id="4"/>
      <w:bookmarkEnd w:id="5"/>
      <w:bookmarkEnd w:id="6"/>
      <w:bookmarkEnd w:id="7"/>
      <w:bookmarkEnd w:id="8"/>
      <w:bookmarkEnd w:id="9"/>
    </w:p>
    <w:p w14:paraId="1D2AB4DD" w14:textId="77777777" w:rsidR="0063336A" w:rsidRPr="00B06232" w:rsidRDefault="0063336A" w:rsidP="00FA527A">
      <w:pPr>
        <w:jc w:val="both"/>
        <w:rPr>
          <w:rFonts w:asciiTheme="majorHAnsi" w:hAnsiTheme="majorHAnsi" w:cstheme="majorHAnsi"/>
          <w:sz w:val="22"/>
          <w:szCs w:val="22"/>
        </w:rPr>
      </w:pPr>
    </w:p>
    <w:p w14:paraId="0A694713" w14:textId="77777777" w:rsidR="00846740" w:rsidRPr="00B06232" w:rsidRDefault="00846740" w:rsidP="00FA527A">
      <w:pPr>
        <w:ind w:left="426"/>
        <w:jc w:val="both"/>
        <w:rPr>
          <w:rFonts w:asciiTheme="majorHAnsi" w:hAnsiTheme="majorHAnsi" w:cstheme="majorHAnsi"/>
          <w:sz w:val="22"/>
          <w:szCs w:val="22"/>
        </w:rPr>
      </w:pPr>
      <w:r w:rsidRPr="00B06232">
        <w:rPr>
          <w:rFonts w:asciiTheme="majorHAnsi" w:hAnsiTheme="majorHAnsi" w:cstheme="majorHAnsi"/>
          <w:sz w:val="22"/>
          <w:szCs w:val="22"/>
        </w:rPr>
        <w:t>Názov:</w:t>
      </w:r>
      <w:r w:rsidR="00F925F2" w:rsidRPr="00B06232">
        <w:rPr>
          <w:rFonts w:asciiTheme="majorHAnsi" w:hAnsiTheme="majorHAnsi" w:cstheme="majorHAnsi"/>
          <w:sz w:val="22"/>
          <w:szCs w:val="22"/>
        </w:rPr>
        <w:tab/>
      </w:r>
      <w:r w:rsidR="00F925F2" w:rsidRPr="00B06232">
        <w:rPr>
          <w:rFonts w:asciiTheme="majorHAnsi" w:hAnsiTheme="majorHAnsi" w:cstheme="majorHAnsi"/>
          <w:sz w:val="22"/>
          <w:szCs w:val="22"/>
        </w:rPr>
        <w:tab/>
      </w:r>
      <w:r w:rsidR="00F925F2" w:rsidRPr="00B06232">
        <w:rPr>
          <w:rFonts w:asciiTheme="majorHAnsi" w:hAnsiTheme="majorHAnsi" w:cstheme="majorHAnsi"/>
          <w:sz w:val="22"/>
          <w:szCs w:val="22"/>
        </w:rPr>
        <w:tab/>
        <w:t>Ministerstvo spravodlivosti Slovenskej republiky</w:t>
      </w:r>
    </w:p>
    <w:p w14:paraId="03D84DA4" w14:textId="773F9F42" w:rsidR="00846740" w:rsidRPr="00B06232" w:rsidRDefault="00F925F2" w:rsidP="00FA527A">
      <w:pPr>
        <w:ind w:left="426"/>
        <w:jc w:val="both"/>
        <w:rPr>
          <w:rFonts w:asciiTheme="majorHAnsi" w:hAnsiTheme="majorHAnsi" w:cstheme="majorHAnsi"/>
          <w:sz w:val="22"/>
          <w:szCs w:val="22"/>
        </w:rPr>
      </w:pPr>
      <w:r w:rsidRPr="00B06232">
        <w:rPr>
          <w:rFonts w:asciiTheme="majorHAnsi" w:hAnsiTheme="majorHAnsi" w:cstheme="majorHAnsi"/>
          <w:sz w:val="22"/>
          <w:szCs w:val="22"/>
        </w:rPr>
        <w:t>Sídlo:</w:t>
      </w:r>
      <w:r w:rsidRPr="00B06232">
        <w:rPr>
          <w:rFonts w:asciiTheme="majorHAnsi" w:hAnsiTheme="majorHAnsi" w:cstheme="majorHAnsi"/>
          <w:sz w:val="22"/>
          <w:szCs w:val="22"/>
        </w:rPr>
        <w:tab/>
      </w:r>
      <w:r w:rsidRPr="00B06232">
        <w:rPr>
          <w:rFonts w:asciiTheme="majorHAnsi" w:hAnsiTheme="majorHAnsi" w:cstheme="majorHAnsi"/>
          <w:sz w:val="22"/>
          <w:szCs w:val="22"/>
        </w:rPr>
        <w:tab/>
      </w:r>
      <w:r w:rsidRPr="00B06232">
        <w:rPr>
          <w:rFonts w:asciiTheme="majorHAnsi" w:hAnsiTheme="majorHAnsi" w:cstheme="majorHAnsi"/>
          <w:sz w:val="22"/>
          <w:szCs w:val="22"/>
        </w:rPr>
        <w:tab/>
      </w:r>
      <w:r w:rsidRPr="00B06232">
        <w:rPr>
          <w:rFonts w:asciiTheme="majorHAnsi" w:hAnsiTheme="majorHAnsi" w:cstheme="majorHAnsi"/>
          <w:sz w:val="22"/>
          <w:szCs w:val="22"/>
        </w:rPr>
        <w:tab/>
      </w:r>
      <w:r w:rsidR="00315D69">
        <w:rPr>
          <w:rFonts w:asciiTheme="majorHAnsi" w:hAnsiTheme="majorHAnsi" w:cstheme="majorHAnsi"/>
          <w:sz w:val="22"/>
          <w:szCs w:val="22"/>
        </w:rPr>
        <w:t>Račianska ulica 71</w:t>
      </w:r>
      <w:r w:rsidRPr="00B06232">
        <w:rPr>
          <w:rFonts w:asciiTheme="majorHAnsi" w:hAnsiTheme="majorHAnsi" w:cstheme="majorHAnsi"/>
          <w:sz w:val="22"/>
          <w:szCs w:val="22"/>
        </w:rPr>
        <w:t>, 81</w:t>
      </w:r>
      <w:r w:rsidR="00897E0D" w:rsidRPr="00B06232">
        <w:rPr>
          <w:rFonts w:asciiTheme="majorHAnsi" w:hAnsiTheme="majorHAnsi" w:cstheme="majorHAnsi"/>
          <w:sz w:val="22"/>
          <w:szCs w:val="22"/>
        </w:rPr>
        <w:t>3</w:t>
      </w:r>
      <w:r w:rsidRPr="00B06232">
        <w:rPr>
          <w:rFonts w:asciiTheme="majorHAnsi" w:hAnsiTheme="majorHAnsi" w:cstheme="majorHAnsi"/>
          <w:sz w:val="22"/>
          <w:szCs w:val="22"/>
        </w:rPr>
        <w:t xml:space="preserve"> </w:t>
      </w:r>
      <w:r w:rsidR="00897E0D" w:rsidRPr="00B06232">
        <w:rPr>
          <w:rFonts w:asciiTheme="majorHAnsi" w:hAnsiTheme="majorHAnsi" w:cstheme="majorHAnsi"/>
          <w:sz w:val="22"/>
          <w:szCs w:val="22"/>
        </w:rPr>
        <w:t>11</w:t>
      </w:r>
      <w:r w:rsidRPr="00B06232">
        <w:rPr>
          <w:rFonts w:asciiTheme="majorHAnsi" w:hAnsiTheme="majorHAnsi" w:cstheme="majorHAnsi"/>
          <w:sz w:val="22"/>
          <w:szCs w:val="22"/>
        </w:rPr>
        <w:t xml:space="preserve"> Bratislava 1</w:t>
      </w:r>
    </w:p>
    <w:p w14:paraId="1C2746BA" w14:textId="77777777" w:rsidR="00F925F2" w:rsidRPr="00B06232" w:rsidRDefault="00F925F2" w:rsidP="00FA527A">
      <w:pPr>
        <w:ind w:left="426"/>
        <w:jc w:val="both"/>
        <w:rPr>
          <w:rFonts w:asciiTheme="majorHAnsi" w:hAnsiTheme="majorHAnsi" w:cstheme="majorHAnsi"/>
          <w:sz w:val="22"/>
          <w:szCs w:val="22"/>
        </w:rPr>
      </w:pPr>
      <w:r w:rsidRPr="00B06232">
        <w:rPr>
          <w:rFonts w:asciiTheme="majorHAnsi" w:hAnsiTheme="majorHAnsi" w:cstheme="majorHAnsi"/>
          <w:sz w:val="22"/>
          <w:szCs w:val="22"/>
        </w:rPr>
        <w:t>Krajina:</w:t>
      </w:r>
      <w:r w:rsidRPr="00B06232">
        <w:rPr>
          <w:rFonts w:asciiTheme="majorHAnsi" w:hAnsiTheme="majorHAnsi" w:cstheme="majorHAnsi"/>
          <w:sz w:val="22"/>
          <w:szCs w:val="22"/>
        </w:rPr>
        <w:tab/>
      </w:r>
      <w:r w:rsidRPr="00B06232">
        <w:rPr>
          <w:rFonts w:asciiTheme="majorHAnsi" w:hAnsiTheme="majorHAnsi" w:cstheme="majorHAnsi"/>
          <w:sz w:val="22"/>
          <w:szCs w:val="22"/>
        </w:rPr>
        <w:tab/>
      </w:r>
      <w:r w:rsidRPr="00B06232">
        <w:rPr>
          <w:rFonts w:asciiTheme="majorHAnsi" w:hAnsiTheme="majorHAnsi" w:cstheme="majorHAnsi"/>
          <w:sz w:val="22"/>
          <w:szCs w:val="22"/>
        </w:rPr>
        <w:tab/>
        <w:t>Slovenská republika</w:t>
      </w:r>
      <w:r w:rsidRPr="00B06232">
        <w:rPr>
          <w:rFonts w:asciiTheme="majorHAnsi" w:hAnsiTheme="majorHAnsi" w:cstheme="majorHAnsi"/>
          <w:sz w:val="22"/>
          <w:szCs w:val="22"/>
        </w:rPr>
        <w:tab/>
      </w:r>
      <w:r w:rsidRPr="00B06232">
        <w:rPr>
          <w:rFonts w:asciiTheme="majorHAnsi" w:hAnsiTheme="majorHAnsi" w:cstheme="majorHAnsi"/>
          <w:sz w:val="22"/>
          <w:szCs w:val="22"/>
        </w:rPr>
        <w:tab/>
      </w:r>
      <w:r w:rsidRPr="00B06232">
        <w:rPr>
          <w:rFonts w:asciiTheme="majorHAnsi" w:hAnsiTheme="majorHAnsi" w:cstheme="majorHAnsi"/>
          <w:sz w:val="22"/>
          <w:szCs w:val="22"/>
        </w:rPr>
        <w:tab/>
      </w:r>
    </w:p>
    <w:p w14:paraId="29D0FF40" w14:textId="77777777" w:rsidR="00F925F2" w:rsidRPr="00B06232" w:rsidRDefault="00F925F2" w:rsidP="00FA527A">
      <w:pPr>
        <w:ind w:left="426"/>
        <w:jc w:val="both"/>
        <w:rPr>
          <w:rFonts w:asciiTheme="majorHAnsi" w:hAnsiTheme="majorHAnsi" w:cstheme="majorHAnsi"/>
          <w:sz w:val="22"/>
          <w:szCs w:val="22"/>
        </w:rPr>
      </w:pPr>
      <w:r w:rsidRPr="00B06232">
        <w:rPr>
          <w:rFonts w:asciiTheme="majorHAnsi" w:hAnsiTheme="majorHAnsi" w:cstheme="majorHAnsi"/>
          <w:sz w:val="22"/>
          <w:szCs w:val="22"/>
        </w:rPr>
        <w:t>Právna forma:</w:t>
      </w:r>
      <w:r w:rsidRPr="00B06232">
        <w:rPr>
          <w:rFonts w:asciiTheme="majorHAnsi" w:hAnsiTheme="majorHAnsi" w:cstheme="majorHAnsi"/>
          <w:sz w:val="22"/>
          <w:szCs w:val="22"/>
        </w:rPr>
        <w:tab/>
      </w:r>
      <w:r w:rsidRPr="00B06232">
        <w:rPr>
          <w:rFonts w:asciiTheme="majorHAnsi" w:hAnsiTheme="majorHAnsi" w:cstheme="majorHAnsi"/>
          <w:sz w:val="22"/>
          <w:szCs w:val="22"/>
        </w:rPr>
        <w:tab/>
        <w:t>rozpočtová organizácia</w:t>
      </w:r>
    </w:p>
    <w:p w14:paraId="51DCFE22" w14:textId="77777777" w:rsidR="00846740" w:rsidRPr="00B06232" w:rsidRDefault="00F925F2" w:rsidP="00FA527A">
      <w:pPr>
        <w:ind w:left="426"/>
        <w:jc w:val="both"/>
        <w:rPr>
          <w:rFonts w:asciiTheme="majorHAnsi" w:hAnsiTheme="majorHAnsi" w:cstheme="majorHAnsi"/>
          <w:sz w:val="22"/>
          <w:szCs w:val="22"/>
        </w:rPr>
      </w:pPr>
      <w:r w:rsidRPr="00B06232">
        <w:rPr>
          <w:rFonts w:asciiTheme="majorHAnsi" w:hAnsiTheme="majorHAnsi" w:cstheme="majorHAnsi"/>
          <w:sz w:val="22"/>
          <w:szCs w:val="22"/>
        </w:rPr>
        <w:t>IČO:</w:t>
      </w:r>
      <w:r w:rsidRPr="00B06232">
        <w:rPr>
          <w:rFonts w:asciiTheme="majorHAnsi" w:hAnsiTheme="majorHAnsi" w:cstheme="majorHAnsi"/>
          <w:sz w:val="22"/>
          <w:szCs w:val="22"/>
        </w:rPr>
        <w:tab/>
      </w:r>
      <w:r w:rsidRPr="00B06232">
        <w:rPr>
          <w:rFonts w:asciiTheme="majorHAnsi" w:hAnsiTheme="majorHAnsi" w:cstheme="majorHAnsi"/>
          <w:sz w:val="22"/>
          <w:szCs w:val="22"/>
        </w:rPr>
        <w:tab/>
      </w:r>
      <w:r w:rsidRPr="00B06232">
        <w:rPr>
          <w:rFonts w:asciiTheme="majorHAnsi" w:hAnsiTheme="majorHAnsi" w:cstheme="majorHAnsi"/>
          <w:sz w:val="22"/>
          <w:szCs w:val="22"/>
        </w:rPr>
        <w:tab/>
      </w:r>
      <w:r w:rsidRPr="00B06232">
        <w:rPr>
          <w:rFonts w:asciiTheme="majorHAnsi" w:hAnsiTheme="majorHAnsi" w:cstheme="majorHAnsi"/>
          <w:sz w:val="22"/>
          <w:szCs w:val="22"/>
        </w:rPr>
        <w:tab/>
      </w:r>
      <w:r w:rsidR="00846740" w:rsidRPr="00B06232">
        <w:rPr>
          <w:rFonts w:asciiTheme="majorHAnsi" w:hAnsiTheme="majorHAnsi" w:cstheme="majorHAnsi"/>
          <w:sz w:val="22"/>
          <w:szCs w:val="22"/>
        </w:rPr>
        <w:t>00</w:t>
      </w:r>
      <w:r w:rsidRPr="00B06232">
        <w:rPr>
          <w:rFonts w:asciiTheme="majorHAnsi" w:hAnsiTheme="majorHAnsi" w:cstheme="majorHAnsi"/>
          <w:sz w:val="22"/>
          <w:szCs w:val="22"/>
        </w:rPr>
        <w:t xml:space="preserve"> 166 073</w:t>
      </w:r>
    </w:p>
    <w:p w14:paraId="260E4DEC" w14:textId="77777777" w:rsidR="00846740" w:rsidRPr="00B06232" w:rsidRDefault="00846740" w:rsidP="00FA527A">
      <w:pPr>
        <w:pStyle w:val="Zkladntext3"/>
        <w:ind w:left="426"/>
        <w:jc w:val="both"/>
        <w:rPr>
          <w:rFonts w:asciiTheme="majorHAnsi" w:hAnsiTheme="majorHAnsi" w:cstheme="majorHAnsi"/>
          <w:color w:val="000000"/>
          <w:sz w:val="22"/>
          <w:szCs w:val="22"/>
        </w:rPr>
      </w:pPr>
    </w:p>
    <w:p w14:paraId="0DD01BF9" w14:textId="77777777" w:rsidR="00A6672B" w:rsidRPr="00B06232" w:rsidRDefault="00846740" w:rsidP="00FA527A">
      <w:pPr>
        <w:pStyle w:val="Zkladntext3"/>
        <w:ind w:left="426"/>
        <w:jc w:val="both"/>
        <w:rPr>
          <w:rFonts w:asciiTheme="majorHAnsi" w:hAnsiTheme="majorHAnsi" w:cstheme="majorHAnsi"/>
          <w:color w:val="000000"/>
          <w:sz w:val="22"/>
          <w:szCs w:val="22"/>
        </w:rPr>
      </w:pPr>
      <w:r w:rsidRPr="00B06232">
        <w:rPr>
          <w:rFonts w:asciiTheme="majorHAnsi" w:hAnsiTheme="majorHAnsi" w:cstheme="majorHAnsi"/>
          <w:color w:val="000000"/>
          <w:sz w:val="22"/>
          <w:szCs w:val="22"/>
        </w:rPr>
        <w:t xml:space="preserve">Kontaktná osoba </w:t>
      </w:r>
      <w:r w:rsidR="00A6672B" w:rsidRPr="00B06232">
        <w:rPr>
          <w:rFonts w:asciiTheme="majorHAnsi" w:hAnsiTheme="majorHAnsi" w:cstheme="majorHAnsi"/>
          <w:color w:val="000000"/>
          <w:sz w:val="22"/>
          <w:szCs w:val="22"/>
        </w:rPr>
        <w:t>verejného obstarávateľa určená pre styk so záujemcami/uchádzačmi:</w:t>
      </w:r>
    </w:p>
    <w:p w14:paraId="03CDCCA5" w14:textId="7B6EDCFF" w:rsidR="00A6672B" w:rsidRDefault="00A6672B" w:rsidP="00FA527A">
      <w:pPr>
        <w:widowControl w:val="0"/>
        <w:autoSpaceDE w:val="0"/>
        <w:autoSpaceDN w:val="0"/>
        <w:adjustRightInd w:val="0"/>
        <w:ind w:left="86" w:firstLine="340"/>
        <w:jc w:val="both"/>
        <w:rPr>
          <w:rFonts w:asciiTheme="majorHAnsi" w:hAnsiTheme="majorHAnsi" w:cstheme="majorHAnsi"/>
          <w:color w:val="0000FF"/>
          <w:sz w:val="22"/>
          <w:szCs w:val="22"/>
        </w:rPr>
      </w:pPr>
      <w:r w:rsidRPr="00BF5598">
        <w:rPr>
          <w:rFonts w:asciiTheme="majorHAnsi" w:hAnsiTheme="majorHAnsi" w:cstheme="majorHAnsi"/>
          <w:color w:val="000000"/>
          <w:sz w:val="22"/>
          <w:szCs w:val="22"/>
        </w:rPr>
        <w:t xml:space="preserve">Mgr. </w:t>
      </w:r>
      <w:r w:rsidR="00124516">
        <w:rPr>
          <w:rFonts w:asciiTheme="majorHAnsi" w:hAnsiTheme="majorHAnsi" w:cstheme="majorHAnsi"/>
          <w:color w:val="000000"/>
          <w:sz w:val="22"/>
          <w:szCs w:val="22"/>
        </w:rPr>
        <w:t>Matúš Novák</w:t>
      </w:r>
      <w:r w:rsidR="00315D69">
        <w:rPr>
          <w:rFonts w:asciiTheme="majorHAnsi" w:hAnsiTheme="majorHAnsi" w:cstheme="majorHAnsi"/>
          <w:color w:val="000000"/>
          <w:sz w:val="22"/>
          <w:szCs w:val="22"/>
        </w:rPr>
        <w:t>, tel.: +421 2 88891263</w:t>
      </w:r>
      <w:r w:rsidRPr="00BF5598">
        <w:rPr>
          <w:rFonts w:asciiTheme="majorHAnsi" w:hAnsiTheme="majorHAnsi" w:cstheme="majorHAnsi"/>
          <w:color w:val="000000"/>
          <w:sz w:val="22"/>
          <w:szCs w:val="22"/>
        </w:rPr>
        <w:t xml:space="preserve">, e-mail: </w:t>
      </w:r>
      <w:hyperlink r:id="rId9" w:history="1">
        <w:r w:rsidR="00315D69" w:rsidRPr="00A6653C">
          <w:rPr>
            <w:rStyle w:val="Hypertextovprepojenie"/>
            <w:rFonts w:asciiTheme="majorHAnsi" w:hAnsiTheme="majorHAnsi" w:cstheme="majorHAnsi"/>
            <w:sz w:val="22"/>
            <w:szCs w:val="22"/>
          </w:rPr>
          <w:t>matus.novak@justice.sk</w:t>
        </w:r>
      </w:hyperlink>
    </w:p>
    <w:p w14:paraId="35E2D71D" w14:textId="50C61AE5" w:rsidR="0065288F" w:rsidRPr="00B06232" w:rsidRDefault="0065288F" w:rsidP="00FA527A">
      <w:pPr>
        <w:widowControl w:val="0"/>
        <w:autoSpaceDE w:val="0"/>
        <w:autoSpaceDN w:val="0"/>
        <w:adjustRightInd w:val="0"/>
        <w:ind w:left="86" w:firstLine="340"/>
        <w:jc w:val="both"/>
        <w:rPr>
          <w:rFonts w:asciiTheme="majorHAnsi" w:hAnsiTheme="majorHAnsi" w:cstheme="majorHAnsi"/>
          <w:color w:val="0000FF"/>
          <w:sz w:val="22"/>
          <w:szCs w:val="22"/>
        </w:rPr>
      </w:pPr>
      <w:r w:rsidRPr="002D7DA6">
        <w:rPr>
          <w:rFonts w:asciiTheme="majorHAnsi" w:hAnsiTheme="majorHAnsi" w:cstheme="majorHAnsi"/>
          <w:sz w:val="22"/>
          <w:szCs w:val="22"/>
        </w:rPr>
        <w:t xml:space="preserve">Profil verejného obstarávateľa: </w:t>
      </w:r>
      <w:hyperlink r:id="rId10" w:history="1">
        <w:r w:rsidRPr="00C93A69">
          <w:rPr>
            <w:rStyle w:val="Hypertextovprepojenie"/>
            <w:rFonts w:asciiTheme="majorHAnsi" w:hAnsiTheme="majorHAnsi" w:cstheme="majorHAnsi"/>
            <w:sz w:val="22"/>
            <w:szCs w:val="22"/>
          </w:rPr>
          <w:t>https://www.uvo.gov.sk/vyhladavanie-profilov/zakazky/673</w:t>
        </w:r>
      </w:hyperlink>
      <w:r>
        <w:rPr>
          <w:rFonts w:asciiTheme="majorHAnsi" w:hAnsiTheme="majorHAnsi" w:cstheme="majorHAnsi"/>
          <w:sz w:val="22"/>
          <w:szCs w:val="22"/>
        </w:rPr>
        <w:t xml:space="preserve"> </w:t>
      </w:r>
    </w:p>
    <w:p w14:paraId="235FDEB6" w14:textId="77777777" w:rsidR="00A6672B" w:rsidRPr="00B06232" w:rsidRDefault="00A6672B" w:rsidP="00FA527A">
      <w:pPr>
        <w:jc w:val="both"/>
        <w:rPr>
          <w:rFonts w:asciiTheme="majorHAnsi" w:hAnsiTheme="majorHAnsi" w:cstheme="majorHAnsi"/>
        </w:rPr>
      </w:pPr>
      <w:bookmarkStart w:id="10" w:name="_Toc306342541"/>
      <w:bookmarkStart w:id="11" w:name="_Toc476594572"/>
    </w:p>
    <w:p w14:paraId="2FEFC13D" w14:textId="77777777" w:rsidR="00414D8F" w:rsidRPr="00B06232" w:rsidRDefault="00414D8F" w:rsidP="00FA527A">
      <w:pPr>
        <w:pStyle w:val="Nadpis3"/>
        <w:rPr>
          <w:rFonts w:asciiTheme="majorHAnsi" w:hAnsiTheme="majorHAnsi" w:cstheme="majorHAnsi"/>
        </w:rPr>
      </w:pPr>
      <w:bookmarkStart w:id="12" w:name="_Toc398140201"/>
      <w:bookmarkStart w:id="13" w:name="_Toc4566308"/>
      <w:r w:rsidRPr="00B06232">
        <w:rPr>
          <w:rFonts w:asciiTheme="majorHAnsi" w:hAnsiTheme="majorHAnsi" w:cstheme="majorHAnsi"/>
        </w:rPr>
        <w:t>Predmet zákazky</w:t>
      </w:r>
      <w:bookmarkEnd w:id="10"/>
      <w:bookmarkEnd w:id="11"/>
      <w:bookmarkEnd w:id="12"/>
      <w:bookmarkEnd w:id="13"/>
      <w:r w:rsidRPr="00B06232">
        <w:rPr>
          <w:rFonts w:asciiTheme="majorHAnsi" w:hAnsiTheme="majorHAnsi" w:cstheme="majorHAnsi"/>
        </w:rPr>
        <w:t xml:space="preserve"> </w:t>
      </w:r>
    </w:p>
    <w:p w14:paraId="1BD501D3" w14:textId="77777777" w:rsidR="00414D8F" w:rsidRPr="00B06232" w:rsidRDefault="00414D8F" w:rsidP="00FA527A">
      <w:pPr>
        <w:pStyle w:val="pismo"/>
        <w:rPr>
          <w:rFonts w:asciiTheme="majorHAnsi" w:hAnsiTheme="majorHAnsi" w:cstheme="majorHAnsi"/>
          <w:sz w:val="22"/>
          <w:szCs w:val="22"/>
        </w:rPr>
      </w:pPr>
    </w:p>
    <w:p w14:paraId="6DAAC49C" w14:textId="268A0D07" w:rsidR="00FD6C3D" w:rsidRPr="00B06232" w:rsidRDefault="002C5546" w:rsidP="00FE2885">
      <w:pPr>
        <w:pStyle w:val="Zarkazkladnhotextu2"/>
        <w:numPr>
          <w:ilvl w:val="1"/>
          <w:numId w:val="1"/>
        </w:numPr>
        <w:spacing w:after="120"/>
        <w:ind w:left="544" w:hanging="544"/>
        <w:rPr>
          <w:rFonts w:asciiTheme="majorHAnsi" w:hAnsiTheme="majorHAnsi" w:cstheme="majorHAnsi"/>
          <w:szCs w:val="22"/>
          <w:lang w:val="sk-SK"/>
        </w:rPr>
      </w:pPr>
      <w:r w:rsidRPr="00B06232">
        <w:rPr>
          <w:rFonts w:asciiTheme="majorHAnsi" w:hAnsiTheme="majorHAnsi" w:cstheme="majorHAnsi"/>
          <w:szCs w:val="22"/>
          <w:u w:val="single"/>
          <w:lang w:val="sk-SK"/>
        </w:rPr>
        <w:t>Názov predmetu zákazky</w:t>
      </w:r>
      <w:r w:rsidRPr="00B06232">
        <w:rPr>
          <w:rFonts w:asciiTheme="majorHAnsi" w:hAnsiTheme="majorHAnsi" w:cstheme="majorHAnsi"/>
          <w:szCs w:val="22"/>
          <w:lang w:val="sk-SK"/>
        </w:rPr>
        <w:t xml:space="preserve">: </w:t>
      </w:r>
      <w:r w:rsidR="008C5A16" w:rsidRPr="00B06232">
        <w:rPr>
          <w:rFonts w:asciiTheme="majorHAnsi" w:hAnsiTheme="majorHAnsi" w:cstheme="majorHAnsi"/>
          <w:b/>
          <w:szCs w:val="22"/>
          <w:lang w:val="sk-SK"/>
        </w:rPr>
        <w:t xml:space="preserve">Manažérske </w:t>
      </w:r>
      <w:r w:rsidR="008C5A16" w:rsidRPr="008F688F">
        <w:rPr>
          <w:rFonts w:asciiTheme="majorHAnsi" w:hAnsiTheme="majorHAnsi" w:cstheme="majorHAnsi"/>
          <w:b/>
          <w:szCs w:val="22"/>
          <w:lang w:val="sk-SK"/>
        </w:rPr>
        <w:t>vzdel</w:t>
      </w:r>
      <w:r w:rsidR="00751461" w:rsidRPr="008F688F">
        <w:rPr>
          <w:rFonts w:asciiTheme="majorHAnsi" w:hAnsiTheme="majorHAnsi" w:cstheme="majorHAnsi"/>
          <w:b/>
          <w:szCs w:val="22"/>
          <w:lang w:val="sk-SK"/>
        </w:rPr>
        <w:t>ávanie</w:t>
      </w:r>
      <w:r w:rsidR="008C5A16" w:rsidRPr="00B06232">
        <w:rPr>
          <w:rFonts w:asciiTheme="majorHAnsi" w:hAnsiTheme="majorHAnsi" w:cstheme="majorHAnsi"/>
          <w:b/>
          <w:szCs w:val="22"/>
          <w:lang w:val="sk-SK"/>
        </w:rPr>
        <w:t xml:space="preserve"> riadiacich pracovníkov</w:t>
      </w:r>
    </w:p>
    <w:p w14:paraId="4B457E78" w14:textId="6405B72B" w:rsidR="00F26A38" w:rsidRPr="00B06232" w:rsidRDefault="002C5546" w:rsidP="00FE2885">
      <w:pPr>
        <w:pStyle w:val="Zarkazkladnhotextu2"/>
        <w:numPr>
          <w:ilvl w:val="1"/>
          <w:numId w:val="1"/>
        </w:numPr>
        <w:tabs>
          <w:tab w:val="clear" w:pos="540"/>
        </w:tabs>
        <w:ind w:left="547" w:hanging="547"/>
        <w:rPr>
          <w:rFonts w:asciiTheme="majorHAnsi" w:hAnsiTheme="majorHAnsi" w:cstheme="majorHAnsi"/>
          <w:szCs w:val="22"/>
          <w:lang w:val="sk-SK"/>
        </w:rPr>
      </w:pPr>
      <w:r w:rsidRPr="00B06232">
        <w:rPr>
          <w:rFonts w:asciiTheme="majorHAnsi" w:hAnsiTheme="majorHAnsi" w:cstheme="majorHAnsi"/>
          <w:szCs w:val="22"/>
          <w:u w:val="single"/>
          <w:lang w:val="sk-SK"/>
        </w:rPr>
        <w:t>Stručný opis predmetu zákazky</w:t>
      </w:r>
      <w:r w:rsidRPr="00B06232">
        <w:rPr>
          <w:rFonts w:asciiTheme="majorHAnsi" w:hAnsiTheme="majorHAnsi" w:cstheme="majorHAnsi"/>
          <w:szCs w:val="22"/>
          <w:lang w:val="sk-SK"/>
        </w:rPr>
        <w:t xml:space="preserve">: </w:t>
      </w:r>
      <w:r w:rsidR="00846740" w:rsidRPr="00B06232">
        <w:rPr>
          <w:rFonts w:asciiTheme="majorHAnsi" w:hAnsiTheme="majorHAnsi" w:cstheme="majorHAnsi"/>
          <w:szCs w:val="22"/>
          <w:lang w:val="sk-SK"/>
        </w:rPr>
        <w:t xml:space="preserve">Predmetom zákazky je </w:t>
      </w:r>
      <w:r w:rsidR="00FD6C3D" w:rsidRPr="00B06232">
        <w:rPr>
          <w:rFonts w:asciiTheme="majorHAnsi" w:hAnsiTheme="majorHAnsi" w:cstheme="majorHAnsi"/>
          <w:lang w:val="sk-SK"/>
        </w:rPr>
        <w:t>manažérske vzdelávanie formou interaktívnych workshopov</w:t>
      </w:r>
      <w:r w:rsidR="008D400A" w:rsidRPr="00B06232">
        <w:rPr>
          <w:rFonts w:asciiTheme="majorHAnsi" w:hAnsiTheme="majorHAnsi" w:cstheme="majorHAnsi"/>
          <w:lang w:val="sk-SK"/>
        </w:rPr>
        <w:t xml:space="preserve"> ro</w:t>
      </w:r>
      <w:r w:rsidR="008D400A" w:rsidRPr="00B06232">
        <w:rPr>
          <w:rFonts w:asciiTheme="majorHAnsi" w:hAnsiTheme="majorHAnsi" w:cstheme="majorHAnsi"/>
          <w:szCs w:val="22"/>
          <w:lang w:val="sk-SK"/>
        </w:rPr>
        <w:t>zdelených do nasledovných modulov</w:t>
      </w:r>
      <w:r w:rsidR="00641916" w:rsidRPr="00B06232">
        <w:rPr>
          <w:rFonts w:asciiTheme="majorHAnsi" w:hAnsiTheme="majorHAnsi" w:cstheme="majorHAnsi"/>
          <w:szCs w:val="22"/>
          <w:lang w:val="sk-SK"/>
        </w:rPr>
        <w:t>:</w:t>
      </w:r>
    </w:p>
    <w:p w14:paraId="0344FA8D" w14:textId="3A32A2CF" w:rsidR="00641916" w:rsidRPr="00BF5598" w:rsidRDefault="00641916" w:rsidP="00FE2885">
      <w:pPr>
        <w:pStyle w:val="Zarkazkladnhotextu2"/>
        <w:numPr>
          <w:ilvl w:val="1"/>
          <w:numId w:val="18"/>
        </w:numPr>
        <w:rPr>
          <w:rFonts w:asciiTheme="majorHAnsi" w:hAnsiTheme="majorHAnsi" w:cstheme="majorHAnsi"/>
          <w:szCs w:val="22"/>
          <w:lang w:val="sk-SK"/>
        </w:rPr>
      </w:pPr>
      <w:r w:rsidRPr="00BF5598">
        <w:rPr>
          <w:rFonts w:asciiTheme="majorHAnsi" w:hAnsiTheme="majorHAnsi" w:cstheme="majorHAnsi"/>
          <w:szCs w:val="22"/>
          <w:lang w:val="sk-SK"/>
        </w:rPr>
        <w:t>Man</w:t>
      </w:r>
      <w:r w:rsidR="00BF5598" w:rsidRPr="00BF5598">
        <w:rPr>
          <w:rFonts w:asciiTheme="majorHAnsi" w:hAnsiTheme="majorHAnsi" w:cstheme="majorHAnsi"/>
          <w:szCs w:val="22"/>
          <w:lang w:val="sk-SK"/>
        </w:rPr>
        <w:t>a</w:t>
      </w:r>
      <w:r w:rsidRPr="00BF5598">
        <w:rPr>
          <w:rFonts w:asciiTheme="majorHAnsi" w:hAnsiTheme="majorHAnsi" w:cstheme="majorHAnsi"/>
          <w:szCs w:val="22"/>
          <w:lang w:val="sk-SK"/>
        </w:rPr>
        <w:t>žérska rola</w:t>
      </w:r>
    </w:p>
    <w:p w14:paraId="084CA7D3" w14:textId="69E0551B" w:rsidR="00641916" w:rsidRPr="00BF5598" w:rsidRDefault="00641916" w:rsidP="00FE2885">
      <w:pPr>
        <w:pStyle w:val="Zarkazkladnhotextu2"/>
        <w:numPr>
          <w:ilvl w:val="1"/>
          <w:numId w:val="18"/>
        </w:numPr>
        <w:rPr>
          <w:rFonts w:asciiTheme="majorHAnsi" w:hAnsiTheme="majorHAnsi" w:cstheme="majorHAnsi"/>
          <w:szCs w:val="22"/>
          <w:lang w:val="sk-SK"/>
        </w:rPr>
      </w:pPr>
      <w:r w:rsidRPr="00BF5598">
        <w:rPr>
          <w:rFonts w:asciiTheme="majorHAnsi" w:hAnsiTheme="majorHAnsi" w:cstheme="majorHAnsi"/>
          <w:szCs w:val="22"/>
          <w:lang w:val="sk-SK"/>
        </w:rPr>
        <w:t>Man</w:t>
      </w:r>
      <w:r w:rsidR="00BF5598" w:rsidRPr="00BF5598">
        <w:rPr>
          <w:rFonts w:asciiTheme="majorHAnsi" w:hAnsiTheme="majorHAnsi" w:cstheme="majorHAnsi"/>
          <w:szCs w:val="22"/>
          <w:lang w:val="sk-SK"/>
        </w:rPr>
        <w:t>a</w:t>
      </w:r>
      <w:r w:rsidRPr="00BF5598">
        <w:rPr>
          <w:rFonts w:asciiTheme="majorHAnsi" w:hAnsiTheme="majorHAnsi" w:cstheme="majorHAnsi"/>
          <w:szCs w:val="22"/>
          <w:lang w:val="sk-SK"/>
        </w:rPr>
        <w:t>žérska komunikácia</w:t>
      </w:r>
    </w:p>
    <w:p w14:paraId="45C2E1C5" w14:textId="3E6C4EB9" w:rsidR="00641916" w:rsidRPr="00B06232" w:rsidRDefault="00641916" w:rsidP="00FE2885">
      <w:pPr>
        <w:pStyle w:val="Zarkazkladnhotextu2"/>
        <w:numPr>
          <w:ilvl w:val="1"/>
          <w:numId w:val="18"/>
        </w:numPr>
        <w:rPr>
          <w:rFonts w:asciiTheme="majorHAnsi" w:hAnsiTheme="majorHAnsi" w:cstheme="majorHAnsi"/>
          <w:szCs w:val="22"/>
          <w:lang w:val="sk-SK"/>
        </w:rPr>
      </w:pPr>
      <w:r w:rsidRPr="00B06232">
        <w:rPr>
          <w:rFonts w:asciiTheme="majorHAnsi" w:hAnsiTheme="majorHAnsi" w:cstheme="majorHAnsi"/>
          <w:szCs w:val="22"/>
          <w:lang w:val="sk-SK"/>
        </w:rPr>
        <w:t>Osobná efektivita</w:t>
      </w:r>
    </w:p>
    <w:p w14:paraId="55542E92" w14:textId="77777777" w:rsidR="004B2971" w:rsidRPr="00B06232" w:rsidRDefault="00641916" w:rsidP="00FE2885">
      <w:pPr>
        <w:pStyle w:val="Zarkazkladnhotextu2"/>
        <w:numPr>
          <w:ilvl w:val="1"/>
          <w:numId w:val="18"/>
        </w:numPr>
        <w:rPr>
          <w:rFonts w:asciiTheme="majorHAnsi" w:hAnsiTheme="majorHAnsi" w:cstheme="majorHAnsi"/>
          <w:szCs w:val="22"/>
          <w:lang w:val="sk-SK"/>
        </w:rPr>
      </w:pPr>
      <w:r w:rsidRPr="00B06232">
        <w:rPr>
          <w:rFonts w:asciiTheme="majorHAnsi" w:hAnsiTheme="majorHAnsi" w:cstheme="majorHAnsi"/>
          <w:szCs w:val="22"/>
          <w:lang w:val="sk-SK"/>
        </w:rPr>
        <w:t>Vedenie tímu</w:t>
      </w:r>
    </w:p>
    <w:p w14:paraId="01918797" w14:textId="3D0459C6" w:rsidR="00B56B16" w:rsidRDefault="00641916" w:rsidP="00FE2885">
      <w:pPr>
        <w:pStyle w:val="Zarkazkladnhotextu2"/>
        <w:numPr>
          <w:ilvl w:val="1"/>
          <w:numId w:val="18"/>
        </w:numPr>
        <w:spacing w:after="120"/>
        <w:ind w:left="1259" w:hanging="357"/>
        <w:rPr>
          <w:rFonts w:asciiTheme="majorHAnsi" w:hAnsiTheme="majorHAnsi" w:cstheme="majorHAnsi"/>
          <w:szCs w:val="22"/>
          <w:lang w:val="sk-SK"/>
        </w:rPr>
      </w:pPr>
      <w:r w:rsidRPr="00B06232">
        <w:rPr>
          <w:rFonts w:asciiTheme="majorHAnsi" w:hAnsiTheme="majorHAnsi" w:cstheme="majorHAnsi"/>
          <w:szCs w:val="22"/>
          <w:lang w:val="sk-SK"/>
        </w:rPr>
        <w:t>Rozhodovanie a riešenie problémov</w:t>
      </w:r>
    </w:p>
    <w:p w14:paraId="3455E0E7" w14:textId="5CBACAD2" w:rsidR="00EC7298" w:rsidRPr="002D7DA6" w:rsidRDefault="004C3563" w:rsidP="00C26B6D">
      <w:pPr>
        <w:pStyle w:val="Zarkazkladnhotextu2"/>
        <w:spacing w:after="120"/>
        <w:ind w:left="567" w:firstLine="0"/>
        <w:rPr>
          <w:rFonts w:asciiTheme="majorHAnsi" w:hAnsiTheme="majorHAnsi" w:cstheme="majorHAnsi"/>
          <w:szCs w:val="22"/>
          <w:lang w:val="sk-SK"/>
        </w:rPr>
      </w:pPr>
      <w:r w:rsidRPr="002D7DA6">
        <w:rPr>
          <w:rFonts w:asciiTheme="majorHAnsi" w:hAnsiTheme="majorHAnsi" w:cstheme="majorHAnsi"/>
          <w:szCs w:val="22"/>
          <w:lang w:val="sk-SK"/>
        </w:rPr>
        <w:t>Pre zabezpečenie reálnych potrieb účastníkov (riadiacich pracovníkov rezortu justície) bude úspešný uchádzač povinný vykonať úvodnú diagnostiku pre získanie vstupných údajov účastníkov školení, ktoré budú jedným z kritérií rozdelenia do skupín.</w:t>
      </w:r>
    </w:p>
    <w:p w14:paraId="5DA1CF37" w14:textId="52669398" w:rsidR="00EC7298" w:rsidRDefault="004C3563" w:rsidP="00C26B6D">
      <w:pPr>
        <w:pStyle w:val="Zarkazkladnhotextu2"/>
        <w:spacing w:after="120"/>
        <w:ind w:left="567" w:firstLine="0"/>
        <w:rPr>
          <w:rFonts w:asciiTheme="majorHAnsi" w:hAnsiTheme="majorHAnsi" w:cstheme="majorHAnsi"/>
          <w:szCs w:val="22"/>
          <w:lang w:val="sk-SK"/>
        </w:rPr>
      </w:pPr>
      <w:r w:rsidRPr="002D7DA6">
        <w:rPr>
          <w:rFonts w:asciiTheme="majorHAnsi" w:hAnsiTheme="majorHAnsi" w:cstheme="majorHAnsi"/>
          <w:szCs w:val="22"/>
          <w:lang w:val="sk-SK"/>
        </w:rPr>
        <w:t>Obsahy jednotlivých modulov je potrebné prispôsobiť tak, aby zodpovedali úrovni zručností jednotlivých skupín riadiacich pracovníkov - manažéri MS SR, predsedovia a podpredsedovia súdov, riaditelia správy krajských súdov.</w:t>
      </w:r>
    </w:p>
    <w:p w14:paraId="443905CF" w14:textId="1BC9446E" w:rsidR="001D70C2" w:rsidRDefault="001D70C2" w:rsidP="00C26B6D">
      <w:pPr>
        <w:pStyle w:val="Zarkazkladnhotextu2"/>
        <w:spacing w:after="120"/>
        <w:ind w:left="567" w:firstLine="0"/>
        <w:rPr>
          <w:rFonts w:asciiTheme="majorHAnsi" w:hAnsiTheme="majorHAnsi" w:cstheme="majorHAnsi"/>
          <w:szCs w:val="22"/>
          <w:lang w:val="sk-SK"/>
        </w:rPr>
      </w:pPr>
      <w:r w:rsidRPr="001D70C2">
        <w:rPr>
          <w:rFonts w:asciiTheme="majorHAnsi" w:hAnsiTheme="majorHAnsi" w:cstheme="majorHAnsi"/>
          <w:szCs w:val="22"/>
          <w:lang w:val="sk-SK"/>
        </w:rPr>
        <w:t xml:space="preserve">Verejný obstarávateľ požaduje, aby uchádzač disponoval minimálne 4 lektormi pre realizáciu </w:t>
      </w:r>
      <w:r w:rsidR="00363959">
        <w:rPr>
          <w:rFonts w:asciiTheme="majorHAnsi" w:hAnsiTheme="majorHAnsi" w:cstheme="majorHAnsi"/>
          <w:szCs w:val="22"/>
          <w:lang w:val="sk-SK"/>
        </w:rPr>
        <w:t>kurzov</w:t>
      </w:r>
      <w:r w:rsidRPr="001D70C2">
        <w:rPr>
          <w:rFonts w:asciiTheme="majorHAnsi" w:hAnsiTheme="majorHAnsi" w:cstheme="majorHAnsi"/>
          <w:szCs w:val="22"/>
          <w:lang w:val="sk-SK"/>
        </w:rPr>
        <w:t xml:space="preserve">. </w:t>
      </w:r>
    </w:p>
    <w:p w14:paraId="3F9B81E5" w14:textId="12DA5922" w:rsidR="007E41E9" w:rsidRDefault="008A2327" w:rsidP="007E41E9">
      <w:pPr>
        <w:pStyle w:val="Zarkazkladnhotextu2"/>
        <w:spacing w:after="120"/>
        <w:ind w:left="567" w:firstLine="0"/>
        <w:rPr>
          <w:rFonts w:asciiTheme="majorHAnsi" w:hAnsiTheme="majorHAnsi" w:cstheme="majorHAnsi"/>
          <w:szCs w:val="22"/>
          <w:lang w:val="sk-SK"/>
        </w:rPr>
      </w:pPr>
      <w:r>
        <w:rPr>
          <w:rFonts w:asciiTheme="majorHAnsi" w:hAnsiTheme="majorHAnsi" w:cstheme="majorHAnsi"/>
          <w:szCs w:val="22"/>
          <w:lang w:val="sk-SK"/>
        </w:rPr>
        <w:t>Kurz</w:t>
      </w:r>
      <w:r w:rsidR="007E41E9" w:rsidRPr="007E41E9">
        <w:rPr>
          <w:rFonts w:asciiTheme="majorHAnsi" w:hAnsiTheme="majorHAnsi" w:cstheme="majorHAnsi"/>
          <w:szCs w:val="22"/>
          <w:lang w:val="sk-SK"/>
        </w:rPr>
        <w:t xml:space="preserve"> m</w:t>
      </w:r>
      <w:r w:rsidR="007E41E9">
        <w:rPr>
          <w:rFonts w:asciiTheme="majorHAnsi" w:hAnsiTheme="majorHAnsi" w:cstheme="majorHAnsi"/>
          <w:szCs w:val="22"/>
          <w:lang w:val="sk-SK"/>
        </w:rPr>
        <w:t>usia viesť minimálne 2 lektori</w:t>
      </w:r>
      <w:r w:rsidR="00A72191">
        <w:rPr>
          <w:rFonts w:asciiTheme="majorHAnsi" w:hAnsiTheme="majorHAnsi" w:cstheme="majorHAnsi"/>
          <w:szCs w:val="22"/>
          <w:lang w:val="sk-SK"/>
        </w:rPr>
        <w:t>, ktor</w:t>
      </w:r>
      <w:r w:rsidR="004C5A28">
        <w:rPr>
          <w:rFonts w:asciiTheme="majorHAnsi" w:hAnsiTheme="majorHAnsi" w:cstheme="majorHAnsi"/>
          <w:szCs w:val="22"/>
          <w:lang w:val="sk-SK"/>
        </w:rPr>
        <w:t>í</w:t>
      </w:r>
      <w:r w:rsidR="00A72191">
        <w:rPr>
          <w:rFonts w:asciiTheme="majorHAnsi" w:hAnsiTheme="majorHAnsi" w:cstheme="majorHAnsi"/>
          <w:szCs w:val="22"/>
          <w:lang w:val="sk-SK"/>
        </w:rPr>
        <w:t xml:space="preserve"> budú </w:t>
      </w:r>
      <w:r w:rsidR="004C5A28">
        <w:rPr>
          <w:rFonts w:asciiTheme="majorHAnsi" w:hAnsiTheme="majorHAnsi" w:cstheme="majorHAnsi"/>
          <w:szCs w:val="22"/>
          <w:lang w:val="sk-SK"/>
        </w:rPr>
        <w:t>rovnakí</w:t>
      </w:r>
      <w:r w:rsidR="00A72191">
        <w:rPr>
          <w:rFonts w:asciiTheme="majorHAnsi" w:hAnsiTheme="majorHAnsi" w:cstheme="majorHAnsi"/>
          <w:szCs w:val="22"/>
          <w:lang w:val="sk-SK"/>
        </w:rPr>
        <w:t xml:space="preserve"> počas celého trvania kurzu</w:t>
      </w:r>
      <w:r w:rsidR="007E41E9">
        <w:rPr>
          <w:rFonts w:asciiTheme="majorHAnsi" w:hAnsiTheme="majorHAnsi" w:cstheme="majorHAnsi"/>
          <w:szCs w:val="22"/>
          <w:lang w:val="sk-SK"/>
        </w:rPr>
        <w:t xml:space="preserve">. </w:t>
      </w:r>
    </w:p>
    <w:p w14:paraId="6AF4CB08" w14:textId="76F2883B" w:rsidR="00B56B16" w:rsidRPr="00B56B16" w:rsidRDefault="00B56B16" w:rsidP="00BE0CE1">
      <w:pPr>
        <w:pStyle w:val="Zarkazkladnhotextu2"/>
        <w:spacing w:after="120"/>
        <w:ind w:left="567" w:firstLine="0"/>
        <w:rPr>
          <w:rFonts w:asciiTheme="majorHAnsi" w:hAnsiTheme="majorHAnsi" w:cstheme="majorHAnsi"/>
          <w:szCs w:val="22"/>
          <w:lang w:val="sk-SK"/>
        </w:rPr>
      </w:pPr>
      <w:r w:rsidRPr="00642AB6">
        <w:rPr>
          <w:rFonts w:asciiTheme="majorHAnsi" w:hAnsiTheme="majorHAnsi" w:cstheme="majorHAnsi"/>
          <w:b/>
          <w:szCs w:val="22"/>
          <w:lang w:val="sk-SK"/>
        </w:rPr>
        <w:t>Podrobné vymedzenie predmetu zákazky</w:t>
      </w:r>
      <w:r w:rsidR="00363959">
        <w:rPr>
          <w:rFonts w:asciiTheme="majorHAnsi" w:hAnsiTheme="majorHAnsi" w:cstheme="majorHAnsi"/>
          <w:b/>
          <w:szCs w:val="22"/>
          <w:lang w:val="sk-SK"/>
        </w:rPr>
        <w:t xml:space="preserve"> – </w:t>
      </w:r>
      <w:proofErr w:type="spellStart"/>
      <w:r w:rsidR="00363959" w:rsidRPr="001E7D2B">
        <w:rPr>
          <w:rFonts w:asciiTheme="majorHAnsi" w:hAnsiTheme="majorHAnsi" w:cstheme="majorHAnsi"/>
          <w:szCs w:val="22"/>
          <w:lang w:val="sk-SK"/>
        </w:rPr>
        <w:t>dalšie</w:t>
      </w:r>
      <w:proofErr w:type="spellEnd"/>
      <w:r w:rsidR="00363959" w:rsidRPr="001E7D2B">
        <w:rPr>
          <w:rFonts w:asciiTheme="majorHAnsi" w:hAnsiTheme="majorHAnsi" w:cstheme="majorHAnsi"/>
          <w:szCs w:val="22"/>
          <w:lang w:val="sk-SK"/>
        </w:rPr>
        <w:t xml:space="preserve"> informácie k opisu predmetu zákazky k jednotlivým modulom</w:t>
      </w:r>
      <w:r w:rsidR="00A72191">
        <w:rPr>
          <w:rFonts w:asciiTheme="majorHAnsi" w:hAnsiTheme="majorHAnsi" w:cstheme="majorHAnsi"/>
          <w:szCs w:val="22"/>
          <w:lang w:val="sk-SK"/>
        </w:rPr>
        <w:t xml:space="preserve"> a</w:t>
      </w:r>
      <w:r w:rsidR="00BD201D">
        <w:rPr>
          <w:rFonts w:asciiTheme="majorHAnsi" w:hAnsiTheme="majorHAnsi" w:cstheme="majorHAnsi"/>
          <w:szCs w:val="22"/>
          <w:lang w:val="sk-SK"/>
        </w:rPr>
        <w:t> ďalšie požiadavky na predmet zákazky</w:t>
      </w:r>
      <w:r w:rsidR="00363959" w:rsidRPr="001E7D2B">
        <w:rPr>
          <w:rFonts w:asciiTheme="majorHAnsi" w:hAnsiTheme="majorHAnsi" w:cstheme="majorHAnsi"/>
          <w:szCs w:val="22"/>
          <w:lang w:val="sk-SK"/>
        </w:rPr>
        <w:t xml:space="preserve"> sú uvedené v samostatnej časti súťažných podkladov </w:t>
      </w:r>
      <w:r w:rsidR="00610043" w:rsidRPr="00BD201D">
        <w:rPr>
          <w:rFonts w:asciiTheme="majorHAnsi" w:hAnsiTheme="majorHAnsi" w:cstheme="majorHAnsi"/>
          <w:i/>
          <w:szCs w:val="22"/>
          <w:lang w:val="sk-SK"/>
        </w:rPr>
        <w:t xml:space="preserve">B.1 </w:t>
      </w:r>
      <w:r w:rsidR="001E7D2B" w:rsidRPr="00BD201D">
        <w:rPr>
          <w:rFonts w:asciiTheme="majorHAnsi" w:hAnsiTheme="majorHAnsi" w:cstheme="majorHAnsi"/>
          <w:i/>
          <w:szCs w:val="22"/>
          <w:lang w:val="sk-SK"/>
        </w:rPr>
        <w:t>OPIS</w:t>
      </w:r>
      <w:r w:rsidR="001E7D2B" w:rsidRPr="001E7D2B">
        <w:rPr>
          <w:rFonts w:asciiTheme="majorHAnsi" w:hAnsiTheme="majorHAnsi" w:cstheme="majorHAnsi"/>
          <w:i/>
          <w:szCs w:val="22"/>
          <w:lang w:val="sk-SK"/>
        </w:rPr>
        <w:t xml:space="preserve"> PREDMETU ZÁKAZKY</w:t>
      </w:r>
      <w:r w:rsidR="00B1249C">
        <w:rPr>
          <w:rFonts w:asciiTheme="majorHAnsi" w:hAnsiTheme="majorHAnsi" w:cstheme="majorHAnsi"/>
          <w:i/>
          <w:szCs w:val="22"/>
          <w:lang w:val="sk-SK"/>
        </w:rPr>
        <w:t xml:space="preserve"> </w:t>
      </w:r>
      <w:r w:rsidR="00B1249C" w:rsidRPr="00B1249C">
        <w:rPr>
          <w:rFonts w:asciiTheme="majorHAnsi" w:hAnsiTheme="majorHAnsi" w:cstheme="majorHAnsi"/>
          <w:szCs w:val="22"/>
          <w:lang w:val="sk-SK"/>
        </w:rPr>
        <w:t>a v časti súťažných podkladov označenej ako</w:t>
      </w:r>
      <w:r w:rsidR="00B1249C">
        <w:rPr>
          <w:rFonts w:asciiTheme="majorHAnsi" w:hAnsiTheme="majorHAnsi" w:cstheme="majorHAnsi"/>
          <w:i/>
          <w:szCs w:val="22"/>
          <w:lang w:val="sk-SK"/>
        </w:rPr>
        <w:t xml:space="preserve"> </w:t>
      </w:r>
      <w:r w:rsidR="00B1249C">
        <w:rPr>
          <w:rFonts w:asciiTheme="majorHAnsi" w:hAnsiTheme="majorHAnsi" w:cstheme="majorHAnsi"/>
          <w:i/>
          <w:szCs w:val="22"/>
          <w:lang w:val="sk-SK"/>
        </w:rPr>
        <w:lastRenderedPageBreak/>
        <w:t xml:space="preserve">B.3 OBCHODNÉ </w:t>
      </w:r>
      <w:r w:rsidR="003B0E94">
        <w:rPr>
          <w:rFonts w:asciiTheme="majorHAnsi" w:hAnsiTheme="majorHAnsi" w:cstheme="majorHAnsi"/>
          <w:i/>
          <w:szCs w:val="22"/>
          <w:lang w:val="sk-SK"/>
        </w:rPr>
        <w:t xml:space="preserve">A ZMLUVNÉ </w:t>
      </w:r>
      <w:r w:rsidR="00B1249C">
        <w:rPr>
          <w:rFonts w:asciiTheme="majorHAnsi" w:hAnsiTheme="majorHAnsi" w:cstheme="majorHAnsi"/>
          <w:i/>
          <w:szCs w:val="22"/>
          <w:lang w:val="sk-SK"/>
        </w:rPr>
        <w:t>PODMIENKY DODANIA PREDMETU ZÁKAZKY.</w:t>
      </w:r>
      <w:r w:rsidR="00B1249C">
        <w:rPr>
          <w:rFonts w:asciiTheme="majorHAnsi" w:hAnsiTheme="majorHAnsi" w:cstheme="majorHAnsi"/>
          <w:szCs w:val="22"/>
          <w:lang w:val="sk-SK"/>
        </w:rPr>
        <w:t xml:space="preserve"> </w:t>
      </w:r>
    </w:p>
    <w:p w14:paraId="0556775A" w14:textId="77777777" w:rsidR="003C2806" w:rsidRPr="00B06232" w:rsidRDefault="003C2806" w:rsidP="00FA527A">
      <w:pPr>
        <w:pStyle w:val="Zarkazkladnhotextu2"/>
        <w:ind w:left="547" w:firstLine="0"/>
        <w:rPr>
          <w:rFonts w:asciiTheme="majorHAnsi" w:hAnsiTheme="majorHAnsi" w:cstheme="majorHAnsi"/>
          <w:szCs w:val="22"/>
          <w:lang w:val="sk-SK"/>
        </w:rPr>
      </w:pPr>
    </w:p>
    <w:p w14:paraId="612D6E51" w14:textId="0AECD8B4" w:rsidR="00894B5B" w:rsidRPr="00B06232" w:rsidRDefault="007E666F" w:rsidP="00FE2885">
      <w:pPr>
        <w:pStyle w:val="Zarkazkladnhotextu2"/>
        <w:numPr>
          <w:ilvl w:val="1"/>
          <w:numId w:val="1"/>
        </w:numPr>
        <w:ind w:left="547" w:hanging="547"/>
        <w:rPr>
          <w:rFonts w:asciiTheme="majorHAnsi" w:hAnsiTheme="majorHAnsi" w:cstheme="majorHAnsi"/>
          <w:szCs w:val="22"/>
          <w:lang w:val="sk-SK"/>
        </w:rPr>
      </w:pPr>
      <w:r>
        <w:rPr>
          <w:rFonts w:asciiTheme="majorHAnsi" w:hAnsiTheme="majorHAnsi" w:cstheme="majorHAnsi"/>
          <w:szCs w:val="22"/>
          <w:lang w:val="sk-SK"/>
        </w:rPr>
        <w:t>Spoločný slovník obstarávania (CPV)</w:t>
      </w:r>
      <w:r w:rsidR="00894B5B" w:rsidRPr="00B06232">
        <w:rPr>
          <w:rFonts w:asciiTheme="majorHAnsi" w:hAnsiTheme="majorHAnsi" w:cstheme="majorHAnsi"/>
          <w:szCs w:val="22"/>
          <w:lang w:val="sk-SK"/>
        </w:rPr>
        <w:t>:</w:t>
      </w:r>
    </w:p>
    <w:p w14:paraId="26EE033A" w14:textId="77777777" w:rsidR="00A84545" w:rsidRPr="00B06232" w:rsidRDefault="00A84545" w:rsidP="00FA527A">
      <w:pPr>
        <w:pStyle w:val="Zkladntext"/>
        <w:tabs>
          <w:tab w:val="left" w:pos="1843"/>
        </w:tabs>
        <w:ind w:firstLine="567"/>
        <w:rPr>
          <w:rFonts w:asciiTheme="majorHAnsi" w:hAnsiTheme="majorHAnsi" w:cstheme="majorHAnsi"/>
          <w:u w:val="single"/>
        </w:rPr>
      </w:pPr>
    </w:p>
    <w:p w14:paraId="13FE8DD5" w14:textId="77777777" w:rsidR="00F26A38" w:rsidRPr="00642AB6" w:rsidRDefault="00F26A38" w:rsidP="00FA527A">
      <w:pPr>
        <w:pStyle w:val="Zkladntext"/>
        <w:tabs>
          <w:tab w:val="left" w:pos="1843"/>
        </w:tabs>
        <w:ind w:firstLine="567"/>
        <w:rPr>
          <w:rFonts w:asciiTheme="majorHAnsi" w:hAnsiTheme="majorHAnsi" w:cstheme="majorHAnsi"/>
          <w:sz w:val="22"/>
          <w:szCs w:val="22"/>
        </w:rPr>
      </w:pPr>
      <w:r w:rsidRPr="00642AB6">
        <w:rPr>
          <w:rFonts w:asciiTheme="majorHAnsi" w:hAnsiTheme="majorHAnsi" w:cstheme="majorHAnsi"/>
          <w:sz w:val="22"/>
          <w:szCs w:val="22"/>
          <w:u w:val="single"/>
        </w:rPr>
        <w:t>Hlavný predmet</w:t>
      </w:r>
      <w:r w:rsidRPr="00642AB6">
        <w:rPr>
          <w:rFonts w:asciiTheme="majorHAnsi" w:hAnsiTheme="majorHAnsi" w:cstheme="majorHAnsi"/>
          <w:sz w:val="22"/>
          <w:szCs w:val="22"/>
        </w:rPr>
        <w:t>:</w:t>
      </w:r>
      <w:r w:rsidRPr="00642AB6">
        <w:rPr>
          <w:rFonts w:asciiTheme="majorHAnsi" w:hAnsiTheme="majorHAnsi" w:cstheme="majorHAnsi"/>
          <w:sz w:val="22"/>
          <w:szCs w:val="22"/>
        </w:rPr>
        <w:tab/>
      </w:r>
    </w:p>
    <w:p w14:paraId="5307642E" w14:textId="77777777" w:rsidR="007E666F" w:rsidRDefault="00F26A38" w:rsidP="00FA527A">
      <w:pPr>
        <w:ind w:left="227" w:firstLine="340"/>
        <w:jc w:val="both"/>
        <w:rPr>
          <w:rStyle w:val="hodnota"/>
          <w:rFonts w:asciiTheme="majorHAnsi" w:hAnsiTheme="majorHAnsi" w:cstheme="majorHAnsi"/>
          <w:sz w:val="22"/>
          <w:szCs w:val="22"/>
        </w:rPr>
      </w:pPr>
      <w:r w:rsidRPr="00642AB6">
        <w:rPr>
          <w:rStyle w:val="hodnota"/>
          <w:rFonts w:asciiTheme="majorHAnsi" w:hAnsiTheme="majorHAnsi" w:cstheme="majorHAnsi"/>
          <w:sz w:val="22"/>
          <w:szCs w:val="22"/>
        </w:rPr>
        <w:t xml:space="preserve">Hlavný slovník: </w:t>
      </w:r>
      <w:r w:rsidRPr="00642AB6">
        <w:rPr>
          <w:rStyle w:val="hodnota"/>
          <w:rFonts w:asciiTheme="majorHAnsi" w:hAnsiTheme="majorHAnsi" w:cstheme="majorHAnsi"/>
          <w:sz w:val="22"/>
          <w:szCs w:val="22"/>
        </w:rPr>
        <w:tab/>
      </w:r>
      <w:r w:rsidRPr="00642AB6">
        <w:rPr>
          <w:rStyle w:val="hodnota"/>
          <w:rFonts w:asciiTheme="majorHAnsi" w:hAnsiTheme="majorHAnsi" w:cstheme="majorHAnsi"/>
          <w:sz w:val="22"/>
          <w:szCs w:val="22"/>
        </w:rPr>
        <w:tab/>
      </w:r>
    </w:p>
    <w:p w14:paraId="2793DBFA" w14:textId="5D9B079C" w:rsidR="00F26A38" w:rsidRPr="00642AB6" w:rsidRDefault="00020A01" w:rsidP="00FA527A">
      <w:pPr>
        <w:ind w:left="227" w:firstLine="340"/>
        <w:jc w:val="both"/>
        <w:rPr>
          <w:rFonts w:asciiTheme="majorHAnsi" w:hAnsiTheme="majorHAnsi" w:cstheme="majorHAnsi"/>
          <w:sz w:val="22"/>
          <w:szCs w:val="22"/>
        </w:rPr>
      </w:pPr>
      <w:r w:rsidRPr="00642AB6">
        <w:rPr>
          <w:rFonts w:asciiTheme="majorHAnsi" w:hAnsiTheme="majorHAnsi" w:cstheme="majorHAnsi"/>
          <w:sz w:val="22"/>
          <w:szCs w:val="22"/>
        </w:rPr>
        <w:t xml:space="preserve">80532000-2 </w:t>
      </w:r>
      <w:r w:rsidRPr="00642AB6">
        <w:rPr>
          <w:rFonts w:asciiTheme="majorHAnsi" w:hAnsiTheme="majorHAnsi" w:cstheme="majorHAnsi"/>
          <w:sz w:val="22"/>
          <w:szCs w:val="22"/>
        </w:rPr>
        <w:tab/>
        <w:t xml:space="preserve">Manažérske školenia </w:t>
      </w:r>
    </w:p>
    <w:p w14:paraId="13CB76D0" w14:textId="73C3C7DC" w:rsidR="00020A01" w:rsidRPr="00B06232" w:rsidRDefault="00B56B16" w:rsidP="00FA527A">
      <w:pPr>
        <w:pStyle w:val="Zkladntext"/>
        <w:tabs>
          <w:tab w:val="left" w:pos="1843"/>
        </w:tabs>
        <w:ind w:firstLine="567"/>
        <w:rPr>
          <w:rFonts w:asciiTheme="majorHAnsi" w:hAnsiTheme="majorHAnsi" w:cstheme="majorHAnsi"/>
        </w:rPr>
      </w:pPr>
      <w:r w:rsidRPr="00642AB6">
        <w:rPr>
          <w:rFonts w:asciiTheme="majorHAnsi" w:hAnsiTheme="majorHAnsi" w:cstheme="majorHAnsi"/>
          <w:sz w:val="22"/>
          <w:szCs w:val="22"/>
          <w:u w:val="single"/>
        </w:rPr>
        <w:t>Doplňujúce predmety</w:t>
      </w:r>
      <w:r w:rsidR="00020A01" w:rsidRPr="00642AB6">
        <w:rPr>
          <w:rFonts w:asciiTheme="majorHAnsi" w:hAnsiTheme="majorHAnsi" w:cstheme="majorHAnsi"/>
          <w:sz w:val="22"/>
          <w:szCs w:val="22"/>
        </w:rPr>
        <w:t>:</w:t>
      </w:r>
      <w:r w:rsidR="00020A01" w:rsidRPr="00B06232">
        <w:rPr>
          <w:rFonts w:asciiTheme="majorHAnsi" w:hAnsiTheme="majorHAnsi" w:cstheme="majorHAnsi"/>
        </w:rPr>
        <w:tab/>
      </w:r>
    </w:p>
    <w:p w14:paraId="3D6594E5" w14:textId="38D7411A" w:rsidR="00B56B16" w:rsidRDefault="00B56B16" w:rsidP="00FA527A">
      <w:pPr>
        <w:ind w:left="227" w:firstLine="340"/>
        <w:jc w:val="both"/>
        <w:rPr>
          <w:rStyle w:val="hodnota"/>
          <w:rFonts w:asciiTheme="majorHAnsi" w:hAnsiTheme="majorHAnsi" w:cstheme="majorHAnsi"/>
        </w:rPr>
      </w:pPr>
      <w:r>
        <w:rPr>
          <w:rStyle w:val="hodnota"/>
          <w:rFonts w:asciiTheme="majorHAnsi" w:hAnsiTheme="majorHAnsi" w:cstheme="majorHAnsi"/>
          <w:sz w:val="22"/>
          <w:szCs w:val="22"/>
        </w:rPr>
        <w:t>Hlavný slovník kód CPV</w:t>
      </w:r>
      <w:r w:rsidR="00F26A38" w:rsidRPr="00B06232">
        <w:rPr>
          <w:rStyle w:val="hodnota"/>
          <w:rFonts w:asciiTheme="majorHAnsi" w:hAnsiTheme="majorHAnsi" w:cstheme="majorHAnsi"/>
        </w:rPr>
        <w:t xml:space="preserve">: </w:t>
      </w:r>
      <w:r w:rsidR="00F26A38" w:rsidRPr="00B06232">
        <w:rPr>
          <w:rStyle w:val="hodnota"/>
          <w:rFonts w:asciiTheme="majorHAnsi" w:hAnsiTheme="majorHAnsi" w:cstheme="majorHAnsi"/>
        </w:rPr>
        <w:tab/>
      </w:r>
    </w:p>
    <w:p w14:paraId="7F99C607" w14:textId="7D0DEDAE" w:rsidR="00020A01" w:rsidRPr="00B06232" w:rsidRDefault="00A83EE5" w:rsidP="00FA527A">
      <w:pPr>
        <w:ind w:left="227" w:firstLine="340"/>
        <w:jc w:val="both"/>
        <w:rPr>
          <w:rFonts w:asciiTheme="majorHAnsi" w:hAnsiTheme="majorHAnsi" w:cstheme="majorHAnsi"/>
        </w:rPr>
      </w:pPr>
      <w:r w:rsidRPr="00642AB6">
        <w:rPr>
          <w:rFonts w:asciiTheme="majorHAnsi" w:hAnsiTheme="majorHAnsi" w:cstheme="majorHAnsi"/>
          <w:sz w:val="22"/>
          <w:szCs w:val="22"/>
        </w:rPr>
        <w:t>80570000-0 Školenia zamerané na osobný rozvoj</w:t>
      </w:r>
    </w:p>
    <w:p w14:paraId="494EEAC9" w14:textId="77777777" w:rsidR="00894B5B" w:rsidRPr="00B06232" w:rsidRDefault="00894B5B" w:rsidP="00FA527A">
      <w:pPr>
        <w:pStyle w:val="Zarkazkladnhotextu2"/>
        <w:ind w:left="547"/>
        <w:rPr>
          <w:rFonts w:asciiTheme="majorHAnsi" w:hAnsiTheme="majorHAnsi" w:cstheme="majorHAnsi"/>
          <w:szCs w:val="22"/>
          <w:lang w:val="sk-SK"/>
        </w:rPr>
      </w:pPr>
    </w:p>
    <w:p w14:paraId="7391FEC1" w14:textId="2FC7B290" w:rsidR="001A4450" w:rsidRPr="00B06232" w:rsidRDefault="00894B5B" w:rsidP="00FE2885">
      <w:pPr>
        <w:pStyle w:val="Zarkazkladnhotextu2"/>
        <w:numPr>
          <w:ilvl w:val="1"/>
          <w:numId w:val="1"/>
        </w:numPr>
        <w:ind w:left="547" w:hanging="547"/>
        <w:rPr>
          <w:rFonts w:asciiTheme="majorHAnsi" w:hAnsiTheme="majorHAnsi" w:cstheme="majorHAnsi"/>
          <w:szCs w:val="22"/>
          <w:lang w:val="sk-SK"/>
        </w:rPr>
      </w:pPr>
      <w:r w:rsidRPr="00B06232">
        <w:rPr>
          <w:rFonts w:asciiTheme="majorHAnsi" w:hAnsiTheme="majorHAnsi" w:cstheme="majorHAnsi"/>
          <w:szCs w:val="22"/>
          <w:lang w:val="sk-SK"/>
        </w:rPr>
        <w:t>Predpokladaná hodnota zákazky:</w:t>
      </w:r>
      <w:r w:rsidRPr="00B06232">
        <w:rPr>
          <w:rFonts w:asciiTheme="majorHAnsi" w:hAnsiTheme="majorHAnsi" w:cstheme="majorHAnsi"/>
          <w:szCs w:val="22"/>
          <w:lang w:val="sk-SK"/>
        </w:rPr>
        <w:tab/>
      </w:r>
      <w:r w:rsidRPr="00B06232">
        <w:rPr>
          <w:rFonts w:asciiTheme="majorHAnsi" w:hAnsiTheme="majorHAnsi" w:cstheme="majorHAnsi"/>
          <w:szCs w:val="22"/>
          <w:lang w:val="sk-SK"/>
        </w:rPr>
        <w:tab/>
      </w:r>
      <w:r w:rsidR="00F32C27" w:rsidRPr="00BC3191">
        <w:rPr>
          <w:rFonts w:asciiTheme="majorHAnsi" w:hAnsiTheme="majorHAnsi" w:cstheme="majorHAnsi"/>
          <w:b/>
          <w:color w:val="000000" w:themeColor="text1"/>
          <w:szCs w:val="22"/>
          <w:lang w:val="sk-SK"/>
        </w:rPr>
        <w:t>248 768</w:t>
      </w:r>
      <w:r w:rsidR="00F22AB1" w:rsidRPr="00BC3191">
        <w:rPr>
          <w:rFonts w:asciiTheme="majorHAnsi" w:hAnsiTheme="majorHAnsi" w:cstheme="majorHAnsi"/>
          <w:b/>
          <w:color w:val="000000" w:themeColor="text1"/>
          <w:szCs w:val="22"/>
          <w:lang w:val="sk-SK"/>
        </w:rPr>
        <w:t>,</w:t>
      </w:r>
      <w:r w:rsidR="00F22AB1" w:rsidRPr="00BC3191">
        <w:rPr>
          <w:rFonts w:asciiTheme="majorHAnsi" w:hAnsiTheme="majorHAnsi" w:cstheme="majorHAnsi"/>
          <w:b/>
          <w:szCs w:val="22"/>
          <w:lang w:val="sk-SK"/>
        </w:rPr>
        <w:t>00</w:t>
      </w:r>
      <w:r w:rsidR="007456EB" w:rsidRPr="00BC3191">
        <w:rPr>
          <w:rFonts w:asciiTheme="majorHAnsi" w:hAnsiTheme="majorHAnsi" w:cstheme="majorHAnsi"/>
          <w:b/>
          <w:szCs w:val="22"/>
          <w:lang w:val="sk-SK"/>
        </w:rPr>
        <w:t xml:space="preserve"> </w:t>
      </w:r>
      <w:r w:rsidR="00DE24C9" w:rsidRPr="00BC3191">
        <w:rPr>
          <w:rFonts w:asciiTheme="majorHAnsi" w:hAnsiTheme="majorHAnsi" w:cstheme="majorHAnsi"/>
          <w:b/>
          <w:szCs w:val="22"/>
          <w:lang w:val="sk-SK"/>
        </w:rPr>
        <w:t xml:space="preserve"> </w:t>
      </w:r>
      <w:r w:rsidRPr="00BC3191">
        <w:rPr>
          <w:rFonts w:asciiTheme="majorHAnsi" w:hAnsiTheme="majorHAnsi" w:cstheme="majorHAnsi"/>
          <w:b/>
          <w:szCs w:val="22"/>
          <w:lang w:val="sk-SK"/>
        </w:rPr>
        <w:t>EUR bez DPH</w:t>
      </w:r>
    </w:p>
    <w:p w14:paraId="42E714DE" w14:textId="77777777" w:rsidR="00530489" w:rsidRPr="00B06232" w:rsidRDefault="00530489" w:rsidP="00FA527A">
      <w:pPr>
        <w:pStyle w:val="Zarkazkladnhotextu2"/>
        <w:rPr>
          <w:rFonts w:asciiTheme="majorHAnsi" w:hAnsiTheme="majorHAnsi" w:cstheme="majorHAnsi"/>
          <w:szCs w:val="22"/>
          <w:lang w:val="sk-SK"/>
        </w:rPr>
      </w:pPr>
    </w:p>
    <w:p w14:paraId="36187213" w14:textId="77777777" w:rsidR="00414D8F" w:rsidRPr="00B06232" w:rsidRDefault="00414D8F" w:rsidP="00FA527A">
      <w:pPr>
        <w:pStyle w:val="Nadpis3"/>
        <w:rPr>
          <w:rFonts w:asciiTheme="majorHAnsi" w:hAnsiTheme="majorHAnsi" w:cstheme="majorHAnsi"/>
        </w:rPr>
      </w:pPr>
      <w:bookmarkStart w:id="14" w:name="_Toc260040334"/>
      <w:bookmarkStart w:id="15" w:name="_Toc306342542"/>
      <w:bookmarkStart w:id="16" w:name="_Toc476594573"/>
      <w:bookmarkStart w:id="17" w:name="_Toc398140202"/>
      <w:bookmarkStart w:id="18" w:name="_Toc4566309"/>
      <w:r w:rsidRPr="00B06232">
        <w:rPr>
          <w:rFonts w:asciiTheme="majorHAnsi" w:hAnsiTheme="majorHAnsi" w:cstheme="majorHAnsi"/>
        </w:rPr>
        <w:t>Rozdelenie predmetu zákazky</w:t>
      </w:r>
      <w:bookmarkEnd w:id="14"/>
      <w:bookmarkEnd w:id="15"/>
      <w:bookmarkEnd w:id="16"/>
      <w:bookmarkEnd w:id="17"/>
      <w:bookmarkEnd w:id="18"/>
    </w:p>
    <w:p w14:paraId="62DD0C2E" w14:textId="77777777" w:rsidR="00414D8F" w:rsidRPr="00B06232" w:rsidRDefault="00414D8F" w:rsidP="00FA527A">
      <w:pPr>
        <w:jc w:val="both"/>
        <w:rPr>
          <w:rFonts w:asciiTheme="majorHAnsi" w:hAnsiTheme="majorHAnsi" w:cstheme="majorHAnsi"/>
          <w:sz w:val="22"/>
          <w:szCs w:val="22"/>
        </w:rPr>
      </w:pPr>
    </w:p>
    <w:p w14:paraId="55293346" w14:textId="77777777" w:rsidR="00B17D7F" w:rsidRPr="00B06232" w:rsidRDefault="00414D8F" w:rsidP="00FE2885">
      <w:pPr>
        <w:pStyle w:val="Zarkazkladnhotextu2"/>
        <w:numPr>
          <w:ilvl w:val="1"/>
          <w:numId w:val="9"/>
        </w:numPr>
        <w:tabs>
          <w:tab w:val="left" w:pos="567"/>
        </w:tabs>
        <w:spacing w:after="120"/>
        <w:ind w:left="567" w:hanging="567"/>
        <w:rPr>
          <w:rFonts w:asciiTheme="majorHAnsi" w:hAnsiTheme="majorHAnsi" w:cstheme="majorHAnsi"/>
          <w:szCs w:val="22"/>
          <w:lang w:val="sk-SK"/>
        </w:rPr>
      </w:pPr>
      <w:r w:rsidRPr="00B06232">
        <w:rPr>
          <w:rFonts w:asciiTheme="majorHAnsi" w:hAnsiTheme="majorHAnsi" w:cstheme="majorHAnsi"/>
          <w:szCs w:val="22"/>
          <w:lang w:val="sk-SK"/>
        </w:rPr>
        <w:t>Verejný obst</w:t>
      </w:r>
      <w:r w:rsidR="00354F21" w:rsidRPr="00B06232">
        <w:rPr>
          <w:rFonts w:asciiTheme="majorHAnsi" w:hAnsiTheme="majorHAnsi" w:cstheme="majorHAnsi"/>
          <w:szCs w:val="22"/>
          <w:lang w:val="sk-SK"/>
        </w:rPr>
        <w:t>arávateľ nepovoľuje rozdelenie p</w:t>
      </w:r>
      <w:r w:rsidRPr="00B06232">
        <w:rPr>
          <w:rFonts w:asciiTheme="majorHAnsi" w:hAnsiTheme="majorHAnsi" w:cstheme="majorHAnsi"/>
          <w:szCs w:val="22"/>
          <w:lang w:val="sk-SK"/>
        </w:rPr>
        <w:t>redmetu zákazky na časti</w:t>
      </w:r>
      <w:r w:rsidR="00B17D7F" w:rsidRPr="00B06232">
        <w:rPr>
          <w:rFonts w:asciiTheme="majorHAnsi" w:hAnsiTheme="majorHAnsi" w:cstheme="majorHAnsi"/>
          <w:szCs w:val="22"/>
          <w:lang w:val="sk-SK"/>
        </w:rPr>
        <w:t>.</w:t>
      </w:r>
    </w:p>
    <w:p w14:paraId="68B8C591" w14:textId="4A79797F" w:rsidR="00CC7080" w:rsidRPr="00B06232" w:rsidRDefault="00CC7080" w:rsidP="00FE2885">
      <w:pPr>
        <w:pStyle w:val="Zarkazkladnhotextu2"/>
        <w:numPr>
          <w:ilvl w:val="1"/>
          <w:numId w:val="9"/>
        </w:numPr>
        <w:tabs>
          <w:tab w:val="left" w:pos="567"/>
        </w:tabs>
        <w:ind w:left="567" w:hanging="567"/>
        <w:rPr>
          <w:rFonts w:asciiTheme="majorHAnsi" w:hAnsiTheme="majorHAnsi" w:cstheme="majorHAnsi"/>
          <w:szCs w:val="22"/>
          <w:lang w:val="sk-SK" w:eastAsia="en-US"/>
        </w:rPr>
      </w:pPr>
      <w:r w:rsidRPr="00B06232">
        <w:rPr>
          <w:rFonts w:asciiTheme="majorHAnsi" w:hAnsiTheme="majorHAnsi" w:cstheme="majorHAnsi"/>
          <w:szCs w:val="22"/>
          <w:u w:val="single"/>
          <w:lang w:val="sk-SK" w:eastAsia="en-US"/>
        </w:rPr>
        <w:t>Odôvodnenie nerozdelenia zákazky na časti podľa § 28 ods. 2 ZVO</w:t>
      </w:r>
      <w:r w:rsidRPr="00B06232">
        <w:rPr>
          <w:rFonts w:asciiTheme="majorHAnsi" w:hAnsiTheme="majorHAnsi" w:cstheme="majorHAnsi"/>
          <w:szCs w:val="22"/>
          <w:lang w:val="sk-SK" w:eastAsia="en-US"/>
        </w:rPr>
        <w:t xml:space="preserve">: Ako </w:t>
      </w:r>
      <w:proofErr w:type="spellStart"/>
      <w:r w:rsidRPr="00B06232">
        <w:rPr>
          <w:rFonts w:asciiTheme="majorHAnsi" w:hAnsiTheme="majorHAnsi" w:cstheme="majorHAnsi"/>
          <w:szCs w:val="22"/>
          <w:lang w:val="sk-SK" w:eastAsia="en-US"/>
        </w:rPr>
        <w:t>vyplýva</w:t>
      </w:r>
      <w:proofErr w:type="spellEnd"/>
      <w:r w:rsidRPr="00B06232">
        <w:rPr>
          <w:rFonts w:asciiTheme="majorHAnsi" w:hAnsiTheme="majorHAnsi" w:cstheme="majorHAnsi"/>
          <w:szCs w:val="22"/>
          <w:lang w:val="sk-SK" w:eastAsia="en-US"/>
        </w:rPr>
        <w:t xml:space="preserve"> z časti B.1 „Opis predmetu zákazky</w:t>
      </w:r>
      <w:r w:rsidR="00EC7298">
        <w:rPr>
          <w:rFonts w:asciiTheme="majorHAnsi" w:hAnsiTheme="majorHAnsi" w:cstheme="majorHAnsi"/>
          <w:szCs w:val="22"/>
          <w:lang w:val="sk-SK" w:eastAsia="en-US"/>
        </w:rPr>
        <w:t>“</w:t>
      </w:r>
      <w:r w:rsidRPr="00B06232">
        <w:rPr>
          <w:rFonts w:asciiTheme="majorHAnsi" w:hAnsiTheme="majorHAnsi" w:cstheme="majorHAnsi"/>
          <w:szCs w:val="22"/>
          <w:lang w:val="sk-SK" w:eastAsia="en-US"/>
        </w:rPr>
        <w:t xml:space="preserve"> </w:t>
      </w:r>
      <w:proofErr w:type="spellStart"/>
      <w:r w:rsidRPr="00B06232">
        <w:rPr>
          <w:rFonts w:asciiTheme="majorHAnsi" w:hAnsiTheme="majorHAnsi" w:cstheme="majorHAnsi"/>
          <w:szCs w:val="22"/>
          <w:lang w:val="sk-SK" w:eastAsia="en-US"/>
        </w:rPr>
        <w:t>týchto</w:t>
      </w:r>
      <w:proofErr w:type="spellEnd"/>
      <w:r w:rsidRPr="00B06232">
        <w:rPr>
          <w:rFonts w:asciiTheme="majorHAnsi" w:hAnsiTheme="majorHAnsi" w:cstheme="majorHAnsi"/>
          <w:szCs w:val="22"/>
          <w:lang w:val="sk-SK" w:eastAsia="en-US"/>
        </w:rPr>
        <w:t xml:space="preserve"> </w:t>
      </w:r>
      <w:proofErr w:type="spellStart"/>
      <w:r w:rsidRPr="00B06232">
        <w:rPr>
          <w:rFonts w:asciiTheme="majorHAnsi" w:hAnsiTheme="majorHAnsi" w:cstheme="majorHAnsi"/>
          <w:szCs w:val="22"/>
          <w:lang w:val="sk-SK" w:eastAsia="en-US"/>
        </w:rPr>
        <w:t>súťažných</w:t>
      </w:r>
      <w:proofErr w:type="spellEnd"/>
      <w:r w:rsidRPr="00B06232">
        <w:rPr>
          <w:rFonts w:asciiTheme="majorHAnsi" w:hAnsiTheme="majorHAnsi" w:cstheme="majorHAnsi"/>
          <w:szCs w:val="22"/>
          <w:lang w:val="sk-SK" w:eastAsia="en-US"/>
        </w:rPr>
        <w:t xml:space="preserve"> podkladov, predmetom zákazky je manažérske vzdelávanie riadiacich pracovníkov za účelom individuálnej výučby a pokrytie individuálnych potrieb rezortu. Obsahy jednotlivých modulov je potrebné prispôsobiť tak, aby zodpovedali úrovni zručností jednotlivých skupín riadiacich pracovníkov. Rozdelením predmetu zákazky by došlo k narušeniu celistvosti celého systému vzdel</w:t>
      </w:r>
      <w:r w:rsidR="00EB4CBC">
        <w:rPr>
          <w:rFonts w:asciiTheme="majorHAnsi" w:hAnsiTheme="majorHAnsi" w:cstheme="majorHAnsi"/>
          <w:szCs w:val="22"/>
          <w:lang w:val="sk-SK" w:eastAsia="en-US"/>
        </w:rPr>
        <w:t>á</w:t>
      </w:r>
      <w:r w:rsidRPr="00B06232">
        <w:rPr>
          <w:rFonts w:asciiTheme="majorHAnsi" w:hAnsiTheme="majorHAnsi" w:cstheme="majorHAnsi"/>
          <w:szCs w:val="22"/>
          <w:lang w:val="sk-SK" w:eastAsia="en-US"/>
        </w:rPr>
        <w:t xml:space="preserve">vania a interakcie jednotlivých skupín. Z uvedeného </w:t>
      </w:r>
      <w:proofErr w:type="spellStart"/>
      <w:r w:rsidRPr="00B06232">
        <w:rPr>
          <w:rFonts w:asciiTheme="majorHAnsi" w:hAnsiTheme="majorHAnsi" w:cstheme="majorHAnsi"/>
          <w:szCs w:val="22"/>
          <w:lang w:val="sk-SK" w:eastAsia="en-US"/>
        </w:rPr>
        <w:t>vyplýva</w:t>
      </w:r>
      <w:proofErr w:type="spellEnd"/>
      <w:r w:rsidRPr="00B06232">
        <w:rPr>
          <w:rFonts w:asciiTheme="majorHAnsi" w:hAnsiTheme="majorHAnsi" w:cstheme="majorHAnsi"/>
          <w:szCs w:val="22"/>
          <w:lang w:val="sk-SK" w:eastAsia="en-US"/>
        </w:rPr>
        <w:t>, že je nevyhnutné zachovať kontinuitu a kompatibilitu vzdelávacích skupín a jednotlivých modulov, ktor</w:t>
      </w:r>
      <w:r w:rsidR="00EB4CBC">
        <w:rPr>
          <w:rFonts w:asciiTheme="majorHAnsi" w:hAnsiTheme="majorHAnsi" w:cstheme="majorHAnsi"/>
          <w:szCs w:val="22"/>
          <w:lang w:val="sk-SK" w:eastAsia="en-US"/>
        </w:rPr>
        <w:t>é</w:t>
      </w:r>
      <w:r w:rsidRPr="00B06232">
        <w:rPr>
          <w:rFonts w:asciiTheme="majorHAnsi" w:hAnsiTheme="majorHAnsi" w:cstheme="majorHAnsi"/>
          <w:szCs w:val="22"/>
          <w:lang w:val="sk-SK" w:eastAsia="en-US"/>
        </w:rPr>
        <w:t xml:space="preserve"> tvor</w:t>
      </w:r>
      <w:r w:rsidR="00EB4CBC">
        <w:rPr>
          <w:rFonts w:asciiTheme="majorHAnsi" w:hAnsiTheme="majorHAnsi" w:cstheme="majorHAnsi"/>
          <w:szCs w:val="22"/>
          <w:lang w:val="sk-SK" w:eastAsia="en-US"/>
        </w:rPr>
        <w:t>ia</w:t>
      </w:r>
      <w:r w:rsidRPr="00B06232">
        <w:rPr>
          <w:rFonts w:asciiTheme="majorHAnsi" w:hAnsiTheme="majorHAnsi" w:cstheme="majorHAnsi"/>
          <w:szCs w:val="22"/>
          <w:lang w:val="sk-SK" w:eastAsia="en-US"/>
        </w:rPr>
        <w:t xml:space="preserve"> logický celok</w:t>
      </w:r>
      <w:r w:rsidR="00EB4CBC">
        <w:rPr>
          <w:rFonts w:asciiTheme="majorHAnsi" w:hAnsiTheme="majorHAnsi" w:cstheme="majorHAnsi"/>
          <w:szCs w:val="22"/>
          <w:lang w:val="sk-SK" w:eastAsia="en-US"/>
        </w:rPr>
        <w:t>,</w:t>
      </w:r>
      <w:r w:rsidRPr="00B06232">
        <w:rPr>
          <w:rFonts w:asciiTheme="majorHAnsi" w:hAnsiTheme="majorHAnsi" w:cstheme="majorHAnsi"/>
          <w:szCs w:val="22"/>
          <w:lang w:val="sk-SK" w:eastAsia="en-US"/>
        </w:rPr>
        <w:t xml:space="preserve"> </w:t>
      </w:r>
      <w:proofErr w:type="spellStart"/>
      <w:r w:rsidRPr="00B06232">
        <w:rPr>
          <w:rFonts w:asciiTheme="majorHAnsi" w:hAnsiTheme="majorHAnsi" w:cstheme="majorHAnsi"/>
          <w:szCs w:val="22"/>
          <w:lang w:val="sk-SK" w:eastAsia="en-US"/>
        </w:rPr>
        <w:t>tým</w:t>
      </w:r>
      <w:proofErr w:type="spellEnd"/>
      <w:r w:rsidRPr="00B06232">
        <w:rPr>
          <w:rFonts w:asciiTheme="majorHAnsi" w:hAnsiTheme="majorHAnsi" w:cstheme="majorHAnsi"/>
          <w:szCs w:val="22"/>
          <w:lang w:val="sk-SK" w:eastAsia="en-US"/>
        </w:rPr>
        <w:t xml:space="preserve"> </w:t>
      </w:r>
      <w:proofErr w:type="spellStart"/>
      <w:r w:rsidRPr="00B06232">
        <w:rPr>
          <w:rFonts w:asciiTheme="majorHAnsi" w:hAnsiTheme="majorHAnsi" w:cstheme="majorHAnsi"/>
          <w:szCs w:val="22"/>
          <w:lang w:val="sk-SK" w:eastAsia="en-US"/>
        </w:rPr>
        <w:t>istým</w:t>
      </w:r>
      <w:proofErr w:type="spellEnd"/>
      <w:r w:rsidRPr="00B06232">
        <w:rPr>
          <w:rFonts w:asciiTheme="majorHAnsi" w:hAnsiTheme="majorHAnsi" w:cstheme="majorHAnsi"/>
          <w:szCs w:val="22"/>
          <w:lang w:val="sk-SK" w:eastAsia="en-US"/>
        </w:rPr>
        <w:t xml:space="preserve"> dodávateľom, a to jednak z dôvodu zachovania interaktivity, kompatibility, kvality</w:t>
      </w:r>
      <w:r w:rsidR="00EB4CBC">
        <w:rPr>
          <w:rFonts w:asciiTheme="majorHAnsi" w:hAnsiTheme="majorHAnsi" w:cstheme="majorHAnsi"/>
          <w:szCs w:val="22"/>
          <w:lang w:val="sk-SK" w:eastAsia="en-US"/>
        </w:rPr>
        <w:t>,</w:t>
      </w:r>
      <w:r w:rsidRPr="00B06232">
        <w:rPr>
          <w:rFonts w:asciiTheme="majorHAnsi" w:hAnsiTheme="majorHAnsi" w:cstheme="majorHAnsi"/>
          <w:szCs w:val="22"/>
          <w:lang w:val="sk-SK" w:eastAsia="en-US"/>
        </w:rPr>
        <w:t xml:space="preserve"> hospodárnosti a efektívnosti. Z preambuly smernice EP a R 2014/24/EÚ o verejnom obstarávaní a o zrušení smernice 2004/18/ES (recitál 78) pritom </w:t>
      </w:r>
      <w:proofErr w:type="spellStart"/>
      <w:r w:rsidRPr="00B06232">
        <w:rPr>
          <w:rFonts w:asciiTheme="majorHAnsi" w:hAnsiTheme="majorHAnsi" w:cstheme="majorHAnsi"/>
          <w:szCs w:val="22"/>
          <w:lang w:val="sk-SK" w:eastAsia="en-US"/>
        </w:rPr>
        <w:t>vyplýva</w:t>
      </w:r>
      <w:proofErr w:type="spellEnd"/>
      <w:r w:rsidRPr="00B06232">
        <w:rPr>
          <w:rFonts w:asciiTheme="majorHAnsi" w:hAnsiTheme="majorHAnsi" w:cstheme="majorHAnsi"/>
          <w:szCs w:val="22"/>
          <w:lang w:val="sk-SK" w:eastAsia="en-US"/>
        </w:rPr>
        <w:t xml:space="preserve">, že ak sa </w:t>
      </w:r>
      <w:proofErr w:type="spellStart"/>
      <w:r w:rsidRPr="00B06232">
        <w:rPr>
          <w:rFonts w:asciiTheme="majorHAnsi" w:hAnsiTheme="majorHAnsi" w:cstheme="majorHAnsi"/>
          <w:szCs w:val="22"/>
          <w:lang w:val="sk-SK" w:eastAsia="en-US"/>
        </w:rPr>
        <w:t>verejny</w:t>
      </w:r>
      <w:proofErr w:type="spellEnd"/>
      <w:r w:rsidRPr="00B06232">
        <w:rPr>
          <w:rFonts w:asciiTheme="majorHAnsi" w:hAnsiTheme="majorHAnsi" w:cstheme="majorHAnsi"/>
          <w:szCs w:val="22"/>
          <w:lang w:val="sk-SK" w:eastAsia="en-US"/>
        </w:rPr>
        <w:t xml:space="preserve">́ obstarávateľ rozhodne, že by nebolo vhodné rozdeliť zákazku na časti, dôvodom takéhoto rozhodnutia by napríklad mohlo byť, že potreba koordinácie </w:t>
      </w:r>
      <w:proofErr w:type="spellStart"/>
      <w:r w:rsidRPr="00B06232">
        <w:rPr>
          <w:rFonts w:asciiTheme="majorHAnsi" w:hAnsiTheme="majorHAnsi" w:cstheme="majorHAnsi"/>
          <w:szCs w:val="22"/>
          <w:lang w:val="sk-SK" w:eastAsia="en-US"/>
        </w:rPr>
        <w:t>jednotlivých</w:t>
      </w:r>
      <w:proofErr w:type="spellEnd"/>
      <w:r w:rsidRPr="00B06232">
        <w:rPr>
          <w:rFonts w:asciiTheme="majorHAnsi" w:hAnsiTheme="majorHAnsi" w:cstheme="majorHAnsi"/>
          <w:szCs w:val="22"/>
          <w:lang w:val="sk-SK" w:eastAsia="en-US"/>
        </w:rPr>
        <w:t xml:space="preserve"> dodávateľov častí zákazky by mohla predstavovať vážne riziko ohrozenia riadneho plnenia zákazky. V danom prípade po </w:t>
      </w:r>
      <w:proofErr w:type="spellStart"/>
      <w:r w:rsidRPr="00B06232">
        <w:rPr>
          <w:rFonts w:asciiTheme="majorHAnsi" w:hAnsiTheme="majorHAnsi" w:cstheme="majorHAnsi"/>
          <w:szCs w:val="22"/>
          <w:lang w:val="sk-SK" w:eastAsia="en-US"/>
        </w:rPr>
        <w:t>dôkladom</w:t>
      </w:r>
      <w:proofErr w:type="spellEnd"/>
      <w:r w:rsidRPr="00B06232">
        <w:rPr>
          <w:rFonts w:asciiTheme="majorHAnsi" w:hAnsiTheme="majorHAnsi" w:cstheme="majorHAnsi"/>
          <w:szCs w:val="22"/>
          <w:lang w:val="sk-SK" w:eastAsia="en-US"/>
        </w:rPr>
        <w:t xml:space="preserve"> preskúmaní a následnom zvážení následkov možného rozdelenia predmetu zákazky na časti, má</w:t>
      </w:r>
      <w:r w:rsidR="00EB4CBC">
        <w:rPr>
          <w:rFonts w:asciiTheme="majorHAnsi" w:hAnsiTheme="majorHAnsi" w:cstheme="majorHAnsi"/>
          <w:szCs w:val="22"/>
          <w:lang w:val="sk-SK" w:eastAsia="en-US"/>
        </w:rPr>
        <w:t xml:space="preserve"> verejné obstarávateľ</w:t>
      </w:r>
      <w:r w:rsidRPr="00B06232">
        <w:rPr>
          <w:rFonts w:asciiTheme="majorHAnsi" w:hAnsiTheme="majorHAnsi" w:cstheme="majorHAnsi"/>
          <w:szCs w:val="22"/>
          <w:lang w:val="sk-SK" w:eastAsia="en-US"/>
        </w:rPr>
        <w:t xml:space="preserve"> na základe </w:t>
      </w:r>
      <w:proofErr w:type="spellStart"/>
      <w:r w:rsidRPr="00B06232">
        <w:rPr>
          <w:rFonts w:asciiTheme="majorHAnsi" w:hAnsiTheme="majorHAnsi" w:cstheme="majorHAnsi"/>
          <w:szCs w:val="22"/>
          <w:lang w:val="sk-SK" w:eastAsia="en-US"/>
        </w:rPr>
        <w:t>všetkých</w:t>
      </w:r>
      <w:proofErr w:type="spellEnd"/>
      <w:r w:rsidRPr="00B06232">
        <w:rPr>
          <w:rFonts w:asciiTheme="majorHAnsi" w:hAnsiTheme="majorHAnsi" w:cstheme="majorHAnsi"/>
          <w:szCs w:val="22"/>
          <w:lang w:val="sk-SK" w:eastAsia="en-US"/>
        </w:rPr>
        <w:t xml:space="preserve"> vyššie </w:t>
      </w:r>
      <w:proofErr w:type="spellStart"/>
      <w:r w:rsidRPr="00B06232">
        <w:rPr>
          <w:rFonts w:asciiTheme="majorHAnsi" w:hAnsiTheme="majorHAnsi" w:cstheme="majorHAnsi"/>
          <w:szCs w:val="22"/>
          <w:lang w:val="sk-SK" w:eastAsia="en-US"/>
        </w:rPr>
        <w:t>uvedených</w:t>
      </w:r>
      <w:proofErr w:type="spellEnd"/>
      <w:r w:rsidRPr="00B06232">
        <w:rPr>
          <w:rFonts w:asciiTheme="majorHAnsi" w:hAnsiTheme="majorHAnsi" w:cstheme="majorHAnsi"/>
          <w:szCs w:val="22"/>
          <w:lang w:val="sk-SK" w:eastAsia="en-US"/>
        </w:rPr>
        <w:t xml:space="preserve"> dôvodov za to, že ak by obstarávaný predmet zákazky rozdelil na časti, v rámci </w:t>
      </w:r>
      <w:proofErr w:type="spellStart"/>
      <w:r w:rsidRPr="00B06232">
        <w:rPr>
          <w:rFonts w:asciiTheme="majorHAnsi" w:hAnsiTheme="majorHAnsi" w:cstheme="majorHAnsi"/>
          <w:szCs w:val="22"/>
          <w:lang w:val="sk-SK" w:eastAsia="en-US"/>
        </w:rPr>
        <w:t>ktorých</w:t>
      </w:r>
      <w:proofErr w:type="spellEnd"/>
      <w:r w:rsidRPr="00B06232">
        <w:rPr>
          <w:rFonts w:asciiTheme="majorHAnsi" w:hAnsiTheme="majorHAnsi" w:cstheme="majorHAnsi"/>
          <w:szCs w:val="22"/>
          <w:lang w:val="sk-SK" w:eastAsia="en-US"/>
        </w:rPr>
        <w:t xml:space="preserve"> by umožnil uchádzačom predkladať ponuky na samostatné časti predmetu zákazky a v </w:t>
      </w:r>
      <w:proofErr w:type="spellStart"/>
      <w:r w:rsidRPr="00B06232">
        <w:rPr>
          <w:rFonts w:asciiTheme="majorHAnsi" w:hAnsiTheme="majorHAnsi" w:cstheme="majorHAnsi"/>
          <w:szCs w:val="22"/>
          <w:lang w:val="sk-SK" w:eastAsia="en-US"/>
        </w:rPr>
        <w:t>ktorých</w:t>
      </w:r>
      <w:proofErr w:type="spellEnd"/>
      <w:r w:rsidRPr="00B06232">
        <w:rPr>
          <w:rFonts w:asciiTheme="majorHAnsi" w:hAnsiTheme="majorHAnsi" w:cstheme="majorHAnsi"/>
          <w:szCs w:val="22"/>
          <w:lang w:val="sk-SK" w:eastAsia="en-US"/>
        </w:rPr>
        <w:t xml:space="preserve"> by napokon mohlo byť viacero rôznych </w:t>
      </w:r>
      <w:proofErr w:type="spellStart"/>
      <w:r w:rsidRPr="00B06232">
        <w:rPr>
          <w:rFonts w:asciiTheme="majorHAnsi" w:hAnsiTheme="majorHAnsi" w:cstheme="majorHAnsi"/>
          <w:szCs w:val="22"/>
          <w:lang w:val="sk-SK" w:eastAsia="en-US"/>
        </w:rPr>
        <w:t>úspešných</w:t>
      </w:r>
      <w:proofErr w:type="spellEnd"/>
      <w:r w:rsidRPr="00B06232">
        <w:rPr>
          <w:rFonts w:asciiTheme="majorHAnsi" w:hAnsiTheme="majorHAnsi" w:cstheme="majorHAnsi"/>
          <w:szCs w:val="22"/>
          <w:lang w:val="sk-SK" w:eastAsia="en-US"/>
        </w:rPr>
        <w:t xml:space="preserve"> dodávateľov, tak potreba koordinácie </w:t>
      </w:r>
      <w:proofErr w:type="spellStart"/>
      <w:r w:rsidRPr="00B06232">
        <w:rPr>
          <w:rFonts w:asciiTheme="majorHAnsi" w:hAnsiTheme="majorHAnsi" w:cstheme="majorHAnsi"/>
          <w:szCs w:val="22"/>
          <w:lang w:val="sk-SK" w:eastAsia="en-US"/>
        </w:rPr>
        <w:t>jednotlivých</w:t>
      </w:r>
      <w:proofErr w:type="spellEnd"/>
      <w:r w:rsidRPr="00B06232">
        <w:rPr>
          <w:rFonts w:asciiTheme="majorHAnsi" w:hAnsiTheme="majorHAnsi" w:cstheme="majorHAnsi"/>
          <w:szCs w:val="22"/>
          <w:lang w:val="sk-SK" w:eastAsia="en-US"/>
        </w:rPr>
        <w:t xml:space="preserve"> dodávateľov častí zákazky, ktorá by bola pre riadne plnenie celého obstarávaného predmetu zákazky nevyhnutn</w:t>
      </w:r>
      <w:r w:rsidR="007C3CA8">
        <w:rPr>
          <w:rFonts w:asciiTheme="majorHAnsi" w:hAnsiTheme="majorHAnsi" w:cstheme="majorHAnsi"/>
          <w:szCs w:val="22"/>
          <w:lang w:val="sk-SK" w:eastAsia="en-US"/>
        </w:rPr>
        <w:t>á</w:t>
      </w:r>
      <w:r w:rsidRPr="00B06232">
        <w:rPr>
          <w:rFonts w:asciiTheme="majorHAnsi" w:hAnsiTheme="majorHAnsi" w:cstheme="majorHAnsi"/>
          <w:szCs w:val="22"/>
          <w:lang w:val="sk-SK" w:eastAsia="en-US"/>
        </w:rPr>
        <w:t xml:space="preserve">, by mohla predstavovať vážne riziko ohrozenia riadneho plnenia obstarávanej zákazky. Z vykonaného prieskumu trhu zároveň </w:t>
      </w:r>
      <w:proofErr w:type="spellStart"/>
      <w:r w:rsidRPr="00B06232">
        <w:rPr>
          <w:rFonts w:asciiTheme="majorHAnsi" w:hAnsiTheme="majorHAnsi" w:cstheme="majorHAnsi"/>
          <w:szCs w:val="22"/>
          <w:lang w:val="sk-SK" w:eastAsia="en-US"/>
        </w:rPr>
        <w:t>vyplýva</w:t>
      </w:r>
      <w:proofErr w:type="spellEnd"/>
      <w:r w:rsidRPr="00B06232">
        <w:rPr>
          <w:rFonts w:asciiTheme="majorHAnsi" w:hAnsiTheme="majorHAnsi" w:cstheme="majorHAnsi"/>
          <w:szCs w:val="22"/>
          <w:lang w:val="sk-SK" w:eastAsia="en-US"/>
        </w:rPr>
        <w:t xml:space="preserve">, že na trhu je viacero subjektov, ktoré dokážu dodať predmet zákazky ako celok. Zároveň vzhľadom na rozsah zákazky </w:t>
      </w:r>
      <w:r w:rsidR="007C3CA8">
        <w:rPr>
          <w:rFonts w:asciiTheme="majorHAnsi" w:hAnsiTheme="majorHAnsi" w:cstheme="majorHAnsi"/>
          <w:szCs w:val="22"/>
          <w:lang w:val="sk-SK" w:eastAsia="en-US"/>
        </w:rPr>
        <w:t xml:space="preserve">a </w:t>
      </w:r>
      <w:r w:rsidRPr="00B06232">
        <w:rPr>
          <w:rFonts w:asciiTheme="majorHAnsi" w:hAnsiTheme="majorHAnsi" w:cstheme="majorHAnsi"/>
          <w:szCs w:val="22"/>
          <w:lang w:val="sk-SK" w:eastAsia="en-US"/>
        </w:rPr>
        <w:t xml:space="preserve">spôsob dodania zákazky by rozdelenie zákazky spôsobilo neprimerané </w:t>
      </w:r>
      <w:proofErr w:type="spellStart"/>
      <w:r w:rsidRPr="00B06232">
        <w:rPr>
          <w:rFonts w:asciiTheme="majorHAnsi" w:hAnsiTheme="majorHAnsi" w:cstheme="majorHAnsi"/>
          <w:szCs w:val="22"/>
          <w:lang w:val="sk-SK" w:eastAsia="en-US"/>
        </w:rPr>
        <w:t>zvýšenie</w:t>
      </w:r>
      <w:proofErr w:type="spellEnd"/>
      <w:r w:rsidRPr="00B06232">
        <w:rPr>
          <w:rFonts w:asciiTheme="majorHAnsi" w:hAnsiTheme="majorHAnsi" w:cstheme="majorHAnsi"/>
          <w:szCs w:val="22"/>
          <w:lang w:val="sk-SK" w:eastAsia="en-US"/>
        </w:rPr>
        <w:t xml:space="preserve"> nákladov, neefektívnosť celého systému vzdelávania riadiacich prac</w:t>
      </w:r>
      <w:r w:rsidR="007C3CA8">
        <w:rPr>
          <w:rFonts w:asciiTheme="majorHAnsi" w:hAnsiTheme="majorHAnsi" w:cstheme="majorHAnsi"/>
          <w:szCs w:val="22"/>
          <w:lang w:val="sk-SK" w:eastAsia="en-US"/>
        </w:rPr>
        <w:t>o</w:t>
      </w:r>
      <w:r w:rsidRPr="00B06232">
        <w:rPr>
          <w:rFonts w:asciiTheme="majorHAnsi" w:hAnsiTheme="majorHAnsi" w:cstheme="majorHAnsi"/>
          <w:szCs w:val="22"/>
          <w:lang w:val="sk-SK" w:eastAsia="en-US"/>
        </w:rPr>
        <w:t xml:space="preserve">vníkov, čo by bolo v rozpore s princípom hospodárnosti a efektívnosti, nakoľko jednotlivé </w:t>
      </w:r>
      <w:r w:rsidR="007C3CA8">
        <w:rPr>
          <w:rFonts w:asciiTheme="majorHAnsi" w:hAnsiTheme="majorHAnsi" w:cstheme="majorHAnsi"/>
          <w:szCs w:val="22"/>
          <w:lang w:val="sk-SK" w:eastAsia="en-US"/>
        </w:rPr>
        <w:t>moduly</w:t>
      </w:r>
      <w:r w:rsidR="007C3CA8" w:rsidRPr="00B06232">
        <w:rPr>
          <w:rFonts w:asciiTheme="majorHAnsi" w:hAnsiTheme="majorHAnsi" w:cstheme="majorHAnsi"/>
          <w:szCs w:val="22"/>
          <w:lang w:val="sk-SK" w:eastAsia="en-US"/>
        </w:rPr>
        <w:t xml:space="preserve"> </w:t>
      </w:r>
      <w:r w:rsidRPr="00B06232">
        <w:rPr>
          <w:rFonts w:asciiTheme="majorHAnsi" w:hAnsiTheme="majorHAnsi" w:cstheme="majorHAnsi"/>
          <w:szCs w:val="22"/>
          <w:lang w:val="sk-SK" w:eastAsia="en-US"/>
        </w:rPr>
        <w:t xml:space="preserve">vzdelávania musia byť navzájom prepojené s cieľom </w:t>
      </w:r>
      <w:proofErr w:type="spellStart"/>
      <w:r w:rsidRPr="00B06232">
        <w:rPr>
          <w:rFonts w:asciiTheme="majorHAnsi" w:hAnsiTheme="majorHAnsi" w:cstheme="majorHAnsi"/>
          <w:szCs w:val="22"/>
          <w:lang w:val="sk-SK" w:eastAsia="en-US"/>
        </w:rPr>
        <w:t>dosiahnúť</w:t>
      </w:r>
      <w:proofErr w:type="spellEnd"/>
      <w:r w:rsidRPr="00B06232">
        <w:rPr>
          <w:rFonts w:asciiTheme="majorHAnsi" w:hAnsiTheme="majorHAnsi" w:cstheme="majorHAnsi"/>
          <w:szCs w:val="22"/>
          <w:lang w:val="sk-SK" w:eastAsia="en-US"/>
        </w:rPr>
        <w:t xml:space="preserve"> efektívnu spoluprácu riadiacich pracovníkov.</w:t>
      </w:r>
    </w:p>
    <w:p w14:paraId="28A0FA38" w14:textId="77777777" w:rsidR="00B17D7F" w:rsidRPr="00B06232" w:rsidRDefault="00B17D7F" w:rsidP="00FA527A">
      <w:pPr>
        <w:pStyle w:val="pismo"/>
        <w:rPr>
          <w:rFonts w:asciiTheme="majorHAnsi" w:hAnsiTheme="majorHAnsi" w:cstheme="majorHAnsi"/>
          <w:sz w:val="22"/>
          <w:szCs w:val="22"/>
        </w:rPr>
      </w:pPr>
    </w:p>
    <w:p w14:paraId="0C075695" w14:textId="77777777" w:rsidR="00414D8F" w:rsidRPr="00B06232" w:rsidRDefault="00414D8F" w:rsidP="00FA527A">
      <w:pPr>
        <w:pStyle w:val="Nadpis3"/>
        <w:rPr>
          <w:rFonts w:asciiTheme="majorHAnsi" w:hAnsiTheme="majorHAnsi" w:cstheme="majorHAnsi"/>
        </w:rPr>
      </w:pPr>
      <w:bookmarkStart w:id="19" w:name="_Toc260040335"/>
      <w:bookmarkStart w:id="20" w:name="_Toc306342543"/>
      <w:bookmarkStart w:id="21" w:name="_Toc476594574"/>
      <w:bookmarkStart w:id="22" w:name="_Toc398140203"/>
      <w:bookmarkStart w:id="23" w:name="_Toc4566310"/>
      <w:r w:rsidRPr="00B06232">
        <w:rPr>
          <w:rFonts w:asciiTheme="majorHAnsi" w:hAnsiTheme="majorHAnsi" w:cstheme="majorHAnsi"/>
        </w:rPr>
        <w:t>Variantné riešenie</w:t>
      </w:r>
      <w:bookmarkEnd w:id="19"/>
      <w:bookmarkEnd w:id="20"/>
      <w:bookmarkEnd w:id="21"/>
      <w:bookmarkEnd w:id="22"/>
      <w:bookmarkEnd w:id="23"/>
    </w:p>
    <w:p w14:paraId="109154AB" w14:textId="77777777" w:rsidR="00414D8F" w:rsidRPr="00B06232" w:rsidRDefault="00414D8F" w:rsidP="00FA527A">
      <w:pPr>
        <w:pStyle w:val="pismo"/>
        <w:ind w:left="0"/>
        <w:rPr>
          <w:rFonts w:asciiTheme="majorHAnsi" w:hAnsiTheme="majorHAnsi" w:cstheme="majorHAnsi"/>
          <w:sz w:val="22"/>
          <w:szCs w:val="22"/>
        </w:rPr>
      </w:pPr>
    </w:p>
    <w:p w14:paraId="3269E2FD" w14:textId="77777777" w:rsidR="00414D8F" w:rsidRPr="00B06232" w:rsidRDefault="00414D8F" w:rsidP="00FE2885">
      <w:pPr>
        <w:pStyle w:val="pismo"/>
        <w:numPr>
          <w:ilvl w:val="0"/>
          <w:numId w:val="2"/>
        </w:numPr>
        <w:tabs>
          <w:tab w:val="clear" w:pos="375"/>
        </w:tabs>
        <w:spacing w:after="120"/>
        <w:ind w:left="567" w:hanging="567"/>
        <w:rPr>
          <w:rFonts w:asciiTheme="majorHAnsi" w:hAnsiTheme="majorHAnsi" w:cstheme="majorHAnsi"/>
          <w:sz w:val="22"/>
          <w:szCs w:val="22"/>
        </w:rPr>
      </w:pPr>
      <w:r w:rsidRPr="00B06232">
        <w:rPr>
          <w:rFonts w:asciiTheme="majorHAnsi" w:hAnsiTheme="majorHAnsi" w:cstheme="majorHAnsi"/>
          <w:sz w:val="22"/>
          <w:szCs w:val="22"/>
        </w:rPr>
        <w:t>Uchádzačom sa neumožňuje predložiť variantné riešenie.</w:t>
      </w:r>
    </w:p>
    <w:p w14:paraId="2335C699" w14:textId="77777777" w:rsidR="00414D8F" w:rsidRPr="00B06232" w:rsidRDefault="00414D8F" w:rsidP="00FE2885">
      <w:pPr>
        <w:pStyle w:val="pismo"/>
        <w:numPr>
          <w:ilvl w:val="0"/>
          <w:numId w:val="2"/>
        </w:numPr>
        <w:tabs>
          <w:tab w:val="clear" w:pos="375"/>
          <w:tab w:val="num" w:pos="540"/>
        </w:tabs>
        <w:ind w:left="540" w:hanging="540"/>
        <w:rPr>
          <w:rFonts w:asciiTheme="majorHAnsi" w:hAnsiTheme="majorHAnsi" w:cstheme="majorHAnsi"/>
          <w:sz w:val="22"/>
          <w:szCs w:val="22"/>
        </w:rPr>
      </w:pPr>
      <w:r w:rsidRPr="00B06232">
        <w:rPr>
          <w:rFonts w:asciiTheme="majorHAnsi" w:hAnsiTheme="majorHAnsi" w:cstheme="majorHAnsi"/>
          <w:sz w:val="22"/>
          <w:szCs w:val="22"/>
        </w:rPr>
        <w:t xml:space="preserve">Ak súčasťou ponuky bude aj variantné riešenie, nebude takéto variantné riešenie zaradené </w:t>
      </w:r>
      <w:r w:rsidRPr="00B06232">
        <w:rPr>
          <w:rFonts w:asciiTheme="majorHAnsi" w:hAnsiTheme="majorHAnsi" w:cstheme="majorHAnsi"/>
          <w:sz w:val="22"/>
          <w:szCs w:val="22"/>
        </w:rPr>
        <w:br/>
        <w:t>do vyhodnotenia.</w:t>
      </w:r>
    </w:p>
    <w:p w14:paraId="6110A862" w14:textId="77777777" w:rsidR="00942A7A" w:rsidRPr="00B06232" w:rsidRDefault="00942A7A" w:rsidP="00FA527A">
      <w:pPr>
        <w:jc w:val="both"/>
        <w:rPr>
          <w:rFonts w:asciiTheme="majorHAnsi" w:hAnsiTheme="majorHAnsi" w:cstheme="majorHAnsi"/>
          <w:sz w:val="22"/>
          <w:szCs w:val="22"/>
        </w:rPr>
      </w:pPr>
    </w:p>
    <w:p w14:paraId="57189868" w14:textId="77777777" w:rsidR="00414D8F" w:rsidRPr="00B06232" w:rsidRDefault="00414D8F" w:rsidP="00FA527A">
      <w:pPr>
        <w:pStyle w:val="Nadpis3"/>
        <w:rPr>
          <w:rFonts w:asciiTheme="majorHAnsi" w:hAnsiTheme="majorHAnsi" w:cstheme="majorHAnsi"/>
        </w:rPr>
      </w:pPr>
      <w:bookmarkStart w:id="24" w:name="_Toc260040336"/>
      <w:bookmarkStart w:id="25" w:name="_Toc306342544"/>
      <w:bookmarkStart w:id="26" w:name="_Toc476594575"/>
      <w:bookmarkStart w:id="27" w:name="_Toc398140204"/>
      <w:bookmarkStart w:id="28" w:name="_Toc4566311"/>
      <w:r w:rsidRPr="00B06232">
        <w:rPr>
          <w:rFonts w:asciiTheme="majorHAnsi" w:hAnsiTheme="majorHAnsi" w:cstheme="majorHAnsi"/>
        </w:rPr>
        <w:t>Miesto a termín DODANIA predmetu zákazky</w:t>
      </w:r>
      <w:bookmarkEnd w:id="24"/>
      <w:bookmarkEnd w:id="25"/>
      <w:bookmarkEnd w:id="26"/>
      <w:bookmarkEnd w:id="27"/>
      <w:bookmarkEnd w:id="28"/>
    </w:p>
    <w:p w14:paraId="659BC1B1" w14:textId="77777777" w:rsidR="00414D8F" w:rsidRPr="00B06232" w:rsidRDefault="00414D8F" w:rsidP="00FA527A">
      <w:pPr>
        <w:jc w:val="both"/>
        <w:rPr>
          <w:rFonts w:asciiTheme="majorHAnsi" w:hAnsiTheme="majorHAnsi" w:cstheme="majorHAnsi"/>
          <w:sz w:val="22"/>
          <w:szCs w:val="22"/>
        </w:rPr>
      </w:pPr>
    </w:p>
    <w:p w14:paraId="2362A36E" w14:textId="4B15EB00" w:rsidR="00650931" w:rsidRPr="00B06232" w:rsidRDefault="00650931" w:rsidP="00FE2885">
      <w:pPr>
        <w:numPr>
          <w:ilvl w:val="1"/>
          <w:numId w:val="4"/>
        </w:numPr>
        <w:tabs>
          <w:tab w:val="left" w:pos="-142"/>
        </w:tabs>
        <w:ind w:left="567" w:hanging="567"/>
        <w:jc w:val="both"/>
        <w:rPr>
          <w:rFonts w:asciiTheme="majorHAnsi" w:hAnsiTheme="majorHAnsi" w:cstheme="majorHAnsi"/>
          <w:bCs/>
          <w:sz w:val="22"/>
          <w:szCs w:val="22"/>
        </w:rPr>
      </w:pPr>
      <w:r w:rsidRPr="00B06232">
        <w:rPr>
          <w:rFonts w:asciiTheme="majorHAnsi" w:hAnsiTheme="majorHAnsi" w:cstheme="majorHAnsi"/>
          <w:sz w:val="22"/>
          <w:szCs w:val="22"/>
        </w:rPr>
        <w:lastRenderedPageBreak/>
        <w:t xml:space="preserve">Miesto alebo miesta dodania predmetu zákazky: </w:t>
      </w:r>
    </w:p>
    <w:p w14:paraId="1A247DAB" w14:textId="22E52D3A" w:rsidR="002C5546" w:rsidRPr="00B06232" w:rsidRDefault="002C5546" w:rsidP="00FE2885">
      <w:pPr>
        <w:numPr>
          <w:ilvl w:val="2"/>
          <w:numId w:val="4"/>
        </w:numPr>
        <w:tabs>
          <w:tab w:val="left" w:pos="-142"/>
        </w:tabs>
        <w:ind w:left="1276" w:hanging="709"/>
        <w:jc w:val="both"/>
        <w:rPr>
          <w:rFonts w:asciiTheme="majorHAnsi" w:hAnsiTheme="majorHAnsi" w:cstheme="majorHAnsi"/>
          <w:bCs/>
          <w:sz w:val="22"/>
          <w:szCs w:val="22"/>
        </w:rPr>
      </w:pPr>
      <w:r w:rsidRPr="00B06232">
        <w:rPr>
          <w:rFonts w:asciiTheme="majorHAnsi" w:hAnsiTheme="majorHAnsi" w:cstheme="majorHAnsi"/>
          <w:sz w:val="22"/>
          <w:szCs w:val="22"/>
        </w:rPr>
        <w:t>Kraj:</w:t>
      </w:r>
      <w:r w:rsidR="007C3CA8">
        <w:rPr>
          <w:rFonts w:asciiTheme="majorHAnsi" w:hAnsiTheme="majorHAnsi" w:cstheme="majorHAnsi"/>
          <w:sz w:val="22"/>
          <w:szCs w:val="22"/>
        </w:rPr>
        <w:tab/>
      </w:r>
      <w:r w:rsidR="007C3CA8">
        <w:rPr>
          <w:rFonts w:asciiTheme="majorHAnsi" w:hAnsiTheme="majorHAnsi" w:cstheme="majorHAnsi"/>
          <w:sz w:val="22"/>
          <w:szCs w:val="22"/>
        </w:rPr>
        <w:tab/>
      </w:r>
      <w:proofErr w:type="spellStart"/>
      <w:r w:rsidR="007C3C5B" w:rsidRPr="00B06232">
        <w:rPr>
          <w:rFonts w:asciiTheme="majorHAnsi" w:hAnsiTheme="majorHAnsi" w:cstheme="majorHAnsi"/>
          <w:bCs/>
          <w:sz w:val="22"/>
          <w:szCs w:val="22"/>
        </w:rPr>
        <w:t>Trenčianský</w:t>
      </w:r>
      <w:proofErr w:type="spellEnd"/>
    </w:p>
    <w:p w14:paraId="04F5C046" w14:textId="77777777" w:rsidR="002C5546" w:rsidRPr="00B06232" w:rsidRDefault="002C5546" w:rsidP="00FE2885">
      <w:pPr>
        <w:numPr>
          <w:ilvl w:val="2"/>
          <w:numId w:val="4"/>
        </w:numPr>
        <w:tabs>
          <w:tab w:val="left" w:pos="-142"/>
        </w:tabs>
        <w:ind w:left="1276" w:hanging="709"/>
        <w:jc w:val="both"/>
        <w:rPr>
          <w:rFonts w:asciiTheme="majorHAnsi" w:hAnsiTheme="majorHAnsi" w:cstheme="majorHAnsi"/>
          <w:bCs/>
          <w:sz w:val="22"/>
          <w:szCs w:val="22"/>
        </w:rPr>
      </w:pPr>
      <w:r w:rsidRPr="00B06232">
        <w:rPr>
          <w:rFonts w:asciiTheme="majorHAnsi" w:hAnsiTheme="majorHAnsi" w:cstheme="majorHAnsi"/>
          <w:sz w:val="22"/>
          <w:szCs w:val="22"/>
        </w:rPr>
        <w:t xml:space="preserve">Okres: </w:t>
      </w:r>
      <w:r w:rsidRPr="00B06232">
        <w:rPr>
          <w:rFonts w:asciiTheme="majorHAnsi" w:hAnsiTheme="majorHAnsi" w:cstheme="majorHAnsi"/>
          <w:sz w:val="22"/>
          <w:szCs w:val="22"/>
        </w:rPr>
        <w:tab/>
      </w:r>
      <w:r w:rsidR="0076412F" w:rsidRPr="00B06232">
        <w:rPr>
          <w:rFonts w:asciiTheme="majorHAnsi" w:hAnsiTheme="majorHAnsi" w:cstheme="majorHAnsi"/>
          <w:bCs/>
          <w:sz w:val="22"/>
          <w:szCs w:val="22"/>
        </w:rPr>
        <w:t>Trenčín</w:t>
      </w:r>
    </w:p>
    <w:p w14:paraId="62DDE4EA" w14:textId="1BC3B6C2" w:rsidR="002C5546" w:rsidRPr="00B06232" w:rsidRDefault="002C5546" w:rsidP="00FE2885">
      <w:pPr>
        <w:numPr>
          <w:ilvl w:val="2"/>
          <w:numId w:val="4"/>
        </w:numPr>
        <w:tabs>
          <w:tab w:val="left" w:pos="-142"/>
        </w:tabs>
        <w:ind w:left="1276" w:hanging="709"/>
        <w:jc w:val="both"/>
        <w:rPr>
          <w:rFonts w:asciiTheme="majorHAnsi" w:hAnsiTheme="majorHAnsi" w:cstheme="majorHAnsi"/>
          <w:bCs/>
          <w:sz w:val="22"/>
          <w:szCs w:val="22"/>
        </w:rPr>
      </w:pPr>
      <w:r w:rsidRPr="00B06232">
        <w:rPr>
          <w:rFonts w:asciiTheme="majorHAnsi" w:hAnsiTheme="majorHAnsi" w:cstheme="majorHAnsi"/>
          <w:sz w:val="22"/>
          <w:szCs w:val="22"/>
        </w:rPr>
        <w:t xml:space="preserve">Mesto: </w:t>
      </w:r>
      <w:r w:rsidR="007C3CA8">
        <w:rPr>
          <w:rFonts w:asciiTheme="majorHAnsi" w:hAnsiTheme="majorHAnsi" w:cstheme="majorHAnsi"/>
          <w:sz w:val="22"/>
          <w:szCs w:val="22"/>
        </w:rPr>
        <w:tab/>
      </w:r>
      <w:r w:rsidR="0076412F" w:rsidRPr="00B06232">
        <w:rPr>
          <w:rFonts w:asciiTheme="majorHAnsi" w:hAnsiTheme="majorHAnsi" w:cstheme="majorHAnsi"/>
          <w:sz w:val="22"/>
          <w:szCs w:val="22"/>
        </w:rPr>
        <w:t>Omšenie</w:t>
      </w:r>
    </w:p>
    <w:p w14:paraId="75A3DAA4" w14:textId="3E46FB08" w:rsidR="0076412F" w:rsidRPr="00B06232" w:rsidRDefault="0076412F" w:rsidP="00FE2885">
      <w:pPr>
        <w:numPr>
          <w:ilvl w:val="2"/>
          <w:numId w:val="4"/>
        </w:numPr>
        <w:tabs>
          <w:tab w:val="left" w:pos="-142"/>
        </w:tabs>
        <w:ind w:left="1276" w:hanging="709"/>
        <w:jc w:val="both"/>
        <w:rPr>
          <w:rFonts w:asciiTheme="majorHAnsi" w:hAnsiTheme="majorHAnsi" w:cstheme="majorHAnsi"/>
          <w:bCs/>
          <w:sz w:val="22"/>
          <w:szCs w:val="22"/>
        </w:rPr>
      </w:pPr>
      <w:r w:rsidRPr="00B06232">
        <w:rPr>
          <w:rFonts w:asciiTheme="majorHAnsi" w:hAnsiTheme="majorHAnsi" w:cstheme="majorHAnsi"/>
          <w:sz w:val="22"/>
          <w:szCs w:val="22"/>
        </w:rPr>
        <w:t xml:space="preserve">Miesto: </w:t>
      </w:r>
      <w:r w:rsidR="007C3CA8">
        <w:rPr>
          <w:rFonts w:asciiTheme="majorHAnsi" w:hAnsiTheme="majorHAnsi" w:cstheme="majorHAnsi"/>
          <w:sz w:val="22"/>
          <w:szCs w:val="22"/>
        </w:rPr>
        <w:tab/>
      </w:r>
      <w:r w:rsidRPr="00B06232">
        <w:rPr>
          <w:rFonts w:asciiTheme="majorHAnsi" w:hAnsiTheme="majorHAnsi" w:cstheme="majorHAnsi"/>
          <w:sz w:val="22"/>
          <w:szCs w:val="22"/>
        </w:rPr>
        <w:t>Ministerstvo spravodlivosti SR, Inštitút vzdelávania, 914 43 Omšenie 825</w:t>
      </w:r>
    </w:p>
    <w:p w14:paraId="49A28FCC" w14:textId="1E087716" w:rsidR="00C472E8" w:rsidRPr="00B06232" w:rsidRDefault="00C472E8" w:rsidP="00FE2885">
      <w:pPr>
        <w:numPr>
          <w:ilvl w:val="2"/>
          <w:numId w:val="4"/>
        </w:numPr>
        <w:tabs>
          <w:tab w:val="left" w:pos="-142"/>
        </w:tabs>
        <w:ind w:left="1276" w:hanging="709"/>
        <w:jc w:val="both"/>
        <w:rPr>
          <w:rFonts w:asciiTheme="majorHAnsi" w:hAnsiTheme="majorHAnsi" w:cstheme="majorHAnsi"/>
          <w:bCs/>
          <w:sz w:val="22"/>
          <w:szCs w:val="22"/>
        </w:rPr>
      </w:pPr>
      <w:r w:rsidRPr="00B06232">
        <w:rPr>
          <w:rFonts w:asciiTheme="majorHAnsi" w:hAnsiTheme="majorHAnsi" w:cstheme="majorHAnsi"/>
          <w:sz w:val="22"/>
          <w:szCs w:val="22"/>
        </w:rPr>
        <w:t>NUTS:</w:t>
      </w:r>
      <w:r w:rsidRPr="00B06232">
        <w:rPr>
          <w:rFonts w:asciiTheme="majorHAnsi" w:hAnsiTheme="majorHAnsi" w:cstheme="majorHAnsi"/>
          <w:sz w:val="22"/>
          <w:szCs w:val="22"/>
        </w:rPr>
        <w:tab/>
      </w:r>
      <w:r w:rsidR="008B43EA" w:rsidRPr="00B06232">
        <w:rPr>
          <w:rFonts w:asciiTheme="majorHAnsi" w:hAnsiTheme="majorHAnsi" w:cstheme="majorHAnsi"/>
          <w:sz w:val="22"/>
          <w:szCs w:val="22"/>
        </w:rPr>
        <w:t>SK022</w:t>
      </w:r>
    </w:p>
    <w:p w14:paraId="2A07CC87" w14:textId="7572FE33" w:rsidR="002C5546" w:rsidRPr="00B06232" w:rsidRDefault="007456EB" w:rsidP="00FE2885">
      <w:pPr>
        <w:pStyle w:val="Pta"/>
        <w:numPr>
          <w:ilvl w:val="1"/>
          <w:numId w:val="4"/>
        </w:numPr>
        <w:tabs>
          <w:tab w:val="clear" w:pos="4536"/>
          <w:tab w:val="clear" w:pos="9072"/>
        </w:tabs>
        <w:ind w:left="567" w:hanging="567"/>
        <w:jc w:val="both"/>
        <w:rPr>
          <w:rFonts w:asciiTheme="majorHAnsi" w:hAnsiTheme="majorHAnsi" w:cstheme="majorHAnsi"/>
          <w:sz w:val="22"/>
          <w:szCs w:val="22"/>
        </w:rPr>
      </w:pPr>
      <w:r w:rsidRPr="00B06232">
        <w:rPr>
          <w:rFonts w:asciiTheme="majorHAnsi" w:hAnsiTheme="majorHAnsi" w:cstheme="majorHAnsi"/>
          <w:sz w:val="22"/>
          <w:szCs w:val="22"/>
        </w:rPr>
        <w:t>Termín dodania</w:t>
      </w:r>
      <w:r w:rsidR="00D345C8" w:rsidRPr="00B06232">
        <w:rPr>
          <w:rFonts w:asciiTheme="majorHAnsi" w:hAnsiTheme="majorHAnsi" w:cstheme="majorHAnsi"/>
          <w:sz w:val="22"/>
          <w:szCs w:val="22"/>
        </w:rPr>
        <w:t xml:space="preserve"> predmetu zákazky: </w:t>
      </w:r>
      <w:r w:rsidR="00D36E17" w:rsidRPr="00B06232">
        <w:rPr>
          <w:rFonts w:asciiTheme="majorHAnsi" w:hAnsiTheme="majorHAnsi" w:cstheme="majorHAnsi"/>
          <w:sz w:val="22"/>
          <w:szCs w:val="22"/>
        </w:rPr>
        <w:t xml:space="preserve">najneskôr do </w:t>
      </w:r>
      <w:r w:rsidR="00572D9E" w:rsidRPr="00B06232">
        <w:rPr>
          <w:rFonts w:asciiTheme="majorHAnsi" w:hAnsiTheme="majorHAnsi" w:cstheme="majorHAnsi"/>
          <w:sz w:val="22"/>
          <w:szCs w:val="22"/>
        </w:rPr>
        <w:t>31.</w:t>
      </w:r>
      <w:r w:rsidR="00F15E7B">
        <w:rPr>
          <w:rFonts w:asciiTheme="majorHAnsi" w:hAnsiTheme="majorHAnsi" w:cstheme="majorHAnsi"/>
          <w:sz w:val="22"/>
          <w:szCs w:val="22"/>
        </w:rPr>
        <w:t>1</w:t>
      </w:r>
      <w:r w:rsidR="00572D9E" w:rsidRPr="00B06232">
        <w:rPr>
          <w:rFonts w:asciiTheme="majorHAnsi" w:hAnsiTheme="majorHAnsi" w:cstheme="majorHAnsi"/>
          <w:sz w:val="22"/>
          <w:szCs w:val="22"/>
        </w:rPr>
        <w:t>.202</w:t>
      </w:r>
      <w:r w:rsidR="00F15E7B">
        <w:rPr>
          <w:rFonts w:asciiTheme="majorHAnsi" w:hAnsiTheme="majorHAnsi" w:cstheme="majorHAnsi"/>
          <w:sz w:val="22"/>
          <w:szCs w:val="22"/>
        </w:rPr>
        <w:t>1</w:t>
      </w:r>
      <w:r w:rsidR="002C5546" w:rsidRPr="00B06232">
        <w:rPr>
          <w:rFonts w:asciiTheme="majorHAnsi" w:hAnsiTheme="majorHAnsi" w:cstheme="majorHAnsi"/>
          <w:sz w:val="22"/>
          <w:szCs w:val="22"/>
        </w:rPr>
        <w:t>.</w:t>
      </w:r>
    </w:p>
    <w:p w14:paraId="083E0FC4" w14:textId="77777777" w:rsidR="002C5546" w:rsidRPr="00B06232" w:rsidRDefault="002C5546" w:rsidP="00FA527A">
      <w:pPr>
        <w:pStyle w:val="Pta"/>
        <w:tabs>
          <w:tab w:val="clear" w:pos="4536"/>
          <w:tab w:val="clear" w:pos="9072"/>
        </w:tabs>
        <w:ind w:left="360"/>
        <w:jc w:val="both"/>
        <w:rPr>
          <w:rFonts w:asciiTheme="majorHAnsi" w:hAnsiTheme="majorHAnsi" w:cstheme="majorHAnsi"/>
          <w:sz w:val="22"/>
          <w:szCs w:val="22"/>
        </w:rPr>
      </w:pPr>
    </w:p>
    <w:p w14:paraId="4FEF98EF" w14:textId="77777777" w:rsidR="00414D8F" w:rsidRPr="00B06232" w:rsidRDefault="00414D8F" w:rsidP="00FA527A">
      <w:pPr>
        <w:pStyle w:val="Nadpis3"/>
        <w:rPr>
          <w:rFonts w:asciiTheme="majorHAnsi" w:hAnsiTheme="majorHAnsi" w:cstheme="majorHAnsi"/>
        </w:rPr>
      </w:pPr>
      <w:bookmarkStart w:id="29" w:name="_Toc260040337"/>
      <w:r w:rsidRPr="00B06232">
        <w:rPr>
          <w:rFonts w:asciiTheme="majorHAnsi" w:hAnsiTheme="majorHAnsi" w:cstheme="majorHAnsi"/>
        </w:rPr>
        <w:t xml:space="preserve">    </w:t>
      </w:r>
      <w:bookmarkStart w:id="30" w:name="_Toc306342545"/>
      <w:bookmarkStart w:id="31" w:name="_Toc476594576"/>
      <w:bookmarkStart w:id="32" w:name="_Toc398140205"/>
      <w:bookmarkStart w:id="33" w:name="_Toc4566312"/>
      <w:r w:rsidRPr="00B06232">
        <w:rPr>
          <w:rFonts w:asciiTheme="majorHAnsi" w:hAnsiTheme="majorHAnsi" w:cstheme="majorHAnsi"/>
        </w:rPr>
        <w:t>Zdroj finančných prostriedkov</w:t>
      </w:r>
      <w:bookmarkEnd w:id="29"/>
      <w:bookmarkEnd w:id="30"/>
      <w:bookmarkEnd w:id="31"/>
      <w:bookmarkEnd w:id="32"/>
      <w:bookmarkEnd w:id="33"/>
    </w:p>
    <w:p w14:paraId="35CAF4A6" w14:textId="77777777" w:rsidR="00414D8F" w:rsidRPr="00B06232" w:rsidRDefault="00414D8F" w:rsidP="00FA527A">
      <w:pPr>
        <w:jc w:val="both"/>
        <w:rPr>
          <w:rFonts w:asciiTheme="majorHAnsi" w:hAnsiTheme="majorHAnsi" w:cstheme="majorHAnsi"/>
          <w:sz w:val="22"/>
          <w:szCs w:val="22"/>
        </w:rPr>
      </w:pPr>
    </w:p>
    <w:p w14:paraId="1C6CA8A3" w14:textId="34E957CA" w:rsidR="00CE15D6" w:rsidRPr="00B06232" w:rsidRDefault="00CE15D6" w:rsidP="00FE2885">
      <w:pPr>
        <w:pStyle w:val="Pta"/>
        <w:numPr>
          <w:ilvl w:val="1"/>
          <w:numId w:val="9"/>
        </w:numPr>
        <w:tabs>
          <w:tab w:val="clear" w:pos="4536"/>
          <w:tab w:val="clear" w:pos="9072"/>
        </w:tabs>
        <w:ind w:left="567" w:hanging="567"/>
        <w:jc w:val="both"/>
        <w:rPr>
          <w:rFonts w:asciiTheme="majorHAnsi" w:hAnsiTheme="majorHAnsi" w:cstheme="majorHAnsi"/>
          <w:sz w:val="22"/>
          <w:szCs w:val="22"/>
        </w:rPr>
      </w:pPr>
      <w:r w:rsidRPr="00B06232">
        <w:rPr>
          <w:rFonts w:asciiTheme="majorHAnsi" w:hAnsiTheme="majorHAnsi" w:cstheme="majorHAnsi"/>
          <w:sz w:val="22"/>
          <w:szCs w:val="22"/>
        </w:rPr>
        <w:t>Predmet zákazky bude spolufinancovaný z európskych štrukturálnych a investičných fondov v rámci Operačného pr</w:t>
      </w:r>
      <w:r w:rsidR="006E28B3" w:rsidRPr="00B06232">
        <w:rPr>
          <w:rFonts w:asciiTheme="majorHAnsi" w:hAnsiTheme="majorHAnsi" w:cstheme="majorHAnsi"/>
          <w:sz w:val="22"/>
          <w:szCs w:val="22"/>
        </w:rPr>
        <w:t xml:space="preserve">ogramu Efektívna verejná správa, v rámci </w:t>
      </w:r>
      <w:r w:rsidR="00BD6B41" w:rsidRPr="00B06232">
        <w:rPr>
          <w:rFonts w:asciiTheme="majorHAnsi" w:hAnsiTheme="majorHAnsi" w:cstheme="majorHAnsi"/>
          <w:sz w:val="22"/>
          <w:szCs w:val="22"/>
        </w:rPr>
        <w:t xml:space="preserve">národného </w:t>
      </w:r>
      <w:r w:rsidR="006E28B3" w:rsidRPr="00B06232">
        <w:rPr>
          <w:rFonts w:asciiTheme="majorHAnsi" w:hAnsiTheme="majorHAnsi" w:cstheme="majorHAnsi"/>
          <w:sz w:val="22"/>
          <w:szCs w:val="22"/>
        </w:rPr>
        <w:t>projektu “Vzdelávanie zamestnancov rezortu spravodlivosti a získavanie odborných znalostí”, Kód projektu v ITMS2014+: 314021Q661</w:t>
      </w:r>
      <w:r w:rsidRPr="00B06232">
        <w:rPr>
          <w:rFonts w:asciiTheme="majorHAnsi" w:hAnsiTheme="majorHAnsi" w:cstheme="majorHAnsi"/>
          <w:sz w:val="22"/>
          <w:szCs w:val="22"/>
        </w:rPr>
        <w:t xml:space="preserve">. Platba sa bude realizovať bezhotovostným stykom na základe vystavenej faktúry. Obchodné a zmluvné podmienky verejný obstarávateľ uvádza v časti B.3 týchto </w:t>
      </w:r>
      <w:r w:rsidR="000A13FE">
        <w:rPr>
          <w:rFonts w:asciiTheme="majorHAnsi" w:hAnsiTheme="majorHAnsi" w:cstheme="majorHAnsi"/>
          <w:sz w:val="22"/>
          <w:szCs w:val="22"/>
        </w:rPr>
        <w:t>súťažných podkladov.</w:t>
      </w:r>
    </w:p>
    <w:p w14:paraId="2C514C1C" w14:textId="77777777" w:rsidR="00414D8F" w:rsidRPr="00B06232" w:rsidRDefault="00414D8F" w:rsidP="00FA527A">
      <w:pPr>
        <w:pStyle w:val="pismo"/>
        <w:ind w:left="426"/>
        <w:rPr>
          <w:rStyle w:val="pre"/>
          <w:rFonts w:asciiTheme="majorHAnsi" w:hAnsiTheme="majorHAnsi" w:cstheme="majorHAnsi"/>
          <w:sz w:val="22"/>
          <w:szCs w:val="22"/>
          <w:bdr w:val="none" w:sz="0" w:space="0" w:color="auto" w:frame="1"/>
        </w:rPr>
      </w:pPr>
    </w:p>
    <w:p w14:paraId="45E1A996" w14:textId="77777777" w:rsidR="00414D8F" w:rsidRPr="00B06232" w:rsidRDefault="00414D8F" w:rsidP="00FA527A">
      <w:pPr>
        <w:pStyle w:val="Nadpis3"/>
        <w:rPr>
          <w:rFonts w:asciiTheme="majorHAnsi" w:hAnsiTheme="majorHAnsi" w:cstheme="majorHAnsi"/>
        </w:rPr>
      </w:pPr>
      <w:bookmarkStart w:id="34" w:name="_Toc260040338"/>
      <w:r w:rsidRPr="00B06232">
        <w:rPr>
          <w:rFonts w:asciiTheme="majorHAnsi" w:hAnsiTheme="majorHAnsi" w:cstheme="majorHAnsi"/>
        </w:rPr>
        <w:t xml:space="preserve">  </w:t>
      </w:r>
      <w:bookmarkStart w:id="35" w:name="_Toc306342546"/>
      <w:bookmarkStart w:id="36" w:name="_Toc476594577"/>
      <w:bookmarkStart w:id="37" w:name="_Toc398140206"/>
      <w:bookmarkStart w:id="38" w:name="_Toc4566313"/>
      <w:bookmarkEnd w:id="34"/>
      <w:r w:rsidR="00A03F0A" w:rsidRPr="00B06232">
        <w:rPr>
          <w:rFonts w:asciiTheme="majorHAnsi" w:hAnsiTheme="majorHAnsi" w:cstheme="majorHAnsi"/>
        </w:rPr>
        <w:t>Druh záka</w:t>
      </w:r>
      <w:r w:rsidR="002A63F4" w:rsidRPr="00B06232">
        <w:rPr>
          <w:rFonts w:asciiTheme="majorHAnsi" w:hAnsiTheme="majorHAnsi" w:cstheme="majorHAnsi"/>
        </w:rPr>
        <w:t>z</w:t>
      </w:r>
      <w:r w:rsidR="00A03F0A" w:rsidRPr="00B06232">
        <w:rPr>
          <w:rFonts w:asciiTheme="majorHAnsi" w:hAnsiTheme="majorHAnsi" w:cstheme="majorHAnsi"/>
        </w:rPr>
        <w:t>ky</w:t>
      </w:r>
      <w:bookmarkEnd w:id="35"/>
      <w:bookmarkEnd w:id="36"/>
      <w:bookmarkEnd w:id="37"/>
      <w:bookmarkEnd w:id="38"/>
    </w:p>
    <w:p w14:paraId="7D33AA0B" w14:textId="77777777" w:rsidR="00414D8F" w:rsidRPr="00B06232" w:rsidRDefault="00414D8F" w:rsidP="00FA527A">
      <w:pPr>
        <w:jc w:val="both"/>
        <w:rPr>
          <w:rFonts w:asciiTheme="majorHAnsi" w:hAnsiTheme="majorHAnsi" w:cstheme="majorHAnsi"/>
          <w:sz w:val="22"/>
          <w:szCs w:val="22"/>
        </w:rPr>
      </w:pPr>
    </w:p>
    <w:p w14:paraId="420F5DEF" w14:textId="39F4A24F" w:rsidR="00A01978" w:rsidRPr="00B06232" w:rsidRDefault="00A01978" w:rsidP="00FE2885">
      <w:pPr>
        <w:pStyle w:val="Pta"/>
        <w:numPr>
          <w:ilvl w:val="1"/>
          <w:numId w:val="3"/>
        </w:numPr>
        <w:tabs>
          <w:tab w:val="clear" w:pos="4536"/>
          <w:tab w:val="clear" w:pos="9072"/>
          <w:tab w:val="left" w:pos="567"/>
        </w:tabs>
        <w:spacing w:after="120"/>
        <w:ind w:left="567" w:hanging="567"/>
        <w:jc w:val="both"/>
        <w:rPr>
          <w:rFonts w:asciiTheme="majorHAnsi" w:hAnsiTheme="majorHAnsi" w:cstheme="majorHAnsi"/>
          <w:bCs/>
          <w:sz w:val="22"/>
          <w:szCs w:val="22"/>
        </w:rPr>
      </w:pPr>
      <w:r w:rsidRPr="00B06232">
        <w:rPr>
          <w:rFonts w:asciiTheme="majorHAnsi" w:hAnsiTheme="majorHAnsi" w:cstheme="majorHAnsi"/>
          <w:bCs/>
          <w:sz w:val="22"/>
          <w:szCs w:val="22"/>
        </w:rPr>
        <w:t xml:space="preserve">Druh zákazky: zákazka na </w:t>
      </w:r>
      <w:r w:rsidR="00E972E2" w:rsidRPr="00B06232">
        <w:rPr>
          <w:rFonts w:asciiTheme="majorHAnsi" w:hAnsiTheme="majorHAnsi" w:cstheme="majorHAnsi"/>
          <w:bCs/>
          <w:sz w:val="22"/>
          <w:szCs w:val="22"/>
        </w:rPr>
        <w:t>poskytnutie služby</w:t>
      </w:r>
      <w:r w:rsidRPr="00B06232">
        <w:rPr>
          <w:rFonts w:asciiTheme="majorHAnsi" w:hAnsiTheme="majorHAnsi" w:cstheme="majorHAnsi"/>
          <w:bCs/>
          <w:sz w:val="22"/>
          <w:szCs w:val="22"/>
        </w:rPr>
        <w:t>. Predm</w:t>
      </w:r>
      <w:r w:rsidR="00C646EA" w:rsidRPr="00B06232">
        <w:rPr>
          <w:rFonts w:asciiTheme="majorHAnsi" w:hAnsiTheme="majorHAnsi" w:cstheme="majorHAnsi"/>
          <w:bCs/>
          <w:sz w:val="22"/>
          <w:szCs w:val="22"/>
        </w:rPr>
        <w:t>et zákazky sa zadáva postupom po</w:t>
      </w:r>
      <w:r w:rsidRPr="00B06232">
        <w:rPr>
          <w:rFonts w:asciiTheme="majorHAnsi" w:hAnsiTheme="majorHAnsi" w:cstheme="majorHAnsi"/>
          <w:bCs/>
          <w:sz w:val="22"/>
          <w:szCs w:val="22"/>
        </w:rPr>
        <w:t xml:space="preserve">dlimitnej zákazky </w:t>
      </w:r>
      <w:r w:rsidR="00F50825" w:rsidRPr="00B06232">
        <w:rPr>
          <w:rFonts w:asciiTheme="majorHAnsi" w:hAnsiTheme="majorHAnsi" w:cstheme="majorHAnsi"/>
          <w:bCs/>
          <w:sz w:val="22"/>
          <w:szCs w:val="22"/>
        </w:rPr>
        <w:t xml:space="preserve">bez využitia elektronického trhoviska </w:t>
      </w:r>
      <w:r w:rsidRPr="00B06232">
        <w:rPr>
          <w:rFonts w:asciiTheme="majorHAnsi" w:hAnsiTheme="majorHAnsi" w:cstheme="majorHAnsi"/>
          <w:bCs/>
          <w:sz w:val="22"/>
          <w:szCs w:val="22"/>
        </w:rPr>
        <w:t xml:space="preserve">pre neobmedzený počet záujemcov zverejnením </w:t>
      </w:r>
      <w:r w:rsidR="00F50825" w:rsidRPr="00B06232">
        <w:rPr>
          <w:rFonts w:asciiTheme="majorHAnsi" w:hAnsiTheme="majorHAnsi" w:cstheme="majorHAnsi"/>
          <w:bCs/>
          <w:sz w:val="22"/>
          <w:szCs w:val="22"/>
        </w:rPr>
        <w:t>výzvy na predkladanie ponúk</w:t>
      </w:r>
      <w:r w:rsidR="00446451">
        <w:rPr>
          <w:rFonts w:asciiTheme="majorHAnsi" w:hAnsiTheme="majorHAnsi" w:cstheme="majorHAnsi"/>
          <w:bCs/>
          <w:sz w:val="22"/>
          <w:szCs w:val="22"/>
        </w:rPr>
        <w:t>.</w:t>
      </w:r>
      <w:r w:rsidRPr="00B06232">
        <w:rPr>
          <w:rFonts w:asciiTheme="majorHAnsi" w:hAnsiTheme="majorHAnsi" w:cstheme="majorHAnsi"/>
          <w:bCs/>
          <w:sz w:val="22"/>
          <w:szCs w:val="22"/>
        </w:rPr>
        <w:t xml:space="preserve"> Verejný obstarávateľ uzavrie s jedným, t. j. úspešným uchádzačom, na základe výsledkov verejného obstarávania </w:t>
      </w:r>
      <w:r w:rsidR="00483DAB" w:rsidRPr="00B06232">
        <w:rPr>
          <w:rFonts w:asciiTheme="majorHAnsi" w:hAnsiTheme="majorHAnsi" w:cstheme="majorHAnsi"/>
          <w:bCs/>
          <w:sz w:val="22"/>
          <w:szCs w:val="22"/>
        </w:rPr>
        <w:t>Zmluvu o poskytovaní vzdelávacích služieb</w:t>
      </w:r>
      <w:r w:rsidRPr="00B06232">
        <w:rPr>
          <w:rFonts w:asciiTheme="majorHAnsi" w:hAnsiTheme="majorHAnsi" w:cstheme="majorHAnsi"/>
          <w:bCs/>
          <w:sz w:val="22"/>
          <w:szCs w:val="22"/>
        </w:rPr>
        <w:t xml:space="preserve"> podľa </w:t>
      </w:r>
      <w:r w:rsidR="00B356DC" w:rsidRPr="00B06232">
        <w:rPr>
          <w:rFonts w:asciiTheme="majorHAnsi" w:hAnsiTheme="majorHAnsi" w:cstheme="majorHAnsi"/>
          <w:bCs/>
          <w:sz w:val="22"/>
          <w:szCs w:val="22"/>
        </w:rPr>
        <w:t xml:space="preserve">§ </w:t>
      </w:r>
      <w:r w:rsidR="00483DAB" w:rsidRPr="00B06232">
        <w:rPr>
          <w:rFonts w:asciiTheme="majorHAnsi" w:hAnsiTheme="majorHAnsi" w:cstheme="majorHAnsi"/>
          <w:bCs/>
          <w:sz w:val="22"/>
          <w:szCs w:val="22"/>
        </w:rPr>
        <w:t xml:space="preserve">269 </w:t>
      </w:r>
      <w:r w:rsidR="00B356DC" w:rsidRPr="00B06232">
        <w:rPr>
          <w:rFonts w:asciiTheme="majorHAnsi" w:hAnsiTheme="majorHAnsi" w:cstheme="majorHAnsi"/>
          <w:bCs/>
          <w:sz w:val="22"/>
          <w:szCs w:val="22"/>
        </w:rPr>
        <w:t xml:space="preserve">ods. </w:t>
      </w:r>
      <w:r w:rsidR="00483DAB" w:rsidRPr="00B06232">
        <w:rPr>
          <w:rFonts w:asciiTheme="majorHAnsi" w:hAnsiTheme="majorHAnsi" w:cstheme="majorHAnsi"/>
          <w:bCs/>
          <w:sz w:val="22"/>
          <w:szCs w:val="22"/>
        </w:rPr>
        <w:t>2</w:t>
      </w:r>
      <w:r w:rsidR="00483DAB" w:rsidRPr="00B06232">
        <w:rPr>
          <w:rFonts w:asciiTheme="majorHAnsi" w:hAnsiTheme="majorHAnsi"/>
          <w:bCs/>
          <w:sz w:val="22"/>
          <w:szCs w:val="22"/>
        </w:rPr>
        <w:t xml:space="preserve"> </w:t>
      </w:r>
      <w:r w:rsidR="00B356DC" w:rsidRPr="00B06232">
        <w:rPr>
          <w:rFonts w:asciiTheme="majorHAnsi" w:hAnsiTheme="majorHAnsi" w:cstheme="majorHAnsi"/>
          <w:bCs/>
          <w:sz w:val="22"/>
          <w:szCs w:val="22"/>
        </w:rPr>
        <w:t xml:space="preserve">zákona č. 513/1991 Zb. </w:t>
      </w:r>
      <w:r w:rsidRPr="00B06232">
        <w:rPr>
          <w:rFonts w:asciiTheme="majorHAnsi" w:hAnsiTheme="majorHAnsi" w:cstheme="majorHAnsi"/>
          <w:bCs/>
          <w:sz w:val="22"/>
          <w:szCs w:val="22"/>
        </w:rPr>
        <w:t xml:space="preserve">Obchodný zákonník v znení neskorších predpisov. </w:t>
      </w:r>
    </w:p>
    <w:p w14:paraId="62937011" w14:textId="79039686" w:rsidR="00A01978" w:rsidRPr="00B06232" w:rsidRDefault="00A01978" w:rsidP="00FE2885">
      <w:pPr>
        <w:pStyle w:val="Pta"/>
        <w:numPr>
          <w:ilvl w:val="1"/>
          <w:numId w:val="3"/>
        </w:numPr>
        <w:tabs>
          <w:tab w:val="clear" w:pos="4536"/>
          <w:tab w:val="clear" w:pos="9072"/>
          <w:tab w:val="left" w:pos="567"/>
        </w:tabs>
        <w:ind w:left="567" w:hanging="567"/>
        <w:jc w:val="both"/>
        <w:rPr>
          <w:rFonts w:asciiTheme="majorHAnsi" w:hAnsiTheme="majorHAnsi" w:cstheme="majorHAnsi"/>
          <w:sz w:val="22"/>
          <w:szCs w:val="22"/>
        </w:rPr>
      </w:pPr>
      <w:r w:rsidRPr="00B06232">
        <w:rPr>
          <w:rFonts w:asciiTheme="majorHAnsi" w:hAnsiTheme="majorHAnsi" w:cstheme="majorHAnsi"/>
          <w:bCs/>
          <w:sz w:val="22"/>
          <w:szCs w:val="22"/>
        </w:rPr>
        <w:t>Podrobné vymedzenie zmluvných podmienok/požiadaviek na dodanie požadovaného predmetu</w:t>
      </w:r>
      <w:r w:rsidRPr="00B06232">
        <w:rPr>
          <w:rFonts w:asciiTheme="majorHAnsi" w:hAnsiTheme="majorHAnsi" w:cstheme="majorHAnsi"/>
          <w:sz w:val="22"/>
          <w:szCs w:val="22"/>
        </w:rPr>
        <w:t xml:space="preserve"> zákazky tvo</w:t>
      </w:r>
      <w:r w:rsidR="00DA7875" w:rsidRPr="00B06232">
        <w:rPr>
          <w:rFonts w:asciiTheme="majorHAnsi" w:hAnsiTheme="majorHAnsi" w:cstheme="majorHAnsi"/>
          <w:sz w:val="22"/>
          <w:szCs w:val="22"/>
        </w:rPr>
        <w:t xml:space="preserve">rí časť </w:t>
      </w:r>
      <w:r w:rsidRPr="00B06232">
        <w:rPr>
          <w:rFonts w:asciiTheme="majorHAnsi" w:hAnsiTheme="majorHAnsi" w:cstheme="majorHAnsi"/>
          <w:sz w:val="22"/>
          <w:szCs w:val="22"/>
        </w:rPr>
        <w:t xml:space="preserve"> B.1, B.2 a B.3 týchto </w:t>
      </w:r>
      <w:r w:rsidR="00984364">
        <w:rPr>
          <w:rFonts w:asciiTheme="majorHAnsi" w:hAnsiTheme="majorHAnsi" w:cstheme="majorHAnsi"/>
          <w:sz w:val="22"/>
          <w:szCs w:val="22"/>
        </w:rPr>
        <w:t>súťažných podkladov</w:t>
      </w:r>
      <w:r w:rsidRPr="00B06232">
        <w:rPr>
          <w:rFonts w:asciiTheme="majorHAnsi" w:hAnsiTheme="majorHAnsi" w:cstheme="majorHAnsi"/>
          <w:sz w:val="22"/>
          <w:szCs w:val="22"/>
        </w:rPr>
        <w:t>.</w:t>
      </w:r>
    </w:p>
    <w:p w14:paraId="4D3F18A3" w14:textId="77777777" w:rsidR="00414D8F" w:rsidRPr="00B06232" w:rsidRDefault="00414D8F" w:rsidP="00FA527A">
      <w:pPr>
        <w:jc w:val="both"/>
        <w:rPr>
          <w:rFonts w:asciiTheme="majorHAnsi" w:hAnsiTheme="majorHAnsi" w:cstheme="majorHAnsi"/>
          <w:smallCaps/>
          <w:sz w:val="22"/>
          <w:szCs w:val="22"/>
        </w:rPr>
      </w:pPr>
    </w:p>
    <w:p w14:paraId="08A1049A" w14:textId="77777777" w:rsidR="003D3348" w:rsidRPr="00B06232" w:rsidRDefault="003D3348" w:rsidP="00FA527A">
      <w:pPr>
        <w:jc w:val="both"/>
        <w:rPr>
          <w:rFonts w:asciiTheme="majorHAnsi" w:hAnsiTheme="majorHAnsi" w:cstheme="majorHAnsi"/>
          <w:smallCaps/>
          <w:sz w:val="22"/>
          <w:szCs w:val="22"/>
        </w:rPr>
      </w:pPr>
    </w:p>
    <w:p w14:paraId="243A4431" w14:textId="77777777" w:rsidR="00414D8F" w:rsidRPr="00B06232" w:rsidRDefault="00414D8F" w:rsidP="00FA527A">
      <w:pPr>
        <w:pStyle w:val="Nadpis3"/>
        <w:rPr>
          <w:rFonts w:asciiTheme="majorHAnsi" w:hAnsiTheme="majorHAnsi" w:cstheme="majorHAnsi"/>
        </w:rPr>
      </w:pPr>
      <w:bookmarkStart w:id="39" w:name="_Toc260040339"/>
      <w:r w:rsidRPr="00B06232">
        <w:rPr>
          <w:rFonts w:asciiTheme="majorHAnsi" w:hAnsiTheme="majorHAnsi" w:cstheme="majorHAnsi"/>
        </w:rPr>
        <w:t xml:space="preserve">  </w:t>
      </w:r>
      <w:bookmarkStart w:id="40" w:name="_Toc306342547"/>
      <w:bookmarkStart w:id="41" w:name="_Toc476594578"/>
      <w:bookmarkStart w:id="42" w:name="_Toc398140207"/>
      <w:bookmarkStart w:id="43" w:name="_Toc4566314"/>
      <w:r w:rsidRPr="00B06232">
        <w:rPr>
          <w:rFonts w:asciiTheme="majorHAnsi" w:hAnsiTheme="majorHAnsi" w:cstheme="majorHAnsi"/>
        </w:rPr>
        <w:t>Lehota viazanosti ponúk</w:t>
      </w:r>
      <w:bookmarkEnd w:id="39"/>
      <w:bookmarkEnd w:id="40"/>
      <w:bookmarkEnd w:id="41"/>
      <w:bookmarkEnd w:id="42"/>
      <w:bookmarkEnd w:id="43"/>
    </w:p>
    <w:p w14:paraId="6A56C0C6" w14:textId="77777777" w:rsidR="00414D8F" w:rsidRPr="00B06232" w:rsidRDefault="00414D8F" w:rsidP="00FA527A">
      <w:pPr>
        <w:jc w:val="both"/>
        <w:rPr>
          <w:rFonts w:asciiTheme="majorHAnsi" w:hAnsiTheme="majorHAnsi" w:cstheme="majorHAnsi"/>
          <w:sz w:val="22"/>
          <w:szCs w:val="22"/>
        </w:rPr>
      </w:pPr>
    </w:p>
    <w:p w14:paraId="1D2E55E1" w14:textId="04A031B1" w:rsidR="00A01978" w:rsidRPr="00B06232" w:rsidRDefault="00A01978" w:rsidP="00FE2885">
      <w:pPr>
        <w:pStyle w:val="Pta"/>
        <w:numPr>
          <w:ilvl w:val="1"/>
          <w:numId w:val="9"/>
        </w:numPr>
        <w:tabs>
          <w:tab w:val="clear" w:pos="4536"/>
          <w:tab w:val="clear" w:pos="9072"/>
          <w:tab w:val="left" w:pos="567"/>
        </w:tabs>
        <w:ind w:left="567" w:hanging="567"/>
        <w:jc w:val="both"/>
        <w:rPr>
          <w:rFonts w:asciiTheme="majorHAnsi" w:hAnsiTheme="majorHAnsi" w:cstheme="majorHAnsi"/>
          <w:sz w:val="22"/>
          <w:szCs w:val="22"/>
        </w:rPr>
      </w:pPr>
      <w:r w:rsidRPr="00B06232">
        <w:rPr>
          <w:rFonts w:asciiTheme="majorHAnsi" w:hAnsiTheme="majorHAnsi" w:cstheme="majorHAnsi"/>
          <w:sz w:val="22"/>
          <w:szCs w:val="22"/>
        </w:rPr>
        <w:t xml:space="preserve">Uchádzač je svojou ponukou viazaný od uplynutia lehoty na predkladanie ponúk až do uplynutia lehoty viazanosti ponúk, stanovenej </w:t>
      </w:r>
      <w:r w:rsidR="00354F21" w:rsidRPr="00B06232">
        <w:rPr>
          <w:rFonts w:asciiTheme="majorHAnsi" w:hAnsiTheme="majorHAnsi" w:cstheme="majorHAnsi"/>
          <w:sz w:val="22"/>
          <w:szCs w:val="22"/>
        </w:rPr>
        <w:t xml:space="preserve">verejným obstarávateľom do </w:t>
      </w:r>
      <w:r w:rsidR="00315D69">
        <w:rPr>
          <w:rFonts w:asciiTheme="majorHAnsi" w:hAnsiTheme="majorHAnsi" w:cstheme="majorHAnsi"/>
          <w:b/>
          <w:sz w:val="22"/>
          <w:szCs w:val="22"/>
        </w:rPr>
        <w:t>20</w:t>
      </w:r>
      <w:r w:rsidR="003E2A58" w:rsidRPr="00E96024">
        <w:rPr>
          <w:rFonts w:asciiTheme="majorHAnsi" w:hAnsiTheme="majorHAnsi" w:cstheme="majorHAnsi"/>
          <w:b/>
          <w:sz w:val="22"/>
          <w:szCs w:val="22"/>
        </w:rPr>
        <w:t>.</w:t>
      </w:r>
      <w:r w:rsidR="008F688F" w:rsidRPr="00E96024">
        <w:rPr>
          <w:rFonts w:asciiTheme="majorHAnsi" w:hAnsiTheme="majorHAnsi" w:cstheme="majorHAnsi"/>
          <w:b/>
          <w:sz w:val="22"/>
          <w:szCs w:val="22"/>
        </w:rPr>
        <w:t xml:space="preserve"> </w:t>
      </w:r>
      <w:r w:rsidR="00315D69">
        <w:rPr>
          <w:rFonts w:asciiTheme="majorHAnsi" w:hAnsiTheme="majorHAnsi" w:cstheme="majorHAnsi"/>
          <w:b/>
          <w:sz w:val="22"/>
          <w:szCs w:val="22"/>
        </w:rPr>
        <w:t>5</w:t>
      </w:r>
      <w:r w:rsidR="003E2A58" w:rsidRPr="00E96024">
        <w:rPr>
          <w:rFonts w:asciiTheme="majorHAnsi" w:hAnsiTheme="majorHAnsi" w:cstheme="majorHAnsi"/>
          <w:b/>
          <w:sz w:val="22"/>
          <w:szCs w:val="22"/>
        </w:rPr>
        <w:t>.</w:t>
      </w:r>
      <w:r w:rsidR="008F688F" w:rsidRPr="00E96024">
        <w:rPr>
          <w:rFonts w:asciiTheme="majorHAnsi" w:hAnsiTheme="majorHAnsi" w:cstheme="majorHAnsi"/>
          <w:b/>
          <w:sz w:val="22"/>
          <w:szCs w:val="22"/>
        </w:rPr>
        <w:t xml:space="preserve"> </w:t>
      </w:r>
      <w:r w:rsidR="003E2A58" w:rsidRPr="00E96024">
        <w:rPr>
          <w:rFonts w:asciiTheme="majorHAnsi" w:hAnsiTheme="majorHAnsi" w:cstheme="majorHAnsi"/>
          <w:b/>
          <w:sz w:val="22"/>
          <w:szCs w:val="22"/>
        </w:rPr>
        <w:t>20</w:t>
      </w:r>
      <w:r w:rsidR="008F688F" w:rsidRPr="00E96024">
        <w:rPr>
          <w:rFonts w:asciiTheme="majorHAnsi" w:hAnsiTheme="majorHAnsi" w:cstheme="majorHAnsi"/>
          <w:b/>
          <w:sz w:val="22"/>
          <w:szCs w:val="22"/>
        </w:rPr>
        <w:t>2</w:t>
      </w:r>
      <w:r w:rsidR="00E96024" w:rsidRPr="00E96024">
        <w:rPr>
          <w:rFonts w:asciiTheme="majorHAnsi" w:hAnsiTheme="majorHAnsi" w:cstheme="majorHAnsi"/>
          <w:b/>
          <w:sz w:val="22"/>
          <w:szCs w:val="22"/>
        </w:rPr>
        <w:t>1</w:t>
      </w:r>
      <w:r w:rsidRPr="00B06232">
        <w:rPr>
          <w:rFonts w:asciiTheme="majorHAnsi" w:hAnsiTheme="majorHAnsi" w:cstheme="majorHAnsi"/>
          <w:sz w:val="22"/>
          <w:szCs w:val="22"/>
        </w:rPr>
        <w:t xml:space="preserve">. </w:t>
      </w:r>
    </w:p>
    <w:p w14:paraId="110CDC0C" w14:textId="77777777" w:rsidR="00EB6F67" w:rsidRPr="00B06232" w:rsidRDefault="00EB6F67" w:rsidP="00FA527A">
      <w:pPr>
        <w:pStyle w:val="ciernatext"/>
        <w:tabs>
          <w:tab w:val="clear" w:pos="780"/>
        </w:tabs>
        <w:ind w:left="387" w:firstLine="0"/>
        <w:rPr>
          <w:rFonts w:asciiTheme="majorHAnsi" w:hAnsiTheme="majorHAnsi" w:cstheme="majorHAnsi"/>
          <w:sz w:val="22"/>
          <w:szCs w:val="22"/>
        </w:rPr>
      </w:pPr>
    </w:p>
    <w:p w14:paraId="1B3A4924" w14:textId="77777777" w:rsidR="00414D8F" w:rsidRPr="00B06232" w:rsidRDefault="00414D8F" w:rsidP="00FA527A">
      <w:pPr>
        <w:jc w:val="both"/>
        <w:rPr>
          <w:rFonts w:asciiTheme="majorHAnsi" w:hAnsiTheme="majorHAnsi" w:cstheme="majorHAnsi"/>
          <w:sz w:val="22"/>
          <w:szCs w:val="22"/>
        </w:rPr>
      </w:pPr>
    </w:p>
    <w:p w14:paraId="2614B396" w14:textId="77777777" w:rsidR="00414D8F" w:rsidRPr="00B06232" w:rsidRDefault="00414D8F" w:rsidP="00FA527A">
      <w:pPr>
        <w:pStyle w:val="Nadpis3"/>
        <w:rPr>
          <w:rFonts w:asciiTheme="majorHAnsi" w:hAnsiTheme="majorHAnsi" w:cstheme="majorHAnsi"/>
        </w:rPr>
      </w:pPr>
      <w:bookmarkStart w:id="44" w:name="_Toc260040340"/>
      <w:r w:rsidRPr="00B06232">
        <w:rPr>
          <w:rFonts w:asciiTheme="majorHAnsi" w:hAnsiTheme="majorHAnsi" w:cstheme="majorHAnsi"/>
        </w:rPr>
        <w:t xml:space="preserve"> </w:t>
      </w:r>
      <w:bookmarkStart w:id="45" w:name="_Toc306342549"/>
      <w:bookmarkStart w:id="46" w:name="_Toc476594580"/>
      <w:bookmarkStart w:id="47" w:name="_Toc398140209"/>
      <w:bookmarkStart w:id="48" w:name="_Toc4566315"/>
      <w:r w:rsidRPr="00B06232">
        <w:rPr>
          <w:rFonts w:asciiTheme="majorHAnsi" w:hAnsiTheme="majorHAnsi" w:cstheme="majorHAnsi"/>
        </w:rPr>
        <w:t>Komunikácia medzi verejným obstarávateľom a</w:t>
      </w:r>
      <w:r w:rsidR="00A57498" w:rsidRPr="00B06232">
        <w:rPr>
          <w:rFonts w:asciiTheme="majorHAnsi" w:hAnsiTheme="majorHAnsi" w:cstheme="majorHAnsi"/>
        </w:rPr>
        <w:t> </w:t>
      </w:r>
      <w:r w:rsidRPr="00B06232">
        <w:rPr>
          <w:rFonts w:asciiTheme="majorHAnsi" w:hAnsiTheme="majorHAnsi" w:cstheme="majorHAnsi"/>
        </w:rPr>
        <w:t>záujemcami</w:t>
      </w:r>
      <w:r w:rsidR="00A57498" w:rsidRPr="00B06232">
        <w:rPr>
          <w:rFonts w:asciiTheme="majorHAnsi" w:hAnsiTheme="majorHAnsi" w:cstheme="majorHAnsi"/>
        </w:rPr>
        <w:t xml:space="preserve"> </w:t>
      </w:r>
      <w:r w:rsidRPr="00B06232">
        <w:rPr>
          <w:rFonts w:asciiTheme="majorHAnsi" w:hAnsiTheme="majorHAnsi" w:cstheme="majorHAnsi"/>
        </w:rPr>
        <w:t>/</w:t>
      </w:r>
      <w:r w:rsidR="00A57498" w:rsidRPr="00B06232">
        <w:rPr>
          <w:rFonts w:asciiTheme="majorHAnsi" w:hAnsiTheme="majorHAnsi" w:cstheme="majorHAnsi"/>
        </w:rPr>
        <w:t xml:space="preserve"> </w:t>
      </w:r>
      <w:r w:rsidRPr="00B06232">
        <w:rPr>
          <w:rFonts w:asciiTheme="majorHAnsi" w:hAnsiTheme="majorHAnsi" w:cstheme="majorHAnsi"/>
        </w:rPr>
        <w:t>uchádzačmi</w:t>
      </w:r>
      <w:bookmarkEnd w:id="44"/>
      <w:bookmarkEnd w:id="45"/>
      <w:bookmarkEnd w:id="46"/>
      <w:bookmarkEnd w:id="47"/>
      <w:bookmarkEnd w:id="48"/>
    </w:p>
    <w:p w14:paraId="48D28933" w14:textId="25264A85" w:rsidR="00BA23EC" w:rsidRPr="00B06232" w:rsidRDefault="00BA23EC" w:rsidP="00FA527A">
      <w:pPr>
        <w:pStyle w:val="Nadpis3"/>
        <w:numPr>
          <w:ilvl w:val="0"/>
          <w:numId w:val="0"/>
        </w:numPr>
        <w:rPr>
          <w:rFonts w:asciiTheme="majorHAnsi" w:hAnsiTheme="majorHAnsi"/>
        </w:rPr>
      </w:pPr>
    </w:p>
    <w:p w14:paraId="0911994C" w14:textId="77777777" w:rsidR="001120FE" w:rsidRPr="001120FE" w:rsidRDefault="001120FE" w:rsidP="001120FE">
      <w:pPr>
        <w:pStyle w:val="Pta"/>
        <w:numPr>
          <w:ilvl w:val="1"/>
          <w:numId w:val="9"/>
        </w:numPr>
        <w:spacing w:after="120"/>
        <w:ind w:left="567" w:hanging="567"/>
        <w:jc w:val="both"/>
        <w:rPr>
          <w:rFonts w:asciiTheme="majorHAnsi" w:hAnsiTheme="majorHAnsi" w:cstheme="majorHAnsi"/>
          <w:sz w:val="22"/>
          <w:szCs w:val="22"/>
        </w:rPr>
      </w:pPr>
      <w:r w:rsidRPr="001120FE">
        <w:rPr>
          <w:rFonts w:asciiTheme="majorHAnsi" w:hAnsiTheme="majorHAnsi" w:cstheme="majorHAnsi"/>
          <w:sz w:val="22"/>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0332B994" w14:textId="77777777" w:rsidR="001120FE" w:rsidRPr="001120FE" w:rsidRDefault="001120FE" w:rsidP="001120FE">
      <w:pPr>
        <w:pStyle w:val="Pta"/>
        <w:numPr>
          <w:ilvl w:val="1"/>
          <w:numId w:val="9"/>
        </w:numPr>
        <w:spacing w:after="120"/>
        <w:ind w:left="567" w:hanging="567"/>
        <w:jc w:val="both"/>
        <w:rPr>
          <w:rFonts w:asciiTheme="majorHAnsi" w:hAnsiTheme="majorHAnsi" w:cstheme="majorHAnsi"/>
          <w:sz w:val="22"/>
          <w:szCs w:val="22"/>
        </w:rPr>
      </w:pPr>
      <w:r w:rsidRPr="001120FE">
        <w:rPr>
          <w:rFonts w:asciiTheme="majorHAnsi" w:hAnsiTheme="majorHAnsi" w:cstheme="majorHAnsi"/>
          <w:sz w:val="22"/>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4C060263" w14:textId="77777777" w:rsidR="001120FE" w:rsidRPr="001120FE" w:rsidRDefault="001120FE" w:rsidP="001120FE">
      <w:pPr>
        <w:pStyle w:val="Pta"/>
        <w:numPr>
          <w:ilvl w:val="1"/>
          <w:numId w:val="9"/>
        </w:numPr>
        <w:spacing w:after="120"/>
        <w:ind w:left="567" w:hanging="567"/>
        <w:jc w:val="both"/>
        <w:rPr>
          <w:rFonts w:asciiTheme="majorHAnsi" w:hAnsiTheme="majorHAnsi" w:cstheme="majorHAnsi"/>
          <w:sz w:val="22"/>
          <w:szCs w:val="22"/>
        </w:rPr>
      </w:pPr>
      <w:r w:rsidRPr="001120FE">
        <w:rPr>
          <w:rFonts w:asciiTheme="majorHAnsi" w:hAnsiTheme="majorHAnsi" w:cstheme="majorHAnsi"/>
          <w:sz w:val="22"/>
          <w:szCs w:val="22"/>
        </w:rPr>
        <w:t xml:space="preserve">JOSEPHINE je na účely tohto verejného obstarávania softvér na elektronizáciu zadávania verejných zákaziek. JOSEPHINE je webová aplikácia na doméne https://josephine.proebiz.com. </w:t>
      </w:r>
    </w:p>
    <w:p w14:paraId="1D965C79" w14:textId="77777777" w:rsidR="001120FE" w:rsidRPr="001120FE" w:rsidRDefault="001120FE" w:rsidP="001120FE">
      <w:pPr>
        <w:pStyle w:val="Pta"/>
        <w:numPr>
          <w:ilvl w:val="1"/>
          <w:numId w:val="9"/>
        </w:numPr>
        <w:tabs>
          <w:tab w:val="left" w:pos="567"/>
        </w:tabs>
        <w:spacing w:after="120"/>
        <w:ind w:left="567" w:hanging="567"/>
        <w:jc w:val="both"/>
        <w:rPr>
          <w:rFonts w:asciiTheme="majorHAnsi" w:hAnsiTheme="majorHAnsi" w:cstheme="majorHAnsi"/>
          <w:sz w:val="22"/>
          <w:szCs w:val="22"/>
        </w:rPr>
      </w:pPr>
      <w:r w:rsidRPr="001120FE">
        <w:rPr>
          <w:rFonts w:asciiTheme="majorHAnsi" w:hAnsiTheme="majorHAnsi" w:cstheme="majorHAnsi"/>
          <w:sz w:val="22"/>
          <w:szCs w:val="22"/>
        </w:rPr>
        <w:t>Na bezproblémové používanie systému JOSEPHINE je nutné používať jeden z podporovaných internetových prehliadačov:</w:t>
      </w:r>
    </w:p>
    <w:p w14:paraId="2C664388" w14:textId="77777777" w:rsidR="001120FE" w:rsidRPr="001120FE" w:rsidRDefault="001120FE" w:rsidP="001120FE">
      <w:pPr>
        <w:pStyle w:val="Pta"/>
        <w:tabs>
          <w:tab w:val="left" w:pos="567"/>
        </w:tabs>
        <w:spacing w:after="120"/>
        <w:ind w:left="502"/>
        <w:jc w:val="both"/>
        <w:rPr>
          <w:rFonts w:asciiTheme="majorHAnsi" w:hAnsiTheme="majorHAnsi" w:cstheme="majorHAnsi"/>
          <w:sz w:val="22"/>
          <w:szCs w:val="22"/>
        </w:rPr>
      </w:pPr>
      <w:r w:rsidRPr="001120FE">
        <w:rPr>
          <w:rFonts w:asciiTheme="majorHAnsi" w:hAnsiTheme="majorHAnsi" w:cstheme="majorHAnsi"/>
          <w:sz w:val="22"/>
          <w:szCs w:val="22"/>
        </w:rPr>
        <w:lastRenderedPageBreak/>
        <w:t xml:space="preserve">- Microsoft Internet Explorer verzia 11.0 a vyššia, </w:t>
      </w:r>
    </w:p>
    <w:p w14:paraId="6A398D5F" w14:textId="77777777" w:rsidR="001120FE" w:rsidRPr="001120FE" w:rsidRDefault="001120FE" w:rsidP="001120FE">
      <w:pPr>
        <w:pStyle w:val="Pta"/>
        <w:tabs>
          <w:tab w:val="left" w:pos="567"/>
        </w:tabs>
        <w:spacing w:after="120"/>
        <w:ind w:left="502"/>
        <w:jc w:val="both"/>
        <w:rPr>
          <w:rFonts w:asciiTheme="majorHAnsi" w:hAnsiTheme="majorHAnsi" w:cstheme="majorHAnsi"/>
          <w:sz w:val="22"/>
          <w:szCs w:val="22"/>
        </w:rPr>
      </w:pPr>
      <w:r w:rsidRPr="001120FE">
        <w:rPr>
          <w:rFonts w:asciiTheme="majorHAnsi" w:hAnsiTheme="majorHAnsi" w:cstheme="majorHAnsi"/>
          <w:sz w:val="22"/>
          <w:szCs w:val="22"/>
        </w:rPr>
        <w:t xml:space="preserve">- </w:t>
      </w:r>
      <w:proofErr w:type="spellStart"/>
      <w:r w:rsidRPr="001120FE">
        <w:rPr>
          <w:rFonts w:asciiTheme="majorHAnsi" w:hAnsiTheme="majorHAnsi" w:cstheme="majorHAnsi"/>
          <w:sz w:val="22"/>
          <w:szCs w:val="22"/>
        </w:rPr>
        <w:t>Mozilla</w:t>
      </w:r>
      <w:proofErr w:type="spellEnd"/>
      <w:r w:rsidRPr="001120FE">
        <w:rPr>
          <w:rFonts w:asciiTheme="majorHAnsi" w:hAnsiTheme="majorHAnsi" w:cstheme="majorHAnsi"/>
          <w:sz w:val="22"/>
          <w:szCs w:val="22"/>
        </w:rPr>
        <w:t xml:space="preserve"> Firefox verzia 13.0 a vyššia alebo </w:t>
      </w:r>
    </w:p>
    <w:p w14:paraId="3CF174F7" w14:textId="77777777" w:rsidR="001120FE" w:rsidRPr="001120FE" w:rsidRDefault="001120FE" w:rsidP="001120FE">
      <w:pPr>
        <w:pStyle w:val="Pta"/>
        <w:tabs>
          <w:tab w:val="left" w:pos="567"/>
        </w:tabs>
        <w:spacing w:after="120"/>
        <w:ind w:left="502"/>
        <w:jc w:val="both"/>
        <w:rPr>
          <w:rFonts w:asciiTheme="majorHAnsi" w:hAnsiTheme="majorHAnsi" w:cstheme="majorHAnsi"/>
          <w:sz w:val="22"/>
          <w:szCs w:val="22"/>
        </w:rPr>
      </w:pPr>
      <w:r w:rsidRPr="001120FE">
        <w:rPr>
          <w:rFonts w:asciiTheme="majorHAnsi" w:hAnsiTheme="majorHAnsi" w:cstheme="majorHAnsi"/>
          <w:sz w:val="22"/>
          <w:szCs w:val="22"/>
        </w:rPr>
        <w:t>- Google Chrome</w:t>
      </w:r>
    </w:p>
    <w:p w14:paraId="16210073" w14:textId="77777777" w:rsidR="001120FE" w:rsidRPr="001120FE" w:rsidRDefault="001120FE" w:rsidP="001120FE">
      <w:pPr>
        <w:pStyle w:val="Pta"/>
        <w:tabs>
          <w:tab w:val="left" w:pos="567"/>
        </w:tabs>
        <w:spacing w:after="120"/>
        <w:ind w:left="502"/>
        <w:jc w:val="both"/>
        <w:rPr>
          <w:rFonts w:asciiTheme="majorHAnsi" w:hAnsiTheme="majorHAnsi" w:cstheme="majorHAnsi"/>
          <w:sz w:val="22"/>
          <w:szCs w:val="22"/>
        </w:rPr>
      </w:pPr>
      <w:r w:rsidRPr="001120FE">
        <w:rPr>
          <w:rFonts w:asciiTheme="majorHAnsi" w:hAnsiTheme="majorHAnsi" w:cstheme="majorHAnsi"/>
          <w:sz w:val="22"/>
          <w:szCs w:val="22"/>
        </w:rPr>
        <w:t xml:space="preserve">- Microsoft </w:t>
      </w:r>
      <w:proofErr w:type="spellStart"/>
      <w:r w:rsidRPr="001120FE">
        <w:rPr>
          <w:rFonts w:asciiTheme="majorHAnsi" w:hAnsiTheme="majorHAnsi" w:cstheme="majorHAnsi"/>
          <w:sz w:val="22"/>
          <w:szCs w:val="22"/>
        </w:rPr>
        <w:t>Edge</w:t>
      </w:r>
      <w:proofErr w:type="spellEnd"/>
      <w:r w:rsidRPr="001120FE">
        <w:rPr>
          <w:rFonts w:asciiTheme="majorHAnsi" w:hAnsiTheme="majorHAnsi" w:cstheme="majorHAnsi"/>
          <w:sz w:val="22"/>
          <w:szCs w:val="22"/>
        </w:rPr>
        <w:t>.</w:t>
      </w:r>
    </w:p>
    <w:p w14:paraId="0B1AF1A8" w14:textId="77777777" w:rsidR="001120FE" w:rsidRPr="001120FE" w:rsidRDefault="001120FE" w:rsidP="001120FE">
      <w:pPr>
        <w:pStyle w:val="Pta"/>
        <w:numPr>
          <w:ilvl w:val="1"/>
          <w:numId w:val="9"/>
        </w:numPr>
        <w:spacing w:after="120"/>
        <w:ind w:left="567" w:hanging="567"/>
        <w:jc w:val="both"/>
        <w:rPr>
          <w:rFonts w:asciiTheme="majorHAnsi" w:hAnsiTheme="majorHAnsi" w:cstheme="majorHAnsi"/>
          <w:sz w:val="22"/>
          <w:szCs w:val="22"/>
        </w:rPr>
      </w:pPr>
      <w:r w:rsidRPr="001120FE">
        <w:rPr>
          <w:rFonts w:asciiTheme="majorHAnsi" w:hAnsiTheme="majorHAnsi" w:cstheme="majorHAnsi"/>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3B55E26" w14:textId="77777777" w:rsidR="001120FE" w:rsidRPr="001120FE" w:rsidRDefault="001120FE" w:rsidP="001120FE">
      <w:pPr>
        <w:pStyle w:val="Pta"/>
        <w:numPr>
          <w:ilvl w:val="1"/>
          <w:numId w:val="9"/>
        </w:numPr>
        <w:spacing w:after="120"/>
        <w:ind w:left="567" w:hanging="567"/>
        <w:jc w:val="both"/>
        <w:rPr>
          <w:rFonts w:asciiTheme="majorHAnsi" w:hAnsiTheme="majorHAnsi" w:cstheme="majorHAnsi"/>
          <w:sz w:val="22"/>
          <w:szCs w:val="22"/>
        </w:rPr>
      </w:pPr>
      <w:r w:rsidRPr="001120FE">
        <w:rPr>
          <w:rFonts w:asciiTheme="majorHAnsi" w:hAnsiTheme="majorHAnsi" w:cstheme="majorHAnsi"/>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FE9A068" w14:textId="77777777" w:rsidR="001120FE" w:rsidRPr="001120FE" w:rsidRDefault="001120FE" w:rsidP="001120FE">
      <w:pPr>
        <w:pStyle w:val="Pta"/>
        <w:numPr>
          <w:ilvl w:val="1"/>
          <w:numId w:val="9"/>
        </w:numPr>
        <w:spacing w:after="120"/>
        <w:ind w:left="567" w:hanging="567"/>
        <w:jc w:val="both"/>
        <w:rPr>
          <w:rFonts w:asciiTheme="majorHAnsi" w:hAnsiTheme="majorHAnsi" w:cstheme="majorHAnsi"/>
          <w:sz w:val="22"/>
          <w:szCs w:val="22"/>
        </w:rPr>
      </w:pPr>
      <w:r w:rsidRPr="001120FE">
        <w:rPr>
          <w:rFonts w:asciiTheme="majorHAnsi" w:hAnsiTheme="majorHAnsi" w:cstheme="majorHAnsi"/>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0BBB65C" w14:textId="77777777" w:rsidR="001120FE" w:rsidRPr="001120FE" w:rsidRDefault="001120FE" w:rsidP="001120FE">
      <w:pPr>
        <w:pStyle w:val="Pta"/>
        <w:numPr>
          <w:ilvl w:val="1"/>
          <w:numId w:val="9"/>
        </w:numPr>
        <w:spacing w:after="120"/>
        <w:ind w:left="567" w:hanging="567"/>
        <w:jc w:val="both"/>
        <w:rPr>
          <w:rFonts w:asciiTheme="majorHAnsi" w:hAnsiTheme="majorHAnsi" w:cstheme="majorHAnsi"/>
          <w:sz w:val="22"/>
          <w:szCs w:val="22"/>
        </w:rPr>
      </w:pPr>
      <w:r w:rsidRPr="001120FE">
        <w:rPr>
          <w:rFonts w:asciiTheme="majorHAnsi" w:hAnsiTheme="majorHAnsi" w:cstheme="majorHAnsi"/>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7C4FB592" w14:textId="77777777" w:rsidR="001120FE" w:rsidRPr="001120FE" w:rsidRDefault="001120FE" w:rsidP="001120FE">
      <w:pPr>
        <w:pStyle w:val="Pta"/>
        <w:numPr>
          <w:ilvl w:val="1"/>
          <w:numId w:val="9"/>
        </w:numPr>
        <w:spacing w:after="120"/>
        <w:ind w:left="567" w:hanging="567"/>
        <w:jc w:val="both"/>
        <w:rPr>
          <w:rFonts w:asciiTheme="majorHAnsi" w:hAnsiTheme="majorHAnsi" w:cstheme="majorHAnsi"/>
          <w:sz w:val="22"/>
          <w:szCs w:val="22"/>
        </w:rPr>
      </w:pPr>
      <w:r w:rsidRPr="001120FE">
        <w:rPr>
          <w:rFonts w:asciiTheme="majorHAnsi" w:hAnsiTheme="majorHAnsi" w:cstheme="majorHAnsi"/>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a zároveň v profile verejného obstarávateľa na webovej stránke Úradu pre verejné obstarávanie uverejní https://www.uvo.gov.sk/vyhladavanie-profilov/zakazky/673 odkaz na tieto dokumenty.</w:t>
      </w:r>
    </w:p>
    <w:p w14:paraId="1DAC4E8E" w14:textId="5003F351" w:rsidR="001120FE" w:rsidRPr="001120FE" w:rsidRDefault="001120FE" w:rsidP="001120FE">
      <w:pPr>
        <w:pStyle w:val="Pta"/>
        <w:numPr>
          <w:ilvl w:val="1"/>
          <w:numId w:val="9"/>
        </w:numPr>
        <w:spacing w:after="120"/>
        <w:ind w:left="567" w:hanging="567"/>
        <w:jc w:val="both"/>
        <w:rPr>
          <w:rFonts w:asciiTheme="majorHAnsi" w:hAnsiTheme="majorHAnsi" w:cstheme="majorHAnsi"/>
          <w:sz w:val="22"/>
          <w:szCs w:val="22"/>
        </w:rPr>
      </w:pPr>
      <w:r w:rsidRPr="001120FE">
        <w:rPr>
          <w:rFonts w:asciiTheme="majorHAnsi" w:hAnsiTheme="majorHAnsi" w:cstheme="majorHAnsi"/>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 170 ods. 8 písm. b) zákona o verejnom obstarávaní.</w:t>
      </w:r>
    </w:p>
    <w:p w14:paraId="0AB5BBA1" w14:textId="77777777" w:rsidR="00BA23EC" w:rsidRPr="00B06232" w:rsidRDefault="00BA23EC" w:rsidP="00FA527A">
      <w:pPr>
        <w:jc w:val="both"/>
        <w:rPr>
          <w:rFonts w:asciiTheme="majorHAnsi" w:hAnsiTheme="majorHAnsi"/>
        </w:rPr>
      </w:pPr>
    </w:p>
    <w:p w14:paraId="2235F2F1" w14:textId="77777777" w:rsidR="00BA23EC" w:rsidRPr="00B06232" w:rsidRDefault="00BA23EC" w:rsidP="00FA527A">
      <w:pPr>
        <w:jc w:val="both"/>
        <w:rPr>
          <w:rFonts w:asciiTheme="majorHAnsi" w:hAnsiTheme="majorHAnsi"/>
        </w:rPr>
      </w:pPr>
    </w:p>
    <w:p w14:paraId="1B543A1B" w14:textId="3782A822" w:rsidR="00A01978" w:rsidRPr="00B06232" w:rsidRDefault="00A01978" w:rsidP="00FA527A">
      <w:pPr>
        <w:pStyle w:val="Nadpis3"/>
        <w:rPr>
          <w:rFonts w:asciiTheme="majorHAnsi" w:hAnsiTheme="majorHAnsi" w:cstheme="majorHAnsi"/>
        </w:rPr>
      </w:pPr>
      <w:bookmarkStart w:id="49" w:name="_Toc260040341"/>
      <w:bookmarkStart w:id="50" w:name="_Toc263055395"/>
      <w:bookmarkStart w:id="51" w:name="_Toc306342550"/>
      <w:bookmarkStart w:id="52" w:name="_Toc476594581"/>
      <w:bookmarkStart w:id="53" w:name="_Toc398140210"/>
      <w:bookmarkStart w:id="54" w:name="_Toc4566316"/>
      <w:r w:rsidRPr="00B06232">
        <w:rPr>
          <w:rFonts w:asciiTheme="majorHAnsi" w:hAnsiTheme="majorHAnsi" w:cstheme="majorHAnsi"/>
        </w:rPr>
        <w:t>Vysvetlenie a doplnenie súťažných podkladov</w:t>
      </w:r>
      <w:bookmarkEnd w:id="49"/>
      <w:bookmarkEnd w:id="50"/>
      <w:bookmarkEnd w:id="51"/>
      <w:bookmarkEnd w:id="52"/>
      <w:bookmarkEnd w:id="53"/>
      <w:bookmarkEnd w:id="54"/>
    </w:p>
    <w:p w14:paraId="5E0D6B1B" w14:textId="77777777" w:rsidR="005A1FD4" w:rsidRPr="00B06232" w:rsidRDefault="005A1FD4" w:rsidP="00FA527A">
      <w:pPr>
        <w:pStyle w:val="Nadpis3"/>
        <w:numPr>
          <w:ilvl w:val="0"/>
          <w:numId w:val="0"/>
        </w:numPr>
        <w:rPr>
          <w:rFonts w:asciiTheme="majorHAnsi" w:hAnsiTheme="majorHAnsi"/>
        </w:rPr>
      </w:pPr>
    </w:p>
    <w:p w14:paraId="1B76E908" w14:textId="42DD0A7F" w:rsidR="005A1FD4" w:rsidRPr="00B06232" w:rsidRDefault="005A1FD4" w:rsidP="00FE2885">
      <w:pPr>
        <w:pStyle w:val="Pta"/>
        <w:numPr>
          <w:ilvl w:val="1"/>
          <w:numId w:val="9"/>
        </w:numPr>
        <w:tabs>
          <w:tab w:val="clear" w:pos="4536"/>
          <w:tab w:val="clear" w:pos="9072"/>
          <w:tab w:val="left" w:pos="567"/>
        </w:tabs>
        <w:spacing w:after="120"/>
        <w:ind w:left="567" w:hanging="567"/>
        <w:jc w:val="both"/>
        <w:rPr>
          <w:rFonts w:asciiTheme="majorHAnsi" w:hAnsiTheme="majorHAnsi" w:cstheme="majorHAnsi"/>
          <w:sz w:val="22"/>
          <w:szCs w:val="22"/>
        </w:rPr>
      </w:pPr>
      <w:r w:rsidRPr="00B06232">
        <w:rPr>
          <w:rFonts w:asciiTheme="majorHAnsi" w:hAnsiTheme="majorHAnsi" w:cstheme="majorHAnsi"/>
          <w:sz w:val="22"/>
          <w:szCs w:val="22"/>
        </w:rPr>
        <w:t xml:space="preserve">V prípade nejasností alebo potreby objasnenia informácií potrebných na vypracovanie ponuky a na preukázanie splnenia podmienok účasti uvedených </w:t>
      </w:r>
      <w:r w:rsidR="00C4182F">
        <w:rPr>
          <w:rFonts w:asciiTheme="majorHAnsi" w:hAnsiTheme="majorHAnsi" w:cstheme="majorHAnsi"/>
          <w:sz w:val="22"/>
          <w:szCs w:val="22"/>
        </w:rPr>
        <w:t>vo výzve na predkladanie ponúk</w:t>
      </w:r>
      <w:r w:rsidRPr="00B06232">
        <w:rPr>
          <w:rFonts w:asciiTheme="majorHAnsi" w:hAnsiTheme="majorHAnsi" w:cstheme="majorHAnsi"/>
          <w:sz w:val="22"/>
          <w:szCs w:val="22"/>
        </w:rPr>
        <w:t xml:space="preserve">, v súťažných podkladoch alebo v inej sprievodnej dokumentácií k súťažným podkladom poskytnutej verejným obstarávateľom v lehote na predkladanie ponúk, môže záujemca požiadať o ich vysvetlenie – písomnou formou elektronicky prostredníctvom komunikačného rozhrania systému </w:t>
      </w:r>
      <w:r w:rsidR="001120FE">
        <w:rPr>
          <w:rFonts w:asciiTheme="majorHAnsi" w:hAnsiTheme="majorHAnsi" w:cstheme="majorHAnsi"/>
          <w:sz w:val="22"/>
          <w:szCs w:val="22"/>
        </w:rPr>
        <w:t>JOSEPHINE</w:t>
      </w:r>
      <w:r w:rsidRPr="00B06232">
        <w:rPr>
          <w:rFonts w:asciiTheme="majorHAnsi" w:hAnsiTheme="majorHAnsi" w:cstheme="majorHAnsi"/>
          <w:sz w:val="22"/>
          <w:szCs w:val="22"/>
        </w:rPr>
        <w:t>. Iné spôsoby komunikácie nebudú slúžiť na vysvetľovanie, ale iba na výmenu informácií všeobecného charakteru napr. potvrdenie funkčnosti systému, overenie doručenia a pod..</w:t>
      </w:r>
    </w:p>
    <w:p w14:paraId="3BD68949" w14:textId="5C08183B" w:rsidR="005A1FD4" w:rsidRPr="00B06232" w:rsidRDefault="005A1FD4" w:rsidP="00FE2885">
      <w:pPr>
        <w:pStyle w:val="Pta"/>
        <w:numPr>
          <w:ilvl w:val="1"/>
          <w:numId w:val="9"/>
        </w:numPr>
        <w:tabs>
          <w:tab w:val="clear" w:pos="4536"/>
          <w:tab w:val="clear" w:pos="9072"/>
          <w:tab w:val="left" w:pos="567"/>
        </w:tabs>
        <w:spacing w:after="120"/>
        <w:ind w:left="567" w:hanging="567"/>
        <w:jc w:val="both"/>
        <w:rPr>
          <w:rFonts w:asciiTheme="majorHAnsi" w:hAnsiTheme="majorHAnsi" w:cstheme="majorHAnsi"/>
          <w:sz w:val="22"/>
          <w:szCs w:val="22"/>
        </w:rPr>
      </w:pPr>
      <w:r w:rsidRPr="00B06232">
        <w:rPr>
          <w:rFonts w:asciiTheme="majorHAnsi" w:hAnsiTheme="majorHAnsi" w:cstheme="majorHAnsi"/>
          <w:sz w:val="22"/>
          <w:szCs w:val="22"/>
        </w:rPr>
        <w:lastRenderedPageBreak/>
        <w:t xml:space="preserve">V žiadosti musí byť zrejmá identifikácia záujemcu (najmä: obchodný názov, sídlo a adresa, telefonický kontakt, e-mailová adresa, kontaktná osoba a pod. – podľa požiadaviek funkcionality systému </w:t>
      </w:r>
      <w:r w:rsidR="001120FE">
        <w:rPr>
          <w:rFonts w:asciiTheme="majorHAnsi" w:hAnsiTheme="majorHAnsi" w:cstheme="majorHAnsi"/>
          <w:sz w:val="22"/>
          <w:szCs w:val="22"/>
        </w:rPr>
        <w:t>JOSEPHINE</w:t>
      </w:r>
      <w:r w:rsidRPr="00B06232">
        <w:rPr>
          <w:rFonts w:asciiTheme="majorHAnsi" w:hAnsiTheme="majorHAnsi" w:cstheme="majorHAnsi"/>
          <w:sz w:val="22"/>
          <w:szCs w:val="22"/>
        </w:rPr>
        <w:t>).</w:t>
      </w:r>
    </w:p>
    <w:p w14:paraId="7D6FFC82" w14:textId="21C16615" w:rsidR="00A84995" w:rsidRPr="00B06232" w:rsidRDefault="004D1482" w:rsidP="00F45618">
      <w:pPr>
        <w:pStyle w:val="Pta"/>
        <w:numPr>
          <w:ilvl w:val="1"/>
          <w:numId w:val="9"/>
        </w:numPr>
        <w:tabs>
          <w:tab w:val="clear" w:pos="4536"/>
          <w:tab w:val="clear" w:pos="9072"/>
        </w:tabs>
        <w:spacing w:after="120"/>
        <w:ind w:left="567" w:hanging="567"/>
        <w:jc w:val="both"/>
        <w:rPr>
          <w:rFonts w:asciiTheme="majorHAnsi" w:hAnsiTheme="majorHAnsi" w:cstheme="majorHAnsi"/>
          <w:sz w:val="22"/>
          <w:szCs w:val="22"/>
        </w:rPr>
      </w:pPr>
      <w:r w:rsidRPr="00B06232">
        <w:rPr>
          <w:rFonts w:asciiTheme="majorHAnsi" w:hAnsiTheme="majorHAnsi" w:cstheme="majorHAnsi"/>
          <w:sz w:val="22"/>
          <w:szCs w:val="22"/>
        </w:rPr>
        <w:t xml:space="preserve">Vysvetlenie informácií </w:t>
      </w:r>
      <w:proofErr w:type="spellStart"/>
      <w:r w:rsidRPr="00B06232">
        <w:rPr>
          <w:rFonts w:asciiTheme="majorHAnsi" w:hAnsiTheme="majorHAnsi" w:cstheme="majorHAnsi"/>
          <w:sz w:val="22"/>
          <w:szCs w:val="22"/>
        </w:rPr>
        <w:t>uvedených</w:t>
      </w:r>
      <w:proofErr w:type="spellEnd"/>
      <w:r w:rsidRPr="00B06232">
        <w:rPr>
          <w:rFonts w:asciiTheme="majorHAnsi" w:hAnsiTheme="majorHAnsi" w:cstheme="majorHAnsi"/>
          <w:sz w:val="22"/>
          <w:szCs w:val="22"/>
        </w:rPr>
        <w:t xml:space="preserve"> vo </w:t>
      </w:r>
      <w:proofErr w:type="spellStart"/>
      <w:r w:rsidRPr="00B06232">
        <w:rPr>
          <w:rFonts w:asciiTheme="majorHAnsi" w:hAnsiTheme="majorHAnsi" w:cstheme="majorHAnsi"/>
          <w:sz w:val="22"/>
          <w:szCs w:val="22"/>
        </w:rPr>
        <w:t>výzve</w:t>
      </w:r>
      <w:proofErr w:type="spellEnd"/>
      <w:r w:rsidRPr="00B06232">
        <w:rPr>
          <w:rFonts w:asciiTheme="majorHAnsi" w:hAnsiTheme="majorHAnsi" w:cstheme="majorHAnsi"/>
          <w:sz w:val="22"/>
          <w:szCs w:val="22"/>
        </w:rPr>
        <w:t xml:space="preserve"> na predkladanie ponúk, v </w:t>
      </w:r>
      <w:proofErr w:type="spellStart"/>
      <w:r w:rsidRPr="00B06232">
        <w:rPr>
          <w:rFonts w:asciiTheme="majorHAnsi" w:hAnsiTheme="majorHAnsi" w:cstheme="majorHAnsi"/>
          <w:sz w:val="22"/>
          <w:szCs w:val="22"/>
        </w:rPr>
        <w:t>súťažných</w:t>
      </w:r>
      <w:proofErr w:type="spellEnd"/>
      <w:r w:rsidRPr="00B06232">
        <w:rPr>
          <w:rFonts w:asciiTheme="majorHAnsi" w:hAnsiTheme="majorHAnsi" w:cstheme="majorHAnsi"/>
          <w:sz w:val="22"/>
          <w:szCs w:val="22"/>
        </w:rPr>
        <w:t xml:space="preserve"> podkladoch alebo v inej sprievodnej dokumentácii </w:t>
      </w:r>
      <w:proofErr w:type="spellStart"/>
      <w:r w:rsidRPr="00B06232">
        <w:rPr>
          <w:rFonts w:asciiTheme="majorHAnsi" w:hAnsiTheme="majorHAnsi" w:cstheme="majorHAnsi"/>
          <w:sz w:val="22"/>
          <w:szCs w:val="22"/>
        </w:rPr>
        <w:t>verejny</w:t>
      </w:r>
      <w:proofErr w:type="spellEnd"/>
      <w:r w:rsidRPr="00B06232">
        <w:rPr>
          <w:rFonts w:asciiTheme="majorHAnsi" w:hAnsiTheme="majorHAnsi" w:cstheme="majorHAnsi"/>
          <w:sz w:val="22"/>
          <w:szCs w:val="22"/>
        </w:rPr>
        <w:t xml:space="preserve">́ obstarávateľ bezodkladne oznámi </w:t>
      </w:r>
      <w:proofErr w:type="spellStart"/>
      <w:r w:rsidRPr="00B06232">
        <w:rPr>
          <w:rFonts w:asciiTheme="majorHAnsi" w:hAnsiTheme="majorHAnsi" w:cstheme="majorHAnsi"/>
          <w:sz w:val="22"/>
          <w:szCs w:val="22"/>
        </w:rPr>
        <w:t>všetkým</w:t>
      </w:r>
      <w:proofErr w:type="spellEnd"/>
      <w:r w:rsidRPr="00B06232">
        <w:rPr>
          <w:rFonts w:asciiTheme="majorHAnsi" w:hAnsiTheme="majorHAnsi" w:cstheme="majorHAnsi"/>
          <w:sz w:val="22"/>
          <w:szCs w:val="22"/>
        </w:rPr>
        <w:t xml:space="preserve"> záujemcom prostredníctvom systému </w:t>
      </w:r>
      <w:r w:rsidR="001120FE">
        <w:rPr>
          <w:rFonts w:asciiTheme="majorHAnsi" w:hAnsiTheme="majorHAnsi" w:cstheme="majorHAnsi"/>
          <w:sz w:val="22"/>
          <w:szCs w:val="22"/>
        </w:rPr>
        <w:t>JOSEPHINE</w:t>
      </w:r>
      <w:r w:rsidRPr="00B06232">
        <w:rPr>
          <w:rFonts w:asciiTheme="majorHAnsi" w:hAnsiTheme="majorHAnsi" w:cstheme="majorHAnsi"/>
          <w:sz w:val="22"/>
          <w:szCs w:val="22"/>
        </w:rPr>
        <w:t>, najneskôr však tri pracovné dni pred uplynutím lehoty na predkladanie ponúk za</w:t>
      </w:r>
      <w:r w:rsidR="00A84995" w:rsidRPr="00B06232">
        <w:rPr>
          <w:rFonts w:asciiTheme="majorHAnsi" w:hAnsiTheme="majorHAnsi" w:cstheme="majorHAnsi"/>
          <w:sz w:val="22"/>
          <w:szCs w:val="22"/>
        </w:rPr>
        <w:t xml:space="preserve"> </w:t>
      </w:r>
      <w:r w:rsidRPr="00B06232">
        <w:rPr>
          <w:rFonts w:asciiTheme="majorHAnsi" w:hAnsiTheme="majorHAnsi" w:cstheme="majorHAnsi"/>
          <w:sz w:val="22"/>
          <w:szCs w:val="22"/>
        </w:rPr>
        <w:t>predpokladu, že</w:t>
      </w:r>
      <w:r w:rsidR="00A84995" w:rsidRPr="00B06232">
        <w:rPr>
          <w:rFonts w:asciiTheme="majorHAnsi" w:hAnsiTheme="majorHAnsi" w:cstheme="majorHAnsi"/>
          <w:sz w:val="22"/>
          <w:szCs w:val="22"/>
        </w:rPr>
        <w:t xml:space="preserve"> </w:t>
      </w:r>
      <w:r w:rsidRPr="00B06232">
        <w:rPr>
          <w:rFonts w:asciiTheme="majorHAnsi" w:hAnsiTheme="majorHAnsi" w:cstheme="majorHAnsi"/>
          <w:sz w:val="22"/>
          <w:szCs w:val="22"/>
        </w:rPr>
        <w:t>o vysvetlenie</w:t>
      </w:r>
      <w:r w:rsidR="00A84995" w:rsidRPr="00B06232">
        <w:rPr>
          <w:rFonts w:asciiTheme="majorHAnsi" w:hAnsiTheme="majorHAnsi" w:cstheme="majorHAnsi"/>
          <w:sz w:val="22"/>
          <w:szCs w:val="22"/>
        </w:rPr>
        <w:t xml:space="preserve"> </w:t>
      </w:r>
      <w:r w:rsidRPr="00B06232">
        <w:rPr>
          <w:rFonts w:asciiTheme="majorHAnsi" w:hAnsiTheme="majorHAnsi" w:cstheme="majorHAnsi"/>
          <w:sz w:val="22"/>
          <w:szCs w:val="22"/>
        </w:rPr>
        <w:t>sa</w:t>
      </w:r>
      <w:r w:rsidR="00A84995" w:rsidRPr="00B06232">
        <w:rPr>
          <w:rFonts w:asciiTheme="majorHAnsi" w:hAnsiTheme="majorHAnsi" w:cstheme="majorHAnsi"/>
          <w:sz w:val="22"/>
          <w:szCs w:val="22"/>
        </w:rPr>
        <w:t xml:space="preserve"> </w:t>
      </w:r>
      <w:r w:rsidRPr="00B06232">
        <w:rPr>
          <w:rFonts w:asciiTheme="majorHAnsi" w:hAnsiTheme="majorHAnsi" w:cstheme="majorHAnsi"/>
          <w:sz w:val="22"/>
          <w:szCs w:val="22"/>
        </w:rPr>
        <w:t>požiada</w:t>
      </w:r>
      <w:r w:rsidR="00A84995" w:rsidRPr="00B06232">
        <w:rPr>
          <w:rFonts w:asciiTheme="majorHAnsi" w:hAnsiTheme="majorHAnsi" w:cstheme="majorHAnsi"/>
          <w:sz w:val="22"/>
          <w:szCs w:val="22"/>
        </w:rPr>
        <w:t xml:space="preserve"> </w:t>
      </w:r>
      <w:r w:rsidRPr="00B06232">
        <w:rPr>
          <w:rFonts w:asciiTheme="majorHAnsi" w:hAnsiTheme="majorHAnsi" w:cstheme="majorHAnsi"/>
          <w:sz w:val="22"/>
          <w:szCs w:val="22"/>
        </w:rPr>
        <w:t>dostatočne</w:t>
      </w:r>
      <w:r w:rsidR="00A84995" w:rsidRPr="00B06232">
        <w:rPr>
          <w:rFonts w:asciiTheme="majorHAnsi" w:hAnsiTheme="majorHAnsi" w:cstheme="majorHAnsi"/>
          <w:sz w:val="22"/>
          <w:szCs w:val="22"/>
        </w:rPr>
        <w:t xml:space="preserve"> </w:t>
      </w:r>
      <w:r w:rsidRPr="00B06232">
        <w:rPr>
          <w:rFonts w:asciiTheme="majorHAnsi" w:hAnsiTheme="majorHAnsi" w:cstheme="majorHAnsi"/>
          <w:sz w:val="22"/>
          <w:szCs w:val="22"/>
        </w:rPr>
        <w:t>vopred</w:t>
      </w:r>
      <w:r w:rsidR="00B3586D">
        <w:rPr>
          <w:rFonts w:asciiTheme="majorHAnsi" w:hAnsiTheme="majorHAnsi" w:cstheme="majorHAnsi"/>
          <w:sz w:val="22"/>
          <w:szCs w:val="22"/>
        </w:rPr>
        <w:t>.</w:t>
      </w:r>
      <w:r w:rsidR="00A84995" w:rsidRPr="00B3586D">
        <w:rPr>
          <w:rFonts w:asciiTheme="majorHAnsi" w:hAnsiTheme="majorHAnsi" w:cstheme="majorHAnsi"/>
          <w:sz w:val="22"/>
          <w:szCs w:val="22"/>
        </w:rPr>
        <w:t xml:space="preserve"> </w:t>
      </w:r>
      <w:r w:rsidR="005A1FD4" w:rsidRPr="00B3586D">
        <w:rPr>
          <w:rFonts w:asciiTheme="majorHAnsi" w:hAnsiTheme="majorHAnsi" w:cstheme="majorHAnsi"/>
          <w:sz w:val="22"/>
          <w:szCs w:val="22"/>
        </w:rPr>
        <w:t xml:space="preserve">O odoslaní vysvetlenia budú všetci záujemcovia zaregistrovaní v systéme </w:t>
      </w:r>
      <w:r w:rsidR="001120FE">
        <w:rPr>
          <w:rFonts w:asciiTheme="majorHAnsi" w:hAnsiTheme="majorHAnsi" w:cstheme="majorHAnsi"/>
          <w:sz w:val="22"/>
          <w:szCs w:val="22"/>
        </w:rPr>
        <w:t>JOSEPHINE</w:t>
      </w:r>
      <w:r w:rsidR="005A1FD4" w:rsidRPr="00B3586D">
        <w:rPr>
          <w:rFonts w:asciiTheme="majorHAnsi" w:hAnsiTheme="majorHAnsi" w:cstheme="majorHAnsi"/>
          <w:sz w:val="22"/>
          <w:szCs w:val="22"/>
        </w:rPr>
        <w:t xml:space="preserve"> upozornení notifikačným</w:t>
      </w:r>
      <w:r w:rsidR="005A1FD4" w:rsidRPr="00B06232">
        <w:rPr>
          <w:rFonts w:asciiTheme="majorHAnsi" w:hAnsiTheme="majorHAnsi" w:cstheme="majorHAnsi"/>
          <w:sz w:val="22"/>
          <w:szCs w:val="22"/>
        </w:rPr>
        <w:t xml:space="preserve"> e-mailom systému </w:t>
      </w:r>
      <w:r w:rsidR="001120FE">
        <w:rPr>
          <w:rFonts w:asciiTheme="majorHAnsi" w:hAnsiTheme="majorHAnsi" w:cstheme="majorHAnsi"/>
          <w:sz w:val="22"/>
          <w:szCs w:val="22"/>
        </w:rPr>
        <w:t>JOSEPHINE</w:t>
      </w:r>
      <w:r w:rsidR="005A1FD4" w:rsidRPr="00B06232">
        <w:rPr>
          <w:rFonts w:asciiTheme="majorHAnsi" w:hAnsiTheme="majorHAnsi" w:cstheme="majorHAnsi"/>
          <w:sz w:val="22"/>
          <w:szCs w:val="22"/>
        </w:rPr>
        <w:t xml:space="preserve">. </w:t>
      </w:r>
    </w:p>
    <w:p w14:paraId="5E2F8837" w14:textId="20915A7F" w:rsidR="008A1DDC" w:rsidRPr="00F45618" w:rsidRDefault="005A1FD4" w:rsidP="00F45618">
      <w:pPr>
        <w:pStyle w:val="Pta"/>
        <w:numPr>
          <w:ilvl w:val="1"/>
          <w:numId w:val="9"/>
        </w:numPr>
        <w:tabs>
          <w:tab w:val="clear" w:pos="4536"/>
          <w:tab w:val="clear" w:pos="9072"/>
        </w:tabs>
        <w:spacing w:after="120"/>
        <w:ind w:left="567" w:hanging="567"/>
        <w:jc w:val="both"/>
        <w:rPr>
          <w:rFonts w:asciiTheme="majorHAnsi" w:hAnsiTheme="majorHAnsi" w:cstheme="majorHAnsi"/>
          <w:b/>
          <w:caps/>
          <w:sz w:val="22"/>
          <w:szCs w:val="22"/>
        </w:rPr>
      </w:pPr>
      <w:r w:rsidRPr="00F45618">
        <w:rPr>
          <w:rFonts w:asciiTheme="majorHAnsi" w:hAnsiTheme="majorHAnsi" w:cs="Arial Narrow"/>
          <w:sz w:val="22"/>
          <w:szCs w:val="22"/>
        </w:rPr>
        <w:t xml:space="preserve">Súťažné podklady, doplnenie súťažných podkladov a vysvetľovania verejný obstarávateľ zverejní v systéme </w:t>
      </w:r>
      <w:r w:rsidR="001120FE" w:rsidRPr="00F45618">
        <w:rPr>
          <w:rFonts w:asciiTheme="majorHAnsi" w:hAnsiTheme="majorHAnsi" w:cs="Arial Narrow"/>
          <w:sz w:val="22"/>
          <w:szCs w:val="22"/>
        </w:rPr>
        <w:t>JOSEPHINE</w:t>
      </w:r>
      <w:r w:rsidRPr="00F45618">
        <w:rPr>
          <w:rFonts w:asciiTheme="majorHAnsi" w:hAnsiTheme="majorHAnsi" w:cs="Arial Narrow"/>
          <w:sz w:val="22"/>
          <w:szCs w:val="22"/>
        </w:rPr>
        <w:t xml:space="preserve"> na webovej adrese:</w:t>
      </w:r>
      <w:r w:rsidR="00F45618" w:rsidRPr="00F45618">
        <w:rPr>
          <w:rFonts w:asciiTheme="majorHAnsi" w:hAnsiTheme="majorHAnsi" w:cs="Arial Narrow"/>
          <w:sz w:val="22"/>
          <w:szCs w:val="22"/>
        </w:rPr>
        <w:t xml:space="preserve"> </w:t>
      </w:r>
      <w:hyperlink r:id="rId11" w:history="1">
        <w:r w:rsidR="00F45618" w:rsidRPr="00F45618">
          <w:rPr>
            <w:rStyle w:val="Hypertextovprepojenie"/>
            <w:rFonts w:asciiTheme="majorHAnsi" w:hAnsiTheme="majorHAnsi" w:cs="Arial Narrow"/>
            <w:sz w:val="22"/>
            <w:szCs w:val="22"/>
          </w:rPr>
          <w:t>https://josephine.proebiz.com</w:t>
        </w:r>
      </w:hyperlink>
      <w:r w:rsidRPr="00F45618">
        <w:rPr>
          <w:rFonts w:asciiTheme="majorHAnsi" w:hAnsiTheme="majorHAnsi" w:cs="Arial Narrow"/>
          <w:sz w:val="22"/>
          <w:szCs w:val="22"/>
        </w:rPr>
        <w:t xml:space="preserve"> čím verejný obstarávateľ umožní neobmedzený a priamy prístup k súťažným podkladom a vysvetľovaniu. </w:t>
      </w:r>
      <w:bookmarkStart w:id="55" w:name="_Toc260040342"/>
      <w:bookmarkStart w:id="56" w:name="_Toc263055396"/>
      <w:bookmarkStart w:id="57" w:name="_Toc306342551"/>
      <w:bookmarkStart w:id="58" w:name="_Toc476594582"/>
      <w:bookmarkStart w:id="59" w:name="_Toc398140211"/>
    </w:p>
    <w:p w14:paraId="0349836C" w14:textId="77777777" w:rsidR="00F45618" w:rsidRPr="00F45618" w:rsidRDefault="00F45618" w:rsidP="00F45618">
      <w:pPr>
        <w:pStyle w:val="Pta"/>
        <w:tabs>
          <w:tab w:val="clear" w:pos="4536"/>
          <w:tab w:val="clear" w:pos="9072"/>
        </w:tabs>
        <w:spacing w:after="120"/>
        <w:ind w:left="567"/>
        <w:jc w:val="both"/>
        <w:rPr>
          <w:rFonts w:asciiTheme="majorHAnsi" w:hAnsiTheme="majorHAnsi" w:cstheme="majorHAnsi"/>
          <w:b/>
          <w:caps/>
          <w:sz w:val="22"/>
          <w:szCs w:val="22"/>
        </w:rPr>
      </w:pPr>
    </w:p>
    <w:p w14:paraId="6C39BEE5" w14:textId="335EFD7E" w:rsidR="00A01978" w:rsidRPr="00B06232" w:rsidRDefault="00A01978" w:rsidP="00FA527A">
      <w:pPr>
        <w:pStyle w:val="Nadpis3"/>
        <w:rPr>
          <w:rFonts w:asciiTheme="majorHAnsi" w:hAnsiTheme="majorHAnsi" w:cstheme="majorHAnsi"/>
        </w:rPr>
      </w:pPr>
      <w:bookmarkStart w:id="60" w:name="_Toc4566317"/>
      <w:r w:rsidRPr="00B06232">
        <w:rPr>
          <w:rFonts w:asciiTheme="majorHAnsi" w:hAnsiTheme="majorHAnsi" w:cstheme="majorHAnsi"/>
        </w:rPr>
        <w:t>Obhliadka miesta dodania predmetu zákazky</w:t>
      </w:r>
      <w:bookmarkEnd w:id="55"/>
      <w:bookmarkEnd w:id="56"/>
      <w:bookmarkEnd w:id="57"/>
      <w:bookmarkEnd w:id="58"/>
      <w:bookmarkEnd w:id="59"/>
      <w:bookmarkEnd w:id="60"/>
    </w:p>
    <w:p w14:paraId="7E5D513F" w14:textId="77777777" w:rsidR="00A01978" w:rsidRPr="00B06232" w:rsidRDefault="00A01978" w:rsidP="00FA527A">
      <w:pPr>
        <w:jc w:val="both"/>
        <w:rPr>
          <w:rFonts w:asciiTheme="majorHAnsi" w:hAnsiTheme="majorHAnsi" w:cstheme="majorHAnsi"/>
          <w:sz w:val="22"/>
          <w:szCs w:val="22"/>
        </w:rPr>
      </w:pPr>
    </w:p>
    <w:p w14:paraId="5E5D71B5" w14:textId="7A1D8119" w:rsidR="008E579C" w:rsidRPr="00B06232" w:rsidRDefault="008E579C" w:rsidP="00FE2885">
      <w:pPr>
        <w:pStyle w:val="Pta"/>
        <w:numPr>
          <w:ilvl w:val="1"/>
          <w:numId w:val="9"/>
        </w:numPr>
        <w:tabs>
          <w:tab w:val="clear" w:pos="4536"/>
          <w:tab w:val="clear" w:pos="9072"/>
          <w:tab w:val="left" w:pos="567"/>
        </w:tabs>
        <w:ind w:left="567" w:hanging="567"/>
        <w:jc w:val="both"/>
      </w:pPr>
      <w:r w:rsidRPr="00B06232">
        <w:rPr>
          <w:rFonts w:asciiTheme="majorHAnsi" w:hAnsiTheme="majorHAnsi" w:cstheme="majorHAnsi"/>
          <w:sz w:val="22"/>
          <w:szCs w:val="22"/>
        </w:rPr>
        <w:t xml:space="preserve">Obhliadka miesta realizácie predmetu zákazky nie je </w:t>
      </w:r>
      <w:r w:rsidR="00201011">
        <w:rPr>
          <w:rFonts w:asciiTheme="majorHAnsi" w:hAnsiTheme="majorHAnsi" w:cstheme="majorHAnsi"/>
          <w:sz w:val="22"/>
          <w:szCs w:val="22"/>
        </w:rPr>
        <w:t>potrebná</w:t>
      </w:r>
      <w:r w:rsidRPr="00B06232">
        <w:rPr>
          <w:rFonts w:asciiTheme="majorHAnsi" w:hAnsiTheme="majorHAnsi" w:cstheme="majorHAnsi"/>
          <w:sz w:val="22"/>
          <w:szCs w:val="22"/>
        </w:rPr>
        <w:t xml:space="preserve">. </w:t>
      </w:r>
    </w:p>
    <w:p w14:paraId="4AC5C2C0" w14:textId="77777777" w:rsidR="00EB6F67" w:rsidRPr="00B06232" w:rsidRDefault="00EB6F67" w:rsidP="00FA527A">
      <w:pPr>
        <w:jc w:val="both"/>
        <w:rPr>
          <w:rFonts w:asciiTheme="majorHAnsi" w:hAnsiTheme="majorHAnsi" w:cstheme="majorHAnsi"/>
          <w:sz w:val="22"/>
          <w:szCs w:val="22"/>
        </w:rPr>
      </w:pPr>
    </w:p>
    <w:p w14:paraId="1FCD2EB9" w14:textId="7A760505" w:rsidR="00A01978" w:rsidRPr="00B06232" w:rsidRDefault="00A01978" w:rsidP="00FA527A">
      <w:pPr>
        <w:pStyle w:val="Nadpis3"/>
        <w:rPr>
          <w:rFonts w:asciiTheme="majorHAnsi" w:hAnsiTheme="majorHAnsi" w:cstheme="majorHAnsi"/>
        </w:rPr>
      </w:pPr>
      <w:bookmarkStart w:id="61" w:name="_Toc263055398"/>
      <w:bookmarkStart w:id="62" w:name="_Toc306342553"/>
      <w:bookmarkStart w:id="63" w:name="_Toc476594584"/>
      <w:bookmarkStart w:id="64" w:name="_Toc398140213"/>
      <w:bookmarkStart w:id="65" w:name="_Toc4566318"/>
      <w:r w:rsidRPr="00B06232">
        <w:rPr>
          <w:rFonts w:asciiTheme="majorHAnsi" w:hAnsiTheme="majorHAnsi" w:cstheme="majorHAnsi"/>
        </w:rPr>
        <w:t>Vyhotovenie ponuky</w:t>
      </w:r>
      <w:bookmarkEnd w:id="61"/>
      <w:bookmarkEnd w:id="62"/>
      <w:bookmarkEnd w:id="63"/>
      <w:bookmarkEnd w:id="64"/>
      <w:bookmarkEnd w:id="65"/>
    </w:p>
    <w:p w14:paraId="1D86230F" w14:textId="77777777" w:rsidR="00A01978" w:rsidRPr="00B06232" w:rsidRDefault="00A01978" w:rsidP="00FA527A">
      <w:pPr>
        <w:jc w:val="both"/>
        <w:rPr>
          <w:rFonts w:asciiTheme="majorHAnsi" w:hAnsiTheme="majorHAnsi" w:cstheme="majorHAnsi"/>
        </w:rPr>
      </w:pPr>
    </w:p>
    <w:p w14:paraId="237DE0F7" w14:textId="27827E91" w:rsidR="000A062B" w:rsidRPr="00B06232" w:rsidRDefault="004D68A5" w:rsidP="00FE2885">
      <w:pPr>
        <w:numPr>
          <w:ilvl w:val="1"/>
          <w:numId w:val="9"/>
        </w:numPr>
        <w:spacing w:after="120"/>
        <w:ind w:left="567" w:hanging="567"/>
        <w:jc w:val="both"/>
        <w:rPr>
          <w:rFonts w:asciiTheme="majorHAnsi" w:hAnsiTheme="majorHAnsi" w:cs="Arial Narrow"/>
          <w:sz w:val="22"/>
          <w:szCs w:val="22"/>
        </w:rPr>
      </w:pPr>
      <w:r>
        <w:rPr>
          <w:rFonts w:asciiTheme="majorHAnsi" w:hAnsiTheme="majorHAnsi" w:cs="Arial Narrow"/>
          <w:sz w:val="22"/>
          <w:szCs w:val="22"/>
        </w:rPr>
        <w:t xml:space="preserve">Podlimitná zákazka bez </w:t>
      </w:r>
      <w:r w:rsidRPr="004D68A5">
        <w:rPr>
          <w:rFonts w:asciiTheme="majorHAnsi" w:hAnsiTheme="majorHAnsi" w:cs="Arial Narrow"/>
          <w:sz w:val="22"/>
          <w:szCs w:val="22"/>
        </w:rPr>
        <w:t>využitia elektronického trhoviska sa realizuje postupom podľa § 112</w:t>
      </w:r>
      <w:r w:rsidR="009E31AC">
        <w:rPr>
          <w:rFonts w:asciiTheme="majorHAnsi" w:hAnsiTheme="majorHAnsi" w:cs="Arial Narrow"/>
          <w:sz w:val="22"/>
          <w:szCs w:val="22"/>
        </w:rPr>
        <w:t xml:space="preserve"> ods. 6 prvá veta ZVO </w:t>
      </w:r>
      <w:proofErr w:type="spellStart"/>
      <w:r w:rsidR="009E31AC">
        <w:rPr>
          <w:rFonts w:asciiTheme="majorHAnsi" w:hAnsiTheme="majorHAnsi" w:cs="Arial Narrow"/>
          <w:sz w:val="22"/>
          <w:szCs w:val="22"/>
        </w:rPr>
        <w:t>t.j</w:t>
      </w:r>
      <w:proofErr w:type="spellEnd"/>
      <w:r w:rsidR="009E31AC">
        <w:rPr>
          <w:rFonts w:asciiTheme="majorHAnsi" w:hAnsiTheme="majorHAnsi" w:cs="Arial Narrow"/>
          <w:sz w:val="22"/>
          <w:szCs w:val="22"/>
        </w:rPr>
        <w:t xml:space="preserve">. vyhodnotenie splnenia podmienok účasti sa uskutoční po vyhodnotení ponúk </w:t>
      </w:r>
      <w:r w:rsidR="009E31AC" w:rsidRPr="002D7DA6">
        <w:rPr>
          <w:rFonts w:asciiTheme="majorHAnsi" w:hAnsiTheme="majorHAnsi" w:cs="Arial Narrow"/>
          <w:b/>
          <w:sz w:val="22"/>
          <w:szCs w:val="22"/>
        </w:rPr>
        <w:t>(tzv. reverzný postup, resp. reverzná VS)</w:t>
      </w:r>
      <w:r w:rsidR="009E31AC" w:rsidRPr="009E31AC">
        <w:rPr>
          <w:rFonts w:asciiTheme="majorHAnsi" w:hAnsiTheme="majorHAnsi" w:cs="Arial Narrow"/>
          <w:sz w:val="22"/>
          <w:szCs w:val="22"/>
        </w:rPr>
        <w:t xml:space="preserve">, a teda uchádzač predloží všetky dokumenty </w:t>
      </w:r>
      <w:proofErr w:type="spellStart"/>
      <w:r w:rsidR="009E31AC" w:rsidRPr="009E31AC">
        <w:rPr>
          <w:rFonts w:asciiTheme="majorHAnsi" w:hAnsiTheme="majorHAnsi" w:cs="Arial Narrow"/>
          <w:sz w:val="22"/>
          <w:szCs w:val="22"/>
        </w:rPr>
        <w:t>spločne</w:t>
      </w:r>
      <w:proofErr w:type="spellEnd"/>
      <w:r w:rsidR="009E31AC" w:rsidRPr="009E31AC">
        <w:rPr>
          <w:rFonts w:asciiTheme="majorHAnsi" w:hAnsiTheme="majorHAnsi" w:cs="Arial Narrow"/>
          <w:sz w:val="22"/>
          <w:szCs w:val="22"/>
        </w:rPr>
        <w:t xml:space="preserve"> v jednej elektronickej ponuke.</w:t>
      </w:r>
    </w:p>
    <w:p w14:paraId="2F2C29A4" w14:textId="7BE45A7F" w:rsidR="000A062B" w:rsidRPr="00B06232" w:rsidRDefault="000A062B" w:rsidP="00FE2885">
      <w:pPr>
        <w:numPr>
          <w:ilvl w:val="1"/>
          <w:numId w:val="9"/>
        </w:numPr>
        <w:spacing w:after="120"/>
        <w:ind w:left="567" w:hanging="567"/>
        <w:jc w:val="both"/>
        <w:rPr>
          <w:rFonts w:asciiTheme="majorHAnsi" w:hAnsiTheme="majorHAnsi" w:cs="Arial Narrow"/>
          <w:sz w:val="22"/>
          <w:szCs w:val="22"/>
        </w:rPr>
      </w:pPr>
      <w:r w:rsidRPr="00B06232">
        <w:rPr>
          <w:rFonts w:asciiTheme="majorHAnsi" w:hAnsiTheme="majorHAnsi" w:cs="Arial Narrow"/>
          <w:sz w:val="22"/>
          <w:szCs w:val="22"/>
        </w:rPr>
        <w:t xml:space="preserve">Ponuka je </w:t>
      </w:r>
      <w:r w:rsidRPr="00B06232">
        <w:rPr>
          <w:rFonts w:asciiTheme="majorHAnsi" w:hAnsiTheme="majorHAnsi" w:cs="Arial Narrow"/>
          <w:b/>
          <w:sz w:val="22"/>
          <w:szCs w:val="22"/>
        </w:rPr>
        <w:t>vyhotovená elektronicky</w:t>
      </w:r>
      <w:r w:rsidRPr="00B06232">
        <w:rPr>
          <w:rFonts w:asciiTheme="majorHAnsi" w:hAnsiTheme="majorHAnsi" w:cs="Arial Narrow"/>
          <w:sz w:val="22"/>
          <w:szCs w:val="22"/>
        </w:rPr>
        <w:t xml:space="preserve"> v zmysle § 49 ods. 1 </w:t>
      </w:r>
      <w:proofErr w:type="spellStart"/>
      <w:r w:rsidRPr="00B06232">
        <w:rPr>
          <w:rFonts w:asciiTheme="majorHAnsi" w:hAnsiTheme="majorHAnsi" w:cs="Arial Narrow"/>
          <w:sz w:val="22"/>
          <w:szCs w:val="22"/>
        </w:rPr>
        <w:t>písm</w:t>
      </w:r>
      <w:proofErr w:type="spellEnd"/>
      <w:r w:rsidRPr="00B06232">
        <w:rPr>
          <w:rFonts w:asciiTheme="majorHAnsi" w:hAnsiTheme="majorHAnsi" w:cs="Arial Narrow"/>
          <w:sz w:val="22"/>
          <w:szCs w:val="22"/>
        </w:rPr>
        <w:t xml:space="preserve"> a) </w:t>
      </w:r>
      <w:r w:rsidR="004D68A5">
        <w:rPr>
          <w:rFonts w:asciiTheme="majorHAnsi" w:hAnsiTheme="majorHAnsi" w:cs="Arial Narrow"/>
          <w:sz w:val="22"/>
          <w:szCs w:val="22"/>
        </w:rPr>
        <w:t>ZVO</w:t>
      </w:r>
      <w:r w:rsidRPr="00B06232">
        <w:rPr>
          <w:rFonts w:asciiTheme="majorHAnsi" w:hAnsiTheme="majorHAnsi" w:cs="Arial Narrow"/>
          <w:sz w:val="22"/>
          <w:szCs w:val="22"/>
        </w:rPr>
        <w:t xml:space="preserve"> a vložená do systému </w:t>
      </w:r>
      <w:r w:rsidR="00F45618">
        <w:rPr>
          <w:rFonts w:asciiTheme="majorHAnsi" w:hAnsiTheme="majorHAnsi" w:cs="Arial Narrow"/>
          <w:sz w:val="22"/>
          <w:szCs w:val="22"/>
        </w:rPr>
        <w:t>JOSEPHINE</w:t>
      </w:r>
      <w:r w:rsidRPr="00B06232">
        <w:rPr>
          <w:rFonts w:asciiTheme="majorHAnsi" w:hAnsiTheme="majorHAnsi" w:cs="Arial Narrow"/>
          <w:sz w:val="22"/>
          <w:szCs w:val="22"/>
        </w:rPr>
        <w:t xml:space="preserve"> umiestnenom na webovej adrese:</w:t>
      </w:r>
      <w:r w:rsidR="00B459D9">
        <w:rPr>
          <w:rFonts w:asciiTheme="majorHAnsi" w:hAnsiTheme="majorHAnsi" w:cs="Arial Narrow"/>
          <w:sz w:val="22"/>
          <w:szCs w:val="22"/>
        </w:rPr>
        <w:t xml:space="preserve"> </w:t>
      </w:r>
      <w:hyperlink r:id="rId12" w:history="1">
        <w:r w:rsidR="00F45618" w:rsidRPr="001A6D41">
          <w:rPr>
            <w:rStyle w:val="Hypertextovprepojenie"/>
            <w:rFonts w:asciiTheme="majorHAnsi" w:hAnsiTheme="majorHAnsi" w:cs="Arial Narrow"/>
            <w:sz w:val="22"/>
            <w:szCs w:val="22"/>
          </w:rPr>
          <w:t>https://josephine.proebiz.</w:t>
        </w:r>
      </w:hyperlink>
      <w:r w:rsidR="00F45618">
        <w:rPr>
          <w:rStyle w:val="Hypertextovprepojenie"/>
          <w:rFonts w:asciiTheme="majorHAnsi" w:hAnsiTheme="majorHAnsi" w:cs="Arial Narrow"/>
          <w:sz w:val="22"/>
          <w:szCs w:val="22"/>
        </w:rPr>
        <w:t>com</w:t>
      </w:r>
      <w:r w:rsidR="00B459D9">
        <w:rPr>
          <w:rFonts w:asciiTheme="majorHAnsi" w:hAnsiTheme="majorHAnsi" w:cs="Arial Narrow"/>
          <w:sz w:val="22"/>
          <w:szCs w:val="22"/>
        </w:rPr>
        <w:t xml:space="preserve">. </w:t>
      </w:r>
      <w:hyperlink w:history="1"/>
      <w:r w:rsidRPr="00B06232">
        <w:rPr>
          <w:rFonts w:asciiTheme="majorHAnsi" w:hAnsiTheme="majorHAnsi" w:cs="Arial Narrow"/>
          <w:sz w:val="22"/>
          <w:szCs w:val="22"/>
        </w:rPr>
        <w:t xml:space="preserve">Spôsob predloženia ponuky do systému </w:t>
      </w:r>
      <w:r w:rsidR="00F45618">
        <w:rPr>
          <w:rFonts w:asciiTheme="majorHAnsi" w:hAnsiTheme="majorHAnsi" w:cs="Arial Narrow"/>
          <w:sz w:val="22"/>
          <w:szCs w:val="22"/>
        </w:rPr>
        <w:t>JOSEPHINE</w:t>
      </w:r>
      <w:r w:rsidRPr="00B06232">
        <w:rPr>
          <w:rFonts w:asciiTheme="majorHAnsi" w:hAnsiTheme="majorHAnsi" w:cs="Arial Narrow"/>
          <w:sz w:val="22"/>
          <w:szCs w:val="22"/>
        </w:rPr>
        <w:t xml:space="preserve"> je uvedený v</w:t>
      </w:r>
      <w:r w:rsidR="00C44C8D">
        <w:rPr>
          <w:rFonts w:asciiTheme="majorHAnsi" w:hAnsiTheme="majorHAnsi" w:cs="Arial Narrow"/>
          <w:sz w:val="22"/>
          <w:szCs w:val="22"/>
        </w:rPr>
        <w:t> bode 19 týchto súťažných podkladov</w:t>
      </w:r>
      <w:r w:rsidRPr="00B06232">
        <w:rPr>
          <w:rFonts w:asciiTheme="majorHAnsi" w:hAnsiTheme="majorHAnsi" w:cs="Arial Narrow"/>
          <w:sz w:val="22"/>
          <w:szCs w:val="22"/>
        </w:rPr>
        <w:t>.</w:t>
      </w:r>
    </w:p>
    <w:p w14:paraId="7E7D319E" w14:textId="7A81184C" w:rsidR="00104125" w:rsidRPr="009C6947" w:rsidRDefault="000A062B" w:rsidP="00FE2885">
      <w:pPr>
        <w:numPr>
          <w:ilvl w:val="1"/>
          <w:numId w:val="9"/>
        </w:numPr>
        <w:spacing w:after="120"/>
        <w:ind w:left="567" w:hanging="567"/>
        <w:jc w:val="both"/>
        <w:rPr>
          <w:rFonts w:asciiTheme="majorHAnsi" w:hAnsiTheme="majorHAnsi" w:cs="Arial Narrow"/>
          <w:sz w:val="22"/>
          <w:szCs w:val="22"/>
        </w:rPr>
      </w:pPr>
      <w:r w:rsidRPr="00B06232">
        <w:rPr>
          <w:rFonts w:asciiTheme="majorHAnsi" w:hAnsiTheme="majorHAnsi" w:cs="Arial Narrow"/>
          <w:sz w:val="22"/>
          <w:szCs w:val="22"/>
        </w:rPr>
        <w:t xml:space="preserve">Doklady a dokumenty tvoriace obsah ponuky, požadované </w:t>
      </w:r>
      <w:r w:rsidR="00C4182F">
        <w:rPr>
          <w:rFonts w:asciiTheme="majorHAnsi" w:hAnsiTheme="majorHAnsi" w:cs="Arial Narrow"/>
          <w:sz w:val="22"/>
          <w:szCs w:val="22"/>
        </w:rPr>
        <w:t>vo výzve na predkladanie ponúk</w:t>
      </w:r>
      <w:r w:rsidRPr="00B06232">
        <w:rPr>
          <w:rFonts w:asciiTheme="majorHAnsi" w:hAnsiTheme="majorHAnsi" w:cs="Arial Narrow"/>
          <w:sz w:val="22"/>
          <w:szCs w:val="22"/>
        </w:rPr>
        <w:t xml:space="preserve"> a v týchto súťažných podkladoch, </w:t>
      </w:r>
      <w:r w:rsidRPr="00B06232">
        <w:rPr>
          <w:rFonts w:asciiTheme="majorHAnsi" w:hAnsiTheme="majorHAnsi" w:cs="Arial Narrow"/>
          <w:b/>
          <w:sz w:val="22"/>
          <w:szCs w:val="22"/>
        </w:rPr>
        <w:t xml:space="preserve">musia byť v ponuke elektronicky predložené ako </w:t>
      </w:r>
      <w:proofErr w:type="spellStart"/>
      <w:r w:rsidRPr="00B06232">
        <w:rPr>
          <w:rFonts w:asciiTheme="majorHAnsi" w:hAnsiTheme="majorHAnsi" w:cs="Arial Narrow"/>
          <w:b/>
          <w:sz w:val="22"/>
          <w:szCs w:val="22"/>
        </w:rPr>
        <w:t>skeny</w:t>
      </w:r>
      <w:proofErr w:type="spellEnd"/>
      <w:r w:rsidRPr="00B06232">
        <w:rPr>
          <w:rFonts w:asciiTheme="majorHAnsi" w:hAnsiTheme="majorHAnsi"/>
          <w:b/>
          <w:sz w:val="22"/>
          <w:szCs w:val="22"/>
        </w:rPr>
        <w:t xml:space="preserve"> </w:t>
      </w:r>
      <w:r w:rsidRPr="00B06232">
        <w:rPr>
          <w:rFonts w:asciiTheme="majorHAnsi" w:hAnsiTheme="majorHAnsi" w:cs="Arial Narrow"/>
          <w:b/>
          <w:sz w:val="22"/>
          <w:szCs w:val="22"/>
        </w:rPr>
        <w:t>originálov alebo úradne osvedčených kópií</w:t>
      </w:r>
      <w:r w:rsidR="00FA7749">
        <w:rPr>
          <w:rFonts w:asciiTheme="majorHAnsi" w:hAnsiTheme="majorHAnsi" w:cs="Arial Narrow"/>
          <w:b/>
          <w:sz w:val="22"/>
          <w:szCs w:val="22"/>
        </w:rPr>
        <w:t>,</w:t>
      </w:r>
      <w:r w:rsidRPr="00B06232">
        <w:rPr>
          <w:rFonts w:asciiTheme="majorHAnsi" w:hAnsiTheme="majorHAnsi" w:cs="Arial Narrow"/>
          <w:sz w:val="22"/>
          <w:szCs w:val="22"/>
        </w:rPr>
        <w:t xml:space="preserve"> pokiaľ nie je určené</w:t>
      </w:r>
      <w:r w:rsidRPr="00B06232">
        <w:rPr>
          <w:rFonts w:asciiTheme="majorHAnsi" w:hAnsiTheme="majorHAnsi"/>
          <w:sz w:val="22"/>
          <w:szCs w:val="22"/>
        </w:rPr>
        <w:t xml:space="preserve"> </w:t>
      </w:r>
      <w:r w:rsidRPr="00B06232">
        <w:rPr>
          <w:rFonts w:asciiTheme="majorHAnsi" w:hAnsiTheme="majorHAnsi" w:cs="Arial Narrow"/>
          <w:sz w:val="22"/>
          <w:szCs w:val="22"/>
        </w:rPr>
        <w:t>inak. Odporúčaný formát naskenovaných dokladov alebo dokumentov je „PDF“.</w:t>
      </w:r>
    </w:p>
    <w:p w14:paraId="56ED7D5A" w14:textId="77777777" w:rsidR="00F46F1D" w:rsidRPr="00B06232" w:rsidRDefault="00F46F1D" w:rsidP="00FA527A">
      <w:pPr>
        <w:jc w:val="both"/>
        <w:rPr>
          <w:rFonts w:asciiTheme="majorHAnsi" w:hAnsiTheme="majorHAnsi" w:cstheme="majorHAnsi"/>
          <w:sz w:val="22"/>
          <w:szCs w:val="22"/>
        </w:rPr>
      </w:pPr>
    </w:p>
    <w:p w14:paraId="6CF290D7" w14:textId="7738F7D3" w:rsidR="00A01978" w:rsidRPr="00B06232" w:rsidRDefault="00A01978" w:rsidP="00FA527A">
      <w:pPr>
        <w:pStyle w:val="Nadpis3"/>
        <w:rPr>
          <w:rFonts w:asciiTheme="majorHAnsi" w:hAnsiTheme="majorHAnsi" w:cstheme="majorHAnsi"/>
        </w:rPr>
      </w:pPr>
      <w:bookmarkStart w:id="66" w:name="_Toc260040344"/>
      <w:bookmarkStart w:id="67" w:name="_Toc263055402"/>
      <w:bookmarkStart w:id="68" w:name="_Toc306342558"/>
      <w:bookmarkStart w:id="69" w:name="_Toc398140214"/>
      <w:bookmarkStart w:id="70" w:name="_Toc4566319"/>
      <w:r w:rsidRPr="00B06232">
        <w:rPr>
          <w:rFonts w:asciiTheme="majorHAnsi" w:hAnsiTheme="majorHAnsi" w:cstheme="majorHAnsi"/>
        </w:rPr>
        <w:t>Jazyk ponuky</w:t>
      </w:r>
      <w:bookmarkEnd w:id="66"/>
      <w:bookmarkEnd w:id="67"/>
      <w:bookmarkEnd w:id="68"/>
      <w:bookmarkEnd w:id="69"/>
      <w:bookmarkEnd w:id="70"/>
    </w:p>
    <w:p w14:paraId="30AB6D69" w14:textId="77777777" w:rsidR="00A01978" w:rsidRPr="00B06232" w:rsidRDefault="00A01978" w:rsidP="00FA527A">
      <w:pPr>
        <w:jc w:val="both"/>
        <w:rPr>
          <w:rFonts w:asciiTheme="majorHAnsi" w:hAnsiTheme="majorHAnsi" w:cstheme="majorHAnsi"/>
        </w:rPr>
      </w:pPr>
    </w:p>
    <w:p w14:paraId="1D5EF6B4" w14:textId="6E67A99D" w:rsidR="005338F9" w:rsidRDefault="00E10D76" w:rsidP="00FE2885">
      <w:pPr>
        <w:numPr>
          <w:ilvl w:val="1"/>
          <w:numId w:val="9"/>
        </w:numPr>
        <w:tabs>
          <w:tab w:val="left" w:pos="560"/>
        </w:tabs>
        <w:ind w:left="567" w:hanging="567"/>
        <w:jc w:val="both"/>
        <w:rPr>
          <w:rFonts w:asciiTheme="majorHAnsi" w:hAnsiTheme="majorHAnsi" w:cstheme="majorHAnsi"/>
          <w:sz w:val="22"/>
          <w:szCs w:val="22"/>
        </w:rPr>
      </w:pPr>
      <w:r>
        <w:rPr>
          <w:rFonts w:asciiTheme="majorHAnsi" w:hAnsiTheme="majorHAnsi" w:cstheme="majorHAnsi"/>
          <w:sz w:val="22"/>
          <w:szCs w:val="22"/>
        </w:rPr>
        <w:t>Ponuka a ďalšie doklady a dokumenty vo verejnom obstarávaní sa predkladajú v slovenskom jazyku.</w:t>
      </w:r>
    </w:p>
    <w:p w14:paraId="020175A9" w14:textId="4FE1675E" w:rsidR="00E10D76" w:rsidRDefault="00E10D76" w:rsidP="00FE2885">
      <w:pPr>
        <w:numPr>
          <w:ilvl w:val="1"/>
          <w:numId w:val="9"/>
        </w:numPr>
        <w:tabs>
          <w:tab w:val="left" w:pos="560"/>
        </w:tabs>
        <w:ind w:left="567" w:hanging="567"/>
        <w:jc w:val="both"/>
        <w:rPr>
          <w:rFonts w:asciiTheme="majorHAnsi" w:hAnsiTheme="majorHAnsi" w:cstheme="majorHAnsi"/>
          <w:sz w:val="22"/>
          <w:szCs w:val="22"/>
        </w:rPr>
      </w:pPr>
      <w:r>
        <w:rPr>
          <w:rFonts w:asciiTheme="majorHAnsi" w:hAnsiTheme="majorHAnsi" w:cstheme="majorHAnsi"/>
          <w:sz w:val="22"/>
          <w:szCs w:val="22"/>
        </w:rPr>
        <w:t>Ak je doklad alebo dokument vyhotovený v cudzom jazyku, predkladá sa spolu s jeho úradným prekladom do slovenského jazyka; to neplatí pre ponuky, doklady a dokumenty vyhotovené v českom jazyku. Ak sa zistí rozdiel v ich obsahu</w:t>
      </w:r>
      <w:r w:rsidR="00E47065">
        <w:rPr>
          <w:rFonts w:asciiTheme="majorHAnsi" w:hAnsiTheme="majorHAnsi" w:cstheme="majorHAnsi"/>
          <w:sz w:val="22"/>
          <w:szCs w:val="22"/>
        </w:rPr>
        <w:t>, rozhodujúci je úradný preklad do slovenského jazyka.</w:t>
      </w:r>
    </w:p>
    <w:p w14:paraId="49576727" w14:textId="3A6A5C2D" w:rsidR="00F15199" w:rsidRPr="00AD4FB7" w:rsidRDefault="00AD4FB7" w:rsidP="005338F9">
      <w:pPr>
        <w:tabs>
          <w:tab w:val="left" w:pos="560"/>
        </w:tabs>
        <w:ind w:left="567"/>
        <w:jc w:val="both"/>
        <w:rPr>
          <w:rFonts w:asciiTheme="majorHAnsi" w:hAnsiTheme="majorHAnsi" w:cstheme="majorHAnsi"/>
          <w:sz w:val="22"/>
          <w:szCs w:val="22"/>
        </w:rPr>
      </w:pPr>
      <w:r w:rsidRPr="009E55C0">
        <w:rPr>
          <w:rFonts w:asciiTheme="majorHAnsi" w:hAnsiTheme="majorHAnsi" w:cstheme="majorHAnsi"/>
          <w:sz w:val="22"/>
          <w:szCs w:val="22"/>
        </w:rPr>
        <w:t xml:space="preserve"> </w:t>
      </w:r>
    </w:p>
    <w:p w14:paraId="391D245A" w14:textId="77777777" w:rsidR="00942A7A" w:rsidRPr="00B06232" w:rsidRDefault="00942A7A" w:rsidP="00FA527A">
      <w:pPr>
        <w:pStyle w:val="Pta"/>
        <w:tabs>
          <w:tab w:val="clear" w:pos="4536"/>
          <w:tab w:val="clear" w:pos="9072"/>
          <w:tab w:val="left" w:pos="567"/>
        </w:tabs>
        <w:autoSpaceDE w:val="0"/>
        <w:autoSpaceDN w:val="0"/>
        <w:adjustRightInd w:val="0"/>
        <w:ind w:left="567"/>
        <w:jc w:val="both"/>
        <w:rPr>
          <w:rFonts w:asciiTheme="majorHAnsi" w:hAnsiTheme="majorHAnsi" w:cstheme="majorHAnsi"/>
          <w:sz w:val="22"/>
          <w:szCs w:val="22"/>
        </w:rPr>
      </w:pPr>
    </w:p>
    <w:p w14:paraId="2E085ABA" w14:textId="5885207E" w:rsidR="00A01978" w:rsidRPr="00B06232" w:rsidRDefault="00A01978" w:rsidP="00FA527A">
      <w:pPr>
        <w:pStyle w:val="Nadpis3"/>
        <w:rPr>
          <w:rFonts w:asciiTheme="majorHAnsi" w:hAnsiTheme="majorHAnsi" w:cstheme="majorHAnsi"/>
        </w:rPr>
      </w:pPr>
      <w:bookmarkStart w:id="71" w:name="_Toc260040345"/>
      <w:bookmarkStart w:id="72" w:name="_Toc263055403"/>
      <w:bookmarkStart w:id="73" w:name="_Toc306342559"/>
      <w:bookmarkStart w:id="74" w:name="_Toc398140215"/>
      <w:bookmarkStart w:id="75" w:name="_Toc4566320"/>
      <w:r w:rsidRPr="00B06232">
        <w:rPr>
          <w:rFonts w:asciiTheme="majorHAnsi" w:hAnsiTheme="majorHAnsi" w:cstheme="majorHAnsi"/>
        </w:rPr>
        <w:t>Mena a ceny uvádzané v ponuke</w:t>
      </w:r>
      <w:bookmarkEnd w:id="71"/>
      <w:bookmarkEnd w:id="72"/>
      <w:bookmarkEnd w:id="73"/>
      <w:bookmarkEnd w:id="74"/>
      <w:bookmarkEnd w:id="75"/>
    </w:p>
    <w:p w14:paraId="118D56BB" w14:textId="77777777" w:rsidR="00A01978" w:rsidRPr="00B06232" w:rsidRDefault="00A01978" w:rsidP="00FA527A">
      <w:pPr>
        <w:jc w:val="both"/>
        <w:rPr>
          <w:rFonts w:asciiTheme="majorHAnsi" w:hAnsiTheme="majorHAnsi" w:cstheme="majorHAnsi"/>
          <w:sz w:val="22"/>
          <w:szCs w:val="22"/>
        </w:rPr>
      </w:pPr>
    </w:p>
    <w:p w14:paraId="40824D02" w14:textId="643EB0EF" w:rsidR="00AD6231" w:rsidRDefault="009E55C0" w:rsidP="00FE2885">
      <w:pPr>
        <w:pStyle w:val="Pta"/>
        <w:numPr>
          <w:ilvl w:val="1"/>
          <w:numId w:val="9"/>
        </w:numPr>
        <w:tabs>
          <w:tab w:val="clear" w:pos="4536"/>
          <w:tab w:val="clear" w:pos="9072"/>
          <w:tab w:val="left" w:pos="567"/>
        </w:tabs>
        <w:autoSpaceDE w:val="0"/>
        <w:autoSpaceDN w:val="0"/>
        <w:adjustRightInd w:val="0"/>
        <w:spacing w:after="120"/>
        <w:ind w:left="567" w:hanging="567"/>
        <w:jc w:val="both"/>
        <w:rPr>
          <w:rFonts w:asciiTheme="majorHAnsi" w:hAnsiTheme="majorHAnsi" w:cstheme="majorHAnsi"/>
          <w:sz w:val="22"/>
          <w:szCs w:val="22"/>
        </w:rPr>
      </w:pPr>
      <w:r>
        <w:rPr>
          <w:rFonts w:asciiTheme="majorHAnsi" w:hAnsiTheme="majorHAnsi" w:cstheme="majorHAnsi"/>
          <w:sz w:val="22"/>
          <w:szCs w:val="22"/>
        </w:rPr>
        <w:t>Uchádzačom navrhovaná cena v ponuke bude vyjadrená v eurách.</w:t>
      </w:r>
    </w:p>
    <w:p w14:paraId="6815B790" w14:textId="09EE6D76" w:rsidR="00A01978" w:rsidRDefault="009E55C0" w:rsidP="00FE2885">
      <w:pPr>
        <w:pStyle w:val="Pta"/>
        <w:numPr>
          <w:ilvl w:val="1"/>
          <w:numId w:val="9"/>
        </w:numPr>
        <w:tabs>
          <w:tab w:val="clear" w:pos="4536"/>
          <w:tab w:val="clear" w:pos="9072"/>
        </w:tabs>
        <w:autoSpaceDE w:val="0"/>
        <w:autoSpaceDN w:val="0"/>
        <w:adjustRightInd w:val="0"/>
        <w:spacing w:after="120"/>
        <w:ind w:left="567" w:hanging="567"/>
        <w:jc w:val="both"/>
        <w:rPr>
          <w:rFonts w:asciiTheme="majorHAnsi" w:hAnsiTheme="majorHAnsi" w:cstheme="majorHAnsi"/>
          <w:sz w:val="22"/>
          <w:szCs w:val="22"/>
        </w:rPr>
      </w:pPr>
      <w:r>
        <w:rPr>
          <w:rFonts w:asciiTheme="majorHAnsi" w:hAnsiTheme="majorHAnsi" w:cstheme="majorHAnsi"/>
          <w:sz w:val="22"/>
          <w:szCs w:val="22"/>
        </w:rPr>
        <w:t xml:space="preserve">Cena bude spracovaná podľa časti súťažných podkladov </w:t>
      </w:r>
      <w:r w:rsidRPr="00642AB6">
        <w:rPr>
          <w:rFonts w:asciiTheme="majorHAnsi" w:hAnsiTheme="majorHAnsi" w:cstheme="majorHAnsi"/>
          <w:i/>
          <w:sz w:val="22"/>
          <w:szCs w:val="22"/>
        </w:rPr>
        <w:t>B.2 SPÔSOB URČENIA CENY</w:t>
      </w:r>
      <w:r>
        <w:rPr>
          <w:rFonts w:asciiTheme="majorHAnsi" w:hAnsiTheme="majorHAnsi" w:cstheme="majorHAnsi"/>
          <w:sz w:val="22"/>
          <w:szCs w:val="22"/>
        </w:rPr>
        <w:t xml:space="preserve">. </w:t>
      </w:r>
    </w:p>
    <w:p w14:paraId="1AE9F520" w14:textId="4D82A266" w:rsidR="005338F9" w:rsidRDefault="005338F9" w:rsidP="005338F9">
      <w:pPr>
        <w:pStyle w:val="Pta"/>
        <w:tabs>
          <w:tab w:val="clear" w:pos="4536"/>
          <w:tab w:val="clear" w:pos="9072"/>
        </w:tabs>
        <w:autoSpaceDE w:val="0"/>
        <w:autoSpaceDN w:val="0"/>
        <w:adjustRightInd w:val="0"/>
        <w:spacing w:after="120"/>
        <w:ind w:left="567"/>
        <w:jc w:val="both"/>
        <w:rPr>
          <w:rFonts w:asciiTheme="majorHAnsi" w:hAnsiTheme="majorHAnsi" w:cstheme="majorHAnsi"/>
          <w:sz w:val="22"/>
          <w:szCs w:val="22"/>
        </w:rPr>
      </w:pPr>
    </w:p>
    <w:p w14:paraId="279D0C08" w14:textId="216A1E72" w:rsidR="00BC3191" w:rsidRDefault="00BC3191" w:rsidP="005338F9">
      <w:pPr>
        <w:pStyle w:val="Pta"/>
        <w:tabs>
          <w:tab w:val="clear" w:pos="4536"/>
          <w:tab w:val="clear" w:pos="9072"/>
        </w:tabs>
        <w:autoSpaceDE w:val="0"/>
        <w:autoSpaceDN w:val="0"/>
        <w:adjustRightInd w:val="0"/>
        <w:spacing w:after="120"/>
        <w:ind w:left="567"/>
        <w:jc w:val="both"/>
        <w:rPr>
          <w:rFonts w:asciiTheme="majorHAnsi" w:hAnsiTheme="majorHAnsi" w:cstheme="majorHAnsi"/>
          <w:sz w:val="22"/>
          <w:szCs w:val="22"/>
        </w:rPr>
      </w:pPr>
    </w:p>
    <w:p w14:paraId="7F1EB03C" w14:textId="77777777" w:rsidR="00BC3191" w:rsidRPr="005338F9" w:rsidRDefault="00BC3191" w:rsidP="005338F9">
      <w:pPr>
        <w:pStyle w:val="Pta"/>
        <w:tabs>
          <w:tab w:val="clear" w:pos="4536"/>
          <w:tab w:val="clear" w:pos="9072"/>
        </w:tabs>
        <w:autoSpaceDE w:val="0"/>
        <w:autoSpaceDN w:val="0"/>
        <w:adjustRightInd w:val="0"/>
        <w:spacing w:after="120"/>
        <w:ind w:left="567"/>
        <w:jc w:val="both"/>
        <w:rPr>
          <w:rFonts w:asciiTheme="majorHAnsi" w:hAnsiTheme="majorHAnsi" w:cstheme="majorHAnsi"/>
          <w:sz w:val="22"/>
          <w:szCs w:val="22"/>
        </w:rPr>
      </w:pPr>
    </w:p>
    <w:p w14:paraId="5C8FA7ED" w14:textId="6C636DD7" w:rsidR="00414D8F" w:rsidRPr="00B06232" w:rsidRDefault="00A01978" w:rsidP="00FA527A">
      <w:pPr>
        <w:pStyle w:val="Nadpis3"/>
        <w:rPr>
          <w:rFonts w:asciiTheme="majorHAnsi" w:hAnsiTheme="majorHAnsi" w:cstheme="majorHAnsi"/>
        </w:rPr>
      </w:pPr>
      <w:bookmarkStart w:id="76" w:name="_Toc263055404"/>
      <w:bookmarkStart w:id="77" w:name="_Toc306342560"/>
      <w:bookmarkStart w:id="78" w:name="_Toc398140216"/>
      <w:bookmarkStart w:id="79" w:name="_Toc4566321"/>
      <w:bookmarkStart w:id="80" w:name="_Toc260040346"/>
      <w:r w:rsidRPr="00B06232">
        <w:rPr>
          <w:rFonts w:asciiTheme="majorHAnsi" w:hAnsiTheme="majorHAnsi" w:cstheme="majorHAnsi"/>
        </w:rPr>
        <w:t>Zábezpeka</w:t>
      </w:r>
      <w:bookmarkEnd w:id="76"/>
      <w:bookmarkEnd w:id="77"/>
      <w:bookmarkEnd w:id="78"/>
      <w:bookmarkEnd w:id="79"/>
      <w:r w:rsidRPr="00B06232">
        <w:rPr>
          <w:rFonts w:asciiTheme="majorHAnsi" w:hAnsiTheme="majorHAnsi" w:cstheme="majorHAnsi"/>
        </w:rPr>
        <w:t xml:space="preserve"> </w:t>
      </w:r>
      <w:bookmarkEnd w:id="80"/>
    </w:p>
    <w:p w14:paraId="7D2BAFA9" w14:textId="77777777" w:rsidR="00A61955" w:rsidRPr="00B06232" w:rsidRDefault="00A61955" w:rsidP="00FA527A">
      <w:pPr>
        <w:jc w:val="both"/>
        <w:rPr>
          <w:rFonts w:asciiTheme="majorHAnsi" w:hAnsiTheme="majorHAnsi"/>
        </w:rPr>
      </w:pPr>
    </w:p>
    <w:p w14:paraId="506CFD5E" w14:textId="77777777" w:rsidR="00DB0C5F" w:rsidRDefault="00560E17" w:rsidP="00FE2885">
      <w:pPr>
        <w:numPr>
          <w:ilvl w:val="1"/>
          <w:numId w:val="9"/>
        </w:numPr>
        <w:spacing w:after="120"/>
        <w:ind w:left="567" w:hanging="567"/>
        <w:jc w:val="both"/>
        <w:rPr>
          <w:rFonts w:asciiTheme="majorHAnsi" w:hAnsiTheme="majorHAnsi" w:cstheme="majorHAnsi"/>
          <w:sz w:val="22"/>
          <w:szCs w:val="22"/>
        </w:rPr>
      </w:pPr>
      <w:r w:rsidRPr="00560E17">
        <w:rPr>
          <w:rFonts w:asciiTheme="majorHAnsi" w:hAnsiTheme="majorHAnsi" w:cstheme="majorHAnsi"/>
          <w:sz w:val="22"/>
          <w:szCs w:val="22"/>
        </w:rPr>
        <w:t xml:space="preserve">Na zabezpečenie viazanosti ponuky sa vyžaduje zábezpeka vo výške </w:t>
      </w:r>
      <w:r w:rsidRPr="00642AB6">
        <w:rPr>
          <w:rFonts w:asciiTheme="majorHAnsi" w:hAnsiTheme="majorHAnsi" w:cstheme="majorHAnsi"/>
          <w:b/>
          <w:sz w:val="22"/>
          <w:szCs w:val="22"/>
        </w:rPr>
        <w:t>6 000 eur</w:t>
      </w:r>
      <w:r w:rsidRPr="00560E17">
        <w:rPr>
          <w:rFonts w:asciiTheme="majorHAnsi" w:hAnsiTheme="majorHAnsi" w:cstheme="majorHAnsi"/>
          <w:sz w:val="22"/>
          <w:szCs w:val="22"/>
        </w:rPr>
        <w:t xml:space="preserve"> (slovom: </w:t>
      </w:r>
      <w:r>
        <w:rPr>
          <w:rFonts w:asciiTheme="majorHAnsi" w:hAnsiTheme="majorHAnsi" w:cstheme="majorHAnsi"/>
          <w:sz w:val="22"/>
          <w:szCs w:val="22"/>
        </w:rPr>
        <w:t>šesť</w:t>
      </w:r>
      <w:r w:rsidRPr="00560E17">
        <w:rPr>
          <w:rFonts w:asciiTheme="majorHAnsi" w:hAnsiTheme="majorHAnsi" w:cstheme="majorHAnsi"/>
          <w:sz w:val="22"/>
          <w:szCs w:val="22"/>
        </w:rPr>
        <w:t>tisíc Eur).</w:t>
      </w:r>
    </w:p>
    <w:p w14:paraId="40A6A5D4" w14:textId="234E2110" w:rsidR="00560E17" w:rsidRPr="00633A19" w:rsidRDefault="00472C4E" w:rsidP="00FE2885">
      <w:pPr>
        <w:pStyle w:val="Odsekzoznamu"/>
        <w:numPr>
          <w:ilvl w:val="1"/>
          <w:numId w:val="9"/>
        </w:numPr>
        <w:ind w:left="567" w:hanging="567"/>
        <w:jc w:val="both"/>
        <w:rPr>
          <w:rFonts w:asciiTheme="majorHAnsi" w:eastAsia="Times New Roman" w:hAnsiTheme="majorHAnsi" w:cstheme="majorHAnsi"/>
        </w:rPr>
      </w:pPr>
      <w:r w:rsidRPr="009E3457">
        <w:rPr>
          <w:rFonts w:asciiTheme="majorHAnsi" w:hAnsiTheme="majorHAnsi" w:cstheme="majorHAnsi"/>
        </w:rPr>
        <w:t>Doklad o zložení zábezpeky musí byť súčasťou ponuky uchádzača.</w:t>
      </w:r>
      <w:r w:rsidR="00593812" w:rsidRPr="009E3457">
        <w:rPr>
          <w:rFonts w:asciiTheme="majorHAnsi" w:hAnsiTheme="majorHAnsi" w:cstheme="majorHAnsi"/>
        </w:rPr>
        <w:t xml:space="preserve"> </w:t>
      </w:r>
      <w:r w:rsidR="009E3457" w:rsidRPr="009E3457">
        <w:rPr>
          <w:rFonts w:asciiTheme="majorHAnsi" w:eastAsia="Times New Roman" w:hAnsiTheme="majorHAnsi" w:cstheme="majorHAnsi"/>
        </w:rPr>
        <w:t>Ak doklad o zložení zábezpeky nebude súčasťou ponuky a ak finančné prostriedky nebudú zložené na účet verejného obstarávateľa podľa bodu 1</w:t>
      </w:r>
      <w:r w:rsidR="009E3457">
        <w:rPr>
          <w:rFonts w:asciiTheme="majorHAnsi" w:eastAsia="Times New Roman" w:hAnsiTheme="majorHAnsi" w:cstheme="majorHAnsi"/>
        </w:rPr>
        <w:t>5</w:t>
      </w:r>
      <w:r w:rsidR="009E3457" w:rsidRPr="009E3457">
        <w:rPr>
          <w:rFonts w:asciiTheme="majorHAnsi" w:eastAsia="Times New Roman" w:hAnsiTheme="majorHAnsi" w:cstheme="majorHAnsi"/>
        </w:rPr>
        <w:t>.4.1 týchto súťažných podkladov, alebo ak banková záruka nebude obsahovať náležitosti podľa bodu 1</w:t>
      </w:r>
      <w:r w:rsidR="009E3457">
        <w:rPr>
          <w:rFonts w:asciiTheme="majorHAnsi" w:eastAsia="Times New Roman" w:hAnsiTheme="majorHAnsi" w:cstheme="majorHAnsi"/>
        </w:rPr>
        <w:t>5</w:t>
      </w:r>
      <w:r w:rsidR="009E3457" w:rsidRPr="009E3457">
        <w:rPr>
          <w:rFonts w:asciiTheme="majorHAnsi" w:eastAsia="Times New Roman" w:hAnsiTheme="majorHAnsi" w:cstheme="majorHAnsi"/>
        </w:rPr>
        <w:t>.4.2</w:t>
      </w:r>
      <w:r w:rsidR="009E3457">
        <w:rPr>
          <w:rFonts w:asciiTheme="majorHAnsi" w:eastAsia="Times New Roman" w:hAnsiTheme="majorHAnsi" w:cstheme="majorHAnsi"/>
        </w:rPr>
        <w:t>, resp. ak listina preukazujúca poistenie záruky nebude obsahovať náležitosti podľa bodu 15.4.3</w:t>
      </w:r>
      <w:r w:rsidR="009E3457" w:rsidRPr="009E3457">
        <w:rPr>
          <w:rFonts w:asciiTheme="majorHAnsi" w:eastAsia="Times New Roman" w:hAnsiTheme="majorHAnsi" w:cstheme="majorHAnsi"/>
        </w:rPr>
        <w:t xml:space="preserve"> týchto súťažných podkladov, bude uchádzač z</w:t>
      </w:r>
      <w:r w:rsidR="009E3457">
        <w:rPr>
          <w:rFonts w:asciiTheme="majorHAnsi" w:eastAsia="Times New Roman" w:hAnsiTheme="majorHAnsi" w:cstheme="majorHAnsi"/>
        </w:rPr>
        <w:t xml:space="preserve"> verejného obstarávania vylúčený</w:t>
      </w:r>
      <w:r w:rsidR="009E3457" w:rsidRPr="009E3457">
        <w:rPr>
          <w:rFonts w:asciiTheme="majorHAnsi" w:eastAsia="Times New Roman" w:hAnsiTheme="majorHAnsi" w:cstheme="majorHAnsi"/>
        </w:rPr>
        <w:t>.</w:t>
      </w:r>
      <w:r w:rsidR="00560E17" w:rsidRPr="00633A19">
        <w:rPr>
          <w:rFonts w:asciiTheme="majorHAnsi" w:hAnsiTheme="majorHAnsi" w:cstheme="majorHAnsi"/>
        </w:rPr>
        <w:t xml:space="preserve"> </w:t>
      </w:r>
    </w:p>
    <w:p w14:paraId="54349639" w14:textId="4B878ADA" w:rsidR="00560E17" w:rsidRPr="00560E17" w:rsidRDefault="00560E17" w:rsidP="00FE2885">
      <w:pPr>
        <w:numPr>
          <w:ilvl w:val="1"/>
          <w:numId w:val="9"/>
        </w:numPr>
        <w:ind w:left="567" w:hanging="567"/>
        <w:jc w:val="both"/>
        <w:rPr>
          <w:rFonts w:asciiTheme="majorHAnsi" w:hAnsiTheme="majorHAnsi" w:cstheme="majorHAnsi"/>
          <w:sz w:val="22"/>
          <w:szCs w:val="22"/>
        </w:rPr>
      </w:pPr>
      <w:r w:rsidRPr="00560E17">
        <w:rPr>
          <w:rFonts w:asciiTheme="majorHAnsi" w:hAnsiTheme="majorHAnsi" w:cstheme="majorHAnsi"/>
          <w:sz w:val="22"/>
          <w:szCs w:val="22"/>
        </w:rPr>
        <w:t>Spôsoby zloženia zábezpeky:</w:t>
      </w:r>
    </w:p>
    <w:p w14:paraId="3A7850FF" w14:textId="372B45DE" w:rsidR="004A65A9" w:rsidRDefault="004A65A9" w:rsidP="00FE2885">
      <w:pPr>
        <w:pStyle w:val="Odsekzoznamu"/>
        <w:numPr>
          <w:ilvl w:val="0"/>
          <w:numId w:val="23"/>
        </w:numPr>
        <w:jc w:val="both"/>
        <w:rPr>
          <w:rFonts w:asciiTheme="majorHAnsi" w:hAnsiTheme="majorHAnsi" w:cstheme="majorHAnsi"/>
        </w:rPr>
      </w:pPr>
      <w:r>
        <w:rPr>
          <w:rFonts w:asciiTheme="majorHAnsi" w:hAnsiTheme="majorHAnsi" w:cstheme="majorHAnsi"/>
        </w:rPr>
        <w:t>zloženie finančných prostriedkov na bankový účet verejného obstarávateľa v banke podľa bodu 15.</w:t>
      </w:r>
      <w:r w:rsidR="00DB0C5F">
        <w:rPr>
          <w:rFonts w:asciiTheme="majorHAnsi" w:hAnsiTheme="majorHAnsi" w:cstheme="majorHAnsi"/>
        </w:rPr>
        <w:t>4</w:t>
      </w:r>
      <w:r>
        <w:rPr>
          <w:rFonts w:asciiTheme="majorHAnsi" w:hAnsiTheme="majorHAnsi" w:cstheme="majorHAnsi"/>
        </w:rPr>
        <w:t>.1 týchto súťažných podkladov,</w:t>
      </w:r>
    </w:p>
    <w:p w14:paraId="0073EB3E" w14:textId="2C751132" w:rsidR="00560E17" w:rsidRDefault="00560E17" w:rsidP="00FE2885">
      <w:pPr>
        <w:pStyle w:val="Odsekzoznamu"/>
        <w:numPr>
          <w:ilvl w:val="0"/>
          <w:numId w:val="23"/>
        </w:numPr>
        <w:jc w:val="both"/>
        <w:rPr>
          <w:rFonts w:asciiTheme="majorHAnsi" w:hAnsiTheme="majorHAnsi" w:cstheme="majorHAnsi"/>
        </w:rPr>
      </w:pPr>
      <w:r w:rsidRPr="00642AB6">
        <w:rPr>
          <w:rFonts w:asciiTheme="majorHAnsi" w:hAnsiTheme="majorHAnsi" w:cstheme="majorHAnsi"/>
        </w:rPr>
        <w:t>poskytnutím bankovej záruky</w:t>
      </w:r>
      <w:r w:rsidR="004A65A9">
        <w:rPr>
          <w:rFonts w:asciiTheme="majorHAnsi" w:hAnsiTheme="majorHAnsi" w:cstheme="majorHAnsi"/>
        </w:rPr>
        <w:t xml:space="preserve"> za uchádzača podľa bodu 15.</w:t>
      </w:r>
      <w:r w:rsidR="00DB0C5F">
        <w:rPr>
          <w:rFonts w:asciiTheme="majorHAnsi" w:hAnsiTheme="majorHAnsi" w:cstheme="majorHAnsi"/>
        </w:rPr>
        <w:t>4</w:t>
      </w:r>
      <w:r w:rsidR="004A65A9">
        <w:rPr>
          <w:rFonts w:asciiTheme="majorHAnsi" w:hAnsiTheme="majorHAnsi" w:cstheme="majorHAnsi"/>
        </w:rPr>
        <w:t>.2 týchto súťažných podkladov alebo</w:t>
      </w:r>
      <w:r w:rsidRPr="00642AB6">
        <w:rPr>
          <w:rFonts w:asciiTheme="majorHAnsi" w:hAnsiTheme="majorHAnsi" w:cstheme="majorHAnsi"/>
        </w:rPr>
        <w:t>,</w:t>
      </w:r>
    </w:p>
    <w:p w14:paraId="796EC41C" w14:textId="5370DA4C" w:rsidR="00560E17" w:rsidRPr="004A65A9" w:rsidRDefault="00560E17" w:rsidP="00FE2885">
      <w:pPr>
        <w:pStyle w:val="Odsekzoznamu"/>
        <w:numPr>
          <w:ilvl w:val="0"/>
          <w:numId w:val="23"/>
        </w:numPr>
        <w:jc w:val="both"/>
        <w:rPr>
          <w:rFonts w:asciiTheme="majorHAnsi" w:hAnsiTheme="majorHAnsi" w:cstheme="majorHAnsi"/>
        </w:rPr>
      </w:pPr>
      <w:r w:rsidRPr="00642AB6">
        <w:rPr>
          <w:rFonts w:asciiTheme="majorHAnsi" w:hAnsiTheme="majorHAnsi" w:cstheme="majorHAnsi"/>
        </w:rPr>
        <w:t>poistením záruky</w:t>
      </w:r>
      <w:r w:rsidR="004A65A9">
        <w:rPr>
          <w:rFonts w:asciiTheme="majorHAnsi" w:hAnsiTheme="majorHAnsi" w:cstheme="majorHAnsi"/>
        </w:rPr>
        <w:t xml:space="preserve"> podľa bodu 15.</w:t>
      </w:r>
      <w:r w:rsidR="00DB0C5F">
        <w:rPr>
          <w:rFonts w:asciiTheme="majorHAnsi" w:hAnsiTheme="majorHAnsi" w:cstheme="majorHAnsi"/>
        </w:rPr>
        <w:t>4</w:t>
      </w:r>
      <w:r w:rsidR="004A65A9">
        <w:rPr>
          <w:rFonts w:asciiTheme="majorHAnsi" w:hAnsiTheme="majorHAnsi" w:cstheme="majorHAnsi"/>
        </w:rPr>
        <w:t>.3 týchto súťažných podkladov.</w:t>
      </w:r>
    </w:p>
    <w:p w14:paraId="29666B79" w14:textId="77777777" w:rsidR="00560E17" w:rsidRPr="00560E17" w:rsidRDefault="00560E17" w:rsidP="00FE2885">
      <w:pPr>
        <w:numPr>
          <w:ilvl w:val="1"/>
          <w:numId w:val="9"/>
        </w:numPr>
        <w:ind w:left="567" w:hanging="567"/>
        <w:jc w:val="both"/>
        <w:rPr>
          <w:rFonts w:asciiTheme="majorHAnsi" w:hAnsiTheme="majorHAnsi" w:cstheme="majorHAnsi"/>
          <w:sz w:val="22"/>
          <w:szCs w:val="22"/>
        </w:rPr>
      </w:pPr>
      <w:r w:rsidRPr="00560E17">
        <w:rPr>
          <w:rFonts w:asciiTheme="majorHAnsi" w:hAnsiTheme="majorHAnsi" w:cstheme="majorHAnsi"/>
          <w:sz w:val="22"/>
          <w:szCs w:val="22"/>
        </w:rPr>
        <w:t>Podmienky zloženia zábezpeky:</w:t>
      </w:r>
    </w:p>
    <w:p w14:paraId="5935B9D4" w14:textId="77777777" w:rsidR="00560E17" w:rsidRPr="00642AB6" w:rsidRDefault="00560E17" w:rsidP="00FE2885">
      <w:pPr>
        <w:pStyle w:val="Odsekzoznamu"/>
        <w:numPr>
          <w:ilvl w:val="2"/>
          <w:numId w:val="9"/>
        </w:numPr>
        <w:ind w:left="851" w:hanging="284"/>
        <w:jc w:val="both"/>
        <w:rPr>
          <w:rFonts w:asciiTheme="majorHAnsi" w:hAnsiTheme="majorHAnsi" w:cstheme="majorHAnsi"/>
          <w:u w:val="single"/>
        </w:rPr>
      </w:pPr>
      <w:r w:rsidRPr="00642AB6">
        <w:rPr>
          <w:rFonts w:asciiTheme="majorHAnsi" w:hAnsiTheme="majorHAnsi" w:cstheme="majorHAnsi"/>
          <w:u w:val="single"/>
        </w:rPr>
        <w:t>Zloženie finančných prostriedkov uchádzačom na účet verejného obstarávateľa v banke:</w:t>
      </w:r>
    </w:p>
    <w:p w14:paraId="7D26CEAE" w14:textId="77777777" w:rsidR="00560E17" w:rsidRPr="00560E17" w:rsidRDefault="00560E17" w:rsidP="005B3CD4">
      <w:pPr>
        <w:ind w:left="1360"/>
        <w:jc w:val="both"/>
        <w:rPr>
          <w:rFonts w:asciiTheme="majorHAnsi" w:hAnsiTheme="majorHAnsi" w:cstheme="majorHAnsi"/>
          <w:sz w:val="22"/>
          <w:szCs w:val="22"/>
        </w:rPr>
      </w:pPr>
      <w:r w:rsidRPr="00560E17">
        <w:rPr>
          <w:rFonts w:asciiTheme="majorHAnsi" w:hAnsiTheme="majorHAnsi" w:cstheme="majorHAnsi"/>
          <w:sz w:val="22"/>
          <w:szCs w:val="22"/>
        </w:rPr>
        <w:t>Finančné prostriedky vo výške podľa bodu 15.1 musia byť zložené prevodným príkazom na účet verejného obstarávateľa:</w:t>
      </w:r>
    </w:p>
    <w:p w14:paraId="54D3F327" w14:textId="5CE9F0CE" w:rsidR="00560E17" w:rsidRPr="00560E17" w:rsidRDefault="00560E17" w:rsidP="005B3CD4">
      <w:pPr>
        <w:ind w:left="1276" w:firstLine="84"/>
        <w:jc w:val="both"/>
        <w:rPr>
          <w:rFonts w:asciiTheme="majorHAnsi" w:hAnsiTheme="majorHAnsi" w:cstheme="majorHAnsi"/>
          <w:sz w:val="22"/>
          <w:szCs w:val="22"/>
        </w:rPr>
      </w:pPr>
      <w:r w:rsidRPr="00560E17">
        <w:rPr>
          <w:rFonts w:asciiTheme="majorHAnsi" w:hAnsiTheme="majorHAnsi" w:cstheme="majorHAnsi"/>
          <w:sz w:val="22"/>
          <w:szCs w:val="22"/>
        </w:rPr>
        <w:t>Banka:</w:t>
      </w:r>
      <w:r w:rsidRPr="00560E17">
        <w:rPr>
          <w:rFonts w:asciiTheme="majorHAnsi" w:hAnsiTheme="majorHAnsi" w:cstheme="majorHAnsi"/>
          <w:sz w:val="22"/>
          <w:szCs w:val="22"/>
        </w:rPr>
        <w:tab/>
      </w:r>
      <w:r w:rsidRPr="00560E17">
        <w:rPr>
          <w:rFonts w:asciiTheme="majorHAnsi" w:hAnsiTheme="majorHAnsi" w:cstheme="majorHAnsi"/>
          <w:sz w:val="22"/>
          <w:szCs w:val="22"/>
        </w:rPr>
        <w:tab/>
      </w:r>
      <w:r w:rsidRPr="00560E17">
        <w:rPr>
          <w:rFonts w:asciiTheme="majorHAnsi" w:hAnsiTheme="majorHAnsi" w:cstheme="majorHAnsi"/>
          <w:sz w:val="22"/>
          <w:szCs w:val="22"/>
        </w:rPr>
        <w:tab/>
      </w:r>
      <w:r w:rsidR="00A86AFC">
        <w:rPr>
          <w:rFonts w:asciiTheme="majorHAnsi" w:hAnsiTheme="majorHAnsi" w:cstheme="majorHAnsi"/>
          <w:sz w:val="22"/>
          <w:szCs w:val="22"/>
        </w:rPr>
        <w:tab/>
      </w:r>
      <w:r w:rsidRPr="00560E17">
        <w:rPr>
          <w:rFonts w:asciiTheme="majorHAnsi" w:hAnsiTheme="majorHAnsi" w:cstheme="majorHAnsi"/>
          <w:sz w:val="22"/>
          <w:szCs w:val="22"/>
        </w:rPr>
        <w:t>Štátna pokladnica</w:t>
      </w:r>
    </w:p>
    <w:p w14:paraId="62240871" w14:textId="393236C5" w:rsidR="00560E17" w:rsidRPr="00560E17" w:rsidRDefault="00560E17" w:rsidP="005B3CD4">
      <w:pPr>
        <w:ind w:left="586" w:firstLine="774"/>
        <w:jc w:val="both"/>
        <w:rPr>
          <w:rFonts w:asciiTheme="majorHAnsi" w:hAnsiTheme="majorHAnsi" w:cstheme="majorHAnsi"/>
          <w:sz w:val="22"/>
          <w:szCs w:val="22"/>
        </w:rPr>
      </w:pPr>
      <w:r w:rsidRPr="00560E17">
        <w:rPr>
          <w:rFonts w:asciiTheme="majorHAnsi" w:hAnsiTheme="majorHAnsi" w:cstheme="majorHAnsi"/>
          <w:sz w:val="22"/>
          <w:szCs w:val="22"/>
        </w:rPr>
        <w:t>Číslo účtu:</w:t>
      </w:r>
      <w:r w:rsidRPr="00560E17">
        <w:rPr>
          <w:rFonts w:asciiTheme="majorHAnsi" w:hAnsiTheme="majorHAnsi" w:cstheme="majorHAnsi"/>
          <w:sz w:val="22"/>
          <w:szCs w:val="22"/>
        </w:rPr>
        <w:tab/>
      </w:r>
      <w:r w:rsidRPr="00560E17">
        <w:rPr>
          <w:rFonts w:asciiTheme="majorHAnsi" w:hAnsiTheme="majorHAnsi" w:cstheme="majorHAnsi"/>
          <w:sz w:val="22"/>
          <w:szCs w:val="22"/>
        </w:rPr>
        <w:tab/>
      </w:r>
      <w:r w:rsidR="00A86AFC">
        <w:rPr>
          <w:rFonts w:asciiTheme="majorHAnsi" w:hAnsiTheme="majorHAnsi" w:cstheme="majorHAnsi"/>
          <w:sz w:val="22"/>
          <w:szCs w:val="22"/>
        </w:rPr>
        <w:tab/>
      </w:r>
      <w:r w:rsidRPr="00560E17">
        <w:rPr>
          <w:rFonts w:asciiTheme="majorHAnsi" w:hAnsiTheme="majorHAnsi" w:cstheme="majorHAnsi"/>
          <w:sz w:val="22"/>
          <w:szCs w:val="22"/>
        </w:rPr>
        <w:t>SK7581800000007000144284</w:t>
      </w:r>
    </w:p>
    <w:p w14:paraId="1B64B8C3" w14:textId="25EBFEF8" w:rsidR="00560E17" w:rsidRPr="00560E17" w:rsidRDefault="00560E17" w:rsidP="005B3CD4">
      <w:pPr>
        <w:ind w:left="586" w:firstLine="774"/>
        <w:jc w:val="both"/>
        <w:rPr>
          <w:rFonts w:asciiTheme="majorHAnsi" w:hAnsiTheme="majorHAnsi" w:cstheme="majorHAnsi"/>
          <w:sz w:val="22"/>
          <w:szCs w:val="22"/>
        </w:rPr>
      </w:pPr>
      <w:r w:rsidRPr="00560E17">
        <w:rPr>
          <w:rFonts w:asciiTheme="majorHAnsi" w:hAnsiTheme="majorHAnsi" w:cstheme="majorHAnsi"/>
          <w:sz w:val="22"/>
          <w:szCs w:val="22"/>
        </w:rPr>
        <w:t xml:space="preserve">SWIFT: </w:t>
      </w:r>
      <w:r w:rsidRPr="00560E17">
        <w:rPr>
          <w:rFonts w:asciiTheme="majorHAnsi" w:hAnsiTheme="majorHAnsi" w:cstheme="majorHAnsi"/>
          <w:sz w:val="22"/>
          <w:szCs w:val="22"/>
        </w:rPr>
        <w:tab/>
      </w:r>
      <w:r w:rsidRPr="00560E17">
        <w:rPr>
          <w:rFonts w:asciiTheme="majorHAnsi" w:hAnsiTheme="majorHAnsi" w:cstheme="majorHAnsi"/>
          <w:sz w:val="22"/>
          <w:szCs w:val="22"/>
        </w:rPr>
        <w:tab/>
      </w:r>
      <w:r w:rsidRPr="00560E17">
        <w:rPr>
          <w:rFonts w:asciiTheme="majorHAnsi" w:hAnsiTheme="majorHAnsi" w:cstheme="majorHAnsi"/>
          <w:sz w:val="22"/>
          <w:szCs w:val="22"/>
        </w:rPr>
        <w:tab/>
      </w:r>
      <w:r w:rsidR="00A86AFC">
        <w:rPr>
          <w:rFonts w:asciiTheme="majorHAnsi" w:hAnsiTheme="majorHAnsi" w:cstheme="majorHAnsi"/>
          <w:sz w:val="22"/>
          <w:szCs w:val="22"/>
        </w:rPr>
        <w:tab/>
      </w:r>
      <w:r w:rsidR="009158A9" w:rsidRPr="009158A9">
        <w:rPr>
          <w:rFonts w:asciiTheme="majorHAnsi" w:hAnsiTheme="majorHAnsi" w:cstheme="majorHAnsi"/>
          <w:sz w:val="22"/>
          <w:szCs w:val="22"/>
        </w:rPr>
        <w:t>SPSRSKBAX</w:t>
      </w:r>
      <w:r w:rsidRPr="00560E17">
        <w:rPr>
          <w:rFonts w:asciiTheme="majorHAnsi" w:hAnsiTheme="majorHAnsi" w:cstheme="majorHAnsi"/>
          <w:sz w:val="22"/>
          <w:szCs w:val="22"/>
        </w:rPr>
        <w:t xml:space="preserve">  </w:t>
      </w:r>
    </w:p>
    <w:p w14:paraId="1195184A" w14:textId="77777777" w:rsidR="00A86AFC" w:rsidRDefault="00560E17" w:rsidP="00A86AFC">
      <w:pPr>
        <w:ind w:left="3055" w:hanging="1695"/>
        <w:jc w:val="both"/>
        <w:rPr>
          <w:rFonts w:asciiTheme="majorHAnsi" w:hAnsiTheme="majorHAnsi" w:cstheme="majorHAnsi"/>
          <w:sz w:val="22"/>
          <w:szCs w:val="22"/>
        </w:rPr>
      </w:pPr>
      <w:r w:rsidRPr="00560E17">
        <w:rPr>
          <w:rFonts w:asciiTheme="majorHAnsi" w:hAnsiTheme="majorHAnsi" w:cstheme="majorHAnsi"/>
          <w:sz w:val="22"/>
          <w:szCs w:val="22"/>
        </w:rPr>
        <w:t xml:space="preserve">Variabilný symbol: </w:t>
      </w:r>
      <w:r w:rsidRPr="00560E17">
        <w:rPr>
          <w:rFonts w:asciiTheme="majorHAnsi" w:hAnsiTheme="majorHAnsi" w:cstheme="majorHAnsi"/>
          <w:sz w:val="22"/>
          <w:szCs w:val="22"/>
        </w:rPr>
        <w:tab/>
        <w:t>IČO uchádzača</w:t>
      </w:r>
      <w:r w:rsidR="00A86AFC">
        <w:rPr>
          <w:rFonts w:asciiTheme="majorHAnsi" w:hAnsiTheme="majorHAnsi" w:cstheme="majorHAnsi"/>
          <w:sz w:val="22"/>
          <w:szCs w:val="22"/>
        </w:rPr>
        <w:t xml:space="preserve"> (v prípade skupiny dodávateľov IČO jedného z členov   </w:t>
      </w:r>
    </w:p>
    <w:p w14:paraId="0210BEED" w14:textId="524B1AD8" w:rsidR="00560E17" w:rsidRPr="00560E17" w:rsidRDefault="00A86AFC" w:rsidP="00A86AFC">
      <w:pPr>
        <w:ind w:left="3055" w:hanging="1695"/>
        <w:jc w:val="both"/>
        <w:rPr>
          <w:rFonts w:asciiTheme="majorHAnsi" w:hAnsiTheme="majorHAnsi" w:cstheme="majorHAnsi"/>
          <w:sz w:val="22"/>
          <w:szCs w:val="22"/>
        </w:rPr>
      </w:pPr>
      <w:r>
        <w:rPr>
          <w:rFonts w:asciiTheme="majorHAnsi" w:hAnsiTheme="majorHAnsi" w:cstheme="majorHAnsi"/>
          <w:sz w:val="22"/>
          <w:szCs w:val="22"/>
        </w:rPr>
        <w:t xml:space="preserve">                                                              skupiny dodávateľov)</w:t>
      </w:r>
    </w:p>
    <w:p w14:paraId="57793268" w14:textId="34A8A834" w:rsidR="00560E17" w:rsidRPr="00560E17" w:rsidRDefault="00560E17" w:rsidP="005B3CD4">
      <w:pPr>
        <w:ind w:left="586" w:firstLine="774"/>
        <w:jc w:val="both"/>
        <w:rPr>
          <w:rFonts w:asciiTheme="majorHAnsi" w:hAnsiTheme="majorHAnsi" w:cstheme="majorHAnsi"/>
          <w:sz w:val="22"/>
          <w:szCs w:val="22"/>
        </w:rPr>
      </w:pPr>
      <w:r w:rsidRPr="00560E17">
        <w:rPr>
          <w:rFonts w:asciiTheme="majorHAnsi" w:hAnsiTheme="majorHAnsi" w:cstheme="majorHAnsi"/>
          <w:sz w:val="22"/>
          <w:szCs w:val="22"/>
        </w:rPr>
        <w:t>Špecifický symbol:</w:t>
      </w:r>
      <w:r w:rsidRPr="00560E17">
        <w:rPr>
          <w:rFonts w:asciiTheme="majorHAnsi" w:hAnsiTheme="majorHAnsi" w:cstheme="majorHAnsi"/>
          <w:sz w:val="22"/>
          <w:szCs w:val="22"/>
        </w:rPr>
        <w:tab/>
      </w:r>
      <w:r w:rsidR="00BE7112">
        <w:rPr>
          <w:rFonts w:asciiTheme="majorHAnsi" w:hAnsiTheme="majorHAnsi" w:cstheme="majorHAnsi"/>
          <w:sz w:val="22"/>
          <w:szCs w:val="22"/>
        </w:rPr>
        <w:t>15350</w:t>
      </w:r>
      <w:r w:rsidR="00315D69">
        <w:rPr>
          <w:rFonts w:asciiTheme="majorHAnsi" w:hAnsiTheme="majorHAnsi" w:cstheme="majorHAnsi"/>
          <w:sz w:val="22"/>
          <w:szCs w:val="22"/>
        </w:rPr>
        <w:t>2020</w:t>
      </w:r>
      <w:r w:rsidR="005531D8">
        <w:rPr>
          <w:rFonts w:asciiTheme="majorHAnsi" w:hAnsiTheme="majorHAnsi" w:cstheme="majorHAnsi"/>
          <w:sz w:val="22"/>
          <w:szCs w:val="22"/>
        </w:rPr>
        <w:t>45</w:t>
      </w:r>
    </w:p>
    <w:p w14:paraId="4D93AAF9" w14:textId="77777777" w:rsidR="0001762F" w:rsidRPr="00642AB6" w:rsidRDefault="00560E17" w:rsidP="005B3CD4">
      <w:pPr>
        <w:ind w:left="586" w:firstLine="774"/>
        <w:jc w:val="both"/>
        <w:rPr>
          <w:rFonts w:asciiTheme="majorHAnsi" w:hAnsiTheme="majorHAnsi" w:cstheme="majorHAnsi"/>
          <w:b/>
          <w:sz w:val="22"/>
          <w:szCs w:val="22"/>
        </w:rPr>
      </w:pPr>
      <w:r w:rsidRPr="00560E17">
        <w:rPr>
          <w:rFonts w:asciiTheme="majorHAnsi" w:hAnsiTheme="majorHAnsi" w:cstheme="majorHAnsi"/>
          <w:sz w:val="22"/>
          <w:szCs w:val="22"/>
        </w:rPr>
        <w:t xml:space="preserve">Správa pre prijímateľa: </w:t>
      </w:r>
      <w:r w:rsidRPr="00642AB6">
        <w:rPr>
          <w:rFonts w:asciiTheme="majorHAnsi" w:hAnsiTheme="majorHAnsi" w:cstheme="majorHAnsi"/>
          <w:b/>
          <w:sz w:val="22"/>
          <w:szCs w:val="22"/>
        </w:rPr>
        <w:t xml:space="preserve">„ZABEZPEKA + obchodný názov spoločnosti uchádzača + </w:t>
      </w:r>
      <w:r w:rsidR="0001762F" w:rsidRPr="00642AB6">
        <w:rPr>
          <w:rFonts w:asciiTheme="majorHAnsi" w:hAnsiTheme="majorHAnsi" w:cstheme="majorHAnsi"/>
          <w:b/>
          <w:sz w:val="22"/>
          <w:szCs w:val="22"/>
        </w:rPr>
        <w:t xml:space="preserve"> </w:t>
      </w:r>
    </w:p>
    <w:p w14:paraId="272CE196" w14:textId="1904A2CB" w:rsidR="00560E17" w:rsidRPr="00560E17" w:rsidRDefault="0001762F" w:rsidP="00A86AFC">
      <w:pPr>
        <w:spacing w:after="120"/>
        <w:ind w:left="505" w:firstLine="777"/>
        <w:jc w:val="both"/>
        <w:rPr>
          <w:rFonts w:asciiTheme="majorHAnsi" w:hAnsiTheme="majorHAnsi" w:cstheme="majorHAnsi"/>
          <w:sz w:val="22"/>
          <w:szCs w:val="22"/>
        </w:rPr>
      </w:pPr>
      <w:r w:rsidRPr="00642AB6">
        <w:rPr>
          <w:rFonts w:asciiTheme="majorHAnsi" w:hAnsiTheme="majorHAnsi" w:cstheme="majorHAnsi"/>
          <w:b/>
          <w:sz w:val="22"/>
          <w:szCs w:val="22"/>
        </w:rPr>
        <w:t xml:space="preserve">                                           </w:t>
      </w:r>
      <w:r w:rsidR="00560E17" w:rsidRPr="00642AB6">
        <w:rPr>
          <w:rFonts w:asciiTheme="majorHAnsi" w:hAnsiTheme="majorHAnsi" w:cstheme="majorHAnsi"/>
          <w:b/>
          <w:sz w:val="22"/>
          <w:szCs w:val="22"/>
        </w:rPr>
        <w:t>označenie  verejného obstarávania“</w:t>
      </w:r>
      <w:r w:rsidR="00104125">
        <w:rPr>
          <w:rFonts w:asciiTheme="majorHAnsi" w:hAnsiTheme="majorHAnsi" w:cstheme="majorHAnsi"/>
          <w:b/>
          <w:sz w:val="22"/>
          <w:szCs w:val="22"/>
        </w:rPr>
        <w:t xml:space="preserve"> </w:t>
      </w:r>
      <w:r w:rsidR="00560E17" w:rsidRPr="00560E17">
        <w:rPr>
          <w:rFonts w:asciiTheme="majorHAnsi" w:hAnsiTheme="majorHAnsi" w:cstheme="majorHAnsi"/>
          <w:sz w:val="22"/>
          <w:szCs w:val="22"/>
        </w:rPr>
        <w:t xml:space="preserve"> </w:t>
      </w:r>
    </w:p>
    <w:p w14:paraId="7FD7118D" w14:textId="77777777" w:rsidR="00560E17" w:rsidRPr="00560E17" w:rsidRDefault="00560E17" w:rsidP="00A86AFC">
      <w:pPr>
        <w:spacing w:after="120"/>
        <w:ind w:left="505" w:firstLine="919"/>
        <w:jc w:val="both"/>
        <w:rPr>
          <w:rFonts w:asciiTheme="majorHAnsi" w:hAnsiTheme="majorHAnsi" w:cstheme="majorHAnsi"/>
          <w:sz w:val="22"/>
          <w:szCs w:val="22"/>
        </w:rPr>
      </w:pPr>
      <w:r w:rsidRPr="00560E17">
        <w:rPr>
          <w:rFonts w:asciiTheme="majorHAnsi" w:hAnsiTheme="majorHAnsi" w:cstheme="majorHAnsi"/>
          <w:sz w:val="22"/>
          <w:szCs w:val="22"/>
        </w:rPr>
        <w:t>Účet v Štátnej pokladnici nie je úročený.</w:t>
      </w:r>
    </w:p>
    <w:p w14:paraId="78C95B29" w14:textId="77777777" w:rsidR="00560E17" w:rsidRPr="00560E17" w:rsidRDefault="00560E17" w:rsidP="00A86AFC">
      <w:pPr>
        <w:spacing w:after="120"/>
        <w:ind w:left="1418"/>
        <w:jc w:val="both"/>
        <w:rPr>
          <w:rFonts w:asciiTheme="majorHAnsi" w:hAnsiTheme="majorHAnsi" w:cstheme="majorHAnsi"/>
          <w:sz w:val="22"/>
          <w:szCs w:val="22"/>
        </w:rPr>
      </w:pPr>
      <w:r w:rsidRPr="00560E17">
        <w:rPr>
          <w:rFonts w:asciiTheme="majorHAnsi" w:hAnsiTheme="majorHAnsi" w:cstheme="majorHAnsi"/>
          <w:sz w:val="22"/>
          <w:szCs w:val="22"/>
        </w:rPr>
        <w:t>Finančné prostriedky musia byť pripísané na účet verejného obstarávateľa v banke najneskôr v posledný deň lehoty na predkladanie ponúk.</w:t>
      </w:r>
    </w:p>
    <w:p w14:paraId="29E1CAD1" w14:textId="77777777" w:rsidR="00560E17" w:rsidRPr="00642AB6" w:rsidRDefault="00560E17" w:rsidP="00FE2885">
      <w:pPr>
        <w:numPr>
          <w:ilvl w:val="2"/>
          <w:numId w:val="9"/>
        </w:numPr>
        <w:ind w:left="851" w:hanging="284"/>
        <w:jc w:val="both"/>
        <w:rPr>
          <w:rFonts w:asciiTheme="majorHAnsi" w:hAnsiTheme="majorHAnsi" w:cstheme="majorHAnsi"/>
          <w:sz w:val="22"/>
          <w:szCs w:val="22"/>
          <w:u w:val="single"/>
        </w:rPr>
      </w:pPr>
      <w:r w:rsidRPr="00642AB6">
        <w:rPr>
          <w:rFonts w:asciiTheme="majorHAnsi" w:hAnsiTheme="majorHAnsi" w:cstheme="majorHAnsi"/>
          <w:sz w:val="22"/>
          <w:szCs w:val="22"/>
          <w:u w:val="single"/>
        </w:rPr>
        <w:t>Poskytnutie bankovej záruky za uchádzača:</w:t>
      </w:r>
    </w:p>
    <w:p w14:paraId="0317E056" w14:textId="2CC808F2" w:rsidR="009E3457" w:rsidRPr="00560E17" w:rsidRDefault="00560E17" w:rsidP="009E3457">
      <w:pPr>
        <w:spacing w:after="120"/>
        <w:ind w:left="1418"/>
        <w:jc w:val="both"/>
        <w:rPr>
          <w:rFonts w:asciiTheme="majorHAnsi" w:hAnsiTheme="majorHAnsi" w:cstheme="majorHAnsi"/>
          <w:sz w:val="22"/>
          <w:szCs w:val="22"/>
        </w:rPr>
      </w:pPr>
      <w:r w:rsidRPr="00560E17">
        <w:rPr>
          <w:rFonts w:asciiTheme="majorHAnsi" w:hAnsiTheme="majorHAnsi" w:cstheme="majorHAnsi"/>
          <w:sz w:val="22"/>
          <w:szCs w:val="22"/>
        </w:rPr>
        <w:t xml:space="preserve">Poskytnutie bankovej záruky </w:t>
      </w:r>
      <w:r w:rsidR="000D08A1">
        <w:rPr>
          <w:rFonts w:asciiTheme="majorHAnsi" w:hAnsiTheme="majorHAnsi" w:cstheme="majorHAnsi"/>
          <w:sz w:val="22"/>
          <w:szCs w:val="22"/>
        </w:rPr>
        <w:t xml:space="preserve">za uchádzača </w:t>
      </w:r>
      <w:r w:rsidRPr="00560E17">
        <w:rPr>
          <w:rFonts w:asciiTheme="majorHAnsi" w:hAnsiTheme="majorHAnsi" w:cstheme="majorHAnsi"/>
          <w:sz w:val="22"/>
          <w:szCs w:val="22"/>
        </w:rPr>
        <w:t>sa riadi ustanoveniami § 313 až § 322 zákona č. 513/1991 Zb. Obchodný  zákonník</w:t>
      </w:r>
      <w:r w:rsidR="000D08A1">
        <w:rPr>
          <w:rFonts w:asciiTheme="majorHAnsi" w:hAnsiTheme="majorHAnsi" w:cstheme="majorHAnsi"/>
          <w:sz w:val="22"/>
          <w:szCs w:val="22"/>
        </w:rPr>
        <w:t xml:space="preserve"> alebo ekvivalentným právnym predpisom</w:t>
      </w:r>
      <w:r w:rsidRPr="00560E17">
        <w:rPr>
          <w:rFonts w:asciiTheme="majorHAnsi" w:hAnsiTheme="majorHAnsi" w:cstheme="majorHAnsi"/>
          <w:sz w:val="22"/>
          <w:szCs w:val="22"/>
        </w:rPr>
        <w:t>. Uchádzač predloží písomné vyhlásenie banky v záručnej listine, v ktorom banka písomne vyhlási, že uspokojí veriteľa (verejného obstarávateľa) za dlžníka (uchádzača) do výšky zábezpeky podľa bodu 15.1</w:t>
      </w:r>
      <w:r w:rsidR="00A07396">
        <w:rPr>
          <w:rFonts w:asciiTheme="majorHAnsi" w:hAnsiTheme="majorHAnsi" w:cstheme="majorHAnsi"/>
          <w:sz w:val="22"/>
          <w:szCs w:val="22"/>
        </w:rPr>
        <w:t xml:space="preserve"> týchto súťažných podkladov,</w:t>
      </w:r>
      <w:r w:rsidRPr="00560E17">
        <w:rPr>
          <w:rFonts w:asciiTheme="majorHAnsi" w:hAnsiTheme="majorHAnsi" w:cstheme="majorHAnsi"/>
          <w:sz w:val="22"/>
          <w:szCs w:val="22"/>
        </w:rPr>
        <w:t xml:space="preserve"> v prípade prepadnutia zábezpeky podľa bodu 15.</w:t>
      </w:r>
      <w:r w:rsidR="00A07396">
        <w:rPr>
          <w:rFonts w:asciiTheme="majorHAnsi" w:hAnsiTheme="majorHAnsi" w:cstheme="majorHAnsi"/>
          <w:sz w:val="22"/>
          <w:szCs w:val="22"/>
        </w:rPr>
        <w:t>9 týchto súťažných podkladov</w:t>
      </w:r>
      <w:r w:rsidRPr="00560E17">
        <w:rPr>
          <w:rFonts w:asciiTheme="majorHAnsi" w:hAnsiTheme="majorHAnsi" w:cstheme="majorHAnsi"/>
          <w:sz w:val="22"/>
          <w:szCs w:val="22"/>
        </w:rPr>
        <w:t xml:space="preserve">. Doba platnosti bankovej záruky </w:t>
      </w:r>
      <w:r w:rsidR="00AF6CC0">
        <w:rPr>
          <w:rFonts w:asciiTheme="majorHAnsi" w:hAnsiTheme="majorHAnsi" w:cstheme="majorHAnsi"/>
          <w:sz w:val="22"/>
          <w:szCs w:val="22"/>
        </w:rPr>
        <w:t xml:space="preserve">môže byť v záručnej listine </w:t>
      </w:r>
      <w:r w:rsidR="00AF6CC0" w:rsidRPr="00AF6CC0">
        <w:rPr>
          <w:rFonts w:asciiTheme="majorHAnsi" w:hAnsiTheme="majorHAnsi" w:cstheme="majorHAnsi"/>
          <w:sz w:val="22"/>
          <w:szCs w:val="22"/>
        </w:rPr>
        <w:t>obmedzená do uplynutia lehoty viazanosti ponúk.</w:t>
      </w:r>
      <w:r w:rsidR="00A42E9F">
        <w:rPr>
          <w:rFonts w:asciiTheme="majorHAnsi" w:hAnsiTheme="majorHAnsi" w:cstheme="majorHAnsi"/>
          <w:sz w:val="22"/>
          <w:szCs w:val="22"/>
        </w:rPr>
        <w:t xml:space="preserve"> </w:t>
      </w:r>
      <w:r w:rsidRPr="00560E17">
        <w:rPr>
          <w:rFonts w:asciiTheme="majorHAnsi" w:hAnsiTheme="majorHAnsi" w:cstheme="majorHAnsi"/>
          <w:sz w:val="22"/>
          <w:szCs w:val="22"/>
        </w:rPr>
        <w:t xml:space="preserve">V záručnej listine musí byť uvedené, že v prípade predĺženia lehoty viazanosti ponúk banka predĺži platnosť bankovej záruky na základe žiadosti dlžníka (uchádzača) o predĺženú lehotu viazanosti ponúk. </w:t>
      </w:r>
      <w:r w:rsidRPr="00642AB6">
        <w:rPr>
          <w:rFonts w:asciiTheme="majorHAnsi" w:hAnsiTheme="majorHAnsi" w:cstheme="majorHAnsi"/>
          <w:sz w:val="22"/>
          <w:szCs w:val="22"/>
          <w:u w:val="single"/>
        </w:rPr>
        <w:t>Uchádzač doručí verejnému obstarávateľovi listinu vystavenú bankou, dokladujúcou jej predĺženie.</w:t>
      </w:r>
      <w:r w:rsidRPr="00560E17">
        <w:rPr>
          <w:rFonts w:asciiTheme="majorHAnsi" w:hAnsiTheme="majorHAnsi" w:cstheme="majorHAnsi"/>
          <w:sz w:val="22"/>
          <w:szCs w:val="22"/>
        </w:rPr>
        <w:t xml:space="preserve"> Ďalej musí byť v bankovej záruke uvedené, že pred uvedeným dátumom platnosti, resp. predĺženým termínom platnosti môže byť platnosť tejto bankovej záruky ukončená v prípade, že sa veriteľ </w:t>
      </w:r>
      <w:r w:rsidRPr="00560E17">
        <w:rPr>
          <w:rFonts w:asciiTheme="majorHAnsi" w:hAnsiTheme="majorHAnsi" w:cstheme="majorHAnsi"/>
          <w:sz w:val="22"/>
          <w:szCs w:val="22"/>
        </w:rPr>
        <w:lastRenderedPageBreak/>
        <w:t>vzdá akéhokoľvek nároku z bankovej záruky a uvedenú bankovú záruku považuje za bezpredmetnú a ukončenú. Taktiež musí byť v bankovej záruke uvedené, že banková záruka nemôže byť postúpená na tretiu osobu a platí len pre veriteľa.</w:t>
      </w:r>
    </w:p>
    <w:p w14:paraId="351E7E81" w14:textId="3D1AAD45" w:rsidR="009E3457" w:rsidRPr="009E3457" w:rsidRDefault="00560E17" w:rsidP="009E3457">
      <w:pPr>
        <w:spacing w:after="120"/>
        <w:ind w:left="1418"/>
        <w:jc w:val="both"/>
        <w:rPr>
          <w:rFonts w:asciiTheme="majorHAnsi" w:hAnsiTheme="majorHAnsi" w:cstheme="majorHAnsi"/>
          <w:sz w:val="22"/>
          <w:szCs w:val="22"/>
        </w:rPr>
      </w:pPr>
      <w:r w:rsidRPr="00560E17">
        <w:rPr>
          <w:rFonts w:asciiTheme="majorHAnsi" w:hAnsiTheme="majorHAnsi" w:cstheme="majorHAnsi"/>
          <w:sz w:val="22"/>
          <w:szCs w:val="22"/>
        </w:rPr>
        <w:t xml:space="preserve">Banková záruka môže byť vystavená bankou so sídlom v Slovenskej republike, pobočkou zahraničnej banky v Slovenskej republike alebo zahraničnou bankou. Ak bankovú záruku vystaví zahraničná banka so sídlom mimo územia Slovenskej republiky, záručná listina musí byť predložená v pôvodnom jazyku a súčasne musí byť </w:t>
      </w:r>
      <w:r w:rsidR="006A24FC">
        <w:rPr>
          <w:rFonts w:asciiTheme="majorHAnsi" w:hAnsiTheme="majorHAnsi" w:cstheme="majorHAnsi"/>
          <w:sz w:val="22"/>
          <w:szCs w:val="22"/>
        </w:rPr>
        <w:t xml:space="preserve">úradne </w:t>
      </w:r>
      <w:r w:rsidRPr="00560E17">
        <w:rPr>
          <w:rFonts w:asciiTheme="majorHAnsi" w:hAnsiTheme="majorHAnsi" w:cstheme="majorHAnsi"/>
          <w:sz w:val="22"/>
          <w:szCs w:val="22"/>
        </w:rPr>
        <w:t xml:space="preserve">preložená do </w:t>
      </w:r>
      <w:r w:rsidR="006A24FC">
        <w:rPr>
          <w:rFonts w:asciiTheme="majorHAnsi" w:hAnsiTheme="majorHAnsi" w:cstheme="majorHAnsi"/>
          <w:sz w:val="22"/>
          <w:szCs w:val="22"/>
        </w:rPr>
        <w:t>slovenského jazyka,</w:t>
      </w:r>
      <w:r w:rsidRPr="00560E17">
        <w:rPr>
          <w:rFonts w:asciiTheme="majorHAnsi" w:hAnsiTheme="majorHAnsi" w:cstheme="majorHAnsi"/>
          <w:sz w:val="22"/>
          <w:szCs w:val="22"/>
        </w:rPr>
        <w:t xml:space="preserve"> okrem záručnej listiny</w:t>
      </w:r>
      <w:r w:rsidR="006A24FC">
        <w:rPr>
          <w:rFonts w:asciiTheme="majorHAnsi" w:hAnsiTheme="majorHAnsi" w:cstheme="majorHAnsi"/>
          <w:sz w:val="22"/>
          <w:szCs w:val="22"/>
        </w:rPr>
        <w:t xml:space="preserve"> vyhotovenej</w:t>
      </w:r>
      <w:r w:rsidRPr="00560E17">
        <w:rPr>
          <w:rFonts w:asciiTheme="majorHAnsi" w:hAnsiTheme="majorHAnsi" w:cstheme="majorHAnsi"/>
          <w:sz w:val="22"/>
          <w:szCs w:val="22"/>
        </w:rPr>
        <w:t xml:space="preserve"> v českom jazyku.</w:t>
      </w:r>
      <w:r w:rsidR="00A42E9F">
        <w:rPr>
          <w:rFonts w:asciiTheme="majorHAnsi" w:hAnsiTheme="majorHAnsi" w:cstheme="majorHAnsi"/>
          <w:sz w:val="22"/>
          <w:szCs w:val="22"/>
        </w:rPr>
        <w:t xml:space="preserve"> </w:t>
      </w:r>
      <w:r w:rsidR="00A42E9F" w:rsidRPr="00A42E9F">
        <w:rPr>
          <w:rFonts w:asciiTheme="majorHAnsi" w:hAnsiTheme="majorHAnsi" w:cstheme="majorHAnsi"/>
          <w:sz w:val="22"/>
          <w:szCs w:val="22"/>
        </w:rPr>
        <w:t>Banková záruka zanikne plnením banky v rozsahu, v akom banka poskytla plnenie za uchádzača v prospech verejného obstarávateľa</w:t>
      </w:r>
      <w:r w:rsidR="005F73D1">
        <w:rPr>
          <w:rFonts w:asciiTheme="majorHAnsi" w:hAnsiTheme="majorHAnsi" w:cstheme="majorHAnsi"/>
          <w:sz w:val="22"/>
          <w:szCs w:val="22"/>
        </w:rPr>
        <w:t xml:space="preserve">, alebo podľa bodu </w:t>
      </w:r>
      <w:r w:rsidRPr="00560E17">
        <w:rPr>
          <w:rFonts w:asciiTheme="majorHAnsi" w:hAnsiTheme="majorHAnsi" w:cstheme="majorHAnsi"/>
          <w:sz w:val="22"/>
          <w:szCs w:val="22"/>
        </w:rPr>
        <w:t xml:space="preserve">  </w:t>
      </w:r>
    </w:p>
    <w:p w14:paraId="2398FC7C" w14:textId="77777777" w:rsidR="00D515E9" w:rsidRPr="00633A19" w:rsidRDefault="009E3457" w:rsidP="00FE2885">
      <w:pPr>
        <w:numPr>
          <w:ilvl w:val="2"/>
          <w:numId w:val="9"/>
        </w:numPr>
        <w:ind w:left="1418" w:hanging="851"/>
        <w:jc w:val="both"/>
        <w:rPr>
          <w:rFonts w:asciiTheme="majorHAnsi" w:hAnsiTheme="majorHAnsi" w:cstheme="majorHAnsi"/>
          <w:sz w:val="22"/>
          <w:szCs w:val="22"/>
        </w:rPr>
      </w:pPr>
      <w:r w:rsidRPr="00623EDF">
        <w:rPr>
          <w:rFonts w:asciiTheme="majorHAnsi" w:hAnsiTheme="majorHAnsi" w:cstheme="majorHAnsi"/>
          <w:sz w:val="22"/>
          <w:szCs w:val="22"/>
          <w:u w:val="single"/>
        </w:rPr>
        <w:t>Poskytnutie poistenia záruky</w:t>
      </w:r>
      <w:r w:rsidR="00623EDF" w:rsidRPr="00623EDF">
        <w:rPr>
          <w:rFonts w:asciiTheme="majorHAnsi" w:hAnsiTheme="majorHAnsi" w:cstheme="majorHAnsi"/>
          <w:sz w:val="22"/>
          <w:szCs w:val="22"/>
          <w:u w:val="single"/>
        </w:rPr>
        <w:t xml:space="preserve"> za uchádzača</w:t>
      </w:r>
      <w:r w:rsidR="00D515E9">
        <w:rPr>
          <w:rFonts w:asciiTheme="majorHAnsi" w:hAnsiTheme="majorHAnsi" w:cstheme="majorHAnsi"/>
          <w:sz w:val="22"/>
          <w:szCs w:val="22"/>
          <w:u w:val="single"/>
        </w:rPr>
        <w:t>:</w:t>
      </w:r>
    </w:p>
    <w:p w14:paraId="24F4964E" w14:textId="70D34BB6" w:rsidR="00DD5C32" w:rsidRPr="000442A4" w:rsidRDefault="00D515E9" w:rsidP="00D515E9">
      <w:pPr>
        <w:ind w:left="1418"/>
        <w:jc w:val="both"/>
        <w:rPr>
          <w:rFonts w:asciiTheme="majorHAnsi" w:hAnsiTheme="majorHAnsi" w:cstheme="majorHAnsi"/>
          <w:sz w:val="22"/>
          <w:szCs w:val="22"/>
        </w:rPr>
      </w:pPr>
      <w:r w:rsidRPr="000442A4">
        <w:rPr>
          <w:rFonts w:asciiTheme="majorHAnsi" w:hAnsiTheme="majorHAnsi" w:cstheme="majorHAnsi"/>
          <w:sz w:val="22"/>
          <w:szCs w:val="22"/>
        </w:rPr>
        <w:t>Uchádzač predloží listinu preukazujúcu poistenie záruky, v ktorej poisťovňa písomne vyhlási, že uspokojí verejného obstarávateľa za uchádzača do výšky zábezpeky</w:t>
      </w:r>
      <w:r w:rsidR="00AF7A2E" w:rsidRPr="000442A4">
        <w:rPr>
          <w:rFonts w:asciiTheme="majorHAnsi" w:hAnsiTheme="majorHAnsi" w:cstheme="majorHAnsi"/>
          <w:sz w:val="22"/>
          <w:szCs w:val="22"/>
        </w:rPr>
        <w:t xml:space="preserve"> podľa bodu 15.1 týchto súťažných podkladov</w:t>
      </w:r>
      <w:r w:rsidR="00A07396" w:rsidRPr="000442A4">
        <w:rPr>
          <w:rFonts w:asciiTheme="majorHAnsi" w:hAnsiTheme="majorHAnsi" w:cstheme="majorHAnsi"/>
          <w:sz w:val="22"/>
          <w:szCs w:val="22"/>
        </w:rPr>
        <w:t xml:space="preserve">, v prípade prepadnutia zábezpeky podľa bodu 15.9 týchto súťažných podkladov. </w:t>
      </w:r>
    </w:p>
    <w:p w14:paraId="08F9D0EE" w14:textId="0BB83C32" w:rsidR="00D515E9" w:rsidRPr="000442A4" w:rsidRDefault="00D515E9" w:rsidP="00D515E9">
      <w:pPr>
        <w:ind w:left="1418"/>
        <w:jc w:val="both"/>
        <w:rPr>
          <w:rFonts w:asciiTheme="majorHAnsi" w:hAnsiTheme="majorHAnsi" w:cstheme="majorHAnsi"/>
          <w:sz w:val="22"/>
          <w:szCs w:val="22"/>
        </w:rPr>
      </w:pPr>
      <w:r w:rsidRPr="000442A4">
        <w:rPr>
          <w:rFonts w:asciiTheme="majorHAnsi" w:hAnsiTheme="majorHAnsi" w:cstheme="majorHAnsi"/>
          <w:sz w:val="22"/>
          <w:szCs w:val="22"/>
        </w:rPr>
        <w:t>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w:t>
      </w:r>
      <w:r w:rsidR="003F3200">
        <w:rPr>
          <w:rFonts w:asciiTheme="majorHAnsi" w:hAnsiTheme="majorHAnsi" w:cstheme="majorHAnsi"/>
          <w:sz w:val="22"/>
          <w:szCs w:val="22"/>
        </w:rPr>
        <w:t xml:space="preserve"> okrem </w:t>
      </w:r>
      <w:r w:rsidR="003F3200" w:rsidRPr="00560E17">
        <w:rPr>
          <w:rFonts w:asciiTheme="majorHAnsi" w:hAnsiTheme="majorHAnsi" w:cstheme="majorHAnsi"/>
          <w:sz w:val="22"/>
          <w:szCs w:val="22"/>
        </w:rPr>
        <w:t>listiny</w:t>
      </w:r>
      <w:r w:rsidR="00F97A10">
        <w:rPr>
          <w:rFonts w:asciiTheme="majorHAnsi" w:hAnsiTheme="majorHAnsi" w:cstheme="majorHAnsi"/>
          <w:sz w:val="22"/>
          <w:szCs w:val="22"/>
        </w:rPr>
        <w:t xml:space="preserve"> preukazujúcej poistenie záruky</w:t>
      </w:r>
      <w:r w:rsidR="003F3200">
        <w:rPr>
          <w:rFonts w:asciiTheme="majorHAnsi" w:hAnsiTheme="majorHAnsi" w:cstheme="majorHAnsi"/>
          <w:sz w:val="22"/>
          <w:szCs w:val="22"/>
        </w:rPr>
        <w:t xml:space="preserve"> vyhotovenej v českom jazyku </w:t>
      </w:r>
      <w:r w:rsidRPr="000442A4">
        <w:rPr>
          <w:rFonts w:asciiTheme="majorHAnsi" w:hAnsiTheme="majorHAnsi" w:cstheme="majorHAnsi"/>
          <w:sz w:val="22"/>
          <w:szCs w:val="22"/>
        </w:rPr>
        <w:t>. Doba platnosti poistenia záruky môže byť v listine preukazujúcej poistenie záruky obmedzená do uplynutia lehoty viazanosti ponúk.</w:t>
      </w:r>
    </w:p>
    <w:p w14:paraId="5DFBB0B3" w14:textId="0A698161" w:rsidR="009E3457" w:rsidRPr="004A525D" w:rsidRDefault="00D515E9" w:rsidP="004A525D">
      <w:pPr>
        <w:spacing w:after="120"/>
        <w:ind w:left="1418"/>
        <w:jc w:val="both"/>
        <w:rPr>
          <w:rFonts w:asciiTheme="majorHAnsi" w:hAnsiTheme="majorHAnsi" w:cstheme="majorHAnsi"/>
          <w:sz w:val="22"/>
          <w:szCs w:val="22"/>
          <w:u w:val="single"/>
        </w:rPr>
      </w:pPr>
      <w:r w:rsidRPr="000442A4">
        <w:rPr>
          <w:rFonts w:asciiTheme="majorHAnsi" w:hAnsiTheme="majorHAnsi" w:cstheme="majorHAnsi"/>
          <w:sz w:val="22"/>
          <w:szCs w:val="22"/>
        </w:rPr>
        <w:t>Poistenie záruky zanikne plnením poisťovne v rozsahu, v akom poisťovňa poskytla plnenie za uchádzača v prospech verejného obstarávateľa.</w:t>
      </w:r>
      <w:r w:rsidR="00623EDF">
        <w:rPr>
          <w:rFonts w:asciiTheme="majorHAnsi" w:hAnsiTheme="majorHAnsi" w:cstheme="majorHAnsi"/>
          <w:sz w:val="22"/>
          <w:szCs w:val="22"/>
        </w:rPr>
        <w:t xml:space="preserve"> </w:t>
      </w:r>
    </w:p>
    <w:p w14:paraId="1E3D3195" w14:textId="6FA912C3" w:rsidR="00560E17" w:rsidRDefault="00560E17" w:rsidP="008E791C">
      <w:pPr>
        <w:numPr>
          <w:ilvl w:val="2"/>
          <w:numId w:val="9"/>
        </w:numPr>
        <w:spacing w:after="120"/>
        <w:jc w:val="both"/>
        <w:rPr>
          <w:rFonts w:asciiTheme="majorHAnsi" w:hAnsiTheme="majorHAnsi" w:cstheme="majorHAnsi"/>
          <w:sz w:val="22"/>
          <w:szCs w:val="22"/>
        </w:rPr>
      </w:pPr>
      <w:r w:rsidRPr="00642AB6">
        <w:rPr>
          <w:rFonts w:asciiTheme="majorHAnsi" w:hAnsiTheme="majorHAnsi" w:cstheme="majorHAnsi"/>
          <w:b/>
          <w:sz w:val="22"/>
          <w:szCs w:val="22"/>
        </w:rPr>
        <w:t>Ak uchádzač zabezpečí viazanosť ponuky bankovou zárukou</w:t>
      </w:r>
      <w:r w:rsidRPr="00560E17">
        <w:rPr>
          <w:rFonts w:asciiTheme="majorHAnsi" w:hAnsiTheme="majorHAnsi" w:cstheme="majorHAnsi"/>
          <w:sz w:val="22"/>
          <w:szCs w:val="22"/>
        </w:rPr>
        <w:t xml:space="preserve"> podľa bodu 15.</w:t>
      </w:r>
      <w:r w:rsidR="004A525D">
        <w:rPr>
          <w:rFonts w:asciiTheme="majorHAnsi" w:hAnsiTheme="majorHAnsi" w:cstheme="majorHAnsi"/>
          <w:sz w:val="22"/>
          <w:szCs w:val="22"/>
        </w:rPr>
        <w:t>4</w:t>
      </w:r>
      <w:r w:rsidRPr="00560E17">
        <w:rPr>
          <w:rFonts w:asciiTheme="majorHAnsi" w:hAnsiTheme="majorHAnsi" w:cstheme="majorHAnsi"/>
          <w:sz w:val="22"/>
          <w:szCs w:val="22"/>
        </w:rPr>
        <w:t>.2 týchto súťažných podkladov,</w:t>
      </w:r>
      <w:r w:rsidR="008E791C">
        <w:rPr>
          <w:rFonts w:asciiTheme="majorHAnsi" w:hAnsiTheme="majorHAnsi" w:cstheme="majorHAnsi"/>
          <w:sz w:val="22"/>
          <w:szCs w:val="22"/>
        </w:rPr>
        <w:t xml:space="preserve"> v elektronickej ponuke predloží elektronické vyhotovenie bankovej záruky vydané bankou alebo</w:t>
      </w:r>
      <w:r w:rsidRPr="00560E17">
        <w:rPr>
          <w:rFonts w:asciiTheme="majorHAnsi" w:hAnsiTheme="majorHAnsi" w:cstheme="majorHAnsi"/>
          <w:sz w:val="22"/>
          <w:szCs w:val="22"/>
        </w:rPr>
        <w:t xml:space="preserve"> </w:t>
      </w:r>
      <w:r w:rsidRPr="00642AB6">
        <w:rPr>
          <w:rFonts w:asciiTheme="majorHAnsi" w:hAnsiTheme="majorHAnsi" w:cstheme="majorHAnsi"/>
          <w:sz w:val="22"/>
          <w:szCs w:val="22"/>
          <w:u w:val="single"/>
        </w:rPr>
        <w:t xml:space="preserve">predloží </w:t>
      </w:r>
      <w:proofErr w:type="spellStart"/>
      <w:r w:rsidRPr="00642AB6">
        <w:rPr>
          <w:rFonts w:asciiTheme="majorHAnsi" w:hAnsiTheme="majorHAnsi" w:cstheme="majorHAnsi"/>
          <w:sz w:val="22"/>
          <w:szCs w:val="22"/>
          <w:u w:val="single"/>
        </w:rPr>
        <w:t>sken</w:t>
      </w:r>
      <w:proofErr w:type="spellEnd"/>
      <w:r w:rsidRPr="00642AB6">
        <w:rPr>
          <w:rFonts w:asciiTheme="majorHAnsi" w:hAnsiTheme="majorHAnsi" w:cstheme="majorHAnsi"/>
          <w:sz w:val="22"/>
          <w:szCs w:val="22"/>
          <w:u w:val="single"/>
        </w:rPr>
        <w:t xml:space="preserve"> </w:t>
      </w:r>
      <w:r w:rsidR="00F27806">
        <w:rPr>
          <w:rFonts w:asciiTheme="majorHAnsi" w:hAnsiTheme="majorHAnsi" w:cstheme="majorHAnsi"/>
          <w:sz w:val="22"/>
          <w:szCs w:val="22"/>
          <w:u w:val="single"/>
        </w:rPr>
        <w:t xml:space="preserve">originálu </w:t>
      </w:r>
      <w:r w:rsidRPr="00642AB6">
        <w:rPr>
          <w:rFonts w:asciiTheme="majorHAnsi" w:hAnsiTheme="majorHAnsi" w:cstheme="majorHAnsi"/>
          <w:sz w:val="22"/>
          <w:szCs w:val="22"/>
          <w:u w:val="single"/>
        </w:rPr>
        <w:t>záručnej listiny elektronicky spôsobom podľa bodu 1</w:t>
      </w:r>
      <w:r w:rsidR="00AF2302" w:rsidRPr="00AF2302">
        <w:rPr>
          <w:rFonts w:asciiTheme="majorHAnsi" w:hAnsiTheme="majorHAnsi" w:cstheme="majorHAnsi"/>
          <w:sz w:val="22"/>
          <w:szCs w:val="22"/>
          <w:u w:val="single"/>
        </w:rPr>
        <w:t>2</w:t>
      </w:r>
      <w:r w:rsidRPr="00642AB6">
        <w:rPr>
          <w:rFonts w:asciiTheme="majorHAnsi" w:hAnsiTheme="majorHAnsi" w:cstheme="majorHAnsi"/>
          <w:sz w:val="22"/>
          <w:szCs w:val="22"/>
          <w:u w:val="single"/>
        </w:rPr>
        <w:t>.3 týchto súťažných podkladov</w:t>
      </w:r>
      <w:r w:rsidR="008E791C">
        <w:rPr>
          <w:rFonts w:asciiTheme="majorHAnsi" w:hAnsiTheme="majorHAnsi" w:cstheme="majorHAnsi"/>
          <w:sz w:val="22"/>
          <w:szCs w:val="22"/>
          <w:u w:val="single"/>
        </w:rPr>
        <w:t xml:space="preserve">, </w:t>
      </w:r>
      <w:r w:rsidR="008E791C" w:rsidRPr="008E791C">
        <w:rPr>
          <w:rFonts w:asciiTheme="majorHAnsi" w:hAnsiTheme="majorHAnsi" w:cstheme="majorHAnsi"/>
          <w:sz w:val="22"/>
          <w:szCs w:val="22"/>
          <w:u w:val="single"/>
        </w:rPr>
        <w:t>ak banka elektronickú bankovú záruku nevydáva</w:t>
      </w:r>
      <w:r w:rsidR="008E791C">
        <w:rPr>
          <w:rFonts w:asciiTheme="majorHAnsi" w:hAnsiTheme="majorHAnsi" w:cstheme="majorHAnsi"/>
          <w:sz w:val="22"/>
          <w:szCs w:val="22"/>
          <w:u w:val="single"/>
        </w:rPr>
        <w:t>.</w:t>
      </w:r>
      <w:r w:rsidRPr="00560E17">
        <w:rPr>
          <w:rFonts w:asciiTheme="majorHAnsi" w:hAnsiTheme="majorHAnsi" w:cstheme="majorHAnsi"/>
          <w:sz w:val="22"/>
          <w:szCs w:val="22"/>
        </w:rPr>
        <w:t xml:space="preserve"> </w:t>
      </w:r>
      <w:r w:rsidR="008E791C">
        <w:rPr>
          <w:rFonts w:asciiTheme="majorHAnsi" w:hAnsiTheme="majorHAnsi" w:cstheme="majorHAnsi"/>
          <w:sz w:val="22"/>
          <w:szCs w:val="22"/>
        </w:rPr>
        <w:t xml:space="preserve">Ak banka nevydáva elektronické vyhotovenie bankovej záruky </w:t>
      </w:r>
      <w:r w:rsidR="008E791C" w:rsidRPr="008E791C">
        <w:rPr>
          <w:rFonts w:asciiTheme="majorHAnsi" w:hAnsiTheme="majorHAnsi" w:cstheme="majorHAnsi"/>
          <w:sz w:val="22"/>
          <w:szCs w:val="22"/>
        </w:rPr>
        <w:t>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w:t>
      </w:r>
      <w:r w:rsidR="00DE2843">
        <w:rPr>
          <w:rFonts w:asciiTheme="majorHAnsi" w:hAnsiTheme="majorHAnsi" w:cstheme="majorHAnsi"/>
          <w:sz w:val="22"/>
          <w:szCs w:val="22"/>
        </w:rPr>
        <w:t xml:space="preserve">, </w:t>
      </w:r>
      <w:r w:rsidR="00DE2843" w:rsidRPr="00F27806">
        <w:rPr>
          <w:rFonts w:asciiTheme="majorHAnsi" w:hAnsiTheme="majorHAnsi" w:cstheme="majorHAnsi"/>
          <w:sz w:val="22"/>
          <w:szCs w:val="22"/>
        </w:rPr>
        <w:t>v lehote na predkladanie ponúk podľa bodu 20.1 týchto súťažnýc</w:t>
      </w:r>
      <w:r w:rsidR="00DE2843">
        <w:rPr>
          <w:rFonts w:asciiTheme="majorHAnsi" w:hAnsiTheme="majorHAnsi" w:cstheme="majorHAnsi"/>
          <w:sz w:val="22"/>
          <w:szCs w:val="22"/>
        </w:rPr>
        <w:t>h podkladov</w:t>
      </w:r>
      <w:r w:rsidR="008E791C" w:rsidRPr="008E791C">
        <w:rPr>
          <w:rFonts w:asciiTheme="majorHAnsi" w:hAnsiTheme="majorHAnsi" w:cstheme="majorHAnsi"/>
          <w:sz w:val="22"/>
          <w:szCs w:val="22"/>
        </w:rPr>
        <w:t xml:space="preserve"> - obálku uchádzač označí identifikačnými údajmi verejného obstarávateľa, identifikačnými údajmi uchádzača, názvom predmetu zákazky a heslom: </w:t>
      </w:r>
      <w:r w:rsidR="008E791C" w:rsidRPr="008E791C">
        <w:rPr>
          <w:rFonts w:asciiTheme="majorHAnsi" w:hAnsiTheme="majorHAnsi" w:cstheme="majorHAnsi"/>
          <w:b/>
          <w:sz w:val="22"/>
          <w:szCs w:val="22"/>
        </w:rPr>
        <w:t>„Banková záruka – Neotvárať“</w:t>
      </w:r>
      <w:r w:rsidRPr="00560E17">
        <w:rPr>
          <w:rFonts w:asciiTheme="majorHAnsi" w:hAnsiTheme="majorHAnsi" w:cstheme="majorHAnsi"/>
          <w:sz w:val="22"/>
          <w:szCs w:val="22"/>
        </w:rPr>
        <w:t xml:space="preserve"> V prípade osobného doručenia sú stránkové dni v podateľni verejného obstarávateľa od 08:00 do 15:00 hod., pondelok až piatok.</w:t>
      </w:r>
    </w:p>
    <w:p w14:paraId="17F59185" w14:textId="04D3D320" w:rsidR="004A525D" w:rsidRPr="00560E17" w:rsidRDefault="004A525D" w:rsidP="008E791C">
      <w:pPr>
        <w:numPr>
          <w:ilvl w:val="2"/>
          <w:numId w:val="9"/>
        </w:numPr>
        <w:jc w:val="both"/>
        <w:rPr>
          <w:rFonts w:asciiTheme="majorHAnsi" w:hAnsiTheme="majorHAnsi" w:cstheme="majorHAnsi"/>
          <w:sz w:val="22"/>
          <w:szCs w:val="22"/>
        </w:rPr>
      </w:pPr>
      <w:r w:rsidRPr="004A525D">
        <w:rPr>
          <w:rFonts w:asciiTheme="majorHAnsi" w:hAnsiTheme="majorHAnsi" w:cstheme="majorHAnsi"/>
          <w:b/>
          <w:sz w:val="22"/>
          <w:szCs w:val="22"/>
        </w:rPr>
        <w:t>Ak uchádzač zabezpečí viazanosť ponuky poistením záruky</w:t>
      </w:r>
      <w:r>
        <w:rPr>
          <w:rFonts w:asciiTheme="majorHAnsi" w:hAnsiTheme="majorHAnsi" w:cstheme="majorHAnsi"/>
          <w:sz w:val="22"/>
          <w:szCs w:val="22"/>
        </w:rPr>
        <w:t xml:space="preserve"> podľa bodu 15.4.3 týchto súťažných podkladov, </w:t>
      </w:r>
      <w:r w:rsidR="008E791C">
        <w:rPr>
          <w:rFonts w:asciiTheme="majorHAnsi" w:hAnsiTheme="majorHAnsi" w:cstheme="majorHAnsi"/>
          <w:sz w:val="22"/>
          <w:szCs w:val="22"/>
        </w:rPr>
        <w:t>v elektronickej ponuke predloží elektronické vyhotovenie poistenia záruky vydané poisťovňou alebo</w:t>
      </w:r>
      <w:r w:rsidR="008E791C" w:rsidRPr="00560E17">
        <w:rPr>
          <w:rFonts w:asciiTheme="majorHAnsi" w:hAnsiTheme="majorHAnsi" w:cstheme="majorHAnsi"/>
          <w:sz w:val="22"/>
          <w:szCs w:val="22"/>
        </w:rPr>
        <w:t xml:space="preserve"> </w:t>
      </w:r>
      <w:r w:rsidR="00F27806" w:rsidRPr="00633A19">
        <w:rPr>
          <w:rFonts w:asciiTheme="majorHAnsi" w:hAnsiTheme="majorHAnsi" w:cstheme="majorHAnsi"/>
          <w:sz w:val="22"/>
          <w:szCs w:val="22"/>
          <w:u w:val="single"/>
        </w:rPr>
        <w:t xml:space="preserve">predloží </w:t>
      </w:r>
      <w:proofErr w:type="spellStart"/>
      <w:r w:rsidR="00F27806" w:rsidRPr="00633A19">
        <w:rPr>
          <w:rFonts w:asciiTheme="majorHAnsi" w:hAnsiTheme="majorHAnsi" w:cstheme="majorHAnsi"/>
          <w:sz w:val="22"/>
          <w:szCs w:val="22"/>
          <w:u w:val="single"/>
        </w:rPr>
        <w:t>sken</w:t>
      </w:r>
      <w:proofErr w:type="spellEnd"/>
      <w:r w:rsidR="00F27806" w:rsidRPr="00633A19">
        <w:rPr>
          <w:rFonts w:asciiTheme="majorHAnsi" w:hAnsiTheme="majorHAnsi" w:cstheme="majorHAnsi"/>
          <w:sz w:val="22"/>
          <w:szCs w:val="22"/>
          <w:u w:val="single"/>
        </w:rPr>
        <w:t xml:space="preserve"> originálu poistenia záruky elektronicky spôsobom podľa bodu 12.3 týchto súťažných podkladov</w:t>
      </w:r>
      <w:r w:rsidR="008E791C">
        <w:rPr>
          <w:rFonts w:asciiTheme="majorHAnsi" w:hAnsiTheme="majorHAnsi" w:cstheme="majorHAnsi"/>
          <w:sz w:val="22"/>
          <w:szCs w:val="22"/>
          <w:u w:val="single"/>
        </w:rPr>
        <w:t xml:space="preserve">, </w:t>
      </w:r>
      <w:r w:rsidR="008E791C" w:rsidRPr="008E791C">
        <w:rPr>
          <w:rFonts w:asciiTheme="majorHAnsi" w:hAnsiTheme="majorHAnsi" w:cstheme="majorHAnsi"/>
          <w:sz w:val="22"/>
          <w:szCs w:val="22"/>
          <w:u w:val="single"/>
        </w:rPr>
        <w:t>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w:t>
      </w:r>
      <w:r w:rsidR="00DE2843">
        <w:rPr>
          <w:rFonts w:asciiTheme="majorHAnsi" w:hAnsiTheme="majorHAnsi" w:cstheme="majorHAnsi"/>
          <w:sz w:val="22"/>
          <w:szCs w:val="22"/>
          <w:u w:val="single"/>
        </w:rPr>
        <w:t xml:space="preserve">, </w:t>
      </w:r>
      <w:r w:rsidR="00DE2843" w:rsidRPr="00F27806">
        <w:rPr>
          <w:rFonts w:asciiTheme="majorHAnsi" w:hAnsiTheme="majorHAnsi" w:cstheme="majorHAnsi"/>
          <w:sz w:val="22"/>
          <w:szCs w:val="22"/>
        </w:rPr>
        <w:t>v lehote na predkladanie ponúk podľa bodu 20.1 týchto súťažnýc</w:t>
      </w:r>
      <w:r w:rsidR="00DE2843">
        <w:rPr>
          <w:rFonts w:asciiTheme="majorHAnsi" w:hAnsiTheme="majorHAnsi" w:cstheme="majorHAnsi"/>
          <w:sz w:val="22"/>
          <w:szCs w:val="22"/>
        </w:rPr>
        <w:t>h podkladov</w:t>
      </w:r>
      <w:r w:rsidR="008E791C" w:rsidRPr="008E791C">
        <w:rPr>
          <w:rFonts w:asciiTheme="majorHAnsi" w:hAnsiTheme="majorHAnsi" w:cstheme="majorHAnsi"/>
          <w:sz w:val="22"/>
          <w:szCs w:val="22"/>
          <w:u w:val="single"/>
        </w:rPr>
        <w:t xml:space="preserve"> - obálku uchádzač označí identifikačnými údajmi verejného obstarávateľa, identifikačnými údajmi uchádzača, názvom predmetu zákazky a heslom: </w:t>
      </w:r>
      <w:r w:rsidR="008E791C" w:rsidRPr="003973E0">
        <w:rPr>
          <w:rFonts w:asciiTheme="majorHAnsi" w:hAnsiTheme="majorHAnsi" w:cstheme="majorHAnsi"/>
          <w:b/>
          <w:sz w:val="22"/>
          <w:szCs w:val="22"/>
          <w:u w:val="single"/>
        </w:rPr>
        <w:t>„Poistenie záruky – Neotvárať</w:t>
      </w:r>
      <w:r w:rsidR="003973E0" w:rsidRPr="003973E0">
        <w:rPr>
          <w:rFonts w:asciiTheme="majorHAnsi" w:hAnsiTheme="majorHAnsi" w:cstheme="majorHAnsi"/>
          <w:b/>
          <w:sz w:val="22"/>
          <w:szCs w:val="22"/>
          <w:u w:val="single"/>
        </w:rPr>
        <w:t>“</w:t>
      </w:r>
      <w:r w:rsidR="00F27806" w:rsidRPr="00F27806">
        <w:rPr>
          <w:rFonts w:asciiTheme="majorHAnsi" w:hAnsiTheme="majorHAnsi" w:cstheme="majorHAnsi"/>
          <w:sz w:val="22"/>
          <w:szCs w:val="22"/>
        </w:rPr>
        <w:t>. V prípade osobného doručenia sú stránkové dni v podateľni verejného obstarávateľa od 08:00 do 15:00 hod., pondelok až piatok.</w:t>
      </w:r>
    </w:p>
    <w:p w14:paraId="2CA3F56D" w14:textId="77777777" w:rsidR="00560E17" w:rsidRPr="00560E17" w:rsidRDefault="00560E17" w:rsidP="00642AB6">
      <w:pPr>
        <w:ind w:left="502"/>
        <w:jc w:val="both"/>
        <w:rPr>
          <w:rFonts w:asciiTheme="majorHAnsi" w:hAnsiTheme="majorHAnsi" w:cstheme="majorHAnsi"/>
          <w:sz w:val="22"/>
          <w:szCs w:val="22"/>
        </w:rPr>
      </w:pPr>
    </w:p>
    <w:p w14:paraId="290B1756" w14:textId="77777777" w:rsidR="00560E17" w:rsidRPr="00560E17" w:rsidRDefault="00560E17" w:rsidP="00FE2885">
      <w:pPr>
        <w:numPr>
          <w:ilvl w:val="1"/>
          <w:numId w:val="9"/>
        </w:numPr>
        <w:ind w:left="567" w:hanging="567"/>
        <w:jc w:val="both"/>
        <w:rPr>
          <w:rFonts w:asciiTheme="majorHAnsi" w:hAnsiTheme="majorHAnsi" w:cstheme="majorHAnsi"/>
          <w:sz w:val="22"/>
          <w:szCs w:val="22"/>
        </w:rPr>
      </w:pPr>
      <w:r w:rsidRPr="00560E17">
        <w:rPr>
          <w:rFonts w:asciiTheme="majorHAnsi" w:hAnsiTheme="majorHAnsi" w:cstheme="majorHAnsi"/>
          <w:sz w:val="22"/>
          <w:szCs w:val="22"/>
        </w:rPr>
        <w:t xml:space="preserve">Podmienky vrátenia alebo uvoľnenia zábezpeky: </w:t>
      </w:r>
    </w:p>
    <w:p w14:paraId="298B15AF" w14:textId="23AE8C36" w:rsidR="00560E17" w:rsidRPr="00D351BE" w:rsidRDefault="005F5B9B" w:rsidP="00FE2885">
      <w:pPr>
        <w:numPr>
          <w:ilvl w:val="2"/>
          <w:numId w:val="9"/>
        </w:numPr>
        <w:ind w:left="1418" w:hanging="851"/>
        <w:jc w:val="both"/>
        <w:rPr>
          <w:rFonts w:asciiTheme="majorHAnsi" w:hAnsiTheme="majorHAnsi" w:cstheme="majorHAnsi"/>
          <w:sz w:val="22"/>
          <w:szCs w:val="22"/>
        </w:rPr>
      </w:pPr>
      <w:r w:rsidRPr="00D351BE">
        <w:rPr>
          <w:rFonts w:asciiTheme="majorHAnsi" w:hAnsiTheme="majorHAnsi" w:cstheme="majorHAnsi"/>
          <w:sz w:val="22"/>
          <w:szCs w:val="22"/>
        </w:rPr>
        <w:t>a</w:t>
      </w:r>
      <w:r w:rsidR="005F73D1" w:rsidRPr="00D351BE">
        <w:rPr>
          <w:rFonts w:asciiTheme="majorHAnsi" w:hAnsiTheme="majorHAnsi" w:cstheme="majorHAnsi"/>
          <w:sz w:val="22"/>
          <w:szCs w:val="22"/>
        </w:rPr>
        <w:t>k uchádzač zloží zábezpeku zložením finančných prostriedkov na účet verejného obstarávateľa podľa bodu 15.4.1 týchto súťažných podkladov</w:t>
      </w:r>
      <w:r w:rsidRPr="00D351BE">
        <w:rPr>
          <w:rFonts w:asciiTheme="majorHAnsi" w:hAnsiTheme="majorHAnsi" w:cstheme="majorHAnsi"/>
          <w:sz w:val="22"/>
          <w:szCs w:val="22"/>
        </w:rPr>
        <w:t>, verejný obstarávateľ ju vráti uchádzačovi na účet, z ktorého bola realizovaná okrem prípadov, kedy zábezpeka prepadla v prospech verejného obstarávateľa.</w:t>
      </w:r>
    </w:p>
    <w:p w14:paraId="57CBB370" w14:textId="164EA553" w:rsidR="00560E17" w:rsidRPr="00560E17" w:rsidRDefault="00560E17" w:rsidP="00642AB6">
      <w:pPr>
        <w:ind w:left="1418"/>
        <w:jc w:val="both"/>
        <w:rPr>
          <w:rFonts w:asciiTheme="majorHAnsi" w:hAnsiTheme="majorHAnsi" w:cstheme="majorHAnsi"/>
          <w:sz w:val="22"/>
          <w:szCs w:val="22"/>
        </w:rPr>
      </w:pPr>
    </w:p>
    <w:p w14:paraId="3CAFB9DD" w14:textId="5BB8E54A" w:rsidR="00560E17" w:rsidRPr="00D351BE" w:rsidRDefault="005F5B9B" w:rsidP="00FE2885">
      <w:pPr>
        <w:numPr>
          <w:ilvl w:val="2"/>
          <w:numId w:val="9"/>
        </w:numPr>
        <w:ind w:left="1418" w:hanging="851"/>
        <w:jc w:val="both"/>
        <w:rPr>
          <w:rFonts w:asciiTheme="majorHAnsi" w:hAnsiTheme="majorHAnsi" w:cstheme="majorHAnsi"/>
          <w:sz w:val="22"/>
          <w:szCs w:val="22"/>
        </w:rPr>
      </w:pPr>
      <w:r w:rsidRPr="00D351BE">
        <w:rPr>
          <w:rFonts w:asciiTheme="majorHAnsi" w:hAnsiTheme="majorHAnsi" w:cstheme="majorHAnsi"/>
          <w:sz w:val="22"/>
          <w:szCs w:val="22"/>
        </w:rPr>
        <w:t>ak uchádzač zloží zábezpeku formou bankovej záruky podľa bodu 15.4.2 alebo poistenia záruky podľa bodu 15.4.3 týchto súťažných podkladov</w:t>
      </w:r>
      <w:r w:rsidR="00FB1B89" w:rsidRPr="00D351BE">
        <w:rPr>
          <w:rFonts w:asciiTheme="majorHAnsi" w:hAnsiTheme="majorHAnsi" w:cstheme="majorHAnsi"/>
          <w:sz w:val="22"/>
          <w:szCs w:val="22"/>
        </w:rPr>
        <w:t xml:space="preserve">, táto zanikne uplynutím lehoty, na ktorú bola vystavená, ak veriteľ (verejný obstarávateľ) neoznámi banke alebo poisťovni písomne svoje nároky z bankovej záruky alebo z poistenia záruky počas doby jej platnosti. </w:t>
      </w:r>
    </w:p>
    <w:p w14:paraId="3C7A1586" w14:textId="40487EF8" w:rsidR="00560E17" w:rsidRPr="00560E17" w:rsidRDefault="00560E17" w:rsidP="00642AB6">
      <w:pPr>
        <w:spacing w:after="120"/>
        <w:ind w:left="1418"/>
        <w:jc w:val="both"/>
        <w:rPr>
          <w:rFonts w:asciiTheme="majorHAnsi" w:hAnsiTheme="majorHAnsi" w:cstheme="majorHAnsi"/>
          <w:sz w:val="22"/>
          <w:szCs w:val="22"/>
        </w:rPr>
      </w:pPr>
    </w:p>
    <w:p w14:paraId="32987F09" w14:textId="072FC909" w:rsidR="00560E17" w:rsidRPr="00560E17" w:rsidRDefault="00560E17" w:rsidP="00FE2885">
      <w:pPr>
        <w:numPr>
          <w:ilvl w:val="1"/>
          <w:numId w:val="9"/>
        </w:numPr>
        <w:ind w:left="567" w:hanging="567"/>
        <w:jc w:val="both"/>
        <w:rPr>
          <w:rFonts w:asciiTheme="majorHAnsi" w:hAnsiTheme="majorHAnsi" w:cstheme="majorHAnsi"/>
          <w:sz w:val="22"/>
          <w:szCs w:val="22"/>
        </w:rPr>
      </w:pPr>
      <w:r w:rsidRPr="00560E17">
        <w:rPr>
          <w:rFonts w:asciiTheme="majorHAnsi" w:hAnsiTheme="majorHAnsi" w:cstheme="majorHAnsi"/>
          <w:sz w:val="22"/>
          <w:szCs w:val="22"/>
        </w:rPr>
        <w:t xml:space="preserve">Verejný obstarávateľ uvoľní alebo vráti zábezpeku do siedmich dní  postupom podľa bodu 15.4 odo dňa: </w:t>
      </w:r>
    </w:p>
    <w:p w14:paraId="1F4E4F71" w14:textId="77777777" w:rsidR="00560E17" w:rsidRDefault="00560E17" w:rsidP="00FE2885">
      <w:pPr>
        <w:pStyle w:val="Odsekzoznamu"/>
        <w:numPr>
          <w:ilvl w:val="0"/>
          <w:numId w:val="24"/>
        </w:numPr>
        <w:jc w:val="both"/>
        <w:rPr>
          <w:rFonts w:asciiTheme="majorHAnsi" w:hAnsiTheme="majorHAnsi" w:cstheme="majorHAnsi"/>
        </w:rPr>
      </w:pPr>
      <w:r w:rsidRPr="00642AB6">
        <w:rPr>
          <w:rFonts w:asciiTheme="majorHAnsi" w:hAnsiTheme="majorHAnsi" w:cstheme="majorHAnsi"/>
        </w:rPr>
        <w:t>uplynutia lehoty viazanosti ponúk,</w:t>
      </w:r>
    </w:p>
    <w:p w14:paraId="1A4A6D5B" w14:textId="77777777" w:rsidR="00560E17" w:rsidRDefault="00560E17" w:rsidP="00FE2885">
      <w:pPr>
        <w:pStyle w:val="Odsekzoznamu"/>
        <w:numPr>
          <w:ilvl w:val="0"/>
          <w:numId w:val="24"/>
        </w:numPr>
        <w:jc w:val="both"/>
        <w:rPr>
          <w:rFonts w:asciiTheme="majorHAnsi" w:hAnsiTheme="majorHAnsi" w:cstheme="majorHAnsi"/>
        </w:rPr>
      </w:pPr>
      <w:r w:rsidRPr="00642AB6">
        <w:rPr>
          <w:rFonts w:asciiTheme="majorHAnsi" w:hAnsiTheme="majorHAnsi" w:cstheme="majorHAnsi"/>
        </w:rPr>
        <w:t>márneho uplynutia lehoty na doručenie námietky, ak ho verejný obstarávateľ vylúčil z verejného obstarávania, alebo ak verejný obstarávateľ zruší použitý postup zadávania zákazky alebo</w:t>
      </w:r>
    </w:p>
    <w:p w14:paraId="34520497" w14:textId="77777777" w:rsidR="00560E17" w:rsidRPr="00642AB6" w:rsidRDefault="00560E17" w:rsidP="00FE2885">
      <w:pPr>
        <w:pStyle w:val="Odsekzoznamu"/>
        <w:numPr>
          <w:ilvl w:val="0"/>
          <w:numId w:val="24"/>
        </w:numPr>
        <w:jc w:val="both"/>
        <w:rPr>
          <w:rFonts w:asciiTheme="majorHAnsi" w:hAnsiTheme="majorHAnsi" w:cstheme="majorHAnsi"/>
        </w:rPr>
      </w:pPr>
      <w:r w:rsidRPr="00642AB6">
        <w:rPr>
          <w:rFonts w:asciiTheme="majorHAnsi" w:hAnsiTheme="majorHAnsi" w:cstheme="majorHAnsi"/>
        </w:rPr>
        <w:t xml:space="preserve">uzavretia zmluvy. </w:t>
      </w:r>
    </w:p>
    <w:p w14:paraId="4986E81A" w14:textId="383BB601" w:rsidR="00560E17" w:rsidRPr="00560E17" w:rsidRDefault="00560E17" w:rsidP="00FE2885">
      <w:pPr>
        <w:numPr>
          <w:ilvl w:val="1"/>
          <w:numId w:val="9"/>
        </w:numPr>
        <w:spacing w:after="120"/>
        <w:ind w:left="567" w:hanging="567"/>
        <w:jc w:val="both"/>
        <w:rPr>
          <w:rFonts w:asciiTheme="majorHAnsi" w:hAnsiTheme="majorHAnsi" w:cstheme="majorHAnsi"/>
          <w:sz w:val="22"/>
          <w:szCs w:val="22"/>
        </w:rPr>
      </w:pPr>
      <w:r w:rsidRPr="00560E17">
        <w:rPr>
          <w:rFonts w:asciiTheme="majorHAnsi" w:hAnsiTheme="majorHAnsi" w:cstheme="majorHAnsi"/>
          <w:sz w:val="22"/>
          <w:szCs w:val="22"/>
        </w:rPr>
        <w:t>Spôsob zloženia zábezpeky si vyberie uchádzač podľa podmienok uvedených v bode 15.</w:t>
      </w:r>
      <w:r w:rsidR="009E223D">
        <w:rPr>
          <w:rFonts w:asciiTheme="majorHAnsi" w:hAnsiTheme="majorHAnsi" w:cstheme="majorHAnsi"/>
          <w:sz w:val="22"/>
          <w:szCs w:val="22"/>
        </w:rPr>
        <w:t>3</w:t>
      </w:r>
      <w:r w:rsidRPr="00560E17">
        <w:rPr>
          <w:rFonts w:asciiTheme="majorHAnsi" w:hAnsiTheme="majorHAnsi" w:cstheme="majorHAnsi"/>
          <w:sz w:val="22"/>
          <w:szCs w:val="22"/>
        </w:rPr>
        <w:t>.</w:t>
      </w:r>
    </w:p>
    <w:p w14:paraId="5782FFB7" w14:textId="77777777" w:rsidR="00560E17" w:rsidRPr="00560E17" w:rsidRDefault="00560E17" w:rsidP="00FE2885">
      <w:pPr>
        <w:numPr>
          <w:ilvl w:val="1"/>
          <w:numId w:val="9"/>
        </w:numPr>
        <w:spacing w:after="120"/>
        <w:ind w:left="567" w:hanging="567"/>
        <w:jc w:val="both"/>
        <w:rPr>
          <w:rFonts w:asciiTheme="majorHAnsi" w:hAnsiTheme="majorHAnsi" w:cstheme="majorHAnsi"/>
          <w:sz w:val="22"/>
          <w:szCs w:val="22"/>
        </w:rPr>
      </w:pPr>
      <w:r w:rsidRPr="00560E17">
        <w:rPr>
          <w:rFonts w:asciiTheme="majorHAnsi" w:hAnsiTheme="majorHAnsi" w:cstheme="majorHAnsi"/>
          <w:sz w:val="22"/>
          <w:szCs w:val="22"/>
        </w:rPr>
        <w:t>V prípade predĺženia lehoty viazanosti ponúk zábezpeka naďalej zabezpečuje viazanosť ponuky až do uplynutia predĺženej lehoty viazanosti ponúk.</w:t>
      </w:r>
    </w:p>
    <w:p w14:paraId="5798FA41" w14:textId="77777777" w:rsidR="00560E17" w:rsidRPr="00560E17" w:rsidRDefault="00560E17" w:rsidP="00FE2885">
      <w:pPr>
        <w:numPr>
          <w:ilvl w:val="1"/>
          <w:numId w:val="9"/>
        </w:numPr>
        <w:ind w:left="567" w:hanging="567"/>
        <w:jc w:val="both"/>
        <w:rPr>
          <w:rFonts w:asciiTheme="majorHAnsi" w:hAnsiTheme="majorHAnsi" w:cstheme="majorHAnsi"/>
          <w:sz w:val="22"/>
          <w:szCs w:val="22"/>
        </w:rPr>
      </w:pPr>
      <w:r w:rsidRPr="00560E17">
        <w:rPr>
          <w:rFonts w:asciiTheme="majorHAnsi" w:hAnsiTheme="majorHAnsi" w:cstheme="majorHAnsi"/>
          <w:sz w:val="22"/>
          <w:szCs w:val="22"/>
        </w:rPr>
        <w:t xml:space="preserve">Zábezpeka prepadne v prospech verejného obstarávateľa, ak uchádzač v lehote viazanosti ponúk </w:t>
      </w:r>
    </w:p>
    <w:p w14:paraId="22C5633C" w14:textId="77777777" w:rsidR="00560E17" w:rsidRDefault="00560E17" w:rsidP="00FE2885">
      <w:pPr>
        <w:pStyle w:val="Odsekzoznamu"/>
        <w:numPr>
          <w:ilvl w:val="0"/>
          <w:numId w:val="25"/>
        </w:numPr>
        <w:jc w:val="both"/>
        <w:rPr>
          <w:rFonts w:asciiTheme="majorHAnsi" w:hAnsiTheme="majorHAnsi" w:cstheme="majorHAnsi"/>
        </w:rPr>
      </w:pPr>
      <w:r w:rsidRPr="00642AB6">
        <w:rPr>
          <w:rFonts w:asciiTheme="majorHAnsi" w:hAnsiTheme="majorHAnsi" w:cstheme="majorHAnsi"/>
        </w:rPr>
        <w:t>odstúpi od svojej ponuky alebo</w:t>
      </w:r>
    </w:p>
    <w:p w14:paraId="77F885E9" w14:textId="77777777" w:rsidR="00F03AEE" w:rsidRDefault="00560E17" w:rsidP="00FE2885">
      <w:pPr>
        <w:pStyle w:val="Odsekzoznamu"/>
        <w:numPr>
          <w:ilvl w:val="0"/>
          <w:numId w:val="25"/>
        </w:numPr>
        <w:jc w:val="both"/>
        <w:rPr>
          <w:rFonts w:asciiTheme="majorHAnsi" w:hAnsiTheme="majorHAnsi" w:cstheme="majorHAnsi"/>
        </w:rPr>
      </w:pPr>
      <w:r w:rsidRPr="00642AB6">
        <w:rPr>
          <w:rFonts w:asciiTheme="majorHAnsi" w:hAnsiTheme="majorHAnsi" w:cstheme="majorHAnsi"/>
        </w:rPr>
        <w:t xml:space="preserve">neposkytne súčinnosť alebo </w:t>
      </w:r>
    </w:p>
    <w:p w14:paraId="126883FB" w14:textId="439E2849" w:rsidR="00560E17" w:rsidRPr="00642AB6" w:rsidRDefault="00560E17" w:rsidP="00FE2885">
      <w:pPr>
        <w:pStyle w:val="Odsekzoznamu"/>
        <w:numPr>
          <w:ilvl w:val="0"/>
          <w:numId w:val="25"/>
        </w:numPr>
        <w:jc w:val="both"/>
        <w:rPr>
          <w:rFonts w:asciiTheme="majorHAnsi" w:hAnsiTheme="majorHAnsi" w:cstheme="majorHAnsi"/>
        </w:rPr>
      </w:pPr>
      <w:r w:rsidRPr="00642AB6">
        <w:rPr>
          <w:rFonts w:asciiTheme="majorHAnsi" w:hAnsiTheme="majorHAnsi" w:cstheme="majorHAnsi"/>
        </w:rPr>
        <w:t xml:space="preserve">odmietne uzavrieť rámcovú dohodu podľa § 56 ods. 8 až 15 </w:t>
      </w:r>
      <w:r w:rsidR="00C26FA3">
        <w:rPr>
          <w:rFonts w:asciiTheme="majorHAnsi" w:hAnsiTheme="majorHAnsi" w:cstheme="majorHAnsi"/>
        </w:rPr>
        <w:t>ZVO</w:t>
      </w:r>
      <w:r w:rsidRPr="00642AB6">
        <w:rPr>
          <w:rFonts w:asciiTheme="majorHAnsi" w:hAnsiTheme="majorHAnsi" w:cstheme="majorHAnsi"/>
        </w:rPr>
        <w:t>.</w:t>
      </w:r>
    </w:p>
    <w:p w14:paraId="411E18E6" w14:textId="2BAA4454" w:rsidR="00BB2215" w:rsidRPr="00B06232" w:rsidRDefault="00BB2215" w:rsidP="005B3CD4">
      <w:pPr>
        <w:ind w:left="709"/>
        <w:jc w:val="both"/>
        <w:rPr>
          <w:rFonts w:asciiTheme="majorHAnsi" w:hAnsiTheme="majorHAnsi" w:cstheme="majorHAnsi"/>
          <w:sz w:val="22"/>
          <w:szCs w:val="22"/>
        </w:rPr>
      </w:pPr>
      <w:r w:rsidRPr="00B06232">
        <w:rPr>
          <w:rFonts w:asciiTheme="majorHAnsi" w:hAnsiTheme="majorHAnsi" w:cstheme="majorHAnsi"/>
          <w:sz w:val="22"/>
          <w:szCs w:val="22"/>
        </w:rPr>
        <w:t xml:space="preserve"> </w:t>
      </w:r>
    </w:p>
    <w:p w14:paraId="0E2A130E" w14:textId="77777777" w:rsidR="00A01978" w:rsidRPr="00B06232" w:rsidRDefault="00A01978" w:rsidP="00FA527A">
      <w:pPr>
        <w:pStyle w:val="Nadpis3"/>
        <w:rPr>
          <w:rFonts w:asciiTheme="majorHAnsi" w:hAnsiTheme="majorHAnsi" w:cstheme="majorHAnsi"/>
        </w:rPr>
      </w:pPr>
      <w:bookmarkStart w:id="81" w:name="_Toc263055405"/>
      <w:bookmarkStart w:id="82" w:name="_Toc306342561"/>
      <w:bookmarkStart w:id="83" w:name="_Toc398140217"/>
      <w:bookmarkStart w:id="84" w:name="_Toc4566322"/>
      <w:r w:rsidRPr="00B06232">
        <w:rPr>
          <w:rFonts w:asciiTheme="majorHAnsi" w:hAnsiTheme="majorHAnsi" w:cstheme="majorHAnsi"/>
        </w:rPr>
        <w:t>Obsah ponuky</w:t>
      </w:r>
      <w:bookmarkEnd w:id="81"/>
      <w:bookmarkEnd w:id="82"/>
      <w:bookmarkEnd w:id="83"/>
      <w:bookmarkEnd w:id="84"/>
    </w:p>
    <w:p w14:paraId="7F29BF66" w14:textId="77777777" w:rsidR="00A01978" w:rsidRPr="00B06232" w:rsidRDefault="00A01978" w:rsidP="00FA527A">
      <w:pPr>
        <w:pStyle w:val="Hlavika"/>
        <w:tabs>
          <w:tab w:val="clear" w:pos="4536"/>
          <w:tab w:val="clear" w:pos="9072"/>
        </w:tabs>
        <w:jc w:val="both"/>
        <w:rPr>
          <w:rFonts w:asciiTheme="majorHAnsi" w:hAnsiTheme="majorHAnsi" w:cstheme="majorHAnsi"/>
          <w:sz w:val="22"/>
          <w:szCs w:val="22"/>
        </w:rPr>
      </w:pPr>
    </w:p>
    <w:p w14:paraId="7FA0988C" w14:textId="77777777" w:rsidR="008962A9" w:rsidRPr="00B06232" w:rsidRDefault="008962A9" w:rsidP="00FE2885">
      <w:pPr>
        <w:numPr>
          <w:ilvl w:val="1"/>
          <w:numId w:val="9"/>
        </w:numPr>
        <w:tabs>
          <w:tab w:val="left" w:pos="709"/>
        </w:tabs>
        <w:ind w:left="567" w:hanging="567"/>
        <w:jc w:val="both"/>
        <w:rPr>
          <w:rFonts w:asciiTheme="majorHAnsi" w:hAnsiTheme="majorHAnsi" w:cstheme="majorHAnsi"/>
          <w:b/>
          <w:sz w:val="22"/>
          <w:szCs w:val="22"/>
        </w:rPr>
      </w:pPr>
      <w:r w:rsidRPr="00B06232">
        <w:rPr>
          <w:rFonts w:asciiTheme="majorHAnsi" w:hAnsiTheme="majorHAnsi" w:cstheme="majorHAnsi"/>
          <w:b/>
          <w:sz w:val="22"/>
          <w:szCs w:val="22"/>
        </w:rPr>
        <w:t xml:space="preserve">Ponuka predložená </w:t>
      </w:r>
      <w:proofErr w:type="spellStart"/>
      <w:r w:rsidRPr="00B06232">
        <w:rPr>
          <w:rFonts w:asciiTheme="majorHAnsi" w:hAnsiTheme="majorHAnsi" w:cstheme="majorHAnsi"/>
          <w:b/>
          <w:sz w:val="22"/>
          <w:szCs w:val="22"/>
        </w:rPr>
        <w:t>uchádzačom</w:t>
      </w:r>
      <w:proofErr w:type="spellEnd"/>
      <w:r w:rsidRPr="00B06232">
        <w:rPr>
          <w:rFonts w:asciiTheme="majorHAnsi" w:hAnsiTheme="majorHAnsi" w:cstheme="majorHAnsi"/>
          <w:b/>
          <w:sz w:val="22"/>
          <w:szCs w:val="22"/>
        </w:rPr>
        <w:t xml:space="preserve"> musí </w:t>
      </w:r>
      <w:proofErr w:type="spellStart"/>
      <w:r w:rsidRPr="00B06232">
        <w:rPr>
          <w:rFonts w:asciiTheme="majorHAnsi" w:hAnsiTheme="majorHAnsi" w:cstheme="majorHAnsi"/>
          <w:b/>
          <w:sz w:val="22"/>
          <w:szCs w:val="22"/>
        </w:rPr>
        <w:t>obsahovat</w:t>
      </w:r>
      <w:proofErr w:type="spellEnd"/>
      <w:r w:rsidRPr="00B06232">
        <w:rPr>
          <w:rFonts w:asciiTheme="majorHAnsi" w:hAnsiTheme="majorHAnsi" w:cstheme="majorHAnsi"/>
          <w:b/>
          <w:sz w:val="22"/>
          <w:szCs w:val="22"/>
        </w:rPr>
        <w:t>̌ tieto doklady a dokumenty:</w:t>
      </w:r>
    </w:p>
    <w:p w14:paraId="4F0933A9" w14:textId="77777777" w:rsidR="008962A9" w:rsidRPr="00B06232" w:rsidRDefault="008962A9" w:rsidP="00FA527A">
      <w:pPr>
        <w:tabs>
          <w:tab w:val="left" w:pos="709"/>
        </w:tabs>
        <w:ind w:left="709"/>
        <w:jc w:val="both"/>
        <w:rPr>
          <w:rFonts w:asciiTheme="majorHAnsi" w:hAnsiTheme="majorHAnsi" w:cstheme="majorHAnsi"/>
          <w:b/>
          <w:sz w:val="22"/>
          <w:szCs w:val="22"/>
        </w:rPr>
      </w:pPr>
    </w:p>
    <w:p w14:paraId="4A42EF14" w14:textId="63266866" w:rsidR="00EE61AF" w:rsidRDefault="00DE2B15" w:rsidP="00FE2885">
      <w:pPr>
        <w:numPr>
          <w:ilvl w:val="2"/>
          <w:numId w:val="9"/>
        </w:numPr>
        <w:tabs>
          <w:tab w:val="left" w:pos="1418"/>
        </w:tabs>
        <w:spacing w:after="120"/>
        <w:ind w:left="1418" w:hanging="851"/>
        <w:jc w:val="both"/>
        <w:rPr>
          <w:rFonts w:asciiTheme="majorHAnsi" w:hAnsiTheme="majorHAnsi" w:cstheme="majorHAnsi"/>
          <w:sz w:val="22"/>
          <w:szCs w:val="22"/>
        </w:rPr>
      </w:pPr>
      <w:r>
        <w:rPr>
          <w:rFonts w:asciiTheme="majorHAnsi" w:hAnsiTheme="majorHAnsi" w:cstheme="majorHAnsi"/>
          <w:b/>
          <w:sz w:val="22"/>
          <w:szCs w:val="22"/>
        </w:rPr>
        <w:t>O</w:t>
      </w:r>
      <w:r w:rsidR="00EE61AF" w:rsidRPr="002D7DA6">
        <w:rPr>
          <w:rFonts w:asciiTheme="majorHAnsi" w:hAnsiTheme="majorHAnsi" w:cstheme="majorHAnsi"/>
          <w:b/>
          <w:sz w:val="22"/>
          <w:szCs w:val="22"/>
        </w:rPr>
        <w:t>bsah ponuky</w:t>
      </w:r>
      <w:r w:rsidR="00EE61AF" w:rsidRPr="00EE61AF">
        <w:rPr>
          <w:rFonts w:asciiTheme="majorHAnsi" w:hAnsiTheme="majorHAnsi" w:cstheme="majorHAnsi"/>
          <w:sz w:val="22"/>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 Ak bude ponuku podpisovať osoba oprávnená konať za uchádzača, oprávnenie podpisovať preukáže úradne overeným splnomocnením</w:t>
      </w:r>
      <w:r w:rsidR="00EE61AF">
        <w:rPr>
          <w:rFonts w:asciiTheme="majorHAnsi" w:hAnsiTheme="majorHAnsi" w:cstheme="majorHAnsi"/>
          <w:sz w:val="22"/>
          <w:szCs w:val="22"/>
        </w:rPr>
        <w:t>;</w:t>
      </w:r>
    </w:p>
    <w:p w14:paraId="3B3C248E" w14:textId="6E18BF90" w:rsidR="00EE61AF" w:rsidRPr="00EE61AF" w:rsidRDefault="008962A9" w:rsidP="00FE2885">
      <w:pPr>
        <w:numPr>
          <w:ilvl w:val="2"/>
          <w:numId w:val="9"/>
        </w:numPr>
        <w:tabs>
          <w:tab w:val="left" w:pos="1418"/>
        </w:tabs>
        <w:spacing w:after="120"/>
        <w:ind w:left="1418" w:hanging="851"/>
        <w:jc w:val="both"/>
        <w:rPr>
          <w:rFonts w:asciiTheme="majorHAnsi" w:hAnsiTheme="majorHAnsi" w:cstheme="majorHAnsi"/>
          <w:sz w:val="22"/>
          <w:szCs w:val="22"/>
        </w:rPr>
      </w:pPr>
      <w:r w:rsidRPr="00B06232">
        <w:rPr>
          <w:rFonts w:asciiTheme="majorHAnsi" w:hAnsiTheme="majorHAnsi" w:cstheme="majorHAnsi"/>
          <w:sz w:val="22"/>
          <w:szCs w:val="22"/>
        </w:rPr>
        <w:t xml:space="preserve">vyplnený formulár </w:t>
      </w:r>
      <w:r w:rsidRPr="002D7DA6">
        <w:rPr>
          <w:rFonts w:asciiTheme="majorHAnsi" w:hAnsiTheme="majorHAnsi" w:cstheme="majorHAnsi"/>
          <w:b/>
          <w:sz w:val="22"/>
          <w:szCs w:val="22"/>
        </w:rPr>
        <w:t>„Všeobecné informácie o uchádzačovi“</w:t>
      </w:r>
      <w:r w:rsidRPr="00B06232">
        <w:rPr>
          <w:rFonts w:asciiTheme="majorHAnsi" w:hAnsiTheme="majorHAnsi" w:cstheme="majorHAnsi"/>
          <w:sz w:val="22"/>
          <w:szCs w:val="22"/>
        </w:rPr>
        <w:t xml:space="preserve"> (odporúčaný vzor - príloha č.1 k</w:t>
      </w:r>
      <w:r w:rsidR="00CC6F65">
        <w:rPr>
          <w:rFonts w:asciiTheme="majorHAnsi" w:hAnsiTheme="majorHAnsi" w:cstheme="majorHAnsi"/>
          <w:sz w:val="22"/>
          <w:szCs w:val="22"/>
        </w:rPr>
        <w:t> súťažným podkladom</w:t>
      </w:r>
      <w:r w:rsidRPr="00B06232">
        <w:rPr>
          <w:rFonts w:asciiTheme="majorHAnsi" w:hAnsiTheme="majorHAnsi" w:cstheme="majorHAnsi"/>
          <w:sz w:val="22"/>
          <w:szCs w:val="22"/>
        </w:rPr>
        <w:t>). V prípade, ak je uchádzačom skupina dodávateľov, vyplní a predloží tento formulár každý jej člen;</w:t>
      </w:r>
    </w:p>
    <w:p w14:paraId="09E6A370" w14:textId="4931D055" w:rsidR="008962A9" w:rsidRDefault="008962A9" w:rsidP="00FE2885">
      <w:pPr>
        <w:numPr>
          <w:ilvl w:val="2"/>
          <w:numId w:val="9"/>
        </w:numPr>
        <w:ind w:left="1418" w:hanging="851"/>
        <w:jc w:val="both"/>
        <w:rPr>
          <w:rFonts w:asciiTheme="majorHAnsi" w:hAnsiTheme="majorHAnsi" w:cstheme="majorHAnsi"/>
          <w:sz w:val="22"/>
          <w:szCs w:val="22"/>
        </w:rPr>
      </w:pPr>
      <w:r w:rsidRPr="00B06232">
        <w:rPr>
          <w:rFonts w:asciiTheme="majorHAnsi" w:hAnsiTheme="majorHAnsi" w:cstheme="majorHAnsi"/>
          <w:b/>
          <w:smallCaps/>
          <w:sz w:val="22"/>
          <w:szCs w:val="22"/>
          <w:u w:val="single"/>
        </w:rPr>
        <w:t xml:space="preserve">dokumenty/doklady preukazujúce </w:t>
      </w:r>
      <w:r w:rsidRPr="00B06232">
        <w:rPr>
          <w:rFonts w:asciiTheme="majorHAnsi" w:hAnsiTheme="majorHAnsi" w:cstheme="majorHAnsi"/>
          <w:b/>
          <w:bCs/>
          <w:smallCaps/>
          <w:sz w:val="22"/>
          <w:szCs w:val="22"/>
          <w:u w:val="single"/>
        </w:rPr>
        <w:t>splnenie podmienok účasti</w:t>
      </w:r>
      <w:r w:rsidRPr="00B06232">
        <w:rPr>
          <w:rFonts w:asciiTheme="majorHAnsi" w:hAnsiTheme="majorHAnsi" w:cstheme="majorHAnsi"/>
          <w:bCs/>
          <w:sz w:val="22"/>
          <w:szCs w:val="22"/>
        </w:rPr>
        <w:t xml:space="preserve">: osobného, finančného/ekonomického postavenia, </w:t>
      </w:r>
      <w:r w:rsidRPr="00B06232">
        <w:rPr>
          <w:rFonts w:asciiTheme="majorHAnsi" w:hAnsiTheme="majorHAnsi" w:cstheme="majorHAnsi"/>
          <w:sz w:val="22"/>
          <w:szCs w:val="22"/>
        </w:rPr>
        <w:t>ako podmienok účasti</w:t>
      </w:r>
      <w:r w:rsidR="00AF5BA2">
        <w:rPr>
          <w:rFonts w:asciiTheme="majorHAnsi" w:hAnsiTheme="majorHAnsi" w:cstheme="majorHAnsi"/>
          <w:sz w:val="22"/>
          <w:szCs w:val="22"/>
        </w:rPr>
        <w:t xml:space="preserve"> vo verejnom obstarávaní požadovaných vo výzve </w:t>
      </w:r>
      <w:r w:rsidR="00AF5BA2" w:rsidRPr="00AF5BA2">
        <w:rPr>
          <w:rFonts w:asciiTheme="majorHAnsi" w:hAnsiTheme="majorHAnsi" w:cstheme="majorHAnsi"/>
          <w:sz w:val="22"/>
          <w:szCs w:val="22"/>
        </w:rPr>
        <w:t>na predkladanie ponúk.</w:t>
      </w:r>
      <w:r w:rsidRPr="00B06232">
        <w:rPr>
          <w:rFonts w:asciiTheme="majorHAnsi" w:hAnsiTheme="majorHAnsi" w:cstheme="majorHAnsi"/>
          <w:sz w:val="22"/>
          <w:szCs w:val="22"/>
        </w:rPr>
        <w:t xml:space="preserve"> </w:t>
      </w:r>
      <w:r w:rsidR="00650A43">
        <w:rPr>
          <w:rFonts w:asciiTheme="majorHAnsi" w:hAnsiTheme="majorHAnsi" w:cstheme="majorHAnsi"/>
          <w:sz w:val="22"/>
          <w:szCs w:val="22"/>
        </w:rPr>
        <w:t>Verejný o</w:t>
      </w:r>
      <w:r w:rsidRPr="00B06232">
        <w:rPr>
          <w:rFonts w:asciiTheme="majorHAnsi" w:hAnsiTheme="majorHAnsi" w:cstheme="majorHAnsi"/>
          <w:sz w:val="22"/>
          <w:szCs w:val="22"/>
        </w:rPr>
        <w:t>bstarávateľ pre splnenie podmienok účasti v súťaži požaduje splnenie uvedených minimálnych požadovaných štandardov</w:t>
      </w:r>
      <w:r w:rsidR="00AF5BA2">
        <w:rPr>
          <w:rFonts w:asciiTheme="majorHAnsi" w:hAnsiTheme="majorHAnsi" w:cstheme="majorHAnsi"/>
          <w:sz w:val="22"/>
          <w:szCs w:val="22"/>
        </w:rPr>
        <w:t>.</w:t>
      </w:r>
    </w:p>
    <w:p w14:paraId="2A36AD18" w14:textId="2DA422C4" w:rsidR="00AF5BA2" w:rsidRDefault="00AF5BA2" w:rsidP="00104125">
      <w:pPr>
        <w:spacing w:after="120"/>
        <w:ind w:left="1418"/>
        <w:jc w:val="both"/>
        <w:rPr>
          <w:rFonts w:asciiTheme="majorHAnsi" w:hAnsiTheme="majorHAnsi" w:cstheme="majorHAnsi"/>
          <w:sz w:val="22"/>
          <w:szCs w:val="22"/>
        </w:rPr>
      </w:pPr>
      <w:r w:rsidRPr="00AF5BA2">
        <w:rPr>
          <w:rFonts w:asciiTheme="majorHAnsi" w:hAnsiTheme="majorHAnsi" w:cstheme="majorHAnsi"/>
          <w:sz w:val="22"/>
          <w:szCs w:val="22"/>
        </w:rPr>
        <w:lastRenderedPageBreak/>
        <w:t xml:space="preserve">Potvrdenia, doklady a dokumenty, prostredníctvom ktorých uchádzač preukazuje splnenie podmienok účasti vo verejnom obstarávaní, požadované vo výzve na predkladanie ponúk </w:t>
      </w:r>
      <w:r w:rsidRPr="00642AB6">
        <w:rPr>
          <w:rFonts w:asciiTheme="majorHAnsi" w:hAnsiTheme="majorHAnsi" w:cstheme="majorHAnsi"/>
          <w:b/>
          <w:sz w:val="22"/>
          <w:szCs w:val="22"/>
        </w:rPr>
        <w:t>môžu byť</w:t>
      </w:r>
      <w:r w:rsidR="00A74A81">
        <w:rPr>
          <w:rFonts w:asciiTheme="majorHAnsi" w:hAnsiTheme="majorHAnsi" w:cstheme="majorHAnsi"/>
          <w:sz w:val="22"/>
          <w:szCs w:val="22"/>
        </w:rPr>
        <w:t xml:space="preserve"> </w:t>
      </w:r>
      <w:r w:rsidR="00503F6A" w:rsidRPr="00642AB6">
        <w:rPr>
          <w:rFonts w:asciiTheme="majorHAnsi" w:hAnsiTheme="majorHAnsi" w:cstheme="majorHAnsi"/>
          <w:b/>
          <w:sz w:val="22"/>
          <w:szCs w:val="22"/>
        </w:rPr>
        <w:t>predbežne nahradené</w:t>
      </w:r>
      <w:r w:rsidR="00503F6A">
        <w:rPr>
          <w:rFonts w:asciiTheme="majorHAnsi" w:hAnsiTheme="majorHAnsi" w:cstheme="majorHAnsi"/>
          <w:sz w:val="22"/>
          <w:szCs w:val="22"/>
        </w:rPr>
        <w:t xml:space="preserve"> </w:t>
      </w:r>
      <w:r w:rsidR="00503F6A" w:rsidRPr="00642AB6">
        <w:rPr>
          <w:rFonts w:asciiTheme="majorHAnsi" w:hAnsiTheme="majorHAnsi" w:cstheme="majorHAnsi"/>
          <w:sz w:val="22"/>
          <w:szCs w:val="22"/>
          <w:u w:val="single"/>
        </w:rPr>
        <w:t>jednotným európskym dokumentom</w:t>
      </w:r>
      <w:r w:rsidR="00503F6A">
        <w:rPr>
          <w:rFonts w:asciiTheme="majorHAnsi" w:hAnsiTheme="majorHAnsi" w:cstheme="majorHAnsi"/>
          <w:sz w:val="22"/>
          <w:szCs w:val="22"/>
        </w:rPr>
        <w:t xml:space="preserve"> podľa § 39</w:t>
      </w:r>
      <w:r w:rsidR="003103E0">
        <w:rPr>
          <w:rFonts w:asciiTheme="majorHAnsi" w:hAnsiTheme="majorHAnsi" w:cstheme="majorHAnsi"/>
          <w:sz w:val="22"/>
          <w:szCs w:val="22"/>
        </w:rPr>
        <w:t xml:space="preserve"> ZVO</w:t>
      </w:r>
      <w:r w:rsidR="00A933FE">
        <w:rPr>
          <w:rFonts w:asciiTheme="majorHAnsi" w:hAnsiTheme="majorHAnsi" w:cstheme="majorHAnsi"/>
          <w:sz w:val="22"/>
          <w:szCs w:val="22"/>
        </w:rPr>
        <w:t xml:space="preserve"> (ďalej aj </w:t>
      </w:r>
      <w:r w:rsidR="00A933FE" w:rsidRPr="00642AB6">
        <w:rPr>
          <w:rFonts w:asciiTheme="majorHAnsi" w:hAnsiTheme="majorHAnsi" w:cstheme="majorHAnsi"/>
          <w:b/>
          <w:sz w:val="22"/>
          <w:szCs w:val="22"/>
        </w:rPr>
        <w:t>„JED“</w:t>
      </w:r>
      <w:r w:rsidR="00A933FE">
        <w:rPr>
          <w:rFonts w:asciiTheme="majorHAnsi" w:hAnsiTheme="majorHAnsi" w:cstheme="majorHAnsi"/>
          <w:sz w:val="22"/>
          <w:szCs w:val="22"/>
        </w:rPr>
        <w:t>)</w:t>
      </w:r>
      <w:r w:rsidR="00503F6A">
        <w:rPr>
          <w:rFonts w:asciiTheme="majorHAnsi" w:hAnsiTheme="majorHAnsi" w:cstheme="majorHAnsi"/>
          <w:sz w:val="22"/>
          <w:szCs w:val="22"/>
        </w:rPr>
        <w:t xml:space="preserve"> </w:t>
      </w:r>
      <w:r w:rsidR="00503F6A" w:rsidRPr="00642AB6">
        <w:rPr>
          <w:rFonts w:asciiTheme="majorHAnsi" w:hAnsiTheme="majorHAnsi" w:cstheme="majorHAnsi"/>
          <w:b/>
          <w:sz w:val="22"/>
          <w:szCs w:val="22"/>
        </w:rPr>
        <w:t>alebo</w:t>
      </w:r>
      <w:r w:rsidR="00503F6A">
        <w:rPr>
          <w:rFonts w:asciiTheme="majorHAnsi" w:hAnsiTheme="majorHAnsi" w:cstheme="majorHAnsi"/>
          <w:sz w:val="22"/>
          <w:szCs w:val="22"/>
        </w:rPr>
        <w:t xml:space="preserve"> </w:t>
      </w:r>
      <w:r w:rsidR="00F46F1D" w:rsidRPr="00F46F1D">
        <w:rPr>
          <w:rFonts w:asciiTheme="majorHAnsi" w:hAnsiTheme="majorHAnsi" w:cstheme="majorHAnsi"/>
          <w:b/>
          <w:sz w:val="22"/>
          <w:szCs w:val="22"/>
        </w:rPr>
        <w:t>podľa § 114 ods. 1 ZVO</w:t>
      </w:r>
      <w:r w:rsidR="00F46F1D">
        <w:rPr>
          <w:rFonts w:asciiTheme="majorHAnsi" w:hAnsiTheme="majorHAnsi" w:cstheme="majorHAnsi"/>
          <w:sz w:val="22"/>
          <w:szCs w:val="22"/>
        </w:rPr>
        <w:t xml:space="preserve"> </w:t>
      </w:r>
      <w:r w:rsidR="00503F6A" w:rsidRPr="00642AB6">
        <w:rPr>
          <w:rFonts w:asciiTheme="majorHAnsi" w:hAnsiTheme="majorHAnsi" w:cstheme="majorHAnsi"/>
          <w:sz w:val="22"/>
          <w:szCs w:val="22"/>
          <w:u w:val="single"/>
        </w:rPr>
        <w:t>čestným vyhlásením</w:t>
      </w:r>
      <w:r w:rsidR="009823FC">
        <w:rPr>
          <w:rFonts w:asciiTheme="majorHAnsi" w:hAnsiTheme="majorHAnsi" w:cstheme="majorHAnsi"/>
          <w:sz w:val="22"/>
          <w:szCs w:val="22"/>
          <w:u w:val="single"/>
        </w:rPr>
        <w:t>,</w:t>
      </w:r>
      <w:r w:rsidR="00503F6A" w:rsidRPr="003777CF">
        <w:rPr>
          <w:rFonts w:asciiTheme="majorHAnsi" w:hAnsiTheme="majorHAnsi" w:cstheme="majorHAnsi"/>
          <w:sz w:val="22"/>
          <w:szCs w:val="22"/>
        </w:rPr>
        <w:t xml:space="preserve"> v ktorom vyhlási, že spĺňa všetky podmienky účasti určené verejným obstarávateľom a poskytne verejnému obstarávateľovi na požiadanie doklady, ktoré čestným vyhlásením nahradil. Uchádzač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r w:rsidR="008C0FF4">
        <w:rPr>
          <w:rFonts w:asciiTheme="majorHAnsi" w:hAnsiTheme="majorHAnsi" w:cstheme="majorHAnsi"/>
          <w:sz w:val="22"/>
          <w:szCs w:val="22"/>
        </w:rPr>
        <w:t>.</w:t>
      </w:r>
    </w:p>
    <w:p w14:paraId="6D5E54D3" w14:textId="77777777" w:rsidR="009B672C" w:rsidRDefault="00D976FE" w:rsidP="00104125">
      <w:pPr>
        <w:spacing w:after="120"/>
        <w:ind w:left="1418"/>
        <w:jc w:val="both"/>
        <w:rPr>
          <w:rFonts w:asciiTheme="majorHAnsi" w:hAnsiTheme="majorHAnsi" w:cstheme="majorHAnsi"/>
          <w:sz w:val="22"/>
          <w:szCs w:val="22"/>
        </w:rPr>
      </w:pPr>
      <w:r w:rsidRPr="00736BFC">
        <w:rPr>
          <w:rFonts w:asciiTheme="majorHAnsi" w:hAnsiTheme="majorHAnsi" w:cstheme="majorHAnsi"/>
          <w:sz w:val="22"/>
          <w:szCs w:val="22"/>
        </w:rPr>
        <w:t xml:space="preserve">Bližšie informácie o JED, vrátane usmernení, ako správne JED vyplniť, sú uvedené v dokumente zverejnenom na webovom sídle Úradu pre verejné obstarávanie </w:t>
      </w:r>
      <w:hyperlink r:id="rId13" w:history="1">
        <w:r w:rsidR="009B672C" w:rsidRPr="00F3744B">
          <w:rPr>
            <w:rStyle w:val="Hypertextovprepojenie"/>
            <w:rFonts w:asciiTheme="majorHAnsi" w:hAnsiTheme="majorHAnsi" w:cstheme="majorHAnsi"/>
            <w:sz w:val="22"/>
            <w:szCs w:val="22"/>
          </w:rPr>
          <w:t>https://www.uvo.gov.sk/legislativametodika-dohlad/jednotny-europsky-dokument-605.html</w:t>
        </w:r>
      </w:hyperlink>
      <w:r w:rsidRPr="00736BFC">
        <w:rPr>
          <w:rFonts w:asciiTheme="majorHAnsi" w:hAnsiTheme="majorHAnsi" w:cstheme="majorHAnsi"/>
          <w:sz w:val="22"/>
          <w:szCs w:val="22"/>
        </w:rPr>
        <w:t>:</w:t>
      </w:r>
      <w:r w:rsidR="009B672C">
        <w:rPr>
          <w:rFonts w:asciiTheme="majorHAnsi" w:hAnsiTheme="majorHAnsi" w:cstheme="majorHAnsi"/>
          <w:sz w:val="22"/>
          <w:szCs w:val="22"/>
        </w:rPr>
        <w:t xml:space="preserve"> </w:t>
      </w:r>
      <w:r w:rsidRPr="00736BFC">
        <w:rPr>
          <w:rFonts w:asciiTheme="majorHAnsi" w:hAnsiTheme="majorHAnsi" w:cstheme="majorHAnsi"/>
          <w:sz w:val="22"/>
          <w:szCs w:val="22"/>
        </w:rPr>
        <w:t xml:space="preserve"> </w:t>
      </w:r>
    </w:p>
    <w:p w14:paraId="24E7EC83" w14:textId="017A6633" w:rsidR="00BD0550" w:rsidRDefault="00BD0550" w:rsidP="003B0E94">
      <w:pPr>
        <w:tabs>
          <w:tab w:val="left" w:pos="1134"/>
        </w:tabs>
        <w:spacing w:after="120"/>
        <w:jc w:val="both"/>
        <w:rPr>
          <w:rFonts w:asciiTheme="majorHAnsi" w:hAnsiTheme="majorHAnsi" w:cstheme="majorHAnsi"/>
          <w:sz w:val="22"/>
          <w:szCs w:val="22"/>
        </w:rPr>
      </w:pPr>
    </w:p>
    <w:p w14:paraId="7DCF0CA3" w14:textId="77777777" w:rsidR="00FA536D" w:rsidRPr="00FA536D" w:rsidRDefault="00FA536D" w:rsidP="00642AB6">
      <w:pPr>
        <w:tabs>
          <w:tab w:val="left" w:pos="1134"/>
        </w:tabs>
        <w:spacing w:after="120"/>
        <w:ind w:left="1077"/>
        <w:jc w:val="both"/>
        <w:rPr>
          <w:rFonts w:asciiTheme="majorHAnsi" w:hAnsiTheme="majorHAnsi" w:cstheme="majorHAnsi"/>
          <w:sz w:val="22"/>
          <w:szCs w:val="22"/>
        </w:rPr>
      </w:pPr>
      <w:r w:rsidRPr="00FA536D">
        <w:rPr>
          <w:rFonts w:asciiTheme="majorHAnsi" w:hAnsiTheme="majorHAnsi" w:cstheme="majorHAnsi"/>
          <w:sz w:val="22"/>
          <w:szCs w:val="22"/>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291B4320" w14:textId="4BA8787E" w:rsidR="00FA536D" w:rsidRDefault="00FA536D" w:rsidP="00A32FE1">
      <w:pPr>
        <w:tabs>
          <w:tab w:val="left" w:pos="1134"/>
        </w:tabs>
        <w:spacing w:after="120"/>
        <w:ind w:left="1077"/>
        <w:jc w:val="both"/>
        <w:rPr>
          <w:rFonts w:asciiTheme="majorHAnsi" w:hAnsiTheme="majorHAnsi" w:cstheme="majorHAnsi"/>
          <w:sz w:val="22"/>
          <w:szCs w:val="22"/>
        </w:rPr>
      </w:pPr>
      <w:r w:rsidRPr="00FA536D">
        <w:rPr>
          <w:rFonts w:asciiTheme="majorHAnsi" w:hAnsiTheme="majorHAnsi" w:cstheme="majorHAnsi"/>
          <w:sz w:val="22"/>
          <w:szCs w:val="22"/>
        </w:rPr>
        <w:t>Verejný obstarávateľ nevyžaduje, aby uchádzač v prípade subdodávateľov, ktorých kapacity nevyužíva na preukázanie splnenia podmienok účasti, v častiach II</w:t>
      </w:r>
      <w:r w:rsidR="009823FC">
        <w:rPr>
          <w:rFonts w:asciiTheme="majorHAnsi" w:hAnsiTheme="majorHAnsi" w:cstheme="majorHAnsi"/>
          <w:sz w:val="22"/>
          <w:szCs w:val="22"/>
        </w:rPr>
        <w:t>.</w:t>
      </w:r>
      <w:r w:rsidRPr="00FA536D">
        <w:rPr>
          <w:rFonts w:asciiTheme="majorHAnsi" w:hAnsiTheme="majorHAnsi" w:cstheme="majorHAnsi"/>
          <w:sz w:val="22"/>
          <w:szCs w:val="22"/>
        </w:rPr>
        <w:t xml:space="preserve"> a</w:t>
      </w:r>
      <w:r w:rsidR="009823FC">
        <w:rPr>
          <w:rFonts w:asciiTheme="majorHAnsi" w:hAnsiTheme="majorHAnsi" w:cstheme="majorHAnsi"/>
          <w:sz w:val="22"/>
          <w:szCs w:val="22"/>
        </w:rPr>
        <w:t> </w:t>
      </w:r>
      <w:r w:rsidRPr="00FA536D">
        <w:rPr>
          <w:rFonts w:asciiTheme="majorHAnsi" w:hAnsiTheme="majorHAnsi" w:cstheme="majorHAnsi"/>
          <w:sz w:val="22"/>
          <w:szCs w:val="22"/>
        </w:rPr>
        <w:t>III</w:t>
      </w:r>
      <w:r w:rsidR="009823FC">
        <w:rPr>
          <w:rFonts w:asciiTheme="majorHAnsi" w:hAnsiTheme="majorHAnsi" w:cstheme="majorHAnsi"/>
          <w:sz w:val="22"/>
          <w:szCs w:val="22"/>
        </w:rPr>
        <w:t>.</w:t>
      </w:r>
      <w:r w:rsidRPr="00FA536D">
        <w:rPr>
          <w:rFonts w:asciiTheme="majorHAnsi" w:hAnsiTheme="majorHAnsi" w:cstheme="majorHAnsi"/>
          <w:sz w:val="22"/>
          <w:szCs w:val="22"/>
        </w:rPr>
        <w:t xml:space="preserve"> formuláru jednotného európskeho dokumentu uviedol informácie o takýchto subdodávateľoch.</w:t>
      </w:r>
    </w:p>
    <w:p w14:paraId="73D17F99" w14:textId="77777777" w:rsidR="00AF5BA2" w:rsidRPr="00AF5BA2" w:rsidRDefault="00AF5BA2" w:rsidP="00A32FE1">
      <w:pPr>
        <w:spacing w:after="120"/>
        <w:ind w:left="1077"/>
        <w:jc w:val="both"/>
        <w:rPr>
          <w:rFonts w:asciiTheme="majorHAnsi" w:hAnsiTheme="majorHAnsi" w:cstheme="majorHAnsi"/>
          <w:sz w:val="22"/>
          <w:szCs w:val="22"/>
        </w:rPr>
      </w:pPr>
      <w:r w:rsidRPr="00AF5BA2">
        <w:rPr>
          <w:rFonts w:asciiTheme="majorHAnsi" w:hAnsiTheme="majorHAnsi" w:cstheme="majorHAnsi"/>
          <w:sz w:val="22"/>
          <w:szCs w:val="22"/>
        </w:rPr>
        <w:t xml:space="preserve">Uchádzač, ktorý sa verejného obstarávania zúčastňuje </w:t>
      </w:r>
      <w:r w:rsidRPr="00642AB6">
        <w:rPr>
          <w:rFonts w:asciiTheme="majorHAnsi" w:hAnsiTheme="majorHAnsi" w:cstheme="majorHAnsi"/>
          <w:b/>
          <w:sz w:val="22"/>
          <w:szCs w:val="22"/>
        </w:rPr>
        <w:t>samostatne</w:t>
      </w:r>
      <w:r w:rsidRPr="00AF5BA2">
        <w:rPr>
          <w:rFonts w:asciiTheme="majorHAnsi" w:hAnsiTheme="majorHAnsi" w:cstheme="majorHAnsi"/>
          <w:sz w:val="22"/>
          <w:szCs w:val="22"/>
        </w:rPr>
        <w:t xml:space="preserve"> a ktorý </w:t>
      </w:r>
      <w:r w:rsidRPr="00642AB6">
        <w:rPr>
          <w:rFonts w:asciiTheme="majorHAnsi" w:hAnsiTheme="majorHAnsi" w:cstheme="majorHAnsi"/>
          <w:b/>
          <w:sz w:val="22"/>
          <w:szCs w:val="22"/>
        </w:rPr>
        <w:t>nevyužíva</w:t>
      </w:r>
      <w:r w:rsidRPr="00AF5BA2">
        <w:rPr>
          <w:rFonts w:asciiTheme="majorHAnsi" w:hAnsiTheme="majorHAnsi" w:cstheme="majorHAnsi"/>
          <w:sz w:val="22"/>
          <w:szCs w:val="22"/>
        </w:rPr>
        <w:t xml:space="preserve"> zdroje a/alebo kapacity iných osôb na preukázanie splnenia podmienok účasti, vyplní a predloží jeden jednotný európsky dokument. </w:t>
      </w:r>
    </w:p>
    <w:p w14:paraId="241689D7" w14:textId="0755C129" w:rsidR="00AF5BA2" w:rsidRDefault="00AF5BA2" w:rsidP="00642AB6">
      <w:pPr>
        <w:spacing w:before="120" w:after="120"/>
        <w:ind w:left="1077"/>
        <w:jc w:val="both"/>
        <w:rPr>
          <w:rFonts w:asciiTheme="majorHAnsi" w:hAnsiTheme="majorHAnsi" w:cstheme="majorHAnsi"/>
          <w:b/>
          <w:sz w:val="22"/>
          <w:szCs w:val="22"/>
        </w:rPr>
      </w:pPr>
      <w:r w:rsidRPr="00AF5BA2">
        <w:rPr>
          <w:rFonts w:asciiTheme="majorHAnsi" w:hAnsiTheme="majorHAnsi" w:cstheme="majorHAnsi"/>
          <w:sz w:val="22"/>
          <w:szCs w:val="22"/>
        </w:rPr>
        <w:t xml:space="preserve">Uchádzač, ktorý sa verejného obstarávania zúčastňuje samostatne, </w:t>
      </w:r>
      <w:r w:rsidRPr="00642AB6">
        <w:rPr>
          <w:rFonts w:asciiTheme="majorHAnsi" w:hAnsiTheme="majorHAnsi" w:cstheme="majorHAnsi"/>
          <w:b/>
          <w:sz w:val="22"/>
          <w:szCs w:val="22"/>
        </w:rPr>
        <w:t>ale využíva zdroje a/alebo kapacity iných osôb na preukázanie splnenia podmienok účasti</w:t>
      </w:r>
      <w:r w:rsidRPr="00AF5BA2">
        <w:rPr>
          <w:rFonts w:asciiTheme="majorHAnsi" w:hAnsiTheme="majorHAnsi" w:cstheme="majorHAnsi"/>
          <w:sz w:val="22"/>
          <w:szCs w:val="22"/>
        </w:rPr>
        <w:t xml:space="preserve">, vyplní a predloží jednotný európsky dokument za svoju osobu spolu s vyplneným </w:t>
      </w:r>
      <w:r w:rsidRPr="00642AB6">
        <w:rPr>
          <w:rFonts w:asciiTheme="majorHAnsi" w:hAnsiTheme="majorHAnsi" w:cstheme="majorHAnsi"/>
          <w:b/>
          <w:sz w:val="22"/>
          <w:szCs w:val="22"/>
        </w:rPr>
        <w:t>samostatným/i</w:t>
      </w:r>
      <w:r w:rsidRPr="00AF5BA2">
        <w:rPr>
          <w:rFonts w:asciiTheme="majorHAnsi" w:hAnsiTheme="majorHAnsi" w:cstheme="majorHAnsi"/>
          <w:sz w:val="22"/>
          <w:szCs w:val="22"/>
        </w:rPr>
        <w:t xml:space="preserve"> jednotným/i európskym/i dokumentom/i, ktorý/é obsahuje/ú príslušné informácie </w:t>
      </w:r>
      <w:r w:rsidRPr="00642AB6">
        <w:rPr>
          <w:rFonts w:asciiTheme="majorHAnsi" w:hAnsiTheme="majorHAnsi" w:cstheme="majorHAnsi"/>
          <w:b/>
          <w:sz w:val="22"/>
          <w:szCs w:val="22"/>
        </w:rPr>
        <w:t>pre každú z osôb, ktorých zdroje a/alebo kapacity využíva</w:t>
      </w:r>
      <w:r w:rsidRPr="00AF5BA2">
        <w:rPr>
          <w:rFonts w:asciiTheme="majorHAnsi" w:hAnsiTheme="majorHAnsi" w:cstheme="majorHAnsi"/>
          <w:sz w:val="22"/>
          <w:szCs w:val="22"/>
        </w:rPr>
        <w:t xml:space="preserve"> uchádzač na preukázanie splnenia podmienok účasti. V prípade, že uchádzača tvorí skupina dodávateľov zúčastnená vo verejnom obstarávaní, uchádzač vyplní a predloží </w:t>
      </w:r>
      <w:r w:rsidRPr="00642AB6">
        <w:rPr>
          <w:rFonts w:asciiTheme="majorHAnsi" w:hAnsiTheme="majorHAnsi" w:cstheme="majorHAnsi"/>
          <w:b/>
          <w:sz w:val="22"/>
          <w:szCs w:val="22"/>
        </w:rPr>
        <w:t>samostatný jednotný európsky dokument</w:t>
      </w:r>
      <w:r w:rsidRPr="00AF5BA2">
        <w:rPr>
          <w:rFonts w:asciiTheme="majorHAnsi" w:hAnsiTheme="majorHAnsi" w:cstheme="majorHAnsi"/>
          <w:sz w:val="22"/>
          <w:szCs w:val="22"/>
        </w:rPr>
        <w:t xml:space="preserve"> s požadovanými informáciami </w:t>
      </w:r>
      <w:r w:rsidRPr="00642AB6">
        <w:rPr>
          <w:rFonts w:asciiTheme="majorHAnsi" w:hAnsiTheme="majorHAnsi" w:cstheme="majorHAnsi"/>
          <w:b/>
          <w:sz w:val="22"/>
          <w:szCs w:val="22"/>
        </w:rPr>
        <w:t>za každého člena skupiny dodávateľov.</w:t>
      </w:r>
    </w:p>
    <w:p w14:paraId="742395D2" w14:textId="14CC9E5A" w:rsidR="00C44C8D" w:rsidRPr="00642AB6" w:rsidRDefault="00C44C8D" w:rsidP="00642AB6">
      <w:pPr>
        <w:spacing w:before="120" w:after="120"/>
        <w:ind w:left="1077"/>
        <w:jc w:val="both"/>
        <w:rPr>
          <w:rFonts w:asciiTheme="majorHAnsi" w:hAnsiTheme="majorHAnsi" w:cstheme="majorHAnsi"/>
          <w:sz w:val="22"/>
          <w:szCs w:val="22"/>
        </w:rPr>
      </w:pPr>
      <w:r w:rsidRPr="00C44C8D">
        <w:rPr>
          <w:rFonts w:asciiTheme="majorHAnsi" w:hAnsiTheme="majorHAnsi" w:cstheme="majorHAnsi"/>
          <w:sz w:val="22"/>
          <w:szCs w:val="22"/>
        </w:rPr>
        <w:t xml:space="preserve">Podľa § 39 ods. 6 </w:t>
      </w:r>
      <w:r w:rsidR="00057101">
        <w:rPr>
          <w:rFonts w:asciiTheme="majorHAnsi" w:hAnsiTheme="majorHAnsi" w:cstheme="majorHAnsi"/>
          <w:sz w:val="22"/>
          <w:szCs w:val="22"/>
        </w:rPr>
        <w:t>ZVO</w:t>
      </w:r>
      <w:r w:rsidRPr="00C44C8D">
        <w:rPr>
          <w:rFonts w:asciiTheme="majorHAnsi" w:hAnsiTheme="majorHAnsi" w:cstheme="majorHAnsi"/>
          <w:sz w:val="22"/>
          <w:szCs w:val="22"/>
        </w:rPr>
        <w:t xml:space="preserve">, ak uchádzač použije JED, verejný obstarávateľ môže na zabezpečenie riadneho priebehu verejného obstarávania kedykoľvek v jeho priebehu písomne – elektronickými prostriedkami, spôsobom určeným funkcionalitou </w:t>
      </w:r>
      <w:r w:rsidR="00A32FE1">
        <w:rPr>
          <w:rFonts w:asciiTheme="majorHAnsi" w:hAnsiTheme="majorHAnsi" w:cstheme="majorHAnsi"/>
          <w:sz w:val="22"/>
          <w:szCs w:val="22"/>
        </w:rPr>
        <w:t>JOSEPHINE</w:t>
      </w:r>
      <w:r w:rsidR="00057101">
        <w:rPr>
          <w:rFonts w:asciiTheme="majorHAnsi" w:hAnsiTheme="majorHAnsi" w:cstheme="majorHAnsi"/>
          <w:sz w:val="22"/>
          <w:szCs w:val="22"/>
        </w:rPr>
        <w:t>,</w:t>
      </w:r>
      <w:r w:rsidRPr="00C44C8D">
        <w:rPr>
          <w:rFonts w:asciiTheme="majorHAnsi" w:hAnsiTheme="majorHAnsi" w:cstheme="majorHAnsi"/>
          <w:sz w:val="22"/>
          <w:szCs w:val="22"/>
        </w:rPr>
        <w:t xml:space="preserve"> požiadať uchádzača o predloženie dokladu alebo dokladov nahradených JED. Uchádzač doručí elektronicky</w:t>
      </w:r>
      <w:r w:rsidR="00057101">
        <w:rPr>
          <w:rFonts w:asciiTheme="majorHAnsi" w:hAnsiTheme="majorHAnsi" w:cstheme="majorHAnsi"/>
          <w:sz w:val="22"/>
          <w:szCs w:val="22"/>
        </w:rPr>
        <w:t>,</w:t>
      </w:r>
      <w:r w:rsidRPr="00C44C8D">
        <w:rPr>
          <w:rFonts w:asciiTheme="majorHAnsi" w:hAnsiTheme="majorHAnsi" w:cstheme="majorHAnsi"/>
          <w:sz w:val="22"/>
          <w:szCs w:val="22"/>
        </w:rPr>
        <w:t xml:space="preserve"> spôsobom určeným funkcionalitou </w:t>
      </w:r>
      <w:r w:rsidR="00A32FE1">
        <w:rPr>
          <w:rFonts w:asciiTheme="majorHAnsi" w:hAnsiTheme="majorHAnsi" w:cstheme="majorHAnsi"/>
          <w:sz w:val="22"/>
          <w:szCs w:val="22"/>
        </w:rPr>
        <w:t>JOSEPHINE</w:t>
      </w:r>
      <w:r w:rsidRPr="00C44C8D">
        <w:rPr>
          <w:rFonts w:asciiTheme="majorHAnsi" w:hAnsiTheme="majorHAnsi" w:cstheme="majorHAnsi"/>
          <w:sz w:val="22"/>
          <w:szCs w:val="22"/>
        </w:rPr>
        <w:t>, doklady verejnému obstarávateľovi do piatich pracovných dní odo dňa doručenia žiadosti, ak verejný obstarávateľ neurčil v žiadosti dlhšiu lehotu</w:t>
      </w:r>
      <w:r w:rsidR="00057101">
        <w:rPr>
          <w:rFonts w:asciiTheme="majorHAnsi" w:hAnsiTheme="majorHAnsi" w:cstheme="majorHAnsi"/>
          <w:sz w:val="22"/>
          <w:szCs w:val="22"/>
        </w:rPr>
        <w:t>.</w:t>
      </w:r>
    </w:p>
    <w:p w14:paraId="643ED7BC" w14:textId="07D45D52" w:rsidR="00AF5BA2" w:rsidRPr="00642AB6" w:rsidRDefault="00AF5BA2" w:rsidP="00642AB6">
      <w:pPr>
        <w:jc w:val="both"/>
        <w:rPr>
          <w:rFonts w:asciiTheme="majorHAnsi" w:hAnsiTheme="majorHAnsi" w:cstheme="majorHAnsi"/>
        </w:rPr>
      </w:pPr>
    </w:p>
    <w:p w14:paraId="7018A66C" w14:textId="5EA03580" w:rsidR="00E45876" w:rsidRPr="00B06232" w:rsidRDefault="008962A9" w:rsidP="00FE2885">
      <w:pPr>
        <w:numPr>
          <w:ilvl w:val="2"/>
          <w:numId w:val="9"/>
        </w:numPr>
        <w:ind w:left="1418" w:hanging="851"/>
        <w:jc w:val="both"/>
        <w:rPr>
          <w:rFonts w:asciiTheme="majorHAnsi" w:hAnsiTheme="majorHAnsi" w:cstheme="majorHAnsi"/>
          <w:sz w:val="22"/>
          <w:szCs w:val="22"/>
        </w:rPr>
      </w:pPr>
      <w:r w:rsidRPr="00B06232">
        <w:rPr>
          <w:rFonts w:asciiTheme="majorHAnsi" w:hAnsiTheme="majorHAnsi" w:cstheme="majorHAnsi"/>
          <w:b/>
          <w:smallCaps/>
          <w:sz w:val="22"/>
          <w:szCs w:val="22"/>
          <w:u w:val="single"/>
        </w:rPr>
        <w:t xml:space="preserve">dokumenty/doklady požadované verejným </w:t>
      </w:r>
      <w:proofErr w:type="spellStart"/>
      <w:r w:rsidRPr="00B06232">
        <w:rPr>
          <w:rFonts w:asciiTheme="majorHAnsi" w:hAnsiTheme="majorHAnsi" w:cstheme="majorHAnsi"/>
          <w:b/>
          <w:smallCaps/>
          <w:sz w:val="22"/>
          <w:szCs w:val="22"/>
          <w:u w:val="single"/>
        </w:rPr>
        <w:t>obstarávate</w:t>
      </w:r>
      <w:r w:rsidR="00057101">
        <w:rPr>
          <w:rFonts w:asciiTheme="majorHAnsi" w:hAnsiTheme="majorHAnsi" w:cstheme="majorHAnsi"/>
          <w:b/>
          <w:smallCaps/>
          <w:sz w:val="22"/>
          <w:szCs w:val="22"/>
          <w:u w:val="single"/>
        </w:rPr>
        <w:t>Ľ</w:t>
      </w:r>
      <w:r w:rsidRPr="00B06232">
        <w:rPr>
          <w:rFonts w:asciiTheme="majorHAnsi" w:hAnsiTheme="majorHAnsi" w:cstheme="majorHAnsi"/>
          <w:b/>
          <w:smallCaps/>
          <w:sz w:val="22"/>
          <w:szCs w:val="22"/>
          <w:u w:val="single"/>
        </w:rPr>
        <w:t>om</w:t>
      </w:r>
      <w:proofErr w:type="spellEnd"/>
      <w:r w:rsidRPr="00B06232">
        <w:rPr>
          <w:rFonts w:asciiTheme="majorHAnsi" w:hAnsiTheme="majorHAnsi" w:cstheme="majorHAnsi"/>
          <w:b/>
          <w:smallCaps/>
          <w:sz w:val="22"/>
          <w:szCs w:val="22"/>
          <w:u w:val="single"/>
        </w:rPr>
        <w:t xml:space="preserve"> pre splnenie požiadaviek na predmet zákazky a zmluvných podmienok: </w:t>
      </w:r>
    </w:p>
    <w:p w14:paraId="7CB579E9" w14:textId="31A0C3C5" w:rsidR="008962A9" w:rsidRPr="00B06232" w:rsidRDefault="00501CBF" w:rsidP="00FE2885">
      <w:pPr>
        <w:pStyle w:val="Odsekzoznamu"/>
        <w:numPr>
          <w:ilvl w:val="3"/>
          <w:numId w:val="9"/>
        </w:numPr>
        <w:tabs>
          <w:tab w:val="left" w:pos="1418"/>
        </w:tabs>
        <w:spacing w:after="120" w:line="240" w:lineRule="auto"/>
        <w:ind w:left="1418" w:hanging="851"/>
        <w:contextualSpacing w:val="0"/>
        <w:jc w:val="both"/>
        <w:rPr>
          <w:rFonts w:asciiTheme="majorHAnsi" w:hAnsiTheme="majorHAnsi" w:cstheme="majorHAnsi"/>
          <w:bCs/>
        </w:rPr>
      </w:pPr>
      <w:r w:rsidRPr="002D7DA6">
        <w:rPr>
          <w:rFonts w:asciiTheme="majorHAnsi" w:hAnsiTheme="majorHAnsi" w:cstheme="majorHAnsi"/>
          <w:b/>
          <w:bCs/>
        </w:rPr>
        <w:t>Návrh zmluvy</w:t>
      </w:r>
      <w:r w:rsidRPr="00B06232">
        <w:rPr>
          <w:rFonts w:asciiTheme="majorHAnsi" w:hAnsiTheme="majorHAnsi" w:cstheme="majorHAnsi"/>
          <w:bCs/>
        </w:rPr>
        <w:t xml:space="preserve"> </w:t>
      </w:r>
      <w:r w:rsidR="008756E5" w:rsidRPr="00B06232">
        <w:rPr>
          <w:rFonts w:asciiTheme="majorHAnsi" w:hAnsiTheme="majorHAnsi" w:cstheme="majorHAnsi"/>
          <w:bCs/>
        </w:rPr>
        <w:t>vyplnený</w:t>
      </w:r>
      <w:r w:rsidR="00057101">
        <w:rPr>
          <w:rFonts w:asciiTheme="majorHAnsi" w:hAnsiTheme="majorHAnsi" w:cstheme="majorHAnsi"/>
          <w:bCs/>
        </w:rPr>
        <w:t>,</w:t>
      </w:r>
      <w:r w:rsidR="008756E5" w:rsidRPr="00B06232">
        <w:rPr>
          <w:rFonts w:asciiTheme="majorHAnsi" w:hAnsiTheme="majorHAnsi" w:cstheme="majorHAnsi"/>
          <w:bCs/>
        </w:rPr>
        <w:t xml:space="preserve"> (identifikačné údaje uchádzača, návrh na plnenie kritérií a ostatné vyzn</w:t>
      </w:r>
      <w:r w:rsidR="00562B9D" w:rsidRPr="00B06232">
        <w:rPr>
          <w:rFonts w:asciiTheme="majorHAnsi" w:hAnsiTheme="majorHAnsi" w:cstheme="majorHAnsi"/>
          <w:bCs/>
        </w:rPr>
        <w:t>a</w:t>
      </w:r>
      <w:r w:rsidR="008756E5" w:rsidRPr="00B06232">
        <w:rPr>
          <w:rFonts w:asciiTheme="majorHAnsi" w:hAnsiTheme="majorHAnsi" w:cstheme="majorHAnsi"/>
          <w:bCs/>
        </w:rPr>
        <w:t xml:space="preserve">čené miesta) </w:t>
      </w:r>
      <w:r w:rsidR="008962A9" w:rsidRPr="00B06232">
        <w:rPr>
          <w:rFonts w:asciiTheme="majorHAnsi" w:hAnsiTheme="majorHAnsi" w:cstheme="majorHAnsi"/>
          <w:bCs/>
        </w:rPr>
        <w:t xml:space="preserve">podpísaný </w:t>
      </w:r>
      <w:proofErr w:type="spellStart"/>
      <w:r w:rsidR="008962A9" w:rsidRPr="00B06232">
        <w:rPr>
          <w:rFonts w:asciiTheme="majorHAnsi" w:hAnsiTheme="majorHAnsi" w:cstheme="majorHAnsi"/>
          <w:bCs/>
        </w:rPr>
        <w:t>uchádzačom</w:t>
      </w:r>
      <w:proofErr w:type="spellEnd"/>
      <w:r w:rsidR="008962A9" w:rsidRPr="00B06232">
        <w:rPr>
          <w:rFonts w:asciiTheme="majorHAnsi" w:hAnsiTheme="majorHAnsi" w:cstheme="majorHAnsi"/>
          <w:bCs/>
        </w:rPr>
        <w:t xml:space="preserve"> alebo osobou/osobami oprávnenou/oprávnenými </w:t>
      </w:r>
      <w:proofErr w:type="spellStart"/>
      <w:r w:rsidR="008962A9" w:rsidRPr="00B06232">
        <w:rPr>
          <w:rFonts w:asciiTheme="majorHAnsi" w:hAnsiTheme="majorHAnsi" w:cstheme="majorHAnsi"/>
          <w:bCs/>
        </w:rPr>
        <w:t>konat</w:t>
      </w:r>
      <w:proofErr w:type="spellEnd"/>
      <w:r w:rsidR="008962A9" w:rsidRPr="00B06232">
        <w:rPr>
          <w:rFonts w:asciiTheme="majorHAnsi" w:hAnsiTheme="majorHAnsi" w:cstheme="majorHAnsi"/>
          <w:bCs/>
        </w:rPr>
        <w:t xml:space="preserve">̌ za </w:t>
      </w:r>
      <w:proofErr w:type="spellStart"/>
      <w:r w:rsidR="008962A9" w:rsidRPr="00B06232">
        <w:rPr>
          <w:rFonts w:asciiTheme="majorHAnsi" w:hAnsiTheme="majorHAnsi" w:cstheme="majorHAnsi"/>
          <w:bCs/>
        </w:rPr>
        <w:t>uchádzača</w:t>
      </w:r>
      <w:proofErr w:type="spellEnd"/>
      <w:r w:rsidR="008962A9" w:rsidRPr="00B06232">
        <w:rPr>
          <w:rFonts w:asciiTheme="majorHAnsi" w:hAnsiTheme="majorHAnsi" w:cstheme="majorHAnsi"/>
          <w:bCs/>
        </w:rPr>
        <w:t xml:space="preserve">; v prípade skupiny </w:t>
      </w:r>
      <w:proofErr w:type="spellStart"/>
      <w:r w:rsidR="008962A9" w:rsidRPr="00B06232">
        <w:rPr>
          <w:rFonts w:asciiTheme="majorHAnsi" w:hAnsiTheme="majorHAnsi" w:cstheme="majorHAnsi"/>
          <w:bCs/>
        </w:rPr>
        <w:t>dodávateľov</w:t>
      </w:r>
      <w:proofErr w:type="spellEnd"/>
      <w:r w:rsidR="008962A9" w:rsidRPr="00B06232">
        <w:rPr>
          <w:rFonts w:asciiTheme="majorHAnsi" w:hAnsiTheme="majorHAnsi" w:cstheme="majorHAnsi"/>
          <w:bCs/>
        </w:rPr>
        <w:t xml:space="preserve"> musí </w:t>
      </w:r>
      <w:r w:rsidR="008962A9" w:rsidRPr="00B06232">
        <w:rPr>
          <w:rFonts w:asciiTheme="majorHAnsi" w:hAnsiTheme="majorHAnsi" w:cstheme="majorHAnsi"/>
          <w:bCs/>
        </w:rPr>
        <w:lastRenderedPageBreak/>
        <w:t xml:space="preserve">byť podpísaný každým </w:t>
      </w:r>
      <w:proofErr w:type="spellStart"/>
      <w:r w:rsidR="008962A9" w:rsidRPr="00B06232">
        <w:rPr>
          <w:rFonts w:asciiTheme="majorHAnsi" w:hAnsiTheme="majorHAnsi" w:cstheme="majorHAnsi"/>
          <w:bCs/>
        </w:rPr>
        <w:t>členom</w:t>
      </w:r>
      <w:proofErr w:type="spellEnd"/>
      <w:r w:rsidR="008962A9" w:rsidRPr="00B06232">
        <w:rPr>
          <w:rFonts w:asciiTheme="majorHAnsi" w:hAnsiTheme="majorHAnsi" w:cstheme="majorHAnsi"/>
          <w:bCs/>
        </w:rPr>
        <w:t xml:space="preserve"> skupiny alebo osobou/osobami oprávnenými </w:t>
      </w:r>
      <w:proofErr w:type="spellStart"/>
      <w:r w:rsidR="008962A9" w:rsidRPr="00B06232">
        <w:rPr>
          <w:rFonts w:asciiTheme="majorHAnsi" w:hAnsiTheme="majorHAnsi" w:cstheme="majorHAnsi"/>
          <w:bCs/>
        </w:rPr>
        <w:t>konat</w:t>
      </w:r>
      <w:proofErr w:type="spellEnd"/>
      <w:r w:rsidR="008962A9" w:rsidRPr="00B06232">
        <w:rPr>
          <w:rFonts w:asciiTheme="majorHAnsi" w:hAnsiTheme="majorHAnsi" w:cstheme="majorHAnsi"/>
          <w:bCs/>
        </w:rPr>
        <w:t xml:space="preserve">̌ v danej veci za </w:t>
      </w:r>
      <w:proofErr w:type="spellStart"/>
      <w:r w:rsidR="008962A9" w:rsidRPr="00B06232">
        <w:rPr>
          <w:rFonts w:asciiTheme="majorHAnsi" w:hAnsiTheme="majorHAnsi" w:cstheme="majorHAnsi"/>
          <w:bCs/>
        </w:rPr>
        <w:t>člena</w:t>
      </w:r>
      <w:proofErr w:type="spellEnd"/>
      <w:r w:rsidR="008962A9" w:rsidRPr="00B06232">
        <w:rPr>
          <w:rFonts w:asciiTheme="majorHAnsi" w:hAnsiTheme="majorHAnsi" w:cstheme="majorHAnsi"/>
          <w:bCs/>
        </w:rPr>
        <w:t xml:space="preserve"> skupiny</w:t>
      </w:r>
      <w:r w:rsidR="008311AA">
        <w:rPr>
          <w:rFonts w:asciiTheme="majorHAnsi" w:hAnsiTheme="majorHAnsi" w:cstheme="majorHAnsi"/>
          <w:bCs/>
        </w:rPr>
        <w:t>,</w:t>
      </w:r>
      <w:r w:rsidR="00423AA8" w:rsidRPr="00B06232">
        <w:rPr>
          <w:rFonts w:asciiTheme="majorHAnsi" w:hAnsiTheme="majorHAnsi" w:cstheme="majorHAnsi"/>
          <w:bCs/>
        </w:rPr>
        <w:t xml:space="preserve"> </w:t>
      </w:r>
      <w:r w:rsidR="00C26B6D">
        <w:rPr>
          <w:rFonts w:asciiTheme="majorHAnsi" w:hAnsiTheme="majorHAnsi" w:cstheme="majorHAnsi"/>
          <w:bCs/>
        </w:rPr>
        <w:t>pozri</w:t>
      </w:r>
      <w:r w:rsidR="001E0CC8" w:rsidRPr="00B06232">
        <w:rPr>
          <w:rFonts w:asciiTheme="majorHAnsi" w:hAnsiTheme="majorHAnsi" w:cstheme="majorHAnsi"/>
          <w:bCs/>
        </w:rPr>
        <w:t xml:space="preserve"> čas</w:t>
      </w:r>
      <w:r w:rsidR="00F606C8">
        <w:rPr>
          <w:rFonts w:asciiTheme="majorHAnsi" w:hAnsiTheme="majorHAnsi" w:cstheme="majorHAnsi"/>
          <w:bCs/>
        </w:rPr>
        <w:t>ť</w:t>
      </w:r>
      <w:r w:rsidR="001E0CC8" w:rsidRPr="00B06232">
        <w:rPr>
          <w:rFonts w:asciiTheme="majorHAnsi" w:hAnsiTheme="majorHAnsi" w:cstheme="majorHAnsi"/>
          <w:bCs/>
        </w:rPr>
        <w:t xml:space="preserve"> </w:t>
      </w:r>
      <w:r w:rsidR="003B0E94" w:rsidRPr="003B0E94">
        <w:rPr>
          <w:rFonts w:asciiTheme="majorHAnsi" w:hAnsiTheme="majorHAnsi" w:cstheme="majorHAnsi"/>
          <w:i/>
        </w:rPr>
        <w:t>B.3 OBCHODNÉ A ZMLUVNÉ PODMIENKY DODANIA PREDMETU ZÁKAZKY</w:t>
      </w:r>
      <w:r w:rsidR="003B0E94">
        <w:rPr>
          <w:rFonts w:asciiTheme="majorHAnsi" w:hAnsiTheme="majorHAnsi" w:cstheme="majorHAnsi"/>
        </w:rPr>
        <w:t xml:space="preserve"> </w:t>
      </w:r>
      <w:r w:rsidR="001E0CC8" w:rsidRPr="00B06232">
        <w:rPr>
          <w:rFonts w:asciiTheme="majorHAnsi" w:hAnsiTheme="majorHAnsi" w:cstheme="majorHAnsi"/>
        </w:rPr>
        <w:t xml:space="preserve">súťažných podkladov. </w:t>
      </w:r>
      <w:r w:rsidR="00423AA8" w:rsidRPr="00B06232">
        <w:rPr>
          <w:rFonts w:asciiTheme="majorHAnsi" w:hAnsiTheme="majorHAnsi" w:cstheme="majorHAnsi"/>
          <w:bCs/>
        </w:rPr>
        <w:t>Uchádzač taktiež priloží</w:t>
      </w:r>
      <w:r w:rsidR="008962A9" w:rsidRPr="00B06232">
        <w:rPr>
          <w:rFonts w:asciiTheme="majorHAnsi" w:hAnsiTheme="majorHAnsi" w:cstheme="majorHAnsi"/>
          <w:bCs/>
        </w:rPr>
        <w:t xml:space="preserve"> </w:t>
      </w:r>
      <w:r w:rsidR="00423AA8" w:rsidRPr="00B06232">
        <w:rPr>
          <w:rFonts w:asciiTheme="majorHAnsi" w:hAnsiTheme="majorHAnsi" w:cstheme="majorHAnsi"/>
          <w:bCs/>
        </w:rPr>
        <w:t>vyplnené prílohy a to</w:t>
      </w:r>
      <w:r w:rsidR="008962A9" w:rsidRPr="00B06232">
        <w:rPr>
          <w:rFonts w:asciiTheme="majorHAnsi" w:hAnsiTheme="majorHAnsi" w:cstheme="majorHAnsi"/>
          <w:bCs/>
        </w:rPr>
        <w:t>:</w:t>
      </w:r>
    </w:p>
    <w:p w14:paraId="0829870C" w14:textId="77777777" w:rsidR="00775E6A" w:rsidRDefault="00775E6A" w:rsidP="00FE2885">
      <w:pPr>
        <w:pStyle w:val="Odsekzoznamu"/>
        <w:numPr>
          <w:ilvl w:val="1"/>
          <w:numId w:val="21"/>
        </w:numPr>
        <w:spacing w:after="120" w:line="240" w:lineRule="auto"/>
        <w:ind w:hanging="22"/>
        <w:contextualSpacing w:val="0"/>
        <w:jc w:val="both"/>
        <w:rPr>
          <w:rFonts w:asciiTheme="majorHAnsi" w:hAnsiTheme="majorHAnsi"/>
          <w:szCs w:val="24"/>
        </w:rPr>
      </w:pPr>
      <w:r>
        <w:rPr>
          <w:rFonts w:asciiTheme="majorHAnsi" w:hAnsiTheme="majorHAnsi"/>
          <w:szCs w:val="24"/>
        </w:rPr>
        <w:t>Príloha č. 2 – Zoznam subdodávateľov</w:t>
      </w:r>
    </w:p>
    <w:p w14:paraId="4FEFC07E" w14:textId="52ED5528" w:rsidR="001A5BCB" w:rsidRPr="001A5BCB" w:rsidRDefault="00775E6A" w:rsidP="00FE2885">
      <w:pPr>
        <w:pStyle w:val="Odsekzoznamu"/>
        <w:numPr>
          <w:ilvl w:val="1"/>
          <w:numId w:val="21"/>
        </w:numPr>
        <w:spacing w:after="120" w:line="240" w:lineRule="auto"/>
        <w:ind w:hanging="22"/>
        <w:contextualSpacing w:val="0"/>
        <w:jc w:val="both"/>
        <w:rPr>
          <w:rFonts w:asciiTheme="majorHAnsi" w:hAnsiTheme="majorHAnsi"/>
          <w:szCs w:val="24"/>
        </w:rPr>
      </w:pPr>
      <w:r w:rsidRPr="00B06232">
        <w:rPr>
          <w:rFonts w:asciiTheme="majorHAnsi" w:hAnsiTheme="majorHAnsi"/>
          <w:szCs w:val="24"/>
        </w:rPr>
        <w:t xml:space="preserve">Príloha č. </w:t>
      </w:r>
      <w:r>
        <w:rPr>
          <w:rFonts w:asciiTheme="majorHAnsi" w:hAnsiTheme="majorHAnsi"/>
          <w:szCs w:val="24"/>
        </w:rPr>
        <w:t>3</w:t>
      </w:r>
      <w:r w:rsidRPr="00B06232">
        <w:rPr>
          <w:rFonts w:asciiTheme="majorHAnsi" w:hAnsiTheme="majorHAnsi"/>
          <w:szCs w:val="24"/>
        </w:rPr>
        <w:t xml:space="preserve"> - Zoznam lektorov</w:t>
      </w:r>
      <w:r w:rsidR="00992452">
        <w:rPr>
          <w:rFonts w:asciiTheme="majorHAnsi" w:hAnsiTheme="majorHAnsi"/>
          <w:szCs w:val="24"/>
        </w:rPr>
        <w:t>.</w:t>
      </w:r>
    </w:p>
    <w:p w14:paraId="61181F56" w14:textId="3826BADA" w:rsidR="00775E6A" w:rsidRPr="00992452" w:rsidRDefault="00775E6A" w:rsidP="00992452">
      <w:pPr>
        <w:spacing w:after="120"/>
        <w:jc w:val="both"/>
        <w:rPr>
          <w:rFonts w:asciiTheme="majorHAnsi" w:hAnsiTheme="majorHAnsi"/>
          <w:szCs w:val="24"/>
        </w:rPr>
      </w:pPr>
    </w:p>
    <w:p w14:paraId="53B51204" w14:textId="54D95B54" w:rsidR="0081009C" w:rsidRPr="00B06232" w:rsidRDefault="0081009C" w:rsidP="00FE2885">
      <w:pPr>
        <w:pStyle w:val="Odsekzoznamu"/>
        <w:numPr>
          <w:ilvl w:val="3"/>
          <w:numId w:val="9"/>
        </w:numPr>
        <w:tabs>
          <w:tab w:val="left" w:pos="1418"/>
        </w:tabs>
        <w:spacing w:after="120" w:line="240" w:lineRule="auto"/>
        <w:ind w:left="1418" w:hanging="851"/>
        <w:contextualSpacing w:val="0"/>
        <w:jc w:val="both"/>
        <w:rPr>
          <w:rFonts w:asciiTheme="majorHAnsi" w:hAnsiTheme="majorHAnsi" w:cstheme="majorHAnsi"/>
          <w:bCs/>
        </w:rPr>
      </w:pPr>
      <w:r w:rsidRPr="00EC0F11">
        <w:rPr>
          <w:rFonts w:asciiTheme="majorHAnsi" w:hAnsiTheme="majorHAnsi" w:cstheme="majorHAnsi"/>
          <w:b/>
        </w:rPr>
        <w:t xml:space="preserve">Doklady a dokumenty </w:t>
      </w:r>
      <w:r w:rsidR="005D527A">
        <w:rPr>
          <w:rFonts w:asciiTheme="majorHAnsi" w:hAnsiTheme="majorHAnsi" w:cstheme="majorHAnsi"/>
          <w:b/>
        </w:rPr>
        <w:t xml:space="preserve">preukazujúce splnenie </w:t>
      </w:r>
      <w:r w:rsidR="004D0934">
        <w:rPr>
          <w:rFonts w:asciiTheme="majorHAnsi" w:hAnsiTheme="majorHAnsi" w:cstheme="majorHAnsi"/>
          <w:b/>
        </w:rPr>
        <w:t xml:space="preserve">min. </w:t>
      </w:r>
      <w:r w:rsidR="005D527A">
        <w:rPr>
          <w:rFonts w:asciiTheme="majorHAnsi" w:hAnsiTheme="majorHAnsi" w:cstheme="majorHAnsi"/>
          <w:b/>
        </w:rPr>
        <w:t xml:space="preserve">požiadaviek na lektorov </w:t>
      </w:r>
      <w:r w:rsidR="005D527A" w:rsidRPr="005D527A">
        <w:rPr>
          <w:rFonts w:asciiTheme="majorHAnsi" w:hAnsiTheme="majorHAnsi" w:cstheme="majorHAnsi"/>
        </w:rPr>
        <w:t>v rozsahu stanovenom v časti</w:t>
      </w:r>
      <w:r w:rsidR="005D527A">
        <w:rPr>
          <w:rFonts w:asciiTheme="majorHAnsi" w:hAnsiTheme="majorHAnsi" w:cstheme="majorHAnsi"/>
          <w:b/>
        </w:rPr>
        <w:t xml:space="preserve"> </w:t>
      </w:r>
      <w:r w:rsidR="005D527A" w:rsidRPr="005D527A">
        <w:rPr>
          <w:rFonts w:asciiTheme="majorHAnsi" w:hAnsiTheme="majorHAnsi" w:cstheme="majorHAnsi"/>
          <w:b/>
          <w:i/>
        </w:rPr>
        <w:t>B.1 OPIS PREDMETU ZÁKAZKY</w:t>
      </w:r>
      <w:r w:rsidR="005D527A">
        <w:rPr>
          <w:rFonts w:asciiTheme="majorHAnsi" w:hAnsiTheme="majorHAnsi" w:cstheme="majorHAnsi"/>
          <w:b/>
        </w:rPr>
        <w:t xml:space="preserve"> </w:t>
      </w:r>
      <w:r w:rsidR="005D527A" w:rsidRPr="0006661F">
        <w:rPr>
          <w:rFonts w:asciiTheme="majorHAnsi" w:hAnsiTheme="majorHAnsi" w:cstheme="majorHAnsi"/>
        </w:rPr>
        <w:t>uchádzač predkladá podpísané a naskenované v ponuke vo formáte PDF.</w:t>
      </w:r>
      <w:r w:rsidR="00EC4A79">
        <w:rPr>
          <w:rFonts w:asciiTheme="majorHAnsi" w:hAnsiTheme="majorHAnsi" w:cstheme="majorHAnsi"/>
          <w:u w:val="single"/>
        </w:rPr>
        <w:t xml:space="preserve"> - podľa vzoru v Prílohe č. 4 k súťažným podkladom.</w:t>
      </w:r>
    </w:p>
    <w:p w14:paraId="45924906" w14:textId="5DBC798A" w:rsidR="000B3F7F" w:rsidRPr="00C10D4E" w:rsidRDefault="0025245B" w:rsidP="00FE2885">
      <w:pPr>
        <w:numPr>
          <w:ilvl w:val="2"/>
          <w:numId w:val="9"/>
        </w:numPr>
        <w:tabs>
          <w:tab w:val="left" w:pos="1418"/>
        </w:tabs>
        <w:spacing w:after="120"/>
        <w:ind w:left="1418" w:hanging="851"/>
        <w:jc w:val="both"/>
        <w:rPr>
          <w:rFonts w:asciiTheme="majorHAnsi" w:hAnsiTheme="majorHAnsi" w:cstheme="majorHAnsi"/>
          <w:sz w:val="22"/>
          <w:szCs w:val="22"/>
        </w:rPr>
      </w:pPr>
      <w:r w:rsidRPr="00C10D4E">
        <w:rPr>
          <w:rFonts w:asciiTheme="majorHAnsi" w:hAnsiTheme="majorHAnsi" w:cstheme="majorHAnsi"/>
          <w:sz w:val="22"/>
          <w:szCs w:val="22"/>
        </w:rPr>
        <w:t>V</w:t>
      </w:r>
      <w:r w:rsidR="000B3F7F" w:rsidRPr="00C10D4E">
        <w:rPr>
          <w:rFonts w:asciiTheme="majorHAnsi" w:hAnsiTheme="majorHAnsi" w:cstheme="majorHAnsi"/>
          <w:sz w:val="22"/>
          <w:szCs w:val="22"/>
        </w:rPr>
        <w:t xml:space="preserve">yplnený dokument </w:t>
      </w:r>
      <w:r w:rsidR="00EE61AF" w:rsidRPr="00C10D4E">
        <w:rPr>
          <w:rFonts w:asciiTheme="majorHAnsi" w:hAnsiTheme="majorHAnsi" w:cstheme="majorHAnsi"/>
          <w:b/>
          <w:smallCaps/>
          <w:sz w:val="22"/>
          <w:szCs w:val="22"/>
          <w:u w:val="single"/>
        </w:rPr>
        <w:t>návrh na plnenie kritérií</w:t>
      </w:r>
      <w:r w:rsidR="000B3ABD" w:rsidRPr="00C10D4E">
        <w:rPr>
          <w:rFonts w:asciiTheme="majorHAnsi" w:hAnsiTheme="majorHAnsi" w:cstheme="majorHAnsi"/>
          <w:b/>
          <w:sz w:val="22"/>
          <w:szCs w:val="22"/>
        </w:rPr>
        <w:t xml:space="preserve"> – cenová ponuka</w:t>
      </w:r>
      <w:r w:rsidR="000B3ABD" w:rsidRPr="00C10D4E">
        <w:rPr>
          <w:rFonts w:asciiTheme="majorHAnsi" w:hAnsiTheme="majorHAnsi" w:cstheme="majorHAnsi"/>
          <w:sz w:val="22"/>
          <w:szCs w:val="22"/>
        </w:rPr>
        <w:t xml:space="preserve"> </w:t>
      </w:r>
      <w:r w:rsidR="000B3F7F" w:rsidRPr="00C10D4E">
        <w:rPr>
          <w:rFonts w:asciiTheme="majorHAnsi" w:hAnsiTheme="majorHAnsi" w:cstheme="majorHAnsi"/>
          <w:sz w:val="22"/>
          <w:szCs w:val="22"/>
        </w:rPr>
        <w:t xml:space="preserve">(vzor - </w:t>
      </w:r>
      <w:r w:rsidR="00793EF5" w:rsidRPr="00C10D4E">
        <w:rPr>
          <w:rFonts w:asciiTheme="majorHAnsi" w:hAnsiTheme="majorHAnsi" w:cstheme="majorHAnsi"/>
          <w:sz w:val="22"/>
          <w:szCs w:val="22"/>
        </w:rPr>
        <w:t>P</w:t>
      </w:r>
      <w:r w:rsidR="000B3F7F" w:rsidRPr="00C10D4E">
        <w:rPr>
          <w:rFonts w:asciiTheme="majorHAnsi" w:hAnsiTheme="majorHAnsi" w:cstheme="majorHAnsi"/>
          <w:sz w:val="22"/>
          <w:szCs w:val="22"/>
        </w:rPr>
        <w:t>ríloha č.</w:t>
      </w:r>
      <w:r w:rsidR="005F5C52" w:rsidRPr="00C10D4E">
        <w:rPr>
          <w:rFonts w:asciiTheme="majorHAnsi" w:hAnsiTheme="majorHAnsi" w:cstheme="majorHAnsi"/>
          <w:sz w:val="22"/>
          <w:szCs w:val="22"/>
        </w:rPr>
        <w:t xml:space="preserve"> </w:t>
      </w:r>
      <w:r w:rsidR="000B3F7F" w:rsidRPr="00C10D4E">
        <w:rPr>
          <w:rFonts w:asciiTheme="majorHAnsi" w:hAnsiTheme="majorHAnsi" w:cstheme="majorHAnsi"/>
          <w:sz w:val="22"/>
          <w:szCs w:val="22"/>
        </w:rPr>
        <w:t xml:space="preserve">2 </w:t>
      </w:r>
      <w:r w:rsidR="00650A43" w:rsidRPr="00C10D4E">
        <w:rPr>
          <w:rFonts w:asciiTheme="majorHAnsi" w:hAnsiTheme="majorHAnsi" w:cstheme="majorHAnsi"/>
          <w:sz w:val="22"/>
          <w:szCs w:val="22"/>
        </w:rPr>
        <w:t>súťažných podkladov</w:t>
      </w:r>
      <w:r w:rsidR="005D3F59" w:rsidRPr="00C10D4E">
        <w:rPr>
          <w:rFonts w:asciiTheme="majorHAnsi" w:hAnsiTheme="majorHAnsi" w:cstheme="majorHAnsi"/>
          <w:sz w:val="22"/>
          <w:szCs w:val="22"/>
        </w:rPr>
        <w:t>)</w:t>
      </w:r>
      <w:r w:rsidR="00992452" w:rsidRPr="00C10D4E">
        <w:rPr>
          <w:rFonts w:asciiTheme="majorHAnsi" w:hAnsiTheme="majorHAnsi" w:cstheme="majorHAnsi"/>
          <w:sz w:val="22"/>
          <w:szCs w:val="22"/>
        </w:rPr>
        <w:t>, ktorý sa stane Prílohou č. 4 návrhu Zmluvy.</w:t>
      </w:r>
      <w:r w:rsidR="000B3F7F" w:rsidRPr="00C10D4E">
        <w:rPr>
          <w:rFonts w:asciiTheme="majorHAnsi" w:hAnsiTheme="majorHAnsi" w:cstheme="majorHAnsi"/>
          <w:sz w:val="22"/>
          <w:szCs w:val="22"/>
        </w:rPr>
        <w:t xml:space="preserve"> </w:t>
      </w:r>
    </w:p>
    <w:p w14:paraId="18085522" w14:textId="34D7AF97" w:rsidR="00C74289" w:rsidRPr="00B06232" w:rsidRDefault="00C74289" w:rsidP="00FE2885">
      <w:pPr>
        <w:numPr>
          <w:ilvl w:val="2"/>
          <w:numId w:val="9"/>
        </w:numPr>
        <w:tabs>
          <w:tab w:val="left" w:pos="1418"/>
        </w:tabs>
        <w:spacing w:after="120"/>
        <w:ind w:left="1418" w:hanging="851"/>
        <w:jc w:val="both"/>
        <w:rPr>
          <w:rFonts w:asciiTheme="majorHAnsi" w:hAnsiTheme="majorHAnsi" w:cstheme="majorHAnsi"/>
          <w:sz w:val="22"/>
          <w:szCs w:val="22"/>
        </w:rPr>
      </w:pPr>
      <w:r w:rsidRPr="00B06232">
        <w:rPr>
          <w:rFonts w:asciiTheme="majorHAnsi" w:hAnsiTheme="majorHAnsi" w:cstheme="majorHAnsi"/>
          <w:b/>
          <w:smallCaps/>
          <w:sz w:val="22"/>
          <w:szCs w:val="22"/>
          <w:u w:val="single"/>
        </w:rPr>
        <w:t>vyhlásenie o vytvorení skupiny a plná moc</w:t>
      </w:r>
      <w:r w:rsidRPr="00B06232">
        <w:rPr>
          <w:rFonts w:asciiTheme="majorHAnsi" w:hAnsiTheme="majorHAnsi" w:cstheme="majorHAnsi"/>
          <w:sz w:val="22"/>
          <w:szCs w:val="22"/>
        </w:rPr>
        <w:t xml:space="preserve"> – </w:t>
      </w:r>
      <w:r w:rsidR="00712B61" w:rsidRPr="00B06232">
        <w:rPr>
          <w:rFonts w:asciiTheme="majorHAnsi" w:hAnsiTheme="majorHAnsi" w:cstheme="majorHAnsi"/>
          <w:sz w:val="22"/>
          <w:szCs w:val="22"/>
        </w:rPr>
        <w:t>v prípade, ak sa uplatňuje u uchádzača.  V</w:t>
      </w:r>
      <w:r w:rsidRPr="00B06232">
        <w:rPr>
          <w:rFonts w:asciiTheme="majorHAnsi" w:hAnsiTheme="majorHAnsi" w:cstheme="majorHAnsi"/>
          <w:sz w:val="22"/>
          <w:szCs w:val="22"/>
        </w:rPr>
        <w:t>erejný obstaráv</w:t>
      </w:r>
      <w:r w:rsidR="003B6C12" w:rsidRPr="00B06232">
        <w:rPr>
          <w:rFonts w:asciiTheme="majorHAnsi" w:hAnsiTheme="majorHAnsi" w:cstheme="majorHAnsi"/>
          <w:sz w:val="22"/>
          <w:szCs w:val="22"/>
        </w:rPr>
        <w:t xml:space="preserve">ateľ odporúča vzor v </w:t>
      </w:r>
      <w:r w:rsidR="005F5C52">
        <w:rPr>
          <w:rFonts w:asciiTheme="majorHAnsi" w:hAnsiTheme="majorHAnsi" w:cstheme="majorHAnsi"/>
          <w:sz w:val="22"/>
          <w:szCs w:val="22"/>
        </w:rPr>
        <w:t>P</w:t>
      </w:r>
      <w:r w:rsidR="003B6C12" w:rsidRPr="00B06232">
        <w:rPr>
          <w:rFonts w:asciiTheme="majorHAnsi" w:hAnsiTheme="majorHAnsi" w:cstheme="majorHAnsi"/>
          <w:sz w:val="22"/>
          <w:szCs w:val="22"/>
        </w:rPr>
        <w:t>rílohe č.</w:t>
      </w:r>
      <w:r w:rsidR="008C6D61" w:rsidRPr="00B06232">
        <w:rPr>
          <w:rFonts w:asciiTheme="majorHAnsi" w:hAnsiTheme="majorHAnsi" w:cstheme="majorHAnsi"/>
          <w:sz w:val="22"/>
          <w:szCs w:val="22"/>
        </w:rPr>
        <w:t xml:space="preserve"> </w:t>
      </w:r>
      <w:r w:rsidR="000658E4" w:rsidRPr="00B06232">
        <w:rPr>
          <w:rFonts w:asciiTheme="majorHAnsi" w:hAnsiTheme="majorHAnsi" w:cstheme="majorHAnsi"/>
          <w:sz w:val="22"/>
          <w:szCs w:val="22"/>
        </w:rPr>
        <w:t>3</w:t>
      </w:r>
      <w:r w:rsidRPr="00B06232">
        <w:rPr>
          <w:rFonts w:asciiTheme="majorHAnsi" w:hAnsiTheme="majorHAnsi" w:cstheme="majorHAnsi"/>
          <w:sz w:val="22"/>
          <w:szCs w:val="22"/>
        </w:rPr>
        <w:t xml:space="preserve"> k</w:t>
      </w:r>
      <w:r w:rsidR="00650A43">
        <w:rPr>
          <w:rFonts w:asciiTheme="majorHAnsi" w:hAnsiTheme="majorHAnsi" w:cstheme="majorHAnsi"/>
          <w:sz w:val="22"/>
          <w:szCs w:val="22"/>
        </w:rPr>
        <w:t> súťažným podkladom</w:t>
      </w:r>
      <w:r w:rsidR="0025245B">
        <w:rPr>
          <w:rFonts w:asciiTheme="majorHAnsi" w:hAnsiTheme="majorHAnsi" w:cstheme="majorHAnsi"/>
          <w:sz w:val="22"/>
          <w:szCs w:val="22"/>
        </w:rPr>
        <w:t>.</w:t>
      </w:r>
    </w:p>
    <w:p w14:paraId="12B6A6B0" w14:textId="52762DAB" w:rsidR="00B44122" w:rsidRPr="00B06232" w:rsidRDefault="009C445C" w:rsidP="00FE2885">
      <w:pPr>
        <w:numPr>
          <w:ilvl w:val="2"/>
          <w:numId w:val="9"/>
        </w:numPr>
        <w:tabs>
          <w:tab w:val="left" w:pos="1418"/>
        </w:tabs>
        <w:spacing w:after="120"/>
        <w:ind w:left="1418" w:hanging="851"/>
        <w:jc w:val="both"/>
        <w:rPr>
          <w:rFonts w:asciiTheme="majorHAnsi" w:hAnsiTheme="majorHAnsi" w:cstheme="majorHAnsi"/>
          <w:sz w:val="22"/>
          <w:szCs w:val="22"/>
        </w:rPr>
      </w:pPr>
      <w:r w:rsidRPr="00B06232">
        <w:rPr>
          <w:rFonts w:asciiTheme="majorHAnsi" w:hAnsiTheme="majorHAnsi" w:cstheme="majorHAnsi"/>
          <w:b/>
          <w:smallCaps/>
          <w:sz w:val="22"/>
          <w:szCs w:val="22"/>
          <w:u w:val="single"/>
        </w:rPr>
        <w:t>čestné vyhlásenie uchádzača</w:t>
      </w:r>
      <w:r w:rsidRPr="00B06232">
        <w:rPr>
          <w:rFonts w:asciiTheme="majorHAnsi" w:hAnsiTheme="majorHAnsi" w:cstheme="majorHAnsi"/>
          <w:b/>
          <w:smallCaps/>
          <w:sz w:val="22"/>
          <w:szCs w:val="22"/>
        </w:rPr>
        <w:t xml:space="preserve"> </w:t>
      </w:r>
      <w:r w:rsidR="00A64437" w:rsidRPr="00B06232">
        <w:rPr>
          <w:rFonts w:asciiTheme="majorHAnsi" w:hAnsiTheme="majorHAnsi" w:cstheme="majorHAnsi"/>
          <w:sz w:val="22"/>
          <w:szCs w:val="22"/>
        </w:rPr>
        <w:t xml:space="preserve">podľa vzoru v </w:t>
      </w:r>
      <w:r w:rsidR="005F5C52">
        <w:rPr>
          <w:rFonts w:asciiTheme="majorHAnsi" w:hAnsiTheme="majorHAnsi" w:cstheme="majorHAnsi"/>
          <w:sz w:val="22"/>
          <w:szCs w:val="22"/>
        </w:rPr>
        <w:t>P</w:t>
      </w:r>
      <w:r w:rsidR="003B6C12" w:rsidRPr="00B06232">
        <w:rPr>
          <w:rFonts w:asciiTheme="majorHAnsi" w:hAnsiTheme="majorHAnsi" w:cstheme="majorHAnsi"/>
          <w:sz w:val="22"/>
          <w:szCs w:val="22"/>
        </w:rPr>
        <w:t>rílohe č.</w:t>
      </w:r>
      <w:r w:rsidR="000658E4" w:rsidRPr="00B06232">
        <w:rPr>
          <w:rFonts w:asciiTheme="majorHAnsi" w:hAnsiTheme="majorHAnsi" w:cstheme="majorHAnsi"/>
          <w:sz w:val="22"/>
          <w:szCs w:val="22"/>
        </w:rPr>
        <w:t>3</w:t>
      </w:r>
      <w:r w:rsidR="00A64437" w:rsidRPr="00B06232">
        <w:rPr>
          <w:rFonts w:asciiTheme="majorHAnsi" w:hAnsiTheme="majorHAnsi" w:cstheme="majorHAnsi"/>
          <w:sz w:val="22"/>
          <w:szCs w:val="22"/>
        </w:rPr>
        <w:t xml:space="preserve"> k</w:t>
      </w:r>
      <w:r w:rsidR="00650A43">
        <w:rPr>
          <w:rFonts w:asciiTheme="majorHAnsi" w:hAnsiTheme="majorHAnsi" w:cstheme="majorHAnsi"/>
          <w:sz w:val="22"/>
          <w:szCs w:val="22"/>
        </w:rPr>
        <w:t> súťažným podkladom</w:t>
      </w:r>
      <w:r w:rsidR="0025245B">
        <w:rPr>
          <w:rFonts w:asciiTheme="majorHAnsi" w:hAnsiTheme="majorHAnsi" w:cstheme="majorHAnsi"/>
          <w:sz w:val="22"/>
          <w:szCs w:val="22"/>
        </w:rPr>
        <w:t>.</w:t>
      </w:r>
    </w:p>
    <w:p w14:paraId="2878D84B" w14:textId="650758F0" w:rsidR="001A3843" w:rsidRDefault="001A3843" w:rsidP="00FE2885">
      <w:pPr>
        <w:numPr>
          <w:ilvl w:val="2"/>
          <w:numId w:val="9"/>
        </w:numPr>
        <w:tabs>
          <w:tab w:val="left" w:pos="1418"/>
        </w:tabs>
        <w:spacing w:after="120"/>
        <w:ind w:left="1418" w:hanging="851"/>
        <w:jc w:val="both"/>
        <w:rPr>
          <w:rFonts w:asciiTheme="majorHAnsi" w:hAnsiTheme="majorHAnsi" w:cstheme="majorHAnsi"/>
          <w:sz w:val="22"/>
          <w:szCs w:val="22"/>
        </w:rPr>
      </w:pPr>
      <w:r w:rsidRPr="00B06232">
        <w:rPr>
          <w:rFonts w:asciiTheme="majorHAnsi" w:hAnsiTheme="majorHAnsi" w:cstheme="majorHAnsi"/>
          <w:b/>
          <w:smallCaps/>
          <w:sz w:val="22"/>
          <w:szCs w:val="22"/>
          <w:u w:val="single"/>
        </w:rPr>
        <w:t>Súhlas so spracovaním osobných údajov každej dotknutej fyzickej osoby</w:t>
      </w:r>
      <w:r w:rsidRPr="00B06232">
        <w:rPr>
          <w:rFonts w:asciiTheme="majorHAnsi" w:hAnsiTheme="majorHAnsi" w:cstheme="majorHAnsi"/>
          <w:i/>
          <w:iCs/>
          <w:color w:val="000000"/>
          <w:sz w:val="21"/>
          <w:szCs w:val="21"/>
        </w:rPr>
        <w:t xml:space="preserve">, </w:t>
      </w:r>
      <w:r w:rsidRPr="00B06232">
        <w:rPr>
          <w:rFonts w:asciiTheme="majorHAnsi" w:hAnsiTheme="majorHAnsi" w:cstheme="majorHAnsi"/>
          <w:iCs/>
          <w:color w:val="000000"/>
          <w:sz w:val="21"/>
          <w:szCs w:val="21"/>
        </w:rPr>
        <w:t>ktorej osobné údaje boli uvedené v ponuke uchádzača (</w:t>
      </w:r>
      <w:r w:rsidRPr="00B06232">
        <w:rPr>
          <w:rFonts w:asciiTheme="majorHAnsi" w:hAnsiTheme="majorHAnsi" w:cstheme="majorHAnsi"/>
          <w:sz w:val="22"/>
          <w:szCs w:val="22"/>
        </w:rPr>
        <w:t xml:space="preserve">Verejný obstarávateľ odporúča vzor v </w:t>
      </w:r>
      <w:r w:rsidR="005F5C52">
        <w:rPr>
          <w:rFonts w:asciiTheme="majorHAnsi" w:hAnsiTheme="majorHAnsi" w:cstheme="majorHAnsi"/>
          <w:sz w:val="22"/>
          <w:szCs w:val="22"/>
        </w:rPr>
        <w:t>P</w:t>
      </w:r>
      <w:r w:rsidRPr="00B06232">
        <w:rPr>
          <w:rFonts w:asciiTheme="majorHAnsi" w:hAnsiTheme="majorHAnsi" w:cstheme="majorHAnsi"/>
          <w:sz w:val="22"/>
          <w:szCs w:val="22"/>
        </w:rPr>
        <w:t>rílohe č.</w:t>
      </w:r>
      <w:r w:rsidR="000658E4" w:rsidRPr="00B06232">
        <w:rPr>
          <w:rFonts w:asciiTheme="majorHAnsi" w:hAnsiTheme="majorHAnsi" w:cstheme="majorHAnsi"/>
          <w:sz w:val="22"/>
          <w:szCs w:val="22"/>
        </w:rPr>
        <w:t>3</w:t>
      </w:r>
      <w:r w:rsidRPr="00B06232">
        <w:rPr>
          <w:rFonts w:asciiTheme="majorHAnsi" w:hAnsiTheme="majorHAnsi" w:cstheme="majorHAnsi"/>
          <w:sz w:val="22"/>
          <w:szCs w:val="22"/>
        </w:rPr>
        <w:t xml:space="preserve"> k</w:t>
      </w:r>
      <w:r w:rsidR="00650A43">
        <w:rPr>
          <w:rFonts w:asciiTheme="majorHAnsi" w:hAnsiTheme="majorHAnsi" w:cstheme="majorHAnsi"/>
          <w:sz w:val="22"/>
          <w:szCs w:val="22"/>
        </w:rPr>
        <w:t> súťažným podkladom</w:t>
      </w:r>
      <w:r w:rsidRPr="00B06232">
        <w:rPr>
          <w:rFonts w:asciiTheme="majorHAnsi" w:hAnsiTheme="majorHAnsi" w:cstheme="majorHAnsi"/>
          <w:sz w:val="22"/>
          <w:szCs w:val="22"/>
        </w:rPr>
        <w:t>)</w:t>
      </w:r>
      <w:r w:rsidR="0025245B">
        <w:rPr>
          <w:rFonts w:asciiTheme="majorHAnsi" w:hAnsiTheme="majorHAnsi" w:cstheme="majorHAnsi"/>
          <w:sz w:val="22"/>
          <w:szCs w:val="22"/>
        </w:rPr>
        <w:t>.</w:t>
      </w:r>
    </w:p>
    <w:p w14:paraId="65EBD05E" w14:textId="641594D1" w:rsidR="001778C3" w:rsidRPr="00B06232" w:rsidRDefault="001778C3" w:rsidP="00FE2885">
      <w:pPr>
        <w:numPr>
          <w:ilvl w:val="2"/>
          <w:numId w:val="9"/>
        </w:numPr>
        <w:tabs>
          <w:tab w:val="left" w:pos="1418"/>
        </w:tabs>
        <w:spacing w:after="120"/>
        <w:ind w:left="1418" w:hanging="851"/>
        <w:jc w:val="both"/>
        <w:rPr>
          <w:rFonts w:asciiTheme="majorHAnsi" w:hAnsiTheme="majorHAnsi" w:cstheme="majorHAnsi"/>
          <w:sz w:val="22"/>
          <w:szCs w:val="22"/>
        </w:rPr>
      </w:pPr>
      <w:r>
        <w:rPr>
          <w:rFonts w:asciiTheme="majorHAnsi" w:hAnsiTheme="majorHAnsi" w:cstheme="majorHAnsi"/>
          <w:b/>
          <w:smallCaps/>
          <w:sz w:val="22"/>
          <w:szCs w:val="22"/>
          <w:u w:val="single"/>
        </w:rPr>
        <w:t xml:space="preserve">čestné vyhlásenie uchádzača </w:t>
      </w:r>
      <w:r w:rsidR="003601C7">
        <w:rPr>
          <w:rFonts w:asciiTheme="majorHAnsi" w:hAnsiTheme="majorHAnsi" w:cstheme="majorHAnsi"/>
          <w:b/>
          <w:smallCaps/>
          <w:sz w:val="22"/>
          <w:szCs w:val="22"/>
          <w:u w:val="single"/>
        </w:rPr>
        <w:t xml:space="preserve">o zhode elektronickej </w:t>
      </w:r>
      <w:proofErr w:type="spellStart"/>
      <w:r w:rsidR="003601C7">
        <w:rPr>
          <w:rFonts w:asciiTheme="majorHAnsi" w:hAnsiTheme="majorHAnsi" w:cstheme="majorHAnsi"/>
          <w:b/>
          <w:smallCaps/>
          <w:sz w:val="22"/>
          <w:szCs w:val="22"/>
          <w:u w:val="single"/>
        </w:rPr>
        <w:t>ponukys</w:t>
      </w:r>
      <w:proofErr w:type="spellEnd"/>
      <w:r w:rsidR="003601C7">
        <w:rPr>
          <w:rFonts w:asciiTheme="majorHAnsi" w:hAnsiTheme="majorHAnsi" w:cstheme="majorHAnsi"/>
          <w:b/>
          <w:smallCaps/>
          <w:sz w:val="22"/>
          <w:szCs w:val="22"/>
          <w:u w:val="single"/>
        </w:rPr>
        <w:t xml:space="preserve"> originálom </w:t>
      </w:r>
      <w:r w:rsidR="003601C7" w:rsidRPr="00B06232">
        <w:rPr>
          <w:rFonts w:asciiTheme="majorHAnsi" w:hAnsiTheme="majorHAnsi" w:cstheme="majorHAnsi"/>
          <w:sz w:val="22"/>
          <w:szCs w:val="22"/>
        </w:rPr>
        <w:t xml:space="preserve">podľa vzoru v </w:t>
      </w:r>
      <w:r w:rsidR="003601C7">
        <w:rPr>
          <w:rFonts w:asciiTheme="majorHAnsi" w:hAnsiTheme="majorHAnsi" w:cstheme="majorHAnsi"/>
          <w:sz w:val="22"/>
          <w:szCs w:val="22"/>
        </w:rPr>
        <w:t>P</w:t>
      </w:r>
      <w:r w:rsidR="003601C7" w:rsidRPr="00B06232">
        <w:rPr>
          <w:rFonts w:asciiTheme="majorHAnsi" w:hAnsiTheme="majorHAnsi" w:cstheme="majorHAnsi"/>
          <w:sz w:val="22"/>
          <w:szCs w:val="22"/>
        </w:rPr>
        <w:t>rílohe č.3 k</w:t>
      </w:r>
      <w:r w:rsidR="003601C7">
        <w:rPr>
          <w:rFonts w:asciiTheme="majorHAnsi" w:hAnsiTheme="majorHAnsi" w:cstheme="majorHAnsi"/>
          <w:sz w:val="22"/>
          <w:szCs w:val="22"/>
        </w:rPr>
        <w:t> súťažným podkladom</w:t>
      </w:r>
    </w:p>
    <w:p w14:paraId="2BFBB785" w14:textId="7F1FE12F" w:rsidR="000B3F7F" w:rsidRDefault="000B3F7F" w:rsidP="00FE2885">
      <w:pPr>
        <w:numPr>
          <w:ilvl w:val="2"/>
          <w:numId w:val="9"/>
        </w:numPr>
        <w:tabs>
          <w:tab w:val="left" w:pos="1418"/>
        </w:tabs>
        <w:spacing w:after="120"/>
        <w:ind w:left="1418" w:hanging="851"/>
        <w:jc w:val="both"/>
        <w:rPr>
          <w:rFonts w:asciiTheme="majorHAnsi" w:hAnsiTheme="majorHAnsi" w:cstheme="majorHAnsi"/>
          <w:sz w:val="22"/>
          <w:szCs w:val="22"/>
        </w:rPr>
      </w:pPr>
      <w:r w:rsidRPr="00B06232">
        <w:rPr>
          <w:rFonts w:asciiTheme="majorHAnsi" w:hAnsiTheme="majorHAnsi" w:cstheme="majorHAnsi"/>
          <w:b/>
          <w:smallCaps/>
          <w:sz w:val="22"/>
          <w:szCs w:val="22"/>
          <w:u w:val="single"/>
        </w:rPr>
        <w:t>Doklad o zložení zábezpeky</w:t>
      </w:r>
      <w:r w:rsidRPr="00B06232">
        <w:rPr>
          <w:rFonts w:asciiTheme="majorHAnsi" w:hAnsiTheme="majorHAnsi" w:cstheme="majorHAnsi"/>
          <w:sz w:val="22"/>
          <w:szCs w:val="22"/>
        </w:rPr>
        <w:t xml:space="preserve"> </w:t>
      </w:r>
      <w:r w:rsidR="00650A43">
        <w:rPr>
          <w:rFonts w:asciiTheme="majorHAnsi" w:hAnsiTheme="majorHAnsi" w:cstheme="majorHAnsi"/>
          <w:sz w:val="22"/>
          <w:szCs w:val="22"/>
        </w:rPr>
        <w:t>ponuky podľa bodu 15 týchto súťažných podkladov</w:t>
      </w:r>
      <w:r w:rsidR="00067E1B" w:rsidRPr="00B06232">
        <w:rPr>
          <w:rFonts w:asciiTheme="majorHAnsi" w:hAnsiTheme="majorHAnsi" w:cstheme="majorHAnsi"/>
          <w:sz w:val="22"/>
          <w:szCs w:val="22"/>
        </w:rPr>
        <w:t>.</w:t>
      </w:r>
    </w:p>
    <w:p w14:paraId="13D4BA18" w14:textId="4D07A366" w:rsidR="00650A43" w:rsidRPr="00B06232" w:rsidRDefault="00650A43" w:rsidP="00FE2885">
      <w:pPr>
        <w:numPr>
          <w:ilvl w:val="2"/>
          <w:numId w:val="9"/>
        </w:numPr>
        <w:tabs>
          <w:tab w:val="left" w:pos="1418"/>
        </w:tabs>
        <w:ind w:left="1418" w:hanging="851"/>
        <w:jc w:val="both"/>
        <w:rPr>
          <w:rFonts w:asciiTheme="majorHAnsi" w:hAnsiTheme="majorHAnsi" w:cstheme="majorHAnsi"/>
          <w:sz w:val="22"/>
          <w:szCs w:val="22"/>
        </w:rPr>
      </w:pPr>
      <w:r w:rsidRPr="00642AB6">
        <w:rPr>
          <w:rFonts w:asciiTheme="majorHAnsi" w:hAnsiTheme="majorHAnsi" w:cstheme="majorHAnsi"/>
          <w:b/>
          <w:sz w:val="22"/>
          <w:szCs w:val="22"/>
        </w:rPr>
        <w:t>Ak uchádzač nevypracoval ponuku sám</w:t>
      </w:r>
      <w:r w:rsidRPr="00650A43">
        <w:rPr>
          <w:rFonts w:asciiTheme="majorHAnsi" w:hAnsiTheme="majorHAnsi" w:cstheme="majorHAnsi"/>
          <w:sz w:val="22"/>
          <w:szCs w:val="22"/>
        </w:rPr>
        <w:t xml:space="preserve">, uvedie v ponuke osobu, ktorej služby alebo podklady pri jej vypracovaní využil. Údaje podľa prvej vety uchádzač uvedie v rozsahu meno a priezvisko, obchodné meno alebo názov, adresa pobytu, sídlo alebo miesto podnikania a identifikačné číslo, ak bolo pridelené. </w:t>
      </w:r>
      <w:r w:rsidRPr="00642AB6">
        <w:rPr>
          <w:rFonts w:asciiTheme="majorHAnsi" w:hAnsiTheme="majorHAnsi" w:cstheme="majorHAnsi"/>
          <w:b/>
          <w:sz w:val="22"/>
          <w:szCs w:val="22"/>
        </w:rPr>
        <w:t>Ak uchádzač tento dokument v ponuke nepredloží, má sa za to, že ponuku vypracoval sám.</w:t>
      </w:r>
    </w:p>
    <w:p w14:paraId="72BC36F0" w14:textId="4D07A366" w:rsidR="005B1A14" w:rsidRPr="00B06232" w:rsidRDefault="005B1A14" w:rsidP="00FA527A">
      <w:pPr>
        <w:tabs>
          <w:tab w:val="left" w:pos="1134"/>
        </w:tabs>
        <w:ind w:left="1080"/>
        <w:jc w:val="both"/>
        <w:rPr>
          <w:rFonts w:asciiTheme="majorHAnsi" w:hAnsiTheme="majorHAnsi" w:cstheme="majorHAnsi"/>
          <w:sz w:val="22"/>
          <w:szCs w:val="22"/>
        </w:rPr>
      </w:pPr>
    </w:p>
    <w:p w14:paraId="5D01B180" w14:textId="0FC5F888" w:rsidR="00A01978" w:rsidRDefault="00A01978" w:rsidP="00FA527A">
      <w:pPr>
        <w:spacing w:before="200"/>
        <w:jc w:val="both"/>
        <w:rPr>
          <w:rFonts w:asciiTheme="majorHAnsi" w:hAnsiTheme="majorHAnsi" w:cstheme="majorHAnsi"/>
          <w:sz w:val="22"/>
          <w:szCs w:val="22"/>
        </w:rPr>
      </w:pPr>
    </w:p>
    <w:p w14:paraId="38DC25EA" w14:textId="77777777" w:rsidR="00E66F34" w:rsidRPr="00B06232" w:rsidRDefault="00E66F34" w:rsidP="00FA527A">
      <w:pPr>
        <w:spacing w:before="200"/>
        <w:jc w:val="both"/>
        <w:rPr>
          <w:rFonts w:asciiTheme="majorHAnsi" w:hAnsiTheme="majorHAnsi" w:cstheme="majorHAnsi"/>
          <w:sz w:val="22"/>
          <w:szCs w:val="22"/>
        </w:rPr>
      </w:pPr>
    </w:p>
    <w:p w14:paraId="250366CD" w14:textId="77777777" w:rsidR="00A01978" w:rsidRPr="00B06232" w:rsidRDefault="00A01978" w:rsidP="00FA527A">
      <w:pPr>
        <w:pStyle w:val="Nadpis3"/>
        <w:rPr>
          <w:rFonts w:asciiTheme="majorHAnsi" w:hAnsiTheme="majorHAnsi" w:cstheme="majorHAnsi"/>
        </w:rPr>
      </w:pPr>
      <w:bookmarkStart w:id="85" w:name="_Toc260040347"/>
      <w:r w:rsidRPr="00B06232">
        <w:rPr>
          <w:rFonts w:asciiTheme="majorHAnsi" w:hAnsiTheme="majorHAnsi" w:cstheme="majorHAnsi"/>
        </w:rPr>
        <w:t xml:space="preserve"> </w:t>
      </w:r>
      <w:bookmarkStart w:id="86" w:name="_Toc263055406"/>
      <w:bookmarkStart w:id="87" w:name="_Toc306342562"/>
      <w:bookmarkStart w:id="88" w:name="_Toc398140218"/>
      <w:bookmarkStart w:id="89" w:name="_Toc4566323"/>
      <w:r w:rsidRPr="00B06232">
        <w:rPr>
          <w:rFonts w:asciiTheme="majorHAnsi" w:hAnsiTheme="majorHAnsi" w:cstheme="majorHAnsi"/>
        </w:rPr>
        <w:t>Náklady na prípravu ponuky</w:t>
      </w:r>
      <w:bookmarkEnd w:id="85"/>
      <w:bookmarkEnd w:id="86"/>
      <w:bookmarkEnd w:id="87"/>
      <w:bookmarkEnd w:id="88"/>
      <w:bookmarkEnd w:id="89"/>
    </w:p>
    <w:p w14:paraId="0E8B7E26" w14:textId="77777777" w:rsidR="00A01978" w:rsidRPr="00B06232" w:rsidRDefault="00A01978" w:rsidP="00FA527A">
      <w:pPr>
        <w:jc w:val="both"/>
        <w:rPr>
          <w:rFonts w:asciiTheme="majorHAnsi" w:hAnsiTheme="majorHAnsi" w:cstheme="majorHAnsi"/>
          <w:sz w:val="22"/>
          <w:szCs w:val="22"/>
        </w:rPr>
      </w:pPr>
    </w:p>
    <w:p w14:paraId="187329B6" w14:textId="77777777" w:rsidR="00997EB5" w:rsidRPr="00B06232" w:rsidRDefault="00997EB5" w:rsidP="00FE2885">
      <w:pPr>
        <w:numPr>
          <w:ilvl w:val="1"/>
          <w:numId w:val="9"/>
        </w:numPr>
        <w:tabs>
          <w:tab w:val="left" w:pos="540"/>
        </w:tabs>
        <w:spacing w:after="120"/>
        <w:ind w:left="567" w:hanging="567"/>
        <w:jc w:val="both"/>
        <w:rPr>
          <w:rFonts w:asciiTheme="majorHAnsi" w:hAnsiTheme="majorHAnsi" w:cstheme="majorHAnsi"/>
          <w:sz w:val="22"/>
          <w:szCs w:val="22"/>
        </w:rPr>
      </w:pPr>
      <w:r w:rsidRPr="00B06232">
        <w:rPr>
          <w:rFonts w:asciiTheme="majorHAnsi" w:hAnsiTheme="majorHAnsi" w:cstheme="majorHAnsi"/>
          <w:sz w:val="22"/>
          <w:szCs w:val="22"/>
        </w:rPr>
        <w:t>Všetky náklady a výdavky spojené s prípravou a predložením ponuky znáša uchádzač bez finančného nároku voči verejnému obstarávateľovi, bez ohľadu na výsledok verejného obstarávania.</w:t>
      </w:r>
    </w:p>
    <w:p w14:paraId="1513DD8C" w14:textId="77777777" w:rsidR="00414D8F" w:rsidRPr="00B06232" w:rsidRDefault="00997EB5" w:rsidP="00FE2885">
      <w:pPr>
        <w:numPr>
          <w:ilvl w:val="1"/>
          <w:numId w:val="9"/>
        </w:numPr>
        <w:tabs>
          <w:tab w:val="left" w:pos="540"/>
        </w:tabs>
        <w:ind w:left="567" w:hanging="567"/>
        <w:jc w:val="both"/>
        <w:rPr>
          <w:rFonts w:asciiTheme="majorHAnsi" w:hAnsiTheme="majorHAnsi" w:cstheme="majorHAnsi"/>
          <w:sz w:val="22"/>
          <w:szCs w:val="22"/>
        </w:rPr>
      </w:pPr>
      <w:r w:rsidRPr="00B06232">
        <w:rPr>
          <w:rFonts w:asciiTheme="majorHAnsi" w:hAnsiTheme="majorHAnsi" w:cstheme="majorHAnsi"/>
          <w:sz w:val="22"/>
          <w:szCs w:val="22"/>
        </w:rPr>
        <w:t xml:space="preserve">Ponuky </w:t>
      </w:r>
      <w:proofErr w:type="spellStart"/>
      <w:r w:rsidRPr="00B06232">
        <w:rPr>
          <w:rFonts w:asciiTheme="majorHAnsi" w:hAnsiTheme="majorHAnsi" w:cstheme="majorHAnsi"/>
          <w:sz w:val="22"/>
          <w:szCs w:val="22"/>
        </w:rPr>
        <w:t>doručené</w:t>
      </w:r>
      <w:proofErr w:type="spellEnd"/>
      <w:r w:rsidRPr="00B06232">
        <w:rPr>
          <w:rFonts w:asciiTheme="majorHAnsi" w:hAnsiTheme="majorHAnsi" w:cstheme="majorHAnsi"/>
          <w:sz w:val="22"/>
          <w:szCs w:val="22"/>
        </w:rPr>
        <w:t xml:space="preserve"> a predložené v lehote na predkladanie ponúk sa </w:t>
      </w:r>
      <w:proofErr w:type="spellStart"/>
      <w:r w:rsidRPr="00B06232">
        <w:rPr>
          <w:rFonts w:asciiTheme="majorHAnsi" w:hAnsiTheme="majorHAnsi" w:cstheme="majorHAnsi"/>
          <w:sz w:val="22"/>
          <w:szCs w:val="22"/>
        </w:rPr>
        <w:t>uchádzačom</w:t>
      </w:r>
      <w:proofErr w:type="spellEnd"/>
      <w:r w:rsidRPr="00B06232">
        <w:rPr>
          <w:rFonts w:asciiTheme="majorHAnsi" w:hAnsiTheme="majorHAnsi" w:cstheme="majorHAnsi"/>
          <w:sz w:val="22"/>
          <w:szCs w:val="22"/>
        </w:rPr>
        <w:t xml:space="preserve"> nevracajú. Zostávajú ako </w:t>
      </w:r>
      <w:proofErr w:type="spellStart"/>
      <w:r w:rsidRPr="00B06232">
        <w:rPr>
          <w:rFonts w:asciiTheme="majorHAnsi" w:hAnsiTheme="majorHAnsi" w:cstheme="majorHAnsi"/>
          <w:sz w:val="22"/>
          <w:szCs w:val="22"/>
        </w:rPr>
        <w:t>súčast</w:t>
      </w:r>
      <w:proofErr w:type="spellEnd"/>
      <w:r w:rsidRPr="00B06232">
        <w:rPr>
          <w:rFonts w:asciiTheme="majorHAnsi" w:hAnsiTheme="majorHAnsi" w:cstheme="majorHAnsi"/>
          <w:sz w:val="22"/>
          <w:szCs w:val="22"/>
        </w:rPr>
        <w:t xml:space="preserve">̌ dokumentácie vyhlásenej zákazky archivovanej u verejného </w:t>
      </w:r>
      <w:proofErr w:type="spellStart"/>
      <w:r w:rsidRPr="00B06232">
        <w:rPr>
          <w:rFonts w:asciiTheme="majorHAnsi" w:hAnsiTheme="majorHAnsi" w:cstheme="majorHAnsi"/>
          <w:sz w:val="22"/>
          <w:szCs w:val="22"/>
        </w:rPr>
        <w:t>obstarávateľa</w:t>
      </w:r>
      <w:proofErr w:type="spellEnd"/>
      <w:r w:rsidRPr="00B06232">
        <w:rPr>
          <w:rFonts w:asciiTheme="majorHAnsi" w:hAnsiTheme="majorHAnsi" w:cstheme="majorHAnsi"/>
          <w:sz w:val="22"/>
          <w:szCs w:val="22"/>
        </w:rPr>
        <w:t xml:space="preserve">. </w:t>
      </w:r>
    </w:p>
    <w:p w14:paraId="1152BFC0" w14:textId="0C53DA46" w:rsidR="00414D8F" w:rsidRPr="00B06232" w:rsidRDefault="00414D8F" w:rsidP="00FA527A">
      <w:pPr>
        <w:pStyle w:val="Nadpis2"/>
        <w:spacing w:line="240" w:lineRule="auto"/>
        <w:jc w:val="both"/>
        <w:rPr>
          <w:rFonts w:asciiTheme="majorHAnsi" w:hAnsiTheme="majorHAnsi" w:cstheme="majorHAnsi"/>
        </w:rPr>
      </w:pPr>
    </w:p>
    <w:p w14:paraId="2E92F1BB" w14:textId="77777777" w:rsidR="00414D8F" w:rsidRPr="00B06232" w:rsidRDefault="00414D8F" w:rsidP="00FA527A">
      <w:pPr>
        <w:jc w:val="both"/>
        <w:rPr>
          <w:rFonts w:asciiTheme="majorHAnsi" w:hAnsiTheme="majorHAnsi" w:cstheme="majorHAnsi"/>
          <w:sz w:val="22"/>
          <w:szCs w:val="22"/>
        </w:rPr>
      </w:pPr>
    </w:p>
    <w:p w14:paraId="565069A0" w14:textId="77777777" w:rsidR="005A2B81" w:rsidRPr="00B06232" w:rsidRDefault="005A2B81" w:rsidP="00FA527A">
      <w:pPr>
        <w:pStyle w:val="Nadpis3"/>
        <w:rPr>
          <w:rFonts w:asciiTheme="majorHAnsi" w:hAnsiTheme="majorHAnsi" w:cstheme="majorHAnsi"/>
        </w:rPr>
      </w:pPr>
      <w:bookmarkStart w:id="90" w:name="_Toc263055408"/>
      <w:bookmarkStart w:id="91" w:name="_Toc306342564"/>
      <w:bookmarkStart w:id="92" w:name="_Toc398140220"/>
      <w:bookmarkStart w:id="93" w:name="_Toc4566324"/>
      <w:r w:rsidRPr="00B06232">
        <w:rPr>
          <w:rFonts w:asciiTheme="majorHAnsi" w:hAnsiTheme="majorHAnsi" w:cstheme="majorHAnsi"/>
        </w:rPr>
        <w:t>UCHÁDZAČ OPRÁVNENÝ PREDLOŽIŤ PONUKU</w:t>
      </w:r>
      <w:bookmarkEnd w:id="90"/>
      <w:bookmarkEnd w:id="91"/>
      <w:bookmarkEnd w:id="92"/>
      <w:bookmarkEnd w:id="93"/>
    </w:p>
    <w:p w14:paraId="65F0FF08" w14:textId="77777777" w:rsidR="005A2B81" w:rsidRPr="00B06232" w:rsidRDefault="005A2B81" w:rsidP="00FA527A">
      <w:pPr>
        <w:jc w:val="both"/>
        <w:rPr>
          <w:rFonts w:asciiTheme="majorHAnsi" w:hAnsiTheme="majorHAnsi" w:cstheme="majorHAnsi"/>
        </w:rPr>
      </w:pPr>
    </w:p>
    <w:p w14:paraId="6974C2ED" w14:textId="77777777" w:rsidR="00997EB5" w:rsidRPr="00B06232" w:rsidRDefault="00997EB5" w:rsidP="00FE2885">
      <w:pPr>
        <w:numPr>
          <w:ilvl w:val="1"/>
          <w:numId w:val="9"/>
        </w:numPr>
        <w:ind w:left="567" w:hanging="567"/>
        <w:jc w:val="both"/>
        <w:rPr>
          <w:rFonts w:asciiTheme="majorHAnsi" w:hAnsiTheme="majorHAnsi" w:cstheme="majorHAnsi"/>
          <w:sz w:val="22"/>
          <w:szCs w:val="22"/>
        </w:rPr>
      </w:pPr>
      <w:proofErr w:type="spellStart"/>
      <w:r w:rsidRPr="00B06232">
        <w:rPr>
          <w:rFonts w:asciiTheme="majorHAnsi" w:hAnsiTheme="majorHAnsi" w:cstheme="majorHAnsi"/>
          <w:sz w:val="22"/>
          <w:szCs w:val="22"/>
        </w:rPr>
        <w:t>Uchádzačom</w:t>
      </w:r>
      <w:proofErr w:type="spellEnd"/>
      <w:r w:rsidRPr="00B06232">
        <w:rPr>
          <w:rFonts w:asciiTheme="majorHAnsi" w:hAnsiTheme="majorHAnsi" w:cstheme="majorHAnsi"/>
          <w:sz w:val="22"/>
          <w:szCs w:val="22"/>
        </w:rPr>
        <w:t xml:space="preserve"> môže byť fyzická osoba alebo právnická osoba vystupujúca </w:t>
      </w:r>
      <w:proofErr w:type="spellStart"/>
      <w:r w:rsidRPr="00B06232">
        <w:rPr>
          <w:rFonts w:asciiTheme="majorHAnsi" w:hAnsiTheme="majorHAnsi" w:cstheme="majorHAnsi"/>
          <w:sz w:val="22"/>
          <w:szCs w:val="22"/>
        </w:rPr>
        <w:t>voči</w:t>
      </w:r>
      <w:proofErr w:type="spellEnd"/>
      <w:r w:rsidRPr="00B06232">
        <w:rPr>
          <w:rFonts w:asciiTheme="majorHAnsi" w:hAnsiTheme="majorHAnsi" w:cstheme="majorHAnsi"/>
          <w:sz w:val="22"/>
          <w:szCs w:val="22"/>
        </w:rPr>
        <w:t xml:space="preserve"> verejnému </w:t>
      </w:r>
      <w:proofErr w:type="spellStart"/>
      <w:r w:rsidRPr="00B06232">
        <w:rPr>
          <w:rFonts w:asciiTheme="majorHAnsi" w:hAnsiTheme="majorHAnsi" w:cstheme="majorHAnsi"/>
          <w:sz w:val="22"/>
          <w:szCs w:val="22"/>
        </w:rPr>
        <w:t>obstarávateľovi</w:t>
      </w:r>
      <w:proofErr w:type="spellEnd"/>
      <w:r w:rsidRPr="00B06232">
        <w:rPr>
          <w:rFonts w:asciiTheme="majorHAnsi" w:hAnsiTheme="majorHAnsi" w:cstheme="majorHAnsi"/>
          <w:sz w:val="22"/>
          <w:szCs w:val="22"/>
        </w:rPr>
        <w:t xml:space="preserve"> samostatne alebo skupina fyzických osôb/právnických osôb vystupujúcich </w:t>
      </w:r>
      <w:proofErr w:type="spellStart"/>
      <w:r w:rsidRPr="00B06232">
        <w:rPr>
          <w:rFonts w:asciiTheme="majorHAnsi" w:hAnsiTheme="majorHAnsi" w:cstheme="majorHAnsi"/>
          <w:sz w:val="22"/>
          <w:szCs w:val="22"/>
        </w:rPr>
        <w:t>voči</w:t>
      </w:r>
      <w:proofErr w:type="spellEnd"/>
      <w:r w:rsidRPr="00B06232">
        <w:rPr>
          <w:rFonts w:asciiTheme="majorHAnsi" w:hAnsiTheme="majorHAnsi" w:cstheme="majorHAnsi"/>
          <w:sz w:val="22"/>
          <w:szCs w:val="22"/>
        </w:rPr>
        <w:t xml:space="preserve"> verejnému </w:t>
      </w:r>
      <w:proofErr w:type="spellStart"/>
      <w:r w:rsidRPr="00B06232">
        <w:rPr>
          <w:rFonts w:asciiTheme="majorHAnsi" w:hAnsiTheme="majorHAnsi" w:cstheme="majorHAnsi"/>
          <w:sz w:val="22"/>
          <w:szCs w:val="22"/>
        </w:rPr>
        <w:t>obstarávateľovi</w:t>
      </w:r>
      <w:proofErr w:type="spellEnd"/>
      <w:r w:rsidRPr="00B06232">
        <w:rPr>
          <w:rFonts w:asciiTheme="majorHAnsi" w:hAnsiTheme="majorHAnsi" w:cstheme="majorHAnsi"/>
          <w:sz w:val="22"/>
          <w:szCs w:val="22"/>
        </w:rPr>
        <w:t xml:space="preserve"> </w:t>
      </w:r>
      <w:proofErr w:type="spellStart"/>
      <w:r w:rsidRPr="00B06232">
        <w:rPr>
          <w:rFonts w:asciiTheme="majorHAnsi" w:hAnsiTheme="majorHAnsi" w:cstheme="majorHAnsi"/>
          <w:sz w:val="22"/>
          <w:szCs w:val="22"/>
        </w:rPr>
        <w:t>spoločne</w:t>
      </w:r>
      <w:proofErr w:type="spellEnd"/>
      <w:r w:rsidRPr="00B06232">
        <w:rPr>
          <w:rFonts w:asciiTheme="majorHAnsi" w:hAnsiTheme="majorHAnsi" w:cstheme="majorHAnsi"/>
          <w:sz w:val="22"/>
          <w:szCs w:val="22"/>
        </w:rPr>
        <w:t xml:space="preserve">. Pred podpisom zmluvy sa vyžaduje, aby skupina </w:t>
      </w:r>
      <w:proofErr w:type="spellStart"/>
      <w:r w:rsidRPr="00B06232">
        <w:rPr>
          <w:rFonts w:asciiTheme="majorHAnsi" w:hAnsiTheme="majorHAnsi" w:cstheme="majorHAnsi"/>
          <w:sz w:val="22"/>
          <w:szCs w:val="22"/>
        </w:rPr>
        <w:t>dodávateľov</w:t>
      </w:r>
      <w:proofErr w:type="spellEnd"/>
      <w:r w:rsidRPr="00B06232">
        <w:rPr>
          <w:rFonts w:asciiTheme="majorHAnsi" w:hAnsiTheme="majorHAnsi" w:cstheme="majorHAnsi"/>
          <w:sz w:val="22"/>
          <w:szCs w:val="22"/>
        </w:rPr>
        <w:t xml:space="preserve">, ako úspešný </w:t>
      </w:r>
      <w:proofErr w:type="spellStart"/>
      <w:r w:rsidRPr="00B06232">
        <w:rPr>
          <w:rFonts w:asciiTheme="majorHAnsi" w:hAnsiTheme="majorHAnsi" w:cstheme="majorHAnsi"/>
          <w:sz w:val="22"/>
          <w:szCs w:val="22"/>
        </w:rPr>
        <w:t>uchádzac</w:t>
      </w:r>
      <w:proofErr w:type="spellEnd"/>
      <w:r w:rsidRPr="00B06232">
        <w:rPr>
          <w:rFonts w:asciiTheme="majorHAnsi" w:hAnsiTheme="majorHAnsi" w:cstheme="majorHAnsi"/>
          <w:sz w:val="22"/>
          <w:szCs w:val="22"/>
        </w:rPr>
        <w:t xml:space="preserve">̌, z dôvodu riadneho plnenia zmluvy uzavrela a predložila </w:t>
      </w:r>
      <w:r w:rsidRPr="00B06232">
        <w:rPr>
          <w:rFonts w:asciiTheme="majorHAnsi" w:hAnsiTheme="majorHAnsi" w:cstheme="majorHAnsi"/>
          <w:sz w:val="22"/>
          <w:szCs w:val="22"/>
        </w:rPr>
        <w:lastRenderedPageBreak/>
        <w:t xml:space="preserve">verejnému </w:t>
      </w:r>
      <w:proofErr w:type="spellStart"/>
      <w:r w:rsidRPr="00B06232">
        <w:rPr>
          <w:rFonts w:asciiTheme="majorHAnsi" w:hAnsiTheme="majorHAnsi" w:cstheme="majorHAnsi"/>
          <w:sz w:val="22"/>
          <w:szCs w:val="22"/>
        </w:rPr>
        <w:t>obstarávateľovi</w:t>
      </w:r>
      <w:proofErr w:type="spellEnd"/>
      <w:r w:rsidRPr="00B06232">
        <w:rPr>
          <w:rFonts w:asciiTheme="majorHAnsi" w:hAnsiTheme="majorHAnsi" w:cstheme="majorHAnsi"/>
          <w:sz w:val="22"/>
          <w:szCs w:val="22"/>
        </w:rPr>
        <w:t xml:space="preserve"> zmluvu v súlade s platnými právnymi predpismi, ktorá bude </w:t>
      </w:r>
      <w:proofErr w:type="spellStart"/>
      <w:r w:rsidRPr="00B06232">
        <w:rPr>
          <w:rFonts w:asciiTheme="majorHAnsi" w:hAnsiTheme="majorHAnsi" w:cstheme="majorHAnsi"/>
          <w:sz w:val="22"/>
          <w:szCs w:val="22"/>
        </w:rPr>
        <w:t>zaväzovat</w:t>
      </w:r>
      <w:proofErr w:type="spellEnd"/>
      <w:r w:rsidRPr="00B06232">
        <w:rPr>
          <w:rFonts w:asciiTheme="majorHAnsi" w:hAnsiTheme="majorHAnsi" w:cstheme="majorHAnsi"/>
          <w:sz w:val="22"/>
          <w:szCs w:val="22"/>
        </w:rPr>
        <w:t xml:space="preserve">̌ zmluvné strany, aby </w:t>
      </w:r>
      <w:proofErr w:type="spellStart"/>
      <w:r w:rsidRPr="00B06232">
        <w:rPr>
          <w:rFonts w:asciiTheme="majorHAnsi" w:hAnsiTheme="majorHAnsi" w:cstheme="majorHAnsi"/>
          <w:sz w:val="22"/>
          <w:szCs w:val="22"/>
        </w:rPr>
        <w:t>ručili</w:t>
      </w:r>
      <w:proofErr w:type="spellEnd"/>
      <w:r w:rsidRPr="00B06232">
        <w:rPr>
          <w:rFonts w:asciiTheme="majorHAnsi" w:hAnsiTheme="majorHAnsi" w:cstheme="majorHAnsi"/>
          <w:sz w:val="22"/>
          <w:szCs w:val="22"/>
        </w:rPr>
        <w:t xml:space="preserve"> </w:t>
      </w:r>
      <w:proofErr w:type="spellStart"/>
      <w:r w:rsidRPr="00B06232">
        <w:rPr>
          <w:rFonts w:asciiTheme="majorHAnsi" w:hAnsiTheme="majorHAnsi" w:cstheme="majorHAnsi"/>
          <w:sz w:val="22"/>
          <w:szCs w:val="22"/>
        </w:rPr>
        <w:t>spoločne</w:t>
      </w:r>
      <w:proofErr w:type="spellEnd"/>
      <w:r w:rsidRPr="00B06232">
        <w:rPr>
          <w:rFonts w:asciiTheme="majorHAnsi" w:hAnsiTheme="majorHAnsi" w:cstheme="majorHAnsi"/>
          <w:sz w:val="22"/>
          <w:szCs w:val="22"/>
        </w:rPr>
        <w:t xml:space="preserve"> a nerozdielne za záväzky </w:t>
      </w:r>
      <w:proofErr w:type="spellStart"/>
      <w:r w:rsidRPr="00B06232">
        <w:rPr>
          <w:rFonts w:asciiTheme="majorHAnsi" w:hAnsiTheme="majorHAnsi" w:cstheme="majorHAnsi"/>
          <w:sz w:val="22"/>
          <w:szCs w:val="22"/>
        </w:rPr>
        <w:t>voči</w:t>
      </w:r>
      <w:proofErr w:type="spellEnd"/>
      <w:r w:rsidRPr="00B06232">
        <w:rPr>
          <w:rFonts w:asciiTheme="majorHAnsi" w:hAnsiTheme="majorHAnsi" w:cstheme="majorHAnsi"/>
          <w:sz w:val="22"/>
          <w:szCs w:val="22"/>
        </w:rPr>
        <w:t xml:space="preserve"> verejnému </w:t>
      </w:r>
      <w:proofErr w:type="spellStart"/>
      <w:r w:rsidRPr="00B06232">
        <w:rPr>
          <w:rFonts w:asciiTheme="majorHAnsi" w:hAnsiTheme="majorHAnsi" w:cstheme="majorHAnsi"/>
          <w:sz w:val="22"/>
          <w:szCs w:val="22"/>
        </w:rPr>
        <w:t>obstarávateľovi</w:t>
      </w:r>
      <w:proofErr w:type="spellEnd"/>
      <w:r w:rsidRPr="00B06232">
        <w:rPr>
          <w:rFonts w:asciiTheme="majorHAnsi" w:hAnsiTheme="majorHAnsi" w:cstheme="majorHAnsi"/>
          <w:sz w:val="22"/>
          <w:szCs w:val="22"/>
        </w:rPr>
        <w:t xml:space="preserve">, vzniknuté pri realizácii predmetu zákazky. </w:t>
      </w:r>
    </w:p>
    <w:p w14:paraId="691D70D9" w14:textId="10FEBBC6" w:rsidR="00414D8F" w:rsidRPr="00B06232" w:rsidRDefault="00414D8F" w:rsidP="00FA527A">
      <w:pPr>
        <w:ind w:left="567"/>
        <w:jc w:val="both"/>
        <w:rPr>
          <w:rFonts w:asciiTheme="majorHAnsi" w:hAnsiTheme="majorHAnsi" w:cstheme="majorHAnsi"/>
          <w:sz w:val="22"/>
          <w:szCs w:val="22"/>
        </w:rPr>
      </w:pPr>
    </w:p>
    <w:p w14:paraId="297F163E" w14:textId="77777777" w:rsidR="00414D8F" w:rsidRPr="00B06232" w:rsidRDefault="00414D8F" w:rsidP="00FA527A">
      <w:pPr>
        <w:ind w:left="567"/>
        <w:jc w:val="both"/>
        <w:rPr>
          <w:rFonts w:asciiTheme="majorHAnsi" w:hAnsiTheme="majorHAnsi" w:cstheme="majorHAnsi"/>
          <w:sz w:val="22"/>
          <w:szCs w:val="22"/>
        </w:rPr>
      </w:pPr>
    </w:p>
    <w:p w14:paraId="0B850119" w14:textId="4EB5071E" w:rsidR="006C476D" w:rsidRPr="00B06232" w:rsidRDefault="002A1936" w:rsidP="00FA527A">
      <w:pPr>
        <w:pStyle w:val="Nadpis3"/>
        <w:rPr>
          <w:rFonts w:asciiTheme="majorHAnsi" w:hAnsiTheme="majorHAnsi" w:cstheme="majorHAnsi"/>
        </w:rPr>
      </w:pPr>
      <w:bookmarkStart w:id="94" w:name="_Toc398140221"/>
      <w:bookmarkStart w:id="95" w:name="_Toc4566325"/>
      <w:bookmarkStart w:id="96" w:name="_Toc263055409"/>
      <w:bookmarkStart w:id="97" w:name="_Toc303845223"/>
      <w:r w:rsidRPr="00B06232">
        <w:rPr>
          <w:rFonts w:asciiTheme="majorHAnsi" w:hAnsiTheme="majorHAnsi" w:cstheme="majorHAnsi"/>
        </w:rPr>
        <w:t>PREDKLADANIE PONUKY</w:t>
      </w:r>
      <w:bookmarkEnd w:id="94"/>
      <w:bookmarkEnd w:id="95"/>
      <w:r w:rsidRPr="00B06232">
        <w:rPr>
          <w:rFonts w:asciiTheme="majorHAnsi" w:hAnsiTheme="majorHAnsi" w:cstheme="majorHAnsi"/>
        </w:rPr>
        <w:t xml:space="preserve"> </w:t>
      </w:r>
      <w:bookmarkEnd w:id="96"/>
      <w:bookmarkEnd w:id="97"/>
      <w:r w:rsidR="00C369C0">
        <w:rPr>
          <w:rFonts w:asciiTheme="majorHAnsi" w:hAnsiTheme="majorHAnsi" w:cstheme="majorHAnsi"/>
        </w:rPr>
        <w:t>a autentifikácia uchádzača</w:t>
      </w:r>
    </w:p>
    <w:p w14:paraId="0887D4E2" w14:textId="77777777" w:rsidR="006C476D" w:rsidRPr="00B06232" w:rsidRDefault="006C476D" w:rsidP="00FA527A">
      <w:pPr>
        <w:jc w:val="both"/>
        <w:rPr>
          <w:rFonts w:asciiTheme="majorHAnsi" w:hAnsiTheme="majorHAnsi" w:cstheme="majorHAnsi"/>
        </w:rPr>
      </w:pPr>
    </w:p>
    <w:p w14:paraId="2910928D" w14:textId="77777777" w:rsidR="00456E3C" w:rsidRPr="00B06232" w:rsidRDefault="00456E3C" w:rsidP="00FE2885">
      <w:pPr>
        <w:numPr>
          <w:ilvl w:val="1"/>
          <w:numId w:val="9"/>
        </w:numPr>
        <w:spacing w:after="120"/>
        <w:ind w:left="567" w:hanging="567"/>
        <w:jc w:val="both"/>
        <w:rPr>
          <w:rFonts w:asciiTheme="majorHAnsi" w:hAnsiTheme="majorHAnsi" w:cstheme="majorHAnsi"/>
          <w:i/>
          <w:sz w:val="22"/>
          <w:szCs w:val="22"/>
        </w:rPr>
      </w:pPr>
      <w:r w:rsidRPr="00B06232">
        <w:rPr>
          <w:rFonts w:asciiTheme="majorHAnsi" w:hAnsiTheme="majorHAnsi" w:cs="Arial Narrow"/>
          <w:sz w:val="22"/>
          <w:szCs w:val="22"/>
        </w:rPr>
        <w:t xml:space="preserve">Každý uchádzač môže vo verejnom obstarávaní </w:t>
      </w:r>
      <w:r w:rsidRPr="00B06232">
        <w:rPr>
          <w:rFonts w:asciiTheme="majorHAnsi" w:hAnsiTheme="majorHAnsi" w:cs="Arial Narrow"/>
          <w:b/>
          <w:sz w:val="22"/>
          <w:szCs w:val="22"/>
        </w:rPr>
        <w:t>predložiť iba jednu ponuku</w:t>
      </w:r>
      <w:r w:rsidRPr="00B06232">
        <w:rPr>
          <w:rFonts w:asciiTheme="majorHAnsi" w:hAnsiTheme="majorHAnsi" w:cs="Arial Narrow"/>
          <w:sz w:val="22"/>
          <w:szCs w:val="22"/>
        </w:rPr>
        <w:t>, buď samostatne sám 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40445D71" w14:textId="306E9902" w:rsidR="00C369C0" w:rsidRPr="00A911C7" w:rsidRDefault="00456E3C" w:rsidP="00C369C0">
      <w:pPr>
        <w:numPr>
          <w:ilvl w:val="1"/>
          <w:numId w:val="9"/>
        </w:numPr>
        <w:spacing w:after="120"/>
        <w:ind w:left="567" w:hanging="567"/>
        <w:jc w:val="both"/>
        <w:rPr>
          <w:rFonts w:asciiTheme="majorHAnsi" w:hAnsiTheme="majorHAnsi" w:cstheme="majorHAnsi"/>
          <w:i/>
          <w:sz w:val="22"/>
          <w:szCs w:val="22"/>
        </w:rPr>
      </w:pPr>
      <w:r w:rsidRPr="00B06232">
        <w:rPr>
          <w:rFonts w:asciiTheme="majorHAnsi" w:hAnsiTheme="majorHAnsi"/>
          <w:sz w:val="22"/>
          <w:szCs w:val="22"/>
        </w:rPr>
        <w:t>Uchádzač predkladá ponuku v </w:t>
      </w:r>
      <w:r w:rsidRPr="00B06232">
        <w:rPr>
          <w:rFonts w:asciiTheme="majorHAnsi" w:hAnsiTheme="majorHAnsi"/>
          <w:b/>
          <w:sz w:val="22"/>
          <w:szCs w:val="22"/>
        </w:rPr>
        <w:t>elektronickej podobe</w:t>
      </w:r>
      <w:r w:rsidRPr="00B06232">
        <w:rPr>
          <w:rFonts w:asciiTheme="majorHAnsi" w:hAnsiTheme="majorHAnsi"/>
          <w:sz w:val="22"/>
          <w:szCs w:val="22"/>
        </w:rPr>
        <w:t xml:space="preserve"> do systému </w:t>
      </w:r>
      <w:r w:rsidR="00C369C0">
        <w:rPr>
          <w:rFonts w:asciiTheme="majorHAnsi" w:hAnsiTheme="majorHAnsi"/>
          <w:sz w:val="22"/>
          <w:szCs w:val="22"/>
        </w:rPr>
        <w:t>JOSEPHINE</w:t>
      </w:r>
      <w:r w:rsidRPr="00B06232">
        <w:rPr>
          <w:rFonts w:asciiTheme="majorHAnsi" w:hAnsiTheme="majorHAnsi"/>
          <w:sz w:val="22"/>
          <w:szCs w:val="22"/>
        </w:rPr>
        <w:t xml:space="preserve"> umiestnenom na webovej </w:t>
      </w:r>
      <w:proofErr w:type="spellStart"/>
      <w:r w:rsidRPr="00B06232">
        <w:rPr>
          <w:rFonts w:asciiTheme="majorHAnsi" w:hAnsiTheme="majorHAnsi"/>
          <w:sz w:val="22"/>
          <w:szCs w:val="22"/>
        </w:rPr>
        <w:t>adrese:</w:t>
      </w:r>
      <w:hyperlink w:history="1"/>
      <w:r w:rsidR="00C369C0" w:rsidRPr="00C369C0">
        <w:rPr>
          <w:rStyle w:val="Hypertextovprepojenie"/>
          <w:rFonts w:asciiTheme="majorHAnsi" w:hAnsiTheme="majorHAnsi"/>
          <w:sz w:val="22"/>
          <w:szCs w:val="22"/>
        </w:rPr>
        <w:t>https</w:t>
      </w:r>
      <w:proofErr w:type="spellEnd"/>
      <w:r w:rsidR="00C369C0" w:rsidRPr="00C369C0">
        <w:rPr>
          <w:rStyle w:val="Hypertextovprepojenie"/>
          <w:rFonts w:asciiTheme="majorHAnsi" w:hAnsiTheme="majorHAnsi"/>
          <w:sz w:val="22"/>
          <w:szCs w:val="22"/>
        </w:rPr>
        <w:t>://josephine.proebiz.com</w:t>
      </w:r>
      <w:r w:rsidR="00B459D9">
        <w:rPr>
          <w:rFonts w:asciiTheme="majorHAnsi" w:hAnsiTheme="majorHAnsi"/>
          <w:sz w:val="22"/>
          <w:szCs w:val="22"/>
        </w:rPr>
        <w:t xml:space="preserve">. </w:t>
      </w:r>
      <w:r w:rsidRPr="00B06232">
        <w:rPr>
          <w:rFonts w:asciiTheme="majorHAnsi" w:hAnsiTheme="majorHAnsi"/>
          <w:sz w:val="22"/>
          <w:szCs w:val="22"/>
        </w:rPr>
        <w:t xml:space="preserve"> </w:t>
      </w:r>
      <w:hyperlink w:history="1"/>
      <w:r w:rsidRPr="00B06232">
        <w:rPr>
          <w:rFonts w:asciiTheme="majorHAnsi" w:hAnsiTheme="majorHAnsi"/>
          <w:sz w:val="22"/>
          <w:szCs w:val="22"/>
        </w:rPr>
        <w:t>a to v lehote na predkladanie ponúk podľa požiadaviek uvedených v týchto súťažných podkladoch. Ponuka musí byť predložená v čitateľnej a reprodukovateľnej podobe.</w:t>
      </w:r>
    </w:p>
    <w:p w14:paraId="0E557E72" w14:textId="77777777" w:rsidR="00C369C0" w:rsidRPr="00C369C0" w:rsidRDefault="00C369C0" w:rsidP="00C369C0">
      <w:pPr>
        <w:numPr>
          <w:ilvl w:val="1"/>
          <w:numId w:val="9"/>
        </w:numPr>
        <w:spacing w:after="120"/>
        <w:ind w:left="567" w:hanging="567"/>
        <w:jc w:val="both"/>
        <w:rPr>
          <w:rFonts w:asciiTheme="majorHAnsi" w:hAnsiTheme="majorHAnsi"/>
          <w:sz w:val="22"/>
          <w:szCs w:val="22"/>
        </w:rPr>
      </w:pPr>
      <w:r w:rsidRPr="00C369C0">
        <w:rPr>
          <w:rFonts w:asciiTheme="majorHAnsi" w:hAnsiTheme="majorHAnsi"/>
          <w:sz w:val="22"/>
          <w:szCs w:val="22"/>
        </w:rPr>
        <w:t xml:space="preserve">Po úspešnom nahraní ponuky do systému JOSEPHINE je uchádzačovi odoslaný notifikačný informatívny e-mail (a to na emailovú adresu užívateľa uchádzača, ktorý ponuku nahral). </w:t>
      </w:r>
    </w:p>
    <w:p w14:paraId="26793164" w14:textId="1DF0A337" w:rsidR="00456E3C" w:rsidRDefault="00C369C0" w:rsidP="00A911C7">
      <w:pPr>
        <w:numPr>
          <w:ilvl w:val="1"/>
          <w:numId w:val="9"/>
        </w:numPr>
        <w:spacing w:after="120"/>
        <w:ind w:left="567" w:hanging="567"/>
        <w:jc w:val="both"/>
        <w:rPr>
          <w:rFonts w:asciiTheme="majorHAnsi" w:hAnsiTheme="majorHAnsi"/>
          <w:sz w:val="22"/>
          <w:szCs w:val="22"/>
        </w:rPr>
      </w:pPr>
      <w:r w:rsidRPr="00C369C0">
        <w:rPr>
          <w:rFonts w:asciiTheme="majorHAnsi" w:hAnsiTheme="majorHAnsi"/>
          <w:sz w:val="22"/>
          <w:szCs w:val="22"/>
        </w:rPr>
        <w:t xml:space="preserve">Ponuka uchádzača predložená po uplynutí lehoty na predkladanie ponúk sa elektronicky neotvorí. </w:t>
      </w:r>
    </w:p>
    <w:p w14:paraId="6DAC68BA" w14:textId="77777777" w:rsidR="006262C7" w:rsidRPr="006262C7" w:rsidRDefault="006262C7" w:rsidP="006262C7">
      <w:pPr>
        <w:numPr>
          <w:ilvl w:val="1"/>
          <w:numId w:val="9"/>
        </w:numPr>
        <w:spacing w:after="120"/>
        <w:ind w:left="567" w:hanging="567"/>
        <w:jc w:val="both"/>
        <w:rPr>
          <w:rFonts w:asciiTheme="majorHAnsi" w:hAnsiTheme="majorHAnsi"/>
          <w:sz w:val="22"/>
          <w:szCs w:val="22"/>
        </w:rPr>
      </w:pPr>
      <w:r w:rsidRPr="006262C7">
        <w:rPr>
          <w:rFonts w:asciiTheme="majorHAnsi" w:hAnsiTheme="majorHAnsi"/>
          <w:sz w:val="22"/>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0A3A8D40" w14:textId="77777777" w:rsidR="006262C7" w:rsidRPr="006262C7" w:rsidRDefault="006262C7" w:rsidP="006262C7">
      <w:pPr>
        <w:numPr>
          <w:ilvl w:val="1"/>
          <w:numId w:val="9"/>
        </w:numPr>
        <w:spacing w:after="120"/>
        <w:ind w:left="567" w:hanging="567"/>
        <w:jc w:val="both"/>
        <w:rPr>
          <w:rFonts w:asciiTheme="majorHAnsi" w:hAnsiTheme="majorHAnsi"/>
          <w:sz w:val="22"/>
          <w:szCs w:val="22"/>
        </w:rPr>
      </w:pPr>
      <w:r w:rsidRPr="006262C7">
        <w:rPr>
          <w:rFonts w:asciiTheme="majorHAnsi" w:hAnsiTheme="majorHAnsi"/>
          <w:sz w:val="22"/>
          <w:szCs w:val="22"/>
        </w:rPr>
        <w:t>V prípade, že uchádzač predloží listinnú ponuku, verejný obstarávateľ na ňu nebude prihliadať.</w:t>
      </w:r>
    </w:p>
    <w:p w14:paraId="03499676" w14:textId="77777777" w:rsidR="006262C7" w:rsidRPr="006262C7" w:rsidRDefault="006262C7" w:rsidP="006262C7">
      <w:pPr>
        <w:numPr>
          <w:ilvl w:val="1"/>
          <w:numId w:val="9"/>
        </w:numPr>
        <w:spacing w:after="120"/>
        <w:ind w:left="567" w:hanging="567"/>
        <w:jc w:val="both"/>
        <w:rPr>
          <w:rFonts w:asciiTheme="majorHAnsi" w:hAnsiTheme="majorHAnsi"/>
          <w:sz w:val="22"/>
          <w:szCs w:val="22"/>
        </w:rPr>
      </w:pPr>
      <w:r w:rsidRPr="006262C7">
        <w:rPr>
          <w:rFonts w:asciiTheme="majorHAnsi" w:hAnsiTheme="majorHAnsi"/>
          <w:sz w:val="22"/>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6759DAE9" w14:textId="77777777" w:rsidR="006262C7" w:rsidRPr="00A911C7" w:rsidRDefault="006262C7" w:rsidP="00913744">
      <w:pPr>
        <w:pStyle w:val="Odsekzoznamu"/>
        <w:numPr>
          <w:ilvl w:val="1"/>
          <w:numId w:val="9"/>
        </w:numPr>
        <w:ind w:hanging="502"/>
        <w:rPr>
          <w:rFonts w:asciiTheme="majorHAnsi" w:eastAsia="Times New Roman" w:hAnsiTheme="majorHAnsi"/>
          <w:b/>
        </w:rPr>
      </w:pPr>
      <w:r w:rsidRPr="00A911C7">
        <w:rPr>
          <w:rFonts w:asciiTheme="majorHAnsi" w:eastAsia="Times New Roman" w:hAnsiTheme="majorHAnsi"/>
          <w:b/>
        </w:rPr>
        <w:t>Autentifikácia uchádzača</w:t>
      </w:r>
    </w:p>
    <w:p w14:paraId="45B3331E" w14:textId="528AFA20" w:rsidR="006262C7" w:rsidRDefault="00913744" w:rsidP="00A911C7">
      <w:pPr>
        <w:numPr>
          <w:ilvl w:val="2"/>
          <w:numId w:val="9"/>
        </w:numPr>
        <w:spacing w:after="120"/>
        <w:ind w:left="709" w:hanging="709"/>
        <w:jc w:val="both"/>
        <w:rPr>
          <w:rFonts w:asciiTheme="majorHAnsi" w:hAnsiTheme="majorHAnsi"/>
          <w:sz w:val="22"/>
          <w:szCs w:val="22"/>
        </w:rPr>
      </w:pPr>
      <w:r w:rsidRPr="00913744">
        <w:rPr>
          <w:rFonts w:asciiTheme="majorHAnsi" w:hAnsiTheme="majorHAnsi"/>
          <w:sz w:val="22"/>
          <w:szCs w:val="22"/>
        </w:rPr>
        <w:t>Uchádzač má možnosť sa registrovať do systému JOSEPHINE pomocou hesla alebo aj pomocou občianskeho preukazom s elektronickým čipom a bezpečnostným osobnostným kódom (</w:t>
      </w:r>
      <w:proofErr w:type="spellStart"/>
      <w:r w:rsidRPr="00913744">
        <w:rPr>
          <w:rFonts w:asciiTheme="majorHAnsi" w:hAnsiTheme="majorHAnsi"/>
          <w:sz w:val="22"/>
          <w:szCs w:val="22"/>
        </w:rPr>
        <w:t>eID</w:t>
      </w:r>
      <w:proofErr w:type="spellEnd"/>
      <w:r w:rsidRPr="00913744">
        <w:rPr>
          <w:rFonts w:asciiTheme="majorHAnsi" w:hAnsiTheme="majorHAnsi"/>
          <w:sz w:val="22"/>
          <w:szCs w:val="22"/>
        </w:rPr>
        <w:t>).</w:t>
      </w:r>
    </w:p>
    <w:p w14:paraId="38AA8B3F" w14:textId="2FF11000" w:rsidR="00913744" w:rsidRDefault="00913744" w:rsidP="00A911C7">
      <w:pPr>
        <w:numPr>
          <w:ilvl w:val="2"/>
          <w:numId w:val="9"/>
        </w:numPr>
        <w:spacing w:after="120"/>
        <w:ind w:left="709" w:hanging="709"/>
        <w:jc w:val="both"/>
        <w:rPr>
          <w:rFonts w:asciiTheme="majorHAnsi" w:hAnsiTheme="majorHAnsi"/>
          <w:sz w:val="22"/>
          <w:szCs w:val="22"/>
        </w:rPr>
      </w:pPr>
      <w:r w:rsidRPr="00913744">
        <w:rPr>
          <w:rFonts w:asciiTheme="majorHAnsi" w:hAnsiTheme="majorHAnsi"/>
          <w:sz w:val="22"/>
          <w:szCs w:val="22"/>
        </w:rPr>
        <w:t>Predkladanie ponúk je umožnené iba autentifikovaným uchádzačom. Autentifikáciu je možné vykonať týmito spôsobmi</w:t>
      </w:r>
    </w:p>
    <w:p w14:paraId="4DFF93F6" w14:textId="3DCCCA67" w:rsidR="00913744" w:rsidRDefault="00913744" w:rsidP="00A911C7">
      <w:pPr>
        <w:pStyle w:val="Odsekzoznamu"/>
        <w:numPr>
          <w:ilvl w:val="0"/>
          <w:numId w:val="31"/>
        </w:numPr>
        <w:spacing w:after="120"/>
        <w:ind w:left="1134" w:hanging="425"/>
        <w:jc w:val="both"/>
        <w:rPr>
          <w:rFonts w:asciiTheme="majorHAnsi" w:hAnsiTheme="majorHAnsi"/>
        </w:rPr>
      </w:pPr>
      <w:r w:rsidRPr="00913744">
        <w:rPr>
          <w:rFonts w:asciiTheme="majorHAnsi" w:hAnsiTheme="majorHAnsi"/>
        </w:rPr>
        <w:t>v systéme JOSEPHINE registráciou a prihlásením pomocou občianskeho preukazu s elektronickým čipom a bezpečnostným osobnostným kódom (</w:t>
      </w:r>
      <w:proofErr w:type="spellStart"/>
      <w:r w:rsidRPr="00913744">
        <w:rPr>
          <w:rFonts w:asciiTheme="majorHAnsi" w:hAnsiTheme="majorHAnsi"/>
        </w:rPr>
        <w:t>eID</w:t>
      </w:r>
      <w:proofErr w:type="spellEnd"/>
      <w:r w:rsidRPr="00913744">
        <w:rPr>
          <w:rFonts w:asciiTheme="majorHAnsi" w:hAnsiTheme="majorHAnsi"/>
        </w:rPr>
        <w:t xml:space="preserve">). V systéme je autentifikovaná spoločnosť, ktorú pomocou </w:t>
      </w:r>
      <w:proofErr w:type="spellStart"/>
      <w:r w:rsidRPr="00913744">
        <w:rPr>
          <w:rFonts w:asciiTheme="majorHAnsi" w:hAnsiTheme="majorHAnsi"/>
        </w:rPr>
        <w:t>eID</w:t>
      </w:r>
      <w:proofErr w:type="spellEnd"/>
      <w:r w:rsidRPr="00913744">
        <w:rPr>
          <w:rFonts w:asciiTheme="majorHAnsi" w:hAnsiTheme="majorHAnsi"/>
        </w:rPr>
        <w:t xml:space="preserve"> registruje štatutár danej spoločnosti. Autentifikáciu vykonáva poskytovateľ systému JOSEPHINE a to v pracovných dňoch v čase 8.00 – 16.00 hod.</w:t>
      </w:r>
    </w:p>
    <w:p w14:paraId="26CB5F1E" w14:textId="77777777" w:rsidR="00913744" w:rsidRPr="00913744" w:rsidRDefault="00913744" w:rsidP="00913744">
      <w:pPr>
        <w:pStyle w:val="Odsekzoznamu"/>
        <w:numPr>
          <w:ilvl w:val="0"/>
          <w:numId w:val="31"/>
        </w:numPr>
        <w:spacing w:after="120"/>
        <w:ind w:left="1134" w:hanging="425"/>
        <w:jc w:val="both"/>
        <w:rPr>
          <w:rFonts w:asciiTheme="majorHAnsi" w:hAnsiTheme="majorHAnsi"/>
        </w:rPr>
      </w:pPr>
      <w:r w:rsidRPr="00913744">
        <w:rPr>
          <w:rFonts w:asciiTheme="majorHAnsi" w:hAnsiTheme="majorHAnsi"/>
        </w:rPr>
        <w:t xml:space="preserve">nahraním kvalifikovaného elektronického podpisu (napríklad podpisu </w:t>
      </w:r>
      <w:proofErr w:type="spellStart"/>
      <w:r w:rsidRPr="00913744">
        <w:rPr>
          <w:rFonts w:asciiTheme="majorHAnsi" w:hAnsiTheme="majorHAnsi"/>
        </w:rPr>
        <w:t>eID</w:t>
      </w:r>
      <w:proofErr w:type="spellEnd"/>
      <w:r w:rsidRPr="00913744">
        <w:rPr>
          <w:rFonts w:asciiTheme="majorHAnsi" w:hAnsiTheme="majorHAnsi"/>
        </w:rPr>
        <w:t>) štatutára danej spoločnosti na kartu užívateľa po registrácii a prihlásení do systému JOSEPHINE. Autentifikáciu vykoná poskytovateľ systému JOSEPHINE a to v pracovných dňoch v čase 8.00 – 16.00 hod.</w:t>
      </w:r>
    </w:p>
    <w:p w14:paraId="630CCE53" w14:textId="77777777" w:rsidR="00913744" w:rsidRPr="00913744" w:rsidRDefault="00913744" w:rsidP="00913744">
      <w:pPr>
        <w:pStyle w:val="Odsekzoznamu"/>
        <w:numPr>
          <w:ilvl w:val="0"/>
          <w:numId w:val="31"/>
        </w:numPr>
        <w:spacing w:after="120"/>
        <w:ind w:left="1134" w:hanging="425"/>
        <w:jc w:val="both"/>
        <w:rPr>
          <w:rFonts w:asciiTheme="majorHAnsi" w:hAnsiTheme="majorHAnsi"/>
        </w:rPr>
      </w:pPr>
      <w:r w:rsidRPr="00913744">
        <w:rPr>
          <w:rFonts w:asciiTheme="majorHAnsi" w:hAnsiTheme="majorHAnsi"/>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47DA51C" w14:textId="5F13D5C0" w:rsidR="00913744" w:rsidRDefault="00913744" w:rsidP="00A911C7">
      <w:pPr>
        <w:pStyle w:val="Odsekzoznamu"/>
        <w:numPr>
          <w:ilvl w:val="0"/>
          <w:numId w:val="31"/>
        </w:numPr>
        <w:spacing w:after="120"/>
        <w:ind w:left="1134" w:hanging="425"/>
        <w:jc w:val="both"/>
        <w:rPr>
          <w:rFonts w:asciiTheme="majorHAnsi" w:hAnsiTheme="majorHAnsi"/>
        </w:rPr>
      </w:pPr>
      <w:r w:rsidRPr="00913744">
        <w:rPr>
          <w:rFonts w:asciiTheme="majorHAnsi" w:hAnsiTheme="majorHAnsi"/>
        </w:rPr>
        <w:lastRenderedPageBreak/>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16FC090F" w14:textId="1B06E005" w:rsidR="00913744" w:rsidRPr="00A911C7" w:rsidRDefault="00913744" w:rsidP="00A911C7">
      <w:pPr>
        <w:numPr>
          <w:ilvl w:val="2"/>
          <w:numId w:val="9"/>
        </w:numPr>
        <w:spacing w:after="120"/>
        <w:ind w:left="709" w:hanging="709"/>
        <w:jc w:val="both"/>
        <w:rPr>
          <w:rFonts w:asciiTheme="majorHAnsi" w:hAnsiTheme="majorHAnsi"/>
        </w:rPr>
      </w:pPr>
      <w:r w:rsidRPr="00A911C7">
        <w:rPr>
          <w:rFonts w:asciiTheme="majorHAnsi" w:hAnsiTheme="majorHAnsi"/>
          <w:sz w:val="22"/>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6727E7A1" w14:textId="77777777" w:rsidR="00456E3C" w:rsidRPr="00B06232" w:rsidRDefault="00456E3C" w:rsidP="00FA527A">
      <w:pPr>
        <w:jc w:val="both"/>
        <w:rPr>
          <w:rFonts w:asciiTheme="majorHAnsi" w:hAnsiTheme="majorHAnsi" w:cstheme="majorHAnsi"/>
          <w:i/>
          <w:sz w:val="22"/>
          <w:szCs w:val="22"/>
        </w:rPr>
      </w:pPr>
    </w:p>
    <w:p w14:paraId="26A55864" w14:textId="77777777" w:rsidR="00AB2379" w:rsidRPr="00B06232" w:rsidRDefault="00AB2379" w:rsidP="00FA527A">
      <w:pPr>
        <w:ind w:left="340" w:firstLine="340"/>
        <w:jc w:val="both"/>
        <w:rPr>
          <w:rFonts w:asciiTheme="majorHAnsi" w:hAnsiTheme="majorHAnsi" w:cstheme="majorHAnsi"/>
          <w:sz w:val="22"/>
          <w:szCs w:val="22"/>
        </w:rPr>
      </w:pPr>
    </w:p>
    <w:p w14:paraId="303CCEC5" w14:textId="77777777" w:rsidR="005A2B81" w:rsidRPr="00B06232" w:rsidRDefault="005A2B81" w:rsidP="00FA527A">
      <w:pPr>
        <w:pStyle w:val="Nadpis3"/>
        <w:rPr>
          <w:rFonts w:asciiTheme="majorHAnsi" w:hAnsiTheme="majorHAnsi" w:cstheme="majorHAnsi"/>
        </w:rPr>
      </w:pPr>
      <w:bookmarkStart w:id="98" w:name="_Toc263055412"/>
      <w:bookmarkStart w:id="99" w:name="_Toc306342572"/>
      <w:bookmarkStart w:id="100" w:name="_Toc398140222"/>
      <w:bookmarkStart w:id="101" w:name="_Toc4566326"/>
      <w:r w:rsidRPr="00B06232">
        <w:rPr>
          <w:rFonts w:asciiTheme="majorHAnsi" w:hAnsiTheme="majorHAnsi" w:cstheme="majorHAnsi"/>
        </w:rPr>
        <w:t>lehota na predkladanie ponuky</w:t>
      </w:r>
      <w:bookmarkEnd w:id="98"/>
      <w:bookmarkEnd w:id="99"/>
      <w:bookmarkEnd w:id="100"/>
      <w:bookmarkEnd w:id="101"/>
    </w:p>
    <w:p w14:paraId="27D51843" w14:textId="77777777" w:rsidR="005A2B81" w:rsidRPr="00B06232" w:rsidRDefault="005A2B81" w:rsidP="00FA527A">
      <w:pPr>
        <w:ind w:left="426"/>
        <w:jc w:val="both"/>
        <w:rPr>
          <w:rFonts w:asciiTheme="majorHAnsi" w:hAnsiTheme="majorHAnsi" w:cstheme="majorHAnsi"/>
          <w:sz w:val="22"/>
          <w:szCs w:val="22"/>
          <w:highlight w:val="red"/>
        </w:rPr>
      </w:pPr>
    </w:p>
    <w:p w14:paraId="7C7A7E10" w14:textId="51FD01E2" w:rsidR="00050965" w:rsidRPr="00CB72BD" w:rsidRDefault="00EE2CCF" w:rsidP="00CB72BD">
      <w:pPr>
        <w:ind w:left="709"/>
        <w:jc w:val="both"/>
        <w:rPr>
          <w:rFonts w:asciiTheme="majorHAnsi" w:hAnsiTheme="majorHAnsi" w:cstheme="majorHAnsi"/>
          <w:sz w:val="22"/>
          <w:szCs w:val="22"/>
        </w:rPr>
      </w:pPr>
      <w:r w:rsidRPr="00CB72BD">
        <w:rPr>
          <w:rFonts w:asciiTheme="majorHAnsi" w:hAnsiTheme="majorHAnsi" w:cstheme="majorHAnsi"/>
          <w:sz w:val="22"/>
          <w:szCs w:val="22"/>
        </w:rPr>
        <w:t xml:space="preserve">Lehotu na predkladanie ponúk verejný obstarávateľ stanovil do </w:t>
      </w:r>
      <w:r w:rsidR="00BC3191" w:rsidRPr="00BC3191">
        <w:rPr>
          <w:rFonts w:asciiTheme="majorHAnsi" w:hAnsiTheme="majorHAnsi" w:cstheme="majorHAnsi"/>
          <w:b/>
          <w:sz w:val="22"/>
          <w:szCs w:val="22"/>
        </w:rPr>
        <w:t>05.08</w:t>
      </w:r>
      <w:r w:rsidR="00315D69" w:rsidRPr="00BC3191">
        <w:rPr>
          <w:rFonts w:asciiTheme="majorHAnsi" w:hAnsiTheme="majorHAnsi" w:cstheme="majorHAnsi"/>
          <w:b/>
          <w:sz w:val="22"/>
          <w:szCs w:val="22"/>
        </w:rPr>
        <w:t>.2020</w:t>
      </w:r>
      <w:r w:rsidRPr="00BC3191">
        <w:rPr>
          <w:rFonts w:asciiTheme="majorHAnsi" w:hAnsiTheme="majorHAnsi" w:cstheme="majorHAnsi"/>
          <w:b/>
          <w:sz w:val="22"/>
          <w:szCs w:val="22"/>
        </w:rPr>
        <w:t xml:space="preserve"> do 10:00:00</w:t>
      </w:r>
      <w:r w:rsidRPr="00CB72BD">
        <w:rPr>
          <w:rFonts w:asciiTheme="majorHAnsi" w:hAnsiTheme="majorHAnsi" w:cstheme="majorHAnsi"/>
          <w:sz w:val="22"/>
          <w:szCs w:val="22"/>
        </w:rPr>
        <w:t xml:space="preserve"> miestneho času. </w:t>
      </w:r>
    </w:p>
    <w:p w14:paraId="6389C364" w14:textId="77777777" w:rsidR="008E7602" w:rsidRPr="00B06232" w:rsidRDefault="008E7602" w:rsidP="00642AB6">
      <w:pPr>
        <w:pStyle w:val="Nadpis2"/>
        <w:spacing w:line="240" w:lineRule="auto"/>
        <w:jc w:val="both"/>
        <w:rPr>
          <w:rFonts w:asciiTheme="majorHAnsi" w:hAnsiTheme="majorHAnsi" w:cstheme="majorHAnsi"/>
          <w:sz w:val="22"/>
          <w:szCs w:val="22"/>
        </w:rPr>
      </w:pPr>
    </w:p>
    <w:p w14:paraId="3719C3B9" w14:textId="77777777" w:rsidR="00BD6F43" w:rsidRDefault="00BD6F43" w:rsidP="00FA527A">
      <w:pPr>
        <w:pStyle w:val="Nadpis3"/>
        <w:rPr>
          <w:rFonts w:asciiTheme="majorHAnsi" w:hAnsiTheme="majorHAnsi" w:cstheme="majorHAnsi"/>
        </w:rPr>
      </w:pPr>
      <w:r w:rsidRPr="00B06232">
        <w:rPr>
          <w:rFonts w:asciiTheme="majorHAnsi" w:hAnsiTheme="majorHAnsi" w:cstheme="majorHAnsi"/>
        </w:rPr>
        <w:t xml:space="preserve">   </w:t>
      </w:r>
      <w:bookmarkStart w:id="102" w:name="_Toc398140224"/>
      <w:bookmarkStart w:id="103" w:name="_Toc4566327"/>
      <w:r w:rsidRPr="00B06232">
        <w:rPr>
          <w:rFonts w:asciiTheme="majorHAnsi" w:hAnsiTheme="majorHAnsi" w:cstheme="majorHAnsi"/>
        </w:rPr>
        <w:t>Otváranie ponúk</w:t>
      </w:r>
      <w:bookmarkEnd w:id="102"/>
      <w:bookmarkEnd w:id="103"/>
    </w:p>
    <w:p w14:paraId="1D0B8B1C" w14:textId="77777777" w:rsidR="00436FDB" w:rsidRPr="005B3CD4" w:rsidRDefault="00436FDB" w:rsidP="005B3CD4"/>
    <w:p w14:paraId="0647803D" w14:textId="535B2A7C" w:rsidR="00EE2CCF" w:rsidRDefault="00EE2CCF" w:rsidP="00FE2885">
      <w:pPr>
        <w:numPr>
          <w:ilvl w:val="1"/>
          <w:numId w:val="9"/>
        </w:numPr>
        <w:spacing w:after="120"/>
        <w:ind w:left="567" w:hanging="567"/>
        <w:jc w:val="both"/>
        <w:rPr>
          <w:rFonts w:asciiTheme="majorHAnsi" w:hAnsiTheme="majorHAnsi" w:cstheme="majorHAnsi"/>
          <w:sz w:val="22"/>
          <w:szCs w:val="22"/>
        </w:rPr>
      </w:pPr>
      <w:r w:rsidRPr="00B06232">
        <w:rPr>
          <w:rFonts w:asciiTheme="majorHAnsi" w:hAnsiTheme="majorHAnsi" w:cstheme="majorHAnsi"/>
          <w:sz w:val="22"/>
          <w:szCs w:val="22"/>
        </w:rPr>
        <w:t xml:space="preserve">Otváranie ponúk </w:t>
      </w:r>
      <w:r w:rsidR="009F6B17" w:rsidRPr="00B06232">
        <w:rPr>
          <w:rFonts w:asciiTheme="majorHAnsi" w:hAnsiTheme="majorHAnsi" w:cstheme="majorHAnsi"/>
          <w:sz w:val="22"/>
          <w:szCs w:val="22"/>
        </w:rPr>
        <w:t>je</w:t>
      </w:r>
      <w:r w:rsidRPr="00B06232">
        <w:rPr>
          <w:rFonts w:asciiTheme="majorHAnsi" w:hAnsiTheme="majorHAnsi" w:cstheme="majorHAnsi"/>
          <w:sz w:val="22"/>
          <w:szCs w:val="22"/>
        </w:rPr>
        <w:t xml:space="preserve"> verejné a uskutoční sa dňa </w:t>
      </w:r>
      <w:r w:rsidR="00BC3191" w:rsidRPr="00BC3191">
        <w:rPr>
          <w:rFonts w:asciiTheme="majorHAnsi" w:hAnsiTheme="majorHAnsi" w:cstheme="majorHAnsi"/>
          <w:b/>
          <w:sz w:val="22"/>
          <w:szCs w:val="22"/>
        </w:rPr>
        <w:t>05.08</w:t>
      </w:r>
      <w:r w:rsidR="00315D69" w:rsidRPr="00BC3191">
        <w:rPr>
          <w:rFonts w:asciiTheme="majorHAnsi" w:hAnsiTheme="majorHAnsi" w:cstheme="majorHAnsi"/>
          <w:b/>
          <w:sz w:val="22"/>
          <w:szCs w:val="22"/>
        </w:rPr>
        <w:t>.2020</w:t>
      </w:r>
      <w:r w:rsidRPr="00BC3191">
        <w:rPr>
          <w:rFonts w:asciiTheme="majorHAnsi" w:hAnsiTheme="majorHAnsi" w:cstheme="majorHAnsi"/>
          <w:b/>
          <w:sz w:val="22"/>
          <w:szCs w:val="22"/>
        </w:rPr>
        <w:t xml:space="preserve"> o 13:00 hod</w:t>
      </w:r>
      <w:r w:rsidRPr="00BC3191">
        <w:rPr>
          <w:rFonts w:asciiTheme="majorHAnsi" w:hAnsiTheme="majorHAnsi" w:cstheme="majorHAnsi"/>
          <w:sz w:val="22"/>
          <w:szCs w:val="22"/>
        </w:rPr>
        <w:t>.</w:t>
      </w:r>
      <w:r w:rsidRPr="00B06232">
        <w:rPr>
          <w:rFonts w:asciiTheme="majorHAnsi" w:hAnsiTheme="majorHAnsi" w:cstheme="majorHAnsi"/>
          <w:sz w:val="22"/>
          <w:szCs w:val="22"/>
        </w:rPr>
        <w:t xml:space="preserve"> SEČ na adrese Ministerstva spravodlivosti Slovenskej republiky, </w:t>
      </w:r>
      <w:r w:rsidR="00315D69">
        <w:rPr>
          <w:rFonts w:asciiTheme="majorHAnsi" w:hAnsiTheme="majorHAnsi" w:cstheme="majorHAnsi"/>
          <w:sz w:val="22"/>
          <w:szCs w:val="22"/>
        </w:rPr>
        <w:t>Račianska ulica 71, 831 02 Bratislava</w:t>
      </w:r>
      <w:r w:rsidRPr="00B06232">
        <w:rPr>
          <w:rFonts w:asciiTheme="majorHAnsi" w:hAnsiTheme="majorHAnsi" w:cstheme="majorHAnsi"/>
          <w:sz w:val="22"/>
          <w:szCs w:val="22"/>
        </w:rPr>
        <w:t>.</w:t>
      </w:r>
    </w:p>
    <w:p w14:paraId="0B589864" w14:textId="2C1E260B" w:rsidR="00EE61AF" w:rsidRPr="00B06232" w:rsidRDefault="00EE61AF" w:rsidP="00FE2885">
      <w:pPr>
        <w:numPr>
          <w:ilvl w:val="1"/>
          <w:numId w:val="9"/>
        </w:numPr>
        <w:spacing w:after="120"/>
        <w:ind w:left="567" w:hanging="567"/>
        <w:jc w:val="both"/>
        <w:rPr>
          <w:rFonts w:asciiTheme="majorHAnsi" w:hAnsiTheme="majorHAnsi" w:cstheme="majorHAnsi"/>
          <w:sz w:val="22"/>
          <w:szCs w:val="22"/>
        </w:rPr>
      </w:pPr>
      <w:r>
        <w:rPr>
          <w:rFonts w:asciiTheme="majorHAnsi" w:hAnsiTheme="majorHAnsi" w:cstheme="majorHAnsi"/>
          <w:sz w:val="22"/>
          <w:szCs w:val="22"/>
        </w:rPr>
        <w:t>Otváranie ponúk vykoná komisia</w:t>
      </w:r>
      <w:r w:rsidR="0068247F">
        <w:rPr>
          <w:rFonts w:asciiTheme="majorHAnsi" w:hAnsiTheme="majorHAnsi" w:cstheme="majorHAnsi"/>
          <w:sz w:val="22"/>
          <w:szCs w:val="22"/>
        </w:rPr>
        <w:t xml:space="preserve"> </w:t>
      </w:r>
      <w:proofErr w:type="spellStart"/>
      <w:r>
        <w:rPr>
          <w:rFonts w:asciiTheme="majorHAnsi" w:hAnsiTheme="majorHAnsi" w:cstheme="majorHAnsi"/>
          <w:sz w:val="22"/>
          <w:szCs w:val="22"/>
        </w:rPr>
        <w:t>eletronickými</w:t>
      </w:r>
      <w:proofErr w:type="spellEnd"/>
      <w:r>
        <w:rPr>
          <w:rFonts w:asciiTheme="majorHAnsi" w:hAnsiTheme="majorHAnsi" w:cstheme="majorHAnsi"/>
          <w:sz w:val="22"/>
          <w:szCs w:val="22"/>
        </w:rPr>
        <w:t xml:space="preserve"> prostriedkami, spôsobom </w:t>
      </w:r>
      <w:r w:rsidR="0068247F">
        <w:rPr>
          <w:rFonts w:asciiTheme="majorHAnsi" w:hAnsiTheme="majorHAnsi" w:cstheme="majorHAnsi"/>
          <w:sz w:val="22"/>
          <w:szCs w:val="22"/>
        </w:rPr>
        <w:t>u</w:t>
      </w:r>
      <w:r>
        <w:rPr>
          <w:rFonts w:asciiTheme="majorHAnsi" w:hAnsiTheme="majorHAnsi" w:cstheme="majorHAnsi"/>
          <w:sz w:val="22"/>
          <w:szCs w:val="22"/>
        </w:rPr>
        <w:t xml:space="preserve">rčeným funkcionalitou </w:t>
      </w:r>
      <w:r w:rsidR="00CB72BD">
        <w:rPr>
          <w:rFonts w:asciiTheme="majorHAnsi" w:hAnsiTheme="majorHAnsi" w:cstheme="majorHAnsi"/>
          <w:sz w:val="22"/>
          <w:szCs w:val="22"/>
        </w:rPr>
        <w:t>JOSEPHINE</w:t>
      </w:r>
      <w:r>
        <w:rPr>
          <w:rFonts w:asciiTheme="majorHAnsi" w:hAnsiTheme="majorHAnsi" w:cstheme="majorHAnsi"/>
          <w:sz w:val="22"/>
          <w:szCs w:val="22"/>
        </w:rPr>
        <w:t>.</w:t>
      </w:r>
    </w:p>
    <w:p w14:paraId="000F5637" w14:textId="42E9E78E" w:rsidR="00EE2CCF" w:rsidRPr="00B06232" w:rsidRDefault="00EE2CCF" w:rsidP="00FE2885">
      <w:pPr>
        <w:numPr>
          <w:ilvl w:val="1"/>
          <w:numId w:val="9"/>
        </w:numPr>
        <w:spacing w:after="120"/>
        <w:ind w:left="567" w:hanging="567"/>
        <w:jc w:val="both"/>
        <w:rPr>
          <w:rFonts w:asciiTheme="majorHAnsi" w:hAnsiTheme="majorHAnsi" w:cstheme="majorHAnsi"/>
          <w:sz w:val="22"/>
          <w:szCs w:val="22"/>
        </w:rPr>
      </w:pPr>
      <w:r w:rsidRPr="00B06232">
        <w:rPr>
          <w:rFonts w:asciiTheme="majorHAnsi" w:hAnsiTheme="majorHAnsi" w:cstheme="majorHAnsi"/>
          <w:sz w:val="22"/>
          <w:szCs w:val="22"/>
        </w:rPr>
        <w:t>Na otváraní ponúk sa môže zúčastniť každý uchádzač, ktorý predložil/doručil ponuku v lehote na predkladanie ponúk. Uchádzač môže byť na otváraní zastúpený štatutárnym orgánom alebo členom štatutárneho orgánu uchádzača alebo osobou splnomocnenou na jeho zas</w:t>
      </w:r>
      <w:r w:rsidR="0068247F">
        <w:rPr>
          <w:rFonts w:asciiTheme="majorHAnsi" w:hAnsiTheme="majorHAnsi" w:cstheme="majorHAnsi"/>
          <w:sz w:val="22"/>
          <w:szCs w:val="22"/>
        </w:rPr>
        <w:t>t</w:t>
      </w:r>
      <w:r w:rsidRPr="00B06232">
        <w:rPr>
          <w:rFonts w:asciiTheme="majorHAnsi" w:hAnsiTheme="majorHAnsi" w:cstheme="majorHAnsi"/>
          <w:sz w:val="22"/>
          <w:szCs w:val="22"/>
        </w:rPr>
        <w:t>upovanie. V prípade účasti skupiny dodávateľov sa na otváraní môžu zúčastniť oprávnení zástupcovia všetkých členov skupiny. Uchádzač (fyzická osoba), štatutárny orgán alebo člen štatutárneho orgánu uchádzača (právnická osoba) sa preukáže na otváraní ponúk preukazom totožnosti. Poverený zástupca uchádzača sa preukáže preukazom totožnosti a splnomocnením na zastupovanie, príp. poverením.</w:t>
      </w:r>
    </w:p>
    <w:p w14:paraId="676B3C57" w14:textId="77777777" w:rsidR="00EE2CCF" w:rsidRPr="00B06232" w:rsidRDefault="00EE2CCF" w:rsidP="00FE2885">
      <w:pPr>
        <w:numPr>
          <w:ilvl w:val="1"/>
          <w:numId w:val="9"/>
        </w:numPr>
        <w:spacing w:after="120"/>
        <w:ind w:left="567" w:hanging="567"/>
        <w:jc w:val="both"/>
        <w:rPr>
          <w:rFonts w:asciiTheme="majorHAnsi" w:hAnsiTheme="majorHAnsi" w:cstheme="majorHAnsi"/>
          <w:sz w:val="22"/>
          <w:szCs w:val="22"/>
        </w:rPr>
      </w:pPr>
      <w:r w:rsidRPr="00B06232">
        <w:rPr>
          <w:rFonts w:asciiTheme="majorHAnsi" w:hAnsiTheme="majorHAnsi" w:cstheme="majorHAnsi"/>
          <w:sz w:val="22"/>
          <w:szCs w:val="22"/>
        </w:rPr>
        <w:t xml:space="preserve">Na otváraní ponúk za účasti uchádzačov sa všetkým zúčastneným zverejnia obchodné mená, sídla alebo miesta podnikania všetkých uchádzačov a ich návrhy na plnenie kritérií, ktoré sa dajú vyjadriť číslom, určených verejným obstarávateľom na vyhodnotenie ponúk. Ostatné údaje uvedené v ponuke sa nezverejňujú. </w:t>
      </w:r>
    </w:p>
    <w:p w14:paraId="25F01F72" w14:textId="5151B117" w:rsidR="00414D8F" w:rsidRPr="002D7DA6" w:rsidRDefault="00EE2CCF" w:rsidP="00FE2885">
      <w:pPr>
        <w:numPr>
          <w:ilvl w:val="1"/>
          <w:numId w:val="9"/>
        </w:numPr>
        <w:spacing w:after="120"/>
        <w:ind w:left="567" w:hanging="567"/>
        <w:jc w:val="both"/>
        <w:rPr>
          <w:rFonts w:asciiTheme="majorHAnsi" w:hAnsiTheme="majorHAnsi" w:cstheme="majorHAnsi"/>
          <w:sz w:val="22"/>
          <w:szCs w:val="22"/>
        </w:rPr>
      </w:pPr>
      <w:r w:rsidRPr="00B06232">
        <w:rPr>
          <w:rFonts w:asciiTheme="majorHAnsi" w:hAnsiTheme="majorHAnsi" w:cstheme="majorHAnsi"/>
          <w:sz w:val="22"/>
          <w:szCs w:val="22"/>
        </w:rPr>
        <w:t xml:space="preserve">Verejný obstarávateľ prostredníctvom komunikačného rozhrania systému </w:t>
      </w:r>
      <w:r w:rsidR="00B149BB">
        <w:rPr>
          <w:rFonts w:asciiTheme="majorHAnsi" w:hAnsiTheme="majorHAnsi" w:cstheme="majorHAnsi"/>
          <w:sz w:val="22"/>
          <w:szCs w:val="22"/>
        </w:rPr>
        <w:t>JOSEPHINE</w:t>
      </w:r>
      <w:r w:rsidRPr="00B06232">
        <w:rPr>
          <w:rFonts w:asciiTheme="majorHAnsi" w:hAnsiTheme="majorHAnsi" w:cstheme="majorHAnsi"/>
          <w:sz w:val="22"/>
          <w:szCs w:val="22"/>
        </w:rPr>
        <w:t xml:space="preserve"> pošle všetkým uchádzačom, ktorí predložili ponuky v lehote na predkladanie ponúk, zápisnicu z otvárania ponúk najneskôr do piatich </w:t>
      </w:r>
      <w:r w:rsidR="00674BBE">
        <w:rPr>
          <w:rFonts w:asciiTheme="majorHAnsi" w:hAnsiTheme="majorHAnsi" w:cstheme="majorHAnsi"/>
          <w:sz w:val="22"/>
          <w:szCs w:val="22"/>
        </w:rPr>
        <w:t xml:space="preserve">pracovných </w:t>
      </w:r>
      <w:r w:rsidRPr="00B06232">
        <w:rPr>
          <w:rFonts w:asciiTheme="majorHAnsi" w:hAnsiTheme="majorHAnsi" w:cstheme="majorHAnsi"/>
          <w:sz w:val="22"/>
          <w:szCs w:val="22"/>
        </w:rPr>
        <w:t xml:space="preserve">dní odo dňa otvárania ponúk. </w:t>
      </w:r>
    </w:p>
    <w:p w14:paraId="60F91DA7" w14:textId="77777777" w:rsidR="00414D8F" w:rsidRPr="00B06232" w:rsidRDefault="00414D8F" w:rsidP="00FA527A">
      <w:pPr>
        <w:pStyle w:val="Zkladntext"/>
        <w:ind w:left="540"/>
        <w:rPr>
          <w:rFonts w:asciiTheme="majorHAnsi" w:hAnsiTheme="majorHAnsi" w:cstheme="majorHAnsi"/>
          <w:sz w:val="22"/>
          <w:szCs w:val="22"/>
        </w:rPr>
      </w:pPr>
    </w:p>
    <w:p w14:paraId="56C68B5A" w14:textId="1044536F" w:rsidR="00EE61AF" w:rsidRDefault="00EE61AF" w:rsidP="00FA527A">
      <w:pPr>
        <w:pStyle w:val="Nadpis3"/>
        <w:rPr>
          <w:rFonts w:asciiTheme="majorHAnsi" w:hAnsiTheme="majorHAnsi" w:cstheme="majorHAnsi"/>
        </w:rPr>
      </w:pPr>
      <w:bookmarkStart w:id="104" w:name="_Toc4566328"/>
      <w:bookmarkStart w:id="105" w:name="_Toc260040357"/>
      <w:bookmarkStart w:id="106" w:name="_Toc306342576"/>
      <w:bookmarkStart w:id="107" w:name="_Toc398140225"/>
      <w:r>
        <w:rPr>
          <w:rFonts w:asciiTheme="majorHAnsi" w:hAnsiTheme="majorHAnsi" w:cstheme="majorHAnsi"/>
        </w:rPr>
        <w:t>Vyhodnotenie ponúk</w:t>
      </w:r>
      <w:bookmarkEnd w:id="104"/>
    </w:p>
    <w:p w14:paraId="2841765C" w14:textId="77777777" w:rsidR="00EE61AF" w:rsidRPr="002D7DA6" w:rsidRDefault="00EE61AF" w:rsidP="002D7DA6"/>
    <w:p w14:paraId="543E85EA" w14:textId="77777777" w:rsidR="00AA7371" w:rsidRDefault="00AA7371" w:rsidP="00AA7371">
      <w:pPr>
        <w:pStyle w:val="Odsekzoznamu"/>
        <w:numPr>
          <w:ilvl w:val="1"/>
          <w:numId w:val="9"/>
        </w:numPr>
        <w:spacing w:after="120"/>
        <w:ind w:left="567" w:hanging="567"/>
        <w:contextualSpacing w:val="0"/>
        <w:jc w:val="both"/>
      </w:pPr>
      <w:r>
        <w:t xml:space="preserve">V rámci tejto verejnej súťaže sa uplatňujú ustanovenia § 112 ods. 6 prvá veta ZVO </w:t>
      </w:r>
      <w:r w:rsidRPr="00EE61AF">
        <w:t xml:space="preserve">teda verejný obstarávateľ uskutoční vyhodnotenie splnenia podmienok účasti podľa § 40 </w:t>
      </w:r>
      <w:r>
        <w:t>ZVO</w:t>
      </w:r>
      <w:r w:rsidRPr="00EE61AF">
        <w:t xml:space="preserve"> po vyhodnotení ponúk podľa § 53 </w:t>
      </w:r>
      <w:r>
        <w:t>ZVO</w:t>
      </w:r>
      <w:r w:rsidRPr="00EE61AF">
        <w:t>.</w:t>
      </w:r>
    </w:p>
    <w:p w14:paraId="7DA444C3" w14:textId="77777777" w:rsidR="00AA7371" w:rsidRPr="002D7DA6" w:rsidRDefault="00AA7371" w:rsidP="00AA7371">
      <w:pPr>
        <w:pStyle w:val="Odsekzoznamu"/>
        <w:numPr>
          <w:ilvl w:val="1"/>
          <w:numId w:val="9"/>
        </w:numPr>
        <w:ind w:left="567" w:hanging="567"/>
        <w:jc w:val="both"/>
        <w:rPr>
          <w:rFonts w:asciiTheme="majorHAnsi" w:hAnsiTheme="majorHAnsi" w:cstheme="majorHAnsi"/>
        </w:rPr>
      </w:pPr>
      <w:r w:rsidRPr="002D7DA6">
        <w:rPr>
          <w:rFonts w:asciiTheme="majorHAnsi" w:hAnsiTheme="majorHAnsi" w:cstheme="majorHAnsi"/>
        </w:rPr>
        <w:t>Komisia na vyhodnotenie ponúk (ďalej len „komisia“) vyhodnotí ponuky v zmysle zákona z hľadiska splnenia požiadaviek verejného obstarávateľa na predmet zákazky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14:paraId="21EED61E" w14:textId="77777777" w:rsidR="00AA7371" w:rsidRDefault="00AA7371" w:rsidP="00AA7371">
      <w:pPr>
        <w:pStyle w:val="Odsekzoznamu"/>
        <w:numPr>
          <w:ilvl w:val="1"/>
          <w:numId w:val="9"/>
        </w:numPr>
        <w:spacing w:after="120"/>
        <w:ind w:left="567" w:hanging="567"/>
        <w:contextualSpacing w:val="0"/>
        <w:jc w:val="both"/>
      </w:pPr>
      <w:r>
        <w:t>Komisia v prípade pochybností overí správnosť informácií a dôkazov, ktoré poskytli uchádzači.</w:t>
      </w:r>
    </w:p>
    <w:p w14:paraId="6298F851" w14:textId="77777777" w:rsidR="00AA7371" w:rsidRDefault="00AA7371" w:rsidP="00AA7371">
      <w:pPr>
        <w:pStyle w:val="Odsekzoznamu"/>
        <w:numPr>
          <w:ilvl w:val="1"/>
          <w:numId w:val="9"/>
        </w:numPr>
        <w:spacing w:after="120"/>
        <w:ind w:left="567" w:hanging="567"/>
        <w:contextualSpacing w:val="0"/>
        <w:jc w:val="both"/>
      </w:pPr>
      <w:r>
        <w:lastRenderedPageBreak/>
        <w:t>V prípade nezrovnalosti alebo nejasnosti v informáciách alebo dôkazoch, ktoré uchádzač poskytol, požiada komisia o vysvetlenie ponuky a ak je to potrebné aj o predloženie dôkazov. Vysvetlením ponuky nemôže dôjsť k jej zmene. Za zmenu ponuky sa nepovažuje odstránenie zrejmých chýb v písaní a počítaní.</w:t>
      </w:r>
    </w:p>
    <w:p w14:paraId="217B16D7" w14:textId="77777777" w:rsidR="00AA7371" w:rsidRDefault="00AA7371" w:rsidP="00AA7371">
      <w:pPr>
        <w:pStyle w:val="Odsekzoznamu"/>
        <w:numPr>
          <w:ilvl w:val="1"/>
          <w:numId w:val="9"/>
        </w:numPr>
        <w:spacing w:after="120"/>
        <w:ind w:left="567" w:hanging="567"/>
        <w:contextualSpacing w:val="0"/>
        <w:jc w:val="both"/>
      </w:pPr>
      <w:r>
        <w:t>V prípade potreby vysvetlenia mimoriadne nízkej ponuky bude verejný obstarávateľ postupovať podľa § 53 ods. 2 až 4 a ods. 6 ZVO.</w:t>
      </w:r>
    </w:p>
    <w:p w14:paraId="0A2800AA" w14:textId="77777777" w:rsidR="00AA7371" w:rsidRPr="002D7DA6" w:rsidRDefault="00AA7371" w:rsidP="00AA7371">
      <w:pPr>
        <w:pStyle w:val="Odsekzoznamu"/>
        <w:numPr>
          <w:ilvl w:val="1"/>
          <w:numId w:val="9"/>
        </w:numPr>
        <w:spacing w:after="120"/>
        <w:ind w:left="567" w:hanging="567"/>
        <w:contextualSpacing w:val="0"/>
        <w:jc w:val="both"/>
      </w:pPr>
      <w:r>
        <w:t xml:space="preserve">Komisia vyhodnotí ponuky, ktoré neboli vylúčené, podľa kritérií na vyhodnotenie ponúk určených vo výzve na predkladanie ponúk, prostredníctvom ktorej bola vyhlásená zákazka a v týchto súťažných podkladoch a na základe pravidiel stanovených verejným obstarávateľom v časti </w:t>
      </w:r>
      <w:r w:rsidRPr="00C5122E">
        <w:rPr>
          <w:rFonts w:asciiTheme="majorHAnsi" w:hAnsiTheme="majorHAnsi" w:cstheme="majorHAnsi"/>
          <w:i/>
        </w:rPr>
        <w:t>A.2</w:t>
      </w:r>
      <w:r w:rsidRPr="00C5122E">
        <w:rPr>
          <w:rFonts w:asciiTheme="majorHAnsi" w:hAnsiTheme="majorHAnsi" w:cstheme="majorHAnsi"/>
        </w:rPr>
        <w:t xml:space="preserve"> </w:t>
      </w:r>
      <w:r w:rsidRPr="00C5122E">
        <w:rPr>
          <w:rFonts w:asciiTheme="majorHAnsi" w:hAnsiTheme="majorHAnsi" w:cstheme="majorHAnsi"/>
          <w:i/>
        </w:rPr>
        <w:t xml:space="preserve">KRITÉRIÁ NA HODNOTENIE PONÚK A PRAVIDLÁ ICH </w:t>
      </w:r>
      <w:r w:rsidRPr="002D7DA6">
        <w:rPr>
          <w:rFonts w:asciiTheme="majorHAnsi" w:hAnsiTheme="majorHAnsi" w:cstheme="majorHAnsi"/>
          <w:i/>
        </w:rPr>
        <w:t>UPLATNENIA</w:t>
      </w:r>
      <w:r w:rsidRPr="002D7DA6">
        <w:rPr>
          <w:rFonts w:asciiTheme="majorHAnsi" w:hAnsiTheme="majorHAnsi" w:cstheme="majorHAnsi"/>
        </w:rPr>
        <w:t xml:space="preserve"> týchto súťažných podkladov.</w:t>
      </w:r>
    </w:p>
    <w:p w14:paraId="3BAE22F8" w14:textId="77777777" w:rsidR="00AA7371" w:rsidRDefault="00AA7371" w:rsidP="00AA7371">
      <w:pPr>
        <w:pStyle w:val="Odsekzoznamu"/>
        <w:numPr>
          <w:ilvl w:val="1"/>
          <w:numId w:val="9"/>
        </w:numPr>
        <w:spacing w:after="120"/>
        <w:ind w:left="567" w:hanging="567"/>
        <w:contextualSpacing w:val="0"/>
        <w:jc w:val="both"/>
      </w:pPr>
      <w:r>
        <w:t>O vyhodnotení ponúk komisia vyhotoví zápisnicu.</w:t>
      </w:r>
    </w:p>
    <w:p w14:paraId="1CB3B365" w14:textId="75B9B2FA" w:rsidR="00AA7371" w:rsidRPr="00AA7371" w:rsidRDefault="00AA7371" w:rsidP="00AA7371">
      <w:pPr>
        <w:pStyle w:val="Odsekzoznamu"/>
        <w:numPr>
          <w:ilvl w:val="1"/>
          <w:numId w:val="9"/>
        </w:numPr>
        <w:ind w:left="567" w:hanging="567"/>
        <w:jc w:val="both"/>
      </w:pPr>
      <w:r>
        <w:t>Vylúčený uchádzač bude upovedomený o vylúčení jeho ponuky s uvedením dôvodu vylúčenia a lehoty, v ktorej môže doručiť námietky podľa § 170 ods. 3 písm. d) ZVO.</w:t>
      </w:r>
    </w:p>
    <w:p w14:paraId="1F465510" w14:textId="77777777" w:rsidR="00CA5D7A" w:rsidRPr="002D7DA6" w:rsidRDefault="00CA5D7A" w:rsidP="002D7DA6">
      <w:pPr>
        <w:ind w:left="142"/>
        <w:jc w:val="both"/>
      </w:pPr>
    </w:p>
    <w:p w14:paraId="0674D716" w14:textId="70D254A1" w:rsidR="007B16B8" w:rsidRDefault="00414D8F" w:rsidP="007B16B8">
      <w:pPr>
        <w:pStyle w:val="Nadpis3"/>
        <w:rPr>
          <w:rFonts w:asciiTheme="majorHAnsi" w:hAnsiTheme="majorHAnsi" w:cstheme="majorHAnsi"/>
        </w:rPr>
      </w:pPr>
      <w:bookmarkStart w:id="108" w:name="_Toc4566329"/>
      <w:r w:rsidRPr="00B06232">
        <w:rPr>
          <w:rFonts w:asciiTheme="majorHAnsi" w:hAnsiTheme="majorHAnsi" w:cstheme="majorHAnsi"/>
        </w:rPr>
        <w:t>Hodnotenie splnenia podmienok účasti uchádzačov</w:t>
      </w:r>
      <w:bookmarkEnd w:id="105"/>
      <w:bookmarkEnd w:id="106"/>
      <w:bookmarkEnd w:id="107"/>
      <w:bookmarkEnd w:id="108"/>
    </w:p>
    <w:p w14:paraId="500599D3" w14:textId="77777777" w:rsidR="007B16B8" w:rsidRPr="001778C3" w:rsidRDefault="007B16B8" w:rsidP="001778C3"/>
    <w:p w14:paraId="351D29DA" w14:textId="7A50C6CE" w:rsidR="001438A5" w:rsidRPr="00760890" w:rsidRDefault="001A5DC6" w:rsidP="00760890">
      <w:pPr>
        <w:numPr>
          <w:ilvl w:val="1"/>
          <w:numId w:val="9"/>
        </w:numPr>
        <w:spacing w:after="120"/>
        <w:ind w:left="567" w:hanging="567"/>
        <w:jc w:val="both"/>
        <w:rPr>
          <w:rFonts w:asciiTheme="majorHAnsi" w:hAnsiTheme="majorHAnsi" w:cstheme="majorHAnsi"/>
          <w:sz w:val="22"/>
          <w:szCs w:val="22"/>
        </w:rPr>
      </w:pPr>
      <w:r w:rsidRPr="00760890">
        <w:rPr>
          <w:rFonts w:asciiTheme="majorHAnsi" w:hAnsiTheme="majorHAnsi" w:cstheme="majorHAnsi"/>
          <w:sz w:val="22"/>
          <w:szCs w:val="22"/>
        </w:rPr>
        <w:t>Komisia vykoná vyhodnotenie splnenia podmienok účasti</w:t>
      </w:r>
      <w:r w:rsidR="00760890" w:rsidRPr="00760890">
        <w:rPr>
          <w:rFonts w:asciiTheme="majorHAnsi" w:hAnsiTheme="majorHAnsi" w:cstheme="majorHAnsi"/>
          <w:sz w:val="22"/>
          <w:szCs w:val="22"/>
        </w:rPr>
        <w:t xml:space="preserve"> podľa § 40 ZVO</w:t>
      </w:r>
      <w:r w:rsidRPr="00760890">
        <w:rPr>
          <w:rFonts w:asciiTheme="majorHAnsi" w:hAnsiTheme="majorHAnsi" w:cstheme="majorHAnsi"/>
          <w:sz w:val="22"/>
          <w:szCs w:val="22"/>
        </w:rPr>
        <w:t xml:space="preserve"> v súlade s výzvou na predkladanie ponúk</w:t>
      </w:r>
      <w:r w:rsidR="00760890" w:rsidRPr="00760890">
        <w:rPr>
          <w:rFonts w:asciiTheme="majorHAnsi" w:hAnsiTheme="majorHAnsi" w:cstheme="majorHAnsi"/>
          <w:sz w:val="22"/>
          <w:szCs w:val="22"/>
        </w:rPr>
        <w:t xml:space="preserve"> po vyhodnotení ponúk podľa § 53 ZVO</w:t>
      </w:r>
      <w:r w:rsidRPr="00760890">
        <w:rPr>
          <w:rFonts w:asciiTheme="majorHAnsi" w:hAnsiTheme="majorHAnsi" w:cstheme="majorHAnsi"/>
          <w:sz w:val="22"/>
          <w:szCs w:val="22"/>
        </w:rPr>
        <w:t>.</w:t>
      </w:r>
    </w:p>
    <w:p w14:paraId="540F3609" w14:textId="34EC463C" w:rsidR="007B16B8" w:rsidRPr="00F4510E" w:rsidRDefault="007B16B8" w:rsidP="001778C3">
      <w:pPr>
        <w:ind w:left="567"/>
        <w:jc w:val="both"/>
        <w:rPr>
          <w:rFonts w:asciiTheme="majorHAnsi" w:hAnsiTheme="majorHAnsi" w:cstheme="majorHAnsi"/>
          <w:sz w:val="22"/>
          <w:szCs w:val="22"/>
        </w:rPr>
      </w:pPr>
      <w:r w:rsidRPr="00F4510E">
        <w:rPr>
          <w:rFonts w:asciiTheme="majorHAnsi" w:hAnsiTheme="majorHAnsi" w:cstheme="majorHAnsi"/>
          <w:sz w:val="22"/>
          <w:szCs w:val="22"/>
        </w:rPr>
        <w:t xml:space="preserve">Verejný obstarávateľ vyhodnotí splnenie podmienok účasti podľa § 40 </w:t>
      </w:r>
      <w:r w:rsidR="00760890">
        <w:rPr>
          <w:rFonts w:asciiTheme="majorHAnsi" w:hAnsiTheme="majorHAnsi" w:cstheme="majorHAnsi"/>
          <w:sz w:val="22"/>
          <w:szCs w:val="22"/>
        </w:rPr>
        <w:t>ZVO</w:t>
      </w:r>
      <w:r w:rsidRPr="00F4510E">
        <w:rPr>
          <w:rFonts w:asciiTheme="majorHAnsi" w:hAnsiTheme="majorHAnsi" w:cstheme="majorHAnsi"/>
          <w:sz w:val="22"/>
          <w:szCs w:val="22"/>
        </w:rPr>
        <w:t xml:space="preserve"> a ponuky z hľadiska splnenia požiadaviek na predmet zákazky podľa § 53 </w:t>
      </w:r>
      <w:r>
        <w:rPr>
          <w:rFonts w:asciiTheme="majorHAnsi" w:hAnsiTheme="majorHAnsi" w:cstheme="majorHAnsi"/>
          <w:sz w:val="22"/>
          <w:szCs w:val="22"/>
        </w:rPr>
        <w:t>ZVO</w:t>
      </w:r>
      <w:r w:rsidRPr="00F4510E">
        <w:rPr>
          <w:rFonts w:asciiTheme="majorHAnsi" w:hAnsiTheme="majorHAnsi" w:cstheme="majorHAnsi"/>
          <w:sz w:val="22"/>
          <w:szCs w:val="22"/>
        </w:rPr>
        <w:t xml:space="preserve"> vo väzbe na § 55 ods. 1 </w:t>
      </w:r>
      <w:r>
        <w:rPr>
          <w:rFonts w:asciiTheme="majorHAnsi" w:hAnsiTheme="majorHAnsi" w:cstheme="majorHAnsi"/>
          <w:sz w:val="22"/>
          <w:szCs w:val="22"/>
        </w:rPr>
        <w:t>ZVO</w:t>
      </w:r>
      <w:r w:rsidRPr="00F4510E">
        <w:rPr>
          <w:rFonts w:asciiTheme="majorHAnsi" w:hAnsiTheme="majorHAnsi" w:cstheme="majorHAnsi"/>
          <w:sz w:val="22"/>
          <w:szCs w:val="22"/>
        </w:rPr>
        <w:t xml:space="preserve"> u uchádzača, ktorý sa umiestnil na prvom mieste v poradí. Ak dôjde k vylúčeniu uchádzača alebo jeho ponuky, následne sa vyhodnotí splnenie podmienok účasti a požiadaviek na predmet zákazky u ďalšieho uchádzača v poradí tak, aby uchádzač umiestnený na prvom mieste v novo zostavenom poradí spĺňal podmienky účasti a požiadavky na predmet zákazky. </w:t>
      </w:r>
    </w:p>
    <w:p w14:paraId="10B03FAB" w14:textId="7E2E24E3" w:rsidR="002B2958" w:rsidRPr="00B06232" w:rsidRDefault="006E50A9" w:rsidP="001778C3">
      <w:pPr>
        <w:spacing w:before="120"/>
        <w:ind w:left="567"/>
        <w:jc w:val="both"/>
        <w:rPr>
          <w:rFonts w:asciiTheme="majorHAnsi" w:hAnsiTheme="majorHAnsi" w:cstheme="majorHAnsi"/>
          <w:sz w:val="22"/>
          <w:szCs w:val="22"/>
        </w:rPr>
      </w:pPr>
      <w:r w:rsidRPr="006E50A9">
        <w:rPr>
          <w:rFonts w:asciiTheme="majorHAnsi" w:hAnsiTheme="majorHAnsi" w:cstheme="majorHAnsi"/>
          <w:sz w:val="22"/>
          <w:szCs w:val="22"/>
        </w:rPr>
        <w:t xml:space="preserve">  </w:t>
      </w:r>
      <w:r w:rsidR="00BC5595">
        <w:rPr>
          <w:rFonts w:asciiTheme="majorHAnsi" w:hAnsiTheme="majorHAnsi" w:cstheme="majorHAnsi"/>
          <w:sz w:val="22"/>
          <w:szCs w:val="22"/>
        </w:rPr>
        <w:t xml:space="preserve"> Vyhodnotenie splnenia podmienok účasti uchádzačov bude založené na posúdení splnenia</w:t>
      </w:r>
      <w:r w:rsidR="00C765B6">
        <w:rPr>
          <w:rFonts w:asciiTheme="majorHAnsi" w:hAnsiTheme="majorHAnsi" w:cstheme="majorHAnsi"/>
          <w:sz w:val="22"/>
          <w:szCs w:val="22"/>
        </w:rPr>
        <w:t>:</w:t>
      </w:r>
      <w:r w:rsidRPr="006E50A9">
        <w:rPr>
          <w:rFonts w:asciiTheme="majorHAnsi" w:hAnsiTheme="majorHAnsi" w:cstheme="majorHAnsi"/>
          <w:sz w:val="22"/>
          <w:szCs w:val="22"/>
        </w:rPr>
        <w:t xml:space="preserve"> </w:t>
      </w:r>
    </w:p>
    <w:p w14:paraId="54874E33" w14:textId="4BA0E9EE" w:rsidR="004D6E35" w:rsidRPr="002D7DA6" w:rsidRDefault="00BC5595" w:rsidP="00FE2885">
      <w:pPr>
        <w:numPr>
          <w:ilvl w:val="2"/>
          <w:numId w:val="9"/>
        </w:numPr>
        <w:ind w:left="1276" w:hanging="709"/>
        <w:jc w:val="both"/>
        <w:rPr>
          <w:rFonts w:asciiTheme="majorHAnsi" w:hAnsiTheme="majorHAnsi" w:cstheme="majorHAnsi"/>
          <w:sz w:val="22"/>
          <w:szCs w:val="22"/>
          <w:u w:val="single"/>
        </w:rPr>
      </w:pPr>
      <w:r>
        <w:rPr>
          <w:rFonts w:asciiTheme="majorHAnsi" w:hAnsiTheme="majorHAnsi" w:cstheme="majorHAnsi"/>
          <w:sz w:val="22"/>
          <w:szCs w:val="22"/>
        </w:rPr>
        <w:t xml:space="preserve">podmienok účasti vo verejnom obstarávaní týkajúcich sa </w:t>
      </w:r>
      <w:r w:rsidR="006E50A9">
        <w:rPr>
          <w:rFonts w:asciiTheme="majorHAnsi" w:hAnsiTheme="majorHAnsi" w:cstheme="majorHAnsi"/>
          <w:sz w:val="22"/>
          <w:szCs w:val="22"/>
        </w:rPr>
        <w:t>osobného postavenia uchádzač</w:t>
      </w:r>
      <w:r w:rsidR="00C765B6">
        <w:rPr>
          <w:rFonts w:asciiTheme="majorHAnsi" w:hAnsiTheme="majorHAnsi" w:cstheme="majorHAnsi"/>
          <w:sz w:val="22"/>
          <w:szCs w:val="22"/>
        </w:rPr>
        <w:t>ov</w:t>
      </w:r>
      <w:r w:rsidR="006E50A9">
        <w:rPr>
          <w:rFonts w:asciiTheme="majorHAnsi" w:hAnsiTheme="majorHAnsi" w:cstheme="majorHAnsi"/>
          <w:sz w:val="22"/>
          <w:szCs w:val="22"/>
        </w:rPr>
        <w:t xml:space="preserve"> podľa</w:t>
      </w:r>
      <w:r w:rsidR="00C765B6">
        <w:rPr>
          <w:rFonts w:asciiTheme="majorHAnsi" w:hAnsiTheme="majorHAnsi" w:cstheme="majorHAnsi"/>
          <w:sz w:val="22"/>
          <w:szCs w:val="22"/>
        </w:rPr>
        <w:t xml:space="preserve"> ZVO</w:t>
      </w:r>
      <w:r w:rsidR="006E50A9">
        <w:rPr>
          <w:rFonts w:asciiTheme="majorHAnsi" w:hAnsiTheme="majorHAnsi" w:cstheme="majorHAnsi"/>
          <w:sz w:val="22"/>
          <w:szCs w:val="22"/>
        </w:rPr>
        <w:t>,</w:t>
      </w:r>
    </w:p>
    <w:p w14:paraId="7118AB8F" w14:textId="020BEA79" w:rsidR="000777EE" w:rsidRDefault="00BC5595" w:rsidP="00FE2885">
      <w:pPr>
        <w:numPr>
          <w:ilvl w:val="2"/>
          <w:numId w:val="9"/>
        </w:numPr>
        <w:spacing w:after="120"/>
        <w:ind w:left="1276" w:hanging="709"/>
        <w:jc w:val="both"/>
        <w:rPr>
          <w:rFonts w:asciiTheme="majorHAnsi" w:hAnsiTheme="majorHAnsi" w:cstheme="majorHAnsi"/>
          <w:sz w:val="22"/>
          <w:szCs w:val="22"/>
        </w:rPr>
      </w:pPr>
      <w:r>
        <w:rPr>
          <w:rFonts w:asciiTheme="majorHAnsi" w:hAnsiTheme="majorHAnsi" w:cstheme="majorHAnsi"/>
          <w:sz w:val="22"/>
          <w:szCs w:val="22"/>
        </w:rPr>
        <w:t xml:space="preserve">podmienok účasti vo verejnom obstarávaní týkajúcich sa </w:t>
      </w:r>
      <w:r w:rsidR="000777EE" w:rsidRPr="006E50A9">
        <w:rPr>
          <w:rFonts w:asciiTheme="majorHAnsi" w:hAnsiTheme="majorHAnsi" w:cstheme="majorHAnsi"/>
          <w:sz w:val="22"/>
          <w:szCs w:val="22"/>
        </w:rPr>
        <w:t>finančného a ekonomického postavenia</w:t>
      </w:r>
      <w:r w:rsidR="006E50A9">
        <w:rPr>
          <w:rFonts w:asciiTheme="majorHAnsi" w:hAnsiTheme="majorHAnsi" w:cstheme="majorHAnsi"/>
          <w:sz w:val="22"/>
          <w:szCs w:val="22"/>
        </w:rPr>
        <w:t xml:space="preserve"> uchádzač</w:t>
      </w:r>
      <w:r w:rsidR="00C765B6">
        <w:rPr>
          <w:rFonts w:asciiTheme="majorHAnsi" w:hAnsiTheme="majorHAnsi" w:cstheme="majorHAnsi"/>
          <w:sz w:val="22"/>
          <w:szCs w:val="22"/>
        </w:rPr>
        <w:t>ov</w:t>
      </w:r>
      <w:r w:rsidR="000777EE" w:rsidRPr="006E50A9">
        <w:rPr>
          <w:rFonts w:asciiTheme="majorHAnsi" w:hAnsiTheme="majorHAnsi" w:cstheme="majorHAnsi"/>
          <w:sz w:val="22"/>
          <w:szCs w:val="22"/>
        </w:rPr>
        <w:t xml:space="preserve"> </w:t>
      </w:r>
      <w:r w:rsidR="00F94CA8">
        <w:rPr>
          <w:rFonts w:asciiTheme="majorHAnsi" w:hAnsiTheme="majorHAnsi" w:cstheme="majorHAnsi"/>
          <w:sz w:val="22"/>
          <w:szCs w:val="22"/>
        </w:rPr>
        <w:t xml:space="preserve">podľa </w:t>
      </w:r>
      <w:r w:rsidR="002A757F" w:rsidRPr="006E50A9">
        <w:rPr>
          <w:rFonts w:asciiTheme="majorHAnsi" w:hAnsiTheme="majorHAnsi" w:cstheme="majorHAnsi"/>
          <w:sz w:val="22"/>
          <w:szCs w:val="22"/>
        </w:rPr>
        <w:t>ZVO</w:t>
      </w:r>
      <w:r w:rsidR="00701B4A">
        <w:rPr>
          <w:rFonts w:asciiTheme="majorHAnsi" w:hAnsiTheme="majorHAnsi" w:cstheme="majorHAnsi"/>
          <w:sz w:val="22"/>
          <w:szCs w:val="22"/>
        </w:rPr>
        <w:t>.</w:t>
      </w:r>
    </w:p>
    <w:p w14:paraId="293871EB" w14:textId="6937E288" w:rsidR="002B2958" w:rsidRPr="00B06232" w:rsidRDefault="002B2958" w:rsidP="00FE2885">
      <w:pPr>
        <w:numPr>
          <w:ilvl w:val="1"/>
          <w:numId w:val="9"/>
        </w:numPr>
        <w:ind w:left="567" w:hanging="567"/>
        <w:jc w:val="both"/>
        <w:rPr>
          <w:rFonts w:asciiTheme="majorHAnsi" w:hAnsiTheme="majorHAnsi" w:cstheme="majorHAnsi"/>
          <w:sz w:val="22"/>
          <w:szCs w:val="22"/>
        </w:rPr>
      </w:pPr>
      <w:r w:rsidRPr="00B06232">
        <w:rPr>
          <w:rFonts w:asciiTheme="majorHAnsi" w:hAnsiTheme="majorHAnsi" w:cstheme="majorHAnsi"/>
          <w:sz w:val="22"/>
          <w:szCs w:val="22"/>
        </w:rPr>
        <w:t>Uchádzač, ktorého tvorí skupina dodávateľov</w:t>
      </w:r>
      <w:r w:rsidR="00C765B6">
        <w:rPr>
          <w:rFonts w:asciiTheme="majorHAnsi" w:hAnsiTheme="majorHAnsi" w:cstheme="majorHAnsi"/>
          <w:sz w:val="22"/>
          <w:szCs w:val="22"/>
        </w:rPr>
        <w:t xml:space="preserve"> podľa § 37 ZVO</w:t>
      </w:r>
      <w:r w:rsidRPr="00B06232">
        <w:rPr>
          <w:rFonts w:asciiTheme="majorHAnsi" w:hAnsiTheme="majorHAnsi" w:cstheme="majorHAnsi"/>
          <w:sz w:val="22"/>
          <w:szCs w:val="22"/>
        </w:rPr>
        <w:t xml:space="preserve"> zúčastnená vo verejnom obstarávaní, preukazuje splnenie podmienok účasti</w:t>
      </w:r>
      <w:r w:rsidR="00C765B6">
        <w:rPr>
          <w:rFonts w:asciiTheme="majorHAnsi" w:hAnsiTheme="majorHAnsi" w:cstheme="majorHAnsi"/>
          <w:sz w:val="22"/>
          <w:szCs w:val="22"/>
        </w:rPr>
        <w:t>:</w:t>
      </w:r>
    </w:p>
    <w:p w14:paraId="7577100C" w14:textId="6B2D8F29" w:rsidR="009E6BBC" w:rsidRDefault="006C7BDE" w:rsidP="00FE2885">
      <w:pPr>
        <w:numPr>
          <w:ilvl w:val="2"/>
          <w:numId w:val="9"/>
        </w:numPr>
        <w:ind w:left="1276" w:hanging="709"/>
        <w:jc w:val="both"/>
        <w:rPr>
          <w:rFonts w:asciiTheme="majorHAnsi" w:hAnsiTheme="majorHAnsi" w:cstheme="majorHAnsi"/>
          <w:sz w:val="22"/>
          <w:szCs w:val="22"/>
        </w:rPr>
      </w:pPr>
      <w:r>
        <w:rPr>
          <w:rFonts w:asciiTheme="majorHAnsi" w:hAnsiTheme="majorHAnsi" w:cstheme="majorHAnsi"/>
          <w:sz w:val="22"/>
          <w:szCs w:val="22"/>
        </w:rPr>
        <w:t>k</w:t>
      </w:r>
      <w:r w:rsidR="00C765B6">
        <w:rPr>
          <w:rFonts w:asciiTheme="majorHAnsi" w:hAnsiTheme="majorHAnsi" w:cstheme="majorHAnsi"/>
          <w:sz w:val="22"/>
          <w:szCs w:val="22"/>
        </w:rPr>
        <w:t>toré sa týkajú osobného postavenia podľa ZVO</w:t>
      </w:r>
      <w:r w:rsidR="009E6BBC" w:rsidRPr="00B06232">
        <w:rPr>
          <w:rFonts w:asciiTheme="majorHAnsi" w:hAnsiTheme="majorHAnsi" w:cstheme="majorHAnsi"/>
          <w:sz w:val="22"/>
          <w:szCs w:val="22"/>
        </w:rPr>
        <w:t xml:space="preserve"> za každého člena skupiny osobitne,</w:t>
      </w:r>
    </w:p>
    <w:p w14:paraId="705C5F0A" w14:textId="22CE2A67" w:rsidR="00701B4A" w:rsidRPr="00701B4A" w:rsidRDefault="002B2958" w:rsidP="00FE2885">
      <w:pPr>
        <w:numPr>
          <w:ilvl w:val="2"/>
          <w:numId w:val="9"/>
        </w:numPr>
        <w:spacing w:after="120"/>
        <w:ind w:left="1276" w:hanging="709"/>
        <w:jc w:val="both"/>
        <w:rPr>
          <w:rFonts w:asciiTheme="majorHAnsi" w:hAnsiTheme="majorHAnsi" w:cstheme="majorHAnsi"/>
          <w:sz w:val="22"/>
          <w:szCs w:val="22"/>
        </w:rPr>
      </w:pPr>
      <w:r w:rsidRPr="00701B4A">
        <w:rPr>
          <w:rFonts w:asciiTheme="majorHAnsi" w:hAnsiTheme="majorHAnsi" w:cstheme="majorHAnsi"/>
          <w:sz w:val="22"/>
          <w:szCs w:val="22"/>
        </w:rPr>
        <w:t>ktoré sa týkajú finančného a ekonomického postavenia, za v</w:t>
      </w:r>
      <w:r w:rsidR="00701B4A" w:rsidRPr="00701B4A">
        <w:rPr>
          <w:rFonts w:asciiTheme="majorHAnsi" w:hAnsiTheme="majorHAnsi" w:cstheme="majorHAnsi"/>
          <w:sz w:val="22"/>
          <w:szCs w:val="22"/>
        </w:rPr>
        <w:t>šetkých členov skupiny spoločne.</w:t>
      </w:r>
    </w:p>
    <w:p w14:paraId="3CF19A0A" w14:textId="739E7581" w:rsidR="00B57E40" w:rsidRDefault="00E8714B" w:rsidP="00FE2885">
      <w:pPr>
        <w:numPr>
          <w:ilvl w:val="1"/>
          <w:numId w:val="9"/>
        </w:numPr>
        <w:spacing w:after="120"/>
        <w:ind w:left="567" w:hanging="567"/>
        <w:jc w:val="both"/>
        <w:rPr>
          <w:rFonts w:asciiTheme="majorHAnsi" w:hAnsiTheme="majorHAnsi" w:cstheme="majorHAnsi"/>
          <w:sz w:val="22"/>
          <w:szCs w:val="22"/>
        </w:rPr>
      </w:pPr>
      <w:r w:rsidRPr="00E8714B">
        <w:rPr>
          <w:rFonts w:asciiTheme="majorHAnsi" w:hAnsiTheme="majorHAnsi" w:cstheme="majorHAnsi"/>
          <w:sz w:val="22"/>
          <w:szCs w:val="22"/>
        </w:rPr>
        <w:t xml:space="preserve">Ak z predložených dokladov nemožno posúdiť ich platnosť alebo splnenie podmienky účasti verejný obstarávateľ písomne prostredníctvom komunikačného rozhrania systému </w:t>
      </w:r>
      <w:r w:rsidR="0086534C">
        <w:rPr>
          <w:rFonts w:asciiTheme="majorHAnsi" w:hAnsiTheme="majorHAnsi" w:cstheme="majorHAnsi"/>
          <w:sz w:val="22"/>
          <w:szCs w:val="22"/>
        </w:rPr>
        <w:t>JOSEPHINE</w:t>
      </w:r>
      <w:r w:rsidRPr="00E8714B">
        <w:rPr>
          <w:rFonts w:asciiTheme="majorHAnsi" w:hAnsiTheme="majorHAnsi" w:cstheme="majorHAnsi"/>
          <w:sz w:val="22"/>
          <w:szCs w:val="22"/>
        </w:rPr>
        <w:t xml:space="preserve"> požiada uchádzača o vysvetlenie alebo doplnenie predložených dokladov. Uchádzač musí doručiť prostredníctvom komunikačného rozhrania systému </w:t>
      </w:r>
      <w:r w:rsidR="0086534C">
        <w:rPr>
          <w:rFonts w:asciiTheme="majorHAnsi" w:hAnsiTheme="majorHAnsi" w:cstheme="majorHAnsi"/>
          <w:sz w:val="22"/>
          <w:szCs w:val="22"/>
        </w:rPr>
        <w:t>JOSEPHINE</w:t>
      </w:r>
      <w:r w:rsidRPr="00E8714B">
        <w:rPr>
          <w:rFonts w:asciiTheme="majorHAnsi" w:hAnsiTheme="majorHAnsi" w:cstheme="majorHAnsi"/>
          <w:sz w:val="22"/>
          <w:szCs w:val="22"/>
        </w:rPr>
        <w:t xml:space="preserve"> vysvetlenie alebo požadované doplnenie predložených dokladov do dvoch pracovných dní odo dňa odoslania žiadosti, ak verejný obstarávateľ neurčil dlhšiu lehotu.</w:t>
      </w:r>
    </w:p>
    <w:p w14:paraId="67C1B0EB" w14:textId="210ECFD9" w:rsidR="00670EAF" w:rsidRDefault="00670EAF" w:rsidP="00FE2885">
      <w:pPr>
        <w:numPr>
          <w:ilvl w:val="1"/>
          <w:numId w:val="9"/>
        </w:numPr>
        <w:spacing w:after="120"/>
        <w:ind w:left="567" w:hanging="567"/>
        <w:jc w:val="both"/>
        <w:rPr>
          <w:rFonts w:asciiTheme="majorHAnsi" w:hAnsiTheme="majorHAnsi" w:cstheme="majorHAnsi"/>
          <w:sz w:val="22"/>
          <w:szCs w:val="22"/>
        </w:rPr>
      </w:pPr>
      <w:r>
        <w:rPr>
          <w:rFonts w:asciiTheme="majorHAnsi" w:hAnsiTheme="majorHAnsi" w:cstheme="majorHAnsi"/>
          <w:sz w:val="22"/>
          <w:szCs w:val="22"/>
        </w:rPr>
        <w:t xml:space="preserve">V prípade, ak by </w:t>
      </w:r>
      <w:r w:rsidRPr="00670EAF">
        <w:rPr>
          <w:rFonts w:asciiTheme="majorHAnsi" w:hAnsiTheme="majorHAnsi" w:cstheme="majorHAnsi"/>
          <w:sz w:val="22"/>
          <w:szCs w:val="22"/>
        </w:rPr>
        <w:t xml:space="preserve">komisia skonštatovala, že uchádzač nesplnil stanovené podmienky účasti, verejný obstarávateľ bezodkladne písomne prostredníctvom komunikačného rozhrania systému </w:t>
      </w:r>
      <w:r w:rsidR="0086534C">
        <w:rPr>
          <w:rFonts w:asciiTheme="majorHAnsi" w:hAnsiTheme="majorHAnsi" w:cstheme="majorHAnsi"/>
          <w:sz w:val="22"/>
          <w:szCs w:val="22"/>
        </w:rPr>
        <w:t>JOSEPHINE</w:t>
      </w:r>
      <w:r w:rsidRPr="00670EAF">
        <w:rPr>
          <w:rFonts w:asciiTheme="majorHAnsi" w:hAnsiTheme="majorHAnsi" w:cstheme="majorHAnsi"/>
          <w:sz w:val="22"/>
          <w:szCs w:val="22"/>
        </w:rPr>
        <w:t xml:space="preserve"> upovedomí uchádzača o tom, že bol z verejného obstarávania vylúčený s uvedením dôvodu vylúčenia a lehoty, v ktorej môže doručiť námietky podľa § 170 ods. 3 písm. d) </w:t>
      </w:r>
      <w:r>
        <w:rPr>
          <w:rFonts w:asciiTheme="majorHAnsi" w:hAnsiTheme="majorHAnsi" w:cstheme="majorHAnsi"/>
          <w:sz w:val="22"/>
          <w:szCs w:val="22"/>
        </w:rPr>
        <w:t>ZVO</w:t>
      </w:r>
      <w:r w:rsidRPr="00670EAF">
        <w:rPr>
          <w:rFonts w:asciiTheme="majorHAnsi" w:hAnsiTheme="majorHAnsi" w:cstheme="majorHAnsi"/>
          <w:sz w:val="22"/>
          <w:szCs w:val="22"/>
        </w:rPr>
        <w:t>.</w:t>
      </w:r>
    </w:p>
    <w:p w14:paraId="5399E9C6" w14:textId="60B94458" w:rsidR="00150CFB" w:rsidRDefault="00670EAF" w:rsidP="00FE2885">
      <w:pPr>
        <w:numPr>
          <w:ilvl w:val="1"/>
          <w:numId w:val="9"/>
        </w:numPr>
        <w:spacing w:after="120"/>
        <w:ind w:left="567" w:hanging="567"/>
        <w:jc w:val="both"/>
        <w:rPr>
          <w:rFonts w:asciiTheme="majorHAnsi" w:hAnsiTheme="majorHAnsi" w:cstheme="majorHAnsi"/>
          <w:sz w:val="22"/>
          <w:szCs w:val="22"/>
        </w:rPr>
      </w:pPr>
      <w:r>
        <w:rPr>
          <w:rFonts w:asciiTheme="majorHAnsi" w:hAnsiTheme="majorHAnsi" w:cstheme="majorHAnsi"/>
          <w:sz w:val="22"/>
          <w:szCs w:val="22"/>
        </w:rPr>
        <w:lastRenderedPageBreak/>
        <w:t xml:space="preserve">Verejný obstarávateľ </w:t>
      </w:r>
      <w:r w:rsidRPr="00670EAF">
        <w:rPr>
          <w:rFonts w:asciiTheme="majorHAnsi" w:hAnsiTheme="majorHAnsi" w:cstheme="majorHAnsi"/>
          <w:sz w:val="22"/>
          <w:szCs w:val="22"/>
        </w:rPr>
        <w:t>požiada uchádzačov, ktorí predložili JED</w:t>
      </w:r>
      <w:r>
        <w:rPr>
          <w:rFonts w:asciiTheme="majorHAnsi" w:hAnsiTheme="majorHAnsi" w:cstheme="majorHAnsi"/>
          <w:sz w:val="22"/>
          <w:szCs w:val="22"/>
        </w:rPr>
        <w:t xml:space="preserve"> alebo čestné v</w:t>
      </w:r>
      <w:r w:rsidR="00C765B6">
        <w:rPr>
          <w:rFonts w:asciiTheme="majorHAnsi" w:hAnsiTheme="majorHAnsi" w:cstheme="majorHAnsi"/>
          <w:sz w:val="22"/>
          <w:szCs w:val="22"/>
        </w:rPr>
        <w:t>y</w:t>
      </w:r>
      <w:r>
        <w:rPr>
          <w:rFonts w:asciiTheme="majorHAnsi" w:hAnsiTheme="majorHAnsi" w:cstheme="majorHAnsi"/>
          <w:sz w:val="22"/>
          <w:szCs w:val="22"/>
        </w:rPr>
        <w:t>hlásenie podľa § 114 ods. 1 ZVO</w:t>
      </w:r>
      <w:r w:rsidRPr="00670EAF">
        <w:rPr>
          <w:rFonts w:asciiTheme="majorHAnsi" w:hAnsiTheme="majorHAnsi" w:cstheme="majorHAnsi"/>
          <w:sz w:val="22"/>
          <w:szCs w:val="22"/>
        </w:rPr>
        <w:t xml:space="preserve">, o predloženie dokladov preukazujúcich splnenie podmienok účasti v lehote nie kratšej ako päť pracovných dní odo dňa doručenia žiadosti a vyhodnotí ich podľa § 40 </w:t>
      </w:r>
      <w:r>
        <w:rPr>
          <w:rFonts w:asciiTheme="majorHAnsi" w:hAnsiTheme="majorHAnsi" w:cstheme="majorHAnsi"/>
          <w:sz w:val="22"/>
          <w:szCs w:val="22"/>
        </w:rPr>
        <w:t>ZVO</w:t>
      </w:r>
      <w:r w:rsidR="0044447F">
        <w:rPr>
          <w:rFonts w:asciiTheme="majorHAnsi" w:hAnsiTheme="majorHAnsi" w:cstheme="majorHAnsi"/>
          <w:sz w:val="22"/>
          <w:szCs w:val="22"/>
        </w:rPr>
        <w:t>.</w:t>
      </w:r>
    </w:p>
    <w:p w14:paraId="43052913" w14:textId="23B84673" w:rsidR="00B776F6" w:rsidRDefault="00B776F6" w:rsidP="002D7DA6">
      <w:pPr>
        <w:pStyle w:val="Nadpis2"/>
        <w:spacing w:line="240" w:lineRule="auto"/>
        <w:jc w:val="both"/>
      </w:pPr>
      <w:bookmarkStart w:id="109" w:name="_Toc252119265"/>
    </w:p>
    <w:p w14:paraId="6F736D23" w14:textId="77777777" w:rsidR="0044447F" w:rsidRPr="0044447F" w:rsidRDefault="0044447F" w:rsidP="0044447F"/>
    <w:p w14:paraId="3805908D" w14:textId="231C8957" w:rsidR="00B776F6" w:rsidRPr="00B06232" w:rsidRDefault="00B776F6" w:rsidP="00586A77">
      <w:pPr>
        <w:pStyle w:val="Nadpis3"/>
        <w:rPr>
          <w:rFonts w:asciiTheme="majorHAnsi" w:hAnsiTheme="majorHAnsi" w:cstheme="majorHAnsi"/>
        </w:rPr>
      </w:pPr>
      <w:bookmarkStart w:id="110" w:name="_Toc260040365"/>
      <w:r w:rsidRPr="00B06232">
        <w:rPr>
          <w:rFonts w:asciiTheme="majorHAnsi" w:hAnsiTheme="majorHAnsi" w:cstheme="majorHAnsi"/>
        </w:rPr>
        <w:t xml:space="preserve"> </w:t>
      </w:r>
      <w:bookmarkStart w:id="111" w:name="_Toc306342581"/>
      <w:bookmarkStart w:id="112" w:name="_Toc381345162"/>
      <w:bookmarkStart w:id="113" w:name="_Toc398140231"/>
      <w:bookmarkStart w:id="114" w:name="_Toc4566330"/>
      <w:r w:rsidRPr="00B06232">
        <w:rPr>
          <w:rFonts w:asciiTheme="majorHAnsi" w:hAnsiTheme="majorHAnsi" w:cstheme="majorHAnsi"/>
        </w:rPr>
        <w:t xml:space="preserve">Dôvernosť </w:t>
      </w:r>
      <w:r w:rsidR="00586A77" w:rsidRPr="00586A77">
        <w:rPr>
          <w:rFonts w:asciiTheme="majorHAnsi" w:hAnsiTheme="majorHAnsi" w:cstheme="majorHAnsi"/>
        </w:rPr>
        <w:t>VEREJNÉHO OBSTARÁVANIA A OCHRANA OSOBNÝCH ÚDAJOV</w:t>
      </w:r>
      <w:bookmarkEnd w:id="110"/>
      <w:bookmarkEnd w:id="111"/>
      <w:bookmarkEnd w:id="112"/>
      <w:bookmarkEnd w:id="113"/>
      <w:bookmarkEnd w:id="114"/>
    </w:p>
    <w:p w14:paraId="4887321C" w14:textId="77777777" w:rsidR="00B776F6" w:rsidRPr="00B06232" w:rsidRDefault="00B776F6" w:rsidP="00FA527A">
      <w:pPr>
        <w:tabs>
          <w:tab w:val="num" w:pos="576"/>
        </w:tabs>
        <w:jc w:val="both"/>
        <w:rPr>
          <w:rFonts w:asciiTheme="majorHAnsi" w:hAnsiTheme="majorHAnsi" w:cstheme="majorHAnsi"/>
          <w:sz w:val="22"/>
          <w:szCs w:val="22"/>
        </w:rPr>
      </w:pPr>
    </w:p>
    <w:p w14:paraId="276C5155" w14:textId="65FAAED5" w:rsidR="00692292" w:rsidRPr="00692292" w:rsidRDefault="00692292" w:rsidP="00FE2885">
      <w:pPr>
        <w:pStyle w:val="Odsekzoznamu"/>
        <w:numPr>
          <w:ilvl w:val="1"/>
          <w:numId w:val="9"/>
        </w:numPr>
        <w:autoSpaceDE w:val="0"/>
        <w:autoSpaceDN w:val="0"/>
        <w:adjustRightInd w:val="0"/>
        <w:spacing w:after="120"/>
        <w:ind w:left="567" w:hanging="567"/>
        <w:contextualSpacing w:val="0"/>
        <w:jc w:val="both"/>
        <w:rPr>
          <w:rFonts w:asciiTheme="majorHAnsi" w:hAnsiTheme="majorHAnsi" w:cstheme="majorHAnsi"/>
        </w:rPr>
      </w:pPr>
      <w:r w:rsidRPr="00692292">
        <w:rPr>
          <w:rFonts w:asciiTheme="majorHAnsi" w:hAnsiTheme="majorHAnsi" w:cstheme="majorHAnsi"/>
        </w:rPr>
        <w:t xml:space="preserve">Verejný obstarávateľ je podľa § 22 </w:t>
      </w:r>
      <w:r w:rsidR="00FE7EC7">
        <w:rPr>
          <w:rFonts w:asciiTheme="majorHAnsi" w:hAnsiTheme="majorHAnsi" w:cstheme="majorHAnsi"/>
        </w:rPr>
        <w:t>ZVO</w:t>
      </w:r>
      <w:r w:rsidRPr="00692292">
        <w:rPr>
          <w:rFonts w:asciiTheme="majorHAnsi" w:hAnsiTheme="majorHAnsi" w:cstheme="majorHAnsi"/>
        </w:rPr>
        <w:t xml:space="preserve"> povinný zachovávať mlčanlivosť o informáciách označených ako dôverné, ktoré mu uchádzač alebo záujemca poskytol; </w:t>
      </w:r>
      <w:r w:rsidRPr="00642AB6">
        <w:rPr>
          <w:rFonts w:asciiTheme="majorHAnsi" w:hAnsiTheme="majorHAnsi" w:cstheme="majorHAnsi"/>
          <w:b/>
        </w:rPr>
        <w:t>na tento účel uchádzač alebo záujemca označí, ktoré skutočnosti považuje za dôverné. Verejný obstarávateľ žiada, aby ponuka uchádzača obsahovala uchádzačom vypracovaný zoznam všetkých informácií</w:t>
      </w:r>
      <w:r w:rsidR="006C7BDE">
        <w:rPr>
          <w:rFonts w:asciiTheme="majorHAnsi" w:hAnsiTheme="majorHAnsi" w:cstheme="majorHAnsi"/>
          <w:b/>
        </w:rPr>
        <w:t>,</w:t>
      </w:r>
      <w:r w:rsidRPr="00642AB6">
        <w:rPr>
          <w:rFonts w:asciiTheme="majorHAnsi" w:hAnsiTheme="majorHAnsi" w:cstheme="majorHAnsi"/>
          <w:b/>
        </w:rPr>
        <w:t xml:space="preserve"> ktoré sú dôverné s identifikáciou čísla strany, čísla odseku, bodu a textu obsahujúceho informácie, ktoré sú dôverné.</w:t>
      </w:r>
    </w:p>
    <w:p w14:paraId="0178EF44" w14:textId="77777777" w:rsidR="00692292" w:rsidRPr="00692292" w:rsidRDefault="00692292" w:rsidP="00FE2885">
      <w:pPr>
        <w:pStyle w:val="Odsekzoznamu"/>
        <w:numPr>
          <w:ilvl w:val="1"/>
          <w:numId w:val="9"/>
        </w:numPr>
        <w:autoSpaceDE w:val="0"/>
        <w:autoSpaceDN w:val="0"/>
        <w:adjustRightInd w:val="0"/>
        <w:spacing w:after="120"/>
        <w:ind w:left="567" w:hanging="567"/>
        <w:contextualSpacing w:val="0"/>
        <w:jc w:val="both"/>
        <w:rPr>
          <w:rFonts w:asciiTheme="majorHAnsi" w:hAnsiTheme="majorHAnsi" w:cstheme="majorHAnsi"/>
        </w:rPr>
      </w:pPr>
      <w:r w:rsidRPr="00692292">
        <w:rPr>
          <w:rFonts w:asciiTheme="majorHAnsi" w:hAnsiTheme="majorHAnsi" w:cstheme="majorHAnsi"/>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177FBED3" w14:textId="28CA8FC1" w:rsidR="00692292" w:rsidRPr="00692292" w:rsidRDefault="00692292" w:rsidP="00FE2885">
      <w:pPr>
        <w:pStyle w:val="Odsekzoznamu"/>
        <w:numPr>
          <w:ilvl w:val="1"/>
          <w:numId w:val="9"/>
        </w:numPr>
        <w:autoSpaceDE w:val="0"/>
        <w:autoSpaceDN w:val="0"/>
        <w:adjustRightInd w:val="0"/>
        <w:spacing w:after="120"/>
        <w:ind w:left="567" w:hanging="567"/>
        <w:contextualSpacing w:val="0"/>
        <w:jc w:val="both"/>
        <w:rPr>
          <w:rFonts w:asciiTheme="majorHAnsi" w:hAnsiTheme="majorHAnsi" w:cstheme="majorHAnsi"/>
        </w:rPr>
      </w:pPr>
      <w:r w:rsidRPr="00692292">
        <w:rPr>
          <w:rFonts w:asciiTheme="majorHAnsi" w:hAnsiTheme="majorHAnsi" w:cstheme="majorHAnsi"/>
        </w:rPr>
        <w:t>Členovia komisie, ktorí vyhodnocujú ponuky, nesmú poskytovať počas vyhodnocovania ponúk informácie o obsahu ponúk. Na členov komisie sa vzťahujú povinnosti podľa predchádzajúcich bodov 2</w:t>
      </w:r>
      <w:r w:rsidR="00800DC2">
        <w:rPr>
          <w:rFonts w:asciiTheme="majorHAnsi" w:hAnsiTheme="majorHAnsi" w:cstheme="majorHAnsi"/>
        </w:rPr>
        <w:t>4</w:t>
      </w:r>
      <w:r w:rsidRPr="00692292">
        <w:rPr>
          <w:rFonts w:asciiTheme="majorHAnsi" w:hAnsiTheme="majorHAnsi" w:cstheme="majorHAnsi"/>
        </w:rPr>
        <w:t>.1, 2</w:t>
      </w:r>
      <w:r w:rsidR="00800DC2">
        <w:rPr>
          <w:rFonts w:asciiTheme="majorHAnsi" w:hAnsiTheme="majorHAnsi" w:cstheme="majorHAnsi"/>
        </w:rPr>
        <w:t>4</w:t>
      </w:r>
      <w:r w:rsidRPr="00692292">
        <w:rPr>
          <w:rFonts w:asciiTheme="majorHAnsi" w:hAnsiTheme="majorHAnsi" w:cstheme="majorHAnsi"/>
        </w:rPr>
        <w:t xml:space="preserve">.2 (§ 22 </w:t>
      </w:r>
      <w:r w:rsidR="00FE7EC7">
        <w:rPr>
          <w:rFonts w:asciiTheme="majorHAnsi" w:hAnsiTheme="majorHAnsi" w:cstheme="majorHAnsi"/>
        </w:rPr>
        <w:t>ZVO</w:t>
      </w:r>
      <w:r w:rsidRPr="00692292">
        <w:rPr>
          <w:rFonts w:asciiTheme="majorHAnsi" w:hAnsiTheme="majorHAnsi" w:cstheme="majorHAnsi"/>
        </w:rPr>
        <w:t xml:space="preserve">). Na tento účel uchádzač/záujemca podľa § 22 ods. 4 </w:t>
      </w:r>
      <w:r w:rsidR="00FE7EC7">
        <w:rPr>
          <w:rFonts w:asciiTheme="majorHAnsi" w:hAnsiTheme="majorHAnsi" w:cstheme="majorHAnsi"/>
        </w:rPr>
        <w:t>ZVO</w:t>
      </w:r>
      <w:r w:rsidR="00D83F3B">
        <w:rPr>
          <w:rFonts w:asciiTheme="majorHAnsi" w:hAnsiTheme="majorHAnsi" w:cstheme="majorHAnsi"/>
        </w:rPr>
        <w:t xml:space="preserve"> určí/označí</w:t>
      </w:r>
      <w:r w:rsidRPr="00692292">
        <w:rPr>
          <w:rFonts w:asciiTheme="majorHAnsi" w:hAnsiTheme="majorHAnsi" w:cstheme="majorHAnsi"/>
        </w:rPr>
        <w:t>, ktoré informácie sú podľa predchádzajúcich bodov dôverné. Týmto nie sú dotknuté ustanovenia zákona o ver</w:t>
      </w:r>
      <w:r w:rsidR="006C7BDE">
        <w:rPr>
          <w:rFonts w:asciiTheme="majorHAnsi" w:hAnsiTheme="majorHAnsi" w:cstheme="majorHAnsi"/>
        </w:rPr>
        <w:t>e</w:t>
      </w:r>
      <w:r w:rsidRPr="00692292">
        <w:rPr>
          <w:rFonts w:asciiTheme="majorHAnsi" w:hAnsiTheme="majorHAnsi" w:cstheme="majorHAnsi"/>
        </w:rPr>
        <w:t>jnom obstarávaní, ukladajúce povinnosť verejnému obstarávateľovi oznamovať či zasielať úradu dokumenty a iné oznámenia, ako ani ustanovenia ukladajúce verejnému obstarávateľovi a úradu zverejňovať dokumenty a iné oznámenia podľa tohto zákona a tiež povinnosti zverejňovania zmlúv podľa osobitného predpisu.</w:t>
      </w:r>
    </w:p>
    <w:p w14:paraId="1AC86432" w14:textId="77777777" w:rsidR="00692292" w:rsidRPr="00692292" w:rsidRDefault="00692292" w:rsidP="00FE2885">
      <w:pPr>
        <w:pStyle w:val="Odsekzoznamu"/>
        <w:numPr>
          <w:ilvl w:val="1"/>
          <w:numId w:val="9"/>
        </w:numPr>
        <w:autoSpaceDE w:val="0"/>
        <w:autoSpaceDN w:val="0"/>
        <w:adjustRightInd w:val="0"/>
        <w:spacing w:after="120"/>
        <w:ind w:left="567" w:hanging="567"/>
        <w:contextualSpacing w:val="0"/>
        <w:jc w:val="both"/>
        <w:rPr>
          <w:rFonts w:asciiTheme="majorHAnsi" w:hAnsiTheme="majorHAnsi" w:cstheme="majorHAnsi"/>
        </w:rPr>
      </w:pPr>
      <w:r w:rsidRPr="00692292">
        <w:rPr>
          <w:rFonts w:asciiTheme="majorHAnsi" w:hAnsiTheme="majorHAnsi" w:cstheme="majorHAnsi"/>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https://www.justice.gov.sk/Stranky/Ministerstvo/Kontakty/Ochrana-osobnych-udajov.aspx .</w:t>
      </w:r>
    </w:p>
    <w:p w14:paraId="652CE96A" w14:textId="745CCF15" w:rsidR="0044447F" w:rsidRPr="0044447F" w:rsidRDefault="00692292" w:rsidP="00FE2885">
      <w:pPr>
        <w:pStyle w:val="Odsekzoznamu"/>
        <w:numPr>
          <w:ilvl w:val="1"/>
          <w:numId w:val="9"/>
        </w:numPr>
        <w:autoSpaceDE w:val="0"/>
        <w:autoSpaceDN w:val="0"/>
        <w:adjustRightInd w:val="0"/>
        <w:spacing w:after="120" w:line="240" w:lineRule="auto"/>
        <w:ind w:left="567" w:hanging="567"/>
        <w:contextualSpacing w:val="0"/>
        <w:jc w:val="both"/>
        <w:rPr>
          <w:rFonts w:asciiTheme="majorHAnsi" w:hAnsiTheme="majorHAnsi" w:cstheme="majorHAnsi"/>
        </w:rPr>
      </w:pPr>
      <w:r w:rsidRPr="00692292">
        <w:rPr>
          <w:rFonts w:asciiTheme="majorHAnsi" w:hAnsiTheme="majorHAnsi" w:cstheme="majorHAnsi"/>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45972AF9" w14:textId="77777777" w:rsidR="00B776F6" w:rsidRPr="00B06232" w:rsidRDefault="00B776F6" w:rsidP="00FA527A">
      <w:pPr>
        <w:spacing w:before="120"/>
        <w:ind w:left="567"/>
        <w:jc w:val="both"/>
        <w:rPr>
          <w:rFonts w:asciiTheme="majorHAnsi" w:hAnsiTheme="majorHAnsi" w:cstheme="majorHAnsi"/>
          <w:sz w:val="22"/>
          <w:szCs w:val="22"/>
        </w:rPr>
      </w:pPr>
    </w:p>
    <w:p w14:paraId="5358695F" w14:textId="7ADEFC7D" w:rsidR="00B776F6" w:rsidRDefault="00B776F6" w:rsidP="00FA527A">
      <w:pPr>
        <w:pStyle w:val="Nadpis3"/>
        <w:rPr>
          <w:rFonts w:asciiTheme="majorHAnsi" w:hAnsiTheme="majorHAnsi" w:cstheme="majorHAnsi"/>
        </w:rPr>
      </w:pPr>
      <w:r w:rsidRPr="00B06232">
        <w:rPr>
          <w:rFonts w:asciiTheme="majorHAnsi" w:hAnsiTheme="majorHAnsi" w:cstheme="majorHAnsi"/>
        </w:rPr>
        <w:t xml:space="preserve"> </w:t>
      </w:r>
      <w:bookmarkStart w:id="115" w:name="_Toc306342582"/>
      <w:bookmarkStart w:id="116" w:name="_Toc381345163"/>
      <w:bookmarkStart w:id="117" w:name="_Toc398140232"/>
      <w:bookmarkStart w:id="118" w:name="_Toc4566331"/>
      <w:r w:rsidR="00BF283B" w:rsidRPr="00B06232">
        <w:rPr>
          <w:rFonts w:asciiTheme="majorHAnsi" w:hAnsiTheme="majorHAnsi" w:cstheme="majorHAnsi"/>
        </w:rPr>
        <w:t xml:space="preserve">REVÍZNE </w:t>
      </w:r>
      <w:bookmarkEnd w:id="115"/>
      <w:bookmarkEnd w:id="116"/>
      <w:r w:rsidR="00BF283B" w:rsidRPr="00B06232">
        <w:rPr>
          <w:rFonts w:asciiTheme="majorHAnsi" w:hAnsiTheme="majorHAnsi" w:cstheme="majorHAnsi"/>
        </w:rPr>
        <w:t>POSTUPY</w:t>
      </w:r>
      <w:bookmarkEnd w:id="117"/>
      <w:bookmarkEnd w:id="118"/>
    </w:p>
    <w:p w14:paraId="191E1FA5" w14:textId="77777777" w:rsidR="006C7BDE" w:rsidRPr="00C26B6D" w:rsidRDefault="006C7BDE" w:rsidP="00C26B6D"/>
    <w:p w14:paraId="300CD633" w14:textId="0D9223F4" w:rsidR="00463406" w:rsidRDefault="00800DC2" w:rsidP="00FE2885">
      <w:pPr>
        <w:pStyle w:val="Odsekzoznamu"/>
        <w:numPr>
          <w:ilvl w:val="1"/>
          <w:numId w:val="9"/>
        </w:numPr>
        <w:autoSpaceDE w:val="0"/>
        <w:autoSpaceDN w:val="0"/>
        <w:adjustRightInd w:val="0"/>
        <w:spacing w:after="120" w:line="240" w:lineRule="auto"/>
        <w:ind w:left="567" w:hanging="567"/>
        <w:contextualSpacing w:val="0"/>
        <w:jc w:val="both"/>
        <w:rPr>
          <w:rFonts w:asciiTheme="majorHAnsi" w:hAnsiTheme="majorHAnsi" w:cstheme="majorHAnsi"/>
        </w:rPr>
      </w:pPr>
      <w:r w:rsidRPr="00E66F34">
        <w:rPr>
          <w:rFonts w:asciiTheme="majorHAnsi" w:hAnsiTheme="majorHAnsi" w:cstheme="majorHAnsi"/>
        </w:rPr>
        <w:t xml:space="preserve">Revízne postupy sa riadia § 163  a </w:t>
      </w:r>
      <w:proofErr w:type="spellStart"/>
      <w:r w:rsidRPr="00E66F34">
        <w:rPr>
          <w:rFonts w:asciiTheme="majorHAnsi" w:hAnsiTheme="majorHAnsi" w:cstheme="majorHAnsi"/>
        </w:rPr>
        <w:t>násl</w:t>
      </w:r>
      <w:proofErr w:type="spellEnd"/>
      <w:r w:rsidRPr="00E66F34">
        <w:rPr>
          <w:rFonts w:asciiTheme="majorHAnsi" w:hAnsiTheme="majorHAnsi" w:cstheme="majorHAnsi"/>
        </w:rPr>
        <w:t>. ZVO</w:t>
      </w:r>
    </w:p>
    <w:p w14:paraId="3A7A0F0C" w14:textId="77777777" w:rsidR="00B63601" w:rsidRPr="00B63601" w:rsidRDefault="00B63601" w:rsidP="00B63601">
      <w:pPr>
        <w:pStyle w:val="Odsekzoznamu"/>
        <w:autoSpaceDE w:val="0"/>
        <w:autoSpaceDN w:val="0"/>
        <w:adjustRightInd w:val="0"/>
        <w:spacing w:after="120" w:line="240" w:lineRule="auto"/>
        <w:ind w:left="567"/>
        <w:contextualSpacing w:val="0"/>
        <w:jc w:val="both"/>
        <w:rPr>
          <w:rFonts w:asciiTheme="majorHAnsi" w:hAnsiTheme="majorHAnsi" w:cstheme="majorHAnsi"/>
        </w:rPr>
      </w:pPr>
    </w:p>
    <w:p w14:paraId="5B92352A" w14:textId="77777777" w:rsidR="00B63601" w:rsidRDefault="00586A77" w:rsidP="00B63601">
      <w:pPr>
        <w:pStyle w:val="Nadpis3"/>
        <w:rPr>
          <w:rFonts w:asciiTheme="majorHAnsi" w:hAnsiTheme="majorHAnsi" w:cstheme="majorHAnsi"/>
        </w:rPr>
      </w:pPr>
      <w:bookmarkStart w:id="119" w:name="_Toc4566332"/>
      <w:r>
        <w:rPr>
          <w:rFonts w:asciiTheme="majorHAnsi" w:hAnsiTheme="majorHAnsi" w:cstheme="majorHAnsi"/>
        </w:rPr>
        <w:t>Informácia</w:t>
      </w:r>
      <w:r w:rsidR="00B776F6" w:rsidRPr="00B06232">
        <w:rPr>
          <w:rFonts w:asciiTheme="majorHAnsi" w:hAnsiTheme="majorHAnsi" w:cstheme="majorHAnsi"/>
        </w:rPr>
        <w:t xml:space="preserve"> o výsledku vyhodnotenia ponúk</w:t>
      </w:r>
      <w:bookmarkEnd w:id="119"/>
    </w:p>
    <w:p w14:paraId="77A01D2B" w14:textId="77777777" w:rsidR="00B63601" w:rsidRPr="00B63601" w:rsidRDefault="00B63601" w:rsidP="00B63601"/>
    <w:p w14:paraId="2FCF8347" w14:textId="2C6162DD" w:rsidR="00B63601" w:rsidRDefault="0078694D" w:rsidP="00FE2885">
      <w:pPr>
        <w:pStyle w:val="Odsekzoznamu"/>
        <w:numPr>
          <w:ilvl w:val="1"/>
          <w:numId w:val="9"/>
        </w:numPr>
        <w:autoSpaceDE w:val="0"/>
        <w:autoSpaceDN w:val="0"/>
        <w:adjustRightInd w:val="0"/>
        <w:spacing w:after="120" w:line="240" w:lineRule="auto"/>
        <w:ind w:left="567" w:hanging="567"/>
        <w:contextualSpacing w:val="0"/>
        <w:jc w:val="both"/>
        <w:rPr>
          <w:rFonts w:asciiTheme="majorHAnsi" w:hAnsiTheme="majorHAnsi" w:cstheme="majorHAnsi"/>
        </w:rPr>
      </w:pPr>
      <w:r w:rsidRPr="00B63601">
        <w:rPr>
          <w:rFonts w:asciiTheme="majorHAnsi" w:hAnsiTheme="majorHAnsi" w:cstheme="majorHAnsi"/>
        </w:rPr>
        <w:t xml:space="preserve">Ak nedošlo k predloženiu dokladov preukazujúcich splnenie podmienok účasti skôr, verejný obstarávateľ po vyhodnotení ponúk vyhodnotí splnenie podmienok účasti uchádzačom, ktorý sa umiestnil na prvom mieste v poradí. Ak dôjde k vylúčeniu uchádzača, </w:t>
      </w:r>
      <w:r w:rsidR="00FE7EC7" w:rsidRPr="00B63601">
        <w:rPr>
          <w:rFonts w:asciiTheme="majorHAnsi" w:hAnsiTheme="majorHAnsi" w:cstheme="majorHAnsi"/>
        </w:rPr>
        <w:t xml:space="preserve">verejný obstarávateľ vyhodnotí </w:t>
      </w:r>
      <w:r w:rsidRPr="00B63601">
        <w:rPr>
          <w:rFonts w:asciiTheme="majorHAnsi" w:hAnsiTheme="majorHAnsi" w:cstheme="majorHAnsi"/>
        </w:rPr>
        <w:t>následne splnenie</w:t>
      </w:r>
      <w:r w:rsidR="0014374C" w:rsidRPr="00B63601">
        <w:rPr>
          <w:rFonts w:asciiTheme="majorHAnsi" w:hAnsiTheme="majorHAnsi" w:cstheme="majorHAnsi"/>
        </w:rPr>
        <w:t xml:space="preserve"> </w:t>
      </w:r>
      <w:r w:rsidRPr="00B63601">
        <w:rPr>
          <w:rFonts w:asciiTheme="majorHAnsi" w:hAnsiTheme="majorHAnsi" w:cstheme="majorHAnsi"/>
        </w:rPr>
        <w:t>podmienok účasti ďalšieho uchádzača v poradí tak, aby uchádzač</w:t>
      </w:r>
      <w:r w:rsidR="0014374C" w:rsidRPr="00B63601">
        <w:rPr>
          <w:rFonts w:asciiTheme="majorHAnsi" w:hAnsiTheme="majorHAnsi" w:cstheme="majorHAnsi"/>
        </w:rPr>
        <w:t xml:space="preserve"> </w:t>
      </w:r>
      <w:r w:rsidRPr="00B63601">
        <w:rPr>
          <w:rFonts w:asciiTheme="majorHAnsi" w:hAnsiTheme="majorHAnsi" w:cstheme="majorHAnsi"/>
        </w:rPr>
        <w:t>umiestnen</w:t>
      </w:r>
      <w:r w:rsidR="006C7BDE" w:rsidRPr="00B63601">
        <w:rPr>
          <w:rFonts w:asciiTheme="majorHAnsi" w:hAnsiTheme="majorHAnsi" w:cstheme="majorHAnsi"/>
        </w:rPr>
        <w:t>ý</w:t>
      </w:r>
      <w:r w:rsidRPr="00B63601">
        <w:rPr>
          <w:rFonts w:asciiTheme="majorHAnsi" w:hAnsiTheme="majorHAnsi" w:cstheme="majorHAnsi"/>
        </w:rPr>
        <w:t xml:space="preserve"> na prvom mieste v novo zostavenom poradí spĺňal podmienky účasti</w:t>
      </w:r>
      <w:r w:rsidR="00C73E61" w:rsidRPr="00B63601">
        <w:rPr>
          <w:rFonts w:asciiTheme="majorHAnsi" w:hAnsiTheme="majorHAnsi" w:cstheme="majorHAnsi"/>
        </w:rPr>
        <w:t>.</w:t>
      </w:r>
      <w:r w:rsidRPr="00B63601">
        <w:rPr>
          <w:rFonts w:asciiTheme="majorHAnsi" w:hAnsiTheme="majorHAnsi" w:cstheme="majorHAnsi"/>
        </w:rPr>
        <w:t xml:space="preserve"> Verejný </w:t>
      </w:r>
      <w:r w:rsidRPr="00B63601">
        <w:rPr>
          <w:rFonts w:asciiTheme="majorHAnsi" w:hAnsiTheme="majorHAnsi" w:cstheme="majorHAnsi"/>
        </w:rPr>
        <w:lastRenderedPageBreak/>
        <w:t>obstarávateľ písomne</w:t>
      </w:r>
      <w:r w:rsidR="0014374C" w:rsidRPr="00B63601">
        <w:rPr>
          <w:rFonts w:asciiTheme="majorHAnsi" w:hAnsiTheme="majorHAnsi" w:cstheme="majorHAnsi"/>
        </w:rPr>
        <w:t xml:space="preserve"> - elektronickými prostriedkami, spôsobom určeným funkcionalitou </w:t>
      </w:r>
      <w:r w:rsidR="00B149BB">
        <w:rPr>
          <w:rFonts w:asciiTheme="majorHAnsi" w:hAnsiTheme="majorHAnsi" w:cstheme="majorHAnsi"/>
        </w:rPr>
        <w:t>JOSEPHINE</w:t>
      </w:r>
      <w:r w:rsidR="0014374C" w:rsidRPr="00B63601">
        <w:rPr>
          <w:rFonts w:asciiTheme="majorHAnsi" w:hAnsiTheme="majorHAnsi" w:cstheme="majorHAnsi"/>
        </w:rPr>
        <w:t>,</w:t>
      </w:r>
      <w:r w:rsidRPr="00B63601">
        <w:rPr>
          <w:rFonts w:asciiTheme="majorHAnsi" w:hAnsiTheme="majorHAnsi" w:cstheme="majorHAnsi"/>
        </w:rPr>
        <w:t xml:space="preserve"> požiada uchádzač</w:t>
      </w:r>
      <w:r w:rsidR="00C73E61" w:rsidRPr="00B63601">
        <w:rPr>
          <w:rFonts w:asciiTheme="majorHAnsi" w:hAnsiTheme="majorHAnsi" w:cstheme="majorHAnsi"/>
        </w:rPr>
        <w:t>a/</w:t>
      </w:r>
      <w:proofErr w:type="spellStart"/>
      <w:r w:rsidRPr="00B63601">
        <w:rPr>
          <w:rFonts w:asciiTheme="majorHAnsi" w:hAnsiTheme="majorHAnsi" w:cstheme="majorHAnsi"/>
        </w:rPr>
        <w:t>ov</w:t>
      </w:r>
      <w:proofErr w:type="spellEnd"/>
      <w:r w:rsidRPr="00B63601">
        <w:rPr>
          <w:rFonts w:asciiTheme="majorHAnsi" w:hAnsiTheme="majorHAnsi" w:cstheme="majorHAnsi"/>
        </w:rPr>
        <w:t xml:space="preserve"> o</w:t>
      </w:r>
      <w:r w:rsidR="00C73E61" w:rsidRPr="00B63601">
        <w:rPr>
          <w:rFonts w:asciiTheme="majorHAnsi" w:hAnsiTheme="majorHAnsi" w:cstheme="majorHAnsi"/>
        </w:rPr>
        <w:t> </w:t>
      </w:r>
      <w:r w:rsidRPr="00B63601">
        <w:rPr>
          <w:rFonts w:asciiTheme="majorHAnsi" w:hAnsiTheme="majorHAnsi" w:cstheme="majorHAnsi"/>
        </w:rPr>
        <w:t>predloženie</w:t>
      </w:r>
      <w:r w:rsidR="00C73E61" w:rsidRPr="00B63601">
        <w:rPr>
          <w:rFonts w:asciiTheme="majorHAnsi" w:hAnsiTheme="majorHAnsi" w:cstheme="majorHAnsi"/>
        </w:rPr>
        <w:t xml:space="preserve"> naskenovaných kópií originálnych alebo úradne osvedčených kópií dokladov preukazujúcich splnenie podmienok účasti v lehote nie kratšej ako päť pracovných dní odo dňa doručenia výzvy a vyhodnotí ich podľa § 40 ZVO.</w:t>
      </w:r>
    </w:p>
    <w:p w14:paraId="5C0DA109" w14:textId="46EBFC0E" w:rsidR="006F71BF" w:rsidRPr="00B63601" w:rsidRDefault="0078694D" w:rsidP="00FE2885">
      <w:pPr>
        <w:pStyle w:val="Odsekzoznamu"/>
        <w:numPr>
          <w:ilvl w:val="1"/>
          <w:numId w:val="9"/>
        </w:numPr>
        <w:autoSpaceDE w:val="0"/>
        <w:autoSpaceDN w:val="0"/>
        <w:adjustRightInd w:val="0"/>
        <w:spacing w:after="120" w:line="240" w:lineRule="auto"/>
        <w:ind w:left="567" w:hanging="567"/>
        <w:contextualSpacing w:val="0"/>
        <w:jc w:val="both"/>
        <w:rPr>
          <w:rFonts w:asciiTheme="majorHAnsi" w:hAnsiTheme="majorHAnsi" w:cstheme="majorHAnsi"/>
        </w:rPr>
      </w:pPr>
      <w:r w:rsidRPr="00B63601">
        <w:rPr>
          <w:rFonts w:asciiTheme="majorHAnsi" w:hAnsiTheme="majorHAnsi" w:cstheme="majorHAnsi"/>
        </w:rPr>
        <w:t xml:space="preserve">Verejný obstarávateľ je povinný po vyhodnotení ponúk, po skončení postupu podľa bodu </w:t>
      </w:r>
      <w:r w:rsidR="0014374C" w:rsidRPr="00B63601">
        <w:rPr>
          <w:rFonts w:asciiTheme="majorHAnsi" w:hAnsiTheme="majorHAnsi" w:cstheme="majorHAnsi"/>
        </w:rPr>
        <w:t>26</w:t>
      </w:r>
      <w:r w:rsidRPr="00B63601">
        <w:rPr>
          <w:rFonts w:asciiTheme="majorHAnsi" w:hAnsiTheme="majorHAnsi" w:cstheme="majorHAnsi"/>
        </w:rPr>
        <w:t>.1 týchto</w:t>
      </w:r>
      <w:r w:rsidR="0014374C" w:rsidRPr="00B63601">
        <w:rPr>
          <w:rFonts w:asciiTheme="majorHAnsi" w:hAnsiTheme="majorHAnsi" w:cstheme="majorHAnsi"/>
        </w:rPr>
        <w:t xml:space="preserve"> </w:t>
      </w:r>
      <w:r w:rsidRPr="00B63601">
        <w:rPr>
          <w:rFonts w:asciiTheme="majorHAnsi" w:hAnsiTheme="majorHAnsi" w:cstheme="majorHAnsi"/>
        </w:rPr>
        <w:t>súťažných pokladov a po odoslaní všetkých oznámení o vylúčení uchádzača</w:t>
      </w:r>
      <w:r w:rsidR="00C73E61" w:rsidRPr="00B63601">
        <w:rPr>
          <w:rFonts w:asciiTheme="majorHAnsi" w:hAnsiTheme="majorHAnsi" w:cstheme="majorHAnsi"/>
        </w:rPr>
        <w:t>/</w:t>
      </w:r>
      <w:proofErr w:type="spellStart"/>
      <w:r w:rsidR="00C73E61" w:rsidRPr="00B63601">
        <w:rPr>
          <w:rFonts w:asciiTheme="majorHAnsi" w:hAnsiTheme="majorHAnsi" w:cstheme="majorHAnsi"/>
        </w:rPr>
        <w:t>ov</w:t>
      </w:r>
      <w:proofErr w:type="spellEnd"/>
      <w:r w:rsidRPr="00B63601">
        <w:rPr>
          <w:rFonts w:asciiTheme="majorHAnsi" w:hAnsiTheme="majorHAnsi" w:cstheme="majorHAnsi"/>
        </w:rPr>
        <w:t>, bezodkladne písomne</w:t>
      </w:r>
      <w:r w:rsidR="0014374C" w:rsidRPr="00B63601">
        <w:rPr>
          <w:rFonts w:asciiTheme="majorHAnsi" w:hAnsiTheme="majorHAnsi" w:cstheme="majorHAnsi"/>
        </w:rPr>
        <w:t xml:space="preserve"> </w:t>
      </w:r>
      <w:r w:rsidRPr="00B63601">
        <w:rPr>
          <w:rFonts w:asciiTheme="majorHAnsi" w:hAnsiTheme="majorHAnsi" w:cstheme="majorHAnsi"/>
        </w:rPr>
        <w:t>oznámiť všetkým uchádzačom, ktorých ponuky sa vyhodnocovali, výsledok vyhodnotenia ponúk,</w:t>
      </w:r>
      <w:r w:rsidR="0014374C" w:rsidRPr="00B63601">
        <w:rPr>
          <w:rFonts w:asciiTheme="majorHAnsi" w:hAnsiTheme="majorHAnsi" w:cstheme="majorHAnsi"/>
        </w:rPr>
        <w:t xml:space="preserve"> </w:t>
      </w:r>
      <w:r w:rsidRPr="00B63601">
        <w:rPr>
          <w:rFonts w:asciiTheme="majorHAnsi" w:hAnsiTheme="majorHAnsi" w:cstheme="majorHAnsi"/>
        </w:rPr>
        <w:t>vrátane poradia uchádzačov a súčasne uverejniť informáciu o výsledku vyhodnotenia ponúk a</w:t>
      </w:r>
      <w:r w:rsidR="0014374C" w:rsidRPr="00B63601">
        <w:rPr>
          <w:rFonts w:asciiTheme="majorHAnsi" w:hAnsiTheme="majorHAnsi" w:cstheme="majorHAnsi"/>
        </w:rPr>
        <w:t> </w:t>
      </w:r>
      <w:r w:rsidRPr="00B63601">
        <w:rPr>
          <w:rFonts w:asciiTheme="majorHAnsi" w:hAnsiTheme="majorHAnsi" w:cstheme="majorHAnsi"/>
        </w:rPr>
        <w:t>poradie</w:t>
      </w:r>
      <w:r w:rsidR="0014374C" w:rsidRPr="00B63601">
        <w:rPr>
          <w:rFonts w:asciiTheme="majorHAnsi" w:hAnsiTheme="majorHAnsi" w:cstheme="majorHAnsi"/>
        </w:rPr>
        <w:t xml:space="preserve"> </w:t>
      </w:r>
      <w:r w:rsidRPr="00B63601">
        <w:rPr>
          <w:rFonts w:asciiTheme="majorHAnsi" w:hAnsiTheme="majorHAnsi" w:cstheme="majorHAnsi"/>
        </w:rPr>
        <w:t>uchádzačov v profile. Úspešnému uchádzačovi oznámi, že jeho ponuku prijíma. Neúspešnému uchádzačovi oznámi, že neuspel a dôvody neprijatia jeho ponuky.</w:t>
      </w:r>
      <w:r w:rsidR="0014374C" w:rsidRPr="00B63601">
        <w:rPr>
          <w:rFonts w:asciiTheme="majorHAnsi" w:hAnsiTheme="majorHAnsi" w:cstheme="majorHAnsi"/>
        </w:rPr>
        <w:t xml:space="preserve"> </w:t>
      </w:r>
      <w:r w:rsidRPr="00B63601">
        <w:rPr>
          <w:rFonts w:asciiTheme="majorHAnsi" w:hAnsiTheme="majorHAnsi" w:cstheme="majorHAnsi"/>
        </w:rPr>
        <w:t>Neúspešnému uchádzačovi v informácii o výsledku vyhodnotenia ponúk uvedie aj identifikáciu</w:t>
      </w:r>
      <w:r w:rsidR="0014374C" w:rsidRPr="00B63601">
        <w:rPr>
          <w:rFonts w:asciiTheme="majorHAnsi" w:hAnsiTheme="majorHAnsi" w:cstheme="majorHAnsi"/>
        </w:rPr>
        <w:t xml:space="preserve"> </w:t>
      </w:r>
      <w:r w:rsidRPr="00B63601">
        <w:rPr>
          <w:rFonts w:asciiTheme="majorHAnsi" w:hAnsiTheme="majorHAnsi" w:cstheme="majorHAnsi"/>
        </w:rPr>
        <w:t>úspešného uchádzača alebo uchádzačov, informáciu o charakteristikách a výhodách prijatej ponuky</w:t>
      </w:r>
      <w:r w:rsidR="0014374C" w:rsidRPr="00B63601">
        <w:rPr>
          <w:rFonts w:asciiTheme="majorHAnsi" w:hAnsiTheme="majorHAnsi" w:cstheme="majorHAnsi"/>
        </w:rPr>
        <w:t xml:space="preserve"> </w:t>
      </w:r>
      <w:r w:rsidRPr="00B63601">
        <w:rPr>
          <w:rFonts w:asciiTheme="majorHAnsi" w:hAnsiTheme="majorHAnsi" w:cstheme="majorHAnsi"/>
        </w:rPr>
        <w:t>alebo ponúk a lehotu, v ktorej môže byť doručená námietka.</w:t>
      </w:r>
    </w:p>
    <w:p w14:paraId="529A48E4" w14:textId="6FAFC225" w:rsidR="00E767B6" w:rsidRDefault="00E767B6" w:rsidP="00FE2885">
      <w:pPr>
        <w:pStyle w:val="Odsekzoznamu"/>
        <w:numPr>
          <w:ilvl w:val="1"/>
          <w:numId w:val="9"/>
        </w:numPr>
        <w:autoSpaceDE w:val="0"/>
        <w:autoSpaceDN w:val="0"/>
        <w:adjustRightInd w:val="0"/>
        <w:spacing w:after="120" w:line="240" w:lineRule="auto"/>
        <w:ind w:left="567" w:hanging="567"/>
        <w:contextualSpacing w:val="0"/>
        <w:jc w:val="both"/>
        <w:rPr>
          <w:rFonts w:asciiTheme="majorHAnsi" w:hAnsiTheme="majorHAnsi" w:cstheme="majorHAnsi"/>
        </w:rPr>
      </w:pPr>
      <w:r w:rsidRPr="00E767B6">
        <w:rPr>
          <w:rFonts w:asciiTheme="majorHAnsi" w:hAnsiTheme="majorHAnsi" w:cstheme="majorHAnsi"/>
        </w:rPr>
        <w:t>Verejný obstarávateľ je povinný predložiť</w:t>
      </w:r>
      <w:r w:rsidR="00701B4A">
        <w:rPr>
          <w:rFonts w:asciiTheme="majorHAnsi" w:hAnsiTheme="majorHAnsi" w:cstheme="majorHAnsi"/>
        </w:rPr>
        <w:t>,</w:t>
      </w:r>
      <w:r w:rsidRPr="00E767B6">
        <w:rPr>
          <w:rFonts w:asciiTheme="majorHAnsi" w:hAnsiTheme="majorHAnsi" w:cstheme="majorHAnsi"/>
        </w:rPr>
        <w:t xml:space="preserve"> po ukončení vyhodnotenia ponúk predložených uchádzačmi</w:t>
      </w:r>
      <w:r w:rsidR="00701B4A">
        <w:rPr>
          <w:rFonts w:asciiTheme="majorHAnsi" w:hAnsiTheme="majorHAnsi" w:cstheme="majorHAnsi"/>
        </w:rPr>
        <w:t>,</w:t>
      </w:r>
      <w:r w:rsidRPr="00E767B6">
        <w:rPr>
          <w:rFonts w:asciiTheme="majorHAnsi" w:hAnsiTheme="majorHAnsi" w:cstheme="majorHAnsi"/>
        </w:rPr>
        <w:t xml:space="preserve"> M</w:t>
      </w:r>
      <w:r w:rsidR="00701B4A">
        <w:rPr>
          <w:rFonts w:asciiTheme="majorHAnsi" w:hAnsiTheme="majorHAnsi" w:cstheme="majorHAnsi"/>
        </w:rPr>
        <w:t>inisterstvu vnútra</w:t>
      </w:r>
      <w:r w:rsidRPr="00E767B6">
        <w:rPr>
          <w:rFonts w:asciiTheme="majorHAnsi" w:hAnsiTheme="majorHAnsi" w:cstheme="majorHAnsi"/>
        </w:rPr>
        <w:t xml:space="preserve"> SR</w:t>
      </w:r>
      <w:r w:rsidR="00701B4A">
        <w:rPr>
          <w:rFonts w:asciiTheme="majorHAnsi" w:hAnsiTheme="majorHAnsi" w:cstheme="majorHAnsi"/>
        </w:rPr>
        <w:t xml:space="preserve"> (ďalej len „MV SR“)</w:t>
      </w:r>
      <w:r w:rsidRPr="00E767B6">
        <w:rPr>
          <w:rFonts w:asciiTheme="majorHAnsi" w:hAnsiTheme="majorHAnsi" w:cstheme="majorHAnsi"/>
        </w:rPr>
        <w:t xml:space="preserve"> ako zodpovednému orgánu povereného riadením Operačného programu </w:t>
      </w:r>
      <w:r w:rsidR="006C7BDE">
        <w:rPr>
          <w:rFonts w:asciiTheme="majorHAnsi" w:hAnsiTheme="majorHAnsi" w:cstheme="majorHAnsi"/>
        </w:rPr>
        <w:t>Efektívna verejná správa</w:t>
      </w:r>
      <w:r w:rsidR="006C7BDE" w:rsidRPr="00E767B6">
        <w:rPr>
          <w:rFonts w:asciiTheme="majorHAnsi" w:hAnsiTheme="majorHAnsi" w:cstheme="majorHAnsi"/>
        </w:rPr>
        <w:t xml:space="preserve"> </w:t>
      </w:r>
      <w:r w:rsidRPr="00E767B6">
        <w:rPr>
          <w:rFonts w:asciiTheme="majorHAnsi" w:hAnsiTheme="majorHAnsi" w:cstheme="majorHAnsi"/>
        </w:rPr>
        <w:t>na overenie kompletnú dokumentáciu z verejného obstarávania pre účely overenia postupov verejného obstarávania. Až po kladnom vyjadrení MV SR bude úspešný uchá</w:t>
      </w:r>
      <w:r>
        <w:rPr>
          <w:rFonts w:asciiTheme="majorHAnsi" w:hAnsiTheme="majorHAnsi" w:cstheme="majorHAnsi"/>
        </w:rPr>
        <w:t>dzač vyzvaný k uzavretiu Zmluvy.</w:t>
      </w:r>
    </w:p>
    <w:p w14:paraId="56F96827" w14:textId="17A248A8" w:rsidR="00B776F6" w:rsidRPr="00B06232" w:rsidRDefault="00B776F6" w:rsidP="0014374C">
      <w:pPr>
        <w:pStyle w:val="Zkladntext"/>
        <w:keepNext/>
        <w:keepLines/>
        <w:rPr>
          <w:rFonts w:asciiTheme="majorHAnsi" w:hAnsiTheme="majorHAnsi" w:cstheme="majorHAnsi"/>
          <w:sz w:val="22"/>
          <w:szCs w:val="22"/>
        </w:rPr>
      </w:pPr>
    </w:p>
    <w:p w14:paraId="3D795265" w14:textId="77777777" w:rsidR="00B776F6" w:rsidRPr="00B06232" w:rsidRDefault="00B776F6" w:rsidP="00FA527A">
      <w:pPr>
        <w:pStyle w:val="Zkladntext"/>
        <w:keepNext/>
        <w:keepLines/>
        <w:rPr>
          <w:rFonts w:asciiTheme="majorHAnsi" w:hAnsiTheme="majorHAnsi" w:cstheme="majorHAnsi"/>
          <w:sz w:val="22"/>
          <w:szCs w:val="22"/>
        </w:rPr>
      </w:pPr>
    </w:p>
    <w:p w14:paraId="1AECE31E" w14:textId="29DFEE6B" w:rsidR="0014374C" w:rsidRPr="0014374C" w:rsidRDefault="00B776F6" w:rsidP="0014374C">
      <w:pPr>
        <w:pStyle w:val="Nadpis3"/>
        <w:rPr>
          <w:rFonts w:asciiTheme="majorHAnsi" w:hAnsiTheme="majorHAnsi" w:cstheme="majorHAnsi"/>
        </w:rPr>
      </w:pPr>
      <w:bookmarkStart w:id="120" w:name="_Toc260040363"/>
      <w:r w:rsidRPr="00B06232">
        <w:rPr>
          <w:rFonts w:asciiTheme="majorHAnsi" w:hAnsiTheme="majorHAnsi" w:cstheme="majorHAnsi"/>
        </w:rPr>
        <w:t xml:space="preserve">  </w:t>
      </w:r>
      <w:bookmarkStart w:id="121" w:name="_Toc306342585"/>
      <w:bookmarkStart w:id="122" w:name="_Toc381345166"/>
      <w:bookmarkStart w:id="123" w:name="_Toc398140235"/>
      <w:bookmarkStart w:id="124" w:name="_Toc4566333"/>
      <w:r w:rsidRPr="00B06232">
        <w:rPr>
          <w:rFonts w:asciiTheme="majorHAnsi" w:hAnsiTheme="majorHAnsi" w:cstheme="majorHAnsi"/>
        </w:rPr>
        <w:t>Uzavretie Zmluvy</w:t>
      </w:r>
      <w:bookmarkEnd w:id="120"/>
      <w:bookmarkEnd w:id="121"/>
      <w:bookmarkEnd w:id="122"/>
      <w:bookmarkEnd w:id="123"/>
      <w:bookmarkEnd w:id="124"/>
    </w:p>
    <w:p w14:paraId="7DD3C083" w14:textId="77777777" w:rsidR="0014374C" w:rsidRDefault="0014374C" w:rsidP="00D8174A">
      <w:pPr>
        <w:pStyle w:val="Zkladntext"/>
        <w:keepNext/>
        <w:keepLines/>
        <w:ind w:left="502"/>
        <w:rPr>
          <w:rFonts w:asciiTheme="majorHAnsi" w:hAnsiTheme="majorHAnsi" w:cstheme="majorHAnsi"/>
          <w:sz w:val="22"/>
          <w:szCs w:val="22"/>
        </w:rPr>
      </w:pPr>
    </w:p>
    <w:p w14:paraId="48B18F14" w14:textId="1FAAD5FC" w:rsidR="00575AC4" w:rsidRPr="00575AC4" w:rsidRDefault="00575AC4" w:rsidP="009038C1">
      <w:pPr>
        <w:pStyle w:val="Zkladntext"/>
        <w:keepNext/>
        <w:keepLines/>
        <w:numPr>
          <w:ilvl w:val="1"/>
          <w:numId w:val="9"/>
        </w:numPr>
        <w:ind w:left="567" w:hanging="567"/>
        <w:rPr>
          <w:rFonts w:asciiTheme="majorHAnsi" w:hAnsiTheme="majorHAnsi" w:cstheme="majorHAnsi"/>
          <w:sz w:val="22"/>
          <w:szCs w:val="22"/>
        </w:rPr>
      </w:pPr>
      <w:r w:rsidRPr="00575AC4">
        <w:rPr>
          <w:rFonts w:asciiTheme="majorHAnsi" w:hAnsiTheme="majorHAnsi" w:cstheme="majorHAnsi"/>
          <w:sz w:val="22"/>
          <w:szCs w:val="22"/>
        </w:rPr>
        <w:t xml:space="preserve">Postup pri uzatvorení Zmluvy s úspešným uchádzačom, ktorého ponuka bude prijatá, sa bude riadiť ustanovením § 56 </w:t>
      </w:r>
      <w:r>
        <w:rPr>
          <w:rFonts w:asciiTheme="majorHAnsi" w:hAnsiTheme="majorHAnsi" w:cstheme="majorHAnsi"/>
          <w:sz w:val="22"/>
          <w:szCs w:val="22"/>
        </w:rPr>
        <w:t>ZVO</w:t>
      </w:r>
      <w:r w:rsidRPr="00575AC4">
        <w:rPr>
          <w:rFonts w:asciiTheme="majorHAnsi" w:hAnsiTheme="majorHAnsi" w:cstheme="majorHAnsi"/>
          <w:sz w:val="22"/>
          <w:szCs w:val="22"/>
        </w:rPr>
        <w:t>.</w:t>
      </w:r>
    </w:p>
    <w:p w14:paraId="5ECAD219" w14:textId="4587E08E" w:rsidR="00575AC4" w:rsidRPr="00575AC4" w:rsidRDefault="00575AC4" w:rsidP="009038C1">
      <w:pPr>
        <w:pStyle w:val="Zkladntext"/>
        <w:keepNext/>
        <w:keepLines/>
        <w:numPr>
          <w:ilvl w:val="1"/>
          <w:numId w:val="9"/>
        </w:numPr>
        <w:ind w:left="567" w:hanging="567"/>
        <w:rPr>
          <w:rFonts w:asciiTheme="majorHAnsi" w:hAnsiTheme="majorHAnsi" w:cstheme="majorHAnsi"/>
          <w:sz w:val="22"/>
          <w:szCs w:val="22"/>
        </w:rPr>
      </w:pPr>
      <w:r w:rsidRPr="00575AC4">
        <w:rPr>
          <w:rFonts w:asciiTheme="majorHAnsi" w:hAnsiTheme="majorHAnsi" w:cstheme="majorHAnsi"/>
          <w:sz w:val="22"/>
          <w:szCs w:val="22"/>
        </w:rPr>
        <w:t xml:space="preserve">Uzavretá Zmluva nesmie byť v rozpore so súťažnými podkladmi a s ponukou predloženou úspešným uchádzačom. </w:t>
      </w:r>
    </w:p>
    <w:p w14:paraId="25EAEF23" w14:textId="3EAC2EE0" w:rsidR="00575AC4" w:rsidRPr="00575AC4" w:rsidRDefault="00575AC4" w:rsidP="009038C1">
      <w:pPr>
        <w:pStyle w:val="Zkladntext"/>
        <w:keepNext/>
        <w:keepLines/>
        <w:numPr>
          <w:ilvl w:val="1"/>
          <w:numId w:val="9"/>
        </w:numPr>
        <w:ind w:left="567" w:hanging="567"/>
        <w:rPr>
          <w:rFonts w:asciiTheme="majorHAnsi" w:hAnsiTheme="majorHAnsi" w:cstheme="majorHAnsi"/>
          <w:sz w:val="22"/>
          <w:szCs w:val="22"/>
        </w:rPr>
      </w:pPr>
      <w:r w:rsidRPr="00575AC4">
        <w:rPr>
          <w:rFonts w:asciiTheme="majorHAnsi" w:hAnsiTheme="majorHAnsi" w:cstheme="majorHAnsi"/>
          <w:sz w:val="22"/>
          <w:szCs w:val="22"/>
        </w:rPr>
        <w:t xml:space="preserve">Verejný obstarávateľ nesmie uzavrieť Zmluvu s uchádzačom, ktorý podľa § 11 ods. 1 </w:t>
      </w:r>
      <w:r>
        <w:rPr>
          <w:rFonts w:asciiTheme="majorHAnsi" w:hAnsiTheme="majorHAnsi" w:cstheme="majorHAnsi"/>
          <w:sz w:val="22"/>
          <w:szCs w:val="22"/>
        </w:rPr>
        <w:t>ZVO</w:t>
      </w:r>
      <w:r w:rsidRPr="00575AC4">
        <w:rPr>
          <w:rFonts w:asciiTheme="majorHAnsi" w:hAnsiTheme="majorHAnsi" w:cstheme="majorHAnsi"/>
          <w:sz w:val="22"/>
          <w:szCs w:val="22"/>
        </w:rPr>
        <w:t xml:space="preserve">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Povinnosť zápisu do registra partnerov verejného sektora upravuje osobitný predpis - zákon č. 315/2016 Z. z. o registri partnerov verejného sektora a o zmene a doplnení niektorých zákonov.</w:t>
      </w:r>
    </w:p>
    <w:p w14:paraId="1DCE4D90" w14:textId="1A803E78" w:rsidR="009038C1" w:rsidRDefault="00575AC4" w:rsidP="009038C1">
      <w:pPr>
        <w:pStyle w:val="Zkladntext"/>
        <w:keepNext/>
        <w:keepLines/>
        <w:numPr>
          <w:ilvl w:val="1"/>
          <w:numId w:val="9"/>
        </w:numPr>
        <w:ind w:left="567" w:hanging="567"/>
        <w:rPr>
          <w:rFonts w:asciiTheme="majorHAnsi" w:hAnsiTheme="majorHAnsi" w:cstheme="majorHAnsi"/>
          <w:sz w:val="22"/>
          <w:szCs w:val="22"/>
        </w:rPr>
      </w:pPr>
      <w:r w:rsidRPr="00575AC4">
        <w:rPr>
          <w:rFonts w:asciiTheme="majorHAnsi" w:hAnsiTheme="majorHAnsi" w:cstheme="majorHAnsi"/>
          <w:sz w:val="22"/>
          <w:szCs w:val="22"/>
        </w:rPr>
        <w:t xml:space="preserve">Úspešný uchádzač </w:t>
      </w:r>
      <w:r w:rsidR="009038C1">
        <w:rPr>
          <w:rFonts w:asciiTheme="majorHAnsi" w:hAnsiTheme="majorHAnsi" w:cstheme="majorHAnsi"/>
          <w:sz w:val="22"/>
          <w:szCs w:val="22"/>
        </w:rPr>
        <w:t xml:space="preserve">najneskôr v čase uzavretia zmluvy uvedie zoznam všetkých subdodávateľov a údaje o osobe </w:t>
      </w:r>
      <w:proofErr w:type="spellStart"/>
      <w:r w:rsidR="009038C1">
        <w:rPr>
          <w:rFonts w:asciiTheme="majorHAnsi" w:hAnsiTheme="majorHAnsi" w:cstheme="majorHAnsi"/>
          <w:sz w:val="22"/>
          <w:szCs w:val="22"/>
        </w:rPr>
        <w:t>orpávnenej</w:t>
      </w:r>
      <w:proofErr w:type="spellEnd"/>
      <w:r w:rsidR="009038C1">
        <w:rPr>
          <w:rFonts w:asciiTheme="majorHAnsi" w:hAnsiTheme="majorHAnsi" w:cstheme="majorHAnsi"/>
          <w:sz w:val="22"/>
          <w:szCs w:val="22"/>
        </w:rPr>
        <w:t xml:space="preserve"> konať za subdodávateľa v rozsahu </w:t>
      </w:r>
      <w:r w:rsidR="009038C1" w:rsidRPr="00BC3191">
        <w:rPr>
          <w:rFonts w:asciiTheme="majorHAnsi" w:hAnsiTheme="majorHAnsi" w:cstheme="majorHAnsi"/>
          <w:sz w:val="22"/>
          <w:szCs w:val="22"/>
        </w:rPr>
        <w:t xml:space="preserve">podľa prílohy č. </w:t>
      </w:r>
      <w:r w:rsidR="0006661F" w:rsidRPr="00BC3191">
        <w:rPr>
          <w:rFonts w:asciiTheme="majorHAnsi" w:hAnsiTheme="majorHAnsi" w:cstheme="majorHAnsi"/>
          <w:sz w:val="22"/>
          <w:szCs w:val="22"/>
        </w:rPr>
        <w:t>2</w:t>
      </w:r>
      <w:r w:rsidR="009038C1" w:rsidRPr="00BC3191">
        <w:rPr>
          <w:rFonts w:asciiTheme="majorHAnsi" w:hAnsiTheme="majorHAnsi" w:cstheme="majorHAnsi"/>
          <w:sz w:val="22"/>
          <w:szCs w:val="22"/>
        </w:rPr>
        <w:t xml:space="preserve"> zmluvy.</w:t>
      </w:r>
    </w:p>
    <w:p w14:paraId="5D119949" w14:textId="0A2E7E28" w:rsidR="00575AC4" w:rsidRPr="004F7F04" w:rsidRDefault="009038C1" w:rsidP="009038C1">
      <w:pPr>
        <w:pStyle w:val="Zkladntext"/>
        <w:keepNext/>
        <w:keepLines/>
        <w:numPr>
          <w:ilvl w:val="1"/>
          <w:numId w:val="9"/>
        </w:numPr>
        <w:ind w:left="567" w:hanging="567"/>
        <w:rPr>
          <w:rFonts w:asciiTheme="majorHAnsi" w:hAnsiTheme="majorHAnsi" w:cstheme="majorHAnsi"/>
          <w:sz w:val="22"/>
          <w:szCs w:val="22"/>
        </w:rPr>
      </w:pPr>
      <w:r>
        <w:rPr>
          <w:rFonts w:asciiTheme="majorHAnsi" w:hAnsiTheme="majorHAnsi" w:cstheme="majorHAnsi"/>
          <w:sz w:val="22"/>
          <w:szCs w:val="22"/>
        </w:rPr>
        <w:t>V</w:t>
      </w:r>
      <w:r w:rsidR="00575AC4" w:rsidRPr="00575AC4">
        <w:rPr>
          <w:rFonts w:asciiTheme="majorHAnsi" w:hAnsiTheme="majorHAnsi" w:cstheme="majorHAnsi"/>
          <w:sz w:val="22"/>
          <w:szCs w:val="22"/>
        </w:rPr>
        <w:t xml:space="preserve">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w:t>
      </w:r>
      <w:r w:rsidR="00575AC4" w:rsidRPr="004F7F04">
        <w:rPr>
          <w:rFonts w:asciiTheme="majorHAnsi" w:hAnsiTheme="majorHAnsi" w:cstheme="majorHAnsi"/>
          <w:sz w:val="22"/>
          <w:szCs w:val="22"/>
        </w:rPr>
        <w:t>mu obstarávateľovi spoločne a</w:t>
      </w:r>
      <w:r w:rsidR="004F7F04">
        <w:rPr>
          <w:rFonts w:asciiTheme="majorHAnsi" w:hAnsiTheme="majorHAnsi" w:cstheme="majorHAnsi"/>
          <w:sz w:val="22"/>
          <w:szCs w:val="22"/>
        </w:rPr>
        <w:t> </w:t>
      </w:r>
      <w:r w:rsidR="00575AC4" w:rsidRPr="004F7F04">
        <w:rPr>
          <w:rFonts w:asciiTheme="majorHAnsi" w:hAnsiTheme="majorHAnsi" w:cstheme="majorHAnsi"/>
          <w:sz w:val="22"/>
          <w:szCs w:val="22"/>
        </w:rPr>
        <w:t>nerozdielne</w:t>
      </w:r>
      <w:r w:rsidR="004F7F04">
        <w:rPr>
          <w:rFonts w:asciiTheme="majorHAnsi" w:hAnsiTheme="majorHAnsi" w:cstheme="majorHAnsi"/>
          <w:sz w:val="22"/>
          <w:szCs w:val="22"/>
        </w:rPr>
        <w:t>.</w:t>
      </w:r>
    </w:p>
    <w:p w14:paraId="1FE0DCAF" w14:textId="6DD5F3C2" w:rsidR="00B776F6" w:rsidRPr="00B06232" w:rsidRDefault="00B776F6" w:rsidP="00642AB6">
      <w:pPr>
        <w:pStyle w:val="Zkladntext"/>
        <w:keepNext/>
        <w:keepLines/>
        <w:ind w:left="567"/>
        <w:rPr>
          <w:rFonts w:asciiTheme="majorHAnsi" w:hAnsiTheme="majorHAnsi" w:cstheme="majorHAnsi"/>
          <w:sz w:val="22"/>
          <w:szCs w:val="22"/>
        </w:rPr>
      </w:pPr>
    </w:p>
    <w:p w14:paraId="107EE5F1" w14:textId="38F43D26" w:rsidR="00B776F6" w:rsidRPr="00B06232" w:rsidRDefault="00B776F6" w:rsidP="00FE2885">
      <w:pPr>
        <w:pStyle w:val="Zkladntext"/>
        <w:keepNext/>
        <w:keepLines/>
        <w:numPr>
          <w:ilvl w:val="1"/>
          <w:numId w:val="9"/>
        </w:numPr>
        <w:ind w:left="567" w:hanging="567"/>
        <w:rPr>
          <w:rFonts w:asciiTheme="majorHAnsi" w:hAnsiTheme="majorHAnsi" w:cstheme="majorHAnsi"/>
          <w:sz w:val="22"/>
          <w:szCs w:val="22"/>
        </w:rPr>
      </w:pPr>
      <w:r w:rsidRPr="00B06232">
        <w:rPr>
          <w:rFonts w:asciiTheme="majorHAnsi" w:hAnsiTheme="majorHAnsi" w:cstheme="majorHAnsi"/>
          <w:b/>
          <w:sz w:val="22"/>
          <w:szCs w:val="22"/>
        </w:rPr>
        <w:t xml:space="preserve">Zmluva </w:t>
      </w:r>
      <w:r w:rsidR="00DC7CD3" w:rsidRPr="00B06232">
        <w:rPr>
          <w:rFonts w:asciiTheme="majorHAnsi" w:hAnsiTheme="majorHAnsi" w:cstheme="majorHAnsi"/>
          <w:b/>
          <w:sz w:val="22"/>
          <w:szCs w:val="22"/>
        </w:rPr>
        <w:t>bude s úspešným uchádzačom podpísaná</w:t>
      </w:r>
      <w:r w:rsidRPr="00B06232">
        <w:rPr>
          <w:rFonts w:asciiTheme="majorHAnsi" w:hAnsiTheme="majorHAnsi" w:cstheme="majorHAnsi"/>
          <w:b/>
          <w:sz w:val="22"/>
          <w:szCs w:val="22"/>
        </w:rPr>
        <w:t xml:space="preserve"> až po </w:t>
      </w:r>
      <w:r w:rsidR="00DC7CD3" w:rsidRPr="00B06232">
        <w:rPr>
          <w:rFonts w:asciiTheme="majorHAnsi" w:hAnsiTheme="majorHAnsi" w:cstheme="majorHAnsi"/>
          <w:b/>
          <w:sz w:val="22"/>
          <w:szCs w:val="22"/>
        </w:rPr>
        <w:t xml:space="preserve">úspešnom </w:t>
      </w:r>
      <w:r w:rsidR="003E143F" w:rsidRPr="00B06232">
        <w:rPr>
          <w:rFonts w:asciiTheme="majorHAnsi" w:hAnsiTheme="majorHAnsi" w:cstheme="majorHAnsi"/>
          <w:b/>
          <w:sz w:val="22"/>
          <w:szCs w:val="22"/>
        </w:rPr>
        <w:t>ukončení administratívnej kontroly</w:t>
      </w:r>
      <w:r w:rsidRPr="00B06232">
        <w:rPr>
          <w:rFonts w:asciiTheme="majorHAnsi" w:hAnsiTheme="majorHAnsi" w:cstheme="majorHAnsi"/>
          <w:b/>
          <w:sz w:val="22"/>
          <w:szCs w:val="22"/>
        </w:rPr>
        <w:t xml:space="preserve"> postupu verejného obstarávania</w:t>
      </w:r>
      <w:r w:rsidR="004C53E4">
        <w:rPr>
          <w:rFonts w:asciiTheme="majorHAnsi" w:hAnsiTheme="majorHAnsi" w:cstheme="majorHAnsi"/>
          <w:b/>
          <w:sz w:val="22"/>
          <w:szCs w:val="22"/>
        </w:rPr>
        <w:t>, ktoré vykoná MV SR.</w:t>
      </w:r>
      <w:r w:rsidRPr="00B06232">
        <w:rPr>
          <w:rFonts w:asciiTheme="majorHAnsi" w:hAnsiTheme="majorHAnsi" w:cstheme="majorHAnsi"/>
          <w:sz w:val="22"/>
          <w:szCs w:val="22"/>
        </w:rPr>
        <w:t xml:space="preserve"> Uzavretá Zmluva nesmie byť v rozpore s týmito </w:t>
      </w:r>
      <w:r w:rsidR="004C53E4">
        <w:rPr>
          <w:rFonts w:asciiTheme="majorHAnsi" w:hAnsiTheme="majorHAnsi" w:cstheme="majorHAnsi"/>
          <w:sz w:val="22"/>
          <w:szCs w:val="22"/>
        </w:rPr>
        <w:t>súťažnými podkladmi</w:t>
      </w:r>
      <w:r w:rsidRPr="00B06232">
        <w:rPr>
          <w:rFonts w:asciiTheme="majorHAnsi" w:hAnsiTheme="majorHAnsi" w:cstheme="majorHAnsi"/>
          <w:sz w:val="22"/>
          <w:szCs w:val="22"/>
        </w:rPr>
        <w:t xml:space="preserve"> a s ponukou predloženou úspešným uchádzačom. </w:t>
      </w:r>
    </w:p>
    <w:p w14:paraId="3101CFD7" w14:textId="6CDF42CA" w:rsidR="00B776F6" w:rsidRPr="00B06232" w:rsidRDefault="00B776F6" w:rsidP="00FA527A">
      <w:pPr>
        <w:pStyle w:val="Zkladntext"/>
        <w:keepNext/>
        <w:keepLines/>
        <w:ind w:left="502"/>
        <w:rPr>
          <w:rFonts w:asciiTheme="majorHAnsi" w:hAnsiTheme="majorHAnsi" w:cstheme="majorHAnsi"/>
          <w:b/>
          <w:sz w:val="22"/>
          <w:szCs w:val="22"/>
        </w:rPr>
      </w:pPr>
    </w:p>
    <w:p w14:paraId="2D8F355C" w14:textId="152481A8" w:rsidR="00B776F6" w:rsidRPr="00B06232" w:rsidRDefault="00B776F6" w:rsidP="00FE2885">
      <w:pPr>
        <w:pStyle w:val="Zkladntext"/>
        <w:keepNext/>
        <w:keepLines/>
        <w:numPr>
          <w:ilvl w:val="1"/>
          <w:numId w:val="9"/>
        </w:numPr>
        <w:ind w:left="567" w:hanging="502"/>
        <w:rPr>
          <w:rFonts w:asciiTheme="majorHAnsi" w:hAnsiTheme="majorHAnsi" w:cstheme="majorHAnsi"/>
          <w:sz w:val="22"/>
          <w:szCs w:val="22"/>
        </w:rPr>
      </w:pPr>
      <w:r w:rsidRPr="00B06232">
        <w:rPr>
          <w:rFonts w:asciiTheme="majorHAnsi" w:hAnsiTheme="majorHAnsi" w:cstheme="majorHAnsi"/>
          <w:sz w:val="22"/>
          <w:szCs w:val="22"/>
        </w:rPr>
        <w:t>Verejný obstarávateľ si vyhradzuje právo nepodpísať zmluvu, ak cenová ponuka úspešného uchádzača bude vyššia ako predpokladaná hodnota zákazky.</w:t>
      </w:r>
    </w:p>
    <w:p w14:paraId="72904F9F" w14:textId="77777777" w:rsidR="00B776F6" w:rsidRPr="00B06232" w:rsidRDefault="00B776F6" w:rsidP="00FA527A">
      <w:pPr>
        <w:jc w:val="both"/>
        <w:rPr>
          <w:rFonts w:asciiTheme="majorHAnsi" w:hAnsiTheme="majorHAnsi" w:cstheme="majorHAnsi"/>
          <w:sz w:val="22"/>
          <w:szCs w:val="22"/>
        </w:rPr>
      </w:pPr>
    </w:p>
    <w:p w14:paraId="0DC62202" w14:textId="26BB7FF9" w:rsidR="00DA7AE1" w:rsidRPr="008A1DDC" w:rsidRDefault="00B776F6" w:rsidP="008A1DDC">
      <w:pPr>
        <w:pStyle w:val="Nadpis3"/>
        <w:rPr>
          <w:rFonts w:asciiTheme="majorHAnsi" w:hAnsiTheme="majorHAnsi" w:cstheme="majorHAnsi"/>
        </w:rPr>
      </w:pPr>
      <w:bookmarkStart w:id="125" w:name="_Toc260040368"/>
      <w:bookmarkStart w:id="126" w:name="_Toc265603193"/>
      <w:bookmarkStart w:id="127" w:name="_Toc306342586"/>
      <w:bookmarkStart w:id="128" w:name="_Toc381345167"/>
      <w:bookmarkStart w:id="129" w:name="_Toc398140236"/>
      <w:bookmarkStart w:id="130" w:name="_Toc4566334"/>
      <w:r w:rsidRPr="00B06232">
        <w:rPr>
          <w:rFonts w:asciiTheme="majorHAnsi" w:hAnsiTheme="majorHAnsi" w:cstheme="majorHAnsi"/>
        </w:rPr>
        <w:t>Zrušenie použitého postupu zadávania zákazky</w:t>
      </w:r>
      <w:bookmarkEnd w:id="125"/>
      <w:bookmarkEnd w:id="126"/>
      <w:bookmarkEnd w:id="127"/>
      <w:bookmarkEnd w:id="128"/>
      <w:bookmarkEnd w:id="129"/>
      <w:bookmarkEnd w:id="130"/>
    </w:p>
    <w:p w14:paraId="55036D56" w14:textId="77777777" w:rsidR="00B970B3" w:rsidRPr="00B970B3" w:rsidRDefault="00B776F6" w:rsidP="00FE2885">
      <w:pPr>
        <w:pStyle w:val="Odsekzoznamu"/>
        <w:numPr>
          <w:ilvl w:val="1"/>
          <w:numId w:val="29"/>
        </w:numPr>
        <w:tabs>
          <w:tab w:val="left" w:pos="540"/>
        </w:tabs>
        <w:jc w:val="both"/>
        <w:rPr>
          <w:rFonts w:asciiTheme="majorHAnsi" w:eastAsia="Times New Roman" w:hAnsiTheme="majorHAnsi" w:cstheme="majorHAnsi"/>
          <w:vanish/>
        </w:rPr>
      </w:pPr>
      <w:r w:rsidRPr="00B970B3">
        <w:rPr>
          <w:rFonts w:asciiTheme="majorHAnsi" w:hAnsiTheme="majorHAnsi" w:cstheme="majorHAnsi"/>
        </w:rPr>
        <w:t xml:space="preserve">Verejný obstarávateľ zruší použitý postup zadávania zákazky v zmysle § 57 </w:t>
      </w:r>
      <w:proofErr w:type="spellStart"/>
      <w:r w:rsidRPr="00B970B3">
        <w:rPr>
          <w:rFonts w:asciiTheme="majorHAnsi" w:hAnsiTheme="majorHAnsi" w:cstheme="majorHAnsi"/>
        </w:rPr>
        <w:t>ZVO.</w:t>
      </w:r>
    </w:p>
    <w:p w14:paraId="20D46B9D" w14:textId="77777777" w:rsidR="00B970B3" w:rsidRPr="00B970B3" w:rsidRDefault="00B776F6" w:rsidP="00FE2885">
      <w:pPr>
        <w:pStyle w:val="Odsekzoznamu"/>
        <w:numPr>
          <w:ilvl w:val="1"/>
          <w:numId w:val="29"/>
        </w:numPr>
        <w:tabs>
          <w:tab w:val="left" w:pos="540"/>
        </w:tabs>
        <w:jc w:val="both"/>
        <w:rPr>
          <w:rFonts w:asciiTheme="majorHAnsi" w:eastAsia="Times New Roman" w:hAnsiTheme="majorHAnsi" w:cstheme="majorHAnsi"/>
          <w:vanish/>
        </w:rPr>
      </w:pPr>
      <w:r w:rsidRPr="00B970B3">
        <w:rPr>
          <w:rFonts w:asciiTheme="majorHAnsi" w:hAnsiTheme="majorHAnsi" w:cstheme="majorHAnsi"/>
        </w:rPr>
        <w:lastRenderedPageBreak/>
        <w:t>Verejný</w:t>
      </w:r>
      <w:proofErr w:type="spellEnd"/>
      <w:r w:rsidRPr="00B970B3">
        <w:rPr>
          <w:rFonts w:asciiTheme="majorHAnsi" w:hAnsiTheme="majorHAnsi" w:cstheme="majorHAnsi"/>
        </w:rPr>
        <w:t xml:space="preserve"> obstarávateľ </w:t>
      </w:r>
      <w:r w:rsidR="00807D35" w:rsidRPr="00B970B3">
        <w:rPr>
          <w:rFonts w:asciiTheme="majorHAnsi" w:hAnsiTheme="majorHAnsi" w:cstheme="majorHAnsi"/>
        </w:rPr>
        <w:t>je oprávnený</w:t>
      </w:r>
      <w:r w:rsidRPr="00B970B3">
        <w:rPr>
          <w:rFonts w:asciiTheme="majorHAnsi" w:hAnsiTheme="majorHAnsi" w:cstheme="majorHAnsi"/>
        </w:rPr>
        <w:t xml:space="preserve"> zrušiť použitý postup zadávania zákazky aj vtedy, ak sa zmenili okolnosti, za ktorých sa vyhlásilo verejné obstarávanie. </w:t>
      </w:r>
    </w:p>
    <w:p w14:paraId="64AE4780" w14:textId="173CEBA2" w:rsidR="00347C41" w:rsidRPr="008A1DDC" w:rsidRDefault="00B776F6" w:rsidP="00FE2885">
      <w:pPr>
        <w:pStyle w:val="Odsekzoznamu"/>
        <w:numPr>
          <w:ilvl w:val="1"/>
          <w:numId w:val="29"/>
        </w:numPr>
        <w:tabs>
          <w:tab w:val="left" w:pos="540"/>
        </w:tabs>
        <w:jc w:val="both"/>
        <w:rPr>
          <w:rFonts w:asciiTheme="majorHAnsi" w:eastAsia="Times New Roman" w:hAnsiTheme="majorHAnsi" w:cstheme="majorHAnsi"/>
          <w:vanish/>
        </w:rPr>
      </w:pPr>
      <w:r w:rsidRPr="00B970B3">
        <w:rPr>
          <w:rFonts w:asciiTheme="majorHAnsi" w:hAnsiTheme="majorHAnsi" w:cstheme="majorHAnsi"/>
        </w:rPr>
        <w:t xml:space="preserve">Verejný obstarávateľ bezodkladne upovedomí všetkých uchádzačov o zrušení použitého postupu zadávania zákazky s uvedením dôvodu a oznámi postup, ktorý použije pri zadávaní zákazky na pôvodný </w:t>
      </w:r>
      <w:r w:rsidR="00CF1587" w:rsidRPr="00B970B3">
        <w:rPr>
          <w:rFonts w:asciiTheme="majorHAnsi" w:hAnsiTheme="majorHAnsi" w:cstheme="majorHAnsi"/>
        </w:rPr>
        <w:t>p</w:t>
      </w:r>
      <w:r w:rsidRPr="00B970B3">
        <w:rPr>
          <w:rFonts w:asciiTheme="majorHAnsi" w:hAnsiTheme="majorHAnsi" w:cstheme="majorHAnsi"/>
        </w:rPr>
        <w:t>redmet zákazky.</w:t>
      </w:r>
      <w:bookmarkStart w:id="131" w:name="_UZATVÁRANIE_DODATKOV_K"/>
      <w:bookmarkEnd w:id="109"/>
      <w:bookmarkEnd w:id="131"/>
    </w:p>
    <w:p w14:paraId="15C3E933" w14:textId="3E94D0B9" w:rsidR="00B63601" w:rsidRDefault="00B63601">
      <w:pPr>
        <w:rPr>
          <w:rFonts w:asciiTheme="majorHAnsi" w:hAnsiTheme="majorHAnsi" w:cstheme="majorHAnsi"/>
          <w:b/>
          <w:caps/>
          <w:sz w:val="22"/>
          <w:szCs w:val="22"/>
        </w:rPr>
      </w:pPr>
      <w:bookmarkStart w:id="132" w:name="_Toc252022455"/>
      <w:bookmarkStart w:id="133" w:name="_Toc252119266"/>
      <w:bookmarkStart w:id="134" w:name="_Toc306342589"/>
      <w:bookmarkStart w:id="135" w:name="_Toc398140238"/>
    </w:p>
    <w:p w14:paraId="6E181FE6" w14:textId="77777777" w:rsidR="00BC3191" w:rsidRDefault="00BC3191">
      <w:pPr>
        <w:rPr>
          <w:rFonts w:asciiTheme="majorHAnsi" w:hAnsiTheme="majorHAnsi" w:cstheme="majorHAnsi"/>
          <w:b/>
          <w:caps/>
          <w:sz w:val="22"/>
          <w:szCs w:val="22"/>
        </w:rPr>
      </w:pPr>
    </w:p>
    <w:p w14:paraId="0CF9D78A" w14:textId="548BE458" w:rsidR="00347C41" w:rsidRPr="00B06232" w:rsidRDefault="00692292" w:rsidP="00FA527A">
      <w:pPr>
        <w:pStyle w:val="Nadpis3"/>
        <w:rPr>
          <w:rFonts w:asciiTheme="majorHAnsi" w:hAnsiTheme="majorHAnsi" w:cstheme="majorHAnsi"/>
        </w:rPr>
      </w:pPr>
      <w:bookmarkStart w:id="136" w:name="_Toc4566335"/>
      <w:r>
        <w:rPr>
          <w:rFonts w:asciiTheme="majorHAnsi" w:hAnsiTheme="majorHAnsi" w:cstheme="majorHAnsi"/>
        </w:rPr>
        <w:t>Využitie subdodávateľov</w:t>
      </w:r>
      <w:bookmarkEnd w:id="132"/>
      <w:bookmarkEnd w:id="133"/>
      <w:bookmarkEnd w:id="134"/>
      <w:bookmarkEnd w:id="135"/>
      <w:bookmarkEnd w:id="136"/>
    </w:p>
    <w:p w14:paraId="67CE7B08" w14:textId="77777777" w:rsidR="00347C41" w:rsidRPr="00B06232" w:rsidRDefault="00347C41" w:rsidP="00FA527A">
      <w:pPr>
        <w:tabs>
          <w:tab w:val="left" w:pos="560"/>
        </w:tabs>
        <w:ind w:left="567"/>
        <w:jc w:val="both"/>
        <w:rPr>
          <w:rFonts w:asciiTheme="majorHAnsi" w:hAnsiTheme="majorHAnsi" w:cstheme="majorHAnsi"/>
          <w:sz w:val="22"/>
          <w:szCs w:val="22"/>
        </w:rPr>
      </w:pPr>
    </w:p>
    <w:p w14:paraId="5D01EF25" w14:textId="46D79A2E" w:rsidR="00BA0D1E" w:rsidRPr="00BA0D1E" w:rsidRDefault="00BA0D1E" w:rsidP="00FE2885">
      <w:pPr>
        <w:numPr>
          <w:ilvl w:val="1"/>
          <w:numId w:val="9"/>
        </w:numPr>
        <w:spacing w:after="120"/>
        <w:ind w:left="567" w:hanging="567"/>
        <w:jc w:val="both"/>
        <w:rPr>
          <w:rFonts w:asciiTheme="majorHAnsi" w:hAnsiTheme="majorHAnsi" w:cstheme="majorHAnsi"/>
          <w:sz w:val="22"/>
          <w:szCs w:val="22"/>
        </w:rPr>
      </w:pPr>
      <w:r w:rsidRPr="00BA0D1E">
        <w:rPr>
          <w:rFonts w:asciiTheme="majorHAnsi" w:hAnsiTheme="majorHAnsi" w:cstheme="majorHAnsi"/>
          <w:sz w:val="22"/>
          <w:szCs w:val="22"/>
        </w:rPr>
        <w:t xml:space="preserve">Pri využití subdodávateľov sa bude postupovať v súlade s § 41 </w:t>
      </w:r>
      <w:r>
        <w:rPr>
          <w:rFonts w:asciiTheme="majorHAnsi" w:hAnsiTheme="majorHAnsi" w:cstheme="majorHAnsi"/>
          <w:sz w:val="22"/>
          <w:szCs w:val="22"/>
        </w:rPr>
        <w:t>ZVO.</w:t>
      </w:r>
    </w:p>
    <w:p w14:paraId="3BBE610D" w14:textId="78407EC6" w:rsidR="0012078B" w:rsidRDefault="00BA0D1E" w:rsidP="00FE2885">
      <w:pPr>
        <w:numPr>
          <w:ilvl w:val="1"/>
          <w:numId w:val="9"/>
        </w:numPr>
        <w:ind w:left="567" w:hanging="567"/>
        <w:jc w:val="both"/>
        <w:rPr>
          <w:rFonts w:asciiTheme="majorHAnsi" w:hAnsiTheme="majorHAnsi" w:cstheme="majorHAnsi"/>
          <w:sz w:val="22"/>
          <w:szCs w:val="22"/>
        </w:rPr>
      </w:pPr>
      <w:r w:rsidRPr="00BA0D1E">
        <w:rPr>
          <w:rFonts w:asciiTheme="majorHAnsi" w:hAnsiTheme="majorHAnsi" w:cstheme="majorHAnsi"/>
          <w:sz w:val="22"/>
          <w:szCs w:val="22"/>
        </w:rPr>
        <w:t xml:space="preserve">V zmysle § 41 ods. 3 </w:t>
      </w:r>
      <w:r>
        <w:rPr>
          <w:rFonts w:asciiTheme="majorHAnsi" w:hAnsiTheme="majorHAnsi" w:cstheme="majorHAnsi"/>
          <w:sz w:val="22"/>
          <w:szCs w:val="22"/>
        </w:rPr>
        <w:t>ZVO</w:t>
      </w:r>
      <w:r w:rsidRPr="00BA0D1E">
        <w:rPr>
          <w:rFonts w:asciiTheme="majorHAnsi" w:hAnsiTheme="majorHAnsi" w:cstheme="majorHAnsi"/>
          <w:sz w:val="22"/>
          <w:szCs w:val="22"/>
        </w:rPr>
        <w:t xml:space="preserve"> verejný obstarávateľ vyžaduje, aby úspešný uchádzač v </w:t>
      </w:r>
      <w:r w:rsidR="006E60A5">
        <w:rPr>
          <w:rFonts w:asciiTheme="majorHAnsi" w:hAnsiTheme="majorHAnsi" w:cstheme="majorHAnsi"/>
          <w:sz w:val="22"/>
          <w:szCs w:val="22"/>
        </w:rPr>
        <w:t>Z</w:t>
      </w:r>
      <w:r w:rsidRPr="00BA0D1E">
        <w:rPr>
          <w:rFonts w:asciiTheme="majorHAnsi" w:hAnsiTheme="majorHAnsi" w:cstheme="majorHAnsi"/>
          <w:sz w:val="22"/>
          <w:szCs w:val="22"/>
        </w:rPr>
        <w:t>mluve najneskôr v čase jej uzavretia uviedol údaje o všetkých známych subdodávateľoch, údaje o osobe oprávnenej konať za subdodávateľa v rozsahu meno a priezvisko, adresa pobytu, dátum narodenia.</w:t>
      </w:r>
    </w:p>
    <w:p w14:paraId="5D4C60BF" w14:textId="77777777" w:rsidR="00D52845" w:rsidRDefault="00D52845" w:rsidP="00D52845">
      <w:pPr>
        <w:ind w:left="567"/>
        <w:jc w:val="both"/>
        <w:rPr>
          <w:rFonts w:asciiTheme="majorHAnsi" w:hAnsiTheme="majorHAnsi" w:cstheme="majorHAnsi"/>
          <w:sz w:val="22"/>
          <w:szCs w:val="22"/>
        </w:rPr>
      </w:pPr>
    </w:p>
    <w:p w14:paraId="42BFA467" w14:textId="77777777" w:rsidR="0012078B" w:rsidRDefault="0012078B" w:rsidP="00110EC9">
      <w:pPr>
        <w:tabs>
          <w:tab w:val="left" w:pos="567"/>
        </w:tabs>
        <w:ind w:left="502"/>
        <w:jc w:val="both"/>
        <w:rPr>
          <w:rFonts w:asciiTheme="majorHAnsi" w:hAnsiTheme="majorHAnsi" w:cstheme="majorHAnsi"/>
          <w:sz w:val="22"/>
          <w:szCs w:val="22"/>
        </w:rPr>
      </w:pPr>
    </w:p>
    <w:p w14:paraId="116A0AAC" w14:textId="0EB0ECBB" w:rsidR="0012078B" w:rsidRDefault="0012078B" w:rsidP="00110EC9">
      <w:pPr>
        <w:pStyle w:val="Nadpis3"/>
        <w:rPr>
          <w:rFonts w:asciiTheme="majorHAnsi" w:hAnsiTheme="majorHAnsi" w:cstheme="majorHAnsi"/>
        </w:rPr>
      </w:pPr>
      <w:bookmarkStart w:id="137" w:name="_Toc4566336"/>
      <w:r w:rsidRPr="00110EC9">
        <w:rPr>
          <w:rFonts w:asciiTheme="majorHAnsi" w:hAnsiTheme="majorHAnsi" w:cstheme="majorHAnsi"/>
        </w:rPr>
        <w:t>Ďalšie informácie</w:t>
      </w:r>
      <w:bookmarkEnd w:id="137"/>
    </w:p>
    <w:p w14:paraId="34766C0B" w14:textId="77777777" w:rsidR="00BC3191" w:rsidRPr="00BC3191" w:rsidRDefault="00BC3191" w:rsidP="00BC3191">
      <w:bookmarkStart w:id="138" w:name="_GoBack"/>
      <w:bookmarkEnd w:id="138"/>
    </w:p>
    <w:p w14:paraId="2250CB5E" w14:textId="77777777" w:rsidR="0012078B" w:rsidRPr="00B970B3" w:rsidRDefault="0012078B" w:rsidP="00B970B3">
      <w:pPr>
        <w:keepNext/>
        <w:jc w:val="both"/>
        <w:outlineLvl w:val="2"/>
        <w:rPr>
          <w:b/>
          <w:caps/>
          <w:vanish/>
        </w:rPr>
      </w:pPr>
    </w:p>
    <w:p w14:paraId="000AAF19" w14:textId="3D10BCB9" w:rsidR="00D8174A" w:rsidRPr="00B970B3" w:rsidRDefault="00D8174A" w:rsidP="00FE2885">
      <w:pPr>
        <w:numPr>
          <w:ilvl w:val="1"/>
          <w:numId w:val="9"/>
        </w:numPr>
        <w:spacing w:after="120"/>
        <w:ind w:left="567" w:hanging="567"/>
        <w:jc w:val="both"/>
        <w:rPr>
          <w:rFonts w:asciiTheme="majorHAnsi" w:hAnsiTheme="majorHAnsi" w:cstheme="majorHAnsi"/>
          <w:sz w:val="22"/>
          <w:szCs w:val="22"/>
        </w:rPr>
      </w:pPr>
      <w:r w:rsidRPr="00B970B3">
        <w:rPr>
          <w:rFonts w:asciiTheme="majorHAnsi" w:hAnsiTheme="majorHAnsi" w:cstheme="majorHAnsi"/>
          <w:sz w:val="22"/>
          <w:szCs w:val="22"/>
        </w:rPr>
        <w:t>Verejný obstarávateľ si vyhradzuje právo overenia všetkých skutočností uvedených v ponukách uchádzačov bez predchádzajúceho súhlasu uchádzačov.</w:t>
      </w:r>
    </w:p>
    <w:p w14:paraId="7EFB3D6D" w14:textId="36611CBE" w:rsidR="001238EA" w:rsidRPr="008A1DDC" w:rsidRDefault="0012078B" w:rsidP="00FE2885">
      <w:pPr>
        <w:numPr>
          <w:ilvl w:val="1"/>
          <w:numId w:val="9"/>
        </w:numPr>
        <w:spacing w:after="120"/>
        <w:ind w:left="567" w:hanging="567"/>
        <w:jc w:val="both"/>
        <w:rPr>
          <w:rStyle w:val="tlNadpis5Arial11ptNiejeTunChar"/>
          <w:rFonts w:asciiTheme="majorHAnsi" w:hAnsiTheme="majorHAnsi" w:cstheme="majorHAnsi"/>
          <w:sz w:val="22"/>
          <w:szCs w:val="22"/>
        </w:rPr>
      </w:pPr>
      <w:r w:rsidRPr="00B970B3">
        <w:rPr>
          <w:rFonts w:asciiTheme="majorHAnsi" w:hAnsiTheme="majorHAnsi" w:cstheme="majorHAnsi"/>
          <w:sz w:val="22"/>
          <w:szCs w:val="22"/>
        </w:rPr>
        <w:t xml:space="preserve">Proces tohto verejného obstarávania, ktorý osobitne neupravujú tieto súťažné podklady, sa riadi príslušnými ustanoveniami </w:t>
      </w:r>
      <w:r w:rsidR="00C250CC" w:rsidRPr="00B970B3">
        <w:rPr>
          <w:rFonts w:asciiTheme="majorHAnsi" w:hAnsiTheme="majorHAnsi" w:cstheme="majorHAnsi"/>
          <w:sz w:val="22"/>
          <w:szCs w:val="22"/>
        </w:rPr>
        <w:t>ZVO</w:t>
      </w:r>
      <w:r w:rsidRPr="00B970B3">
        <w:rPr>
          <w:rFonts w:asciiTheme="majorHAnsi" w:hAnsiTheme="majorHAnsi" w:cstheme="majorHAnsi"/>
          <w:sz w:val="22"/>
          <w:szCs w:val="22"/>
        </w:rPr>
        <w:t xml:space="preserve"> a príslušnou verziou Príručky pre </w:t>
      </w:r>
      <w:r w:rsidR="006E60A5" w:rsidRPr="00B970B3">
        <w:rPr>
          <w:rFonts w:asciiTheme="majorHAnsi" w:hAnsiTheme="majorHAnsi" w:cstheme="majorHAnsi"/>
          <w:sz w:val="22"/>
          <w:szCs w:val="22"/>
        </w:rPr>
        <w:t xml:space="preserve">prijímateľa nenávratného finančného príspevku </w:t>
      </w:r>
      <w:r w:rsidRPr="00B970B3">
        <w:rPr>
          <w:rFonts w:asciiTheme="majorHAnsi" w:hAnsiTheme="majorHAnsi" w:cstheme="majorHAnsi"/>
          <w:sz w:val="22"/>
          <w:szCs w:val="22"/>
        </w:rPr>
        <w:t xml:space="preserve">v rámci Operačného programu </w:t>
      </w:r>
      <w:r w:rsidR="00BA63C7" w:rsidRPr="00B970B3">
        <w:rPr>
          <w:rFonts w:asciiTheme="majorHAnsi" w:hAnsiTheme="majorHAnsi" w:cstheme="majorHAnsi"/>
          <w:sz w:val="22"/>
          <w:szCs w:val="22"/>
        </w:rPr>
        <w:t>Efektívna verejná správa</w:t>
      </w:r>
      <w:r w:rsidRPr="00B970B3">
        <w:rPr>
          <w:rFonts w:asciiTheme="majorHAnsi" w:hAnsiTheme="majorHAnsi" w:cstheme="majorHAnsi"/>
          <w:sz w:val="22"/>
          <w:szCs w:val="22"/>
        </w:rPr>
        <w:t>.</w:t>
      </w:r>
      <w:bookmarkStart w:id="139" w:name="podmienky_financne"/>
      <w:bookmarkStart w:id="140" w:name="OLE_LINK9"/>
      <w:bookmarkStart w:id="141" w:name="OLE_LINK10"/>
      <w:bookmarkEnd w:id="139"/>
    </w:p>
    <w:p w14:paraId="046BA3E3" w14:textId="70DE8CC4" w:rsidR="00414D8F" w:rsidRPr="00B06232" w:rsidRDefault="00944407" w:rsidP="002D7DA6">
      <w:pPr>
        <w:pStyle w:val="Nadpis1"/>
        <w:spacing w:line="240" w:lineRule="auto"/>
        <w:jc w:val="both"/>
      </w:pPr>
      <w:bookmarkStart w:id="142" w:name="_Toc306342593"/>
      <w:r w:rsidRPr="00B06232">
        <w:rPr>
          <w:rStyle w:val="tlNadpis5Arial11ptNiejeTunChar"/>
          <w:rFonts w:asciiTheme="majorHAnsi" w:hAnsiTheme="majorHAnsi" w:cstheme="majorHAnsi"/>
        </w:rPr>
        <w:br w:type="page"/>
      </w:r>
      <w:bookmarkStart w:id="143" w:name="_Toc398140245"/>
      <w:bookmarkStart w:id="144" w:name="_Toc4566337"/>
      <w:r w:rsidR="00414D8F" w:rsidRPr="00B06232">
        <w:rPr>
          <w:rStyle w:val="tlNadpis5Arial11ptNiejeTunChar"/>
          <w:rFonts w:asciiTheme="majorHAnsi" w:hAnsiTheme="majorHAnsi" w:cstheme="majorHAnsi"/>
        </w:rPr>
        <w:lastRenderedPageBreak/>
        <w:t>A.</w:t>
      </w:r>
      <w:r w:rsidR="000E6A87">
        <w:rPr>
          <w:rStyle w:val="tlNadpis5Arial11ptNiejeTunChar"/>
          <w:rFonts w:asciiTheme="majorHAnsi" w:hAnsiTheme="majorHAnsi" w:cstheme="majorHAnsi"/>
        </w:rPr>
        <w:t>2</w:t>
      </w:r>
      <w:r w:rsidR="00414D8F" w:rsidRPr="00B06232">
        <w:rPr>
          <w:rStyle w:val="tlNadpis5Arial11ptNiejeTunChar"/>
          <w:rFonts w:asciiTheme="majorHAnsi" w:hAnsiTheme="majorHAnsi" w:cstheme="majorHAnsi"/>
        </w:rPr>
        <w:t xml:space="preserve">  KRITÉRIÁ NA HODNOTENIE PONÚK A PRAVIDLÁ ICH UPLATNENIA</w:t>
      </w:r>
      <w:bookmarkEnd w:id="140"/>
      <w:bookmarkEnd w:id="141"/>
      <w:bookmarkEnd w:id="142"/>
      <w:bookmarkEnd w:id="143"/>
      <w:bookmarkEnd w:id="144"/>
    </w:p>
    <w:p w14:paraId="307ADCA9" w14:textId="77777777" w:rsidR="00414D8F" w:rsidRPr="00B06232" w:rsidRDefault="00414D8F" w:rsidP="00FA527A">
      <w:pPr>
        <w:jc w:val="both"/>
        <w:rPr>
          <w:rFonts w:asciiTheme="majorHAnsi" w:hAnsiTheme="majorHAnsi" w:cstheme="majorHAnsi"/>
        </w:rPr>
      </w:pPr>
    </w:p>
    <w:p w14:paraId="2878CC98" w14:textId="202D3E86" w:rsidR="0086534C" w:rsidRDefault="0086534C" w:rsidP="00E93614">
      <w:pPr>
        <w:pStyle w:val="tl1"/>
        <w:numPr>
          <w:ilvl w:val="0"/>
          <w:numId w:val="0"/>
        </w:numPr>
        <w:ind w:left="567"/>
        <w:jc w:val="both"/>
        <w:rPr>
          <w:rFonts w:asciiTheme="majorHAnsi" w:hAnsiTheme="majorHAnsi" w:cstheme="majorHAnsi"/>
          <w:sz w:val="22"/>
          <w:szCs w:val="22"/>
        </w:rPr>
      </w:pPr>
      <w:bookmarkStart w:id="145" w:name="_Toc330805907"/>
      <w:bookmarkStart w:id="146" w:name="_Toc330806060"/>
      <w:bookmarkStart w:id="147" w:name="_Toc330806377"/>
      <w:r>
        <w:rPr>
          <w:rFonts w:asciiTheme="majorHAnsi" w:hAnsiTheme="majorHAnsi" w:cstheme="majorHAnsi"/>
          <w:sz w:val="22"/>
          <w:szCs w:val="22"/>
        </w:rPr>
        <w:t>Jediným kritériom na vyhodnotenie ponúk je v zmysle § 44</w:t>
      </w:r>
      <w:r w:rsidR="00BE1574">
        <w:rPr>
          <w:rFonts w:asciiTheme="majorHAnsi" w:hAnsiTheme="majorHAnsi" w:cstheme="majorHAnsi"/>
          <w:sz w:val="22"/>
          <w:szCs w:val="22"/>
        </w:rPr>
        <w:t xml:space="preserve"> ods. 3 písm. c) ZVO </w:t>
      </w:r>
      <w:r w:rsidR="00BE1574" w:rsidRPr="00BE1574">
        <w:rPr>
          <w:rFonts w:asciiTheme="majorHAnsi" w:hAnsiTheme="majorHAnsi" w:cstheme="majorHAnsi"/>
          <w:b/>
          <w:sz w:val="22"/>
          <w:szCs w:val="22"/>
        </w:rPr>
        <w:t>najnižšia cena.</w:t>
      </w:r>
    </w:p>
    <w:p w14:paraId="3DC07EB3" w14:textId="4790C8DB" w:rsidR="00E93614" w:rsidRDefault="00E93614" w:rsidP="00E93614">
      <w:pPr>
        <w:pStyle w:val="tl1"/>
        <w:numPr>
          <w:ilvl w:val="0"/>
          <w:numId w:val="0"/>
        </w:numPr>
        <w:ind w:left="567"/>
        <w:jc w:val="both"/>
        <w:rPr>
          <w:rFonts w:asciiTheme="majorHAnsi" w:hAnsiTheme="majorHAnsi" w:cstheme="majorHAnsi"/>
          <w:sz w:val="22"/>
          <w:szCs w:val="22"/>
        </w:rPr>
      </w:pPr>
      <w:r>
        <w:rPr>
          <w:rFonts w:asciiTheme="majorHAnsi" w:hAnsiTheme="majorHAnsi" w:cstheme="majorHAnsi"/>
          <w:sz w:val="22"/>
          <w:szCs w:val="22"/>
        </w:rPr>
        <w:t xml:space="preserve">V tomto kritériu sa bude hodnotiť </w:t>
      </w:r>
      <w:r w:rsidRPr="00E93614">
        <w:rPr>
          <w:rFonts w:asciiTheme="majorHAnsi" w:hAnsiTheme="majorHAnsi" w:cstheme="majorHAnsi"/>
          <w:b/>
          <w:sz w:val="22"/>
          <w:szCs w:val="22"/>
        </w:rPr>
        <w:t xml:space="preserve">„Cena za celý predmet zákazky v EUR </w:t>
      </w:r>
      <w:r w:rsidR="00911745">
        <w:rPr>
          <w:rFonts w:asciiTheme="majorHAnsi" w:hAnsiTheme="majorHAnsi" w:cstheme="majorHAnsi"/>
          <w:b/>
          <w:sz w:val="22"/>
          <w:szCs w:val="22"/>
        </w:rPr>
        <w:t>s</w:t>
      </w:r>
      <w:r w:rsidRPr="00E93614">
        <w:rPr>
          <w:rFonts w:asciiTheme="majorHAnsi" w:hAnsiTheme="majorHAnsi" w:cstheme="majorHAnsi"/>
          <w:b/>
          <w:sz w:val="22"/>
          <w:szCs w:val="22"/>
        </w:rPr>
        <w:t> DPH“</w:t>
      </w:r>
      <w:r>
        <w:rPr>
          <w:rFonts w:asciiTheme="majorHAnsi" w:hAnsiTheme="majorHAnsi" w:cstheme="majorHAnsi"/>
          <w:sz w:val="22"/>
          <w:szCs w:val="22"/>
        </w:rPr>
        <w:t xml:space="preserve"> </w:t>
      </w:r>
      <w:r w:rsidRPr="00E93614">
        <w:rPr>
          <w:rFonts w:asciiTheme="majorHAnsi" w:hAnsiTheme="majorHAnsi" w:cstheme="majorHAnsi"/>
          <w:sz w:val="22"/>
          <w:szCs w:val="22"/>
        </w:rPr>
        <w:t xml:space="preserve">vypočítaná </w:t>
      </w:r>
    </w:p>
    <w:p w14:paraId="730F8FD1" w14:textId="77777777" w:rsidR="00E93614" w:rsidRDefault="00E93614" w:rsidP="00E93614">
      <w:pPr>
        <w:pStyle w:val="tl1"/>
        <w:numPr>
          <w:ilvl w:val="0"/>
          <w:numId w:val="0"/>
        </w:numPr>
        <w:ind w:left="567"/>
        <w:jc w:val="both"/>
        <w:rPr>
          <w:rFonts w:asciiTheme="majorHAnsi" w:hAnsiTheme="majorHAnsi" w:cstheme="majorHAnsi"/>
          <w:sz w:val="22"/>
          <w:szCs w:val="22"/>
        </w:rPr>
      </w:pPr>
      <w:r w:rsidRPr="00E93614">
        <w:rPr>
          <w:rFonts w:asciiTheme="majorHAnsi" w:hAnsiTheme="majorHAnsi" w:cstheme="majorHAnsi"/>
          <w:sz w:val="22"/>
          <w:szCs w:val="22"/>
        </w:rPr>
        <w:t xml:space="preserve">a vyjadrená podľa bodu 14 časti súťažných podkladov A.1 POKYNY PRE UCHÁDZAČOV/ZÁUJEMCOV </w:t>
      </w:r>
    </w:p>
    <w:p w14:paraId="233BB0EC" w14:textId="151A3E44" w:rsidR="00BE1574" w:rsidRDefault="00E93614" w:rsidP="00E93614">
      <w:pPr>
        <w:pStyle w:val="tl1"/>
        <w:numPr>
          <w:ilvl w:val="0"/>
          <w:numId w:val="0"/>
        </w:numPr>
        <w:ind w:left="567"/>
        <w:jc w:val="both"/>
        <w:rPr>
          <w:rFonts w:asciiTheme="majorHAnsi" w:hAnsiTheme="majorHAnsi" w:cstheme="majorHAnsi"/>
          <w:sz w:val="22"/>
          <w:szCs w:val="22"/>
        </w:rPr>
      </w:pPr>
      <w:r w:rsidRPr="00E93614">
        <w:rPr>
          <w:rFonts w:asciiTheme="majorHAnsi" w:hAnsiTheme="majorHAnsi" w:cstheme="majorHAnsi"/>
          <w:sz w:val="22"/>
          <w:szCs w:val="22"/>
        </w:rPr>
        <w:t>a podľa časti súťažných podkladov B.2 SPÔSOB URČENIA CENY.</w:t>
      </w:r>
    </w:p>
    <w:p w14:paraId="2AD37CC3" w14:textId="6928916C" w:rsidR="00E93614" w:rsidRDefault="00E93614" w:rsidP="00E93614">
      <w:pPr>
        <w:pStyle w:val="tl1"/>
        <w:numPr>
          <w:ilvl w:val="0"/>
          <w:numId w:val="0"/>
        </w:numPr>
        <w:ind w:left="567"/>
        <w:jc w:val="both"/>
        <w:rPr>
          <w:rFonts w:asciiTheme="majorHAnsi" w:hAnsiTheme="majorHAnsi" w:cstheme="majorHAnsi"/>
          <w:sz w:val="22"/>
          <w:szCs w:val="22"/>
        </w:rPr>
      </w:pPr>
    </w:p>
    <w:p w14:paraId="1C3B432C" w14:textId="2E4DB0F7" w:rsidR="00855D35" w:rsidRDefault="00855D35" w:rsidP="00855D35">
      <w:pPr>
        <w:pStyle w:val="tl1"/>
        <w:numPr>
          <w:ilvl w:val="0"/>
          <w:numId w:val="0"/>
        </w:numPr>
        <w:ind w:left="567"/>
        <w:jc w:val="both"/>
        <w:rPr>
          <w:rFonts w:asciiTheme="majorHAnsi" w:hAnsiTheme="majorHAnsi" w:cstheme="majorHAnsi"/>
          <w:sz w:val="22"/>
          <w:szCs w:val="22"/>
        </w:rPr>
      </w:pPr>
      <w:r w:rsidRPr="00B06232">
        <w:rPr>
          <w:rFonts w:asciiTheme="majorHAnsi" w:hAnsiTheme="majorHAnsi" w:cstheme="majorHAnsi"/>
          <w:sz w:val="22"/>
          <w:szCs w:val="22"/>
        </w:rPr>
        <w:t>Uchádzač uvedie návrh na plnenia kritéria vo svojej ponuke, v tabuľke podľa „Návrhu na plnenie kritéria</w:t>
      </w:r>
      <w:r>
        <w:rPr>
          <w:rFonts w:asciiTheme="majorHAnsi" w:hAnsiTheme="majorHAnsi" w:cstheme="majorHAnsi"/>
          <w:sz w:val="22"/>
          <w:szCs w:val="22"/>
        </w:rPr>
        <w:t xml:space="preserve"> – cenová ponuka </w:t>
      </w:r>
      <w:r w:rsidRPr="00B06232">
        <w:rPr>
          <w:rFonts w:asciiTheme="majorHAnsi" w:hAnsiTheme="majorHAnsi" w:cstheme="majorHAnsi"/>
          <w:sz w:val="22"/>
          <w:szCs w:val="22"/>
        </w:rPr>
        <w:t>“, ktorý je uvedený v</w:t>
      </w:r>
      <w:r>
        <w:rPr>
          <w:rFonts w:asciiTheme="majorHAnsi" w:hAnsiTheme="majorHAnsi" w:cstheme="majorHAnsi"/>
          <w:sz w:val="22"/>
          <w:szCs w:val="22"/>
        </w:rPr>
        <w:t> </w:t>
      </w:r>
      <w:r w:rsidRPr="00B06232">
        <w:rPr>
          <w:rFonts w:asciiTheme="majorHAnsi" w:hAnsiTheme="majorHAnsi" w:cstheme="majorHAnsi"/>
          <w:sz w:val="22"/>
          <w:szCs w:val="22"/>
        </w:rPr>
        <w:t>prílohe</w:t>
      </w:r>
      <w:r>
        <w:rPr>
          <w:rFonts w:asciiTheme="majorHAnsi" w:hAnsiTheme="majorHAnsi" w:cstheme="majorHAnsi"/>
          <w:sz w:val="22"/>
          <w:szCs w:val="22"/>
        </w:rPr>
        <w:t xml:space="preserve"> č.2</w:t>
      </w:r>
      <w:r w:rsidRPr="00B06232">
        <w:rPr>
          <w:rFonts w:asciiTheme="majorHAnsi" w:hAnsiTheme="majorHAnsi" w:cstheme="majorHAnsi"/>
          <w:sz w:val="22"/>
          <w:szCs w:val="22"/>
        </w:rPr>
        <w:t xml:space="preserve"> </w:t>
      </w:r>
      <w:r>
        <w:rPr>
          <w:rFonts w:asciiTheme="majorHAnsi" w:hAnsiTheme="majorHAnsi" w:cstheme="majorHAnsi"/>
          <w:sz w:val="22"/>
          <w:szCs w:val="22"/>
        </w:rPr>
        <w:t>súťažných podkladov</w:t>
      </w:r>
      <w:r w:rsidRPr="00B06232">
        <w:rPr>
          <w:rFonts w:asciiTheme="majorHAnsi" w:hAnsiTheme="majorHAnsi" w:cstheme="majorHAnsi"/>
          <w:sz w:val="22"/>
          <w:szCs w:val="22"/>
        </w:rPr>
        <w:t>.</w:t>
      </w:r>
    </w:p>
    <w:bookmarkEnd w:id="145"/>
    <w:bookmarkEnd w:id="146"/>
    <w:bookmarkEnd w:id="147"/>
    <w:p w14:paraId="605E716A" w14:textId="77777777" w:rsidR="00364948" w:rsidRPr="00B06232" w:rsidRDefault="00364948" w:rsidP="00FA527A">
      <w:pPr>
        <w:pStyle w:val="Farebnzoznamzvraznenie14"/>
        <w:ind w:left="357"/>
        <w:contextualSpacing/>
        <w:jc w:val="both"/>
        <w:rPr>
          <w:rFonts w:asciiTheme="majorHAnsi" w:hAnsiTheme="majorHAnsi" w:cstheme="majorHAnsi"/>
          <w:sz w:val="22"/>
          <w:szCs w:val="22"/>
        </w:rPr>
      </w:pPr>
    </w:p>
    <w:p w14:paraId="759A9E39" w14:textId="3BEF951C" w:rsidR="00944407" w:rsidRPr="00B06232" w:rsidRDefault="00944407" w:rsidP="001778C3">
      <w:pPr>
        <w:pStyle w:val="tl1"/>
        <w:numPr>
          <w:ilvl w:val="0"/>
          <w:numId w:val="0"/>
        </w:numPr>
        <w:ind w:left="567"/>
        <w:jc w:val="both"/>
        <w:rPr>
          <w:rFonts w:asciiTheme="majorHAnsi" w:hAnsiTheme="majorHAnsi" w:cstheme="majorHAnsi"/>
          <w:sz w:val="22"/>
          <w:szCs w:val="22"/>
        </w:rPr>
      </w:pPr>
    </w:p>
    <w:p w14:paraId="63E5A98D" w14:textId="0B73C8D8" w:rsidR="00023761" w:rsidRDefault="00023761" w:rsidP="00FA527A">
      <w:pPr>
        <w:jc w:val="both"/>
        <w:rPr>
          <w:rFonts w:asciiTheme="majorHAnsi" w:hAnsiTheme="majorHAnsi" w:cstheme="majorHAnsi"/>
          <w:bCs/>
          <w:sz w:val="22"/>
          <w:szCs w:val="22"/>
        </w:rPr>
      </w:pPr>
    </w:p>
    <w:p w14:paraId="7202143C" w14:textId="77777777" w:rsidR="00D12DE3" w:rsidRPr="00B970B3" w:rsidRDefault="00D12DE3" w:rsidP="00B970B3">
      <w:pPr>
        <w:jc w:val="both"/>
        <w:rPr>
          <w:rFonts w:asciiTheme="majorHAnsi" w:hAnsiTheme="majorHAnsi" w:cstheme="majorHAnsi"/>
          <w:bCs/>
          <w:vanish/>
        </w:rPr>
      </w:pPr>
    </w:p>
    <w:p w14:paraId="6BEAF550" w14:textId="77777777" w:rsidR="005D7B6A" w:rsidRDefault="005D7B6A" w:rsidP="005D7B6A">
      <w:pPr>
        <w:tabs>
          <w:tab w:val="left" w:pos="8010"/>
        </w:tabs>
      </w:pPr>
    </w:p>
    <w:p w14:paraId="5A5AED8A" w14:textId="77777777" w:rsidR="005D7B6A" w:rsidRDefault="005D7B6A" w:rsidP="005D7B6A">
      <w:pPr>
        <w:tabs>
          <w:tab w:val="left" w:pos="8010"/>
        </w:tabs>
      </w:pPr>
    </w:p>
    <w:p w14:paraId="43290D7A" w14:textId="77777777" w:rsidR="005D7B6A" w:rsidRDefault="005D7B6A" w:rsidP="005D7B6A">
      <w:pPr>
        <w:tabs>
          <w:tab w:val="left" w:pos="8010"/>
        </w:tabs>
      </w:pPr>
    </w:p>
    <w:p w14:paraId="147FA550" w14:textId="77777777" w:rsidR="005D7B6A" w:rsidRDefault="005D7B6A" w:rsidP="005D7B6A">
      <w:pPr>
        <w:tabs>
          <w:tab w:val="left" w:pos="8010"/>
        </w:tabs>
      </w:pPr>
    </w:p>
    <w:p w14:paraId="711E8004" w14:textId="77777777" w:rsidR="005D7B6A" w:rsidRDefault="005D7B6A" w:rsidP="005D7B6A">
      <w:pPr>
        <w:tabs>
          <w:tab w:val="left" w:pos="8010"/>
        </w:tabs>
      </w:pPr>
    </w:p>
    <w:p w14:paraId="3C1D2A9F" w14:textId="77777777" w:rsidR="005D7B6A" w:rsidRDefault="005D7B6A" w:rsidP="005D7B6A">
      <w:pPr>
        <w:tabs>
          <w:tab w:val="left" w:pos="8010"/>
        </w:tabs>
      </w:pPr>
    </w:p>
    <w:p w14:paraId="7F972D20" w14:textId="56C6B04C" w:rsidR="005D7B6A" w:rsidRDefault="005D7B6A" w:rsidP="005D7B6A">
      <w:pPr>
        <w:tabs>
          <w:tab w:val="left" w:pos="8010"/>
        </w:tabs>
      </w:pPr>
      <w:r>
        <w:tab/>
      </w:r>
    </w:p>
    <w:p w14:paraId="055A30A1" w14:textId="19651AED" w:rsidR="005D7B6A" w:rsidRPr="00B970B3" w:rsidRDefault="005D7B6A" w:rsidP="005D7B6A">
      <w:pPr>
        <w:rPr>
          <w:u w:val="single"/>
        </w:rPr>
      </w:pPr>
      <w:r w:rsidRPr="00972BA2">
        <w:rPr>
          <w:color w:val="FF0000"/>
        </w:rPr>
        <w:t xml:space="preserve"> </w:t>
      </w:r>
    </w:p>
    <w:p w14:paraId="41924ABC" w14:textId="5C0D9866" w:rsidR="00DA40F2" w:rsidRPr="00A57724" w:rsidRDefault="00DA40F2" w:rsidP="00A57724">
      <w:pPr>
        <w:jc w:val="both"/>
        <w:rPr>
          <w:rFonts w:asciiTheme="majorHAnsi" w:hAnsiTheme="majorHAnsi" w:cstheme="majorHAnsi"/>
        </w:rPr>
      </w:pPr>
    </w:p>
    <w:p w14:paraId="2312DCB5" w14:textId="0E648105" w:rsidR="00D83B84" w:rsidRPr="00491979" w:rsidRDefault="00D83B84" w:rsidP="00D83B84">
      <w:pPr>
        <w:jc w:val="both"/>
        <w:rPr>
          <w:rFonts w:asciiTheme="majorHAnsi" w:hAnsiTheme="majorHAnsi" w:cstheme="majorHAnsi"/>
          <w:noProof/>
          <w:sz w:val="22"/>
          <w:szCs w:val="22"/>
        </w:rPr>
      </w:pPr>
      <w:r>
        <w:rPr>
          <w:rFonts w:asciiTheme="majorHAnsi" w:hAnsiTheme="majorHAnsi" w:cstheme="majorHAnsi"/>
          <w:noProof/>
          <w:sz w:val="22"/>
          <w:szCs w:val="22"/>
        </w:rPr>
        <w:t xml:space="preserve"> </w:t>
      </w:r>
    </w:p>
    <w:p w14:paraId="25A9DB41" w14:textId="77777777" w:rsidR="00D83B84" w:rsidRDefault="00D83B84" w:rsidP="00D83B84">
      <w:pPr>
        <w:jc w:val="both"/>
        <w:rPr>
          <w:noProof/>
        </w:rPr>
      </w:pPr>
    </w:p>
    <w:p w14:paraId="004D1BBE" w14:textId="77777777" w:rsidR="00D83B84" w:rsidRDefault="00D83B84" w:rsidP="00D83B84">
      <w:pPr>
        <w:jc w:val="both"/>
        <w:rPr>
          <w:noProof/>
        </w:rPr>
      </w:pPr>
    </w:p>
    <w:p w14:paraId="340F63D3" w14:textId="77777777" w:rsidR="00D83B84" w:rsidRDefault="00D83B84" w:rsidP="00D83B84">
      <w:pPr>
        <w:jc w:val="both"/>
        <w:rPr>
          <w:noProof/>
        </w:rPr>
      </w:pPr>
    </w:p>
    <w:p w14:paraId="4D75757C" w14:textId="77777777" w:rsidR="00D83B84" w:rsidRDefault="00D83B84" w:rsidP="00D83B84"/>
    <w:p w14:paraId="6D45E948" w14:textId="2E52A993" w:rsidR="00D83B84" w:rsidRDefault="00D83B84" w:rsidP="00D83B84">
      <w:pPr>
        <w:jc w:val="both"/>
        <w:rPr>
          <w:rFonts w:asciiTheme="majorHAnsi" w:hAnsiTheme="majorHAnsi" w:cstheme="majorHAnsi"/>
          <w:noProof/>
          <w:sz w:val="22"/>
          <w:szCs w:val="22"/>
        </w:rPr>
      </w:pPr>
      <w:r>
        <w:rPr>
          <w:rFonts w:asciiTheme="majorHAnsi" w:hAnsiTheme="majorHAnsi" w:cstheme="majorHAnsi"/>
          <w:noProof/>
          <w:sz w:val="22"/>
          <w:szCs w:val="22"/>
        </w:rPr>
        <w:t xml:space="preserve"> </w:t>
      </w:r>
    </w:p>
    <w:p w14:paraId="2E135416" w14:textId="77777777" w:rsidR="00D83B84" w:rsidRDefault="00D83B84" w:rsidP="00D83B84">
      <w:pPr>
        <w:jc w:val="both"/>
        <w:rPr>
          <w:rFonts w:asciiTheme="majorHAnsi" w:hAnsiTheme="majorHAnsi" w:cstheme="majorHAnsi"/>
          <w:noProof/>
          <w:sz w:val="22"/>
          <w:szCs w:val="22"/>
        </w:rPr>
      </w:pPr>
    </w:p>
    <w:p w14:paraId="5C04F35C" w14:textId="77777777" w:rsidR="00D83B84" w:rsidRDefault="00D83B84">
      <w:pPr>
        <w:rPr>
          <w:rStyle w:val="tlNadpis5Arial11ptNiejeTunChar"/>
          <w:rFonts w:asciiTheme="majorHAnsi" w:hAnsiTheme="majorHAnsi" w:cstheme="majorHAnsi"/>
          <w:b/>
          <w:bCs/>
          <w:caps/>
          <w:color w:val="808080"/>
          <w:sz w:val="24"/>
          <w:szCs w:val="22"/>
        </w:rPr>
      </w:pPr>
      <w:bookmarkStart w:id="148" w:name="_Toc306342594"/>
      <w:bookmarkStart w:id="149" w:name="_Toc398140246"/>
      <w:bookmarkStart w:id="150" w:name="_Toc4566338"/>
      <w:r>
        <w:rPr>
          <w:rStyle w:val="tlNadpis5Arial11ptNiejeTunChar"/>
          <w:rFonts w:asciiTheme="majorHAnsi" w:hAnsiTheme="majorHAnsi" w:cstheme="majorHAnsi"/>
        </w:rPr>
        <w:br w:type="page"/>
      </w:r>
    </w:p>
    <w:p w14:paraId="65548CB4" w14:textId="7CF84892" w:rsidR="00414D8F" w:rsidRPr="00D8174A" w:rsidRDefault="00414D8F" w:rsidP="00FA527A">
      <w:pPr>
        <w:pStyle w:val="Nadpis1"/>
        <w:spacing w:line="240" w:lineRule="auto"/>
        <w:jc w:val="both"/>
        <w:rPr>
          <w:rStyle w:val="tlNadpis5Arial11ptNiejeTunChar"/>
          <w:rFonts w:asciiTheme="majorHAnsi" w:hAnsiTheme="majorHAnsi" w:cstheme="majorHAnsi"/>
        </w:rPr>
      </w:pPr>
      <w:r w:rsidRPr="00B06232">
        <w:rPr>
          <w:rStyle w:val="tlNadpis5Arial11ptNiejeTunChar"/>
          <w:rFonts w:asciiTheme="majorHAnsi" w:hAnsiTheme="majorHAnsi" w:cstheme="majorHAnsi"/>
        </w:rPr>
        <w:lastRenderedPageBreak/>
        <w:t>B.1 OPIS  PREDMETU ZÁKAZKY</w:t>
      </w:r>
      <w:bookmarkEnd w:id="148"/>
      <w:bookmarkEnd w:id="149"/>
      <w:bookmarkEnd w:id="150"/>
    </w:p>
    <w:p w14:paraId="77A6BFB6" w14:textId="77777777" w:rsidR="00CB0B7B" w:rsidRPr="00B06232" w:rsidRDefault="00CB0B7B" w:rsidP="00FA527A">
      <w:pPr>
        <w:autoSpaceDE w:val="0"/>
        <w:autoSpaceDN w:val="0"/>
        <w:adjustRightInd w:val="0"/>
        <w:jc w:val="both"/>
        <w:rPr>
          <w:rFonts w:asciiTheme="majorHAnsi" w:hAnsiTheme="majorHAnsi" w:cstheme="majorHAnsi"/>
          <w:sz w:val="22"/>
          <w:szCs w:val="22"/>
        </w:rPr>
      </w:pPr>
      <w:bookmarkStart w:id="151" w:name="casti_opis"/>
      <w:bookmarkEnd w:id="151"/>
    </w:p>
    <w:p w14:paraId="75F9750A" w14:textId="77777777" w:rsidR="00835F56" w:rsidRPr="00155A07" w:rsidRDefault="00835F56" w:rsidP="00FA527A">
      <w:pPr>
        <w:jc w:val="both"/>
        <w:rPr>
          <w:rFonts w:asciiTheme="majorHAnsi" w:hAnsiTheme="majorHAnsi" w:cstheme="majorHAnsi"/>
          <w:b/>
          <w:sz w:val="22"/>
          <w:szCs w:val="22"/>
        </w:rPr>
      </w:pPr>
    </w:p>
    <w:p w14:paraId="4319ED95"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b/>
          <w:sz w:val="22"/>
          <w:szCs w:val="22"/>
        </w:rPr>
        <w:t xml:space="preserve">Predmetom zákazky </w:t>
      </w:r>
      <w:r w:rsidRPr="00155A07">
        <w:rPr>
          <w:rFonts w:asciiTheme="majorHAnsi" w:hAnsiTheme="majorHAnsi" w:cstheme="majorHAnsi"/>
          <w:sz w:val="22"/>
          <w:szCs w:val="22"/>
        </w:rPr>
        <w:t>je</w:t>
      </w:r>
      <w:r>
        <w:rPr>
          <w:rFonts w:asciiTheme="majorHAnsi" w:hAnsiTheme="majorHAnsi" w:cstheme="majorHAnsi"/>
          <w:sz w:val="22"/>
          <w:szCs w:val="22"/>
        </w:rPr>
        <w:t xml:space="preserve"> realizácia kurzov</w:t>
      </w:r>
      <w:r w:rsidRPr="00155A07">
        <w:rPr>
          <w:rFonts w:asciiTheme="majorHAnsi" w:hAnsiTheme="majorHAnsi" w:cstheme="majorHAnsi"/>
          <w:sz w:val="22"/>
          <w:szCs w:val="22"/>
        </w:rPr>
        <w:t xml:space="preserve"> manažérske</w:t>
      </w:r>
      <w:r>
        <w:rPr>
          <w:rFonts w:asciiTheme="majorHAnsi" w:hAnsiTheme="majorHAnsi" w:cstheme="majorHAnsi"/>
          <w:sz w:val="22"/>
          <w:szCs w:val="22"/>
        </w:rPr>
        <w:t>ho</w:t>
      </w:r>
      <w:r w:rsidRPr="00155A07">
        <w:rPr>
          <w:rFonts w:asciiTheme="majorHAnsi" w:hAnsiTheme="majorHAnsi" w:cstheme="majorHAnsi"/>
          <w:sz w:val="22"/>
          <w:szCs w:val="22"/>
        </w:rPr>
        <w:t xml:space="preserve"> vzdelávani</w:t>
      </w:r>
      <w:r>
        <w:rPr>
          <w:rFonts w:asciiTheme="majorHAnsi" w:hAnsiTheme="majorHAnsi" w:cstheme="majorHAnsi"/>
          <w:sz w:val="22"/>
          <w:szCs w:val="22"/>
        </w:rPr>
        <w:t>a. Jeden kurz pozostáva z piatich modulov, ktoré sú realizované</w:t>
      </w:r>
      <w:r w:rsidRPr="00155A07">
        <w:rPr>
          <w:rFonts w:asciiTheme="majorHAnsi" w:hAnsiTheme="majorHAnsi" w:cstheme="majorHAnsi"/>
          <w:sz w:val="22"/>
          <w:szCs w:val="22"/>
        </w:rPr>
        <w:t xml:space="preserve"> formou </w:t>
      </w:r>
      <w:r w:rsidRPr="00155A07">
        <w:rPr>
          <w:rFonts w:asciiTheme="majorHAnsi" w:hAnsiTheme="majorHAnsi" w:cstheme="majorHAnsi"/>
          <w:sz w:val="22"/>
          <w:szCs w:val="22"/>
          <w:u w:val="single"/>
        </w:rPr>
        <w:t>interaktívnych workshopov/tréningov</w:t>
      </w:r>
      <w:r w:rsidRPr="00155A07">
        <w:rPr>
          <w:rFonts w:asciiTheme="majorHAnsi" w:hAnsiTheme="majorHAnsi" w:cstheme="majorHAnsi"/>
          <w:sz w:val="22"/>
          <w:szCs w:val="22"/>
        </w:rPr>
        <w:t>, pričom konkrétny detailný obsah</w:t>
      </w:r>
      <w:r>
        <w:rPr>
          <w:rFonts w:asciiTheme="majorHAnsi" w:hAnsiTheme="majorHAnsi" w:cstheme="majorHAnsi"/>
          <w:sz w:val="22"/>
          <w:szCs w:val="22"/>
        </w:rPr>
        <w:t xml:space="preserve"> kurzu</w:t>
      </w:r>
      <w:r w:rsidRPr="00155A07">
        <w:rPr>
          <w:rFonts w:asciiTheme="majorHAnsi" w:hAnsiTheme="majorHAnsi" w:cstheme="majorHAnsi"/>
          <w:sz w:val="22"/>
          <w:szCs w:val="22"/>
        </w:rPr>
        <w:t xml:space="preserve"> je potrebné pripraviť na základe reálnych potrieb účastníkov (manažéri a riadiaci pracovníci z rezortu justície). </w:t>
      </w:r>
    </w:p>
    <w:p w14:paraId="54BC56DA" w14:textId="77777777" w:rsidR="00C3324C" w:rsidRPr="00155A07" w:rsidRDefault="00C3324C" w:rsidP="00C3324C">
      <w:pPr>
        <w:jc w:val="both"/>
        <w:rPr>
          <w:rFonts w:asciiTheme="majorHAnsi" w:hAnsiTheme="majorHAnsi" w:cstheme="majorHAnsi"/>
          <w:sz w:val="22"/>
          <w:szCs w:val="22"/>
        </w:rPr>
      </w:pPr>
      <w:r>
        <w:rPr>
          <w:rFonts w:asciiTheme="majorHAnsi" w:hAnsiTheme="majorHAnsi" w:cstheme="majorHAnsi"/>
          <w:sz w:val="22"/>
          <w:szCs w:val="22"/>
        </w:rPr>
        <w:t>Uchádzač</w:t>
      </w:r>
      <w:r w:rsidRPr="00155A07">
        <w:rPr>
          <w:rFonts w:asciiTheme="majorHAnsi" w:hAnsiTheme="majorHAnsi" w:cstheme="majorHAnsi"/>
          <w:sz w:val="22"/>
          <w:szCs w:val="22"/>
        </w:rPr>
        <w:t xml:space="preserve"> je povinný v rámci úvodnej diagnostiky získať vstupné údaje o účastníkoch vzdelávania a potrebách rezortu justície. </w:t>
      </w:r>
      <w:r>
        <w:rPr>
          <w:rFonts w:asciiTheme="majorHAnsi" w:hAnsiTheme="majorHAnsi" w:cstheme="majorHAnsi"/>
          <w:sz w:val="22"/>
          <w:szCs w:val="22"/>
        </w:rPr>
        <w:t>Uchádzač</w:t>
      </w:r>
      <w:r w:rsidRPr="00155A07">
        <w:rPr>
          <w:rFonts w:asciiTheme="majorHAnsi" w:hAnsiTheme="majorHAnsi" w:cstheme="majorHAnsi"/>
          <w:sz w:val="22"/>
          <w:szCs w:val="22"/>
        </w:rPr>
        <w:t xml:space="preserve"> použije vhodnú diagnostickú metódu alebo kombináciu vhodných diagnostických metód (vzhľadom na časovú vyťaženosť účastníkov a ich pôsobnosť po celom území Slovenska, </w:t>
      </w:r>
      <w:r>
        <w:rPr>
          <w:rFonts w:asciiTheme="majorHAnsi" w:hAnsiTheme="majorHAnsi" w:cstheme="majorHAnsi"/>
          <w:sz w:val="22"/>
          <w:szCs w:val="22"/>
        </w:rPr>
        <w:t>verejný obstarávateľ</w:t>
      </w:r>
      <w:r w:rsidRPr="00155A07">
        <w:rPr>
          <w:rFonts w:asciiTheme="majorHAnsi" w:hAnsiTheme="majorHAnsi" w:cstheme="majorHAnsi"/>
          <w:sz w:val="22"/>
          <w:szCs w:val="22"/>
        </w:rPr>
        <w:t xml:space="preserve"> preferuje elektronický zber údajov formou dotazníkov a i. elektronické možnosti). Pred zahájením </w:t>
      </w:r>
      <w:r>
        <w:rPr>
          <w:rFonts w:asciiTheme="majorHAnsi" w:hAnsiTheme="majorHAnsi" w:cstheme="majorHAnsi"/>
          <w:sz w:val="22"/>
          <w:szCs w:val="22"/>
        </w:rPr>
        <w:t>kurzov Uchádzač</w:t>
      </w:r>
      <w:r w:rsidRPr="00155A07">
        <w:rPr>
          <w:rFonts w:asciiTheme="majorHAnsi" w:hAnsiTheme="majorHAnsi" w:cstheme="majorHAnsi"/>
          <w:sz w:val="22"/>
          <w:szCs w:val="22"/>
        </w:rPr>
        <w:t xml:space="preserve"> navrhne spôsob a kritéria rozdelenia účastníkov do jednotlivých skupín. </w:t>
      </w:r>
    </w:p>
    <w:p w14:paraId="585CCE59" w14:textId="77777777" w:rsidR="00C3324C"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Obsah</w:t>
      </w:r>
      <w:r>
        <w:rPr>
          <w:rFonts w:asciiTheme="majorHAnsi" w:hAnsiTheme="majorHAnsi" w:cstheme="majorHAnsi"/>
          <w:sz w:val="22"/>
          <w:szCs w:val="22"/>
        </w:rPr>
        <w:t xml:space="preserve"> kurzu</w:t>
      </w:r>
      <w:r w:rsidRPr="00155A07">
        <w:rPr>
          <w:rFonts w:asciiTheme="majorHAnsi" w:hAnsiTheme="majorHAnsi" w:cstheme="majorHAnsi"/>
          <w:sz w:val="22"/>
          <w:szCs w:val="22"/>
        </w:rPr>
        <w:t xml:space="preserve"> je potrebné prispôsobiť tak, aby zodpovedali úrovni zručností jednotlivých skupín pracovníkov – manažéri MS SR, predsedovia a podpredsedovia súdov, riaditelia správy krajských súdov.</w:t>
      </w:r>
    </w:p>
    <w:p w14:paraId="7B650E69" w14:textId="77777777" w:rsidR="00C3324C" w:rsidRDefault="00C3324C" w:rsidP="00C3324C">
      <w:pPr>
        <w:jc w:val="both"/>
        <w:rPr>
          <w:rFonts w:asciiTheme="majorHAnsi" w:hAnsiTheme="majorHAnsi" w:cstheme="majorHAnsi"/>
          <w:sz w:val="22"/>
          <w:szCs w:val="22"/>
        </w:rPr>
      </w:pPr>
    </w:p>
    <w:p w14:paraId="6EE6C96E" w14:textId="77777777" w:rsidR="00C3324C" w:rsidRDefault="00C3324C" w:rsidP="00C3324C">
      <w:pPr>
        <w:jc w:val="both"/>
        <w:rPr>
          <w:rFonts w:asciiTheme="majorHAnsi" w:hAnsiTheme="majorHAnsi" w:cstheme="majorHAnsi"/>
          <w:sz w:val="22"/>
          <w:szCs w:val="22"/>
        </w:rPr>
      </w:pPr>
      <w:r>
        <w:rPr>
          <w:rFonts w:asciiTheme="majorHAnsi" w:hAnsiTheme="majorHAnsi" w:cstheme="majorHAnsi"/>
          <w:sz w:val="22"/>
          <w:szCs w:val="22"/>
        </w:rPr>
        <w:t>Verejný obstarávateľ požaduje, aby uchádzač disponoval minimálne 4 lektormi po celý čas poskytovania vzdelávacích služieb.</w:t>
      </w:r>
      <w:r w:rsidRPr="006438E2">
        <w:rPr>
          <w:rFonts w:asciiTheme="majorHAnsi" w:hAnsiTheme="majorHAnsi" w:cstheme="majorHAnsi"/>
          <w:sz w:val="22"/>
          <w:szCs w:val="22"/>
        </w:rPr>
        <w:t xml:space="preserve"> </w:t>
      </w:r>
    </w:p>
    <w:p w14:paraId="26CA6165" w14:textId="77777777" w:rsidR="00C3324C" w:rsidRDefault="00C3324C" w:rsidP="00C3324C">
      <w:pPr>
        <w:jc w:val="both"/>
        <w:rPr>
          <w:rFonts w:asciiTheme="majorHAnsi" w:hAnsiTheme="majorHAnsi" w:cstheme="majorHAnsi"/>
          <w:sz w:val="22"/>
          <w:szCs w:val="22"/>
        </w:rPr>
      </w:pPr>
    </w:p>
    <w:p w14:paraId="78C743BB" w14:textId="77777777" w:rsidR="00C3324C" w:rsidRDefault="00C3324C" w:rsidP="00C3324C">
      <w:pPr>
        <w:jc w:val="both"/>
        <w:rPr>
          <w:rFonts w:asciiTheme="majorHAnsi" w:hAnsiTheme="majorHAnsi" w:cstheme="majorHAnsi"/>
        </w:rPr>
      </w:pPr>
    </w:p>
    <w:p w14:paraId="0F7E67EE" w14:textId="77777777" w:rsidR="00C3324C" w:rsidRPr="006A51B1" w:rsidRDefault="00C3324C" w:rsidP="00C3324C">
      <w:pPr>
        <w:jc w:val="both"/>
        <w:rPr>
          <w:rFonts w:asciiTheme="majorHAnsi" w:hAnsiTheme="majorHAnsi" w:cstheme="majorHAnsi"/>
          <w:b/>
          <w:sz w:val="22"/>
          <w:szCs w:val="22"/>
        </w:rPr>
      </w:pPr>
      <w:r w:rsidRPr="006A51B1">
        <w:rPr>
          <w:rFonts w:asciiTheme="majorHAnsi" w:hAnsiTheme="majorHAnsi" w:cstheme="majorHAnsi"/>
          <w:b/>
          <w:sz w:val="22"/>
          <w:szCs w:val="22"/>
        </w:rPr>
        <w:t>Podrobná špecifikácia kurzu</w:t>
      </w:r>
    </w:p>
    <w:p w14:paraId="7F65C6D6" w14:textId="77777777" w:rsidR="00C3324C" w:rsidRPr="00155A07" w:rsidRDefault="00C3324C" w:rsidP="00C3324C">
      <w:pPr>
        <w:jc w:val="both"/>
        <w:rPr>
          <w:rFonts w:asciiTheme="majorHAnsi" w:hAnsiTheme="majorHAnsi" w:cstheme="majorHAnsi"/>
          <w:sz w:val="22"/>
          <w:szCs w:val="22"/>
        </w:rPr>
      </w:pPr>
    </w:p>
    <w:p w14:paraId="7E89F47A" w14:textId="77777777" w:rsidR="00C3324C" w:rsidRPr="00155A07" w:rsidRDefault="00C3324C" w:rsidP="00C3324C">
      <w:pPr>
        <w:pBdr>
          <w:top w:val="single" w:sz="4" w:space="1" w:color="auto"/>
          <w:left w:val="single" w:sz="4" w:space="4" w:color="auto"/>
          <w:bottom w:val="single" w:sz="4" w:space="1" w:color="auto"/>
          <w:right w:val="single" w:sz="4" w:space="4" w:color="auto"/>
        </w:pBdr>
        <w:jc w:val="both"/>
        <w:rPr>
          <w:rFonts w:asciiTheme="majorHAnsi" w:hAnsiTheme="majorHAnsi" w:cstheme="majorHAnsi"/>
          <w:b/>
          <w:bCs/>
          <w:sz w:val="22"/>
          <w:szCs w:val="22"/>
          <w:lang w:eastAsia="sk-SK"/>
        </w:rPr>
      </w:pPr>
      <w:r w:rsidRPr="00155A07">
        <w:rPr>
          <w:rFonts w:asciiTheme="majorHAnsi" w:hAnsiTheme="majorHAnsi" w:cstheme="majorHAnsi"/>
          <w:b/>
          <w:bCs/>
          <w:sz w:val="22"/>
          <w:szCs w:val="22"/>
          <w:lang w:eastAsia="sk-SK"/>
        </w:rPr>
        <w:t xml:space="preserve">Rámcový obsah </w:t>
      </w:r>
      <w:r>
        <w:rPr>
          <w:rFonts w:asciiTheme="majorHAnsi" w:hAnsiTheme="majorHAnsi" w:cstheme="majorHAnsi"/>
          <w:b/>
          <w:bCs/>
          <w:sz w:val="22"/>
          <w:szCs w:val="22"/>
          <w:lang w:eastAsia="sk-SK"/>
        </w:rPr>
        <w:t>kurzu</w:t>
      </w:r>
      <w:r w:rsidRPr="00155A07">
        <w:rPr>
          <w:rFonts w:asciiTheme="majorHAnsi" w:hAnsiTheme="majorHAnsi" w:cstheme="majorHAnsi"/>
          <w:b/>
          <w:bCs/>
          <w:sz w:val="22"/>
          <w:szCs w:val="22"/>
          <w:lang w:eastAsia="sk-SK"/>
        </w:rPr>
        <w:t xml:space="preserve"> – pre manažérov a riadiacich pracovníkov (ciele, hlavné témy a výstupy)</w:t>
      </w:r>
    </w:p>
    <w:p w14:paraId="0D74EC87" w14:textId="77777777" w:rsidR="00C3324C" w:rsidRPr="00155A07" w:rsidRDefault="00C3324C" w:rsidP="00C3324C">
      <w:pPr>
        <w:jc w:val="both"/>
        <w:rPr>
          <w:rFonts w:asciiTheme="majorHAnsi" w:hAnsiTheme="majorHAnsi" w:cstheme="majorHAnsi"/>
          <w:b/>
          <w:sz w:val="22"/>
          <w:szCs w:val="22"/>
        </w:rPr>
      </w:pPr>
      <w:r w:rsidRPr="00155A07">
        <w:rPr>
          <w:rFonts w:asciiTheme="majorHAnsi" w:hAnsiTheme="majorHAnsi" w:cstheme="majorHAnsi"/>
          <w:b/>
          <w:bCs/>
          <w:sz w:val="22"/>
          <w:szCs w:val="22"/>
        </w:rPr>
        <w:t xml:space="preserve">1. MODUL – Manažérska rola – trvanie 2 tréningové dni </w:t>
      </w:r>
    </w:p>
    <w:p w14:paraId="59A2A26D" w14:textId="77777777" w:rsidR="00C3324C" w:rsidRPr="00155A07" w:rsidRDefault="00C3324C" w:rsidP="00C3324C">
      <w:pPr>
        <w:jc w:val="both"/>
        <w:rPr>
          <w:rFonts w:asciiTheme="majorHAnsi" w:hAnsiTheme="majorHAnsi" w:cstheme="majorHAnsi"/>
          <w:i/>
          <w:sz w:val="22"/>
          <w:szCs w:val="22"/>
        </w:rPr>
      </w:pPr>
      <w:r w:rsidRPr="00155A07">
        <w:rPr>
          <w:rFonts w:asciiTheme="majorHAnsi" w:hAnsiTheme="majorHAnsi" w:cstheme="majorHAnsi"/>
          <w:bCs/>
          <w:i/>
          <w:sz w:val="22"/>
          <w:szCs w:val="22"/>
        </w:rPr>
        <w:t xml:space="preserve">Ciele </w:t>
      </w:r>
    </w:p>
    <w:p w14:paraId="4F3E0FF4"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Uvedomiť si kľúčové aspekty manažérskej role </w:t>
      </w:r>
    </w:p>
    <w:p w14:paraId="1AF6F41C"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Oboznámiť sa s očakávaniami od programu </w:t>
      </w:r>
    </w:p>
    <w:p w14:paraId="0EFFA24D"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Zmapovať svoje silné a rozvojové stránky </w:t>
      </w:r>
    </w:p>
    <w:p w14:paraId="00022C6F"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Posilniť motiváciu a angažovanosť k osobnému rozvoju </w:t>
      </w:r>
    </w:p>
    <w:p w14:paraId="6E6F443C" w14:textId="77777777" w:rsidR="00C3324C" w:rsidRPr="00155A07" w:rsidRDefault="00C3324C" w:rsidP="00C3324C">
      <w:pPr>
        <w:jc w:val="both"/>
        <w:rPr>
          <w:rFonts w:asciiTheme="majorHAnsi" w:hAnsiTheme="majorHAnsi" w:cstheme="majorHAnsi"/>
          <w:i/>
          <w:sz w:val="22"/>
          <w:szCs w:val="22"/>
        </w:rPr>
      </w:pPr>
      <w:r w:rsidRPr="00155A07">
        <w:rPr>
          <w:rFonts w:asciiTheme="majorHAnsi" w:hAnsiTheme="majorHAnsi" w:cstheme="majorHAnsi"/>
          <w:bCs/>
          <w:i/>
          <w:sz w:val="22"/>
          <w:szCs w:val="22"/>
        </w:rPr>
        <w:t xml:space="preserve">Hlavné témy: </w:t>
      </w:r>
    </w:p>
    <w:p w14:paraId="3D99AE8E"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Základné oblasti manažérskej role </w:t>
      </w:r>
    </w:p>
    <w:p w14:paraId="4BCA4F7B"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Vízia ideálneho manažéra </w:t>
      </w:r>
    </w:p>
    <w:p w14:paraId="2B580FFB"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Podpora </w:t>
      </w:r>
      <w:proofErr w:type="spellStart"/>
      <w:r w:rsidRPr="00155A07">
        <w:rPr>
          <w:rFonts w:asciiTheme="majorHAnsi" w:hAnsiTheme="majorHAnsi" w:cstheme="majorHAnsi"/>
          <w:sz w:val="22"/>
          <w:szCs w:val="22"/>
        </w:rPr>
        <w:t>vs</w:t>
      </w:r>
      <w:proofErr w:type="spellEnd"/>
      <w:r w:rsidRPr="00155A07">
        <w:rPr>
          <w:rFonts w:asciiTheme="majorHAnsi" w:hAnsiTheme="majorHAnsi" w:cstheme="majorHAnsi"/>
          <w:sz w:val="22"/>
          <w:szCs w:val="22"/>
        </w:rPr>
        <w:t xml:space="preserve">. kontrola </w:t>
      </w:r>
    </w:p>
    <w:p w14:paraId="6C69D20B"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Manažérsky nadhľad </w:t>
      </w:r>
    </w:p>
    <w:p w14:paraId="32ABE33D"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Manažérska zodpovednosť </w:t>
      </w:r>
    </w:p>
    <w:p w14:paraId="07395CBA"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Manažérske kompetencie v praxi </w:t>
      </w:r>
    </w:p>
    <w:p w14:paraId="3EA6FC93"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Sebareflexia </w:t>
      </w:r>
    </w:p>
    <w:p w14:paraId="2734654D" w14:textId="77777777" w:rsidR="00C3324C" w:rsidRPr="00155A07" w:rsidRDefault="00C3324C" w:rsidP="00C3324C">
      <w:pPr>
        <w:jc w:val="both"/>
        <w:rPr>
          <w:rFonts w:asciiTheme="majorHAnsi" w:hAnsiTheme="majorHAnsi" w:cstheme="majorHAnsi"/>
          <w:i/>
          <w:sz w:val="22"/>
          <w:szCs w:val="22"/>
        </w:rPr>
      </w:pPr>
      <w:r w:rsidRPr="00155A07">
        <w:rPr>
          <w:rFonts w:asciiTheme="majorHAnsi" w:hAnsiTheme="majorHAnsi" w:cstheme="majorHAnsi"/>
          <w:bCs/>
          <w:i/>
          <w:sz w:val="22"/>
          <w:szCs w:val="22"/>
        </w:rPr>
        <w:t xml:space="preserve">Výstupy </w:t>
      </w:r>
    </w:p>
    <w:p w14:paraId="201F02E8"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Prehľad manažérskych kompetencií a ich prejavov v správaní v každodenných situáciách </w:t>
      </w:r>
    </w:p>
    <w:p w14:paraId="60BF4024"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Osobná </w:t>
      </w:r>
      <w:proofErr w:type="spellStart"/>
      <w:r w:rsidRPr="00155A07">
        <w:rPr>
          <w:rFonts w:asciiTheme="majorHAnsi" w:hAnsiTheme="majorHAnsi" w:cstheme="majorHAnsi"/>
          <w:sz w:val="22"/>
          <w:szCs w:val="22"/>
        </w:rPr>
        <w:t>swot</w:t>
      </w:r>
      <w:proofErr w:type="spellEnd"/>
      <w:r w:rsidRPr="00155A07">
        <w:rPr>
          <w:rFonts w:asciiTheme="majorHAnsi" w:hAnsiTheme="majorHAnsi" w:cstheme="majorHAnsi"/>
          <w:sz w:val="22"/>
          <w:szCs w:val="22"/>
        </w:rPr>
        <w:t xml:space="preserve"> analýza s popisom vlastných silných a rozvojových stránok </w:t>
      </w:r>
    </w:p>
    <w:p w14:paraId="240C9852" w14:textId="77777777" w:rsidR="00C3324C" w:rsidRPr="00155A07" w:rsidRDefault="00C3324C" w:rsidP="00C3324C">
      <w:pPr>
        <w:jc w:val="both"/>
        <w:rPr>
          <w:rFonts w:asciiTheme="majorHAnsi" w:hAnsiTheme="majorHAnsi" w:cstheme="majorHAnsi"/>
          <w:sz w:val="22"/>
          <w:szCs w:val="22"/>
        </w:rPr>
      </w:pPr>
    </w:p>
    <w:p w14:paraId="123C4334" w14:textId="77777777" w:rsidR="00C3324C" w:rsidRPr="00155A07" w:rsidRDefault="00C3324C" w:rsidP="00C3324C">
      <w:pPr>
        <w:jc w:val="both"/>
        <w:rPr>
          <w:rFonts w:asciiTheme="majorHAnsi" w:hAnsiTheme="majorHAnsi" w:cstheme="majorHAnsi"/>
          <w:b/>
          <w:sz w:val="22"/>
          <w:szCs w:val="22"/>
        </w:rPr>
      </w:pPr>
      <w:r w:rsidRPr="00155A07">
        <w:rPr>
          <w:rFonts w:asciiTheme="majorHAnsi" w:hAnsiTheme="majorHAnsi" w:cstheme="majorHAnsi"/>
          <w:b/>
          <w:bCs/>
          <w:sz w:val="22"/>
          <w:szCs w:val="22"/>
        </w:rPr>
        <w:t>2. MODUL – Manažérska komunikácia - trvanie 2 tréningové dni</w:t>
      </w:r>
    </w:p>
    <w:p w14:paraId="2CEAEB52" w14:textId="77777777" w:rsidR="00C3324C" w:rsidRPr="00155A07" w:rsidRDefault="00C3324C" w:rsidP="00C3324C">
      <w:pPr>
        <w:jc w:val="both"/>
        <w:rPr>
          <w:rFonts w:asciiTheme="majorHAnsi" w:hAnsiTheme="majorHAnsi" w:cstheme="majorHAnsi"/>
          <w:i/>
          <w:sz w:val="22"/>
          <w:szCs w:val="22"/>
        </w:rPr>
      </w:pPr>
      <w:r w:rsidRPr="00155A07">
        <w:rPr>
          <w:rFonts w:asciiTheme="majorHAnsi" w:hAnsiTheme="majorHAnsi" w:cstheme="majorHAnsi"/>
          <w:bCs/>
          <w:i/>
          <w:sz w:val="22"/>
          <w:szCs w:val="22"/>
        </w:rPr>
        <w:t xml:space="preserve">Ciele </w:t>
      </w:r>
    </w:p>
    <w:p w14:paraId="4B5282ED"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Rozšíriť individuálny repertoár efektívnych komunikačných zručností </w:t>
      </w:r>
    </w:p>
    <w:p w14:paraId="3775ABA5"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Osvojiť si základné princípy odovzdávania spätnej väzby </w:t>
      </w:r>
    </w:p>
    <w:p w14:paraId="3846A1D9"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Získať istotu a štruktúrovanosť pri vedení manažérskych rozhovorov </w:t>
      </w:r>
    </w:p>
    <w:p w14:paraId="08BBD18F" w14:textId="77777777" w:rsidR="00C3324C" w:rsidRPr="00155A07" w:rsidRDefault="00C3324C" w:rsidP="00C3324C">
      <w:pPr>
        <w:jc w:val="both"/>
        <w:rPr>
          <w:rFonts w:asciiTheme="majorHAnsi" w:hAnsiTheme="majorHAnsi" w:cstheme="majorHAnsi"/>
          <w:i/>
          <w:sz w:val="22"/>
          <w:szCs w:val="22"/>
        </w:rPr>
      </w:pPr>
      <w:r w:rsidRPr="00155A07">
        <w:rPr>
          <w:rFonts w:asciiTheme="majorHAnsi" w:hAnsiTheme="majorHAnsi" w:cstheme="majorHAnsi"/>
          <w:bCs/>
          <w:i/>
          <w:sz w:val="22"/>
          <w:szCs w:val="22"/>
        </w:rPr>
        <w:t xml:space="preserve">Hlavné témy: </w:t>
      </w:r>
    </w:p>
    <w:p w14:paraId="2863189E"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Profesionálna komunikácia </w:t>
      </w:r>
    </w:p>
    <w:p w14:paraId="7CB42BAE"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Roviny komunikácie </w:t>
      </w:r>
    </w:p>
    <w:p w14:paraId="26FC9A97"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Ako predísť nedorozumeniam v komunikácii </w:t>
      </w:r>
    </w:p>
    <w:p w14:paraId="43C34761"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Podávanie spätnej väzby </w:t>
      </w:r>
    </w:p>
    <w:p w14:paraId="35963ABE"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lastRenderedPageBreak/>
        <w:t xml:space="preserve">• Oznámenie nepopulárneho opatrenia </w:t>
      </w:r>
    </w:p>
    <w:p w14:paraId="5F585114"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Riešenie náročných situácií </w:t>
      </w:r>
    </w:p>
    <w:p w14:paraId="5A2B6619"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Emócie v komunikácii </w:t>
      </w:r>
    </w:p>
    <w:p w14:paraId="4DF8B442" w14:textId="77777777" w:rsidR="00C3324C" w:rsidRPr="00155A07" w:rsidRDefault="00C3324C" w:rsidP="00C3324C">
      <w:pPr>
        <w:jc w:val="both"/>
        <w:rPr>
          <w:rFonts w:asciiTheme="majorHAnsi" w:hAnsiTheme="majorHAnsi" w:cstheme="majorHAnsi"/>
          <w:i/>
          <w:sz w:val="22"/>
          <w:szCs w:val="22"/>
        </w:rPr>
      </w:pPr>
      <w:r w:rsidRPr="00155A07">
        <w:rPr>
          <w:rFonts w:asciiTheme="majorHAnsi" w:hAnsiTheme="majorHAnsi" w:cstheme="majorHAnsi"/>
          <w:bCs/>
          <w:i/>
          <w:sz w:val="22"/>
          <w:szCs w:val="22"/>
        </w:rPr>
        <w:t xml:space="preserve">Výstupy </w:t>
      </w:r>
    </w:p>
    <w:p w14:paraId="59282663"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Uvedomenie si významu komunikácie pri vedení a motivovaní ľudí </w:t>
      </w:r>
    </w:p>
    <w:p w14:paraId="745578B5"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Zameranie pozornosti na pochvalu a uznanie </w:t>
      </w:r>
    </w:p>
    <w:p w14:paraId="0E04A24E"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Posilnenie schopnosti zvládať náročné situácie v komunikácii a pracovať s emóciami </w:t>
      </w:r>
    </w:p>
    <w:p w14:paraId="62D34933" w14:textId="77777777" w:rsidR="00C3324C" w:rsidRPr="00155A07" w:rsidRDefault="00C3324C" w:rsidP="00C3324C">
      <w:pPr>
        <w:jc w:val="both"/>
        <w:rPr>
          <w:rFonts w:asciiTheme="majorHAnsi" w:hAnsiTheme="majorHAnsi" w:cstheme="majorHAnsi"/>
          <w:sz w:val="22"/>
          <w:szCs w:val="22"/>
        </w:rPr>
      </w:pPr>
    </w:p>
    <w:p w14:paraId="5EAC1293" w14:textId="77777777" w:rsidR="00C3324C" w:rsidRPr="00155A07" w:rsidRDefault="00C3324C" w:rsidP="00C3324C">
      <w:pPr>
        <w:jc w:val="both"/>
        <w:rPr>
          <w:rFonts w:asciiTheme="majorHAnsi" w:hAnsiTheme="majorHAnsi" w:cstheme="majorHAnsi"/>
          <w:b/>
          <w:sz w:val="22"/>
          <w:szCs w:val="22"/>
        </w:rPr>
      </w:pPr>
      <w:r w:rsidRPr="00155A07">
        <w:rPr>
          <w:rFonts w:asciiTheme="majorHAnsi" w:hAnsiTheme="majorHAnsi" w:cstheme="majorHAnsi"/>
          <w:b/>
          <w:bCs/>
          <w:sz w:val="22"/>
          <w:szCs w:val="22"/>
        </w:rPr>
        <w:t>3. MODUL – Osobná efektivita - trvanie 2 tréningové dni</w:t>
      </w:r>
    </w:p>
    <w:p w14:paraId="0A518492" w14:textId="77777777" w:rsidR="00C3324C" w:rsidRPr="00155A07" w:rsidRDefault="00C3324C" w:rsidP="00C3324C">
      <w:pPr>
        <w:jc w:val="both"/>
        <w:rPr>
          <w:rFonts w:asciiTheme="majorHAnsi" w:hAnsiTheme="majorHAnsi" w:cstheme="majorHAnsi"/>
          <w:i/>
          <w:sz w:val="22"/>
          <w:szCs w:val="22"/>
        </w:rPr>
      </w:pPr>
      <w:r w:rsidRPr="00155A07">
        <w:rPr>
          <w:rFonts w:asciiTheme="majorHAnsi" w:hAnsiTheme="majorHAnsi" w:cstheme="majorHAnsi"/>
          <w:bCs/>
          <w:i/>
          <w:sz w:val="22"/>
          <w:szCs w:val="22"/>
        </w:rPr>
        <w:t xml:space="preserve">Ciele </w:t>
      </w:r>
    </w:p>
    <w:p w14:paraId="74578F7B"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Osvojiť si nástroje </w:t>
      </w:r>
      <w:proofErr w:type="spellStart"/>
      <w:r w:rsidRPr="00155A07">
        <w:rPr>
          <w:rFonts w:asciiTheme="majorHAnsi" w:hAnsiTheme="majorHAnsi" w:cstheme="majorHAnsi"/>
          <w:sz w:val="22"/>
          <w:szCs w:val="22"/>
        </w:rPr>
        <w:t>time</w:t>
      </w:r>
      <w:proofErr w:type="spellEnd"/>
      <w:r w:rsidRPr="00155A07">
        <w:rPr>
          <w:rFonts w:asciiTheme="majorHAnsi" w:hAnsiTheme="majorHAnsi" w:cstheme="majorHAnsi"/>
          <w:sz w:val="22"/>
          <w:szCs w:val="22"/>
        </w:rPr>
        <w:t xml:space="preserve"> managementu a efektívne návyky </w:t>
      </w:r>
    </w:p>
    <w:p w14:paraId="5E285599"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Prehĺbiť schopnosť </w:t>
      </w:r>
      <w:proofErr w:type="spellStart"/>
      <w:r w:rsidRPr="00155A07">
        <w:rPr>
          <w:rFonts w:asciiTheme="majorHAnsi" w:hAnsiTheme="majorHAnsi" w:cstheme="majorHAnsi"/>
          <w:sz w:val="22"/>
          <w:szCs w:val="22"/>
        </w:rPr>
        <w:t>prioritizovať</w:t>
      </w:r>
      <w:proofErr w:type="spellEnd"/>
      <w:r w:rsidRPr="00155A07">
        <w:rPr>
          <w:rFonts w:asciiTheme="majorHAnsi" w:hAnsiTheme="majorHAnsi" w:cstheme="majorHAnsi"/>
          <w:sz w:val="22"/>
          <w:szCs w:val="22"/>
        </w:rPr>
        <w:t xml:space="preserve"> a odlišovať podstatné  od nepodstatného </w:t>
      </w:r>
    </w:p>
    <w:p w14:paraId="4C68A86C"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Naučiť sa účinne delegovať a zadávať úlohy </w:t>
      </w:r>
    </w:p>
    <w:p w14:paraId="661208E7"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Posilniť svoju asertivitu a schopnosť povedať Nie </w:t>
      </w:r>
    </w:p>
    <w:p w14:paraId="5CEC85AB" w14:textId="77777777" w:rsidR="00C3324C" w:rsidRPr="00155A07" w:rsidRDefault="00C3324C" w:rsidP="00C3324C">
      <w:pPr>
        <w:jc w:val="both"/>
        <w:rPr>
          <w:rFonts w:asciiTheme="majorHAnsi" w:hAnsiTheme="majorHAnsi" w:cstheme="majorHAnsi"/>
          <w:i/>
          <w:sz w:val="22"/>
          <w:szCs w:val="22"/>
        </w:rPr>
      </w:pPr>
      <w:r w:rsidRPr="00155A07">
        <w:rPr>
          <w:rFonts w:asciiTheme="majorHAnsi" w:hAnsiTheme="majorHAnsi" w:cstheme="majorHAnsi"/>
          <w:bCs/>
          <w:i/>
          <w:sz w:val="22"/>
          <w:szCs w:val="22"/>
        </w:rPr>
        <w:t xml:space="preserve">Hlavné témy: </w:t>
      </w:r>
    </w:p>
    <w:p w14:paraId="78D0E5B5"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Efektívna práca s informáciami </w:t>
      </w:r>
    </w:p>
    <w:p w14:paraId="010942E0"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Vytváranie efektívnych návykov – zhromažďovanie a triedenie </w:t>
      </w:r>
    </w:p>
    <w:p w14:paraId="5B573110"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Mapa pracovných rolí </w:t>
      </w:r>
    </w:p>
    <w:p w14:paraId="3B021AAA"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Osobné poslanie, vízia, hodnoty </w:t>
      </w:r>
    </w:p>
    <w:p w14:paraId="5AC5C79E"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Efektívne plánovanie a práca s energiou </w:t>
      </w:r>
    </w:p>
    <w:p w14:paraId="7087ECC2"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Asertivita a ako povedať „Nie“ </w:t>
      </w:r>
    </w:p>
    <w:p w14:paraId="2992D20D"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Delegovanie </w:t>
      </w:r>
    </w:p>
    <w:p w14:paraId="00911511" w14:textId="77777777" w:rsidR="00C3324C" w:rsidRPr="00155A07" w:rsidRDefault="00C3324C" w:rsidP="00C3324C">
      <w:pPr>
        <w:jc w:val="both"/>
        <w:rPr>
          <w:rFonts w:asciiTheme="majorHAnsi" w:hAnsiTheme="majorHAnsi" w:cstheme="majorHAnsi"/>
          <w:i/>
          <w:sz w:val="22"/>
          <w:szCs w:val="22"/>
        </w:rPr>
      </w:pPr>
      <w:r w:rsidRPr="00155A07">
        <w:rPr>
          <w:rFonts w:asciiTheme="majorHAnsi" w:hAnsiTheme="majorHAnsi" w:cstheme="majorHAnsi"/>
          <w:bCs/>
          <w:i/>
          <w:sz w:val="22"/>
          <w:szCs w:val="22"/>
        </w:rPr>
        <w:t xml:space="preserve">Výstupy </w:t>
      </w:r>
    </w:p>
    <w:p w14:paraId="58E1E692"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Prehľad denných činností s ohľadom na ich dôležitosť a naliehavosť </w:t>
      </w:r>
    </w:p>
    <w:p w14:paraId="6D574E1F"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Plán delegovania úloh </w:t>
      </w:r>
    </w:p>
    <w:p w14:paraId="495CF3D2" w14:textId="77777777" w:rsidR="00C3324C" w:rsidRPr="00155A07" w:rsidRDefault="00C3324C" w:rsidP="00C3324C">
      <w:pPr>
        <w:jc w:val="both"/>
        <w:rPr>
          <w:rFonts w:asciiTheme="majorHAnsi" w:hAnsiTheme="majorHAnsi" w:cstheme="majorHAnsi"/>
          <w:sz w:val="22"/>
          <w:szCs w:val="22"/>
        </w:rPr>
      </w:pPr>
    </w:p>
    <w:p w14:paraId="0E02A32C" w14:textId="77777777" w:rsidR="00C3324C" w:rsidRPr="00155A07" w:rsidRDefault="00C3324C" w:rsidP="00C3324C">
      <w:pPr>
        <w:jc w:val="both"/>
        <w:rPr>
          <w:rFonts w:asciiTheme="majorHAnsi" w:hAnsiTheme="majorHAnsi" w:cstheme="majorHAnsi"/>
          <w:b/>
          <w:sz w:val="22"/>
          <w:szCs w:val="22"/>
        </w:rPr>
      </w:pPr>
      <w:r w:rsidRPr="00155A07">
        <w:rPr>
          <w:rFonts w:asciiTheme="majorHAnsi" w:hAnsiTheme="majorHAnsi" w:cstheme="majorHAnsi"/>
          <w:b/>
          <w:bCs/>
          <w:sz w:val="22"/>
          <w:szCs w:val="22"/>
        </w:rPr>
        <w:t>4. MODUL – Vedenie tímu - trvanie 2 tréningové dni</w:t>
      </w:r>
    </w:p>
    <w:p w14:paraId="163A8755" w14:textId="77777777" w:rsidR="00C3324C" w:rsidRPr="00155A07" w:rsidRDefault="00C3324C" w:rsidP="00C3324C">
      <w:pPr>
        <w:jc w:val="both"/>
        <w:rPr>
          <w:rFonts w:asciiTheme="majorHAnsi" w:hAnsiTheme="majorHAnsi" w:cstheme="majorHAnsi"/>
          <w:i/>
          <w:sz w:val="22"/>
          <w:szCs w:val="22"/>
        </w:rPr>
      </w:pPr>
      <w:r w:rsidRPr="00155A07">
        <w:rPr>
          <w:rFonts w:asciiTheme="majorHAnsi" w:hAnsiTheme="majorHAnsi" w:cstheme="majorHAnsi"/>
          <w:bCs/>
          <w:i/>
          <w:sz w:val="22"/>
          <w:szCs w:val="22"/>
        </w:rPr>
        <w:t xml:space="preserve">Ciele </w:t>
      </w:r>
    </w:p>
    <w:p w14:paraId="5E669222"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Rozšíriť si repertoár štýlov vedenia a schopnosť prispôsobiť svoj prístup zrelosti a potenciálu podriadených </w:t>
      </w:r>
    </w:p>
    <w:p w14:paraId="2000FC6B"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Prehĺbiť svoje zručnosti motivovať a získať druhých pre spoluprácu </w:t>
      </w:r>
    </w:p>
    <w:p w14:paraId="60E05515"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Naučiť sa pracovať s tímom a </w:t>
      </w:r>
      <w:proofErr w:type="spellStart"/>
      <w:r w:rsidRPr="00155A07">
        <w:rPr>
          <w:rFonts w:asciiTheme="majorHAnsi" w:hAnsiTheme="majorHAnsi" w:cstheme="majorHAnsi"/>
          <w:sz w:val="22"/>
          <w:szCs w:val="22"/>
        </w:rPr>
        <w:t>facilitovať</w:t>
      </w:r>
      <w:proofErr w:type="spellEnd"/>
      <w:r w:rsidRPr="00155A07">
        <w:rPr>
          <w:rFonts w:asciiTheme="majorHAnsi" w:hAnsiTheme="majorHAnsi" w:cstheme="majorHAnsi"/>
          <w:sz w:val="22"/>
          <w:szCs w:val="22"/>
        </w:rPr>
        <w:t xml:space="preserve"> skupinovú diskusiu. </w:t>
      </w:r>
    </w:p>
    <w:p w14:paraId="192CFA05" w14:textId="77777777" w:rsidR="00C3324C" w:rsidRPr="00155A07" w:rsidRDefault="00C3324C" w:rsidP="00C3324C">
      <w:pPr>
        <w:jc w:val="both"/>
        <w:rPr>
          <w:rFonts w:asciiTheme="majorHAnsi" w:hAnsiTheme="majorHAnsi" w:cstheme="majorHAnsi"/>
          <w:i/>
          <w:sz w:val="22"/>
          <w:szCs w:val="22"/>
        </w:rPr>
      </w:pPr>
      <w:r w:rsidRPr="00155A07">
        <w:rPr>
          <w:rFonts w:asciiTheme="majorHAnsi" w:hAnsiTheme="majorHAnsi" w:cstheme="majorHAnsi"/>
          <w:bCs/>
          <w:i/>
          <w:sz w:val="22"/>
          <w:szCs w:val="22"/>
        </w:rPr>
        <w:t xml:space="preserve">Hlavné témy: </w:t>
      </w:r>
    </w:p>
    <w:p w14:paraId="6D80612A"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Situačné štýly vedenia </w:t>
      </w:r>
    </w:p>
    <w:p w14:paraId="711C6FCE"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Motivácia a rozvoj ľudí </w:t>
      </w:r>
    </w:p>
    <w:p w14:paraId="6AFA333C"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Fungovanie dobrého tímu </w:t>
      </w:r>
    </w:p>
    <w:p w14:paraId="1B8C7950"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Zloženie a rozvoj tímu </w:t>
      </w:r>
    </w:p>
    <w:p w14:paraId="7716B6EB"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Ako posilniť </w:t>
      </w:r>
      <w:proofErr w:type="spellStart"/>
      <w:r w:rsidRPr="00155A07">
        <w:rPr>
          <w:rFonts w:asciiTheme="majorHAnsi" w:hAnsiTheme="majorHAnsi" w:cstheme="majorHAnsi"/>
          <w:sz w:val="22"/>
          <w:szCs w:val="22"/>
        </w:rPr>
        <w:t>tímovosť</w:t>
      </w:r>
      <w:proofErr w:type="spellEnd"/>
      <w:r w:rsidRPr="00155A07">
        <w:rPr>
          <w:rFonts w:asciiTheme="majorHAnsi" w:hAnsiTheme="majorHAnsi" w:cstheme="majorHAnsi"/>
          <w:sz w:val="22"/>
          <w:szCs w:val="22"/>
        </w:rPr>
        <w:t xml:space="preserve"> </w:t>
      </w:r>
    </w:p>
    <w:p w14:paraId="3D7452CD"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Vedenie porád a skupinových diskusií </w:t>
      </w:r>
    </w:p>
    <w:p w14:paraId="32995F03" w14:textId="77777777" w:rsidR="00C3324C" w:rsidRPr="00155A07" w:rsidRDefault="00C3324C" w:rsidP="00C3324C">
      <w:pPr>
        <w:jc w:val="both"/>
        <w:rPr>
          <w:rFonts w:asciiTheme="majorHAnsi" w:hAnsiTheme="majorHAnsi" w:cstheme="majorHAnsi"/>
          <w:i/>
          <w:sz w:val="22"/>
          <w:szCs w:val="22"/>
        </w:rPr>
      </w:pPr>
      <w:r w:rsidRPr="00155A07">
        <w:rPr>
          <w:rFonts w:asciiTheme="majorHAnsi" w:hAnsiTheme="majorHAnsi" w:cstheme="majorHAnsi"/>
          <w:bCs/>
          <w:i/>
          <w:sz w:val="22"/>
          <w:szCs w:val="22"/>
        </w:rPr>
        <w:t xml:space="preserve">Výstupy </w:t>
      </w:r>
    </w:p>
    <w:p w14:paraId="40DEB614"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Mapa svojho tímu z pohľadu zrelosti a potenciálu, plán konkrétnych opatrení vzhľadom k zvýšeniu motivácie jeho jednotlivých členov </w:t>
      </w:r>
    </w:p>
    <w:p w14:paraId="3AFBFBC0"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Prehľad nástrojov nefinančnej motivácie </w:t>
      </w:r>
    </w:p>
    <w:p w14:paraId="6FF5D076"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Štruktúra vedenia porady </w:t>
      </w:r>
    </w:p>
    <w:p w14:paraId="444B254B" w14:textId="77777777" w:rsidR="00C3324C" w:rsidRPr="00155A07" w:rsidRDefault="00C3324C" w:rsidP="00C3324C">
      <w:pPr>
        <w:jc w:val="both"/>
        <w:rPr>
          <w:rFonts w:asciiTheme="majorHAnsi" w:hAnsiTheme="majorHAnsi" w:cstheme="majorHAnsi"/>
          <w:sz w:val="22"/>
          <w:szCs w:val="22"/>
        </w:rPr>
      </w:pPr>
    </w:p>
    <w:p w14:paraId="11E293C7" w14:textId="77777777" w:rsidR="00C3324C" w:rsidRPr="00155A07" w:rsidRDefault="00C3324C" w:rsidP="00C3324C">
      <w:pPr>
        <w:jc w:val="both"/>
        <w:rPr>
          <w:rFonts w:asciiTheme="majorHAnsi" w:hAnsiTheme="majorHAnsi" w:cstheme="majorHAnsi"/>
          <w:b/>
          <w:sz w:val="22"/>
          <w:szCs w:val="22"/>
        </w:rPr>
      </w:pPr>
      <w:r w:rsidRPr="00155A07">
        <w:rPr>
          <w:rFonts w:asciiTheme="majorHAnsi" w:hAnsiTheme="majorHAnsi" w:cstheme="majorHAnsi"/>
          <w:b/>
          <w:bCs/>
          <w:sz w:val="22"/>
          <w:szCs w:val="22"/>
        </w:rPr>
        <w:t>5. MODUL – Rozhodovanie a riešenie problémov  - trvanie 2 tréningové dni</w:t>
      </w:r>
    </w:p>
    <w:p w14:paraId="3C4BF17D" w14:textId="77777777" w:rsidR="00C3324C" w:rsidRPr="00155A07" w:rsidRDefault="00C3324C" w:rsidP="00C3324C">
      <w:pPr>
        <w:jc w:val="both"/>
        <w:rPr>
          <w:rFonts w:asciiTheme="majorHAnsi" w:hAnsiTheme="majorHAnsi" w:cstheme="majorHAnsi"/>
          <w:i/>
          <w:sz w:val="22"/>
          <w:szCs w:val="22"/>
        </w:rPr>
      </w:pPr>
      <w:r w:rsidRPr="00155A07">
        <w:rPr>
          <w:rFonts w:asciiTheme="majorHAnsi" w:hAnsiTheme="majorHAnsi" w:cstheme="majorHAnsi"/>
          <w:bCs/>
          <w:i/>
          <w:sz w:val="22"/>
          <w:szCs w:val="22"/>
        </w:rPr>
        <w:t xml:space="preserve">Ciele </w:t>
      </w:r>
    </w:p>
    <w:p w14:paraId="487C2B17"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Prehĺbiť schopnosť zbierať, analyzovať a vyhodnocovať údaje, ktoré tvoria podklad pre manažérske rozhodnutia </w:t>
      </w:r>
    </w:p>
    <w:p w14:paraId="5E8DF3A9"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Vedieť zaujať postoj aj pri neúplných informáciách a pod časovým tlakom </w:t>
      </w:r>
    </w:p>
    <w:p w14:paraId="06C9803A"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Posilniť schopnosť pokračovať v riešení problémov napriek prekážkam a odporu </w:t>
      </w:r>
    </w:p>
    <w:p w14:paraId="7B48DEC6" w14:textId="77777777" w:rsidR="00C3324C" w:rsidRPr="00155A07" w:rsidRDefault="00C3324C" w:rsidP="00C3324C">
      <w:pPr>
        <w:jc w:val="both"/>
        <w:rPr>
          <w:rFonts w:asciiTheme="majorHAnsi" w:hAnsiTheme="majorHAnsi" w:cstheme="majorHAnsi"/>
          <w:i/>
          <w:sz w:val="22"/>
          <w:szCs w:val="22"/>
        </w:rPr>
      </w:pPr>
      <w:r w:rsidRPr="00155A07">
        <w:rPr>
          <w:rFonts w:asciiTheme="majorHAnsi" w:hAnsiTheme="majorHAnsi" w:cstheme="majorHAnsi"/>
          <w:bCs/>
          <w:i/>
          <w:sz w:val="22"/>
          <w:szCs w:val="22"/>
        </w:rPr>
        <w:t xml:space="preserve">Hlavné témy: </w:t>
      </w:r>
    </w:p>
    <w:p w14:paraId="35974A7E"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lastRenderedPageBreak/>
        <w:t xml:space="preserve">• Manažérske rozhodovanie </w:t>
      </w:r>
    </w:p>
    <w:p w14:paraId="0811814B"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Rozhodovacie techniky </w:t>
      </w:r>
    </w:p>
    <w:p w14:paraId="2299D298"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Techniky riešenia problémov </w:t>
      </w:r>
    </w:p>
    <w:p w14:paraId="0230DB7A"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Rozhodovanie v krízovej situácii </w:t>
      </w:r>
    </w:p>
    <w:p w14:paraId="27608B06"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Implementácia strategických rozhodnutí </w:t>
      </w:r>
    </w:p>
    <w:p w14:paraId="3DC22565"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Rola potrieb a emócií pri zavádzaní zmien </w:t>
      </w:r>
    </w:p>
    <w:p w14:paraId="5C2177B8" w14:textId="77777777" w:rsidR="00C3324C" w:rsidRPr="00155A07" w:rsidRDefault="00C3324C" w:rsidP="00C3324C">
      <w:pPr>
        <w:jc w:val="both"/>
        <w:rPr>
          <w:rFonts w:asciiTheme="majorHAnsi" w:hAnsiTheme="majorHAnsi" w:cstheme="majorHAnsi"/>
          <w:i/>
          <w:sz w:val="22"/>
          <w:szCs w:val="22"/>
        </w:rPr>
      </w:pPr>
      <w:r w:rsidRPr="00155A07">
        <w:rPr>
          <w:rFonts w:asciiTheme="majorHAnsi" w:hAnsiTheme="majorHAnsi" w:cstheme="majorHAnsi"/>
          <w:bCs/>
          <w:i/>
          <w:sz w:val="22"/>
          <w:szCs w:val="22"/>
        </w:rPr>
        <w:t xml:space="preserve">Výstupy </w:t>
      </w:r>
    </w:p>
    <w:p w14:paraId="0AFABA7E"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Uvedomenie si širších súvislostí riadenia v kontexte firemnej stratégie </w:t>
      </w:r>
    </w:p>
    <w:p w14:paraId="4FD135C9"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Zvládanie špecifickej komunikácie a emočných reakcií pri zavádzaní zmien </w:t>
      </w:r>
    </w:p>
    <w:p w14:paraId="28093AD6"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Nástroje efektívneho manažérskeho rozhodovania </w:t>
      </w:r>
    </w:p>
    <w:p w14:paraId="0522DCEB"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 Nástroje na tvorbu inovatívnych riešení problémov </w:t>
      </w:r>
    </w:p>
    <w:p w14:paraId="2581C730" w14:textId="77777777" w:rsidR="00C3324C" w:rsidRPr="00155A07" w:rsidRDefault="00C3324C" w:rsidP="00C3324C">
      <w:pPr>
        <w:jc w:val="both"/>
        <w:rPr>
          <w:rFonts w:asciiTheme="majorHAnsi" w:hAnsiTheme="majorHAnsi" w:cstheme="majorHAnsi"/>
          <w:sz w:val="22"/>
          <w:szCs w:val="22"/>
        </w:rPr>
      </w:pPr>
    </w:p>
    <w:p w14:paraId="7EC34F88" w14:textId="77777777" w:rsidR="00C3324C" w:rsidRPr="00155A07" w:rsidRDefault="00C3324C" w:rsidP="00C3324C">
      <w:pPr>
        <w:pBdr>
          <w:top w:val="single" w:sz="4" w:space="1" w:color="auto"/>
          <w:left w:val="single" w:sz="4" w:space="4" w:color="auto"/>
          <w:bottom w:val="single" w:sz="4" w:space="1" w:color="auto"/>
          <w:right w:val="single" w:sz="4" w:space="4" w:color="auto"/>
        </w:pBdr>
        <w:jc w:val="both"/>
        <w:rPr>
          <w:rFonts w:asciiTheme="majorHAnsi" w:hAnsiTheme="majorHAnsi" w:cstheme="majorHAnsi"/>
          <w:b/>
          <w:bCs/>
          <w:sz w:val="22"/>
          <w:szCs w:val="22"/>
          <w:lang w:eastAsia="sk-SK"/>
        </w:rPr>
      </w:pPr>
      <w:r w:rsidRPr="00155A07">
        <w:rPr>
          <w:rFonts w:asciiTheme="majorHAnsi" w:hAnsiTheme="majorHAnsi" w:cstheme="majorHAnsi"/>
          <w:b/>
          <w:bCs/>
          <w:sz w:val="22"/>
          <w:szCs w:val="22"/>
          <w:lang w:eastAsia="sk-SK"/>
        </w:rPr>
        <w:t>Účastníci:</w:t>
      </w:r>
    </w:p>
    <w:p w14:paraId="25CEFF1B" w14:textId="77777777" w:rsidR="00C3324C" w:rsidRPr="00155A07" w:rsidRDefault="00C3324C" w:rsidP="00C3324C">
      <w:pPr>
        <w:pStyle w:val="Odsekzoznamu"/>
        <w:numPr>
          <w:ilvl w:val="0"/>
          <w:numId w:val="15"/>
        </w:numPr>
        <w:spacing w:line="240" w:lineRule="auto"/>
        <w:ind w:left="142" w:hanging="142"/>
        <w:jc w:val="both"/>
        <w:rPr>
          <w:rFonts w:asciiTheme="majorHAnsi" w:hAnsiTheme="majorHAnsi" w:cstheme="majorHAnsi"/>
        </w:rPr>
      </w:pPr>
      <w:r w:rsidRPr="00155A07">
        <w:rPr>
          <w:rFonts w:asciiTheme="majorHAnsi" w:hAnsiTheme="majorHAnsi" w:cstheme="majorHAnsi"/>
        </w:rPr>
        <w:t>manažéri verejného obstarávateľa (Ministerstvo spravodlivosti SR)</w:t>
      </w:r>
    </w:p>
    <w:p w14:paraId="111D7B77" w14:textId="77777777" w:rsidR="00C3324C" w:rsidRPr="00155A07" w:rsidRDefault="00C3324C" w:rsidP="00C3324C">
      <w:pPr>
        <w:pStyle w:val="Odsekzoznamu"/>
        <w:numPr>
          <w:ilvl w:val="0"/>
          <w:numId w:val="15"/>
        </w:numPr>
        <w:spacing w:line="240" w:lineRule="auto"/>
        <w:ind w:left="142" w:hanging="142"/>
        <w:jc w:val="both"/>
        <w:rPr>
          <w:rFonts w:asciiTheme="majorHAnsi" w:hAnsiTheme="majorHAnsi" w:cstheme="majorHAnsi"/>
        </w:rPr>
      </w:pPr>
      <w:r w:rsidRPr="00155A07">
        <w:rPr>
          <w:rFonts w:asciiTheme="majorHAnsi" w:hAnsiTheme="majorHAnsi" w:cstheme="majorHAnsi"/>
        </w:rPr>
        <w:t>predsedovia a podpredsedovia okresných súdov, krajských súdov a špecializovaného trestného súdu</w:t>
      </w:r>
    </w:p>
    <w:p w14:paraId="331630BD" w14:textId="77777777" w:rsidR="00C3324C" w:rsidRPr="00155A07" w:rsidRDefault="00C3324C" w:rsidP="00C3324C">
      <w:pPr>
        <w:pStyle w:val="Odsekzoznamu"/>
        <w:numPr>
          <w:ilvl w:val="0"/>
          <w:numId w:val="15"/>
        </w:numPr>
        <w:spacing w:line="240" w:lineRule="auto"/>
        <w:ind w:left="142" w:hanging="142"/>
        <w:jc w:val="both"/>
        <w:rPr>
          <w:rFonts w:asciiTheme="majorHAnsi" w:hAnsiTheme="majorHAnsi" w:cstheme="majorHAnsi"/>
        </w:rPr>
      </w:pPr>
      <w:r w:rsidRPr="00155A07">
        <w:rPr>
          <w:rFonts w:asciiTheme="majorHAnsi" w:hAnsiTheme="majorHAnsi" w:cstheme="majorHAnsi"/>
        </w:rPr>
        <w:t>riaditelia správy krajských súdov</w:t>
      </w:r>
    </w:p>
    <w:p w14:paraId="75589873" w14:textId="77777777" w:rsidR="00C3324C" w:rsidRPr="00155A07" w:rsidRDefault="00C3324C" w:rsidP="00C3324C">
      <w:pPr>
        <w:jc w:val="both"/>
        <w:rPr>
          <w:rFonts w:asciiTheme="majorHAnsi" w:eastAsia="Calibri" w:hAnsiTheme="majorHAnsi" w:cstheme="majorHAnsi"/>
          <w:sz w:val="22"/>
          <w:szCs w:val="22"/>
        </w:rPr>
      </w:pPr>
      <w:r w:rsidRPr="00155A07">
        <w:rPr>
          <w:rFonts w:asciiTheme="majorHAnsi" w:eastAsia="Calibri" w:hAnsiTheme="majorHAnsi" w:cstheme="majorHAnsi"/>
          <w:sz w:val="22"/>
          <w:szCs w:val="22"/>
        </w:rPr>
        <w:t>Počet účastníkov</w:t>
      </w:r>
      <w:r>
        <w:rPr>
          <w:rFonts w:asciiTheme="majorHAnsi" w:eastAsia="Calibri" w:hAnsiTheme="majorHAnsi" w:cstheme="majorHAnsi"/>
          <w:sz w:val="22"/>
          <w:szCs w:val="22"/>
        </w:rPr>
        <w:t xml:space="preserve"> vzdelávania : </w:t>
      </w:r>
      <w:r w:rsidRPr="00155A07">
        <w:rPr>
          <w:rFonts w:asciiTheme="majorHAnsi" w:eastAsia="Calibri" w:hAnsiTheme="majorHAnsi" w:cstheme="majorHAnsi"/>
          <w:sz w:val="22"/>
          <w:szCs w:val="22"/>
        </w:rPr>
        <w:t>192 osôb</w:t>
      </w:r>
      <w:r>
        <w:rPr>
          <w:rFonts w:asciiTheme="majorHAnsi" w:eastAsia="Calibri" w:hAnsiTheme="majorHAnsi" w:cstheme="majorHAnsi"/>
          <w:sz w:val="22"/>
          <w:szCs w:val="22"/>
        </w:rPr>
        <w:t xml:space="preserve"> (počet</w:t>
      </w:r>
      <w:r w:rsidRPr="00155A07">
        <w:rPr>
          <w:rFonts w:asciiTheme="majorHAnsi" w:eastAsia="Calibri" w:hAnsiTheme="majorHAnsi" w:cstheme="majorHAnsi"/>
          <w:sz w:val="22"/>
          <w:szCs w:val="22"/>
        </w:rPr>
        <w:t xml:space="preserve"> môže byť znížený za podmienok stanovených v čl. II bod 2 návrhu Zmluvy, ktorý tvorí časť B.3 týchto súťažných podkladov</w:t>
      </w:r>
      <w:r>
        <w:rPr>
          <w:rFonts w:asciiTheme="majorHAnsi" w:eastAsia="Calibri" w:hAnsiTheme="majorHAnsi" w:cstheme="majorHAnsi"/>
          <w:sz w:val="22"/>
          <w:szCs w:val="22"/>
        </w:rPr>
        <w:t>)</w:t>
      </w:r>
    </w:p>
    <w:p w14:paraId="62DD7327" w14:textId="77777777" w:rsidR="00C3324C" w:rsidRDefault="00C3324C" w:rsidP="00C3324C">
      <w:pPr>
        <w:jc w:val="both"/>
        <w:rPr>
          <w:rFonts w:asciiTheme="majorHAnsi" w:eastAsia="Calibri" w:hAnsiTheme="majorHAnsi" w:cstheme="majorHAnsi"/>
          <w:sz w:val="22"/>
          <w:szCs w:val="22"/>
        </w:rPr>
      </w:pPr>
      <w:r>
        <w:rPr>
          <w:rFonts w:asciiTheme="majorHAnsi" w:eastAsia="Calibri" w:hAnsiTheme="majorHAnsi" w:cstheme="majorHAnsi"/>
          <w:sz w:val="22"/>
          <w:szCs w:val="22"/>
        </w:rPr>
        <w:t>Počet účastníkov jedného kurzu: 10 – 12 osôb</w:t>
      </w:r>
      <w:r w:rsidRPr="00155A07">
        <w:rPr>
          <w:rFonts w:asciiTheme="majorHAnsi" w:eastAsia="Calibri" w:hAnsiTheme="majorHAnsi" w:cstheme="majorHAnsi"/>
          <w:sz w:val="22"/>
          <w:szCs w:val="22"/>
        </w:rPr>
        <w:t xml:space="preserve"> </w:t>
      </w:r>
    </w:p>
    <w:p w14:paraId="64979747" w14:textId="77777777" w:rsidR="00C3324C" w:rsidRPr="00155A07" w:rsidRDefault="00C3324C" w:rsidP="00C3324C">
      <w:pPr>
        <w:jc w:val="both"/>
        <w:rPr>
          <w:rFonts w:asciiTheme="majorHAnsi" w:eastAsia="Calibri" w:hAnsiTheme="majorHAnsi" w:cstheme="majorHAnsi"/>
          <w:sz w:val="22"/>
          <w:szCs w:val="22"/>
        </w:rPr>
      </w:pPr>
    </w:p>
    <w:p w14:paraId="26935F27" w14:textId="77777777" w:rsidR="00C3324C" w:rsidRPr="00155A07" w:rsidRDefault="00C3324C" w:rsidP="00C3324C">
      <w:pPr>
        <w:pBdr>
          <w:top w:val="single" w:sz="4" w:space="1" w:color="auto"/>
          <w:left w:val="single" w:sz="4" w:space="4" w:color="auto"/>
          <w:bottom w:val="single" w:sz="4" w:space="1" w:color="auto"/>
          <w:right w:val="single" w:sz="4" w:space="4" w:color="auto"/>
        </w:pBdr>
        <w:jc w:val="both"/>
        <w:rPr>
          <w:rFonts w:asciiTheme="majorHAnsi" w:hAnsiTheme="majorHAnsi" w:cstheme="majorHAnsi"/>
          <w:b/>
          <w:bCs/>
          <w:sz w:val="22"/>
          <w:szCs w:val="22"/>
          <w:lang w:eastAsia="sk-SK"/>
        </w:rPr>
      </w:pPr>
      <w:r w:rsidRPr="00155A07">
        <w:rPr>
          <w:rFonts w:asciiTheme="majorHAnsi" w:hAnsiTheme="majorHAnsi" w:cstheme="majorHAnsi"/>
          <w:b/>
          <w:bCs/>
          <w:sz w:val="22"/>
          <w:szCs w:val="22"/>
          <w:lang w:eastAsia="sk-SK"/>
        </w:rPr>
        <w:t>Rozsah vzdelávania</w:t>
      </w:r>
    </w:p>
    <w:p w14:paraId="7EB62545" w14:textId="77777777" w:rsidR="00C3324C" w:rsidRPr="00155A07" w:rsidRDefault="00C3324C" w:rsidP="00C3324C">
      <w:pPr>
        <w:jc w:val="both"/>
        <w:rPr>
          <w:rFonts w:asciiTheme="majorHAnsi" w:hAnsiTheme="majorHAnsi" w:cstheme="majorHAnsi"/>
          <w:sz w:val="22"/>
          <w:szCs w:val="22"/>
        </w:rPr>
      </w:pPr>
      <w:r>
        <w:rPr>
          <w:rFonts w:asciiTheme="majorHAnsi" w:hAnsiTheme="majorHAnsi" w:cstheme="majorHAnsi"/>
          <w:sz w:val="22"/>
          <w:szCs w:val="22"/>
        </w:rPr>
        <w:t xml:space="preserve">Jeden kurz obsahuje 5 modulov. </w:t>
      </w:r>
      <w:r w:rsidRPr="00155A07">
        <w:rPr>
          <w:rFonts w:asciiTheme="majorHAnsi" w:hAnsiTheme="majorHAnsi" w:cstheme="majorHAnsi"/>
          <w:sz w:val="22"/>
          <w:szCs w:val="22"/>
        </w:rPr>
        <w:t xml:space="preserve">Každý modul je v rozsahu 2 tréningových dní. Tréningový deň je 8 hodín (1 hod. = 60 minút) vrátane prestávok na odpočinok, spolu </w:t>
      </w:r>
      <w:r>
        <w:rPr>
          <w:rFonts w:asciiTheme="majorHAnsi" w:hAnsiTheme="majorHAnsi" w:cstheme="majorHAnsi"/>
          <w:sz w:val="22"/>
          <w:szCs w:val="22"/>
        </w:rPr>
        <w:t>za kurz</w:t>
      </w:r>
      <w:r w:rsidRPr="00155A07">
        <w:rPr>
          <w:rFonts w:asciiTheme="majorHAnsi" w:hAnsiTheme="majorHAnsi" w:cstheme="majorHAnsi"/>
          <w:sz w:val="22"/>
          <w:szCs w:val="22"/>
        </w:rPr>
        <w:t xml:space="preserve"> 80 hodín. </w:t>
      </w:r>
    </w:p>
    <w:p w14:paraId="2CC0BA8F" w14:textId="77777777" w:rsidR="00C3324C" w:rsidRPr="00155A07" w:rsidRDefault="00C3324C" w:rsidP="00C3324C">
      <w:pPr>
        <w:jc w:val="both"/>
        <w:rPr>
          <w:rFonts w:asciiTheme="majorHAnsi" w:hAnsiTheme="majorHAnsi" w:cstheme="majorHAnsi"/>
          <w:sz w:val="22"/>
          <w:szCs w:val="22"/>
        </w:rPr>
      </w:pPr>
    </w:p>
    <w:p w14:paraId="78C1C867"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 xml:space="preserve">Každý účastník sa zúčastní </w:t>
      </w:r>
      <w:r>
        <w:rPr>
          <w:rFonts w:asciiTheme="majorHAnsi" w:hAnsiTheme="majorHAnsi" w:cstheme="majorHAnsi"/>
          <w:sz w:val="22"/>
          <w:szCs w:val="22"/>
        </w:rPr>
        <w:t xml:space="preserve">všetkých modulov </w:t>
      </w:r>
      <w:r w:rsidRPr="00155A07">
        <w:rPr>
          <w:rFonts w:asciiTheme="majorHAnsi" w:hAnsiTheme="majorHAnsi" w:cstheme="majorHAnsi"/>
          <w:sz w:val="22"/>
          <w:szCs w:val="22"/>
        </w:rPr>
        <w:t xml:space="preserve">, moduly musia na seba nadväzovať a časové rozpätie medzi 2 modulmi by nemalo presiahnuť 60 kalendárnych dní. Každý účastník, ktorý absolvuje </w:t>
      </w:r>
      <w:r>
        <w:rPr>
          <w:rFonts w:asciiTheme="majorHAnsi" w:hAnsiTheme="majorHAnsi" w:cstheme="majorHAnsi"/>
          <w:sz w:val="22"/>
          <w:szCs w:val="22"/>
        </w:rPr>
        <w:t>celý kurz</w:t>
      </w:r>
      <w:r w:rsidRPr="00155A07">
        <w:rPr>
          <w:rFonts w:asciiTheme="majorHAnsi" w:hAnsiTheme="majorHAnsi" w:cstheme="majorHAnsi"/>
          <w:sz w:val="22"/>
          <w:szCs w:val="22"/>
        </w:rPr>
        <w:t xml:space="preserve"> získa osvedčenie.  Akceptovateľná absencia pre získanie osvedčenia v rámci </w:t>
      </w:r>
      <w:r>
        <w:rPr>
          <w:rFonts w:asciiTheme="majorHAnsi" w:hAnsiTheme="majorHAnsi" w:cstheme="majorHAnsi"/>
          <w:sz w:val="22"/>
          <w:szCs w:val="22"/>
        </w:rPr>
        <w:t>kurzu</w:t>
      </w:r>
      <w:r w:rsidRPr="00155A07">
        <w:rPr>
          <w:rFonts w:asciiTheme="majorHAnsi" w:hAnsiTheme="majorHAnsi" w:cstheme="majorHAnsi"/>
          <w:sz w:val="22"/>
          <w:szCs w:val="22"/>
        </w:rPr>
        <w:t xml:space="preserve"> v sumáre nesmie presiahnuť 30%.</w:t>
      </w:r>
      <w:r>
        <w:rPr>
          <w:rFonts w:asciiTheme="majorHAnsi" w:hAnsiTheme="majorHAnsi" w:cstheme="majorHAnsi"/>
          <w:sz w:val="22"/>
          <w:szCs w:val="22"/>
        </w:rPr>
        <w:t xml:space="preserve"> </w:t>
      </w:r>
      <w:r w:rsidRPr="00E71CED">
        <w:rPr>
          <w:rFonts w:asciiTheme="majorHAnsi" w:hAnsiTheme="majorHAnsi" w:cstheme="majorHAnsi"/>
          <w:sz w:val="22"/>
          <w:szCs w:val="22"/>
        </w:rPr>
        <w:t xml:space="preserve">Prípustné výnimky z týchto pravidiel sú upravené v návrhu </w:t>
      </w:r>
      <w:proofErr w:type="spellStart"/>
      <w:r w:rsidRPr="00E71CED">
        <w:rPr>
          <w:rFonts w:asciiTheme="majorHAnsi" w:hAnsiTheme="majorHAnsi" w:cstheme="majorHAnsi"/>
          <w:sz w:val="22"/>
          <w:szCs w:val="22"/>
        </w:rPr>
        <w:t>Zmuvy</w:t>
      </w:r>
      <w:proofErr w:type="spellEnd"/>
      <w:r w:rsidRPr="00E71CED">
        <w:rPr>
          <w:rFonts w:asciiTheme="majorHAnsi" w:hAnsiTheme="majorHAnsi" w:cstheme="majorHAnsi"/>
          <w:sz w:val="22"/>
          <w:szCs w:val="22"/>
        </w:rPr>
        <w:t>, ktorý tvorí časť B.3 týchto súťažných podkladov.</w:t>
      </w:r>
      <w:r>
        <w:rPr>
          <w:rFonts w:asciiTheme="majorHAnsi" w:hAnsiTheme="majorHAnsi" w:cstheme="majorHAnsi"/>
          <w:sz w:val="22"/>
          <w:szCs w:val="22"/>
        </w:rPr>
        <w:t xml:space="preserve"> </w:t>
      </w:r>
    </w:p>
    <w:p w14:paraId="3D320A0F" w14:textId="77777777" w:rsidR="00C3324C" w:rsidRPr="00155A07" w:rsidRDefault="00C3324C" w:rsidP="00C3324C">
      <w:pPr>
        <w:jc w:val="both"/>
        <w:rPr>
          <w:rFonts w:asciiTheme="majorHAnsi" w:hAnsiTheme="majorHAnsi" w:cstheme="majorHAnsi"/>
          <w:sz w:val="22"/>
          <w:szCs w:val="22"/>
        </w:rPr>
      </w:pPr>
      <w:r>
        <w:rPr>
          <w:rFonts w:asciiTheme="majorHAnsi" w:hAnsiTheme="majorHAnsi" w:cstheme="majorHAnsi"/>
          <w:sz w:val="22"/>
          <w:szCs w:val="22"/>
        </w:rPr>
        <w:t>Každý kurz</w:t>
      </w:r>
      <w:r w:rsidRPr="00155A07">
        <w:rPr>
          <w:rFonts w:asciiTheme="majorHAnsi" w:hAnsiTheme="majorHAnsi" w:cstheme="majorHAnsi"/>
          <w:sz w:val="22"/>
          <w:szCs w:val="22"/>
        </w:rPr>
        <w:t xml:space="preserve"> musia viesť minimálne 2 lektori</w:t>
      </w:r>
      <w:r>
        <w:rPr>
          <w:rFonts w:asciiTheme="majorHAnsi" w:hAnsiTheme="majorHAnsi" w:cstheme="majorHAnsi"/>
          <w:sz w:val="22"/>
          <w:szCs w:val="22"/>
        </w:rPr>
        <w:t>, ktorí budú rovnakí počas celého trvania kurzu.</w:t>
      </w:r>
    </w:p>
    <w:p w14:paraId="43B8B7FE"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Metódy výučby:</w:t>
      </w:r>
    </w:p>
    <w:p w14:paraId="20775D3F" w14:textId="77777777" w:rsidR="00C3324C" w:rsidRPr="00155A07" w:rsidRDefault="00C3324C" w:rsidP="00C3324C">
      <w:pPr>
        <w:numPr>
          <w:ilvl w:val="0"/>
          <w:numId w:val="17"/>
        </w:numPr>
        <w:contextualSpacing/>
        <w:jc w:val="both"/>
        <w:rPr>
          <w:rFonts w:asciiTheme="majorHAnsi" w:hAnsiTheme="majorHAnsi" w:cstheme="majorHAnsi"/>
          <w:sz w:val="22"/>
          <w:szCs w:val="22"/>
        </w:rPr>
      </w:pPr>
      <w:r w:rsidRPr="00155A07">
        <w:rPr>
          <w:rFonts w:asciiTheme="majorHAnsi" w:hAnsiTheme="majorHAnsi" w:cstheme="majorHAnsi"/>
          <w:sz w:val="22"/>
          <w:szCs w:val="22"/>
        </w:rPr>
        <w:t>rozvoj prostredníctvom zážitku a vyvolaním aha-efektu</w:t>
      </w:r>
    </w:p>
    <w:p w14:paraId="1E4108CA" w14:textId="77777777" w:rsidR="00C3324C" w:rsidRPr="00155A07" w:rsidRDefault="00C3324C" w:rsidP="00C3324C">
      <w:pPr>
        <w:numPr>
          <w:ilvl w:val="0"/>
          <w:numId w:val="17"/>
        </w:numPr>
        <w:contextualSpacing/>
        <w:jc w:val="both"/>
        <w:rPr>
          <w:rFonts w:asciiTheme="majorHAnsi" w:hAnsiTheme="majorHAnsi" w:cstheme="majorHAnsi"/>
          <w:sz w:val="22"/>
          <w:szCs w:val="22"/>
        </w:rPr>
      </w:pPr>
      <w:r w:rsidRPr="00155A07">
        <w:rPr>
          <w:rFonts w:asciiTheme="majorHAnsi" w:hAnsiTheme="majorHAnsi" w:cstheme="majorHAnsi"/>
          <w:sz w:val="22"/>
          <w:szCs w:val="22"/>
        </w:rPr>
        <w:t>modelové situácie prepojené s praxou</w:t>
      </w:r>
    </w:p>
    <w:p w14:paraId="3FFAEB20" w14:textId="77777777" w:rsidR="00C3324C" w:rsidRPr="00155A07" w:rsidRDefault="00C3324C" w:rsidP="00C3324C">
      <w:pPr>
        <w:numPr>
          <w:ilvl w:val="0"/>
          <w:numId w:val="17"/>
        </w:numPr>
        <w:contextualSpacing/>
        <w:jc w:val="both"/>
        <w:rPr>
          <w:rFonts w:asciiTheme="majorHAnsi" w:hAnsiTheme="majorHAnsi" w:cstheme="majorHAnsi"/>
          <w:sz w:val="22"/>
          <w:szCs w:val="22"/>
        </w:rPr>
      </w:pPr>
      <w:r w:rsidRPr="00155A07">
        <w:rPr>
          <w:rFonts w:asciiTheme="majorHAnsi" w:hAnsiTheme="majorHAnsi" w:cstheme="majorHAnsi"/>
          <w:sz w:val="22"/>
          <w:szCs w:val="22"/>
        </w:rPr>
        <w:t>manažérske stimulácie formou úloh a hier z vlastnej produkcie</w:t>
      </w:r>
    </w:p>
    <w:p w14:paraId="181AF7E1" w14:textId="77777777" w:rsidR="00C3324C" w:rsidRPr="00155A07" w:rsidRDefault="00C3324C" w:rsidP="00C3324C">
      <w:pPr>
        <w:numPr>
          <w:ilvl w:val="0"/>
          <w:numId w:val="17"/>
        </w:numPr>
        <w:contextualSpacing/>
        <w:jc w:val="both"/>
        <w:rPr>
          <w:rFonts w:asciiTheme="majorHAnsi" w:hAnsiTheme="majorHAnsi" w:cstheme="majorHAnsi"/>
          <w:sz w:val="22"/>
          <w:szCs w:val="22"/>
        </w:rPr>
      </w:pPr>
      <w:r w:rsidRPr="00155A07">
        <w:rPr>
          <w:rFonts w:asciiTheme="majorHAnsi" w:hAnsiTheme="majorHAnsi" w:cstheme="majorHAnsi"/>
          <w:sz w:val="22"/>
          <w:szCs w:val="22"/>
        </w:rPr>
        <w:t>vedomá reflexia zážitku</w:t>
      </w:r>
    </w:p>
    <w:p w14:paraId="5DA430A1" w14:textId="77777777" w:rsidR="00C3324C" w:rsidRPr="00155A07" w:rsidRDefault="00C3324C" w:rsidP="00C3324C">
      <w:pPr>
        <w:numPr>
          <w:ilvl w:val="0"/>
          <w:numId w:val="17"/>
        </w:numPr>
        <w:contextualSpacing/>
        <w:jc w:val="both"/>
        <w:rPr>
          <w:rFonts w:asciiTheme="majorHAnsi" w:hAnsiTheme="majorHAnsi" w:cstheme="majorHAnsi"/>
          <w:sz w:val="22"/>
          <w:szCs w:val="22"/>
        </w:rPr>
      </w:pPr>
      <w:proofErr w:type="spellStart"/>
      <w:r w:rsidRPr="00155A07">
        <w:rPr>
          <w:rFonts w:asciiTheme="majorHAnsi" w:hAnsiTheme="majorHAnsi" w:cstheme="majorHAnsi"/>
          <w:sz w:val="22"/>
          <w:szCs w:val="22"/>
        </w:rPr>
        <w:t>videotréning</w:t>
      </w:r>
      <w:proofErr w:type="spellEnd"/>
      <w:r w:rsidRPr="00155A07">
        <w:rPr>
          <w:rFonts w:asciiTheme="majorHAnsi" w:hAnsiTheme="majorHAnsi" w:cstheme="majorHAnsi"/>
          <w:sz w:val="22"/>
          <w:szCs w:val="22"/>
        </w:rPr>
        <w:t xml:space="preserve"> (rozbor a spätná väzba)</w:t>
      </w:r>
    </w:p>
    <w:p w14:paraId="7EEA6BAC" w14:textId="77777777" w:rsidR="00C3324C" w:rsidRPr="00155A07" w:rsidRDefault="00C3324C" w:rsidP="00C3324C">
      <w:pPr>
        <w:numPr>
          <w:ilvl w:val="0"/>
          <w:numId w:val="17"/>
        </w:numPr>
        <w:contextualSpacing/>
        <w:jc w:val="both"/>
        <w:rPr>
          <w:rFonts w:asciiTheme="majorHAnsi" w:hAnsiTheme="majorHAnsi" w:cstheme="majorHAnsi"/>
          <w:sz w:val="22"/>
          <w:szCs w:val="22"/>
        </w:rPr>
      </w:pPr>
      <w:r w:rsidRPr="00155A07">
        <w:rPr>
          <w:rFonts w:asciiTheme="majorHAnsi" w:hAnsiTheme="majorHAnsi" w:cstheme="majorHAnsi"/>
          <w:sz w:val="22"/>
          <w:szCs w:val="22"/>
        </w:rPr>
        <w:t>riešenie prípadových štúdií</w:t>
      </w:r>
    </w:p>
    <w:p w14:paraId="0231A7DD" w14:textId="77777777" w:rsidR="00C3324C" w:rsidRPr="00155A07" w:rsidRDefault="00C3324C" w:rsidP="00C3324C">
      <w:pPr>
        <w:jc w:val="both"/>
        <w:rPr>
          <w:rFonts w:asciiTheme="majorHAnsi" w:hAnsiTheme="majorHAnsi" w:cstheme="majorHAnsi"/>
          <w:sz w:val="22"/>
          <w:szCs w:val="22"/>
        </w:rPr>
      </w:pPr>
    </w:p>
    <w:p w14:paraId="46017EDC" w14:textId="77777777" w:rsidR="00C3324C" w:rsidRPr="00155A07" w:rsidRDefault="00C3324C" w:rsidP="00C3324C">
      <w:pPr>
        <w:jc w:val="both"/>
        <w:rPr>
          <w:rFonts w:asciiTheme="majorHAnsi" w:hAnsiTheme="majorHAnsi" w:cstheme="majorHAnsi"/>
          <w:sz w:val="22"/>
          <w:szCs w:val="22"/>
        </w:rPr>
      </w:pPr>
      <w:r w:rsidRPr="00155A07">
        <w:rPr>
          <w:rFonts w:asciiTheme="majorHAnsi" w:hAnsiTheme="majorHAnsi" w:cstheme="majorHAnsi"/>
          <w:sz w:val="22"/>
          <w:szCs w:val="22"/>
        </w:rPr>
        <w:t>V cene kurzu musia byť zahrnuté nasledovné minimálne činnosti:</w:t>
      </w:r>
    </w:p>
    <w:p w14:paraId="426C92E5" w14:textId="77777777" w:rsidR="00C3324C" w:rsidRPr="00155A07" w:rsidRDefault="00C3324C" w:rsidP="00C3324C">
      <w:pPr>
        <w:numPr>
          <w:ilvl w:val="0"/>
          <w:numId w:val="17"/>
        </w:numPr>
        <w:contextualSpacing/>
        <w:jc w:val="both"/>
        <w:rPr>
          <w:rFonts w:asciiTheme="majorHAnsi" w:hAnsiTheme="majorHAnsi" w:cstheme="majorHAnsi"/>
          <w:sz w:val="22"/>
          <w:szCs w:val="22"/>
        </w:rPr>
      </w:pPr>
      <w:r w:rsidRPr="00155A07">
        <w:rPr>
          <w:rFonts w:asciiTheme="majorHAnsi" w:hAnsiTheme="majorHAnsi" w:cstheme="majorHAnsi"/>
          <w:sz w:val="22"/>
          <w:szCs w:val="22"/>
        </w:rPr>
        <w:t>príprava kurzu vrátane zabezpečenia školiacich materiálov, osvedčení a vyhotovení ich fotokópií pre účastníkov kurzu</w:t>
      </w:r>
    </w:p>
    <w:p w14:paraId="5A4C24EB" w14:textId="77777777" w:rsidR="00C3324C" w:rsidRPr="00155A07" w:rsidRDefault="00C3324C" w:rsidP="00C3324C">
      <w:pPr>
        <w:numPr>
          <w:ilvl w:val="0"/>
          <w:numId w:val="17"/>
        </w:numPr>
        <w:contextualSpacing/>
        <w:jc w:val="both"/>
        <w:rPr>
          <w:rFonts w:asciiTheme="majorHAnsi" w:hAnsiTheme="majorHAnsi" w:cstheme="majorHAnsi"/>
          <w:sz w:val="22"/>
          <w:szCs w:val="22"/>
        </w:rPr>
      </w:pPr>
      <w:r w:rsidRPr="00155A07">
        <w:rPr>
          <w:rFonts w:asciiTheme="majorHAnsi" w:hAnsiTheme="majorHAnsi" w:cstheme="majorHAnsi"/>
          <w:sz w:val="22"/>
          <w:szCs w:val="22"/>
        </w:rPr>
        <w:t xml:space="preserve">realizácia kurzu s vlastnými školiacimi pomôckami </w:t>
      </w:r>
    </w:p>
    <w:p w14:paraId="36314162" w14:textId="77777777" w:rsidR="00C3324C" w:rsidRPr="00155A07" w:rsidRDefault="00C3324C" w:rsidP="00C3324C">
      <w:pPr>
        <w:numPr>
          <w:ilvl w:val="0"/>
          <w:numId w:val="17"/>
        </w:numPr>
        <w:contextualSpacing/>
        <w:jc w:val="both"/>
        <w:rPr>
          <w:rFonts w:asciiTheme="majorHAnsi" w:hAnsiTheme="majorHAnsi" w:cstheme="majorHAnsi"/>
          <w:sz w:val="22"/>
          <w:szCs w:val="22"/>
        </w:rPr>
      </w:pPr>
      <w:r w:rsidRPr="00155A07">
        <w:rPr>
          <w:rFonts w:asciiTheme="majorHAnsi" w:hAnsiTheme="majorHAnsi" w:cstheme="majorHAnsi"/>
          <w:sz w:val="22"/>
          <w:szCs w:val="22"/>
        </w:rPr>
        <w:t>vyhodnotenie kurzu a vypracovanie záverečnej hodnotiacej správy</w:t>
      </w:r>
    </w:p>
    <w:p w14:paraId="1AA629AA" w14:textId="77777777" w:rsidR="00C3324C" w:rsidRPr="00155A07" w:rsidRDefault="00C3324C" w:rsidP="00C3324C">
      <w:pPr>
        <w:numPr>
          <w:ilvl w:val="0"/>
          <w:numId w:val="17"/>
        </w:numPr>
        <w:contextualSpacing/>
        <w:jc w:val="both"/>
        <w:rPr>
          <w:rFonts w:asciiTheme="majorHAnsi" w:hAnsiTheme="majorHAnsi" w:cstheme="majorHAnsi"/>
          <w:sz w:val="22"/>
          <w:szCs w:val="22"/>
        </w:rPr>
      </w:pPr>
      <w:r w:rsidRPr="00155A07">
        <w:rPr>
          <w:rFonts w:asciiTheme="majorHAnsi" w:hAnsiTheme="majorHAnsi" w:cstheme="majorHAnsi"/>
          <w:sz w:val="22"/>
          <w:szCs w:val="22"/>
        </w:rPr>
        <w:t>ostatné súvisiace náklady spojené s realizáciou kurzu</w:t>
      </w:r>
    </w:p>
    <w:p w14:paraId="73992929" w14:textId="77777777" w:rsidR="00C3324C" w:rsidRPr="00155A07" w:rsidRDefault="00C3324C" w:rsidP="00C3324C">
      <w:pPr>
        <w:numPr>
          <w:ilvl w:val="0"/>
          <w:numId w:val="17"/>
        </w:numPr>
        <w:contextualSpacing/>
        <w:jc w:val="both"/>
        <w:rPr>
          <w:rFonts w:asciiTheme="majorHAnsi" w:hAnsiTheme="majorHAnsi" w:cstheme="majorHAnsi"/>
          <w:sz w:val="22"/>
          <w:szCs w:val="22"/>
        </w:rPr>
      </w:pPr>
      <w:r w:rsidRPr="00155A07">
        <w:rPr>
          <w:rFonts w:asciiTheme="majorHAnsi" w:hAnsiTheme="majorHAnsi" w:cstheme="majorHAnsi"/>
          <w:sz w:val="22"/>
          <w:szCs w:val="22"/>
        </w:rPr>
        <w:t>doprava, strava, ubytovanie lektorov</w:t>
      </w:r>
    </w:p>
    <w:p w14:paraId="55CCF1E5" w14:textId="77777777" w:rsidR="00C3324C" w:rsidRPr="00155A07" w:rsidRDefault="00C3324C" w:rsidP="00C3324C">
      <w:pPr>
        <w:jc w:val="both"/>
        <w:rPr>
          <w:rFonts w:asciiTheme="majorHAnsi" w:hAnsiTheme="majorHAnsi" w:cstheme="majorHAnsi"/>
          <w:sz w:val="22"/>
          <w:szCs w:val="22"/>
        </w:rPr>
      </w:pPr>
    </w:p>
    <w:p w14:paraId="3268BC87" w14:textId="77777777" w:rsidR="00C3324C" w:rsidRPr="00155A07" w:rsidRDefault="00C3324C" w:rsidP="00C3324C">
      <w:pPr>
        <w:jc w:val="both"/>
        <w:rPr>
          <w:rFonts w:asciiTheme="majorHAnsi" w:hAnsiTheme="majorHAnsi" w:cstheme="majorHAnsi"/>
          <w:b/>
          <w:sz w:val="22"/>
          <w:szCs w:val="22"/>
        </w:rPr>
      </w:pPr>
      <w:r w:rsidRPr="00155A07">
        <w:rPr>
          <w:rFonts w:asciiTheme="majorHAnsi" w:hAnsiTheme="majorHAnsi" w:cstheme="majorHAnsi"/>
          <w:b/>
          <w:sz w:val="22"/>
          <w:szCs w:val="22"/>
        </w:rPr>
        <w:t>Opis a technické vybavenie školiacich priestorov, ktoré má verejný obstarávateľ/objednávateľ k dispozícii:</w:t>
      </w:r>
    </w:p>
    <w:p w14:paraId="771554D1" w14:textId="77777777" w:rsidR="00C3324C" w:rsidRPr="00155A07" w:rsidRDefault="00C3324C" w:rsidP="00C3324C">
      <w:pPr>
        <w:autoSpaceDE w:val="0"/>
        <w:autoSpaceDN w:val="0"/>
        <w:adjustRightInd w:val="0"/>
        <w:jc w:val="both"/>
        <w:rPr>
          <w:rFonts w:asciiTheme="majorHAnsi" w:hAnsiTheme="majorHAnsi" w:cstheme="majorHAnsi"/>
          <w:b/>
          <w:sz w:val="22"/>
          <w:szCs w:val="22"/>
        </w:rPr>
      </w:pPr>
      <w:r w:rsidRPr="00155A07">
        <w:rPr>
          <w:rFonts w:asciiTheme="majorHAnsi" w:hAnsiTheme="majorHAnsi" w:cstheme="majorHAnsi"/>
          <w:b/>
          <w:sz w:val="22"/>
          <w:szCs w:val="22"/>
        </w:rPr>
        <w:t xml:space="preserve">UČEBŇA č. 1: </w:t>
      </w:r>
    </w:p>
    <w:p w14:paraId="0863C499" w14:textId="77777777" w:rsidR="00C3324C" w:rsidRPr="00155A07" w:rsidRDefault="00C3324C" w:rsidP="00C3324C">
      <w:pPr>
        <w:pStyle w:val="Odsekzoznamu"/>
        <w:numPr>
          <w:ilvl w:val="0"/>
          <w:numId w:val="15"/>
        </w:numPr>
        <w:spacing w:line="240" w:lineRule="auto"/>
        <w:ind w:left="142" w:hanging="142"/>
        <w:jc w:val="both"/>
        <w:rPr>
          <w:rFonts w:asciiTheme="majorHAnsi" w:hAnsiTheme="majorHAnsi" w:cstheme="majorHAnsi"/>
        </w:rPr>
      </w:pPr>
      <w:r w:rsidRPr="00155A07">
        <w:rPr>
          <w:rFonts w:asciiTheme="majorHAnsi" w:hAnsiTheme="majorHAnsi" w:cstheme="majorHAnsi"/>
        </w:rPr>
        <w:t xml:space="preserve">Maximálna kapacita učebne je 86 osôb. </w:t>
      </w:r>
    </w:p>
    <w:p w14:paraId="7679DFFF" w14:textId="77777777" w:rsidR="00C3324C" w:rsidRPr="00155A07" w:rsidRDefault="00C3324C" w:rsidP="00C3324C">
      <w:pPr>
        <w:pStyle w:val="Odsekzoznamu"/>
        <w:numPr>
          <w:ilvl w:val="0"/>
          <w:numId w:val="15"/>
        </w:numPr>
        <w:spacing w:line="240" w:lineRule="auto"/>
        <w:ind w:left="142" w:hanging="142"/>
        <w:jc w:val="both"/>
        <w:rPr>
          <w:rFonts w:asciiTheme="majorHAnsi" w:hAnsiTheme="majorHAnsi" w:cstheme="majorHAnsi"/>
        </w:rPr>
      </w:pPr>
      <w:r w:rsidRPr="00155A07">
        <w:rPr>
          <w:rFonts w:asciiTheme="majorHAnsi" w:hAnsiTheme="majorHAnsi" w:cstheme="majorHAnsi"/>
        </w:rPr>
        <w:t xml:space="preserve">Optimálna kapacita učebne (okrúhly stôl) je 52 osôb. </w:t>
      </w:r>
    </w:p>
    <w:p w14:paraId="3C931F3D" w14:textId="77777777" w:rsidR="00C3324C" w:rsidRPr="00155A07" w:rsidRDefault="00C3324C" w:rsidP="00C3324C">
      <w:pPr>
        <w:pStyle w:val="Odsekzoznamu"/>
        <w:numPr>
          <w:ilvl w:val="0"/>
          <w:numId w:val="15"/>
        </w:numPr>
        <w:spacing w:line="240" w:lineRule="auto"/>
        <w:ind w:left="142" w:hanging="142"/>
        <w:jc w:val="both"/>
        <w:rPr>
          <w:rFonts w:asciiTheme="majorHAnsi" w:hAnsiTheme="majorHAnsi" w:cstheme="majorHAnsi"/>
        </w:rPr>
      </w:pPr>
      <w:r w:rsidRPr="00155A07">
        <w:rPr>
          <w:rFonts w:asciiTheme="majorHAnsi" w:hAnsiTheme="majorHAnsi" w:cstheme="majorHAnsi"/>
        </w:rPr>
        <w:lastRenderedPageBreak/>
        <w:t xml:space="preserve">Technické vybavenie a príslušenstvo učebne: </w:t>
      </w:r>
    </w:p>
    <w:p w14:paraId="73224CAF" w14:textId="77777777" w:rsidR="00C3324C" w:rsidRPr="00155A07" w:rsidRDefault="00C3324C" w:rsidP="00C3324C">
      <w:pPr>
        <w:pStyle w:val="Odsekzoznamu"/>
        <w:numPr>
          <w:ilvl w:val="0"/>
          <w:numId w:val="15"/>
        </w:numPr>
        <w:spacing w:line="240" w:lineRule="auto"/>
        <w:ind w:left="142" w:hanging="142"/>
        <w:jc w:val="both"/>
        <w:rPr>
          <w:rFonts w:asciiTheme="majorHAnsi" w:hAnsiTheme="majorHAnsi" w:cstheme="majorHAnsi"/>
        </w:rPr>
      </w:pPr>
      <w:r w:rsidRPr="00155A07">
        <w:rPr>
          <w:rFonts w:asciiTheme="majorHAnsi" w:hAnsiTheme="majorHAnsi" w:cstheme="majorHAnsi"/>
        </w:rPr>
        <w:t xml:space="preserve">Skladacie tlmočnícke simultánne zariadenie pre 72 osôb </w:t>
      </w:r>
    </w:p>
    <w:p w14:paraId="05E4DA80" w14:textId="77777777" w:rsidR="00C3324C" w:rsidRPr="00155A07" w:rsidRDefault="00C3324C" w:rsidP="00C3324C">
      <w:pPr>
        <w:pStyle w:val="Odsekzoznamu"/>
        <w:numPr>
          <w:ilvl w:val="0"/>
          <w:numId w:val="15"/>
        </w:numPr>
        <w:spacing w:line="240" w:lineRule="auto"/>
        <w:ind w:left="142" w:hanging="142"/>
        <w:jc w:val="both"/>
        <w:rPr>
          <w:rFonts w:asciiTheme="majorHAnsi" w:hAnsiTheme="majorHAnsi" w:cstheme="majorHAnsi"/>
        </w:rPr>
      </w:pPr>
      <w:r w:rsidRPr="00155A07">
        <w:rPr>
          <w:rFonts w:asciiTheme="majorHAnsi" w:hAnsiTheme="majorHAnsi" w:cstheme="majorHAnsi"/>
        </w:rPr>
        <w:t xml:space="preserve">Klopový mikrofón, 2x prenosný mikrofón </w:t>
      </w:r>
    </w:p>
    <w:p w14:paraId="379F1CF8" w14:textId="77777777" w:rsidR="00C3324C" w:rsidRPr="00155A07" w:rsidRDefault="00C3324C" w:rsidP="00C3324C">
      <w:pPr>
        <w:pStyle w:val="Odsekzoznamu"/>
        <w:numPr>
          <w:ilvl w:val="0"/>
          <w:numId w:val="15"/>
        </w:numPr>
        <w:spacing w:line="240" w:lineRule="auto"/>
        <w:ind w:left="142" w:hanging="142"/>
        <w:jc w:val="both"/>
        <w:rPr>
          <w:rFonts w:asciiTheme="majorHAnsi" w:hAnsiTheme="majorHAnsi" w:cstheme="majorHAnsi"/>
        </w:rPr>
      </w:pPr>
      <w:r w:rsidRPr="00155A07">
        <w:rPr>
          <w:rFonts w:asciiTheme="majorHAnsi" w:hAnsiTheme="majorHAnsi" w:cstheme="majorHAnsi"/>
        </w:rPr>
        <w:t xml:space="preserve">Ozvučenie učebne: konferenčné mikrofóny + reproduktory v strope </w:t>
      </w:r>
    </w:p>
    <w:p w14:paraId="6E271FF8" w14:textId="77777777" w:rsidR="00C3324C" w:rsidRPr="00155A07" w:rsidRDefault="00C3324C" w:rsidP="00C3324C">
      <w:pPr>
        <w:pStyle w:val="Odsekzoznamu"/>
        <w:numPr>
          <w:ilvl w:val="0"/>
          <w:numId w:val="15"/>
        </w:numPr>
        <w:spacing w:line="240" w:lineRule="auto"/>
        <w:ind w:left="142" w:hanging="142"/>
        <w:jc w:val="both"/>
        <w:rPr>
          <w:rFonts w:asciiTheme="majorHAnsi" w:hAnsiTheme="majorHAnsi" w:cstheme="majorHAnsi"/>
        </w:rPr>
      </w:pPr>
      <w:r w:rsidRPr="00155A07">
        <w:rPr>
          <w:rFonts w:asciiTheme="majorHAnsi" w:hAnsiTheme="majorHAnsi" w:cstheme="majorHAnsi"/>
        </w:rPr>
        <w:t xml:space="preserve">PC, notebook, tlačiareň </w:t>
      </w:r>
    </w:p>
    <w:p w14:paraId="6E02710A" w14:textId="77777777" w:rsidR="00C3324C" w:rsidRPr="00155A07" w:rsidRDefault="00C3324C" w:rsidP="00C3324C">
      <w:pPr>
        <w:pStyle w:val="Odsekzoznamu"/>
        <w:numPr>
          <w:ilvl w:val="0"/>
          <w:numId w:val="15"/>
        </w:numPr>
        <w:spacing w:line="240" w:lineRule="auto"/>
        <w:ind w:left="142" w:hanging="142"/>
        <w:jc w:val="both"/>
        <w:rPr>
          <w:rFonts w:asciiTheme="majorHAnsi" w:hAnsiTheme="majorHAnsi" w:cstheme="majorHAnsi"/>
        </w:rPr>
      </w:pPr>
      <w:r w:rsidRPr="00155A07">
        <w:rPr>
          <w:rFonts w:asciiTheme="majorHAnsi" w:hAnsiTheme="majorHAnsi" w:cstheme="majorHAnsi"/>
        </w:rPr>
        <w:t xml:space="preserve">Internet s WiFi pripojením + </w:t>
      </w:r>
      <w:proofErr w:type="spellStart"/>
      <w:r w:rsidRPr="00155A07">
        <w:rPr>
          <w:rFonts w:asciiTheme="majorHAnsi" w:hAnsiTheme="majorHAnsi" w:cstheme="majorHAnsi"/>
        </w:rPr>
        <w:t>govnet</w:t>
      </w:r>
      <w:proofErr w:type="spellEnd"/>
      <w:r w:rsidRPr="00155A07">
        <w:rPr>
          <w:rFonts w:asciiTheme="majorHAnsi" w:hAnsiTheme="majorHAnsi" w:cstheme="majorHAnsi"/>
        </w:rPr>
        <w:t xml:space="preserve"> </w:t>
      </w:r>
    </w:p>
    <w:p w14:paraId="6EB787E3" w14:textId="77777777" w:rsidR="00C3324C" w:rsidRPr="00155A07" w:rsidRDefault="00C3324C" w:rsidP="00C3324C">
      <w:pPr>
        <w:pStyle w:val="Odsekzoznamu"/>
        <w:numPr>
          <w:ilvl w:val="0"/>
          <w:numId w:val="15"/>
        </w:numPr>
        <w:spacing w:line="240" w:lineRule="auto"/>
        <w:ind w:left="142" w:hanging="142"/>
        <w:jc w:val="both"/>
        <w:rPr>
          <w:rFonts w:asciiTheme="majorHAnsi" w:hAnsiTheme="majorHAnsi" w:cstheme="majorHAnsi"/>
        </w:rPr>
      </w:pPr>
      <w:proofErr w:type="spellStart"/>
      <w:r w:rsidRPr="00155A07">
        <w:rPr>
          <w:rFonts w:asciiTheme="majorHAnsi" w:hAnsiTheme="majorHAnsi" w:cstheme="majorHAnsi"/>
        </w:rPr>
        <w:t>Videokonferenčný</w:t>
      </w:r>
      <w:proofErr w:type="spellEnd"/>
      <w:r w:rsidRPr="00155A07">
        <w:rPr>
          <w:rFonts w:asciiTheme="majorHAnsi" w:hAnsiTheme="majorHAnsi" w:cstheme="majorHAnsi"/>
        </w:rPr>
        <w:t xml:space="preserve"> systém </w:t>
      </w:r>
    </w:p>
    <w:p w14:paraId="11E50807" w14:textId="77777777" w:rsidR="00C3324C" w:rsidRPr="00155A07" w:rsidRDefault="00C3324C" w:rsidP="00C3324C">
      <w:pPr>
        <w:pStyle w:val="Odsekzoznamu"/>
        <w:numPr>
          <w:ilvl w:val="0"/>
          <w:numId w:val="15"/>
        </w:numPr>
        <w:spacing w:line="240" w:lineRule="auto"/>
        <w:ind w:left="142" w:hanging="142"/>
        <w:jc w:val="both"/>
        <w:rPr>
          <w:rFonts w:asciiTheme="majorHAnsi" w:hAnsiTheme="majorHAnsi" w:cstheme="majorHAnsi"/>
        </w:rPr>
      </w:pPr>
      <w:proofErr w:type="spellStart"/>
      <w:r w:rsidRPr="00155A07">
        <w:rPr>
          <w:rFonts w:asciiTheme="majorHAnsi" w:hAnsiTheme="majorHAnsi" w:cstheme="majorHAnsi"/>
        </w:rPr>
        <w:t>Diktovacia</w:t>
      </w:r>
      <w:proofErr w:type="spellEnd"/>
      <w:r w:rsidRPr="00155A07">
        <w:rPr>
          <w:rFonts w:asciiTheme="majorHAnsi" w:hAnsiTheme="majorHAnsi" w:cstheme="majorHAnsi"/>
        </w:rPr>
        <w:t xml:space="preserve"> súprava </w:t>
      </w:r>
    </w:p>
    <w:p w14:paraId="1A71B210" w14:textId="77777777" w:rsidR="00C3324C" w:rsidRPr="00155A07" w:rsidRDefault="00C3324C" w:rsidP="00C3324C">
      <w:pPr>
        <w:pStyle w:val="Odsekzoznamu"/>
        <w:numPr>
          <w:ilvl w:val="0"/>
          <w:numId w:val="15"/>
        </w:numPr>
        <w:spacing w:line="240" w:lineRule="auto"/>
        <w:ind w:left="142" w:hanging="142"/>
        <w:jc w:val="both"/>
        <w:rPr>
          <w:rFonts w:asciiTheme="majorHAnsi" w:hAnsiTheme="majorHAnsi" w:cstheme="majorHAnsi"/>
        </w:rPr>
      </w:pPr>
      <w:proofErr w:type="spellStart"/>
      <w:r w:rsidRPr="00155A07">
        <w:rPr>
          <w:rFonts w:asciiTheme="majorHAnsi" w:hAnsiTheme="majorHAnsi" w:cstheme="majorHAnsi"/>
        </w:rPr>
        <w:t>Multiprojektor</w:t>
      </w:r>
      <w:proofErr w:type="spellEnd"/>
      <w:r w:rsidRPr="00155A07">
        <w:rPr>
          <w:rFonts w:asciiTheme="majorHAnsi" w:hAnsiTheme="majorHAnsi" w:cstheme="majorHAnsi"/>
        </w:rPr>
        <w:t xml:space="preserve">, spätný projektor, </w:t>
      </w:r>
      <w:proofErr w:type="spellStart"/>
      <w:r w:rsidRPr="00155A07">
        <w:rPr>
          <w:rFonts w:asciiTheme="majorHAnsi" w:hAnsiTheme="majorHAnsi" w:cstheme="majorHAnsi"/>
        </w:rPr>
        <w:t>diaprojeketor</w:t>
      </w:r>
      <w:proofErr w:type="spellEnd"/>
      <w:r w:rsidRPr="00155A07">
        <w:rPr>
          <w:rFonts w:asciiTheme="majorHAnsi" w:hAnsiTheme="majorHAnsi" w:cstheme="majorHAnsi"/>
        </w:rPr>
        <w:t xml:space="preserve"> </w:t>
      </w:r>
    </w:p>
    <w:p w14:paraId="16C8C829" w14:textId="77777777" w:rsidR="00C3324C" w:rsidRPr="00155A07" w:rsidRDefault="00C3324C" w:rsidP="00C3324C">
      <w:pPr>
        <w:pStyle w:val="Odsekzoznamu"/>
        <w:numPr>
          <w:ilvl w:val="0"/>
          <w:numId w:val="15"/>
        </w:numPr>
        <w:spacing w:line="240" w:lineRule="auto"/>
        <w:ind w:left="142" w:hanging="142"/>
        <w:jc w:val="both"/>
        <w:rPr>
          <w:rFonts w:asciiTheme="majorHAnsi" w:hAnsiTheme="majorHAnsi" w:cstheme="majorHAnsi"/>
        </w:rPr>
      </w:pPr>
      <w:r w:rsidRPr="00155A07">
        <w:rPr>
          <w:rFonts w:asciiTheme="majorHAnsi" w:hAnsiTheme="majorHAnsi" w:cstheme="majorHAnsi"/>
        </w:rPr>
        <w:t xml:space="preserve">Videoprehrávač </w:t>
      </w:r>
    </w:p>
    <w:p w14:paraId="2FB39726" w14:textId="77777777" w:rsidR="00C3324C" w:rsidRPr="00155A07" w:rsidRDefault="00C3324C" w:rsidP="00C3324C">
      <w:pPr>
        <w:pStyle w:val="Odsekzoznamu"/>
        <w:numPr>
          <w:ilvl w:val="0"/>
          <w:numId w:val="15"/>
        </w:numPr>
        <w:spacing w:line="240" w:lineRule="auto"/>
        <w:ind w:left="142" w:hanging="142"/>
        <w:jc w:val="both"/>
        <w:rPr>
          <w:rFonts w:asciiTheme="majorHAnsi" w:hAnsiTheme="majorHAnsi" w:cstheme="majorHAnsi"/>
        </w:rPr>
      </w:pPr>
      <w:r w:rsidRPr="00155A07">
        <w:rPr>
          <w:rFonts w:asciiTheme="majorHAnsi" w:hAnsiTheme="majorHAnsi" w:cstheme="majorHAnsi"/>
        </w:rPr>
        <w:t xml:space="preserve">DVD prehrávač </w:t>
      </w:r>
    </w:p>
    <w:p w14:paraId="17BA66DF" w14:textId="77777777" w:rsidR="00C3324C" w:rsidRPr="00155A07" w:rsidRDefault="00C3324C" w:rsidP="00C3324C">
      <w:pPr>
        <w:pStyle w:val="Odsekzoznamu"/>
        <w:numPr>
          <w:ilvl w:val="0"/>
          <w:numId w:val="15"/>
        </w:numPr>
        <w:spacing w:line="240" w:lineRule="auto"/>
        <w:ind w:left="142" w:hanging="142"/>
        <w:jc w:val="both"/>
        <w:rPr>
          <w:rFonts w:asciiTheme="majorHAnsi" w:hAnsiTheme="majorHAnsi" w:cstheme="majorHAnsi"/>
        </w:rPr>
      </w:pPr>
      <w:r w:rsidRPr="00155A07">
        <w:rPr>
          <w:rFonts w:asciiTheme="majorHAnsi" w:hAnsiTheme="majorHAnsi" w:cstheme="majorHAnsi"/>
        </w:rPr>
        <w:t xml:space="preserve">Video kamera so statívom </w:t>
      </w:r>
    </w:p>
    <w:p w14:paraId="65093939" w14:textId="77777777" w:rsidR="00C3324C" w:rsidRPr="00155A07" w:rsidRDefault="00C3324C" w:rsidP="00C3324C">
      <w:pPr>
        <w:pStyle w:val="Odsekzoznamu"/>
        <w:numPr>
          <w:ilvl w:val="0"/>
          <w:numId w:val="15"/>
        </w:numPr>
        <w:spacing w:line="240" w:lineRule="auto"/>
        <w:ind w:left="142" w:hanging="142"/>
        <w:jc w:val="both"/>
        <w:rPr>
          <w:rFonts w:asciiTheme="majorHAnsi" w:hAnsiTheme="majorHAnsi" w:cstheme="majorHAnsi"/>
        </w:rPr>
      </w:pPr>
      <w:r w:rsidRPr="00155A07">
        <w:rPr>
          <w:rFonts w:asciiTheme="majorHAnsi" w:hAnsiTheme="majorHAnsi" w:cstheme="majorHAnsi"/>
        </w:rPr>
        <w:t xml:space="preserve">Projekčné plátno </w:t>
      </w:r>
    </w:p>
    <w:p w14:paraId="2DE53319" w14:textId="77777777" w:rsidR="00C3324C" w:rsidRPr="00155A07" w:rsidRDefault="00C3324C" w:rsidP="00C3324C">
      <w:pPr>
        <w:pStyle w:val="Odsekzoznamu"/>
        <w:numPr>
          <w:ilvl w:val="0"/>
          <w:numId w:val="15"/>
        </w:numPr>
        <w:spacing w:line="240" w:lineRule="auto"/>
        <w:ind w:left="142" w:hanging="142"/>
        <w:jc w:val="both"/>
        <w:rPr>
          <w:rFonts w:asciiTheme="majorHAnsi" w:hAnsiTheme="majorHAnsi" w:cstheme="majorHAnsi"/>
        </w:rPr>
      </w:pPr>
      <w:r w:rsidRPr="00155A07">
        <w:rPr>
          <w:rFonts w:asciiTheme="majorHAnsi" w:hAnsiTheme="majorHAnsi" w:cstheme="majorHAnsi"/>
        </w:rPr>
        <w:t xml:space="preserve">Rečnícky pult </w:t>
      </w:r>
    </w:p>
    <w:p w14:paraId="4CE6156E" w14:textId="77777777" w:rsidR="00C3324C" w:rsidRPr="00155A07" w:rsidRDefault="00C3324C" w:rsidP="00C3324C">
      <w:pPr>
        <w:pStyle w:val="Odsekzoznamu"/>
        <w:numPr>
          <w:ilvl w:val="0"/>
          <w:numId w:val="15"/>
        </w:numPr>
        <w:spacing w:line="240" w:lineRule="auto"/>
        <w:ind w:left="142" w:hanging="142"/>
        <w:jc w:val="both"/>
        <w:rPr>
          <w:rFonts w:asciiTheme="majorHAnsi" w:hAnsiTheme="majorHAnsi" w:cstheme="majorHAnsi"/>
        </w:rPr>
      </w:pPr>
      <w:proofErr w:type="spellStart"/>
      <w:r w:rsidRPr="00155A07">
        <w:rPr>
          <w:rFonts w:asciiTheme="majorHAnsi" w:hAnsiTheme="majorHAnsi" w:cstheme="majorHAnsi"/>
        </w:rPr>
        <w:t>Flipchart</w:t>
      </w:r>
      <w:proofErr w:type="spellEnd"/>
      <w:r w:rsidRPr="00155A07">
        <w:rPr>
          <w:rFonts w:asciiTheme="majorHAnsi" w:hAnsiTheme="majorHAnsi" w:cstheme="majorHAnsi"/>
        </w:rPr>
        <w:t xml:space="preserve"> a magnetická tabuľa LEGA LINE </w:t>
      </w:r>
    </w:p>
    <w:p w14:paraId="31D10483" w14:textId="77777777" w:rsidR="00C3324C" w:rsidRPr="00155A07" w:rsidRDefault="00C3324C" w:rsidP="00C3324C">
      <w:pPr>
        <w:pStyle w:val="Odsekzoznamu"/>
        <w:numPr>
          <w:ilvl w:val="0"/>
          <w:numId w:val="15"/>
        </w:numPr>
        <w:spacing w:line="240" w:lineRule="auto"/>
        <w:ind w:left="142" w:hanging="142"/>
        <w:jc w:val="both"/>
        <w:rPr>
          <w:rFonts w:asciiTheme="majorHAnsi" w:hAnsiTheme="majorHAnsi" w:cstheme="majorHAnsi"/>
        </w:rPr>
      </w:pPr>
      <w:r w:rsidRPr="00155A07">
        <w:rPr>
          <w:rFonts w:asciiTheme="majorHAnsi" w:hAnsiTheme="majorHAnsi" w:cstheme="majorHAnsi"/>
        </w:rPr>
        <w:t xml:space="preserve">Fotokopírovací stroj </w:t>
      </w:r>
    </w:p>
    <w:p w14:paraId="3AA6F07A" w14:textId="77777777" w:rsidR="00C3324C" w:rsidRPr="00155A07" w:rsidRDefault="00C3324C" w:rsidP="00C3324C">
      <w:pPr>
        <w:pStyle w:val="Odsekzoznamu"/>
        <w:numPr>
          <w:ilvl w:val="0"/>
          <w:numId w:val="15"/>
        </w:numPr>
        <w:spacing w:line="240" w:lineRule="auto"/>
        <w:ind w:left="142" w:hanging="142"/>
        <w:jc w:val="both"/>
        <w:rPr>
          <w:rFonts w:asciiTheme="majorHAnsi" w:hAnsiTheme="majorHAnsi" w:cstheme="majorHAnsi"/>
        </w:rPr>
      </w:pPr>
      <w:r w:rsidRPr="00155A07">
        <w:rPr>
          <w:rFonts w:asciiTheme="majorHAnsi" w:hAnsiTheme="majorHAnsi" w:cstheme="majorHAnsi"/>
        </w:rPr>
        <w:t xml:space="preserve">Možnosť nahrávania seminárov a pracovných stretnutí </w:t>
      </w:r>
    </w:p>
    <w:p w14:paraId="31645ED3" w14:textId="77777777" w:rsidR="00C3324C" w:rsidRPr="00155A07" w:rsidRDefault="00C3324C" w:rsidP="00C3324C">
      <w:pPr>
        <w:pStyle w:val="Odsekzoznamu"/>
        <w:numPr>
          <w:ilvl w:val="0"/>
          <w:numId w:val="15"/>
        </w:numPr>
        <w:spacing w:line="240" w:lineRule="auto"/>
        <w:ind w:left="142" w:hanging="142"/>
        <w:jc w:val="both"/>
        <w:rPr>
          <w:rFonts w:asciiTheme="majorHAnsi" w:hAnsiTheme="majorHAnsi" w:cstheme="majorHAnsi"/>
        </w:rPr>
      </w:pPr>
      <w:r w:rsidRPr="00155A07">
        <w:rPr>
          <w:rFonts w:asciiTheme="majorHAnsi" w:hAnsiTheme="majorHAnsi" w:cstheme="majorHAnsi"/>
        </w:rPr>
        <w:t xml:space="preserve">Priestory učebne a odpočivárne sú klimatizované </w:t>
      </w:r>
    </w:p>
    <w:p w14:paraId="72968AB5" w14:textId="77777777" w:rsidR="00C3324C" w:rsidRPr="00155A07" w:rsidRDefault="00C3324C" w:rsidP="00C3324C">
      <w:pPr>
        <w:autoSpaceDE w:val="0"/>
        <w:autoSpaceDN w:val="0"/>
        <w:adjustRightInd w:val="0"/>
        <w:jc w:val="both"/>
        <w:rPr>
          <w:rFonts w:asciiTheme="majorHAnsi" w:hAnsiTheme="majorHAnsi" w:cstheme="majorHAnsi"/>
          <w:b/>
          <w:sz w:val="22"/>
          <w:szCs w:val="22"/>
        </w:rPr>
      </w:pPr>
      <w:r w:rsidRPr="00155A07">
        <w:rPr>
          <w:rFonts w:asciiTheme="majorHAnsi" w:hAnsiTheme="majorHAnsi" w:cstheme="majorHAnsi"/>
          <w:b/>
          <w:sz w:val="22"/>
          <w:szCs w:val="22"/>
        </w:rPr>
        <w:t xml:space="preserve">UČEBŇA č. 2: </w:t>
      </w:r>
    </w:p>
    <w:p w14:paraId="14543B97" w14:textId="77777777" w:rsidR="00C3324C" w:rsidRPr="00155A07" w:rsidRDefault="00C3324C" w:rsidP="00C3324C">
      <w:pPr>
        <w:pStyle w:val="Odsekzoznamu"/>
        <w:numPr>
          <w:ilvl w:val="0"/>
          <w:numId w:val="15"/>
        </w:numPr>
        <w:spacing w:line="240" w:lineRule="auto"/>
        <w:ind w:left="142" w:hanging="142"/>
        <w:jc w:val="both"/>
        <w:rPr>
          <w:rFonts w:asciiTheme="majorHAnsi" w:hAnsiTheme="majorHAnsi" w:cstheme="majorHAnsi"/>
        </w:rPr>
      </w:pPr>
      <w:r w:rsidRPr="00155A07">
        <w:rPr>
          <w:rFonts w:asciiTheme="majorHAnsi" w:hAnsiTheme="majorHAnsi" w:cstheme="majorHAnsi"/>
        </w:rPr>
        <w:t xml:space="preserve">Maximálna kapacita učebne je 50 osôb. </w:t>
      </w:r>
    </w:p>
    <w:p w14:paraId="7E7ED0D1" w14:textId="77777777" w:rsidR="00C3324C" w:rsidRPr="00155A07" w:rsidRDefault="00C3324C" w:rsidP="00C3324C">
      <w:pPr>
        <w:pStyle w:val="Odsekzoznamu"/>
        <w:numPr>
          <w:ilvl w:val="0"/>
          <w:numId w:val="15"/>
        </w:numPr>
        <w:spacing w:line="240" w:lineRule="auto"/>
        <w:ind w:left="142" w:hanging="142"/>
        <w:jc w:val="both"/>
        <w:rPr>
          <w:rFonts w:asciiTheme="majorHAnsi" w:hAnsiTheme="majorHAnsi" w:cstheme="majorHAnsi"/>
        </w:rPr>
      </w:pPr>
      <w:r w:rsidRPr="00155A07">
        <w:rPr>
          <w:rFonts w:asciiTheme="majorHAnsi" w:hAnsiTheme="majorHAnsi" w:cstheme="majorHAnsi"/>
        </w:rPr>
        <w:t xml:space="preserve">Optimálna kapacita učebne (okrúhly stôl) je 30 osôb. </w:t>
      </w:r>
    </w:p>
    <w:p w14:paraId="621DCE45" w14:textId="77777777" w:rsidR="00C3324C" w:rsidRPr="00155A07" w:rsidRDefault="00C3324C" w:rsidP="00C3324C">
      <w:pPr>
        <w:pStyle w:val="Odsekzoznamu"/>
        <w:numPr>
          <w:ilvl w:val="0"/>
          <w:numId w:val="15"/>
        </w:numPr>
        <w:spacing w:line="240" w:lineRule="auto"/>
        <w:ind w:left="142" w:hanging="142"/>
        <w:jc w:val="both"/>
        <w:rPr>
          <w:rFonts w:asciiTheme="majorHAnsi" w:hAnsiTheme="majorHAnsi" w:cstheme="majorHAnsi"/>
        </w:rPr>
      </w:pPr>
      <w:r w:rsidRPr="00155A07">
        <w:rPr>
          <w:rFonts w:asciiTheme="majorHAnsi" w:hAnsiTheme="majorHAnsi" w:cstheme="majorHAnsi"/>
        </w:rPr>
        <w:t xml:space="preserve">Technické vybavenie a príslušenstvo učebne: </w:t>
      </w:r>
    </w:p>
    <w:p w14:paraId="2C7F2015" w14:textId="77777777" w:rsidR="00C3324C" w:rsidRPr="00155A07" w:rsidRDefault="00C3324C" w:rsidP="00C3324C">
      <w:pPr>
        <w:pStyle w:val="Odsekzoznamu"/>
        <w:numPr>
          <w:ilvl w:val="0"/>
          <w:numId w:val="15"/>
        </w:numPr>
        <w:spacing w:line="240" w:lineRule="auto"/>
        <w:ind w:left="142" w:hanging="142"/>
        <w:jc w:val="both"/>
        <w:rPr>
          <w:rFonts w:asciiTheme="majorHAnsi" w:hAnsiTheme="majorHAnsi" w:cstheme="majorHAnsi"/>
        </w:rPr>
      </w:pPr>
      <w:r w:rsidRPr="00155A07">
        <w:rPr>
          <w:rFonts w:asciiTheme="majorHAnsi" w:hAnsiTheme="majorHAnsi" w:cstheme="majorHAnsi"/>
        </w:rPr>
        <w:t xml:space="preserve">Klopový mikrofón, prenosný mikrofón </w:t>
      </w:r>
    </w:p>
    <w:p w14:paraId="23FE9880" w14:textId="77777777" w:rsidR="00C3324C" w:rsidRPr="00155A07" w:rsidRDefault="00C3324C" w:rsidP="00C3324C">
      <w:pPr>
        <w:pStyle w:val="Odsekzoznamu"/>
        <w:numPr>
          <w:ilvl w:val="0"/>
          <w:numId w:val="15"/>
        </w:numPr>
        <w:spacing w:line="240" w:lineRule="auto"/>
        <w:ind w:left="142" w:hanging="142"/>
        <w:jc w:val="both"/>
        <w:rPr>
          <w:rFonts w:asciiTheme="majorHAnsi" w:hAnsiTheme="majorHAnsi" w:cstheme="majorHAnsi"/>
        </w:rPr>
      </w:pPr>
      <w:r w:rsidRPr="00155A07">
        <w:rPr>
          <w:rFonts w:asciiTheme="majorHAnsi" w:hAnsiTheme="majorHAnsi" w:cstheme="majorHAnsi"/>
        </w:rPr>
        <w:t xml:space="preserve">Ozvučenie učebne: konferenčné mikrofóny, reproduktory zo stropu </w:t>
      </w:r>
    </w:p>
    <w:p w14:paraId="792D3C4A" w14:textId="77777777" w:rsidR="00C3324C" w:rsidRPr="00155A07" w:rsidRDefault="00C3324C" w:rsidP="00C3324C">
      <w:pPr>
        <w:pStyle w:val="Odsekzoznamu"/>
        <w:numPr>
          <w:ilvl w:val="0"/>
          <w:numId w:val="15"/>
        </w:numPr>
        <w:spacing w:line="240" w:lineRule="auto"/>
        <w:ind w:left="142" w:hanging="142"/>
        <w:jc w:val="both"/>
        <w:rPr>
          <w:rFonts w:asciiTheme="majorHAnsi" w:hAnsiTheme="majorHAnsi" w:cstheme="majorHAnsi"/>
        </w:rPr>
      </w:pPr>
      <w:r w:rsidRPr="00155A07">
        <w:rPr>
          <w:rFonts w:asciiTheme="majorHAnsi" w:hAnsiTheme="majorHAnsi" w:cstheme="majorHAnsi"/>
        </w:rPr>
        <w:t xml:space="preserve">PC, notebook, tlačiareň </w:t>
      </w:r>
    </w:p>
    <w:p w14:paraId="576EE243" w14:textId="77777777" w:rsidR="00C3324C" w:rsidRPr="00155A07" w:rsidRDefault="00C3324C" w:rsidP="00C3324C">
      <w:pPr>
        <w:pStyle w:val="Odsekzoznamu"/>
        <w:numPr>
          <w:ilvl w:val="0"/>
          <w:numId w:val="15"/>
        </w:numPr>
        <w:spacing w:line="240" w:lineRule="auto"/>
        <w:ind w:left="142" w:hanging="142"/>
        <w:jc w:val="both"/>
        <w:rPr>
          <w:rFonts w:asciiTheme="majorHAnsi" w:hAnsiTheme="majorHAnsi" w:cstheme="majorHAnsi"/>
        </w:rPr>
      </w:pPr>
      <w:r w:rsidRPr="00155A07">
        <w:rPr>
          <w:rFonts w:asciiTheme="majorHAnsi" w:hAnsiTheme="majorHAnsi" w:cstheme="majorHAnsi"/>
        </w:rPr>
        <w:t xml:space="preserve">Internet s WiFi pripojením + </w:t>
      </w:r>
      <w:proofErr w:type="spellStart"/>
      <w:r w:rsidRPr="00155A07">
        <w:rPr>
          <w:rFonts w:asciiTheme="majorHAnsi" w:hAnsiTheme="majorHAnsi" w:cstheme="majorHAnsi"/>
        </w:rPr>
        <w:t>govnet</w:t>
      </w:r>
      <w:proofErr w:type="spellEnd"/>
      <w:r w:rsidRPr="00155A07">
        <w:rPr>
          <w:rFonts w:asciiTheme="majorHAnsi" w:hAnsiTheme="majorHAnsi" w:cstheme="majorHAnsi"/>
        </w:rPr>
        <w:t xml:space="preserve"> </w:t>
      </w:r>
    </w:p>
    <w:p w14:paraId="53EAF616" w14:textId="77777777" w:rsidR="00C3324C" w:rsidRPr="00155A07" w:rsidRDefault="00C3324C" w:rsidP="00C3324C">
      <w:pPr>
        <w:pStyle w:val="Odsekzoznamu"/>
        <w:numPr>
          <w:ilvl w:val="0"/>
          <w:numId w:val="15"/>
        </w:numPr>
        <w:spacing w:line="240" w:lineRule="auto"/>
        <w:ind w:left="142" w:hanging="142"/>
        <w:jc w:val="both"/>
        <w:rPr>
          <w:rFonts w:asciiTheme="majorHAnsi" w:hAnsiTheme="majorHAnsi" w:cstheme="majorHAnsi"/>
        </w:rPr>
      </w:pPr>
      <w:proofErr w:type="spellStart"/>
      <w:r w:rsidRPr="00155A07">
        <w:rPr>
          <w:rFonts w:asciiTheme="majorHAnsi" w:hAnsiTheme="majorHAnsi" w:cstheme="majorHAnsi"/>
        </w:rPr>
        <w:t>Multiprojektor</w:t>
      </w:r>
      <w:proofErr w:type="spellEnd"/>
      <w:r w:rsidRPr="00155A07">
        <w:rPr>
          <w:rFonts w:asciiTheme="majorHAnsi" w:hAnsiTheme="majorHAnsi" w:cstheme="majorHAnsi"/>
        </w:rPr>
        <w:t xml:space="preserve"> </w:t>
      </w:r>
    </w:p>
    <w:p w14:paraId="77EF8A59" w14:textId="77777777" w:rsidR="00C3324C" w:rsidRPr="00155A07" w:rsidRDefault="00C3324C" w:rsidP="00C3324C">
      <w:pPr>
        <w:pStyle w:val="Odsekzoznamu"/>
        <w:numPr>
          <w:ilvl w:val="0"/>
          <w:numId w:val="15"/>
        </w:numPr>
        <w:spacing w:line="240" w:lineRule="auto"/>
        <w:ind w:left="142" w:hanging="142"/>
        <w:jc w:val="both"/>
        <w:rPr>
          <w:rFonts w:asciiTheme="majorHAnsi" w:hAnsiTheme="majorHAnsi" w:cstheme="majorHAnsi"/>
        </w:rPr>
      </w:pPr>
      <w:r w:rsidRPr="00155A07">
        <w:rPr>
          <w:rFonts w:asciiTheme="majorHAnsi" w:hAnsiTheme="majorHAnsi" w:cstheme="majorHAnsi"/>
        </w:rPr>
        <w:t xml:space="preserve">Projekčné plátno </w:t>
      </w:r>
    </w:p>
    <w:p w14:paraId="3B9B68CD" w14:textId="77777777" w:rsidR="00C3324C" w:rsidRPr="00155A07" w:rsidRDefault="00C3324C" w:rsidP="00C3324C">
      <w:pPr>
        <w:pStyle w:val="Odsekzoznamu"/>
        <w:numPr>
          <w:ilvl w:val="0"/>
          <w:numId w:val="15"/>
        </w:numPr>
        <w:spacing w:line="240" w:lineRule="auto"/>
        <w:ind w:left="142" w:hanging="142"/>
        <w:jc w:val="both"/>
        <w:rPr>
          <w:rFonts w:asciiTheme="majorHAnsi" w:hAnsiTheme="majorHAnsi" w:cstheme="majorHAnsi"/>
        </w:rPr>
      </w:pPr>
      <w:proofErr w:type="spellStart"/>
      <w:r w:rsidRPr="00155A07">
        <w:rPr>
          <w:rFonts w:asciiTheme="majorHAnsi" w:hAnsiTheme="majorHAnsi" w:cstheme="majorHAnsi"/>
        </w:rPr>
        <w:t>Flipchart</w:t>
      </w:r>
      <w:proofErr w:type="spellEnd"/>
      <w:r w:rsidRPr="00155A07">
        <w:rPr>
          <w:rFonts w:asciiTheme="majorHAnsi" w:hAnsiTheme="majorHAnsi" w:cstheme="majorHAnsi"/>
        </w:rPr>
        <w:t xml:space="preserve"> s magnetickou tabuľou 2 kusy </w:t>
      </w:r>
    </w:p>
    <w:p w14:paraId="105A5846" w14:textId="45AC6062" w:rsidR="00C3324C" w:rsidRPr="00E96024" w:rsidRDefault="00C3324C" w:rsidP="00C3324C">
      <w:pPr>
        <w:pStyle w:val="Odsekzoznamu"/>
        <w:numPr>
          <w:ilvl w:val="0"/>
          <w:numId w:val="15"/>
        </w:numPr>
        <w:spacing w:line="240" w:lineRule="auto"/>
        <w:ind w:left="142" w:hanging="142"/>
        <w:jc w:val="both"/>
        <w:rPr>
          <w:rFonts w:asciiTheme="majorHAnsi" w:hAnsiTheme="majorHAnsi" w:cstheme="majorHAnsi"/>
        </w:rPr>
      </w:pPr>
      <w:r w:rsidRPr="00155A07">
        <w:rPr>
          <w:rFonts w:asciiTheme="majorHAnsi" w:hAnsiTheme="majorHAnsi" w:cstheme="majorHAnsi"/>
        </w:rPr>
        <w:t xml:space="preserve">Priestory učebne sú klimatizované </w:t>
      </w:r>
    </w:p>
    <w:p w14:paraId="74F93D95" w14:textId="77777777" w:rsidR="00C3324C" w:rsidRPr="00155A07" w:rsidRDefault="00C3324C" w:rsidP="00C3324C">
      <w:pPr>
        <w:autoSpaceDE w:val="0"/>
        <w:autoSpaceDN w:val="0"/>
        <w:adjustRightInd w:val="0"/>
        <w:jc w:val="both"/>
        <w:rPr>
          <w:rFonts w:asciiTheme="majorHAnsi" w:hAnsiTheme="majorHAnsi" w:cstheme="majorHAnsi"/>
          <w:b/>
          <w:sz w:val="22"/>
          <w:szCs w:val="22"/>
        </w:rPr>
      </w:pPr>
      <w:r w:rsidRPr="00155A07">
        <w:rPr>
          <w:rFonts w:asciiTheme="majorHAnsi" w:hAnsiTheme="majorHAnsi" w:cstheme="majorHAnsi"/>
          <w:b/>
          <w:sz w:val="22"/>
          <w:szCs w:val="22"/>
        </w:rPr>
        <w:t xml:space="preserve">ZASADAČKA: </w:t>
      </w:r>
    </w:p>
    <w:p w14:paraId="18BC7A43" w14:textId="77777777" w:rsidR="00C3324C" w:rsidRPr="00155A07" w:rsidRDefault="00C3324C" w:rsidP="00C3324C">
      <w:pPr>
        <w:pStyle w:val="Odsekzoznamu"/>
        <w:numPr>
          <w:ilvl w:val="0"/>
          <w:numId w:val="15"/>
        </w:numPr>
        <w:spacing w:line="240" w:lineRule="auto"/>
        <w:ind w:left="142" w:hanging="142"/>
        <w:jc w:val="both"/>
        <w:rPr>
          <w:rFonts w:asciiTheme="majorHAnsi" w:hAnsiTheme="majorHAnsi" w:cstheme="majorHAnsi"/>
        </w:rPr>
      </w:pPr>
      <w:r w:rsidRPr="00155A07">
        <w:rPr>
          <w:rFonts w:asciiTheme="majorHAnsi" w:hAnsiTheme="majorHAnsi" w:cstheme="majorHAnsi"/>
        </w:rPr>
        <w:t xml:space="preserve">Pri usporiadaní na okrúhly stôl je kapacita zasadačky 20 osôb </w:t>
      </w:r>
    </w:p>
    <w:p w14:paraId="11AB1D02" w14:textId="77777777" w:rsidR="00C3324C" w:rsidRPr="00155A07" w:rsidRDefault="00C3324C" w:rsidP="00C3324C">
      <w:pPr>
        <w:pStyle w:val="Odsekzoznamu"/>
        <w:numPr>
          <w:ilvl w:val="0"/>
          <w:numId w:val="15"/>
        </w:numPr>
        <w:spacing w:line="240" w:lineRule="auto"/>
        <w:ind w:left="142" w:hanging="142"/>
        <w:jc w:val="both"/>
        <w:rPr>
          <w:rFonts w:asciiTheme="majorHAnsi" w:hAnsiTheme="majorHAnsi" w:cstheme="majorHAnsi"/>
        </w:rPr>
      </w:pPr>
      <w:r w:rsidRPr="00155A07">
        <w:rPr>
          <w:rFonts w:asciiTheme="majorHAnsi" w:hAnsiTheme="majorHAnsi" w:cstheme="majorHAnsi"/>
        </w:rPr>
        <w:t xml:space="preserve">PC </w:t>
      </w:r>
    </w:p>
    <w:p w14:paraId="6C847FD5" w14:textId="77777777" w:rsidR="00C3324C" w:rsidRPr="00155A07" w:rsidRDefault="00C3324C" w:rsidP="00C3324C">
      <w:pPr>
        <w:pStyle w:val="Odsekzoznamu"/>
        <w:numPr>
          <w:ilvl w:val="0"/>
          <w:numId w:val="15"/>
        </w:numPr>
        <w:spacing w:line="240" w:lineRule="auto"/>
        <w:ind w:left="142" w:hanging="142"/>
        <w:jc w:val="both"/>
        <w:rPr>
          <w:rFonts w:asciiTheme="majorHAnsi" w:hAnsiTheme="majorHAnsi" w:cstheme="majorHAnsi"/>
        </w:rPr>
      </w:pPr>
      <w:proofErr w:type="spellStart"/>
      <w:r w:rsidRPr="00155A07">
        <w:rPr>
          <w:rFonts w:asciiTheme="majorHAnsi" w:hAnsiTheme="majorHAnsi" w:cstheme="majorHAnsi"/>
        </w:rPr>
        <w:t>Wifi</w:t>
      </w:r>
      <w:proofErr w:type="spellEnd"/>
      <w:r w:rsidRPr="00155A07">
        <w:rPr>
          <w:rFonts w:asciiTheme="majorHAnsi" w:hAnsiTheme="majorHAnsi" w:cstheme="majorHAnsi"/>
        </w:rPr>
        <w:t xml:space="preserve"> +</w:t>
      </w:r>
      <w:proofErr w:type="spellStart"/>
      <w:r w:rsidRPr="00155A07">
        <w:rPr>
          <w:rFonts w:asciiTheme="majorHAnsi" w:hAnsiTheme="majorHAnsi" w:cstheme="majorHAnsi"/>
        </w:rPr>
        <w:t>Govnet</w:t>
      </w:r>
      <w:proofErr w:type="spellEnd"/>
      <w:r w:rsidRPr="00155A07">
        <w:rPr>
          <w:rFonts w:asciiTheme="majorHAnsi" w:hAnsiTheme="majorHAnsi" w:cstheme="majorHAnsi"/>
        </w:rPr>
        <w:t xml:space="preserve"> </w:t>
      </w:r>
    </w:p>
    <w:p w14:paraId="322911BB" w14:textId="77777777" w:rsidR="00C3324C" w:rsidRPr="00155A07" w:rsidRDefault="00C3324C" w:rsidP="00C3324C">
      <w:pPr>
        <w:pStyle w:val="Odsekzoznamu"/>
        <w:numPr>
          <w:ilvl w:val="0"/>
          <w:numId w:val="15"/>
        </w:numPr>
        <w:spacing w:line="240" w:lineRule="auto"/>
        <w:ind w:left="142" w:hanging="142"/>
        <w:jc w:val="both"/>
        <w:rPr>
          <w:rFonts w:asciiTheme="majorHAnsi" w:hAnsiTheme="majorHAnsi" w:cstheme="majorHAnsi"/>
        </w:rPr>
      </w:pPr>
      <w:proofErr w:type="spellStart"/>
      <w:r w:rsidRPr="00155A07">
        <w:rPr>
          <w:rFonts w:asciiTheme="majorHAnsi" w:hAnsiTheme="majorHAnsi" w:cstheme="majorHAnsi"/>
        </w:rPr>
        <w:t>Multiprojektor</w:t>
      </w:r>
      <w:proofErr w:type="spellEnd"/>
      <w:r w:rsidRPr="00155A07">
        <w:rPr>
          <w:rFonts w:asciiTheme="majorHAnsi" w:hAnsiTheme="majorHAnsi" w:cstheme="majorHAnsi"/>
        </w:rPr>
        <w:t xml:space="preserve"> </w:t>
      </w:r>
    </w:p>
    <w:p w14:paraId="6C99F671" w14:textId="77777777" w:rsidR="00C3324C" w:rsidRPr="00155A07" w:rsidRDefault="00C3324C" w:rsidP="00C3324C">
      <w:pPr>
        <w:pStyle w:val="Odsekzoznamu"/>
        <w:numPr>
          <w:ilvl w:val="0"/>
          <w:numId w:val="15"/>
        </w:numPr>
        <w:spacing w:line="240" w:lineRule="auto"/>
        <w:ind w:left="142" w:hanging="142"/>
        <w:jc w:val="both"/>
        <w:rPr>
          <w:rFonts w:asciiTheme="majorHAnsi" w:hAnsiTheme="majorHAnsi" w:cstheme="majorHAnsi"/>
        </w:rPr>
      </w:pPr>
      <w:proofErr w:type="spellStart"/>
      <w:r w:rsidRPr="00155A07">
        <w:rPr>
          <w:rFonts w:asciiTheme="majorHAnsi" w:hAnsiTheme="majorHAnsi" w:cstheme="majorHAnsi"/>
        </w:rPr>
        <w:t>Flipchart</w:t>
      </w:r>
      <w:proofErr w:type="spellEnd"/>
      <w:r w:rsidRPr="00155A07">
        <w:rPr>
          <w:rFonts w:asciiTheme="majorHAnsi" w:hAnsiTheme="majorHAnsi" w:cstheme="majorHAnsi"/>
        </w:rPr>
        <w:t xml:space="preserve">/magnetická tabuľa </w:t>
      </w:r>
    </w:p>
    <w:p w14:paraId="69904023" w14:textId="77777777" w:rsidR="00C3324C" w:rsidRPr="0078798D" w:rsidRDefault="00C3324C" w:rsidP="00C3324C">
      <w:pPr>
        <w:pStyle w:val="Odsekzoznamu"/>
        <w:keepNext/>
        <w:numPr>
          <w:ilvl w:val="0"/>
          <w:numId w:val="15"/>
        </w:numPr>
        <w:tabs>
          <w:tab w:val="num" w:pos="540"/>
        </w:tabs>
        <w:spacing w:line="240" w:lineRule="auto"/>
        <w:ind w:left="142" w:hanging="142"/>
        <w:jc w:val="both"/>
        <w:outlineLvl w:val="0"/>
        <w:rPr>
          <w:rFonts w:asciiTheme="majorHAnsi" w:hAnsiTheme="majorHAnsi" w:cstheme="majorHAnsi"/>
          <w:b/>
          <w:bCs/>
          <w:caps/>
          <w:color w:val="808080"/>
          <w:sz w:val="24"/>
        </w:rPr>
      </w:pPr>
      <w:r w:rsidRPr="0078798D">
        <w:rPr>
          <w:rFonts w:asciiTheme="majorHAnsi" w:hAnsiTheme="majorHAnsi" w:cstheme="majorHAnsi"/>
        </w:rPr>
        <w:t xml:space="preserve">K dispozícii technika uvedená v učebni </w:t>
      </w:r>
    </w:p>
    <w:p w14:paraId="7E76A608" w14:textId="77777777" w:rsidR="00C3324C" w:rsidRDefault="00C3324C" w:rsidP="00FA527A">
      <w:pPr>
        <w:jc w:val="both"/>
        <w:rPr>
          <w:rFonts w:asciiTheme="majorHAnsi" w:hAnsiTheme="majorHAnsi" w:cstheme="majorHAnsi"/>
          <w:b/>
          <w:sz w:val="22"/>
          <w:szCs w:val="22"/>
        </w:rPr>
      </w:pPr>
    </w:p>
    <w:p w14:paraId="73D5D5B5" w14:textId="77777777" w:rsidR="00C3324C" w:rsidRDefault="00C3324C" w:rsidP="00FA527A">
      <w:pPr>
        <w:jc w:val="both"/>
        <w:rPr>
          <w:rFonts w:asciiTheme="majorHAnsi" w:hAnsiTheme="majorHAnsi" w:cstheme="majorHAnsi"/>
          <w:b/>
          <w:sz w:val="22"/>
          <w:szCs w:val="22"/>
        </w:rPr>
      </w:pPr>
    </w:p>
    <w:p w14:paraId="50521936" w14:textId="77777777" w:rsidR="00C3324C" w:rsidRDefault="00C3324C" w:rsidP="00FA527A">
      <w:pPr>
        <w:jc w:val="both"/>
        <w:rPr>
          <w:rFonts w:asciiTheme="majorHAnsi" w:hAnsiTheme="majorHAnsi" w:cstheme="majorHAnsi"/>
          <w:b/>
          <w:sz w:val="22"/>
          <w:szCs w:val="22"/>
        </w:rPr>
      </w:pPr>
    </w:p>
    <w:p w14:paraId="45956A24" w14:textId="77777777" w:rsidR="00C3324C" w:rsidRDefault="00C3324C" w:rsidP="00FA527A">
      <w:pPr>
        <w:jc w:val="both"/>
        <w:rPr>
          <w:rFonts w:asciiTheme="majorHAnsi" w:hAnsiTheme="majorHAnsi" w:cstheme="majorHAnsi"/>
          <w:b/>
          <w:sz w:val="22"/>
          <w:szCs w:val="22"/>
        </w:rPr>
      </w:pPr>
    </w:p>
    <w:p w14:paraId="0A08446A" w14:textId="77777777" w:rsidR="00C3324C" w:rsidRDefault="00C3324C" w:rsidP="00FA527A">
      <w:pPr>
        <w:jc w:val="both"/>
        <w:rPr>
          <w:rFonts w:asciiTheme="majorHAnsi" w:hAnsiTheme="majorHAnsi" w:cstheme="majorHAnsi"/>
          <w:b/>
          <w:sz w:val="22"/>
          <w:szCs w:val="22"/>
        </w:rPr>
      </w:pPr>
    </w:p>
    <w:p w14:paraId="73E93144" w14:textId="77777777" w:rsidR="00C3324C" w:rsidRDefault="00C3324C" w:rsidP="00FA527A">
      <w:pPr>
        <w:jc w:val="both"/>
        <w:rPr>
          <w:rFonts w:asciiTheme="majorHAnsi" w:hAnsiTheme="majorHAnsi" w:cstheme="majorHAnsi"/>
          <w:b/>
          <w:sz w:val="22"/>
          <w:szCs w:val="22"/>
        </w:rPr>
      </w:pPr>
    </w:p>
    <w:p w14:paraId="105BCD90" w14:textId="77777777" w:rsidR="00C3324C" w:rsidRDefault="00C3324C" w:rsidP="00FA527A">
      <w:pPr>
        <w:jc w:val="both"/>
        <w:rPr>
          <w:rFonts w:asciiTheme="majorHAnsi" w:hAnsiTheme="majorHAnsi" w:cstheme="majorHAnsi"/>
          <w:b/>
          <w:sz w:val="22"/>
          <w:szCs w:val="22"/>
        </w:rPr>
      </w:pPr>
    </w:p>
    <w:p w14:paraId="144E9AA5" w14:textId="77777777" w:rsidR="00C3324C" w:rsidRDefault="00C3324C" w:rsidP="00FA527A">
      <w:pPr>
        <w:jc w:val="both"/>
        <w:rPr>
          <w:rFonts w:asciiTheme="majorHAnsi" w:hAnsiTheme="majorHAnsi" w:cstheme="majorHAnsi"/>
          <w:b/>
          <w:sz w:val="22"/>
          <w:szCs w:val="22"/>
        </w:rPr>
      </w:pPr>
    </w:p>
    <w:p w14:paraId="57D31864" w14:textId="504983C0" w:rsidR="00F543EE" w:rsidRPr="003F31CE" w:rsidRDefault="00F543EE" w:rsidP="003F31CE">
      <w:pPr>
        <w:pStyle w:val="Odsekzoznamu"/>
        <w:ind w:left="284"/>
        <w:jc w:val="both"/>
        <w:rPr>
          <w:rFonts w:asciiTheme="majorHAnsi" w:hAnsiTheme="majorHAnsi" w:cstheme="majorHAnsi"/>
        </w:rPr>
      </w:pPr>
    </w:p>
    <w:p w14:paraId="16452410" w14:textId="77777777" w:rsidR="00726CBF" w:rsidRDefault="00726CBF" w:rsidP="00FA527A">
      <w:pPr>
        <w:pStyle w:val="Nadpis1"/>
        <w:spacing w:line="240" w:lineRule="auto"/>
        <w:jc w:val="both"/>
        <w:rPr>
          <w:rStyle w:val="tlNadpis5Arial11ptNiejeTunChar"/>
          <w:rFonts w:asciiTheme="majorHAnsi" w:hAnsiTheme="majorHAnsi" w:cstheme="majorHAnsi"/>
          <w:color w:val="808080" w:themeColor="background1" w:themeShade="80"/>
        </w:rPr>
      </w:pPr>
      <w:bookmarkStart w:id="152" w:name="_Toc306342595"/>
      <w:bookmarkStart w:id="153" w:name="_Toc398140247"/>
      <w:r w:rsidRPr="00155A07">
        <w:rPr>
          <w:rStyle w:val="tlNadpis5Arial11ptNiejeTunChar"/>
          <w:rFonts w:asciiTheme="majorHAnsi" w:hAnsiTheme="majorHAnsi" w:cstheme="majorHAnsi"/>
          <w:color w:val="808080" w:themeColor="background1" w:themeShade="80"/>
          <w:sz w:val="22"/>
        </w:rPr>
        <w:br w:type="page"/>
      </w:r>
    </w:p>
    <w:p w14:paraId="29A1CBA7" w14:textId="6AB0A8B5" w:rsidR="00414D8F" w:rsidRPr="00D8174A" w:rsidRDefault="00414D8F" w:rsidP="00FA527A">
      <w:pPr>
        <w:pStyle w:val="Nadpis1"/>
        <w:spacing w:line="240" w:lineRule="auto"/>
        <w:jc w:val="both"/>
        <w:rPr>
          <w:rStyle w:val="tlNadpis5Arial11ptNiejeTunChar"/>
          <w:rFonts w:asciiTheme="majorHAnsi" w:hAnsiTheme="majorHAnsi" w:cstheme="majorHAnsi"/>
          <w:color w:val="808080" w:themeColor="background1" w:themeShade="80"/>
        </w:rPr>
      </w:pPr>
      <w:bookmarkStart w:id="154" w:name="_Toc4566339"/>
      <w:r w:rsidRPr="00D8174A">
        <w:rPr>
          <w:rStyle w:val="tlNadpis5Arial11ptNiejeTunChar"/>
          <w:rFonts w:asciiTheme="majorHAnsi" w:hAnsiTheme="majorHAnsi" w:cstheme="majorHAnsi"/>
          <w:color w:val="808080" w:themeColor="background1" w:themeShade="80"/>
        </w:rPr>
        <w:lastRenderedPageBreak/>
        <w:t>B.2  SPÔSOB URČENIA CENY</w:t>
      </w:r>
      <w:bookmarkEnd w:id="152"/>
      <w:bookmarkEnd w:id="153"/>
      <w:bookmarkEnd w:id="154"/>
      <w:r w:rsidRPr="00D8174A">
        <w:rPr>
          <w:rStyle w:val="tlNadpis5Arial11ptNiejeTunChar"/>
          <w:rFonts w:asciiTheme="majorHAnsi" w:hAnsiTheme="majorHAnsi" w:cstheme="majorHAnsi"/>
          <w:color w:val="808080" w:themeColor="background1" w:themeShade="80"/>
        </w:rPr>
        <w:t xml:space="preserve"> </w:t>
      </w:r>
    </w:p>
    <w:p w14:paraId="3F0E9B03" w14:textId="77777777" w:rsidR="00414D8F" w:rsidRPr="00D8174A" w:rsidRDefault="00414D8F" w:rsidP="00FA527A">
      <w:pPr>
        <w:pStyle w:val="Zarkazkladnhotextu3"/>
        <w:tabs>
          <w:tab w:val="left" w:pos="426"/>
        </w:tabs>
        <w:ind w:left="426"/>
        <w:jc w:val="both"/>
        <w:rPr>
          <w:rFonts w:asciiTheme="majorHAnsi" w:hAnsiTheme="majorHAnsi" w:cstheme="majorHAnsi"/>
          <w:color w:val="808080" w:themeColor="background1" w:themeShade="80"/>
          <w:sz w:val="22"/>
          <w:szCs w:val="22"/>
        </w:rPr>
      </w:pPr>
    </w:p>
    <w:p w14:paraId="31DBFC5E" w14:textId="68C024BC" w:rsidR="00245351" w:rsidRDefault="00245351" w:rsidP="00FE2885">
      <w:pPr>
        <w:pStyle w:val="Zarkazkladnhotextu3"/>
        <w:numPr>
          <w:ilvl w:val="0"/>
          <w:numId w:val="30"/>
        </w:numPr>
        <w:spacing w:after="120"/>
        <w:jc w:val="both"/>
        <w:rPr>
          <w:rFonts w:asciiTheme="majorHAnsi" w:hAnsiTheme="majorHAnsi" w:cstheme="majorHAnsi"/>
          <w:sz w:val="22"/>
          <w:szCs w:val="22"/>
        </w:rPr>
      </w:pPr>
      <w:r w:rsidRPr="00110EC9">
        <w:rPr>
          <w:rFonts w:asciiTheme="majorHAnsi" w:hAnsiTheme="majorHAnsi" w:cstheme="majorHAnsi"/>
          <w:sz w:val="22"/>
          <w:szCs w:val="22"/>
        </w:rPr>
        <w:t xml:space="preserve">Uchádzačom navrhovaná zmluvná cena za dodanie predmetu zákazky musí byť stanovená podľa § 3 zákona Národnej rady Slovenskej republiky  č.18/1996 Z. z. o cenách v znení neskorších predpisov,  vyhlášky MF SR č. 87/1996 </w:t>
      </w:r>
      <w:proofErr w:type="spellStart"/>
      <w:r w:rsidRPr="00110EC9">
        <w:rPr>
          <w:rFonts w:asciiTheme="majorHAnsi" w:hAnsiTheme="majorHAnsi" w:cstheme="majorHAnsi"/>
          <w:sz w:val="22"/>
          <w:szCs w:val="22"/>
        </w:rPr>
        <w:t>Z.z</w:t>
      </w:r>
      <w:proofErr w:type="spellEnd"/>
      <w:r w:rsidRPr="00110EC9">
        <w:rPr>
          <w:rFonts w:asciiTheme="majorHAnsi" w:hAnsiTheme="majorHAnsi" w:cstheme="majorHAnsi"/>
          <w:sz w:val="22"/>
          <w:szCs w:val="22"/>
        </w:rPr>
        <w:t>., ktorou sa vykonáva zákon Národnej rady Slovenskej republiky  č.18/1996 Z. z. o cenách v znení neskorších predpisov.</w:t>
      </w:r>
    </w:p>
    <w:p w14:paraId="0444A79A" w14:textId="16E539AF" w:rsidR="00765BB9" w:rsidRDefault="00765BB9" w:rsidP="00FE2885">
      <w:pPr>
        <w:pStyle w:val="Zarkazkladnhotextu3"/>
        <w:numPr>
          <w:ilvl w:val="0"/>
          <w:numId w:val="30"/>
        </w:numPr>
        <w:spacing w:after="120"/>
        <w:jc w:val="both"/>
        <w:rPr>
          <w:rFonts w:asciiTheme="majorHAnsi" w:hAnsiTheme="majorHAnsi" w:cstheme="majorHAnsi"/>
          <w:sz w:val="22"/>
          <w:szCs w:val="22"/>
        </w:rPr>
      </w:pPr>
      <w:r w:rsidRPr="00765BB9">
        <w:rPr>
          <w:rFonts w:asciiTheme="majorHAnsi" w:hAnsiTheme="majorHAnsi" w:cstheme="majorHAnsi"/>
          <w:sz w:val="22"/>
          <w:szCs w:val="22"/>
        </w:rPr>
        <w:t>Uchádzač stanoví zmluvnú cenu za obstarávaný predmet zákazky na základe vlastných výpočtov, činností, výdavkov a príjmov podľa platných právnych predpisov. Uchádzač je pred predložením svojej ponuky povinný vziať do úvahy všetko, čo je nevyhnutné na úplné a riadne plnenie zmluvy, pričom do svojich zmluvných cien zahrnie všetky náklady spojené s plnením predmetu zákazky.</w:t>
      </w:r>
    </w:p>
    <w:p w14:paraId="3E68C93F" w14:textId="7CCD2855" w:rsidR="00ED21F1" w:rsidRPr="00B970B3" w:rsidRDefault="00ED21F1" w:rsidP="00FE2885">
      <w:pPr>
        <w:pStyle w:val="Zarkazkladnhotextu3"/>
        <w:numPr>
          <w:ilvl w:val="0"/>
          <w:numId w:val="30"/>
        </w:numPr>
        <w:spacing w:after="120"/>
        <w:jc w:val="both"/>
        <w:rPr>
          <w:rFonts w:asciiTheme="majorHAnsi" w:hAnsiTheme="majorHAnsi" w:cstheme="majorHAnsi"/>
          <w:sz w:val="22"/>
          <w:szCs w:val="22"/>
        </w:rPr>
      </w:pPr>
      <w:r w:rsidRPr="00ED21F1">
        <w:rPr>
          <w:rFonts w:asciiTheme="majorHAnsi" w:hAnsiTheme="majorHAnsi" w:cstheme="majorHAnsi"/>
          <w:sz w:val="22"/>
          <w:szCs w:val="22"/>
        </w:rPr>
        <w:t xml:space="preserve">Navrhované ceny, uvedené v návrhu na plnenie kritérií je potrebné určiť </w:t>
      </w:r>
      <w:r w:rsidRPr="00ED21F1">
        <w:rPr>
          <w:rFonts w:asciiTheme="majorHAnsi" w:hAnsiTheme="majorHAnsi" w:cstheme="majorHAnsi"/>
          <w:sz w:val="22"/>
          <w:szCs w:val="22"/>
          <w:u w:val="single"/>
        </w:rPr>
        <w:t>na dve desatinné miesta</w:t>
      </w:r>
      <w:r w:rsidRPr="00ED21F1">
        <w:rPr>
          <w:rFonts w:asciiTheme="majorHAnsi" w:hAnsiTheme="majorHAnsi" w:cstheme="majorHAnsi"/>
          <w:sz w:val="22"/>
          <w:szCs w:val="22"/>
        </w:rPr>
        <w:t>.</w:t>
      </w:r>
    </w:p>
    <w:p w14:paraId="48571CF9" w14:textId="603EB402" w:rsidR="00AB2787" w:rsidRDefault="00AB2787" w:rsidP="005C081C">
      <w:pPr>
        <w:pStyle w:val="Zarkazkladnhotextu3"/>
        <w:numPr>
          <w:ilvl w:val="0"/>
          <w:numId w:val="30"/>
        </w:numPr>
        <w:spacing w:after="120"/>
        <w:jc w:val="both"/>
        <w:rPr>
          <w:rFonts w:asciiTheme="majorHAnsi" w:hAnsiTheme="majorHAnsi" w:cstheme="majorHAnsi"/>
          <w:sz w:val="22"/>
          <w:szCs w:val="22"/>
        </w:rPr>
      </w:pPr>
      <w:r w:rsidRPr="00110EC9">
        <w:rPr>
          <w:rFonts w:asciiTheme="majorHAnsi" w:hAnsiTheme="majorHAnsi" w:cstheme="majorHAnsi"/>
          <w:sz w:val="22"/>
          <w:szCs w:val="22"/>
        </w:rPr>
        <w:t xml:space="preserve">Prijaté jednotkové ceny sú záväzné, stanovené v súlade s ponukou uchádzača. Pokrývajú všetky zmluvné záväzky a všetky náležitosti nevyhnutné na riadne </w:t>
      </w:r>
      <w:r w:rsidR="00C93698" w:rsidRPr="00110EC9">
        <w:rPr>
          <w:rFonts w:asciiTheme="majorHAnsi" w:hAnsiTheme="majorHAnsi" w:cstheme="majorHAnsi"/>
          <w:sz w:val="22"/>
          <w:szCs w:val="22"/>
        </w:rPr>
        <w:t>poskytnutie služby</w:t>
      </w:r>
      <w:r w:rsidRPr="00110EC9">
        <w:rPr>
          <w:rFonts w:asciiTheme="majorHAnsi" w:hAnsiTheme="majorHAnsi" w:cstheme="majorHAnsi"/>
          <w:sz w:val="22"/>
          <w:szCs w:val="22"/>
        </w:rPr>
        <w:t xml:space="preserve"> v rozsahu podľa týchto </w:t>
      </w:r>
      <w:r w:rsidR="00765BB9" w:rsidRPr="00110EC9">
        <w:rPr>
          <w:rFonts w:asciiTheme="majorHAnsi" w:hAnsiTheme="majorHAnsi" w:cstheme="majorHAnsi"/>
          <w:sz w:val="22"/>
          <w:szCs w:val="22"/>
        </w:rPr>
        <w:t>súťažných podkladov</w:t>
      </w:r>
      <w:r w:rsidRPr="00110EC9">
        <w:rPr>
          <w:rFonts w:asciiTheme="majorHAnsi" w:hAnsiTheme="majorHAnsi" w:cstheme="majorHAnsi"/>
          <w:sz w:val="22"/>
          <w:szCs w:val="22"/>
        </w:rPr>
        <w:t>.</w:t>
      </w:r>
    </w:p>
    <w:p w14:paraId="23563EBC" w14:textId="25FE1EEE" w:rsidR="00765BB9" w:rsidRPr="00110EC9" w:rsidRDefault="00ED21F1" w:rsidP="005C081C">
      <w:pPr>
        <w:pStyle w:val="Zarkazkladnhotextu3"/>
        <w:numPr>
          <w:ilvl w:val="0"/>
          <w:numId w:val="30"/>
        </w:numPr>
        <w:spacing w:after="120"/>
        <w:jc w:val="both"/>
        <w:rPr>
          <w:rFonts w:asciiTheme="majorHAnsi" w:hAnsiTheme="majorHAnsi" w:cstheme="majorHAnsi"/>
          <w:sz w:val="22"/>
          <w:szCs w:val="22"/>
        </w:rPr>
      </w:pPr>
      <w:r>
        <w:rPr>
          <w:rFonts w:asciiTheme="majorHAnsi" w:hAnsiTheme="majorHAnsi" w:cstheme="majorHAnsi"/>
          <w:sz w:val="22"/>
          <w:szCs w:val="22"/>
        </w:rPr>
        <w:t xml:space="preserve">Uchádzač ocení svoju ponuku v tabuľke </w:t>
      </w:r>
      <w:r w:rsidRPr="005C081C">
        <w:rPr>
          <w:rFonts w:asciiTheme="majorHAnsi" w:hAnsiTheme="majorHAnsi" w:cstheme="majorHAnsi"/>
          <w:sz w:val="22"/>
          <w:szCs w:val="22"/>
        </w:rPr>
        <w:t>„</w:t>
      </w:r>
      <w:r w:rsidR="00CD2B59" w:rsidRPr="005C081C">
        <w:rPr>
          <w:rFonts w:asciiTheme="majorHAnsi" w:hAnsiTheme="majorHAnsi" w:cstheme="majorHAnsi"/>
          <w:sz w:val="22"/>
          <w:szCs w:val="22"/>
        </w:rPr>
        <w:t xml:space="preserve">Návrh na plnenie kritérií - </w:t>
      </w:r>
      <w:r w:rsidRPr="005C081C">
        <w:rPr>
          <w:rFonts w:asciiTheme="majorHAnsi" w:hAnsiTheme="majorHAnsi" w:cstheme="majorHAnsi"/>
          <w:sz w:val="22"/>
          <w:szCs w:val="22"/>
        </w:rPr>
        <w:t>Cenová ponuka“</w:t>
      </w:r>
      <w:r>
        <w:rPr>
          <w:rFonts w:asciiTheme="majorHAnsi" w:hAnsiTheme="majorHAnsi" w:cstheme="majorHAnsi"/>
          <w:sz w:val="22"/>
          <w:szCs w:val="22"/>
        </w:rPr>
        <w:t xml:space="preserve"> uvedenej v</w:t>
      </w:r>
      <w:r w:rsidR="007B0A85">
        <w:rPr>
          <w:rFonts w:asciiTheme="majorHAnsi" w:hAnsiTheme="majorHAnsi" w:cstheme="majorHAnsi"/>
          <w:sz w:val="22"/>
          <w:szCs w:val="22"/>
        </w:rPr>
        <w:t> Prílohe č. 2 súťažných podkladov.</w:t>
      </w:r>
      <w:r w:rsidRPr="00765BB9">
        <w:rPr>
          <w:rFonts w:asciiTheme="majorHAnsi" w:hAnsiTheme="majorHAnsi" w:cstheme="majorHAnsi"/>
          <w:sz w:val="22"/>
          <w:szCs w:val="22"/>
        </w:rPr>
        <w:t xml:space="preserve"> </w:t>
      </w:r>
    </w:p>
    <w:p w14:paraId="04AFD9C3" w14:textId="77777777" w:rsidR="00AB2787" w:rsidRDefault="00C93698" w:rsidP="005C081C">
      <w:pPr>
        <w:pStyle w:val="Zarkazkladnhotextu3"/>
        <w:numPr>
          <w:ilvl w:val="0"/>
          <w:numId w:val="30"/>
        </w:numPr>
        <w:spacing w:after="120"/>
        <w:jc w:val="both"/>
        <w:rPr>
          <w:rFonts w:asciiTheme="majorHAnsi" w:hAnsiTheme="majorHAnsi" w:cstheme="majorHAnsi"/>
          <w:sz w:val="22"/>
          <w:szCs w:val="22"/>
        </w:rPr>
      </w:pPr>
      <w:r w:rsidRPr="00110EC9">
        <w:rPr>
          <w:rFonts w:asciiTheme="majorHAnsi" w:hAnsiTheme="majorHAnsi" w:cstheme="majorHAnsi"/>
          <w:sz w:val="22"/>
          <w:szCs w:val="22"/>
        </w:rPr>
        <w:t>Cena</w:t>
      </w:r>
      <w:r w:rsidR="00AB2787" w:rsidRPr="00110EC9">
        <w:rPr>
          <w:rFonts w:asciiTheme="majorHAnsi" w:hAnsiTheme="majorHAnsi" w:cstheme="majorHAnsi"/>
          <w:sz w:val="22"/>
          <w:szCs w:val="22"/>
        </w:rPr>
        <w:t xml:space="preserve"> musí byť uvedená celkom za celý predmet zákazky bez DPH, sadzba a výška DPH a cena celkom vrátane DPH. </w:t>
      </w:r>
    </w:p>
    <w:p w14:paraId="24B80282" w14:textId="424508FF" w:rsidR="005F6EF5" w:rsidRPr="00110EC9" w:rsidRDefault="005F6EF5" w:rsidP="005C081C">
      <w:pPr>
        <w:pStyle w:val="Zarkazkladnhotextu3"/>
        <w:numPr>
          <w:ilvl w:val="0"/>
          <w:numId w:val="30"/>
        </w:numPr>
        <w:spacing w:after="120"/>
        <w:jc w:val="both"/>
        <w:rPr>
          <w:rFonts w:asciiTheme="majorHAnsi" w:hAnsiTheme="majorHAnsi" w:cstheme="majorHAnsi"/>
          <w:sz w:val="22"/>
          <w:szCs w:val="22"/>
        </w:rPr>
      </w:pPr>
      <w:r w:rsidRPr="00B06232">
        <w:rPr>
          <w:rFonts w:asciiTheme="majorHAnsi" w:hAnsiTheme="majorHAnsi" w:cstheme="majorHAnsi"/>
          <w:sz w:val="22"/>
          <w:szCs w:val="22"/>
        </w:rPr>
        <w:t xml:space="preserve">Pod cenou sa rozumie suma, ktorej hodnota je vyššia ako 0,00 EUR. </w:t>
      </w:r>
      <w:proofErr w:type="spellStart"/>
      <w:r w:rsidRPr="00B06232">
        <w:rPr>
          <w:rFonts w:asciiTheme="majorHAnsi" w:hAnsiTheme="majorHAnsi" w:cstheme="majorHAnsi"/>
          <w:sz w:val="22"/>
          <w:szCs w:val="22"/>
        </w:rPr>
        <w:t>Uchádzači</w:t>
      </w:r>
      <w:proofErr w:type="spellEnd"/>
      <w:r w:rsidRPr="00B06232">
        <w:rPr>
          <w:rFonts w:asciiTheme="majorHAnsi" w:hAnsiTheme="majorHAnsi" w:cstheme="majorHAnsi"/>
          <w:sz w:val="22"/>
          <w:szCs w:val="22"/>
        </w:rPr>
        <w:t xml:space="preserve"> uvedú svoje </w:t>
      </w:r>
      <w:r w:rsidRPr="004E3AD0">
        <w:rPr>
          <w:rFonts w:asciiTheme="majorHAnsi" w:hAnsiTheme="majorHAnsi" w:cstheme="majorHAnsi"/>
          <w:sz w:val="22"/>
          <w:szCs w:val="22"/>
        </w:rPr>
        <w:t>jednotkové ceny zaokrúhlené na maximálne 2 desatinné miesta. Navrhovaná</w:t>
      </w:r>
      <w:r w:rsidRPr="003603C5">
        <w:rPr>
          <w:rFonts w:asciiTheme="majorHAnsi" w:hAnsiTheme="majorHAnsi" w:cstheme="majorHAnsi"/>
          <w:sz w:val="22"/>
          <w:szCs w:val="22"/>
        </w:rPr>
        <w:t xml:space="preserve"> celková cena musí </w:t>
      </w:r>
      <w:proofErr w:type="spellStart"/>
      <w:r w:rsidRPr="003603C5">
        <w:rPr>
          <w:rFonts w:asciiTheme="majorHAnsi" w:hAnsiTheme="majorHAnsi" w:cstheme="majorHAnsi"/>
          <w:sz w:val="22"/>
          <w:szCs w:val="22"/>
        </w:rPr>
        <w:t>obsahovat</w:t>
      </w:r>
      <w:proofErr w:type="spellEnd"/>
      <w:r w:rsidRPr="003603C5">
        <w:rPr>
          <w:rFonts w:asciiTheme="majorHAnsi" w:hAnsiTheme="majorHAnsi" w:cstheme="majorHAnsi"/>
          <w:sz w:val="22"/>
          <w:szCs w:val="22"/>
        </w:rPr>
        <w:t>̌ cenu za celý požadovaný predmet zákazky.</w:t>
      </w:r>
    </w:p>
    <w:p w14:paraId="1BCFE485" w14:textId="0072A98B" w:rsidR="00AB2787" w:rsidRPr="00110EC9" w:rsidRDefault="00AB2787" w:rsidP="005C081C">
      <w:pPr>
        <w:pStyle w:val="Zarkazkladnhotextu3"/>
        <w:numPr>
          <w:ilvl w:val="0"/>
          <w:numId w:val="30"/>
        </w:numPr>
        <w:spacing w:after="120"/>
        <w:jc w:val="both"/>
        <w:rPr>
          <w:rFonts w:asciiTheme="majorHAnsi" w:hAnsiTheme="majorHAnsi" w:cstheme="majorHAnsi"/>
          <w:sz w:val="22"/>
          <w:szCs w:val="22"/>
        </w:rPr>
      </w:pPr>
      <w:r w:rsidRPr="00110EC9">
        <w:rPr>
          <w:rFonts w:asciiTheme="majorHAnsi" w:hAnsiTheme="majorHAnsi" w:cstheme="majorHAnsi"/>
          <w:sz w:val="22"/>
          <w:szCs w:val="22"/>
        </w:rPr>
        <w:t>Ak je uchádzač platiteľom dane z pridanej hodnoty (ďalej len „DPH“), navrhovanú zmluvnú cenu uvedie</w:t>
      </w:r>
      <w:r w:rsidR="00D4165F">
        <w:rPr>
          <w:rFonts w:asciiTheme="majorHAnsi" w:hAnsiTheme="majorHAnsi" w:cstheme="majorHAnsi"/>
          <w:sz w:val="22"/>
          <w:szCs w:val="22"/>
        </w:rPr>
        <w:t xml:space="preserve"> na dve desatinné miesta</w:t>
      </w:r>
      <w:r w:rsidRPr="00110EC9">
        <w:rPr>
          <w:rFonts w:asciiTheme="majorHAnsi" w:hAnsiTheme="majorHAnsi" w:cstheme="majorHAnsi"/>
          <w:sz w:val="22"/>
          <w:szCs w:val="22"/>
        </w:rPr>
        <w:t xml:space="preserve"> v zložení: </w:t>
      </w:r>
    </w:p>
    <w:p w14:paraId="117E90FF" w14:textId="77777777" w:rsidR="00AB2787" w:rsidRPr="00110EC9" w:rsidRDefault="00AB2787" w:rsidP="005C081C">
      <w:pPr>
        <w:pStyle w:val="Default"/>
        <w:ind w:left="720" w:right="134"/>
        <w:jc w:val="both"/>
        <w:rPr>
          <w:rFonts w:asciiTheme="majorHAnsi" w:hAnsiTheme="majorHAnsi" w:cstheme="majorHAnsi"/>
          <w:noProof/>
          <w:color w:val="auto"/>
          <w:sz w:val="22"/>
          <w:szCs w:val="22"/>
        </w:rPr>
      </w:pPr>
      <w:r w:rsidRPr="00110EC9">
        <w:rPr>
          <w:rFonts w:asciiTheme="majorHAnsi" w:hAnsiTheme="majorHAnsi" w:cstheme="majorHAnsi"/>
          <w:noProof/>
          <w:color w:val="auto"/>
          <w:sz w:val="22"/>
          <w:szCs w:val="22"/>
        </w:rPr>
        <w:t xml:space="preserve">- navrhovaná zmluvná cena bez DPH, </w:t>
      </w:r>
    </w:p>
    <w:p w14:paraId="3F8D2F79" w14:textId="77777777" w:rsidR="00AB2787" w:rsidRPr="00110EC9" w:rsidRDefault="00AB2787" w:rsidP="005C081C">
      <w:pPr>
        <w:pStyle w:val="Default"/>
        <w:ind w:left="720" w:right="134"/>
        <w:jc w:val="both"/>
        <w:rPr>
          <w:rFonts w:asciiTheme="majorHAnsi" w:hAnsiTheme="majorHAnsi" w:cstheme="majorHAnsi"/>
          <w:noProof/>
          <w:color w:val="auto"/>
          <w:sz w:val="22"/>
          <w:szCs w:val="22"/>
        </w:rPr>
      </w:pPr>
      <w:r w:rsidRPr="00110EC9">
        <w:rPr>
          <w:rFonts w:asciiTheme="majorHAnsi" w:hAnsiTheme="majorHAnsi" w:cstheme="majorHAnsi"/>
          <w:noProof/>
          <w:color w:val="auto"/>
          <w:sz w:val="22"/>
          <w:szCs w:val="22"/>
        </w:rPr>
        <w:t xml:space="preserve">- sadzba DPH a výška DPH, </w:t>
      </w:r>
    </w:p>
    <w:p w14:paraId="26630E93" w14:textId="77777777" w:rsidR="00AB2787" w:rsidRPr="00110EC9" w:rsidRDefault="00AB2787" w:rsidP="005C081C">
      <w:pPr>
        <w:pStyle w:val="Default"/>
        <w:spacing w:after="120"/>
        <w:ind w:left="720" w:right="136"/>
        <w:jc w:val="both"/>
        <w:rPr>
          <w:rFonts w:asciiTheme="majorHAnsi" w:hAnsiTheme="majorHAnsi" w:cstheme="majorHAnsi"/>
          <w:noProof/>
          <w:color w:val="auto"/>
          <w:sz w:val="22"/>
          <w:szCs w:val="22"/>
        </w:rPr>
      </w:pPr>
      <w:r w:rsidRPr="00110EC9">
        <w:rPr>
          <w:rFonts w:asciiTheme="majorHAnsi" w:hAnsiTheme="majorHAnsi" w:cstheme="majorHAnsi"/>
          <w:noProof/>
          <w:color w:val="auto"/>
          <w:sz w:val="22"/>
          <w:szCs w:val="22"/>
        </w:rPr>
        <w:t xml:space="preserve">- navrhovaná zmluvná cena vrátane DPH. </w:t>
      </w:r>
    </w:p>
    <w:p w14:paraId="4132DA2B" w14:textId="18FE6C98" w:rsidR="00AB2787" w:rsidRDefault="00AB2787" w:rsidP="005C081C">
      <w:pPr>
        <w:pStyle w:val="Zarkazkladnhotextu3"/>
        <w:numPr>
          <w:ilvl w:val="0"/>
          <w:numId w:val="30"/>
        </w:numPr>
        <w:spacing w:after="120"/>
        <w:jc w:val="both"/>
        <w:rPr>
          <w:rFonts w:asciiTheme="majorHAnsi" w:hAnsiTheme="majorHAnsi" w:cstheme="majorHAnsi"/>
          <w:sz w:val="22"/>
          <w:szCs w:val="22"/>
        </w:rPr>
      </w:pPr>
      <w:r w:rsidRPr="00110EC9">
        <w:rPr>
          <w:rFonts w:asciiTheme="majorHAnsi" w:hAnsiTheme="majorHAnsi" w:cstheme="majorHAnsi"/>
          <w:sz w:val="22"/>
          <w:szCs w:val="22"/>
        </w:rPr>
        <w:t>Ak uchádzač nie je platiteľom DPH, uvedie navrhovanú zmluvnú cenu celkom</w:t>
      </w:r>
      <w:r w:rsidR="005F6EF5">
        <w:rPr>
          <w:rFonts w:asciiTheme="majorHAnsi" w:hAnsiTheme="majorHAnsi" w:cstheme="majorHAnsi"/>
          <w:sz w:val="22"/>
          <w:szCs w:val="22"/>
        </w:rPr>
        <w:t xml:space="preserve"> na dve desatinné miesta</w:t>
      </w:r>
      <w:r w:rsidRPr="00110EC9">
        <w:rPr>
          <w:rFonts w:asciiTheme="majorHAnsi" w:hAnsiTheme="majorHAnsi" w:cstheme="majorHAnsi"/>
          <w:sz w:val="22"/>
          <w:szCs w:val="22"/>
        </w:rPr>
        <w:t xml:space="preserve">. </w:t>
      </w:r>
    </w:p>
    <w:p w14:paraId="68F04A72" w14:textId="77777777" w:rsidR="005F6EF5" w:rsidRPr="005F6EF5" w:rsidRDefault="005F6EF5" w:rsidP="00FE2885">
      <w:pPr>
        <w:pStyle w:val="Zarkazkladnhotextu3"/>
        <w:numPr>
          <w:ilvl w:val="0"/>
          <w:numId w:val="30"/>
        </w:numPr>
        <w:tabs>
          <w:tab w:val="left" w:pos="567"/>
        </w:tabs>
        <w:spacing w:after="120"/>
        <w:jc w:val="both"/>
        <w:rPr>
          <w:rFonts w:asciiTheme="majorHAnsi" w:hAnsiTheme="majorHAnsi" w:cstheme="majorHAnsi"/>
          <w:sz w:val="22"/>
          <w:szCs w:val="22"/>
        </w:rPr>
      </w:pPr>
      <w:r w:rsidRPr="005F6EF5">
        <w:rPr>
          <w:rFonts w:asciiTheme="majorHAnsi" w:hAnsiTheme="majorHAnsi" w:cstheme="majorHAnsi"/>
          <w:sz w:val="22"/>
          <w:szCs w:val="22"/>
        </w:rPr>
        <w:t>Ak je uchádzač zahraničnou osobou, navrhovanú cenu uvedie na dve desatinné miesta v EUR bez DPH platnej v krajine sídla uchádzača a celkovú cenu upraví navýšením o aktuálne platnú sadzbu DPH v SR. DPH odvádza v prípade úspešnosti jeho ponuky verejný obstarávateľ.</w:t>
      </w:r>
    </w:p>
    <w:p w14:paraId="70385977" w14:textId="2C8B2DDC" w:rsidR="00E92FF3" w:rsidRPr="008A1DDC" w:rsidRDefault="005F6EF5" w:rsidP="00FE2885">
      <w:pPr>
        <w:pStyle w:val="Zarkazkladnhotextu3"/>
        <w:numPr>
          <w:ilvl w:val="0"/>
          <w:numId w:val="30"/>
        </w:numPr>
        <w:jc w:val="both"/>
        <w:rPr>
          <w:rFonts w:asciiTheme="majorHAnsi" w:hAnsiTheme="majorHAnsi" w:cstheme="majorHAnsi"/>
          <w:sz w:val="22"/>
          <w:szCs w:val="22"/>
        </w:rPr>
      </w:pPr>
      <w:r w:rsidRPr="005F6EF5">
        <w:rPr>
          <w:rFonts w:asciiTheme="majorHAnsi" w:hAnsiTheme="majorHAnsi" w:cstheme="majorHAnsi"/>
          <w:sz w:val="22"/>
          <w:szCs w:val="22"/>
        </w:rPr>
        <w:t>Ak uchádzač nie je zdaniteľnou osobou pre DPH, skutočnosť, že nie je zdaniteľnou osobou pre DPH, uchádzač uvedie v ponuke. Ak sa uchádzač, ktorý v čase podpisu zmluvy nebol platcom DPH v priebehu plnenia tejto dohody platcom stane, nemá nárok na zvýšenie ceny o DPH.</w:t>
      </w:r>
    </w:p>
    <w:p w14:paraId="31EAF4FA" w14:textId="7B6116A4" w:rsidR="00414D8F" w:rsidRPr="00B06232" w:rsidRDefault="00414D8F" w:rsidP="00FA527A">
      <w:pPr>
        <w:tabs>
          <w:tab w:val="num" w:pos="-540"/>
        </w:tabs>
        <w:jc w:val="both"/>
        <w:rPr>
          <w:rFonts w:asciiTheme="majorHAnsi" w:hAnsiTheme="majorHAnsi" w:cstheme="majorHAnsi"/>
          <w:sz w:val="22"/>
          <w:szCs w:val="22"/>
        </w:rPr>
      </w:pPr>
    </w:p>
    <w:p w14:paraId="06C4CD2D" w14:textId="77777777" w:rsidR="000442A4" w:rsidRDefault="000442A4" w:rsidP="00FA527A">
      <w:pPr>
        <w:pStyle w:val="Nadpis1"/>
        <w:spacing w:line="240" w:lineRule="auto"/>
        <w:jc w:val="both"/>
        <w:rPr>
          <w:rStyle w:val="tlNadpis5Arial11ptNiejeTunChar"/>
          <w:rFonts w:asciiTheme="majorHAnsi" w:hAnsiTheme="majorHAnsi" w:cstheme="majorHAnsi"/>
          <w:color w:val="808080" w:themeColor="background1" w:themeShade="80"/>
        </w:rPr>
      </w:pPr>
      <w:bookmarkStart w:id="155" w:name="_Toc265603203"/>
      <w:bookmarkStart w:id="156" w:name="_Toc306342596"/>
      <w:bookmarkStart w:id="157" w:name="_Toc398140248"/>
      <w:r>
        <w:rPr>
          <w:rStyle w:val="tlNadpis5Arial11ptNiejeTunChar"/>
          <w:rFonts w:asciiTheme="majorHAnsi" w:hAnsiTheme="majorHAnsi" w:cstheme="majorHAnsi"/>
          <w:color w:val="808080" w:themeColor="background1" w:themeShade="80"/>
        </w:rPr>
        <w:br w:type="page"/>
      </w:r>
    </w:p>
    <w:p w14:paraId="1DC4F124" w14:textId="6B932379" w:rsidR="00414D8F" w:rsidRPr="00D8174A" w:rsidRDefault="00414D8F" w:rsidP="00FA527A">
      <w:pPr>
        <w:pStyle w:val="Nadpis1"/>
        <w:spacing w:line="240" w:lineRule="auto"/>
        <w:jc w:val="both"/>
        <w:rPr>
          <w:rStyle w:val="tlNadpis5Arial11ptNiejeTunChar"/>
          <w:rFonts w:asciiTheme="majorHAnsi" w:hAnsiTheme="majorHAnsi" w:cstheme="majorHAnsi"/>
          <w:color w:val="808080" w:themeColor="background1" w:themeShade="80"/>
        </w:rPr>
      </w:pPr>
      <w:bookmarkStart w:id="158" w:name="_Toc4566340"/>
      <w:r w:rsidRPr="00D8174A">
        <w:rPr>
          <w:rStyle w:val="tlNadpis5Arial11ptNiejeTunChar"/>
          <w:rFonts w:asciiTheme="majorHAnsi" w:hAnsiTheme="majorHAnsi" w:cstheme="majorHAnsi"/>
          <w:color w:val="808080" w:themeColor="background1" w:themeShade="80"/>
        </w:rPr>
        <w:lastRenderedPageBreak/>
        <w:t>B.3  OBCHODNÉ  A ZMLUVNÉ PODMIENKY DODANIA PREDMETU ZÁKAZKY</w:t>
      </w:r>
      <w:bookmarkEnd w:id="155"/>
      <w:bookmarkEnd w:id="156"/>
      <w:bookmarkEnd w:id="157"/>
      <w:bookmarkEnd w:id="158"/>
    </w:p>
    <w:p w14:paraId="2763AF26" w14:textId="77777777" w:rsidR="00414D8F" w:rsidRPr="00B06232" w:rsidRDefault="00414D8F" w:rsidP="00FA527A">
      <w:pPr>
        <w:ind w:left="540"/>
        <w:jc w:val="both"/>
        <w:rPr>
          <w:rFonts w:asciiTheme="majorHAnsi" w:hAnsiTheme="majorHAnsi" w:cstheme="majorHAnsi"/>
          <w:b/>
          <w:i/>
          <w:sz w:val="22"/>
          <w:szCs w:val="22"/>
        </w:rPr>
      </w:pPr>
    </w:p>
    <w:p w14:paraId="36A88154" w14:textId="4B23E871" w:rsidR="009A1C5A" w:rsidRPr="008A1DDC" w:rsidRDefault="009A1C5A" w:rsidP="00FE2885">
      <w:pPr>
        <w:numPr>
          <w:ilvl w:val="0"/>
          <w:numId w:val="11"/>
        </w:numPr>
        <w:jc w:val="both"/>
        <w:rPr>
          <w:rFonts w:asciiTheme="majorHAnsi" w:hAnsiTheme="majorHAnsi" w:cstheme="majorHAnsi"/>
          <w:b/>
          <w:sz w:val="24"/>
        </w:rPr>
      </w:pPr>
      <w:bookmarkStart w:id="159" w:name="_Toc284006204"/>
      <w:r w:rsidRPr="00B06232">
        <w:rPr>
          <w:rFonts w:asciiTheme="majorHAnsi" w:hAnsiTheme="majorHAnsi" w:cstheme="majorHAnsi"/>
          <w:b/>
          <w:sz w:val="24"/>
        </w:rPr>
        <w:t>Obchodné podmienky</w:t>
      </w:r>
      <w:bookmarkEnd w:id="159"/>
    </w:p>
    <w:p w14:paraId="797648DB" w14:textId="0F6C515E" w:rsidR="009A1C5A" w:rsidRPr="00B06232" w:rsidRDefault="009A1C5A" w:rsidP="00FE2885">
      <w:pPr>
        <w:pStyle w:val="tl1"/>
        <w:numPr>
          <w:ilvl w:val="2"/>
          <w:numId w:val="7"/>
        </w:numPr>
        <w:tabs>
          <w:tab w:val="left" w:pos="540"/>
          <w:tab w:val="left" w:pos="993"/>
        </w:tabs>
        <w:ind w:left="539" w:hanging="539"/>
        <w:jc w:val="both"/>
        <w:rPr>
          <w:rFonts w:asciiTheme="majorHAnsi" w:hAnsiTheme="majorHAnsi" w:cstheme="majorHAnsi"/>
          <w:noProof/>
          <w:sz w:val="22"/>
          <w:szCs w:val="22"/>
        </w:rPr>
      </w:pPr>
      <w:r w:rsidRPr="00B06232">
        <w:rPr>
          <w:rFonts w:asciiTheme="majorHAnsi" w:hAnsiTheme="majorHAnsi" w:cstheme="majorHAnsi"/>
          <w:noProof/>
          <w:sz w:val="22"/>
          <w:szCs w:val="22"/>
        </w:rPr>
        <w:t>Verejný obstarávateľ svoje obchodné podmienky realizácie predmetu obstarávania uviedol do nižšie uvedených záväzných zmluvných podmienok, ktoré budú súčasťou Zmluvy.</w:t>
      </w:r>
    </w:p>
    <w:p w14:paraId="206BC3A6" w14:textId="702B557B" w:rsidR="00BA0F0E" w:rsidRPr="00B06232" w:rsidRDefault="00BA0F0E" w:rsidP="00FE2885">
      <w:pPr>
        <w:pStyle w:val="tl1"/>
        <w:numPr>
          <w:ilvl w:val="2"/>
          <w:numId w:val="7"/>
        </w:numPr>
        <w:tabs>
          <w:tab w:val="left" w:pos="540"/>
          <w:tab w:val="left" w:pos="993"/>
        </w:tabs>
        <w:ind w:left="539" w:hanging="539"/>
        <w:jc w:val="both"/>
        <w:rPr>
          <w:rFonts w:asciiTheme="majorHAnsi" w:hAnsiTheme="majorHAnsi" w:cstheme="majorHAnsi"/>
          <w:noProof/>
          <w:sz w:val="22"/>
          <w:szCs w:val="22"/>
        </w:rPr>
      </w:pPr>
      <w:r w:rsidRPr="00B06232">
        <w:rPr>
          <w:rFonts w:asciiTheme="majorHAnsi" w:hAnsiTheme="majorHAnsi" w:cstheme="majorHAnsi"/>
          <w:noProof/>
          <w:sz w:val="22"/>
          <w:szCs w:val="22"/>
        </w:rPr>
        <w:t xml:space="preserve">Uchádzač predloží návrh </w:t>
      </w:r>
      <w:r w:rsidR="00CD2B59">
        <w:rPr>
          <w:rFonts w:asciiTheme="majorHAnsi" w:hAnsiTheme="majorHAnsi" w:cstheme="majorHAnsi"/>
          <w:noProof/>
          <w:sz w:val="22"/>
          <w:szCs w:val="22"/>
        </w:rPr>
        <w:t>Z</w:t>
      </w:r>
      <w:r w:rsidRPr="00B06232">
        <w:rPr>
          <w:rFonts w:asciiTheme="majorHAnsi" w:hAnsiTheme="majorHAnsi" w:cstheme="majorHAnsi"/>
          <w:noProof/>
          <w:sz w:val="22"/>
          <w:szCs w:val="22"/>
        </w:rPr>
        <w:t>mluvy doplnený o identifikačné údaje uchádzača a hodnôt návrhu kritérií.</w:t>
      </w:r>
    </w:p>
    <w:p w14:paraId="13201F28" w14:textId="4B2C5541" w:rsidR="00BA0F0E" w:rsidRPr="00B06232" w:rsidRDefault="00BA0F0E" w:rsidP="00FE2885">
      <w:pPr>
        <w:pStyle w:val="tl1"/>
        <w:numPr>
          <w:ilvl w:val="2"/>
          <w:numId w:val="7"/>
        </w:numPr>
        <w:tabs>
          <w:tab w:val="left" w:pos="540"/>
          <w:tab w:val="left" w:pos="993"/>
        </w:tabs>
        <w:ind w:left="539" w:hanging="539"/>
        <w:jc w:val="both"/>
        <w:rPr>
          <w:rFonts w:asciiTheme="majorHAnsi" w:hAnsiTheme="majorHAnsi" w:cstheme="majorHAnsi"/>
          <w:noProof/>
          <w:sz w:val="22"/>
          <w:szCs w:val="22"/>
        </w:rPr>
      </w:pPr>
      <w:r w:rsidRPr="00B06232">
        <w:rPr>
          <w:rFonts w:asciiTheme="majorHAnsi" w:hAnsiTheme="majorHAnsi" w:cstheme="majorHAnsi"/>
          <w:noProof/>
          <w:sz w:val="22"/>
          <w:szCs w:val="22"/>
        </w:rPr>
        <w:t xml:space="preserve">Verejný obstarávateľ v návrhu </w:t>
      </w:r>
      <w:r w:rsidR="00CD2B59">
        <w:rPr>
          <w:rFonts w:asciiTheme="majorHAnsi" w:hAnsiTheme="majorHAnsi" w:cstheme="majorHAnsi"/>
          <w:noProof/>
          <w:sz w:val="22"/>
          <w:szCs w:val="22"/>
        </w:rPr>
        <w:t>Z</w:t>
      </w:r>
      <w:r w:rsidR="00B00714" w:rsidRPr="00B06232">
        <w:rPr>
          <w:rFonts w:asciiTheme="majorHAnsi" w:hAnsiTheme="majorHAnsi" w:cstheme="majorHAnsi"/>
          <w:noProof/>
          <w:sz w:val="22"/>
          <w:szCs w:val="22"/>
        </w:rPr>
        <w:t>mluvy</w:t>
      </w:r>
      <w:r w:rsidRPr="00B06232">
        <w:rPr>
          <w:rFonts w:asciiTheme="majorHAnsi" w:hAnsiTheme="majorHAnsi" w:cstheme="majorHAnsi"/>
          <w:noProof/>
          <w:sz w:val="22"/>
          <w:szCs w:val="22"/>
        </w:rPr>
        <w:t xml:space="preserve">, ktorá </w:t>
      </w:r>
      <w:r w:rsidR="004E063F">
        <w:rPr>
          <w:rFonts w:asciiTheme="majorHAnsi" w:hAnsiTheme="majorHAnsi" w:cstheme="majorHAnsi"/>
          <w:noProof/>
          <w:sz w:val="22"/>
          <w:szCs w:val="22"/>
        </w:rPr>
        <w:t xml:space="preserve">je </w:t>
      </w:r>
      <w:r w:rsidR="004E063F" w:rsidRPr="00E96024">
        <w:rPr>
          <w:rFonts w:asciiTheme="majorHAnsi" w:hAnsiTheme="majorHAnsi" w:cstheme="majorHAnsi"/>
          <w:b/>
          <w:noProof/>
          <w:sz w:val="22"/>
          <w:szCs w:val="22"/>
        </w:rPr>
        <w:t>Prílohou č. 5</w:t>
      </w:r>
      <w:r w:rsidRPr="00B06232">
        <w:rPr>
          <w:rFonts w:asciiTheme="majorHAnsi" w:hAnsiTheme="majorHAnsi" w:cstheme="majorHAnsi"/>
          <w:noProof/>
          <w:sz w:val="22"/>
          <w:szCs w:val="22"/>
        </w:rPr>
        <w:t xml:space="preserve"> </w:t>
      </w:r>
      <w:r w:rsidR="004E063F">
        <w:rPr>
          <w:rFonts w:asciiTheme="majorHAnsi" w:hAnsiTheme="majorHAnsi" w:cstheme="majorHAnsi"/>
          <w:noProof/>
          <w:sz w:val="22"/>
          <w:szCs w:val="22"/>
        </w:rPr>
        <w:t xml:space="preserve">týchto </w:t>
      </w:r>
      <w:r w:rsidR="00E92FF3">
        <w:rPr>
          <w:rFonts w:asciiTheme="majorHAnsi" w:hAnsiTheme="majorHAnsi" w:cstheme="majorHAnsi"/>
          <w:noProof/>
          <w:sz w:val="22"/>
          <w:szCs w:val="22"/>
        </w:rPr>
        <w:t>súťažných podkladov</w:t>
      </w:r>
      <w:r w:rsidRPr="00B06232">
        <w:rPr>
          <w:rFonts w:asciiTheme="majorHAnsi" w:hAnsiTheme="majorHAnsi" w:cstheme="majorHAnsi"/>
          <w:noProof/>
          <w:sz w:val="22"/>
          <w:szCs w:val="22"/>
        </w:rPr>
        <w:t xml:space="preserve"> uvádza záväzný rozsah obchodných a zmluvných podmienok, ktoré musia byť súčasťou </w:t>
      </w:r>
      <w:r w:rsidR="00922D01">
        <w:rPr>
          <w:rFonts w:asciiTheme="majorHAnsi" w:hAnsiTheme="majorHAnsi" w:cstheme="majorHAnsi"/>
          <w:noProof/>
          <w:sz w:val="22"/>
          <w:szCs w:val="22"/>
        </w:rPr>
        <w:t>Zmluvy</w:t>
      </w:r>
      <w:r w:rsidRPr="00B06232">
        <w:rPr>
          <w:rFonts w:asciiTheme="majorHAnsi" w:hAnsiTheme="majorHAnsi" w:cstheme="majorHAnsi"/>
          <w:noProof/>
          <w:sz w:val="22"/>
          <w:szCs w:val="22"/>
        </w:rPr>
        <w:t xml:space="preserve"> na poskytnutie predmetu zákazky, ako výsledku procesu verejného obstarávania a nie je prípustné ich meniť zo strany uchádzača.</w:t>
      </w:r>
    </w:p>
    <w:p w14:paraId="5257F408" w14:textId="77777777" w:rsidR="00BA0F0E" w:rsidRPr="00B06232" w:rsidRDefault="00BA0F0E" w:rsidP="00FE2885">
      <w:pPr>
        <w:pStyle w:val="tl1"/>
        <w:numPr>
          <w:ilvl w:val="2"/>
          <w:numId w:val="7"/>
        </w:numPr>
        <w:tabs>
          <w:tab w:val="left" w:pos="540"/>
          <w:tab w:val="left" w:pos="993"/>
        </w:tabs>
        <w:ind w:left="539" w:hanging="539"/>
        <w:jc w:val="both"/>
        <w:rPr>
          <w:rFonts w:asciiTheme="majorHAnsi" w:hAnsiTheme="majorHAnsi" w:cstheme="majorHAnsi"/>
          <w:noProof/>
          <w:sz w:val="22"/>
          <w:szCs w:val="22"/>
        </w:rPr>
      </w:pPr>
      <w:r w:rsidRPr="00B06232">
        <w:rPr>
          <w:rFonts w:asciiTheme="majorHAnsi" w:hAnsiTheme="majorHAnsi" w:cstheme="majorHAnsi"/>
          <w:noProof/>
          <w:sz w:val="22"/>
          <w:szCs w:val="22"/>
        </w:rPr>
        <w:t>V prípade skupiny dodávateľov úspešný uchádzač musí pred podpisom zmluvy predložiť originál alebo úradne osvedčenú kópiu dokladu preukazujúcu vytvorenie požadovanej právnej formy.</w:t>
      </w:r>
    </w:p>
    <w:p w14:paraId="1339C115" w14:textId="6751C137" w:rsidR="00BA0F0E" w:rsidRPr="00B06232" w:rsidRDefault="00BA0F0E" w:rsidP="00FE2885">
      <w:pPr>
        <w:pStyle w:val="tl1"/>
        <w:numPr>
          <w:ilvl w:val="2"/>
          <w:numId w:val="7"/>
        </w:numPr>
        <w:tabs>
          <w:tab w:val="left" w:pos="540"/>
          <w:tab w:val="left" w:pos="993"/>
        </w:tabs>
        <w:ind w:left="539" w:hanging="539"/>
        <w:jc w:val="both"/>
        <w:rPr>
          <w:rFonts w:asciiTheme="majorHAnsi" w:hAnsiTheme="majorHAnsi" w:cstheme="majorHAnsi"/>
          <w:noProof/>
          <w:sz w:val="22"/>
          <w:szCs w:val="22"/>
        </w:rPr>
      </w:pPr>
      <w:r w:rsidRPr="00B06232">
        <w:rPr>
          <w:rFonts w:asciiTheme="majorHAnsi" w:hAnsiTheme="majorHAnsi" w:cstheme="majorHAnsi"/>
          <w:noProof/>
          <w:sz w:val="22"/>
          <w:szCs w:val="22"/>
        </w:rPr>
        <w:t xml:space="preserve">Pokiaľ bude ponuku predkladať skupina dodávateľov, tak v návrhu </w:t>
      </w:r>
      <w:r w:rsidR="00922D01">
        <w:rPr>
          <w:rFonts w:asciiTheme="majorHAnsi" w:hAnsiTheme="majorHAnsi" w:cstheme="majorHAnsi"/>
          <w:noProof/>
          <w:sz w:val="22"/>
          <w:szCs w:val="22"/>
        </w:rPr>
        <w:t>Z</w:t>
      </w:r>
      <w:r w:rsidRPr="00B06232">
        <w:rPr>
          <w:rFonts w:asciiTheme="majorHAnsi" w:hAnsiTheme="majorHAnsi" w:cstheme="majorHAnsi"/>
          <w:noProof/>
          <w:sz w:val="22"/>
          <w:szCs w:val="22"/>
        </w:rPr>
        <w:t>mluvy za poskytovateľa uvedie identifikačné údaje všetkých členov skupiny a aj na konci uvedie mená všetkých osôb oprávnených konať v mene jednotlivých členov skupiny (štatutárny orgán) – bude sa vyžadovať, aby zmluva bola podpísaná všetkými oprávnenými osobami (bez ohľadu na splnomocnenie osoby, ktorá bude oprávnená konať za skupinu aj počas plnenia zmluvy).</w:t>
      </w:r>
    </w:p>
    <w:p w14:paraId="4F2EFAD6" w14:textId="466E5C02" w:rsidR="00BA0F0E" w:rsidRPr="00B06232" w:rsidRDefault="009A1C5A" w:rsidP="00FE2885">
      <w:pPr>
        <w:pStyle w:val="tl1"/>
        <w:numPr>
          <w:ilvl w:val="2"/>
          <w:numId w:val="7"/>
        </w:numPr>
        <w:tabs>
          <w:tab w:val="left" w:pos="540"/>
          <w:tab w:val="left" w:pos="993"/>
        </w:tabs>
        <w:ind w:left="539" w:hanging="539"/>
        <w:jc w:val="both"/>
        <w:rPr>
          <w:rFonts w:asciiTheme="majorHAnsi" w:hAnsiTheme="majorHAnsi" w:cstheme="majorHAnsi"/>
          <w:noProof/>
          <w:sz w:val="22"/>
          <w:szCs w:val="22"/>
        </w:rPr>
      </w:pPr>
      <w:r w:rsidRPr="00B06232">
        <w:rPr>
          <w:rFonts w:asciiTheme="majorHAnsi" w:hAnsiTheme="majorHAnsi" w:cstheme="majorHAnsi"/>
          <w:noProof/>
          <w:sz w:val="22"/>
          <w:szCs w:val="22"/>
        </w:rPr>
        <w:t xml:space="preserve">Verejný obstarávateľ uzavrie </w:t>
      </w:r>
      <w:r w:rsidR="00922D01">
        <w:rPr>
          <w:rFonts w:asciiTheme="majorHAnsi" w:hAnsiTheme="majorHAnsi" w:cstheme="majorHAnsi"/>
          <w:noProof/>
          <w:sz w:val="22"/>
          <w:szCs w:val="22"/>
        </w:rPr>
        <w:t>Z</w:t>
      </w:r>
      <w:r w:rsidRPr="00B06232">
        <w:rPr>
          <w:rFonts w:asciiTheme="majorHAnsi" w:hAnsiTheme="majorHAnsi" w:cstheme="majorHAnsi"/>
          <w:noProof/>
          <w:sz w:val="22"/>
          <w:szCs w:val="22"/>
        </w:rPr>
        <w:t>mluvu s úspešným uchádzačom v lehote viazanosti ponúk.</w:t>
      </w:r>
    </w:p>
    <w:p w14:paraId="0FE62B9B" w14:textId="77777777" w:rsidR="00AC0C98" w:rsidRPr="00B06232" w:rsidRDefault="00AC0C98" w:rsidP="00FA527A">
      <w:pPr>
        <w:pStyle w:val="tl1"/>
        <w:numPr>
          <w:ilvl w:val="0"/>
          <w:numId w:val="0"/>
        </w:numPr>
        <w:tabs>
          <w:tab w:val="left" w:pos="540"/>
          <w:tab w:val="left" w:pos="993"/>
        </w:tabs>
        <w:ind w:left="539"/>
        <w:jc w:val="both"/>
        <w:rPr>
          <w:rFonts w:asciiTheme="majorHAnsi" w:hAnsiTheme="majorHAnsi" w:cstheme="majorHAnsi"/>
          <w:noProof/>
          <w:sz w:val="22"/>
          <w:szCs w:val="22"/>
        </w:rPr>
      </w:pPr>
    </w:p>
    <w:p w14:paraId="17E5EA05" w14:textId="77777777" w:rsidR="00682CCC" w:rsidRDefault="00682CCC">
      <w:pPr>
        <w:rPr>
          <w:rFonts w:asciiTheme="majorHAnsi" w:hAnsiTheme="majorHAnsi" w:cstheme="majorHAnsi"/>
          <w:sz w:val="22"/>
          <w:szCs w:val="22"/>
        </w:rPr>
      </w:pPr>
      <w:r>
        <w:rPr>
          <w:rFonts w:asciiTheme="majorHAnsi" w:hAnsiTheme="majorHAnsi" w:cstheme="majorHAnsi"/>
          <w:sz w:val="22"/>
          <w:szCs w:val="22"/>
        </w:rPr>
        <w:br w:type="page"/>
      </w:r>
    </w:p>
    <w:p w14:paraId="2875B37B" w14:textId="7481D5EB" w:rsidR="008473FB" w:rsidRPr="00D8174A" w:rsidRDefault="008473FB" w:rsidP="008473FB">
      <w:pPr>
        <w:pStyle w:val="Nadpis1"/>
        <w:spacing w:line="240" w:lineRule="auto"/>
        <w:jc w:val="both"/>
        <w:rPr>
          <w:rStyle w:val="tlNadpis5Arial11ptNiejeTunChar"/>
          <w:rFonts w:asciiTheme="majorHAnsi" w:hAnsiTheme="majorHAnsi" w:cstheme="majorHAnsi"/>
          <w:color w:val="808080" w:themeColor="background1" w:themeShade="80"/>
        </w:rPr>
      </w:pPr>
      <w:bookmarkStart w:id="160" w:name="_Toc4566341"/>
      <w:r>
        <w:rPr>
          <w:rStyle w:val="tlNadpis5Arial11ptNiejeTunChar"/>
          <w:rFonts w:asciiTheme="majorHAnsi" w:hAnsiTheme="majorHAnsi" w:cstheme="majorHAnsi"/>
          <w:color w:val="808080" w:themeColor="background1" w:themeShade="80"/>
        </w:rPr>
        <w:lastRenderedPageBreak/>
        <w:t>Prílohy k súťažným podkladom</w:t>
      </w:r>
      <w:bookmarkEnd w:id="160"/>
    </w:p>
    <w:p w14:paraId="6E42ACC5" w14:textId="77777777" w:rsidR="00076125" w:rsidRPr="00B06232" w:rsidRDefault="00076125" w:rsidP="00FA527A">
      <w:pPr>
        <w:pStyle w:val="Zarkazkladnhotextu"/>
        <w:jc w:val="both"/>
        <w:rPr>
          <w:rFonts w:asciiTheme="majorHAnsi" w:hAnsiTheme="majorHAnsi" w:cstheme="majorHAnsi"/>
          <w:sz w:val="22"/>
          <w:szCs w:val="22"/>
        </w:rPr>
      </w:pPr>
    </w:p>
    <w:p w14:paraId="0EEAF782" w14:textId="77777777" w:rsidR="00076125" w:rsidRPr="00B06232" w:rsidRDefault="00076125" w:rsidP="00FE2885">
      <w:pPr>
        <w:pStyle w:val="Zarkazkladnhotextu"/>
        <w:numPr>
          <w:ilvl w:val="0"/>
          <w:numId w:val="14"/>
        </w:numPr>
        <w:ind w:left="1418" w:hanging="1418"/>
        <w:jc w:val="both"/>
        <w:rPr>
          <w:rFonts w:asciiTheme="majorHAnsi" w:hAnsiTheme="majorHAnsi" w:cstheme="majorHAnsi"/>
          <w:sz w:val="22"/>
          <w:szCs w:val="22"/>
        </w:rPr>
      </w:pPr>
      <w:r w:rsidRPr="00B06232">
        <w:rPr>
          <w:rFonts w:asciiTheme="majorHAnsi" w:hAnsiTheme="majorHAnsi" w:cstheme="majorHAnsi"/>
          <w:sz w:val="22"/>
          <w:szCs w:val="22"/>
        </w:rPr>
        <w:t xml:space="preserve">Všeobecné informácie o uchádzačovi </w:t>
      </w:r>
    </w:p>
    <w:p w14:paraId="6725E61B" w14:textId="0A1D0363" w:rsidR="00076125" w:rsidRPr="00B06232" w:rsidRDefault="00076125" w:rsidP="00FE2885">
      <w:pPr>
        <w:pStyle w:val="Zarkazkladnhotextu"/>
        <w:numPr>
          <w:ilvl w:val="0"/>
          <w:numId w:val="14"/>
        </w:numPr>
        <w:ind w:left="1418" w:hanging="1418"/>
        <w:jc w:val="both"/>
        <w:rPr>
          <w:rFonts w:asciiTheme="majorHAnsi" w:hAnsiTheme="majorHAnsi" w:cstheme="majorHAnsi"/>
          <w:sz w:val="22"/>
          <w:szCs w:val="22"/>
        </w:rPr>
      </w:pPr>
      <w:r w:rsidRPr="00B06232">
        <w:rPr>
          <w:rFonts w:asciiTheme="majorHAnsi" w:hAnsiTheme="majorHAnsi" w:cstheme="majorHAnsi"/>
          <w:sz w:val="22"/>
          <w:szCs w:val="22"/>
        </w:rPr>
        <w:t>Návrh na plnenie kritéria</w:t>
      </w:r>
      <w:r w:rsidR="001958CE">
        <w:rPr>
          <w:rFonts w:asciiTheme="majorHAnsi" w:hAnsiTheme="majorHAnsi" w:cstheme="majorHAnsi"/>
          <w:sz w:val="22"/>
          <w:szCs w:val="22"/>
        </w:rPr>
        <w:t xml:space="preserve"> – cenová ponuka</w:t>
      </w:r>
      <w:r w:rsidRPr="00B06232">
        <w:rPr>
          <w:rFonts w:asciiTheme="majorHAnsi" w:hAnsiTheme="majorHAnsi" w:cstheme="majorHAnsi"/>
          <w:sz w:val="22"/>
          <w:szCs w:val="22"/>
        </w:rPr>
        <w:t xml:space="preserve"> </w:t>
      </w:r>
    </w:p>
    <w:p w14:paraId="043B1474" w14:textId="6B87C83C" w:rsidR="00076125" w:rsidRDefault="00076125" w:rsidP="00FE2885">
      <w:pPr>
        <w:pStyle w:val="Zarkazkladnhotextu"/>
        <w:numPr>
          <w:ilvl w:val="0"/>
          <w:numId w:val="14"/>
        </w:numPr>
        <w:ind w:left="1418" w:hanging="1418"/>
        <w:jc w:val="both"/>
        <w:rPr>
          <w:rFonts w:asciiTheme="majorHAnsi" w:hAnsiTheme="majorHAnsi" w:cstheme="majorHAnsi"/>
          <w:sz w:val="22"/>
          <w:szCs w:val="22"/>
        </w:rPr>
      </w:pPr>
      <w:r w:rsidRPr="00B06232">
        <w:rPr>
          <w:rFonts w:asciiTheme="majorHAnsi" w:hAnsiTheme="majorHAnsi" w:cstheme="majorHAnsi"/>
          <w:sz w:val="22"/>
          <w:szCs w:val="22"/>
        </w:rPr>
        <w:t>Vzory čestných vyhlásení</w:t>
      </w:r>
    </w:p>
    <w:p w14:paraId="05EEA01B" w14:textId="25163A32" w:rsidR="00B93FDE" w:rsidRDefault="004E3AD0" w:rsidP="00FE2885">
      <w:pPr>
        <w:pStyle w:val="Zarkazkladnhotextu"/>
        <w:numPr>
          <w:ilvl w:val="0"/>
          <w:numId w:val="14"/>
        </w:numPr>
        <w:ind w:left="1418" w:hanging="1418"/>
        <w:jc w:val="both"/>
        <w:rPr>
          <w:rFonts w:asciiTheme="majorHAnsi" w:hAnsiTheme="majorHAnsi" w:cstheme="majorHAnsi"/>
          <w:sz w:val="22"/>
          <w:szCs w:val="22"/>
        </w:rPr>
      </w:pPr>
      <w:r>
        <w:rPr>
          <w:rFonts w:asciiTheme="majorHAnsi" w:hAnsiTheme="majorHAnsi" w:cstheme="majorHAnsi"/>
          <w:sz w:val="22"/>
          <w:szCs w:val="22"/>
        </w:rPr>
        <w:t>Zozn</w:t>
      </w:r>
      <w:r w:rsidR="0027041E">
        <w:rPr>
          <w:rFonts w:asciiTheme="majorHAnsi" w:hAnsiTheme="majorHAnsi" w:cstheme="majorHAnsi"/>
          <w:sz w:val="22"/>
          <w:szCs w:val="22"/>
        </w:rPr>
        <w:t>am</w:t>
      </w:r>
      <w:r>
        <w:rPr>
          <w:rFonts w:asciiTheme="majorHAnsi" w:hAnsiTheme="majorHAnsi" w:cstheme="majorHAnsi"/>
          <w:sz w:val="22"/>
          <w:szCs w:val="22"/>
        </w:rPr>
        <w:t xml:space="preserve"> vzdelávacích aktiv</w:t>
      </w:r>
      <w:r w:rsidR="0027041E">
        <w:rPr>
          <w:rFonts w:asciiTheme="majorHAnsi" w:hAnsiTheme="majorHAnsi" w:cstheme="majorHAnsi"/>
          <w:sz w:val="22"/>
          <w:szCs w:val="22"/>
        </w:rPr>
        <w:t>í</w:t>
      </w:r>
      <w:r>
        <w:rPr>
          <w:rFonts w:asciiTheme="majorHAnsi" w:hAnsiTheme="majorHAnsi" w:cstheme="majorHAnsi"/>
          <w:sz w:val="22"/>
          <w:szCs w:val="22"/>
        </w:rPr>
        <w:t>t lektora</w:t>
      </w:r>
      <w:bookmarkStart w:id="161" w:name="_Toc306342597"/>
      <w:bookmarkStart w:id="162" w:name="_Toc312771341"/>
    </w:p>
    <w:p w14:paraId="0EEFB49F" w14:textId="3D6BC507" w:rsidR="00682CCC" w:rsidRDefault="00682CCC" w:rsidP="00FE2885">
      <w:pPr>
        <w:pStyle w:val="Zarkazkladnhotextu"/>
        <w:numPr>
          <w:ilvl w:val="0"/>
          <w:numId w:val="14"/>
        </w:numPr>
        <w:ind w:left="1418" w:hanging="1418"/>
        <w:jc w:val="both"/>
        <w:rPr>
          <w:rFonts w:asciiTheme="majorHAnsi" w:hAnsiTheme="majorHAnsi" w:cstheme="majorHAnsi"/>
          <w:sz w:val="22"/>
          <w:szCs w:val="22"/>
        </w:rPr>
      </w:pPr>
      <w:r>
        <w:rPr>
          <w:rFonts w:asciiTheme="majorHAnsi" w:hAnsiTheme="majorHAnsi" w:cstheme="majorHAnsi"/>
          <w:sz w:val="22"/>
          <w:szCs w:val="22"/>
        </w:rPr>
        <w:t>Návrh Zmluvy o poskytnutí vzdelávacích služieb</w:t>
      </w:r>
      <w:bookmarkEnd w:id="161"/>
      <w:bookmarkEnd w:id="162"/>
    </w:p>
    <w:sectPr w:rsidR="00682CCC" w:rsidSect="005C081C">
      <w:headerReference w:type="default" r:id="rId14"/>
      <w:footerReference w:type="default" r:id="rId15"/>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83F24" w14:textId="77777777" w:rsidR="006E7373" w:rsidRDefault="006E7373">
      <w:r>
        <w:separator/>
      </w:r>
    </w:p>
  </w:endnote>
  <w:endnote w:type="continuationSeparator" w:id="0">
    <w:p w14:paraId="3771318E" w14:textId="77777777" w:rsidR="006E7373" w:rsidRDefault="006E7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altName w:val="Calibri Light"/>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ヒラギノ角ゴ Pro W3">
    <w:charset w:val="80"/>
    <w:family w:val="auto"/>
    <w:pitch w:val="variable"/>
    <w:sig w:usb0="E00002FF" w:usb1="7AC7FFFF" w:usb2="00000012" w:usb3="00000000" w:csb0="0002000D"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l?r SVbN"/>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5891B" w14:textId="029DCF97" w:rsidR="006E7373" w:rsidRPr="009D584A" w:rsidRDefault="00315D69" w:rsidP="00801357">
    <w:pPr>
      <w:pStyle w:val="Pta"/>
      <w:pBdr>
        <w:top w:val="single" w:sz="4" w:space="1" w:color="auto"/>
      </w:pBdr>
      <w:tabs>
        <w:tab w:val="clear" w:pos="4536"/>
        <w:tab w:val="clear" w:pos="9072"/>
        <w:tab w:val="center" w:pos="4607"/>
        <w:tab w:val="right" w:pos="9215"/>
      </w:tabs>
      <w:ind w:right="-141"/>
    </w:pPr>
    <w:r>
      <w:t>Súťažné podklady</w:t>
    </w:r>
    <w:r>
      <w:tab/>
      <w:t>Bratislava 2020</w:t>
    </w:r>
    <w:r w:rsidR="006E7373">
      <w:tab/>
      <w:t xml:space="preserve">Strana </w:t>
    </w:r>
    <w:r w:rsidR="006E7373">
      <w:fldChar w:fldCharType="begin"/>
    </w:r>
    <w:r w:rsidR="006E7373">
      <w:instrText xml:space="preserve"> PAGE </w:instrText>
    </w:r>
    <w:r w:rsidR="006E7373">
      <w:fldChar w:fldCharType="separate"/>
    </w:r>
    <w:r w:rsidR="00BC3191">
      <w:rPr>
        <w:noProof/>
      </w:rPr>
      <w:t>25</w:t>
    </w:r>
    <w:r w:rsidR="006E7373">
      <w:fldChar w:fldCharType="end"/>
    </w:r>
    <w:r w:rsidR="006E7373">
      <w:t xml:space="preserve"> z </w:t>
    </w:r>
    <w:r w:rsidR="006E7373">
      <w:rPr>
        <w:noProof/>
      </w:rPr>
      <w:fldChar w:fldCharType="begin"/>
    </w:r>
    <w:r w:rsidR="006E7373">
      <w:rPr>
        <w:noProof/>
      </w:rPr>
      <w:instrText xml:space="preserve"> NUMPAGES </w:instrText>
    </w:r>
    <w:r w:rsidR="006E7373">
      <w:rPr>
        <w:noProof/>
      </w:rPr>
      <w:fldChar w:fldCharType="separate"/>
    </w:r>
    <w:r w:rsidR="00BC3191">
      <w:rPr>
        <w:noProof/>
      </w:rPr>
      <w:t>26</w:t>
    </w:r>
    <w:r w:rsidR="006E7373">
      <w:rPr>
        <w:noProof/>
      </w:rPr>
      <w:fldChar w:fldCharType="end"/>
    </w:r>
  </w:p>
  <w:p w14:paraId="6DA99F7B" w14:textId="77777777" w:rsidR="006E7373" w:rsidRDefault="006E7373" w:rsidP="00801357">
    <w:pPr>
      <w:pStyle w:val="Hlavika"/>
      <w:ind w:firstLine="360"/>
      <w:jc w:val="both"/>
      <w:rPr>
        <w:rFonts w:cs="Arial"/>
        <w:color w:val="372A7A"/>
        <w:sz w:val="18"/>
        <w:szCs w:val="18"/>
      </w:rPr>
    </w:pPr>
  </w:p>
  <w:p w14:paraId="1F582740" w14:textId="77777777" w:rsidR="006E7373" w:rsidRPr="00A35E3D" w:rsidRDefault="006E7373" w:rsidP="00801357">
    <w:pPr>
      <w:pStyle w:val="Hlavika"/>
      <w:ind w:firstLine="360"/>
      <w:jc w:val="both"/>
      <w:rPr>
        <w:rFonts w:cs="Arial"/>
        <w:color w:val="372A7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A44F8" w14:textId="77777777" w:rsidR="006E7373" w:rsidRDefault="006E7373">
      <w:r>
        <w:separator/>
      </w:r>
    </w:p>
  </w:footnote>
  <w:footnote w:type="continuationSeparator" w:id="0">
    <w:p w14:paraId="719E79B0" w14:textId="77777777" w:rsidR="006E7373" w:rsidRDefault="006E7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0ECA8" w14:textId="5EA8E608" w:rsidR="006E7373" w:rsidRPr="000505D2" w:rsidRDefault="00315D69" w:rsidP="00242380">
    <w:pPr>
      <w:pStyle w:val="Hlavika"/>
      <w:jc w:val="both"/>
      <w:rPr>
        <w:color w:val="808080"/>
        <w:sz w:val="18"/>
        <w:szCs w:val="18"/>
      </w:rPr>
    </w:pPr>
    <w:r>
      <w:rPr>
        <w:noProof/>
        <w:lang w:eastAsia="sk-SK"/>
      </w:rPr>
      <w:drawing>
        <wp:inline distT="0" distB="0" distL="0" distR="0" wp14:anchorId="108DAF0E" wp14:editId="26816003">
          <wp:extent cx="1612642" cy="409575"/>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2761" cy="4096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lowerLetter"/>
      <w:lvlText w:val="%1)"/>
      <w:lvlJc w:val="left"/>
      <w:pPr>
        <w:tabs>
          <w:tab w:val="num" w:pos="4284"/>
        </w:tabs>
        <w:ind w:left="4284" w:hanging="360"/>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2"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Wingdings"/>
        <w:szCs w:val="24"/>
      </w:rPr>
    </w:lvl>
    <w:lvl w:ilvl="1">
      <w:start w:val="1"/>
      <w:numFmt w:val="bullet"/>
      <w:lvlText w:val=""/>
      <w:lvlJc w:val="left"/>
      <w:pPr>
        <w:tabs>
          <w:tab w:val="num" w:pos="720"/>
        </w:tabs>
        <w:ind w:left="720" w:hanging="360"/>
      </w:pPr>
      <w:rPr>
        <w:rFonts w:ascii="Symbol" w:hAnsi="Symbol" w:cs="Wingdings"/>
        <w:szCs w:val="24"/>
      </w:rPr>
    </w:lvl>
    <w:lvl w:ilvl="2">
      <w:start w:val="1"/>
      <w:numFmt w:val="bullet"/>
      <w:lvlText w:val=""/>
      <w:lvlJc w:val="left"/>
      <w:pPr>
        <w:tabs>
          <w:tab w:val="num" w:pos="1080"/>
        </w:tabs>
        <w:ind w:left="1080" w:hanging="360"/>
      </w:pPr>
      <w:rPr>
        <w:rFonts w:ascii="Symbol" w:hAnsi="Symbol" w:cs="Wingdings"/>
        <w:szCs w:val="24"/>
      </w:rPr>
    </w:lvl>
    <w:lvl w:ilvl="3">
      <w:start w:val="1"/>
      <w:numFmt w:val="bullet"/>
      <w:lvlText w:val=""/>
      <w:lvlJc w:val="left"/>
      <w:pPr>
        <w:tabs>
          <w:tab w:val="num" w:pos="1440"/>
        </w:tabs>
        <w:ind w:left="1440" w:hanging="360"/>
      </w:pPr>
      <w:rPr>
        <w:rFonts w:ascii="Symbol" w:hAnsi="Symbol" w:cs="Wingdings"/>
        <w:szCs w:val="24"/>
      </w:rPr>
    </w:lvl>
    <w:lvl w:ilvl="4">
      <w:start w:val="1"/>
      <w:numFmt w:val="bullet"/>
      <w:lvlText w:val=""/>
      <w:lvlJc w:val="left"/>
      <w:pPr>
        <w:tabs>
          <w:tab w:val="num" w:pos="1800"/>
        </w:tabs>
        <w:ind w:left="1800" w:hanging="360"/>
      </w:pPr>
      <w:rPr>
        <w:rFonts w:ascii="Symbol" w:hAnsi="Symbol" w:cs="Wingdings"/>
        <w:szCs w:val="24"/>
      </w:rPr>
    </w:lvl>
    <w:lvl w:ilvl="5">
      <w:start w:val="1"/>
      <w:numFmt w:val="bullet"/>
      <w:lvlText w:val=""/>
      <w:lvlJc w:val="left"/>
      <w:pPr>
        <w:tabs>
          <w:tab w:val="num" w:pos="2160"/>
        </w:tabs>
        <w:ind w:left="2160" w:hanging="360"/>
      </w:pPr>
      <w:rPr>
        <w:rFonts w:ascii="Symbol" w:hAnsi="Symbol" w:cs="Wingdings"/>
        <w:szCs w:val="24"/>
      </w:rPr>
    </w:lvl>
    <w:lvl w:ilvl="6">
      <w:start w:val="1"/>
      <w:numFmt w:val="bullet"/>
      <w:lvlText w:val=""/>
      <w:lvlJc w:val="left"/>
      <w:pPr>
        <w:tabs>
          <w:tab w:val="num" w:pos="2520"/>
        </w:tabs>
        <w:ind w:left="2520" w:hanging="360"/>
      </w:pPr>
      <w:rPr>
        <w:rFonts w:ascii="Symbol" w:hAnsi="Symbol" w:cs="Wingdings"/>
        <w:szCs w:val="24"/>
      </w:rPr>
    </w:lvl>
    <w:lvl w:ilvl="7">
      <w:start w:val="1"/>
      <w:numFmt w:val="bullet"/>
      <w:lvlText w:val=""/>
      <w:lvlJc w:val="left"/>
      <w:pPr>
        <w:tabs>
          <w:tab w:val="num" w:pos="2880"/>
        </w:tabs>
        <w:ind w:left="2880" w:hanging="360"/>
      </w:pPr>
      <w:rPr>
        <w:rFonts w:ascii="Symbol" w:hAnsi="Symbol" w:cs="Wingdings"/>
        <w:szCs w:val="24"/>
      </w:rPr>
    </w:lvl>
    <w:lvl w:ilvl="8">
      <w:start w:val="1"/>
      <w:numFmt w:val="bullet"/>
      <w:lvlText w:val=""/>
      <w:lvlJc w:val="left"/>
      <w:pPr>
        <w:tabs>
          <w:tab w:val="num" w:pos="3240"/>
        </w:tabs>
        <w:ind w:left="3240" w:hanging="360"/>
      </w:pPr>
      <w:rPr>
        <w:rFonts w:ascii="Symbol" w:hAnsi="Symbol" w:cs="Wingdings"/>
        <w:szCs w:val="24"/>
      </w:rPr>
    </w:lvl>
  </w:abstractNum>
  <w:abstractNum w:abstractNumId="3" w15:restartNumberingAfterBreak="0">
    <w:nsid w:val="00000005"/>
    <w:multiLevelType w:val="multilevel"/>
    <w:tmpl w:val="00000005"/>
    <w:name w:val="WW8Num6"/>
    <w:lvl w:ilvl="0">
      <w:start w:val="7"/>
      <w:numFmt w:val="decimal"/>
      <w:lvlText w:val="%1."/>
      <w:lvlJc w:val="left"/>
      <w:pPr>
        <w:tabs>
          <w:tab w:val="num" w:pos="360"/>
        </w:tabs>
        <w:ind w:left="360" w:hanging="360"/>
      </w:pPr>
      <w:rPr>
        <w:b w:val="0"/>
        <w:u w:val="none"/>
      </w:rPr>
    </w:lvl>
    <w:lvl w:ilvl="1">
      <w:start w:val="1"/>
      <w:numFmt w:val="decimal"/>
      <w:lvlText w:val="%1.%2."/>
      <w:lvlJc w:val="left"/>
      <w:pPr>
        <w:tabs>
          <w:tab w:val="num" w:pos="360"/>
        </w:tabs>
        <w:ind w:left="360" w:hanging="360"/>
      </w:pPr>
      <w:rPr>
        <w:b w:val="0"/>
        <w:u w:val="none"/>
      </w:rPr>
    </w:lvl>
    <w:lvl w:ilvl="2">
      <w:start w:val="1"/>
      <w:numFmt w:val="decimal"/>
      <w:lvlText w:val="%1.%2.%3."/>
      <w:lvlJc w:val="left"/>
      <w:pPr>
        <w:tabs>
          <w:tab w:val="num" w:pos="720"/>
        </w:tabs>
        <w:ind w:left="720" w:hanging="720"/>
      </w:pPr>
      <w:rPr>
        <w:b w:val="0"/>
        <w:u w:val="none"/>
      </w:rPr>
    </w:lvl>
    <w:lvl w:ilvl="3">
      <w:start w:val="1"/>
      <w:numFmt w:val="decimal"/>
      <w:lvlText w:val="%1.%2.%3.%4."/>
      <w:lvlJc w:val="left"/>
      <w:pPr>
        <w:tabs>
          <w:tab w:val="num" w:pos="720"/>
        </w:tabs>
        <w:ind w:left="720" w:hanging="720"/>
      </w:pPr>
      <w:rPr>
        <w:b w:val="0"/>
        <w:u w:val="none"/>
      </w:rPr>
    </w:lvl>
    <w:lvl w:ilvl="4">
      <w:start w:val="1"/>
      <w:numFmt w:val="decimal"/>
      <w:lvlText w:val="%1.%2.%3.%4.%5."/>
      <w:lvlJc w:val="left"/>
      <w:pPr>
        <w:tabs>
          <w:tab w:val="num" w:pos="1080"/>
        </w:tabs>
        <w:ind w:left="1080" w:hanging="1080"/>
      </w:pPr>
      <w:rPr>
        <w:b w:val="0"/>
        <w:u w:val="none"/>
      </w:rPr>
    </w:lvl>
    <w:lvl w:ilvl="5">
      <w:start w:val="1"/>
      <w:numFmt w:val="decimal"/>
      <w:lvlText w:val="%1.%2.%3.%4.%5.%6."/>
      <w:lvlJc w:val="left"/>
      <w:pPr>
        <w:tabs>
          <w:tab w:val="num" w:pos="1080"/>
        </w:tabs>
        <w:ind w:left="1080" w:hanging="1080"/>
      </w:pPr>
      <w:rPr>
        <w:b w:val="0"/>
        <w:u w:val="none"/>
      </w:rPr>
    </w:lvl>
    <w:lvl w:ilvl="6">
      <w:start w:val="1"/>
      <w:numFmt w:val="decimal"/>
      <w:lvlText w:val="%1.%2.%3.%4.%5.%6.%7."/>
      <w:lvlJc w:val="left"/>
      <w:pPr>
        <w:tabs>
          <w:tab w:val="num" w:pos="1440"/>
        </w:tabs>
        <w:ind w:left="1440" w:hanging="1440"/>
      </w:pPr>
      <w:rPr>
        <w:b w:val="0"/>
        <w:u w:val="none"/>
      </w:rPr>
    </w:lvl>
    <w:lvl w:ilvl="7">
      <w:start w:val="1"/>
      <w:numFmt w:val="decimal"/>
      <w:lvlText w:val="%1.%2.%3.%4.%5.%6.%7.%8."/>
      <w:lvlJc w:val="left"/>
      <w:pPr>
        <w:tabs>
          <w:tab w:val="num" w:pos="1440"/>
        </w:tabs>
        <w:ind w:left="1440" w:hanging="1440"/>
      </w:pPr>
      <w:rPr>
        <w:b w:val="0"/>
        <w:u w:val="none"/>
      </w:rPr>
    </w:lvl>
    <w:lvl w:ilvl="8">
      <w:start w:val="1"/>
      <w:numFmt w:val="decimal"/>
      <w:lvlText w:val="%1.%2.%3.%4.%5.%6.%7.%8.%9."/>
      <w:lvlJc w:val="left"/>
      <w:pPr>
        <w:tabs>
          <w:tab w:val="num" w:pos="1800"/>
        </w:tabs>
        <w:ind w:left="1800" w:hanging="1800"/>
      </w:pPr>
      <w:rPr>
        <w:b w:val="0"/>
        <w:u w:val="none"/>
      </w:rPr>
    </w:lvl>
  </w:abstractNum>
  <w:abstractNum w:abstractNumId="4" w15:restartNumberingAfterBreak="0">
    <w:nsid w:val="00000006"/>
    <w:multiLevelType w:val="multilevel"/>
    <w:tmpl w:val="F67A4F0E"/>
    <w:name w:val="WW8Num7"/>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360"/>
      </w:pPr>
      <w:rPr>
        <w:bCs w:val="0"/>
        <w:strike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15:restartNumberingAfterBreak="0">
    <w:nsid w:val="00000007"/>
    <w:multiLevelType w:val="multilevel"/>
    <w:tmpl w:val="00000007"/>
    <w:name w:val="WW8Num8"/>
    <w:lvl w:ilvl="0">
      <w:start w:val="1"/>
      <w:numFmt w:val="bullet"/>
      <w:lvlText w:val="·"/>
      <w:lvlJc w:val="left"/>
      <w:pPr>
        <w:tabs>
          <w:tab w:val="num" w:pos="1565"/>
        </w:tabs>
        <w:ind w:left="1565" w:hanging="360"/>
      </w:pPr>
      <w:rPr>
        <w:rFonts w:ascii="Symbol" w:hAnsi="Symbol"/>
        <w:color w:val="auto"/>
      </w:rPr>
    </w:lvl>
    <w:lvl w:ilvl="1">
      <w:start w:val="2"/>
      <w:numFmt w:val="bullet"/>
      <w:lvlText w:val="-"/>
      <w:lvlJc w:val="left"/>
      <w:pPr>
        <w:tabs>
          <w:tab w:val="num" w:pos="2248"/>
        </w:tabs>
        <w:ind w:left="2248" w:hanging="360"/>
      </w:pPr>
      <w:rPr>
        <w:rFonts w:ascii="Times New Roman" w:hAnsi="Times New Roman" w:cs="Times New Roman"/>
      </w:rPr>
    </w:lvl>
    <w:lvl w:ilvl="2">
      <w:start w:val="1"/>
      <w:numFmt w:val="bullet"/>
      <w:lvlText w:val="§"/>
      <w:lvlJc w:val="left"/>
      <w:pPr>
        <w:tabs>
          <w:tab w:val="num" w:pos="2968"/>
        </w:tabs>
        <w:ind w:left="2968" w:hanging="360"/>
      </w:pPr>
      <w:rPr>
        <w:rFonts w:ascii="Wingdings" w:hAnsi="Wingdings"/>
      </w:rPr>
    </w:lvl>
    <w:lvl w:ilvl="3">
      <w:start w:val="1"/>
      <w:numFmt w:val="bullet"/>
      <w:lvlText w:val="·"/>
      <w:lvlJc w:val="left"/>
      <w:pPr>
        <w:tabs>
          <w:tab w:val="num" w:pos="3688"/>
        </w:tabs>
        <w:ind w:left="3688" w:hanging="360"/>
      </w:pPr>
      <w:rPr>
        <w:rFonts w:ascii="Symbol" w:hAnsi="Symbol"/>
      </w:rPr>
    </w:lvl>
    <w:lvl w:ilvl="4">
      <w:start w:val="1"/>
      <w:numFmt w:val="bullet"/>
      <w:lvlText w:val="o"/>
      <w:lvlJc w:val="left"/>
      <w:pPr>
        <w:tabs>
          <w:tab w:val="num" w:pos="4408"/>
        </w:tabs>
        <w:ind w:left="4408" w:hanging="360"/>
      </w:pPr>
      <w:rPr>
        <w:rFonts w:ascii="Courier New" w:hAnsi="Courier New"/>
      </w:rPr>
    </w:lvl>
    <w:lvl w:ilvl="5">
      <w:start w:val="1"/>
      <w:numFmt w:val="bullet"/>
      <w:lvlText w:val="§"/>
      <w:lvlJc w:val="left"/>
      <w:pPr>
        <w:tabs>
          <w:tab w:val="num" w:pos="5128"/>
        </w:tabs>
        <w:ind w:left="5128" w:hanging="360"/>
      </w:pPr>
      <w:rPr>
        <w:rFonts w:ascii="Wingdings" w:hAnsi="Wingdings"/>
      </w:rPr>
    </w:lvl>
    <w:lvl w:ilvl="6">
      <w:start w:val="1"/>
      <w:numFmt w:val="bullet"/>
      <w:lvlText w:val="·"/>
      <w:lvlJc w:val="left"/>
      <w:pPr>
        <w:tabs>
          <w:tab w:val="num" w:pos="5848"/>
        </w:tabs>
        <w:ind w:left="5848" w:hanging="360"/>
      </w:pPr>
      <w:rPr>
        <w:rFonts w:ascii="Symbol" w:hAnsi="Symbol"/>
      </w:rPr>
    </w:lvl>
    <w:lvl w:ilvl="7">
      <w:start w:val="1"/>
      <w:numFmt w:val="bullet"/>
      <w:lvlText w:val="o"/>
      <w:lvlJc w:val="left"/>
      <w:pPr>
        <w:tabs>
          <w:tab w:val="num" w:pos="6568"/>
        </w:tabs>
        <w:ind w:left="6568" w:hanging="360"/>
      </w:pPr>
      <w:rPr>
        <w:rFonts w:ascii="Courier New" w:hAnsi="Courier New"/>
      </w:rPr>
    </w:lvl>
    <w:lvl w:ilvl="8">
      <w:start w:val="1"/>
      <w:numFmt w:val="bullet"/>
      <w:lvlText w:val="§"/>
      <w:lvlJc w:val="left"/>
      <w:pPr>
        <w:tabs>
          <w:tab w:val="num" w:pos="7288"/>
        </w:tabs>
        <w:ind w:left="7288" w:hanging="360"/>
      </w:pPr>
      <w:rPr>
        <w:rFonts w:ascii="Wingdings" w:hAnsi="Wingdings"/>
      </w:rPr>
    </w:lvl>
  </w:abstractNum>
  <w:abstractNum w:abstractNumId="6" w15:restartNumberingAfterBreak="0">
    <w:nsid w:val="00000009"/>
    <w:multiLevelType w:val="multilevel"/>
    <w:tmpl w:val="00000009"/>
    <w:name w:val="WW8Num10"/>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A"/>
    <w:multiLevelType w:val="multilevel"/>
    <w:tmpl w:val="0000000A"/>
    <w:name w:val="WW8Num11"/>
    <w:lvl w:ilvl="0">
      <w:start w:val="4"/>
      <w:numFmt w:val="decimal"/>
      <w:lvlText w:val="%1."/>
      <w:lvlJc w:val="left"/>
      <w:pPr>
        <w:tabs>
          <w:tab w:val="num" w:pos="750"/>
        </w:tabs>
        <w:ind w:left="750" w:hanging="750"/>
      </w:pPr>
    </w:lvl>
    <w:lvl w:ilvl="1">
      <w:start w:val="2"/>
      <w:numFmt w:val="decimal"/>
      <w:lvlText w:val="%1.%2."/>
      <w:lvlJc w:val="left"/>
      <w:pPr>
        <w:tabs>
          <w:tab w:val="num" w:pos="1110"/>
        </w:tabs>
        <w:ind w:left="1110" w:hanging="750"/>
      </w:pPr>
    </w:lvl>
    <w:lvl w:ilvl="2">
      <w:start w:val="1"/>
      <w:numFmt w:val="decimal"/>
      <w:lvlText w:val="%1.%2.%3."/>
      <w:lvlJc w:val="left"/>
      <w:pPr>
        <w:tabs>
          <w:tab w:val="num" w:pos="1470"/>
        </w:tabs>
        <w:ind w:left="1470" w:hanging="750"/>
      </w:pPr>
    </w:lvl>
    <w:lvl w:ilvl="3">
      <w:start w:val="1"/>
      <w:numFmt w:val="decimal"/>
      <w:lvlText w:val="%1.%2.%3.%4."/>
      <w:lvlJc w:val="left"/>
      <w:pPr>
        <w:tabs>
          <w:tab w:val="num" w:pos="1830"/>
        </w:tabs>
        <w:ind w:left="1830" w:hanging="75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D"/>
    <w:multiLevelType w:val="multilevel"/>
    <w:tmpl w:val="0000000D"/>
    <w:name w:val="WW8Num14"/>
    <w:lvl w:ilvl="0">
      <w:start w:val="10"/>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0E"/>
    <w:multiLevelType w:val="singleLevel"/>
    <w:tmpl w:val="0000000E"/>
    <w:name w:val="WW8Num16"/>
    <w:lvl w:ilvl="0">
      <w:start w:val="1"/>
      <w:numFmt w:val="lowerLetter"/>
      <w:lvlText w:val="%1)"/>
      <w:lvlJc w:val="left"/>
      <w:pPr>
        <w:tabs>
          <w:tab w:val="num" w:pos="720"/>
        </w:tabs>
        <w:ind w:left="720" w:hanging="360"/>
      </w:pPr>
    </w:lvl>
  </w:abstractNum>
  <w:abstractNum w:abstractNumId="10" w15:restartNumberingAfterBreak="0">
    <w:nsid w:val="0000000F"/>
    <w:multiLevelType w:val="multilevel"/>
    <w:tmpl w:val="0000000F"/>
    <w:name w:val="WW8Num17"/>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11"/>
    <w:multiLevelType w:val="multilevel"/>
    <w:tmpl w:val="00000011"/>
    <w:name w:val="WW8Num19"/>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00000014"/>
    <w:multiLevelType w:val="singleLevel"/>
    <w:tmpl w:val="00000014"/>
    <w:name w:val="WW8Num22"/>
    <w:lvl w:ilvl="0">
      <w:start w:val="1"/>
      <w:numFmt w:val="lowerLetter"/>
      <w:lvlText w:val="%1)"/>
      <w:lvlJc w:val="left"/>
      <w:pPr>
        <w:tabs>
          <w:tab w:val="num" w:pos="720"/>
        </w:tabs>
        <w:ind w:left="720" w:hanging="360"/>
      </w:pPr>
    </w:lvl>
  </w:abstractNum>
  <w:abstractNum w:abstractNumId="13" w15:restartNumberingAfterBreak="0">
    <w:nsid w:val="00000015"/>
    <w:multiLevelType w:val="multilevel"/>
    <w:tmpl w:val="2800CBEC"/>
    <w:name w:val="WW8Num23"/>
    <w:lvl w:ilvl="0">
      <w:start w:val="7"/>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17"/>
    <w:multiLevelType w:val="multilevel"/>
    <w:tmpl w:val="00000017"/>
    <w:name w:val="WW8Num25"/>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0000001B"/>
    <w:multiLevelType w:val="multilevel"/>
    <w:tmpl w:val="0000001B"/>
    <w:name w:val="WW8Num32"/>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0568085F"/>
    <w:multiLevelType w:val="multilevel"/>
    <w:tmpl w:val="90243FB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7B85F1D"/>
    <w:multiLevelType w:val="hybridMultilevel"/>
    <w:tmpl w:val="56AA38C6"/>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089156B1"/>
    <w:multiLevelType w:val="multilevel"/>
    <w:tmpl w:val="60C4AE9A"/>
    <w:lvl w:ilvl="0">
      <w:start w:val="5"/>
      <w:numFmt w:val="decimal"/>
      <w:pStyle w:val="Odstavec1"/>
      <w:lvlText w:val="%1"/>
      <w:lvlJc w:val="left"/>
      <w:pPr>
        <w:tabs>
          <w:tab w:val="num" w:pos="0"/>
        </w:tabs>
        <w:ind w:left="567" w:hanging="567"/>
      </w:pPr>
      <w:rPr>
        <w:rFonts w:hint="default"/>
      </w:rPr>
    </w:lvl>
    <w:lvl w:ilvl="1">
      <w:start w:val="2"/>
      <w:numFmt w:val="decimal"/>
      <w:pStyle w:val="Odstavec2"/>
      <w:isLgl/>
      <w:lvlText w:val="%1.%2"/>
      <w:lvlJc w:val="left"/>
      <w:pPr>
        <w:tabs>
          <w:tab w:val="num" w:pos="0"/>
        </w:tabs>
        <w:ind w:left="567" w:hanging="567"/>
      </w:pPr>
      <w:rPr>
        <w:rFonts w:hint="default"/>
      </w:rPr>
    </w:lvl>
    <w:lvl w:ilvl="2">
      <w:start w:val="1"/>
      <w:numFmt w:val="decimal"/>
      <w:pStyle w:val="Odstavec3"/>
      <w:isLgl/>
      <w:lvlText w:val="%1.%2.%3"/>
      <w:lvlJc w:val="left"/>
      <w:pPr>
        <w:tabs>
          <w:tab w:val="num" w:pos="1134"/>
        </w:tabs>
        <w:ind w:left="1134" w:hanging="567"/>
      </w:pPr>
      <w:rPr>
        <w:rFonts w:hint="default"/>
      </w:rPr>
    </w:lvl>
    <w:lvl w:ilvl="3">
      <w:start w:val="1"/>
      <w:numFmt w:val="decimal"/>
      <w:pStyle w:val="Odstavec4"/>
      <w:isLgl/>
      <w:lvlText w:val="%1.%2.%3.%4"/>
      <w:lvlJc w:val="left"/>
      <w:pPr>
        <w:tabs>
          <w:tab w:val="num" w:pos="1985"/>
        </w:tabs>
        <w:ind w:left="1985" w:hanging="851"/>
      </w:pPr>
      <w:rPr>
        <w:rFonts w:hint="default"/>
      </w:rPr>
    </w:lvl>
    <w:lvl w:ilvl="4">
      <w:start w:val="1"/>
      <w:numFmt w:val="decimal"/>
      <w:pStyle w:val="Odstavec5"/>
      <w:isLgl/>
      <w:lvlText w:val="%1.%2.%3.%4.%5"/>
      <w:lvlJc w:val="left"/>
      <w:pPr>
        <w:tabs>
          <w:tab w:val="num" w:pos="2835"/>
        </w:tabs>
        <w:ind w:left="2835" w:hanging="850"/>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 w15:restartNumberingAfterBreak="0">
    <w:nsid w:val="11A63FE7"/>
    <w:multiLevelType w:val="hybridMultilevel"/>
    <w:tmpl w:val="85F0E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0C277B"/>
    <w:multiLevelType w:val="multilevel"/>
    <w:tmpl w:val="546AB8C0"/>
    <w:lvl w:ilvl="0">
      <w:start w:val="1"/>
      <w:numFmt w:val="upperLetter"/>
      <w:lvlText w:val="%1"/>
      <w:lvlJc w:val="left"/>
      <w:pPr>
        <w:tabs>
          <w:tab w:val="num" w:pos="360"/>
        </w:tabs>
        <w:ind w:left="340" w:hanging="340"/>
      </w:pPr>
      <w:rPr>
        <w:rFonts w:ascii="Tahoma" w:hAnsi="Tahoma" w:hint="default"/>
        <w:b/>
        <w:i w:val="0"/>
        <w:caps/>
        <w:sz w:val="24"/>
      </w:rPr>
    </w:lvl>
    <w:lvl w:ilvl="1">
      <w:start w:val="1"/>
      <w:numFmt w:val="upperRoman"/>
      <w:lvlRestart w:val="0"/>
      <w:suff w:val="space"/>
      <w:lvlText w:val="%2."/>
      <w:lvlJc w:val="left"/>
      <w:pPr>
        <w:ind w:left="397" w:hanging="397"/>
      </w:pPr>
      <w:rPr>
        <w:rFonts w:ascii="Tahoma" w:hAnsi="Tahoma" w:hint="default"/>
        <w:b/>
        <w:i w:val="0"/>
        <w:sz w:val="22"/>
      </w:rPr>
    </w:lvl>
    <w:lvl w:ilvl="2">
      <w:start w:val="1"/>
      <w:numFmt w:val="decimal"/>
      <w:lvlText w:val="%3."/>
      <w:lvlJc w:val="left"/>
      <w:pPr>
        <w:ind w:left="284" w:hanging="284"/>
      </w:pPr>
      <w:rPr>
        <w:rFonts w:ascii="Calibri" w:hAnsi="Calibri" w:hint="default"/>
        <w:b w:val="0"/>
        <w:i w:val="0"/>
        <w:sz w:val="22"/>
      </w:rPr>
    </w:lvl>
    <w:lvl w:ilvl="3">
      <w:start w:val="1"/>
      <w:numFmt w:val="decimal"/>
      <w:suff w:val="space"/>
      <w:lvlText w:val="%3.%4"/>
      <w:lvlJc w:val="left"/>
      <w:pPr>
        <w:ind w:left="738" w:hanging="454"/>
      </w:pPr>
      <w:rPr>
        <w:rFonts w:ascii="Times New Roman" w:hAnsi="Times New Roman" w:cs="Times New Roman" w:hint="default"/>
        <w:b w:val="0"/>
        <w:i w:val="0"/>
        <w:sz w:val="22"/>
        <w:szCs w:val="22"/>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upperRoman"/>
      <w:suff w:val="space"/>
      <w:lvlText w:val="Časť %7"/>
      <w:lvlJc w:val="center"/>
      <w:pPr>
        <w:ind w:left="0" w:firstLine="288"/>
      </w:pPr>
      <w:rPr>
        <w:rFonts w:ascii="Tahoma" w:hAnsi="Tahoma" w:hint="default"/>
        <w:b/>
        <w:i w:val="0"/>
        <w:sz w:val="24"/>
      </w:rPr>
    </w:lvl>
    <w:lvl w:ilvl="7">
      <w:start w:val="2"/>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21" w15:restartNumberingAfterBreak="0">
    <w:nsid w:val="19CB3876"/>
    <w:multiLevelType w:val="hybridMultilevel"/>
    <w:tmpl w:val="8D58FA96"/>
    <w:lvl w:ilvl="0" w:tplc="04090015">
      <w:start w:val="1"/>
      <w:numFmt w:val="upperLetter"/>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F1CCA5EC">
      <w:start w:val="3"/>
      <w:numFmt w:val="bullet"/>
      <w:lvlText w:val="-"/>
      <w:lvlJc w:val="left"/>
      <w:pPr>
        <w:ind w:left="2340" w:hanging="360"/>
      </w:pPr>
      <w:rPr>
        <w:rFonts w:ascii="Calibri" w:eastAsia="Times New Roman" w:hAnsi="Calibri" w:cstheme="majorHAnsi" w:hint="default"/>
      </w:rPr>
    </w:lvl>
    <w:lvl w:ilvl="3" w:tplc="C5AE2A9E">
      <w:start w:val="1"/>
      <w:numFmt w:val="upperLetter"/>
      <w:lvlText w:val="%4."/>
      <w:lvlJc w:val="left"/>
      <w:pPr>
        <w:ind w:left="2880" w:hanging="360"/>
      </w:pPr>
      <w:rPr>
        <w:rFonts w:ascii="Times New Roman" w:eastAsia="Times New Roman" w:hAnsi="Times New Roman" w:cs="Times New Roman"/>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F24E0A"/>
    <w:multiLevelType w:val="multilevel"/>
    <w:tmpl w:val="BDB44308"/>
    <w:lvl w:ilvl="0">
      <w:start w:val="19"/>
      <w:numFmt w:val="decimal"/>
      <w:lvlText w:val="%1"/>
      <w:lvlJc w:val="left"/>
      <w:pPr>
        <w:ind w:left="360" w:hanging="360"/>
      </w:pPr>
      <w:rPr>
        <w:rFonts w:hint="default"/>
      </w:rPr>
    </w:lvl>
    <w:lvl w:ilvl="1">
      <w:start w:val="1"/>
      <w:numFmt w:val="decimal"/>
      <w:lvlText w:val="%2."/>
      <w:lvlJc w:val="left"/>
      <w:pPr>
        <w:ind w:left="360" w:hanging="360"/>
      </w:pPr>
      <w:rPr>
        <w:rFonts w:asciiTheme="majorHAnsi" w:eastAsia="Times New Roman" w:hAnsiTheme="majorHAnsi" w:cstheme="maj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50272D0"/>
    <w:multiLevelType w:val="multilevel"/>
    <w:tmpl w:val="7DF255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A733617"/>
    <w:multiLevelType w:val="multilevel"/>
    <w:tmpl w:val="9FD40058"/>
    <w:lvl w:ilvl="0">
      <w:start w:val="2"/>
      <w:numFmt w:val="none"/>
      <w:pStyle w:val="Nadpisodsek"/>
      <w:lvlText w:val="2"/>
      <w:lvlJc w:val="left"/>
      <w:pPr>
        <w:tabs>
          <w:tab w:val="num" w:pos="851"/>
        </w:tabs>
        <w:ind w:left="851" w:hanging="851"/>
      </w:pPr>
      <w:rPr>
        <w:rFonts w:ascii="Arial" w:hAnsi="Arial" w:hint="default"/>
        <w:b/>
        <w:i w:val="0"/>
        <w:sz w:val="28"/>
      </w:rPr>
    </w:lvl>
    <w:lvl w:ilvl="1">
      <w:start w:val="1"/>
      <w:numFmt w:val="decimal"/>
      <w:pStyle w:val="Zoznamslo2"/>
      <w:lvlText w:val="2.%2"/>
      <w:lvlJc w:val="left"/>
      <w:pPr>
        <w:tabs>
          <w:tab w:val="num" w:pos="709"/>
        </w:tabs>
        <w:ind w:left="709" w:hanging="567"/>
      </w:pPr>
      <w:rPr>
        <w:rFonts w:ascii="Arial" w:hAnsi="Arial" w:cs="Arial" w:hint="default"/>
        <w:b w:val="0"/>
        <w:i w:val="0"/>
        <w:sz w:val="22"/>
      </w:rPr>
    </w:lvl>
    <w:lvl w:ilvl="2">
      <w:numFmt w:val="decimal"/>
      <w:pStyle w:val="Zoznamslo3"/>
      <w:lvlText w:val="%1.%2.%3"/>
      <w:lvlJc w:val="left"/>
      <w:pPr>
        <w:tabs>
          <w:tab w:val="num" w:pos="1570"/>
        </w:tabs>
        <w:ind w:left="720" w:firstLine="0"/>
      </w:pPr>
      <w:rPr>
        <w:rFonts w:hint="default"/>
      </w:rPr>
    </w:lvl>
    <w:lvl w:ilvl="3">
      <w:numFmt w:val="decimal"/>
      <w:pStyle w:val="Zoznamslo4"/>
      <w:lvlText w:val="%1.%2.%3.%4"/>
      <w:lvlJc w:val="left"/>
      <w:pPr>
        <w:tabs>
          <w:tab w:val="num" w:pos="1701"/>
        </w:tabs>
        <w:ind w:left="851" w:firstLine="0"/>
      </w:pPr>
      <w:rPr>
        <w:rFonts w:hint="default"/>
      </w:rPr>
    </w:lvl>
    <w:lvl w:ilvl="4">
      <w:numFmt w:val="decimal"/>
      <w:lvlText w:val="%1.%2.%3.%4.%5"/>
      <w:lvlJc w:val="left"/>
      <w:pPr>
        <w:tabs>
          <w:tab w:val="num" w:pos="1008"/>
        </w:tabs>
        <w:ind w:left="1008" w:hanging="1008"/>
      </w:pPr>
      <w:rPr>
        <w:rFonts w:hint="default"/>
      </w:rPr>
    </w:lvl>
    <w:lvl w:ilvl="5">
      <w:start w:val="68538116"/>
      <w:numFmt w:val="decimal"/>
      <w:lvlText w:val="%1.%2.%3.%4.%5.%6"/>
      <w:lvlJc w:val="left"/>
      <w:pPr>
        <w:tabs>
          <w:tab w:val="num" w:pos="1152"/>
        </w:tabs>
        <w:ind w:left="1152" w:hanging="1152"/>
      </w:pPr>
      <w:rPr>
        <w:rFonts w:hint="default"/>
      </w:rPr>
    </w:lvl>
    <w:lvl w:ilvl="6">
      <w:start w:val="1236308"/>
      <w:numFmt w:val="decimal"/>
      <w:lvlText w:val="%1.%2.%3.%4.%5.%6.%7"/>
      <w:lvlJc w:val="left"/>
      <w:pPr>
        <w:tabs>
          <w:tab w:val="num" w:pos="1296"/>
        </w:tabs>
        <w:ind w:left="1296" w:hanging="1296"/>
      </w:pPr>
      <w:rPr>
        <w:rFonts w:hint="default"/>
      </w:rPr>
    </w:lvl>
    <w:lvl w:ilvl="7">
      <w:start w:val="1584"/>
      <w:numFmt w:val="decimal"/>
      <w:lvlText w:val="%1.%2.%3.%4.%5.%6.%7.%8"/>
      <w:lvlJc w:val="left"/>
      <w:pPr>
        <w:tabs>
          <w:tab w:val="num" w:pos="1440"/>
        </w:tabs>
        <w:ind w:left="1440" w:hanging="1440"/>
      </w:pPr>
      <w:rPr>
        <w:rFonts w:hint="default"/>
      </w:rPr>
    </w:lvl>
    <w:lvl w:ilvl="8">
      <w:start w:val="967205824"/>
      <w:numFmt w:val="decimal"/>
      <w:lvlText w:val="%1.%2.%3.%4.%5.%6.%7.%8.%9"/>
      <w:lvlJc w:val="left"/>
      <w:pPr>
        <w:tabs>
          <w:tab w:val="num" w:pos="1584"/>
        </w:tabs>
        <w:ind w:left="1584" w:hanging="1584"/>
      </w:pPr>
      <w:rPr>
        <w:rFonts w:hint="default"/>
      </w:rPr>
    </w:lvl>
  </w:abstractNum>
  <w:abstractNum w:abstractNumId="25" w15:restartNumberingAfterBreak="0">
    <w:nsid w:val="36B50CAF"/>
    <w:multiLevelType w:val="multilevel"/>
    <w:tmpl w:val="F02EDAF0"/>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540"/>
        </w:tabs>
        <w:ind w:left="540" w:hanging="360"/>
      </w:pPr>
      <w:rPr>
        <w:rFonts w:asciiTheme="majorHAnsi" w:hAnsiTheme="majorHAnsi"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7377626"/>
    <w:multiLevelType w:val="hybridMultilevel"/>
    <w:tmpl w:val="D09CAD68"/>
    <w:lvl w:ilvl="0" w:tplc="041B0001">
      <w:start w:val="1"/>
      <w:numFmt w:val="bullet"/>
      <w:lvlText w:val=""/>
      <w:lvlJc w:val="left"/>
      <w:pPr>
        <w:ind w:left="2007" w:hanging="360"/>
      </w:pPr>
      <w:rPr>
        <w:rFonts w:ascii="Symbol" w:hAnsi="Symbol" w:hint="default"/>
      </w:rPr>
    </w:lvl>
    <w:lvl w:ilvl="1" w:tplc="041B0003" w:tentative="1">
      <w:start w:val="1"/>
      <w:numFmt w:val="bullet"/>
      <w:lvlText w:val="o"/>
      <w:lvlJc w:val="left"/>
      <w:pPr>
        <w:ind w:left="2727" w:hanging="360"/>
      </w:pPr>
      <w:rPr>
        <w:rFonts w:ascii="Courier New" w:hAnsi="Courier New" w:cs="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hAnsi="Courier New" w:cs="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hAnsi="Courier New" w:cs="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27" w15:restartNumberingAfterBreak="0">
    <w:nsid w:val="3BEA3DFC"/>
    <w:multiLevelType w:val="multilevel"/>
    <w:tmpl w:val="66009C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C7350B0"/>
    <w:multiLevelType w:val="hybridMultilevel"/>
    <w:tmpl w:val="61487F24"/>
    <w:lvl w:ilvl="0" w:tplc="041B0001">
      <w:start w:val="1"/>
      <w:numFmt w:val="bullet"/>
      <w:lvlText w:val=""/>
      <w:lvlJc w:val="left"/>
      <w:pPr>
        <w:ind w:left="1222" w:hanging="360"/>
      </w:pPr>
      <w:rPr>
        <w:rFonts w:ascii="Symbol" w:hAnsi="Symbol" w:hint="default"/>
      </w:rPr>
    </w:lvl>
    <w:lvl w:ilvl="1" w:tplc="041B0003" w:tentative="1">
      <w:start w:val="1"/>
      <w:numFmt w:val="bullet"/>
      <w:lvlText w:val="o"/>
      <w:lvlJc w:val="left"/>
      <w:pPr>
        <w:ind w:left="1942" w:hanging="360"/>
      </w:pPr>
      <w:rPr>
        <w:rFonts w:ascii="Courier New" w:hAnsi="Courier New" w:cs="Courier New" w:hint="default"/>
      </w:rPr>
    </w:lvl>
    <w:lvl w:ilvl="2" w:tplc="041B0005" w:tentative="1">
      <w:start w:val="1"/>
      <w:numFmt w:val="bullet"/>
      <w:lvlText w:val=""/>
      <w:lvlJc w:val="left"/>
      <w:pPr>
        <w:ind w:left="2662" w:hanging="360"/>
      </w:pPr>
      <w:rPr>
        <w:rFonts w:ascii="Wingdings" w:hAnsi="Wingdings" w:hint="default"/>
      </w:rPr>
    </w:lvl>
    <w:lvl w:ilvl="3" w:tplc="041B0001" w:tentative="1">
      <w:start w:val="1"/>
      <w:numFmt w:val="bullet"/>
      <w:lvlText w:val=""/>
      <w:lvlJc w:val="left"/>
      <w:pPr>
        <w:ind w:left="3382" w:hanging="360"/>
      </w:pPr>
      <w:rPr>
        <w:rFonts w:ascii="Symbol" w:hAnsi="Symbol" w:hint="default"/>
      </w:rPr>
    </w:lvl>
    <w:lvl w:ilvl="4" w:tplc="041B0003" w:tentative="1">
      <w:start w:val="1"/>
      <w:numFmt w:val="bullet"/>
      <w:lvlText w:val="o"/>
      <w:lvlJc w:val="left"/>
      <w:pPr>
        <w:ind w:left="4102" w:hanging="360"/>
      </w:pPr>
      <w:rPr>
        <w:rFonts w:ascii="Courier New" w:hAnsi="Courier New" w:cs="Courier New" w:hint="default"/>
      </w:rPr>
    </w:lvl>
    <w:lvl w:ilvl="5" w:tplc="041B0005" w:tentative="1">
      <w:start w:val="1"/>
      <w:numFmt w:val="bullet"/>
      <w:lvlText w:val=""/>
      <w:lvlJc w:val="left"/>
      <w:pPr>
        <w:ind w:left="4822" w:hanging="360"/>
      </w:pPr>
      <w:rPr>
        <w:rFonts w:ascii="Wingdings" w:hAnsi="Wingdings" w:hint="default"/>
      </w:rPr>
    </w:lvl>
    <w:lvl w:ilvl="6" w:tplc="041B0001" w:tentative="1">
      <w:start w:val="1"/>
      <w:numFmt w:val="bullet"/>
      <w:lvlText w:val=""/>
      <w:lvlJc w:val="left"/>
      <w:pPr>
        <w:ind w:left="5542" w:hanging="360"/>
      </w:pPr>
      <w:rPr>
        <w:rFonts w:ascii="Symbol" w:hAnsi="Symbol" w:hint="default"/>
      </w:rPr>
    </w:lvl>
    <w:lvl w:ilvl="7" w:tplc="041B0003" w:tentative="1">
      <w:start w:val="1"/>
      <w:numFmt w:val="bullet"/>
      <w:lvlText w:val="o"/>
      <w:lvlJc w:val="left"/>
      <w:pPr>
        <w:ind w:left="6262" w:hanging="360"/>
      </w:pPr>
      <w:rPr>
        <w:rFonts w:ascii="Courier New" w:hAnsi="Courier New" w:cs="Courier New" w:hint="default"/>
      </w:rPr>
    </w:lvl>
    <w:lvl w:ilvl="8" w:tplc="041B0005" w:tentative="1">
      <w:start w:val="1"/>
      <w:numFmt w:val="bullet"/>
      <w:lvlText w:val=""/>
      <w:lvlJc w:val="left"/>
      <w:pPr>
        <w:ind w:left="6982" w:hanging="360"/>
      </w:pPr>
      <w:rPr>
        <w:rFonts w:ascii="Wingdings" w:hAnsi="Wingdings" w:hint="default"/>
      </w:rPr>
    </w:lvl>
  </w:abstractNum>
  <w:abstractNum w:abstractNumId="29" w15:restartNumberingAfterBreak="0">
    <w:nsid w:val="3D3C66B6"/>
    <w:multiLevelType w:val="multilevel"/>
    <w:tmpl w:val="6F243AD2"/>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cstheme="majorHAnsi"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hint="default"/>
        <w:b/>
        <w:i w:val="0"/>
        <w:caps/>
        <w:sz w:val="24"/>
      </w:rPr>
    </w:lvl>
    <w:lvl w:ilvl="1">
      <w:start w:val="2"/>
      <w:numFmt w:val="upperRoman"/>
      <w:lvlRestart w:val="0"/>
      <w:suff w:val="space"/>
      <w:lvlText w:val="%2."/>
      <w:lvlJc w:val="left"/>
      <w:pPr>
        <w:ind w:left="397" w:hanging="397"/>
      </w:pPr>
      <w:rPr>
        <w:rFonts w:ascii="Tahoma" w:hAnsi="Tahoma" w:hint="default"/>
        <w:b/>
        <w:i w:val="0"/>
        <w:sz w:val="22"/>
      </w:rPr>
    </w:lvl>
    <w:lvl w:ilvl="2">
      <w:start w:val="1"/>
      <w:numFmt w:val="decimal"/>
      <w:lvlRestart w:val="0"/>
      <w:suff w:val="nothing"/>
      <w:lvlText w:val="%3"/>
      <w:lvlJc w:val="left"/>
      <w:pPr>
        <w:ind w:left="57" w:hanging="57"/>
      </w:pPr>
      <w:rPr>
        <w:rFonts w:ascii="Tahoma" w:hAnsi="Tahoma" w:hint="default"/>
        <w:b/>
        <w:i w:val="0"/>
        <w:sz w:val="20"/>
      </w:rPr>
    </w:lvl>
    <w:lvl w:ilvl="3">
      <w:start w:val="1"/>
      <w:numFmt w:val="decimal"/>
      <w:pStyle w:val="tl1"/>
      <w:suff w:val="space"/>
      <w:lvlText w:val="%3.%4"/>
      <w:lvlJc w:val="left"/>
      <w:pPr>
        <w:ind w:left="0" w:firstLine="0"/>
      </w:pPr>
      <w:rPr>
        <w:rFonts w:ascii="Tahoma" w:hAnsi="Tahoma" w:hint="default"/>
        <w:b w:val="0"/>
        <w:i w:val="0"/>
        <w:sz w:val="18"/>
      </w:rPr>
    </w:lvl>
    <w:lvl w:ilvl="4">
      <w:start w:val="1"/>
      <w:numFmt w:val="decimal"/>
      <w:suff w:val="space"/>
      <w:lvlText w:val="%3.%4.%5"/>
      <w:lvlJc w:val="left"/>
      <w:pPr>
        <w:ind w:left="624" w:hanging="624"/>
      </w:pPr>
      <w:rPr>
        <w:rFonts w:ascii="Tahoma" w:hAnsi="Tahoma" w:hint="default"/>
        <w:b w:val="0"/>
        <w:i w:val="0"/>
        <w:sz w:val="18"/>
      </w:rPr>
    </w:lvl>
    <w:lvl w:ilvl="5">
      <w:start w:val="1"/>
      <w:numFmt w:val="decimal"/>
      <w:suff w:val="space"/>
      <w:lvlText w:val="%3.%4.%5.%6"/>
      <w:lvlJc w:val="left"/>
      <w:pPr>
        <w:ind w:left="1304" w:hanging="907"/>
      </w:pPr>
      <w:rPr>
        <w:rFonts w:ascii="Tahoma" w:hAnsi="Tahoma" w:hint="default"/>
        <w:b w:val="0"/>
        <w:i w:val="0"/>
        <w:sz w:val="18"/>
      </w:rPr>
    </w:lvl>
    <w:lvl w:ilvl="6">
      <w:start w:val="1"/>
      <w:numFmt w:val="upperRoman"/>
      <w:suff w:val="space"/>
      <w:lvlText w:val="Časť %7"/>
      <w:lvlJc w:val="center"/>
      <w:pPr>
        <w:ind w:left="0" w:firstLine="288"/>
      </w:pPr>
      <w:rPr>
        <w:rFonts w:ascii="Tahoma" w:hAnsi="Tahoma" w:hint="default"/>
        <w:b/>
        <w:i w:val="0"/>
        <w:sz w:val="24"/>
      </w:rPr>
    </w:lvl>
    <w:lvl w:ilvl="7">
      <w:start w:val="1"/>
      <w:numFmt w:val="upperRoman"/>
      <w:lvlText w:val="Časť %8."/>
      <w:lvlJc w:val="center"/>
      <w:pPr>
        <w:tabs>
          <w:tab w:val="num" w:pos="3240"/>
        </w:tabs>
        <w:ind w:left="2880" w:hanging="360"/>
      </w:pPr>
      <w:rPr>
        <w:rFonts w:ascii="Tahoma" w:hAnsi="Tahoma" w:hint="default"/>
        <w:b/>
        <w:i w:val="0"/>
        <w:sz w:val="24"/>
      </w:rPr>
    </w:lvl>
    <w:lvl w:ilvl="8">
      <w:start w:val="1"/>
      <w:numFmt w:val="lowerRoman"/>
      <w:lvlText w:val="%9."/>
      <w:lvlJc w:val="left"/>
      <w:pPr>
        <w:tabs>
          <w:tab w:val="num" w:pos="3600"/>
        </w:tabs>
        <w:ind w:left="3240" w:hanging="360"/>
      </w:pPr>
      <w:rPr>
        <w:rFonts w:hint="default"/>
      </w:rPr>
    </w:lvl>
  </w:abstractNum>
  <w:abstractNum w:abstractNumId="31" w15:restartNumberingAfterBreak="0">
    <w:nsid w:val="42D40779"/>
    <w:multiLevelType w:val="multilevel"/>
    <w:tmpl w:val="81FC27A0"/>
    <w:lvl w:ilvl="0">
      <w:start w:val="1"/>
      <w:numFmt w:val="decimal"/>
      <w:pStyle w:val="Nadpis3"/>
      <w:lvlText w:val="%1"/>
      <w:lvlJc w:val="left"/>
      <w:pPr>
        <w:ind w:left="900" w:hanging="540"/>
      </w:pPr>
      <w:rPr>
        <w:rFonts w:hint="default"/>
        <w:b/>
      </w:rPr>
    </w:lvl>
    <w:lvl w:ilvl="1">
      <w:start w:val="1"/>
      <w:numFmt w:val="decimal"/>
      <w:isLgl/>
      <w:lvlText w:val="%1.%2"/>
      <w:lvlJc w:val="left"/>
      <w:pPr>
        <w:ind w:left="502" w:hanging="360"/>
      </w:pPr>
      <w:rPr>
        <w:rFonts w:asciiTheme="majorHAnsi" w:hAnsiTheme="majorHAnsi" w:cstheme="majorHAnsi"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44442CD9"/>
    <w:multiLevelType w:val="multilevel"/>
    <w:tmpl w:val="97144F3E"/>
    <w:lvl w:ilvl="0">
      <w:start w:val="1"/>
      <w:numFmt w:val="upperRoman"/>
      <w:lvlText w:val="%1."/>
      <w:lvlJc w:val="right"/>
      <w:pPr>
        <w:ind w:left="3620" w:hanging="360"/>
      </w:pPr>
      <w:rPr>
        <w:rFonts w:ascii="Times New Roman" w:hAnsi="Times New Roman" w:hint="default"/>
        <w:b w:val="0"/>
        <w:i w:val="0"/>
        <w:caps/>
        <w:sz w:val="22"/>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48F35340"/>
    <w:multiLevelType w:val="multilevel"/>
    <w:tmpl w:val="3EC4558A"/>
    <w:lvl w:ilvl="0">
      <w:start w:val="7"/>
      <w:numFmt w:val="decimal"/>
      <w:lvlText w:val="%1"/>
      <w:lvlJc w:val="left"/>
      <w:pPr>
        <w:ind w:left="720" w:hanging="360"/>
      </w:pPr>
      <w:rPr>
        <w:rFonts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B1B1D1E"/>
    <w:multiLevelType w:val="hybridMultilevel"/>
    <w:tmpl w:val="60D8B4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4FF657A2"/>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33B4881"/>
    <w:multiLevelType w:val="hybridMultilevel"/>
    <w:tmpl w:val="604A772C"/>
    <w:lvl w:ilvl="0" w:tplc="041B0001">
      <w:start w:val="1"/>
      <w:numFmt w:val="bullet"/>
      <w:lvlText w:val=""/>
      <w:lvlJc w:val="left"/>
      <w:pPr>
        <w:ind w:left="1222" w:hanging="360"/>
      </w:pPr>
      <w:rPr>
        <w:rFonts w:ascii="Symbol" w:hAnsi="Symbol" w:hint="default"/>
      </w:rPr>
    </w:lvl>
    <w:lvl w:ilvl="1" w:tplc="041B0003" w:tentative="1">
      <w:start w:val="1"/>
      <w:numFmt w:val="bullet"/>
      <w:lvlText w:val="o"/>
      <w:lvlJc w:val="left"/>
      <w:pPr>
        <w:ind w:left="1942" w:hanging="360"/>
      </w:pPr>
      <w:rPr>
        <w:rFonts w:ascii="Courier New" w:hAnsi="Courier New" w:cs="Courier New" w:hint="default"/>
      </w:rPr>
    </w:lvl>
    <w:lvl w:ilvl="2" w:tplc="041B0005" w:tentative="1">
      <w:start w:val="1"/>
      <w:numFmt w:val="bullet"/>
      <w:lvlText w:val=""/>
      <w:lvlJc w:val="left"/>
      <w:pPr>
        <w:ind w:left="2662" w:hanging="360"/>
      </w:pPr>
      <w:rPr>
        <w:rFonts w:ascii="Wingdings" w:hAnsi="Wingdings" w:hint="default"/>
      </w:rPr>
    </w:lvl>
    <w:lvl w:ilvl="3" w:tplc="041B0001" w:tentative="1">
      <w:start w:val="1"/>
      <w:numFmt w:val="bullet"/>
      <w:lvlText w:val=""/>
      <w:lvlJc w:val="left"/>
      <w:pPr>
        <w:ind w:left="3382" w:hanging="360"/>
      </w:pPr>
      <w:rPr>
        <w:rFonts w:ascii="Symbol" w:hAnsi="Symbol" w:hint="default"/>
      </w:rPr>
    </w:lvl>
    <w:lvl w:ilvl="4" w:tplc="041B0003" w:tentative="1">
      <w:start w:val="1"/>
      <w:numFmt w:val="bullet"/>
      <w:lvlText w:val="o"/>
      <w:lvlJc w:val="left"/>
      <w:pPr>
        <w:ind w:left="4102" w:hanging="360"/>
      </w:pPr>
      <w:rPr>
        <w:rFonts w:ascii="Courier New" w:hAnsi="Courier New" w:cs="Courier New" w:hint="default"/>
      </w:rPr>
    </w:lvl>
    <w:lvl w:ilvl="5" w:tplc="041B0005" w:tentative="1">
      <w:start w:val="1"/>
      <w:numFmt w:val="bullet"/>
      <w:lvlText w:val=""/>
      <w:lvlJc w:val="left"/>
      <w:pPr>
        <w:ind w:left="4822" w:hanging="360"/>
      </w:pPr>
      <w:rPr>
        <w:rFonts w:ascii="Wingdings" w:hAnsi="Wingdings" w:hint="default"/>
      </w:rPr>
    </w:lvl>
    <w:lvl w:ilvl="6" w:tplc="041B0001" w:tentative="1">
      <w:start w:val="1"/>
      <w:numFmt w:val="bullet"/>
      <w:lvlText w:val=""/>
      <w:lvlJc w:val="left"/>
      <w:pPr>
        <w:ind w:left="5542" w:hanging="360"/>
      </w:pPr>
      <w:rPr>
        <w:rFonts w:ascii="Symbol" w:hAnsi="Symbol" w:hint="default"/>
      </w:rPr>
    </w:lvl>
    <w:lvl w:ilvl="7" w:tplc="041B0003" w:tentative="1">
      <w:start w:val="1"/>
      <w:numFmt w:val="bullet"/>
      <w:lvlText w:val="o"/>
      <w:lvlJc w:val="left"/>
      <w:pPr>
        <w:ind w:left="6262" w:hanging="360"/>
      </w:pPr>
      <w:rPr>
        <w:rFonts w:ascii="Courier New" w:hAnsi="Courier New" w:cs="Courier New" w:hint="default"/>
      </w:rPr>
    </w:lvl>
    <w:lvl w:ilvl="8" w:tplc="041B0005" w:tentative="1">
      <w:start w:val="1"/>
      <w:numFmt w:val="bullet"/>
      <w:lvlText w:val=""/>
      <w:lvlJc w:val="left"/>
      <w:pPr>
        <w:ind w:left="6982" w:hanging="360"/>
      </w:pPr>
      <w:rPr>
        <w:rFonts w:ascii="Wingdings" w:hAnsi="Wingdings" w:hint="default"/>
      </w:rPr>
    </w:lvl>
  </w:abstractNum>
  <w:abstractNum w:abstractNumId="37" w15:restartNumberingAfterBreak="0">
    <w:nsid w:val="567F19B5"/>
    <w:multiLevelType w:val="hybridMultilevel"/>
    <w:tmpl w:val="3CE23378"/>
    <w:lvl w:ilvl="0" w:tplc="041B0017">
      <w:start w:val="1"/>
      <w:numFmt w:val="lowerLetter"/>
      <w:lvlText w:val="%1)"/>
      <w:lvlJc w:val="left"/>
      <w:pPr>
        <w:ind w:left="1222" w:hanging="360"/>
      </w:pPr>
    </w:lvl>
    <w:lvl w:ilvl="1" w:tplc="754C87F8">
      <w:start w:val="4"/>
      <w:numFmt w:val="bullet"/>
      <w:lvlText w:val="•"/>
      <w:lvlJc w:val="left"/>
      <w:pPr>
        <w:ind w:left="1942" w:hanging="360"/>
      </w:pPr>
      <w:rPr>
        <w:rFonts w:ascii="Calibri" w:eastAsia="Times New Roman" w:hAnsi="Calibri" w:cstheme="majorHAnsi" w:hint="default"/>
      </w:r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38" w15:restartNumberingAfterBreak="0">
    <w:nsid w:val="585B5D58"/>
    <w:multiLevelType w:val="hybridMultilevel"/>
    <w:tmpl w:val="9E42F77A"/>
    <w:lvl w:ilvl="0" w:tplc="041B0001">
      <w:start w:val="1"/>
      <w:numFmt w:val="bullet"/>
      <w:lvlText w:val=""/>
      <w:lvlJc w:val="left"/>
      <w:pPr>
        <w:ind w:left="1222" w:hanging="360"/>
      </w:pPr>
      <w:rPr>
        <w:rFonts w:ascii="Symbol" w:hAnsi="Symbol" w:hint="default"/>
      </w:rPr>
    </w:lvl>
    <w:lvl w:ilvl="1" w:tplc="041B0003" w:tentative="1">
      <w:start w:val="1"/>
      <w:numFmt w:val="bullet"/>
      <w:lvlText w:val="o"/>
      <w:lvlJc w:val="left"/>
      <w:pPr>
        <w:ind w:left="1942" w:hanging="360"/>
      </w:pPr>
      <w:rPr>
        <w:rFonts w:ascii="Courier New" w:hAnsi="Courier New" w:cs="Courier New" w:hint="default"/>
      </w:rPr>
    </w:lvl>
    <w:lvl w:ilvl="2" w:tplc="041B0005" w:tentative="1">
      <w:start w:val="1"/>
      <w:numFmt w:val="bullet"/>
      <w:lvlText w:val=""/>
      <w:lvlJc w:val="left"/>
      <w:pPr>
        <w:ind w:left="2662" w:hanging="360"/>
      </w:pPr>
      <w:rPr>
        <w:rFonts w:ascii="Wingdings" w:hAnsi="Wingdings" w:hint="default"/>
      </w:rPr>
    </w:lvl>
    <w:lvl w:ilvl="3" w:tplc="041B0001" w:tentative="1">
      <w:start w:val="1"/>
      <w:numFmt w:val="bullet"/>
      <w:lvlText w:val=""/>
      <w:lvlJc w:val="left"/>
      <w:pPr>
        <w:ind w:left="3382" w:hanging="360"/>
      </w:pPr>
      <w:rPr>
        <w:rFonts w:ascii="Symbol" w:hAnsi="Symbol" w:hint="default"/>
      </w:rPr>
    </w:lvl>
    <w:lvl w:ilvl="4" w:tplc="041B0003" w:tentative="1">
      <w:start w:val="1"/>
      <w:numFmt w:val="bullet"/>
      <w:lvlText w:val="o"/>
      <w:lvlJc w:val="left"/>
      <w:pPr>
        <w:ind w:left="4102" w:hanging="360"/>
      </w:pPr>
      <w:rPr>
        <w:rFonts w:ascii="Courier New" w:hAnsi="Courier New" w:cs="Courier New" w:hint="default"/>
      </w:rPr>
    </w:lvl>
    <w:lvl w:ilvl="5" w:tplc="041B0005" w:tentative="1">
      <w:start w:val="1"/>
      <w:numFmt w:val="bullet"/>
      <w:lvlText w:val=""/>
      <w:lvlJc w:val="left"/>
      <w:pPr>
        <w:ind w:left="4822" w:hanging="360"/>
      </w:pPr>
      <w:rPr>
        <w:rFonts w:ascii="Wingdings" w:hAnsi="Wingdings" w:hint="default"/>
      </w:rPr>
    </w:lvl>
    <w:lvl w:ilvl="6" w:tplc="041B0001" w:tentative="1">
      <w:start w:val="1"/>
      <w:numFmt w:val="bullet"/>
      <w:lvlText w:val=""/>
      <w:lvlJc w:val="left"/>
      <w:pPr>
        <w:ind w:left="5542" w:hanging="360"/>
      </w:pPr>
      <w:rPr>
        <w:rFonts w:ascii="Symbol" w:hAnsi="Symbol" w:hint="default"/>
      </w:rPr>
    </w:lvl>
    <w:lvl w:ilvl="7" w:tplc="041B0003" w:tentative="1">
      <w:start w:val="1"/>
      <w:numFmt w:val="bullet"/>
      <w:lvlText w:val="o"/>
      <w:lvlJc w:val="left"/>
      <w:pPr>
        <w:ind w:left="6262" w:hanging="360"/>
      </w:pPr>
      <w:rPr>
        <w:rFonts w:ascii="Courier New" w:hAnsi="Courier New" w:cs="Courier New" w:hint="default"/>
      </w:rPr>
    </w:lvl>
    <w:lvl w:ilvl="8" w:tplc="041B0005" w:tentative="1">
      <w:start w:val="1"/>
      <w:numFmt w:val="bullet"/>
      <w:lvlText w:val=""/>
      <w:lvlJc w:val="left"/>
      <w:pPr>
        <w:ind w:left="6982" w:hanging="360"/>
      </w:pPr>
      <w:rPr>
        <w:rFonts w:ascii="Wingdings" w:hAnsi="Wingdings" w:hint="default"/>
      </w:rPr>
    </w:lvl>
  </w:abstractNum>
  <w:abstractNum w:abstractNumId="39" w15:restartNumberingAfterBreak="0">
    <w:nsid w:val="5B67489E"/>
    <w:multiLevelType w:val="hybridMultilevel"/>
    <w:tmpl w:val="C7A0E5E6"/>
    <w:lvl w:ilvl="0" w:tplc="2DC08132">
      <w:start w:val="30"/>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5E941103"/>
    <w:multiLevelType w:val="hybridMultilevel"/>
    <w:tmpl w:val="94E24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28396F"/>
    <w:multiLevelType w:val="hybridMultilevel"/>
    <w:tmpl w:val="3C10C0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72E19D0"/>
    <w:multiLevelType w:val="hybridMultilevel"/>
    <w:tmpl w:val="FDF2BBE0"/>
    <w:lvl w:ilvl="0" w:tplc="ED3E217E">
      <w:start w:val="1"/>
      <w:numFmt w:val="decimal"/>
      <w:lvlText w:val="Príloha č. %1. - "/>
      <w:lvlJc w:val="left"/>
      <w:pPr>
        <w:ind w:left="2880" w:hanging="360"/>
      </w:pPr>
      <w:rPr>
        <w:rFonts w:hint="default"/>
      </w:rPr>
    </w:lvl>
    <w:lvl w:ilvl="1" w:tplc="04090019" w:tentative="1">
      <w:start w:val="1"/>
      <w:numFmt w:val="lowerLetter"/>
      <w:lvlText w:val="%2."/>
      <w:lvlJc w:val="left"/>
      <w:pPr>
        <w:ind w:left="1440" w:hanging="360"/>
      </w:pPr>
    </w:lvl>
    <w:lvl w:ilvl="2" w:tplc="E1286B46">
      <w:start w:val="1"/>
      <w:numFmt w:val="lowerLetter"/>
      <w:lvlText w:val="%3)"/>
      <w:lvlJc w:val="right"/>
      <w:pPr>
        <w:ind w:left="2160" w:hanging="18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8A033B"/>
    <w:multiLevelType w:val="hybridMultilevel"/>
    <w:tmpl w:val="C1CE908A"/>
    <w:lvl w:ilvl="0" w:tplc="0409000F">
      <w:start w:val="1"/>
      <w:numFmt w:val="decimal"/>
      <w:lvlText w:val="%1."/>
      <w:lvlJc w:val="left"/>
      <w:pPr>
        <w:ind w:left="540" w:hanging="360"/>
      </w:pPr>
    </w:lvl>
    <w:lvl w:ilvl="1" w:tplc="0F8E187C">
      <w:start w:val="1"/>
      <w:numFmt w:val="decimal"/>
      <w:lvlText w:val="Modul %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4" w15:restartNumberingAfterBreak="0">
    <w:nsid w:val="7695155C"/>
    <w:multiLevelType w:val="hybridMultilevel"/>
    <w:tmpl w:val="A8F42948"/>
    <w:lvl w:ilvl="0" w:tplc="B0F8D130">
      <w:numFmt w:val="bullet"/>
      <w:lvlText w:val="-"/>
      <w:lvlJc w:val="left"/>
      <w:pPr>
        <w:ind w:left="720" w:hanging="360"/>
      </w:pPr>
      <w:rPr>
        <w:rFonts w:ascii="Calibri" w:eastAsia="Cambria"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6EE4E5E"/>
    <w:multiLevelType w:val="multilevel"/>
    <w:tmpl w:val="401E3636"/>
    <w:lvl w:ilvl="0">
      <w:start w:val="28"/>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9EC214F"/>
    <w:multiLevelType w:val="hybridMultilevel"/>
    <w:tmpl w:val="36F232B8"/>
    <w:lvl w:ilvl="0" w:tplc="97B2104A">
      <w:start w:val="1"/>
      <w:numFmt w:val="decimal"/>
      <w:isLgl/>
      <w:lvlText w:val="4.%1"/>
      <w:lvlJc w:val="left"/>
      <w:pPr>
        <w:tabs>
          <w:tab w:val="num" w:pos="375"/>
        </w:tabs>
        <w:ind w:left="375" w:hanging="37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BE37977"/>
    <w:multiLevelType w:val="hybridMultilevel"/>
    <w:tmpl w:val="B3068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5"/>
  </w:num>
  <w:num w:numId="2">
    <w:abstractNumId w:val="46"/>
  </w:num>
  <w:num w:numId="3">
    <w:abstractNumId w:val="33"/>
  </w:num>
  <w:num w:numId="4">
    <w:abstractNumId w:val="23"/>
  </w:num>
  <w:num w:numId="5">
    <w:abstractNumId w:val="27"/>
  </w:num>
  <w:num w:numId="6">
    <w:abstractNumId w:val="30"/>
  </w:num>
  <w:num w:numId="7">
    <w:abstractNumId w:val="20"/>
  </w:num>
  <w:num w:numId="8">
    <w:abstractNumId w:val="18"/>
  </w:num>
  <w:num w:numId="9">
    <w:abstractNumId w:val="31"/>
  </w:num>
  <w:num w:numId="10">
    <w:abstractNumId w:val="22"/>
  </w:num>
  <w:num w:numId="11">
    <w:abstractNumId w:val="32"/>
  </w:num>
  <w:num w:numId="12">
    <w:abstractNumId w:val="35"/>
  </w:num>
  <w:num w:numId="13">
    <w:abstractNumId w:val="24"/>
  </w:num>
  <w:num w:numId="14">
    <w:abstractNumId w:val="42"/>
  </w:num>
  <w:num w:numId="15">
    <w:abstractNumId w:val="47"/>
  </w:num>
  <w:num w:numId="16">
    <w:abstractNumId w:val="19"/>
  </w:num>
  <w:num w:numId="17">
    <w:abstractNumId w:val="44"/>
  </w:num>
  <w:num w:numId="18">
    <w:abstractNumId w:val="43"/>
  </w:num>
  <w:num w:numId="19">
    <w:abstractNumId w:val="26"/>
  </w:num>
  <w:num w:numId="20">
    <w:abstractNumId w:val="40"/>
  </w:num>
  <w:num w:numId="21">
    <w:abstractNumId w:val="21"/>
  </w:num>
  <w:num w:numId="22">
    <w:abstractNumId w:val="29"/>
  </w:num>
  <w:num w:numId="23">
    <w:abstractNumId w:val="36"/>
  </w:num>
  <w:num w:numId="24">
    <w:abstractNumId w:val="38"/>
  </w:num>
  <w:num w:numId="25">
    <w:abstractNumId w:val="28"/>
  </w:num>
  <w:num w:numId="26">
    <w:abstractNumId w:val="37"/>
  </w:num>
  <w:num w:numId="27">
    <w:abstractNumId w:val="39"/>
  </w:num>
  <w:num w:numId="28">
    <w:abstractNumId w:val="16"/>
  </w:num>
  <w:num w:numId="29">
    <w:abstractNumId w:val="45"/>
  </w:num>
  <w:num w:numId="30">
    <w:abstractNumId w:val="41"/>
  </w:num>
  <w:num w:numId="31">
    <w:abstractNumId w:val="17"/>
  </w:num>
  <w:num w:numId="32">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340"/>
  <w:hyphenationZone w:val="425"/>
  <w:doNotHyphenateCaps/>
  <w:characterSpacingControl w:val="doNotCompress"/>
  <w:hdrShapeDefaults>
    <o:shapedefaults v:ext="edit" spidmax="49153">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B17"/>
    <w:rsid w:val="00000433"/>
    <w:rsid w:val="00000AB0"/>
    <w:rsid w:val="00000E83"/>
    <w:rsid w:val="00002E56"/>
    <w:rsid w:val="000030C7"/>
    <w:rsid w:val="00003F7F"/>
    <w:rsid w:val="00003F8A"/>
    <w:rsid w:val="00004F11"/>
    <w:rsid w:val="00004FAC"/>
    <w:rsid w:val="0000586A"/>
    <w:rsid w:val="0000597B"/>
    <w:rsid w:val="00005C8C"/>
    <w:rsid w:val="00005D2C"/>
    <w:rsid w:val="00005D35"/>
    <w:rsid w:val="000061D4"/>
    <w:rsid w:val="0000658F"/>
    <w:rsid w:val="0000716E"/>
    <w:rsid w:val="00007220"/>
    <w:rsid w:val="000077DD"/>
    <w:rsid w:val="00007839"/>
    <w:rsid w:val="00010C20"/>
    <w:rsid w:val="00010EE0"/>
    <w:rsid w:val="000111DB"/>
    <w:rsid w:val="00011483"/>
    <w:rsid w:val="00011732"/>
    <w:rsid w:val="000145BC"/>
    <w:rsid w:val="0001530B"/>
    <w:rsid w:val="0001628B"/>
    <w:rsid w:val="00016D54"/>
    <w:rsid w:val="0001762F"/>
    <w:rsid w:val="00017B4C"/>
    <w:rsid w:val="00020186"/>
    <w:rsid w:val="00020A01"/>
    <w:rsid w:val="00021622"/>
    <w:rsid w:val="00022B9B"/>
    <w:rsid w:val="000233B3"/>
    <w:rsid w:val="00023761"/>
    <w:rsid w:val="00024778"/>
    <w:rsid w:val="00025042"/>
    <w:rsid w:val="0002508D"/>
    <w:rsid w:val="00025121"/>
    <w:rsid w:val="000251AF"/>
    <w:rsid w:val="00025FB0"/>
    <w:rsid w:val="0002673C"/>
    <w:rsid w:val="00026D5F"/>
    <w:rsid w:val="000279DF"/>
    <w:rsid w:val="00030DEF"/>
    <w:rsid w:val="00030FA5"/>
    <w:rsid w:val="00031C29"/>
    <w:rsid w:val="00031E55"/>
    <w:rsid w:val="00032888"/>
    <w:rsid w:val="00033C42"/>
    <w:rsid w:val="0003452A"/>
    <w:rsid w:val="0003497F"/>
    <w:rsid w:val="000352E2"/>
    <w:rsid w:val="00036BED"/>
    <w:rsid w:val="00036ED2"/>
    <w:rsid w:val="0003709F"/>
    <w:rsid w:val="000377FA"/>
    <w:rsid w:val="00037BF2"/>
    <w:rsid w:val="00037DB1"/>
    <w:rsid w:val="00040186"/>
    <w:rsid w:val="000403AF"/>
    <w:rsid w:val="00040719"/>
    <w:rsid w:val="00040F17"/>
    <w:rsid w:val="000414F3"/>
    <w:rsid w:val="0004155B"/>
    <w:rsid w:val="00041945"/>
    <w:rsid w:val="00042718"/>
    <w:rsid w:val="00042B56"/>
    <w:rsid w:val="0004328C"/>
    <w:rsid w:val="000442A4"/>
    <w:rsid w:val="0004469B"/>
    <w:rsid w:val="000447D6"/>
    <w:rsid w:val="00044D50"/>
    <w:rsid w:val="00045E8C"/>
    <w:rsid w:val="00046E8E"/>
    <w:rsid w:val="00047BF3"/>
    <w:rsid w:val="00050510"/>
    <w:rsid w:val="00050965"/>
    <w:rsid w:val="0005209B"/>
    <w:rsid w:val="000525E1"/>
    <w:rsid w:val="00052831"/>
    <w:rsid w:val="00052928"/>
    <w:rsid w:val="00053B05"/>
    <w:rsid w:val="0005426D"/>
    <w:rsid w:val="00055139"/>
    <w:rsid w:val="00057101"/>
    <w:rsid w:val="00057712"/>
    <w:rsid w:val="00061166"/>
    <w:rsid w:val="00061384"/>
    <w:rsid w:val="0006179C"/>
    <w:rsid w:val="00061C25"/>
    <w:rsid w:val="00061EE8"/>
    <w:rsid w:val="00062001"/>
    <w:rsid w:val="000621EE"/>
    <w:rsid w:val="000622EB"/>
    <w:rsid w:val="00062AE0"/>
    <w:rsid w:val="00062FEE"/>
    <w:rsid w:val="00064332"/>
    <w:rsid w:val="00064C34"/>
    <w:rsid w:val="000658E4"/>
    <w:rsid w:val="0006661F"/>
    <w:rsid w:val="00066CDE"/>
    <w:rsid w:val="000674D1"/>
    <w:rsid w:val="0006756D"/>
    <w:rsid w:val="00067E1B"/>
    <w:rsid w:val="0007010C"/>
    <w:rsid w:val="00070401"/>
    <w:rsid w:val="00072EDD"/>
    <w:rsid w:val="00073C32"/>
    <w:rsid w:val="00073D22"/>
    <w:rsid w:val="0007401E"/>
    <w:rsid w:val="000754A7"/>
    <w:rsid w:val="00076125"/>
    <w:rsid w:val="000768C1"/>
    <w:rsid w:val="000777EE"/>
    <w:rsid w:val="000778E6"/>
    <w:rsid w:val="000809FD"/>
    <w:rsid w:val="00081659"/>
    <w:rsid w:val="00082CBA"/>
    <w:rsid w:val="00082D70"/>
    <w:rsid w:val="00084502"/>
    <w:rsid w:val="00084821"/>
    <w:rsid w:val="00085696"/>
    <w:rsid w:val="000858C9"/>
    <w:rsid w:val="00086E0C"/>
    <w:rsid w:val="00087214"/>
    <w:rsid w:val="00087C87"/>
    <w:rsid w:val="00087F4F"/>
    <w:rsid w:val="00090645"/>
    <w:rsid w:val="00091492"/>
    <w:rsid w:val="000927F6"/>
    <w:rsid w:val="00093153"/>
    <w:rsid w:val="00093258"/>
    <w:rsid w:val="000934D5"/>
    <w:rsid w:val="00093512"/>
    <w:rsid w:val="000937E1"/>
    <w:rsid w:val="000940F6"/>
    <w:rsid w:val="00095CFC"/>
    <w:rsid w:val="0009605D"/>
    <w:rsid w:val="0009662E"/>
    <w:rsid w:val="000969EA"/>
    <w:rsid w:val="00096CDF"/>
    <w:rsid w:val="0009777D"/>
    <w:rsid w:val="00097EBC"/>
    <w:rsid w:val="000A033D"/>
    <w:rsid w:val="000A062B"/>
    <w:rsid w:val="000A0A54"/>
    <w:rsid w:val="000A13FE"/>
    <w:rsid w:val="000A185C"/>
    <w:rsid w:val="000A2528"/>
    <w:rsid w:val="000A31D2"/>
    <w:rsid w:val="000A3216"/>
    <w:rsid w:val="000A377A"/>
    <w:rsid w:val="000A387B"/>
    <w:rsid w:val="000A45AE"/>
    <w:rsid w:val="000A5595"/>
    <w:rsid w:val="000A683D"/>
    <w:rsid w:val="000A690C"/>
    <w:rsid w:val="000A751B"/>
    <w:rsid w:val="000B0404"/>
    <w:rsid w:val="000B1EB8"/>
    <w:rsid w:val="000B28C6"/>
    <w:rsid w:val="000B32FF"/>
    <w:rsid w:val="000B3510"/>
    <w:rsid w:val="000B36A8"/>
    <w:rsid w:val="000B3ABD"/>
    <w:rsid w:val="000B3EB3"/>
    <w:rsid w:val="000B3F7F"/>
    <w:rsid w:val="000B4334"/>
    <w:rsid w:val="000B44DD"/>
    <w:rsid w:val="000B4B0B"/>
    <w:rsid w:val="000B55E8"/>
    <w:rsid w:val="000B6C9B"/>
    <w:rsid w:val="000B6F6D"/>
    <w:rsid w:val="000B73BA"/>
    <w:rsid w:val="000B744C"/>
    <w:rsid w:val="000B748B"/>
    <w:rsid w:val="000B7F0A"/>
    <w:rsid w:val="000C0442"/>
    <w:rsid w:val="000C0742"/>
    <w:rsid w:val="000C0BEE"/>
    <w:rsid w:val="000C2462"/>
    <w:rsid w:val="000C3123"/>
    <w:rsid w:val="000C3CE8"/>
    <w:rsid w:val="000C4215"/>
    <w:rsid w:val="000C5A0D"/>
    <w:rsid w:val="000C6241"/>
    <w:rsid w:val="000C68C4"/>
    <w:rsid w:val="000D08A1"/>
    <w:rsid w:val="000D0A76"/>
    <w:rsid w:val="000D18D0"/>
    <w:rsid w:val="000D2084"/>
    <w:rsid w:val="000D3D28"/>
    <w:rsid w:val="000D40C5"/>
    <w:rsid w:val="000D47FD"/>
    <w:rsid w:val="000D5C28"/>
    <w:rsid w:val="000D63B4"/>
    <w:rsid w:val="000D662A"/>
    <w:rsid w:val="000D7752"/>
    <w:rsid w:val="000E027F"/>
    <w:rsid w:val="000E062F"/>
    <w:rsid w:val="000E0B58"/>
    <w:rsid w:val="000E18CD"/>
    <w:rsid w:val="000E2E4A"/>
    <w:rsid w:val="000E3526"/>
    <w:rsid w:val="000E37E1"/>
    <w:rsid w:val="000E3B48"/>
    <w:rsid w:val="000E43A8"/>
    <w:rsid w:val="000E63DE"/>
    <w:rsid w:val="000E6A87"/>
    <w:rsid w:val="000F10F9"/>
    <w:rsid w:val="000F242F"/>
    <w:rsid w:val="000F28FE"/>
    <w:rsid w:val="000F2A25"/>
    <w:rsid w:val="000F472F"/>
    <w:rsid w:val="000F51D1"/>
    <w:rsid w:val="000F5743"/>
    <w:rsid w:val="000F5812"/>
    <w:rsid w:val="000F6085"/>
    <w:rsid w:val="000F6AEB"/>
    <w:rsid w:val="001004B7"/>
    <w:rsid w:val="0010104A"/>
    <w:rsid w:val="001010B9"/>
    <w:rsid w:val="00101662"/>
    <w:rsid w:val="00101C45"/>
    <w:rsid w:val="001033D7"/>
    <w:rsid w:val="00104125"/>
    <w:rsid w:val="00104D21"/>
    <w:rsid w:val="001057C4"/>
    <w:rsid w:val="0010604A"/>
    <w:rsid w:val="00106542"/>
    <w:rsid w:val="00106559"/>
    <w:rsid w:val="00107A08"/>
    <w:rsid w:val="00110AD8"/>
    <w:rsid w:val="00110EC9"/>
    <w:rsid w:val="0011157D"/>
    <w:rsid w:val="00111589"/>
    <w:rsid w:val="001120FE"/>
    <w:rsid w:val="00113AF4"/>
    <w:rsid w:val="00114725"/>
    <w:rsid w:val="0011501E"/>
    <w:rsid w:val="001155B0"/>
    <w:rsid w:val="00115815"/>
    <w:rsid w:val="00115F4E"/>
    <w:rsid w:val="00116A60"/>
    <w:rsid w:val="00116C08"/>
    <w:rsid w:val="0012078B"/>
    <w:rsid w:val="0012157B"/>
    <w:rsid w:val="00121C71"/>
    <w:rsid w:val="00121F1A"/>
    <w:rsid w:val="00122F3D"/>
    <w:rsid w:val="0012328D"/>
    <w:rsid w:val="00123783"/>
    <w:rsid w:val="001238EA"/>
    <w:rsid w:val="0012441D"/>
    <w:rsid w:val="00124516"/>
    <w:rsid w:val="00124705"/>
    <w:rsid w:val="00124D14"/>
    <w:rsid w:val="00124EE9"/>
    <w:rsid w:val="001252DE"/>
    <w:rsid w:val="001264AF"/>
    <w:rsid w:val="00126D19"/>
    <w:rsid w:val="00130143"/>
    <w:rsid w:val="00130282"/>
    <w:rsid w:val="00130B9E"/>
    <w:rsid w:val="001314CB"/>
    <w:rsid w:val="00132866"/>
    <w:rsid w:val="0013329A"/>
    <w:rsid w:val="00133A3D"/>
    <w:rsid w:val="00133E05"/>
    <w:rsid w:val="0013512F"/>
    <w:rsid w:val="0013626A"/>
    <w:rsid w:val="00140BA9"/>
    <w:rsid w:val="00140F84"/>
    <w:rsid w:val="00141A01"/>
    <w:rsid w:val="00141C59"/>
    <w:rsid w:val="0014284C"/>
    <w:rsid w:val="00142CB5"/>
    <w:rsid w:val="0014374C"/>
    <w:rsid w:val="001437FF"/>
    <w:rsid w:val="001438A5"/>
    <w:rsid w:val="001453D6"/>
    <w:rsid w:val="0014571E"/>
    <w:rsid w:val="001504A5"/>
    <w:rsid w:val="0015062A"/>
    <w:rsid w:val="00150CFB"/>
    <w:rsid w:val="00150DF2"/>
    <w:rsid w:val="00151CCB"/>
    <w:rsid w:val="0015395E"/>
    <w:rsid w:val="00155A07"/>
    <w:rsid w:val="00155BDE"/>
    <w:rsid w:val="00155F1D"/>
    <w:rsid w:val="001572B9"/>
    <w:rsid w:val="00157408"/>
    <w:rsid w:val="00157C45"/>
    <w:rsid w:val="00157CF2"/>
    <w:rsid w:val="0016011B"/>
    <w:rsid w:val="00161C84"/>
    <w:rsid w:val="0016245D"/>
    <w:rsid w:val="00162681"/>
    <w:rsid w:val="00162C9E"/>
    <w:rsid w:val="001636AF"/>
    <w:rsid w:val="0016383B"/>
    <w:rsid w:val="001639AA"/>
    <w:rsid w:val="00164C1D"/>
    <w:rsid w:val="00164FFF"/>
    <w:rsid w:val="0016567F"/>
    <w:rsid w:val="00165BA9"/>
    <w:rsid w:val="00165C7E"/>
    <w:rsid w:val="0016684A"/>
    <w:rsid w:val="00166A29"/>
    <w:rsid w:val="00167393"/>
    <w:rsid w:val="00171108"/>
    <w:rsid w:val="001720E7"/>
    <w:rsid w:val="00172524"/>
    <w:rsid w:val="001728BB"/>
    <w:rsid w:val="00172D6E"/>
    <w:rsid w:val="00174063"/>
    <w:rsid w:val="0017490E"/>
    <w:rsid w:val="00175221"/>
    <w:rsid w:val="00175431"/>
    <w:rsid w:val="00176E7D"/>
    <w:rsid w:val="00177191"/>
    <w:rsid w:val="001771FB"/>
    <w:rsid w:val="001778C3"/>
    <w:rsid w:val="0017793E"/>
    <w:rsid w:val="00180183"/>
    <w:rsid w:val="00180273"/>
    <w:rsid w:val="001810ED"/>
    <w:rsid w:val="001814A2"/>
    <w:rsid w:val="001826C0"/>
    <w:rsid w:val="00183768"/>
    <w:rsid w:val="00184B0C"/>
    <w:rsid w:val="00186D77"/>
    <w:rsid w:val="001877F7"/>
    <w:rsid w:val="00190F5F"/>
    <w:rsid w:val="00191FC3"/>
    <w:rsid w:val="0019353C"/>
    <w:rsid w:val="001935D4"/>
    <w:rsid w:val="001938F4"/>
    <w:rsid w:val="001939D1"/>
    <w:rsid w:val="001942F2"/>
    <w:rsid w:val="001945E3"/>
    <w:rsid w:val="00194B0A"/>
    <w:rsid w:val="00195090"/>
    <w:rsid w:val="00195657"/>
    <w:rsid w:val="00195794"/>
    <w:rsid w:val="001958CE"/>
    <w:rsid w:val="00196519"/>
    <w:rsid w:val="00197C0E"/>
    <w:rsid w:val="00197F2E"/>
    <w:rsid w:val="001A07F3"/>
    <w:rsid w:val="001A22D5"/>
    <w:rsid w:val="001A283C"/>
    <w:rsid w:val="001A2E6C"/>
    <w:rsid w:val="001A3843"/>
    <w:rsid w:val="001A3FBD"/>
    <w:rsid w:val="001A4450"/>
    <w:rsid w:val="001A4AD6"/>
    <w:rsid w:val="001A4E6A"/>
    <w:rsid w:val="001A560A"/>
    <w:rsid w:val="001A5A6E"/>
    <w:rsid w:val="001A5BCB"/>
    <w:rsid w:val="001A5DC6"/>
    <w:rsid w:val="001A7523"/>
    <w:rsid w:val="001A7804"/>
    <w:rsid w:val="001A7C7A"/>
    <w:rsid w:val="001A7D92"/>
    <w:rsid w:val="001B1292"/>
    <w:rsid w:val="001B2EB3"/>
    <w:rsid w:val="001B4327"/>
    <w:rsid w:val="001B47DC"/>
    <w:rsid w:val="001B5F80"/>
    <w:rsid w:val="001B7550"/>
    <w:rsid w:val="001B755D"/>
    <w:rsid w:val="001B78C2"/>
    <w:rsid w:val="001B7AEA"/>
    <w:rsid w:val="001C101E"/>
    <w:rsid w:val="001C15F7"/>
    <w:rsid w:val="001C1D60"/>
    <w:rsid w:val="001C223C"/>
    <w:rsid w:val="001C2E5E"/>
    <w:rsid w:val="001C3959"/>
    <w:rsid w:val="001C5F31"/>
    <w:rsid w:val="001C69FA"/>
    <w:rsid w:val="001C753F"/>
    <w:rsid w:val="001C7B05"/>
    <w:rsid w:val="001D0506"/>
    <w:rsid w:val="001D145E"/>
    <w:rsid w:val="001D2294"/>
    <w:rsid w:val="001D27BA"/>
    <w:rsid w:val="001D27DB"/>
    <w:rsid w:val="001D4C47"/>
    <w:rsid w:val="001D70C2"/>
    <w:rsid w:val="001D7411"/>
    <w:rsid w:val="001D7801"/>
    <w:rsid w:val="001E03EA"/>
    <w:rsid w:val="001E0CC8"/>
    <w:rsid w:val="001E274C"/>
    <w:rsid w:val="001E323D"/>
    <w:rsid w:val="001E418E"/>
    <w:rsid w:val="001E4812"/>
    <w:rsid w:val="001E6600"/>
    <w:rsid w:val="001E6BD7"/>
    <w:rsid w:val="001E6CDC"/>
    <w:rsid w:val="001E7D2B"/>
    <w:rsid w:val="001E7D9F"/>
    <w:rsid w:val="001F0120"/>
    <w:rsid w:val="001F12A0"/>
    <w:rsid w:val="001F14E0"/>
    <w:rsid w:val="001F1A5D"/>
    <w:rsid w:val="001F1B27"/>
    <w:rsid w:val="001F1DA6"/>
    <w:rsid w:val="001F20A5"/>
    <w:rsid w:val="001F2C6C"/>
    <w:rsid w:val="001F3F98"/>
    <w:rsid w:val="001F441A"/>
    <w:rsid w:val="001F4738"/>
    <w:rsid w:val="001F477B"/>
    <w:rsid w:val="001F4AD6"/>
    <w:rsid w:val="001F4E55"/>
    <w:rsid w:val="001F6A57"/>
    <w:rsid w:val="001F73D1"/>
    <w:rsid w:val="001F7A14"/>
    <w:rsid w:val="00200AC7"/>
    <w:rsid w:val="00201011"/>
    <w:rsid w:val="002011A9"/>
    <w:rsid w:val="002012E2"/>
    <w:rsid w:val="00202424"/>
    <w:rsid w:val="00202A8C"/>
    <w:rsid w:val="00202B78"/>
    <w:rsid w:val="00203894"/>
    <w:rsid w:val="002054BD"/>
    <w:rsid w:val="00205AC8"/>
    <w:rsid w:val="00205D61"/>
    <w:rsid w:val="00205E46"/>
    <w:rsid w:val="00206429"/>
    <w:rsid w:val="0020719A"/>
    <w:rsid w:val="00207619"/>
    <w:rsid w:val="002109F6"/>
    <w:rsid w:val="00210F1E"/>
    <w:rsid w:val="002112BC"/>
    <w:rsid w:val="002113A5"/>
    <w:rsid w:val="00211499"/>
    <w:rsid w:val="0021167A"/>
    <w:rsid w:val="002128BA"/>
    <w:rsid w:val="00213409"/>
    <w:rsid w:val="00213D4D"/>
    <w:rsid w:val="0021403A"/>
    <w:rsid w:val="002142CD"/>
    <w:rsid w:val="002143E2"/>
    <w:rsid w:val="00214B52"/>
    <w:rsid w:val="00214E46"/>
    <w:rsid w:val="00214E82"/>
    <w:rsid w:val="0021599B"/>
    <w:rsid w:val="0021633F"/>
    <w:rsid w:val="0021691E"/>
    <w:rsid w:val="00216E6A"/>
    <w:rsid w:val="00220039"/>
    <w:rsid w:val="002205DC"/>
    <w:rsid w:val="0022284E"/>
    <w:rsid w:val="0022293E"/>
    <w:rsid w:val="00223C50"/>
    <w:rsid w:val="00224175"/>
    <w:rsid w:val="002244C9"/>
    <w:rsid w:val="002253C6"/>
    <w:rsid w:val="00225E6A"/>
    <w:rsid w:val="00225EBF"/>
    <w:rsid w:val="00226D56"/>
    <w:rsid w:val="00226F0E"/>
    <w:rsid w:val="002310C2"/>
    <w:rsid w:val="00231375"/>
    <w:rsid w:val="002316FA"/>
    <w:rsid w:val="00233624"/>
    <w:rsid w:val="00233ED8"/>
    <w:rsid w:val="00234919"/>
    <w:rsid w:val="00234FF4"/>
    <w:rsid w:val="0023515E"/>
    <w:rsid w:val="00236244"/>
    <w:rsid w:val="00236654"/>
    <w:rsid w:val="00236BC7"/>
    <w:rsid w:val="00237CD3"/>
    <w:rsid w:val="00240109"/>
    <w:rsid w:val="00240577"/>
    <w:rsid w:val="0024165E"/>
    <w:rsid w:val="002420C7"/>
    <w:rsid w:val="00242380"/>
    <w:rsid w:val="00243F34"/>
    <w:rsid w:val="00244E88"/>
    <w:rsid w:val="00245351"/>
    <w:rsid w:val="00245895"/>
    <w:rsid w:val="00245BC6"/>
    <w:rsid w:val="00245E6B"/>
    <w:rsid w:val="002461C4"/>
    <w:rsid w:val="00246469"/>
    <w:rsid w:val="002469B3"/>
    <w:rsid w:val="00246AF0"/>
    <w:rsid w:val="00250395"/>
    <w:rsid w:val="00250B28"/>
    <w:rsid w:val="002514C7"/>
    <w:rsid w:val="0025245B"/>
    <w:rsid w:val="0025283B"/>
    <w:rsid w:val="00253755"/>
    <w:rsid w:val="002547AE"/>
    <w:rsid w:val="002551E9"/>
    <w:rsid w:val="00255E0D"/>
    <w:rsid w:val="00256472"/>
    <w:rsid w:val="00257D3A"/>
    <w:rsid w:val="00260CEE"/>
    <w:rsid w:val="00261068"/>
    <w:rsid w:val="00261EE8"/>
    <w:rsid w:val="002625D0"/>
    <w:rsid w:val="00262989"/>
    <w:rsid w:val="00262CCF"/>
    <w:rsid w:val="00262CD3"/>
    <w:rsid w:val="002631C7"/>
    <w:rsid w:val="00265D36"/>
    <w:rsid w:val="00265ECC"/>
    <w:rsid w:val="00266473"/>
    <w:rsid w:val="002670E1"/>
    <w:rsid w:val="0026771A"/>
    <w:rsid w:val="0026778D"/>
    <w:rsid w:val="0027041E"/>
    <w:rsid w:val="00271210"/>
    <w:rsid w:val="00272172"/>
    <w:rsid w:val="00273170"/>
    <w:rsid w:val="00275697"/>
    <w:rsid w:val="00275EBF"/>
    <w:rsid w:val="0027627A"/>
    <w:rsid w:val="00276778"/>
    <w:rsid w:val="00276CFA"/>
    <w:rsid w:val="00276D6F"/>
    <w:rsid w:val="0028019D"/>
    <w:rsid w:val="0028045D"/>
    <w:rsid w:val="00281BA1"/>
    <w:rsid w:val="00281E6A"/>
    <w:rsid w:val="00282694"/>
    <w:rsid w:val="00282853"/>
    <w:rsid w:val="002829B4"/>
    <w:rsid w:val="002836F4"/>
    <w:rsid w:val="002844A9"/>
    <w:rsid w:val="002848C6"/>
    <w:rsid w:val="00284BFD"/>
    <w:rsid w:val="0028592A"/>
    <w:rsid w:val="00286D42"/>
    <w:rsid w:val="00287A63"/>
    <w:rsid w:val="00291E6E"/>
    <w:rsid w:val="00292916"/>
    <w:rsid w:val="0029299F"/>
    <w:rsid w:val="00293079"/>
    <w:rsid w:val="00293E35"/>
    <w:rsid w:val="00293F8C"/>
    <w:rsid w:val="00294796"/>
    <w:rsid w:val="00294900"/>
    <w:rsid w:val="00294CEB"/>
    <w:rsid w:val="002950CA"/>
    <w:rsid w:val="00296103"/>
    <w:rsid w:val="00296C33"/>
    <w:rsid w:val="0029742A"/>
    <w:rsid w:val="00297A06"/>
    <w:rsid w:val="002A05D6"/>
    <w:rsid w:val="002A12FF"/>
    <w:rsid w:val="002A1936"/>
    <w:rsid w:val="002A1AA1"/>
    <w:rsid w:val="002A1E13"/>
    <w:rsid w:val="002A218F"/>
    <w:rsid w:val="002A2EB9"/>
    <w:rsid w:val="002A30DB"/>
    <w:rsid w:val="002A38C8"/>
    <w:rsid w:val="002A43C9"/>
    <w:rsid w:val="002A631B"/>
    <w:rsid w:val="002A63F4"/>
    <w:rsid w:val="002A65E7"/>
    <w:rsid w:val="002A757F"/>
    <w:rsid w:val="002A7B37"/>
    <w:rsid w:val="002B0D0B"/>
    <w:rsid w:val="002B0F4D"/>
    <w:rsid w:val="002B2318"/>
    <w:rsid w:val="002B2958"/>
    <w:rsid w:val="002B5097"/>
    <w:rsid w:val="002B59CD"/>
    <w:rsid w:val="002B6127"/>
    <w:rsid w:val="002B6542"/>
    <w:rsid w:val="002B6E60"/>
    <w:rsid w:val="002B7004"/>
    <w:rsid w:val="002B748A"/>
    <w:rsid w:val="002C16B6"/>
    <w:rsid w:val="002C1DB7"/>
    <w:rsid w:val="002C2541"/>
    <w:rsid w:val="002C2708"/>
    <w:rsid w:val="002C2870"/>
    <w:rsid w:val="002C38C6"/>
    <w:rsid w:val="002C3C30"/>
    <w:rsid w:val="002C482F"/>
    <w:rsid w:val="002C4A4F"/>
    <w:rsid w:val="002C4BAC"/>
    <w:rsid w:val="002C5546"/>
    <w:rsid w:val="002C7C4B"/>
    <w:rsid w:val="002D0205"/>
    <w:rsid w:val="002D1045"/>
    <w:rsid w:val="002D1786"/>
    <w:rsid w:val="002D1B3D"/>
    <w:rsid w:val="002D2EE6"/>
    <w:rsid w:val="002D306A"/>
    <w:rsid w:val="002D3D95"/>
    <w:rsid w:val="002D50CE"/>
    <w:rsid w:val="002D5959"/>
    <w:rsid w:val="002D5A4E"/>
    <w:rsid w:val="002D6997"/>
    <w:rsid w:val="002D6E54"/>
    <w:rsid w:val="002D7631"/>
    <w:rsid w:val="002D78F8"/>
    <w:rsid w:val="002D7DA6"/>
    <w:rsid w:val="002E128D"/>
    <w:rsid w:val="002E1321"/>
    <w:rsid w:val="002E2EDE"/>
    <w:rsid w:val="002E370B"/>
    <w:rsid w:val="002E3A52"/>
    <w:rsid w:val="002E65BB"/>
    <w:rsid w:val="002E6ADD"/>
    <w:rsid w:val="002E79D2"/>
    <w:rsid w:val="002F0153"/>
    <w:rsid w:val="002F1BF4"/>
    <w:rsid w:val="002F1E9C"/>
    <w:rsid w:val="002F249C"/>
    <w:rsid w:val="002F2DC4"/>
    <w:rsid w:val="002F2E0C"/>
    <w:rsid w:val="002F3EEE"/>
    <w:rsid w:val="002F5846"/>
    <w:rsid w:val="002F733A"/>
    <w:rsid w:val="002F7E1C"/>
    <w:rsid w:val="002F7E7D"/>
    <w:rsid w:val="003005EB"/>
    <w:rsid w:val="0030080E"/>
    <w:rsid w:val="00300A71"/>
    <w:rsid w:val="003010E2"/>
    <w:rsid w:val="00301E67"/>
    <w:rsid w:val="00302060"/>
    <w:rsid w:val="00302783"/>
    <w:rsid w:val="00303A00"/>
    <w:rsid w:val="00303D00"/>
    <w:rsid w:val="00306406"/>
    <w:rsid w:val="0030759D"/>
    <w:rsid w:val="003078EB"/>
    <w:rsid w:val="00307C61"/>
    <w:rsid w:val="003103E0"/>
    <w:rsid w:val="0031061F"/>
    <w:rsid w:val="00312403"/>
    <w:rsid w:val="00312FDC"/>
    <w:rsid w:val="00313425"/>
    <w:rsid w:val="00314493"/>
    <w:rsid w:val="00315100"/>
    <w:rsid w:val="00315640"/>
    <w:rsid w:val="00315673"/>
    <w:rsid w:val="00315705"/>
    <w:rsid w:val="00315909"/>
    <w:rsid w:val="00315BFD"/>
    <w:rsid w:val="00315D69"/>
    <w:rsid w:val="00316A81"/>
    <w:rsid w:val="003209B1"/>
    <w:rsid w:val="003222C3"/>
    <w:rsid w:val="0032478A"/>
    <w:rsid w:val="0032539C"/>
    <w:rsid w:val="00326C43"/>
    <w:rsid w:val="003270E3"/>
    <w:rsid w:val="00330EEC"/>
    <w:rsid w:val="00331E73"/>
    <w:rsid w:val="003323EF"/>
    <w:rsid w:val="00333987"/>
    <w:rsid w:val="00333DC4"/>
    <w:rsid w:val="00335276"/>
    <w:rsid w:val="0033590F"/>
    <w:rsid w:val="00335B21"/>
    <w:rsid w:val="0033654F"/>
    <w:rsid w:val="003369EC"/>
    <w:rsid w:val="003370BE"/>
    <w:rsid w:val="00337656"/>
    <w:rsid w:val="00337FEC"/>
    <w:rsid w:val="00340035"/>
    <w:rsid w:val="00340B57"/>
    <w:rsid w:val="003410DA"/>
    <w:rsid w:val="0034157D"/>
    <w:rsid w:val="003426B5"/>
    <w:rsid w:val="00343975"/>
    <w:rsid w:val="00344322"/>
    <w:rsid w:val="00346EFE"/>
    <w:rsid w:val="003473E8"/>
    <w:rsid w:val="00347C41"/>
    <w:rsid w:val="00350808"/>
    <w:rsid w:val="0035111A"/>
    <w:rsid w:val="003518DE"/>
    <w:rsid w:val="00352110"/>
    <w:rsid w:val="0035248B"/>
    <w:rsid w:val="00352D35"/>
    <w:rsid w:val="00353393"/>
    <w:rsid w:val="0035352C"/>
    <w:rsid w:val="00353EC6"/>
    <w:rsid w:val="00354A0D"/>
    <w:rsid w:val="00354F21"/>
    <w:rsid w:val="00355834"/>
    <w:rsid w:val="00356338"/>
    <w:rsid w:val="0035666B"/>
    <w:rsid w:val="003567A7"/>
    <w:rsid w:val="00357E24"/>
    <w:rsid w:val="00357F16"/>
    <w:rsid w:val="003601C7"/>
    <w:rsid w:val="00360358"/>
    <w:rsid w:val="003603C5"/>
    <w:rsid w:val="00360413"/>
    <w:rsid w:val="0036044D"/>
    <w:rsid w:val="0036068F"/>
    <w:rsid w:val="003611C5"/>
    <w:rsid w:val="00361EDA"/>
    <w:rsid w:val="00362251"/>
    <w:rsid w:val="003632CB"/>
    <w:rsid w:val="00363959"/>
    <w:rsid w:val="00363C27"/>
    <w:rsid w:val="00364948"/>
    <w:rsid w:val="00364CD1"/>
    <w:rsid w:val="00364DCF"/>
    <w:rsid w:val="00364DE7"/>
    <w:rsid w:val="0036522A"/>
    <w:rsid w:val="003658C2"/>
    <w:rsid w:val="00366458"/>
    <w:rsid w:val="0036662F"/>
    <w:rsid w:val="00367246"/>
    <w:rsid w:val="003672D0"/>
    <w:rsid w:val="003679F8"/>
    <w:rsid w:val="003701F9"/>
    <w:rsid w:val="003704A9"/>
    <w:rsid w:val="00370783"/>
    <w:rsid w:val="00370A7C"/>
    <w:rsid w:val="003718F0"/>
    <w:rsid w:val="00371AFA"/>
    <w:rsid w:val="00371F8D"/>
    <w:rsid w:val="0037212B"/>
    <w:rsid w:val="00372296"/>
    <w:rsid w:val="003726F6"/>
    <w:rsid w:val="003736DD"/>
    <w:rsid w:val="0037716A"/>
    <w:rsid w:val="00380137"/>
    <w:rsid w:val="0038071B"/>
    <w:rsid w:val="00380F7D"/>
    <w:rsid w:val="0038104B"/>
    <w:rsid w:val="003810DC"/>
    <w:rsid w:val="00381836"/>
    <w:rsid w:val="0038296B"/>
    <w:rsid w:val="003829BE"/>
    <w:rsid w:val="00382B8B"/>
    <w:rsid w:val="00382BFC"/>
    <w:rsid w:val="00382D93"/>
    <w:rsid w:val="003841E3"/>
    <w:rsid w:val="003861A6"/>
    <w:rsid w:val="00386479"/>
    <w:rsid w:val="003864A6"/>
    <w:rsid w:val="00391745"/>
    <w:rsid w:val="00391AA5"/>
    <w:rsid w:val="00391B9C"/>
    <w:rsid w:val="00392BAB"/>
    <w:rsid w:val="00392C5A"/>
    <w:rsid w:val="00392C5C"/>
    <w:rsid w:val="00393312"/>
    <w:rsid w:val="00394187"/>
    <w:rsid w:val="003969AF"/>
    <w:rsid w:val="00396C3E"/>
    <w:rsid w:val="00396D19"/>
    <w:rsid w:val="003973E0"/>
    <w:rsid w:val="003977B0"/>
    <w:rsid w:val="00397D19"/>
    <w:rsid w:val="003A6C93"/>
    <w:rsid w:val="003A74FA"/>
    <w:rsid w:val="003A78A2"/>
    <w:rsid w:val="003B072B"/>
    <w:rsid w:val="003B0CEE"/>
    <w:rsid w:val="003B0E94"/>
    <w:rsid w:val="003B14E8"/>
    <w:rsid w:val="003B1D2D"/>
    <w:rsid w:val="003B3C20"/>
    <w:rsid w:val="003B4A7F"/>
    <w:rsid w:val="003B5263"/>
    <w:rsid w:val="003B52F5"/>
    <w:rsid w:val="003B5762"/>
    <w:rsid w:val="003B5E72"/>
    <w:rsid w:val="003B696D"/>
    <w:rsid w:val="003B6981"/>
    <w:rsid w:val="003B6C12"/>
    <w:rsid w:val="003B6CE4"/>
    <w:rsid w:val="003B6E9E"/>
    <w:rsid w:val="003B7437"/>
    <w:rsid w:val="003B7F8E"/>
    <w:rsid w:val="003C04CD"/>
    <w:rsid w:val="003C06DF"/>
    <w:rsid w:val="003C12B8"/>
    <w:rsid w:val="003C1737"/>
    <w:rsid w:val="003C25FE"/>
    <w:rsid w:val="003C274F"/>
    <w:rsid w:val="003C2806"/>
    <w:rsid w:val="003C29DB"/>
    <w:rsid w:val="003C3E0C"/>
    <w:rsid w:val="003C40EC"/>
    <w:rsid w:val="003C4A5D"/>
    <w:rsid w:val="003C5090"/>
    <w:rsid w:val="003C61FC"/>
    <w:rsid w:val="003C668C"/>
    <w:rsid w:val="003C67C6"/>
    <w:rsid w:val="003C6C87"/>
    <w:rsid w:val="003C6D7F"/>
    <w:rsid w:val="003D0376"/>
    <w:rsid w:val="003D0766"/>
    <w:rsid w:val="003D0A62"/>
    <w:rsid w:val="003D1173"/>
    <w:rsid w:val="003D155C"/>
    <w:rsid w:val="003D220A"/>
    <w:rsid w:val="003D3348"/>
    <w:rsid w:val="003D3C72"/>
    <w:rsid w:val="003D4075"/>
    <w:rsid w:val="003D4E1A"/>
    <w:rsid w:val="003D56E3"/>
    <w:rsid w:val="003D57B7"/>
    <w:rsid w:val="003D5A3E"/>
    <w:rsid w:val="003D7341"/>
    <w:rsid w:val="003D7FB9"/>
    <w:rsid w:val="003E116B"/>
    <w:rsid w:val="003E143F"/>
    <w:rsid w:val="003E1A09"/>
    <w:rsid w:val="003E2818"/>
    <w:rsid w:val="003E2A58"/>
    <w:rsid w:val="003E404C"/>
    <w:rsid w:val="003E4F7B"/>
    <w:rsid w:val="003E593E"/>
    <w:rsid w:val="003E604E"/>
    <w:rsid w:val="003E6C44"/>
    <w:rsid w:val="003E6FCA"/>
    <w:rsid w:val="003E71A2"/>
    <w:rsid w:val="003E7472"/>
    <w:rsid w:val="003F05E3"/>
    <w:rsid w:val="003F0A62"/>
    <w:rsid w:val="003F0DFD"/>
    <w:rsid w:val="003F0E8D"/>
    <w:rsid w:val="003F15C1"/>
    <w:rsid w:val="003F1EDD"/>
    <w:rsid w:val="003F24D6"/>
    <w:rsid w:val="003F2D7B"/>
    <w:rsid w:val="003F31CE"/>
    <w:rsid w:val="003F3200"/>
    <w:rsid w:val="003F4E14"/>
    <w:rsid w:val="003F650B"/>
    <w:rsid w:val="003F699F"/>
    <w:rsid w:val="003F76E3"/>
    <w:rsid w:val="00400C6F"/>
    <w:rsid w:val="004015BB"/>
    <w:rsid w:val="00401E0C"/>
    <w:rsid w:val="0040214E"/>
    <w:rsid w:val="004024BC"/>
    <w:rsid w:val="00402A92"/>
    <w:rsid w:val="00402CFB"/>
    <w:rsid w:val="00403AEA"/>
    <w:rsid w:val="00403C8C"/>
    <w:rsid w:val="0040406C"/>
    <w:rsid w:val="00404C0B"/>
    <w:rsid w:val="00404E57"/>
    <w:rsid w:val="00404E90"/>
    <w:rsid w:val="004054AD"/>
    <w:rsid w:val="004055C5"/>
    <w:rsid w:val="00405ACE"/>
    <w:rsid w:val="00405AE0"/>
    <w:rsid w:val="00406470"/>
    <w:rsid w:val="0040658E"/>
    <w:rsid w:val="004069C6"/>
    <w:rsid w:val="00406A61"/>
    <w:rsid w:val="00407093"/>
    <w:rsid w:val="00407CD6"/>
    <w:rsid w:val="00410E69"/>
    <w:rsid w:val="004124C7"/>
    <w:rsid w:val="004129E4"/>
    <w:rsid w:val="00413C0A"/>
    <w:rsid w:val="00413C94"/>
    <w:rsid w:val="00414D8F"/>
    <w:rsid w:val="00416219"/>
    <w:rsid w:val="00416CE7"/>
    <w:rsid w:val="004179D4"/>
    <w:rsid w:val="0042071C"/>
    <w:rsid w:val="004209FC"/>
    <w:rsid w:val="0042295E"/>
    <w:rsid w:val="00423710"/>
    <w:rsid w:val="00423AA8"/>
    <w:rsid w:val="004241E7"/>
    <w:rsid w:val="0042663D"/>
    <w:rsid w:val="004278DC"/>
    <w:rsid w:val="00427CE7"/>
    <w:rsid w:val="0043048C"/>
    <w:rsid w:val="0043080C"/>
    <w:rsid w:val="00431138"/>
    <w:rsid w:val="00431F44"/>
    <w:rsid w:val="00433239"/>
    <w:rsid w:val="00433FC0"/>
    <w:rsid w:val="0043543C"/>
    <w:rsid w:val="00435AB7"/>
    <w:rsid w:val="00436FDB"/>
    <w:rsid w:val="0044054A"/>
    <w:rsid w:val="0044061F"/>
    <w:rsid w:val="00440BAD"/>
    <w:rsid w:val="0044107C"/>
    <w:rsid w:val="00441495"/>
    <w:rsid w:val="00441B9E"/>
    <w:rsid w:val="00442A5F"/>
    <w:rsid w:val="00442B34"/>
    <w:rsid w:val="00443D11"/>
    <w:rsid w:val="00443F33"/>
    <w:rsid w:val="0044447F"/>
    <w:rsid w:val="004451CC"/>
    <w:rsid w:val="004457A3"/>
    <w:rsid w:val="0044592B"/>
    <w:rsid w:val="00445C6E"/>
    <w:rsid w:val="004460C7"/>
    <w:rsid w:val="00446451"/>
    <w:rsid w:val="00446766"/>
    <w:rsid w:val="00446FC3"/>
    <w:rsid w:val="00447027"/>
    <w:rsid w:val="00447471"/>
    <w:rsid w:val="00447819"/>
    <w:rsid w:val="0044791C"/>
    <w:rsid w:val="00447DFB"/>
    <w:rsid w:val="004502CC"/>
    <w:rsid w:val="00450FEC"/>
    <w:rsid w:val="004510E4"/>
    <w:rsid w:val="00451225"/>
    <w:rsid w:val="00453572"/>
    <w:rsid w:val="004538F5"/>
    <w:rsid w:val="0045391A"/>
    <w:rsid w:val="00453E58"/>
    <w:rsid w:val="00453EA9"/>
    <w:rsid w:val="00455D68"/>
    <w:rsid w:val="00456B5D"/>
    <w:rsid w:val="00456C16"/>
    <w:rsid w:val="00456E3C"/>
    <w:rsid w:val="00457982"/>
    <w:rsid w:val="00457ADB"/>
    <w:rsid w:val="00457B9A"/>
    <w:rsid w:val="00457BF5"/>
    <w:rsid w:val="00460FBA"/>
    <w:rsid w:val="00462201"/>
    <w:rsid w:val="00463406"/>
    <w:rsid w:val="004638CA"/>
    <w:rsid w:val="00464694"/>
    <w:rsid w:val="00464FC0"/>
    <w:rsid w:val="00465EDF"/>
    <w:rsid w:val="004668EF"/>
    <w:rsid w:val="00466EE4"/>
    <w:rsid w:val="0047096B"/>
    <w:rsid w:val="004726CE"/>
    <w:rsid w:val="00472C4E"/>
    <w:rsid w:val="00472FBD"/>
    <w:rsid w:val="00473051"/>
    <w:rsid w:val="00474041"/>
    <w:rsid w:val="004742E6"/>
    <w:rsid w:val="0047455E"/>
    <w:rsid w:val="00475410"/>
    <w:rsid w:val="0047647C"/>
    <w:rsid w:val="004774BD"/>
    <w:rsid w:val="00477802"/>
    <w:rsid w:val="00477D0D"/>
    <w:rsid w:val="00477DC0"/>
    <w:rsid w:val="00480798"/>
    <w:rsid w:val="00480C2F"/>
    <w:rsid w:val="00481632"/>
    <w:rsid w:val="004827D1"/>
    <w:rsid w:val="00483AC9"/>
    <w:rsid w:val="00483DAB"/>
    <w:rsid w:val="00485F91"/>
    <w:rsid w:val="00485FA6"/>
    <w:rsid w:val="004860C0"/>
    <w:rsid w:val="00486AF6"/>
    <w:rsid w:val="00490903"/>
    <w:rsid w:val="00490913"/>
    <w:rsid w:val="00490A9D"/>
    <w:rsid w:val="00490F22"/>
    <w:rsid w:val="00490F6F"/>
    <w:rsid w:val="00491076"/>
    <w:rsid w:val="0049153E"/>
    <w:rsid w:val="004915C5"/>
    <w:rsid w:val="004916F8"/>
    <w:rsid w:val="00491EE3"/>
    <w:rsid w:val="00491EFA"/>
    <w:rsid w:val="004921EA"/>
    <w:rsid w:val="00492DBE"/>
    <w:rsid w:val="004934A1"/>
    <w:rsid w:val="0049371B"/>
    <w:rsid w:val="00493915"/>
    <w:rsid w:val="0049605A"/>
    <w:rsid w:val="004975C6"/>
    <w:rsid w:val="004A01E8"/>
    <w:rsid w:val="004A06E3"/>
    <w:rsid w:val="004A1305"/>
    <w:rsid w:val="004A2309"/>
    <w:rsid w:val="004A315B"/>
    <w:rsid w:val="004A4FA0"/>
    <w:rsid w:val="004A525D"/>
    <w:rsid w:val="004A59A6"/>
    <w:rsid w:val="004A65A9"/>
    <w:rsid w:val="004A67D1"/>
    <w:rsid w:val="004A6DC0"/>
    <w:rsid w:val="004A7D6A"/>
    <w:rsid w:val="004B027F"/>
    <w:rsid w:val="004B111D"/>
    <w:rsid w:val="004B154C"/>
    <w:rsid w:val="004B1AD9"/>
    <w:rsid w:val="004B1BDC"/>
    <w:rsid w:val="004B2971"/>
    <w:rsid w:val="004B2B5C"/>
    <w:rsid w:val="004B2DFB"/>
    <w:rsid w:val="004B3440"/>
    <w:rsid w:val="004B4312"/>
    <w:rsid w:val="004B46BE"/>
    <w:rsid w:val="004B5715"/>
    <w:rsid w:val="004B5771"/>
    <w:rsid w:val="004B6426"/>
    <w:rsid w:val="004B6452"/>
    <w:rsid w:val="004B73A6"/>
    <w:rsid w:val="004B753B"/>
    <w:rsid w:val="004C0690"/>
    <w:rsid w:val="004C2028"/>
    <w:rsid w:val="004C2B3C"/>
    <w:rsid w:val="004C2F47"/>
    <w:rsid w:val="004C3303"/>
    <w:rsid w:val="004C33BF"/>
    <w:rsid w:val="004C3563"/>
    <w:rsid w:val="004C3F45"/>
    <w:rsid w:val="004C5086"/>
    <w:rsid w:val="004C5174"/>
    <w:rsid w:val="004C53E4"/>
    <w:rsid w:val="004C5A28"/>
    <w:rsid w:val="004C6160"/>
    <w:rsid w:val="004C72B2"/>
    <w:rsid w:val="004C7C7F"/>
    <w:rsid w:val="004D00E0"/>
    <w:rsid w:val="004D0211"/>
    <w:rsid w:val="004D0934"/>
    <w:rsid w:val="004D0B82"/>
    <w:rsid w:val="004D120D"/>
    <w:rsid w:val="004D1482"/>
    <w:rsid w:val="004D23F6"/>
    <w:rsid w:val="004D272D"/>
    <w:rsid w:val="004D39C2"/>
    <w:rsid w:val="004D43E9"/>
    <w:rsid w:val="004D4F21"/>
    <w:rsid w:val="004D51C5"/>
    <w:rsid w:val="004D521A"/>
    <w:rsid w:val="004D68A5"/>
    <w:rsid w:val="004D69FD"/>
    <w:rsid w:val="004D6DED"/>
    <w:rsid w:val="004D6E35"/>
    <w:rsid w:val="004D78D0"/>
    <w:rsid w:val="004E063F"/>
    <w:rsid w:val="004E083A"/>
    <w:rsid w:val="004E14FC"/>
    <w:rsid w:val="004E150D"/>
    <w:rsid w:val="004E2532"/>
    <w:rsid w:val="004E32B7"/>
    <w:rsid w:val="004E3AD0"/>
    <w:rsid w:val="004E469A"/>
    <w:rsid w:val="004E4787"/>
    <w:rsid w:val="004E4CEA"/>
    <w:rsid w:val="004E5045"/>
    <w:rsid w:val="004E6140"/>
    <w:rsid w:val="004E64D4"/>
    <w:rsid w:val="004E65B8"/>
    <w:rsid w:val="004E697E"/>
    <w:rsid w:val="004E69ED"/>
    <w:rsid w:val="004E79B9"/>
    <w:rsid w:val="004E7F93"/>
    <w:rsid w:val="004F0E9F"/>
    <w:rsid w:val="004F153B"/>
    <w:rsid w:val="004F15ED"/>
    <w:rsid w:val="004F178B"/>
    <w:rsid w:val="004F1A81"/>
    <w:rsid w:val="004F1F63"/>
    <w:rsid w:val="004F2CDE"/>
    <w:rsid w:val="004F357A"/>
    <w:rsid w:val="004F3EB5"/>
    <w:rsid w:val="004F6054"/>
    <w:rsid w:val="004F7A32"/>
    <w:rsid w:val="004F7BFA"/>
    <w:rsid w:val="004F7F04"/>
    <w:rsid w:val="004F7F25"/>
    <w:rsid w:val="00501984"/>
    <w:rsid w:val="00501CBF"/>
    <w:rsid w:val="005024C8"/>
    <w:rsid w:val="00502553"/>
    <w:rsid w:val="0050268C"/>
    <w:rsid w:val="00502E4E"/>
    <w:rsid w:val="00503133"/>
    <w:rsid w:val="005037FD"/>
    <w:rsid w:val="00503F6A"/>
    <w:rsid w:val="00505888"/>
    <w:rsid w:val="005058BF"/>
    <w:rsid w:val="005060DC"/>
    <w:rsid w:val="00506109"/>
    <w:rsid w:val="00506515"/>
    <w:rsid w:val="005065A6"/>
    <w:rsid w:val="00510476"/>
    <w:rsid w:val="005107A9"/>
    <w:rsid w:val="00511A8D"/>
    <w:rsid w:val="00511BF5"/>
    <w:rsid w:val="00513AA0"/>
    <w:rsid w:val="00513BB2"/>
    <w:rsid w:val="00513ECE"/>
    <w:rsid w:val="0051425D"/>
    <w:rsid w:val="0051480F"/>
    <w:rsid w:val="00515B03"/>
    <w:rsid w:val="0051655F"/>
    <w:rsid w:val="00520130"/>
    <w:rsid w:val="00520F9A"/>
    <w:rsid w:val="005211E9"/>
    <w:rsid w:val="00521F66"/>
    <w:rsid w:val="00522D43"/>
    <w:rsid w:val="0052305A"/>
    <w:rsid w:val="00523781"/>
    <w:rsid w:val="00523C5E"/>
    <w:rsid w:val="005243A2"/>
    <w:rsid w:val="00524694"/>
    <w:rsid w:val="00524C9A"/>
    <w:rsid w:val="00525A0B"/>
    <w:rsid w:val="00526CBF"/>
    <w:rsid w:val="00530489"/>
    <w:rsid w:val="00532A22"/>
    <w:rsid w:val="005331A6"/>
    <w:rsid w:val="005338F9"/>
    <w:rsid w:val="0053566D"/>
    <w:rsid w:val="00535DE2"/>
    <w:rsid w:val="00536394"/>
    <w:rsid w:val="00537F3F"/>
    <w:rsid w:val="00540533"/>
    <w:rsid w:val="0054103D"/>
    <w:rsid w:val="005417AC"/>
    <w:rsid w:val="0054197B"/>
    <w:rsid w:val="00542A37"/>
    <w:rsid w:val="00543332"/>
    <w:rsid w:val="005436AC"/>
    <w:rsid w:val="005438BE"/>
    <w:rsid w:val="00544451"/>
    <w:rsid w:val="005463FC"/>
    <w:rsid w:val="00546426"/>
    <w:rsid w:val="005520D6"/>
    <w:rsid w:val="00552462"/>
    <w:rsid w:val="005524F4"/>
    <w:rsid w:val="005531D8"/>
    <w:rsid w:val="00553F13"/>
    <w:rsid w:val="00553F5C"/>
    <w:rsid w:val="005544FE"/>
    <w:rsid w:val="005546B0"/>
    <w:rsid w:val="005546BE"/>
    <w:rsid w:val="0055530A"/>
    <w:rsid w:val="00555A40"/>
    <w:rsid w:val="00555C78"/>
    <w:rsid w:val="00555DF2"/>
    <w:rsid w:val="00560E17"/>
    <w:rsid w:val="005619C1"/>
    <w:rsid w:val="00561CE2"/>
    <w:rsid w:val="0056232B"/>
    <w:rsid w:val="00562A35"/>
    <w:rsid w:val="00562B9D"/>
    <w:rsid w:val="00562C50"/>
    <w:rsid w:val="0056362A"/>
    <w:rsid w:val="005643BA"/>
    <w:rsid w:val="00565C06"/>
    <w:rsid w:val="005665F7"/>
    <w:rsid w:val="00570D08"/>
    <w:rsid w:val="00571C64"/>
    <w:rsid w:val="005727AF"/>
    <w:rsid w:val="00572917"/>
    <w:rsid w:val="00572D9E"/>
    <w:rsid w:val="00573456"/>
    <w:rsid w:val="005736BA"/>
    <w:rsid w:val="00574C3C"/>
    <w:rsid w:val="00575988"/>
    <w:rsid w:val="00575AC4"/>
    <w:rsid w:val="00575DEA"/>
    <w:rsid w:val="00576BCD"/>
    <w:rsid w:val="00576C3A"/>
    <w:rsid w:val="0057746D"/>
    <w:rsid w:val="00577F1F"/>
    <w:rsid w:val="00581917"/>
    <w:rsid w:val="005819C2"/>
    <w:rsid w:val="005819DB"/>
    <w:rsid w:val="0058222E"/>
    <w:rsid w:val="00584058"/>
    <w:rsid w:val="00584797"/>
    <w:rsid w:val="00585364"/>
    <w:rsid w:val="005854F4"/>
    <w:rsid w:val="00585B1D"/>
    <w:rsid w:val="005867B3"/>
    <w:rsid w:val="00586A77"/>
    <w:rsid w:val="00591B8D"/>
    <w:rsid w:val="00593812"/>
    <w:rsid w:val="00593D5C"/>
    <w:rsid w:val="00594385"/>
    <w:rsid w:val="00594D30"/>
    <w:rsid w:val="0059507C"/>
    <w:rsid w:val="005959FE"/>
    <w:rsid w:val="005964B3"/>
    <w:rsid w:val="00597160"/>
    <w:rsid w:val="00597404"/>
    <w:rsid w:val="00597484"/>
    <w:rsid w:val="00597D18"/>
    <w:rsid w:val="00597F90"/>
    <w:rsid w:val="005A084E"/>
    <w:rsid w:val="005A14BE"/>
    <w:rsid w:val="005A1FD4"/>
    <w:rsid w:val="005A25EC"/>
    <w:rsid w:val="005A2B81"/>
    <w:rsid w:val="005A31FB"/>
    <w:rsid w:val="005A33FB"/>
    <w:rsid w:val="005A3615"/>
    <w:rsid w:val="005A3617"/>
    <w:rsid w:val="005A3BF9"/>
    <w:rsid w:val="005A547B"/>
    <w:rsid w:val="005A7D27"/>
    <w:rsid w:val="005B000D"/>
    <w:rsid w:val="005B0628"/>
    <w:rsid w:val="005B1A14"/>
    <w:rsid w:val="005B1B6D"/>
    <w:rsid w:val="005B2D11"/>
    <w:rsid w:val="005B37FB"/>
    <w:rsid w:val="005B3CD4"/>
    <w:rsid w:val="005B4349"/>
    <w:rsid w:val="005B4CF0"/>
    <w:rsid w:val="005B5688"/>
    <w:rsid w:val="005B666F"/>
    <w:rsid w:val="005C081C"/>
    <w:rsid w:val="005C18B9"/>
    <w:rsid w:val="005C18D6"/>
    <w:rsid w:val="005C2569"/>
    <w:rsid w:val="005C25E7"/>
    <w:rsid w:val="005C35C7"/>
    <w:rsid w:val="005C4A8E"/>
    <w:rsid w:val="005C5457"/>
    <w:rsid w:val="005C5670"/>
    <w:rsid w:val="005C57D0"/>
    <w:rsid w:val="005C6719"/>
    <w:rsid w:val="005C6AC7"/>
    <w:rsid w:val="005C7FE2"/>
    <w:rsid w:val="005D11F8"/>
    <w:rsid w:val="005D13B9"/>
    <w:rsid w:val="005D189E"/>
    <w:rsid w:val="005D1C5D"/>
    <w:rsid w:val="005D27CE"/>
    <w:rsid w:val="005D3584"/>
    <w:rsid w:val="005D3BAA"/>
    <w:rsid w:val="005D3EE7"/>
    <w:rsid w:val="005D3F59"/>
    <w:rsid w:val="005D4D4E"/>
    <w:rsid w:val="005D50BD"/>
    <w:rsid w:val="005D527A"/>
    <w:rsid w:val="005D606C"/>
    <w:rsid w:val="005D6991"/>
    <w:rsid w:val="005D6BAD"/>
    <w:rsid w:val="005D750A"/>
    <w:rsid w:val="005D7B6A"/>
    <w:rsid w:val="005E010E"/>
    <w:rsid w:val="005E085B"/>
    <w:rsid w:val="005E29F4"/>
    <w:rsid w:val="005E3ADA"/>
    <w:rsid w:val="005E3CBD"/>
    <w:rsid w:val="005E43DC"/>
    <w:rsid w:val="005E43FD"/>
    <w:rsid w:val="005E44AC"/>
    <w:rsid w:val="005E4519"/>
    <w:rsid w:val="005E459E"/>
    <w:rsid w:val="005E5199"/>
    <w:rsid w:val="005E7581"/>
    <w:rsid w:val="005E7F98"/>
    <w:rsid w:val="005F0117"/>
    <w:rsid w:val="005F0AD7"/>
    <w:rsid w:val="005F0BD5"/>
    <w:rsid w:val="005F1540"/>
    <w:rsid w:val="005F1E96"/>
    <w:rsid w:val="005F29F7"/>
    <w:rsid w:val="005F474E"/>
    <w:rsid w:val="005F5B9B"/>
    <w:rsid w:val="005F5C52"/>
    <w:rsid w:val="005F616B"/>
    <w:rsid w:val="005F635E"/>
    <w:rsid w:val="005F6EF5"/>
    <w:rsid w:val="005F70F2"/>
    <w:rsid w:val="005F73D1"/>
    <w:rsid w:val="0060069E"/>
    <w:rsid w:val="006007BC"/>
    <w:rsid w:val="00601B07"/>
    <w:rsid w:val="00601DFF"/>
    <w:rsid w:val="006021F0"/>
    <w:rsid w:val="00602867"/>
    <w:rsid w:val="00603CFE"/>
    <w:rsid w:val="00603F91"/>
    <w:rsid w:val="0060458A"/>
    <w:rsid w:val="00604DA9"/>
    <w:rsid w:val="006050E5"/>
    <w:rsid w:val="0060558C"/>
    <w:rsid w:val="006057B3"/>
    <w:rsid w:val="00605992"/>
    <w:rsid w:val="00606021"/>
    <w:rsid w:val="0060656D"/>
    <w:rsid w:val="00606A55"/>
    <w:rsid w:val="006071CA"/>
    <w:rsid w:val="00607929"/>
    <w:rsid w:val="00610043"/>
    <w:rsid w:val="00610185"/>
    <w:rsid w:val="0061043F"/>
    <w:rsid w:val="00610877"/>
    <w:rsid w:val="00611767"/>
    <w:rsid w:val="00611A0A"/>
    <w:rsid w:val="00612DF7"/>
    <w:rsid w:val="00613A01"/>
    <w:rsid w:val="00613E08"/>
    <w:rsid w:val="00614310"/>
    <w:rsid w:val="006143AC"/>
    <w:rsid w:val="00615A3B"/>
    <w:rsid w:val="0061651B"/>
    <w:rsid w:val="00616828"/>
    <w:rsid w:val="00616BEE"/>
    <w:rsid w:val="006176DE"/>
    <w:rsid w:val="0061790A"/>
    <w:rsid w:val="00617B5C"/>
    <w:rsid w:val="006201C2"/>
    <w:rsid w:val="00621A31"/>
    <w:rsid w:val="00621D26"/>
    <w:rsid w:val="00621D2B"/>
    <w:rsid w:val="00621E6F"/>
    <w:rsid w:val="00622A08"/>
    <w:rsid w:val="00623176"/>
    <w:rsid w:val="0062349C"/>
    <w:rsid w:val="00623543"/>
    <w:rsid w:val="006235C7"/>
    <w:rsid w:val="00623EDF"/>
    <w:rsid w:val="006245B8"/>
    <w:rsid w:val="00625103"/>
    <w:rsid w:val="006258DA"/>
    <w:rsid w:val="00625D0D"/>
    <w:rsid w:val="006262C7"/>
    <w:rsid w:val="00626838"/>
    <w:rsid w:val="00627617"/>
    <w:rsid w:val="00627710"/>
    <w:rsid w:val="0062780C"/>
    <w:rsid w:val="00627CA1"/>
    <w:rsid w:val="00630AD1"/>
    <w:rsid w:val="00630F6E"/>
    <w:rsid w:val="0063177D"/>
    <w:rsid w:val="006318E0"/>
    <w:rsid w:val="00632109"/>
    <w:rsid w:val="006321A0"/>
    <w:rsid w:val="0063226B"/>
    <w:rsid w:val="00632913"/>
    <w:rsid w:val="0063293E"/>
    <w:rsid w:val="0063336A"/>
    <w:rsid w:val="00633A19"/>
    <w:rsid w:val="006340E4"/>
    <w:rsid w:val="006347F4"/>
    <w:rsid w:val="00634841"/>
    <w:rsid w:val="00635BCF"/>
    <w:rsid w:val="006364E2"/>
    <w:rsid w:val="00637157"/>
    <w:rsid w:val="00637BC5"/>
    <w:rsid w:val="00637DE6"/>
    <w:rsid w:val="00637F99"/>
    <w:rsid w:val="00640961"/>
    <w:rsid w:val="00641916"/>
    <w:rsid w:val="00642A8C"/>
    <w:rsid w:val="00642AB6"/>
    <w:rsid w:val="006436F4"/>
    <w:rsid w:val="0064383E"/>
    <w:rsid w:val="006438E2"/>
    <w:rsid w:val="00644F00"/>
    <w:rsid w:val="00645038"/>
    <w:rsid w:val="0064538C"/>
    <w:rsid w:val="00645483"/>
    <w:rsid w:val="00646486"/>
    <w:rsid w:val="0064672B"/>
    <w:rsid w:val="00647980"/>
    <w:rsid w:val="00647C51"/>
    <w:rsid w:val="00647D10"/>
    <w:rsid w:val="006500FB"/>
    <w:rsid w:val="00650931"/>
    <w:rsid w:val="00650A43"/>
    <w:rsid w:val="00650EFC"/>
    <w:rsid w:val="006511CF"/>
    <w:rsid w:val="0065177F"/>
    <w:rsid w:val="006518D6"/>
    <w:rsid w:val="0065257E"/>
    <w:rsid w:val="0065288F"/>
    <w:rsid w:val="00652EBD"/>
    <w:rsid w:val="00652EEA"/>
    <w:rsid w:val="0065439A"/>
    <w:rsid w:val="00655273"/>
    <w:rsid w:val="00655396"/>
    <w:rsid w:val="00655DA4"/>
    <w:rsid w:val="00655F02"/>
    <w:rsid w:val="00656138"/>
    <w:rsid w:val="006564DF"/>
    <w:rsid w:val="006567DD"/>
    <w:rsid w:val="00657571"/>
    <w:rsid w:val="00657755"/>
    <w:rsid w:val="00660DE8"/>
    <w:rsid w:val="00661248"/>
    <w:rsid w:val="00661271"/>
    <w:rsid w:val="006614B1"/>
    <w:rsid w:val="00662272"/>
    <w:rsid w:val="006629BD"/>
    <w:rsid w:val="00662BA4"/>
    <w:rsid w:val="00663C83"/>
    <w:rsid w:val="00666A48"/>
    <w:rsid w:val="00666FB1"/>
    <w:rsid w:val="00667240"/>
    <w:rsid w:val="006707B6"/>
    <w:rsid w:val="00670818"/>
    <w:rsid w:val="00670EAF"/>
    <w:rsid w:val="00671867"/>
    <w:rsid w:val="00671A69"/>
    <w:rsid w:val="00671F6C"/>
    <w:rsid w:val="00671FB5"/>
    <w:rsid w:val="006739AA"/>
    <w:rsid w:val="00673C85"/>
    <w:rsid w:val="00674BBE"/>
    <w:rsid w:val="00674D3F"/>
    <w:rsid w:val="00674D52"/>
    <w:rsid w:val="00675B4D"/>
    <w:rsid w:val="00675DC5"/>
    <w:rsid w:val="0067633B"/>
    <w:rsid w:val="00677C66"/>
    <w:rsid w:val="0068083C"/>
    <w:rsid w:val="00682121"/>
    <w:rsid w:val="0068217D"/>
    <w:rsid w:val="00682345"/>
    <w:rsid w:val="0068247F"/>
    <w:rsid w:val="00682CCC"/>
    <w:rsid w:val="00682D39"/>
    <w:rsid w:val="006838E8"/>
    <w:rsid w:val="00683D06"/>
    <w:rsid w:val="00683EAB"/>
    <w:rsid w:val="00684A08"/>
    <w:rsid w:val="00685AB8"/>
    <w:rsid w:val="00686505"/>
    <w:rsid w:val="00686516"/>
    <w:rsid w:val="006869E2"/>
    <w:rsid w:val="0068739C"/>
    <w:rsid w:val="00690091"/>
    <w:rsid w:val="00690254"/>
    <w:rsid w:val="0069027A"/>
    <w:rsid w:val="00690474"/>
    <w:rsid w:val="006911BE"/>
    <w:rsid w:val="0069167C"/>
    <w:rsid w:val="00692292"/>
    <w:rsid w:val="0069303C"/>
    <w:rsid w:val="0069356B"/>
    <w:rsid w:val="00693907"/>
    <w:rsid w:val="00693910"/>
    <w:rsid w:val="00693D5D"/>
    <w:rsid w:val="006953AE"/>
    <w:rsid w:val="0069616A"/>
    <w:rsid w:val="00696AE6"/>
    <w:rsid w:val="00696B8E"/>
    <w:rsid w:val="00696EFF"/>
    <w:rsid w:val="00697DBD"/>
    <w:rsid w:val="006A0A54"/>
    <w:rsid w:val="006A129B"/>
    <w:rsid w:val="006A15EE"/>
    <w:rsid w:val="006A1D10"/>
    <w:rsid w:val="006A23AD"/>
    <w:rsid w:val="006A24FC"/>
    <w:rsid w:val="006A2634"/>
    <w:rsid w:val="006A2C39"/>
    <w:rsid w:val="006A2C49"/>
    <w:rsid w:val="006A396D"/>
    <w:rsid w:val="006A3A58"/>
    <w:rsid w:val="006A42A2"/>
    <w:rsid w:val="006A6511"/>
    <w:rsid w:val="006A729E"/>
    <w:rsid w:val="006A7C9E"/>
    <w:rsid w:val="006B06A9"/>
    <w:rsid w:val="006B0780"/>
    <w:rsid w:val="006B0D7B"/>
    <w:rsid w:val="006B21CC"/>
    <w:rsid w:val="006B2C3D"/>
    <w:rsid w:val="006B44F5"/>
    <w:rsid w:val="006B4658"/>
    <w:rsid w:val="006B4BEB"/>
    <w:rsid w:val="006B4F20"/>
    <w:rsid w:val="006B5D69"/>
    <w:rsid w:val="006B5F03"/>
    <w:rsid w:val="006B6154"/>
    <w:rsid w:val="006B6241"/>
    <w:rsid w:val="006B6C5D"/>
    <w:rsid w:val="006B6F7B"/>
    <w:rsid w:val="006C0773"/>
    <w:rsid w:val="006C0E91"/>
    <w:rsid w:val="006C19E0"/>
    <w:rsid w:val="006C476D"/>
    <w:rsid w:val="006C47A7"/>
    <w:rsid w:val="006C4828"/>
    <w:rsid w:val="006C5283"/>
    <w:rsid w:val="006C584A"/>
    <w:rsid w:val="006C5883"/>
    <w:rsid w:val="006C6B51"/>
    <w:rsid w:val="006C7922"/>
    <w:rsid w:val="006C7ADF"/>
    <w:rsid w:val="006C7BDE"/>
    <w:rsid w:val="006D0303"/>
    <w:rsid w:val="006D16BD"/>
    <w:rsid w:val="006D1F69"/>
    <w:rsid w:val="006D23E4"/>
    <w:rsid w:val="006D5A0D"/>
    <w:rsid w:val="006D6179"/>
    <w:rsid w:val="006D639B"/>
    <w:rsid w:val="006D63D0"/>
    <w:rsid w:val="006E0357"/>
    <w:rsid w:val="006E0FEF"/>
    <w:rsid w:val="006E1A50"/>
    <w:rsid w:val="006E28B3"/>
    <w:rsid w:val="006E4588"/>
    <w:rsid w:val="006E50A9"/>
    <w:rsid w:val="006E5386"/>
    <w:rsid w:val="006E5BE0"/>
    <w:rsid w:val="006E60A5"/>
    <w:rsid w:val="006E6587"/>
    <w:rsid w:val="006E7373"/>
    <w:rsid w:val="006F0D93"/>
    <w:rsid w:val="006F118E"/>
    <w:rsid w:val="006F1E92"/>
    <w:rsid w:val="006F26D2"/>
    <w:rsid w:val="006F2821"/>
    <w:rsid w:val="006F29BC"/>
    <w:rsid w:val="006F350B"/>
    <w:rsid w:val="006F40F9"/>
    <w:rsid w:val="006F518B"/>
    <w:rsid w:val="006F52BB"/>
    <w:rsid w:val="006F53A1"/>
    <w:rsid w:val="006F548C"/>
    <w:rsid w:val="006F5C91"/>
    <w:rsid w:val="006F5DCF"/>
    <w:rsid w:val="006F5DF6"/>
    <w:rsid w:val="006F6865"/>
    <w:rsid w:val="006F71BF"/>
    <w:rsid w:val="006F79CD"/>
    <w:rsid w:val="007014FB"/>
    <w:rsid w:val="007019F1"/>
    <w:rsid w:val="00701B4A"/>
    <w:rsid w:val="00703601"/>
    <w:rsid w:val="00704FC2"/>
    <w:rsid w:val="00705091"/>
    <w:rsid w:val="007056E3"/>
    <w:rsid w:val="00705F0B"/>
    <w:rsid w:val="007068B1"/>
    <w:rsid w:val="00706F7A"/>
    <w:rsid w:val="00707C6E"/>
    <w:rsid w:val="007101F2"/>
    <w:rsid w:val="00710C51"/>
    <w:rsid w:val="00711208"/>
    <w:rsid w:val="00711870"/>
    <w:rsid w:val="007118F1"/>
    <w:rsid w:val="00711F6F"/>
    <w:rsid w:val="00712398"/>
    <w:rsid w:val="00712672"/>
    <w:rsid w:val="00712B61"/>
    <w:rsid w:val="007139EF"/>
    <w:rsid w:val="0071426D"/>
    <w:rsid w:val="00714B7D"/>
    <w:rsid w:val="00715E90"/>
    <w:rsid w:val="00716337"/>
    <w:rsid w:val="007170D3"/>
    <w:rsid w:val="00717688"/>
    <w:rsid w:val="00720937"/>
    <w:rsid w:val="00723F67"/>
    <w:rsid w:val="00724B9C"/>
    <w:rsid w:val="00724F2A"/>
    <w:rsid w:val="00725B8E"/>
    <w:rsid w:val="00726283"/>
    <w:rsid w:val="007262F7"/>
    <w:rsid w:val="007268E3"/>
    <w:rsid w:val="00726CBF"/>
    <w:rsid w:val="00727610"/>
    <w:rsid w:val="00727CD8"/>
    <w:rsid w:val="007311C7"/>
    <w:rsid w:val="00731EB8"/>
    <w:rsid w:val="00732660"/>
    <w:rsid w:val="00732F8C"/>
    <w:rsid w:val="00732FE6"/>
    <w:rsid w:val="00733FAB"/>
    <w:rsid w:val="0073504D"/>
    <w:rsid w:val="0073536B"/>
    <w:rsid w:val="00735FA1"/>
    <w:rsid w:val="00735FBF"/>
    <w:rsid w:val="00736960"/>
    <w:rsid w:val="00736BFC"/>
    <w:rsid w:val="007373E1"/>
    <w:rsid w:val="007406E7"/>
    <w:rsid w:val="00741E19"/>
    <w:rsid w:val="007427DD"/>
    <w:rsid w:val="00742B2D"/>
    <w:rsid w:val="00742FC8"/>
    <w:rsid w:val="00743A03"/>
    <w:rsid w:val="00743C05"/>
    <w:rsid w:val="007451EB"/>
    <w:rsid w:val="007456EB"/>
    <w:rsid w:val="0074596F"/>
    <w:rsid w:val="0074793C"/>
    <w:rsid w:val="0075039D"/>
    <w:rsid w:val="00751461"/>
    <w:rsid w:val="00751976"/>
    <w:rsid w:val="007521F6"/>
    <w:rsid w:val="00753F98"/>
    <w:rsid w:val="00754224"/>
    <w:rsid w:val="0075497D"/>
    <w:rsid w:val="00755D47"/>
    <w:rsid w:val="00755DE7"/>
    <w:rsid w:val="00756317"/>
    <w:rsid w:val="0075643C"/>
    <w:rsid w:val="00760890"/>
    <w:rsid w:val="00760EF6"/>
    <w:rsid w:val="007622BC"/>
    <w:rsid w:val="00763027"/>
    <w:rsid w:val="00763A93"/>
    <w:rsid w:val="0076412F"/>
    <w:rsid w:val="0076432E"/>
    <w:rsid w:val="00764C8D"/>
    <w:rsid w:val="007651EA"/>
    <w:rsid w:val="00765BB9"/>
    <w:rsid w:val="00766253"/>
    <w:rsid w:val="007663E8"/>
    <w:rsid w:val="0076668A"/>
    <w:rsid w:val="00766691"/>
    <w:rsid w:val="007668AE"/>
    <w:rsid w:val="0076782B"/>
    <w:rsid w:val="0077045D"/>
    <w:rsid w:val="00770798"/>
    <w:rsid w:val="00770C56"/>
    <w:rsid w:val="00770D34"/>
    <w:rsid w:val="00770D93"/>
    <w:rsid w:val="00770E55"/>
    <w:rsid w:val="00770FF2"/>
    <w:rsid w:val="0077223C"/>
    <w:rsid w:val="00772884"/>
    <w:rsid w:val="00773AE2"/>
    <w:rsid w:val="00774C67"/>
    <w:rsid w:val="007753D2"/>
    <w:rsid w:val="007753FF"/>
    <w:rsid w:val="007754B0"/>
    <w:rsid w:val="00775E6A"/>
    <w:rsid w:val="00776F8D"/>
    <w:rsid w:val="0077730D"/>
    <w:rsid w:val="00777808"/>
    <w:rsid w:val="00777B4E"/>
    <w:rsid w:val="00777EDB"/>
    <w:rsid w:val="00780307"/>
    <w:rsid w:val="00780365"/>
    <w:rsid w:val="00781A9E"/>
    <w:rsid w:val="00781C21"/>
    <w:rsid w:val="007822D6"/>
    <w:rsid w:val="00782391"/>
    <w:rsid w:val="0078290B"/>
    <w:rsid w:val="00782B17"/>
    <w:rsid w:val="00783644"/>
    <w:rsid w:val="00784CDD"/>
    <w:rsid w:val="00786708"/>
    <w:rsid w:val="0078694D"/>
    <w:rsid w:val="00787214"/>
    <w:rsid w:val="00787317"/>
    <w:rsid w:val="00790C41"/>
    <w:rsid w:val="007922AA"/>
    <w:rsid w:val="00792FBA"/>
    <w:rsid w:val="00792FC8"/>
    <w:rsid w:val="00793EF5"/>
    <w:rsid w:val="007949F3"/>
    <w:rsid w:val="00796996"/>
    <w:rsid w:val="00796A64"/>
    <w:rsid w:val="00796AD0"/>
    <w:rsid w:val="00796F3B"/>
    <w:rsid w:val="007A0C1E"/>
    <w:rsid w:val="007A1055"/>
    <w:rsid w:val="007A1E6D"/>
    <w:rsid w:val="007A20AA"/>
    <w:rsid w:val="007A364A"/>
    <w:rsid w:val="007A434D"/>
    <w:rsid w:val="007A459F"/>
    <w:rsid w:val="007A4B3E"/>
    <w:rsid w:val="007A668E"/>
    <w:rsid w:val="007A683E"/>
    <w:rsid w:val="007A6B3E"/>
    <w:rsid w:val="007A7672"/>
    <w:rsid w:val="007A77E0"/>
    <w:rsid w:val="007B0735"/>
    <w:rsid w:val="007B0A85"/>
    <w:rsid w:val="007B0C8A"/>
    <w:rsid w:val="007B15E0"/>
    <w:rsid w:val="007B16B8"/>
    <w:rsid w:val="007B2C21"/>
    <w:rsid w:val="007B39C3"/>
    <w:rsid w:val="007B3DB0"/>
    <w:rsid w:val="007B3EF7"/>
    <w:rsid w:val="007B3F39"/>
    <w:rsid w:val="007B4D96"/>
    <w:rsid w:val="007B5017"/>
    <w:rsid w:val="007B5726"/>
    <w:rsid w:val="007B5971"/>
    <w:rsid w:val="007B6E34"/>
    <w:rsid w:val="007B7512"/>
    <w:rsid w:val="007B7546"/>
    <w:rsid w:val="007B7611"/>
    <w:rsid w:val="007C0AC9"/>
    <w:rsid w:val="007C1754"/>
    <w:rsid w:val="007C185A"/>
    <w:rsid w:val="007C1A76"/>
    <w:rsid w:val="007C2118"/>
    <w:rsid w:val="007C3C5B"/>
    <w:rsid w:val="007C3CA8"/>
    <w:rsid w:val="007C3FC6"/>
    <w:rsid w:val="007C406F"/>
    <w:rsid w:val="007C4985"/>
    <w:rsid w:val="007C4C4F"/>
    <w:rsid w:val="007C5705"/>
    <w:rsid w:val="007C6097"/>
    <w:rsid w:val="007C66A6"/>
    <w:rsid w:val="007C70FD"/>
    <w:rsid w:val="007C78C5"/>
    <w:rsid w:val="007D00BB"/>
    <w:rsid w:val="007D17DC"/>
    <w:rsid w:val="007D20EC"/>
    <w:rsid w:val="007D315B"/>
    <w:rsid w:val="007D32D8"/>
    <w:rsid w:val="007D423F"/>
    <w:rsid w:val="007D56DB"/>
    <w:rsid w:val="007D60B9"/>
    <w:rsid w:val="007D6741"/>
    <w:rsid w:val="007D746E"/>
    <w:rsid w:val="007D792E"/>
    <w:rsid w:val="007E0556"/>
    <w:rsid w:val="007E21EF"/>
    <w:rsid w:val="007E32DE"/>
    <w:rsid w:val="007E375D"/>
    <w:rsid w:val="007E3D52"/>
    <w:rsid w:val="007E41E9"/>
    <w:rsid w:val="007E4BA7"/>
    <w:rsid w:val="007E54E2"/>
    <w:rsid w:val="007E559B"/>
    <w:rsid w:val="007E666F"/>
    <w:rsid w:val="007E6E29"/>
    <w:rsid w:val="007F0561"/>
    <w:rsid w:val="007F0763"/>
    <w:rsid w:val="007F0E81"/>
    <w:rsid w:val="007F11CF"/>
    <w:rsid w:val="007F2253"/>
    <w:rsid w:val="007F25CA"/>
    <w:rsid w:val="007F2AE5"/>
    <w:rsid w:val="007F32F9"/>
    <w:rsid w:val="007F36AC"/>
    <w:rsid w:val="007F3AC6"/>
    <w:rsid w:val="007F4375"/>
    <w:rsid w:val="007F47F8"/>
    <w:rsid w:val="007F5253"/>
    <w:rsid w:val="007F620B"/>
    <w:rsid w:val="007F7F75"/>
    <w:rsid w:val="00800DC2"/>
    <w:rsid w:val="00801357"/>
    <w:rsid w:val="00801975"/>
    <w:rsid w:val="00804DB1"/>
    <w:rsid w:val="0080537A"/>
    <w:rsid w:val="008060BD"/>
    <w:rsid w:val="00806E19"/>
    <w:rsid w:val="00807D35"/>
    <w:rsid w:val="00807E21"/>
    <w:rsid w:val="0081009C"/>
    <w:rsid w:val="008109FE"/>
    <w:rsid w:val="00810D4F"/>
    <w:rsid w:val="00811121"/>
    <w:rsid w:val="0081153A"/>
    <w:rsid w:val="00812175"/>
    <w:rsid w:val="008133AB"/>
    <w:rsid w:val="0081395A"/>
    <w:rsid w:val="00813DFA"/>
    <w:rsid w:val="00816C30"/>
    <w:rsid w:val="00820533"/>
    <w:rsid w:val="00820F01"/>
    <w:rsid w:val="00821EED"/>
    <w:rsid w:val="00822ABB"/>
    <w:rsid w:val="0082350B"/>
    <w:rsid w:val="00823676"/>
    <w:rsid w:val="00823B7D"/>
    <w:rsid w:val="00823C23"/>
    <w:rsid w:val="008240C9"/>
    <w:rsid w:val="00824A0C"/>
    <w:rsid w:val="008252E5"/>
    <w:rsid w:val="0082541E"/>
    <w:rsid w:val="008263B5"/>
    <w:rsid w:val="0082673E"/>
    <w:rsid w:val="00826AB7"/>
    <w:rsid w:val="00826BBA"/>
    <w:rsid w:val="008278A9"/>
    <w:rsid w:val="008305B8"/>
    <w:rsid w:val="008309F1"/>
    <w:rsid w:val="008311AA"/>
    <w:rsid w:val="00832857"/>
    <w:rsid w:val="008328F6"/>
    <w:rsid w:val="008331D7"/>
    <w:rsid w:val="00833DB9"/>
    <w:rsid w:val="0083440A"/>
    <w:rsid w:val="00834668"/>
    <w:rsid w:val="00835F56"/>
    <w:rsid w:val="00836CF5"/>
    <w:rsid w:val="00840D92"/>
    <w:rsid w:val="00841417"/>
    <w:rsid w:val="008417EE"/>
    <w:rsid w:val="00842306"/>
    <w:rsid w:val="008424AE"/>
    <w:rsid w:val="00842EB5"/>
    <w:rsid w:val="008431CC"/>
    <w:rsid w:val="0084330A"/>
    <w:rsid w:val="00843387"/>
    <w:rsid w:val="00844CD5"/>
    <w:rsid w:val="00846698"/>
    <w:rsid w:val="00846740"/>
    <w:rsid w:val="00846CDB"/>
    <w:rsid w:val="008473FB"/>
    <w:rsid w:val="0084779F"/>
    <w:rsid w:val="00852469"/>
    <w:rsid w:val="00852488"/>
    <w:rsid w:val="0085403E"/>
    <w:rsid w:val="00855D35"/>
    <w:rsid w:val="00855DC9"/>
    <w:rsid w:val="00857A69"/>
    <w:rsid w:val="00860324"/>
    <w:rsid w:val="00860B1D"/>
    <w:rsid w:val="00860D16"/>
    <w:rsid w:val="008617F6"/>
    <w:rsid w:val="00861958"/>
    <w:rsid w:val="00861FD1"/>
    <w:rsid w:val="00862641"/>
    <w:rsid w:val="008626BF"/>
    <w:rsid w:val="00862D6F"/>
    <w:rsid w:val="008635C5"/>
    <w:rsid w:val="0086534C"/>
    <w:rsid w:val="00865820"/>
    <w:rsid w:val="00871163"/>
    <w:rsid w:val="008717F4"/>
    <w:rsid w:val="008756E5"/>
    <w:rsid w:val="00875C28"/>
    <w:rsid w:val="008763C7"/>
    <w:rsid w:val="0087698A"/>
    <w:rsid w:val="00876D4F"/>
    <w:rsid w:val="00880A9A"/>
    <w:rsid w:val="00880CFE"/>
    <w:rsid w:val="00882DF1"/>
    <w:rsid w:val="00883355"/>
    <w:rsid w:val="0088345C"/>
    <w:rsid w:val="00883552"/>
    <w:rsid w:val="00883C30"/>
    <w:rsid w:val="0088598B"/>
    <w:rsid w:val="00885DF1"/>
    <w:rsid w:val="008864DE"/>
    <w:rsid w:val="00887C3F"/>
    <w:rsid w:val="00887F2A"/>
    <w:rsid w:val="008904FF"/>
    <w:rsid w:val="00891DEC"/>
    <w:rsid w:val="008925C4"/>
    <w:rsid w:val="008946D2"/>
    <w:rsid w:val="008949E3"/>
    <w:rsid w:val="00894B5B"/>
    <w:rsid w:val="00894EC1"/>
    <w:rsid w:val="008962A9"/>
    <w:rsid w:val="008970F8"/>
    <w:rsid w:val="00897155"/>
    <w:rsid w:val="00897E0D"/>
    <w:rsid w:val="008A05CC"/>
    <w:rsid w:val="008A07C5"/>
    <w:rsid w:val="008A14A4"/>
    <w:rsid w:val="008A157D"/>
    <w:rsid w:val="008A196B"/>
    <w:rsid w:val="008A1DDC"/>
    <w:rsid w:val="008A2327"/>
    <w:rsid w:val="008A309C"/>
    <w:rsid w:val="008A30C8"/>
    <w:rsid w:val="008A410B"/>
    <w:rsid w:val="008A4D6F"/>
    <w:rsid w:val="008A5A3A"/>
    <w:rsid w:val="008A5D5C"/>
    <w:rsid w:val="008A60C7"/>
    <w:rsid w:val="008A6362"/>
    <w:rsid w:val="008A66B1"/>
    <w:rsid w:val="008A6C80"/>
    <w:rsid w:val="008A7D7D"/>
    <w:rsid w:val="008B08DE"/>
    <w:rsid w:val="008B0E6B"/>
    <w:rsid w:val="008B1DA5"/>
    <w:rsid w:val="008B1FEC"/>
    <w:rsid w:val="008B25EF"/>
    <w:rsid w:val="008B29CC"/>
    <w:rsid w:val="008B2F42"/>
    <w:rsid w:val="008B3DCF"/>
    <w:rsid w:val="008B43EA"/>
    <w:rsid w:val="008B4842"/>
    <w:rsid w:val="008B4BBB"/>
    <w:rsid w:val="008B539A"/>
    <w:rsid w:val="008B5B8E"/>
    <w:rsid w:val="008B6454"/>
    <w:rsid w:val="008B6CDF"/>
    <w:rsid w:val="008B6FC7"/>
    <w:rsid w:val="008B6FEA"/>
    <w:rsid w:val="008C0C8A"/>
    <w:rsid w:val="008C0D71"/>
    <w:rsid w:val="008C0FF4"/>
    <w:rsid w:val="008C10A1"/>
    <w:rsid w:val="008C10AF"/>
    <w:rsid w:val="008C19D3"/>
    <w:rsid w:val="008C1E69"/>
    <w:rsid w:val="008C2D4B"/>
    <w:rsid w:val="008C2F5B"/>
    <w:rsid w:val="008C46DB"/>
    <w:rsid w:val="008C5A16"/>
    <w:rsid w:val="008C6D61"/>
    <w:rsid w:val="008C78CB"/>
    <w:rsid w:val="008D080D"/>
    <w:rsid w:val="008D0CF3"/>
    <w:rsid w:val="008D1B44"/>
    <w:rsid w:val="008D1F47"/>
    <w:rsid w:val="008D2952"/>
    <w:rsid w:val="008D34C8"/>
    <w:rsid w:val="008D3C01"/>
    <w:rsid w:val="008D400A"/>
    <w:rsid w:val="008D4E54"/>
    <w:rsid w:val="008D5A5D"/>
    <w:rsid w:val="008D5BE5"/>
    <w:rsid w:val="008D6118"/>
    <w:rsid w:val="008D6248"/>
    <w:rsid w:val="008D673E"/>
    <w:rsid w:val="008D6F59"/>
    <w:rsid w:val="008D725A"/>
    <w:rsid w:val="008E0498"/>
    <w:rsid w:val="008E0938"/>
    <w:rsid w:val="008E0CEC"/>
    <w:rsid w:val="008E1BFE"/>
    <w:rsid w:val="008E3EAE"/>
    <w:rsid w:val="008E4AF1"/>
    <w:rsid w:val="008E53F5"/>
    <w:rsid w:val="008E577C"/>
    <w:rsid w:val="008E579C"/>
    <w:rsid w:val="008E5F31"/>
    <w:rsid w:val="008E607A"/>
    <w:rsid w:val="008E623E"/>
    <w:rsid w:val="008E6925"/>
    <w:rsid w:val="008E6D60"/>
    <w:rsid w:val="008E7092"/>
    <w:rsid w:val="008E7323"/>
    <w:rsid w:val="008E7602"/>
    <w:rsid w:val="008E791C"/>
    <w:rsid w:val="008E7CEB"/>
    <w:rsid w:val="008E7EE9"/>
    <w:rsid w:val="008F0182"/>
    <w:rsid w:val="008F0450"/>
    <w:rsid w:val="008F05D6"/>
    <w:rsid w:val="008F0BFE"/>
    <w:rsid w:val="008F0DE1"/>
    <w:rsid w:val="008F0DFE"/>
    <w:rsid w:val="008F1AF6"/>
    <w:rsid w:val="008F2673"/>
    <w:rsid w:val="008F3C69"/>
    <w:rsid w:val="008F3F48"/>
    <w:rsid w:val="008F4C07"/>
    <w:rsid w:val="008F5218"/>
    <w:rsid w:val="008F55F5"/>
    <w:rsid w:val="008F6461"/>
    <w:rsid w:val="008F688F"/>
    <w:rsid w:val="008F728E"/>
    <w:rsid w:val="008F7543"/>
    <w:rsid w:val="008F7920"/>
    <w:rsid w:val="008F7A58"/>
    <w:rsid w:val="008F7CE3"/>
    <w:rsid w:val="008F7DEA"/>
    <w:rsid w:val="00900469"/>
    <w:rsid w:val="00900905"/>
    <w:rsid w:val="00902C6F"/>
    <w:rsid w:val="00903077"/>
    <w:rsid w:val="009038C1"/>
    <w:rsid w:val="0090440A"/>
    <w:rsid w:val="00904474"/>
    <w:rsid w:val="00904B8B"/>
    <w:rsid w:val="00906A31"/>
    <w:rsid w:val="00906B40"/>
    <w:rsid w:val="00906D0C"/>
    <w:rsid w:val="009111F1"/>
    <w:rsid w:val="00911745"/>
    <w:rsid w:val="009119E9"/>
    <w:rsid w:val="00911BD7"/>
    <w:rsid w:val="00911D85"/>
    <w:rsid w:val="00912CFB"/>
    <w:rsid w:val="0091306B"/>
    <w:rsid w:val="00913744"/>
    <w:rsid w:val="009158A9"/>
    <w:rsid w:val="00916477"/>
    <w:rsid w:val="00917296"/>
    <w:rsid w:val="00917ED2"/>
    <w:rsid w:val="009214A1"/>
    <w:rsid w:val="009214EE"/>
    <w:rsid w:val="0092184F"/>
    <w:rsid w:val="009223D5"/>
    <w:rsid w:val="00922CD2"/>
    <w:rsid w:val="00922D01"/>
    <w:rsid w:val="00924252"/>
    <w:rsid w:val="0092501B"/>
    <w:rsid w:val="00926E16"/>
    <w:rsid w:val="0092752C"/>
    <w:rsid w:val="00927E1A"/>
    <w:rsid w:val="0093122E"/>
    <w:rsid w:val="0093142A"/>
    <w:rsid w:val="009315EB"/>
    <w:rsid w:val="0093232D"/>
    <w:rsid w:val="00932BFB"/>
    <w:rsid w:val="009336A9"/>
    <w:rsid w:val="00934D6B"/>
    <w:rsid w:val="00935EAC"/>
    <w:rsid w:val="009367F7"/>
    <w:rsid w:val="00937654"/>
    <w:rsid w:val="00937CE2"/>
    <w:rsid w:val="00937FB0"/>
    <w:rsid w:val="0094243D"/>
    <w:rsid w:val="00942956"/>
    <w:rsid w:val="00942A7A"/>
    <w:rsid w:val="009431B4"/>
    <w:rsid w:val="00944029"/>
    <w:rsid w:val="00944407"/>
    <w:rsid w:val="00944F9D"/>
    <w:rsid w:val="0094600E"/>
    <w:rsid w:val="0094676B"/>
    <w:rsid w:val="00946C92"/>
    <w:rsid w:val="009470BC"/>
    <w:rsid w:val="009476E9"/>
    <w:rsid w:val="00947D22"/>
    <w:rsid w:val="00947E9C"/>
    <w:rsid w:val="00950F68"/>
    <w:rsid w:val="009514BA"/>
    <w:rsid w:val="00951D04"/>
    <w:rsid w:val="00952AB7"/>
    <w:rsid w:val="0095324E"/>
    <w:rsid w:val="009532ED"/>
    <w:rsid w:val="0095492E"/>
    <w:rsid w:val="00955313"/>
    <w:rsid w:val="0095553F"/>
    <w:rsid w:val="00956044"/>
    <w:rsid w:val="00956C1E"/>
    <w:rsid w:val="00956E32"/>
    <w:rsid w:val="009573B7"/>
    <w:rsid w:val="009577D8"/>
    <w:rsid w:val="00957A1D"/>
    <w:rsid w:val="00957B73"/>
    <w:rsid w:val="00957F38"/>
    <w:rsid w:val="009608D4"/>
    <w:rsid w:val="0096173A"/>
    <w:rsid w:val="00962671"/>
    <w:rsid w:val="009626A5"/>
    <w:rsid w:val="00962E1A"/>
    <w:rsid w:val="00962E98"/>
    <w:rsid w:val="00963F28"/>
    <w:rsid w:val="00965229"/>
    <w:rsid w:val="00966F55"/>
    <w:rsid w:val="0097061F"/>
    <w:rsid w:val="00970791"/>
    <w:rsid w:val="00971611"/>
    <w:rsid w:val="00971E54"/>
    <w:rsid w:val="00972045"/>
    <w:rsid w:val="0097264F"/>
    <w:rsid w:val="009735FD"/>
    <w:rsid w:val="0097360A"/>
    <w:rsid w:val="00974721"/>
    <w:rsid w:val="00976248"/>
    <w:rsid w:val="00976458"/>
    <w:rsid w:val="00976699"/>
    <w:rsid w:val="00977711"/>
    <w:rsid w:val="00977EB1"/>
    <w:rsid w:val="0098047C"/>
    <w:rsid w:val="00980DAA"/>
    <w:rsid w:val="00980F01"/>
    <w:rsid w:val="00980F18"/>
    <w:rsid w:val="009814EA"/>
    <w:rsid w:val="00981C06"/>
    <w:rsid w:val="009823FC"/>
    <w:rsid w:val="00982997"/>
    <w:rsid w:val="00982BBB"/>
    <w:rsid w:val="00984016"/>
    <w:rsid w:val="009840B9"/>
    <w:rsid w:val="00984364"/>
    <w:rsid w:val="00984CA6"/>
    <w:rsid w:val="009853C9"/>
    <w:rsid w:val="009861CC"/>
    <w:rsid w:val="009877D3"/>
    <w:rsid w:val="00987B98"/>
    <w:rsid w:val="00987FED"/>
    <w:rsid w:val="00990527"/>
    <w:rsid w:val="009908F6"/>
    <w:rsid w:val="00991743"/>
    <w:rsid w:val="00991809"/>
    <w:rsid w:val="00992452"/>
    <w:rsid w:val="00993906"/>
    <w:rsid w:val="00994EE5"/>
    <w:rsid w:val="00995C4D"/>
    <w:rsid w:val="00995CF7"/>
    <w:rsid w:val="009961E6"/>
    <w:rsid w:val="00996D40"/>
    <w:rsid w:val="00997EAD"/>
    <w:rsid w:val="00997EB5"/>
    <w:rsid w:val="00997FB3"/>
    <w:rsid w:val="009A0E3D"/>
    <w:rsid w:val="009A18D4"/>
    <w:rsid w:val="009A1C5A"/>
    <w:rsid w:val="009A1F3B"/>
    <w:rsid w:val="009A2AC2"/>
    <w:rsid w:val="009A384F"/>
    <w:rsid w:val="009A470C"/>
    <w:rsid w:val="009A4E61"/>
    <w:rsid w:val="009B105A"/>
    <w:rsid w:val="009B11E2"/>
    <w:rsid w:val="009B1574"/>
    <w:rsid w:val="009B17F4"/>
    <w:rsid w:val="009B258D"/>
    <w:rsid w:val="009B3202"/>
    <w:rsid w:val="009B4AEE"/>
    <w:rsid w:val="009B672C"/>
    <w:rsid w:val="009B6A69"/>
    <w:rsid w:val="009B6D1B"/>
    <w:rsid w:val="009B7008"/>
    <w:rsid w:val="009B7018"/>
    <w:rsid w:val="009B70EE"/>
    <w:rsid w:val="009B7860"/>
    <w:rsid w:val="009C1A35"/>
    <w:rsid w:val="009C1CC0"/>
    <w:rsid w:val="009C249A"/>
    <w:rsid w:val="009C3197"/>
    <w:rsid w:val="009C388E"/>
    <w:rsid w:val="009C445C"/>
    <w:rsid w:val="009C4699"/>
    <w:rsid w:val="009C489B"/>
    <w:rsid w:val="009C509D"/>
    <w:rsid w:val="009C6947"/>
    <w:rsid w:val="009D01CF"/>
    <w:rsid w:val="009D118E"/>
    <w:rsid w:val="009D2506"/>
    <w:rsid w:val="009D29C0"/>
    <w:rsid w:val="009D3388"/>
    <w:rsid w:val="009D3779"/>
    <w:rsid w:val="009D38DD"/>
    <w:rsid w:val="009D3C37"/>
    <w:rsid w:val="009D4763"/>
    <w:rsid w:val="009D48C7"/>
    <w:rsid w:val="009D4C9D"/>
    <w:rsid w:val="009D584A"/>
    <w:rsid w:val="009D6109"/>
    <w:rsid w:val="009D6180"/>
    <w:rsid w:val="009D7295"/>
    <w:rsid w:val="009E11FC"/>
    <w:rsid w:val="009E17A9"/>
    <w:rsid w:val="009E223D"/>
    <w:rsid w:val="009E28BA"/>
    <w:rsid w:val="009E31AC"/>
    <w:rsid w:val="009E31F9"/>
    <w:rsid w:val="009E3457"/>
    <w:rsid w:val="009E490D"/>
    <w:rsid w:val="009E498A"/>
    <w:rsid w:val="009E55C0"/>
    <w:rsid w:val="009E57B5"/>
    <w:rsid w:val="009E638D"/>
    <w:rsid w:val="009E640D"/>
    <w:rsid w:val="009E6787"/>
    <w:rsid w:val="009E6AEB"/>
    <w:rsid w:val="009E6BBC"/>
    <w:rsid w:val="009E76A4"/>
    <w:rsid w:val="009E78AF"/>
    <w:rsid w:val="009F0201"/>
    <w:rsid w:val="009F037D"/>
    <w:rsid w:val="009F0DD9"/>
    <w:rsid w:val="009F113A"/>
    <w:rsid w:val="009F1817"/>
    <w:rsid w:val="009F22A3"/>
    <w:rsid w:val="009F2C84"/>
    <w:rsid w:val="009F35C5"/>
    <w:rsid w:val="009F37FE"/>
    <w:rsid w:val="009F445A"/>
    <w:rsid w:val="009F4F91"/>
    <w:rsid w:val="009F58DB"/>
    <w:rsid w:val="009F5983"/>
    <w:rsid w:val="009F6B17"/>
    <w:rsid w:val="00A00843"/>
    <w:rsid w:val="00A015BA"/>
    <w:rsid w:val="00A01907"/>
    <w:rsid w:val="00A01978"/>
    <w:rsid w:val="00A02B92"/>
    <w:rsid w:val="00A03DD0"/>
    <w:rsid w:val="00A03F0A"/>
    <w:rsid w:val="00A05B17"/>
    <w:rsid w:val="00A05DF6"/>
    <w:rsid w:val="00A07319"/>
    <w:rsid w:val="00A07396"/>
    <w:rsid w:val="00A106B9"/>
    <w:rsid w:val="00A10825"/>
    <w:rsid w:val="00A10C90"/>
    <w:rsid w:val="00A123C4"/>
    <w:rsid w:val="00A12CB7"/>
    <w:rsid w:val="00A1339A"/>
    <w:rsid w:val="00A150FB"/>
    <w:rsid w:val="00A15912"/>
    <w:rsid w:val="00A16316"/>
    <w:rsid w:val="00A16F80"/>
    <w:rsid w:val="00A20B26"/>
    <w:rsid w:val="00A20E31"/>
    <w:rsid w:val="00A229F6"/>
    <w:rsid w:val="00A22B2D"/>
    <w:rsid w:val="00A2440A"/>
    <w:rsid w:val="00A244DE"/>
    <w:rsid w:val="00A25A54"/>
    <w:rsid w:val="00A26408"/>
    <w:rsid w:val="00A2669E"/>
    <w:rsid w:val="00A26A80"/>
    <w:rsid w:val="00A26EA6"/>
    <w:rsid w:val="00A2765A"/>
    <w:rsid w:val="00A276FB"/>
    <w:rsid w:val="00A27AF0"/>
    <w:rsid w:val="00A30F1D"/>
    <w:rsid w:val="00A311D4"/>
    <w:rsid w:val="00A327E1"/>
    <w:rsid w:val="00A32B98"/>
    <w:rsid w:val="00A32E6C"/>
    <w:rsid w:val="00A32FE1"/>
    <w:rsid w:val="00A3317E"/>
    <w:rsid w:val="00A34D74"/>
    <w:rsid w:val="00A357BF"/>
    <w:rsid w:val="00A35E3D"/>
    <w:rsid w:val="00A36964"/>
    <w:rsid w:val="00A37CDC"/>
    <w:rsid w:val="00A403F6"/>
    <w:rsid w:val="00A40E5C"/>
    <w:rsid w:val="00A4159E"/>
    <w:rsid w:val="00A41B9B"/>
    <w:rsid w:val="00A42905"/>
    <w:rsid w:val="00A42CB1"/>
    <w:rsid w:val="00A42E9F"/>
    <w:rsid w:val="00A43BD7"/>
    <w:rsid w:val="00A44685"/>
    <w:rsid w:val="00A44C83"/>
    <w:rsid w:val="00A46BB8"/>
    <w:rsid w:val="00A470AF"/>
    <w:rsid w:val="00A472DB"/>
    <w:rsid w:val="00A47DAB"/>
    <w:rsid w:val="00A50A18"/>
    <w:rsid w:val="00A5139E"/>
    <w:rsid w:val="00A5203E"/>
    <w:rsid w:val="00A522C1"/>
    <w:rsid w:val="00A53197"/>
    <w:rsid w:val="00A53A21"/>
    <w:rsid w:val="00A54C7E"/>
    <w:rsid w:val="00A558DC"/>
    <w:rsid w:val="00A5709C"/>
    <w:rsid w:val="00A57297"/>
    <w:rsid w:val="00A57498"/>
    <w:rsid w:val="00A57683"/>
    <w:rsid w:val="00A57724"/>
    <w:rsid w:val="00A60086"/>
    <w:rsid w:val="00A616E4"/>
    <w:rsid w:val="00A61955"/>
    <w:rsid w:val="00A61E7B"/>
    <w:rsid w:val="00A6280E"/>
    <w:rsid w:val="00A62DDE"/>
    <w:rsid w:val="00A64437"/>
    <w:rsid w:val="00A64596"/>
    <w:rsid w:val="00A64AEE"/>
    <w:rsid w:val="00A64E07"/>
    <w:rsid w:val="00A66213"/>
    <w:rsid w:val="00A6672B"/>
    <w:rsid w:val="00A67125"/>
    <w:rsid w:val="00A67605"/>
    <w:rsid w:val="00A67A27"/>
    <w:rsid w:val="00A70EB3"/>
    <w:rsid w:val="00A72191"/>
    <w:rsid w:val="00A7234F"/>
    <w:rsid w:val="00A72733"/>
    <w:rsid w:val="00A736CD"/>
    <w:rsid w:val="00A73AAD"/>
    <w:rsid w:val="00A73C09"/>
    <w:rsid w:val="00A74A81"/>
    <w:rsid w:val="00A752B8"/>
    <w:rsid w:val="00A75A60"/>
    <w:rsid w:val="00A75A83"/>
    <w:rsid w:val="00A75EF0"/>
    <w:rsid w:val="00A77D3F"/>
    <w:rsid w:val="00A77F1F"/>
    <w:rsid w:val="00A813F5"/>
    <w:rsid w:val="00A817F9"/>
    <w:rsid w:val="00A83EE5"/>
    <w:rsid w:val="00A83FB7"/>
    <w:rsid w:val="00A843A2"/>
    <w:rsid w:val="00A84545"/>
    <w:rsid w:val="00A84563"/>
    <w:rsid w:val="00A84995"/>
    <w:rsid w:val="00A84BED"/>
    <w:rsid w:val="00A84CB4"/>
    <w:rsid w:val="00A85066"/>
    <w:rsid w:val="00A8607C"/>
    <w:rsid w:val="00A86AFC"/>
    <w:rsid w:val="00A87A4A"/>
    <w:rsid w:val="00A87DC6"/>
    <w:rsid w:val="00A906DC"/>
    <w:rsid w:val="00A911C7"/>
    <w:rsid w:val="00A92028"/>
    <w:rsid w:val="00A920DF"/>
    <w:rsid w:val="00A92139"/>
    <w:rsid w:val="00A92CB8"/>
    <w:rsid w:val="00A93252"/>
    <w:rsid w:val="00A933FE"/>
    <w:rsid w:val="00A934C6"/>
    <w:rsid w:val="00A94506"/>
    <w:rsid w:val="00A95AC3"/>
    <w:rsid w:val="00A967FB"/>
    <w:rsid w:val="00A96E92"/>
    <w:rsid w:val="00A97AFC"/>
    <w:rsid w:val="00A97CF7"/>
    <w:rsid w:val="00A97DEC"/>
    <w:rsid w:val="00A97E4A"/>
    <w:rsid w:val="00AA133E"/>
    <w:rsid w:val="00AA13ED"/>
    <w:rsid w:val="00AA259E"/>
    <w:rsid w:val="00AA39CB"/>
    <w:rsid w:val="00AA3E7E"/>
    <w:rsid w:val="00AA4B56"/>
    <w:rsid w:val="00AA644C"/>
    <w:rsid w:val="00AA7371"/>
    <w:rsid w:val="00AB02BE"/>
    <w:rsid w:val="00AB0691"/>
    <w:rsid w:val="00AB0985"/>
    <w:rsid w:val="00AB14A1"/>
    <w:rsid w:val="00AB235C"/>
    <w:rsid w:val="00AB2379"/>
    <w:rsid w:val="00AB2787"/>
    <w:rsid w:val="00AB2C42"/>
    <w:rsid w:val="00AB2D30"/>
    <w:rsid w:val="00AB408A"/>
    <w:rsid w:val="00AB45DD"/>
    <w:rsid w:val="00AB4670"/>
    <w:rsid w:val="00AB49ED"/>
    <w:rsid w:val="00AB54C7"/>
    <w:rsid w:val="00AB5558"/>
    <w:rsid w:val="00AB626D"/>
    <w:rsid w:val="00AB6548"/>
    <w:rsid w:val="00AB6A82"/>
    <w:rsid w:val="00AC0C98"/>
    <w:rsid w:val="00AC0E9D"/>
    <w:rsid w:val="00AC2242"/>
    <w:rsid w:val="00AC2731"/>
    <w:rsid w:val="00AC2E59"/>
    <w:rsid w:val="00AC342D"/>
    <w:rsid w:val="00AC398C"/>
    <w:rsid w:val="00AC3DA4"/>
    <w:rsid w:val="00AC44A0"/>
    <w:rsid w:val="00AC4BAA"/>
    <w:rsid w:val="00AC4C3C"/>
    <w:rsid w:val="00AC5406"/>
    <w:rsid w:val="00AC62EA"/>
    <w:rsid w:val="00AC68C2"/>
    <w:rsid w:val="00AC68E6"/>
    <w:rsid w:val="00AC6B6C"/>
    <w:rsid w:val="00AC6CF6"/>
    <w:rsid w:val="00AC7358"/>
    <w:rsid w:val="00AD0299"/>
    <w:rsid w:val="00AD042B"/>
    <w:rsid w:val="00AD0915"/>
    <w:rsid w:val="00AD0EA9"/>
    <w:rsid w:val="00AD13CF"/>
    <w:rsid w:val="00AD147D"/>
    <w:rsid w:val="00AD1F6A"/>
    <w:rsid w:val="00AD22B5"/>
    <w:rsid w:val="00AD37E5"/>
    <w:rsid w:val="00AD3A3C"/>
    <w:rsid w:val="00AD3BAF"/>
    <w:rsid w:val="00AD4F55"/>
    <w:rsid w:val="00AD4FB7"/>
    <w:rsid w:val="00AD5718"/>
    <w:rsid w:val="00AD57EE"/>
    <w:rsid w:val="00AD5C8C"/>
    <w:rsid w:val="00AD6231"/>
    <w:rsid w:val="00AD6637"/>
    <w:rsid w:val="00AD69C1"/>
    <w:rsid w:val="00AD6AAB"/>
    <w:rsid w:val="00AD6DBE"/>
    <w:rsid w:val="00AE0302"/>
    <w:rsid w:val="00AE0787"/>
    <w:rsid w:val="00AE128D"/>
    <w:rsid w:val="00AE1914"/>
    <w:rsid w:val="00AE1AD4"/>
    <w:rsid w:val="00AE1CAF"/>
    <w:rsid w:val="00AE2BAD"/>
    <w:rsid w:val="00AE3174"/>
    <w:rsid w:val="00AE330A"/>
    <w:rsid w:val="00AE3D09"/>
    <w:rsid w:val="00AE44F3"/>
    <w:rsid w:val="00AE5617"/>
    <w:rsid w:val="00AE6725"/>
    <w:rsid w:val="00AE69B3"/>
    <w:rsid w:val="00AE7D72"/>
    <w:rsid w:val="00AF151C"/>
    <w:rsid w:val="00AF1681"/>
    <w:rsid w:val="00AF2302"/>
    <w:rsid w:val="00AF2662"/>
    <w:rsid w:val="00AF3059"/>
    <w:rsid w:val="00AF439C"/>
    <w:rsid w:val="00AF4416"/>
    <w:rsid w:val="00AF5BA2"/>
    <w:rsid w:val="00AF5C24"/>
    <w:rsid w:val="00AF5C67"/>
    <w:rsid w:val="00AF6038"/>
    <w:rsid w:val="00AF6CC0"/>
    <w:rsid w:val="00AF7A2E"/>
    <w:rsid w:val="00AF7D14"/>
    <w:rsid w:val="00B000B0"/>
    <w:rsid w:val="00B00153"/>
    <w:rsid w:val="00B00714"/>
    <w:rsid w:val="00B00DBA"/>
    <w:rsid w:val="00B03889"/>
    <w:rsid w:val="00B03905"/>
    <w:rsid w:val="00B048D0"/>
    <w:rsid w:val="00B04C1A"/>
    <w:rsid w:val="00B04DF3"/>
    <w:rsid w:val="00B05027"/>
    <w:rsid w:val="00B06225"/>
    <w:rsid w:val="00B06232"/>
    <w:rsid w:val="00B06FAA"/>
    <w:rsid w:val="00B074DE"/>
    <w:rsid w:val="00B11E20"/>
    <w:rsid w:val="00B1249C"/>
    <w:rsid w:val="00B14070"/>
    <w:rsid w:val="00B14208"/>
    <w:rsid w:val="00B149BB"/>
    <w:rsid w:val="00B15106"/>
    <w:rsid w:val="00B15609"/>
    <w:rsid w:val="00B176A6"/>
    <w:rsid w:val="00B17D7F"/>
    <w:rsid w:val="00B203C1"/>
    <w:rsid w:val="00B20847"/>
    <w:rsid w:val="00B20D7B"/>
    <w:rsid w:val="00B21EEB"/>
    <w:rsid w:val="00B221C5"/>
    <w:rsid w:val="00B23788"/>
    <w:rsid w:val="00B2395F"/>
    <w:rsid w:val="00B23CF0"/>
    <w:rsid w:val="00B27A0F"/>
    <w:rsid w:val="00B27AD1"/>
    <w:rsid w:val="00B27B7B"/>
    <w:rsid w:val="00B30834"/>
    <w:rsid w:val="00B30CE4"/>
    <w:rsid w:val="00B30E30"/>
    <w:rsid w:val="00B3125B"/>
    <w:rsid w:val="00B31276"/>
    <w:rsid w:val="00B32324"/>
    <w:rsid w:val="00B337DA"/>
    <w:rsid w:val="00B33D2C"/>
    <w:rsid w:val="00B34141"/>
    <w:rsid w:val="00B344CE"/>
    <w:rsid w:val="00B34A18"/>
    <w:rsid w:val="00B354CB"/>
    <w:rsid w:val="00B35615"/>
    <w:rsid w:val="00B356DC"/>
    <w:rsid w:val="00B3586D"/>
    <w:rsid w:val="00B358FD"/>
    <w:rsid w:val="00B35B51"/>
    <w:rsid w:val="00B35C67"/>
    <w:rsid w:val="00B36267"/>
    <w:rsid w:val="00B371A1"/>
    <w:rsid w:val="00B37B36"/>
    <w:rsid w:val="00B40EDF"/>
    <w:rsid w:val="00B41E12"/>
    <w:rsid w:val="00B428B4"/>
    <w:rsid w:val="00B42E9A"/>
    <w:rsid w:val="00B44122"/>
    <w:rsid w:val="00B44144"/>
    <w:rsid w:val="00B442EC"/>
    <w:rsid w:val="00B44883"/>
    <w:rsid w:val="00B448AD"/>
    <w:rsid w:val="00B459D9"/>
    <w:rsid w:val="00B46B6C"/>
    <w:rsid w:val="00B471E4"/>
    <w:rsid w:val="00B472F9"/>
    <w:rsid w:val="00B475F7"/>
    <w:rsid w:val="00B50D8B"/>
    <w:rsid w:val="00B52A2F"/>
    <w:rsid w:val="00B52C72"/>
    <w:rsid w:val="00B52CBF"/>
    <w:rsid w:val="00B52EB4"/>
    <w:rsid w:val="00B54699"/>
    <w:rsid w:val="00B54BA5"/>
    <w:rsid w:val="00B553E8"/>
    <w:rsid w:val="00B557CB"/>
    <w:rsid w:val="00B55D31"/>
    <w:rsid w:val="00B5601A"/>
    <w:rsid w:val="00B562CC"/>
    <w:rsid w:val="00B56B16"/>
    <w:rsid w:val="00B57187"/>
    <w:rsid w:val="00B57436"/>
    <w:rsid w:val="00B575BB"/>
    <w:rsid w:val="00B57AD6"/>
    <w:rsid w:val="00B57E40"/>
    <w:rsid w:val="00B60386"/>
    <w:rsid w:val="00B60813"/>
    <w:rsid w:val="00B61A04"/>
    <w:rsid w:val="00B63601"/>
    <w:rsid w:val="00B63E96"/>
    <w:rsid w:val="00B65092"/>
    <w:rsid w:val="00B65157"/>
    <w:rsid w:val="00B659AD"/>
    <w:rsid w:val="00B665A8"/>
    <w:rsid w:val="00B66786"/>
    <w:rsid w:val="00B66F74"/>
    <w:rsid w:val="00B67367"/>
    <w:rsid w:val="00B70334"/>
    <w:rsid w:val="00B70FF4"/>
    <w:rsid w:val="00B72061"/>
    <w:rsid w:val="00B72998"/>
    <w:rsid w:val="00B73421"/>
    <w:rsid w:val="00B776F6"/>
    <w:rsid w:val="00B812BD"/>
    <w:rsid w:val="00B81A83"/>
    <w:rsid w:val="00B81DC0"/>
    <w:rsid w:val="00B827DA"/>
    <w:rsid w:val="00B83304"/>
    <w:rsid w:val="00B83919"/>
    <w:rsid w:val="00B83D09"/>
    <w:rsid w:val="00B83E31"/>
    <w:rsid w:val="00B84949"/>
    <w:rsid w:val="00B84982"/>
    <w:rsid w:val="00B84ED9"/>
    <w:rsid w:val="00B855D1"/>
    <w:rsid w:val="00B85DA3"/>
    <w:rsid w:val="00B86093"/>
    <w:rsid w:val="00B8722C"/>
    <w:rsid w:val="00B90202"/>
    <w:rsid w:val="00B904BB"/>
    <w:rsid w:val="00B907B9"/>
    <w:rsid w:val="00B90961"/>
    <w:rsid w:val="00B91A26"/>
    <w:rsid w:val="00B920E4"/>
    <w:rsid w:val="00B922A6"/>
    <w:rsid w:val="00B92696"/>
    <w:rsid w:val="00B93307"/>
    <w:rsid w:val="00B936B4"/>
    <w:rsid w:val="00B93833"/>
    <w:rsid w:val="00B93FDE"/>
    <w:rsid w:val="00B942D2"/>
    <w:rsid w:val="00B95393"/>
    <w:rsid w:val="00B95C5F"/>
    <w:rsid w:val="00B9653E"/>
    <w:rsid w:val="00B96ACF"/>
    <w:rsid w:val="00B970B3"/>
    <w:rsid w:val="00B973B4"/>
    <w:rsid w:val="00B97AEF"/>
    <w:rsid w:val="00B97CB6"/>
    <w:rsid w:val="00B97D71"/>
    <w:rsid w:val="00BA0D1E"/>
    <w:rsid w:val="00BA0F0E"/>
    <w:rsid w:val="00BA133E"/>
    <w:rsid w:val="00BA233B"/>
    <w:rsid w:val="00BA23EC"/>
    <w:rsid w:val="00BA29F2"/>
    <w:rsid w:val="00BA307B"/>
    <w:rsid w:val="00BA38C9"/>
    <w:rsid w:val="00BA39EC"/>
    <w:rsid w:val="00BA589B"/>
    <w:rsid w:val="00BA63C7"/>
    <w:rsid w:val="00BA7621"/>
    <w:rsid w:val="00BA78FF"/>
    <w:rsid w:val="00BA7B25"/>
    <w:rsid w:val="00BB1752"/>
    <w:rsid w:val="00BB176A"/>
    <w:rsid w:val="00BB1857"/>
    <w:rsid w:val="00BB2215"/>
    <w:rsid w:val="00BB2C61"/>
    <w:rsid w:val="00BB4054"/>
    <w:rsid w:val="00BB50D3"/>
    <w:rsid w:val="00BB6A50"/>
    <w:rsid w:val="00BB72B1"/>
    <w:rsid w:val="00BB792E"/>
    <w:rsid w:val="00BC01B2"/>
    <w:rsid w:val="00BC021E"/>
    <w:rsid w:val="00BC0D3D"/>
    <w:rsid w:val="00BC1839"/>
    <w:rsid w:val="00BC1AFC"/>
    <w:rsid w:val="00BC2B5F"/>
    <w:rsid w:val="00BC3191"/>
    <w:rsid w:val="00BC4BF4"/>
    <w:rsid w:val="00BC556B"/>
    <w:rsid w:val="00BC5595"/>
    <w:rsid w:val="00BC6C6E"/>
    <w:rsid w:val="00BD0550"/>
    <w:rsid w:val="00BD0735"/>
    <w:rsid w:val="00BD08FF"/>
    <w:rsid w:val="00BD1792"/>
    <w:rsid w:val="00BD201D"/>
    <w:rsid w:val="00BD28CC"/>
    <w:rsid w:val="00BD3567"/>
    <w:rsid w:val="00BD3BC4"/>
    <w:rsid w:val="00BD4A9B"/>
    <w:rsid w:val="00BD5571"/>
    <w:rsid w:val="00BD55E6"/>
    <w:rsid w:val="00BD5D43"/>
    <w:rsid w:val="00BD6207"/>
    <w:rsid w:val="00BD6B41"/>
    <w:rsid w:val="00BD6C36"/>
    <w:rsid w:val="00BD6F43"/>
    <w:rsid w:val="00BD6F75"/>
    <w:rsid w:val="00BD7C96"/>
    <w:rsid w:val="00BD7ECC"/>
    <w:rsid w:val="00BD7F5E"/>
    <w:rsid w:val="00BE0C00"/>
    <w:rsid w:val="00BE0CE1"/>
    <w:rsid w:val="00BE1574"/>
    <w:rsid w:val="00BE17D5"/>
    <w:rsid w:val="00BE1918"/>
    <w:rsid w:val="00BE19F0"/>
    <w:rsid w:val="00BE1DD9"/>
    <w:rsid w:val="00BE2799"/>
    <w:rsid w:val="00BE2E77"/>
    <w:rsid w:val="00BE4929"/>
    <w:rsid w:val="00BE4B22"/>
    <w:rsid w:val="00BE505B"/>
    <w:rsid w:val="00BE5E76"/>
    <w:rsid w:val="00BE689D"/>
    <w:rsid w:val="00BE7112"/>
    <w:rsid w:val="00BE7496"/>
    <w:rsid w:val="00BE7949"/>
    <w:rsid w:val="00BE79D5"/>
    <w:rsid w:val="00BF03EA"/>
    <w:rsid w:val="00BF0939"/>
    <w:rsid w:val="00BF0BB2"/>
    <w:rsid w:val="00BF0CE6"/>
    <w:rsid w:val="00BF0CFE"/>
    <w:rsid w:val="00BF1729"/>
    <w:rsid w:val="00BF1D5F"/>
    <w:rsid w:val="00BF21E8"/>
    <w:rsid w:val="00BF283B"/>
    <w:rsid w:val="00BF28BC"/>
    <w:rsid w:val="00BF35A6"/>
    <w:rsid w:val="00BF4C95"/>
    <w:rsid w:val="00BF5598"/>
    <w:rsid w:val="00BF5788"/>
    <w:rsid w:val="00BF5B22"/>
    <w:rsid w:val="00BF6396"/>
    <w:rsid w:val="00BF66B6"/>
    <w:rsid w:val="00BF71E5"/>
    <w:rsid w:val="00C01A87"/>
    <w:rsid w:val="00C02340"/>
    <w:rsid w:val="00C02B41"/>
    <w:rsid w:val="00C0433B"/>
    <w:rsid w:val="00C049CC"/>
    <w:rsid w:val="00C04D58"/>
    <w:rsid w:val="00C0509C"/>
    <w:rsid w:val="00C0554A"/>
    <w:rsid w:val="00C059ED"/>
    <w:rsid w:val="00C06C7C"/>
    <w:rsid w:val="00C07926"/>
    <w:rsid w:val="00C079E4"/>
    <w:rsid w:val="00C10C64"/>
    <w:rsid w:val="00C10D4E"/>
    <w:rsid w:val="00C10EB4"/>
    <w:rsid w:val="00C11E9C"/>
    <w:rsid w:val="00C11F30"/>
    <w:rsid w:val="00C13770"/>
    <w:rsid w:val="00C14E4F"/>
    <w:rsid w:val="00C1575C"/>
    <w:rsid w:val="00C171F5"/>
    <w:rsid w:val="00C21610"/>
    <w:rsid w:val="00C21CF4"/>
    <w:rsid w:val="00C22D23"/>
    <w:rsid w:val="00C22E73"/>
    <w:rsid w:val="00C23C5A"/>
    <w:rsid w:val="00C23D73"/>
    <w:rsid w:val="00C249BB"/>
    <w:rsid w:val="00C24A0E"/>
    <w:rsid w:val="00C250CC"/>
    <w:rsid w:val="00C2587F"/>
    <w:rsid w:val="00C26B6D"/>
    <w:rsid w:val="00C26FA3"/>
    <w:rsid w:val="00C27881"/>
    <w:rsid w:val="00C27BBE"/>
    <w:rsid w:val="00C311BD"/>
    <w:rsid w:val="00C324D0"/>
    <w:rsid w:val="00C3324C"/>
    <w:rsid w:val="00C339CD"/>
    <w:rsid w:val="00C33B8B"/>
    <w:rsid w:val="00C343C6"/>
    <w:rsid w:val="00C344E2"/>
    <w:rsid w:val="00C34A6E"/>
    <w:rsid w:val="00C352AA"/>
    <w:rsid w:val="00C3538F"/>
    <w:rsid w:val="00C3585C"/>
    <w:rsid w:val="00C35D38"/>
    <w:rsid w:val="00C369C0"/>
    <w:rsid w:val="00C36D8E"/>
    <w:rsid w:val="00C37045"/>
    <w:rsid w:val="00C40098"/>
    <w:rsid w:val="00C4182F"/>
    <w:rsid w:val="00C4198A"/>
    <w:rsid w:val="00C424AB"/>
    <w:rsid w:val="00C425CA"/>
    <w:rsid w:val="00C42F64"/>
    <w:rsid w:val="00C43453"/>
    <w:rsid w:val="00C4439A"/>
    <w:rsid w:val="00C44C8D"/>
    <w:rsid w:val="00C44F94"/>
    <w:rsid w:val="00C4665E"/>
    <w:rsid w:val="00C472E8"/>
    <w:rsid w:val="00C50A09"/>
    <w:rsid w:val="00C50F9B"/>
    <w:rsid w:val="00C51114"/>
    <w:rsid w:val="00C5122E"/>
    <w:rsid w:val="00C51554"/>
    <w:rsid w:val="00C51693"/>
    <w:rsid w:val="00C529AC"/>
    <w:rsid w:val="00C541B0"/>
    <w:rsid w:val="00C54786"/>
    <w:rsid w:val="00C5495A"/>
    <w:rsid w:val="00C556C0"/>
    <w:rsid w:val="00C55B28"/>
    <w:rsid w:val="00C56EC0"/>
    <w:rsid w:val="00C5764A"/>
    <w:rsid w:val="00C5788D"/>
    <w:rsid w:val="00C57A7F"/>
    <w:rsid w:val="00C6085A"/>
    <w:rsid w:val="00C610EA"/>
    <w:rsid w:val="00C6225A"/>
    <w:rsid w:val="00C63AE0"/>
    <w:rsid w:val="00C63F6A"/>
    <w:rsid w:val="00C646EA"/>
    <w:rsid w:val="00C64928"/>
    <w:rsid w:val="00C6525E"/>
    <w:rsid w:val="00C65AC6"/>
    <w:rsid w:val="00C65C58"/>
    <w:rsid w:val="00C66288"/>
    <w:rsid w:val="00C67257"/>
    <w:rsid w:val="00C6785C"/>
    <w:rsid w:val="00C67A6C"/>
    <w:rsid w:val="00C71CE6"/>
    <w:rsid w:val="00C7372A"/>
    <w:rsid w:val="00C73E61"/>
    <w:rsid w:val="00C73F02"/>
    <w:rsid w:val="00C740CF"/>
    <w:rsid w:val="00C740F2"/>
    <w:rsid w:val="00C74289"/>
    <w:rsid w:val="00C74C4D"/>
    <w:rsid w:val="00C75540"/>
    <w:rsid w:val="00C75EF2"/>
    <w:rsid w:val="00C765B6"/>
    <w:rsid w:val="00C76DA0"/>
    <w:rsid w:val="00C7736E"/>
    <w:rsid w:val="00C7744E"/>
    <w:rsid w:val="00C8087D"/>
    <w:rsid w:val="00C8096E"/>
    <w:rsid w:val="00C80BA9"/>
    <w:rsid w:val="00C80FF3"/>
    <w:rsid w:val="00C8106A"/>
    <w:rsid w:val="00C81F4F"/>
    <w:rsid w:val="00C8254B"/>
    <w:rsid w:val="00C82E09"/>
    <w:rsid w:val="00C83136"/>
    <w:rsid w:val="00C83C53"/>
    <w:rsid w:val="00C84008"/>
    <w:rsid w:val="00C84163"/>
    <w:rsid w:val="00C84A6F"/>
    <w:rsid w:val="00C86165"/>
    <w:rsid w:val="00C864C6"/>
    <w:rsid w:val="00C86D3F"/>
    <w:rsid w:val="00C86FB2"/>
    <w:rsid w:val="00C87039"/>
    <w:rsid w:val="00C87752"/>
    <w:rsid w:val="00C90817"/>
    <w:rsid w:val="00C90AEF"/>
    <w:rsid w:val="00C91299"/>
    <w:rsid w:val="00C913CB"/>
    <w:rsid w:val="00C914E8"/>
    <w:rsid w:val="00C9183D"/>
    <w:rsid w:val="00C9243E"/>
    <w:rsid w:val="00C932CF"/>
    <w:rsid w:val="00C93698"/>
    <w:rsid w:val="00C94968"/>
    <w:rsid w:val="00C952A2"/>
    <w:rsid w:val="00C954EB"/>
    <w:rsid w:val="00C95B17"/>
    <w:rsid w:val="00C960C4"/>
    <w:rsid w:val="00C963E7"/>
    <w:rsid w:val="00C96894"/>
    <w:rsid w:val="00C97666"/>
    <w:rsid w:val="00C97FE6"/>
    <w:rsid w:val="00CA0116"/>
    <w:rsid w:val="00CA02FC"/>
    <w:rsid w:val="00CA127A"/>
    <w:rsid w:val="00CA157B"/>
    <w:rsid w:val="00CA3AC0"/>
    <w:rsid w:val="00CA3F3A"/>
    <w:rsid w:val="00CA439C"/>
    <w:rsid w:val="00CA4ADB"/>
    <w:rsid w:val="00CA5935"/>
    <w:rsid w:val="00CA5D7A"/>
    <w:rsid w:val="00CA62F5"/>
    <w:rsid w:val="00CA6EF9"/>
    <w:rsid w:val="00CA756C"/>
    <w:rsid w:val="00CA7913"/>
    <w:rsid w:val="00CB04B7"/>
    <w:rsid w:val="00CB0B7B"/>
    <w:rsid w:val="00CB0C37"/>
    <w:rsid w:val="00CB29A1"/>
    <w:rsid w:val="00CB2F8B"/>
    <w:rsid w:val="00CB3193"/>
    <w:rsid w:val="00CB49AE"/>
    <w:rsid w:val="00CB4DD2"/>
    <w:rsid w:val="00CB7009"/>
    <w:rsid w:val="00CB72BD"/>
    <w:rsid w:val="00CB7BA2"/>
    <w:rsid w:val="00CC005B"/>
    <w:rsid w:val="00CC03DA"/>
    <w:rsid w:val="00CC04AE"/>
    <w:rsid w:val="00CC064E"/>
    <w:rsid w:val="00CC0775"/>
    <w:rsid w:val="00CC0E7B"/>
    <w:rsid w:val="00CC193F"/>
    <w:rsid w:val="00CC1CCF"/>
    <w:rsid w:val="00CC294B"/>
    <w:rsid w:val="00CC3233"/>
    <w:rsid w:val="00CC3541"/>
    <w:rsid w:val="00CC38A8"/>
    <w:rsid w:val="00CC3CFE"/>
    <w:rsid w:val="00CC4903"/>
    <w:rsid w:val="00CC4E80"/>
    <w:rsid w:val="00CC4EC0"/>
    <w:rsid w:val="00CC66D8"/>
    <w:rsid w:val="00CC6F65"/>
    <w:rsid w:val="00CC7080"/>
    <w:rsid w:val="00CC7BDA"/>
    <w:rsid w:val="00CD011F"/>
    <w:rsid w:val="00CD04FA"/>
    <w:rsid w:val="00CD114E"/>
    <w:rsid w:val="00CD1259"/>
    <w:rsid w:val="00CD1816"/>
    <w:rsid w:val="00CD1C55"/>
    <w:rsid w:val="00CD2B59"/>
    <w:rsid w:val="00CD33E8"/>
    <w:rsid w:val="00CD46F4"/>
    <w:rsid w:val="00CD6E11"/>
    <w:rsid w:val="00CD7860"/>
    <w:rsid w:val="00CE02C7"/>
    <w:rsid w:val="00CE094E"/>
    <w:rsid w:val="00CE15D6"/>
    <w:rsid w:val="00CE1930"/>
    <w:rsid w:val="00CE1B5E"/>
    <w:rsid w:val="00CE1BCB"/>
    <w:rsid w:val="00CE2370"/>
    <w:rsid w:val="00CE2E69"/>
    <w:rsid w:val="00CE35AE"/>
    <w:rsid w:val="00CE35EC"/>
    <w:rsid w:val="00CE400D"/>
    <w:rsid w:val="00CE55E9"/>
    <w:rsid w:val="00CE5C8D"/>
    <w:rsid w:val="00CE6DD0"/>
    <w:rsid w:val="00CF0015"/>
    <w:rsid w:val="00CF01A8"/>
    <w:rsid w:val="00CF0376"/>
    <w:rsid w:val="00CF10EA"/>
    <w:rsid w:val="00CF13BC"/>
    <w:rsid w:val="00CF1587"/>
    <w:rsid w:val="00CF2268"/>
    <w:rsid w:val="00CF294D"/>
    <w:rsid w:val="00CF2E85"/>
    <w:rsid w:val="00CF3128"/>
    <w:rsid w:val="00CF3F48"/>
    <w:rsid w:val="00CF42A2"/>
    <w:rsid w:val="00CF4BA2"/>
    <w:rsid w:val="00CF4CA1"/>
    <w:rsid w:val="00CF4F14"/>
    <w:rsid w:val="00CF4FFC"/>
    <w:rsid w:val="00CF5222"/>
    <w:rsid w:val="00CF5247"/>
    <w:rsid w:val="00CF677E"/>
    <w:rsid w:val="00CF68E9"/>
    <w:rsid w:val="00CF7235"/>
    <w:rsid w:val="00CF736A"/>
    <w:rsid w:val="00CF7E08"/>
    <w:rsid w:val="00D0015C"/>
    <w:rsid w:val="00D00430"/>
    <w:rsid w:val="00D0090E"/>
    <w:rsid w:val="00D01C7D"/>
    <w:rsid w:val="00D02FB2"/>
    <w:rsid w:val="00D03B61"/>
    <w:rsid w:val="00D03C2C"/>
    <w:rsid w:val="00D03DAD"/>
    <w:rsid w:val="00D03F2A"/>
    <w:rsid w:val="00D0425D"/>
    <w:rsid w:val="00D04C4C"/>
    <w:rsid w:val="00D056CA"/>
    <w:rsid w:val="00D06EF0"/>
    <w:rsid w:val="00D078FA"/>
    <w:rsid w:val="00D07AFF"/>
    <w:rsid w:val="00D07C76"/>
    <w:rsid w:val="00D07D40"/>
    <w:rsid w:val="00D10163"/>
    <w:rsid w:val="00D1093D"/>
    <w:rsid w:val="00D10B9B"/>
    <w:rsid w:val="00D113A5"/>
    <w:rsid w:val="00D11D06"/>
    <w:rsid w:val="00D11EE6"/>
    <w:rsid w:val="00D124AE"/>
    <w:rsid w:val="00D12BA1"/>
    <w:rsid w:val="00D12DE3"/>
    <w:rsid w:val="00D14EF7"/>
    <w:rsid w:val="00D152F4"/>
    <w:rsid w:val="00D15337"/>
    <w:rsid w:val="00D15874"/>
    <w:rsid w:val="00D158A3"/>
    <w:rsid w:val="00D16426"/>
    <w:rsid w:val="00D16954"/>
    <w:rsid w:val="00D22149"/>
    <w:rsid w:val="00D221F1"/>
    <w:rsid w:val="00D2275D"/>
    <w:rsid w:val="00D22AFF"/>
    <w:rsid w:val="00D22FEA"/>
    <w:rsid w:val="00D23AA4"/>
    <w:rsid w:val="00D23EF2"/>
    <w:rsid w:val="00D2477E"/>
    <w:rsid w:val="00D24C89"/>
    <w:rsid w:val="00D26CB8"/>
    <w:rsid w:val="00D306FA"/>
    <w:rsid w:val="00D30B01"/>
    <w:rsid w:val="00D30D96"/>
    <w:rsid w:val="00D30FA8"/>
    <w:rsid w:val="00D31189"/>
    <w:rsid w:val="00D32B06"/>
    <w:rsid w:val="00D33624"/>
    <w:rsid w:val="00D3450D"/>
    <w:rsid w:val="00D3451A"/>
    <w:rsid w:val="00D345C8"/>
    <w:rsid w:val="00D351BE"/>
    <w:rsid w:val="00D35699"/>
    <w:rsid w:val="00D364BF"/>
    <w:rsid w:val="00D3681C"/>
    <w:rsid w:val="00D36A9B"/>
    <w:rsid w:val="00D36E17"/>
    <w:rsid w:val="00D378A4"/>
    <w:rsid w:val="00D40891"/>
    <w:rsid w:val="00D41129"/>
    <w:rsid w:val="00D4165F"/>
    <w:rsid w:val="00D44504"/>
    <w:rsid w:val="00D448F3"/>
    <w:rsid w:val="00D449A9"/>
    <w:rsid w:val="00D44AE1"/>
    <w:rsid w:val="00D45020"/>
    <w:rsid w:val="00D45067"/>
    <w:rsid w:val="00D459D8"/>
    <w:rsid w:val="00D45B26"/>
    <w:rsid w:val="00D45D18"/>
    <w:rsid w:val="00D46004"/>
    <w:rsid w:val="00D467B1"/>
    <w:rsid w:val="00D467CD"/>
    <w:rsid w:val="00D47704"/>
    <w:rsid w:val="00D501A1"/>
    <w:rsid w:val="00D50359"/>
    <w:rsid w:val="00D50E89"/>
    <w:rsid w:val="00D514C1"/>
    <w:rsid w:val="00D515E9"/>
    <w:rsid w:val="00D51B9E"/>
    <w:rsid w:val="00D51F13"/>
    <w:rsid w:val="00D52752"/>
    <w:rsid w:val="00D52845"/>
    <w:rsid w:val="00D52E19"/>
    <w:rsid w:val="00D536BF"/>
    <w:rsid w:val="00D562DB"/>
    <w:rsid w:val="00D56469"/>
    <w:rsid w:val="00D56A09"/>
    <w:rsid w:val="00D56AA8"/>
    <w:rsid w:val="00D6029B"/>
    <w:rsid w:val="00D612AE"/>
    <w:rsid w:val="00D6198B"/>
    <w:rsid w:val="00D61BCC"/>
    <w:rsid w:val="00D62270"/>
    <w:rsid w:val="00D62CF8"/>
    <w:rsid w:val="00D62F13"/>
    <w:rsid w:val="00D63707"/>
    <w:rsid w:val="00D64938"/>
    <w:rsid w:val="00D657DA"/>
    <w:rsid w:val="00D6749B"/>
    <w:rsid w:val="00D7007A"/>
    <w:rsid w:val="00D7036D"/>
    <w:rsid w:val="00D70921"/>
    <w:rsid w:val="00D72ADF"/>
    <w:rsid w:val="00D73160"/>
    <w:rsid w:val="00D73E48"/>
    <w:rsid w:val="00D74890"/>
    <w:rsid w:val="00D74BD2"/>
    <w:rsid w:val="00D75529"/>
    <w:rsid w:val="00D75B84"/>
    <w:rsid w:val="00D76A32"/>
    <w:rsid w:val="00D80BBF"/>
    <w:rsid w:val="00D812CB"/>
    <w:rsid w:val="00D8174A"/>
    <w:rsid w:val="00D81B12"/>
    <w:rsid w:val="00D83B84"/>
    <w:rsid w:val="00D83F3B"/>
    <w:rsid w:val="00D84566"/>
    <w:rsid w:val="00D851A6"/>
    <w:rsid w:val="00D851AD"/>
    <w:rsid w:val="00D87C28"/>
    <w:rsid w:val="00D907F2"/>
    <w:rsid w:val="00D90B25"/>
    <w:rsid w:val="00D90BE3"/>
    <w:rsid w:val="00D91963"/>
    <w:rsid w:val="00D92A8B"/>
    <w:rsid w:val="00D94250"/>
    <w:rsid w:val="00D95274"/>
    <w:rsid w:val="00D9599B"/>
    <w:rsid w:val="00D95E42"/>
    <w:rsid w:val="00D960B6"/>
    <w:rsid w:val="00D967CA"/>
    <w:rsid w:val="00D96A65"/>
    <w:rsid w:val="00D96BC6"/>
    <w:rsid w:val="00D96DCC"/>
    <w:rsid w:val="00D976FE"/>
    <w:rsid w:val="00D97FB2"/>
    <w:rsid w:val="00DA01A5"/>
    <w:rsid w:val="00DA0F4E"/>
    <w:rsid w:val="00DA11B6"/>
    <w:rsid w:val="00DA14B6"/>
    <w:rsid w:val="00DA1EDB"/>
    <w:rsid w:val="00DA22A6"/>
    <w:rsid w:val="00DA4014"/>
    <w:rsid w:val="00DA40F2"/>
    <w:rsid w:val="00DA413C"/>
    <w:rsid w:val="00DA7053"/>
    <w:rsid w:val="00DA7280"/>
    <w:rsid w:val="00DA74C2"/>
    <w:rsid w:val="00DA7875"/>
    <w:rsid w:val="00DA7AE1"/>
    <w:rsid w:val="00DB079A"/>
    <w:rsid w:val="00DB0BC8"/>
    <w:rsid w:val="00DB0C5F"/>
    <w:rsid w:val="00DB20CF"/>
    <w:rsid w:val="00DB293A"/>
    <w:rsid w:val="00DB2BC3"/>
    <w:rsid w:val="00DB3032"/>
    <w:rsid w:val="00DB3279"/>
    <w:rsid w:val="00DB3404"/>
    <w:rsid w:val="00DB415F"/>
    <w:rsid w:val="00DB4503"/>
    <w:rsid w:val="00DB5321"/>
    <w:rsid w:val="00DB5910"/>
    <w:rsid w:val="00DB74FD"/>
    <w:rsid w:val="00DC02EB"/>
    <w:rsid w:val="00DC0496"/>
    <w:rsid w:val="00DC216B"/>
    <w:rsid w:val="00DC32B9"/>
    <w:rsid w:val="00DC32C5"/>
    <w:rsid w:val="00DC3C0B"/>
    <w:rsid w:val="00DC40A1"/>
    <w:rsid w:val="00DC4C5B"/>
    <w:rsid w:val="00DC5053"/>
    <w:rsid w:val="00DC7422"/>
    <w:rsid w:val="00DC76DE"/>
    <w:rsid w:val="00DC76F9"/>
    <w:rsid w:val="00DC7CD3"/>
    <w:rsid w:val="00DD01B5"/>
    <w:rsid w:val="00DD0A93"/>
    <w:rsid w:val="00DD16C9"/>
    <w:rsid w:val="00DD19E5"/>
    <w:rsid w:val="00DD1EFF"/>
    <w:rsid w:val="00DD1FB6"/>
    <w:rsid w:val="00DD368B"/>
    <w:rsid w:val="00DD40EA"/>
    <w:rsid w:val="00DD4F35"/>
    <w:rsid w:val="00DD5C32"/>
    <w:rsid w:val="00DD62F4"/>
    <w:rsid w:val="00DD67B2"/>
    <w:rsid w:val="00DD6A05"/>
    <w:rsid w:val="00DD7283"/>
    <w:rsid w:val="00DD7412"/>
    <w:rsid w:val="00DD7690"/>
    <w:rsid w:val="00DE0A9E"/>
    <w:rsid w:val="00DE0B4C"/>
    <w:rsid w:val="00DE24C9"/>
    <w:rsid w:val="00DE2839"/>
    <w:rsid w:val="00DE2843"/>
    <w:rsid w:val="00DE2B15"/>
    <w:rsid w:val="00DE333C"/>
    <w:rsid w:val="00DE4487"/>
    <w:rsid w:val="00DE479F"/>
    <w:rsid w:val="00DE4847"/>
    <w:rsid w:val="00DE549A"/>
    <w:rsid w:val="00DE5621"/>
    <w:rsid w:val="00DE62A0"/>
    <w:rsid w:val="00DE77C2"/>
    <w:rsid w:val="00DF01AA"/>
    <w:rsid w:val="00DF03FD"/>
    <w:rsid w:val="00DF0422"/>
    <w:rsid w:val="00DF0488"/>
    <w:rsid w:val="00DF07EF"/>
    <w:rsid w:val="00DF1CEF"/>
    <w:rsid w:val="00DF211E"/>
    <w:rsid w:val="00DF22FE"/>
    <w:rsid w:val="00DF299A"/>
    <w:rsid w:val="00DF2A2A"/>
    <w:rsid w:val="00DF3E82"/>
    <w:rsid w:val="00DF41D7"/>
    <w:rsid w:val="00DF4FC5"/>
    <w:rsid w:val="00DF5EC4"/>
    <w:rsid w:val="00DF6981"/>
    <w:rsid w:val="00DF6C5B"/>
    <w:rsid w:val="00DF7AE8"/>
    <w:rsid w:val="00E00F36"/>
    <w:rsid w:val="00E029FA"/>
    <w:rsid w:val="00E03711"/>
    <w:rsid w:val="00E04312"/>
    <w:rsid w:val="00E049B3"/>
    <w:rsid w:val="00E04B6E"/>
    <w:rsid w:val="00E05DD9"/>
    <w:rsid w:val="00E0626B"/>
    <w:rsid w:val="00E06DB2"/>
    <w:rsid w:val="00E06EDD"/>
    <w:rsid w:val="00E07829"/>
    <w:rsid w:val="00E078E3"/>
    <w:rsid w:val="00E07B72"/>
    <w:rsid w:val="00E10060"/>
    <w:rsid w:val="00E10D76"/>
    <w:rsid w:val="00E1114B"/>
    <w:rsid w:val="00E1132A"/>
    <w:rsid w:val="00E121D3"/>
    <w:rsid w:val="00E123DD"/>
    <w:rsid w:val="00E1287F"/>
    <w:rsid w:val="00E13C72"/>
    <w:rsid w:val="00E13DC2"/>
    <w:rsid w:val="00E15754"/>
    <w:rsid w:val="00E15D17"/>
    <w:rsid w:val="00E15EA6"/>
    <w:rsid w:val="00E166D8"/>
    <w:rsid w:val="00E17699"/>
    <w:rsid w:val="00E17F3F"/>
    <w:rsid w:val="00E2029C"/>
    <w:rsid w:val="00E21EB0"/>
    <w:rsid w:val="00E21F81"/>
    <w:rsid w:val="00E23B96"/>
    <w:rsid w:val="00E2425D"/>
    <w:rsid w:val="00E24592"/>
    <w:rsid w:val="00E24DDC"/>
    <w:rsid w:val="00E2668E"/>
    <w:rsid w:val="00E269BF"/>
    <w:rsid w:val="00E27939"/>
    <w:rsid w:val="00E27A0F"/>
    <w:rsid w:val="00E27C1E"/>
    <w:rsid w:val="00E312A5"/>
    <w:rsid w:val="00E343F7"/>
    <w:rsid w:val="00E34999"/>
    <w:rsid w:val="00E35220"/>
    <w:rsid w:val="00E3592B"/>
    <w:rsid w:val="00E35A41"/>
    <w:rsid w:val="00E362CB"/>
    <w:rsid w:val="00E36367"/>
    <w:rsid w:val="00E36FC7"/>
    <w:rsid w:val="00E37131"/>
    <w:rsid w:val="00E37782"/>
    <w:rsid w:val="00E40E86"/>
    <w:rsid w:val="00E40F7D"/>
    <w:rsid w:val="00E412E3"/>
    <w:rsid w:val="00E426D9"/>
    <w:rsid w:val="00E4304E"/>
    <w:rsid w:val="00E4345F"/>
    <w:rsid w:val="00E439A6"/>
    <w:rsid w:val="00E441FB"/>
    <w:rsid w:val="00E4491B"/>
    <w:rsid w:val="00E44A40"/>
    <w:rsid w:val="00E44AB2"/>
    <w:rsid w:val="00E44D70"/>
    <w:rsid w:val="00E457B8"/>
    <w:rsid w:val="00E45876"/>
    <w:rsid w:val="00E462FF"/>
    <w:rsid w:val="00E4633B"/>
    <w:rsid w:val="00E46A17"/>
    <w:rsid w:val="00E46E9E"/>
    <w:rsid w:val="00E47065"/>
    <w:rsid w:val="00E470E3"/>
    <w:rsid w:val="00E506C0"/>
    <w:rsid w:val="00E514BB"/>
    <w:rsid w:val="00E51A71"/>
    <w:rsid w:val="00E53C32"/>
    <w:rsid w:val="00E540CA"/>
    <w:rsid w:val="00E54667"/>
    <w:rsid w:val="00E54809"/>
    <w:rsid w:val="00E54A52"/>
    <w:rsid w:val="00E55A86"/>
    <w:rsid w:val="00E56F32"/>
    <w:rsid w:val="00E57591"/>
    <w:rsid w:val="00E576B2"/>
    <w:rsid w:val="00E60839"/>
    <w:rsid w:val="00E60F22"/>
    <w:rsid w:val="00E629CE"/>
    <w:rsid w:val="00E6352E"/>
    <w:rsid w:val="00E63B88"/>
    <w:rsid w:val="00E63D88"/>
    <w:rsid w:val="00E65FD5"/>
    <w:rsid w:val="00E66B3F"/>
    <w:rsid w:val="00E66CDF"/>
    <w:rsid w:val="00E66F28"/>
    <w:rsid w:val="00E66F34"/>
    <w:rsid w:val="00E6785B"/>
    <w:rsid w:val="00E67922"/>
    <w:rsid w:val="00E7019A"/>
    <w:rsid w:val="00E716F7"/>
    <w:rsid w:val="00E72D11"/>
    <w:rsid w:val="00E73F19"/>
    <w:rsid w:val="00E753CF"/>
    <w:rsid w:val="00E75426"/>
    <w:rsid w:val="00E75977"/>
    <w:rsid w:val="00E75A15"/>
    <w:rsid w:val="00E765EA"/>
    <w:rsid w:val="00E767B6"/>
    <w:rsid w:val="00E767C9"/>
    <w:rsid w:val="00E7693B"/>
    <w:rsid w:val="00E801EE"/>
    <w:rsid w:val="00E80304"/>
    <w:rsid w:val="00E8197A"/>
    <w:rsid w:val="00E826AA"/>
    <w:rsid w:val="00E82BC0"/>
    <w:rsid w:val="00E837AA"/>
    <w:rsid w:val="00E846CB"/>
    <w:rsid w:val="00E853B9"/>
    <w:rsid w:val="00E855FD"/>
    <w:rsid w:val="00E86BEF"/>
    <w:rsid w:val="00E8714B"/>
    <w:rsid w:val="00E9055D"/>
    <w:rsid w:val="00E905FA"/>
    <w:rsid w:val="00E906DE"/>
    <w:rsid w:val="00E90813"/>
    <w:rsid w:val="00E9103B"/>
    <w:rsid w:val="00E91406"/>
    <w:rsid w:val="00E91478"/>
    <w:rsid w:val="00E91EB2"/>
    <w:rsid w:val="00E9225E"/>
    <w:rsid w:val="00E92FF3"/>
    <w:rsid w:val="00E93614"/>
    <w:rsid w:val="00E9516F"/>
    <w:rsid w:val="00E95E5C"/>
    <w:rsid w:val="00E95F37"/>
    <w:rsid w:val="00E96024"/>
    <w:rsid w:val="00E96200"/>
    <w:rsid w:val="00E9623D"/>
    <w:rsid w:val="00E972E2"/>
    <w:rsid w:val="00EA0F3C"/>
    <w:rsid w:val="00EA15B3"/>
    <w:rsid w:val="00EA3FC4"/>
    <w:rsid w:val="00EA4443"/>
    <w:rsid w:val="00EA728F"/>
    <w:rsid w:val="00EA737A"/>
    <w:rsid w:val="00EA7613"/>
    <w:rsid w:val="00EA7A55"/>
    <w:rsid w:val="00EA7DE3"/>
    <w:rsid w:val="00EB02FD"/>
    <w:rsid w:val="00EB1070"/>
    <w:rsid w:val="00EB2133"/>
    <w:rsid w:val="00EB23D9"/>
    <w:rsid w:val="00EB270C"/>
    <w:rsid w:val="00EB3266"/>
    <w:rsid w:val="00EB33E8"/>
    <w:rsid w:val="00EB38C6"/>
    <w:rsid w:val="00EB3DC0"/>
    <w:rsid w:val="00EB4546"/>
    <w:rsid w:val="00EB4CBC"/>
    <w:rsid w:val="00EB4DD3"/>
    <w:rsid w:val="00EB515B"/>
    <w:rsid w:val="00EB56B2"/>
    <w:rsid w:val="00EB6EA6"/>
    <w:rsid w:val="00EB6F67"/>
    <w:rsid w:val="00EB71BA"/>
    <w:rsid w:val="00EB7662"/>
    <w:rsid w:val="00EC0618"/>
    <w:rsid w:val="00EC0BC4"/>
    <w:rsid w:val="00EC0D8F"/>
    <w:rsid w:val="00EC0F11"/>
    <w:rsid w:val="00EC15D0"/>
    <w:rsid w:val="00EC1655"/>
    <w:rsid w:val="00EC1A82"/>
    <w:rsid w:val="00EC1BEC"/>
    <w:rsid w:val="00EC3298"/>
    <w:rsid w:val="00EC3721"/>
    <w:rsid w:val="00EC375B"/>
    <w:rsid w:val="00EC3FB0"/>
    <w:rsid w:val="00EC4175"/>
    <w:rsid w:val="00EC4891"/>
    <w:rsid w:val="00EC4A79"/>
    <w:rsid w:val="00EC7298"/>
    <w:rsid w:val="00EC7FD6"/>
    <w:rsid w:val="00ED066D"/>
    <w:rsid w:val="00ED08C4"/>
    <w:rsid w:val="00ED0FE8"/>
    <w:rsid w:val="00ED21F1"/>
    <w:rsid w:val="00ED2AAA"/>
    <w:rsid w:val="00ED2CCA"/>
    <w:rsid w:val="00ED30AE"/>
    <w:rsid w:val="00ED33D6"/>
    <w:rsid w:val="00ED37FA"/>
    <w:rsid w:val="00ED3C8E"/>
    <w:rsid w:val="00ED3F7A"/>
    <w:rsid w:val="00ED4051"/>
    <w:rsid w:val="00ED55B1"/>
    <w:rsid w:val="00ED6138"/>
    <w:rsid w:val="00ED66FB"/>
    <w:rsid w:val="00ED6969"/>
    <w:rsid w:val="00ED7262"/>
    <w:rsid w:val="00ED740D"/>
    <w:rsid w:val="00ED7545"/>
    <w:rsid w:val="00ED799A"/>
    <w:rsid w:val="00ED7C54"/>
    <w:rsid w:val="00EE031B"/>
    <w:rsid w:val="00EE0553"/>
    <w:rsid w:val="00EE1062"/>
    <w:rsid w:val="00EE11E6"/>
    <w:rsid w:val="00EE1931"/>
    <w:rsid w:val="00EE1CF7"/>
    <w:rsid w:val="00EE2CCF"/>
    <w:rsid w:val="00EE3C97"/>
    <w:rsid w:val="00EE3E39"/>
    <w:rsid w:val="00EE4455"/>
    <w:rsid w:val="00EE4E21"/>
    <w:rsid w:val="00EE571D"/>
    <w:rsid w:val="00EE5A80"/>
    <w:rsid w:val="00EE61AF"/>
    <w:rsid w:val="00EE6677"/>
    <w:rsid w:val="00EE6C7C"/>
    <w:rsid w:val="00EF031F"/>
    <w:rsid w:val="00EF3B31"/>
    <w:rsid w:val="00EF3BB0"/>
    <w:rsid w:val="00EF4181"/>
    <w:rsid w:val="00EF523B"/>
    <w:rsid w:val="00EF5B19"/>
    <w:rsid w:val="00EF632B"/>
    <w:rsid w:val="00EF6F9D"/>
    <w:rsid w:val="00EF7277"/>
    <w:rsid w:val="00EF7870"/>
    <w:rsid w:val="00F00244"/>
    <w:rsid w:val="00F00C9B"/>
    <w:rsid w:val="00F00D7F"/>
    <w:rsid w:val="00F01164"/>
    <w:rsid w:val="00F011BE"/>
    <w:rsid w:val="00F0175F"/>
    <w:rsid w:val="00F01F27"/>
    <w:rsid w:val="00F02727"/>
    <w:rsid w:val="00F029AE"/>
    <w:rsid w:val="00F02D8B"/>
    <w:rsid w:val="00F036F5"/>
    <w:rsid w:val="00F03AD1"/>
    <w:rsid w:val="00F03AEE"/>
    <w:rsid w:val="00F04CB1"/>
    <w:rsid w:val="00F052D2"/>
    <w:rsid w:val="00F057EE"/>
    <w:rsid w:val="00F05946"/>
    <w:rsid w:val="00F065EE"/>
    <w:rsid w:val="00F068DA"/>
    <w:rsid w:val="00F07F16"/>
    <w:rsid w:val="00F1150B"/>
    <w:rsid w:val="00F118B5"/>
    <w:rsid w:val="00F11E11"/>
    <w:rsid w:val="00F123C5"/>
    <w:rsid w:val="00F12687"/>
    <w:rsid w:val="00F127F6"/>
    <w:rsid w:val="00F13BCD"/>
    <w:rsid w:val="00F13FDD"/>
    <w:rsid w:val="00F141FC"/>
    <w:rsid w:val="00F14B10"/>
    <w:rsid w:val="00F15199"/>
    <w:rsid w:val="00F15C5F"/>
    <w:rsid w:val="00F15D52"/>
    <w:rsid w:val="00F15DCD"/>
    <w:rsid w:val="00F15E7B"/>
    <w:rsid w:val="00F16B3E"/>
    <w:rsid w:val="00F16ED1"/>
    <w:rsid w:val="00F1756E"/>
    <w:rsid w:val="00F17CA1"/>
    <w:rsid w:val="00F22432"/>
    <w:rsid w:val="00F2274C"/>
    <w:rsid w:val="00F22AB1"/>
    <w:rsid w:val="00F230B4"/>
    <w:rsid w:val="00F24BBC"/>
    <w:rsid w:val="00F24D2C"/>
    <w:rsid w:val="00F2567A"/>
    <w:rsid w:val="00F25EE4"/>
    <w:rsid w:val="00F26A38"/>
    <w:rsid w:val="00F27806"/>
    <w:rsid w:val="00F2786E"/>
    <w:rsid w:val="00F278A8"/>
    <w:rsid w:val="00F3046D"/>
    <w:rsid w:val="00F31434"/>
    <w:rsid w:val="00F31FE3"/>
    <w:rsid w:val="00F322DC"/>
    <w:rsid w:val="00F328DA"/>
    <w:rsid w:val="00F32C27"/>
    <w:rsid w:val="00F33AF9"/>
    <w:rsid w:val="00F33D57"/>
    <w:rsid w:val="00F34344"/>
    <w:rsid w:val="00F34E48"/>
    <w:rsid w:val="00F35E42"/>
    <w:rsid w:val="00F37B32"/>
    <w:rsid w:val="00F37C9C"/>
    <w:rsid w:val="00F40001"/>
    <w:rsid w:val="00F40D22"/>
    <w:rsid w:val="00F4168A"/>
    <w:rsid w:val="00F4271E"/>
    <w:rsid w:val="00F42E23"/>
    <w:rsid w:val="00F4313A"/>
    <w:rsid w:val="00F431E7"/>
    <w:rsid w:val="00F4356F"/>
    <w:rsid w:val="00F437D0"/>
    <w:rsid w:val="00F4383E"/>
    <w:rsid w:val="00F43EF3"/>
    <w:rsid w:val="00F44B19"/>
    <w:rsid w:val="00F44E2B"/>
    <w:rsid w:val="00F4545C"/>
    <w:rsid w:val="00F45618"/>
    <w:rsid w:val="00F459D1"/>
    <w:rsid w:val="00F46359"/>
    <w:rsid w:val="00F46C6C"/>
    <w:rsid w:val="00F46D00"/>
    <w:rsid w:val="00F46F1D"/>
    <w:rsid w:val="00F47695"/>
    <w:rsid w:val="00F476D9"/>
    <w:rsid w:val="00F5006F"/>
    <w:rsid w:val="00F50825"/>
    <w:rsid w:val="00F50921"/>
    <w:rsid w:val="00F50FD5"/>
    <w:rsid w:val="00F5113F"/>
    <w:rsid w:val="00F51582"/>
    <w:rsid w:val="00F54027"/>
    <w:rsid w:val="00F543EE"/>
    <w:rsid w:val="00F549B3"/>
    <w:rsid w:val="00F54BA0"/>
    <w:rsid w:val="00F55329"/>
    <w:rsid w:val="00F5562D"/>
    <w:rsid w:val="00F55832"/>
    <w:rsid w:val="00F558D5"/>
    <w:rsid w:val="00F56383"/>
    <w:rsid w:val="00F56414"/>
    <w:rsid w:val="00F568D8"/>
    <w:rsid w:val="00F56AB6"/>
    <w:rsid w:val="00F57ED2"/>
    <w:rsid w:val="00F60318"/>
    <w:rsid w:val="00F6065F"/>
    <w:rsid w:val="00F606C8"/>
    <w:rsid w:val="00F60748"/>
    <w:rsid w:val="00F60A6B"/>
    <w:rsid w:val="00F60AA8"/>
    <w:rsid w:val="00F6111A"/>
    <w:rsid w:val="00F61E03"/>
    <w:rsid w:val="00F620C7"/>
    <w:rsid w:val="00F647C4"/>
    <w:rsid w:val="00F64967"/>
    <w:rsid w:val="00F6555E"/>
    <w:rsid w:val="00F65B34"/>
    <w:rsid w:val="00F65B64"/>
    <w:rsid w:val="00F66816"/>
    <w:rsid w:val="00F67052"/>
    <w:rsid w:val="00F67118"/>
    <w:rsid w:val="00F700DD"/>
    <w:rsid w:val="00F70436"/>
    <w:rsid w:val="00F71143"/>
    <w:rsid w:val="00F713D2"/>
    <w:rsid w:val="00F71F04"/>
    <w:rsid w:val="00F72199"/>
    <w:rsid w:val="00F72520"/>
    <w:rsid w:val="00F72BFA"/>
    <w:rsid w:val="00F72D84"/>
    <w:rsid w:val="00F72FC0"/>
    <w:rsid w:val="00F7374E"/>
    <w:rsid w:val="00F739B7"/>
    <w:rsid w:val="00F73A7E"/>
    <w:rsid w:val="00F74075"/>
    <w:rsid w:val="00F7446F"/>
    <w:rsid w:val="00F74F24"/>
    <w:rsid w:val="00F80410"/>
    <w:rsid w:val="00F808FE"/>
    <w:rsid w:val="00F809BA"/>
    <w:rsid w:val="00F80E48"/>
    <w:rsid w:val="00F81C90"/>
    <w:rsid w:val="00F81CCD"/>
    <w:rsid w:val="00F81D91"/>
    <w:rsid w:val="00F83082"/>
    <w:rsid w:val="00F831E4"/>
    <w:rsid w:val="00F836E7"/>
    <w:rsid w:val="00F8375E"/>
    <w:rsid w:val="00F84B95"/>
    <w:rsid w:val="00F84C77"/>
    <w:rsid w:val="00F8719C"/>
    <w:rsid w:val="00F8760A"/>
    <w:rsid w:val="00F8792A"/>
    <w:rsid w:val="00F87BD0"/>
    <w:rsid w:val="00F922FB"/>
    <w:rsid w:val="00F925F2"/>
    <w:rsid w:val="00F92EC7"/>
    <w:rsid w:val="00F9300D"/>
    <w:rsid w:val="00F93177"/>
    <w:rsid w:val="00F94CA8"/>
    <w:rsid w:val="00F94CB1"/>
    <w:rsid w:val="00F953C0"/>
    <w:rsid w:val="00F958EB"/>
    <w:rsid w:val="00F9695C"/>
    <w:rsid w:val="00F97064"/>
    <w:rsid w:val="00F9713A"/>
    <w:rsid w:val="00F97692"/>
    <w:rsid w:val="00F97A10"/>
    <w:rsid w:val="00FA0308"/>
    <w:rsid w:val="00FA067F"/>
    <w:rsid w:val="00FA0E5F"/>
    <w:rsid w:val="00FA183A"/>
    <w:rsid w:val="00FA1AA1"/>
    <w:rsid w:val="00FA2172"/>
    <w:rsid w:val="00FA411D"/>
    <w:rsid w:val="00FA4786"/>
    <w:rsid w:val="00FA4A6E"/>
    <w:rsid w:val="00FA4E06"/>
    <w:rsid w:val="00FA527A"/>
    <w:rsid w:val="00FA536D"/>
    <w:rsid w:val="00FA61E9"/>
    <w:rsid w:val="00FA6DA1"/>
    <w:rsid w:val="00FA7749"/>
    <w:rsid w:val="00FA79CE"/>
    <w:rsid w:val="00FB0FC5"/>
    <w:rsid w:val="00FB1B89"/>
    <w:rsid w:val="00FB2F3E"/>
    <w:rsid w:val="00FB3C91"/>
    <w:rsid w:val="00FB5A06"/>
    <w:rsid w:val="00FB5CCF"/>
    <w:rsid w:val="00FB5D23"/>
    <w:rsid w:val="00FB6206"/>
    <w:rsid w:val="00FB65B6"/>
    <w:rsid w:val="00FB707E"/>
    <w:rsid w:val="00FB7086"/>
    <w:rsid w:val="00FB70FB"/>
    <w:rsid w:val="00FC045A"/>
    <w:rsid w:val="00FC0D1A"/>
    <w:rsid w:val="00FC28C3"/>
    <w:rsid w:val="00FC303F"/>
    <w:rsid w:val="00FC4318"/>
    <w:rsid w:val="00FC5923"/>
    <w:rsid w:val="00FC628D"/>
    <w:rsid w:val="00FC682D"/>
    <w:rsid w:val="00FC726A"/>
    <w:rsid w:val="00FD053A"/>
    <w:rsid w:val="00FD0E35"/>
    <w:rsid w:val="00FD0E8B"/>
    <w:rsid w:val="00FD13C8"/>
    <w:rsid w:val="00FD15D8"/>
    <w:rsid w:val="00FD1AB0"/>
    <w:rsid w:val="00FD1DD9"/>
    <w:rsid w:val="00FD20D6"/>
    <w:rsid w:val="00FD21C4"/>
    <w:rsid w:val="00FD30AC"/>
    <w:rsid w:val="00FD51FE"/>
    <w:rsid w:val="00FD5A2C"/>
    <w:rsid w:val="00FD6C3D"/>
    <w:rsid w:val="00FD7168"/>
    <w:rsid w:val="00FD784E"/>
    <w:rsid w:val="00FE0B75"/>
    <w:rsid w:val="00FE1C2C"/>
    <w:rsid w:val="00FE2885"/>
    <w:rsid w:val="00FE2A3A"/>
    <w:rsid w:val="00FE400B"/>
    <w:rsid w:val="00FE4379"/>
    <w:rsid w:val="00FE4A77"/>
    <w:rsid w:val="00FE56E1"/>
    <w:rsid w:val="00FE5783"/>
    <w:rsid w:val="00FE5BEC"/>
    <w:rsid w:val="00FE74BB"/>
    <w:rsid w:val="00FE76D4"/>
    <w:rsid w:val="00FE7EC7"/>
    <w:rsid w:val="00FF07F0"/>
    <w:rsid w:val="00FF0E8B"/>
    <w:rsid w:val="00FF1337"/>
    <w:rsid w:val="00FF22BD"/>
    <w:rsid w:val="00FF2CA7"/>
    <w:rsid w:val="00FF3846"/>
    <w:rsid w:val="00FF3CF2"/>
    <w:rsid w:val="00FF4EFC"/>
    <w:rsid w:val="00FF6102"/>
    <w:rsid w:val="00FF6A8A"/>
    <w:rsid w:val="00FF6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colormru v:ext="edit" colors="#eaeaea"/>
    </o:shapedefaults>
    <o:shapelayout v:ext="edit">
      <o:idmap v:ext="edit" data="1"/>
    </o:shapelayout>
  </w:shapeDefaults>
  <w:decimalSymbol w:val=","/>
  <w:listSeparator w:val=";"/>
  <w14:docId w14:val="4BD8A2C1"/>
  <w15:docId w15:val="{900504BA-C340-42C8-86E6-4C22301B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C69FA"/>
    <w:rPr>
      <w:lang w:val="sk-SK"/>
    </w:rPr>
  </w:style>
  <w:style w:type="paragraph" w:styleId="Nadpis1">
    <w:name w:val="heading 1"/>
    <w:basedOn w:val="Nadpis2"/>
    <w:next w:val="Normlny"/>
    <w:link w:val="Nadpis1Char"/>
    <w:uiPriority w:val="9"/>
    <w:qFormat/>
    <w:rsid w:val="0081153A"/>
    <w:pPr>
      <w:jc w:val="right"/>
      <w:outlineLvl w:val="0"/>
    </w:pPr>
    <w:rPr>
      <w:color w:val="808080"/>
      <w:szCs w:val="22"/>
    </w:rPr>
  </w:style>
  <w:style w:type="paragraph" w:styleId="Nadpis2">
    <w:name w:val="heading 2"/>
    <w:basedOn w:val="Normlny"/>
    <w:next w:val="Normlny"/>
    <w:uiPriority w:val="9"/>
    <w:qFormat/>
    <w:rsid w:val="00EB6F67"/>
    <w:pPr>
      <w:keepNext/>
      <w:tabs>
        <w:tab w:val="num" w:pos="540"/>
      </w:tabs>
      <w:spacing w:line="360" w:lineRule="auto"/>
      <w:jc w:val="center"/>
      <w:outlineLvl w:val="1"/>
    </w:pPr>
    <w:rPr>
      <w:b/>
      <w:bCs/>
      <w:caps/>
      <w:sz w:val="24"/>
    </w:rPr>
  </w:style>
  <w:style w:type="paragraph" w:styleId="Nadpis3">
    <w:name w:val="heading 3"/>
    <w:basedOn w:val="Normlny"/>
    <w:next w:val="Normlny"/>
    <w:link w:val="Nadpis3Char"/>
    <w:uiPriority w:val="9"/>
    <w:qFormat/>
    <w:rsid w:val="00AA39CB"/>
    <w:pPr>
      <w:keepNext/>
      <w:numPr>
        <w:numId w:val="9"/>
      </w:numPr>
      <w:tabs>
        <w:tab w:val="left" w:pos="426"/>
      </w:tabs>
      <w:jc w:val="both"/>
      <w:outlineLvl w:val="2"/>
    </w:pPr>
    <w:rPr>
      <w:b/>
      <w:caps/>
      <w:sz w:val="22"/>
      <w:szCs w:val="22"/>
    </w:rPr>
  </w:style>
  <w:style w:type="paragraph" w:styleId="Nadpis4">
    <w:name w:val="heading 4"/>
    <w:basedOn w:val="Normlny"/>
    <w:next w:val="Normlny"/>
    <w:qFormat/>
    <w:rsid w:val="001939D1"/>
    <w:pPr>
      <w:keepNext/>
      <w:tabs>
        <w:tab w:val="num" w:pos="576"/>
      </w:tabs>
      <w:jc w:val="center"/>
      <w:outlineLvl w:val="3"/>
    </w:pPr>
    <w:rPr>
      <w:b/>
      <w:bCs/>
    </w:rPr>
  </w:style>
  <w:style w:type="paragraph" w:styleId="Nadpis5">
    <w:name w:val="heading 5"/>
    <w:basedOn w:val="Normlny"/>
    <w:next w:val="Normlny"/>
    <w:link w:val="Nadpis5Char"/>
    <w:qFormat/>
    <w:rsid w:val="001939D1"/>
    <w:pPr>
      <w:keepNext/>
      <w:jc w:val="center"/>
      <w:outlineLvl w:val="4"/>
    </w:pPr>
    <w:rPr>
      <w:b/>
      <w:bCs/>
      <w:sz w:val="28"/>
      <w:szCs w:val="28"/>
    </w:rPr>
  </w:style>
  <w:style w:type="paragraph" w:styleId="Nadpis6">
    <w:name w:val="heading 6"/>
    <w:basedOn w:val="Normlny"/>
    <w:next w:val="Normlny"/>
    <w:qFormat/>
    <w:rsid w:val="001939D1"/>
    <w:pPr>
      <w:keepNext/>
      <w:jc w:val="both"/>
      <w:outlineLvl w:val="5"/>
    </w:pPr>
    <w:rPr>
      <w:b/>
      <w:bCs/>
    </w:rPr>
  </w:style>
  <w:style w:type="paragraph" w:styleId="Nadpis7">
    <w:name w:val="heading 7"/>
    <w:basedOn w:val="Normlny"/>
    <w:next w:val="Normlny"/>
    <w:qFormat/>
    <w:rsid w:val="001939D1"/>
    <w:pPr>
      <w:keepNext/>
      <w:spacing w:line="360" w:lineRule="auto"/>
      <w:jc w:val="both"/>
      <w:outlineLvl w:val="6"/>
    </w:pPr>
    <w:rPr>
      <w:b/>
      <w:bCs/>
      <w:u w:val="single"/>
    </w:rPr>
  </w:style>
  <w:style w:type="paragraph" w:styleId="Nadpis8">
    <w:name w:val="heading 8"/>
    <w:basedOn w:val="Normlny"/>
    <w:next w:val="Normlny"/>
    <w:qFormat/>
    <w:rsid w:val="001939D1"/>
    <w:pPr>
      <w:keepNext/>
      <w:ind w:firstLine="708"/>
      <w:jc w:val="both"/>
      <w:outlineLvl w:val="7"/>
    </w:pPr>
    <w:rPr>
      <w:u w:val="single"/>
    </w:rPr>
  </w:style>
  <w:style w:type="paragraph" w:styleId="Nadpis9">
    <w:name w:val="heading 9"/>
    <w:basedOn w:val="Normlny"/>
    <w:next w:val="Normlny"/>
    <w:link w:val="Nadpis9Char"/>
    <w:uiPriority w:val="9"/>
    <w:qFormat/>
    <w:rsid w:val="001939D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aliases w:val=" Char"/>
    <w:basedOn w:val="Normlny"/>
    <w:link w:val="Zarkazkladnhotextu2Char1"/>
    <w:uiPriority w:val="99"/>
    <w:rsid w:val="001939D1"/>
    <w:pPr>
      <w:widowControl w:val="0"/>
      <w:ind w:firstLine="709"/>
      <w:jc w:val="both"/>
    </w:pPr>
    <w:rPr>
      <w:sz w:val="22"/>
      <w:lang w:val="x-none" w:eastAsia="cs-CZ"/>
    </w:rPr>
  </w:style>
  <w:style w:type="paragraph" w:styleId="Hlavika">
    <w:name w:val="header"/>
    <w:aliases w:val=" Char Char,Char3"/>
    <w:basedOn w:val="Normlny"/>
    <w:link w:val="HlavikaChar1"/>
    <w:uiPriority w:val="99"/>
    <w:rsid w:val="001939D1"/>
    <w:pPr>
      <w:tabs>
        <w:tab w:val="center" w:pos="4536"/>
        <w:tab w:val="right" w:pos="9072"/>
      </w:tabs>
    </w:pPr>
  </w:style>
  <w:style w:type="paragraph" w:styleId="Pta">
    <w:name w:val="footer"/>
    <w:basedOn w:val="Normlny"/>
    <w:link w:val="PtaChar1"/>
    <w:uiPriority w:val="99"/>
    <w:rsid w:val="001939D1"/>
    <w:pPr>
      <w:tabs>
        <w:tab w:val="center" w:pos="4536"/>
        <w:tab w:val="right" w:pos="9072"/>
      </w:tabs>
    </w:pPr>
  </w:style>
  <w:style w:type="character" w:styleId="slostrany">
    <w:name w:val="page number"/>
    <w:basedOn w:val="Predvolenpsmoodseku"/>
    <w:semiHidden/>
    <w:rsid w:val="001939D1"/>
  </w:style>
  <w:style w:type="paragraph" w:styleId="Zkladntext3">
    <w:name w:val="Body Text 3"/>
    <w:basedOn w:val="Normlny"/>
    <w:link w:val="Zkladntext3Char"/>
    <w:semiHidden/>
    <w:rsid w:val="001939D1"/>
    <w:pPr>
      <w:jc w:val="center"/>
    </w:pPr>
    <w:rPr>
      <w:color w:val="FF0000"/>
    </w:rPr>
  </w:style>
  <w:style w:type="paragraph" w:styleId="Zarkazkladnhotextu">
    <w:name w:val="Body Text Indent"/>
    <w:aliases w:val=" Char1"/>
    <w:basedOn w:val="Normlny"/>
    <w:link w:val="ZarkazkladnhotextuChar1"/>
    <w:rsid w:val="001939D1"/>
  </w:style>
  <w:style w:type="paragraph" w:styleId="Zarkazkladnhotextu3">
    <w:name w:val="Body Text Indent 3"/>
    <w:basedOn w:val="Normlny"/>
    <w:link w:val="Zarkazkladnhotextu3Char1"/>
    <w:uiPriority w:val="99"/>
    <w:semiHidden/>
    <w:rsid w:val="001939D1"/>
    <w:pPr>
      <w:ind w:left="4860"/>
    </w:pPr>
    <w:rPr>
      <w:sz w:val="30"/>
      <w:szCs w:val="30"/>
    </w:rPr>
  </w:style>
  <w:style w:type="paragraph" w:styleId="Zkladntext">
    <w:name w:val="Body Text"/>
    <w:aliases w:val=" Char Char3"/>
    <w:basedOn w:val="Normlny"/>
    <w:link w:val="ZkladntextChar1"/>
    <w:uiPriority w:val="99"/>
    <w:rsid w:val="001939D1"/>
    <w:pPr>
      <w:jc w:val="both"/>
    </w:pPr>
  </w:style>
  <w:style w:type="character" w:styleId="PsacstrojHTML">
    <w:name w:val="HTML Typewriter"/>
    <w:semiHidden/>
    <w:rsid w:val="001939D1"/>
    <w:rPr>
      <w:rFonts w:ascii="Courier New" w:eastAsia="Times New Roman" w:hAnsi="Courier New"/>
      <w:sz w:val="20"/>
      <w:szCs w:val="20"/>
    </w:rPr>
  </w:style>
  <w:style w:type="paragraph" w:styleId="Zkladntext2">
    <w:name w:val="Body Text 2"/>
    <w:basedOn w:val="Normlny"/>
    <w:semiHidden/>
    <w:rsid w:val="001939D1"/>
    <w:pPr>
      <w:spacing w:before="20"/>
    </w:pPr>
    <w:rPr>
      <w:rFonts w:cs="Arial"/>
      <w:sz w:val="14"/>
      <w:szCs w:val="14"/>
    </w:rPr>
  </w:style>
  <w:style w:type="paragraph" w:customStyle="1" w:styleId="JASPInormlny">
    <w:name w:val="JASPI normálny"/>
    <w:basedOn w:val="Normlny"/>
    <w:rsid w:val="001939D1"/>
    <w:pPr>
      <w:jc w:val="both"/>
    </w:pPr>
    <w:rPr>
      <w:sz w:val="24"/>
      <w:lang w:eastAsia="cs-CZ"/>
    </w:rPr>
  </w:style>
  <w:style w:type="character" w:styleId="Hypertextovprepojenie">
    <w:name w:val="Hyperlink"/>
    <w:uiPriority w:val="99"/>
    <w:rsid w:val="001939D1"/>
    <w:rPr>
      <w:color w:val="0000FF"/>
      <w:u w:val="single"/>
    </w:rPr>
  </w:style>
  <w:style w:type="character" w:styleId="PouitHypertextovPrepojenie">
    <w:name w:val="FollowedHyperlink"/>
    <w:uiPriority w:val="99"/>
    <w:semiHidden/>
    <w:rsid w:val="001939D1"/>
    <w:rPr>
      <w:color w:val="800080"/>
      <w:u w:val="single"/>
    </w:rPr>
  </w:style>
  <w:style w:type="paragraph" w:styleId="Zoznam2">
    <w:name w:val="List 2"/>
    <w:basedOn w:val="Normlny"/>
    <w:uiPriority w:val="99"/>
    <w:rsid w:val="001939D1"/>
    <w:pPr>
      <w:widowControl w:val="0"/>
      <w:ind w:left="566" w:hanging="283"/>
    </w:pPr>
    <w:rPr>
      <w:lang w:val="cs-CZ"/>
    </w:rPr>
  </w:style>
  <w:style w:type="paragraph" w:customStyle="1" w:styleId="ColorfulList-Accent11">
    <w:name w:val="Colorful List - Accent 11"/>
    <w:basedOn w:val="Normlny"/>
    <w:qFormat/>
    <w:rsid w:val="001939D1"/>
    <w:pPr>
      <w:ind w:left="708"/>
    </w:pPr>
    <w:rPr>
      <w:sz w:val="22"/>
    </w:rPr>
  </w:style>
  <w:style w:type="paragraph" w:styleId="Textbubliny">
    <w:name w:val="Balloon Text"/>
    <w:basedOn w:val="Normlny"/>
    <w:link w:val="TextbublinyChar1"/>
    <w:uiPriority w:val="99"/>
    <w:rsid w:val="001939D1"/>
    <w:rPr>
      <w:rFonts w:ascii="Tahoma" w:hAnsi="Tahoma"/>
      <w:sz w:val="16"/>
      <w:szCs w:val="16"/>
    </w:rPr>
  </w:style>
  <w:style w:type="character" w:customStyle="1" w:styleId="TextbublinyChar">
    <w:name w:val="Text bubliny Char"/>
    <w:uiPriority w:val="99"/>
    <w:rsid w:val="001939D1"/>
    <w:rPr>
      <w:rFonts w:ascii="Tahoma" w:hAnsi="Tahoma" w:cs="Tahoma"/>
      <w:noProof/>
      <w:sz w:val="16"/>
      <w:szCs w:val="16"/>
    </w:rPr>
  </w:style>
  <w:style w:type="character" w:styleId="Odkaznakomentr">
    <w:name w:val="annotation reference"/>
    <w:uiPriority w:val="99"/>
    <w:rsid w:val="001939D1"/>
    <w:rPr>
      <w:sz w:val="16"/>
      <w:szCs w:val="16"/>
    </w:rPr>
  </w:style>
  <w:style w:type="paragraph" w:styleId="Textkomentra">
    <w:name w:val="annotation text"/>
    <w:basedOn w:val="Normlny"/>
    <w:link w:val="TextkomentraChar1"/>
    <w:uiPriority w:val="99"/>
    <w:rsid w:val="001939D1"/>
  </w:style>
  <w:style w:type="character" w:customStyle="1" w:styleId="TextkomentraChar">
    <w:name w:val="Text komentára Char"/>
    <w:uiPriority w:val="99"/>
    <w:rsid w:val="001939D1"/>
    <w:rPr>
      <w:rFonts w:ascii="Arial" w:hAnsi="Arial"/>
      <w:noProof/>
    </w:rPr>
  </w:style>
  <w:style w:type="paragraph" w:styleId="Predmetkomentra">
    <w:name w:val="annotation subject"/>
    <w:basedOn w:val="Textkomentra"/>
    <w:next w:val="Textkomentra"/>
    <w:uiPriority w:val="99"/>
    <w:rsid w:val="001939D1"/>
    <w:rPr>
      <w:b/>
      <w:bCs/>
    </w:rPr>
  </w:style>
  <w:style w:type="character" w:customStyle="1" w:styleId="PredmetkomentraChar">
    <w:name w:val="Predmet komentára Char"/>
    <w:uiPriority w:val="99"/>
    <w:rsid w:val="001939D1"/>
    <w:rPr>
      <w:rFonts w:ascii="Arial" w:hAnsi="Arial"/>
      <w:b/>
      <w:bCs/>
      <w:noProof/>
    </w:rPr>
  </w:style>
  <w:style w:type="character" w:customStyle="1" w:styleId="HlavikaChar">
    <w:name w:val="Hlavička Char"/>
    <w:uiPriority w:val="99"/>
    <w:rsid w:val="001939D1"/>
    <w:rPr>
      <w:rFonts w:ascii="Arial" w:hAnsi="Arial"/>
      <w:noProof/>
      <w:szCs w:val="24"/>
      <w:lang w:val="sk-SK" w:eastAsia="sk-SK" w:bidi="ar-SA"/>
    </w:rPr>
  </w:style>
  <w:style w:type="character" w:styleId="Siln">
    <w:name w:val="Strong"/>
    <w:uiPriority w:val="22"/>
    <w:qFormat/>
    <w:rsid w:val="001939D1"/>
    <w:rPr>
      <w:b/>
      <w:bCs/>
    </w:rPr>
  </w:style>
  <w:style w:type="paragraph" w:customStyle="1" w:styleId="bullet-3">
    <w:name w:val="bullet-3"/>
    <w:basedOn w:val="Normlny"/>
    <w:rsid w:val="001939D1"/>
    <w:pPr>
      <w:widowControl w:val="0"/>
      <w:spacing w:before="240" w:line="240" w:lineRule="exact"/>
      <w:ind w:left="2212" w:hanging="284"/>
      <w:jc w:val="both"/>
    </w:pPr>
    <w:rPr>
      <w:sz w:val="24"/>
      <w:lang w:val="cs-CZ"/>
    </w:rPr>
  </w:style>
  <w:style w:type="character" w:customStyle="1" w:styleId="Nadpis2Char">
    <w:name w:val="Nadpis 2 Char"/>
    <w:uiPriority w:val="9"/>
    <w:rsid w:val="001939D1"/>
    <w:rPr>
      <w:rFonts w:ascii="Arial" w:hAnsi="Arial"/>
      <w:b/>
      <w:bCs/>
      <w:noProof/>
      <w:sz w:val="30"/>
      <w:szCs w:val="30"/>
      <w:lang w:val="sk-SK" w:eastAsia="sk-SK" w:bidi="ar-SA"/>
    </w:rPr>
  </w:style>
  <w:style w:type="character" w:customStyle="1" w:styleId="pre">
    <w:name w:val="pre"/>
    <w:basedOn w:val="Predvolenpsmoodseku"/>
    <w:rsid w:val="001939D1"/>
  </w:style>
  <w:style w:type="paragraph" w:customStyle="1" w:styleId="tabulka">
    <w:name w:val="tabulka"/>
    <w:basedOn w:val="Normlny"/>
    <w:rsid w:val="001939D1"/>
    <w:pPr>
      <w:widowControl w:val="0"/>
      <w:spacing w:before="120" w:line="240" w:lineRule="exact"/>
      <w:jc w:val="center"/>
    </w:pPr>
    <w:rPr>
      <w:lang w:val="cs-CZ"/>
    </w:rPr>
  </w:style>
  <w:style w:type="paragraph" w:styleId="Obsah2">
    <w:name w:val="toc 2"/>
    <w:basedOn w:val="Normlny"/>
    <w:next w:val="Normlny"/>
    <w:uiPriority w:val="39"/>
    <w:rsid w:val="001939D1"/>
    <w:pPr>
      <w:ind w:left="240"/>
    </w:pPr>
    <w:rPr>
      <w:smallCaps/>
      <w:sz w:val="18"/>
    </w:rPr>
  </w:style>
  <w:style w:type="paragraph" w:styleId="Obsah1">
    <w:name w:val="toc 1"/>
    <w:basedOn w:val="Normlny"/>
    <w:next w:val="Normlny"/>
    <w:uiPriority w:val="39"/>
    <w:rsid w:val="001939D1"/>
    <w:pPr>
      <w:spacing w:before="240"/>
    </w:pPr>
    <w:rPr>
      <w:b/>
      <w:bCs/>
      <w:caps/>
      <w:sz w:val="16"/>
    </w:rPr>
  </w:style>
  <w:style w:type="character" w:customStyle="1" w:styleId="tlNadpis5Arial11ptNiejeTunChar">
    <w:name w:val="Štýl Nadpis 5 + Arial 11 pt Nie je Tučné Char"/>
    <w:basedOn w:val="Predvolenpsmoodseku"/>
    <w:uiPriority w:val="99"/>
    <w:rsid w:val="0081153A"/>
  </w:style>
  <w:style w:type="paragraph" w:customStyle="1" w:styleId="Default">
    <w:name w:val="Default"/>
    <w:rsid w:val="001939D1"/>
    <w:pPr>
      <w:autoSpaceDE w:val="0"/>
      <w:autoSpaceDN w:val="0"/>
      <w:adjustRightInd w:val="0"/>
    </w:pPr>
    <w:rPr>
      <w:rFonts w:ascii="Arial" w:hAnsi="Arial" w:cs="Arial"/>
      <w:color w:val="000000"/>
      <w:sz w:val="24"/>
      <w:szCs w:val="24"/>
      <w:lang w:val="sk-SK" w:eastAsia="sk-SK"/>
    </w:rPr>
  </w:style>
  <w:style w:type="paragraph" w:customStyle="1" w:styleId="pismo">
    <w:name w:val="pismo"/>
    <w:basedOn w:val="Normlny"/>
    <w:rsid w:val="001939D1"/>
    <w:pPr>
      <w:tabs>
        <w:tab w:val="right" w:leader="dot" w:pos="10080"/>
      </w:tabs>
      <w:ind w:left="540"/>
      <w:jc w:val="both"/>
    </w:pPr>
    <w:rPr>
      <w:sz w:val="24"/>
    </w:rPr>
  </w:style>
  <w:style w:type="paragraph" w:customStyle="1" w:styleId="ciernatext">
    <w:name w:val="cierna text"/>
    <w:basedOn w:val="Normlny"/>
    <w:rsid w:val="001939D1"/>
    <w:pPr>
      <w:tabs>
        <w:tab w:val="num" w:pos="780"/>
      </w:tabs>
      <w:autoSpaceDE w:val="0"/>
      <w:autoSpaceDN w:val="0"/>
      <w:adjustRightInd w:val="0"/>
      <w:ind w:left="780" w:hanging="540"/>
      <w:jc w:val="both"/>
    </w:pPr>
    <w:rPr>
      <w:rFonts w:cs="Arial"/>
      <w:sz w:val="24"/>
    </w:rPr>
  </w:style>
  <w:style w:type="character" w:customStyle="1" w:styleId="ZarkazkladnhotextuChar">
    <w:name w:val="Zarážka základného textu Char"/>
    <w:rsid w:val="001939D1"/>
    <w:rPr>
      <w:rFonts w:ascii="Arial" w:hAnsi="Arial" w:cs="Arial"/>
      <w:noProof/>
    </w:rPr>
  </w:style>
  <w:style w:type="paragraph" w:customStyle="1" w:styleId="Zarkazkladnhotextu21">
    <w:name w:val="Zarážka základného textu 21"/>
    <w:basedOn w:val="Normlny"/>
    <w:rsid w:val="001939D1"/>
    <w:pPr>
      <w:widowControl w:val="0"/>
      <w:ind w:firstLine="709"/>
      <w:jc w:val="both"/>
    </w:pPr>
    <w:rPr>
      <w:sz w:val="22"/>
      <w:lang w:val="cs-CZ" w:eastAsia="cs-CZ"/>
    </w:rPr>
  </w:style>
  <w:style w:type="paragraph" w:customStyle="1" w:styleId="BodyText21">
    <w:name w:val="Body Text 21"/>
    <w:basedOn w:val="Normlny"/>
    <w:rsid w:val="001939D1"/>
    <w:pPr>
      <w:widowControl w:val="0"/>
      <w:jc w:val="both"/>
    </w:pPr>
    <w:rPr>
      <w:sz w:val="22"/>
      <w:lang w:val="cs-CZ" w:eastAsia="cs-CZ"/>
    </w:rPr>
  </w:style>
  <w:style w:type="paragraph" w:customStyle="1" w:styleId="oddl-nadpis">
    <w:name w:val="oddíl-nadpis"/>
    <w:basedOn w:val="Normlny"/>
    <w:rsid w:val="001939D1"/>
    <w:pPr>
      <w:keepNext/>
      <w:widowControl w:val="0"/>
      <w:tabs>
        <w:tab w:val="left" w:pos="567"/>
      </w:tabs>
      <w:spacing w:before="240" w:line="240" w:lineRule="exact"/>
    </w:pPr>
    <w:rPr>
      <w:b/>
      <w:sz w:val="24"/>
      <w:lang w:val="cs-CZ"/>
    </w:rPr>
  </w:style>
  <w:style w:type="paragraph" w:customStyle="1" w:styleId="Zkladntext31">
    <w:name w:val="Základný text 31"/>
    <w:basedOn w:val="Normlny"/>
    <w:rsid w:val="001939D1"/>
    <w:pPr>
      <w:widowControl w:val="0"/>
    </w:pPr>
    <w:rPr>
      <w:sz w:val="22"/>
      <w:lang w:val="cs-CZ"/>
    </w:rPr>
  </w:style>
  <w:style w:type="paragraph" w:customStyle="1" w:styleId="Nadpis">
    <w:name w:val="Nadpis"/>
    <w:basedOn w:val="Normlny"/>
    <w:next w:val="Normlny"/>
    <w:rsid w:val="001939D1"/>
    <w:pPr>
      <w:keepNext/>
      <w:keepLines/>
      <w:spacing w:after="360"/>
      <w:jc w:val="both"/>
    </w:pPr>
    <w:rPr>
      <w:b/>
      <w:caps/>
      <w:sz w:val="24"/>
    </w:rPr>
  </w:style>
  <w:style w:type="character" w:customStyle="1" w:styleId="ZkladntextChar">
    <w:name w:val="Základný text Char"/>
    <w:uiPriority w:val="99"/>
    <w:rsid w:val="001939D1"/>
    <w:rPr>
      <w:rFonts w:ascii="Arial" w:hAnsi="Arial"/>
      <w:noProof/>
      <w:szCs w:val="24"/>
    </w:rPr>
  </w:style>
  <w:style w:type="character" w:customStyle="1" w:styleId="PtaChar">
    <w:name w:val="Päta Char"/>
    <w:uiPriority w:val="99"/>
    <w:rsid w:val="001939D1"/>
    <w:rPr>
      <w:rFonts w:ascii="Arial" w:hAnsi="Arial"/>
      <w:noProof/>
      <w:szCs w:val="24"/>
    </w:rPr>
  </w:style>
  <w:style w:type="character" w:customStyle="1" w:styleId="Zarkazkladnhotextu3Char">
    <w:name w:val="Zarážka základného textu 3 Char"/>
    <w:rsid w:val="001939D1"/>
    <w:rPr>
      <w:rFonts w:ascii="Arial" w:hAnsi="Arial"/>
      <w:noProof/>
      <w:sz w:val="30"/>
      <w:szCs w:val="30"/>
    </w:rPr>
  </w:style>
  <w:style w:type="character" w:customStyle="1" w:styleId="Zarkazkladnhotextu2Char">
    <w:name w:val="Zarážka základného textu 2 Char"/>
    <w:uiPriority w:val="99"/>
    <w:rsid w:val="001939D1"/>
    <w:rPr>
      <w:rFonts w:ascii="Arial" w:hAnsi="Arial"/>
      <w:noProof/>
      <w:szCs w:val="24"/>
    </w:rPr>
  </w:style>
  <w:style w:type="character" w:customStyle="1" w:styleId="hodnota">
    <w:name w:val="hodnota"/>
    <w:basedOn w:val="Predvolenpsmoodseku"/>
    <w:rsid w:val="001939D1"/>
  </w:style>
  <w:style w:type="character" w:customStyle="1" w:styleId="nazov">
    <w:name w:val="nazov"/>
    <w:rsid w:val="001939D1"/>
    <w:rPr>
      <w:b/>
      <w:bCs/>
    </w:rPr>
  </w:style>
  <w:style w:type="character" w:customStyle="1" w:styleId="podnazov">
    <w:name w:val="podnazov"/>
    <w:basedOn w:val="Predvolenpsmoodseku"/>
    <w:rsid w:val="001939D1"/>
  </w:style>
  <w:style w:type="character" w:customStyle="1" w:styleId="googqs-tidbit1">
    <w:name w:val="goog_qs-tidbit1"/>
    <w:rsid w:val="005F61D8"/>
    <w:rPr>
      <w:vanish w:val="0"/>
      <w:webHidden w:val="0"/>
      <w:specVanish w:val="0"/>
    </w:rPr>
  </w:style>
  <w:style w:type="paragraph" w:styleId="Normlnywebov">
    <w:name w:val="Normal (Web)"/>
    <w:basedOn w:val="Normlny"/>
    <w:uiPriority w:val="99"/>
    <w:unhideWhenUsed/>
    <w:rsid w:val="005F61D8"/>
    <w:pPr>
      <w:spacing w:before="100" w:beforeAutospacing="1" w:after="100" w:afterAutospacing="1"/>
    </w:pPr>
    <w:rPr>
      <w:sz w:val="24"/>
    </w:rPr>
  </w:style>
  <w:style w:type="paragraph" w:customStyle="1" w:styleId="Odsekzoznamu1">
    <w:name w:val="Odsek zoznamu1"/>
    <w:basedOn w:val="Normlny"/>
    <w:qFormat/>
    <w:rsid w:val="005F61D8"/>
    <w:pPr>
      <w:ind w:left="708"/>
    </w:pPr>
    <w:rPr>
      <w:sz w:val="22"/>
    </w:rPr>
  </w:style>
  <w:style w:type="character" w:customStyle="1" w:styleId="Zarkazkladnhotextu2Char1">
    <w:name w:val="Zarážka základného textu 2 Char1"/>
    <w:aliases w:val=" Char Char1"/>
    <w:link w:val="Zarkazkladnhotextu2"/>
    <w:rsid w:val="005F61D8"/>
    <w:rPr>
      <w:rFonts w:ascii="Arial" w:hAnsi="Arial"/>
      <w:sz w:val="22"/>
      <w:szCs w:val="24"/>
      <w:lang w:eastAsia="cs-CZ"/>
    </w:rPr>
  </w:style>
  <w:style w:type="character" w:customStyle="1" w:styleId="ZarkazkladnhotextuChar1">
    <w:name w:val="Zarážka základného textu Char1"/>
    <w:aliases w:val=" Char1 Char"/>
    <w:link w:val="Zarkazkladnhotextu"/>
    <w:rsid w:val="005F61D8"/>
    <w:rPr>
      <w:rFonts w:ascii="Arial" w:hAnsi="Arial" w:cs="Arial"/>
      <w:noProof/>
      <w:lang w:val="sk-SK" w:eastAsia="sk-SK"/>
    </w:rPr>
  </w:style>
  <w:style w:type="character" w:customStyle="1" w:styleId="ZkladntextChar1">
    <w:name w:val="Základný text Char1"/>
    <w:aliases w:val=" Char Char3 Char"/>
    <w:link w:val="Zkladntext"/>
    <w:rsid w:val="005F61D8"/>
    <w:rPr>
      <w:rFonts w:ascii="Arial" w:hAnsi="Arial"/>
      <w:noProof/>
      <w:szCs w:val="24"/>
      <w:lang w:val="sk-SK" w:eastAsia="sk-SK"/>
    </w:rPr>
  </w:style>
  <w:style w:type="character" w:customStyle="1" w:styleId="HlavikaChar1">
    <w:name w:val="Hlavička Char1"/>
    <w:aliases w:val=" Char Char Char,Char3 Char"/>
    <w:link w:val="Hlavika"/>
    <w:uiPriority w:val="99"/>
    <w:rsid w:val="005F61D8"/>
    <w:rPr>
      <w:rFonts w:ascii="Arial" w:hAnsi="Arial"/>
      <w:noProof/>
      <w:szCs w:val="24"/>
      <w:lang w:val="sk-SK" w:eastAsia="sk-SK"/>
    </w:rPr>
  </w:style>
  <w:style w:type="paragraph" w:customStyle="1" w:styleId="Bezriadkovania1">
    <w:name w:val="Bez riadkovania1"/>
    <w:uiPriority w:val="1"/>
    <w:qFormat/>
    <w:rsid w:val="005F61D8"/>
    <w:rPr>
      <w:sz w:val="24"/>
      <w:szCs w:val="24"/>
      <w:lang w:val="sk-SK" w:eastAsia="sk-SK"/>
    </w:rPr>
  </w:style>
  <w:style w:type="paragraph" w:customStyle="1" w:styleId="Farebnzoznamzvraznenie11">
    <w:name w:val="Farebný zoznam – zvýraznenie 11"/>
    <w:basedOn w:val="Normlny"/>
    <w:qFormat/>
    <w:rsid w:val="0021431D"/>
    <w:pPr>
      <w:widowControl w:val="0"/>
      <w:suppressAutoHyphens/>
      <w:ind w:left="708"/>
    </w:pPr>
    <w:rPr>
      <w:rFonts w:eastAsia="Arial Unicode MS"/>
      <w:sz w:val="24"/>
    </w:rPr>
  </w:style>
  <w:style w:type="paragraph" w:customStyle="1" w:styleId="tl1">
    <w:name w:val="Štýl1"/>
    <w:basedOn w:val="Normlny"/>
    <w:rsid w:val="004D1D35"/>
    <w:pPr>
      <w:numPr>
        <w:ilvl w:val="3"/>
        <w:numId w:val="6"/>
      </w:numPr>
      <w:jc w:val="center"/>
    </w:pPr>
    <w:rPr>
      <w:rFonts w:ascii="Tahoma" w:hAnsi="Tahoma"/>
      <w:sz w:val="18"/>
    </w:rPr>
  </w:style>
  <w:style w:type="paragraph" w:customStyle="1" w:styleId="Farebnzoznamzvraznenie12">
    <w:name w:val="Farebný zoznam – zvýraznenie 12"/>
    <w:basedOn w:val="Normlny"/>
    <w:uiPriority w:val="34"/>
    <w:qFormat/>
    <w:rsid w:val="00394A80"/>
    <w:pPr>
      <w:ind w:left="708"/>
    </w:pPr>
  </w:style>
  <w:style w:type="paragraph" w:customStyle="1" w:styleId="Odrkazkladn">
    <w:name w:val="Odrážka základná"/>
    <w:basedOn w:val="Zkladntext"/>
    <w:rsid w:val="00BA33C5"/>
    <w:rPr>
      <w:rFonts w:cs="Arial"/>
      <w:bCs/>
      <w:sz w:val="22"/>
      <w:szCs w:val="22"/>
    </w:rPr>
  </w:style>
  <w:style w:type="paragraph" w:customStyle="1" w:styleId="Normlny1">
    <w:name w:val="Normálny1"/>
    <w:rsid w:val="008617F6"/>
    <w:rPr>
      <w:rFonts w:eastAsia="ヒラギノ角ゴ Pro W3"/>
      <w:color w:val="000000"/>
      <w:sz w:val="24"/>
      <w:lang w:val="cs-CZ" w:eastAsia="sk-SK"/>
    </w:rPr>
  </w:style>
  <w:style w:type="paragraph" w:customStyle="1" w:styleId="Odstavec2">
    <w:name w:val="Odstavec 2"/>
    <w:basedOn w:val="Normlny"/>
    <w:uiPriority w:val="99"/>
    <w:rsid w:val="0015062A"/>
    <w:pPr>
      <w:numPr>
        <w:ilvl w:val="1"/>
        <w:numId w:val="8"/>
      </w:numPr>
      <w:spacing w:before="120" w:after="120"/>
      <w:jc w:val="both"/>
    </w:pPr>
    <w:rPr>
      <w:rFonts w:ascii="Arial Narrow" w:hAnsi="Arial Narrow"/>
      <w:sz w:val="22"/>
      <w:szCs w:val="22"/>
    </w:rPr>
  </w:style>
  <w:style w:type="paragraph" w:customStyle="1" w:styleId="Odstavec3">
    <w:name w:val="Odstavec 3"/>
    <w:basedOn w:val="Normlny"/>
    <w:uiPriority w:val="99"/>
    <w:rsid w:val="0015062A"/>
    <w:pPr>
      <w:numPr>
        <w:ilvl w:val="2"/>
        <w:numId w:val="8"/>
      </w:numPr>
      <w:spacing w:before="60" w:after="60"/>
      <w:jc w:val="both"/>
    </w:pPr>
    <w:rPr>
      <w:rFonts w:ascii="Arial Narrow" w:hAnsi="Arial Narrow"/>
      <w:sz w:val="22"/>
      <w:szCs w:val="22"/>
    </w:rPr>
  </w:style>
  <w:style w:type="paragraph" w:customStyle="1" w:styleId="Odstavec4">
    <w:name w:val="Odstavec 4"/>
    <w:basedOn w:val="Normlny"/>
    <w:uiPriority w:val="99"/>
    <w:rsid w:val="0015062A"/>
    <w:pPr>
      <w:numPr>
        <w:ilvl w:val="3"/>
        <w:numId w:val="8"/>
      </w:numPr>
      <w:spacing w:before="60" w:after="60"/>
      <w:jc w:val="both"/>
    </w:pPr>
    <w:rPr>
      <w:rFonts w:ascii="Arial Narrow" w:hAnsi="Arial Narrow"/>
      <w:sz w:val="22"/>
      <w:szCs w:val="22"/>
    </w:rPr>
  </w:style>
  <w:style w:type="paragraph" w:customStyle="1" w:styleId="Odstavec5">
    <w:name w:val="Odstavec 5"/>
    <w:basedOn w:val="Normlny"/>
    <w:uiPriority w:val="99"/>
    <w:rsid w:val="0015062A"/>
    <w:pPr>
      <w:numPr>
        <w:ilvl w:val="4"/>
        <w:numId w:val="8"/>
      </w:numPr>
      <w:spacing w:before="60" w:after="60"/>
      <w:jc w:val="both"/>
    </w:pPr>
    <w:rPr>
      <w:rFonts w:ascii="Arial Narrow" w:hAnsi="Arial Narrow"/>
      <w:sz w:val="22"/>
      <w:szCs w:val="22"/>
    </w:rPr>
  </w:style>
  <w:style w:type="paragraph" w:customStyle="1" w:styleId="Odstavec1">
    <w:name w:val="Odstavec 1"/>
    <w:basedOn w:val="Normlny"/>
    <w:next w:val="Odstavec2"/>
    <w:uiPriority w:val="99"/>
    <w:rsid w:val="0015062A"/>
    <w:pPr>
      <w:keepNext/>
      <w:numPr>
        <w:numId w:val="8"/>
      </w:numPr>
      <w:spacing w:before="360" w:after="240"/>
    </w:pPr>
    <w:rPr>
      <w:rFonts w:ascii="Arial Narrow" w:hAnsi="Arial Narrow"/>
      <w:b/>
      <w:caps/>
      <w:sz w:val="22"/>
      <w:szCs w:val="22"/>
    </w:rPr>
  </w:style>
  <w:style w:type="paragraph" w:customStyle="1" w:styleId="Odsekzoznamu3">
    <w:name w:val="Odsek zoznamu3"/>
    <w:basedOn w:val="Normlny"/>
    <w:uiPriority w:val="34"/>
    <w:qFormat/>
    <w:rsid w:val="001504A5"/>
    <w:pPr>
      <w:ind w:left="720"/>
      <w:contextualSpacing/>
    </w:pPr>
  </w:style>
  <w:style w:type="character" w:customStyle="1" w:styleId="hps">
    <w:name w:val="hps"/>
    <w:basedOn w:val="Predvolenpsmoodseku"/>
    <w:rsid w:val="002012E2"/>
  </w:style>
  <w:style w:type="paragraph" w:customStyle="1" w:styleId="Hlavikaobsahu1">
    <w:name w:val="Hlavička obsahu1"/>
    <w:basedOn w:val="Nadpis1"/>
    <w:next w:val="Normlny"/>
    <w:uiPriority w:val="39"/>
    <w:qFormat/>
    <w:rsid w:val="00EB71BA"/>
    <w:pPr>
      <w:keepLines/>
      <w:tabs>
        <w:tab w:val="clear" w:pos="540"/>
      </w:tabs>
      <w:spacing w:before="480" w:line="276" w:lineRule="auto"/>
      <w:jc w:val="left"/>
      <w:outlineLvl w:val="9"/>
    </w:pPr>
    <w:rPr>
      <w:rFonts w:ascii="Cambria" w:hAnsi="Cambria"/>
      <w:color w:val="365F91"/>
      <w:sz w:val="28"/>
      <w:szCs w:val="28"/>
    </w:rPr>
  </w:style>
  <w:style w:type="paragraph" w:styleId="Obsah3">
    <w:name w:val="toc 3"/>
    <w:basedOn w:val="Normlny"/>
    <w:next w:val="Normlny"/>
    <w:autoRedefine/>
    <w:uiPriority w:val="39"/>
    <w:unhideWhenUsed/>
    <w:rsid w:val="00EB71BA"/>
    <w:pPr>
      <w:ind w:left="400"/>
    </w:pPr>
  </w:style>
  <w:style w:type="paragraph" w:customStyle="1" w:styleId="ColorfulList-Accent12">
    <w:name w:val="Colorful List - Accent 12"/>
    <w:basedOn w:val="Normlny"/>
    <w:uiPriority w:val="34"/>
    <w:qFormat/>
    <w:rsid w:val="00A522C1"/>
    <w:pPr>
      <w:ind w:left="708"/>
    </w:pPr>
  </w:style>
  <w:style w:type="paragraph" w:customStyle="1" w:styleId="MediumGrid21">
    <w:name w:val="Medium Grid 21"/>
    <w:qFormat/>
    <w:rsid w:val="0084779F"/>
    <w:rPr>
      <w:lang w:val="hu-HU" w:eastAsia="cs-CZ"/>
    </w:rPr>
  </w:style>
  <w:style w:type="paragraph" w:styleId="Zoznam">
    <w:name w:val="List"/>
    <w:basedOn w:val="Normlny"/>
    <w:uiPriority w:val="99"/>
    <w:semiHidden/>
    <w:unhideWhenUsed/>
    <w:rsid w:val="00661271"/>
    <w:pPr>
      <w:ind w:left="283" w:hanging="283"/>
      <w:contextualSpacing/>
    </w:pPr>
  </w:style>
  <w:style w:type="character" w:customStyle="1" w:styleId="ra">
    <w:name w:val="ra"/>
    <w:basedOn w:val="Predvolenpsmoodseku"/>
    <w:rsid w:val="00661271"/>
  </w:style>
  <w:style w:type="paragraph" w:customStyle="1" w:styleId="NAZACIATOK">
    <w:name w:val="NA_ZACIATOK"/>
    <w:rsid w:val="00661271"/>
    <w:pPr>
      <w:widowControl w:val="0"/>
      <w:autoSpaceDE w:val="0"/>
      <w:autoSpaceDN w:val="0"/>
      <w:jc w:val="both"/>
    </w:pPr>
    <w:rPr>
      <w:noProof/>
      <w:color w:val="000000"/>
      <w:lang w:eastAsia="cs-CZ"/>
    </w:rPr>
  </w:style>
  <w:style w:type="paragraph" w:customStyle="1" w:styleId="ColorfulList-Accent13">
    <w:name w:val="Colorful List - Accent 13"/>
    <w:basedOn w:val="Normlny"/>
    <w:link w:val="ColorfulList-Accent1Char"/>
    <w:uiPriority w:val="34"/>
    <w:qFormat/>
    <w:rsid w:val="00CC3541"/>
    <w:pPr>
      <w:ind w:left="720"/>
      <w:contextualSpacing/>
    </w:pPr>
    <w:rPr>
      <w:lang w:val="x-none"/>
    </w:rPr>
  </w:style>
  <w:style w:type="paragraph" w:customStyle="1" w:styleId="Farebnzoznamzvraznenie14">
    <w:name w:val="Farebný zoznam – zvýraznenie 14"/>
    <w:basedOn w:val="Normlny"/>
    <w:qFormat/>
    <w:rsid w:val="00C5788D"/>
    <w:pPr>
      <w:ind w:left="708"/>
    </w:pPr>
  </w:style>
  <w:style w:type="table" w:styleId="Mriekatabuky">
    <w:name w:val="Table Grid"/>
    <w:basedOn w:val="Normlnatabuka"/>
    <w:uiPriority w:val="39"/>
    <w:rsid w:val="003B7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CF0376"/>
    <w:rPr>
      <w:color w:val="00C000"/>
      <w:spacing w:val="0"/>
      <w:u w:val="single"/>
    </w:rPr>
  </w:style>
  <w:style w:type="paragraph" w:customStyle="1" w:styleId="Standard">
    <w:name w:val="Standard"/>
    <w:basedOn w:val="Normlny"/>
    <w:rsid w:val="00CF0376"/>
    <w:pPr>
      <w:suppressAutoHyphens/>
      <w:spacing w:after="240"/>
    </w:pPr>
    <w:rPr>
      <w:sz w:val="24"/>
      <w:lang w:val="cs-CZ" w:eastAsia="ar-SA"/>
    </w:rPr>
  </w:style>
  <w:style w:type="paragraph" w:customStyle="1" w:styleId="Farebnzoznamzvraznenie13">
    <w:name w:val="Farebný zoznam – zvýraznenie 13"/>
    <w:basedOn w:val="Normlny"/>
    <w:uiPriority w:val="99"/>
    <w:qFormat/>
    <w:rsid w:val="00840D92"/>
    <w:pPr>
      <w:ind w:left="708"/>
    </w:pPr>
  </w:style>
  <w:style w:type="character" w:customStyle="1" w:styleId="content">
    <w:name w:val="content"/>
    <w:basedOn w:val="Predvolenpsmoodseku"/>
    <w:rsid w:val="00126D19"/>
  </w:style>
  <w:style w:type="character" w:customStyle="1" w:styleId="TextkomentraChar1">
    <w:name w:val="Text komentára Char1"/>
    <w:link w:val="Textkomentra"/>
    <w:uiPriority w:val="99"/>
    <w:rsid w:val="00F74F24"/>
    <w:rPr>
      <w:rFonts w:ascii="Arial" w:hAnsi="Arial"/>
      <w:noProof/>
      <w:lang w:val="sk-SK" w:eastAsia="sk-SK"/>
    </w:rPr>
  </w:style>
  <w:style w:type="paragraph" w:customStyle="1" w:styleId="BodyTextIndent1">
    <w:name w:val="Body Text Indent1"/>
    <w:aliases w:val="Char2"/>
    <w:basedOn w:val="Normlny"/>
    <w:link w:val="BodyTextIndentChar11"/>
    <w:uiPriority w:val="99"/>
    <w:rsid w:val="005736BA"/>
  </w:style>
  <w:style w:type="character" w:customStyle="1" w:styleId="BodyTextIndentChar11">
    <w:name w:val="Body Text Indent Char11"/>
    <w:aliases w:val="Char2 Char1"/>
    <w:link w:val="BodyTextIndent1"/>
    <w:uiPriority w:val="99"/>
    <w:locked/>
    <w:rsid w:val="005736BA"/>
    <w:rPr>
      <w:rFonts w:ascii="Arial" w:hAnsi="Arial"/>
      <w:noProof/>
      <w:lang w:val="sk-SK" w:eastAsia="sk-SK"/>
    </w:rPr>
  </w:style>
  <w:style w:type="character" w:customStyle="1" w:styleId="PtaChar1">
    <w:name w:val="Päta Char1"/>
    <w:link w:val="Pta"/>
    <w:rsid w:val="00292916"/>
    <w:rPr>
      <w:rFonts w:ascii="Arial" w:hAnsi="Arial"/>
      <w:noProof/>
      <w:szCs w:val="24"/>
      <w:lang w:val="sk-SK" w:eastAsia="sk-SK"/>
    </w:rPr>
  </w:style>
  <w:style w:type="paragraph" w:customStyle="1" w:styleId="Strednmrieka1zvraznenie21">
    <w:name w:val="Stredná mriežka 1 – zvýraznenie 21"/>
    <w:basedOn w:val="Normlny"/>
    <w:uiPriority w:val="99"/>
    <w:rsid w:val="00AC62EA"/>
    <w:pPr>
      <w:ind w:left="720"/>
    </w:pPr>
    <w:rPr>
      <w:rFonts w:cs="Arial"/>
    </w:rPr>
  </w:style>
  <w:style w:type="character" w:customStyle="1" w:styleId="HeaderChar1">
    <w:name w:val="Header Char1"/>
    <w:aliases w:val="Char3 Char1, Char Char Char2"/>
    <w:uiPriority w:val="99"/>
    <w:rsid w:val="000E3B48"/>
    <w:rPr>
      <w:rFonts w:ascii="Arial" w:hAnsi="Arial" w:cs="Arial"/>
      <w:noProof/>
      <w:sz w:val="24"/>
      <w:szCs w:val="24"/>
      <w:lang w:val="sk-SK" w:eastAsia="sk-SK"/>
    </w:rPr>
  </w:style>
  <w:style w:type="paragraph" w:styleId="Textpoznmkypodiarou">
    <w:name w:val="footnote text"/>
    <w:basedOn w:val="Normlny"/>
    <w:link w:val="TextpoznmkypodiarouChar"/>
    <w:uiPriority w:val="99"/>
    <w:rsid w:val="000E3B48"/>
  </w:style>
  <w:style w:type="character" w:customStyle="1" w:styleId="TextpoznmkypodiarouChar">
    <w:name w:val="Text poznámky pod čiarou Char"/>
    <w:link w:val="Textpoznmkypodiarou"/>
    <w:uiPriority w:val="99"/>
    <w:rsid w:val="000E3B48"/>
    <w:rPr>
      <w:rFonts w:ascii="Arial" w:hAnsi="Arial" w:cs="Arial"/>
      <w:lang w:val="sk-SK" w:eastAsia="sk-SK"/>
    </w:rPr>
  </w:style>
  <w:style w:type="character" w:styleId="Odkaznapoznmkupodiarou">
    <w:name w:val="footnote reference"/>
    <w:uiPriority w:val="99"/>
    <w:rsid w:val="000E3B48"/>
    <w:rPr>
      <w:rFonts w:cs="Times New Roman"/>
      <w:vertAlign w:val="superscript"/>
    </w:rPr>
  </w:style>
  <w:style w:type="paragraph" w:customStyle="1" w:styleId="siearelatedcontent">
    <w:name w:val="siearelatedcontent"/>
    <w:basedOn w:val="Normlny"/>
    <w:rsid w:val="000D47FD"/>
    <w:pPr>
      <w:spacing w:before="100" w:beforeAutospacing="1" w:after="100" w:afterAutospacing="1"/>
    </w:pPr>
    <w:rPr>
      <w:rFonts w:ascii="Times" w:hAnsi="Times"/>
      <w:lang w:val="cs-CZ"/>
    </w:rPr>
  </w:style>
  <w:style w:type="character" w:customStyle="1" w:styleId="Zarkazkladnhotextu3Char1">
    <w:name w:val="Zarážka základného textu 3 Char1"/>
    <w:link w:val="Zarkazkladnhotextu3"/>
    <w:uiPriority w:val="99"/>
    <w:semiHidden/>
    <w:rsid w:val="00335B21"/>
    <w:rPr>
      <w:rFonts w:ascii="Arial" w:hAnsi="Arial"/>
      <w:noProof/>
      <w:sz w:val="30"/>
      <w:szCs w:val="30"/>
      <w:lang w:val="sk-SK" w:eastAsia="sk-SK"/>
    </w:rPr>
  </w:style>
  <w:style w:type="paragraph" w:customStyle="1" w:styleId="Odsekzoznamu2">
    <w:name w:val="Odsek zoznamu2"/>
    <w:basedOn w:val="Normlny"/>
    <w:uiPriority w:val="99"/>
    <w:qFormat/>
    <w:rsid w:val="00A311D4"/>
    <w:pPr>
      <w:ind w:left="720"/>
    </w:pPr>
    <w:rPr>
      <w:rFonts w:cs="Arial"/>
    </w:rPr>
  </w:style>
  <w:style w:type="character" w:customStyle="1" w:styleId="Zkladntext3Char">
    <w:name w:val="Základný text 3 Char"/>
    <w:link w:val="Zkladntext3"/>
    <w:semiHidden/>
    <w:rsid w:val="007922AA"/>
    <w:rPr>
      <w:rFonts w:ascii="Arial" w:hAnsi="Arial"/>
      <w:noProof/>
      <w:color w:val="FF0000"/>
      <w:lang w:val="sk-SK" w:eastAsia="sk-SK"/>
    </w:rPr>
  </w:style>
  <w:style w:type="character" w:customStyle="1" w:styleId="TextbublinyChar1">
    <w:name w:val="Text bubliny Char1"/>
    <w:link w:val="Textbubliny"/>
    <w:uiPriority w:val="99"/>
    <w:rsid w:val="00A01978"/>
    <w:rPr>
      <w:rFonts w:ascii="Tahoma" w:hAnsi="Tahoma" w:cs="Tahoma"/>
      <w:noProof/>
      <w:sz w:val="16"/>
      <w:szCs w:val="16"/>
      <w:lang w:val="sk-SK" w:eastAsia="sk-SK"/>
    </w:rPr>
  </w:style>
  <w:style w:type="numbering" w:customStyle="1" w:styleId="Style1">
    <w:name w:val="Style1"/>
    <w:uiPriority w:val="99"/>
    <w:rsid w:val="00A01978"/>
    <w:pPr>
      <w:numPr>
        <w:numId w:val="12"/>
      </w:numPr>
    </w:pPr>
  </w:style>
  <w:style w:type="character" w:customStyle="1" w:styleId="ColorfulList-Accent1Char">
    <w:name w:val="Colorful List - Accent 1 Char"/>
    <w:link w:val="ColorfulList-Accent13"/>
    <w:uiPriority w:val="34"/>
    <w:rsid w:val="0062349C"/>
    <w:rPr>
      <w:rFonts w:ascii="Arial" w:hAnsi="Arial"/>
      <w:noProof/>
      <w:szCs w:val="24"/>
      <w:lang w:eastAsia="sk-SK"/>
    </w:rPr>
  </w:style>
  <w:style w:type="character" w:customStyle="1" w:styleId="Nadpis3Char">
    <w:name w:val="Nadpis 3 Char"/>
    <w:link w:val="Nadpis3"/>
    <w:uiPriority w:val="9"/>
    <w:rsid w:val="0062349C"/>
    <w:rPr>
      <w:b/>
      <w:caps/>
      <w:sz w:val="22"/>
      <w:szCs w:val="22"/>
      <w:lang w:val="sk-SK"/>
    </w:rPr>
  </w:style>
  <w:style w:type="paragraph" w:customStyle="1" w:styleId="MediumGrid1-Accent21">
    <w:name w:val="Medium Grid 1 - Accent 21"/>
    <w:basedOn w:val="Normlny"/>
    <w:uiPriority w:val="34"/>
    <w:qFormat/>
    <w:rsid w:val="008431CC"/>
    <w:pPr>
      <w:ind w:left="720"/>
      <w:contextualSpacing/>
    </w:pPr>
  </w:style>
  <w:style w:type="paragraph" w:customStyle="1" w:styleId="Zoznamslo2">
    <w:name w:val="Zoznam číslo 2"/>
    <w:basedOn w:val="Normlny"/>
    <w:qFormat/>
    <w:rsid w:val="00C65AC6"/>
    <w:pPr>
      <w:numPr>
        <w:ilvl w:val="1"/>
        <w:numId w:val="13"/>
      </w:numPr>
      <w:spacing w:before="120" w:after="200" w:line="360" w:lineRule="auto"/>
      <w:jc w:val="both"/>
    </w:pPr>
    <w:rPr>
      <w:rFonts w:cs="Arial"/>
      <w:sz w:val="22"/>
      <w:szCs w:val="16"/>
    </w:rPr>
  </w:style>
  <w:style w:type="paragraph" w:customStyle="1" w:styleId="Zoznamslo3">
    <w:name w:val="Zoznam číslo 3"/>
    <w:basedOn w:val="Zoznamslo2"/>
    <w:qFormat/>
    <w:rsid w:val="00C65AC6"/>
    <w:pPr>
      <w:numPr>
        <w:ilvl w:val="2"/>
      </w:numPr>
    </w:pPr>
  </w:style>
  <w:style w:type="paragraph" w:customStyle="1" w:styleId="Zoznamslo4">
    <w:name w:val="Zoznam číslo 4"/>
    <w:basedOn w:val="Zoznamslo2"/>
    <w:rsid w:val="00C65AC6"/>
    <w:pPr>
      <w:numPr>
        <w:ilvl w:val="3"/>
      </w:numPr>
    </w:pPr>
  </w:style>
  <w:style w:type="paragraph" w:customStyle="1" w:styleId="Nadpisodsek">
    <w:name w:val="Nadpis odsek"/>
    <w:basedOn w:val="Normlny"/>
    <w:rsid w:val="00C65AC6"/>
    <w:pPr>
      <w:numPr>
        <w:numId w:val="13"/>
      </w:numPr>
      <w:tabs>
        <w:tab w:val="left" w:pos="5245"/>
        <w:tab w:val="right" w:leader="dot" w:pos="7938"/>
      </w:tabs>
      <w:spacing w:before="480" w:after="120" w:line="360" w:lineRule="auto"/>
    </w:pPr>
    <w:rPr>
      <w:rFonts w:cs="Arial"/>
      <w:b/>
      <w:smallCaps/>
      <w:sz w:val="28"/>
      <w:szCs w:val="28"/>
      <w:lang w:eastAsia="cs-CZ"/>
    </w:rPr>
  </w:style>
  <w:style w:type="paragraph" w:customStyle="1" w:styleId="ListParagraph1">
    <w:name w:val="List Paragraph1"/>
    <w:basedOn w:val="Normlny"/>
    <w:uiPriority w:val="34"/>
    <w:qFormat/>
    <w:rsid w:val="007B3DB0"/>
    <w:pPr>
      <w:ind w:left="720"/>
      <w:contextualSpacing/>
    </w:pPr>
  </w:style>
  <w:style w:type="paragraph" w:customStyle="1" w:styleId="Textbodyindent">
    <w:name w:val="Text body indent"/>
    <w:basedOn w:val="Standard"/>
    <w:rsid w:val="00D9599B"/>
    <w:pPr>
      <w:autoSpaceDN w:val="0"/>
      <w:spacing w:after="0"/>
      <w:jc w:val="both"/>
      <w:textAlignment w:val="baseline"/>
    </w:pPr>
    <w:rPr>
      <w:rFonts w:eastAsia="Arial Unicode MS"/>
      <w:kern w:val="3"/>
      <w:sz w:val="22"/>
      <w:szCs w:val="22"/>
      <w:lang w:val="sk-SK" w:eastAsia="zh-CN"/>
    </w:rPr>
  </w:style>
  <w:style w:type="character" w:customStyle="1" w:styleId="Bodytext">
    <w:name w:val="Body text_"/>
    <w:link w:val="Bodytext1"/>
    <w:uiPriority w:val="99"/>
    <w:locked/>
    <w:rsid w:val="00E462FF"/>
    <w:rPr>
      <w:sz w:val="18"/>
      <w:szCs w:val="18"/>
      <w:shd w:val="clear" w:color="auto" w:fill="FFFFFF"/>
    </w:rPr>
  </w:style>
  <w:style w:type="paragraph" w:customStyle="1" w:styleId="Bodytext1">
    <w:name w:val="Body text1"/>
    <w:basedOn w:val="Normlny"/>
    <w:link w:val="Bodytext"/>
    <w:uiPriority w:val="99"/>
    <w:rsid w:val="00E462FF"/>
    <w:pPr>
      <w:shd w:val="clear" w:color="auto" w:fill="FFFFFF"/>
      <w:spacing w:after="180" w:line="240" w:lineRule="atLeast"/>
      <w:ind w:hanging="1020"/>
    </w:pPr>
    <w:rPr>
      <w:sz w:val="18"/>
      <w:szCs w:val="18"/>
    </w:rPr>
  </w:style>
  <w:style w:type="paragraph" w:customStyle="1" w:styleId="ColorfulList-Accent14">
    <w:name w:val="Colorful List - Accent 14"/>
    <w:basedOn w:val="Normlny"/>
    <w:uiPriority w:val="34"/>
    <w:qFormat/>
    <w:rsid w:val="00BA133E"/>
    <w:pPr>
      <w:ind w:left="720"/>
      <w:contextualSpacing/>
    </w:pPr>
    <w:rPr>
      <w:sz w:val="24"/>
      <w:lang w:eastAsia="cs-CZ"/>
    </w:rPr>
  </w:style>
  <w:style w:type="character" w:customStyle="1" w:styleId="h1a4">
    <w:name w:val="h1a4"/>
    <w:rsid w:val="00025FB0"/>
    <w:rPr>
      <w:rFonts w:ascii="Trebuchet MS" w:hAnsi="Trebuchet MS" w:hint="default"/>
      <w:vanish w:val="0"/>
      <w:webHidden w:val="0"/>
      <w:color w:val="505050"/>
      <w:sz w:val="24"/>
      <w:szCs w:val="24"/>
      <w:specVanish w:val="0"/>
    </w:rPr>
  </w:style>
  <w:style w:type="character" w:customStyle="1" w:styleId="Zkladntext0">
    <w:name w:val="Základní text_"/>
    <w:link w:val="Zkladntext7"/>
    <w:rsid w:val="00637157"/>
    <w:rPr>
      <w:sz w:val="19"/>
      <w:szCs w:val="19"/>
      <w:shd w:val="clear" w:color="auto" w:fill="FFFFFF"/>
    </w:rPr>
  </w:style>
  <w:style w:type="character" w:customStyle="1" w:styleId="ZkladntextTun">
    <w:name w:val="Základní text + Tučné"/>
    <w:rsid w:val="00637157"/>
    <w:rPr>
      <w:rFonts w:ascii="Times New Roman" w:eastAsia="Times New Roman" w:hAnsi="Times New Roman" w:cs="Times New Roman"/>
      <w:b/>
      <w:bCs/>
      <w:sz w:val="19"/>
      <w:szCs w:val="19"/>
      <w:shd w:val="clear" w:color="auto" w:fill="FFFFFF"/>
    </w:rPr>
  </w:style>
  <w:style w:type="paragraph" w:customStyle="1" w:styleId="Zkladntext7">
    <w:name w:val="Základní text7"/>
    <w:basedOn w:val="Normlny"/>
    <w:link w:val="Zkladntext0"/>
    <w:rsid w:val="00637157"/>
    <w:pPr>
      <w:shd w:val="clear" w:color="auto" w:fill="FFFFFF"/>
      <w:spacing w:before="360" w:after="1140" w:line="0" w:lineRule="atLeast"/>
      <w:ind w:hanging="580"/>
    </w:pPr>
    <w:rPr>
      <w:sz w:val="19"/>
      <w:szCs w:val="19"/>
    </w:rPr>
  </w:style>
  <w:style w:type="character" w:customStyle="1" w:styleId="Nadpis5Char">
    <w:name w:val="Nadpis 5 Char"/>
    <w:link w:val="Nadpis5"/>
    <w:rsid w:val="00276778"/>
    <w:rPr>
      <w:rFonts w:ascii="Arial" w:hAnsi="Arial"/>
      <w:b/>
      <w:bCs/>
      <w:noProof/>
      <w:sz w:val="28"/>
      <w:szCs w:val="28"/>
      <w:lang w:eastAsia="sk-SK"/>
    </w:rPr>
  </w:style>
  <w:style w:type="character" w:customStyle="1" w:styleId="WW8Num1z0">
    <w:name w:val="WW8Num1z0"/>
    <w:rsid w:val="00B442EC"/>
    <w:rPr>
      <w:rFonts w:hint="default"/>
    </w:rPr>
  </w:style>
  <w:style w:type="paragraph" w:customStyle="1" w:styleId="Farebnzoznamzvraznenie15">
    <w:name w:val="Farebný zoznam – zvýraznenie 15"/>
    <w:basedOn w:val="Normlny"/>
    <w:uiPriority w:val="34"/>
    <w:qFormat/>
    <w:rsid w:val="008B0E6B"/>
    <w:pPr>
      <w:suppressAutoHyphens/>
      <w:ind w:left="708"/>
    </w:pPr>
    <w:rPr>
      <w:sz w:val="24"/>
      <w:lang w:eastAsia="ar-SA"/>
    </w:rPr>
  </w:style>
  <w:style w:type="paragraph" w:customStyle="1" w:styleId="Zkladntext21">
    <w:name w:val="Základný text 21"/>
    <w:basedOn w:val="Normlny"/>
    <w:rsid w:val="008B0E6B"/>
    <w:pPr>
      <w:suppressAutoHyphens/>
      <w:spacing w:after="120" w:line="480" w:lineRule="auto"/>
    </w:pPr>
    <w:rPr>
      <w:sz w:val="24"/>
      <w:lang w:val="x-none" w:eastAsia="ar-SA"/>
    </w:rPr>
  </w:style>
  <w:style w:type="paragraph" w:customStyle="1" w:styleId="ColorfulList-Accent15">
    <w:name w:val="Colorful List - Accent 15"/>
    <w:basedOn w:val="Normlny"/>
    <w:uiPriority w:val="34"/>
    <w:qFormat/>
    <w:rsid w:val="00EB23D9"/>
    <w:pPr>
      <w:ind w:left="708"/>
    </w:pPr>
  </w:style>
  <w:style w:type="character" w:customStyle="1" w:styleId="Nadpis1Char">
    <w:name w:val="Nadpis 1 Char"/>
    <w:link w:val="Nadpis1"/>
    <w:uiPriority w:val="9"/>
    <w:rsid w:val="00553F5C"/>
    <w:rPr>
      <w:b/>
      <w:bCs/>
      <w:caps/>
      <w:noProof/>
      <w:color w:val="808080"/>
      <w:sz w:val="24"/>
      <w:szCs w:val="22"/>
      <w:lang w:val="sk-SK" w:eastAsia="sk-SK"/>
    </w:rPr>
  </w:style>
  <w:style w:type="paragraph" w:customStyle="1" w:styleId="MediumGrid1-Accent22">
    <w:name w:val="Medium Grid 1 - Accent 22"/>
    <w:basedOn w:val="Normlny"/>
    <w:link w:val="MediumGrid1-Accent2Char"/>
    <w:uiPriority w:val="34"/>
    <w:qFormat/>
    <w:rsid w:val="00852469"/>
    <w:pPr>
      <w:ind w:left="708"/>
    </w:pPr>
  </w:style>
  <w:style w:type="paragraph" w:customStyle="1" w:styleId="MediumShading1-Accent11">
    <w:name w:val="Medium Shading 1 - Accent 11"/>
    <w:uiPriority w:val="1"/>
    <w:qFormat/>
    <w:rsid w:val="00234919"/>
    <w:rPr>
      <w:rFonts w:ascii="Calibri" w:eastAsia="Calibri" w:hAnsi="Calibri"/>
      <w:sz w:val="22"/>
      <w:szCs w:val="22"/>
      <w:lang w:val="sk-SK"/>
    </w:rPr>
  </w:style>
  <w:style w:type="character" w:customStyle="1" w:styleId="MediumGrid1-Accent2Char">
    <w:name w:val="Medium Grid 1 - Accent 2 Char"/>
    <w:link w:val="MediumGrid1-Accent22"/>
    <w:uiPriority w:val="34"/>
    <w:locked/>
    <w:rsid w:val="000B36A8"/>
    <w:rPr>
      <w:rFonts w:ascii="Arial" w:hAnsi="Arial"/>
      <w:noProof/>
      <w:szCs w:val="24"/>
      <w:lang w:eastAsia="sk-SK"/>
    </w:rPr>
  </w:style>
  <w:style w:type="paragraph" w:customStyle="1" w:styleId="ColorfulShading-Accent31">
    <w:name w:val="Colorful Shading - Accent 31"/>
    <w:basedOn w:val="Normlny"/>
    <w:uiPriority w:val="34"/>
    <w:qFormat/>
    <w:rsid w:val="00E57591"/>
    <w:pPr>
      <w:ind w:left="720"/>
      <w:contextualSpacing/>
    </w:pPr>
  </w:style>
  <w:style w:type="paragraph" w:styleId="Odsekzoznamu">
    <w:name w:val="List Paragraph"/>
    <w:aliases w:val="List Paragraph,ODRAZKY PRVA UROVEN"/>
    <w:basedOn w:val="Normlny"/>
    <w:link w:val="OdsekzoznamuChar"/>
    <w:uiPriority w:val="34"/>
    <w:qFormat/>
    <w:rsid w:val="00FD6C3D"/>
    <w:pPr>
      <w:spacing w:after="160" w:line="259" w:lineRule="auto"/>
      <w:ind w:left="720"/>
      <w:contextualSpacing/>
    </w:pPr>
    <w:rPr>
      <w:rFonts w:ascii="Calibri" w:eastAsia="Calibri" w:hAnsi="Calibri"/>
      <w:sz w:val="22"/>
      <w:szCs w:val="22"/>
    </w:rPr>
  </w:style>
  <w:style w:type="paragraph" w:customStyle="1" w:styleId="CM1">
    <w:name w:val="CM1"/>
    <w:basedOn w:val="Default"/>
    <w:next w:val="Default"/>
    <w:uiPriority w:val="99"/>
    <w:rsid w:val="00165BA9"/>
    <w:pPr>
      <w:widowControl w:val="0"/>
      <w:spacing w:line="268" w:lineRule="atLeast"/>
    </w:pPr>
    <w:rPr>
      <w:rFonts w:ascii="Calibri" w:hAnsi="Calibri" w:cs="Times New Roman"/>
      <w:color w:val="auto"/>
      <w:lang w:val="en-US" w:eastAsia="en-US"/>
    </w:rPr>
  </w:style>
  <w:style w:type="paragraph" w:customStyle="1" w:styleId="CM46">
    <w:name w:val="CM46"/>
    <w:basedOn w:val="Default"/>
    <w:next w:val="Default"/>
    <w:uiPriority w:val="99"/>
    <w:rsid w:val="00165BA9"/>
    <w:pPr>
      <w:widowControl w:val="0"/>
    </w:pPr>
    <w:rPr>
      <w:rFonts w:ascii="Calibri" w:hAnsi="Calibri" w:cs="Times New Roman"/>
      <w:color w:val="auto"/>
      <w:lang w:val="en-US" w:eastAsia="en-US"/>
    </w:rPr>
  </w:style>
  <w:style w:type="paragraph" w:styleId="Bezriadkovania">
    <w:name w:val="No Spacing"/>
    <w:uiPriority w:val="1"/>
    <w:qFormat/>
    <w:rsid w:val="004E7F93"/>
    <w:rPr>
      <w:sz w:val="24"/>
      <w:lang w:val="sk-SK" w:eastAsia="sk-SK"/>
    </w:rPr>
  </w:style>
  <w:style w:type="character" w:customStyle="1" w:styleId="UnresolvedMention">
    <w:name w:val="Unresolved Mention"/>
    <w:basedOn w:val="Predvolenpsmoodseku"/>
    <w:uiPriority w:val="99"/>
    <w:semiHidden/>
    <w:unhideWhenUsed/>
    <w:rsid w:val="003D0A62"/>
    <w:rPr>
      <w:color w:val="605E5C"/>
      <w:shd w:val="clear" w:color="auto" w:fill="E1DFDD"/>
    </w:rPr>
  </w:style>
  <w:style w:type="character" w:customStyle="1" w:styleId="apple-converted-space">
    <w:name w:val="apple-converted-space"/>
    <w:basedOn w:val="Predvolenpsmoodseku"/>
    <w:rsid w:val="00E0626B"/>
  </w:style>
  <w:style w:type="character" w:customStyle="1" w:styleId="OdsekzoznamuChar">
    <w:name w:val="Odsek zoznamu Char"/>
    <w:aliases w:val="List Paragraph Char,ODRAZKY PRVA UROVEN Char"/>
    <w:basedOn w:val="Predvolenpsmoodseku"/>
    <w:link w:val="Odsekzoznamu"/>
    <w:uiPriority w:val="34"/>
    <w:qFormat/>
    <w:rsid w:val="00BA23EC"/>
    <w:rPr>
      <w:rFonts w:ascii="Calibri" w:eastAsia="Calibri" w:hAnsi="Calibri"/>
      <w:sz w:val="22"/>
      <w:szCs w:val="22"/>
      <w:lang w:val="sk-SK"/>
    </w:rPr>
  </w:style>
  <w:style w:type="character" w:customStyle="1" w:styleId="CommentTextChar1">
    <w:name w:val="Comment Text Char1"/>
    <w:uiPriority w:val="99"/>
    <w:locked/>
    <w:rsid w:val="00BB2215"/>
    <w:rPr>
      <w:noProof/>
    </w:rPr>
  </w:style>
  <w:style w:type="character" w:customStyle="1" w:styleId="h1a">
    <w:name w:val="h1a"/>
    <w:basedOn w:val="Predvolenpsmoodseku"/>
    <w:rsid w:val="00862641"/>
  </w:style>
  <w:style w:type="paragraph" w:styleId="Revzia">
    <w:name w:val="Revision"/>
    <w:hidden/>
    <w:uiPriority w:val="99"/>
    <w:semiHidden/>
    <w:rsid w:val="00B970B3"/>
    <w:rPr>
      <w:lang w:val="sk-SK"/>
    </w:rPr>
  </w:style>
  <w:style w:type="character" w:styleId="Zstupntext">
    <w:name w:val="Placeholder Text"/>
    <w:basedOn w:val="Predvolenpsmoodseku"/>
    <w:uiPriority w:val="99"/>
    <w:semiHidden/>
    <w:rsid w:val="00682CCC"/>
    <w:rPr>
      <w:color w:val="808080"/>
    </w:rPr>
  </w:style>
  <w:style w:type="character" w:customStyle="1" w:styleId="Nadpis9Char">
    <w:name w:val="Nadpis 9 Char"/>
    <w:basedOn w:val="Predvolenpsmoodseku"/>
    <w:link w:val="Nadpis9"/>
    <w:uiPriority w:val="9"/>
    <w:rsid w:val="00682CCC"/>
    <w:rPr>
      <w:b/>
      <w:bCs/>
      <w:u w:val="single"/>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8529">
      <w:bodyDiv w:val="1"/>
      <w:marLeft w:val="0"/>
      <w:marRight w:val="0"/>
      <w:marTop w:val="0"/>
      <w:marBottom w:val="0"/>
      <w:divBdr>
        <w:top w:val="none" w:sz="0" w:space="0" w:color="auto"/>
        <w:left w:val="none" w:sz="0" w:space="0" w:color="auto"/>
        <w:bottom w:val="none" w:sz="0" w:space="0" w:color="auto"/>
        <w:right w:val="none" w:sz="0" w:space="0" w:color="auto"/>
      </w:divBdr>
    </w:div>
    <w:div w:id="96600557">
      <w:bodyDiv w:val="1"/>
      <w:marLeft w:val="0"/>
      <w:marRight w:val="0"/>
      <w:marTop w:val="0"/>
      <w:marBottom w:val="0"/>
      <w:divBdr>
        <w:top w:val="none" w:sz="0" w:space="0" w:color="auto"/>
        <w:left w:val="none" w:sz="0" w:space="0" w:color="auto"/>
        <w:bottom w:val="none" w:sz="0" w:space="0" w:color="auto"/>
        <w:right w:val="none" w:sz="0" w:space="0" w:color="auto"/>
      </w:divBdr>
      <w:divsChild>
        <w:div w:id="1098329825">
          <w:marLeft w:val="0"/>
          <w:marRight w:val="0"/>
          <w:marTop w:val="0"/>
          <w:marBottom w:val="0"/>
          <w:divBdr>
            <w:top w:val="none" w:sz="0" w:space="0" w:color="auto"/>
            <w:left w:val="none" w:sz="0" w:space="0" w:color="auto"/>
            <w:bottom w:val="none" w:sz="0" w:space="0" w:color="auto"/>
            <w:right w:val="none" w:sz="0" w:space="0" w:color="auto"/>
          </w:divBdr>
          <w:divsChild>
            <w:div w:id="104557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606915">
      <w:bodyDiv w:val="1"/>
      <w:marLeft w:val="0"/>
      <w:marRight w:val="0"/>
      <w:marTop w:val="0"/>
      <w:marBottom w:val="0"/>
      <w:divBdr>
        <w:top w:val="none" w:sz="0" w:space="0" w:color="auto"/>
        <w:left w:val="none" w:sz="0" w:space="0" w:color="auto"/>
        <w:bottom w:val="none" w:sz="0" w:space="0" w:color="auto"/>
        <w:right w:val="none" w:sz="0" w:space="0" w:color="auto"/>
      </w:divBdr>
    </w:div>
    <w:div w:id="256718477">
      <w:bodyDiv w:val="1"/>
      <w:marLeft w:val="0"/>
      <w:marRight w:val="0"/>
      <w:marTop w:val="0"/>
      <w:marBottom w:val="0"/>
      <w:divBdr>
        <w:top w:val="none" w:sz="0" w:space="0" w:color="auto"/>
        <w:left w:val="none" w:sz="0" w:space="0" w:color="auto"/>
        <w:bottom w:val="none" w:sz="0" w:space="0" w:color="auto"/>
        <w:right w:val="none" w:sz="0" w:space="0" w:color="auto"/>
      </w:divBdr>
    </w:div>
    <w:div w:id="349334940">
      <w:bodyDiv w:val="1"/>
      <w:marLeft w:val="0"/>
      <w:marRight w:val="0"/>
      <w:marTop w:val="0"/>
      <w:marBottom w:val="0"/>
      <w:divBdr>
        <w:top w:val="none" w:sz="0" w:space="0" w:color="auto"/>
        <w:left w:val="none" w:sz="0" w:space="0" w:color="auto"/>
        <w:bottom w:val="none" w:sz="0" w:space="0" w:color="auto"/>
        <w:right w:val="none" w:sz="0" w:space="0" w:color="auto"/>
      </w:divBdr>
    </w:div>
    <w:div w:id="391739443">
      <w:bodyDiv w:val="1"/>
      <w:marLeft w:val="0"/>
      <w:marRight w:val="0"/>
      <w:marTop w:val="0"/>
      <w:marBottom w:val="0"/>
      <w:divBdr>
        <w:top w:val="none" w:sz="0" w:space="0" w:color="auto"/>
        <w:left w:val="none" w:sz="0" w:space="0" w:color="auto"/>
        <w:bottom w:val="none" w:sz="0" w:space="0" w:color="auto"/>
        <w:right w:val="none" w:sz="0" w:space="0" w:color="auto"/>
      </w:divBdr>
    </w:div>
    <w:div w:id="407657392">
      <w:bodyDiv w:val="1"/>
      <w:marLeft w:val="0"/>
      <w:marRight w:val="0"/>
      <w:marTop w:val="0"/>
      <w:marBottom w:val="0"/>
      <w:divBdr>
        <w:top w:val="none" w:sz="0" w:space="0" w:color="auto"/>
        <w:left w:val="none" w:sz="0" w:space="0" w:color="auto"/>
        <w:bottom w:val="none" w:sz="0" w:space="0" w:color="auto"/>
        <w:right w:val="none" w:sz="0" w:space="0" w:color="auto"/>
      </w:divBdr>
    </w:div>
    <w:div w:id="451946285">
      <w:bodyDiv w:val="1"/>
      <w:marLeft w:val="0"/>
      <w:marRight w:val="0"/>
      <w:marTop w:val="0"/>
      <w:marBottom w:val="0"/>
      <w:divBdr>
        <w:top w:val="none" w:sz="0" w:space="0" w:color="auto"/>
        <w:left w:val="none" w:sz="0" w:space="0" w:color="auto"/>
        <w:bottom w:val="none" w:sz="0" w:space="0" w:color="auto"/>
        <w:right w:val="none" w:sz="0" w:space="0" w:color="auto"/>
      </w:divBdr>
    </w:div>
    <w:div w:id="469053864">
      <w:bodyDiv w:val="1"/>
      <w:marLeft w:val="0"/>
      <w:marRight w:val="0"/>
      <w:marTop w:val="0"/>
      <w:marBottom w:val="0"/>
      <w:divBdr>
        <w:top w:val="none" w:sz="0" w:space="0" w:color="auto"/>
        <w:left w:val="none" w:sz="0" w:space="0" w:color="auto"/>
        <w:bottom w:val="none" w:sz="0" w:space="0" w:color="auto"/>
        <w:right w:val="none" w:sz="0" w:space="0" w:color="auto"/>
      </w:divBdr>
    </w:div>
    <w:div w:id="592401922">
      <w:bodyDiv w:val="1"/>
      <w:marLeft w:val="0"/>
      <w:marRight w:val="0"/>
      <w:marTop w:val="0"/>
      <w:marBottom w:val="0"/>
      <w:divBdr>
        <w:top w:val="none" w:sz="0" w:space="0" w:color="auto"/>
        <w:left w:val="none" w:sz="0" w:space="0" w:color="auto"/>
        <w:bottom w:val="none" w:sz="0" w:space="0" w:color="auto"/>
        <w:right w:val="none" w:sz="0" w:space="0" w:color="auto"/>
      </w:divBdr>
    </w:div>
    <w:div w:id="592981116">
      <w:bodyDiv w:val="1"/>
      <w:marLeft w:val="0"/>
      <w:marRight w:val="0"/>
      <w:marTop w:val="0"/>
      <w:marBottom w:val="0"/>
      <w:divBdr>
        <w:top w:val="none" w:sz="0" w:space="0" w:color="auto"/>
        <w:left w:val="none" w:sz="0" w:space="0" w:color="auto"/>
        <w:bottom w:val="none" w:sz="0" w:space="0" w:color="auto"/>
        <w:right w:val="none" w:sz="0" w:space="0" w:color="auto"/>
      </w:divBdr>
    </w:div>
    <w:div w:id="595753303">
      <w:bodyDiv w:val="1"/>
      <w:marLeft w:val="0"/>
      <w:marRight w:val="0"/>
      <w:marTop w:val="0"/>
      <w:marBottom w:val="0"/>
      <w:divBdr>
        <w:top w:val="none" w:sz="0" w:space="0" w:color="auto"/>
        <w:left w:val="none" w:sz="0" w:space="0" w:color="auto"/>
        <w:bottom w:val="none" w:sz="0" w:space="0" w:color="auto"/>
        <w:right w:val="none" w:sz="0" w:space="0" w:color="auto"/>
      </w:divBdr>
      <w:divsChild>
        <w:div w:id="327024727">
          <w:marLeft w:val="0"/>
          <w:marRight w:val="0"/>
          <w:marTop w:val="0"/>
          <w:marBottom w:val="0"/>
          <w:divBdr>
            <w:top w:val="none" w:sz="0" w:space="0" w:color="auto"/>
            <w:left w:val="none" w:sz="0" w:space="0" w:color="auto"/>
            <w:bottom w:val="none" w:sz="0" w:space="0" w:color="auto"/>
            <w:right w:val="none" w:sz="0" w:space="0" w:color="auto"/>
          </w:divBdr>
        </w:div>
        <w:div w:id="437993051">
          <w:marLeft w:val="0"/>
          <w:marRight w:val="0"/>
          <w:marTop w:val="0"/>
          <w:marBottom w:val="0"/>
          <w:divBdr>
            <w:top w:val="none" w:sz="0" w:space="0" w:color="auto"/>
            <w:left w:val="none" w:sz="0" w:space="0" w:color="auto"/>
            <w:bottom w:val="none" w:sz="0" w:space="0" w:color="auto"/>
            <w:right w:val="none" w:sz="0" w:space="0" w:color="auto"/>
          </w:divBdr>
        </w:div>
        <w:div w:id="1385637824">
          <w:marLeft w:val="0"/>
          <w:marRight w:val="0"/>
          <w:marTop w:val="0"/>
          <w:marBottom w:val="0"/>
          <w:divBdr>
            <w:top w:val="none" w:sz="0" w:space="0" w:color="auto"/>
            <w:left w:val="none" w:sz="0" w:space="0" w:color="auto"/>
            <w:bottom w:val="none" w:sz="0" w:space="0" w:color="auto"/>
            <w:right w:val="none" w:sz="0" w:space="0" w:color="auto"/>
          </w:divBdr>
        </w:div>
        <w:div w:id="2047635624">
          <w:marLeft w:val="0"/>
          <w:marRight w:val="0"/>
          <w:marTop w:val="0"/>
          <w:marBottom w:val="0"/>
          <w:divBdr>
            <w:top w:val="none" w:sz="0" w:space="0" w:color="auto"/>
            <w:left w:val="none" w:sz="0" w:space="0" w:color="auto"/>
            <w:bottom w:val="none" w:sz="0" w:space="0" w:color="auto"/>
            <w:right w:val="none" w:sz="0" w:space="0" w:color="auto"/>
          </w:divBdr>
        </w:div>
        <w:div w:id="2078239829">
          <w:marLeft w:val="0"/>
          <w:marRight w:val="0"/>
          <w:marTop w:val="0"/>
          <w:marBottom w:val="0"/>
          <w:divBdr>
            <w:top w:val="none" w:sz="0" w:space="0" w:color="auto"/>
            <w:left w:val="none" w:sz="0" w:space="0" w:color="auto"/>
            <w:bottom w:val="none" w:sz="0" w:space="0" w:color="auto"/>
            <w:right w:val="none" w:sz="0" w:space="0" w:color="auto"/>
          </w:divBdr>
        </w:div>
      </w:divsChild>
    </w:div>
    <w:div w:id="649091734">
      <w:bodyDiv w:val="1"/>
      <w:marLeft w:val="0"/>
      <w:marRight w:val="0"/>
      <w:marTop w:val="0"/>
      <w:marBottom w:val="0"/>
      <w:divBdr>
        <w:top w:val="none" w:sz="0" w:space="0" w:color="auto"/>
        <w:left w:val="none" w:sz="0" w:space="0" w:color="auto"/>
        <w:bottom w:val="none" w:sz="0" w:space="0" w:color="auto"/>
        <w:right w:val="none" w:sz="0" w:space="0" w:color="auto"/>
      </w:divBdr>
    </w:div>
    <w:div w:id="749697334">
      <w:bodyDiv w:val="1"/>
      <w:marLeft w:val="0"/>
      <w:marRight w:val="0"/>
      <w:marTop w:val="0"/>
      <w:marBottom w:val="0"/>
      <w:divBdr>
        <w:top w:val="none" w:sz="0" w:space="0" w:color="auto"/>
        <w:left w:val="none" w:sz="0" w:space="0" w:color="auto"/>
        <w:bottom w:val="none" w:sz="0" w:space="0" w:color="auto"/>
        <w:right w:val="none" w:sz="0" w:space="0" w:color="auto"/>
      </w:divBdr>
    </w:div>
    <w:div w:id="795563447">
      <w:bodyDiv w:val="1"/>
      <w:marLeft w:val="0"/>
      <w:marRight w:val="0"/>
      <w:marTop w:val="0"/>
      <w:marBottom w:val="0"/>
      <w:divBdr>
        <w:top w:val="none" w:sz="0" w:space="0" w:color="auto"/>
        <w:left w:val="none" w:sz="0" w:space="0" w:color="auto"/>
        <w:bottom w:val="none" w:sz="0" w:space="0" w:color="auto"/>
        <w:right w:val="none" w:sz="0" w:space="0" w:color="auto"/>
      </w:divBdr>
    </w:div>
    <w:div w:id="877165544">
      <w:bodyDiv w:val="1"/>
      <w:marLeft w:val="0"/>
      <w:marRight w:val="0"/>
      <w:marTop w:val="0"/>
      <w:marBottom w:val="0"/>
      <w:divBdr>
        <w:top w:val="none" w:sz="0" w:space="0" w:color="auto"/>
        <w:left w:val="none" w:sz="0" w:space="0" w:color="auto"/>
        <w:bottom w:val="none" w:sz="0" w:space="0" w:color="auto"/>
        <w:right w:val="none" w:sz="0" w:space="0" w:color="auto"/>
      </w:divBdr>
    </w:div>
    <w:div w:id="960266183">
      <w:bodyDiv w:val="1"/>
      <w:marLeft w:val="0"/>
      <w:marRight w:val="0"/>
      <w:marTop w:val="0"/>
      <w:marBottom w:val="0"/>
      <w:divBdr>
        <w:top w:val="none" w:sz="0" w:space="0" w:color="auto"/>
        <w:left w:val="none" w:sz="0" w:space="0" w:color="auto"/>
        <w:bottom w:val="none" w:sz="0" w:space="0" w:color="auto"/>
        <w:right w:val="none" w:sz="0" w:space="0" w:color="auto"/>
      </w:divBdr>
    </w:div>
    <w:div w:id="984117767">
      <w:bodyDiv w:val="1"/>
      <w:marLeft w:val="0"/>
      <w:marRight w:val="0"/>
      <w:marTop w:val="0"/>
      <w:marBottom w:val="0"/>
      <w:divBdr>
        <w:top w:val="none" w:sz="0" w:space="0" w:color="auto"/>
        <w:left w:val="none" w:sz="0" w:space="0" w:color="auto"/>
        <w:bottom w:val="none" w:sz="0" w:space="0" w:color="auto"/>
        <w:right w:val="none" w:sz="0" w:space="0" w:color="auto"/>
      </w:divBdr>
    </w:div>
    <w:div w:id="1073626225">
      <w:bodyDiv w:val="1"/>
      <w:marLeft w:val="0"/>
      <w:marRight w:val="0"/>
      <w:marTop w:val="0"/>
      <w:marBottom w:val="0"/>
      <w:divBdr>
        <w:top w:val="none" w:sz="0" w:space="0" w:color="auto"/>
        <w:left w:val="none" w:sz="0" w:space="0" w:color="auto"/>
        <w:bottom w:val="none" w:sz="0" w:space="0" w:color="auto"/>
        <w:right w:val="none" w:sz="0" w:space="0" w:color="auto"/>
      </w:divBdr>
    </w:div>
    <w:div w:id="1120339298">
      <w:bodyDiv w:val="1"/>
      <w:marLeft w:val="0"/>
      <w:marRight w:val="0"/>
      <w:marTop w:val="0"/>
      <w:marBottom w:val="0"/>
      <w:divBdr>
        <w:top w:val="none" w:sz="0" w:space="0" w:color="auto"/>
        <w:left w:val="none" w:sz="0" w:space="0" w:color="auto"/>
        <w:bottom w:val="none" w:sz="0" w:space="0" w:color="auto"/>
        <w:right w:val="none" w:sz="0" w:space="0" w:color="auto"/>
      </w:divBdr>
    </w:div>
    <w:div w:id="1136871251">
      <w:bodyDiv w:val="1"/>
      <w:marLeft w:val="0"/>
      <w:marRight w:val="0"/>
      <w:marTop w:val="0"/>
      <w:marBottom w:val="0"/>
      <w:divBdr>
        <w:top w:val="none" w:sz="0" w:space="0" w:color="auto"/>
        <w:left w:val="none" w:sz="0" w:space="0" w:color="auto"/>
        <w:bottom w:val="none" w:sz="0" w:space="0" w:color="auto"/>
        <w:right w:val="none" w:sz="0" w:space="0" w:color="auto"/>
      </w:divBdr>
    </w:div>
    <w:div w:id="1183082781">
      <w:bodyDiv w:val="1"/>
      <w:marLeft w:val="0"/>
      <w:marRight w:val="0"/>
      <w:marTop w:val="0"/>
      <w:marBottom w:val="0"/>
      <w:divBdr>
        <w:top w:val="none" w:sz="0" w:space="0" w:color="auto"/>
        <w:left w:val="none" w:sz="0" w:space="0" w:color="auto"/>
        <w:bottom w:val="none" w:sz="0" w:space="0" w:color="auto"/>
        <w:right w:val="none" w:sz="0" w:space="0" w:color="auto"/>
      </w:divBdr>
    </w:div>
    <w:div w:id="1208951967">
      <w:bodyDiv w:val="1"/>
      <w:marLeft w:val="0"/>
      <w:marRight w:val="0"/>
      <w:marTop w:val="0"/>
      <w:marBottom w:val="0"/>
      <w:divBdr>
        <w:top w:val="none" w:sz="0" w:space="0" w:color="auto"/>
        <w:left w:val="none" w:sz="0" w:space="0" w:color="auto"/>
        <w:bottom w:val="none" w:sz="0" w:space="0" w:color="auto"/>
        <w:right w:val="none" w:sz="0" w:space="0" w:color="auto"/>
      </w:divBdr>
      <w:divsChild>
        <w:div w:id="1486781294">
          <w:marLeft w:val="0"/>
          <w:marRight w:val="0"/>
          <w:marTop w:val="0"/>
          <w:marBottom w:val="0"/>
          <w:divBdr>
            <w:top w:val="none" w:sz="0" w:space="0" w:color="auto"/>
            <w:left w:val="none" w:sz="0" w:space="0" w:color="auto"/>
            <w:bottom w:val="none" w:sz="0" w:space="0" w:color="auto"/>
            <w:right w:val="none" w:sz="0" w:space="0" w:color="auto"/>
          </w:divBdr>
        </w:div>
        <w:div w:id="1744983882">
          <w:marLeft w:val="0"/>
          <w:marRight w:val="0"/>
          <w:marTop w:val="0"/>
          <w:marBottom w:val="0"/>
          <w:divBdr>
            <w:top w:val="none" w:sz="0" w:space="0" w:color="auto"/>
            <w:left w:val="none" w:sz="0" w:space="0" w:color="auto"/>
            <w:bottom w:val="none" w:sz="0" w:space="0" w:color="auto"/>
            <w:right w:val="none" w:sz="0" w:space="0" w:color="auto"/>
          </w:divBdr>
        </w:div>
      </w:divsChild>
    </w:div>
    <w:div w:id="1222522767">
      <w:bodyDiv w:val="1"/>
      <w:marLeft w:val="0"/>
      <w:marRight w:val="0"/>
      <w:marTop w:val="0"/>
      <w:marBottom w:val="0"/>
      <w:divBdr>
        <w:top w:val="none" w:sz="0" w:space="0" w:color="auto"/>
        <w:left w:val="none" w:sz="0" w:space="0" w:color="auto"/>
        <w:bottom w:val="none" w:sz="0" w:space="0" w:color="auto"/>
        <w:right w:val="none" w:sz="0" w:space="0" w:color="auto"/>
      </w:divBdr>
    </w:div>
    <w:div w:id="1310673119">
      <w:bodyDiv w:val="1"/>
      <w:marLeft w:val="0"/>
      <w:marRight w:val="0"/>
      <w:marTop w:val="0"/>
      <w:marBottom w:val="0"/>
      <w:divBdr>
        <w:top w:val="none" w:sz="0" w:space="0" w:color="auto"/>
        <w:left w:val="none" w:sz="0" w:space="0" w:color="auto"/>
        <w:bottom w:val="none" w:sz="0" w:space="0" w:color="auto"/>
        <w:right w:val="none" w:sz="0" w:space="0" w:color="auto"/>
      </w:divBdr>
    </w:div>
    <w:div w:id="1337999438">
      <w:bodyDiv w:val="1"/>
      <w:marLeft w:val="0"/>
      <w:marRight w:val="0"/>
      <w:marTop w:val="0"/>
      <w:marBottom w:val="0"/>
      <w:divBdr>
        <w:top w:val="none" w:sz="0" w:space="0" w:color="auto"/>
        <w:left w:val="none" w:sz="0" w:space="0" w:color="auto"/>
        <w:bottom w:val="none" w:sz="0" w:space="0" w:color="auto"/>
        <w:right w:val="none" w:sz="0" w:space="0" w:color="auto"/>
      </w:divBdr>
    </w:div>
    <w:div w:id="1356998813">
      <w:bodyDiv w:val="1"/>
      <w:marLeft w:val="0"/>
      <w:marRight w:val="0"/>
      <w:marTop w:val="0"/>
      <w:marBottom w:val="0"/>
      <w:divBdr>
        <w:top w:val="none" w:sz="0" w:space="0" w:color="auto"/>
        <w:left w:val="none" w:sz="0" w:space="0" w:color="auto"/>
        <w:bottom w:val="none" w:sz="0" w:space="0" w:color="auto"/>
        <w:right w:val="none" w:sz="0" w:space="0" w:color="auto"/>
      </w:divBdr>
    </w:div>
    <w:div w:id="1371494557">
      <w:bodyDiv w:val="1"/>
      <w:marLeft w:val="0"/>
      <w:marRight w:val="0"/>
      <w:marTop w:val="0"/>
      <w:marBottom w:val="0"/>
      <w:divBdr>
        <w:top w:val="none" w:sz="0" w:space="0" w:color="auto"/>
        <w:left w:val="none" w:sz="0" w:space="0" w:color="auto"/>
        <w:bottom w:val="none" w:sz="0" w:space="0" w:color="auto"/>
        <w:right w:val="none" w:sz="0" w:space="0" w:color="auto"/>
      </w:divBdr>
    </w:div>
    <w:div w:id="1426917473">
      <w:bodyDiv w:val="1"/>
      <w:marLeft w:val="0"/>
      <w:marRight w:val="0"/>
      <w:marTop w:val="0"/>
      <w:marBottom w:val="0"/>
      <w:divBdr>
        <w:top w:val="none" w:sz="0" w:space="0" w:color="auto"/>
        <w:left w:val="none" w:sz="0" w:space="0" w:color="auto"/>
        <w:bottom w:val="none" w:sz="0" w:space="0" w:color="auto"/>
        <w:right w:val="none" w:sz="0" w:space="0" w:color="auto"/>
      </w:divBdr>
    </w:div>
    <w:div w:id="1447311525">
      <w:bodyDiv w:val="1"/>
      <w:marLeft w:val="0"/>
      <w:marRight w:val="0"/>
      <w:marTop w:val="0"/>
      <w:marBottom w:val="0"/>
      <w:divBdr>
        <w:top w:val="none" w:sz="0" w:space="0" w:color="auto"/>
        <w:left w:val="none" w:sz="0" w:space="0" w:color="auto"/>
        <w:bottom w:val="none" w:sz="0" w:space="0" w:color="auto"/>
        <w:right w:val="none" w:sz="0" w:space="0" w:color="auto"/>
      </w:divBdr>
    </w:div>
    <w:div w:id="1507748337">
      <w:bodyDiv w:val="1"/>
      <w:marLeft w:val="0"/>
      <w:marRight w:val="0"/>
      <w:marTop w:val="0"/>
      <w:marBottom w:val="0"/>
      <w:divBdr>
        <w:top w:val="none" w:sz="0" w:space="0" w:color="auto"/>
        <w:left w:val="none" w:sz="0" w:space="0" w:color="auto"/>
        <w:bottom w:val="none" w:sz="0" w:space="0" w:color="auto"/>
        <w:right w:val="none" w:sz="0" w:space="0" w:color="auto"/>
      </w:divBdr>
    </w:div>
    <w:div w:id="1543059716">
      <w:bodyDiv w:val="1"/>
      <w:marLeft w:val="0"/>
      <w:marRight w:val="0"/>
      <w:marTop w:val="0"/>
      <w:marBottom w:val="0"/>
      <w:divBdr>
        <w:top w:val="none" w:sz="0" w:space="0" w:color="auto"/>
        <w:left w:val="none" w:sz="0" w:space="0" w:color="auto"/>
        <w:bottom w:val="none" w:sz="0" w:space="0" w:color="auto"/>
        <w:right w:val="none" w:sz="0" w:space="0" w:color="auto"/>
      </w:divBdr>
    </w:div>
    <w:div w:id="1549075454">
      <w:bodyDiv w:val="1"/>
      <w:marLeft w:val="0"/>
      <w:marRight w:val="0"/>
      <w:marTop w:val="0"/>
      <w:marBottom w:val="0"/>
      <w:divBdr>
        <w:top w:val="none" w:sz="0" w:space="0" w:color="auto"/>
        <w:left w:val="none" w:sz="0" w:space="0" w:color="auto"/>
        <w:bottom w:val="none" w:sz="0" w:space="0" w:color="auto"/>
        <w:right w:val="none" w:sz="0" w:space="0" w:color="auto"/>
      </w:divBdr>
      <w:divsChild>
        <w:div w:id="1861433554">
          <w:marLeft w:val="0"/>
          <w:marRight w:val="0"/>
          <w:marTop w:val="0"/>
          <w:marBottom w:val="0"/>
          <w:divBdr>
            <w:top w:val="none" w:sz="0" w:space="0" w:color="auto"/>
            <w:left w:val="none" w:sz="0" w:space="0" w:color="auto"/>
            <w:bottom w:val="none" w:sz="0" w:space="0" w:color="auto"/>
            <w:right w:val="none" w:sz="0" w:space="0" w:color="auto"/>
          </w:divBdr>
          <w:divsChild>
            <w:div w:id="16988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25292">
      <w:bodyDiv w:val="1"/>
      <w:marLeft w:val="0"/>
      <w:marRight w:val="0"/>
      <w:marTop w:val="0"/>
      <w:marBottom w:val="0"/>
      <w:divBdr>
        <w:top w:val="none" w:sz="0" w:space="0" w:color="auto"/>
        <w:left w:val="none" w:sz="0" w:space="0" w:color="auto"/>
        <w:bottom w:val="none" w:sz="0" w:space="0" w:color="auto"/>
        <w:right w:val="none" w:sz="0" w:space="0" w:color="auto"/>
      </w:divBdr>
      <w:divsChild>
        <w:div w:id="115217298">
          <w:marLeft w:val="0"/>
          <w:marRight w:val="0"/>
          <w:marTop w:val="0"/>
          <w:marBottom w:val="0"/>
          <w:divBdr>
            <w:top w:val="none" w:sz="0" w:space="0" w:color="auto"/>
            <w:left w:val="none" w:sz="0" w:space="0" w:color="auto"/>
            <w:bottom w:val="none" w:sz="0" w:space="0" w:color="auto"/>
            <w:right w:val="none" w:sz="0" w:space="0" w:color="auto"/>
          </w:divBdr>
        </w:div>
        <w:div w:id="1211844252">
          <w:marLeft w:val="0"/>
          <w:marRight w:val="0"/>
          <w:marTop w:val="0"/>
          <w:marBottom w:val="0"/>
          <w:divBdr>
            <w:top w:val="none" w:sz="0" w:space="0" w:color="auto"/>
            <w:left w:val="none" w:sz="0" w:space="0" w:color="auto"/>
            <w:bottom w:val="none" w:sz="0" w:space="0" w:color="auto"/>
            <w:right w:val="none" w:sz="0" w:space="0" w:color="auto"/>
          </w:divBdr>
        </w:div>
      </w:divsChild>
    </w:div>
    <w:div w:id="1611206106">
      <w:bodyDiv w:val="1"/>
      <w:marLeft w:val="0"/>
      <w:marRight w:val="0"/>
      <w:marTop w:val="0"/>
      <w:marBottom w:val="0"/>
      <w:divBdr>
        <w:top w:val="none" w:sz="0" w:space="0" w:color="auto"/>
        <w:left w:val="none" w:sz="0" w:space="0" w:color="auto"/>
        <w:bottom w:val="none" w:sz="0" w:space="0" w:color="auto"/>
        <w:right w:val="none" w:sz="0" w:space="0" w:color="auto"/>
      </w:divBdr>
    </w:div>
    <w:div w:id="1641110879">
      <w:bodyDiv w:val="1"/>
      <w:marLeft w:val="0"/>
      <w:marRight w:val="0"/>
      <w:marTop w:val="0"/>
      <w:marBottom w:val="0"/>
      <w:divBdr>
        <w:top w:val="none" w:sz="0" w:space="0" w:color="auto"/>
        <w:left w:val="none" w:sz="0" w:space="0" w:color="auto"/>
        <w:bottom w:val="none" w:sz="0" w:space="0" w:color="auto"/>
        <w:right w:val="none" w:sz="0" w:space="0" w:color="auto"/>
      </w:divBdr>
    </w:div>
    <w:div w:id="1679624864">
      <w:bodyDiv w:val="1"/>
      <w:marLeft w:val="0"/>
      <w:marRight w:val="0"/>
      <w:marTop w:val="0"/>
      <w:marBottom w:val="0"/>
      <w:divBdr>
        <w:top w:val="none" w:sz="0" w:space="0" w:color="auto"/>
        <w:left w:val="none" w:sz="0" w:space="0" w:color="auto"/>
        <w:bottom w:val="none" w:sz="0" w:space="0" w:color="auto"/>
        <w:right w:val="none" w:sz="0" w:space="0" w:color="auto"/>
      </w:divBdr>
    </w:div>
    <w:div w:id="1687514980">
      <w:bodyDiv w:val="1"/>
      <w:marLeft w:val="0"/>
      <w:marRight w:val="0"/>
      <w:marTop w:val="0"/>
      <w:marBottom w:val="0"/>
      <w:divBdr>
        <w:top w:val="none" w:sz="0" w:space="0" w:color="auto"/>
        <w:left w:val="none" w:sz="0" w:space="0" w:color="auto"/>
        <w:bottom w:val="none" w:sz="0" w:space="0" w:color="auto"/>
        <w:right w:val="none" w:sz="0" w:space="0" w:color="auto"/>
      </w:divBdr>
    </w:div>
    <w:div w:id="1733653499">
      <w:bodyDiv w:val="1"/>
      <w:marLeft w:val="0"/>
      <w:marRight w:val="0"/>
      <w:marTop w:val="0"/>
      <w:marBottom w:val="0"/>
      <w:divBdr>
        <w:top w:val="none" w:sz="0" w:space="0" w:color="auto"/>
        <w:left w:val="none" w:sz="0" w:space="0" w:color="auto"/>
        <w:bottom w:val="none" w:sz="0" w:space="0" w:color="auto"/>
        <w:right w:val="none" w:sz="0" w:space="0" w:color="auto"/>
      </w:divBdr>
    </w:div>
    <w:div w:id="1796950589">
      <w:bodyDiv w:val="1"/>
      <w:marLeft w:val="0"/>
      <w:marRight w:val="0"/>
      <w:marTop w:val="0"/>
      <w:marBottom w:val="0"/>
      <w:divBdr>
        <w:top w:val="none" w:sz="0" w:space="0" w:color="auto"/>
        <w:left w:val="none" w:sz="0" w:space="0" w:color="auto"/>
        <w:bottom w:val="none" w:sz="0" w:space="0" w:color="auto"/>
        <w:right w:val="none" w:sz="0" w:space="0" w:color="auto"/>
      </w:divBdr>
      <w:divsChild>
        <w:div w:id="622660211">
          <w:marLeft w:val="720"/>
          <w:marRight w:val="0"/>
          <w:marTop w:val="0"/>
          <w:marBottom w:val="0"/>
          <w:divBdr>
            <w:top w:val="none" w:sz="0" w:space="0" w:color="auto"/>
            <w:left w:val="none" w:sz="0" w:space="0" w:color="auto"/>
            <w:bottom w:val="none" w:sz="0" w:space="0" w:color="auto"/>
            <w:right w:val="none" w:sz="0" w:space="0" w:color="auto"/>
          </w:divBdr>
        </w:div>
        <w:div w:id="649792130">
          <w:marLeft w:val="720"/>
          <w:marRight w:val="0"/>
          <w:marTop w:val="0"/>
          <w:marBottom w:val="0"/>
          <w:divBdr>
            <w:top w:val="none" w:sz="0" w:space="0" w:color="auto"/>
            <w:left w:val="none" w:sz="0" w:space="0" w:color="auto"/>
            <w:bottom w:val="none" w:sz="0" w:space="0" w:color="auto"/>
            <w:right w:val="none" w:sz="0" w:space="0" w:color="auto"/>
          </w:divBdr>
        </w:div>
      </w:divsChild>
    </w:div>
    <w:div w:id="1798795024">
      <w:bodyDiv w:val="1"/>
      <w:marLeft w:val="0"/>
      <w:marRight w:val="0"/>
      <w:marTop w:val="0"/>
      <w:marBottom w:val="0"/>
      <w:divBdr>
        <w:top w:val="none" w:sz="0" w:space="0" w:color="auto"/>
        <w:left w:val="none" w:sz="0" w:space="0" w:color="auto"/>
        <w:bottom w:val="none" w:sz="0" w:space="0" w:color="auto"/>
        <w:right w:val="none" w:sz="0" w:space="0" w:color="auto"/>
      </w:divBdr>
    </w:div>
    <w:div w:id="1827475419">
      <w:bodyDiv w:val="1"/>
      <w:marLeft w:val="0"/>
      <w:marRight w:val="0"/>
      <w:marTop w:val="0"/>
      <w:marBottom w:val="0"/>
      <w:divBdr>
        <w:top w:val="none" w:sz="0" w:space="0" w:color="auto"/>
        <w:left w:val="none" w:sz="0" w:space="0" w:color="auto"/>
        <w:bottom w:val="none" w:sz="0" w:space="0" w:color="auto"/>
        <w:right w:val="none" w:sz="0" w:space="0" w:color="auto"/>
      </w:divBdr>
    </w:div>
    <w:div w:id="1900550989">
      <w:bodyDiv w:val="1"/>
      <w:marLeft w:val="0"/>
      <w:marRight w:val="0"/>
      <w:marTop w:val="0"/>
      <w:marBottom w:val="0"/>
      <w:divBdr>
        <w:top w:val="none" w:sz="0" w:space="0" w:color="auto"/>
        <w:left w:val="none" w:sz="0" w:space="0" w:color="auto"/>
        <w:bottom w:val="none" w:sz="0" w:space="0" w:color="auto"/>
        <w:right w:val="none" w:sz="0" w:space="0" w:color="auto"/>
      </w:divBdr>
    </w:div>
    <w:div w:id="2008821753">
      <w:bodyDiv w:val="1"/>
      <w:marLeft w:val="0"/>
      <w:marRight w:val="0"/>
      <w:marTop w:val="0"/>
      <w:marBottom w:val="0"/>
      <w:divBdr>
        <w:top w:val="none" w:sz="0" w:space="0" w:color="auto"/>
        <w:left w:val="none" w:sz="0" w:space="0" w:color="auto"/>
        <w:bottom w:val="none" w:sz="0" w:space="0" w:color="auto"/>
        <w:right w:val="none" w:sz="0" w:space="0" w:color="auto"/>
      </w:divBdr>
    </w:div>
    <w:div w:id="2018731215">
      <w:bodyDiv w:val="1"/>
      <w:marLeft w:val="0"/>
      <w:marRight w:val="0"/>
      <w:marTop w:val="0"/>
      <w:marBottom w:val="0"/>
      <w:divBdr>
        <w:top w:val="none" w:sz="0" w:space="0" w:color="auto"/>
        <w:left w:val="none" w:sz="0" w:space="0" w:color="auto"/>
        <w:bottom w:val="none" w:sz="0" w:space="0" w:color="auto"/>
        <w:right w:val="none" w:sz="0" w:space="0" w:color="auto"/>
      </w:divBdr>
      <w:divsChild>
        <w:div w:id="177356141">
          <w:marLeft w:val="0"/>
          <w:marRight w:val="0"/>
          <w:marTop w:val="0"/>
          <w:marBottom w:val="0"/>
          <w:divBdr>
            <w:top w:val="none" w:sz="0" w:space="0" w:color="auto"/>
            <w:left w:val="none" w:sz="0" w:space="0" w:color="auto"/>
            <w:bottom w:val="none" w:sz="0" w:space="0" w:color="auto"/>
            <w:right w:val="none" w:sz="0" w:space="0" w:color="auto"/>
          </w:divBdr>
        </w:div>
        <w:div w:id="292105328">
          <w:marLeft w:val="0"/>
          <w:marRight w:val="0"/>
          <w:marTop w:val="0"/>
          <w:marBottom w:val="0"/>
          <w:divBdr>
            <w:top w:val="none" w:sz="0" w:space="0" w:color="auto"/>
            <w:left w:val="none" w:sz="0" w:space="0" w:color="auto"/>
            <w:bottom w:val="none" w:sz="0" w:space="0" w:color="auto"/>
            <w:right w:val="none" w:sz="0" w:space="0" w:color="auto"/>
          </w:divBdr>
        </w:div>
        <w:div w:id="469716076">
          <w:marLeft w:val="0"/>
          <w:marRight w:val="0"/>
          <w:marTop w:val="0"/>
          <w:marBottom w:val="0"/>
          <w:divBdr>
            <w:top w:val="none" w:sz="0" w:space="0" w:color="auto"/>
            <w:left w:val="none" w:sz="0" w:space="0" w:color="auto"/>
            <w:bottom w:val="none" w:sz="0" w:space="0" w:color="auto"/>
            <w:right w:val="none" w:sz="0" w:space="0" w:color="auto"/>
          </w:divBdr>
        </w:div>
        <w:div w:id="480931382">
          <w:marLeft w:val="0"/>
          <w:marRight w:val="0"/>
          <w:marTop w:val="0"/>
          <w:marBottom w:val="0"/>
          <w:divBdr>
            <w:top w:val="none" w:sz="0" w:space="0" w:color="auto"/>
            <w:left w:val="none" w:sz="0" w:space="0" w:color="auto"/>
            <w:bottom w:val="none" w:sz="0" w:space="0" w:color="auto"/>
            <w:right w:val="none" w:sz="0" w:space="0" w:color="auto"/>
          </w:divBdr>
        </w:div>
        <w:div w:id="844244051">
          <w:marLeft w:val="0"/>
          <w:marRight w:val="0"/>
          <w:marTop w:val="0"/>
          <w:marBottom w:val="0"/>
          <w:divBdr>
            <w:top w:val="none" w:sz="0" w:space="0" w:color="auto"/>
            <w:left w:val="none" w:sz="0" w:space="0" w:color="auto"/>
            <w:bottom w:val="none" w:sz="0" w:space="0" w:color="auto"/>
            <w:right w:val="none" w:sz="0" w:space="0" w:color="auto"/>
          </w:divBdr>
        </w:div>
        <w:div w:id="1165902968">
          <w:marLeft w:val="0"/>
          <w:marRight w:val="0"/>
          <w:marTop w:val="0"/>
          <w:marBottom w:val="0"/>
          <w:divBdr>
            <w:top w:val="none" w:sz="0" w:space="0" w:color="auto"/>
            <w:left w:val="none" w:sz="0" w:space="0" w:color="auto"/>
            <w:bottom w:val="none" w:sz="0" w:space="0" w:color="auto"/>
            <w:right w:val="none" w:sz="0" w:space="0" w:color="auto"/>
          </w:divBdr>
        </w:div>
        <w:div w:id="1317566017">
          <w:marLeft w:val="0"/>
          <w:marRight w:val="0"/>
          <w:marTop w:val="0"/>
          <w:marBottom w:val="0"/>
          <w:divBdr>
            <w:top w:val="none" w:sz="0" w:space="0" w:color="auto"/>
            <w:left w:val="none" w:sz="0" w:space="0" w:color="auto"/>
            <w:bottom w:val="none" w:sz="0" w:space="0" w:color="auto"/>
            <w:right w:val="none" w:sz="0" w:space="0" w:color="auto"/>
          </w:divBdr>
        </w:div>
        <w:div w:id="1327169843">
          <w:marLeft w:val="0"/>
          <w:marRight w:val="0"/>
          <w:marTop w:val="0"/>
          <w:marBottom w:val="0"/>
          <w:divBdr>
            <w:top w:val="none" w:sz="0" w:space="0" w:color="auto"/>
            <w:left w:val="none" w:sz="0" w:space="0" w:color="auto"/>
            <w:bottom w:val="none" w:sz="0" w:space="0" w:color="auto"/>
            <w:right w:val="none" w:sz="0" w:space="0" w:color="auto"/>
          </w:divBdr>
        </w:div>
        <w:div w:id="1510827271">
          <w:marLeft w:val="0"/>
          <w:marRight w:val="0"/>
          <w:marTop w:val="0"/>
          <w:marBottom w:val="0"/>
          <w:divBdr>
            <w:top w:val="none" w:sz="0" w:space="0" w:color="auto"/>
            <w:left w:val="none" w:sz="0" w:space="0" w:color="auto"/>
            <w:bottom w:val="none" w:sz="0" w:space="0" w:color="auto"/>
            <w:right w:val="none" w:sz="0" w:space="0" w:color="auto"/>
          </w:divBdr>
        </w:div>
        <w:div w:id="1638337119">
          <w:marLeft w:val="0"/>
          <w:marRight w:val="0"/>
          <w:marTop w:val="0"/>
          <w:marBottom w:val="0"/>
          <w:divBdr>
            <w:top w:val="none" w:sz="0" w:space="0" w:color="auto"/>
            <w:left w:val="none" w:sz="0" w:space="0" w:color="auto"/>
            <w:bottom w:val="none" w:sz="0" w:space="0" w:color="auto"/>
            <w:right w:val="none" w:sz="0" w:space="0" w:color="auto"/>
          </w:divBdr>
        </w:div>
        <w:div w:id="1679575722">
          <w:marLeft w:val="0"/>
          <w:marRight w:val="0"/>
          <w:marTop w:val="0"/>
          <w:marBottom w:val="0"/>
          <w:divBdr>
            <w:top w:val="none" w:sz="0" w:space="0" w:color="auto"/>
            <w:left w:val="none" w:sz="0" w:space="0" w:color="auto"/>
            <w:bottom w:val="none" w:sz="0" w:space="0" w:color="auto"/>
            <w:right w:val="none" w:sz="0" w:space="0" w:color="auto"/>
          </w:divBdr>
        </w:div>
        <w:div w:id="2001422582">
          <w:marLeft w:val="0"/>
          <w:marRight w:val="0"/>
          <w:marTop w:val="0"/>
          <w:marBottom w:val="0"/>
          <w:divBdr>
            <w:top w:val="none" w:sz="0" w:space="0" w:color="auto"/>
            <w:left w:val="none" w:sz="0" w:space="0" w:color="auto"/>
            <w:bottom w:val="none" w:sz="0" w:space="0" w:color="auto"/>
            <w:right w:val="none" w:sz="0" w:space="0" w:color="auto"/>
          </w:divBdr>
        </w:div>
      </w:divsChild>
    </w:div>
    <w:div w:id="2032216279">
      <w:bodyDiv w:val="1"/>
      <w:marLeft w:val="0"/>
      <w:marRight w:val="0"/>
      <w:marTop w:val="0"/>
      <w:marBottom w:val="0"/>
      <w:divBdr>
        <w:top w:val="none" w:sz="0" w:space="0" w:color="auto"/>
        <w:left w:val="none" w:sz="0" w:space="0" w:color="auto"/>
        <w:bottom w:val="none" w:sz="0" w:space="0" w:color="auto"/>
        <w:right w:val="none" w:sz="0" w:space="0" w:color="auto"/>
      </w:divBdr>
    </w:div>
    <w:div w:id="2035306149">
      <w:bodyDiv w:val="1"/>
      <w:marLeft w:val="0"/>
      <w:marRight w:val="0"/>
      <w:marTop w:val="0"/>
      <w:marBottom w:val="0"/>
      <w:divBdr>
        <w:top w:val="none" w:sz="0" w:space="0" w:color="auto"/>
        <w:left w:val="none" w:sz="0" w:space="0" w:color="auto"/>
        <w:bottom w:val="none" w:sz="0" w:space="0" w:color="auto"/>
        <w:right w:val="none" w:sz="0" w:space="0" w:color="auto"/>
      </w:divBdr>
    </w:div>
    <w:div w:id="2042896454">
      <w:bodyDiv w:val="1"/>
      <w:marLeft w:val="0"/>
      <w:marRight w:val="0"/>
      <w:marTop w:val="0"/>
      <w:marBottom w:val="0"/>
      <w:divBdr>
        <w:top w:val="none" w:sz="0" w:space="0" w:color="auto"/>
        <w:left w:val="none" w:sz="0" w:space="0" w:color="auto"/>
        <w:bottom w:val="none" w:sz="0" w:space="0" w:color="auto"/>
        <w:right w:val="none" w:sz="0" w:space="0" w:color="auto"/>
      </w:divBdr>
    </w:div>
    <w:div w:id="2050840933">
      <w:bodyDiv w:val="1"/>
      <w:marLeft w:val="0"/>
      <w:marRight w:val="0"/>
      <w:marTop w:val="0"/>
      <w:marBottom w:val="0"/>
      <w:divBdr>
        <w:top w:val="none" w:sz="0" w:space="0" w:color="auto"/>
        <w:left w:val="none" w:sz="0" w:space="0" w:color="auto"/>
        <w:bottom w:val="none" w:sz="0" w:space="0" w:color="auto"/>
        <w:right w:val="none" w:sz="0" w:space="0" w:color="auto"/>
      </w:divBdr>
    </w:div>
    <w:div w:id="2093773539">
      <w:bodyDiv w:val="1"/>
      <w:marLeft w:val="0"/>
      <w:marRight w:val="0"/>
      <w:marTop w:val="0"/>
      <w:marBottom w:val="0"/>
      <w:divBdr>
        <w:top w:val="none" w:sz="0" w:space="0" w:color="auto"/>
        <w:left w:val="none" w:sz="0" w:space="0" w:color="auto"/>
        <w:bottom w:val="none" w:sz="0" w:space="0" w:color="auto"/>
        <w:right w:val="none" w:sz="0" w:space="0" w:color="auto"/>
      </w:divBdr>
    </w:div>
    <w:div w:id="2096198562">
      <w:bodyDiv w:val="1"/>
      <w:marLeft w:val="0"/>
      <w:marRight w:val="0"/>
      <w:marTop w:val="0"/>
      <w:marBottom w:val="0"/>
      <w:divBdr>
        <w:top w:val="none" w:sz="0" w:space="0" w:color="auto"/>
        <w:left w:val="none" w:sz="0" w:space="0" w:color="auto"/>
        <w:bottom w:val="none" w:sz="0" w:space="0" w:color="auto"/>
        <w:right w:val="none" w:sz="0" w:space="0" w:color="auto"/>
      </w:divBdr>
    </w:div>
    <w:div w:id="2127962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vo.gov.sk/legislativametodika-dohlad/jednotny-europsky-dokument-605.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josephine.proebi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uvo.gov.sk/vyhladavanie-profilov/zakazky/673" TargetMode="External"/><Relationship Id="rId4" Type="http://schemas.openxmlformats.org/officeDocument/2006/relationships/styles" Target="styles.xml"/><Relationship Id="rId9" Type="http://schemas.openxmlformats.org/officeDocument/2006/relationships/hyperlink" Target="mailto:matus.novak@justice.s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úťažné_podklady_Manažérske vzdelávanie" edit="true"/>
    <f:field ref="objsubject" par="" text="" edit="true"/>
    <f:field ref="objcreatedby" par="" text="Štoselová Agáta, Mgr."/>
    <f:field ref="objcreatedat" par="" date="2020-02-05T11:46:32" text="5.2.2020 11:46:32"/>
    <f:field ref="objchangedby" par="" text="Mesároš, Štefan, Ing."/>
    <f:field ref="objmodifiedat" par="" date="2020-04-16T10:05:21" text="16.4.2020 10:05:21"/>
    <f:field ref="doc_FSCFOLIO_1_1001_FieldDocumentNumber" par="" text=""/>
    <f:field ref="doc_FSCFOLIO_1_1001_FieldSubject" par="" text="" edit="true"/>
    <f:field ref="FSCFOLIO_1_1001_FieldCurrentUser" par="" text="Matúš Novák"/>
    <f:field ref="CCAPRECONFIG_15_1001_Objektname" par="" text="Súťažné_podklady_Manažérske vzdelávanie"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60C4C4D-8911-48E4-8FE8-F19313ED3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8261</Words>
  <Characters>55493</Characters>
  <Application>Microsoft Office Word</Application>
  <DocSecurity>0</DocSecurity>
  <Lines>462</Lines>
  <Paragraphs>127</Paragraphs>
  <ScaleCrop>false</ScaleCrop>
  <HeadingPairs>
    <vt:vector size="2" baseType="variant">
      <vt:variant>
        <vt:lpstr>Názov</vt:lpstr>
      </vt:variant>
      <vt:variant>
        <vt:i4>1</vt:i4>
      </vt:variant>
    </vt:vector>
  </HeadingPairs>
  <TitlesOfParts>
    <vt:vector size="1" baseType="lpstr">
      <vt:lpstr>súťažné podklady</vt:lpstr>
    </vt:vector>
  </TitlesOfParts>
  <Company>uvo</Company>
  <LinksUpToDate>false</LinksUpToDate>
  <CharactersWithSpaces>63627</CharactersWithSpaces>
  <SharedDoc>false</SharedDoc>
  <HLinks>
    <vt:vector size="42" baseType="variant">
      <vt:variant>
        <vt:i4>2752588</vt:i4>
      </vt:variant>
      <vt:variant>
        <vt:i4>189</vt:i4>
      </vt:variant>
      <vt:variant>
        <vt:i4>0</vt:i4>
      </vt:variant>
      <vt:variant>
        <vt:i4>5</vt:i4>
      </vt:variant>
      <vt:variant>
        <vt:lpwstr>https://ec.europa.eu/growth/tools-databases/espd/filter?lang=sk</vt:lpwstr>
      </vt:variant>
      <vt:variant>
        <vt:lpwstr/>
      </vt:variant>
      <vt:variant>
        <vt:i4>5701666</vt:i4>
      </vt:variant>
      <vt:variant>
        <vt:i4>186</vt:i4>
      </vt:variant>
      <vt:variant>
        <vt:i4>0</vt:i4>
      </vt:variant>
      <vt:variant>
        <vt:i4>5</vt:i4>
      </vt:variant>
      <vt:variant>
        <vt:lpwstr>http://uvo.gov.sk/legislativametodika-dohlad/jednotny-europsky-dokument-pre-verejne-obstaravanie-553.html</vt:lpwstr>
      </vt:variant>
      <vt:variant>
        <vt:lpwstr/>
      </vt:variant>
      <vt:variant>
        <vt:i4>6946851</vt:i4>
      </vt:variant>
      <vt:variant>
        <vt:i4>183</vt:i4>
      </vt:variant>
      <vt:variant>
        <vt:i4>0</vt:i4>
      </vt:variant>
      <vt:variant>
        <vt:i4>5</vt:i4>
      </vt:variant>
      <vt:variant>
        <vt:lpwstr>mailto:helpdesk_evo@uvo.gov.sk</vt:lpwstr>
      </vt:variant>
      <vt:variant>
        <vt:lpwstr/>
      </vt:variant>
      <vt:variant>
        <vt:i4>6946851</vt:i4>
      </vt:variant>
      <vt:variant>
        <vt:i4>180</vt:i4>
      </vt:variant>
      <vt:variant>
        <vt:i4>0</vt:i4>
      </vt:variant>
      <vt:variant>
        <vt:i4>5</vt:i4>
      </vt:variant>
      <vt:variant>
        <vt:lpwstr>mailto:helpdesk_evo@uvo.gov.sk</vt:lpwstr>
      </vt:variant>
      <vt:variant>
        <vt:lpwstr/>
      </vt:variant>
      <vt:variant>
        <vt:i4>7929946</vt:i4>
      </vt:variant>
      <vt:variant>
        <vt:i4>177</vt:i4>
      </vt:variant>
      <vt:variant>
        <vt:i4>0</vt:i4>
      </vt:variant>
      <vt:variant>
        <vt:i4>5</vt:i4>
      </vt:variant>
      <vt:variant>
        <vt:lpwstr>https://www.justice.gov.sk/Stranky/aktualitadetail.aspx?announcementID=2166</vt:lpwstr>
      </vt:variant>
      <vt:variant>
        <vt:lpwstr/>
      </vt:variant>
      <vt:variant>
        <vt:i4>7077922</vt:i4>
      </vt:variant>
      <vt:variant>
        <vt:i4>174</vt:i4>
      </vt:variant>
      <vt:variant>
        <vt:i4>0</vt:i4>
      </vt:variant>
      <vt:variant>
        <vt:i4>5</vt:i4>
      </vt:variant>
      <vt:variant>
        <vt:lpwstr>http://www.evo.gov.sk/</vt:lpwstr>
      </vt:variant>
      <vt:variant>
        <vt:lpwstr/>
      </vt:variant>
      <vt:variant>
        <vt:i4>7077922</vt:i4>
      </vt:variant>
      <vt:variant>
        <vt:i4>171</vt:i4>
      </vt:variant>
      <vt:variant>
        <vt:i4>0</vt:i4>
      </vt:variant>
      <vt:variant>
        <vt:i4>5</vt:i4>
      </vt:variant>
      <vt:variant>
        <vt:lpwstr>http://www.evo.gov.sk/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subject>VS -tovary</dc:subject>
  <dc:creator>Igor</dc:creator>
  <cp:lastModifiedBy>NOVÁK Matúš</cp:lastModifiedBy>
  <cp:revision>5</cp:revision>
  <cp:lastPrinted>2019-10-16T13:00:00Z</cp:lastPrinted>
  <dcterms:created xsi:type="dcterms:W3CDTF">2020-07-09T11:18:00Z</dcterms:created>
  <dcterms:modified xsi:type="dcterms:W3CDTF">2020-07-22T12:39:00Z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SPRECONFIG@10.5055:ms_cislo_spisu">
    <vt:lpwstr/>
  </property>
  <property fmtid="{D5CDD505-2E9C-101B-9397-08002B2CF9AE}" pid="3" name="FSC#SKMSPRECONFIG@10.5055:ms_cislo_zaznamu">
    <vt:lpwstr/>
  </property>
  <property fmtid="{D5CDD505-2E9C-101B-9397-08002B2CF9AE}" pid="4" name="FSC#SKMSPRECONFIG@10.5055:ms_email_spracovatela">
    <vt:lpwstr/>
  </property>
  <property fmtid="{D5CDD505-2E9C-101B-9397-08002B2CF9AE}" pid="5" name="FSC#SKMSPRECONFIG@10.5055:ms_fax_spracovatela">
    <vt:lpwstr/>
  </property>
  <property fmtid="{D5CDD505-2E9C-101B-9397-08002B2CF9AE}" pid="6" name="FSC#SKMSPRECONFIG@10.5055:ms_fileresponsiblefnc">
    <vt:lpwstr/>
  </property>
  <property fmtid="{D5CDD505-2E9C-101B-9397-08002B2CF9AE}" pid="7" name="FSC#SKMSPRECONFIG@10.5055:ms_fileresporg_head_pos">
    <vt:lpwstr/>
  </property>
  <property fmtid="{D5CDD505-2E9C-101B-9397-08002B2CF9AE}" pid="8" name="FSC#SKMSPRECONFIG@10.5055:ms_fileresporg_nad">
    <vt:lpwstr/>
  </property>
  <property fmtid="{D5CDD505-2E9C-101B-9397-08002B2CF9AE}" pid="9" name="FSC#SKMSPRECONFIG@10.5055:ms_fileresporg_popis">
    <vt:lpwstr/>
  </property>
  <property fmtid="{D5CDD505-2E9C-101B-9397-08002B2CF9AE}" pid="10" name="FSC#SKMSPRECONFIG@10.5055:ms_orgutvar_spracovatela">
    <vt:lpwstr/>
  </property>
  <property fmtid="{D5CDD505-2E9C-101B-9397-08002B2CF9AE}" pid="11" name="FSC#SKMSPRECONFIG@10.5055:ms_orgutvarspracovatelalong">
    <vt:lpwstr/>
  </property>
  <property fmtid="{D5CDD505-2E9C-101B-9397-08002B2CF9AE}" pid="12" name="FSC#SKMSPRECONFIG@10.5055:ms_spoluvybavene">
    <vt:lpwstr/>
  </property>
  <property fmtid="{D5CDD505-2E9C-101B-9397-08002B2CF9AE}" pid="13" name="FSC#SKMSPRECONFIG@10.5055:ms_spoluvybavene_cislo">
    <vt:lpwstr/>
  </property>
  <property fmtid="{D5CDD505-2E9C-101B-9397-08002B2CF9AE}" pid="14" name="FSC#SKMSPRECONFIG@10.5055:ms_text">
    <vt:lpwstr/>
  </property>
  <property fmtid="{D5CDD505-2E9C-101B-9397-08002B2CF9AE}" pid="15" name="FSC#SKMSPRECONFIG@10.5055:ms_vnutorniadresati">
    <vt:lpwstr/>
  </property>
  <property fmtid="{D5CDD505-2E9C-101B-9397-08002B2CF9AE}" pid="16" name="FSC#SKMSPRECONFIG@10.5055:ms_vyjodporucatel">
    <vt:lpwstr/>
  </property>
  <property fmtid="{D5CDD505-2E9C-101B-9397-08002B2CF9AE}" pid="17" name="FSC#SKMSPRECONFIG@10.5055:ms_vyjschvalovatelvideat">
    <vt:lpwstr/>
  </property>
  <property fmtid="{D5CDD505-2E9C-101B-9397-08002B2CF9AE}" pid="18" name="FSC#SKMSPRECONFIG@10.5055:ms_vyjschvalovatelvideatZCP">
    <vt:lpwstr/>
  </property>
  <property fmtid="{D5CDD505-2E9C-101B-9397-08002B2CF9AE}" pid="19" name="FSC#SKMSPRECONFIG@10.5055:ms_vyjodporucatelvideat">
    <vt:lpwstr/>
  </property>
  <property fmtid="{D5CDD505-2E9C-101B-9397-08002B2CF9AE}" pid="20" name="FSC#SKMSPRECONFIG@10.5055:ms_vyjodporucatelvideatZCP">
    <vt:lpwstr/>
  </property>
  <property fmtid="{D5CDD505-2E9C-101B-9397-08002B2CF9AE}" pid="21" name="FSC#SKMSPRECONFIG@10.5055:ms_vyjschvalovatel">
    <vt:lpwstr/>
  </property>
  <property fmtid="{D5CDD505-2E9C-101B-9397-08002B2CF9AE}" pid="22" name="FSC#SKMSPRECONFIG@10.5055:ms_vyjspracovatel">
    <vt:lpwstr>odporúčam  -  neodporúčam</vt:lpwstr>
  </property>
  <property fmtid="{D5CDD505-2E9C-101B-9397-08002B2CF9AE}" pid="23" name="FSC#SKMSPRECONFIG@10.5055:ms_zoznam_schvalovanych_dok">
    <vt:lpwstr/>
  </property>
  <property fmtid="{D5CDD505-2E9C-101B-9397-08002B2CF9AE}" pid="24" name="FSC#SKMSPRECONFIG@10.5055:ms_zoznam_priloh">
    <vt:lpwstr/>
  </property>
  <property fmtid="{D5CDD505-2E9C-101B-9397-08002B2CF9AE}" pid="25" name="FSC#SKMSPRECONFIG@10.5055:ms_spoluvybavene_kombo">
    <vt:lpwstr/>
  </property>
  <property fmtid="{D5CDD505-2E9C-101B-9397-08002B2CF9AE}" pid="26" name="FSC#SKMSPRECONFIG@10.5055:ms_vyjschvalovatel_meno">
    <vt:lpwstr>Štefan Mesároš v.z. Štefan Mesároš</vt:lpwstr>
  </property>
  <property fmtid="{D5CDD505-2E9C-101B-9397-08002B2CF9AE}" pid="27" name="FSC#SKMSPRECONFIG@10.5055:ms_vyjschvalovatel_rola">
    <vt:lpwstr/>
  </property>
  <property fmtid="{D5CDD505-2E9C-101B-9397-08002B2CF9AE}" pid="28" name="FSC#SKMSPRECONFIG@10.5055:ms_vyjschvalovatel_parafa1">
    <vt:lpwstr/>
  </property>
  <property fmtid="{D5CDD505-2E9C-101B-9397-08002B2CF9AE}" pid="29" name="FSC#SKMSPRECONFIG@10.5055:ms_vyjschvalovatel_parafa2">
    <vt:lpwstr/>
  </property>
  <property fmtid="{D5CDD505-2E9C-101B-9397-08002B2CF9AE}" pid="30" name="FSC#SKMSPRECONFIG@10.5055:ms_vyjodporucatel_01_meno">
    <vt:lpwstr>Matúš Sopata_x000d_
_x000d_
_x000d_
_x000d_
_x000d_
_x000d_
_x000d_
_x000d_
_x000d_
Silvia Böhmerová_x000d_
_x000d_
_x000d_
_x000d_
_x000d_
_x000d_
_x000d_
_x000d_
_x000d_
_x000d_
Katarína Krempaská_x000d_
_x000d_
_x000d_
_x000d_
_x000d_
_x000d_
_x000d_
_x000d_
_x000d_
_x000d_
_x000d_
Darina Makarová_x000d_
_x000d_
_x000d_
_x000d_
_x000d_
_x000d_
_x000d_
_x000d_
_x000d_
_x000d_
_x000d_
_x000d_
Petra  Svobodová_x000d_
_x000d_
_x000d_
_x000d_
_x000d_
_x000d_
_x000d_
_x000d_
_x000d_
_x000d_
_x000d_
_x000d_
_x000d_
Miroslava Valovičová_x000d_
_x000d_
_x000d_
_x000d_
_x000d_
_x000d_
_x000d_
_x000d_
_x000d_
_x000d_
_x000d_
_x000d_
_x000d_
_x000d_
Patrícia Bystričanov</vt:lpwstr>
  </property>
  <property fmtid="{D5CDD505-2E9C-101B-9397-08002B2CF9AE}" pid="31" name="FSC#SKMSPRECONFIG@10.5055:ms_vyjodporucatel_02_rola">
    <vt:lpwstr>_x000d_
generálny riaditeľ právnej sekcie_x000d_
právna sekcia_x000d_
_x000d_
_x000d_
_x000d_
_x000d_
_x000d_
_x000d_
_x000d_
riaditeľka odboru_x000d_
odbor financovania úradu_x000d_
_x000d_
_x000d_
_x000d_
_x000d_
_x000d_
_x000d_
_x000d_
_x000d_
referent_x000d_
odbor financovania úradu_x000d_
_x000d_
_x000d_
_x000d_
_x000d_
_x000d_
_x000d_
_x000d_
_x000d_
_x000d_
riaditeľka odboru_x000d_
osobný úrad_x000d_
_x000d_
_x000d_
_x000d_
_x000d_
_x000d_
_x000d_
_x000d_
_x000d_
_x000d_
_x000d_
referent_x000d_
odbor koordi</vt:lpwstr>
  </property>
  <property fmtid="{D5CDD505-2E9C-101B-9397-08002B2CF9AE}" pid="32" name="FSC#SKMSPRECONFIG@10.5055:ms_vyjodporucatel_03_parafa1">
    <vt:lpwstr>_x000d_
_x000d_
_x000d_
</vt:lpwstr>
  </property>
  <property fmtid="{D5CDD505-2E9C-101B-9397-08002B2CF9AE}" pid="33" name="FSC#SKMSPRECONFIG@10.5055:ms_vyjodporucatel_04_parafa2">
    <vt:lpwstr>_x000d_
_x000d_
_x000d_
_x000d_
</vt:lpwstr>
  </property>
  <property fmtid="{D5CDD505-2E9C-101B-9397-08002B2CF9AE}" pid="34" name="FSC#SKMSPRECONFIG@10.5055:ms_vyjodporucatel_meno_01">
    <vt:lpwstr/>
  </property>
  <property fmtid="{D5CDD505-2E9C-101B-9397-08002B2CF9AE}" pid="35" name="FSC#SKMSPRECONFIG@10.5055:ms_vyjodporucatel_rolaparafa1_01">
    <vt:lpwstr/>
  </property>
  <property fmtid="{D5CDD505-2E9C-101B-9397-08002B2CF9AE}" pid="36" name="FSC#SKMSPRECONFIG@10.5055:ms_vyjodporucatel_parafa2_01">
    <vt:lpwstr/>
  </property>
  <property fmtid="{D5CDD505-2E9C-101B-9397-08002B2CF9AE}" pid="37" name="FSC#SKMSPRECONFIG@10.5055:ms_vyjodporucatel_meno_02">
    <vt:lpwstr/>
  </property>
  <property fmtid="{D5CDD505-2E9C-101B-9397-08002B2CF9AE}" pid="38" name="FSC#SKMSPRECONFIG@10.5055:ms_vyjodporucatel_rolaparafa1_02">
    <vt:lpwstr/>
  </property>
  <property fmtid="{D5CDD505-2E9C-101B-9397-08002B2CF9AE}" pid="39" name="FSC#SKMSPRECONFIG@10.5055:ms_vyjodporucatel_parafa2_02">
    <vt:lpwstr/>
  </property>
  <property fmtid="{D5CDD505-2E9C-101B-9397-08002B2CF9AE}" pid="40" name="FSC#SKMSPRECONFIG@10.5055:ms_vyjodporucatel_meno_03">
    <vt:lpwstr/>
  </property>
  <property fmtid="{D5CDD505-2E9C-101B-9397-08002B2CF9AE}" pid="41" name="FSC#SKMSPRECONFIG@10.5055:ms_vyjodporucatel_rolaparafa1_03">
    <vt:lpwstr/>
  </property>
  <property fmtid="{D5CDD505-2E9C-101B-9397-08002B2CF9AE}" pid="42" name="FSC#SKMSPRECONFIG@10.5055:ms_vyjodporucatel_parafa2_03">
    <vt:lpwstr/>
  </property>
  <property fmtid="{D5CDD505-2E9C-101B-9397-08002B2CF9AE}" pid="43" name="FSC#SKMSPRECONFIG@10.5055:ms_vyjodporucatel_meno_04">
    <vt:lpwstr/>
  </property>
  <property fmtid="{D5CDD505-2E9C-101B-9397-08002B2CF9AE}" pid="44" name="FSC#SKMSPRECONFIG@10.5055:ms_vyjodporucatel_rolaparafa1_04">
    <vt:lpwstr/>
  </property>
  <property fmtid="{D5CDD505-2E9C-101B-9397-08002B2CF9AE}" pid="45" name="FSC#SKMSPRECONFIG@10.5055:ms_vyjodporucatel_parafa2_04">
    <vt:lpwstr/>
  </property>
  <property fmtid="{D5CDD505-2E9C-101B-9397-08002B2CF9AE}" pid="46" name="FSC#SKMSPRECONFIG@10.5055:ms_vyjodporucatel_meno_05">
    <vt:lpwstr/>
  </property>
  <property fmtid="{D5CDD505-2E9C-101B-9397-08002B2CF9AE}" pid="47" name="FSC#SKMSPRECONFIG@10.5055:ms_vyjodporucatel_rolaparafa1_05">
    <vt:lpwstr/>
  </property>
  <property fmtid="{D5CDD505-2E9C-101B-9397-08002B2CF9AE}" pid="48" name="FSC#SKMSPRECONFIG@10.5055:ms_vyjodporucatel_parafa2_05">
    <vt:lpwstr/>
  </property>
  <property fmtid="{D5CDD505-2E9C-101B-9397-08002B2CF9AE}" pid="49" name="FSC#SKMSPRECONFIG@10.5055:ms_vyjodporucatel_meno_06">
    <vt:lpwstr/>
  </property>
  <property fmtid="{D5CDD505-2E9C-101B-9397-08002B2CF9AE}" pid="50" name="FSC#SKMSPRECONFIG@10.5055:ms_vyjodporucatel_rolaparafa1_06">
    <vt:lpwstr/>
  </property>
  <property fmtid="{D5CDD505-2E9C-101B-9397-08002B2CF9AE}" pid="51" name="FSC#SKMSPRECONFIG@10.5055:ms_vyjodporucatel_parafa2_06">
    <vt:lpwstr/>
  </property>
  <property fmtid="{D5CDD505-2E9C-101B-9397-08002B2CF9AE}" pid="52" name="FSC#SKMSPRECONFIG@10.5055:ms_vyjodporucatel_meno_07">
    <vt:lpwstr/>
  </property>
  <property fmtid="{D5CDD505-2E9C-101B-9397-08002B2CF9AE}" pid="53" name="FSC#SKMSPRECONFIG@10.5055:ms_vyjodporucatel_rolaparafa1_07">
    <vt:lpwstr/>
  </property>
  <property fmtid="{D5CDD505-2E9C-101B-9397-08002B2CF9AE}" pid="54" name="FSC#SKMSPRECONFIG@10.5055:ms_vyjodporucatel_parafa2_07">
    <vt:lpwstr/>
  </property>
  <property fmtid="{D5CDD505-2E9C-101B-9397-08002B2CF9AE}" pid="55" name="FSC#SKMSPRECONFIG@10.5055:ms_vyjodporucatel_meno_08">
    <vt:lpwstr/>
  </property>
  <property fmtid="{D5CDD505-2E9C-101B-9397-08002B2CF9AE}" pid="56" name="FSC#SKMSPRECONFIG@10.5055:ms_vyjodporucatel_rolaparafa1_08">
    <vt:lpwstr/>
  </property>
  <property fmtid="{D5CDD505-2E9C-101B-9397-08002B2CF9AE}" pid="57" name="FSC#SKMSPRECONFIG@10.5055:ms_vyjodporucatel_parafa2_08">
    <vt:lpwstr/>
  </property>
  <property fmtid="{D5CDD505-2E9C-101B-9397-08002B2CF9AE}" pid="58" name="FSC#SKMSPRECONFIG@10.5055:ms_vyjodporucatel_meno_09">
    <vt:lpwstr/>
  </property>
  <property fmtid="{D5CDD505-2E9C-101B-9397-08002B2CF9AE}" pid="59" name="FSC#SKMSPRECONFIG@10.5055:ms_vyjodporucatel_rolaparafa1_09">
    <vt:lpwstr/>
  </property>
  <property fmtid="{D5CDD505-2E9C-101B-9397-08002B2CF9AE}" pid="60" name="FSC#SKMSPRECONFIG@10.5055:ms_vyjodporucatel_parafa2_09">
    <vt:lpwstr/>
  </property>
  <property fmtid="{D5CDD505-2E9C-101B-9397-08002B2CF9AE}" pid="61" name="FSC#SKMSPRECONFIG@10.5055:ms_vyjodporucatel_meno_10">
    <vt:lpwstr/>
  </property>
  <property fmtid="{D5CDD505-2E9C-101B-9397-08002B2CF9AE}" pid="62" name="FSC#SKMSPRECONFIG@10.5055:ms_vyjodporucatel_rolaparafa1_10">
    <vt:lpwstr/>
  </property>
  <property fmtid="{D5CDD505-2E9C-101B-9397-08002B2CF9AE}" pid="63" name="FSC#SKMSPRECONFIG@10.5055:ms_vyjodporucatel_parafa2_10">
    <vt:lpwstr/>
  </property>
  <property fmtid="{D5CDD505-2E9C-101B-9397-08002B2CF9AE}" pid="64" name="FSC#SKEDITIONREG@103.510:a_acceptor">
    <vt:lpwstr/>
  </property>
  <property fmtid="{D5CDD505-2E9C-101B-9397-08002B2CF9AE}" pid="65" name="FSC#SKEDITIONREG@103.510:a_clearedat">
    <vt:lpwstr/>
  </property>
  <property fmtid="{D5CDD505-2E9C-101B-9397-08002B2CF9AE}" pid="66" name="FSC#SKEDITIONREG@103.510:a_clearedby">
    <vt:lpwstr/>
  </property>
  <property fmtid="{D5CDD505-2E9C-101B-9397-08002B2CF9AE}" pid="67" name="FSC#SKEDITIONREG@103.510:a_comm">
    <vt:lpwstr/>
  </property>
  <property fmtid="{D5CDD505-2E9C-101B-9397-08002B2CF9AE}" pid="68" name="FSC#SKEDITIONREG@103.510:a_decisionattachments">
    <vt:lpwstr/>
  </property>
  <property fmtid="{D5CDD505-2E9C-101B-9397-08002B2CF9AE}" pid="69" name="FSC#SKEDITIONREG@103.510:a_deliveredat">
    <vt:lpwstr/>
  </property>
  <property fmtid="{D5CDD505-2E9C-101B-9397-08002B2CF9AE}" pid="70" name="FSC#SKEDITIONREG@103.510:a_delivery">
    <vt:lpwstr/>
  </property>
  <property fmtid="{D5CDD505-2E9C-101B-9397-08002B2CF9AE}" pid="71" name="FSC#SKEDITIONREG@103.510:a_extension">
    <vt:lpwstr/>
  </property>
  <property fmtid="{D5CDD505-2E9C-101B-9397-08002B2CF9AE}" pid="72" name="FSC#SKEDITIONREG@103.510:a_filenumber">
    <vt:lpwstr/>
  </property>
  <property fmtid="{D5CDD505-2E9C-101B-9397-08002B2CF9AE}" pid="73" name="FSC#SKEDITIONREG@103.510:a_fileresponsible">
    <vt:lpwstr/>
  </property>
  <property fmtid="{D5CDD505-2E9C-101B-9397-08002B2CF9AE}" pid="74" name="FSC#SKEDITIONREG@103.510:a_fileresporg">
    <vt:lpwstr/>
  </property>
  <property fmtid="{D5CDD505-2E9C-101B-9397-08002B2CF9AE}" pid="75" name="FSC#SKEDITIONREG@103.510:a_fileresporg_email_OU">
    <vt:lpwstr/>
  </property>
  <property fmtid="{D5CDD505-2E9C-101B-9397-08002B2CF9AE}" pid="76" name="FSC#SKEDITIONREG@103.510:a_fileresporg_emailaddress">
    <vt:lpwstr/>
  </property>
  <property fmtid="{D5CDD505-2E9C-101B-9397-08002B2CF9AE}" pid="77" name="FSC#SKEDITIONREG@103.510:a_fileresporg_fax">
    <vt:lpwstr/>
  </property>
  <property fmtid="{D5CDD505-2E9C-101B-9397-08002B2CF9AE}" pid="78" name="FSC#SKEDITIONREG@103.510:a_fileresporg_fax_OU">
    <vt:lpwstr/>
  </property>
  <property fmtid="{D5CDD505-2E9C-101B-9397-08002B2CF9AE}" pid="79" name="FSC#SKEDITIONREG@103.510:a_fileresporg_function">
    <vt:lpwstr/>
  </property>
  <property fmtid="{D5CDD505-2E9C-101B-9397-08002B2CF9AE}" pid="80" name="FSC#SKEDITIONREG@103.510:a_fileresporg_function_OU">
    <vt:lpwstr/>
  </property>
  <property fmtid="{D5CDD505-2E9C-101B-9397-08002B2CF9AE}" pid="81" name="FSC#SKEDITIONREG@103.510:a_fileresporg_head">
    <vt:lpwstr/>
  </property>
  <property fmtid="{D5CDD505-2E9C-101B-9397-08002B2CF9AE}" pid="82" name="FSC#SKEDITIONREG@103.510:a_fileresporg_head_OU">
    <vt:lpwstr/>
  </property>
  <property fmtid="{D5CDD505-2E9C-101B-9397-08002B2CF9AE}" pid="83" name="FSC#SKEDITIONREG@103.510:a_fileresporg_OU">
    <vt:lpwstr/>
  </property>
  <property fmtid="{D5CDD505-2E9C-101B-9397-08002B2CF9AE}" pid="84" name="FSC#SKEDITIONREG@103.510:a_fileresporg_phone">
    <vt:lpwstr/>
  </property>
  <property fmtid="{D5CDD505-2E9C-101B-9397-08002B2CF9AE}" pid="85" name="FSC#SKEDITIONREG@103.510:a_fileresporg_phone_OU">
    <vt:lpwstr/>
  </property>
  <property fmtid="{D5CDD505-2E9C-101B-9397-08002B2CF9AE}" pid="86" name="FSC#SKEDITIONREG@103.510:a_incattachments">
    <vt:lpwstr/>
  </property>
  <property fmtid="{D5CDD505-2E9C-101B-9397-08002B2CF9AE}" pid="87" name="FSC#SKEDITIONREG@103.510:a_incnr">
    <vt:lpwstr/>
  </property>
  <property fmtid="{D5CDD505-2E9C-101B-9397-08002B2CF9AE}" pid="88" name="FSC#SKEDITIONREG@103.510:a_objcreatedstr">
    <vt:lpwstr/>
  </property>
  <property fmtid="{D5CDD505-2E9C-101B-9397-08002B2CF9AE}" pid="89" name="FSC#SKEDITIONREG@103.510:a_ordernumber">
    <vt:lpwstr/>
  </property>
  <property fmtid="{D5CDD505-2E9C-101B-9397-08002B2CF9AE}" pid="90" name="FSC#SKEDITIONREG@103.510:a_oursign">
    <vt:lpwstr/>
  </property>
  <property fmtid="{D5CDD505-2E9C-101B-9397-08002B2CF9AE}" pid="91" name="FSC#SKEDITIONREG@103.510:a_sendersign">
    <vt:lpwstr/>
  </property>
  <property fmtid="{D5CDD505-2E9C-101B-9397-08002B2CF9AE}" pid="92" name="FSC#SKEDITIONREG@103.510:a_shortou">
    <vt:lpwstr/>
  </property>
  <property fmtid="{D5CDD505-2E9C-101B-9397-08002B2CF9AE}" pid="93" name="FSC#SKEDITIONREG@103.510:a_testsalutation">
    <vt:lpwstr/>
  </property>
  <property fmtid="{D5CDD505-2E9C-101B-9397-08002B2CF9AE}" pid="94" name="FSC#SKEDITIONREG@103.510:a_validfrom">
    <vt:lpwstr/>
  </property>
  <property fmtid="{D5CDD505-2E9C-101B-9397-08002B2CF9AE}" pid="95" name="FSC#SKEDITIONREG@103.510:as_activity">
    <vt:lpwstr/>
  </property>
  <property fmtid="{D5CDD505-2E9C-101B-9397-08002B2CF9AE}" pid="96" name="FSC#SKEDITIONREG@103.510:as_docdate">
    <vt:lpwstr/>
  </property>
  <property fmtid="{D5CDD505-2E9C-101B-9397-08002B2CF9AE}" pid="97" name="FSC#SKEDITIONREG@103.510:as_establishdate">
    <vt:lpwstr/>
  </property>
  <property fmtid="{D5CDD505-2E9C-101B-9397-08002B2CF9AE}" pid="98" name="FSC#SKEDITIONREG@103.510:as_fileresphead">
    <vt:lpwstr/>
  </property>
  <property fmtid="{D5CDD505-2E9C-101B-9397-08002B2CF9AE}" pid="99" name="FSC#SKEDITIONREG@103.510:as_filerespheadfnct">
    <vt:lpwstr/>
  </property>
  <property fmtid="{D5CDD505-2E9C-101B-9397-08002B2CF9AE}" pid="100" name="FSC#SKEDITIONREG@103.510:as_fileresponsible">
    <vt:lpwstr/>
  </property>
  <property fmtid="{D5CDD505-2E9C-101B-9397-08002B2CF9AE}" pid="101" name="FSC#SKEDITIONREG@103.510:as_filesubj">
    <vt:lpwstr/>
  </property>
  <property fmtid="{D5CDD505-2E9C-101B-9397-08002B2CF9AE}" pid="102" name="FSC#SKEDITIONREG@103.510:as_objname">
    <vt:lpwstr/>
  </property>
  <property fmtid="{D5CDD505-2E9C-101B-9397-08002B2CF9AE}" pid="103" name="FSC#SKEDITIONREG@103.510:as_ou">
    <vt:lpwstr/>
  </property>
  <property fmtid="{D5CDD505-2E9C-101B-9397-08002B2CF9AE}" pid="104" name="FSC#SKEDITIONREG@103.510:as_owner">
    <vt:lpwstr>Matúš Novák</vt:lpwstr>
  </property>
  <property fmtid="{D5CDD505-2E9C-101B-9397-08002B2CF9AE}" pid="105" name="FSC#SKEDITIONREG@103.510:as_phonelink">
    <vt:lpwstr/>
  </property>
  <property fmtid="{D5CDD505-2E9C-101B-9397-08002B2CF9AE}" pid="106" name="FSC#SKEDITIONREG@103.510:oz_externAdr">
    <vt:lpwstr/>
  </property>
  <property fmtid="{D5CDD505-2E9C-101B-9397-08002B2CF9AE}" pid="107" name="FSC#SKEDITIONREG@103.510:a_depositperiod">
    <vt:lpwstr/>
  </property>
  <property fmtid="{D5CDD505-2E9C-101B-9397-08002B2CF9AE}" pid="108" name="FSC#SKEDITIONREG@103.510:a_disposestate">
    <vt:lpwstr/>
  </property>
  <property fmtid="{D5CDD505-2E9C-101B-9397-08002B2CF9AE}" pid="109" name="FSC#SKEDITIONREG@103.510:a_fileresponsiblefnct">
    <vt:lpwstr/>
  </property>
  <property fmtid="{D5CDD505-2E9C-101B-9397-08002B2CF9AE}" pid="110" name="FSC#SKEDITIONREG@103.510:a_fileresporg_position">
    <vt:lpwstr/>
  </property>
  <property fmtid="{D5CDD505-2E9C-101B-9397-08002B2CF9AE}" pid="111" name="FSC#SKEDITIONREG@103.510:a_fileresporg_position_OU">
    <vt:lpwstr/>
  </property>
  <property fmtid="{D5CDD505-2E9C-101B-9397-08002B2CF9AE}" pid="112" name="FSC#SKEDITIONREG@103.510:a_osobnecislosprac">
    <vt:lpwstr/>
  </property>
  <property fmtid="{D5CDD505-2E9C-101B-9397-08002B2CF9AE}" pid="113" name="FSC#SKEDITIONREG@103.510:a_registrysign">
    <vt:lpwstr/>
  </property>
  <property fmtid="{D5CDD505-2E9C-101B-9397-08002B2CF9AE}" pid="114" name="FSC#SKEDITIONREG@103.510:a_subfileatt">
    <vt:lpwstr/>
  </property>
  <property fmtid="{D5CDD505-2E9C-101B-9397-08002B2CF9AE}" pid="115" name="FSC#SKEDITIONREG@103.510:as_filesubjall">
    <vt:lpwstr/>
  </property>
  <property fmtid="{D5CDD505-2E9C-101B-9397-08002B2CF9AE}" pid="116" name="FSC#SKEDITIONREG@103.510:CreatedAt">
    <vt:lpwstr>5. 2. 2020, 11:46</vt:lpwstr>
  </property>
  <property fmtid="{D5CDD505-2E9C-101B-9397-08002B2CF9AE}" pid="117" name="FSC#SKEDITIONREG@103.510:curruserrolegroup">
    <vt:lpwstr>Referát verejného obstarávania</vt:lpwstr>
  </property>
  <property fmtid="{D5CDD505-2E9C-101B-9397-08002B2CF9AE}" pid="118" name="FSC#SKEDITIONREG@103.510:currusersubst">
    <vt:lpwstr/>
  </property>
  <property fmtid="{D5CDD505-2E9C-101B-9397-08002B2CF9AE}" pid="119" name="FSC#SKEDITIONREG@103.510:emailsprac">
    <vt:lpwstr/>
  </property>
  <property fmtid="{D5CDD505-2E9C-101B-9397-08002B2CF9AE}" pid="120" name="FSC#SKEDITIONREG@103.510:ms_VyskladaniePoznamok">
    <vt:lpwstr/>
  </property>
  <property fmtid="{D5CDD505-2E9C-101B-9397-08002B2CF9AE}" pid="121" name="FSC#SKEDITIONREG@103.510:oumlname_fnct">
    <vt:lpwstr/>
  </property>
  <property fmtid="{D5CDD505-2E9C-101B-9397-08002B2CF9AE}" pid="122" name="FSC#SKEDITIONREG@103.510:sk_org_city">
    <vt:lpwstr>Bratislava-Staré Mesto</vt:lpwstr>
  </property>
  <property fmtid="{D5CDD505-2E9C-101B-9397-08002B2CF9AE}" pid="123" name="FSC#SKEDITIONREG@103.510:sk_org_dic">
    <vt:lpwstr/>
  </property>
  <property fmtid="{D5CDD505-2E9C-101B-9397-08002B2CF9AE}" pid="124" name="FSC#SKEDITIONREG@103.510:sk_org_email">
    <vt:lpwstr/>
  </property>
  <property fmtid="{D5CDD505-2E9C-101B-9397-08002B2CF9AE}" pid="125" name="FSC#SKEDITIONREG@103.510:sk_org_fax">
    <vt:lpwstr/>
  </property>
  <property fmtid="{D5CDD505-2E9C-101B-9397-08002B2CF9AE}" pid="126" name="FSC#SKEDITIONREG@103.510:sk_org_fullname">
    <vt:lpwstr>Ministerstvo spravodlivosti Slovenskej republiky</vt:lpwstr>
  </property>
  <property fmtid="{D5CDD505-2E9C-101B-9397-08002B2CF9AE}" pid="127" name="FSC#SKEDITIONREG@103.510:sk_org_ico">
    <vt:lpwstr>00166073</vt:lpwstr>
  </property>
  <property fmtid="{D5CDD505-2E9C-101B-9397-08002B2CF9AE}" pid="128" name="FSC#SKEDITIONREG@103.510:sk_org_phone">
    <vt:lpwstr/>
  </property>
  <property fmtid="{D5CDD505-2E9C-101B-9397-08002B2CF9AE}" pid="129" name="FSC#SKEDITIONREG@103.510:sk_org_shortname">
    <vt:lpwstr/>
  </property>
  <property fmtid="{D5CDD505-2E9C-101B-9397-08002B2CF9AE}" pid="130" name="FSC#SKEDITIONREG@103.510:sk_org_state">
    <vt:lpwstr>Bratislava I</vt:lpwstr>
  </property>
  <property fmtid="{D5CDD505-2E9C-101B-9397-08002B2CF9AE}" pid="131" name="FSC#SKEDITIONREG@103.510:sk_org_street">
    <vt:lpwstr>Župné námestie 13</vt:lpwstr>
  </property>
  <property fmtid="{D5CDD505-2E9C-101B-9397-08002B2CF9AE}" pid="132" name="FSC#SKEDITIONREG@103.510:sk_org_zip">
    <vt:lpwstr>813 11</vt:lpwstr>
  </property>
  <property fmtid="{D5CDD505-2E9C-101B-9397-08002B2CF9AE}" pid="133" name="FSC#SKEDITIONREG@103.510:viz_clearedat">
    <vt:lpwstr/>
  </property>
  <property fmtid="{D5CDD505-2E9C-101B-9397-08002B2CF9AE}" pid="134" name="FSC#SKEDITIONREG@103.510:viz_clearedby">
    <vt:lpwstr/>
  </property>
  <property fmtid="{D5CDD505-2E9C-101B-9397-08002B2CF9AE}" pid="135" name="FSC#SKEDITIONREG@103.510:viz_comm">
    <vt:lpwstr/>
  </property>
  <property fmtid="{D5CDD505-2E9C-101B-9397-08002B2CF9AE}" pid="136" name="FSC#SKEDITIONREG@103.510:viz_decisionattachments">
    <vt:lpwstr/>
  </property>
  <property fmtid="{D5CDD505-2E9C-101B-9397-08002B2CF9AE}" pid="137" name="FSC#SKEDITIONREG@103.510:viz_deliveredat">
    <vt:lpwstr/>
  </property>
  <property fmtid="{D5CDD505-2E9C-101B-9397-08002B2CF9AE}" pid="138" name="FSC#SKEDITIONREG@103.510:viz_delivery">
    <vt:lpwstr/>
  </property>
  <property fmtid="{D5CDD505-2E9C-101B-9397-08002B2CF9AE}" pid="139" name="FSC#SKEDITIONREG@103.510:viz_extension">
    <vt:lpwstr/>
  </property>
  <property fmtid="{D5CDD505-2E9C-101B-9397-08002B2CF9AE}" pid="140" name="FSC#SKEDITIONREG@103.510:viz_filenumber">
    <vt:lpwstr/>
  </property>
  <property fmtid="{D5CDD505-2E9C-101B-9397-08002B2CF9AE}" pid="141" name="FSC#SKEDITIONREG@103.510:viz_fileresponsible">
    <vt:lpwstr/>
  </property>
  <property fmtid="{D5CDD505-2E9C-101B-9397-08002B2CF9AE}" pid="142" name="FSC#SKEDITIONREG@103.510:viz_fileresporg">
    <vt:lpwstr/>
  </property>
  <property fmtid="{D5CDD505-2E9C-101B-9397-08002B2CF9AE}" pid="143" name="FSC#SKEDITIONREG@103.510:viz_fileresporg_email_OU">
    <vt:lpwstr/>
  </property>
  <property fmtid="{D5CDD505-2E9C-101B-9397-08002B2CF9AE}" pid="144" name="FSC#SKEDITIONREG@103.510:viz_fileresporg_emailaddress">
    <vt:lpwstr/>
  </property>
  <property fmtid="{D5CDD505-2E9C-101B-9397-08002B2CF9AE}" pid="145" name="FSC#SKEDITIONREG@103.510:viz_fileresporg_fax">
    <vt:lpwstr/>
  </property>
  <property fmtid="{D5CDD505-2E9C-101B-9397-08002B2CF9AE}" pid="146" name="FSC#SKEDITIONREG@103.510:viz_fileresporg_fax_OU">
    <vt:lpwstr/>
  </property>
  <property fmtid="{D5CDD505-2E9C-101B-9397-08002B2CF9AE}" pid="147" name="FSC#SKEDITIONREG@103.510:viz_fileresporg_function">
    <vt:lpwstr/>
  </property>
  <property fmtid="{D5CDD505-2E9C-101B-9397-08002B2CF9AE}" pid="148" name="FSC#SKEDITIONREG@103.510:viz_fileresporg_function_OU">
    <vt:lpwstr/>
  </property>
  <property fmtid="{D5CDD505-2E9C-101B-9397-08002B2CF9AE}" pid="149" name="FSC#SKEDITIONREG@103.510:viz_fileresporg_head">
    <vt:lpwstr/>
  </property>
  <property fmtid="{D5CDD505-2E9C-101B-9397-08002B2CF9AE}" pid="150" name="FSC#SKEDITIONREG@103.510:viz_fileresporg_head_OU">
    <vt:lpwstr/>
  </property>
  <property fmtid="{D5CDD505-2E9C-101B-9397-08002B2CF9AE}" pid="151" name="FSC#SKEDITIONREG@103.510:viz_fileresporg_longname">
    <vt:lpwstr/>
  </property>
  <property fmtid="{D5CDD505-2E9C-101B-9397-08002B2CF9AE}" pid="152" name="FSC#SKEDITIONREG@103.510:viz_fileresporg_mesto">
    <vt:lpwstr/>
  </property>
  <property fmtid="{D5CDD505-2E9C-101B-9397-08002B2CF9AE}" pid="153" name="FSC#SKEDITIONREG@103.510:viz_fileresporg_odbor">
    <vt:lpwstr/>
  </property>
  <property fmtid="{D5CDD505-2E9C-101B-9397-08002B2CF9AE}" pid="154" name="FSC#SKEDITIONREG@103.510:viz_fileresporg_odbor_function">
    <vt:lpwstr/>
  </property>
  <property fmtid="{D5CDD505-2E9C-101B-9397-08002B2CF9AE}" pid="155" name="FSC#SKEDITIONREG@103.510:viz_fileresporg_odbor_head">
    <vt:lpwstr/>
  </property>
  <property fmtid="{D5CDD505-2E9C-101B-9397-08002B2CF9AE}" pid="156" name="FSC#SKEDITIONREG@103.510:viz_fileresporg_OU">
    <vt:lpwstr/>
  </property>
  <property fmtid="{D5CDD505-2E9C-101B-9397-08002B2CF9AE}" pid="157" name="FSC#SKEDITIONREG@103.510:viz_fileresporg_phone">
    <vt:lpwstr/>
  </property>
  <property fmtid="{D5CDD505-2E9C-101B-9397-08002B2CF9AE}" pid="158" name="FSC#SKEDITIONREG@103.510:viz_fileresporg_phone_OU">
    <vt:lpwstr/>
  </property>
  <property fmtid="{D5CDD505-2E9C-101B-9397-08002B2CF9AE}" pid="159" name="FSC#SKEDITIONREG@103.510:viz_fileresporg_position">
    <vt:lpwstr/>
  </property>
  <property fmtid="{D5CDD505-2E9C-101B-9397-08002B2CF9AE}" pid="160" name="FSC#SKEDITIONREG@103.510:viz_fileresporg_position_OU">
    <vt:lpwstr/>
  </property>
  <property fmtid="{D5CDD505-2E9C-101B-9397-08002B2CF9AE}" pid="161" name="FSC#SKEDITIONREG@103.510:viz_fileresporg_psc">
    <vt:lpwstr/>
  </property>
  <property fmtid="{D5CDD505-2E9C-101B-9397-08002B2CF9AE}" pid="162" name="FSC#SKEDITIONREG@103.510:viz_fileresporg_sekcia">
    <vt:lpwstr/>
  </property>
  <property fmtid="{D5CDD505-2E9C-101B-9397-08002B2CF9AE}" pid="163" name="FSC#SKEDITIONREG@103.510:viz_fileresporg_sekcia_function">
    <vt:lpwstr/>
  </property>
  <property fmtid="{D5CDD505-2E9C-101B-9397-08002B2CF9AE}" pid="164" name="FSC#SKEDITIONREG@103.510:viz_fileresporg_sekcia_head">
    <vt:lpwstr/>
  </property>
  <property fmtid="{D5CDD505-2E9C-101B-9397-08002B2CF9AE}" pid="165" name="FSC#SKEDITIONREG@103.510:viz_fileresporg_stat">
    <vt:lpwstr/>
  </property>
  <property fmtid="{D5CDD505-2E9C-101B-9397-08002B2CF9AE}" pid="166" name="FSC#SKEDITIONREG@103.510:viz_fileresporg_ulica">
    <vt:lpwstr/>
  </property>
  <property fmtid="{D5CDD505-2E9C-101B-9397-08002B2CF9AE}" pid="167" name="FSC#SKEDITIONREG@103.510:viz_fileresporgknazov">
    <vt:lpwstr/>
  </property>
  <property fmtid="{D5CDD505-2E9C-101B-9397-08002B2CF9AE}" pid="168" name="FSC#SKEDITIONREG@103.510:viz_filesubj">
    <vt:lpwstr/>
  </property>
  <property fmtid="{D5CDD505-2E9C-101B-9397-08002B2CF9AE}" pid="169" name="FSC#SKEDITIONREG@103.510:viz_incattachments">
    <vt:lpwstr/>
  </property>
  <property fmtid="{D5CDD505-2E9C-101B-9397-08002B2CF9AE}" pid="170" name="FSC#SKEDITIONREG@103.510:viz_incnr">
    <vt:lpwstr/>
  </property>
  <property fmtid="{D5CDD505-2E9C-101B-9397-08002B2CF9AE}" pid="171" name="FSC#SKEDITIONREG@103.510:viz_intletterrecivers">
    <vt:lpwstr/>
  </property>
  <property fmtid="{D5CDD505-2E9C-101B-9397-08002B2CF9AE}" pid="172" name="FSC#SKEDITIONREG@103.510:viz_objcreatedstr">
    <vt:lpwstr/>
  </property>
  <property fmtid="{D5CDD505-2E9C-101B-9397-08002B2CF9AE}" pid="173" name="FSC#SKEDITIONREG@103.510:viz_ordernumber">
    <vt:lpwstr/>
  </property>
  <property fmtid="{D5CDD505-2E9C-101B-9397-08002B2CF9AE}" pid="174" name="FSC#SKEDITIONREG@103.510:viz_oursign">
    <vt:lpwstr/>
  </property>
  <property fmtid="{D5CDD505-2E9C-101B-9397-08002B2CF9AE}" pid="175" name="FSC#SKEDITIONREG@103.510:viz_responseto_createdby">
    <vt:lpwstr/>
  </property>
  <property fmtid="{D5CDD505-2E9C-101B-9397-08002B2CF9AE}" pid="176" name="FSC#SKEDITIONREG@103.510:viz_sendersign">
    <vt:lpwstr/>
  </property>
  <property fmtid="{D5CDD505-2E9C-101B-9397-08002B2CF9AE}" pid="177" name="FSC#SKEDITIONREG@103.510:viz_shortfileresporg">
    <vt:lpwstr/>
  </property>
  <property fmtid="{D5CDD505-2E9C-101B-9397-08002B2CF9AE}" pid="178" name="FSC#SKEDITIONREG@103.510:viz_tel_number">
    <vt:lpwstr/>
  </property>
  <property fmtid="{D5CDD505-2E9C-101B-9397-08002B2CF9AE}" pid="179" name="FSC#SKEDITIONREG@103.510:viz_testsalutation">
    <vt:lpwstr/>
  </property>
  <property fmtid="{D5CDD505-2E9C-101B-9397-08002B2CF9AE}" pid="180" name="FSC#SKEDITIONREG@103.510:viz_validfrom">
    <vt:lpwstr/>
  </property>
  <property fmtid="{D5CDD505-2E9C-101B-9397-08002B2CF9AE}" pid="181" name="FSC#SKEDITIONREG@103.510:zaznam_jeden_adresat">
    <vt:lpwstr/>
  </property>
  <property fmtid="{D5CDD505-2E9C-101B-9397-08002B2CF9AE}" pid="182" name="FSC#SKEDITIONREG@103.510:zaznam_vnut_adresati_1">
    <vt:lpwstr/>
  </property>
  <property fmtid="{D5CDD505-2E9C-101B-9397-08002B2CF9AE}" pid="183" name="FSC#SKEDITIONREG@103.510:zaznam_vnut_adresati_10">
    <vt:lpwstr/>
  </property>
  <property fmtid="{D5CDD505-2E9C-101B-9397-08002B2CF9AE}" pid="184" name="FSC#SKEDITIONREG@103.510:zaznam_vnut_adresati_11">
    <vt:lpwstr/>
  </property>
  <property fmtid="{D5CDD505-2E9C-101B-9397-08002B2CF9AE}" pid="185" name="FSC#SKEDITIONREG@103.510:zaznam_vnut_adresati_12">
    <vt:lpwstr/>
  </property>
  <property fmtid="{D5CDD505-2E9C-101B-9397-08002B2CF9AE}" pid="186" name="FSC#SKEDITIONREG@103.510:zaznam_vnut_adresati_13">
    <vt:lpwstr/>
  </property>
  <property fmtid="{D5CDD505-2E9C-101B-9397-08002B2CF9AE}" pid="187" name="FSC#SKEDITIONREG@103.510:zaznam_vnut_adresati_14">
    <vt:lpwstr/>
  </property>
  <property fmtid="{D5CDD505-2E9C-101B-9397-08002B2CF9AE}" pid="188" name="FSC#SKEDITIONREG@103.510:zaznam_vnut_adresati_15">
    <vt:lpwstr/>
  </property>
  <property fmtid="{D5CDD505-2E9C-101B-9397-08002B2CF9AE}" pid="189" name="FSC#SKEDITIONREG@103.510:zaznam_vnut_adresati_16">
    <vt:lpwstr/>
  </property>
  <property fmtid="{D5CDD505-2E9C-101B-9397-08002B2CF9AE}" pid="190" name="FSC#SKEDITIONREG@103.510:zaznam_vnut_adresati_17">
    <vt:lpwstr/>
  </property>
  <property fmtid="{D5CDD505-2E9C-101B-9397-08002B2CF9AE}" pid="191" name="FSC#SKEDITIONREG@103.510:zaznam_vnut_adresati_18">
    <vt:lpwstr/>
  </property>
  <property fmtid="{D5CDD505-2E9C-101B-9397-08002B2CF9AE}" pid="192" name="FSC#SKEDITIONREG@103.510:zaznam_vnut_adresati_19">
    <vt:lpwstr/>
  </property>
  <property fmtid="{D5CDD505-2E9C-101B-9397-08002B2CF9AE}" pid="193" name="FSC#SKEDITIONREG@103.510:zaznam_vnut_adresati_2">
    <vt:lpwstr/>
  </property>
  <property fmtid="{D5CDD505-2E9C-101B-9397-08002B2CF9AE}" pid="194" name="FSC#SKEDITIONREG@103.510:zaznam_vnut_adresati_20">
    <vt:lpwstr/>
  </property>
  <property fmtid="{D5CDD505-2E9C-101B-9397-08002B2CF9AE}" pid="195" name="FSC#SKEDITIONREG@103.510:zaznam_vnut_adresati_21">
    <vt:lpwstr/>
  </property>
  <property fmtid="{D5CDD505-2E9C-101B-9397-08002B2CF9AE}" pid="196" name="FSC#SKEDITIONREG@103.510:zaznam_vnut_adresati_22">
    <vt:lpwstr/>
  </property>
  <property fmtid="{D5CDD505-2E9C-101B-9397-08002B2CF9AE}" pid="197" name="FSC#SKEDITIONREG@103.510:zaznam_vnut_adresati_23">
    <vt:lpwstr/>
  </property>
  <property fmtid="{D5CDD505-2E9C-101B-9397-08002B2CF9AE}" pid="198" name="FSC#SKEDITIONREG@103.510:zaznam_vnut_adresati_24">
    <vt:lpwstr/>
  </property>
  <property fmtid="{D5CDD505-2E9C-101B-9397-08002B2CF9AE}" pid="199" name="FSC#SKEDITIONREG@103.510:zaznam_vnut_adresati_25">
    <vt:lpwstr/>
  </property>
  <property fmtid="{D5CDD505-2E9C-101B-9397-08002B2CF9AE}" pid="200" name="FSC#SKEDITIONREG@103.510:zaznam_vnut_adresati_26">
    <vt:lpwstr/>
  </property>
  <property fmtid="{D5CDD505-2E9C-101B-9397-08002B2CF9AE}" pid="201" name="FSC#SKEDITIONREG@103.510:zaznam_vnut_adresati_27">
    <vt:lpwstr/>
  </property>
  <property fmtid="{D5CDD505-2E9C-101B-9397-08002B2CF9AE}" pid="202" name="FSC#SKEDITIONREG@103.510:zaznam_vnut_adresati_28">
    <vt:lpwstr/>
  </property>
  <property fmtid="{D5CDD505-2E9C-101B-9397-08002B2CF9AE}" pid="203" name="FSC#SKEDITIONREG@103.510:zaznam_vnut_adresati_29">
    <vt:lpwstr/>
  </property>
  <property fmtid="{D5CDD505-2E9C-101B-9397-08002B2CF9AE}" pid="204" name="FSC#SKEDITIONREG@103.510:zaznam_vnut_adresati_3">
    <vt:lpwstr/>
  </property>
  <property fmtid="{D5CDD505-2E9C-101B-9397-08002B2CF9AE}" pid="205" name="FSC#SKEDITIONREG@103.510:zaznam_vnut_adresati_30">
    <vt:lpwstr/>
  </property>
  <property fmtid="{D5CDD505-2E9C-101B-9397-08002B2CF9AE}" pid="206" name="FSC#SKEDITIONREG@103.510:zaznam_vnut_adresati_31">
    <vt:lpwstr/>
  </property>
  <property fmtid="{D5CDD505-2E9C-101B-9397-08002B2CF9AE}" pid="207" name="FSC#SKEDITIONREG@103.510:zaznam_vnut_adresati_32">
    <vt:lpwstr/>
  </property>
  <property fmtid="{D5CDD505-2E9C-101B-9397-08002B2CF9AE}" pid="208" name="FSC#SKEDITIONREG@103.510:zaznam_vnut_adresati_33">
    <vt:lpwstr/>
  </property>
  <property fmtid="{D5CDD505-2E9C-101B-9397-08002B2CF9AE}" pid="209" name="FSC#SKEDITIONREG@103.510:zaznam_vnut_adresati_34">
    <vt:lpwstr/>
  </property>
  <property fmtid="{D5CDD505-2E9C-101B-9397-08002B2CF9AE}" pid="210" name="FSC#SKEDITIONREG@103.510:zaznam_vnut_adresati_35">
    <vt:lpwstr/>
  </property>
  <property fmtid="{D5CDD505-2E9C-101B-9397-08002B2CF9AE}" pid="211" name="FSC#SKEDITIONREG@103.510:zaznam_vnut_adresati_36">
    <vt:lpwstr/>
  </property>
  <property fmtid="{D5CDD505-2E9C-101B-9397-08002B2CF9AE}" pid="212" name="FSC#SKEDITIONREG@103.510:zaznam_vnut_adresati_37">
    <vt:lpwstr/>
  </property>
  <property fmtid="{D5CDD505-2E9C-101B-9397-08002B2CF9AE}" pid="213" name="FSC#SKEDITIONREG@103.510:zaznam_vnut_adresati_38">
    <vt:lpwstr/>
  </property>
  <property fmtid="{D5CDD505-2E9C-101B-9397-08002B2CF9AE}" pid="214" name="FSC#SKEDITIONREG@103.510:zaznam_vnut_adresati_39">
    <vt:lpwstr/>
  </property>
  <property fmtid="{D5CDD505-2E9C-101B-9397-08002B2CF9AE}" pid="215" name="FSC#SKEDITIONREG@103.510:zaznam_vnut_adresati_4">
    <vt:lpwstr/>
  </property>
  <property fmtid="{D5CDD505-2E9C-101B-9397-08002B2CF9AE}" pid="216" name="FSC#SKEDITIONREG@103.510:zaznam_vnut_adresati_40">
    <vt:lpwstr/>
  </property>
  <property fmtid="{D5CDD505-2E9C-101B-9397-08002B2CF9AE}" pid="217" name="FSC#SKEDITIONREG@103.510:zaznam_vnut_adresati_41">
    <vt:lpwstr/>
  </property>
  <property fmtid="{D5CDD505-2E9C-101B-9397-08002B2CF9AE}" pid="218" name="FSC#SKEDITIONREG@103.510:zaznam_vnut_adresati_42">
    <vt:lpwstr/>
  </property>
  <property fmtid="{D5CDD505-2E9C-101B-9397-08002B2CF9AE}" pid="219" name="FSC#SKEDITIONREG@103.510:zaznam_vnut_adresati_43">
    <vt:lpwstr/>
  </property>
  <property fmtid="{D5CDD505-2E9C-101B-9397-08002B2CF9AE}" pid="220" name="FSC#SKEDITIONREG@103.510:zaznam_vnut_adresati_44">
    <vt:lpwstr/>
  </property>
  <property fmtid="{D5CDD505-2E9C-101B-9397-08002B2CF9AE}" pid="221" name="FSC#SKEDITIONREG@103.510:zaznam_vnut_adresati_45">
    <vt:lpwstr/>
  </property>
  <property fmtid="{D5CDD505-2E9C-101B-9397-08002B2CF9AE}" pid="222" name="FSC#SKEDITIONREG@103.510:zaznam_vnut_adresati_46">
    <vt:lpwstr/>
  </property>
  <property fmtid="{D5CDD505-2E9C-101B-9397-08002B2CF9AE}" pid="223" name="FSC#SKEDITIONREG@103.510:zaznam_vnut_adresati_47">
    <vt:lpwstr/>
  </property>
  <property fmtid="{D5CDD505-2E9C-101B-9397-08002B2CF9AE}" pid="224" name="FSC#SKEDITIONREG@103.510:zaznam_vnut_adresati_48">
    <vt:lpwstr/>
  </property>
  <property fmtid="{D5CDD505-2E9C-101B-9397-08002B2CF9AE}" pid="225" name="FSC#SKEDITIONREG@103.510:zaznam_vnut_adresati_49">
    <vt:lpwstr/>
  </property>
  <property fmtid="{D5CDD505-2E9C-101B-9397-08002B2CF9AE}" pid="226" name="FSC#SKEDITIONREG@103.510:zaznam_vnut_adresati_5">
    <vt:lpwstr/>
  </property>
  <property fmtid="{D5CDD505-2E9C-101B-9397-08002B2CF9AE}" pid="227" name="FSC#SKEDITIONREG@103.510:zaznam_vnut_adresati_50">
    <vt:lpwstr/>
  </property>
  <property fmtid="{D5CDD505-2E9C-101B-9397-08002B2CF9AE}" pid="228" name="FSC#SKEDITIONREG@103.510:zaznam_vnut_adresati_51">
    <vt:lpwstr/>
  </property>
  <property fmtid="{D5CDD505-2E9C-101B-9397-08002B2CF9AE}" pid="229" name="FSC#SKEDITIONREG@103.510:zaznam_vnut_adresati_52">
    <vt:lpwstr/>
  </property>
  <property fmtid="{D5CDD505-2E9C-101B-9397-08002B2CF9AE}" pid="230" name="FSC#SKEDITIONREG@103.510:zaznam_vnut_adresati_53">
    <vt:lpwstr/>
  </property>
  <property fmtid="{D5CDD505-2E9C-101B-9397-08002B2CF9AE}" pid="231" name="FSC#SKEDITIONREG@103.510:zaznam_vnut_adresati_54">
    <vt:lpwstr/>
  </property>
  <property fmtid="{D5CDD505-2E9C-101B-9397-08002B2CF9AE}" pid="232" name="FSC#SKEDITIONREG@103.510:zaznam_vnut_adresati_55">
    <vt:lpwstr/>
  </property>
  <property fmtid="{D5CDD505-2E9C-101B-9397-08002B2CF9AE}" pid="233" name="FSC#SKEDITIONREG@103.510:zaznam_vnut_adresati_56">
    <vt:lpwstr/>
  </property>
  <property fmtid="{D5CDD505-2E9C-101B-9397-08002B2CF9AE}" pid="234" name="FSC#SKEDITIONREG@103.510:zaznam_vnut_adresati_57">
    <vt:lpwstr/>
  </property>
  <property fmtid="{D5CDD505-2E9C-101B-9397-08002B2CF9AE}" pid="235" name="FSC#SKEDITIONREG@103.510:zaznam_vnut_adresati_58">
    <vt:lpwstr/>
  </property>
  <property fmtid="{D5CDD505-2E9C-101B-9397-08002B2CF9AE}" pid="236" name="FSC#SKEDITIONREG@103.510:zaznam_vnut_adresati_59">
    <vt:lpwstr/>
  </property>
  <property fmtid="{D5CDD505-2E9C-101B-9397-08002B2CF9AE}" pid="237" name="FSC#SKEDITIONREG@103.510:zaznam_vnut_adresati_6">
    <vt:lpwstr/>
  </property>
  <property fmtid="{D5CDD505-2E9C-101B-9397-08002B2CF9AE}" pid="238" name="FSC#SKEDITIONREG@103.510:zaznam_vnut_adresati_60">
    <vt:lpwstr/>
  </property>
  <property fmtid="{D5CDD505-2E9C-101B-9397-08002B2CF9AE}" pid="239" name="FSC#SKEDITIONREG@103.510:zaznam_vnut_adresati_61">
    <vt:lpwstr/>
  </property>
  <property fmtid="{D5CDD505-2E9C-101B-9397-08002B2CF9AE}" pid="240" name="FSC#SKEDITIONREG@103.510:zaznam_vnut_adresati_62">
    <vt:lpwstr/>
  </property>
  <property fmtid="{D5CDD505-2E9C-101B-9397-08002B2CF9AE}" pid="241" name="FSC#SKEDITIONREG@103.510:zaznam_vnut_adresati_63">
    <vt:lpwstr/>
  </property>
  <property fmtid="{D5CDD505-2E9C-101B-9397-08002B2CF9AE}" pid="242" name="FSC#SKEDITIONREG@103.510:zaznam_vnut_adresati_64">
    <vt:lpwstr/>
  </property>
  <property fmtid="{D5CDD505-2E9C-101B-9397-08002B2CF9AE}" pid="243" name="FSC#SKEDITIONREG@103.510:zaznam_vnut_adresati_65">
    <vt:lpwstr/>
  </property>
  <property fmtid="{D5CDD505-2E9C-101B-9397-08002B2CF9AE}" pid="244" name="FSC#SKEDITIONREG@103.510:zaznam_vnut_adresati_66">
    <vt:lpwstr/>
  </property>
  <property fmtid="{D5CDD505-2E9C-101B-9397-08002B2CF9AE}" pid="245" name="FSC#SKEDITIONREG@103.510:zaznam_vnut_adresati_67">
    <vt:lpwstr/>
  </property>
  <property fmtid="{D5CDD505-2E9C-101B-9397-08002B2CF9AE}" pid="246" name="FSC#SKEDITIONREG@103.510:zaznam_vnut_adresati_68">
    <vt:lpwstr/>
  </property>
  <property fmtid="{D5CDD505-2E9C-101B-9397-08002B2CF9AE}" pid="247" name="FSC#SKEDITIONREG@103.510:zaznam_vnut_adresati_69">
    <vt:lpwstr/>
  </property>
  <property fmtid="{D5CDD505-2E9C-101B-9397-08002B2CF9AE}" pid="248" name="FSC#SKEDITIONREG@103.510:zaznam_vnut_adresati_7">
    <vt:lpwstr/>
  </property>
  <property fmtid="{D5CDD505-2E9C-101B-9397-08002B2CF9AE}" pid="249" name="FSC#SKEDITIONREG@103.510:zaznam_vnut_adresati_70">
    <vt:lpwstr/>
  </property>
  <property fmtid="{D5CDD505-2E9C-101B-9397-08002B2CF9AE}" pid="250" name="FSC#SKEDITIONREG@103.510:zaznam_vnut_adresati_8">
    <vt:lpwstr/>
  </property>
  <property fmtid="{D5CDD505-2E9C-101B-9397-08002B2CF9AE}" pid="251" name="FSC#SKEDITIONREG@103.510:zaznam_vnut_adresati_9">
    <vt:lpwstr/>
  </property>
  <property fmtid="{D5CDD505-2E9C-101B-9397-08002B2CF9AE}" pid="252" name="FSC#SKEDITIONREG@103.510:zaznam_vonk_adresati_1">
    <vt:lpwstr/>
  </property>
  <property fmtid="{D5CDD505-2E9C-101B-9397-08002B2CF9AE}" pid="253" name="FSC#SKEDITIONREG@103.510:zaznam_vonk_adresati_2">
    <vt:lpwstr/>
  </property>
  <property fmtid="{D5CDD505-2E9C-101B-9397-08002B2CF9AE}" pid="254" name="FSC#SKEDITIONREG@103.510:zaznam_vonk_adresati_3">
    <vt:lpwstr/>
  </property>
  <property fmtid="{D5CDD505-2E9C-101B-9397-08002B2CF9AE}" pid="255" name="FSC#SKEDITIONREG@103.510:zaznam_vonk_adresati_4">
    <vt:lpwstr/>
  </property>
  <property fmtid="{D5CDD505-2E9C-101B-9397-08002B2CF9AE}" pid="256" name="FSC#SKEDITIONREG@103.510:zaznam_vonk_adresati_5">
    <vt:lpwstr/>
  </property>
  <property fmtid="{D5CDD505-2E9C-101B-9397-08002B2CF9AE}" pid="257" name="FSC#SKEDITIONREG@103.510:zaznam_vonk_adresati_6">
    <vt:lpwstr/>
  </property>
  <property fmtid="{D5CDD505-2E9C-101B-9397-08002B2CF9AE}" pid="258" name="FSC#SKEDITIONREG@103.510:zaznam_vonk_adresati_7">
    <vt:lpwstr/>
  </property>
  <property fmtid="{D5CDD505-2E9C-101B-9397-08002B2CF9AE}" pid="259" name="FSC#SKEDITIONREG@103.510:zaznam_vonk_adresati_8">
    <vt:lpwstr/>
  </property>
  <property fmtid="{D5CDD505-2E9C-101B-9397-08002B2CF9AE}" pid="260" name="FSC#SKEDITIONREG@103.510:zaznam_vonk_adresati_9">
    <vt:lpwstr/>
  </property>
  <property fmtid="{D5CDD505-2E9C-101B-9397-08002B2CF9AE}" pid="261" name="FSC#SKEDITIONREG@103.510:zaznam_vonk_adresati_10">
    <vt:lpwstr/>
  </property>
  <property fmtid="{D5CDD505-2E9C-101B-9397-08002B2CF9AE}" pid="262" name="FSC#SKEDITIONREG@103.510:zaznam_vonk_adresati_11">
    <vt:lpwstr/>
  </property>
  <property fmtid="{D5CDD505-2E9C-101B-9397-08002B2CF9AE}" pid="263" name="FSC#SKEDITIONREG@103.510:zaznam_vonk_adresati_12">
    <vt:lpwstr/>
  </property>
  <property fmtid="{D5CDD505-2E9C-101B-9397-08002B2CF9AE}" pid="264" name="FSC#SKEDITIONREG@103.510:zaznam_vonk_adresati_13">
    <vt:lpwstr/>
  </property>
  <property fmtid="{D5CDD505-2E9C-101B-9397-08002B2CF9AE}" pid="265" name="FSC#SKEDITIONREG@103.510:zaznam_vonk_adresati_14">
    <vt:lpwstr/>
  </property>
  <property fmtid="{D5CDD505-2E9C-101B-9397-08002B2CF9AE}" pid="266" name="FSC#SKEDITIONREG@103.510:zaznam_vonk_adresati_15">
    <vt:lpwstr/>
  </property>
  <property fmtid="{D5CDD505-2E9C-101B-9397-08002B2CF9AE}" pid="267" name="FSC#SKEDITIONREG@103.510:zaznam_vonk_adresati_16">
    <vt:lpwstr/>
  </property>
  <property fmtid="{D5CDD505-2E9C-101B-9397-08002B2CF9AE}" pid="268" name="FSC#SKEDITIONREG@103.510:zaznam_vonk_adresati_17">
    <vt:lpwstr/>
  </property>
  <property fmtid="{D5CDD505-2E9C-101B-9397-08002B2CF9AE}" pid="269" name="FSC#SKEDITIONREG@103.510:zaznam_vonk_adresati_18">
    <vt:lpwstr/>
  </property>
  <property fmtid="{D5CDD505-2E9C-101B-9397-08002B2CF9AE}" pid="270" name="FSC#SKEDITIONREG@103.510:zaznam_vonk_adresati_19">
    <vt:lpwstr/>
  </property>
  <property fmtid="{D5CDD505-2E9C-101B-9397-08002B2CF9AE}" pid="271" name="FSC#SKEDITIONREG@103.510:zaznam_vonk_adresati_20">
    <vt:lpwstr/>
  </property>
  <property fmtid="{D5CDD505-2E9C-101B-9397-08002B2CF9AE}" pid="272" name="FSC#SKEDITIONREG@103.510:zaznam_vonk_adresati_21">
    <vt:lpwstr/>
  </property>
  <property fmtid="{D5CDD505-2E9C-101B-9397-08002B2CF9AE}" pid="273" name="FSC#SKEDITIONREG@103.510:zaznam_vonk_adresati_22">
    <vt:lpwstr/>
  </property>
  <property fmtid="{D5CDD505-2E9C-101B-9397-08002B2CF9AE}" pid="274" name="FSC#SKEDITIONREG@103.510:zaznam_vonk_adresati_23">
    <vt:lpwstr/>
  </property>
  <property fmtid="{D5CDD505-2E9C-101B-9397-08002B2CF9AE}" pid="275" name="FSC#SKEDITIONREG@103.510:zaznam_vonk_adresati_24">
    <vt:lpwstr/>
  </property>
  <property fmtid="{D5CDD505-2E9C-101B-9397-08002B2CF9AE}" pid="276" name="FSC#SKEDITIONREG@103.510:zaznam_vonk_adresati_25">
    <vt:lpwstr/>
  </property>
  <property fmtid="{D5CDD505-2E9C-101B-9397-08002B2CF9AE}" pid="277" name="FSC#SKEDITIONREG@103.510:zaznam_vonk_adresati_26">
    <vt:lpwstr/>
  </property>
  <property fmtid="{D5CDD505-2E9C-101B-9397-08002B2CF9AE}" pid="278" name="FSC#SKEDITIONREG@103.510:zaznam_vonk_adresati_27">
    <vt:lpwstr/>
  </property>
  <property fmtid="{D5CDD505-2E9C-101B-9397-08002B2CF9AE}" pid="279" name="FSC#SKEDITIONREG@103.510:zaznam_vonk_adresati_28">
    <vt:lpwstr/>
  </property>
  <property fmtid="{D5CDD505-2E9C-101B-9397-08002B2CF9AE}" pid="280" name="FSC#SKEDITIONREG@103.510:zaznam_vonk_adresati_29">
    <vt:lpwstr/>
  </property>
  <property fmtid="{D5CDD505-2E9C-101B-9397-08002B2CF9AE}" pid="281" name="FSC#SKEDITIONREG@103.510:zaznam_vonk_adresati_30">
    <vt:lpwstr/>
  </property>
  <property fmtid="{D5CDD505-2E9C-101B-9397-08002B2CF9AE}" pid="282" name="FSC#SKEDITIONREG@103.510:zaznam_vonk_adresati_31">
    <vt:lpwstr/>
  </property>
  <property fmtid="{D5CDD505-2E9C-101B-9397-08002B2CF9AE}" pid="283" name="FSC#SKEDITIONREG@103.510:zaznam_vonk_adresati_32">
    <vt:lpwstr/>
  </property>
  <property fmtid="{D5CDD505-2E9C-101B-9397-08002B2CF9AE}" pid="284" name="FSC#SKEDITIONREG@103.510:zaznam_vonk_adresati_33">
    <vt:lpwstr/>
  </property>
  <property fmtid="{D5CDD505-2E9C-101B-9397-08002B2CF9AE}" pid="285" name="FSC#SKEDITIONREG@103.510:zaznam_vonk_adresati_34">
    <vt:lpwstr/>
  </property>
  <property fmtid="{D5CDD505-2E9C-101B-9397-08002B2CF9AE}" pid="286" name="FSC#SKEDITIONREG@103.510:zaznam_vonk_adresati_35">
    <vt:lpwstr/>
  </property>
  <property fmtid="{D5CDD505-2E9C-101B-9397-08002B2CF9AE}" pid="287" name="FSC#SKEDITIONREG@103.510:Stazovatel">
    <vt:lpwstr/>
  </property>
  <property fmtid="{D5CDD505-2E9C-101B-9397-08002B2CF9AE}" pid="288" name="FSC#SKEDITIONREG@103.510:ProtiKomu">
    <vt:lpwstr/>
  </property>
  <property fmtid="{D5CDD505-2E9C-101B-9397-08002B2CF9AE}" pid="289" name="FSC#SKEDITIONREG@103.510:EvCisloStaz">
    <vt:lpwstr/>
  </property>
  <property fmtid="{D5CDD505-2E9C-101B-9397-08002B2CF9AE}" pid="290" name="FSC#SKEDITIONREG@103.510:jod_AttrDateSkutocnyDatumVydania">
    <vt:lpwstr/>
  </property>
  <property fmtid="{D5CDD505-2E9C-101B-9397-08002B2CF9AE}" pid="291" name="FSC#SKEDITIONREG@103.510:jod_AttrNumCisloZmeny">
    <vt:lpwstr/>
  </property>
  <property fmtid="{D5CDD505-2E9C-101B-9397-08002B2CF9AE}" pid="292" name="FSC#SKEDITIONREG@103.510:jod_AttrStrRegCisloZaznamu">
    <vt:lpwstr/>
  </property>
  <property fmtid="{D5CDD505-2E9C-101B-9397-08002B2CF9AE}" pid="293" name="FSC#SKEDITIONREG@103.510:jod_cislodoc">
    <vt:lpwstr/>
  </property>
  <property fmtid="{D5CDD505-2E9C-101B-9397-08002B2CF9AE}" pid="294" name="FSC#SKEDITIONREG@103.510:jod_druh">
    <vt:lpwstr/>
  </property>
  <property fmtid="{D5CDD505-2E9C-101B-9397-08002B2CF9AE}" pid="295" name="FSC#SKEDITIONREG@103.510:jod_lu">
    <vt:lpwstr/>
  </property>
  <property fmtid="{D5CDD505-2E9C-101B-9397-08002B2CF9AE}" pid="296" name="FSC#SKEDITIONREG@103.510:jod_nazov">
    <vt:lpwstr/>
  </property>
  <property fmtid="{D5CDD505-2E9C-101B-9397-08002B2CF9AE}" pid="297" name="FSC#SKEDITIONREG@103.510:jod_typ">
    <vt:lpwstr/>
  </property>
  <property fmtid="{D5CDD505-2E9C-101B-9397-08002B2CF9AE}" pid="298" name="FSC#SKEDITIONREG@103.510:jod_zh">
    <vt:lpwstr/>
  </property>
  <property fmtid="{D5CDD505-2E9C-101B-9397-08002B2CF9AE}" pid="299" name="FSC#SKEDITIONREG@103.510:jod_sAttrDatePlatnostDo">
    <vt:lpwstr/>
  </property>
  <property fmtid="{D5CDD505-2E9C-101B-9397-08002B2CF9AE}" pid="300" name="FSC#SKEDITIONREG@103.510:jod_sAttrDatePlatnostOd">
    <vt:lpwstr/>
  </property>
  <property fmtid="{D5CDD505-2E9C-101B-9397-08002B2CF9AE}" pid="301" name="FSC#SKEDITIONREG@103.510:jod_sAttrDateUcinnostDoc">
    <vt:lpwstr/>
  </property>
  <property fmtid="{D5CDD505-2E9C-101B-9397-08002B2CF9AE}" pid="302" name="FSC#SKEDITIONREG@103.510:a_telephone">
    <vt:lpwstr/>
  </property>
  <property fmtid="{D5CDD505-2E9C-101B-9397-08002B2CF9AE}" pid="303" name="FSC#SKEDITIONREG@103.510:a_email">
    <vt:lpwstr/>
  </property>
  <property fmtid="{D5CDD505-2E9C-101B-9397-08002B2CF9AE}" pid="304" name="FSC#SKEDITIONREG@103.510:a_nazovOU">
    <vt:lpwstr/>
  </property>
  <property fmtid="{D5CDD505-2E9C-101B-9397-08002B2CF9AE}" pid="305" name="FSC#SKEDITIONREG@103.510:a_veduciOU">
    <vt:lpwstr/>
  </property>
  <property fmtid="{D5CDD505-2E9C-101B-9397-08002B2CF9AE}" pid="306" name="FSC#SKEDITIONREG@103.510:a_nadradeneOU">
    <vt:lpwstr/>
  </property>
  <property fmtid="{D5CDD505-2E9C-101B-9397-08002B2CF9AE}" pid="307" name="FSC#SKEDITIONREG@103.510:a_veduciOd">
    <vt:lpwstr/>
  </property>
  <property fmtid="{D5CDD505-2E9C-101B-9397-08002B2CF9AE}" pid="308" name="FSC#SKEDITIONREG@103.510:a_komu">
    <vt:lpwstr/>
  </property>
  <property fmtid="{D5CDD505-2E9C-101B-9397-08002B2CF9AE}" pid="309" name="FSC#SKEDITIONREG@103.510:a_nasecislo">
    <vt:lpwstr/>
  </property>
  <property fmtid="{D5CDD505-2E9C-101B-9397-08002B2CF9AE}" pid="310" name="FSC#SKEDITIONREG@103.510:a_riaditelOdboru">
    <vt:lpwstr/>
  </property>
  <property fmtid="{D5CDD505-2E9C-101B-9397-08002B2CF9AE}" pid="311" name="FSC#SKEDITIONREG@103.510:zaz_fileresporg_addrstreet">
    <vt:lpwstr/>
  </property>
  <property fmtid="{D5CDD505-2E9C-101B-9397-08002B2CF9AE}" pid="312" name="FSC#SKEDITIONREG@103.510:zaz_fileresporg_addrzipcode">
    <vt:lpwstr/>
  </property>
  <property fmtid="{D5CDD505-2E9C-101B-9397-08002B2CF9AE}" pid="313" name="FSC#SKEDITIONREG@103.510:zaz_fileresporg_addrcity">
    <vt:lpwstr/>
  </property>
  <property fmtid="{D5CDD505-2E9C-101B-9397-08002B2CF9AE}" pid="314" name="FSC#SKMODSYS@103.500:mdnazov">
    <vt:lpwstr/>
  </property>
  <property fmtid="{D5CDD505-2E9C-101B-9397-08002B2CF9AE}" pid="315" name="FSC#SKMODSYS@103.500:mdfileresp">
    <vt:lpwstr/>
  </property>
  <property fmtid="{D5CDD505-2E9C-101B-9397-08002B2CF9AE}" pid="316" name="FSC#SKMODSYS@103.500:mdfileresporg">
    <vt:lpwstr/>
  </property>
  <property fmtid="{D5CDD505-2E9C-101B-9397-08002B2CF9AE}" pid="317" name="FSC#SKMODSYS@103.500:mdcreateat">
    <vt:lpwstr>5. 2. 2020</vt:lpwstr>
  </property>
  <property fmtid="{D5CDD505-2E9C-101B-9397-08002B2CF9AE}" pid="318" name="FSC#SKCP@103.500:cp_AttrPtrOrgUtvar">
    <vt:lpwstr/>
  </property>
  <property fmtid="{D5CDD505-2E9C-101B-9397-08002B2CF9AE}" pid="319" name="FSC#SKCP@103.500:cp_AttrStrEvCisloCP">
    <vt:lpwstr> </vt:lpwstr>
  </property>
  <property fmtid="{D5CDD505-2E9C-101B-9397-08002B2CF9AE}" pid="320" name="FSC#SKCP@103.500:cp_zamestnanec">
    <vt:lpwstr/>
  </property>
  <property fmtid="{D5CDD505-2E9C-101B-9397-08002B2CF9AE}" pid="321" name="FSC#SKCP@103.500:cpt_miestoRokovania">
    <vt:lpwstr/>
  </property>
  <property fmtid="{D5CDD505-2E9C-101B-9397-08002B2CF9AE}" pid="322" name="FSC#SKCP@103.500:cpt_datumCesty">
    <vt:lpwstr/>
  </property>
  <property fmtid="{D5CDD505-2E9C-101B-9397-08002B2CF9AE}" pid="323" name="FSC#SKCP@103.500:cpt_ucelCesty">
    <vt:lpwstr/>
  </property>
  <property fmtid="{D5CDD505-2E9C-101B-9397-08002B2CF9AE}" pid="324" name="FSC#SKCP@103.500:cpz_miestoRokovania">
    <vt:lpwstr/>
  </property>
  <property fmtid="{D5CDD505-2E9C-101B-9397-08002B2CF9AE}" pid="325" name="FSC#SKCP@103.500:cpz_datumCesty">
    <vt:lpwstr> - </vt:lpwstr>
  </property>
  <property fmtid="{D5CDD505-2E9C-101B-9397-08002B2CF9AE}" pid="326" name="FSC#SKCP@103.500:cpz_ucelCesty">
    <vt:lpwstr/>
  </property>
  <property fmtid="{D5CDD505-2E9C-101B-9397-08002B2CF9AE}" pid="327" name="FSC#SKCP@103.500:cpz_datumVypracovania">
    <vt:lpwstr/>
  </property>
  <property fmtid="{D5CDD505-2E9C-101B-9397-08002B2CF9AE}" pid="328" name="FSC#SKCP@103.500:cpz_datPodpSchv1">
    <vt:lpwstr/>
  </property>
  <property fmtid="{D5CDD505-2E9C-101B-9397-08002B2CF9AE}" pid="329" name="FSC#SKCP@103.500:cpz_datPodpSchv2">
    <vt:lpwstr/>
  </property>
  <property fmtid="{D5CDD505-2E9C-101B-9397-08002B2CF9AE}" pid="330" name="FSC#SKCP@103.500:cpz_datPodpSchv3">
    <vt:lpwstr/>
  </property>
  <property fmtid="{D5CDD505-2E9C-101B-9397-08002B2CF9AE}" pid="331" name="FSC#SKCP@103.500:cpz_PodpSchv1">
    <vt:lpwstr/>
  </property>
  <property fmtid="{D5CDD505-2E9C-101B-9397-08002B2CF9AE}" pid="332" name="FSC#SKCP@103.500:cpz_PodpSchv2">
    <vt:lpwstr/>
  </property>
  <property fmtid="{D5CDD505-2E9C-101B-9397-08002B2CF9AE}" pid="333" name="FSC#SKCP@103.500:cpz_PodpSchv3">
    <vt:lpwstr/>
  </property>
  <property fmtid="{D5CDD505-2E9C-101B-9397-08002B2CF9AE}" pid="334" name="FSC#SKCP@103.500:cpz_Funkcia">
    <vt:lpwstr/>
  </property>
  <property fmtid="{D5CDD505-2E9C-101B-9397-08002B2CF9AE}" pid="335" name="FSC#SKCP@103.500:cp_Spolucestujuci">
    <vt:lpwstr/>
  </property>
  <property fmtid="{D5CDD505-2E9C-101B-9397-08002B2CF9AE}" pid="336" name="FSC#SKNAD@103.500:nad_objname">
    <vt:lpwstr/>
  </property>
  <property fmtid="{D5CDD505-2E9C-101B-9397-08002B2CF9AE}" pid="337" name="FSC#SKNAD@103.500:nad_AttrStrNazov">
    <vt:lpwstr/>
  </property>
  <property fmtid="{D5CDD505-2E9C-101B-9397-08002B2CF9AE}" pid="338" name="FSC#SKNAD@103.500:nad_AttrPtrSpracovatel">
    <vt:lpwstr/>
  </property>
  <property fmtid="{D5CDD505-2E9C-101B-9397-08002B2CF9AE}" pid="339" name="FSC#SKNAD@103.500:nad_AttrPtrGestor1">
    <vt:lpwstr/>
  </property>
  <property fmtid="{D5CDD505-2E9C-101B-9397-08002B2CF9AE}" pid="340" name="FSC#SKNAD@103.500:nad_AttrPtrGestor1Funkcia">
    <vt:lpwstr/>
  </property>
  <property fmtid="{D5CDD505-2E9C-101B-9397-08002B2CF9AE}" pid="341" name="FSC#SKNAD@103.500:nad_AttrPtrGestor1OU">
    <vt:lpwstr/>
  </property>
  <property fmtid="{D5CDD505-2E9C-101B-9397-08002B2CF9AE}" pid="342" name="FSC#SKNAD@103.500:nad_AttrPtrGestor2">
    <vt:lpwstr/>
  </property>
  <property fmtid="{D5CDD505-2E9C-101B-9397-08002B2CF9AE}" pid="343" name="FSC#SKNAD@103.500:nad_AttrPtrGestor2Funkcia">
    <vt:lpwstr/>
  </property>
  <property fmtid="{D5CDD505-2E9C-101B-9397-08002B2CF9AE}" pid="344" name="FSC#SKNAD@103.500:nad_schvalil">
    <vt:lpwstr/>
  </property>
  <property fmtid="{D5CDD505-2E9C-101B-9397-08002B2CF9AE}" pid="345" name="FSC#SKNAD@103.500:nad_schvalilfunkcia">
    <vt:lpwstr/>
  </property>
  <property fmtid="{D5CDD505-2E9C-101B-9397-08002B2CF9AE}" pid="346" name="FSC#SKNAD@103.500:nad_vr">
    <vt:lpwstr/>
  </property>
  <property fmtid="{D5CDD505-2E9C-101B-9397-08002B2CF9AE}" pid="347" name="FSC#SKNAD@103.500:nad_AttrDateDatumPodpisania">
    <vt:lpwstr/>
  </property>
  <property fmtid="{D5CDD505-2E9C-101B-9397-08002B2CF9AE}" pid="348" name="FSC#SKNAD@103.500:nad_pripobjname">
    <vt:lpwstr/>
  </property>
  <property fmtid="{D5CDD505-2E9C-101B-9397-08002B2CF9AE}" pid="349" name="FSC#SKNAD@103.500:nad_pripVytvorilKto">
    <vt:lpwstr/>
  </property>
  <property fmtid="{D5CDD505-2E9C-101B-9397-08002B2CF9AE}" pid="350" name="FSC#SKNAD@103.500:nad_pripVytvorilKedy">
    <vt:lpwstr>5.2.2020, 11:46</vt:lpwstr>
  </property>
  <property fmtid="{D5CDD505-2E9C-101B-9397-08002B2CF9AE}" pid="351" name="FSC#SKNAD@103.500:nad_AttrStrCisloNA">
    <vt:lpwstr/>
  </property>
  <property fmtid="{D5CDD505-2E9C-101B-9397-08002B2CF9AE}" pid="352" name="FSC#SKNAD@103.500:nad_AttrDateUcinnaOd">
    <vt:lpwstr/>
  </property>
  <property fmtid="{D5CDD505-2E9C-101B-9397-08002B2CF9AE}" pid="353" name="FSC#SKNAD@103.500:nad_AttrDateUcinnaDo">
    <vt:lpwstr/>
  </property>
  <property fmtid="{D5CDD505-2E9C-101B-9397-08002B2CF9AE}" pid="354" name="FSC#SKNAD@103.500:nad_AttrPtrPredchadzajuceNA">
    <vt:lpwstr/>
  </property>
  <property fmtid="{D5CDD505-2E9C-101B-9397-08002B2CF9AE}" pid="355" name="FSC#SKNAD@103.500:nad_AttrPtrSpracovatelOU">
    <vt:lpwstr/>
  </property>
  <property fmtid="{D5CDD505-2E9C-101B-9397-08002B2CF9AE}" pid="356" name="FSC#SKNAD@103.500:nad_AttrPtrPatriKNA">
    <vt:lpwstr/>
  </property>
  <property fmtid="{D5CDD505-2E9C-101B-9397-08002B2CF9AE}" pid="357" name="FSC#SKNAD@103.500:nad_AttrIntCisloDodatku">
    <vt:lpwstr/>
  </property>
  <property fmtid="{D5CDD505-2E9C-101B-9397-08002B2CF9AE}" pid="358" name="FSC#SKNAD@103.500:nad_AttrPtrSpracVeduci">
    <vt:lpwstr/>
  </property>
  <property fmtid="{D5CDD505-2E9C-101B-9397-08002B2CF9AE}" pid="359" name="FSC#SKNAD@103.500:nad_AttrPtrSpracVeduciOU">
    <vt:lpwstr/>
  </property>
  <property fmtid="{D5CDD505-2E9C-101B-9397-08002B2CF9AE}" pid="360" name="FSC#SKNAD@103.500:nad_spis">
    <vt:lpwstr/>
  </property>
  <property fmtid="{D5CDD505-2E9C-101B-9397-08002B2CF9AE}" pid="361" name="FSC#SKPUPP@103.500:pupp_riaditelPorady">
    <vt:lpwstr/>
  </property>
  <property fmtid="{D5CDD505-2E9C-101B-9397-08002B2CF9AE}" pid="362" name="FSC#SKPUPP@103.500:pupp_cisloporady">
    <vt:lpwstr/>
  </property>
  <property fmtid="{D5CDD505-2E9C-101B-9397-08002B2CF9AE}" pid="363" name="FSC#SKPUPP@103.500:pupp_konanieOHodine">
    <vt:lpwstr/>
  </property>
  <property fmtid="{D5CDD505-2E9C-101B-9397-08002B2CF9AE}" pid="364" name="FSC#SKPUPP@103.500:pupp_datPorMesiacString">
    <vt:lpwstr/>
  </property>
  <property fmtid="{D5CDD505-2E9C-101B-9397-08002B2CF9AE}" pid="365" name="FSC#SKPUPP@103.500:pupp_datumporady">
    <vt:lpwstr/>
  </property>
  <property fmtid="{D5CDD505-2E9C-101B-9397-08002B2CF9AE}" pid="366" name="FSC#SKPUPP@103.500:pupp_konaniedo">
    <vt:lpwstr/>
  </property>
  <property fmtid="{D5CDD505-2E9C-101B-9397-08002B2CF9AE}" pid="367" name="FSC#SKPUPP@103.500:pupp_konanieod">
    <vt:lpwstr/>
  </property>
  <property fmtid="{D5CDD505-2E9C-101B-9397-08002B2CF9AE}" pid="368" name="FSC#SKPUPP@103.500:pupp_menopp">
    <vt:lpwstr/>
  </property>
  <property fmtid="{D5CDD505-2E9C-101B-9397-08002B2CF9AE}" pid="369" name="FSC#SKPUPP@103.500:pupp_miestokonania">
    <vt:lpwstr/>
  </property>
  <property fmtid="{D5CDD505-2E9C-101B-9397-08002B2CF9AE}" pid="370" name="FSC#SKPUPP@103.500:pupp_temaporady">
    <vt:lpwstr/>
  </property>
  <property fmtid="{D5CDD505-2E9C-101B-9397-08002B2CF9AE}" pid="371" name="FSC#SKPUPP@103.500:pupp_ucastnici">
    <vt:lpwstr/>
  </property>
  <property fmtid="{D5CDD505-2E9C-101B-9397-08002B2CF9AE}" pid="372" name="FSC#SKPUPP@103.500:pupp_ulohy">
    <vt:lpwstr>test</vt:lpwstr>
  </property>
  <property fmtid="{D5CDD505-2E9C-101B-9397-08002B2CF9AE}" pid="373" name="FSC#SKPUPP@103.500:pupp_ucastnici_funkcie">
    <vt:lpwstr/>
  </property>
  <property fmtid="{D5CDD505-2E9C-101B-9397-08002B2CF9AE}" pid="374" name="FSC#SKPUPP@103.500:pupp_nazov_ulohy">
    <vt:lpwstr/>
  </property>
  <property fmtid="{D5CDD505-2E9C-101B-9397-08002B2CF9AE}" pid="375" name="FSC#SKPUPP@103.500:pupp_cislo_ulohy">
    <vt:lpwstr/>
  </property>
  <property fmtid="{D5CDD505-2E9C-101B-9397-08002B2CF9AE}" pid="376" name="FSC#SKPUPP@103.500:pupp_riesitel_ulohy">
    <vt:lpwstr/>
  </property>
  <property fmtid="{D5CDD505-2E9C-101B-9397-08002B2CF9AE}" pid="377" name="FSC#SKPUPP@103.500:pupp_vybavit_ulohy">
    <vt:lpwstr/>
  </property>
  <property fmtid="{D5CDD505-2E9C-101B-9397-08002B2CF9AE}" pid="378" name="FSC#SKPUPP@103.500:pupp_orgutvar">
    <vt:lpwstr/>
  </property>
  <property fmtid="{D5CDD505-2E9C-101B-9397-08002B2CF9AE}" pid="379" name="FSC#COOELAK@1.1001:Subject">
    <vt:lpwstr/>
  </property>
  <property fmtid="{D5CDD505-2E9C-101B-9397-08002B2CF9AE}" pid="380" name="FSC#COOELAK@1.1001:FileReference">
    <vt:lpwstr/>
  </property>
  <property fmtid="{D5CDD505-2E9C-101B-9397-08002B2CF9AE}" pid="381" name="FSC#COOELAK@1.1001:FileRefYear">
    <vt:lpwstr/>
  </property>
  <property fmtid="{D5CDD505-2E9C-101B-9397-08002B2CF9AE}" pid="382" name="FSC#COOELAK@1.1001:FileRefOrdinal">
    <vt:lpwstr/>
  </property>
  <property fmtid="{D5CDD505-2E9C-101B-9397-08002B2CF9AE}" pid="383" name="FSC#COOELAK@1.1001:FileRefOU">
    <vt:lpwstr/>
  </property>
  <property fmtid="{D5CDD505-2E9C-101B-9397-08002B2CF9AE}" pid="384" name="FSC#COOELAK@1.1001:Organization">
    <vt:lpwstr/>
  </property>
  <property fmtid="{D5CDD505-2E9C-101B-9397-08002B2CF9AE}" pid="385" name="FSC#COOELAK@1.1001:Owner">
    <vt:lpwstr>Novák, Matúš</vt:lpwstr>
  </property>
  <property fmtid="{D5CDD505-2E9C-101B-9397-08002B2CF9AE}" pid="386" name="FSC#COOELAK@1.1001:OwnerExtension">
    <vt:lpwstr/>
  </property>
  <property fmtid="{D5CDD505-2E9C-101B-9397-08002B2CF9AE}" pid="387" name="FSC#COOELAK@1.1001:OwnerFaxExtension">
    <vt:lpwstr/>
  </property>
  <property fmtid="{D5CDD505-2E9C-101B-9397-08002B2CF9AE}" pid="388" name="FSC#COOELAK@1.1001:DispatchedBy">
    <vt:lpwstr/>
  </property>
  <property fmtid="{D5CDD505-2E9C-101B-9397-08002B2CF9AE}" pid="389" name="FSC#COOELAK@1.1001:DispatchedAt">
    <vt:lpwstr/>
  </property>
  <property fmtid="{D5CDD505-2E9C-101B-9397-08002B2CF9AE}" pid="390" name="FSC#COOELAK@1.1001:ApprovedBy">
    <vt:lpwstr/>
  </property>
  <property fmtid="{D5CDD505-2E9C-101B-9397-08002B2CF9AE}" pid="391" name="FSC#COOELAK@1.1001:ApprovedAt">
    <vt:lpwstr/>
  </property>
  <property fmtid="{D5CDD505-2E9C-101B-9397-08002B2CF9AE}" pid="392" name="FSC#COOELAK@1.1001:Department">
    <vt:lpwstr>45 (Referát verejného obstarávania)</vt:lpwstr>
  </property>
  <property fmtid="{D5CDD505-2E9C-101B-9397-08002B2CF9AE}" pid="393" name="FSC#COOELAK@1.1001:CreatedAt">
    <vt:lpwstr>05.02.2020</vt:lpwstr>
  </property>
  <property fmtid="{D5CDD505-2E9C-101B-9397-08002B2CF9AE}" pid="394" name="FSC#COOELAK@1.1001:OU">
    <vt:lpwstr>45 (Referát verejného obstarávania)</vt:lpwstr>
  </property>
  <property fmtid="{D5CDD505-2E9C-101B-9397-08002B2CF9AE}" pid="395" name="FSC#COOELAK@1.1001:Priority">
    <vt:lpwstr> ()</vt:lpwstr>
  </property>
  <property fmtid="{D5CDD505-2E9C-101B-9397-08002B2CF9AE}" pid="396" name="FSC#COOELAK@1.1001:ObjBarCode">
    <vt:lpwstr>*COO.2145.100.9.3089750*</vt:lpwstr>
  </property>
  <property fmtid="{D5CDD505-2E9C-101B-9397-08002B2CF9AE}" pid="397" name="FSC#COOELAK@1.1001:RefBarCode">
    <vt:lpwstr/>
  </property>
  <property fmtid="{D5CDD505-2E9C-101B-9397-08002B2CF9AE}" pid="398" name="FSC#COOELAK@1.1001:FileRefBarCode">
    <vt:lpwstr>**</vt:lpwstr>
  </property>
  <property fmtid="{D5CDD505-2E9C-101B-9397-08002B2CF9AE}" pid="399" name="FSC#COOELAK@1.1001:ExternalRef">
    <vt:lpwstr/>
  </property>
  <property fmtid="{D5CDD505-2E9C-101B-9397-08002B2CF9AE}" pid="400" name="FSC#COOELAK@1.1001:IncomingNumber">
    <vt:lpwstr/>
  </property>
  <property fmtid="{D5CDD505-2E9C-101B-9397-08002B2CF9AE}" pid="401" name="FSC#COOELAK@1.1001:IncomingSubject">
    <vt:lpwstr/>
  </property>
  <property fmtid="{D5CDD505-2E9C-101B-9397-08002B2CF9AE}" pid="402" name="FSC#COOELAK@1.1001:ProcessResponsible">
    <vt:lpwstr/>
  </property>
  <property fmtid="{D5CDD505-2E9C-101B-9397-08002B2CF9AE}" pid="403" name="FSC#COOELAK@1.1001:ProcessResponsiblePhone">
    <vt:lpwstr/>
  </property>
  <property fmtid="{D5CDD505-2E9C-101B-9397-08002B2CF9AE}" pid="404" name="FSC#COOELAK@1.1001:ProcessResponsibleMail">
    <vt:lpwstr/>
  </property>
  <property fmtid="{D5CDD505-2E9C-101B-9397-08002B2CF9AE}" pid="405" name="FSC#COOELAK@1.1001:ProcessResponsibleFax">
    <vt:lpwstr/>
  </property>
  <property fmtid="{D5CDD505-2E9C-101B-9397-08002B2CF9AE}" pid="406" name="FSC#COOELAK@1.1001:ApproverFirstName">
    <vt:lpwstr/>
  </property>
  <property fmtid="{D5CDD505-2E9C-101B-9397-08002B2CF9AE}" pid="407" name="FSC#COOELAK@1.1001:ApproverSurName">
    <vt:lpwstr/>
  </property>
  <property fmtid="{D5CDD505-2E9C-101B-9397-08002B2CF9AE}" pid="408" name="FSC#COOELAK@1.1001:ApproverTitle">
    <vt:lpwstr/>
  </property>
  <property fmtid="{D5CDD505-2E9C-101B-9397-08002B2CF9AE}" pid="409" name="FSC#COOELAK@1.1001:ExternalDate">
    <vt:lpwstr/>
  </property>
  <property fmtid="{D5CDD505-2E9C-101B-9397-08002B2CF9AE}" pid="410" name="FSC#COOELAK@1.1001:SettlementApprovedAt">
    <vt:lpwstr/>
  </property>
  <property fmtid="{D5CDD505-2E9C-101B-9397-08002B2CF9AE}" pid="411" name="FSC#COOELAK@1.1001:BaseNumber">
    <vt:lpwstr/>
  </property>
  <property fmtid="{D5CDD505-2E9C-101B-9397-08002B2CF9AE}" pid="412" name="FSC#COOELAK@1.1001:CurrentUserRolePos">
    <vt:lpwstr>referent 2</vt:lpwstr>
  </property>
  <property fmtid="{D5CDD505-2E9C-101B-9397-08002B2CF9AE}" pid="413" name="FSC#COOELAK@1.1001:CurrentUserEmail">
    <vt:lpwstr>matus.novak@justice.sk</vt:lpwstr>
  </property>
  <property fmtid="{D5CDD505-2E9C-101B-9397-08002B2CF9AE}" pid="414" name="FSC#ELAKGOV@1.1001:PersonalSubjGender">
    <vt:lpwstr/>
  </property>
  <property fmtid="{D5CDD505-2E9C-101B-9397-08002B2CF9AE}" pid="415" name="FSC#ELAKGOV@1.1001:PersonalSubjFirstName">
    <vt:lpwstr/>
  </property>
  <property fmtid="{D5CDD505-2E9C-101B-9397-08002B2CF9AE}" pid="416" name="FSC#ELAKGOV@1.1001:PersonalSubjSurName">
    <vt:lpwstr/>
  </property>
  <property fmtid="{D5CDD505-2E9C-101B-9397-08002B2CF9AE}" pid="417" name="FSC#ELAKGOV@1.1001:PersonalSubjSalutation">
    <vt:lpwstr/>
  </property>
  <property fmtid="{D5CDD505-2E9C-101B-9397-08002B2CF9AE}" pid="418" name="FSC#ELAKGOV@1.1001:PersonalSubjAddress">
    <vt:lpwstr/>
  </property>
  <property fmtid="{D5CDD505-2E9C-101B-9397-08002B2CF9AE}" pid="419" name="FSC#ATSTATECFG@1.1001:Office">
    <vt:lpwstr/>
  </property>
  <property fmtid="{D5CDD505-2E9C-101B-9397-08002B2CF9AE}" pid="420" name="FSC#ATSTATECFG@1.1001:Agent">
    <vt:lpwstr/>
  </property>
  <property fmtid="{D5CDD505-2E9C-101B-9397-08002B2CF9AE}" pid="421" name="FSC#ATSTATECFG@1.1001:AgentPhone">
    <vt:lpwstr/>
  </property>
  <property fmtid="{D5CDD505-2E9C-101B-9397-08002B2CF9AE}" pid="422" name="FSC#ATSTATECFG@1.1001:DepartmentFax">
    <vt:lpwstr/>
  </property>
  <property fmtid="{D5CDD505-2E9C-101B-9397-08002B2CF9AE}" pid="423" name="FSC#ATSTATECFG@1.1001:DepartmentEmail">
    <vt:lpwstr/>
  </property>
  <property fmtid="{D5CDD505-2E9C-101B-9397-08002B2CF9AE}" pid="424" name="FSC#ATSTATECFG@1.1001:SubfileDate">
    <vt:lpwstr/>
  </property>
  <property fmtid="{D5CDD505-2E9C-101B-9397-08002B2CF9AE}" pid="425" name="FSC#ATSTATECFG@1.1001:SubfileSubject">
    <vt:lpwstr/>
  </property>
  <property fmtid="{D5CDD505-2E9C-101B-9397-08002B2CF9AE}" pid="426" name="FSC#ATSTATECFG@1.1001:DepartmentZipCode">
    <vt:lpwstr/>
  </property>
  <property fmtid="{D5CDD505-2E9C-101B-9397-08002B2CF9AE}" pid="427" name="FSC#ATSTATECFG@1.1001:DepartmentCountry">
    <vt:lpwstr/>
  </property>
  <property fmtid="{D5CDD505-2E9C-101B-9397-08002B2CF9AE}" pid="428" name="FSC#ATSTATECFG@1.1001:DepartmentCity">
    <vt:lpwstr/>
  </property>
  <property fmtid="{D5CDD505-2E9C-101B-9397-08002B2CF9AE}" pid="429" name="FSC#ATSTATECFG@1.1001:DepartmentStreet">
    <vt:lpwstr/>
  </property>
  <property fmtid="{D5CDD505-2E9C-101B-9397-08002B2CF9AE}" pid="430" name="FSC#ATSTATECFG@1.1001:DepartmentDVR">
    <vt:lpwstr/>
  </property>
  <property fmtid="{D5CDD505-2E9C-101B-9397-08002B2CF9AE}" pid="431" name="FSC#ATSTATECFG@1.1001:DepartmentUID">
    <vt:lpwstr/>
  </property>
  <property fmtid="{D5CDD505-2E9C-101B-9397-08002B2CF9AE}" pid="432" name="FSC#ATSTATECFG@1.1001:SubfileReference">
    <vt:lpwstr/>
  </property>
  <property fmtid="{D5CDD505-2E9C-101B-9397-08002B2CF9AE}" pid="433" name="FSC#ATSTATECFG@1.1001:Clause">
    <vt:lpwstr/>
  </property>
  <property fmtid="{D5CDD505-2E9C-101B-9397-08002B2CF9AE}" pid="434" name="FSC#ATSTATECFG@1.1001:ApprovedSignature">
    <vt:lpwstr/>
  </property>
  <property fmtid="{D5CDD505-2E9C-101B-9397-08002B2CF9AE}" pid="435" name="FSC#ATSTATECFG@1.1001:BankAccount">
    <vt:lpwstr/>
  </property>
  <property fmtid="{D5CDD505-2E9C-101B-9397-08002B2CF9AE}" pid="436" name="FSC#ATSTATECFG@1.1001:BankAccountOwner">
    <vt:lpwstr/>
  </property>
  <property fmtid="{D5CDD505-2E9C-101B-9397-08002B2CF9AE}" pid="437" name="FSC#ATSTATECFG@1.1001:BankInstitute">
    <vt:lpwstr/>
  </property>
  <property fmtid="{D5CDD505-2E9C-101B-9397-08002B2CF9AE}" pid="438" name="FSC#ATSTATECFG@1.1001:BankAccountID">
    <vt:lpwstr/>
  </property>
  <property fmtid="{D5CDD505-2E9C-101B-9397-08002B2CF9AE}" pid="439" name="FSC#ATSTATECFG@1.1001:BankAccountIBAN">
    <vt:lpwstr/>
  </property>
  <property fmtid="{D5CDD505-2E9C-101B-9397-08002B2CF9AE}" pid="440" name="FSC#ATSTATECFG@1.1001:BankAccountBIC">
    <vt:lpwstr/>
  </property>
  <property fmtid="{D5CDD505-2E9C-101B-9397-08002B2CF9AE}" pid="441" name="FSC#ATSTATECFG@1.1001:BankName">
    <vt:lpwstr/>
  </property>
  <property fmtid="{D5CDD505-2E9C-101B-9397-08002B2CF9AE}" pid="442" name="FSC#COOELAK@1.1001:ObjectAddressees">
    <vt:lpwstr/>
  </property>
  <property fmtid="{D5CDD505-2E9C-101B-9397-08002B2CF9AE}" pid="443" name="FSC#COOSYSTEM@1.1:Container">
    <vt:lpwstr>COO.2145.100.9.3089750</vt:lpwstr>
  </property>
  <property fmtid="{D5CDD505-2E9C-101B-9397-08002B2CF9AE}" pid="444" name="FSC#SKCPMOD@10.2602:TCP_cislocestovnehoprikazu">
    <vt:lpwstr/>
  </property>
  <property fmtid="{D5CDD505-2E9C-101B-9397-08002B2CF9AE}" pid="445" name="FSC#SKCPMOD@10.2602:TCP_datumodchodu">
    <vt:lpwstr/>
  </property>
  <property fmtid="{D5CDD505-2E9C-101B-9397-08002B2CF9AE}" pid="446" name="FSC#SKCPMOD@10.2602:TCP_datumprichodu">
    <vt:lpwstr/>
  </property>
  <property fmtid="{D5CDD505-2E9C-101B-9397-08002B2CF9AE}" pid="447" name="FSC#SKCPMOD@10.2602:TCP_menoziadatela">
    <vt:lpwstr/>
  </property>
  <property fmtid="{D5CDD505-2E9C-101B-9397-08002B2CF9AE}" pid="448" name="FSC#SKCPMOD@10.2602:TCP_miestokonania">
    <vt:lpwstr/>
  </property>
  <property fmtid="{D5CDD505-2E9C-101B-9397-08002B2CF9AE}" pid="449" name="FSC#SKCPMOD@10.2602:TCP_organizacnyutvar">
    <vt:lpwstr/>
  </property>
  <property fmtid="{D5CDD505-2E9C-101B-9397-08002B2CF9AE}" pid="450" name="FSC#SKCPMOD@10.2602:TCP_ucelcesty">
    <vt:lpwstr/>
  </property>
  <property fmtid="{D5CDD505-2E9C-101B-9397-08002B2CF9AE}" pid="451" name="FSC#SKFINGPRINTS@103.500:ms_podpis_odtlackom">
    <vt:lpwstr/>
  </property>
  <property fmtid="{D5CDD505-2E9C-101B-9397-08002B2CF9AE}" pid="452" name="FSC#FSCFOLIO@1.1001:docpropproject">
    <vt:lpwstr/>
  </property>
</Properties>
</file>