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591A3B1B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632DA7">
        <w:rPr>
          <w:rFonts w:cstheme="minorHAnsi"/>
          <w:b/>
          <w:bCs/>
        </w:rPr>
        <w:t>3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udeľujem obstarávateľovi:</w:t>
      </w:r>
    </w:p>
    <w:p w14:paraId="58435C54" w14:textId="2D975BB9" w:rsidR="00641B21" w:rsidRPr="009D1F28" w:rsidRDefault="006A6DCA" w:rsidP="00641B21">
      <w:pPr>
        <w:rPr>
          <w:rFonts w:cstheme="minorHAnsi"/>
        </w:rPr>
      </w:pPr>
      <w:r>
        <w:rPr>
          <w:rFonts w:cstheme="minorHAnsi"/>
        </w:rPr>
        <w:t xml:space="preserve">FAUN spol. s r.o.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 xml:space="preserve">Štefánikova 710/67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 xml:space="preserve">905 01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 xml:space="preserve">Senica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 xml:space="preserve">31409385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936EAFC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 xml:space="preserve">„</w:t>
      </w:r>
      <w:r w:rsidR="006A6DCA">
        <w:rPr>
          <w:rFonts w:cstheme="minorHAnsi"/>
          <w:b/>
          <w:bCs/>
        </w:rPr>
        <w:t xml:space="preserve">Inovácia pekárenskej výroby spoločnosti FAUN spol. s r.o.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27E76"/>
    <w:rsid w:val="000408F5"/>
    <w:rsid w:val="00154183"/>
    <w:rsid w:val="0016308C"/>
    <w:rsid w:val="00185A36"/>
    <w:rsid w:val="00225439"/>
    <w:rsid w:val="00255CAD"/>
    <w:rsid w:val="002F540E"/>
    <w:rsid w:val="003A1477"/>
    <w:rsid w:val="003E248A"/>
    <w:rsid w:val="00402D0A"/>
    <w:rsid w:val="00632DA7"/>
    <w:rsid w:val="00641B21"/>
    <w:rsid w:val="006A6DCA"/>
    <w:rsid w:val="006A737A"/>
    <w:rsid w:val="007A08CA"/>
    <w:rsid w:val="007B6E3D"/>
    <w:rsid w:val="008024BD"/>
    <w:rsid w:val="009108B0"/>
    <w:rsid w:val="0097102E"/>
    <w:rsid w:val="009859FD"/>
    <w:rsid w:val="009D1F28"/>
    <w:rsid w:val="00AC60ED"/>
    <w:rsid w:val="00C70755"/>
    <w:rsid w:val="00D10D67"/>
    <w:rsid w:val="00E628A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3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Martin Lenorovic</cp:lastModifiedBy>
  <cp:revision>9</cp:revision>
  <dcterms:created xsi:type="dcterms:W3CDTF">2022-02-20T15:54:00Z</dcterms:created>
  <dcterms:modified xsi:type="dcterms:W3CDTF">2026-08-25T14:28:00Z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