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861522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861522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69A9A30D" w:rsidR="00434F8B" w:rsidRPr="00861522" w:rsidRDefault="00861522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T</w:t>
            </w:r>
            <w:r w:rsidR="003E7084" w:rsidRPr="00861522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echnik</w:t>
            </w:r>
            <w:r w:rsidRPr="00861522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a</w:t>
            </w:r>
            <w:r w:rsidR="003E7084" w:rsidRPr="00861522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na pestovanie orechov</w:t>
            </w:r>
          </w:p>
        </w:tc>
      </w:tr>
      <w:tr w:rsidR="00434F8B" w:rsidRPr="00861522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861522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282D4DF0" w14:textId="2C980C3B" w:rsidR="00640DA9" w:rsidRPr="00861522" w:rsidRDefault="00640DA9" w:rsidP="00640DA9">
            <w:pPr>
              <w:pStyle w:val="Hlavik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Dušan Leško, SHR </w:t>
            </w:r>
          </w:p>
          <w:p w14:paraId="6D13C441" w14:textId="78908528" w:rsidR="00640DA9" w:rsidRPr="00861522" w:rsidRDefault="00640DA9" w:rsidP="00640DA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22">
              <w:rPr>
                <w:rFonts w:ascii="Times New Roman" w:hAnsi="Times New Roman"/>
                <w:sz w:val="24"/>
                <w:szCs w:val="24"/>
              </w:rPr>
              <w:t>8. marca 395/7, 075 01, Trebišov</w:t>
            </w:r>
          </w:p>
          <w:p w14:paraId="2A5CEA2D" w14:textId="77777777" w:rsidR="00640DA9" w:rsidRPr="00861522" w:rsidRDefault="00640DA9" w:rsidP="00640DA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22">
              <w:rPr>
                <w:rFonts w:ascii="Times New Roman" w:hAnsi="Times New Roman"/>
                <w:sz w:val="24"/>
                <w:szCs w:val="24"/>
              </w:rPr>
              <w:t>IČO: 48484628</w:t>
            </w:r>
          </w:p>
          <w:p w14:paraId="34401FAA" w14:textId="49907DDD" w:rsidR="00BB7371" w:rsidRPr="00861522" w:rsidRDefault="00640DA9" w:rsidP="00640DA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22">
              <w:rPr>
                <w:rFonts w:ascii="Times New Roman" w:hAnsi="Times New Roman"/>
                <w:sz w:val="24"/>
                <w:szCs w:val="24"/>
              </w:rPr>
              <w:t>IČ DPH: SK1040919297</w:t>
            </w:r>
          </w:p>
        </w:tc>
      </w:tr>
    </w:tbl>
    <w:p w14:paraId="237B4156" w14:textId="77777777" w:rsidR="00434F8B" w:rsidRPr="00861522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861522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861522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86152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861522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861522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861522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861522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861522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861522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861522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861522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861522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861522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861522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861522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861522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861522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861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861522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861522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861522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1522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861522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861522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861522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61522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567"/>
        <w:gridCol w:w="1842"/>
        <w:gridCol w:w="2561"/>
        <w:gridCol w:w="1692"/>
      </w:tblGrid>
      <w:tr w:rsidR="00086A80" w:rsidRPr="00861522" w14:paraId="2E699998" w14:textId="77777777" w:rsidTr="00861522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086A80" w:rsidRPr="00861522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861522">
              <w:rPr>
                <w:b/>
                <w:sz w:val="20"/>
              </w:rPr>
              <w:t>P.č</w:t>
            </w:r>
            <w:proofErr w:type="spellEnd"/>
            <w:r w:rsidRPr="00861522">
              <w:rPr>
                <w:b/>
                <w:sz w:val="20"/>
              </w:rPr>
              <w:t>.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D452B1A" w14:textId="77777777" w:rsidR="00086A80" w:rsidRPr="00861522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 xml:space="preserve">Položka 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43CE7E36" w14:textId="57678AF0" w:rsidR="00086A80" w:rsidRPr="00861522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>Počet k</w:t>
            </w:r>
            <w:r w:rsidR="00861522">
              <w:rPr>
                <w:b/>
                <w:sz w:val="20"/>
              </w:rPr>
              <w:t>s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10FE97B2" w14:textId="53337E3A" w:rsidR="00086A80" w:rsidRPr="00861522" w:rsidRDefault="00086A80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>Popis</w:t>
            </w:r>
          </w:p>
        </w:tc>
        <w:tc>
          <w:tcPr>
            <w:tcW w:w="2561" w:type="dxa"/>
            <w:shd w:val="clear" w:color="auto" w:fill="FBE4D5" w:themeFill="accent2" w:themeFillTint="33"/>
          </w:tcPr>
          <w:p w14:paraId="09E55986" w14:textId="350C4B1E" w:rsidR="00086A80" w:rsidRPr="00861522" w:rsidRDefault="00086A80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61522"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  <w:r w:rsidRPr="0086152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Pr="0086152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308DF8E" w14:textId="77777777" w:rsidR="00086A80" w:rsidRPr="00861522" w:rsidRDefault="00086A80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61522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120E3E24" w14:textId="667536DB" w:rsidR="00086A80" w:rsidRPr="00861522" w:rsidRDefault="00086A80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861522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119" w:rsidRPr="00861522" w14:paraId="2AB3DA32" w14:textId="77777777" w:rsidTr="00861522">
        <w:trPr>
          <w:jc w:val="center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351A932" w14:textId="6C1B4DD6" w:rsidR="00536119" w:rsidRPr="00861522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>1.</w:t>
            </w:r>
          </w:p>
        </w:tc>
        <w:tc>
          <w:tcPr>
            <w:tcW w:w="3969" w:type="dxa"/>
            <w:gridSpan w:val="3"/>
            <w:shd w:val="clear" w:color="auto" w:fill="D9E2F3" w:themeFill="accent5" w:themeFillTint="33"/>
            <w:vAlign w:val="center"/>
          </w:tcPr>
          <w:p w14:paraId="44A919E5" w14:textId="77777777" w:rsidR="00536119" w:rsidRPr="00861522" w:rsidRDefault="00086EF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Pozberová linka na umývanie, sušenie a triedenie orechov</w:t>
            </w:r>
          </w:p>
          <w:p w14:paraId="6ED49DD5" w14:textId="43F81642" w:rsidR="00086EF4" w:rsidRPr="00861522" w:rsidRDefault="00086EF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2561" w:type="dxa"/>
            <w:shd w:val="clear" w:color="auto" w:fill="D9E2F3" w:themeFill="accent5" w:themeFillTint="33"/>
          </w:tcPr>
          <w:p w14:paraId="6DB7D6D6" w14:textId="595D80D5" w:rsidR="00536119" w:rsidRPr="00861522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shd w:val="clear" w:color="auto" w:fill="D9E2F3" w:themeFill="accent5" w:themeFillTint="33"/>
            <w:vAlign w:val="center"/>
          </w:tcPr>
          <w:p w14:paraId="40B9B439" w14:textId="660D4F06" w:rsidR="00536119" w:rsidRPr="00861522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F24254" w:rsidRPr="00861522" w14:paraId="77C18468" w14:textId="77777777" w:rsidTr="00861522">
        <w:trPr>
          <w:jc w:val="center"/>
        </w:trPr>
        <w:tc>
          <w:tcPr>
            <w:tcW w:w="562" w:type="dxa"/>
            <w:vAlign w:val="center"/>
          </w:tcPr>
          <w:p w14:paraId="593348DA" w14:textId="77777777" w:rsidR="00F24254" w:rsidRPr="00861522" w:rsidRDefault="00F24254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D5955BA" w14:textId="25EB35AF" w:rsidR="00F24254" w:rsidRPr="00861522" w:rsidRDefault="00F2425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Elevátor</w:t>
            </w:r>
          </w:p>
        </w:tc>
        <w:tc>
          <w:tcPr>
            <w:tcW w:w="567" w:type="dxa"/>
            <w:vAlign w:val="center"/>
          </w:tcPr>
          <w:p w14:paraId="573A7A57" w14:textId="0401ADA4" w:rsidR="00F24254" w:rsidRPr="00861522" w:rsidRDefault="00F24254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01C7F1B7" w14:textId="77777777" w:rsidR="00F24254" w:rsidRPr="00861522" w:rsidRDefault="00F24254" w:rsidP="006E7EB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0"/>
              </w:rPr>
            </w:pPr>
            <w:r w:rsidRPr="00861522">
              <w:rPr>
                <w:rFonts w:ascii="Times New Roman" w:hAnsi="Times New Roman"/>
                <w:bCs/>
                <w:iCs/>
                <w:sz w:val="20"/>
              </w:rPr>
              <w:t>•</w:t>
            </w:r>
            <w:r w:rsidRPr="00861522">
              <w:rPr>
                <w:rFonts w:ascii="Times New Roman" w:hAnsi="Times New Roman"/>
                <w:bCs/>
                <w:iCs/>
                <w:sz w:val="20"/>
              </w:rPr>
              <w:tab/>
              <w:t>Pásový elevátor 45/60°, šírka min. 400 mm, dĺžka min. 4 m</w:t>
            </w:r>
          </w:p>
          <w:p w14:paraId="6E90B532" w14:textId="77777777" w:rsidR="00F24254" w:rsidRPr="00861522" w:rsidRDefault="00F24254" w:rsidP="006E7EB7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0"/>
              </w:rPr>
            </w:pPr>
            <w:r w:rsidRPr="00861522">
              <w:rPr>
                <w:rFonts w:ascii="Times New Roman" w:hAnsi="Times New Roman"/>
                <w:bCs/>
                <w:iCs/>
                <w:sz w:val="20"/>
              </w:rPr>
              <w:t>•</w:t>
            </w:r>
            <w:r w:rsidRPr="00861522">
              <w:rPr>
                <w:rFonts w:ascii="Times New Roman" w:hAnsi="Times New Roman"/>
                <w:bCs/>
                <w:iCs/>
                <w:sz w:val="20"/>
              </w:rPr>
              <w:tab/>
              <w:t xml:space="preserve">Manuálny </w:t>
            </w:r>
            <w:proofErr w:type="spellStart"/>
            <w:r w:rsidRPr="00861522">
              <w:rPr>
                <w:rFonts w:ascii="Times New Roman" w:hAnsi="Times New Roman"/>
                <w:bCs/>
                <w:iCs/>
                <w:sz w:val="20"/>
              </w:rPr>
              <w:t>variátor</w:t>
            </w:r>
            <w:proofErr w:type="spellEnd"/>
            <w:r w:rsidRPr="00861522">
              <w:rPr>
                <w:rFonts w:ascii="Times New Roman" w:hAnsi="Times New Roman"/>
                <w:bCs/>
                <w:iCs/>
                <w:sz w:val="20"/>
              </w:rPr>
              <w:t xml:space="preserve"> rýchlosti</w:t>
            </w:r>
          </w:p>
          <w:p w14:paraId="0FA994E3" w14:textId="17573365" w:rsidR="00F24254" w:rsidRPr="00861522" w:rsidRDefault="00F24254" w:rsidP="00861522">
            <w:pPr>
              <w:pStyle w:val="Normlnywebov1"/>
              <w:spacing w:before="0" w:after="0"/>
              <w:rPr>
                <w:rFonts w:ascii="Times New Roman" w:hAnsi="Times New Roman"/>
                <w:sz w:val="20"/>
              </w:rPr>
            </w:pPr>
            <w:r w:rsidRPr="00861522">
              <w:rPr>
                <w:rFonts w:ascii="Times New Roman" w:hAnsi="Times New Roman"/>
                <w:bCs/>
                <w:iCs/>
                <w:sz w:val="20"/>
              </w:rPr>
              <w:t>•</w:t>
            </w:r>
            <w:r w:rsidRPr="00861522">
              <w:rPr>
                <w:rFonts w:ascii="Times New Roman" w:hAnsi="Times New Roman"/>
                <w:bCs/>
                <w:iCs/>
                <w:sz w:val="20"/>
              </w:rPr>
              <w:tab/>
              <w:t>Príjmový zásobník pre elevátor min.400 mm, šírka min. 2,6 m</w:t>
            </w:r>
          </w:p>
        </w:tc>
      </w:tr>
      <w:tr w:rsidR="00F24254" w:rsidRPr="00861522" w14:paraId="76BC89EE" w14:textId="77777777" w:rsidTr="00861522">
        <w:trPr>
          <w:jc w:val="center"/>
        </w:trPr>
        <w:tc>
          <w:tcPr>
            <w:tcW w:w="562" w:type="dxa"/>
            <w:vAlign w:val="center"/>
          </w:tcPr>
          <w:p w14:paraId="69D91FA2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99F7141" w14:textId="6A5F89DB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Umývačka vlašských orechov</w:t>
            </w:r>
          </w:p>
        </w:tc>
        <w:tc>
          <w:tcPr>
            <w:tcW w:w="567" w:type="dxa"/>
            <w:vAlign w:val="center"/>
          </w:tcPr>
          <w:p w14:paraId="2CF34794" w14:textId="77777777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  <w:p w14:paraId="04C89792" w14:textId="16478E5F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2289403F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Umývačka vlašských orechov, dĺžka min. 3 m, Ø min 650</w:t>
            </w:r>
          </w:p>
          <w:p w14:paraId="06726D95" w14:textId="77777777" w:rsidR="00F24254" w:rsidRPr="00861522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sz w:val="20"/>
              </w:rPr>
            </w:pPr>
            <w:r w:rsidRPr="00861522">
              <w:rPr>
                <w:sz w:val="20"/>
              </w:rPr>
              <w:t>mm, štvorcové tyče, polmesiacové výstupné dvere</w:t>
            </w:r>
          </w:p>
          <w:p w14:paraId="6EE2A58C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Predĺžené nohy min 1000 mm</w:t>
            </w:r>
          </w:p>
          <w:p w14:paraId="07F5E373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Výstupné spojenie smerom k separátoru kameňov</w:t>
            </w:r>
          </w:p>
          <w:p w14:paraId="72E92EFD" w14:textId="7F23625A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861522">
              <w:rPr>
                <w:sz w:val="20"/>
              </w:rPr>
              <w:t>Odhadzovač</w:t>
            </w:r>
            <w:proofErr w:type="spellEnd"/>
            <w:r w:rsidRPr="00861522">
              <w:rPr>
                <w:sz w:val="20"/>
              </w:rPr>
              <w:t xml:space="preserve"> odpadu pod umývačkou s bočným vedením pre umývačku Ø min. 600 mm, dĺžka min.3 m</w:t>
            </w:r>
          </w:p>
        </w:tc>
      </w:tr>
      <w:tr w:rsidR="00F24254" w:rsidRPr="00861522" w14:paraId="093674B6" w14:textId="77777777" w:rsidTr="00861522">
        <w:trPr>
          <w:jc w:val="center"/>
        </w:trPr>
        <w:tc>
          <w:tcPr>
            <w:tcW w:w="562" w:type="dxa"/>
            <w:vAlign w:val="center"/>
          </w:tcPr>
          <w:p w14:paraId="67F3BE7F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CDFF7CA" w14:textId="6E3877AA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Separátor kameňov</w:t>
            </w:r>
          </w:p>
        </w:tc>
        <w:tc>
          <w:tcPr>
            <w:tcW w:w="567" w:type="dxa"/>
            <w:vAlign w:val="center"/>
          </w:tcPr>
          <w:p w14:paraId="49FF7CA4" w14:textId="77777777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  <w:p w14:paraId="0731B835" w14:textId="522D9DE4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49D2CC0B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Separátor kameňov pre vlašské orechy, kapacita: min. 3 t/h</w:t>
            </w:r>
          </w:p>
          <w:p w14:paraId="36EAA8B9" w14:textId="77777777" w:rsidR="00F24254" w:rsidRPr="00861522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sz w:val="20"/>
              </w:rPr>
            </w:pPr>
            <w:r w:rsidRPr="00861522">
              <w:rPr>
                <w:sz w:val="20"/>
              </w:rPr>
              <w:t>šírka min 500 mm, s bublinkovým systémom</w:t>
            </w:r>
          </w:p>
          <w:p w14:paraId="63579C2B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Predĺžené nohy min 250 mm</w:t>
            </w:r>
          </w:p>
          <w:p w14:paraId="1C47CAA9" w14:textId="330F0B18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Výstupný žľab na kamene</w:t>
            </w:r>
          </w:p>
        </w:tc>
      </w:tr>
      <w:tr w:rsidR="00F24254" w:rsidRPr="00861522" w14:paraId="081DBDD0" w14:textId="77777777" w:rsidTr="00861522">
        <w:trPr>
          <w:jc w:val="center"/>
        </w:trPr>
        <w:tc>
          <w:tcPr>
            <w:tcW w:w="562" w:type="dxa"/>
            <w:vAlign w:val="center"/>
          </w:tcPr>
          <w:p w14:paraId="4E36BC70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4E80502" w14:textId="07539E30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 xml:space="preserve">Elevátor </w:t>
            </w:r>
          </w:p>
        </w:tc>
        <w:tc>
          <w:tcPr>
            <w:tcW w:w="567" w:type="dxa"/>
            <w:vAlign w:val="center"/>
          </w:tcPr>
          <w:p w14:paraId="7414DBEA" w14:textId="695D7239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2C59B288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Pásový elevátor 45/60°, šírka min.400 mm, dĺžka min.3,5 m</w:t>
            </w:r>
          </w:p>
          <w:p w14:paraId="0822D5D0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Štandardná násypka elevátora min.400 mm, šírka min.1 m</w:t>
            </w:r>
          </w:p>
          <w:p w14:paraId="3B714E33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Spodný podstavec na zvýšenie výšky násypky</w:t>
            </w:r>
          </w:p>
          <w:p w14:paraId="13859E7C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F24254" w:rsidRPr="00861522" w14:paraId="3D218E44" w14:textId="77777777" w:rsidTr="00861522">
        <w:trPr>
          <w:jc w:val="center"/>
        </w:trPr>
        <w:tc>
          <w:tcPr>
            <w:tcW w:w="562" w:type="dxa"/>
            <w:vAlign w:val="center"/>
          </w:tcPr>
          <w:p w14:paraId="3D597C3B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CFFB81B" w14:textId="2DE83A6E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Umývačka a lúpačka vlašských orechov</w:t>
            </w:r>
          </w:p>
        </w:tc>
        <w:tc>
          <w:tcPr>
            <w:tcW w:w="567" w:type="dxa"/>
            <w:vAlign w:val="center"/>
          </w:tcPr>
          <w:p w14:paraId="6946A106" w14:textId="40F3DBF5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12EF7E87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Umývačka a lúpačka vlašských orechov, dĺžka min.3 m, Ø min. 800 mm, s elektronickým </w:t>
            </w:r>
            <w:proofErr w:type="spellStart"/>
            <w:r w:rsidRPr="00861522">
              <w:rPr>
                <w:sz w:val="20"/>
              </w:rPr>
              <w:t>variátorom</w:t>
            </w:r>
            <w:proofErr w:type="spellEnd"/>
          </w:p>
          <w:p w14:paraId="08D5B592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Predĺžené nohy min.1000 mm</w:t>
            </w:r>
          </w:p>
          <w:p w14:paraId="54AAF262" w14:textId="09A3622E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861522">
              <w:rPr>
                <w:sz w:val="20"/>
              </w:rPr>
              <w:t>Odhadzovač</w:t>
            </w:r>
            <w:proofErr w:type="spellEnd"/>
            <w:r w:rsidRPr="00861522">
              <w:rPr>
                <w:sz w:val="20"/>
              </w:rPr>
              <w:t xml:space="preserve"> odpadu pod umývačkou s bočným vedením pre Ø min.800 mm, dĺžka min. 3 m</w:t>
            </w:r>
          </w:p>
        </w:tc>
      </w:tr>
      <w:tr w:rsidR="00F24254" w:rsidRPr="00861522" w14:paraId="3444DA07" w14:textId="77777777" w:rsidTr="00861522">
        <w:trPr>
          <w:jc w:val="center"/>
        </w:trPr>
        <w:tc>
          <w:tcPr>
            <w:tcW w:w="562" w:type="dxa"/>
            <w:vAlign w:val="center"/>
          </w:tcPr>
          <w:p w14:paraId="79BA62C2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E6B9E24" w14:textId="41166122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Dopravník odpadu</w:t>
            </w:r>
          </w:p>
        </w:tc>
        <w:tc>
          <w:tcPr>
            <w:tcW w:w="567" w:type="dxa"/>
            <w:vAlign w:val="center"/>
          </w:tcPr>
          <w:p w14:paraId="019EBA0D" w14:textId="664A2B61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2A23AA0C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Plochý dopravník odpadu, šírka min.300 mm, dĺžka min. 12,5 m</w:t>
            </w:r>
          </w:p>
          <w:p w14:paraId="353F6AF9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Podpera plochého dopravníka odpadu – 5 ks</w:t>
            </w:r>
          </w:p>
          <w:p w14:paraId="5125DAB9" w14:textId="5CF7996A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Hermetický pás pre dopravník odpadu, min12,5 m</w:t>
            </w:r>
          </w:p>
        </w:tc>
      </w:tr>
      <w:tr w:rsidR="00F24254" w:rsidRPr="00861522" w14:paraId="54FC6389" w14:textId="77777777" w:rsidTr="00861522">
        <w:trPr>
          <w:jc w:val="center"/>
        </w:trPr>
        <w:tc>
          <w:tcPr>
            <w:tcW w:w="562" w:type="dxa"/>
            <w:vAlign w:val="center"/>
          </w:tcPr>
          <w:p w14:paraId="25FC0A3E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21A060" w14:textId="129920A8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Výťah odpadu</w:t>
            </w:r>
          </w:p>
        </w:tc>
        <w:tc>
          <w:tcPr>
            <w:tcW w:w="567" w:type="dxa"/>
            <w:vAlign w:val="center"/>
          </w:tcPr>
          <w:p w14:paraId="12125107" w14:textId="466F1F39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4B274CAF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Výťah odpadu 45/60°, dĺžka min.5 m, šírka min 300 mm</w:t>
            </w:r>
          </w:p>
          <w:p w14:paraId="3DB5B34F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Rovný zásobník pre výťah šírky min.300 mm, šírka min.400 mm</w:t>
            </w:r>
          </w:p>
          <w:p w14:paraId="7EACC074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Pevná podpera pre výťah odpadu 45/60°</w:t>
            </w:r>
          </w:p>
          <w:p w14:paraId="054C238C" w14:textId="44600B6A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proofErr w:type="spellStart"/>
            <w:r w:rsidRPr="00861522">
              <w:rPr>
                <w:sz w:val="20"/>
              </w:rPr>
              <w:t>Škrabací</w:t>
            </w:r>
            <w:proofErr w:type="spellEnd"/>
            <w:r w:rsidRPr="00861522">
              <w:rPr>
                <w:sz w:val="20"/>
              </w:rPr>
              <w:t xml:space="preserve"> systém na čistenie pásu výťahu odpadu</w:t>
            </w:r>
          </w:p>
        </w:tc>
      </w:tr>
      <w:tr w:rsidR="00F24254" w:rsidRPr="00861522" w14:paraId="2FDDFE69" w14:textId="77777777" w:rsidTr="00861522">
        <w:trPr>
          <w:jc w:val="center"/>
        </w:trPr>
        <w:tc>
          <w:tcPr>
            <w:tcW w:w="562" w:type="dxa"/>
            <w:vAlign w:val="center"/>
          </w:tcPr>
          <w:p w14:paraId="2412A8AD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ADDC744" w14:textId="17869591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 xml:space="preserve">Elevátor </w:t>
            </w:r>
          </w:p>
        </w:tc>
        <w:tc>
          <w:tcPr>
            <w:tcW w:w="567" w:type="dxa"/>
            <w:vAlign w:val="center"/>
          </w:tcPr>
          <w:p w14:paraId="2932746A" w14:textId="09B24F92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68599244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Pásový elevátor 45/60°, dĺžka min. 3,5 m, šírka min.300 mm</w:t>
            </w:r>
          </w:p>
          <w:p w14:paraId="4F4D20E8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proofErr w:type="spellStart"/>
            <w:r w:rsidRPr="00861522">
              <w:rPr>
                <w:sz w:val="20"/>
              </w:rPr>
              <w:t>Mikro</w:t>
            </w:r>
            <w:proofErr w:type="spellEnd"/>
            <w:r w:rsidRPr="00861522">
              <w:rPr>
                <w:sz w:val="20"/>
              </w:rPr>
              <w:t xml:space="preserve"> zásobník pre elevátor min.300 mm, šírka min.400 mm</w:t>
            </w:r>
          </w:p>
          <w:p w14:paraId="5CF434D4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Spodný podstavec na zvýšenie výšky zásobníka</w:t>
            </w:r>
          </w:p>
          <w:p w14:paraId="1F9B8CF9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Súprava na upevnenie elevátora na ventilátor </w:t>
            </w:r>
          </w:p>
          <w:p w14:paraId="39A5FCBF" w14:textId="2D7BEBC6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Úzky výstup elevátora</w:t>
            </w:r>
          </w:p>
        </w:tc>
      </w:tr>
      <w:tr w:rsidR="00F24254" w:rsidRPr="00861522" w14:paraId="0C0588DB" w14:textId="77777777" w:rsidTr="00861522">
        <w:trPr>
          <w:jc w:val="center"/>
        </w:trPr>
        <w:tc>
          <w:tcPr>
            <w:tcW w:w="562" w:type="dxa"/>
            <w:vAlign w:val="center"/>
          </w:tcPr>
          <w:p w14:paraId="1072B7E7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C05D430" w14:textId="2124888F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Ventilátor na oddeľovanie prázdnych škrupín</w:t>
            </w:r>
          </w:p>
        </w:tc>
        <w:tc>
          <w:tcPr>
            <w:tcW w:w="567" w:type="dxa"/>
            <w:vAlign w:val="center"/>
          </w:tcPr>
          <w:p w14:paraId="26AA02EA" w14:textId="18A33C21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44EFAE06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Ventilátor na oddeľovanie prázdnych škrupín s elektronickým </w:t>
            </w:r>
            <w:proofErr w:type="spellStart"/>
            <w:r w:rsidRPr="00861522">
              <w:rPr>
                <w:sz w:val="20"/>
              </w:rPr>
              <w:t>variátorom</w:t>
            </w:r>
            <w:proofErr w:type="spellEnd"/>
          </w:p>
          <w:p w14:paraId="39F3E862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Motorický systém podávania ventilátora s kefami</w:t>
            </w:r>
          </w:p>
          <w:p w14:paraId="3EC44E88" w14:textId="5D26C706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Výstupný žľab ventilátora na vedenie orechov na triediaci stôl</w:t>
            </w:r>
          </w:p>
        </w:tc>
      </w:tr>
      <w:tr w:rsidR="00F24254" w:rsidRPr="00861522" w14:paraId="3861CBAB" w14:textId="77777777" w:rsidTr="00861522">
        <w:trPr>
          <w:jc w:val="center"/>
        </w:trPr>
        <w:tc>
          <w:tcPr>
            <w:tcW w:w="562" w:type="dxa"/>
            <w:vAlign w:val="center"/>
          </w:tcPr>
          <w:p w14:paraId="6DE1A0ED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3E78F79" w14:textId="1197A839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Dopravník k sušičkám</w:t>
            </w:r>
          </w:p>
        </w:tc>
        <w:tc>
          <w:tcPr>
            <w:tcW w:w="567" w:type="dxa"/>
            <w:vAlign w:val="center"/>
          </w:tcPr>
          <w:p w14:paraId="6577D3AC" w14:textId="49467848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24CF84BC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Plochý dopravník pre podávanie do sušičiek, dĺžka min. 4 m, šírka min. 300 mm</w:t>
            </w:r>
          </w:p>
          <w:p w14:paraId="3C4EDC2F" w14:textId="4823E561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Výsypná klapka pre podávanie do sušičky pre dopravník šírky min.300 mm</w:t>
            </w:r>
          </w:p>
        </w:tc>
      </w:tr>
      <w:tr w:rsidR="00F24254" w:rsidRPr="00861522" w14:paraId="586CF4EC" w14:textId="77777777" w:rsidTr="00861522">
        <w:trPr>
          <w:jc w:val="center"/>
        </w:trPr>
        <w:tc>
          <w:tcPr>
            <w:tcW w:w="562" w:type="dxa"/>
            <w:vAlign w:val="center"/>
          </w:tcPr>
          <w:p w14:paraId="12253DFD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9C7D8BD" w14:textId="021D571F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Sušička orechov</w:t>
            </w:r>
          </w:p>
        </w:tc>
        <w:tc>
          <w:tcPr>
            <w:tcW w:w="567" w:type="dxa"/>
            <w:vAlign w:val="center"/>
          </w:tcPr>
          <w:p w14:paraId="42D29C77" w14:textId="2F814823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6095" w:type="dxa"/>
            <w:gridSpan w:val="3"/>
            <w:vAlign w:val="center"/>
          </w:tcPr>
          <w:p w14:paraId="03A0292E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Sušička min. 2,5 × 2,5 m, </w:t>
            </w:r>
            <w:proofErr w:type="spellStart"/>
            <w:r w:rsidRPr="00861522">
              <w:rPr>
                <w:sz w:val="20"/>
              </w:rPr>
              <w:t>vibračnédno</w:t>
            </w:r>
            <w:proofErr w:type="spellEnd"/>
            <w:r w:rsidRPr="00861522">
              <w:rPr>
                <w:sz w:val="20"/>
              </w:rPr>
              <w:t xml:space="preserve"> + 1 sušiaca úroveň</w:t>
            </w:r>
          </w:p>
          <w:p w14:paraId="325868F5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Dodatočná sušiaca úroveň pre sušičku min 2,5 × 2,5 m</w:t>
            </w:r>
          </w:p>
          <w:p w14:paraId="04BF4F08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Vyrovnávač prúdenia vzduchu na vrch sušičky </w:t>
            </w:r>
          </w:p>
          <w:p w14:paraId="3A479915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Odstredivý generátor tepla min 5,0 kW / 7,0 HP, tepelný výkon min 120 kW </w:t>
            </w:r>
          </w:p>
          <w:p w14:paraId="642772D3" w14:textId="67C896CA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Elektronická regulácia teploty a vlhkosti s dvojitým displejom</w:t>
            </w:r>
          </w:p>
        </w:tc>
      </w:tr>
      <w:tr w:rsidR="00F24254" w:rsidRPr="00861522" w14:paraId="580C15F0" w14:textId="77777777" w:rsidTr="00861522">
        <w:trPr>
          <w:jc w:val="center"/>
        </w:trPr>
        <w:tc>
          <w:tcPr>
            <w:tcW w:w="562" w:type="dxa"/>
            <w:vAlign w:val="center"/>
          </w:tcPr>
          <w:p w14:paraId="42D3CED3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2B257EE" w14:textId="3AA3ED85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Výstupný dopravník zo sušičiek</w:t>
            </w:r>
          </w:p>
        </w:tc>
        <w:tc>
          <w:tcPr>
            <w:tcW w:w="567" w:type="dxa"/>
            <w:vAlign w:val="center"/>
          </w:tcPr>
          <w:p w14:paraId="1EE43927" w14:textId="0DB9225C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1CF01A0B" w14:textId="77777777" w:rsidR="00F24254" w:rsidRPr="00861522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sz w:val="20"/>
              </w:rPr>
            </w:pPr>
          </w:p>
          <w:p w14:paraId="4223E2B4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Plochý výstupný dopravník zo sušičiek, dĺžka min.6,5 m, šírka min.300 mm</w:t>
            </w:r>
          </w:p>
          <w:p w14:paraId="03651610" w14:textId="75BCD8EC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Nastaviteľné nohy dopravníka – 2 ks</w:t>
            </w:r>
          </w:p>
        </w:tc>
      </w:tr>
      <w:tr w:rsidR="00F24254" w:rsidRPr="00861522" w14:paraId="7561BB3D" w14:textId="77777777" w:rsidTr="00861522">
        <w:trPr>
          <w:jc w:val="center"/>
        </w:trPr>
        <w:tc>
          <w:tcPr>
            <w:tcW w:w="562" w:type="dxa"/>
            <w:vAlign w:val="center"/>
          </w:tcPr>
          <w:p w14:paraId="7AE2CE27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A0BB08A" w14:textId="3DDBD612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Elevátor</w:t>
            </w:r>
          </w:p>
        </w:tc>
        <w:tc>
          <w:tcPr>
            <w:tcW w:w="567" w:type="dxa"/>
            <w:vAlign w:val="center"/>
          </w:tcPr>
          <w:p w14:paraId="5D80A06E" w14:textId="1267ED61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04E5C574" w14:textId="77777777" w:rsidR="00F24254" w:rsidRPr="00861522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color w:val="000000"/>
                <w:sz w:val="20"/>
              </w:rPr>
            </w:pPr>
          </w:p>
          <w:p w14:paraId="7DD4A0D8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r w:rsidRPr="00861522">
              <w:rPr>
                <w:color w:val="000000"/>
                <w:sz w:val="20"/>
              </w:rPr>
              <w:t>Pásový elevátor 45/60°, dĺžka min. 2,5 m, šírka min.300 mm</w:t>
            </w:r>
          </w:p>
          <w:p w14:paraId="612B7707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proofErr w:type="spellStart"/>
            <w:r w:rsidRPr="00861522">
              <w:rPr>
                <w:color w:val="000000"/>
                <w:sz w:val="20"/>
              </w:rPr>
              <w:t>Mikro</w:t>
            </w:r>
            <w:proofErr w:type="spellEnd"/>
            <w:r w:rsidRPr="00861522">
              <w:rPr>
                <w:color w:val="000000"/>
                <w:sz w:val="20"/>
              </w:rPr>
              <w:t xml:space="preserve"> násypka pre elevátor min.300 mm, šírka min. 400 mm</w:t>
            </w:r>
          </w:p>
          <w:p w14:paraId="0A9E48F6" w14:textId="5B822B6C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color w:val="000000"/>
                <w:sz w:val="20"/>
              </w:rPr>
              <w:t>Zúžený výstup elevátora</w:t>
            </w:r>
          </w:p>
        </w:tc>
      </w:tr>
      <w:tr w:rsidR="00F24254" w:rsidRPr="00861522" w14:paraId="6B01CE87" w14:textId="77777777" w:rsidTr="00861522">
        <w:trPr>
          <w:jc w:val="center"/>
        </w:trPr>
        <w:tc>
          <w:tcPr>
            <w:tcW w:w="562" w:type="dxa"/>
            <w:vAlign w:val="center"/>
          </w:tcPr>
          <w:p w14:paraId="19C1227B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1547E1C" w14:textId="35B03759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Ventilátor na odstraňovanie prázdnych škrupín</w:t>
            </w:r>
          </w:p>
        </w:tc>
        <w:tc>
          <w:tcPr>
            <w:tcW w:w="567" w:type="dxa"/>
            <w:vAlign w:val="center"/>
          </w:tcPr>
          <w:p w14:paraId="4176BF34" w14:textId="380A606E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77261C0B" w14:textId="77777777" w:rsidR="00F24254" w:rsidRPr="00861522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color w:val="000000"/>
                <w:sz w:val="20"/>
              </w:rPr>
            </w:pPr>
          </w:p>
          <w:p w14:paraId="0C0EBFFF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r w:rsidRPr="00861522">
              <w:rPr>
                <w:color w:val="000000"/>
                <w:sz w:val="20"/>
              </w:rPr>
              <w:t xml:space="preserve">Ventilátor na odstraňovanie prázdnych škrupín </w:t>
            </w:r>
          </w:p>
          <w:p w14:paraId="2CE83FA0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r w:rsidRPr="00861522">
              <w:rPr>
                <w:color w:val="000000"/>
                <w:sz w:val="20"/>
              </w:rPr>
              <w:t xml:space="preserve">Motorický systém podávania ventilátora s kefami </w:t>
            </w:r>
          </w:p>
          <w:p w14:paraId="72380AC3" w14:textId="64DDBA7C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color w:val="000000"/>
                <w:sz w:val="20"/>
              </w:rPr>
              <w:t>Nohy – 0,20 ks</w:t>
            </w:r>
          </w:p>
        </w:tc>
      </w:tr>
      <w:tr w:rsidR="00F24254" w:rsidRPr="00861522" w14:paraId="65A75FF8" w14:textId="77777777" w:rsidTr="00861522">
        <w:trPr>
          <w:jc w:val="center"/>
        </w:trPr>
        <w:tc>
          <w:tcPr>
            <w:tcW w:w="562" w:type="dxa"/>
            <w:vAlign w:val="center"/>
          </w:tcPr>
          <w:p w14:paraId="53F49F76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A9654FF" w14:textId="44481DC2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Elevátor</w:t>
            </w:r>
          </w:p>
        </w:tc>
        <w:tc>
          <w:tcPr>
            <w:tcW w:w="567" w:type="dxa"/>
            <w:vAlign w:val="center"/>
          </w:tcPr>
          <w:p w14:paraId="2447A064" w14:textId="01222CAA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459EB9C" w14:textId="77777777" w:rsidR="00F24254" w:rsidRPr="00861522" w:rsidRDefault="00F24254" w:rsidP="00F24254">
            <w:pPr>
              <w:pStyle w:val="Odsekzoznamu"/>
              <w:tabs>
                <w:tab w:val="left" w:pos="5029"/>
              </w:tabs>
              <w:ind w:right="215"/>
              <w:rPr>
                <w:color w:val="000000"/>
                <w:sz w:val="20"/>
              </w:rPr>
            </w:pPr>
          </w:p>
          <w:p w14:paraId="78B08A26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r w:rsidRPr="00861522">
              <w:rPr>
                <w:color w:val="000000"/>
                <w:sz w:val="20"/>
              </w:rPr>
              <w:t>Pásový elevátor 45/60°, dĺžka min.3 m, šírka min 300 mm</w:t>
            </w:r>
          </w:p>
          <w:p w14:paraId="27B0C2C6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proofErr w:type="spellStart"/>
            <w:r w:rsidRPr="00861522">
              <w:rPr>
                <w:color w:val="000000"/>
                <w:sz w:val="20"/>
              </w:rPr>
              <w:t>Mikro</w:t>
            </w:r>
            <w:proofErr w:type="spellEnd"/>
            <w:r w:rsidRPr="00861522">
              <w:rPr>
                <w:color w:val="000000"/>
                <w:sz w:val="20"/>
              </w:rPr>
              <w:t xml:space="preserve"> násypka pre elevátor min. 300 mm, šírka min 400 mm</w:t>
            </w:r>
          </w:p>
          <w:p w14:paraId="1C86423A" w14:textId="432D0038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color w:val="000000"/>
                <w:sz w:val="20"/>
              </w:rPr>
              <w:t>Spodný podstavec na zvýšenie násypky na elevátore</w:t>
            </w:r>
          </w:p>
        </w:tc>
      </w:tr>
      <w:tr w:rsidR="00F24254" w:rsidRPr="00861522" w14:paraId="71FE1F3E" w14:textId="77777777" w:rsidTr="00861522">
        <w:trPr>
          <w:jc w:val="center"/>
        </w:trPr>
        <w:tc>
          <w:tcPr>
            <w:tcW w:w="562" w:type="dxa"/>
            <w:vAlign w:val="center"/>
          </w:tcPr>
          <w:p w14:paraId="1B01F86F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5A468A2" w14:textId="1DAA7FCF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Kalibrátor</w:t>
            </w:r>
          </w:p>
        </w:tc>
        <w:tc>
          <w:tcPr>
            <w:tcW w:w="567" w:type="dxa"/>
            <w:vAlign w:val="center"/>
          </w:tcPr>
          <w:p w14:paraId="7F4ECC10" w14:textId="17181AED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93B4D59" w14:textId="77777777" w:rsidR="00F24254" w:rsidRPr="00861522" w:rsidRDefault="00F24254" w:rsidP="00F24254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color w:val="000000"/>
                <w:sz w:val="20"/>
              </w:rPr>
            </w:pPr>
            <w:r w:rsidRPr="00861522">
              <w:rPr>
                <w:sz w:val="20"/>
              </w:rPr>
              <w:t xml:space="preserve">Kalibračný triediaci stroj, dĺžka min. 2,5 m, Ø min.785 mm, </w:t>
            </w:r>
          </w:p>
          <w:p w14:paraId="2285619A" w14:textId="3313134B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sz w:val="20"/>
              </w:rPr>
              <w:t>s dvoma triediacimi sitami</w:t>
            </w:r>
          </w:p>
        </w:tc>
      </w:tr>
      <w:tr w:rsidR="00F24254" w:rsidRPr="00861522" w14:paraId="103ABDFD" w14:textId="77777777" w:rsidTr="00861522">
        <w:trPr>
          <w:jc w:val="center"/>
        </w:trPr>
        <w:tc>
          <w:tcPr>
            <w:tcW w:w="562" w:type="dxa"/>
            <w:vAlign w:val="center"/>
          </w:tcPr>
          <w:p w14:paraId="17A85125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F3DB6B5" w14:textId="30F5E3FE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 xml:space="preserve">Doprava </w:t>
            </w:r>
          </w:p>
        </w:tc>
        <w:tc>
          <w:tcPr>
            <w:tcW w:w="567" w:type="dxa"/>
            <w:vAlign w:val="center"/>
          </w:tcPr>
          <w:p w14:paraId="6D97156B" w14:textId="12CDAD2D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37353B8F" w14:textId="6EF66FDD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color w:val="000000"/>
                <w:sz w:val="20"/>
              </w:rPr>
              <w:t>Doprava celej linky a všetkých zariadení na miesto určenia</w:t>
            </w:r>
          </w:p>
        </w:tc>
      </w:tr>
      <w:tr w:rsidR="00F24254" w:rsidRPr="00861522" w14:paraId="3FEF6C5A" w14:textId="77777777" w:rsidTr="00861522">
        <w:trPr>
          <w:jc w:val="center"/>
        </w:trPr>
        <w:tc>
          <w:tcPr>
            <w:tcW w:w="562" w:type="dxa"/>
            <w:vAlign w:val="center"/>
          </w:tcPr>
          <w:p w14:paraId="4BECCA03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60EB572" w14:textId="64385F2A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 xml:space="preserve">Inštalácia, spustenie linky a zaškolenie </w:t>
            </w:r>
          </w:p>
        </w:tc>
        <w:tc>
          <w:tcPr>
            <w:tcW w:w="567" w:type="dxa"/>
            <w:vAlign w:val="center"/>
          </w:tcPr>
          <w:p w14:paraId="0D53C6E3" w14:textId="7779435D" w:rsidR="00F24254" w:rsidRPr="00861522" w:rsidRDefault="00F24254" w:rsidP="00F24254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461E4988" w14:textId="77777777" w:rsidR="00F24254" w:rsidRPr="00861522" w:rsidRDefault="00F24254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  <w:r w:rsidRPr="00861522">
              <w:rPr>
                <w:color w:val="000000"/>
                <w:sz w:val="20"/>
                <w:szCs w:val="16"/>
              </w:rPr>
              <w:t>Inštalácia celej linky, jej spustenie a zaškolenie obsluhy</w:t>
            </w:r>
          </w:p>
          <w:p w14:paraId="46351B72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60876FFB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15B4730F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36C0DA8C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00D0CC7F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29023ED5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3964F471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059F526D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7B3D1573" w14:textId="77777777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color w:val="000000"/>
                <w:sz w:val="20"/>
                <w:szCs w:val="16"/>
              </w:rPr>
            </w:pPr>
          </w:p>
          <w:p w14:paraId="301C121B" w14:textId="376CB53E" w:rsidR="00861522" w:rsidRPr="00861522" w:rsidRDefault="00861522" w:rsidP="00F2425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CC7F1C" w:rsidRPr="00861522" w14:paraId="04915AAF" w14:textId="77777777" w:rsidTr="00861522">
        <w:trPr>
          <w:jc w:val="center"/>
        </w:trPr>
        <w:tc>
          <w:tcPr>
            <w:tcW w:w="562" w:type="dxa"/>
            <w:shd w:val="clear" w:color="auto" w:fill="FBE4D5" w:themeFill="accent2" w:themeFillTint="33"/>
            <w:vAlign w:val="center"/>
          </w:tcPr>
          <w:p w14:paraId="6CE9CD30" w14:textId="4479D377" w:rsidR="00CC7F1C" w:rsidRPr="00861522" w:rsidRDefault="00B61B5A" w:rsidP="00836C6F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861522">
              <w:rPr>
                <w:b/>
                <w:sz w:val="20"/>
              </w:rPr>
              <w:lastRenderedPageBreak/>
              <w:t>P.č</w:t>
            </w:r>
            <w:proofErr w:type="spellEnd"/>
            <w:r w:rsidRPr="00861522">
              <w:rPr>
                <w:b/>
                <w:sz w:val="20"/>
              </w:rPr>
              <w:t>.</w:t>
            </w:r>
          </w:p>
        </w:tc>
        <w:tc>
          <w:tcPr>
            <w:tcW w:w="3969" w:type="dxa"/>
            <w:gridSpan w:val="3"/>
            <w:shd w:val="clear" w:color="auto" w:fill="FBE4D5" w:themeFill="accent2" w:themeFillTint="33"/>
            <w:vAlign w:val="center"/>
          </w:tcPr>
          <w:p w14:paraId="60719DFA" w14:textId="250D05BE" w:rsidR="00CC7F1C" w:rsidRPr="00861522" w:rsidRDefault="003F29B2" w:rsidP="00836C6F">
            <w:pPr>
              <w:pStyle w:val="Normlnywebov1"/>
              <w:spacing w:before="0" w:after="0"/>
              <w:rPr>
                <w:rFonts w:ascii="Times New Roman" w:eastAsia="Times New Roman" w:hAnsi="Times New Roman"/>
                <w:b/>
                <w:color w:val="auto"/>
                <w:sz w:val="20"/>
                <w:lang w:eastAsia="sk-SK"/>
              </w:rPr>
            </w:pPr>
            <w:r w:rsidRPr="00861522">
              <w:rPr>
                <w:rFonts w:ascii="Times New Roman" w:eastAsia="Times New Roman" w:hAnsi="Times New Roman"/>
                <w:b/>
                <w:color w:val="auto"/>
                <w:sz w:val="20"/>
                <w:lang w:eastAsia="sk-SK"/>
              </w:rPr>
              <w:t>Položka</w:t>
            </w:r>
          </w:p>
        </w:tc>
        <w:tc>
          <w:tcPr>
            <w:tcW w:w="2561" w:type="dxa"/>
            <w:shd w:val="clear" w:color="auto" w:fill="FBE4D5" w:themeFill="accent2" w:themeFillTint="33"/>
          </w:tcPr>
          <w:p w14:paraId="01C65D43" w14:textId="31AB8192" w:rsidR="00CC7F1C" w:rsidRPr="00861522" w:rsidRDefault="00CC7F1C" w:rsidP="00836C6F">
            <w:pPr>
              <w:pStyle w:val="Odsekzoznamu"/>
              <w:spacing w:after="0" w:line="240" w:lineRule="auto"/>
              <w:ind w:left="0"/>
              <w:rPr>
                <w:bCs/>
                <w:sz w:val="20"/>
              </w:rPr>
            </w:pPr>
            <w:r w:rsidRPr="00861522">
              <w:rPr>
                <w:b/>
                <w:sz w:val="20"/>
              </w:rPr>
              <w:t>Názov, typové označenie</w:t>
            </w:r>
            <w:r w:rsidRPr="00861522">
              <w:rPr>
                <w:bCs/>
                <w:sz w:val="20"/>
              </w:rPr>
              <w:t xml:space="preserve"> (v prípade, že nemá typové označenie, názov a ide o súbor zariadení ktoré spĺňajú požiadavky na predmet zákazky , prosíme uviesť túto skutočnosť)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53926221" w14:textId="77777777" w:rsidR="003F29B2" w:rsidRPr="00861522" w:rsidRDefault="003F29B2" w:rsidP="00836C6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861522">
              <w:rPr>
                <w:rFonts w:ascii="Times New Roman" w:eastAsia="Times New Roman" w:hAnsi="Times New Roman"/>
                <w:b/>
              </w:rPr>
              <w:t xml:space="preserve">Cena celkom </w:t>
            </w:r>
          </w:p>
          <w:p w14:paraId="31F473DC" w14:textId="31CB7231" w:rsidR="00CC7F1C" w:rsidRPr="00861522" w:rsidRDefault="003F29B2" w:rsidP="00836C6F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>v € bez DPH</w:t>
            </w:r>
          </w:p>
        </w:tc>
      </w:tr>
      <w:tr w:rsidR="00CC7F1C" w:rsidRPr="00861522" w14:paraId="70F5837F" w14:textId="77777777" w:rsidTr="00861522">
        <w:trPr>
          <w:trHeight w:val="692"/>
          <w:jc w:val="center"/>
        </w:trPr>
        <w:tc>
          <w:tcPr>
            <w:tcW w:w="562" w:type="dxa"/>
            <w:shd w:val="clear" w:color="auto" w:fill="FFF2CC" w:themeFill="accent4" w:themeFillTint="33"/>
            <w:vAlign w:val="center"/>
          </w:tcPr>
          <w:p w14:paraId="1D5405CC" w14:textId="2596D6F6" w:rsidR="00CC7F1C" w:rsidRPr="00861522" w:rsidRDefault="00B61B5A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>2.</w:t>
            </w:r>
          </w:p>
        </w:tc>
        <w:tc>
          <w:tcPr>
            <w:tcW w:w="3969" w:type="dxa"/>
            <w:gridSpan w:val="3"/>
            <w:shd w:val="clear" w:color="auto" w:fill="FFF2CC" w:themeFill="accent4" w:themeFillTint="33"/>
            <w:vAlign w:val="center"/>
          </w:tcPr>
          <w:p w14:paraId="3B6F30D0" w14:textId="0067DE3D" w:rsidR="00CC7F1C" w:rsidRPr="00861522" w:rsidRDefault="00CC7F1C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Samohybný zberač orechov</w:t>
            </w:r>
            <w:r w:rsidR="001E2B18"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s digitálnym balíčkom</w:t>
            </w:r>
          </w:p>
        </w:tc>
        <w:tc>
          <w:tcPr>
            <w:tcW w:w="2561" w:type="dxa"/>
            <w:shd w:val="clear" w:color="auto" w:fill="FFF2CC" w:themeFill="accent4" w:themeFillTint="33"/>
          </w:tcPr>
          <w:p w14:paraId="33B05CE7" w14:textId="77777777" w:rsidR="00CC7F1C" w:rsidRPr="00861522" w:rsidRDefault="00CC7F1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shd w:val="clear" w:color="auto" w:fill="FFF2CC" w:themeFill="accent4" w:themeFillTint="33"/>
            <w:vAlign w:val="center"/>
          </w:tcPr>
          <w:p w14:paraId="0FE8CC62" w14:textId="77777777" w:rsidR="00CC7F1C" w:rsidRPr="00861522" w:rsidRDefault="00CC7F1C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45B70" w:rsidRPr="00861522" w14:paraId="5C6794A8" w14:textId="77777777" w:rsidTr="00861522">
        <w:trPr>
          <w:jc w:val="center"/>
        </w:trPr>
        <w:tc>
          <w:tcPr>
            <w:tcW w:w="562" w:type="dxa"/>
            <w:vAlign w:val="center"/>
          </w:tcPr>
          <w:p w14:paraId="2BD4441A" w14:textId="49BF2FDC" w:rsidR="00045B70" w:rsidRPr="00861522" w:rsidRDefault="00045B70" w:rsidP="00045B7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1ED22D9" w14:textId="6A9515C3" w:rsidR="00045B70" w:rsidRPr="00861522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color w:val="000000" w:themeColor="text1"/>
              </w:rPr>
              <w:t>Samohybný zberač orechov</w:t>
            </w:r>
          </w:p>
        </w:tc>
        <w:tc>
          <w:tcPr>
            <w:tcW w:w="567" w:type="dxa"/>
            <w:vAlign w:val="center"/>
          </w:tcPr>
          <w:p w14:paraId="015E8DAB" w14:textId="25A239A4" w:rsidR="00045B70" w:rsidRPr="00861522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610DB836" w14:textId="63D271E4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 xml:space="preserve">Samohybný zberač orechov </w:t>
            </w:r>
          </w:p>
          <w:p w14:paraId="6660D43E" w14:textId="54529FEE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 xml:space="preserve">Elektricky ovládané </w:t>
            </w:r>
            <w:proofErr w:type="spellStart"/>
            <w:r w:rsidRPr="00861522">
              <w:rPr>
                <w:rFonts w:ascii="Times New Roman" w:hAnsi="Times New Roman"/>
              </w:rPr>
              <w:t>zametacie</w:t>
            </w:r>
            <w:proofErr w:type="spellEnd"/>
            <w:r w:rsidRPr="00861522">
              <w:rPr>
                <w:rFonts w:ascii="Times New Roman" w:hAnsi="Times New Roman"/>
              </w:rPr>
              <w:t xml:space="preserve"> rameno so </w:t>
            </w:r>
            <w:proofErr w:type="spellStart"/>
            <w:r w:rsidRPr="00861522">
              <w:rPr>
                <w:rFonts w:ascii="Times New Roman" w:hAnsi="Times New Roman"/>
              </w:rPr>
              <w:t>zametacou</w:t>
            </w:r>
            <w:proofErr w:type="spellEnd"/>
            <w:r w:rsidRPr="00861522">
              <w:rPr>
                <w:rFonts w:ascii="Times New Roman" w:hAnsi="Times New Roman"/>
              </w:rPr>
              <w:t xml:space="preserve"> hlavou Ø min.1800 mm a ventilátorom na ramene</w:t>
            </w:r>
          </w:p>
          <w:p w14:paraId="2BBB4C8E" w14:textId="00CABDBD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Vyrovnávač toku materiálu na zadnom triediacom site pred zásobníkom</w:t>
            </w:r>
          </w:p>
          <w:p w14:paraId="4B74AAFE" w14:textId="7C52533E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Reverzný čistiaci pás + odstraňovač listov na zásobníku</w:t>
            </w:r>
          </w:p>
          <w:p w14:paraId="55D0B015" w14:textId="20DE8A9B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 xml:space="preserve">Uzavretá kabína </w:t>
            </w:r>
          </w:p>
          <w:p w14:paraId="41FFFF5A" w14:textId="6F6BB033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Prídavný vzduchový filter motora pre veľmi prašné pracovné podmienky</w:t>
            </w:r>
          </w:p>
          <w:p w14:paraId="14F404DA" w14:textId="54E1B871" w:rsidR="00045B70" w:rsidRPr="00861522" w:rsidRDefault="00045B70" w:rsidP="00045B70">
            <w:pPr>
              <w:spacing w:after="0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Filtrácia kabíny – filtrovaná kabína</w:t>
            </w:r>
          </w:p>
          <w:p w14:paraId="42749A4B" w14:textId="6158B8D4" w:rsidR="00045B70" w:rsidRPr="00861522" w:rsidRDefault="00045B70" w:rsidP="00045B7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861522">
              <w:rPr>
                <w:sz w:val="20"/>
              </w:rPr>
              <w:t>Doprava zberača na miesto určenia a uvedenie zariadenia do prevádzky</w:t>
            </w:r>
          </w:p>
        </w:tc>
      </w:tr>
      <w:tr w:rsidR="00045B70" w:rsidRPr="00861522" w14:paraId="4D0B2615" w14:textId="77777777" w:rsidTr="00861522">
        <w:trPr>
          <w:jc w:val="center"/>
        </w:trPr>
        <w:tc>
          <w:tcPr>
            <w:tcW w:w="562" w:type="dxa"/>
            <w:vAlign w:val="center"/>
          </w:tcPr>
          <w:p w14:paraId="39F5690A" w14:textId="77777777" w:rsidR="00045B70" w:rsidRPr="00861522" w:rsidRDefault="00045B70" w:rsidP="00045B7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6CB7C4D" w14:textId="7470C77F" w:rsidR="00045B70" w:rsidRPr="00861522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</w:rPr>
              <w:t>Digitalizácia</w:t>
            </w:r>
          </w:p>
        </w:tc>
        <w:tc>
          <w:tcPr>
            <w:tcW w:w="567" w:type="dxa"/>
            <w:vAlign w:val="center"/>
          </w:tcPr>
          <w:p w14:paraId="176C5D62" w14:textId="5B8A0EA2" w:rsidR="00045B70" w:rsidRPr="00861522" w:rsidRDefault="00045B70" w:rsidP="00045B70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03FD5F65" w14:textId="77777777" w:rsidR="00E07B36" w:rsidRPr="00861522" w:rsidRDefault="00E07B36" w:rsidP="00E07B36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Požadované minimálne parametre a funkcionality:</w:t>
            </w:r>
          </w:p>
          <w:p w14:paraId="2A4155A6" w14:textId="54CB1A72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proofErr w:type="spellStart"/>
            <w:r w:rsidRPr="00861522">
              <w:rPr>
                <w:rFonts w:ascii="Times New Roman" w:hAnsi="Times New Roman"/>
              </w:rPr>
              <w:t>telematická</w:t>
            </w:r>
            <w:proofErr w:type="spellEnd"/>
            <w:r w:rsidRPr="00861522">
              <w:rPr>
                <w:rFonts w:ascii="Times New Roman" w:hAnsi="Times New Roman"/>
              </w:rPr>
              <w:t xml:space="preserve"> jednotka na zber prevádzkových údajov zo stroja alebo zariadenia.</w:t>
            </w:r>
          </w:p>
          <w:p w14:paraId="277F7E60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Pripojenie k riadiacemu systému, CAN BUS alebo inému dostupnému dátovému rozhraniu.</w:t>
            </w:r>
          </w:p>
          <w:p w14:paraId="611FDDC6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Online prenos dát prostredníctvom mobilnej siete.</w:t>
            </w:r>
          </w:p>
          <w:p w14:paraId="1E8BD7EA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GPS/GNSS lokalizácia a sledovanie polohy zariadenia.</w:t>
            </w:r>
          </w:p>
          <w:p w14:paraId="75E6DD75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Cloudová platforma na ukladanie a spracovanie získaných údajov.</w:t>
            </w:r>
          </w:p>
          <w:p w14:paraId="34CACD36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Online monitoring aktuálneho prevádzkového stavu prostredníctvom webového rozhrania.</w:t>
            </w:r>
          </w:p>
          <w:p w14:paraId="632F6642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Ukladanie historických dát, ich analýza a možnosť exportu údajov.</w:t>
            </w:r>
          </w:p>
          <w:p w14:paraId="2C72E36B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Alarmy a upozornenia pri definovaných prevádzkových stavoch alebo poruchách.</w:t>
            </w:r>
          </w:p>
          <w:p w14:paraId="4E8B59DC" w14:textId="77777777" w:rsidR="00E07B36" w:rsidRPr="00861522" w:rsidRDefault="00E07B36" w:rsidP="00E07B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Vzdialená diagnostika a monitoring prevádzky s možnosťou využitia získaných údajov na preventívnu alebo prediktívnu údržbu.</w:t>
            </w:r>
          </w:p>
          <w:p w14:paraId="3347300D" w14:textId="53032C88" w:rsidR="00045B70" w:rsidRPr="00861522" w:rsidRDefault="00E07B36" w:rsidP="00457A3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61522">
              <w:rPr>
                <w:rFonts w:ascii="Times New Roman" w:hAnsi="Times New Roman"/>
              </w:rPr>
              <w:t>Kompletná dodávka a uvedenie systému do prevádzky vrátane hardvéru, softvéru, konfigurácie, konektivity a potrebných licencií.</w:t>
            </w:r>
          </w:p>
        </w:tc>
      </w:tr>
      <w:tr w:rsidR="002F2E93" w:rsidRPr="00861522" w14:paraId="18F74661" w14:textId="77777777" w:rsidTr="00861522">
        <w:trPr>
          <w:jc w:val="center"/>
        </w:trPr>
        <w:tc>
          <w:tcPr>
            <w:tcW w:w="562" w:type="dxa"/>
            <w:shd w:val="clear" w:color="auto" w:fill="FBE4D5" w:themeFill="accent2" w:themeFillTint="33"/>
            <w:vAlign w:val="center"/>
          </w:tcPr>
          <w:p w14:paraId="17C8348F" w14:textId="50C031E8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861522">
              <w:rPr>
                <w:sz w:val="18"/>
                <w:szCs w:val="18"/>
              </w:rPr>
              <w:t xml:space="preserve">   </w:t>
            </w:r>
            <w:proofErr w:type="spellStart"/>
            <w:r w:rsidRPr="00861522">
              <w:rPr>
                <w:b/>
                <w:sz w:val="20"/>
              </w:rPr>
              <w:t>P.č</w:t>
            </w:r>
            <w:proofErr w:type="spellEnd"/>
            <w:r w:rsidRPr="00861522">
              <w:rPr>
                <w:b/>
                <w:sz w:val="20"/>
              </w:rPr>
              <w:t>.</w:t>
            </w:r>
          </w:p>
        </w:tc>
        <w:tc>
          <w:tcPr>
            <w:tcW w:w="3969" w:type="dxa"/>
            <w:gridSpan w:val="3"/>
            <w:shd w:val="clear" w:color="auto" w:fill="FBE4D5" w:themeFill="accent2" w:themeFillTint="33"/>
            <w:vAlign w:val="center"/>
          </w:tcPr>
          <w:p w14:paraId="7695001A" w14:textId="77777777" w:rsidR="002F2E93" w:rsidRPr="00861522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Položka</w:t>
            </w:r>
          </w:p>
        </w:tc>
        <w:tc>
          <w:tcPr>
            <w:tcW w:w="2561" w:type="dxa"/>
            <w:shd w:val="clear" w:color="auto" w:fill="FBE4D5" w:themeFill="accent2" w:themeFillTint="33"/>
          </w:tcPr>
          <w:p w14:paraId="4D31E173" w14:textId="77777777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861522">
              <w:rPr>
                <w:b/>
                <w:color w:val="000000"/>
              </w:rPr>
              <w:t xml:space="preserve">Názov, typové označenie </w:t>
            </w:r>
            <w:r w:rsidRPr="00861522">
              <w:rPr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Pr="00861522">
              <w:rPr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0DA2EA4C" w14:textId="77777777" w:rsidR="002F2E93" w:rsidRPr="00861522" w:rsidRDefault="002F2E93" w:rsidP="006E5C9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861522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Cena celkom </w:t>
            </w:r>
          </w:p>
          <w:p w14:paraId="3E032034" w14:textId="77777777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bCs/>
                <w:sz w:val="20"/>
              </w:rPr>
            </w:pPr>
            <w:r w:rsidRPr="00861522">
              <w:rPr>
                <w:b/>
                <w:bCs/>
              </w:rPr>
              <w:t>v € bez DPH</w:t>
            </w:r>
          </w:p>
        </w:tc>
      </w:tr>
      <w:tr w:rsidR="002F2E93" w:rsidRPr="00861522" w14:paraId="7BA3AA10" w14:textId="77777777" w:rsidTr="00861522">
        <w:trPr>
          <w:trHeight w:val="692"/>
          <w:jc w:val="center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6153C8C2" w14:textId="2B441B83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861522">
              <w:rPr>
                <w:b/>
                <w:sz w:val="20"/>
              </w:rPr>
              <w:t>3.</w:t>
            </w:r>
          </w:p>
        </w:tc>
        <w:tc>
          <w:tcPr>
            <w:tcW w:w="3969" w:type="dxa"/>
            <w:gridSpan w:val="3"/>
            <w:shd w:val="clear" w:color="auto" w:fill="E2EFD9" w:themeFill="accent6" w:themeFillTint="33"/>
            <w:vAlign w:val="center"/>
          </w:tcPr>
          <w:p w14:paraId="6649AC4A" w14:textId="1A1BEFA3" w:rsidR="002F2E93" w:rsidRPr="00861522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proofErr w:type="spellStart"/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Protimrazová</w:t>
            </w:r>
            <w:proofErr w:type="spellEnd"/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technika</w:t>
            </w:r>
          </w:p>
        </w:tc>
        <w:tc>
          <w:tcPr>
            <w:tcW w:w="2561" w:type="dxa"/>
            <w:shd w:val="clear" w:color="auto" w:fill="E2EFD9" w:themeFill="accent6" w:themeFillTint="33"/>
          </w:tcPr>
          <w:p w14:paraId="33638FB7" w14:textId="77777777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shd w:val="clear" w:color="auto" w:fill="E2EFD9" w:themeFill="accent6" w:themeFillTint="33"/>
            <w:vAlign w:val="center"/>
          </w:tcPr>
          <w:p w14:paraId="0D8D2A7D" w14:textId="77777777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2F2E93" w:rsidRPr="00861522" w14:paraId="38F78F3C" w14:textId="77777777" w:rsidTr="00861522">
        <w:trPr>
          <w:jc w:val="center"/>
        </w:trPr>
        <w:tc>
          <w:tcPr>
            <w:tcW w:w="562" w:type="dxa"/>
            <w:vAlign w:val="center"/>
          </w:tcPr>
          <w:p w14:paraId="2095F8CD" w14:textId="77777777" w:rsidR="002F2E93" w:rsidRPr="00861522" w:rsidRDefault="002F2E93" w:rsidP="006E5C9C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476A179" w14:textId="39C5CB09" w:rsidR="002F2E93" w:rsidRPr="00861522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proofErr w:type="spellStart"/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>Protimrazová</w:t>
            </w:r>
            <w:proofErr w:type="spellEnd"/>
            <w:r w:rsidRPr="00861522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technika</w:t>
            </w:r>
          </w:p>
        </w:tc>
        <w:tc>
          <w:tcPr>
            <w:tcW w:w="567" w:type="dxa"/>
            <w:vAlign w:val="center"/>
          </w:tcPr>
          <w:p w14:paraId="461D5FFF" w14:textId="77777777" w:rsidR="002F2E93" w:rsidRPr="00861522" w:rsidRDefault="002F2E93" w:rsidP="006E5C9C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61522">
              <w:rPr>
                <w:rFonts w:ascii="Times New Roman" w:hAnsi="Times New Roman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6095" w:type="dxa"/>
            <w:gridSpan w:val="3"/>
            <w:vAlign w:val="center"/>
          </w:tcPr>
          <w:p w14:paraId="125A1EF7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Typ: ťahaný / vlečený stroj</w:t>
            </w:r>
          </w:p>
          <w:p w14:paraId="2662ABF8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Kapacita pokrytia: 8 až 10 hektárov</w:t>
            </w:r>
          </w:p>
          <w:p w14:paraId="326C1273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Hmotnosť (prázdny): max 2000 kg (bez plynových fliaš)</w:t>
            </w:r>
          </w:p>
          <w:p w14:paraId="770C98F2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Výkon ventilátora: maximálne 25 000 m³/h</w:t>
            </w:r>
          </w:p>
          <w:p w14:paraId="39546D95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Dosah ventilátora: celkovo 100 metrov (účinný ochranný dosah 50 metrov na každú stranu)</w:t>
            </w:r>
          </w:p>
          <w:p w14:paraId="76FCB5BB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Výstupy vzduchu: min. 2 spodné výstupy (prúdenie vzduchu tesne nad zemou)</w:t>
            </w:r>
          </w:p>
          <w:p w14:paraId="57D4C782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 xml:space="preserve">Maximálne otáčky PTO: 550 </w:t>
            </w:r>
            <w:proofErr w:type="spellStart"/>
            <w:r w:rsidRPr="00861522">
              <w:rPr>
                <w:sz w:val="20"/>
              </w:rPr>
              <w:t>ot</w:t>
            </w:r>
            <w:proofErr w:type="spellEnd"/>
            <w:r w:rsidRPr="00861522">
              <w:rPr>
                <w:sz w:val="20"/>
              </w:rPr>
              <w:t>./min.</w:t>
            </w:r>
          </w:p>
          <w:p w14:paraId="18F6BABE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Minimálny výkon traktora: 65 HP</w:t>
            </w:r>
          </w:p>
          <w:p w14:paraId="4C66CFCF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Priemerná spotreba plynu: 30 až 35 kg/h</w:t>
            </w:r>
          </w:p>
          <w:p w14:paraId="1F3F084D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Maximálna teplota: 85 °C až 90 °C na výstupe; vo vzdialenosti 1 metra klesá na 15 °C až 20 °C</w:t>
            </w:r>
          </w:p>
          <w:p w14:paraId="502E2C1E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lastRenderedPageBreak/>
              <w:t>Kapacita zásobovania plynom: 8 až 10 prenosných plynových fliaš alebo voliteľná nádrž s kapacitou 340 kg</w:t>
            </w:r>
          </w:p>
          <w:p w14:paraId="165F52F1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Celková doba prevádzky: až 10 hodín nepretržitej prevádzky</w:t>
            </w:r>
          </w:p>
          <w:p w14:paraId="61FDAB6F" w14:textId="77777777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sz w:val="20"/>
              </w:rPr>
              <w:t>Bezpečnostné normy: v súlade s požiadavkami EEG/ E</w:t>
            </w:r>
          </w:p>
          <w:p w14:paraId="281B4374" w14:textId="5BA6B0E4" w:rsidR="002F2E93" w:rsidRPr="00861522" w:rsidRDefault="002F2E93" w:rsidP="002F2E93">
            <w:pPr>
              <w:pStyle w:val="Odsekzoznamu"/>
              <w:numPr>
                <w:ilvl w:val="0"/>
                <w:numId w:val="4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861522">
              <w:rPr>
                <w:color w:val="000000"/>
                <w:sz w:val="20"/>
              </w:rPr>
              <w:t xml:space="preserve">Doprava </w:t>
            </w:r>
            <w:proofErr w:type="spellStart"/>
            <w:r w:rsidRPr="00861522">
              <w:rPr>
                <w:color w:val="000000"/>
                <w:sz w:val="20"/>
              </w:rPr>
              <w:t>protimrazovej</w:t>
            </w:r>
            <w:proofErr w:type="spellEnd"/>
            <w:r w:rsidRPr="00861522">
              <w:rPr>
                <w:color w:val="000000"/>
                <w:sz w:val="20"/>
              </w:rPr>
              <w:t xml:space="preserve"> techniky na miesto určenia a jeho uvedenie do prevádzky</w:t>
            </w:r>
          </w:p>
        </w:tc>
      </w:tr>
    </w:tbl>
    <w:p w14:paraId="69A9C355" w14:textId="6E7BBF99" w:rsidR="008938A9" w:rsidRPr="00861522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7C117E64" w14:textId="3DDC2CE7" w:rsidR="009E5258" w:rsidRPr="00861522" w:rsidRDefault="00EB2B7C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861522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>Uchádzač predložením ponuky deklaruje, že ním ponúkaný tovar spĺňa tu uvádzané požiadavky  a parametre na predmet zákazky.</w:t>
      </w:r>
      <w:r w:rsidR="00536119" w:rsidRPr="00861522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 </w:t>
      </w:r>
      <w:r w:rsidRPr="00861522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EB2B7C" w:rsidRPr="00861522" w14:paraId="76D36DB3" w14:textId="77777777" w:rsidTr="00EB2B7C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681C5BD4" w:rsidR="00EB2B7C" w:rsidRPr="00861522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6152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</w:t>
            </w:r>
            <w:r w:rsidR="00EF7E60" w:rsidRPr="0086152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položky 1 – </w:t>
            </w:r>
            <w:r w:rsidR="002C56CF" w:rsidRPr="0086152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</w:t>
            </w:r>
            <w:r w:rsidR="00EF7E60" w:rsidRPr="0086152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r w:rsidRPr="0086152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861522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861522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861522" w14:paraId="2B4FDC7A" w14:textId="77777777" w:rsidTr="00EB2B7C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861522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61522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861522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861522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861522" w14:paraId="1F80930E" w14:textId="77777777" w:rsidTr="00EB2B7C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861522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61522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861522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861522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861522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Pr="00861522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Pr="00861522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408"/>
      </w:tblGrid>
      <w:tr w:rsidR="009E5258" w:rsidRPr="00861522" w14:paraId="65033F97" w14:textId="77777777" w:rsidTr="00EB2B7C">
        <w:trPr>
          <w:trHeight w:val="26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861522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61522">
              <w:rPr>
                <w:rFonts w:ascii="Times New Roman" w:hAnsi="Times New Roman"/>
                <w:b/>
                <w:bCs/>
              </w:rPr>
              <w:t xml:space="preserve">Meno a priezvisko štatutárneho  </w:t>
            </w:r>
            <w:r w:rsidR="00EB2B7C" w:rsidRPr="00861522">
              <w:rPr>
                <w:rFonts w:ascii="Times New Roman" w:hAnsi="Times New Roman"/>
                <w:b/>
                <w:bCs/>
              </w:rPr>
              <w:t>z</w:t>
            </w:r>
            <w:r w:rsidRPr="00861522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861522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861522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861522" w14:paraId="5C199CA5" w14:textId="77777777" w:rsidTr="00EB2B7C">
        <w:trPr>
          <w:trHeight w:val="8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861522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861522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964A" w14:textId="77777777" w:rsidR="009E5258" w:rsidRPr="00861522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4579A29" w14:textId="77777777" w:rsidR="00536119" w:rsidRPr="00861522" w:rsidRDefault="00536119" w:rsidP="00C02172">
            <w:pPr>
              <w:rPr>
                <w:rFonts w:ascii="Times New Roman" w:hAnsi="Times New Roman"/>
                <w:color w:val="EE0000"/>
              </w:rPr>
            </w:pPr>
          </w:p>
          <w:p w14:paraId="0C543ADD" w14:textId="77777777" w:rsidR="00861522" w:rsidRPr="00861522" w:rsidRDefault="00861522" w:rsidP="00C02172">
            <w:pPr>
              <w:rPr>
                <w:rFonts w:ascii="Times New Roman" w:hAnsi="Times New Roman"/>
                <w:color w:val="EE0000"/>
              </w:rPr>
            </w:pPr>
          </w:p>
          <w:p w14:paraId="6A4FC6F1" w14:textId="77777777" w:rsidR="00861522" w:rsidRPr="00861522" w:rsidRDefault="00861522" w:rsidP="00C02172">
            <w:pPr>
              <w:rPr>
                <w:rFonts w:ascii="Times New Roman" w:hAnsi="Times New Roman"/>
                <w:color w:val="EE0000"/>
              </w:rPr>
            </w:pPr>
          </w:p>
          <w:p w14:paraId="5BDBC962" w14:textId="77777777" w:rsidR="00D05320" w:rsidRPr="00861522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D05320" w:rsidRPr="00861522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861522" w14:paraId="6F2164D7" w14:textId="77777777" w:rsidTr="00EB2B7C">
        <w:trPr>
          <w:trHeight w:val="42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861522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861522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861522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861522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31D6" w14:textId="77777777" w:rsidR="00382AE5" w:rsidRDefault="00382AE5" w:rsidP="004413D3">
      <w:pPr>
        <w:spacing w:after="0" w:line="240" w:lineRule="auto"/>
      </w:pPr>
      <w:r>
        <w:separator/>
      </w:r>
    </w:p>
  </w:endnote>
  <w:endnote w:type="continuationSeparator" w:id="0">
    <w:p w14:paraId="7C9F72EF" w14:textId="77777777" w:rsidR="00382AE5" w:rsidRDefault="00382AE5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9CADB" w14:textId="77777777" w:rsidR="00382AE5" w:rsidRDefault="00382AE5" w:rsidP="004413D3">
      <w:pPr>
        <w:spacing w:after="0" w:line="240" w:lineRule="auto"/>
      </w:pPr>
      <w:r>
        <w:separator/>
      </w:r>
    </w:p>
  </w:footnote>
  <w:footnote w:type="continuationSeparator" w:id="0">
    <w:p w14:paraId="6264D1A8" w14:textId="77777777" w:rsidR="00382AE5" w:rsidRDefault="00382AE5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1523"/>
    <w:multiLevelType w:val="multilevel"/>
    <w:tmpl w:val="1286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37504"/>
    <w:multiLevelType w:val="multilevel"/>
    <w:tmpl w:val="EE0A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340C08"/>
    <w:multiLevelType w:val="hybridMultilevel"/>
    <w:tmpl w:val="2BEC6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1"/>
  </w:num>
  <w:num w:numId="2" w16cid:durableId="487290090">
    <w:abstractNumId w:val="4"/>
  </w:num>
  <w:num w:numId="3" w16cid:durableId="1861167225">
    <w:abstractNumId w:val="5"/>
  </w:num>
  <w:num w:numId="4" w16cid:durableId="2559072">
    <w:abstractNumId w:val="3"/>
  </w:num>
  <w:num w:numId="5" w16cid:durableId="1490562125">
    <w:abstractNumId w:val="2"/>
  </w:num>
  <w:num w:numId="6" w16cid:durableId="160603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3F27"/>
    <w:rsid w:val="00045482"/>
    <w:rsid w:val="00045B70"/>
    <w:rsid w:val="0004764F"/>
    <w:rsid w:val="00050DFC"/>
    <w:rsid w:val="0005760A"/>
    <w:rsid w:val="000846CB"/>
    <w:rsid w:val="00086A80"/>
    <w:rsid w:val="00086EF4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E2B18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04BF"/>
    <w:rsid w:val="002B1228"/>
    <w:rsid w:val="002B2D8B"/>
    <w:rsid w:val="002B5102"/>
    <w:rsid w:val="002C2C5F"/>
    <w:rsid w:val="002C56CF"/>
    <w:rsid w:val="002C5E02"/>
    <w:rsid w:val="002D44B4"/>
    <w:rsid w:val="002E3D9E"/>
    <w:rsid w:val="002E76E4"/>
    <w:rsid w:val="002F2E93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2AE5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E7084"/>
    <w:rsid w:val="003F25B2"/>
    <w:rsid w:val="003F29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57A31"/>
    <w:rsid w:val="00464FEB"/>
    <w:rsid w:val="00480E50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0653"/>
    <w:rsid w:val="004C61B7"/>
    <w:rsid w:val="004C7C54"/>
    <w:rsid w:val="004D6AC5"/>
    <w:rsid w:val="004E4CCF"/>
    <w:rsid w:val="004F4D88"/>
    <w:rsid w:val="00510650"/>
    <w:rsid w:val="005115CE"/>
    <w:rsid w:val="0051360B"/>
    <w:rsid w:val="00523C37"/>
    <w:rsid w:val="00527E6A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0DA9"/>
    <w:rsid w:val="006425A0"/>
    <w:rsid w:val="006464FB"/>
    <w:rsid w:val="00647A74"/>
    <w:rsid w:val="00662C16"/>
    <w:rsid w:val="0067255C"/>
    <w:rsid w:val="006725F6"/>
    <w:rsid w:val="0067446D"/>
    <w:rsid w:val="00686C25"/>
    <w:rsid w:val="0069069C"/>
    <w:rsid w:val="00692A72"/>
    <w:rsid w:val="006978DE"/>
    <w:rsid w:val="006A5C9B"/>
    <w:rsid w:val="006A7787"/>
    <w:rsid w:val="006B198E"/>
    <w:rsid w:val="006B70DE"/>
    <w:rsid w:val="006C2DB0"/>
    <w:rsid w:val="006C66B6"/>
    <w:rsid w:val="006D370C"/>
    <w:rsid w:val="006D49B0"/>
    <w:rsid w:val="006E531D"/>
    <w:rsid w:val="006E7EB7"/>
    <w:rsid w:val="00705044"/>
    <w:rsid w:val="0071139A"/>
    <w:rsid w:val="00713366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712A"/>
    <w:rsid w:val="00787B94"/>
    <w:rsid w:val="00790182"/>
    <w:rsid w:val="00790864"/>
    <w:rsid w:val="007969A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070C"/>
    <w:rsid w:val="00815736"/>
    <w:rsid w:val="00816110"/>
    <w:rsid w:val="00817F98"/>
    <w:rsid w:val="00830FE6"/>
    <w:rsid w:val="00836C6F"/>
    <w:rsid w:val="00842292"/>
    <w:rsid w:val="00845CC1"/>
    <w:rsid w:val="00855366"/>
    <w:rsid w:val="00861522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E782D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61B5A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6246"/>
    <w:rsid w:val="00C9779D"/>
    <w:rsid w:val="00CA61EF"/>
    <w:rsid w:val="00CB4649"/>
    <w:rsid w:val="00CC2DE9"/>
    <w:rsid w:val="00CC7F1C"/>
    <w:rsid w:val="00CD2409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07B36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57FF"/>
    <w:rsid w:val="00EA0583"/>
    <w:rsid w:val="00EB1A16"/>
    <w:rsid w:val="00EB2B7C"/>
    <w:rsid w:val="00EB6730"/>
    <w:rsid w:val="00EC05B4"/>
    <w:rsid w:val="00EE4178"/>
    <w:rsid w:val="00EE6C15"/>
    <w:rsid w:val="00EF7E60"/>
    <w:rsid w:val="00F00F72"/>
    <w:rsid w:val="00F067EA"/>
    <w:rsid w:val="00F10406"/>
    <w:rsid w:val="00F128F1"/>
    <w:rsid w:val="00F12EDC"/>
    <w:rsid w:val="00F133CC"/>
    <w:rsid w:val="00F24254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y"/>
    <w:link w:val="Nadpis3Char"/>
    <w:uiPriority w:val="9"/>
    <w:qFormat/>
    <w:rsid w:val="00E07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07B3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36</cp:revision>
  <dcterms:created xsi:type="dcterms:W3CDTF">2026-03-17T06:22:00Z</dcterms:created>
  <dcterms:modified xsi:type="dcterms:W3CDTF">2026-09-14T11:40:00Z</dcterms:modified>
</cp:coreProperties>
</file>