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FCB88" w14:textId="1DCEEA0D" w:rsidR="00011465" w:rsidRPr="00F86FDC" w:rsidRDefault="0053131F" w:rsidP="00A6006E">
      <w:pPr>
        <w:tabs>
          <w:tab w:val="left" w:pos="1230"/>
          <w:tab w:val="center" w:pos="4535"/>
        </w:tabs>
        <w:jc w:val="center"/>
        <w:rPr>
          <w:rFonts w:asciiTheme="minorHAnsi" w:hAnsiTheme="minorHAnsi" w:cs="Calibri"/>
          <w:b/>
          <w:bCs/>
          <w:noProof/>
          <w:sz w:val="22"/>
          <w:szCs w:val="22"/>
        </w:rPr>
      </w:pPr>
      <w:r w:rsidRPr="00F86FDC">
        <w:rPr>
          <w:rFonts w:asciiTheme="minorHAnsi" w:hAnsiTheme="minorHAnsi" w:cs="Calibri"/>
          <w:b/>
          <w:bCs/>
          <w:noProof/>
          <w:sz w:val="22"/>
          <w:szCs w:val="22"/>
        </w:rPr>
        <w:t>Na</w:t>
      </w:r>
      <w:r w:rsidR="00E37B74" w:rsidRPr="00F86FDC">
        <w:rPr>
          <w:rFonts w:asciiTheme="minorHAnsi" w:hAnsiTheme="minorHAnsi" w:cs="Calibri"/>
          <w:b/>
          <w:bCs/>
          <w:noProof/>
          <w:sz w:val="22"/>
          <w:szCs w:val="22"/>
        </w:rPr>
        <w:t>d</w:t>
      </w:r>
      <w:r w:rsidR="00011465" w:rsidRPr="00F86FDC">
        <w:rPr>
          <w:rFonts w:asciiTheme="minorHAnsi" w:hAnsiTheme="minorHAnsi" w:cs="Calibri"/>
          <w:b/>
          <w:bCs/>
          <w:noProof/>
          <w:sz w:val="22"/>
          <w:szCs w:val="22"/>
        </w:rPr>
        <w:t>limitná zákazka zadávaná postupom</w:t>
      </w:r>
      <w:r w:rsidR="00CE34C5" w:rsidRPr="00F86FDC">
        <w:rPr>
          <w:rFonts w:asciiTheme="minorHAnsi" w:hAnsiTheme="minorHAnsi" w:cs="Calibri"/>
          <w:b/>
          <w:bCs/>
          <w:noProof/>
          <w:sz w:val="22"/>
          <w:szCs w:val="22"/>
        </w:rPr>
        <w:t xml:space="preserve"> jednoobálkovej reverznej</w:t>
      </w:r>
      <w:r w:rsidR="00011465" w:rsidRPr="00F86FDC">
        <w:rPr>
          <w:rFonts w:asciiTheme="minorHAnsi" w:hAnsiTheme="minorHAnsi" w:cs="Calibri"/>
          <w:b/>
          <w:bCs/>
          <w:noProof/>
          <w:sz w:val="22"/>
          <w:szCs w:val="22"/>
        </w:rPr>
        <w:t xml:space="preserve"> </w:t>
      </w:r>
      <w:r w:rsidRPr="00F86FDC">
        <w:rPr>
          <w:rFonts w:asciiTheme="minorHAnsi" w:hAnsiTheme="minorHAnsi" w:cs="Calibri"/>
          <w:b/>
          <w:bCs/>
          <w:noProof/>
          <w:sz w:val="22"/>
          <w:szCs w:val="22"/>
        </w:rPr>
        <w:t>verejnej súťaže</w:t>
      </w:r>
      <w:r w:rsidR="00E37B74" w:rsidRPr="00F86FDC">
        <w:rPr>
          <w:rFonts w:asciiTheme="minorHAnsi" w:hAnsiTheme="minorHAnsi" w:cs="Calibri"/>
          <w:b/>
          <w:bCs/>
          <w:noProof/>
          <w:sz w:val="22"/>
          <w:szCs w:val="22"/>
        </w:rPr>
        <w:t xml:space="preserve"> </w:t>
      </w:r>
      <w:r w:rsidRPr="00F86FDC">
        <w:rPr>
          <w:rFonts w:asciiTheme="minorHAnsi" w:hAnsiTheme="minorHAnsi" w:cs="Calibri"/>
          <w:b/>
          <w:bCs/>
          <w:noProof/>
          <w:sz w:val="22"/>
          <w:szCs w:val="22"/>
        </w:rPr>
        <w:t>podľa § 66</w:t>
      </w:r>
      <w:r w:rsidR="00011465" w:rsidRPr="00F86FDC">
        <w:rPr>
          <w:rFonts w:asciiTheme="minorHAnsi" w:hAnsiTheme="minorHAnsi" w:cs="Calibri"/>
          <w:b/>
          <w:bCs/>
          <w:noProof/>
          <w:sz w:val="22"/>
          <w:szCs w:val="22"/>
        </w:rPr>
        <w:t xml:space="preserve"> </w:t>
      </w:r>
      <w:r w:rsidR="00F11436" w:rsidRPr="00F86FDC">
        <w:rPr>
          <w:rFonts w:asciiTheme="minorHAnsi" w:hAnsiTheme="minorHAnsi" w:cs="Calibri"/>
          <w:b/>
          <w:bCs/>
          <w:noProof/>
          <w:sz w:val="22"/>
          <w:szCs w:val="22"/>
        </w:rPr>
        <w:t>ods. 7</w:t>
      </w:r>
      <w:r w:rsidR="0005696D" w:rsidRPr="00F86FDC">
        <w:rPr>
          <w:rFonts w:asciiTheme="minorHAnsi" w:hAnsiTheme="minorHAnsi" w:cs="Calibri"/>
          <w:b/>
          <w:bCs/>
          <w:noProof/>
          <w:sz w:val="22"/>
          <w:szCs w:val="22"/>
        </w:rPr>
        <w:t xml:space="preserve"> </w:t>
      </w:r>
      <w:r w:rsidR="000C7A10" w:rsidRPr="00F86FDC">
        <w:rPr>
          <w:rFonts w:asciiTheme="minorHAnsi" w:hAnsiTheme="minorHAnsi" w:cs="Calibri"/>
          <w:b/>
          <w:bCs/>
          <w:noProof/>
          <w:sz w:val="22"/>
          <w:szCs w:val="22"/>
        </w:rPr>
        <w:t>prvá</w:t>
      </w:r>
      <w:r w:rsidR="0005696D" w:rsidRPr="00F86FDC">
        <w:rPr>
          <w:rFonts w:asciiTheme="minorHAnsi" w:hAnsiTheme="minorHAnsi" w:cs="Calibri"/>
          <w:b/>
          <w:bCs/>
          <w:noProof/>
          <w:sz w:val="22"/>
          <w:szCs w:val="22"/>
        </w:rPr>
        <w:t xml:space="preserve"> veta</w:t>
      </w:r>
      <w:r w:rsidR="00F11436" w:rsidRPr="00F86FDC">
        <w:rPr>
          <w:rFonts w:asciiTheme="minorHAnsi" w:hAnsiTheme="minorHAnsi" w:cs="Calibri"/>
          <w:b/>
          <w:bCs/>
          <w:noProof/>
          <w:sz w:val="22"/>
          <w:szCs w:val="22"/>
        </w:rPr>
        <w:t xml:space="preserve"> </w:t>
      </w:r>
      <w:r w:rsidR="00CE34C5" w:rsidRPr="00F86FDC">
        <w:rPr>
          <w:rFonts w:asciiTheme="minorHAnsi" w:hAnsiTheme="minorHAnsi" w:cs="Calibri"/>
          <w:b/>
          <w:bCs/>
          <w:noProof/>
          <w:sz w:val="22"/>
          <w:szCs w:val="22"/>
        </w:rPr>
        <w:t xml:space="preserve">a § 49 ods. 1 písm. a) </w:t>
      </w:r>
      <w:r w:rsidR="00011465" w:rsidRPr="00F86FDC">
        <w:rPr>
          <w:rFonts w:asciiTheme="minorHAnsi" w:hAnsiTheme="minorHAnsi" w:cs="Calibri"/>
          <w:b/>
          <w:bCs/>
          <w:noProof/>
          <w:sz w:val="22"/>
          <w:szCs w:val="22"/>
        </w:rPr>
        <w:t xml:space="preserve">zákona </w:t>
      </w:r>
      <w:r w:rsidR="00A6006E" w:rsidRPr="00F86FDC">
        <w:rPr>
          <w:rFonts w:asciiTheme="minorHAnsi" w:hAnsiTheme="minorHAnsi" w:cs="Calibri"/>
          <w:b/>
          <w:bCs/>
          <w:noProof/>
          <w:sz w:val="22"/>
          <w:szCs w:val="22"/>
        </w:rPr>
        <w:t xml:space="preserve"> </w:t>
      </w:r>
      <w:r w:rsidR="00011465" w:rsidRPr="00F86FDC">
        <w:rPr>
          <w:rFonts w:asciiTheme="minorHAnsi" w:hAnsiTheme="minorHAnsi" w:cs="Calibri"/>
          <w:b/>
          <w:bCs/>
          <w:noProof/>
          <w:sz w:val="22"/>
          <w:szCs w:val="22"/>
        </w:rPr>
        <w:t>č. 343/2015 Z.z. o verejnom obstarávaní a o zmene a doplnení niektorých zákonov v znení neskorších predpisov</w:t>
      </w:r>
      <w:r w:rsidRPr="00F86FDC">
        <w:rPr>
          <w:rFonts w:asciiTheme="minorHAnsi" w:hAnsiTheme="minorHAnsi" w:cs="Calibri"/>
          <w:b/>
          <w:bCs/>
          <w:noProof/>
          <w:sz w:val="22"/>
          <w:szCs w:val="22"/>
        </w:rPr>
        <w:t xml:space="preserve"> (ďalej len „ZVO“)</w:t>
      </w:r>
      <w:r w:rsidR="00011465" w:rsidRPr="00F86FDC">
        <w:rPr>
          <w:rFonts w:asciiTheme="minorHAnsi" w:hAnsiTheme="minorHAnsi" w:cs="Calibri"/>
          <w:b/>
          <w:bCs/>
          <w:noProof/>
          <w:sz w:val="22"/>
          <w:szCs w:val="22"/>
        </w:rPr>
        <w:t>.</w:t>
      </w:r>
    </w:p>
    <w:p w14:paraId="38AFFF31" w14:textId="77777777" w:rsidR="00011465" w:rsidRPr="00F86FDC" w:rsidRDefault="00011465" w:rsidP="00011465">
      <w:pPr>
        <w:tabs>
          <w:tab w:val="left" w:pos="1230"/>
          <w:tab w:val="center" w:pos="4535"/>
        </w:tabs>
        <w:jc w:val="center"/>
        <w:rPr>
          <w:rFonts w:asciiTheme="minorHAnsi" w:hAnsiTheme="minorHAnsi" w:cs="Calibri"/>
          <w:b/>
          <w:bCs/>
          <w:noProof/>
        </w:rPr>
      </w:pPr>
    </w:p>
    <w:p w14:paraId="52DDCC06" w14:textId="77777777" w:rsidR="00513D8E" w:rsidRPr="00F86FDC" w:rsidRDefault="00513D8E" w:rsidP="00C07D95">
      <w:pPr>
        <w:pStyle w:val="Hlavika"/>
        <w:rPr>
          <w:rFonts w:asciiTheme="minorHAnsi" w:hAnsiTheme="minorHAnsi" w:cs="Calibri"/>
          <w:noProof/>
          <w:lang w:val="sk-SK"/>
        </w:rPr>
      </w:pPr>
    </w:p>
    <w:p w14:paraId="21E8D820" w14:textId="77777777" w:rsidR="0053131F" w:rsidRPr="00F86FDC" w:rsidRDefault="0053131F" w:rsidP="00C07D95">
      <w:pPr>
        <w:pStyle w:val="Hlavika"/>
        <w:rPr>
          <w:rFonts w:asciiTheme="minorHAnsi" w:hAnsiTheme="minorHAnsi" w:cs="Calibri"/>
          <w:noProof/>
          <w:lang w:val="sk-SK"/>
        </w:rPr>
      </w:pPr>
    </w:p>
    <w:p w14:paraId="7CB80436" w14:textId="77777777" w:rsidR="00513D8E" w:rsidRPr="00F86FDC" w:rsidRDefault="00513D8E" w:rsidP="00C07D95">
      <w:pPr>
        <w:pStyle w:val="Hlavika"/>
        <w:rPr>
          <w:rFonts w:asciiTheme="minorHAnsi" w:hAnsiTheme="minorHAnsi" w:cs="Calibri"/>
          <w:noProof/>
          <w:lang w:val="sk-SK"/>
        </w:rPr>
      </w:pPr>
    </w:p>
    <w:p w14:paraId="3A867B7C" w14:textId="77777777" w:rsidR="00513D8E" w:rsidRPr="00F86FDC" w:rsidRDefault="00513D8E" w:rsidP="00C07D95">
      <w:pPr>
        <w:pStyle w:val="Nadpis5"/>
        <w:ind w:left="0" w:firstLine="0"/>
        <w:rPr>
          <w:rFonts w:asciiTheme="minorHAnsi" w:hAnsiTheme="minorHAnsi" w:cs="Calibri"/>
          <w:noProof/>
          <w:w w:val="150"/>
          <w:sz w:val="24"/>
          <w:szCs w:val="24"/>
          <w:lang w:val="sk-SK"/>
        </w:rPr>
      </w:pPr>
    </w:p>
    <w:p w14:paraId="543C253A" w14:textId="77777777" w:rsidR="00513D8E" w:rsidRPr="00F86FDC" w:rsidRDefault="00513D8E" w:rsidP="00C07D95">
      <w:pPr>
        <w:pStyle w:val="Nadpis5"/>
        <w:ind w:left="0" w:firstLine="0"/>
        <w:rPr>
          <w:rFonts w:asciiTheme="minorHAnsi" w:hAnsiTheme="minorHAnsi" w:cs="Calibri"/>
          <w:noProof/>
          <w:w w:val="150"/>
          <w:sz w:val="24"/>
          <w:szCs w:val="24"/>
          <w:lang w:val="sk-SK"/>
        </w:rPr>
      </w:pPr>
    </w:p>
    <w:p w14:paraId="226D1277" w14:textId="77777777" w:rsidR="00A6006E" w:rsidRPr="00F86FDC" w:rsidRDefault="00A6006E" w:rsidP="00592E46">
      <w:pPr>
        <w:rPr>
          <w:rFonts w:asciiTheme="minorHAnsi" w:hAnsiTheme="minorHAnsi"/>
          <w:noProof/>
        </w:rPr>
      </w:pPr>
    </w:p>
    <w:p w14:paraId="7C02DCE7" w14:textId="77777777" w:rsidR="00CE34C5" w:rsidRPr="00F86FDC" w:rsidRDefault="00CE34C5" w:rsidP="00592E46">
      <w:pPr>
        <w:rPr>
          <w:rFonts w:asciiTheme="minorHAnsi" w:hAnsiTheme="minorHAnsi"/>
          <w:noProof/>
        </w:rPr>
      </w:pPr>
    </w:p>
    <w:p w14:paraId="14E17C30" w14:textId="77777777" w:rsidR="00CE34C5" w:rsidRPr="00F86FDC" w:rsidRDefault="00CE34C5" w:rsidP="00592E46">
      <w:pPr>
        <w:rPr>
          <w:rFonts w:asciiTheme="minorHAnsi" w:hAnsiTheme="minorHAnsi"/>
          <w:noProof/>
        </w:rPr>
      </w:pPr>
    </w:p>
    <w:p w14:paraId="2965F111" w14:textId="77777777" w:rsidR="00CE34C5" w:rsidRPr="00F86FDC" w:rsidRDefault="00CE34C5" w:rsidP="00592E46">
      <w:pPr>
        <w:rPr>
          <w:rFonts w:asciiTheme="minorHAnsi" w:hAnsiTheme="minorHAnsi"/>
          <w:noProof/>
        </w:rPr>
      </w:pPr>
    </w:p>
    <w:p w14:paraId="46DDD26C" w14:textId="77777777" w:rsidR="00CE34C5" w:rsidRPr="00F86FDC" w:rsidRDefault="00CE34C5" w:rsidP="00592E46">
      <w:pPr>
        <w:rPr>
          <w:rFonts w:asciiTheme="minorHAnsi" w:hAnsiTheme="minorHAnsi"/>
          <w:noProof/>
        </w:rPr>
      </w:pPr>
    </w:p>
    <w:p w14:paraId="46DE4A62" w14:textId="77777777" w:rsidR="00513D8E" w:rsidRPr="00F86FDC" w:rsidRDefault="00513D8E" w:rsidP="00C07D95">
      <w:pPr>
        <w:pStyle w:val="Nadpis5"/>
        <w:ind w:left="0" w:firstLine="0"/>
        <w:rPr>
          <w:rFonts w:asciiTheme="minorHAnsi" w:hAnsiTheme="minorHAnsi" w:cs="Calibri"/>
          <w:noProof/>
          <w:w w:val="150"/>
          <w:sz w:val="28"/>
          <w:szCs w:val="24"/>
          <w:lang w:val="sk-SK"/>
        </w:rPr>
      </w:pPr>
      <w:r w:rsidRPr="00F86FDC">
        <w:rPr>
          <w:rFonts w:asciiTheme="minorHAnsi" w:hAnsiTheme="minorHAnsi" w:cs="Calibri"/>
          <w:noProof/>
          <w:w w:val="150"/>
          <w:sz w:val="28"/>
          <w:szCs w:val="24"/>
          <w:lang w:val="sk-SK"/>
        </w:rPr>
        <w:t>SÚŤAŽNÉ PODKLADY</w:t>
      </w:r>
    </w:p>
    <w:p w14:paraId="58D86093" w14:textId="77777777" w:rsidR="00513D8E" w:rsidRPr="00F86FDC" w:rsidRDefault="00513D8E" w:rsidP="00C07D95">
      <w:pPr>
        <w:jc w:val="center"/>
        <w:rPr>
          <w:rFonts w:asciiTheme="minorHAnsi" w:hAnsiTheme="minorHAnsi" w:cs="Calibri"/>
          <w:noProof/>
          <w:sz w:val="20"/>
          <w:szCs w:val="20"/>
        </w:rPr>
      </w:pPr>
    </w:p>
    <w:p w14:paraId="7FFDD279" w14:textId="77777777" w:rsidR="00513D8E" w:rsidRPr="00F86FDC" w:rsidRDefault="00513D8E" w:rsidP="00C07D95">
      <w:pPr>
        <w:jc w:val="both"/>
        <w:rPr>
          <w:rFonts w:asciiTheme="minorHAnsi" w:hAnsiTheme="minorHAnsi" w:cs="Calibri"/>
          <w:noProof/>
        </w:rPr>
      </w:pPr>
    </w:p>
    <w:p w14:paraId="47805B73" w14:textId="77777777" w:rsidR="00513D8E" w:rsidRPr="00F86FDC" w:rsidRDefault="00513D8E" w:rsidP="00C07D95">
      <w:pPr>
        <w:jc w:val="both"/>
        <w:rPr>
          <w:rFonts w:asciiTheme="minorHAnsi" w:hAnsiTheme="minorHAnsi" w:cs="Calibri"/>
          <w:noProof/>
        </w:rPr>
      </w:pPr>
    </w:p>
    <w:p w14:paraId="22412F68" w14:textId="77777777" w:rsidR="00513D8E" w:rsidRPr="00F86FDC" w:rsidRDefault="00513D8E" w:rsidP="00C07D95">
      <w:pPr>
        <w:jc w:val="both"/>
        <w:rPr>
          <w:rFonts w:asciiTheme="minorHAnsi" w:hAnsiTheme="minorHAnsi" w:cs="Calibri"/>
          <w:noProof/>
        </w:rPr>
      </w:pPr>
    </w:p>
    <w:p w14:paraId="39C48073" w14:textId="77777777" w:rsidR="00513D8E" w:rsidRPr="00F86FDC" w:rsidRDefault="00513D8E" w:rsidP="00C07D95">
      <w:pPr>
        <w:jc w:val="both"/>
        <w:rPr>
          <w:rFonts w:asciiTheme="minorHAnsi" w:hAnsiTheme="minorHAnsi" w:cs="Calibri"/>
          <w:noProof/>
        </w:rPr>
      </w:pPr>
    </w:p>
    <w:p w14:paraId="4280832F" w14:textId="77777777" w:rsidR="00513D8E" w:rsidRPr="00F86FDC" w:rsidRDefault="000B5A67" w:rsidP="00C07D95">
      <w:pPr>
        <w:jc w:val="both"/>
        <w:rPr>
          <w:rFonts w:asciiTheme="minorHAnsi" w:hAnsiTheme="minorHAnsi" w:cs="Calibri"/>
          <w:noProof/>
        </w:rPr>
      </w:pPr>
      <w:r w:rsidRPr="00F86FDC">
        <w:rPr>
          <w:rFonts w:asciiTheme="minorHAnsi" w:hAnsiTheme="minorHAnsi" w:cs="Calibri"/>
          <w:noProof/>
        </w:rPr>
        <w:t>Predmet zákazky:</w:t>
      </w:r>
      <w:r w:rsidR="00513D8E" w:rsidRPr="00F86FDC">
        <w:rPr>
          <w:rFonts w:asciiTheme="minorHAnsi" w:hAnsiTheme="minorHAnsi" w:cs="Calibri"/>
          <w:noProof/>
        </w:rPr>
        <w:t xml:space="preserve"> </w:t>
      </w:r>
    </w:p>
    <w:p w14:paraId="57357FE2" w14:textId="77777777" w:rsidR="00513D8E" w:rsidRPr="002C1D0F" w:rsidRDefault="00513D8E" w:rsidP="00C07D95">
      <w:pPr>
        <w:jc w:val="both"/>
        <w:rPr>
          <w:rFonts w:asciiTheme="minorHAnsi" w:hAnsiTheme="minorHAnsi" w:cs="Calibri"/>
          <w:noProof/>
        </w:rPr>
      </w:pPr>
    </w:p>
    <w:p w14:paraId="3A77EAD3" w14:textId="7EAD08D2" w:rsidR="000B5A67" w:rsidRPr="002C1D0F" w:rsidRDefault="0053131F" w:rsidP="002C1D0F">
      <w:pPr>
        <w:pStyle w:val="Nadpis2"/>
        <w:jc w:val="center"/>
        <w:rPr>
          <w:rFonts w:asciiTheme="minorHAnsi" w:hAnsiTheme="minorHAnsi" w:cstheme="minorHAnsi"/>
          <w:i w:val="0"/>
          <w:iCs w:val="0"/>
          <w:sz w:val="22"/>
          <w:szCs w:val="22"/>
        </w:rPr>
      </w:pPr>
      <w:r w:rsidRPr="002C1D0F">
        <w:rPr>
          <w:rFonts w:asciiTheme="minorHAnsi" w:hAnsiTheme="minorHAnsi" w:cs="Calibri"/>
          <w:b w:val="0"/>
          <w:i w:val="0"/>
          <w:iCs w:val="0"/>
          <w:noProof/>
          <w:sz w:val="22"/>
          <w:szCs w:val="22"/>
          <w:lang w:val="sk-SK"/>
        </w:rPr>
        <w:t>„</w:t>
      </w:r>
      <w:r w:rsidR="002C1D0F" w:rsidRPr="002C1D0F">
        <w:rPr>
          <w:rFonts w:asciiTheme="minorHAnsi" w:hAnsiTheme="minorHAnsi" w:cstheme="minorHAnsi"/>
          <w:i w:val="0"/>
          <w:iCs w:val="0"/>
          <w:sz w:val="24"/>
          <w:szCs w:val="24"/>
        </w:rPr>
        <w:t>Komplexný informačný systém pre evidenciu, správu a údržbu majetku</w:t>
      </w:r>
      <w:r w:rsidRPr="002C1D0F">
        <w:rPr>
          <w:rFonts w:asciiTheme="minorHAnsi" w:hAnsiTheme="minorHAnsi" w:cs="Calibri"/>
          <w:b w:val="0"/>
          <w:i w:val="0"/>
          <w:iCs w:val="0"/>
          <w:noProof/>
          <w:sz w:val="22"/>
          <w:szCs w:val="22"/>
          <w:lang w:val="sk-SK"/>
        </w:rPr>
        <w:t>“</w:t>
      </w:r>
    </w:p>
    <w:p w14:paraId="257885CF" w14:textId="77777777" w:rsidR="00065571" w:rsidRPr="00F86FDC" w:rsidRDefault="00065571" w:rsidP="00C07D95">
      <w:pPr>
        <w:jc w:val="center"/>
        <w:rPr>
          <w:rFonts w:asciiTheme="minorHAnsi" w:hAnsiTheme="minorHAnsi" w:cs="Calibri"/>
          <w:b/>
          <w:noProof/>
          <w:sz w:val="28"/>
          <w:szCs w:val="28"/>
        </w:rPr>
      </w:pPr>
    </w:p>
    <w:p w14:paraId="1BB211EB" w14:textId="77777777" w:rsidR="00513D8E" w:rsidRPr="00F86FDC" w:rsidRDefault="00513D8E" w:rsidP="00C07D95">
      <w:pPr>
        <w:jc w:val="both"/>
        <w:rPr>
          <w:rFonts w:asciiTheme="minorHAnsi" w:hAnsiTheme="minorHAnsi" w:cs="Calibri"/>
          <w:noProof/>
        </w:rPr>
      </w:pPr>
    </w:p>
    <w:p w14:paraId="1966354C" w14:textId="77777777" w:rsidR="00EE0DC6" w:rsidRPr="00F86FDC" w:rsidRDefault="00EE0DC6" w:rsidP="00C07D95">
      <w:pPr>
        <w:jc w:val="both"/>
        <w:rPr>
          <w:rFonts w:asciiTheme="minorHAnsi" w:hAnsiTheme="minorHAnsi" w:cs="Calibri"/>
          <w:noProof/>
        </w:rPr>
      </w:pPr>
    </w:p>
    <w:p w14:paraId="01175EAF" w14:textId="77777777" w:rsidR="00EE0DC6" w:rsidRPr="00F86FDC" w:rsidRDefault="00EE0DC6" w:rsidP="00C07D95">
      <w:pPr>
        <w:jc w:val="both"/>
        <w:rPr>
          <w:rFonts w:asciiTheme="minorHAnsi" w:hAnsiTheme="minorHAnsi" w:cs="Calibri"/>
          <w:noProof/>
        </w:rPr>
      </w:pPr>
    </w:p>
    <w:p w14:paraId="78980A48" w14:textId="77777777" w:rsidR="00EE0DC6" w:rsidRPr="00F86FDC" w:rsidRDefault="00EE0DC6" w:rsidP="00C07D95">
      <w:pPr>
        <w:jc w:val="both"/>
        <w:rPr>
          <w:rFonts w:asciiTheme="minorHAnsi" w:hAnsiTheme="minorHAnsi" w:cs="Calibri"/>
          <w:noProof/>
        </w:rPr>
      </w:pPr>
    </w:p>
    <w:p w14:paraId="7BCF5A86" w14:textId="77777777" w:rsidR="00EE0DC6" w:rsidRPr="00F86FDC" w:rsidRDefault="00EE0DC6" w:rsidP="00C07D95">
      <w:pPr>
        <w:jc w:val="both"/>
        <w:rPr>
          <w:rFonts w:asciiTheme="minorHAnsi" w:hAnsiTheme="minorHAnsi" w:cs="Calibri"/>
          <w:noProof/>
        </w:rPr>
      </w:pPr>
    </w:p>
    <w:p w14:paraId="5CD0C17C" w14:textId="77777777" w:rsidR="00C90232" w:rsidRPr="00F86FDC" w:rsidRDefault="00C90232" w:rsidP="00EE0DC6">
      <w:pPr>
        <w:widowControl w:val="0"/>
        <w:ind w:left="4254"/>
        <w:jc w:val="center"/>
        <w:rPr>
          <w:rFonts w:asciiTheme="minorHAnsi" w:hAnsiTheme="minorHAnsi" w:cs="Calibri"/>
          <w:noProof/>
          <w:sz w:val="22"/>
          <w:szCs w:val="22"/>
        </w:rPr>
      </w:pPr>
    </w:p>
    <w:p w14:paraId="4F9BA729" w14:textId="77777777" w:rsidR="00A2530A" w:rsidRPr="00F86FDC" w:rsidRDefault="00A2530A" w:rsidP="00EE0DC6">
      <w:pPr>
        <w:widowControl w:val="0"/>
        <w:ind w:left="4254"/>
        <w:jc w:val="center"/>
        <w:rPr>
          <w:rFonts w:asciiTheme="minorHAnsi" w:hAnsiTheme="minorHAnsi" w:cs="Calibri"/>
          <w:noProof/>
          <w:sz w:val="22"/>
          <w:szCs w:val="22"/>
        </w:rPr>
      </w:pPr>
    </w:p>
    <w:p w14:paraId="46B7894E" w14:textId="77777777" w:rsidR="00C90232" w:rsidRPr="00F86FDC" w:rsidRDefault="00C90232" w:rsidP="00EE0DC6">
      <w:pPr>
        <w:widowControl w:val="0"/>
        <w:ind w:left="4254"/>
        <w:jc w:val="center"/>
        <w:rPr>
          <w:rFonts w:asciiTheme="minorHAnsi" w:hAnsiTheme="minorHAnsi" w:cs="Calibri"/>
          <w:noProof/>
          <w:sz w:val="22"/>
          <w:szCs w:val="22"/>
        </w:rPr>
      </w:pPr>
    </w:p>
    <w:p w14:paraId="0A1B58D8" w14:textId="77777777" w:rsidR="00C90232" w:rsidRPr="00F86FDC" w:rsidRDefault="00C90232" w:rsidP="00EE0DC6">
      <w:pPr>
        <w:widowControl w:val="0"/>
        <w:ind w:left="4254"/>
        <w:jc w:val="center"/>
        <w:rPr>
          <w:rFonts w:asciiTheme="minorHAnsi" w:hAnsiTheme="minorHAnsi" w:cs="Calibri"/>
          <w:noProof/>
          <w:sz w:val="22"/>
          <w:szCs w:val="22"/>
        </w:rPr>
      </w:pPr>
    </w:p>
    <w:p w14:paraId="562C1256" w14:textId="77777777" w:rsidR="00C90232" w:rsidRPr="00F86FDC" w:rsidRDefault="00C90232" w:rsidP="00EE0DC6">
      <w:pPr>
        <w:widowControl w:val="0"/>
        <w:ind w:left="4254"/>
        <w:jc w:val="center"/>
        <w:rPr>
          <w:rFonts w:asciiTheme="minorHAnsi" w:hAnsiTheme="minorHAnsi" w:cs="Calibri"/>
          <w:noProof/>
          <w:sz w:val="22"/>
          <w:szCs w:val="22"/>
        </w:rPr>
      </w:pPr>
    </w:p>
    <w:p w14:paraId="73C84C19" w14:textId="77777777" w:rsidR="00197D81" w:rsidRPr="00F86FDC" w:rsidRDefault="00197D81" w:rsidP="00EE0DC6">
      <w:pPr>
        <w:widowControl w:val="0"/>
        <w:ind w:left="4254"/>
        <w:jc w:val="center"/>
        <w:rPr>
          <w:rFonts w:asciiTheme="minorHAnsi" w:hAnsiTheme="minorHAnsi" w:cs="Calibri"/>
          <w:noProof/>
          <w:sz w:val="22"/>
          <w:szCs w:val="22"/>
        </w:rPr>
      </w:pPr>
    </w:p>
    <w:p w14:paraId="661C59A2" w14:textId="77777777" w:rsidR="00197D81" w:rsidRPr="00F86FDC" w:rsidRDefault="00197D81" w:rsidP="00EE0DC6">
      <w:pPr>
        <w:widowControl w:val="0"/>
        <w:ind w:left="4254"/>
        <w:jc w:val="center"/>
        <w:rPr>
          <w:rFonts w:asciiTheme="minorHAnsi" w:hAnsiTheme="minorHAnsi" w:cs="Calibri"/>
          <w:noProof/>
          <w:sz w:val="22"/>
          <w:szCs w:val="22"/>
        </w:rPr>
      </w:pPr>
    </w:p>
    <w:p w14:paraId="68A7941C" w14:textId="77777777" w:rsidR="00197D81" w:rsidRPr="00F86FDC" w:rsidRDefault="00197D81" w:rsidP="00EE0DC6">
      <w:pPr>
        <w:widowControl w:val="0"/>
        <w:ind w:left="4254"/>
        <w:jc w:val="center"/>
        <w:rPr>
          <w:rFonts w:asciiTheme="minorHAnsi" w:hAnsiTheme="minorHAnsi" w:cs="Calibri"/>
          <w:noProof/>
          <w:sz w:val="22"/>
          <w:szCs w:val="22"/>
        </w:rPr>
      </w:pPr>
    </w:p>
    <w:p w14:paraId="7FE9E476" w14:textId="77777777" w:rsidR="00EE0DC6" w:rsidRPr="00F86FDC" w:rsidRDefault="00EE0DC6" w:rsidP="00EE0DC6">
      <w:pPr>
        <w:widowControl w:val="0"/>
        <w:ind w:left="4254"/>
        <w:jc w:val="center"/>
        <w:rPr>
          <w:rFonts w:asciiTheme="minorHAnsi" w:hAnsiTheme="minorHAnsi" w:cs="Calibri"/>
          <w:noProof/>
          <w:sz w:val="22"/>
          <w:szCs w:val="22"/>
        </w:rPr>
      </w:pPr>
    </w:p>
    <w:p w14:paraId="4AEE9175" w14:textId="77777777" w:rsidR="00266D6C" w:rsidRPr="00F86FDC" w:rsidRDefault="00266D6C" w:rsidP="00C07D95">
      <w:pPr>
        <w:jc w:val="both"/>
        <w:rPr>
          <w:rFonts w:asciiTheme="minorHAnsi" w:hAnsiTheme="minorHAnsi" w:cs="Calibri"/>
          <w:noProof/>
          <w:sz w:val="22"/>
          <w:szCs w:val="22"/>
        </w:rPr>
      </w:pPr>
    </w:p>
    <w:p w14:paraId="3D4F0275" w14:textId="77777777" w:rsidR="00266D6C" w:rsidRPr="00F86FDC" w:rsidRDefault="00266D6C" w:rsidP="00C07D95">
      <w:pPr>
        <w:jc w:val="both"/>
        <w:rPr>
          <w:rFonts w:asciiTheme="minorHAnsi" w:hAnsiTheme="minorHAnsi" w:cs="Calibri"/>
          <w:noProof/>
          <w:sz w:val="22"/>
          <w:szCs w:val="22"/>
        </w:rPr>
      </w:pPr>
    </w:p>
    <w:p w14:paraId="1B1E0AE3" w14:textId="77777777" w:rsidR="0089665D" w:rsidRPr="00F86FDC" w:rsidRDefault="0089665D" w:rsidP="00C07D95">
      <w:pPr>
        <w:jc w:val="both"/>
        <w:rPr>
          <w:rFonts w:asciiTheme="minorHAnsi" w:hAnsiTheme="minorHAnsi" w:cs="Calibri"/>
          <w:noProof/>
          <w:sz w:val="22"/>
          <w:szCs w:val="22"/>
        </w:rPr>
      </w:pPr>
    </w:p>
    <w:p w14:paraId="6A946BC5" w14:textId="77777777" w:rsidR="00065571" w:rsidRPr="00F86FDC" w:rsidRDefault="00065571" w:rsidP="00C07D95">
      <w:pPr>
        <w:jc w:val="both"/>
        <w:rPr>
          <w:rFonts w:asciiTheme="minorHAnsi" w:hAnsiTheme="minorHAnsi" w:cs="Calibri"/>
          <w:noProof/>
          <w:sz w:val="22"/>
          <w:szCs w:val="22"/>
        </w:rPr>
      </w:pPr>
    </w:p>
    <w:p w14:paraId="5AF76571" w14:textId="77777777" w:rsidR="004C2449" w:rsidRPr="00F86FDC" w:rsidRDefault="004C2449" w:rsidP="00EE0DC6">
      <w:pPr>
        <w:jc w:val="center"/>
        <w:rPr>
          <w:rFonts w:asciiTheme="minorHAnsi" w:hAnsiTheme="minorHAnsi" w:cs="Calibri"/>
          <w:noProof/>
          <w:sz w:val="22"/>
          <w:szCs w:val="22"/>
        </w:rPr>
      </w:pPr>
    </w:p>
    <w:p w14:paraId="5FFB8A13" w14:textId="367FB8CE" w:rsidR="00513D8E" w:rsidRPr="00F86FDC" w:rsidRDefault="00307C49" w:rsidP="00EE0DC6">
      <w:pPr>
        <w:jc w:val="center"/>
        <w:rPr>
          <w:rFonts w:asciiTheme="minorHAnsi" w:hAnsiTheme="minorHAnsi" w:cs="Calibri"/>
          <w:noProof/>
          <w:sz w:val="22"/>
          <w:szCs w:val="22"/>
        </w:rPr>
      </w:pPr>
      <w:r w:rsidRPr="00F86FDC">
        <w:rPr>
          <w:rFonts w:asciiTheme="minorHAnsi" w:hAnsiTheme="minorHAnsi" w:cs="Calibri"/>
          <w:noProof/>
          <w:sz w:val="22"/>
          <w:szCs w:val="22"/>
        </w:rPr>
        <w:t>V</w:t>
      </w:r>
      <w:r w:rsidR="0053131F" w:rsidRPr="00F86FDC">
        <w:rPr>
          <w:rFonts w:asciiTheme="minorHAnsi" w:hAnsiTheme="minorHAnsi" w:cs="Calibri"/>
          <w:noProof/>
          <w:sz w:val="22"/>
          <w:szCs w:val="22"/>
        </w:rPr>
        <w:t> Banskej Bystrici</w:t>
      </w:r>
      <w:r w:rsidR="00BB0946" w:rsidRPr="00F86FDC">
        <w:rPr>
          <w:rFonts w:asciiTheme="minorHAnsi" w:hAnsiTheme="minorHAnsi" w:cs="Calibri"/>
          <w:noProof/>
          <w:sz w:val="22"/>
          <w:szCs w:val="22"/>
        </w:rPr>
        <w:t xml:space="preserve">, </w:t>
      </w:r>
      <w:r w:rsidR="00697701">
        <w:rPr>
          <w:rFonts w:asciiTheme="minorHAnsi" w:hAnsiTheme="minorHAnsi" w:cs="Calibri"/>
          <w:noProof/>
          <w:sz w:val="22"/>
          <w:szCs w:val="22"/>
        </w:rPr>
        <w:t>december</w:t>
      </w:r>
      <w:r w:rsidR="00FC5CC3" w:rsidRPr="00F86FDC">
        <w:rPr>
          <w:rFonts w:asciiTheme="minorHAnsi" w:hAnsiTheme="minorHAnsi" w:cs="Calibri"/>
          <w:noProof/>
          <w:sz w:val="22"/>
          <w:szCs w:val="22"/>
        </w:rPr>
        <w:t xml:space="preserve"> </w:t>
      </w:r>
      <w:r w:rsidR="00756214" w:rsidRPr="00F86FDC">
        <w:rPr>
          <w:rFonts w:asciiTheme="minorHAnsi" w:hAnsiTheme="minorHAnsi" w:cs="Calibri"/>
          <w:noProof/>
          <w:sz w:val="22"/>
          <w:szCs w:val="22"/>
        </w:rPr>
        <w:t>20</w:t>
      </w:r>
      <w:r w:rsidR="00BA0A42" w:rsidRPr="00F86FDC">
        <w:rPr>
          <w:rFonts w:asciiTheme="minorHAnsi" w:hAnsiTheme="minorHAnsi" w:cs="Calibri"/>
          <w:noProof/>
          <w:sz w:val="22"/>
          <w:szCs w:val="22"/>
        </w:rPr>
        <w:t>20</w:t>
      </w:r>
    </w:p>
    <w:p w14:paraId="4FECD591" w14:textId="77777777" w:rsidR="003F29EC" w:rsidRPr="00F86FDC" w:rsidRDefault="003F29EC" w:rsidP="00A6006E">
      <w:pPr>
        <w:tabs>
          <w:tab w:val="left" w:pos="870"/>
          <w:tab w:val="left" w:pos="2166"/>
        </w:tabs>
        <w:jc w:val="center"/>
        <w:rPr>
          <w:rFonts w:asciiTheme="minorHAnsi" w:hAnsiTheme="minorHAnsi" w:cs="Calibri"/>
          <w:b/>
          <w:bCs/>
          <w:iCs/>
          <w:noProof/>
        </w:rPr>
      </w:pPr>
    </w:p>
    <w:p w14:paraId="5DD153BF" w14:textId="77777777" w:rsidR="00632062" w:rsidRPr="00F86FDC" w:rsidRDefault="00632062" w:rsidP="00A6006E">
      <w:pPr>
        <w:tabs>
          <w:tab w:val="left" w:pos="870"/>
          <w:tab w:val="left" w:pos="2166"/>
        </w:tabs>
        <w:jc w:val="center"/>
        <w:rPr>
          <w:rFonts w:asciiTheme="minorHAnsi" w:hAnsiTheme="minorHAnsi" w:cs="Calibri"/>
          <w:b/>
          <w:bCs/>
          <w:iCs/>
          <w:noProof/>
        </w:rPr>
      </w:pPr>
    </w:p>
    <w:p w14:paraId="4BC9ED46" w14:textId="750F0F78" w:rsidR="00513D8E" w:rsidRPr="00F86FDC" w:rsidRDefault="00513D8E" w:rsidP="00A6006E">
      <w:pPr>
        <w:tabs>
          <w:tab w:val="left" w:pos="870"/>
          <w:tab w:val="left" w:pos="2166"/>
        </w:tabs>
        <w:jc w:val="center"/>
        <w:rPr>
          <w:rFonts w:asciiTheme="minorHAnsi" w:hAnsiTheme="minorHAnsi" w:cs="Calibri"/>
          <w:b/>
          <w:bCs/>
          <w:iCs/>
          <w:noProof/>
        </w:rPr>
      </w:pPr>
      <w:r w:rsidRPr="00F86FDC">
        <w:rPr>
          <w:rFonts w:asciiTheme="minorHAnsi" w:hAnsiTheme="minorHAnsi" w:cs="Calibri"/>
          <w:b/>
          <w:bCs/>
          <w:iCs/>
          <w:noProof/>
        </w:rPr>
        <w:lastRenderedPageBreak/>
        <w:t>OBSAH  SÚŤAŽNÝCH  PODKLADOV</w:t>
      </w:r>
    </w:p>
    <w:p w14:paraId="1CA068DA" w14:textId="77777777" w:rsidR="00513D8E" w:rsidRPr="00F86FDC" w:rsidRDefault="00513D8E" w:rsidP="00C07D95">
      <w:pPr>
        <w:pStyle w:val="Zkladntext"/>
        <w:rPr>
          <w:rFonts w:asciiTheme="minorHAnsi" w:hAnsiTheme="minorHAnsi" w:cs="Calibri"/>
          <w:noProof/>
          <w:sz w:val="20"/>
          <w:lang w:val="sk-SK"/>
        </w:rPr>
      </w:pPr>
    </w:p>
    <w:p w14:paraId="50E3458A" w14:textId="77777777" w:rsidR="00AA4049" w:rsidRPr="00F86FDC" w:rsidRDefault="00AA4049" w:rsidP="00AA4049">
      <w:pPr>
        <w:rPr>
          <w:rFonts w:asciiTheme="minorHAnsi" w:hAnsiTheme="minorHAnsi" w:cs="Calibri"/>
          <w:b/>
          <w:iCs/>
          <w:noProof/>
          <w:sz w:val="22"/>
          <w:szCs w:val="22"/>
        </w:rPr>
      </w:pPr>
    </w:p>
    <w:p w14:paraId="39EFB0E0" w14:textId="77777777" w:rsidR="00BB0946" w:rsidRPr="00F86FDC" w:rsidRDefault="00BB0946" w:rsidP="00BB0946">
      <w:pPr>
        <w:rPr>
          <w:rFonts w:asciiTheme="minorHAnsi" w:hAnsiTheme="minorHAnsi"/>
          <w:b/>
          <w:noProof/>
          <w:sz w:val="22"/>
          <w:szCs w:val="22"/>
        </w:rPr>
      </w:pPr>
      <w:r w:rsidRPr="00F86FDC">
        <w:rPr>
          <w:rFonts w:asciiTheme="minorHAnsi" w:hAnsiTheme="minorHAnsi"/>
          <w:b/>
          <w:iCs/>
          <w:noProof/>
          <w:sz w:val="22"/>
          <w:szCs w:val="22"/>
        </w:rPr>
        <w:t>A. POKYNY NA VYPRACOVANIE PONUKY</w:t>
      </w:r>
    </w:p>
    <w:p w14:paraId="3B6150E0"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1. IDENTIFIKÁCIA VEREJNÉHO OBSTARÁVATEĽA</w:t>
      </w:r>
    </w:p>
    <w:p w14:paraId="1F687080"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2.  PREDMET ZÁKAZKY</w:t>
      </w:r>
    </w:p>
    <w:p w14:paraId="04B0B126"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3. VARIANTNÉ RIEŠENIE</w:t>
      </w:r>
    </w:p>
    <w:p w14:paraId="0988BFB2"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4. MIESTO, TERMÍN DODANIA A SPÔSOB PLNENIA PREDMETU ZÁKAZKY</w:t>
      </w:r>
    </w:p>
    <w:p w14:paraId="5E2ECEAD"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5. ZDROJ FINANČNÝCH PROSTRIEDKOV</w:t>
      </w:r>
      <w:r w:rsidR="00062F1B" w:rsidRPr="00F86FDC">
        <w:rPr>
          <w:rFonts w:asciiTheme="minorHAnsi" w:hAnsiTheme="minorHAnsi"/>
          <w:bCs/>
          <w:noProof/>
          <w:sz w:val="22"/>
          <w:szCs w:val="22"/>
        </w:rPr>
        <w:t xml:space="preserve"> A PREDPOKLADANÁ HODNOTA ZÁKAZKY</w:t>
      </w:r>
    </w:p>
    <w:p w14:paraId="44BBB9D5"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6. DRUH ZÁKAZKY</w:t>
      </w:r>
    </w:p>
    <w:p w14:paraId="70D50B4D"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7. LEHOTA VIAZANOSTI PONUKY</w:t>
      </w:r>
    </w:p>
    <w:p w14:paraId="381F6A88" w14:textId="77777777" w:rsidR="00BB0946" w:rsidRPr="00F86FDC" w:rsidRDefault="00BB0946" w:rsidP="00BB0946">
      <w:pPr>
        <w:pStyle w:val="tl1"/>
        <w:ind w:left="284"/>
        <w:rPr>
          <w:rFonts w:asciiTheme="minorHAnsi" w:hAnsiTheme="minorHAnsi" w:cs="Times New Roman"/>
          <w:bCs/>
          <w:noProof/>
          <w:sz w:val="22"/>
          <w:szCs w:val="22"/>
        </w:rPr>
      </w:pPr>
      <w:r w:rsidRPr="00F86FDC">
        <w:rPr>
          <w:rFonts w:asciiTheme="minorHAnsi" w:hAnsiTheme="minorHAnsi" w:cs="Times New Roman"/>
          <w:bCs/>
          <w:noProof/>
          <w:sz w:val="22"/>
          <w:szCs w:val="22"/>
        </w:rPr>
        <w:t>8. KOMUNIKÁCIA MEDZI VEREJNÝM OBSTARÁVATEĽOM A ZÁUJEMCAMI/ UCHÁDZAČMI</w:t>
      </w:r>
    </w:p>
    <w:p w14:paraId="2846AA11"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9. VYSVETLENIE A ZMENY</w:t>
      </w:r>
    </w:p>
    <w:p w14:paraId="39F70CAB" w14:textId="77777777" w:rsidR="00BB0946" w:rsidRPr="00F86FDC" w:rsidRDefault="00BB0946" w:rsidP="00BB0946">
      <w:pPr>
        <w:pStyle w:val="tl1"/>
        <w:ind w:left="284"/>
        <w:rPr>
          <w:rFonts w:asciiTheme="minorHAnsi" w:hAnsiTheme="minorHAnsi" w:cs="Times New Roman"/>
          <w:bCs/>
          <w:noProof/>
          <w:sz w:val="22"/>
          <w:szCs w:val="22"/>
        </w:rPr>
      </w:pPr>
      <w:r w:rsidRPr="00F86FDC">
        <w:rPr>
          <w:rFonts w:asciiTheme="minorHAnsi" w:hAnsiTheme="minorHAnsi" w:cs="Times New Roman"/>
          <w:bCs/>
          <w:noProof/>
          <w:sz w:val="22"/>
          <w:szCs w:val="22"/>
        </w:rPr>
        <w:t>10. VYHOTOVENIE PONUKY</w:t>
      </w:r>
    </w:p>
    <w:p w14:paraId="55ADC254" w14:textId="77777777" w:rsidR="00BB0946" w:rsidRPr="00F86FDC" w:rsidRDefault="00BB0946" w:rsidP="00BB0946">
      <w:pPr>
        <w:pStyle w:val="tl1"/>
        <w:ind w:left="284"/>
        <w:rPr>
          <w:rFonts w:asciiTheme="minorHAnsi" w:hAnsiTheme="minorHAnsi" w:cs="Times New Roman"/>
          <w:noProof/>
          <w:sz w:val="22"/>
          <w:szCs w:val="22"/>
        </w:rPr>
      </w:pPr>
      <w:r w:rsidRPr="00F86FDC">
        <w:rPr>
          <w:rFonts w:asciiTheme="minorHAnsi" w:hAnsiTheme="minorHAnsi" w:cs="Times New Roman"/>
          <w:bCs/>
          <w:noProof/>
          <w:sz w:val="22"/>
          <w:szCs w:val="22"/>
        </w:rPr>
        <w:t>11. JAZYK PONUKY</w:t>
      </w:r>
    </w:p>
    <w:p w14:paraId="0604F1ED" w14:textId="77777777" w:rsidR="00BB0946" w:rsidRPr="00F86FDC" w:rsidRDefault="00BB0946" w:rsidP="00BB0946">
      <w:pPr>
        <w:pStyle w:val="tl1"/>
        <w:ind w:left="284"/>
        <w:rPr>
          <w:rFonts w:asciiTheme="minorHAnsi" w:hAnsiTheme="minorHAnsi" w:cs="Times New Roman"/>
          <w:bCs/>
          <w:noProof/>
          <w:sz w:val="22"/>
          <w:szCs w:val="22"/>
        </w:rPr>
      </w:pPr>
      <w:r w:rsidRPr="00F86FDC">
        <w:rPr>
          <w:rFonts w:asciiTheme="minorHAnsi" w:hAnsiTheme="minorHAnsi" w:cs="Times New Roman"/>
          <w:bCs/>
          <w:noProof/>
          <w:sz w:val="22"/>
          <w:szCs w:val="22"/>
        </w:rPr>
        <w:t>12. MENA A CENY UVÁDZANÉ V PONUKE</w:t>
      </w:r>
    </w:p>
    <w:p w14:paraId="06C1C9AC" w14:textId="77777777" w:rsidR="00BB0946" w:rsidRPr="00F86FDC" w:rsidRDefault="00BB0946" w:rsidP="00BB0946">
      <w:pPr>
        <w:ind w:left="284"/>
        <w:rPr>
          <w:rFonts w:asciiTheme="minorHAnsi" w:hAnsiTheme="minorHAnsi"/>
          <w:noProof/>
          <w:sz w:val="22"/>
          <w:szCs w:val="22"/>
        </w:rPr>
      </w:pPr>
      <w:r w:rsidRPr="00F86FDC">
        <w:rPr>
          <w:rFonts w:asciiTheme="minorHAnsi" w:hAnsiTheme="minorHAnsi"/>
          <w:bCs/>
          <w:noProof/>
          <w:sz w:val="22"/>
          <w:szCs w:val="22"/>
        </w:rPr>
        <w:t xml:space="preserve">13. </w:t>
      </w:r>
      <w:r w:rsidRPr="00F86FDC">
        <w:rPr>
          <w:rFonts w:asciiTheme="minorHAnsi" w:hAnsiTheme="minorHAnsi"/>
          <w:bCs/>
          <w:caps/>
          <w:noProof/>
          <w:sz w:val="22"/>
          <w:szCs w:val="22"/>
        </w:rPr>
        <w:t>ZÁBEZPEKA, podmienky jej zloženia, podmienky jej uvoľnenia alebo vrátenia</w:t>
      </w:r>
    </w:p>
    <w:p w14:paraId="53628447" w14:textId="77777777" w:rsidR="00BB0946" w:rsidRPr="00F86FDC" w:rsidRDefault="00BB0946" w:rsidP="00BB0946">
      <w:pPr>
        <w:pStyle w:val="tl1"/>
        <w:ind w:left="284"/>
        <w:rPr>
          <w:rFonts w:asciiTheme="minorHAnsi" w:hAnsiTheme="minorHAnsi" w:cs="Times New Roman"/>
          <w:noProof/>
          <w:sz w:val="22"/>
          <w:szCs w:val="22"/>
        </w:rPr>
      </w:pPr>
      <w:r w:rsidRPr="00F86FDC">
        <w:rPr>
          <w:rFonts w:asciiTheme="minorHAnsi" w:hAnsiTheme="minorHAnsi" w:cs="Times New Roman"/>
          <w:bCs/>
          <w:noProof/>
          <w:sz w:val="22"/>
          <w:szCs w:val="22"/>
        </w:rPr>
        <w:t>14. OBSAH  PONUKY</w:t>
      </w:r>
    </w:p>
    <w:p w14:paraId="05798BDC" w14:textId="77777777" w:rsidR="00BB0946" w:rsidRPr="00F86FDC" w:rsidRDefault="00BB0946" w:rsidP="00BB0946">
      <w:pPr>
        <w:pStyle w:val="tl1"/>
        <w:ind w:left="284"/>
        <w:rPr>
          <w:rFonts w:asciiTheme="minorHAnsi" w:hAnsiTheme="minorHAnsi" w:cs="Times New Roman"/>
          <w:noProof/>
          <w:sz w:val="22"/>
          <w:szCs w:val="22"/>
        </w:rPr>
      </w:pPr>
      <w:r w:rsidRPr="00F86FDC">
        <w:rPr>
          <w:rFonts w:asciiTheme="minorHAnsi" w:hAnsiTheme="minorHAnsi" w:cs="Times New Roman"/>
          <w:bCs/>
          <w:noProof/>
          <w:sz w:val="22"/>
          <w:szCs w:val="22"/>
        </w:rPr>
        <w:t>15. NÁKLADY NA PONUKU</w:t>
      </w:r>
    </w:p>
    <w:p w14:paraId="22F73843" w14:textId="77777777" w:rsidR="00BB0946" w:rsidRPr="00F86FDC" w:rsidRDefault="00BB0946" w:rsidP="00BB0946">
      <w:pPr>
        <w:pStyle w:val="tl1"/>
        <w:ind w:left="284"/>
        <w:jc w:val="left"/>
        <w:rPr>
          <w:rFonts w:asciiTheme="minorHAnsi" w:hAnsiTheme="minorHAnsi" w:cs="Times New Roman"/>
          <w:bCs/>
          <w:noProof/>
          <w:sz w:val="22"/>
          <w:szCs w:val="22"/>
        </w:rPr>
      </w:pPr>
      <w:r w:rsidRPr="00F86FDC">
        <w:rPr>
          <w:rFonts w:asciiTheme="minorHAnsi" w:hAnsiTheme="minorHAnsi" w:cs="Times New Roman"/>
          <w:bCs/>
          <w:noProof/>
          <w:sz w:val="22"/>
          <w:szCs w:val="22"/>
        </w:rPr>
        <w:t>16. PREDKLADANIE PONÚK</w:t>
      </w:r>
    </w:p>
    <w:p w14:paraId="013624CE" w14:textId="77777777" w:rsidR="00BB0946" w:rsidRPr="00F86FDC" w:rsidRDefault="00BB0946" w:rsidP="00BB0946">
      <w:pPr>
        <w:pStyle w:val="tl1"/>
        <w:ind w:left="284"/>
        <w:rPr>
          <w:rFonts w:asciiTheme="minorHAnsi" w:hAnsiTheme="minorHAnsi" w:cs="Times New Roman"/>
          <w:bCs/>
          <w:noProof/>
          <w:sz w:val="22"/>
          <w:szCs w:val="22"/>
        </w:rPr>
      </w:pPr>
      <w:r w:rsidRPr="00F86FDC">
        <w:rPr>
          <w:rFonts w:asciiTheme="minorHAnsi" w:hAnsiTheme="minorHAnsi" w:cs="Times New Roman"/>
          <w:bCs/>
          <w:noProof/>
          <w:sz w:val="22"/>
          <w:szCs w:val="22"/>
        </w:rPr>
        <w:t>17. OTVÁRANIE PONÚK</w:t>
      </w:r>
    </w:p>
    <w:p w14:paraId="152EAABC" w14:textId="77777777" w:rsidR="00BB0946" w:rsidRPr="00F86FDC" w:rsidRDefault="00BB0946" w:rsidP="00BB0946">
      <w:pPr>
        <w:pStyle w:val="tl1"/>
        <w:ind w:left="284"/>
        <w:rPr>
          <w:rFonts w:asciiTheme="minorHAnsi" w:hAnsiTheme="minorHAnsi" w:cs="Times New Roman"/>
          <w:noProof/>
          <w:sz w:val="22"/>
          <w:szCs w:val="22"/>
        </w:rPr>
      </w:pPr>
      <w:r w:rsidRPr="00F86FDC">
        <w:rPr>
          <w:rFonts w:asciiTheme="minorHAnsi" w:hAnsiTheme="minorHAnsi" w:cs="Times New Roman"/>
          <w:bCs/>
          <w:noProof/>
          <w:sz w:val="22"/>
          <w:szCs w:val="22"/>
        </w:rPr>
        <w:t>18. VYHODNOTENIE SPLNENIA PODMIENOK ÚČASTI</w:t>
      </w:r>
    </w:p>
    <w:p w14:paraId="3A58B51B" w14:textId="77777777" w:rsidR="00BB0946" w:rsidRPr="00F86FDC" w:rsidRDefault="00BB0946" w:rsidP="00BB0946">
      <w:pPr>
        <w:pStyle w:val="tl1"/>
        <w:ind w:left="284"/>
        <w:rPr>
          <w:rFonts w:asciiTheme="minorHAnsi" w:hAnsiTheme="minorHAnsi" w:cs="Times New Roman"/>
          <w:noProof/>
          <w:sz w:val="22"/>
          <w:szCs w:val="22"/>
        </w:rPr>
      </w:pPr>
      <w:r w:rsidRPr="00F86FDC">
        <w:rPr>
          <w:rFonts w:asciiTheme="minorHAnsi" w:hAnsiTheme="minorHAnsi" w:cs="Times New Roman"/>
          <w:bCs/>
          <w:noProof/>
          <w:sz w:val="22"/>
          <w:szCs w:val="22"/>
        </w:rPr>
        <w:t xml:space="preserve">19. VYHODNOCOVANIE PONÚK </w:t>
      </w:r>
    </w:p>
    <w:p w14:paraId="7828A4BC" w14:textId="77777777" w:rsidR="00BB0946" w:rsidRPr="00F86FDC" w:rsidRDefault="00BB0946" w:rsidP="00BB0946">
      <w:pPr>
        <w:pStyle w:val="tl1"/>
        <w:ind w:left="284"/>
        <w:rPr>
          <w:rFonts w:asciiTheme="minorHAnsi" w:hAnsiTheme="minorHAnsi" w:cs="Times New Roman"/>
          <w:bCs/>
          <w:noProof/>
          <w:sz w:val="22"/>
          <w:szCs w:val="22"/>
        </w:rPr>
      </w:pPr>
      <w:r w:rsidRPr="00F86FDC">
        <w:rPr>
          <w:rFonts w:asciiTheme="minorHAnsi" w:hAnsiTheme="minorHAnsi" w:cs="Times New Roman"/>
          <w:noProof/>
          <w:sz w:val="22"/>
          <w:szCs w:val="22"/>
        </w:rPr>
        <w:t xml:space="preserve">20. </w:t>
      </w:r>
      <w:r w:rsidRPr="00F86FDC">
        <w:rPr>
          <w:rFonts w:asciiTheme="minorHAnsi" w:hAnsiTheme="minorHAnsi" w:cs="Times New Roman"/>
          <w:bCs/>
          <w:noProof/>
          <w:sz w:val="22"/>
          <w:szCs w:val="22"/>
        </w:rPr>
        <w:t>PRAVIDLÁ ELEKTRONICKEJ AUKCIE</w:t>
      </w:r>
    </w:p>
    <w:p w14:paraId="4A44B33D" w14:textId="77777777" w:rsidR="00BB0946" w:rsidRPr="00F86FDC" w:rsidRDefault="00BB0946" w:rsidP="00BB0946">
      <w:pPr>
        <w:pStyle w:val="tl1"/>
        <w:ind w:left="284"/>
        <w:jc w:val="left"/>
        <w:rPr>
          <w:rFonts w:asciiTheme="minorHAnsi" w:hAnsiTheme="minorHAnsi" w:cs="Times New Roman"/>
          <w:bCs/>
          <w:noProof/>
          <w:sz w:val="22"/>
          <w:szCs w:val="22"/>
        </w:rPr>
      </w:pPr>
      <w:r w:rsidRPr="00F86FDC">
        <w:rPr>
          <w:rFonts w:asciiTheme="minorHAnsi" w:hAnsiTheme="minorHAnsi" w:cs="Times New Roman"/>
          <w:bCs/>
          <w:noProof/>
          <w:sz w:val="22"/>
          <w:szCs w:val="22"/>
        </w:rPr>
        <w:t>21. INFORMÁCIA O VÝSLEDKU VYHODNOTENIA PONÚK</w:t>
      </w:r>
    </w:p>
    <w:p w14:paraId="489CF736" w14:textId="77777777" w:rsidR="00BB0946" w:rsidRPr="00F86FDC" w:rsidRDefault="00BB0946" w:rsidP="00BB0946">
      <w:pPr>
        <w:pStyle w:val="tl1"/>
        <w:ind w:left="284"/>
        <w:rPr>
          <w:rFonts w:asciiTheme="minorHAnsi" w:hAnsiTheme="minorHAnsi" w:cs="Times New Roman"/>
          <w:bCs/>
          <w:noProof/>
          <w:sz w:val="22"/>
          <w:szCs w:val="22"/>
        </w:rPr>
      </w:pPr>
      <w:r w:rsidRPr="00F86FDC">
        <w:rPr>
          <w:rFonts w:asciiTheme="minorHAnsi" w:hAnsiTheme="minorHAnsi" w:cs="Times New Roman"/>
          <w:bCs/>
          <w:noProof/>
          <w:sz w:val="22"/>
          <w:szCs w:val="22"/>
        </w:rPr>
        <w:t>22. UZAVRETIE ZMLUVY</w:t>
      </w:r>
    </w:p>
    <w:p w14:paraId="48C4BA78" w14:textId="77777777" w:rsidR="00BB0946" w:rsidRPr="00F86FDC" w:rsidRDefault="00BB0946" w:rsidP="00BB0946">
      <w:pPr>
        <w:pStyle w:val="Zkladntext"/>
        <w:ind w:left="284"/>
        <w:rPr>
          <w:rStyle w:val="Zvraznenie"/>
          <w:rFonts w:asciiTheme="minorHAnsi" w:hAnsiTheme="minorHAnsi"/>
          <w:b w:val="0"/>
          <w:i w:val="0"/>
          <w:iCs/>
          <w:noProof/>
          <w:sz w:val="22"/>
          <w:szCs w:val="22"/>
          <w:lang w:val="sk-SK" w:eastAsia="cs-CZ"/>
        </w:rPr>
      </w:pPr>
      <w:r w:rsidRPr="00F86FDC">
        <w:rPr>
          <w:rStyle w:val="Zvraznenie"/>
          <w:rFonts w:asciiTheme="minorHAnsi" w:hAnsiTheme="minorHAnsi"/>
          <w:b w:val="0"/>
          <w:i w:val="0"/>
          <w:iCs/>
          <w:noProof/>
          <w:sz w:val="22"/>
          <w:szCs w:val="22"/>
          <w:lang w:val="sk-SK" w:eastAsia="cs-CZ"/>
        </w:rPr>
        <w:t>23. ZÁVEREČNÉ USTANOVENIA</w:t>
      </w:r>
    </w:p>
    <w:p w14:paraId="3E325DFE" w14:textId="77777777" w:rsidR="00BB0946" w:rsidRPr="00F86FDC" w:rsidRDefault="00BB0946" w:rsidP="00BB0946">
      <w:pPr>
        <w:pStyle w:val="Zkladntext"/>
        <w:rPr>
          <w:rFonts w:asciiTheme="minorHAnsi" w:hAnsiTheme="minorHAnsi"/>
          <w:noProof/>
          <w:sz w:val="22"/>
          <w:szCs w:val="22"/>
          <w:lang w:val="sk-SK"/>
        </w:rPr>
      </w:pPr>
    </w:p>
    <w:p w14:paraId="2D4CAF4B" w14:textId="77777777" w:rsidR="00BB0946" w:rsidRPr="00F86FDC" w:rsidRDefault="00BB0946"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B. OPIS PREDMETU ZÁKAZKY</w:t>
      </w:r>
    </w:p>
    <w:p w14:paraId="71ED97CD" w14:textId="77777777" w:rsidR="00BB0946" w:rsidRPr="00F86FDC" w:rsidRDefault="00BB0946"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 xml:space="preserve">1. ZÁKLADNÉ ÚDAJE CHARAKTERIZUJÚCE </w:t>
      </w:r>
      <w:r w:rsidR="006E48FF" w:rsidRPr="00F86FDC">
        <w:rPr>
          <w:rFonts w:asciiTheme="minorHAnsi" w:hAnsiTheme="minorHAnsi"/>
          <w:b w:val="0"/>
          <w:noProof/>
          <w:sz w:val="22"/>
          <w:szCs w:val="22"/>
          <w:lang w:val="sk-SK"/>
        </w:rPr>
        <w:t>PREDMET ZÁKAZKY.</w:t>
      </w:r>
    </w:p>
    <w:p w14:paraId="42E57F38" w14:textId="77777777" w:rsidR="00BB0946" w:rsidRPr="00F86FDC" w:rsidRDefault="005E0123"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2. VŠEOBECNÉ A</w:t>
      </w:r>
      <w:r w:rsidR="009A4F5A" w:rsidRPr="00F86FDC">
        <w:rPr>
          <w:rFonts w:asciiTheme="minorHAnsi" w:hAnsiTheme="minorHAnsi"/>
          <w:b w:val="0"/>
          <w:noProof/>
          <w:sz w:val="22"/>
          <w:szCs w:val="22"/>
          <w:lang w:val="sk-SK"/>
        </w:rPr>
        <w:t xml:space="preserve"> KVALITATÍVNE </w:t>
      </w:r>
      <w:r w:rsidR="00BB0946" w:rsidRPr="00F86FDC">
        <w:rPr>
          <w:rFonts w:asciiTheme="minorHAnsi" w:hAnsiTheme="minorHAnsi"/>
          <w:b w:val="0"/>
          <w:noProof/>
          <w:sz w:val="22"/>
          <w:szCs w:val="22"/>
          <w:lang w:val="sk-SK"/>
        </w:rPr>
        <w:t>POŽIADAVKY NA PREDMET ZÁKAZKY.</w:t>
      </w:r>
    </w:p>
    <w:p w14:paraId="794E68F9" w14:textId="77777777" w:rsidR="00BB0946" w:rsidRPr="00F86FDC" w:rsidRDefault="00BB0946"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3. DOKLADY A DOKUMENTY POŽADOVANÉ NA PREUKÁZANIE SPLNENIA POŽIADAVIEK VEREJNÉHO OBSTARÁVATEĽA NA PREDMET ZÁKAZKY.</w:t>
      </w:r>
    </w:p>
    <w:p w14:paraId="501E0C4C" w14:textId="77777777" w:rsidR="00BB0946" w:rsidRPr="00F86FDC" w:rsidRDefault="00BB0946" w:rsidP="00BB0946">
      <w:pPr>
        <w:pStyle w:val="Zkladntext"/>
        <w:rPr>
          <w:rFonts w:asciiTheme="minorHAnsi" w:hAnsiTheme="minorHAnsi"/>
          <w:noProof/>
          <w:sz w:val="22"/>
          <w:szCs w:val="22"/>
          <w:lang w:val="sk-SK"/>
        </w:rPr>
      </w:pPr>
    </w:p>
    <w:p w14:paraId="2BCA928E" w14:textId="77777777" w:rsidR="00BB0946" w:rsidRPr="00F86FDC" w:rsidRDefault="00BB0946"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C. OBCHODNÉ PODMIENKY</w:t>
      </w:r>
    </w:p>
    <w:p w14:paraId="15652E5A" w14:textId="77777777" w:rsidR="00BB0946" w:rsidRPr="00F86FDC" w:rsidRDefault="00BB0946" w:rsidP="00BB0946">
      <w:pPr>
        <w:pStyle w:val="Zkladntext"/>
        <w:rPr>
          <w:rFonts w:asciiTheme="minorHAnsi" w:hAnsiTheme="minorHAnsi"/>
          <w:noProof/>
          <w:sz w:val="22"/>
          <w:szCs w:val="22"/>
          <w:lang w:val="sk-SK"/>
        </w:rPr>
      </w:pPr>
    </w:p>
    <w:p w14:paraId="65AFE139" w14:textId="77777777" w:rsidR="00BB0946" w:rsidRPr="00F86FDC" w:rsidRDefault="00BB0946"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D. SPÔSOB URČENIA CENY</w:t>
      </w:r>
    </w:p>
    <w:p w14:paraId="27604032" w14:textId="77777777" w:rsidR="00BB0946" w:rsidRPr="00F86FDC" w:rsidRDefault="00BB0946" w:rsidP="00BB0946">
      <w:pPr>
        <w:pStyle w:val="Zkladntext"/>
        <w:rPr>
          <w:rFonts w:asciiTheme="minorHAnsi" w:hAnsiTheme="minorHAnsi"/>
          <w:noProof/>
          <w:sz w:val="22"/>
          <w:szCs w:val="22"/>
          <w:lang w:val="sk-SK"/>
        </w:rPr>
      </w:pPr>
    </w:p>
    <w:p w14:paraId="328B74A3" w14:textId="77777777" w:rsidR="00BB0946" w:rsidRPr="00F86FDC" w:rsidRDefault="0080761B"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E. KRITÉRIÁ</w:t>
      </w:r>
      <w:r w:rsidR="00BB0946" w:rsidRPr="00F86FDC">
        <w:rPr>
          <w:rFonts w:asciiTheme="minorHAnsi" w:hAnsiTheme="minorHAnsi"/>
          <w:noProof/>
          <w:sz w:val="22"/>
          <w:szCs w:val="22"/>
          <w:lang w:val="sk-SK"/>
        </w:rPr>
        <w:t xml:space="preserve"> NA </w:t>
      </w:r>
      <w:r w:rsidR="00F24613" w:rsidRPr="00F86FDC">
        <w:rPr>
          <w:rFonts w:asciiTheme="minorHAnsi" w:hAnsiTheme="minorHAnsi"/>
          <w:noProof/>
          <w:sz w:val="22"/>
          <w:szCs w:val="22"/>
          <w:lang w:val="sk-SK"/>
        </w:rPr>
        <w:t>VY</w:t>
      </w:r>
      <w:r w:rsidR="00BB0946" w:rsidRPr="00F86FDC">
        <w:rPr>
          <w:rFonts w:asciiTheme="minorHAnsi" w:hAnsiTheme="minorHAnsi"/>
          <w:noProof/>
          <w:sz w:val="22"/>
          <w:szCs w:val="22"/>
          <w:lang w:val="sk-SK"/>
        </w:rPr>
        <w:t>HODNOTENIE PONÚK A PRAVIDLÁ ICH UPLATNENIA</w:t>
      </w:r>
    </w:p>
    <w:p w14:paraId="2B066D14" w14:textId="77777777" w:rsidR="00BB0946" w:rsidRPr="00F86FDC" w:rsidRDefault="00BB0946" w:rsidP="00BB0946">
      <w:pPr>
        <w:pStyle w:val="Zkladntext"/>
        <w:rPr>
          <w:rFonts w:asciiTheme="minorHAnsi" w:hAnsiTheme="minorHAnsi"/>
          <w:noProof/>
          <w:sz w:val="22"/>
          <w:szCs w:val="22"/>
          <w:lang w:val="sk-SK"/>
        </w:rPr>
      </w:pPr>
    </w:p>
    <w:p w14:paraId="30936644" w14:textId="77777777" w:rsidR="00BB0946" w:rsidRPr="00F86FDC" w:rsidRDefault="00BB0946"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F. PODMIENKY ÚČASTI UCHÁDZAČOV</w:t>
      </w:r>
    </w:p>
    <w:p w14:paraId="21C71BEB" w14:textId="77777777" w:rsidR="00BB0946" w:rsidRPr="00F86FDC" w:rsidRDefault="00BB0946"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1. OSOBNÉ POSTAVENIE</w:t>
      </w:r>
    </w:p>
    <w:p w14:paraId="6E86B859" w14:textId="77777777" w:rsidR="00BB0946" w:rsidRPr="00F86FDC" w:rsidRDefault="00BB0946"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2. EKONOMICKÉ A FINANČNÉ POSTAVENIE</w:t>
      </w:r>
    </w:p>
    <w:p w14:paraId="415B0E17" w14:textId="77777777" w:rsidR="00BB0946" w:rsidRPr="00F86FDC" w:rsidRDefault="00BB0946"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3. TECHNICKÁ SPÔSOBILOSŤ ALEBO ODBORNÁ SPÔSOBILOSŤ</w:t>
      </w:r>
    </w:p>
    <w:p w14:paraId="5D386796" w14:textId="77777777" w:rsidR="00BB0946" w:rsidRPr="00F86FDC" w:rsidRDefault="00BB0946" w:rsidP="00BB0946">
      <w:pPr>
        <w:pStyle w:val="Zkladntext"/>
        <w:ind w:left="284"/>
        <w:rPr>
          <w:rFonts w:asciiTheme="minorHAnsi" w:hAnsiTheme="minorHAnsi"/>
          <w:b w:val="0"/>
          <w:noProof/>
          <w:sz w:val="22"/>
          <w:szCs w:val="22"/>
          <w:lang w:val="sk-SK"/>
        </w:rPr>
      </w:pPr>
      <w:r w:rsidRPr="00F86FDC">
        <w:rPr>
          <w:rFonts w:asciiTheme="minorHAnsi" w:hAnsiTheme="minorHAnsi"/>
          <w:b w:val="0"/>
          <w:noProof/>
          <w:sz w:val="22"/>
          <w:szCs w:val="22"/>
          <w:lang w:val="sk-SK"/>
        </w:rPr>
        <w:t>4. DOPLŇUJÚCE INFORMÁCIE K PODMIENKAM ÚČASTI</w:t>
      </w:r>
    </w:p>
    <w:p w14:paraId="57EAE086" w14:textId="77777777" w:rsidR="00BB0946" w:rsidRPr="00F86FDC" w:rsidRDefault="00BB0946" w:rsidP="00BB0946">
      <w:pPr>
        <w:pStyle w:val="Zkladntext"/>
        <w:rPr>
          <w:rFonts w:asciiTheme="minorHAnsi" w:hAnsiTheme="minorHAnsi"/>
          <w:noProof/>
          <w:sz w:val="22"/>
          <w:szCs w:val="22"/>
          <w:lang w:val="sk-SK"/>
        </w:rPr>
      </w:pPr>
    </w:p>
    <w:p w14:paraId="68B45842" w14:textId="77777777" w:rsidR="00BB0946" w:rsidRPr="00F86FDC" w:rsidRDefault="00BB0946"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G. NÁVRH UCHÁDZAČA NA PLNENIE KRITÉRI</w:t>
      </w:r>
      <w:r w:rsidR="004D42B5" w:rsidRPr="00F86FDC">
        <w:rPr>
          <w:rFonts w:asciiTheme="minorHAnsi" w:hAnsiTheme="minorHAnsi"/>
          <w:noProof/>
          <w:sz w:val="22"/>
          <w:szCs w:val="22"/>
          <w:lang w:val="sk-SK"/>
        </w:rPr>
        <w:t>Í</w:t>
      </w:r>
    </w:p>
    <w:p w14:paraId="69AAC52C" w14:textId="77777777" w:rsidR="00762AC9" w:rsidRPr="00F86FDC" w:rsidRDefault="00762AC9" w:rsidP="00BB0946">
      <w:pPr>
        <w:pStyle w:val="Zkladntext"/>
        <w:rPr>
          <w:rFonts w:asciiTheme="minorHAnsi" w:hAnsiTheme="minorHAnsi"/>
          <w:noProof/>
          <w:sz w:val="22"/>
          <w:szCs w:val="22"/>
          <w:lang w:val="sk-SK"/>
        </w:rPr>
      </w:pPr>
    </w:p>
    <w:p w14:paraId="575B2A16" w14:textId="77777777" w:rsidR="00762AC9" w:rsidRPr="00F86FDC" w:rsidRDefault="00762AC9"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H. REGISTRÁCIA DO SYSTÉMU JOSEPHINE</w:t>
      </w:r>
    </w:p>
    <w:p w14:paraId="5F6A668E" w14:textId="77777777" w:rsidR="008210A2" w:rsidRPr="00F86FDC" w:rsidRDefault="008210A2" w:rsidP="00BB0946">
      <w:pPr>
        <w:pStyle w:val="Zkladntext"/>
        <w:rPr>
          <w:rFonts w:asciiTheme="minorHAnsi" w:hAnsiTheme="minorHAnsi"/>
          <w:noProof/>
          <w:sz w:val="22"/>
          <w:szCs w:val="22"/>
          <w:lang w:val="sk-SK"/>
        </w:rPr>
      </w:pPr>
    </w:p>
    <w:p w14:paraId="0FED4A41" w14:textId="77777777" w:rsidR="008210A2" w:rsidRPr="00F86FDC" w:rsidRDefault="008210A2" w:rsidP="00BB0946">
      <w:pPr>
        <w:pStyle w:val="Zkladntext"/>
        <w:rPr>
          <w:rFonts w:asciiTheme="minorHAnsi" w:hAnsiTheme="minorHAnsi"/>
          <w:noProof/>
          <w:sz w:val="22"/>
          <w:szCs w:val="22"/>
          <w:lang w:val="sk-SK"/>
        </w:rPr>
      </w:pPr>
      <w:r w:rsidRPr="00F86FDC">
        <w:rPr>
          <w:rFonts w:asciiTheme="minorHAnsi" w:hAnsiTheme="minorHAnsi"/>
          <w:noProof/>
          <w:sz w:val="22"/>
          <w:szCs w:val="22"/>
          <w:lang w:val="sk-SK"/>
        </w:rPr>
        <w:t>PRÍLOHY</w:t>
      </w:r>
    </w:p>
    <w:p w14:paraId="1D464BF9" w14:textId="77777777" w:rsidR="00F82F76" w:rsidRPr="00F86FDC" w:rsidRDefault="00F82F76" w:rsidP="00F82F76">
      <w:pPr>
        <w:pStyle w:val="Zkladntext"/>
        <w:rPr>
          <w:rFonts w:asciiTheme="minorHAnsi" w:hAnsiTheme="minorHAnsi"/>
          <w:b w:val="0"/>
          <w:noProof/>
          <w:sz w:val="20"/>
          <w:lang w:val="sk-SK"/>
        </w:rPr>
      </w:pPr>
    </w:p>
    <w:p w14:paraId="2CDD5751" w14:textId="5D5F8D1F" w:rsidR="00F82F76" w:rsidRDefault="00F82F76" w:rsidP="001A370B">
      <w:pPr>
        <w:pStyle w:val="Zkladntext"/>
        <w:rPr>
          <w:rFonts w:ascii="Calibri" w:hAnsi="Calibri" w:cs="Calibri"/>
          <w:b w:val="0"/>
          <w:noProof/>
          <w:sz w:val="20"/>
          <w:lang w:val="sk-SK"/>
        </w:rPr>
      </w:pPr>
      <w:r w:rsidRPr="00F86FDC">
        <w:rPr>
          <w:rFonts w:asciiTheme="minorHAnsi" w:hAnsiTheme="minorHAnsi"/>
          <w:b w:val="0"/>
          <w:noProof/>
          <w:sz w:val="20"/>
          <w:lang w:val="sk-SK"/>
        </w:rPr>
        <w:t xml:space="preserve">Príloha č. </w:t>
      </w:r>
      <w:r w:rsidR="001A370B" w:rsidRPr="00F86FDC">
        <w:rPr>
          <w:rFonts w:asciiTheme="minorHAnsi" w:hAnsiTheme="minorHAnsi"/>
          <w:b w:val="0"/>
          <w:noProof/>
          <w:sz w:val="20"/>
          <w:lang w:val="sk-SK"/>
        </w:rPr>
        <w:t>1</w:t>
      </w:r>
      <w:r w:rsidRPr="00F86FDC">
        <w:rPr>
          <w:rFonts w:asciiTheme="minorHAnsi" w:hAnsiTheme="minorHAnsi"/>
          <w:b w:val="0"/>
          <w:noProof/>
          <w:sz w:val="20"/>
          <w:lang w:val="sk-SK"/>
        </w:rPr>
        <w:t xml:space="preserve"> súťažných podkladov – </w:t>
      </w:r>
      <w:r w:rsidR="001A370B" w:rsidRPr="00F86FDC">
        <w:rPr>
          <w:rFonts w:asciiTheme="minorHAnsi" w:hAnsiTheme="minorHAnsi"/>
          <w:b w:val="0"/>
          <w:noProof/>
          <w:sz w:val="20"/>
          <w:lang w:val="sk-SK"/>
        </w:rPr>
        <w:t xml:space="preserve">Návrh </w:t>
      </w:r>
      <w:r w:rsidR="00CE5DA7">
        <w:rPr>
          <w:rFonts w:ascii="Calibri" w:hAnsi="Calibri" w:cs="Calibri"/>
          <w:b w:val="0"/>
          <w:noProof/>
          <w:sz w:val="20"/>
          <w:lang w:val="sk-SK"/>
        </w:rPr>
        <w:t>zmluvy o dielo a poskytovaní</w:t>
      </w:r>
      <w:r w:rsidR="004E2DB7" w:rsidRPr="00F86FDC">
        <w:rPr>
          <w:rFonts w:ascii="Calibri" w:hAnsi="Calibri" w:cs="Calibri"/>
          <w:b w:val="0"/>
          <w:noProof/>
          <w:sz w:val="20"/>
          <w:lang w:val="sk-SK"/>
        </w:rPr>
        <w:t xml:space="preserve"> služieb</w:t>
      </w:r>
    </w:p>
    <w:p w14:paraId="3BA3628F" w14:textId="77777777" w:rsidR="002C1D0F" w:rsidRPr="00F86FDC" w:rsidRDefault="002C1D0F" w:rsidP="001A370B">
      <w:pPr>
        <w:pStyle w:val="Zkladntext"/>
        <w:rPr>
          <w:rFonts w:ascii="Calibri" w:hAnsi="Calibri" w:cs="Calibri"/>
          <w:b w:val="0"/>
          <w:noProof/>
          <w:sz w:val="20"/>
          <w:lang w:val="sk-SK"/>
        </w:rPr>
      </w:pPr>
    </w:p>
    <w:p w14:paraId="301A0FCA" w14:textId="77777777" w:rsidR="00513D8E" w:rsidRPr="00F86FDC" w:rsidRDefault="00513D8E" w:rsidP="00E146E6">
      <w:pPr>
        <w:pStyle w:val="Zkladntext"/>
        <w:jc w:val="left"/>
        <w:rPr>
          <w:rFonts w:asciiTheme="minorHAnsi" w:hAnsiTheme="minorHAnsi" w:cs="Calibri"/>
          <w:noProof/>
          <w:lang w:val="sk-SK"/>
        </w:rPr>
      </w:pPr>
      <w:r w:rsidRPr="00F86FDC">
        <w:rPr>
          <w:rFonts w:asciiTheme="minorHAnsi" w:hAnsiTheme="minorHAnsi" w:cs="Calibri"/>
          <w:iCs/>
          <w:noProof/>
          <w:lang w:val="sk-SK"/>
        </w:rPr>
        <w:lastRenderedPageBreak/>
        <w:t>A. POKYNY NA VYPRACOVANIE PONUKY</w:t>
      </w:r>
    </w:p>
    <w:p w14:paraId="72DC796B" w14:textId="77777777" w:rsidR="00EF70B4" w:rsidRPr="00F86FDC" w:rsidRDefault="00EF70B4" w:rsidP="00C07D95">
      <w:pPr>
        <w:pStyle w:val="tl1"/>
        <w:jc w:val="left"/>
        <w:rPr>
          <w:rFonts w:asciiTheme="minorHAnsi" w:hAnsiTheme="minorHAnsi" w:cs="Calibri"/>
          <w:b/>
          <w:bCs/>
          <w:noProof/>
          <w:sz w:val="20"/>
          <w:szCs w:val="20"/>
        </w:rPr>
      </w:pPr>
    </w:p>
    <w:p w14:paraId="0F2AF130" w14:textId="77777777" w:rsidR="00EF70B4" w:rsidRPr="00F86FDC" w:rsidRDefault="00513D8E" w:rsidP="004D672E">
      <w:pPr>
        <w:pStyle w:val="tl1"/>
        <w:jc w:val="left"/>
        <w:rPr>
          <w:rFonts w:asciiTheme="minorHAnsi" w:hAnsiTheme="minorHAnsi" w:cs="Calibri"/>
          <w:b/>
          <w:bCs/>
          <w:noProof/>
          <w:sz w:val="22"/>
          <w:szCs w:val="22"/>
        </w:rPr>
      </w:pPr>
      <w:r w:rsidRPr="00F86FDC">
        <w:rPr>
          <w:rFonts w:asciiTheme="minorHAnsi" w:hAnsiTheme="minorHAnsi" w:cs="Calibri"/>
          <w:b/>
          <w:bCs/>
          <w:noProof/>
          <w:sz w:val="22"/>
          <w:szCs w:val="22"/>
        </w:rPr>
        <w:t>1. IDENTIFIKÁCIA VEREJNÉHO  OBSTARÁVATEĽA</w:t>
      </w:r>
    </w:p>
    <w:p w14:paraId="7D7386E4" w14:textId="77777777" w:rsidR="00954A78" w:rsidRPr="00F86FDC" w:rsidRDefault="00954A78" w:rsidP="00C07D95">
      <w:pPr>
        <w:pStyle w:val="tl1"/>
        <w:rPr>
          <w:rFonts w:asciiTheme="minorHAnsi" w:hAnsiTheme="minorHAnsi" w:cs="Calibri"/>
          <w:bCs/>
          <w:iCs/>
          <w:noProof/>
          <w:sz w:val="22"/>
          <w:szCs w:val="22"/>
        </w:rPr>
      </w:pPr>
      <w:r w:rsidRPr="00F86FDC">
        <w:rPr>
          <w:rFonts w:asciiTheme="minorHAnsi" w:hAnsiTheme="minorHAnsi" w:cs="Calibri"/>
          <w:bCs/>
          <w:iCs/>
          <w:noProof/>
          <w:sz w:val="22"/>
          <w:szCs w:val="22"/>
        </w:rPr>
        <w:t>1.1. Verejný obstarávateľ</w:t>
      </w:r>
    </w:p>
    <w:p w14:paraId="540ACB78" w14:textId="77777777" w:rsidR="00A2530A" w:rsidRPr="00F86FDC" w:rsidRDefault="00A2530A" w:rsidP="00A2530A">
      <w:pPr>
        <w:rPr>
          <w:rFonts w:asciiTheme="minorHAnsi" w:hAnsiTheme="minorHAnsi" w:cs="Calibri"/>
          <w:iCs/>
          <w:noProof/>
          <w:sz w:val="22"/>
          <w:szCs w:val="22"/>
        </w:rPr>
      </w:pPr>
      <w:r w:rsidRPr="00F86FDC">
        <w:rPr>
          <w:rFonts w:asciiTheme="minorHAnsi" w:hAnsiTheme="minorHAnsi" w:cs="Calibri"/>
          <w:iCs/>
          <w:noProof/>
          <w:sz w:val="22"/>
          <w:szCs w:val="22"/>
        </w:rPr>
        <w:t>Názov:</w:t>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t>Banskobystrický samosprávny kraj</w:t>
      </w:r>
    </w:p>
    <w:p w14:paraId="3D2C9123" w14:textId="77777777" w:rsidR="00A2530A" w:rsidRPr="00F86FDC" w:rsidRDefault="00A2530A" w:rsidP="00A2530A">
      <w:pPr>
        <w:rPr>
          <w:rFonts w:asciiTheme="minorHAnsi" w:hAnsiTheme="minorHAnsi" w:cs="Calibri"/>
          <w:iCs/>
          <w:noProof/>
          <w:sz w:val="22"/>
          <w:szCs w:val="22"/>
        </w:rPr>
      </w:pPr>
      <w:r w:rsidRPr="00F86FDC">
        <w:rPr>
          <w:rFonts w:asciiTheme="minorHAnsi" w:hAnsiTheme="minorHAnsi" w:cs="Calibri"/>
          <w:iCs/>
          <w:noProof/>
          <w:sz w:val="22"/>
          <w:szCs w:val="22"/>
        </w:rPr>
        <w:t>Sídlo:</w:t>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t>Námestie SNP 23, 974 01 Banská Bystrica</w:t>
      </w:r>
    </w:p>
    <w:p w14:paraId="71C8BDAF" w14:textId="77777777" w:rsidR="00A2530A" w:rsidRPr="00F86FDC" w:rsidRDefault="00A2530A" w:rsidP="00A2530A">
      <w:pPr>
        <w:rPr>
          <w:rFonts w:asciiTheme="minorHAnsi" w:hAnsiTheme="minorHAnsi" w:cs="Calibri"/>
          <w:iCs/>
          <w:noProof/>
          <w:sz w:val="22"/>
          <w:szCs w:val="22"/>
        </w:rPr>
      </w:pPr>
      <w:r w:rsidRPr="00F86FDC">
        <w:rPr>
          <w:rFonts w:asciiTheme="minorHAnsi" w:hAnsiTheme="minorHAnsi" w:cs="Calibri"/>
          <w:iCs/>
          <w:noProof/>
          <w:sz w:val="22"/>
          <w:szCs w:val="22"/>
        </w:rPr>
        <w:t>Zastúpený:</w:t>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t>Ing. Ján Lunter, predseda</w:t>
      </w:r>
    </w:p>
    <w:p w14:paraId="3D21D7D6" w14:textId="77777777" w:rsidR="00A2530A" w:rsidRPr="00F86FDC" w:rsidRDefault="00A2530A" w:rsidP="00A2530A">
      <w:pPr>
        <w:rPr>
          <w:rFonts w:asciiTheme="minorHAnsi" w:hAnsiTheme="minorHAnsi" w:cs="Calibri"/>
          <w:iCs/>
          <w:noProof/>
          <w:sz w:val="22"/>
          <w:szCs w:val="22"/>
        </w:rPr>
      </w:pPr>
      <w:r w:rsidRPr="00F86FDC">
        <w:rPr>
          <w:rFonts w:asciiTheme="minorHAnsi" w:hAnsiTheme="minorHAnsi" w:cs="Calibri"/>
          <w:iCs/>
          <w:noProof/>
          <w:sz w:val="22"/>
          <w:szCs w:val="22"/>
        </w:rPr>
        <w:t>IČO:</w:t>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t>37828100</w:t>
      </w:r>
    </w:p>
    <w:p w14:paraId="566210EC" w14:textId="77777777" w:rsidR="00A2530A" w:rsidRPr="00F86FDC" w:rsidRDefault="00A2530A" w:rsidP="00A2530A">
      <w:pPr>
        <w:rPr>
          <w:rFonts w:asciiTheme="minorHAnsi" w:hAnsiTheme="minorHAnsi" w:cs="Calibri"/>
          <w:iCs/>
          <w:noProof/>
          <w:sz w:val="22"/>
          <w:szCs w:val="22"/>
        </w:rPr>
      </w:pPr>
      <w:r w:rsidRPr="00F86FDC">
        <w:rPr>
          <w:rFonts w:asciiTheme="minorHAnsi" w:hAnsiTheme="minorHAnsi" w:cs="Calibri"/>
          <w:iCs/>
          <w:noProof/>
          <w:sz w:val="22"/>
          <w:szCs w:val="22"/>
        </w:rPr>
        <w:t>Kontaktná osoba:</w:t>
      </w:r>
      <w:r w:rsidRPr="00F86FDC">
        <w:rPr>
          <w:rFonts w:asciiTheme="minorHAnsi" w:hAnsiTheme="minorHAnsi" w:cs="Calibri"/>
          <w:iCs/>
          <w:noProof/>
          <w:sz w:val="22"/>
          <w:szCs w:val="22"/>
        </w:rPr>
        <w:tab/>
        <w:t>Mgr. Ľuboš Hláčik</w:t>
      </w:r>
    </w:p>
    <w:p w14:paraId="0B3001F5" w14:textId="77777777" w:rsidR="00A2530A" w:rsidRPr="00F86FDC" w:rsidRDefault="00A2530A" w:rsidP="00A2530A">
      <w:pPr>
        <w:rPr>
          <w:rFonts w:asciiTheme="minorHAnsi" w:hAnsiTheme="minorHAnsi" w:cs="Calibri"/>
          <w:iCs/>
          <w:noProof/>
          <w:sz w:val="22"/>
          <w:szCs w:val="22"/>
        </w:rPr>
      </w:pPr>
      <w:r w:rsidRPr="00F86FDC">
        <w:rPr>
          <w:rFonts w:asciiTheme="minorHAnsi" w:hAnsiTheme="minorHAnsi" w:cs="Calibri"/>
          <w:iCs/>
          <w:noProof/>
          <w:sz w:val="22"/>
          <w:szCs w:val="22"/>
        </w:rPr>
        <w:t xml:space="preserve">Komunikačné rozhranie: </w:t>
      </w:r>
      <w:hyperlink r:id="rId8" w:history="1">
        <w:r w:rsidRPr="00F86FDC">
          <w:rPr>
            <w:rStyle w:val="Hypertextovprepojenie"/>
            <w:rFonts w:asciiTheme="minorHAnsi" w:hAnsiTheme="minorHAnsi" w:cs="Calibri"/>
            <w:iCs/>
            <w:noProof/>
            <w:sz w:val="22"/>
            <w:szCs w:val="22"/>
          </w:rPr>
          <w:t>https://josephine.proebiz.com</w:t>
        </w:r>
      </w:hyperlink>
    </w:p>
    <w:p w14:paraId="4BC7CDC6" w14:textId="77777777" w:rsidR="00A2530A" w:rsidRPr="00F86FDC" w:rsidRDefault="00A2530A" w:rsidP="00A2530A">
      <w:pPr>
        <w:rPr>
          <w:rFonts w:asciiTheme="minorHAnsi" w:hAnsiTheme="minorHAnsi" w:cs="Calibri"/>
          <w:iCs/>
          <w:noProof/>
          <w:color w:val="0000FF"/>
          <w:sz w:val="22"/>
          <w:szCs w:val="22"/>
          <w:u w:val="single"/>
        </w:rPr>
      </w:pPr>
      <w:r w:rsidRPr="00F86FDC">
        <w:rPr>
          <w:rFonts w:asciiTheme="minorHAnsi" w:hAnsiTheme="minorHAnsi" w:cs="Calibri"/>
          <w:iCs/>
          <w:noProof/>
          <w:sz w:val="22"/>
          <w:szCs w:val="22"/>
        </w:rPr>
        <w:t>Adresa profilu:</w:t>
      </w:r>
      <w:r w:rsidRPr="00F86FDC">
        <w:rPr>
          <w:rFonts w:asciiTheme="minorHAnsi" w:hAnsiTheme="minorHAnsi" w:cs="Calibri"/>
          <w:iCs/>
          <w:noProof/>
          <w:sz w:val="22"/>
          <w:szCs w:val="22"/>
        </w:rPr>
        <w:tab/>
      </w:r>
      <w:r w:rsidRPr="00F86FDC">
        <w:rPr>
          <w:rFonts w:asciiTheme="minorHAnsi" w:hAnsiTheme="minorHAnsi" w:cs="Calibri"/>
          <w:iCs/>
          <w:noProof/>
          <w:sz w:val="22"/>
          <w:szCs w:val="22"/>
        </w:rPr>
        <w:tab/>
      </w:r>
      <w:hyperlink r:id="rId9" w:history="1">
        <w:r w:rsidRPr="00F86FDC">
          <w:rPr>
            <w:rStyle w:val="Hypertextovprepojenie"/>
            <w:rFonts w:asciiTheme="minorHAnsi" w:hAnsiTheme="minorHAnsi" w:cs="Calibri"/>
            <w:iCs/>
            <w:noProof/>
            <w:sz w:val="22"/>
            <w:szCs w:val="22"/>
          </w:rPr>
          <w:t>https://www.uvo.gov.sk/vyhladavanie-profilov/zakazky/3406</w:t>
        </w:r>
      </w:hyperlink>
    </w:p>
    <w:p w14:paraId="4B2E007E" w14:textId="77777777" w:rsidR="00BB0946" w:rsidRPr="00F86FDC" w:rsidRDefault="00BB0946" w:rsidP="00C07D95">
      <w:pPr>
        <w:rPr>
          <w:rFonts w:asciiTheme="minorHAnsi" w:hAnsiTheme="minorHAnsi" w:cs="Calibri"/>
          <w:noProof/>
          <w:sz w:val="20"/>
          <w:szCs w:val="20"/>
        </w:rPr>
      </w:pPr>
    </w:p>
    <w:p w14:paraId="3ED5BA44" w14:textId="77777777" w:rsidR="00513D8E" w:rsidRPr="00F86FDC" w:rsidRDefault="00513D8E" w:rsidP="007215A6">
      <w:pPr>
        <w:pStyle w:val="tl1"/>
        <w:jc w:val="left"/>
        <w:rPr>
          <w:rFonts w:asciiTheme="minorHAnsi" w:hAnsiTheme="minorHAnsi" w:cs="Calibri"/>
          <w:b/>
          <w:bCs/>
          <w:noProof/>
          <w:sz w:val="22"/>
          <w:szCs w:val="22"/>
        </w:rPr>
      </w:pPr>
      <w:r w:rsidRPr="00F86FDC">
        <w:rPr>
          <w:rFonts w:asciiTheme="minorHAnsi" w:hAnsiTheme="minorHAnsi" w:cs="Calibri"/>
          <w:b/>
          <w:bCs/>
          <w:noProof/>
          <w:sz w:val="22"/>
          <w:szCs w:val="22"/>
        </w:rPr>
        <w:t>2.  PREDMET ZÁKAZKY</w:t>
      </w:r>
    </w:p>
    <w:p w14:paraId="28578A09" w14:textId="77777777" w:rsidR="00004126" w:rsidRPr="00F86FDC" w:rsidRDefault="00004126" w:rsidP="007215A6">
      <w:pPr>
        <w:pStyle w:val="tl1"/>
        <w:jc w:val="left"/>
        <w:rPr>
          <w:rFonts w:asciiTheme="minorHAnsi" w:hAnsiTheme="minorHAnsi" w:cs="Calibri"/>
          <w:noProof/>
          <w:vanish/>
          <w:sz w:val="22"/>
          <w:szCs w:val="22"/>
        </w:rPr>
      </w:pPr>
    </w:p>
    <w:p w14:paraId="4157521D" w14:textId="17A71B7A" w:rsidR="00D947DE" w:rsidRPr="00F86FDC" w:rsidRDefault="00513D8E" w:rsidP="00D947DE">
      <w:pPr>
        <w:pStyle w:val="Default"/>
        <w:jc w:val="both"/>
        <w:rPr>
          <w:rFonts w:asciiTheme="minorHAnsi" w:hAnsiTheme="minorHAnsi" w:cs="Arial"/>
          <w:noProof/>
          <w:sz w:val="22"/>
          <w:szCs w:val="22"/>
          <w:lang w:val="sk-SK"/>
        </w:rPr>
      </w:pPr>
      <w:r w:rsidRPr="00F86FDC">
        <w:rPr>
          <w:rFonts w:asciiTheme="minorHAnsi" w:hAnsiTheme="minorHAnsi" w:cs="Calibri"/>
          <w:noProof/>
          <w:sz w:val="22"/>
          <w:szCs w:val="22"/>
          <w:lang w:val="sk-SK"/>
        </w:rPr>
        <w:t xml:space="preserve">2.1. </w:t>
      </w:r>
      <w:r w:rsidR="00F34047" w:rsidRPr="00F86FDC">
        <w:rPr>
          <w:rFonts w:asciiTheme="minorHAnsi" w:hAnsiTheme="minorHAnsi" w:cs="Arial"/>
          <w:noProof/>
          <w:sz w:val="22"/>
          <w:szCs w:val="22"/>
          <w:lang w:val="sk-SK"/>
        </w:rPr>
        <w:t xml:space="preserve">Predmetom verejného obstarávania je </w:t>
      </w:r>
      <w:r w:rsidR="00A371B9" w:rsidRPr="00F86FDC">
        <w:rPr>
          <w:rFonts w:asciiTheme="minorHAnsi" w:hAnsiTheme="minorHAnsi" w:cs="Arial"/>
          <w:noProof/>
          <w:sz w:val="22"/>
          <w:szCs w:val="22"/>
          <w:lang w:val="sk-SK"/>
        </w:rPr>
        <w:t xml:space="preserve">dodanie komplexného informačného systému (vrátane služieb) </w:t>
      </w:r>
      <w:r w:rsidR="00F86FDC" w:rsidRPr="00F86FDC">
        <w:rPr>
          <w:rFonts w:asciiTheme="minorHAnsi" w:hAnsiTheme="minorHAnsi" w:cs="Arial"/>
          <w:noProof/>
          <w:sz w:val="22"/>
          <w:szCs w:val="22"/>
          <w:lang w:val="sk-SK"/>
        </w:rPr>
        <w:t>n</w:t>
      </w:r>
      <w:r w:rsidR="00C42CCD" w:rsidRPr="00F86FDC">
        <w:rPr>
          <w:rFonts w:asciiTheme="minorHAnsi" w:hAnsiTheme="minorHAnsi" w:cs="Arial"/>
          <w:noProof/>
          <w:sz w:val="22"/>
          <w:szCs w:val="22"/>
          <w:lang w:val="sk-SK"/>
        </w:rPr>
        <w:t>a</w:t>
      </w:r>
      <w:r w:rsidR="00A371B9" w:rsidRPr="00F86FDC">
        <w:rPr>
          <w:rFonts w:asciiTheme="minorHAnsi" w:hAnsiTheme="minorHAnsi" w:cs="Arial"/>
          <w:noProof/>
          <w:sz w:val="22"/>
          <w:szCs w:val="22"/>
          <w:lang w:val="sk-SK"/>
        </w:rPr>
        <w:t xml:space="preserve"> pasportizáciu nehnuteľného majetku Banskobystrického samosprávneho kraja, jeho jednotnú evidenciu, správu, údržbu, vrátane energetického modulu. </w:t>
      </w:r>
      <w:r w:rsidR="00800976">
        <w:rPr>
          <w:rFonts w:asciiTheme="minorHAnsi" w:hAnsiTheme="minorHAnsi" w:cs="Arial"/>
          <w:noProof/>
          <w:sz w:val="22"/>
          <w:szCs w:val="22"/>
          <w:lang w:val="sk-SK"/>
        </w:rPr>
        <w:t>Ide</w:t>
      </w:r>
      <w:r w:rsidR="00A371B9" w:rsidRPr="00F86FDC">
        <w:rPr>
          <w:rFonts w:asciiTheme="minorHAnsi" w:hAnsiTheme="minorHAnsi" w:cs="Arial"/>
          <w:noProof/>
          <w:sz w:val="22"/>
          <w:szCs w:val="22"/>
          <w:lang w:val="sk-SK"/>
        </w:rPr>
        <w:t xml:space="preserve"> o komplexný, vzájomne plne prepojený informačný systém, umožňujúci spĺňať funkcie riadenia a kontroly primárnych činností Verejného obstarávateľa a </w:t>
      </w:r>
      <w:r w:rsidR="00800976">
        <w:rPr>
          <w:rFonts w:asciiTheme="minorHAnsi" w:hAnsiTheme="minorHAnsi" w:cs="Arial"/>
          <w:noProof/>
          <w:sz w:val="22"/>
          <w:szCs w:val="22"/>
          <w:lang w:val="sk-SK"/>
        </w:rPr>
        <w:t>musí</w:t>
      </w:r>
      <w:r w:rsidR="00A371B9" w:rsidRPr="00F86FDC">
        <w:rPr>
          <w:rFonts w:asciiTheme="minorHAnsi" w:hAnsiTheme="minorHAnsi" w:cs="Arial"/>
          <w:noProof/>
          <w:sz w:val="22"/>
          <w:szCs w:val="22"/>
          <w:lang w:val="sk-SK"/>
        </w:rPr>
        <w:t xml:space="preserve"> zabezpečiť prehľad o majetku úradu a majetku daného do správy či prenájmu úradom BBSK a umožniť získať rýchle, presné a použiteľné informácie potrebné pre všetky typy činností </w:t>
      </w:r>
      <w:r w:rsidR="00E252D1" w:rsidRPr="00F86FDC">
        <w:rPr>
          <w:rFonts w:asciiTheme="minorHAnsi" w:hAnsiTheme="minorHAnsi" w:cs="Arial"/>
          <w:noProof/>
          <w:sz w:val="22"/>
          <w:szCs w:val="22"/>
          <w:lang w:val="sk-SK"/>
        </w:rPr>
        <w:t>vykonávaných na majetku BBSK. (</w:t>
      </w:r>
      <w:r w:rsidR="00A371B9" w:rsidRPr="00F86FDC">
        <w:rPr>
          <w:rFonts w:asciiTheme="minorHAnsi" w:hAnsiTheme="minorHAnsi" w:cs="Arial"/>
          <w:noProof/>
          <w:sz w:val="22"/>
          <w:szCs w:val="22"/>
          <w:lang w:val="sk-SK"/>
        </w:rPr>
        <w:t>Informácie pre spracovanie účtovníctva, pre manažérske a kontrolné rozhodovanie a efektívnu správu a údržbu majetku)</w:t>
      </w:r>
      <w:r w:rsidR="00F34047" w:rsidRPr="00F86FDC">
        <w:rPr>
          <w:rFonts w:asciiTheme="minorHAnsi" w:hAnsiTheme="minorHAnsi" w:cs="Arial"/>
          <w:noProof/>
          <w:sz w:val="22"/>
          <w:szCs w:val="22"/>
          <w:lang w:val="sk-SK"/>
        </w:rPr>
        <w:t>.</w:t>
      </w:r>
    </w:p>
    <w:p w14:paraId="4DF5EA04" w14:textId="77777777" w:rsidR="00D947DE" w:rsidRPr="00F86FDC" w:rsidRDefault="00D947DE" w:rsidP="00D947DE">
      <w:pPr>
        <w:pStyle w:val="Default"/>
        <w:jc w:val="both"/>
        <w:rPr>
          <w:rFonts w:asciiTheme="minorHAnsi" w:hAnsiTheme="minorHAnsi" w:cs="Arial"/>
          <w:noProof/>
          <w:sz w:val="22"/>
          <w:szCs w:val="22"/>
          <w:lang w:val="sk-SK"/>
        </w:rPr>
      </w:pPr>
    </w:p>
    <w:p w14:paraId="643D67CC" w14:textId="55FAB63B" w:rsidR="00B9055A" w:rsidRPr="00F86FDC" w:rsidRDefault="00F86FDC" w:rsidP="00B9055A">
      <w:pPr>
        <w:jc w:val="both"/>
        <w:rPr>
          <w:rFonts w:asciiTheme="minorHAnsi" w:eastAsia="TimesNewRomanPSMT" w:hAnsiTheme="minorHAnsi" w:cs="TimesNewRomanPSMT"/>
          <w:noProof/>
          <w:sz w:val="22"/>
          <w:szCs w:val="22"/>
          <w:lang w:eastAsia="en-US"/>
        </w:rPr>
      </w:pPr>
      <w:r>
        <w:rPr>
          <w:rFonts w:asciiTheme="minorHAnsi" w:eastAsia="TimesNewRomanPSMT" w:hAnsiTheme="minorHAnsi" w:cs="TimesNewRomanPSMT"/>
          <w:noProof/>
          <w:sz w:val="22"/>
          <w:szCs w:val="22"/>
          <w:lang w:eastAsia="en-US"/>
        </w:rPr>
        <w:t>Podrobný o</w:t>
      </w:r>
      <w:r w:rsidR="006F25FB" w:rsidRPr="00F86FDC">
        <w:rPr>
          <w:rFonts w:asciiTheme="minorHAnsi" w:eastAsia="TimesNewRomanPSMT" w:hAnsiTheme="minorHAnsi" w:cs="TimesNewRomanPSMT"/>
          <w:noProof/>
          <w:sz w:val="22"/>
          <w:szCs w:val="22"/>
          <w:lang w:eastAsia="en-US"/>
        </w:rPr>
        <w:t>pis predmetu zákazky tvorí časť B týchto Súťažných podkladov</w:t>
      </w:r>
      <w:r>
        <w:rPr>
          <w:rFonts w:asciiTheme="minorHAnsi" w:eastAsia="TimesNewRomanPSMT" w:hAnsiTheme="minorHAnsi" w:cs="TimesNewRomanPSMT"/>
          <w:noProof/>
          <w:sz w:val="22"/>
          <w:szCs w:val="22"/>
          <w:lang w:eastAsia="en-US"/>
        </w:rPr>
        <w:t>.</w:t>
      </w:r>
    </w:p>
    <w:p w14:paraId="22C3DBAC" w14:textId="77777777" w:rsidR="00826D6B" w:rsidRPr="00F86FDC" w:rsidRDefault="0086064E" w:rsidP="00004126">
      <w:pPr>
        <w:jc w:val="both"/>
        <w:rPr>
          <w:rFonts w:asciiTheme="minorHAnsi" w:eastAsia="TimesNewRomanPSMT" w:hAnsiTheme="minorHAnsi" w:cs="TimesNewRomanPSMT"/>
          <w:noProof/>
          <w:sz w:val="22"/>
          <w:szCs w:val="22"/>
          <w:lang w:eastAsia="en-US"/>
        </w:rPr>
      </w:pPr>
      <w:r w:rsidRPr="00F86FDC">
        <w:rPr>
          <w:rFonts w:asciiTheme="minorHAnsi" w:hAnsiTheme="minorHAnsi" w:cs="Calibri"/>
          <w:noProof/>
          <w:sz w:val="22"/>
          <w:szCs w:val="22"/>
        </w:rPr>
        <w:t xml:space="preserve"> </w:t>
      </w:r>
    </w:p>
    <w:p w14:paraId="4ECF11CD" w14:textId="77777777" w:rsidR="005A48D7" w:rsidRPr="00F86FDC" w:rsidRDefault="00761EE6" w:rsidP="005A48D7">
      <w:pPr>
        <w:jc w:val="both"/>
        <w:rPr>
          <w:rFonts w:asciiTheme="minorHAnsi" w:hAnsiTheme="minorHAnsi" w:cs="Calibri"/>
          <w:noProof/>
          <w:sz w:val="22"/>
          <w:szCs w:val="22"/>
        </w:rPr>
      </w:pPr>
      <w:r w:rsidRPr="00F86FDC">
        <w:rPr>
          <w:rFonts w:asciiTheme="minorHAnsi" w:hAnsiTheme="minorHAnsi" w:cs="Calibri"/>
          <w:noProof/>
          <w:sz w:val="22"/>
          <w:szCs w:val="22"/>
        </w:rPr>
        <w:t xml:space="preserve">2.2. </w:t>
      </w:r>
      <w:r w:rsidR="005A48D7" w:rsidRPr="00F86FDC">
        <w:rPr>
          <w:rFonts w:asciiTheme="minorHAnsi" w:hAnsiTheme="minorHAnsi" w:cs="Calibri"/>
          <w:noProof/>
          <w:sz w:val="22"/>
          <w:szCs w:val="22"/>
        </w:rPr>
        <w:t>Spoločný slovník obstarávania (CPV).</w:t>
      </w:r>
    </w:p>
    <w:p w14:paraId="78EAC7C7" w14:textId="77777777" w:rsidR="00004126" w:rsidRPr="00F86FDC" w:rsidRDefault="00004126" w:rsidP="00971053">
      <w:pPr>
        <w:jc w:val="both"/>
        <w:rPr>
          <w:rFonts w:asciiTheme="minorHAnsi" w:hAnsiTheme="minorHAnsi" w:cs="Arial"/>
          <w:noProof/>
          <w:sz w:val="22"/>
          <w:szCs w:val="22"/>
        </w:rPr>
      </w:pPr>
    </w:p>
    <w:p w14:paraId="61FF031E" w14:textId="7AB62C48" w:rsidR="00BD00B3" w:rsidRPr="00F86FDC" w:rsidRDefault="005A48D7" w:rsidP="00971053">
      <w:pPr>
        <w:jc w:val="both"/>
        <w:rPr>
          <w:rFonts w:asciiTheme="minorHAnsi" w:hAnsiTheme="minorHAnsi" w:cs="Arial"/>
          <w:noProof/>
          <w:sz w:val="22"/>
          <w:szCs w:val="22"/>
        </w:rPr>
      </w:pPr>
      <w:r w:rsidRPr="00F86FDC">
        <w:rPr>
          <w:rFonts w:asciiTheme="minorHAnsi" w:hAnsiTheme="minorHAnsi" w:cs="Arial"/>
          <w:noProof/>
          <w:sz w:val="22"/>
          <w:szCs w:val="22"/>
        </w:rPr>
        <w:t>Hlavný predmet: hlavný slovník:</w:t>
      </w:r>
      <w:bookmarkStart w:id="0" w:name="_Hlk505268534"/>
      <w:r w:rsidR="00004126" w:rsidRPr="00F86FDC">
        <w:rPr>
          <w:rFonts w:asciiTheme="minorHAnsi" w:hAnsiTheme="minorHAnsi" w:cs="Arial"/>
          <w:noProof/>
          <w:sz w:val="22"/>
          <w:szCs w:val="22"/>
        </w:rPr>
        <w:tab/>
      </w:r>
      <w:r w:rsidR="00A36237" w:rsidRPr="005251C7">
        <w:rPr>
          <w:rFonts w:asciiTheme="minorHAnsi" w:hAnsiTheme="minorHAnsi" w:cs="Arial"/>
          <w:sz w:val="22"/>
          <w:szCs w:val="22"/>
        </w:rPr>
        <w:t>48000000-8</w:t>
      </w:r>
      <w:r w:rsidR="00A36237" w:rsidRPr="005251C7">
        <w:rPr>
          <w:rFonts w:asciiTheme="minorHAnsi" w:hAnsiTheme="minorHAnsi" w:cs="Arial"/>
          <w:noProof/>
          <w:sz w:val="22"/>
          <w:szCs w:val="22"/>
        </w:rPr>
        <w:t xml:space="preserve"> - </w:t>
      </w:r>
      <w:r w:rsidR="00A36237" w:rsidRPr="005251C7">
        <w:rPr>
          <w:rStyle w:val="highlight"/>
          <w:rFonts w:asciiTheme="minorHAnsi" w:hAnsiTheme="minorHAnsi" w:cs="Arial"/>
          <w:sz w:val="22"/>
          <w:szCs w:val="22"/>
        </w:rPr>
        <w:t>Softvérové</w:t>
      </w:r>
      <w:r w:rsidR="00A36237" w:rsidRPr="005251C7">
        <w:rPr>
          <w:rFonts w:asciiTheme="minorHAnsi" w:hAnsiTheme="minorHAnsi" w:cs="Arial"/>
          <w:sz w:val="22"/>
          <w:szCs w:val="22"/>
        </w:rPr>
        <w:t xml:space="preserve"> balíky a informačné systémy</w:t>
      </w:r>
    </w:p>
    <w:p w14:paraId="0F279069" w14:textId="77777777" w:rsidR="00760B62" w:rsidRPr="00F86FDC" w:rsidRDefault="00760B62" w:rsidP="00971053">
      <w:pPr>
        <w:jc w:val="both"/>
        <w:rPr>
          <w:rFonts w:asciiTheme="minorHAnsi" w:hAnsiTheme="minorHAnsi" w:cs="Arial"/>
          <w:noProof/>
          <w:sz w:val="22"/>
          <w:szCs w:val="22"/>
        </w:rPr>
      </w:pPr>
    </w:p>
    <w:p w14:paraId="32635F0D" w14:textId="77777777" w:rsidR="00A36237" w:rsidRPr="00F86FDC" w:rsidRDefault="00760B62" w:rsidP="00A36237">
      <w:pPr>
        <w:jc w:val="both"/>
        <w:rPr>
          <w:rFonts w:asciiTheme="minorHAnsi" w:hAnsiTheme="minorHAnsi" w:cs="Arial"/>
          <w:noProof/>
          <w:sz w:val="22"/>
          <w:szCs w:val="22"/>
        </w:rPr>
      </w:pPr>
      <w:r w:rsidRPr="00F86FDC">
        <w:rPr>
          <w:rFonts w:asciiTheme="minorHAnsi" w:hAnsiTheme="minorHAnsi" w:cs="Arial"/>
          <w:noProof/>
          <w:sz w:val="22"/>
          <w:szCs w:val="22"/>
        </w:rPr>
        <w:t>Doplnkový predmet:</w:t>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00A36237" w:rsidRPr="00F86FDC">
        <w:rPr>
          <w:rFonts w:ascii="Calibri" w:hAnsi="Calibri" w:cs="Arial"/>
          <w:noProof/>
          <w:color w:val="000000"/>
          <w:sz w:val="22"/>
          <w:szCs w:val="22"/>
        </w:rPr>
        <w:t>72261000 - 2</w:t>
      </w:r>
      <w:r w:rsidR="00A36237" w:rsidRPr="00F86FDC">
        <w:rPr>
          <w:rFonts w:asciiTheme="minorHAnsi" w:hAnsiTheme="minorHAnsi" w:cs="Arial"/>
          <w:noProof/>
          <w:sz w:val="22"/>
          <w:szCs w:val="22"/>
        </w:rPr>
        <w:t xml:space="preserve"> Softvérové podporné služby</w:t>
      </w:r>
    </w:p>
    <w:p w14:paraId="7BDBBEF1" w14:textId="584BC9F9" w:rsidR="00760B62" w:rsidRPr="00F86FDC" w:rsidRDefault="00A36237" w:rsidP="00971053">
      <w:pPr>
        <w:jc w:val="both"/>
        <w:rPr>
          <w:rFonts w:asciiTheme="minorHAnsi" w:hAnsiTheme="minorHAnsi" w:cs="Arial"/>
          <w:noProof/>
          <w:sz w:val="22"/>
          <w:szCs w:val="22"/>
        </w:rPr>
      </w:pPr>
      <w:r>
        <w:rPr>
          <w:rFonts w:asciiTheme="minorHAnsi" w:hAnsiTheme="minorHAnsi" w:cs="Arial"/>
          <w:noProof/>
          <w:sz w:val="22"/>
          <w:szCs w:val="22"/>
        </w:rPr>
        <w:tab/>
      </w:r>
      <w:r>
        <w:rPr>
          <w:rFonts w:asciiTheme="minorHAnsi" w:hAnsiTheme="minorHAnsi" w:cs="Arial"/>
          <w:noProof/>
          <w:sz w:val="22"/>
          <w:szCs w:val="22"/>
        </w:rPr>
        <w:tab/>
      </w:r>
      <w:r>
        <w:rPr>
          <w:rFonts w:asciiTheme="minorHAnsi" w:hAnsiTheme="minorHAnsi" w:cs="Arial"/>
          <w:noProof/>
          <w:sz w:val="22"/>
          <w:szCs w:val="22"/>
        </w:rPr>
        <w:tab/>
      </w:r>
      <w:r>
        <w:rPr>
          <w:rFonts w:asciiTheme="minorHAnsi" w:hAnsiTheme="minorHAnsi" w:cs="Arial"/>
          <w:noProof/>
          <w:sz w:val="22"/>
          <w:szCs w:val="22"/>
        </w:rPr>
        <w:tab/>
      </w:r>
      <w:r>
        <w:rPr>
          <w:rFonts w:asciiTheme="minorHAnsi" w:hAnsiTheme="minorHAnsi" w:cs="Arial"/>
          <w:noProof/>
          <w:sz w:val="22"/>
          <w:szCs w:val="22"/>
        </w:rPr>
        <w:tab/>
      </w:r>
      <w:r w:rsidR="00E252D1" w:rsidRPr="00F86FDC">
        <w:rPr>
          <w:rFonts w:asciiTheme="minorHAnsi" w:hAnsiTheme="minorHAnsi" w:cs="Arial"/>
          <w:noProof/>
          <w:sz w:val="22"/>
          <w:szCs w:val="22"/>
        </w:rPr>
        <w:t>72320000</w:t>
      </w:r>
      <w:r w:rsidR="00760B62" w:rsidRPr="00F86FDC">
        <w:rPr>
          <w:rFonts w:asciiTheme="minorHAnsi" w:hAnsiTheme="minorHAnsi" w:cs="Arial"/>
          <w:noProof/>
          <w:sz w:val="22"/>
          <w:szCs w:val="22"/>
        </w:rPr>
        <w:t xml:space="preserve"> </w:t>
      </w:r>
      <w:r w:rsidR="009959E0">
        <w:rPr>
          <w:rFonts w:asciiTheme="minorHAnsi" w:hAnsiTheme="minorHAnsi" w:cs="Arial"/>
          <w:noProof/>
          <w:sz w:val="22"/>
          <w:szCs w:val="22"/>
        </w:rPr>
        <w:t>-</w:t>
      </w:r>
      <w:r w:rsidR="00E252D1" w:rsidRPr="00F86FDC">
        <w:rPr>
          <w:rFonts w:asciiTheme="minorHAnsi" w:hAnsiTheme="minorHAnsi" w:cs="Arial"/>
          <w:noProof/>
          <w:sz w:val="22"/>
          <w:szCs w:val="22"/>
        </w:rPr>
        <w:t xml:space="preserve"> 4 Databázové služby</w:t>
      </w:r>
    </w:p>
    <w:p w14:paraId="6A88175E" w14:textId="6E9038E2" w:rsidR="00E252D1" w:rsidRDefault="00E252D1" w:rsidP="00971053">
      <w:pPr>
        <w:jc w:val="both"/>
        <w:rPr>
          <w:rFonts w:asciiTheme="minorHAnsi" w:hAnsiTheme="minorHAnsi" w:cs="Arial"/>
          <w:noProof/>
          <w:sz w:val="22"/>
          <w:szCs w:val="22"/>
        </w:rPr>
      </w:pP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t xml:space="preserve">72322000 </w:t>
      </w:r>
      <w:r w:rsidR="009959E0">
        <w:rPr>
          <w:rFonts w:asciiTheme="minorHAnsi" w:hAnsiTheme="minorHAnsi" w:cs="Arial"/>
          <w:noProof/>
          <w:sz w:val="22"/>
          <w:szCs w:val="22"/>
        </w:rPr>
        <w:t xml:space="preserve">- </w:t>
      </w:r>
      <w:r w:rsidRPr="00F86FDC">
        <w:rPr>
          <w:rFonts w:asciiTheme="minorHAnsi" w:hAnsiTheme="minorHAnsi" w:cs="Arial"/>
          <w:noProof/>
          <w:sz w:val="22"/>
          <w:szCs w:val="22"/>
        </w:rPr>
        <w:t>8 Správa údajov</w:t>
      </w:r>
    </w:p>
    <w:p w14:paraId="3A084D10" w14:textId="7D93F55A" w:rsidR="009959E0" w:rsidRPr="00F86FDC" w:rsidRDefault="009959E0" w:rsidP="00971053">
      <w:pPr>
        <w:jc w:val="both"/>
        <w:rPr>
          <w:rFonts w:asciiTheme="minorHAnsi" w:hAnsiTheme="minorHAnsi" w:cs="Arial"/>
          <w:noProof/>
          <w:sz w:val="22"/>
          <w:szCs w:val="22"/>
        </w:rPr>
      </w:pPr>
      <w:r>
        <w:rPr>
          <w:rFonts w:asciiTheme="minorHAnsi" w:hAnsiTheme="minorHAnsi" w:cs="Arial"/>
          <w:noProof/>
          <w:sz w:val="22"/>
          <w:szCs w:val="22"/>
        </w:rPr>
        <w:tab/>
      </w:r>
      <w:r>
        <w:rPr>
          <w:rFonts w:asciiTheme="minorHAnsi" w:hAnsiTheme="minorHAnsi" w:cs="Arial"/>
          <w:noProof/>
          <w:sz w:val="22"/>
          <w:szCs w:val="22"/>
        </w:rPr>
        <w:tab/>
      </w:r>
      <w:r>
        <w:rPr>
          <w:rFonts w:asciiTheme="minorHAnsi" w:hAnsiTheme="minorHAnsi" w:cs="Arial"/>
          <w:noProof/>
          <w:sz w:val="22"/>
          <w:szCs w:val="22"/>
        </w:rPr>
        <w:tab/>
      </w:r>
      <w:r>
        <w:rPr>
          <w:rFonts w:asciiTheme="minorHAnsi" w:hAnsiTheme="minorHAnsi" w:cs="Arial"/>
          <w:noProof/>
          <w:sz w:val="22"/>
          <w:szCs w:val="22"/>
        </w:rPr>
        <w:tab/>
      </w:r>
      <w:r>
        <w:rPr>
          <w:rFonts w:asciiTheme="minorHAnsi" w:hAnsiTheme="minorHAnsi" w:cs="Arial"/>
          <w:noProof/>
          <w:sz w:val="22"/>
          <w:szCs w:val="22"/>
        </w:rPr>
        <w:tab/>
        <w:t xml:space="preserve">80000000 - 4 </w:t>
      </w:r>
      <w:r w:rsidRPr="009959E0">
        <w:rPr>
          <w:rFonts w:asciiTheme="minorHAnsi" w:hAnsiTheme="minorHAnsi" w:cs="Arial"/>
          <w:noProof/>
          <w:sz w:val="22"/>
          <w:szCs w:val="22"/>
        </w:rPr>
        <w:t>Vzdelávacie a školiace (výcvikové) služby</w:t>
      </w:r>
    </w:p>
    <w:p w14:paraId="38392999" w14:textId="46D98AF0" w:rsidR="00761EE6" w:rsidRPr="00F86FDC" w:rsidRDefault="00E252D1" w:rsidP="00E252D1">
      <w:pPr>
        <w:jc w:val="both"/>
        <w:rPr>
          <w:rFonts w:asciiTheme="minorHAnsi" w:hAnsiTheme="minorHAnsi" w:cs="Arial"/>
          <w:noProof/>
          <w:sz w:val="22"/>
          <w:szCs w:val="22"/>
        </w:rPr>
      </w:pP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r w:rsidRPr="00F86FDC">
        <w:rPr>
          <w:rFonts w:asciiTheme="minorHAnsi" w:hAnsiTheme="minorHAnsi" w:cs="Arial"/>
          <w:noProof/>
          <w:sz w:val="22"/>
          <w:szCs w:val="22"/>
        </w:rPr>
        <w:tab/>
      </w:r>
      <w:bookmarkEnd w:id="0"/>
      <w:r w:rsidR="00C90265" w:rsidRPr="00F86FDC">
        <w:rPr>
          <w:rFonts w:asciiTheme="minorHAnsi" w:hAnsiTheme="minorHAnsi" w:cs="Calibri"/>
          <w:noProof/>
          <w:sz w:val="22"/>
          <w:szCs w:val="22"/>
        </w:rPr>
        <w:tab/>
      </w:r>
      <w:r w:rsidR="00C90265" w:rsidRPr="00F86FDC">
        <w:rPr>
          <w:rFonts w:asciiTheme="minorHAnsi" w:hAnsiTheme="minorHAnsi" w:cs="Calibri"/>
          <w:noProof/>
          <w:sz w:val="22"/>
          <w:szCs w:val="22"/>
        </w:rPr>
        <w:tab/>
      </w:r>
    </w:p>
    <w:p w14:paraId="03FDAAC7" w14:textId="563464F9" w:rsidR="00826D6B" w:rsidRDefault="00761EE6" w:rsidP="009649B9">
      <w:pPr>
        <w:jc w:val="both"/>
        <w:rPr>
          <w:rFonts w:asciiTheme="minorHAnsi" w:hAnsiTheme="minorHAnsi" w:cs="Calibri"/>
          <w:noProof/>
          <w:sz w:val="22"/>
          <w:szCs w:val="22"/>
        </w:rPr>
      </w:pPr>
      <w:r w:rsidRPr="00F86FDC">
        <w:rPr>
          <w:rFonts w:asciiTheme="minorHAnsi" w:hAnsiTheme="minorHAnsi" w:cs="Calibri"/>
          <w:noProof/>
          <w:sz w:val="22"/>
          <w:szCs w:val="22"/>
        </w:rPr>
        <w:t xml:space="preserve">2.3. </w:t>
      </w:r>
      <w:r w:rsidR="005A6B36" w:rsidRPr="00F86FDC">
        <w:rPr>
          <w:rFonts w:asciiTheme="minorHAnsi" w:hAnsiTheme="minorHAnsi" w:cs="Calibri"/>
          <w:noProof/>
          <w:sz w:val="22"/>
          <w:szCs w:val="22"/>
        </w:rPr>
        <w:t xml:space="preserve">Predmet zákazky </w:t>
      </w:r>
      <w:r w:rsidR="00D77098" w:rsidRPr="00F86FDC">
        <w:rPr>
          <w:rFonts w:asciiTheme="minorHAnsi" w:hAnsiTheme="minorHAnsi" w:cs="Calibri"/>
          <w:noProof/>
          <w:sz w:val="22"/>
          <w:szCs w:val="22"/>
        </w:rPr>
        <w:t xml:space="preserve">nie </w:t>
      </w:r>
      <w:r w:rsidR="00B23F56" w:rsidRPr="00F86FDC">
        <w:rPr>
          <w:rFonts w:asciiTheme="minorHAnsi" w:hAnsiTheme="minorHAnsi" w:cs="Calibri"/>
          <w:noProof/>
          <w:sz w:val="22"/>
          <w:szCs w:val="22"/>
        </w:rPr>
        <w:t xml:space="preserve">je </w:t>
      </w:r>
      <w:r w:rsidRPr="00F86FDC">
        <w:rPr>
          <w:rFonts w:asciiTheme="minorHAnsi" w:hAnsiTheme="minorHAnsi" w:cs="Calibri"/>
          <w:noProof/>
          <w:sz w:val="22"/>
          <w:szCs w:val="22"/>
        </w:rPr>
        <w:t xml:space="preserve">rozdelený na </w:t>
      </w:r>
      <w:r w:rsidR="00B23F56" w:rsidRPr="00F86FDC">
        <w:rPr>
          <w:rFonts w:asciiTheme="minorHAnsi" w:hAnsiTheme="minorHAnsi" w:cs="Calibri"/>
          <w:noProof/>
          <w:sz w:val="22"/>
          <w:szCs w:val="22"/>
        </w:rPr>
        <w:t>samostatné časti</w:t>
      </w:r>
      <w:r w:rsidR="00D77098" w:rsidRPr="00F86FDC">
        <w:rPr>
          <w:rFonts w:asciiTheme="minorHAnsi" w:hAnsiTheme="minorHAnsi" w:cs="Calibri"/>
          <w:noProof/>
          <w:sz w:val="22"/>
          <w:szCs w:val="22"/>
        </w:rPr>
        <w:t>.</w:t>
      </w:r>
    </w:p>
    <w:p w14:paraId="33128D22" w14:textId="69BD21AC" w:rsidR="008507F0" w:rsidRDefault="008507F0" w:rsidP="009649B9">
      <w:pPr>
        <w:jc w:val="both"/>
        <w:rPr>
          <w:rFonts w:asciiTheme="minorHAnsi" w:hAnsiTheme="minorHAnsi" w:cs="Calibri"/>
          <w:noProof/>
          <w:sz w:val="22"/>
          <w:szCs w:val="22"/>
        </w:rPr>
      </w:pPr>
    </w:p>
    <w:p w14:paraId="17C1B8E6" w14:textId="444BB598" w:rsidR="008507F0" w:rsidRDefault="008507F0" w:rsidP="009649B9">
      <w:pPr>
        <w:jc w:val="both"/>
        <w:rPr>
          <w:rFonts w:asciiTheme="minorHAnsi" w:hAnsiTheme="minorHAnsi" w:cs="Calibri"/>
          <w:noProof/>
          <w:sz w:val="22"/>
          <w:szCs w:val="22"/>
        </w:rPr>
      </w:pPr>
      <w:r>
        <w:rPr>
          <w:rFonts w:asciiTheme="minorHAnsi" w:hAnsiTheme="minorHAnsi" w:cs="Calibri"/>
          <w:noProof/>
          <w:sz w:val="22"/>
          <w:szCs w:val="22"/>
        </w:rPr>
        <w:t xml:space="preserve">2.4. </w:t>
      </w:r>
      <w:r w:rsidRPr="0085362F">
        <w:rPr>
          <w:rFonts w:asciiTheme="minorHAnsi" w:hAnsiTheme="minorHAnsi" w:cs="Calibri"/>
          <w:noProof/>
          <w:sz w:val="22"/>
          <w:szCs w:val="22"/>
        </w:rPr>
        <w:t>Odôvodnenie nerozdelenia predmetu zákazky:</w:t>
      </w:r>
    </w:p>
    <w:p w14:paraId="27826ECC" w14:textId="51E15523" w:rsidR="008507F0" w:rsidRPr="0085362F" w:rsidRDefault="008507F0" w:rsidP="0085362F">
      <w:pPr>
        <w:jc w:val="both"/>
        <w:rPr>
          <w:rFonts w:asciiTheme="minorHAnsi" w:hAnsiTheme="minorHAnsi" w:cs="Calibri"/>
          <w:noProof/>
          <w:sz w:val="22"/>
          <w:szCs w:val="22"/>
        </w:rPr>
      </w:pPr>
      <w:r w:rsidRPr="0085362F">
        <w:rPr>
          <w:rFonts w:asciiTheme="minorHAnsi" w:hAnsiTheme="minorHAnsi" w:cs="Calibri"/>
          <w:noProof/>
          <w:sz w:val="22"/>
          <w:szCs w:val="22"/>
        </w:rPr>
        <w:tab/>
      </w:r>
    </w:p>
    <w:p w14:paraId="1DB2463A" w14:textId="77777777" w:rsidR="0085362F" w:rsidRDefault="0085362F" w:rsidP="0085362F">
      <w:pPr>
        <w:jc w:val="both"/>
        <w:rPr>
          <w:rFonts w:asciiTheme="minorHAnsi" w:hAnsiTheme="minorHAnsi"/>
          <w:sz w:val="22"/>
          <w:szCs w:val="22"/>
        </w:rPr>
      </w:pPr>
      <w:r w:rsidRPr="0085362F">
        <w:rPr>
          <w:rFonts w:asciiTheme="minorHAnsi" w:hAnsiTheme="minorHAnsi"/>
          <w:sz w:val="22"/>
          <w:szCs w:val="22"/>
        </w:rPr>
        <w:t xml:space="preserve">Predmetom zákazky je </w:t>
      </w:r>
      <w:r w:rsidRPr="00F86FDC">
        <w:rPr>
          <w:rFonts w:asciiTheme="minorHAnsi" w:hAnsiTheme="minorHAnsi" w:cs="Arial"/>
          <w:noProof/>
          <w:sz w:val="22"/>
          <w:szCs w:val="22"/>
        </w:rPr>
        <w:t>je dodanie komplexného informačného systému (vrátane služieb) na pasportizáciu nehnuteľného majetku Banskobystrického samosprávneho kraja, jeho jednotnú evidenciu, správu, údržbu, vrátane energetického modulu</w:t>
      </w:r>
      <w:r w:rsidRPr="0085362F">
        <w:rPr>
          <w:rFonts w:asciiTheme="minorHAnsi" w:hAnsiTheme="minorHAnsi"/>
          <w:sz w:val="22"/>
          <w:szCs w:val="22"/>
        </w:rPr>
        <w:t xml:space="preserve">. Bližšie informácie </w:t>
      </w:r>
      <w:r>
        <w:rPr>
          <w:rFonts w:asciiTheme="minorHAnsi" w:hAnsiTheme="minorHAnsi"/>
          <w:sz w:val="22"/>
          <w:szCs w:val="22"/>
        </w:rPr>
        <w:t>týkajúce sa opisu premetu zákazky</w:t>
      </w:r>
      <w:r w:rsidRPr="0085362F">
        <w:rPr>
          <w:rFonts w:asciiTheme="minorHAnsi" w:hAnsiTheme="minorHAnsi"/>
          <w:sz w:val="22"/>
          <w:szCs w:val="22"/>
        </w:rPr>
        <w:t xml:space="preserve"> sú uvedené v SP, predovšetkým v časti B. Opis predmetu zákazky. </w:t>
      </w:r>
    </w:p>
    <w:p w14:paraId="24976847" w14:textId="77777777" w:rsidR="0085362F" w:rsidRDefault="0085362F" w:rsidP="0085362F">
      <w:pPr>
        <w:jc w:val="both"/>
        <w:rPr>
          <w:rFonts w:asciiTheme="minorHAnsi" w:hAnsiTheme="minorHAnsi"/>
          <w:sz w:val="22"/>
          <w:szCs w:val="22"/>
        </w:rPr>
      </w:pPr>
    </w:p>
    <w:p w14:paraId="011FB2A4" w14:textId="77777777" w:rsidR="0085362F" w:rsidRPr="0085362F" w:rsidRDefault="0085362F" w:rsidP="0085362F">
      <w:pPr>
        <w:jc w:val="both"/>
        <w:rPr>
          <w:rFonts w:asciiTheme="minorHAnsi" w:hAnsiTheme="minorHAnsi"/>
          <w:sz w:val="22"/>
          <w:szCs w:val="22"/>
        </w:rPr>
      </w:pPr>
      <w:r w:rsidRPr="0085362F">
        <w:rPr>
          <w:rFonts w:asciiTheme="minorHAnsi" w:hAnsi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814E9B6" w14:textId="77777777" w:rsidR="0085362F" w:rsidRPr="0085362F" w:rsidRDefault="0085362F" w:rsidP="0085362F">
      <w:pPr>
        <w:jc w:val="both"/>
        <w:rPr>
          <w:rFonts w:asciiTheme="minorHAnsi" w:hAnsiTheme="minorHAnsi"/>
          <w:sz w:val="22"/>
          <w:szCs w:val="22"/>
        </w:rPr>
      </w:pPr>
    </w:p>
    <w:p w14:paraId="1556C470" w14:textId="2B5E9E73" w:rsidR="0085362F" w:rsidRPr="0085362F" w:rsidRDefault="0085362F" w:rsidP="0085362F">
      <w:pPr>
        <w:jc w:val="both"/>
        <w:rPr>
          <w:rFonts w:asciiTheme="minorHAnsi" w:hAnsiTheme="minorHAnsi"/>
          <w:sz w:val="22"/>
          <w:szCs w:val="22"/>
        </w:rPr>
      </w:pPr>
      <w:r w:rsidRPr="0085362F">
        <w:rPr>
          <w:rFonts w:asciiTheme="minorHAnsi" w:hAnsiTheme="minorHAnsi"/>
          <w:sz w:val="22"/>
          <w:szCs w:val="22"/>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w:t>
      </w:r>
      <w:r>
        <w:rPr>
          <w:rFonts w:asciiTheme="minorHAnsi" w:hAnsiTheme="minorHAnsi"/>
          <w:sz w:val="22"/>
          <w:szCs w:val="22"/>
        </w:rPr>
        <w:t xml:space="preserve">redmetu zákazky na časti, má </w:t>
      </w:r>
      <w:r w:rsidRPr="0085362F">
        <w:rPr>
          <w:rFonts w:asciiTheme="minorHAnsi" w:hAnsiTheme="minorHAnsi"/>
          <w:sz w:val="22"/>
          <w:szCs w:val="22"/>
        </w:rPr>
        <w:t xml:space="preserve">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w:t>
      </w:r>
      <w:r w:rsidRPr="0085362F">
        <w:rPr>
          <w:rFonts w:asciiTheme="minorHAnsi" w:hAnsiTheme="minorHAnsi"/>
          <w:sz w:val="22"/>
          <w:szCs w:val="22"/>
        </w:rPr>
        <w:lastRenderedPageBreak/>
        <w:t xml:space="preserve">jednotlivých častí zákazky, ktorá by bola pre riadne plnenie celého obstarávaného predmetu zákazky nevyhnutná, by mohla predstavovať vážne riziko ohrozenia riadneho plnenia obstarávanej zákazky. </w:t>
      </w:r>
      <w:r>
        <w:rPr>
          <w:rFonts w:asciiTheme="minorHAnsi" w:hAnsiTheme="minorHAnsi"/>
          <w:sz w:val="22"/>
          <w:szCs w:val="22"/>
        </w:rPr>
        <w:t>Predmetom zákazky je totiž dodávka diela pozostávajúca z niekoľkých modulov (podsystémov), ktoré majú byť nasadené v jednom čase a vzájomne spolupracovať (kooperovať). Zároveň je predmetom zákazky aj technická podpora, rozvoj a poradenstvo súvisiace s dodaným dielom (ako celkom) a prípadné rozdelenie predmetu zákazky by mohlo mať za následok poskytovanie podpory uchádzačom, ktorý by v čase predkladania ponuky ani nevedel k akému systému (modulom) má podporu vykonávať.</w:t>
      </w:r>
    </w:p>
    <w:p w14:paraId="3CBAA90C" w14:textId="77777777" w:rsidR="0085362F" w:rsidRPr="0085362F" w:rsidRDefault="0085362F" w:rsidP="0085362F">
      <w:pPr>
        <w:jc w:val="both"/>
        <w:rPr>
          <w:rFonts w:asciiTheme="minorHAnsi" w:hAnsiTheme="minorHAnsi"/>
          <w:sz w:val="22"/>
          <w:szCs w:val="22"/>
        </w:rPr>
      </w:pPr>
    </w:p>
    <w:p w14:paraId="5FF3F937" w14:textId="77777777" w:rsidR="0085362F" w:rsidRPr="0085362F" w:rsidRDefault="0085362F" w:rsidP="0085362F">
      <w:pPr>
        <w:jc w:val="both"/>
        <w:rPr>
          <w:rFonts w:asciiTheme="minorHAnsi" w:hAnsiTheme="minorHAnsi"/>
          <w:sz w:val="22"/>
          <w:szCs w:val="22"/>
        </w:rPr>
      </w:pPr>
      <w:r w:rsidRPr="0085362F">
        <w:rPr>
          <w:rFonts w:asciiTheme="minorHAnsi" w:hAnsiTheme="minorHAnsi"/>
          <w:sz w:val="22"/>
          <w:szCs w:val="22"/>
        </w:rPr>
        <w:t>Verejný obstarávateľ pristúpil k nerozdeleniu predmetu zákazky na časti, ktoré odôvodňuje v súlade s § 28 ods. 2 ZVO v zmysle vyššie uvedeného.</w:t>
      </w:r>
    </w:p>
    <w:p w14:paraId="358D3FC1" w14:textId="77777777" w:rsidR="0086064E" w:rsidRPr="0085362F" w:rsidRDefault="0086064E" w:rsidP="0085362F">
      <w:pPr>
        <w:pStyle w:val="Farebnzoznamzvraznenie11"/>
        <w:ind w:left="0"/>
        <w:jc w:val="both"/>
        <w:rPr>
          <w:rFonts w:asciiTheme="minorHAnsi" w:hAnsiTheme="minorHAnsi" w:cs="Calibri"/>
          <w:b/>
          <w:noProof/>
          <w:sz w:val="22"/>
          <w:szCs w:val="22"/>
          <w:lang w:eastAsia="sk-SK"/>
        </w:rPr>
      </w:pPr>
    </w:p>
    <w:p w14:paraId="06D39014" w14:textId="77777777" w:rsidR="00513D8E" w:rsidRPr="00F86FDC" w:rsidRDefault="00513D8E" w:rsidP="00EF70B4">
      <w:pPr>
        <w:pStyle w:val="Farebnzoznamzvraznenie11"/>
        <w:ind w:left="0"/>
        <w:jc w:val="both"/>
        <w:rPr>
          <w:rFonts w:asciiTheme="minorHAnsi" w:hAnsiTheme="minorHAnsi" w:cs="Calibri"/>
          <w:b/>
          <w:noProof/>
          <w:sz w:val="22"/>
          <w:szCs w:val="22"/>
        </w:rPr>
      </w:pPr>
      <w:r w:rsidRPr="00F86FDC">
        <w:rPr>
          <w:rFonts w:asciiTheme="minorHAnsi" w:hAnsiTheme="minorHAnsi" w:cs="Calibri"/>
          <w:b/>
          <w:bCs/>
          <w:noProof/>
          <w:sz w:val="22"/>
          <w:szCs w:val="22"/>
        </w:rPr>
        <w:t>3. VARIANTNÉ RIEŠENIE</w:t>
      </w:r>
    </w:p>
    <w:p w14:paraId="7D4B153F" w14:textId="77777777" w:rsidR="00513D8E" w:rsidRPr="00F86FDC" w:rsidRDefault="00513D8E" w:rsidP="00F86FDC">
      <w:pPr>
        <w:pStyle w:val="tl1"/>
        <w:rPr>
          <w:rFonts w:asciiTheme="minorHAnsi" w:hAnsiTheme="minorHAnsi" w:cs="Calibri"/>
          <w:noProof/>
          <w:sz w:val="22"/>
          <w:szCs w:val="22"/>
        </w:rPr>
      </w:pPr>
      <w:r w:rsidRPr="00F86FDC">
        <w:rPr>
          <w:rFonts w:asciiTheme="minorHAnsi" w:hAnsiTheme="minorHAnsi" w:cs="Calibri"/>
          <w:noProof/>
          <w:sz w:val="22"/>
          <w:szCs w:val="22"/>
        </w:rPr>
        <w:t>3.1. Uchádzačom  sa neumožňuje  p</w:t>
      </w:r>
      <w:r w:rsidR="00552E97" w:rsidRPr="00F86FDC">
        <w:rPr>
          <w:rFonts w:asciiTheme="minorHAnsi" w:hAnsiTheme="minorHAnsi" w:cs="Calibri"/>
          <w:noProof/>
          <w:sz w:val="22"/>
          <w:szCs w:val="22"/>
        </w:rPr>
        <w:t>redložiť  variantné  riešenie.</w:t>
      </w:r>
      <w:r w:rsidR="00C61B63" w:rsidRPr="00F86FDC">
        <w:rPr>
          <w:rFonts w:asciiTheme="minorHAnsi" w:hAnsiTheme="minorHAnsi" w:cs="Calibri"/>
          <w:noProof/>
          <w:sz w:val="22"/>
          <w:szCs w:val="22"/>
        </w:rPr>
        <w:t xml:space="preserve"> </w:t>
      </w:r>
      <w:r w:rsidRPr="00F86FDC">
        <w:rPr>
          <w:rFonts w:asciiTheme="minorHAnsi" w:hAnsiTheme="minorHAnsi" w:cs="Calibri"/>
          <w:noProof/>
          <w:sz w:val="22"/>
          <w:szCs w:val="22"/>
        </w:rPr>
        <w:t xml:space="preserve">Ak </w:t>
      </w:r>
      <w:r w:rsidR="00C61B63" w:rsidRPr="00F86FDC">
        <w:rPr>
          <w:rFonts w:asciiTheme="minorHAnsi" w:hAnsiTheme="minorHAnsi" w:cs="Calibri"/>
          <w:noProof/>
          <w:sz w:val="22"/>
          <w:szCs w:val="22"/>
        </w:rPr>
        <w:t>uchádzač v rámci ponuky predloží</w:t>
      </w:r>
      <w:r w:rsidRPr="00F86FDC">
        <w:rPr>
          <w:rFonts w:asciiTheme="minorHAnsi" w:hAnsiTheme="minorHAnsi" w:cs="Calibri"/>
          <w:noProof/>
          <w:sz w:val="22"/>
          <w:szCs w:val="22"/>
        </w:rPr>
        <w:t xml:space="preserve"> aj variantné riešenie, nebude takéto variantné ri</w:t>
      </w:r>
      <w:r w:rsidR="00C61B63" w:rsidRPr="00F86FDC">
        <w:rPr>
          <w:rFonts w:asciiTheme="minorHAnsi" w:hAnsiTheme="minorHAnsi" w:cs="Calibri"/>
          <w:noProof/>
          <w:sz w:val="22"/>
          <w:szCs w:val="22"/>
        </w:rPr>
        <w:t>ešenie zaradené do vyhodnocovania.</w:t>
      </w:r>
    </w:p>
    <w:p w14:paraId="447B04C0" w14:textId="77777777" w:rsidR="00513D8E" w:rsidRPr="00F86FDC" w:rsidRDefault="00513D8E" w:rsidP="00C07D95">
      <w:pPr>
        <w:pStyle w:val="Farebnzoznamzvraznenie11"/>
        <w:ind w:left="0"/>
        <w:rPr>
          <w:rFonts w:asciiTheme="minorHAnsi" w:hAnsiTheme="minorHAnsi" w:cs="Calibri"/>
          <w:noProof/>
          <w:sz w:val="22"/>
          <w:szCs w:val="22"/>
        </w:rPr>
      </w:pPr>
    </w:p>
    <w:p w14:paraId="3E72251F" w14:textId="77777777" w:rsidR="00513D8E" w:rsidRPr="001E6492" w:rsidRDefault="00513D8E" w:rsidP="00C07D95">
      <w:pPr>
        <w:pStyle w:val="tl1"/>
        <w:rPr>
          <w:rFonts w:asciiTheme="minorHAnsi" w:hAnsiTheme="minorHAnsi" w:cs="Calibri"/>
          <w:b/>
          <w:bCs/>
          <w:noProof/>
          <w:sz w:val="22"/>
          <w:szCs w:val="22"/>
        </w:rPr>
      </w:pPr>
      <w:r w:rsidRPr="001E6492">
        <w:rPr>
          <w:rFonts w:asciiTheme="minorHAnsi" w:hAnsiTheme="minorHAnsi" w:cs="Calibri"/>
          <w:b/>
          <w:bCs/>
          <w:noProof/>
          <w:sz w:val="22"/>
          <w:szCs w:val="22"/>
        </w:rPr>
        <w:t xml:space="preserve">4. MIESTO, TERMÍN </w:t>
      </w:r>
      <w:r w:rsidR="00FB556D" w:rsidRPr="001E6492">
        <w:rPr>
          <w:rFonts w:asciiTheme="minorHAnsi" w:hAnsiTheme="minorHAnsi" w:cs="Calibri"/>
          <w:b/>
          <w:bCs/>
          <w:noProof/>
          <w:sz w:val="22"/>
          <w:szCs w:val="22"/>
        </w:rPr>
        <w:t>DODANIA</w:t>
      </w:r>
      <w:r w:rsidRPr="001E6492">
        <w:rPr>
          <w:rFonts w:asciiTheme="minorHAnsi" w:hAnsiTheme="minorHAnsi" w:cs="Calibri"/>
          <w:b/>
          <w:bCs/>
          <w:noProof/>
          <w:sz w:val="22"/>
          <w:szCs w:val="22"/>
        </w:rPr>
        <w:t xml:space="preserve"> A SPÔSOB PLNENIA PREDMETU ZÁKAZKY</w:t>
      </w:r>
    </w:p>
    <w:p w14:paraId="3C06FB44" w14:textId="77777777" w:rsidR="00760B62" w:rsidRPr="001E6492" w:rsidRDefault="00760B62" w:rsidP="00760B62">
      <w:pPr>
        <w:jc w:val="both"/>
        <w:rPr>
          <w:rFonts w:asciiTheme="minorHAnsi" w:hAnsiTheme="minorHAnsi" w:cs="Calibri"/>
          <w:noProof/>
          <w:sz w:val="22"/>
          <w:szCs w:val="22"/>
        </w:rPr>
      </w:pPr>
      <w:r w:rsidRPr="001E6492">
        <w:rPr>
          <w:rFonts w:asciiTheme="minorHAnsi" w:hAnsiTheme="minorHAnsi" w:cs="Calibri"/>
          <w:noProof/>
          <w:sz w:val="22"/>
          <w:szCs w:val="22"/>
        </w:rPr>
        <w:t xml:space="preserve">4.1 Miestom </w:t>
      </w:r>
      <w:bookmarkStart w:id="1" w:name="OLE_LINK1"/>
      <w:bookmarkStart w:id="2" w:name="OLE_LINK2"/>
      <w:r w:rsidRPr="001E6492">
        <w:rPr>
          <w:rFonts w:asciiTheme="minorHAnsi" w:hAnsiTheme="minorHAnsi" w:cs="Calibri"/>
          <w:noProof/>
          <w:sz w:val="22"/>
          <w:szCs w:val="22"/>
        </w:rPr>
        <w:t xml:space="preserve">dodania predmetu zákazky </w:t>
      </w:r>
      <w:bookmarkEnd w:id="1"/>
      <w:bookmarkEnd w:id="2"/>
      <w:r w:rsidRPr="001E6492">
        <w:rPr>
          <w:rFonts w:asciiTheme="minorHAnsi" w:hAnsiTheme="minorHAnsi" w:cs="Calibri"/>
          <w:noProof/>
          <w:sz w:val="22"/>
          <w:szCs w:val="22"/>
        </w:rPr>
        <w:t>je sídlo verejného obstarávateľa uvedené v bode 1.1 týchto súťažných podkladov.</w:t>
      </w:r>
    </w:p>
    <w:p w14:paraId="72E233D8" w14:textId="77777777" w:rsidR="00760B62" w:rsidRPr="001E6492" w:rsidRDefault="00760B62" w:rsidP="00760B62">
      <w:pPr>
        <w:jc w:val="both"/>
        <w:rPr>
          <w:rFonts w:asciiTheme="minorHAnsi" w:hAnsiTheme="minorHAnsi" w:cs="Calibri"/>
          <w:noProof/>
          <w:sz w:val="22"/>
          <w:szCs w:val="22"/>
        </w:rPr>
      </w:pPr>
    </w:p>
    <w:p w14:paraId="7CBC87BE" w14:textId="504B9918" w:rsidR="00547064" w:rsidRPr="00F86FDC" w:rsidRDefault="00760B62" w:rsidP="00F86FDC">
      <w:pPr>
        <w:pStyle w:val="tl1"/>
        <w:rPr>
          <w:rFonts w:asciiTheme="minorHAnsi" w:hAnsiTheme="minorHAnsi" w:cs="Calibri"/>
          <w:noProof/>
          <w:sz w:val="22"/>
          <w:szCs w:val="22"/>
        </w:rPr>
      </w:pPr>
      <w:r w:rsidRPr="001E6492">
        <w:rPr>
          <w:rFonts w:asciiTheme="minorHAnsi" w:hAnsiTheme="minorHAnsi" w:cs="Calibri"/>
          <w:noProof/>
          <w:sz w:val="22"/>
          <w:szCs w:val="22"/>
        </w:rPr>
        <w:t>4</w:t>
      </w:r>
      <w:r w:rsidR="00547064" w:rsidRPr="001E6492">
        <w:rPr>
          <w:rFonts w:asciiTheme="minorHAnsi" w:hAnsiTheme="minorHAnsi" w:cs="Calibri"/>
          <w:noProof/>
          <w:sz w:val="22"/>
          <w:szCs w:val="22"/>
        </w:rPr>
        <w:t>.2. Predmet zákazky bude dodaný</w:t>
      </w:r>
      <w:r w:rsidR="00F86FDC" w:rsidRPr="001E6492">
        <w:rPr>
          <w:rFonts w:asciiTheme="minorHAnsi" w:hAnsiTheme="minorHAnsi" w:cs="Calibri"/>
          <w:noProof/>
          <w:sz w:val="22"/>
          <w:szCs w:val="22"/>
        </w:rPr>
        <w:t xml:space="preserve"> (odovzdaný) verejnému </w:t>
      </w:r>
      <w:r w:rsidR="00547064" w:rsidRPr="001E6492">
        <w:rPr>
          <w:rFonts w:asciiTheme="minorHAnsi" w:hAnsiTheme="minorHAnsi" w:cs="Calibri"/>
          <w:noProof/>
          <w:sz w:val="22"/>
          <w:szCs w:val="22"/>
        </w:rPr>
        <w:t>obstarávateľ</w:t>
      </w:r>
      <w:r w:rsidR="00F86FDC" w:rsidRPr="001E6492">
        <w:rPr>
          <w:rFonts w:asciiTheme="minorHAnsi" w:hAnsiTheme="minorHAnsi" w:cs="Calibri"/>
          <w:noProof/>
          <w:sz w:val="22"/>
          <w:szCs w:val="22"/>
        </w:rPr>
        <w:t>ovi</w:t>
      </w:r>
      <w:r w:rsidR="00547064" w:rsidRPr="001E6492">
        <w:rPr>
          <w:rFonts w:asciiTheme="minorHAnsi" w:hAnsiTheme="minorHAnsi" w:cs="Calibri"/>
          <w:noProof/>
          <w:sz w:val="22"/>
          <w:szCs w:val="22"/>
        </w:rPr>
        <w:t xml:space="preserve"> </w:t>
      </w:r>
      <w:r w:rsidRPr="001E6492">
        <w:rPr>
          <w:rFonts w:asciiTheme="minorHAnsi" w:hAnsiTheme="minorHAnsi" w:cs="Calibri"/>
          <w:noProof/>
          <w:sz w:val="22"/>
          <w:szCs w:val="22"/>
        </w:rPr>
        <w:t xml:space="preserve">do </w:t>
      </w:r>
      <w:r w:rsidR="001E6492" w:rsidRPr="001E6492">
        <w:rPr>
          <w:rFonts w:asciiTheme="minorHAnsi" w:hAnsiTheme="minorHAnsi" w:cs="Calibri"/>
          <w:noProof/>
          <w:sz w:val="22"/>
          <w:szCs w:val="22"/>
        </w:rPr>
        <w:t>12 mesiacov</w:t>
      </w:r>
      <w:r w:rsidR="007627D0" w:rsidRPr="001E6492">
        <w:rPr>
          <w:rFonts w:asciiTheme="minorHAnsi" w:hAnsiTheme="minorHAnsi" w:cs="Calibri"/>
          <w:noProof/>
          <w:sz w:val="22"/>
          <w:szCs w:val="22"/>
        </w:rPr>
        <w:t xml:space="preserve"> </w:t>
      </w:r>
      <w:r w:rsidRPr="001E6492">
        <w:rPr>
          <w:rFonts w:asciiTheme="minorHAnsi" w:hAnsiTheme="minorHAnsi" w:cs="Calibri"/>
          <w:noProof/>
          <w:sz w:val="22"/>
          <w:szCs w:val="22"/>
        </w:rPr>
        <w:t xml:space="preserve">odo dňa </w:t>
      </w:r>
      <w:r w:rsidR="004415B3" w:rsidRPr="001E6492">
        <w:rPr>
          <w:rFonts w:asciiTheme="minorHAnsi" w:hAnsiTheme="minorHAnsi" w:cs="Calibri"/>
          <w:noProof/>
          <w:sz w:val="22"/>
          <w:szCs w:val="22"/>
        </w:rPr>
        <w:t>účinnosti</w:t>
      </w:r>
      <w:r w:rsidRPr="001E6492">
        <w:rPr>
          <w:rFonts w:asciiTheme="minorHAnsi" w:hAnsiTheme="minorHAnsi" w:cs="Calibri"/>
          <w:noProof/>
          <w:sz w:val="22"/>
          <w:szCs w:val="22"/>
        </w:rPr>
        <w:t xml:space="preserve"> zmluvy</w:t>
      </w:r>
      <w:r w:rsidR="00F86FDC" w:rsidRPr="001E6492">
        <w:rPr>
          <w:rFonts w:asciiTheme="minorHAnsi" w:hAnsiTheme="minorHAnsi" w:cs="Calibri"/>
          <w:noProof/>
          <w:sz w:val="22"/>
          <w:szCs w:val="22"/>
        </w:rPr>
        <w:t>,</w:t>
      </w:r>
      <w:r w:rsidR="00547064" w:rsidRPr="001E6492">
        <w:rPr>
          <w:rFonts w:asciiTheme="minorHAnsi" w:hAnsiTheme="minorHAnsi" w:cs="Calibri"/>
          <w:noProof/>
          <w:sz w:val="22"/>
          <w:szCs w:val="22"/>
        </w:rPr>
        <w:t xml:space="preserve"> a to </w:t>
      </w:r>
      <w:r w:rsidR="00F86FDC" w:rsidRPr="001E6492">
        <w:rPr>
          <w:rFonts w:asciiTheme="minorHAnsi" w:hAnsiTheme="minorHAnsi" w:cs="Calibri"/>
          <w:noProof/>
          <w:sz w:val="22"/>
          <w:szCs w:val="22"/>
        </w:rPr>
        <w:t>v </w:t>
      </w:r>
      <w:r w:rsidR="00547064" w:rsidRPr="001E6492">
        <w:rPr>
          <w:rFonts w:asciiTheme="minorHAnsi" w:hAnsiTheme="minorHAnsi" w:cs="Calibri"/>
          <w:noProof/>
          <w:sz w:val="22"/>
          <w:szCs w:val="22"/>
        </w:rPr>
        <w:t>termínoch</w:t>
      </w:r>
      <w:r w:rsidR="00F86FDC" w:rsidRPr="001E6492">
        <w:rPr>
          <w:rFonts w:asciiTheme="minorHAnsi" w:hAnsiTheme="minorHAnsi" w:cs="Calibri"/>
          <w:noProof/>
          <w:sz w:val="22"/>
          <w:szCs w:val="22"/>
        </w:rPr>
        <w:t xml:space="preserve"> v zmysle harmonogramu nachádzajúceho sa v </w:t>
      </w:r>
      <w:r w:rsidR="00F86FDC" w:rsidRPr="001E6492">
        <w:rPr>
          <w:rFonts w:asciiTheme="minorHAnsi" w:eastAsia="TimesNewRomanPSMT" w:hAnsiTheme="minorHAnsi" w:cs="TimesNewRomanPSMT"/>
          <w:noProof/>
          <w:sz w:val="22"/>
          <w:szCs w:val="22"/>
          <w:lang w:eastAsia="en-US"/>
        </w:rPr>
        <w:t>časti B týchto Súťažných podkladov – Opis predmetu zákazky.</w:t>
      </w:r>
    </w:p>
    <w:p w14:paraId="76BCEA78" w14:textId="77777777" w:rsidR="0005047E" w:rsidRPr="00F86FDC" w:rsidRDefault="0005047E" w:rsidP="00384F3C">
      <w:pPr>
        <w:pStyle w:val="tl1"/>
        <w:rPr>
          <w:rFonts w:asciiTheme="minorHAnsi" w:hAnsiTheme="minorHAnsi" w:cs="Calibri"/>
          <w:noProof/>
          <w:sz w:val="22"/>
          <w:szCs w:val="22"/>
        </w:rPr>
      </w:pPr>
    </w:p>
    <w:p w14:paraId="487BE3B9" w14:textId="6707EFCC" w:rsidR="0005047E" w:rsidRPr="00F86FDC" w:rsidRDefault="0005047E" w:rsidP="00384F3C">
      <w:pPr>
        <w:pStyle w:val="tl1"/>
        <w:rPr>
          <w:rFonts w:asciiTheme="minorHAnsi" w:hAnsiTheme="minorHAnsi" w:cs="Calibri"/>
          <w:noProof/>
          <w:sz w:val="22"/>
          <w:szCs w:val="22"/>
        </w:rPr>
      </w:pPr>
      <w:r w:rsidRPr="00F86FDC">
        <w:rPr>
          <w:rFonts w:asciiTheme="minorHAnsi" w:hAnsiTheme="minorHAnsi" w:cs="Calibri"/>
          <w:noProof/>
          <w:sz w:val="22"/>
          <w:szCs w:val="22"/>
        </w:rPr>
        <w:t>4.</w:t>
      </w:r>
      <w:r w:rsidR="008B7943" w:rsidRPr="00F86FDC">
        <w:rPr>
          <w:rFonts w:asciiTheme="minorHAnsi" w:hAnsiTheme="minorHAnsi" w:cs="Calibri"/>
          <w:noProof/>
          <w:sz w:val="22"/>
          <w:szCs w:val="22"/>
        </w:rPr>
        <w:t>3</w:t>
      </w:r>
      <w:r w:rsidRPr="00F86FDC">
        <w:rPr>
          <w:rFonts w:asciiTheme="minorHAnsi" w:hAnsiTheme="minorHAnsi" w:cs="Calibri"/>
          <w:noProof/>
          <w:sz w:val="22"/>
          <w:szCs w:val="22"/>
        </w:rPr>
        <w:t xml:space="preserve">. </w:t>
      </w:r>
      <w:r w:rsidR="00264121" w:rsidRPr="00F86FDC">
        <w:rPr>
          <w:rFonts w:ascii="Calibri" w:hAnsi="Calibri" w:cs="Calibri"/>
          <w:noProof/>
          <w:sz w:val="22"/>
          <w:szCs w:val="22"/>
        </w:rPr>
        <w:t>Zmluva o dielo a poskytnut</w:t>
      </w:r>
      <w:r w:rsidR="00F86FDC">
        <w:rPr>
          <w:rFonts w:ascii="Calibri" w:hAnsi="Calibri" w:cs="Calibri"/>
          <w:noProof/>
          <w:sz w:val="22"/>
          <w:szCs w:val="22"/>
        </w:rPr>
        <w:t>ovaní</w:t>
      </w:r>
      <w:r w:rsidR="00264121" w:rsidRPr="00F86FDC">
        <w:rPr>
          <w:rFonts w:ascii="Calibri" w:hAnsi="Calibri" w:cs="Calibri"/>
          <w:noProof/>
          <w:sz w:val="22"/>
          <w:szCs w:val="22"/>
        </w:rPr>
        <w:t xml:space="preserve"> služieb</w:t>
      </w:r>
      <w:r w:rsidRPr="00F86FDC">
        <w:rPr>
          <w:rFonts w:asciiTheme="minorHAnsi" w:hAnsiTheme="minorHAnsi" w:cs="Calibri"/>
          <w:noProof/>
          <w:sz w:val="22"/>
          <w:szCs w:val="22"/>
        </w:rPr>
        <w:t>, ktorá bude výsledkom tohto verejného obstarávania</w:t>
      </w:r>
      <w:r w:rsidR="00F86FDC">
        <w:rPr>
          <w:rFonts w:asciiTheme="minorHAnsi" w:hAnsiTheme="minorHAnsi" w:cs="Calibri"/>
          <w:noProof/>
          <w:sz w:val="22"/>
          <w:szCs w:val="22"/>
        </w:rPr>
        <w:t>,</w:t>
      </w:r>
      <w:r w:rsidRPr="00F86FDC">
        <w:rPr>
          <w:rFonts w:asciiTheme="minorHAnsi" w:hAnsiTheme="minorHAnsi" w:cs="Calibri"/>
          <w:noProof/>
          <w:sz w:val="22"/>
          <w:szCs w:val="22"/>
        </w:rPr>
        <w:t xml:space="preserve"> bude uzavretá na obdobie </w:t>
      </w:r>
      <w:r w:rsidR="004A66C2" w:rsidRPr="00F86FDC">
        <w:rPr>
          <w:rFonts w:asciiTheme="minorHAnsi" w:hAnsiTheme="minorHAnsi" w:cs="Calibri"/>
          <w:b/>
          <w:noProof/>
          <w:sz w:val="22"/>
          <w:szCs w:val="22"/>
        </w:rPr>
        <w:t>60</w:t>
      </w:r>
      <w:r w:rsidRPr="00F86FDC">
        <w:rPr>
          <w:rFonts w:asciiTheme="minorHAnsi" w:hAnsiTheme="minorHAnsi" w:cs="Calibri"/>
          <w:b/>
          <w:noProof/>
          <w:sz w:val="22"/>
          <w:szCs w:val="22"/>
        </w:rPr>
        <w:t xml:space="preserve"> mesiacov </w:t>
      </w:r>
      <w:r w:rsidRPr="00F86FDC">
        <w:rPr>
          <w:rFonts w:asciiTheme="minorHAnsi" w:hAnsiTheme="minorHAnsi" w:cs="Calibri"/>
          <w:noProof/>
          <w:sz w:val="22"/>
          <w:szCs w:val="22"/>
        </w:rPr>
        <w:t>odo dňa účinnosti zmluvy.</w:t>
      </w:r>
    </w:p>
    <w:p w14:paraId="53DBF9DC" w14:textId="77777777" w:rsidR="006344D7" w:rsidRPr="00F86FDC" w:rsidRDefault="006344D7" w:rsidP="00384F3C">
      <w:pPr>
        <w:pStyle w:val="tl1"/>
        <w:rPr>
          <w:rFonts w:asciiTheme="minorHAnsi" w:hAnsiTheme="minorHAnsi" w:cs="Calibri"/>
          <w:noProof/>
          <w:sz w:val="22"/>
          <w:szCs w:val="22"/>
        </w:rPr>
      </w:pPr>
    </w:p>
    <w:p w14:paraId="390D5BF7" w14:textId="54CB5CE6" w:rsidR="006344D7" w:rsidRPr="00F86FDC" w:rsidRDefault="006344D7" w:rsidP="00BA6D8B">
      <w:pPr>
        <w:jc w:val="both"/>
        <w:rPr>
          <w:rFonts w:asciiTheme="minorHAnsi" w:hAnsiTheme="minorHAnsi" w:cs="Calibri"/>
          <w:noProof/>
          <w:sz w:val="22"/>
          <w:szCs w:val="22"/>
        </w:rPr>
      </w:pPr>
      <w:r w:rsidRPr="00F86FDC">
        <w:rPr>
          <w:rFonts w:asciiTheme="minorHAnsi" w:hAnsiTheme="minorHAnsi" w:cs="Calibri"/>
          <w:noProof/>
          <w:sz w:val="22"/>
          <w:szCs w:val="22"/>
        </w:rPr>
        <w:t>4.</w:t>
      </w:r>
      <w:r w:rsidR="008B7943" w:rsidRPr="00F86FDC">
        <w:rPr>
          <w:rFonts w:asciiTheme="minorHAnsi" w:hAnsiTheme="minorHAnsi" w:cs="Calibri"/>
          <w:noProof/>
          <w:sz w:val="22"/>
          <w:szCs w:val="22"/>
        </w:rPr>
        <w:t>4</w:t>
      </w:r>
      <w:r w:rsidRPr="00F86FDC">
        <w:rPr>
          <w:rFonts w:asciiTheme="minorHAnsi" w:hAnsiTheme="minorHAnsi" w:cs="Calibri"/>
          <w:noProof/>
          <w:sz w:val="22"/>
          <w:szCs w:val="22"/>
        </w:rPr>
        <w:t xml:space="preserve">. </w:t>
      </w:r>
      <w:r w:rsidR="00EC1DB4" w:rsidRPr="00F86FDC">
        <w:rPr>
          <w:rFonts w:asciiTheme="minorHAnsi" w:hAnsiTheme="minorHAnsi" w:cs="Calibri"/>
          <w:noProof/>
          <w:sz w:val="22"/>
          <w:szCs w:val="22"/>
        </w:rPr>
        <w:t>Verejný obstarávateľ si 60 kalendárnych dní pred uplynutím platnosti</w:t>
      </w:r>
      <w:r w:rsidR="00EC1DB4" w:rsidRPr="00F86FDC">
        <w:rPr>
          <w:rFonts w:ascii="Calibri" w:hAnsi="Calibri" w:cs="Calibri"/>
          <w:noProof/>
          <w:sz w:val="22"/>
          <w:szCs w:val="22"/>
        </w:rPr>
        <w:t> </w:t>
      </w:r>
      <w:r w:rsidR="00264121" w:rsidRPr="00F86FDC">
        <w:rPr>
          <w:rFonts w:asciiTheme="minorHAnsi" w:hAnsiTheme="minorHAnsi" w:cstheme="minorHAnsi"/>
          <w:noProof/>
          <w:sz w:val="22"/>
          <w:szCs w:val="22"/>
        </w:rPr>
        <w:t>Zmluvy o dielo a poskyt</w:t>
      </w:r>
      <w:r w:rsidR="00F86FDC">
        <w:rPr>
          <w:rFonts w:asciiTheme="minorHAnsi" w:hAnsiTheme="minorHAnsi" w:cstheme="minorHAnsi"/>
          <w:noProof/>
          <w:sz w:val="22"/>
          <w:szCs w:val="22"/>
        </w:rPr>
        <w:t>ovaní</w:t>
      </w:r>
      <w:r w:rsidR="00264121" w:rsidRPr="00F86FDC">
        <w:rPr>
          <w:rFonts w:asciiTheme="minorHAnsi" w:hAnsiTheme="minorHAnsi" w:cstheme="minorHAnsi"/>
          <w:noProof/>
          <w:sz w:val="22"/>
          <w:szCs w:val="22"/>
        </w:rPr>
        <w:t xml:space="preserve"> služieb</w:t>
      </w:r>
      <w:r w:rsidR="00EC1DB4" w:rsidRPr="00F86FDC">
        <w:rPr>
          <w:rFonts w:asciiTheme="minorHAnsi" w:hAnsiTheme="minorHAnsi" w:cstheme="minorHAnsi"/>
          <w:noProof/>
          <w:sz w:val="22"/>
          <w:szCs w:val="22"/>
        </w:rPr>
        <w:t>, vyhradzuje právo uplatniť opc</w:t>
      </w:r>
      <w:r w:rsidR="00FF3876" w:rsidRPr="00F86FDC">
        <w:rPr>
          <w:rFonts w:asciiTheme="minorHAnsi" w:hAnsiTheme="minorHAnsi" w:cstheme="minorHAnsi"/>
          <w:noProof/>
          <w:sz w:val="22"/>
          <w:szCs w:val="22"/>
        </w:rPr>
        <w:t xml:space="preserve">iu v trvaní 1 rok (12 mesiacov) </w:t>
      </w:r>
      <w:r w:rsidR="00F86FDC" w:rsidRPr="00F86FDC">
        <w:rPr>
          <w:rFonts w:asciiTheme="minorHAnsi" w:hAnsiTheme="minorHAnsi" w:cstheme="minorHAnsi"/>
          <w:sz w:val="22"/>
          <w:szCs w:val="22"/>
        </w:rPr>
        <w:t>na služby Podpory produktívnej prevádzky SLA/KIS a služby Prevádzky</w:t>
      </w:r>
      <w:r w:rsidR="00FF3876" w:rsidRPr="00F86FDC">
        <w:rPr>
          <w:rFonts w:asciiTheme="minorHAnsi" w:hAnsiTheme="minorHAnsi" w:cstheme="minorHAnsi"/>
          <w:noProof/>
          <w:sz w:val="22"/>
          <w:szCs w:val="22"/>
        </w:rPr>
        <w:t>, a</w:t>
      </w:r>
      <w:r w:rsidR="00EC1DB4" w:rsidRPr="00F86FDC">
        <w:rPr>
          <w:rFonts w:asciiTheme="minorHAnsi" w:hAnsiTheme="minorHAnsi" w:cstheme="minorHAnsi"/>
          <w:noProof/>
          <w:sz w:val="22"/>
          <w:szCs w:val="22"/>
        </w:rPr>
        <w:t> to za rovnakých  podmienok, aké sú uvedené v </w:t>
      </w:r>
      <w:r w:rsidR="00264121" w:rsidRPr="00F86FDC">
        <w:rPr>
          <w:rFonts w:asciiTheme="minorHAnsi" w:hAnsiTheme="minorHAnsi" w:cstheme="minorHAnsi"/>
          <w:noProof/>
          <w:sz w:val="22"/>
          <w:szCs w:val="22"/>
        </w:rPr>
        <w:t>Zmluve o dielo a poskytnut</w:t>
      </w:r>
      <w:r w:rsidR="00F86FDC">
        <w:rPr>
          <w:rFonts w:asciiTheme="minorHAnsi" w:hAnsiTheme="minorHAnsi" w:cstheme="minorHAnsi"/>
          <w:noProof/>
          <w:sz w:val="22"/>
          <w:szCs w:val="22"/>
        </w:rPr>
        <w:t>ovaní</w:t>
      </w:r>
      <w:r w:rsidR="00264121" w:rsidRPr="00F86FDC">
        <w:rPr>
          <w:rFonts w:asciiTheme="minorHAnsi" w:hAnsiTheme="minorHAnsi" w:cstheme="minorHAnsi"/>
          <w:noProof/>
          <w:sz w:val="22"/>
          <w:szCs w:val="22"/>
        </w:rPr>
        <w:t xml:space="preserve"> služieb</w:t>
      </w:r>
      <w:r w:rsidR="00EC1DB4" w:rsidRPr="00F86FDC">
        <w:rPr>
          <w:rFonts w:asciiTheme="minorHAnsi" w:hAnsiTheme="minorHAnsi" w:cstheme="minorHAnsi"/>
          <w:noProof/>
          <w:sz w:val="22"/>
          <w:szCs w:val="22"/>
        </w:rPr>
        <w:t xml:space="preserve">. Verejný obstarávateľ si 60 kalendárnych dní pred uplynutím platnosti </w:t>
      </w:r>
      <w:r w:rsidR="00264121" w:rsidRPr="00F86FDC">
        <w:rPr>
          <w:rFonts w:asciiTheme="minorHAnsi" w:hAnsiTheme="minorHAnsi" w:cstheme="minorHAnsi"/>
          <w:noProof/>
          <w:sz w:val="22"/>
          <w:szCs w:val="22"/>
        </w:rPr>
        <w:t>Zmluvy o dielo a poskytnut</w:t>
      </w:r>
      <w:r w:rsidR="00F86FDC">
        <w:rPr>
          <w:rFonts w:asciiTheme="minorHAnsi" w:hAnsiTheme="minorHAnsi" w:cstheme="minorHAnsi"/>
          <w:noProof/>
          <w:sz w:val="22"/>
          <w:szCs w:val="22"/>
        </w:rPr>
        <w:t>ovaní</w:t>
      </w:r>
      <w:r w:rsidR="00264121" w:rsidRPr="00F86FDC">
        <w:rPr>
          <w:rFonts w:asciiTheme="minorHAnsi" w:hAnsiTheme="minorHAnsi" w:cstheme="minorHAnsi"/>
          <w:noProof/>
          <w:sz w:val="22"/>
          <w:szCs w:val="22"/>
        </w:rPr>
        <w:t xml:space="preserve"> služieb </w:t>
      </w:r>
      <w:r w:rsidR="00EC1DB4" w:rsidRPr="00F86FDC">
        <w:rPr>
          <w:rFonts w:asciiTheme="minorHAnsi" w:hAnsiTheme="minorHAnsi" w:cstheme="minorHAnsi"/>
          <w:noProof/>
          <w:sz w:val="22"/>
          <w:szCs w:val="22"/>
        </w:rPr>
        <w:t xml:space="preserve">predĺženej </w:t>
      </w:r>
      <w:r w:rsidR="004A66C2" w:rsidRPr="00F86FDC">
        <w:rPr>
          <w:rFonts w:asciiTheme="minorHAnsi" w:hAnsiTheme="minorHAnsi" w:cstheme="minorHAnsi"/>
          <w:noProof/>
          <w:sz w:val="22"/>
          <w:szCs w:val="22"/>
        </w:rPr>
        <w:t xml:space="preserve">prvou </w:t>
      </w:r>
      <w:r w:rsidR="00EC1DB4" w:rsidRPr="00F86FDC">
        <w:rPr>
          <w:rFonts w:asciiTheme="minorHAnsi" w:hAnsiTheme="minorHAnsi" w:cstheme="minorHAnsi"/>
          <w:noProof/>
          <w:sz w:val="22"/>
          <w:szCs w:val="22"/>
        </w:rPr>
        <w:t>1 ročnou opciou, vyhradzuje</w:t>
      </w:r>
      <w:r w:rsidR="00EC1DB4" w:rsidRPr="00F86FDC">
        <w:rPr>
          <w:rFonts w:asciiTheme="minorHAnsi" w:hAnsiTheme="minorHAnsi" w:cs="Calibri"/>
          <w:noProof/>
          <w:sz w:val="22"/>
          <w:szCs w:val="22"/>
        </w:rPr>
        <w:t xml:space="preserve"> právo uplatniť druhú opciu v trvaní 1 rok (12 mesiacov)</w:t>
      </w:r>
      <w:r w:rsidR="00FF3876" w:rsidRPr="00F86FDC">
        <w:rPr>
          <w:rFonts w:asciiTheme="minorHAnsi" w:hAnsiTheme="minorHAnsi" w:cs="Calibri"/>
          <w:noProof/>
          <w:sz w:val="22"/>
          <w:szCs w:val="22"/>
        </w:rPr>
        <w:t xml:space="preserve"> </w:t>
      </w:r>
      <w:r w:rsidR="00F86FDC" w:rsidRPr="00F86FDC">
        <w:rPr>
          <w:rFonts w:asciiTheme="minorHAnsi" w:hAnsiTheme="minorHAnsi" w:cstheme="minorHAnsi"/>
          <w:sz w:val="22"/>
          <w:szCs w:val="22"/>
        </w:rPr>
        <w:t>na služby Podpory produktívnej prevádzky SLA/KIS a služby Prevádzky</w:t>
      </w:r>
      <w:r w:rsidR="00EC1DB4" w:rsidRPr="00F86FDC">
        <w:rPr>
          <w:rFonts w:asciiTheme="minorHAnsi" w:hAnsiTheme="minorHAnsi" w:cs="Calibri"/>
          <w:noProof/>
          <w:sz w:val="22"/>
          <w:szCs w:val="22"/>
        </w:rPr>
        <w:t>, a to za rovnakých podmienok, aké sú uvedené v </w:t>
      </w:r>
      <w:r w:rsidR="00264121" w:rsidRPr="00F86FDC">
        <w:rPr>
          <w:rFonts w:ascii="Calibri" w:hAnsi="Calibri" w:cs="Calibri"/>
          <w:noProof/>
          <w:sz w:val="22"/>
          <w:szCs w:val="22"/>
        </w:rPr>
        <w:t>Zmluve o dielo a poskytnut</w:t>
      </w:r>
      <w:r w:rsidR="00F86FDC">
        <w:rPr>
          <w:rFonts w:ascii="Calibri" w:hAnsi="Calibri" w:cs="Calibri"/>
          <w:noProof/>
          <w:sz w:val="22"/>
          <w:szCs w:val="22"/>
        </w:rPr>
        <w:t>ovaná</w:t>
      </w:r>
      <w:r w:rsidR="00264121" w:rsidRPr="00F86FDC">
        <w:rPr>
          <w:rFonts w:ascii="Calibri" w:hAnsi="Calibri" w:cs="Calibri"/>
          <w:noProof/>
          <w:sz w:val="22"/>
          <w:szCs w:val="22"/>
        </w:rPr>
        <w:t xml:space="preserve"> služieb</w:t>
      </w:r>
      <w:r w:rsidR="00EC1DB4" w:rsidRPr="00F86FDC">
        <w:rPr>
          <w:rFonts w:asciiTheme="minorHAnsi" w:hAnsiTheme="minorHAnsi" w:cs="Calibri"/>
          <w:noProof/>
          <w:sz w:val="22"/>
          <w:szCs w:val="22"/>
        </w:rPr>
        <w:t xml:space="preserve">. </w:t>
      </w:r>
      <w:r w:rsidR="004A66C2" w:rsidRPr="00F86FDC">
        <w:rPr>
          <w:rFonts w:asciiTheme="minorHAnsi" w:hAnsiTheme="minorHAnsi" w:cs="Calibri"/>
          <w:noProof/>
          <w:sz w:val="22"/>
          <w:szCs w:val="22"/>
        </w:rPr>
        <w:t xml:space="preserve">Verejný obstarávateľ si 60 kalendárnych dní pred uplynutím platnosti </w:t>
      </w:r>
      <w:r w:rsidR="00264121" w:rsidRPr="00F86FDC">
        <w:rPr>
          <w:rFonts w:ascii="Calibri" w:hAnsi="Calibri" w:cs="Calibri"/>
          <w:noProof/>
          <w:sz w:val="22"/>
          <w:szCs w:val="22"/>
        </w:rPr>
        <w:t>Zmluvy o dielo a poskytnut</w:t>
      </w:r>
      <w:r w:rsidR="00F86FDC">
        <w:rPr>
          <w:rFonts w:ascii="Calibri" w:hAnsi="Calibri" w:cs="Calibri"/>
          <w:noProof/>
          <w:sz w:val="22"/>
          <w:szCs w:val="22"/>
        </w:rPr>
        <w:t>ovaní</w:t>
      </w:r>
      <w:r w:rsidR="00264121" w:rsidRPr="00F86FDC">
        <w:rPr>
          <w:rFonts w:ascii="Calibri" w:hAnsi="Calibri" w:cs="Calibri"/>
          <w:noProof/>
          <w:sz w:val="22"/>
          <w:szCs w:val="22"/>
        </w:rPr>
        <w:t xml:space="preserve"> služieb</w:t>
      </w:r>
      <w:r w:rsidR="00264121" w:rsidRPr="00F86FDC">
        <w:rPr>
          <w:rFonts w:asciiTheme="minorHAnsi" w:hAnsiTheme="minorHAnsi" w:cs="Calibri"/>
          <w:noProof/>
          <w:sz w:val="22"/>
          <w:szCs w:val="22"/>
        </w:rPr>
        <w:t xml:space="preserve"> </w:t>
      </w:r>
      <w:r w:rsidR="004A66C2" w:rsidRPr="00F86FDC">
        <w:rPr>
          <w:rFonts w:asciiTheme="minorHAnsi" w:hAnsiTheme="minorHAnsi" w:cs="Calibri"/>
          <w:noProof/>
          <w:sz w:val="22"/>
          <w:szCs w:val="22"/>
        </w:rPr>
        <w:t>predĺženej druhou 1 ročnou opciou, vyhradzuje právo uplatniť druhú opciu v trvaní 1 rok (12 mesiacov)</w:t>
      </w:r>
      <w:r w:rsidR="00FF3876" w:rsidRPr="00F86FDC">
        <w:rPr>
          <w:rFonts w:asciiTheme="minorHAnsi" w:hAnsiTheme="minorHAnsi" w:cs="Calibri"/>
          <w:noProof/>
          <w:sz w:val="22"/>
          <w:szCs w:val="22"/>
        </w:rPr>
        <w:t xml:space="preserve"> </w:t>
      </w:r>
      <w:r w:rsidR="00F86FDC" w:rsidRPr="00F86FDC">
        <w:rPr>
          <w:rFonts w:asciiTheme="minorHAnsi" w:hAnsiTheme="minorHAnsi" w:cstheme="minorHAnsi"/>
          <w:sz w:val="22"/>
          <w:szCs w:val="22"/>
        </w:rPr>
        <w:t>na služby Podpory produktívnej prevádzky SLA/KIS a služby Prevádzky</w:t>
      </w:r>
      <w:r w:rsidR="004A66C2" w:rsidRPr="00F86FDC">
        <w:rPr>
          <w:rFonts w:asciiTheme="minorHAnsi" w:hAnsiTheme="minorHAnsi" w:cs="Calibri"/>
          <w:noProof/>
          <w:sz w:val="22"/>
          <w:szCs w:val="22"/>
        </w:rPr>
        <w:t>, a to za rovnakých podmienok, aké sú uvedené v </w:t>
      </w:r>
      <w:r w:rsidR="00264121" w:rsidRPr="00F86FDC">
        <w:rPr>
          <w:rFonts w:ascii="Calibri" w:hAnsi="Calibri" w:cs="Calibri"/>
          <w:noProof/>
          <w:sz w:val="22"/>
          <w:szCs w:val="22"/>
        </w:rPr>
        <w:t>Zmluve o dielo a</w:t>
      </w:r>
      <w:r w:rsidR="00F86FDC">
        <w:rPr>
          <w:rFonts w:ascii="Calibri" w:hAnsi="Calibri" w:cs="Calibri"/>
          <w:noProof/>
          <w:sz w:val="22"/>
          <w:szCs w:val="22"/>
        </w:rPr>
        <w:t> </w:t>
      </w:r>
      <w:r w:rsidR="00264121" w:rsidRPr="00F86FDC">
        <w:rPr>
          <w:rFonts w:ascii="Calibri" w:hAnsi="Calibri" w:cs="Calibri"/>
          <w:noProof/>
          <w:sz w:val="22"/>
          <w:szCs w:val="22"/>
        </w:rPr>
        <w:t>poskytnut</w:t>
      </w:r>
      <w:r w:rsidR="00F86FDC">
        <w:rPr>
          <w:rFonts w:ascii="Calibri" w:hAnsi="Calibri" w:cs="Calibri"/>
          <w:noProof/>
          <w:sz w:val="22"/>
          <w:szCs w:val="22"/>
        </w:rPr>
        <w:t>ovaná služieb</w:t>
      </w:r>
      <w:r w:rsidR="00264121" w:rsidRPr="00F86FDC">
        <w:rPr>
          <w:rFonts w:ascii="Calibri" w:hAnsi="Calibri" w:cs="Calibri"/>
          <w:noProof/>
          <w:sz w:val="22"/>
          <w:szCs w:val="22"/>
        </w:rPr>
        <w:t xml:space="preserve"> služieb</w:t>
      </w:r>
      <w:r w:rsidR="004A66C2" w:rsidRPr="00F86FDC">
        <w:rPr>
          <w:rFonts w:asciiTheme="minorHAnsi" w:hAnsiTheme="minorHAnsi" w:cs="Calibri"/>
          <w:noProof/>
          <w:sz w:val="22"/>
          <w:szCs w:val="22"/>
        </w:rPr>
        <w:t xml:space="preserve">. </w:t>
      </w:r>
      <w:r w:rsidR="00EC1DB4" w:rsidRPr="00F86FDC">
        <w:rPr>
          <w:rFonts w:asciiTheme="minorHAnsi" w:hAnsiTheme="minorHAnsi" w:cs="Calibri"/>
          <w:noProof/>
          <w:sz w:val="22"/>
          <w:szCs w:val="22"/>
        </w:rPr>
        <w:t xml:space="preserve">Uplatnením uvedených opcií sa zároveň predlžuje platnosť </w:t>
      </w:r>
      <w:r w:rsidR="00264121" w:rsidRPr="00F86FDC">
        <w:rPr>
          <w:rFonts w:ascii="Calibri" w:hAnsi="Calibri" w:cs="Calibri"/>
          <w:noProof/>
          <w:sz w:val="22"/>
          <w:szCs w:val="22"/>
        </w:rPr>
        <w:t>Zmluvy o dielo a poskytnut</w:t>
      </w:r>
      <w:r w:rsidR="00F86FDC">
        <w:rPr>
          <w:rFonts w:ascii="Calibri" w:hAnsi="Calibri" w:cs="Calibri"/>
          <w:noProof/>
          <w:sz w:val="22"/>
          <w:szCs w:val="22"/>
        </w:rPr>
        <w:t>ovaná</w:t>
      </w:r>
      <w:r w:rsidR="00264121" w:rsidRPr="00F86FDC">
        <w:rPr>
          <w:rFonts w:ascii="Calibri" w:hAnsi="Calibri" w:cs="Calibri"/>
          <w:noProof/>
          <w:sz w:val="22"/>
          <w:szCs w:val="22"/>
        </w:rPr>
        <w:t xml:space="preserve"> služieb</w:t>
      </w:r>
      <w:r w:rsidR="00EC1DB4" w:rsidRPr="00F86FDC">
        <w:rPr>
          <w:rFonts w:asciiTheme="minorHAnsi" w:hAnsiTheme="minorHAnsi" w:cs="Calibri"/>
          <w:noProof/>
          <w:sz w:val="22"/>
          <w:szCs w:val="22"/>
        </w:rPr>
        <w:t>.</w:t>
      </w:r>
      <w:r w:rsidR="00EC1DB4" w:rsidRPr="00F86FDC">
        <w:rPr>
          <w:rFonts w:asciiTheme="minorHAnsi" w:hAnsiTheme="minorHAnsi" w:cs="Arial"/>
          <w:noProof/>
          <w:sz w:val="22"/>
          <w:szCs w:val="22"/>
        </w:rPr>
        <w:t xml:space="preserve"> Pravidlá súvisiace s opciou sú uvedené v </w:t>
      </w:r>
      <w:r w:rsidR="00EC1DB4" w:rsidRPr="00F86FDC">
        <w:rPr>
          <w:rFonts w:asciiTheme="minorHAnsi" w:hAnsiTheme="minorHAnsi"/>
          <w:noProof/>
          <w:sz w:val="22"/>
          <w:szCs w:val="22"/>
        </w:rPr>
        <w:t xml:space="preserve">prílohe č. 1 súťažných podkladov – Návrh </w:t>
      </w:r>
      <w:r w:rsidR="00264121" w:rsidRPr="00F86FDC">
        <w:rPr>
          <w:rFonts w:ascii="Calibri" w:hAnsi="Calibri" w:cs="Calibri"/>
          <w:noProof/>
          <w:sz w:val="22"/>
          <w:szCs w:val="22"/>
        </w:rPr>
        <w:t>zmluvy o dielo a </w:t>
      </w:r>
      <w:r w:rsidR="00CE5DA7">
        <w:rPr>
          <w:rFonts w:ascii="Calibri" w:hAnsi="Calibri" w:cs="Calibri"/>
          <w:noProof/>
          <w:sz w:val="22"/>
          <w:szCs w:val="22"/>
        </w:rPr>
        <w:t>posky</w:t>
      </w:r>
      <w:r w:rsidR="00264121" w:rsidRPr="00F86FDC">
        <w:rPr>
          <w:rFonts w:ascii="Calibri" w:hAnsi="Calibri" w:cs="Calibri"/>
          <w:noProof/>
          <w:sz w:val="22"/>
          <w:szCs w:val="22"/>
        </w:rPr>
        <w:t>t</w:t>
      </w:r>
      <w:r w:rsidR="00F86FDC">
        <w:rPr>
          <w:rFonts w:ascii="Calibri" w:hAnsi="Calibri" w:cs="Calibri"/>
          <w:noProof/>
          <w:sz w:val="22"/>
          <w:szCs w:val="22"/>
        </w:rPr>
        <w:t>ovaní</w:t>
      </w:r>
      <w:r w:rsidR="00264121" w:rsidRPr="00F86FDC">
        <w:rPr>
          <w:rFonts w:ascii="Calibri" w:hAnsi="Calibri" w:cs="Calibri"/>
          <w:noProof/>
          <w:sz w:val="22"/>
          <w:szCs w:val="22"/>
        </w:rPr>
        <w:t xml:space="preserve"> služieb</w:t>
      </w:r>
      <w:r w:rsidR="00EC1DB4" w:rsidRPr="00F86FDC">
        <w:rPr>
          <w:rFonts w:asciiTheme="minorHAnsi" w:hAnsiTheme="minorHAnsi"/>
          <w:noProof/>
          <w:sz w:val="22"/>
          <w:szCs w:val="22"/>
        </w:rPr>
        <w:t>.</w:t>
      </w:r>
    </w:p>
    <w:p w14:paraId="508DF3E9" w14:textId="77777777" w:rsidR="003A7D17" w:rsidRPr="00F86FDC" w:rsidRDefault="003A7D17" w:rsidP="00C07D95">
      <w:pPr>
        <w:pStyle w:val="Zkladntext"/>
        <w:rPr>
          <w:rFonts w:asciiTheme="minorHAnsi" w:hAnsiTheme="minorHAnsi" w:cs="Calibri"/>
          <w:b w:val="0"/>
          <w:noProof/>
          <w:sz w:val="22"/>
          <w:szCs w:val="22"/>
          <w:lang w:val="sk-SK"/>
        </w:rPr>
      </w:pPr>
    </w:p>
    <w:p w14:paraId="70D32209" w14:textId="77777777" w:rsidR="00EF70B4" w:rsidRPr="00F86FDC" w:rsidRDefault="00513D8E" w:rsidP="004D672E">
      <w:pPr>
        <w:pStyle w:val="tl1"/>
        <w:rPr>
          <w:rFonts w:asciiTheme="minorHAnsi" w:hAnsiTheme="minorHAnsi" w:cs="Calibri"/>
          <w:b/>
          <w:bCs/>
          <w:noProof/>
          <w:sz w:val="22"/>
          <w:szCs w:val="22"/>
        </w:rPr>
      </w:pPr>
      <w:r w:rsidRPr="00F86FDC">
        <w:rPr>
          <w:rFonts w:asciiTheme="minorHAnsi" w:hAnsiTheme="minorHAnsi" w:cs="Calibri"/>
          <w:b/>
          <w:bCs/>
          <w:noProof/>
          <w:sz w:val="22"/>
          <w:szCs w:val="22"/>
        </w:rPr>
        <w:t>5. ZDROJ FINANČNÝCH PROSTRIEDKOV</w:t>
      </w:r>
      <w:r w:rsidR="00E136DE" w:rsidRPr="00F86FDC">
        <w:rPr>
          <w:rFonts w:asciiTheme="minorHAnsi" w:hAnsiTheme="minorHAnsi" w:cs="Calibri"/>
          <w:b/>
          <w:bCs/>
          <w:noProof/>
          <w:sz w:val="22"/>
          <w:szCs w:val="22"/>
        </w:rPr>
        <w:t xml:space="preserve"> A PREDPOKLADANÁ HODNOTA ZÁKAZKY</w:t>
      </w:r>
    </w:p>
    <w:p w14:paraId="6ECD9ECA" w14:textId="264B7F86" w:rsidR="00513D8E" w:rsidRPr="00F86FDC" w:rsidRDefault="00513D8E" w:rsidP="00C95866">
      <w:pPr>
        <w:pStyle w:val="Default"/>
        <w:jc w:val="both"/>
        <w:rPr>
          <w:rFonts w:asciiTheme="minorHAnsi" w:hAnsiTheme="minorHAnsi" w:cs="Calibri"/>
          <w:noProof/>
          <w:sz w:val="22"/>
          <w:szCs w:val="22"/>
          <w:lang w:val="sk-SK"/>
        </w:rPr>
      </w:pPr>
      <w:r w:rsidRPr="00F86FDC">
        <w:rPr>
          <w:rFonts w:asciiTheme="minorHAnsi" w:hAnsiTheme="minorHAnsi" w:cs="Calibri"/>
          <w:noProof/>
          <w:sz w:val="22"/>
          <w:szCs w:val="22"/>
          <w:lang w:val="sk-SK"/>
        </w:rPr>
        <w:t xml:space="preserve">5.1. </w:t>
      </w:r>
      <w:r w:rsidR="004A66C2" w:rsidRPr="00F86FDC">
        <w:rPr>
          <w:rFonts w:asciiTheme="minorHAnsi" w:hAnsiTheme="minorHAnsi" w:cs="Calibri"/>
          <w:noProof/>
          <w:sz w:val="22"/>
          <w:szCs w:val="22"/>
          <w:lang w:val="sk-SK"/>
        </w:rPr>
        <w:t xml:space="preserve">Predmet zákazky bude </w:t>
      </w:r>
      <w:r w:rsidR="00A82F04">
        <w:rPr>
          <w:rFonts w:asciiTheme="minorHAnsi" w:hAnsiTheme="minorHAnsi" w:cs="Calibri"/>
          <w:noProof/>
          <w:sz w:val="22"/>
          <w:szCs w:val="22"/>
          <w:lang w:val="sk-SK"/>
        </w:rPr>
        <w:t>spolu</w:t>
      </w:r>
      <w:r w:rsidR="004A66C2" w:rsidRPr="00F86FDC">
        <w:rPr>
          <w:rFonts w:asciiTheme="minorHAnsi" w:hAnsiTheme="minorHAnsi" w:cstheme="minorHAnsi"/>
          <w:noProof/>
          <w:sz w:val="22"/>
          <w:szCs w:val="22"/>
          <w:lang w:val="sk-SK"/>
        </w:rPr>
        <w:t>financovaný z finančných prostriedkov verejného obstarávateľa a </w:t>
      </w:r>
      <w:r w:rsidR="00162F2B" w:rsidRPr="00F86FDC">
        <w:rPr>
          <w:rFonts w:asciiTheme="minorHAnsi" w:hAnsiTheme="minorHAnsi" w:cstheme="minorHAnsi"/>
          <w:noProof/>
          <w:sz w:val="22"/>
          <w:szCs w:val="22"/>
          <w:lang w:val="sk-SK"/>
        </w:rPr>
        <w:t>z prostriedkov nenávratného finančného príspevku poskytnutého z Európskeho sociálneho fondu v rámci Operačného programu Efektívna verejná správa, Prioritná os: 1 Posilnené inštitucionálne kapacity a efektívna VS, Investičná priorita: Investície do inštitucionálnych kapacít a do efektívnosti VS a verejných služieb na národnej, regionálnej a miestnej úrovni v záujme reforiem, lepšej právnej úpravy a dobrej správy, Špecifický cieľ: 1.1 Skvalitnené systémy a optimalizované procesy VS, Kód výzvy: OP EVS DOP-POSC1.1-2019-1, Názov projektu: Inteligentný kraj, kvalitnejší život, Kód projektu: 314011Z673</w:t>
      </w:r>
      <w:r w:rsidR="004A66C2" w:rsidRPr="00F86FDC">
        <w:rPr>
          <w:rFonts w:asciiTheme="minorHAnsi" w:hAnsiTheme="minorHAnsi"/>
          <w:noProof/>
          <w:sz w:val="22"/>
          <w:szCs w:val="22"/>
          <w:lang w:val="sk-SK"/>
        </w:rPr>
        <w:t>.</w:t>
      </w:r>
      <w:r w:rsidR="004A66C2" w:rsidRPr="00F86FDC">
        <w:rPr>
          <w:rFonts w:asciiTheme="minorHAnsi" w:hAnsiTheme="minorHAnsi" w:cs="Calibri"/>
          <w:noProof/>
          <w:sz w:val="22"/>
          <w:szCs w:val="22"/>
          <w:lang w:val="sk-SK"/>
        </w:rPr>
        <w:t xml:space="preserve"> </w:t>
      </w:r>
    </w:p>
    <w:p w14:paraId="61519E65" w14:textId="77777777" w:rsidR="00062F1B" w:rsidRPr="00F86FDC" w:rsidRDefault="00062F1B" w:rsidP="00C95866">
      <w:pPr>
        <w:pStyle w:val="Default"/>
        <w:jc w:val="both"/>
        <w:rPr>
          <w:rFonts w:asciiTheme="minorHAnsi" w:hAnsiTheme="minorHAnsi" w:cs="Calibri"/>
          <w:noProof/>
          <w:sz w:val="22"/>
          <w:szCs w:val="22"/>
          <w:lang w:val="sk-SK"/>
        </w:rPr>
      </w:pPr>
    </w:p>
    <w:p w14:paraId="13368201" w14:textId="2EA6AAE5" w:rsidR="00062F1B" w:rsidRPr="003A6B72" w:rsidRDefault="00062F1B" w:rsidP="00C95866">
      <w:pPr>
        <w:pStyle w:val="Default"/>
        <w:jc w:val="both"/>
        <w:rPr>
          <w:rFonts w:asciiTheme="minorHAnsi" w:hAnsiTheme="minorHAnsi" w:cs="Calibri"/>
          <w:noProof/>
          <w:sz w:val="22"/>
          <w:szCs w:val="22"/>
          <w:lang w:val="sk-SK"/>
        </w:rPr>
      </w:pPr>
      <w:r w:rsidRPr="003A6B72">
        <w:rPr>
          <w:rFonts w:asciiTheme="minorHAnsi" w:hAnsiTheme="minorHAnsi" w:cs="Calibri"/>
          <w:noProof/>
          <w:sz w:val="22"/>
          <w:szCs w:val="22"/>
          <w:lang w:val="sk-SK"/>
        </w:rPr>
        <w:t xml:space="preserve">5.2. </w:t>
      </w:r>
      <w:r w:rsidR="00A80F5B" w:rsidRPr="003A6B72">
        <w:rPr>
          <w:rFonts w:asciiTheme="minorHAnsi" w:hAnsiTheme="minorHAnsi" w:cs="Calibri"/>
          <w:noProof/>
          <w:sz w:val="22"/>
          <w:szCs w:val="22"/>
          <w:lang w:val="sk-SK"/>
        </w:rPr>
        <w:t>Celková p</w:t>
      </w:r>
      <w:r w:rsidRPr="003A6B72">
        <w:rPr>
          <w:rFonts w:asciiTheme="minorHAnsi" w:hAnsiTheme="minorHAnsi" w:cs="Calibri"/>
          <w:noProof/>
          <w:sz w:val="22"/>
          <w:szCs w:val="22"/>
          <w:lang w:val="sk-SK"/>
        </w:rPr>
        <w:t xml:space="preserve">redpokladaná hodnota zákazky je </w:t>
      </w:r>
      <w:r w:rsidR="003A6B72" w:rsidRPr="003A6B72">
        <w:rPr>
          <w:rFonts w:asciiTheme="minorHAnsi" w:hAnsiTheme="minorHAnsi" w:cs="Calibri"/>
          <w:b/>
          <w:noProof/>
          <w:sz w:val="22"/>
          <w:szCs w:val="22"/>
          <w:lang w:val="sk-SK"/>
        </w:rPr>
        <w:t>891 682,75</w:t>
      </w:r>
      <w:r w:rsidR="007076E6" w:rsidRPr="003A6B72">
        <w:rPr>
          <w:rFonts w:asciiTheme="minorHAnsi" w:hAnsiTheme="minorHAnsi" w:cs="Calibri"/>
          <w:noProof/>
          <w:sz w:val="22"/>
          <w:szCs w:val="22"/>
          <w:lang w:val="sk-SK"/>
        </w:rPr>
        <w:t xml:space="preserve"> </w:t>
      </w:r>
      <w:r w:rsidR="004D1C5C" w:rsidRPr="003A6B72">
        <w:rPr>
          <w:rFonts w:asciiTheme="minorHAnsi" w:hAnsiTheme="minorHAnsi" w:cs="Calibri"/>
          <w:b/>
          <w:bCs/>
          <w:noProof/>
          <w:sz w:val="22"/>
          <w:szCs w:val="22"/>
          <w:lang w:val="sk-SK"/>
        </w:rPr>
        <w:t>EUR</w:t>
      </w:r>
      <w:r w:rsidR="004D1C5C" w:rsidRPr="003A6B72">
        <w:rPr>
          <w:rFonts w:asciiTheme="minorHAnsi" w:hAnsiTheme="minorHAnsi" w:cs="Calibri"/>
          <w:noProof/>
          <w:sz w:val="22"/>
          <w:szCs w:val="22"/>
          <w:lang w:val="sk-SK"/>
        </w:rPr>
        <w:t xml:space="preserve"> </w:t>
      </w:r>
      <w:r w:rsidRPr="003A6B72">
        <w:rPr>
          <w:rFonts w:asciiTheme="minorHAnsi" w:hAnsiTheme="minorHAnsi" w:cs="Calibri"/>
          <w:b/>
          <w:noProof/>
          <w:sz w:val="22"/>
          <w:szCs w:val="22"/>
          <w:lang w:val="sk-SK"/>
        </w:rPr>
        <w:t>bez DPH</w:t>
      </w:r>
      <w:r w:rsidR="00C36776" w:rsidRPr="003A6B72">
        <w:rPr>
          <w:rFonts w:asciiTheme="minorHAnsi" w:hAnsiTheme="minorHAnsi" w:cs="Calibri"/>
          <w:b/>
          <w:noProof/>
          <w:sz w:val="22"/>
          <w:szCs w:val="22"/>
          <w:lang w:val="sk-SK"/>
        </w:rPr>
        <w:t xml:space="preserve">, </w:t>
      </w:r>
      <w:r w:rsidR="00C36776" w:rsidRPr="003A6B72">
        <w:rPr>
          <w:rFonts w:asciiTheme="minorHAnsi" w:hAnsiTheme="minorHAnsi" w:cs="Calibri"/>
          <w:noProof/>
          <w:sz w:val="22"/>
          <w:szCs w:val="22"/>
          <w:lang w:val="sk-SK"/>
        </w:rPr>
        <w:t>z toho:</w:t>
      </w:r>
    </w:p>
    <w:p w14:paraId="2D2616C3" w14:textId="77777777" w:rsidR="00C36776" w:rsidRPr="00F86FDC" w:rsidRDefault="00C36776" w:rsidP="00C95866">
      <w:pPr>
        <w:pStyle w:val="Default"/>
        <w:jc w:val="both"/>
        <w:rPr>
          <w:rFonts w:asciiTheme="minorHAnsi" w:hAnsiTheme="minorHAnsi" w:cs="Calibri"/>
          <w:noProof/>
          <w:sz w:val="22"/>
          <w:szCs w:val="22"/>
          <w:highlight w:val="yellow"/>
          <w:lang w:val="sk-SK"/>
        </w:rPr>
      </w:pPr>
    </w:p>
    <w:p w14:paraId="2D48632D" w14:textId="77777777" w:rsidR="00EA1D21" w:rsidRPr="00F86FDC" w:rsidRDefault="00EA1D21" w:rsidP="004D1C5C">
      <w:pPr>
        <w:pStyle w:val="Default"/>
        <w:ind w:left="720"/>
        <w:jc w:val="both"/>
        <w:rPr>
          <w:rFonts w:asciiTheme="minorHAnsi" w:hAnsiTheme="minorHAnsi" w:cs="Calibri"/>
          <w:noProof/>
          <w:sz w:val="22"/>
          <w:szCs w:val="22"/>
          <w:lang w:val="sk-SK"/>
        </w:rPr>
      </w:pPr>
    </w:p>
    <w:p w14:paraId="3282FD6B" w14:textId="5BC97A84" w:rsidR="00C36776" w:rsidRPr="00F86FDC" w:rsidRDefault="003A6B72" w:rsidP="00BC65D3">
      <w:pPr>
        <w:pStyle w:val="Default"/>
        <w:numPr>
          <w:ilvl w:val="0"/>
          <w:numId w:val="13"/>
        </w:numPr>
        <w:jc w:val="both"/>
        <w:rPr>
          <w:rFonts w:asciiTheme="minorHAnsi" w:hAnsiTheme="minorHAnsi" w:cs="Calibri"/>
          <w:b/>
          <w:noProof/>
          <w:sz w:val="22"/>
          <w:szCs w:val="22"/>
          <w:lang w:val="sk-SK"/>
        </w:rPr>
      </w:pPr>
      <w:r>
        <w:rPr>
          <w:rFonts w:asciiTheme="minorHAnsi" w:hAnsiTheme="minorHAnsi" w:cs="Calibri"/>
          <w:b/>
          <w:noProof/>
          <w:sz w:val="22"/>
          <w:szCs w:val="22"/>
          <w:lang w:val="sk-SK"/>
        </w:rPr>
        <w:lastRenderedPageBreak/>
        <w:t xml:space="preserve">82 365 </w:t>
      </w:r>
      <w:r w:rsidR="004D1C5C" w:rsidRPr="00F86FDC">
        <w:rPr>
          <w:rFonts w:asciiTheme="minorHAnsi" w:hAnsiTheme="minorHAnsi" w:cs="Calibri"/>
          <w:b/>
          <w:noProof/>
          <w:sz w:val="22"/>
          <w:szCs w:val="22"/>
          <w:lang w:val="sk-SK"/>
        </w:rPr>
        <w:t xml:space="preserve">EUR </w:t>
      </w:r>
      <w:r w:rsidR="00C36776" w:rsidRPr="00F86FDC">
        <w:rPr>
          <w:rFonts w:asciiTheme="minorHAnsi" w:hAnsiTheme="minorHAnsi" w:cs="Calibri"/>
          <w:b/>
          <w:noProof/>
          <w:sz w:val="22"/>
          <w:szCs w:val="22"/>
          <w:lang w:val="sk-SK"/>
        </w:rPr>
        <w:t>bez DPH</w:t>
      </w:r>
      <w:r w:rsidR="00C36776" w:rsidRPr="00F86FDC">
        <w:rPr>
          <w:rFonts w:asciiTheme="minorHAnsi" w:hAnsiTheme="minorHAnsi" w:cs="Calibri"/>
          <w:noProof/>
          <w:sz w:val="22"/>
          <w:szCs w:val="22"/>
          <w:lang w:val="sk-SK"/>
        </w:rPr>
        <w:t xml:space="preserve"> v prípade uplatnenia prvej jednoročnej (12 mesačnej) opcie p</w:t>
      </w:r>
      <w:r w:rsidR="004A66C2" w:rsidRPr="00F86FDC">
        <w:rPr>
          <w:rFonts w:asciiTheme="minorHAnsi" w:hAnsiTheme="minorHAnsi" w:cs="Calibri"/>
          <w:noProof/>
          <w:sz w:val="22"/>
          <w:szCs w:val="22"/>
          <w:lang w:val="sk-SK"/>
        </w:rPr>
        <w:t>o uplynutí 60</w:t>
      </w:r>
      <w:r w:rsidR="00C36776" w:rsidRPr="00F86FDC">
        <w:rPr>
          <w:rFonts w:asciiTheme="minorHAnsi" w:hAnsiTheme="minorHAnsi" w:cs="Calibri"/>
          <w:noProof/>
          <w:sz w:val="22"/>
          <w:szCs w:val="22"/>
          <w:lang w:val="sk-SK"/>
        </w:rPr>
        <w:t xml:space="preserve"> mesiacov trvania zmluvného vzťahu,</w:t>
      </w:r>
    </w:p>
    <w:p w14:paraId="6640CEB5" w14:textId="3C3F175E" w:rsidR="00C36776" w:rsidRPr="00F86FDC" w:rsidRDefault="003A6B72" w:rsidP="00BC65D3">
      <w:pPr>
        <w:pStyle w:val="Default"/>
        <w:numPr>
          <w:ilvl w:val="0"/>
          <w:numId w:val="13"/>
        </w:numPr>
        <w:jc w:val="both"/>
        <w:rPr>
          <w:rFonts w:asciiTheme="minorHAnsi" w:hAnsiTheme="minorHAnsi" w:cs="Calibri"/>
          <w:b/>
          <w:noProof/>
          <w:sz w:val="22"/>
          <w:szCs w:val="22"/>
          <w:lang w:val="sk-SK"/>
        </w:rPr>
      </w:pPr>
      <w:r>
        <w:rPr>
          <w:rFonts w:asciiTheme="minorHAnsi" w:hAnsiTheme="minorHAnsi" w:cs="Calibri"/>
          <w:b/>
          <w:noProof/>
          <w:sz w:val="22"/>
          <w:szCs w:val="22"/>
          <w:lang w:val="sk-SK"/>
        </w:rPr>
        <w:t xml:space="preserve">82 365 </w:t>
      </w:r>
      <w:r w:rsidR="004D1C5C" w:rsidRPr="00F86FDC">
        <w:rPr>
          <w:rFonts w:asciiTheme="minorHAnsi" w:hAnsiTheme="minorHAnsi" w:cs="Calibri"/>
          <w:b/>
          <w:noProof/>
          <w:sz w:val="22"/>
          <w:szCs w:val="22"/>
          <w:lang w:val="sk-SK"/>
        </w:rPr>
        <w:t>EUR</w:t>
      </w:r>
      <w:r w:rsidR="00C36776" w:rsidRPr="00F86FDC">
        <w:rPr>
          <w:rFonts w:asciiTheme="minorHAnsi" w:hAnsiTheme="minorHAnsi" w:cs="Calibri"/>
          <w:b/>
          <w:noProof/>
          <w:sz w:val="22"/>
          <w:szCs w:val="22"/>
          <w:lang w:val="sk-SK"/>
        </w:rPr>
        <w:t xml:space="preserve"> bez DPH</w:t>
      </w:r>
      <w:r w:rsidR="00C36776" w:rsidRPr="00F86FDC">
        <w:rPr>
          <w:rFonts w:asciiTheme="minorHAnsi" w:hAnsiTheme="minorHAnsi" w:cs="Calibri"/>
          <w:noProof/>
          <w:sz w:val="22"/>
          <w:szCs w:val="22"/>
          <w:lang w:val="sk-SK"/>
        </w:rPr>
        <w:t xml:space="preserve"> v prípade uplatnenia druhej jednoročnej (1</w:t>
      </w:r>
      <w:r w:rsidR="004A66C2" w:rsidRPr="00F86FDC">
        <w:rPr>
          <w:rFonts w:asciiTheme="minorHAnsi" w:hAnsiTheme="minorHAnsi" w:cs="Calibri"/>
          <w:noProof/>
          <w:sz w:val="22"/>
          <w:szCs w:val="22"/>
          <w:lang w:val="sk-SK"/>
        </w:rPr>
        <w:t>2 mesačnej) opcie po uplynutí 72</w:t>
      </w:r>
      <w:r w:rsidR="00C36776" w:rsidRPr="00F86FDC">
        <w:rPr>
          <w:rFonts w:asciiTheme="minorHAnsi" w:hAnsiTheme="minorHAnsi" w:cs="Calibri"/>
          <w:noProof/>
          <w:sz w:val="22"/>
          <w:szCs w:val="22"/>
          <w:lang w:val="sk-SK"/>
        </w:rPr>
        <w:t xml:space="preserve"> mesiacov trvania zmluvného vzťahu</w:t>
      </w:r>
      <w:r w:rsidR="00697701">
        <w:rPr>
          <w:rFonts w:asciiTheme="minorHAnsi" w:hAnsiTheme="minorHAnsi" w:cs="Calibri"/>
          <w:noProof/>
          <w:sz w:val="22"/>
          <w:szCs w:val="22"/>
          <w:lang w:val="sk-SK"/>
        </w:rPr>
        <w:t>,</w:t>
      </w:r>
    </w:p>
    <w:p w14:paraId="5F46D19D" w14:textId="5CE18AE7" w:rsidR="004A66C2" w:rsidRPr="00697701" w:rsidRDefault="003A6B72" w:rsidP="00BC65D3">
      <w:pPr>
        <w:pStyle w:val="Default"/>
        <w:numPr>
          <w:ilvl w:val="0"/>
          <w:numId w:val="13"/>
        </w:numPr>
        <w:jc w:val="both"/>
        <w:rPr>
          <w:rFonts w:asciiTheme="minorHAnsi" w:hAnsiTheme="minorHAnsi" w:cs="Calibri"/>
          <w:b/>
          <w:noProof/>
          <w:sz w:val="22"/>
          <w:szCs w:val="22"/>
          <w:lang w:val="sk-SK"/>
        </w:rPr>
      </w:pPr>
      <w:r>
        <w:rPr>
          <w:rFonts w:asciiTheme="minorHAnsi" w:hAnsiTheme="minorHAnsi" w:cs="Calibri"/>
          <w:b/>
          <w:noProof/>
          <w:sz w:val="22"/>
          <w:szCs w:val="22"/>
          <w:lang w:val="sk-SK"/>
        </w:rPr>
        <w:t xml:space="preserve">82 365 </w:t>
      </w:r>
      <w:r w:rsidR="004D1C5C" w:rsidRPr="00F86FDC">
        <w:rPr>
          <w:rFonts w:asciiTheme="minorHAnsi" w:hAnsiTheme="minorHAnsi" w:cs="Calibri"/>
          <w:b/>
          <w:noProof/>
          <w:sz w:val="22"/>
          <w:szCs w:val="22"/>
          <w:lang w:val="sk-SK"/>
        </w:rPr>
        <w:t>EUR</w:t>
      </w:r>
      <w:r w:rsidR="004A66C2" w:rsidRPr="00F86FDC">
        <w:rPr>
          <w:rFonts w:asciiTheme="minorHAnsi" w:hAnsiTheme="minorHAnsi" w:cs="Calibri"/>
          <w:b/>
          <w:noProof/>
          <w:sz w:val="22"/>
          <w:szCs w:val="22"/>
          <w:lang w:val="sk-SK"/>
        </w:rPr>
        <w:t xml:space="preserve"> bez DPH</w:t>
      </w:r>
      <w:r w:rsidR="004A66C2" w:rsidRPr="00F86FDC">
        <w:rPr>
          <w:rFonts w:asciiTheme="minorHAnsi" w:hAnsiTheme="minorHAnsi" w:cs="Calibri"/>
          <w:noProof/>
          <w:sz w:val="22"/>
          <w:szCs w:val="22"/>
          <w:lang w:val="sk-SK"/>
        </w:rPr>
        <w:t xml:space="preserve"> v prípade uplatnenia tretej jednoročnej (12 mesačnej) opcie po uplynutí 84 mesiacov trvania zmluvného vzťahu.</w:t>
      </w:r>
    </w:p>
    <w:p w14:paraId="539AB87A" w14:textId="77777777" w:rsidR="00697701" w:rsidRPr="00F86FDC" w:rsidRDefault="00697701" w:rsidP="00697701">
      <w:pPr>
        <w:pStyle w:val="Default"/>
        <w:ind w:left="720"/>
        <w:jc w:val="both"/>
        <w:rPr>
          <w:rFonts w:asciiTheme="minorHAnsi" w:hAnsiTheme="minorHAnsi" w:cs="Calibri"/>
          <w:b/>
          <w:noProof/>
          <w:sz w:val="22"/>
          <w:szCs w:val="22"/>
          <w:lang w:val="sk-SK"/>
        </w:rPr>
      </w:pPr>
    </w:p>
    <w:p w14:paraId="3AE46866" w14:textId="77777777" w:rsidR="008920E4" w:rsidRPr="00F86FDC" w:rsidRDefault="008920E4" w:rsidP="00A80F5B">
      <w:pPr>
        <w:pStyle w:val="Farebnzoznamzvraznenie11"/>
        <w:ind w:left="0"/>
        <w:jc w:val="both"/>
        <w:rPr>
          <w:rFonts w:ascii="Calibri" w:hAnsi="Calibri" w:cs="Calibri"/>
          <w:noProof/>
          <w:vanish/>
          <w:sz w:val="22"/>
          <w:szCs w:val="22"/>
          <w:u w:val="single"/>
          <w:lang w:eastAsia="sk-SK"/>
        </w:rPr>
      </w:pPr>
    </w:p>
    <w:p w14:paraId="6785EE43" w14:textId="77777777" w:rsidR="00EF70B4" w:rsidRPr="00F86FDC" w:rsidRDefault="00513D8E" w:rsidP="00C07D95">
      <w:pPr>
        <w:pStyle w:val="tl1"/>
        <w:rPr>
          <w:rFonts w:asciiTheme="minorHAnsi" w:hAnsiTheme="minorHAnsi" w:cs="Calibri"/>
          <w:b/>
          <w:bCs/>
          <w:noProof/>
          <w:sz w:val="22"/>
          <w:szCs w:val="22"/>
        </w:rPr>
      </w:pPr>
      <w:r w:rsidRPr="00F86FDC">
        <w:rPr>
          <w:rFonts w:asciiTheme="minorHAnsi" w:hAnsiTheme="minorHAnsi" w:cs="Calibri"/>
          <w:b/>
          <w:bCs/>
          <w:noProof/>
          <w:sz w:val="22"/>
          <w:szCs w:val="22"/>
        </w:rPr>
        <w:t>6. DRUH ZÁKAZKY</w:t>
      </w:r>
    </w:p>
    <w:p w14:paraId="18127F0C" w14:textId="61D4F553" w:rsidR="006F54D1" w:rsidRPr="00F86FDC" w:rsidRDefault="00513D8E" w:rsidP="006F54D1">
      <w:pPr>
        <w:autoSpaceDE w:val="0"/>
        <w:autoSpaceDN w:val="0"/>
        <w:adjustRightInd w:val="0"/>
        <w:jc w:val="both"/>
        <w:rPr>
          <w:rFonts w:asciiTheme="minorHAnsi" w:hAnsiTheme="minorHAnsi" w:cs="Calibri"/>
          <w:noProof/>
          <w:sz w:val="22"/>
          <w:szCs w:val="22"/>
        </w:rPr>
      </w:pPr>
      <w:r w:rsidRPr="00F86FDC">
        <w:rPr>
          <w:rFonts w:asciiTheme="minorHAnsi" w:hAnsiTheme="minorHAnsi" w:cs="Calibri"/>
          <w:noProof/>
          <w:sz w:val="22"/>
          <w:szCs w:val="22"/>
        </w:rPr>
        <w:t xml:space="preserve">6.1. </w:t>
      </w:r>
      <w:r w:rsidR="004B51F6" w:rsidRPr="00F86FDC">
        <w:rPr>
          <w:rFonts w:asciiTheme="minorHAnsi" w:hAnsiTheme="minorHAnsi" w:cs="Arial"/>
          <w:noProof/>
          <w:sz w:val="22"/>
          <w:szCs w:val="22"/>
        </w:rPr>
        <w:t>Podrobné vymedzenie záväzných zmluvných podmienok na</w:t>
      </w:r>
      <w:r w:rsidR="00384F3C" w:rsidRPr="00F86FDC">
        <w:rPr>
          <w:rFonts w:asciiTheme="minorHAnsi" w:hAnsiTheme="minorHAnsi" w:cs="Arial"/>
          <w:noProof/>
          <w:sz w:val="22"/>
          <w:szCs w:val="22"/>
        </w:rPr>
        <w:t xml:space="preserve"> </w:t>
      </w:r>
      <w:r w:rsidR="009128A8" w:rsidRPr="00F86FDC">
        <w:rPr>
          <w:rFonts w:asciiTheme="minorHAnsi" w:hAnsiTheme="minorHAnsi" w:cs="Arial"/>
          <w:noProof/>
          <w:sz w:val="22"/>
          <w:szCs w:val="22"/>
        </w:rPr>
        <w:t>poskytnutie</w:t>
      </w:r>
      <w:r w:rsidR="004B51F6" w:rsidRPr="00F86FDC">
        <w:rPr>
          <w:rFonts w:asciiTheme="minorHAnsi" w:hAnsiTheme="minorHAnsi" w:cs="Arial"/>
          <w:noProof/>
          <w:sz w:val="22"/>
          <w:szCs w:val="22"/>
        </w:rPr>
        <w:t xml:space="preserve"> predmetu zákazky, ktoré musia byť obsiahnuté v uzatvorenej</w:t>
      </w:r>
      <w:r w:rsidR="00AB4093" w:rsidRPr="00F86FDC">
        <w:rPr>
          <w:rFonts w:asciiTheme="minorHAnsi" w:hAnsiTheme="minorHAnsi" w:cs="Arial"/>
          <w:noProof/>
          <w:sz w:val="22"/>
          <w:szCs w:val="22"/>
        </w:rPr>
        <w:t xml:space="preserve"> </w:t>
      </w:r>
      <w:r w:rsidR="00384F3C" w:rsidRPr="00F86FDC">
        <w:rPr>
          <w:rFonts w:asciiTheme="minorHAnsi" w:hAnsiTheme="minorHAnsi" w:cs="Arial"/>
          <w:noProof/>
          <w:sz w:val="22"/>
          <w:szCs w:val="22"/>
        </w:rPr>
        <w:t>kúpnej</w:t>
      </w:r>
      <w:r w:rsidR="00AB4093" w:rsidRPr="00F86FDC">
        <w:rPr>
          <w:rFonts w:asciiTheme="minorHAnsi" w:hAnsiTheme="minorHAnsi" w:cs="Arial"/>
          <w:noProof/>
          <w:sz w:val="22"/>
          <w:szCs w:val="22"/>
        </w:rPr>
        <w:t xml:space="preserve">, obsahuje časť </w:t>
      </w:r>
      <w:r w:rsidR="004B51F6" w:rsidRPr="00F86FDC">
        <w:rPr>
          <w:rFonts w:asciiTheme="minorHAnsi" w:hAnsiTheme="minorHAnsi" w:cs="Arial"/>
          <w:iCs/>
          <w:noProof/>
          <w:sz w:val="22"/>
          <w:szCs w:val="22"/>
        </w:rPr>
        <w:t>B. Opis predmetu zákazky</w:t>
      </w:r>
      <w:r w:rsidR="00AB4093" w:rsidRPr="00F86FDC">
        <w:rPr>
          <w:rFonts w:asciiTheme="minorHAnsi" w:hAnsiTheme="minorHAnsi" w:cs="Arial"/>
          <w:noProof/>
          <w:sz w:val="22"/>
          <w:szCs w:val="22"/>
        </w:rPr>
        <w:t xml:space="preserve">, </w:t>
      </w:r>
      <w:r w:rsidR="004B51F6" w:rsidRPr="00F86FDC">
        <w:rPr>
          <w:rFonts w:asciiTheme="minorHAnsi" w:hAnsiTheme="minorHAnsi" w:cs="Arial"/>
          <w:iCs/>
          <w:noProof/>
          <w:sz w:val="22"/>
          <w:szCs w:val="22"/>
        </w:rPr>
        <w:t>C. Obchodné podmienky</w:t>
      </w:r>
      <w:r w:rsidR="004B51F6" w:rsidRPr="00F86FDC">
        <w:rPr>
          <w:rFonts w:asciiTheme="minorHAnsi" w:hAnsiTheme="minorHAnsi" w:cs="Arial"/>
          <w:noProof/>
          <w:sz w:val="22"/>
          <w:szCs w:val="22"/>
        </w:rPr>
        <w:t xml:space="preserve"> a </w:t>
      </w:r>
      <w:r w:rsidR="004B51F6" w:rsidRPr="00F86FDC">
        <w:rPr>
          <w:rFonts w:asciiTheme="minorHAnsi" w:hAnsiTheme="minorHAnsi" w:cs="Arial"/>
          <w:iCs/>
          <w:noProof/>
          <w:sz w:val="22"/>
          <w:szCs w:val="22"/>
        </w:rPr>
        <w:t>D. Spôsob určenia ceny</w:t>
      </w:r>
      <w:r w:rsidR="004B51F6" w:rsidRPr="00F86FDC">
        <w:rPr>
          <w:rFonts w:asciiTheme="minorHAnsi" w:hAnsiTheme="minorHAnsi" w:cs="Arial"/>
          <w:i/>
          <w:noProof/>
          <w:sz w:val="22"/>
          <w:szCs w:val="22"/>
        </w:rPr>
        <w:t xml:space="preserve"> </w:t>
      </w:r>
      <w:r w:rsidR="00AD25E1" w:rsidRPr="00F86FDC">
        <w:rPr>
          <w:rFonts w:asciiTheme="minorHAnsi" w:hAnsiTheme="minorHAnsi" w:cs="Arial"/>
          <w:noProof/>
          <w:sz w:val="22"/>
          <w:szCs w:val="22"/>
        </w:rPr>
        <w:t>týchto SP. Verejný obstarávateľ</w:t>
      </w:r>
      <w:r w:rsidR="004B51F6" w:rsidRPr="00F86FDC">
        <w:rPr>
          <w:rFonts w:asciiTheme="minorHAnsi" w:hAnsiTheme="minorHAnsi" w:cs="Arial"/>
          <w:noProof/>
          <w:sz w:val="22"/>
          <w:szCs w:val="22"/>
        </w:rPr>
        <w:t xml:space="preserve"> bude od úspešného uchádzača požadovať </w:t>
      </w:r>
      <w:r w:rsidR="004B51F6" w:rsidRPr="00F86FDC">
        <w:rPr>
          <w:rFonts w:asciiTheme="minorHAnsi" w:hAnsiTheme="minorHAnsi" w:cs="Arial"/>
          <w:iCs/>
          <w:noProof/>
          <w:sz w:val="22"/>
          <w:szCs w:val="22"/>
        </w:rPr>
        <w:t>záväzne dodržať minimálne zmluvné podmienky uvedené v časti C. Obchodné podmienky</w:t>
      </w:r>
      <w:r w:rsidR="00E93595" w:rsidRPr="00F86FDC">
        <w:rPr>
          <w:rFonts w:asciiTheme="minorHAnsi" w:hAnsiTheme="minorHAnsi" w:cs="Arial"/>
          <w:noProof/>
          <w:sz w:val="22"/>
          <w:szCs w:val="22"/>
        </w:rPr>
        <w:t xml:space="preserve"> týchto SP a v </w:t>
      </w:r>
      <w:r w:rsidR="00E93595" w:rsidRPr="00F86FDC">
        <w:rPr>
          <w:rFonts w:asciiTheme="minorHAnsi" w:hAnsiTheme="minorHAnsi"/>
          <w:noProof/>
          <w:sz w:val="22"/>
          <w:szCs w:val="22"/>
        </w:rPr>
        <w:t xml:space="preserve">prílohe č. 1 súťažných podkladov – </w:t>
      </w:r>
      <w:r w:rsidR="00CE5DA7" w:rsidRPr="00F86FDC">
        <w:rPr>
          <w:rFonts w:asciiTheme="minorHAnsi" w:hAnsiTheme="minorHAnsi"/>
          <w:noProof/>
          <w:sz w:val="22"/>
          <w:szCs w:val="22"/>
        </w:rPr>
        <w:t xml:space="preserve">Návrh </w:t>
      </w:r>
      <w:r w:rsidR="00CE5DA7" w:rsidRPr="00F86FDC">
        <w:rPr>
          <w:rFonts w:ascii="Calibri" w:hAnsi="Calibri" w:cs="Calibri"/>
          <w:noProof/>
          <w:sz w:val="22"/>
          <w:szCs w:val="22"/>
        </w:rPr>
        <w:t>zmluvy o dielo a </w:t>
      </w:r>
      <w:r w:rsidR="00CE5DA7">
        <w:rPr>
          <w:rFonts w:ascii="Calibri" w:hAnsi="Calibri" w:cs="Calibri"/>
          <w:noProof/>
          <w:sz w:val="22"/>
          <w:szCs w:val="22"/>
        </w:rPr>
        <w:t>posky</w:t>
      </w:r>
      <w:r w:rsidR="00CE5DA7" w:rsidRPr="00F86FDC">
        <w:rPr>
          <w:rFonts w:ascii="Calibri" w:hAnsi="Calibri" w:cs="Calibri"/>
          <w:noProof/>
          <w:sz w:val="22"/>
          <w:szCs w:val="22"/>
        </w:rPr>
        <w:t>t</w:t>
      </w:r>
      <w:r w:rsidR="00CE5DA7">
        <w:rPr>
          <w:rFonts w:ascii="Calibri" w:hAnsi="Calibri" w:cs="Calibri"/>
          <w:noProof/>
          <w:sz w:val="22"/>
          <w:szCs w:val="22"/>
        </w:rPr>
        <w:t>ovaní</w:t>
      </w:r>
      <w:r w:rsidR="00CE5DA7" w:rsidRPr="00F86FDC">
        <w:rPr>
          <w:rFonts w:ascii="Calibri" w:hAnsi="Calibri" w:cs="Calibri"/>
          <w:noProof/>
          <w:sz w:val="22"/>
          <w:szCs w:val="22"/>
        </w:rPr>
        <w:t xml:space="preserve"> služieb</w:t>
      </w:r>
      <w:r w:rsidR="00E93595" w:rsidRPr="00F86FDC">
        <w:rPr>
          <w:rFonts w:asciiTheme="minorHAnsi" w:hAnsiTheme="minorHAnsi"/>
          <w:noProof/>
          <w:sz w:val="22"/>
          <w:szCs w:val="22"/>
        </w:rPr>
        <w:t>.</w:t>
      </w:r>
    </w:p>
    <w:p w14:paraId="18A0A8C2" w14:textId="77777777" w:rsidR="00D842DC" w:rsidRPr="00F86FDC" w:rsidRDefault="00D842DC" w:rsidP="00C07D95">
      <w:pPr>
        <w:pStyle w:val="tl1"/>
        <w:rPr>
          <w:rFonts w:asciiTheme="minorHAnsi" w:hAnsiTheme="minorHAnsi" w:cs="Calibri"/>
          <w:b/>
          <w:bCs/>
          <w:noProof/>
          <w:sz w:val="22"/>
          <w:szCs w:val="22"/>
        </w:rPr>
      </w:pPr>
    </w:p>
    <w:p w14:paraId="6676D332" w14:textId="77777777" w:rsidR="00EF70B4" w:rsidRPr="00F86FDC" w:rsidRDefault="00513D8E" w:rsidP="00C07D95">
      <w:pPr>
        <w:pStyle w:val="tl1"/>
        <w:rPr>
          <w:rFonts w:asciiTheme="minorHAnsi" w:hAnsiTheme="minorHAnsi" w:cs="Calibri"/>
          <w:b/>
          <w:bCs/>
          <w:noProof/>
          <w:sz w:val="22"/>
          <w:szCs w:val="22"/>
        </w:rPr>
      </w:pPr>
      <w:r w:rsidRPr="00F86FDC">
        <w:rPr>
          <w:rFonts w:asciiTheme="minorHAnsi" w:hAnsiTheme="minorHAnsi" w:cs="Calibri"/>
          <w:b/>
          <w:bCs/>
          <w:noProof/>
          <w:sz w:val="22"/>
          <w:szCs w:val="22"/>
        </w:rPr>
        <w:t>7. LEHOTA VIAZANOSTI PONUKY</w:t>
      </w:r>
    </w:p>
    <w:p w14:paraId="77911242" w14:textId="77777777" w:rsidR="00513D8E" w:rsidRPr="00F86FDC" w:rsidRDefault="00513D8E" w:rsidP="00C07D95">
      <w:pPr>
        <w:pStyle w:val="tl1"/>
        <w:rPr>
          <w:rFonts w:asciiTheme="minorHAnsi" w:hAnsiTheme="minorHAnsi" w:cs="Calibri"/>
          <w:noProof/>
          <w:sz w:val="22"/>
          <w:szCs w:val="22"/>
        </w:rPr>
      </w:pPr>
      <w:r w:rsidRPr="00F86FDC">
        <w:rPr>
          <w:rFonts w:asciiTheme="minorHAnsi" w:hAnsiTheme="minorHAnsi" w:cs="Calibri"/>
          <w:noProof/>
          <w:sz w:val="22"/>
          <w:szCs w:val="22"/>
        </w:rPr>
        <w:t xml:space="preserve">7.1. </w:t>
      </w:r>
      <w:r w:rsidR="00C61860" w:rsidRPr="00F86FDC">
        <w:rPr>
          <w:rFonts w:asciiTheme="minorHAnsi" w:hAnsiTheme="minorHAnsi" w:cs="Calibri"/>
          <w:noProof/>
          <w:sz w:val="22"/>
          <w:szCs w:val="22"/>
        </w:rPr>
        <w:t xml:space="preserve">Lehota viazanosti ponuky je uvedená </w:t>
      </w:r>
      <w:r w:rsidR="00384F3C" w:rsidRPr="00F86FDC">
        <w:rPr>
          <w:rFonts w:asciiTheme="minorHAnsi" w:hAnsiTheme="minorHAnsi" w:cs="Calibri"/>
          <w:noProof/>
          <w:sz w:val="22"/>
          <w:szCs w:val="22"/>
        </w:rPr>
        <w:t>v oznámení o vyhlásení verejného obstarávania</w:t>
      </w:r>
      <w:r w:rsidR="00C61860" w:rsidRPr="00F86FDC">
        <w:rPr>
          <w:rFonts w:asciiTheme="minorHAnsi" w:hAnsiTheme="minorHAnsi" w:cs="Calibri"/>
          <w:noProof/>
          <w:sz w:val="22"/>
          <w:szCs w:val="22"/>
        </w:rPr>
        <w:t>, ktorým bolo toto verejné obstarávanie</w:t>
      </w:r>
      <w:r w:rsidR="00384F3C" w:rsidRPr="00F86FDC">
        <w:rPr>
          <w:rFonts w:asciiTheme="minorHAnsi" w:hAnsiTheme="minorHAnsi" w:cs="Calibri"/>
          <w:noProof/>
          <w:sz w:val="22"/>
          <w:szCs w:val="22"/>
        </w:rPr>
        <w:t xml:space="preserve"> vyhlásené</w:t>
      </w:r>
      <w:r w:rsidR="00C61860" w:rsidRPr="00F86FDC">
        <w:rPr>
          <w:rFonts w:asciiTheme="minorHAnsi" w:hAnsiTheme="minorHAnsi" w:cs="Calibri"/>
          <w:noProof/>
          <w:sz w:val="22"/>
          <w:szCs w:val="22"/>
        </w:rPr>
        <w:t>.</w:t>
      </w:r>
    </w:p>
    <w:p w14:paraId="137659CD" w14:textId="77777777" w:rsidR="00EF70B4" w:rsidRPr="00F86FDC" w:rsidRDefault="00EF70B4" w:rsidP="00C07D95">
      <w:pPr>
        <w:pStyle w:val="tl1"/>
        <w:rPr>
          <w:rFonts w:asciiTheme="minorHAnsi" w:hAnsiTheme="minorHAnsi" w:cs="Calibri"/>
          <w:noProof/>
          <w:sz w:val="22"/>
          <w:szCs w:val="22"/>
        </w:rPr>
      </w:pPr>
    </w:p>
    <w:p w14:paraId="3E5FCFA3" w14:textId="77777777" w:rsidR="00513D8E" w:rsidRPr="00F86FDC" w:rsidRDefault="00513D8E" w:rsidP="00C07D95">
      <w:pPr>
        <w:pStyle w:val="tl1"/>
        <w:rPr>
          <w:rFonts w:asciiTheme="minorHAnsi" w:hAnsiTheme="minorHAnsi" w:cs="Calibri"/>
          <w:noProof/>
          <w:sz w:val="22"/>
          <w:szCs w:val="22"/>
        </w:rPr>
      </w:pPr>
      <w:r w:rsidRPr="00F86FDC">
        <w:rPr>
          <w:rFonts w:asciiTheme="minorHAnsi" w:hAnsiTheme="minorHAnsi" w:cs="Calibri"/>
          <w:noProof/>
          <w:sz w:val="22"/>
          <w:szCs w:val="22"/>
        </w:rPr>
        <w:t xml:space="preserve">7.2. V prípade potreby, vyplývajúcej najmä z aplikácie revíznych postupov, si verejný obstarávateľ vyhradzuje právo primerane predĺžiť lehotu viazanosti ponúk. </w:t>
      </w:r>
    </w:p>
    <w:p w14:paraId="7CAD6299" w14:textId="77777777" w:rsidR="00EF70B4" w:rsidRPr="00F86FDC" w:rsidRDefault="00EF70B4" w:rsidP="00C07D95">
      <w:pPr>
        <w:pStyle w:val="tl1"/>
        <w:rPr>
          <w:rFonts w:asciiTheme="minorHAnsi" w:hAnsiTheme="minorHAnsi" w:cs="Calibri"/>
          <w:noProof/>
          <w:sz w:val="22"/>
          <w:szCs w:val="22"/>
        </w:rPr>
      </w:pPr>
    </w:p>
    <w:p w14:paraId="22AC853D" w14:textId="77777777" w:rsidR="00552E97" w:rsidRPr="00F86FDC" w:rsidRDefault="00513D8E" w:rsidP="00E603AC">
      <w:pPr>
        <w:pStyle w:val="tl1"/>
        <w:rPr>
          <w:rFonts w:asciiTheme="minorHAnsi" w:hAnsiTheme="minorHAnsi" w:cs="Calibri"/>
          <w:noProof/>
          <w:sz w:val="22"/>
          <w:szCs w:val="22"/>
        </w:rPr>
      </w:pPr>
      <w:r w:rsidRPr="00F86FDC">
        <w:rPr>
          <w:rFonts w:asciiTheme="minorHAnsi" w:hAnsiTheme="minorHAnsi" w:cs="Calibri"/>
          <w:noProof/>
          <w:sz w:val="22"/>
          <w:szCs w:val="22"/>
        </w:rPr>
        <w:t>7.3. Predĺženie lehoty viazanosti ponúk oznámi verejný obstarávateľ všetkým záujemcom a uchádzačom formou opravy údajov uvedených</w:t>
      </w:r>
      <w:r w:rsidR="00552E97" w:rsidRPr="00F86FDC">
        <w:rPr>
          <w:rFonts w:asciiTheme="minorHAnsi" w:hAnsiTheme="minorHAnsi" w:cs="Calibri"/>
          <w:noProof/>
          <w:sz w:val="22"/>
          <w:szCs w:val="22"/>
        </w:rPr>
        <w:t xml:space="preserve"> </w:t>
      </w:r>
      <w:r w:rsidR="00261913" w:rsidRPr="00F86FDC">
        <w:rPr>
          <w:rFonts w:asciiTheme="minorHAnsi" w:hAnsiTheme="minorHAnsi" w:cs="Calibri"/>
          <w:noProof/>
          <w:sz w:val="22"/>
          <w:szCs w:val="22"/>
        </w:rPr>
        <w:t xml:space="preserve">v oznámení o vyhlásení verejného obstarávania </w:t>
      </w:r>
      <w:r w:rsidR="00826D6B" w:rsidRPr="00F86FDC">
        <w:rPr>
          <w:rFonts w:asciiTheme="minorHAnsi" w:hAnsiTheme="minorHAnsi" w:cs="Calibri"/>
          <w:noProof/>
          <w:sz w:val="22"/>
          <w:szCs w:val="22"/>
        </w:rPr>
        <w:t>prostredníctvom</w:t>
      </w:r>
      <w:r w:rsidRPr="00F86FDC">
        <w:rPr>
          <w:rFonts w:asciiTheme="minorHAnsi" w:hAnsiTheme="minorHAnsi" w:cs="Calibri"/>
          <w:noProof/>
          <w:sz w:val="22"/>
          <w:szCs w:val="22"/>
        </w:rPr>
        <w:t xml:space="preserve"> vestníka</w:t>
      </w:r>
      <w:r w:rsidR="00EF70B4" w:rsidRPr="00F86FDC">
        <w:rPr>
          <w:rFonts w:asciiTheme="minorHAnsi" w:hAnsiTheme="minorHAnsi" w:cs="Calibri"/>
          <w:noProof/>
          <w:sz w:val="22"/>
          <w:szCs w:val="22"/>
        </w:rPr>
        <w:t xml:space="preserve"> Úradu pre verejné obstarávanie a súčasne formou oznámenia v </w:t>
      </w:r>
      <w:r w:rsidR="00C40981" w:rsidRPr="00F86FDC">
        <w:rPr>
          <w:rFonts w:asciiTheme="minorHAnsi" w:hAnsiTheme="minorHAnsi" w:cs="Calibri"/>
          <w:noProof/>
          <w:sz w:val="22"/>
          <w:szCs w:val="22"/>
        </w:rPr>
        <w:t>profile verejného obstarávateľa a prostredníctvom komunikačného rozhrania systému JOSEPHINE.</w:t>
      </w:r>
    </w:p>
    <w:p w14:paraId="4F80402A" w14:textId="77777777" w:rsidR="00513D8E" w:rsidRPr="00F86FDC" w:rsidRDefault="00513D8E" w:rsidP="00C07D95">
      <w:pPr>
        <w:pStyle w:val="tl1"/>
        <w:rPr>
          <w:rFonts w:asciiTheme="minorHAnsi" w:hAnsiTheme="minorHAnsi" w:cs="Calibri"/>
          <w:noProof/>
          <w:sz w:val="22"/>
          <w:szCs w:val="22"/>
        </w:rPr>
      </w:pPr>
    </w:p>
    <w:p w14:paraId="062A5E48" w14:textId="77777777" w:rsidR="00EF70B4" w:rsidRPr="00F86FDC" w:rsidRDefault="00513D8E" w:rsidP="00C07D95">
      <w:pPr>
        <w:pStyle w:val="tl1"/>
        <w:rPr>
          <w:rFonts w:asciiTheme="minorHAnsi" w:hAnsiTheme="minorHAnsi" w:cs="Calibri"/>
          <w:b/>
          <w:bCs/>
          <w:noProof/>
          <w:sz w:val="22"/>
          <w:szCs w:val="22"/>
        </w:rPr>
      </w:pPr>
      <w:r w:rsidRPr="00F86FDC">
        <w:rPr>
          <w:rFonts w:asciiTheme="minorHAnsi" w:hAnsiTheme="minorHAnsi" w:cs="Calibri"/>
          <w:b/>
          <w:bCs/>
          <w:noProof/>
          <w:sz w:val="22"/>
          <w:szCs w:val="22"/>
        </w:rPr>
        <w:t>8. KOMUNIKÁCIA MEDZI VEREJNÝM OBSTARÁVATEĽOM A ZÁUJEMCAMI/ UCHÁDZAČMI</w:t>
      </w:r>
    </w:p>
    <w:p w14:paraId="2556B690"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F86FDC">
        <w:rPr>
          <w:rFonts w:ascii="Calibri" w:hAnsi="Calibri" w:cs="Calibri"/>
          <w:b/>
          <w:noProof/>
          <w:sz w:val="22"/>
          <w:szCs w:val="22"/>
        </w:rPr>
        <w:t>počas celého procesu verejného obstarávania</w:t>
      </w:r>
      <w:r w:rsidRPr="00F86FDC">
        <w:rPr>
          <w:rFonts w:ascii="Calibri" w:hAnsi="Calibri" w:cs="Calibri"/>
          <w:noProof/>
          <w:sz w:val="22"/>
          <w:szCs w:val="22"/>
        </w:rPr>
        <w:t>.</w:t>
      </w:r>
    </w:p>
    <w:p w14:paraId="0AA67647" w14:textId="77777777" w:rsidR="00FA4263" w:rsidRPr="00F86FDC" w:rsidRDefault="00FA4263" w:rsidP="00FA4263">
      <w:pPr>
        <w:pStyle w:val="tl1"/>
        <w:rPr>
          <w:rFonts w:ascii="Calibri" w:hAnsi="Calibri" w:cs="Calibri"/>
          <w:noProof/>
          <w:sz w:val="22"/>
          <w:szCs w:val="22"/>
          <w:u w:val="single"/>
        </w:rPr>
      </w:pPr>
    </w:p>
    <w:p w14:paraId="2F142B9B" w14:textId="77777777" w:rsidR="00FA4263" w:rsidRPr="00F86FDC" w:rsidRDefault="00FA4263" w:rsidP="00FA4263">
      <w:pPr>
        <w:pStyle w:val="tl1"/>
        <w:rPr>
          <w:rFonts w:ascii="Calibri" w:hAnsi="Calibri" w:cs="Calibri"/>
          <w:noProof/>
          <w:sz w:val="22"/>
          <w:szCs w:val="22"/>
          <w:u w:val="single"/>
        </w:rPr>
      </w:pPr>
      <w:r w:rsidRPr="00F86FDC">
        <w:rPr>
          <w:rFonts w:ascii="Calibri" w:hAnsi="Calibri" w:cs="Calibri"/>
          <w:noProof/>
          <w:sz w:val="22"/>
          <w:szCs w:val="22"/>
          <w:u w:val="single"/>
        </w:rPr>
        <w:t>Všeobecné informácie k webovej aplikácií JOSEPHINE.</w:t>
      </w:r>
    </w:p>
    <w:p w14:paraId="33D99A6C"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JOSEPHINE je na účely tohto verejného obstarávania softvér pre elektronizáciu zadávania zákaziek postupmi podľa ZVO. JOSEPHINE je webová aplikácia na doméne </w:t>
      </w:r>
      <w:hyperlink r:id="rId10" w:history="1">
        <w:r w:rsidRPr="00F86FDC">
          <w:rPr>
            <w:rStyle w:val="Hypertextovprepojenie"/>
            <w:rFonts w:ascii="Calibri" w:hAnsi="Calibri" w:cs="Calibri"/>
            <w:noProof/>
            <w:sz w:val="22"/>
            <w:szCs w:val="22"/>
          </w:rPr>
          <w:t>https://josephine.proebiz.com</w:t>
        </w:r>
      </w:hyperlink>
      <w:r w:rsidRPr="00F86FDC">
        <w:rPr>
          <w:rFonts w:ascii="Calibri" w:hAnsi="Calibri" w:cs="Calibri"/>
          <w:noProof/>
          <w:sz w:val="22"/>
          <w:szCs w:val="22"/>
        </w:rPr>
        <w:t>.</w:t>
      </w:r>
    </w:p>
    <w:p w14:paraId="3E05F528"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Na bezproblémové používanie systému JOSEPHINE je nutné používať jeden z podporovaných internetových prehliadačov:</w:t>
      </w:r>
    </w:p>
    <w:p w14:paraId="059AC3CB" w14:textId="77777777" w:rsidR="00FA4263" w:rsidRPr="00F86FDC" w:rsidRDefault="00FA4263" w:rsidP="00BC65D3">
      <w:pPr>
        <w:pStyle w:val="tl1"/>
        <w:numPr>
          <w:ilvl w:val="0"/>
          <w:numId w:val="11"/>
        </w:numPr>
        <w:rPr>
          <w:rFonts w:ascii="Calibri" w:hAnsi="Calibri" w:cs="Calibri"/>
          <w:noProof/>
          <w:sz w:val="22"/>
          <w:szCs w:val="22"/>
        </w:rPr>
      </w:pPr>
      <w:r w:rsidRPr="00F86FDC">
        <w:rPr>
          <w:rFonts w:ascii="Calibri" w:hAnsi="Calibri" w:cs="Calibri"/>
          <w:noProof/>
          <w:sz w:val="22"/>
          <w:szCs w:val="22"/>
        </w:rPr>
        <w:t>Microsoft Internet Explorer verzia 11.0 a vyššia,</w:t>
      </w:r>
    </w:p>
    <w:p w14:paraId="1D56086F" w14:textId="77777777" w:rsidR="00FA4263" w:rsidRPr="00F86FDC" w:rsidRDefault="00FA4263" w:rsidP="00BC65D3">
      <w:pPr>
        <w:pStyle w:val="tl1"/>
        <w:numPr>
          <w:ilvl w:val="0"/>
          <w:numId w:val="11"/>
        </w:numPr>
        <w:rPr>
          <w:rFonts w:ascii="Calibri" w:hAnsi="Calibri" w:cs="Calibri"/>
          <w:noProof/>
          <w:sz w:val="22"/>
          <w:szCs w:val="22"/>
        </w:rPr>
      </w:pPr>
      <w:r w:rsidRPr="00F86FDC">
        <w:rPr>
          <w:rFonts w:ascii="Calibri" w:hAnsi="Calibri" w:cs="Calibri"/>
          <w:noProof/>
          <w:sz w:val="22"/>
          <w:szCs w:val="22"/>
        </w:rPr>
        <w:t>Mozilla Firefox verzia 13.0 a vyššia alebo</w:t>
      </w:r>
    </w:p>
    <w:p w14:paraId="088E3AF5" w14:textId="77777777" w:rsidR="00FA4263" w:rsidRPr="00F86FDC" w:rsidRDefault="00FA4263" w:rsidP="00BC65D3">
      <w:pPr>
        <w:pStyle w:val="tl1"/>
        <w:numPr>
          <w:ilvl w:val="0"/>
          <w:numId w:val="11"/>
        </w:numPr>
        <w:rPr>
          <w:rFonts w:ascii="Calibri" w:hAnsi="Calibri" w:cs="Calibri"/>
          <w:noProof/>
          <w:sz w:val="22"/>
          <w:szCs w:val="22"/>
        </w:rPr>
      </w:pPr>
      <w:r w:rsidRPr="00F86FDC">
        <w:rPr>
          <w:rFonts w:ascii="Calibri" w:hAnsi="Calibri" w:cs="Calibri"/>
          <w:noProof/>
          <w:sz w:val="22"/>
          <w:szCs w:val="22"/>
        </w:rPr>
        <w:t>Google Chrome</w:t>
      </w:r>
    </w:p>
    <w:p w14:paraId="5378780F" w14:textId="77777777" w:rsidR="00FA4263" w:rsidRPr="00F86FDC" w:rsidRDefault="00FA4263" w:rsidP="00FA4263">
      <w:pPr>
        <w:pStyle w:val="tl1"/>
        <w:rPr>
          <w:rFonts w:ascii="Calibri" w:hAnsi="Calibri" w:cs="Calibri"/>
          <w:noProof/>
          <w:sz w:val="22"/>
          <w:szCs w:val="22"/>
        </w:rPr>
      </w:pPr>
    </w:p>
    <w:p w14:paraId="4FA2B3FC"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FDFB0E6" w14:textId="77777777" w:rsidR="00FA4263" w:rsidRPr="00F86FDC" w:rsidRDefault="00FA4263" w:rsidP="00FA4263">
      <w:pPr>
        <w:pStyle w:val="tl1"/>
        <w:rPr>
          <w:rFonts w:ascii="Calibri" w:hAnsi="Calibri" w:cs="Calibri"/>
          <w:noProof/>
          <w:sz w:val="22"/>
          <w:szCs w:val="22"/>
        </w:rPr>
      </w:pPr>
    </w:p>
    <w:p w14:paraId="3392460A"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0D95C959" w14:textId="77777777" w:rsidR="00FA4263" w:rsidRPr="00F86FDC" w:rsidRDefault="00FA4263" w:rsidP="00FA4263">
      <w:pPr>
        <w:pStyle w:val="tl1"/>
        <w:rPr>
          <w:rFonts w:ascii="Calibri" w:hAnsi="Calibri" w:cs="Calibri"/>
          <w:noProof/>
          <w:sz w:val="22"/>
          <w:szCs w:val="22"/>
        </w:rPr>
      </w:pPr>
    </w:p>
    <w:p w14:paraId="465A1B65"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lastRenderedPageBreak/>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9D9D726" w14:textId="77777777" w:rsidR="00FA4263" w:rsidRPr="00F86FDC" w:rsidRDefault="00FA4263" w:rsidP="00FA4263">
      <w:pPr>
        <w:pStyle w:val="tl1"/>
        <w:rPr>
          <w:rFonts w:ascii="Calibri" w:hAnsi="Calibri" w:cs="Calibri"/>
          <w:noProof/>
          <w:sz w:val="22"/>
          <w:szCs w:val="22"/>
        </w:rPr>
      </w:pPr>
    </w:p>
    <w:p w14:paraId="051F7E09"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432DFB6" w14:textId="77777777" w:rsidR="00FA4263" w:rsidRPr="00F86FDC" w:rsidRDefault="00FA4263" w:rsidP="00FA4263">
      <w:pPr>
        <w:pStyle w:val="tl1"/>
        <w:rPr>
          <w:rFonts w:ascii="Calibri" w:hAnsi="Calibri" w:cs="Calibri"/>
          <w:noProof/>
          <w:sz w:val="22"/>
          <w:szCs w:val="22"/>
        </w:rPr>
      </w:pPr>
    </w:p>
    <w:p w14:paraId="4EBD04AF"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46996EC" w14:textId="77777777" w:rsidR="00FA4263" w:rsidRPr="00F86FDC" w:rsidRDefault="00FA4263" w:rsidP="00FA4263">
      <w:pPr>
        <w:pStyle w:val="tl1"/>
        <w:rPr>
          <w:rFonts w:ascii="Calibri" w:hAnsi="Calibri" w:cs="Calibri"/>
          <w:noProof/>
          <w:sz w:val="22"/>
          <w:szCs w:val="22"/>
        </w:rPr>
      </w:pPr>
    </w:p>
    <w:p w14:paraId="21CFC469"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8.7. Podania a dokumenty súvisiace s uplatnením revíznych postupov sú medzi verejným obstarávateľom a záujemcami/uchádzačmi doručované v súlade s Výkladovým stanoviskom Úradu pre verejné obstarávanie č. 3/2018.</w:t>
      </w:r>
    </w:p>
    <w:p w14:paraId="3AAEC078" w14:textId="77777777" w:rsidR="00FA4263" w:rsidRPr="00F86FDC" w:rsidRDefault="00FA4263" w:rsidP="00FA4263">
      <w:pPr>
        <w:pStyle w:val="tl1"/>
        <w:ind w:left="720"/>
        <w:rPr>
          <w:rFonts w:asciiTheme="minorHAnsi" w:hAnsiTheme="minorHAnsi" w:cs="Calibri"/>
          <w:noProof/>
          <w:sz w:val="22"/>
          <w:szCs w:val="22"/>
        </w:rPr>
      </w:pPr>
    </w:p>
    <w:p w14:paraId="5D1A8AA4" w14:textId="77777777" w:rsidR="00FA4263" w:rsidRPr="00F86FDC" w:rsidRDefault="00FA4263" w:rsidP="00FA4263">
      <w:pPr>
        <w:pStyle w:val="tl1"/>
        <w:rPr>
          <w:rFonts w:asciiTheme="minorHAnsi" w:hAnsiTheme="minorHAnsi" w:cs="Calibri"/>
          <w:b/>
          <w:bCs/>
          <w:noProof/>
          <w:sz w:val="22"/>
          <w:szCs w:val="22"/>
        </w:rPr>
      </w:pPr>
      <w:r w:rsidRPr="00F86FDC">
        <w:rPr>
          <w:rFonts w:asciiTheme="minorHAnsi" w:hAnsiTheme="minorHAnsi" w:cs="Calibri"/>
          <w:b/>
          <w:bCs/>
          <w:noProof/>
          <w:sz w:val="22"/>
          <w:szCs w:val="22"/>
        </w:rPr>
        <w:t>9. VYSVETLENIE A ZMENY</w:t>
      </w:r>
    </w:p>
    <w:p w14:paraId="5E45A79E"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9.1. </w:t>
      </w:r>
      <w:r w:rsidRPr="00F86FDC">
        <w:rPr>
          <w:rFonts w:asciiTheme="minorHAnsi" w:hAnsiTheme="minorHAnsi" w:cstheme="minorHAnsi"/>
          <w:noProof/>
          <w:sz w:val="22"/>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313C43C6" w14:textId="77777777" w:rsidR="00FA4263" w:rsidRPr="00F86FDC" w:rsidRDefault="00FA4263" w:rsidP="00FA4263">
      <w:pPr>
        <w:pStyle w:val="tl1"/>
        <w:rPr>
          <w:rFonts w:ascii="Calibri" w:hAnsi="Calibri" w:cs="Calibri"/>
          <w:noProof/>
          <w:sz w:val="22"/>
          <w:szCs w:val="22"/>
        </w:rPr>
      </w:pPr>
    </w:p>
    <w:p w14:paraId="7000C191"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9.2. Verejný obstarávateľ primerane predĺži lehotu na predkladanie ponúk, ak</w:t>
      </w:r>
    </w:p>
    <w:p w14:paraId="680ED22E" w14:textId="77777777" w:rsidR="00FA4263" w:rsidRPr="00F86FDC" w:rsidRDefault="00FA4263" w:rsidP="00FA4263">
      <w:pPr>
        <w:pStyle w:val="tl1"/>
        <w:rPr>
          <w:rFonts w:ascii="Calibri" w:hAnsi="Calibri" w:cs="Calibri"/>
          <w:noProof/>
          <w:sz w:val="22"/>
          <w:szCs w:val="22"/>
        </w:rPr>
      </w:pPr>
    </w:p>
    <w:p w14:paraId="1BA22E51" w14:textId="77777777" w:rsidR="00FA4263" w:rsidRPr="00F86FDC" w:rsidRDefault="00FA4263" w:rsidP="003B4581">
      <w:pPr>
        <w:pStyle w:val="tl1"/>
        <w:numPr>
          <w:ilvl w:val="0"/>
          <w:numId w:val="5"/>
        </w:numPr>
        <w:ind w:left="851" w:hanging="284"/>
        <w:rPr>
          <w:rFonts w:ascii="Calibri" w:hAnsi="Calibri" w:cs="Calibri"/>
          <w:noProof/>
          <w:sz w:val="22"/>
          <w:szCs w:val="22"/>
        </w:rPr>
      </w:pPr>
      <w:r w:rsidRPr="00F86FDC">
        <w:rPr>
          <w:rFonts w:ascii="Calibri" w:hAnsi="Calibri" w:cs="Calibri"/>
          <w:noProof/>
          <w:sz w:val="22"/>
          <w:szCs w:val="22"/>
        </w:rPr>
        <w:t>vysvetlenie informácií potrebných na vypracovanie ponuky alebo na preukázanie splnenia podmienok účasti nie je poskytnuté v lehote podľa bodu 9.1 aj napriek tomu, že bolo vyžiadané dostatočne vopred alebo</w:t>
      </w:r>
    </w:p>
    <w:p w14:paraId="37D799B7" w14:textId="77777777" w:rsidR="00FA4263" w:rsidRPr="00F86FDC" w:rsidRDefault="00FA4263" w:rsidP="003B4581">
      <w:pPr>
        <w:pStyle w:val="tl1"/>
        <w:numPr>
          <w:ilvl w:val="0"/>
          <w:numId w:val="5"/>
        </w:numPr>
        <w:ind w:left="851" w:hanging="284"/>
        <w:rPr>
          <w:rFonts w:ascii="Calibri" w:hAnsi="Calibri" w:cs="Calibri"/>
          <w:noProof/>
          <w:sz w:val="22"/>
          <w:szCs w:val="22"/>
        </w:rPr>
      </w:pPr>
      <w:r w:rsidRPr="00F86FDC">
        <w:rPr>
          <w:rFonts w:ascii="Calibri" w:hAnsi="Calibri" w:cs="Calibri"/>
          <w:noProof/>
          <w:sz w:val="22"/>
          <w:szCs w:val="22"/>
        </w:rPr>
        <w:t>v dokumentoch potrebných na vypracovanie ponuky alebo na preukázanie splnenia podmienok účasti vykoná podstatnú zmenu.</w:t>
      </w:r>
    </w:p>
    <w:p w14:paraId="6530D579" w14:textId="77777777" w:rsidR="00FA4263" w:rsidRPr="00F86FDC" w:rsidRDefault="00FA4263" w:rsidP="00FA4263">
      <w:pPr>
        <w:pStyle w:val="tl1"/>
        <w:rPr>
          <w:rFonts w:ascii="Calibri" w:hAnsi="Calibri" w:cs="Calibri"/>
          <w:noProof/>
          <w:sz w:val="22"/>
          <w:szCs w:val="22"/>
        </w:rPr>
      </w:pPr>
    </w:p>
    <w:p w14:paraId="1D7A748D" w14:textId="7777777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6828F97" w14:textId="77777777" w:rsidR="00513D8E" w:rsidRPr="00F86FDC" w:rsidRDefault="00513D8E" w:rsidP="006E48FF">
      <w:pPr>
        <w:pStyle w:val="tl1"/>
        <w:rPr>
          <w:rFonts w:asciiTheme="minorHAnsi" w:hAnsiTheme="minorHAnsi" w:cs="Calibri"/>
          <w:b/>
          <w:bCs/>
          <w:noProof/>
          <w:sz w:val="22"/>
          <w:szCs w:val="22"/>
        </w:rPr>
      </w:pPr>
    </w:p>
    <w:p w14:paraId="69CB8944" w14:textId="77777777" w:rsidR="001B4321" w:rsidRPr="00F86FDC" w:rsidRDefault="00513D8E" w:rsidP="00C07D95">
      <w:pPr>
        <w:pStyle w:val="tl1"/>
        <w:rPr>
          <w:rFonts w:asciiTheme="minorHAnsi" w:hAnsiTheme="minorHAnsi" w:cs="Arial"/>
          <w:b/>
          <w:bCs/>
          <w:noProof/>
          <w:sz w:val="22"/>
          <w:szCs w:val="22"/>
        </w:rPr>
      </w:pPr>
      <w:r w:rsidRPr="00F86FDC">
        <w:rPr>
          <w:rFonts w:asciiTheme="minorHAnsi" w:hAnsiTheme="minorHAnsi" w:cs="Arial"/>
          <w:b/>
          <w:bCs/>
          <w:noProof/>
          <w:sz w:val="22"/>
          <w:szCs w:val="22"/>
        </w:rPr>
        <w:t>10. VYHOTOVENIE PONUKY</w:t>
      </w:r>
    </w:p>
    <w:p w14:paraId="7C9D078E" w14:textId="77777777"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 xml:space="preserve">10.1. </w:t>
      </w:r>
      <w:r w:rsidRPr="00F86FDC">
        <w:rPr>
          <w:rFonts w:asciiTheme="minorHAnsi" w:hAnsiTheme="minorHAnsi" w:cs="Calibri"/>
          <w:b/>
          <w:noProof/>
          <w:sz w:val="22"/>
          <w:szCs w:val="22"/>
        </w:rPr>
        <w:t>Ponuka</w:t>
      </w:r>
      <w:r w:rsidRPr="00F86FDC">
        <w:rPr>
          <w:rFonts w:asciiTheme="minorHAnsi" w:hAnsiTheme="minorHAnsi" w:cs="Calibri"/>
          <w:noProof/>
          <w:sz w:val="22"/>
          <w:szCs w:val="22"/>
        </w:rPr>
        <w:t>, pre účely zadávania tejto zákazky</w:t>
      </w:r>
      <w:r w:rsidRPr="00F86FDC">
        <w:rPr>
          <w:rFonts w:asciiTheme="minorHAnsi" w:hAnsiTheme="minorHAnsi" w:cs="Calibri"/>
          <w:b/>
          <w:noProof/>
          <w:sz w:val="22"/>
          <w:szCs w:val="22"/>
        </w:rPr>
        <w:t>, je prejav slobodnej vôle uchádzača</w:t>
      </w:r>
      <w:r w:rsidRPr="00F86FDC">
        <w:rPr>
          <w:rFonts w:asciiTheme="minorHAnsi" w:hAnsiTheme="minorHAnsi" w:cs="Calibri"/>
          <w:noProof/>
          <w:sz w:val="22"/>
          <w:szCs w:val="22"/>
        </w:rPr>
        <w:t xml:space="preserve">, že chce za úhradu poskytnúť verejnému obstarávateľovi určené plnenie </w:t>
      </w:r>
      <w:r w:rsidRPr="00F86FDC">
        <w:rPr>
          <w:rFonts w:asciiTheme="minorHAnsi" w:hAnsiTheme="minorHAnsi" w:cs="Calibri"/>
          <w:noProof/>
          <w:sz w:val="22"/>
          <w:szCs w:val="22"/>
          <w:u w:val="single"/>
        </w:rPr>
        <w:t xml:space="preserve">pri dodržaní podmienok stanovených verejným obstarávateľom </w:t>
      </w:r>
      <w:r w:rsidRPr="00F86FDC">
        <w:rPr>
          <w:rFonts w:asciiTheme="minorHAnsi" w:hAnsiTheme="minorHAnsi" w:cs="Calibri"/>
          <w:b/>
          <w:noProof/>
          <w:sz w:val="22"/>
          <w:szCs w:val="22"/>
          <w:u w:val="single"/>
        </w:rPr>
        <w:t>bez určovania svojich osobitných podmienok.</w:t>
      </w:r>
    </w:p>
    <w:p w14:paraId="2F37D88F" w14:textId="77777777" w:rsidR="00FA4263" w:rsidRPr="00F86FDC" w:rsidRDefault="00FA4263" w:rsidP="00FA4263">
      <w:pPr>
        <w:pStyle w:val="tl1"/>
        <w:rPr>
          <w:rFonts w:asciiTheme="minorHAnsi" w:hAnsiTheme="minorHAnsi" w:cs="Calibri"/>
          <w:noProof/>
          <w:sz w:val="22"/>
          <w:szCs w:val="22"/>
        </w:rPr>
      </w:pPr>
    </w:p>
    <w:p w14:paraId="0C7BB71A" w14:textId="77777777"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10.2. Uchádzač predkladá ponuku v elektronickej podobe v lehote na predkladanie ponúk podľa požiadaviek uvedených v týchto SP.</w:t>
      </w:r>
    </w:p>
    <w:p w14:paraId="012C0910" w14:textId="77777777" w:rsidR="00FA4263" w:rsidRPr="00F86FDC" w:rsidRDefault="00FA4263" w:rsidP="00FA4263">
      <w:pPr>
        <w:pStyle w:val="tl1"/>
        <w:rPr>
          <w:rFonts w:asciiTheme="minorHAnsi" w:hAnsiTheme="minorHAnsi" w:cs="Calibri"/>
          <w:noProof/>
          <w:sz w:val="22"/>
          <w:szCs w:val="22"/>
        </w:rPr>
      </w:pPr>
    </w:p>
    <w:p w14:paraId="11644929" w14:textId="77777777" w:rsidR="00FA4263" w:rsidRPr="00A77C13" w:rsidRDefault="00FA4263" w:rsidP="00A77C13">
      <w:pPr>
        <w:pStyle w:val="tl1"/>
        <w:rPr>
          <w:rFonts w:asciiTheme="minorHAnsi" w:hAnsiTheme="minorHAnsi" w:cstheme="minorHAnsi"/>
          <w:noProof/>
          <w:color w:val="0000FF"/>
          <w:sz w:val="22"/>
          <w:szCs w:val="22"/>
        </w:rPr>
      </w:pPr>
      <w:r w:rsidRPr="00F86FDC">
        <w:rPr>
          <w:rFonts w:asciiTheme="minorHAnsi" w:hAnsiTheme="minorHAnsi" w:cs="Calibri"/>
          <w:noProof/>
          <w:sz w:val="22"/>
          <w:szCs w:val="22"/>
        </w:rPr>
        <w:t xml:space="preserve">10.3. Ponuka musí byť vyhotovená elektronicky v zmysle § 49 ods. 1 písm. a) ZVO a vložená do systému JOSEPHINE umiestnenom </w:t>
      </w:r>
      <w:r w:rsidRPr="00A77C13">
        <w:rPr>
          <w:rFonts w:asciiTheme="minorHAnsi" w:hAnsiTheme="minorHAnsi" w:cstheme="minorHAnsi"/>
          <w:noProof/>
          <w:sz w:val="22"/>
          <w:szCs w:val="22"/>
        </w:rPr>
        <w:t xml:space="preserve">na webovej adrese </w:t>
      </w:r>
      <w:hyperlink r:id="rId11" w:history="1">
        <w:r w:rsidRPr="00A77C13">
          <w:rPr>
            <w:rStyle w:val="Hypertextovprepojenie"/>
            <w:rFonts w:asciiTheme="minorHAnsi" w:hAnsiTheme="minorHAnsi" w:cstheme="minorHAnsi"/>
            <w:noProof/>
            <w:sz w:val="22"/>
            <w:szCs w:val="22"/>
          </w:rPr>
          <w:t>https://josephine.proebiz.com/</w:t>
        </w:r>
      </w:hyperlink>
      <w:r w:rsidRPr="00A77C13">
        <w:rPr>
          <w:rStyle w:val="Hypertextovprepojenie"/>
          <w:rFonts w:asciiTheme="minorHAnsi" w:hAnsiTheme="minorHAnsi" w:cstheme="minorHAnsi"/>
          <w:noProof/>
          <w:sz w:val="22"/>
          <w:szCs w:val="22"/>
        </w:rPr>
        <w:t>.</w:t>
      </w:r>
    </w:p>
    <w:p w14:paraId="4F577306" w14:textId="7511DDA0" w:rsidR="00FA4263" w:rsidRPr="002C1D0F" w:rsidRDefault="00FA4263" w:rsidP="00A77C13">
      <w:pPr>
        <w:pStyle w:val="Pta"/>
        <w:tabs>
          <w:tab w:val="clear" w:pos="4536"/>
          <w:tab w:val="clear" w:pos="9072"/>
        </w:tabs>
        <w:jc w:val="both"/>
        <w:rPr>
          <w:rFonts w:asciiTheme="minorHAnsi" w:hAnsiTheme="minorHAnsi" w:cstheme="minorHAnsi"/>
          <w:sz w:val="22"/>
          <w:szCs w:val="22"/>
        </w:rPr>
      </w:pPr>
      <w:r w:rsidRPr="00A77C13">
        <w:rPr>
          <w:rFonts w:asciiTheme="minorHAnsi" w:hAnsiTheme="minorHAnsi" w:cstheme="minorHAnsi"/>
          <w:noProof/>
          <w:sz w:val="22"/>
          <w:szCs w:val="22"/>
          <w:lang w:val="sk-SK"/>
        </w:rPr>
        <w:t xml:space="preserve">Uchádzač svoju ponuku </w:t>
      </w:r>
      <w:r w:rsidRPr="002C1D0F">
        <w:rPr>
          <w:rFonts w:asciiTheme="minorHAnsi" w:hAnsiTheme="minorHAnsi" w:cstheme="minorHAnsi"/>
          <w:noProof/>
          <w:sz w:val="22"/>
          <w:szCs w:val="22"/>
          <w:lang w:val="sk-SK"/>
        </w:rPr>
        <w:t>identifikuje uvedením obchodného mena alebo názvu, sídla, miesta podnikania alebo obvyklého pobytu uchádzača a heslom súťaže „</w:t>
      </w:r>
      <w:r w:rsidR="002C1D0F" w:rsidRPr="002C1D0F">
        <w:rPr>
          <w:rFonts w:asciiTheme="minorHAnsi" w:hAnsiTheme="minorHAnsi" w:cstheme="minorHAnsi"/>
          <w:sz w:val="22"/>
          <w:szCs w:val="22"/>
        </w:rPr>
        <w:t>Komplexný informačný systém pre evidenciu, správu a údržbu majetku</w:t>
      </w:r>
      <w:r w:rsidRPr="002C1D0F">
        <w:rPr>
          <w:rFonts w:asciiTheme="minorHAnsi" w:hAnsiTheme="minorHAnsi" w:cstheme="minorHAnsi"/>
          <w:noProof/>
          <w:sz w:val="22"/>
          <w:szCs w:val="22"/>
          <w:lang w:val="sk-SK"/>
        </w:rPr>
        <w:t>“.</w:t>
      </w:r>
    </w:p>
    <w:p w14:paraId="68E49D4F" w14:textId="77777777" w:rsidR="00FA4263" w:rsidRPr="00A77C13" w:rsidRDefault="00FA4263" w:rsidP="00A77C13">
      <w:pPr>
        <w:pStyle w:val="tl1"/>
        <w:rPr>
          <w:rFonts w:asciiTheme="minorHAnsi" w:hAnsiTheme="minorHAnsi" w:cstheme="minorHAnsi"/>
          <w:noProof/>
          <w:sz w:val="22"/>
          <w:szCs w:val="22"/>
        </w:rPr>
      </w:pPr>
    </w:p>
    <w:p w14:paraId="2573C60E" w14:textId="77777777"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lastRenderedPageBreak/>
        <w:t xml:space="preserve">10.4. Pri tvorbe ponuky uchádzačom, ktorá bude po ukončení procesu verejného obstarávania podľa § 64 ZVO o verejnom obstarávaní zverejnená na profile verejného obstarávateľa, je potrebné dbať na ochranu tých častí dokumentov, informácií a údajov v ponuke, ktoré podliehajú ochrane podľa osobitných predpisov.  </w:t>
      </w:r>
      <w:r w:rsidRPr="00F86FDC">
        <w:rPr>
          <w:rFonts w:asciiTheme="minorHAnsi" w:hAnsiTheme="minorHAnsi" w:cs="Calibri"/>
          <w:noProof/>
          <w:sz w:val="22"/>
          <w:szCs w:val="22"/>
        </w:rPr>
        <w:cr/>
      </w:r>
    </w:p>
    <w:p w14:paraId="6581BF35" w14:textId="77777777"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F86FDC">
        <w:rPr>
          <w:rFonts w:asciiTheme="minorHAnsi" w:hAnsiTheme="minorHAnsi" w:cs="Calibri"/>
          <w:noProof/>
          <w:sz w:val="22"/>
          <w:szCs w:val="22"/>
        </w:rPr>
        <w:cr/>
      </w:r>
    </w:p>
    <w:p w14:paraId="3D912FF7" w14:textId="77777777"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10.6. Doklady a dokumenty tvoriace obsah ponuky, požadované v týchto SP, musia byť k termínu predloženia ponuky platné a aktuálne.</w:t>
      </w:r>
    </w:p>
    <w:p w14:paraId="05E9FD29" w14:textId="77777777" w:rsidR="00FA4263" w:rsidRPr="00F86FDC" w:rsidRDefault="00FA4263" w:rsidP="00FA4263">
      <w:pPr>
        <w:pStyle w:val="tl1"/>
        <w:rPr>
          <w:rFonts w:asciiTheme="minorHAnsi" w:hAnsiTheme="minorHAnsi" w:cs="Calibri"/>
          <w:noProof/>
          <w:sz w:val="22"/>
          <w:szCs w:val="22"/>
        </w:rPr>
      </w:pPr>
    </w:p>
    <w:p w14:paraId="7CA1CCFB" w14:textId="77777777" w:rsidR="00FA4263" w:rsidRPr="00F86FDC" w:rsidRDefault="00FA4263" w:rsidP="00FA4263">
      <w:pPr>
        <w:pStyle w:val="tl1"/>
        <w:rPr>
          <w:rFonts w:asciiTheme="minorHAnsi" w:hAnsiTheme="minorHAnsi" w:cs="Cambria"/>
          <w:noProof/>
          <w:sz w:val="22"/>
          <w:szCs w:val="22"/>
        </w:rPr>
      </w:pPr>
      <w:r w:rsidRPr="00F86FDC">
        <w:rPr>
          <w:rFonts w:asciiTheme="minorHAnsi" w:hAnsiTheme="minorHAnsi" w:cs="Calibri"/>
          <w:noProof/>
          <w:sz w:val="22"/>
          <w:szCs w:val="22"/>
        </w:rPr>
        <w:t xml:space="preserve">10.7. </w:t>
      </w:r>
      <w:r w:rsidRPr="00F86FDC">
        <w:rPr>
          <w:rFonts w:asciiTheme="minorHAnsi" w:hAnsiTheme="minorHAnsi" w:cs="Cambria"/>
          <w:noProof/>
          <w:sz w:val="22"/>
          <w:szCs w:val="22"/>
        </w:rPr>
        <w:t xml:space="preserve">Uchádzač môže nahradiť doklady, prostredníctvom ktorých preukazuje splnenie podmienok účasti v zmysle § 39 ZVO jednotným európskym dokumentom, v takomto prípade súčasťou jeho ponuky bude vyplnený jednotný elektronický dokument. Uchádzač </w:t>
      </w:r>
      <w:r w:rsidRPr="00F86FDC">
        <w:rPr>
          <w:rFonts w:asciiTheme="minorHAnsi" w:hAnsiTheme="minorHAnsi" w:cs="Cambria"/>
          <w:noProof/>
          <w:sz w:val="22"/>
          <w:szCs w:val="22"/>
          <w:u w:val="single"/>
        </w:rPr>
        <w:t>môže</w:t>
      </w:r>
      <w:r w:rsidRPr="00F86FDC">
        <w:rPr>
          <w:rFonts w:asciiTheme="minorHAnsi" w:hAnsiTheme="minorHAnsi" w:cs="Cambria"/>
          <w:noProof/>
          <w:sz w:val="22"/>
          <w:szCs w:val="22"/>
        </w:rPr>
        <w:t xml:space="preserve"> prehlásiť splnenie podmienok účasti finančného a ekonomického postavenia a podmienky účasti technickej alebo odbornej spôsobilosti </w:t>
      </w:r>
      <w:r w:rsidRPr="00F86FDC">
        <w:rPr>
          <w:rFonts w:asciiTheme="minorHAnsi" w:hAnsiTheme="minorHAnsi" w:cs="Cambria"/>
          <w:noProof/>
          <w:sz w:val="22"/>
          <w:szCs w:val="22"/>
          <w:u w:val="single"/>
        </w:rPr>
        <w:t>prostredníctvom globálneho údaju</w:t>
      </w:r>
      <w:r w:rsidRPr="00F86FDC">
        <w:rPr>
          <w:rFonts w:asciiTheme="minorHAnsi" w:hAnsiTheme="minorHAnsi" w:cs="Cambria"/>
          <w:noProof/>
          <w:sz w:val="22"/>
          <w:szCs w:val="22"/>
        </w:rPr>
        <w:t xml:space="preserve"> uvedeného v oddiel α IV. časti jednotného európskeho dokumentu.</w:t>
      </w:r>
    </w:p>
    <w:p w14:paraId="6641B723" w14:textId="77777777" w:rsidR="00FA4263" w:rsidRPr="00F86FDC" w:rsidRDefault="00FA4263" w:rsidP="00FA4263">
      <w:pPr>
        <w:pStyle w:val="tl1"/>
        <w:rPr>
          <w:rFonts w:asciiTheme="minorHAnsi" w:hAnsiTheme="minorHAnsi" w:cs="Calibri"/>
          <w:noProof/>
          <w:sz w:val="22"/>
          <w:szCs w:val="22"/>
        </w:rPr>
      </w:pPr>
    </w:p>
    <w:p w14:paraId="021BA098" w14:textId="66CE96C1"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10.8.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8ECA9C0" w14:textId="77777777" w:rsidR="00FA4263" w:rsidRPr="00F86FDC" w:rsidRDefault="00FA4263" w:rsidP="00FA4263">
      <w:pPr>
        <w:pStyle w:val="tl1"/>
        <w:rPr>
          <w:rFonts w:asciiTheme="minorHAnsi" w:hAnsiTheme="minorHAnsi" w:cs="Calibri"/>
          <w:noProof/>
          <w:sz w:val="22"/>
          <w:szCs w:val="22"/>
        </w:rPr>
      </w:pPr>
    </w:p>
    <w:p w14:paraId="2A393658" w14:textId="77777777"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FE6A7A8" w14:textId="77777777" w:rsidR="00FA4263" w:rsidRPr="00F86FDC" w:rsidRDefault="00FA4263" w:rsidP="00FA4263">
      <w:pPr>
        <w:pStyle w:val="tl1"/>
        <w:rPr>
          <w:rFonts w:asciiTheme="minorHAnsi" w:hAnsiTheme="minorHAnsi" w:cs="Calibri"/>
          <w:noProof/>
          <w:sz w:val="22"/>
          <w:szCs w:val="22"/>
        </w:rPr>
      </w:pPr>
    </w:p>
    <w:p w14:paraId="7EBAC220" w14:textId="1F831F29" w:rsidR="00FA4263" w:rsidRPr="00F86FDC" w:rsidRDefault="00FA4263" w:rsidP="00FA4263">
      <w:pPr>
        <w:pStyle w:val="tl1"/>
        <w:rPr>
          <w:rFonts w:asciiTheme="minorHAnsi" w:hAnsiTheme="minorHAnsi" w:cs="Calibri"/>
          <w:noProof/>
          <w:sz w:val="22"/>
          <w:szCs w:val="22"/>
        </w:rPr>
      </w:pPr>
      <w:r w:rsidRPr="00F86FDC">
        <w:rPr>
          <w:rFonts w:asciiTheme="minorHAnsi" w:hAnsiTheme="minorHAnsi" w:cs="Calibri"/>
          <w:noProof/>
          <w:sz w:val="22"/>
          <w:szCs w:val="22"/>
        </w:rPr>
        <w:t>10.10. Ustanovenia ZVO týkajúce sa preukazovania splnenia podmienok účasti osobného postavenia prostredníctvom zoznamu hospodárskych subjektov týmto nie sú dotknuté.</w:t>
      </w:r>
    </w:p>
    <w:p w14:paraId="044F27F6" w14:textId="77777777" w:rsidR="00A9114F" w:rsidRPr="00F86FDC" w:rsidRDefault="00A9114F" w:rsidP="00FA4263">
      <w:pPr>
        <w:pStyle w:val="tl1"/>
        <w:rPr>
          <w:rFonts w:asciiTheme="minorHAnsi" w:hAnsiTheme="minorHAnsi" w:cs="Calibri"/>
          <w:noProof/>
          <w:sz w:val="22"/>
          <w:szCs w:val="22"/>
        </w:rPr>
      </w:pPr>
    </w:p>
    <w:p w14:paraId="6A81E25F" w14:textId="77777777" w:rsidR="001B4321" w:rsidRPr="00F86FDC" w:rsidRDefault="00513D8E" w:rsidP="0020047A">
      <w:pPr>
        <w:pStyle w:val="tl1"/>
        <w:rPr>
          <w:rFonts w:asciiTheme="minorHAnsi" w:hAnsiTheme="minorHAnsi" w:cs="Calibri"/>
          <w:b/>
          <w:noProof/>
          <w:sz w:val="22"/>
          <w:szCs w:val="22"/>
        </w:rPr>
      </w:pPr>
      <w:r w:rsidRPr="00F86FDC">
        <w:rPr>
          <w:rFonts w:asciiTheme="minorHAnsi" w:hAnsiTheme="minorHAnsi" w:cs="Calibri"/>
          <w:b/>
          <w:bCs/>
          <w:noProof/>
          <w:sz w:val="22"/>
          <w:szCs w:val="22"/>
        </w:rPr>
        <w:t>11. JAZYK PONUKY</w:t>
      </w:r>
    </w:p>
    <w:p w14:paraId="13D64EA0" w14:textId="77777777" w:rsidR="00513D8E" w:rsidRPr="00F86FDC" w:rsidRDefault="00513D8E" w:rsidP="0020047A">
      <w:pPr>
        <w:pStyle w:val="tl1"/>
        <w:rPr>
          <w:rFonts w:asciiTheme="minorHAnsi" w:hAnsiTheme="minorHAnsi" w:cs="Calibri"/>
          <w:noProof/>
          <w:sz w:val="22"/>
          <w:szCs w:val="22"/>
        </w:rPr>
      </w:pPr>
      <w:r w:rsidRPr="00F86FDC">
        <w:rPr>
          <w:rFonts w:asciiTheme="minorHAnsi" w:hAnsiTheme="minorHAnsi" w:cs="Calibri"/>
          <w:noProof/>
          <w:sz w:val="22"/>
          <w:szCs w:val="22"/>
        </w:rPr>
        <w:t xml:space="preserve">11.1. </w:t>
      </w:r>
      <w:r w:rsidR="0020047A" w:rsidRPr="00F86FDC">
        <w:rPr>
          <w:rFonts w:asciiTheme="minorHAnsi" w:hAnsiTheme="minorHAnsi" w:cs="Calibri"/>
          <w:noProof/>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F930A1F" w14:textId="77777777" w:rsidR="00BE38F4" w:rsidRPr="00F86FDC" w:rsidRDefault="00BE38F4" w:rsidP="00C07D95">
      <w:pPr>
        <w:pStyle w:val="tl1"/>
        <w:rPr>
          <w:rFonts w:asciiTheme="minorHAnsi" w:hAnsiTheme="minorHAnsi" w:cs="Calibri"/>
          <w:b/>
          <w:bCs/>
          <w:noProof/>
          <w:sz w:val="22"/>
          <w:szCs w:val="22"/>
        </w:rPr>
      </w:pPr>
    </w:p>
    <w:p w14:paraId="66F8115D" w14:textId="77777777" w:rsidR="001B4321" w:rsidRPr="00F86FDC" w:rsidRDefault="00513D8E" w:rsidP="00C07D95">
      <w:pPr>
        <w:pStyle w:val="tl1"/>
        <w:rPr>
          <w:rFonts w:asciiTheme="minorHAnsi" w:hAnsiTheme="minorHAnsi" w:cs="Calibri"/>
          <w:b/>
          <w:bCs/>
          <w:noProof/>
          <w:sz w:val="22"/>
          <w:szCs w:val="22"/>
        </w:rPr>
      </w:pPr>
      <w:r w:rsidRPr="00F86FDC">
        <w:rPr>
          <w:rFonts w:asciiTheme="minorHAnsi" w:hAnsiTheme="minorHAnsi" w:cs="Calibri"/>
          <w:b/>
          <w:bCs/>
          <w:noProof/>
          <w:sz w:val="22"/>
          <w:szCs w:val="22"/>
        </w:rPr>
        <w:t>12. MENA A CENY UVÁDZANÉ V PONUKE</w:t>
      </w:r>
    </w:p>
    <w:p w14:paraId="55BF0F46" w14:textId="77777777" w:rsidR="00513D8E" w:rsidRPr="00F86FDC" w:rsidRDefault="00513D8E" w:rsidP="00C07D95">
      <w:pPr>
        <w:pStyle w:val="tl1"/>
        <w:rPr>
          <w:rFonts w:asciiTheme="minorHAnsi" w:hAnsiTheme="minorHAnsi" w:cs="Calibri"/>
          <w:b/>
          <w:noProof/>
          <w:sz w:val="22"/>
          <w:szCs w:val="22"/>
        </w:rPr>
      </w:pPr>
      <w:r w:rsidRPr="00F86FDC">
        <w:rPr>
          <w:rFonts w:asciiTheme="minorHAnsi" w:hAnsiTheme="minorHAnsi" w:cs="Calibri"/>
          <w:noProof/>
          <w:sz w:val="22"/>
          <w:szCs w:val="22"/>
        </w:rPr>
        <w:t>12.1. Uchádzačom navrhovaná zmluvná cena za </w:t>
      </w:r>
      <w:r w:rsidR="00BA1A18" w:rsidRPr="00F86FDC">
        <w:rPr>
          <w:rFonts w:asciiTheme="minorHAnsi" w:hAnsiTheme="minorHAnsi" w:cs="Calibri"/>
          <w:noProof/>
          <w:sz w:val="22"/>
          <w:szCs w:val="22"/>
        </w:rPr>
        <w:t xml:space="preserve">predmet zákazky </w:t>
      </w:r>
      <w:r w:rsidRPr="00F86FDC">
        <w:rPr>
          <w:rFonts w:asciiTheme="minorHAnsi" w:hAnsiTheme="minorHAnsi" w:cs="Calibri"/>
          <w:noProof/>
          <w:sz w:val="22"/>
          <w:szCs w:val="22"/>
        </w:rPr>
        <w:t xml:space="preserve">bude vyjadrená v eurách </w:t>
      </w:r>
      <w:r w:rsidR="00EE6B7C" w:rsidRPr="00F86FDC">
        <w:rPr>
          <w:rFonts w:asciiTheme="minorHAnsi" w:hAnsiTheme="minorHAnsi" w:cs="Calibri"/>
          <w:noProof/>
          <w:sz w:val="22"/>
          <w:szCs w:val="22"/>
        </w:rPr>
        <w:t xml:space="preserve">(EUR) </w:t>
      </w:r>
      <w:r w:rsidR="00BA1A18" w:rsidRPr="00F86FDC">
        <w:rPr>
          <w:rFonts w:asciiTheme="minorHAnsi" w:hAnsiTheme="minorHAnsi" w:cs="Calibri"/>
          <w:noProof/>
          <w:sz w:val="22"/>
          <w:szCs w:val="22"/>
        </w:rPr>
        <w:t xml:space="preserve">a </w:t>
      </w:r>
      <w:r w:rsidRPr="00F86FDC">
        <w:rPr>
          <w:rFonts w:asciiTheme="minorHAnsi" w:hAnsiTheme="minorHAnsi" w:cs="Calibri"/>
          <w:noProof/>
          <w:sz w:val="22"/>
          <w:szCs w:val="22"/>
        </w:rPr>
        <w:t>matematicky zaokrúhlená na dve desatinné miesta.</w:t>
      </w:r>
      <w:r w:rsidRPr="00F86FDC">
        <w:rPr>
          <w:rFonts w:asciiTheme="minorHAnsi" w:hAnsiTheme="minorHAnsi" w:cs="Calibri"/>
          <w:b/>
          <w:noProof/>
          <w:sz w:val="22"/>
          <w:szCs w:val="22"/>
        </w:rPr>
        <w:t xml:space="preserve"> </w:t>
      </w:r>
    </w:p>
    <w:p w14:paraId="1DB9DF40" w14:textId="77777777" w:rsidR="001B4321" w:rsidRPr="00283DC6" w:rsidRDefault="001B4321" w:rsidP="00C07D95">
      <w:pPr>
        <w:pStyle w:val="tl1"/>
        <w:rPr>
          <w:rFonts w:asciiTheme="minorHAnsi" w:hAnsiTheme="minorHAnsi" w:cs="Calibri"/>
          <w:noProof/>
          <w:sz w:val="22"/>
          <w:szCs w:val="22"/>
        </w:rPr>
      </w:pPr>
    </w:p>
    <w:p w14:paraId="7EB66686" w14:textId="77777777" w:rsidR="00513D8E" w:rsidRPr="00283DC6" w:rsidRDefault="00513D8E" w:rsidP="00C07D95">
      <w:pPr>
        <w:pStyle w:val="tl1"/>
        <w:rPr>
          <w:rFonts w:asciiTheme="minorHAnsi" w:hAnsiTheme="minorHAnsi" w:cs="Calibri"/>
          <w:noProof/>
          <w:sz w:val="22"/>
          <w:szCs w:val="22"/>
        </w:rPr>
      </w:pPr>
      <w:r w:rsidRPr="00283DC6">
        <w:rPr>
          <w:rFonts w:asciiTheme="minorHAnsi" w:hAnsiTheme="minorHAnsi" w:cs="Calibri"/>
          <w:noProof/>
          <w:sz w:val="22"/>
          <w:szCs w:val="22"/>
        </w:rPr>
        <w:t>12.2. Uchádzač</w:t>
      </w:r>
      <w:r w:rsidRPr="00283DC6">
        <w:rPr>
          <w:rFonts w:asciiTheme="minorHAnsi" w:hAnsiTheme="minorHAnsi" w:cs="Calibri"/>
          <w:iCs/>
          <w:noProof/>
          <w:sz w:val="22"/>
          <w:szCs w:val="22"/>
        </w:rPr>
        <w:t xml:space="preserve"> </w:t>
      </w:r>
      <w:r w:rsidRPr="00283DC6">
        <w:rPr>
          <w:rFonts w:asciiTheme="minorHAnsi" w:hAnsiTheme="minorHAnsi" w:cs="Calibri"/>
          <w:noProof/>
          <w:sz w:val="22"/>
          <w:szCs w:val="22"/>
        </w:rPr>
        <w:t xml:space="preserve">navrhovanú zmluvnú cenu uvedie </w:t>
      </w:r>
      <w:r w:rsidR="00EE6B7C" w:rsidRPr="00283DC6">
        <w:rPr>
          <w:rFonts w:asciiTheme="minorHAnsi" w:hAnsiTheme="minorHAnsi" w:cs="Calibri"/>
          <w:noProof/>
          <w:sz w:val="22"/>
          <w:szCs w:val="22"/>
        </w:rPr>
        <w:t>v zložení:</w:t>
      </w:r>
    </w:p>
    <w:p w14:paraId="36881F70" w14:textId="55DF02EC" w:rsidR="0086558F" w:rsidRPr="00283DC6" w:rsidRDefault="0086558F" w:rsidP="00C07D95">
      <w:pPr>
        <w:pStyle w:val="tl1"/>
        <w:rPr>
          <w:rFonts w:asciiTheme="minorHAnsi" w:hAnsiTheme="minorHAnsi" w:cs="Calibri"/>
          <w:noProof/>
          <w:sz w:val="22"/>
          <w:szCs w:val="22"/>
        </w:rPr>
      </w:pPr>
    </w:p>
    <w:p w14:paraId="58B60D91" w14:textId="77777777" w:rsidR="00A1678E" w:rsidRPr="00137252" w:rsidRDefault="00A1678E" w:rsidP="00A1678E">
      <w:pPr>
        <w:pStyle w:val="tl1"/>
        <w:rPr>
          <w:rFonts w:asciiTheme="minorHAnsi" w:hAnsiTheme="minorHAnsi" w:cs="Calibri"/>
          <w:noProof/>
          <w:sz w:val="22"/>
          <w:szCs w:val="22"/>
          <w:u w:val="single"/>
        </w:rPr>
      </w:pPr>
      <w:r w:rsidRPr="00137252">
        <w:rPr>
          <w:rFonts w:asciiTheme="minorHAnsi" w:hAnsiTheme="minorHAnsi" w:cs="Calibri"/>
          <w:noProof/>
          <w:sz w:val="22"/>
          <w:szCs w:val="22"/>
          <w:u w:val="single"/>
        </w:rPr>
        <w:t>Obdobie trvania zmluvy 60 mesiacov</w:t>
      </w:r>
      <w:r>
        <w:rPr>
          <w:rFonts w:asciiTheme="minorHAnsi" w:hAnsiTheme="minorHAnsi" w:cs="Calibri"/>
          <w:noProof/>
          <w:sz w:val="22"/>
          <w:szCs w:val="22"/>
          <w:u w:val="single"/>
        </w:rPr>
        <w:t xml:space="preserve"> + 36 mesiacov opcia</w:t>
      </w:r>
      <w:r w:rsidRPr="00137252">
        <w:rPr>
          <w:rFonts w:asciiTheme="minorHAnsi" w:hAnsiTheme="minorHAnsi" w:cs="Calibri"/>
          <w:noProof/>
          <w:sz w:val="22"/>
          <w:szCs w:val="22"/>
          <w:u w:val="single"/>
        </w:rPr>
        <w:t>:</w:t>
      </w:r>
    </w:p>
    <w:p w14:paraId="5B334B1E" w14:textId="77777777" w:rsidR="00A1678E" w:rsidRPr="00D26F63" w:rsidRDefault="00A1678E" w:rsidP="00A1678E">
      <w:pPr>
        <w:pStyle w:val="Odsekzoznamu"/>
        <w:numPr>
          <w:ilvl w:val="0"/>
          <w:numId w:val="8"/>
        </w:numPr>
        <w:ind w:left="709" w:hanging="425"/>
        <w:jc w:val="both"/>
        <w:rPr>
          <w:rFonts w:asciiTheme="minorHAnsi" w:hAnsiTheme="minorHAnsi" w:cs="Calibri"/>
          <w:noProof/>
          <w:sz w:val="22"/>
          <w:szCs w:val="22"/>
        </w:rPr>
      </w:pPr>
      <w:r>
        <w:rPr>
          <w:rFonts w:asciiTheme="minorHAnsi" w:hAnsiTheme="minorHAnsi"/>
          <w:sz w:val="22"/>
          <w:szCs w:val="22"/>
        </w:rPr>
        <w:t>cena za p</w:t>
      </w:r>
      <w:r w:rsidRPr="00D26F63">
        <w:rPr>
          <w:rFonts w:asciiTheme="minorHAnsi" w:hAnsiTheme="minorHAnsi"/>
          <w:sz w:val="22"/>
          <w:szCs w:val="22"/>
        </w:rPr>
        <w:t xml:space="preserve">oskytnutie licencie na programové vybavenie –  KIS – multilicencia </w:t>
      </w:r>
      <w:r w:rsidRPr="00D26F63">
        <w:rPr>
          <w:rFonts w:asciiTheme="minorHAnsi" w:hAnsiTheme="minorHAnsi"/>
          <w:noProof/>
          <w:sz w:val="22"/>
          <w:szCs w:val="22"/>
        </w:rPr>
        <w:t>v EUR bez</w:t>
      </w:r>
      <w:r>
        <w:rPr>
          <w:rFonts w:asciiTheme="minorHAnsi" w:hAnsiTheme="minorHAnsi"/>
          <w:noProof/>
          <w:sz w:val="22"/>
          <w:szCs w:val="22"/>
          <w:lang w:val="en-US"/>
        </w:rPr>
        <w:t>/s</w:t>
      </w:r>
      <w:r w:rsidRPr="00D26F63">
        <w:rPr>
          <w:rFonts w:asciiTheme="minorHAnsi" w:hAnsiTheme="minorHAnsi"/>
          <w:noProof/>
          <w:sz w:val="22"/>
          <w:szCs w:val="22"/>
        </w:rPr>
        <w:t xml:space="preserve"> DPH</w:t>
      </w:r>
      <w:r w:rsidRPr="00D26F63">
        <w:rPr>
          <w:rFonts w:asciiTheme="minorHAnsi" w:hAnsiTheme="minorHAnsi" w:cs="Calibri"/>
          <w:noProof/>
          <w:sz w:val="22"/>
          <w:szCs w:val="22"/>
        </w:rPr>
        <w:t>,</w:t>
      </w:r>
    </w:p>
    <w:p w14:paraId="7C44B13C" w14:textId="0CC66350" w:rsidR="00697701" w:rsidRPr="00697701" w:rsidRDefault="00A1678E" w:rsidP="00697701">
      <w:pPr>
        <w:pStyle w:val="Odsekzoznamu"/>
        <w:numPr>
          <w:ilvl w:val="0"/>
          <w:numId w:val="8"/>
        </w:numPr>
        <w:ind w:left="709" w:hanging="425"/>
        <w:jc w:val="both"/>
        <w:rPr>
          <w:rFonts w:asciiTheme="minorHAnsi" w:hAnsiTheme="minorHAnsi" w:cs="Calibri"/>
          <w:noProof/>
          <w:sz w:val="22"/>
          <w:szCs w:val="22"/>
        </w:rPr>
      </w:pPr>
      <w:r>
        <w:rPr>
          <w:rFonts w:asciiTheme="minorHAnsi" w:hAnsiTheme="minorHAnsi" w:cs="Calibri"/>
          <w:noProof/>
          <w:sz w:val="22"/>
          <w:szCs w:val="22"/>
        </w:rPr>
        <w:t>cena za služby prevádzky + cloudové uložisko</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p>
    <w:p w14:paraId="7205A103" w14:textId="77777777" w:rsidR="00A1678E" w:rsidRPr="00175A14" w:rsidRDefault="00A1678E" w:rsidP="00A1678E">
      <w:pPr>
        <w:pStyle w:val="Odsekzoznamu"/>
        <w:numPr>
          <w:ilvl w:val="0"/>
          <w:numId w:val="8"/>
        </w:numPr>
        <w:spacing w:after="160"/>
        <w:jc w:val="both"/>
        <w:rPr>
          <w:rFonts w:asciiTheme="minorHAnsi" w:hAnsiTheme="minorHAnsi" w:cs="Calibri"/>
          <w:noProof/>
          <w:sz w:val="22"/>
          <w:szCs w:val="22"/>
        </w:rPr>
      </w:pPr>
      <w:r w:rsidRPr="00175A14">
        <w:rPr>
          <w:rFonts w:asciiTheme="minorHAnsi" w:hAnsiTheme="minorHAnsi" w:cs="Calibri"/>
          <w:noProof/>
          <w:sz w:val="22"/>
          <w:szCs w:val="22"/>
        </w:rPr>
        <w:t>cena za školenie administrátorov</w:t>
      </w:r>
      <w:r w:rsidRPr="00175A14">
        <w:rPr>
          <w:rFonts w:asciiTheme="minorHAnsi" w:hAnsiTheme="minorHAnsi"/>
          <w:noProof/>
          <w:color w:val="000000"/>
          <w:sz w:val="22"/>
          <w:szCs w:val="22"/>
        </w:rPr>
        <w:t xml:space="preserve"> v</w:t>
      </w:r>
      <w:r w:rsidRPr="00175A14">
        <w:rPr>
          <w:rFonts w:asciiTheme="minorHAnsi" w:hAnsiTheme="minorHAnsi"/>
          <w:noProof/>
          <w:sz w:val="22"/>
          <w:szCs w:val="22"/>
        </w:rPr>
        <w:t> EUR bez</w:t>
      </w:r>
      <w:r w:rsidRPr="00175A14">
        <w:rPr>
          <w:rFonts w:asciiTheme="minorHAnsi" w:hAnsiTheme="minorHAnsi"/>
          <w:noProof/>
          <w:sz w:val="22"/>
          <w:szCs w:val="22"/>
          <w:lang w:val="en-US"/>
        </w:rPr>
        <w:t>/s</w:t>
      </w:r>
      <w:r w:rsidRPr="00175A14">
        <w:rPr>
          <w:rFonts w:asciiTheme="minorHAnsi" w:hAnsiTheme="minorHAnsi"/>
          <w:noProof/>
          <w:sz w:val="22"/>
          <w:szCs w:val="22"/>
        </w:rPr>
        <w:t> DPH,</w:t>
      </w:r>
    </w:p>
    <w:p w14:paraId="5CFED8B0" w14:textId="77777777" w:rsidR="00A1678E" w:rsidRPr="00F86FDC" w:rsidRDefault="00A1678E" w:rsidP="00A1678E">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školenie analytikov</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37CBC7A8" w14:textId="77777777" w:rsidR="00A1678E" w:rsidRPr="00F86FDC" w:rsidRDefault="00A1678E" w:rsidP="00A1678E">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školenie kľúčových užívateľov</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1FB74B34" w14:textId="77777777" w:rsidR="00A1678E" w:rsidRPr="00F86FDC" w:rsidRDefault="00A1678E" w:rsidP="00A1678E">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lastRenderedPageBreak/>
        <w:t>cena za služby servisnej podpory</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55CCD531" w14:textId="77777777" w:rsidR="00A1678E" w:rsidRPr="00F86FDC" w:rsidRDefault="00A1678E" w:rsidP="00A1678E">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služby technologickej podpory</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2E1BA7B2" w14:textId="77777777" w:rsidR="00A1678E" w:rsidRPr="00F86FDC" w:rsidRDefault="00A1678E" w:rsidP="00A1678E">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služby poradenstva a rozvoja</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75FD2AE8" w14:textId="31DC9C9A" w:rsidR="00A1678E" w:rsidRPr="00A1678E" w:rsidRDefault="00A1678E" w:rsidP="00A1678E">
      <w:pPr>
        <w:pStyle w:val="Odsekzoznamu"/>
        <w:numPr>
          <w:ilvl w:val="0"/>
          <w:numId w:val="8"/>
        </w:numPr>
        <w:spacing w:after="160"/>
        <w:jc w:val="both"/>
        <w:rPr>
          <w:rFonts w:asciiTheme="minorHAnsi" w:hAnsiTheme="minorHAnsi" w:cs="Calibri"/>
          <w:noProof/>
          <w:sz w:val="22"/>
          <w:szCs w:val="22"/>
          <w:u w:val="single"/>
        </w:rPr>
      </w:pPr>
      <w:r w:rsidRPr="00A1678E">
        <w:rPr>
          <w:rFonts w:asciiTheme="minorHAnsi" w:hAnsiTheme="minorHAnsi" w:cs="Courier"/>
          <w:b/>
          <w:sz w:val="22"/>
          <w:szCs w:val="22"/>
          <w:lang w:val="pl-PL" w:eastAsia="en-US"/>
        </w:rPr>
        <w:t>celková cena</w:t>
      </w:r>
      <w:r w:rsidRPr="00A1678E">
        <w:rPr>
          <w:rFonts w:asciiTheme="minorHAnsi" w:hAnsiTheme="minorHAnsi"/>
          <w:b/>
          <w:bCs/>
          <w:sz w:val="22"/>
          <w:szCs w:val="22"/>
        </w:rPr>
        <w:t xml:space="preserve"> za predmet zákazky</w:t>
      </w:r>
      <w:r w:rsidRPr="00A1678E">
        <w:rPr>
          <w:rFonts w:asciiTheme="minorHAnsi" w:hAnsiTheme="minorHAnsi" w:cs="Courier"/>
          <w:b/>
          <w:sz w:val="22"/>
          <w:szCs w:val="22"/>
          <w:lang w:val="pl-PL" w:eastAsia="en-US"/>
        </w:rPr>
        <w:t xml:space="preserve"> spolu </w:t>
      </w:r>
      <w:r w:rsidRPr="00A1678E">
        <w:rPr>
          <w:rFonts w:asciiTheme="minorHAnsi" w:hAnsiTheme="minorHAnsi"/>
          <w:b/>
          <w:bCs/>
          <w:sz w:val="22"/>
          <w:szCs w:val="22"/>
        </w:rPr>
        <w:t>na obdobie 60 mesiacov + OPCIE v rozsahu max. 36 mesiacov v EUR s/bez DPH (kritérium na vyhodnotenie ponúk)</w:t>
      </w:r>
      <w:r w:rsidR="00697701">
        <w:rPr>
          <w:rFonts w:asciiTheme="minorHAnsi" w:hAnsiTheme="minorHAnsi"/>
          <w:b/>
          <w:bCs/>
          <w:sz w:val="22"/>
          <w:szCs w:val="22"/>
        </w:rPr>
        <w:t>.</w:t>
      </w:r>
    </w:p>
    <w:p w14:paraId="57E0E2C9" w14:textId="77777777" w:rsidR="00A1678E" w:rsidRDefault="00A1678E" w:rsidP="00CF0AA2">
      <w:pPr>
        <w:jc w:val="both"/>
        <w:rPr>
          <w:rFonts w:asciiTheme="minorHAnsi" w:hAnsiTheme="minorHAnsi" w:cs="Calibri"/>
          <w:noProof/>
          <w:sz w:val="22"/>
          <w:szCs w:val="22"/>
        </w:rPr>
      </w:pPr>
    </w:p>
    <w:p w14:paraId="43B2B18E" w14:textId="4370C275" w:rsidR="00CF0AA2" w:rsidRPr="00F86FDC" w:rsidRDefault="00CF0AA2" w:rsidP="00CF0AA2">
      <w:pPr>
        <w:jc w:val="both"/>
        <w:rPr>
          <w:rFonts w:asciiTheme="minorHAnsi" w:hAnsiTheme="minorHAnsi" w:cs="Calibri"/>
          <w:noProof/>
          <w:sz w:val="22"/>
          <w:szCs w:val="22"/>
        </w:rPr>
      </w:pPr>
      <w:r w:rsidRPr="00F86FDC">
        <w:rPr>
          <w:rFonts w:asciiTheme="minorHAnsi" w:hAnsiTheme="minorHAnsi" w:cs="Calibri"/>
          <w:noProof/>
          <w:sz w:val="22"/>
          <w:szCs w:val="22"/>
        </w:rPr>
        <w:t>Verejný obstarávateľ si 60 kalendárnych dní pred uplynutím platnosti</w:t>
      </w:r>
      <w:r w:rsidRPr="00F86FDC">
        <w:rPr>
          <w:rFonts w:ascii="Calibri" w:hAnsi="Calibri" w:cs="Calibri"/>
          <w:noProof/>
          <w:sz w:val="22"/>
          <w:szCs w:val="22"/>
        </w:rPr>
        <w:t> </w:t>
      </w:r>
      <w:r w:rsidRPr="00F86FDC">
        <w:rPr>
          <w:rFonts w:asciiTheme="minorHAnsi" w:hAnsiTheme="minorHAnsi" w:cstheme="minorHAnsi"/>
          <w:noProof/>
          <w:sz w:val="22"/>
          <w:szCs w:val="22"/>
        </w:rPr>
        <w:t>Zmluvy o dielo a poskyt</w:t>
      </w:r>
      <w:r>
        <w:rPr>
          <w:rFonts w:asciiTheme="minorHAnsi" w:hAnsiTheme="minorHAnsi" w:cstheme="minorHAnsi"/>
          <w:noProof/>
          <w:sz w:val="22"/>
          <w:szCs w:val="22"/>
        </w:rPr>
        <w:t>ovaní</w:t>
      </w:r>
      <w:r w:rsidRPr="00F86FDC">
        <w:rPr>
          <w:rFonts w:asciiTheme="minorHAnsi" w:hAnsiTheme="minorHAnsi" w:cstheme="minorHAnsi"/>
          <w:noProof/>
          <w:sz w:val="22"/>
          <w:szCs w:val="22"/>
        </w:rPr>
        <w:t xml:space="preserve"> služieb, vyhradzuje právo uplatniť opciu v trvaní 1 rok (12 mesiacov) </w:t>
      </w:r>
      <w:r w:rsidRPr="00F86FDC">
        <w:rPr>
          <w:rFonts w:asciiTheme="minorHAnsi" w:hAnsiTheme="minorHAnsi" w:cstheme="minorHAnsi"/>
          <w:sz w:val="22"/>
          <w:szCs w:val="22"/>
        </w:rPr>
        <w:t>na služby Podpory produktívnej prevádzky SLA/KIS a služby Prevádzky</w:t>
      </w:r>
      <w:r w:rsidRPr="00F86FDC">
        <w:rPr>
          <w:rFonts w:asciiTheme="minorHAnsi" w:hAnsiTheme="minorHAnsi" w:cstheme="minorHAnsi"/>
          <w:noProof/>
          <w:sz w:val="22"/>
          <w:szCs w:val="22"/>
        </w:rPr>
        <w:t>, a to za rovnakých  podmienok, aké sú uvedené v Zmluve o dielo a poskytnut</w:t>
      </w:r>
      <w:r>
        <w:rPr>
          <w:rFonts w:asciiTheme="minorHAnsi" w:hAnsiTheme="minorHAnsi" w:cstheme="minorHAnsi"/>
          <w:noProof/>
          <w:sz w:val="22"/>
          <w:szCs w:val="22"/>
        </w:rPr>
        <w:t>ovaní</w:t>
      </w:r>
      <w:r w:rsidRPr="00F86FDC">
        <w:rPr>
          <w:rFonts w:asciiTheme="minorHAnsi" w:hAnsiTheme="minorHAnsi" w:cstheme="minorHAnsi"/>
          <w:noProof/>
          <w:sz w:val="22"/>
          <w:szCs w:val="22"/>
        </w:rPr>
        <w:t xml:space="preserve"> služieb. Verejný obstarávateľ si 60 kalendárnych dní pred uplynutím platnosti Zmluvy o dielo a poskytnut</w:t>
      </w:r>
      <w:r>
        <w:rPr>
          <w:rFonts w:asciiTheme="minorHAnsi" w:hAnsiTheme="minorHAnsi" w:cstheme="minorHAnsi"/>
          <w:noProof/>
          <w:sz w:val="22"/>
          <w:szCs w:val="22"/>
        </w:rPr>
        <w:t>ovaní</w:t>
      </w:r>
      <w:r w:rsidRPr="00F86FDC">
        <w:rPr>
          <w:rFonts w:asciiTheme="minorHAnsi" w:hAnsiTheme="minorHAnsi" w:cstheme="minorHAnsi"/>
          <w:noProof/>
          <w:sz w:val="22"/>
          <w:szCs w:val="22"/>
        </w:rPr>
        <w:t xml:space="preserve"> služieb predĺženej prvou 1 ročnou opciou, vyhradzuje</w:t>
      </w:r>
      <w:r w:rsidRPr="00F86FDC">
        <w:rPr>
          <w:rFonts w:asciiTheme="minorHAnsi" w:hAnsiTheme="minorHAnsi" w:cs="Calibri"/>
          <w:noProof/>
          <w:sz w:val="22"/>
          <w:szCs w:val="22"/>
        </w:rPr>
        <w:t xml:space="preserve"> právo uplatniť druhú opciu v trvaní 1 rok (12 mesiacov) </w:t>
      </w:r>
      <w:r w:rsidRPr="00F86FDC">
        <w:rPr>
          <w:rFonts w:asciiTheme="minorHAnsi" w:hAnsiTheme="minorHAnsi" w:cstheme="minorHAnsi"/>
          <w:sz w:val="22"/>
          <w:szCs w:val="22"/>
        </w:rPr>
        <w:t>na služby Podpory produktívnej prevádzky SLA/KIS a služby Prevádzky</w:t>
      </w:r>
      <w:r w:rsidRPr="00F86FDC">
        <w:rPr>
          <w:rFonts w:asciiTheme="minorHAnsi" w:hAnsiTheme="minorHAnsi" w:cs="Calibri"/>
          <w:noProof/>
          <w:sz w:val="22"/>
          <w:szCs w:val="22"/>
        </w:rPr>
        <w:t>, a to za rovnakých podmienok, aké sú uvedené v </w:t>
      </w:r>
      <w:r w:rsidRPr="00F86FDC">
        <w:rPr>
          <w:rFonts w:ascii="Calibri" w:hAnsi="Calibri" w:cs="Calibri"/>
          <w:noProof/>
          <w:sz w:val="22"/>
          <w:szCs w:val="22"/>
        </w:rPr>
        <w:t>Zmluve o dielo a poskytnut</w:t>
      </w:r>
      <w:r>
        <w:rPr>
          <w:rFonts w:ascii="Calibri" w:hAnsi="Calibri" w:cs="Calibri"/>
          <w:noProof/>
          <w:sz w:val="22"/>
          <w:szCs w:val="22"/>
        </w:rPr>
        <w:t>ovaná</w:t>
      </w:r>
      <w:r w:rsidRPr="00F86FDC">
        <w:rPr>
          <w:rFonts w:ascii="Calibri" w:hAnsi="Calibri" w:cs="Calibri"/>
          <w:noProof/>
          <w:sz w:val="22"/>
          <w:szCs w:val="22"/>
        </w:rPr>
        <w:t xml:space="preserve"> služieb</w:t>
      </w:r>
      <w:r w:rsidRPr="00F86FDC">
        <w:rPr>
          <w:rFonts w:asciiTheme="minorHAnsi" w:hAnsiTheme="minorHAnsi" w:cs="Calibri"/>
          <w:noProof/>
          <w:sz w:val="22"/>
          <w:szCs w:val="22"/>
        </w:rPr>
        <w:t xml:space="preserve">. Verejný obstarávateľ si 60 kalendárnych dní pred uplynutím platnosti </w:t>
      </w:r>
      <w:r w:rsidRPr="00F86FDC">
        <w:rPr>
          <w:rFonts w:ascii="Calibri" w:hAnsi="Calibri" w:cs="Calibri"/>
          <w:noProof/>
          <w:sz w:val="22"/>
          <w:szCs w:val="22"/>
        </w:rPr>
        <w:t>Zmluvy o dielo a poskytnut</w:t>
      </w:r>
      <w:r>
        <w:rPr>
          <w:rFonts w:ascii="Calibri" w:hAnsi="Calibri" w:cs="Calibri"/>
          <w:noProof/>
          <w:sz w:val="22"/>
          <w:szCs w:val="22"/>
        </w:rPr>
        <w:t>ovaní</w:t>
      </w:r>
      <w:r w:rsidRPr="00F86FDC">
        <w:rPr>
          <w:rFonts w:ascii="Calibri" w:hAnsi="Calibri" w:cs="Calibri"/>
          <w:noProof/>
          <w:sz w:val="22"/>
          <w:szCs w:val="22"/>
        </w:rPr>
        <w:t xml:space="preserve"> služieb</w:t>
      </w:r>
      <w:r w:rsidRPr="00F86FDC">
        <w:rPr>
          <w:rFonts w:asciiTheme="minorHAnsi" w:hAnsiTheme="minorHAnsi" w:cs="Calibri"/>
          <w:noProof/>
          <w:sz w:val="22"/>
          <w:szCs w:val="22"/>
        </w:rPr>
        <w:t xml:space="preserve"> predĺženej druhou 1 ročnou opciou, vyhradzuje právo uplatniť druhú opciu v trvaní 1 rok (12 mesiacov) </w:t>
      </w:r>
      <w:r w:rsidRPr="00F86FDC">
        <w:rPr>
          <w:rFonts w:asciiTheme="minorHAnsi" w:hAnsiTheme="minorHAnsi" w:cstheme="minorHAnsi"/>
          <w:sz w:val="22"/>
          <w:szCs w:val="22"/>
        </w:rPr>
        <w:t>na služby Podpory produktívnej prevádzky SLA/KIS a služby Prevádzky</w:t>
      </w:r>
      <w:r w:rsidRPr="00F86FDC">
        <w:rPr>
          <w:rFonts w:asciiTheme="minorHAnsi" w:hAnsiTheme="minorHAnsi" w:cs="Calibri"/>
          <w:noProof/>
          <w:sz w:val="22"/>
          <w:szCs w:val="22"/>
        </w:rPr>
        <w:t>, a to za rovnakých podmienok, aké sú uvedené v </w:t>
      </w:r>
      <w:r w:rsidRPr="00F86FDC">
        <w:rPr>
          <w:rFonts w:ascii="Calibri" w:hAnsi="Calibri" w:cs="Calibri"/>
          <w:noProof/>
          <w:sz w:val="22"/>
          <w:szCs w:val="22"/>
        </w:rPr>
        <w:t>Zmluve o dielo a</w:t>
      </w:r>
      <w:r>
        <w:rPr>
          <w:rFonts w:ascii="Calibri" w:hAnsi="Calibri" w:cs="Calibri"/>
          <w:noProof/>
          <w:sz w:val="22"/>
          <w:szCs w:val="22"/>
        </w:rPr>
        <w:t> </w:t>
      </w:r>
      <w:r w:rsidRPr="00F86FDC">
        <w:rPr>
          <w:rFonts w:ascii="Calibri" w:hAnsi="Calibri" w:cs="Calibri"/>
          <w:noProof/>
          <w:sz w:val="22"/>
          <w:szCs w:val="22"/>
        </w:rPr>
        <w:t>poskytnut</w:t>
      </w:r>
      <w:r>
        <w:rPr>
          <w:rFonts w:ascii="Calibri" w:hAnsi="Calibri" w:cs="Calibri"/>
          <w:noProof/>
          <w:sz w:val="22"/>
          <w:szCs w:val="22"/>
        </w:rPr>
        <w:t>ovaná služieb</w:t>
      </w:r>
      <w:r w:rsidRPr="00F86FDC">
        <w:rPr>
          <w:rFonts w:ascii="Calibri" w:hAnsi="Calibri" w:cs="Calibri"/>
          <w:noProof/>
          <w:sz w:val="22"/>
          <w:szCs w:val="22"/>
        </w:rPr>
        <w:t xml:space="preserve"> služieb</w:t>
      </w:r>
      <w:r w:rsidRPr="00F86FDC">
        <w:rPr>
          <w:rFonts w:asciiTheme="minorHAnsi" w:hAnsiTheme="minorHAnsi" w:cs="Calibri"/>
          <w:noProof/>
          <w:sz w:val="22"/>
          <w:szCs w:val="22"/>
        </w:rPr>
        <w:t xml:space="preserve">. Uplatnením uvedených opcií sa zároveň predlžuje platnosť </w:t>
      </w:r>
      <w:r w:rsidRPr="00F86FDC">
        <w:rPr>
          <w:rFonts w:ascii="Calibri" w:hAnsi="Calibri" w:cs="Calibri"/>
          <w:noProof/>
          <w:sz w:val="22"/>
          <w:szCs w:val="22"/>
        </w:rPr>
        <w:t>Zmluvy o dielo a poskytnut</w:t>
      </w:r>
      <w:r>
        <w:rPr>
          <w:rFonts w:ascii="Calibri" w:hAnsi="Calibri" w:cs="Calibri"/>
          <w:noProof/>
          <w:sz w:val="22"/>
          <w:szCs w:val="22"/>
        </w:rPr>
        <w:t>ovaná</w:t>
      </w:r>
      <w:r w:rsidRPr="00F86FDC">
        <w:rPr>
          <w:rFonts w:ascii="Calibri" w:hAnsi="Calibri" w:cs="Calibri"/>
          <w:noProof/>
          <w:sz w:val="22"/>
          <w:szCs w:val="22"/>
        </w:rPr>
        <w:t xml:space="preserve"> služieb</w:t>
      </w:r>
      <w:r w:rsidRPr="00F86FDC">
        <w:rPr>
          <w:rFonts w:asciiTheme="minorHAnsi" w:hAnsiTheme="minorHAnsi" w:cs="Calibri"/>
          <w:noProof/>
          <w:sz w:val="22"/>
          <w:szCs w:val="22"/>
        </w:rPr>
        <w:t>.</w:t>
      </w:r>
      <w:r w:rsidRPr="00F86FDC">
        <w:rPr>
          <w:rFonts w:asciiTheme="minorHAnsi" w:hAnsiTheme="minorHAnsi" w:cs="Arial"/>
          <w:noProof/>
          <w:sz w:val="22"/>
          <w:szCs w:val="22"/>
        </w:rPr>
        <w:t xml:space="preserve"> Pravidlá súvisiace s opciou sú uvedené v </w:t>
      </w:r>
      <w:r w:rsidRPr="00F86FDC">
        <w:rPr>
          <w:rFonts w:asciiTheme="minorHAnsi" w:hAnsiTheme="minorHAnsi"/>
          <w:noProof/>
          <w:sz w:val="22"/>
          <w:szCs w:val="22"/>
        </w:rPr>
        <w:t xml:space="preserve">prílohe č. 1 súťažných podkladov – </w:t>
      </w:r>
      <w:r w:rsidR="00CE5DA7" w:rsidRPr="00F86FDC">
        <w:rPr>
          <w:rFonts w:asciiTheme="minorHAnsi" w:hAnsiTheme="minorHAnsi"/>
          <w:noProof/>
          <w:sz w:val="22"/>
          <w:szCs w:val="22"/>
        </w:rPr>
        <w:t xml:space="preserve">Návrh </w:t>
      </w:r>
      <w:r w:rsidR="00CE5DA7" w:rsidRPr="00F86FDC">
        <w:rPr>
          <w:rFonts w:ascii="Calibri" w:hAnsi="Calibri" w:cs="Calibri"/>
          <w:noProof/>
          <w:sz w:val="22"/>
          <w:szCs w:val="22"/>
        </w:rPr>
        <w:t>zmluvy o dielo a </w:t>
      </w:r>
      <w:r w:rsidR="00CE5DA7">
        <w:rPr>
          <w:rFonts w:ascii="Calibri" w:hAnsi="Calibri" w:cs="Calibri"/>
          <w:noProof/>
          <w:sz w:val="22"/>
          <w:szCs w:val="22"/>
        </w:rPr>
        <w:t>posky</w:t>
      </w:r>
      <w:r w:rsidR="00CE5DA7" w:rsidRPr="00F86FDC">
        <w:rPr>
          <w:rFonts w:ascii="Calibri" w:hAnsi="Calibri" w:cs="Calibri"/>
          <w:noProof/>
          <w:sz w:val="22"/>
          <w:szCs w:val="22"/>
        </w:rPr>
        <w:t>t</w:t>
      </w:r>
      <w:r w:rsidR="00CE5DA7">
        <w:rPr>
          <w:rFonts w:ascii="Calibri" w:hAnsi="Calibri" w:cs="Calibri"/>
          <w:noProof/>
          <w:sz w:val="22"/>
          <w:szCs w:val="22"/>
        </w:rPr>
        <w:t>ovaní</w:t>
      </w:r>
      <w:r w:rsidR="00CE5DA7" w:rsidRPr="00F86FDC">
        <w:rPr>
          <w:rFonts w:ascii="Calibri" w:hAnsi="Calibri" w:cs="Calibri"/>
          <w:noProof/>
          <w:sz w:val="22"/>
          <w:szCs w:val="22"/>
        </w:rPr>
        <w:t xml:space="preserve"> služieb</w:t>
      </w:r>
      <w:r w:rsidRPr="00F86FDC">
        <w:rPr>
          <w:rFonts w:asciiTheme="minorHAnsi" w:hAnsiTheme="minorHAnsi"/>
          <w:noProof/>
          <w:sz w:val="22"/>
          <w:szCs w:val="22"/>
        </w:rPr>
        <w:t>.</w:t>
      </w:r>
    </w:p>
    <w:p w14:paraId="42F1E1F0" w14:textId="77777777" w:rsidR="000C5E52" w:rsidRPr="00F86FDC" w:rsidRDefault="000C5E52" w:rsidP="000C5E52">
      <w:pPr>
        <w:jc w:val="both"/>
        <w:rPr>
          <w:rFonts w:asciiTheme="minorHAnsi" w:hAnsiTheme="minorHAnsi" w:cs="Calibri"/>
          <w:noProof/>
          <w:sz w:val="22"/>
          <w:szCs w:val="22"/>
        </w:rPr>
      </w:pPr>
    </w:p>
    <w:p w14:paraId="54759764" w14:textId="37FC38D7" w:rsidR="0086558F" w:rsidRPr="00F86FDC" w:rsidRDefault="0086558F" w:rsidP="0086558F">
      <w:pPr>
        <w:jc w:val="both"/>
        <w:rPr>
          <w:rFonts w:asciiTheme="minorHAnsi" w:hAnsiTheme="minorHAnsi" w:cs="Calibri"/>
          <w:noProof/>
          <w:sz w:val="22"/>
          <w:szCs w:val="22"/>
        </w:rPr>
      </w:pPr>
      <w:r w:rsidRPr="00F86FDC">
        <w:rPr>
          <w:rFonts w:asciiTheme="minorHAnsi" w:hAnsiTheme="minorHAnsi" w:cs="Calibri"/>
          <w:noProof/>
          <w:sz w:val="22"/>
          <w:szCs w:val="22"/>
        </w:rPr>
        <w:t xml:space="preserve">Podrobná štruktúra jednotlivých položiek je uvedená v časti G – Návrh na plnenie kritérií týchto Súťažných </w:t>
      </w:r>
      <w:r w:rsidR="00CF0AA2">
        <w:rPr>
          <w:rFonts w:asciiTheme="minorHAnsi" w:hAnsiTheme="minorHAnsi" w:cs="Calibri"/>
          <w:noProof/>
          <w:sz w:val="22"/>
          <w:szCs w:val="22"/>
        </w:rPr>
        <w:t>podkladov</w:t>
      </w:r>
      <w:r w:rsidRPr="00F86FDC">
        <w:rPr>
          <w:rFonts w:asciiTheme="minorHAnsi" w:hAnsiTheme="minorHAnsi" w:cs="Calibri"/>
          <w:noProof/>
          <w:sz w:val="22"/>
          <w:szCs w:val="22"/>
        </w:rPr>
        <w:t>.</w:t>
      </w:r>
    </w:p>
    <w:p w14:paraId="3E3DC40D" w14:textId="77777777" w:rsidR="008920E4" w:rsidRPr="00F86FDC" w:rsidRDefault="008920E4" w:rsidP="0086558F">
      <w:pPr>
        <w:pStyle w:val="Odsekzoznamu"/>
        <w:ind w:left="426"/>
        <w:jc w:val="both"/>
        <w:rPr>
          <w:rFonts w:asciiTheme="minorHAnsi" w:hAnsiTheme="minorHAnsi" w:cs="Calibri"/>
          <w:noProof/>
          <w:sz w:val="22"/>
          <w:szCs w:val="22"/>
        </w:rPr>
      </w:pPr>
    </w:p>
    <w:p w14:paraId="6296EFB3" w14:textId="77777777" w:rsidR="00513D8E" w:rsidRPr="00F86FDC" w:rsidRDefault="00513D8E" w:rsidP="0086558F">
      <w:pPr>
        <w:pStyle w:val="tl1"/>
        <w:rPr>
          <w:rFonts w:asciiTheme="minorHAnsi" w:hAnsiTheme="minorHAnsi" w:cs="Calibri"/>
          <w:noProof/>
          <w:sz w:val="22"/>
          <w:szCs w:val="22"/>
        </w:rPr>
      </w:pPr>
      <w:r w:rsidRPr="00F86FDC">
        <w:rPr>
          <w:rFonts w:asciiTheme="minorHAnsi" w:hAnsiTheme="minorHAnsi" w:cs="Calibri"/>
          <w:noProof/>
          <w:sz w:val="22"/>
          <w:szCs w:val="22"/>
        </w:rPr>
        <w:t>12.3. Ak uchádzač nie je platcom DPH, na túto skutočnosť vo svojej ponuke upozorní.</w:t>
      </w:r>
      <w:r w:rsidR="00EE6B7C" w:rsidRPr="00F86FDC">
        <w:rPr>
          <w:rFonts w:asciiTheme="minorHAnsi" w:hAnsiTheme="minorHAnsi" w:cs="Calibri"/>
          <w:noProof/>
          <w:sz w:val="22"/>
          <w:szCs w:val="22"/>
        </w:rPr>
        <w:t xml:space="preserve"> Cena uchádzača, ktorý nie je platcom DPH, bude posudzovaná ako cena celkom.</w:t>
      </w:r>
    </w:p>
    <w:p w14:paraId="5376A315" w14:textId="77777777" w:rsidR="007F47D0" w:rsidRPr="00F86FDC" w:rsidRDefault="007F47D0" w:rsidP="00C07D95">
      <w:pPr>
        <w:pStyle w:val="tl1"/>
        <w:rPr>
          <w:rFonts w:asciiTheme="minorHAnsi" w:hAnsiTheme="minorHAnsi" w:cs="Calibri"/>
          <w:b/>
          <w:bCs/>
          <w:noProof/>
          <w:sz w:val="22"/>
          <w:szCs w:val="22"/>
        </w:rPr>
      </w:pPr>
    </w:p>
    <w:p w14:paraId="095B3C8A" w14:textId="77777777" w:rsidR="001B4321" w:rsidRPr="00F86FDC" w:rsidRDefault="00642EAD" w:rsidP="000E2FDF">
      <w:pPr>
        <w:pStyle w:val="tl1"/>
        <w:rPr>
          <w:rFonts w:asciiTheme="minorHAnsi" w:hAnsiTheme="minorHAnsi" w:cs="Calibri"/>
          <w:b/>
          <w:bCs/>
          <w:caps/>
          <w:noProof/>
          <w:sz w:val="22"/>
          <w:szCs w:val="22"/>
        </w:rPr>
      </w:pPr>
      <w:r w:rsidRPr="00F86FDC">
        <w:rPr>
          <w:rFonts w:asciiTheme="minorHAnsi" w:hAnsiTheme="minorHAnsi" w:cs="Calibri"/>
          <w:b/>
          <w:bCs/>
          <w:noProof/>
          <w:sz w:val="22"/>
          <w:szCs w:val="22"/>
        </w:rPr>
        <w:t>13</w:t>
      </w:r>
      <w:r w:rsidR="008A4B74" w:rsidRPr="00F86FDC">
        <w:rPr>
          <w:rFonts w:asciiTheme="minorHAnsi" w:hAnsiTheme="minorHAnsi" w:cs="Calibri"/>
          <w:b/>
          <w:bCs/>
          <w:noProof/>
          <w:sz w:val="22"/>
          <w:szCs w:val="22"/>
        </w:rPr>
        <w:t xml:space="preserve">. </w:t>
      </w:r>
      <w:r w:rsidR="008A4B74" w:rsidRPr="00F86FDC">
        <w:rPr>
          <w:rFonts w:asciiTheme="minorHAnsi" w:hAnsiTheme="minorHAnsi" w:cs="Calibri"/>
          <w:b/>
          <w:bCs/>
          <w:caps/>
          <w:noProof/>
          <w:sz w:val="22"/>
          <w:szCs w:val="22"/>
        </w:rPr>
        <w:t>ZÁBEZPEKA, podmienky jej zloženia, podmienky jej uvoľnenia alebo vrátenia</w:t>
      </w:r>
    </w:p>
    <w:p w14:paraId="0C2E40CB" w14:textId="77777777" w:rsidR="000E2FDF" w:rsidRPr="00F86FDC" w:rsidRDefault="00E03CEB" w:rsidP="005711F2">
      <w:pPr>
        <w:pStyle w:val="tl1"/>
        <w:rPr>
          <w:rFonts w:asciiTheme="minorHAnsi" w:hAnsiTheme="minorHAnsi" w:cs="Calibri"/>
          <w:bCs/>
          <w:noProof/>
          <w:sz w:val="22"/>
          <w:szCs w:val="22"/>
        </w:rPr>
      </w:pPr>
      <w:r w:rsidRPr="00F86FDC">
        <w:rPr>
          <w:rFonts w:asciiTheme="minorHAnsi" w:hAnsiTheme="minorHAnsi" w:cs="Calibri"/>
          <w:bCs/>
          <w:noProof/>
          <w:sz w:val="22"/>
          <w:szCs w:val="22"/>
        </w:rPr>
        <w:t xml:space="preserve">13.1.  </w:t>
      </w:r>
      <w:r w:rsidR="006E48FF" w:rsidRPr="00F86FDC">
        <w:rPr>
          <w:rFonts w:asciiTheme="minorHAnsi" w:hAnsiTheme="minorHAnsi" w:cs="Calibri"/>
          <w:bCs/>
          <w:noProof/>
          <w:sz w:val="22"/>
          <w:szCs w:val="22"/>
        </w:rPr>
        <w:t>Zábezpeka sa nevyžaduje</w:t>
      </w:r>
      <w:r w:rsidR="005711F2" w:rsidRPr="00F86FDC">
        <w:rPr>
          <w:rFonts w:asciiTheme="minorHAnsi" w:hAnsiTheme="minorHAnsi" w:cs="Calibri"/>
          <w:bCs/>
          <w:noProof/>
          <w:sz w:val="22"/>
          <w:szCs w:val="22"/>
        </w:rPr>
        <w:t>.</w:t>
      </w:r>
    </w:p>
    <w:p w14:paraId="65786A3C" w14:textId="77777777" w:rsidR="00C40981" w:rsidRPr="00F86FDC" w:rsidRDefault="00C40981" w:rsidP="004D672E">
      <w:pPr>
        <w:pStyle w:val="tl1"/>
        <w:rPr>
          <w:rFonts w:asciiTheme="minorHAnsi" w:hAnsiTheme="minorHAnsi" w:cs="Calibri"/>
          <w:b/>
          <w:bCs/>
          <w:noProof/>
          <w:sz w:val="22"/>
          <w:szCs w:val="22"/>
        </w:rPr>
      </w:pPr>
    </w:p>
    <w:p w14:paraId="57906C5E" w14:textId="77777777" w:rsidR="001B4321" w:rsidRPr="00F86FDC" w:rsidRDefault="001C4EF8" w:rsidP="004D672E">
      <w:pPr>
        <w:pStyle w:val="tl1"/>
        <w:rPr>
          <w:rFonts w:asciiTheme="minorHAnsi" w:hAnsiTheme="minorHAnsi" w:cs="Calibri"/>
          <w:b/>
          <w:noProof/>
          <w:sz w:val="22"/>
          <w:szCs w:val="22"/>
        </w:rPr>
      </w:pPr>
      <w:r w:rsidRPr="00F86FDC">
        <w:rPr>
          <w:rFonts w:asciiTheme="minorHAnsi" w:hAnsiTheme="minorHAnsi" w:cs="Calibri"/>
          <w:b/>
          <w:bCs/>
          <w:noProof/>
          <w:sz w:val="22"/>
          <w:szCs w:val="22"/>
        </w:rPr>
        <w:t>14</w:t>
      </w:r>
      <w:r w:rsidR="00513D8E" w:rsidRPr="00F86FDC">
        <w:rPr>
          <w:rFonts w:asciiTheme="minorHAnsi" w:hAnsiTheme="minorHAnsi" w:cs="Calibri"/>
          <w:b/>
          <w:bCs/>
          <w:noProof/>
          <w:sz w:val="22"/>
          <w:szCs w:val="22"/>
        </w:rPr>
        <w:t>. OBSAH  PONUKY</w:t>
      </w:r>
    </w:p>
    <w:p w14:paraId="5A9A338E" w14:textId="50131C30" w:rsidR="0015202D" w:rsidRPr="00F86FDC" w:rsidRDefault="0015202D" w:rsidP="00F35E65">
      <w:pPr>
        <w:pStyle w:val="tl1"/>
        <w:rPr>
          <w:rFonts w:asciiTheme="minorHAnsi" w:hAnsiTheme="minorHAnsi" w:cs="Times New Roman"/>
          <w:noProof/>
          <w:sz w:val="22"/>
          <w:szCs w:val="22"/>
        </w:rPr>
      </w:pPr>
      <w:r w:rsidRPr="00F86FDC">
        <w:rPr>
          <w:rFonts w:asciiTheme="minorHAnsi" w:hAnsiTheme="minorHAnsi" w:cs="Times New Roman"/>
          <w:noProof/>
          <w:sz w:val="22"/>
          <w:szCs w:val="22"/>
        </w:rPr>
        <w:t xml:space="preserve">14.1.  </w:t>
      </w:r>
      <w:r w:rsidR="00FA4263" w:rsidRPr="00F86FDC">
        <w:rPr>
          <w:rFonts w:ascii="Calibri" w:hAnsi="Calibri" w:cs="Calibri"/>
          <w:noProof/>
          <w:sz w:val="22"/>
          <w:szCs w:val="22"/>
        </w:rPr>
        <w:t>Záujemca je povinný pri zostavovaní ponuky dodržať obsah uvedený v bode 14.2. tejto časti SP, pričom dodrží ustanovenia  uvedené v bode 11. tejto časti SP.</w:t>
      </w:r>
    </w:p>
    <w:p w14:paraId="68B8AD85" w14:textId="77777777" w:rsidR="007F47D0" w:rsidRPr="00F86FDC" w:rsidRDefault="007F47D0" w:rsidP="00F35E65">
      <w:pPr>
        <w:pStyle w:val="Zkladntext"/>
        <w:rPr>
          <w:rFonts w:asciiTheme="minorHAnsi" w:hAnsiTheme="minorHAnsi"/>
          <w:b w:val="0"/>
          <w:noProof/>
          <w:sz w:val="22"/>
          <w:szCs w:val="22"/>
          <w:lang w:val="sk-SK"/>
        </w:rPr>
      </w:pPr>
    </w:p>
    <w:p w14:paraId="0FE5A67B" w14:textId="77777777" w:rsidR="00F35E65" w:rsidRPr="00F86FDC" w:rsidRDefault="007F47D0" w:rsidP="00C73A15">
      <w:pPr>
        <w:pStyle w:val="Zkladntext"/>
        <w:rPr>
          <w:rFonts w:asciiTheme="minorHAnsi" w:hAnsiTheme="minorHAnsi"/>
          <w:b w:val="0"/>
          <w:noProof/>
          <w:sz w:val="22"/>
          <w:szCs w:val="22"/>
          <w:lang w:val="sk-SK"/>
        </w:rPr>
      </w:pPr>
      <w:r w:rsidRPr="00F86FDC">
        <w:rPr>
          <w:rFonts w:asciiTheme="minorHAnsi" w:hAnsiTheme="minorHAnsi"/>
          <w:b w:val="0"/>
          <w:noProof/>
          <w:sz w:val="22"/>
          <w:szCs w:val="22"/>
          <w:lang w:val="sk-SK"/>
        </w:rPr>
        <w:t>14</w:t>
      </w:r>
      <w:r w:rsidR="00F35E65" w:rsidRPr="00F86FDC">
        <w:rPr>
          <w:rFonts w:asciiTheme="minorHAnsi" w:hAnsiTheme="minorHAnsi"/>
          <w:b w:val="0"/>
          <w:noProof/>
          <w:sz w:val="22"/>
          <w:szCs w:val="22"/>
          <w:lang w:val="sk-SK"/>
        </w:rPr>
        <w:t xml:space="preserve">.2. </w:t>
      </w:r>
      <w:r w:rsidR="00C73A15" w:rsidRPr="00F86FDC">
        <w:rPr>
          <w:rFonts w:asciiTheme="minorHAnsi" w:hAnsiTheme="minorHAnsi"/>
          <w:b w:val="0"/>
          <w:noProof/>
          <w:sz w:val="22"/>
          <w:szCs w:val="22"/>
          <w:lang w:val="sk-SK"/>
        </w:rPr>
        <w:t xml:space="preserve">V predloženej ponuke prostredníctvom systému JOSEPHINE musia byť pripojené </w:t>
      </w:r>
      <w:r w:rsidR="00B539D5" w:rsidRPr="00F86FDC">
        <w:rPr>
          <w:rFonts w:asciiTheme="minorHAnsi" w:hAnsiTheme="minorHAnsi"/>
          <w:b w:val="0"/>
          <w:noProof/>
          <w:sz w:val="22"/>
          <w:szCs w:val="22"/>
          <w:lang w:val="sk-SK"/>
        </w:rPr>
        <w:t xml:space="preserve">nasledovné </w:t>
      </w:r>
      <w:r w:rsidR="00C73A15" w:rsidRPr="00F86FDC">
        <w:rPr>
          <w:rFonts w:asciiTheme="minorHAnsi" w:hAnsiTheme="minorHAnsi"/>
          <w:b w:val="0"/>
          <w:noProof/>
          <w:sz w:val="22"/>
          <w:szCs w:val="22"/>
          <w:lang w:val="sk-SK"/>
        </w:rPr>
        <w:t>naskenované doklady a dokumenty tvoriace obsah  ponuky, ktoré musia byť k termínu predloženia ponuky</w:t>
      </w:r>
      <w:r w:rsidR="00B539D5" w:rsidRPr="00F86FDC">
        <w:rPr>
          <w:rFonts w:asciiTheme="minorHAnsi" w:hAnsiTheme="minorHAnsi"/>
          <w:b w:val="0"/>
          <w:noProof/>
          <w:sz w:val="22"/>
          <w:szCs w:val="22"/>
          <w:lang w:val="sk-SK"/>
        </w:rPr>
        <w:t xml:space="preserve"> platné a aktuálne:</w:t>
      </w:r>
    </w:p>
    <w:p w14:paraId="78306405" w14:textId="77777777" w:rsidR="00F35E65" w:rsidRPr="00F86FDC" w:rsidRDefault="00F35E65" w:rsidP="00A6006E">
      <w:pPr>
        <w:pStyle w:val="tl1"/>
        <w:rPr>
          <w:rFonts w:asciiTheme="minorHAnsi" w:hAnsiTheme="minorHAnsi" w:cs="Times New Roman"/>
          <w:noProof/>
          <w:sz w:val="22"/>
          <w:szCs w:val="22"/>
        </w:rPr>
      </w:pPr>
    </w:p>
    <w:p w14:paraId="7379FB84" w14:textId="77777777" w:rsidR="00F35E65" w:rsidRPr="00F86FDC" w:rsidRDefault="005E10AE" w:rsidP="00A6006E">
      <w:pPr>
        <w:pStyle w:val="tl1"/>
        <w:ind w:left="567"/>
        <w:rPr>
          <w:rFonts w:asciiTheme="minorHAnsi" w:hAnsiTheme="minorHAnsi" w:cs="Times New Roman"/>
          <w:noProof/>
          <w:sz w:val="22"/>
          <w:szCs w:val="22"/>
        </w:rPr>
      </w:pPr>
      <w:r w:rsidRPr="00F86FDC">
        <w:rPr>
          <w:rFonts w:asciiTheme="minorHAnsi" w:hAnsiTheme="minorHAnsi" w:cs="Times New Roman"/>
          <w:iCs/>
          <w:noProof/>
          <w:sz w:val="22"/>
          <w:szCs w:val="22"/>
        </w:rPr>
        <w:t>14.2.1</w:t>
      </w:r>
      <w:r w:rsidR="00F35E65" w:rsidRPr="00F86FDC">
        <w:rPr>
          <w:rFonts w:asciiTheme="minorHAnsi" w:hAnsiTheme="minorHAnsi" w:cs="Times New Roman"/>
          <w:iCs/>
          <w:noProof/>
          <w:sz w:val="22"/>
          <w:szCs w:val="22"/>
        </w:rPr>
        <w:t>. D</w:t>
      </w:r>
      <w:r w:rsidRPr="00F86FDC">
        <w:rPr>
          <w:rFonts w:asciiTheme="minorHAnsi" w:hAnsiTheme="minorHAnsi" w:cs="Times New Roman"/>
          <w:iCs/>
          <w:noProof/>
          <w:sz w:val="22"/>
          <w:szCs w:val="22"/>
        </w:rPr>
        <w:t xml:space="preserve">oklady a dokumenty </w:t>
      </w:r>
      <w:r w:rsidR="00F35E65" w:rsidRPr="00F86FDC">
        <w:rPr>
          <w:rFonts w:asciiTheme="minorHAnsi" w:hAnsiTheme="minorHAnsi" w:cs="Times New Roman"/>
          <w:noProof/>
          <w:sz w:val="22"/>
          <w:szCs w:val="22"/>
        </w:rPr>
        <w:t xml:space="preserve">na preukázanie </w:t>
      </w:r>
      <w:r w:rsidR="00F35E65" w:rsidRPr="00F86FDC">
        <w:rPr>
          <w:rFonts w:asciiTheme="minorHAnsi" w:hAnsiTheme="minorHAnsi" w:cs="Times New Roman"/>
          <w:b/>
          <w:noProof/>
          <w:sz w:val="22"/>
          <w:szCs w:val="22"/>
        </w:rPr>
        <w:t>splnenia podmienok účasti</w:t>
      </w:r>
      <w:r w:rsidR="00F35E65" w:rsidRPr="00F86FDC">
        <w:rPr>
          <w:rFonts w:asciiTheme="minorHAnsi" w:hAnsiTheme="minorHAnsi" w:cs="Times New Roman"/>
          <w:noProof/>
          <w:sz w:val="22"/>
          <w:szCs w:val="22"/>
        </w:rPr>
        <w:t xml:space="preserve"> vo verejnom obstarávaní, požadovaných v oznámení o vy</w:t>
      </w:r>
      <w:r w:rsidR="00F11436" w:rsidRPr="00F86FDC">
        <w:rPr>
          <w:rFonts w:asciiTheme="minorHAnsi" w:hAnsiTheme="minorHAnsi" w:cs="Times New Roman"/>
          <w:noProof/>
          <w:sz w:val="22"/>
          <w:szCs w:val="22"/>
        </w:rPr>
        <w:t xml:space="preserve">hlásení verejného obstarávania </w:t>
      </w:r>
      <w:r w:rsidR="00F35E65" w:rsidRPr="00F86FDC">
        <w:rPr>
          <w:rFonts w:asciiTheme="minorHAnsi" w:hAnsiTheme="minorHAnsi" w:cs="Times New Roman"/>
          <w:noProof/>
          <w:sz w:val="22"/>
          <w:szCs w:val="22"/>
        </w:rPr>
        <w:t xml:space="preserve">a v časti </w:t>
      </w:r>
      <w:r w:rsidRPr="00F86FDC">
        <w:rPr>
          <w:rFonts w:asciiTheme="minorHAnsi" w:hAnsiTheme="minorHAnsi" w:cs="Times New Roman"/>
          <w:iCs/>
          <w:noProof/>
          <w:sz w:val="22"/>
          <w:szCs w:val="22"/>
        </w:rPr>
        <w:t>„</w:t>
      </w:r>
      <w:r w:rsidR="00F35E65" w:rsidRPr="00F86FDC">
        <w:rPr>
          <w:rFonts w:asciiTheme="minorHAnsi" w:hAnsiTheme="minorHAnsi" w:cs="Times New Roman"/>
          <w:iCs/>
          <w:noProof/>
          <w:sz w:val="22"/>
          <w:szCs w:val="22"/>
        </w:rPr>
        <w:t xml:space="preserve">F. Podmienky účasti uchádzačov“ </w:t>
      </w:r>
      <w:r w:rsidR="00F35E65" w:rsidRPr="00F86FDC">
        <w:rPr>
          <w:rFonts w:asciiTheme="minorHAnsi" w:hAnsiTheme="minorHAnsi" w:cs="Times New Roman"/>
          <w:noProof/>
          <w:sz w:val="22"/>
          <w:szCs w:val="22"/>
        </w:rPr>
        <w:t>týchto SP.</w:t>
      </w:r>
    </w:p>
    <w:p w14:paraId="29B2DFC8" w14:textId="77777777" w:rsidR="00270BC0" w:rsidRPr="00F86FDC" w:rsidRDefault="00270BC0" w:rsidP="00A6006E">
      <w:pPr>
        <w:pStyle w:val="tl1"/>
        <w:ind w:left="567"/>
        <w:rPr>
          <w:rFonts w:asciiTheme="minorHAnsi" w:hAnsiTheme="minorHAnsi" w:cs="Times New Roman"/>
          <w:noProof/>
          <w:sz w:val="22"/>
          <w:szCs w:val="22"/>
        </w:rPr>
      </w:pPr>
    </w:p>
    <w:p w14:paraId="76FFFA02" w14:textId="56D4A6BE" w:rsidR="00F35E65" w:rsidRPr="00F86FDC" w:rsidRDefault="00A9114F" w:rsidP="00A6006E">
      <w:pPr>
        <w:pStyle w:val="tl1"/>
        <w:ind w:left="567"/>
        <w:rPr>
          <w:rFonts w:asciiTheme="minorHAnsi" w:hAnsiTheme="minorHAnsi" w:cs="Times New Roman"/>
          <w:b/>
          <w:bCs/>
          <w:noProof/>
          <w:sz w:val="22"/>
          <w:szCs w:val="22"/>
        </w:rPr>
      </w:pPr>
      <w:r w:rsidRPr="00F86FDC">
        <w:rPr>
          <w:rFonts w:asciiTheme="minorHAnsi" w:hAnsiTheme="minorHAnsi" w:cs="Times New Roman"/>
          <w:noProof/>
          <w:sz w:val="22"/>
          <w:szCs w:val="22"/>
        </w:rPr>
        <w:t>14.2.2</w:t>
      </w:r>
      <w:r w:rsidR="00F35E65" w:rsidRPr="00F86FDC">
        <w:rPr>
          <w:rFonts w:asciiTheme="minorHAnsi" w:hAnsiTheme="minorHAnsi" w:cs="Times New Roman"/>
          <w:noProof/>
          <w:sz w:val="22"/>
          <w:szCs w:val="22"/>
        </w:rPr>
        <w:t xml:space="preserve">. V prípade skupiny dodávateľov </w:t>
      </w:r>
      <w:r w:rsidR="00F35E65" w:rsidRPr="00F86FDC">
        <w:rPr>
          <w:rFonts w:asciiTheme="minorHAnsi" w:hAnsiTheme="minorHAnsi" w:cs="Times New Roman"/>
          <w:iCs/>
          <w:caps/>
          <w:noProof/>
          <w:sz w:val="22"/>
          <w:szCs w:val="22"/>
        </w:rPr>
        <w:t>čestné vyhlásenie skupiny dodávateľov</w:t>
      </w:r>
      <w:r w:rsidR="00F35E65" w:rsidRPr="00F86FDC">
        <w:rPr>
          <w:rFonts w:asciiTheme="minorHAnsi" w:hAnsiTheme="minorHAnsi" w:cs="Times New Roman"/>
          <w:noProof/>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F86FDC">
        <w:rPr>
          <w:rFonts w:asciiTheme="minorHAnsi" w:hAnsiTheme="minorHAnsi" w:cs="Times New Roman"/>
          <w:b/>
          <w:bCs/>
          <w:noProof/>
          <w:sz w:val="22"/>
          <w:szCs w:val="22"/>
        </w:rPr>
        <w:t>vytvoria všetci členovia skupiny dodávateľov pred uzavretím zmluvy s verejným obstarávateľom právne vzťahy potrebné z dôvodu riadneho plnenia zmluvy.</w:t>
      </w:r>
    </w:p>
    <w:p w14:paraId="55270381" w14:textId="77777777" w:rsidR="00F35E65" w:rsidRPr="00F86FDC" w:rsidRDefault="00F35E65" w:rsidP="00A6006E">
      <w:pPr>
        <w:pStyle w:val="tl1"/>
        <w:ind w:left="567"/>
        <w:rPr>
          <w:rFonts w:asciiTheme="minorHAnsi" w:hAnsiTheme="minorHAnsi" w:cs="Times New Roman"/>
          <w:noProof/>
          <w:sz w:val="22"/>
          <w:szCs w:val="22"/>
        </w:rPr>
      </w:pPr>
    </w:p>
    <w:p w14:paraId="54BE518A" w14:textId="3A2F5C8B" w:rsidR="00F35E65" w:rsidRPr="00F86FDC" w:rsidRDefault="00A9114F" w:rsidP="00A6006E">
      <w:pPr>
        <w:pStyle w:val="tl1"/>
        <w:ind w:left="567"/>
        <w:rPr>
          <w:rFonts w:asciiTheme="minorHAnsi" w:hAnsiTheme="minorHAnsi" w:cs="Times New Roman"/>
          <w:noProof/>
          <w:sz w:val="22"/>
          <w:szCs w:val="22"/>
        </w:rPr>
      </w:pPr>
      <w:r w:rsidRPr="00F86FDC">
        <w:rPr>
          <w:rFonts w:asciiTheme="minorHAnsi" w:hAnsiTheme="minorHAnsi" w:cs="Times New Roman"/>
          <w:noProof/>
          <w:sz w:val="22"/>
          <w:szCs w:val="22"/>
        </w:rPr>
        <w:t>14.2.3</w:t>
      </w:r>
      <w:r w:rsidR="00F35E65" w:rsidRPr="00F86FDC">
        <w:rPr>
          <w:rFonts w:asciiTheme="minorHAnsi" w:hAnsiTheme="minorHAnsi" w:cs="Times New Roman"/>
          <w:noProof/>
          <w:sz w:val="22"/>
          <w:szCs w:val="22"/>
        </w:rPr>
        <w:t xml:space="preserve">. V prípade skupiny dodávateľov vystavené plnomocenstvo </w:t>
      </w:r>
      <w:r w:rsidR="00F35E65" w:rsidRPr="00F86FDC">
        <w:rPr>
          <w:rFonts w:asciiTheme="minorHAnsi" w:hAnsiTheme="minorHAnsi" w:cs="Times New Roman"/>
          <w:iCs/>
          <w:noProof/>
          <w:sz w:val="22"/>
          <w:szCs w:val="22"/>
        </w:rPr>
        <w:t>pre jedného z členov skupiny</w:t>
      </w:r>
      <w:r w:rsidR="00F35E65" w:rsidRPr="00F86FDC">
        <w:rPr>
          <w:rFonts w:asciiTheme="minorHAnsi" w:hAnsiTheme="minorHAnsi" w:cs="Times New Roman"/>
          <w:noProof/>
          <w:sz w:val="22"/>
          <w:szCs w:val="22"/>
        </w:rPr>
        <w:t xml:space="preserve">, ktorý bude oprávnený prijímať pokyny za všetkých a konať v mene všetkých ostatných členov skupiny (vrátane prijímania akejkoľvek korešpondencie a listín od verejného obstarávateľa), </w:t>
      </w:r>
      <w:r w:rsidR="00F35E65" w:rsidRPr="00F86FDC">
        <w:rPr>
          <w:rFonts w:asciiTheme="minorHAnsi" w:hAnsiTheme="minorHAnsi" w:cs="Times New Roman"/>
          <w:noProof/>
          <w:sz w:val="22"/>
          <w:szCs w:val="22"/>
        </w:rPr>
        <w:lastRenderedPageBreak/>
        <w:t>podpísanú všetkými členmi skupiny alebo osobou/osobami oprávnenými konať v danej veci za každého člena skupiny.</w:t>
      </w:r>
    </w:p>
    <w:p w14:paraId="244B07A2" w14:textId="77777777" w:rsidR="00F35E65" w:rsidRPr="00F86FDC" w:rsidRDefault="00F35E65" w:rsidP="00A6006E">
      <w:pPr>
        <w:pStyle w:val="tl1"/>
        <w:ind w:left="567"/>
        <w:rPr>
          <w:rFonts w:asciiTheme="minorHAnsi" w:hAnsiTheme="minorHAnsi" w:cs="Times New Roman"/>
          <w:noProof/>
          <w:sz w:val="22"/>
          <w:szCs w:val="22"/>
        </w:rPr>
      </w:pPr>
    </w:p>
    <w:p w14:paraId="6D7085ED" w14:textId="26736E2C" w:rsidR="00F35E65" w:rsidRPr="00F86FDC" w:rsidRDefault="00A9114F" w:rsidP="00A6006E">
      <w:pPr>
        <w:pStyle w:val="tl1"/>
        <w:ind w:left="567"/>
        <w:rPr>
          <w:rFonts w:asciiTheme="minorHAnsi" w:hAnsiTheme="minorHAnsi" w:cs="Times New Roman"/>
          <w:noProof/>
          <w:sz w:val="22"/>
          <w:szCs w:val="22"/>
        </w:rPr>
      </w:pPr>
      <w:r w:rsidRPr="00F86FDC">
        <w:rPr>
          <w:rFonts w:asciiTheme="minorHAnsi" w:hAnsiTheme="minorHAnsi" w:cs="Times New Roman"/>
          <w:noProof/>
          <w:sz w:val="22"/>
          <w:szCs w:val="22"/>
        </w:rPr>
        <w:t>14.2.4</w:t>
      </w:r>
      <w:r w:rsidR="00F35E65" w:rsidRPr="00F86FDC">
        <w:rPr>
          <w:rFonts w:asciiTheme="minorHAnsi" w:hAnsiTheme="minorHAnsi" w:cs="Times New Roman"/>
          <w:noProof/>
          <w:sz w:val="22"/>
          <w:szCs w:val="22"/>
        </w:rPr>
        <w:t xml:space="preserve">. </w:t>
      </w:r>
      <w:r w:rsidR="00F35E65" w:rsidRPr="00F86FDC">
        <w:rPr>
          <w:rFonts w:asciiTheme="minorHAnsi" w:hAnsiTheme="minorHAnsi" w:cs="Times New Roman"/>
          <w:b/>
          <w:noProof/>
          <w:sz w:val="22"/>
          <w:szCs w:val="22"/>
        </w:rPr>
        <w:t>NÁVRH UCHÁDZAČA NA PLNENIE KRITÉRIÍ</w:t>
      </w:r>
      <w:r w:rsidR="00F35E65" w:rsidRPr="00F86FDC">
        <w:rPr>
          <w:rFonts w:asciiTheme="minorHAnsi" w:hAnsiTheme="minorHAnsi" w:cs="Times New Roman"/>
          <w:noProof/>
          <w:sz w:val="22"/>
          <w:szCs w:val="22"/>
        </w:rPr>
        <w:t>, vypracovaný podľa časti "E. Kritéri</w:t>
      </w:r>
      <w:r w:rsidR="0080761B" w:rsidRPr="00F86FDC">
        <w:rPr>
          <w:rFonts w:asciiTheme="minorHAnsi" w:hAnsiTheme="minorHAnsi" w:cs="Times New Roman"/>
          <w:noProof/>
          <w:sz w:val="22"/>
          <w:szCs w:val="22"/>
        </w:rPr>
        <w:t>á</w:t>
      </w:r>
      <w:r w:rsidR="00F35E65" w:rsidRPr="00F86FDC">
        <w:rPr>
          <w:rFonts w:asciiTheme="minorHAnsi" w:hAnsiTheme="minorHAnsi" w:cs="Times New Roman"/>
          <w:noProof/>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00754058" w:rsidRPr="00F86FDC">
        <w:rPr>
          <w:rFonts w:asciiTheme="minorHAnsi" w:hAnsiTheme="minorHAnsi" w:cs="Times New Roman"/>
          <w:noProof/>
          <w:sz w:val="22"/>
          <w:szCs w:val="22"/>
        </w:rPr>
        <w:t xml:space="preserve"> </w:t>
      </w:r>
    </w:p>
    <w:p w14:paraId="10CEB828" w14:textId="77777777" w:rsidR="00A6006E" w:rsidRPr="00F86FDC" w:rsidRDefault="00A6006E" w:rsidP="005E10AE">
      <w:pPr>
        <w:pStyle w:val="tl1"/>
        <w:rPr>
          <w:rFonts w:asciiTheme="minorHAnsi" w:hAnsiTheme="minorHAnsi" w:cs="Times New Roman"/>
          <w:noProof/>
          <w:sz w:val="22"/>
          <w:szCs w:val="22"/>
        </w:rPr>
      </w:pPr>
    </w:p>
    <w:p w14:paraId="657B8F1A" w14:textId="23D1E382" w:rsidR="00115509" w:rsidRPr="00F86FDC" w:rsidRDefault="00F35E65" w:rsidP="00BF2FD9">
      <w:pPr>
        <w:pStyle w:val="tl1"/>
        <w:ind w:left="567"/>
        <w:rPr>
          <w:rFonts w:asciiTheme="minorHAnsi" w:hAnsiTheme="minorHAnsi" w:cs="Times New Roman"/>
          <w:noProof/>
          <w:sz w:val="22"/>
          <w:szCs w:val="22"/>
        </w:rPr>
      </w:pPr>
      <w:r w:rsidRPr="00F86FDC">
        <w:rPr>
          <w:rFonts w:asciiTheme="minorHAnsi" w:hAnsiTheme="minorHAnsi" w:cs="Times New Roman"/>
          <w:noProof/>
          <w:sz w:val="22"/>
          <w:szCs w:val="22"/>
        </w:rPr>
        <w:t>14</w:t>
      </w:r>
      <w:r w:rsidR="00076D6C" w:rsidRPr="00F86FDC">
        <w:rPr>
          <w:rFonts w:asciiTheme="minorHAnsi" w:hAnsiTheme="minorHAnsi" w:cs="Times New Roman"/>
          <w:noProof/>
          <w:sz w:val="22"/>
          <w:szCs w:val="22"/>
        </w:rPr>
        <w:t>.2.</w:t>
      </w:r>
      <w:r w:rsidR="00243397" w:rsidRPr="00F86FDC">
        <w:rPr>
          <w:rFonts w:asciiTheme="minorHAnsi" w:hAnsiTheme="minorHAnsi" w:cs="Times New Roman"/>
          <w:noProof/>
          <w:sz w:val="22"/>
          <w:szCs w:val="22"/>
        </w:rPr>
        <w:t>5</w:t>
      </w:r>
      <w:r w:rsidRPr="00F86FDC">
        <w:rPr>
          <w:rFonts w:asciiTheme="minorHAnsi" w:hAnsiTheme="minorHAnsi" w:cs="Times New Roman"/>
          <w:noProof/>
          <w:sz w:val="22"/>
          <w:szCs w:val="22"/>
        </w:rPr>
        <w:t xml:space="preserve">. Ďalšie dokumenty, ak to vyžadujú tieto </w:t>
      </w:r>
      <w:r w:rsidR="00C40981" w:rsidRPr="00F86FDC">
        <w:rPr>
          <w:rFonts w:asciiTheme="minorHAnsi" w:hAnsiTheme="minorHAnsi" w:cs="Times New Roman"/>
          <w:noProof/>
          <w:sz w:val="22"/>
          <w:szCs w:val="22"/>
        </w:rPr>
        <w:t>SP.</w:t>
      </w:r>
    </w:p>
    <w:p w14:paraId="502DB79B" w14:textId="77777777" w:rsidR="00A6006E" w:rsidRPr="00F86FDC" w:rsidRDefault="00A6006E" w:rsidP="00A6006E">
      <w:pPr>
        <w:pStyle w:val="tl1"/>
        <w:spacing w:before="120"/>
        <w:rPr>
          <w:rFonts w:asciiTheme="minorHAnsi" w:hAnsiTheme="minorHAnsi"/>
          <w:noProof/>
          <w:sz w:val="22"/>
          <w:szCs w:val="22"/>
        </w:rPr>
      </w:pPr>
      <w:r w:rsidRPr="00F86FDC">
        <w:rPr>
          <w:rFonts w:asciiTheme="minorHAnsi" w:hAnsiTheme="minorHAnsi"/>
          <w:noProof/>
          <w:sz w:val="22"/>
          <w:szCs w:val="22"/>
        </w:rPr>
        <w:t xml:space="preserve">14.3. Z dôvodu zabezpečenia prehľadnosti ponuky a bezproblémovej komunikácie verejný obstarávateľ </w:t>
      </w:r>
      <w:r w:rsidR="005E10AE" w:rsidRPr="00F86FDC">
        <w:rPr>
          <w:rFonts w:asciiTheme="minorHAnsi" w:hAnsiTheme="minorHAnsi"/>
          <w:b/>
          <w:noProof/>
          <w:sz w:val="22"/>
          <w:szCs w:val="22"/>
        </w:rPr>
        <w:t>odporúča</w:t>
      </w:r>
      <w:r w:rsidR="005E10AE" w:rsidRPr="00F86FDC">
        <w:rPr>
          <w:rFonts w:asciiTheme="minorHAnsi" w:hAnsiTheme="minorHAnsi"/>
          <w:noProof/>
          <w:sz w:val="22"/>
          <w:szCs w:val="22"/>
        </w:rPr>
        <w:t xml:space="preserve"> uchádzačom</w:t>
      </w:r>
      <w:r w:rsidRPr="00F86FDC">
        <w:rPr>
          <w:rFonts w:asciiTheme="minorHAnsi" w:hAnsiTheme="minorHAnsi"/>
          <w:noProof/>
          <w:sz w:val="22"/>
          <w:szCs w:val="22"/>
        </w:rPr>
        <w:t xml:space="preserve"> predložiť aj:</w:t>
      </w:r>
    </w:p>
    <w:p w14:paraId="04E98303" w14:textId="77777777" w:rsidR="00A6006E" w:rsidRPr="00F86FDC" w:rsidRDefault="005E10AE" w:rsidP="005E10AE">
      <w:pPr>
        <w:pStyle w:val="tl1"/>
        <w:spacing w:before="120"/>
        <w:ind w:left="567"/>
        <w:rPr>
          <w:rFonts w:asciiTheme="minorHAnsi" w:hAnsiTheme="minorHAnsi" w:cs="Times New Roman"/>
          <w:noProof/>
          <w:sz w:val="22"/>
          <w:szCs w:val="22"/>
        </w:rPr>
      </w:pPr>
      <w:r w:rsidRPr="00F86FDC">
        <w:rPr>
          <w:rFonts w:asciiTheme="minorHAnsi" w:hAnsiTheme="minorHAnsi" w:cs="Times New Roman"/>
          <w:iCs/>
          <w:caps/>
          <w:noProof/>
          <w:sz w:val="22"/>
          <w:szCs w:val="22"/>
        </w:rPr>
        <w:t xml:space="preserve">14.3.1. </w:t>
      </w:r>
      <w:r w:rsidR="00A6006E" w:rsidRPr="00F86FDC">
        <w:rPr>
          <w:rFonts w:asciiTheme="minorHAnsi" w:hAnsiTheme="minorHAnsi" w:cs="Times New Roman"/>
          <w:iCs/>
          <w:caps/>
          <w:noProof/>
          <w:sz w:val="22"/>
          <w:szCs w:val="22"/>
        </w:rPr>
        <w:t>obsah ponuky</w:t>
      </w:r>
      <w:r w:rsidR="00A6006E" w:rsidRPr="00F86FDC">
        <w:rPr>
          <w:rFonts w:asciiTheme="minorHAnsi" w:hAnsiTheme="minorHAnsi" w:cs="Times New Roman"/>
          <w:noProof/>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D53CB6E" w14:textId="77777777" w:rsidR="00834FEE" w:rsidRPr="00F86FDC" w:rsidRDefault="00834FEE" w:rsidP="005E10AE">
      <w:pPr>
        <w:pStyle w:val="tl1"/>
        <w:ind w:left="567"/>
        <w:rPr>
          <w:rFonts w:asciiTheme="minorHAnsi" w:hAnsiTheme="minorHAnsi"/>
          <w:noProof/>
          <w:sz w:val="22"/>
          <w:szCs w:val="22"/>
        </w:rPr>
      </w:pPr>
    </w:p>
    <w:p w14:paraId="62AFFD6C" w14:textId="77777777" w:rsidR="00A6006E" w:rsidRPr="00F86FDC" w:rsidRDefault="005E10AE" w:rsidP="005E10AE">
      <w:pPr>
        <w:pStyle w:val="tl1"/>
        <w:ind w:left="567"/>
        <w:rPr>
          <w:rFonts w:asciiTheme="minorHAnsi" w:hAnsiTheme="minorHAnsi" w:cs="Times New Roman"/>
          <w:noProof/>
          <w:sz w:val="22"/>
          <w:szCs w:val="22"/>
        </w:rPr>
      </w:pPr>
      <w:r w:rsidRPr="00F86FDC">
        <w:rPr>
          <w:rFonts w:asciiTheme="minorHAnsi" w:hAnsiTheme="minorHAnsi" w:cs="Times New Roman"/>
          <w:iCs/>
          <w:caps/>
          <w:noProof/>
          <w:sz w:val="22"/>
          <w:szCs w:val="22"/>
        </w:rPr>
        <w:t>14.3</w:t>
      </w:r>
      <w:r w:rsidR="00A6006E" w:rsidRPr="00F86FDC">
        <w:rPr>
          <w:rFonts w:asciiTheme="minorHAnsi" w:hAnsiTheme="minorHAnsi" w:cs="Times New Roman"/>
          <w:iCs/>
          <w:caps/>
          <w:noProof/>
          <w:sz w:val="22"/>
          <w:szCs w:val="22"/>
        </w:rPr>
        <w:t>.2. identifikačné údaje uchádzača</w:t>
      </w:r>
      <w:r w:rsidR="00A6006E" w:rsidRPr="00F86FDC">
        <w:rPr>
          <w:rFonts w:asciiTheme="minorHAnsi" w:hAnsiTheme="minorHAnsi" w:cs="Times New Roman"/>
          <w:noProof/>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F86FDC">
        <w:rPr>
          <w:rFonts w:asciiTheme="minorHAnsi" w:hAnsiTheme="minorHAnsi" w:cs="Times New Roman"/>
          <w:iCs/>
          <w:noProof/>
          <w:sz w:val="22"/>
          <w:szCs w:val="22"/>
        </w:rPr>
        <w:t>(názov, adresa a sídlo peňažného ústavu/banky)</w:t>
      </w:r>
      <w:r w:rsidR="00A6006E" w:rsidRPr="00F86FDC">
        <w:rPr>
          <w:rFonts w:asciiTheme="minorHAnsi" w:hAnsiTheme="minorHAnsi" w:cs="Times New Roman"/>
          <w:noProof/>
          <w:sz w:val="22"/>
          <w:szCs w:val="22"/>
        </w:rPr>
        <w:t xml:space="preserve">, číslo bankového účtu, kontaktné telefónne číslo, </w:t>
      </w:r>
      <w:r w:rsidR="00A6006E" w:rsidRPr="00F86FDC">
        <w:rPr>
          <w:rFonts w:asciiTheme="minorHAnsi" w:hAnsiTheme="minorHAnsi" w:cs="Times New Roman"/>
          <w:b/>
          <w:bCs/>
          <w:noProof/>
          <w:sz w:val="22"/>
          <w:szCs w:val="22"/>
        </w:rPr>
        <w:t>e-mail.</w:t>
      </w:r>
      <w:r w:rsidR="00A6006E" w:rsidRPr="00F86FDC">
        <w:rPr>
          <w:rFonts w:asciiTheme="minorHAnsi" w:hAnsiTheme="minorHAnsi" w:cs="Times New Roman"/>
          <w:noProof/>
          <w:sz w:val="22"/>
          <w:szCs w:val="22"/>
        </w:rPr>
        <w:t xml:space="preserve"> </w:t>
      </w:r>
    </w:p>
    <w:p w14:paraId="1499F67F" w14:textId="77777777" w:rsidR="00A6006E" w:rsidRPr="00F86FDC" w:rsidRDefault="00A6006E" w:rsidP="00C07D95">
      <w:pPr>
        <w:pStyle w:val="tl1"/>
        <w:rPr>
          <w:rFonts w:asciiTheme="minorHAnsi" w:hAnsiTheme="minorHAnsi" w:cs="Calibri"/>
          <w:b/>
          <w:bCs/>
          <w:noProof/>
          <w:sz w:val="22"/>
          <w:szCs w:val="22"/>
        </w:rPr>
      </w:pPr>
    </w:p>
    <w:p w14:paraId="71922CF1" w14:textId="77777777" w:rsidR="00513D8E" w:rsidRPr="00F86FDC" w:rsidRDefault="001C4EF8" w:rsidP="00C07D95">
      <w:pPr>
        <w:pStyle w:val="tl1"/>
        <w:rPr>
          <w:rFonts w:asciiTheme="minorHAnsi" w:hAnsiTheme="minorHAnsi" w:cs="Calibri"/>
          <w:b/>
          <w:noProof/>
          <w:sz w:val="22"/>
          <w:szCs w:val="22"/>
        </w:rPr>
      </w:pPr>
      <w:r w:rsidRPr="00F86FDC">
        <w:rPr>
          <w:rFonts w:asciiTheme="minorHAnsi" w:hAnsiTheme="minorHAnsi" w:cs="Calibri"/>
          <w:b/>
          <w:bCs/>
          <w:noProof/>
          <w:sz w:val="22"/>
          <w:szCs w:val="22"/>
        </w:rPr>
        <w:t>15</w:t>
      </w:r>
      <w:r w:rsidR="00513D8E" w:rsidRPr="00F86FDC">
        <w:rPr>
          <w:rFonts w:asciiTheme="minorHAnsi" w:hAnsiTheme="minorHAnsi" w:cs="Calibri"/>
          <w:b/>
          <w:bCs/>
          <w:noProof/>
          <w:sz w:val="22"/>
          <w:szCs w:val="22"/>
        </w:rPr>
        <w:t>. NÁKLADY NA PONUKU</w:t>
      </w:r>
    </w:p>
    <w:p w14:paraId="0FD30C58" w14:textId="77777777" w:rsidR="00513D8E" w:rsidRPr="00F86FDC" w:rsidRDefault="001C4EF8" w:rsidP="00C07D95">
      <w:pPr>
        <w:pStyle w:val="tl1"/>
        <w:rPr>
          <w:rFonts w:asciiTheme="minorHAnsi" w:hAnsiTheme="minorHAnsi" w:cs="Calibri"/>
          <w:noProof/>
          <w:sz w:val="22"/>
          <w:szCs w:val="22"/>
        </w:rPr>
      </w:pPr>
      <w:r w:rsidRPr="00F86FDC">
        <w:rPr>
          <w:rFonts w:asciiTheme="minorHAnsi" w:hAnsiTheme="minorHAnsi" w:cs="Calibri"/>
          <w:noProof/>
          <w:sz w:val="22"/>
          <w:szCs w:val="22"/>
        </w:rPr>
        <w:t>15</w:t>
      </w:r>
      <w:r w:rsidR="00513D8E" w:rsidRPr="00F86FDC">
        <w:rPr>
          <w:rFonts w:asciiTheme="minorHAnsi" w:hAnsiTheme="minorHAnsi" w:cs="Calibri"/>
          <w:noProof/>
          <w:sz w:val="22"/>
          <w:szCs w:val="22"/>
        </w:rPr>
        <w:t>.1. Všetky náklady a výdavky</w:t>
      </w:r>
      <w:r w:rsidR="00513D8E" w:rsidRPr="00F86FDC">
        <w:rPr>
          <w:rFonts w:asciiTheme="minorHAnsi" w:hAnsiTheme="minorHAnsi" w:cs="Calibri"/>
          <w:b/>
          <w:bCs/>
          <w:noProof/>
          <w:sz w:val="22"/>
          <w:szCs w:val="22"/>
        </w:rPr>
        <w:t xml:space="preserve"> </w:t>
      </w:r>
      <w:r w:rsidR="00513D8E" w:rsidRPr="00F86FDC">
        <w:rPr>
          <w:rFonts w:asciiTheme="minorHAnsi" w:hAnsiTheme="minorHAnsi" w:cs="Calibri"/>
          <w:noProof/>
          <w:sz w:val="22"/>
          <w:szCs w:val="22"/>
        </w:rPr>
        <w:t>spojené s prípravou a predložením ponuky znáša uchádzač bez finančného nároku voči verejnému obstarávateľovi, bez ohľadu na výsledok verejného obstarávania.</w:t>
      </w:r>
    </w:p>
    <w:p w14:paraId="2E8D49F0" w14:textId="77777777" w:rsidR="00060DEA" w:rsidRPr="00F86FDC" w:rsidRDefault="00060DEA" w:rsidP="00B539D5">
      <w:pPr>
        <w:pStyle w:val="tl1"/>
        <w:rPr>
          <w:rFonts w:asciiTheme="minorHAnsi" w:hAnsiTheme="minorHAnsi" w:cs="Calibri"/>
          <w:b/>
          <w:bCs/>
          <w:noProof/>
          <w:sz w:val="22"/>
          <w:szCs w:val="22"/>
        </w:rPr>
      </w:pPr>
    </w:p>
    <w:p w14:paraId="7D5A37FA" w14:textId="77777777" w:rsidR="00B539D5" w:rsidRPr="00F86FDC" w:rsidRDefault="00B539D5" w:rsidP="00B539D5">
      <w:pPr>
        <w:pStyle w:val="tl1"/>
        <w:rPr>
          <w:rFonts w:asciiTheme="minorHAnsi" w:hAnsiTheme="minorHAnsi" w:cs="Calibri"/>
          <w:b/>
          <w:bCs/>
          <w:noProof/>
          <w:sz w:val="22"/>
          <w:szCs w:val="22"/>
        </w:rPr>
      </w:pPr>
      <w:r w:rsidRPr="00F86FDC">
        <w:rPr>
          <w:rFonts w:asciiTheme="minorHAnsi" w:hAnsiTheme="minorHAnsi" w:cs="Calibri"/>
          <w:b/>
          <w:bCs/>
          <w:noProof/>
          <w:sz w:val="22"/>
          <w:szCs w:val="22"/>
        </w:rPr>
        <w:t xml:space="preserve">16. </w:t>
      </w:r>
      <w:r w:rsidR="00513D8E" w:rsidRPr="00F86FDC">
        <w:rPr>
          <w:rFonts w:asciiTheme="minorHAnsi" w:hAnsiTheme="minorHAnsi" w:cs="Calibri"/>
          <w:b/>
          <w:bCs/>
          <w:noProof/>
          <w:sz w:val="22"/>
          <w:szCs w:val="22"/>
        </w:rPr>
        <w:t>PREDKLADANIE PONÚK</w:t>
      </w:r>
    </w:p>
    <w:p w14:paraId="2E27AD15" w14:textId="781C199C"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16.1. Ponuky musia byť doručené </w:t>
      </w:r>
      <w:r w:rsidRPr="00F86FDC">
        <w:rPr>
          <w:rFonts w:ascii="Calibri" w:hAnsi="Calibri" w:cs="Calibri"/>
          <w:noProof/>
          <w:sz w:val="22"/>
          <w:szCs w:val="22"/>
          <w:u w:val="single"/>
        </w:rPr>
        <w:t>v lehote na predkladanie ponúk</w:t>
      </w:r>
      <w:r w:rsidRPr="00F86FDC">
        <w:rPr>
          <w:rFonts w:ascii="Calibri" w:hAnsi="Calibri" w:cs="Calibri"/>
          <w:noProof/>
          <w:sz w:val="22"/>
          <w:szCs w:val="22"/>
        </w:rPr>
        <w:t xml:space="preserve">, ktorá je uvedená </w:t>
      </w:r>
      <w:r w:rsidRPr="00F86FDC">
        <w:rPr>
          <w:rFonts w:ascii="Calibri" w:hAnsi="Calibri" w:cs="Calibri"/>
          <w:b/>
          <w:noProof/>
          <w:sz w:val="22"/>
          <w:szCs w:val="22"/>
        </w:rPr>
        <w:t>v oznámení o vyhlásení verejného obstarávania</w:t>
      </w:r>
      <w:r w:rsidRPr="00F86FDC">
        <w:rPr>
          <w:rFonts w:ascii="Calibri" w:hAnsi="Calibri" w:cs="Calibri"/>
          <w:noProof/>
          <w:sz w:val="22"/>
          <w:szCs w:val="22"/>
        </w:rPr>
        <w:t xml:space="preserve">, prostredníctvom ktorého bolo vyhlásené toto verejné obstarávanie. </w:t>
      </w:r>
      <w:r w:rsidRPr="00F86FDC">
        <w:rPr>
          <w:rFonts w:ascii="Calibri" w:hAnsi="Calibri" w:cs="Calibri"/>
          <w:b/>
          <w:noProof/>
          <w:sz w:val="22"/>
          <w:szCs w:val="22"/>
        </w:rPr>
        <w:t>Ponuka</w:t>
      </w:r>
      <w:r w:rsidRPr="00F86FDC">
        <w:rPr>
          <w:rFonts w:ascii="Calibri" w:hAnsi="Calibri" w:cs="Calibri"/>
          <w:noProof/>
          <w:sz w:val="22"/>
          <w:szCs w:val="22"/>
        </w:rPr>
        <w:t xml:space="preserve"> uchádzača </w:t>
      </w:r>
      <w:r w:rsidRPr="00F86FDC">
        <w:rPr>
          <w:rFonts w:ascii="Calibri" w:hAnsi="Calibri" w:cs="Calibri"/>
          <w:b/>
          <w:noProof/>
          <w:sz w:val="22"/>
          <w:szCs w:val="22"/>
        </w:rPr>
        <w:t>predložená po uplynutí lehoty na predkladanie ponúk</w:t>
      </w:r>
      <w:r w:rsidRPr="00F86FDC">
        <w:rPr>
          <w:rFonts w:ascii="Calibri" w:hAnsi="Calibri" w:cs="Calibri"/>
          <w:noProof/>
          <w:sz w:val="22"/>
          <w:szCs w:val="22"/>
        </w:rPr>
        <w:t xml:space="preserve"> </w:t>
      </w:r>
      <w:r w:rsidRPr="00F86FDC">
        <w:rPr>
          <w:rFonts w:ascii="Calibri" w:hAnsi="Calibri" w:cs="Calibri"/>
          <w:b/>
          <w:noProof/>
          <w:sz w:val="22"/>
          <w:szCs w:val="22"/>
        </w:rPr>
        <w:t xml:space="preserve">sa elektronicky </w:t>
      </w:r>
      <w:r w:rsidRPr="00F86FDC">
        <w:rPr>
          <w:rFonts w:ascii="Calibri" w:hAnsi="Calibri" w:cs="Calibri"/>
          <w:b/>
          <w:noProof/>
          <w:sz w:val="22"/>
          <w:szCs w:val="22"/>
          <w:u w:val="single"/>
        </w:rPr>
        <w:t>neotvorí</w:t>
      </w:r>
      <w:r w:rsidRPr="00F86FDC">
        <w:rPr>
          <w:rFonts w:ascii="Calibri" w:hAnsi="Calibri" w:cs="Calibri"/>
          <w:noProof/>
          <w:sz w:val="22"/>
          <w:szCs w:val="22"/>
        </w:rPr>
        <w:t>.</w:t>
      </w:r>
    </w:p>
    <w:p w14:paraId="4327D266" w14:textId="77777777" w:rsidR="00FA4263" w:rsidRPr="00F86FDC" w:rsidRDefault="00FA4263" w:rsidP="00FA4263">
      <w:pPr>
        <w:pStyle w:val="tl1"/>
        <w:rPr>
          <w:rFonts w:ascii="Calibri" w:hAnsi="Calibri" w:cs="Calibri"/>
          <w:noProof/>
          <w:sz w:val="22"/>
          <w:szCs w:val="22"/>
        </w:rPr>
      </w:pPr>
    </w:p>
    <w:p w14:paraId="69BF6FBD" w14:textId="01EE9F6F"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16.2. Ponuky sa budú predkladať elektronicky v zmysle § 49 ods. 1 písm. a) ZVO prostredníctvom systému JOSEPHINE, umiestnenom na webovej adrese </w:t>
      </w:r>
      <w:hyperlink r:id="rId12" w:history="1">
        <w:r w:rsidRPr="00F86FDC">
          <w:rPr>
            <w:rStyle w:val="Hypertextovprepojenie"/>
            <w:rFonts w:ascii="Calibri" w:hAnsi="Calibri" w:cs="Calibri"/>
            <w:noProof/>
            <w:sz w:val="22"/>
            <w:szCs w:val="22"/>
          </w:rPr>
          <w:t>https://josephine.proebiz.com</w:t>
        </w:r>
      </w:hyperlink>
      <w:r w:rsidRPr="00F86FDC">
        <w:rPr>
          <w:rFonts w:ascii="Calibri" w:hAnsi="Calibri" w:cs="Calibri"/>
          <w:noProof/>
          <w:sz w:val="22"/>
          <w:szCs w:val="22"/>
        </w:rPr>
        <w:t xml:space="preserve">. </w:t>
      </w:r>
    </w:p>
    <w:p w14:paraId="702E99F2" w14:textId="77777777" w:rsidR="00FA4263" w:rsidRPr="00F86FDC" w:rsidRDefault="00FA4263" w:rsidP="00FA4263">
      <w:pPr>
        <w:pStyle w:val="tl1"/>
        <w:rPr>
          <w:rFonts w:ascii="Calibri" w:hAnsi="Calibri" w:cs="Calibri"/>
          <w:noProof/>
          <w:sz w:val="22"/>
          <w:szCs w:val="22"/>
        </w:rPr>
      </w:pPr>
    </w:p>
    <w:p w14:paraId="46D4D585" w14:textId="6291AB3E"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16.3. Na ponuky predložené iným spôsobom (v listinnej podobe) sa nebude prihliadať.</w:t>
      </w:r>
    </w:p>
    <w:p w14:paraId="6E102BDA" w14:textId="77777777" w:rsidR="00FA4263" w:rsidRPr="00F86FDC" w:rsidRDefault="00FA4263" w:rsidP="00FA4263">
      <w:pPr>
        <w:pStyle w:val="tl1"/>
        <w:rPr>
          <w:rFonts w:ascii="Calibri" w:hAnsi="Calibri" w:cs="Calibri"/>
          <w:noProof/>
          <w:sz w:val="22"/>
          <w:szCs w:val="22"/>
        </w:rPr>
      </w:pPr>
    </w:p>
    <w:p w14:paraId="7D6F308B" w14:textId="5B3FBD27"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16.4. Uchádzač má možnosť sa registrovať do systému JOSEPHINE pomocou hesla alebo aj pomocou občianskeho preukazu s elektronickým čipom a bezpečnostným osobnostným kódom (eID).</w:t>
      </w:r>
    </w:p>
    <w:p w14:paraId="2DA6497F" w14:textId="77777777" w:rsidR="00FA4263" w:rsidRPr="00F86FDC" w:rsidRDefault="00FA4263" w:rsidP="00FA4263">
      <w:pPr>
        <w:pStyle w:val="tl1"/>
        <w:rPr>
          <w:rFonts w:ascii="Calibri" w:hAnsi="Calibri" w:cs="Calibri"/>
          <w:noProof/>
          <w:sz w:val="22"/>
          <w:szCs w:val="22"/>
        </w:rPr>
      </w:pPr>
    </w:p>
    <w:p w14:paraId="5F5E507F" w14:textId="6B89316B"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16.5. Predkladanie ponúk je umožnené iba autentifikovaným uchádzačom. Autentifikáciu je možné previesť dvoma spôsobmi:</w:t>
      </w:r>
    </w:p>
    <w:p w14:paraId="4042FD4A" w14:textId="77777777" w:rsidR="00FA4263" w:rsidRPr="00F86FDC" w:rsidRDefault="00FA4263" w:rsidP="00FA4263">
      <w:pPr>
        <w:pStyle w:val="tl1"/>
        <w:rPr>
          <w:rFonts w:ascii="Calibri" w:hAnsi="Calibri" w:cs="Calibri"/>
          <w:noProof/>
          <w:sz w:val="22"/>
          <w:szCs w:val="22"/>
        </w:rPr>
      </w:pPr>
    </w:p>
    <w:p w14:paraId="64FBE1F6" w14:textId="77777777" w:rsidR="00FA4263" w:rsidRPr="00F86FDC" w:rsidRDefault="00FA4263" w:rsidP="00FA4263">
      <w:pPr>
        <w:tabs>
          <w:tab w:val="num" w:pos="284"/>
        </w:tabs>
        <w:ind w:left="851" w:hanging="284"/>
        <w:jc w:val="both"/>
        <w:rPr>
          <w:rFonts w:ascii="Calibri" w:hAnsi="Calibri" w:cs="Calibri"/>
          <w:noProof/>
          <w:sz w:val="22"/>
          <w:szCs w:val="22"/>
        </w:rPr>
      </w:pPr>
      <w:r w:rsidRPr="00F86FDC">
        <w:rPr>
          <w:rFonts w:ascii="Calibri" w:hAnsi="Calibri" w:cs="Calibri"/>
          <w:noProof/>
          <w:sz w:val="22"/>
          <w:szCs w:val="22"/>
        </w:rPr>
        <w:t xml:space="preserve">a) </w:t>
      </w:r>
      <w:r w:rsidRPr="00F86FDC">
        <w:rPr>
          <w:rFonts w:ascii="Calibri" w:hAnsi="Calibri" w:cs="Calibri"/>
          <w:noProof/>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2E1891A8" w14:textId="77777777" w:rsidR="00FA4263" w:rsidRPr="00F86FDC" w:rsidRDefault="00FA4263" w:rsidP="00FA4263">
      <w:pPr>
        <w:tabs>
          <w:tab w:val="num" w:pos="284"/>
        </w:tabs>
        <w:ind w:left="851" w:hanging="284"/>
        <w:jc w:val="both"/>
        <w:rPr>
          <w:rFonts w:ascii="Calibri" w:hAnsi="Calibri" w:cs="Calibri"/>
          <w:noProof/>
          <w:sz w:val="22"/>
          <w:szCs w:val="22"/>
        </w:rPr>
      </w:pPr>
      <w:r w:rsidRPr="00F86FDC">
        <w:rPr>
          <w:rFonts w:ascii="Calibri" w:hAnsi="Calibri" w:cs="Calibri"/>
          <w:noProof/>
          <w:sz w:val="22"/>
          <w:szCs w:val="22"/>
        </w:rPr>
        <w:t xml:space="preserve">b) </w:t>
      </w:r>
      <w:r w:rsidRPr="00F86FDC">
        <w:rPr>
          <w:rFonts w:ascii="Calibri" w:hAnsi="Calibri" w:cs="Calibri"/>
          <w:noProof/>
          <w:sz w:val="22"/>
          <w:szCs w:val="22"/>
        </w:rPr>
        <w:tab/>
        <w:t xml:space="preserve">nahraním kvalifikovaného elektronického podpisu (napríklad podpisu eID) štatutára danej spoločnosti na kartu užívateľa po registrácii a prihlásení do systému JOSEPHINE. </w:t>
      </w:r>
      <w:r w:rsidRPr="00F86FDC">
        <w:rPr>
          <w:rFonts w:ascii="Calibri" w:hAnsi="Calibri" w:cs="Calibri"/>
          <w:noProof/>
          <w:sz w:val="22"/>
          <w:szCs w:val="22"/>
        </w:rPr>
        <w:lastRenderedPageBreak/>
        <w:t>Autentifikáciu vykoná poskytovateľ systému JOSEPHINE a to v pracovných dňoch v čase 8.00 – 16.00 hod.</w:t>
      </w:r>
    </w:p>
    <w:p w14:paraId="7F989419" w14:textId="77777777" w:rsidR="00FA4263" w:rsidRPr="00F86FDC" w:rsidRDefault="00FA4263" w:rsidP="00FA4263">
      <w:pPr>
        <w:tabs>
          <w:tab w:val="num" w:pos="284"/>
        </w:tabs>
        <w:ind w:left="851" w:hanging="284"/>
        <w:jc w:val="both"/>
        <w:rPr>
          <w:rFonts w:ascii="Calibri" w:hAnsi="Calibri" w:cs="Calibri"/>
          <w:noProof/>
          <w:sz w:val="22"/>
          <w:szCs w:val="22"/>
        </w:rPr>
      </w:pPr>
      <w:r w:rsidRPr="00F86FDC">
        <w:rPr>
          <w:rFonts w:ascii="Calibri" w:hAnsi="Calibri" w:cs="Calibri"/>
          <w:noProof/>
          <w:sz w:val="22"/>
          <w:szCs w:val="22"/>
        </w:rPr>
        <w:t xml:space="preserve">c) </w:t>
      </w:r>
      <w:r w:rsidRPr="00F86FDC">
        <w:rPr>
          <w:rFonts w:ascii="Calibri" w:hAnsi="Calibri" w:cs="Calibri"/>
          <w:noProof/>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B767A85" w14:textId="77777777" w:rsidR="00FA4263" w:rsidRPr="00F86FDC" w:rsidRDefault="00FA4263" w:rsidP="00FA4263">
      <w:pPr>
        <w:tabs>
          <w:tab w:val="num" w:pos="284"/>
        </w:tabs>
        <w:ind w:left="851" w:hanging="284"/>
        <w:jc w:val="both"/>
        <w:rPr>
          <w:rFonts w:ascii="Calibri" w:hAnsi="Calibri" w:cs="Calibri"/>
          <w:noProof/>
          <w:sz w:val="22"/>
          <w:szCs w:val="22"/>
        </w:rPr>
      </w:pPr>
      <w:r w:rsidRPr="00F86FDC">
        <w:rPr>
          <w:rFonts w:ascii="Calibri" w:hAnsi="Calibri" w:cs="Calibri"/>
          <w:noProof/>
          <w:sz w:val="22"/>
          <w:szCs w:val="22"/>
        </w:rPr>
        <w:t>d)</w:t>
      </w:r>
      <w:r w:rsidRPr="00F86FDC">
        <w:rPr>
          <w:rFonts w:ascii="Calibri" w:hAnsi="Calibri" w:cs="Calibri"/>
          <w:noProof/>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B470879" w14:textId="77777777" w:rsidR="00FA4263" w:rsidRPr="00F86FDC" w:rsidRDefault="00FA4263" w:rsidP="00FA4263">
      <w:pPr>
        <w:pStyle w:val="tl1"/>
        <w:rPr>
          <w:rFonts w:ascii="Calibri" w:hAnsi="Calibri" w:cs="Calibri"/>
          <w:noProof/>
          <w:sz w:val="22"/>
          <w:szCs w:val="22"/>
        </w:rPr>
      </w:pPr>
    </w:p>
    <w:p w14:paraId="5F1CE0B9" w14:textId="04EB1C65"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71E60015" w14:textId="77777777" w:rsidR="00FA4263" w:rsidRPr="00F86FDC" w:rsidRDefault="00FA4263" w:rsidP="00FA4263">
      <w:pPr>
        <w:pStyle w:val="tl1"/>
        <w:rPr>
          <w:rFonts w:ascii="Calibri" w:hAnsi="Calibri" w:cs="Calibri"/>
          <w:noProof/>
          <w:sz w:val="22"/>
          <w:szCs w:val="22"/>
        </w:rPr>
      </w:pPr>
    </w:p>
    <w:p w14:paraId="1F9E0E88" w14:textId="26123DCA"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16.7. Elektronická ponuka sa vloží vyplnením ponukového formulára a vložením požadovaných dokladov a dokumentov v systéme JOSEPHINE umiestnenom na webovej adrese </w:t>
      </w:r>
      <w:hyperlink r:id="rId13" w:history="1">
        <w:r w:rsidRPr="00F86FDC">
          <w:rPr>
            <w:rStyle w:val="Hypertextovprepojenie"/>
            <w:rFonts w:ascii="Calibri" w:hAnsi="Calibri" w:cs="Calibri"/>
            <w:noProof/>
            <w:sz w:val="22"/>
            <w:szCs w:val="22"/>
          </w:rPr>
          <w:t>https://josephine.proebiz.com</w:t>
        </w:r>
      </w:hyperlink>
    </w:p>
    <w:p w14:paraId="0DA03646" w14:textId="77777777" w:rsidR="00FA4263" w:rsidRPr="00F86FDC" w:rsidRDefault="00FA4263" w:rsidP="00FA4263">
      <w:pPr>
        <w:pStyle w:val="tl1"/>
        <w:rPr>
          <w:rFonts w:ascii="Calibri" w:hAnsi="Calibri" w:cs="Calibri"/>
          <w:noProof/>
          <w:sz w:val="22"/>
          <w:szCs w:val="22"/>
        </w:rPr>
      </w:pPr>
    </w:p>
    <w:p w14:paraId="564EDE1D" w14:textId="1788F2EA"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AABF1B4" w14:textId="77777777" w:rsidR="00FA4263" w:rsidRPr="00F86FDC" w:rsidRDefault="00FA4263" w:rsidP="00FA4263">
      <w:pPr>
        <w:pStyle w:val="tl1"/>
        <w:rPr>
          <w:rFonts w:ascii="Calibri" w:hAnsi="Calibri" w:cs="Calibri"/>
          <w:noProof/>
          <w:sz w:val="22"/>
          <w:szCs w:val="22"/>
        </w:rPr>
      </w:pPr>
    </w:p>
    <w:p w14:paraId="216440D6" w14:textId="0FFBD374"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 xml:space="preserve">16.9. Ak ponuka obsahuje dôverné informácie, uchádzač ich v ponuke viditeľne označí. </w:t>
      </w:r>
    </w:p>
    <w:p w14:paraId="1E181F4C" w14:textId="77777777" w:rsidR="00FA4263" w:rsidRPr="00F86FDC" w:rsidRDefault="00FA4263" w:rsidP="00FA4263">
      <w:pPr>
        <w:pStyle w:val="tl1"/>
        <w:rPr>
          <w:rFonts w:ascii="Calibri" w:hAnsi="Calibri" w:cs="Calibri"/>
          <w:noProof/>
          <w:sz w:val="22"/>
          <w:szCs w:val="22"/>
        </w:rPr>
      </w:pPr>
    </w:p>
    <w:p w14:paraId="170AEFCC" w14:textId="77777777" w:rsidR="00FA4263" w:rsidRPr="00F86FDC" w:rsidRDefault="00FA4263" w:rsidP="00FA4263">
      <w:pPr>
        <w:pStyle w:val="tl1"/>
        <w:rPr>
          <w:rFonts w:ascii="Calibri" w:hAnsi="Calibri" w:cs="Calibri"/>
          <w:noProof/>
          <w:sz w:val="22"/>
          <w:szCs w:val="22"/>
        </w:rPr>
      </w:pPr>
    </w:p>
    <w:p w14:paraId="199E1C42" w14:textId="08FED39D"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16.1</w:t>
      </w:r>
      <w:r w:rsidR="00A77C13">
        <w:rPr>
          <w:rFonts w:ascii="Calibri" w:hAnsi="Calibri" w:cs="Calibri"/>
          <w:noProof/>
          <w:sz w:val="22"/>
          <w:szCs w:val="22"/>
        </w:rPr>
        <w:t>0</w:t>
      </w:r>
      <w:r w:rsidRPr="00F86FDC">
        <w:rPr>
          <w:rFonts w:ascii="Calibri" w:hAnsi="Calibri" w:cs="Calibri"/>
          <w:noProof/>
          <w:sz w:val="22"/>
          <w:szCs w:val="22"/>
        </w:rPr>
        <w:t xml:space="preserve">. Po úspešnom nahraní ponuky do systému JOSEPHINE je uchádzačovi odoslaný notifikačný informatívny e-mail (a to na e-mailovú adresu užívateľa uchádzača, ktorý ponuku nahral). </w:t>
      </w:r>
    </w:p>
    <w:p w14:paraId="61AEDDD3" w14:textId="77777777" w:rsidR="00FA4263" w:rsidRPr="00F86FDC" w:rsidRDefault="00FA4263" w:rsidP="00FA4263">
      <w:pPr>
        <w:pStyle w:val="tl1"/>
        <w:rPr>
          <w:rFonts w:ascii="Calibri" w:hAnsi="Calibri" w:cs="Calibri"/>
          <w:noProof/>
          <w:sz w:val="22"/>
          <w:szCs w:val="22"/>
        </w:rPr>
      </w:pPr>
    </w:p>
    <w:p w14:paraId="0C80DD4B" w14:textId="75B1FC6A" w:rsidR="00FA4263" w:rsidRPr="00F86FDC" w:rsidRDefault="00FA4263" w:rsidP="00FA4263">
      <w:pPr>
        <w:pStyle w:val="tl1"/>
        <w:rPr>
          <w:rFonts w:ascii="Calibri" w:hAnsi="Calibri" w:cs="Calibri"/>
          <w:noProof/>
          <w:sz w:val="22"/>
          <w:szCs w:val="22"/>
        </w:rPr>
      </w:pPr>
      <w:r w:rsidRPr="00F86FDC">
        <w:rPr>
          <w:rFonts w:ascii="Calibri" w:hAnsi="Calibri" w:cs="Calibri"/>
          <w:noProof/>
          <w:sz w:val="22"/>
          <w:szCs w:val="22"/>
        </w:rPr>
        <w:t>16.1</w:t>
      </w:r>
      <w:r w:rsidR="00A77C13">
        <w:rPr>
          <w:rFonts w:ascii="Calibri" w:hAnsi="Calibri" w:cs="Calibri"/>
          <w:noProof/>
          <w:sz w:val="22"/>
          <w:szCs w:val="22"/>
        </w:rPr>
        <w:t>1</w:t>
      </w:r>
      <w:r w:rsidRPr="00F86FDC">
        <w:rPr>
          <w:rFonts w:ascii="Calibri" w:hAnsi="Calibri" w:cs="Calibri"/>
          <w:noProof/>
          <w:sz w:val="22"/>
          <w:szCs w:val="22"/>
        </w:rPr>
        <w:t xml:space="preserve">. Uchádzač môže predloženú ponuku vziať späť do uplynutia lehoty na predkladanie ponúk. Uchádzač pri odvolaní ponuky postupuje obdobne ako pri vložení prvotnej ponuky (kliknutím na tlačidlo „Stiahnuť ponuku“ a predložením novej ponuky). </w:t>
      </w:r>
    </w:p>
    <w:p w14:paraId="46B64077" w14:textId="77777777" w:rsidR="00FA4263" w:rsidRPr="00F86FDC" w:rsidRDefault="00FA4263" w:rsidP="00FA4263">
      <w:pPr>
        <w:pStyle w:val="tl1"/>
        <w:rPr>
          <w:rFonts w:ascii="Calibri" w:hAnsi="Calibri" w:cs="Calibri"/>
          <w:noProof/>
          <w:sz w:val="22"/>
          <w:szCs w:val="22"/>
        </w:rPr>
      </w:pPr>
    </w:p>
    <w:p w14:paraId="6F4943EA" w14:textId="127B882D" w:rsidR="0054438F" w:rsidRPr="00F86FDC" w:rsidRDefault="00FA4263" w:rsidP="00FA4263">
      <w:pPr>
        <w:pStyle w:val="tl1"/>
        <w:rPr>
          <w:rFonts w:ascii="Calibri" w:eastAsia="Arial,Bold" w:hAnsi="Calibri" w:cs="Calibri"/>
          <w:noProof/>
          <w:sz w:val="22"/>
          <w:szCs w:val="22"/>
        </w:rPr>
      </w:pPr>
      <w:r w:rsidRPr="00F86FDC">
        <w:rPr>
          <w:rFonts w:ascii="Calibri" w:hAnsi="Calibri" w:cs="Calibri"/>
          <w:noProof/>
          <w:sz w:val="22"/>
          <w:szCs w:val="22"/>
        </w:rPr>
        <w:t>16.1</w:t>
      </w:r>
      <w:r w:rsidR="00A77C13">
        <w:rPr>
          <w:rFonts w:ascii="Calibri" w:hAnsi="Calibri" w:cs="Calibri"/>
          <w:noProof/>
          <w:sz w:val="22"/>
          <w:szCs w:val="22"/>
        </w:rPr>
        <w:t>2</w:t>
      </w:r>
      <w:r w:rsidRPr="00F86FDC">
        <w:rPr>
          <w:rFonts w:ascii="Calibri" w:hAnsi="Calibri" w:cs="Calibri"/>
          <w:noProof/>
          <w:sz w:val="22"/>
          <w:szCs w:val="22"/>
        </w:rPr>
        <w:t xml:space="preserve"> </w:t>
      </w:r>
      <w:r w:rsidRPr="00F86FDC">
        <w:rPr>
          <w:rFonts w:ascii="Calibri" w:eastAsia="Arial,Bold" w:hAnsi="Calibri" w:cs="Calibri"/>
          <w:noProof/>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16EB1F89" w14:textId="77777777" w:rsidR="00FA4263" w:rsidRPr="00F86FDC" w:rsidRDefault="00FA4263" w:rsidP="00FA4263">
      <w:pPr>
        <w:pStyle w:val="tl1"/>
        <w:rPr>
          <w:rFonts w:asciiTheme="minorHAnsi" w:eastAsia="Arial,Bold" w:hAnsiTheme="minorHAnsi" w:cstheme="minorHAnsi"/>
          <w:noProof/>
          <w:sz w:val="22"/>
          <w:szCs w:val="22"/>
        </w:rPr>
      </w:pPr>
    </w:p>
    <w:p w14:paraId="68BF63A3" w14:textId="77777777" w:rsidR="00354769" w:rsidRPr="00F86FDC" w:rsidRDefault="001C4EF8" w:rsidP="00C07D95">
      <w:pPr>
        <w:pStyle w:val="tl1"/>
        <w:rPr>
          <w:rFonts w:asciiTheme="minorHAnsi" w:hAnsiTheme="minorHAnsi" w:cs="Cambria"/>
          <w:b/>
          <w:bCs/>
          <w:noProof/>
          <w:sz w:val="22"/>
          <w:szCs w:val="22"/>
        </w:rPr>
      </w:pPr>
      <w:r w:rsidRPr="00F86FDC">
        <w:rPr>
          <w:rFonts w:asciiTheme="minorHAnsi" w:hAnsiTheme="minorHAnsi" w:cs="Cambria"/>
          <w:b/>
          <w:bCs/>
          <w:noProof/>
          <w:sz w:val="22"/>
          <w:szCs w:val="22"/>
        </w:rPr>
        <w:t>17</w:t>
      </w:r>
      <w:r w:rsidR="00194D1C" w:rsidRPr="00F86FDC">
        <w:rPr>
          <w:rFonts w:asciiTheme="minorHAnsi" w:hAnsiTheme="minorHAnsi" w:cs="Cambria"/>
          <w:b/>
          <w:bCs/>
          <w:noProof/>
          <w:sz w:val="22"/>
          <w:szCs w:val="22"/>
        </w:rPr>
        <w:t>. OTVÁRANIE PONÚK</w:t>
      </w:r>
    </w:p>
    <w:p w14:paraId="180C393F" w14:textId="7D043B97" w:rsidR="000C7A10" w:rsidRPr="00F86FDC" w:rsidRDefault="000C7A10" w:rsidP="000C7A10">
      <w:pPr>
        <w:pStyle w:val="tl1"/>
        <w:rPr>
          <w:rFonts w:asciiTheme="minorHAnsi" w:hAnsiTheme="minorHAnsi" w:cs="Cambria"/>
          <w:noProof/>
          <w:sz w:val="22"/>
          <w:szCs w:val="22"/>
        </w:rPr>
      </w:pPr>
      <w:r w:rsidRPr="00F86FDC">
        <w:rPr>
          <w:rFonts w:asciiTheme="minorHAnsi" w:hAnsiTheme="minorHAnsi" w:cs="Cambria"/>
          <w:noProof/>
          <w:sz w:val="22"/>
          <w:szCs w:val="22"/>
        </w:rPr>
        <w:t>17.1. Otváranie ponúk sa uskutoční elektronicky. Pri otváraní ponúk bude použitý postup podľa § 52 ZVO postupom podľa § 66 ods. 7 prvá veta ZVO.</w:t>
      </w:r>
    </w:p>
    <w:p w14:paraId="27FCDBD6" w14:textId="77777777" w:rsidR="000C7A10" w:rsidRPr="00F86FDC" w:rsidRDefault="000C7A10" w:rsidP="000C7A10">
      <w:pPr>
        <w:pStyle w:val="tl1"/>
        <w:rPr>
          <w:rFonts w:asciiTheme="minorHAnsi" w:hAnsiTheme="minorHAnsi" w:cs="Cambria"/>
          <w:noProof/>
          <w:sz w:val="22"/>
          <w:szCs w:val="22"/>
        </w:rPr>
      </w:pPr>
    </w:p>
    <w:p w14:paraId="2A8A7231" w14:textId="6769FE3B" w:rsidR="000C7A10" w:rsidRPr="00F86FDC" w:rsidRDefault="000C7A10" w:rsidP="000C7A10">
      <w:pPr>
        <w:pStyle w:val="tl1"/>
        <w:rPr>
          <w:rFonts w:asciiTheme="minorHAnsi" w:hAnsiTheme="minorHAnsi" w:cs="Cambria"/>
          <w:noProof/>
          <w:sz w:val="22"/>
          <w:szCs w:val="22"/>
          <w:u w:val="single"/>
        </w:rPr>
      </w:pPr>
      <w:r w:rsidRPr="00F86FDC">
        <w:rPr>
          <w:rFonts w:asciiTheme="minorHAnsi" w:hAnsiTheme="minorHAnsi" w:cs="Cambria"/>
          <w:noProof/>
          <w:sz w:val="22"/>
          <w:szCs w:val="22"/>
        </w:rPr>
        <w:t xml:space="preserve">17.2. Miesto a čas otvárania ponúk je uvedený </w:t>
      </w:r>
      <w:r w:rsidRPr="00F86FDC">
        <w:rPr>
          <w:rFonts w:asciiTheme="minorHAnsi" w:hAnsiTheme="minorHAnsi" w:cs="Cambria"/>
          <w:noProof/>
          <w:sz w:val="22"/>
          <w:szCs w:val="22"/>
          <w:u w:val="single"/>
        </w:rPr>
        <w:t>v oznámení o vyhlásení verejného obstarávania.</w:t>
      </w:r>
    </w:p>
    <w:p w14:paraId="1C4B864A" w14:textId="77777777" w:rsidR="000C7A10" w:rsidRPr="00F86FDC" w:rsidRDefault="000C7A10" w:rsidP="000C7A10">
      <w:pPr>
        <w:pStyle w:val="tl1"/>
        <w:rPr>
          <w:rFonts w:asciiTheme="minorHAnsi" w:hAnsiTheme="minorHAnsi" w:cs="Cambria"/>
          <w:noProof/>
          <w:sz w:val="22"/>
          <w:szCs w:val="22"/>
        </w:rPr>
      </w:pPr>
    </w:p>
    <w:p w14:paraId="186B791C" w14:textId="7DA8A0E8" w:rsidR="000C7A10" w:rsidRPr="00F86FDC" w:rsidRDefault="000C7A10" w:rsidP="000C7A10">
      <w:pPr>
        <w:pStyle w:val="tl1"/>
        <w:rPr>
          <w:rFonts w:asciiTheme="minorHAnsi" w:hAnsiTheme="minorHAnsi" w:cs="Cambria"/>
          <w:noProof/>
          <w:sz w:val="22"/>
          <w:szCs w:val="22"/>
        </w:rPr>
      </w:pPr>
      <w:r w:rsidRPr="00F86FDC">
        <w:rPr>
          <w:rFonts w:asciiTheme="minorHAnsi" w:hAnsiTheme="minorHAnsi" w:cs="Cambria"/>
          <w:noProof/>
          <w:sz w:val="22"/>
          <w:szCs w:val="22"/>
        </w:rPr>
        <w:t>17.3. Otváranie ponúk je vzhľadom na použitie § 54 ZVO (použitie elektronickej aukcie) neverejné. Údaje z otvárania ponúk komisia nezverejňuje a neposiela uchádzačom ani zápisnicu z otvárania ponúk.</w:t>
      </w:r>
    </w:p>
    <w:p w14:paraId="42621BAC" w14:textId="77777777" w:rsidR="00551798" w:rsidRPr="00F86FDC" w:rsidRDefault="00551798" w:rsidP="00551798">
      <w:pPr>
        <w:pStyle w:val="tl1"/>
        <w:rPr>
          <w:rFonts w:asciiTheme="minorHAnsi" w:hAnsiTheme="minorHAnsi" w:cs="Cambria"/>
          <w:noProof/>
          <w:sz w:val="22"/>
          <w:szCs w:val="22"/>
        </w:rPr>
      </w:pPr>
    </w:p>
    <w:p w14:paraId="48CC69EE" w14:textId="77777777" w:rsidR="00354769" w:rsidRPr="00F86FDC" w:rsidRDefault="001C4EF8" w:rsidP="004D672E">
      <w:pPr>
        <w:pStyle w:val="tl1"/>
        <w:rPr>
          <w:rFonts w:asciiTheme="minorHAnsi" w:hAnsiTheme="minorHAnsi" w:cs="Arial"/>
          <w:b/>
          <w:noProof/>
          <w:sz w:val="22"/>
          <w:szCs w:val="22"/>
        </w:rPr>
      </w:pPr>
      <w:r w:rsidRPr="00F86FDC">
        <w:rPr>
          <w:rFonts w:asciiTheme="minorHAnsi" w:hAnsiTheme="minorHAnsi" w:cs="Calibri"/>
          <w:b/>
          <w:bCs/>
          <w:noProof/>
          <w:sz w:val="22"/>
          <w:szCs w:val="22"/>
        </w:rPr>
        <w:t>18</w:t>
      </w:r>
      <w:r w:rsidR="00513D8E" w:rsidRPr="00F86FDC">
        <w:rPr>
          <w:rFonts w:asciiTheme="minorHAnsi" w:hAnsiTheme="minorHAnsi" w:cs="Calibri"/>
          <w:b/>
          <w:bCs/>
          <w:noProof/>
          <w:sz w:val="22"/>
          <w:szCs w:val="22"/>
        </w:rPr>
        <w:t>. VYHODNOTENIE SPLNENIA PODMIENOK ÚČASTI</w:t>
      </w:r>
    </w:p>
    <w:p w14:paraId="7182EC9A" w14:textId="55B9C141" w:rsidR="000C7A10" w:rsidRPr="00F86FDC" w:rsidRDefault="000C7A10" w:rsidP="000C7A10">
      <w:pPr>
        <w:pStyle w:val="Nadpis3"/>
        <w:rPr>
          <w:rFonts w:ascii="Calibri" w:hAnsi="Calibri" w:cs="Calibri"/>
          <w:b w:val="0"/>
          <w:noProof/>
          <w:sz w:val="22"/>
          <w:szCs w:val="22"/>
          <w:lang w:val="sk-SK"/>
        </w:rPr>
      </w:pPr>
      <w:r w:rsidRPr="00F86FDC">
        <w:rPr>
          <w:rFonts w:ascii="Calibri" w:hAnsi="Calibri" w:cs="Calibri"/>
          <w:b w:val="0"/>
          <w:noProof/>
          <w:sz w:val="22"/>
          <w:szCs w:val="22"/>
          <w:lang w:val="sk-SK"/>
        </w:rPr>
        <w:t>18.1. Na proces vyhodnocovania splnenia podmienok účasti uchádzačov budú aplikované postupy uvedené v § 40 ZVO a § 152 ods. 4 ZVO.</w:t>
      </w:r>
    </w:p>
    <w:p w14:paraId="46BBCB34" w14:textId="77777777" w:rsidR="000C7A10" w:rsidRPr="00F86FDC" w:rsidRDefault="000C7A10" w:rsidP="000C7A10">
      <w:pPr>
        <w:jc w:val="both"/>
        <w:rPr>
          <w:rFonts w:ascii="Calibri" w:hAnsi="Calibri" w:cs="Calibri"/>
          <w:noProof/>
          <w:sz w:val="22"/>
          <w:szCs w:val="22"/>
        </w:rPr>
      </w:pPr>
    </w:p>
    <w:p w14:paraId="2D6F5C17" w14:textId="2F9334AD" w:rsidR="000C7A10" w:rsidRPr="00F86FDC" w:rsidRDefault="000C7A10" w:rsidP="000C7A10">
      <w:pPr>
        <w:jc w:val="both"/>
        <w:rPr>
          <w:rFonts w:ascii="Calibri" w:hAnsi="Calibri" w:cs="Calibri"/>
          <w:noProof/>
          <w:sz w:val="22"/>
          <w:szCs w:val="22"/>
        </w:rPr>
      </w:pPr>
      <w:r w:rsidRPr="00F86FDC">
        <w:rPr>
          <w:rFonts w:ascii="Calibri" w:hAnsi="Calibri" w:cs="Calibri"/>
          <w:noProof/>
          <w:sz w:val="22"/>
          <w:szCs w:val="22"/>
        </w:rPr>
        <w:t>18.2. V zmysle § 152 ods. 5 ZVO, verejný obstarávateľ je bez ohľadu na § 152 ods. 4 ZVO oprávnený od uchádzača dodatočne vyžiadať doklad podľa § 32 ods. 2 písm. b) a c) ZVO.</w:t>
      </w:r>
    </w:p>
    <w:p w14:paraId="242C9BCC" w14:textId="77777777" w:rsidR="000C7A10" w:rsidRPr="00F86FDC" w:rsidRDefault="000C7A10" w:rsidP="000C7A10">
      <w:pPr>
        <w:jc w:val="both"/>
        <w:rPr>
          <w:rFonts w:ascii="Calibri" w:hAnsi="Calibri" w:cs="Calibri"/>
          <w:noProof/>
          <w:sz w:val="22"/>
          <w:szCs w:val="22"/>
        </w:rPr>
      </w:pPr>
    </w:p>
    <w:p w14:paraId="5E61B8D9" w14:textId="7AAAB993" w:rsidR="000C7A10" w:rsidRPr="00F86FDC" w:rsidRDefault="000C7A10" w:rsidP="000C7A10">
      <w:pPr>
        <w:jc w:val="both"/>
        <w:rPr>
          <w:rFonts w:ascii="Calibri" w:hAnsi="Calibri" w:cs="Calibri"/>
          <w:noProof/>
          <w:sz w:val="22"/>
          <w:szCs w:val="22"/>
        </w:rPr>
      </w:pPr>
      <w:r w:rsidRPr="00F86FDC">
        <w:rPr>
          <w:rFonts w:ascii="Calibri" w:hAnsi="Calibri" w:cs="Calibri"/>
          <w:noProof/>
          <w:sz w:val="22"/>
          <w:szCs w:val="22"/>
        </w:rPr>
        <w:t>18.3. Vzhľadom ku skutočnosti, že verejný obstarávateľ v predmetnom verejnom obstarávaní využije postup v súlade s § 66 ods. 7 prvá veta ZVO, vyhodnotenie splnenia podmienok účasti sa uskutoční po vyhodnotení ponúk podľa § 53 ZVO.</w:t>
      </w:r>
    </w:p>
    <w:p w14:paraId="65FD5191" w14:textId="77777777" w:rsidR="000C7A10" w:rsidRPr="00F86FDC" w:rsidRDefault="000C7A10" w:rsidP="000C7A10">
      <w:pPr>
        <w:jc w:val="both"/>
        <w:rPr>
          <w:rFonts w:ascii="Calibri" w:hAnsi="Calibri" w:cs="Calibri"/>
          <w:noProof/>
          <w:sz w:val="22"/>
          <w:szCs w:val="22"/>
        </w:rPr>
      </w:pPr>
    </w:p>
    <w:p w14:paraId="422F27BA" w14:textId="5507C360" w:rsidR="000C7A10" w:rsidRPr="00F86FDC" w:rsidRDefault="000C7A10" w:rsidP="000C7A10">
      <w:pPr>
        <w:jc w:val="both"/>
        <w:rPr>
          <w:rFonts w:ascii="Calibri" w:hAnsi="Calibri" w:cs="Calibri"/>
          <w:noProof/>
          <w:sz w:val="22"/>
          <w:szCs w:val="22"/>
        </w:rPr>
      </w:pPr>
      <w:r w:rsidRPr="00F86FDC">
        <w:rPr>
          <w:rFonts w:ascii="Calibri" w:hAnsi="Calibri" w:cs="Calibri"/>
          <w:noProof/>
          <w:sz w:val="22"/>
          <w:szCs w:val="22"/>
        </w:rPr>
        <w:t>18.4.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2613F4AC" w14:textId="77777777" w:rsidR="000C7A10" w:rsidRPr="00F86FDC" w:rsidRDefault="000C7A10" w:rsidP="000C7A10">
      <w:pPr>
        <w:rPr>
          <w:rFonts w:asciiTheme="minorHAnsi" w:hAnsiTheme="minorHAnsi"/>
          <w:noProof/>
          <w:sz w:val="22"/>
          <w:szCs w:val="22"/>
        </w:rPr>
      </w:pPr>
    </w:p>
    <w:p w14:paraId="45072795" w14:textId="77777777" w:rsidR="00354769" w:rsidRPr="00F86FDC" w:rsidRDefault="001C4EF8" w:rsidP="00C07D95">
      <w:pPr>
        <w:pStyle w:val="tl1"/>
        <w:rPr>
          <w:rFonts w:asciiTheme="minorHAnsi" w:hAnsiTheme="minorHAnsi" w:cs="Calibri"/>
          <w:b/>
          <w:noProof/>
          <w:sz w:val="22"/>
          <w:szCs w:val="22"/>
        </w:rPr>
      </w:pPr>
      <w:r w:rsidRPr="00F86FDC">
        <w:rPr>
          <w:rFonts w:asciiTheme="minorHAnsi" w:hAnsiTheme="minorHAnsi" w:cs="Calibri"/>
          <w:b/>
          <w:bCs/>
          <w:noProof/>
          <w:sz w:val="22"/>
          <w:szCs w:val="22"/>
        </w:rPr>
        <w:t>19</w:t>
      </w:r>
      <w:r w:rsidR="00D819DA" w:rsidRPr="00F86FDC">
        <w:rPr>
          <w:rFonts w:asciiTheme="minorHAnsi" w:hAnsiTheme="minorHAnsi" w:cs="Calibri"/>
          <w:b/>
          <w:bCs/>
          <w:noProof/>
          <w:sz w:val="22"/>
          <w:szCs w:val="22"/>
        </w:rPr>
        <w:t>. VYHODNOCOVANIE</w:t>
      </w:r>
      <w:r w:rsidR="00513D8E" w:rsidRPr="00F86FDC">
        <w:rPr>
          <w:rFonts w:asciiTheme="minorHAnsi" w:hAnsiTheme="minorHAnsi" w:cs="Calibri"/>
          <w:b/>
          <w:bCs/>
          <w:noProof/>
          <w:sz w:val="22"/>
          <w:szCs w:val="22"/>
        </w:rPr>
        <w:t xml:space="preserve"> PONÚK </w:t>
      </w:r>
    </w:p>
    <w:p w14:paraId="3B1322CE" w14:textId="300C9310" w:rsidR="000C7A10" w:rsidRPr="00F86FDC" w:rsidRDefault="000C7A10" w:rsidP="000C7A10">
      <w:pPr>
        <w:pStyle w:val="Default"/>
        <w:jc w:val="both"/>
        <w:rPr>
          <w:rFonts w:asciiTheme="minorHAnsi" w:hAnsiTheme="minorHAnsi"/>
          <w:noProof/>
          <w:sz w:val="22"/>
          <w:szCs w:val="22"/>
          <w:lang w:val="sk-SK"/>
        </w:rPr>
      </w:pPr>
      <w:r w:rsidRPr="00F86FDC">
        <w:rPr>
          <w:rFonts w:asciiTheme="minorHAnsi" w:hAnsiTheme="minorHAnsi" w:cs="Calibri"/>
          <w:noProof/>
          <w:sz w:val="22"/>
          <w:szCs w:val="22"/>
          <w:lang w:val="sk-SK"/>
        </w:rPr>
        <w:t>19.1. V</w:t>
      </w:r>
      <w:r w:rsidRPr="00F86FDC">
        <w:rPr>
          <w:rFonts w:asciiTheme="minorHAnsi" w:hAnsiTheme="minorHAnsi"/>
          <w:noProof/>
          <w:sz w:val="22"/>
          <w:szCs w:val="22"/>
          <w:lang w:val="sk-SK"/>
        </w:rPr>
        <w:t xml:space="preserve">zhľadom na použitie ustanovení týkajúcich sa „reverznej“ verejnej súťaže podľa § 66 ods. 7 prvá veta a § 49 ods. 1 písm. a) ZVO, pristúpi komisia vymenovaná verejným obstarávateľom najprv k vyhodnoteniu predložených ponúk z pohľadu splnenia požiadaviek na predmet zákazky podľa § 53 ZVO. </w:t>
      </w:r>
    </w:p>
    <w:p w14:paraId="682B05C9" w14:textId="77777777" w:rsidR="000C7A10" w:rsidRPr="00F86FDC" w:rsidRDefault="000C7A10" w:rsidP="000C7A10">
      <w:pPr>
        <w:pStyle w:val="Default"/>
        <w:jc w:val="both"/>
        <w:rPr>
          <w:rFonts w:asciiTheme="minorHAnsi" w:hAnsiTheme="minorHAnsi"/>
          <w:noProof/>
          <w:sz w:val="22"/>
          <w:szCs w:val="22"/>
          <w:lang w:val="sk-SK"/>
        </w:rPr>
      </w:pPr>
    </w:p>
    <w:p w14:paraId="5589DEC3" w14:textId="7AA172BF" w:rsidR="000C7A10" w:rsidRPr="00F86FDC" w:rsidRDefault="000C7A10" w:rsidP="000C7A10">
      <w:pPr>
        <w:pStyle w:val="Default"/>
        <w:jc w:val="both"/>
        <w:rPr>
          <w:rFonts w:asciiTheme="minorHAnsi" w:hAnsiTheme="minorHAnsi"/>
          <w:noProof/>
          <w:sz w:val="22"/>
          <w:szCs w:val="22"/>
          <w:lang w:val="sk-SK"/>
        </w:rPr>
      </w:pPr>
      <w:r w:rsidRPr="00F86FDC">
        <w:rPr>
          <w:rFonts w:asciiTheme="minorHAnsi" w:hAnsiTheme="minorHAnsi"/>
          <w:noProof/>
          <w:sz w:val="22"/>
          <w:szCs w:val="22"/>
          <w:lang w:val="sk-SK"/>
        </w:rPr>
        <w:t xml:space="preserve">19.2. Ponuky budú z hľadiska plnenia kritéria vyhodnocované elektronickou aukciou. Pravidlá elektronickej aukcie sú uvedené v bode </w:t>
      </w:r>
      <w:r w:rsidR="00A77C13">
        <w:rPr>
          <w:rFonts w:asciiTheme="minorHAnsi" w:hAnsiTheme="minorHAnsi"/>
          <w:noProof/>
          <w:sz w:val="22"/>
          <w:szCs w:val="22"/>
          <w:lang w:val="sk-SK"/>
        </w:rPr>
        <w:t>20</w:t>
      </w:r>
      <w:r w:rsidRPr="00F86FDC">
        <w:rPr>
          <w:rFonts w:asciiTheme="minorHAnsi" w:hAnsiTheme="minorHAnsi"/>
          <w:noProof/>
          <w:sz w:val="22"/>
          <w:szCs w:val="22"/>
          <w:lang w:val="sk-SK"/>
        </w:rPr>
        <w:t xml:space="preserve">. tejto časti SP. </w:t>
      </w:r>
    </w:p>
    <w:p w14:paraId="2533CA84" w14:textId="77777777" w:rsidR="000C7A10" w:rsidRPr="00F86FDC" w:rsidRDefault="000C7A10" w:rsidP="000C7A10">
      <w:pPr>
        <w:pStyle w:val="Default"/>
        <w:jc w:val="both"/>
        <w:rPr>
          <w:rFonts w:asciiTheme="minorHAnsi" w:hAnsiTheme="minorHAnsi"/>
          <w:noProof/>
          <w:sz w:val="22"/>
          <w:szCs w:val="22"/>
          <w:lang w:val="sk-SK"/>
        </w:rPr>
      </w:pPr>
      <w:r w:rsidRPr="00F86FDC">
        <w:rPr>
          <w:rFonts w:asciiTheme="minorHAnsi" w:hAnsiTheme="minorHAnsi"/>
          <w:noProof/>
          <w:sz w:val="22"/>
          <w:szCs w:val="22"/>
          <w:lang w:val="sk-SK"/>
        </w:rPr>
        <w:t xml:space="preserve"> </w:t>
      </w:r>
    </w:p>
    <w:p w14:paraId="4EECDE1A" w14:textId="6D5D075D" w:rsidR="000C7A10" w:rsidRPr="00F86FDC" w:rsidRDefault="000C7A10" w:rsidP="000C7A10">
      <w:pPr>
        <w:pStyle w:val="Default"/>
        <w:jc w:val="both"/>
        <w:rPr>
          <w:rFonts w:asciiTheme="minorHAnsi" w:hAnsiTheme="minorHAnsi"/>
          <w:noProof/>
          <w:sz w:val="22"/>
          <w:szCs w:val="22"/>
          <w:lang w:val="sk-SK"/>
        </w:rPr>
      </w:pPr>
      <w:r w:rsidRPr="00F86FDC">
        <w:rPr>
          <w:rFonts w:asciiTheme="minorHAnsi" w:hAnsiTheme="minorHAnsi"/>
          <w:noProof/>
          <w:sz w:val="22"/>
          <w:szCs w:val="22"/>
          <w:lang w:val="sk-SK"/>
        </w:rPr>
        <w:t>19.3.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70117577" w14:textId="77777777" w:rsidR="000C7A10" w:rsidRPr="00F86FDC" w:rsidRDefault="000C7A10" w:rsidP="000C7A10">
      <w:pPr>
        <w:pStyle w:val="Default"/>
        <w:jc w:val="both"/>
        <w:rPr>
          <w:rFonts w:asciiTheme="minorHAnsi" w:hAnsiTheme="minorHAnsi"/>
          <w:noProof/>
          <w:sz w:val="22"/>
          <w:szCs w:val="22"/>
          <w:lang w:val="sk-SK"/>
        </w:rPr>
      </w:pPr>
      <w:r w:rsidRPr="00F86FDC">
        <w:rPr>
          <w:rFonts w:asciiTheme="minorHAnsi" w:hAnsiTheme="minorHAnsi"/>
          <w:noProof/>
          <w:sz w:val="22"/>
          <w:szCs w:val="22"/>
          <w:lang w:val="sk-SK"/>
        </w:rPr>
        <w:t xml:space="preserve"> </w:t>
      </w:r>
    </w:p>
    <w:p w14:paraId="68D45741" w14:textId="53573AA7" w:rsidR="000C7A10" w:rsidRPr="00F86FDC" w:rsidRDefault="000C7A10" w:rsidP="000C7A10">
      <w:pPr>
        <w:jc w:val="both"/>
        <w:rPr>
          <w:rFonts w:asciiTheme="minorHAnsi" w:hAnsiTheme="minorHAnsi"/>
          <w:noProof/>
          <w:sz w:val="22"/>
          <w:szCs w:val="22"/>
        </w:rPr>
      </w:pPr>
      <w:r w:rsidRPr="00F86FDC">
        <w:rPr>
          <w:rFonts w:asciiTheme="minorHAnsi" w:hAnsiTheme="minorHAnsi"/>
          <w:noProof/>
          <w:sz w:val="22"/>
          <w:szCs w:val="22"/>
        </w:rPr>
        <w:t>19.4. Obstarávateľ bezodkladne prostredníctvom komunikačného rozhrania systému JOSEPHINE upovedomí uchádzača, že bol vylúčený alebo, že jeho ponuka bola vylúčená s uvedením dôvodu a lehoty, v ktorej môže byť doručená námietka.</w:t>
      </w:r>
    </w:p>
    <w:p w14:paraId="352450B9" w14:textId="77777777" w:rsidR="000C7A10" w:rsidRPr="00F86FDC" w:rsidRDefault="000C7A10" w:rsidP="000C7A10">
      <w:pPr>
        <w:jc w:val="both"/>
        <w:rPr>
          <w:rFonts w:asciiTheme="minorHAnsi" w:hAnsiTheme="minorHAnsi"/>
          <w:noProof/>
          <w:sz w:val="22"/>
          <w:szCs w:val="22"/>
        </w:rPr>
      </w:pPr>
    </w:p>
    <w:p w14:paraId="4D39A990" w14:textId="6BED8DE2" w:rsidR="000C7A10" w:rsidRPr="00F86FDC" w:rsidRDefault="000C7A10" w:rsidP="000C7A10">
      <w:pPr>
        <w:jc w:val="both"/>
        <w:rPr>
          <w:rFonts w:asciiTheme="minorHAnsi" w:hAnsiTheme="minorHAnsi"/>
          <w:noProof/>
          <w:sz w:val="22"/>
          <w:szCs w:val="22"/>
        </w:rPr>
      </w:pPr>
      <w:r w:rsidRPr="00F86FDC">
        <w:rPr>
          <w:rFonts w:asciiTheme="minorHAnsi" w:hAnsiTheme="minorHAnsi"/>
          <w:noProof/>
          <w:sz w:val="22"/>
          <w:szCs w:val="22"/>
        </w:rPr>
        <w:t>19.5.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3E0EB9B9" w14:textId="77777777" w:rsidR="00354769" w:rsidRPr="00F86FDC" w:rsidRDefault="00354769" w:rsidP="00C07D95">
      <w:pPr>
        <w:pStyle w:val="tl1"/>
        <w:rPr>
          <w:rFonts w:asciiTheme="minorHAnsi" w:hAnsiTheme="minorHAnsi" w:cs="Calibri"/>
          <w:b/>
          <w:noProof/>
          <w:sz w:val="22"/>
          <w:szCs w:val="22"/>
        </w:rPr>
      </w:pPr>
    </w:p>
    <w:p w14:paraId="55F7C26D" w14:textId="77777777" w:rsidR="00354769" w:rsidRPr="00F86FDC" w:rsidRDefault="00125DB5" w:rsidP="004D672E">
      <w:pPr>
        <w:pStyle w:val="tl1"/>
        <w:rPr>
          <w:rFonts w:asciiTheme="minorHAnsi" w:hAnsiTheme="minorHAnsi" w:cs="Calibri"/>
          <w:b/>
          <w:bCs/>
          <w:noProof/>
          <w:sz w:val="22"/>
          <w:szCs w:val="22"/>
        </w:rPr>
      </w:pPr>
      <w:r w:rsidRPr="00F86FDC">
        <w:rPr>
          <w:rFonts w:asciiTheme="minorHAnsi" w:hAnsiTheme="minorHAnsi" w:cs="Calibri"/>
          <w:b/>
          <w:noProof/>
          <w:sz w:val="22"/>
          <w:szCs w:val="22"/>
        </w:rPr>
        <w:t>2</w:t>
      </w:r>
      <w:r w:rsidR="001C4EF8" w:rsidRPr="00F86FDC">
        <w:rPr>
          <w:rFonts w:asciiTheme="minorHAnsi" w:hAnsiTheme="minorHAnsi" w:cs="Calibri"/>
          <w:b/>
          <w:noProof/>
          <w:sz w:val="22"/>
          <w:szCs w:val="22"/>
        </w:rPr>
        <w:t>0</w:t>
      </w:r>
      <w:r w:rsidR="00513D8E" w:rsidRPr="00F86FDC">
        <w:rPr>
          <w:rFonts w:asciiTheme="minorHAnsi" w:hAnsiTheme="minorHAnsi" w:cs="Calibri"/>
          <w:b/>
          <w:noProof/>
          <w:sz w:val="22"/>
          <w:szCs w:val="22"/>
        </w:rPr>
        <w:t xml:space="preserve">. </w:t>
      </w:r>
      <w:r w:rsidR="00513D8E" w:rsidRPr="00F86FDC">
        <w:rPr>
          <w:rFonts w:asciiTheme="minorHAnsi" w:hAnsiTheme="minorHAnsi" w:cs="Calibri"/>
          <w:b/>
          <w:bCs/>
          <w:noProof/>
          <w:sz w:val="22"/>
          <w:szCs w:val="22"/>
        </w:rPr>
        <w:t>PRAVIDLÁ ELEKTRONICKEJ AUKCIE</w:t>
      </w:r>
    </w:p>
    <w:p w14:paraId="1CEAAFBC" w14:textId="77777777" w:rsidR="00EA4131" w:rsidRPr="00F86FDC" w:rsidRDefault="00EA4131" w:rsidP="00C764BC">
      <w:pPr>
        <w:jc w:val="both"/>
        <w:rPr>
          <w:rFonts w:asciiTheme="minorHAnsi" w:hAnsiTheme="minorHAnsi"/>
          <w:noProof/>
          <w:sz w:val="22"/>
          <w:szCs w:val="22"/>
        </w:rPr>
      </w:pPr>
    </w:p>
    <w:p w14:paraId="7264747E"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20.1. Základné pojmy</w:t>
      </w:r>
    </w:p>
    <w:p w14:paraId="12D604A1" w14:textId="77777777" w:rsidR="00C764BC" w:rsidRPr="00F86FDC" w:rsidRDefault="00C764BC" w:rsidP="00C764BC">
      <w:pPr>
        <w:jc w:val="both"/>
        <w:rPr>
          <w:rFonts w:asciiTheme="minorHAnsi" w:hAnsiTheme="minorHAnsi"/>
          <w:noProof/>
          <w:sz w:val="22"/>
          <w:szCs w:val="22"/>
        </w:rPr>
      </w:pPr>
    </w:p>
    <w:p w14:paraId="377C5BE5"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38DE3E01" w14:textId="77777777" w:rsidR="0010273C" w:rsidRPr="00F86FDC" w:rsidRDefault="0010273C" w:rsidP="00C764BC">
      <w:pPr>
        <w:jc w:val="both"/>
        <w:rPr>
          <w:rFonts w:asciiTheme="minorHAnsi" w:hAnsiTheme="minorHAnsi"/>
          <w:noProof/>
          <w:sz w:val="22"/>
          <w:szCs w:val="22"/>
        </w:rPr>
      </w:pPr>
    </w:p>
    <w:p w14:paraId="40FD6FB9"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Účelom eAukcie je zostaviť poradie ponúk automatizovaným vyhodnotením, ktoré sa uskutoční po úvodnom úplnom vyhodnotení ponúk.</w:t>
      </w:r>
    </w:p>
    <w:p w14:paraId="55B3F15C" w14:textId="77777777" w:rsidR="0010273C" w:rsidRPr="00F86FDC" w:rsidRDefault="0010273C" w:rsidP="00C764BC">
      <w:pPr>
        <w:jc w:val="both"/>
        <w:rPr>
          <w:rFonts w:asciiTheme="minorHAnsi" w:hAnsiTheme="minorHAnsi"/>
          <w:noProof/>
          <w:sz w:val="22"/>
          <w:szCs w:val="22"/>
        </w:rPr>
      </w:pPr>
    </w:p>
    <w:p w14:paraId="733F3880"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Vyhlasovateľom eAukcie je verejný obstarávateľ podľa bodu 1.1. t</w:t>
      </w:r>
      <w:r w:rsidR="00C73FE6" w:rsidRPr="00F86FDC">
        <w:rPr>
          <w:rFonts w:asciiTheme="minorHAnsi" w:hAnsiTheme="minorHAnsi"/>
          <w:noProof/>
          <w:sz w:val="22"/>
          <w:szCs w:val="22"/>
        </w:rPr>
        <w:t>ýchto</w:t>
      </w:r>
      <w:r w:rsidRPr="00F86FDC">
        <w:rPr>
          <w:rFonts w:asciiTheme="minorHAnsi" w:hAnsiTheme="minorHAnsi"/>
          <w:noProof/>
          <w:sz w:val="22"/>
          <w:szCs w:val="22"/>
        </w:rPr>
        <w:t xml:space="preserve"> </w:t>
      </w:r>
      <w:r w:rsidR="00C73FE6" w:rsidRPr="00F86FDC">
        <w:rPr>
          <w:rFonts w:asciiTheme="minorHAnsi" w:hAnsiTheme="minorHAnsi"/>
          <w:noProof/>
          <w:sz w:val="22"/>
          <w:szCs w:val="22"/>
        </w:rPr>
        <w:t>Súťažných podkladov</w:t>
      </w:r>
      <w:r w:rsidRPr="00F86FDC">
        <w:rPr>
          <w:rFonts w:asciiTheme="minorHAnsi" w:hAnsiTheme="minorHAnsi"/>
          <w:noProof/>
          <w:sz w:val="22"/>
          <w:szCs w:val="22"/>
        </w:rPr>
        <w:t xml:space="preserve">. </w:t>
      </w:r>
    </w:p>
    <w:p w14:paraId="5B677DC9" w14:textId="77777777" w:rsidR="0010273C" w:rsidRPr="00F86FDC" w:rsidRDefault="0010273C" w:rsidP="00C764BC">
      <w:pPr>
        <w:jc w:val="both"/>
        <w:rPr>
          <w:rFonts w:asciiTheme="minorHAnsi" w:hAnsiTheme="minorHAnsi"/>
          <w:noProof/>
          <w:sz w:val="22"/>
          <w:szCs w:val="22"/>
        </w:rPr>
      </w:pPr>
    </w:p>
    <w:p w14:paraId="2C516874"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Predmet eAukcie je rovnaký ako predmet zákazky, uvedený v príslušných dokumentoch potrebných na vypracovanie ponuky, návrhu na plnenie kritérií alebo na preukázanie splnenia podmienok účasti.</w:t>
      </w:r>
    </w:p>
    <w:p w14:paraId="4A20FB36" w14:textId="77777777" w:rsidR="0010273C" w:rsidRPr="00F86FDC" w:rsidRDefault="0010273C" w:rsidP="00C764BC">
      <w:pPr>
        <w:jc w:val="both"/>
        <w:rPr>
          <w:rFonts w:asciiTheme="minorHAnsi" w:hAnsiTheme="minorHAnsi"/>
          <w:noProof/>
          <w:sz w:val="22"/>
          <w:szCs w:val="22"/>
        </w:rPr>
      </w:pPr>
    </w:p>
    <w:p w14:paraId="6E5234FC"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xml:space="preserve">- Administrátor vyhlasovateľa je osoba, ktorá v rámci eAukcie vyzýva uchádzačov na predkladanie nových cien upravených smerom nadol. </w:t>
      </w:r>
    </w:p>
    <w:p w14:paraId="62C796BD" w14:textId="77777777" w:rsidR="0010273C" w:rsidRPr="00F86FDC" w:rsidRDefault="0010273C" w:rsidP="00C764BC">
      <w:pPr>
        <w:jc w:val="both"/>
        <w:rPr>
          <w:rFonts w:asciiTheme="minorHAnsi" w:hAnsiTheme="minorHAnsi"/>
          <w:noProof/>
          <w:sz w:val="22"/>
          <w:szCs w:val="22"/>
        </w:rPr>
      </w:pPr>
    </w:p>
    <w:p w14:paraId="1DEEBFC8"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Elektronická aukčná sieň (ďalej len „eAukčná sieň“) je prostredie umiestnené na určenej adrese vo verejnej dátovej sieti Internet, v ktorom uchádzači predkladajú nové ceny upravené smerom nadol.</w:t>
      </w:r>
    </w:p>
    <w:p w14:paraId="6B401D71" w14:textId="77777777" w:rsidR="0010273C" w:rsidRPr="00F86FDC" w:rsidRDefault="0010273C" w:rsidP="00C764BC">
      <w:pPr>
        <w:jc w:val="both"/>
        <w:rPr>
          <w:rFonts w:asciiTheme="minorHAnsi" w:hAnsiTheme="minorHAnsi"/>
          <w:noProof/>
          <w:sz w:val="22"/>
          <w:szCs w:val="22"/>
        </w:rPr>
      </w:pPr>
    </w:p>
    <w:p w14:paraId="15B66453"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xml:space="preserve">- Prípravné kolo je časť postupu, v ktorom sa po sprístupnení eAukčnej siene uchádzači oboznámia </w:t>
      </w:r>
      <w:r w:rsidRPr="00F86FDC">
        <w:rPr>
          <w:rFonts w:asciiTheme="minorHAnsi" w:hAnsiTheme="minorHAnsi"/>
          <w:noProof/>
          <w:sz w:val="22"/>
          <w:szCs w:val="22"/>
        </w:rPr>
        <w:br/>
        <w:t>s  Aukčným prostredím pred zahájením Aukčného kola (elektronickej aukcie).</w:t>
      </w:r>
    </w:p>
    <w:p w14:paraId="113389C4" w14:textId="77777777" w:rsidR="0010273C" w:rsidRPr="00F86FDC" w:rsidRDefault="0010273C" w:rsidP="00C764BC">
      <w:pPr>
        <w:jc w:val="both"/>
        <w:rPr>
          <w:rFonts w:asciiTheme="minorHAnsi" w:hAnsiTheme="minorHAnsi"/>
          <w:noProof/>
          <w:sz w:val="22"/>
          <w:szCs w:val="22"/>
        </w:rPr>
      </w:pPr>
    </w:p>
    <w:p w14:paraId="0138CDDE"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Aukčné kolo je časť postupu, v ktorom prebieha on-line vzájomné porovnávanie cien ponúkaných uchádzačmi prihlásených do eAukcie a ich vyhodnocovanie v určených časoch.</w:t>
      </w:r>
    </w:p>
    <w:p w14:paraId="7B3E70D2" w14:textId="77777777" w:rsidR="00C764BC" w:rsidRPr="00F86FDC" w:rsidRDefault="00C764BC" w:rsidP="00C764BC">
      <w:pPr>
        <w:jc w:val="both"/>
        <w:rPr>
          <w:rFonts w:asciiTheme="minorHAnsi" w:hAnsiTheme="minorHAnsi"/>
          <w:noProof/>
          <w:sz w:val="22"/>
          <w:szCs w:val="22"/>
        </w:rPr>
      </w:pPr>
    </w:p>
    <w:p w14:paraId="257B2AD1"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20.2. Názov eAukcie</w:t>
      </w:r>
    </w:p>
    <w:p w14:paraId="012662FB" w14:textId="77777777" w:rsidR="00C764BC" w:rsidRPr="006E6E83" w:rsidRDefault="00C764BC" w:rsidP="00C764BC">
      <w:pPr>
        <w:jc w:val="both"/>
        <w:rPr>
          <w:rFonts w:asciiTheme="minorHAnsi" w:hAnsiTheme="minorHAnsi"/>
          <w:b/>
          <w:noProof/>
          <w:sz w:val="22"/>
          <w:szCs w:val="22"/>
        </w:rPr>
      </w:pPr>
    </w:p>
    <w:p w14:paraId="38AFDC80" w14:textId="6A204FD7" w:rsidR="00C764BC" w:rsidRPr="006E6E83" w:rsidRDefault="00C764BC" w:rsidP="00D97D9B">
      <w:pPr>
        <w:pStyle w:val="Pta"/>
        <w:tabs>
          <w:tab w:val="clear" w:pos="4536"/>
          <w:tab w:val="clear" w:pos="9072"/>
        </w:tabs>
        <w:rPr>
          <w:rFonts w:asciiTheme="minorHAnsi" w:hAnsiTheme="minorHAnsi"/>
          <w:noProof/>
          <w:sz w:val="22"/>
          <w:szCs w:val="22"/>
          <w:lang w:val="sk-SK"/>
        </w:rPr>
      </w:pPr>
      <w:r w:rsidRPr="006E6E83">
        <w:rPr>
          <w:rFonts w:asciiTheme="minorHAnsi" w:hAnsiTheme="minorHAnsi" w:cs="Calibri"/>
          <w:noProof/>
          <w:sz w:val="22"/>
          <w:szCs w:val="22"/>
          <w:lang w:val="sk-SK"/>
        </w:rPr>
        <w:t>„</w:t>
      </w:r>
      <w:r w:rsidR="006E6E83" w:rsidRPr="006E6E83">
        <w:rPr>
          <w:rFonts w:asciiTheme="minorHAnsi" w:hAnsiTheme="minorHAnsi" w:cstheme="minorHAnsi"/>
          <w:sz w:val="22"/>
          <w:szCs w:val="22"/>
        </w:rPr>
        <w:t>Komplexný informačný systém pre evidenciu, správu a údržbu majetku</w:t>
      </w:r>
      <w:r w:rsidRPr="006E6E83">
        <w:rPr>
          <w:rFonts w:asciiTheme="minorHAnsi" w:hAnsiTheme="minorHAnsi"/>
          <w:noProof/>
          <w:sz w:val="22"/>
          <w:szCs w:val="22"/>
          <w:lang w:val="sk-SK"/>
        </w:rPr>
        <w:t>“</w:t>
      </w:r>
    </w:p>
    <w:p w14:paraId="4DAADF82" w14:textId="77777777" w:rsidR="00C764BC" w:rsidRPr="006E6E83" w:rsidRDefault="00C764BC" w:rsidP="00C764BC">
      <w:pPr>
        <w:jc w:val="both"/>
        <w:rPr>
          <w:rFonts w:asciiTheme="minorHAnsi" w:hAnsiTheme="minorHAnsi"/>
          <w:noProof/>
          <w:sz w:val="22"/>
          <w:szCs w:val="22"/>
        </w:rPr>
      </w:pPr>
    </w:p>
    <w:p w14:paraId="2F4D6EB2" w14:textId="05CF5990" w:rsidR="00C764BC" w:rsidRPr="00F86FDC" w:rsidRDefault="00C764BC" w:rsidP="00C764BC">
      <w:pPr>
        <w:jc w:val="both"/>
        <w:rPr>
          <w:rFonts w:asciiTheme="minorHAnsi" w:hAnsiTheme="minorHAnsi"/>
          <w:noProof/>
          <w:sz w:val="22"/>
          <w:szCs w:val="22"/>
        </w:rPr>
      </w:pPr>
      <w:r w:rsidRPr="006E6E83">
        <w:rPr>
          <w:rFonts w:asciiTheme="minorHAnsi" w:hAnsiTheme="minorHAnsi"/>
          <w:noProof/>
          <w:sz w:val="22"/>
          <w:szCs w:val="22"/>
        </w:rPr>
        <w:t>20.3. Ponuky uchádzačov budú posudzované na základe hodnotenia</w:t>
      </w:r>
      <w:r w:rsidRPr="00F86FDC">
        <w:rPr>
          <w:rFonts w:asciiTheme="minorHAnsi" w:hAnsiTheme="minorHAnsi"/>
          <w:noProof/>
          <w:sz w:val="22"/>
          <w:szCs w:val="22"/>
        </w:rPr>
        <w:t xml:space="preserve"> podľa najnižšej </w:t>
      </w:r>
      <w:r w:rsidR="0010273C" w:rsidRPr="00F86FDC">
        <w:rPr>
          <w:rFonts w:asciiTheme="minorHAnsi" w:hAnsiTheme="minorHAnsi" w:cs="Courier"/>
          <w:noProof/>
          <w:sz w:val="22"/>
          <w:szCs w:val="22"/>
          <w:lang w:eastAsia="en-US"/>
        </w:rPr>
        <w:t xml:space="preserve">celkovej ceny </w:t>
      </w:r>
      <w:r w:rsidR="0010273C" w:rsidRPr="00F86FDC">
        <w:rPr>
          <w:rFonts w:asciiTheme="minorHAnsi" w:hAnsiTheme="minorHAnsi"/>
          <w:bCs/>
          <w:noProof/>
          <w:sz w:val="22"/>
          <w:szCs w:val="22"/>
        </w:rPr>
        <w:t>za premet zákazky</w:t>
      </w:r>
      <w:r w:rsidR="0010273C" w:rsidRPr="00F86FDC">
        <w:rPr>
          <w:rFonts w:asciiTheme="minorHAnsi" w:hAnsiTheme="minorHAnsi"/>
          <w:noProof/>
          <w:sz w:val="22"/>
          <w:szCs w:val="22"/>
        </w:rPr>
        <w:t xml:space="preserve"> v EUR s DPH</w:t>
      </w:r>
      <w:r w:rsidRPr="00F86FDC">
        <w:rPr>
          <w:rFonts w:asciiTheme="minorHAnsi" w:hAnsiTheme="minorHAnsi"/>
          <w:noProof/>
          <w:sz w:val="22"/>
          <w:szCs w:val="22"/>
        </w:rPr>
        <w:t xml:space="preserve"> (kritérium na vyhodnotenie ponúk). </w:t>
      </w:r>
    </w:p>
    <w:p w14:paraId="489C6ECA" w14:textId="77777777" w:rsidR="00C764BC" w:rsidRPr="00F86FDC" w:rsidRDefault="00C764BC" w:rsidP="00C764BC">
      <w:pPr>
        <w:jc w:val="both"/>
        <w:rPr>
          <w:rFonts w:asciiTheme="minorHAnsi" w:hAnsiTheme="minorHAnsi"/>
          <w:noProof/>
          <w:sz w:val="22"/>
          <w:szCs w:val="22"/>
          <w:highlight w:val="yellow"/>
        </w:rPr>
      </w:pPr>
    </w:p>
    <w:p w14:paraId="34532A34" w14:textId="7D4F7B41"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 xml:space="preserve">20.4. Prvky, ktorých hodnoty sú predmetom eAukcie, sú </w:t>
      </w:r>
      <w:r w:rsidR="0010273C" w:rsidRPr="00F86FDC">
        <w:rPr>
          <w:rFonts w:asciiTheme="minorHAnsi" w:hAnsiTheme="minorHAnsi"/>
          <w:noProof/>
          <w:sz w:val="22"/>
          <w:szCs w:val="22"/>
        </w:rPr>
        <w:t xml:space="preserve">jednotkové ceny </w:t>
      </w:r>
      <w:r w:rsidR="00A77C13">
        <w:rPr>
          <w:rFonts w:asciiTheme="minorHAnsi" w:hAnsiTheme="minorHAnsi"/>
          <w:noProof/>
          <w:sz w:val="22"/>
          <w:szCs w:val="22"/>
        </w:rPr>
        <w:t xml:space="preserve">jednotlivých </w:t>
      </w:r>
      <w:r w:rsidR="0010273C" w:rsidRPr="00F86FDC">
        <w:rPr>
          <w:rFonts w:asciiTheme="minorHAnsi" w:hAnsiTheme="minorHAnsi"/>
          <w:noProof/>
          <w:sz w:val="22"/>
          <w:szCs w:val="22"/>
        </w:rPr>
        <w:t>položiek</w:t>
      </w:r>
      <w:r w:rsidR="00A77C13">
        <w:rPr>
          <w:rFonts w:asciiTheme="minorHAnsi" w:hAnsiTheme="minorHAnsi"/>
          <w:noProof/>
          <w:sz w:val="22"/>
          <w:szCs w:val="22"/>
        </w:rPr>
        <w:t xml:space="preserve"> v súlade s Návrhom na plnenie kritérií</w:t>
      </w:r>
      <w:r w:rsidRPr="00F86FDC">
        <w:rPr>
          <w:rFonts w:asciiTheme="minorHAnsi" w:hAnsiTheme="minorHAnsi"/>
          <w:noProof/>
          <w:sz w:val="22"/>
          <w:szCs w:val="22"/>
        </w:rPr>
        <w:t xml:space="preserve"> v EUR s DPH. </w:t>
      </w:r>
    </w:p>
    <w:p w14:paraId="7586D92A" w14:textId="77777777" w:rsidR="00C764BC" w:rsidRPr="00F86FDC" w:rsidRDefault="00C764BC" w:rsidP="00C764BC">
      <w:pPr>
        <w:pStyle w:val="Zkladntext"/>
        <w:rPr>
          <w:rFonts w:asciiTheme="minorHAnsi" w:hAnsiTheme="minorHAnsi"/>
          <w:b w:val="0"/>
          <w:bCs/>
          <w:noProof/>
          <w:color w:val="000000"/>
          <w:sz w:val="22"/>
          <w:szCs w:val="22"/>
          <w:lang w:val="sk-SK"/>
        </w:rPr>
      </w:pPr>
    </w:p>
    <w:p w14:paraId="51461D03" w14:textId="77777777" w:rsidR="00C764BC" w:rsidRPr="00F86FDC" w:rsidRDefault="00C764BC" w:rsidP="00C764BC">
      <w:pPr>
        <w:pStyle w:val="Zkladntext"/>
        <w:rPr>
          <w:rFonts w:asciiTheme="minorHAnsi" w:hAnsiTheme="minorHAnsi"/>
          <w:b w:val="0"/>
          <w:bCs/>
          <w:noProof/>
          <w:color w:val="000000"/>
          <w:sz w:val="22"/>
          <w:szCs w:val="22"/>
          <w:lang w:val="sk-SK"/>
        </w:rPr>
      </w:pPr>
      <w:r w:rsidRPr="00F86FDC">
        <w:rPr>
          <w:rFonts w:asciiTheme="minorHAnsi" w:hAnsiTheme="minorHAnsi"/>
          <w:b w:val="0"/>
          <w:bCs/>
          <w:noProof/>
          <w:color w:val="000000"/>
          <w:sz w:val="22"/>
          <w:szCs w:val="22"/>
          <w:lang w:val="sk-SK"/>
        </w:rPr>
        <w:t xml:space="preserve">20.5. Verejný obstarávateľ vyzve elektronickými prostriedkami súčasne všetkých uchádzačov, ktorí splnili </w:t>
      </w:r>
      <w:r w:rsidR="005C538F" w:rsidRPr="00F86FDC">
        <w:rPr>
          <w:rFonts w:asciiTheme="minorHAnsi" w:hAnsiTheme="minorHAnsi"/>
          <w:b w:val="0"/>
          <w:bCs/>
          <w:noProof/>
          <w:color w:val="000000"/>
          <w:sz w:val="22"/>
          <w:szCs w:val="22"/>
          <w:lang w:val="sk-SK"/>
        </w:rPr>
        <w:t>požiadavky na predmet zákazky</w:t>
      </w:r>
      <w:r w:rsidRPr="00F86FDC">
        <w:rPr>
          <w:rFonts w:asciiTheme="minorHAnsi" w:hAnsiTheme="minorHAnsi"/>
          <w:b w:val="0"/>
          <w:bCs/>
          <w:noProof/>
          <w:color w:val="000000"/>
          <w:sz w:val="22"/>
          <w:szCs w:val="22"/>
          <w:lang w:val="sk-SK"/>
        </w:rPr>
        <w:t xml:space="preserve"> a ktorých ponuky spĺňajú určené požiadavky na účasť v elektronickej aukcii. Vo výzve na účasť v elektronickej aukcii (ďalej len „výzva“) vyhlasovateľ</w:t>
      </w:r>
      <w:r w:rsidRPr="00F86FDC">
        <w:rPr>
          <w:rFonts w:asciiTheme="minorHAnsi" w:hAnsiTheme="minorHAnsi"/>
          <w:b w:val="0"/>
          <w:bCs/>
          <w:noProof/>
          <w:sz w:val="22"/>
          <w:szCs w:val="22"/>
          <w:lang w:val="sk-SK"/>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09D3E691" w14:textId="77777777" w:rsidR="00C764BC" w:rsidRPr="00F86FDC" w:rsidRDefault="00C764BC" w:rsidP="00C764BC">
      <w:pPr>
        <w:jc w:val="both"/>
        <w:rPr>
          <w:rFonts w:asciiTheme="minorHAnsi" w:hAnsiTheme="minorHAnsi"/>
          <w:noProof/>
          <w:sz w:val="22"/>
          <w:szCs w:val="22"/>
        </w:rPr>
      </w:pPr>
    </w:p>
    <w:p w14:paraId="5DC9E643" w14:textId="4FF47485"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20.</w:t>
      </w:r>
      <w:r w:rsidR="00A66EED">
        <w:rPr>
          <w:rFonts w:asciiTheme="minorHAnsi" w:hAnsiTheme="minorHAnsi"/>
          <w:noProof/>
          <w:sz w:val="22"/>
          <w:szCs w:val="22"/>
        </w:rPr>
        <w:t>6</w:t>
      </w:r>
      <w:r w:rsidRPr="00F86FDC">
        <w:rPr>
          <w:rFonts w:asciiTheme="minorHAnsi" w:hAnsiTheme="minorHAnsi"/>
          <w:noProof/>
          <w:sz w:val="22"/>
          <w:szCs w:val="22"/>
        </w:rPr>
        <w:t xml:space="preserve">.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25937BEC" w14:textId="77777777" w:rsidR="00C764BC" w:rsidRPr="00F86FDC" w:rsidRDefault="00C764BC" w:rsidP="00C764BC">
      <w:pPr>
        <w:jc w:val="both"/>
        <w:rPr>
          <w:rFonts w:asciiTheme="minorHAnsi" w:hAnsiTheme="minorHAnsi"/>
          <w:noProof/>
          <w:sz w:val="22"/>
          <w:szCs w:val="22"/>
        </w:rPr>
      </w:pPr>
    </w:p>
    <w:p w14:paraId="2605CF93" w14:textId="3A2F63E0"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t>20.7</w:t>
      </w:r>
      <w:r w:rsidR="00C764BC" w:rsidRPr="00F86FDC">
        <w:rPr>
          <w:rFonts w:asciiTheme="minorHAnsi" w:hAnsiTheme="minorHAnsi"/>
          <w:noProof/>
          <w:sz w:val="22"/>
          <w:szCs w:val="22"/>
        </w:rPr>
        <w:t xml:space="preserve">.  Aukčné kolo sa začne a skončí v termínoch a za podmienok uvedených vo výzve. Na začiatku aukčného kola sa všetkým uchádzačom zobrazia: </w:t>
      </w:r>
    </w:p>
    <w:p w14:paraId="47F8EEC7" w14:textId="77777777" w:rsidR="008920E4" w:rsidRPr="00F86FDC" w:rsidRDefault="008920E4" w:rsidP="00C764BC">
      <w:pPr>
        <w:jc w:val="both"/>
        <w:rPr>
          <w:rFonts w:asciiTheme="minorHAnsi" w:hAnsiTheme="minorHAnsi"/>
          <w:noProof/>
          <w:sz w:val="22"/>
          <w:szCs w:val="22"/>
        </w:rPr>
      </w:pPr>
    </w:p>
    <w:p w14:paraId="33ED20DC" w14:textId="627AE47B" w:rsidR="00702B88" w:rsidRPr="00F86FDC" w:rsidRDefault="00702B88" w:rsidP="00BC65D3">
      <w:pPr>
        <w:pStyle w:val="Odsekzoznamu"/>
        <w:numPr>
          <w:ilvl w:val="0"/>
          <w:numId w:val="9"/>
        </w:numPr>
        <w:ind w:left="851" w:hanging="284"/>
        <w:jc w:val="both"/>
        <w:rPr>
          <w:rFonts w:asciiTheme="minorHAnsi" w:hAnsiTheme="minorHAnsi" w:cs="Calibri"/>
          <w:noProof/>
          <w:sz w:val="22"/>
          <w:szCs w:val="22"/>
        </w:rPr>
      </w:pPr>
      <w:r w:rsidRPr="00F86FDC">
        <w:rPr>
          <w:rFonts w:asciiTheme="minorHAnsi" w:hAnsiTheme="minorHAnsi" w:cs="Calibri"/>
          <w:noProof/>
          <w:sz w:val="22"/>
          <w:szCs w:val="22"/>
        </w:rPr>
        <w:t xml:space="preserve">ich cena za </w:t>
      </w:r>
      <w:r w:rsidR="0034452A" w:rsidRPr="00F86FDC">
        <w:rPr>
          <w:rFonts w:asciiTheme="minorHAnsi" w:hAnsiTheme="minorHAnsi" w:cs="Calibri"/>
          <w:noProof/>
          <w:sz w:val="22"/>
          <w:szCs w:val="22"/>
        </w:rPr>
        <w:t xml:space="preserve">1 m.j. </w:t>
      </w:r>
      <w:r w:rsidR="004F2F69" w:rsidRPr="00F86FDC">
        <w:rPr>
          <w:rFonts w:asciiTheme="minorHAnsi" w:hAnsiTheme="minorHAnsi" w:cs="Calibri"/>
          <w:noProof/>
          <w:sz w:val="22"/>
          <w:szCs w:val="22"/>
        </w:rPr>
        <w:t xml:space="preserve">jednotlivých </w:t>
      </w:r>
      <w:r w:rsidR="00C6447D" w:rsidRPr="00F86FDC">
        <w:rPr>
          <w:rFonts w:asciiTheme="minorHAnsi" w:hAnsiTheme="minorHAnsi" w:cs="Calibri"/>
          <w:noProof/>
          <w:sz w:val="22"/>
          <w:szCs w:val="22"/>
        </w:rPr>
        <w:t>polož</w:t>
      </w:r>
      <w:r w:rsidR="004F2F69" w:rsidRPr="00F86FDC">
        <w:rPr>
          <w:rFonts w:asciiTheme="minorHAnsi" w:hAnsiTheme="minorHAnsi" w:cs="Calibri"/>
          <w:noProof/>
          <w:sz w:val="22"/>
          <w:szCs w:val="22"/>
        </w:rPr>
        <w:t>ie</w:t>
      </w:r>
      <w:r w:rsidR="00C6447D" w:rsidRPr="00F86FDC">
        <w:rPr>
          <w:rFonts w:asciiTheme="minorHAnsi" w:hAnsiTheme="minorHAnsi" w:cs="Calibri"/>
          <w:noProof/>
          <w:sz w:val="22"/>
          <w:szCs w:val="22"/>
        </w:rPr>
        <w:t>k č. 1</w:t>
      </w:r>
      <w:r w:rsidR="0034452A" w:rsidRPr="00F86FDC">
        <w:rPr>
          <w:rFonts w:asciiTheme="minorHAnsi" w:hAnsiTheme="minorHAnsi" w:cs="Calibri"/>
          <w:noProof/>
          <w:sz w:val="22"/>
          <w:szCs w:val="22"/>
        </w:rPr>
        <w:t xml:space="preserve"> až </w:t>
      </w:r>
      <w:r w:rsidR="00A77C13">
        <w:rPr>
          <w:rFonts w:asciiTheme="minorHAnsi" w:hAnsiTheme="minorHAnsi" w:cs="Calibri"/>
          <w:noProof/>
          <w:sz w:val="22"/>
          <w:szCs w:val="22"/>
        </w:rPr>
        <w:t xml:space="preserve">4.3 </w:t>
      </w:r>
      <w:r w:rsidR="00A1678E">
        <w:rPr>
          <w:rFonts w:asciiTheme="minorHAnsi" w:hAnsiTheme="minorHAnsi" w:cs="Calibri"/>
          <w:noProof/>
          <w:sz w:val="22"/>
          <w:szCs w:val="22"/>
        </w:rPr>
        <w:t>n</w:t>
      </w:r>
      <w:r w:rsidR="00A77C13">
        <w:rPr>
          <w:rFonts w:asciiTheme="minorHAnsi" w:hAnsiTheme="minorHAnsi" w:cs="Calibri"/>
          <w:noProof/>
          <w:sz w:val="22"/>
          <w:szCs w:val="22"/>
        </w:rPr>
        <w:t>ávrhu na plnenie kritérií</w:t>
      </w:r>
      <w:r w:rsidRPr="00F86FDC">
        <w:rPr>
          <w:rFonts w:asciiTheme="minorHAnsi" w:hAnsiTheme="minorHAnsi" w:cs="Calibri"/>
          <w:noProof/>
          <w:sz w:val="22"/>
          <w:szCs w:val="22"/>
        </w:rPr>
        <w:t xml:space="preserve"> v EUR s DPH,</w:t>
      </w:r>
    </w:p>
    <w:p w14:paraId="7956A2EA" w14:textId="5ACE57BD" w:rsidR="0034452A" w:rsidRPr="00F86FDC" w:rsidRDefault="00646500" w:rsidP="00BC65D3">
      <w:pPr>
        <w:pStyle w:val="Odsekzoznamu"/>
        <w:numPr>
          <w:ilvl w:val="0"/>
          <w:numId w:val="9"/>
        </w:numPr>
        <w:ind w:left="851" w:hanging="284"/>
        <w:jc w:val="both"/>
        <w:rPr>
          <w:rFonts w:asciiTheme="minorHAnsi" w:hAnsiTheme="minorHAnsi" w:cs="Calibri"/>
          <w:noProof/>
          <w:sz w:val="22"/>
          <w:szCs w:val="22"/>
        </w:rPr>
      </w:pPr>
      <w:r w:rsidRPr="00F86FDC">
        <w:rPr>
          <w:rFonts w:asciiTheme="minorHAnsi" w:hAnsiTheme="minorHAnsi" w:cs="Calibri"/>
          <w:noProof/>
          <w:sz w:val="22"/>
          <w:szCs w:val="22"/>
        </w:rPr>
        <w:t xml:space="preserve"> ich celková cena za </w:t>
      </w:r>
      <w:r w:rsidR="00A77C13" w:rsidRPr="00F86FDC">
        <w:rPr>
          <w:rFonts w:asciiTheme="minorHAnsi" w:hAnsiTheme="minorHAnsi" w:cs="Calibri"/>
          <w:noProof/>
          <w:sz w:val="22"/>
          <w:szCs w:val="22"/>
        </w:rPr>
        <w:t>jednotliv</w:t>
      </w:r>
      <w:r w:rsidR="00697701">
        <w:rPr>
          <w:rFonts w:asciiTheme="minorHAnsi" w:hAnsiTheme="minorHAnsi" w:cs="Calibri"/>
          <w:noProof/>
          <w:sz w:val="22"/>
          <w:szCs w:val="22"/>
        </w:rPr>
        <w:t xml:space="preserve">é </w:t>
      </w:r>
      <w:r w:rsidR="00A77C13" w:rsidRPr="00F86FDC">
        <w:rPr>
          <w:rFonts w:asciiTheme="minorHAnsi" w:hAnsiTheme="minorHAnsi" w:cs="Calibri"/>
          <w:noProof/>
          <w:sz w:val="22"/>
          <w:szCs w:val="22"/>
        </w:rPr>
        <w:t>položk</w:t>
      </w:r>
      <w:r w:rsidR="00697701">
        <w:rPr>
          <w:rFonts w:asciiTheme="minorHAnsi" w:hAnsiTheme="minorHAnsi" w:cs="Calibri"/>
          <w:noProof/>
          <w:sz w:val="22"/>
          <w:szCs w:val="22"/>
        </w:rPr>
        <w:t>y</w:t>
      </w:r>
      <w:r w:rsidR="00A77C13" w:rsidRPr="00F86FDC">
        <w:rPr>
          <w:rFonts w:asciiTheme="minorHAnsi" w:hAnsiTheme="minorHAnsi" w:cs="Calibri"/>
          <w:noProof/>
          <w:sz w:val="22"/>
          <w:szCs w:val="22"/>
        </w:rPr>
        <w:t xml:space="preserve"> č. 1 až </w:t>
      </w:r>
      <w:r w:rsidR="00A77C13">
        <w:rPr>
          <w:rFonts w:asciiTheme="minorHAnsi" w:hAnsiTheme="minorHAnsi" w:cs="Calibri"/>
          <w:noProof/>
          <w:sz w:val="22"/>
          <w:szCs w:val="22"/>
        </w:rPr>
        <w:t xml:space="preserve">4.3 </w:t>
      </w:r>
      <w:r w:rsidR="00A1678E">
        <w:rPr>
          <w:rFonts w:asciiTheme="minorHAnsi" w:hAnsiTheme="minorHAnsi" w:cs="Calibri"/>
          <w:noProof/>
          <w:sz w:val="22"/>
          <w:szCs w:val="22"/>
        </w:rPr>
        <w:t>n</w:t>
      </w:r>
      <w:r w:rsidR="00A77C13">
        <w:rPr>
          <w:rFonts w:asciiTheme="minorHAnsi" w:hAnsiTheme="minorHAnsi" w:cs="Calibri"/>
          <w:noProof/>
          <w:sz w:val="22"/>
          <w:szCs w:val="22"/>
        </w:rPr>
        <w:t>ávrhu na plnenie kritérií</w:t>
      </w:r>
      <w:r w:rsidRPr="00F86FDC">
        <w:rPr>
          <w:rFonts w:asciiTheme="minorHAnsi" w:hAnsiTheme="minorHAnsi" w:cs="Calibri"/>
          <w:noProof/>
          <w:sz w:val="22"/>
          <w:szCs w:val="22"/>
        </w:rPr>
        <w:t xml:space="preserve"> v EUR s DPH,</w:t>
      </w:r>
    </w:p>
    <w:p w14:paraId="1E6E22D2" w14:textId="5288DC13" w:rsidR="00C6447D" w:rsidRPr="00F86FDC" w:rsidRDefault="00C6447D" w:rsidP="00BC65D3">
      <w:pPr>
        <w:pStyle w:val="Odsekzoznamu"/>
        <w:numPr>
          <w:ilvl w:val="0"/>
          <w:numId w:val="9"/>
        </w:numPr>
        <w:ind w:left="851" w:hanging="284"/>
        <w:jc w:val="both"/>
        <w:rPr>
          <w:rFonts w:asciiTheme="minorHAnsi" w:hAnsiTheme="minorHAnsi" w:cs="Calibri"/>
          <w:noProof/>
          <w:sz w:val="22"/>
          <w:szCs w:val="22"/>
        </w:rPr>
      </w:pPr>
      <w:r w:rsidRPr="00F86FDC">
        <w:rPr>
          <w:rFonts w:asciiTheme="minorHAnsi" w:hAnsiTheme="minorHAnsi" w:cs="Calibri"/>
          <w:noProof/>
          <w:sz w:val="22"/>
          <w:szCs w:val="22"/>
        </w:rPr>
        <w:t xml:space="preserve">ich </w:t>
      </w:r>
      <w:r w:rsidRPr="00F86FDC">
        <w:rPr>
          <w:rFonts w:asciiTheme="minorHAnsi" w:hAnsiTheme="minorHAnsi" w:cs="Courier"/>
          <w:noProof/>
          <w:sz w:val="22"/>
          <w:szCs w:val="22"/>
          <w:lang w:eastAsia="en-US"/>
        </w:rPr>
        <w:t xml:space="preserve">celková cena </w:t>
      </w:r>
      <w:r w:rsidRPr="00F86FDC">
        <w:rPr>
          <w:rFonts w:asciiTheme="minorHAnsi" w:hAnsiTheme="minorHAnsi"/>
          <w:bCs/>
          <w:noProof/>
          <w:sz w:val="22"/>
          <w:szCs w:val="22"/>
        </w:rPr>
        <w:t>za premet zákazky</w:t>
      </w:r>
      <w:r w:rsidRPr="00F86FDC">
        <w:rPr>
          <w:rFonts w:asciiTheme="minorHAnsi" w:hAnsiTheme="minorHAnsi"/>
          <w:noProof/>
          <w:sz w:val="22"/>
          <w:szCs w:val="22"/>
        </w:rPr>
        <w:t xml:space="preserve"> v EUR s DPH,</w:t>
      </w:r>
    </w:p>
    <w:p w14:paraId="023A8D43" w14:textId="5CFB6F6C" w:rsidR="00702B88" w:rsidRPr="00F86FDC" w:rsidRDefault="00702B88" w:rsidP="00BC65D3">
      <w:pPr>
        <w:numPr>
          <w:ilvl w:val="0"/>
          <w:numId w:val="9"/>
        </w:numPr>
        <w:ind w:left="851" w:hanging="284"/>
        <w:jc w:val="both"/>
        <w:rPr>
          <w:rFonts w:asciiTheme="minorHAnsi" w:hAnsiTheme="minorHAnsi"/>
          <w:noProof/>
          <w:sz w:val="22"/>
          <w:szCs w:val="22"/>
        </w:rPr>
      </w:pPr>
      <w:r w:rsidRPr="00F86FDC">
        <w:rPr>
          <w:rFonts w:asciiTheme="minorHAnsi" w:hAnsiTheme="minorHAnsi" w:cs="Calibri"/>
          <w:noProof/>
          <w:sz w:val="22"/>
          <w:szCs w:val="22"/>
        </w:rPr>
        <w:t xml:space="preserve">najnižšia </w:t>
      </w:r>
      <w:r w:rsidR="00C6447D" w:rsidRPr="00F86FDC">
        <w:rPr>
          <w:rFonts w:asciiTheme="minorHAnsi" w:hAnsiTheme="minorHAnsi" w:cs="Courier"/>
          <w:noProof/>
          <w:sz w:val="22"/>
          <w:szCs w:val="22"/>
          <w:lang w:eastAsia="en-US"/>
        </w:rPr>
        <w:t xml:space="preserve">celková cena </w:t>
      </w:r>
      <w:r w:rsidR="00C6447D" w:rsidRPr="00F86FDC">
        <w:rPr>
          <w:rFonts w:asciiTheme="minorHAnsi" w:hAnsiTheme="minorHAnsi"/>
          <w:bCs/>
          <w:noProof/>
          <w:sz w:val="22"/>
          <w:szCs w:val="22"/>
        </w:rPr>
        <w:t>za premet zákazky</w:t>
      </w:r>
      <w:r w:rsidR="00C6447D" w:rsidRPr="00F86FDC">
        <w:rPr>
          <w:rFonts w:asciiTheme="minorHAnsi" w:hAnsiTheme="minorHAnsi"/>
          <w:noProof/>
          <w:sz w:val="22"/>
          <w:szCs w:val="22"/>
        </w:rPr>
        <w:t xml:space="preserve"> v EUR s DPH,</w:t>
      </w:r>
    </w:p>
    <w:p w14:paraId="1B49F4F2" w14:textId="77777777" w:rsidR="00C764BC" w:rsidRPr="00F86FDC" w:rsidRDefault="00C764BC" w:rsidP="00BC65D3">
      <w:pPr>
        <w:numPr>
          <w:ilvl w:val="0"/>
          <w:numId w:val="9"/>
        </w:numPr>
        <w:ind w:left="851" w:hanging="284"/>
        <w:jc w:val="both"/>
        <w:rPr>
          <w:rFonts w:asciiTheme="minorHAnsi" w:hAnsiTheme="minorHAnsi"/>
          <w:noProof/>
          <w:sz w:val="22"/>
          <w:szCs w:val="22"/>
        </w:rPr>
      </w:pPr>
      <w:r w:rsidRPr="00F86FDC">
        <w:rPr>
          <w:rFonts w:asciiTheme="minorHAnsi" w:hAnsiTheme="minorHAnsi"/>
          <w:noProof/>
          <w:sz w:val="22"/>
          <w:szCs w:val="22"/>
        </w:rPr>
        <w:t xml:space="preserve">ich priebežné umiestnenie (poradie). </w:t>
      </w:r>
    </w:p>
    <w:p w14:paraId="7F46A4D4" w14:textId="77777777" w:rsidR="00C764BC" w:rsidRPr="00F86FDC" w:rsidRDefault="00C764BC" w:rsidP="00C764BC">
      <w:pPr>
        <w:jc w:val="both"/>
        <w:rPr>
          <w:rFonts w:asciiTheme="minorHAnsi" w:hAnsiTheme="minorHAnsi"/>
          <w:noProof/>
          <w:sz w:val="22"/>
          <w:szCs w:val="22"/>
        </w:rPr>
      </w:pPr>
    </w:p>
    <w:p w14:paraId="542E63B5" w14:textId="2D2DF958"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t>20.8</w:t>
      </w:r>
      <w:r w:rsidR="00C764BC" w:rsidRPr="00F86FDC">
        <w:rPr>
          <w:rFonts w:asciiTheme="minorHAnsi" w:hAnsiTheme="minorHAnsi"/>
          <w:noProof/>
          <w:sz w:val="22"/>
          <w:szCs w:val="22"/>
        </w:rPr>
        <w:t xml:space="preserve">. </w:t>
      </w:r>
      <w:r w:rsidRPr="00F86FDC">
        <w:rPr>
          <w:rFonts w:asciiTheme="minorHAnsi" w:hAnsiTheme="minorHAnsi"/>
          <w:noProof/>
          <w:sz w:val="22"/>
          <w:szCs w:val="22"/>
        </w:rPr>
        <w:t>Prvky, ktorých hodnoty sú predmetom eAukcie</w:t>
      </w:r>
      <w:r w:rsidR="00A452B4" w:rsidRPr="00F86FDC">
        <w:rPr>
          <w:rFonts w:asciiTheme="minorHAnsi" w:hAnsiTheme="minorHAnsi"/>
          <w:noProof/>
          <w:sz w:val="22"/>
          <w:szCs w:val="22"/>
        </w:rPr>
        <w:t xml:space="preserve"> budú</w:t>
      </w:r>
      <w:r w:rsidR="00C764BC" w:rsidRPr="00F86FDC">
        <w:rPr>
          <w:rFonts w:asciiTheme="minorHAnsi" w:hAnsiTheme="minorHAnsi"/>
          <w:noProof/>
          <w:sz w:val="22"/>
          <w:szCs w:val="22"/>
        </w:rPr>
        <w:t xml:space="preserve"> </w:t>
      </w:r>
      <w:r w:rsidR="003A6B72">
        <w:rPr>
          <w:rFonts w:asciiTheme="minorHAnsi" w:hAnsiTheme="minorHAnsi"/>
          <w:noProof/>
          <w:sz w:val="22"/>
          <w:szCs w:val="22"/>
        </w:rPr>
        <w:t xml:space="preserve">jednotkové </w:t>
      </w:r>
      <w:r w:rsidR="00A452B4" w:rsidRPr="00F86FDC">
        <w:rPr>
          <w:rFonts w:asciiTheme="minorHAnsi" w:hAnsiTheme="minorHAnsi" w:cs="Calibri"/>
          <w:noProof/>
          <w:sz w:val="22"/>
          <w:szCs w:val="22"/>
        </w:rPr>
        <w:t>ceny</w:t>
      </w:r>
      <w:r w:rsidR="008920E4" w:rsidRPr="00F86FDC">
        <w:rPr>
          <w:rFonts w:asciiTheme="minorHAnsi" w:hAnsiTheme="minorHAnsi" w:cs="Calibri"/>
          <w:noProof/>
          <w:sz w:val="22"/>
          <w:szCs w:val="22"/>
        </w:rPr>
        <w:t xml:space="preserve"> za</w:t>
      </w:r>
      <w:r w:rsidR="00F7248A" w:rsidRPr="00F86FDC">
        <w:rPr>
          <w:rFonts w:asciiTheme="minorHAnsi" w:hAnsiTheme="minorHAnsi" w:cs="Calibri"/>
          <w:noProof/>
          <w:sz w:val="22"/>
          <w:szCs w:val="22"/>
        </w:rPr>
        <w:t xml:space="preserve"> položky</w:t>
      </w:r>
      <w:r w:rsidR="00C6447D" w:rsidRPr="00F86FDC">
        <w:rPr>
          <w:rFonts w:asciiTheme="minorHAnsi" w:hAnsiTheme="minorHAnsi" w:cs="Calibri"/>
          <w:noProof/>
          <w:sz w:val="22"/>
          <w:szCs w:val="22"/>
        </w:rPr>
        <w:t xml:space="preserve"> č. 1</w:t>
      </w:r>
      <w:r w:rsidR="00F7248A" w:rsidRPr="00F86FDC">
        <w:rPr>
          <w:rFonts w:asciiTheme="minorHAnsi" w:hAnsiTheme="minorHAnsi" w:cs="Calibri"/>
          <w:noProof/>
          <w:sz w:val="22"/>
          <w:szCs w:val="22"/>
        </w:rPr>
        <w:t xml:space="preserve"> až </w:t>
      </w:r>
      <w:r w:rsidR="00A77C13">
        <w:rPr>
          <w:rFonts w:asciiTheme="minorHAnsi" w:hAnsiTheme="minorHAnsi" w:cs="Calibri"/>
          <w:noProof/>
          <w:sz w:val="22"/>
          <w:szCs w:val="22"/>
        </w:rPr>
        <w:t>4.3 Návrhu na plnenie kritérií</w:t>
      </w:r>
      <w:r w:rsidR="00F7248A" w:rsidRPr="00F86FDC">
        <w:rPr>
          <w:rFonts w:asciiTheme="minorHAnsi" w:hAnsiTheme="minorHAnsi" w:cs="Calibri"/>
          <w:noProof/>
          <w:sz w:val="22"/>
          <w:szCs w:val="22"/>
        </w:rPr>
        <w:t xml:space="preserve"> </w:t>
      </w:r>
      <w:r w:rsidR="008920E4" w:rsidRPr="00F86FDC">
        <w:rPr>
          <w:rFonts w:asciiTheme="minorHAnsi" w:hAnsiTheme="minorHAnsi" w:cs="Calibri"/>
          <w:noProof/>
          <w:sz w:val="22"/>
          <w:szCs w:val="22"/>
        </w:rPr>
        <w:t>v EUR s DPH</w:t>
      </w:r>
      <w:r w:rsidR="00C764BC" w:rsidRPr="00F86FDC">
        <w:rPr>
          <w:rFonts w:asciiTheme="minorHAnsi" w:hAnsiTheme="minorHAnsi"/>
          <w:noProof/>
          <w:sz w:val="22"/>
          <w:szCs w:val="22"/>
        </w:rPr>
        <w:t xml:space="preserve">. Uchádzači budú upravovať ceny smerom nadol. </w:t>
      </w:r>
    </w:p>
    <w:p w14:paraId="12B3F8FD" w14:textId="77777777" w:rsidR="00C764BC" w:rsidRPr="00F86FDC" w:rsidRDefault="00C764BC" w:rsidP="00C764BC">
      <w:pPr>
        <w:jc w:val="both"/>
        <w:rPr>
          <w:rFonts w:asciiTheme="minorHAnsi" w:hAnsiTheme="minorHAnsi"/>
          <w:noProof/>
          <w:sz w:val="22"/>
          <w:szCs w:val="22"/>
        </w:rPr>
      </w:pPr>
    </w:p>
    <w:p w14:paraId="1D63BA69" w14:textId="6E269AF2"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t>20.9</w:t>
      </w:r>
      <w:r w:rsidR="00C764BC" w:rsidRPr="00F86FDC">
        <w:rPr>
          <w:rFonts w:asciiTheme="minorHAnsi" w:hAnsiTheme="minorHAnsi"/>
          <w:noProof/>
          <w:sz w:val="22"/>
          <w:szCs w:val="22"/>
        </w:rPr>
        <w:t xml:space="preserve">. Verejný obstarávateľ upozorňuje, že systém neumožňuje dorovnať najnižšiu celkovú cenu (t.j. nie je možné dorovnať ponuku uchádzača na priebežnom 1. mieste). </w:t>
      </w:r>
    </w:p>
    <w:p w14:paraId="15F2FFFA" w14:textId="77777777" w:rsidR="00C764BC" w:rsidRPr="00F86FDC" w:rsidRDefault="00C764BC" w:rsidP="00C764BC">
      <w:pPr>
        <w:jc w:val="both"/>
        <w:rPr>
          <w:rFonts w:asciiTheme="minorHAnsi" w:hAnsiTheme="minorHAnsi"/>
          <w:noProof/>
          <w:sz w:val="22"/>
          <w:szCs w:val="22"/>
        </w:rPr>
      </w:pPr>
    </w:p>
    <w:p w14:paraId="2652C548" w14:textId="678E52B5"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20.1</w:t>
      </w:r>
      <w:r w:rsidR="00A66EED">
        <w:rPr>
          <w:rFonts w:asciiTheme="minorHAnsi" w:hAnsiTheme="minorHAnsi"/>
          <w:noProof/>
          <w:sz w:val="22"/>
          <w:szCs w:val="22"/>
        </w:rPr>
        <w:t>0</w:t>
      </w:r>
      <w:r w:rsidRPr="00F86FDC">
        <w:rPr>
          <w:rFonts w:asciiTheme="minorHAnsi" w:hAnsiTheme="minorHAnsi"/>
          <w:noProof/>
          <w:sz w:val="22"/>
          <w:szCs w:val="22"/>
        </w:rPr>
        <w:t>.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50671C1E" w14:textId="77777777" w:rsidR="00C764BC" w:rsidRPr="00F86FDC" w:rsidRDefault="00C764BC" w:rsidP="00C764BC">
      <w:pPr>
        <w:jc w:val="both"/>
        <w:rPr>
          <w:rFonts w:asciiTheme="minorHAnsi" w:hAnsiTheme="minorHAnsi"/>
          <w:noProof/>
          <w:sz w:val="22"/>
          <w:szCs w:val="22"/>
        </w:rPr>
      </w:pPr>
    </w:p>
    <w:p w14:paraId="1EAE973F" w14:textId="31A253D5"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t>20.11</w:t>
      </w:r>
      <w:r w:rsidR="00C764BC" w:rsidRPr="00F86FDC">
        <w:rPr>
          <w:rFonts w:asciiTheme="minorHAnsi" w:hAnsiTheme="minorHAnsi"/>
          <w:noProof/>
          <w:sz w:val="22"/>
          <w:szCs w:val="22"/>
        </w:rPr>
        <w:t xml:space="preserve">. Minimálny krok zníženia ceny uchádzača je </w:t>
      </w:r>
      <w:r w:rsidR="005D3A80" w:rsidRPr="00F86FDC">
        <w:rPr>
          <w:rFonts w:asciiTheme="minorHAnsi" w:hAnsiTheme="minorHAnsi"/>
          <w:b/>
          <w:noProof/>
          <w:sz w:val="22"/>
          <w:szCs w:val="22"/>
        </w:rPr>
        <w:t>0,1</w:t>
      </w:r>
      <w:r w:rsidR="00C764BC" w:rsidRPr="00F86FDC">
        <w:rPr>
          <w:rFonts w:asciiTheme="minorHAnsi" w:hAnsiTheme="minorHAnsi"/>
          <w:b/>
          <w:noProof/>
          <w:sz w:val="22"/>
          <w:szCs w:val="22"/>
        </w:rPr>
        <w:t xml:space="preserve">0 % </w:t>
      </w:r>
      <w:r w:rsidR="00C764BC" w:rsidRPr="00F86FDC">
        <w:rPr>
          <w:rFonts w:asciiTheme="minorHAnsi" w:hAnsiTheme="minorHAnsi"/>
          <w:noProof/>
          <w:sz w:val="22"/>
          <w:szCs w:val="22"/>
        </w:rPr>
        <w:t xml:space="preserve"> z aktuálnej ceny položky daného uchádzača.  </w:t>
      </w:r>
    </w:p>
    <w:p w14:paraId="2AED1864" w14:textId="77777777" w:rsidR="00C764BC" w:rsidRPr="00F86FDC" w:rsidRDefault="00C764BC" w:rsidP="00C764BC">
      <w:pPr>
        <w:jc w:val="both"/>
        <w:rPr>
          <w:rFonts w:asciiTheme="minorHAnsi" w:hAnsiTheme="minorHAnsi"/>
          <w:noProof/>
          <w:sz w:val="22"/>
          <w:szCs w:val="22"/>
        </w:rPr>
      </w:pPr>
    </w:p>
    <w:p w14:paraId="64CD7943" w14:textId="24A84DDD"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lastRenderedPageBreak/>
        <w:t>20.12</w:t>
      </w:r>
      <w:r w:rsidR="00C764BC" w:rsidRPr="00F86FDC">
        <w:rPr>
          <w:rFonts w:asciiTheme="minorHAnsi" w:hAnsiTheme="minorHAnsi"/>
          <w:noProof/>
          <w:sz w:val="22"/>
          <w:szCs w:val="22"/>
        </w:rPr>
        <w:t xml:space="preserve">. Maximálny krok zníženia ceny nie je určený. Uchádzač však bude upozornený pri zmene ceny položky o viac ako </w:t>
      </w:r>
      <w:r w:rsidR="00C764BC" w:rsidRPr="00F86FDC">
        <w:rPr>
          <w:rFonts w:asciiTheme="minorHAnsi" w:hAnsiTheme="minorHAnsi"/>
          <w:b/>
          <w:noProof/>
          <w:sz w:val="22"/>
          <w:szCs w:val="22"/>
        </w:rPr>
        <w:t>50 %</w:t>
      </w:r>
      <w:r w:rsidR="00C764BC" w:rsidRPr="00F86FDC">
        <w:rPr>
          <w:rFonts w:asciiTheme="minorHAnsi" w:hAnsiTheme="minorHAnsi"/>
          <w:noProof/>
          <w:sz w:val="22"/>
          <w:szCs w:val="22"/>
        </w:rPr>
        <w:t xml:space="preserve">. Upozornenie pri maximálnom znížení ceny sa viaže k aktuálnej cene položky daného uchádzača. </w:t>
      </w:r>
    </w:p>
    <w:p w14:paraId="39B1DD60" w14:textId="77777777" w:rsidR="00C764BC" w:rsidRPr="00F86FDC" w:rsidRDefault="00C764BC" w:rsidP="00C764BC">
      <w:pPr>
        <w:jc w:val="both"/>
        <w:rPr>
          <w:rFonts w:asciiTheme="minorHAnsi" w:hAnsiTheme="minorHAnsi"/>
          <w:noProof/>
          <w:sz w:val="22"/>
          <w:szCs w:val="22"/>
        </w:rPr>
      </w:pPr>
    </w:p>
    <w:p w14:paraId="77868423" w14:textId="5CD70E37"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t>20.13</w:t>
      </w:r>
      <w:r w:rsidR="00C764BC" w:rsidRPr="00F86FDC">
        <w:rPr>
          <w:rFonts w:asciiTheme="minorHAnsi" w:hAnsiTheme="minorHAnsi"/>
          <w:noProof/>
          <w:sz w:val="22"/>
          <w:szCs w:val="22"/>
        </w:rPr>
        <w:t xml:space="preserve">. Aukčné kolo bude ukončené uplynutím časového limitu </w:t>
      </w:r>
      <w:r w:rsidR="00C764BC" w:rsidRPr="00F86FDC">
        <w:rPr>
          <w:rFonts w:asciiTheme="minorHAnsi" w:hAnsiTheme="minorHAnsi"/>
          <w:b/>
          <w:noProof/>
          <w:sz w:val="22"/>
          <w:szCs w:val="22"/>
        </w:rPr>
        <w:t>20 min.</w:t>
      </w:r>
      <w:r w:rsidR="00C764BC" w:rsidRPr="00F86FDC">
        <w:rPr>
          <w:rFonts w:asciiTheme="minorHAnsi" w:hAnsiTheme="minorHAnsi"/>
          <w:noProof/>
          <w:sz w:val="22"/>
          <w:szCs w:val="22"/>
        </w:rPr>
        <w:t xml:space="preserve">  za predpokladu, ak nedôjde k jeho predĺženiu. K predĺženiu dôjde vždy v prípade predloženia nových cien (t.j. pri akomkoľvek regulárnom znížení ceny) v posledných </w:t>
      </w:r>
      <w:r w:rsidR="00C764BC" w:rsidRPr="00F86FDC">
        <w:rPr>
          <w:rFonts w:asciiTheme="minorHAnsi" w:hAnsiTheme="minorHAnsi"/>
          <w:b/>
          <w:noProof/>
          <w:sz w:val="22"/>
          <w:szCs w:val="22"/>
        </w:rPr>
        <w:t>dvoch minútach</w:t>
      </w:r>
      <w:r w:rsidR="00C764BC" w:rsidRPr="00F86FDC">
        <w:rPr>
          <w:rFonts w:asciiTheme="minorHAnsi" w:hAnsiTheme="minorHAnsi"/>
          <w:noProof/>
          <w:sz w:val="22"/>
          <w:szCs w:val="22"/>
        </w:rPr>
        <w:t xml:space="preserve"> trvania aukčného kola (aj už predĺženého aukčného kola), a to vždy o ďalšie </w:t>
      </w:r>
      <w:r w:rsidR="00C764BC" w:rsidRPr="00F86FDC">
        <w:rPr>
          <w:rFonts w:asciiTheme="minorHAnsi" w:hAnsiTheme="minorHAnsi"/>
          <w:b/>
          <w:noProof/>
          <w:sz w:val="22"/>
          <w:szCs w:val="22"/>
        </w:rPr>
        <w:t>dve minúty</w:t>
      </w:r>
      <w:r w:rsidR="00C764BC" w:rsidRPr="00F86FDC">
        <w:rPr>
          <w:rFonts w:asciiTheme="minorHAnsi" w:hAnsiTheme="minorHAnsi"/>
          <w:noProof/>
          <w:sz w:val="22"/>
          <w:szCs w:val="22"/>
        </w:rPr>
        <w:t xml:space="preserve"> (t.j. v čase, kedy došlo k predĺženiu, sa k času zostávajúcemu do konca kola</w:t>
      </w:r>
      <w:r w:rsidR="00C764BC" w:rsidRPr="00F86FDC">
        <w:rPr>
          <w:rFonts w:asciiTheme="minorHAnsi" w:hAnsiTheme="minorHAnsi"/>
          <w:noProof/>
          <w:color w:val="0000FF"/>
          <w:sz w:val="22"/>
          <w:szCs w:val="22"/>
        </w:rPr>
        <w:t xml:space="preserve"> </w:t>
      </w:r>
      <w:r w:rsidR="00C764BC" w:rsidRPr="00F86FDC">
        <w:rPr>
          <w:rFonts w:asciiTheme="minorHAnsi" w:hAnsiTheme="minorHAnsi"/>
          <w:noProof/>
          <w:sz w:val="22"/>
          <w:szCs w:val="22"/>
        </w:rPr>
        <w:t xml:space="preserve">pridajú celé </w:t>
      </w:r>
      <w:r w:rsidR="00C764BC" w:rsidRPr="00F86FDC">
        <w:rPr>
          <w:rFonts w:asciiTheme="minorHAnsi" w:hAnsiTheme="minorHAnsi"/>
          <w:b/>
          <w:noProof/>
          <w:sz w:val="22"/>
          <w:szCs w:val="22"/>
        </w:rPr>
        <w:t>2 min.</w:t>
      </w:r>
      <w:r w:rsidR="00C764BC" w:rsidRPr="00F86FDC">
        <w:rPr>
          <w:rFonts w:asciiTheme="minorHAnsi" w:hAnsiTheme="minorHAnsi"/>
          <w:noProof/>
          <w:sz w:val="22"/>
          <w:szCs w:val="22"/>
        </w:rPr>
        <w:t xml:space="preserve">). Počet predĺžení nie je limitovaný. </w:t>
      </w:r>
    </w:p>
    <w:p w14:paraId="7E8831DD" w14:textId="77777777" w:rsidR="00C764BC" w:rsidRPr="00F86FDC" w:rsidRDefault="00C764BC" w:rsidP="00C764BC">
      <w:pPr>
        <w:jc w:val="both"/>
        <w:rPr>
          <w:rFonts w:asciiTheme="minorHAnsi" w:hAnsiTheme="minorHAnsi"/>
          <w:noProof/>
          <w:sz w:val="22"/>
          <w:szCs w:val="22"/>
        </w:rPr>
      </w:pPr>
    </w:p>
    <w:p w14:paraId="49EDF4EE" w14:textId="2D8F9D63" w:rsidR="00C764BC" w:rsidRPr="00F86FDC" w:rsidRDefault="00A66EED" w:rsidP="00C764BC">
      <w:pPr>
        <w:jc w:val="both"/>
        <w:rPr>
          <w:rFonts w:asciiTheme="minorHAnsi" w:hAnsiTheme="minorHAnsi"/>
          <w:noProof/>
          <w:sz w:val="22"/>
          <w:szCs w:val="22"/>
        </w:rPr>
      </w:pPr>
      <w:r>
        <w:rPr>
          <w:rFonts w:asciiTheme="minorHAnsi" w:hAnsiTheme="minorHAnsi"/>
          <w:noProof/>
          <w:sz w:val="22"/>
          <w:szCs w:val="22"/>
        </w:rPr>
        <w:t>20.14</w:t>
      </w:r>
      <w:r w:rsidR="00C764BC" w:rsidRPr="00F86FDC">
        <w:rPr>
          <w:rFonts w:asciiTheme="minorHAnsi" w:hAnsiTheme="minorHAnsi"/>
          <w:noProof/>
          <w:sz w:val="22"/>
          <w:szCs w:val="22"/>
        </w:rPr>
        <w:t xml:space="preserve">. Výsledkom eAukcie bude zostavenie objektívneho poradia ponúk podľa najnižšej celkovej ceny za predmet zákazky v EUR s DPH automatizovaným vyhodnotením. </w:t>
      </w:r>
    </w:p>
    <w:p w14:paraId="48DA1BDD" w14:textId="77777777" w:rsidR="005C538F" w:rsidRPr="00F86FDC" w:rsidRDefault="005C538F" w:rsidP="00C764BC">
      <w:pPr>
        <w:jc w:val="both"/>
        <w:rPr>
          <w:rFonts w:asciiTheme="minorHAnsi" w:hAnsiTheme="minorHAnsi"/>
          <w:noProof/>
          <w:sz w:val="22"/>
          <w:szCs w:val="22"/>
        </w:rPr>
      </w:pPr>
    </w:p>
    <w:p w14:paraId="29A9607C" w14:textId="660B7163" w:rsidR="00C764BC" w:rsidRPr="00F86FDC" w:rsidRDefault="005C538F" w:rsidP="00C764BC">
      <w:pPr>
        <w:jc w:val="both"/>
        <w:rPr>
          <w:rFonts w:asciiTheme="minorHAnsi" w:hAnsiTheme="minorHAnsi"/>
          <w:noProof/>
          <w:sz w:val="22"/>
          <w:szCs w:val="22"/>
        </w:rPr>
      </w:pPr>
      <w:r w:rsidRPr="00F86FDC">
        <w:rPr>
          <w:rFonts w:asciiTheme="minorHAnsi" w:hAnsiTheme="minorHAnsi"/>
          <w:noProof/>
          <w:sz w:val="22"/>
          <w:szCs w:val="22"/>
        </w:rPr>
        <w:t>20.1</w:t>
      </w:r>
      <w:r w:rsidR="00A66EED">
        <w:rPr>
          <w:rFonts w:asciiTheme="minorHAnsi" w:hAnsiTheme="minorHAnsi"/>
          <w:noProof/>
          <w:sz w:val="22"/>
          <w:szCs w:val="22"/>
        </w:rPr>
        <w:t>5</w:t>
      </w:r>
      <w:r w:rsidR="00C764BC" w:rsidRPr="00F86FDC">
        <w:rPr>
          <w:rFonts w:asciiTheme="minorHAnsi" w:hAnsiTheme="minorHAnsi"/>
          <w:noProof/>
          <w:sz w:val="22"/>
          <w:szCs w:val="22"/>
        </w:rPr>
        <w:t>. Technické požiadavky na prístup do eAukcie.</w:t>
      </w:r>
    </w:p>
    <w:p w14:paraId="61E72B85"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Počítač uchádzača musí byť pripojený na Internet.  Na bezproblémovú účasť v eAukcii je nutné používať jeden z podporovaných internetových prehliadačov:</w:t>
      </w:r>
    </w:p>
    <w:p w14:paraId="7C7D692D" w14:textId="77777777" w:rsidR="00C764BC" w:rsidRPr="00F86FDC" w:rsidRDefault="00C764BC" w:rsidP="00C764BC">
      <w:pPr>
        <w:ind w:left="567"/>
        <w:jc w:val="both"/>
        <w:rPr>
          <w:rFonts w:asciiTheme="minorHAnsi" w:hAnsiTheme="minorHAnsi"/>
          <w:noProof/>
          <w:sz w:val="22"/>
          <w:szCs w:val="22"/>
        </w:rPr>
      </w:pPr>
      <w:r w:rsidRPr="00F86FDC">
        <w:rPr>
          <w:rFonts w:asciiTheme="minorHAnsi" w:hAnsiTheme="minorHAnsi"/>
          <w:noProof/>
          <w:sz w:val="22"/>
          <w:szCs w:val="22"/>
        </w:rPr>
        <w:t xml:space="preserve">- Microsoft Internet Explorer verzia 9.0 a vyššia, </w:t>
      </w:r>
    </w:p>
    <w:p w14:paraId="7238D7B5" w14:textId="77777777" w:rsidR="00C764BC" w:rsidRPr="00F86FDC" w:rsidRDefault="00C764BC" w:rsidP="00C764BC">
      <w:pPr>
        <w:ind w:left="567"/>
        <w:jc w:val="both"/>
        <w:rPr>
          <w:rFonts w:asciiTheme="minorHAnsi" w:hAnsiTheme="minorHAnsi"/>
          <w:noProof/>
          <w:sz w:val="22"/>
          <w:szCs w:val="22"/>
        </w:rPr>
      </w:pPr>
      <w:r w:rsidRPr="00F86FDC">
        <w:rPr>
          <w:rFonts w:asciiTheme="minorHAnsi" w:hAnsiTheme="minorHAnsi"/>
          <w:noProof/>
          <w:sz w:val="22"/>
          <w:szCs w:val="22"/>
        </w:rPr>
        <w:t xml:space="preserve">- Mozilla Firefox verzia 13.0 a vyššia alebo </w:t>
      </w:r>
    </w:p>
    <w:p w14:paraId="09B83E68" w14:textId="0E3B4B81" w:rsidR="00C764BC" w:rsidRDefault="00C764BC" w:rsidP="00C764BC">
      <w:pPr>
        <w:ind w:left="567"/>
        <w:jc w:val="both"/>
        <w:rPr>
          <w:rFonts w:asciiTheme="minorHAnsi" w:hAnsiTheme="minorHAnsi"/>
          <w:noProof/>
          <w:sz w:val="22"/>
          <w:szCs w:val="22"/>
        </w:rPr>
      </w:pPr>
      <w:r w:rsidRPr="00F86FDC">
        <w:rPr>
          <w:rFonts w:asciiTheme="minorHAnsi" w:hAnsiTheme="minorHAnsi"/>
          <w:noProof/>
          <w:sz w:val="22"/>
          <w:szCs w:val="22"/>
        </w:rPr>
        <w:t xml:space="preserve">- Google Chrome. </w:t>
      </w:r>
    </w:p>
    <w:p w14:paraId="13CC5235" w14:textId="77777777" w:rsidR="00A77C13" w:rsidRPr="00F86FDC" w:rsidRDefault="00A77C13" w:rsidP="00C764BC">
      <w:pPr>
        <w:ind w:left="567"/>
        <w:jc w:val="both"/>
        <w:rPr>
          <w:rFonts w:asciiTheme="minorHAnsi" w:hAnsiTheme="minorHAnsi"/>
          <w:noProof/>
          <w:sz w:val="22"/>
          <w:szCs w:val="22"/>
        </w:rPr>
      </w:pPr>
    </w:p>
    <w:p w14:paraId="7C3ED4CC" w14:textId="77777777"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Správna funkčnosť iných internetových prehliadačov je možná, avšak nie je garantovaná. Ďalej je nutné mať v použitom internetovom prehliadači povolené cookies a javaskripty.</w:t>
      </w:r>
    </w:p>
    <w:p w14:paraId="11769F15" w14:textId="77777777" w:rsidR="00C764BC" w:rsidRPr="00F86FDC" w:rsidRDefault="00C764BC" w:rsidP="00C764BC">
      <w:pPr>
        <w:jc w:val="both"/>
        <w:rPr>
          <w:rFonts w:asciiTheme="minorHAnsi" w:hAnsiTheme="minorHAnsi"/>
          <w:noProof/>
          <w:sz w:val="22"/>
          <w:szCs w:val="22"/>
        </w:rPr>
      </w:pPr>
    </w:p>
    <w:p w14:paraId="0EC19D9B" w14:textId="29C6DE39" w:rsidR="00C764BC" w:rsidRPr="00F86FDC" w:rsidRDefault="00C764BC" w:rsidP="00C764BC">
      <w:pPr>
        <w:jc w:val="both"/>
        <w:rPr>
          <w:rFonts w:asciiTheme="minorHAnsi" w:hAnsiTheme="minorHAnsi"/>
          <w:noProof/>
          <w:sz w:val="22"/>
          <w:szCs w:val="22"/>
        </w:rPr>
      </w:pPr>
      <w:r w:rsidRPr="00F86FDC">
        <w:rPr>
          <w:rFonts w:asciiTheme="minorHAnsi" w:hAnsiTheme="minorHAnsi"/>
          <w:noProof/>
          <w:sz w:val="22"/>
          <w:szCs w:val="22"/>
        </w:rPr>
        <w:t>20.1</w:t>
      </w:r>
      <w:r w:rsidR="00A66EED">
        <w:rPr>
          <w:rFonts w:asciiTheme="minorHAnsi" w:hAnsiTheme="minorHAnsi"/>
          <w:noProof/>
          <w:sz w:val="22"/>
          <w:szCs w:val="22"/>
        </w:rPr>
        <w:t>6</w:t>
      </w:r>
      <w:r w:rsidRPr="00F86FDC">
        <w:rPr>
          <w:rFonts w:asciiTheme="minorHAnsi" w:hAnsiTheme="minorHAnsi"/>
          <w:noProof/>
          <w:sz w:val="22"/>
          <w:szCs w:val="22"/>
        </w:rPr>
        <w:t xml:space="preserve">. Podrobnejšie informácie o procese eAukcie budú uvedené vo výzve. </w:t>
      </w:r>
    </w:p>
    <w:p w14:paraId="34C806E5" w14:textId="77777777" w:rsidR="00C764BC" w:rsidRPr="00F86FDC" w:rsidRDefault="00C764BC" w:rsidP="00C764BC">
      <w:pPr>
        <w:pStyle w:val="tl1"/>
        <w:rPr>
          <w:rFonts w:asciiTheme="minorHAnsi" w:hAnsiTheme="minorHAnsi"/>
          <w:noProof/>
          <w:color w:val="000000"/>
          <w:sz w:val="22"/>
          <w:szCs w:val="22"/>
        </w:rPr>
      </w:pPr>
    </w:p>
    <w:p w14:paraId="78BD52E2" w14:textId="54204A40" w:rsidR="00C764BC" w:rsidRPr="00F86FDC" w:rsidRDefault="00C764BC" w:rsidP="00C764BC">
      <w:pPr>
        <w:pStyle w:val="tl1"/>
        <w:rPr>
          <w:rFonts w:asciiTheme="minorHAnsi" w:hAnsiTheme="minorHAnsi"/>
          <w:noProof/>
          <w:color w:val="000000"/>
          <w:sz w:val="22"/>
          <w:szCs w:val="22"/>
        </w:rPr>
      </w:pPr>
      <w:r w:rsidRPr="00F86FDC">
        <w:rPr>
          <w:rFonts w:asciiTheme="minorHAnsi" w:hAnsiTheme="minorHAnsi"/>
          <w:noProof/>
          <w:color w:val="000000"/>
          <w:sz w:val="22"/>
          <w:szCs w:val="22"/>
        </w:rPr>
        <w:t>20.1</w:t>
      </w:r>
      <w:r w:rsidR="00A66EED">
        <w:rPr>
          <w:rFonts w:asciiTheme="minorHAnsi" w:hAnsiTheme="minorHAnsi"/>
          <w:noProof/>
          <w:color w:val="000000"/>
          <w:sz w:val="22"/>
          <w:szCs w:val="22"/>
        </w:rPr>
        <w:t>7</w:t>
      </w:r>
      <w:r w:rsidRPr="00F86FDC">
        <w:rPr>
          <w:rFonts w:asciiTheme="minorHAnsi" w:hAnsiTheme="minorHAnsi"/>
          <w:noProof/>
          <w:color w:val="000000"/>
          <w:sz w:val="22"/>
          <w:szCs w:val="22"/>
        </w:rPr>
        <w:t xml:space="preserve">. Pre prípad eliminácie akejkoľvek nepredvídateľnej situácie (napr. výpadok elektrickej energie, konektivity na Internet alebo inej objektívnej príčiny zabraňujúcej v ďalšom pokračovaní uchádzača v eAukcii) </w:t>
      </w:r>
      <w:r w:rsidRPr="00F86FDC">
        <w:rPr>
          <w:rFonts w:asciiTheme="minorHAnsi" w:hAnsiTheme="minorHAnsi"/>
          <w:noProof/>
          <w:sz w:val="22"/>
          <w:szCs w:val="22"/>
        </w:rPr>
        <w:t>vyhlasovateľ</w:t>
      </w:r>
      <w:r w:rsidRPr="00F86FDC">
        <w:rPr>
          <w:rFonts w:asciiTheme="minorHAnsi" w:hAnsiTheme="minorHAnsi"/>
          <w:noProof/>
          <w:color w:val="000000"/>
          <w:sz w:val="22"/>
          <w:szCs w:val="22"/>
        </w:rPr>
        <w:t xml:space="preserve"> uchádzačom odporúča mať pripravený náhradný zdroj elektrickej energie, prípadne mobilný internet (napr. notebook s mobilným internetom). </w:t>
      </w:r>
      <w:r w:rsidRPr="00F86FDC">
        <w:rPr>
          <w:rFonts w:asciiTheme="minorHAnsi" w:hAnsiTheme="minorHAnsi"/>
          <w:noProof/>
          <w:sz w:val="22"/>
          <w:szCs w:val="22"/>
        </w:rPr>
        <w:t>Vyhlasovateľ</w:t>
      </w:r>
      <w:r w:rsidRPr="00F86FDC">
        <w:rPr>
          <w:rFonts w:asciiTheme="minorHAnsi" w:hAnsiTheme="minorHAnsi"/>
          <w:noProof/>
          <w:color w:val="000000"/>
          <w:sz w:val="22"/>
          <w:szCs w:val="22"/>
        </w:rPr>
        <w:t xml:space="preserve"> nenesie zodpovednosť za uchádzačmi použité technické prostriedky. </w:t>
      </w:r>
      <w:r w:rsidRPr="00F86FDC">
        <w:rPr>
          <w:rFonts w:asciiTheme="minorHAnsi" w:hAnsiTheme="minorHAnsi"/>
          <w:noProof/>
          <w:sz w:val="22"/>
          <w:szCs w:val="22"/>
        </w:rPr>
        <w:t>Vyhlasovateľ</w:t>
      </w:r>
      <w:r w:rsidRPr="00F86FDC">
        <w:rPr>
          <w:rFonts w:asciiTheme="minorHAnsi" w:hAnsiTheme="minorHAnsi"/>
          <w:noProof/>
          <w:color w:val="000000"/>
          <w:sz w:val="22"/>
          <w:szCs w:val="22"/>
        </w:rPr>
        <w:t xml:space="preserve"> si vyhradzuje právo opakovania eAukcie v prípade nepredvídateľných technických problémov na strane </w:t>
      </w:r>
      <w:r w:rsidRPr="00F86FDC">
        <w:rPr>
          <w:rFonts w:asciiTheme="minorHAnsi" w:hAnsiTheme="minorHAnsi"/>
          <w:noProof/>
          <w:sz w:val="22"/>
          <w:szCs w:val="22"/>
        </w:rPr>
        <w:t>vyhlasovateľa</w:t>
      </w:r>
      <w:r w:rsidRPr="00F86FDC">
        <w:rPr>
          <w:rFonts w:asciiTheme="minorHAnsi" w:hAnsiTheme="minorHAnsi"/>
          <w:noProof/>
          <w:color w:val="000000"/>
          <w:sz w:val="22"/>
          <w:szCs w:val="22"/>
        </w:rPr>
        <w:t>.</w:t>
      </w:r>
    </w:p>
    <w:p w14:paraId="1221A430" w14:textId="77777777" w:rsidR="00F914C9" w:rsidRPr="00F86FDC" w:rsidRDefault="00F914C9" w:rsidP="00C764BC">
      <w:pPr>
        <w:pStyle w:val="tl1"/>
        <w:rPr>
          <w:rFonts w:asciiTheme="minorHAnsi" w:hAnsiTheme="minorHAnsi"/>
          <w:noProof/>
          <w:color w:val="000000"/>
          <w:sz w:val="22"/>
          <w:szCs w:val="22"/>
        </w:rPr>
      </w:pPr>
    </w:p>
    <w:p w14:paraId="2FA4711F" w14:textId="77777777" w:rsidR="0041494D" w:rsidRPr="00F86FDC" w:rsidRDefault="0041494D" w:rsidP="0041494D">
      <w:pPr>
        <w:pStyle w:val="tl1"/>
        <w:jc w:val="left"/>
        <w:rPr>
          <w:rStyle w:val="apple-style-span"/>
          <w:rFonts w:asciiTheme="minorHAnsi" w:hAnsiTheme="minorHAnsi" w:cs="Calibri"/>
          <w:b/>
          <w:bCs/>
          <w:noProof/>
          <w:sz w:val="22"/>
          <w:szCs w:val="22"/>
        </w:rPr>
      </w:pPr>
      <w:r w:rsidRPr="00F86FDC">
        <w:rPr>
          <w:rFonts w:asciiTheme="minorHAnsi" w:hAnsiTheme="minorHAnsi" w:cs="Calibri"/>
          <w:b/>
          <w:bCs/>
          <w:noProof/>
          <w:sz w:val="22"/>
          <w:szCs w:val="22"/>
        </w:rPr>
        <w:t>21. INFORMÁCIA O VÝSLEDKU VYHODNOTENIA PONÚK</w:t>
      </w:r>
    </w:p>
    <w:p w14:paraId="52948821" w14:textId="3A8DE99F" w:rsidR="0041494D" w:rsidRPr="00F86FDC" w:rsidRDefault="0041494D" w:rsidP="0041494D">
      <w:pPr>
        <w:pStyle w:val="tl1"/>
        <w:rPr>
          <w:rStyle w:val="apple-style-span"/>
          <w:rFonts w:asciiTheme="minorHAnsi" w:hAnsiTheme="minorHAnsi" w:cs="Arial"/>
          <w:noProof/>
          <w:color w:val="000000"/>
          <w:sz w:val="22"/>
          <w:szCs w:val="22"/>
        </w:rPr>
      </w:pPr>
      <w:r w:rsidRPr="00F86FDC">
        <w:rPr>
          <w:rStyle w:val="apple-style-span"/>
          <w:rFonts w:asciiTheme="minorHAnsi" w:hAnsiTheme="minorHAnsi" w:cs="Arial"/>
          <w:noProof/>
          <w:color w:val="000000"/>
          <w:sz w:val="22"/>
          <w:szCs w:val="22"/>
        </w:rPr>
        <w:t xml:space="preserve">21.1 </w:t>
      </w:r>
      <w:r w:rsidR="00D97D9B" w:rsidRPr="00F86FDC">
        <w:rPr>
          <w:rStyle w:val="apple-style-span"/>
          <w:rFonts w:ascii="Calibri" w:hAnsi="Calibri" w:cs="Calibri"/>
          <w:noProof/>
          <w:color w:val="000000"/>
          <w:sz w:val="22"/>
          <w:szCs w:val="22"/>
        </w:rPr>
        <w:t>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r w:rsidRPr="00F86FDC">
        <w:rPr>
          <w:rStyle w:val="apple-style-span"/>
          <w:rFonts w:asciiTheme="minorHAnsi" w:hAnsiTheme="minorHAnsi" w:cs="Arial"/>
          <w:noProof/>
          <w:color w:val="000000"/>
          <w:sz w:val="22"/>
          <w:szCs w:val="22"/>
        </w:rPr>
        <w:t xml:space="preserve"> </w:t>
      </w:r>
    </w:p>
    <w:p w14:paraId="273739F9" w14:textId="77777777" w:rsidR="0041494D" w:rsidRPr="00F86FDC" w:rsidRDefault="0041494D" w:rsidP="0041494D">
      <w:pPr>
        <w:pStyle w:val="tl1"/>
        <w:rPr>
          <w:rFonts w:asciiTheme="minorHAnsi" w:hAnsiTheme="minorHAnsi" w:cs="Calibri"/>
          <w:b/>
          <w:bCs/>
          <w:noProof/>
          <w:sz w:val="22"/>
          <w:szCs w:val="22"/>
        </w:rPr>
      </w:pPr>
    </w:p>
    <w:p w14:paraId="0CB7D316" w14:textId="77777777" w:rsidR="0041494D" w:rsidRPr="00F86FDC" w:rsidRDefault="0041494D" w:rsidP="0041494D">
      <w:pPr>
        <w:pStyle w:val="tl1"/>
        <w:rPr>
          <w:rFonts w:asciiTheme="minorHAnsi" w:hAnsiTheme="minorHAnsi" w:cs="Calibri"/>
          <w:b/>
          <w:bCs/>
          <w:noProof/>
          <w:sz w:val="22"/>
          <w:szCs w:val="22"/>
        </w:rPr>
      </w:pPr>
      <w:r w:rsidRPr="00F86FDC">
        <w:rPr>
          <w:rFonts w:asciiTheme="minorHAnsi" w:hAnsiTheme="minorHAnsi" w:cs="Calibri"/>
          <w:b/>
          <w:bCs/>
          <w:noProof/>
          <w:sz w:val="22"/>
          <w:szCs w:val="22"/>
        </w:rPr>
        <w:t>22. UZAVRETIE ZMLUVY</w:t>
      </w:r>
    </w:p>
    <w:p w14:paraId="0329AD5E" w14:textId="77777777" w:rsidR="0041494D" w:rsidRPr="00F86FDC" w:rsidRDefault="0041494D" w:rsidP="0041494D">
      <w:pPr>
        <w:shd w:val="clear" w:color="auto" w:fill="FFFFFF"/>
        <w:jc w:val="both"/>
        <w:rPr>
          <w:rFonts w:asciiTheme="minorHAnsi" w:hAnsiTheme="minorHAnsi" w:cs="Calibri"/>
          <w:noProof/>
          <w:sz w:val="22"/>
          <w:szCs w:val="22"/>
        </w:rPr>
      </w:pPr>
      <w:r w:rsidRPr="00F86FDC">
        <w:rPr>
          <w:rFonts w:asciiTheme="minorHAnsi" w:hAnsiTheme="minorHAnsi" w:cs="Calibri"/>
          <w:noProof/>
          <w:sz w:val="22"/>
          <w:szCs w:val="22"/>
        </w:rPr>
        <w:t xml:space="preserve">22.1. </w:t>
      </w:r>
      <w:r w:rsidR="00590CDE" w:rsidRPr="00F86FDC">
        <w:rPr>
          <w:rFonts w:ascii="Calibri" w:hAnsi="Calibri" w:cs="Calibri"/>
          <w:noProof/>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r w:rsidR="00C5420D" w:rsidRPr="00F86FDC">
        <w:rPr>
          <w:rFonts w:asciiTheme="minorHAnsi" w:hAnsiTheme="minorHAnsi" w:cs="Calibri"/>
          <w:noProof/>
          <w:sz w:val="22"/>
          <w:szCs w:val="22"/>
        </w:rPr>
        <w:t>.</w:t>
      </w:r>
    </w:p>
    <w:p w14:paraId="70EC8F5D" w14:textId="77777777" w:rsidR="005F4DD7" w:rsidRPr="00F86FDC" w:rsidRDefault="005F4DD7" w:rsidP="0041494D">
      <w:pPr>
        <w:shd w:val="clear" w:color="auto" w:fill="FFFFFF"/>
        <w:jc w:val="both"/>
        <w:rPr>
          <w:rFonts w:asciiTheme="minorHAnsi" w:hAnsiTheme="minorHAnsi" w:cs="Calibri"/>
          <w:noProof/>
          <w:sz w:val="22"/>
          <w:szCs w:val="22"/>
        </w:rPr>
      </w:pPr>
    </w:p>
    <w:p w14:paraId="3E44E709" w14:textId="77777777" w:rsidR="005F4DD7" w:rsidRPr="00F86FDC" w:rsidRDefault="00A44F6A" w:rsidP="0041494D">
      <w:pPr>
        <w:shd w:val="clear" w:color="auto" w:fill="FFFFFF"/>
        <w:jc w:val="both"/>
        <w:rPr>
          <w:rFonts w:asciiTheme="minorHAnsi" w:hAnsiTheme="minorHAnsi" w:cs="Calibri"/>
          <w:noProof/>
          <w:sz w:val="22"/>
          <w:szCs w:val="22"/>
        </w:rPr>
      </w:pPr>
      <w:r w:rsidRPr="00F86FDC">
        <w:rPr>
          <w:rFonts w:asciiTheme="minorHAnsi" w:hAnsiTheme="minorHAnsi" w:cs="Calibri"/>
          <w:noProof/>
          <w:sz w:val="22"/>
          <w:szCs w:val="22"/>
        </w:rPr>
        <w:t>22.2</w:t>
      </w:r>
      <w:r w:rsidR="005F4DD7" w:rsidRPr="00F86FDC">
        <w:rPr>
          <w:rFonts w:asciiTheme="minorHAnsi" w:hAnsiTheme="minorHAnsi" w:cs="Calibri"/>
          <w:noProof/>
          <w:sz w:val="22"/>
          <w:szCs w:val="22"/>
        </w:rPr>
        <w:t>. Verejný obstarávateľ vyžaduje, aby úspešný uchádzač v</w:t>
      </w:r>
      <w:r w:rsidR="008B2EB7" w:rsidRPr="00F86FDC">
        <w:rPr>
          <w:rFonts w:asciiTheme="minorHAnsi" w:hAnsiTheme="minorHAnsi" w:cs="Calibri"/>
          <w:noProof/>
          <w:sz w:val="22"/>
          <w:szCs w:val="22"/>
        </w:rPr>
        <w:t> </w:t>
      </w:r>
      <w:r w:rsidR="00590CDE" w:rsidRPr="00F86FDC">
        <w:rPr>
          <w:rFonts w:asciiTheme="minorHAnsi" w:hAnsiTheme="minorHAnsi" w:cs="Calibri"/>
          <w:noProof/>
          <w:sz w:val="22"/>
          <w:szCs w:val="22"/>
        </w:rPr>
        <w:t>z</w:t>
      </w:r>
      <w:r w:rsidR="009266D6" w:rsidRPr="00F86FDC">
        <w:rPr>
          <w:rFonts w:asciiTheme="minorHAnsi" w:hAnsiTheme="minorHAnsi" w:cs="Calibri"/>
          <w:noProof/>
          <w:sz w:val="22"/>
          <w:szCs w:val="22"/>
        </w:rPr>
        <w:t>mluv</w:t>
      </w:r>
      <w:r w:rsidR="008B2EB7" w:rsidRPr="00F86FDC">
        <w:rPr>
          <w:rFonts w:asciiTheme="minorHAnsi" w:hAnsiTheme="minorHAnsi" w:cs="Calibri"/>
          <w:noProof/>
          <w:sz w:val="22"/>
          <w:szCs w:val="22"/>
        </w:rPr>
        <w:t>e</w:t>
      </w:r>
      <w:r w:rsidR="005F4DD7" w:rsidRPr="00F86FDC">
        <w:rPr>
          <w:rFonts w:asciiTheme="minorHAnsi" w:hAnsiTheme="minorHAnsi" w:cs="Calibri"/>
          <w:noProof/>
          <w:sz w:val="22"/>
          <w:szCs w:val="22"/>
        </w:rPr>
        <w:t xml:space="preserve"> najneskôr v čase jej uzavretia uviedol údaje o všetkých známych subdodávateľoch, údaje o osobe oprávnenej konať za subdodávateľa v rozsahu meno a priezvisko, adresa pobytu, dátum narodenia.</w:t>
      </w:r>
    </w:p>
    <w:p w14:paraId="74602599" w14:textId="77777777" w:rsidR="00AB4093" w:rsidRPr="00F86FDC" w:rsidRDefault="00AB4093" w:rsidP="0041494D">
      <w:pPr>
        <w:shd w:val="clear" w:color="auto" w:fill="FFFFFF"/>
        <w:jc w:val="both"/>
        <w:rPr>
          <w:rFonts w:asciiTheme="minorHAnsi" w:hAnsiTheme="minorHAnsi" w:cs="Calibri"/>
          <w:noProof/>
          <w:sz w:val="22"/>
          <w:szCs w:val="22"/>
        </w:rPr>
      </w:pPr>
    </w:p>
    <w:p w14:paraId="278F5CEA" w14:textId="77777777" w:rsidR="005E0123" w:rsidRPr="00F86FDC" w:rsidRDefault="005E0123" w:rsidP="005E0123">
      <w:pPr>
        <w:shd w:val="clear" w:color="auto" w:fill="FFFFFF"/>
        <w:jc w:val="both"/>
        <w:rPr>
          <w:rFonts w:asciiTheme="minorHAnsi" w:hAnsiTheme="minorHAnsi" w:cs="Cambria"/>
          <w:b/>
          <w:noProof/>
          <w:sz w:val="22"/>
          <w:szCs w:val="22"/>
        </w:rPr>
      </w:pPr>
      <w:r w:rsidRPr="00F86FDC">
        <w:rPr>
          <w:rFonts w:asciiTheme="minorHAnsi" w:hAnsiTheme="minorHAnsi" w:cs="Cambria"/>
          <w:b/>
          <w:noProof/>
          <w:sz w:val="22"/>
          <w:szCs w:val="22"/>
        </w:rPr>
        <w:lastRenderedPageBreak/>
        <w:t>22.</w:t>
      </w:r>
      <w:r w:rsidR="00087369" w:rsidRPr="00F86FDC">
        <w:rPr>
          <w:rFonts w:asciiTheme="minorHAnsi" w:hAnsiTheme="minorHAnsi" w:cs="Cambria"/>
          <w:b/>
          <w:noProof/>
          <w:sz w:val="22"/>
          <w:szCs w:val="22"/>
        </w:rPr>
        <w:t>3</w:t>
      </w:r>
      <w:r w:rsidRPr="00F86FDC">
        <w:rPr>
          <w:rFonts w:asciiTheme="minorHAnsi" w:hAnsiTheme="minorHAnsi" w:cs="Cambria"/>
          <w:b/>
          <w:noProof/>
          <w:sz w:val="22"/>
          <w:szCs w:val="22"/>
        </w:rPr>
        <w:t xml:space="preserve">. </w:t>
      </w:r>
      <w:r w:rsidR="009F1423" w:rsidRPr="00F86FDC">
        <w:rPr>
          <w:rFonts w:ascii="Calibri" w:hAnsi="Calibri" w:cs="Cambria"/>
          <w:b/>
          <w:noProof/>
          <w:sz w:val="22"/>
          <w:szCs w:val="22"/>
        </w:rPr>
        <w:t>Verejný obstarávateľ požaduje od úspešného uchádzača, aby s dostatočným časovým predstihom pred podpisom zmluvy, ale najneskôr ku dňu podpisu zmluvy predložil verejnému obstarávateľovi nasledovné doklady a dokumenty</w:t>
      </w:r>
      <w:r w:rsidRPr="00F86FDC">
        <w:rPr>
          <w:rFonts w:asciiTheme="minorHAnsi" w:hAnsiTheme="minorHAnsi" w:cs="Cambria"/>
          <w:b/>
          <w:noProof/>
          <w:sz w:val="22"/>
          <w:szCs w:val="22"/>
        </w:rPr>
        <w:t>:</w:t>
      </w:r>
    </w:p>
    <w:p w14:paraId="41EC3A13" w14:textId="77777777" w:rsidR="009F1423" w:rsidRPr="00F86FDC" w:rsidRDefault="009F1423" w:rsidP="005E0123">
      <w:pPr>
        <w:shd w:val="clear" w:color="auto" w:fill="FFFFFF"/>
        <w:jc w:val="both"/>
        <w:rPr>
          <w:rFonts w:asciiTheme="minorHAnsi" w:hAnsiTheme="minorHAnsi" w:cs="Cambria"/>
          <w:b/>
          <w:noProof/>
          <w:sz w:val="22"/>
          <w:szCs w:val="22"/>
        </w:rPr>
      </w:pPr>
    </w:p>
    <w:p w14:paraId="773B525E" w14:textId="77777777" w:rsidR="00D97D9B" w:rsidRPr="00F86FDC" w:rsidRDefault="00D97D9B" w:rsidP="00BC65D3">
      <w:pPr>
        <w:numPr>
          <w:ilvl w:val="0"/>
          <w:numId w:val="12"/>
        </w:numPr>
        <w:shd w:val="clear" w:color="auto" w:fill="FFFFFF"/>
        <w:jc w:val="both"/>
        <w:rPr>
          <w:rFonts w:ascii="Calibri" w:hAnsi="Calibri" w:cs="Cambria"/>
          <w:noProof/>
          <w:sz w:val="22"/>
          <w:szCs w:val="22"/>
        </w:rPr>
      </w:pPr>
      <w:r w:rsidRPr="00F86FDC">
        <w:rPr>
          <w:rFonts w:ascii="Calibri" w:hAnsi="Calibri" w:cs="Cambria"/>
          <w:noProof/>
          <w:sz w:val="22"/>
          <w:szCs w:val="22"/>
        </w:rPr>
        <w:t>zoznam všetkých subdodávateľov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w:t>
      </w:r>
    </w:p>
    <w:p w14:paraId="0ABEE797" w14:textId="77777777" w:rsidR="00D97D9B" w:rsidRPr="00F86FDC" w:rsidRDefault="00D97D9B" w:rsidP="00D97D9B">
      <w:pPr>
        <w:shd w:val="clear" w:color="auto" w:fill="FFFFFF"/>
        <w:jc w:val="both"/>
        <w:rPr>
          <w:rFonts w:ascii="Calibri" w:hAnsi="Calibri" w:cs="Cambria"/>
          <w:noProof/>
          <w:sz w:val="22"/>
          <w:szCs w:val="22"/>
        </w:rPr>
      </w:pPr>
    </w:p>
    <w:p w14:paraId="33CB1C3D" w14:textId="7ECF2E19" w:rsidR="00FF3FB9" w:rsidRPr="00F86FDC" w:rsidRDefault="00D97D9B" w:rsidP="00D97D9B">
      <w:pPr>
        <w:shd w:val="clear" w:color="auto" w:fill="FFFFFF"/>
        <w:jc w:val="both"/>
        <w:rPr>
          <w:rFonts w:ascii="Calibri" w:hAnsi="Calibri" w:cs="Cambria"/>
          <w:b/>
          <w:noProof/>
          <w:sz w:val="22"/>
          <w:szCs w:val="22"/>
        </w:rPr>
      </w:pPr>
      <w:r w:rsidRPr="00F86FDC">
        <w:rPr>
          <w:rFonts w:ascii="Calibri" w:hAnsi="Calibri" w:cs="Cambria"/>
          <w:noProof/>
          <w:sz w:val="22"/>
          <w:szCs w:val="22"/>
        </w:rPr>
        <w:t xml:space="preserve">Verejný obstarávateľ zároveň požaduje </w:t>
      </w:r>
      <w:r w:rsidRPr="00F86FDC">
        <w:rPr>
          <w:rFonts w:ascii="Calibri" w:hAnsi="Calibri" w:cs="Cambria"/>
          <w:b/>
          <w:noProof/>
          <w:sz w:val="22"/>
          <w:szCs w:val="22"/>
        </w:rPr>
        <w:t xml:space="preserve">od úspešného uchádzača </w:t>
      </w:r>
      <w:r w:rsidRPr="00F86FDC">
        <w:rPr>
          <w:rFonts w:ascii="Calibri" w:hAnsi="Calibri" w:cs="Cambria"/>
          <w:noProof/>
          <w:sz w:val="22"/>
          <w:szCs w:val="22"/>
        </w:rPr>
        <w:t>(dodávateľa), aby doručil verejnému obstarávateľovi vyplnenú a podpísanú zmluvu</w:t>
      </w:r>
      <w:r w:rsidRPr="00F86FDC">
        <w:rPr>
          <w:rFonts w:ascii="Calibri" w:hAnsi="Calibri" w:cs="Cambria"/>
          <w:b/>
          <w:noProof/>
          <w:sz w:val="22"/>
          <w:szCs w:val="22"/>
        </w:rPr>
        <w:t xml:space="preserve"> v 4 vyhotoveniach </w:t>
      </w:r>
      <w:r w:rsidRPr="00F86FDC">
        <w:rPr>
          <w:rFonts w:ascii="Calibri" w:hAnsi="Calibri" w:cs="Cambria"/>
          <w:noProof/>
          <w:sz w:val="22"/>
          <w:szCs w:val="22"/>
        </w:rPr>
        <w:t xml:space="preserve">s platnosťou originálu (rovnopisoch), a to </w:t>
      </w:r>
      <w:r w:rsidRPr="00F86FDC">
        <w:rPr>
          <w:rFonts w:ascii="Calibri" w:hAnsi="Calibri" w:cs="Cambria"/>
          <w:b/>
          <w:noProof/>
          <w:sz w:val="22"/>
          <w:szCs w:val="22"/>
        </w:rPr>
        <w:t>v listinnej podobe</w:t>
      </w:r>
      <w:r w:rsidRPr="00F86FDC">
        <w:rPr>
          <w:rFonts w:ascii="Calibri" w:hAnsi="Calibri" w:cs="Cambria"/>
          <w:noProof/>
          <w:sz w:val="22"/>
          <w:szCs w:val="22"/>
        </w:rPr>
        <w:t xml:space="preserve"> osobne alebo prostredníctvom poštovej prepravy resp. využitím inej doručovateľskej služby, na adresu verejného obstarávateľa, </w:t>
      </w:r>
      <w:r w:rsidRPr="00F86FDC">
        <w:rPr>
          <w:rFonts w:ascii="Calibri" w:hAnsi="Calibri" w:cs="Cambria"/>
          <w:b/>
          <w:noProof/>
          <w:sz w:val="22"/>
          <w:szCs w:val="22"/>
        </w:rPr>
        <w:t>a to v lehote do 10 pracovných dní odo dňa doručenia písomnej výzvy na uzavretie zmluvy.</w:t>
      </w:r>
    </w:p>
    <w:p w14:paraId="629E4986" w14:textId="77777777" w:rsidR="00D97D9B" w:rsidRPr="00F86FDC" w:rsidRDefault="00D97D9B" w:rsidP="00D97D9B">
      <w:pPr>
        <w:shd w:val="clear" w:color="auto" w:fill="FFFFFF"/>
        <w:jc w:val="both"/>
        <w:rPr>
          <w:rFonts w:asciiTheme="minorHAnsi" w:hAnsiTheme="minorHAnsi" w:cs="Cambria"/>
          <w:b/>
          <w:noProof/>
          <w:sz w:val="22"/>
          <w:szCs w:val="22"/>
        </w:rPr>
      </w:pPr>
    </w:p>
    <w:p w14:paraId="6AE8994C" w14:textId="0800BB75" w:rsidR="00D97D9B" w:rsidRPr="00F86FDC" w:rsidRDefault="00D97D9B" w:rsidP="00D97D9B">
      <w:pPr>
        <w:shd w:val="clear" w:color="auto" w:fill="FFFFFF"/>
        <w:jc w:val="both"/>
        <w:rPr>
          <w:rFonts w:ascii="Calibri" w:hAnsi="Calibri" w:cs="Cambria"/>
          <w:noProof/>
          <w:sz w:val="22"/>
          <w:szCs w:val="22"/>
        </w:rPr>
      </w:pPr>
      <w:r w:rsidRPr="00F86FDC">
        <w:rPr>
          <w:rFonts w:ascii="Calibri" w:hAnsi="Calibri" w:cs="Cambria"/>
          <w:noProof/>
          <w:sz w:val="22"/>
          <w:szCs w:val="22"/>
        </w:rPr>
        <w:t>22.4. Verejný obstarávateľ vyhodnotí pred podpisom zmluvy doklady a dokumenty podľa predošlého bodu z pohľadu obsahovej a vecnej správnosti.</w:t>
      </w:r>
    </w:p>
    <w:p w14:paraId="784DDBA9" w14:textId="77777777" w:rsidR="00D97D9B" w:rsidRPr="00F86FDC" w:rsidRDefault="00D97D9B" w:rsidP="00D97D9B">
      <w:pPr>
        <w:shd w:val="clear" w:color="auto" w:fill="FFFFFF"/>
        <w:jc w:val="both"/>
        <w:rPr>
          <w:rFonts w:ascii="Calibri" w:hAnsi="Calibri" w:cs="Cambria"/>
          <w:noProof/>
          <w:sz w:val="22"/>
          <w:szCs w:val="22"/>
        </w:rPr>
      </w:pPr>
    </w:p>
    <w:p w14:paraId="5DF0E7B1" w14:textId="7A488A3A" w:rsidR="00D97D9B" w:rsidRPr="00F86FDC" w:rsidRDefault="00D97D9B" w:rsidP="00D97D9B">
      <w:pPr>
        <w:shd w:val="clear" w:color="auto" w:fill="FFFFFF"/>
        <w:jc w:val="both"/>
        <w:rPr>
          <w:rFonts w:asciiTheme="minorHAnsi" w:hAnsiTheme="minorHAnsi" w:cs="Cambria"/>
          <w:noProof/>
          <w:sz w:val="22"/>
          <w:szCs w:val="22"/>
        </w:rPr>
      </w:pPr>
      <w:r w:rsidRPr="00F86FDC">
        <w:rPr>
          <w:rFonts w:ascii="Calibri" w:hAnsi="Calibri" w:cs="Cambria"/>
          <w:noProof/>
          <w:sz w:val="22"/>
          <w:szCs w:val="22"/>
        </w:rPr>
        <w:t>22.5. Nepredloženie dokladov a dokumentov podľa bodu 2</w:t>
      </w:r>
      <w:r w:rsidR="00A77C13">
        <w:rPr>
          <w:rFonts w:ascii="Calibri" w:hAnsi="Calibri" w:cs="Cambria"/>
          <w:noProof/>
          <w:sz w:val="22"/>
          <w:szCs w:val="22"/>
        </w:rPr>
        <w:t>2</w:t>
      </w:r>
      <w:r w:rsidRPr="00F86FDC">
        <w:rPr>
          <w:rFonts w:ascii="Calibri" w:hAnsi="Calibri" w:cs="Cambria"/>
          <w:noProof/>
          <w:sz w:val="22"/>
          <w:szCs w:val="22"/>
        </w:rPr>
        <w:t>.</w:t>
      </w:r>
      <w:r w:rsidR="00A77C13">
        <w:rPr>
          <w:rFonts w:ascii="Calibri" w:hAnsi="Calibri" w:cs="Cambria"/>
          <w:noProof/>
          <w:sz w:val="22"/>
          <w:szCs w:val="22"/>
        </w:rPr>
        <w:t>3</w:t>
      </w:r>
      <w:r w:rsidRPr="00F86FDC">
        <w:rPr>
          <w:rFonts w:ascii="Calibri" w:hAnsi="Calibri" w:cs="Cambria"/>
          <w:noProof/>
          <w:sz w:val="22"/>
          <w:szCs w:val="22"/>
        </w:rPr>
        <w:t xml:space="preserve">. bude verejný obstarávateľ považovať za porušenie povinnosti </w:t>
      </w:r>
      <w:r w:rsidRPr="00F86FDC">
        <w:rPr>
          <w:rFonts w:asciiTheme="minorHAnsi" w:hAnsiTheme="minorHAnsi" w:cs="Cambria"/>
          <w:noProof/>
          <w:sz w:val="22"/>
          <w:szCs w:val="22"/>
        </w:rPr>
        <w:t>úspešného uchádzača poskytnúť verejnému obstarávateľovi riadnu súčinnosť potrebnú na uzavretie zmluvy podľa § 56 ods. 8 ZVO v lehote určenej podľa § 56 ods. 12 ZVO.</w:t>
      </w:r>
    </w:p>
    <w:p w14:paraId="7DF55088" w14:textId="77777777" w:rsidR="00D97D9B" w:rsidRPr="00F86FDC" w:rsidRDefault="00D97D9B" w:rsidP="00D97D9B">
      <w:pPr>
        <w:shd w:val="clear" w:color="auto" w:fill="FFFFFF"/>
        <w:jc w:val="both"/>
        <w:rPr>
          <w:rFonts w:asciiTheme="minorHAnsi" w:hAnsiTheme="minorHAnsi" w:cs="Cambria"/>
          <w:noProof/>
          <w:sz w:val="22"/>
          <w:szCs w:val="22"/>
        </w:rPr>
      </w:pPr>
    </w:p>
    <w:p w14:paraId="471F6C70" w14:textId="2523075B" w:rsidR="00D97D9B" w:rsidRPr="00F86FDC" w:rsidRDefault="00D97D9B" w:rsidP="00D97D9B">
      <w:pPr>
        <w:shd w:val="clear" w:color="auto" w:fill="FFFFFF"/>
        <w:jc w:val="both"/>
        <w:rPr>
          <w:rFonts w:asciiTheme="minorHAnsi" w:hAnsiTheme="minorHAnsi" w:cs="Cambria"/>
          <w:noProof/>
          <w:sz w:val="22"/>
          <w:szCs w:val="22"/>
        </w:rPr>
      </w:pPr>
      <w:r w:rsidRPr="00F86FDC">
        <w:rPr>
          <w:rFonts w:asciiTheme="minorHAnsi" w:hAnsiTheme="minorHAnsi" w:cs="Cambria"/>
          <w:noProof/>
          <w:sz w:val="22"/>
          <w:szCs w:val="22"/>
        </w:rPr>
        <w:t xml:space="preserve">22.6. Zmluva uzavretá ako výsledok tohto verejného obstarávania nadobúda platnosť dňom podpisu oboma zmluvnými stranami. </w:t>
      </w:r>
    </w:p>
    <w:p w14:paraId="1B8FE86B" w14:textId="77777777" w:rsidR="00D97D9B" w:rsidRPr="00F86FDC" w:rsidRDefault="00D97D9B" w:rsidP="00D97D9B">
      <w:pPr>
        <w:shd w:val="clear" w:color="auto" w:fill="FFFFFF"/>
        <w:jc w:val="both"/>
        <w:rPr>
          <w:rFonts w:asciiTheme="minorHAnsi" w:hAnsiTheme="minorHAnsi" w:cs="Cambria"/>
          <w:noProof/>
          <w:sz w:val="22"/>
          <w:szCs w:val="22"/>
        </w:rPr>
      </w:pPr>
    </w:p>
    <w:p w14:paraId="7AD421A4" w14:textId="46F5AE42" w:rsidR="00D97D9B" w:rsidRPr="00F86FDC" w:rsidRDefault="00D97D9B" w:rsidP="00D97D9B">
      <w:pPr>
        <w:shd w:val="clear" w:color="auto" w:fill="FFFFFF"/>
        <w:jc w:val="both"/>
        <w:rPr>
          <w:rFonts w:asciiTheme="minorHAnsi" w:hAnsiTheme="minorHAnsi" w:cs="Cambria"/>
          <w:noProof/>
          <w:sz w:val="22"/>
          <w:szCs w:val="22"/>
        </w:rPr>
      </w:pPr>
      <w:r w:rsidRPr="00F86FDC">
        <w:rPr>
          <w:rFonts w:asciiTheme="minorHAnsi" w:hAnsiTheme="minorHAnsi" w:cs="Cambria"/>
          <w:noProof/>
          <w:sz w:val="22"/>
          <w:szCs w:val="22"/>
        </w:rPr>
        <w:t>22.7. Zmluva uzavretá týmto postupom verejného obstarávania nadobudne účinnosť po dni jej zverejnenia v súlade s ust. § 47a Občianskeho zákonníka na webovom sídle verejného obstarávateľa, a to za predpokladu, že postup zadávania tejto zákazky bude preukázateľne schválený poskytovateľom nenávratného finančného príspevku</w:t>
      </w:r>
      <w:r w:rsidR="00355C7F">
        <w:rPr>
          <w:rFonts w:asciiTheme="minorHAnsi" w:hAnsiTheme="minorHAnsi" w:cs="Cambria"/>
          <w:noProof/>
          <w:sz w:val="22"/>
          <w:szCs w:val="22"/>
        </w:rPr>
        <w:t>, tak ako je uvedené v prílohe č. 1 týchto SP – v zmluve o dielo</w:t>
      </w:r>
      <w:r w:rsidRPr="00F86FDC">
        <w:rPr>
          <w:rFonts w:asciiTheme="minorHAnsi" w:hAnsiTheme="minorHAnsi" w:cs="Cambria"/>
          <w:noProof/>
          <w:sz w:val="22"/>
          <w:szCs w:val="22"/>
        </w:rPr>
        <w:t xml:space="preserve"> </w:t>
      </w:r>
    </w:p>
    <w:p w14:paraId="7F166170" w14:textId="77777777" w:rsidR="00D97D9B" w:rsidRPr="00F86FDC" w:rsidRDefault="00D97D9B" w:rsidP="00D97D9B">
      <w:pPr>
        <w:shd w:val="clear" w:color="auto" w:fill="FFFFFF"/>
        <w:jc w:val="both"/>
        <w:rPr>
          <w:rFonts w:asciiTheme="minorHAnsi" w:hAnsiTheme="minorHAnsi" w:cs="Calibri"/>
          <w:noProof/>
          <w:sz w:val="22"/>
          <w:szCs w:val="22"/>
        </w:rPr>
      </w:pPr>
    </w:p>
    <w:p w14:paraId="6471AD4F" w14:textId="7A7FBFFA" w:rsidR="00D97D9B" w:rsidRPr="00F86FDC" w:rsidRDefault="00D97D9B" w:rsidP="00D97D9B">
      <w:pPr>
        <w:shd w:val="clear" w:color="auto" w:fill="FFFFFF"/>
        <w:jc w:val="both"/>
        <w:rPr>
          <w:rFonts w:asciiTheme="minorHAnsi" w:hAnsiTheme="minorHAnsi" w:cs="Cambria"/>
          <w:noProof/>
          <w:sz w:val="22"/>
          <w:szCs w:val="22"/>
        </w:rPr>
      </w:pPr>
      <w:r w:rsidRPr="00F86FDC">
        <w:rPr>
          <w:rFonts w:asciiTheme="minorHAnsi" w:hAnsiTheme="minorHAnsi" w:cs="Calibri"/>
          <w:noProof/>
          <w:sz w:val="22"/>
          <w:szCs w:val="22"/>
        </w:rPr>
        <w:t xml:space="preserve">22.8. </w:t>
      </w:r>
      <w:r w:rsidRPr="00F86FDC">
        <w:rPr>
          <w:rFonts w:asciiTheme="minorHAnsi" w:hAnsiTheme="minorHAnsi" w:cs="Cambria"/>
          <w:noProof/>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 </w:t>
      </w:r>
    </w:p>
    <w:p w14:paraId="5CD1958C" w14:textId="77777777" w:rsidR="00D97D9B" w:rsidRPr="00F86FDC" w:rsidRDefault="00D97D9B" w:rsidP="00D97D9B">
      <w:pPr>
        <w:shd w:val="clear" w:color="auto" w:fill="FFFFFF"/>
        <w:jc w:val="both"/>
        <w:rPr>
          <w:rFonts w:asciiTheme="minorHAnsi" w:hAnsiTheme="minorHAnsi" w:cs="Cambria"/>
          <w:noProof/>
          <w:sz w:val="22"/>
          <w:szCs w:val="22"/>
        </w:rPr>
      </w:pPr>
    </w:p>
    <w:p w14:paraId="571BE1D3" w14:textId="77777777" w:rsidR="0041494D" w:rsidRPr="00F86FDC" w:rsidRDefault="00AD25E1" w:rsidP="00AD25E1">
      <w:pPr>
        <w:shd w:val="clear" w:color="auto" w:fill="FFFFFF"/>
        <w:rPr>
          <w:rFonts w:asciiTheme="minorHAnsi" w:hAnsiTheme="minorHAnsi" w:cs="Calibri"/>
          <w:b/>
          <w:noProof/>
          <w:sz w:val="22"/>
          <w:szCs w:val="22"/>
        </w:rPr>
      </w:pPr>
      <w:r w:rsidRPr="00F86FDC">
        <w:rPr>
          <w:rFonts w:asciiTheme="minorHAnsi" w:hAnsiTheme="minorHAnsi" w:cs="Calibri"/>
          <w:b/>
          <w:noProof/>
          <w:sz w:val="22"/>
          <w:szCs w:val="22"/>
        </w:rPr>
        <w:t xml:space="preserve">23. </w:t>
      </w:r>
      <w:r w:rsidR="0041494D" w:rsidRPr="00F86FDC">
        <w:rPr>
          <w:rFonts w:asciiTheme="minorHAnsi" w:hAnsiTheme="minorHAnsi" w:cs="Calibri"/>
          <w:b/>
          <w:noProof/>
          <w:sz w:val="22"/>
          <w:szCs w:val="22"/>
        </w:rPr>
        <w:t>ZÁVEREČNÉ USTANOVENIA</w:t>
      </w:r>
    </w:p>
    <w:p w14:paraId="43872CB8" w14:textId="5B3CC7F1" w:rsidR="00D97D9B" w:rsidRPr="00F86FDC" w:rsidRDefault="00D97D9B" w:rsidP="00D97D9B">
      <w:pPr>
        <w:shd w:val="clear" w:color="auto" w:fill="FFFFFF"/>
        <w:jc w:val="both"/>
        <w:rPr>
          <w:rFonts w:asciiTheme="minorHAnsi" w:hAnsiTheme="minorHAnsi" w:cs="Calibri"/>
          <w:noProof/>
          <w:sz w:val="22"/>
          <w:szCs w:val="22"/>
        </w:rPr>
      </w:pPr>
      <w:r w:rsidRPr="00F86FDC">
        <w:rPr>
          <w:rFonts w:asciiTheme="minorHAnsi" w:hAnsiTheme="minorHAnsi" w:cs="Calibri"/>
          <w:noProof/>
          <w:sz w:val="22"/>
          <w:szCs w:val="22"/>
        </w:rPr>
        <w:t>23.1. Verejný obstarávateľ si vyhradzuje právo overenia všetkých skutočností uvedených v ponukách uchádzačov, bez predchádzajúceho súhlasu uchádzačov.</w:t>
      </w:r>
    </w:p>
    <w:p w14:paraId="33CB78F1" w14:textId="77777777" w:rsidR="00D97D9B" w:rsidRPr="00F86FDC" w:rsidRDefault="00D97D9B" w:rsidP="00D97D9B">
      <w:pPr>
        <w:shd w:val="clear" w:color="auto" w:fill="FFFFFF"/>
        <w:jc w:val="both"/>
        <w:rPr>
          <w:rFonts w:asciiTheme="minorHAnsi" w:hAnsiTheme="minorHAnsi" w:cs="Calibri"/>
          <w:noProof/>
          <w:sz w:val="22"/>
          <w:szCs w:val="22"/>
        </w:rPr>
      </w:pPr>
    </w:p>
    <w:p w14:paraId="1FEB972F" w14:textId="4BB18F69" w:rsidR="00D97D9B" w:rsidRPr="00F86FDC" w:rsidRDefault="00D97D9B" w:rsidP="00D97D9B">
      <w:pPr>
        <w:shd w:val="clear" w:color="auto" w:fill="FFFFFF"/>
        <w:jc w:val="both"/>
        <w:rPr>
          <w:rFonts w:asciiTheme="minorHAnsi" w:hAnsiTheme="minorHAnsi" w:cs="Calibri"/>
          <w:noProof/>
          <w:sz w:val="22"/>
          <w:szCs w:val="22"/>
        </w:rPr>
      </w:pPr>
      <w:r w:rsidRPr="00F86FDC">
        <w:rPr>
          <w:rFonts w:asciiTheme="minorHAnsi" w:hAnsiTheme="minorHAnsi" w:cs="Calibri"/>
          <w:noProof/>
          <w:sz w:val="22"/>
          <w:szCs w:val="22"/>
        </w:rPr>
        <w:t>23.2. V použitom postupe verejného obstarávania platia pre ostatné ustanovenia neupravené týmito SP, príslušné ustanovenia ZVO a ostatných relevantných právnych predpisov platných na území Slovenskej Republiky.</w:t>
      </w:r>
    </w:p>
    <w:p w14:paraId="3439BDA4" w14:textId="77777777" w:rsidR="00D97D9B" w:rsidRPr="00F86FDC" w:rsidRDefault="00D97D9B" w:rsidP="00D97D9B">
      <w:pPr>
        <w:shd w:val="clear" w:color="auto" w:fill="FFFFFF"/>
        <w:jc w:val="both"/>
        <w:rPr>
          <w:rFonts w:asciiTheme="minorHAnsi" w:hAnsiTheme="minorHAnsi" w:cs="Calibri"/>
          <w:noProof/>
          <w:sz w:val="22"/>
          <w:szCs w:val="22"/>
        </w:rPr>
      </w:pPr>
    </w:p>
    <w:p w14:paraId="262D19B7" w14:textId="2FB08637" w:rsidR="00D97D9B" w:rsidRPr="00F86FDC" w:rsidRDefault="00D97D9B" w:rsidP="00D97D9B">
      <w:pPr>
        <w:shd w:val="clear" w:color="auto" w:fill="FFFFFF"/>
        <w:jc w:val="both"/>
        <w:rPr>
          <w:rFonts w:asciiTheme="minorHAnsi" w:hAnsiTheme="minorHAnsi" w:cs="Calibri"/>
          <w:noProof/>
          <w:sz w:val="22"/>
          <w:szCs w:val="22"/>
          <w:lang w:eastAsia="sk-SK"/>
        </w:rPr>
      </w:pPr>
      <w:r w:rsidRPr="00F86FDC">
        <w:rPr>
          <w:rFonts w:asciiTheme="minorHAnsi" w:hAnsiTheme="minorHAnsi" w:cs="Calibri"/>
          <w:noProof/>
          <w:sz w:val="22"/>
          <w:szCs w:val="22"/>
        </w:rPr>
        <w:t>23.</w:t>
      </w:r>
      <w:r w:rsidR="00A77C13">
        <w:rPr>
          <w:rFonts w:asciiTheme="minorHAnsi" w:hAnsiTheme="minorHAnsi" w:cs="Calibri"/>
          <w:noProof/>
          <w:sz w:val="22"/>
          <w:szCs w:val="22"/>
        </w:rPr>
        <w:t>3</w:t>
      </w:r>
      <w:r w:rsidRPr="00F86FDC">
        <w:rPr>
          <w:rFonts w:asciiTheme="minorHAnsi" w:hAnsiTheme="minorHAnsi" w:cs="Calibri"/>
          <w:noProof/>
          <w:sz w:val="22"/>
          <w:szCs w:val="22"/>
        </w:rPr>
        <w:t>. V zmysle § 54 ods. 15 ZVO si verejný obstarávateľ vyhradzuje právo nepoužiť elektronickú aukciu v prípade, ak sa aukcie zúčastní len jeden uchádzač.</w:t>
      </w:r>
    </w:p>
    <w:p w14:paraId="5937F48C" w14:textId="6749F1A9" w:rsidR="00513D8E" w:rsidRPr="00F86FDC" w:rsidRDefault="00762AC9" w:rsidP="00926BA0">
      <w:pPr>
        <w:rPr>
          <w:rFonts w:asciiTheme="minorHAnsi" w:hAnsiTheme="minorHAnsi" w:cs="Calibri"/>
          <w:b/>
          <w:bCs/>
          <w:iCs/>
          <w:noProof/>
          <w:szCs w:val="20"/>
        </w:rPr>
      </w:pPr>
      <w:r w:rsidRPr="00F86FDC">
        <w:rPr>
          <w:rFonts w:asciiTheme="minorHAnsi" w:hAnsiTheme="minorHAnsi" w:cs="Calibri"/>
          <w:b/>
          <w:bCs/>
          <w:iCs/>
          <w:noProof/>
          <w:szCs w:val="20"/>
        </w:rPr>
        <w:br w:type="page"/>
      </w:r>
      <w:r w:rsidR="00FF3323" w:rsidRPr="00F86FDC">
        <w:rPr>
          <w:rFonts w:asciiTheme="minorHAnsi" w:hAnsiTheme="minorHAnsi" w:cs="Calibri"/>
          <w:b/>
          <w:bCs/>
          <w:iCs/>
          <w:noProof/>
          <w:szCs w:val="20"/>
        </w:rPr>
        <w:lastRenderedPageBreak/>
        <w:t>B. OPIS  PREDMETU  ZÁKAZKY</w:t>
      </w:r>
    </w:p>
    <w:p w14:paraId="52AD8848" w14:textId="77777777" w:rsidR="00DE2594" w:rsidRPr="00F86FDC" w:rsidRDefault="00DE2594" w:rsidP="00C07D95">
      <w:pPr>
        <w:pStyle w:val="tl1"/>
        <w:rPr>
          <w:rFonts w:asciiTheme="minorHAnsi" w:hAnsiTheme="minorHAnsi" w:cs="Calibri"/>
          <w:b/>
          <w:bCs/>
          <w:iCs/>
          <w:noProof/>
          <w:sz w:val="20"/>
          <w:szCs w:val="20"/>
        </w:rPr>
      </w:pPr>
    </w:p>
    <w:p w14:paraId="5299447F" w14:textId="035F0EA3" w:rsidR="002C1D0F" w:rsidRPr="002C1D0F" w:rsidRDefault="002C1D0F" w:rsidP="002C1D0F">
      <w:pPr>
        <w:pStyle w:val="Nadpis1"/>
        <w:rPr>
          <w:rFonts w:asciiTheme="minorHAnsi" w:hAnsiTheme="minorHAnsi" w:cstheme="minorHAnsi"/>
          <w:b/>
          <w:bCs/>
          <w:sz w:val="22"/>
          <w:szCs w:val="22"/>
        </w:rPr>
      </w:pPr>
      <w:r w:rsidRPr="002C1D0F">
        <w:rPr>
          <w:rFonts w:asciiTheme="minorHAnsi" w:hAnsiTheme="minorHAnsi" w:cstheme="minorHAnsi"/>
          <w:b/>
          <w:bCs/>
          <w:sz w:val="22"/>
          <w:szCs w:val="22"/>
          <w:lang w:val="sk-SK"/>
        </w:rPr>
        <w:t xml:space="preserve">Zoznam </w:t>
      </w:r>
      <w:r w:rsidRPr="002C1D0F">
        <w:rPr>
          <w:rFonts w:asciiTheme="minorHAnsi" w:hAnsiTheme="minorHAnsi" w:cstheme="minorHAnsi"/>
          <w:b/>
          <w:bCs/>
          <w:sz w:val="22"/>
          <w:szCs w:val="22"/>
        </w:rPr>
        <w:t>skratiek</w:t>
      </w:r>
    </w:p>
    <w:p w14:paraId="70C124DB" w14:textId="77777777" w:rsidR="002C1D0F" w:rsidRPr="002C1D0F" w:rsidRDefault="002C1D0F" w:rsidP="002C1D0F">
      <w:pPr>
        <w:rPr>
          <w:sz w:val="22"/>
          <w:szCs w:val="22"/>
          <w:lang w:val="x-none" w:eastAsia="x-none"/>
        </w:rPr>
      </w:pPr>
    </w:p>
    <w:tbl>
      <w:tblPr>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838"/>
        <w:gridCol w:w="7222"/>
      </w:tblGrid>
      <w:tr w:rsidR="002C1D0F" w:rsidRPr="002C1D0F" w14:paraId="5FA690FB" w14:textId="77777777" w:rsidTr="002C1D0F">
        <w:tc>
          <w:tcPr>
            <w:tcW w:w="1838" w:type="dxa"/>
            <w:shd w:val="clear" w:color="auto" w:fill="DDD9C3" w:themeFill="background2" w:themeFillShade="E6"/>
          </w:tcPr>
          <w:p w14:paraId="5CE5A5DC" w14:textId="77777777" w:rsidR="002C1D0F" w:rsidRPr="002C1D0F" w:rsidRDefault="002C1D0F" w:rsidP="002C1D0F">
            <w:pPr>
              <w:spacing w:after="78"/>
              <w:rPr>
                <w:rFonts w:asciiTheme="minorHAnsi" w:hAnsiTheme="minorHAnsi" w:cstheme="minorHAnsi"/>
                <w:b/>
                <w:i/>
                <w:sz w:val="22"/>
                <w:szCs w:val="22"/>
              </w:rPr>
            </w:pPr>
            <w:r w:rsidRPr="002C1D0F">
              <w:rPr>
                <w:rFonts w:asciiTheme="minorHAnsi" w:hAnsiTheme="minorHAnsi" w:cstheme="minorHAnsi"/>
                <w:b/>
                <w:i/>
                <w:sz w:val="22"/>
                <w:szCs w:val="22"/>
              </w:rPr>
              <w:t>Pojem / skratka</w:t>
            </w:r>
          </w:p>
        </w:tc>
        <w:tc>
          <w:tcPr>
            <w:tcW w:w="7222" w:type="dxa"/>
            <w:shd w:val="clear" w:color="auto" w:fill="DDD9C3" w:themeFill="background2" w:themeFillShade="E6"/>
          </w:tcPr>
          <w:p w14:paraId="7118CE13" w14:textId="77777777" w:rsidR="002C1D0F" w:rsidRPr="002C1D0F" w:rsidRDefault="002C1D0F" w:rsidP="002C1D0F">
            <w:pPr>
              <w:spacing w:after="78"/>
              <w:rPr>
                <w:rFonts w:asciiTheme="minorHAnsi" w:hAnsiTheme="minorHAnsi" w:cstheme="minorHAnsi"/>
                <w:b/>
                <w:i/>
                <w:sz w:val="22"/>
                <w:szCs w:val="22"/>
              </w:rPr>
            </w:pPr>
            <w:r w:rsidRPr="002C1D0F">
              <w:rPr>
                <w:rFonts w:asciiTheme="minorHAnsi" w:hAnsiTheme="minorHAnsi" w:cstheme="minorHAnsi"/>
                <w:b/>
                <w:i/>
                <w:sz w:val="22"/>
                <w:szCs w:val="22"/>
              </w:rPr>
              <w:t>Vysvetlenie</w:t>
            </w:r>
          </w:p>
        </w:tc>
      </w:tr>
      <w:tr w:rsidR="002C1D0F" w:rsidRPr="002C1D0F" w14:paraId="44ED3782" w14:textId="77777777" w:rsidTr="002C1D0F">
        <w:tc>
          <w:tcPr>
            <w:tcW w:w="1838" w:type="dxa"/>
          </w:tcPr>
          <w:p w14:paraId="1414E48C"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BBSK</w:t>
            </w:r>
          </w:p>
        </w:tc>
        <w:tc>
          <w:tcPr>
            <w:tcW w:w="7222" w:type="dxa"/>
          </w:tcPr>
          <w:p w14:paraId="00908FE7"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Banskobystrický samosprávny kraj</w:t>
            </w:r>
          </w:p>
        </w:tc>
      </w:tr>
      <w:tr w:rsidR="002C1D0F" w:rsidRPr="002C1D0F" w14:paraId="71EF62E8" w14:textId="77777777" w:rsidTr="002C1D0F">
        <w:tc>
          <w:tcPr>
            <w:tcW w:w="1838" w:type="dxa"/>
          </w:tcPr>
          <w:p w14:paraId="5B773E9B"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CRZ</w:t>
            </w:r>
          </w:p>
        </w:tc>
        <w:tc>
          <w:tcPr>
            <w:tcW w:w="7222" w:type="dxa"/>
          </w:tcPr>
          <w:p w14:paraId="08A9B773"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Centrálny register zmlúv</w:t>
            </w:r>
          </w:p>
        </w:tc>
      </w:tr>
      <w:tr w:rsidR="002C1D0F" w:rsidRPr="002C1D0F" w14:paraId="773962FF" w14:textId="77777777" w:rsidTr="002C1D0F">
        <w:tc>
          <w:tcPr>
            <w:tcW w:w="1838" w:type="dxa"/>
          </w:tcPr>
          <w:p w14:paraId="07B25DF6"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CZT</w:t>
            </w:r>
          </w:p>
        </w:tc>
        <w:tc>
          <w:tcPr>
            <w:tcW w:w="7222" w:type="dxa"/>
          </w:tcPr>
          <w:p w14:paraId="60CB6D9F"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Centrálne zásobovanie teplom</w:t>
            </w:r>
          </w:p>
        </w:tc>
      </w:tr>
      <w:tr w:rsidR="002C1D0F" w:rsidRPr="002C1D0F" w14:paraId="345F8967" w14:textId="77777777" w:rsidTr="002C1D0F">
        <w:tc>
          <w:tcPr>
            <w:tcW w:w="1838" w:type="dxa"/>
          </w:tcPr>
          <w:p w14:paraId="6F97C29A"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IAAS</w:t>
            </w:r>
          </w:p>
        </w:tc>
        <w:tc>
          <w:tcPr>
            <w:tcW w:w="7222" w:type="dxa"/>
          </w:tcPr>
          <w:p w14:paraId="2C11726D"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Infraštruktúra ako služba (angl. Infrastructure as a Service)</w:t>
            </w:r>
          </w:p>
        </w:tc>
      </w:tr>
      <w:tr w:rsidR="002C1D0F" w:rsidRPr="002C1D0F" w14:paraId="016FAF66" w14:textId="77777777" w:rsidTr="002C1D0F">
        <w:tc>
          <w:tcPr>
            <w:tcW w:w="1838" w:type="dxa"/>
          </w:tcPr>
          <w:p w14:paraId="50270B09"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ISPIN</w:t>
            </w:r>
          </w:p>
        </w:tc>
        <w:tc>
          <w:tcPr>
            <w:tcW w:w="7222" w:type="dxa"/>
          </w:tcPr>
          <w:p w14:paraId="04DF3137"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i/>
                <w:sz w:val="22"/>
                <w:szCs w:val="22"/>
              </w:rPr>
              <w:t>Webová aplikácia majetok a účtovníctvo OvZP</w:t>
            </w:r>
          </w:p>
        </w:tc>
      </w:tr>
      <w:tr w:rsidR="002C1D0F" w:rsidRPr="002C1D0F" w14:paraId="09AB6EA2" w14:textId="77777777" w:rsidTr="002C1D0F">
        <w:tc>
          <w:tcPr>
            <w:tcW w:w="1838" w:type="dxa"/>
          </w:tcPr>
          <w:p w14:paraId="34A89A2C"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GDPR</w:t>
            </w:r>
          </w:p>
        </w:tc>
        <w:tc>
          <w:tcPr>
            <w:tcW w:w="7222" w:type="dxa"/>
          </w:tcPr>
          <w:p w14:paraId="432F53B7"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General Data Protection Regulation</w:t>
            </w:r>
          </w:p>
        </w:tc>
      </w:tr>
      <w:tr w:rsidR="002C1D0F" w:rsidRPr="002C1D0F" w14:paraId="175F1EB3" w14:textId="77777777" w:rsidTr="002C1D0F">
        <w:tc>
          <w:tcPr>
            <w:tcW w:w="1838" w:type="dxa"/>
          </w:tcPr>
          <w:p w14:paraId="10C0023D"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GIS</w:t>
            </w:r>
          </w:p>
        </w:tc>
        <w:tc>
          <w:tcPr>
            <w:tcW w:w="7222" w:type="dxa"/>
          </w:tcPr>
          <w:p w14:paraId="31229948"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Geografický informačný systém</w:t>
            </w:r>
          </w:p>
        </w:tc>
      </w:tr>
      <w:tr w:rsidR="002C1D0F" w:rsidRPr="002C1D0F" w14:paraId="181B996A" w14:textId="77777777" w:rsidTr="002C1D0F">
        <w:tc>
          <w:tcPr>
            <w:tcW w:w="1838" w:type="dxa"/>
          </w:tcPr>
          <w:p w14:paraId="37296DB4"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KIS</w:t>
            </w:r>
          </w:p>
        </w:tc>
        <w:tc>
          <w:tcPr>
            <w:tcW w:w="7222" w:type="dxa"/>
          </w:tcPr>
          <w:p w14:paraId="4B626077"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Komplexný informačný systém</w:t>
            </w:r>
          </w:p>
        </w:tc>
      </w:tr>
      <w:tr w:rsidR="002C1D0F" w:rsidRPr="002C1D0F" w14:paraId="61765302" w14:textId="77777777" w:rsidTr="002C1D0F">
        <w:tc>
          <w:tcPr>
            <w:tcW w:w="1838" w:type="dxa"/>
          </w:tcPr>
          <w:p w14:paraId="75D9255C"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LV</w:t>
            </w:r>
          </w:p>
        </w:tc>
        <w:tc>
          <w:tcPr>
            <w:tcW w:w="7222" w:type="dxa"/>
          </w:tcPr>
          <w:p w14:paraId="267B40EC"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List vlastníctva</w:t>
            </w:r>
          </w:p>
        </w:tc>
      </w:tr>
      <w:tr w:rsidR="002C1D0F" w:rsidRPr="002C1D0F" w14:paraId="73988685" w14:textId="77777777" w:rsidTr="002C1D0F">
        <w:tc>
          <w:tcPr>
            <w:tcW w:w="1838" w:type="dxa"/>
          </w:tcPr>
          <w:p w14:paraId="135B5330"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OGC</w:t>
            </w:r>
          </w:p>
        </w:tc>
        <w:tc>
          <w:tcPr>
            <w:tcW w:w="7222" w:type="dxa"/>
          </w:tcPr>
          <w:p w14:paraId="31931BA6"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Open GIS consortium</w:t>
            </w:r>
          </w:p>
        </w:tc>
      </w:tr>
      <w:tr w:rsidR="002C1D0F" w:rsidRPr="002C1D0F" w14:paraId="155FBA19" w14:textId="77777777" w:rsidTr="002C1D0F">
        <w:tc>
          <w:tcPr>
            <w:tcW w:w="1838" w:type="dxa"/>
          </w:tcPr>
          <w:p w14:paraId="3D6D86A4"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OPaOZ</w:t>
            </w:r>
          </w:p>
        </w:tc>
        <w:tc>
          <w:tcPr>
            <w:tcW w:w="7222" w:type="dxa"/>
          </w:tcPr>
          <w:p w14:paraId="2DD311D4"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Odborné prehliadky a odborné skúšky</w:t>
            </w:r>
          </w:p>
        </w:tc>
      </w:tr>
      <w:tr w:rsidR="002C1D0F" w:rsidRPr="002C1D0F" w14:paraId="542A0ED2" w14:textId="77777777" w:rsidTr="002C1D0F">
        <w:tc>
          <w:tcPr>
            <w:tcW w:w="1838" w:type="dxa"/>
          </w:tcPr>
          <w:p w14:paraId="147320E2"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OvZP</w:t>
            </w:r>
          </w:p>
        </w:tc>
        <w:tc>
          <w:tcPr>
            <w:tcW w:w="7222" w:type="dxa"/>
          </w:tcPr>
          <w:p w14:paraId="1FC142BD"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Organizácie v zriaďovateľskej pôsobnosti</w:t>
            </w:r>
          </w:p>
        </w:tc>
      </w:tr>
      <w:tr w:rsidR="002C1D0F" w:rsidRPr="002C1D0F" w14:paraId="1260FC1B" w14:textId="77777777" w:rsidTr="002C1D0F">
        <w:tc>
          <w:tcPr>
            <w:tcW w:w="1838" w:type="dxa"/>
          </w:tcPr>
          <w:p w14:paraId="6C877709"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NEIS</w:t>
            </w:r>
          </w:p>
        </w:tc>
        <w:tc>
          <w:tcPr>
            <w:tcW w:w="7222" w:type="dxa"/>
          </w:tcPr>
          <w:p w14:paraId="23EE91ED"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Národný Emisný Informačný Systém</w:t>
            </w:r>
          </w:p>
        </w:tc>
      </w:tr>
      <w:tr w:rsidR="002C1D0F" w:rsidRPr="002C1D0F" w14:paraId="3967EA24" w14:textId="77777777" w:rsidTr="002C1D0F">
        <w:tc>
          <w:tcPr>
            <w:tcW w:w="1838" w:type="dxa"/>
          </w:tcPr>
          <w:p w14:paraId="2DB44478"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RSC</w:t>
            </w:r>
          </w:p>
        </w:tc>
        <w:tc>
          <w:tcPr>
            <w:tcW w:w="7222" w:type="dxa"/>
          </w:tcPr>
          <w:p w14:paraId="77B36CF5"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Regionálna správa ciest</w:t>
            </w:r>
          </w:p>
        </w:tc>
      </w:tr>
      <w:tr w:rsidR="002C1D0F" w:rsidRPr="002C1D0F" w14:paraId="69604EE1" w14:textId="77777777" w:rsidTr="002C1D0F">
        <w:tc>
          <w:tcPr>
            <w:tcW w:w="1838" w:type="dxa"/>
          </w:tcPr>
          <w:p w14:paraId="628E39B9"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RTF</w:t>
            </w:r>
          </w:p>
        </w:tc>
        <w:tc>
          <w:tcPr>
            <w:tcW w:w="7222" w:type="dxa"/>
          </w:tcPr>
          <w:p w14:paraId="05495576"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Rich text format (formát súboru)</w:t>
            </w:r>
          </w:p>
        </w:tc>
      </w:tr>
      <w:tr w:rsidR="002C1D0F" w:rsidRPr="002C1D0F" w14:paraId="371B8B8C" w14:textId="77777777" w:rsidTr="002C1D0F">
        <w:tc>
          <w:tcPr>
            <w:tcW w:w="1838" w:type="dxa"/>
          </w:tcPr>
          <w:p w14:paraId="2EBF04BA"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SAP</w:t>
            </w:r>
          </w:p>
        </w:tc>
        <w:tc>
          <w:tcPr>
            <w:tcW w:w="7222" w:type="dxa"/>
          </w:tcPr>
          <w:p w14:paraId="71251821"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i/>
                <w:sz w:val="22"/>
                <w:szCs w:val="22"/>
              </w:rPr>
              <w:t>Ekonomický informačný systém používaný na ÚBBSK</w:t>
            </w:r>
          </w:p>
        </w:tc>
      </w:tr>
      <w:tr w:rsidR="002C1D0F" w:rsidRPr="002C1D0F" w14:paraId="30B18769" w14:textId="77777777" w:rsidTr="002C1D0F">
        <w:tc>
          <w:tcPr>
            <w:tcW w:w="1838" w:type="dxa"/>
          </w:tcPr>
          <w:p w14:paraId="36C54085"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S-JTSK</w:t>
            </w:r>
          </w:p>
        </w:tc>
        <w:tc>
          <w:tcPr>
            <w:tcW w:w="7222" w:type="dxa"/>
          </w:tcPr>
          <w:p w14:paraId="4848ECCE"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Súradnicový systém jednotnej trigonometrickej siete katastrálnej</w:t>
            </w:r>
          </w:p>
        </w:tc>
      </w:tr>
      <w:tr w:rsidR="002C1D0F" w:rsidRPr="002C1D0F" w14:paraId="6BE8FDAB" w14:textId="77777777" w:rsidTr="002C1D0F">
        <w:tc>
          <w:tcPr>
            <w:tcW w:w="1838" w:type="dxa"/>
          </w:tcPr>
          <w:p w14:paraId="25A48231"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SIEA</w:t>
            </w:r>
          </w:p>
        </w:tc>
        <w:tc>
          <w:tcPr>
            <w:tcW w:w="7222" w:type="dxa"/>
          </w:tcPr>
          <w:p w14:paraId="33234A5F"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Slovenská inovačná a energetická agentúra</w:t>
            </w:r>
          </w:p>
        </w:tc>
      </w:tr>
      <w:tr w:rsidR="002C1D0F" w:rsidRPr="002C1D0F" w14:paraId="481B83A0" w14:textId="77777777" w:rsidTr="002C1D0F">
        <w:tc>
          <w:tcPr>
            <w:tcW w:w="1838" w:type="dxa"/>
          </w:tcPr>
          <w:p w14:paraId="64587D2F"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SLA</w:t>
            </w:r>
          </w:p>
        </w:tc>
        <w:tc>
          <w:tcPr>
            <w:tcW w:w="7222" w:type="dxa"/>
          </w:tcPr>
          <w:p w14:paraId="31C75BDA"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Service level agreement</w:t>
            </w:r>
          </w:p>
        </w:tc>
      </w:tr>
      <w:tr w:rsidR="002C1D0F" w:rsidRPr="002C1D0F" w14:paraId="67808B5E" w14:textId="77777777" w:rsidTr="002C1D0F">
        <w:tc>
          <w:tcPr>
            <w:tcW w:w="1838" w:type="dxa"/>
          </w:tcPr>
          <w:p w14:paraId="62956B43"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STN</w:t>
            </w:r>
          </w:p>
        </w:tc>
        <w:tc>
          <w:tcPr>
            <w:tcW w:w="7222" w:type="dxa"/>
          </w:tcPr>
          <w:p w14:paraId="1940D6E3"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Slovenská technická norma</w:t>
            </w:r>
          </w:p>
        </w:tc>
      </w:tr>
      <w:tr w:rsidR="002C1D0F" w:rsidRPr="002C1D0F" w14:paraId="68B86B4C" w14:textId="77777777" w:rsidTr="002C1D0F">
        <w:tc>
          <w:tcPr>
            <w:tcW w:w="1838" w:type="dxa"/>
          </w:tcPr>
          <w:p w14:paraId="496F8B3C"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VTZ</w:t>
            </w:r>
          </w:p>
        </w:tc>
        <w:tc>
          <w:tcPr>
            <w:tcW w:w="7222" w:type="dxa"/>
          </w:tcPr>
          <w:p w14:paraId="573D60D3"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Vyhradené technické zariadenie</w:t>
            </w:r>
          </w:p>
        </w:tc>
      </w:tr>
      <w:tr w:rsidR="002C1D0F" w:rsidRPr="002C1D0F" w14:paraId="7A9608F4" w14:textId="77777777" w:rsidTr="002C1D0F">
        <w:tc>
          <w:tcPr>
            <w:tcW w:w="1838" w:type="dxa"/>
          </w:tcPr>
          <w:p w14:paraId="05F92AFD"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VÚC</w:t>
            </w:r>
          </w:p>
        </w:tc>
        <w:tc>
          <w:tcPr>
            <w:tcW w:w="7222" w:type="dxa"/>
          </w:tcPr>
          <w:p w14:paraId="42F2E05C"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Vyšší územný celok</w:t>
            </w:r>
          </w:p>
        </w:tc>
      </w:tr>
      <w:tr w:rsidR="002C1D0F" w:rsidRPr="002C1D0F" w14:paraId="3C8E3310" w14:textId="77777777" w:rsidTr="002C1D0F">
        <w:tc>
          <w:tcPr>
            <w:tcW w:w="1838" w:type="dxa"/>
          </w:tcPr>
          <w:p w14:paraId="68E2692E"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WMS</w:t>
            </w:r>
          </w:p>
        </w:tc>
        <w:tc>
          <w:tcPr>
            <w:tcW w:w="7222" w:type="dxa"/>
          </w:tcPr>
          <w:p w14:paraId="50EA0352"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Web map service, mapová služba poskytujúca priestorové údaje formou obrázkov (rastrov)</w:t>
            </w:r>
          </w:p>
        </w:tc>
      </w:tr>
      <w:tr w:rsidR="002C1D0F" w:rsidRPr="002C1D0F" w14:paraId="34598444" w14:textId="77777777" w:rsidTr="002C1D0F">
        <w:tc>
          <w:tcPr>
            <w:tcW w:w="1838" w:type="dxa"/>
          </w:tcPr>
          <w:p w14:paraId="3649B139"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WMTS</w:t>
            </w:r>
          </w:p>
        </w:tc>
        <w:tc>
          <w:tcPr>
            <w:tcW w:w="7222" w:type="dxa"/>
          </w:tcPr>
          <w:p w14:paraId="4420AB54"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Web map tile service, mapová služba poskytujúca priestorové údaje formou dlaždíc (tiles)</w:t>
            </w:r>
          </w:p>
        </w:tc>
      </w:tr>
      <w:tr w:rsidR="002C1D0F" w:rsidRPr="002C1D0F" w14:paraId="57CEC25E" w14:textId="77777777" w:rsidTr="002C1D0F">
        <w:tc>
          <w:tcPr>
            <w:tcW w:w="1838" w:type="dxa"/>
          </w:tcPr>
          <w:p w14:paraId="6933FADE"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XLSX</w:t>
            </w:r>
          </w:p>
        </w:tc>
        <w:tc>
          <w:tcPr>
            <w:tcW w:w="7222" w:type="dxa"/>
          </w:tcPr>
          <w:p w14:paraId="0A2C1282" w14:textId="77777777" w:rsidR="002C1D0F" w:rsidRPr="002C1D0F" w:rsidRDefault="002C1D0F" w:rsidP="002C1D0F">
            <w:pPr>
              <w:spacing w:after="78"/>
              <w:rPr>
                <w:rFonts w:asciiTheme="minorHAnsi" w:hAnsiTheme="minorHAnsi" w:cstheme="minorHAnsi"/>
                <w:bCs/>
                <w:i/>
                <w:sz w:val="22"/>
                <w:szCs w:val="22"/>
              </w:rPr>
            </w:pPr>
            <w:r w:rsidRPr="002C1D0F">
              <w:rPr>
                <w:rFonts w:asciiTheme="minorHAnsi" w:hAnsiTheme="minorHAnsi" w:cstheme="minorHAnsi"/>
                <w:bCs/>
                <w:i/>
                <w:sz w:val="22"/>
                <w:szCs w:val="22"/>
              </w:rPr>
              <w:t>Formát súboru Microsoft Excel</w:t>
            </w:r>
          </w:p>
        </w:tc>
      </w:tr>
    </w:tbl>
    <w:p w14:paraId="4081B8DE" w14:textId="77777777" w:rsidR="002C1D0F" w:rsidRPr="002C1D0F" w:rsidRDefault="002C1D0F" w:rsidP="002C1D0F">
      <w:pPr>
        <w:pStyle w:val="Nadpis1"/>
        <w:numPr>
          <w:ilvl w:val="0"/>
          <w:numId w:val="0"/>
        </w:numPr>
        <w:ind w:left="644"/>
        <w:rPr>
          <w:rFonts w:asciiTheme="minorHAnsi" w:hAnsiTheme="minorHAnsi" w:cstheme="minorHAnsi"/>
          <w:sz w:val="22"/>
          <w:szCs w:val="22"/>
        </w:rPr>
      </w:pPr>
      <w:bookmarkStart w:id="3" w:name="_Toc46857217"/>
    </w:p>
    <w:p w14:paraId="32037261" w14:textId="6E6B6FD3" w:rsidR="002C1D0F" w:rsidRDefault="002C1D0F" w:rsidP="002C1D0F">
      <w:pPr>
        <w:pStyle w:val="Nadpis1"/>
        <w:rPr>
          <w:rFonts w:asciiTheme="minorHAnsi" w:hAnsiTheme="minorHAnsi" w:cstheme="minorHAnsi"/>
          <w:b/>
          <w:bCs/>
          <w:sz w:val="22"/>
          <w:szCs w:val="22"/>
        </w:rPr>
      </w:pPr>
      <w:r w:rsidRPr="002C1D0F">
        <w:rPr>
          <w:rFonts w:asciiTheme="minorHAnsi" w:hAnsiTheme="minorHAnsi" w:cstheme="minorHAnsi"/>
          <w:b/>
          <w:bCs/>
          <w:sz w:val="22"/>
          <w:szCs w:val="22"/>
        </w:rPr>
        <w:t>Úvod do špecifikácie</w:t>
      </w:r>
      <w:bookmarkEnd w:id="3"/>
      <w:r w:rsidRPr="002C1D0F">
        <w:rPr>
          <w:rFonts w:asciiTheme="minorHAnsi" w:hAnsiTheme="minorHAnsi" w:cstheme="minorHAnsi"/>
          <w:b/>
          <w:bCs/>
          <w:sz w:val="22"/>
          <w:szCs w:val="22"/>
        </w:rPr>
        <w:t xml:space="preserve"> </w:t>
      </w:r>
    </w:p>
    <w:p w14:paraId="2AADD156" w14:textId="77777777" w:rsidR="002C1D0F" w:rsidRPr="002C1D0F" w:rsidRDefault="002C1D0F" w:rsidP="002C1D0F">
      <w:pPr>
        <w:rPr>
          <w:lang w:val="x-none" w:eastAsia="x-none"/>
        </w:rPr>
      </w:pPr>
    </w:p>
    <w:p w14:paraId="4947D219"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Banskobystrický samosprávny kraj je samostatný územný samosprávny a správny celok Slovenskej republiky so sídlom v Banskej Bystrici. Zároveň je právnickou osobou, ktorá v zmysle zákona č. 302/2001 Z.z. samostatne hospodári s vlastným majetkom v súlade s osobitnými predpismi a zásadami hospodárenia a nakladania s majetkom. Zabezpečuje a chráni práva a záujmy obyvateľov Banskobystrického samosprávneho kraja. Majetok BBSK tvoria nehnuteľné a hnuteľné veci vrátane finančných prostriedkov, ako aj pohľadávky a iné majetkové práva a záväzky, ktoré sú vo vlastníctve BBSK podľa zákona, alebo ktoré nadobudne BBSK do vlastníctva prechodom z majetku štátu na základe zákona o rozpočtových pravidlách, alebo osobitného zákona, alebo vlastnou činnosťou. Zásady hospodárenia s majetkom BBSK, schválené zastupiteľstvom, upravujú spôsob hospodárenia a nakladania s majetkom BBSK v súlade s ustanoveniami zákona č. 446/2001 Z.z. o majetku vyšších </w:t>
      </w:r>
      <w:r w:rsidRPr="002C1D0F">
        <w:rPr>
          <w:rFonts w:asciiTheme="minorHAnsi" w:hAnsiTheme="minorHAnsi" w:cstheme="minorHAnsi"/>
          <w:sz w:val="22"/>
          <w:szCs w:val="22"/>
        </w:rPr>
        <w:lastRenderedPageBreak/>
        <w:t>územných celkov v znení neskorších predpisov, ako i práva a povinnosti osôb, ktorým BBSK majetok zveril do správy, nájmu alebo výpožičky.</w:t>
      </w:r>
    </w:p>
    <w:p w14:paraId="6353E14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Cieľom je dodanie komplexného informačného systému (ďalej len „KIS“), modulárneho charakteru, s možnosťou budúcich rozširovaní o ďalšie moduly (napr. investičný register, územné plánovanie, plán revitalizácií).  </w:t>
      </w:r>
    </w:p>
    <w:p w14:paraId="23F60C41"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Komplexný informačný systém evidencie, správy a údržby majetku BBSK sa bude realizovať uzavretím zmluvy o dielo a poskytnutí služieb, ktorej predmetom bude implementácia informačného systému podľa vybraného návrhu, uvedenie do prevádzky, zaškolenie obslužného personálu, prevádzka samotného systému vrátane komplexnej systémovej podpory informačného systému zo strany Poskytovateľa.</w:t>
      </w:r>
    </w:p>
    <w:p w14:paraId="78415A2F" w14:textId="77777777" w:rsidR="002C1D0F" w:rsidRPr="002C1D0F" w:rsidRDefault="002C1D0F" w:rsidP="002C1D0F">
      <w:pPr>
        <w:jc w:val="both"/>
        <w:rPr>
          <w:rFonts w:asciiTheme="minorHAnsi" w:hAnsiTheme="minorHAnsi" w:cstheme="minorHAnsi"/>
          <w:sz w:val="22"/>
          <w:szCs w:val="22"/>
          <w:lang w:eastAsia="sk-SK"/>
        </w:rPr>
      </w:pPr>
    </w:p>
    <w:p w14:paraId="3140DA94" w14:textId="42F97D1B"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Takto nasadený KIS bude slúžiť na kompletné manažovanie činností BBSK a to hlavne v nasledovných oblastiach:</w:t>
      </w:r>
    </w:p>
    <w:p w14:paraId="200E25C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b/>
          <w:sz w:val="22"/>
          <w:szCs w:val="22"/>
        </w:rPr>
        <w:t>Evidencia zariadení BBSK</w:t>
      </w:r>
      <w:r w:rsidRPr="002C1D0F">
        <w:rPr>
          <w:rFonts w:asciiTheme="minorHAnsi" w:hAnsiTheme="minorHAnsi" w:cstheme="minorHAnsi"/>
          <w:sz w:val="22"/>
          <w:szCs w:val="22"/>
        </w:rPr>
        <w:t xml:space="preserve"> (OvZP 117, RSC 1 a ďalších krajom novovytvorených organizácií ako napr. RABBSK, n.o. ),</w:t>
      </w:r>
    </w:p>
    <w:p w14:paraId="59CB034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b/>
          <w:sz w:val="22"/>
          <w:szCs w:val="22"/>
        </w:rPr>
        <w:t>Evidencia majetku - jeho správa, údržba</w:t>
      </w:r>
      <w:r w:rsidRPr="002C1D0F">
        <w:rPr>
          <w:rFonts w:asciiTheme="minorHAnsi" w:hAnsiTheme="minorHAnsi" w:cstheme="minorHAnsi"/>
          <w:sz w:val="22"/>
          <w:szCs w:val="22"/>
        </w:rPr>
        <w:t xml:space="preserve"> a podpora spracovania súvisiacich technických, grafických, geografických a zmluvno-právnych informácií, nájomných zmlúv,</w:t>
      </w:r>
    </w:p>
    <w:p w14:paraId="5C48998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b/>
          <w:sz w:val="22"/>
          <w:szCs w:val="22"/>
        </w:rPr>
        <w:t>Evidencia odberných miest</w:t>
      </w:r>
      <w:r w:rsidRPr="002C1D0F">
        <w:rPr>
          <w:rFonts w:asciiTheme="minorHAnsi" w:hAnsiTheme="minorHAnsi" w:cstheme="minorHAnsi"/>
          <w:sz w:val="22"/>
          <w:szCs w:val="22"/>
        </w:rPr>
        <w:t xml:space="preserve"> ( EE, PLYN, VODA, TEPLO) v cca 711 budovách,</w:t>
      </w:r>
    </w:p>
    <w:p w14:paraId="68376DE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b/>
          <w:sz w:val="22"/>
          <w:szCs w:val="22"/>
        </w:rPr>
        <w:t>Podpora procesov prevádzky a údržby</w:t>
      </w:r>
      <w:r w:rsidRPr="002C1D0F">
        <w:rPr>
          <w:rFonts w:asciiTheme="minorHAnsi" w:hAnsiTheme="minorHAnsi" w:cstheme="minorHAnsi"/>
          <w:sz w:val="22"/>
          <w:szCs w:val="22"/>
        </w:rPr>
        <w:t xml:space="preserve"> technologických zariadení,</w:t>
      </w:r>
    </w:p>
    <w:p w14:paraId="317FC27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Spracovanie a poskytovanie </w:t>
      </w:r>
      <w:r w:rsidRPr="002C1D0F">
        <w:rPr>
          <w:rFonts w:asciiTheme="minorHAnsi" w:hAnsiTheme="minorHAnsi" w:cstheme="minorHAnsi"/>
          <w:b/>
          <w:sz w:val="22"/>
          <w:szCs w:val="22"/>
        </w:rPr>
        <w:t>manažérskych informácií, reportov</w:t>
      </w:r>
      <w:r w:rsidRPr="002C1D0F">
        <w:rPr>
          <w:rFonts w:asciiTheme="minorHAnsi" w:hAnsiTheme="minorHAnsi" w:cstheme="minorHAnsi"/>
          <w:sz w:val="22"/>
          <w:szCs w:val="22"/>
        </w:rPr>
        <w:t>,</w:t>
      </w:r>
    </w:p>
    <w:p w14:paraId="0D53DB4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Systém riadenia správy budov v súlade s legislatívnymi požiadavkami na revízie, úradné skúšky, servisné prehliadky a ostatné plánované činnosti (</w:t>
      </w:r>
      <w:r w:rsidRPr="002C1D0F">
        <w:rPr>
          <w:rFonts w:asciiTheme="minorHAnsi" w:hAnsiTheme="minorHAnsi" w:cstheme="minorHAnsi"/>
          <w:b/>
          <w:sz w:val="22"/>
          <w:szCs w:val="22"/>
        </w:rPr>
        <w:t>VTZ</w:t>
      </w:r>
      <w:r w:rsidRPr="002C1D0F">
        <w:rPr>
          <w:rFonts w:asciiTheme="minorHAnsi" w:hAnsiTheme="minorHAnsi" w:cstheme="minorHAnsi"/>
          <w:sz w:val="22"/>
          <w:szCs w:val="22"/>
        </w:rPr>
        <w:t>),</w:t>
      </w:r>
    </w:p>
    <w:p w14:paraId="6510AF7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b/>
          <w:sz w:val="22"/>
          <w:szCs w:val="22"/>
        </w:rPr>
        <w:t>Hlásenia pre orgány štátneho dozoru</w:t>
      </w:r>
      <w:r w:rsidRPr="002C1D0F">
        <w:rPr>
          <w:rFonts w:asciiTheme="minorHAnsi" w:hAnsiTheme="minorHAnsi" w:cstheme="minorHAnsi"/>
          <w:sz w:val="22"/>
          <w:szCs w:val="22"/>
        </w:rPr>
        <w:t xml:space="preserve"> (emisie – NEIS, energetická efektivita – SIEA),</w:t>
      </w:r>
    </w:p>
    <w:p w14:paraId="4C27BB7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Evidencia investičnej činnosti – rekonštrukcie a modernizácie.</w:t>
      </w:r>
    </w:p>
    <w:p w14:paraId="44F146D3" w14:textId="6C25118C" w:rsidR="002C1D0F" w:rsidRDefault="002C1D0F" w:rsidP="002C1D0F">
      <w:pPr>
        <w:pStyle w:val="Nadpis1"/>
        <w:jc w:val="both"/>
        <w:rPr>
          <w:rFonts w:asciiTheme="minorHAnsi" w:hAnsiTheme="minorHAnsi" w:cstheme="minorHAnsi"/>
          <w:b/>
          <w:bCs/>
          <w:sz w:val="22"/>
          <w:szCs w:val="22"/>
        </w:rPr>
      </w:pPr>
      <w:bookmarkStart w:id="4" w:name="_Toc46857218"/>
      <w:r w:rsidRPr="002C1D0F">
        <w:rPr>
          <w:rFonts w:asciiTheme="minorHAnsi" w:hAnsiTheme="minorHAnsi" w:cstheme="minorHAnsi"/>
          <w:b/>
          <w:bCs/>
          <w:sz w:val="22"/>
          <w:szCs w:val="22"/>
        </w:rPr>
        <w:t>Legislatívny rámec</w:t>
      </w:r>
      <w:bookmarkEnd w:id="4"/>
    </w:p>
    <w:p w14:paraId="651F1ABA" w14:textId="77777777" w:rsidR="002C1D0F" w:rsidRPr="002C1D0F" w:rsidRDefault="002C1D0F" w:rsidP="002C1D0F">
      <w:pPr>
        <w:jc w:val="both"/>
        <w:rPr>
          <w:lang w:val="x-none" w:eastAsia="x-none"/>
        </w:rPr>
      </w:pPr>
    </w:p>
    <w:p w14:paraId="7736EEE1"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KIS musí byť realizovaný v súlade s nasledovnou národnou a nadnárodnou legislatívou, existujúcimi normami, predpismi, ako aj internými metodikami a štandardami BBSK:</w:t>
      </w:r>
    </w:p>
    <w:p w14:paraId="117732F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Vyhláška č. 508/2009 Z. z. na zaistenie bezpečnosti a ochrany zdravia pri práci s technickými zariadeniami</w:t>
      </w:r>
    </w:p>
    <w:p w14:paraId="24EADFB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Zákon č. 446/2001 Z.z. o majetku vyšších územných celkov</w:t>
      </w:r>
    </w:p>
    <w:p w14:paraId="6195028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Zákon č. 314/2001 Z. z. o ochrane pred požiarmi </w:t>
      </w:r>
    </w:p>
    <w:p w14:paraId="2C8E3AA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Zákon č. 18/2018 Z. z. o ochrane osobných údajov (GDPR) a o zmene a doplnení niektorých zákonov</w:t>
      </w:r>
    </w:p>
    <w:p w14:paraId="676DC59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Zákon č. 69/2018 Z. z. o kybernetickej bezpečnosti a o zmene a doplnení niektorých zákonov</w:t>
      </w:r>
    </w:p>
    <w:p w14:paraId="7941AA9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Výnos MF SR č. 55/2014 Z. z. o štandardoch pre informačné systémy verejnej správy (ISVS)</w:t>
      </w:r>
    </w:p>
    <w:p w14:paraId="673A24F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Riadiaca dokumentácia k operačnému programu „Efektívna verejná správa“</w:t>
      </w:r>
    </w:p>
    <w:p w14:paraId="0C75B332" w14:textId="77777777" w:rsidR="002C1D0F" w:rsidRPr="002C1D0F" w:rsidRDefault="002C1D0F" w:rsidP="002C1D0F">
      <w:pPr>
        <w:pStyle w:val="Nadpis1"/>
        <w:jc w:val="both"/>
        <w:rPr>
          <w:rFonts w:asciiTheme="minorHAnsi" w:hAnsiTheme="minorHAnsi" w:cstheme="minorHAnsi"/>
          <w:b/>
          <w:bCs/>
          <w:sz w:val="22"/>
          <w:szCs w:val="22"/>
        </w:rPr>
      </w:pPr>
      <w:bookmarkStart w:id="5" w:name="_Toc46857219"/>
      <w:r w:rsidRPr="002C1D0F">
        <w:rPr>
          <w:rFonts w:asciiTheme="minorHAnsi" w:hAnsiTheme="minorHAnsi" w:cstheme="minorHAnsi"/>
          <w:b/>
          <w:bCs/>
          <w:sz w:val="22"/>
          <w:szCs w:val="22"/>
        </w:rPr>
        <w:t>Požadovaný rozsah predmetu obstarávania</w:t>
      </w:r>
      <w:bookmarkEnd w:id="5"/>
    </w:p>
    <w:p w14:paraId="1A682A7B" w14:textId="77777777" w:rsidR="002C1D0F" w:rsidRPr="002C1D0F" w:rsidRDefault="002C1D0F" w:rsidP="002C1D0F">
      <w:pPr>
        <w:jc w:val="both"/>
        <w:rPr>
          <w:rFonts w:asciiTheme="minorHAnsi" w:hAnsiTheme="minorHAnsi" w:cstheme="minorHAnsi"/>
          <w:sz w:val="22"/>
          <w:szCs w:val="22"/>
        </w:rPr>
      </w:pPr>
    </w:p>
    <w:p w14:paraId="293275B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Objednávateľ požaduje dodanie komplexného informačného systému na pasportizáciu majetku Banskobystrického samosprávneho kraja, jeho jednotnú evidenciu,</w:t>
      </w:r>
      <w:r w:rsidRPr="002C1D0F">
        <w:rPr>
          <w:rFonts w:asciiTheme="minorHAnsi" w:hAnsiTheme="minorHAnsi" w:cstheme="minorHAnsi"/>
          <w:sz w:val="22"/>
          <w:szCs w:val="22"/>
        </w:rPr>
        <w:br/>
        <w:t>správu a údržbu vrátane energetického modulu. Dodaný komplexný, vzájomne plne prepojený informačný systém, umožňujúci plniť funkcie riadenia a kontroly primárnych činností Objednávateľa zabezpečí prehľad o majetku úradu a majetku daného do správy či prenájmu úradom BBSK. Umožní získať rýchle, presné a použiteľné informácie potrebné pre všetky typy činností vykonávaných na majetku BBSK, akými sú napríklad Informácie pre spracovanie účtovníctva, pre manažérske a kontrolné rozhodovanie, efektívnu správu a údržbu majetku.</w:t>
      </w:r>
    </w:p>
    <w:p w14:paraId="0FD9EC4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Dodaný systém bude sprístupnený Objednávateľovi cez zabezpečený prístup, pričom samotný nový systém bude postavený na moderných technológiách, natívne fungujúcich v cloudovom prostredí, kvôli škálovateľnosti, flexibilite a budúcemu rozvoju. Poskytovateľ zabezpečí prevádzku systému v cloude počas celej doby platnosti Zmluvy a to s dostatočnou výkonovou kapacitou a konektivitou. Prístup do systému musí byť umožnený z bežných zariadení vrátane mobilných (tablet, mobilný </w:t>
      </w:r>
      <w:r w:rsidRPr="002C1D0F">
        <w:rPr>
          <w:rFonts w:asciiTheme="minorHAnsi" w:hAnsiTheme="minorHAnsi" w:cstheme="minorHAnsi"/>
          <w:sz w:val="22"/>
          <w:szCs w:val="22"/>
        </w:rPr>
        <w:lastRenderedPageBreak/>
        <w:t>telefón) a to prostredníctvom bežných prehliadačov  alebo špeciálnej mobilnej aplikácie. Zároveň však nepredpokladáme vývoj riešenia zo strany dodávateľa, ale len modifikáciu/parametrizáciu riešenia na potreby a procesy obstarávateľa. Systém bude slúžiť ako jednotná integračná platforma k správe majetku a príslušných procesov v rámci opisu terajších požiadaviek a musí umožňovať aj rozvoj a zapracovanie požiadaviek obstarávateľa v najbližších rokoch počas používania systému. Objednávateľ predpokladá priebežné dopĺňanie agendy, ktoré budú spravované týmto IS, pričom sa očakáva, že tieto bude možné implementovať len modifikáciou procesov a systémových nastavení platformy, bez nutnosti vývoja nových modulov. Je preto vhodné, aby ponúkané riešenie nebolo príliš úzko fokusované len na aktuálne zadefinované požiadavky a rámce, ale bolo flexibilné a upraviteľné, čím zabezpečí jeho udržateľnosť a prínos pre riadenie procesov Objednávateľa.</w:t>
      </w:r>
    </w:p>
    <w:p w14:paraId="364B407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Poskytovateľ zabezpečí školenia kľúčových užívateľov a administrátorov dodaného a sprístupneného systému v rozsahu špecifikovanom v tejto prílohe.</w:t>
      </w:r>
    </w:p>
    <w:p w14:paraId="7FF587D8" w14:textId="7B73813B"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K dodanému dielu sú obstarávané služby Podpory, v rámci ktorej okrem štandardnej servisnej a technologickej podpory budú k dispozícii Objednávateľovi pracovné kapacity Poskytovateľa, ktoré budú podľa pravidiel zadefinovaných v Zmluve objednávané Objednávateľom. Uvedené služby budú najmä: poradenstvo pri migrácii údajov, poradenstvo pri pasportizácii majetku, poradenstvo pri implementácii systému do pracovných postupov Objednávateľa, rozvoj ďalších funkcionalít systému (nové integrácie, modifikácia dodaného diela, nové moduly a pod.). </w:t>
      </w:r>
    </w:p>
    <w:p w14:paraId="19319F49" w14:textId="77777777" w:rsidR="002C1D0F" w:rsidRPr="002C1D0F" w:rsidRDefault="002C1D0F" w:rsidP="002C1D0F">
      <w:pPr>
        <w:jc w:val="both"/>
        <w:rPr>
          <w:rFonts w:asciiTheme="minorHAnsi" w:hAnsiTheme="minorHAnsi" w:cstheme="minorHAnsi"/>
          <w:sz w:val="22"/>
          <w:szCs w:val="22"/>
        </w:rPr>
      </w:pPr>
    </w:p>
    <w:p w14:paraId="09696F8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Je požadované, aby komponent KIS, integračná a komunikačná platforma, umožnila prepojenie jednotlivých systémov Objednávateľa a jeho správcov súvisiacich najmä s nehnuteľným majetkom: </w:t>
      </w:r>
      <w:r w:rsidRPr="002C1D0F">
        <w:rPr>
          <w:rFonts w:asciiTheme="minorHAnsi" w:hAnsiTheme="minorHAnsi" w:cstheme="minorHAnsi"/>
          <w:b/>
          <w:sz w:val="22"/>
          <w:szCs w:val="22"/>
        </w:rPr>
        <w:t xml:space="preserve">SAP (účtovníctvo), ISPIN (ekonomický systém), FABASOFT (registratúrny systém), GIS (geografický informačný systém), </w:t>
      </w:r>
      <w:r w:rsidRPr="002C1D0F">
        <w:rPr>
          <w:rFonts w:asciiTheme="minorHAnsi" w:hAnsiTheme="minorHAnsi" w:cstheme="minorHAnsi"/>
          <w:sz w:val="22"/>
          <w:szCs w:val="22"/>
        </w:rPr>
        <w:t>ale aj externe dostupnými systémami napr.</w:t>
      </w:r>
      <w:r w:rsidRPr="002C1D0F">
        <w:rPr>
          <w:rFonts w:asciiTheme="minorHAnsi" w:hAnsiTheme="minorHAnsi" w:cstheme="minorHAnsi"/>
          <w:b/>
          <w:sz w:val="22"/>
          <w:szCs w:val="22"/>
        </w:rPr>
        <w:t xml:space="preserve"> referenčné registre ISVS a ďalších</w:t>
      </w:r>
      <w:r w:rsidRPr="002C1D0F">
        <w:rPr>
          <w:rFonts w:asciiTheme="minorHAnsi" w:hAnsiTheme="minorHAnsi" w:cstheme="minorHAnsi"/>
          <w:sz w:val="22"/>
          <w:szCs w:val="22"/>
        </w:rPr>
        <w:t>.</w:t>
      </w:r>
    </w:p>
    <w:p w14:paraId="2CE7F325" w14:textId="1FB867E6"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vybudovanie ucelenej systémovej architektúry zabezpečujúcej:</w:t>
      </w:r>
    </w:p>
    <w:p w14:paraId="007694C3" w14:textId="77777777" w:rsidR="002C1D0F" w:rsidRPr="002C1D0F" w:rsidRDefault="002C1D0F" w:rsidP="002C1D0F">
      <w:pPr>
        <w:jc w:val="both"/>
        <w:rPr>
          <w:rFonts w:asciiTheme="minorHAnsi" w:hAnsiTheme="minorHAnsi" w:cstheme="minorHAnsi"/>
          <w:sz w:val="22"/>
          <w:szCs w:val="22"/>
        </w:rPr>
      </w:pPr>
    </w:p>
    <w:p w14:paraId="5967A44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modulárnosť a štandardizáciu komponentov riešenia – systém je požadované vybudovať  z komponentov, modulov, ktoré navzájom komunikujú prostredníctvom jednotnej integračnej, komunikačnej platformy (enterprise service bus) štandardnými protokolmi (REST, SOAP a pod.),</w:t>
      </w:r>
    </w:p>
    <w:p w14:paraId="781585A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single sign on – do systému sa prihlasuje užívateľ len raz, jednotlivé moduly budú využívať IAM komponent KIS pre overovanie prístupových práv k jednotlivým údajov, alebo prístupom k funkcionalitám systému,</w:t>
      </w:r>
    </w:p>
    <w:p w14:paraId="6CB5B71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otvorenosť a integrovateľnosť komponentov riešenia - každý z komponentov, modulov riešenia musí mať jasne popísané rozhrania, ktorými je zabezpečená komunikácia medzi ním a komunikačnou platformou,</w:t>
      </w:r>
    </w:p>
    <w:p w14:paraId="123E537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jednotnú a spoločnú údajovú základňu, ktorá zabezpečí, že každá informácia je v systéme uchovaná v systéme len na jednom mieste,</w:t>
      </w:r>
    </w:p>
    <w:p w14:paraId="7C14A8C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flexibilitu a užívateľsky jednoduchú konfigurovateľnosť, ktorá umožní realizáciu jednoduchej customizácie systému bez zmeny zdrojového kódu,</w:t>
      </w:r>
    </w:p>
    <w:p w14:paraId="3F9D105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prevádzkovú stabilitu a požadovanú dostupnosť,</w:t>
      </w:r>
    </w:p>
    <w:p w14:paraId="0788153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zodpovedajúcu úroveň bezpečnosti riešenia,</w:t>
      </w:r>
    </w:p>
    <w:p w14:paraId="0AA1FF3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aktualizáciu a údržbu softwaru,</w:t>
      </w:r>
    </w:p>
    <w:p w14:paraId="03C9024E"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automatizovanú inštaláciu nových verzií systému, alebo jeho rozšírení pomocou inštalačných balíčkov,</w:t>
      </w:r>
    </w:p>
    <w:p w14:paraId="516A209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archiváciu a zálohovanie dát - umožňujúcou zálohovanie celých, alebo inkrementálnych záloh na externé zálohové médiu. Administračne jednoduchý spôsob obnovy zálohovaných údajov. </w:t>
      </w:r>
    </w:p>
    <w:p w14:paraId="6F70E17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byť prevádzkovaný a bude odovzdaný do používania Objednávateľovi na cloudovom úložisku Poskytovateľa, ale musí byť kedykoľvek implementovateľný aj do virtualizovaného prostredia Objednávateľa, ak takáto požiadavka v budúcnosti u Objednávateľa vznikne. </w:t>
      </w:r>
    </w:p>
    <w:p w14:paraId="5885D324" w14:textId="19EB9279"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Požadovaný rozsah predmetu obstarávania KIS pre evidenciu, správu a údržbu majetku BBSK je popísaný v nasledujúcich kapitolách a je vymedzený nasledovnými kategóriami požiadaviek na:</w:t>
      </w:r>
    </w:p>
    <w:p w14:paraId="7D5EF8D4" w14:textId="77777777" w:rsidR="002C1D0F" w:rsidRPr="002C1D0F" w:rsidRDefault="002C1D0F" w:rsidP="002C1D0F">
      <w:pPr>
        <w:jc w:val="both"/>
        <w:rPr>
          <w:rFonts w:asciiTheme="minorHAnsi" w:hAnsiTheme="minorHAnsi" w:cstheme="minorHAnsi"/>
          <w:sz w:val="22"/>
          <w:szCs w:val="22"/>
        </w:rPr>
      </w:pPr>
    </w:p>
    <w:p w14:paraId="2101E85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lastRenderedPageBreak/>
        <w:t>Dodávka diela – systému KIS:</w:t>
      </w:r>
    </w:p>
    <w:p w14:paraId="613A35E7"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Funkčné požiadavky</w:t>
      </w:r>
    </w:p>
    <w:p w14:paraId="1132CDE4"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Evidencia majetku – jeho správa a údržba</w:t>
      </w:r>
    </w:p>
    <w:p w14:paraId="651157AD"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Energetický manažment - evidencia odberných miest</w:t>
      </w:r>
    </w:p>
    <w:p w14:paraId="655D7C5C"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Podpora procesov prevádzky a údržby</w:t>
      </w:r>
    </w:p>
    <w:p w14:paraId="4E78C092"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Manažérske informácie a tvorba reportov</w:t>
      </w:r>
    </w:p>
    <w:p w14:paraId="09807124"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Systém pre vyhradené technické zariadenia</w:t>
      </w:r>
    </w:p>
    <w:p w14:paraId="1F812C3A"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Hlásenia pre orgány štátneho dozoru</w:t>
      </w:r>
    </w:p>
    <w:p w14:paraId="398A5EC0"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Geografická a polohová lokalizácia</w:t>
      </w:r>
    </w:p>
    <w:p w14:paraId="0C61AFA3"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Technické požiadavky</w:t>
      </w:r>
    </w:p>
    <w:p w14:paraId="1A9BC96C"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Architektúra riešenia</w:t>
      </w:r>
    </w:p>
    <w:p w14:paraId="658AF977"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SW licencie a licenčné požiadavky</w:t>
      </w:r>
    </w:p>
    <w:p w14:paraId="1F914424"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Integrácia na systémy tretích strán</w:t>
      </w:r>
    </w:p>
    <w:p w14:paraId="22EFE0DD"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Jazyková lokalizácia</w:t>
      </w:r>
    </w:p>
    <w:p w14:paraId="67923235"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Sprístupnenie diela</w:t>
      </w:r>
    </w:p>
    <w:p w14:paraId="6E9D16BC"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Odovzdanie diela</w:t>
      </w:r>
    </w:p>
    <w:p w14:paraId="1B7E1153"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Organizačné a procesné požiadavky</w:t>
      </w:r>
    </w:p>
    <w:p w14:paraId="4E6B6DB3"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 Dokumentácia </w:t>
      </w:r>
    </w:p>
    <w:p w14:paraId="127535D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Prevádzka systému</w:t>
      </w:r>
    </w:p>
    <w:p w14:paraId="35A0256B"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Dostupnosť systému</w:t>
      </w:r>
    </w:p>
    <w:p w14:paraId="5BC8544F"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Výkonové požiadavky na systém</w:t>
      </w:r>
    </w:p>
    <w:p w14:paraId="2F573DC1"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Bezpečnosť </w:t>
      </w:r>
    </w:p>
    <w:p w14:paraId="40E8F3E6"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Zálohovanie a riešenie obnovy</w:t>
      </w:r>
    </w:p>
    <w:p w14:paraId="3F559B3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Školenia </w:t>
      </w:r>
    </w:p>
    <w:p w14:paraId="523133BF"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Administrácia systému</w:t>
      </w:r>
    </w:p>
    <w:p w14:paraId="449B1641"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Kľúčový používatelia</w:t>
      </w:r>
    </w:p>
    <w:p w14:paraId="14D6284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Požiadavky na služby Podpory</w:t>
      </w:r>
    </w:p>
    <w:p w14:paraId="76D3A858"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Služby servisnej podpory</w:t>
      </w:r>
    </w:p>
    <w:p w14:paraId="30EE2A89"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Služby technologickej podpory</w:t>
      </w:r>
    </w:p>
    <w:p w14:paraId="3BE29945"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Poradenské služby a služby rozvoja</w:t>
      </w:r>
    </w:p>
    <w:p w14:paraId="7F1EBB30"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Poradenstvo s pasportizáciou údajov</w:t>
      </w:r>
    </w:p>
    <w:p w14:paraId="59001972"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Migrácia údajov z existujúcich systémov do systému KIS</w:t>
      </w:r>
    </w:p>
    <w:p w14:paraId="73DD11BD"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Integrácie so systémami tretích strán</w:t>
      </w:r>
    </w:p>
    <w:p w14:paraId="02FE6C03"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Školenia</w:t>
      </w:r>
    </w:p>
    <w:p w14:paraId="75825560" w14:textId="77777777" w:rsidR="002C1D0F" w:rsidRPr="002C1D0F" w:rsidRDefault="002C1D0F" w:rsidP="002C1D0F">
      <w:pPr>
        <w:pStyle w:val="Odsekzoznamu"/>
        <w:ind w:left="2160"/>
        <w:jc w:val="both"/>
        <w:rPr>
          <w:rFonts w:asciiTheme="minorHAnsi" w:hAnsiTheme="minorHAnsi" w:cstheme="minorHAnsi"/>
          <w:sz w:val="22"/>
          <w:szCs w:val="22"/>
        </w:rPr>
      </w:pPr>
    </w:p>
    <w:p w14:paraId="24123D1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Všeobecné požiadavky</w:t>
      </w:r>
    </w:p>
    <w:p w14:paraId="6ABF480A"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Projektový manažment</w:t>
      </w:r>
    </w:p>
    <w:p w14:paraId="473BA4EA"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Súčinnosť</w:t>
      </w:r>
    </w:p>
    <w:p w14:paraId="56327375"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Harmonogram a etapizácia riešenia</w:t>
      </w:r>
    </w:p>
    <w:p w14:paraId="68843029" w14:textId="77777777" w:rsidR="002C1D0F" w:rsidRPr="002C1D0F" w:rsidRDefault="002C1D0F" w:rsidP="002C1D0F">
      <w:pPr>
        <w:pStyle w:val="Nadpis1"/>
        <w:jc w:val="both"/>
        <w:rPr>
          <w:rFonts w:asciiTheme="minorHAnsi" w:hAnsiTheme="minorHAnsi" w:cstheme="minorHAnsi"/>
          <w:b/>
          <w:bCs/>
          <w:sz w:val="22"/>
          <w:szCs w:val="22"/>
        </w:rPr>
      </w:pPr>
      <w:bookmarkStart w:id="6" w:name="_Toc46857220"/>
      <w:r w:rsidRPr="002C1D0F">
        <w:rPr>
          <w:rFonts w:asciiTheme="minorHAnsi" w:hAnsiTheme="minorHAnsi" w:cstheme="minorHAnsi"/>
          <w:b/>
          <w:bCs/>
          <w:sz w:val="22"/>
          <w:szCs w:val="22"/>
        </w:rPr>
        <w:t>ŠPECIFIKÁCIA DODÁVKY DIELA –SYSTÉMU KIS:</w:t>
      </w:r>
      <w:bookmarkEnd w:id="6"/>
    </w:p>
    <w:p w14:paraId="32387AE0" w14:textId="77777777" w:rsidR="002C1D0F" w:rsidRPr="002C1D0F" w:rsidRDefault="002C1D0F" w:rsidP="002C1D0F">
      <w:pPr>
        <w:jc w:val="both"/>
        <w:rPr>
          <w:rFonts w:asciiTheme="minorHAnsi" w:hAnsiTheme="minorHAnsi" w:cstheme="minorHAnsi"/>
          <w:sz w:val="22"/>
          <w:szCs w:val="22"/>
          <w:lang w:eastAsia="sk-SK"/>
        </w:rPr>
      </w:pPr>
    </w:p>
    <w:p w14:paraId="3BCE9F05"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 xml:space="preserve">Business model požadovaného riešenie je schematicky znázornený nasledovne: </w:t>
      </w:r>
    </w:p>
    <w:p w14:paraId="00B74CC6"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noProof/>
          <w:sz w:val="22"/>
          <w:szCs w:val="22"/>
          <w:lang w:eastAsia="sk-SK"/>
        </w:rPr>
        <w:lastRenderedPageBreak/>
        <w:drawing>
          <wp:inline distT="0" distB="0" distL="0" distR="0" wp14:anchorId="759A2153" wp14:editId="34FD51DB">
            <wp:extent cx="5759450" cy="422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siness functions.jpg"/>
                    <pic:cNvPicPr/>
                  </pic:nvPicPr>
                  <pic:blipFill>
                    <a:blip r:embed="rId14">
                      <a:extLst>
                        <a:ext uri="{28A0092B-C50C-407E-A947-70E740481C1C}">
                          <a14:useLocalDpi xmlns:a14="http://schemas.microsoft.com/office/drawing/2010/main" val="0"/>
                        </a:ext>
                      </a:extLst>
                    </a:blip>
                    <a:stretch>
                      <a:fillRect/>
                    </a:stretch>
                  </pic:blipFill>
                  <pic:spPr>
                    <a:xfrm>
                      <a:off x="0" y="0"/>
                      <a:ext cx="5759450" cy="4229100"/>
                    </a:xfrm>
                    <a:prstGeom prst="rect">
                      <a:avLst/>
                    </a:prstGeom>
                  </pic:spPr>
                </pic:pic>
              </a:graphicData>
            </a:graphic>
          </wp:inline>
        </w:drawing>
      </w:r>
    </w:p>
    <w:p w14:paraId="13090620"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 xml:space="preserve">K jeho realizácii je potrebné, aby systém poskytoval nasledovné funkčné a technické požiadavky. </w:t>
      </w:r>
    </w:p>
    <w:p w14:paraId="5C3CA3F6" w14:textId="77777777" w:rsidR="002C1D0F" w:rsidRPr="002C1D0F" w:rsidRDefault="002C1D0F" w:rsidP="002C1D0F">
      <w:pPr>
        <w:jc w:val="both"/>
        <w:rPr>
          <w:rFonts w:asciiTheme="minorHAnsi" w:hAnsiTheme="minorHAnsi" w:cstheme="minorHAnsi"/>
          <w:sz w:val="22"/>
          <w:szCs w:val="22"/>
          <w:lang w:eastAsia="sk-SK"/>
        </w:rPr>
      </w:pPr>
    </w:p>
    <w:p w14:paraId="1D6AEB6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FUNKČNÉ POŽIADAVKY</w:t>
      </w:r>
    </w:p>
    <w:p w14:paraId="29D56DBD" w14:textId="0F7D5CAA"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Požaduje sa aby bol KIS dodaný ako komplexné softvérové riešenie modulárneho charakteru tak, aby nebola jeho funkčnosť priamo závislá od iného informačného systému. Súčasne je požadované, aby jednotlivé prepojenia modulov, ako aj integrácie so systémami tretích strán bola realizovaná pomocou integračnej platformy (ESB), ktorá musí obsahovať nástroje na pripojenie/import externých údajových štruktúr z iných informačných systémov. Dodaný systém musí podporovať prihlásenie na jednom mieste (single sign on) s integráciou na LDAP Objednávateľa použitím IAM modulu (systém pre management autentifikácií). </w:t>
      </w:r>
    </w:p>
    <w:p w14:paraId="575895B6" w14:textId="77777777" w:rsidR="002C1D0F" w:rsidRPr="002C1D0F" w:rsidRDefault="002C1D0F" w:rsidP="002C1D0F">
      <w:pPr>
        <w:jc w:val="both"/>
        <w:rPr>
          <w:rFonts w:asciiTheme="minorHAnsi" w:hAnsiTheme="minorHAnsi" w:cstheme="minorHAnsi"/>
          <w:sz w:val="22"/>
          <w:szCs w:val="22"/>
        </w:rPr>
      </w:pPr>
    </w:p>
    <w:p w14:paraId="7BDFC2A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nasledujúcich kapitolách je popis funkčných požiadaviek KIS, ktoré sú rozdelené do logických celkov:</w:t>
      </w:r>
    </w:p>
    <w:p w14:paraId="145CB820" w14:textId="77777777" w:rsidR="002C1D0F" w:rsidRDefault="002C1D0F" w:rsidP="002C1D0F">
      <w:pPr>
        <w:pStyle w:val="Nadpis2"/>
        <w:rPr>
          <w:rFonts w:asciiTheme="minorHAnsi" w:hAnsiTheme="minorHAnsi" w:cstheme="minorHAnsi"/>
          <w:sz w:val="22"/>
          <w:szCs w:val="22"/>
        </w:rPr>
      </w:pPr>
      <w:bookmarkStart w:id="7" w:name="_Toc46857221"/>
    </w:p>
    <w:p w14:paraId="523B5616" w14:textId="7C744A8B" w:rsidR="002C1D0F" w:rsidRPr="002C1D0F" w:rsidRDefault="002C1D0F" w:rsidP="002C1D0F">
      <w:pPr>
        <w:pStyle w:val="Nadpis2"/>
        <w:rPr>
          <w:rFonts w:asciiTheme="minorHAnsi" w:hAnsiTheme="minorHAnsi" w:cstheme="minorHAnsi"/>
          <w:i w:val="0"/>
          <w:iCs w:val="0"/>
          <w:sz w:val="22"/>
          <w:szCs w:val="22"/>
        </w:rPr>
      </w:pPr>
      <w:r w:rsidRPr="002C1D0F">
        <w:rPr>
          <w:rFonts w:asciiTheme="minorHAnsi" w:hAnsiTheme="minorHAnsi" w:cstheme="minorHAnsi"/>
          <w:i w:val="0"/>
          <w:iCs w:val="0"/>
          <w:sz w:val="22"/>
          <w:szCs w:val="22"/>
        </w:rPr>
        <w:t>Komplexný informačný systém pre evidenciu, správu a údržbu majetku</w:t>
      </w:r>
      <w:bookmarkEnd w:id="7"/>
    </w:p>
    <w:p w14:paraId="4962668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obsahovať funkcionalitu pre efektívnu evidenciu a riadenie majetku BBSK a OvZP. Pri majetku je nutná možnosť evidovať súčasných aj historických správcov či vlastníkov. Je nutné rozlišovať medzi majetkom organizácie a majetkom, ktorý má organizácia len v správe. </w:t>
      </w:r>
    </w:p>
    <w:p w14:paraId="5F042F65" w14:textId="12213686"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systém umožňoval evidenciu objektov podľa rôznych úrovní umiestnenia, napríklad: kraj, okres, obec apod. a zároveň aj podľa atribútov evidovaných na karte majetku a podobne. Okrem evidencie objektov sa požaduje, aby systém umožňoval detailnú evidenciu technických zariadení (primárne VTZ) a hnuteľného majetku.</w:t>
      </w:r>
    </w:p>
    <w:p w14:paraId="1F3571FF" w14:textId="77777777" w:rsidR="002C1D0F" w:rsidRPr="002C1D0F" w:rsidRDefault="002C1D0F" w:rsidP="002C1D0F">
      <w:pPr>
        <w:jc w:val="both"/>
        <w:rPr>
          <w:rFonts w:asciiTheme="minorHAnsi" w:hAnsiTheme="minorHAnsi" w:cstheme="minorHAnsi"/>
          <w:sz w:val="22"/>
          <w:szCs w:val="22"/>
        </w:rPr>
      </w:pPr>
    </w:p>
    <w:p w14:paraId="3E9B142D" w14:textId="77777777" w:rsidR="002C1D0F" w:rsidRPr="002C1D0F" w:rsidRDefault="002C1D0F" w:rsidP="002C1D0F">
      <w:pPr>
        <w:pStyle w:val="Nadpis3"/>
        <w:rPr>
          <w:rFonts w:asciiTheme="minorHAnsi" w:hAnsiTheme="minorHAnsi" w:cstheme="minorHAnsi"/>
          <w:sz w:val="22"/>
          <w:szCs w:val="22"/>
        </w:rPr>
      </w:pPr>
      <w:bookmarkStart w:id="8" w:name="_Toc46857222"/>
      <w:r w:rsidRPr="002C1D0F">
        <w:rPr>
          <w:rFonts w:asciiTheme="minorHAnsi" w:hAnsiTheme="minorHAnsi" w:cstheme="minorHAnsi"/>
          <w:sz w:val="22"/>
          <w:szCs w:val="22"/>
        </w:rPr>
        <w:t>KIS – pracovný dashboard</w:t>
      </w:r>
      <w:bookmarkEnd w:id="8"/>
    </w:p>
    <w:p w14:paraId="5E61DE0F" w14:textId="0D0AC874"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Je požadované, aby úvodnou stránkou systému po prihlásení bol užívateľský dashboard, na ktorom bude mať užívateľ prehľadne prístupné náhľady do jednotlivých modulov systému, prípadne prehľady, sumarizácie údajov uložených v systéme. Je požadované, aby súčasťou dashboardu bolo aj mapové okno, na ktorom budú vizualizované údaje zo systému kartografickými prvkami, zodpovedajúcimi aktuálnej mierke zobrazenia. V mapovom okne je požadované umožniť zmenu podkladovej mapy z výberu (ZBGIS, Ortofotomapa </w:t>
      </w:r>
      <w:r w:rsidR="00891625" w:rsidRPr="002C1D0F">
        <w:rPr>
          <w:rFonts w:asciiTheme="minorHAnsi" w:hAnsiTheme="minorHAnsi" w:cstheme="minorHAnsi"/>
          <w:sz w:val="22"/>
          <w:szCs w:val="22"/>
        </w:rPr>
        <w:t xml:space="preserve">nie staršia ako </w:t>
      </w:r>
      <w:r w:rsidR="00891625">
        <w:rPr>
          <w:rFonts w:asciiTheme="minorHAnsi" w:hAnsiTheme="minorHAnsi" w:cstheme="minorHAnsi"/>
          <w:sz w:val="22"/>
          <w:szCs w:val="22"/>
        </w:rPr>
        <w:t>z roku 2018</w:t>
      </w:r>
      <w:r w:rsidRPr="002C1D0F">
        <w:rPr>
          <w:rFonts w:asciiTheme="minorHAnsi" w:hAnsiTheme="minorHAnsi" w:cstheme="minorHAnsi"/>
          <w:sz w:val="22"/>
          <w:szCs w:val="22"/>
        </w:rPr>
        <w:t xml:space="preserve">, OpenStreetMap, aktuálne údaje z katastra </w:t>
      </w:r>
      <w:r w:rsidRPr="002C1D0F">
        <w:rPr>
          <w:rFonts w:asciiTheme="minorHAnsi" w:hAnsiTheme="minorHAnsi" w:cstheme="minorHAnsi"/>
          <w:sz w:val="22"/>
          <w:szCs w:val="22"/>
        </w:rPr>
        <w:lastRenderedPageBreak/>
        <w:t>nehnuteľností: parcely registra C, parcely registra E). Zobrazené vrstvy v mapovom okne si bude voliť z administrátorom vytvoreného zoznamu samotný užívateľ (po odhlásení zo systému a navrátení do systému musia byť vrstvy a základná mapa nastavená podľa stavu, v akom užívateľ systém opustil. Požaduje sa plná responzivita úvodného dashboardu vrátane mapového okna. Ostatné, povinne požadované súčasti dodaného diela sú: notifikácie, štatistické sumarizácie za vybrané jednotky (entity, administratívne plochy a pod.), zoznam nadchádzajúcich udalostí (požiadavky VTZ, údržba, ukončenia nájmov ... ), kalendár zobrazujúci aktuálny mesiac. Z úvodného dashboardu budú užívateľovi sprístupnené pre spustenie ostatné moduly KIS.  Jednotlivé funkčné bloky, ich obsah, ako aj sprístupnené moduly budú zodpovedať prístupovým právam užívateľských skupín do ktorým bude samotný užívateľ priradený.</w:t>
      </w:r>
    </w:p>
    <w:p w14:paraId="6B90CBE0" w14:textId="77777777" w:rsidR="002C1D0F" w:rsidRPr="002C1D0F" w:rsidRDefault="002C1D0F" w:rsidP="002C1D0F">
      <w:pPr>
        <w:jc w:val="both"/>
        <w:rPr>
          <w:rFonts w:asciiTheme="minorHAnsi" w:hAnsiTheme="minorHAnsi" w:cstheme="minorHAnsi"/>
          <w:sz w:val="22"/>
          <w:szCs w:val="22"/>
        </w:rPr>
      </w:pPr>
    </w:p>
    <w:p w14:paraId="2CEA35D4" w14:textId="77777777" w:rsidR="002C1D0F" w:rsidRPr="002C1D0F" w:rsidRDefault="002C1D0F" w:rsidP="002C1D0F">
      <w:pPr>
        <w:pStyle w:val="Nadpis3"/>
        <w:rPr>
          <w:rFonts w:asciiTheme="minorHAnsi" w:hAnsiTheme="minorHAnsi" w:cstheme="minorHAnsi"/>
          <w:sz w:val="22"/>
          <w:szCs w:val="22"/>
        </w:rPr>
      </w:pPr>
      <w:bookmarkStart w:id="9" w:name="_Toc46857223"/>
      <w:r w:rsidRPr="002C1D0F">
        <w:rPr>
          <w:rFonts w:asciiTheme="minorHAnsi" w:hAnsiTheme="minorHAnsi" w:cstheme="minorHAnsi"/>
          <w:sz w:val="22"/>
          <w:szCs w:val="22"/>
        </w:rPr>
        <w:t>Evidencia majetku</w:t>
      </w:r>
      <w:bookmarkEnd w:id="9"/>
    </w:p>
    <w:p w14:paraId="301FDDC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požadované, aby modul Evidencia majetku umožňoval zadávanie, správu a aktualizáciu dát získaných z pasportov o evidovanom majetku. Požaduje sa možnosť definovať jednotlivé skupiny pasportizovaných parametrov a jednotlivé parametre pasportu majetku administrátorom. Štruktúra technických údajov musí byť odlišná pre jednotlivé druhy majetku tak, aby zodpovedala danému typu majetku (napr. pri budovách na konštrukčné prvky, zdravotno-technickú inštaláciu).</w:t>
      </w:r>
    </w:p>
    <w:p w14:paraId="518B29DA"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objektová štruktúra v evidencii majetku minimálne s obsahom:</w:t>
      </w:r>
    </w:p>
    <w:p w14:paraId="62D169E2" w14:textId="77777777" w:rsidR="002C1D0F" w:rsidRPr="002C1D0F" w:rsidRDefault="002C1D0F" w:rsidP="00BC65D3">
      <w:pPr>
        <w:pStyle w:val="Odsekzoznamu"/>
        <w:numPr>
          <w:ilvl w:val="0"/>
          <w:numId w:val="21"/>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Zariadenia/ Organizácie BBSK (117 x OvZP, 1 x BBSK, 1 x RSC, 4 x nemocnice)</w:t>
      </w:r>
    </w:p>
    <w:p w14:paraId="16D7ED34" w14:textId="77777777" w:rsidR="002C1D0F" w:rsidRPr="002C1D0F" w:rsidRDefault="002C1D0F" w:rsidP="00BC65D3">
      <w:pPr>
        <w:pStyle w:val="Odsekzoznamu"/>
        <w:numPr>
          <w:ilvl w:val="0"/>
          <w:numId w:val="21"/>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Parcely</w:t>
      </w:r>
    </w:p>
    <w:p w14:paraId="74B39F28" w14:textId="77777777" w:rsidR="002C1D0F" w:rsidRPr="002C1D0F" w:rsidRDefault="002C1D0F" w:rsidP="00BC65D3">
      <w:pPr>
        <w:pStyle w:val="Odsekzoznamu"/>
        <w:numPr>
          <w:ilvl w:val="0"/>
          <w:numId w:val="21"/>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Budovy</w:t>
      </w:r>
    </w:p>
    <w:p w14:paraId="29EDB55F" w14:textId="77777777" w:rsidR="002C1D0F" w:rsidRPr="002C1D0F" w:rsidRDefault="002C1D0F" w:rsidP="00BC65D3">
      <w:pPr>
        <w:pStyle w:val="Odsekzoznamu"/>
        <w:numPr>
          <w:ilvl w:val="0"/>
          <w:numId w:val="21"/>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Mosty</w:t>
      </w:r>
    </w:p>
    <w:p w14:paraId="1F53D076" w14:textId="77777777" w:rsidR="002C1D0F" w:rsidRPr="002C1D0F" w:rsidRDefault="002C1D0F" w:rsidP="00BC65D3">
      <w:pPr>
        <w:pStyle w:val="Odsekzoznamu"/>
        <w:numPr>
          <w:ilvl w:val="0"/>
          <w:numId w:val="21"/>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Oporné múry</w:t>
      </w:r>
    </w:p>
    <w:p w14:paraId="6D70F543" w14:textId="77777777" w:rsidR="002C1D0F" w:rsidRPr="002C1D0F" w:rsidRDefault="002C1D0F" w:rsidP="00BC65D3">
      <w:pPr>
        <w:pStyle w:val="Odsekzoznamu"/>
        <w:numPr>
          <w:ilvl w:val="0"/>
          <w:numId w:val="21"/>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Vodné plochy</w:t>
      </w:r>
    </w:p>
    <w:p w14:paraId="217E0699" w14:textId="606309C5"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požadované, aby systém umožňoval viacstupňovú hierarchiu pasportizovaných prvkov. Pri evidovanom prvku bude možné sledovať jednotku, počet, označenie, popis a stav. Pokiaľ je to relevantné tak aj rok nadobudnutia, dobu záruky, roky opráv a periodicitu opráv. Požaduje sa možnosť výstupov do formátov – XLSX, PDF, RTF, ktorý reprezentuje tlačový pasport majetku a obsahuje všetky evidované údaje. K evidencii majetku sa požaduje možnosť viazať nové informácie o stavebných úpravách (rekonštrukcie, revitalizácie a pod.) vykonávaných na majetku a bude ich možné spárovať s jednotlivými technickými dátami evidovanými v KIS.</w:t>
      </w:r>
    </w:p>
    <w:p w14:paraId="527AA501" w14:textId="77777777" w:rsidR="002C1D0F" w:rsidRPr="002C1D0F" w:rsidRDefault="002C1D0F" w:rsidP="002C1D0F">
      <w:pPr>
        <w:jc w:val="both"/>
        <w:rPr>
          <w:rFonts w:asciiTheme="minorHAnsi" w:hAnsiTheme="minorHAnsi" w:cstheme="minorHAnsi"/>
          <w:sz w:val="22"/>
          <w:szCs w:val="22"/>
        </w:rPr>
      </w:pPr>
    </w:p>
    <w:p w14:paraId="7ACFEDC6" w14:textId="77777777" w:rsidR="002C1D0F" w:rsidRPr="002C1D0F" w:rsidRDefault="002C1D0F" w:rsidP="002C1D0F">
      <w:pPr>
        <w:jc w:val="both"/>
        <w:outlineLvl w:val="3"/>
        <w:rPr>
          <w:rStyle w:val="Vrazn"/>
          <w:rFonts w:asciiTheme="minorHAnsi" w:hAnsiTheme="minorHAnsi" w:cstheme="minorHAnsi"/>
          <w:b w:val="0"/>
          <w:sz w:val="22"/>
          <w:szCs w:val="22"/>
        </w:rPr>
      </w:pPr>
      <w:r w:rsidRPr="002C1D0F">
        <w:rPr>
          <w:rStyle w:val="Vrazn"/>
          <w:rFonts w:asciiTheme="minorHAnsi" w:hAnsiTheme="minorHAnsi" w:cstheme="minorHAnsi"/>
          <w:sz w:val="22"/>
          <w:szCs w:val="22"/>
        </w:rPr>
        <w:t>Evidencia nehnuteľného majetku</w:t>
      </w:r>
    </w:p>
    <w:p w14:paraId="43F15A3E" w14:textId="77777777" w:rsidR="002C1D0F" w:rsidRDefault="002C1D0F" w:rsidP="002C1D0F">
      <w:pPr>
        <w:pStyle w:val="Nadpis5"/>
        <w:ind w:left="0" w:firstLine="0"/>
        <w:jc w:val="both"/>
        <w:rPr>
          <w:rFonts w:asciiTheme="minorHAnsi" w:hAnsiTheme="minorHAnsi" w:cstheme="minorHAnsi"/>
          <w:sz w:val="22"/>
          <w:szCs w:val="22"/>
        </w:rPr>
      </w:pPr>
    </w:p>
    <w:p w14:paraId="15E1CF1A" w14:textId="7C463876" w:rsidR="002C1D0F" w:rsidRDefault="002C1D0F" w:rsidP="002C1D0F">
      <w:pPr>
        <w:pStyle w:val="Nadpis5"/>
        <w:ind w:left="0" w:firstLine="0"/>
        <w:jc w:val="both"/>
        <w:rPr>
          <w:rFonts w:asciiTheme="minorHAnsi" w:hAnsiTheme="minorHAnsi" w:cstheme="minorHAnsi"/>
          <w:sz w:val="22"/>
          <w:szCs w:val="22"/>
        </w:rPr>
      </w:pPr>
      <w:r w:rsidRPr="002C1D0F">
        <w:rPr>
          <w:rFonts w:asciiTheme="minorHAnsi" w:hAnsiTheme="minorHAnsi" w:cstheme="minorHAnsi"/>
          <w:sz w:val="22"/>
          <w:szCs w:val="22"/>
        </w:rPr>
        <w:t>Evidencia zoznamu pozemkov a stavieb (mosty, cesty, budovy), technické vybavenie, plochy – karta majetku</w:t>
      </w:r>
    </w:p>
    <w:p w14:paraId="3506FCA1" w14:textId="77777777" w:rsidR="000E64CE" w:rsidRDefault="000E64CE" w:rsidP="000E64CE">
      <w:pPr>
        <w:pStyle w:val="Nadpis5"/>
        <w:ind w:left="0" w:firstLine="0"/>
        <w:jc w:val="both"/>
        <w:rPr>
          <w:rFonts w:asciiTheme="minorHAnsi" w:hAnsiTheme="minorHAnsi" w:cstheme="minorHAnsi"/>
          <w:sz w:val="22"/>
          <w:szCs w:val="22"/>
        </w:rPr>
      </w:pPr>
      <w:r w:rsidRPr="002C1D0F">
        <w:rPr>
          <w:rFonts w:asciiTheme="minorHAnsi" w:hAnsiTheme="minorHAnsi" w:cstheme="minorHAnsi"/>
          <w:sz w:val="22"/>
          <w:szCs w:val="22"/>
        </w:rPr>
        <w:t>Evidencia zoznamu pozemkov a stavieb (mosty, cesty, budovy), technické vybavenie, plochy – karta majetku</w:t>
      </w:r>
    </w:p>
    <w:p w14:paraId="2CF101FA" w14:textId="77777777" w:rsidR="002C1D0F" w:rsidRPr="002C1D0F" w:rsidRDefault="002C1D0F" w:rsidP="002C1D0F">
      <w:pPr>
        <w:rPr>
          <w:lang w:val="x-none"/>
        </w:rPr>
      </w:pPr>
    </w:p>
    <w:p w14:paraId="12D2C9D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Systém umožní evidovať pozemky, ako aj budovy aj s ich podrobným technickým opisom ako napr. poschodia, miestnosti. U každého poschodia, miestnosti je potrebné mať možnosť evidovať parametre týchto priestorov minimálne v rozsahu:</w:t>
      </w:r>
    </w:p>
    <w:p w14:paraId="3B95720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plochy (úžitkové, zastavané, plocha okien, plocha stien),</w:t>
      </w:r>
    </w:p>
    <w:p w14:paraId="6F44503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počty pracovníkov (maximálny počet pracovníkov, aktuálny počet pracovníkov...),</w:t>
      </w:r>
    </w:p>
    <w:p w14:paraId="2AC6D18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parametre ako klimatizácia, kúrenie, typ kúrenia, vykurovaná plocha,</w:t>
      </w:r>
    </w:p>
    <w:p w14:paraId="2861300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technický stav budovy, zateplenie,</w:t>
      </w:r>
    </w:p>
    <w:p w14:paraId="337CBD1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prípojky na siete/rozvody (prípojky elektriny, plynu, vody, tepla z CZT, počítačová sieť...),</w:t>
      </w:r>
    </w:p>
    <w:p w14:paraId="536FADF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textový opis,</w:t>
      </w:r>
    </w:p>
    <w:p w14:paraId="7E71D1E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fotografie, </w:t>
      </w:r>
    </w:p>
    <w:p w14:paraId="6F8F018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ďalšia dokumentácia (formou príloh),</w:t>
      </w:r>
    </w:p>
    <w:p w14:paraId="5C39A9A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parameter status: vedieť označiť budovu na: využitá, prenajatá, prázdna, neupotrebiteľné, (iné z číselníka definované podľa potreby Objednávateľa),</w:t>
      </w:r>
    </w:p>
    <w:p w14:paraId="2B2F1669" w14:textId="27E89A73"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lastRenderedPageBreak/>
        <w:t xml:space="preserve">pozemky a budovy musia byť zobrazené v mapovom okne s možnosťou voľby podkladovej mapy a to minimálne v rozsahu (ZbGIS, Ortofotomapa </w:t>
      </w:r>
      <w:r w:rsidR="00C568B1" w:rsidRPr="002C1D0F">
        <w:rPr>
          <w:rFonts w:asciiTheme="minorHAnsi" w:hAnsiTheme="minorHAnsi" w:cstheme="minorHAnsi"/>
          <w:sz w:val="22"/>
          <w:szCs w:val="22"/>
        </w:rPr>
        <w:t xml:space="preserve">nie staršia ako </w:t>
      </w:r>
      <w:r w:rsidR="00C568B1">
        <w:rPr>
          <w:rFonts w:asciiTheme="minorHAnsi" w:hAnsiTheme="minorHAnsi" w:cstheme="minorHAnsi"/>
          <w:sz w:val="22"/>
          <w:szCs w:val="22"/>
        </w:rPr>
        <w:t>z roku 2018</w:t>
      </w:r>
      <w:r w:rsidRPr="002C1D0F">
        <w:rPr>
          <w:rFonts w:asciiTheme="minorHAnsi" w:hAnsiTheme="minorHAnsi" w:cstheme="minorHAnsi"/>
          <w:sz w:val="22"/>
          <w:szCs w:val="22"/>
        </w:rPr>
        <w:t xml:space="preserve">, Katastrálna mapa,  Register parciel C a Register parciel E, OpenStreetMap), mapové okno musí umožňovať zapnutie/vypnutie tematických vrstiev a to minimálne v rozsahu (administratívne hranice – Kraj, Okres, Obec, KÚ, iné administrátorom konfigurovateľné vrstvy dostupné vo forme NIPI zobrazovacie služby). </w:t>
      </w:r>
    </w:p>
    <w:p w14:paraId="487B755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Ku každému majetku musí byť možné zaevidovať, zistiť minimálne:</w:t>
      </w:r>
    </w:p>
    <w:p w14:paraId="4351511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zoznam aktuálnych aj historických nájomcov,</w:t>
      </w:r>
    </w:p>
    <w:p w14:paraId="21A19C7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zoznam inventáru – integrácia so SAPOM a ISPIN, </w:t>
      </w:r>
    </w:p>
    <w:p w14:paraId="4FFBDC9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zmluvy, alebo registratúrne záznamy, súvisiacich s dotknutými priestormi (dodávky energií, nájmy, iné) a to integráciou na FABASOFT.</w:t>
      </w:r>
    </w:p>
    <w:p w14:paraId="0C4A6D84" w14:textId="77777777" w:rsidR="002C1D0F" w:rsidRPr="002C1D0F" w:rsidRDefault="002C1D0F" w:rsidP="002C1D0F">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 xml:space="preserve">Prepojenie na katastrálne údaje (parcela, list vlastníctva, vlastníci, ťarchy) </w:t>
      </w:r>
    </w:p>
    <w:p w14:paraId="1E58209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Pre každý pozemok a budovu je potrebné viesť si evidenciu katastrálnych údajov minimálne v rozsahu:</w:t>
      </w:r>
    </w:p>
    <w:p w14:paraId="35E63CA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číslo parcely a jej výmera,</w:t>
      </w:r>
    </w:p>
    <w:p w14:paraId="5CB2CF8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súpisné číslo stavby a na akej parcele/parcelách sa nachádza automaticky overované s centrálnym registrom adries</w:t>
      </w:r>
    </w:p>
    <w:p w14:paraId="52D0529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katastrálna stavba, ktorej budova zodpovedá,</w:t>
      </w:r>
    </w:p>
    <w:p w14:paraId="1CFD884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vlastníci, správcovia, listy vlastníctva, ap.,</w:t>
      </w:r>
    </w:p>
    <w:p w14:paraId="4561FDA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pridať hypertextové prepojenie na LV,</w:t>
      </w:r>
    </w:p>
    <w:p w14:paraId="5B4E000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centroid pozemku, budovy v súradniciach S-JTSK, WGS84</w:t>
      </w:r>
    </w:p>
    <w:p w14:paraId="5A6339F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centroid pozemku, budovy v relatívnych súradniciach priložených vektorových výkresov, prípadne zaznačeného na priložených rastrových výkresoch</w:t>
      </w:r>
    </w:p>
    <w:p w14:paraId="2BB3D8DB"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Spôsob využitia pozemkov – vo forme administrátorom definovateľných číselníkov:</w:t>
      </w:r>
    </w:p>
    <w:p w14:paraId="2D93036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využívaný pre rastlinnú výrobu, na ktorom sa pestujú obilniny, plodiny alebo pozemok dočasne nevyužívaný pre rastlinnú výrobu.</w:t>
      </w:r>
    </w:p>
    <w:p w14:paraId="7BF668F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prevažne v zastavanom území obce alebo v záhradkárskej osade, na ktorom sa pestuje zelenina, ovocie, okrasná nízka a vysoká zeleň a iné poľnohospodárske plodiny.</w:t>
      </w:r>
    </w:p>
    <w:p w14:paraId="372506A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postavená bytová budova označená súpisným číslom.</w:t>
      </w:r>
    </w:p>
    <w:p w14:paraId="227CD62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postavená nebytová budova označená súpisným číslom.</w:t>
      </w:r>
    </w:p>
    <w:p w14:paraId="2A30C42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postavená budova bez označenia súpisným číslom.</w:t>
      </w:r>
    </w:p>
    <w:p w14:paraId="2BE1DD2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dvor.</w:t>
      </w:r>
    </w:p>
    <w:p w14:paraId="12EE7BA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postavená inžinierska stavba – diaľnica a rýchlostná komunikácia a jej súčasti.</w:t>
      </w:r>
    </w:p>
    <w:p w14:paraId="620ACF5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postavená inžinierska stavba – cestná, miestna a účelová komunikácia, lesná cesta, poľná cesta, chodník, nekryté parkovisko a ich súčasti.</w:t>
      </w:r>
    </w:p>
    <w:p w14:paraId="53C151B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postavená ostatná inžinierska stavba a jej súčasti.</w:t>
      </w:r>
    </w:p>
    <w:p w14:paraId="3A689EC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rozostavaná stavba.</w:t>
      </w:r>
    </w:p>
    <w:p w14:paraId="5AA085E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zrúcanina.</w:t>
      </w:r>
    </w:p>
    <w:p w14:paraId="5B3D8C3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postavený vstupný portál do podzemnej stavby alebo pivnice.</w:t>
      </w:r>
    </w:p>
    <w:p w14:paraId="6338F4A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okrasná záhrada, uličná a sídlisková zeleň, park a iná funkčná zeleň a lesný pozemok na rekreačné a poľovnícke využívanie.</w:t>
      </w:r>
    </w:p>
    <w:p w14:paraId="1B0E2F8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ihrisko, štadión, kúpalisko, športová dráha, autokemping, táborisko a iné.</w:t>
      </w:r>
    </w:p>
    <w:p w14:paraId="0A42938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botanická a zoologická záhrada, skanzen, amfiteáter, pamätník a iné.</w:t>
      </w:r>
    </w:p>
    <w:p w14:paraId="372380E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cintorín alebo urnový háj.</w:t>
      </w:r>
    </w:p>
    <w:p w14:paraId="68161C3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ktorý slúži na ťažbu nerastov a surovín.</w:t>
      </w:r>
    </w:p>
    <w:p w14:paraId="3344C66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manipulačná a skladová plocha, objekt a stavba slúžiaca lesnému hospodárstvu.</w:t>
      </w:r>
    </w:p>
    <w:p w14:paraId="707BB97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na ktorom je skládka odpadu.</w:t>
      </w:r>
    </w:p>
    <w:p w14:paraId="558669C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ktorý nie je využívaný žiadnym z uvedených spôsobov.</w:t>
      </w:r>
    </w:p>
    <w:p w14:paraId="20952B5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lastRenderedPageBreak/>
        <w:t>Pozemok, na ktorom sú skaly, svahy, rokliny, výmole, vysoké medze s krovím alebo kamením a iné plochy, ktoré neposkytujú trvalý úžitok.</w:t>
      </w:r>
    </w:p>
    <w:p w14:paraId="15ACBB5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s lesným porastom, dočasne bez lesného porastu na účely obnovy lesa alebo po vykonaní náhodnej ťažby.</w:t>
      </w:r>
    </w:p>
    <w:p w14:paraId="1E9ADEEE"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využívaný podľa druhu pozemku.</w:t>
      </w:r>
    </w:p>
    <w:p w14:paraId="3667156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Umiestnenie pozemku.</w:t>
      </w:r>
    </w:p>
    <w:p w14:paraId="2BACA1B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je umiestnený v zastavanom území obce.</w:t>
      </w:r>
    </w:p>
    <w:p w14:paraId="18C534D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Pozemok je umiestnený mimo zastavaného územia obce.</w:t>
      </w:r>
    </w:p>
    <w:p w14:paraId="6088CE88"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Výkresová dokumentácia – vizualizácia budov, pôdorysy poschodí</w:t>
      </w:r>
    </w:p>
    <w:p w14:paraId="7B681A9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K jednotlivým pozemkom je potrebné evidovať výkresovú dokumentáciu vo vektorovej podobe:</w:t>
      </w:r>
    </w:p>
    <w:p w14:paraId="63D1BF6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vedenie inžinierskych sietí po pozemku,</w:t>
      </w:r>
    </w:p>
    <w:p w14:paraId="00A84EC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aktualizáciu mapového podkladu aj podľa projektovej dokumentácie. </w:t>
      </w:r>
    </w:p>
    <w:p w14:paraId="53E1D30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K jednotlivým budovám je potrebné evidovať aj súvisiacu výkresovú dokumentáciu vo vektorovej podobe. </w:t>
      </w:r>
    </w:p>
    <w:p w14:paraId="196A4F2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Pre každú budovu, ako aj časť budovy musí byť možné vygenerovať a priradiť QR kód, ktorý bude slúžiť na rýchly prístup k informáciám o budove alebo jej časti.</w:t>
      </w:r>
    </w:p>
    <w:p w14:paraId="1E6B374E"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Dodané dielo musí umožňovať evidenciu vektorových údajov vo forme príloh (alebo hypertextových odkazov na prílohy) vo formátoch DWG, DXF (alebo inom vektorovom zobrazení), ako aj PNG, JPG, TIFF. Každý z dodaných výkresov musí obsahovať vzťažný bod vrátane jeho súradníc v geografických súradniciach, prípadne súradniciach kartografickej projekcie S-JTSK a prípadného uhla rotácie voči osi Y. </w:t>
      </w:r>
    </w:p>
    <w:p w14:paraId="12355E4A"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Pre poschodia evidovať výkresovú dokumentáciu vo vektorovej podobe - pôdorysy s možnosťou farebného zvýraznenia miestností podľa používateľsky definovaných kritérií (napr. zvýraznenie prenajatých priestorov, farebne odstupňovaná vizualizácia nákladov na priestory a pod.). Výkresová dokumentácia musí byť kompatibilná s CAD dokumentáciou.</w:t>
      </w:r>
    </w:p>
    <w:p w14:paraId="246F0424"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Systém musí umožňovať grafickú evidenciu jednotlivých budov, podlaží, miestností a ostatných entít s väzbou na popisné údaje evidované v systéme.</w:t>
      </w:r>
    </w:p>
    <w:p w14:paraId="51FEA8F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Vizualizácia musí byť dynamická na základe údajov evidovaných v systéme. Po kliknutí na miestnosť bude možné zobraziť fotografiu, údaje o miestnosti pasport, ako aj možnosť upravovať kartu zobrazovaných údajov.</w:t>
      </w:r>
    </w:p>
    <w:p w14:paraId="31A4643F" w14:textId="551DAD2E"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Digitalizácia archívnej dokumentácie do vektorovej podoby bude predmetom Podpory, časti Poradenstva a rozvoja za podmienok definovaných v Zmluve ak si ju Objednávateľ nezabezpečí inak. </w:t>
      </w:r>
    </w:p>
    <w:p w14:paraId="6E89AAA7" w14:textId="77777777" w:rsidR="00175A14" w:rsidRPr="002C1D0F" w:rsidRDefault="00175A14" w:rsidP="002C1D0F">
      <w:pPr>
        <w:jc w:val="both"/>
        <w:rPr>
          <w:rFonts w:asciiTheme="minorHAnsi" w:hAnsiTheme="minorHAnsi" w:cstheme="minorHAnsi"/>
          <w:sz w:val="22"/>
          <w:szCs w:val="22"/>
        </w:rPr>
      </w:pPr>
    </w:p>
    <w:p w14:paraId="0AA682EE"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Evidencia objektov podľa geografických lokalít</w:t>
      </w:r>
    </w:p>
    <w:p w14:paraId="30F9A739" w14:textId="3264CCEB"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požadované, aby systém umožňoval filtrovať údaje podľa rôznych úrovní geografického umiestnenia, napr. umiestnenie v kraji, okrese, obci, a pod (podmienka filtrácie podľa parametrov karty majetku).</w:t>
      </w:r>
    </w:p>
    <w:p w14:paraId="60161DC6" w14:textId="77777777" w:rsidR="00175A14" w:rsidRPr="002C1D0F" w:rsidRDefault="00175A14" w:rsidP="002C1D0F">
      <w:pPr>
        <w:jc w:val="both"/>
        <w:rPr>
          <w:rFonts w:asciiTheme="minorHAnsi" w:hAnsiTheme="minorHAnsi" w:cstheme="minorHAnsi"/>
          <w:sz w:val="22"/>
          <w:szCs w:val="22"/>
        </w:rPr>
      </w:pPr>
    </w:p>
    <w:p w14:paraId="74910979"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Evidencia vecných bremien</w:t>
      </w:r>
    </w:p>
    <w:p w14:paraId="7B256A01" w14:textId="4B811CEE"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V systéme je potrebné umožniť evidenciu vecných bremien na jednotlivé parcely v kontexte LV a k nim evidovať  doplnkovú dokumentáciu. Súčasťou zobrazenia budú informácie získané integráciou na systémy tretích strán (ESKN, SPIN, FABASOFT, Register adries, Register právnických osôb). </w:t>
      </w:r>
    </w:p>
    <w:p w14:paraId="333FB4CC" w14:textId="77777777" w:rsidR="00175A14" w:rsidRPr="002C1D0F" w:rsidRDefault="00175A14" w:rsidP="002C1D0F">
      <w:pPr>
        <w:jc w:val="both"/>
        <w:rPr>
          <w:rFonts w:asciiTheme="minorHAnsi" w:hAnsiTheme="minorHAnsi" w:cstheme="minorHAnsi"/>
          <w:sz w:val="22"/>
          <w:szCs w:val="22"/>
        </w:rPr>
      </w:pPr>
    </w:p>
    <w:p w14:paraId="65609CBA"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Evidencia súvisiacej dokumentácie v súvislosti s majetkom</w:t>
      </w:r>
    </w:p>
    <w:p w14:paraId="466968D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Riešenie musí umožňovať evidovanie ľubovoľnej dokumentácie k majetku formou súborových príloh k jednotlivým záznamom v systéme. Počet, súborový formát príloh a ich veľkosť nesmú byť obmedzené.</w:t>
      </w:r>
    </w:p>
    <w:p w14:paraId="54E878DE"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umožniť ukladanie ľubovoľnej dokumentácie všetkých typov súborov. Vkladať  akýkoľvek formát dokumentácie. V prípade neštandardného typu súboru je potrebné mať na pracovnej stanici nainštalovaný softvér na jeho otvorenie. Počet, súborový formát príloh a ich veľkosť by nemali byť obmedzené. </w:t>
      </w:r>
    </w:p>
    <w:p w14:paraId="7571B84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lastRenderedPageBreak/>
        <w:t>Systém musí podporovať tvorbu vlastných formátovaných výstupných zostáv na základe šablón, ktoré je možné administrátorom systému vytvárať a modifikovať.</w:t>
      </w:r>
    </w:p>
    <w:p w14:paraId="26B7A7F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Takto generované dokumenty sa budú môcť slúžiť ako sumarizačné výstupy aktuálneho stavu dát alebo ako konkrétne výstupy, napr. faktúry, protokoly z aktivít a pod.</w:t>
      </w:r>
    </w:p>
    <w:p w14:paraId="7AF2A3C4" w14:textId="77777777" w:rsidR="00175A14" w:rsidRDefault="00175A14" w:rsidP="00175A14">
      <w:pPr>
        <w:pStyle w:val="Nadpis5"/>
        <w:ind w:left="0" w:firstLine="0"/>
        <w:jc w:val="both"/>
        <w:rPr>
          <w:rFonts w:asciiTheme="minorHAnsi" w:hAnsiTheme="minorHAnsi" w:cstheme="minorHAnsi"/>
          <w:sz w:val="22"/>
          <w:szCs w:val="22"/>
        </w:rPr>
      </w:pPr>
    </w:p>
    <w:p w14:paraId="6EB40B8B" w14:textId="2E07C3E3"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História objektov</w:t>
      </w:r>
    </w:p>
    <w:p w14:paraId="0C2BB8A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Pri každom objekte je nutné evidovať informácie o jeho histórií, zmenách, investíciách, predaji. Informácie za uplynulé obdobie bude možné zadávať ručne so spätnou platnosťou. </w:t>
      </w:r>
    </w:p>
    <w:p w14:paraId="0D14B2B4" w14:textId="77777777" w:rsidR="00175A14" w:rsidRDefault="00175A14" w:rsidP="00175A14">
      <w:pPr>
        <w:pStyle w:val="Nadpis5"/>
        <w:ind w:left="0" w:firstLine="0"/>
        <w:jc w:val="both"/>
        <w:rPr>
          <w:rFonts w:asciiTheme="minorHAnsi" w:hAnsiTheme="minorHAnsi" w:cstheme="minorHAnsi"/>
          <w:sz w:val="22"/>
          <w:szCs w:val="22"/>
        </w:rPr>
      </w:pPr>
    </w:p>
    <w:p w14:paraId="04579A8A" w14:textId="4981A145"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História správy majetku podľa správcov</w:t>
      </w:r>
    </w:p>
    <w:p w14:paraId="2FD058A1"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Pri zmene správcu (prevod povinnosti spravovať nehnuteľnosť podľa zákona 446/2001 Z. z.) systém vygeneruje protokol o prevode správy majetku (odovzdávací / preberací protokol) a upozorní zodpovedné osoby na vykonanú zmenu emailom alebo správou v systéme po najbližšom prihlásení.</w:t>
      </w:r>
    </w:p>
    <w:p w14:paraId="3927D909" w14:textId="77777777" w:rsidR="00175A14" w:rsidRDefault="00175A14" w:rsidP="002C1D0F">
      <w:pPr>
        <w:jc w:val="both"/>
        <w:outlineLvl w:val="3"/>
        <w:rPr>
          <w:rStyle w:val="Vrazn"/>
          <w:rFonts w:asciiTheme="minorHAnsi" w:hAnsiTheme="minorHAnsi" w:cstheme="minorHAnsi"/>
          <w:sz w:val="22"/>
          <w:szCs w:val="22"/>
        </w:rPr>
      </w:pPr>
    </w:p>
    <w:p w14:paraId="66E4F0AD" w14:textId="6E1866AC"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Evidencia hnuteľného majetku</w:t>
      </w:r>
    </w:p>
    <w:p w14:paraId="77F2150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potrebné, aby údaje o majetku (inventárne číslo majetku, obstarávacia, zostatková hodnota ...) boli načítavané z účtovného systému (SAP), ktorý už BBSK používa. Zároveň je potrebné, aby bolo možné združiť viacero účtovných záznamov pod jeden záznam v systéme pre správu majetku a tiež rozdeliť jeden účtovný záznam na viacero záznamov v obstarávanom systéme, s možnosťou určiť percentuálnu mieru rozdelenia (aby bolo možné odhadnúť zostatkovú a obstarávaciu hodnotu časti majetku).</w:t>
      </w:r>
    </w:p>
    <w:p w14:paraId="1A6F6098" w14:textId="77777777" w:rsidR="00175A14" w:rsidRDefault="00175A14" w:rsidP="002C1D0F">
      <w:pPr>
        <w:jc w:val="both"/>
        <w:outlineLvl w:val="3"/>
        <w:rPr>
          <w:rStyle w:val="Vrazn"/>
          <w:rFonts w:asciiTheme="minorHAnsi" w:hAnsiTheme="minorHAnsi" w:cstheme="minorHAnsi"/>
          <w:sz w:val="22"/>
          <w:szCs w:val="22"/>
        </w:rPr>
      </w:pPr>
    </w:p>
    <w:p w14:paraId="1D1DBB3C" w14:textId="67FE1B6F"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Údržba majetku</w:t>
      </w:r>
    </w:p>
    <w:p w14:paraId="33C42B86" w14:textId="77777777" w:rsidR="00175A14" w:rsidRDefault="00175A14" w:rsidP="00175A14">
      <w:pPr>
        <w:pStyle w:val="Nadpis5"/>
        <w:ind w:left="0" w:firstLine="0"/>
        <w:jc w:val="both"/>
        <w:rPr>
          <w:rFonts w:asciiTheme="minorHAnsi" w:hAnsiTheme="minorHAnsi" w:cstheme="minorHAnsi"/>
          <w:sz w:val="22"/>
          <w:szCs w:val="22"/>
        </w:rPr>
      </w:pPr>
    </w:p>
    <w:p w14:paraId="18A4B2DC" w14:textId="34622221" w:rsidR="002C1D0F" w:rsidRDefault="002C1D0F" w:rsidP="00175A14">
      <w:pPr>
        <w:pStyle w:val="Nadpis5"/>
        <w:ind w:left="0" w:firstLine="0"/>
        <w:jc w:val="both"/>
        <w:rPr>
          <w:rFonts w:asciiTheme="minorHAnsi" w:hAnsiTheme="minorHAnsi" w:cstheme="minorHAnsi"/>
          <w:sz w:val="22"/>
          <w:szCs w:val="22"/>
        </w:rPr>
      </w:pPr>
      <w:r w:rsidRPr="002C1D0F">
        <w:rPr>
          <w:rFonts w:asciiTheme="minorHAnsi" w:hAnsiTheme="minorHAnsi" w:cstheme="minorHAnsi"/>
          <w:sz w:val="22"/>
          <w:szCs w:val="22"/>
        </w:rPr>
        <w:t>Údržbové aktivity</w:t>
      </w:r>
    </w:p>
    <w:p w14:paraId="5AB4DF94" w14:textId="77777777" w:rsidR="00175A14" w:rsidRPr="00175A14" w:rsidRDefault="00175A14" w:rsidP="00175A14">
      <w:pPr>
        <w:rPr>
          <w:lang w:val="x-none"/>
        </w:rPr>
      </w:pPr>
    </w:p>
    <w:p w14:paraId="016E4F0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Objednávateľ a jeho OvZP, ako správcovia majetku zabezpečujú aj fyzický výkon technickej správy. Priamo, alebo prenesene zabezpečujú revízie a úradné skúšky a iné povinné odborné prehliadky a odborné skúšky nasledujúcich zariadení v zmysle legislatívy Slovenskej republiky, z nej vyplývajúcich vykonávacích vyhlášok, platných noriem STN a ostatných predpisov platných na území Slovenskej republiky:</w:t>
      </w:r>
      <w:r w:rsidRPr="002C1D0F">
        <w:rPr>
          <w:rFonts w:asciiTheme="minorHAnsi" w:hAnsiTheme="minorHAnsi" w:cstheme="minorHAnsi"/>
          <w:sz w:val="22"/>
          <w:szCs w:val="22"/>
        </w:rPr>
        <w:br/>
      </w:r>
    </w:p>
    <w:p w14:paraId="7FDAA6B7"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Odborné prehliadky a odborné skúšky VTZ elektrických:</w:t>
      </w:r>
    </w:p>
    <w:p w14:paraId="023ABF42"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elektroinštalácia – silnoprúd,</w:t>
      </w:r>
    </w:p>
    <w:p w14:paraId="22C800E6"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elektrické zariadenia bez obmedzenia napätia,</w:t>
      </w:r>
    </w:p>
    <w:p w14:paraId="6DD73AB1"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elektrické zariadenia s nebezpečenstvom výbuchu,</w:t>
      </w:r>
    </w:p>
    <w:p w14:paraId="74F37F8D"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bleskozvody,</w:t>
      </w:r>
    </w:p>
    <w:p w14:paraId="3C7129C0"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elektrospotrebiče, ručné náradie.</w:t>
      </w:r>
    </w:p>
    <w:p w14:paraId="5C5B8962"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Odborné prehliadky a odborné skúšky VTZ plynových a tlakových:</w:t>
      </w:r>
    </w:p>
    <w:p w14:paraId="3EB25E40"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chladiace zariadenia v oblasti zdravotníctva,</w:t>
      </w:r>
    </w:p>
    <w:p w14:paraId="5BD69B6F"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chladenie - chillery,</w:t>
      </w:r>
    </w:p>
    <w:p w14:paraId="5315D787"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vykurovanie – kotolne,</w:t>
      </w:r>
    </w:p>
    <w:p w14:paraId="07FA2698"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rozvody plynu,</w:t>
      </w:r>
    </w:p>
    <w:p w14:paraId="22A752D0"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tlakové nádoby.</w:t>
      </w:r>
    </w:p>
    <w:p w14:paraId="0820B4E1"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Odborné prehliadky a odborné skúšky VTZ zdvíhacích:</w:t>
      </w:r>
    </w:p>
    <w:p w14:paraId="69C7E1DE"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výťahy,</w:t>
      </w:r>
    </w:p>
    <w:p w14:paraId="34310274"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zdvíhacie a manipulačné plošiny,</w:t>
      </w:r>
    </w:p>
    <w:p w14:paraId="5737D8D5"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manipulačné zdvíhacie systémy pre imobilných.</w:t>
      </w:r>
    </w:p>
    <w:p w14:paraId="1486422B"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Revízie a pravidelné obhliadky požiarno-technických zariadení:</w:t>
      </w:r>
    </w:p>
    <w:p w14:paraId="7DA5167A"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elektrická požiarna signalizácia,</w:t>
      </w:r>
    </w:p>
    <w:p w14:paraId="415C42A0"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stabilné hasiace zariadenia,</w:t>
      </w:r>
    </w:p>
    <w:p w14:paraId="0B74DB28"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zariadenie pre odvod dymu a tepla,</w:t>
      </w:r>
    </w:p>
    <w:p w14:paraId="1D0837A5"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lastRenderedPageBreak/>
        <w:t>hasiace prístroje, požiarne vodovody,</w:t>
      </w:r>
    </w:p>
    <w:p w14:paraId="5F4B6B90"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požiarne uzávery – dvere, klapky, mriežky,</w:t>
      </w:r>
    </w:p>
    <w:p w14:paraId="6B6A5D1C"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komíny / dymovody.</w:t>
      </w:r>
    </w:p>
    <w:p w14:paraId="6A82E74B"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Plánovanie údržbových aktivít</w:t>
      </w:r>
    </w:p>
    <w:p w14:paraId="3AF00648"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Systém musí umožniť ručné a automatické naplánovanie nasledujúcej údržbovej činnosti podľa preddefinovaných cyklov údržby s upozornením na nutnosť objednania daného výkonu pri blížiacom sa termíne realizácie prostredníctvom e-mailovej notifikácie. Prípadne mať k dispozícii aj sofistikovanejšie formy plánovania, zohľadňujúce aktuálny stav a prevádzku zariadenia.</w:t>
      </w:r>
    </w:p>
    <w:p w14:paraId="252DD06C"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Pre každú činnosť musí existovať možnosť pripojiť ľubovoľnú dokumentáciu (protokoly prijaté emailom v PDF, skenované dokumenty, fotografie, schémy, pracovné postupy a iné).</w:t>
      </w:r>
    </w:p>
    <w:p w14:paraId="69A19806"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Plánovanie skúšok a sledovanie termínov</w:t>
      </w:r>
    </w:p>
    <w:p w14:paraId="77520162"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automaticky vygenerovať plán v súlade s Vyhláškou na základe uvedenia do prevádzky alebo dátumu poslednej relevantnej skúšky, parametrov objektov a zaradením do skupiny ohrozenia.  </w:t>
      </w:r>
    </w:p>
    <w:p w14:paraId="200BF953"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Generovaním plánu bude strážiť aj jeho plnenie. Plánované činnosti budú mať priradeného zodpovedného pracovníka, ktorý ich má evidované ako úlohy.</w:t>
      </w:r>
    </w:p>
    <w:p w14:paraId="0668AE36"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Manažment získa pohľady zameškaných revízií a pohľady na prezeranie poslednej a plánovanej skúšky.</w:t>
      </w:r>
    </w:p>
    <w:p w14:paraId="78F004E9"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Pre jednotlivé druhy skúšok a inšpekcií musí byť možné nastaviť formuláre na zadávanie požadovaných údajov, vykonaných kontrol a činností, zadanie nameraných hodnôt, nálezov a pod.</w:t>
      </w:r>
    </w:p>
    <w:p w14:paraId="2AF960CC"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Pohľady a výstupné zostavy pre realizátorov revízií, napr. obrazovka pre OPaOS pre konkrétne VTZ Elektro, nástroj na vytvorenie protokolov v požadovanom tvare.</w:t>
      </w:r>
    </w:p>
    <w:p w14:paraId="3C033938"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Evidencia protokolov zo skúšok</w:t>
      </w:r>
    </w:p>
    <w:p w14:paraId="62B6DB47"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umožniť evidovanie protokolov zo skúšok (povinne v PDF, voliteľne do interaktívneho formulára).  </w:t>
      </w:r>
    </w:p>
    <w:p w14:paraId="1C072D01"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Evidencia zistení zo skúšok a sledovanie ich odstránenia</w:t>
      </w:r>
    </w:p>
    <w:p w14:paraId="5A563CA7"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V systéme je potrebné viesť evidenciu zistení identifikovaných počas skúšok a revízií technických zariadení, vrátane evidencie osôb zodpovedných za ich odstránenie (vrátane termínu). Ku každému nálezu je potrebné viesť evidenciu stavu riešenia, popisu riešenia a termínu odstránenia.</w:t>
      </w:r>
    </w:p>
    <w:p w14:paraId="3961C2D6" w14:textId="77777777" w:rsidR="002C1D0F" w:rsidRPr="002C1D0F" w:rsidRDefault="002C1D0F" w:rsidP="00175A14">
      <w:pPr>
        <w:pStyle w:val="Nadpis5"/>
        <w:ind w:left="0" w:firstLine="0"/>
        <w:jc w:val="both"/>
        <w:rPr>
          <w:rFonts w:asciiTheme="minorHAnsi" w:hAnsiTheme="minorHAnsi" w:cstheme="minorHAnsi"/>
          <w:b w:val="0"/>
          <w:sz w:val="22"/>
          <w:szCs w:val="22"/>
        </w:rPr>
      </w:pPr>
      <w:r w:rsidRPr="002C1D0F">
        <w:rPr>
          <w:rFonts w:asciiTheme="minorHAnsi" w:hAnsiTheme="minorHAnsi" w:cstheme="minorHAnsi"/>
          <w:sz w:val="22"/>
          <w:szCs w:val="22"/>
        </w:rPr>
        <w:t>Evidencia zodpovedných osôb</w:t>
      </w:r>
    </w:p>
    <w:p w14:paraId="767C625B" w14:textId="77777777" w:rsidR="002C1D0F" w:rsidRPr="002C1D0F" w:rsidRDefault="002C1D0F" w:rsidP="00BC65D3">
      <w:pPr>
        <w:pStyle w:val="Odsekzoznamu"/>
        <w:numPr>
          <w:ilvl w:val="0"/>
          <w:numId w:val="19"/>
        </w:numPr>
        <w:spacing w:after="200"/>
        <w:ind w:left="108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Pri každej údržbovej aktivite je nutné priradiť zodpovednú osobu za jej plnenie. </w:t>
      </w:r>
    </w:p>
    <w:p w14:paraId="61D686A3" w14:textId="77777777" w:rsidR="002C1D0F" w:rsidRPr="002C1D0F" w:rsidRDefault="002C1D0F" w:rsidP="002C1D0F">
      <w:pPr>
        <w:pStyle w:val="Nadpis3"/>
        <w:rPr>
          <w:rFonts w:asciiTheme="minorHAnsi" w:hAnsiTheme="minorHAnsi" w:cstheme="minorHAnsi"/>
          <w:sz w:val="22"/>
          <w:szCs w:val="22"/>
        </w:rPr>
      </w:pPr>
      <w:bookmarkStart w:id="10" w:name="_Toc46857224"/>
      <w:r w:rsidRPr="002C1D0F">
        <w:rPr>
          <w:rFonts w:asciiTheme="minorHAnsi" w:hAnsiTheme="minorHAnsi" w:cstheme="minorHAnsi"/>
          <w:sz w:val="22"/>
          <w:szCs w:val="22"/>
        </w:rPr>
        <w:t>Energetický manažment - evidencia odberných miest</w:t>
      </w:r>
      <w:bookmarkEnd w:id="10"/>
    </w:p>
    <w:p w14:paraId="7DF806A9"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KIS sa požaduje evidovať určené meradlá na vodu, elektrinu, plyn, centrálny zdroj tepla (miestna/mestská tepláreň) a ich spotrebu.</w:t>
      </w:r>
    </w:p>
    <w:p w14:paraId="2F246D5E"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Určené meradlá budú vedené obdobne ako majetok, budú mať vlastnú kartu, do ktorej bude možné zapísať ľubovoľné množstvo informácií, parametrov a následne podľa nich vedieť filtrovať. V prípade vytvorenia nového parametra, KIS bude schopný zobraziť takýto parameter v každej karte určeného meradla daného typu. Určené meradlo bude chápané aj ako majetok / hmotná vec bez inventárneho čísla, ale so svojimi presnými vlastnosťami a na presnom fyzickom umiestnení, relačne viazaného na majetok/objekt a pod. (prípadne tzv. QR kód)</w:t>
      </w:r>
    </w:p>
    <w:p w14:paraId="23847F4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Meradlo bude v KIS zároveň evidované ako zdroj dát o spotrebe, ktorú bude nutné evidovať a analyzovať. Evidencia a zápis spotreby bude vykonávaný v prvej fáze ručne – zadaním hodnoty priamo do formulára v KIS. Dáta o spotrebách evidované v KIS budú pravidelne exportovateľné pre ďalšiu hĺbkovú analýzu v dátovej štruktúre, ktorej formát a nastavenie bude špecifikované v rámci implementácie projektu.</w:t>
      </w:r>
    </w:p>
    <w:p w14:paraId="2D12746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lastRenderedPageBreak/>
        <w:t>Požaduje sa, aby evidované určené meradlo malo vo svojej karte relačné priame prepojenie na všetky budovy, ktorých spotrebu meria a naopak, každá budova bude mať vo svojej karte relačné prepojenia na merače, ktoré merajú jej spotrebu.</w:t>
      </w:r>
    </w:p>
    <w:p w14:paraId="38081EBC" w14:textId="29750CBC"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požadovaná základná analýza energetických dát:</w:t>
      </w:r>
    </w:p>
    <w:p w14:paraId="0A7641EC" w14:textId="77777777" w:rsidR="00175A14" w:rsidRPr="002C1D0F" w:rsidRDefault="00175A14" w:rsidP="002C1D0F">
      <w:pPr>
        <w:jc w:val="both"/>
        <w:rPr>
          <w:rFonts w:asciiTheme="minorHAnsi" w:hAnsiTheme="minorHAnsi" w:cstheme="minorHAnsi"/>
          <w:sz w:val="22"/>
          <w:szCs w:val="22"/>
        </w:rPr>
      </w:pPr>
    </w:p>
    <w:p w14:paraId="2A8FD62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Tabuľkové zobrazenie evidovaných dát o spotrebe;</w:t>
      </w:r>
    </w:p>
    <w:p w14:paraId="6B18924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Grafické zobrazenie evidovaných dát o spotrebe, vytvorenie virtuálnych meračov podľa vzorcov;</w:t>
      </w:r>
    </w:p>
    <w:p w14:paraId="28B0996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Porovnávanie spotrieb viacerých meradiel, ich grafické zobrazenie, sledovanie údajov o spotrebe a automatické porovnávanie časových rezov (týždeň, mesiac) s cieľom hľadania a zobrazenia anomálií;</w:t>
      </w:r>
    </w:p>
    <w:p w14:paraId="19F964E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Určené meradlá alebo virtuálne merače budú mať možnosť priradenia k budove, objektu, komplexu, či miestnosti;</w:t>
      </w:r>
    </w:p>
    <w:p w14:paraId="0F9FAD2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KIS umožní generovať sumárny výstup pre dennú, týždennú a mesačnú kontrolu spotreby;</w:t>
      </w:r>
    </w:p>
    <w:p w14:paraId="7BC2B1D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KIS bude poskytovať nástroje na zadávanie hodnôt spotreby online systému na mobilných zariadeniach pomocou svojej responzivity. Aplikácia podľa prihlasovacích údajov ponúkne na zobrazenie a zadávanie iba tie meradlá, ktoré patria k agende prihlasovaného správcu.</w:t>
      </w:r>
    </w:p>
    <w:p w14:paraId="772C9A68" w14:textId="77777777"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Evidencia odberných miest</w:t>
      </w:r>
    </w:p>
    <w:p w14:paraId="052C6ED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KIS je potrebné evidovať odberné miesta - určené meradlá na vodu, elektrinu, plyn, centrálny zdroj tepla (miestna/mestská tepláreň) a ich spotrebu. Určené meradlá musia byť vedené rovnako ako majetok – mať vlastnú kartu, do ktorej bude možné zapísať ľubovoľné množstvo informácií a parametrov; a podľa nich vedieť filtrovať. V prípade vytvorenie nového parametru, KIS musí byť schopné zobraziť nový parameter v každej karte meradla daného typu.</w:t>
      </w:r>
    </w:p>
    <w:p w14:paraId="14A3CBC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Meradlo bude chápané aj ako majetok / hmotná vec bez inventárneho čísla, ale so svojimi presnými vlastnosťami a na presnom fyzickom umiestnení. Bude preto nutné zadať ich polohu v geografických súradniciach.</w:t>
      </w:r>
    </w:p>
    <w:p w14:paraId="6ACC4257" w14:textId="03D2C72C"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Pre každé meradlo musí byť možné vygenerovať a priradiť QR kód, ktorý bude slúžiť na rýchly prístup k informáciám o meradle.</w:t>
      </w:r>
    </w:p>
    <w:p w14:paraId="482FA179" w14:textId="77777777" w:rsidR="00175A14" w:rsidRPr="002C1D0F" w:rsidRDefault="00175A14" w:rsidP="002C1D0F">
      <w:pPr>
        <w:jc w:val="both"/>
        <w:rPr>
          <w:rFonts w:asciiTheme="minorHAnsi" w:hAnsiTheme="minorHAnsi" w:cstheme="minorHAnsi"/>
          <w:sz w:val="22"/>
          <w:szCs w:val="22"/>
        </w:rPr>
      </w:pPr>
    </w:p>
    <w:p w14:paraId="3919E949" w14:textId="77777777"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Evidencia stavov meradiel</w:t>
      </w:r>
    </w:p>
    <w:p w14:paraId="32175BB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KIS musí obsahovať databázu, do ktorej bude zapisovaný stav z určených meradiel (priebehové merania), a to: </w:t>
      </w:r>
    </w:p>
    <w:p w14:paraId="4526CFF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zadaním hodnoty priamo do tabuľky v KIS ručne (cez internetový prehliadač a/alebo mobilnú aplikáciu), </w:t>
      </w:r>
    </w:p>
    <w:p w14:paraId="7D0588C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sťahovaním hodnôt z iného umiestenia (napr. vzdialený server tretej strany), </w:t>
      </w:r>
    </w:p>
    <w:p w14:paraId="585C334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cez webovú službu cez dohodnutý formát.</w:t>
      </w:r>
    </w:p>
    <w:p w14:paraId="6427D24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Integračná platforma zabezpečí zber údajov z meradiel, ak sú dostupné vo forme služieb, súborov.</w:t>
      </w:r>
    </w:p>
    <w:p w14:paraId="66BAE36E"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KIS musí umožniť zber údajov o stave alebo spotrebe meradla v intervaloch jednotiek minút a väčších (minúty, hodiny, dni, mesiace, apod.). </w:t>
      </w:r>
    </w:p>
    <w:p w14:paraId="2AB3D38C" w14:textId="66528B87"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Dáta o spotrebách evidované v KIS musia byť pravidelne exportovateľné pre ďalšiu hĺbkovú analýzu v dátovej štruktúre, ktorej formát a nastavenie bude špecifikované vzájomnou dohodou a následne sprístupnené pomocou integračnej platformy.</w:t>
      </w:r>
    </w:p>
    <w:p w14:paraId="07BF9B74" w14:textId="77777777" w:rsidR="00175A14" w:rsidRPr="002C1D0F" w:rsidRDefault="00175A14" w:rsidP="002C1D0F">
      <w:pPr>
        <w:jc w:val="both"/>
        <w:rPr>
          <w:rFonts w:asciiTheme="minorHAnsi" w:hAnsiTheme="minorHAnsi" w:cstheme="minorHAnsi"/>
          <w:sz w:val="22"/>
          <w:szCs w:val="22"/>
        </w:rPr>
      </w:pPr>
    </w:p>
    <w:p w14:paraId="4FC75A81" w14:textId="77777777" w:rsidR="002C1D0F" w:rsidRPr="002C1D0F" w:rsidRDefault="002C1D0F" w:rsidP="002C1D0F">
      <w:pPr>
        <w:pStyle w:val="Nadpis3"/>
        <w:rPr>
          <w:rFonts w:asciiTheme="minorHAnsi" w:hAnsiTheme="minorHAnsi" w:cstheme="minorHAnsi"/>
          <w:sz w:val="22"/>
          <w:szCs w:val="22"/>
        </w:rPr>
      </w:pPr>
      <w:bookmarkStart w:id="11" w:name="_Toc46857225"/>
      <w:r w:rsidRPr="002C1D0F">
        <w:rPr>
          <w:rFonts w:asciiTheme="minorHAnsi" w:hAnsiTheme="minorHAnsi" w:cstheme="minorHAnsi"/>
          <w:sz w:val="22"/>
          <w:szCs w:val="22"/>
        </w:rPr>
        <w:t>Podpora procesov prevádzky a údržby majetku</w:t>
      </w:r>
      <w:bookmarkEnd w:id="11"/>
    </w:p>
    <w:p w14:paraId="1CD34A47" w14:textId="77777777" w:rsidR="00175A14" w:rsidRDefault="00175A14" w:rsidP="002C1D0F">
      <w:pPr>
        <w:jc w:val="both"/>
        <w:outlineLvl w:val="3"/>
        <w:rPr>
          <w:rStyle w:val="Vrazn"/>
          <w:rFonts w:asciiTheme="minorHAnsi" w:hAnsiTheme="minorHAnsi" w:cstheme="minorHAnsi"/>
          <w:sz w:val="22"/>
          <w:szCs w:val="22"/>
        </w:rPr>
      </w:pPr>
    </w:p>
    <w:p w14:paraId="2DE7ECFE" w14:textId="5CBB69B6"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Zakladanie nového majetku</w:t>
      </w:r>
    </w:p>
    <w:p w14:paraId="357B95D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Správa dát v systéme bude plne v kompetencii používateľov s dostatočnými oprávneniami na správu dát. Založenie karty majetku do systému bude realizované automaticky na základe novovzniknutého záznamu v účtovnom systéme, ktorý sa prenesie integračnou platformou KIS.</w:t>
      </w:r>
    </w:p>
    <w:p w14:paraId="6130B44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umožniť nastavenie emailovej notifikácie, vrátene odkazu na kartu majetku, kde bude môcť užívateľ doplniť údaje o majetku (umiestnenie, popis ...). </w:t>
      </w:r>
    </w:p>
    <w:p w14:paraId="2480A05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lastRenderedPageBreak/>
        <w:t>Integračná platforma musí umožniť pokročilý import štruktúrovaných údajov do systému KIS. V prípade, že vkladaný dokument vznikol ako exportovaný zoznam zo systému KIS spolu s  existujúcimi dátami, tak sa po jeho editácii a opätovnom nahraní späť, vykonajú všetky zmeny automaticky - zmenené dáta sa prepíšu a prípadné nové objekty sa spolu s dátami vytvoria. Tento istý princíp by platil aj pri iných typoch dát v systéme.</w:t>
      </w:r>
    </w:p>
    <w:p w14:paraId="2D7A9181" w14:textId="77777777" w:rsidR="00175A14" w:rsidRDefault="00175A14" w:rsidP="002C1D0F">
      <w:pPr>
        <w:jc w:val="both"/>
        <w:outlineLvl w:val="3"/>
        <w:rPr>
          <w:rStyle w:val="Vrazn"/>
          <w:rFonts w:asciiTheme="minorHAnsi" w:hAnsiTheme="minorHAnsi" w:cstheme="minorHAnsi"/>
          <w:sz w:val="22"/>
          <w:szCs w:val="22"/>
        </w:rPr>
      </w:pPr>
    </w:p>
    <w:p w14:paraId="7595262A" w14:textId="5F752E35"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Ďalšie evidencie</w:t>
      </w:r>
    </w:p>
    <w:p w14:paraId="75E6084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Modul evidencie majetku musí vedieť evidovať aj ostatný majetok BBSK a OvZP BBSK, ako napr. stroje, prístroje, autá, umelecké diela, inventár miestností, atď.</w:t>
      </w:r>
    </w:p>
    <w:p w14:paraId="14D9534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Je potrebné viesť evidenciu hnuteľného majetku naprieč organizáciami, budovami a poschodiami. </w:t>
      </w:r>
    </w:p>
    <w:p w14:paraId="705DAF6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Pre každú položku majetku musí byť možné vygenerovať a priradiť QR kód, ktorý bude slúžiť na rýchly prístup k informáciám o majetku.</w:t>
      </w:r>
    </w:p>
    <w:p w14:paraId="551DE01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Pri evidencii hnuteľného majetku je potrebné priradiť aj nasledovné informácie:</w:t>
      </w:r>
    </w:p>
    <w:p w14:paraId="762BF4F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údaje o hnuteľnom majetku: označenie, bližšia špecifikácia, rok výroby,</w:t>
      </w:r>
    </w:p>
    <w:p w14:paraId="0F62145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účtovné údaje: údaje o poistení, obstarávacia cena, zostatková cena, technické zhodnotenie,</w:t>
      </w:r>
    </w:p>
    <w:p w14:paraId="40B3B28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údaje ako vlastníkovi, vrátane listín na základe ktorých nadobudol majetok (napr. delimitačný protokol, kúpna zmluva, darovacia zmluva, zámenná zmluva), </w:t>
      </w:r>
    </w:p>
    <w:p w14:paraId="48D4220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údaje  o správcovi, tzn. OvZP, ktorá spravuje zverený majetok vrátane zriaďovacej listiny, protokolu o zverení hnuteľného  majetku do správy a jeho dodatkov, zmluvy o prevode správy, </w:t>
      </w:r>
    </w:p>
    <w:p w14:paraId="0D2B647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evidencia zmlúv uzatvorených medzi správcom a tretími osobami (napr.: nájomné zmluvy, zmluvy o výpožičke, zmluvy o dielo, kúpne zmluvy na hnuteľný majetok v kompetencii správcu),  </w:t>
      </w:r>
    </w:p>
    <w:p w14:paraId="54B9892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evidencia ďalších dokumentov (súhlasy Objednávateľa, fotodokumentácia napr. investičného majetku, strojov,  prístrojov, atď.).</w:t>
      </w:r>
    </w:p>
    <w:p w14:paraId="6CCFCD9F" w14:textId="77777777" w:rsidR="002C1D0F" w:rsidRPr="002C1D0F" w:rsidRDefault="002C1D0F" w:rsidP="002C1D0F">
      <w:pPr>
        <w:pStyle w:val="Nadpis3"/>
        <w:rPr>
          <w:rFonts w:asciiTheme="minorHAnsi" w:hAnsiTheme="minorHAnsi" w:cstheme="minorHAnsi"/>
          <w:sz w:val="22"/>
          <w:szCs w:val="22"/>
        </w:rPr>
      </w:pPr>
      <w:bookmarkStart w:id="12" w:name="_Toc46857226"/>
      <w:r w:rsidRPr="002C1D0F">
        <w:rPr>
          <w:rFonts w:asciiTheme="minorHAnsi" w:hAnsiTheme="minorHAnsi" w:cstheme="minorHAnsi"/>
          <w:sz w:val="22"/>
          <w:szCs w:val="22"/>
        </w:rPr>
        <w:t>Manažérske informácie a reporting</w:t>
      </w:r>
      <w:bookmarkEnd w:id="12"/>
    </w:p>
    <w:p w14:paraId="7B1043E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Požaduje sa aby KIS umožnil vyhľadať majetok a zobraziť vo forme reportu, na ktorom je vykonávaná zaevidovaná stavebná úprava zohľadnením hierarchickej štruktúry evidovaného majetku. </w:t>
      </w:r>
    </w:p>
    <w:p w14:paraId="1B7736C6" w14:textId="77777777" w:rsidR="00175A14" w:rsidRDefault="00175A14" w:rsidP="002C1D0F">
      <w:pPr>
        <w:jc w:val="both"/>
        <w:outlineLvl w:val="3"/>
        <w:rPr>
          <w:rStyle w:val="Vrazn"/>
          <w:rFonts w:asciiTheme="minorHAnsi" w:hAnsiTheme="minorHAnsi" w:cstheme="minorHAnsi"/>
          <w:sz w:val="22"/>
          <w:szCs w:val="22"/>
        </w:rPr>
      </w:pPr>
    </w:p>
    <w:p w14:paraId="3A09A134" w14:textId="522CCB11"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Spracovanie technického zhodnotenia</w:t>
      </w:r>
    </w:p>
    <w:p w14:paraId="1E7A08D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Na základe vzniknutých záznamov na technické zhodnotenie majetku je potrebné na túto skutočnosť notifikovať zodpovednú osobu. V notifikácii je potrebné zaslať odkaz na stránku, kde bude môcť príslušný pracovník priradiť toto zhodnotenie k existujúcemu záznamu o majetku v systéme.</w:t>
      </w:r>
    </w:p>
    <w:p w14:paraId="25E0991B" w14:textId="77777777" w:rsidR="00175A14" w:rsidRDefault="00175A14" w:rsidP="002C1D0F">
      <w:pPr>
        <w:pStyle w:val="Nadpis3"/>
        <w:rPr>
          <w:rFonts w:asciiTheme="minorHAnsi" w:hAnsiTheme="minorHAnsi" w:cstheme="minorHAnsi"/>
          <w:sz w:val="22"/>
          <w:szCs w:val="22"/>
        </w:rPr>
      </w:pPr>
      <w:bookmarkStart w:id="13" w:name="_Toc46857227"/>
    </w:p>
    <w:p w14:paraId="4AB27F8B" w14:textId="477D1D79" w:rsidR="002C1D0F" w:rsidRPr="002C1D0F" w:rsidRDefault="002C1D0F" w:rsidP="002C1D0F">
      <w:pPr>
        <w:pStyle w:val="Nadpis3"/>
        <w:rPr>
          <w:rFonts w:asciiTheme="minorHAnsi" w:hAnsiTheme="minorHAnsi" w:cstheme="minorHAnsi"/>
          <w:sz w:val="22"/>
          <w:szCs w:val="22"/>
        </w:rPr>
      </w:pPr>
      <w:r w:rsidRPr="002C1D0F">
        <w:rPr>
          <w:rFonts w:asciiTheme="minorHAnsi" w:hAnsiTheme="minorHAnsi" w:cstheme="minorHAnsi"/>
          <w:sz w:val="22"/>
          <w:szCs w:val="22"/>
        </w:rPr>
        <w:t>Modul pre vyhradené technické zariadenia</w:t>
      </w:r>
      <w:bookmarkEnd w:id="13"/>
    </w:p>
    <w:p w14:paraId="3CD3C40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Modul bude vedieť evidovať dokumenty o vykonaných revíziách (revízne správy) chronologicky aj s históriou a upozorniť na nasledovné termíny vyplývajúce z legislatívy SR pomocou notifikácie.</w:t>
      </w:r>
    </w:p>
    <w:p w14:paraId="2312F8F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Systém musí obsahovať evidenciu vyhradených technických zariadení VTZ a ich umiestnenie v miestnosti, budove, areáli podľa definovanej geografickej lokalizácie. </w:t>
      </w:r>
    </w:p>
    <w:p w14:paraId="29E4C6D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Pre každé VTZ musí byť možné vygenerovať a priradiť QR kód, ktorý bude slúžiť na rýchly prístup k informáciám o VTZ a naplánovaných údržbových aktivitách.</w:t>
      </w:r>
    </w:p>
    <w:p w14:paraId="48ADBE3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Systém musí umožniť evidovanie kľúčových parametrov technických zariadení v zmysle Vyhlášky 508/2009 Z. z., vykonávacích vyhlášok v zmysle zákona 314/2001 Z. z. v aktuálne platnom znení.</w:t>
      </w:r>
    </w:p>
    <w:p w14:paraId="21E5856B" w14:textId="77777777" w:rsidR="00175A14" w:rsidRDefault="00175A14" w:rsidP="002C1D0F">
      <w:pPr>
        <w:jc w:val="both"/>
        <w:outlineLvl w:val="3"/>
        <w:rPr>
          <w:rStyle w:val="Vrazn"/>
          <w:rFonts w:asciiTheme="minorHAnsi" w:hAnsiTheme="minorHAnsi" w:cstheme="minorHAnsi"/>
          <w:sz w:val="22"/>
          <w:szCs w:val="22"/>
        </w:rPr>
      </w:pPr>
    </w:p>
    <w:p w14:paraId="4C66103A" w14:textId="345E54BC" w:rsidR="002C1D0F" w:rsidRPr="002C1D0F" w:rsidRDefault="002C1D0F" w:rsidP="002C1D0F">
      <w:pPr>
        <w:jc w:val="both"/>
        <w:outlineLvl w:val="3"/>
        <w:rPr>
          <w:rStyle w:val="Vrazn"/>
          <w:rFonts w:asciiTheme="minorHAnsi" w:hAnsiTheme="minorHAnsi" w:cstheme="minorHAnsi"/>
          <w:sz w:val="22"/>
          <w:szCs w:val="22"/>
        </w:rPr>
      </w:pPr>
      <w:r w:rsidRPr="002C1D0F">
        <w:rPr>
          <w:rStyle w:val="Vrazn"/>
          <w:rFonts w:asciiTheme="minorHAnsi" w:hAnsiTheme="minorHAnsi" w:cstheme="minorHAnsi"/>
          <w:sz w:val="22"/>
          <w:szCs w:val="22"/>
        </w:rPr>
        <w:t>Výkresová dokumentácia</w:t>
      </w:r>
    </w:p>
    <w:p w14:paraId="0289644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K jednotlivým VTZ je potrebné evidovať výkresovú dokumentáciu vo vektorovej podobe a to najmä ako samostatná hladina v pôdorysoch podlaží alebo v podobe technologických schém. KIS musí umožňovať vloženie výkresovej dokumentácie z CAD formátov.  </w:t>
      </w:r>
    </w:p>
    <w:p w14:paraId="6BD8BE2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Každý z výkresov musí obsahovať vzťažný bod s geografickými súradnicami, prípadne súradnicami v súradniciach S-JTSK a uhlom rotácie voči vzťažnej osi Y.</w:t>
      </w:r>
    </w:p>
    <w:p w14:paraId="7503A72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 kliknutí na VTZ musí byť možné zobraziť fotografiu, pasportné údaje o VTZ, možnosť upravovať kartu zobrazovaných údajov.</w:t>
      </w:r>
    </w:p>
    <w:p w14:paraId="05D2CA3F" w14:textId="77777777" w:rsidR="00175A14" w:rsidRDefault="00175A14" w:rsidP="002C1D0F">
      <w:pPr>
        <w:pStyle w:val="Nadpis3"/>
        <w:rPr>
          <w:rFonts w:asciiTheme="minorHAnsi" w:hAnsiTheme="minorHAnsi" w:cstheme="minorHAnsi"/>
          <w:sz w:val="22"/>
          <w:szCs w:val="22"/>
        </w:rPr>
      </w:pPr>
      <w:bookmarkStart w:id="14" w:name="_Toc46857228"/>
    </w:p>
    <w:p w14:paraId="28304A94" w14:textId="7D3C1A88" w:rsidR="002C1D0F" w:rsidRPr="002C1D0F" w:rsidRDefault="002C1D0F" w:rsidP="002C1D0F">
      <w:pPr>
        <w:pStyle w:val="Nadpis3"/>
        <w:rPr>
          <w:rFonts w:asciiTheme="minorHAnsi" w:hAnsiTheme="minorHAnsi" w:cstheme="minorHAnsi"/>
          <w:sz w:val="22"/>
          <w:szCs w:val="22"/>
        </w:rPr>
      </w:pPr>
      <w:r w:rsidRPr="002C1D0F">
        <w:rPr>
          <w:rFonts w:asciiTheme="minorHAnsi" w:hAnsiTheme="minorHAnsi" w:cstheme="minorHAnsi"/>
          <w:sz w:val="22"/>
          <w:szCs w:val="22"/>
        </w:rPr>
        <w:t>Hlásenia pre orgány štátneho dozoru</w:t>
      </w:r>
      <w:bookmarkEnd w:id="14"/>
    </w:p>
    <w:p w14:paraId="5FA9C749"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KIS musí umožňovať export hlásenia pre orgány štátneho dozoru minimálne v rozsahu:</w:t>
      </w:r>
    </w:p>
    <w:p w14:paraId="0F4F2C3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Energetická efektivita, SIEA.</w:t>
      </w:r>
    </w:p>
    <w:p w14:paraId="6B5FF4A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Emisné hlásenie, NEIS.</w:t>
      </w:r>
    </w:p>
    <w:p w14:paraId="5B3966C2" w14:textId="77777777" w:rsidR="002C1D0F" w:rsidRPr="002C1D0F" w:rsidRDefault="002C1D0F" w:rsidP="002C1D0F">
      <w:pPr>
        <w:pStyle w:val="Nadpis3"/>
        <w:rPr>
          <w:rFonts w:asciiTheme="minorHAnsi" w:hAnsiTheme="minorHAnsi" w:cstheme="minorHAnsi"/>
          <w:sz w:val="22"/>
          <w:szCs w:val="22"/>
        </w:rPr>
      </w:pPr>
      <w:bookmarkStart w:id="15" w:name="_Toc46857229"/>
      <w:r w:rsidRPr="002C1D0F">
        <w:rPr>
          <w:rFonts w:asciiTheme="minorHAnsi" w:hAnsiTheme="minorHAnsi" w:cstheme="minorHAnsi"/>
          <w:sz w:val="22"/>
          <w:szCs w:val="22"/>
        </w:rPr>
        <w:t>Geografická a polohová lokalizácia, mapové okno</w:t>
      </w:r>
      <w:bookmarkEnd w:id="15"/>
    </w:p>
    <w:p w14:paraId="44281464"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systém umožňoval zobrazovanie evidovaných objektov podľa rôznych úrovní geografického umiestnenia, napr.: kraj, okres, obec apod. a zároveň aj podľa atribútov, napr.: na karte majetku a pod, prípadne v samostatne otvorenom mapovom okne.</w:t>
      </w:r>
    </w:p>
    <w:p w14:paraId="50A31A1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požadované, aby mapový komponent KIS poskytoval funkčnosť minimálne v rozsahu:</w:t>
      </w:r>
    </w:p>
    <w:p w14:paraId="1C2CD56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Prezeranie priestorových údajov (raster, vektor) na mapovom podklade.</w:t>
      </w:r>
    </w:p>
    <w:p w14:paraId="7F046DBE"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priblíženia, vzdialenia, posunu mapy a náhľadu širšieho územia v mape.</w:t>
      </w:r>
    </w:p>
    <w:p w14:paraId="67F3063C" w14:textId="6B5380CE"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Možnosť meniť základnú podkladovú mapu (minimálne v rozsahu: ZbGIS, ortofotomapa </w:t>
      </w:r>
      <w:r w:rsidR="00F24D18" w:rsidRPr="002C1D0F">
        <w:rPr>
          <w:rFonts w:asciiTheme="minorHAnsi" w:hAnsiTheme="minorHAnsi" w:cstheme="minorHAnsi"/>
          <w:sz w:val="22"/>
          <w:szCs w:val="22"/>
        </w:rPr>
        <w:t xml:space="preserve">nie staršia ako </w:t>
      </w:r>
      <w:r w:rsidR="00F24D18">
        <w:rPr>
          <w:rFonts w:asciiTheme="minorHAnsi" w:hAnsiTheme="minorHAnsi" w:cstheme="minorHAnsi"/>
          <w:sz w:val="22"/>
          <w:szCs w:val="22"/>
        </w:rPr>
        <w:t>z roku 2018</w:t>
      </w:r>
      <w:r w:rsidRPr="002C1D0F">
        <w:rPr>
          <w:rFonts w:asciiTheme="minorHAnsi" w:hAnsiTheme="minorHAnsi" w:cstheme="minorHAnsi"/>
          <w:sz w:val="22"/>
          <w:szCs w:val="22"/>
        </w:rPr>
        <w:t>, kataster nehnuteľností – register C a register E, OpenStreetMap).</w:t>
      </w:r>
    </w:p>
    <w:p w14:paraId="7143218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používateľsky zapínať, alebo vypínať jednotlivé vrstvy (konfigurovateľné administrátorom, minimálne v rozsahu: administratívne hranice: kraj, okres, obec, katastrálne územie, alebo iné, ktoré sú dostupné pomocou zobrazovacích služieb definovaných zákonom o NIPI).</w:t>
      </w:r>
    </w:p>
    <w:p w14:paraId="37695FC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Požaduje sa vytvorenie mapovej kompozície zobrazujúcej majetok BBSK, minimálne v členení:</w:t>
      </w:r>
    </w:p>
    <w:p w14:paraId="608C3054"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parcely</w:t>
      </w:r>
    </w:p>
    <w:p w14:paraId="7D26FAF3"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 budovy </w:t>
      </w:r>
    </w:p>
    <w:p w14:paraId="5B7646D2"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 stavby </w:t>
      </w:r>
    </w:p>
    <w:p w14:paraId="6387BA95"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Mosty</w:t>
      </w:r>
    </w:p>
    <w:p w14:paraId="690DCD3A" w14:textId="77777777" w:rsidR="002C1D0F" w:rsidRPr="002C1D0F" w:rsidRDefault="002C1D0F" w:rsidP="00BC65D3">
      <w:pPr>
        <w:pStyle w:val="Odsekzoznamu"/>
        <w:numPr>
          <w:ilvl w:val="2"/>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Oporné múry</w:t>
      </w:r>
    </w:p>
    <w:p w14:paraId="518727E0" w14:textId="77777777" w:rsidR="002C1D0F" w:rsidRPr="002C1D0F" w:rsidRDefault="002C1D0F" w:rsidP="00BC65D3">
      <w:pPr>
        <w:pStyle w:val="Odsekzoznamu"/>
        <w:numPr>
          <w:ilvl w:val="1"/>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Vodné plochy</w:t>
      </w:r>
    </w:p>
    <w:p w14:paraId="4911953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vyhľadať lokalitu podľa vybraného atribútu a zamerať v mape.</w:t>
      </w:r>
    </w:p>
    <w:p w14:paraId="42972F5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vyhľadať objekt uvedený v KIS, pokiaľ má polohovú informáciu a je nakonfigurovaný pre zobrazovanie v mape.</w:t>
      </w:r>
    </w:p>
    <w:p w14:paraId="3CFFB87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zobrazenia popisných informácií o vybraných prvkoch z mapy.</w:t>
      </w:r>
    </w:p>
    <w:p w14:paraId="3955100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získania súradníc pre polohu v mape, meranie vzdialeností a plôch nad mapou.</w:t>
      </w:r>
    </w:p>
    <w:p w14:paraId="0F5522CE"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zakreslenia jednoduchých grafických používateľských poznámok do mapy, ktoré budú medzi užívateľmi zdieľateľné.</w:t>
      </w:r>
    </w:p>
    <w:p w14:paraId="5025042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vytlačenia mapovej kompozície, prípadne jej export do rastrového súboru (JPG, TIFF) s metaúdajmi, umožňujúcimi jej geolokáciu.</w:t>
      </w:r>
    </w:p>
    <w:p w14:paraId="371CA19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tvorby a správy mapových prvkov zakreslením geometrie nad mapovým podkladom a vyplnením popisných informácií, modifikáciou a odstránením prvkov.</w:t>
      </w:r>
    </w:p>
    <w:p w14:paraId="6070B0E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zobrazovania externých mapových podkladov publikovaných vo forme OGC mapových služieb (WMS, WMTS, WFS), napr. vrstvy katastra nehnuteľností publikovanej pomocou ESKN.</w:t>
      </w:r>
    </w:p>
    <w:p w14:paraId="5E3FF9A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zobrazovania mapových služieb v súradnicovom systéme S-JTSK.</w:t>
      </w:r>
    </w:p>
    <w:p w14:paraId="5758F35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pripojenia priestorových údajov v štandardne používaných formátoch (ShapeFile, SQLITE, PostGIS, GML, GeoJSON).</w:t>
      </w:r>
    </w:p>
    <w:p w14:paraId="0A7C975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konfigurácie mapových kompozícií (nastavenie mapových štýlov pre mapové dátové sady).</w:t>
      </w:r>
    </w:p>
    <w:p w14:paraId="68C5CD2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konfigurovať a zobrazovať popisky (názvy prvkov) pre jednoduchšiu orientáciu v mape.</w:t>
      </w:r>
    </w:p>
    <w:p w14:paraId="075D0D8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integrovaného zobrazenia mapového okna v moduloch na evidenciu a údržbu majetku, energetického manažmentu alebo v module Nájmy.</w:t>
      </w:r>
    </w:p>
    <w:p w14:paraId="17DC567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Možnosť zobrazenia licenčných podmienok resp. iných ochranných prvkov (napr.: Copyright ap.) pri mapových vrstvách pri ktorých je to vyžadované pri ich používaní.</w:t>
      </w:r>
    </w:p>
    <w:p w14:paraId="7AED36E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lastRenderedPageBreak/>
        <w:t>Komponent pre geografickú a polohovú lokalizáciu zároveň musí umožňovať publikáciu priestorových údajov vo forme štandardov definovaných Zákonom o NIPI a to minimálne vo forme zobrazovacích služieb.</w:t>
      </w:r>
    </w:p>
    <w:p w14:paraId="7960B799"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Je požadované aby KIS umožňoval k jednotlivým objektom evidencie evidovať aj výkresovú dokumentáciu vo forme príloh. Požaduje sa podpora minimálne týchto formátov: DWG, DXF, PDF, PNG, JPG, GIF, TIFF. Každý z nich ale musí obsahovať minimálne súradnice S-JTSK, alebo geografické súradnice vzťažného bodu a uhol rotácie voči vzťažnej osi Y. </w:t>
      </w:r>
    </w:p>
    <w:p w14:paraId="3BBDE828" w14:textId="77777777" w:rsidR="00175A14" w:rsidRDefault="00175A14" w:rsidP="002C1D0F">
      <w:pPr>
        <w:jc w:val="both"/>
        <w:rPr>
          <w:rFonts w:asciiTheme="minorHAnsi" w:hAnsiTheme="minorHAnsi" w:cstheme="minorHAnsi"/>
          <w:sz w:val="22"/>
          <w:szCs w:val="22"/>
        </w:rPr>
      </w:pPr>
    </w:p>
    <w:p w14:paraId="0E706DE2" w14:textId="60266357" w:rsidR="002C1D0F" w:rsidRPr="00175A14" w:rsidRDefault="002C1D0F" w:rsidP="002C1D0F">
      <w:pPr>
        <w:jc w:val="both"/>
        <w:rPr>
          <w:rFonts w:asciiTheme="minorHAnsi" w:hAnsiTheme="minorHAnsi" w:cstheme="minorHAnsi"/>
          <w:b/>
          <w:bCs/>
          <w:sz w:val="22"/>
          <w:szCs w:val="22"/>
        </w:rPr>
      </w:pPr>
      <w:r w:rsidRPr="00175A14">
        <w:rPr>
          <w:rFonts w:asciiTheme="minorHAnsi" w:hAnsiTheme="minorHAnsi" w:cstheme="minorHAnsi"/>
          <w:b/>
          <w:bCs/>
          <w:sz w:val="22"/>
          <w:szCs w:val="22"/>
        </w:rPr>
        <w:t>Technické požiadavky</w:t>
      </w:r>
    </w:p>
    <w:p w14:paraId="0A342FFA" w14:textId="77777777" w:rsidR="002C1D0F" w:rsidRPr="002C1D0F" w:rsidRDefault="002C1D0F" w:rsidP="002C1D0F">
      <w:pPr>
        <w:jc w:val="both"/>
        <w:rPr>
          <w:rFonts w:asciiTheme="minorHAnsi" w:hAnsiTheme="minorHAnsi" w:cstheme="minorHAnsi"/>
          <w:sz w:val="22"/>
          <w:szCs w:val="22"/>
        </w:rPr>
      </w:pPr>
    </w:p>
    <w:p w14:paraId="0F213821" w14:textId="77777777" w:rsidR="002C1D0F" w:rsidRPr="002C1D0F" w:rsidRDefault="002C1D0F" w:rsidP="002C1D0F">
      <w:pPr>
        <w:pStyle w:val="Nadpis2"/>
        <w:rPr>
          <w:rFonts w:asciiTheme="minorHAnsi" w:hAnsiTheme="minorHAnsi" w:cstheme="minorHAnsi"/>
          <w:sz w:val="22"/>
          <w:szCs w:val="22"/>
        </w:rPr>
      </w:pPr>
      <w:bookmarkStart w:id="16" w:name="_Toc46857230"/>
      <w:r w:rsidRPr="002C1D0F">
        <w:rPr>
          <w:rFonts w:asciiTheme="minorHAnsi" w:hAnsiTheme="minorHAnsi" w:cstheme="minorHAnsi"/>
          <w:sz w:val="22"/>
          <w:szCs w:val="22"/>
        </w:rPr>
        <w:t>Požiadavky na technologickú a softvérovú architektúru</w:t>
      </w:r>
      <w:bookmarkEnd w:id="16"/>
      <w:r w:rsidRPr="002C1D0F">
        <w:rPr>
          <w:rFonts w:asciiTheme="minorHAnsi" w:hAnsiTheme="minorHAnsi" w:cstheme="minorHAnsi"/>
          <w:sz w:val="22"/>
          <w:szCs w:val="22"/>
        </w:rPr>
        <w:t xml:space="preserve"> </w:t>
      </w:r>
    </w:p>
    <w:p w14:paraId="0873073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Požadovanú technologickú architektúru systému a jeho komponentov charakterizuje schéme: </w:t>
      </w:r>
    </w:p>
    <w:p w14:paraId="3FE83F1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noProof/>
          <w:sz w:val="22"/>
          <w:szCs w:val="22"/>
          <w:lang w:eastAsia="sk-SK"/>
        </w:rPr>
        <w:drawing>
          <wp:inline distT="0" distB="0" distL="0" distR="0" wp14:anchorId="753A1D31" wp14:editId="517ECA73">
            <wp:extent cx="5630333" cy="5958314"/>
            <wp:effectExtent l="0" t="0" r="0" b="0"/>
            <wp:docPr id="1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632370" cy="5960470"/>
                    </a:xfrm>
                    <a:prstGeom prst="rect">
                      <a:avLst/>
                    </a:prstGeom>
                  </pic:spPr>
                </pic:pic>
              </a:graphicData>
            </a:graphic>
          </wp:inline>
        </w:drawing>
      </w:r>
    </w:p>
    <w:p w14:paraId="4BC9301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Pričom šedým sú označené komponenty, ktoré nie sú predmetom riešenia, tmavomodré sú externé systémy, na ktoré sa systém integruje pomocou integračnej platformy a svetlomodré sú komponenty dodávaného riešenia. Žlté komponenty sú externé systémy, na ktoré bude prioritne realizovaná integrácia v rámci Služieb Podpory. </w:t>
      </w:r>
    </w:p>
    <w:p w14:paraId="57028803" w14:textId="77777777" w:rsidR="00175A14"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Je požadované, aby systém spĺňal prísne kritéria na bezpečnosť údajov. Riešenie musí byť zabezpečené proti zásahu neoprávnenými osobami, či už z prostredia mimo zákazníka, ako aj v rámci neho. </w:t>
      </w:r>
      <w:r w:rsidRPr="002C1D0F">
        <w:rPr>
          <w:rFonts w:asciiTheme="minorHAnsi" w:hAnsiTheme="minorHAnsi" w:cstheme="minorHAnsi"/>
          <w:sz w:val="22"/>
          <w:szCs w:val="22"/>
        </w:rPr>
        <w:lastRenderedPageBreak/>
        <w:t>Dodávateľ tiež musí preukázateľne spĺňať vysoké požiadavky na bezpečnosť pri prevádzkovaní systému</w:t>
      </w:r>
      <w:r w:rsidR="00175A14">
        <w:rPr>
          <w:rFonts w:asciiTheme="minorHAnsi" w:hAnsiTheme="minorHAnsi" w:cstheme="minorHAnsi"/>
          <w:sz w:val="22"/>
          <w:szCs w:val="22"/>
        </w:rPr>
        <w:t>:</w:t>
      </w:r>
    </w:p>
    <w:p w14:paraId="0046E14A" w14:textId="12C97E64"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 </w:t>
      </w:r>
    </w:p>
    <w:p w14:paraId="3A3D7BD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vysoká dostupnosť riešenia,</w:t>
      </w:r>
    </w:p>
    <w:p w14:paraId="63C3FA0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monitoring a technická podpora,</w:t>
      </w:r>
    </w:p>
    <w:p w14:paraId="705B1B5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riadenie bezpečnostných incidentov.</w:t>
      </w:r>
    </w:p>
    <w:p w14:paraId="7234685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bol KIS BBSK nasadený do externej privátnej cloudovej infraštruktúry, ktorej prevádzku bude Poskytovateľ zabezpečovať počas celého trvania zmluvy a ktorá je popísaná v samostatnej kapitole.</w:t>
      </w:r>
    </w:p>
    <w:p w14:paraId="5F93B12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Je požadované, aby boli  používatelia pri prihlasovaní do systému KIS BBSK autentifikovaní menom a heslom. Komunikácia bude zabezpečená prostredníctvom protokolu https, zabezpečeným certifikátom podpísaným certifikačnou autoritou. SSL certifikáty podpísané certifikačnou autoritou je potrebné poskytnúť zo strany Objednávateľa, v rámci súčinnosti so službami prevádzky KIS BBSK. Do systému sa prihlasuje užívateľ len jedenkrát a to vždy po prihlásení užívateľa do operačného systému a otvorení si systému. Do systému je následne prihlásený automaticky využitím SSO (single sign on).</w:t>
      </w:r>
    </w:p>
    <w:p w14:paraId="3FFF7C5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Aplikačné moduly KIS BBSK musia byť zabezpečené voči útokom typu SQL injection, cross site scripting a DoS (Denial of Service) útokom. KIS BBSK musí vedieť poskytnúť reporty z auditového žurnálu a logovanie aktivít používateľov.</w:t>
      </w:r>
    </w:p>
    <w:p w14:paraId="4751A2F1" w14:textId="1728B216"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KIS BBSK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F44A50D" w14:textId="77777777" w:rsidR="00175A14" w:rsidRPr="002C1D0F" w:rsidRDefault="00175A14" w:rsidP="002C1D0F">
      <w:pPr>
        <w:jc w:val="both"/>
        <w:rPr>
          <w:rFonts w:asciiTheme="minorHAnsi" w:hAnsiTheme="minorHAnsi" w:cstheme="minorHAnsi"/>
          <w:sz w:val="22"/>
          <w:szCs w:val="22"/>
        </w:rPr>
      </w:pPr>
    </w:p>
    <w:p w14:paraId="21E4DE21" w14:textId="77777777" w:rsidR="002C1D0F" w:rsidRPr="002C1D0F" w:rsidRDefault="002C1D0F" w:rsidP="002C1D0F">
      <w:pPr>
        <w:pStyle w:val="Nadpis2"/>
        <w:rPr>
          <w:rFonts w:asciiTheme="minorHAnsi" w:hAnsiTheme="minorHAnsi" w:cstheme="minorHAnsi"/>
          <w:sz w:val="22"/>
          <w:szCs w:val="22"/>
        </w:rPr>
      </w:pPr>
      <w:bookmarkStart w:id="17" w:name="_Toc46857231"/>
      <w:r w:rsidRPr="002C1D0F">
        <w:rPr>
          <w:rFonts w:asciiTheme="minorHAnsi" w:hAnsiTheme="minorHAnsi" w:cstheme="minorHAnsi"/>
          <w:sz w:val="22"/>
          <w:szCs w:val="22"/>
        </w:rPr>
        <w:t>Požiadavky na SW licencie a licenčné požiadavky</w:t>
      </w:r>
      <w:bookmarkEnd w:id="17"/>
    </w:p>
    <w:p w14:paraId="642A650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Poskytovateľ v rámci dodania diela dodá všetky potrebné licencie, ktoré Objednávateľ potrebuje k používaniu Diela pre neobmedzený počet užívateľov. Služby podpory musia pokrývať všetky dodané licencie počas doby platnosti Zmluvy.</w:t>
      </w:r>
    </w:p>
    <w:p w14:paraId="497219CD"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v rámci dokumentácie uvedie zoznam všetkých licencií systémov, ktoré v rámci KIS budú dodané a sú pre prevádzku systému nevyhnutné. </w:t>
      </w:r>
    </w:p>
    <w:p w14:paraId="3954B50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Ak poskytovateľ v rámci služieb podpory vytvorí a implementuje Objednávateľovi dielo, vo vzťahu ku ktorému Poskytovateľ je, alebo bude oprávneným držiteľom akýchkoľvek práv duševného vlastníctva podľa príslušných aplikovateľných právnych predpisov (ďalej len „Autorské dielo“), Poskytovateľ Objednávateľovi udelí právo na užívanie Autorského diela, a to v rozsahu potrebnom pre realizáciu a riadne užívanie Autorského diela (ďalej len „licencia“). Poskytovateľ dodá Objednávateľovi licenciu ako nevýhradnú, časovo neobmedzenú s územným obmedzením na Slovenskú republiku a s opciou na územie Európy, kde sa rozšírenie užívateľov iných spoločností mimo SR uplatní až v čase prístupu spoločností mimo SR. Licenčné dojednanie nemá vplyv na spracovanie aktív v rámci celej Európy.      </w:t>
      </w:r>
    </w:p>
    <w:p w14:paraId="01B1821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prípade, že v rámci plnenia predmetu Zmluvy poskytovateľ dodá a/alebo implementuje Autorské dielo, vo vzťahu ku ktorému dodávateľ nie je držiteľom alebo poskytovateľom práv na jeho používanie, je dodávateľ povinný zabezpečiť práva na jeho používanie (u príslušného držiteľa alebo poskytovateľa týchto práv) pre Objednávateľa v nutnom rozsahu pre funkčné použitie systému. Splnenie tejto povinnosti je Poskytovateľ povinný Objednávateľovi riadne preukázať pred odovzdaním príslušnej služby a/alebo Autorského diela.</w:t>
      </w:r>
    </w:p>
    <w:p w14:paraId="11D7ACAE" w14:textId="577C99E5"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dodávateľ v prípade plnenia predmetu budúcej zmluvy prehlásil, že má práva na autorské dielo a plnením predmetu budúcej zmluvy neporušuje  žiadne  práva duševného vlastníctva iných osôb a je oprávnený s prípadnými  právami duševného vlastníctva nakladať, inak zodpovedá za škodu tým spôsobenú. Budúci dodávateľ sa súčasne musí zaviazať na vlastné náklady vykonať všetky účinné opatrenia na ochranu svojich práv duševného vlastníctva, ako aj ochranu práv vyplývajúcich objednávateľovi z poskytnutej licencie.</w:t>
      </w:r>
    </w:p>
    <w:p w14:paraId="6228CC8B" w14:textId="77777777" w:rsidR="00175A14" w:rsidRPr="002C1D0F" w:rsidRDefault="00175A14" w:rsidP="002C1D0F">
      <w:pPr>
        <w:jc w:val="both"/>
        <w:rPr>
          <w:rFonts w:asciiTheme="minorHAnsi" w:hAnsiTheme="minorHAnsi" w:cstheme="minorHAnsi"/>
          <w:sz w:val="22"/>
          <w:szCs w:val="22"/>
        </w:rPr>
      </w:pPr>
    </w:p>
    <w:p w14:paraId="1A085546" w14:textId="77777777" w:rsidR="002C1D0F" w:rsidRPr="002C1D0F" w:rsidRDefault="002C1D0F" w:rsidP="002C1D0F">
      <w:pPr>
        <w:pStyle w:val="Nadpis2"/>
        <w:rPr>
          <w:rFonts w:asciiTheme="minorHAnsi" w:hAnsiTheme="minorHAnsi" w:cstheme="minorHAnsi"/>
          <w:sz w:val="22"/>
          <w:szCs w:val="22"/>
        </w:rPr>
      </w:pPr>
      <w:bookmarkStart w:id="18" w:name="_Toc46857232"/>
      <w:r w:rsidRPr="002C1D0F">
        <w:rPr>
          <w:rFonts w:asciiTheme="minorHAnsi" w:hAnsiTheme="minorHAnsi" w:cstheme="minorHAnsi"/>
          <w:sz w:val="22"/>
          <w:szCs w:val="22"/>
        </w:rPr>
        <w:lastRenderedPageBreak/>
        <w:t>Požiadavky na autorizáciu prístupov</w:t>
      </w:r>
      <w:bookmarkEnd w:id="18"/>
    </w:p>
    <w:p w14:paraId="4CBC228A"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Správa užívateľov bude realizovaná pomocou samostatného komponentu systému – správy identít (IAM), ktorá bude integrovaná s centrálnou správou užívateľov BBSK – LDAP. Požaduje sa, aby túto centrálnu správu identít bolo možné spravovať pomocou administračných nástrojov.</w:t>
      </w:r>
    </w:p>
    <w:p w14:paraId="6885E63E"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73DEB7C1" w14:textId="645F8D9E"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KIS umožnil hierarchické riadenie oprávnení a autorizácií jednotlivých užívateľov podľa pridelených rolí a to minimálne v rozsahu:</w:t>
      </w:r>
    </w:p>
    <w:p w14:paraId="40C8CBDA" w14:textId="77777777" w:rsidR="00175A14" w:rsidRPr="002C1D0F" w:rsidRDefault="00175A14" w:rsidP="002C1D0F">
      <w:pPr>
        <w:jc w:val="both"/>
        <w:rPr>
          <w:rFonts w:asciiTheme="minorHAnsi" w:hAnsiTheme="minorHAnsi" w:cstheme="minorHAnsi"/>
          <w:sz w:val="22"/>
          <w:szCs w:val="22"/>
        </w:rPr>
      </w:pPr>
    </w:p>
    <w:p w14:paraId="423C6225" w14:textId="77777777" w:rsidR="002C1D0F" w:rsidRPr="002C1D0F" w:rsidRDefault="002C1D0F" w:rsidP="002C1D0F">
      <w:pPr>
        <w:jc w:val="both"/>
        <w:rPr>
          <w:rStyle w:val="Vrazn"/>
          <w:rFonts w:asciiTheme="minorHAnsi" w:hAnsiTheme="minorHAnsi" w:cstheme="minorHAnsi"/>
          <w:sz w:val="22"/>
          <w:szCs w:val="22"/>
        </w:rPr>
      </w:pPr>
      <w:r w:rsidRPr="002C1D0F">
        <w:rPr>
          <w:rStyle w:val="Vrazn"/>
          <w:rFonts w:asciiTheme="minorHAnsi" w:hAnsiTheme="minorHAnsi" w:cstheme="minorHAnsi"/>
          <w:sz w:val="22"/>
          <w:szCs w:val="22"/>
        </w:rPr>
        <w:t>Administrátor</w:t>
      </w:r>
    </w:p>
    <w:p w14:paraId="218E092C"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modifikuje, mení všetky údaje, pričom v logovaní sa tieto úpravy budú vždy evidovať ako zmeny vykonané administrátorom</w:t>
      </w:r>
    </w:p>
    <w:p w14:paraId="6102ADC1"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prístup k všetkým aktuálnym, ako aj historickým údajom</w:t>
      </w:r>
    </w:p>
    <w:p w14:paraId="3ED0BDF9"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riadi a nastavuje oprávnenia pre ostatných používateľov systému</w:t>
      </w:r>
    </w:p>
    <w:p w14:paraId="6914D2C5"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modifikuje číselníky</w:t>
      </w:r>
    </w:p>
    <w:p w14:paraId="5EE6BD2F"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zálohuje a obnovuje údaje v databáze</w:t>
      </w:r>
    </w:p>
    <w:p w14:paraId="54F4AA4F"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spravuje integračnú platformu</w:t>
      </w:r>
    </w:p>
    <w:p w14:paraId="49368AAA"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práva na hromadné úpravy údajov</w:t>
      </w:r>
    </w:p>
    <w:p w14:paraId="4C728029"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prístup k samotným údajom na úrovni databázového prístupu</w:t>
      </w:r>
    </w:p>
    <w:p w14:paraId="5FAB8E04"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modifikuje, spravuje zoznam vektorových vrstiev sprístupnených užívateľom v mapových oknách systému</w:t>
      </w:r>
    </w:p>
    <w:p w14:paraId="53742996" w14:textId="77777777" w:rsidR="002C1D0F" w:rsidRPr="002C1D0F" w:rsidRDefault="002C1D0F" w:rsidP="002C1D0F">
      <w:pPr>
        <w:jc w:val="both"/>
        <w:rPr>
          <w:rStyle w:val="Vrazn"/>
          <w:rFonts w:asciiTheme="minorHAnsi" w:hAnsiTheme="minorHAnsi" w:cstheme="minorHAnsi"/>
          <w:sz w:val="22"/>
          <w:szCs w:val="22"/>
        </w:rPr>
      </w:pPr>
      <w:r w:rsidRPr="002C1D0F">
        <w:rPr>
          <w:rStyle w:val="Vrazn"/>
          <w:rFonts w:asciiTheme="minorHAnsi" w:hAnsiTheme="minorHAnsi" w:cstheme="minorHAnsi"/>
          <w:sz w:val="22"/>
          <w:szCs w:val="22"/>
        </w:rPr>
        <w:t>Analytik</w:t>
      </w:r>
    </w:p>
    <w:p w14:paraId="2A6C3C2E"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modifikuje, aktualizuje všetky evidované údaje, pričom v logovaní sa tieto úpravy budú vždy evidovať ako zmeny vykonané konkrétnym analytikom</w:t>
      </w:r>
    </w:p>
    <w:p w14:paraId="154D7EA4"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prístup k všetkým evidovaným aktuálnym, ako aj historickým údajom</w:t>
      </w:r>
    </w:p>
    <w:p w14:paraId="59000975"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tvorí a modifikuje šablóny reportov</w:t>
      </w:r>
    </w:p>
    <w:p w14:paraId="7177A9F6"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prístup ku všetkým modulom systému</w:t>
      </w:r>
    </w:p>
    <w:p w14:paraId="16C0481E" w14:textId="77777777" w:rsidR="002C1D0F" w:rsidRPr="002C1D0F" w:rsidRDefault="002C1D0F" w:rsidP="002C1D0F">
      <w:pPr>
        <w:pStyle w:val="Odsekzoznamu"/>
        <w:jc w:val="both"/>
        <w:rPr>
          <w:rFonts w:asciiTheme="minorHAnsi" w:hAnsiTheme="minorHAnsi" w:cstheme="minorHAnsi"/>
          <w:sz w:val="22"/>
          <w:szCs w:val="22"/>
        </w:rPr>
      </w:pPr>
    </w:p>
    <w:p w14:paraId="699B6337" w14:textId="77777777" w:rsidR="002C1D0F" w:rsidRPr="002C1D0F" w:rsidRDefault="002C1D0F" w:rsidP="002C1D0F">
      <w:pPr>
        <w:jc w:val="both"/>
        <w:rPr>
          <w:rStyle w:val="Vrazn"/>
          <w:rFonts w:asciiTheme="minorHAnsi" w:hAnsiTheme="minorHAnsi" w:cstheme="minorHAnsi"/>
          <w:sz w:val="22"/>
          <w:szCs w:val="22"/>
        </w:rPr>
      </w:pPr>
      <w:r w:rsidRPr="002C1D0F">
        <w:rPr>
          <w:rStyle w:val="Vrazn"/>
          <w:rFonts w:asciiTheme="minorHAnsi" w:hAnsiTheme="minorHAnsi" w:cstheme="minorHAnsi"/>
          <w:sz w:val="22"/>
          <w:szCs w:val="22"/>
        </w:rPr>
        <w:t>Užívateľ za odbor</w:t>
      </w:r>
    </w:p>
    <w:p w14:paraId="093A174A"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práva čítať, sumarizovať a pripravovať výstupy za všetkých správcov vo svojom odbore</w:t>
      </w:r>
    </w:p>
    <w:p w14:paraId="149C315A"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právo modifikovať, meniť a opravovať  údaje len na majetku, ktorý má sám v správe (majetok evidovaný na IČO úradu BBSK)</w:t>
      </w:r>
    </w:p>
    <w:p w14:paraId="471DF767"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prístup ku všetkým aktuálnym údajom za daný odbor ako aj historickým údajom</w:t>
      </w:r>
    </w:p>
    <w:p w14:paraId="63A8FC9D" w14:textId="77777777" w:rsidR="002C1D0F" w:rsidRPr="002C1D0F" w:rsidRDefault="002C1D0F" w:rsidP="002C1D0F">
      <w:pPr>
        <w:jc w:val="both"/>
        <w:rPr>
          <w:rStyle w:val="Vrazn"/>
          <w:rFonts w:asciiTheme="minorHAnsi" w:hAnsiTheme="minorHAnsi" w:cstheme="minorHAnsi"/>
          <w:sz w:val="22"/>
          <w:szCs w:val="22"/>
        </w:rPr>
      </w:pPr>
      <w:r w:rsidRPr="002C1D0F">
        <w:rPr>
          <w:rStyle w:val="Vrazn"/>
          <w:rFonts w:asciiTheme="minorHAnsi" w:hAnsiTheme="minorHAnsi" w:cstheme="minorHAnsi"/>
          <w:sz w:val="22"/>
          <w:szCs w:val="22"/>
        </w:rPr>
        <w:t>Užívateľ – správca majetku</w:t>
      </w:r>
    </w:p>
    <w:p w14:paraId="64EFF6D6"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modifikuje, aktualizuje  údaje len majetku, ktorého je správcom (podľa IČO organizácie)</w:t>
      </w:r>
    </w:p>
    <w:p w14:paraId="64DD6DD8" w14:textId="77777777" w:rsidR="002C1D0F" w:rsidRPr="002C1D0F" w:rsidRDefault="002C1D0F" w:rsidP="00BC65D3">
      <w:pPr>
        <w:pStyle w:val="Odsekzoznamu"/>
        <w:numPr>
          <w:ilvl w:val="0"/>
          <w:numId w:val="18"/>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má prístup ku všetkým aktuálnym aj historickým údajom o ním spravovanom majetku</w:t>
      </w:r>
    </w:p>
    <w:p w14:paraId="1DCBEC36" w14:textId="3DC43439"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Prístupové práva k jednotlivým modulom a funkcionalitám budú špecifikované počas skúšobnej prevádzky systému.</w:t>
      </w:r>
    </w:p>
    <w:p w14:paraId="2B1431B2" w14:textId="77777777" w:rsidR="00175A14" w:rsidRPr="002C1D0F" w:rsidRDefault="00175A14" w:rsidP="002C1D0F">
      <w:pPr>
        <w:jc w:val="both"/>
        <w:rPr>
          <w:rFonts w:asciiTheme="minorHAnsi" w:hAnsiTheme="minorHAnsi" w:cstheme="minorHAnsi"/>
          <w:sz w:val="22"/>
          <w:szCs w:val="22"/>
        </w:rPr>
      </w:pPr>
    </w:p>
    <w:p w14:paraId="333186F2" w14:textId="77777777" w:rsidR="002C1D0F" w:rsidRPr="002C1D0F" w:rsidRDefault="002C1D0F" w:rsidP="002C1D0F">
      <w:pPr>
        <w:pStyle w:val="Nadpis2"/>
        <w:rPr>
          <w:rFonts w:asciiTheme="minorHAnsi" w:hAnsiTheme="minorHAnsi" w:cstheme="minorHAnsi"/>
          <w:sz w:val="22"/>
          <w:szCs w:val="22"/>
        </w:rPr>
      </w:pPr>
      <w:bookmarkStart w:id="19" w:name="_Toc46857233"/>
      <w:r w:rsidRPr="002C1D0F">
        <w:rPr>
          <w:rFonts w:asciiTheme="minorHAnsi" w:hAnsiTheme="minorHAnsi" w:cstheme="minorHAnsi"/>
          <w:sz w:val="22"/>
          <w:szCs w:val="22"/>
        </w:rPr>
        <w:t>Požiadavky na integráciu s externými systémami</w:t>
      </w:r>
      <w:bookmarkEnd w:id="19"/>
    </w:p>
    <w:p w14:paraId="0E12B5A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bol KIS funkčný aj bez integrácie na externé systémy. Údaje získané z integrácie na externé systémy budú rozširovať možnosti systému KIS.</w:t>
      </w:r>
    </w:p>
    <w:p w14:paraId="7ECF82E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Od poskytovateľa sa požaduje implementácia integračnej platformy na zabezpečenie rozsiahlych integračných požiadaviek v rámci prevádzky KIS, s ohľadom na možnosť budúceho rozširovania o ďalšie integrácie. Na implementáciu integračného riešenia sa požaduje technológia Enterprise Service Bus (ESB). ESB je softvérová infraštruktúra, ktorá umožňuje využitie princípov SOA tým, že pôsobí ako sprostredkujúca vrstva - middleware, prostredníctvom ktorej komunikuje sada služieb. Takto navrhnutá architektúra bráni priamej komunikácii point-to-point medzi systémami a externalizuje integračnú logiku mimo aplikácií a systémov a centralizuje ju na jednotnú integračnú platformu.</w:t>
      </w:r>
    </w:p>
    <w:p w14:paraId="79DEFEA9"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noProof/>
          <w:sz w:val="22"/>
          <w:szCs w:val="22"/>
          <w:lang w:eastAsia="sk-SK"/>
        </w:rPr>
        <w:lastRenderedPageBreak/>
        <w:drawing>
          <wp:inline distT="0" distB="0" distL="0" distR="0" wp14:anchorId="08297C1E" wp14:editId="3A8B3250">
            <wp:extent cx="3669665" cy="2672080"/>
            <wp:effectExtent l="0" t="0" r="6985" b="0"/>
            <wp:docPr id="15" name="Picture 15" descr="ESB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B archite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9665" cy="2672080"/>
                    </a:xfrm>
                    <a:prstGeom prst="rect">
                      <a:avLst/>
                    </a:prstGeom>
                    <a:noFill/>
                    <a:ln>
                      <a:noFill/>
                    </a:ln>
                  </pic:spPr>
                </pic:pic>
              </a:graphicData>
            </a:graphic>
          </wp:inline>
        </w:drawing>
      </w:r>
    </w:p>
    <w:p w14:paraId="1CE0B625" w14:textId="77777777" w:rsidR="00175A14" w:rsidRDefault="00175A14" w:rsidP="002C1D0F">
      <w:pPr>
        <w:jc w:val="both"/>
        <w:rPr>
          <w:rFonts w:asciiTheme="minorHAnsi" w:hAnsiTheme="minorHAnsi" w:cstheme="minorHAnsi"/>
          <w:sz w:val="22"/>
          <w:szCs w:val="22"/>
        </w:rPr>
      </w:pPr>
    </w:p>
    <w:p w14:paraId="7ADC92B3" w14:textId="40C33BFA"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Integračná platforma musí umožňovať:</w:t>
      </w:r>
    </w:p>
    <w:p w14:paraId="7AF4E03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pripojenie služieb/aplikácií pomocou konektorov (SOAP, csv, SAP, Sharepoint, SFTP, POP3, JDBC, LDAP, SSH, REST ... ),</w:t>
      </w:r>
    </w:p>
    <w:p w14:paraId="1F4AED0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integračné smerovanie – príjemca správy sa tak určí na základe definovaných pravidiel</w:t>
      </w:r>
    </w:p>
    <w:p w14:paraId="18733AC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transformáciu správ medzi komunikujúcimi protokolmi,</w:t>
      </w:r>
    </w:p>
    <w:p w14:paraId="17A277A1" w14:textId="78C8AE8C"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identifikáciu a</w:t>
      </w:r>
      <w:r w:rsidR="00175A14">
        <w:rPr>
          <w:rFonts w:asciiTheme="minorHAnsi" w:hAnsiTheme="minorHAnsi" w:cstheme="minorHAnsi"/>
          <w:sz w:val="22"/>
          <w:szCs w:val="22"/>
        </w:rPr>
        <w:t> </w:t>
      </w:r>
      <w:r w:rsidRPr="002C1D0F">
        <w:rPr>
          <w:rFonts w:asciiTheme="minorHAnsi" w:hAnsiTheme="minorHAnsi" w:cstheme="minorHAnsi"/>
          <w:sz w:val="22"/>
          <w:szCs w:val="22"/>
        </w:rPr>
        <w:t>distribúciu udalostí,</w:t>
      </w:r>
    </w:p>
    <w:p w14:paraId="4ED409B8" w14:textId="3AD7D51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transparentné oddelenie lokalít – jednotlivé aplikácie nemajú vedomosť o</w:t>
      </w:r>
      <w:r w:rsidR="00175A14">
        <w:rPr>
          <w:rFonts w:asciiTheme="minorHAnsi" w:hAnsiTheme="minorHAnsi" w:cstheme="minorHAnsi"/>
          <w:sz w:val="22"/>
          <w:szCs w:val="22"/>
        </w:rPr>
        <w:t> </w:t>
      </w:r>
      <w:r w:rsidRPr="002C1D0F">
        <w:rPr>
          <w:rFonts w:asciiTheme="minorHAnsi" w:hAnsiTheme="minorHAnsi" w:cstheme="minorHAnsi"/>
          <w:sz w:val="22"/>
          <w:szCs w:val="22"/>
        </w:rPr>
        <w:t>ostatných aplikáciách, komunikujú priamo s</w:t>
      </w:r>
      <w:r w:rsidR="00175A14">
        <w:rPr>
          <w:rFonts w:asciiTheme="minorHAnsi" w:hAnsiTheme="minorHAnsi" w:cstheme="minorHAnsi"/>
          <w:sz w:val="22"/>
          <w:szCs w:val="22"/>
        </w:rPr>
        <w:t> </w:t>
      </w:r>
      <w:r w:rsidRPr="002C1D0F">
        <w:rPr>
          <w:rFonts w:asciiTheme="minorHAnsi" w:hAnsiTheme="minorHAnsi" w:cstheme="minorHAnsi"/>
          <w:sz w:val="22"/>
          <w:szCs w:val="22"/>
        </w:rPr>
        <w:t>integračnou platformou,</w:t>
      </w:r>
    </w:p>
    <w:p w14:paraId="3785B47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migráciu resp. transformáciu údajov medzi rôznymi formátmi alebo medzi aplikáciami,</w:t>
      </w:r>
    </w:p>
    <w:p w14:paraId="1F68B37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služby na monitoring výkonnosti, monitoring toku správ cez integračnú platformu,</w:t>
      </w:r>
    </w:p>
    <w:p w14:paraId="0EB9903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spravovanie správ so zabezpečením doručiteľnosti správy</w:t>
      </w:r>
    </w:p>
    <w:p w14:paraId="7FDF0384" w14:textId="5B5DDEA8"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opakované doručenie z</w:t>
      </w:r>
      <w:r w:rsidR="00175A14">
        <w:rPr>
          <w:rFonts w:asciiTheme="minorHAnsi" w:hAnsiTheme="minorHAnsi" w:cstheme="minorHAnsi"/>
          <w:sz w:val="22"/>
          <w:szCs w:val="22"/>
        </w:rPr>
        <w:t> </w:t>
      </w:r>
      <w:r w:rsidRPr="002C1D0F">
        <w:rPr>
          <w:rFonts w:asciiTheme="minorHAnsi" w:hAnsiTheme="minorHAnsi" w:cstheme="minorHAnsi"/>
          <w:sz w:val="22"/>
          <w:szCs w:val="22"/>
        </w:rPr>
        <w:t>dôvodu prvotnej nedoručiteľnosti (výpadok infraštruktúry, cieľového systému, ...). Ak sa prenos nepodarí ani po stanovenom počte opakovaní, prenos skončí ako nedoručiteľný, súbor sa presunie do adresára „chybný“, so záznamom v</w:t>
      </w:r>
      <w:r w:rsidR="00175A14">
        <w:rPr>
          <w:rFonts w:asciiTheme="minorHAnsi" w:hAnsiTheme="minorHAnsi" w:cstheme="minorHAnsi"/>
          <w:sz w:val="22"/>
          <w:szCs w:val="22"/>
        </w:rPr>
        <w:t> </w:t>
      </w:r>
      <w:r w:rsidRPr="002C1D0F">
        <w:rPr>
          <w:rFonts w:asciiTheme="minorHAnsi" w:hAnsiTheme="minorHAnsi" w:cstheme="minorHAnsi"/>
          <w:sz w:val="22"/>
          <w:szCs w:val="22"/>
        </w:rPr>
        <w:t>logu a</w:t>
      </w:r>
      <w:r w:rsidR="00175A14">
        <w:rPr>
          <w:rFonts w:asciiTheme="minorHAnsi" w:hAnsiTheme="minorHAnsi" w:cstheme="minorHAnsi"/>
          <w:sz w:val="22"/>
          <w:szCs w:val="22"/>
        </w:rPr>
        <w:t> </w:t>
      </w:r>
      <w:r w:rsidRPr="002C1D0F">
        <w:rPr>
          <w:rFonts w:asciiTheme="minorHAnsi" w:hAnsiTheme="minorHAnsi" w:cstheme="minorHAnsi"/>
          <w:sz w:val="22"/>
          <w:szCs w:val="22"/>
        </w:rPr>
        <w:t>prípadnou notifikáciou administrátora, ktorý situáciu vyrieši a</w:t>
      </w:r>
      <w:r w:rsidR="00175A14">
        <w:rPr>
          <w:rFonts w:asciiTheme="minorHAnsi" w:hAnsiTheme="minorHAnsi" w:cstheme="minorHAnsi"/>
          <w:sz w:val="22"/>
          <w:szCs w:val="22"/>
        </w:rPr>
        <w:t> </w:t>
      </w:r>
      <w:r w:rsidRPr="002C1D0F">
        <w:rPr>
          <w:rFonts w:asciiTheme="minorHAnsi" w:hAnsiTheme="minorHAnsi" w:cstheme="minorHAnsi"/>
          <w:sz w:val="22"/>
          <w:szCs w:val="22"/>
        </w:rPr>
        <w:t>prenos zopakuje.</w:t>
      </w:r>
    </w:p>
    <w:p w14:paraId="2996E83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Proces bude možné monitorovať prostredníctvom vhodného nástroja, kde bude možné sledovať úspešné, neúspešné pokusy, časy, počty.</w:t>
      </w:r>
    </w:p>
    <w:p w14:paraId="1D57A38F" w14:textId="77777777" w:rsidR="002C1D0F" w:rsidRPr="002C1D0F" w:rsidRDefault="002C1D0F" w:rsidP="002C1D0F">
      <w:pPr>
        <w:jc w:val="both"/>
        <w:rPr>
          <w:rFonts w:asciiTheme="minorHAnsi" w:hAnsiTheme="minorHAnsi" w:cstheme="minorHAnsi"/>
          <w:sz w:val="22"/>
          <w:szCs w:val="22"/>
        </w:rPr>
      </w:pPr>
    </w:p>
    <w:p w14:paraId="462A580D" w14:textId="4A2DC528"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w:t>
      </w:r>
      <w:r w:rsidR="00175A14">
        <w:rPr>
          <w:rFonts w:asciiTheme="minorHAnsi" w:hAnsiTheme="minorHAnsi" w:cstheme="minorHAnsi"/>
          <w:sz w:val="22"/>
          <w:szCs w:val="22"/>
        </w:rPr>
        <w:t> </w:t>
      </w:r>
      <w:r w:rsidRPr="002C1D0F">
        <w:rPr>
          <w:rFonts w:asciiTheme="minorHAnsi" w:hAnsiTheme="minorHAnsi" w:cstheme="minorHAnsi"/>
          <w:sz w:val="22"/>
          <w:szCs w:val="22"/>
        </w:rPr>
        <w:t>rámci dodania diela sa požaduje integrácia na:</w:t>
      </w:r>
    </w:p>
    <w:p w14:paraId="6180BFEA" w14:textId="14452C17" w:rsidR="002C1D0F" w:rsidRPr="002C1D0F" w:rsidRDefault="002C1D0F" w:rsidP="00BC65D3">
      <w:pPr>
        <w:pStyle w:val="Odsekzoznamu"/>
        <w:numPr>
          <w:ilvl w:val="0"/>
          <w:numId w:val="20"/>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Fabasoft – minimálne pomocou permalinku, ktorým bude možné k</w:t>
      </w:r>
      <w:r w:rsidR="00175A14">
        <w:rPr>
          <w:rFonts w:asciiTheme="minorHAnsi" w:hAnsiTheme="minorHAnsi" w:cstheme="minorHAnsi"/>
          <w:sz w:val="22"/>
          <w:szCs w:val="22"/>
        </w:rPr>
        <w:t> </w:t>
      </w:r>
      <w:r w:rsidRPr="002C1D0F">
        <w:rPr>
          <w:rFonts w:asciiTheme="minorHAnsi" w:hAnsiTheme="minorHAnsi" w:cstheme="minorHAnsi"/>
          <w:sz w:val="22"/>
          <w:szCs w:val="22"/>
        </w:rPr>
        <w:t>jednotlivým entitám zobraziť príslušný registratúrny záznam, obdobne z</w:t>
      </w:r>
      <w:r w:rsidR="00175A14">
        <w:rPr>
          <w:rFonts w:asciiTheme="minorHAnsi" w:hAnsiTheme="minorHAnsi" w:cstheme="minorHAnsi"/>
          <w:sz w:val="22"/>
          <w:szCs w:val="22"/>
        </w:rPr>
        <w:t> </w:t>
      </w:r>
      <w:r w:rsidRPr="002C1D0F">
        <w:rPr>
          <w:rFonts w:asciiTheme="minorHAnsi" w:hAnsiTheme="minorHAnsi" w:cstheme="minorHAnsi"/>
          <w:sz w:val="22"/>
          <w:szCs w:val="22"/>
        </w:rPr>
        <w:t>registratúrneho systému bude možné pomocou permalinku otvoriť KIS s</w:t>
      </w:r>
      <w:r w:rsidR="00175A14">
        <w:rPr>
          <w:rFonts w:asciiTheme="minorHAnsi" w:hAnsiTheme="minorHAnsi" w:cstheme="minorHAnsi"/>
          <w:sz w:val="22"/>
          <w:szCs w:val="22"/>
        </w:rPr>
        <w:t> </w:t>
      </w:r>
      <w:r w:rsidRPr="002C1D0F">
        <w:rPr>
          <w:rFonts w:asciiTheme="minorHAnsi" w:hAnsiTheme="minorHAnsi" w:cstheme="minorHAnsi"/>
          <w:sz w:val="22"/>
          <w:szCs w:val="22"/>
        </w:rPr>
        <w:t>príslušnou kartou majetku.</w:t>
      </w:r>
    </w:p>
    <w:p w14:paraId="234F6201" w14:textId="21AA9E7A" w:rsidR="002C1D0F" w:rsidRPr="002C1D0F" w:rsidRDefault="002C1D0F" w:rsidP="00BC65D3">
      <w:pPr>
        <w:pStyle w:val="Odsekzoznamu"/>
        <w:numPr>
          <w:ilvl w:val="0"/>
          <w:numId w:val="20"/>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ESKN. V</w:t>
      </w:r>
      <w:r w:rsidR="00175A14">
        <w:rPr>
          <w:rFonts w:asciiTheme="minorHAnsi" w:hAnsiTheme="minorHAnsi" w:cstheme="minorHAnsi"/>
          <w:sz w:val="22"/>
          <w:szCs w:val="22"/>
        </w:rPr>
        <w:t> </w:t>
      </w:r>
      <w:r w:rsidRPr="002C1D0F">
        <w:rPr>
          <w:rFonts w:asciiTheme="minorHAnsi" w:hAnsiTheme="minorHAnsi" w:cstheme="minorHAnsi"/>
          <w:sz w:val="22"/>
          <w:szCs w:val="22"/>
        </w:rPr>
        <w:t>rámci geografického zobrazenia sa požaduje zobrazovanie mapových elektronických služieb katastra nehnuteľností. V</w:t>
      </w:r>
      <w:r w:rsidR="00175A14">
        <w:rPr>
          <w:rFonts w:asciiTheme="minorHAnsi" w:hAnsiTheme="minorHAnsi" w:cstheme="minorHAnsi"/>
          <w:sz w:val="22"/>
          <w:szCs w:val="22"/>
        </w:rPr>
        <w:t> </w:t>
      </w:r>
      <w:r w:rsidRPr="002C1D0F">
        <w:rPr>
          <w:rFonts w:asciiTheme="minorHAnsi" w:hAnsiTheme="minorHAnsi" w:cstheme="minorHAnsi"/>
          <w:sz w:val="22"/>
          <w:szCs w:val="22"/>
        </w:rPr>
        <w:t>prípade nedostupnosti externých služieb sa požaduje aby mapové okno fungovalo aj bez zobrazenia týchto externých služieb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upozornilo užívateľa na nedostupnosť externých služieb. </w:t>
      </w:r>
    </w:p>
    <w:p w14:paraId="376F8CB7" w14:textId="3448C6C8" w:rsidR="002C1D0F" w:rsidRPr="002C1D0F" w:rsidRDefault="002C1D0F" w:rsidP="00BC65D3">
      <w:pPr>
        <w:pStyle w:val="Odsekzoznamu"/>
        <w:numPr>
          <w:ilvl w:val="0"/>
          <w:numId w:val="20"/>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w:t>
      </w:r>
      <w:r w:rsidR="00175A14">
        <w:rPr>
          <w:rFonts w:asciiTheme="minorHAnsi" w:hAnsiTheme="minorHAnsi" w:cstheme="minorHAnsi"/>
          <w:sz w:val="22"/>
          <w:szCs w:val="22"/>
        </w:rPr>
        <w:t> </w:t>
      </w:r>
      <w:r w:rsidRPr="002C1D0F">
        <w:rPr>
          <w:rFonts w:asciiTheme="minorHAnsi" w:hAnsiTheme="minorHAnsi" w:cstheme="minorHAnsi"/>
          <w:sz w:val="22"/>
          <w:szCs w:val="22"/>
        </w:rPr>
        <w:t>rámci Evidencie majetku je požadované, aby KIS bol napojený na elektronické služby katastra nehnuteľností a</w:t>
      </w:r>
      <w:r w:rsidR="00175A14">
        <w:rPr>
          <w:rFonts w:asciiTheme="minorHAnsi" w:hAnsiTheme="minorHAnsi" w:cstheme="minorHAnsi"/>
          <w:sz w:val="22"/>
          <w:szCs w:val="22"/>
        </w:rPr>
        <w:t> </w:t>
      </w:r>
      <w:r w:rsidRPr="002C1D0F">
        <w:rPr>
          <w:rFonts w:asciiTheme="minorHAnsi" w:hAnsiTheme="minorHAnsi" w:cstheme="minorHAnsi"/>
          <w:sz w:val="22"/>
          <w:szCs w:val="22"/>
        </w:rPr>
        <w:t>boli v</w:t>
      </w:r>
      <w:r w:rsidR="00175A14">
        <w:rPr>
          <w:rFonts w:asciiTheme="minorHAnsi" w:hAnsiTheme="minorHAnsi" w:cstheme="minorHAnsi"/>
          <w:sz w:val="22"/>
          <w:szCs w:val="22"/>
        </w:rPr>
        <w:t> </w:t>
      </w:r>
      <w:r w:rsidRPr="002C1D0F">
        <w:rPr>
          <w:rFonts w:asciiTheme="minorHAnsi" w:hAnsiTheme="minorHAnsi" w:cstheme="minorHAnsi"/>
          <w:sz w:val="22"/>
          <w:szCs w:val="22"/>
        </w:rPr>
        <w:t>ňom zobrazované údaje z</w:t>
      </w:r>
      <w:r w:rsidR="00175A14">
        <w:rPr>
          <w:rFonts w:asciiTheme="minorHAnsi" w:hAnsiTheme="minorHAnsi" w:cstheme="minorHAnsi"/>
          <w:sz w:val="22"/>
          <w:szCs w:val="22"/>
        </w:rPr>
        <w:t> </w:t>
      </w:r>
      <w:r w:rsidRPr="002C1D0F">
        <w:rPr>
          <w:rFonts w:asciiTheme="minorHAnsi" w:hAnsiTheme="minorHAnsi" w:cstheme="minorHAnsi"/>
          <w:sz w:val="22"/>
          <w:szCs w:val="22"/>
        </w:rPr>
        <w:t>Registra C a</w:t>
      </w:r>
      <w:r w:rsidR="00175A14">
        <w:rPr>
          <w:rFonts w:asciiTheme="minorHAnsi" w:hAnsiTheme="minorHAnsi" w:cstheme="minorHAnsi"/>
          <w:sz w:val="22"/>
          <w:szCs w:val="22"/>
        </w:rPr>
        <w:t> </w:t>
      </w:r>
      <w:r w:rsidRPr="002C1D0F">
        <w:rPr>
          <w:rFonts w:asciiTheme="minorHAnsi" w:hAnsiTheme="minorHAnsi" w:cstheme="minorHAnsi"/>
          <w:sz w:val="22"/>
          <w:szCs w:val="22"/>
        </w:rPr>
        <w:t>Registra E nie staršie ako 24 hodín s</w:t>
      </w:r>
      <w:r w:rsidR="00175A14">
        <w:rPr>
          <w:rFonts w:asciiTheme="minorHAnsi" w:hAnsiTheme="minorHAnsi" w:cstheme="minorHAnsi"/>
          <w:sz w:val="22"/>
          <w:szCs w:val="22"/>
        </w:rPr>
        <w:t> </w:t>
      </w:r>
      <w:r w:rsidRPr="002C1D0F">
        <w:rPr>
          <w:rFonts w:asciiTheme="minorHAnsi" w:hAnsiTheme="minorHAnsi" w:cstheme="minorHAnsi"/>
          <w:sz w:val="22"/>
          <w:szCs w:val="22"/>
        </w:rPr>
        <w:t>výnimkou nedostupnosti služieb ESKN, kedy budú užívateľovi zobrazené údaje z</w:t>
      </w:r>
      <w:r w:rsidR="00175A14">
        <w:rPr>
          <w:rFonts w:asciiTheme="minorHAnsi" w:hAnsiTheme="minorHAnsi" w:cstheme="minorHAnsi"/>
          <w:sz w:val="22"/>
          <w:szCs w:val="22"/>
        </w:rPr>
        <w:t> </w:t>
      </w:r>
      <w:r w:rsidRPr="002C1D0F">
        <w:rPr>
          <w:rFonts w:asciiTheme="minorHAnsi" w:hAnsiTheme="minorHAnsi" w:cstheme="minorHAnsi"/>
          <w:sz w:val="22"/>
          <w:szCs w:val="22"/>
        </w:rPr>
        <w:t>lokálnych záloh.</w:t>
      </w:r>
    </w:p>
    <w:p w14:paraId="4D7625D7" w14:textId="528E1A74" w:rsidR="002C1D0F" w:rsidRPr="002C1D0F" w:rsidRDefault="002C1D0F" w:rsidP="00BC65D3">
      <w:pPr>
        <w:pStyle w:val="Odsekzoznamu"/>
        <w:numPr>
          <w:ilvl w:val="0"/>
          <w:numId w:val="20"/>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ORSR – aktualizácia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verifikácia údajov po zadaní IČO </w:t>
      </w:r>
    </w:p>
    <w:p w14:paraId="48968F62" w14:textId="14AB513A" w:rsidR="002C1D0F" w:rsidRPr="002C1D0F" w:rsidRDefault="002C1D0F" w:rsidP="00BC65D3">
      <w:pPr>
        <w:pStyle w:val="Odsekzoznamu"/>
        <w:numPr>
          <w:ilvl w:val="0"/>
          <w:numId w:val="20"/>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Register adries – aktualizácia a</w:t>
      </w:r>
      <w:r w:rsidR="00175A14">
        <w:rPr>
          <w:rFonts w:asciiTheme="minorHAnsi" w:hAnsiTheme="minorHAnsi" w:cstheme="minorHAnsi"/>
          <w:sz w:val="22"/>
          <w:szCs w:val="22"/>
        </w:rPr>
        <w:t> </w:t>
      </w:r>
      <w:r w:rsidRPr="002C1D0F">
        <w:rPr>
          <w:rFonts w:asciiTheme="minorHAnsi" w:hAnsiTheme="minorHAnsi" w:cstheme="minorHAnsi"/>
          <w:sz w:val="22"/>
          <w:szCs w:val="22"/>
        </w:rPr>
        <w:t>verifikácia údajov</w:t>
      </w:r>
    </w:p>
    <w:p w14:paraId="53077A1E" w14:textId="77777777" w:rsidR="002C1D0F" w:rsidRPr="002C1D0F" w:rsidRDefault="002C1D0F" w:rsidP="002C1D0F">
      <w:pPr>
        <w:pStyle w:val="Odsekzoznamu"/>
        <w:jc w:val="both"/>
        <w:rPr>
          <w:rFonts w:asciiTheme="minorHAnsi" w:hAnsiTheme="minorHAnsi" w:cstheme="minorHAnsi"/>
          <w:sz w:val="22"/>
          <w:szCs w:val="22"/>
        </w:rPr>
      </w:pPr>
    </w:p>
    <w:p w14:paraId="60E4B0BB" w14:textId="77777777" w:rsidR="002C1D0F" w:rsidRPr="002C1D0F" w:rsidRDefault="002C1D0F" w:rsidP="002C1D0F">
      <w:pPr>
        <w:pStyle w:val="Nadpis2"/>
        <w:rPr>
          <w:rFonts w:asciiTheme="minorHAnsi" w:hAnsiTheme="minorHAnsi" w:cstheme="minorHAnsi"/>
          <w:sz w:val="22"/>
          <w:szCs w:val="22"/>
        </w:rPr>
      </w:pPr>
      <w:bookmarkStart w:id="20" w:name="_Toc46857234"/>
      <w:r w:rsidRPr="002C1D0F">
        <w:rPr>
          <w:rFonts w:asciiTheme="minorHAnsi" w:hAnsiTheme="minorHAnsi" w:cstheme="minorHAnsi"/>
          <w:sz w:val="22"/>
          <w:szCs w:val="22"/>
        </w:rPr>
        <w:t>Požiadavky na jazykovú lokalizáciu</w:t>
      </w:r>
      <w:bookmarkEnd w:id="20"/>
    </w:p>
    <w:p w14:paraId="405CDBFC" w14:textId="44258CFD"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užívateľské rozhranie všetkých modulov bolo v</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slovenskom jazyku.  </w:t>
      </w:r>
    </w:p>
    <w:p w14:paraId="45703B85" w14:textId="77777777" w:rsidR="002C1D0F" w:rsidRPr="002C1D0F" w:rsidRDefault="002C1D0F" w:rsidP="002C1D0F">
      <w:pPr>
        <w:jc w:val="both"/>
        <w:rPr>
          <w:rFonts w:asciiTheme="minorHAnsi" w:hAnsiTheme="minorHAnsi" w:cstheme="minorHAnsi"/>
          <w:sz w:val="22"/>
          <w:szCs w:val="22"/>
        </w:rPr>
      </w:pPr>
    </w:p>
    <w:p w14:paraId="7DA84982" w14:textId="77777777" w:rsidR="002C1D0F" w:rsidRPr="002C1D0F" w:rsidRDefault="002C1D0F" w:rsidP="002C1D0F">
      <w:pPr>
        <w:pStyle w:val="Nadpis2"/>
        <w:rPr>
          <w:rFonts w:asciiTheme="minorHAnsi" w:hAnsiTheme="minorHAnsi" w:cstheme="minorHAnsi"/>
          <w:sz w:val="22"/>
          <w:szCs w:val="22"/>
        </w:rPr>
      </w:pPr>
      <w:bookmarkStart w:id="21" w:name="_Toc46857235"/>
      <w:r w:rsidRPr="002C1D0F">
        <w:rPr>
          <w:rFonts w:asciiTheme="minorHAnsi" w:hAnsiTheme="minorHAnsi" w:cstheme="minorHAnsi"/>
          <w:sz w:val="22"/>
          <w:szCs w:val="22"/>
        </w:rPr>
        <w:lastRenderedPageBreak/>
        <w:t>Požiadavky na akceptačné testovanie</w:t>
      </w:r>
      <w:bookmarkEnd w:id="21"/>
      <w:r w:rsidRPr="002C1D0F">
        <w:rPr>
          <w:rFonts w:asciiTheme="minorHAnsi" w:hAnsiTheme="minorHAnsi" w:cstheme="minorHAnsi"/>
          <w:sz w:val="22"/>
          <w:szCs w:val="22"/>
        </w:rPr>
        <w:t xml:space="preserve"> </w:t>
      </w:r>
    </w:p>
    <w:p w14:paraId="3C190B85" w14:textId="080B67A3"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v</w:t>
      </w:r>
      <w:r w:rsidR="00175A14">
        <w:rPr>
          <w:rFonts w:asciiTheme="minorHAnsi" w:hAnsiTheme="minorHAnsi" w:cstheme="minorHAnsi"/>
          <w:sz w:val="22"/>
          <w:szCs w:val="22"/>
        </w:rPr>
        <w:t> </w:t>
      </w:r>
      <w:r w:rsidRPr="002C1D0F">
        <w:rPr>
          <w:rFonts w:asciiTheme="minorHAnsi" w:hAnsiTheme="minorHAnsi" w:cstheme="minorHAnsi"/>
          <w:sz w:val="22"/>
          <w:szCs w:val="22"/>
        </w:rPr>
        <w:t>rámci testovania bola vypracovaná stratégia testovania a</w:t>
      </w:r>
      <w:r w:rsidR="00175A14">
        <w:rPr>
          <w:rFonts w:asciiTheme="minorHAnsi" w:hAnsiTheme="minorHAnsi" w:cstheme="minorHAnsi"/>
          <w:sz w:val="22"/>
          <w:szCs w:val="22"/>
        </w:rPr>
        <w:t> </w:t>
      </w:r>
      <w:r w:rsidRPr="002C1D0F">
        <w:rPr>
          <w:rFonts w:asciiTheme="minorHAnsi" w:hAnsiTheme="minorHAnsi" w:cstheme="minorHAnsi"/>
          <w:sz w:val="22"/>
          <w:szCs w:val="22"/>
        </w:rPr>
        <w:t>plánu testov KIS BBSK, ktorý bude súčasťou odovzdávanej dokumentácie a</w:t>
      </w:r>
      <w:r w:rsidR="00175A14">
        <w:rPr>
          <w:rFonts w:asciiTheme="minorHAnsi" w:hAnsiTheme="minorHAnsi" w:cstheme="minorHAnsi"/>
          <w:sz w:val="22"/>
          <w:szCs w:val="22"/>
        </w:rPr>
        <w:t> </w:t>
      </w:r>
      <w:r w:rsidRPr="002C1D0F">
        <w:rPr>
          <w:rFonts w:asciiTheme="minorHAnsi" w:hAnsiTheme="minorHAnsi" w:cstheme="minorHAnsi"/>
          <w:sz w:val="22"/>
          <w:szCs w:val="22"/>
        </w:rPr>
        <w:t>určí najmä:</w:t>
      </w:r>
    </w:p>
    <w:p w14:paraId="27DBBA9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Detailný časový rámec testovania KIS BBSK,</w:t>
      </w:r>
    </w:p>
    <w:p w14:paraId="339130EE" w14:textId="111D830F"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Popis testov a</w:t>
      </w:r>
      <w:r w:rsidR="00175A14">
        <w:rPr>
          <w:rFonts w:asciiTheme="minorHAnsi" w:hAnsiTheme="minorHAnsi" w:cstheme="minorHAnsi"/>
          <w:sz w:val="22"/>
          <w:szCs w:val="22"/>
        </w:rPr>
        <w:t> </w:t>
      </w:r>
      <w:r w:rsidRPr="002C1D0F">
        <w:rPr>
          <w:rFonts w:asciiTheme="minorHAnsi" w:hAnsiTheme="minorHAnsi" w:cstheme="minorHAnsi"/>
          <w:sz w:val="22"/>
          <w:szCs w:val="22"/>
        </w:rPr>
        <w:t>testovacích procedúr,</w:t>
      </w:r>
    </w:p>
    <w:p w14:paraId="640EF5A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Zodpovednosti počas testovania,</w:t>
      </w:r>
    </w:p>
    <w:p w14:paraId="2CF2BD5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Testovacie fázy,</w:t>
      </w:r>
    </w:p>
    <w:p w14:paraId="7755A85C" w14:textId="20FC7D49"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Kritéria na akceptačné testovanie v</w:t>
      </w:r>
      <w:r w:rsidR="00175A14">
        <w:rPr>
          <w:rFonts w:asciiTheme="minorHAnsi" w:hAnsiTheme="minorHAnsi" w:cstheme="minorHAnsi"/>
          <w:sz w:val="22"/>
          <w:szCs w:val="22"/>
        </w:rPr>
        <w:t> </w:t>
      </w:r>
      <w:r w:rsidRPr="002C1D0F">
        <w:rPr>
          <w:rFonts w:asciiTheme="minorHAnsi" w:hAnsiTheme="minorHAnsi" w:cstheme="minorHAnsi"/>
          <w:sz w:val="22"/>
          <w:szCs w:val="22"/>
        </w:rPr>
        <w:t>súlade so Zmluvou.</w:t>
      </w:r>
    </w:p>
    <w:p w14:paraId="2C28CCC1" w14:textId="095C83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Testovanie bude realizované po jednotlivých moduloch KIS BBSK ako aj celku podľa schváleného plánu testov minimálne v</w:t>
      </w:r>
      <w:r w:rsidR="00175A14">
        <w:rPr>
          <w:rFonts w:asciiTheme="minorHAnsi" w:hAnsiTheme="minorHAnsi" w:cstheme="minorHAnsi"/>
          <w:sz w:val="22"/>
          <w:szCs w:val="22"/>
        </w:rPr>
        <w:t> </w:t>
      </w:r>
      <w:r w:rsidRPr="002C1D0F">
        <w:rPr>
          <w:rFonts w:asciiTheme="minorHAnsi" w:hAnsiTheme="minorHAnsi" w:cstheme="minorHAnsi"/>
          <w:sz w:val="22"/>
          <w:szCs w:val="22"/>
        </w:rPr>
        <w:t>nasledovnom rozsahu:</w:t>
      </w:r>
    </w:p>
    <w:tbl>
      <w:tblPr>
        <w:tblStyle w:val="Mriekatabuky"/>
        <w:tblW w:w="0" w:type="auto"/>
        <w:tblLook w:val="04A0" w:firstRow="1" w:lastRow="0" w:firstColumn="1" w:lastColumn="0" w:noHBand="0" w:noVBand="1"/>
      </w:tblPr>
      <w:tblGrid>
        <w:gridCol w:w="3018"/>
        <w:gridCol w:w="3018"/>
        <w:gridCol w:w="3024"/>
      </w:tblGrid>
      <w:tr w:rsidR="002C1D0F" w:rsidRPr="002C1D0F" w14:paraId="75C0C3BE" w14:textId="77777777" w:rsidTr="002C1D0F">
        <w:tc>
          <w:tcPr>
            <w:tcW w:w="3070" w:type="dxa"/>
          </w:tcPr>
          <w:p w14:paraId="3443E15B" w14:textId="77777777" w:rsidR="002C1D0F" w:rsidRPr="002C1D0F" w:rsidRDefault="002C1D0F" w:rsidP="002C1D0F">
            <w:pPr>
              <w:jc w:val="both"/>
              <w:rPr>
                <w:rFonts w:asciiTheme="minorHAnsi" w:hAnsiTheme="minorHAnsi" w:cstheme="minorHAnsi"/>
                <w:b/>
                <w:sz w:val="22"/>
                <w:szCs w:val="22"/>
              </w:rPr>
            </w:pPr>
            <w:r w:rsidRPr="002C1D0F">
              <w:rPr>
                <w:rFonts w:asciiTheme="minorHAnsi" w:hAnsiTheme="minorHAnsi" w:cstheme="minorHAnsi"/>
                <w:b/>
                <w:sz w:val="22"/>
                <w:szCs w:val="22"/>
              </w:rPr>
              <w:t>Typ testov</w:t>
            </w:r>
          </w:p>
        </w:tc>
        <w:tc>
          <w:tcPr>
            <w:tcW w:w="3071" w:type="dxa"/>
          </w:tcPr>
          <w:p w14:paraId="2B292059" w14:textId="77777777" w:rsidR="002C1D0F" w:rsidRPr="002C1D0F" w:rsidRDefault="002C1D0F" w:rsidP="002C1D0F">
            <w:pPr>
              <w:jc w:val="both"/>
              <w:rPr>
                <w:rFonts w:asciiTheme="minorHAnsi" w:hAnsiTheme="minorHAnsi" w:cstheme="minorHAnsi"/>
                <w:b/>
                <w:sz w:val="22"/>
                <w:szCs w:val="22"/>
              </w:rPr>
            </w:pPr>
            <w:r w:rsidRPr="002C1D0F">
              <w:rPr>
                <w:rFonts w:asciiTheme="minorHAnsi" w:hAnsiTheme="minorHAnsi" w:cstheme="minorHAnsi"/>
                <w:b/>
                <w:sz w:val="22"/>
                <w:szCs w:val="22"/>
              </w:rPr>
              <w:t>Testy realizuje</w:t>
            </w:r>
          </w:p>
        </w:tc>
        <w:tc>
          <w:tcPr>
            <w:tcW w:w="3071" w:type="dxa"/>
          </w:tcPr>
          <w:p w14:paraId="63CACA53" w14:textId="77777777" w:rsidR="002C1D0F" w:rsidRPr="002C1D0F" w:rsidRDefault="002C1D0F" w:rsidP="002C1D0F">
            <w:pPr>
              <w:jc w:val="both"/>
              <w:rPr>
                <w:rFonts w:asciiTheme="minorHAnsi" w:hAnsiTheme="minorHAnsi" w:cstheme="minorHAnsi"/>
                <w:b/>
                <w:sz w:val="22"/>
                <w:szCs w:val="22"/>
              </w:rPr>
            </w:pPr>
            <w:r w:rsidRPr="002C1D0F">
              <w:rPr>
                <w:rFonts w:asciiTheme="minorHAnsi" w:hAnsiTheme="minorHAnsi" w:cstheme="minorHAnsi"/>
                <w:b/>
                <w:sz w:val="22"/>
                <w:szCs w:val="22"/>
              </w:rPr>
              <w:t>Požiadavky na poskytovateľa</w:t>
            </w:r>
          </w:p>
        </w:tc>
      </w:tr>
      <w:tr w:rsidR="002C1D0F" w:rsidRPr="002C1D0F" w14:paraId="3A07E4CC" w14:textId="77777777" w:rsidTr="002C1D0F">
        <w:tc>
          <w:tcPr>
            <w:tcW w:w="3070" w:type="dxa"/>
          </w:tcPr>
          <w:p w14:paraId="7F2237F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Funkčné testy </w:t>
            </w:r>
          </w:p>
        </w:tc>
        <w:tc>
          <w:tcPr>
            <w:tcW w:w="3071" w:type="dxa"/>
          </w:tcPr>
          <w:p w14:paraId="5EC93CB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71" w:type="dxa"/>
          </w:tcPr>
          <w:p w14:paraId="692B37C8" w14:textId="5F144815"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Príprava, realizácia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vyhodnotenie testov </w:t>
            </w:r>
          </w:p>
        </w:tc>
      </w:tr>
      <w:tr w:rsidR="002C1D0F" w:rsidRPr="002C1D0F" w14:paraId="0926D038" w14:textId="77777777" w:rsidTr="002C1D0F">
        <w:tc>
          <w:tcPr>
            <w:tcW w:w="3070" w:type="dxa"/>
          </w:tcPr>
          <w:p w14:paraId="5BE14A9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Bezpečnostné testy </w:t>
            </w:r>
          </w:p>
        </w:tc>
        <w:tc>
          <w:tcPr>
            <w:tcW w:w="3071" w:type="dxa"/>
          </w:tcPr>
          <w:p w14:paraId="6CF74C9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71" w:type="dxa"/>
          </w:tcPr>
          <w:p w14:paraId="6641E624" w14:textId="29AEA351"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Príprava, realizácia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vyhodnotenie testov </w:t>
            </w:r>
          </w:p>
        </w:tc>
      </w:tr>
      <w:tr w:rsidR="002C1D0F" w:rsidRPr="002C1D0F" w14:paraId="73F92BC9" w14:textId="77777777" w:rsidTr="002C1D0F">
        <w:tc>
          <w:tcPr>
            <w:tcW w:w="3070" w:type="dxa"/>
          </w:tcPr>
          <w:p w14:paraId="310E9F5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Záťažové testy </w:t>
            </w:r>
          </w:p>
        </w:tc>
        <w:tc>
          <w:tcPr>
            <w:tcW w:w="3071" w:type="dxa"/>
          </w:tcPr>
          <w:p w14:paraId="19042394"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71" w:type="dxa"/>
          </w:tcPr>
          <w:p w14:paraId="4ED59D1C" w14:textId="6BCC81CA"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Príprava, realizácia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vyhodnotenie testov </w:t>
            </w:r>
          </w:p>
        </w:tc>
      </w:tr>
      <w:tr w:rsidR="002C1D0F" w:rsidRPr="002C1D0F" w14:paraId="2B8F3F41" w14:textId="77777777" w:rsidTr="002C1D0F">
        <w:tc>
          <w:tcPr>
            <w:tcW w:w="3070" w:type="dxa"/>
          </w:tcPr>
          <w:p w14:paraId="3911BE7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Systémové integračné testy </w:t>
            </w:r>
          </w:p>
        </w:tc>
        <w:tc>
          <w:tcPr>
            <w:tcW w:w="3071" w:type="dxa"/>
          </w:tcPr>
          <w:p w14:paraId="78C4022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71" w:type="dxa"/>
          </w:tcPr>
          <w:p w14:paraId="1292FA0B" w14:textId="4288F604"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Príprava, realizácia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vyhodnotenie testov </w:t>
            </w:r>
          </w:p>
        </w:tc>
      </w:tr>
      <w:tr w:rsidR="002C1D0F" w:rsidRPr="002C1D0F" w14:paraId="243294E6" w14:textId="77777777" w:rsidTr="002C1D0F">
        <w:tc>
          <w:tcPr>
            <w:tcW w:w="3070" w:type="dxa"/>
          </w:tcPr>
          <w:p w14:paraId="317A707D"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Testy použiteľnosti (usability) koncových služieb </w:t>
            </w:r>
          </w:p>
        </w:tc>
        <w:tc>
          <w:tcPr>
            <w:tcW w:w="3071" w:type="dxa"/>
          </w:tcPr>
          <w:p w14:paraId="413A370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Objednávateľ </w:t>
            </w:r>
          </w:p>
        </w:tc>
        <w:tc>
          <w:tcPr>
            <w:tcW w:w="3071" w:type="dxa"/>
          </w:tcPr>
          <w:p w14:paraId="715D527E" w14:textId="54C949AF"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Príprava, realizácia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vyhodnotenie testov </w:t>
            </w:r>
          </w:p>
        </w:tc>
      </w:tr>
      <w:tr w:rsidR="002C1D0F" w:rsidRPr="002C1D0F" w14:paraId="06ED7E5B" w14:textId="77777777" w:rsidTr="002C1D0F">
        <w:tc>
          <w:tcPr>
            <w:tcW w:w="3070" w:type="dxa"/>
          </w:tcPr>
          <w:p w14:paraId="43870F6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Používateľské akceptačné testovanie </w:t>
            </w:r>
          </w:p>
        </w:tc>
        <w:tc>
          <w:tcPr>
            <w:tcW w:w="3071" w:type="dxa"/>
          </w:tcPr>
          <w:p w14:paraId="2F669FB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Poskytovateľ</w:t>
            </w:r>
          </w:p>
        </w:tc>
        <w:tc>
          <w:tcPr>
            <w:tcW w:w="3071" w:type="dxa"/>
          </w:tcPr>
          <w:p w14:paraId="0F09D2ED" w14:textId="2707A540"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Súčinnosť a</w:t>
            </w:r>
            <w:r w:rsidR="00175A14">
              <w:rPr>
                <w:rFonts w:asciiTheme="minorHAnsi" w:hAnsiTheme="minorHAnsi" w:cstheme="minorHAnsi"/>
                <w:sz w:val="22"/>
                <w:szCs w:val="22"/>
              </w:rPr>
              <w:t> </w:t>
            </w:r>
            <w:r w:rsidRPr="002C1D0F">
              <w:rPr>
                <w:rFonts w:asciiTheme="minorHAnsi" w:hAnsiTheme="minorHAnsi" w:cstheme="minorHAnsi"/>
                <w:sz w:val="22"/>
                <w:szCs w:val="22"/>
              </w:rPr>
              <w:t>podpora pri príprave, realizácii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vyhodnotení testov </w:t>
            </w:r>
          </w:p>
        </w:tc>
      </w:tr>
      <w:tr w:rsidR="002C1D0F" w:rsidRPr="002C1D0F" w14:paraId="7E390FD7" w14:textId="77777777" w:rsidTr="002C1D0F">
        <w:tc>
          <w:tcPr>
            <w:tcW w:w="3070" w:type="dxa"/>
          </w:tcPr>
          <w:p w14:paraId="60151BA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Penetračné testy </w:t>
            </w:r>
          </w:p>
        </w:tc>
        <w:tc>
          <w:tcPr>
            <w:tcW w:w="3071" w:type="dxa"/>
          </w:tcPr>
          <w:p w14:paraId="24D206F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Poskytovateľ</w:t>
            </w:r>
          </w:p>
        </w:tc>
        <w:tc>
          <w:tcPr>
            <w:tcW w:w="3071" w:type="dxa"/>
          </w:tcPr>
          <w:p w14:paraId="286322C1" w14:textId="1B5E8D34"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Súčinnosť a</w:t>
            </w:r>
            <w:r w:rsidR="00175A14">
              <w:rPr>
                <w:rFonts w:asciiTheme="minorHAnsi" w:hAnsiTheme="minorHAnsi" w:cstheme="minorHAnsi"/>
                <w:sz w:val="22"/>
                <w:szCs w:val="22"/>
              </w:rPr>
              <w:t> </w:t>
            </w:r>
            <w:r w:rsidRPr="002C1D0F">
              <w:rPr>
                <w:rFonts w:asciiTheme="minorHAnsi" w:hAnsiTheme="minorHAnsi" w:cstheme="minorHAnsi"/>
                <w:sz w:val="22"/>
                <w:szCs w:val="22"/>
              </w:rPr>
              <w:t>podpora pri príprave, realizácii a</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vyhodnotení testov </w:t>
            </w:r>
          </w:p>
        </w:tc>
      </w:tr>
    </w:tbl>
    <w:p w14:paraId="6E21A11D" w14:textId="77777777" w:rsidR="002C1D0F" w:rsidRPr="002C1D0F" w:rsidRDefault="002C1D0F" w:rsidP="002C1D0F">
      <w:pPr>
        <w:jc w:val="both"/>
        <w:rPr>
          <w:rFonts w:asciiTheme="minorHAnsi" w:hAnsiTheme="minorHAnsi" w:cstheme="minorHAnsi"/>
          <w:sz w:val="22"/>
          <w:szCs w:val="22"/>
        </w:rPr>
      </w:pPr>
    </w:p>
    <w:p w14:paraId="1B2ED909" w14:textId="77777777" w:rsidR="002C1D0F" w:rsidRPr="002C1D0F" w:rsidRDefault="002C1D0F" w:rsidP="002C1D0F">
      <w:pPr>
        <w:pStyle w:val="Nadpis2"/>
        <w:rPr>
          <w:rFonts w:asciiTheme="minorHAnsi" w:hAnsiTheme="minorHAnsi" w:cstheme="minorHAnsi"/>
          <w:sz w:val="22"/>
          <w:szCs w:val="22"/>
        </w:rPr>
      </w:pPr>
      <w:bookmarkStart w:id="22" w:name="_Toc46857236"/>
      <w:r w:rsidRPr="002C1D0F">
        <w:rPr>
          <w:rFonts w:asciiTheme="minorHAnsi" w:hAnsiTheme="minorHAnsi" w:cstheme="minorHAnsi"/>
          <w:sz w:val="22"/>
          <w:szCs w:val="22"/>
        </w:rPr>
        <w:t>Požiadavky na dokumentáciu</w:t>
      </w:r>
      <w:bookmarkEnd w:id="22"/>
    </w:p>
    <w:p w14:paraId="6F48FFB7" w14:textId="026560F5"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poskytovateľ vypracoval a</w:t>
      </w:r>
      <w:r w:rsidR="00175A14">
        <w:rPr>
          <w:rFonts w:asciiTheme="minorHAnsi" w:hAnsiTheme="minorHAnsi" w:cstheme="minorHAnsi"/>
          <w:sz w:val="22"/>
          <w:szCs w:val="22"/>
        </w:rPr>
        <w:t> </w:t>
      </w:r>
      <w:r w:rsidRPr="002C1D0F">
        <w:rPr>
          <w:rFonts w:asciiTheme="minorHAnsi" w:hAnsiTheme="minorHAnsi" w:cstheme="minorHAnsi"/>
          <w:sz w:val="22"/>
          <w:szCs w:val="22"/>
        </w:rPr>
        <w:t>odovzdal dokumentáciu ku KIS v</w:t>
      </w:r>
      <w:r w:rsidR="00175A14">
        <w:rPr>
          <w:rFonts w:asciiTheme="minorHAnsi" w:hAnsiTheme="minorHAnsi" w:cstheme="minorHAnsi"/>
          <w:sz w:val="22"/>
          <w:szCs w:val="22"/>
        </w:rPr>
        <w:t> </w:t>
      </w:r>
      <w:r w:rsidRPr="002C1D0F">
        <w:rPr>
          <w:rFonts w:asciiTheme="minorHAnsi" w:hAnsiTheme="minorHAnsi" w:cstheme="minorHAnsi"/>
          <w:sz w:val="22"/>
          <w:szCs w:val="22"/>
        </w:rPr>
        <w:t>minimálne nasledovnom rozsahu:</w:t>
      </w:r>
    </w:p>
    <w:p w14:paraId="5E86FA54" w14:textId="2C01F9F4"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Štandardná dokumentácia projektového riadenia v</w:t>
      </w:r>
      <w:r w:rsidR="00175A14">
        <w:rPr>
          <w:rFonts w:asciiTheme="minorHAnsi" w:hAnsiTheme="minorHAnsi" w:cstheme="minorHAnsi"/>
          <w:sz w:val="22"/>
          <w:szCs w:val="22"/>
        </w:rPr>
        <w:t> </w:t>
      </w:r>
      <w:r w:rsidRPr="002C1D0F">
        <w:rPr>
          <w:rFonts w:asciiTheme="minorHAnsi" w:hAnsiTheme="minorHAnsi" w:cstheme="minorHAnsi"/>
          <w:sz w:val="22"/>
          <w:szCs w:val="22"/>
        </w:rPr>
        <w:t>zmysle Štandardu pre riadenie informačno-technologických projektov</w:t>
      </w:r>
    </w:p>
    <w:p w14:paraId="7B3E4340" w14:textId="18EB4182"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Podrobný projektový plán vrátane harmonogramu a</w:t>
      </w:r>
      <w:r w:rsidR="00175A14">
        <w:rPr>
          <w:rFonts w:asciiTheme="minorHAnsi" w:hAnsiTheme="minorHAnsi" w:cstheme="minorHAnsi"/>
          <w:sz w:val="22"/>
          <w:szCs w:val="22"/>
        </w:rPr>
        <w:t> </w:t>
      </w:r>
      <w:r w:rsidRPr="002C1D0F">
        <w:rPr>
          <w:rFonts w:asciiTheme="minorHAnsi" w:hAnsiTheme="minorHAnsi" w:cstheme="minorHAnsi"/>
          <w:sz w:val="22"/>
          <w:szCs w:val="22"/>
        </w:rPr>
        <w:t>etapizácie riešenia</w:t>
      </w:r>
    </w:p>
    <w:p w14:paraId="1EA6ED2E" w14:textId="7CAA1B30"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Detailná funkčná špecifikácia (DFŠ) KIS. DFŠ musí obsahovať: popis všetkých biznis procesov KIS vo forme BPMN diagramov, popis používateľských rolí a</w:t>
      </w:r>
      <w:r w:rsidR="00175A14">
        <w:rPr>
          <w:rFonts w:asciiTheme="minorHAnsi" w:hAnsiTheme="minorHAnsi" w:cstheme="minorHAnsi"/>
          <w:sz w:val="22"/>
          <w:szCs w:val="22"/>
        </w:rPr>
        <w:t> </w:t>
      </w:r>
      <w:r w:rsidRPr="002C1D0F">
        <w:rPr>
          <w:rFonts w:asciiTheme="minorHAnsi" w:hAnsiTheme="minorHAnsi" w:cstheme="minorHAnsi"/>
          <w:sz w:val="22"/>
          <w:szCs w:val="22"/>
        </w:rPr>
        <w:t>ich oprávnení, konkrétnych parametrov využívaných cloud služieb, popis integračných rozhraní.</w:t>
      </w:r>
    </w:p>
    <w:p w14:paraId="04E5CC2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Testovacie scenáre KIS </w:t>
      </w:r>
    </w:p>
    <w:p w14:paraId="7ED6218C" w14:textId="6D84C8E2"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Bezpečnostný projekt pre KIS, so zvláštnym zameraním na ochranu osobných údajov, riadený a</w:t>
      </w:r>
      <w:r w:rsidR="00175A14">
        <w:rPr>
          <w:rFonts w:asciiTheme="minorHAnsi" w:hAnsiTheme="minorHAnsi" w:cstheme="minorHAnsi"/>
          <w:sz w:val="22"/>
          <w:szCs w:val="22"/>
        </w:rPr>
        <w:t> </w:t>
      </w:r>
      <w:r w:rsidRPr="002C1D0F">
        <w:rPr>
          <w:rFonts w:asciiTheme="minorHAnsi" w:hAnsiTheme="minorHAnsi" w:cstheme="minorHAnsi"/>
          <w:sz w:val="22"/>
          <w:szCs w:val="22"/>
        </w:rPr>
        <w:t>auditovaný prístup k</w:t>
      </w:r>
      <w:r w:rsidR="00175A14">
        <w:rPr>
          <w:rFonts w:asciiTheme="minorHAnsi" w:hAnsiTheme="minorHAnsi" w:cstheme="minorHAnsi"/>
          <w:sz w:val="22"/>
          <w:szCs w:val="22"/>
        </w:rPr>
        <w:t> </w:t>
      </w:r>
      <w:r w:rsidRPr="002C1D0F">
        <w:rPr>
          <w:rFonts w:asciiTheme="minorHAnsi" w:hAnsiTheme="minorHAnsi" w:cstheme="minorHAnsi"/>
          <w:sz w:val="22"/>
          <w:szCs w:val="22"/>
        </w:rPr>
        <w:t>osobným údajom</w:t>
      </w:r>
    </w:p>
    <w:p w14:paraId="77D2043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Používateľská dokumentácia, ktorá musí obsahovať popis postupov pre používanie jednotlivých modulov KIS, popis funkcionalít, návody pre používanie KIS</w:t>
      </w:r>
    </w:p>
    <w:p w14:paraId="4EF7FA9C" w14:textId="3557A7DA"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Prevádzková dokumentácia, ktorá musí obsahovať postup inštalácie jednotlivých komponentov KIS, konfiguračné postupy a</w:t>
      </w:r>
      <w:r w:rsidR="00175A14">
        <w:rPr>
          <w:rFonts w:asciiTheme="minorHAnsi" w:hAnsiTheme="minorHAnsi" w:cstheme="minorHAnsi"/>
          <w:sz w:val="22"/>
          <w:szCs w:val="22"/>
        </w:rPr>
        <w:t> </w:t>
      </w:r>
      <w:r w:rsidRPr="002C1D0F">
        <w:rPr>
          <w:rFonts w:asciiTheme="minorHAnsi" w:hAnsiTheme="minorHAnsi" w:cstheme="minorHAnsi"/>
          <w:sz w:val="22"/>
          <w:szCs w:val="22"/>
        </w:rPr>
        <w:t>parametre, popis toku dát, popis integračných rozhraní a</w:t>
      </w:r>
      <w:r w:rsidR="00175A14">
        <w:rPr>
          <w:rFonts w:asciiTheme="minorHAnsi" w:hAnsiTheme="minorHAnsi" w:cstheme="minorHAnsi"/>
          <w:sz w:val="22"/>
          <w:szCs w:val="22"/>
        </w:rPr>
        <w:t> </w:t>
      </w:r>
      <w:r w:rsidRPr="002C1D0F">
        <w:rPr>
          <w:rFonts w:asciiTheme="minorHAnsi" w:hAnsiTheme="minorHAnsi" w:cstheme="minorHAnsi"/>
          <w:sz w:val="22"/>
          <w:szCs w:val="22"/>
        </w:rPr>
        <w:t>ich konfigurácie, chybové stavy a</w:t>
      </w:r>
      <w:r w:rsidR="00175A14">
        <w:rPr>
          <w:rFonts w:asciiTheme="minorHAnsi" w:hAnsiTheme="minorHAnsi" w:cstheme="minorHAnsi"/>
          <w:sz w:val="22"/>
          <w:szCs w:val="22"/>
        </w:rPr>
        <w:t> </w:t>
      </w:r>
      <w:r w:rsidRPr="002C1D0F">
        <w:rPr>
          <w:rFonts w:asciiTheme="minorHAnsi" w:hAnsiTheme="minorHAnsi" w:cstheme="minorHAnsi"/>
          <w:sz w:val="22"/>
          <w:szCs w:val="22"/>
        </w:rPr>
        <w:t>postupy ich riešenia, popis postupov zálohovania.</w:t>
      </w:r>
    </w:p>
    <w:p w14:paraId="1A5603AC" w14:textId="22B1690B"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Dokumentácia všetkých prístupov. Úspešný uchádzač bude povinný odovzdať Objednávateľovi všetky prístupy k</w:t>
      </w:r>
      <w:r w:rsidR="00175A14">
        <w:rPr>
          <w:rFonts w:asciiTheme="minorHAnsi" w:hAnsiTheme="minorHAnsi" w:cstheme="minorHAnsi"/>
          <w:sz w:val="22"/>
          <w:szCs w:val="22"/>
        </w:rPr>
        <w:t> </w:t>
      </w:r>
      <w:r w:rsidRPr="002C1D0F">
        <w:rPr>
          <w:rFonts w:asciiTheme="minorHAnsi" w:hAnsiTheme="minorHAnsi" w:cstheme="minorHAnsi"/>
          <w:sz w:val="22"/>
          <w:szCs w:val="22"/>
        </w:rPr>
        <w:t>aplikačným komponentom, log súborom, zálohám informačného systému, taktiež administračné prístupy do databáz a</w:t>
      </w:r>
      <w:r w:rsidR="00175A14">
        <w:rPr>
          <w:rFonts w:asciiTheme="minorHAnsi" w:hAnsiTheme="minorHAnsi" w:cstheme="minorHAnsi"/>
          <w:sz w:val="22"/>
          <w:szCs w:val="22"/>
        </w:rPr>
        <w:t> </w:t>
      </w:r>
      <w:r w:rsidRPr="002C1D0F">
        <w:rPr>
          <w:rFonts w:asciiTheme="minorHAnsi" w:hAnsiTheme="minorHAnsi" w:cstheme="minorHAnsi"/>
          <w:sz w:val="22"/>
          <w:szCs w:val="22"/>
        </w:rPr>
        <w:t>prístupy k</w:t>
      </w:r>
      <w:r w:rsidR="00175A14">
        <w:rPr>
          <w:rFonts w:asciiTheme="minorHAnsi" w:hAnsiTheme="minorHAnsi" w:cstheme="minorHAnsi"/>
          <w:sz w:val="22"/>
          <w:szCs w:val="22"/>
        </w:rPr>
        <w:t> </w:t>
      </w:r>
      <w:r w:rsidRPr="002C1D0F">
        <w:rPr>
          <w:rFonts w:asciiTheme="minorHAnsi" w:hAnsiTheme="minorHAnsi" w:cstheme="minorHAnsi"/>
          <w:sz w:val="22"/>
          <w:szCs w:val="22"/>
        </w:rPr>
        <w:t>všetkým prevádzkovým aj konfiguračným údajom.</w:t>
      </w:r>
    </w:p>
    <w:p w14:paraId="70D79E85" w14:textId="1F1F5C59"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dodanie dokumentácie v</w:t>
      </w:r>
      <w:r w:rsidR="00175A14">
        <w:rPr>
          <w:rFonts w:asciiTheme="minorHAnsi" w:hAnsiTheme="minorHAnsi" w:cstheme="minorHAnsi"/>
          <w:sz w:val="22"/>
          <w:szCs w:val="22"/>
        </w:rPr>
        <w:t> </w:t>
      </w:r>
      <w:r w:rsidRPr="002C1D0F">
        <w:rPr>
          <w:rFonts w:asciiTheme="minorHAnsi" w:hAnsiTheme="minorHAnsi" w:cstheme="minorHAnsi"/>
          <w:sz w:val="22"/>
          <w:szCs w:val="22"/>
        </w:rPr>
        <w:t>slovenskom jazyku.</w:t>
      </w:r>
    </w:p>
    <w:p w14:paraId="1AE947A2" w14:textId="77777777" w:rsidR="002C1D0F" w:rsidRPr="002C1D0F" w:rsidRDefault="002C1D0F" w:rsidP="002C1D0F">
      <w:pPr>
        <w:pStyle w:val="Nadpis3"/>
        <w:rPr>
          <w:rFonts w:asciiTheme="minorHAnsi" w:hAnsiTheme="minorHAnsi" w:cstheme="minorHAnsi"/>
          <w:sz w:val="22"/>
          <w:szCs w:val="22"/>
        </w:rPr>
      </w:pPr>
      <w:bookmarkStart w:id="23" w:name="_Toc46857237"/>
      <w:r w:rsidRPr="002C1D0F">
        <w:rPr>
          <w:rFonts w:asciiTheme="minorHAnsi" w:hAnsiTheme="minorHAnsi" w:cstheme="minorHAnsi"/>
          <w:sz w:val="22"/>
          <w:szCs w:val="22"/>
        </w:rPr>
        <w:lastRenderedPageBreak/>
        <w:t>Požiadavky na súčinnosť pri pasportizácii</w:t>
      </w:r>
      <w:bookmarkEnd w:id="23"/>
    </w:p>
    <w:p w14:paraId="026DDA50" w14:textId="1EFD46FA"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Objednávateľ v</w:t>
      </w:r>
      <w:r w:rsidR="00175A14">
        <w:rPr>
          <w:rFonts w:asciiTheme="minorHAnsi" w:hAnsiTheme="minorHAnsi" w:cstheme="minorHAnsi"/>
          <w:sz w:val="22"/>
          <w:szCs w:val="22"/>
        </w:rPr>
        <w:t> </w:t>
      </w:r>
      <w:r w:rsidRPr="002C1D0F">
        <w:rPr>
          <w:rFonts w:asciiTheme="minorHAnsi" w:hAnsiTheme="minorHAnsi" w:cstheme="minorHAnsi"/>
          <w:sz w:val="22"/>
          <w:szCs w:val="22"/>
        </w:rPr>
        <w:t>zmysle čo najlepšieho využitia funkcionalít predkladaného riešenia požaduje zdieľanie know-how pri komplexnej pasportizácií hnuteľného a</w:t>
      </w:r>
      <w:r w:rsidR="00175A14">
        <w:rPr>
          <w:rFonts w:asciiTheme="minorHAnsi" w:hAnsiTheme="minorHAnsi" w:cstheme="minorHAnsi"/>
          <w:sz w:val="22"/>
          <w:szCs w:val="22"/>
        </w:rPr>
        <w:t> </w:t>
      </w:r>
      <w:r w:rsidRPr="002C1D0F">
        <w:rPr>
          <w:rFonts w:asciiTheme="minorHAnsi" w:hAnsiTheme="minorHAnsi" w:cstheme="minorHAnsi"/>
          <w:sz w:val="22"/>
          <w:szCs w:val="22"/>
        </w:rPr>
        <w:t>nehnuteľného majetku a</w:t>
      </w:r>
      <w:r w:rsidR="00175A14">
        <w:rPr>
          <w:rFonts w:asciiTheme="minorHAnsi" w:hAnsiTheme="minorHAnsi" w:cstheme="minorHAnsi"/>
          <w:sz w:val="22"/>
          <w:szCs w:val="22"/>
        </w:rPr>
        <w:t> </w:t>
      </w:r>
      <w:r w:rsidRPr="002C1D0F">
        <w:rPr>
          <w:rFonts w:asciiTheme="minorHAnsi" w:hAnsiTheme="minorHAnsi" w:cstheme="minorHAnsi"/>
          <w:sz w:val="22"/>
          <w:szCs w:val="22"/>
        </w:rPr>
        <w:t>spôsobu zberu údajov z</w:t>
      </w:r>
      <w:r w:rsidR="00175A14">
        <w:rPr>
          <w:rFonts w:asciiTheme="minorHAnsi" w:hAnsiTheme="minorHAnsi" w:cstheme="minorHAnsi"/>
          <w:sz w:val="22"/>
          <w:szCs w:val="22"/>
        </w:rPr>
        <w:t> </w:t>
      </w:r>
      <w:r w:rsidRPr="002C1D0F">
        <w:rPr>
          <w:rFonts w:asciiTheme="minorHAnsi" w:hAnsiTheme="minorHAnsi" w:cstheme="minorHAnsi"/>
          <w:sz w:val="22"/>
          <w:szCs w:val="22"/>
        </w:rPr>
        <w:t>pasportizácie v</w:t>
      </w:r>
      <w:r w:rsidR="00175A14">
        <w:rPr>
          <w:rFonts w:asciiTheme="minorHAnsi" w:hAnsiTheme="minorHAnsi" w:cstheme="minorHAnsi"/>
          <w:sz w:val="22"/>
          <w:szCs w:val="22"/>
        </w:rPr>
        <w:t> </w:t>
      </w:r>
      <w:r w:rsidRPr="002C1D0F">
        <w:rPr>
          <w:rFonts w:asciiTheme="minorHAnsi" w:hAnsiTheme="minorHAnsi" w:cstheme="minorHAnsi"/>
          <w:sz w:val="22"/>
          <w:szCs w:val="22"/>
        </w:rPr>
        <w:t xml:space="preserve">rozsahu 20 človekohodín. </w:t>
      </w:r>
    </w:p>
    <w:p w14:paraId="4B5CD4FA"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Know-how musí obsahovať informácie o:</w:t>
      </w:r>
    </w:p>
    <w:p w14:paraId="43635137" w14:textId="7B39C03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Priestorovej pasportizácii – popísať budovu z</w:t>
      </w:r>
      <w:r w:rsidR="00175A14">
        <w:rPr>
          <w:rFonts w:asciiTheme="minorHAnsi" w:hAnsiTheme="minorHAnsi" w:cstheme="minorHAnsi"/>
          <w:sz w:val="22"/>
          <w:szCs w:val="22"/>
        </w:rPr>
        <w:t> </w:t>
      </w:r>
      <w:r w:rsidRPr="002C1D0F">
        <w:rPr>
          <w:rFonts w:asciiTheme="minorHAnsi" w:hAnsiTheme="minorHAnsi" w:cstheme="minorHAnsi"/>
          <w:sz w:val="22"/>
          <w:szCs w:val="22"/>
        </w:rPr>
        <w:t>hľadiska dispozičného riešenia – podlažia, miestnosti</w:t>
      </w:r>
    </w:p>
    <w:p w14:paraId="542F8604" w14:textId="1D0EC2E2"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Stavebnej pasportizácii – popísať budovu z</w:t>
      </w:r>
      <w:r w:rsidR="00175A14">
        <w:rPr>
          <w:rFonts w:asciiTheme="minorHAnsi" w:hAnsiTheme="minorHAnsi" w:cstheme="minorHAnsi"/>
          <w:sz w:val="22"/>
          <w:szCs w:val="22"/>
        </w:rPr>
        <w:t> </w:t>
      </w:r>
      <w:r w:rsidRPr="002C1D0F">
        <w:rPr>
          <w:rFonts w:asciiTheme="minorHAnsi" w:hAnsiTheme="minorHAnsi" w:cstheme="minorHAnsi"/>
          <w:sz w:val="22"/>
          <w:szCs w:val="22"/>
        </w:rPr>
        <w:t>hľadiska konštrukčného, zanalyzovať stav a</w:t>
      </w:r>
      <w:r w:rsidR="00175A14">
        <w:rPr>
          <w:rFonts w:asciiTheme="minorHAnsi" w:hAnsiTheme="minorHAnsi" w:cstheme="minorHAnsi"/>
          <w:sz w:val="22"/>
          <w:szCs w:val="22"/>
        </w:rPr>
        <w:t> </w:t>
      </w:r>
      <w:r w:rsidRPr="002C1D0F">
        <w:rPr>
          <w:rFonts w:asciiTheme="minorHAnsi" w:hAnsiTheme="minorHAnsi" w:cstheme="minorHAnsi"/>
          <w:sz w:val="22"/>
          <w:szCs w:val="22"/>
        </w:rPr>
        <w:t>zloženie strechy, podlahy, muriva.</w:t>
      </w:r>
    </w:p>
    <w:p w14:paraId="3E353BE4" w14:textId="18942DCA"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Technickej pasportizácii – zosumarizovať všetky zariadenia a</w:t>
      </w:r>
      <w:r w:rsidR="00175A14">
        <w:rPr>
          <w:rFonts w:asciiTheme="minorHAnsi" w:hAnsiTheme="minorHAnsi" w:cstheme="minorHAnsi"/>
          <w:sz w:val="22"/>
          <w:szCs w:val="22"/>
        </w:rPr>
        <w:t> </w:t>
      </w:r>
      <w:r w:rsidRPr="002C1D0F">
        <w:rPr>
          <w:rFonts w:asciiTheme="minorHAnsi" w:hAnsiTheme="minorHAnsi" w:cstheme="minorHAnsi"/>
          <w:sz w:val="22"/>
          <w:szCs w:val="22"/>
        </w:rPr>
        <w:t>prístroje, ktoré sú revidované ako VTZ podľa Vyhlášky 508/2009 Z.z., ale aj iných legislatívnych predpisov a</w:t>
      </w:r>
      <w:r w:rsidR="00175A14">
        <w:rPr>
          <w:rFonts w:asciiTheme="minorHAnsi" w:hAnsiTheme="minorHAnsi" w:cstheme="minorHAnsi"/>
          <w:sz w:val="22"/>
          <w:szCs w:val="22"/>
        </w:rPr>
        <w:t> </w:t>
      </w:r>
      <w:r w:rsidRPr="002C1D0F">
        <w:rPr>
          <w:rFonts w:asciiTheme="minorHAnsi" w:hAnsiTheme="minorHAnsi" w:cstheme="minorHAnsi"/>
          <w:sz w:val="22"/>
          <w:szCs w:val="22"/>
        </w:rPr>
        <w:t>noriem STN.</w:t>
      </w:r>
      <w:r w:rsidRPr="002C1D0F">
        <w:rPr>
          <w:rFonts w:asciiTheme="minorHAnsi" w:hAnsiTheme="minorHAnsi" w:cstheme="minorHAnsi"/>
          <w:sz w:val="22"/>
          <w:szCs w:val="22"/>
          <w:highlight w:val="green"/>
        </w:rPr>
        <w:t xml:space="preserve"> </w:t>
      </w:r>
    </w:p>
    <w:p w14:paraId="1B477E03" w14:textId="1FDC6E94" w:rsidR="002C1D0F" w:rsidRPr="002C1D0F" w:rsidRDefault="002C1D0F" w:rsidP="002C1D0F">
      <w:pPr>
        <w:ind w:left="360"/>
        <w:jc w:val="both"/>
        <w:rPr>
          <w:rFonts w:asciiTheme="minorHAnsi" w:hAnsiTheme="minorHAnsi" w:cstheme="minorHAnsi"/>
          <w:sz w:val="22"/>
          <w:szCs w:val="22"/>
        </w:rPr>
      </w:pPr>
      <w:r w:rsidRPr="002C1D0F">
        <w:rPr>
          <w:rFonts w:asciiTheme="minorHAnsi" w:hAnsiTheme="minorHAnsi" w:cstheme="minorHAnsi"/>
          <w:sz w:val="22"/>
          <w:szCs w:val="22"/>
        </w:rPr>
        <w:t>Jedná sa najmä o</w:t>
      </w:r>
      <w:r w:rsidR="00175A14">
        <w:rPr>
          <w:rFonts w:asciiTheme="minorHAnsi" w:hAnsiTheme="minorHAnsi" w:cstheme="minorHAnsi"/>
          <w:sz w:val="22"/>
          <w:szCs w:val="22"/>
        </w:rPr>
        <w:t> </w:t>
      </w:r>
      <w:r w:rsidRPr="002C1D0F">
        <w:rPr>
          <w:rFonts w:asciiTheme="minorHAnsi" w:hAnsiTheme="minorHAnsi" w:cstheme="minorHAnsi"/>
          <w:sz w:val="22"/>
          <w:szCs w:val="22"/>
        </w:rPr>
        <w:t>zariadenia:</w:t>
      </w:r>
    </w:p>
    <w:p w14:paraId="20B9E6F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plynové zariadenia</w:t>
      </w:r>
    </w:p>
    <w:p w14:paraId="16DDB20D"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plynové spotrebiče</w:t>
      </w:r>
    </w:p>
    <w:p w14:paraId="520451E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elektrické zariadenia</w:t>
      </w:r>
    </w:p>
    <w:p w14:paraId="0AC7A33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elektrické spotrebiče</w:t>
      </w:r>
    </w:p>
    <w:p w14:paraId="27CDAF6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bleskozvody</w:t>
      </w:r>
    </w:p>
    <w:p w14:paraId="18CED94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tlakové zariadenia</w:t>
      </w:r>
    </w:p>
    <w:p w14:paraId="5271A6D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zdvíhacie zariadenia  (výťahy, brány, plošiny)</w:t>
      </w:r>
    </w:p>
    <w:p w14:paraId="6D19AB11" w14:textId="795321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vzduchotechnika a</w:t>
      </w:r>
      <w:r w:rsidR="00175A14">
        <w:rPr>
          <w:rFonts w:asciiTheme="minorHAnsi" w:hAnsiTheme="minorHAnsi" w:cstheme="minorHAnsi"/>
          <w:sz w:val="22"/>
          <w:szCs w:val="22"/>
        </w:rPr>
        <w:t> </w:t>
      </w:r>
      <w:r w:rsidRPr="002C1D0F">
        <w:rPr>
          <w:rFonts w:asciiTheme="minorHAnsi" w:hAnsiTheme="minorHAnsi" w:cstheme="minorHAnsi"/>
          <w:sz w:val="22"/>
          <w:szCs w:val="22"/>
        </w:rPr>
        <w:t>vetranie</w:t>
      </w:r>
    </w:p>
    <w:p w14:paraId="0CC490C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chladiace zariadenia</w:t>
      </w:r>
    </w:p>
    <w:p w14:paraId="6BF307D2"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komíny</w:t>
      </w:r>
    </w:p>
    <w:p w14:paraId="657FE1D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dieselagregáty (a iné systém záložného napájania elektrinou)</w:t>
      </w:r>
    </w:p>
    <w:p w14:paraId="760824A9" w14:textId="493A81F3"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zariadenia protipožiarnej ochrany – prenosné hasiace prístroje, vnútorné hydranty (požiarne vodovody), vonkajšie hydranty, EPS (elektrická požiarna signalizácia), Požiarny rozhlas, SHZ (stabilné hasiace zariadenie), Požiarne uzávery (požiarne dvere), Požiarne klapky, Požiarne vetranie, Požiarne rolety a</w:t>
      </w:r>
      <w:r w:rsidR="00175A14">
        <w:rPr>
          <w:rFonts w:asciiTheme="minorHAnsi" w:hAnsiTheme="minorHAnsi" w:cstheme="minorHAnsi"/>
          <w:sz w:val="22"/>
          <w:szCs w:val="22"/>
        </w:rPr>
        <w:t> </w:t>
      </w:r>
      <w:r w:rsidRPr="002C1D0F">
        <w:rPr>
          <w:rFonts w:asciiTheme="minorHAnsi" w:hAnsiTheme="minorHAnsi" w:cstheme="minorHAnsi"/>
          <w:sz w:val="22"/>
          <w:szCs w:val="22"/>
        </w:rPr>
        <w:t>brány</w:t>
      </w:r>
    </w:p>
    <w:p w14:paraId="317357A3" w14:textId="77777777" w:rsidR="002C1D0F" w:rsidRPr="002C1D0F" w:rsidRDefault="002C1D0F" w:rsidP="002C1D0F">
      <w:pPr>
        <w:jc w:val="both"/>
        <w:rPr>
          <w:rFonts w:asciiTheme="minorHAnsi" w:hAnsiTheme="minorHAnsi" w:cstheme="minorHAnsi"/>
          <w:sz w:val="22"/>
          <w:szCs w:val="22"/>
        </w:rPr>
      </w:pPr>
    </w:p>
    <w:p w14:paraId="30F5E5F4" w14:textId="77777777" w:rsidR="002C1D0F" w:rsidRPr="00175A14" w:rsidRDefault="002C1D0F" w:rsidP="002C1D0F">
      <w:pPr>
        <w:pStyle w:val="Nadpis1"/>
        <w:jc w:val="both"/>
        <w:rPr>
          <w:rFonts w:asciiTheme="minorHAnsi" w:hAnsiTheme="minorHAnsi" w:cstheme="minorHAnsi"/>
          <w:b/>
          <w:bCs/>
          <w:sz w:val="22"/>
          <w:szCs w:val="22"/>
        </w:rPr>
      </w:pPr>
      <w:bookmarkStart w:id="24" w:name="_Toc46857238"/>
      <w:r w:rsidRPr="00175A14">
        <w:rPr>
          <w:rFonts w:asciiTheme="minorHAnsi" w:hAnsiTheme="minorHAnsi" w:cstheme="minorHAnsi"/>
          <w:b/>
          <w:bCs/>
          <w:sz w:val="22"/>
          <w:szCs w:val="22"/>
        </w:rPr>
        <w:t>POŽIADAVKY NA PREVÁDZKU SYSTÉMU</w:t>
      </w:r>
      <w:bookmarkEnd w:id="24"/>
    </w:p>
    <w:p w14:paraId="06F34574" w14:textId="77777777" w:rsidR="00175A14" w:rsidRDefault="00175A14" w:rsidP="002C1D0F">
      <w:pPr>
        <w:pStyle w:val="Nadpis2"/>
        <w:rPr>
          <w:rFonts w:asciiTheme="minorHAnsi" w:hAnsiTheme="minorHAnsi" w:cstheme="minorHAnsi"/>
          <w:sz w:val="22"/>
          <w:szCs w:val="22"/>
        </w:rPr>
      </w:pPr>
      <w:bookmarkStart w:id="25" w:name="_Toc46857239"/>
    </w:p>
    <w:p w14:paraId="64837E08" w14:textId="73B8787D" w:rsidR="002C1D0F" w:rsidRPr="002C1D0F" w:rsidRDefault="002C1D0F" w:rsidP="002C1D0F">
      <w:pPr>
        <w:pStyle w:val="Nadpis2"/>
        <w:rPr>
          <w:rFonts w:asciiTheme="minorHAnsi" w:hAnsiTheme="minorHAnsi" w:cstheme="minorHAnsi"/>
          <w:sz w:val="22"/>
          <w:szCs w:val="22"/>
        </w:rPr>
      </w:pPr>
      <w:r w:rsidRPr="002C1D0F">
        <w:rPr>
          <w:rFonts w:asciiTheme="minorHAnsi" w:hAnsiTheme="minorHAnsi" w:cstheme="minorHAnsi"/>
          <w:sz w:val="22"/>
          <w:szCs w:val="22"/>
        </w:rPr>
        <w:t>Všeobecné požiadavky</w:t>
      </w:r>
      <w:bookmarkEnd w:id="25"/>
    </w:p>
    <w:p w14:paraId="2386E22F" w14:textId="77777777" w:rsidR="002C1D0F" w:rsidRPr="002C1D0F" w:rsidRDefault="002C1D0F" w:rsidP="002C1D0F">
      <w:pPr>
        <w:jc w:val="both"/>
        <w:rPr>
          <w:rFonts w:asciiTheme="minorHAnsi" w:hAnsiTheme="minorHAnsi" w:cstheme="minorHAnsi"/>
          <w:sz w:val="22"/>
          <w:szCs w:val="22"/>
          <w:lang w:val="en-US"/>
        </w:rPr>
      </w:pPr>
      <w:r w:rsidRPr="002C1D0F">
        <w:rPr>
          <w:rFonts w:asciiTheme="minorHAnsi" w:hAnsiTheme="minorHAnsi" w:cstheme="minorHAnsi"/>
          <w:sz w:val="22"/>
          <w:szCs w:val="22"/>
        </w:rPr>
        <w:t xml:space="preserve">Systém bude prevádzkovaný v cloude zabezpečeného počas celej doby platnosti Zmluvy Poskytovateľom. Je povinnosťou Poskytovateľa, aby cloud mal dostatočný výkon, kapacitu, ako aj konektivitu pre predpokladaný počet užívateľov. Infraštruktúra musí zodpovedať požadovanej architektúre riešenia opísanej v časti špecifikácie Diela. </w:t>
      </w:r>
    </w:p>
    <w:p w14:paraId="089FE06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Minimálna dedikovaná garantovaná konektivita virtualizovaného prostredia je požadovaná na 30 Mbps.</w:t>
      </w:r>
    </w:p>
    <w:p w14:paraId="78713D5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Od Poskytovateľa sa požaduje dostupnosť KIS minimálne na úrovni 99,5% (s výnimkou prípadov, keď príčinou nedostupnosti bude výpadok infraštruktúry BBSK), pričom samotná hodnota dostupnosti v percentách </w:t>
      </w:r>
      <m:oMath>
        <m:r>
          <w:rPr>
            <w:rFonts w:ascii="Cambria Math" w:hAnsi="Cambria Math" w:cstheme="minorHAnsi"/>
            <w:noProof/>
            <w:sz w:val="22"/>
            <w:szCs w:val="22"/>
          </w:rPr>
          <m:t>x</m:t>
        </m:r>
      </m:oMath>
      <w:r w:rsidRPr="002C1D0F">
        <w:rPr>
          <w:rFonts w:asciiTheme="minorHAnsi" w:hAnsiTheme="minorHAnsi" w:cstheme="minorHAnsi"/>
          <w:sz w:val="22"/>
          <w:szCs w:val="22"/>
        </w:rPr>
        <w:t xml:space="preserve"> sa vypočíta podľa vzorca: </w:t>
      </w:r>
    </w:p>
    <w:p w14:paraId="2B4A1B1A" w14:textId="77777777" w:rsidR="002C1D0F" w:rsidRPr="002C1D0F" w:rsidRDefault="002C1D0F" w:rsidP="002C1D0F">
      <w:pPr>
        <w:pStyle w:val="Zkladntext"/>
        <w:tabs>
          <w:tab w:val="left" w:pos="8505"/>
        </w:tabs>
        <w:spacing w:before="138"/>
        <w:ind w:right="139"/>
        <w:rPr>
          <w:rFonts w:asciiTheme="minorHAnsi" w:hAnsiTheme="minorHAnsi" w:cstheme="minorHAnsi"/>
          <w:noProof/>
          <w:sz w:val="22"/>
          <w:szCs w:val="22"/>
        </w:rPr>
      </w:pPr>
      <m:oMathPara>
        <m:oMath>
          <m:r>
            <m:rPr>
              <m:sty m:val="bi"/>
            </m:rPr>
            <w:rPr>
              <w:rFonts w:ascii="Cambria Math" w:hAnsi="Cambria Math" w:cstheme="minorHAnsi"/>
              <w:noProof/>
              <w:sz w:val="22"/>
              <w:szCs w:val="22"/>
            </w:rPr>
            <m:t xml:space="preserve">x </m:t>
          </m:r>
          <m:d>
            <m:dPr>
              <m:ctrlPr>
                <w:rPr>
                  <w:rFonts w:ascii="Cambria Math" w:hAnsi="Cambria Math" w:cstheme="minorHAnsi"/>
                  <w:i/>
                  <w:noProof/>
                  <w:sz w:val="22"/>
                  <w:szCs w:val="22"/>
                </w:rPr>
              </m:ctrlPr>
            </m:dPr>
            <m:e>
              <m:r>
                <m:rPr>
                  <m:sty m:val="bi"/>
                </m:rPr>
                <w:rPr>
                  <w:rFonts w:ascii="Cambria Math" w:hAnsi="Cambria Math" w:cstheme="minorHAnsi"/>
                  <w:noProof/>
                  <w:sz w:val="22"/>
                  <w:szCs w:val="22"/>
                  <w:lang w:val="en-US"/>
                </w:rPr>
                <m:t>%</m:t>
              </m:r>
            </m:e>
          </m:d>
          <m:r>
            <m:rPr>
              <m:sty m:val="b"/>
            </m:rPr>
            <w:rPr>
              <w:rFonts w:ascii="Cambria Math" w:hAnsi="Cambria Math" w:cstheme="minorHAnsi"/>
              <w:noProof/>
              <w:sz w:val="22"/>
              <w:szCs w:val="22"/>
            </w:rPr>
            <m:t>=</m:t>
          </m:r>
          <m:f>
            <m:fPr>
              <m:ctrlPr>
                <w:rPr>
                  <w:rFonts w:ascii="Cambria Math" w:hAnsi="Cambria Math" w:cstheme="minorHAnsi"/>
                  <w:noProof/>
                  <w:sz w:val="22"/>
                  <w:szCs w:val="22"/>
                </w:rPr>
              </m:ctrlPr>
            </m:fPr>
            <m:num>
              <m:nary>
                <m:naryPr>
                  <m:chr m:val="∑"/>
                  <m:grow m:val="1"/>
                  <m:ctrlPr>
                    <w:rPr>
                      <w:rFonts w:ascii="Cambria Math" w:hAnsi="Cambria Math" w:cstheme="minorHAnsi"/>
                      <w:noProof/>
                      <w:sz w:val="22"/>
                      <w:szCs w:val="22"/>
                    </w:rPr>
                  </m:ctrlPr>
                </m:naryPr>
                <m:sub>
                  <m:r>
                    <m:rPr>
                      <m:sty m:val="bi"/>
                    </m:rPr>
                    <w:rPr>
                      <w:rFonts w:ascii="Cambria Math" w:hAnsi="Cambria Math" w:cstheme="minorHAnsi"/>
                      <w:noProof/>
                      <w:sz w:val="22"/>
                      <w:szCs w:val="22"/>
                    </w:rPr>
                    <m:t>6:00 hod</m:t>
                  </m:r>
                </m:sub>
                <m:sup>
                  <m:r>
                    <m:rPr>
                      <m:sty m:val="bi"/>
                    </m:rPr>
                    <w:rPr>
                      <w:rFonts w:ascii="Cambria Math" w:hAnsi="Cambria Math" w:cstheme="minorHAnsi"/>
                      <w:noProof/>
                      <w:sz w:val="22"/>
                      <w:szCs w:val="22"/>
                    </w:rPr>
                    <m:t>18:00 hod</m:t>
                  </m:r>
                </m:sup>
                <m:e>
                  <m:d>
                    <m:dPr>
                      <m:ctrlPr>
                        <w:rPr>
                          <w:rFonts w:ascii="Cambria Math" w:hAnsi="Cambria Math" w:cstheme="minorHAnsi"/>
                          <w:noProof/>
                          <w:sz w:val="22"/>
                          <w:szCs w:val="22"/>
                        </w:rPr>
                      </m:ctrlPr>
                    </m:dPr>
                    <m:e>
                      <m:r>
                        <m:rPr>
                          <m:sty m:val="bi"/>
                        </m:rPr>
                        <w:rPr>
                          <w:rFonts w:ascii="Cambria Math" w:hAnsi="Cambria Math" w:cstheme="minorHAnsi"/>
                          <w:noProof/>
                          <w:sz w:val="22"/>
                          <w:szCs w:val="22"/>
                        </w:rPr>
                        <m:t>hodiny dostupnosti</m:t>
                      </m:r>
                    </m:e>
                  </m:d>
                  <m:r>
                    <m:rPr>
                      <m:sty m:val="bi"/>
                    </m:rPr>
                    <w:rPr>
                      <w:rFonts w:ascii="Cambria Math" w:hAnsi="Cambria Math" w:cstheme="minorHAnsi"/>
                      <w:noProof/>
                      <w:sz w:val="22"/>
                      <w:szCs w:val="22"/>
                    </w:rPr>
                    <m:t xml:space="preserve">- </m:t>
                  </m:r>
                  <m:nary>
                    <m:naryPr>
                      <m:chr m:val="∑"/>
                      <m:limLoc m:val="undOvr"/>
                      <m:ctrlPr>
                        <w:rPr>
                          <w:rFonts w:ascii="Cambria Math" w:hAnsi="Cambria Math" w:cstheme="minorHAnsi"/>
                          <w:i/>
                          <w:noProof/>
                          <w:sz w:val="22"/>
                          <w:szCs w:val="22"/>
                        </w:rPr>
                      </m:ctrlPr>
                    </m:naryPr>
                    <m:sub>
                      <m:r>
                        <m:rPr>
                          <m:sty m:val="bi"/>
                        </m:rPr>
                        <w:rPr>
                          <w:rFonts w:ascii="Cambria Math" w:hAnsi="Cambria Math" w:cstheme="minorHAnsi"/>
                          <w:noProof/>
                          <w:sz w:val="22"/>
                          <w:szCs w:val="22"/>
                        </w:rPr>
                        <m:t>6:00 hod</m:t>
                      </m:r>
                    </m:sub>
                    <m:sup>
                      <m:r>
                        <m:rPr>
                          <m:sty m:val="bi"/>
                        </m:rPr>
                        <w:rPr>
                          <w:rFonts w:ascii="Cambria Math" w:hAnsi="Cambria Math" w:cstheme="minorHAnsi"/>
                          <w:noProof/>
                          <w:sz w:val="22"/>
                          <w:szCs w:val="22"/>
                        </w:rPr>
                        <m:t>18:00 hod</m:t>
                      </m:r>
                    </m:sup>
                    <m:e>
                      <m:r>
                        <m:rPr>
                          <m:sty m:val="bi"/>
                        </m:rPr>
                        <w:rPr>
                          <w:rFonts w:ascii="Cambria Math" w:hAnsi="Cambria Math" w:cstheme="minorHAnsi"/>
                          <w:noProof/>
                          <w:sz w:val="22"/>
                          <w:szCs w:val="22"/>
                        </w:rPr>
                        <m:t>(hodiny nedostupnosti)</m:t>
                      </m:r>
                    </m:e>
                  </m:nary>
                  <m:r>
                    <m:rPr>
                      <m:sty m:val="bi"/>
                    </m:rPr>
                    <w:rPr>
                      <w:rFonts w:ascii="Cambria Math" w:hAnsi="Cambria Math" w:cstheme="minorHAnsi"/>
                      <w:noProof/>
                      <w:sz w:val="22"/>
                      <w:szCs w:val="22"/>
                    </w:rPr>
                    <m:t xml:space="preserve"> </m:t>
                  </m:r>
                </m:e>
              </m:nary>
            </m:num>
            <m:den>
              <m:nary>
                <m:naryPr>
                  <m:chr m:val="∑"/>
                  <m:limLoc m:val="undOvr"/>
                  <m:ctrlPr>
                    <w:rPr>
                      <w:rFonts w:ascii="Cambria Math" w:hAnsi="Cambria Math" w:cstheme="minorHAnsi"/>
                      <w:i/>
                      <w:noProof/>
                      <w:sz w:val="22"/>
                      <w:szCs w:val="22"/>
                    </w:rPr>
                  </m:ctrlPr>
                </m:naryPr>
                <m:sub>
                  <m:r>
                    <m:rPr>
                      <m:sty m:val="bi"/>
                    </m:rPr>
                    <w:rPr>
                      <w:rFonts w:ascii="Cambria Math" w:hAnsi="Cambria Math" w:cstheme="minorHAnsi"/>
                      <w:noProof/>
                      <w:sz w:val="22"/>
                      <w:szCs w:val="22"/>
                    </w:rPr>
                    <m:t>6:00 hod</m:t>
                  </m:r>
                </m:sub>
                <m:sup>
                  <m:r>
                    <m:rPr>
                      <m:sty m:val="bi"/>
                    </m:rPr>
                    <w:rPr>
                      <w:rFonts w:ascii="Cambria Math" w:hAnsi="Cambria Math" w:cstheme="minorHAnsi"/>
                      <w:noProof/>
                      <w:sz w:val="22"/>
                      <w:szCs w:val="22"/>
                    </w:rPr>
                    <m:t>18:00 hod</m:t>
                  </m:r>
                </m:sup>
                <m:e>
                  <m:r>
                    <m:rPr>
                      <m:sty m:val="bi"/>
                    </m:rPr>
                    <w:rPr>
                      <w:rFonts w:ascii="Cambria Math" w:hAnsi="Cambria Math" w:cstheme="minorHAnsi"/>
                      <w:noProof/>
                      <w:sz w:val="22"/>
                      <w:szCs w:val="22"/>
                    </w:rPr>
                    <m:t>(hodiny dostupnosti)</m:t>
                  </m:r>
                </m:e>
              </m:nary>
            </m:den>
          </m:f>
          <m:r>
            <m:rPr>
              <m:sty m:val="bi"/>
            </m:rPr>
            <w:rPr>
              <w:rFonts w:ascii="Cambria Math" w:hAnsi="Cambria Math" w:cstheme="minorHAnsi"/>
              <w:noProof/>
              <w:sz w:val="22"/>
              <w:szCs w:val="22"/>
            </w:rPr>
            <m:t>*100</m:t>
          </m:r>
          <m:r>
            <m:rPr>
              <m:sty m:val="b"/>
            </m:rPr>
            <w:rPr>
              <w:rFonts w:ascii="Cambria Math" w:hAnsi="Cambria Math" w:cstheme="minorHAnsi"/>
              <w:noProof/>
              <w:sz w:val="22"/>
              <w:szCs w:val="22"/>
            </w:rPr>
            <w:br/>
          </m:r>
        </m:oMath>
      </m:oMathPara>
      <w:r w:rsidRPr="002C1D0F">
        <w:rPr>
          <w:rFonts w:asciiTheme="minorHAnsi" w:hAnsiTheme="minorHAnsi" w:cstheme="minorHAnsi"/>
          <w:noProof/>
          <w:sz w:val="22"/>
          <w:szCs w:val="22"/>
        </w:rPr>
        <w:t xml:space="preserve">  </w:t>
      </w:r>
    </w:p>
    <w:p w14:paraId="54FE83C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Pričom za nedostupnosť nie je považovaný čas plánovanej, vopred ohlásenej a vzájomne odsúhlasenej údržby, výpadky spôsobené zariadeniami tretích strán, nedostupnosť systému v dôsledku prác  na  základe  objednávky/požiadavky Objednávateľa.</w:t>
      </w:r>
    </w:p>
    <w:p w14:paraId="4312EA4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Rýchlosť odozvy systému na strane užívateľa nesmie trvať viac, ako 5 sekúnd.  </w:t>
      </w:r>
    </w:p>
    <w:p w14:paraId="47B3407F"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Okrem produkčného prostredia je požadované aj sprístupnenie testovacieho prostredia pre jednotlivé moduly KIS BBSK s rovnakou dostupnosťou a s dostatočným výkonom a kapacitou. </w:t>
      </w:r>
    </w:p>
    <w:p w14:paraId="42BE2EA4"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r w:rsidRPr="002C1D0F">
        <w:rPr>
          <w:rFonts w:asciiTheme="minorHAnsi" w:hAnsiTheme="minorHAnsi" w:cstheme="minorHAnsi"/>
          <w:sz w:val="22"/>
          <w:szCs w:val="22"/>
        </w:rPr>
        <w:lastRenderedPageBreak/>
        <w:t xml:space="preserve">Je požadované, aby komunikácia medzi užívateľom a aplikáciou v cloude prebiehala cez zabezpečený informačný kanál pomocou bezpečného protokolu TLS alebo SSL. </w:t>
      </w:r>
    </w:p>
    <w:p w14:paraId="15100FA4"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r w:rsidRPr="002C1D0F">
        <w:rPr>
          <w:rFonts w:asciiTheme="minorHAnsi" w:hAnsiTheme="minorHAnsi" w:cstheme="minorHAnsi"/>
          <w:sz w:val="22"/>
          <w:szCs w:val="22"/>
        </w:rPr>
        <w:t>Veľkosť cloudového úložiska je minimálne 1 TB. Poskytovateľ zabezpečí dostatočnú kapacitu kapacít úložiska počas celej doby trvania Zmluvy bez navýšenia nákladov pre Objednávateľa.</w:t>
      </w:r>
    </w:p>
    <w:p w14:paraId="2434B3B0"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r w:rsidRPr="002C1D0F">
        <w:rPr>
          <w:rFonts w:asciiTheme="minorHAnsi" w:hAnsiTheme="minorHAnsi" w:cstheme="minorHAnsi"/>
          <w:sz w:val="22"/>
          <w:szCs w:val="22"/>
        </w:rPr>
        <w:t>Poskytovateľ je povinný vyvíjať úsilie, aby všetky dáta Objednávateľa umiestené v cloude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14DE27C1"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r w:rsidRPr="002C1D0F">
        <w:rPr>
          <w:rFonts w:asciiTheme="minorHAnsi" w:hAnsiTheme="minorHAnsi" w:cstheme="minorHAnsi"/>
          <w:sz w:val="22"/>
          <w:szCs w:val="22"/>
        </w:rPr>
        <w:t>Ak to umožní situácia, je Poskytovateľ povinný Objednávateľa upozorniť v predstihu na výpadok dostupnosti systému.</w:t>
      </w:r>
    </w:p>
    <w:p w14:paraId="29A7CF29" w14:textId="77777777" w:rsidR="002C1D0F" w:rsidRPr="002C1D0F" w:rsidRDefault="002C1D0F" w:rsidP="002C1D0F">
      <w:pPr>
        <w:widowControl w:val="0"/>
        <w:tabs>
          <w:tab w:val="left" w:pos="857"/>
        </w:tabs>
        <w:spacing w:before="123" w:line="276" w:lineRule="auto"/>
        <w:ind w:right="318"/>
        <w:jc w:val="both"/>
        <w:rPr>
          <w:rFonts w:asciiTheme="minorHAnsi" w:eastAsiaTheme="majorEastAsia" w:hAnsiTheme="minorHAnsi" w:cstheme="minorHAnsi"/>
          <w:b/>
          <w:bCs/>
          <w:sz w:val="22"/>
          <w:szCs w:val="22"/>
        </w:rPr>
      </w:pPr>
      <w:r w:rsidRPr="002C1D0F">
        <w:rPr>
          <w:rFonts w:asciiTheme="minorHAnsi" w:eastAsiaTheme="majorEastAsia" w:hAnsiTheme="minorHAnsi" w:cstheme="minorHAnsi"/>
          <w:b/>
          <w:bCs/>
          <w:sz w:val="22"/>
          <w:szCs w:val="22"/>
        </w:rPr>
        <w:t>Minimálny model nasadenia riešenia</w:t>
      </w:r>
    </w:p>
    <w:p w14:paraId="25C32CA4" w14:textId="77777777" w:rsidR="002C1D0F" w:rsidRPr="002C1D0F" w:rsidRDefault="002C1D0F" w:rsidP="002C1D0F">
      <w:pPr>
        <w:widowControl w:val="0"/>
        <w:tabs>
          <w:tab w:val="left" w:pos="857"/>
        </w:tabs>
        <w:spacing w:before="123" w:line="276" w:lineRule="auto"/>
        <w:ind w:right="318"/>
        <w:jc w:val="both"/>
        <w:rPr>
          <w:rFonts w:asciiTheme="minorHAnsi" w:eastAsiaTheme="majorEastAsia" w:hAnsiTheme="minorHAnsi" w:cstheme="minorHAnsi"/>
          <w:b/>
          <w:bCs/>
          <w:sz w:val="22"/>
          <w:szCs w:val="22"/>
        </w:rPr>
      </w:pPr>
      <w:r w:rsidRPr="002C1D0F">
        <w:rPr>
          <w:rFonts w:asciiTheme="minorHAnsi" w:hAnsiTheme="minorHAnsi" w:cstheme="minorHAnsi"/>
          <w:sz w:val="22"/>
          <w:szCs w:val="22"/>
        </w:rPr>
        <w:t>Minimálny požadovaný model nasadenia riešenia je zobrazený na schéme, avšak Poskytovateľ má povinnosť rozšíriť infraštruktúru o ďalšie komponenty, ak to jeho riešenie vyžaduje, alebo ak nie sú dosahované požadované technické parametre:</w:t>
      </w:r>
    </w:p>
    <w:p w14:paraId="4B9453C3"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r w:rsidRPr="002C1D0F">
        <w:rPr>
          <w:rFonts w:asciiTheme="minorHAnsi" w:hAnsiTheme="minorHAnsi" w:cstheme="minorHAnsi"/>
          <w:noProof/>
          <w:sz w:val="22"/>
          <w:szCs w:val="22"/>
          <w:lang w:eastAsia="sk-SK"/>
        </w:rPr>
        <w:drawing>
          <wp:inline distT="0" distB="0" distL="0" distR="0" wp14:anchorId="0915EF5F" wp14:editId="03FFE347">
            <wp:extent cx="5403850" cy="5911850"/>
            <wp:effectExtent l="0" t="0" r="635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hnology deployment.jpg"/>
                    <pic:cNvPicPr/>
                  </pic:nvPicPr>
                  <pic:blipFill>
                    <a:blip r:embed="rId17">
                      <a:extLst>
                        <a:ext uri="{28A0092B-C50C-407E-A947-70E740481C1C}">
                          <a14:useLocalDpi xmlns:a14="http://schemas.microsoft.com/office/drawing/2010/main" val="0"/>
                        </a:ext>
                      </a:extLst>
                    </a:blip>
                    <a:stretch>
                      <a:fillRect/>
                    </a:stretch>
                  </pic:blipFill>
                  <pic:spPr>
                    <a:xfrm>
                      <a:off x="0" y="0"/>
                      <a:ext cx="5403850" cy="5911850"/>
                    </a:xfrm>
                    <a:prstGeom prst="rect">
                      <a:avLst/>
                    </a:prstGeom>
                  </pic:spPr>
                </pic:pic>
              </a:graphicData>
            </a:graphic>
          </wp:inline>
        </w:drawing>
      </w:r>
    </w:p>
    <w:p w14:paraId="145E44EC"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p>
    <w:p w14:paraId="70795816" w14:textId="77777777" w:rsidR="002C1D0F" w:rsidRPr="002C1D0F" w:rsidRDefault="002C1D0F" w:rsidP="002C1D0F">
      <w:pPr>
        <w:pStyle w:val="Nadpis2"/>
        <w:rPr>
          <w:rFonts w:asciiTheme="minorHAnsi" w:hAnsiTheme="minorHAnsi" w:cstheme="minorHAnsi"/>
          <w:sz w:val="22"/>
          <w:szCs w:val="22"/>
        </w:rPr>
      </w:pPr>
      <w:bookmarkStart w:id="26" w:name="_Toc46857240"/>
      <w:r w:rsidRPr="002C1D0F">
        <w:rPr>
          <w:rFonts w:asciiTheme="minorHAnsi" w:hAnsiTheme="minorHAnsi" w:cstheme="minorHAnsi"/>
          <w:sz w:val="22"/>
          <w:szCs w:val="22"/>
        </w:rPr>
        <w:t>Požiadavky na bezpečnosť</w:t>
      </w:r>
      <w:bookmarkEnd w:id="26"/>
    </w:p>
    <w:p w14:paraId="7A354A7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bol projekt implementácie KIS realizovaný v súlade so zákonom č. 69/2018 Z. z. o kybernetickej bezpečnosti a aby bol zabezpečený jeho súlad s požiadavkami zákona č. 18/2018 Z. z. o ochrane osobných údajov (GDPR).</w:t>
      </w:r>
    </w:p>
    <w:p w14:paraId="6977790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Prístup používateľov do KIS musí byť riadený na základe funkčných a dátových oprávnení. KIS musí byť integrovaný s centrálnym systémom riadenia identít BBSK LDAP, v rámci ktorého sú evidovaní všetci zamestnanci a ich zaradenie do príslušných rolí a pracovných pozícií. Priradenie oprávnení na prístup k údajom, prípadne modulom KIS, alebo ich funkcionalitám musia byť riadené na základe príslušnosti zamestnanca do určených užívateľských skupín v rámci centrálneho LDAP BBSK.</w:t>
      </w:r>
    </w:p>
    <w:p w14:paraId="276BA0E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Aktivita používateľov musí byť zaznamenávaná formou auditného žurnálu tak, aby bolo možné kedykoľvek získať prehľad o tom, kto, kedy a aké aktivity v systémy vykonal.</w:t>
      </w:r>
    </w:p>
    <w:p w14:paraId="560FF252" w14:textId="77777777" w:rsidR="00175A14" w:rsidRDefault="00175A14" w:rsidP="002C1D0F">
      <w:pPr>
        <w:pStyle w:val="Nadpis2"/>
        <w:rPr>
          <w:rFonts w:asciiTheme="minorHAnsi" w:hAnsiTheme="minorHAnsi" w:cstheme="minorHAnsi"/>
          <w:sz w:val="22"/>
          <w:szCs w:val="22"/>
        </w:rPr>
      </w:pPr>
      <w:bookmarkStart w:id="27" w:name="_Toc46857241"/>
    </w:p>
    <w:p w14:paraId="67083B5E" w14:textId="0ABED577" w:rsidR="002C1D0F" w:rsidRPr="002C1D0F" w:rsidRDefault="002C1D0F" w:rsidP="002C1D0F">
      <w:pPr>
        <w:pStyle w:val="Nadpis2"/>
        <w:rPr>
          <w:rFonts w:asciiTheme="minorHAnsi" w:hAnsiTheme="minorHAnsi" w:cstheme="minorHAnsi"/>
          <w:sz w:val="22"/>
          <w:szCs w:val="22"/>
        </w:rPr>
      </w:pPr>
      <w:r w:rsidRPr="002C1D0F">
        <w:rPr>
          <w:rFonts w:asciiTheme="minorHAnsi" w:hAnsiTheme="minorHAnsi" w:cstheme="minorHAnsi"/>
          <w:sz w:val="22"/>
          <w:szCs w:val="22"/>
        </w:rPr>
        <w:t>Požiadavky na zálohovanie a riešenie obnovy</w:t>
      </w:r>
      <w:bookmarkEnd w:id="27"/>
      <w:r w:rsidRPr="002C1D0F">
        <w:rPr>
          <w:rFonts w:asciiTheme="minorHAnsi" w:hAnsiTheme="minorHAnsi" w:cstheme="minorHAnsi"/>
          <w:sz w:val="22"/>
          <w:szCs w:val="22"/>
        </w:rPr>
        <w:t xml:space="preserve"> </w:t>
      </w:r>
    </w:p>
    <w:p w14:paraId="41DA7E9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Zálohovanie produkčného prostredia, ako aj jeho prípadnú obnovu zabezpečuje Poskytovateľ následne po každej implementovanej a zakceptovanej zmene v systéme formou zálohy celej entity virtualizovaného prostredia, v ktorom zmena nastala  na médiu, ktoré musí byť geograficky oddelené od miesta prevádzkovaného cloudu. </w:t>
      </w:r>
    </w:p>
    <w:p w14:paraId="7637EB01"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5A3F786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Nakoľko systém KIS nebude zaradený medzi kritické informačné systémy BBSK, zálohovanie postačuje riešiť tak, aby bolo možné obnoviť prevádzku KIS v priebehu dvoch pracovných dní odo dňa vzniku takejto potreby. Požaduje sa vykonávať týždenné zálohovanie a to v rozsahu úplnej zálohy virtualizovaného prostredia. Požaduje sa zabezpečiť dostupnosť poslednej úplnej zálohy. Komplexné zálohovanie dát sa požaduje vykonávať raz mesačne. Priebežné zálohovanie údajov bude vykonané každodenne a to v nočných hodinách.</w:t>
      </w:r>
    </w:p>
    <w:p w14:paraId="4FF9F42F" w14:textId="77777777" w:rsidR="002C1D0F" w:rsidRPr="002C1D0F" w:rsidRDefault="002C1D0F" w:rsidP="002C1D0F">
      <w:pPr>
        <w:widowControl w:val="0"/>
        <w:tabs>
          <w:tab w:val="left" w:pos="857"/>
        </w:tabs>
        <w:spacing w:before="123" w:line="276" w:lineRule="auto"/>
        <w:ind w:right="318"/>
        <w:jc w:val="both"/>
        <w:rPr>
          <w:rFonts w:asciiTheme="minorHAnsi" w:hAnsiTheme="minorHAnsi" w:cstheme="minorHAnsi"/>
          <w:sz w:val="22"/>
          <w:szCs w:val="22"/>
        </w:rPr>
      </w:pPr>
      <w:r w:rsidRPr="002C1D0F">
        <w:rPr>
          <w:rFonts w:asciiTheme="minorHAnsi" w:hAnsiTheme="minorHAnsi" w:cstheme="minorHAnsi"/>
          <w:sz w:val="22"/>
          <w:szCs w:val="22"/>
        </w:rPr>
        <w:t>Objednávateľ  je oprávnený vyžiadať od poskytovateľa zaslanie archívnych kópií svojich dát a to až 4krát ročne. Poskytovateľ doručí bezpečným spôsobom odsúhlaseným zmluvnými stranami úplný archív dát objednávateľa aj bez vyžiadania a to s dátami k 31.12. a to najneskôr do 10 pracovných dní po skončení kalendárneho roka.</w:t>
      </w:r>
    </w:p>
    <w:p w14:paraId="43198BD6" w14:textId="77777777" w:rsidR="002C1D0F" w:rsidRPr="002C1D0F" w:rsidRDefault="002C1D0F" w:rsidP="002C1D0F">
      <w:pPr>
        <w:jc w:val="both"/>
        <w:rPr>
          <w:rFonts w:asciiTheme="minorHAnsi" w:hAnsiTheme="minorHAnsi" w:cstheme="minorHAnsi"/>
          <w:sz w:val="22"/>
          <w:szCs w:val="22"/>
        </w:rPr>
      </w:pPr>
    </w:p>
    <w:p w14:paraId="461665A3" w14:textId="77777777" w:rsidR="002C1D0F" w:rsidRPr="002C1D0F" w:rsidRDefault="002C1D0F" w:rsidP="002C1D0F">
      <w:pPr>
        <w:pStyle w:val="Nadpis2"/>
        <w:rPr>
          <w:rFonts w:asciiTheme="minorHAnsi" w:hAnsiTheme="minorHAnsi" w:cstheme="minorHAnsi"/>
          <w:sz w:val="22"/>
          <w:szCs w:val="22"/>
        </w:rPr>
      </w:pPr>
      <w:bookmarkStart w:id="28" w:name="_Toc46857242"/>
      <w:r w:rsidRPr="002C1D0F">
        <w:rPr>
          <w:rFonts w:asciiTheme="minorHAnsi" w:hAnsiTheme="minorHAnsi" w:cstheme="minorHAnsi"/>
          <w:sz w:val="22"/>
          <w:szCs w:val="22"/>
        </w:rPr>
        <w:t>Testovanie</w:t>
      </w:r>
      <w:bookmarkEnd w:id="28"/>
      <w:r w:rsidRPr="002C1D0F">
        <w:rPr>
          <w:rFonts w:asciiTheme="minorHAnsi" w:hAnsiTheme="minorHAnsi" w:cstheme="minorHAnsi"/>
          <w:sz w:val="22"/>
          <w:szCs w:val="22"/>
        </w:rPr>
        <w:t xml:space="preserve"> </w:t>
      </w:r>
    </w:p>
    <w:p w14:paraId="6445F056" w14:textId="3CD0278E"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Počas prevádzky systému budú periodicky raz za 6 mesiacov vykonávané testy s cieľom včas identifikovať možné prevádzkové problémy a to opakovaním akceptačného testovania v rozsahu:</w:t>
      </w:r>
    </w:p>
    <w:p w14:paraId="188A3E6B" w14:textId="77777777" w:rsidR="00175A14" w:rsidRPr="002C1D0F" w:rsidRDefault="00175A14" w:rsidP="002C1D0F">
      <w:pPr>
        <w:jc w:val="both"/>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3019"/>
        <w:gridCol w:w="3019"/>
        <w:gridCol w:w="3022"/>
      </w:tblGrid>
      <w:tr w:rsidR="002C1D0F" w:rsidRPr="002C1D0F" w14:paraId="524ACD1F" w14:textId="77777777" w:rsidTr="002C1D0F">
        <w:tc>
          <w:tcPr>
            <w:tcW w:w="3019" w:type="dxa"/>
          </w:tcPr>
          <w:p w14:paraId="6A21F013" w14:textId="77777777" w:rsidR="002C1D0F" w:rsidRPr="002C1D0F" w:rsidRDefault="002C1D0F" w:rsidP="002C1D0F">
            <w:pPr>
              <w:jc w:val="both"/>
              <w:rPr>
                <w:rFonts w:asciiTheme="minorHAnsi" w:hAnsiTheme="minorHAnsi" w:cstheme="minorHAnsi"/>
                <w:b/>
                <w:sz w:val="22"/>
                <w:szCs w:val="22"/>
              </w:rPr>
            </w:pPr>
            <w:r w:rsidRPr="002C1D0F">
              <w:rPr>
                <w:rFonts w:asciiTheme="minorHAnsi" w:hAnsiTheme="minorHAnsi" w:cstheme="minorHAnsi"/>
                <w:b/>
                <w:sz w:val="22"/>
                <w:szCs w:val="22"/>
              </w:rPr>
              <w:t>Typ testov</w:t>
            </w:r>
          </w:p>
        </w:tc>
        <w:tc>
          <w:tcPr>
            <w:tcW w:w="3019" w:type="dxa"/>
          </w:tcPr>
          <w:p w14:paraId="33040B21" w14:textId="77777777" w:rsidR="002C1D0F" w:rsidRPr="002C1D0F" w:rsidRDefault="002C1D0F" w:rsidP="002C1D0F">
            <w:pPr>
              <w:jc w:val="both"/>
              <w:rPr>
                <w:rFonts w:asciiTheme="minorHAnsi" w:hAnsiTheme="minorHAnsi" w:cstheme="minorHAnsi"/>
                <w:b/>
                <w:sz w:val="22"/>
                <w:szCs w:val="22"/>
              </w:rPr>
            </w:pPr>
            <w:r w:rsidRPr="002C1D0F">
              <w:rPr>
                <w:rFonts w:asciiTheme="minorHAnsi" w:hAnsiTheme="minorHAnsi" w:cstheme="minorHAnsi"/>
                <w:b/>
                <w:sz w:val="22"/>
                <w:szCs w:val="22"/>
              </w:rPr>
              <w:t>Testy realizuje</w:t>
            </w:r>
          </w:p>
        </w:tc>
        <w:tc>
          <w:tcPr>
            <w:tcW w:w="3022" w:type="dxa"/>
          </w:tcPr>
          <w:p w14:paraId="3D2BBEFD" w14:textId="77777777" w:rsidR="002C1D0F" w:rsidRPr="002C1D0F" w:rsidRDefault="002C1D0F" w:rsidP="002C1D0F">
            <w:pPr>
              <w:jc w:val="both"/>
              <w:rPr>
                <w:rFonts w:asciiTheme="minorHAnsi" w:hAnsiTheme="minorHAnsi" w:cstheme="minorHAnsi"/>
                <w:b/>
                <w:sz w:val="22"/>
                <w:szCs w:val="22"/>
              </w:rPr>
            </w:pPr>
            <w:r w:rsidRPr="002C1D0F">
              <w:rPr>
                <w:rFonts w:asciiTheme="minorHAnsi" w:hAnsiTheme="minorHAnsi" w:cstheme="minorHAnsi"/>
                <w:b/>
                <w:sz w:val="22"/>
                <w:szCs w:val="22"/>
              </w:rPr>
              <w:t>Požiadavky na poskytovateľa</w:t>
            </w:r>
          </w:p>
        </w:tc>
      </w:tr>
      <w:tr w:rsidR="002C1D0F" w:rsidRPr="002C1D0F" w14:paraId="28D5200E" w14:textId="77777777" w:rsidTr="002C1D0F">
        <w:tc>
          <w:tcPr>
            <w:tcW w:w="3019" w:type="dxa"/>
          </w:tcPr>
          <w:p w14:paraId="1AABF69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Bezpečnostné testy </w:t>
            </w:r>
          </w:p>
        </w:tc>
        <w:tc>
          <w:tcPr>
            <w:tcW w:w="3019" w:type="dxa"/>
          </w:tcPr>
          <w:p w14:paraId="522051B4"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22" w:type="dxa"/>
          </w:tcPr>
          <w:p w14:paraId="3CEB457A"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Príprava, realizácia a vyhodnotenie testov </w:t>
            </w:r>
          </w:p>
        </w:tc>
      </w:tr>
      <w:tr w:rsidR="002C1D0F" w:rsidRPr="002C1D0F" w14:paraId="75620B26" w14:textId="77777777" w:rsidTr="002C1D0F">
        <w:tc>
          <w:tcPr>
            <w:tcW w:w="3019" w:type="dxa"/>
          </w:tcPr>
          <w:p w14:paraId="133B7E8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Záťažové testy </w:t>
            </w:r>
          </w:p>
        </w:tc>
        <w:tc>
          <w:tcPr>
            <w:tcW w:w="3019" w:type="dxa"/>
          </w:tcPr>
          <w:p w14:paraId="6C7282F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22" w:type="dxa"/>
          </w:tcPr>
          <w:p w14:paraId="00165FB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Príprava, realizácia a vyhodnotenie testov </w:t>
            </w:r>
          </w:p>
        </w:tc>
      </w:tr>
      <w:tr w:rsidR="002C1D0F" w:rsidRPr="002C1D0F" w14:paraId="443F962A" w14:textId="77777777" w:rsidTr="002C1D0F">
        <w:tc>
          <w:tcPr>
            <w:tcW w:w="3019" w:type="dxa"/>
          </w:tcPr>
          <w:p w14:paraId="4D52A8B1"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Systémové integračné testy </w:t>
            </w:r>
          </w:p>
        </w:tc>
        <w:tc>
          <w:tcPr>
            <w:tcW w:w="3019" w:type="dxa"/>
          </w:tcPr>
          <w:p w14:paraId="771E678A"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w:t>
            </w:r>
          </w:p>
        </w:tc>
        <w:tc>
          <w:tcPr>
            <w:tcW w:w="3022" w:type="dxa"/>
          </w:tcPr>
          <w:p w14:paraId="6476FFC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Príprava, realizácia a vyhodnotenie testov </w:t>
            </w:r>
          </w:p>
        </w:tc>
      </w:tr>
      <w:tr w:rsidR="002C1D0F" w:rsidRPr="002C1D0F" w14:paraId="01B82145" w14:textId="77777777" w:rsidTr="002C1D0F">
        <w:tc>
          <w:tcPr>
            <w:tcW w:w="3019" w:type="dxa"/>
          </w:tcPr>
          <w:p w14:paraId="5670A26C"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Penetračné testy </w:t>
            </w:r>
          </w:p>
        </w:tc>
        <w:tc>
          <w:tcPr>
            <w:tcW w:w="3019" w:type="dxa"/>
          </w:tcPr>
          <w:p w14:paraId="3A13E8EB"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Poskytovateľ</w:t>
            </w:r>
          </w:p>
        </w:tc>
        <w:tc>
          <w:tcPr>
            <w:tcW w:w="3022" w:type="dxa"/>
          </w:tcPr>
          <w:p w14:paraId="28DB577D"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Súčinnosť a podpora pri príprave, realizácii a vyhodnotení testov </w:t>
            </w:r>
          </w:p>
        </w:tc>
      </w:tr>
    </w:tbl>
    <w:p w14:paraId="0FE0F2CA" w14:textId="77777777" w:rsidR="002C1D0F" w:rsidRPr="002C1D0F" w:rsidRDefault="002C1D0F" w:rsidP="002C1D0F">
      <w:pPr>
        <w:jc w:val="both"/>
        <w:rPr>
          <w:rFonts w:asciiTheme="minorHAnsi" w:hAnsiTheme="minorHAnsi" w:cstheme="minorHAnsi"/>
          <w:sz w:val="22"/>
          <w:szCs w:val="22"/>
        </w:rPr>
      </w:pPr>
    </w:p>
    <w:p w14:paraId="43CEF4FE" w14:textId="77777777" w:rsidR="002C1D0F" w:rsidRPr="00175A14" w:rsidRDefault="002C1D0F" w:rsidP="002C1D0F">
      <w:pPr>
        <w:pStyle w:val="Nadpis1"/>
        <w:jc w:val="both"/>
        <w:rPr>
          <w:rFonts w:asciiTheme="minorHAnsi" w:hAnsiTheme="minorHAnsi" w:cstheme="minorHAnsi"/>
          <w:b/>
          <w:bCs/>
          <w:sz w:val="22"/>
          <w:szCs w:val="22"/>
        </w:rPr>
      </w:pPr>
      <w:bookmarkStart w:id="29" w:name="_Toc46857243"/>
      <w:r w:rsidRPr="00175A14">
        <w:rPr>
          <w:rFonts w:asciiTheme="minorHAnsi" w:hAnsiTheme="minorHAnsi" w:cstheme="minorHAnsi"/>
          <w:b/>
          <w:bCs/>
          <w:sz w:val="22"/>
          <w:szCs w:val="22"/>
        </w:rPr>
        <w:t>POŽIADAVKY NA ŠKOLENIA</w:t>
      </w:r>
      <w:bookmarkEnd w:id="29"/>
    </w:p>
    <w:p w14:paraId="75999B4C" w14:textId="77777777" w:rsidR="002C1D0F" w:rsidRPr="002C1D0F" w:rsidRDefault="002C1D0F" w:rsidP="002C1D0F">
      <w:pPr>
        <w:jc w:val="both"/>
        <w:rPr>
          <w:rFonts w:asciiTheme="minorHAnsi" w:hAnsiTheme="minorHAnsi" w:cstheme="minorHAnsi"/>
          <w:sz w:val="22"/>
          <w:szCs w:val="22"/>
        </w:rPr>
      </w:pPr>
    </w:p>
    <w:p w14:paraId="20E7A97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rámci Zmluvy budú Poskytovateľom realizované školenia k implementovanému systému KIS a to minimálne v rozsahu:</w:t>
      </w:r>
    </w:p>
    <w:p w14:paraId="729F3CAE" w14:textId="77777777" w:rsidR="00175A14" w:rsidRDefault="00175A14" w:rsidP="002C1D0F">
      <w:pPr>
        <w:pStyle w:val="Nadpis3"/>
        <w:rPr>
          <w:rFonts w:asciiTheme="minorHAnsi" w:hAnsiTheme="minorHAnsi" w:cstheme="minorHAnsi"/>
          <w:sz w:val="22"/>
          <w:szCs w:val="22"/>
        </w:rPr>
      </w:pPr>
      <w:bookmarkStart w:id="30" w:name="_Toc46857244"/>
    </w:p>
    <w:p w14:paraId="725C578C" w14:textId="0DAE4BD1" w:rsidR="002C1D0F" w:rsidRPr="002C1D0F" w:rsidRDefault="002C1D0F" w:rsidP="002C1D0F">
      <w:pPr>
        <w:pStyle w:val="Nadpis3"/>
        <w:rPr>
          <w:rFonts w:asciiTheme="minorHAnsi" w:hAnsiTheme="minorHAnsi" w:cstheme="minorHAnsi"/>
          <w:sz w:val="22"/>
          <w:szCs w:val="22"/>
        </w:rPr>
      </w:pPr>
      <w:r w:rsidRPr="002C1D0F">
        <w:rPr>
          <w:rFonts w:asciiTheme="minorHAnsi" w:hAnsiTheme="minorHAnsi" w:cstheme="minorHAnsi"/>
          <w:sz w:val="22"/>
          <w:szCs w:val="22"/>
        </w:rPr>
        <w:t>Školenie administrátorov</w:t>
      </w:r>
      <w:bookmarkEnd w:id="30"/>
    </w:p>
    <w:p w14:paraId="5B978D9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Školenie administrátorov (max. 2 osoby):</w:t>
      </w:r>
    </w:p>
    <w:p w14:paraId="601FE43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Administrácia prístupových a funkčných práv</w:t>
      </w:r>
    </w:p>
    <w:p w14:paraId="4284318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Zálohovanie a obnovenie údajov systému</w:t>
      </w:r>
    </w:p>
    <w:p w14:paraId="646D16C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Úpravy číselníkov</w:t>
      </w:r>
    </w:p>
    <w:p w14:paraId="480FD17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Integračná platforma</w:t>
      </w:r>
    </w:p>
    <w:p w14:paraId="21E3C82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Nastavovanie auditovania a logovania systému</w:t>
      </w:r>
    </w:p>
    <w:p w14:paraId="3A81642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Nastavenia vektorových vrstiev sprístupnených užívateľom</w:t>
      </w:r>
    </w:p>
    <w:p w14:paraId="10EC98B8"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celkovom rozsahu 2 dni.</w:t>
      </w:r>
    </w:p>
    <w:p w14:paraId="17E5B216" w14:textId="77777777" w:rsidR="00175A14" w:rsidRDefault="00175A14" w:rsidP="002C1D0F">
      <w:pPr>
        <w:pStyle w:val="Nadpis3"/>
        <w:rPr>
          <w:rFonts w:asciiTheme="minorHAnsi" w:hAnsiTheme="minorHAnsi" w:cstheme="minorHAnsi"/>
          <w:sz w:val="22"/>
          <w:szCs w:val="22"/>
        </w:rPr>
      </w:pPr>
      <w:bookmarkStart w:id="31" w:name="_Toc46857245"/>
    </w:p>
    <w:p w14:paraId="5FAB8F2D" w14:textId="61E7E269" w:rsidR="002C1D0F" w:rsidRPr="002C1D0F" w:rsidRDefault="002C1D0F" w:rsidP="002C1D0F">
      <w:pPr>
        <w:pStyle w:val="Nadpis3"/>
        <w:rPr>
          <w:rFonts w:asciiTheme="minorHAnsi" w:hAnsiTheme="minorHAnsi" w:cstheme="minorHAnsi"/>
          <w:sz w:val="22"/>
          <w:szCs w:val="22"/>
        </w:rPr>
      </w:pPr>
      <w:r w:rsidRPr="002C1D0F">
        <w:rPr>
          <w:rFonts w:asciiTheme="minorHAnsi" w:hAnsiTheme="minorHAnsi" w:cstheme="minorHAnsi"/>
          <w:sz w:val="22"/>
          <w:szCs w:val="22"/>
        </w:rPr>
        <w:t>Školenie analytikov</w:t>
      </w:r>
      <w:bookmarkEnd w:id="31"/>
    </w:p>
    <w:p w14:paraId="53A0A45D"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Školenie analytikov (max. 20 osôb) na všetky dodané časti informačného systému so zameraním na tvorbu analytických výstupov zo systému, ako aj optimalizácií procesov, ktoré systém umožní:</w:t>
      </w:r>
    </w:p>
    <w:p w14:paraId="54CE56A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Evidencia majetku a jeho údržba</w:t>
      </w:r>
    </w:p>
    <w:p w14:paraId="0ADF40D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Energetický management</w:t>
      </w:r>
    </w:p>
    <w:p w14:paraId="31C6B7A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Analytika a reporty</w:t>
      </w:r>
    </w:p>
    <w:p w14:paraId="2F80ECD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Optimalizácia procesov evidencie, správy a údržby majetku</w:t>
      </w:r>
    </w:p>
    <w:p w14:paraId="000BE10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Možnosti integrácií</w:t>
      </w:r>
    </w:p>
    <w:p w14:paraId="62C3D3D4"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 xml:space="preserve">v celkovom rozsahu 5 dní. </w:t>
      </w:r>
    </w:p>
    <w:p w14:paraId="74D05AAB" w14:textId="77777777" w:rsidR="00175A14" w:rsidRDefault="00175A14" w:rsidP="002C1D0F">
      <w:pPr>
        <w:pStyle w:val="Nadpis3"/>
        <w:rPr>
          <w:rFonts w:asciiTheme="minorHAnsi" w:hAnsiTheme="minorHAnsi" w:cstheme="minorHAnsi"/>
          <w:sz w:val="22"/>
          <w:szCs w:val="22"/>
        </w:rPr>
      </w:pPr>
      <w:bookmarkStart w:id="32" w:name="_Toc46857246"/>
    </w:p>
    <w:p w14:paraId="0DA25E83" w14:textId="61EDA499" w:rsidR="002C1D0F" w:rsidRPr="002C1D0F" w:rsidRDefault="002C1D0F" w:rsidP="002C1D0F">
      <w:pPr>
        <w:pStyle w:val="Nadpis3"/>
        <w:rPr>
          <w:rFonts w:asciiTheme="minorHAnsi" w:hAnsiTheme="minorHAnsi" w:cstheme="minorHAnsi"/>
          <w:sz w:val="22"/>
          <w:szCs w:val="22"/>
        </w:rPr>
      </w:pPr>
      <w:r w:rsidRPr="002C1D0F">
        <w:rPr>
          <w:rFonts w:asciiTheme="minorHAnsi" w:hAnsiTheme="minorHAnsi" w:cstheme="minorHAnsi"/>
          <w:sz w:val="22"/>
          <w:szCs w:val="22"/>
        </w:rPr>
        <w:t>Školenie kľúčových užívateľov</w:t>
      </w:r>
      <w:bookmarkEnd w:id="32"/>
    </w:p>
    <w:p w14:paraId="29107752"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Školenie analytikov – kľúčových užívateľov (max. 30 osôb) na všetky dodané časti informačného systému bude rozdelené do samostatných blokov podľa pracovného zaradenia:</w:t>
      </w:r>
    </w:p>
    <w:p w14:paraId="77BE535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Evidencia nehnuteľného majetku</w:t>
      </w:r>
    </w:p>
    <w:p w14:paraId="5B8F0BB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Evidencia hnuteľného majetku a VTZ zariadení</w:t>
      </w:r>
    </w:p>
    <w:p w14:paraId="19C040D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Údržba</w:t>
      </w:r>
    </w:p>
    <w:p w14:paraId="7F856DFE"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Energetický management</w:t>
      </w:r>
    </w:p>
    <w:p w14:paraId="3CD9B85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v celkovom rozsahu max. 10 dní.</w:t>
      </w:r>
    </w:p>
    <w:p w14:paraId="0780A577" w14:textId="77777777" w:rsidR="002C1D0F" w:rsidRPr="002C1D0F" w:rsidRDefault="002C1D0F" w:rsidP="002C1D0F">
      <w:pPr>
        <w:pStyle w:val="Nadpis3"/>
        <w:rPr>
          <w:rFonts w:asciiTheme="minorHAnsi" w:hAnsiTheme="minorHAnsi" w:cstheme="minorHAnsi"/>
          <w:sz w:val="22"/>
          <w:szCs w:val="22"/>
        </w:rPr>
      </w:pPr>
    </w:p>
    <w:p w14:paraId="6D5875E2" w14:textId="77777777" w:rsidR="002C1D0F" w:rsidRPr="002C1D0F" w:rsidRDefault="002C1D0F" w:rsidP="002C1D0F">
      <w:pPr>
        <w:pStyle w:val="Nadpis3"/>
        <w:rPr>
          <w:rFonts w:asciiTheme="minorHAnsi" w:hAnsiTheme="minorHAnsi" w:cstheme="minorHAnsi"/>
          <w:sz w:val="22"/>
          <w:szCs w:val="22"/>
        </w:rPr>
      </w:pPr>
      <w:bookmarkStart w:id="33" w:name="_Toc46857247"/>
      <w:r w:rsidRPr="002C1D0F">
        <w:rPr>
          <w:rFonts w:asciiTheme="minorHAnsi" w:hAnsiTheme="minorHAnsi" w:cstheme="minorHAnsi"/>
          <w:sz w:val="22"/>
          <w:szCs w:val="22"/>
        </w:rPr>
        <w:t>Školenie koncových používateľov</w:t>
      </w:r>
      <w:bookmarkEnd w:id="33"/>
    </w:p>
    <w:p w14:paraId="75AF4D0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Školenie koncových užívateľov si zabezpečí objednávateľ vlastnými silami prostredníctvom kľúčových užívateľov a dodanej dokumentácie.</w:t>
      </w:r>
    </w:p>
    <w:p w14:paraId="612AA4A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Školenia môžu byť realizované v priestoroch zabezpečených Objednávateľom, alebo Poskytovateľom podľa vzájomnej dohody.</w:t>
      </w:r>
    </w:p>
    <w:p w14:paraId="3BFAE9BE" w14:textId="77777777" w:rsidR="002C1D0F" w:rsidRPr="002C1D0F" w:rsidRDefault="002C1D0F" w:rsidP="002C1D0F">
      <w:pPr>
        <w:jc w:val="both"/>
        <w:rPr>
          <w:rFonts w:asciiTheme="minorHAnsi" w:hAnsiTheme="minorHAnsi" w:cstheme="minorHAnsi"/>
          <w:sz w:val="22"/>
          <w:szCs w:val="22"/>
        </w:rPr>
      </w:pPr>
    </w:p>
    <w:p w14:paraId="23E5E069" w14:textId="77777777" w:rsidR="002C1D0F" w:rsidRPr="00175A14" w:rsidRDefault="002C1D0F" w:rsidP="002C1D0F">
      <w:pPr>
        <w:pStyle w:val="Nadpis1"/>
        <w:jc w:val="both"/>
        <w:rPr>
          <w:rFonts w:asciiTheme="minorHAnsi" w:hAnsiTheme="minorHAnsi" w:cstheme="minorHAnsi"/>
          <w:b/>
          <w:bCs/>
          <w:sz w:val="22"/>
          <w:szCs w:val="22"/>
        </w:rPr>
      </w:pPr>
      <w:bookmarkStart w:id="34" w:name="_Toc46857248"/>
      <w:r w:rsidRPr="00175A14">
        <w:rPr>
          <w:rFonts w:asciiTheme="minorHAnsi" w:hAnsiTheme="minorHAnsi" w:cstheme="minorHAnsi"/>
          <w:b/>
          <w:bCs/>
          <w:sz w:val="22"/>
          <w:szCs w:val="22"/>
        </w:rPr>
        <w:t>ŠPECIFIKÁCIA SLUŽIEB PODPORY</w:t>
      </w:r>
      <w:bookmarkEnd w:id="34"/>
    </w:p>
    <w:p w14:paraId="44DEF370" w14:textId="77777777" w:rsidR="002C1D0F" w:rsidRPr="002C1D0F" w:rsidRDefault="002C1D0F" w:rsidP="002C1D0F">
      <w:pPr>
        <w:pStyle w:val="Nadpis2"/>
        <w:rPr>
          <w:rFonts w:asciiTheme="minorHAnsi" w:hAnsiTheme="minorHAnsi" w:cstheme="minorHAnsi"/>
          <w:sz w:val="22"/>
          <w:szCs w:val="22"/>
        </w:rPr>
      </w:pPr>
      <w:bookmarkStart w:id="35" w:name="_Toc46857249"/>
      <w:r w:rsidRPr="002C1D0F">
        <w:rPr>
          <w:rFonts w:asciiTheme="minorHAnsi" w:hAnsiTheme="minorHAnsi" w:cstheme="minorHAnsi"/>
          <w:sz w:val="22"/>
          <w:szCs w:val="22"/>
        </w:rPr>
        <w:t>Všeobecné podmienky poskytovaných služieb podpory</w:t>
      </w:r>
      <w:bookmarkEnd w:id="35"/>
    </w:p>
    <w:p w14:paraId="382DDA9E" w14:textId="77777777" w:rsidR="002C1D0F" w:rsidRPr="002C1D0F" w:rsidRDefault="002C1D0F" w:rsidP="002C1D0F">
      <w:pPr>
        <w:jc w:val="both"/>
        <w:rPr>
          <w:rFonts w:asciiTheme="minorHAnsi" w:eastAsiaTheme="majorEastAsia" w:hAnsiTheme="minorHAnsi" w:cstheme="minorHAnsi"/>
          <w:b/>
          <w:bCs/>
          <w:sz w:val="22"/>
          <w:szCs w:val="22"/>
        </w:rPr>
      </w:pPr>
    </w:p>
    <w:p w14:paraId="5228AB73" w14:textId="77777777" w:rsidR="002C1D0F" w:rsidRPr="002C1D0F" w:rsidRDefault="002C1D0F" w:rsidP="002C1D0F">
      <w:pPr>
        <w:jc w:val="both"/>
        <w:rPr>
          <w:rFonts w:asciiTheme="minorHAnsi" w:eastAsiaTheme="majorEastAsia" w:hAnsiTheme="minorHAnsi" w:cstheme="minorHAnsi"/>
          <w:b/>
          <w:bCs/>
          <w:sz w:val="22"/>
          <w:szCs w:val="22"/>
        </w:rPr>
      </w:pPr>
      <w:r w:rsidRPr="002C1D0F">
        <w:rPr>
          <w:rFonts w:asciiTheme="minorHAnsi" w:eastAsiaTheme="majorEastAsia" w:hAnsiTheme="minorHAnsi" w:cstheme="minorHAnsi"/>
          <w:b/>
          <w:bCs/>
          <w:sz w:val="22"/>
          <w:szCs w:val="22"/>
        </w:rPr>
        <w:t>Požiadavka na reporty</w:t>
      </w:r>
    </w:p>
    <w:p w14:paraId="7D4642A0" w14:textId="77777777" w:rsidR="002C1D0F" w:rsidRPr="002C1D0F" w:rsidRDefault="002C1D0F" w:rsidP="002C1D0F">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Sú vyžadované reporty o rozsahu poskytnutých služieb podpory aplikačného programového vybavenia, ktorý je súčasťou hodnotenia úrovne poskytovaných služieb. Report bude obsahovať minimálne nasledovné položky: </w:t>
      </w:r>
    </w:p>
    <w:p w14:paraId="0B76EAE4"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Problému v centrálnom Helpdesku, </w:t>
      </w:r>
    </w:p>
    <w:p w14:paraId="6C1DDC8E"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50A32879"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1E549196"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Klient (identifikátor klienta KIS ), </w:t>
      </w:r>
    </w:p>
    <w:p w14:paraId="2D61E2FD"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KIS, </w:t>
      </w:r>
    </w:p>
    <w:p w14:paraId="1F4DBFEE"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04C8D3E6"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2775C824"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lastRenderedPageBreak/>
        <w:t xml:space="preserve">Popis, </w:t>
      </w:r>
    </w:p>
    <w:p w14:paraId="6C8BDFA6"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Priorita(Typ požiadavky vzhľadom na SLA), </w:t>
      </w:r>
    </w:p>
    <w:p w14:paraId="4D0FC396"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0CF3B10"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5919D264"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Problému SLA, </w:t>
      </w:r>
    </w:p>
    <w:p w14:paraId="4EA930A7" w14:textId="77777777" w:rsidR="002C1D0F" w:rsidRPr="002C1D0F" w:rsidRDefault="002C1D0F" w:rsidP="00BC65D3">
      <w:pPr>
        <w:pStyle w:val="Default"/>
        <w:numPr>
          <w:ilvl w:val="0"/>
          <w:numId w:val="22"/>
        </w:numPr>
        <w:autoSpaceDE w:val="0"/>
        <w:autoSpaceDN w:val="0"/>
        <w:adjustRightInd w:val="0"/>
        <w:spacing w:after="24"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doby neutralizácie Problému SLA, </w:t>
      </w:r>
    </w:p>
    <w:p w14:paraId="4BBC46D7" w14:textId="77777777" w:rsidR="002C1D0F" w:rsidRPr="002C1D0F" w:rsidRDefault="002C1D0F" w:rsidP="00BC65D3">
      <w:pPr>
        <w:pStyle w:val="Default"/>
        <w:numPr>
          <w:ilvl w:val="0"/>
          <w:numId w:val="22"/>
        </w:numPr>
        <w:autoSpaceDE w:val="0"/>
        <w:autoSpaceDN w:val="0"/>
        <w:adjustRightInd w:val="0"/>
        <w:spacing w:line="240" w:lineRule="auto"/>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Rozsah služieb podpory aplikačného programového vybavenia v hodinách. </w:t>
      </w:r>
    </w:p>
    <w:p w14:paraId="10F68D96" w14:textId="77777777" w:rsidR="002C1D0F" w:rsidRPr="002C1D0F" w:rsidRDefault="002C1D0F" w:rsidP="002C1D0F">
      <w:pPr>
        <w:jc w:val="both"/>
        <w:rPr>
          <w:rFonts w:asciiTheme="minorHAnsi" w:eastAsiaTheme="majorEastAsia" w:hAnsiTheme="minorHAnsi" w:cstheme="minorHAnsi"/>
          <w:b/>
          <w:bCs/>
          <w:sz w:val="22"/>
          <w:szCs w:val="22"/>
        </w:rPr>
      </w:pPr>
    </w:p>
    <w:p w14:paraId="5DA2610C" w14:textId="77777777" w:rsidR="002C1D0F" w:rsidRPr="002C1D0F" w:rsidRDefault="002C1D0F" w:rsidP="002C1D0F">
      <w:pPr>
        <w:jc w:val="both"/>
        <w:rPr>
          <w:rFonts w:asciiTheme="minorHAnsi" w:eastAsiaTheme="majorEastAsia" w:hAnsiTheme="minorHAnsi" w:cstheme="minorHAnsi"/>
          <w:b/>
          <w:bCs/>
          <w:sz w:val="22"/>
          <w:szCs w:val="22"/>
        </w:rPr>
      </w:pPr>
      <w:r w:rsidRPr="002C1D0F">
        <w:rPr>
          <w:rFonts w:asciiTheme="minorHAnsi" w:eastAsiaTheme="majorEastAsia" w:hAnsiTheme="minorHAnsi" w:cstheme="minorHAnsi"/>
          <w:b/>
          <w:bCs/>
          <w:sz w:val="22"/>
          <w:szCs w:val="22"/>
        </w:rPr>
        <w:t xml:space="preserve">Akceptačné konanie </w:t>
      </w:r>
    </w:p>
    <w:p w14:paraId="3971F3FC" w14:textId="77777777" w:rsidR="002C1D0F" w:rsidRPr="002C1D0F" w:rsidRDefault="002C1D0F" w:rsidP="002C1D0F">
      <w:pPr>
        <w:autoSpaceDE w:val="0"/>
        <w:autoSpaceDN w:val="0"/>
        <w:adjustRightInd w:val="0"/>
        <w:jc w:val="both"/>
        <w:rPr>
          <w:rFonts w:asciiTheme="minorHAnsi" w:hAnsiTheme="minorHAnsi" w:cstheme="minorHAnsi"/>
          <w:sz w:val="22"/>
          <w:szCs w:val="22"/>
        </w:rPr>
      </w:pPr>
      <w:r w:rsidRPr="002C1D0F">
        <w:rPr>
          <w:rFonts w:asciiTheme="minorHAnsi" w:hAnsiTheme="minorHAnsi" w:cstheme="minorHAnsi"/>
          <w:sz w:val="22"/>
          <w:szCs w:val="22"/>
        </w:rPr>
        <w:t xml:space="preserve">Poskytovateľ sa zaväzuje poskytovať Služby podpory nepretržite počas trvania zmluvy, pričom akceptácia tohto plnenia je vykonaná na mesačnej báze vždy na konci daného mesiaca. Fakturácia je vykonávaná podľa podmienok stanovených Zmluvou, pričom prílohou faktúry je report (výkaz): </w:t>
      </w:r>
    </w:p>
    <w:p w14:paraId="63A9D03A" w14:textId="77777777" w:rsidR="002C1D0F" w:rsidRPr="002C1D0F" w:rsidRDefault="002C1D0F" w:rsidP="00BC65D3">
      <w:pPr>
        <w:pStyle w:val="Odsekzoznamu"/>
        <w:numPr>
          <w:ilvl w:val="0"/>
          <w:numId w:val="23"/>
        </w:numPr>
        <w:autoSpaceDE w:val="0"/>
        <w:autoSpaceDN w:val="0"/>
        <w:adjustRightInd w:val="0"/>
        <w:spacing w:after="25"/>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O vykonaných Službách podpory a parametre poskytnutých služieb. </w:t>
      </w:r>
    </w:p>
    <w:p w14:paraId="04A63E6E" w14:textId="77777777" w:rsidR="002C1D0F" w:rsidRPr="002C1D0F" w:rsidRDefault="002C1D0F" w:rsidP="00BC65D3">
      <w:pPr>
        <w:pStyle w:val="Odsekzoznamu"/>
        <w:numPr>
          <w:ilvl w:val="0"/>
          <w:numId w:val="23"/>
        </w:numPr>
        <w:autoSpaceDE w:val="0"/>
        <w:autoSpaceDN w:val="0"/>
        <w:adjustRightInd w:val="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O vykonaných Službách podpory aplikačného programového vybavenia evidovaných v centrálnom Helpdesku uzatvorených v danom mesiaci. </w:t>
      </w:r>
    </w:p>
    <w:p w14:paraId="78B5B103" w14:textId="77777777" w:rsidR="002C1D0F" w:rsidRPr="002C1D0F" w:rsidRDefault="002C1D0F" w:rsidP="00BC65D3">
      <w:pPr>
        <w:pStyle w:val="Odsekzoznamu"/>
        <w:numPr>
          <w:ilvl w:val="0"/>
          <w:numId w:val="23"/>
        </w:numPr>
        <w:autoSpaceDE w:val="0"/>
        <w:autoSpaceDN w:val="0"/>
        <w:adjustRightInd w:val="0"/>
        <w:contextualSpacing/>
        <w:jc w:val="both"/>
        <w:rPr>
          <w:rFonts w:asciiTheme="minorHAnsi" w:hAnsiTheme="minorHAnsi" w:cstheme="minorHAnsi"/>
          <w:sz w:val="22"/>
          <w:szCs w:val="22"/>
        </w:rPr>
      </w:pPr>
      <w:r w:rsidRPr="002C1D0F">
        <w:rPr>
          <w:rFonts w:asciiTheme="minorHAnsi" w:hAnsiTheme="minorHAnsi" w:cstheme="minorHAnsi"/>
          <w:sz w:val="22"/>
          <w:szCs w:val="22"/>
        </w:rPr>
        <w:t>O vykonaných službách podpory a rozvoja s uvedením parametrov služieb.</w:t>
      </w:r>
    </w:p>
    <w:p w14:paraId="6D54C2FD" w14:textId="77777777" w:rsidR="002C1D0F" w:rsidRPr="002C1D0F" w:rsidRDefault="002C1D0F" w:rsidP="002C1D0F">
      <w:pPr>
        <w:autoSpaceDE w:val="0"/>
        <w:autoSpaceDN w:val="0"/>
        <w:adjustRightInd w:val="0"/>
        <w:jc w:val="both"/>
        <w:rPr>
          <w:rFonts w:asciiTheme="minorHAnsi" w:hAnsiTheme="minorHAnsi" w:cstheme="minorHAnsi"/>
          <w:sz w:val="22"/>
          <w:szCs w:val="22"/>
        </w:rPr>
      </w:pPr>
    </w:p>
    <w:p w14:paraId="63BEEDC3" w14:textId="77777777" w:rsidR="00175A14" w:rsidRDefault="002C1D0F" w:rsidP="002C1D0F">
      <w:pPr>
        <w:jc w:val="both"/>
        <w:rPr>
          <w:rFonts w:asciiTheme="minorHAnsi" w:eastAsiaTheme="majorEastAsia" w:hAnsiTheme="minorHAnsi" w:cstheme="minorHAnsi"/>
          <w:b/>
          <w:bCs/>
          <w:sz w:val="22"/>
          <w:szCs w:val="22"/>
        </w:rPr>
      </w:pPr>
      <w:r w:rsidRPr="002C1D0F">
        <w:rPr>
          <w:rFonts w:asciiTheme="minorHAnsi" w:eastAsiaTheme="majorEastAsia" w:hAnsiTheme="minorHAnsi" w:cstheme="minorHAnsi"/>
          <w:b/>
          <w:bCs/>
          <w:sz w:val="22"/>
          <w:szCs w:val="22"/>
        </w:rPr>
        <w:t>Parametre kvality poskytovaných služieb podpory prevádzky a údržby, a služieb podpory aplikačného programového vybavenia</w:t>
      </w:r>
    </w:p>
    <w:p w14:paraId="3035AAC5" w14:textId="78335132" w:rsidR="002C1D0F" w:rsidRPr="002C1D0F" w:rsidRDefault="002C1D0F" w:rsidP="002C1D0F">
      <w:pPr>
        <w:jc w:val="both"/>
        <w:rPr>
          <w:rFonts w:asciiTheme="minorHAnsi" w:eastAsiaTheme="majorEastAsia" w:hAnsiTheme="minorHAnsi" w:cstheme="minorHAnsi"/>
          <w:b/>
          <w:bCs/>
          <w:sz w:val="22"/>
          <w:szCs w:val="22"/>
        </w:rPr>
      </w:pPr>
      <w:r w:rsidRPr="002C1D0F">
        <w:rPr>
          <w:rFonts w:asciiTheme="minorHAnsi" w:eastAsiaTheme="majorEastAsia" w:hAnsiTheme="minorHAnsi" w:cstheme="minorHAnsi"/>
          <w:b/>
          <w:bCs/>
          <w:sz w:val="22"/>
          <w:szCs w:val="22"/>
        </w:rPr>
        <w:t xml:space="preserve"> </w:t>
      </w:r>
    </w:p>
    <w:p w14:paraId="15E52621" w14:textId="77777777" w:rsidR="002C1D0F" w:rsidRPr="002C1D0F" w:rsidRDefault="002C1D0F" w:rsidP="002C1D0F">
      <w:pPr>
        <w:autoSpaceDE w:val="0"/>
        <w:autoSpaceDN w:val="0"/>
        <w:adjustRightInd w:val="0"/>
        <w:jc w:val="both"/>
        <w:rPr>
          <w:rFonts w:asciiTheme="minorHAnsi" w:hAnsiTheme="minorHAnsi" w:cstheme="minorHAnsi"/>
          <w:sz w:val="22"/>
          <w:szCs w:val="22"/>
        </w:rPr>
      </w:pPr>
      <w:r w:rsidRPr="002C1D0F">
        <w:rPr>
          <w:rFonts w:asciiTheme="minorHAnsi" w:hAnsiTheme="minorHAnsi" w:cstheme="minorHAnsi"/>
          <w:sz w:val="22"/>
          <w:szCs w:val="22"/>
        </w:rPr>
        <w:t xml:space="preserve">Reakčná doba Poskytovateľa na problém Objednávateľa sa určuje na základe príslušnej úrovne spracovania Problémov. Poskytovateľ poskytuje Služby podpory na základnej úrovni spracovania požiadaviek (USP). Čas sa vždy meria od momentu, kedy je Problém zaznamenaný do Helpdesku alebo v prípade nedostupnosti Helpdesku od momentu nahlásenia Problému alternatívnym spôsobom, t. j. od momentu doručenia hlásenia Problému emailom alebo nahlásením Problému telefonicky. </w:t>
      </w:r>
    </w:p>
    <w:p w14:paraId="12F47C4F"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Ak sa zmluvné strany prostredníctvom kontaktných osôb nedohodnú na rovnakej kategorizácii priority požiadavky, eskalujú požiadavku na osoby uvedené, ako osoby zodpovedných za plnenie zmluvy, ktorý sú povinný riešiť eskaláciu v rámci svojich kompetencií. Dohoda na ich úrovni má konečnú platnosť.</w:t>
      </w:r>
    </w:p>
    <w:p w14:paraId="48519EA4"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V prípade, že Incident má za následok znemožnenie používania IS (kategória A), je Poskytovateľ povinný po vzájomnej dohode s kontaktnými osobami Objednávateľa, súbežne s odstránením Incidentu, poskytnúť súčinnosť pri návrhu náhradného riešenia formou organizačného opatrenia tak, aby neboli narušené prevádzkové ani iné činnosti Objednávateľa a jeho organizácií.</w:t>
      </w:r>
    </w:p>
    <w:p w14:paraId="7E3FDF67" w14:textId="77777777" w:rsidR="002C1D0F" w:rsidRPr="002C1D0F" w:rsidRDefault="002C1D0F" w:rsidP="002C1D0F">
      <w:pPr>
        <w:jc w:val="both"/>
        <w:rPr>
          <w:rFonts w:asciiTheme="minorHAnsi" w:hAnsiTheme="minorHAnsi" w:cstheme="minorHAnsi"/>
          <w:sz w:val="22"/>
          <w:szCs w:val="22"/>
          <w:lang w:eastAsia="sk-SK"/>
        </w:rPr>
      </w:pPr>
    </w:p>
    <w:p w14:paraId="736A6CD9"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54DEB98A" w14:textId="77777777" w:rsidR="002C1D0F" w:rsidRPr="002C1D0F" w:rsidRDefault="002C1D0F" w:rsidP="002C1D0F">
      <w:pPr>
        <w:jc w:val="both"/>
        <w:rPr>
          <w:rFonts w:asciiTheme="minorHAnsi" w:hAnsiTheme="minorHAnsi" w:cstheme="minorHAnsi"/>
          <w:sz w:val="22"/>
          <w:szCs w:val="22"/>
          <w:lang w:eastAsia="sk-SK"/>
        </w:rPr>
      </w:pPr>
    </w:p>
    <w:p w14:paraId="7F80D4F2"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0C7644C0" w14:textId="77777777" w:rsidR="002C1D0F" w:rsidRPr="002C1D0F" w:rsidRDefault="002C1D0F" w:rsidP="002C1D0F">
      <w:pPr>
        <w:jc w:val="both"/>
        <w:rPr>
          <w:rFonts w:asciiTheme="minorHAnsi" w:hAnsiTheme="minorHAnsi" w:cstheme="minorHAnsi"/>
          <w:sz w:val="22"/>
          <w:szCs w:val="22"/>
          <w:lang w:eastAsia="sk-SK"/>
        </w:rPr>
      </w:pPr>
    </w:p>
    <w:p w14:paraId="30381E8B"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V prípade, že problém je možné odstrániť len službou Upgrade/ Update, a chyba nie je na strane Poskytovateľa, Poskytovateľ to vyznačí v dohodnutom informačnom systéme kontaktného centra, v prípade výpadku IS prostredníctvom emailu s využitím formulára súvisiaceho s vykonávanými činnosťami, existujúcimi v rámci riadenia Incidentov používaného u Objednávateľa.</w:t>
      </w:r>
    </w:p>
    <w:p w14:paraId="73F87516"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V rámci riešenia Incidentu vyvinie Poskytovateľ maximálne úsilie aby nedošlo ku strate a nekonzistencií dát.</w:t>
      </w:r>
    </w:p>
    <w:p w14:paraId="1DB0CED8" w14:textId="77777777" w:rsidR="002C1D0F" w:rsidRPr="002C1D0F" w:rsidRDefault="002C1D0F" w:rsidP="002C1D0F">
      <w:pPr>
        <w:jc w:val="both"/>
        <w:rPr>
          <w:rFonts w:asciiTheme="minorHAnsi" w:hAnsiTheme="minorHAnsi" w:cstheme="minorHAnsi"/>
          <w:sz w:val="22"/>
          <w:szCs w:val="22"/>
          <w:lang w:eastAsia="sk-SK"/>
        </w:rPr>
      </w:pPr>
    </w:p>
    <w:p w14:paraId="22FC0611"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39818C99" w14:textId="77777777" w:rsidR="002C1D0F" w:rsidRPr="002C1D0F" w:rsidRDefault="002C1D0F" w:rsidP="002C1D0F">
      <w:pPr>
        <w:jc w:val="both"/>
        <w:rPr>
          <w:rFonts w:asciiTheme="minorHAnsi" w:hAnsiTheme="minorHAnsi" w:cstheme="minorHAnsi"/>
          <w:sz w:val="22"/>
          <w:szCs w:val="22"/>
          <w:lang w:eastAsia="sk-SK"/>
        </w:rPr>
      </w:pPr>
      <w:r w:rsidRPr="002C1D0F">
        <w:rPr>
          <w:rFonts w:asciiTheme="minorHAnsi" w:hAnsiTheme="minorHAnsi" w:cstheme="minorHAnsi"/>
          <w:sz w:val="22"/>
          <w:szCs w:val="22"/>
          <w:lang w:eastAsia="sk-SK"/>
        </w:rPr>
        <w:lastRenderedPageBreak/>
        <w:t>Záznamy o vykonaných činnostiach tejto služby dodáva Poskytovateľ Objednávateľovi prostredníctvom nástrojov používaných u Poskytovateľa v rámci systému podpory projektov a zákazníkov kontaktného centra - Helpdesku.</w:t>
      </w:r>
    </w:p>
    <w:p w14:paraId="1A213B9B" w14:textId="77777777" w:rsidR="002C1D0F" w:rsidRPr="002C1D0F" w:rsidRDefault="002C1D0F" w:rsidP="002C1D0F">
      <w:pPr>
        <w:pStyle w:val="Nadpis2"/>
        <w:rPr>
          <w:rFonts w:asciiTheme="minorHAnsi" w:hAnsiTheme="minorHAnsi" w:cstheme="minorHAnsi"/>
          <w:sz w:val="22"/>
          <w:szCs w:val="22"/>
        </w:rPr>
      </w:pPr>
      <w:bookmarkStart w:id="36" w:name="_Toc46857250"/>
      <w:r w:rsidRPr="002C1D0F">
        <w:rPr>
          <w:rFonts w:asciiTheme="minorHAnsi" w:hAnsiTheme="minorHAnsi" w:cstheme="minorHAnsi"/>
          <w:sz w:val="22"/>
          <w:szCs w:val="22"/>
        </w:rPr>
        <w:t>Servisná podpora</w:t>
      </w:r>
      <w:bookmarkEnd w:id="36"/>
    </w:p>
    <w:p w14:paraId="07F8787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Služby servisnej podpory prevádzky KIS zahŕňajú predovšetkým:</w:t>
      </w:r>
    </w:p>
    <w:p w14:paraId="62310CF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Zabezpečenie servisnej podpory KIS odbornými zamestnancami dodávateľa pre riešenie hlásených incidentov, a to počas pracovných dní, v čase od 8:00 do 16:00 hodiny,</w:t>
      </w:r>
    </w:p>
    <w:p w14:paraId="0ECB6D5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Odstraňovanie hlásených incidentov a odstraňovanie chýb v jednotlivých moduloch KIS, brániacich bezproblémovému používaniu informačného systému, s dodržaním požadovaných reakčných časov, resp. poskytnutie náhradného riešenia pri riešení incidentov,</w:t>
      </w:r>
    </w:p>
    <w:p w14:paraId="2D2EAE59"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Poskytovanie odborných telefonických, mailových a osobných konzultácií pre kľúčových používateľov ohľadom poskytnutia odpovedí na otázky týkajúce sa problémových situácií, ktoré môžu vzniknúť pri používaní KIS, ako aj ohľadom spôsobu realizácie nových požiadaviek na KIS, a to počas pracovných dní, v čase od 8:00 do 16:00 hodiny,</w:t>
      </w:r>
    </w:p>
    <w:p w14:paraId="72E35CF4" w14:textId="77777777" w:rsidR="002C1D0F" w:rsidRPr="00175A14"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prevádzka HelpDesku pre určených pracovníkov BBSK,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BBSK pri akejkoľvek zmene stavu </w:t>
      </w:r>
      <w:r w:rsidRPr="00175A14">
        <w:rPr>
          <w:rFonts w:asciiTheme="minorHAnsi" w:hAnsiTheme="minorHAnsi" w:cstheme="minorHAnsi"/>
          <w:sz w:val="22"/>
          <w:szCs w:val="22"/>
        </w:rPr>
        <w:t>riešenia nahláseného incidentu. Súčasťou používateľského rozhrania musí byť možnosť nahrať viaceré prílohy k incidentu (obrázky, dokumenty a pod.). V prípade nedostupnosti Helpdesku musí dodávateľ poskytnúť náhradné riešenie pre hlásenie incidentov, a to až do doby opätovného sprístupnenia Helpdesku.</w:t>
      </w:r>
    </w:p>
    <w:p w14:paraId="1771E791" w14:textId="77777777" w:rsidR="002C1D0F" w:rsidRPr="00175A14" w:rsidRDefault="002C1D0F" w:rsidP="002C1D0F">
      <w:pPr>
        <w:jc w:val="both"/>
        <w:rPr>
          <w:rFonts w:asciiTheme="minorHAnsi" w:hAnsiTheme="minorHAnsi" w:cstheme="minorHAnsi"/>
          <w:sz w:val="22"/>
          <w:szCs w:val="22"/>
        </w:rPr>
      </w:pPr>
    </w:p>
    <w:p w14:paraId="07CD60F3" w14:textId="77777777" w:rsidR="002C1D0F" w:rsidRPr="00175A14" w:rsidRDefault="002C1D0F" w:rsidP="002C1D0F">
      <w:pPr>
        <w:jc w:val="both"/>
        <w:rPr>
          <w:rFonts w:asciiTheme="minorHAnsi" w:hAnsiTheme="minorHAnsi" w:cstheme="minorHAnsi"/>
          <w:sz w:val="22"/>
          <w:szCs w:val="22"/>
        </w:rPr>
      </w:pPr>
      <w:r w:rsidRPr="00175A14">
        <w:rPr>
          <w:rFonts w:asciiTheme="minorHAnsi" w:hAnsiTheme="minorHAnsi" w:cstheme="minorHAnsi"/>
          <w:sz w:val="22"/>
          <w:szCs w:val="22"/>
        </w:rPr>
        <w:t>Požadované parametre kvality služieb servisnej podpory KIS BBSK:</w:t>
      </w:r>
    </w:p>
    <w:tbl>
      <w:tblPr>
        <w:tblW w:w="0" w:type="auto"/>
        <w:tblLook w:val="04A0" w:firstRow="1" w:lastRow="0" w:firstColumn="1" w:lastColumn="0" w:noHBand="0" w:noVBand="1"/>
      </w:tblPr>
      <w:tblGrid>
        <w:gridCol w:w="1413"/>
        <w:gridCol w:w="2835"/>
        <w:gridCol w:w="3118"/>
      </w:tblGrid>
      <w:tr w:rsidR="002C1D0F" w:rsidRPr="00175A14" w14:paraId="2F9326C9" w14:textId="77777777" w:rsidTr="002C1D0F">
        <w:tc>
          <w:tcPr>
            <w:tcW w:w="1413" w:type="dxa"/>
          </w:tcPr>
          <w:p w14:paraId="6D0CF163"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Kategória incidentu</w:t>
            </w:r>
          </w:p>
        </w:tc>
        <w:tc>
          <w:tcPr>
            <w:tcW w:w="2835" w:type="dxa"/>
          </w:tcPr>
          <w:p w14:paraId="24955C20"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Reakčná doba odozvy</w:t>
            </w:r>
          </w:p>
        </w:tc>
        <w:tc>
          <w:tcPr>
            <w:tcW w:w="3118" w:type="dxa"/>
          </w:tcPr>
          <w:p w14:paraId="10FC0687"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Doba vyriešenia</w:t>
            </w:r>
          </w:p>
        </w:tc>
      </w:tr>
      <w:tr w:rsidR="002C1D0F" w:rsidRPr="00175A14" w14:paraId="7F1B5BD4" w14:textId="77777777" w:rsidTr="002C1D0F">
        <w:tc>
          <w:tcPr>
            <w:tcW w:w="1413" w:type="dxa"/>
          </w:tcPr>
          <w:p w14:paraId="3B43BA45"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 xml:space="preserve">A </w:t>
            </w:r>
          </w:p>
        </w:tc>
        <w:tc>
          <w:tcPr>
            <w:tcW w:w="2835" w:type="dxa"/>
          </w:tcPr>
          <w:p w14:paraId="304DCD52"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3 hodiny</w:t>
            </w:r>
          </w:p>
        </w:tc>
        <w:tc>
          <w:tcPr>
            <w:tcW w:w="3118" w:type="dxa"/>
          </w:tcPr>
          <w:p w14:paraId="33CA9DFA"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2 pracovné dní</w:t>
            </w:r>
          </w:p>
        </w:tc>
      </w:tr>
      <w:tr w:rsidR="002C1D0F" w:rsidRPr="00175A14" w14:paraId="76DA5042" w14:textId="77777777" w:rsidTr="002C1D0F">
        <w:tc>
          <w:tcPr>
            <w:tcW w:w="1413" w:type="dxa"/>
          </w:tcPr>
          <w:p w14:paraId="579ED651"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B</w:t>
            </w:r>
          </w:p>
        </w:tc>
        <w:tc>
          <w:tcPr>
            <w:tcW w:w="2835" w:type="dxa"/>
          </w:tcPr>
          <w:p w14:paraId="0390B679"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1 pracovný deň</w:t>
            </w:r>
          </w:p>
        </w:tc>
        <w:tc>
          <w:tcPr>
            <w:tcW w:w="3118" w:type="dxa"/>
          </w:tcPr>
          <w:p w14:paraId="61B4F9A6"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5 pracovných dní</w:t>
            </w:r>
          </w:p>
        </w:tc>
      </w:tr>
      <w:tr w:rsidR="002C1D0F" w:rsidRPr="00175A14" w14:paraId="52408800" w14:textId="77777777" w:rsidTr="002C1D0F">
        <w:tc>
          <w:tcPr>
            <w:tcW w:w="1413" w:type="dxa"/>
          </w:tcPr>
          <w:p w14:paraId="3045F6F4"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C</w:t>
            </w:r>
          </w:p>
        </w:tc>
        <w:tc>
          <w:tcPr>
            <w:tcW w:w="2835" w:type="dxa"/>
          </w:tcPr>
          <w:p w14:paraId="071FB59A"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2 pracovné dni</w:t>
            </w:r>
          </w:p>
        </w:tc>
        <w:tc>
          <w:tcPr>
            <w:tcW w:w="3118" w:type="dxa"/>
          </w:tcPr>
          <w:p w14:paraId="668688F2" w14:textId="77777777" w:rsidR="002C1D0F" w:rsidRPr="00175A14" w:rsidRDefault="002C1D0F" w:rsidP="002C1D0F">
            <w:pPr>
              <w:jc w:val="both"/>
              <w:rPr>
                <w:rFonts w:asciiTheme="minorHAnsi" w:hAnsiTheme="minorHAnsi" w:cstheme="minorHAnsi"/>
                <w:i/>
                <w:sz w:val="22"/>
                <w:szCs w:val="22"/>
              </w:rPr>
            </w:pPr>
            <w:r w:rsidRPr="00175A14">
              <w:rPr>
                <w:rFonts w:asciiTheme="minorHAnsi" w:hAnsiTheme="minorHAnsi" w:cstheme="minorHAnsi"/>
                <w:i/>
                <w:sz w:val="22"/>
                <w:szCs w:val="22"/>
              </w:rPr>
              <w:t>10 pracovných dní</w:t>
            </w:r>
          </w:p>
        </w:tc>
      </w:tr>
    </w:tbl>
    <w:p w14:paraId="10AE4AE9" w14:textId="77777777" w:rsidR="002C1D0F" w:rsidRPr="00175A14" w:rsidRDefault="002C1D0F" w:rsidP="002C1D0F">
      <w:pPr>
        <w:jc w:val="both"/>
        <w:rPr>
          <w:rFonts w:asciiTheme="minorHAnsi" w:hAnsiTheme="minorHAnsi" w:cstheme="minorHAnsi"/>
          <w:sz w:val="22"/>
          <w:szCs w:val="22"/>
        </w:rPr>
      </w:pPr>
    </w:p>
    <w:p w14:paraId="097C7722" w14:textId="77777777" w:rsidR="002C1D0F" w:rsidRPr="002C1D0F" w:rsidRDefault="002C1D0F" w:rsidP="002C1D0F">
      <w:pPr>
        <w:jc w:val="both"/>
        <w:rPr>
          <w:rFonts w:asciiTheme="minorHAnsi" w:hAnsiTheme="minorHAnsi" w:cstheme="minorHAnsi"/>
          <w:sz w:val="22"/>
          <w:szCs w:val="22"/>
        </w:rPr>
      </w:pPr>
      <w:r w:rsidRPr="00175A14">
        <w:rPr>
          <w:rFonts w:asciiTheme="minorHAnsi" w:hAnsiTheme="minorHAnsi" w:cstheme="minorHAnsi"/>
          <w:sz w:val="22"/>
          <w:szCs w:val="22"/>
        </w:rPr>
        <w:t>A - Kritický incident: Systém ako celok zlyhal a je mimo prevádzky. Nie je známe</w:t>
      </w:r>
      <w:r w:rsidRPr="002C1D0F">
        <w:rPr>
          <w:rFonts w:asciiTheme="minorHAnsi" w:hAnsiTheme="minorHAnsi" w:cstheme="minorHAnsi"/>
          <w:sz w:val="22"/>
          <w:szCs w:val="22"/>
        </w:rPr>
        <w:t xml:space="preserve"> žiadne dočasné riešenie ani alternatíva, ktorá by viedla k opätovnému sprevádzkovaniu systému aspoň v obmedzenom stave. </w:t>
      </w:r>
    </w:p>
    <w:p w14:paraId="06F3067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B – Vysoký incident: Systém má výrazne obmedzenú schopnosť prevádzky. Hlavné komponenty nefungujú a v prevádzke vykazujú vady. Kľúčová funkcionalita je obmedzená.</w:t>
      </w:r>
    </w:p>
    <w:p w14:paraId="344B6556"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4B7B5BE0"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Zaradenie incidentu do príslušnej kategórie je na prvotnom posúdení Objednávateľa. V prípade rozporu o zaradení incidentu budú obe strany rokovať o zaradení vady do príslušnej kategórie.</w:t>
      </w:r>
    </w:p>
    <w:p w14:paraId="56806CBA" w14:textId="77777777" w:rsidR="002C1D0F" w:rsidRPr="002C1D0F" w:rsidRDefault="002C1D0F" w:rsidP="002C1D0F">
      <w:pPr>
        <w:pStyle w:val="Nadpis2"/>
        <w:rPr>
          <w:rFonts w:asciiTheme="minorHAnsi" w:hAnsiTheme="minorHAnsi" w:cstheme="minorHAnsi"/>
          <w:sz w:val="22"/>
          <w:szCs w:val="22"/>
        </w:rPr>
      </w:pPr>
    </w:p>
    <w:p w14:paraId="17D7F8EF" w14:textId="77777777" w:rsidR="002C1D0F" w:rsidRPr="002C1D0F" w:rsidRDefault="002C1D0F" w:rsidP="002C1D0F">
      <w:pPr>
        <w:pStyle w:val="Nadpis2"/>
        <w:rPr>
          <w:rFonts w:asciiTheme="minorHAnsi" w:hAnsiTheme="minorHAnsi" w:cstheme="minorHAnsi"/>
          <w:sz w:val="22"/>
          <w:szCs w:val="22"/>
        </w:rPr>
      </w:pPr>
      <w:bookmarkStart w:id="37" w:name="_Toc46857251"/>
      <w:r w:rsidRPr="002C1D0F">
        <w:rPr>
          <w:rFonts w:asciiTheme="minorHAnsi" w:hAnsiTheme="minorHAnsi" w:cstheme="minorHAnsi"/>
          <w:sz w:val="22"/>
          <w:szCs w:val="22"/>
        </w:rPr>
        <w:t>Technologická podpora</w:t>
      </w:r>
      <w:bookmarkEnd w:id="37"/>
    </w:p>
    <w:p w14:paraId="5375A8BD"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Technologická podpora oprávňuje BBSK získať bez ďalších poplatkov najnovšie  aktualizácie (update) a/alebo verzie nové verzie (upgrade) SW aplikácie KIS rozsahu dodaných licencií minimálne jedenkrát za 12 (dvanásť) mesiacov počas platnosti zmluvy, ak sú uvoľnené k distribúcii koncovému užívateľovi.</w:t>
      </w:r>
    </w:p>
    <w:p w14:paraId="63D7322D" w14:textId="05B40ACD"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Služba technologickej podpory zahŕňa:</w:t>
      </w:r>
    </w:p>
    <w:p w14:paraId="670F05A1" w14:textId="77777777" w:rsidR="00175A14" w:rsidRPr="002C1D0F" w:rsidRDefault="00175A14" w:rsidP="002C1D0F">
      <w:pPr>
        <w:jc w:val="both"/>
        <w:rPr>
          <w:rFonts w:asciiTheme="minorHAnsi" w:hAnsiTheme="minorHAnsi" w:cstheme="minorHAnsi"/>
          <w:sz w:val="22"/>
          <w:szCs w:val="22"/>
        </w:rPr>
      </w:pPr>
    </w:p>
    <w:p w14:paraId="51ACC82E"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upgrade KIS pri prechode na vyššie verzie webových prehliadačov do 6 mesiacov od uvoľnenia vyššej verzie,</w:t>
      </w:r>
    </w:p>
    <w:p w14:paraId="6C8872C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upgrade novej verzie KIS do 6 mesiacov po písomnom oznámení Objednávateľa Poskytovateľovi o pláne nasadenia vyššej verzie využívaného podporného informačného systému (operačný systém, databázový server, aplikačný server),</w:t>
      </w:r>
    </w:p>
    <w:p w14:paraId="49A78BD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lastRenderedPageBreak/>
        <w:t>dodanie administrátorskej podpory pri upgrade systému na novú verziu (podpora implementácie/testovacej prevádzky, technická dokumentácia, testovacie postupy),</w:t>
      </w:r>
    </w:p>
    <w:p w14:paraId="3BAB96D6"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aktualizácia užívateľskej dokumentácie pri upgrade SW aplikácie KIS,</w:t>
      </w:r>
    </w:p>
    <w:p w14:paraId="40C65547"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poradenstvo v otázkach, ktoré sa môžu vyskytnúť pri používaní/reinštalácií SW aplikácie KIS, ktoré nie je možné vyriešiť pomocou užívateľskej alebo administrátorskej dokumentácie a nie sú zapríčinené chybou SW aplikácie.</w:t>
      </w:r>
    </w:p>
    <w:p w14:paraId="13C24DDA" w14:textId="77777777" w:rsidR="002C1D0F" w:rsidRPr="002C1D0F" w:rsidRDefault="002C1D0F" w:rsidP="002C1D0F">
      <w:pPr>
        <w:pStyle w:val="Nadpis2"/>
        <w:rPr>
          <w:rFonts w:asciiTheme="minorHAnsi" w:hAnsiTheme="minorHAnsi" w:cstheme="minorHAnsi"/>
          <w:sz w:val="22"/>
          <w:szCs w:val="22"/>
        </w:rPr>
      </w:pPr>
    </w:p>
    <w:p w14:paraId="20315B7F" w14:textId="77777777" w:rsidR="002C1D0F" w:rsidRPr="002C1D0F" w:rsidRDefault="002C1D0F" w:rsidP="002C1D0F">
      <w:pPr>
        <w:pStyle w:val="Nadpis2"/>
        <w:rPr>
          <w:rFonts w:asciiTheme="minorHAnsi" w:hAnsiTheme="minorHAnsi" w:cstheme="minorHAnsi"/>
          <w:sz w:val="22"/>
          <w:szCs w:val="22"/>
        </w:rPr>
      </w:pPr>
      <w:bookmarkStart w:id="38" w:name="_Toc46857252"/>
      <w:r w:rsidRPr="002C1D0F">
        <w:rPr>
          <w:rFonts w:asciiTheme="minorHAnsi" w:hAnsiTheme="minorHAnsi" w:cstheme="minorHAnsi"/>
          <w:sz w:val="22"/>
          <w:szCs w:val="22"/>
        </w:rPr>
        <w:t>Služby podpory a rozvoja</w:t>
      </w:r>
      <w:bookmarkEnd w:id="38"/>
    </w:p>
    <w:p w14:paraId="208FCC90" w14:textId="74A273EE" w:rsid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Poradenské služby a služby rozvoja KIS zahŕňajú:</w:t>
      </w:r>
    </w:p>
    <w:p w14:paraId="1746799C" w14:textId="77777777" w:rsidR="00175A14" w:rsidRPr="002C1D0F" w:rsidRDefault="00175A14" w:rsidP="002C1D0F">
      <w:pPr>
        <w:jc w:val="both"/>
        <w:rPr>
          <w:rFonts w:asciiTheme="minorHAnsi" w:hAnsiTheme="minorHAnsi" w:cstheme="minorHAnsi"/>
          <w:sz w:val="22"/>
          <w:szCs w:val="22"/>
        </w:rPr>
      </w:pPr>
    </w:p>
    <w:p w14:paraId="47A7775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Zabezpečenie poskytovania poradenských služieb KIS odbornými zamestnancami poskytovateľa počas pracovných dní, v čase od 8:00 do 16:00 hodiny.</w:t>
      </w:r>
    </w:p>
    <w:p w14:paraId="7E9A4C4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Implementáciu legislatívnych zmien do KIS.</w:t>
      </w:r>
    </w:p>
    <w:p w14:paraId="006DFDF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Poradenstvo pri migrácii údajov, alebo aj samotnú migráciu údajov do systému KIS z existujúcich systémov vo vopred stanovenom a odsúhlasenom rozsahu.</w:t>
      </w:r>
    </w:p>
    <w:p w14:paraId="16B3C39F"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Poradenstvo pri pasportizácii údajov o majetku nad rámec 20 človekodní, ktoré sú súčasťou dodania Diela. </w:t>
      </w:r>
    </w:p>
    <w:p w14:paraId="09645FAA"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Integráciu na ďalšie systémy Objednávateľa, alebo externé systémy podľa požiadaviek Objednávateľa vo vopred stanovenom rozsahu a za vzájomne odsúhlasených podmienok.</w:t>
      </w:r>
    </w:p>
    <w:p w14:paraId="6AB6C4E0"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Poradenstvo pri implementácii plnej funkčnosti systému KIS do procesov Objednávateľa</w:t>
      </w:r>
    </w:p>
    <w:p w14:paraId="00ABABD8"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Realizáciu zmien funkčnosti, rozšírení, integrácií, školení, konfigurácií a nastavení KIS na základe požiadaviek Objednávateľa a aktualizácia príslušnej dokumentácie KIS a to v súlade s Registrom požiadaviek vytvoreným v rámci skúšobnej prevádzky.</w:t>
      </w:r>
    </w:p>
    <w:p w14:paraId="54EC2CD3"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Služby rozvoja budú vykonávané len na základe zadania požiadavky na rozvoj do HelpDesku alebo na základe písomnej objednávky vydanej zo strany BBSK.</w:t>
      </w:r>
    </w:p>
    <w:p w14:paraId="03806CB4"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 xml:space="preserve">Proces objednania služby rozvoja sa začína vytvorením požiadavky a jej predložením poskytovateľovi. Požiadavku je oprávnená predložiť len oprávnená osoba zo strany Objednávateľa uvedenej v zozname oprávnených osôb. </w:t>
      </w:r>
    </w:p>
    <w:p w14:paraId="70D6F05B"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V prípade, ak poskytovateľom odhadovaná prácnosť na realizáciu zadanej požiadavky je viac ako 2 hodiny, objednávke musí predchádzať vypracovanie cenovej kalkulácie poskytovateľom v rozsahu požiadaviek BBSK a to najneskôr do pätnástich pracovných dní od doručenia požiadavky. Na základe požiadavky vypracuje poskytovateľ záväzný rozpočet realizácie vo forme cenovej kalkulácie. Pre vypracovanie návrhu riešenia poskytne BBSK dodávateľovi súčinnosť nevyhnutnú na jeho vypracovanie.</w:t>
      </w:r>
    </w:p>
    <w:p w14:paraId="00CFD164" w14:textId="77777777" w:rsidR="002C1D0F" w:rsidRPr="002C1D0F" w:rsidRDefault="002C1D0F" w:rsidP="002C1D0F">
      <w:pPr>
        <w:ind w:left="360"/>
        <w:jc w:val="both"/>
        <w:rPr>
          <w:rFonts w:asciiTheme="minorHAnsi" w:hAnsiTheme="minorHAnsi" w:cstheme="minorHAnsi"/>
          <w:sz w:val="22"/>
          <w:szCs w:val="22"/>
        </w:rPr>
      </w:pPr>
    </w:p>
    <w:p w14:paraId="3FA0A665" w14:textId="77777777" w:rsidR="002C1D0F" w:rsidRPr="002C1D0F" w:rsidRDefault="002C1D0F" w:rsidP="002C1D0F">
      <w:pPr>
        <w:pStyle w:val="Nadpis2"/>
        <w:rPr>
          <w:rFonts w:asciiTheme="minorHAnsi" w:hAnsiTheme="minorHAnsi" w:cstheme="minorHAnsi"/>
          <w:sz w:val="22"/>
          <w:szCs w:val="22"/>
        </w:rPr>
      </w:pPr>
      <w:r w:rsidRPr="002C1D0F">
        <w:rPr>
          <w:rFonts w:asciiTheme="minorHAnsi" w:hAnsiTheme="minorHAnsi" w:cstheme="minorHAnsi"/>
          <w:sz w:val="22"/>
          <w:szCs w:val="22"/>
        </w:rPr>
        <w:t>Prioritné integrácie</w:t>
      </w:r>
    </w:p>
    <w:p w14:paraId="111C4BF5" w14:textId="77777777" w:rsidR="002C1D0F" w:rsidRPr="002C1D0F" w:rsidRDefault="002C1D0F" w:rsidP="002C1D0F">
      <w:pPr>
        <w:jc w:val="both"/>
        <w:rPr>
          <w:rFonts w:asciiTheme="minorHAnsi" w:hAnsiTheme="minorHAnsi" w:cstheme="minorHAnsi"/>
          <w:sz w:val="22"/>
          <w:szCs w:val="22"/>
        </w:rPr>
      </w:pPr>
    </w:p>
    <w:p w14:paraId="059ABE17" w14:textId="4657E34E" w:rsidR="002C1D0F" w:rsidRDefault="002C1D0F" w:rsidP="002C1D0F">
      <w:pPr>
        <w:ind w:left="360"/>
        <w:jc w:val="both"/>
        <w:rPr>
          <w:rFonts w:asciiTheme="minorHAnsi" w:hAnsiTheme="minorHAnsi" w:cstheme="minorHAnsi"/>
          <w:sz w:val="22"/>
          <w:szCs w:val="22"/>
        </w:rPr>
      </w:pPr>
      <w:r w:rsidRPr="002C1D0F">
        <w:rPr>
          <w:rFonts w:asciiTheme="minorHAnsi" w:hAnsiTheme="minorHAnsi" w:cstheme="minorHAnsi"/>
          <w:sz w:val="22"/>
          <w:szCs w:val="22"/>
        </w:rPr>
        <w:t>V rámci služieb podpory a rozvoja, časti poradenské služby a rozvoj KIS budú prioritne realizované integrácie, ktoré sú pre Objednávateľa kľúčové, a to integrácia na systém ISPIN a systém SAP. Integrácia bude, rovnako ak všetky integrácie, realizovaná využitím integračnej platformy, ktorá je súčasťou dodaného Diela. Rozsah integrácie, akými sú požadovaná aktuálnosť údajov, ich rozsah ako aj úroveň integrácie (jednosmerná na čítanie, zápis, obojsmerná na čítanie a zápis) bude popísaný už vo fáze skúšobnej prevádzky diela. Implementácia bude realizovaná Poskytovateľom podľa všeobecných podmienok pre poskytovanie poradenských služieb a podpory.</w:t>
      </w:r>
    </w:p>
    <w:p w14:paraId="34B7FDCE" w14:textId="77777777" w:rsidR="00175A14" w:rsidRPr="002C1D0F" w:rsidRDefault="00175A14" w:rsidP="002C1D0F">
      <w:pPr>
        <w:ind w:left="360"/>
        <w:jc w:val="both"/>
        <w:rPr>
          <w:rFonts w:asciiTheme="minorHAnsi" w:hAnsiTheme="minorHAnsi" w:cstheme="minorHAnsi"/>
          <w:sz w:val="22"/>
          <w:szCs w:val="22"/>
        </w:rPr>
      </w:pPr>
    </w:p>
    <w:p w14:paraId="1C7B21CB" w14:textId="77777777" w:rsidR="002C1D0F" w:rsidRPr="00175A14" w:rsidRDefault="002C1D0F" w:rsidP="00175A14">
      <w:pPr>
        <w:pStyle w:val="Nadpis1"/>
        <w:numPr>
          <w:ilvl w:val="0"/>
          <w:numId w:val="0"/>
        </w:numPr>
        <w:jc w:val="both"/>
        <w:rPr>
          <w:rFonts w:asciiTheme="minorHAnsi" w:hAnsiTheme="minorHAnsi" w:cstheme="minorHAnsi"/>
          <w:b/>
          <w:bCs/>
          <w:sz w:val="22"/>
          <w:szCs w:val="22"/>
        </w:rPr>
      </w:pPr>
      <w:bookmarkStart w:id="39" w:name="_Toc46857253"/>
      <w:r w:rsidRPr="00175A14">
        <w:rPr>
          <w:rFonts w:asciiTheme="minorHAnsi" w:hAnsiTheme="minorHAnsi" w:cstheme="minorHAnsi"/>
          <w:b/>
          <w:bCs/>
          <w:sz w:val="22"/>
          <w:szCs w:val="22"/>
        </w:rPr>
        <w:t>Všeobecné požiadavky</w:t>
      </w:r>
      <w:bookmarkEnd w:id="39"/>
    </w:p>
    <w:p w14:paraId="7A61716A" w14:textId="77777777" w:rsidR="00175A14" w:rsidRDefault="00175A14" w:rsidP="002C1D0F">
      <w:pPr>
        <w:pStyle w:val="Nadpis2"/>
        <w:rPr>
          <w:rFonts w:asciiTheme="minorHAnsi" w:hAnsiTheme="minorHAnsi" w:cstheme="minorHAnsi"/>
          <w:sz w:val="22"/>
          <w:szCs w:val="22"/>
        </w:rPr>
      </w:pPr>
      <w:bookmarkStart w:id="40" w:name="_Toc46857254"/>
    </w:p>
    <w:p w14:paraId="3ACC2D62" w14:textId="57873DFA" w:rsidR="002C1D0F" w:rsidRPr="002C1D0F" w:rsidRDefault="002C1D0F" w:rsidP="002C1D0F">
      <w:pPr>
        <w:pStyle w:val="Nadpis2"/>
        <w:rPr>
          <w:rFonts w:asciiTheme="minorHAnsi" w:hAnsiTheme="minorHAnsi" w:cstheme="minorHAnsi"/>
          <w:sz w:val="22"/>
          <w:szCs w:val="22"/>
        </w:rPr>
      </w:pPr>
      <w:r w:rsidRPr="002C1D0F">
        <w:rPr>
          <w:rFonts w:asciiTheme="minorHAnsi" w:hAnsiTheme="minorHAnsi" w:cstheme="minorHAnsi"/>
          <w:sz w:val="22"/>
          <w:szCs w:val="22"/>
        </w:rPr>
        <w:t>Projektový manažment</w:t>
      </w:r>
      <w:bookmarkEnd w:id="40"/>
    </w:p>
    <w:p w14:paraId="45F5CAC3"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projekt implementácie KIS bol zo strany poskytovateľa riadený v súlade s Výnosom č. 55/2014 Z. z. o štandardoch pre informačné systémy verejnej správy, prílohy č. 4 Štandard pre riadenie informačno-technologických projektov a Metodickým pokynom k Výnosu o štandardoch pre ISVS. V rámci projektového riadenia sa požaduje použitie metodiky Prince 2 alebo ekvivalentu.</w:t>
      </w:r>
    </w:p>
    <w:p w14:paraId="118E4986" w14:textId="77777777" w:rsidR="00175A14" w:rsidRDefault="00175A14" w:rsidP="002C1D0F">
      <w:pPr>
        <w:pStyle w:val="Nadpis2"/>
        <w:rPr>
          <w:rFonts w:asciiTheme="minorHAnsi" w:hAnsiTheme="minorHAnsi" w:cstheme="minorHAnsi"/>
          <w:sz w:val="22"/>
          <w:szCs w:val="22"/>
        </w:rPr>
      </w:pPr>
      <w:bookmarkStart w:id="41" w:name="_Toc46857255"/>
    </w:p>
    <w:p w14:paraId="01708398" w14:textId="1043BBF4" w:rsidR="002C1D0F" w:rsidRPr="002C1D0F" w:rsidRDefault="002C1D0F" w:rsidP="002C1D0F">
      <w:pPr>
        <w:pStyle w:val="Nadpis2"/>
        <w:rPr>
          <w:rFonts w:asciiTheme="minorHAnsi" w:hAnsiTheme="minorHAnsi" w:cstheme="minorHAnsi"/>
          <w:sz w:val="22"/>
          <w:szCs w:val="22"/>
        </w:rPr>
      </w:pPr>
      <w:r w:rsidRPr="002C1D0F">
        <w:rPr>
          <w:rFonts w:asciiTheme="minorHAnsi" w:hAnsiTheme="minorHAnsi" w:cstheme="minorHAnsi"/>
          <w:sz w:val="22"/>
          <w:szCs w:val="22"/>
        </w:rPr>
        <w:t>Požadovaná súčinnosť</w:t>
      </w:r>
      <w:bookmarkEnd w:id="41"/>
    </w:p>
    <w:p w14:paraId="54750F25"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Požaduje sa, aby Poskytovateľ poskytoval Verejnému objednávateľovi súčinnosť v rámci aktivít informovania a komunikácie pri:</w:t>
      </w:r>
    </w:p>
    <w:p w14:paraId="29D2EFBC"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tvorbe a implementácii komunikačného plánu,</w:t>
      </w:r>
    </w:p>
    <w:p w14:paraId="1C43D6D1"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koordinácii komunikácie s ostatnými súvisiacimi aktivitami,</w:t>
      </w:r>
    </w:p>
    <w:p w14:paraId="7194C965" w14:textId="77777777" w:rsidR="002C1D0F" w:rsidRPr="002C1D0F" w:rsidRDefault="002C1D0F" w:rsidP="00BC65D3">
      <w:pPr>
        <w:pStyle w:val="Odsekzoznamu"/>
        <w:numPr>
          <w:ilvl w:val="0"/>
          <w:numId w:val="19"/>
        </w:numPr>
        <w:spacing w:after="200"/>
        <w:contextualSpacing/>
        <w:jc w:val="both"/>
        <w:rPr>
          <w:rFonts w:asciiTheme="minorHAnsi" w:hAnsiTheme="minorHAnsi" w:cstheme="minorHAnsi"/>
          <w:sz w:val="22"/>
          <w:szCs w:val="22"/>
        </w:rPr>
      </w:pPr>
      <w:r w:rsidRPr="002C1D0F">
        <w:rPr>
          <w:rFonts w:asciiTheme="minorHAnsi" w:hAnsiTheme="minorHAnsi" w:cstheme="minorHAnsi"/>
          <w:sz w:val="22"/>
          <w:szCs w:val="22"/>
        </w:rPr>
        <w:t>príprave podkladov a produkcii materiálov.</w:t>
      </w:r>
    </w:p>
    <w:p w14:paraId="73FF0DBE"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Poskytovateľ bude poskytovať súčinnosť pri vykonávaní pasportizácie Objednávateľom, jeho organizáciami OvZP a externými poskytovateľmi služieb tak, aby systém KIS pre správu a údržbu majetku BBSK plnil svoj účel v najväčšej možnej miere.</w:t>
      </w:r>
    </w:p>
    <w:p w14:paraId="1ABF1B27" w14:textId="77777777" w:rsidR="002C1D0F" w:rsidRPr="002C1D0F" w:rsidRDefault="002C1D0F" w:rsidP="002C1D0F">
      <w:pPr>
        <w:jc w:val="both"/>
        <w:rPr>
          <w:rFonts w:asciiTheme="minorHAnsi" w:hAnsiTheme="minorHAnsi" w:cstheme="minorHAnsi"/>
          <w:sz w:val="22"/>
          <w:szCs w:val="22"/>
        </w:rPr>
      </w:pPr>
      <w:r w:rsidRPr="002C1D0F">
        <w:rPr>
          <w:rFonts w:asciiTheme="minorHAnsi" w:hAnsiTheme="minorHAnsi" w:cstheme="minorHAnsi"/>
          <w:sz w:val="22"/>
          <w:szCs w:val="22"/>
        </w:rPr>
        <w:t>Súčinnosť pri pasportizácii sa predpokladá a požaduje v rozsahu 20 človekodní.</w:t>
      </w:r>
    </w:p>
    <w:p w14:paraId="2E91EA58" w14:textId="77777777" w:rsidR="002C1D0F" w:rsidRPr="002C1D0F" w:rsidRDefault="002C1D0F" w:rsidP="002C1D0F">
      <w:pPr>
        <w:pStyle w:val="Nadpis2"/>
        <w:rPr>
          <w:rFonts w:asciiTheme="minorHAnsi" w:hAnsiTheme="minorHAnsi" w:cstheme="minorHAnsi"/>
          <w:sz w:val="22"/>
          <w:szCs w:val="22"/>
        </w:rPr>
      </w:pPr>
      <w:bookmarkStart w:id="42" w:name="_Toc46857256"/>
    </w:p>
    <w:p w14:paraId="6C9947F5" w14:textId="2ED7FED9" w:rsidR="002C1D0F" w:rsidRPr="002C1D0F" w:rsidRDefault="002C1D0F" w:rsidP="002C1D0F">
      <w:pPr>
        <w:pStyle w:val="Nadpis2"/>
        <w:rPr>
          <w:rFonts w:asciiTheme="minorHAnsi" w:hAnsiTheme="minorHAnsi" w:cstheme="minorHAnsi"/>
          <w:sz w:val="22"/>
          <w:szCs w:val="22"/>
        </w:rPr>
      </w:pPr>
      <w:r w:rsidRPr="002C1D0F">
        <w:rPr>
          <w:rFonts w:asciiTheme="minorHAnsi" w:hAnsiTheme="minorHAnsi" w:cstheme="minorHAnsi"/>
          <w:sz w:val="22"/>
          <w:szCs w:val="22"/>
        </w:rPr>
        <w:t>Požadovaný harmonogram</w:t>
      </w:r>
      <w:bookmarkEnd w:id="42"/>
      <w:r w:rsidRPr="002C1D0F">
        <w:rPr>
          <w:rFonts w:asciiTheme="minorHAnsi" w:hAnsiTheme="minorHAnsi" w:cstheme="minorHAnsi"/>
          <w:sz w:val="22"/>
          <w:szCs w:val="22"/>
        </w:rPr>
        <w:t xml:space="preserve"> </w:t>
      </w:r>
    </w:p>
    <w:p w14:paraId="4F6A722C" w14:textId="77777777" w:rsidR="002C1D0F" w:rsidRPr="002C1D0F" w:rsidRDefault="002C1D0F" w:rsidP="002C1D0F">
      <w:pPr>
        <w:rPr>
          <w:rFonts w:asciiTheme="minorHAnsi" w:hAnsiTheme="minorHAnsi" w:cstheme="minorHAnsi"/>
          <w:sz w:val="22"/>
          <w:szCs w:val="22"/>
        </w:rPr>
      </w:pPr>
      <w:r w:rsidRPr="002C1D0F">
        <w:rPr>
          <w:rFonts w:asciiTheme="minorHAnsi" w:hAnsiTheme="minorHAnsi" w:cstheme="minorHAnsi"/>
          <w:sz w:val="22"/>
          <w:szCs w:val="22"/>
        </w:rPr>
        <w:t xml:space="preserve"> </w:t>
      </w:r>
    </w:p>
    <w:p w14:paraId="6D45424B" w14:textId="77777777" w:rsidR="0065288C" w:rsidRPr="00F86FDC" w:rsidRDefault="0065288C" w:rsidP="00C65C61">
      <w:pPr>
        <w:pStyle w:val="tl1"/>
        <w:rPr>
          <w:rFonts w:asciiTheme="minorHAnsi" w:hAnsiTheme="minorHAnsi" w:cs="Calibri"/>
          <w:b/>
          <w:bCs/>
          <w:iCs/>
          <w:noProof/>
          <w:sz w:val="22"/>
          <w:szCs w:val="22"/>
        </w:rPr>
      </w:pPr>
    </w:p>
    <w:tbl>
      <w:tblPr>
        <w:tblW w:w="10206" w:type="dxa"/>
        <w:tblInd w:w="-436" w:type="dxa"/>
        <w:tblCellMar>
          <w:left w:w="70" w:type="dxa"/>
          <w:right w:w="70" w:type="dxa"/>
        </w:tblCellMar>
        <w:tblLook w:val="04A0" w:firstRow="1" w:lastRow="0" w:firstColumn="1" w:lastColumn="0" w:noHBand="0" w:noVBand="1"/>
      </w:tblPr>
      <w:tblGrid>
        <w:gridCol w:w="2837"/>
        <w:gridCol w:w="506"/>
        <w:gridCol w:w="506"/>
        <w:gridCol w:w="506"/>
        <w:gridCol w:w="506"/>
        <w:gridCol w:w="506"/>
        <w:gridCol w:w="506"/>
        <w:gridCol w:w="510"/>
        <w:gridCol w:w="578"/>
        <w:gridCol w:w="506"/>
        <w:gridCol w:w="506"/>
        <w:gridCol w:w="506"/>
        <w:gridCol w:w="506"/>
        <w:gridCol w:w="564"/>
        <w:gridCol w:w="657"/>
      </w:tblGrid>
      <w:tr w:rsidR="00C65C61" w:rsidRPr="00C65C61" w14:paraId="41293B53" w14:textId="77777777" w:rsidTr="00DA4522">
        <w:trPr>
          <w:trHeight w:val="272"/>
        </w:trPr>
        <w:tc>
          <w:tcPr>
            <w:tcW w:w="2837" w:type="dxa"/>
            <w:tcBorders>
              <w:top w:val="single" w:sz="8" w:space="0" w:color="auto"/>
              <w:left w:val="single" w:sz="8" w:space="0" w:color="auto"/>
              <w:bottom w:val="nil"/>
              <w:right w:val="single" w:sz="8" w:space="0" w:color="auto"/>
            </w:tcBorders>
            <w:shd w:val="clear" w:color="auto" w:fill="auto"/>
            <w:noWrap/>
            <w:vAlign w:val="bottom"/>
            <w:hideMark/>
          </w:tcPr>
          <w:p w14:paraId="45F3956A" w14:textId="760C46F0" w:rsidR="00C65C61" w:rsidRPr="00C65C61" w:rsidRDefault="001E6492" w:rsidP="00C65C61">
            <w:pPr>
              <w:spacing w:after="78"/>
              <w:rPr>
                <w:rFonts w:asciiTheme="minorHAnsi" w:hAnsiTheme="minorHAnsi" w:cstheme="minorHAnsi"/>
              </w:rPr>
            </w:pPr>
            <w:r>
              <w:rPr>
                <w:rFonts w:asciiTheme="minorHAnsi" w:hAnsiTheme="minorHAnsi" w:cstheme="minorHAnsi"/>
              </w:rPr>
              <w:t>Mesiac</w:t>
            </w:r>
            <w:r w:rsidR="00C65C61" w:rsidRPr="00C65C61">
              <w:rPr>
                <w:rFonts w:asciiTheme="minorHAnsi" w:hAnsiTheme="minorHAnsi" w:cstheme="minorHAnsi"/>
              </w:rPr>
              <w:t xml:space="preserve"> -&gt;</w:t>
            </w:r>
          </w:p>
        </w:tc>
        <w:tc>
          <w:tcPr>
            <w:tcW w:w="506" w:type="dxa"/>
            <w:tcBorders>
              <w:top w:val="single" w:sz="8" w:space="0" w:color="auto"/>
              <w:left w:val="nil"/>
              <w:bottom w:val="nil"/>
              <w:right w:val="single" w:sz="4" w:space="0" w:color="auto"/>
            </w:tcBorders>
            <w:shd w:val="clear" w:color="auto" w:fill="auto"/>
            <w:noWrap/>
            <w:vAlign w:val="bottom"/>
            <w:hideMark/>
          </w:tcPr>
          <w:p w14:paraId="2CB7CD7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I.</w:t>
            </w:r>
          </w:p>
        </w:tc>
        <w:tc>
          <w:tcPr>
            <w:tcW w:w="506" w:type="dxa"/>
            <w:tcBorders>
              <w:top w:val="single" w:sz="8" w:space="0" w:color="auto"/>
              <w:left w:val="nil"/>
              <w:bottom w:val="nil"/>
              <w:right w:val="single" w:sz="4" w:space="0" w:color="auto"/>
            </w:tcBorders>
            <w:shd w:val="clear" w:color="auto" w:fill="auto"/>
            <w:noWrap/>
            <w:vAlign w:val="bottom"/>
            <w:hideMark/>
          </w:tcPr>
          <w:p w14:paraId="22520C6C"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II.</w:t>
            </w:r>
          </w:p>
        </w:tc>
        <w:tc>
          <w:tcPr>
            <w:tcW w:w="506" w:type="dxa"/>
            <w:tcBorders>
              <w:top w:val="single" w:sz="8" w:space="0" w:color="auto"/>
              <w:left w:val="nil"/>
              <w:bottom w:val="nil"/>
              <w:right w:val="single" w:sz="4" w:space="0" w:color="auto"/>
            </w:tcBorders>
            <w:shd w:val="clear" w:color="auto" w:fill="auto"/>
            <w:noWrap/>
            <w:vAlign w:val="bottom"/>
            <w:hideMark/>
          </w:tcPr>
          <w:p w14:paraId="40B35BEF"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III.</w:t>
            </w:r>
          </w:p>
        </w:tc>
        <w:tc>
          <w:tcPr>
            <w:tcW w:w="506" w:type="dxa"/>
            <w:tcBorders>
              <w:top w:val="single" w:sz="8" w:space="0" w:color="auto"/>
              <w:left w:val="nil"/>
              <w:bottom w:val="nil"/>
              <w:right w:val="single" w:sz="4" w:space="0" w:color="auto"/>
            </w:tcBorders>
            <w:shd w:val="clear" w:color="auto" w:fill="auto"/>
            <w:noWrap/>
            <w:vAlign w:val="bottom"/>
            <w:hideMark/>
          </w:tcPr>
          <w:p w14:paraId="3BDAAB5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IV.</w:t>
            </w:r>
          </w:p>
        </w:tc>
        <w:tc>
          <w:tcPr>
            <w:tcW w:w="506" w:type="dxa"/>
            <w:tcBorders>
              <w:top w:val="single" w:sz="8" w:space="0" w:color="auto"/>
              <w:left w:val="nil"/>
              <w:bottom w:val="nil"/>
              <w:right w:val="single" w:sz="4" w:space="0" w:color="auto"/>
            </w:tcBorders>
            <w:shd w:val="clear" w:color="auto" w:fill="auto"/>
            <w:noWrap/>
            <w:vAlign w:val="bottom"/>
            <w:hideMark/>
          </w:tcPr>
          <w:p w14:paraId="4EEC792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V.</w:t>
            </w:r>
          </w:p>
        </w:tc>
        <w:tc>
          <w:tcPr>
            <w:tcW w:w="506" w:type="dxa"/>
            <w:tcBorders>
              <w:top w:val="single" w:sz="8" w:space="0" w:color="auto"/>
              <w:left w:val="nil"/>
              <w:bottom w:val="nil"/>
              <w:right w:val="single" w:sz="4" w:space="0" w:color="auto"/>
            </w:tcBorders>
            <w:shd w:val="clear" w:color="auto" w:fill="auto"/>
            <w:noWrap/>
            <w:vAlign w:val="bottom"/>
            <w:hideMark/>
          </w:tcPr>
          <w:p w14:paraId="60EFD43B"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VI.</w:t>
            </w:r>
          </w:p>
        </w:tc>
        <w:tc>
          <w:tcPr>
            <w:tcW w:w="510" w:type="dxa"/>
            <w:tcBorders>
              <w:top w:val="single" w:sz="8" w:space="0" w:color="auto"/>
              <w:left w:val="nil"/>
              <w:bottom w:val="nil"/>
              <w:right w:val="single" w:sz="4" w:space="0" w:color="auto"/>
            </w:tcBorders>
            <w:shd w:val="clear" w:color="auto" w:fill="auto"/>
            <w:noWrap/>
            <w:vAlign w:val="bottom"/>
            <w:hideMark/>
          </w:tcPr>
          <w:p w14:paraId="6BADD53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VII.</w:t>
            </w:r>
          </w:p>
        </w:tc>
        <w:tc>
          <w:tcPr>
            <w:tcW w:w="578" w:type="dxa"/>
            <w:tcBorders>
              <w:top w:val="single" w:sz="8" w:space="0" w:color="auto"/>
              <w:left w:val="nil"/>
              <w:bottom w:val="nil"/>
              <w:right w:val="single" w:sz="4" w:space="0" w:color="auto"/>
            </w:tcBorders>
            <w:shd w:val="clear" w:color="auto" w:fill="auto"/>
            <w:noWrap/>
            <w:vAlign w:val="bottom"/>
            <w:hideMark/>
          </w:tcPr>
          <w:p w14:paraId="06D89903"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VIII.</w:t>
            </w:r>
          </w:p>
        </w:tc>
        <w:tc>
          <w:tcPr>
            <w:tcW w:w="506" w:type="dxa"/>
            <w:tcBorders>
              <w:top w:val="single" w:sz="8" w:space="0" w:color="auto"/>
              <w:left w:val="nil"/>
              <w:bottom w:val="nil"/>
              <w:right w:val="single" w:sz="4" w:space="0" w:color="auto"/>
            </w:tcBorders>
            <w:shd w:val="clear" w:color="auto" w:fill="auto"/>
            <w:noWrap/>
            <w:vAlign w:val="bottom"/>
            <w:hideMark/>
          </w:tcPr>
          <w:p w14:paraId="3E72C44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IX.</w:t>
            </w:r>
          </w:p>
        </w:tc>
        <w:tc>
          <w:tcPr>
            <w:tcW w:w="506" w:type="dxa"/>
            <w:tcBorders>
              <w:top w:val="single" w:sz="8" w:space="0" w:color="auto"/>
              <w:left w:val="nil"/>
              <w:bottom w:val="nil"/>
              <w:right w:val="nil"/>
            </w:tcBorders>
            <w:shd w:val="clear" w:color="auto" w:fill="auto"/>
            <w:noWrap/>
            <w:vAlign w:val="bottom"/>
            <w:hideMark/>
          </w:tcPr>
          <w:p w14:paraId="53DFEC58"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X.</w:t>
            </w:r>
          </w:p>
        </w:tc>
        <w:tc>
          <w:tcPr>
            <w:tcW w:w="506" w:type="dxa"/>
            <w:tcBorders>
              <w:top w:val="single" w:sz="8" w:space="0" w:color="auto"/>
              <w:left w:val="single" w:sz="8" w:space="0" w:color="auto"/>
              <w:bottom w:val="nil"/>
              <w:right w:val="single" w:sz="4" w:space="0" w:color="auto"/>
            </w:tcBorders>
            <w:shd w:val="clear" w:color="auto" w:fill="auto"/>
            <w:noWrap/>
            <w:vAlign w:val="bottom"/>
            <w:hideMark/>
          </w:tcPr>
          <w:p w14:paraId="507ADA0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XI.</w:t>
            </w:r>
          </w:p>
        </w:tc>
        <w:tc>
          <w:tcPr>
            <w:tcW w:w="506" w:type="dxa"/>
            <w:tcBorders>
              <w:top w:val="single" w:sz="8" w:space="0" w:color="auto"/>
              <w:left w:val="nil"/>
              <w:bottom w:val="nil"/>
              <w:right w:val="single" w:sz="4" w:space="0" w:color="auto"/>
            </w:tcBorders>
            <w:shd w:val="clear" w:color="auto" w:fill="auto"/>
            <w:noWrap/>
            <w:vAlign w:val="bottom"/>
            <w:hideMark/>
          </w:tcPr>
          <w:p w14:paraId="140B84F5"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XII.</w:t>
            </w:r>
          </w:p>
        </w:tc>
        <w:tc>
          <w:tcPr>
            <w:tcW w:w="564" w:type="dxa"/>
            <w:tcBorders>
              <w:top w:val="single" w:sz="8" w:space="0" w:color="auto"/>
              <w:left w:val="nil"/>
              <w:bottom w:val="nil"/>
              <w:right w:val="single" w:sz="4" w:space="0" w:color="auto"/>
            </w:tcBorders>
            <w:shd w:val="clear" w:color="auto" w:fill="auto"/>
            <w:noWrap/>
            <w:vAlign w:val="bottom"/>
            <w:hideMark/>
          </w:tcPr>
          <w:p w14:paraId="18F85DE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XIII.</w:t>
            </w:r>
          </w:p>
        </w:tc>
        <w:tc>
          <w:tcPr>
            <w:tcW w:w="657" w:type="dxa"/>
            <w:tcBorders>
              <w:top w:val="single" w:sz="8" w:space="0" w:color="auto"/>
              <w:left w:val="nil"/>
              <w:bottom w:val="nil"/>
              <w:right w:val="single" w:sz="8" w:space="0" w:color="auto"/>
            </w:tcBorders>
            <w:shd w:val="clear" w:color="auto" w:fill="auto"/>
            <w:noWrap/>
            <w:vAlign w:val="bottom"/>
            <w:hideMark/>
          </w:tcPr>
          <w:p w14:paraId="0B366765"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XCVI</w:t>
            </w:r>
          </w:p>
        </w:tc>
      </w:tr>
      <w:tr w:rsidR="00507F3B" w:rsidRPr="00C65C61" w14:paraId="6877993E" w14:textId="77777777" w:rsidTr="00CB0AD5">
        <w:trPr>
          <w:trHeight w:val="272"/>
        </w:trPr>
        <w:tc>
          <w:tcPr>
            <w:tcW w:w="2837" w:type="dxa"/>
            <w:tcBorders>
              <w:top w:val="single" w:sz="8" w:space="0" w:color="auto"/>
              <w:left w:val="single" w:sz="8" w:space="0" w:color="auto"/>
              <w:bottom w:val="single" w:sz="4" w:space="0" w:color="auto"/>
              <w:right w:val="nil"/>
            </w:tcBorders>
            <w:shd w:val="clear" w:color="auto" w:fill="auto"/>
            <w:noWrap/>
            <w:vAlign w:val="bottom"/>
            <w:hideMark/>
          </w:tcPr>
          <w:p w14:paraId="65D5AA61" w14:textId="77777777" w:rsidR="00507F3B" w:rsidRPr="00C65C61" w:rsidRDefault="00507F3B" w:rsidP="00C65C61">
            <w:pPr>
              <w:spacing w:after="78"/>
              <w:rPr>
                <w:rFonts w:asciiTheme="minorHAnsi" w:hAnsiTheme="minorHAnsi" w:cstheme="minorHAnsi"/>
                <w:b/>
                <w:bCs/>
              </w:rPr>
            </w:pPr>
            <w:r w:rsidRPr="00C65C61">
              <w:rPr>
                <w:rFonts w:asciiTheme="minorHAnsi" w:hAnsiTheme="minorHAnsi" w:cstheme="minorHAnsi"/>
                <w:b/>
                <w:bCs/>
              </w:rPr>
              <w:t>Dodanie diela</w:t>
            </w:r>
          </w:p>
        </w:tc>
        <w:tc>
          <w:tcPr>
            <w:tcW w:w="7369" w:type="dxa"/>
            <w:gridSpan w:val="14"/>
            <w:tcBorders>
              <w:top w:val="single" w:sz="8" w:space="0" w:color="auto"/>
              <w:left w:val="single" w:sz="8" w:space="0" w:color="auto"/>
              <w:bottom w:val="single" w:sz="4" w:space="0" w:color="auto"/>
              <w:right w:val="single" w:sz="8" w:space="0" w:color="auto"/>
            </w:tcBorders>
            <w:shd w:val="clear" w:color="auto" w:fill="auto"/>
            <w:noWrap/>
            <w:vAlign w:val="bottom"/>
          </w:tcPr>
          <w:p w14:paraId="72CAC86B" w14:textId="3720B17F" w:rsidR="00507F3B" w:rsidRPr="00C65C61" w:rsidRDefault="00507F3B" w:rsidP="00C65C61">
            <w:pPr>
              <w:spacing w:after="78"/>
              <w:rPr>
                <w:rFonts w:asciiTheme="minorHAnsi" w:hAnsiTheme="minorHAnsi" w:cstheme="minorHAnsi"/>
              </w:rPr>
            </w:pPr>
          </w:p>
        </w:tc>
      </w:tr>
      <w:tr w:rsidR="00C65C61" w:rsidRPr="00C65C61" w14:paraId="6776385C" w14:textId="77777777" w:rsidTr="00DA4522">
        <w:trPr>
          <w:trHeight w:val="272"/>
        </w:trPr>
        <w:tc>
          <w:tcPr>
            <w:tcW w:w="2837" w:type="dxa"/>
            <w:tcBorders>
              <w:top w:val="nil"/>
              <w:left w:val="single" w:sz="8" w:space="0" w:color="auto"/>
              <w:bottom w:val="single" w:sz="4" w:space="0" w:color="auto"/>
              <w:right w:val="nil"/>
            </w:tcBorders>
            <w:shd w:val="clear" w:color="auto" w:fill="auto"/>
            <w:noWrap/>
            <w:vAlign w:val="bottom"/>
            <w:hideMark/>
          </w:tcPr>
          <w:p w14:paraId="4F3EE0C6" w14:textId="77777777" w:rsidR="00C65C61" w:rsidRPr="00C65C61" w:rsidRDefault="00C65C61" w:rsidP="00DA4522">
            <w:pPr>
              <w:spacing w:after="78"/>
              <w:jc w:val="right"/>
              <w:rPr>
                <w:rFonts w:asciiTheme="minorHAnsi" w:hAnsiTheme="minorHAnsi" w:cstheme="minorHAnsi"/>
                <w:b/>
                <w:bCs/>
              </w:rPr>
            </w:pPr>
            <w:r w:rsidRPr="00C65C61">
              <w:rPr>
                <w:rFonts w:asciiTheme="minorHAnsi" w:hAnsiTheme="minorHAnsi" w:cstheme="minorHAnsi"/>
                <w:b/>
                <w:bCs/>
              </w:rPr>
              <w:t>Sprístupnenie diela</w:t>
            </w:r>
          </w:p>
        </w:tc>
        <w:tc>
          <w:tcPr>
            <w:tcW w:w="506" w:type="dxa"/>
            <w:tcBorders>
              <w:top w:val="nil"/>
              <w:left w:val="single" w:sz="8" w:space="0" w:color="auto"/>
              <w:bottom w:val="single" w:sz="4" w:space="0" w:color="auto"/>
              <w:right w:val="single" w:sz="4" w:space="0" w:color="auto"/>
            </w:tcBorders>
            <w:shd w:val="clear" w:color="000000" w:fill="BFBFBF"/>
            <w:noWrap/>
            <w:vAlign w:val="bottom"/>
            <w:hideMark/>
          </w:tcPr>
          <w:p w14:paraId="3A41F26F"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0EFE5263"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DAB4D1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3FB892B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26E154E4"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2D828393"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4" w:space="0" w:color="auto"/>
              <w:right w:val="single" w:sz="4" w:space="0" w:color="auto"/>
            </w:tcBorders>
            <w:shd w:val="clear" w:color="auto" w:fill="auto"/>
            <w:noWrap/>
            <w:vAlign w:val="bottom"/>
            <w:hideMark/>
          </w:tcPr>
          <w:p w14:paraId="02FE629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4" w:space="0" w:color="auto"/>
              <w:right w:val="single" w:sz="4" w:space="0" w:color="auto"/>
            </w:tcBorders>
            <w:shd w:val="clear" w:color="auto" w:fill="auto"/>
            <w:noWrap/>
            <w:vAlign w:val="bottom"/>
            <w:hideMark/>
          </w:tcPr>
          <w:p w14:paraId="7418F99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7D2B312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7D099149"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7317A1E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6CAB8CB6"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4" w:space="0" w:color="auto"/>
              <w:right w:val="single" w:sz="4" w:space="0" w:color="auto"/>
            </w:tcBorders>
            <w:shd w:val="clear" w:color="auto" w:fill="auto"/>
            <w:noWrap/>
            <w:vAlign w:val="bottom"/>
            <w:hideMark/>
          </w:tcPr>
          <w:p w14:paraId="0C4201F4"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4" w:space="0" w:color="auto"/>
              <w:right w:val="single" w:sz="8" w:space="0" w:color="auto"/>
            </w:tcBorders>
            <w:shd w:val="clear" w:color="auto" w:fill="auto"/>
            <w:noWrap/>
            <w:vAlign w:val="bottom"/>
            <w:hideMark/>
          </w:tcPr>
          <w:p w14:paraId="5B51AD6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r>
      <w:tr w:rsidR="00C65C61" w:rsidRPr="00C65C61" w14:paraId="652618F9" w14:textId="77777777" w:rsidTr="00DA4522">
        <w:trPr>
          <w:trHeight w:val="272"/>
        </w:trPr>
        <w:tc>
          <w:tcPr>
            <w:tcW w:w="2837" w:type="dxa"/>
            <w:tcBorders>
              <w:top w:val="nil"/>
              <w:left w:val="single" w:sz="8" w:space="0" w:color="auto"/>
              <w:bottom w:val="single" w:sz="4" w:space="0" w:color="auto"/>
              <w:right w:val="nil"/>
            </w:tcBorders>
            <w:shd w:val="clear" w:color="auto" w:fill="auto"/>
            <w:noWrap/>
            <w:vAlign w:val="bottom"/>
            <w:hideMark/>
          </w:tcPr>
          <w:p w14:paraId="3D5D097F" w14:textId="77777777" w:rsidR="00C65C61" w:rsidRPr="00C65C61" w:rsidRDefault="00C65C61" w:rsidP="00DA4522">
            <w:pPr>
              <w:spacing w:after="78"/>
              <w:jc w:val="right"/>
              <w:rPr>
                <w:rFonts w:asciiTheme="minorHAnsi" w:hAnsiTheme="minorHAnsi" w:cstheme="minorHAnsi"/>
                <w:b/>
                <w:bCs/>
              </w:rPr>
            </w:pPr>
            <w:r w:rsidRPr="00C65C61">
              <w:rPr>
                <w:rFonts w:asciiTheme="minorHAnsi" w:hAnsiTheme="minorHAnsi" w:cstheme="minorHAnsi"/>
                <w:b/>
                <w:bCs/>
              </w:rPr>
              <w:t>Skúšobná prevádzka</w:t>
            </w:r>
          </w:p>
        </w:tc>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3542327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795E2B5"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5C27026F"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5F953D8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7B656E4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7D439F2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4" w:space="0" w:color="auto"/>
              <w:right w:val="single" w:sz="4" w:space="0" w:color="auto"/>
            </w:tcBorders>
            <w:shd w:val="clear" w:color="000000" w:fill="BFBFBF"/>
            <w:noWrap/>
            <w:vAlign w:val="bottom"/>
            <w:hideMark/>
          </w:tcPr>
          <w:p w14:paraId="263CCE5E"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4" w:space="0" w:color="auto"/>
              <w:right w:val="single" w:sz="4" w:space="0" w:color="auto"/>
            </w:tcBorders>
            <w:shd w:val="clear" w:color="000000" w:fill="BFBFBF"/>
            <w:noWrap/>
            <w:vAlign w:val="bottom"/>
            <w:hideMark/>
          </w:tcPr>
          <w:p w14:paraId="05C5BF19"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0E40D87C"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68BDBB93"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51D1EEE3"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7DC6574C"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4" w:space="0" w:color="auto"/>
              <w:right w:val="single" w:sz="4" w:space="0" w:color="auto"/>
            </w:tcBorders>
            <w:shd w:val="clear" w:color="auto" w:fill="auto"/>
            <w:noWrap/>
            <w:vAlign w:val="bottom"/>
            <w:hideMark/>
          </w:tcPr>
          <w:p w14:paraId="3D1000D6"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4" w:space="0" w:color="auto"/>
              <w:right w:val="single" w:sz="8" w:space="0" w:color="auto"/>
            </w:tcBorders>
            <w:shd w:val="clear" w:color="auto" w:fill="auto"/>
            <w:noWrap/>
            <w:vAlign w:val="bottom"/>
            <w:hideMark/>
          </w:tcPr>
          <w:p w14:paraId="29FCDFE5"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r>
      <w:tr w:rsidR="00C65C61" w:rsidRPr="00C65C61" w14:paraId="0A43DB25" w14:textId="77777777" w:rsidTr="00DA4522">
        <w:trPr>
          <w:trHeight w:val="272"/>
        </w:trPr>
        <w:tc>
          <w:tcPr>
            <w:tcW w:w="2837" w:type="dxa"/>
            <w:tcBorders>
              <w:top w:val="nil"/>
              <w:left w:val="single" w:sz="8" w:space="0" w:color="auto"/>
              <w:bottom w:val="single" w:sz="8" w:space="0" w:color="auto"/>
              <w:right w:val="nil"/>
            </w:tcBorders>
            <w:shd w:val="clear" w:color="auto" w:fill="auto"/>
            <w:noWrap/>
            <w:vAlign w:val="bottom"/>
            <w:hideMark/>
          </w:tcPr>
          <w:p w14:paraId="0198FEEC" w14:textId="77777777" w:rsidR="00C65C61" w:rsidRPr="00C65C61" w:rsidRDefault="00C65C61" w:rsidP="00DA4522">
            <w:pPr>
              <w:spacing w:after="78"/>
              <w:jc w:val="right"/>
              <w:rPr>
                <w:rFonts w:asciiTheme="minorHAnsi" w:hAnsiTheme="minorHAnsi" w:cstheme="minorHAnsi"/>
                <w:b/>
                <w:bCs/>
              </w:rPr>
            </w:pPr>
            <w:r w:rsidRPr="00C65C61">
              <w:rPr>
                <w:rFonts w:asciiTheme="minorHAnsi" w:hAnsiTheme="minorHAnsi" w:cstheme="minorHAnsi"/>
                <w:b/>
                <w:bCs/>
              </w:rPr>
              <w:t>Testovanie a odovzdanie diela</w:t>
            </w:r>
          </w:p>
        </w:tc>
        <w:tc>
          <w:tcPr>
            <w:tcW w:w="506" w:type="dxa"/>
            <w:tcBorders>
              <w:top w:val="nil"/>
              <w:left w:val="single" w:sz="8" w:space="0" w:color="auto"/>
              <w:bottom w:val="nil"/>
              <w:right w:val="single" w:sz="4" w:space="0" w:color="auto"/>
            </w:tcBorders>
            <w:shd w:val="clear" w:color="auto" w:fill="auto"/>
            <w:noWrap/>
            <w:vAlign w:val="bottom"/>
            <w:hideMark/>
          </w:tcPr>
          <w:p w14:paraId="65785DE0"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auto"/>
            <w:noWrap/>
            <w:vAlign w:val="bottom"/>
            <w:hideMark/>
          </w:tcPr>
          <w:p w14:paraId="55B658C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4F78C00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666ACDE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2A6A64E6"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4EAD8BB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nil"/>
              <w:right w:val="single" w:sz="4" w:space="0" w:color="auto"/>
            </w:tcBorders>
            <w:shd w:val="clear" w:color="auto" w:fill="BFBFBF" w:themeFill="background1" w:themeFillShade="BF"/>
            <w:noWrap/>
            <w:vAlign w:val="bottom"/>
            <w:hideMark/>
          </w:tcPr>
          <w:p w14:paraId="72D4F1B8"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nil"/>
              <w:right w:val="single" w:sz="4" w:space="0" w:color="auto"/>
            </w:tcBorders>
            <w:shd w:val="clear" w:color="auto" w:fill="BFBFBF" w:themeFill="background1" w:themeFillShade="BF"/>
            <w:noWrap/>
            <w:vAlign w:val="bottom"/>
            <w:hideMark/>
          </w:tcPr>
          <w:p w14:paraId="6E4A19A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000000" w:fill="BFBFBF"/>
            <w:noWrap/>
            <w:vAlign w:val="bottom"/>
            <w:hideMark/>
          </w:tcPr>
          <w:p w14:paraId="2BC7E92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000000" w:fill="BFBFBF"/>
            <w:noWrap/>
            <w:vAlign w:val="bottom"/>
            <w:hideMark/>
          </w:tcPr>
          <w:p w14:paraId="2F492968"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24C64E4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66B4D46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nil"/>
              <w:right w:val="single" w:sz="4" w:space="0" w:color="auto"/>
            </w:tcBorders>
            <w:shd w:val="clear" w:color="auto" w:fill="auto"/>
            <w:noWrap/>
            <w:vAlign w:val="bottom"/>
            <w:hideMark/>
          </w:tcPr>
          <w:p w14:paraId="4246380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nil"/>
              <w:right w:val="single" w:sz="8" w:space="0" w:color="auto"/>
            </w:tcBorders>
            <w:shd w:val="clear" w:color="auto" w:fill="auto"/>
            <w:noWrap/>
            <w:vAlign w:val="bottom"/>
            <w:hideMark/>
          </w:tcPr>
          <w:p w14:paraId="1ADF7979"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r>
      <w:tr w:rsidR="00C65C61" w:rsidRPr="00C65C61" w14:paraId="3E8E423B" w14:textId="77777777" w:rsidTr="00DA4522">
        <w:trPr>
          <w:trHeight w:val="272"/>
        </w:trPr>
        <w:tc>
          <w:tcPr>
            <w:tcW w:w="2837" w:type="dxa"/>
            <w:tcBorders>
              <w:top w:val="nil"/>
              <w:left w:val="single" w:sz="8" w:space="0" w:color="auto"/>
              <w:bottom w:val="nil"/>
              <w:right w:val="nil"/>
            </w:tcBorders>
            <w:shd w:val="clear" w:color="auto" w:fill="auto"/>
            <w:noWrap/>
            <w:vAlign w:val="bottom"/>
            <w:hideMark/>
          </w:tcPr>
          <w:p w14:paraId="683AD927" w14:textId="77777777" w:rsidR="00C65C61" w:rsidRPr="00C65C61" w:rsidRDefault="00C65C61" w:rsidP="00C65C61">
            <w:pPr>
              <w:spacing w:after="78"/>
              <w:rPr>
                <w:rFonts w:asciiTheme="minorHAnsi" w:hAnsiTheme="minorHAnsi" w:cstheme="minorHAnsi"/>
                <w:b/>
                <w:bCs/>
              </w:rPr>
            </w:pPr>
            <w:r w:rsidRPr="00C65C61">
              <w:rPr>
                <w:rFonts w:asciiTheme="minorHAnsi" w:hAnsiTheme="minorHAnsi" w:cstheme="minorHAnsi"/>
                <w:b/>
                <w:bCs/>
              </w:rPr>
              <w:t>Školenia</w:t>
            </w:r>
          </w:p>
        </w:tc>
        <w:tc>
          <w:tcPr>
            <w:tcW w:w="5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4A9AEA5"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auto"/>
            <w:noWrap/>
            <w:vAlign w:val="bottom"/>
            <w:hideMark/>
          </w:tcPr>
          <w:p w14:paraId="6C9DC4FC"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7B9AD79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7E4E2A0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17B01F59"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5AAF5F17"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1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14DFD35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78"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69BA9BB9"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36F4E51E"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6C0692B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5337D9D0"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auto"/>
            <w:noWrap/>
            <w:vAlign w:val="bottom"/>
            <w:hideMark/>
          </w:tcPr>
          <w:p w14:paraId="20ABDE4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64" w:type="dxa"/>
            <w:tcBorders>
              <w:top w:val="single" w:sz="8" w:space="0" w:color="auto"/>
              <w:left w:val="nil"/>
              <w:bottom w:val="single" w:sz="8" w:space="0" w:color="auto"/>
              <w:right w:val="single" w:sz="4" w:space="0" w:color="auto"/>
            </w:tcBorders>
            <w:shd w:val="clear" w:color="auto" w:fill="auto"/>
            <w:noWrap/>
            <w:vAlign w:val="bottom"/>
            <w:hideMark/>
          </w:tcPr>
          <w:p w14:paraId="7C7BEC5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657" w:type="dxa"/>
            <w:tcBorders>
              <w:top w:val="single" w:sz="8" w:space="0" w:color="auto"/>
              <w:left w:val="nil"/>
              <w:bottom w:val="single" w:sz="8" w:space="0" w:color="auto"/>
              <w:right w:val="single" w:sz="8" w:space="0" w:color="auto"/>
            </w:tcBorders>
            <w:shd w:val="clear" w:color="auto" w:fill="auto"/>
            <w:noWrap/>
            <w:vAlign w:val="bottom"/>
            <w:hideMark/>
          </w:tcPr>
          <w:p w14:paraId="3927950F"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r>
      <w:tr w:rsidR="00C65C61" w:rsidRPr="00C65C61" w14:paraId="38422050" w14:textId="77777777" w:rsidTr="00DA4522">
        <w:trPr>
          <w:trHeight w:val="272"/>
        </w:trPr>
        <w:tc>
          <w:tcPr>
            <w:tcW w:w="2837" w:type="dxa"/>
            <w:tcBorders>
              <w:top w:val="single" w:sz="8" w:space="0" w:color="auto"/>
              <w:left w:val="single" w:sz="8" w:space="0" w:color="auto"/>
              <w:bottom w:val="single" w:sz="8" w:space="0" w:color="auto"/>
              <w:right w:val="nil"/>
            </w:tcBorders>
            <w:shd w:val="clear" w:color="auto" w:fill="auto"/>
            <w:noWrap/>
            <w:vAlign w:val="bottom"/>
            <w:hideMark/>
          </w:tcPr>
          <w:p w14:paraId="728FACD8" w14:textId="77777777" w:rsidR="00C65C61" w:rsidRPr="00C65C61" w:rsidRDefault="00C65C61" w:rsidP="00C65C61">
            <w:pPr>
              <w:spacing w:after="78"/>
              <w:rPr>
                <w:rFonts w:asciiTheme="minorHAnsi" w:hAnsiTheme="minorHAnsi" w:cstheme="minorHAnsi"/>
                <w:b/>
                <w:bCs/>
              </w:rPr>
            </w:pPr>
            <w:r w:rsidRPr="00C65C61">
              <w:rPr>
                <w:rFonts w:asciiTheme="minorHAnsi" w:hAnsiTheme="minorHAnsi" w:cstheme="minorHAnsi"/>
                <w:b/>
                <w:bCs/>
              </w:rPr>
              <w:t>Služby Podpory</w:t>
            </w:r>
          </w:p>
        </w:tc>
        <w:tc>
          <w:tcPr>
            <w:tcW w:w="506" w:type="dxa"/>
            <w:tcBorders>
              <w:top w:val="nil"/>
              <w:left w:val="single" w:sz="8" w:space="0" w:color="auto"/>
              <w:bottom w:val="single" w:sz="8" w:space="0" w:color="auto"/>
              <w:right w:val="single" w:sz="4" w:space="0" w:color="auto"/>
            </w:tcBorders>
            <w:shd w:val="clear" w:color="auto" w:fill="auto"/>
            <w:noWrap/>
            <w:vAlign w:val="bottom"/>
            <w:hideMark/>
          </w:tcPr>
          <w:p w14:paraId="0CE6CB64"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D15649E"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8C1B81A"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AC0617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1168BA0D"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79B63CB1"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8" w:space="0" w:color="auto"/>
              <w:right w:val="single" w:sz="4" w:space="0" w:color="auto"/>
            </w:tcBorders>
            <w:shd w:val="clear" w:color="auto" w:fill="auto"/>
            <w:noWrap/>
            <w:vAlign w:val="bottom"/>
            <w:hideMark/>
          </w:tcPr>
          <w:p w14:paraId="5F434670"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8" w:space="0" w:color="auto"/>
              <w:right w:val="single" w:sz="4" w:space="0" w:color="auto"/>
            </w:tcBorders>
            <w:shd w:val="clear" w:color="auto" w:fill="auto"/>
            <w:noWrap/>
            <w:vAlign w:val="bottom"/>
            <w:hideMark/>
          </w:tcPr>
          <w:p w14:paraId="32F2258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E95B88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20D40342"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FFFFFF" w:themeFill="background1"/>
            <w:noWrap/>
            <w:vAlign w:val="bottom"/>
            <w:hideMark/>
          </w:tcPr>
          <w:p w14:paraId="008DBF04"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FFFFFF" w:themeFill="background1"/>
            <w:noWrap/>
            <w:vAlign w:val="bottom"/>
            <w:hideMark/>
          </w:tcPr>
          <w:p w14:paraId="58E5AD3B"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8" w:space="0" w:color="auto"/>
              <w:right w:val="single" w:sz="4" w:space="0" w:color="auto"/>
            </w:tcBorders>
            <w:shd w:val="clear" w:color="000000" w:fill="BFBFBF"/>
            <w:noWrap/>
            <w:vAlign w:val="bottom"/>
            <w:hideMark/>
          </w:tcPr>
          <w:p w14:paraId="7E3393C9"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8" w:space="0" w:color="auto"/>
              <w:right w:val="single" w:sz="8" w:space="0" w:color="auto"/>
            </w:tcBorders>
            <w:shd w:val="clear" w:color="000000" w:fill="BFBFBF"/>
            <w:noWrap/>
            <w:vAlign w:val="bottom"/>
            <w:hideMark/>
          </w:tcPr>
          <w:p w14:paraId="1BB98C25" w14:textId="77777777" w:rsidR="00C65C61" w:rsidRPr="00C65C61" w:rsidRDefault="00C65C61" w:rsidP="00C65C61">
            <w:pPr>
              <w:spacing w:after="78"/>
              <w:rPr>
                <w:rFonts w:asciiTheme="minorHAnsi" w:hAnsiTheme="minorHAnsi" w:cstheme="minorHAnsi"/>
              </w:rPr>
            </w:pPr>
            <w:r w:rsidRPr="00C65C61">
              <w:rPr>
                <w:rFonts w:asciiTheme="minorHAnsi" w:hAnsiTheme="minorHAnsi" w:cstheme="minorHAnsi"/>
              </w:rPr>
              <w:t> </w:t>
            </w:r>
          </w:p>
        </w:tc>
      </w:tr>
      <w:tr w:rsidR="00C65C61" w:rsidRPr="002C1D0F" w14:paraId="64C7C1B7" w14:textId="77777777" w:rsidTr="00DA4522">
        <w:trPr>
          <w:trHeight w:val="272"/>
        </w:trPr>
        <w:tc>
          <w:tcPr>
            <w:tcW w:w="2837" w:type="dxa"/>
            <w:tcBorders>
              <w:top w:val="nil"/>
              <w:left w:val="single" w:sz="8" w:space="0" w:color="auto"/>
              <w:bottom w:val="single" w:sz="8" w:space="0" w:color="auto"/>
              <w:right w:val="nil"/>
            </w:tcBorders>
            <w:shd w:val="clear" w:color="auto" w:fill="auto"/>
            <w:noWrap/>
            <w:vAlign w:val="bottom"/>
            <w:hideMark/>
          </w:tcPr>
          <w:p w14:paraId="5BDE71BB" w14:textId="77777777" w:rsidR="00C65C61" w:rsidRPr="002C1D0F" w:rsidRDefault="00C65C61" w:rsidP="00C65C61">
            <w:pPr>
              <w:spacing w:after="78"/>
              <w:rPr>
                <w:rFonts w:asciiTheme="minorHAnsi" w:hAnsiTheme="minorHAnsi" w:cstheme="minorHAnsi"/>
                <w:b/>
                <w:bCs/>
              </w:rPr>
            </w:pPr>
            <w:r w:rsidRPr="00C65C61">
              <w:rPr>
                <w:rFonts w:asciiTheme="minorHAnsi" w:hAnsiTheme="minorHAnsi" w:cstheme="minorHAnsi"/>
                <w:b/>
                <w:bCs/>
              </w:rPr>
              <w:t>Služby Prevádzky</w:t>
            </w:r>
          </w:p>
        </w:tc>
        <w:tc>
          <w:tcPr>
            <w:tcW w:w="506" w:type="dxa"/>
            <w:tcBorders>
              <w:top w:val="nil"/>
              <w:left w:val="single" w:sz="8" w:space="0" w:color="auto"/>
              <w:bottom w:val="single" w:sz="8" w:space="0" w:color="auto"/>
              <w:right w:val="single" w:sz="4" w:space="0" w:color="auto"/>
            </w:tcBorders>
            <w:shd w:val="clear" w:color="auto" w:fill="auto"/>
            <w:noWrap/>
            <w:vAlign w:val="bottom"/>
            <w:hideMark/>
          </w:tcPr>
          <w:p w14:paraId="7FBDF682"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35A6E8CA"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5F3D681F"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51D045D4"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3E13A451"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12938A26"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10" w:type="dxa"/>
            <w:tcBorders>
              <w:top w:val="nil"/>
              <w:left w:val="nil"/>
              <w:bottom w:val="single" w:sz="8" w:space="0" w:color="auto"/>
              <w:right w:val="single" w:sz="4" w:space="0" w:color="auto"/>
            </w:tcBorders>
            <w:shd w:val="clear" w:color="000000" w:fill="BFBFBF"/>
            <w:noWrap/>
            <w:vAlign w:val="bottom"/>
            <w:hideMark/>
          </w:tcPr>
          <w:p w14:paraId="41279BA9"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78" w:type="dxa"/>
            <w:tcBorders>
              <w:top w:val="nil"/>
              <w:left w:val="nil"/>
              <w:bottom w:val="single" w:sz="8" w:space="0" w:color="auto"/>
              <w:right w:val="single" w:sz="4" w:space="0" w:color="auto"/>
            </w:tcBorders>
            <w:shd w:val="clear" w:color="000000" w:fill="BFBFBF"/>
            <w:noWrap/>
            <w:vAlign w:val="bottom"/>
            <w:hideMark/>
          </w:tcPr>
          <w:p w14:paraId="278B83A7"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2E466EAB"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5F105728"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10EC8CD9"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5DE42936"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564" w:type="dxa"/>
            <w:tcBorders>
              <w:top w:val="nil"/>
              <w:left w:val="nil"/>
              <w:bottom w:val="single" w:sz="8" w:space="0" w:color="auto"/>
              <w:right w:val="single" w:sz="4" w:space="0" w:color="auto"/>
            </w:tcBorders>
            <w:shd w:val="clear" w:color="000000" w:fill="BFBFBF"/>
            <w:noWrap/>
            <w:vAlign w:val="bottom"/>
            <w:hideMark/>
          </w:tcPr>
          <w:p w14:paraId="150DE84B"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c>
          <w:tcPr>
            <w:tcW w:w="657" w:type="dxa"/>
            <w:tcBorders>
              <w:top w:val="nil"/>
              <w:left w:val="nil"/>
              <w:bottom w:val="single" w:sz="8" w:space="0" w:color="auto"/>
              <w:right w:val="single" w:sz="8" w:space="0" w:color="auto"/>
            </w:tcBorders>
            <w:shd w:val="clear" w:color="000000" w:fill="BFBFBF"/>
            <w:noWrap/>
            <w:vAlign w:val="bottom"/>
            <w:hideMark/>
          </w:tcPr>
          <w:p w14:paraId="51953965" w14:textId="77777777" w:rsidR="00C65C61" w:rsidRPr="002C1D0F" w:rsidRDefault="00C65C61" w:rsidP="00C65C61">
            <w:pPr>
              <w:spacing w:after="78"/>
              <w:rPr>
                <w:rFonts w:asciiTheme="minorHAnsi" w:hAnsiTheme="minorHAnsi" w:cstheme="minorHAnsi"/>
              </w:rPr>
            </w:pPr>
            <w:r w:rsidRPr="002C1D0F">
              <w:rPr>
                <w:rFonts w:asciiTheme="minorHAnsi" w:hAnsiTheme="minorHAnsi" w:cstheme="minorHAnsi"/>
              </w:rPr>
              <w:t> </w:t>
            </w:r>
          </w:p>
        </w:tc>
      </w:tr>
    </w:tbl>
    <w:p w14:paraId="32D9595B" w14:textId="77777777" w:rsidR="0065288C" w:rsidRPr="001E6492" w:rsidRDefault="0065288C" w:rsidP="00C65C61">
      <w:pPr>
        <w:pStyle w:val="tl1"/>
        <w:rPr>
          <w:rFonts w:asciiTheme="minorHAnsi" w:hAnsiTheme="minorHAnsi" w:cstheme="minorHAnsi"/>
          <w:b/>
          <w:bCs/>
          <w:iCs/>
          <w:noProof/>
          <w:sz w:val="22"/>
          <w:szCs w:val="22"/>
        </w:rPr>
      </w:pPr>
    </w:p>
    <w:p w14:paraId="5745CC21" w14:textId="1BA4260B" w:rsidR="0065288C" w:rsidRPr="001E6492" w:rsidRDefault="001E6492" w:rsidP="00C65C61">
      <w:pPr>
        <w:pStyle w:val="tl1"/>
        <w:rPr>
          <w:rFonts w:asciiTheme="minorHAnsi" w:hAnsiTheme="minorHAnsi" w:cstheme="minorHAnsi"/>
          <w:sz w:val="22"/>
          <w:szCs w:val="22"/>
        </w:rPr>
      </w:pPr>
      <w:r w:rsidRPr="001E6492">
        <w:rPr>
          <w:rFonts w:asciiTheme="minorHAnsi" w:hAnsiTheme="minorHAnsi" w:cstheme="minorHAnsi"/>
          <w:b/>
          <w:bCs/>
          <w:sz w:val="22"/>
          <w:szCs w:val="22"/>
        </w:rPr>
        <w:t xml:space="preserve">Za sprístupnenie diela/deň sprístupnenia Diela </w:t>
      </w:r>
      <w:r w:rsidRPr="001E6492">
        <w:rPr>
          <w:rFonts w:asciiTheme="minorHAnsi" w:hAnsiTheme="minorHAnsi" w:cstheme="minorHAnsi"/>
          <w:sz w:val="22"/>
          <w:szCs w:val="22"/>
        </w:rPr>
        <w:t>sa rozumie deň, kedy bude verejnému obstarávateľovi sprístupnené testovacie prostredie diela v cloude s dodanými, nainštalovanými a funkčnými licenciami v stave "ako stojí a leží" od Poskytovateľa. Pod pojmom „licencie“ sú myslené všetky SW komponenty, ktoré bude dodané dielo v celom požadovanom rozsahu používať.</w:t>
      </w:r>
    </w:p>
    <w:p w14:paraId="035429B9" w14:textId="4ED15AC0" w:rsidR="001E6492" w:rsidRPr="001E6492" w:rsidRDefault="001E6492" w:rsidP="00C65C61">
      <w:pPr>
        <w:pStyle w:val="tl1"/>
        <w:rPr>
          <w:rFonts w:asciiTheme="minorHAnsi" w:hAnsiTheme="minorHAnsi" w:cstheme="minorHAnsi"/>
          <w:sz w:val="22"/>
          <w:szCs w:val="22"/>
        </w:rPr>
      </w:pPr>
    </w:p>
    <w:p w14:paraId="50934899" w14:textId="01D5ECDB" w:rsidR="001E6492" w:rsidRPr="001E6492" w:rsidRDefault="001E6492" w:rsidP="00C65C61">
      <w:pPr>
        <w:pStyle w:val="tl1"/>
        <w:rPr>
          <w:rFonts w:asciiTheme="minorHAnsi" w:hAnsiTheme="minorHAnsi" w:cstheme="minorHAnsi"/>
          <w:b/>
          <w:bCs/>
          <w:iCs/>
          <w:noProof/>
          <w:sz w:val="22"/>
          <w:szCs w:val="22"/>
        </w:rPr>
      </w:pPr>
      <w:r w:rsidRPr="001E6492">
        <w:rPr>
          <w:rFonts w:asciiTheme="minorHAnsi" w:hAnsiTheme="minorHAnsi" w:cstheme="minorHAnsi"/>
          <w:sz w:val="22"/>
          <w:szCs w:val="22"/>
        </w:rPr>
        <w:t xml:space="preserve">Pod </w:t>
      </w:r>
      <w:r w:rsidRPr="001E6492">
        <w:rPr>
          <w:rFonts w:asciiTheme="minorHAnsi" w:hAnsiTheme="minorHAnsi" w:cstheme="minorHAnsi"/>
          <w:b/>
          <w:bCs/>
          <w:sz w:val="22"/>
          <w:szCs w:val="22"/>
        </w:rPr>
        <w:t xml:space="preserve">Skúšobnou prevádzkou </w:t>
      </w:r>
      <w:r w:rsidRPr="001E6492">
        <w:rPr>
          <w:rFonts w:asciiTheme="minorHAnsi" w:hAnsiTheme="minorHAnsi" w:cstheme="minorHAnsi"/>
          <w:sz w:val="22"/>
          <w:szCs w:val="22"/>
        </w:rPr>
        <w:t>sa rozumie obdobie, počas ktorého bude systém Poskytovateľ kustomizovať a parametrizovať sprístupnené dielo podľa požiadaviek verejného obstarávateľa v rozsahu úpravy dátových štruktúr, nastavovaní a úprave grafického užívateľského prostredia, konfigurácie integračného rozhrania, konfigurácie aplikačnej infraštruktúry, konfigurácia užívateľských prístupov.</w:t>
      </w:r>
    </w:p>
    <w:p w14:paraId="2BB4E030" w14:textId="77777777" w:rsidR="003562B3" w:rsidRPr="00F86FDC" w:rsidRDefault="003562B3" w:rsidP="00C65C61">
      <w:pPr>
        <w:rPr>
          <w:rFonts w:asciiTheme="minorHAnsi" w:hAnsiTheme="minorHAnsi" w:cs="Calibri"/>
          <w:b/>
          <w:bCs/>
          <w:iCs/>
          <w:noProof/>
          <w:sz w:val="22"/>
          <w:szCs w:val="22"/>
          <w:lang w:eastAsia="sk-SK"/>
        </w:rPr>
      </w:pPr>
      <w:r w:rsidRPr="00F86FDC">
        <w:rPr>
          <w:rFonts w:asciiTheme="minorHAnsi" w:hAnsiTheme="minorHAnsi" w:cs="Calibri"/>
          <w:b/>
          <w:bCs/>
          <w:iCs/>
          <w:noProof/>
          <w:sz w:val="22"/>
          <w:szCs w:val="22"/>
        </w:rPr>
        <w:br w:type="page"/>
      </w:r>
    </w:p>
    <w:p w14:paraId="55094EE1" w14:textId="77777777" w:rsidR="00513D8E" w:rsidRPr="00F86FDC" w:rsidRDefault="00513D8E" w:rsidP="00C07D95">
      <w:pPr>
        <w:pStyle w:val="tl1"/>
        <w:rPr>
          <w:rFonts w:asciiTheme="minorHAnsi" w:hAnsiTheme="minorHAnsi" w:cs="Calibri"/>
          <w:b/>
          <w:bCs/>
          <w:iCs/>
          <w:noProof/>
          <w:sz w:val="24"/>
          <w:szCs w:val="20"/>
        </w:rPr>
      </w:pPr>
      <w:r w:rsidRPr="00F86FDC">
        <w:rPr>
          <w:rFonts w:asciiTheme="minorHAnsi" w:hAnsiTheme="minorHAnsi" w:cs="Calibri"/>
          <w:b/>
          <w:bCs/>
          <w:iCs/>
          <w:noProof/>
          <w:sz w:val="24"/>
          <w:szCs w:val="20"/>
        </w:rPr>
        <w:lastRenderedPageBreak/>
        <w:t>C. OBCHODNÉ PODMIENKY</w:t>
      </w:r>
    </w:p>
    <w:p w14:paraId="6123E57A" w14:textId="77777777" w:rsidR="00B003DD" w:rsidRPr="00F86FDC" w:rsidRDefault="00B003DD" w:rsidP="00C07D95">
      <w:pPr>
        <w:pStyle w:val="tl1"/>
        <w:rPr>
          <w:rFonts w:asciiTheme="minorHAnsi" w:hAnsiTheme="minorHAnsi" w:cs="Calibri"/>
          <w:bCs/>
          <w:iCs/>
          <w:noProof/>
          <w:sz w:val="24"/>
          <w:szCs w:val="20"/>
        </w:rPr>
      </w:pPr>
    </w:p>
    <w:p w14:paraId="39276E0F" w14:textId="42ADC88D" w:rsidR="00B003DD" w:rsidRPr="00F86FDC" w:rsidRDefault="00B003DD" w:rsidP="00B003DD">
      <w:pPr>
        <w:pStyle w:val="tl1"/>
        <w:rPr>
          <w:rFonts w:ascii="Calibri" w:hAnsi="Calibri" w:cs="Calibri"/>
          <w:noProof/>
          <w:sz w:val="22"/>
          <w:szCs w:val="22"/>
        </w:rPr>
      </w:pPr>
      <w:r w:rsidRPr="00F86FDC">
        <w:rPr>
          <w:rFonts w:ascii="Calibri" w:hAnsi="Calibri" w:cs="Calibri"/>
          <w:noProof/>
          <w:sz w:val="22"/>
          <w:szCs w:val="22"/>
        </w:rPr>
        <w:t xml:space="preserve">1. Verejný obstarávateľ určuje svoje obchodné podmienky </w:t>
      </w:r>
      <w:r w:rsidR="008210A2" w:rsidRPr="00F86FDC">
        <w:rPr>
          <w:rFonts w:ascii="Calibri" w:hAnsi="Calibri" w:cs="Calibri"/>
          <w:noProof/>
          <w:sz w:val="22"/>
          <w:szCs w:val="22"/>
        </w:rPr>
        <w:t>dodania</w:t>
      </w:r>
      <w:r w:rsidRPr="00F86FDC">
        <w:rPr>
          <w:rFonts w:ascii="Calibri" w:hAnsi="Calibri" w:cs="Calibri"/>
          <w:noProof/>
          <w:sz w:val="22"/>
          <w:szCs w:val="22"/>
        </w:rPr>
        <w:t xml:space="preserve"> predmetu zákazky v</w:t>
      </w:r>
      <w:r w:rsidR="00264121" w:rsidRPr="00F86FDC">
        <w:rPr>
          <w:rFonts w:ascii="Calibri" w:hAnsi="Calibri" w:cs="Calibri"/>
          <w:noProof/>
          <w:sz w:val="22"/>
          <w:szCs w:val="22"/>
        </w:rPr>
        <w:t> Zmluve o dielo a poskytnut</w:t>
      </w:r>
      <w:r w:rsidR="00175A14">
        <w:rPr>
          <w:rFonts w:ascii="Calibri" w:hAnsi="Calibri" w:cs="Calibri"/>
          <w:noProof/>
          <w:sz w:val="22"/>
          <w:szCs w:val="22"/>
        </w:rPr>
        <w:t>ovanie</w:t>
      </w:r>
      <w:r w:rsidR="00264121" w:rsidRPr="00F86FDC">
        <w:rPr>
          <w:rFonts w:ascii="Calibri" w:hAnsi="Calibri" w:cs="Calibri"/>
          <w:noProof/>
          <w:sz w:val="22"/>
          <w:szCs w:val="22"/>
        </w:rPr>
        <w:t xml:space="preserve"> služieb</w:t>
      </w:r>
      <w:r w:rsidRPr="00F86FDC">
        <w:rPr>
          <w:rFonts w:ascii="Calibri" w:hAnsi="Calibri" w:cs="Calibri"/>
          <w:noProof/>
          <w:sz w:val="22"/>
          <w:szCs w:val="22"/>
        </w:rPr>
        <w:t>, ktor</w:t>
      </w:r>
      <w:r w:rsidR="008210A2" w:rsidRPr="00F86FDC">
        <w:rPr>
          <w:rFonts w:ascii="Calibri" w:hAnsi="Calibri" w:cs="Calibri"/>
          <w:noProof/>
          <w:sz w:val="22"/>
          <w:szCs w:val="22"/>
        </w:rPr>
        <w:t>á bude uzavretá</w:t>
      </w:r>
      <w:r w:rsidRPr="00F86FDC">
        <w:rPr>
          <w:rFonts w:ascii="Calibri" w:hAnsi="Calibri" w:cs="Calibri"/>
          <w:noProof/>
          <w:sz w:val="22"/>
          <w:szCs w:val="22"/>
        </w:rPr>
        <w:t xml:space="preserve"> s</w:t>
      </w:r>
      <w:r w:rsidR="0065288C" w:rsidRPr="00F86FDC">
        <w:rPr>
          <w:rFonts w:ascii="Calibri" w:hAnsi="Calibri" w:cs="Calibri"/>
          <w:noProof/>
          <w:sz w:val="22"/>
          <w:szCs w:val="22"/>
        </w:rPr>
        <w:t> </w:t>
      </w:r>
      <w:r w:rsidRPr="00F86FDC">
        <w:rPr>
          <w:rFonts w:ascii="Calibri" w:hAnsi="Calibri" w:cs="Calibri"/>
          <w:noProof/>
          <w:sz w:val="22"/>
          <w:szCs w:val="22"/>
        </w:rPr>
        <w:t>úspešným</w:t>
      </w:r>
      <w:r w:rsidR="0065288C" w:rsidRPr="00F86FDC">
        <w:rPr>
          <w:rFonts w:ascii="Calibri" w:hAnsi="Calibri" w:cs="Calibri"/>
          <w:noProof/>
          <w:sz w:val="22"/>
          <w:szCs w:val="22"/>
        </w:rPr>
        <w:t xml:space="preserve"> uchádzačom</w:t>
      </w:r>
      <w:r w:rsidRPr="00F86FDC">
        <w:rPr>
          <w:rFonts w:ascii="Calibri" w:hAnsi="Calibri" w:cs="Calibri"/>
          <w:noProof/>
          <w:sz w:val="22"/>
          <w:szCs w:val="22"/>
        </w:rPr>
        <w:t xml:space="preserve">. </w:t>
      </w:r>
      <w:r w:rsidR="009266D6" w:rsidRPr="00F86FDC">
        <w:rPr>
          <w:rFonts w:ascii="Calibri" w:hAnsi="Calibri" w:cs="Calibri"/>
          <w:noProof/>
          <w:sz w:val="22"/>
          <w:szCs w:val="22"/>
        </w:rPr>
        <w:t xml:space="preserve">Návrh </w:t>
      </w:r>
      <w:r w:rsidR="004E2DB7" w:rsidRPr="00F86FDC">
        <w:rPr>
          <w:rFonts w:ascii="Calibri" w:hAnsi="Calibri" w:cs="Calibri"/>
          <w:noProof/>
          <w:sz w:val="22"/>
          <w:szCs w:val="22"/>
        </w:rPr>
        <w:t>zmluvy o dielo a poskytnut</w:t>
      </w:r>
      <w:r w:rsidR="00175A14">
        <w:rPr>
          <w:rFonts w:ascii="Calibri" w:hAnsi="Calibri" w:cs="Calibri"/>
          <w:noProof/>
          <w:sz w:val="22"/>
          <w:szCs w:val="22"/>
        </w:rPr>
        <w:t>ovanie</w:t>
      </w:r>
      <w:r w:rsidR="004E2DB7" w:rsidRPr="00F86FDC">
        <w:rPr>
          <w:rFonts w:ascii="Calibri" w:hAnsi="Calibri" w:cs="Calibri"/>
          <w:noProof/>
          <w:sz w:val="22"/>
          <w:szCs w:val="22"/>
        </w:rPr>
        <w:t xml:space="preserve"> služieb</w:t>
      </w:r>
      <w:r w:rsidR="008210A2" w:rsidRPr="00F86FDC">
        <w:rPr>
          <w:rFonts w:ascii="Calibri" w:hAnsi="Calibri" w:cs="Calibri"/>
          <w:noProof/>
          <w:sz w:val="22"/>
          <w:szCs w:val="22"/>
        </w:rPr>
        <w:t xml:space="preserve"> tvorí</w:t>
      </w:r>
      <w:r w:rsidRPr="00F86FDC">
        <w:rPr>
          <w:rFonts w:ascii="Calibri" w:hAnsi="Calibri" w:cs="Calibri"/>
          <w:noProof/>
          <w:sz w:val="22"/>
          <w:szCs w:val="22"/>
        </w:rPr>
        <w:t xml:space="preserve"> prílohu č. </w:t>
      </w:r>
      <w:r w:rsidR="008210A2" w:rsidRPr="00F86FDC">
        <w:rPr>
          <w:rFonts w:ascii="Calibri" w:hAnsi="Calibri" w:cs="Calibri"/>
          <w:noProof/>
          <w:sz w:val="22"/>
          <w:szCs w:val="22"/>
        </w:rPr>
        <w:t xml:space="preserve">1 </w:t>
      </w:r>
      <w:r w:rsidRPr="00F86FDC">
        <w:rPr>
          <w:rFonts w:ascii="Calibri" w:hAnsi="Calibri" w:cs="Calibri"/>
          <w:noProof/>
          <w:sz w:val="22"/>
          <w:szCs w:val="22"/>
        </w:rPr>
        <w:t>týchto SP.</w:t>
      </w:r>
      <w:r w:rsidR="004E2DB7" w:rsidRPr="00F86FDC">
        <w:rPr>
          <w:rFonts w:ascii="Calibri" w:hAnsi="Calibri" w:cs="Calibri"/>
          <w:noProof/>
          <w:sz w:val="22"/>
          <w:szCs w:val="22"/>
          <w:u w:val="single"/>
        </w:rPr>
        <w:t xml:space="preserve"> Uchádzač predložením ponuky vyjadruje súhlas so zmluvnými podmienkami, ktoré verejný obstarávateľ uviedol v prílohe č. 1 SP</w:t>
      </w:r>
    </w:p>
    <w:p w14:paraId="38B60F24" w14:textId="77777777" w:rsidR="00B003DD" w:rsidRPr="00F86FDC" w:rsidRDefault="00B003DD" w:rsidP="00B003DD">
      <w:pPr>
        <w:pStyle w:val="tl1"/>
        <w:rPr>
          <w:rFonts w:ascii="Calibri" w:hAnsi="Calibri" w:cs="Calibri"/>
          <w:noProof/>
          <w:sz w:val="22"/>
          <w:szCs w:val="22"/>
        </w:rPr>
      </w:pPr>
    </w:p>
    <w:p w14:paraId="3B6F9BD0" w14:textId="77777777" w:rsidR="00B003DD" w:rsidRPr="00F86FDC" w:rsidRDefault="00B003DD" w:rsidP="00B003DD">
      <w:pPr>
        <w:pStyle w:val="tl1"/>
        <w:rPr>
          <w:rFonts w:ascii="Calibri" w:hAnsi="Calibri" w:cs="Calibri"/>
          <w:noProof/>
          <w:sz w:val="22"/>
          <w:szCs w:val="22"/>
        </w:rPr>
      </w:pPr>
      <w:r w:rsidRPr="00F86FDC">
        <w:rPr>
          <w:rFonts w:ascii="Calibri" w:hAnsi="Calibri" w:cs="Calibri"/>
          <w:noProof/>
          <w:sz w:val="22"/>
          <w:szCs w:val="22"/>
        </w:rPr>
        <w:t>2. Verejný obstarávateľ si vyhradzuje právo neprijať ani jednu z predložených ponúk, ak zmluvné podmienky uvedené v návrhu záväzných zmluvných podmienok predložených uchádzačom budú v rozpore s</w:t>
      </w:r>
      <w:r w:rsidR="0078519E" w:rsidRPr="00F86FDC">
        <w:rPr>
          <w:rFonts w:ascii="Calibri" w:hAnsi="Calibri" w:cs="Calibri"/>
          <w:noProof/>
          <w:sz w:val="22"/>
          <w:szCs w:val="22"/>
        </w:rPr>
        <w:t> oznámením o vyhlásení verejného obstarávania</w:t>
      </w:r>
      <w:r w:rsidRPr="00F86FDC">
        <w:rPr>
          <w:rFonts w:ascii="Calibri" w:hAnsi="Calibri" w:cs="Calibri"/>
          <w:noProof/>
          <w:sz w:val="22"/>
          <w:szCs w:val="22"/>
        </w:rPr>
        <w:t xml:space="preserve">, prostredníctvom </w:t>
      </w:r>
      <w:r w:rsidR="0078519E" w:rsidRPr="00F86FDC">
        <w:rPr>
          <w:rFonts w:ascii="Calibri" w:hAnsi="Calibri" w:cs="Calibri"/>
          <w:noProof/>
          <w:sz w:val="22"/>
          <w:szCs w:val="22"/>
        </w:rPr>
        <w:t>ktorého</w:t>
      </w:r>
      <w:r w:rsidRPr="00F86FDC">
        <w:rPr>
          <w:rFonts w:ascii="Calibri" w:hAnsi="Calibri" w:cs="Calibri"/>
          <w:noProof/>
          <w:sz w:val="22"/>
          <w:szCs w:val="22"/>
        </w:rPr>
        <w:t xml:space="preserve"> bol postup tohto verejného obstarávania vyhlásený a týmito SP a ak sa budú vymykať obvyklým zmluvným podmienkam a budú znevýhodňovať verejného obstarávateľa.</w:t>
      </w:r>
    </w:p>
    <w:p w14:paraId="43B95C32" w14:textId="77777777" w:rsidR="00B003DD" w:rsidRPr="00F86FDC" w:rsidRDefault="00B003DD" w:rsidP="00B003DD">
      <w:pPr>
        <w:pStyle w:val="tl1"/>
        <w:rPr>
          <w:rFonts w:ascii="Calibri" w:hAnsi="Calibri" w:cs="Calibri"/>
          <w:noProof/>
          <w:sz w:val="22"/>
          <w:szCs w:val="22"/>
        </w:rPr>
      </w:pPr>
    </w:p>
    <w:p w14:paraId="3912B7A4" w14:textId="2EF4157A" w:rsidR="00B003DD" w:rsidRPr="00F86FDC" w:rsidRDefault="00B003DD" w:rsidP="00B003DD">
      <w:pPr>
        <w:pStyle w:val="tl1"/>
        <w:rPr>
          <w:rFonts w:ascii="Calibri" w:hAnsi="Calibri" w:cs="Calibri"/>
          <w:noProof/>
          <w:sz w:val="22"/>
          <w:szCs w:val="22"/>
        </w:rPr>
      </w:pPr>
      <w:r w:rsidRPr="00F86FDC">
        <w:rPr>
          <w:rFonts w:ascii="Calibri" w:hAnsi="Calibri" w:cs="Calibri"/>
          <w:noProof/>
          <w:sz w:val="22"/>
          <w:szCs w:val="22"/>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w:t>
      </w:r>
      <w:r w:rsidR="000202F5" w:rsidRPr="00F86FDC">
        <w:rPr>
          <w:rFonts w:ascii="Calibri" w:hAnsi="Calibri" w:cs="Calibri"/>
          <w:noProof/>
          <w:sz w:val="22"/>
          <w:szCs w:val="22"/>
        </w:rPr>
        <w:t xml:space="preserve"> v</w:t>
      </w:r>
      <w:r w:rsidRPr="00F86FDC">
        <w:rPr>
          <w:rFonts w:ascii="Calibri" w:hAnsi="Calibri" w:cs="Calibri"/>
          <w:noProof/>
          <w:sz w:val="22"/>
          <w:szCs w:val="22"/>
        </w:rPr>
        <w:t xml:space="preserve"> </w:t>
      </w:r>
      <w:r w:rsidR="000202F5" w:rsidRPr="00F86FDC">
        <w:rPr>
          <w:rFonts w:ascii="Calibri" w:hAnsi="Calibri" w:cs="Calibri"/>
          <w:noProof/>
          <w:sz w:val="22"/>
          <w:szCs w:val="22"/>
        </w:rPr>
        <w:t xml:space="preserve">zmluve o dielo a poskytnutie služieb </w:t>
      </w:r>
      <w:r w:rsidR="006D42A9" w:rsidRPr="00F86FDC">
        <w:rPr>
          <w:rFonts w:ascii="Calibri" w:hAnsi="Calibri" w:cs="Calibri"/>
          <w:noProof/>
          <w:sz w:val="22"/>
          <w:szCs w:val="22"/>
        </w:rPr>
        <w:t>uvedenej v prílohe č. 1</w:t>
      </w:r>
      <w:r w:rsidRPr="00F86FDC">
        <w:rPr>
          <w:rFonts w:ascii="Calibri" w:hAnsi="Calibri" w:cs="Calibri"/>
          <w:noProof/>
          <w:sz w:val="22"/>
          <w:szCs w:val="22"/>
        </w:rPr>
        <w:t xml:space="preserve"> týchto SP.</w:t>
      </w:r>
    </w:p>
    <w:p w14:paraId="1E1BE160" w14:textId="77777777" w:rsidR="00247F06" w:rsidRPr="00F86FDC" w:rsidRDefault="00247F06" w:rsidP="00247F06">
      <w:pPr>
        <w:rPr>
          <w:rFonts w:asciiTheme="minorHAnsi" w:hAnsiTheme="minorHAnsi"/>
          <w:noProof/>
        </w:rPr>
      </w:pPr>
    </w:p>
    <w:p w14:paraId="2EA1EEB3" w14:textId="77777777" w:rsidR="00D55F80" w:rsidRPr="00F86FDC" w:rsidRDefault="00D55F80" w:rsidP="00247F06">
      <w:pPr>
        <w:rPr>
          <w:rFonts w:asciiTheme="minorHAnsi" w:hAnsiTheme="minorHAnsi"/>
          <w:noProof/>
        </w:rPr>
      </w:pPr>
    </w:p>
    <w:p w14:paraId="154F262B" w14:textId="77777777" w:rsidR="00247F06" w:rsidRPr="00F86FDC" w:rsidRDefault="00247F06" w:rsidP="00C249AF">
      <w:pPr>
        <w:pStyle w:val="tl1"/>
        <w:jc w:val="left"/>
        <w:rPr>
          <w:rFonts w:asciiTheme="minorHAnsi" w:hAnsiTheme="minorHAnsi" w:cs="Arial"/>
          <w:b/>
          <w:bCs/>
          <w:iCs/>
          <w:noProof/>
          <w:sz w:val="20"/>
          <w:szCs w:val="20"/>
        </w:rPr>
      </w:pPr>
    </w:p>
    <w:p w14:paraId="1877EAA2" w14:textId="77777777" w:rsidR="00EB0583" w:rsidRPr="00F86FDC" w:rsidRDefault="00EB0583" w:rsidP="00EB0583">
      <w:pPr>
        <w:rPr>
          <w:rFonts w:asciiTheme="minorHAnsi" w:hAnsiTheme="minorHAnsi"/>
          <w:noProof/>
          <w:sz w:val="20"/>
          <w:szCs w:val="20"/>
        </w:rPr>
      </w:pPr>
    </w:p>
    <w:p w14:paraId="4B71065E" w14:textId="77777777" w:rsidR="00A66FF6" w:rsidRPr="00F86FDC" w:rsidRDefault="00A66FF6" w:rsidP="00EB0583">
      <w:pPr>
        <w:rPr>
          <w:rFonts w:asciiTheme="minorHAnsi" w:hAnsiTheme="minorHAnsi"/>
          <w:noProof/>
          <w:sz w:val="20"/>
          <w:szCs w:val="20"/>
        </w:rPr>
      </w:pPr>
    </w:p>
    <w:p w14:paraId="4A0E22DC" w14:textId="77777777" w:rsidR="00A66FF6" w:rsidRPr="00F86FDC" w:rsidRDefault="00A66FF6" w:rsidP="00EB0583">
      <w:pPr>
        <w:rPr>
          <w:rFonts w:asciiTheme="minorHAnsi" w:hAnsiTheme="minorHAnsi"/>
          <w:noProof/>
          <w:sz w:val="20"/>
          <w:szCs w:val="20"/>
        </w:rPr>
      </w:pPr>
    </w:p>
    <w:p w14:paraId="1B5C1C2E" w14:textId="77777777" w:rsidR="00A66FF6" w:rsidRPr="00F86FDC" w:rsidRDefault="00A66FF6" w:rsidP="00EB0583">
      <w:pPr>
        <w:rPr>
          <w:rFonts w:asciiTheme="minorHAnsi" w:hAnsiTheme="minorHAnsi"/>
          <w:noProof/>
          <w:sz w:val="20"/>
          <w:szCs w:val="20"/>
        </w:rPr>
      </w:pPr>
    </w:p>
    <w:p w14:paraId="37B1C46A" w14:textId="77777777" w:rsidR="00A66FF6" w:rsidRPr="00F86FDC" w:rsidRDefault="00A66FF6" w:rsidP="00EB0583">
      <w:pPr>
        <w:rPr>
          <w:rFonts w:asciiTheme="minorHAnsi" w:hAnsiTheme="minorHAnsi"/>
          <w:noProof/>
          <w:sz w:val="20"/>
          <w:szCs w:val="20"/>
        </w:rPr>
      </w:pPr>
    </w:p>
    <w:p w14:paraId="39C8D6B9" w14:textId="77777777" w:rsidR="00A66FF6" w:rsidRPr="00F86FDC" w:rsidRDefault="00A66FF6" w:rsidP="00EB0583">
      <w:pPr>
        <w:rPr>
          <w:rFonts w:asciiTheme="minorHAnsi" w:hAnsiTheme="minorHAnsi"/>
          <w:noProof/>
          <w:sz w:val="20"/>
          <w:szCs w:val="20"/>
        </w:rPr>
      </w:pPr>
    </w:p>
    <w:p w14:paraId="68E2443B" w14:textId="77777777" w:rsidR="00A66FF6" w:rsidRPr="00F86FDC" w:rsidRDefault="00A66FF6" w:rsidP="00EB0583">
      <w:pPr>
        <w:rPr>
          <w:rFonts w:asciiTheme="minorHAnsi" w:hAnsiTheme="minorHAnsi"/>
          <w:noProof/>
          <w:sz w:val="20"/>
          <w:szCs w:val="20"/>
        </w:rPr>
      </w:pPr>
    </w:p>
    <w:p w14:paraId="4B608125" w14:textId="77777777" w:rsidR="00A66FF6" w:rsidRPr="00F86FDC" w:rsidRDefault="00A66FF6" w:rsidP="00EB0583">
      <w:pPr>
        <w:rPr>
          <w:rFonts w:asciiTheme="minorHAnsi" w:hAnsiTheme="minorHAnsi"/>
          <w:noProof/>
          <w:sz w:val="20"/>
          <w:szCs w:val="20"/>
        </w:rPr>
      </w:pPr>
    </w:p>
    <w:p w14:paraId="50474FFE" w14:textId="77777777" w:rsidR="00A66FF6" w:rsidRPr="00F86FDC" w:rsidRDefault="00A66FF6" w:rsidP="00EB0583">
      <w:pPr>
        <w:rPr>
          <w:rFonts w:asciiTheme="minorHAnsi" w:hAnsiTheme="minorHAnsi"/>
          <w:noProof/>
          <w:sz w:val="20"/>
          <w:szCs w:val="20"/>
        </w:rPr>
      </w:pPr>
    </w:p>
    <w:p w14:paraId="5AD49E29" w14:textId="77777777" w:rsidR="00A66FF6" w:rsidRPr="00F86FDC" w:rsidRDefault="00A66FF6" w:rsidP="00EB0583">
      <w:pPr>
        <w:rPr>
          <w:rFonts w:asciiTheme="minorHAnsi" w:hAnsiTheme="minorHAnsi"/>
          <w:noProof/>
          <w:sz w:val="20"/>
          <w:szCs w:val="20"/>
        </w:rPr>
      </w:pPr>
    </w:p>
    <w:p w14:paraId="29C47166" w14:textId="77777777" w:rsidR="00A66FF6" w:rsidRPr="00F86FDC" w:rsidRDefault="00A66FF6" w:rsidP="00EB0583">
      <w:pPr>
        <w:rPr>
          <w:rFonts w:asciiTheme="minorHAnsi" w:hAnsiTheme="minorHAnsi"/>
          <w:noProof/>
          <w:sz w:val="20"/>
          <w:szCs w:val="20"/>
        </w:rPr>
      </w:pPr>
    </w:p>
    <w:p w14:paraId="703F1C1C" w14:textId="77777777" w:rsidR="00A66FF6" w:rsidRPr="00F86FDC" w:rsidRDefault="00A66FF6" w:rsidP="00EB0583">
      <w:pPr>
        <w:rPr>
          <w:rFonts w:asciiTheme="minorHAnsi" w:hAnsiTheme="minorHAnsi"/>
          <w:noProof/>
          <w:sz w:val="20"/>
          <w:szCs w:val="20"/>
        </w:rPr>
      </w:pPr>
    </w:p>
    <w:p w14:paraId="40265801" w14:textId="77777777" w:rsidR="00A66FF6" w:rsidRPr="00F86FDC" w:rsidRDefault="00A66FF6" w:rsidP="00EB0583">
      <w:pPr>
        <w:rPr>
          <w:rFonts w:asciiTheme="minorHAnsi" w:hAnsiTheme="minorHAnsi"/>
          <w:noProof/>
          <w:sz w:val="20"/>
          <w:szCs w:val="20"/>
        </w:rPr>
      </w:pPr>
    </w:p>
    <w:p w14:paraId="1A0B05B1" w14:textId="77777777" w:rsidR="00A66FF6" w:rsidRPr="00F86FDC" w:rsidRDefault="00A66FF6" w:rsidP="00EB0583">
      <w:pPr>
        <w:rPr>
          <w:rFonts w:asciiTheme="minorHAnsi" w:hAnsiTheme="minorHAnsi"/>
          <w:noProof/>
          <w:sz w:val="20"/>
          <w:szCs w:val="20"/>
        </w:rPr>
      </w:pPr>
    </w:p>
    <w:p w14:paraId="33E61D49" w14:textId="77777777" w:rsidR="00A66FF6" w:rsidRPr="00F86FDC" w:rsidRDefault="00A66FF6" w:rsidP="00EB0583">
      <w:pPr>
        <w:rPr>
          <w:rFonts w:asciiTheme="minorHAnsi" w:hAnsiTheme="minorHAnsi"/>
          <w:noProof/>
          <w:sz w:val="20"/>
          <w:szCs w:val="20"/>
        </w:rPr>
      </w:pPr>
    </w:p>
    <w:p w14:paraId="1DFE4606" w14:textId="77777777" w:rsidR="00A66FF6" w:rsidRPr="00F86FDC" w:rsidRDefault="00A66FF6" w:rsidP="00EB0583">
      <w:pPr>
        <w:rPr>
          <w:rFonts w:asciiTheme="minorHAnsi" w:hAnsiTheme="minorHAnsi"/>
          <w:noProof/>
          <w:sz w:val="20"/>
          <w:szCs w:val="20"/>
        </w:rPr>
      </w:pPr>
    </w:p>
    <w:p w14:paraId="3ED1191D" w14:textId="77777777" w:rsidR="00A66FF6" w:rsidRPr="00F86FDC" w:rsidRDefault="00A66FF6" w:rsidP="00EB0583">
      <w:pPr>
        <w:rPr>
          <w:rFonts w:asciiTheme="minorHAnsi" w:hAnsiTheme="minorHAnsi"/>
          <w:noProof/>
          <w:sz w:val="20"/>
          <w:szCs w:val="20"/>
        </w:rPr>
      </w:pPr>
    </w:p>
    <w:p w14:paraId="76BD4B91" w14:textId="77777777" w:rsidR="00A66FF6" w:rsidRPr="00F86FDC" w:rsidRDefault="00A66FF6" w:rsidP="00EB0583">
      <w:pPr>
        <w:rPr>
          <w:rFonts w:asciiTheme="minorHAnsi" w:hAnsiTheme="minorHAnsi"/>
          <w:noProof/>
          <w:sz w:val="20"/>
          <w:szCs w:val="20"/>
        </w:rPr>
      </w:pPr>
    </w:p>
    <w:p w14:paraId="5708F84E" w14:textId="77777777" w:rsidR="00A66FF6" w:rsidRPr="00F86FDC" w:rsidRDefault="00A66FF6" w:rsidP="00EB0583">
      <w:pPr>
        <w:rPr>
          <w:rFonts w:asciiTheme="minorHAnsi" w:hAnsiTheme="minorHAnsi"/>
          <w:noProof/>
          <w:sz w:val="20"/>
          <w:szCs w:val="20"/>
        </w:rPr>
      </w:pPr>
    </w:p>
    <w:p w14:paraId="0E2AA147" w14:textId="77777777" w:rsidR="00A66FF6" w:rsidRPr="00F86FDC" w:rsidRDefault="00A66FF6" w:rsidP="00EB0583">
      <w:pPr>
        <w:rPr>
          <w:rFonts w:asciiTheme="minorHAnsi" w:hAnsiTheme="minorHAnsi"/>
          <w:noProof/>
          <w:sz w:val="20"/>
          <w:szCs w:val="20"/>
        </w:rPr>
      </w:pPr>
    </w:p>
    <w:p w14:paraId="1479EB93" w14:textId="77777777" w:rsidR="00A66FF6" w:rsidRPr="00F86FDC" w:rsidRDefault="00A66FF6" w:rsidP="00EB0583">
      <w:pPr>
        <w:rPr>
          <w:rFonts w:asciiTheme="minorHAnsi" w:hAnsiTheme="minorHAnsi"/>
          <w:noProof/>
          <w:sz w:val="20"/>
          <w:szCs w:val="20"/>
        </w:rPr>
      </w:pPr>
    </w:p>
    <w:p w14:paraId="244F2485" w14:textId="77777777" w:rsidR="00A66FF6" w:rsidRPr="00F86FDC" w:rsidRDefault="00A66FF6" w:rsidP="00EB0583">
      <w:pPr>
        <w:rPr>
          <w:rFonts w:asciiTheme="minorHAnsi" w:hAnsiTheme="minorHAnsi"/>
          <w:noProof/>
          <w:sz w:val="20"/>
          <w:szCs w:val="20"/>
        </w:rPr>
      </w:pPr>
    </w:p>
    <w:p w14:paraId="0B38CC0D" w14:textId="77777777" w:rsidR="00A66FF6" w:rsidRPr="00F86FDC" w:rsidRDefault="00A66FF6" w:rsidP="00EB0583">
      <w:pPr>
        <w:rPr>
          <w:rFonts w:asciiTheme="minorHAnsi" w:hAnsiTheme="minorHAnsi"/>
          <w:noProof/>
          <w:sz w:val="20"/>
          <w:szCs w:val="20"/>
        </w:rPr>
      </w:pPr>
    </w:p>
    <w:p w14:paraId="1CF8B803" w14:textId="77777777" w:rsidR="00A66FF6" w:rsidRPr="00F86FDC" w:rsidRDefault="00A66FF6" w:rsidP="00EB0583">
      <w:pPr>
        <w:rPr>
          <w:rFonts w:asciiTheme="minorHAnsi" w:hAnsiTheme="minorHAnsi"/>
          <w:noProof/>
          <w:sz w:val="20"/>
          <w:szCs w:val="20"/>
        </w:rPr>
      </w:pPr>
    </w:p>
    <w:p w14:paraId="0CB801CA" w14:textId="77777777" w:rsidR="00A66FF6" w:rsidRPr="00F86FDC" w:rsidRDefault="00A66FF6" w:rsidP="00EB0583">
      <w:pPr>
        <w:rPr>
          <w:rFonts w:asciiTheme="minorHAnsi" w:hAnsiTheme="minorHAnsi"/>
          <w:noProof/>
          <w:sz w:val="20"/>
          <w:szCs w:val="20"/>
        </w:rPr>
      </w:pPr>
    </w:p>
    <w:p w14:paraId="0A296CCA" w14:textId="77777777" w:rsidR="00A66FF6" w:rsidRPr="00F86FDC" w:rsidRDefault="00A66FF6" w:rsidP="00EB0583">
      <w:pPr>
        <w:rPr>
          <w:rFonts w:asciiTheme="minorHAnsi" w:hAnsiTheme="minorHAnsi"/>
          <w:noProof/>
          <w:sz w:val="20"/>
          <w:szCs w:val="20"/>
        </w:rPr>
      </w:pPr>
    </w:p>
    <w:p w14:paraId="723F4304" w14:textId="77777777" w:rsidR="00A66FF6" w:rsidRPr="00F86FDC" w:rsidRDefault="00A66FF6" w:rsidP="00EB0583">
      <w:pPr>
        <w:rPr>
          <w:rFonts w:asciiTheme="minorHAnsi" w:hAnsiTheme="minorHAnsi"/>
          <w:noProof/>
          <w:sz w:val="20"/>
          <w:szCs w:val="20"/>
        </w:rPr>
      </w:pPr>
    </w:p>
    <w:p w14:paraId="7FFAF526" w14:textId="77777777" w:rsidR="00A66FF6" w:rsidRPr="00F86FDC" w:rsidRDefault="00A66FF6" w:rsidP="00EB0583">
      <w:pPr>
        <w:rPr>
          <w:rFonts w:asciiTheme="minorHAnsi" w:hAnsiTheme="minorHAnsi"/>
          <w:noProof/>
          <w:sz w:val="20"/>
          <w:szCs w:val="20"/>
        </w:rPr>
      </w:pPr>
    </w:p>
    <w:p w14:paraId="599BA704" w14:textId="77777777" w:rsidR="00290D8B" w:rsidRPr="00F86FDC" w:rsidRDefault="00290D8B" w:rsidP="00EB0583">
      <w:pPr>
        <w:rPr>
          <w:rFonts w:asciiTheme="minorHAnsi" w:hAnsiTheme="minorHAnsi"/>
          <w:noProof/>
          <w:sz w:val="20"/>
          <w:szCs w:val="20"/>
        </w:rPr>
      </w:pPr>
    </w:p>
    <w:p w14:paraId="43633A2A" w14:textId="77777777" w:rsidR="00A66FF6" w:rsidRPr="00F86FDC" w:rsidRDefault="00A66FF6" w:rsidP="00EB0583">
      <w:pPr>
        <w:rPr>
          <w:rFonts w:asciiTheme="minorHAnsi" w:hAnsiTheme="minorHAnsi"/>
          <w:noProof/>
          <w:sz w:val="20"/>
          <w:szCs w:val="20"/>
        </w:rPr>
      </w:pPr>
    </w:p>
    <w:p w14:paraId="50BB44CF" w14:textId="77777777" w:rsidR="00A66FF6" w:rsidRPr="00F86FDC" w:rsidRDefault="00A66FF6" w:rsidP="00EB0583">
      <w:pPr>
        <w:rPr>
          <w:rFonts w:asciiTheme="minorHAnsi" w:hAnsiTheme="minorHAnsi"/>
          <w:noProof/>
          <w:sz w:val="20"/>
          <w:szCs w:val="20"/>
        </w:rPr>
      </w:pPr>
    </w:p>
    <w:p w14:paraId="3B4B9416" w14:textId="77777777" w:rsidR="00A66FF6" w:rsidRPr="00F86FDC" w:rsidRDefault="00A66FF6" w:rsidP="00EB0583">
      <w:pPr>
        <w:rPr>
          <w:rFonts w:asciiTheme="minorHAnsi" w:hAnsiTheme="minorHAnsi"/>
          <w:noProof/>
          <w:sz w:val="20"/>
          <w:szCs w:val="20"/>
        </w:rPr>
      </w:pPr>
    </w:p>
    <w:p w14:paraId="243C2708" w14:textId="77777777" w:rsidR="00513D8E" w:rsidRPr="00F86FDC" w:rsidRDefault="00513D8E" w:rsidP="00C07D95">
      <w:pPr>
        <w:tabs>
          <w:tab w:val="left" w:pos="5010"/>
        </w:tabs>
        <w:rPr>
          <w:rFonts w:asciiTheme="minorHAnsi" w:hAnsiTheme="minorHAnsi" w:cs="Calibri"/>
          <w:b/>
          <w:bCs/>
          <w:iCs/>
          <w:noProof/>
          <w:szCs w:val="20"/>
        </w:rPr>
      </w:pPr>
      <w:r w:rsidRPr="00F86FDC">
        <w:rPr>
          <w:rFonts w:asciiTheme="minorHAnsi" w:hAnsiTheme="minorHAnsi" w:cs="Calibri"/>
          <w:b/>
          <w:bCs/>
          <w:iCs/>
          <w:noProof/>
          <w:szCs w:val="20"/>
        </w:rPr>
        <w:lastRenderedPageBreak/>
        <w:t xml:space="preserve">D. SPÔSOB URČENIA CENY </w:t>
      </w:r>
    </w:p>
    <w:p w14:paraId="32B215F4" w14:textId="77777777" w:rsidR="00513D8E" w:rsidRPr="00F86FDC" w:rsidRDefault="00513D8E" w:rsidP="00C07D95">
      <w:pPr>
        <w:tabs>
          <w:tab w:val="left" w:pos="5010"/>
        </w:tabs>
        <w:rPr>
          <w:rFonts w:asciiTheme="minorHAnsi" w:hAnsiTheme="minorHAnsi" w:cs="Calibri"/>
          <w:b/>
          <w:bCs/>
          <w:iCs/>
          <w:noProof/>
          <w:sz w:val="20"/>
          <w:szCs w:val="20"/>
        </w:rPr>
      </w:pPr>
    </w:p>
    <w:p w14:paraId="75010662" w14:textId="45AC9D1C" w:rsidR="000B508E" w:rsidRPr="00F86FDC" w:rsidRDefault="000B508E" w:rsidP="00BC65D3">
      <w:pPr>
        <w:pStyle w:val="Odsekzoznamu"/>
        <w:numPr>
          <w:ilvl w:val="0"/>
          <w:numId w:val="7"/>
        </w:numPr>
        <w:tabs>
          <w:tab w:val="left" w:pos="284"/>
        </w:tabs>
        <w:ind w:left="0" w:firstLine="0"/>
        <w:jc w:val="both"/>
        <w:rPr>
          <w:rFonts w:ascii="Calibri" w:hAnsi="Calibri" w:cs="Calibri"/>
          <w:noProof/>
          <w:sz w:val="22"/>
          <w:szCs w:val="22"/>
        </w:rPr>
      </w:pPr>
      <w:r w:rsidRPr="00F86FDC">
        <w:rPr>
          <w:rFonts w:ascii="Calibri" w:hAnsi="Calibri" w:cs="Calibri"/>
          <w:noProof/>
          <w:sz w:val="22"/>
          <w:szCs w:val="22"/>
        </w:rPr>
        <w:t xml:space="preserve">Do konečnej ceny, ktorá bude zmluvnou cenou, musia byť započítané všetky výdavky uchádzača súvisiace s </w:t>
      </w:r>
      <w:r w:rsidR="00124E72" w:rsidRPr="00F86FDC">
        <w:rPr>
          <w:rFonts w:ascii="Calibri" w:hAnsi="Calibri" w:cs="Calibri"/>
          <w:noProof/>
          <w:sz w:val="22"/>
          <w:szCs w:val="22"/>
        </w:rPr>
        <w:t>poskytnutím</w:t>
      </w:r>
      <w:r w:rsidRPr="00F86FDC">
        <w:rPr>
          <w:rFonts w:ascii="Calibri" w:hAnsi="Calibri" w:cs="Calibri"/>
          <w:noProof/>
          <w:sz w:val="22"/>
          <w:szCs w:val="22"/>
        </w:rPr>
        <w:t xml:space="preserve"> predmetu zákazky podľa časti B. Opis predmetu zákazky a príslušných príloh týchto SP a podľa požiadaviek uvedených </w:t>
      </w:r>
      <w:r w:rsidR="00595642" w:rsidRPr="00F86FDC">
        <w:rPr>
          <w:rFonts w:ascii="Calibri" w:hAnsi="Calibri" w:cs="Calibri"/>
          <w:noProof/>
          <w:sz w:val="22"/>
          <w:szCs w:val="22"/>
        </w:rPr>
        <w:t>v </w:t>
      </w:r>
      <w:r w:rsidR="00124E72" w:rsidRPr="00F86FDC">
        <w:rPr>
          <w:rFonts w:ascii="Calibri" w:hAnsi="Calibri" w:cs="Calibri"/>
          <w:noProof/>
          <w:sz w:val="22"/>
          <w:szCs w:val="22"/>
        </w:rPr>
        <w:t>zmluve o dielo a poskytnut</w:t>
      </w:r>
      <w:r w:rsidR="00175A14">
        <w:rPr>
          <w:rFonts w:ascii="Calibri" w:hAnsi="Calibri" w:cs="Calibri"/>
          <w:noProof/>
          <w:sz w:val="22"/>
          <w:szCs w:val="22"/>
        </w:rPr>
        <w:t>ovanie</w:t>
      </w:r>
      <w:r w:rsidR="00124E72" w:rsidRPr="00F86FDC">
        <w:rPr>
          <w:rFonts w:ascii="Calibri" w:hAnsi="Calibri" w:cs="Calibri"/>
          <w:noProof/>
          <w:sz w:val="22"/>
          <w:szCs w:val="22"/>
        </w:rPr>
        <w:t xml:space="preserve"> služieb </w:t>
      </w:r>
      <w:r w:rsidRPr="00F86FDC">
        <w:rPr>
          <w:rFonts w:ascii="Calibri" w:hAnsi="Calibri" w:cs="Calibri"/>
          <w:noProof/>
          <w:sz w:val="22"/>
          <w:szCs w:val="22"/>
        </w:rPr>
        <w:t>(príloha č. 1 týchto SP).</w:t>
      </w:r>
    </w:p>
    <w:p w14:paraId="435EC826" w14:textId="77777777" w:rsidR="000B508E" w:rsidRPr="00F86FDC" w:rsidRDefault="000B508E" w:rsidP="000B508E">
      <w:pPr>
        <w:pStyle w:val="Odsekzoznamu"/>
        <w:tabs>
          <w:tab w:val="left" w:pos="284"/>
        </w:tabs>
        <w:ind w:left="0"/>
        <w:jc w:val="both"/>
        <w:rPr>
          <w:rFonts w:ascii="Calibri" w:hAnsi="Calibri" w:cs="Calibri"/>
          <w:noProof/>
          <w:sz w:val="22"/>
          <w:szCs w:val="22"/>
        </w:rPr>
      </w:pPr>
      <w:r w:rsidRPr="00F86FDC">
        <w:rPr>
          <w:rFonts w:ascii="Calibri" w:hAnsi="Calibri" w:cs="Calibri"/>
          <w:noProof/>
          <w:sz w:val="22"/>
          <w:szCs w:val="22"/>
        </w:rPr>
        <w:t xml:space="preserve"> </w:t>
      </w:r>
    </w:p>
    <w:p w14:paraId="26313F09" w14:textId="4747173B" w:rsidR="000B508E" w:rsidRPr="00F86FDC" w:rsidRDefault="000B508E" w:rsidP="00BC65D3">
      <w:pPr>
        <w:pStyle w:val="Odsekzoznamu"/>
        <w:numPr>
          <w:ilvl w:val="0"/>
          <w:numId w:val="7"/>
        </w:numPr>
        <w:tabs>
          <w:tab w:val="left" w:pos="284"/>
        </w:tabs>
        <w:ind w:left="0" w:firstLine="0"/>
        <w:jc w:val="both"/>
        <w:rPr>
          <w:rFonts w:ascii="Calibri" w:hAnsi="Calibri" w:cs="Calibri"/>
          <w:noProof/>
          <w:sz w:val="22"/>
          <w:szCs w:val="22"/>
        </w:rPr>
      </w:pPr>
      <w:r w:rsidRPr="00F86FDC">
        <w:rPr>
          <w:rFonts w:ascii="Calibri" w:hAnsi="Calibri" w:cs="Calibri"/>
          <w:noProof/>
          <w:sz w:val="22"/>
          <w:szCs w:val="22"/>
        </w:rPr>
        <w:t xml:space="preserve">V cene musia byť zahrnuté všetky náklady spojené s </w:t>
      </w:r>
      <w:r w:rsidR="0065288C" w:rsidRPr="00F86FDC">
        <w:rPr>
          <w:rFonts w:ascii="Calibri" w:hAnsi="Calibri" w:cs="Calibri"/>
          <w:noProof/>
          <w:sz w:val="22"/>
          <w:szCs w:val="22"/>
        </w:rPr>
        <w:t>vý</w:t>
      </w:r>
      <w:r w:rsidR="00124E72" w:rsidRPr="00F86FDC">
        <w:rPr>
          <w:rFonts w:ascii="Calibri" w:hAnsi="Calibri" w:cs="Calibri"/>
          <w:noProof/>
          <w:sz w:val="22"/>
          <w:szCs w:val="22"/>
        </w:rPr>
        <w:t>voja</w:t>
      </w:r>
      <w:r w:rsidRPr="00F86FDC">
        <w:rPr>
          <w:rFonts w:ascii="Calibri" w:hAnsi="Calibri" w:cs="Calibri"/>
          <w:noProof/>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A4BFEF5" w14:textId="77777777" w:rsidR="000B508E" w:rsidRPr="00F86FDC" w:rsidRDefault="000B508E" w:rsidP="000B508E">
      <w:pPr>
        <w:tabs>
          <w:tab w:val="left" w:pos="284"/>
        </w:tabs>
        <w:jc w:val="both"/>
        <w:rPr>
          <w:rFonts w:ascii="Calibri" w:hAnsi="Calibri" w:cs="Calibri"/>
          <w:noProof/>
          <w:sz w:val="22"/>
          <w:szCs w:val="22"/>
        </w:rPr>
      </w:pPr>
    </w:p>
    <w:p w14:paraId="6080C9CE" w14:textId="77777777" w:rsidR="000B508E" w:rsidRPr="00F86FDC" w:rsidRDefault="000B508E" w:rsidP="00BC65D3">
      <w:pPr>
        <w:pStyle w:val="Odsekzoznamu"/>
        <w:numPr>
          <w:ilvl w:val="0"/>
          <w:numId w:val="7"/>
        </w:numPr>
        <w:tabs>
          <w:tab w:val="left" w:pos="284"/>
        </w:tabs>
        <w:ind w:left="0" w:firstLine="0"/>
        <w:jc w:val="both"/>
        <w:rPr>
          <w:rFonts w:asciiTheme="minorHAnsi" w:hAnsiTheme="minorHAnsi" w:cs="Calibri"/>
          <w:noProof/>
          <w:sz w:val="22"/>
          <w:szCs w:val="22"/>
        </w:rPr>
      </w:pPr>
      <w:r w:rsidRPr="00F86FDC">
        <w:rPr>
          <w:rFonts w:asciiTheme="minorHAnsi" w:hAnsiTheme="minorHAnsi" w:cs="Calibri"/>
          <w:noProof/>
          <w:sz w:val="22"/>
          <w:szCs w:val="22"/>
        </w:rPr>
        <w:t>Navrhnutá cena bude predložená v ponuke v členení:</w:t>
      </w:r>
    </w:p>
    <w:p w14:paraId="47CAC4A5" w14:textId="77777777" w:rsidR="00897B53" w:rsidRPr="00F86FDC" w:rsidRDefault="00897B53" w:rsidP="00897B53">
      <w:pPr>
        <w:pStyle w:val="Odsekzoznamu"/>
        <w:ind w:left="720"/>
        <w:jc w:val="both"/>
        <w:rPr>
          <w:rFonts w:asciiTheme="minorHAnsi" w:hAnsiTheme="minorHAnsi" w:cs="Calibri"/>
          <w:noProof/>
          <w:sz w:val="22"/>
          <w:szCs w:val="22"/>
        </w:rPr>
      </w:pPr>
    </w:p>
    <w:p w14:paraId="0FB44E5D" w14:textId="62374EE8" w:rsidR="00C65C61" w:rsidRPr="00137252" w:rsidRDefault="00C65C61" w:rsidP="00C65C61">
      <w:pPr>
        <w:pStyle w:val="tl1"/>
        <w:rPr>
          <w:rFonts w:asciiTheme="minorHAnsi" w:hAnsiTheme="minorHAnsi" w:cs="Calibri"/>
          <w:noProof/>
          <w:sz w:val="22"/>
          <w:szCs w:val="22"/>
          <w:u w:val="single"/>
        </w:rPr>
      </w:pPr>
      <w:r w:rsidRPr="00137252">
        <w:rPr>
          <w:rFonts w:asciiTheme="minorHAnsi" w:hAnsiTheme="minorHAnsi" w:cs="Calibri"/>
          <w:noProof/>
          <w:sz w:val="22"/>
          <w:szCs w:val="22"/>
          <w:u w:val="single"/>
        </w:rPr>
        <w:t>Obdobie trvania zmluvy 60 mesiacov</w:t>
      </w:r>
      <w:r w:rsidR="00A1678E">
        <w:rPr>
          <w:rFonts w:asciiTheme="minorHAnsi" w:hAnsiTheme="minorHAnsi" w:cs="Calibri"/>
          <w:noProof/>
          <w:sz w:val="22"/>
          <w:szCs w:val="22"/>
          <w:u w:val="single"/>
        </w:rPr>
        <w:t xml:space="preserve"> + 36 mesiacov opcia</w:t>
      </w:r>
      <w:r w:rsidRPr="00137252">
        <w:rPr>
          <w:rFonts w:asciiTheme="minorHAnsi" w:hAnsiTheme="minorHAnsi" w:cs="Calibri"/>
          <w:noProof/>
          <w:sz w:val="22"/>
          <w:szCs w:val="22"/>
          <w:u w:val="single"/>
        </w:rPr>
        <w:t>:</w:t>
      </w:r>
    </w:p>
    <w:p w14:paraId="132F0A0C" w14:textId="77777777" w:rsidR="00C65C61" w:rsidRPr="00D26F63" w:rsidRDefault="00C65C61" w:rsidP="00C65C61">
      <w:pPr>
        <w:pStyle w:val="Odsekzoznamu"/>
        <w:numPr>
          <w:ilvl w:val="0"/>
          <w:numId w:val="8"/>
        </w:numPr>
        <w:ind w:left="709" w:hanging="425"/>
        <w:jc w:val="both"/>
        <w:rPr>
          <w:rFonts w:asciiTheme="minorHAnsi" w:hAnsiTheme="minorHAnsi" w:cs="Calibri"/>
          <w:noProof/>
          <w:sz w:val="22"/>
          <w:szCs w:val="22"/>
        </w:rPr>
      </w:pPr>
      <w:r>
        <w:rPr>
          <w:rFonts w:asciiTheme="minorHAnsi" w:hAnsiTheme="minorHAnsi"/>
          <w:sz w:val="22"/>
          <w:szCs w:val="22"/>
        </w:rPr>
        <w:t>cena za p</w:t>
      </w:r>
      <w:r w:rsidRPr="00D26F63">
        <w:rPr>
          <w:rFonts w:asciiTheme="minorHAnsi" w:hAnsiTheme="minorHAnsi"/>
          <w:sz w:val="22"/>
          <w:szCs w:val="22"/>
        </w:rPr>
        <w:t xml:space="preserve">oskytnutie licencie na programové vybavenie –  KIS – multilicencia </w:t>
      </w:r>
      <w:r w:rsidRPr="00D26F63">
        <w:rPr>
          <w:rFonts w:asciiTheme="minorHAnsi" w:hAnsiTheme="minorHAnsi"/>
          <w:noProof/>
          <w:sz w:val="22"/>
          <w:szCs w:val="22"/>
        </w:rPr>
        <w:t>v EUR bez</w:t>
      </w:r>
      <w:r>
        <w:rPr>
          <w:rFonts w:asciiTheme="minorHAnsi" w:hAnsiTheme="minorHAnsi"/>
          <w:noProof/>
          <w:sz w:val="22"/>
          <w:szCs w:val="22"/>
          <w:lang w:val="en-US"/>
        </w:rPr>
        <w:t>/s</w:t>
      </w:r>
      <w:r w:rsidRPr="00D26F63">
        <w:rPr>
          <w:rFonts w:asciiTheme="minorHAnsi" w:hAnsiTheme="minorHAnsi"/>
          <w:noProof/>
          <w:sz w:val="22"/>
          <w:szCs w:val="22"/>
        </w:rPr>
        <w:t xml:space="preserve"> DPH</w:t>
      </w:r>
      <w:r w:rsidRPr="00D26F63">
        <w:rPr>
          <w:rFonts w:asciiTheme="minorHAnsi" w:hAnsiTheme="minorHAnsi" w:cs="Calibri"/>
          <w:noProof/>
          <w:sz w:val="22"/>
          <w:szCs w:val="22"/>
        </w:rPr>
        <w:t>,</w:t>
      </w:r>
    </w:p>
    <w:p w14:paraId="0EA1340C" w14:textId="77777777" w:rsidR="00C65C61" w:rsidRPr="00D26F63" w:rsidRDefault="00C65C61" w:rsidP="00C65C61">
      <w:pPr>
        <w:pStyle w:val="Odsekzoznamu"/>
        <w:numPr>
          <w:ilvl w:val="0"/>
          <w:numId w:val="8"/>
        </w:numPr>
        <w:ind w:left="709" w:hanging="425"/>
        <w:jc w:val="both"/>
        <w:rPr>
          <w:rFonts w:asciiTheme="minorHAnsi" w:hAnsiTheme="minorHAnsi" w:cs="Calibri"/>
          <w:noProof/>
          <w:sz w:val="22"/>
          <w:szCs w:val="22"/>
        </w:rPr>
      </w:pPr>
      <w:r>
        <w:rPr>
          <w:rFonts w:asciiTheme="minorHAnsi" w:hAnsiTheme="minorHAnsi" w:cs="Calibri"/>
          <w:noProof/>
          <w:sz w:val="22"/>
          <w:szCs w:val="22"/>
        </w:rPr>
        <w:t>cena za služby prevádzky + cloudové uložisko</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p>
    <w:p w14:paraId="595660FD" w14:textId="77777777" w:rsidR="00C65C61" w:rsidRPr="00175A14" w:rsidRDefault="00C65C61" w:rsidP="00C65C61">
      <w:pPr>
        <w:pStyle w:val="Odsekzoznamu"/>
        <w:numPr>
          <w:ilvl w:val="0"/>
          <w:numId w:val="8"/>
        </w:numPr>
        <w:spacing w:after="160"/>
        <w:jc w:val="both"/>
        <w:rPr>
          <w:rFonts w:asciiTheme="minorHAnsi" w:hAnsiTheme="minorHAnsi" w:cs="Calibri"/>
          <w:noProof/>
          <w:sz w:val="22"/>
          <w:szCs w:val="22"/>
        </w:rPr>
      </w:pPr>
      <w:r w:rsidRPr="00175A14">
        <w:rPr>
          <w:rFonts w:asciiTheme="minorHAnsi" w:hAnsiTheme="minorHAnsi" w:cs="Calibri"/>
          <w:noProof/>
          <w:sz w:val="22"/>
          <w:szCs w:val="22"/>
        </w:rPr>
        <w:t>cena za školenie administrátorov</w:t>
      </w:r>
      <w:r w:rsidRPr="00175A14">
        <w:rPr>
          <w:rFonts w:asciiTheme="minorHAnsi" w:hAnsiTheme="minorHAnsi"/>
          <w:noProof/>
          <w:color w:val="000000"/>
          <w:sz w:val="22"/>
          <w:szCs w:val="22"/>
        </w:rPr>
        <w:t xml:space="preserve"> v</w:t>
      </w:r>
      <w:r w:rsidRPr="00175A14">
        <w:rPr>
          <w:rFonts w:asciiTheme="minorHAnsi" w:hAnsiTheme="minorHAnsi"/>
          <w:noProof/>
          <w:sz w:val="22"/>
          <w:szCs w:val="22"/>
        </w:rPr>
        <w:t> EUR bez</w:t>
      </w:r>
      <w:r w:rsidRPr="00175A14">
        <w:rPr>
          <w:rFonts w:asciiTheme="minorHAnsi" w:hAnsiTheme="minorHAnsi"/>
          <w:noProof/>
          <w:sz w:val="22"/>
          <w:szCs w:val="22"/>
          <w:lang w:val="en-US"/>
        </w:rPr>
        <w:t>/s</w:t>
      </w:r>
      <w:r w:rsidRPr="00175A14">
        <w:rPr>
          <w:rFonts w:asciiTheme="minorHAnsi" w:hAnsiTheme="minorHAnsi"/>
          <w:noProof/>
          <w:sz w:val="22"/>
          <w:szCs w:val="22"/>
        </w:rPr>
        <w:t> DPH,</w:t>
      </w:r>
    </w:p>
    <w:p w14:paraId="61D39F54" w14:textId="77777777" w:rsidR="00C65C61" w:rsidRPr="00F86FDC" w:rsidRDefault="00C65C61" w:rsidP="00C65C61">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školenie analytikov</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0E94360E" w14:textId="77777777" w:rsidR="00C65C61" w:rsidRPr="00F86FDC" w:rsidRDefault="00C65C61" w:rsidP="00C65C61">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školenie kľúčových užívateľov</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66EA7713" w14:textId="77777777" w:rsidR="00C65C61" w:rsidRPr="00F86FDC" w:rsidRDefault="00C65C61" w:rsidP="00C65C61">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služby servisnej podpory</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4BE6F263" w14:textId="77777777" w:rsidR="00C65C61" w:rsidRPr="00F86FDC" w:rsidRDefault="00C65C61" w:rsidP="00C65C61">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služby technologickej podpory</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75ED9BAD" w14:textId="77777777" w:rsidR="00C65C61" w:rsidRPr="00F86FDC" w:rsidRDefault="00C65C61" w:rsidP="00C65C61">
      <w:pPr>
        <w:pStyle w:val="Odsekzoznamu"/>
        <w:numPr>
          <w:ilvl w:val="0"/>
          <w:numId w:val="8"/>
        </w:numPr>
        <w:spacing w:after="160"/>
        <w:jc w:val="both"/>
        <w:rPr>
          <w:rFonts w:asciiTheme="minorHAnsi" w:hAnsiTheme="minorHAnsi" w:cs="Calibri"/>
          <w:noProof/>
          <w:sz w:val="22"/>
          <w:szCs w:val="22"/>
        </w:rPr>
      </w:pPr>
      <w:r>
        <w:rPr>
          <w:rFonts w:asciiTheme="minorHAnsi" w:hAnsiTheme="minorHAnsi" w:cs="Calibri"/>
          <w:noProof/>
          <w:sz w:val="22"/>
          <w:szCs w:val="22"/>
        </w:rPr>
        <w:t>cena za služby poradenstva a rozvoja</w:t>
      </w:r>
      <w:r w:rsidRPr="00D26F63">
        <w:rPr>
          <w:rFonts w:asciiTheme="minorHAnsi" w:hAnsiTheme="minorHAnsi"/>
          <w:noProof/>
          <w:color w:val="000000"/>
          <w:sz w:val="22"/>
          <w:szCs w:val="22"/>
        </w:rPr>
        <w:t xml:space="preserve"> v</w:t>
      </w:r>
      <w:r w:rsidRPr="00D26F63">
        <w:rPr>
          <w:rFonts w:asciiTheme="minorHAnsi" w:hAnsiTheme="minorHAnsi"/>
          <w:noProof/>
          <w:sz w:val="22"/>
          <w:szCs w:val="22"/>
        </w:rPr>
        <w:t> EUR bez</w:t>
      </w:r>
      <w:r>
        <w:rPr>
          <w:rFonts w:asciiTheme="minorHAnsi" w:hAnsiTheme="minorHAnsi"/>
          <w:noProof/>
          <w:sz w:val="22"/>
          <w:szCs w:val="22"/>
          <w:lang w:val="en-US"/>
        </w:rPr>
        <w:t>/s</w:t>
      </w:r>
      <w:r w:rsidRPr="00D26F63">
        <w:rPr>
          <w:rFonts w:asciiTheme="minorHAnsi" w:hAnsiTheme="minorHAnsi"/>
          <w:noProof/>
          <w:sz w:val="22"/>
          <w:szCs w:val="22"/>
        </w:rPr>
        <w:t> DPH</w:t>
      </w:r>
      <w:r w:rsidRPr="00F86FDC">
        <w:rPr>
          <w:rFonts w:asciiTheme="minorHAnsi" w:hAnsiTheme="minorHAnsi"/>
          <w:noProof/>
          <w:sz w:val="22"/>
          <w:szCs w:val="22"/>
        </w:rPr>
        <w:t>,</w:t>
      </w:r>
    </w:p>
    <w:p w14:paraId="1D5FE070" w14:textId="77777777" w:rsidR="00A1678E" w:rsidRPr="00A1678E" w:rsidRDefault="00A1678E" w:rsidP="00A1678E">
      <w:pPr>
        <w:pStyle w:val="Odsekzoznamu"/>
        <w:numPr>
          <w:ilvl w:val="0"/>
          <w:numId w:val="8"/>
        </w:numPr>
        <w:spacing w:after="160"/>
        <w:jc w:val="both"/>
        <w:rPr>
          <w:rFonts w:asciiTheme="minorHAnsi" w:hAnsiTheme="minorHAnsi" w:cs="Calibri"/>
          <w:noProof/>
          <w:sz w:val="22"/>
          <w:szCs w:val="22"/>
          <w:u w:val="single"/>
        </w:rPr>
      </w:pPr>
      <w:r w:rsidRPr="00A1678E">
        <w:rPr>
          <w:rFonts w:asciiTheme="minorHAnsi" w:hAnsiTheme="minorHAnsi" w:cs="Courier"/>
          <w:b/>
          <w:sz w:val="22"/>
          <w:szCs w:val="22"/>
          <w:lang w:val="pl-PL" w:eastAsia="en-US"/>
        </w:rPr>
        <w:t>celková cena</w:t>
      </w:r>
      <w:r w:rsidRPr="00A1678E">
        <w:rPr>
          <w:rFonts w:asciiTheme="minorHAnsi" w:hAnsiTheme="minorHAnsi"/>
          <w:b/>
          <w:bCs/>
          <w:sz w:val="22"/>
          <w:szCs w:val="22"/>
        </w:rPr>
        <w:t xml:space="preserve"> za predmet zákazky</w:t>
      </w:r>
      <w:r w:rsidRPr="00A1678E">
        <w:rPr>
          <w:rFonts w:asciiTheme="minorHAnsi" w:hAnsiTheme="minorHAnsi" w:cs="Courier"/>
          <w:b/>
          <w:sz w:val="22"/>
          <w:szCs w:val="22"/>
          <w:lang w:val="pl-PL" w:eastAsia="en-US"/>
        </w:rPr>
        <w:t xml:space="preserve"> spolu </w:t>
      </w:r>
      <w:r w:rsidRPr="00A1678E">
        <w:rPr>
          <w:rFonts w:asciiTheme="minorHAnsi" w:hAnsiTheme="minorHAnsi"/>
          <w:b/>
          <w:bCs/>
          <w:sz w:val="22"/>
          <w:szCs w:val="22"/>
        </w:rPr>
        <w:t>na obdobie 60 mesiacov + OPCIE v rozsahu max. 36 mesiacov v EUR s/bez DPH (kritérium na vyhodnotenie ponúk)</w:t>
      </w:r>
    </w:p>
    <w:p w14:paraId="7FC00A81" w14:textId="77777777" w:rsidR="000B508E" w:rsidRPr="00F86FDC" w:rsidRDefault="000B508E" w:rsidP="000B508E">
      <w:pPr>
        <w:tabs>
          <w:tab w:val="left" w:pos="284"/>
          <w:tab w:val="left" w:pos="5010"/>
        </w:tabs>
        <w:jc w:val="both"/>
        <w:rPr>
          <w:rFonts w:asciiTheme="minorHAnsi" w:hAnsiTheme="minorHAnsi" w:cs="Calibri"/>
          <w:noProof/>
          <w:sz w:val="22"/>
          <w:szCs w:val="22"/>
        </w:rPr>
      </w:pPr>
      <w:r w:rsidRPr="00F86FDC">
        <w:rPr>
          <w:rFonts w:asciiTheme="minorHAnsi" w:hAnsiTheme="minorHAnsi" w:cs="Calibri"/>
          <w:noProof/>
          <w:sz w:val="22"/>
          <w:szCs w:val="22"/>
        </w:rPr>
        <w:t>Ak uchádzač nie je platiteľom DPH, uvedie navrhovanú zmluvnú cenu celkom. Na skutočnosť, že nie je platiteľom DPH, upozorní v ponuke.</w:t>
      </w:r>
    </w:p>
    <w:p w14:paraId="05600648" w14:textId="77777777" w:rsidR="000B508E" w:rsidRPr="00F86FDC" w:rsidRDefault="000B508E" w:rsidP="000B508E">
      <w:pPr>
        <w:pStyle w:val="Odsekzoznamu"/>
        <w:ind w:left="426"/>
        <w:jc w:val="both"/>
        <w:rPr>
          <w:rFonts w:ascii="Calibri" w:hAnsi="Calibri" w:cs="Calibri"/>
          <w:noProof/>
          <w:sz w:val="22"/>
          <w:szCs w:val="22"/>
        </w:rPr>
      </w:pPr>
    </w:p>
    <w:p w14:paraId="4FDD9EBE" w14:textId="77777777" w:rsidR="000B508E" w:rsidRPr="00F86FDC" w:rsidRDefault="000B508E" w:rsidP="000B508E">
      <w:pPr>
        <w:tabs>
          <w:tab w:val="left" w:pos="284"/>
          <w:tab w:val="left" w:pos="5010"/>
        </w:tabs>
        <w:jc w:val="both"/>
        <w:rPr>
          <w:rFonts w:ascii="Calibri" w:hAnsi="Calibri" w:cs="Calibri"/>
          <w:noProof/>
          <w:sz w:val="22"/>
          <w:szCs w:val="22"/>
        </w:rPr>
      </w:pPr>
      <w:r w:rsidRPr="00F86FDC">
        <w:rPr>
          <w:rFonts w:ascii="Calibri" w:hAnsi="Calibri" w:cs="Calibri"/>
          <w:noProof/>
          <w:sz w:val="22"/>
          <w:szCs w:val="22"/>
        </w:rPr>
        <w:t xml:space="preserve">V prípade, ak je uchádzač zahraničnou osobou, uvedie celkovú cenu </w:t>
      </w:r>
      <w:r w:rsidR="00505851" w:rsidRPr="00F86FDC">
        <w:rPr>
          <w:rFonts w:ascii="Calibri" w:hAnsi="Calibri" w:cs="Calibri"/>
          <w:noProof/>
          <w:sz w:val="22"/>
          <w:szCs w:val="22"/>
        </w:rPr>
        <w:t>predmetu zákazky</w:t>
      </w:r>
      <w:r w:rsidRPr="00F86FDC">
        <w:rPr>
          <w:rFonts w:ascii="Calibri" w:hAnsi="Calibri" w:cs="Calibri"/>
          <w:noProof/>
          <w:sz w:val="22"/>
          <w:szCs w:val="22"/>
        </w:rPr>
        <w:t xml:space="preserve"> v EUR s DPH ako cenu v EUR bez DPH (bez DPH platnej v krajine sídla uchádzača) navýšenú o aktuálne platnú sadzbu DPH v SR (DPH odvádza v prípade úspešnosti jeho ponuky verejný obstarávateľ).</w:t>
      </w:r>
    </w:p>
    <w:p w14:paraId="041FCDC5" w14:textId="77777777" w:rsidR="00A31492" w:rsidRPr="00F86FDC" w:rsidRDefault="00A31492" w:rsidP="000B508E">
      <w:pPr>
        <w:tabs>
          <w:tab w:val="left" w:pos="284"/>
          <w:tab w:val="left" w:pos="5010"/>
        </w:tabs>
        <w:jc w:val="both"/>
        <w:rPr>
          <w:rFonts w:ascii="Calibri" w:hAnsi="Calibri" w:cs="Calibri"/>
          <w:noProof/>
          <w:sz w:val="22"/>
          <w:szCs w:val="22"/>
        </w:rPr>
      </w:pPr>
    </w:p>
    <w:p w14:paraId="5325C3E0" w14:textId="3CAF3D17" w:rsidR="00A31492" w:rsidRPr="00F86FDC" w:rsidRDefault="00A31492" w:rsidP="00BC65D3">
      <w:pPr>
        <w:pStyle w:val="Odsekzoznamu"/>
        <w:numPr>
          <w:ilvl w:val="0"/>
          <w:numId w:val="7"/>
        </w:numPr>
        <w:tabs>
          <w:tab w:val="left" w:pos="284"/>
        </w:tabs>
        <w:ind w:left="0" w:firstLine="0"/>
        <w:jc w:val="both"/>
        <w:rPr>
          <w:rFonts w:ascii="Calibri" w:hAnsi="Calibri" w:cs="Calibri"/>
          <w:noProof/>
          <w:sz w:val="22"/>
          <w:szCs w:val="22"/>
        </w:rPr>
      </w:pPr>
      <w:r w:rsidRPr="00F86FDC">
        <w:rPr>
          <w:rFonts w:ascii="Calibri" w:hAnsi="Calibri" w:cs="Calibri"/>
          <w:noProof/>
          <w:sz w:val="22"/>
          <w:szCs w:val="22"/>
        </w:rPr>
        <w:t xml:space="preserve">V prípade, že </w:t>
      </w:r>
      <w:r w:rsidR="00C7778E" w:rsidRPr="00F86FDC">
        <w:rPr>
          <w:rFonts w:ascii="Calibri" w:hAnsi="Calibri" w:cs="Calibri"/>
          <w:noProof/>
          <w:sz w:val="22"/>
          <w:szCs w:val="22"/>
        </w:rPr>
        <w:t xml:space="preserve">si verejný obstarávateľ min. </w:t>
      </w:r>
      <w:r w:rsidR="00C7778E" w:rsidRPr="00F86FDC">
        <w:rPr>
          <w:rFonts w:asciiTheme="minorHAnsi" w:hAnsiTheme="minorHAnsi" w:cs="Calibri"/>
          <w:noProof/>
          <w:sz w:val="22"/>
          <w:szCs w:val="22"/>
        </w:rPr>
        <w:t xml:space="preserve">60 kalendárnych dní pred uplynutím platnosti </w:t>
      </w:r>
      <w:r w:rsidR="00124E72" w:rsidRPr="00F86FDC">
        <w:rPr>
          <w:rFonts w:ascii="Calibri" w:hAnsi="Calibri" w:cs="Calibri"/>
          <w:noProof/>
          <w:sz w:val="22"/>
          <w:szCs w:val="22"/>
        </w:rPr>
        <w:t>zmluvy o dielo a poskytnut</w:t>
      </w:r>
      <w:r w:rsidR="00547F56">
        <w:rPr>
          <w:rFonts w:ascii="Calibri" w:hAnsi="Calibri" w:cs="Calibri"/>
          <w:noProof/>
          <w:sz w:val="22"/>
          <w:szCs w:val="22"/>
        </w:rPr>
        <w:t>ovanie</w:t>
      </w:r>
      <w:r w:rsidR="00124E72" w:rsidRPr="00F86FDC">
        <w:rPr>
          <w:rFonts w:ascii="Calibri" w:hAnsi="Calibri" w:cs="Calibri"/>
          <w:noProof/>
          <w:sz w:val="22"/>
          <w:szCs w:val="22"/>
        </w:rPr>
        <w:t xml:space="preserve"> služieb</w:t>
      </w:r>
      <w:r w:rsidR="00C7778E" w:rsidRPr="00F86FDC">
        <w:rPr>
          <w:rFonts w:asciiTheme="minorHAnsi" w:hAnsiTheme="minorHAnsi" w:cs="Calibri"/>
          <w:noProof/>
          <w:sz w:val="22"/>
          <w:szCs w:val="22"/>
        </w:rPr>
        <w:t xml:space="preserve"> uplatní opciu v trvaní 1 kalendárny rok (12 mesiacov)</w:t>
      </w:r>
      <w:r w:rsidR="00FF3876" w:rsidRPr="00F86FDC">
        <w:rPr>
          <w:rFonts w:asciiTheme="minorHAnsi" w:hAnsiTheme="minorHAnsi" w:cs="Calibri"/>
          <w:noProof/>
          <w:sz w:val="22"/>
          <w:szCs w:val="22"/>
        </w:rPr>
        <w:t xml:space="preserve"> </w:t>
      </w:r>
      <w:r w:rsidR="00547F56" w:rsidRPr="00F86FDC">
        <w:rPr>
          <w:rFonts w:asciiTheme="minorHAnsi" w:hAnsiTheme="minorHAnsi" w:cstheme="minorHAnsi"/>
          <w:sz w:val="22"/>
          <w:szCs w:val="22"/>
        </w:rPr>
        <w:t>na služby Podpory produktívnej prevádzky SLA/KIS a služby Prevádzky</w:t>
      </w:r>
      <w:r w:rsidR="00C7778E" w:rsidRPr="00F86FDC">
        <w:rPr>
          <w:rFonts w:asciiTheme="minorHAnsi" w:hAnsiTheme="minorHAnsi" w:cs="Calibri"/>
          <w:noProof/>
          <w:sz w:val="22"/>
          <w:szCs w:val="22"/>
        </w:rPr>
        <w:t>, v</w:t>
      </w:r>
      <w:r w:rsidRPr="00F86FDC">
        <w:rPr>
          <w:rFonts w:asciiTheme="minorHAnsi" w:hAnsiTheme="minorHAnsi" w:cs="Calibri"/>
          <w:noProof/>
          <w:sz w:val="22"/>
          <w:szCs w:val="22"/>
        </w:rPr>
        <w:t xml:space="preserve">erejný obstarávateľ navrhovanú zmluvnú cenu za opčné obdobie 1. kalendárneho roka určí </w:t>
      </w:r>
      <w:r w:rsidR="00FF3876" w:rsidRPr="00F86FDC">
        <w:rPr>
          <w:rFonts w:asciiTheme="minorHAnsi" w:hAnsiTheme="minorHAnsi" w:cs="Calibri"/>
          <w:noProof/>
          <w:sz w:val="22"/>
          <w:szCs w:val="22"/>
        </w:rPr>
        <w:t>ako súčet cien</w:t>
      </w:r>
      <w:r w:rsidRPr="00F86FDC">
        <w:rPr>
          <w:rFonts w:asciiTheme="minorHAnsi" w:hAnsiTheme="minorHAnsi" w:cs="Courier"/>
          <w:noProof/>
          <w:sz w:val="22"/>
          <w:szCs w:val="22"/>
          <w:lang w:eastAsia="en-US"/>
        </w:rPr>
        <w:t xml:space="preserve"> </w:t>
      </w:r>
      <w:r w:rsidRPr="00F86FDC">
        <w:rPr>
          <w:rFonts w:asciiTheme="minorHAnsi" w:hAnsiTheme="minorHAnsi"/>
          <w:bCs/>
          <w:noProof/>
          <w:sz w:val="22"/>
          <w:szCs w:val="22"/>
        </w:rPr>
        <w:t xml:space="preserve">za </w:t>
      </w:r>
      <w:r w:rsidR="00FF3876" w:rsidRPr="00F86FDC">
        <w:rPr>
          <w:rFonts w:asciiTheme="minorHAnsi" w:hAnsiTheme="minorHAnsi"/>
          <w:bCs/>
          <w:noProof/>
          <w:sz w:val="22"/>
          <w:szCs w:val="22"/>
        </w:rPr>
        <w:t>12 mesiacov</w:t>
      </w:r>
      <w:r w:rsidR="00FF3876" w:rsidRPr="00F86FDC">
        <w:rPr>
          <w:rFonts w:asciiTheme="minorHAnsi" w:hAnsiTheme="minorHAnsi" w:cs="Calibri"/>
          <w:noProof/>
          <w:sz w:val="22"/>
          <w:szCs w:val="22"/>
        </w:rPr>
        <w:t xml:space="preserve"> </w:t>
      </w:r>
      <w:r w:rsidR="00547F56" w:rsidRPr="00F86FDC">
        <w:rPr>
          <w:rFonts w:asciiTheme="minorHAnsi" w:hAnsiTheme="minorHAnsi" w:cstheme="minorHAnsi"/>
          <w:sz w:val="22"/>
          <w:szCs w:val="22"/>
        </w:rPr>
        <w:t>služ</w:t>
      </w:r>
      <w:r w:rsidR="00547F56">
        <w:rPr>
          <w:rFonts w:asciiTheme="minorHAnsi" w:hAnsiTheme="minorHAnsi" w:cstheme="minorHAnsi"/>
          <w:sz w:val="22"/>
          <w:szCs w:val="22"/>
        </w:rPr>
        <w:t>ie</w:t>
      </w:r>
      <w:r w:rsidR="00547F56" w:rsidRPr="00F86FDC">
        <w:rPr>
          <w:rFonts w:asciiTheme="minorHAnsi" w:hAnsiTheme="minorHAnsi" w:cstheme="minorHAnsi"/>
          <w:sz w:val="22"/>
          <w:szCs w:val="22"/>
        </w:rPr>
        <w:t>b Podpory produktívnej prevádzky SLA/KIS</w:t>
      </w:r>
      <w:r w:rsidR="00547F56" w:rsidRPr="00F86FDC">
        <w:rPr>
          <w:rFonts w:asciiTheme="minorHAnsi" w:hAnsiTheme="minorHAnsi" w:cs="Calibri"/>
          <w:noProof/>
          <w:sz w:val="22"/>
          <w:szCs w:val="22"/>
        </w:rPr>
        <w:t xml:space="preserve"> </w:t>
      </w:r>
      <w:r w:rsidR="00FF3876" w:rsidRPr="00F86FDC">
        <w:rPr>
          <w:rFonts w:asciiTheme="minorHAnsi" w:hAnsiTheme="minorHAnsi" w:cs="Calibri"/>
          <w:noProof/>
          <w:sz w:val="22"/>
          <w:szCs w:val="22"/>
        </w:rPr>
        <w:t xml:space="preserve">a </w:t>
      </w:r>
      <w:r w:rsidR="00FF3876" w:rsidRPr="00F86FDC">
        <w:rPr>
          <w:rFonts w:asciiTheme="minorHAnsi" w:hAnsiTheme="minorHAnsi"/>
          <w:bCs/>
          <w:noProof/>
          <w:sz w:val="22"/>
          <w:szCs w:val="22"/>
        </w:rPr>
        <w:t>12 mesiacov</w:t>
      </w:r>
      <w:r w:rsidR="00FF3876" w:rsidRPr="00F86FDC">
        <w:rPr>
          <w:rFonts w:asciiTheme="minorHAnsi" w:hAnsiTheme="minorHAnsi" w:cs="Calibri"/>
          <w:noProof/>
          <w:sz w:val="22"/>
          <w:szCs w:val="22"/>
        </w:rPr>
        <w:t xml:space="preserve"> služieb </w:t>
      </w:r>
      <w:r w:rsidR="00547F56">
        <w:rPr>
          <w:rFonts w:asciiTheme="minorHAnsi" w:hAnsiTheme="minorHAnsi"/>
          <w:noProof/>
          <w:sz w:val="22"/>
          <w:szCs w:val="22"/>
        </w:rPr>
        <w:t>prevádzky</w:t>
      </w:r>
      <w:r w:rsidRPr="00F86FDC">
        <w:rPr>
          <w:rFonts w:asciiTheme="minorHAnsi" w:hAnsiTheme="minorHAnsi"/>
          <w:noProof/>
          <w:sz w:val="22"/>
          <w:szCs w:val="22"/>
        </w:rPr>
        <w:t xml:space="preserve"> v EUR s</w:t>
      </w:r>
      <w:r w:rsidR="00FF3876" w:rsidRPr="00F86FDC">
        <w:rPr>
          <w:rFonts w:asciiTheme="minorHAnsi" w:hAnsiTheme="minorHAnsi"/>
          <w:noProof/>
          <w:sz w:val="22"/>
          <w:szCs w:val="22"/>
        </w:rPr>
        <w:t> </w:t>
      </w:r>
      <w:r w:rsidRPr="00F86FDC">
        <w:rPr>
          <w:rFonts w:asciiTheme="minorHAnsi" w:hAnsiTheme="minorHAnsi"/>
          <w:noProof/>
          <w:sz w:val="22"/>
          <w:szCs w:val="22"/>
        </w:rPr>
        <w:t>DPH</w:t>
      </w:r>
      <w:r w:rsidR="00FF3876" w:rsidRPr="00F86FDC">
        <w:rPr>
          <w:rFonts w:asciiTheme="minorHAnsi" w:hAnsiTheme="minorHAnsi"/>
          <w:noProof/>
          <w:sz w:val="22"/>
          <w:szCs w:val="22"/>
        </w:rPr>
        <w:t>, podľa ponuky</w:t>
      </w:r>
      <w:r w:rsidRPr="00F86FDC">
        <w:rPr>
          <w:rFonts w:asciiTheme="minorHAnsi" w:hAnsiTheme="minorHAnsi"/>
          <w:noProof/>
          <w:sz w:val="22"/>
          <w:szCs w:val="22"/>
        </w:rPr>
        <w:t xml:space="preserve"> úspešného uchádzača</w:t>
      </w:r>
      <w:r w:rsidR="00FF3876" w:rsidRPr="00F86FDC">
        <w:rPr>
          <w:rFonts w:asciiTheme="minorHAnsi" w:hAnsiTheme="minorHAnsi"/>
          <w:noProof/>
          <w:sz w:val="22"/>
          <w:szCs w:val="22"/>
        </w:rPr>
        <w:t>,</w:t>
      </w:r>
      <w:r w:rsidR="00B06265" w:rsidRPr="00F86FDC">
        <w:rPr>
          <w:rFonts w:asciiTheme="minorHAnsi" w:hAnsiTheme="minorHAnsi"/>
          <w:noProof/>
          <w:sz w:val="22"/>
          <w:szCs w:val="22"/>
        </w:rPr>
        <w:t xml:space="preserve"> a to za rovnako stanovených podmienok</w:t>
      </w:r>
      <w:r w:rsidR="00C7778E" w:rsidRPr="00F86FDC">
        <w:rPr>
          <w:rFonts w:asciiTheme="minorHAnsi" w:hAnsiTheme="minorHAnsi"/>
          <w:noProof/>
          <w:sz w:val="22"/>
          <w:szCs w:val="22"/>
        </w:rPr>
        <w:t xml:space="preserve">. </w:t>
      </w:r>
      <w:r w:rsidR="00FF653F" w:rsidRPr="00F86FDC">
        <w:rPr>
          <w:rFonts w:asciiTheme="minorHAnsi" w:hAnsiTheme="minorHAnsi"/>
          <w:noProof/>
          <w:sz w:val="22"/>
          <w:szCs w:val="22"/>
        </w:rPr>
        <w:t>Rovnakým spôsobom bude</w:t>
      </w:r>
      <w:r w:rsidR="00C7778E" w:rsidRPr="00F86FDC">
        <w:rPr>
          <w:rFonts w:asciiTheme="minorHAnsi" w:hAnsiTheme="minorHAnsi"/>
          <w:noProof/>
          <w:sz w:val="22"/>
          <w:szCs w:val="22"/>
        </w:rPr>
        <w:t xml:space="preserve"> postupovať pri uplatnení opcie za opčné obdobie 2.</w:t>
      </w:r>
      <w:r w:rsidR="004A66C2" w:rsidRPr="00F86FDC">
        <w:rPr>
          <w:rFonts w:asciiTheme="minorHAnsi" w:hAnsiTheme="minorHAnsi"/>
          <w:noProof/>
          <w:sz w:val="22"/>
          <w:szCs w:val="22"/>
        </w:rPr>
        <w:t xml:space="preserve"> a 3.</w:t>
      </w:r>
      <w:r w:rsidR="00C7778E" w:rsidRPr="00F86FDC">
        <w:rPr>
          <w:rFonts w:asciiTheme="minorHAnsi" w:hAnsiTheme="minorHAnsi"/>
          <w:noProof/>
          <w:sz w:val="22"/>
          <w:szCs w:val="22"/>
        </w:rPr>
        <w:t xml:space="preserve"> kalendárneho roka.</w:t>
      </w:r>
      <w:r w:rsidR="00B06265" w:rsidRPr="00F86FDC">
        <w:rPr>
          <w:rFonts w:asciiTheme="minorHAnsi" w:hAnsiTheme="minorHAnsi"/>
          <w:noProof/>
          <w:sz w:val="22"/>
          <w:szCs w:val="22"/>
        </w:rPr>
        <w:t xml:space="preserve"> </w:t>
      </w:r>
    </w:p>
    <w:p w14:paraId="6AD842E3" w14:textId="77777777" w:rsidR="006F425D" w:rsidRPr="00F86FDC" w:rsidRDefault="006F425D" w:rsidP="00A61758">
      <w:pPr>
        <w:tabs>
          <w:tab w:val="left" w:pos="284"/>
        </w:tabs>
        <w:jc w:val="both"/>
        <w:rPr>
          <w:rFonts w:asciiTheme="minorHAnsi" w:hAnsiTheme="minorHAnsi" w:cs="Calibri"/>
          <w:noProof/>
          <w:sz w:val="22"/>
          <w:szCs w:val="22"/>
        </w:rPr>
      </w:pPr>
    </w:p>
    <w:p w14:paraId="058AE87E" w14:textId="604FD59E" w:rsidR="00B31016" w:rsidRPr="00F86FDC" w:rsidRDefault="00B31016" w:rsidP="000B508E">
      <w:pPr>
        <w:pStyle w:val="Odsekzoznamu"/>
        <w:tabs>
          <w:tab w:val="left" w:pos="284"/>
        </w:tabs>
        <w:ind w:left="0"/>
        <w:jc w:val="both"/>
        <w:rPr>
          <w:rFonts w:asciiTheme="minorHAnsi" w:hAnsiTheme="minorHAnsi" w:cs="Calibri"/>
          <w:noProof/>
          <w:sz w:val="22"/>
          <w:szCs w:val="22"/>
        </w:rPr>
      </w:pPr>
    </w:p>
    <w:p w14:paraId="71C2ED54" w14:textId="5E17B509" w:rsidR="00646500" w:rsidRPr="00F86FDC" w:rsidRDefault="00646500" w:rsidP="000B508E">
      <w:pPr>
        <w:pStyle w:val="Odsekzoznamu"/>
        <w:tabs>
          <w:tab w:val="left" w:pos="284"/>
        </w:tabs>
        <w:ind w:left="0"/>
        <w:jc w:val="both"/>
        <w:rPr>
          <w:rFonts w:asciiTheme="minorHAnsi" w:hAnsiTheme="minorHAnsi" w:cs="Calibri"/>
          <w:noProof/>
          <w:sz w:val="22"/>
          <w:szCs w:val="22"/>
        </w:rPr>
      </w:pPr>
    </w:p>
    <w:p w14:paraId="4E890E7C" w14:textId="7AFD7A51" w:rsidR="00646500" w:rsidRPr="00F86FDC" w:rsidRDefault="00646500" w:rsidP="000B508E">
      <w:pPr>
        <w:pStyle w:val="Odsekzoznamu"/>
        <w:tabs>
          <w:tab w:val="left" w:pos="284"/>
        </w:tabs>
        <w:ind w:left="0"/>
        <w:jc w:val="both"/>
        <w:rPr>
          <w:rFonts w:asciiTheme="minorHAnsi" w:hAnsiTheme="minorHAnsi" w:cs="Calibri"/>
          <w:noProof/>
          <w:sz w:val="22"/>
          <w:szCs w:val="22"/>
        </w:rPr>
      </w:pPr>
    </w:p>
    <w:p w14:paraId="694A7C5F" w14:textId="77777777" w:rsidR="00646500" w:rsidRPr="00F86FDC" w:rsidRDefault="00646500" w:rsidP="000B508E">
      <w:pPr>
        <w:pStyle w:val="Odsekzoznamu"/>
        <w:tabs>
          <w:tab w:val="left" w:pos="284"/>
        </w:tabs>
        <w:ind w:left="0"/>
        <w:jc w:val="both"/>
        <w:rPr>
          <w:rFonts w:asciiTheme="minorHAnsi" w:hAnsiTheme="minorHAnsi" w:cs="Calibri"/>
          <w:noProof/>
          <w:sz w:val="22"/>
          <w:szCs w:val="22"/>
        </w:rPr>
      </w:pPr>
    </w:p>
    <w:p w14:paraId="3D05DE26" w14:textId="77777777" w:rsidR="006F425D" w:rsidRPr="00F86FDC" w:rsidRDefault="006F425D" w:rsidP="00A61758">
      <w:pPr>
        <w:tabs>
          <w:tab w:val="left" w:pos="284"/>
        </w:tabs>
        <w:jc w:val="both"/>
        <w:rPr>
          <w:rFonts w:asciiTheme="minorHAnsi" w:hAnsiTheme="minorHAnsi" w:cs="Calibri"/>
          <w:noProof/>
          <w:sz w:val="22"/>
          <w:szCs w:val="22"/>
        </w:rPr>
      </w:pPr>
    </w:p>
    <w:p w14:paraId="60071DE8" w14:textId="77777777" w:rsidR="00F11E91" w:rsidRPr="00F86FDC" w:rsidRDefault="00F11E91">
      <w:pPr>
        <w:rPr>
          <w:rFonts w:asciiTheme="minorHAnsi" w:hAnsiTheme="minorHAnsi" w:cs="Calibri"/>
          <w:b/>
          <w:bCs/>
          <w:iCs/>
          <w:noProof/>
          <w:szCs w:val="20"/>
          <w:lang w:eastAsia="sk-SK"/>
        </w:rPr>
      </w:pPr>
      <w:r w:rsidRPr="00F86FDC">
        <w:rPr>
          <w:rFonts w:asciiTheme="minorHAnsi" w:hAnsiTheme="minorHAnsi" w:cs="Calibri"/>
          <w:b/>
          <w:bCs/>
          <w:iCs/>
          <w:noProof/>
          <w:szCs w:val="20"/>
        </w:rPr>
        <w:br w:type="page"/>
      </w:r>
    </w:p>
    <w:p w14:paraId="3FE5E174" w14:textId="2C5BFD09" w:rsidR="009F65B0" w:rsidRPr="00F86FDC" w:rsidRDefault="009F65B0" w:rsidP="00C07D95">
      <w:pPr>
        <w:pStyle w:val="tl1"/>
        <w:rPr>
          <w:rFonts w:asciiTheme="minorHAnsi" w:hAnsiTheme="minorHAnsi" w:cs="Calibri"/>
          <w:b/>
          <w:bCs/>
          <w:iCs/>
          <w:noProof/>
          <w:sz w:val="24"/>
          <w:szCs w:val="20"/>
        </w:rPr>
      </w:pPr>
      <w:r w:rsidRPr="00F86FDC">
        <w:rPr>
          <w:rFonts w:asciiTheme="minorHAnsi" w:hAnsiTheme="minorHAnsi" w:cs="Calibri"/>
          <w:b/>
          <w:bCs/>
          <w:iCs/>
          <w:noProof/>
          <w:sz w:val="24"/>
          <w:szCs w:val="20"/>
        </w:rPr>
        <w:lastRenderedPageBreak/>
        <w:t xml:space="preserve">E. KRITÉRIÁ NA </w:t>
      </w:r>
      <w:r w:rsidR="00F24613" w:rsidRPr="00F86FDC">
        <w:rPr>
          <w:rFonts w:asciiTheme="minorHAnsi" w:hAnsiTheme="minorHAnsi" w:cs="Calibri"/>
          <w:b/>
          <w:bCs/>
          <w:iCs/>
          <w:noProof/>
          <w:sz w:val="24"/>
          <w:szCs w:val="20"/>
        </w:rPr>
        <w:t>VY</w:t>
      </w:r>
      <w:r w:rsidRPr="00F86FDC">
        <w:rPr>
          <w:rFonts w:asciiTheme="minorHAnsi" w:hAnsiTheme="minorHAnsi" w:cs="Calibri"/>
          <w:b/>
          <w:bCs/>
          <w:iCs/>
          <w:noProof/>
          <w:sz w:val="24"/>
          <w:szCs w:val="20"/>
        </w:rPr>
        <w:t>HODNOTENIE  PONÚK  A PRAVIDLÁ  ICH UPLATNENIA</w:t>
      </w:r>
    </w:p>
    <w:p w14:paraId="7106F036" w14:textId="77777777" w:rsidR="009F65B0" w:rsidRPr="00F86FDC" w:rsidRDefault="009F65B0" w:rsidP="00C07D95">
      <w:pPr>
        <w:pStyle w:val="tl1"/>
        <w:rPr>
          <w:rFonts w:asciiTheme="minorHAnsi" w:hAnsiTheme="minorHAnsi" w:cs="Calibri"/>
          <w:noProof/>
          <w:sz w:val="20"/>
          <w:szCs w:val="20"/>
        </w:rPr>
      </w:pPr>
    </w:p>
    <w:p w14:paraId="323A35FD" w14:textId="77777777" w:rsidR="00C44DD1" w:rsidRPr="00F86FDC" w:rsidRDefault="00C44DD1" w:rsidP="00C44DD1">
      <w:pPr>
        <w:pStyle w:val="tl1"/>
        <w:rPr>
          <w:rFonts w:asciiTheme="minorHAnsi" w:hAnsiTheme="minorHAnsi" w:cs="Calibri"/>
          <w:b/>
          <w:noProof/>
          <w:sz w:val="22"/>
          <w:szCs w:val="22"/>
        </w:rPr>
      </w:pPr>
      <w:r w:rsidRPr="00F86FDC">
        <w:rPr>
          <w:rFonts w:asciiTheme="minorHAnsi" w:hAnsiTheme="minorHAnsi" w:cs="Calibri"/>
          <w:noProof/>
          <w:sz w:val="22"/>
          <w:szCs w:val="22"/>
        </w:rPr>
        <w:t xml:space="preserve">1. </w:t>
      </w:r>
      <w:r w:rsidR="006F425D" w:rsidRPr="00F86FDC">
        <w:rPr>
          <w:rFonts w:asciiTheme="minorHAnsi" w:hAnsiTheme="minorHAnsi" w:cs="Calibri"/>
          <w:noProof/>
          <w:sz w:val="22"/>
          <w:szCs w:val="22"/>
        </w:rPr>
        <w:t>Ponuky sa vyhodnocujú na základe</w:t>
      </w:r>
      <w:r w:rsidRPr="00F86FDC">
        <w:rPr>
          <w:rFonts w:asciiTheme="minorHAnsi" w:hAnsiTheme="minorHAnsi" w:cs="Calibri"/>
          <w:noProof/>
          <w:sz w:val="22"/>
          <w:szCs w:val="22"/>
        </w:rPr>
        <w:t xml:space="preserve"> </w:t>
      </w:r>
      <w:r w:rsidR="006F425D" w:rsidRPr="00F86FDC">
        <w:rPr>
          <w:rFonts w:asciiTheme="minorHAnsi" w:hAnsiTheme="minorHAnsi" w:cs="Calibri"/>
          <w:b/>
          <w:noProof/>
          <w:sz w:val="22"/>
          <w:szCs w:val="22"/>
        </w:rPr>
        <w:t>najnižšej ceny</w:t>
      </w:r>
      <w:r w:rsidRPr="00F86FDC">
        <w:rPr>
          <w:rFonts w:asciiTheme="minorHAnsi" w:hAnsiTheme="minorHAnsi" w:cs="Calibri"/>
          <w:b/>
          <w:noProof/>
          <w:sz w:val="22"/>
          <w:szCs w:val="22"/>
        </w:rPr>
        <w:t>.</w:t>
      </w:r>
    </w:p>
    <w:p w14:paraId="7E35F3D0" w14:textId="77777777" w:rsidR="00CC1423" w:rsidRPr="00F86FDC" w:rsidRDefault="00CC1423" w:rsidP="00C44DD1">
      <w:pPr>
        <w:pStyle w:val="tl1"/>
        <w:rPr>
          <w:rFonts w:asciiTheme="minorHAnsi" w:hAnsiTheme="minorHAnsi" w:cs="Calibri"/>
          <w:noProof/>
          <w:sz w:val="22"/>
          <w:szCs w:val="22"/>
        </w:rPr>
      </w:pPr>
    </w:p>
    <w:p w14:paraId="76D768A5" w14:textId="12E84A8D" w:rsidR="00C44DD1" w:rsidRPr="00F86FDC" w:rsidRDefault="00C44DD1" w:rsidP="00701EC4">
      <w:pPr>
        <w:pStyle w:val="tl1"/>
        <w:rPr>
          <w:rFonts w:asciiTheme="minorHAnsi" w:hAnsiTheme="minorHAnsi" w:cs="Calibri"/>
          <w:noProof/>
          <w:sz w:val="22"/>
          <w:szCs w:val="22"/>
        </w:rPr>
      </w:pPr>
      <w:r w:rsidRPr="00F86FDC">
        <w:rPr>
          <w:rFonts w:asciiTheme="minorHAnsi" w:hAnsiTheme="minorHAnsi" w:cs="Calibri"/>
          <w:noProof/>
          <w:sz w:val="22"/>
          <w:szCs w:val="22"/>
        </w:rPr>
        <w:t xml:space="preserve">Pod cenou sa rozumie </w:t>
      </w:r>
      <w:r w:rsidR="004A3EB8" w:rsidRPr="00F86FDC">
        <w:rPr>
          <w:rFonts w:asciiTheme="minorHAnsi" w:hAnsiTheme="minorHAnsi" w:cs="Courier"/>
          <w:noProof/>
          <w:sz w:val="22"/>
          <w:szCs w:val="22"/>
          <w:lang w:eastAsia="en-US"/>
        </w:rPr>
        <w:t xml:space="preserve">celková cena </w:t>
      </w:r>
      <w:r w:rsidR="004A3EB8" w:rsidRPr="00F86FDC">
        <w:rPr>
          <w:rFonts w:asciiTheme="minorHAnsi" w:hAnsiTheme="minorHAnsi"/>
          <w:bCs/>
          <w:noProof/>
          <w:sz w:val="22"/>
          <w:szCs w:val="22"/>
        </w:rPr>
        <w:t>za premet zákazky</w:t>
      </w:r>
      <w:r w:rsidR="004A3EB8" w:rsidRPr="00F86FDC">
        <w:rPr>
          <w:rFonts w:asciiTheme="minorHAnsi" w:hAnsiTheme="minorHAnsi"/>
          <w:noProof/>
          <w:sz w:val="22"/>
          <w:szCs w:val="22"/>
        </w:rPr>
        <w:t xml:space="preserve"> </w:t>
      </w:r>
      <w:r w:rsidR="004A3EB8" w:rsidRPr="00F86FDC">
        <w:rPr>
          <w:rFonts w:asciiTheme="minorHAnsi" w:hAnsiTheme="minorHAnsi"/>
          <w:b/>
          <w:noProof/>
          <w:sz w:val="22"/>
          <w:szCs w:val="22"/>
        </w:rPr>
        <w:t>v EUR s DPH</w:t>
      </w:r>
      <w:r w:rsidRPr="00F86FDC">
        <w:rPr>
          <w:rFonts w:asciiTheme="minorHAnsi" w:hAnsiTheme="minorHAnsi" w:cs="Calibri"/>
          <w:noProof/>
          <w:sz w:val="22"/>
          <w:szCs w:val="22"/>
        </w:rPr>
        <w:t>, ktorá je výsledkom</w:t>
      </w:r>
      <w:r w:rsidR="00701EC4" w:rsidRPr="00F86FDC">
        <w:rPr>
          <w:rFonts w:asciiTheme="minorHAnsi" w:hAnsiTheme="minorHAnsi" w:cs="Calibri"/>
          <w:noProof/>
          <w:sz w:val="22"/>
          <w:szCs w:val="22"/>
        </w:rPr>
        <w:t xml:space="preserve"> </w:t>
      </w:r>
      <w:r w:rsidRPr="00F86FDC">
        <w:rPr>
          <w:rFonts w:asciiTheme="minorHAnsi" w:hAnsiTheme="minorHAnsi" w:cs="Calibri"/>
          <w:noProof/>
          <w:sz w:val="22"/>
          <w:szCs w:val="22"/>
        </w:rPr>
        <w:t xml:space="preserve">vyplnenia </w:t>
      </w:r>
      <w:r w:rsidR="00753C35" w:rsidRPr="00F86FDC">
        <w:rPr>
          <w:rFonts w:asciiTheme="minorHAnsi" w:hAnsiTheme="minorHAnsi" w:cs="Calibri"/>
          <w:noProof/>
          <w:sz w:val="22"/>
          <w:szCs w:val="22"/>
        </w:rPr>
        <w:t>návrhu na plnenie kritérií vypracovaného uchádzačom,</w:t>
      </w:r>
      <w:r w:rsidRPr="00F86FDC">
        <w:rPr>
          <w:rFonts w:asciiTheme="minorHAnsi" w:hAnsiTheme="minorHAnsi" w:cs="Calibri"/>
          <w:noProof/>
          <w:sz w:val="22"/>
          <w:szCs w:val="22"/>
        </w:rPr>
        <w:t xml:space="preserve"> v zmysle špecifikácie predmetu</w:t>
      </w:r>
      <w:r w:rsidR="00701EC4" w:rsidRPr="00F86FDC">
        <w:rPr>
          <w:rFonts w:asciiTheme="minorHAnsi" w:hAnsiTheme="minorHAnsi" w:cs="Calibri"/>
          <w:noProof/>
          <w:sz w:val="22"/>
          <w:szCs w:val="22"/>
        </w:rPr>
        <w:t xml:space="preserve"> </w:t>
      </w:r>
      <w:r w:rsidRPr="00F86FDC">
        <w:rPr>
          <w:rFonts w:asciiTheme="minorHAnsi" w:hAnsiTheme="minorHAnsi" w:cs="Calibri"/>
          <w:noProof/>
          <w:sz w:val="22"/>
          <w:szCs w:val="22"/>
        </w:rPr>
        <w:t xml:space="preserve">zákazky uvedenej v časti: </w:t>
      </w:r>
      <w:r w:rsidR="00701EC4" w:rsidRPr="00F86FDC">
        <w:rPr>
          <w:rFonts w:asciiTheme="minorHAnsi" w:hAnsiTheme="minorHAnsi" w:cs="Calibri"/>
          <w:noProof/>
          <w:sz w:val="22"/>
          <w:szCs w:val="22"/>
        </w:rPr>
        <w:t xml:space="preserve"> </w:t>
      </w:r>
      <w:r w:rsidRPr="00F86FDC">
        <w:rPr>
          <w:rFonts w:asciiTheme="minorHAnsi" w:hAnsiTheme="minorHAnsi" w:cs="Calibri"/>
          <w:noProof/>
          <w:sz w:val="22"/>
          <w:szCs w:val="22"/>
        </w:rPr>
        <w:t>B. Opis predmetu zákazky a v prílohách týchto súťažných podkladov</w:t>
      </w:r>
      <w:r w:rsidR="00701EC4" w:rsidRPr="00F86FDC">
        <w:rPr>
          <w:rFonts w:asciiTheme="minorHAnsi" w:hAnsiTheme="minorHAnsi" w:cs="Calibri"/>
          <w:noProof/>
          <w:sz w:val="22"/>
          <w:szCs w:val="22"/>
        </w:rPr>
        <w:t xml:space="preserve"> </w:t>
      </w:r>
      <w:r w:rsidRPr="00F86FDC">
        <w:rPr>
          <w:rFonts w:asciiTheme="minorHAnsi" w:hAnsiTheme="minorHAnsi" w:cs="Calibri"/>
          <w:noProof/>
          <w:sz w:val="22"/>
          <w:szCs w:val="22"/>
        </w:rPr>
        <w:t>(porovnávací parameter – najnižšia cena). Uchádzačom navrhovaná cena za predmet zákazky  musí byť uvedená v EUR, matematicky zaokrúhlená na dve desatinné miesta.</w:t>
      </w:r>
    </w:p>
    <w:p w14:paraId="40D68C56" w14:textId="77777777" w:rsidR="00C44DD1" w:rsidRPr="00F86FDC" w:rsidRDefault="00C44DD1" w:rsidP="00C44DD1">
      <w:pPr>
        <w:pStyle w:val="tl1"/>
        <w:rPr>
          <w:rFonts w:asciiTheme="minorHAnsi" w:hAnsiTheme="minorHAnsi" w:cs="Calibri"/>
          <w:noProof/>
          <w:sz w:val="22"/>
          <w:szCs w:val="22"/>
        </w:rPr>
      </w:pPr>
    </w:p>
    <w:p w14:paraId="01D2859B" w14:textId="36F5509D" w:rsidR="00516E40" w:rsidRPr="00F86FDC" w:rsidRDefault="003622DE" w:rsidP="00701EC4">
      <w:pPr>
        <w:pStyle w:val="tl1"/>
        <w:rPr>
          <w:rFonts w:asciiTheme="minorHAnsi" w:hAnsiTheme="minorHAnsi" w:cs="Calibri"/>
          <w:bCs/>
          <w:iCs/>
          <w:noProof/>
          <w:sz w:val="22"/>
          <w:szCs w:val="22"/>
        </w:rPr>
      </w:pPr>
      <w:r w:rsidRPr="00F86FDC">
        <w:rPr>
          <w:rFonts w:asciiTheme="minorHAnsi" w:hAnsiTheme="minorHAnsi" w:cs="Calibri"/>
          <w:noProof/>
          <w:sz w:val="22"/>
          <w:szCs w:val="22"/>
        </w:rPr>
        <w:t>2</w:t>
      </w:r>
      <w:r w:rsidR="00C44DD1" w:rsidRPr="00F86FDC">
        <w:rPr>
          <w:rFonts w:asciiTheme="minorHAnsi" w:hAnsiTheme="minorHAnsi" w:cs="Calibri"/>
          <w:noProof/>
          <w:sz w:val="22"/>
          <w:szCs w:val="22"/>
        </w:rPr>
        <w:t xml:space="preserve">. </w:t>
      </w:r>
      <w:r w:rsidR="00516E40" w:rsidRPr="00F86FDC">
        <w:rPr>
          <w:rFonts w:asciiTheme="minorHAnsi" w:hAnsiTheme="minorHAnsi" w:cs="Calibri"/>
          <w:bCs/>
          <w:iCs/>
          <w:noProof/>
          <w:sz w:val="22"/>
          <w:szCs w:val="22"/>
        </w:rPr>
        <w:t xml:space="preserve">Úspešným uchádzačom sa stane uchádzač, ktorý </w:t>
      </w:r>
      <w:r w:rsidR="00701EC4" w:rsidRPr="00F86FDC">
        <w:rPr>
          <w:rFonts w:asciiTheme="minorHAnsi" w:hAnsiTheme="minorHAnsi" w:cs="Calibri"/>
          <w:bCs/>
          <w:iCs/>
          <w:noProof/>
          <w:sz w:val="22"/>
          <w:szCs w:val="22"/>
        </w:rPr>
        <w:t xml:space="preserve">po uskutočnení elektronickej aukcie predloží </w:t>
      </w:r>
      <w:r w:rsidR="00516E40" w:rsidRPr="00F86FDC">
        <w:rPr>
          <w:rFonts w:asciiTheme="minorHAnsi" w:hAnsiTheme="minorHAnsi" w:cs="Calibri"/>
          <w:bCs/>
          <w:iCs/>
          <w:noProof/>
          <w:sz w:val="22"/>
          <w:szCs w:val="22"/>
        </w:rPr>
        <w:t>vo</w:t>
      </w:r>
      <w:r w:rsidR="00701EC4" w:rsidRPr="00F86FDC">
        <w:rPr>
          <w:rFonts w:asciiTheme="minorHAnsi" w:hAnsiTheme="minorHAnsi" w:cs="Calibri"/>
          <w:bCs/>
          <w:iCs/>
          <w:noProof/>
          <w:sz w:val="22"/>
          <w:szCs w:val="22"/>
        </w:rPr>
        <w:t xml:space="preserve"> </w:t>
      </w:r>
      <w:r w:rsidR="00516E40" w:rsidRPr="00F86FDC">
        <w:rPr>
          <w:rFonts w:asciiTheme="minorHAnsi" w:hAnsiTheme="minorHAnsi" w:cs="Calibri"/>
          <w:bCs/>
          <w:iCs/>
          <w:noProof/>
          <w:sz w:val="22"/>
          <w:szCs w:val="22"/>
        </w:rPr>
        <w:t xml:space="preserve">svojej ponuke najnižšiu celkovú cenu </w:t>
      </w:r>
      <w:r w:rsidR="004A3EB8" w:rsidRPr="00F86FDC">
        <w:rPr>
          <w:rFonts w:asciiTheme="minorHAnsi" w:hAnsiTheme="minorHAnsi"/>
          <w:bCs/>
          <w:noProof/>
          <w:sz w:val="22"/>
          <w:szCs w:val="22"/>
        </w:rPr>
        <w:t>za premet zákazky</w:t>
      </w:r>
      <w:r w:rsidR="004A3EB8" w:rsidRPr="00F86FDC">
        <w:rPr>
          <w:rFonts w:asciiTheme="minorHAnsi" w:hAnsiTheme="minorHAnsi"/>
          <w:noProof/>
          <w:sz w:val="22"/>
          <w:szCs w:val="22"/>
        </w:rPr>
        <w:t xml:space="preserve"> za </w:t>
      </w:r>
      <w:r w:rsidR="004A3EB8" w:rsidRPr="00F86FDC">
        <w:rPr>
          <w:rFonts w:asciiTheme="minorHAnsi" w:hAnsiTheme="minorHAnsi"/>
          <w:b/>
          <w:noProof/>
          <w:sz w:val="22"/>
          <w:szCs w:val="22"/>
        </w:rPr>
        <w:t>v EUR s DPH</w:t>
      </w:r>
      <w:r w:rsidR="00516E40" w:rsidRPr="00F86FDC">
        <w:rPr>
          <w:rFonts w:asciiTheme="minorHAnsi" w:hAnsiTheme="minorHAnsi" w:cs="Calibri"/>
          <w:bCs/>
          <w:iCs/>
          <w:noProof/>
          <w:sz w:val="22"/>
          <w:szCs w:val="22"/>
        </w:rPr>
        <w:t>. Poradie ostatných uchádzačov</w:t>
      </w:r>
      <w:r w:rsidR="00701EC4" w:rsidRPr="00F86FDC">
        <w:rPr>
          <w:rFonts w:asciiTheme="minorHAnsi" w:hAnsiTheme="minorHAnsi" w:cs="Calibri"/>
          <w:bCs/>
          <w:iCs/>
          <w:noProof/>
          <w:sz w:val="22"/>
          <w:szCs w:val="22"/>
        </w:rPr>
        <w:t xml:space="preserve"> </w:t>
      </w:r>
      <w:r w:rsidR="00516E40" w:rsidRPr="00F86FDC">
        <w:rPr>
          <w:rFonts w:asciiTheme="minorHAnsi" w:hAnsiTheme="minorHAnsi" w:cs="Calibri"/>
          <w:bCs/>
          <w:iCs/>
          <w:noProof/>
          <w:sz w:val="22"/>
          <w:szCs w:val="22"/>
        </w:rPr>
        <w:t>sa stanoví podľa stanoveného kritéria, t.</w:t>
      </w:r>
      <w:r w:rsidR="006F425D" w:rsidRPr="00F86FDC">
        <w:rPr>
          <w:rFonts w:asciiTheme="minorHAnsi" w:hAnsiTheme="minorHAnsi" w:cs="Calibri"/>
          <w:bCs/>
          <w:iCs/>
          <w:noProof/>
          <w:sz w:val="22"/>
          <w:szCs w:val="22"/>
        </w:rPr>
        <w:t xml:space="preserve"> </w:t>
      </w:r>
      <w:r w:rsidR="00516E40" w:rsidRPr="00F86FDC">
        <w:rPr>
          <w:rFonts w:asciiTheme="minorHAnsi" w:hAnsiTheme="minorHAnsi" w:cs="Calibri"/>
          <w:bCs/>
          <w:iCs/>
          <w:noProof/>
          <w:sz w:val="22"/>
          <w:szCs w:val="22"/>
        </w:rPr>
        <w:t>j. na druhom miest</w:t>
      </w:r>
      <w:r w:rsidR="00701EC4" w:rsidRPr="00F86FDC">
        <w:rPr>
          <w:rFonts w:asciiTheme="minorHAnsi" w:hAnsiTheme="minorHAnsi" w:cs="Calibri"/>
          <w:bCs/>
          <w:iCs/>
          <w:noProof/>
          <w:sz w:val="22"/>
          <w:szCs w:val="22"/>
        </w:rPr>
        <w:t>e sa umiestni uchádzač s druhou n</w:t>
      </w:r>
      <w:r w:rsidR="00516E40" w:rsidRPr="00F86FDC">
        <w:rPr>
          <w:rFonts w:asciiTheme="minorHAnsi" w:hAnsiTheme="minorHAnsi" w:cs="Calibri"/>
          <w:bCs/>
          <w:iCs/>
          <w:noProof/>
          <w:sz w:val="22"/>
          <w:szCs w:val="22"/>
        </w:rPr>
        <w:t>ajnižšou celkovou cenou za predmet zákazky, na treťom mieste sa umiestni uchádzač s</w:t>
      </w:r>
      <w:r w:rsidR="00701EC4" w:rsidRPr="00F86FDC">
        <w:rPr>
          <w:rFonts w:asciiTheme="minorHAnsi" w:hAnsiTheme="minorHAnsi" w:cs="Calibri"/>
          <w:bCs/>
          <w:iCs/>
          <w:noProof/>
          <w:sz w:val="22"/>
          <w:szCs w:val="22"/>
        </w:rPr>
        <w:t> </w:t>
      </w:r>
      <w:r w:rsidR="00516E40" w:rsidRPr="00F86FDC">
        <w:rPr>
          <w:rFonts w:asciiTheme="minorHAnsi" w:hAnsiTheme="minorHAnsi" w:cs="Calibri"/>
          <w:bCs/>
          <w:iCs/>
          <w:noProof/>
          <w:sz w:val="22"/>
          <w:szCs w:val="22"/>
        </w:rPr>
        <w:t>treťou</w:t>
      </w:r>
      <w:r w:rsidR="00701EC4" w:rsidRPr="00F86FDC">
        <w:rPr>
          <w:rFonts w:asciiTheme="minorHAnsi" w:hAnsiTheme="minorHAnsi" w:cs="Calibri"/>
          <w:bCs/>
          <w:iCs/>
          <w:noProof/>
          <w:sz w:val="22"/>
          <w:szCs w:val="22"/>
        </w:rPr>
        <w:t xml:space="preserve"> </w:t>
      </w:r>
      <w:r w:rsidR="00516E40" w:rsidRPr="00F86FDC">
        <w:rPr>
          <w:rFonts w:asciiTheme="minorHAnsi" w:hAnsiTheme="minorHAnsi" w:cs="Calibri"/>
          <w:bCs/>
          <w:iCs/>
          <w:noProof/>
          <w:sz w:val="22"/>
          <w:szCs w:val="22"/>
        </w:rPr>
        <w:t>najnižšou celkovou cenou za predmet zákazky atď.</w:t>
      </w:r>
    </w:p>
    <w:p w14:paraId="5E8586A4" w14:textId="77777777" w:rsidR="00516E40" w:rsidRPr="00F86FDC" w:rsidRDefault="00516E40" w:rsidP="00C07D95">
      <w:pPr>
        <w:pStyle w:val="tl1"/>
        <w:jc w:val="left"/>
        <w:rPr>
          <w:rFonts w:asciiTheme="minorHAnsi" w:hAnsiTheme="minorHAnsi" w:cs="Calibri"/>
          <w:b/>
          <w:bCs/>
          <w:iCs/>
          <w:noProof/>
          <w:sz w:val="20"/>
          <w:szCs w:val="20"/>
        </w:rPr>
      </w:pPr>
    </w:p>
    <w:p w14:paraId="2845CC04" w14:textId="77777777" w:rsidR="00C77161" w:rsidRPr="00F86FDC" w:rsidRDefault="00C77161">
      <w:pPr>
        <w:rPr>
          <w:rFonts w:asciiTheme="minorHAnsi" w:hAnsiTheme="minorHAnsi" w:cs="Calibri"/>
          <w:b/>
          <w:bCs/>
          <w:iCs/>
          <w:noProof/>
          <w:szCs w:val="20"/>
          <w:lang w:eastAsia="sk-SK"/>
        </w:rPr>
      </w:pPr>
      <w:r w:rsidRPr="00F86FDC">
        <w:rPr>
          <w:rFonts w:asciiTheme="minorHAnsi" w:hAnsiTheme="minorHAnsi" w:cs="Calibri"/>
          <w:b/>
          <w:bCs/>
          <w:iCs/>
          <w:noProof/>
          <w:szCs w:val="20"/>
        </w:rPr>
        <w:br w:type="page"/>
      </w:r>
    </w:p>
    <w:p w14:paraId="3757D67B" w14:textId="08FB35A6" w:rsidR="00513D8E" w:rsidRPr="00F86FDC" w:rsidRDefault="00513D8E" w:rsidP="00C07D95">
      <w:pPr>
        <w:pStyle w:val="tl1"/>
        <w:jc w:val="left"/>
        <w:rPr>
          <w:rFonts w:asciiTheme="minorHAnsi" w:hAnsiTheme="minorHAnsi" w:cs="Calibri"/>
          <w:b/>
          <w:bCs/>
          <w:iCs/>
          <w:noProof/>
          <w:sz w:val="24"/>
          <w:szCs w:val="20"/>
        </w:rPr>
      </w:pPr>
      <w:r w:rsidRPr="00F86FDC">
        <w:rPr>
          <w:rFonts w:asciiTheme="minorHAnsi" w:hAnsiTheme="minorHAnsi" w:cs="Calibri"/>
          <w:b/>
          <w:bCs/>
          <w:iCs/>
          <w:noProof/>
          <w:sz w:val="24"/>
          <w:szCs w:val="20"/>
        </w:rPr>
        <w:lastRenderedPageBreak/>
        <w:t>F. PODMIENKY  ÚČASTI  UCHÁDZAČOV</w:t>
      </w:r>
    </w:p>
    <w:p w14:paraId="3FCC0DF1" w14:textId="77777777" w:rsidR="00513D8E" w:rsidRPr="00F86FDC" w:rsidRDefault="00513D8E" w:rsidP="00C07D95">
      <w:pPr>
        <w:pStyle w:val="tl1"/>
        <w:jc w:val="left"/>
        <w:rPr>
          <w:rFonts w:asciiTheme="minorHAnsi" w:hAnsiTheme="minorHAnsi" w:cs="Calibri"/>
          <w:b/>
          <w:bCs/>
          <w:iCs/>
          <w:noProof/>
          <w:sz w:val="20"/>
          <w:szCs w:val="20"/>
        </w:rPr>
      </w:pPr>
    </w:p>
    <w:p w14:paraId="123FA78D" w14:textId="77777777" w:rsidR="001038C8" w:rsidRPr="00F86FDC" w:rsidRDefault="001038C8" w:rsidP="00C07D95">
      <w:pPr>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Uchádzač musí spĺň</w:t>
      </w:r>
      <w:r w:rsidR="003332F9" w:rsidRPr="00F86FDC">
        <w:rPr>
          <w:rFonts w:asciiTheme="minorHAnsi" w:hAnsiTheme="minorHAnsi" w:cs="Calibri"/>
          <w:noProof/>
          <w:sz w:val="22"/>
          <w:szCs w:val="22"/>
          <w:lang w:eastAsia="sk-SK"/>
        </w:rPr>
        <w:t>ať nasledujúce podmienky účasti.</w:t>
      </w:r>
    </w:p>
    <w:p w14:paraId="2F0B8D43" w14:textId="77777777" w:rsidR="001038C8" w:rsidRPr="00F86FDC" w:rsidRDefault="001038C8" w:rsidP="00C07D95">
      <w:pPr>
        <w:jc w:val="both"/>
        <w:rPr>
          <w:rFonts w:asciiTheme="minorHAnsi" w:hAnsiTheme="minorHAnsi" w:cs="Calibri"/>
          <w:noProof/>
          <w:sz w:val="22"/>
          <w:szCs w:val="22"/>
          <w:lang w:eastAsia="sk-SK"/>
        </w:rPr>
      </w:pPr>
    </w:p>
    <w:p w14:paraId="6937104A" w14:textId="77777777" w:rsidR="001038C8" w:rsidRPr="00F86FDC" w:rsidRDefault="001038C8" w:rsidP="00C07D95">
      <w:pPr>
        <w:jc w:val="both"/>
        <w:rPr>
          <w:rFonts w:asciiTheme="minorHAnsi" w:hAnsiTheme="minorHAnsi" w:cs="Calibri"/>
          <w:b/>
          <w:noProof/>
          <w:sz w:val="22"/>
          <w:szCs w:val="22"/>
          <w:lang w:eastAsia="sk-SK"/>
        </w:rPr>
      </w:pPr>
      <w:r w:rsidRPr="00F86FDC">
        <w:rPr>
          <w:rFonts w:asciiTheme="minorHAnsi" w:hAnsiTheme="minorHAnsi" w:cs="Calibri"/>
          <w:b/>
          <w:noProof/>
          <w:sz w:val="22"/>
          <w:szCs w:val="22"/>
          <w:lang w:eastAsia="sk-SK"/>
        </w:rPr>
        <w:t xml:space="preserve">1. </w:t>
      </w:r>
      <w:r w:rsidR="003332F9" w:rsidRPr="00F86FDC">
        <w:rPr>
          <w:rFonts w:asciiTheme="minorHAnsi" w:hAnsiTheme="minorHAnsi" w:cs="Calibri"/>
          <w:b/>
          <w:noProof/>
          <w:sz w:val="22"/>
          <w:szCs w:val="22"/>
          <w:lang w:eastAsia="sk-SK"/>
        </w:rPr>
        <w:t>OSOBNÉ POSTAVENIE</w:t>
      </w:r>
    </w:p>
    <w:p w14:paraId="476471D1"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1. V zmysle § 32 ods. 1 ZVO, verejného obstarávania sa môže zúčastniť len ten, kto spĺňa tieto podmienky účasti týkajúce sa osobného postavenia:</w:t>
      </w:r>
    </w:p>
    <w:p w14:paraId="736F3132"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0BBF35F1"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1850BE2"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2825B2D2"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949F456"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v Slovenskej republike alebo v štáte sídla, miesta podnikania alebo obvyklého pobytu,</w:t>
      </w:r>
    </w:p>
    <w:p w14:paraId="352F5D1C"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7513DB27"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15CB5B29"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3574EE44"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61E56D49"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399E6768" w14:textId="2ED26F22"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e) je oprávnený dodávať</w:t>
      </w:r>
      <w:r w:rsidR="00324E68" w:rsidRPr="00F86FDC">
        <w:rPr>
          <w:rFonts w:asciiTheme="minorHAnsi" w:hAnsiTheme="minorHAnsi" w:cs="Calibri"/>
          <w:noProof/>
          <w:sz w:val="22"/>
          <w:szCs w:val="22"/>
          <w:lang w:eastAsia="sk-SK"/>
        </w:rPr>
        <w:t xml:space="preserve"> </w:t>
      </w:r>
      <w:r w:rsidRPr="00F86FDC">
        <w:rPr>
          <w:rFonts w:asciiTheme="minorHAnsi" w:hAnsiTheme="minorHAnsi" w:cs="Calibri"/>
          <w:noProof/>
          <w:sz w:val="22"/>
          <w:szCs w:val="22"/>
          <w:lang w:eastAsia="sk-SK"/>
        </w:rPr>
        <w:t>tovar, uskutočňovať stavebné práce alebo poskytovať službu</w:t>
      </w:r>
      <w:r w:rsidR="00324E68" w:rsidRPr="00F86FDC">
        <w:rPr>
          <w:rFonts w:asciiTheme="minorHAnsi" w:hAnsiTheme="minorHAnsi" w:cs="Calibri"/>
          <w:noProof/>
          <w:sz w:val="22"/>
          <w:szCs w:val="22"/>
          <w:lang w:eastAsia="sk-SK"/>
        </w:rPr>
        <w:t>.</w:t>
      </w:r>
    </w:p>
    <w:p w14:paraId="0CF1CB1D"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3309D235"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f) nemá uložený zákaz účasti vo verejnom obstarávaní potvrdený konečným rozhodnutím v Slovenskej republike alebo v štáte sídla, miesta podnikania alebo obvyklého pobytu,</w:t>
      </w:r>
    </w:p>
    <w:p w14:paraId="1AD1F759"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040ADEBD"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w:t>
      </w:r>
      <w:r w:rsidRPr="00F86FDC">
        <w:rPr>
          <w:rFonts w:asciiTheme="minorHAnsi" w:hAnsiTheme="minorHAnsi" w:cs="Calibri"/>
          <w:noProof/>
          <w:sz w:val="22"/>
          <w:szCs w:val="22"/>
          <w:lang w:eastAsia="sk-SK"/>
        </w:rPr>
        <w:lastRenderedPageBreak/>
        <w:t>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300F9E20"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62320492"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33E631CD"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21115A5E"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2. Ak v § 32 ods. 3 ZVO nie je ustanovené inak, uchádzač alebo záujemca preukazuje splnenie podmienok účasti podľa § 32 ods. 1 ZVO:</w:t>
      </w:r>
    </w:p>
    <w:p w14:paraId="31C49A45"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a) písm. a) doloženým výpisom z registra trestov nie starším ako tri mesiace ku dňu uplynutia lehoty na predkladanie ponúk,</w:t>
      </w:r>
    </w:p>
    <w:p w14:paraId="5E5F25E7"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b) písm. b) doloženým potvrdením zdravotnej poisťovne a Sociálnej poisťovne nie starším ako tri mesiace ku dňu uplynutia lehoty na predkladanie ponúk,</w:t>
      </w:r>
    </w:p>
    <w:p w14:paraId="033DEAC9"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c) písm. c) doloženým potvrdením miestne príslušného daňového úradu a miestne príslušného colného úradu nie starším ako tri mesiace,</w:t>
      </w:r>
    </w:p>
    <w:p w14:paraId="7964C8A7"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d) písm. d) doloženým potvrdením príslušného súdu nie starším ako tri mesiace ku dňu uplynutia lehoty na predkladanie ponúk,</w:t>
      </w:r>
    </w:p>
    <w:p w14:paraId="2A72B23F"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e) písm. e) doloženým dokladom o oprávnení dodávať tovar, </w:t>
      </w:r>
      <w:r w:rsidRPr="00781EE6">
        <w:rPr>
          <w:rFonts w:asciiTheme="minorHAnsi" w:hAnsiTheme="minorHAnsi" w:cs="Calibri"/>
          <w:noProof/>
          <w:sz w:val="22"/>
          <w:szCs w:val="22"/>
          <w:lang w:eastAsia="sk-SK"/>
        </w:rPr>
        <w:t>uskutočňovať stavebné práce</w:t>
      </w:r>
      <w:r w:rsidRPr="00F86FDC">
        <w:rPr>
          <w:rFonts w:asciiTheme="minorHAnsi" w:hAnsiTheme="minorHAnsi" w:cs="Calibri"/>
          <w:noProof/>
          <w:sz w:val="22"/>
          <w:szCs w:val="22"/>
          <w:lang w:eastAsia="sk-SK"/>
        </w:rPr>
        <w:t xml:space="preserve"> alebo poskytovať službu, ktorý zodpovedá predmetu zákazky,</w:t>
      </w:r>
    </w:p>
    <w:p w14:paraId="0D2CE3F2"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f) písm. f) doloženým čestným vyhlásením.</w:t>
      </w:r>
    </w:p>
    <w:p w14:paraId="0E317237"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19F75D68"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1C725D0"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10027DE6"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AA49228"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2687EBD0"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76E57E3"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6F2E8AAF"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6. Konečným rozhodnutím príslušného orgánu verejnej moci na účely preukazovania splnenia podmienok účasti sa rozumie</w:t>
      </w:r>
    </w:p>
    <w:p w14:paraId="678B5901"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a) právoplatné rozhodnutie príslušného správneho orgánu, proti ktorému nie je možné podať žalobu,</w:t>
      </w:r>
    </w:p>
    <w:p w14:paraId="67E257E6"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b) právoplatné rozhodnutie príslušného správneho orgánu, proti ktorému nebola podaná žaloba,</w:t>
      </w:r>
    </w:p>
    <w:p w14:paraId="7152F8E7"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c) právoplatné rozhodnutie súdu, ktorým bola žaloba proti rozhodnutiu alebo postupu správneho orgánu zamietnutá alebo konanie zastavené alebo</w:t>
      </w:r>
    </w:p>
    <w:p w14:paraId="1723BAC5"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d) iný právoplatný rozsudok súdu.</w:t>
      </w:r>
    </w:p>
    <w:p w14:paraId="50C0CCFD"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0F84F34F"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7A76D8AA"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3C62F016"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8. Uchádzač môže v zmysle § 152 ods. 1 ZVO preukázať splnenie podmienok účasti osobného postavenia podľa § 32 ods. 1 písm. a) až f) a ods. 2, 4 a 5 ZVO zápisom do zoznamu hospodárskych subjektov.</w:t>
      </w:r>
    </w:p>
    <w:p w14:paraId="3AA15F6C"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5BD68D7F"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9. Verejný obstarávateľ informuje uchádzačov, že doklady ktoré podľa § 32 ods. 3 ZVO </w:t>
      </w:r>
      <w:r w:rsidRPr="00F86FDC">
        <w:rPr>
          <w:rFonts w:asciiTheme="minorHAnsi" w:hAnsiTheme="minorHAnsi" w:cs="Calibri"/>
          <w:noProof/>
          <w:sz w:val="22"/>
          <w:szCs w:val="22"/>
          <w:u w:val="single"/>
          <w:lang w:eastAsia="sk-SK"/>
        </w:rPr>
        <w:t>nevyžaduje od uchádzačov</w:t>
      </w:r>
      <w:r w:rsidRPr="00F86FDC">
        <w:rPr>
          <w:rFonts w:asciiTheme="minorHAnsi" w:hAnsiTheme="minorHAnsi" w:cs="Calibri"/>
          <w:noProof/>
          <w:sz w:val="22"/>
          <w:szCs w:val="22"/>
          <w:lang w:eastAsia="sk-SK"/>
        </w:rPr>
        <w:t xml:space="preserve"> z dôvodu použitia údajov z informačných systémov verejnej správy </w:t>
      </w:r>
      <w:r w:rsidRPr="00F86FDC">
        <w:rPr>
          <w:rFonts w:asciiTheme="minorHAnsi" w:hAnsiTheme="minorHAnsi" w:cs="Calibri"/>
          <w:noProof/>
          <w:sz w:val="22"/>
          <w:szCs w:val="22"/>
          <w:u w:val="single"/>
          <w:lang w:eastAsia="sk-SK"/>
        </w:rPr>
        <w:t>predkladať</w:t>
      </w:r>
      <w:r w:rsidRPr="00F86FDC">
        <w:rPr>
          <w:rFonts w:asciiTheme="minorHAnsi" w:hAnsiTheme="minorHAnsi" w:cs="Calibri"/>
          <w:noProof/>
          <w:sz w:val="22"/>
          <w:szCs w:val="22"/>
          <w:lang w:eastAsia="sk-SK"/>
        </w:rPr>
        <w:t xml:space="preserve">, sú: </w:t>
      </w:r>
    </w:p>
    <w:p w14:paraId="50FF241E"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p>
    <w:p w14:paraId="67196AB6" w14:textId="344C4BFA" w:rsidR="00124E72" w:rsidRPr="00F86FDC" w:rsidRDefault="00124E72" w:rsidP="00BC65D3">
      <w:pPr>
        <w:numPr>
          <w:ilvl w:val="0"/>
          <w:numId w:val="15"/>
        </w:num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výpis z registra trestov uchádzača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51FC3D3" w14:textId="77777777" w:rsidR="00124E72" w:rsidRPr="00F86FDC" w:rsidRDefault="00124E72" w:rsidP="00BC65D3">
      <w:pPr>
        <w:numPr>
          <w:ilvl w:val="0"/>
          <w:numId w:val="15"/>
        </w:num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potvrdenia zdravotnej poisťovne a Sociálnej poisťovne podľa § 32 ods. 2 písm. b) ZVO,</w:t>
      </w:r>
    </w:p>
    <w:p w14:paraId="3EA84B39" w14:textId="77777777" w:rsidR="00124E72" w:rsidRPr="00F86FDC" w:rsidRDefault="00124E72" w:rsidP="00BC65D3">
      <w:pPr>
        <w:numPr>
          <w:ilvl w:val="0"/>
          <w:numId w:val="15"/>
        </w:num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potvrdenie miestne príslušného daňového úradu a miestne príslušného colného úradu podľa § 32 ods. 2 písm. c) ZVO,</w:t>
      </w:r>
    </w:p>
    <w:p w14:paraId="595A8DD1" w14:textId="77777777" w:rsidR="00124E72" w:rsidRPr="00F86FDC" w:rsidRDefault="00124E72" w:rsidP="00BC65D3">
      <w:pPr>
        <w:numPr>
          <w:ilvl w:val="0"/>
          <w:numId w:val="15"/>
        </w:num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doklad o oprávnení dodávať tovar, uskutočňovať stavebné práce alebo poskytovať službu, ktorý zodpovedná predmetu zákazky podľa § 32 ods. 2 písm. e) ZVO. </w:t>
      </w:r>
    </w:p>
    <w:p w14:paraId="5B465589" w14:textId="77777777" w:rsidR="000859D8" w:rsidRDefault="000859D8" w:rsidP="00124E72">
      <w:pPr>
        <w:tabs>
          <w:tab w:val="left" w:pos="344"/>
        </w:tabs>
        <w:autoSpaceDE w:val="0"/>
        <w:spacing w:line="251" w:lineRule="exact"/>
        <w:jc w:val="both"/>
        <w:rPr>
          <w:rFonts w:asciiTheme="minorHAnsi" w:hAnsiTheme="minorHAnsi" w:cs="Calibri"/>
          <w:noProof/>
          <w:sz w:val="22"/>
          <w:szCs w:val="22"/>
          <w:lang w:eastAsia="sk-SK"/>
        </w:rPr>
      </w:pPr>
    </w:p>
    <w:p w14:paraId="3E6D5D81" w14:textId="289445CB" w:rsidR="00124E72" w:rsidRPr="00F86FDC" w:rsidRDefault="00124E72" w:rsidP="00124E72">
      <w:pPr>
        <w:tabs>
          <w:tab w:val="left" w:pos="344"/>
        </w:tabs>
        <w:autoSpaceDE w:val="0"/>
        <w:spacing w:line="251" w:lineRule="exact"/>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 xml:space="preserve">Uvedené platí v prípade uchádzačov </w:t>
      </w:r>
      <w:r w:rsidRPr="00F86FDC">
        <w:rPr>
          <w:rFonts w:asciiTheme="minorHAnsi" w:hAnsiTheme="minorHAnsi" w:cs="Calibri"/>
          <w:noProof/>
          <w:sz w:val="22"/>
          <w:szCs w:val="22"/>
          <w:u w:val="single"/>
          <w:lang w:eastAsia="sk-SK"/>
        </w:rPr>
        <w:t>so sídlom alebo miestom podnikania v Slovenskej republike</w:t>
      </w:r>
      <w:r w:rsidRPr="00F86FDC">
        <w:rPr>
          <w:rFonts w:asciiTheme="minorHAnsi" w:hAnsiTheme="minorHAnsi" w:cs="Calibri"/>
          <w:noProof/>
          <w:sz w:val="22"/>
          <w:szCs w:val="22"/>
          <w:lang w:eastAsia="sk-SK"/>
        </w:rPr>
        <w:t>.</w:t>
      </w:r>
    </w:p>
    <w:p w14:paraId="04A8F28A" w14:textId="77777777" w:rsidR="00124E72" w:rsidRPr="00F86FDC" w:rsidRDefault="00124E72" w:rsidP="00124E72">
      <w:pPr>
        <w:tabs>
          <w:tab w:val="left" w:pos="344"/>
        </w:tabs>
        <w:autoSpaceDE w:val="0"/>
        <w:spacing w:line="251" w:lineRule="exact"/>
        <w:jc w:val="both"/>
        <w:rPr>
          <w:rFonts w:asciiTheme="minorHAnsi" w:hAnsiTheme="minorHAnsi" w:cs="Calibri"/>
          <w:noProof/>
          <w:sz w:val="22"/>
          <w:szCs w:val="22"/>
          <w:u w:val="single"/>
          <w:lang w:eastAsia="sk-SK"/>
        </w:rPr>
      </w:pPr>
    </w:p>
    <w:p w14:paraId="606D45FD" w14:textId="77777777" w:rsidR="00124E72" w:rsidRPr="00F86FDC" w:rsidRDefault="00124E72" w:rsidP="00124E72">
      <w:pPr>
        <w:tabs>
          <w:tab w:val="left" w:pos="344"/>
        </w:tabs>
        <w:autoSpaceDE w:val="0"/>
        <w:jc w:val="both"/>
        <w:rPr>
          <w:rStyle w:val="FontStyle66"/>
          <w:rFonts w:asciiTheme="minorHAnsi" w:hAnsiTheme="minorHAnsi" w:cs="Calibri"/>
          <w:noProof/>
          <w:szCs w:val="22"/>
          <w:lang w:eastAsia="sk-SK"/>
        </w:rPr>
      </w:pPr>
      <w:r w:rsidRPr="00F86FDC">
        <w:rPr>
          <w:rStyle w:val="FontStyle66"/>
          <w:rFonts w:asciiTheme="minorHAnsi" w:hAnsiTheme="minorHAnsi" w:cs="Calibri"/>
          <w:b/>
          <w:noProof/>
          <w:szCs w:val="22"/>
          <w:lang w:eastAsia="sk-SK"/>
        </w:rPr>
        <w:t>2. EKONOMICKÉ A FINAČNÉ POSTAVENIE.</w:t>
      </w:r>
    </w:p>
    <w:p w14:paraId="5B22DB0B" w14:textId="77777777" w:rsidR="00124E72" w:rsidRPr="00F86FDC" w:rsidRDefault="00124E72" w:rsidP="00124E72">
      <w:pPr>
        <w:tabs>
          <w:tab w:val="left" w:pos="344"/>
        </w:tabs>
        <w:autoSpaceDE w:val="0"/>
        <w:jc w:val="both"/>
        <w:rPr>
          <w:rFonts w:asciiTheme="minorHAnsi" w:hAnsiTheme="minorHAnsi" w:cs="Calibri"/>
          <w:noProof/>
          <w:sz w:val="22"/>
          <w:szCs w:val="22"/>
          <w:lang w:eastAsia="sk-SK"/>
        </w:rPr>
      </w:pPr>
      <w:r w:rsidRPr="00F86FDC">
        <w:rPr>
          <w:rFonts w:asciiTheme="minorHAnsi" w:hAnsiTheme="minorHAnsi" w:cs="Calibri"/>
          <w:noProof/>
          <w:sz w:val="22"/>
          <w:szCs w:val="22"/>
          <w:lang w:eastAsia="sk-SK"/>
        </w:rPr>
        <w:t>Nepožaduje sa.</w:t>
      </w:r>
    </w:p>
    <w:p w14:paraId="34C9B5AE" w14:textId="77777777" w:rsidR="00B8308A" w:rsidRPr="00F86FDC" w:rsidRDefault="00B8308A" w:rsidP="00A44CA8">
      <w:pPr>
        <w:tabs>
          <w:tab w:val="left" w:pos="344"/>
        </w:tabs>
        <w:autoSpaceDE w:val="0"/>
        <w:jc w:val="both"/>
        <w:rPr>
          <w:rFonts w:asciiTheme="minorHAnsi" w:hAnsiTheme="minorHAnsi" w:cs="Calibri"/>
          <w:noProof/>
          <w:sz w:val="22"/>
          <w:szCs w:val="22"/>
          <w:lang w:eastAsia="sk-SK"/>
        </w:rPr>
      </w:pPr>
    </w:p>
    <w:p w14:paraId="394B982C" w14:textId="77777777" w:rsidR="004C1EC5" w:rsidRPr="00F86FDC" w:rsidRDefault="00E4687C" w:rsidP="006F425D">
      <w:pPr>
        <w:tabs>
          <w:tab w:val="left" w:pos="344"/>
        </w:tabs>
        <w:autoSpaceDE w:val="0"/>
        <w:jc w:val="both"/>
        <w:rPr>
          <w:rFonts w:asciiTheme="minorHAnsi" w:hAnsiTheme="minorHAnsi" w:cs="Calibri"/>
          <w:b/>
          <w:noProof/>
          <w:sz w:val="22"/>
          <w:szCs w:val="22"/>
          <w:lang w:eastAsia="sk-SK"/>
        </w:rPr>
      </w:pPr>
      <w:r w:rsidRPr="00F86FDC">
        <w:rPr>
          <w:rStyle w:val="FontStyle66"/>
          <w:rFonts w:asciiTheme="minorHAnsi" w:hAnsiTheme="minorHAnsi" w:cs="Calibri"/>
          <w:b/>
          <w:noProof/>
          <w:szCs w:val="22"/>
          <w:lang w:eastAsia="sk-SK"/>
        </w:rPr>
        <w:t>3</w:t>
      </w:r>
      <w:r w:rsidR="001038C8" w:rsidRPr="00F86FDC">
        <w:rPr>
          <w:rStyle w:val="FontStyle66"/>
          <w:rFonts w:asciiTheme="minorHAnsi" w:hAnsiTheme="minorHAnsi" w:cs="Calibri"/>
          <w:b/>
          <w:noProof/>
          <w:szCs w:val="22"/>
          <w:lang w:eastAsia="sk-SK"/>
        </w:rPr>
        <w:t xml:space="preserve">.  </w:t>
      </w:r>
      <w:r w:rsidR="004C1EC5" w:rsidRPr="00F86FDC">
        <w:rPr>
          <w:rStyle w:val="FontStyle66"/>
          <w:rFonts w:asciiTheme="minorHAnsi" w:hAnsiTheme="minorHAnsi" w:cs="Calibri"/>
          <w:b/>
          <w:noProof/>
          <w:szCs w:val="22"/>
          <w:lang w:eastAsia="sk-SK"/>
        </w:rPr>
        <w:t>TECHNICKÁ ALEBO ODBORNÁ SPÔSOBILOSŤ.</w:t>
      </w:r>
    </w:p>
    <w:p w14:paraId="2419A029" w14:textId="77777777" w:rsidR="00113213" w:rsidRPr="00F86FDC" w:rsidRDefault="00113213" w:rsidP="00113213">
      <w:pPr>
        <w:tabs>
          <w:tab w:val="left" w:pos="344"/>
        </w:tabs>
        <w:autoSpaceDE w:val="0"/>
        <w:spacing w:line="251" w:lineRule="exact"/>
        <w:jc w:val="both"/>
        <w:rPr>
          <w:rFonts w:ascii="Calibri" w:hAnsi="Calibri" w:cs="Calibri"/>
          <w:noProof/>
          <w:sz w:val="22"/>
          <w:szCs w:val="22"/>
          <w:lang w:eastAsia="sk-SK"/>
        </w:rPr>
      </w:pPr>
      <w:r w:rsidRPr="00F86FDC">
        <w:rPr>
          <w:rFonts w:ascii="Calibri" w:hAnsi="Calibri" w:cs="Calibri"/>
          <w:noProof/>
          <w:sz w:val="22"/>
          <w:szCs w:val="22"/>
          <w:lang w:eastAsia="sk-SK"/>
        </w:rPr>
        <w:t>Podmienky účasti technickej a odbornej spôsobilosti preukáže uchádzač predložením nasledujúcich dokladov:</w:t>
      </w:r>
    </w:p>
    <w:p w14:paraId="06220603" w14:textId="77777777" w:rsidR="001A127C" w:rsidRPr="00F86FDC" w:rsidRDefault="001A127C" w:rsidP="00113213">
      <w:pPr>
        <w:tabs>
          <w:tab w:val="left" w:pos="344"/>
        </w:tabs>
        <w:autoSpaceDE w:val="0"/>
        <w:spacing w:line="251" w:lineRule="exact"/>
        <w:jc w:val="both"/>
        <w:rPr>
          <w:rFonts w:ascii="Calibri" w:hAnsi="Calibri" w:cs="Calibri"/>
          <w:noProof/>
          <w:sz w:val="22"/>
          <w:szCs w:val="22"/>
          <w:lang w:eastAsia="sk-SK"/>
        </w:rPr>
      </w:pPr>
    </w:p>
    <w:p w14:paraId="624D4EA5" w14:textId="155F7274" w:rsidR="00113213" w:rsidRPr="00F86FDC" w:rsidRDefault="00113213" w:rsidP="000028DF">
      <w:pPr>
        <w:tabs>
          <w:tab w:val="left" w:pos="344"/>
        </w:tabs>
        <w:autoSpaceDE w:val="0"/>
        <w:spacing w:line="251" w:lineRule="exact"/>
        <w:jc w:val="both"/>
        <w:rPr>
          <w:rFonts w:ascii="Calibri" w:hAnsi="Calibri" w:cs="Calibri"/>
          <w:noProof/>
          <w:sz w:val="22"/>
          <w:szCs w:val="22"/>
          <w:lang w:eastAsia="sk-SK"/>
        </w:rPr>
      </w:pPr>
      <w:r w:rsidRPr="00F86FDC">
        <w:rPr>
          <w:rFonts w:ascii="Calibri" w:hAnsi="Calibri" w:cs="Calibri"/>
          <w:noProof/>
          <w:sz w:val="22"/>
          <w:szCs w:val="22"/>
          <w:lang w:eastAsia="sk-SK"/>
        </w:rPr>
        <w:t>1.</w:t>
      </w:r>
      <w:r w:rsidRPr="00F86FDC">
        <w:rPr>
          <w:rFonts w:ascii="Calibri" w:hAnsi="Calibri" w:cs="Calibri"/>
          <w:noProof/>
          <w:sz w:val="22"/>
          <w:szCs w:val="22"/>
          <w:lang w:eastAsia="sk-SK"/>
        </w:rPr>
        <w:tab/>
      </w:r>
      <w:r w:rsidR="00901A2E" w:rsidRPr="00F86FDC">
        <w:rPr>
          <w:rFonts w:ascii="Calibri" w:hAnsi="Calibri" w:cs="Calibri"/>
          <w:noProof/>
          <w:sz w:val="22"/>
          <w:szCs w:val="22"/>
          <w:lang w:eastAsia="sk-SK"/>
        </w:rPr>
        <w:t>Uchádzač preukáže splnenie podmienky účasti podľa § 34 ods. 1 písm. a) ZVO predložením zoznamu dodávok tovaru za predchádzajúc</w:t>
      </w:r>
      <w:r w:rsidR="00E64745">
        <w:rPr>
          <w:rFonts w:ascii="Calibri" w:hAnsi="Calibri" w:cs="Calibri"/>
          <w:noProof/>
          <w:sz w:val="22"/>
          <w:szCs w:val="22"/>
          <w:lang w:eastAsia="sk-SK"/>
        </w:rPr>
        <w:t>ich</w:t>
      </w:r>
      <w:r w:rsidR="00C052AB" w:rsidRPr="00F86FDC">
        <w:rPr>
          <w:rFonts w:ascii="Calibri" w:hAnsi="Calibri" w:cs="Calibri"/>
          <w:noProof/>
          <w:sz w:val="22"/>
          <w:szCs w:val="22"/>
          <w:lang w:eastAsia="sk-SK"/>
        </w:rPr>
        <w:t xml:space="preserve"> </w:t>
      </w:r>
      <w:r w:rsidR="00E64745">
        <w:rPr>
          <w:rFonts w:ascii="Calibri" w:hAnsi="Calibri" w:cs="Calibri"/>
          <w:noProof/>
          <w:sz w:val="22"/>
          <w:szCs w:val="22"/>
          <w:u w:val="single"/>
          <w:lang w:eastAsia="sk-SK"/>
        </w:rPr>
        <w:t>päť</w:t>
      </w:r>
      <w:r w:rsidR="00901A2E" w:rsidRPr="00F86FDC">
        <w:rPr>
          <w:rFonts w:ascii="Calibri" w:hAnsi="Calibri" w:cs="Calibri"/>
          <w:noProof/>
          <w:sz w:val="22"/>
          <w:szCs w:val="22"/>
          <w:u w:val="single"/>
          <w:lang w:eastAsia="sk-SK"/>
        </w:rPr>
        <w:t xml:space="preserve"> rok</w:t>
      </w:r>
      <w:r w:rsidR="00E64745">
        <w:rPr>
          <w:rFonts w:ascii="Calibri" w:hAnsi="Calibri" w:cs="Calibri"/>
          <w:noProof/>
          <w:sz w:val="22"/>
          <w:szCs w:val="22"/>
          <w:u w:val="single"/>
          <w:lang w:eastAsia="sk-SK"/>
        </w:rPr>
        <w:t>ov</w:t>
      </w:r>
      <w:r w:rsidR="00901A2E" w:rsidRPr="00F86FDC">
        <w:rPr>
          <w:rFonts w:ascii="Calibri" w:hAnsi="Calibri" w:cs="Calibri"/>
          <w:noProof/>
          <w:sz w:val="22"/>
          <w:szCs w:val="22"/>
          <w:lang w:eastAsia="sk-SK"/>
        </w:rPr>
        <w:t xml:space="preserve"> od vyhlásenia verejného obstarávania s uvedením cien, lehôt dodania a odberateľov; dokladom je referencia, ak odberateľom bol verejný obstarávateľ alebo obstarávateľ</w:t>
      </w:r>
      <w:r w:rsidRPr="00F86FDC">
        <w:rPr>
          <w:rFonts w:ascii="Calibri" w:hAnsi="Calibri" w:cs="Calibri"/>
          <w:noProof/>
          <w:sz w:val="22"/>
          <w:szCs w:val="22"/>
          <w:lang w:eastAsia="sk-SK"/>
        </w:rPr>
        <w:t>.</w:t>
      </w:r>
    </w:p>
    <w:p w14:paraId="1E452FF9" w14:textId="77777777" w:rsidR="00624E4F" w:rsidRPr="00F86FDC" w:rsidRDefault="00624E4F" w:rsidP="00624E4F">
      <w:pPr>
        <w:tabs>
          <w:tab w:val="left" w:pos="2160"/>
          <w:tab w:val="left" w:pos="2880"/>
          <w:tab w:val="left" w:pos="4500"/>
        </w:tabs>
        <w:jc w:val="both"/>
        <w:rPr>
          <w:rFonts w:asciiTheme="minorHAnsi" w:hAnsiTheme="minorHAnsi"/>
          <w:noProof/>
          <w:sz w:val="22"/>
          <w:szCs w:val="22"/>
        </w:rPr>
      </w:pPr>
    </w:p>
    <w:p w14:paraId="2640BB02" w14:textId="31905BE6" w:rsidR="00624E4F" w:rsidRPr="00F86FDC" w:rsidRDefault="00624E4F" w:rsidP="00624E4F">
      <w:pPr>
        <w:tabs>
          <w:tab w:val="left" w:pos="2160"/>
          <w:tab w:val="left" w:pos="2880"/>
          <w:tab w:val="left" w:pos="4500"/>
        </w:tabs>
        <w:jc w:val="both"/>
        <w:rPr>
          <w:rFonts w:asciiTheme="minorHAnsi" w:hAnsiTheme="minorHAnsi"/>
          <w:noProof/>
        </w:rPr>
      </w:pPr>
      <w:r w:rsidRPr="00F86FDC">
        <w:rPr>
          <w:rFonts w:asciiTheme="minorHAnsi" w:hAnsiTheme="minorHAnsi"/>
          <w:noProof/>
          <w:sz w:val="22"/>
          <w:szCs w:val="22"/>
        </w:rPr>
        <w:t>Podmienka účasti podľa § 34 ods. 1 písm. a) zákona bude splnená, ak uchádzač horeuvedeným zoznamom preukáže:</w:t>
      </w:r>
    </w:p>
    <w:p w14:paraId="1C52F1E7" w14:textId="77777777" w:rsidR="00624E4F" w:rsidRPr="00F86FDC" w:rsidRDefault="00624E4F" w:rsidP="00624E4F">
      <w:pPr>
        <w:pStyle w:val="Odsekzoznamu"/>
        <w:tabs>
          <w:tab w:val="left" w:pos="2160"/>
          <w:tab w:val="left" w:pos="2880"/>
          <w:tab w:val="left" w:pos="4500"/>
        </w:tabs>
        <w:ind w:left="720"/>
        <w:jc w:val="both"/>
        <w:rPr>
          <w:rFonts w:asciiTheme="minorHAnsi" w:hAnsiTheme="minorHAnsi"/>
          <w:noProof/>
        </w:rPr>
      </w:pPr>
    </w:p>
    <w:p w14:paraId="55444EB7" w14:textId="1BA8C8EB" w:rsidR="00624E4F" w:rsidRDefault="005200FD" w:rsidP="005200FD">
      <w:pPr>
        <w:pStyle w:val="Odsekzoznamu"/>
        <w:widowControl w:val="0"/>
        <w:ind w:left="1069"/>
        <w:jc w:val="both"/>
        <w:rPr>
          <w:rFonts w:asciiTheme="minorHAnsi" w:hAnsiTheme="minorHAnsi" w:cs="Arial"/>
          <w:noProof/>
          <w:sz w:val="22"/>
          <w:szCs w:val="22"/>
        </w:rPr>
      </w:pPr>
      <w:r>
        <w:rPr>
          <w:rFonts w:asciiTheme="minorHAnsi" w:hAnsiTheme="minorHAnsi"/>
          <w:noProof/>
          <w:sz w:val="22"/>
          <w:szCs w:val="22"/>
        </w:rPr>
        <w:t xml:space="preserve">a) </w:t>
      </w:r>
      <w:r w:rsidR="00012218" w:rsidRPr="00D21F2B">
        <w:rPr>
          <w:rFonts w:asciiTheme="minorHAnsi" w:hAnsiTheme="minorHAnsi"/>
          <w:noProof/>
          <w:sz w:val="22"/>
          <w:szCs w:val="22"/>
        </w:rPr>
        <w:t>dodáv</w:t>
      </w:r>
      <w:r w:rsidR="00624E4F" w:rsidRPr="00D21F2B">
        <w:rPr>
          <w:rFonts w:asciiTheme="minorHAnsi" w:hAnsiTheme="minorHAnsi"/>
          <w:noProof/>
          <w:sz w:val="22"/>
          <w:szCs w:val="22"/>
        </w:rPr>
        <w:t>k</w:t>
      </w:r>
      <w:r w:rsidR="00012218" w:rsidRPr="00D21F2B">
        <w:rPr>
          <w:rFonts w:asciiTheme="minorHAnsi" w:hAnsiTheme="minorHAnsi"/>
          <w:noProof/>
          <w:sz w:val="22"/>
          <w:szCs w:val="22"/>
        </w:rPr>
        <w:t>u</w:t>
      </w:r>
      <w:r w:rsidR="00624E4F" w:rsidRPr="00D21F2B">
        <w:rPr>
          <w:rFonts w:asciiTheme="minorHAnsi" w:hAnsiTheme="minorHAnsi"/>
          <w:noProof/>
          <w:sz w:val="22"/>
          <w:szCs w:val="22"/>
        </w:rPr>
        <w:t xml:space="preserve"> tovaru rovnakého alebo podobného charakteru ako je predmet zákazky za predchádzajúcich 5 rokov, t. j. 5 rokov spätne od vyhlásenia verejného obstarávania, </w:t>
      </w:r>
      <w:r w:rsidR="00624E4F" w:rsidRPr="00D21F2B">
        <w:rPr>
          <w:rFonts w:asciiTheme="minorHAnsi" w:hAnsiTheme="minorHAnsi" w:cs="Arial"/>
          <w:noProof/>
          <w:sz w:val="22"/>
          <w:szCs w:val="22"/>
        </w:rPr>
        <w:t xml:space="preserve">v množstve </w:t>
      </w:r>
      <w:r w:rsidR="00624E4F" w:rsidRPr="00D21F2B">
        <w:rPr>
          <w:rFonts w:asciiTheme="minorHAnsi" w:hAnsiTheme="minorHAnsi" w:cs="Arial"/>
          <w:noProof/>
          <w:sz w:val="22"/>
          <w:szCs w:val="22"/>
          <w:u w:val="single"/>
        </w:rPr>
        <w:t>minimálne jedného</w:t>
      </w:r>
      <w:r w:rsidR="00624E4F" w:rsidRPr="00D21F2B">
        <w:rPr>
          <w:rFonts w:asciiTheme="minorHAnsi" w:hAnsiTheme="minorHAnsi" w:cs="Arial"/>
          <w:noProof/>
          <w:sz w:val="22"/>
          <w:szCs w:val="22"/>
        </w:rPr>
        <w:t xml:space="preserve"> informačného systému</w:t>
      </w:r>
      <w:r w:rsidR="00012218" w:rsidRPr="00D21F2B">
        <w:rPr>
          <w:rFonts w:asciiTheme="minorHAnsi" w:hAnsiTheme="minorHAnsi" w:cs="Arial"/>
          <w:noProof/>
          <w:sz w:val="22"/>
          <w:szCs w:val="22"/>
        </w:rPr>
        <w:t xml:space="preserve"> v hodnote </w:t>
      </w:r>
      <w:r w:rsidR="00FC5CC3" w:rsidRPr="00D21F2B">
        <w:rPr>
          <w:rFonts w:asciiTheme="minorHAnsi" w:hAnsiTheme="minorHAnsi" w:cs="Arial"/>
          <w:noProof/>
          <w:sz w:val="22"/>
          <w:szCs w:val="22"/>
        </w:rPr>
        <w:t xml:space="preserve">minimálne </w:t>
      </w:r>
      <w:r w:rsidR="0009342A" w:rsidRPr="00D21F2B">
        <w:rPr>
          <w:rFonts w:asciiTheme="minorHAnsi" w:hAnsiTheme="minorHAnsi" w:cs="Arial"/>
          <w:noProof/>
          <w:sz w:val="22"/>
          <w:szCs w:val="22"/>
        </w:rPr>
        <w:t xml:space="preserve">200 </w:t>
      </w:r>
      <w:r w:rsidR="00012218" w:rsidRPr="00D21F2B">
        <w:rPr>
          <w:rFonts w:asciiTheme="minorHAnsi" w:hAnsiTheme="minorHAnsi" w:cs="Arial"/>
          <w:noProof/>
          <w:sz w:val="22"/>
          <w:szCs w:val="22"/>
        </w:rPr>
        <w:t>000 EUR bez DPH</w:t>
      </w:r>
      <w:r w:rsidR="00D21F2B">
        <w:rPr>
          <w:rFonts w:asciiTheme="minorHAnsi" w:hAnsiTheme="minorHAnsi" w:cs="Arial"/>
          <w:noProof/>
          <w:sz w:val="22"/>
          <w:szCs w:val="22"/>
        </w:rPr>
        <w:t>.</w:t>
      </w:r>
      <w:r w:rsidR="00012218" w:rsidRPr="00D21F2B">
        <w:rPr>
          <w:rFonts w:asciiTheme="minorHAnsi" w:hAnsiTheme="minorHAnsi" w:cs="Arial"/>
          <w:noProof/>
          <w:sz w:val="22"/>
          <w:szCs w:val="22"/>
        </w:rPr>
        <w:t xml:space="preserve"> </w:t>
      </w:r>
    </w:p>
    <w:p w14:paraId="3530AFD8" w14:textId="77777777" w:rsidR="002C5667" w:rsidRPr="00D21F2B" w:rsidRDefault="002C5667" w:rsidP="005200FD">
      <w:pPr>
        <w:pStyle w:val="Odsekzoznamu"/>
        <w:widowControl w:val="0"/>
        <w:ind w:left="1069"/>
        <w:jc w:val="both"/>
        <w:rPr>
          <w:rFonts w:asciiTheme="minorHAnsi" w:hAnsiTheme="minorHAnsi"/>
          <w:noProof/>
          <w:sz w:val="22"/>
          <w:szCs w:val="22"/>
        </w:rPr>
      </w:pPr>
    </w:p>
    <w:p w14:paraId="3C9B2432" w14:textId="27D6CE75" w:rsidR="00FC5CC3" w:rsidRDefault="00624E4F" w:rsidP="00624E4F">
      <w:pPr>
        <w:tabs>
          <w:tab w:val="left" w:pos="344"/>
        </w:tabs>
        <w:autoSpaceDE w:val="0"/>
        <w:spacing w:line="251" w:lineRule="exact"/>
        <w:jc w:val="both"/>
        <w:rPr>
          <w:rFonts w:asciiTheme="minorHAnsi" w:hAnsiTheme="minorHAnsi" w:cstheme="minorHAnsi"/>
          <w:noProof/>
          <w:sz w:val="22"/>
          <w:szCs w:val="22"/>
        </w:rPr>
      </w:pPr>
      <w:r w:rsidRPr="00F86FDC">
        <w:rPr>
          <w:rFonts w:asciiTheme="minorHAnsi" w:hAnsiTheme="minorHAnsi"/>
          <w:noProof/>
          <w:sz w:val="22"/>
          <w:szCs w:val="22"/>
        </w:rPr>
        <w:t xml:space="preserve">Za dodávku </w:t>
      </w:r>
      <w:r w:rsidRPr="00F86FDC">
        <w:rPr>
          <w:rFonts w:asciiTheme="minorHAnsi" w:hAnsiTheme="minorHAnsi"/>
          <w:noProof/>
          <w:sz w:val="22"/>
          <w:szCs w:val="22"/>
          <w:u w:val="single"/>
        </w:rPr>
        <w:t>tovaru</w:t>
      </w:r>
      <w:r w:rsidRPr="00F86FDC">
        <w:rPr>
          <w:rFonts w:asciiTheme="minorHAnsi" w:hAnsiTheme="minorHAnsi"/>
          <w:noProof/>
          <w:sz w:val="22"/>
          <w:szCs w:val="22"/>
        </w:rPr>
        <w:t xml:space="preserve"> rovnakého </w:t>
      </w:r>
      <w:r w:rsidR="00C77161" w:rsidRPr="007E12FF">
        <w:rPr>
          <w:rFonts w:asciiTheme="minorHAnsi" w:hAnsiTheme="minorHAnsi" w:cstheme="minorHAnsi"/>
          <w:noProof/>
          <w:sz w:val="22"/>
          <w:szCs w:val="22"/>
        </w:rPr>
        <w:t>alebo podobného</w:t>
      </w:r>
      <w:r w:rsidRPr="007E12FF">
        <w:rPr>
          <w:rFonts w:asciiTheme="minorHAnsi" w:hAnsiTheme="minorHAnsi" w:cstheme="minorHAnsi"/>
          <w:noProof/>
          <w:sz w:val="22"/>
          <w:szCs w:val="22"/>
        </w:rPr>
        <w:t xml:space="preserve"> charakteru ako je predmet zákazky sa pritom považuje dodávka informačného systému</w:t>
      </w:r>
      <w:r w:rsidR="007E12FF" w:rsidRPr="007E12FF">
        <w:rPr>
          <w:rFonts w:asciiTheme="minorHAnsi" w:hAnsiTheme="minorHAnsi" w:cstheme="minorHAnsi"/>
          <w:noProof/>
          <w:sz w:val="22"/>
          <w:szCs w:val="22"/>
        </w:rPr>
        <w:t xml:space="preserve"> </w:t>
      </w:r>
      <w:r w:rsidR="00422E88">
        <w:rPr>
          <w:rFonts w:asciiTheme="minorHAnsi" w:hAnsiTheme="minorHAnsi" w:cstheme="minorHAnsi"/>
          <w:noProof/>
          <w:sz w:val="22"/>
          <w:szCs w:val="22"/>
        </w:rPr>
        <w:t>modulárneho charakteru,</w:t>
      </w:r>
      <w:r w:rsidR="002C5667">
        <w:rPr>
          <w:rFonts w:asciiTheme="minorHAnsi" w:hAnsiTheme="minorHAnsi" w:cstheme="minorHAnsi"/>
          <w:noProof/>
          <w:sz w:val="22"/>
          <w:szCs w:val="22"/>
        </w:rPr>
        <w:t xml:space="preserve"> </w:t>
      </w:r>
      <w:r w:rsidRPr="007E12FF">
        <w:rPr>
          <w:rFonts w:asciiTheme="minorHAnsi" w:hAnsiTheme="minorHAnsi" w:cstheme="minorHAnsi"/>
          <w:noProof/>
          <w:sz w:val="22"/>
          <w:szCs w:val="22"/>
        </w:rPr>
        <w:t>slúžiaceho na evidenciu, správu a údržbu majetku</w:t>
      </w:r>
      <w:r w:rsidR="00D21F2B">
        <w:rPr>
          <w:rFonts w:asciiTheme="minorHAnsi" w:hAnsiTheme="minorHAnsi" w:cstheme="minorHAnsi"/>
          <w:noProof/>
          <w:sz w:val="22"/>
          <w:szCs w:val="22"/>
        </w:rPr>
        <w:t>.</w:t>
      </w:r>
    </w:p>
    <w:p w14:paraId="758700C6" w14:textId="0BA30061" w:rsidR="00624E4F" w:rsidRPr="00F86FDC" w:rsidRDefault="00624E4F" w:rsidP="00624E4F">
      <w:pPr>
        <w:widowControl w:val="0"/>
        <w:jc w:val="both"/>
        <w:rPr>
          <w:rFonts w:asciiTheme="minorHAnsi" w:hAnsiTheme="minorHAnsi"/>
          <w:noProof/>
          <w:sz w:val="22"/>
          <w:szCs w:val="22"/>
        </w:rPr>
      </w:pPr>
    </w:p>
    <w:p w14:paraId="641AA506" w14:textId="1A2D121A" w:rsidR="00C052AB" w:rsidRPr="00F86FDC" w:rsidRDefault="00C052AB" w:rsidP="00C052AB">
      <w:pPr>
        <w:tabs>
          <w:tab w:val="left" w:pos="344"/>
        </w:tabs>
        <w:autoSpaceDE w:val="0"/>
        <w:spacing w:line="251" w:lineRule="exact"/>
        <w:jc w:val="both"/>
        <w:rPr>
          <w:rFonts w:ascii="Calibri" w:hAnsi="Calibri" w:cs="Calibri"/>
          <w:noProof/>
          <w:sz w:val="22"/>
          <w:szCs w:val="22"/>
          <w:lang w:eastAsia="sk-SK"/>
        </w:rPr>
      </w:pPr>
      <w:r w:rsidRPr="00F86FDC">
        <w:rPr>
          <w:rFonts w:ascii="Calibri" w:hAnsi="Calibri" w:cs="Calibri"/>
          <w:noProof/>
          <w:sz w:val="22"/>
          <w:szCs w:val="22"/>
          <w:lang w:eastAsia="sk-SK"/>
        </w:rPr>
        <w:t>V prípade, ak tovar dodával uchádzač ako člen združenia skupiny dodávateľov, vyčísli a započíta iba počet a finančný objem, dodávaný ním samotným.</w:t>
      </w:r>
    </w:p>
    <w:p w14:paraId="4E1C2E03" w14:textId="6F713E13" w:rsidR="004367C8" w:rsidRPr="00F86FDC" w:rsidRDefault="004367C8" w:rsidP="00C052AB">
      <w:pPr>
        <w:tabs>
          <w:tab w:val="left" w:pos="344"/>
        </w:tabs>
        <w:autoSpaceDE w:val="0"/>
        <w:spacing w:line="251" w:lineRule="exact"/>
        <w:jc w:val="both"/>
        <w:rPr>
          <w:rFonts w:asciiTheme="minorHAnsi" w:hAnsiTheme="minorHAnsi" w:cs="Calibri"/>
          <w:noProof/>
          <w:sz w:val="22"/>
          <w:szCs w:val="22"/>
          <w:lang w:eastAsia="sk-SK"/>
        </w:rPr>
      </w:pPr>
    </w:p>
    <w:p w14:paraId="1C0E031C" w14:textId="21891B2A" w:rsidR="006701C2" w:rsidRDefault="006701C2" w:rsidP="00CC54DC">
      <w:pPr>
        <w:tabs>
          <w:tab w:val="left" w:pos="344"/>
        </w:tabs>
        <w:autoSpaceDE w:val="0"/>
        <w:spacing w:line="251" w:lineRule="exact"/>
        <w:jc w:val="both"/>
        <w:rPr>
          <w:rFonts w:asciiTheme="minorHAnsi" w:hAnsiTheme="minorHAnsi"/>
          <w:noProof/>
          <w:sz w:val="22"/>
          <w:szCs w:val="22"/>
        </w:rPr>
      </w:pPr>
      <w:r w:rsidRPr="006701C2">
        <w:rPr>
          <w:rFonts w:asciiTheme="minorHAnsi" w:hAnsiTheme="minorHAnsi"/>
          <w:noProof/>
          <w:sz w:val="22"/>
          <w:szCs w:val="22"/>
        </w:rPr>
        <w:t>Verejný obstarávateľ predĺžil rozhodné obdobie na 5 rokov s ohľadom na špecifickosť premetu zákazky, ako aj z dôvodu umožnenia účasti čo najväčšieho počtu uchádzačov.</w:t>
      </w:r>
    </w:p>
    <w:p w14:paraId="23E3E2B7" w14:textId="77777777" w:rsidR="006701C2" w:rsidRDefault="006701C2" w:rsidP="00CC54DC">
      <w:pPr>
        <w:tabs>
          <w:tab w:val="left" w:pos="344"/>
        </w:tabs>
        <w:autoSpaceDE w:val="0"/>
        <w:spacing w:line="251" w:lineRule="exact"/>
        <w:jc w:val="both"/>
        <w:rPr>
          <w:rFonts w:asciiTheme="minorHAnsi" w:hAnsiTheme="minorHAnsi" w:cstheme="minorHAnsi"/>
          <w:noProof/>
          <w:sz w:val="22"/>
          <w:szCs w:val="22"/>
          <w:lang w:eastAsia="sk-SK"/>
        </w:rPr>
      </w:pPr>
    </w:p>
    <w:p w14:paraId="595DD097" w14:textId="12427EFA" w:rsidR="00CC54DC" w:rsidRPr="00F86FDC" w:rsidRDefault="00CC54DC" w:rsidP="00CC54DC">
      <w:pPr>
        <w:tabs>
          <w:tab w:val="left" w:pos="344"/>
        </w:tabs>
        <w:autoSpaceDE w:val="0"/>
        <w:spacing w:line="251" w:lineRule="exact"/>
        <w:jc w:val="both"/>
        <w:rPr>
          <w:rFonts w:asciiTheme="minorHAnsi" w:hAnsiTheme="minorHAnsi" w:cstheme="minorHAnsi"/>
          <w:noProof/>
          <w:sz w:val="22"/>
          <w:szCs w:val="22"/>
          <w:lang w:eastAsia="sk-SK"/>
        </w:rPr>
      </w:pPr>
      <w:r w:rsidRPr="00F86FDC">
        <w:rPr>
          <w:rFonts w:asciiTheme="minorHAnsi" w:hAnsiTheme="minorHAnsi" w:cstheme="minorHAnsi"/>
          <w:noProof/>
          <w:sz w:val="22"/>
          <w:szCs w:val="22"/>
          <w:lang w:eastAsia="sk-SK"/>
        </w:rPr>
        <w:t xml:space="preserve">2. Uchádzač preukáže splnenie podmienky účasti podľa </w:t>
      </w:r>
      <w:r w:rsidRPr="00F86FDC">
        <w:rPr>
          <w:rFonts w:asciiTheme="minorHAnsi" w:hAnsiTheme="minorHAnsi" w:cstheme="minorHAnsi"/>
          <w:b/>
          <w:noProof/>
          <w:sz w:val="22"/>
          <w:szCs w:val="22"/>
          <w:lang w:eastAsia="sk-SK"/>
        </w:rPr>
        <w:t>§ 34 ods. 1 písm. g)</w:t>
      </w:r>
      <w:r w:rsidRPr="00F86FDC">
        <w:rPr>
          <w:rFonts w:asciiTheme="minorHAnsi" w:hAnsiTheme="minorHAnsi" w:cstheme="minorHAnsi"/>
          <w:noProof/>
          <w:sz w:val="22"/>
          <w:szCs w:val="22"/>
          <w:lang w:eastAsia="sk-SK"/>
        </w:rPr>
        <w:t xml:space="preserve"> ZVO predložením údajov o vzdelaní a odbornej praxi alebo o odbornej kvalifikácií osôb určených na plnenie zmluvy alebo riadiacich zamestnancov. </w:t>
      </w:r>
    </w:p>
    <w:p w14:paraId="4457EECA" w14:textId="77777777" w:rsidR="00CC54DC" w:rsidRPr="00F86FDC" w:rsidRDefault="00CC54DC" w:rsidP="00CC54DC">
      <w:pPr>
        <w:tabs>
          <w:tab w:val="left" w:pos="344"/>
        </w:tabs>
        <w:autoSpaceDE w:val="0"/>
        <w:spacing w:line="251" w:lineRule="exact"/>
        <w:jc w:val="both"/>
        <w:rPr>
          <w:rFonts w:asciiTheme="minorHAnsi" w:hAnsiTheme="minorHAnsi" w:cstheme="minorHAnsi"/>
          <w:noProof/>
          <w:sz w:val="22"/>
          <w:szCs w:val="22"/>
          <w:lang w:eastAsia="sk-SK"/>
        </w:rPr>
      </w:pPr>
    </w:p>
    <w:p w14:paraId="485B581E" w14:textId="77777777" w:rsidR="00CC54DC" w:rsidRPr="00602BCB" w:rsidRDefault="00CC54DC" w:rsidP="00602BCB">
      <w:pPr>
        <w:tabs>
          <w:tab w:val="left" w:pos="344"/>
        </w:tabs>
        <w:autoSpaceDE w:val="0"/>
        <w:spacing w:line="251" w:lineRule="exact"/>
        <w:jc w:val="both"/>
        <w:rPr>
          <w:rFonts w:asciiTheme="minorHAnsi" w:hAnsiTheme="minorHAnsi" w:cstheme="minorHAnsi"/>
          <w:b/>
          <w:noProof/>
          <w:sz w:val="22"/>
          <w:szCs w:val="22"/>
          <w:lang w:eastAsia="sk-SK"/>
        </w:rPr>
      </w:pPr>
      <w:r w:rsidRPr="00602BCB">
        <w:rPr>
          <w:rFonts w:asciiTheme="minorHAnsi" w:hAnsiTheme="minorHAnsi" w:cstheme="minorHAnsi"/>
          <w:b/>
          <w:noProof/>
          <w:sz w:val="22"/>
          <w:szCs w:val="22"/>
          <w:lang w:eastAsia="sk-SK"/>
        </w:rPr>
        <w:t>Minimálna úroveň:</w:t>
      </w:r>
    </w:p>
    <w:p w14:paraId="73505C6C" w14:textId="77777777" w:rsidR="00CC54DC" w:rsidRPr="00602BCB" w:rsidRDefault="00CC54DC" w:rsidP="00602BCB">
      <w:pPr>
        <w:tabs>
          <w:tab w:val="left" w:pos="344"/>
        </w:tabs>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Požaduje sa predložiť údaje o odbornej kvalifikácii osôb, ktoré budú určené na plnenie zmluvy:</w:t>
      </w:r>
    </w:p>
    <w:p w14:paraId="0913186A" w14:textId="063E76ED" w:rsidR="00CC54DC" w:rsidRPr="00602BCB" w:rsidRDefault="00CC54DC" w:rsidP="00602BCB">
      <w:pPr>
        <w:tabs>
          <w:tab w:val="left" w:pos="344"/>
        </w:tabs>
        <w:autoSpaceDE w:val="0"/>
        <w:spacing w:line="251" w:lineRule="exact"/>
        <w:jc w:val="both"/>
        <w:rPr>
          <w:rFonts w:asciiTheme="minorHAnsi" w:hAnsiTheme="minorHAnsi" w:cstheme="minorHAnsi"/>
          <w:noProof/>
          <w:sz w:val="22"/>
          <w:szCs w:val="22"/>
          <w:lang w:eastAsia="sk-SK"/>
        </w:rPr>
      </w:pPr>
    </w:p>
    <w:tbl>
      <w:tblPr>
        <w:tblW w:w="9106" w:type="dxa"/>
        <w:tblCellMar>
          <w:left w:w="70" w:type="dxa"/>
          <w:right w:w="70" w:type="dxa"/>
        </w:tblCellMar>
        <w:tblLook w:val="04A0" w:firstRow="1" w:lastRow="0" w:firstColumn="1" w:lastColumn="0" w:noHBand="0" w:noVBand="1"/>
      </w:tblPr>
      <w:tblGrid>
        <w:gridCol w:w="9106"/>
      </w:tblGrid>
      <w:tr w:rsidR="00CC54DC" w:rsidRPr="00602BCB" w14:paraId="564F1434" w14:textId="77777777" w:rsidTr="00A23F6E">
        <w:trPr>
          <w:trHeight w:val="184"/>
        </w:trPr>
        <w:tc>
          <w:tcPr>
            <w:tcW w:w="9106" w:type="dxa"/>
            <w:tcBorders>
              <w:top w:val="nil"/>
              <w:left w:val="nil"/>
              <w:bottom w:val="nil"/>
              <w:right w:val="nil"/>
            </w:tcBorders>
            <w:shd w:val="clear" w:color="auto" w:fill="auto"/>
            <w:noWrap/>
            <w:vAlign w:val="center"/>
            <w:hideMark/>
          </w:tcPr>
          <w:p w14:paraId="3058ACD4" w14:textId="4BDD83F8" w:rsidR="00CC54DC" w:rsidRPr="00602BCB" w:rsidRDefault="009F2D4B" w:rsidP="00602BCB">
            <w:pPr>
              <w:jc w:val="both"/>
              <w:rPr>
                <w:rFonts w:asciiTheme="minorHAnsi" w:hAnsiTheme="minorHAnsi" w:cstheme="minorHAnsi"/>
                <w:noProof/>
                <w:color w:val="000000"/>
                <w:sz w:val="22"/>
                <w:szCs w:val="22"/>
              </w:rPr>
            </w:pPr>
            <w:r w:rsidRPr="00602BCB">
              <w:rPr>
                <w:rFonts w:asciiTheme="minorHAnsi" w:hAnsiTheme="minorHAnsi" w:cstheme="minorHAnsi"/>
                <w:b/>
                <w:bCs/>
                <w:noProof/>
                <w:color w:val="000000"/>
                <w:sz w:val="22"/>
                <w:szCs w:val="22"/>
              </w:rPr>
              <w:t>I</w:t>
            </w:r>
            <w:r w:rsidR="00CC54DC" w:rsidRPr="00602BCB">
              <w:rPr>
                <w:rFonts w:asciiTheme="minorHAnsi" w:hAnsiTheme="minorHAnsi" w:cstheme="minorHAnsi"/>
                <w:b/>
                <w:bCs/>
                <w:noProof/>
                <w:color w:val="000000"/>
                <w:sz w:val="22"/>
                <w:szCs w:val="22"/>
              </w:rPr>
              <w:t>.</w:t>
            </w:r>
            <w:r w:rsidR="00CC54DC" w:rsidRPr="00602BCB">
              <w:rPr>
                <w:rFonts w:asciiTheme="minorHAnsi" w:hAnsiTheme="minorHAnsi" w:cstheme="minorHAnsi"/>
                <w:noProof/>
                <w:color w:val="000000"/>
                <w:sz w:val="22"/>
                <w:szCs w:val="22"/>
              </w:rPr>
              <w:t xml:space="preserve"> Minimálne jedna osoba vo funkcii </w:t>
            </w:r>
            <w:r w:rsidR="00CC54DC" w:rsidRPr="00602BCB">
              <w:rPr>
                <w:rFonts w:asciiTheme="minorHAnsi" w:hAnsiTheme="minorHAnsi" w:cstheme="minorHAnsi"/>
                <w:b/>
                <w:bCs/>
                <w:noProof/>
                <w:color w:val="000000"/>
                <w:sz w:val="22"/>
                <w:szCs w:val="22"/>
              </w:rPr>
              <w:t xml:space="preserve">Projektový manažér </w:t>
            </w:r>
            <w:r w:rsidR="00CC54DC" w:rsidRPr="00602BCB">
              <w:rPr>
                <w:rFonts w:asciiTheme="minorHAnsi" w:hAnsiTheme="minorHAnsi" w:cstheme="minorHAnsi"/>
                <w:noProof/>
                <w:color w:val="000000"/>
                <w:sz w:val="22"/>
                <w:szCs w:val="22"/>
              </w:rPr>
              <w:t>musí spĺňať nasledovné minimáln</w:t>
            </w:r>
            <w:r w:rsidR="00602BCB" w:rsidRPr="00602BCB">
              <w:rPr>
                <w:rFonts w:asciiTheme="minorHAnsi" w:hAnsiTheme="minorHAnsi" w:cstheme="minorHAnsi"/>
                <w:noProof/>
                <w:color w:val="000000"/>
                <w:sz w:val="22"/>
                <w:szCs w:val="22"/>
              </w:rPr>
              <w:t>e</w:t>
            </w:r>
            <w:r w:rsidR="00CC54DC" w:rsidRPr="00602BCB">
              <w:rPr>
                <w:rFonts w:asciiTheme="minorHAnsi" w:hAnsiTheme="minorHAnsi" w:cstheme="minorHAnsi"/>
                <w:noProof/>
                <w:color w:val="000000"/>
                <w:sz w:val="22"/>
                <w:szCs w:val="22"/>
              </w:rPr>
              <w:t xml:space="preserve"> požiadavky:</w:t>
            </w:r>
          </w:p>
          <w:p w14:paraId="609D62DB" w14:textId="77777777" w:rsidR="00A23F6E" w:rsidRPr="00602BCB" w:rsidRDefault="00A23F6E" w:rsidP="00602BCB">
            <w:pPr>
              <w:jc w:val="both"/>
              <w:rPr>
                <w:rFonts w:asciiTheme="minorHAnsi" w:hAnsiTheme="minorHAnsi" w:cstheme="minorHAnsi"/>
                <w:noProof/>
                <w:color w:val="000000"/>
                <w:sz w:val="22"/>
                <w:szCs w:val="22"/>
              </w:rPr>
            </w:pPr>
          </w:p>
          <w:p w14:paraId="54EB0A25" w14:textId="72969AE0" w:rsidR="00CC54DC" w:rsidRPr="00AE3A2B" w:rsidRDefault="00CC54DC" w:rsidP="00BC65D3">
            <w:pPr>
              <w:pStyle w:val="Odsekzoznamu"/>
              <w:numPr>
                <w:ilvl w:val="0"/>
                <w:numId w:val="16"/>
              </w:numPr>
              <w:jc w:val="both"/>
              <w:rPr>
                <w:rFonts w:asciiTheme="minorHAnsi" w:hAnsiTheme="minorHAnsi" w:cstheme="minorHAnsi"/>
                <w:noProof/>
                <w:color w:val="000000"/>
                <w:sz w:val="22"/>
                <w:szCs w:val="22"/>
              </w:rPr>
            </w:pPr>
            <w:r w:rsidRPr="00602BCB">
              <w:rPr>
                <w:rFonts w:asciiTheme="minorHAnsi" w:hAnsiTheme="minorHAnsi" w:cstheme="minorHAnsi"/>
                <w:noProof/>
                <w:color w:val="000000"/>
                <w:sz w:val="22"/>
                <w:szCs w:val="22"/>
              </w:rPr>
              <w:t xml:space="preserve">minimálne 5 ročné skúsenosti s riadením </w:t>
            </w:r>
            <w:r w:rsidRPr="00AE3A2B">
              <w:rPr>
                <w:rFonts w:asciiTheme="minorHAnsi" w:hAnsiTheme="minorHAnsi" w:cstheme="minorHAnsi"/>
                <w:noProof/>
                <w:color w:val="000000"/>
                <w:sz w:val="22"/>
                <w:szCs w:val="22"/>
              </w:rPr>
              <w:t>projektového tímu,</w:t>
            </w:r>
          </w:p>
          <w:p w14:paraId="183AA028" w14:textId="437D4165" w:rsidR="00CC54DC" w:rsidRPr="00AE3A2B" w:rsidRDefault="00AE3A2B" w:rsidP="00BC65D3">
            <w:pPr>
              <w:pStyle w:val="Odsekzoznamu"/>
              <w:numPr>
                <w:ilvl w:val="0"/>
                <w:numId w:val="16"/>
              </w:numPr>
              <w:jc w:val="both"/>
              <w:rPr>
                <w:rFonts w:asciiTheme="minorHAnsi" w:hAnsiTheme="minorHAnsi" w:cstheme="minorHAnsi"/>
                <w:noProof/>
                <w:color w:val="000000"/>
                <w:sz w:val="22"/>
                <w:szCs w:val="22"/>
              </w:rPr>
            </w:pPr>
            <w:r w:rsidRPr="00AE3A2B">
              <w:rPr>
                <w:rFonts w:asciiTheme="minorHAnsi" w:hAnsiTheme="minorHAnsi"/>
                <w:color w:val="000000"/>
                <w:sz w:val="22"/>
                <w:szCs w:val="22"/>
              </w:rPr>
              <w:t xml:space="preserve">riadenie minimálne 2 rôznych projektov (plnení) súvisiacich s implementáciou/nasadením systému </w:t>
            </w:r>
            <w:r w:rsidRPr="00AE3A2B">
              <w:rPr>
                <w:rFonts w:asciiTheme="minorHAnsi" w:hAnsiTheme="minorHAnsi"/>
                <w:sz w:val="22"/>
                <w:szCs w:val="22"/>
              </w:rPr>
              <w:t>pre evidenciu/správu/údržbu majetku</w:t>
            </w:r>
            <w:r w:rsidR="00602BCB" w:rsidRPr="00AE3A2B">
              <w:rPr>
                <w:rFonts w:asciiTheme="minorHAnsi" w:hAnsiTheme="minorHAnsi" w:cstheme="minorHAnsi"/>
                <w:noProof/>
                <w:color w:val="000000"/>
                <w:sz w:val="22"/>
                <w:szCs w:val="22"/>
              </w:rPr>
              <w:t>)</w:t>
            </w:r>
            <w:r w:rsidR="00CC54DC" w:rsidRPr="00AE3A2B">
              <w:rPr>
                <w:rFonts w:asciiTheme="minorHAnsi" w:hAnsiTheme="minorHAnsi" w:cstheme="minorHAnsi"/>
                <w:noProof/>
                <w:color w:val="000000"/>
                <w:sz w:val="22"/>
                <w:szCs w:val="22"/>
              </w:rPr>
              <w:t>.</w:t>
            </w:r>
          </w:p>
          <w:p w14:paraId="447E6094" w14:textId="77777777" w:rsidR="00A23F6E" w:rsidRPr="00AE3A2B" w:rsidRDefault="00A23F6E" w:rsidP="00602BCB">
            <w:pPr>
              <w:pStyle w:val="Odsekzoznamu"/>
              <w:ind w:left="720"/>
              <w:jc w:val="both"/>
              <w:rPr>
                <w:rFonts w:asciiTheme="minorHAnsi" w:hAnsiTheme="minorHAnsi" w:cstheme="minorHAnsi"/>
                <w:noProof/>
                <w:color w:val="000000"/>
                <w:sz w:val="22"/>
                <w:szCs w:val="22"/>
              </w:rPr>
            </w:pPr>
          </w:p>
          <w:p w14:paraId="1F3F6F56" w14:textId="040E3C7C" w:rsidR="00CC54DC" w:rsidRPr="00602BCB" w:rsidRDefault="00CC54DC" w:rsidP="00602BCB">
            <w:p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 xml:space="preserve">Uchádzač na preukázanie splnenia vyššie uvedených minimálnych požiadaviek na osobu vo funkcii </w:t>
            </w:r>
            <w:r w:rsidR="009F2D4B" w:rsidRPr="00602BCB">
              <w:rPr>
                <w:rFonts w:asciiTheme="minorHAnsi" w:hAnsiTheme="minorHAnsi" w:cstheme="minorHAnsi"/>
                <w:b/>
                <w:bCs/>
                <w:noProof/>
                <w:color w:val="000000"/>
                <w:sz w:val="22"/>
                <w:szCs w:val="22"/>
              </w:rPr>
              <w:t xml:space="preserve">Projektový manažér </w:t>
            </w:r>
            <w:r w:rsidRPr="00602BCB">
              <w:rPr>
                <w:rFonts w:asciiTheme="minorHAnsi" w:hAnsiTheme="minorHAnsi" w:cstheme="minorHAnsi"/>
                <w:noProof/>
                <w:sz w:val="22"/>
                <w:szCs w:val="22"/>
                <w:lang w:eastAsia="sk-SK"/>
              </w:rPr>
              <w:t>predloží:</w:t>
            </w:r>
          </w:p>
          <w:p w14:paraId="31332250" w14:textId="77777777" w:rsidR="00A23F6E" w:rsidRPr="00602BCB" w:rsidRDefault="00A23F6E" w:rsidP="00602BCB">
            <w:pPr>
              <w:autoSpaceDE w:val="0"/>
              <w:spacing w:line="251" w:lineRule="exact"/>
              <w:jc w:val="both"/>
              <w:rPr>
                <w:rFonts w:asciiTheme="minorHAnsi" w:hAnsiTheme="minorHAnsi" w:cstheme="minorHAnsi"/>
                <w:noProof/>
                <w:sz w:val="22"/>
                <w:szCs w:val="22"/>
                <w:lang w:eastAsia="sk-SK"/>
              </w:rPr>
            </w:pPr>
          </w:p>
          <w:p w14:paraId="1FA9DA6A" w14:textId="1C621F57" w:rsidR="00CC54DC" w:rsidRPr="00602BCB" w:rsidRDefault="00CC54DC" w:rsidP="00BC65D3">
            <w:pPr>
              <w:pStyle w:val="Odsekzoznamu"/>
              <w:numPr>
                <w:ilvl w:val="0"/>
                <w:numId w:val="17"/>
              </w:num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profesijný životopis so zoznamom odborných skúseností v takom rozsahu, aby bolo možné posúdiť splnenie podmienky účasti.</w:t>
            </w:r>
          </w:p>
          <w:p w14:paraId="57F11212" w14:textId="6B82E93C" w:rsidR="00CC54DC" w:rsidRPr="00602BCB" w:rsidRDefault="00CC54DC" w:rsidP="00602BCB">
            <w:pPr>
              <w:jc w:val="both"/>
              <w:rPr>
                <w:rFonts w:asciiTheme="minorHAnsi" w:hAnsiTheme="minorHAnsi" w:cstheme="minorHAnsi"/>
                <w:noProof/>
                <w:color w:val="000000"/>
                <w:sz w:val="22"/>
                <w:szCs w:val="22"/>
              </w:rPr>
            </w:pPr>
          </w:p>
        </w:tc>
      </w:tr>
      <w:tr w:rsidR="00CC54DC" w:rsidRPr="00602BCB" w14:paraId="3D4E3530" w14:textId="77777777" w:rsidTr="00A23F6E">
        <w:trPr>
          <w:trHeight w:val="184"/>
        </w:trPr>
        <w:tc>
          <w:tcPr>
            <w:tcW w:w="9106" w:type="dxa"/>
            <w:tcBorders>
              <w:top w:val="nil"/>
              <w:left w:val="nil"/>
              <w:bottom w:val="nil"/>
              <w:right w:val="nil"/>
            </w:tcBorders>
            <w:shd w:val="clear" w:color="auto" w:fill="auto"/>
            <w:noWrap/>
            <w:vAlign w:val="center"/>
            <w:hideMark/>
          </w:tcPr>
          <w:p w14:paraId="1963DF7A" w14:textId="77777777" w:rsidR="00CC54DC" w:rsidRPr="00602BCB" w:rsidRDefault="00CC54DC" w:rsidP="00602BCB">
            <w:pPr>
              <w:jc w:val="both"/>
              <w:rPr>
                <w:rFonts w:asciiTheme="minorHAnsi" w:hAnsiTheme="minorHAnsi" w:cstheme="minorHAnsi"/>
                <w:noProof/>
                <w:color w:val="000000"/>
                <w:sz w:val="22"/>
                <w:szCs w:val="22"/>
              </w:rPr>
            </w:pPr>
          </w:p>
          <w:p w14:paraId="07DA87A7" w14:textId="090013C2" w:rsidR="00CC54DC" w:rsidRPr="00602BCB" w:rsidRDefault="009F2D4B" w:rsidP="00602BCB">
            <w:pPr>
              <w:jc w:val="both"/>
              <w:rPr>
                <w:rFonts w:asciiTheme="minorHAnsi" w:hAnsiTheme="minorHAnsi" w:cstheme="minorHAnsi"/>
                <w:noProof/>
                <w:color w:val="000000"/>
                <w:sz w:val="22"/>
                <w:szCs w:val="22"/>
              </w:rPr>
            </w:pPr>
            <w:r w:rsidRPr="00602BCB">
              <w:rPr>
                <w:rFonts w:asciiTheme="minorHAnsi" w:hAnsiTheme="minorHAnsi" w:cstheme="minorHAnsi"/>
                <w:b/>
                <w:bCs/>
                <w:noProof/>
                <w:color w:val="000000"/>
                <w:sz w:val="22"/>
                <w:szCs w:val="22"/>
              </w:rPr>
              <w:t>II</w:t>
            </w:r>
            <w:r w:rsidR="00CC54DC" w:rsidRPr="00602BCB">
              <w:rPr>
                <w:rFonts w:asciiTheme="minorHAnsi" w:hAnsiTheme="minorHAnsi" w:cstheme="minorHAnsi"/>
                <w:b/>
                <w:bCs/>
                <w:noProof/>
                <w:color w:val="000000"/>
                <w:sz w:val="22"/>
                <w:szCs w:val="22"/>
              </w:rPr>
              <w:t>.</w:t>
            </w:r>
            <w:r w:rsidR="00CC54DC" w:rsidRPr="00602BCB">
              <w:rPr>
                <w:rFonts w:asciiTheme="minorHAnsi" w:hAnsiTheme="minorHAnsi" w:cstheme="minorHAnsi"/>
                <w:noProof/>
                <w:color w:val="000000"/>
                <w:sz w:val="22"/>
                <w:szCs w:val="22"/>
              </w:rPr>
              <w:t xml:space="preserve">  Minimálne jedna osoba vo funkcii </w:t>
            </w:r>
            <w:r w:rsidR="00CC54DC" w:rsidRPr="00602BCB">
              <w:rPr>
                <w:rFonts w:asciiTheme="minorHAnsi" w:hAnsiTheme="minorHAnsi" w:cstheme="minorHAnsi"/>
                <w:b/>
                <w:bCs/>
                <w:noProof/>
                <w:color w:val="000000"/>
                <w:sz w:val="22"/>
                <w:szCs w:val="22"/>
              </w:rPr>
              <w:t>IT expert pre databázy</w:t>
            </w:r>
            <w:r w:rsidR="00CC54DC" w:rsidRPr="00602BCB">
              <w:rPr>
                <w:rFonts w:asciiTheme="minorHAnsi" w:hAnsiTheme="minorHAnsi" w:cstheme="minorHAnsi"/>
                <w:noProof/>
                <w:color w:val="000000"/>
                <w:sz w:val="22"/>
                <w:szCs w:val="22"/>
              </w:rPr>
              <w:t xml:space="preserve"> musí spĺňať nasledovné minimálna požiadavky: </w:t>
            </w:r>
          </w:p>
          <w:p w14:paraId="6302AB4D" w14:textId="77777777" w:rsidR="00A23F6E" w:rsidRPr="00602BCB" w:rsidRDefault="00A23F6E" w:rsidP="00602BCB">
            <w:pPr>
              <w:jc w:val="both"/>
              <w:rPr>
                <w:rFonts w:asciiTheme="minorHAnsi" w:hAnsiTheme="minorHAnsi" w:cstheme="minorHAnsi"/>
                <w:noProof/>
                <w:color w:val="000000"/>
                <w:sz w:val="22"/>
                <w:szCs w:val="22"/>
              </w:rPr>
            </w:pPr>
          </w:p>
          <w:p w14:paraId="32C6FCA9" w14:textId="5C37151D" w:rsidR="00CC54DC" w:rsidRPr="00602BCB" w:rsidRDefault="00CC54DC" w:rsidP="00BC65D3">
            <w:pPr>
              <w:pStyle w:val="Odsekzoznamu"/>
              <w:numPr>
                <w:ilvl w:val="0"/>
                <w:numId w:val="17"/>
              </w:numPr>
              <w:jc w:val="both"/>
              <w:rPr>
                <w:rFonts w:asciiTheme="minorHAnsi" w:hAnsiTheme="minorHAnsi" w:cstheme="minorHAnsi"/>
                <w:noProof/>
                <w:color w:val="000000"/>
                <w:sz w:val="22"/>
                <w:szCs w:val="22"/>
              </w:rPr>
            </w:pPr>
            <w:r w:rsidRPr="00602BCB">
              <w:rPr>
                <w:rFonts w:asciiTheme="minorHAnsi" w:hAnsiTheme="minorHAnsi" w:cstheme="minorHAnsi"/>
                <w:noProof/>
                <w:color w:val="000000"/>
                <w:sz w:val="22"/>
                <w:szCs w:val="22"/>
              </w:rPr>
              <w:t>minimálne 3 ročné skúsenosti v oblasti správy/vývoja databáz.</w:t>
            </w:r>
          </w:p>
          <w:p w14:paraId="5DACB3F7" w14:textId="77777777" w:rsidR="00A23F6E" w:rsidRPr="00602BCB" w:rsidRDefault="00A23F6E" w:rsidP="00602BCB">
            <w:pPr>
              <w:autoSpaceDE w:val="0"/>
              <w:spacing w:line="251" w:lineRule="exact"/>
              <w:jc w:val="both"/>
              <w:rPr>
                <w:rFonts w:asciiTheme="minorHAnsi" w:hAnsiTheme="minorHAnsi" w:cstheme="minorHAnsi"/>
                <w:noProof/>
                <w:sz w:val="22"/>
                <w:szCs w:val="22"/>
                <w:lang w:eastAsia="sk-SK"/>
              </w:rPr>
            </w:pPr>
          </w:p>
          <w:p w14:paraId="4678FDB6" w14:textId="4580F787" w:rsidR="00CC54DC" w:rsidRPr="00602BCB" w:rsidRDefault="00CC54DC" w:rsidP="00602BCB">
            <w:p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 xml:space="preserve">Uchádzač na preukázanie splnenia vyššie uvedených minimálnych požiadaviek na osobu vo funkcii </w:t>
            </w:r>
            <w:r w:rsidRPr="00602BCB">
              <w:rPr>
                <w:rFonts w:asciiTheme="minorHAnsi" w:hAnsiTheme="minorHAnsi" w:cstheme="minorHAnsi"/>
                <w:b/>
                <w:bCs/>
                <w:noProof/>
                <w:color w:val="000000"/>
                <w:sz w:val="22"/>
                <w:szCs w:val="22"/>
              </w:rPr>
              <w:t>IT expert pre databázy</w:t>
            </w:r>
            <w:r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sz w:val="22"/>
                <w:szCs w:val="22"/>
                <w:lang w:eastAsia="sk-SK"/>
              </w:rPr>
              <w:t>predloží:</w:t>
            </w:r>
          </w:p>
          <w:p w14:paraId="7FA4C5FD" w14:textId="77777777" w:rsidR="00A23F6E" w:rsidRPr="00602BCB" w:rsidRDefault="00A23F6E" w:rsidP="00602BCB">
            <w:pPr>
              <w:autoSpaceDE w:val="0"/>
              <w:spacing w:line="251" w:lineRule="exact"/>
              <w:jc w:val="both"/>
              <w:rPr>
                <w:rFonts w:asciiTheme="minorHAnsi" w:hAnsiTheme="minorHAnsi" w:cstheme="minorHAnsi"/>
                <w:noProof/>
                <w:sz w:val="22"/>
                <w:szCs w:val="22"/>
                <w:lang w:eastAsia="sk-SK"/>
              </w:rPr>
            </w:pPr>
          </w:p>
          <w:p w14:paraId="2AAA079C" w14:textId="54D9BA03" w:rsidR="00CC54DC" w:rsidRPr="00602BCB" w:rsidRDefault="00CC54DC" w:rsidP="00BC65D3">
            <w:pPr>
              <w:pStyle w:val="Odsekzoznamu"/>
              <w:numPr>
                <w:ilvl w:val="0"/>
                <w:numId w:val="17"/>
              </w:num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profesijný životopis so zoznamom odborných skúseností v takom rozsahu, aby bolo možné posúdiť splnenie podmienky účasti.</w:t>
            </w:r>
          </w:p>
          <w:p w14:paraId="3FC1F615" w14:textId="77777777" w:rsidR="00CC54DC" w:rsidRPr="00602BCB" w:rsidRDefault="00CC54DC" w:rsidP="00602BCB">
            <w:pPr>
              <w:pStyle w:val="Odsekzoznamu"/>
              <w:autoSpaceDE w:val="0"/>
              <w:spacing w:line="251" w:lineRule="exact"/>
              <w:ind w:left="770"/>
              <w:jc w:val="both"/>
              <w:rPr>
                <w:rFonts w:asciiTheme="minorHAnsi" w:hAnsiTheme="minorHAnsi" w:cstheme="minorHAnsi"/>
                <w:noProof/>
                <w:sz w:val="22"/>
                <w:szCs w:val="22"/>
                <w:lang w:eastAsia="sk-SK"/>
              </w:rPr>
            </w:pPr>
          </w:p>
          <w:p w14:paraId="6D825D9D" w14:textId="77777777" w:rsidR="00CC54DC" w:rsidRPr="00602BCB" w:rsidRDefault="00CC54DC" w:rsidP="00602BCB">
            <w:pPr>
              <w:jc w:val="both"/>
              <w:rPr>
                <w:rFonts w:asciiTheme="minorHAnsi" w:hAnsiTheme="minorHAnsi" w:cstheme="minorHAnsi"/>
                <w:noProof/>
                <w:color w:val="000000"/>
                <w:sz w:val="22"/>
                <w:szCs w:val="22"/>
              </w:rPr>
            </w:pPr>
          </w:p>
        </w:tc>
      </w:tr>
      <w:tr w:rsidR="00CC54DC" w:rsidRPr="00602BCB" w14:paraId="3B7B0770" w14:textId="77777777" w:rsidTr="00A23F6E">
        <w:trPr>
          <w:trHeight w:val="184"/>
        </w:trPr>
        <w:tc>
          <w:tcPr>
            <w:tcW w:w="9106" w:type="dxa"/>
            <w:tcBorders>
              <w:top w:val="nil"/>
              <w:left w:val="nil"/>
              <w:bottom w:val="nil"/>
              <w:right w:val="nil"/>
            </w:tcBorders>
            <w:shd w:val="clear" w:color="auto" w:fill="auto"/>
            <w:noWrap/>
            <w:vAlign w:val="center"/>
            <w:hideMark/>
          </w:tcPr>
          <w:p w14:paraId="71DFB2AB" w14:textId="71765845" w:rsidR="00CC54DC" w:rsidRPr="00602BCB" w:rsidRDefault="009F2D4B" w:rsidP="00602BCB">
            <w:pPr>
              <w:jc w:val="both"/>
              <w:rPr>
                <w:rFonts w:asciiTheme="minorHAnsi" w:hAnsiTheme="minorHAnsi" w:cstheme="minorHAnsi"/>
                <w:noProof/>
                <w:color w:val="000000"/>
                <w:sz w:val="22"/>
                <w:szCs w:val="22"/>
              </w:rPr>
            </w:pPr>
            <w:r w:rsidRPr="00602BCB">
              <w:rPr>
                <w:rFonts w:asciiTheme="minorHAnsi" w:hAnsiTheme="minorHAnsi" w:cstheme="minorHAnsi"/>
                <w:b/>
                <w:bCs/>
                <w:noProof/>
                <w:color w:val="000000"/>
                <w:sz w:val="22"/>
                <w:szCs w:val="22"/>
              </w:rPr>
              <w:t>III</w:t>
            </w:r>
            <w:r w:rsidR="00CC54DC" w:rsidRPr="00602BCB">
              <w:rPr>
                <w:rFonts w:asciiTheme="minorHAnsi" w:hAnsiTheme="minorHAnsi" w:cstheme="minorHAnsi"/>
                <w:b/>
                <w:bCs/>
                <w:noProof/>
                <w:color w:val="000000"/>
                <w:sz w:val="22"/>
                <w:szCs w:val="22"/>
              </w:rPr>
              <w:t>.</w:t>
            </w:r>
            <w:r w:rsidR="00CC54DC" w:rsidRPr="00602BCB">
              <w:rPr>
                <w:rFonts w:asciiTheme="minorHAnsi" w:hAnsiTheme="minorHAnsi" w:cstheme="minorHAnsi"/>
                <w:noProof/>
                <w:color w:val="000000"/>
                <w:sz w:val="22"/>
                <w:szCs w:val="22"/>
              </w:rPr>
              <w:t xml:space="preserve"> Minimálne jedna osoba vo funkcii </w:t>
            </w:r>
            <w:r w:rsidR="00CC54DC" w:rsidRPr="00602BCB">
              <w:rPr>
                <w:rFonts w:asciiTheme="minorHAnsi" w:hAnsiTheme="minorHAnsi" w:cstheme="minorHAnsi"/>
                <w:b/>
                <w:bCs/>
                <w:noProof/>
                <w:color w:val="000000"/>
                <w:sz w:val="22"/>
                <w:szCs w:val="22"/>
              </w:rPr>
              <w:t>IT expert pre analýzy informačných systémov/softwarový analytik</w:t>
            </w:r>
            <w:r w:rsidR="00CC54DC" w:rsidRPr="00602BCB">
              <w:rPr>
                <w:rFonts w:asciiTheme="minorHAnsi" w:hAnsiTheme="minorHAnsi" w:cstheme="minorHAnsi"/>
                <w:noProof/>
                <w:color w:val="000000"/>
                <w:sz w:val="22"/>
                <w:szCs w:val="22"/>
              </w:rPr>
              <w:t xml:space="preserve"> musí spĺňať nasledovné minimálna požiadavky:</w:t>
            </w:r>
          </w:p>
          <w:p w14:paraId="64253EA2" w14:textId="77777777" w:rsidR="00602BCB" w:rsidRPr="00602BCB" w:rsidRDefault="00602BCB" w:rsidP="00602BCB">
            <w:pPr>
              <w:jc w:val="both"/>
              <w:rPr>
                <w:rFonts w:asciiTheme="minorHAnsi" w:hAnsiTheme="minorHAnsi" w:cstheme="minorHAnsi"/>
                <w:noProof/>
                <w:color w:val="000000"/>
                <w:sz w:val="22"/>
                <w:szCs w:val="22"/>
              </w:rPr>
            </w:pPr>
          </w:p>
          <w:p w14:paraId="7C5B54AA" w14:textId="6F4C73D8" w:rsidR="00CC54DC" w:rsidRPr="00602BCB" w:rsidRDefault="00CC54DC" w:rsidP="00BC65D3">
            <w:pPr>
              <w:pStyle w:val="Odsekzoznamu"/>
              <w:numPr>
                <w:ilvl w:val="0"/>
                <w:numId w:val="17"/>
              </w:numPr>
              <w:jc w:val="both"/>
              <w:rPr>
                <w:rFonts w:asciiTheme="minorHAnsi" w:hAnsiTheme="minorHAnsi" w:cstheme="minorHAnsi"/>
                <w:noProof/>
                <w:color w:val="000000"/>
                <w:sz w:val="22"/>
                <w:szCs w:val="22"/>
              </w:rPr>
            </w:pPr>
            <w:r w:rsidRPr="00602BCB">
              <w:rPr>
                <w:rFonts w:asciiTheme="minorHAnsi" w:hAnsiTheme="minorHAnsi" w:cstheme="minorHAnsi"/>
                <w:noProof/>
                <w:color w:val="000000"/>
                <w:sz w:val="22"/>
                <w:szCs w:val="22"/>
              </w:rPr>
              <w:t>minimálne 3 ročné skúsenosti (odborná prax) v oblasti analýzy informačných systémov/softwarový analytik.</w:t>
            </w:r>
          </w:p>
          <w:p w14:paraId="630505E6" w14:textId="77777777" w:rsidR="00A23F6E" w:rsidRPr="00602BCB" w:rsidRDefault="00A23F6E" w:rsidP="00602BCB">
            <w:pPr>
              <w:pStyle w:val="Odsekzoznamu"/>
              <w:ind w:left="770"/>
              <w:jc w:val="both"/>
              <w:rPr>
                <w:rFonts w:asciiTheme="minorHAnsi" w:hAnsiTheme="minorHAnsi" w:cstheme="minorHAnsi"/>
                <w:noProof/>
                <w:color w:val="000000"/>
                <w:sz w:val="22"/>
                <w:szCs w:val="22"/>
              </w:rPr>
            </w:pPr>
          </w:p>
          <w:p w14:paraId="0C95617E" w14:textId="164F1BB7" w:rsidR="00CC54DC" w:rsidRPr="00602BCB" w:rsidRDefault="00CC54DC" w:rsidP="00602BCB">
            <w:p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 xml:space="preserve">Uchádzač na preukázanie splnenia vyššie uvedených minimálnych požiadaviek na osobu vo funkcii </w:t>
            </w:r>
            <w:r w:rsidRPr="00602BCB">
              <w:rPr>
                <w:rFonts w:asciiTheme="minorHAnsi" w:hAnsiTheme="minorHAnsi" w:cstheme="minorHAnsi"/>
                <w:b/>
                <w:bCs/>
                <w:noProof/>
                <w:color w:val="000000"/>
                <w:sz w:val="22"/>
                <w:szCs w:val="22"/>
              </w:rPr>
              <w:t>IT expert pre analýzy informačných systémov/softwarový analytik</w:t>
            </w:r>
            <w:r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sz w:val="22"/>
                <w:szCs w:val="22"/>
                <w:lang w:eastAsia="sk-SK"/>
              </w:rPr>
              <w:t>predloží:</w:t>
            </w:r>
          </w:p>
          <w:p w14:paraId="73E6F6F8" w14:textId="77777777" w:rsidR="00A23F6E" w:rsidRPr="00602BCB" w:rsidRDefault="00A23F6E" w:rsidP="00602BCB">
            <w:pPr>
              <w:autoSpaceDE w:val="0"/>
              <w:spacing w:line="251" w:lineRule="exact"/>
              <w:jc w:val="both"/>
              <w:rPr>
                <w:rFonts w:asciiTheme="minorHAnsi" w:hAnsiTheme="minorHAnsi" w:cstheme="minorHAnsi"/>
                <w:noProof/>
                <w:sz w:val="22"/>
                <w:szCs w:val="22"/>
                <w:lang w:eastAsia="sk-SK"/>
              </w:rPr>
            </w:pPr>
          </w:p>
          <w:p w14:paraId="59C9C835" w14:textId="02A8B004" w:rsidR="00CC54DC" w:rsidRPr="00602BCB" w:rsidRDefault="00CC54DC" w:rsidP="00BC65D3">
            <w:pPr>
              <w:pStyle w:val="Odsekzoznamu"/>
              <w:numPr>
                <w:ilvl w:val="0"/>
                <w:numId w:val="17"/>
              </w:num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profesijný životopis so zoznamom odborných skúseností v takom rozsahu, aby bolo možné posúdiť splnenie podmienky účasti.</w:t>
            </w:r>
          </w:p>
          <w:p w14:paraId="1C752D7F" w14:textId="77777777" w:rsidR="00CC54DC" w:rsidRPr="00602BCB" w:rsidRDefault="00CC54DC" w:rsidP="00602BCB">
            <w:pPr>
              <w:pStyle w:val="Odsekzoznamu"/>
              <w:autoSpaceDE w:val="0"/>
              <w:spacing w:line="251" w:lineRule="exact"/>
              <w:ind w:left="770"/>
              <w:jc w:val="both"/>
              <w:rPr>
                <w:rFonts w:asciiTheme="minorHAnsi" w:hAnsiTheme="minorHAnsi" w:cstheme="minorHAnsi"/>
                <w:noProof/>
                <w:sz w:val="22"/>
                <w:szCs w:val="22"/>
                <w:lang w:eastAsia="sk-SK"/>
              </w:rPr>
            </w:pPr>
          </w:p>
          <w:p w14:paraId="6B9B2F86" w14:textId="77777777" w:rsidR="00CC54DC" w:rsidRPr="00602BCB" w:rsidRDefault="00CC54DC" w:rsidP="00602BCB">
            <w:pPr>
              <w:jc w:val="both"/>
              <w:rPr>
                <w:rFonts w:asciiTheme="minorHAnsi" w:hAnsiTheme="minorHAnsi" w:cstheme="minorHAnsi"/>
                <w:noProof/>
                <w:color w:val="000000"/>
                <w:sz w:val="22"/>
                <w:szCs w:val="22"/>
              </w:rPr>
            </w:pPr>
          </w:p>
        </w:tc>
      </w:tr>
      <w:tr w:rsidR="00CC54DC" w:rsidRPr="00602BCB" w14:paraId="2ABDE594" w14:textId="77777777" w:rsidTr="00A23F6E">
        <w:trPr>
          <w:trHeight w:val="184"/>
        </w:trPr>
        <w:tc>
          <w:tcPr>
            <w:tcW w:w="9106" w:type="dxa"/>
            <w:tcBorders>
              <w:top w:val="nil"/>
              <w:left w:val="nil"/>
              <w:bottom w:val="nil"/>
              <w:right w:val="nil"/>
            </w:tcBorders>
            <w:shd w:val="clear" w:color="auto" w:fill="auto"/>
            <w:noWrap/>
            <w:vAlign w:val="center"/>
            <w:hideMark/>
          </w:tcPr>
          <w:p w14:paraId="64124EEE" w14:textId="7E9D90D6" w:rsidR="00CC54DC" w:rsidRPr="00602BCB" w:rsidRDefault="009F2D4B" w:rsidP="00602BCB">
            <w:pPr>
              <w:jc w:val="both"/>
              <w:rPr>
                <w:rFonts w:asciiTheme="minorHAnsi" w:hAnsiTheme="minorHAnsi" w:cstheme="minorHAnsi"/>
                <w:noProof/>
                <w:color w:val="000000"/>
                <w:sz w:val="22"/>
                <w:szCs w:val="22"/>
              </w:rPr>
            </w:pPr>
            <w:r w:rsidRPr="00602BCB">
              <w:rPr>
                <w:rFonts w:asciiTheme="minorHAnsi" w:hAnsiTheme="minorHAnsi" w:cstheme="minorHAnsi"/>
                <w:b/>
                <w:bCs/>
                <w:noProof/>
                <w:color w:val="000000"/>
                <w:sz w:val="22"/>
                <w:szCs w:val="22"/>
              </w:rPr>
              <w:t>IV.</w:t>
            </w:r>
            <w:r w:rsidR="00CC54DC" w:rsidRPr="00602BCB">
              <w:rPr>
                <w:rFonts w:asciiTheme="minorHAnsi" w:hAnsiTheme="minorHAnsi" w:cstheme="minorHAnsi"/>
                <w:noProof/>
                <w:color w:val="000000"/>
                <w:sz w:val="22"/>
                <w:szCs w:val="22"/>
              </w:rPr>
              <w:t xml:space="preserve"> Minimálne jedna osoba vo funkcii </w:t>
            </w:r>
            <w:r w:rsidR="00CC54DC" w:rsidRPr="00602BCB">
              <w:rPr>
                <w:rFonts w:asciiTheme="minorHAnsi" w:hAnsiTheme="minorHAnsi" w:cstheme="minorHAnsi"/>
                <w:b/>
                <w:bCs/>
                <w:noProof/>
                <w:color w:val="000000"/>
                <w:sz w:val="22"/>
                <w:szCs w:val="22"/>
              </w:rPr>
              <w:t>IT expert v oblasti návrhu architektúry informačných systémov</w:t>
            </w:r>
            <w:r w:rsidR="00CC54DC" w:rsidRPr="00602BCB">
              <w:rPr>
                <w:rFonts w:asciiTheme="minorHAnsi" w:hAnsiTheme="minorHAnsi" w:cstheme="minorHAnsi"/>
                <w:noProof/>
                <w:color w:val="000000"/>
                <w:sz w:val="22"/>
                <w:szCs w:val="22"/>
              </w:rPr>
              <w:t xml:space="preserve"> musí spĺňať nasledovné minimálna požiadavky:</w:t>
            </w:r>
          </w:p>
          <w:p w14:paraId="7DCA4E9C" w14:textId="77777777" w:rsidR="00A23F6E" w:rsidRPr="00602BCB" w:rsidRDefault="00A23F6E" w:rsidP="00602BCB">
            <w:pPr>
              <w:jc w:val="both"/>
              <w:rPr>
                <w:rFonts w:asciiTheme="minorHAnsi" w:hAnsiTheme="minorHAnsi" w:cstheme="minorHAnsi"/>
                <w:noProof/>
                <w:color w:val="000000"/>
                <w:sz w:val="22"/>
                <w:szCs w:val="22"/>
              </w:rPr>
            </w:pPr>
          </w:p>
          <w:p w14:paraId="79D932EB" w14:textId="5536B407" w:rsidR="00CC54DC" w:rsidRPr="00602BCB" w:rsidRDefault="00CC54DC" w:rsidP="00BC65D3">
            <w:pPr>
              <w:pStyle w:val="Odsekzoznamu"/>
              <w:numPr>
                <w:ilvl w:val="0"/>
                <w:numId w:val="17"/>
              </w:numPr>
              <w:jc w:val="both"/>
              <w:rPr>
                <w:rFonts w:asciiTheme="minorHAnsi" w:hAnsiTheme="minorHAnsi" w:cstheme="minorHAnsi"/>
                <w:noProof/>
                <w:color w:val="000000"/>
                <w:sz w:val="22"/>
                <w:szCs w:val="22"/>
              </w:rPr>
            </w:pPr>
            <w:r w:rsidRPr="00602BCB">
              <w:rPr>
                <w:rFonts w:asciiTheme="minorHAnsi" w:hAnsiTheme="minorHAnsi" w:cstheme="minorHAnsi"/>
                <w:noProof/>
                <w:color w:val="000000"/>
                <w:sz w:val="22"/>
                <w:szCs w:val="22"/>
              </w:rPr>
              <w:t>minimálne 3 ročné skúsenosti (odborná prax) v oblasti návrhu architektúry informačných systémov.</w:t>
            </w:r>
          </w:p>
          <w:p w14:paraId="2EA5460A" w14:textId="77777777" w:rsidR="00A23F6E" w:rsidRPr="00602BCB" w:rsidRDefault="00A23F6E" w:rsidP="00602BCB">
            <w:pPr>
              <w:pStyle w:val="Odsekzoznamu"/>
              <w:ind w:left="770"/>
              <w:jc w:val="both"/>
              <w:rPr>
                <w:rFonts w:asciiTheme="minorHAnsi" w:hAnsiTheme="minorHAnsi" w:cstheme="minorHAnsi"/>
                <w:noProof/>
                <w:color w:val="000000"/>
                <w:sz w:val="22"/>
                <w:szCs w:val="22"/>
              </w:rPr>
            </w:pPr>
          </w:p>
          <w:p w14:paraId="5E60B50C" w14:textId="157CAAC7" w:rsidR="00CC54DC" w:rsidRPr="00602BCB" w:rsidRDefault="00CC54DC" w:rsidP="00602BCB">
            <w:p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 xml:space="preserve">Uchádzač na preukázanie splnenia vyššie uvedených minimálnych požiadaviek na osobu vo funkcii </w:t>
            </w:r>
            <w:r w:rsidRPr="00602BCB">
              <w:rPr>
                <w:rFonts w:asciiTheme="minorHAnsi" w:hAnsiTheme="minorHAnsi" w:cstheme="minorHAnsi"/>
                <w:b/>
                <w:bCs/>
                <w:noProof/>
                <w:color w:val="000000"/>
                <w:sz w:val="22"/>
                <w:szCs w:val="22"/>
              </w:rPr>
              <w:t>IT expert v oblasti návrhu architektúry informačných systémov</w:t>
            </w:r>
            <w:r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sz w:val="22"/>
                <w:szCs w:val="22"/>
                <w:lang w:eastAsia="sk-SK"/>
              </w:rPr>
              <w:t>predloží:</w:t>
            </w:r>
          </w:p>
          <w:p w14:paraId="6AB05029" w14:textId="77777777" w:rsidR="00A23F6E" w:rsidRPr="00602BCB" w:rsidRDefault="00A23F6E" w:rsidP="00602BCB">
            <w:pPr>
              <w:autoSpaceDE w:val="0"/>
              <w:spacing w:line="251" w:lineRule="exact"/>
              <w:jc w:val="both"/>
              <w:rPr>
                <w:rFonts w:asciiTheme="minorHAnsi" w:hAnsiTheme="minorHAnsi" w:cstheme="minorHAnsi"/>
                <w:noProof/>
                <w:sz w:val="22"/>
                <w:szCs w:val="22"/>
                <w:lang w:eastAsia="sk-SK"/>
              </w:rPr>
            </w:pPr>
          </w:p>
          <w:p w14:paraId="3F0E6B3F" w14:textId="77777777" w:rsidR="00CC54DC" w:rsidRPr="00602BCB" w:rsidRDefault="00CC54DC" w:rsidP="00BC65D3">
            <w:pPr>
              <w:pStyle w:val="Odsekzoznamu"/>
              <w:numPr>
                <w:ilvl w:val="0"/>
                <w:numId w:val="17"/>
              </w:num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profesijný životopis so zoznamom odborných skúseností v takom rozsahu, aby bolo možné posúdiť splnenie podmienky účasti.</w:t>
            </w:r>
          </w:p>
          <w:p w14:paraId="1C835C68" w14:textId="27351A38" w:rsidR="00CC54DC" w:rsidRPr="00602BCB" w:rsidRDefault="00CC54DC" w:rsidP="00602BCB">
            <w:pPr>
              <w:jc w:val="both"/>
              <w:rPr>
                <w:rFonts w:asciiTheme="minorHAnsi" w:hAnsiTheme="minorHAnsi" w:cstheme="minorHAnsi"/>
                <w:noProof/>
                <w:color w:val="000000"/>
                <w:sz w:val="22"/>
                <w:szCs w:val="22"/>
              </w:rPr>
            </w:pPr>
          </w:p>
          <w:p w14:paraId="767CBF25" w14:textId="77777777" w:rsidR="00CC54DC" w:rsidRPr="00602BCB" w:rsidRDefault="00CC54DC" w:rsidP="00602BCB">
            <w:pPr>
              <w:jc w:val="both"/>
              <w:rPr>
                <w:rFonts w:asciiTheme="minorHAnsi" w:hAnsiTheme="minorHAnsi" w:cstheme="minorHAnsi"/>
                <w:noProof/>
                <w:color w:val="000000"/>
                <w:sz w:val="22"/>
                <w:szCs w:val="22"/>
              </w:rPr>
            </w:pPr>
          </w:p>
        </w:tc>
      </w:tr>
      <w:tr w:rsidR="00CC54DC" w:rsidRPr="00602BCB" w14:paraId="49CDB812" w14:textId="77777777" w:rsidTr="00A23F6E">
        <w:trPr>
          <w:trHeight w:val="184"/>
        </w:trPr>
        <w:tc>
          <w:tcPr>
            <w:tcW w:w="9106" w:type="dxa"/>
            <w:tcBorders>
              <w:top w:val="nil"/>
              <w:left w:val="nil"/>
              <w:bottom w:val="nil"/>
              <w:right w:val="nil"/>
            </w:tcBorders>
            <w:shd w:val="clear" w:color="auto" w:fill="auto"/>
            <w:noWrap/>
            <w:vAlign w:val="center"/>
            <w:hideMark/>
          </w:tcPr>
          <w:p w14:paraId="5D2FDF5E" w14:textId="0634B2A0" w:rsidR="009F2D4B" w:rsidRPr="00602BCB" w:rsidRDefault="009F2D4B" w:rsidP="00602BCB">
            <w:pPr>
              <w:jc w:val="both"/>
              <w:rPr>
                <w:rFonts w:asciiTheme="minorHAnsi" w:hAnsiTheme="minorHAnsi" w:cstheme="minorHAnsi"/>
                <w:noProof/>
                <w:color w:val="000000"/>
                <w:sz w:val="22"/>
                <w:szCs w:val="22"/>
              </w:rPr>
            </w:pPr>
            <w:r w:rsidRPr="00602BCB">
              <w:rPr>
                <w:rFonts w:asciiTheme="minorHAnsi" w:hAnsiTheme="minorHAnsi" w:cstheme="minorHAnsi"/>
                <w:b/>
                <w:bCs/>
                <w:noProof/>
                <w:color w:val="000000"/>
                <w:sz w:val="22"/>
                <w:szCs w:val="22"/>
              </w:rPr>
              <w:t>V</w:t>
            </w:r>
            <w:r w:rsidR="00CC54DC" w:rsidRPr="00602BCB">
              <w:rPr>
                <w:rFonts w:asciiTheme="minorHAnsi" w:hAnsiTheme="minorHAnsi" w:cstheme="minorHAnsi"/>
                <w:b/>
                <w:bCs/>
                <w:noProof/>
                <w:color w:val="000000"/>
                <w:sz w:val="22"/>
                <w:szCs w:val="22"/>
              </w:rPr>
              <w:t>.</w:t>
            </w:r>
            <w:r w:rsidR="00CC54DC"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color w:val="000000"/>
                <w:sz w:val="22"/>
                <w:szCs w:val="22"/>
              </w:rPr>
              <w:t xml:space="preserve">Minimálne jedna osoba vo funkcii </w:t>
            </w:r>
            <w:r w:rsidR="00CC54DC" w:rsidRPr="00602BCB">
              <w:rPr>
                <w:rFonts w:asciiTheme="minorHAnsi" w:hAnsiTheme="minorHAnsi" w:cstheme="minorHAnsi"/>
                <w:b/>
                <w:bCs/>
                <w:noProof/>
                <w:color w:val="000000"/>
                <w:sz w:val="22"/>
                <w:szCs w:val="22"/>
              </w:rPr>
              <w:t>IT administrátor</w:t>
            </w:r>
            <w:r w:rsidR="00CC54DC"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color w:val="000000"/>
                <w:sz w:val="22"/>
                <w:szCs w:val="22"/>
              </w:rPr>
              <w:t>musí spĺňať nasledovné minimálna požiadavky:</w:t>
            </w:r>
          </w:p>
          <w:p w14:paraId="2EB56AEF" w14:textId="77777777" w:rsidR="00A23F6E" w:rsidRPr="00602BCB" w:rsidRDefault="00A23F6E" w:rsidP="00602BCB">
            <w:pPr>
              <w:jc w:val="both"/>
              <w:rPr>
                <w:rFonts w:asciiTheme="minorHAnsi" w:hAnsiTheme="minorHAnsi" w:cstheme="minorHAnsi"/>
                <w:noProof/>
                <w:color w:val="000000"/>
                <w:sz w:val="22"/>
                <w:szCs w:val="22"/>
              </w:rPr>
            </w:pPr>
          </w:p>
          <w:p w14:paraId="521D3169" w14:textId="00D41F41" w:rsidR="00CC54DC" w:rsidRPr="00602BCB" w:rsidRDefault="00CC54DC" w:rsidP="00BC65D3">
            <w:pPr>
              <w:pStyle w:val="Odsekzoznamu"/>
              <w:numPr>
                <w:ilvl w:val="0"/>
                <w:numId w:val="17"/>
              </w:numPr>
              <w:jc w:val="both"/>
              <w:rPr>
                <w:rFonts w:asciiTheme="minorHAnsi" w:hAnsiTheme="minorHAnsi" w:cstheme="minorHAnsi"/>
                <w:noProof/>
                <w:color w:val="000000"/>
                <w:sz w:val="22"/>
                <w:szCs w:val="22"/>
              </w:rPr>
            </w:pPr>
            <w:r w:rsidRPr="00602BCB">
              <w:rPr>
                <w:rFonts w:asciiTheme="minorHAnsi" w:hAnsiTheme="minorHAnsi" w:cstheme="minorHAnsi"/>
                <w:noProof/>
                <w:color w:val="000000"/>
                <w:sz w:val="22"/>
                <w:szCs w:val="22"/>
              </w:rPr>
              <w:t>min</w:t>
            </w:r>
            <w:r w:rsidR="009F2D4B" w:rsidRPr="00602BCB">
              <w:rPr>
                <w:rFonts w:asciiTheme="minorHAnsi" w:hAnsiTheme="minorHAnsi" w:cstheme="minorHAnsi"/>
                <w:noProof/>
                <w:color w:val="000000"/>
                <w:sz w:val="22"/>
                <w:szCs w:val="22"/>
              </w:rPr>
              <w:t>imálne</w:t>
            </w:r>
            <w:r w:rsidRPr="00602BCB">
              <w:rPr>
                <w:rFonts w:asciiTheme="minorHAnsi" w:hAnsiTheme="minorHAnsi" w:cstheme="minorHAnsi"/>
                <w:noProof/>
                <w:color w:val="000000"/>
                <w:sz w:val="22"/>
                <w:szCs w:val="22"/>
              </w:rPr>
              <w:t xml:space="preserve"> 3</w:t>
            </w:r>
            <w:r w:rsidR="009F2D4B"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color w:val="000000"/>
                <w:sz w:val="22"/>
                <w:szCs w:val="22"/>
              </w:rPr>
              <w:t>ročné skúseností (odborná prax) v oblasti správy informačných systémov.</w:t>
            </w:r>
          </w:p>
          <w:p w14:paraId="64BFBE94" w14:textId="77777777" w:rsidR="00A23F6E" w:rsidRPr="00602BCB" w:rsidRDefault="00A23F6E" w:rsidP="00602BCB">
            <w:pPr>
              <w:pStyle w:val="Odsekzoznamu"/>
              <w:ind w:left="770"/>
              <w:jc w:val="both"/>
              <w:rPr>
                <w:rFonts w:asciiTheme="minorHAnsi" w:hAnsiTheme="minorHAnsi" w:cstheme="minorHAnsi"/>
                <w:noProof/>
                <w:color w:val="000000"/>
                <w:sz w:val="22"/>
                <w:szCs w:val="22"/>
              </w:rPr>
            </w:pPr>
          </w:p>
          <w:p w14:paraId="00DE05B8" w14:textId="2AFF15ED" w:rsidR="009F2D4B" w:rsidRPr="00602BCB" w:rsidRDefault="009F2D4B" w:rsidP="00602BCB">
            <w:p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 xml:space="preserve">Uchádzač na preukázanie splnenia vyššie uvedených minimálnych požiadaviek na osobu vo funkcii </w:t>
            </w:r>
            <w:r w:rsidRPr="00602BCB">
              <w:rPr>
                <w:rFonts w:asciiTheme="minorHAnsi" w:hAnsiTheme="minorHAnsi" w:cstheme="minorHAnsi"/>
                <w:b/>
                <w:bCs/>
                <w:noProof/>
                <w:color w:val="000000"/>
                <w:sz w:val="22"/>
                <w:szCs w:val="22"/>
              </w:rPr>
              <w:t>IT administrátor</w:t>
            </w:r>
            <w:r w:rsidRPr="00602BCB">
              <w:rPr>
                <w:rFonts w:asciiTheme="minorHAnsi" w:hAnsiTheme="minorHAnsi" w:cstheme="minorHAnsi"/>
                <w:noProof/>
                <w:color w:val="000000"/>
                <w:sz w:val="22"/>
                <w:szCs w:val="22"/>
              </w:rPr>
              <w:t xml:space="preserve"> </w:t>
            </w:r>
            <w:r w:rsidRPr="00602BCB">
              <w:rPr>
                <w:rFonts w:asciiTheme="minorHAnsi" w:hAnsiTheme="minorHAnsi" w:cstheme="minorHAnsi"/>
                <w:noProof/>
                <w:sz w:val="22"/>
                <w:szCs w:val="22"/>
                <w:lang w:eastAsia="sk-SK"/>
              </w:rPr>
              <w:t>predloží:</w:t>
            </w:r>
          </w:p>
          <w:p w14:paraId="16F8E218" w14:textId="77777777" w:rsidR="00A23F6E" w:rsidRPr="00602BCB" w:rsidRDefault="00A23F6E" w:rsidP="00602BCB">
            <w:pPr>
              <w:autoSpaceDE w:val="0"/>
              <w:spacing w:line="251" w:lineRule="exact"/>
              <w:jc w:val="both"/>
              <w:rPr>
                <w:rFonts w:asciiTheme="minorHAnsi" w:hAnsiTheme="minorHAnsi" w:cstheme="minorHAnsi"/>
                <w:noProof/>
                <w:sz w:val="22"/>
                <w:szCs w:val="22"/>
                <w:lang w:eastAsia="sk-SK"/>
              </w:rPr>
            </w:pPr>
          </w:p>
          <w:p w14:paraId="608E155F" w14:textId="77777777" w:rsidR="009F2D4B" w:rsidRPr="00602BCB" w:rsidRDefault="009F2D4B" w:rsidP="00BC65D3">
            <w:pPr>
              <w:pStyle w:val="Odsekzoznamu"/>
              <w:numPr>
                <w:ilvl w:val="0"/>
                <w:numId w:val="17"/>
              </w:numPr>
              <w:autoSpaceDE w:val="0"/>
              <w:spacing w:line="251" w:lineRule="exact"/>
              <w:jc w:val="both"/>
              <w:rPr>
                <w:rFonts w:asciiTheme="minorHAnsi" w:hAnsiTheme="minorHAnsi" w:cstheme="minorHAnsi"/>
                <w:noProof/>
                <w:sz w:val="22"/>
                <w:szCs w:val="22"/>
                <w:lang w:eastAsia="sk-SK"/>
              </w:rPr>
            </w:pPr>
            <w:r w:rsidRPr="00602BCB">
              <w:rPr>
                <w:rFonts w:asciiTheme="minorHAnsi" w:hAnsiTheme="minorHAnsi" w:cstheme="minorHAnsi"/>
                <w:noProof/>
                <w:sz w:val="22"/>
                <w:szCs w:val="22"/>
                <w:lang w:eastAsia="sk-SK"/>
              </w:rPr>
              <w:t>profesijný životopis so zoznamom odborných skúseností v takom rozsahu, aby bolo možné posúdiť splnenie podmienky účasti.</w:t>
            </w:r>
          </w:p>
          <w:p w14:paraId="44FD7065" w14:textId="1A887ADC" w:rsidR="00CC54DC" w:rsidRPr="00602BCB" w:rsidRDefault="00CC54DC" w:rsidP="00602BCB">
            <w:pPr>
              <w:jc w:val="both"/>
              <w:rPr>
                <w:rFonts w:asciiTheme="minorHAnsi" w:hAnsiTheme="minorHAnsi" w:cstheme="minorHAnsi"/>
                <w:noProof/>
                <w:color w:val="000000"/>
                <w:sz w:val="22"/>
                <w:szCs w:val="22"/>
              </w:rPr>
            </w:pPr>
          </w:p>
        </w:tc>
      </w:tr>
    </w:tbl>
    <w:p w14:paraId="13AFB9DB" w14:textId="77777777" w:rsidR="00A706C0" w:rsidRPr="00F86FDC" w:rsidRDefault="00A706C0" w:rsidP="00113213">
      <w:pPr>
        <w:tabs>
          <w:tab w:val="left" w:pos="344"/>
        </w:tabs>
        <w:autoSpaceDE w:val="0"/>
        <w:spacing w:line="251" w:lineRule="exact"/>
        <w:jc w:val="both"/>
        <w:rPr>
          <w:rFonts w:asciiTheme="minorHAnsi" w:hAnsiTheme="minorHAnsi" w:cstheme="minorHAnsi"/>
          <w:noProof/>
          <w:sz w:val="22"/>
          <w:szCs w:val="22"/>
          <w:lang w:eastAsia="sk-SK"/>
        </w:rPr>
      </w:pPr>
    </w:p>
    <w:p w14:paraId="28534AA0" w14:textId="0CF66F9A" w:rsidR="00957A35" w:rsidRPr="00F86FDC" w:rsidRDefault="009F2D4B" w:rsidP="00957A35">
      <w:pPr>
        <w:jc w:val="both"/>
        <w:rPr>
          <w:rFonts w:asciiTheme="minorHAnsi" w:hAnsiTheme="minorHAnsi" w:cs="Calibri"/>
          <w:noProof/>
          <w:sz w:val="22"/>
          <w:szCs w:val="22"/>
          <w:lang w:eastAsia="sk-SK"/>
        </w:rPr>
      </w:pPr>
      <w:r w:rsidRPr="00F86FDC">
        <w:rPr>
          <w:rFonts w:asciiTheme="minorHAnsi" w:hAnsiTheme="minorHAnsi" w:cstheme="minorHAnsi"/>
          <w:noProof/>
          <w:sz w:val="22"/>
          <w:szCs w:val="22"/>
          <w:lang w:eastAsia="sk-SK"/>
        </w:rPr>
        <w:t>3</w:t>
      </w:r>
      <w:r w:rsidR="00113213" w:rsidRPr="00F86FDC">
        <w:rPr>
          <w:rFonts w:asciiTheme="minorHAnsi" w:hAnsiTheme="minorHAnsi" w:cstheme="minorHAnsi"/>
          <w:noProof/>
          <w:sz w:val="22"/>
          <w:szCs w:val="22"/>
          <w:lang w:eastAsia="sk-SK"/>
        </w:rPr>
        <w:t>.</w:t>
      </w:r>
      <w:r w:rsidR="00113213" w:rsidRPr="00F86FDC">
        <w:rPr>
          <w:rFonts w:asciiTheme="minorHAnsi" w:hAnsiTheme="minorHAnsi" w:cstheme="minorHAnsi"/>
          <w:noProof/>
          <w:sz w:val="22"/>
          <w:szCs w:val="22"/>
          <w:lang w:eastAsia="sk-SK"/>
        </w:rPr>
        <w:tab/>
      </w:r>
      <w:r w:rsidR="0016694F" w:rsidRPr="00F86FDC">
        <w:rPr>
          <w:rFonts w:asciiTheme="minorHAnsi" w:hAnsiTheme="minorHAnsi" w:cstheme="minorHAnsi"/>
          <w:noProof/>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w:t>
      </w:r>
      <w:r w:rsidR="0016694F" w:rsidRPr="00F86FDC">
        <w:rPr>
          <w:rFonts w:asciiTheme="minorHAnsi" w:hAnsiTheme="minorHAnsi"/>
          <w:noProof/>
          <w:sz w:val="22"/>
          <w:szCs w:val="22"/>
        </w:rPr>
        <w:t xml:space="preserve"> uchádzač písomnou zmluvou uzavretou s osobou, ktorej </w:t>
      </w:r>
      <w:r w:rsidR="0016694F" w:rsidRPr="00F86FDC">
        <w:rPr>
          <w:rFonts w:asciiTheme="minorHAnsi" w:hAnsiTheme="minorHAnsi"/>
          <w:b/>
          <w:noProof/>
          <w:sz w:val="22"/>
          <w:szCs w:val="22"/>
        </w:rPr>
        <w:t xml:space="preserve">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r w:rsidR="0016694F" w:rsidRPr="00F86FDC">
        <w:rPr>
          <w:rFonts w:asciiTheme="minorHAnsi" w:hAnsiTheme="minorHAnsi"/>
          <w:noProof/>
          <w:sz w:val="22"/>
          <w:szCs w:val="22"/>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w:t>
      </w:r>
      <w:r w:rsidR="0016694F" w:rsidRPr="00F86FDC">
        <w:rPr>
          <w:rFonts w:asciiTheme="minorHAnsi" w:hAnsiTheme="minorHAnsi"/>
          <w:strike/>
          <w:noProof/>
          <w:sz w:val="22"/>
          <w:szCs w:val="22"/>
        </w:rPr>
        <w:t xml:space="preserve"> </w:t>
      </w:r>
      <w:r w:rsidR="0016694F" w:rsidRPr="00F86FDC">
        <w:rPr>
          <w:rFonts w:asciiTheme="minorHAnsi" w:hAnsiTheme="minorHAnsi"/>
          <w:noProof/>
          <w:sz w:val="22"/>
          <w:szCs w:val="22"/>
        </w:rPr>
        <w:t>ktoré sa kapacity vyžadujú</w:t>
      </w:r>
      <w:r w:rsidR="00113213" w:rsidRPr="00F86FDC">
        <w:rPr>
          <w:rFonts w:asciiTheme="minorHAnsi" w:hAnsiTheme="minorHAnsi" w:cs="Calibri"/>
          <w:noProof/>
          <w:sz w:val="22"/>
          <w:szCs w:val="22"/>
          <w:lang w:eastAsia="sk-SK"/>
        </w:rPr>
        <w:t>.</w:t>
      </w:r>
    </w:p>
    <w:p w14:paraId="29520A6A" w14:textId="77777777" w:rsidR="00A706C0" w:rsidRPr="00F86FDC" w:rsidRDefault="00A706C0" w:rsidP="00957A35">
      <w:pPr>
        <w:jc w:val="both"/>
        <w:rPr>
          <w:rFonts w:asciiTheme="minorHAnsi" w:hAnsiTheme="minorHAnsi" w:cs="Calibri"/>
          <w:noProof/>
          <w:sz w:val="22"/>
          <w:szCs w:val="22"/>
          <w:lang w:eastAsia="sk-SK"/>
        </w:rPr>
      </w:pPr>
    </w:p>
    <w:p w14:paraId="2646FF48" w14:textId="13A9B4C7" w:rsidR="00592E46" w:rsidRPr="00F86FDC" w:rsidRDefault="009F2D4B" w:rsidP="00AC4A36">
      <w:pPr>
        <w:tabs>
          <w:tab w:val="left" w:pos="344"/>
        </w:tabs>
        <w:autoSpaceDE w:val="0"/>
        <w:spacing w:line="251" w:lineRule="exact"/>
        <w:jc w:val="both"/>
        <w:rPr>
          <w:rFonts w:asciiTheme="minorHAnsi" w:hAnsiTheme="minorHAnsi" w:cs="Calibri"/>
          <w:b/>
          <w:noProof/>
          <w:sz w:val="22"/>
          <w:szCs w:val="22"/>
          <w:lang w:eastAsia="sk-SK"/>
        </w:rPr>
      </w:pPr>
      <w:r w:rsidRPr="00F86FDC">
        <w:rPr>
          <w:rFonts w:asciiTheme="minorHAnsi" w:hAnsiTheme="minorHAnsi" w:cs="Calibri"/>
          <w:b/>
          <w:noProof/>
          <w:sz w:val="22"/>
          <w:szCs w:val="22"/>
        </w:rPr>
        <w:t>4</w:t>
      </w:r>
      <w:r w:rsidR="00592E46" w:rsidRPr="00F86FDC">
        <w:rPr>
          <w:rFonts w:asciiTheme="minorHAnsi" w:hAnsiTheme="minorHAnsi" w:cs="Calibri"/>
          <w:b/>
          <w:noProof/>
          <w:sz w:val="22"/>
          <w:szCs w:val="22"/>
        </w:rPr>
        <w:t>. Doplňujúce informácie k podmienkam účasti.</w:t>
      </w:r>
    </w:p>
    <w:p w14:paraId="0CBC2F9F" w14:textId="77777777" w:rsidR="00C73FE6" w:rsidRPr="00F86FDC" w:rsidRDefault="00C73FE6" w:rsidP="00592E46">
      <w:pPr>
        <w:pStyle w:val="tl1"/>
        <w:rPr>
          <w:rFonts w:asciiTheme="minorHAnsi" w:hAnsiTheme="minorHAnsi" w:cs="Calibri"/>
          <w:noProof/>
          <w:sz w:val="22"/>
          <w:szCs w:val="22"/>
        </w:rPr>
      </w:pPr>
    </w:p>
    <w:p w14:paraId="2A7B9EA9" w14:textId="77777777" w:rsidR="00592E46" w:rsidRPr="00F86FDC" w:rsidRDefault="00592E46" w:rsidP="00592E46">
      <w:pPr>
        <w:pStyle w:val="tl1"/>
        <w:rPr>
          <w:rFonts w:asciiTheme="minorHAnsi" w:hAnsiTheme="minorHAnsi" w:cs="Calibri"/>
          <w:noProof/>
          <w:sz w:val="22"/>
          <w:szCs w:val="22"/>
        </w:rPr>
      </w:pPr>
      <w:r w:rsidRPr="00F86FDC">
        <w:rPr>
          <w:rFonts w:asciiTheme="minorHAnsi" w:hAnsiTheme="minorHAnsi" w:cs="Calibri"/>
          <w:noProof/>
          <w:sz w:val="22"/>
          <w:szCs w:val="22"/>
        </w:rPr>
        <w:t xml:space="preserve">1. </w:t>
      </w:r>
      <w:r w:rsidR="00C61175" w:rsidRPr="00F86FDC">
        <w:rPr>
          <w:rFonts w:asciiTheme="minorHAnsi" w:hAnsiTheme="minorHAnsi" w:cs="Calibri"/>
          <w:noProof/>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63828033" w14:textId="77777777" w:rsidR="00592E46" w:rsidRPr="00F86FDC" w:rsidRDefault="00592E46" w:rsidP="00592E46">
      <w:pPr>
        <w:pStyle w:val="Odsekzoznamu"/>
        <w:ind w:left="0"/>
        <w:jc w:val="both"/>
        <w:rPr>
          <w:rFonts w:asciiTheme="minorHAnsi" w:hAnsiTheme="minorHAnsi" w:cs="Calibri"/>
          <w:noProof/>
          <w:sz w:val="22"/>
          <w:szCs w:val="22"/>
        </w:rPr>
      </w:pPr>
    </w:p>
    <w:p w14:paraId="207D1752" w14:textId="77777777" w:rsidR="00592E46" w:rsidRPr="00F86FDC" w:rsidRDefault="00592E46" w:rsidP="00592E46">
      <w:pPr>
        <w:pStyle w:val="tl1"/>
        <w:rPr>
          <w:rFonts w:asciiTheme="minorHAnsi" w:hAnsiTheme="minorHAnsi" w:cs="Calibri"/>
          <w:noProof/>
          <w:sz w:val="22"/>
          <w:szCs w:val="22"/>
        </w:rPr>
      </w:pPr>
      <w:r w:rsidRPr="00F86FDC">
        <w:rPr>
          <w:rFonts w:asciiTheme="minorHAnsi" w:hAnsiTheme="minorHAnsi" w:cs="Calibri"/>
          <w:noProof/>
          <w:sz w:val="22"/>
          <w:szCs w:val="22"/>
        </w:rPr>
        <w:t xml:space="preserve">2. Členovia komisie budú vyhodnocovať splnenie podmienok účasti aplikovaním postupov uvedených </w:t>
      </w:r>
      <w:r w:rsidR="0016003C" w:rsidRPr="00F86FDC">
        <w:rPr>
          <w:rFonts w:asciiTheme="minorHAnsi" w:hAnsiTheme="minorHAnsi" w:cs="Calibri"/>
          <w:noProof/>
          <w:sz w:val="22"/>
          <w:szCs w:val="22"/>
        </w:rPr>
        <w:br/>
        <w:t xml:space="preserve">v </w:t>
      </w:r>
      <w:r w:rsidRPr="00F86FDC">
        <w:rPr>
          <w:rFonts w:asciiTheme="minorHAnsi" w:hAnsiTheme="minorHAnsi" w:cs="Calibri"/>
          <w:noProof/>
          <w:sz w:val="22"/>
          <w:szCs w:val="22"/>
        </w:rPr>
        <w:t>§ 40 ZVO a § 152 ods. (4) ZVO.</w:t>
      </w:r>
    </w:p>
    <w:p w14:paraId="79F462C0" w14:textId="77777777" w:rsidR="00592E46" w:rsidRPr="00F86FDC" w:rsidRDefault="00592E46" w:rsidP="00592E46">
      <w:pPr>
        <w:pStyle w:val="tl1"/>
        <w:rPr>
          <w:rFonts w:asciiTheme="minorHAnsi" w:hAnsiTheme="minorHAnsi" w:cs="Calibri"/>
          <w:noProof/>
          <w:sz w:val="22"/>
          <w:szCs w:val="22"/>
        </w:rPr>
      </w:pPr>
    </w:p>
    <w:p w14:paraId="2F7D6845" w14:textId="77777777" w:rsidR="00894766" w:rsidRPr="00F86FDC" w:rsidRDefault="00AF7C0D" w:rsidP="00592E46">
      <w:pPr>
        <w:pStyle w:val="tl1"/>
        <w:rPr>
          <w:rFonts w:asciiTheme="minorHAnsi" w:hAnsiTheme="minorHAnsi" w:cs="Calibri"/>
          <w:bCs/>
          <w:iCs/>
          <w:noProof/>
          <w:sz w:val="22"/>
          <w:szCs w:val="22"/>
        </w:rPr>
      </w:pPr>
      <w:r w:rsidRPr="00F86FDC">
        <w:rPr>
          <w:rFonts w:asciiTheme="minorHAnsi" w:hAnsiTheme="minorHAnsi" w:cs="Calibri"/>
          <w:bCs/>
          <w:iCs/>
          <w:noProof/>
          <w:sz w:val="22"/>
          <w:szCs w:val="22"/>
        </w:rPr>
        <w:t>3</w:t>
      </w:r>
      <w:r w:rsidR="00592E46" w:rsidRPr="00F86FDC">
        <w:rPr>
          <w:rFonts w:asciiTheme="minorHAnsi" w:hAnsiTheme="minorHAnsi" w:cs="Calibri"/>
          <w:bCs/>
          <w:iCs/>
          <w:noProof/>
          <w:sz w:val="22"/>
          <w:szCs w:val="22"/>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w:t>
      </w:r>
      <w:r w:rsidR="00592E46" w:rsidRPr="001568B3">
        <w:rPr>
          <w:rFonts w:asciiTheme="minorHAnsi" w:hAnsiTheme="minorHAnsi" w:cs="Calibri"/>
          <w:bCs/>
          <w:iCs/>
          <w:noProof/>
          <w:sz w:val="22"/>
          <w:szCs w:val="22"/>
        </w:rPr>
        <w:t>, uskutočňovať stavebné práce</w:t>
      </w:r>
      <w:r w:rsidR="00592E46" w:rsidRPr="00F86FDC">
        <w:rPr>
          <w:rFonts w:asciiTheme="minorHAnsi" w:hAnsiTheme="minorHAnsi" w:cs="Calibri"/>
          <w:bCs/>
          <w:iCs/>
          <w:noProof/>
          <w:sz w:val="22"/>
          <w:szCs w:val="22"/>
        </w:rPr>
        <w:t xml:space="preserve"> alebo poskytovať službu preukazuje člen skupiny len vo vzťahu k tej časti predmetu zákazky alebo koncesie, ktorú má zabezpečiť.</w:t>
      </w:r>
    </w:p>
    <w:p w14:paraId="7915F71B" w14:textId="77777777" w:rsidR="00592E46" w:rsidRPr="00F86FDC" w:rsidRDefault="00592E46" w:rsidP="00C07D95">
      <w:pPr>
        <w:pStyle w:val="tl1"/>
        <w:jc w:val="left"/>
        <w:rPr>
          <w:rFonts w:asciiTheme="minorHAnsi" w:hAnsiTheme="minorHAnsi" w:cs="Calibri"/>
          <w:b/>
          <w:bCs/>
          <w:iCs/>
          <w:noProof/>
          <w:sz w:val="22"/>
          <w:szCs w:val="22"/>
        </w:rPr>
      </w:pPr>
    </w:p>
    <w:p w14:paraId="5AB5B10E" w14:textId="77777777" w:rsidR="006F425D" w:rsidRPr="00F86FDC" w:rsidRDefault="00AF7C0D" w:rsidP="0016340A">
      <w:pPr>
        <w:pStyle w:val="tl1"/>
        <w:rPr>
          <w:rFonts w:asciiTheme="minorHAnsi" w:hAnsiTheme="minorHAnsi" w:cs="Calibri"/>
          <w:bCs/>
          <w:iCs/>
          <w:noProof/>
          <w:sz w:val="22"/>
          <w:szCs w:val="22"/>
        </w:rPr>
      </w:pPr>
      <w:r w:rsidRPr="00F86FDC">
        <w:rPr>
          <w:rFonts w:asciiTheme="minorHAnsi" w:hAnsiTheme="minorHAnsi" w:cs="Calibri"/>
          <w:bCs/>
          <w:iCs/>
          <w:noProof/>
          <w:sz w:val="22"/>
          <w:szCs w:val="22"/>
        </w:rPr>
        <w:t>4</w:t>
      </w:r>
      <w:r w:rsidR="0016340A" w:rsidRPr="00F86FDC">
        <w:rPr>
          <w:rFonts w:asciiTheme="minorHAnsi" w:hAnsiTheme="minorHAnsi" w:cs="Calibri"/>
          <w:bCs/>
          <w:iCs/>
          <w:noProof/>
          <w:sz w:val="22"/>
          <w:szCs w:val="22"/>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sidRPr="00F86FDC">
        <w:rPr>
          <w:rFonts w:asciiTheme="minorHAnsi" w:hAnsiTheme="minorHAnsi" w:cs="Calibri"/>
          <w:bCs/>
          <w:iCs/>
          <w:noProof/>
          <w:sz w:val="22"/>
          <w:szCs w:val="22"/>
        </w:rPr>
        <w:t xml:space="preserve"> </w:t>
      </w:r>
    </w:p>
    <w:p w14:paraId="075655CF" w14:textId="77777777" w:rsidR="006F425D" w:rsidRPr="00F86FDC" w:rsidRDefault="006F425D" w:rsidP="0016340A">
      <w:pPr>
        <w:pStyle w:val="tl1"/>
        <w:rPr>
          <w:rFonts w:asciiTheme="minorHAnsi" w:hAnsiTheme="minorHAnsi" w:cs="Calibri"/>
          <w:bCs/>
          <w:iCs/>
          <w:noProof/>
          <w:sz w:val="22"/>
          <w:szCs w:val="22"/>
        </w:rPr>
      </w:pPr>
    </w:p>
    <w:p w14:paraId="16269302" w14:textId="77777777" w:rsidR="00894766" w:rsidRPr="00F86FDC" w:rsidRDefault="006F425D" w:rsidP="0016340A">
      <w:pPr>
        <w:pStyle w:val="tl1"/>
        <w:rPr>
          <w:rFonts w:asciiTheme="minorHAnsi" w:hAnsiTheme="minorHAnsi" w:cs="Calibri"/>
          <w:bCs/>
          <w:iCs/>
          <w:noProof/>
          <w:sz w:val="22"/>
          <w:szCs w:val="22"/>
        </w:rPr>
      </w:pPr>
      <w:r w:rsidRPr="00F86FDC">
        <w:rPr>
          <w:rFonts w:asciiTheme="minorHAnsi" w:hAnsiTheme="minorHAnsi" w:cs="Calibri"/>
          <w:bCs/>
          <w:iCs/>
          <w:noProof/>
          <w:sz w:val="22"/>
          <w:szCs w:val="22"/>
        </w:rPr>
        <w:t xml:space="preserve">5. </w:t>
      </w:r>
      <w:r w:rsidR="001D3F40" w:rsidRPr="00F86FDC">
        <w:rPr>
          <w:rFonts w:asciiTheme="minorHAnsi" w:hAnsiTheme="minorHAnsi" w:cs="Calibri"/>
          <w:bCs/>
          <w:iCs/>
          <w:noProof/>
          <w:sz w:val="22"/>
          <w:szCs w:val="22"/>
        </w:rPr>
        <w:t xml:space="preserve">Verejný obstarávateľ umožňuje </w:t>
      </w:r>
      <w:r w:rsidR="001D3F40" w:rsidRPr="00F86FDC">
        <w:rPr>
          <w:rFonts w:asciiTheme="minorHAnsi" w:hAnsiTheme="minorHAnsi" w:cs="Cambria"/>
          <w:noProof/>
          <w:sz w:val="22"/>
          <w:szCs w:val="22"/>
        </w:rPr>
        <w:t>hospodárskym subjektom</w:t>
      </w:r>
      <w:r w:rsidRPr="00F86FDC">
        <w:rPr>
          <w:rFonts w:asciiTheme="minorHAnsi" w:hAnsiTheme="minorHAnsi" w:cs="Cambria"/>
          <w:noProof/>
          <w:sz w:val="22"/>
          <w:szCs w:val="22"/>
        </w:rPr>
        <w:t xml:space="preserve"> prehlásiť splnenie podmienok účasti finančného a ekonomického postavenia a podmienky účasti technickej alebo odbornej spôsobilosti </w:t>
      </w:r>
      <w:r w:rsidRPr="00F86FDC">
        <w:rPr>
          <w:rFonts w:asciiTheme="minorHAnsi" w:hAnsiTheme="minorHAnsi" w:cs="Cambria"/>
          <w:noProof/>
          <w:sz w:val="22"/>
          <w:szCs w:val="22"/>
          <w:u w:val="single"/>
        </w:rPr>
        <w:t>prostredníctvom globálneho údaju</w:t>
      </w:r>
      <w:r w:rsidRPr="00F86FDC">
        <w:rPr>
          <w:rFonts w:asciiTheme="minorHAnsi" w:hAnsiTheme="minorHAnsi" w:cs="Cambria"/>
          <w:noProof/>
          <w:sz w:val="22"/>
          <w:szCs w:val="22"/>
        </w:rPr>
        <w:t xml:space="preserve"> uvedeného v oddiel α IV. Časti jednotného európskeho dokumentu.</w:t>
      </w:r>
    </w:p>
    <w:p w14:paraId="60E27F07" w14:textId="77777777" w:rsidR="00C61175" w:rsidRPr="00F86FDC" w:rsidRDefault="00C61175" w:rsidP="0016340A">
      <w:pPr>
        <w:pStyle w:val="tl1"/>
        <w:rPr>
          <w:rFonts w:asciiTheme="minorHAnsi" w:hAnsiTheme="minorHAnsi" w:cs="Calibri"/>
          <w:bCs/>
          <w:iCs/>
          <w:noProof/>
          <w:sz w:val="22"/>
          <w:szCs w:val="22"/>
        </w:rPr>
      </w:pPr>
    </w:p>
    <w:p w14:paraId="6C301E6F" w14:textId="490EF301" w:rsidR="00FE19F9" w:rsidRPr="00F86FDC" w:rsidRDefault="001D3F40" w:rsidP="00B8308A">
      <w:pPr>
        <w:pStyle w:val="tl1"/>
        <w:rPr>
          <w:rFonts w:asciiTheme="minorHAnsi" w:hAnsiTheme="minorHAnsi" w:cs="Calibri"/>
          <w:bCs/>
          <w:iCs/>
          <w:noProof/>
          <w:sz w:val="22"/>
          <w:szCs w:val="22"/>
        </w:rPr>
      </w:pPr>
      <w:r w:rsidRPr="00F86FDC">
        <w:rPr>
          <w:rFonts w:asciiTheme="minorHAnsi" w:hAnsiTheme="minorHAnsi" w:cs="Calibri"/>
          <w:bCs/>
          <w:iCs/>
          <w:noProof/>
          <w:sz w:val="22"/>
          <w:szCs w:val="22"/>
        </w:rPr>
        <w:lastRenderedPageBreak/>
        <w:t>6</w:t>
      </w:r>
      <w:r w:rsidR="00C61175" w:rsidRPr="00F86FDC">
        <w:rPr>
          <w:rFonts w:asciiTheme="minorHAnsi" w:hAnsiTheme="minorHAnsi" w:cs="Calibri"/>
          <w:bCs/>
          <w:iCs/>
          <w:noProof/>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w:t>
      </w:r>
      <w:r w:rsidR="004367C8" w:rsidRPr="00F86FDC">
        <w:rPr>
          <w:rFonts w:asciiTheme="minorHAnsi" w:hAnsiTheme="minorHAnsi" w:cs="Calibri"/>
          <w:bCs/>
          <w:iCs/>
          <w:noProof/>
          <w:sz w:val="22"/>
          <w:szCs w:val="22"/>
        </w:rPr>
        <w:t xml:space="preserve"> </w:t>
      </w:r>
      <w:hyperlink r:id="rId18" w:history="1">
        <w:r w:rsidR="008003E5" w:rsidRPr="00F86FDC">
          <w:rPr>
            <w:rStyle w:val="Hypertextovprepojenie"/>
            <w:rFonts w:asciiTheme="minorHAnsi" w:hAnsiTheme="minorHAnsi" w:cs="Calibri"/>
            <w:noProof/>
            <w:sz w:val="22"/>
            <w:szCs w:val="22"/>
          </w:rPr>
          <w:t>http://www.uvo.gov.sk/legislativametodika-dohlad/jednotny-europsky-dokument-pre-verejne-obstaravanie-603.html</w:t>
        </w:r>
      </w:hyperlink>
      <w:r w:rsidR="00C61175" w:rsidRPr="00F86FDC">
        <w:rPr>
          <w:rFonts w:asciiTheme="minorHAnsi" w:hAnsiTheme="minorHAnsi" w:cs="Calibri"/>
          <w:bCs/>
          <w:iCs/>
          <w:noProof/>
          <w:sz w:val="22"/>
          <w:szCs w:val="22"/>
        </w:rPr>
        <w:t>.</w:t>
      </w:r>
    </w:p>
    <w:p w14:paraId="0D0C81F0" w14:textId="77777777" w:rsidR="00FE19F9" w:rsidRPr="00F86FDC" w:rsidRDefault="00FE19F9" w:rsidP="00C07D95">
      <w:pPr>
        <w:pStyle w:val="tl1"/>
        <w:jc w:val="left"/>
        <w:rPr>
          <w:rFonts w:asciiTheme="minorHAnsi" w:hAnsiTheme="minorHAnsi" w:cs="Calibri"/>
          <w:b/>
          <w:bCs/>
          <w:iCs/>
          <w:noProof/>
          <w:sz w:val="20"/>
          <w:szCs w:val="20"/>
        </w:rPr>
      </w:pPr>
    </w:p>
    <w:p w14:paraId="33E1802C" w14:textId="77777777" w:rsidR="00381C76" w:rsidRPr="00F86FDC" w:rsidRDefault="00381C76" w:rsidP="00C07D95">
      <w:pPr>
        <w:pStyle w:val="tl1"/>
        <w:jc w:val="left"/>
        <w:rPr>
          <w:rFonts w:asciiTheme="minorHAnsi" w:hAnsiTheme="minorHAnsi" w:cs="Calibri"/>
          <w:b/>
          <w:bCs/>
          <w:iCs/>
          <w:noProof/>
          <w:sz w:val="20"/>
          <w:szCs w:val="20"/>
        </w:rPr>
      </w:pPr>
    </w:p>
    <w:p w14:paraId="6CFEE35C" w14:textId="77777777" w:rsidR="00381C76" w:rsidRPr="00F86FDC" w:rsidRDefault="00381C76" w:rsidP="00C07D95">
      <w:pPr>
        <w:pStyle w:val="tl1"/>
        <w:jc w:val="left"/>
        <w:rPr>
          <w:rFonts w:asciiTheme="minorHAnsi" w:hAnsiTheme="minorHAnsi" w:cs="Calibri"/>
          <w:b/>
          <w:bCs/>
          <w:iCs/>
          <w:noProof/>
          <w:sz w:val="20"/>
          <w:szCs w:val="20"/>
        </w:rPr>
      </w:pPr>
    </w:p>
    <w:p w14:paraId="0965364A" w14:textId="77777777" w:rsidR="00381C76" w:rsidRPr="00F86FDC" w:rsidRDefault="00381C76" w:rsidP="00C07D95">
      <w:pPr>
        <w:pStyle w:val="tl1"/>
        <w:jc w:val="left"/>
        <w:rPr>
          <w:rFonts w:asciiTheme="minorHAnsi" w:hAnsiTheme="minorHAnsi" w:cs="Calibri"/>
          <w:b/>
          <w:bCs/>
          <w:iCs/>
          <w:noProof/>
          <w:sz w:val="20"/>
          <w:szCs w:val="20"/>
        </w:rPr>
      </w:pPr>
    </w:p>
    <w:p w14:paraId="0AE05DB9" w14:textId="77777777" w:rsidR="00381C76" w:rsidRPr="00F86FDC" w:rsidRDefault="00381C76" w:rsidP="00C07D95">
      <w:pPr>
        <w:pStyle w:val="tl1"/>
        <w:jc w:val="left"/>
        <w:rPr>
          <w:rFonts w:asciiTheme="minorHAnsi" w:hAnsiTheme="minorHAnsi" w:cs="Calibri"/>
          <w:b/>
          <w:bCs/>
          <w:iCs/>
          <w:noProof/>
          <w:sz w:val="20"/>
          <w:szCs w:val="20"/>
        </w:rPr>
      </w:pPr>
    </w:p>
    <w:p w14:paraId="5C783575" w14:textId="77777777" w:rsidR="00B74331" w:rsidRPr="00F86FDC" w:rsidRDefault="00B74331" w:rsidP="00C07D95">
      <w:pPr>
        <w:pStyle w:val="tl1"/>
        <w:jc w:val="left"/>
        <w:rPr>
          <w:rFonts w:asciiTheme="minorHAnsi" w:hAnsiTheme="minorHAnsi" w:cs="Calibri"/>
          <w:b/>
          <w:bCs/>
          <w:iCs/>
          <w:noProof/>
          <w:sz w:val="20"/>
          <w:szCs w:val="20"/>
        </w:rPr>
        <w:sectPr w:rsidR="00B74331" w:rsidRPr="00F86FDC" w:rsidSect="00300B66">
          <w:headerReference w:type="default" r:id="rId19"/>
          <w:footerReference w:type="even" r:id="rId20"/>
          <w:footerReference w:type="default" r:id="rId21"/>
          <w:headerReference w:type="first" r:id="rId22"/>
          <w:footerReference w:type="first" r:id="rId23"/>
          <w:pgSz w:w="11906" w:h="16838" w:code="9"/>
          <w:pgMar w:top="851" w:right="1418" w:bottom="851" w:left="1418" w:header="709" w:footer="510" w:gutter="0"/>
          <w:cols w:space="708"/>
          <w:titlePg/>
          <w:docGrid w:linePitch="360"/>
        </w:sectPr>
      </w:pPr>
    </w:p>
    <w:p w14:paraId="0AA7ACA3" w14:textId="77777777" w:rsidR="00513D8E" w:rsidRPr="00F86FDC" w:rsidRDefault="00513D8E" w:rsidP="00C07D95">
      <w:pPr>
        <w:pStyle w:val="tl1"/>
        <w:jc w:val="left"/>
        <w:rPr>
          <w:rFonts w:asciiTheme="minorHAnsi" w:hAnsiTheme="minorHAnsi" w:cs="Calibri"/>
          <w:b/>
          <w:bCs/>
          <w:iCs/>
          <w:noProof/>
          <w:sz w:val="24"/>
          <w:szCs w:val="20"/>
        </w:rPr>
      </w:pPr>
      <w:r w:rsidRPr="00F86FDC">
        <w:rPr>
          <w:rFonts w:asciiTheme="minorHAnsi" w:hAnsiTheme="minorHAnsi" w:cs="Calibri"/>
          <w:b/>
          <w:bCs/>
          <w:iCs/>
          <w:noProof/>
          <w:sz w:val="24"/>
          <w:szCs w:val="20"/>
        </w:rPr>
        <w:lastRenderedPageBreak/>
        <w:t>G.  NÁV</w:t>
      </w:r>
      <w:r w:rsidR="0080761B" w:rsidRPr="00F86FDC">
        <w:rPr>
          <w:rFonts w:asciiTheme="minorHAnsi" w:hAnsiTheme="minorHAnsi" w:cs="Calibri"/>
          <w:b/>
          <w:bCs/>
          <w:iCs/>
          <w:noProof/>
          <w:sz w:val="24"/>
          <w:szCs w:val="20"/>
        </w:rPr>
        <w:t>RH UCHÁDZAČA NA PLNENIE KRITÉRIÍ</w:t>
      </w:r>
    </w:p>
    <w:p w14:paraId="5D96A89A" w14:textId="77777777" w:rsidR="007A4F97" w:rsidRPr="00F86FDC" w:rsidRDefault="007A4F97" w:rsidP="00C07D95">
      <w:pPr>
        <w:rPr>
          <w:rFonts w:asciiTheme="minorHAnsi" w:hAnsiTheme="minorHAnsi" w:cs="Calibri"/>
          <w:noProof/>
          <w:szCs w:val="16"/>
        </w:rPr>
      </w:pPr>
    </w:p>
    <w:p w14:paraId="5FD58E93" w14:textId="3772CE48" w:rsidR="00F11E91" w:rsidRPr="006E6E83" w:rsidRDefault="006E6E83" w:rsidP="00F11E91">
      <w:pPr>
        <w:tabs>
          <w:tab w:val="left" w:pos="5529"/>
        </w:tabs>
        <w:spacing w:line="266" w:lineRule="auto"/>
        <w:ind w:left="11" w:right="289" w:hanging="11"/>
        <w:jc w:val="center"/>
        <w:rPr>
          <w:rFonts w:asciiTheme="minorHAnsi" w:hAnsiTheme="minorHAnsi" w:cs="Arial"/>
          <w:b/>
          <w:bCs/>
          <w:strike/>
          <w:noProof/>
        </w:rPr>
      </w:pPr>
      <w:r w:rsidRPr="006E6E83">
        <w:rPr>
          <w:rFonts w:asciiTheme="minorHAnsi" w:hAnsiTheme="minorHAnsi" w:cstheme="minorHAnsi"/>
          <w:b/>
          <w:bCs/>
        </w:rPr>
        <w:t>Komplexný informačný systém pre evidenciu, správu a údržbu majetku</w:t>
      </w:r>
    </w:p>
    <w:p w14:paraId="1ECB8A33" w14:textId="77777777" w:rsidR="00F11E91" w:rsidRPr="006E6E83" w:rsidRDefault="00F11E91" w:rsidP="00F11E91">
      <w:pPr>
        <w:tabs>
          <w:tab w:val="left" w:pos="5529"/>
        </w:tabs>
        <w:spacing w:line="266" w:lineRule="auto"/>
        <w:ind w:left="11" w:right="289" w:hanging="11"/>
        <w:rPr>
          <w:rFonts w:asciiTheme="minorHAnsi" w:hAnsiTheme="minorHAnsi" w:cs="Arial"/>
          <w:b/>
          <w:bCs/>
          <w:noProof/>
        </w:rPr>
      </w:pPr>
    </w:p>
    <w:p w14:paraId="0181967B" w14:textId="77777777" w:rsidR="00F11E91" w:rsidRPr="00F86FDC" w:rsidRDefault="00F11E91" w:rsidP="00F11E91">
      <w:pPr>
        <w:tabs>
          <w:tab w:val="left" w:pos="5529"/>
        </w:tabs>
        <w:spacing w:line="266" w:lineRule="auto"/>
        <w:ind w:left="11" w:right="289" w:hanging="11"/>
        <w:rPr>
          <w:rFonts w:asciiTheme="minorHAnsi" w:hAnsiTheme="minorHAnsi" w:cstheme="minorHAnsi"/>
          <w:noProof/>
          <w:sz w:val="22"/>
          <w:szCs w:val="22"/>
        </w:rPr>
      </w:pPr>
      <w:r w:rsidRPr="00F86FDC">
        <w:rPr>
          <w:rFonts w:asciiTheme="minorHAnsi" w:hAnsiTheme="minorHAnsi" w:cs="Arial"/>
          <w:noProof/>
          <w:sz w:val="22"/>
          <w:szCs w:val="22"/>
        </w:rPr>
        <w:t xml:space="preserve">Obchodné </w:t>
      </w:r>
      <w:r w:rsidRPr="00F86FDC">
        <w:rPr>
          <w:rFonts w:asciiTheme="minorHAnsi" w:hAnsiTheme="minorHAnsi" w:cstheme="minorHAnsi"/>
          <w:noProof/>
          <w:sz w:val="22"/>
          <w:szCs w:val="22"/>
        </w:rPr>
        <w:t>meno uchádzača:</w:t>
      </w:r>
    </w:p>
    <w:p w14:paraId="637698E4" w14:textId="77777777" w:rsidR="00F11E91" w:rsidRPr="00F86FDC" w:rsidRDefault="00F11E91" w:rsidP="00F11E91">
      <w:pPr>
        <w:tabs>
          <w:tab w:val="left" w:pos="5529"/>
        </w:tabs>
        <w:spacing w:line="266" w:lineRule="auto"/>
        <w:ind w:left="11" w:right="289" w:hanging="11"/>
        <w:rPr>
          <w:rFonts w:asciiTheme="minorHAnsi" w:hAnsiTheme="minorHAnsi" w:cstheme="minorHAnsi"/>
          <w:noProof/>
          <w:sz w:val="22"/>
          <w:szCs w:val="22"/>
        </w:rPr>
      </w:pPr>
      <w:r w:rsidRPr="00F86FDC">
        <w:rPr>
          <w:rFonts w:asciiTheme="minorHAnsi" w:hAnsiTheme="minorHAnsi" w:cstheme="minorHAnsi"/>
          <w:noProof/>
          <w:sz w:val="22"/>
          <w:szCs w:val="22"/>
        </w:rPr>
        <w:t>Sídlo alebo miesto podnikania uchádzača:</w:t>
      </w:r>
    </w:p>
    <w:p w14:paraId="57D4431C" w14:textId="77777777" w:rsidR="00F11E91" w:rsidRPr="00F86FDC" w:rsidRDefault="00F11E91" w:rsidP="00F11E91">
      <w:pPr>
        <w:tabs>
          <w:tab w:val="left" w:pos="5529"/>
        </w:tabs>
        <w:spacing w:line="266" w:lineRule="auto"/>
        <w:ind w:left="11" w:right="289" w:hanging="11"/>
        <w:rPr>
          <w:rFonts w:asciiTheme="minorHAnsi" w:hAnsiTheme="minorHAnsi" w:cstheme="minorHAnsi"/>
          <w:noProof/>
          <w:sz w:val="22"/>
          <w:szCs w:val="22"/>
        </w:rPr>
      </w:pPr>
      <w:r w:rsidRPr="00F86FDC">
        <w:rPr>
          <w:rFonts w:asciiTheme="minorHAnsi" w:hAnsiTheme="minorHAnsi" w:cstheme="minorHAnsi"/>
          <w:noProof/>
          <w:sz w:val="22"/>
          <w:szCs w:val="22"/>
        </w:rPr>
        <w:t>IČO:</w:t>
      </w:r>
    </w:p>
    <w:p w14:paraId="051F7E24" w14:textId="77777777" w:rsidR="00F11E91" w:rsidRPr="00F86FDC" w:rsidRDefault="00F11E91" w:rsidP="00F11E91">
      <w:pPr>
        <w:tabs>
          <w:tab w:val="left" w:pos="5529"/>
        </w:tabs>
        <w:spacing w:line="266" w:lineRule="auto"/>
        <w:ind w:left="11" w:right="289" w:hanging="11"/>
        <w:rPr>
          <w:rFonts w:asciiTheme="minorHAnsi" w:hAnsiTheme="minorHAnsi" w:cstheme="minorHAnsi"/>
          <w:noProof/>
          <w:sz w:val="22"/>
          <w:szCs w:val="22"/>
        </w:rPr>
      </w:pPr>
      <w:r w:rsidRPr="00F86FDC">
        <w:rPr>
          <w:rFonts w:asciiTheme="minorHAnsi" w:hAnsiTheme="minorHAnsi" w:cstheme="minorHAnsi"/>
          <w:noProof/>
          <w:sz w:val="22"/>
          <w:szCs w:val="22"/>
        </w:rPr>
        <w:t>Právna forma:</w:t>
      </w:r>
    </w:p>
    <w:p w14:paraId="2436CCF3" w14:textId="77777777" w:rsidR="00F11E91" w:rsidRPr="00F86FDC" w:rsidRDefault="00F11E91" w:rsidP="00F11E91">
      <w:pPr>
        <w:tabs>
          <w:tab w:val="left" w:pos="5529"/>
        </w:tabs>
        <w:spacing w:line="266" w:lineRule="auto"/>
        <w:ind w:left="11" w:right="289" w:hanging="11"/>
        <w:rPr>
          <w:rFonts w:asciiTheme="minorHAnsi" w:hAnsiTheme="minorHAnsi" w:cstheme="minorHAnsi"/>
          <w:noProof/>
          <w:sz w:val="22"/>
          <w:szCs w:val="22"/>
        </w:rPr>
      </w:pPr>
      <w:r w:rsidRPr="00F86FDC">
        <w:rPr>
          <w:rFonts w:asciiTheme="minorHAnsi" w:hAnsiTheme="minorHAnsi" w:cstheme="minorHAnsi"/>
          <w:noProof/>
          <w:sz w:val="22"/>
          <w:szCs w:val="22"/>
        </w:rPr>
        <w:t>e-mail:</w:t>
      </w:r>
    </w:p>
    <w:p w14:paraId="65613DA6" w14:textId="5062819F" w:rsidR="00F11E91" w:rsidRDefault="00F11E91" w:rsidP="00F11E91">
      <w:pPr>
        <w:tabs>
          <w:tab w:val="left" w:pos="5529"/>
        </w:tabs>
        <w:spacing w:line="266" w:lineRule="auto"/>
        <w:ind w:left="11" w:right="289" w:hanging="11"/>
        <w:rPr>
          <w:rFonts w:asciiTheme="minorHAnsi" w:hAnsiTheme="minorHAnsi" w:cstheme="minorHAnsi"/>
          <w:noProof/>
          <w:sz w:val="22"/>
          <w:szCs w:val="22"/>
        </w:rPr>
      </w:pPr>
      <w:r w:rsidRPr="00F86FDC">
        <w:rPr>
          <w:rFonts w:asciiTheme="minorHAnsi" w:hAnsiTheme="minorHAnsi" w:cstheme="minorHAnsi"/>
          <w:noProof/>
          <w:sz w:val="22"/>
          <w:szCs w:val="22"/>
        </w:rPr>
        <w:t>telefónne číslo:</w:t>
      </w:r>
    </w:p>
    <w:p w14:paraId="23E3D543" w14:textId="77777777" w:rsidR="00A66EED" w:rsidRDefault="00A66EED" w:rsidP="00547F56">
      <w:pPr>
        <w:tabs>
          <w:tab w:val="num" w:pos="2280"/>
        </w:tabs>
        <w:autoSpaceDE w:val="0"/>
        <w:autoSpaceDN w:val="0"/>
        <w:adjustRightInd w:val="0"/>
        <w:rPr>
          <w:rFonts w:asciiTheme="minorHAnsi" w:hAnsiTheme="minorHAnsi"/>
          <w:i/>
          <w:sz w:val="18"/>
          <w:szCs w:val="18"/>
        </w:rPr>
      </w:pPr>
    </w:p>
    <w:p w14:paraId="7B782EAF" w14:textId="77777777" w:rsidR="00A66EED" w:rsidRDefault="00A66EED" w:rsidP="00547F56">
      <w:pPr>
        <w:tabs>
          <w:tab w:val="num" w:pos="2280"/>
        </w:tabs>
        <w:autoSpaceDE w:val="0"/>
        <w:autoSpaceDN w:val="0"/>
        <w:adjustRightInd w:val="0"/>
        <w:rPr>
          <w:rFonts w:asciiTheme="minorHAnsi" w:hAnsiTheme="minorHAnsi"/>
          <w:i/>
          <w:sz w:val="18"/>
          <w:szCs w:val="18"/>
        </w:rPr>
      </w:pPr>
    </w:p>
    <w:p w14:paraId="11926E1E" w14:textId="77777777" w:rsidR="00A66EED" w:rsidRDefault="00A66EED" w:rsidP="00547F56">
      <w:pPr>
        <w:tabs>
          <w:tab w:val="num" w:pos="2280"/>
        </w:tabs>
        <w:autoSpaceDE w:val="0"/>
        <w:autoSpaceDN w:val="0"/>
        <w:adjustRightInd w:val="0"/>
        <w:rPr>
          <w:rFonts w:asciiTheme="minorHAnsi" w:hAnsiTheme="minorHAnsi"/>
          <w:i/>
          <w:sz w:val="18"/>
          <w:szCs w:val="18"/>
        </w:rPr>
      </w:pPr>
    </w:p>
    <w:tbl>
      <w:tblPr>
        <w:tblpPr w:leftFromText="141" w:rightFromText="141" w:horzAnchor="margin" w:tblpY="48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559"/>
        <w:gridCol w:w="1559"/>
        <w:gridCol w:w="1276"/>
        <w:gridCol w:w="1276"/>
        <w:gridCol w:w="1843"/>
        <w:gridCol w:w="1701"/>
        <w:gridCol w:w="1984"/>
      </w:tblGrid>
      <w:tr w:rsidR="00A66EED" w14:paraId="5EF9CAF7" w14:textId="08253D44" w:rsidTr="00416BDE">
        <w:trPr>
          <w:trHeight w:val="717"/>
        </w:trPr>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5A0B3167" w14:textId="6F352062" w:rsidR="00A66EED" w:rsidRPr="00806896" w:rsidRDefault="00AE2C70" w:rsidP="00EA7DA9">
            <w:pPr>
              <w:pStyle w:val="Zarkazkladnhotextu3"/>
              <w:ind w:left="0"/>
              <w:jc w:val="center"/>
              <w:rPr>
                <w:rFonts w:ascii="Calibri" w:hAnsi="Calibri" w:cs="Calibri"/>
                <w:b/>
                <w:sz w:val="20"/>
                <w:szCs w:val="20"/>
                <w:lang w:val="sk-SK"/>
              </w:rPr>
            </w:pPr>
            <w:r>
              <w:rPr>
                <w:rFonts w:ascii="Calibri" w:hAnsi="Calibri" w:cs="Calibri"/>
                <w:b/>
                <w:sz w:val="20"/>
                <w:szCs w:val="20"/>
                <w:lang w:val="sk-SK"/>
              </w:rPr>
              <w:lastRenderedPageBreak/>
              <w:t>ZMLUVA NA 60 MESIACOV</w:t>
            </w:r>
            <w:r w:rsidR="00A1678E">
              <w:rPr>
                <w:rFonts w:ascii="Calibri" w:hAnsi="Calibri" w:cs="Calibri"/>
                <w:b/>
                <w:sz w:val="20"/>
                <w:szCs w:val="20"/>
                <w:lang w:val="sk-SK"/>
              </w:rPr>
              <w:t xml:space="preserve"> + 36 MESIACOV OPCIA</w:t>
            </w:r>
          </w:p>
          <w:p w14:paraId="7A732B75" w14:textId="77777777" w:rsidR="00A66EED" w:rsidRDefault="00A66EED" w:rsidP="00EA7DA9">
            <w:pPr>
              <w:pStyle w:val="Zarkazkladnhotextu3"/>
              <w:ind w:left="0"/>
              <w:jc w:val="center"/>
              <w:rPr>
                <w:rFonts w:ascii="Calibri" w:hAnsi="Calibri" w:cs="Calibri"/>
                <w:b/>
                <w:sz w:val="20"/>
                <w:szCs w:val="20"/>
                <w:lang w:val="sk-SK"/>
              </w:rPr>
            </w:pPr>
            <w:r>
              <w:rPr>
                <w:rFonts w:ascii="Calibri" w:hAnsi="Calibri" w:cs="Calibri"/>
                <w:b/>
                <w:sz w:val="20"/>
                <w:szCs w:val="20"/>
                <w:lang w:val="sk-SK"/>
              </w:rPr>
              <w:t>Položka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72F0D" w14:textId="77777777" w:rsidR="00A66EED" w:rsidRDefault="00A66EED" w:rsidP="00EA7DA9">
            <w:pPr>
              <w:pStyle w:val="Zarkazkladnhotextu3"/>
              <w:spacing w:line="360" w:lineRule="auto"/>
              <w:ind w:left="0"/>
              <w:jc w:val="center"/>
              <w:rPr>
                <w:rFonts w:ascii="Calibri" w:hAnsi="Calibri" w:cs="Calibri"/>
                <w:b/>
                <w:sz w:val="20"/>
                <w:szCs w:val="20"/>
                <w:lang w:val="sk-SK"/>
              </w:rPr>
            </w:pPr>
            <w:r>
              <w:rPr>
                <w:rFonts w:ascii="Calibri" w:hAnsi="Calibri" w:cs="Calibri"/>
                <w:b/>
                <w:sz w:val="20"/>
                <w:szCs w:val="20"/>
              </w:rPr>
              <w:t>M.j.</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B4CFD4" w14:textId="77777777" w:rsidR="00A66EED" w:rsidRDefault="00A66EED" w:rsidP="00EA7DA9">
            <w:pPr>
              <w:pStyle w:val="Zarkazkladnhotextu3"/>
              <w:spacing w:line="360" w:lineRule="auto"/>
              <w:ind w:left="0"/>
              <w:jc w:val="center"/>
              <w:rPr>
                <w:rFonts w:ascii="Calibri" w:hAnsi="Calibri" w:cs="Calibri"/>
                <w:b/>
                <w:sz w:val="20"/>
                <w:szCs w:val="20"/>
                <w:lang w:val="sk-SK"/>
              </w:rPr>
            </w:pPr>
            <w:r>
              <w:rPr>
                <w:rFonts w:ascii="Calibri" w:hAnsi="Calibri" w:cs="Calibri"/>
                <w:b/>
                <w:sz w:val="20"/>
                <w:szCs w:val="20"/>
              </w:rPr>
              <w:t xml:space="preserve">Cena za m.j. v EUR </w:t>
            </w:r>
            <w:r>
              <w:rPr>
                <w:rFonts w:ascii="Calibri" w:hAnsi="Calibri" w:cs="Calibri"/>
                <w:b/>
                <w:sz w:val="20"/>
                <w:szCs w:val="20"/>
                <w:lang w:val="sk-SK"/>
              </w:rPr>
              <w:t>bez</w:t>
            </w:r>
            <w:r>
              <w:rPr>
                <w:rFonts w:ascii="Calibri" w:hAnsi="Calibri" w:cs="Calibri"/>
                <w:b/>
                <w:sz w:val="20"/>
                <w:szCs w:val="20"/>
              </w:rPr>
              <w:t xml:space="preserve"> DPH</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5C425" w14:textId="77777777" w:rsidR="00A66EED" w:rsidRDefault="00A66EED" w:rsidP="00EA7DA9">
            <w:pPr>
              <w:pStyle w:val="Zarkazkladnhotextu3"/>
              <w:spacing w:line="360" w:lineRule="auto"/>
              <w:ind w:left="0"/>
              <w:jc w:val="center"/>
              <w:rPr>
                <w:rFonts w:ascii="Calibri" w:hAnsi="Calibri" w:cs="Calibri"/>
                <w:b/>
                <w:sz w:val="20"/>
                <w:szCs w:val="20"/>
                <w:lang w:val="sk-SK"/>
              </w:rPr>
            </w:pPr>
            <w:r>
              <w:rPr>
                <w:rFonts w:ascii="Calibri" w:hAnsi="Calibri" w:cs="Calibri"/>
                <w:b/>
                <w:sz w:val="20"/>
                <w:szCs w:val="20"/>
                <w:lang w:val="sk-SK"/>
              </w:rPr>
              <w:t>DPH (20 %)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9287E6" w14:textId="77777777" w:rsidR="00A66EED" w:rsidRDefault="00A66EED" w:rsidP="00EA7DA9">
            <w:pPr>
              <w:pStyle w:val="Zarkazkladnhotextu3"/>
              <w:spacing w:line="360" w:lineRule="auto"/>
              <w:ind w:left="0"/>
              <w:jc w:val="center"/>
              <w:rPr>
                <w:rFonts w:ascii="Calibri" w:hAnsi="Calibri" w:cs="Calibri"/>
                <w:b/>
                <w:sz w:val="20"/>
                <w:szCs w:val="20"/>
              </w:rPr>
            </w:pPr>
            <w:r>
              <w:rPr>
                <w:rFonts w:ascii="Calibri" w:hAnsi="Calibri" w:cs="Calibri"/>
                <w:b/>
                <w:sz w:val="20"/>
                <w:szCs w:val="20"/>
              </w:rPr>
              <w:t>Cena za m.j.</w:t>
            </w:r>
            <w:r>
              <w:rPr>
                <w:rFonts w:ascii="Calibri" w:hAnsi="Calibri" w:cs="Calibri"/>
                <w:b/>
                <w:sz w:val="20"/>
                <w:szCs w:val="20"/>
                <w:lang w:val="sk-SK"/>
              </w:rPr>
              <w:t xml:space="preserve"> </w:t>
            </w:r>
            <w:r>
              <w:rPr>
                <w:rFonts w:ascii="Calibri" w:hAnsi="Calibri" w:cs="Calibri"/>
                <w:b/>
                <w:sz w:val="20"/>
                <w:szCs w:val="20"/>
              </w:rPr>
              <w:t xml:space="preserve">v EUR </w:t>
            </w:r>
            <w:r>
              <w:rPr>
                <w:rFonts w:ascii="Calibri" w:hAnsi="Calibri" w:cs="Calibri"/>
                <w:b/>
                <w:sz w:val="20"/>
                <w:szCs w:val="20"/>
                <w:lang w:val="sk-SK"/>
              </w:rPr>
              <w:t>s</w:t>
            </w:r>
            <w:r>
              <w:rPr>
                <w:rFonts w:ascii="Calibri" w:hAnsi="Calibri" w:cs="Calibri"/>
                <w:b/>
                <w:sz w:val="20"/>
                <w:szCs w:val="20"/>
              </w:rPr>
              <w:t xml:space="preserve"> DPH</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44ED5" w14:textId="6F277238" w:rsidR="00A66EED" w:rsidRDefault="00A66EED" w:rsidP="00A66EED">
            <w:pPr>
              <w:pStyle w:val="Zarkazkladnhotextu3"/>
              <w:spacing w:line="360" w:lineRule="auto"/>
              <w:ind w:left="0"/>
              <w:jc w:val="center"/>
              <w:rPr>
                <w:rFonts w:ascii="Calibri" w:hAnsi="Calibri" w:cs="Calibri"/>
                <w:b/>
                <w:sz w:val="20"/>
                <w:szCs w:val="20"/>
                <w:lang w:val="en-US"/>
              </w:rPr>
            </w:pPr>
            <w:r>
              <w:rPr>
                <w:rFonts w:ascii="Calibri" w:hAnsi="Calibri" w:cs="Calibri"/>
                <w:b/>
                <w:sz w:val="20"/>
                <w:szCs w:val="20"/>
                <w:lang w:val="sk-SK"/>
              </w:rPr>
              <w:t>Množstvo/Predpokladané množstvo*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0117C5" w14:textId="77777777" w:rsidR="00A66EED" w:rsidRDefault="00A66EED" w:rsidP="00EA7DA9">
            <w:pPr>
              <w:pStyle w:val="Zarkazkladnhotextu3"/>
              <w:spacing w:line="360" w:lineRule="auto"/>
              <w:ind w:left="0"/>
              <w:jc w:val="center"/>
              <w:rPr>
                <w:rFonts w:ascii="Calibri" w:hAnsi="Calibri" w:cs="Calibri"/>
                <w:b/>
                <w:sz w:val="20"/>
                <w:szCs w:val="20"/>
              </w:rPr>
            </w:pPr>
            <w:r>
              <w:rPr>
                <w:rFonts w:ascii="Calibri" w:hAnsi="Calibri" w:cs="Calibri"/>
                <w:b/>
                <w:sz w:val="20"/>
                <w:szCs w:val="20"/>
                <w:lang w:val="sk-SK"/>
              </w:rPr>
              <w:t>Celková c</w:t>
            </w:r>
            <w:r>
              <w:rPr>
                <w:rFonts w:ascii="Calibri" w:hAnsi="Calibri" w:cs="Calibri"/>
                <w:b/>
                <w:sz w:val="20"/>
                <w:szCs w:val="20"/>
              </w:rPr>
              <w:t xml:space="preserve">ena v EUR </w:t>
            </w:r>
            <w:r>
              <w:rPr>
                <w:rFonts w:ascii="Calibri" w:hAnsi="Calibri" w:cs="Calibri"/>
                <w:b/>
                <w:sz w:val="20"/>
                <w:szCs w:val="20"/>
                <w:lang w:val="sk-SK"/>
              </w:rPr>
              <w:t>bez</w:t>
            </w:r>
            <w:r>
              <w:rPr>
                <w:rFonts w:ascii="Calibri" w:hAnsi="Calibri" w:cs="Calibri"/>
                <w:b/>
                <w:sz w:val="20"/>
                <w:szCs w:val="20"/>
              </w:rPr>
              <w:t xml:space="preserve"> DPH</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7AC02D7" w14:textId="5AF2C7DA" w:rsidR="00A66EED" w:rsidRDefault="00A66EED" w:rsidP="00EA7DA9">
            <w:pPr>
              <w:pStyle w:val="Zarkazkladnhotextu3"/>
              <w:spacing w:line="360" w:lineRule="auto"/>
              <w:ind w:left="0"/>
              <w:jc w:val="center"/>
              <w:rPr>
                <w:rFonts w:ascii="Calibri" w:hAnsi="Calibri" w:cs="Calibri"/>
                <w:b/>
                <w:sz w:val="20"/>
                <w:szCs w:val="20"/>
                <w:lang w:val="sk-SK"/>
              </w:rPr>
            </w:pPr>
            <w:r>
              <w:rPr>
                <w:rFonts w:ascii="Calibri" w:hAnsi="Calibri" w:cs="Calibri"/>
                <w:b/>
                <w:sz w:val="20"/>
                <w:szCs w:val="20"/>
                <w:lang w:val="sk-SK"/>
              </w:rPr>
              <w:t>Celková c</w:t>
            </w:r>
            <w:r>
              <w:rPr>
                <w:rFonts w:ascii="Calibri" w:hAnsi="Calibri" w:cs="Calibri"/>
                <w:b/>
                <w:sz w:val="20"/>
                <w:szCs w:val="20"/>
              </w:rPr>
              <w:t xml:space="preserve">ena v EUR </w:t>
            </w:r>
            <w:r>
              <w:rPr>
                <w:rFonts w:ascii="Calibri" w:hAnsi="Calibri" w:cs="Calibri"/>
                <w:b/>
                <w:sz w:val="20"/>
                <w:szCs w:val="20"/>
                <w:lang w:val="sk-SK"/>
              </w:rPr>
              <w:t>s</w:t>
            </w:r>
            <w:r>
              <w:rPr>
                <w:rFonts w:ascii="Calibri" w:hAnsi="Calibri" w:cs="Calibri"/>
                <w:b/>
                <w:sz w:val="20"/>
                <w:szCs w:val="20"/>
              </w:rPr>
              <w:t xml:space="preserve"> DPH</w:t>
            </w:r>
          </w:p>
        </w:tc>
      </w:tr>
      <w:tr w:rsidR="00A66EED" w14:paraId="5E586F7F" w14:textId="3CF5C13B"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2FEC3CE0" w14:textId="77777777" w:rsidR="00A66EED" w:rsidRDefault="00A66EED" w:rsidP="00EA7DA9">
            <w:pPr>
              <w:pStyle w:val="Nadpis6"/>
              <w:jc w:val="left"/>
              <w:rPr>
                <w:rFonts w:asciiTheme="minorHAnsi" w:hAnsiTheme="minorHAnsi" w:cs="Calibri"/>
                <w:b w:val="0"/>
                <w:sz w:val="18"/>
                <w:szCs w:val="18"/>
                <w:highlight w:val="yellow"/>
                <w:lang w:val="sk-SK"/>
              </w:rPr>
            </w:pPr>
            <w:r>
              <w:rPr>
                <w:rFonts w:asciiTheme="minorHAnsi" w:hAnsiTheme="minorHAnsi"/>
                <w:b w:val="0"/>
                <w:sz w:val="18"/>
                <w:szCs w:val="18"/>
                <w:lang w:val="sk-SK"/>
              </w:rPr>
              <w:t>1. Cena za Dielo a p</w:t>
            </w:r>
            <w:r>
              <w:rPr>
                <w:rFonts w:asciiTheme="minorHAnsi" w:hAnsiTheme="minorHAnsi"/>
                <w:b w:val="0"/>
                <w:sz w:val="18"/>
                <w:szCs w:val="18"/>
              </w:rPr>
              <w:t xml:space="preserve">oskytnutie licencie na programové vybavenie – </w:t>
            </w:r>
            <w:r>
              <w:rPr>
                <w:rFonts w:asciiTheme="minorHAnsi" w:hAnsiTheme="minorHAnsi"/>
                <w:b w:val="0"/>
                <w:sz w:val="18"/>
                <w:szCs w:val="18"/>
                <w:lang w:val="sk-SK"/>
              </w:rPr>
              <w:t xml:space="preserve"> KIS</w:t>
            </w:r>
            <w:r>
              <w:rPr>
                <w:rFonts w:asciiTheme="minorHAnsi" w:hAnsiTheme="minorHAnsi"/>
                <w:sz w:val="18"/>
                <w:szCs w:val="18"/>
              </w:rPr>
              <w:t xml:space="preserve"> </w:t>
            </w:r>
            <w:r>
              <w:rPr>
                <w:rFonts w:asciiTheme="minorHAnsi" w:hAnsiTheme="minorHAnsi"/>
                <w:b w:val="0"/>
                <w:sz w:val="18"/>
                <w:szCs w:val="18"/>
              </w:rPr>
              <w:t>– multilicencia</w:t>
            </w:r>
            <w:r>
              <w:rPr>
                <w:rFonts w:asciiTheme="minorHAnsi" w:hAnsiTheme="minorHAnsi"/>
                <w:b w:val="0"/>
                <w:sz w:val="18"/>
                <w:szCs w:val="18"/>
                <w:lang w:val="sk-SK"/>
              </w:rPr>
              <w:t xml:space="preserve"> </w:t>
            </w:r>
          </w:p>
        </w:tc>
        <w:tc>
          <w:tcPr>
            <w:tcW w:w="1559" w:type="dxa"/>
            <w:tcBorders>
              <w:top w:val="single" w:sz="4" w:space="0" w:color="auto"/>
              <w:left w:val="single" w:sz="4" w:space="0" w:color="auto"/>
              <w:bottom w:val="single" w:sz="4" w:space="0" w:color="auto"/>
              <w:right w:val="single" w:sz="4" w:space="0" w:color="auto"/>
            </w:tcBorders>
          </w:tcPr>
          <w:p w14:paraId="14E81A5F" w14:textId="77777777" w:rsidR="00A66EED" w:rsidRPr="00B95F72" w:rsidRDefault="00A66EED" w:rsidP="00EA7DA9">
            <w:pPr>
              <w:pStyle w:val="Zarkazkladnhotextu3"/>
              <w:ind w:left="0"/>
              <w:jc w:val="center"/>
              <w:rPr>
                <w:rFonts w:ascii="Calibri" w:hAnsi="Calibri" w:cs="Calibri"/>
                <w:b/>
                <w:sz w:val="18"/>
                <w:szCs w:val="18"/>
              </w:rPr>
            </w:pPr>
          </w:p>
          <w:p w14:paraId="27485C72" w14:textId="77777777" w:rsidR="00A66EED" w:rsidRPr="00B95F72" w:rsidRDefault="00A66EED" w:rsidP="00EA7DA9">
            <w:pPr>
              <w:pStyle w:val="Zarkazkladnhotextu3"/>
              <w:ind w:left="0"/>
              <w:jc w:val="center"/>
              <w:rPr>
                <w:rFonts w:ascii="Calibri" w:hAnsi="Calibri" w:cs="Calibri"/>
                <w:b/>
                <w:sz w:val="18"/>
                <w:szCs w:val="18"/>
              </w:rPr>
            </w:pPr>
          </w:p>
          <w:p w14:paraId="1E0F4228" w14:textId="77777777" w:rsidR="00A66EED" w:rsidRPr="00B95F72" w:rsidRDefault="00A66EED" w:rsidP="00EA7DA9">
            <w:pPr>
              <w:pStyle w:val="Zarkazkladnhotextu3"/>
              <w:ind w:left="0"/>
              <w:jc w:val="center"/>
              <w:rPr>
                <w:rFonts w:ascii="Calibri" w:hAnsi="Calibri" w:cs="Calibri"/>
                <w:b/>
                <w:sz w:val="18"/>
                <w:szCs w:val="18"/>
                <w:lang w:val="sk-SK"/>
              </w:rPr>
            </w:pPr>
          </w:p>
          <w:p w14:paraId="4A69A99C"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súbor</w:t>
            </w:r>
          </w:p>
        </w:tc>
        <w:tc>
          <w:tcPr>
            <w:tcW w:w="1559" w:type="dxa"/>
            <w:tcBorders>
              <w:top w:val="single" w:sz="4" w:space="0" w:color="auto"/>
              <w:left w:val="single" w:sz="4" w:space="0" w:color="auto"/>
              <w:bottom w:val="single" w:sz="4" w:space="0" w:color="auto"/>
              <w:right w:val="single" w:sz="4" w:space="0" w:color="auto"/>
            </w:tcBorders>
          </w:tcPr>
          <w:p w14:paraId="529C9E89" w14:textId="77777777" w:rsidR="00A66EED" w:rsidRDefault="00A66EED" w:rsidP="00EA7DA9">
            <w:pPr>
              <w:pStyle w:val="Zarkazkladnhotextu3"/>
              <w:ind w:left="0"/>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7AD7F1"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4CBB2126"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1F39E86" w14:textId="77777777" w:rsidR="00A66EED" w:rsidRDefault="00A66EED" w:rsidP="00EA7DA9">
            <w:pPr>
              <w:pStyle w:val="Zarkazkladnhotextu3"/>
              <w:ind w:left="0"/>
              <w:jc w:val="center"/>
              <w:rPr>
                <w:rFonts w:ascii="Calibri" w:hAnsi="Calibri" w:cs="Calibri"/>
                <w:sz w:val="18"/>
                <w:szCs w:val="18"/>
                <w:lang w:val="sk-SK"/>
              </w:rPr>
            </w:pPr>
            <w:r>
              <w:rPr>
                <w:rFonts w:ascii="Calibri" w:hAnsi="Calibri" w:cs="Calibri"/>
                <w:sz w:val="18"/>
                <w:szCs w:val="18"/>
                <w:lang w:val="sk-SK"/>
              </w:rPr>
              <w:t>1</w:t>
            </w:r>
          </w:p>
        </w:tc>
        <w:tc>
          <w:tcPr>
            <w:tcW w:w="1701" w:type="dxa"/>
            <w:tcBorders>
              <w:top w:val="single" w:sz="4" w:space="0" w:color="auto"/>
              <w:left w:val="single" w:sz="4" w:space="0" w:color="auto"/>
              <w:bottom w:val="single" w:sz="4" w:space="0" w:color="auto"/>
              <w:right w:val="single" w:sz="4" w:space="0" w:color="auto"/>
            </w:tcBorders>
          </w:tcPr>
          <w:p w14:paraId="3A154DDA"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B02C715" w14:textId="77777777" w:rsidR="00A66EED" w:rsidRDefault="00A66EED" w:rsidP="00EA7DA9">
            <w:pPr>
              <w:pStyle w:val="Zarkazkladnhotextu3"/>
              <w:ind w:left="0"/>
              <w:jc w:val="center"/>
              <w:rPr>
                <w:rFonts w:ascii="Calibri" w:hAnsi="Calibri" w:cs="Calibri"/>
                <w:b/>
                <w:sz w:val="22"/>
                <w:szCs w:val="22"/>
              </w:rPr>
            </w:pPr>
          </w:p>
        </w:tc>
      </w:tr>
      <w:tr w:rsidR="00A66EED" w14:paraId="625D7F1E" w14:textId="749C3184"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01BA4A09" w14:textId="77777777" w:rsidR="00A66EED" w:rsidRDefault="00A66EED" w:rsidP="00EA7DA9">
            <w:pPr>
              <w:pStyle w:val="Nadpis6"/>
              <w:jc w:val="left"/>
              <w:rPr>
                <w:rFonts w:asciiTheme="minorHAnsi" w:hAnsiTheme="minorHAnsi" w:cs="Calibri"/>
                <w:b w:val="0"/>
                <w:bCs w:val="0"/>
                <w:sz w:val="18"/>
                <w:szCs w:val="18"/>
              </w:rPr>
            </w:pPr>
            <w:r>
              <w:rPr>
                <w:rFonts w:asciiTheme="minorHAnsi" w:hAnsiTheme="minorHAnsi"/>
                <w:b w:val="0"/>
                <w:bCs w:val="0"/>
                <w:color w:val="000000"/>
                <w:sz w:val="18"/>
                <w:szCs w:val="18"/>
                <w:lang w:val="sk-SK"/>
              </w:rPr>
              <w:t xml:space="preserve">2. Služby prevádzky + cloudové úložisko </w:t>
            </w:r>
          </w:p>
        </w:tc>
        <w:tc>
          <w:tcPr>
            <w:tcW w:w="1559" w:type="dxa"/>
            <w:tcBorders>
              <w:top w:val="single" w:sz="4" w:space="0" w:color="auto"/>
              <w:left w:val="single" w:sz="4" w:space="0" w:color="auto"/>
              <w:bottom w:val="single" w:sz="4" w:space="0" w:color="auto"/>
              <w:right w:val="single" w:sz="4" w:space="0" w:color="auto"/>
            </w:tcBorders>
          </w:tcPr>
          <w:p w14:paraId="62B6E826" w14:textId="77777777" w:rsidR="00A66EED" w:rsidRPr="00B95F72" w:rsidRDefault="00A66EED" w:rsidP="00EA7DA9">
            <w:pPr>
              <w:pStyle w:val="Zarkazkladnhotextu3"/>
              <w:ind w:left="0"/>
              <w:jc w:val="center"/>
              <w:rPr>
                <w:rFonts w:ascii="Calibri" w:hAnsi="Calibri" w:cs="Calibri"/>
                <w:b/>
                <w:sz w:val="18"/>
                <w:szCs w:val="18"/>
                <w:lang w:val="sk-SK"/>
              </w:rPr>
            </w:pPr>
          </w:p>
          <w:p w14:paraId="1DF4F272"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mesiac</w:t>
            </w:r>
          </w:p>
        </w:tc>
        <w:tc>
          <w:tcPr>
            <w:tcW w:w="1559" w:type="dxa"/>
            <w:tcBorders>
              <w:top w:val="single" w:sz="4" w:space="0" w:color="auto"/>
              <w:left w:val="single" w:sz="4" w:space="0" w:color="auto"/>
              <w:bottom w:val="single" w:sz="4" w:space="0" w:color="auto"/>
              <w:right w:val="single" w:sz="4" w:space="0" w:color="auto"/>
            </w:tcBorders>
          </w:tcPr>
          <w:p w14:paraId="5905B476" w14:textId="77777777" w:rsidR="00A66EED" w:rsidRDefault="00A66EED" w:rsidP="00EA7DA9">
            <w:pPr>
              <w:pStyle w:val="Zarkazkladnhotextu3"/>
              <w:ind w:left="0"/>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AE903C9"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8430597" w14:textId="77777777" w:rsidR="00A66EED" w:rsidRPr="00681673" w:rsidRDefault="00A66EED" w:rsidP="00EA7DA9">
            <w:pPr>
              <w:pStyle w:val="Zarkazkladnhotextu3"/>
              <w:ind w:left="0"/>
              <w:jc w:val="center"/>
              <w:rPr>
                <w:rFonts w:ascii="Calibri" w:hAnsi="Calibri" w:cs="Calibri"/>
                <w:b/>
                <w:sz w:val="22"/>
                <w:szCs w:val="22"/>
                <w:lang w:val="sk-SK"/>
              </w:rPr>
            </w:pPr>
          </w:p>
        </w:tc>
        <w:tc>
          <w:tcPr>
            <w:tcW w:w="1843" w:type="dxa"/>
            <w:tcBorders>
              <w:top w:val="single" w:sz="4" w:space="0" w:color="auto"/>
              <w:left w:val="single" w:sz="4" w:space="0" w:color="auto"/>
              <w:bottom w:val="single" w:sz="4" w:space="0" w:color="auto"/>
              <w:right w:val="single" w:sz="4" w:space="0" w:color="auto"/>
            </w:tcBorders>
            <w:hideMark/>
          </w:tcPr>
          <w:p w14:paraId="6E3A6E4F" w14:textId="6DF57114" w:rsidR="00A66EED" w:rsidRDefault="00681673" w:rsidP="00EA7DA9">
            <w:pPr>
              <w:pStyle w:val="Zarkazkladnhotextu3"/>
              <w:ind w:right="596"/>
              <w:jc w:val="center"/>
              <w:rPr>
                <w:rFonts w:ascii="Calibri" w:hAnsi="Calibri" w:cs="Calibri"/>
                <w:sz w:val="18"/>
                <w:szCs w:val="18"/>
                <w:lang w:val="sk-SK"/>
              </w:rPr>
            </w:pPr>
            <w:r>
              <w:rPr>
                <w:rFonts w:ascii="Calibri" w:hAnsi="Calibri" w:cs="Calibri"/>
                <w:sz w:val="18"/>
                <w:szCs w:val="18"/>
                <w:lang w:val="sk-SK"/>
              </w:rPr>
              <w:t>9</w:t>
            </w:r>
            <w:r w:rsidR="00CF65DD">
              <w:rPr>
                <w:rFonts w:ascii="Calibri" w:hAnsi="Calibri" w:cs="Calibri"/>
                <w:sz w:val="18"/>
                <w:szCs w:val="18"/>
                <w:lang w:val="sk-SK"/>
              </w:rPr>
              <w:t>4</w:t>
            </w:r>
          </w:p>
        </w:tc>
        <w:tc>
          <w:tcPr>
            <w:tcW w:w="1701" w:type="dxa"/>
            <w:tcBorders>
              <w:top w:val="single" w:sz="4" w:space="0" w:color="auto"/>
              <w:left w:val="single" w:sz="4" w:space="0" w:color="auto"/>
              <w:bottom w:val="single" w:sz="4" w:space="0" w:color="auto"/>
              <w:right w:val="single" w:sz="4" w:space="0" w:color="auto"/>
            </w:tcBorders>
          </w:tcPr>
          <w:p w14:paraId="52A6C196"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7247A55" w14:textId="77777777" w:rsidR="00A66EED" w:rsidRDefault="00A66EED" w:rsidP="00EA7DA9">
            <w:pPr>
              <w:pStyle w:val="Zarkazkladnhotextu3"/>
              <w:ind w:left="0"/>
              <w:jc w:val="center"/>
              <w:rPr>
                <w:rFonts w:ascii="Calibri" w:hAnsi="Calibri" w:cs="Calibri"/>
                <w:b/>
                <w:sz w:val="22"/>
                <w:szCs w:val="22"/>
              </w:rPr>
            </w:pPr>
          </w:p>
        </w:tc>
      </w:tr>
      <w:tr w:rsidR="00A66EED" w14:paraId="07E5657F" w14:textId="3D75DF94" w:rsidTr="00416BDE">
        <w:trPr>
          <w:trHeight w:val="271"/>
        </w:trPr>
        <w:tc>
          <w:tcPr>
            <w:tcW w:w="13462" w:type="dxa"/>
            <w:gridSpan w:val="7"/>
            <w:tcBorders>
              <w:top w:val="single" w:sz="4" w:space="0" w:color="auto"/>
              <w:left w:val="single" w:sz="4" w:space="0" w:color="auto"/>
              <w:bottom w:val="single" w:sz="4" w:space="0" w:color="auto"/>
              <w:right w:val="single" w:sz="4" w:space="0" w:color="auto"/>
            </w:tcBorders>
            <w:vAlign w:val="center"/>
            <w:hideMark/>
          </w:tcPr>
          <w:p w14:paraId="37E283C1" w14:textId="77777777" w:rsidR="00A66EED" w:rsidRPr="00B95F72" w:rsidRDefault="00A66EED" w:rsidP="00EA7DA9">
            <w:pPr>
              <w:pStyle w:val="Nadpis6"/>
              <w:jc w:val="left"/>
              <w:rPr>
                <w:rFonts w:asciiTheme="minorHAnsi" w:hAnsiTheme="minorHAnsi" w:cs="Calibri"/>
                <w:bCs w:val="0"/>
                <w:sz w:val="18"/>
                <w:szCs w:val="18"/>
                <w:highlight w:val="lightGray"/>
                <w:lang w:val="sk-SK"/>
              </w:rPr>
            </w:pPr>
            <w:r w:rsidRPr="00B95F72">
              <w:rPr>
                <w:rFonts w:asciiTheme="minorHAnsi" w:hAnsiTheme="minorHAnsi" w:cs="Calibri"/>
                <w:bCs w:val="0"/>
                <w:sz w:val="18"/>
                <w:szCs w:val="18"/>
                <w:highlight w:val="lightGray"/>
                <w:lang w:val="sk-SK"/>
              </w:rPr>
              <w:t xml:space="preserve">3. </w:t>
            </w:r>
            <w:r w:rsidRPr="00B95F72">
              <w:rPr>
                <w:rFonts w:asciiTheme="minorHAnsi" w:hAnsiTheme="minorHAnsi"/>
                <w:bCs w:val="0"/>
                <w:color w:val="000000"/>
                <w:sz w:val="18"/>
                <w:szCs w:val="18"/>
                <w:highlight w:val="lightGray"/>
                <w:lang w:val="sk-SK"/>
              </w:rPr>
              <w:t>Náklady na školenia</w:t>
            </w:r>
          </w:p>
        </w:tc>
        <w:tc>
          <w:tcPr>
            <w:tcW w:w="1984" w:type="dxa"/>
            <w:tcBorders>
              <w:top w:val="single" w:sz="4" w:space="0" w:color="auto"/>
              <w:left w:val="single" w:sz="4" w:space="0" w:color="auto"/>
              <w:bottom w:val="single" w:sz="4" w:space="0" w:color="auto"/>
              <w:right w:val="single" w:sz="4" w:space="0" w:color="auto"/>
            </w:tcBorders>
          </w:tcPr>
          <w:p w14:paraId="6E0EFC4A" w14:textId="77777777" w:rsidR="00A66EED" w:rsidRPr="00B95F72" w:rsidRDefault="00A66EED" w:rsidP="00EA7DA9">
            <w:pPr>
              <w:pStyle w:val="Nadpis6"/>
              <w:jc w:val="left"/>
              <w:rPr>
                <w:rFonts w:asciiTheme="minorHAnsi" w:hAnsiTheme="minorHAnsi" w:cs="Calibri"/>
                <w:bCs w:val="0"/>
                <w:sz w:val="18"/>
                <w:szCs w:val="18"/>
                <w:highlight w:val="lightGray"/>
                <w:lang w:val="sk-SK"/>
              </w:rPr>
            </w:pPr>
          </w:p>
        </w:tc>
      </w:tr>
      <w:tr w:rsidR="00A66EED" w14:paraId="21ED4EB4" w14:textId="4FF1A6AE"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06737F93" w14:textId="77777777" w:rsidR="00A66EED" w:rsidRDefault="00A66EED" w:rsidP="00EA7DA9">
            <w:pPr>
              <w:pStyle w:val="Nadpis6"/>
              <w:jc w:val="left"/>
              <w:rPr>
                <w:rFonts w:asciiTheme="minorHAnsi" w:hAnsiTheme="minorHAnsi" w:cs="Calibri"/>
                <w:b w:val="0"/>
                <w:bCs w:val="0"/>
                <w:sz w:val="18"/>
                <w:szCs w:val="18"/>
                <w:lang w:val="sk-SK"/>
              </w:rPr>
            </w:pPr>
            <w:r>
              <w:rPr>
                <w:rFonts w:asciiTheme="minorHAnsi" w:hAnsiTheme="minorHAnsi"/>
                <w:b w:val="0"/>
                <w:bCs w:val="0"/>
                <w:color w:val="000000"/>
                <w:sz w:val="18"/>
                <w:szCs w:val="18"/>
                <w:lang w:val="sk-SK"/>
              </w:rPr>
              <w:t>3.1. Školenie administrátorov</w:t>
            </w:r>
          </w:p>
        </w:tc>
        <w:tc>
          <w:tcPr>
            <w:tcW w:w="1559" w:type="dxa"/>
            <w:tcBorders>
              <w:top w:val="single" w:sz="4" w:space="0" w:color="auto"/>
              <w:left w:val="single" w:sz="4" w:space="0" w:color="auto"/>
              <w:bottom w:val="single" w:sz="4" w:space="0" w:color="auto"/>
              <w:right w:val="single" w:sz="4" w:space="0" w:color="auto"/>
            </w:tcBorders>
            <w:hideMark/>
          </w:tcPr>
          <w:p w14:paraId="17F1D3FE"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človekodeň</w:t>
            </w:r>
          </w:p>
        </w:tc>
        <w:tc>
          <w:tcPr>
            <w:tcW w:w="1559" w:type="dxa"/>
            <w:tcBorders>
              <w:top w:val="single" w:sz="4" w:space="0" w:color="auto"/>
              <w:left w:val="single" w:sz="4" w:space="0" w:color="auto"/>
              <w:bottom w:val="single" w:sz="4" w:space="0" w:color="auto"/>
              <w:right w:val="single" w:sz="4" w:space="0" w:color="auto"/>
            </w:tcBorders>
          </w:tcPr>
          <w:p w14:paraId="335E637B" w14:textId="77777777" w:rsidR="00A66EED" w:rsidRDefault="00A66EED" w:rsidP="00EA7DA9">
            <w:pPr>
              <w:pStyle w:val="Zarkazkladnhotextu3"/>
              <w:ind w:left="0"/>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71B45F7"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7C57FE3A"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6C0EDAE" w14:textId="77777777" w:rsidR="00A66EED" w:rsidRDefault="00A66EED" w:rsidP="00EA7DA9">
            <w:pPr>
              <w:pStyle w:val="Zarkazkladnhotextu3"/>
              <w:ind w:right="596"/>
              <w:jc w:val="center"/>
              <w:rPr>
                <w:rFonts w:ascii="Calibri" w:hAnsi="Calibri" w:cs="Calibri"/>
                <w:sz w:val="18"/>
                <w:szCs w:val="18"/>
                <w:lang w:val="sk-SK"/>
              </w:rPr>
            </w:pPr>
            <w:r>
              <w:rPr>
                <w:rFonts w:ascii="Calibri" w:hAnsi="Calibri" w:cs="Calibri"/>
                <w:sz w:val="18"/>
                <w:szCs w:val="18"/>
                <w:lang w:val="sk-SK"/>
              </w:rPr>
              <w:t>2</w:t>
            </w:r>
          </w:p>
        </w:tc>
        <w:tc>
          <w:tcPr>
            <w:tcW w:w="1701" w:type="dxa"/>
            <w:tcBorders>
              <w:top w:val="single" w:sz="4" w:space="0" w:color="auto"/>
              <w:left w:val="single" w:sz="4" w:space="0" w:color="auto"/>
              <w:bottom w:val="single" w:sz="4" w:space="0" w:color="auto"/>
              <w:right w:val="single" w:sz="4" w:space="0" w:color="auto"/>
            </w:tcBorders>
          </w:tcPr>
          <w:p w14:paraId="426B1ABB"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4944E89" w14:textId="77777777" w:rsidR="00A66EED" w:rsidRDefault="00A66EED" w:rsidP="00EA7DA9">
            <w:pPr>
              <w:pStyle w:val="Zarkazkladnhotextu3"/>
              <w:ind w:left="0"/>
              <w:jc w:val="center"/>
              <w:rPr>
                <w:rFonts w:ascii="Calibri" w:hAnsi="Calibri" w:cs="Calibri"/>
                <w:b/>
                <w:sz w:val="22"/>
                <w:szCs w:val="22"/>
              </w:rPr>
            </w:pPr>
          </w:p>
        </w:tc>
      </w:tr>
      <w:tr w:rsidR="00A66EED" w14:paraId="5AA76324" w14:textId="489591C5"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27F10FE8" w14:textId="77777777" w:rsidR="00A66EED" w:rsidRDefault="00A66EED" w:rsidP="00EA7DA9">
            <w:pPr>
              <w:pStyle w:val="Nadpis6"/>
              <w:jc w:val="left"/>
              <w:rPr>
                <w:rFonts w:asciiTheme="minorHAnsi" w:hAnsiTheme="minorHAnsi" w:cs="Calibri"/>
                <w:b w:val="0"/>
                <w:bCs w:val="0"/>
                <w:sz w:val="18"/>
                <w:szCs w:val="18"/>
              </w:rPr>
            </w:pPr>
            <w:r>
              <w:rPr>
                <w:rFonts w:asciiTheme="minorHAnsi" w:hAnsiTheme="minorHAnsi" w:cs="Calibri"/>
                <w:b w:val="0"/>
                <w:bCs w:val="0"/>
                <w:sz w:val="18"/>
                <w:szCs w:val="18"/>
                <w:lang w:val="sk-SK"/>
              </w:rPr>
              <w:t xml:space="preserve">3.2 </w:t>
            </w:r>
            <w:r>
              <w:rPr>
                <w:rFonts w:asciiTheme="minorHAnsi" w:hAnsiTheme="minorHAnsi"/>
                <w:b w:val="0"/>
                <w:bCs w:val="0"/>
                <w:color w:val="000000"/>
                <w:sz w:val="18"/>
                <w:szCs w:val="18"/>
                <w:lang w:val="sk-SK"/>
              </w:rPr>
              <w:t xml:space="preserve">Školenie analytikov </w:t>
            </w:r>
          </w:p>
        </w:tc>
        <w:tc>
          <w:tcPr>
            <w:tcW w:w="1559" w:type="dxa"/>
            <w:tcBorders>
              <w:top w:val="single" w:sz="4" w:space="0" w:color="auto"/>
              <w:left w:val="single" w:sz="4" w:space="0" w:color="auto"/>
              <w:bottom w:val="single" w:sz="4" w:space="0" w:color="auto"/>
              <w:right w:val="single" w:sz="4" w:space="0" w:color="auto"/>
            </w:tcBorders>
          </w:tcPr>
          <w:p w14:paraId="65FBF9D1" w14:textId="77777777" w:rsidR="00A66EED" w:rsidRPr="00B95F72" w:rsidRDefault="00A66EED" w:rsidP="00EA7DA9">
            <w:pPr>
              <w:pStyle w:val="Zarkazkladnhotextu3"/>
              <w:ind w:left="0"/>
              <w:jc w:val="center"/>
              <w:rPr>
                <w:rFonts w:ascii="Calibri" w:hAnsi="Calibri" w:cs="Calibri"/>
                <w:b/>
                <w:sz w:val="18"/>
                <w:szCs w:val="18"/>
                <w:lang w:val="sk-SK"/>
              </w:rPr>
            </w:pPr>
          </w:p>
          <w:p w14:paraId="0EABAC28"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človekodeň</w:t>
            </w:r>
          </w:p>
        </w:tc>
        <w:tc>
          <w:tcPr>
            <w:tcW w:w="1559" w:type="dxa"/>
            <w:tcBorders>
              <w:top w:val="single" w:sz="4" w:space="0" w:color="auto"/>
              <w:left w:val="single" w:sz="4" w:space="0" w:color="auto"/>
              <w:bottom w:val="single" w:sz="4" w:space="0" w:color="auto"/>
              <w:right w:val="single" w:sz="4" w:space="0" w:color="auto"/>
            </w:tcBorders>
          </w:tcPr>
          <w:p w14:paraId="6AF83D37" w14:textId="77777777" w:rsidR="00A66EED" w:rsidRDefault="00A66EED" w:rsidP="00EA7DA9">
            <w:pPr>
              <w:pStyle w:val="Zarkazkladnhotextu3"/>
              <w:ind w:left="0"/>
              <w:jc w:val="center"/>
              <w:rPr>
                <w:rFonts w:ascii="Calibri" w:hAnsi="Calibri" w:cs="Calibri"/>
                <w:sz w:val="22"/>
                <w:szCs w:val="22"/>
                <w:lang w:val="sk-SK"/>
              </w:rPr>
            </w:pPr>
          </w:p>
        </w:tc>
        <w:tc>
          <w:tcPr>
            <w:tcW w:w="1276" w:type="dxa"/>
            <w:tcBorders>
              <w:top w:val="single" w:sz="4" w:space="0" w:color="auto"/>
              <w:left w:val="single" w:sz="4" w:space="0" w:color="auto"/>
              <w:bottom w:val="single" w:sz="4" w:space="0" w:color="auto"/>
              <w:right w:val="single" w:sz="4" w:space="0" w:color="auto"/>
            </w:tcBorders>
          </w:tcPr>
          <w:p w14:paraId="50515A25"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5BFC1E53"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2242AAB" w14:textId="77777777" w:rsidR="00A66EED" w:rsidRDefault="00A66EED" w:rsidP="00EA7DA9">
            <w:pPr>
              <w:pStyle w:val="Zarkazkladnhotextu3"/>
              <w:ind w:right="596"/>
              <w:jc w:val="center"/>
              <w:rPr>
                <w:rFonts w:ascii="Calibri" w:hAnsi="Calibri" w:cs="Calibri"/>
                <w:sz w:val="18"/>
                <w:szCs w:val="18"/>
                <w:lang w:val="sk-SK"/>
              </w:rPr>
            </w:pPr>
            <w:r>
              <w:rPr>
                <w:rFonts w:ascii="Calibri" w:hAnsi="Calibri" w:cs="Calibri"/>
                <w:sz w:val="18"/>
                <w:szCs w:val="18"/>
                <w:lang w:val="sk-SK"/>
              </w:rPr>
              <w:t>5</w:t>
            </w:r>
          </w:p>
        </w:tc>
        <w:tc>
          <w:tcPr>
            <w:tcW w:w="1701" w:type="dxa"/>
            <w:tcBorders>
              <w:top w:val="single" w:sz="4" w:space="0" w:color="auto"/>
              <w:left w:val="single" w:sz="4" w:space="0" w:color="auto"/>
              <w:bottom w:val="single" w:sz="4" w:space="0" w:color="auto"/>
              <w:right w:val="single" w:sz="4" w:space="0" w:color="auto"/>
            </w:tcBorders>
          </w:tcPr>
          <w:p w14:paraId="7085DE20"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D060EA8" w14:textId="77777777" w:rsidR="00A66EED" w:rsidRDefault="00A66EED" w:rsidP="00EA7DA9">
            <w:pPr>
              <w:pStyle w:val="Zarkazkladnhotextu3"/>
              <w:ind w:left="0"/>
              <w:jc w:val="center"/>
              <w:rPr>
                <w:rFonts w:ascii="Calibri" w:hAnsi="Calibri" w:cs="Calibri"/>
                <w:b/>
                <w:sz w:val="22"/>
                <w:szCs w:val="22"/>
              </w:rPr>
            </w:pPr>
          </w:p>
        </w:tc>
      </w:tr>
      <w:tr w:rsidR="00A66EED" w14:paraId="7BF37202" w14:textId="5C6CFF92"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62933D1C" w14:textId="77777777" w:rsidR="00A66EED" w:rsidRDefault="00A66EED" w:rsidP="00EA7DA9">
            <w:pPr>
              <w:pStyle w:val="Nadpis6"/>
              <w:jc w:val="left"/>
              <w:rPr>
                <w:rFonts w:asciiTheme="minorHAnsi" w:hAnsiTheme="minorHAnsi" w:cs="Calibri"/>
                <w:bCs w:val="0"/>
                <w:sz w:val="18"/>
                <w:szCs w:val="18"/>
                <w:lang w:val="sk-SK"/>
              </w:rPr>
            </w:pPr>
            <w:r>
              <w:rPr>
                <w:rFonts w:asciiTheme="minorHAnsi" w:hAnsiTheme="minorHAnsi" w:cs="Calibri"/>
                <w:b w:val="0"/>
                <w:bCs w:val="0"/>
                <w:sz w:val="18"/>
                <w:szCs w:val="18"/>
                <w:lang w:val="sk-SK"/>
              </w:rPr>
              <w:t>3.3 Školenie kľúčových užívateľov</w:t>
            </w:r>
          </w:p>
        </w:tc>
        <w:tc>
          <w:tcPr>
            <w:tcW w:w="1559" w:type="dxa"/>
            <w:tcBorders>
              <w:top w:val="single" w:sz="4" w:space="0" w:color="auto"/>
              <w:left w:val="single" w:sz="4" w:space="0" w:color="auto"/>
              <w:bottom w:val="single" w:sz="4" w:space="0" w:color="auto"/>
              <w:right w:val="single" w:sz="4" w:space="0" w:color="auto"/>
            </w:tcBorders>
          </w:tcPr>
          <w:p w14:paraId="459C3DA1" w14:textId="77777777" w:rsidR="00A66EED" w:rsidRPr="00B95F72" w:rsidRDefault="00A66EED" w:rsidP="00EA7DA9">
            <w:pPr>
              <w:pStyle w:val="Zarkazkladnhotextu3"/>
              <w:ind w:left="0"/>
              <w:jc w:val="center"/>
              <w:rPr>
                <w:rFonts w:ascii="Calibri" w:hAnsi="Calibri" w:cs="Calibri"/>
                <w:b/>
                <w:sz w:val="18"/>
                <w:szCs w:val="18"/>
                <w:lang w:val="sk-SK"/>
              </w:rPr>
            </w:pPr>
          </w:p>
          <w:p w14:paraId="15F516E4"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človekodeň</w:t>
            </w:r>
          </w:p>
        </w:tc>
        <w:tc>
          <w:tcPr>
            <w:tcW w:w="1559" w:type="dxa"/>
            <w:tcBorders>
              <w:top w:val="single" w:sz="4" w:space="0" w:color="auto"/>
              <w:left w:val="single" w:sz="4" w:space="0" w:color="auto"/>
              <w:bottom w:val="single" w:sz="4" w:space="0" w:color="auto"/>
              <w:right w:val="single" w:sz="4" w:space="0" w:color="auto"/>
            </w:tcBorders>
          </w:tcPr>
          <w:p w14:paraId="767BF4A7" w14:textId="77777777" w:rsidR="00A66EED" w:rsidRDefault="00A66EED" w:rsidP="00EA7DA9">
            <w:pPr>
              <w:pStyle w:val="Zarkazkladnhotextu3"/>
              <w:ind w:left="0"/>
              <w:jc w:val="center"/>
              <w:rPr>
                <w:rFonts w:ascii="Calibri" w:hAnsi="Calibri" w:cs="Calibri"/>
                <w:sz w:val="22"/>
                <w:szCs w:val="22"/>
                <w:lang w:val="sk-SK"/>
              </w:rPr>
            </w:pPr>
          </w:p>
        </w:tc>
        <w:tc>
          <w:tcPr>
            <w:tcW w:w="1276" w:type="dxa"/>
            <w:tcBorders>
              <w:top w:val="single" w:sz="4" w:space="0" w:color="auto"/>
              <w:left w:val="single" w:sz="4" w:space="0" w:color="auto"/>
              <w:bottom w:val="single" w:sz="4" w:space="0" w:color="auto"/>
              <w:right w:val="single" w:sz="4" w:space="0" w:color="auto"/>
            </w:tcBorders>
          </w:tcPr>
          <w:p w14:paraId="0C65A3FB"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2508AA8"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6E42AE4" w14:textId="77777777" w:rsidR="00A66EED" w:rsidRDefault="00A66EED" w:rsidP="00EA7DA9">
            <w:pPr>
              <w:pStyle w:val="Zarkazkladnhotextu3"/>
              <w:ind w:left="0"/>
              <w:jc w:val="center"/>
              <w:rPr>
                <w:rFonts w:ascii="Calibri" w:hAnsi="Calibri" w:cs="Calibri"/>
                <w:sz w:val="18"/>
                <w:szCs w:val="18"/>
                <w:lang w:val="sk-SK"/>
              </w:rPr>
            </w:pPr>
            <w:r>
              <w:rPr>
                <w:rFonts w:ascii="Calibri" w:hAnsi="Calibri" w:cs="Calibri"/>
                <w:sz w:val="18"/>
                <w:szCs w:val="18"/>
                <w:lang w:val="sk-SK"/>
              </w:rPr>
              <w:t>10</w:t>
            </w:r>
          </w:p>
        </w:tc>
        <w:tc>
          <w:tcPr>
            <w:tcW w:w="1701" w:type="dxa"/>
            <w:tcBorders>
              <w:top w:val="single" w:sz="4" w:space="0" w:color="auto"/>
              <w:left w:val="single" w:sz="4" w:space="0" w:color="auto"/>
              <w:bottom w:val="single" w:sz="4" w:space="0" w:color="auto"/>
              <w:right w:val="single" w:sz="4" w:space="0" w:color="auto"/>
            </w:tcBorders>
          </w:tcPr>
          <w:p w14:paraId="0A4E6132"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C957B40" w14:textId="77777777" w:rsidR="00A66EED" w:rsidRDefault="00A66EED" w:rsidP="00EA7DA9">
            <w:pPr>
              <w:pStyle w:val="Zarkazkladnhotextu3"/>
              <w:ind w:left="0"/>
              <w:jc w:val="center"/>
              <w:rPr>
                <w:rFonts w:ascii="Calibri" w:hAnsi="Calibri" w:cs="Calibri"/>
                <w:b/>
                <w:sz w:val="22"/>
                <w:szCs w:val="22"/>
              </w:rPr>
            </w:pPr>
          </w:p>
        </w:tc>
      </w:tr>
      <w:tr w:rsidR="00A66EED" w14:paraId="03621CCC" w14:textId="6DA61FB6" w:rsidTr="00416BDE">
        <w:trPr>
          <w:trHeight w:val="301"/>
        </w:trPr>
        <w:tc>
          <w:tcPr>
            <w:tcW w:w="13462" w:type="dxa"/>
            <w:gridSpan w:val="7"/>
            <w:tcBorders>
              <w:top w:val="single" w:sz="4" w:space="0" w:color="auto"/>
              <w:left w:val="single" w:sz="4" w:space="0" w:color="auto"/>
              <w:bottom w:val="single" w:sz="4" w:space="0" w:color="auto"/>
              <w:right w:val="single" w:sz="4" w:space="0" w:color="auto"/>
            </w:tcBorders>
            <w:vAlign w:val="center"/>
            <w:hideMark/>
          </w:tcPr>
          <w:p w14:paraId="4569B56E" w14:textId="77777777" w:rsidR="00A66EED" w:rsidRPr="00B95F72" w:rsidRDefault="00A66EED" w:rsidP="00EA7DA9">
            <w:pPr>
              <w:pStyle w:val="Nadpis6"/>
              <w:jc w:val="left"/>
              <w:rPr>
                <w:rFonts w:cs="Calibri"/>
                <w:sz w:val="22"/>
                <w:szCs w:val="22"/>
              </w:rPr>
            </w:pPr>
            <w:r w:rsidRPr="00B95F72">
              <w:rPr>
                <w:rFonts w:asciiTheme="minorHAnsi" w:hAnsiTheme="minorHAnsi" w:cs="Calibri"/>
                <w:bCs w:val="0"/>
                <w:sz w:val="18"/>
                <w:szCs w:val="18"/>
                <w:highlight w:val="lightGray"/>
                <w:lang w:val="sk-SK"/>
              </w:rPr>
              <w:t>4. Služby podpory</w:t>
            </w:r>
            <w:r w:rsidRPr="00B95F72">
              <w:rPr>
                <w:rFonts w:asciiTheme="minorHAnsi" w:hAnsiTheme="minorHAnsi" w:cs="Calibri"/>
                <w:bCs w:val="0"/>
                <w:sz w:val="18"/>
                <w:szCs w:val="18"/>
                <w:lang w:val="sk-SK"/>
              </w:rPr>
              <w:t xml:space="preserve"> </w:t>
            </w:r>
          </w:p>
        </w:tc>
        <w:tc>
          <w:tcPr>
            <w:tcW w:w="1984" w:type="dxa"/>
            <w:tcBorders>
              <w:top w:val="single" w:sz="4" w:space="0" w:color="auto"/>
              <w:left w:val="single" w:sz="4" w:space="0" w:color="auto"/>
              <w:bottom w:val="single" w:sz="4" w:space="0" w:color="auto"/>
              <w:right w:val="single" w:sz="4" w:space="0" w:color="auto"/>
            </w:tcBorders>
          </w:tcPr>
          <w:p w14:paraId="191B84AD" w14:textId="77777777" w:rsidR="00A66EED" w:rsidRPr="00B95F72" w:rsidRDefault="00A66EED" w:rsidP="00EA7DA9">
            <w:pPr>
              <w:pStyle w:val="Nadpis6"/>
              <w:jc w:val="left"/>
              <w:rPr>
                <w:rFonts w:asciiTheme="minorHAnsi" w:hAnsiTheme="minorHAnsi" w:cs="Calibri"/>
                <w:bCs w:val="0"/>
                <w:sz w:val="18"/>
                <w:szCs w:val="18"/>
                <w:highlight w:val="lightGray"/>
                <w:lang w:val="sk-SK"/>
              </w:rPr>
            </w:pPr>
          </w:p>
        </w:tc>
      </w:tr>
      <w:tr w:rsidR="00A66EED" w14:paraId="32913361" w14:textId="4FBDA88E"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65F77DCC" w14:textId="4EBE32BC" w:rsidR="00A66EED" w:rsidRDefault="00A66EED" w:rsidP="00EA7DA9">
            <w:pPr>
              <w:pStyle w:val="Nadpis6"/>
              <w:jc w:val="left"/>
              <w:rPr>
                <w:rFonts w:asciiTheme="minorHAnsi" w:hAnsiTheme="minorHAnsi" w:cs="Calibri"/>
                <w:b w:val="0"/>
                <w:bCs w:val="0"/>
                <w:sz w:val="18"/>
                <w:szCs w:val="18"/>
                <w:lang w:val="sk-SK"/>
              </w:rPr>
            </w:pPr>
            <w:r>
              <w:rPr>
                <w:rFonts w:asciiTheme="minorHAnsi" w:hAnsiTheme="minorHAnsi" w:cs="Calibri"/>
                <w:b w:val="0"/>
                <w:bCs w:val="0"/>
                <w:sz w:val="18"/>
                <w:szCs w:val="18"/>
                <w:lang w:val="sk-SK"/>
              </w:rPr>
              <w:t>4.1 Servisná podpora</w:t>
            </w:r>
          </w:p>
        </w:tc>
        <w:tc>
          <w:tcPr>
            <w:tcW w:w="1559" w:type="dxa"/>
            <w:tcBorders>
              <w:top w:val="single" w:sz="4" w:space="0" w:color="auto"/>
              <w:left w:val="single" w:sz="4" w:space="0" w:color="auto"/>
              <w:bottom w:val="single" w:sz="4" w:space="0" w:color="auto"/>
              <w:right w:val="single" w:sz="4" w:space="0" w:color="auto"/>
            </w:tcBorders>
            <w:hideMark/>
          </w:tcPr>
          <w:p w14:paraId="62A1E415"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mesiac</w:t>
            </w:r>
          </w:p>
        </w:tc>
        <w:tc>
          <w:tcPr>
            <w:tcW w:w="1559" w:type="dxa"/>
            <w:tcBorders>
              <w:top w:val="single" w:sz="4" w:space="0" w:color="auto"/>
              <w:left w:val="single" w:sz="4" w:space="0" w:color="auto"/>
              <w:bottom w:val="single" w:sz="4" w:space="0" w:color="auto"/>
              <w:right w:val="single" w:sz="4" w:space="0" w:color="auto"/>
            </w:tcBorders>
          </w:tcPr>
          <w:p w14:paraId="77B7E5D3" w14:textId="77777777" w:rsidR="00A66EED" w:rsidRDefault="00A66EED" w:rsidP="00EA7DA9">
            <w:pPr>
              <w:pStyle w:val="Zarkazkladnhotextu3"/>
              <w:ind w:left="0"/>
              <w:jc w:val="center"/>
              <w:rPr>
                <w:rFonts w:ascii="Calibri" w:hAnsi="Calibri" w:cs="Calibri"/>
                <w:sz w:val="22"/>
                <w:szCs w:val="22"/>
                <w:lang w:val="sk-SK"/>
              </w:rPr>
            </w:pPr>
          </w:p>
        </w:tc>
        <w:tc>
          <w:tcPr>
            <w:tcW w:w="1276" w:type="dxa"/>
            <w:tcBorders>
              <w:top w:val="single" w:sz="4" w:space="0" w:color="auto"/>
              <w:left w:val="single" w:sz="4" w:space="0" w:color="auto"/>
              <w:bottom w:val="single" w:sz="4" w:space="0" w:color="auto"/>
              <w:right w:val="single" w:sz="4" w:space="0" w:color="auto"/>
            </w:tcBorders>
          </w:tcPr>
          <w:p w14:paraId="64F8B494"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4348562"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DEDBE7E" w14:textId="10B176B6" w:rsidR="00A66EED" w:rsidRDefault="00CF65DD" w:rsidP="00EA7DA9">
            <w:pPr>
              <w:pStyle w:val="Zarkazkladnhotextu3"/>
              <w:ind w:left="0"/>
              <w:jc w:val="center"/>
              <w:rPr>
                <w:rFonts w:ascii="Calibri" w:hAnsi="Calibri" w:cs="Calibri"/>
                <w:sz w:val="18"/>
                <w:szCs w:val="18"/>
                <w:lang w:val="sk-SK"/>
              </w:rPr>
            </w:pPr>
            <w:r>
              <w:rPr>
                <w:rFonts w:ascii="Calibri" w:hAnsi="Calibri" w:cs="Calibri"/>
                <w:sz w:val="18"/>
                <w:szCs w:val="18"/>
                <w:lang w:val="sk-SK"/>
              </w:rPr>
              <w:t>84</w:t>
            </w:r>
          </w:p>
        </w:tc>
        <w:tc>
          <w:tcPr>
            <w:tcW w:w="1701" w:type="dxa"/>
            <w:tcBorders>
              <w:top w:val="single" w:sz="4" w:space="0" w:color="auto"/>
              <w:left w:val="single" w:sz="4" w:space="0" w:color="auto"/>
              <w:bottom w:val="single" w:sz="4" w:space="0" w:color="auto"/>
              <w:right w:val="single" w:sz="4" w:space="0" w:color="auto"/>
            </w:tcBorders>
          </w:tcPr>
          <w:p w14:paraId="04B1C2F7"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9F822E8" w14:textId="77777777" w:rsidR="00A66EED" w:rsidRDefault="00A66EED" w:rsidP="00EA7DA9">
            <w:pPr>
              <w:pStyle w:val="Zarkazkladnhotextu3"/>
              <w:ind w:left="0"/>
              <w:jc w:val="center"/>
              <w:rPr>
                <w:rFonts w:ascii="Calibri" w:hAnsi="Calibri" w:cs="Calibri"/>
                <w:b/>
                <w:sz w:val="22"/>
                <w:szCs w:val="22"/>
              </w:rPr>
            </w:pPr>
          </w:p>
        </w:tc>
      </w:tr>
      <w:tr w:rsidR="00A66EED" w14:paraId="0C734E44" w14:textId="7F5FF784"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076CEC2E" w14:textId="12B9ADE2" w:rsidR="00A66EED" w:rsidRDefault="00A66EED" w:rsidP="00EA7DA9">
            <w:pPr>
              <w:pStyle w:val="Nadpis6"/>
              <w:jc w:val="left"/>
              <w:rPr>
                <w:rFonts w:asciiTheme="minorHAnsi" w:hAnsiTheme="minorHAnsi" w:cs="Calibri"/>
                <w:b w:val="0"/>
                <w:bCs w:val="0"/>
                <w:sz w:val="18"/>
                <w:szCs w:val="18"/>
                <w:lang w:val="sk-SK"/>
              </w:rPr>
            </w:pPr>
            <w:r>
              <w:rPr>
                <w:rFonts w:asciiTheme="minorHAnsi" w:hAnsiTheme="minorHAnsi" w:cs="Calibri"/>
                <w:b w:val="0"/>
                <w:bCs w:val="0"/>
                <w:sz w:val="18"/>
                <w:szCs w:val="18"/>
                <w:lang w:val="sk-SK"/>
              </w:rPr>
              <w:t>4.2 Technologická podpora</w:t>
            </w:r>
          </w:p>
        </w:tc>
        <w:tc>
          <w:tcPr>
            <w:tcW w:w="1559" w:type="dxa"/>
            <w:tcBorders>
              <w:top w:val="single" w:sz="4" w:space="0" w:color="auto"/>
              <w:left w:val="single" w:sz="4" w:space="0" w:color="auto"/>
              <w:bottom w:val="single" w:sz="4" w:space="0" w:color="auto"/>
              <w:right w:val="single" w:sz="4" w:space="0" w:color="auto"/>
            </w:tcBorders>
            <w:hideMark/>
          </w:tcPr>
          <w:p w14:paraId="78AD4F50" w14:textId="77777777" w:rsidR="00A66EED" w:rsidRPr="00B95F72" w:rsidRDefault="00A66EED" w:rsidP="00EA7DA9">
            <w:pPr>
              <w:pStyle w:val="Zarkazkladnhotextu3"/>
              <w:ind w:left="0"/>
              <w:jc w:val="center"/>
              <w:rPr>
                <w:rFonts w:ascii="Calibri" w:hAnsi="Calibri" w:cs="Calibri"/>
                <w:b/>
                <w:sz w:val="18"/>
                <w:szCs w:val="18"/>
                <w:lang w:val="sk-SK"/>
              </w:rPr>
            </w:pPr>
            <w:r w:rsidRPr="00B95F72">
              <w:rPr>
                <w:rFonts w:ascii="Calibri" w:hAnsi="Calibri" w:cs="Calibri"/>
                <w:b/>
                <w:sz w:val="18"/>
                <w:szCs w:val="18"/>
                <w:lang w:val="sk-SK"/>
              </w:rPr>
              <w:t>mesiac</w:t>
            </w:r>
          </w:p>
        </w:tc>
        <w:tc>
          <w:tcPr>
            <w:tcW w:w="1559" w:type="dxa"/>
            <w:tcBorders>
              <w:top w:val="single" w:sz="4" w:space="0" w:color="auto"/>
              <w:left w:val="single" w:sz="4" w:space="0" w:color="auto"/>
              <w:bottom w:val="single" w:sz="4" w:space="0" w:color="auto"/>
              <w:right w:val="single" w:sz="4" w:space="0" w:color="auto"/>
            </w:tcBorders>
          </w:tcPr>
          <w:p w14:paraId="2BC8AF84" w14:textId="77777777" w:rsidR="00A66EED" w:rsidRDefault="00A66EED" w:rsidP="00EA7DA9">
            <w:pPr>
              <w:pStyle w:val="Zarkazkladnhotextu3"/>
              <w:ind w:left="0"/>
              <w:jc w:val="center"/>
              <w:rPr>
                <w:rFonts w:ascii="Calibri" w:hAnsi="Calibri" w:cs="Calibri"/>
                <w:sz w:val="22"/>
                <w:szCs w:val="22"/>
                <w:lang w:val="sk-SK"/>
              </w:rPr>
            </w:pPr>
          </w:p>
        </w:tc>
        <w:tc>
          <w:tcPr>
            <w:tcW w:w="1276" w:type="dxa"/>
            <w:tcBorders>
              <w:top w:val="single" w:sz="4" w:space="0" w:color="auto"/>
              <w:left w:val="single" w:sz="4" w:space="0" w:color="auto"/>
              <w:bottom w:val="single" w:sz="4" w:space="0" w:color="auto"/>
              <w:right w:val="single" w:sz="4" w:space="0" w:color="auto"/>
            </w:tcBorders>
          </w:tcPr>
          <w:p w14:paraId="4D0233BE"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887E33A"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02514CB" w14:textId="5FE2D476" w:rsidR="00A66EED" w:rsidRDefault="00CF65DD" w:rsidP="00EA7DA9">
            <w:pPr>
              <w:pStyle w:val="Zarkazkladnhotextu3"/>
              <w:ind w:left="0"/>
              <w:jc w:val="center"/>
              <w:rPr>
                <w:rFonts w:ascii="Calibri" w:hAnsi="Calibri" w:cs="Calibri"/>
                <w:sz w:val="18"/>
                <w:szCs w:val="18"/>
                <w:lang w:val="sk-SK"/>
              </w:rPr>
            </w:pPr>
            <w:r>
              <w:rPr>
                <w:rFonts w:ascii="Calibri" w:hAnsi="Calibri" w:cs="Calibri"/>
                <w:sz w:val="18"/>
                <w:szCs w:val="18"/>
                <w:lang w:val="sk-SK"/>
              </w:rPr>
              <w:t>84</w:t>
            </w:r>
          </w:p>
        </w:tc>
        <w:tc>
          <w:tcPr>
            <w:tcW w:w="1701" w:type="dxa"/>
            <w:tcBorders>
              <w:top w:val="single" w:sz="4" w:space="0" w:color="auto"/>
              <w:left w:val="single" w:sz="4" w:space="0" w:color="auto"/>
              <w:bottom w:val="single" w:sz="4" w:space="0" w:color="auto"/>
              <w:right w:val="single" w:sz="4" w:space="0" w:color="auto"/>
            </w:tcBorders>
          </w:tcPr>
          <w:p w14:paraId="699B78B9"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FA78FF8" w14:textId="77777777" w:rsidR="00A66EED" w:rsidRDefault="00A66EED" w:rsidP="00EA7DA9">
            <w:pPr>
              <w:pStyle w:val="Zarkazkladnhotextu3"/>
              <w:ind w:left="0"/>
              <w:jc w:val="center"/>
              <w:rPr>
                <w:rFonts w:ascii="Calibri" w:hAnsi="Calibri" w:cs="Calibri"/>
                <w:b/>
                <w:sz w:val="22"/>
                <w:szCs w:val="22"/>
              </w:rPr>
            </w:pPr>
          </w:p>
        </w:tc>
      </w:tr>
      <w:tr w:rsidR="00A66EED" w14:paraId="21C68AB1" w14:textId="7A4AF13C" w:rsidTr="00416BDE">
        <w:trPr>
          <w:trHeight w:val="301"/>
        </w:trPr>
        <w:tc>
          <w:tcPr>
            <w:tcW w:w="4248" w:type="dxa"/>
            <w:tcBorders>
              <w:top w:val="single" w:sz="4" w:space="0" w:color="auto"/>
              <w:left w:val="single" w:sz="4" w:space="0" w:color="auto"/>
              <w:bottom w:val="single" w:sz="4" w:space="0" w:color="auto"/>
              <w:right w:val="single" w:sz="4" w:space="0" w:color="auto"/>
            </w:tcBorders>
            <w:vAlign w:val="center"/>
            <w:hideMark/>
          </w:tcPr>
          <w:p w14:paraId="3E8E4040" w14:textId="62C29EAF" w:rsidR="00A66EED" w:rsidRDefault="00A66EED" w:rsidP="00EA7DA9">
            <w:pPr>
              <w:pStyle w:val="Nadpis6"/>
              <w:jc w:val="left"/>
              <w:rPr>
                <w:rFonts w:asciiTheme="minorHAnsi" w:hAnsiTheme="minorHAnsi" w:cs="Calibri"/>
                <w:b w:val="0"/>
                <w:bCs w:val="0"/>
                <w:sz w:val="18"/>
                <w:szCs w:val="18"/>
                <w:lang w:val="sk-SK"/>
              </w:rPr>
            </w:pPr>
            <w:r>
              <w:rPr>
                <w:rFonts w:asciiTheme="minorHAnsi" w:hAnsiTheme="minorHAnsi" w:cs="Calibri"/>
                <w:b w:val="0"/>
                <w:bCs w:val="0"/>
                <w:sz w:val="18"/>
                <w:szCs w:val="18"/>
                <w:lang w:val="sk-SK"/>
              </w:rPr>
              <w:t>4.3 Služby poradenstva a</w:t>
            </w:r>
            <w:r w:rsidR="00781EE6">
              <w:rPr>
                <w:rFonts w:asciiTheme="minorHAnsi" w:hAnsiTheme="minorHAnsi" w:cs="Calibri"/>
                <w:b w:val="0"/>
                <w:bCs w:val="0"/>
                <w:sz w:val="18"/>
                <w:szCs w:val="18"/>
                <w:lang w:val="sk-SK"/>
              </w:rPr>
              <w:t> </w:t>
            </w:r>
            <w:r>
              <w:rPr>
                <w:rFonts w:asciiTheme="minorHAnsi" w:hAnsiTheme="minorHAnsi" w:cs="Calibri"/>
                <w:b w:val="0"/>
                <w:bCs w:val="0"/>
                <w:sz w:val="18"/>
                <w:szCs w:val="18"/>
                <w:lang w:val="sk-SK"/>
              </w:rPr>
              <w:t>rozvoja</w:t>
            </w:r>
          </w:p>
        </w:tc>
        <w:tc>
          <w:tcPr>
            <w:tcW w:w="1559" w:type="dxa"/>
            <w:tcBorders>
              <w:top w:val="single" w:sz="4" w:space="0" w:color="auto"/>
              <w:left w:val="single" w:sz="4" w:space="0" w:color="auto"/>
              <w:bottom w:val="single" w:sz="4" w:space="0" w:color="auto"/>
              <w:right w:val="single" w:sz="4" w:space="0" w:color="auto"/>
            </w:tcBorders>
            <w:hideMark/>
          </w:tcPr>
          <w:p w14:paraId="72439DE8" w14:textId="77777777" w:rsidR="00A66EED" w:rsidRPr="00B95F72" w:rsidRDefault="00A66EED" w:rsidP="00EA7DA9">
            <w:pPr>
              <w:pStyle w:val="Zarkazkladnhotextu3"/>
              <w:ind w:left="0"/>
              <w:jc w:val="center"/>
              <w:rPr>
                <w:rFonts w:ascii="Calibri" w:hAnsi="Calibri" w:cs="Calibri"/>
                <w:b/>
                <w:sz w:val="18"/>
                <w:szCs w:val="18"/>
                <w:lang w:val="sk-SK"/>
              </w:rPr>
            </w:pPr>
            <w:r>
              <w:rPr>
                <w:rFonts w:ascii="Calibri" w:hAnsi="Calibri" w:cs="Calibri"/>
                <w:b/>
                <w:sz w:val="18"/>
                <w:szCs w:val="18"/>
                <w:lang w:val="sk-SK"/>
              </w:rPr>
              <w:t>človekohodina</w:t>
            </w:r>
          </w:p>
        </w:tc>
        <w:tc>
          <w:tcPr>
            <w:tcW w:w="1559" w:type="dxa"/>
            <w:tcBorders>
              <w:top w:val="single" w:sz="4" w:space="0" w:color="auto"/>
              <w:left w:val="single" w:sz="4" w:space="0" w:color="auto"/>
              <w:bottom w:val="single" w:sz="4" w:space="0" w:color="auto"/>
              <w:right w:val="single" w:sz="4" w:space="0" w:color="auto"/>
            </w:tcBorders>
          </w:tcPr>
          <w:p w14:paraId="270DB223" w14:textId="77777777" w:rsidR="00A66EED" w:rsidRDefault="00A66EED" w:rsidP="00EA7DA9">
            <w:pPr>
              <w:pStyle w:val="Zarkazkladnhotextu3"/>
              <w:ind w:left="0"/>
              <w:jc w:val="center"/>
              <w:rPr>
                <w:rFonts w:ascii="Calibri" w:hAnsi="Calibri" w:cs="Calibri"/>
                <w:sz w:val="22"/>
                <w:szCs w:val="22"/>
                <w:lang w:val="sk-SK"/>
              </w:rPr>
            </w:pPr>
          </w:p>
        </w:tc>
        <w:tc>
          <w:tcPr>
            <w:tcW w:w="1276" w:type="dxa"/>
            <w:tcBorders>
              <w:top w:val="single" w:sz="4" w:space="0" w:color="auto"/>
              <w:left w:val="single" w:sz="4" w:space="0" w:color="auto"/>
              <w:bottom w:val="single" w:sz="4" w:space="0" w:color="auto"/>
              <w:right w:val="single" w:sz="4" w:space="0" w:color="auto"/>
            </w:tcBorders>
          </w:tcPr>
          <w:p w14:paraId="5377AF12" w14:textId="77777777" w:rsidR="00A66EED" w:rsidRDefault="00A66EED" w:rsidP="00EA7DA9">
            <w:pPr>
              <w:pStyle w:val="Zarkazkladnhotextu3"/>
              <w:ind w:left="0"/>
              <w:jc w:val="center"/>
              <w:rPr>
                <w:rFonts w:ascii="Calibri" w:hAnsi="Calibri" w:cs="Calibri"/>
                <w:b/>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18434E2" w14:textId="77777777" w:rsidR="00A66EED" w:rsidRDefault="00A66EED" w:rsidP="00EA7DA9">
            <w:pPr>
              <w:pStyle w:val="Zarkazkladnhotextu3"/>
              <w:ind w:left="0"/>
              <w:jc w:val="center"/>
              <w:rPr>
                <w:rFonts w:ascii="Calibri" w:hAnsi="Calibri" w:cs="Calibri"/>
                <w:b/>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7ED98CB" w14:textId="2368A61B" w:rsidR="00A66EED" w:rsidRDefault="00A1678E" w:rsidP="00EA7DA9">
            <w:pPr>
              <w:pStyle w:val="Zarkazkladnhotextu3"/>
              <w:ind w:left="0"/>
              <w:jc w:val="center"/>
              <w:rPr>
                <w:rFonts w:ascii="Calibri" w:hAnsi="Calibri" w:cs="Calibri"/>
                <w:sz w:val="18"/>
                <w:szCs w:val="18"/>
                <w:lang w:val="sk-SK"/>
              </w:rPr>
            </w:pPr>
            <w:r>
              <w:rPr>
                <w:rFonts w:ascii="Calibri" w:hAnsi="Calibri" w:cs="Calibri"/>
                <w:sz w:val="18"/>
                <w:szCs w:val="18"/>
                <w:lang w:val="sk-SK"/>
              </w:rPr>
              <w:t>4 000</w:t>
            </w:r>
          </w:p>
        </w:tc>
        <w:tc>
          <w:tcPr>
            <w:tcW w:w="1701" w:type="dxa"/>
            <w:tcBorders>
              <w:top w:val="single" w:sz="4" w:space="0" w:color="auto"/>
              <w:left w:val="single" w:sz="4" w:space="0" w:color="auto"/>
              <w:bottom w:val="single" w:sz="4" w:space="0" w:color="auto"/>
              <w:right w:val="single" w:sz="4" w:space="0" w:color="auto"/>
            </w:tcBorders>
          </w:tcPr>
          <w:p w14:paraId="310B83A8" w14:textId="77777777" w:rsidR="00A66EED" w:rsidRDefault="00A66EED" w:rsidP="00EA7DA9">
            <w:pPr>
              <w:pStyle w:val="Zarkazkladnhotextu3"/>
              <w:ind w:left="0"/>
              <w:jc w:val="center"/>
              <w:rPr>
                <w:rFonts w:ascii="Calibri" w:hAnsi="Calibri" w:cs="Calibr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158A54" w14:textId="77777777" w:rsidR="00A66EED" w:rsidRDefault="00A66EED" w:rsidP="00EA7DA9">
            <w:pPr>
              <w:pStyle w:val="Zarkazkladnhotextu3"/>
              <w:ind w:left="0"/>
              <w:jc w:val="center"/>
              <w:rPr>
                <w:rFonts w:ascii="Calibri" w:hAnsi="Calibri" w:cs="Calibri"/>
                <w:b/>
                <w:sz w:val="22"/>
                <w:szCs w:val="22"/>
              </w:rPr>
            </w:pPr>
          </w:p>
        </w:tc>
      </w:tr>
      <w:tr w:rsidR="00A66EED" w14:paraId="70E1550B" w14:textId="5D6871FC" w:rsidTr="00416BDE">
        <w:trPr>
          <w:trHeight w:val="248"/>
        </w:trPr>
        <w:tc>
          <w:tcPr>
            <w:tcW w:w="11761" w:type="dxa"/>
            <w:gridSpan w:val="6"/>
            <w:tcBorders>
              <w:top w:val="single" w:sz="4" w:space="0" w:color="auto"/>
              <w:left w:val="single" w:sz="4" w:space="0" w:color="auto"/>
              <w:bottom w:val="single" w:sz="4" w:space="0" w:color="auto"/>
              <w:right w:val="single" w:sz="4" w:space="0" w:color="auto"/>
            </w:tcBorders>
            <w:vAlign w:val="center"/>
            <w:hideMark/>
          </w:tcPr>
          <w:p w14:paraId="58C366CA" w14:textId="1F1BFD24" w:rsidR="00A66EED" w:rsidRDefault="00A66EED" w:rsidP="001C5FEA">
            <w:pPr>
              <w:pStyle w:val="Zarkazkladnhotextu3"/>
              <w:ind w:left="0"/>
              <w:jc w:val="left"/>
              <w:rPr>
                <w:rFonts w:ascii="Calibri" w:hAnsi="Calibri" w:cs="Calibri"/>
                <w:b/>
                <w:sz w:val="20"/>
                <w:szCs w:val="20"/>
              </w:rPr>
            </w:pPr>
            <w:r>
              <w:rPr>
                <w:rFonts w:asciiTheme="minorHAnsi" w:hAnsiTheme="minorHAnsi" w:cs="Courier"/>
                <w:b/>
                <w:sz w:val="20"/>
                <w:szCs w:val="20"/>
                <w:lang w:val="pl-PL" w:eastAsia="en-US"/>
              </w:rPr>
              <w:t xml:space="preserve">Celková cena </w:t>
            </w:r>
            <w:r>
              <w:rPr>
                <w:rFonts w:asciiTheme="minorHAnsi" w:hAnsiTheme="minorHAnsi"/>
                <w:b/>
                <w:bCs/>
                <w:sz w:val="20"/>
                <w:szCs w:val="20"/>
              </w:rPr>
              <w:t xml:space="preserve">za </w:t>
            </w:r>
            <w:r>
              <w:rPr>
                <w:rFonts w:asciiTheme="minorHAnsi" w:hAnsiTheme="minorHAnsi"/>
                <w:b/>
                <w:bCs/>
                <w:sz w:val="20"/>
                <w:szCs w:val="20"/>
                <w:lang w:val="sk-SK"/>
              </w:rPr>
              <w:t>predmet</w:t>
            </w:r>
            <w:r>
              <w:rPr>
                <w:rFonts w:asciiTheme="minorHAnsi" w:hAnsiTheme="minorHAnsi"/>
                <w:b/>
                <w:bCs/>
                <w:sz w:val="20"/>
                <w:szCs w:val="20"/>
              </w:rPr>
              <w:t xml:space="preserve"> zákazky</w:t>
            </w:r>
            <w:r w:rsidR="00AE2C70">
              <w:rPr>
                <w:rFonts w:asciiTheme="minorHAnsi" w:hAnsiTheme="minorHAnsi"/>
                <w:b/>
                <w:bCs/>
                <w:sz w:val="20"/>
                <w:szCs w:val="20"/>
                <w:lang w:val="sk-SK"/>
              </w:rPr>
              <w:t xml:space="preserve"> na obdobie 60 mesiacov</w:t>
            </w:r>
            <w:r w:rsidR="00A1678E">
              <w:rPr>
                <w:rFonts w:asciiTheme="minorHAnsi" w:hAnsiTheme="minorHAnsi"/>
                <w:b/>
                <w:bCs/>
                <w:sz w:val="20"/>
                <w:szCs w:val="20"/>
                <w:lang w:val="sk-SK"/>
              </w:rPr>
              <w:t xml:space="preserve"> + 36 MESIACOV</w:t>
            </w:r>
            <w:r w:rsidR="001C5FEA">
              <w:rPr>
                <w:rFonts w:asciiTheme="minorHAnsi" w:hAnsiTheme="minorHAnsi"/>
                <w:b/>
                <w:bCs/>
                <w:sz w:val="20"/>
                <w:szCs w:val="20"/>
                <w:lang w:val="sk-SK"/>
              </w:rPr>
              <w:t xml:space="preserve"> (kritérium na vyhodnotenie ponúk)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4B3FF4" w14:textId="7ACAE88D" w:rsidR="00A66EED" w:rsidRPr="00801D70" w:rsidRDefault="00A66EED" w:rsidP="00A66EED">
            <w:pPr>
              <w:pStyle w:val="Zarkazkladnhotextu3"/>
              <w:ind w:left="0"/>
              <w:jc w:val="left"/>
              <w:rPr>
                <w:rFonts w:ascii="Calibri" w:hAnsi="Calibri" w:cs="Calibri"/>
                <w:bCs/>
                <w:sz w:val="22"/>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9B69A" w14:textId="77777777" w:rsidR="00A66EED" w:rsidRPr="00801D70" w:rsidRDefault="00A66EED" w:rsidP="00EA7DA9">
            <w:pPr>
              <w:pStyle w:val="Zarkazkladnhotextu3"/>
              <w:ind w:left="0"/>
              <w:jc w:val="left"/>
              <w:rPr>
                <w:rFonts w:ascii="Calibri" w:hAnsi="Calibri" w:cs="Calibri"/>
                <w:bCs/>
                <w:sz w:val="22"/>
                <w:szCs w:val="22"/>
                <w:lang w:val="sk-SK"/>
              </w:rPr>
            </w:pPr>
          </w:p>
        </w:tc>
      </w:tr>
    </w:tbl>
    <w:p w14:paraId="6596919A" w14:textId="77777777" w:rsidR="00A66EED" w:rsidRDefault="00A66EED" w:rsidP="00547F56">
      <w:pPr>
        <w:tabs>
          <w:tab w:val="num" w:pos="2280"/>
        </w:tabs>
        <w:autoSpaceDE w:val="0"/>
        <w:autoSpaceDN w:val="0"/>
        <w:adjustRightInd w:val="0"/>
        <w:rPr>
          <w:rFonts w:asciiTheme="minorHAnsi" w:hAnsiTheme="minorHAnsi"/>
          <w:i/>
          <w:sz w:val="18"/>
          <w:szCs w:val="18"/>
        </w:rPr>
      </w:pPr>
    </w:p>
    <w:p w14:paraId="1F4007D7" w14:textId="48CF7EC3" w:rsidR="00547F56" w:rsidRDefault="00547F56" w:rsidP="00547F56">
      <w:pPr>
        <w:tabs>
          <w:tab w:val="num" w:pos="2280"/>
        </w:tabs>
        <w:autoSpaceDE w:val="0"/>
        <w:autoSpaceDN w:val="0"/>
        <w:adjustRightInd w:val="0"/>
        <w:rPr>
          <w:rFonts w:asciiTheme="minorHAnsi" w:hAnsiTheme="minorHAnsi"/>
          <w:i/>
          <w:sz w:val="18"/>
          <w:szCs w:val="18"/>
        </w:rPr>
      </w:pPr>
    </w:p>
    <w:p w14:paraId="7679741B" w14:textId="2EE63EC0" w:rsidR="00547F56" w:rsidRPr="00E01CEC" w:rsidRDefault="00547F56" w:rsidP="00547F56">
      <w:pPr>
        <w:tabs>
          <w:tab w:val="num" w:pos="2280"/>
        </w:tabs>
        <w:autoSpaceDE w:val="0"/>
        <w:autoSpaceDN w:val="0"/>
        <w:adjustRightInd w:val="0"/>
        <w:rPr>
          <w:rFonts w:asciiTheme="minorHAnsi" w:hAnsiTheme="minorHAnsi"/>
          <w:i/>
          <w:sz w:val="18"/>
          <w:szCs w:val="18"/>
        </w:rPr>
      </w:pPr>
      <w:r w:rsidRPr="00E01CEC">
        <w:rPr>
          <w:rFonts w:asciiTheme="minorHAnsi" w:hAnsiTheme="minorHAnsi"/>
          <w:i/>
          <w:sz w:val="18"/>
          <w:szCs w:val="18"/>
        </w:rPr>
        <w:t>* v prípade položky 4.3</w:t>
      </w:r>
      <w:r w:rsidR="00D63462">
        <w:rPr>
          <w:rFonts w:asciiTheme="minorHAnsi" w:hAnsiTheme="minorHAnsi"/>
          <w:i/>
          <w:sz w:val="18"/>
          <w:szCs w:val="18"/>
        </w:rPr>
        <w:t xml:space="preserve"> </w:t>
      </w:r>
      <w:r w:rsidRPr="00E01CEC">
        <w:rPr>
          <w:rFonts w:asciiTheme="minorHAnsi" w:hAnsiTheme="minorHAnsi"/>
          <w:i/>
          <w:sz w:val="18"/>
          <w:szCs w:val="18"/>
        </w:rPr>
        <w:t>sa jedná o predpokladané množstvo</w:t>
      </w:r>
    </w:p>
    <w:p w14:paraId="5EE02D80" w14:textId="5D9878D7" w:rsidR="00AE2C70" w:rsidRPr="00280D7A" w:rsidRDefault="00AE2C70" w:rsidP="00547F56">
      <w:pPr>
        <w:tabs>
          <w:tab w:val="num" w:pos="2280"/>
        </w:tabs>
        <w:autoSpaceDE w:val="0"/>
        <w:autoSpaceDN w:val="0"/>
        <w:adjustRightInd w:val="0"/>
        <w:rPr>
          <w:rFonts w:asciiTheme="minorHAnsi" w:hAnsiTheme="minorHAnsi"/>
          <w:i/>
          <w:sz w:val="18"/>
          <w:szCs w:val="18"/>
        </w:rPr>
      </w:pPr>
    </w:p>
    <w:p w14:paraId="2C682812" w14:textId="77777777" w:rsidR="00547F56" w:rsidRPr="00587B32" w:rsidRDefault="00547F56" w:rsidP="00547F56">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32D6028C" w14:textId="77777777" w:rsidR="00547F56" w:rsidRPr="00587B32" w:rsidRDefault="00547F56" w:rsidP="00547F56">
      <w:pPr>
        <w:ind w:left="2160" w:hanging="2160"/>
        <w:rPr>
          <w:rFonts w:asciiTheme="minorHAnsi" w:hAnsiTheme="minorHAnsi"/>
          <w:sz w:val="22"/>
          <w:szCs w:val="22"/>
        </w:rPr>
      </w:pPr>
    </w:p>
    <w:p w14:paraId="572C7DB0" w14:textId="262E7B7B" w:rsidR="00547F56" w:rsidRPr="00ED544E" w:rsidRDefault="00547F56" w:rsidP="00547F56">
      <w:pPr>
        <w:tabs>
          <w:tab w:val="num" w:pos="2280"/>
        </w:tabs>
        <w:autoSpaceDE w:val="0"/>
        <w:autoSpaceDN w:val="0"/>
        <w:adjustRightInd w:val="0"/>
        <w:jc w:val="both"/>
        <w:rPr>
          <w:rFonts w:asciiTheme="minorHAnsi" w:hAnsiTheme="minorHAnsi"/>
          <w:b/>
          <w:i/>
          <w:sz w:val="18"/>
          <w:szCs w:val="18"/>
        </w:rPr>
      </w:pPr>
      <w:r w:rsidRPr="00ED544E">
        <w:rPr>
          <w:rFonts w:asciiTheme="minorHAnsi" w:hAnsiTheme="minorHAnsi"/>
          <w:b/>
          <w:i/>
          <w:sz w:val="18"/>
          <w:szCs w:val="18"/>
        </w:rPr>
        <w:t xml:space="preserve">V prípade, </w:t>
      </w:r>
      <w:r w:rsidRPr="00ED544E">
        <w:rPr>
          <w:rFonts w:asciiTheme="minorHAnsi" w:hAnsiTheme="minorHAnsi" w:cs="Arial"/>
          <w:b/>
          <w:i/>
          <w:sz w:val="18"/>
          <w:szCs w:val="18"/>
        </w:rPr>
        <w:t xml:space="preserve">ak uchádzač </w:t>
      </w:r>
      <w:r w:rsidRPr="00ED544E">
        <w:rPr>
          <w:rFonts w:asciiTheme="minorHAnsi" w:hAnsiTheme="minorHAnsi" w:cs="Arial"/>
          <w:b/>
          <w:i/>
          <w:sz w:val="18"/>
          <w:szCs w:val="18"/>
          <w:u w:val="single"/>
        </w:rPr>
        <w:t>nie je</w:t>
      </w:r>
      <w:r w:rsidRPr="00ED544E">
        <w:rPr>
          <w:rFonts w:asciiTheme="minorHAnsi" w:hAnsiTheme="minorHAnsi" w:cs="Arial"/>
          <w:b/>
          <w:i/>
          <w:sz w:val="18"/>
          <w:szCs w:val="18"/>
        </w:rPr>
        <w:t xml:space="preserve"> zdaniteľnou osobou pre DPH, </w:t>
      </w:r>
      <w:r w:rsidRPr="00ED544E">
        <w:rPr>
          <w:rFonts w:asciiTheme="minorHAnsi" w:hAnsiTheme="minorHAnsi"/>
          <w:b/>
          <w:i/>
          <w:sz w:val="18"/>
          <w:szCs w:val="18"/>
        </w:rPr>
        <w:t>uvedie v stĺpci „Cena za m</w:t>
      </w:r>
      <w:r w:rsidR="00561F26">
        <w:rPr>
          <w:rFonts w:asciiTheme="minorHAnsi" w:hAnsiTheme="minorHAnsi"/>
          <w:b/>
          <w:i/>
          <w:sz w:val="18"/>
          <w:szCs w:val="18"/>
        </w:rPr>
        <w:t>.</w:t>
      </w:r>
      <w:r w:rsidRPr="00ED544E">
        <w:rPr>
          <w:rFonts w:asciiTheme="minorHAnsi" w:hAnsiTheme="minorHAnsi"/>
          <w:b/>
          <w:i/>
          <w:sz w:val="18"/>
          <w:szCs w:val="18"/>
        </w:rPr>
        <w:t>j</w:t>
      </w:r>
      <w:r w:rsidR="00561F26">
        <w:rPr>
          <w:rFonts w:asciiTheme="minorHAnsi" w:hAnsiTheme="minorHAnsi"/>
          <w:b/>
          <w:i/>
          <w:sz w:val="18"/>
          <w:szCs w:val="18"/>
        </w:rPr>
        <w:t>.</w:t>
      </w:r>
      <w:r w:rsidRPr="00ED544E">
        <w:rPr>
          <w:rFonts w:asciiTheme="minorHAnsi" w:hAnsiTheme="minorHAnsi"/>
          <w:b/>
          <w:i/>
          <w:sz w:val="18"/>
          <w:szCs w:val="18"/>
        </w:rPr>
        <w:t xml:space="preserve"> v EUR s DPH</w:t>
      </w:r>
      <w:r w:rsidRPr="00ED544E">
        <w:rPr>
          <w:rFonts w:asciiTheme="minorHAnsi" w:hAnsiTheme="minorHAnsi" w:cs="Courier"/>
          <w:b/>
          <w:i/>
          <w:sz w:val="18"/>
          <w:szCs w:val="18"/>
          <w:lang w:val="pl-PL"/>
        </w:rPr>
        <w:t xml:space="preserve">” </w:t>
      </w:r>
      <w:r w:rsidRPr="00ED544E">
        <w:rPr>
          <w:rFonts w:asciiTheme="minorHAnsi" w:hAnsiTheme="minorHAnsi"/>
          <w:b/>
          <w:i/>
          <w:sz w:val="18"/>
          <w:szCs w:val="18"/>
        </w:rPr>
        <w:t xml:space="preserve">svoju konečnú cenu. </w:t>
      </w:r>
    </w:p>
    <w:p w14:paraId="60DEB80E" w14:textId="73548F28" w:rsidR="00547F56" w:rsidRPr="00ED544E" w:rsidRDefault="00547F56" w:rsidP="00547F56">
      <w:pPr>
        <w:tabs>
          <w:tab w:val="num" w:pos="2280"/>
        </w:tabs>
        <w:autoSpaceDE w:val="0"/>
        <w:autoSpaceDN w:val="0"/>
        <w:adjustRightInd w:val="0"/>
        <w:jc w:val="both"/>
        <w:rPr>
          <w:rFonts w:asciiTheme="minorHAnsi" w:hAnsiTheme="minorHAnsi"/>
          <w:b/>
          <w:i/>
          <w:sz w:val="18"/>
          <w:szCs w:val="18"/>
        </w:rPr>
      </w:pPr>
      <w:r w:rsidRPr="00ED544E">
        <w:rPr>
          <w:rFonts w:asciiTheme="minorHAnsi" w:hAnsiTheme="minorHAnsi"/>
          <w:b/>
          <w:i/>
          <w:sz w:val="18"/>
          <w:szCs w:val="18"/>
        </w:rPr>
        <w:t xml:space="preserve">V prípade, ak je uchádzač zahraničnou osobou, uvedie v stĺpci „Cena za </w:t>
      </w:r>
      <w:r w:rsidR="00AE2C70">
        <w:rPr>
          <w:rFonts w:asciiTheme="minorHAnsi" w:hAnsiTheme="minorHAnsi"/>
          <w:b/>
          <w:i/>
          <w:sz w:val="18"/>
          <w:szCs w:val="18"/>
        </w:rPr>
        <w:t xml:space="preserve">m.j. </w:t>
      </w:r>
      <w:r w:rsidRPr="00ED544E">
        <w:rPr>
          <w:rFonts w:asciiTheme="minorHAnsi" w:hAnsiTheme="minorHAnsi"/>
          <w:b/>
          <w:i/>
          <w:sz w:val="18"/>
          <w:szCs w:val="18"/>
        </w:rPr>
        <w:t>v EUR s DPH</w:t>
      </w:r>
      <w:r w:rsidRPr="00ED544E">
        <w:rPr>
          <w:rFonts w:asciiTheme="minorHAnsi" w:hAnsiTheme="minorHAnsi" w:cs="Courier"/>
          <w:b/>
          <w:i/>
          <w:sz w:val="18"/>
          <w:szCs w:val="18"/>
          <w:lang w:val="pl-PL"/>
        </w:rPr>
        <w:t>”</w:t>
      </w:r>
      <w:r w:rsidRPr="00ED544E">
        <w:rPr>
          <w:rFonts w:asciiTheme="minorHAnsi" w:hAnsiTheme="minorHAnsi"/>
          <w:b/>
          <w:i/>
          <w:sz w:val="18"/>
          <w:szCs w:val="18"/>
          <w:lang w:val="pl-PL"/>
        </w:rPr>
        <w:t xml:space="preserve"> </w:t>
      </w:r>
      <w:r w:rsidRPr="00ED544E">
        <w:rPr>
          <w:rFonts w:asciiTheme="minorHAnsi" w:hAnsiTheme="minorHAnsi"/>
          <w:b/>
          <w:i/>
          <w:sz w:val="18"/>
          <w:szCs w:val="18"/>
        </w:rPr>
        <w:t>sumu bez DPH navýšenú o aktuálne platnú sadzbu DPH v SR (DPH odvádza v prípade úspešnosti jeho ponuky verejný obstarávateľ).</w:t>
      </w:r>
    </w:p>
    <w:p w14:paraId="66EC2D1C" w14:textId="77777777" w:rsidR="00F11E91" w:rsidRPr="00F86FDC" w:rsidRDefault="00F11E91" w:rsidP="00F11E91">
      <w:pPr>
        <w:ind w:left="2160" w:hanging="2160"/>
        <w:rPr>
          <w:rFonts w:asciiTheme="minorHAnsi" w:hAnsiTheme="minorHAnsi"/>
          <w:noProof/>
          <w:sz w:val="22"/>
          <w:szCs w:val="22"/>
        </w:rPr>
      </w:pPr>
    </w:p>
    <w:p w14:paraId="0D8B848F" w14:textId="77777777" w:rsidR="00F11E91" w:rsidRPr="00F86FDC" w:rsidRDefault="00F11E91" w:rsidP="00F11E91">
      <w:pPr>
        <w:ind w:left="2160" w:hanging="2160"/>
        <w:rPr>
          <w:rFonts w:asciiTheme="minorHAnsi" w:hAnsiTheme="minorHAnsi"/>
          <w:noProof/>
          <w:sz w:val="22"/>
          <w:szCs w:val="22"/>
        </w:rPr>
      </w:pPr>
      <w:r w:rsidRPr="00F86FDC">
        <w:rPr>
          <w:rFonts w:asciiTheme="minorHAnsi" w:hAnsiTheme="minorHAnsi"/>
          <w:noProof/>
          <w:sz w:val="22"/>
          <w:szCs w:val="22"/>
        </w:rPr>
        <w:t xml:space="preserve">               </w:t>
      </w:r>
    </w:p>
    <w:p w14:paraId="3C691F51" w14:textId="77777777" w:rsidR="00F11E91" w:rsidRPr="00F86FDC" w:rsidRDefault="00F11E91" w:rsidP="00F11E91">
      <w:pPr>
        <w:ind w:left="2160" w:hanging="2160"/>
        <w:rPr>
          <w:rFonts w:asciiTheme="minorHAnsi" w:hAnsiTheme="minorHAnsi"/>
          <w:noProof/>
          <w:sz w:val="22"/>
          <w:szCs w:val="22"/>
        </w:rPr>
      </w:pPr>
    </w:p>
    <w:p w14:paraId="27E33733" w14:textId="77777777" w:rsidR="00F11E91" w:rsidRPr="00F86FDC" w:rsidRDefault="00F11E91" w:rsidP="00F11E91">
      <w:pPr>
        <w:ind w:left="2160" w:hanging="2160"/>
        <w:rPr>
          <w:rFonts w:asciiTheme="minorHAnsi" w:hAnsiTheme="minorHAnsi"/>
          <w:noProof/>
          <w:sz w:val="22"/>
          <w:szCs w:val="22"/>
        </w:rPr>
      </w:pPr>
    </w:p>
    <w:p w14:paraId="52C97206" w14:textId="77777777" w:rsidR="00F11E91" w:rsidRPr="00F86FDC" w:rsidRDefault="00F11E91" w:rsidP="00F11E91">
      <w:pPr>
        <w:keepNext/>
        <w:outlineLvl w:val="8"/>
        <w:rPr>
          <w:rFonts w:asciiTheme="minorHAnsi" w:hAnsiTheme="minorHAnsi"/>
          <w:b/>
          <w:bCs/>
          <w:noProof/>
          <w:sz w:val="22"/>
          <w:szCs w:val="22"/>
        </w:rPr>
      </w:pPr>
      <w:r w:rsidRPr="00F86FDC">
        <w:rPr>
          <w:rFonts w:asciiTheme="minorHAnsi" w:hAnsiTheme="minorHAnsi"/>
          <w:bCs/>
          <w:i/>
          <w:noProof/>
          <w:sz w:val="22"/>
          <w:szCs w:val="22"/>
        </w:rPr>
        <w:t>V ……………….…….., dňa ....................</w:t>
      </w:r>
      <w:r w:rsidRPr="00F86FDC">
        <w:rPr>
          <w:rFonts w:asciiTheme="minorHAnsi" w:hAnsiTheme="minorHAnsi"/>
          <w:bCs/>
          <w:i/>
          <w:noProof/>
          <w:sz w:val="22"/>
          <w:szCs w:val="22"/>
        </w:rPr>
        <w:tab/>
      </w:r>
      <w:r w:rsidRPr="00F86FDC">
        <w:rPr>
          <w:rFonts w:asciiTheme="minorHAnsi" w:hAnsiTheme="minorHAnsi"/>
          <w:b/>
          <w:bCs/>
          <w:noProof/>
          <w:sz w:val="22"/>
          <w:szCs w:val="22"/>
        </w:rPr>
        <w:tab/>
      </w:r>
      <w:r w:rsidRPr="00F86FDC">
        <w:rPr>
          <w:rFonts w:asciiTheme="minorHAnsi" w:hAnsiTheme="minorHAnsi"/>
          <w:b/>
          <w:bCs/>
          <w:noProof/>
          <w:sz w:val="22"/>
          <w:szCs w:val="22"/>
        </w:rPr>
        <w:tab/>
      </w:r>
      <w:r w:rsidRPr="00F86FDC">
        <w:rPr>
          <w:rFonts w:asciiTheme="minorHAnsi" w:hAnsiTheme="minorHAnsi"/>
          <w:b/>
          <w:bCs/>
          <w:noProof/>
          <w:sz w:val="22"/>
          <w:szCs w:val="22"/>
        </w:rPr>
        <w:tab/>
        <w:t>……………………………….......................</w:t>
      </w:r>
    </w:p>
    <w:p w14:paraId="1528297F" w14:textId="77777777" w:rsidR="00F11E91" w:rsidRPr="00F86FDC" w:rsidRDefault="00F11E91" w:rsidP="00F11E91">
      <w:pPr>
        <w:rPr>
          <w:rFonts w:asciiTheme="minorHAnsi" w:hAnsiTheme="minorHAnsi"/>
          <w:noProof/>
          <w:sz w:val="22"/>
          <w:szCs w:val="22"/>
        </w:rPr>
      </w:pPr>
      <w:r w:rsidRPr="00F86FDC">
        <w:rPr>
          <w:rFonts w:asciiTheme="minorHAnsi" w:hAnsiTheme="minorHAnsi"/>
          <w:i/>
          <w:noProof/>
          <w:sz w:val="22"/>
          <w:szCs w:val="22"/>
        </w:rPr>
        <w:sym w:font="Symbol" w:char="005B"/>
      </w:r>
      <w:r w:rsidRPr="00F86FDC">
        <w:rPr>
          <w:rFonts w:asciiTheme="minorHAnsi" w:hAnsiTheme="minorHAnsi"/>
          <w:i/>
          <w:noProof/>
          <w:sz w:val="22"/>
          <w:szCs w:val="22"/>
        </w:rPr>
        <w:t>uviesť miesto a dátum podpisu</w:t>
      </w:r>
      <w:r w:rsidRPr="00F86FDC">
        <w:rPr>
          <w:rFonts w:asciiTheme="minorHAnsi" w:hAnsiTheme="minorHAnsi"/>
          <w:i/>
          <w:noProof/>
          <w:sz w:val="22"/>
          <w:szCs w:val="22"/>
        </w:rPr>
        <w:sym w:font="Symbol" w:char="005D"/>
      </w:r>
      <w:r w:rsidRPr="00F86FDC">
        <w:rPr>
          <w:rFonts w:asciiTheme="minorHAnsi" w:hAnsiTheme="minorHAnsi"/>
          <w:i/>
          <w:noProof/>
          <w:sz w:val="22"/>
          <w:szCs w:val="22"/>
        </w:rPr>
        <w:tab/>
      </w:r>
      <w:r w:rsidRPr="00F86FDC">
        <w:rPr>
          <w:rFonts w:asciiTheme="minorHAnsi" w:hAnsiTheme="minorHAnsi"/>
          <w:i/>
          <w:noProof/>
          <w:sz w:val="22"/>
          <w:szCs w:val="22"/>
        </w:rPr>
        <w:tab/>
      </w:r>
      <w:r w:rsidRPr="00F86FDC">
        <w:rPr>
          <w:rFonts w:asciiTheme="minorHAnsi" w:hAnsiTheme="minorHAnsi"/>
          <w:i/>
          <w:noProof/>
          <w:sz w:val="22"/>
          <w:szCs w:val="22"/>
        </w:rPr>
        <w:tab/>
      </w:r>
      <w:r w:rsidRPr="00F86FDC">
        <w:rPr>
          <w:rFonts w:asciiTheme="minorHAnsi" w:hAnsiTheme="minorHAnsi"/>
          <w:i/>
          <w:noProof/>
          <w:sz w:val="22"/>
          <w:szCs w:val="22"/>
        </w:rPr>
        <w:tab/>
      </w:r>
      <w:r w:rsidRPr="00F86FDC">
        <w:rPr>
          <w:rFonts w:asciiTheme="minorHAnsi" w:hAnsiTheme="minorHAnsi"/>
          <w:i/>
          <w:noProof/>
          <w:sz w:val="22"/>
          <w:szCs w:val="22"/>
        </w:rPr>
        <w:sym w:font="Symbol" w:char="005B"/>
      </w:r>
      <w:r w:rsidRPr="00F86FDC">
        <w:rPr>
          <w:rFonts w:asciiTheme="minorHAnsi" w:hAnsiTheme="minorHAnsi"/>
          <w:i/>
          <w:noProof/>
          <w:sz w:val="22"/>
          <w:szCs w:val="22"/>
        </w:rPr>
        <w:t>vypísať meno, priezvisko a funkciu</w:t>
      </w:r>
    </w:p>
    <w:p w14:paraId="40CCB465" w14:textId="77777777" w:rsidR="00F11E91" w:rsidRPr="00F86FDC" w:rsidRDefault="00F11E91" w:rsidP="00F11E91">
      <w:pPr>
        <w:ind w:left="4963" w:firstLine="709"/>
        <w:rPr>
          <w:rFonts w:asciiTheme="minorHAnsi" w:hAnsiTheme="minorHAnsi" w:cs="Gautami"/>
          <w:noProof/>
          <w:sz w:val="22"/>
          <w:szCs w:val="22"/>
        </w:rPr>
      </w:pPr>
      <w:r w:rsidRPr="00F86FDC">
        <w:rPr>
          <w:rFonts w:asciiTheme="minorHAnsi" w:hAnsiTheme="minorHAnsi"/>
          <w:i/>
          <w:noProof/>
          <w:sz w:val="22"/>
          <w:szCs w:val="22"/>
        </w:rPr>
        <w:lastRenderedPageBreak/>
        <w:t>oprávnenej osoby uchádzača</w:t>
      </w:r>
      <w:r w:rsidRPr="00F86FDC">
        <w:rPr>
          <w:rFonts w:asciiTheme="minorHAnsi" w:hAnsiTheme="minorHAnsi"/>
          <w:i/>
          <w:noProof/>
          <w:sz w:val="22"/>
          <w:szCs w:val="22"/>
        </w:rPr>
        <w:sym w:font="Symbol" w:char="005D"/>
      </w:r>
    </w:p>
    <w:p w14:paraId="08315692" w14:textId="77777777" w:rsidR="00F11E91" w:rsidRPr="00F86FDC" w:rsidRDefault="00F11E91" w:rsidP="00F11E91">
      <w:pPr>
        <w:tabs>
          <w:tab w:val="right" w:pos="8364"/>
        </w:tabs>
        <w:autoSpaceDE w:val="0"/>
        <w:autoSpaceDN w:val="0"/>
        <w:adjustRightInd w:val="0"/>
        <w:ind w:right="720"/>
        <w:rPr>
          <w:rFonts w:asciiTheme="minorHAnsi" w:hAnsiTheme="minorHAnsi"/>
          <w:i/>
          <w:noProof/>
          <w:sz w:val="22"/>
          <w:szCs w:val="22"/>
        </w:rPr>
      </w:pPr>
    </w:p>
    <w:p w14:paraId="67D2C447" w14:textId="77777777" w:rsidR="00F11E91" w:rsidRPr="00F86FDC" w:rsidRDefault="00F11E91" w:rsidP="00F11E91">
      <w:pPr>
        <w:tabs>
          <w:tab w:val="right" w:pos="8364"/>
        </w:tabs>
        <w:autoSpaceDE w:val="0"/>
        <w:autoSpaceDN w:val="0"/>
        <w:adjustRightInd w:val="0"/>
        <w:ind w:right="720"/>
        <w:rPr>
          <w:rFonts w:asciiTheme="minorHAnsi" w:hAnsiTheme="minorHAnsi"/>
          <w:i/>
          <w:noProof/>
          <w:sz w:val="22"/>
          <w:szCs w:val="22"/>
        </w:rPr>
      </w:pPr>
    </w:p>
    <w:p w14:paraId="1BC0BC33" w14:textId="77777777" w:rsidR="00F11E91" w:rsidRPr="00F86FDC" w:rsidRDefault="00F11E91" w:rsidP="00F11E91">
      <w:pPr>
        <w:tabs>
          <w:tab w:val="right" w:pos="8364"/>
        </w:tabs>
        <w:autoSpaceDE w:val="0"/>
        <w:autoSpaceDN w:val="0"/>
        <w:adjustRightInd w:val="0"/>
        <w:ind w:right="720"/>
        <w:rPr>
          <w:rFonts w:asciiTheme="minorHAnsi" w:hAnsiTheme="minorHAnsi"/>
          <w:i/>
          <w:noProof/>
          <w:sz w:val="22"/>
          <w:szCs w:val="22"/>
        </w:rPr>
      </w:pPr>
    </w:p>
    <w:p w14:paraId="4C00B34A" w14:textId="77777777" w:rsidR="00F11E91" w:rsidRPr="00F86FDC" w:rsidRDefault="00F11E91" w:rsidP="00F11E91">
      <w:pPr>
        <w:tabs>
          <w:tab w:val="right" w:pos="8364"/>
        </w:tabs>
        <w:autoSpaceDE w:val="0"/>
        <w:autoSpaceDN w:val="0"/>
        <w:adjustRightInd w:val="0"/>
        <w:ind w:right="720"/>
        <w:rPr>
          <w:rFonts w:asciiTheme="minorHAnsi" w:hAnsiTheme="minorHAnsi"/>
          <w:i/>
          <w:noProof/>
          <w:sz w:val="22"/>
          <w:szCs w:val="22"/>
        </w:rPr>
      </w:pPr>
    </w:p>
    <w:p w14:paraId="51EAF1A7" w14:textId="77777777" w:rsidR="00F11E91" w:rsidRPr="00F86FDC" w:rsidRDefault="00F11E91" w:rsidP="00F11E91">
      <w:pPr>
        <w:tabs>
          <w:tab w:val="right" w:pos="8364"/>
        </w:tabs>
        <w:autoSpaceDE w:val="0"/>
        <w:autoSpaceDN w:val="0"/>
        <w:adjustRightInd w:val="0"/>
        <w:ind w:right="720"/>
        <w:rPr>
          <w:rFonts w:asciiTheme="minorHAnsi" w:hAnsiTheme="minorHAnsi"/>
          <w:i/>
          <w:noProof/>
          <w:sz w:val="22"/>
          <w:szCs w:val="22"/>
        </w:rPr>
      </w:pPr>
      <w:r w:rsidRPr="00F86FDC">
        <w:rPr>
          <w:rFonts w:asciiTheme="minorHAnsi" w:hAnsiTheme="minorHAnsi"/>
          <w:i/>
          <w:noProof/>
          <w:sz w:val="22"/>
          <w:szCs w:val="22"/>
        </w:rPr>
        <w:t>Poznámka:</w:t>
      </w:r>
    </w:p>
    <w:p w14:paraId="3D45705B" w14:textId="77777777" w:rsidR="00F11E91" w:rsidRPr="00F86FDC" w:rsidRDefault="00F11E91" w:rsidP="00BC65D3">
      <w:pPr>
        <w:pStyle w:val="Odsekzoznamu"/>
        <w:numPr>
          <w:ilvl w:val="0"/>
          <w:numId w:val="10"/>
        </w:numPr>
        <w:contextualSpacing/>
        <w:jc w:val="both"/>
        <w:rPr>
          <w:rFonts w:asciiTheme="minorHAnsi" w:hAnsiTheme="minorHAnsi"/>
          <w:i/>
          <w:noProof/>
          <w:sz w:val="22"/>
          <w:szCs w:val="22"/>
        </w:rPr>
      </w:pPr>
      <w:r w:rsidRPr="00F86FDC">
        <w:rPr>
          <w:rFonts w:asciiTheme="minorHAnsi" w:hAnsiTheme="minorHAnsi"/>
          <w:i/>
          <w:noProof/>
          <w:sz w:val="22"/>
          <w:szCs w:val="22"/>
        </w:rPr>
        <w:t>dátum musí byť aktuálny vo vzťahu ku dňu uplynutia lehoty na predkladanie ponúk,</w:t>
      </w:r>
    </w:p>
    <w:p w14:paraId="2BF420FC" w14:textId="77777777" w:rsidR="00F11E91" w:rsidRPr="00F86FDC" w:rsidRDefault="00F11E91" w:rsidP="00BC65D3">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F86FDC">
        <w:rPr>
          <w:rFonts w:asciiTheme="minorHAnsi" w:hAnsiTheme="minorHAnsi" w:cs="Arial"/>
          <w:noProof/>
          <w:sz w:val="22"/>
          <w:szCs w:val="22"/>
        </w:rPr>
        <w:t xml:space="preserve">  </w:t>
      </w:r>
      <w:r w:rsidRPr="00F86FDC">
        <w:rPr>
          <w:rFonts w:asciiTheme="minorHAnsi" w:hAnsiTheme="minorHAnsi" w:cs="Arial"/>
          <w:i/>
          <w:noProof/>
          <w:sz w:val="22"/>
          <w:szCs w:val="22"/>
        </w:rPr>
        <w:t xml:space="preserve">návrh na plnenie kritérií uchádzača musí byť v zmysle bodu č. 14 týchto SP </w:t>
      </w:r>
      <w:r w:rsidRPr="00F86FDC">
        <w:rPr>
          <w:rFonts w:asciiTheme="minorHAnsi" w:hAnsiTheme="minorHAnsi"/>
          <w:i/>
          <w:noProof/>
          <w:sz w:val="22"/>
          <w:szCs w:val="22"/>
          <w:u w:val="single"/>
        </w:rPr>
        <w:t>vložený do systému JOSEPHINE vo formáte .pdf</w:t>
      </w:r>
      <w:r w:rsidRPr="00F86FDC">
        <w:rPr>
          <w:rFonts w:asciiTheme="minorHAnsi" w:hAnsiTheme="minorHAnsi" w:cs="Arial"/>
          <w:i/>
          <w:noProof/>
          <w:sz w:val="22"/>
          <w:szCs w:val="22"/>
        </w:rPr>
        <w:t>“</w:t>
      </w:r>
    </w:p>
    <w:p w14:paraId="4FA239CA" w14:textId="77777777" w:rsidR="00F11E91" w:rsidRPr="00F86FDC" w:rsidRDefault="00F11E91" w:rsidP="00BC65D3">
      <w:pPr>
        <w:pStyle w:val="Odsekzoznamu"/>
        <w:numPr>
          <w:ilvl w:val="0"/>
          <w:numId w:val="10"/>
        </w:numPr>
        <w:tabs>
          <w:tab w:val="left" w:pos="2160"/>
          <w:tab w:val="left" w:pos="2880"/>
          <w:tab w:val="left" w:pos="4500"/>
          <w:tab w:val="left" w:leader="dot" w:pos="10034"/>
        </w:tabs>
        <w:jc w:val="both"/>
        <w:rPr>
          <w:rFonts w:asciiTheme="minorHAnsi" w:hAnsiTheme="minorHAnsi" w:cs="Arial"/>
          <w:b/>
          <w:i/>
          <w:noProof/>
          <w:sz w:val="22"/>
          <w:szCs w:val="22"/>
        </w:rPr>
      </w:pPr>
      <w:r w:rsidRPr="00F86FDC">
        <w:rPr>
          <w:rFonts w:asciiTheme="minorHAnsi" w:hAnsiTheme="minorHAnsi" w:cs="Arial"/>
          <w:i/>
          <w:noProof/>
          <w:sz w:val="22"/>
          <w:szCs w:val="22"/>
        </w:rPr>
        <w:t xml:space="preserve">uchádzač zaokrúhli svoje návrhy v zmysle matematických pravidiel </w:t>
      </w:r>
      <w:r w:rsidRPr="00F86FDC">
        <w:rPr>
          <w:rFonts w:asciiTheme="minorHAnsi" w:hAnsiTheme="minorHAnsi" w:cs="Arial"/>
          <w:b/>
          <w:i/>
          <w:noProof/>
          <w:sz w:val="22"/>
          <w:szCs w:val="22"/>
        </w:rPr>
        <w:t>na 2 desatinné miesta.</w:t>
      </w:r>
    </w:p>
    <w:p w14:paraId="5CC6DBA8" w14:textId="77777777" w:rsidR="00444E90" w:rsidRDefault="00444E90" w:rsidP="00B74331">
      <w:pPr>
        <w:rPr>
          <w:rFonts w:asciiTheme="minorHAnsi" w:hAnsiTheme="minorHAnsi" w:cs="Arial"/>
          <w:b/>
          <w:i/>
          <w:noProof/>
          <w:sz w:val="22"/>
          <w:szCs w:val="22"/>
        </w:rPr>
        <w:sectPr w:rsidR="00444E90" w:rsidSect="00B74331">
          <w:pgSz w:w="16838" w:h="11906" w:orient="landscape" w:code="9"/>
          <w:pgMar w:top="1418" w:right="851" w:bottom="1276" w:left="851" w:header="709" w:footer="510" w:gutter="0"/>
          <w:cols w:space="708"/>
          <w:titlePg/>
          <w:docGrid w:linePitch="360"/>
        </w:sectPr>
      </w:pPr>
    </w:p>
    <w:p w14:paraId="7A63B281" w14:textId="77777777" w:rsidR="00762AC9" w:rsidRPr="00F86FDC" w:rsidRDefault="00762AC9" w:rsidP="00762AC9">
      <w:pPr>
        <w:pStyle w:val="Zkladntext"/>
        <w:rPr>
          <w:rFonts w:asciiTheme="minorHAnsi" w:hAnsiTheme="minorHAnsi"/>
          <w:noProof/>
          <w:sz w:val="22"/>
          <w:szCs w:val="22"/>
          <w:lang w:val="sk-SK"/>
        </w:rPr>
      </w:pPr>
      <w:r w:rsidRPr="00F86FDC">
        <w:rPr>
          <w:rFonts w:asciiTheme="minorHAnsi" w:hAnsiTheme="minorHAnsi"/>
          <w:noProof/>
          <w:sz w:val="22"/>
          <w:szCs w:val="22"/>
          <w:lang w:val="sk-SK"/>
        </w:rPr>
        <w:lastRenderedPageBreak/>
        <w:t>H. REGISTRÁCIA DO SYSTÉMU JOSEPHINE</w:t>
      </w:r>
    </w:p>
    <w:p w14:paraId="5DC3F16D" w14:textId="77777777" w:rsidR="00762AC9" w:rsidRPr="00F86FDC" w:rsidRDefault="00762AC9" w:rsidP="00762AC9">
      <w:pPr>
        <w:tabs>
          <w:tab w:val="left" w:pos="567"/>
        </w:tabs>
        <w:autoSpaceDE w:val="0"/>
        <w:autoSpaceDN w:val="0"/>
        <w:adjustRightInd w:val="0"/>
        <w:spacing w:after="120"/>
        <w:ind w:left="567" w:hanging="567"/>
        <w:jc w:val="both"/>
        <w:rPr>
          <w:rFonts w:asciiTheme="minorHAnsi" w:hAnsiTheme="minorHAnsi" w:cstheme="minorHAnsi"/>
          <w:noProof/>
        </w:rPr>
      </w:pPr>
    </w:p>
    <w:p w14:paraId="4111D876" w14:textId="77777777" w:rsidR="00762AC9" w:rsidRPr="00F86FDC" w:rsidRDefault="00762AC9" w:rsidP="00B554D6">
      <w:pPr>
        <w:tabs>
          <w:tab w:val="left" w:pos="0"/>
        </w:tabs>
        <w:autoSpaceDE w:val="0"/>
        <w:autoSpaceDN w:val="0"/>
        <w:adjustRightInd w:val="0"/>
        <w:spacing w:after="120"/>
        <w:jc w:val="both"/>
        <w:rPr>
          <w:rFonts w:asciiTheme="minorHAnsi" w:hAnsiTheme="minorHAnsi" w:cstheme="minorHAnsi"/>
          <w:noProof/>
          <w:sz w:val="22"/>
          <w:szCs w:val="22"/>
        </w:rPr>
      </w:pPr>
      <w:r w:rsidRPr="00F86FDC">
        <w:rPr>
          <w:rFonts w:asciiTheme="minorHAnsi" w:hAnsiTheme="minorHAnsi" w:cstheme="minorHAnsi"/>
          <w:noProof/>
          <w:sz w:val="22"/>
          <w:szCs w:val="22"/>
        </w:rPr>
        <w:t>1.1</w:t>
      </w:r>
      <w:r w:rsidRPr="00F86FDC">
        <w:rPr>
          <w:rFonts w:asciiTheme="minorHAnsi" w:hAnsiTheme="minorHAnsi" w:cstheme="minorHAnsi"/>
          <w:noProof/>
          <w:sz w:val="22"/>
          <w:szCs w:val="22"/>
        </w:rPr>
        <w:tab/>
      </w:r>
      <w:r w:rsidR="00B554D6" w:rsidRPr="00F86FDC">
        <w:rPr>
          <w:rFonts w:asciiTheme="minorHAnsi" w:hAnsiTheme="minorHAnsi" w:cstheme="minorHAnsi"/>
          <w:noProof/>
          <w:sz w:val="22"/>
          <w:szCs w:val="22"/>
        </w:rPr>
        <w:t>Uchádzač má možnosť sa registrovať do systému JOSEPHINE pomocou hesla alebo aj pomocou občianskeho preukazom s elektronickým čipom a bezpečnostným osobnostným kódom (eID)</w:t>
      </w:r>
    </w:p>
    <w:p w14:paraId="64A9F5FD" w14:textId="77777777" w:rsidR="00762AC9" w:rsidRPr="00F86FDC" w:rsidRDefault="00762AC9" w:rsidP="00762AC9">
      <w:pPr>
        <w:pStyle w:val="Default"/>
        <w:spacing w:after="120"/>
        <w:jc w:val="both"/>
        <w:rPr>
          <w:rFonts w:asciiTheme="minorHAnsi" w:hAnsiTheme="minorHAnsi" w:cstheme="minorHAnsi"/>
          <w:noProof/>
          <w:color w:val="auto"/>
          <w:sz w:val="22"/>
          <w:szCs w:val="22"/>
          <w:lang w:val="sk-SK"/>
        </w:rPr>
      </w:pPr>
      <w:r w:rsidRPr="00F86FDC">
        <w:rPr>
          <w:rFonts w:asciiTheme="minorHAnsi" w:hAnsiTheme="minorHAnsi" w:cstheme="minorHAnsi"/>
          <w:noProof/>
          <w:color w:val="auto"/>
          <w:sz w:val="22"/>
          <w:szCs w:val="22"/>
          <w:lang w:val="sk-SK"/>
        </w:rPr>
        <w:t xml:space="preserve">1.2 </w:t>
      </w:r>
      <w:r w:rsidRPr="00F86FDC">
        <w:rPr>
          <w:rFonts w:asciiTheme="minorHAnsi" w:hAnsiTheme="minorHAnsi" w:cstheme="minorHAnsi"/>
          <w:noProof/>
          <w:color w:val="auto"/>
          <w:sz w:val="22"/>
          <w:szCs w:val="22"/>
          <w:lang w:val="sk-SK"/>
        </w:rPr>
        <w:tab/>
      </w:r>
      <w:r w:rsidR="00B554D6" w:rsidRPr="00F86FDC">
        <w:rPr>
          <w:rFonts w:asciiTheme="minorHAnsi" w:hAnsiTheme="minorHAnsi" w:cstheme="minorHAnsi"/>
          <w:noProof/>
          <w:color w:val="auto"/>
          <w:sz w:val="22"/>
          <w:szCs w:val="22"/>
          <w:lang w:val="sk-SK"/>
        </w:rPr>
        <w:t>Predkladanie ponúk je umožnené iba autentifikovaným uchádzačom. Autentifikáciu je možné vykonať týmito spôsobmi</w:t>
      </w:r>
      <w:r w:rsidRPr="00F86FDC">
        <w:rPr>
          <w:rFonts w:asciiTheme="minorHAnsi" w:hAnsiTheme="minorHAnsi" w:cstheme="minorHAnsi"/>
          <w:noProof/>
          <w:color w:val="auto"/>
          <w:sz w:val="22"/>
          <w:szCs w:val="22"/>
          <w:lang w:val="sk-SK"/>
        </w:rPr>
        <w:t>:</w:t>
      </w:r>
    </w:p>
    <w:p w14:paraId="674EE3EB" w14:textId="77777777" w:rsidR="00B554D6" w:rsidRPr="00F86FDC" w:rsidRDefault="00B554D6" w:rsidP="00B554D6">
      <w:pPr>
        <w:tabs>
          <w:tab w:val="num" w:pos="284"/>
        </w:tabs>
        <w:spacing w:after="120"/>
        <w:ind w:left="851" w:hanging="284"/>
        <w:jc w:val="both"/>
        <w:rPr>
          <w:rFonts w:asciiTheme="minorHAnsi" w:hAnsiTheme="minorHAnsi" w:cstheme="minorHAnsi"/>
          <w:noProof/>
          <w:sz w:val="22"/>
          <w:szCs w:val="22"/>
        </w:rPr>
      </w:pPr>
      <w:r w:rsidRPr="00F86FDC">
        <w:rPr>
          <w:rFonts w:asciiTheme="minorHAnsi" w:hAnsiTheme="minorHAnsi" w:cstheme="minorHAnsi"/>
          <w:noProof/>
          <w:sz w:val="22"/>
          <w:szCs w:val="22"/>
        </w:rPr>
        <w:t>a)</w:t>
      </w:r>
      <w:r w:rsidRPr="00F86FDC">
        <w:rPr>
          <w:rFonts w:asciiTheme="minorHAnsi" w:hAnsiTheme="minorHAnsi" w:cstheme="minorHAnsi"/>
          <w:noProof/>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88A959F" w14:textId="77777777" w:rsidR="00B554D6" w:rsidRPr="00F86FDC" w:rsidRDefault="00B554D6" w:rsidP="00B554D6">
      <w:pPr>
        <w:tabs>
          <w:tab w:val="num" w:pos="284"/>
        </w:tabs>
        <w:spacing w:after="120"/>
        <w:ind w:left="851" w:hanging="284"/>
        <w:jc w:val="both"/>
        <w:rPr>
          <w:rFonts w:asciiTheme="minorHAnsi" w:hAnsiTheme="minorHAnsi"/>
          <w:noProof/>
          <w:sz w:val="22"/>
          <w:szCs w:val="22"/>
        </w:rPr>
      </w:pPr>
      <w:r w:rsidRPr="00F86FDC">
        <w:rPr>
          <w:rFonts w:asciiTheme="minorHAnsi" w:hAnsiTheme="minorHAnsi"/>
          <w:noProof/>
          <w:sz w:val="22"/>
          <w:szCs w:val="22"/>
        </w:rPr>
        <w:t xml:space="preserve">b) </w:t>
      </w:r>
      <w:r w:rsidRPr="00F86FDC">
        <w:rPr>
          <w:rFonts w:asciiTheme="minorHAnsi" w:hAnsiTheme="minorHAnsi"/>
          <w:noProof/>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79ADA23" w14:textId="77777777" w:rsidR="00B554D6" w:rsidRPr="00F86FDC" w:rsidRDefault="00B554D6" w:rsidP="00B554D6">
      <w:pPr>
        <w:tabs>
          <w:tab w:val="num" w:pos="284"/>
        </w:tabs>
        <w:spacing w:after="120"/>
        <w:ind w:left="851" w:hanging="284"/>
        <w:jc w:val="both"/>
        <w:rPr>
          <w:rFonts w:asciiTheme="minorHAnsi" w:hAnsiTheme="minorHAnsi" w:cstheme="minorHAnsi"/>
          <w:noProof/>
          <w:sz w:val="22"/>
          <w:szCs w:val="22"/>
        </w:rPr>
      </w:pPr>
      <w:r w:rsidRPr="00F86FDC">
        <w:rPr>
          <w:rFonts w:asciiTheme="minorHAnsi" w:hAnsiTheme="minorHAnsi"/>
          <w:noProof/>
          <w:sz w:val="22"/>
          <w:szCs w:val="22"/>
        </w:rPr>
        <w:t xml:space="preserve">c) </w:t>
      </w:r>
      <w:r w:rsidRPr="00F86FDC">
        <w:rPr>
          <w:rFonts w:asciiTheme="minorHAnsi" w:hAnsiTheme="minorHAnsi"/>
          <w:noProof/>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AAF67B3" w14:textId="77777777" w:rsidR="00B554D6" w:rsidRPr="00F86FDC" w:rsidRDefault="00B554D6" w:rsidP="00B554D6">
      <w:pPr>
        <w:tabs>
          <w:tab w:val="num" w:pos="284"/>
        </w:tabs>
        <w:spacing w:after="120"/>
        <w:ind w:left="851" w:hanging="284"/>
        <w:jc w:val="both"/>
        <w:rPr>
          <w:rFonts w:asciiTheme="minorHAnsi" w:hAnsiTheme="minorHAnsi" w:cstheme="minorHAnsi"/>
          <w:noProof/>
          <w:sz w:val="22"/>
          <w:szCs w:val="22"/>
        </w:rPr>
      </w:pPr>
      <w:r w:rsidRPr="00F86FDC">
        <w:rPr>
          <w:rFonts w:asciiTheme="minorHAnsi" w:hAnsiTheme="minorHAnsi" w:cstheme="minorHAnsi"/>
          <w:noProof/>
          <w:sz w:val="22"/>
          <w:szCs w:val="22"/>
        </w:rPr>
        <w:t>d)</w:t>
      </w:r>
      <w:r w:rsidRPr="00F86FDC">
        <w:rPr>
          <w:rFonts w:asciiTheme="minorHAnsi" w:hAnsiTheme="minorHAnsi" w:cstheme="minorHAnsi"/>
          <w:noProof/>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62A28F3" w14:textId="77777777" w:rsidR="000A7FC0" w:rsidRPr="00F86FDC" w:rsidRDefault="00762AC9" w:rsidP="00EE4C1A">
      <w:pPr>
        <w:jc w:val="both"/>
        <w:rPr>
          <w:rFonts w:asciiTheme="minorHAnsi" w:hAnsiTheme="minorHAnsi" w:cs="Calibri"/>
          <w:noProof/>
          <w:sz w:val="22"/>
          <w:szCs w:val="22"/>
        </w:rPr>
      </w:pPr>
      <w:r w:rsidRPr="00F86FDC">
        <w:rPr>
          <w:rFonts w:asciiTheme="minorHAnsi" w:hAnsiTheme="minorHAnsi" w:cstheme="minorHAnsi"/>
          <w:noProof/>
          <w:sz w:val="22"/>
          <w:szCs w:val="22"/>
        </w:rPr>
        <w:t xml:space="preserve">1.3 </w:t>
      </w:r>
      <w:r w:rsidRPr="00F86FDC">
        <w:rPr>
          <w:rFonts w:asciiTheme="minorHAnsi" w:hAnsiTheme="minorHAnsi" w:cstheme="minorHAnsi"/>
          <w:noProof/>
          <w:sz w:val="22"/>
          <w:szCs w:val="22"/>
        </w:rPr>
        <w:tab/>
      </w:r>
      <w:r w:rsidR="00B554D6" w:rsidRPr="00F86FDC">
        <w:rPr>
          <w:rFonts w:asciiTheme="minorHAnsi" w:hAnsiTheme="minorHAnsi" w:cstheme="minorHAnsi"/>
          <w:noProof/>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7A71D3D5" w14:textId="77777777" w:rsidR="000A7FC0" w:rsidRPr="00F86FDC" w:rsidRDefault="000A7FC0" w:rsidP="000A7FC0">
      <w:pPr>
        <w:rPr>
          <w:rFonts w:asciiTheme="minorHAnsi" w:hAnsiTheme="minorHAnsi" w:cs="Calibri"/>
          <w:noProof/>
          <w:sz w:val="22"/>
          <w:szCs w:val="22"/>
        </w:rPr>
      </w:pPr>
    </w:p>
    <w:p w14:paraId="7BD87F3F" w14:textId="77777777" w:rsidR="001F02B6" w:rsidRPr="00F86FDC" w:rsidRDefault="001F02B6" w:rsidP="000A7FC0">
      <w:pPr>
        <w:rPr>
          <w:rFonts w:asciiTheme="minorHAnsi" w:hAnsiTheme="minorHAnsi" w:cs="Calibri"/>
          <w:noProof/>
          <w:sz w:val="22"/>
          <w:szCs w:val="22"/>
        </w:rPr>
      </w:pPr>
    </w:p>
    <w:p w14:paraId="3B96913E" w14:textId="77777777" w:rsidR="001F02B6" w:rsidRPr="00F86FDC" w:rsidRDefault="001F02B6" w:rsidP="000A7FC0">
      <w:pPr>
        <w:rPr>
          <w:rFonts w:asciiTheme="minorHAnsi" w:hAnsiTheme="minorHAnsi" w:cs="Calibri"/>
          <w:noProof/>
          <w:sz w:val="20"/>
          <w:szCs w:val="20"/>
        </w:rPr>
      </w:pPr>
    </w:p>
    <w:sectPr w:rsidR="001F02B6" w:rsidRPr="00F86FDC" w:rsidSect="00300B66">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7E0D3" w14:textId="77777777" w:rsidR="00D26AF7" w:rsidRDefault="00D26AF7">
      <w:r>
        <w:separator/>
      </w:r>
    </w:p>
  </w:endnote>
  <w:endnote w:type="continuationSeparator" w:id="0">
    <w:p w14:paraId="772435AD" w14:textId="77777777" w:rsidR="00D26AF7" w:rsidRDefault="00D2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altName w:val="Times New Roman"/>
    <w:charset w:val="00"/>
    <w:family w:val="auto"/>
    <w:pitch w:val="variable"/>
    <w:sig w:usb0="E00002FF" w:usb1="5000205A"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imesNewRomanPSMT">
    <w:panose1 w:val="00000000000000000000"/>
    <w:charset w:val="80"/>
    <w:family w:val="auto"/>
    <w:notTrueType/>
    <w:pitch w:val="default"/>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D874" w14:textId="77777777" w:rsidR="005874A6" w:rsidRDefault="005874A6"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0228B5F" w14:textId="77777777" w:rsidR="005874A6" w:rsidRDefault="005874A6" w:rsidP="004523D3">
    <w:pPr>
      <w:pStyle w:val="Pta"/>
      <w:ind w:right="360"/>
    </w:pPr>
  </w:p>
  <w:p w14:paraId="68497BF3" w14:textId="77777777" w:rsidR="005874A6" w:rsidRDefault="005874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099B" w14:textId="77777777" w:rsidR="005874A6" w:rsidRDefault="005874A6"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3C73FE5B" wp14:editId="48F1CAE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2253"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4F6B419F" w14:textId="77777777" w:rsidR="005874A6" w:rsidRDefault="005874A6"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60C14115" w14:textId="4EE95DAF" w:rsidR="005874A6" w:rsidRPr="002237D3" w:rsidRDefault="005874A6" w:rsidP="002C1D0F">
    <w:pPr>
      <w:pStyle w:val="Pta"/>
      <w:tabs>
        <w:tab w:val="clear" w:pos="4536"/>
        <w:tab w:val="clear" w:pos="9072"/>
      </w:tabs>
      <w:rPr>
        <w:rFonts w:ascii="Arial" w:hAnsi="Arial" w:cs="Arial"/>
        <w:sz w:val="12"/>
        <w:szCs w:val="12"/>
        <w:lang w:val="sk-SK"/>
      </w:rPr>
    </w:pPr>
    <w:r w:rsidRPr="002C1D0F">
      <w:rPr>
        <w:rFonts w:asciiTheme="minorHAnsi" w:hAnsiTheme="minorHAnsi" w:cstheme="minorHAnsi"/>
        <w:sz w:val="16"/>
        <w:szCs w:val="16"/>
      </w:rPr>
      <w:t>Komplexný informačný systém pre evidenciu, správu a údržbu majetku</w:t>
    </w:r>
    <w:r w:rsidRPr="002C1D0F">
      <w:rPr>
        <w:rFonts w:ascii="Cambria" w:hAnsi="Cambria" w:cs="Cambria"/>
        <w:sz w:val="16"/>
        <w:szCs w:val="16"/>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52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07BF" w14:textId="77777777" w:rsidR="005874A6" w:rsidRDefault="005874A6"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11604314" wp14:editId="34FA00FA">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8614"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56DFC21" w14:textId="77777777" w:rsidR="005874A6" w:rsidRPr="0053131F" w:rsidRDefault="005874A6"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7CF6383C" w14:textId="7AEBBC8B" w:rsidR="005874A6" w:rsidRPr="002C1D0F" w:rsidRDefault="005874A6" w:rsidP="00BB0946">
    <w:pPr>
      <w:pStyle w:val="Pta"/>
      <w:tabs>
        <w:tab w:val="clear" w:pos="4536"/>
        <w:tab w:val="clear" w:pos="9072"/>
      </w:tabs>
      <w:rPr>
        <w:rFonts w:ascii="Cambria" w:hAnsi="Cambria" w:cs="Cambria"/>
        <w:sz w:val="16"/>
        <w:szCs w:val="16"/>
        <w:lang w:val="sk-SK"/>
      </w:rPr>
    </w:pPr>
    <w:r w:rsidRPr="002C1D0F">
      <w:rPr>
        <w:rFonts w:asciiTheme="minorHAnsi" w:hAnsiTheme="minorHAnsi" w:cstheme="minorHAnsi"/>
        <w:sz w:val="16"/>
        <w:szCs w:val="16"/>
      </w:rPr>
      <w:t>Komplexný informačný systém pre evidenciu, správu a údržbu majetku</w:t>
    </w:r>
    <w:r w:rsidRPr="002C1D0F">
      <w:rPr>
        <w:rFonts w:ascii="Cambria" w:hAnsi="Cambria" w:cs="Cambria"/>
        <w:sz w:val="16"/>
        <w:szCs w:val="16"/>
        <w:lang w:val="sk-SK"/>
      </w:rPr>
      <w:tab/>
    </w:r>
    <w:r w:rsidRPr="002C1D0F">
      <w:rPr>
        <w:rFonts w:ascii="Cambria" w:hAnsi="Cambria" w:cs="Cambria"/>
        <w:sz w:val="16"/>
        <w:szCs w:val="16"/>
        <w:lang w:val="sk-SK"/>
      </w:rPr>
      <w:tab/>
    </w:r>
  </w:p>
  <w:p w14:paraId="176E84B6" w14:textId="36AB38B0" w:rsidR="005874A6" w:rsidRPr="00FE060C" w:rsidRDefault="005874A6" w:rsidP="00632062">
    <w:pPr>
      <w:pStyle w:val="Pta"/>
      <w:tabs>
        <w:tab w:val="clear" w:pos="4536"/>
        <w:tab w:val="clear" w:pos="9072"/>
      </w:tabs>
      <w:jc w:val="center"/>
      <w:rPr>
        <w:rFonts w:ascii="Arial" w:hAnsi="Arial" w:cs="Arial"/>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53</w:t>
    </w:r>
    <w:r w:rsidRPr="000963B0">
      <w:rPr>
        <w:rFonts w:ascii="Cambria" w:hAnsi="Cambria" w:cs="Cambria"/>
        <w:sz w:val="12"/>
        <w:szCs w:val="12"/>
        <w:lang w:val="sk-SK"/>
      </w:rPr>
      <w:fldChar w:fldCharType="end"/>
    </w:r>
  </w:p>
  <w:p w14:paraId="05E60460" w14:textId="77777777" w:rsidR="005874A6" w:rsidRDefault="00587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77065" w14:textId="77777777" w:rsidR="00D26AF7" w:rsidRDefault="00D26AF7">
      <w:r>
        <w:separator/>
      </w:r>
    </w:p>
  </w:footnote>
  <w:footnote w:type="continuationSeparator" w:id="0">
    <w:p w14:paraId="78C6AAF0" w14:textId="77777777" w:rsidR="00D26AF7" w:rsidRDefault="00D26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3E89D" w14:textId="1CBCADC8" w:rsidR="005874A6" w:rsidRDefault="005874A6" w:rsidP="00800976">
    <w:pPr>
      <w:pStyle w:val="Hlavika"/>
      <w:tabs>
        <w:tab w:val="clear" w:pos="4536"/>
        <w:tab w:val="clear" w:pos="9072"/>
        <w:tab w:val="left" w:pos="6770"/>
      </w:tabs>
      <w:rPr>
        <w:rFonts w:ascii="Cambria" w:hAnsi="Cambria"/>
        <w:lang w:val="sk-SK"/>
      </w:rPr>
    </w:pPr>
    <w:r>
      <w:rPr>
        <w:rFonts w:ascii="Cambria" w:hAnsi="Cambria"/>
        <w:lang w:val="sk-SK"/>
      </w:rPr>
      <w:tab/>
    </w:r>
  </w:p>
  <w:p w14:paraId="37AFC1C0" w14:textId="77777777" w:rsidR="005874A6" w:rsidRPr="004765E3" w:rsidRDefault="005874A6"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7430DD35" wp14:editId="11A32FF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71504"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349AC" w14:textId="77777777" w:rsidR="005874A6" w:rsidRDefault="005874A6" w:rsidP="00A2530A">
    <w:pPr>
      <w:pStyle w:val="Hlavika"/>
      <w:rPr>
        <w:rFonts w:asciiTheme="majorHAnsi" w:hAnsiTheme="majorHAnsi"/>
      </w:rPr>
    </w:pPr>
  </w:p>
  <w:p w14:paraId="4E4E3702" w14:textId="77777777" w:rsidR="005874A6" w:rsidRDefault="005874A6" w:rsidP="00A2530A">
    <w:pPr>
      <w:pStyle w:val="Hlavika"/>
      <w:tabs>
        <w:tab w:val="clear" w:pos="4536"/>
        <w:tab w:val="right" w:pos="9354"/>
      </w:tabs>
      <w:jc w:val="right"/>
      <w:rPr>
        <w:rFonts w:cs="Arial"/>
        <w:b/>
        <w:sz w:val="28"/>
      </w:rPr>
    </w:pPr>
    <w:r>
      <w:rPr>
        <w:noProof/>
        <w:sz w:val="20"/>
        <w:lang w:val="sk-SK" w:eastAsia="sk-SK"/>
      </w:rPr>
      <mc:AlternateContent>
        <mc:Choice Requires="wps">
          <w:drawing>
            <wp:anchor distT="0" distB="0" distL="114300" distR="114300" simplePos="0" relativeHeight="251667456" behindDoc="0" locked="0" layoutInCell="1" allowOverlap="0" wp14:anchorId="7F025563" wp14:editId="1792A3C3">
              <wp:simplePos x="0" y="0"/>
              <wp:positionH relativeFrom="column">
                <wp:posOffset>537210</wp:posOffset>
              </wp:positionH>
              <wp:positionV relativeFrom="paragraph">
                <wp:posOffset>206375</wp:posOffset>
              </wp:positionV>
              <wp:extent cx="4238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043ED3" w14:textId="77777777" w:rsidR="005874A6" w:rsidRDefault="005874A6" w:rsidP="00A2530A">
                          <w:r w:rsidRPr="00231DC0">
                            <w:rPr>
                              <w:b/>
                              <w:spacing w:val="6"/>
                            </w:rPr>
                            <w:t>BANSKOBYSTRICKÝ</w:t>
                          </w:r>
                          <w:r>
                            <w:rPr>
                              <w:b/>
                              <w:spacing w:val="6"/>
                            </w:rPr>
                            <w:t xml:space="preserve"> </w:t>
                          </w:r>
                          <w:r w:rsidRPr="00A27044">
                            <w:t>SAMOSPRÁVNY KRAJ</w:t>
                          </w:r>
                        </w:p>
                        <w:p w14:paraId="1BEB13D9" w14:textId="77777777" w:rsidR="005874A6" w:rsidRPr="00353691" w:rsidRDefault="005874A6"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5563" id="_x0000_t202" coordsize="21600,21600" o:spt="202" path="m,l,21600r21600,l21600,xe">
              <v:stroke joinstyle="miter"/>
              <v:path gradientshapeok="t" o:connecttype="rect"/>
            </v:shapetype>
            <v:shape id="Textové pole 1" o:spid="_x0000_s1026" type="#_x0000_t202" style="position:absolute;left:0;text-align:left;margin-left:42.3pt;margin-top:16.25pt;width:333.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" o:allowoverlap="f" filled="f" stroked="f">
              <v:textbox>
                <w:txbxContent>
                  <w:p w14:paraId="76043ED3" w14:textId="77777777" w:rsidR="005874A6" w:rsidRDefault="005874A6" w:rsidP="00A2530A">
                    <w:r w:rsidRPr="00231DC0">
                      <w:rPr>
                        <w:b/>
                        <w:spacing w:val="6"/>
                      </w:rPr>
                      <w:t>BANSKOBYSTRICKÝ</w:t>
                    </w:r>
                    <w:r>
                      <w:rPr>
                        <w:b/>
                        <w:spacing w:val="6"/>
                      </w:rPr>
                      <w:t xml:space="preserve"> </w:t>
                    </w:r>
                    <w:r w:rsidRPr="00A27044">
                      <w:t>SAMOSPRÁVNY KRAJ</w:t>
                    </w:r>
                  </w:p>
                  <w:p w14:paraId="1BEB13D9" w14:textId="77777777" w:rsidR="005874A6" w:rsidRPr="00353691" w:rsidRDefault="005874A6" w:rsidP="00A2530A">
                    <w:pPr>
                      <w:pStyle w:val="Hlavika"/>
                      <w:tabs>
                        <w:tab w:val="clear" w:pos="4536"/>
                      </w:tabs>
                      <w:rPr>
                        <w:b/>
                        <w:szCs w:val="24"/>
                      </w:rPr>
                    </w:pPr>
                  </w:p>
                </w:txbxContent>
              </v:textbox>
            </v:shape>
          </w:pict>
        </mc:Fallback>
      </mc:AlternateContent>
    </w:r>
    <w:r>
      <w:rPr>
        <w:noProof/>
        <w:sz w:val="16"/>
        <w:szCs w:val="16"/>
        <w:lang w:val="sk-SK" w:eastAsia="sk-SK"/>
      </w:rPr>
      <w:drawing>
        <wp:anchor distT="0" distB="0" distL="114300" distR="114300" simplePos="0" relativeHeight="251666432" behindDoc="1" locked="0" layoutInCell="1" allowOverlap="0" wp14:anchorId="6FA13FC9" wp14:editId="1818FAF5">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29A11461" w14:textId="77777777" w:rsidR="005874A6" w:rsidRDefault="005874A6" w:rsidP="00A2530A">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2397A01C" w14:textId="77777777" w:rsidR="005874A6" w:rsidRPr="00A6006E" w:rsidRDefault="005874A6"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0E37888"/>
    <w:multiLevelType w:val="hybridMultilevel"/>
    <w:tmpl w:val="4C9A397C"/>
    <w:lvl w:ilvl="0" w:tplc="B158F648">
      <w:start w:val="1"/>
      <w:numFmt w:val="upperLetter"/>
      <w:pStyle w:val="Nadpis1"/>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37"/>
  </w:num>
  <w:num w:numId="2">
    <w:abstractNumId w:val="25"/>
  </w:num>
  <w:num w:numId="3">
    <w:abstractNumId w:val="32"/>
  </w:num>
  <w:num w:numId="4">
    <w:abstractNumId w:val="17"/>
  </w:num>
  <w:num w:numId="5">
    <w:abstractNumId w:val="21"/>
  </w:num>
  <w:num w:numId="6">
    <w:abstractNumId w:val="18"/>
  </w:num>
  <w:num w:numId="7">
    <w:abstractNumId w:val="20"/>
  </w:num>
  <w:num w:numId="8">
    <w:abstractNumId w:val="22"/>
  </w:num>
  <w:num w:numId="9">
    <w:abstractNumId w:val="28"/>
  </w:num>
  <w:num w:numId="10">
    <w:abstractNumId w:val="24"/>
  </w:num>
  <w:num w:numId="11">
    <w:abstractNumId w:val="27"/>
  </w:num>
  <w:num w:numId="12">
    <w:abstractNumId w:val="31"/>
  </w:num>
  <w:num w:numId="13">
    <w:abstractNumId w:val="36"/>
  </w:num>
  <w:num w:numId="14">
    <w:abstractNumId w:val="35"/>
  </w:num>
  <w:num w:numId="15">
    <w:abstractNumId w:val="19"/>
  </w:num>
  <w:num w:numId="16">
    <w:abstractNumId w:val="15"/>
  </w:num>
  <w:num w:numId="17">
    <w:abstractNumId w:val="34"/>
  </w:num>
  <w:num w:numId="18">
    <w:abstractNumId w:val="29"/>
  </w:num>
  <w:num w:numId="19">
    <w:abstractNumId w:val="26"/>
  </w:num>
  <w:num w:numId="20">
    <w:abstractNumId w:val="23"/>
  </w:num>
  <w:num w:numId="21">
    <w:abstractNumId w:val="16"/>
  </w:num>
  <w:num w:numId="22">
    <w:abstractNumId w:val="33"/>
  </w:num>
  <w:num w:numId="23">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4096" w:nlCheck="1" w:checkStyle="0"/>
  <w:activeWritingStyle w:appName="MSWord" w:lang="cs-CZ"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BE1"/>
    <w:rsid w:val="000028DF"/>
    <w:rsid w:val="00003BD9"/>
    <w:rsid w:val="00004126"/>
    <w:rsid w:val="000050B7"/>
    <w:rsid w:val="000053DD"/>
    <w:rsid w:val="000060C8"/>
    <w:rsid w:val="000078C6"/>
    <w:rsid w:val="000103FB"/>
    <w:rsid w:val="00011465"/>
    <w:rsid w:val="00011D96"/>
    <w:rsid w:val="00011F39"/>
    <w:rsid w:val="00012218"/>
    <w:rsid w:val="00012374"/>
    <w:rsid w:val="000133E6"/>
    <w:rsid w:val="0001344A"/>
    <w:rsid w:val="0001392E"/>
    <w:rsid w:val="0001407B"/>
    <w:rsid w:val="0001501F"/>
    <w:rsid w:val="0001541F"/>
    <w:rsid w:val="000202F5"/>
    <w:rsid w:val="00020482"/>
    <w:rsid w:val="00021A41"/>
    <w:rsid w:val="00022125"/>
    <w:rsid w:val="00022F59"/>
    <w:rsid w:val="00024380"/>
    <w:rsid w:val="00027994"/>
    <w:rsid w:val="00031FD2"/>
    <w:rsid w:val="00032AF4"/>
    <w:rsid w:val="00033508"/>
    <w:rsid w:val="00033BDC"/>
    <w:rsid w:val="00034391"/>
    <w:rsid w:val="000360EE"/>
    <w:rsid w:val="00040BBE"/>
    <w:rsid w:val="00040C23"/>
    <w:rsid w:val="00040F9D"/>
    <w:rsid w:val="00041517"/>
    <w:rsid w:val="0004398F"/>
    <w:rsid w:val="00043A03"/>
    <w:rsid w:val="000443FE"/>
    <w:rsid w:val="000477D7"/>
    <w:rsid w:val="0005047E"/>
    <w:rsid w:val="00052EFB"/>
    <w:rsid w:val="00052F60"/>
    <w:rsid w:val="000544DA"/>
    <w:rsid w:val="00054E64"/>
    <w:rsid w:val="0005696D"/>
    <w:rsid w:val="000578E2"/>
    <w:rsid w:val="000604AB"/>
    <w:rsid w:val="00060CAF"/>
    <w:rsid w:val="00060DEA"/>
    <w:rsid w:val="00060FF1"/>
    <w:rsid w:val="000612C6"/>
    <w:rsid w:val="00061FBC"/>
    <w:rsid w:val="0006295E"/>
    <w:rsid w:val="00062F1B"/>
    <w:rsid w:val="00065571"/>
    <w:rsid w:val="00065B4E"/>
    <w:rsid w:val="00066EC9"/>
    <w:rsid w:val="00067A5F"/>
    <w:rsid w:val="00072563"/>
    <w:rsid w:val="00072703"/>
    <w:rsid w:val="00072A11"/>
    <w:rsid w:val="00072BC0"/>
    <w:rsid w:val="0007321A"/>
    <w:rsid w:val="00076281"/>
    <w:rsid w:val="00076D6C"/>
    <w:rsid w:val="00077554"/>
    <w:rsid w:val="0008183A"/>
    <w:rsid w:val="00084789"/>
    <w:rsid w:val="00084911"/>
    <w:rsid w:val="00084BF5"/>
    <w:rsid w:val="00084C12"/>
    <w:rsid w:val="000859D8"/>
    <w:rsid w:val="00087369"/>
    <w:rsid w:val="00090DCD"/>
    <w:rsid w:val="00091C35"/>
    <w:rsid w:val="000924F4"/>
    <w:rsid w:val="000927AA"/>
    <w:rsid w:val="0009342A"/>
    <w:rsid w:val="000936C7"/>
    <w:rsid w:val="00093814"/>
    <w:rsid w:val="000940D9"/>
    <w:rsid w:val="000945CB"/>
    <w:rsid w:val="000948C1"/>
    <w:rsid w:val="0009565D"/>
    <w:rsid w:val="0009608D"/>
    <w:rsid w:val="000968E4"/>
    <w:rsid w:val="000979D3"/>
    <w:rsid w:val="00097DD5"/>
    <w:rsid w:val="000A08A2"/>
    <w:rsid w:val="000A3367"/>
    <w:rsid w:val="000A64FC"/>
    <w:rsid w:val="000A699B"/>
    <w:rsid w:val="000A69E1"/>
    <w:rsid w:val="000A7FC0"/>
    <w:rsid w:val="000B0E0D"/>
    <w:rsid w:val="000B2322"/>
    <w:rsid w:val="000B2E9D"/>
    <w:rsid w:val="000B366B"/>
    <w:rsid w:val="000B3765"/>
    <w:rsid w:val="000B508E"/>
    <w:rsid w:val="000B5A67"/>
    <w:rsid w:val="000B632B"/>
    <w:rsid w:val="000B6CF2"/>
    <w:rsid w:val="000B6E62"/>
    <w:rsid w:val="000B6FFC"/>
    <w:rsid w:val="000C05EE"/>
    <w:rsid w:val="000C0D0F"/>
    <w:rsid w:val="000C2D03"/>
    <w:rsid w:val="000C4884"/>
    <w:rsid w:val="000C5E52"/>
    <w:rsid w:val="000C74E7"/>
    <w:rsid w:val="000C78C3"/>
    <w:rsid w:val="000C7A10"/>
    <w:rsid w:val="000C7BF0"/>
    <w:rsid w:val="000D0054"/>
    <w:rsid w:val="000D2489"/>
    <w:rsid w:val="000D256B"/>
    <w:rsid w:val="000D2841"/>
    <w:rsid w:val="000D28F7"/>
    <w:rsid w:val="000D352B"/>
    <w:rsid w:val="000D375A"/>
    <w:rsid w:val="000D3C61"/>
    <w:rsid w:val="000D40FB"/>
    <w:rsid w:val="000D4219"/>
    <w:rsid w:val="000D4FDF"/>
    <w:rsid w:val="000D5BC8"/>
    <w:rsid w:val="000D65AF"/>
    <w:rsid w:val="000D7928"/>
    <w:rsid w:val="000E0038"/>
    <w:rsid w:val="000E009E"/>
    <w:rsid w:val="000E0366"/>
    <w:rsid w:val="000E1B03"/>
    <w:rsid w:val="000E2FDF"/>
    <w:rsid w:val="000E37D1"/>
    <w:rsid w:val="000E3990"/>
    <w:rsid w:val="000E3E75"/>
    <w:rsid w:val="000E5072"/>
    <w:rsid w:val="000E591D"/>
    <w:rsid w:val="000E63F7"/>
    <w:rsid w:val="000E64CE"/>
    <w:rsid w:val="000E6E25"/>
    <w:rsid w:val="000F05C9"/>
    <w:rsid w:val="000F3CCB"/>
    <w:rsid w:val="000F3CFF"/>
    <w:rsid w:val="000F4997"/>
    <w:rsid w:val="000F7212"/>
    <w:rsid w:val="000F7CAC"/>
    <w:rsid w:val="00100F50"/>
    <w:rsid w:val="0010181B"/>
    <w:rsid w:val="00101F3C"/>
    <w:rsid w:val="00102726"/>
    <w:rsid w:val="0010273C"/>
    <w:rsid w:val="00102E7C"/>
    <w:rsid w:val="001038C8"/>
    <w:rsid w:val="00110222"/>
    <w:rsid w:val="00110B6D"/>
    <w:rsid w:val="00113213"/>
    <w:rsid w:val="00115124"/>
    <w:rsid w:val="00115509"/>
    <w:rsid w:val="001167C0"/>
    <w:rsid w:val="0011768F"/>
    <w:rsid w:val="00117CBA"/>
    <w:rsid w:val="00122D0B"/>
    <w:rsid w:val="00123F18"/>
    <w:rsid w:val="00124E72"/>
    <w:rsid w:val="00125B40"/>
    <w:rsid w:val="00125DB5"/>
    <w:rsid w:val="00125ED3"/>
    <w:rsid w:val="00125F93"/>
    <w:rsid w:val="0012649C"/>
    <w:rsid w:val="00126F51"/>
    <w:rsid w:val="00130BDA"/>
    <w:rsid w:val="00132ED8"/>
    <w:rsid w:val="00133F0F"/>
    <w:rsid w:val="00135104"/>
    <w:rsid w:val="00135F04"/>
    <w:rsid w:val="00136206"/>
    <w:rsid w:val="00136581"/>
    <w:rsid w:val="00137252"/>
    <w:rsid w:val="0013755E"/>
    <w:rsid w:val="001403D4"/>
    <w:rsid w:val="00142415"/>
    <w:rsid w:val="00143246"/>
    <w:rsid w:val="00144602"/>
    <w:rsid w:val="00145910"/>
    <w:rsid w:val="00147C25"/>
    <w:rsid w:val="0015202D"/>
    <w:rsid w:val="00152307"/>
    <w:rsid w:val="00154473"/>
    <w:rsid w:val="00154AA3"/>
    <w:rsid w:val="00155849"/>
    <w:rsid w:val="001568B3"/>
    <w:rsid w:val="0016003C"/>
    <w:rsid w:val="001606FD"/>
    <w:rsid w:val="001609A3"/>
    <w:rsid w:val="00160DD4"/>
    <w:rsid w:val="00162F2B"/>
    <w:rsid w:val="0016340A"/>
    <w:rsid w:val="00164E4D"/>
    <w:rsid w:val="0016694F"/>
    <w:rsid w:val="00167EAA"/>
    <w:rsid w:val="00171007"/>
    <w:rsid w:val="00171BA0"/>
    <w:rsid w:val="00173797"/>
    <w:rsid w:val="00175A14"/>
    <w:rsid w:val="00177B0F"/>
    <w:rsid w:val="00177B8B"/>
    <w:rsid w:val="00180409"/>
    <w:rsid w:val="001823DA"/>
    <w:rsid w:val="0018293D"/>
    <w:rsid w:val="00183539"/>
    <w:rsid w:val="001844D2"/>
    <w:rsid w:val="00184919"/>
    <w:rsid w:val="001849C8"/>
    <w:rsid w:val="00184ECE"/>
    <w:rsid w:val="0018611F"/>
    <w:rsid w:val="00186C85"/>
    <w:rsid w:val="0019063F"/>
    <w:rsid w:val="00190660"/>
    <w:rsid w:val="00190BBE"/>
    <w:rsid w:val="0019170A"/>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968"/>
    <w:rsid w:val="001A7C4F"/>
    <w:rsid w:val="001A7C5C"/>
    <w:rsid w:val="001B1001"/>
    <w:rsid w:val="001B1B13"/>
    <w:rsid w:val="001B30C5"/>
    <w:rsid w:val="001B4321"/>
    <w:rsid w:val="001B43CC"/>
    <w:rsid w:val="001B5753"/>
    <w:rsid w:val="001C0418"/>
    <w:rsid w:val="001C0BA5"/>
    <w:rsid w:val="001C1649"/>
    <w:rsid w:val="001C40CD"/>
    <w:rsid w:val="001C4EF8"/>
    <w:rsid w:val="001C5010"/>
    <w:rsid w:val="001C50A5"/>
    <w:rsid w:val="001C5218"/>
    <w:rsid w:val="001C55A9"/>
    <w:rsid w:val="001C5FEA"/>
    <w:rsid w:val="001D023E"/>
    <w:rsid w:val="001D076A"/>
    <w:rsid w:val="001D0EA6"/>
    <w:rsid w:val="001D0EF7"/>
    <w:rsid w:val="001D28DB"/>
    <w:rsid w:val="001D300B"/>
    <w:rsid w:val="001D3F40"/>
    <w:rsid w:val="001D5035"/>
    <w:rsid w:val="001D652B"/>
    <w:rsid w:val="001D7DEB"/>
    <w:rsid w:val="001E4486"/>
    <w:rsid w:val="001E622A"/>
    <w:rsid w:val="001E6492"/>
    <w:rsid w:val="001E75A6"/>
    <w:rsid w:val="001F02B6"/>
    <w:rsid w:val="001F1D3A"/>
    <w:rsid w:val="001F273F"/>
    <w:rsid w:val="001F335B"/>
    <w:rsid w:val="001F3EAD"/>
    <w:rsid w:val="001F487C"/>
    <w:rsid w:val="001F5AB7"/>
    <w:rsid w:val="001F6034"/>
    <w:rsid w:val="001F6FEF"/>
    <w:rsid w:val="001F7F6F"/>
    <w:rsid w:val="0020047A"/>
    <w:rsid w:val="002009B8"/>
    <w:rsid w:val="002031FE"/>
    <w:rsid w:val="00204EF8"/>
    <w:rsid w:val="002056C1"/>
    <w:rsid w:val="00207A5A"/>
    <w:rsid w:val="0021118B"/>
    <w:rsid w:val="00211757"/>
    <w:rsid w:val="00213235"/>
    <w:rsid w:val="00217D2A"/>
    <w:rsid w:val="00220DC9"/>
    <w:rsid w:val="002222A3"/>
    <w:rsid w:val="0022310D"/>
    <w:rsid w:val="002237D3"/>
    <w:rsid w:val="0022673A"/>
    <w:rsid w:val="00230756"/>
    <w:rsid w:val="00232207"/>
    <w:rsid w:val="00232296"/>
    <w:rsid w:val="00232387"/>
    <w:rsid w:val="00233B44"/>
    <w:rsid w:val="00233FF5"/>
    <w:rsid w:val="0023437E"/>
    <w:rsid w:val="002346D9"/>
    <w:rsid w:val="00234FA2"/>
    <w:rsid w:val="002358F0"/>
    <w:rsid w:val="002379AB"/>
    <w:rsid w:val="0024018A"/>
    <w:rsid w:val="00242033"/>
    <w:rsid w:val="00242320"/>
    <w:rsid w:val="0024244D"/>
    <w:rsid w:val="00243397"/>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9FC"/>
    <w:rsid w:val="00256946"/>
    <w:rsid w:val="00257152"/>
    <w:rsid w:val="002608B7"/>
    <w:rsid w:val="002617F6"/>
    <w:rsid w:val="002617F9"/>
    <w:rsid w:val="002618CD"/>
    <w:rsid w:val="00261913"/>
    <w:rsid w:val="0026220F"/>
    <w:rsid w:val="00264121"/>
    <w:rsid w:val="00264E4F"/>
    <w:rsid w:val="0026547D"/>
    <w:rsid w:val="00266922"/>
    <w:rsid w:val="00266D6C"/>
    <w:rsid w:val="0027056E"/>
    <w:rsid w:val="00270BC0"/>
    <w:rsid w:val="00270ED5"/>
    <w:rsid w:val="0027157D"/>
    <w:rsid w:val="00273743"/>
    <w:rsid w:val="00276679"/>
    <w:rsid w:val="00277260"/>
    <w:rsid w:val="00282572"/>
    <w:rsid w:val="00282BFB"/>
    <w:rsid w:val="002834C4"/>
    <w:rsid w:val="00283A56"/>
    <w:rsid w:val="00283DC6"/>
    <w:rsid w:val="00283FEF"/>
    <w:rsid w:val="00286DEB"/>
    <w:rsid w:val="00286F71"/>
    <w:rsid w:val="002871E3"/>
    <w:rsid w:val="0029079E"/>
    <w:rsid w:val="00290D8B"/>
    <w:rsid w:val="00291EB0"/>
    <w:rsid w:val="00293158"/>
    <w:rsid w:val="00293BF3"/>
    <w:rsid w:val="002943AA"/>
    <w:rsid w:val="00296A2A"/>
    <w:rsid w:val="00297094"/>
    <w:rsid w:val="002973A5"/>
    <w:rsid w:val="002A1C4C"/>
    <w:rsid w:val="002A44C1"/>
    <w:rsid w:val="002A44E8"/>
    <w:rsid w:val="002B0AE7"/>
    <w:rsid w:val="002B1DF6"/>
    <w:rsid w:val="002B44F1"/>
    <w:rsid w:val="002B4986"/>
    <w:rsid w:val="002B4ABE"/>
    <w:rsid w:val="002B6403"/>
    <w:rsid w:val="002B715D"/>
    <w:rsid w:val="002B763A"/>
    <w:rsid w:val="002C1D0F"/>
    <w:rsid w:val="002C2DA4"/>
    <w:rsid w:val="002C3C3C"/>
    <w:rsid w:val="002C5667"/>
    <w:rsid w:val="002C5C3B"/>
    <w:rsid w:val="002C6596"/>
    <w:rsid w:val="002D1259"/>
    <w:rsid w:val="002D2989"/>
    <w:rsid w:val="002D5032"/>
    <w:rsid w:val="002D5EA8"/>
    <w:rsid w:val="002E37ED"/>
    <w:rsid w:val="002E7356"/>
    <w:rsid w:val="002E7700"/>
    <w:rsid w:val="002F111E"/>
    <w:rsid w:val="002F13BE"/>
    <w:rsid w:val="002F32AC"/>
    <w:rsid w:val="002F3F85"/>
    <w:rsid w:val="002F3F98"/>
    <w:rsid w:val="002F49E3"/>
    <w:rsid w:val="002F6845"/>
    <w:rsid w:val="002F71AD"/>
    <w:rsid w:val="00300AE3"/>
    <w:rsid w:val="00300B66"/>
    <w:rsid w:val="00301324"/>
    <w:rsid w:val="00301B02"/>
    <w:rsid w:val="00302969"/>
    <w:rsid w:val="003033BA"/>
    <w:rsid w:val="00304BDD"/>
    <w:rsid w:val="00305981"/>
    <w:rsid w:val="00305E36"/>
    <w:rsid w:val="00307609"/>
    <w:rsid w:val="00307C49"/>
    <w:rsid w:val="0031068C"/>
    <w:rsid w:val="00312B07"/>
    <w:rsid w:val="00313B31"/>
    <w:rsid w:val="00313CF8"/>
    <w:rsid w:val="00315570"/>
    <w:rsid w:val="003156CF"/>
    <w:rsid w:val="00317130"/>
    <w:rsid w:val="00321B27"/>
    <w:rsid w:val="00322748"/>
    <w:rsid w:val="00322E20"/>
    <w:rsid w:val="003244F6"/>
    <w:rsid w:val="00324780"/>
    <w:rsid w:val="00324E68"/>
    <w:rsid w:val="003258B4"/>
    <w:rsid w:val="003265CD"/>
    <w:rsid w:val="00327CAC"/>
    <w:rsid w:val="00330C39"/>
    <w:rsid w:val="00331200"/>
    <w:rsid w:val="00332123"/>
    <w:rsid w:val="0033320D"/>
    <w:rsid w:val="003332F9"/>
    <w:rsid w:val="0033496D"/>
    <w:rsid w:val="00334B52"/>
    <w:rsid w:val="00334F56"/>
    <w:rsid w:val="00335523"/>
    <w:rsid w:val="00335597"/>
    <w:rsid w:val="00335794"/>
    <w:rsid w:val="00342A30"/>
    <w:rsid w:val="00343016"/>
    <w:rsid w:val="0034452A"/>
    <w:rsid w:val="00344A71"/>
    <w:rsid w:val="00345708"/>
    <w:rsid w:val="00346C76"/>
    <w:rsid w:val="00346CE9"/>
    <w:rsid w:val="003477AF"/>
    <w:rsid w:val="00350A8F"/>
    <w:rsid w:val="003527B8"/>
    <w:rsid w:val="00354769"/>
    <w:rsid w:val="00355C7F"/>
    <w:rsid w:val="003562B3"/>
    <w:rsid w:val="00357262"/>
    <w:rsid w:val="00361348"/>
    <w:rsid w:val="00361978"/>
    <w:rsid w:val="003622DE"/>
    <w:rsid w:val="00362F48"/>
    <w:rsid w:val="00363814"/>
    <w:rsid w:val="00363828"/>
    <w:rsid w:val="00364451"/>
    <w:rsid w:val="00365586"/>
    <w:rsid w:val="003659E7"/>
    <w:rsid w:val="0037015B"/>
    <w:rsid w:val="00370DDB"/>
    <w:rsid w:val="0037143F"/>
    <w:rsid w:val="00371D7B"/>
    <w:rsid w:val="00371F07"/>
    <w:rsid w:val="003723B9"/>
    <w:rsid w:val="003734D2"/>
    <w:rsid w:val="00373D21"/>
    <w:rsid w:val="00374CF8"/>
    <w:rsid w:val="00375103"/>
    <w:rsid w:val="00375B68"/>
    <w:rsid w:val="00376057"/>
    <w:rsid w:val="00376BDE"/>
    <w:rsid w:val="00376F87"/>
    <w:rsid w:val="00377B18"/>
    <w:rsid w:val="00380D59"/>
    <w:rsid w:val="00381C76"/>
    <w:rsid w:val="00381CB6"/>
    <w:rsid w:val="00381F4A"/>
    <w:rsid w:val="00383846"/>
    <w:rsid w:val="00383CB0"/>
    <w:rsid w:val="00384863"/>
    <w:rsid w:val="00384A04"/>
    <w:rsid w:val="00384B39"/>
    <w:rsid w:val="00384F3C"/>
    <w:rsid w:val="00387326"/>
    <w:rsid w:val="003904DB"/>
    <w:rsid w:val="00390EBE"/>
    <w:rsid w:val="00391485"/>
    <w:rsid w:val="00391C4C"/>
    <w:rsid w:val="00391EDC"/>
    <w:rsid w:val="00394554"/>
    <w:rsid w:val="003949A8"/>
    <w:rsid w:val="00395200"/>
    <w:rsid w:val="003A0B5A"/>
    <w:rsid w:val="003A2572"/>
    <w:rsid w:val="003A4A39"/>
    <w:rsid w:val="003A5212"/>
    <w:rsid w:val="003A5C21"/>
    <w:rsid w:val="003A5CE4"/>
    <w:rsid w:val="003A641C"/>
    <w:rsid w:val="003A677F"/>
    <w:rsid w:val="003A6A8D"/>
    <w:rsid w:val="003A6B72"/>
    <w:rsid w:val="003A6D87"/>
    <w:rsid w:val="003A7D17"/>
    <w:rsid w:val="003A7DD4"/>
    <w:rsid w:val="003B169E"/>
    <w:rsid w:val="003B2611"/>
    <w:rsid w:val="003B361C"/>
    <w:rsid w:val="003B4581"/>
    <w:rsid w:val="003B53A8"/>
    <w:rsid w:val="003B57C7"/>
    <w:rsid w:val="003B6695"/>
    <w:rsid w:val="003B7E6C"/>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A6C"/>
    <w:rsid w:val="003E0284"/>
    <w:rsid w:val="003E09FA"/>
    <w:rsid w:val="003E0D1F"/>
    <w:rsid w:val="003E171B"/>
    <w:rsid w:val="003E1A8B"/>
    <w:rsid w:val="003E2D37"/>
    <w:rsid w:val="003E3E95"/>
    <w:rsid w:val="003E406B"/>
    <w:rsid w:val="003E4530"/>
    <w:rsid w:val="003E6902"/>
    <w:rsid w:val="003E6BF9"/>
    <w:rsid w:val="003E702C"/>
    <w:rsid w:val="003E731A"/>
    <w:rsid w:val="003F29EC"/>
    <w:rsid w:val="003F2A4A"/>
    <w:rsid w:val="003F483D"/>
    <w:rsid w:val="003F5DDF"/>
    <w:rsid w:val="003F6F52"/>
    <w:rsid w:val="003F7A91"/>
    <w:rsid w:val="00400A70"/>
    <w:rsid w:val="004025DB"/>
    <w:rsid w:val="00403521"/>
    <w:rsid w:val="00404C41"/>
    <w:rsid w:val="0040785E"/>
    <w:rsid w:val="00407D51"/>
    <w:rsid w:val="0041072E"/>
    <w:rsid w:val="00411B5B"/>
    <w:rsid w:val="00412D5B"/>
    <w:rsid w:val="0041494D"/>
    <w:rsid w:val="00415289"/>
    <w:rsid w:val="00416BDE"/>
    <w:rsid w:val="00422E88"/>
    <w:rsid w:val="00423FE2"/>
    <w:rsid w:val="00424C1A"/>
    <w:rsid w:val="00425BBF"/>
    <w:rsid w:val="004267D5"/>
    <w:rsid w:val="004304C3"/>
    <w:rsid w:val="0043152D"/>
    <w:rsid w:val="00432320"/>
    <w:rsid w:val="004332EE"/>
    <w:rsid w:val="0043491E"/>
    <w:rsid w:val="0043522B"/>
    <w:rsid w:val="00435DBB"/>
    <w:rsid w:val="004367C8"/>
    <w:rsid w:val="004369CB"/>
    <w:rsid w:val="004369EB"/>
    <w:rsid w:val="004401FC"/>
    <w:rsid w:val="004415B3"/>
    <w:rsid w:val="004424CF"/>
    <w:rsid w:val="00442B57"/>
    <w:rsid w:val="004430BD"/>
    <w:rsid w:val="00444628"/>
    <w:rsid w:val="00444E90"/>
    <w:rsid w:val="00450573"/>
    <w:rsid w:val="004523D3"/>
    <w:rsid w:val="0045243A"/>
    <w:rsid w:val="004545A8"/>
    <w:rsid w:val="00455A90"/>
    <w:rsid w:val="0046082F"/>
    <w:rsid w:val="00460C48"/>
    <w:rsid w:val="0046125C"/>
    <w:rsid w:val="00462893"/>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76982"/>
    <w:rsid w:val="004807C3"/>
    <w:rsid w:val="004808A5"/>
    <w:rsid w:val="004821F4"/>
    <w:rsid w:val="004830DC"/>
    <w:rsid w:val="00483B70"/>
    <w:rsid w:val="00486A38"/>
    <w:rsid w:val="00487637"/>
    <w:rsid w:val="00487E2E"/>
    <w:rsid w:val="0049203D"/>
    <w:rsid w:val="00492E12"/>
    <w:rsid w:val="00493364"/>
    <w:rsid w:val="004934AF"/>
    <w:rsid w:val="0049373F"/>
    <w:rsid w:val="00493881"/>
    <w:rsid w:val="00493E22"/>
    <w:rsid w:val="00494D33"/>
    <w:rsid w:val="00497A9B"/>
    <w:rsid w:val="00497FE7"/>
    <w:rsid w:val="004A34B3"/>
    <w:rsid w:val="004A3EB8"/>
    <w:rsid w:val="004A66C2"/>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5"/>
    <w:rsid w:val="004C5794"/>
    <w:rsid w:val="004D0122"/>
    <w:rsid w:val="004D11B9"/>
    <w:rsid w:val="004D147E"/>
    <w:rsid w:val="004D1C5C"/>
    <w:rsid w:val="004D2A01"/>
    <w:rsid w:val="004D3378"/>
    <w:rsid w:val="004D3943"/>
    <w:rsid w:val="004D3BA4"/>
    <w:rsid w:val="004D3F0D"/>
    <w:rsid w:val="004D42B5"/>
    <w:rsid w:val="004D45D1"/>
    <w:rsid w:val="004D5358"/>
    <w:rsid w:val="004D672E"/>
    <w:rsid w:val="004D6870"/>
    <w:rsid w:val="004E1E72"/>
    <w:rsid w:val="004E2DB7"/>
    <w:rsid w:val="004E31EC"/>
    <w:rsid w:val="004E33FA"/>
    <w:rsid w:val="004E4737"/>
    <w:rsid w:val="004E4A7C"/>
    <w:rsid w:val="004E5853"/>
    <w:rsid w:val="004E5DB6"/>
    <w:rsid w:val="004E60E4"/>
    <w:rsid w:val="004E6871"/>
    <w:rsid w:val="004E736D"/>
    <w:rsid w:val="004F0571"/>
    <w:rsid w:val="004F0B76"/>
    <w:rsid w:val="004F12AE"/>
    <w:rsid w:val="004F1AFC"/>
    <w:rsid w:val="004F2578"/>
    <w:rsid w:val="004F2A8C"/>
    <w:rsid w:val="004F2B5F"/>
    <w:rsid w:val="004F2C49"/>
    <w:rsid w:val="004F2F69"/>
    <w:rsid w:val="004F2FEE"/>
    <w:rsid w:val="004F49D1"/>
    <w:rsid w:val="004F5FBF"/>
    <w:rsid w:val="004F76EB"/>
    <w:rsid w:val="0050225F"/>
    <w:rsid w:val="005025DA"/>
    <w:rsid w:val="005031AE"/>
    <w:rsid w:val="00504CAB"/>
    <w:rsid w:val="00505851"/>
    <w:rsid w:val="00505A77"/>
    <w:rsid w:val="00505DF0"/>
    <w:rsid w:val="00506958"/>
    <w:rsid w:val="00507F3B"/>
    <w:rsid w:val="005103A0"/>
    <w:rsid w:val="00512F2A"/>
    <w:rsid w:val="00513D8E"/>
    <w:rsid w:val="0051469F"/>
    <w:rsid w:val="005150DA"/>
    <w:rsid w:val="00516E40"/>
    <w:rsid w:val="00517846"/>
    <w:rsid w:val="005200FB"/>
    <w:rsid w:val="005200FD"/>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402A0"/>
    <w:rsid w:val="0054207F"/>
    <w:rsid w:val="005422D0"/>
    <w:rsid w:val="005423D7"/>
    <w:rsid w:val="0054438F"/>
    <w:rsid w:val="00545506"/>
    <w:rsid w:val="005467E8"/>
    <w:rsid w:val="00547064"/>
    <w:rsid w:val="00547F56"/>
    <w:rsid w:val="005504B3"/>
    <w:rsid w:val="005511CF"/>
    <w:rsid w:val="00551303"/>
    <w:rsid w:val="00551585"/>
    <w:rsid w:val="00551798"/>
    <w:rsid w:val="00552E97"/>
    <w:rsid w:val="00554C78"/>
    <w:rsid w:val="00555132"/>
    <w:rsid w:val="0056030C"/>
    <w:rsid w:val="00561F26"/>
    <w:rsid w:val="005636FF"/>
    <w:rsid w:val="00565700"/>
    <w:rsid w:val="0056640F"/>
    <w:rsid w:val="0056656C"/>
    <w:rsid w:val="0056707D"/>
    <w:rsid w:val="005677BC"/>
    <w:rsid w:val="00570150"/>
    <w:rsid w:val="005711F2"/>
    <w:rsid w:val="00571773"/>
    <w:rsid w:val="00571BF7"/>
    <w:rsid w:val="0057572E"/>
    <w:rsid w:val="00580C75"/>
    <w:rsid w:val="00581DD8"/>
    <w:rsid w:val="00583057"/>
    <w:rsid w:val="00583E10"/>
    <w:rsid w:val="00583E87"/>
    <w:rsid w:val="00585D3D"/>
    <w:rsid w:val="00586554"/>
    <w:rsid w:val="005865B1"/>
    <w:rsid w:val="005870D6"/>
    <w:rsid w:val="005874A6"/>
    <w:rsid w:val="005876EA"/>
    <w:rsid w:val="00587B32"/>
    <w:rsid w:val="00590CDE"/>
    <w:rsid w:val="005910CC"/>
    <w:rsid w:val="00591386"/>
    <w:rsid w:val="00592BFD"/>
    <w:rsid w:val="00592CA6"/>
    <w:rsid w:val="00592E46"/>
    <w:rsid w:val="00592F17"/>
    <w:rsid w:val="00593FCE"/>
    <w:rsid w:val="00595642"/>
    <w:rsid w:val="0059596D"/>
    <w:rsid w:val="0059710B"/>
    <w:rsid w:val="00597C62"/>
    <w:rsid w:val="005A27E9"/>
    <w:rsid w:val="005A43DB"/>
    <w:rsid w:val="005A48D7"/>
    <w:rsid w:val="005A5594"/>
    <w:rsid w:val="005A651A"/>
    <w:rsid w:val="005A679F"/>
    <w:rsid w:val="005A6B36"/>
    <w:rsid w:val="005A78C6"/>
    <w:rsid w:val="005B08D3"/>
    <w:rsid w:val="005B15F3"/>
    <w:rsid w:val="005B5878"/>
    <w:rsid w:val="005B708B"/>
    <w:rsid w:val="005B76AB"/>
    <w:rsid w:val="005C03DD"/>
    <w:rsid w:val="005C1CC1"/>
    <w:rsid w:val="005C2C26"/>
    <w:rsid w:val="005C32DD"/>
    <w:rsid w:val="005C3471"/>
    <w:rsid w:val="005C34FD"/>
    <w:rsid w:val="005C538F"/>
    <w:rsid w:val="005C65D2"/>
    <w:rsid w:val="005C7BF1"/>
    <w:rsid w:val="005D18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F0DB4"/>
    <w:rsid w:val="005F1DC2"/>
    <w:rsid w:val="005F21F7"/>
    <w:rsid w:val="005F3363"/>
    <w:rsid w:val="005F4DD7"/>
    <w:rsid w:val="005F5E82"/>
    <w:rsid w:val="0060148E"/>
    <w:rsid w:val="006028EC"/>
    <w:rsid w:val="00602BCB"/>
    <w:rsid w:val="00603391"/>
    <w:rsid w:val="006069AA"/>
    <w:rsid w:val="00606E0B"/>
    <w:rsid w:val="00607CF1"/>
    <w:rsid w:val="006108B9"/>
    <w:rsid w:val="00612B0B"/>
    <w:rsid w:val="0061346C"/>
    <w:rsid w:val="0061537B"/>
    <w:rsid w:val="00615B6C"/>
    <w:rsid w:val="0062020B"/>
    <w:rsid w:val="00621FCB"/>
    <w:rsid w:val="00622B1D"/>
    <w:rsid w:val="0062482A"/>
    <w:rsid w:val="00624E4F"/>
    <w:rsid w:val="00627B96"/>
    <w:rsid w:val="00632062"/>
    <w:rsid w:val="006331E8"/>
    <w:rsid w:val="006344D7"/>
    <w:rsid w:val="00634AB6"/>
    <w:rsid w:val="00634BDB"/>
    <w:rsid w:val="0063585F"/>
    <w:rsid w:val="00635B25"/>
    <w:rsid w:val="00636D1D"/>
    <w:rsid w:val="00636D31"/>
    <w:rsid w:val="00637EF2"/>
    <w:rsid w:val="006403FA"/>
    <w:rsid w:val="00642EAD"/>
    <w:rsid w:val="00644017"/>
    <w:rsid w:val="006452B5"/>
    <w:rsid w:val="00645B67"/>
    <w:rsid w:val="00646500"/>
    <w:rsid w:val="0064677A"/>
    <w:rsid w:val="00647EA9"/>
    <w:rsid w:val="00650994"/>
    <w:rsid w:val="00650A1C"/>
    <w:rsid w:val="00650F52"/>
    <w:rsid w:val="006524EC"/>
    <w:rsid w:val="0065288C"/>
    <w:rsid w:val="00654864"/>
    <w:rsid w:val="00654FC6"/>
    <w:rsid w:val="0065502B"/>
    <w:rsid w:val="00657732"/>
    <w:rsid w:val="00661390"/>
    <w:rsid w:val="00661813"/>
    <w:rsid w:val="00661E1A"/>
    <w:rsid w:val="00661FFF"/>
    <w:rsid w:val="00662DBE"/>
    <w:rsid w:val="006660BC"/>
    <w:rsid w:val="006701C2"/>
    <w:rsid w:val="00670D60"/>
    <w:rsid w:val="00674608"/>
    <w:rsid w:val="00676FA2"/>
    <w:rsid w:val="00677C76"/>
    <w:rsid w:val="00677F0A"/>
    <w:rsid w:val="00680ABE"/>
    <w:rsid w:val="00681673"/>
    <w:rsid w:val="00682363"/>
    <w:rsid w:val="0068337A"/>
    <w:rsid w:val="00683E7C"/>
    <w:rsid w:val="0068456A"/>
    <w:rsid w:val="0068532E"/>
    <w:rsid w:val="006858D7"/>
    <w:rsid w:val="006934AE"/>
    <w:rsid w:val="006959E3"/>
    <w:rsid w:val="00695D8A"/>
    <w:rsid w:val="006967F2"/>
    <w:rsid w:val="00697701"/>
    <w:rsid w:val="006A0C62"/>
    <w:rsid w:val="006A3556"/>
    <w:rsid w:val="006A369F"/>
    <w:rsid w:val="006A4124"/>
    <w:rsid w:val="006A5037"/>
    <w:rsid w:val="006A58AE"/>
    <w:rsid w:val="006B1E71"/>
    <w:rsid w:val="006B2B2A"/>
    <w:rsid w:val="006B3A7E"/>
    <w:rsid w:val="006B4152"/>
    <w:rsid w:val="006B675A"/>
    <w:rsid w:val="006B7C82"/>
    <w:rsid w:val="006C08E5"/>
    <w:rsid w:val="006C1A4C"/>
    <w:rsid w:val="006C1A7B"/>
    <w:rsid w:val="006C465C"/>
    <w:rsid w:val="006C6137"/>
    <w:rsid w:val="006C644E"/>
    <w:rsid w:val="006C6581"/>
    <w:rsid w:val="006D093C"/>
    <w:rsid w:val="006D0F6D"/>
    <w:rsid w:val="006D13A5"/>
    <w:rsid w:val="006D2E89"/>
    <w:rsid w:val="006D2F03"/>
    <w:rsid w:val="006D3FFA"/>
    <w:rsid w:val="006D42A9"/>
    <w:rsid w:val="006D46A6"/>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3AC"/>
    <w:rsid w:val="006E5AFE"/>
    <w:rsid w:val="006E6414"/>
    <w:rsid w:val="006E6445"/>
    <w:rsid w:val="006E6E83"/>
    <w:rsid w:val="006E7966"/>
    <w:rsid w:val="006F25FB"/>
    <w:rsid w:val="006F2ADB"/>
    <w:rsid w:val="006F4094"/>
    <w:rsid w:val="006F425D"/>
    <w:rsid w:val="006F54D1"/>
    <w:rsid w:val="006F597C"/>
    <w:rsid w:val="006F5C2F"/>
    <w:rsid w:val="006F76E5"/>
    <w:rsid w:val="00701B78"/>
    <w:rsid w:val="00701EC4"/>
    <w:rsid w:val="007021F4"/>
    <w:rsid w:val="00702B88"/>
    <w:rsid w:val="0070300D"/>
    <w:rsid w:val="0070479D"/>
    <w:rsid w:val="00704C8B"/>
    <w:rsid w:val="00704CEB"/>
    <w:rsid w:val="00705F3B"/>
    <w:rsid w:val="007063B9"/>
    <w:rsid w:val="00706683"/>
    <w:rsid w:val="00706ED1"/>
    <w:rsid w:val="007076E6"/>
    <w:rsid w:val="00707DF2"/>
    <w:rsid w:val="0071040F"/>
    <w:rsid w:val="0071181D"/>
    <w:rsid w:val="0071214E"/>
    <w:rsid w:val="00713352"/>
    <w:rsid w:val="00713770"/>
    <w:rsid w:val="00713B67"/>
    <w:rsid w:val="007140A5"/>
    <w:rsid w:val="00715711"/>
    <w:rsid w:val="007158E2"/>
    <w:rsid w:val="00715A12"/>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5DE"/>
    <w:rsid w:val="00760B62"/>
    <w:rsid w:val="00761743"/>
    <w:rsid w:val="00761BBE"/>
    <w:rsid w:val="00761EE6"/>
    <w:rsid w:val="007627D0"/>
    <w:rsid w:val="00762AC9"/>
    <w:rsid w:val="007635A2"/>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1EE6"/>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E4A"/>
    <w:rsid w:val="0079608A"/>
    <w:rsid w:val="007967E5"/>
    <w:rsid w:val="00796D6B"/>
    <w:rsid w:val="0079768D"/>
    <w:rsid w:val="007A0717"/>
    <w:rsid w:val="007A102F"/>
    <w:rsid w:val="007A26E8"/>
    <w:rsid w:val="007A3ED3"/>
    <w:rsid w:val="007A4363"/>
    <w:rsid w:val="007A4D4E"/>
    <w:rsid w:val="007A4F97"/>
    <w:rsid w:val="007A570F"/>
    <w:rsid w:val="007A5916"/>
    <w:rsid w:val="007A5DA7"/>
    <w:rsid w:val="007A63DE"/>
    <w:rsid w:val="007A79C9"/>
    <w:rsid w:val="007B0781"/>
    <w:rsid w:val="007B1965"/>
    <w:rsid w:val="007B232F"/>
    <w:rsid w:val="007B2D56"/>
    <w:rsid w:val="007B3497"/>
    <w:rsid w:val="007B3B52"/>
    <w:rsid w:val="007B3FC1"/>
    <w:rsid w:val="007B492F"/>
    <w:rsid w:val="007B4FF6"/>
    <w:rsid w:val="007B6936"/>
    <w:rsid w:val="007B7AE3"/>
    <w:rsid w:val="007C03B4"/>
    <w:rsid w:val="007C2DCB"/>
    <w:rsid w:val="007C3258"/>
    <w:rsid w:val="007C37F1"/>
    <w:rsid w:val="007C5FD5"/>
    <w:rsid w:val="007D0448"/>
    <w:rsid w:val="007D1E10"/>
    <w:rsid w:val="007D24F1"/>
    <w:rsid w:val="007D5620"/>
    <w:rsid w:val="007D714F"/>
    <w:rsid w:val="007E12FF"/>
    <w:rsid w:val="007E5274"/>
    <w:rsid w:val="007E62A8"/>
    <w:rsid w:val="007F0AA9"/>
    <w:rsid w:val="007F3055"/>
    <w:rsid w:val="007F47D0"/>
    <w:rsid w:val="007F4AAA"/>
    <w:rsid w:val="007F6978"/>
    <w:rsid w:val="007F75B3"/>
    <w:rsid w:val="007F795D"/>
    <w:rsid w:val="008003E5"/>
    <w:rsid w:val="00800976"/>
    <w:rsid w:val="008019A6"/>
    <w:rsid w:val="00801B75"/>
    <w:rsid w:val="00803E18"/>
    <w:rsid w:val="0080418D"/>
    <w:rsid w:val="00804FB3"/>
    <w:rsid w:val="00805E35"/>
    <w:rsid w:val="00806A8F"/>
    <w:rsid w:val="0080761B"/>
    <w:rsid w:val="008106AF"/>
    <w:rsid w:val="00810F95"/>
    <w:rsid w:val="0081191D"/>
    <w:rsid w:val="00812796"/>
    <w:rsid w:val="0081308D"/>
    <w:rsid w:val="00813455"/>
    <w:rsid w:val="00820712"/>
    <w:rsid w:val="008210A2"/>
    <w:rsid w:val="00821114"/>
    <w:rsid w:val="008211AA"/>
    <w:rsid w:val="00822286"/>
    <w:rsid w:val="008229A2"/>
    <w:rsid w:val="00822A9F"/>
    <w:rsid w:val="0082319C"/>
    <w:rsid w:val="00823982"/>
    <w:rsid w:val="00823FB4"/>
    <w:rsid w:val="0082632B"/>
    <w:rsid w:val="00826D6B"/>
    <w:rsid w:val="008271D7"/>
    <w:rsid w:val="00830412"/>
    <w:rsid w:val="00830BAB"/>
    <w:rsid w:val="00831360"/>
    <w:rsid w:val="008328C7"/>
    <w:rsid w:val="00834C04"/>
    <w:rsid w:val="00834F07"/>
    <w:rsid w:val="00834FEE"/>
    <w:rsid w:val="0083585C"/>
    <w:rsid w:val="00835AD4"/>
    <w:rsid w:val="0084075F"/>
    <w:rsid w:val="0084280A"/>
    <w:rsid w:val="008436A7"/>
    <w:rsid w:val="00844F62"/>
    <w:rsid w:val="008507F0"/>
    <w:rsid w:val="00850DBE"/>
    <w:rsid w:val="0085362F"/>
    <w:rsid w:val="00854206"/>
    <w:rsid w:val="00855E37"/>
    <w:rsid w:val="00856B7A"/>
    <w:rsid w:val="008575DA"/>
    <w:rsid w:val="0086064E"/>
    <w:rsid w:val="00862159"/>
    <w:rsid w:val="008624F7"/>
    <w:rsid w:val="008627A4"/>
    <w:rsid w:val="0086299D"/>
    <w:rsid w:val="008649C1"/>
    <w:rsid w:val="00864E7B"/>
    <w:rsid w:val="0086558F"/>
    <w:rsid w:val="00865792"/>
    <w:rsid w:val="008669DC"/>
    <w:rsid w:val="008671FA"/>
    <w:rsid w:val="0086720C"/>
    <w:rsid w:val="00870373"/>
    <w:rsid w:val="00870934"/>
    <w:rsid w:val="00870B7C"/>
    <w:rsid w:val="00872BF2"/>
    <w:rsid w:val="008743AA"/>
    <w:rsid w:val="00876F28"/>
    <w:rsid w:val="00877CCC"/>
    <w:rsid w:val="008805C5"/>
    <w:rsid w:val="00880691"/>
    <w:rsid w:val="00881FC6"/>
    <w:rsid w:val="00882BB9"/>
    <w:rsid w:val="00882F82"/>
    <w:rsid w:val="00884610"/>
    <w:rsid w:val="00884E3E"/>
    <w:rsid w:val="00887827"/>
    <w:rsid w:val="00891625"/>
    <w:rsid w:val="008918AB"/>
    <w:rsid w:val="00891C63"/>
    <w:rsid w:val="008920E4"/>
    <w:rsid w:val="008928EA"/>
    <w:rsid w:val="0089332A"/>
    <w:rsid w:val="00893EDA"/>
    <w:rsid w:val="008941C6"/>
    <w:rsid w:val="00894766"/>
    <w:rsid w:val="00894F6E"/>
    <w:rsid w:val="0089665D"/>
    <w:rsid w:val="00896F86"/>
    <w:rsid w:val="00897280"/>
    <w:rsid w:val="00897B53"/>
    <w:rsid w:val="008A380A"/>
    <w:rsid w:val="008A42D5"/>
    <w:rsid w:val="008A4B74"/>
    <w:rsid w:val="008B119A"/>
    <w:rsid w:val="008B12D9"/>
    <w:rsid w:val="008B178C"/>
    <w:rsid w:val="008B19FD"/>
    <w:rsid w:val="008B2EB7"/>
    <w:rsid w:val="008B45DC"/>
    <w:rsid w:val="008B498E"/>
    <w:rsid w:val="008B4FD7"/>
    <w:rsid w:val="008B5099"/>
    <w:rsid w:val="008B5164"/>
    <w:rsid w:val="008B5696"/>
    <w:rsid w:val="008B57EA"/>
    <w:rsid w:val="008B68FC"/>
    <w:rsid w:val="008B6DA1"/>
    <w:rsid w:val="008B729D"/>
    <w:rsid w:val="008B7877"/>
    <w:rsid w:val="008B7943"/>
    <w:rsid w:val="008C37D8"/>
    <w:rsid w:val="008C4A64"/>
    <w:rsid w:val="008C4F2C"/>
    <w:rsid w:val="008C59ED"/>
    <w:rsid w:val="008C5A55"/>
    <w:rsid w:val="008C7FB5"/>
    <w:rsid w:val="008D1359"/>
    <w:rsid w:val="008D167F"/>
    <w:rsid w:val="008D364E"/>
    <w:rsid w:val="008D369D"/>
    <w:rsid w:val="008D3A93"/>
    <w:rsid w:val="008D3A94"/>
    <w:rsid w:val="008D4508"/>
    <w:rsid w:val="008D4AFB"/>
    <w:rsid w:val="008D4D89"/>
    <w:rsid w:val="008D7E4B"/>
    <w:rsid w:val="008E1021"/>
    <w:rsid w:val="008E199D"/>
    <w:rsid w:val="008E295F"/>
    <w:rsid w:val="008E2D94"/>
    <w:rsid w:val="008E5973"/>
    <w:rsid w:val="008E5A84"/>
    <w:rsid w:val="008F023A"/>
    <w:rsid w:val="008F4C6C"/>
    <w:rsid w:val="008F4ECF"/>
    <w:rsid w:val="008F641C"/>
    <w:rsid w:val="008F690E"/>
    <w:rsid w:val="008F72FB"/>
    <w:rsid w:val="008F7BB6"/>
    <w:rsid w:val="00901A2E"/>
    <w:rsid w:val="00904792"/>
    <w:rsid w:val="00904A28"/>
    <w:rsid w:val="009054CF"/>
    <w:rsid w:val="009055AA"/>
    <w:rsid w:val="0090593F"/>
    <w:rsid w:val="009079C0"/>
    <w:rsid w:val="00910A32"/>
    <w:rsid w:val="00911ED9"/>
    <w:rsid w:val="009128A8"/>
    <w:rsid w:val="009135C3"/>
    <w:rsid w:val="00914BEB"/>
    <w:rsid w:val="009150D0"/>
    <w:rsid w:val="00915A1A"/>
    <w:rsid w:val="00921888"/>
    <w:rsid w:val="00921A51"/>
    <w:rsid w:val="00923398"/>
    <w:rsid w:val="009237AE"/>
    <w:rsid w:val="00925D56"/>
    <w:rsid w:val="00926565"/>
    <w:rsid w:val="009266D6"/>
    <w:rsid w:val="00926BA0"/>
    <w:rsid w:val="00926EDE"/>
    <w:rsid w:val="0092731A"/>
    <w:rsid w:val="00927485"/>
    <w:rsid w:val="009274F0"/>
    <w:rsid w:val="0093069D"/>
    <w:rsid w:val="00930894"/>
    <w:rsid w:val="009313D4"/>
    <w:rsid w:val="009315E5"/>
    <w:rsid w:val="00932EE9"/>
    <w:rsid w:val="00933B3B"/>
    <w:rsid w:val="009445DF"/>
    <w:rsid w:val="009456AD"/>
    <w:rsid w:val="00946298"/>
    <w:rsid w:val="00946C45"/>
    <w:rsid w:val="00946F9D"/>
    <w:rsid w:val="0094779D"/>
    <w:rsid w:val="00947A9A"/>
    <w:rsid w:val="00950AA4"/>
    <w:rsid w:val="00952090"/>
    <w:rsid w:val="0095211E"/>
    <w:rsid w:val="00952FD7"/>
    <w:rsid w:val="00954A78"/>
    <w:rsid w:val="00954EF9"/>
    <w:rsid w:val="009552E7"/>
    <w:rsid w:val="00956446"/>
    <w:rsid w:val="00957A35"/>
    <w:rsid w:val="009602F1"/>
    <w:rsid w:val="009605C8"/>
    <w:rsid w:val="00963A46"/>
    <w:rsid w:val="009649B9"/>
    <w:rsid w:val="00970814"/>
    <w:rsid w:val="00971053"/>
    <w:rsid w:val="00974AA8"/>
    <w:rsid w:val="009752C9"/>
    <w:rsid w:val="00975571"/>
    <w:rsid w:val="00977AA3"/>
    <w:rsid w:val="00980D64"/>
    <w:rsid w:val="00982FFF"/>
    <w:rsid w:val="009844C3"/>
    <w:rsid w:val="00986C28"/>
    <w:rsid w:val="00991A10"/>
    <w:rsid w:val="00992C2B"/>
    <w:rsid w:val="00992E7B"/>
    <w:rsid w:val="0099350C"/>
    <w:rsid w:val="0099440E"/>
    <w:rsid w:val="0099597A"/>
    <w:rsid w:val="009959E0"/>
    <w:rsid w:val="009A186F"/>
    <w:rsid w:val="009A4F5A"/>
    <w:rsid w:val="009A66E5"/>
    <w:rsid w:val="009A694E"/>
    <w:rsid w:val="009A70E8"/>
    <w:rsid w:val="009A73CF"/>
    <w:rsid w:val="009B19F8"/>
    <w:rsid w:val="009B3A1F"/>
    <w:rsid w:val="009B54D6"/>
    <w:rsid w:val="009B57C0"/>
    <w:rsid w:val="009B59D7"/>
    <w:rsid w:val="009B62F3"/>
    <w:rsid w:val="009B6760"/>
    <w:rsid w:val="009B6BEF"/>
    <w:rsid w:val="009B79F2"/>
    <w:rsid w:val="009C0DCA"/>
    <w:rsid w:val="009C0F42"/>
    <w:rsid w:val="009C2113"/>
    <w:rsid w:val="009C2B30"/>
    <w:rsid w:val="009C2EB8"/>
    <w:rsid w:val="009C388E"/>
    <w:rsid w:val="009D1571"/>
    <w:rsid w:val="009D1730"/>
    <w:rsid w:val="009D21C3"/>
    <w:rsid w:val="009D569C"/>
    <w:rsid w:val="009D609E"/>
    <w:rsid w:val="009D630B"/>
    <w:rsid w:val="009D67A8"/>
    <w:rsid w:val="009E0A6D"/>
    <w:rsid w:val="009E0EE5"/>
    <w:rsid w:val="009E23BA"/>
    <w:rsid w:val="009E369E"/>
    <w:rsid w:val="009E3B34"/>
    <w:rsid w:val="009E4AAC"/>
    <w:rsid w:val="009E5E1F"/>
    <w:rsid w:val="009E662D"/>
    <w:rsid w:val="009E6920"/>
    <w:rsid w:val="009E7080"/>
    <w:rsid w:val="009E75C5"/>
    <w:rsid w:val="009F01A7"/>
    <w:rsid w:val="009F0773"/>
    <w:rsid w:val="009F0F00"/>
    <w:rsid w:val="009F1423"/>
    <w:rsid w:val="009F2757"/>
    <w:rsid w:val="009F2C42"/>
    <w:rsid w:val="009F2D4B"/>
    <w:rsid w:val="009F37E8"/>
    <w:rsid w:val="009F65B0"/>
    <w:rsid w:val="00A00BD0"/>
    <w:rsid w:val="00A01CF7"/>
    <w:rsid w:val="00A028CF"/>
    <w:rsid w:val="00A0402C"/>
    <w:rsid w:val="00A04E63"/>
    <w:rsid w:val="00A05750"/>
    <w:rsid w:val="00A0733D"/>
    <w:rsid w:val="00A07498"/>
    <w:rsid w:val="00A07C70"/>
    <w:rsid w:val="00A102CC"/>
    <w:rsid w:val="00A13C42"/>
    <w:rsid w:val="00A1484B"/>
    <w:rsid w:val="00A14F8B"/>
    <w:rsid w:val="00A15132"/>
    <w:rsid w:val="00A15F9F"/>
    <w:rsid w:val="00A16375"/>
    <w:rsid w:val="00A1678E"/>
    <w:rsid w:val="00A205A7"/>
    <w:rsid w:val="00A20F13"/>
    <w:rsid w:val="00A223D6"/>
    <w:rsid w:val="00A22445"/>
    <w:rsid w:val="00A23DBA"/>
    <w:rsid w:val="00A23F6E"/>
    <w:rsid w:val="00A2530A"/>
    <w:rsid w:val="00A31492"/>
    <w:rsid w:val="00A32548"/>
    <w:rsid w:val="00A32E89"/>
    <w:rsid w:val="00A33F81"/>
    <w:rsid w:val="00A345C0"/>
    <w:rsid w:val="00A36237"/>
    <w:rsid w:val="00A36442"/>
    <w:rsid w:val="00A371B9"/>
    <w:rsid w:val="00A378B2"/>
    <w:rsid w:val="00A40BB8"/>
    <w:rsid w:val="00A412E7"/>
    <w:rsid w:val="00A425EE"/>
    <w:rsid w:val="00A42E42"/>
    <w:rsid w:val="00A4452C"/>
    <w:rsid w:val="00A448C1"/>
    <w:rsid w:val="00A44CA8"/>
    <w:rsid w:val="00A44F6A"/>
    <w:rsid w:val="00A452B4"/>
    <w:rsid w:val="00A45726"/>
    <w:rsid w:val="00A470B6"/>
    <w:rsid w:val="00A51462"/>
    <w:rsid w:val="00A51DF1"/>
    <w:rsid w:val="00A54246"/>
    <w:rsid w:val="00A6006E"/>
    <w:rsid w:val="00A60B30"/>
    <w:rsid w:val="00A61758"/>
    <w:rsid w:val="00A64A7F"/>
    <w:rsid w:val="00A660CB"/>
    <w:rsid w:val="00A6645C"/>
    <w:rsid w:val="00A66EED"/>
    <w:rsid w:val="00A66FF6"/>
    <w:rsid w:val="00A705F8"/>
    <w:rsid w:val="00A706C0"/>
    <w:rsid w:val="00A714A1"/>
    <w:rsid w:val="00A71EC6"/>
    <w:rsid w:val="00A723C0"/>
    <w:rsid w:val="00A72C88"/>
    <w:rsid w:val="00A73E0F"/>
    <w:rsid w:val="00A77284"/>
    <w:rsid w:val="00A77C13"/>
    <w:rsid w:val="00A8084F"/>
    <w:rsid w:val="00A80F5B"/>
    <w:rsid w:val="00A813FF"/>
    <w:rsid w:val="00A819D2"/>
    <w:rsid w:val="00A82103"/>
    <w:rsid w:val="00A82F04"/>
    <w:rsid w:val="00A845A0"/>
    <w:rsid w:val="00A85D31"/>
    <w:rsid w:val="00A9051F"/>
    <w:rsid w:val="00A9114F"/>
    <w:rsid w:val="00A914BB"/>
    <w:rsid w:val="00A92DE7"/>
    <w:rsid w:val="00A93939"/>
    <w:rsid w:val="00A93DB5"/>
    <w:rsid w:val="00A94D83"/>
    <w:rsid w:val="00AA00C4"/>
    <w:rsid w:val="00AA216B"/>
    <w:rsid w:val="00AA2CBE"/>
    <w:rsid w:val="00AA4049"/>
    <w:rsid w:val="00AA50B1"/>
    <w:rsid w:val="00AB18B9"/>
    <w:rsid w:val="00AB4093"/>
    <w:rsid w:val="00AB5DB4"/>
    <w:rsid w:val="00AB6EE9"/>
    <w:rsid w:val="00AB771D"/>
    <w:rsid w:val="00AB7815"/>
    <w:rsid w:val="00AC0277"/>
    <w:rsid w:val="00AC0EEB"/>
    <w:rsid w:val="00AC15E5"/>
    <w:rsid w:val="00AC1BA8"/>
    <w:rsid w:val="00AC1BFC"/>
    <w:rsid w:val="00AC1F8E"/>
    <w:rsid w:val="00AC2509"/>
    <w:rsid w:val="00AC4A36"/>
    <w:rsid w:val="00AC4C47"/>
    <w:rsid w:val="00AC506F"/>
    <w:rsid w:val="00AC648C"/>
    <w:rsid w:val="00AC6C96"/>
    <w:rsid w:val="00AC71DB"/>
    <w:rsid w:val="00AC7F87"/>
    <w:rsid w:val="00AD194B"/>
    <w:rsid w:val="00AD25E1"/>
    <w:rsid w:val="00AD31BC"/>
    <w:rsid w:val="00AD430A"/>
    <w:rsid w:val="00AD5516"/>
    <w:rsid w:val="00AD65EE"/>
    <w:rsid w:val="00AD7A22"/>
    <w:rsid w:val="00AE2C70"/>
    <w:rsid w:val="00AE3A2B"/>
    <w:rsid w:val="00AE530A"/>
    <w:rsid w:val="00AE6AA5"/>
    <w:rsid w:val="00AE779C"/>
    <w:rsid w:val="00AE7C27"/>
    <w:rsid w:val="00AF0DD1"/>
    <w:rsid w:val="00AF2EC5"/>
    <w:rsid w:val="00AF6145"/>
    <w:rsid w:val="00AF7C0D"/>
    <w:rsid w:val="00B003DD"/>
    <w:rsid w:val="00B006F1"/>
    <w:rsid w:val="00B02D03"/>
    <w:rsid w:val="00B03235"/>
    <w:rsid w:val="00B04AD6"/>
    <w:rsid w:val="00B04D80"/>
    <w:rsid w:val="00B06265"/>
    <w:rsid w:val="00B068AD"/>
    <w:rsid w:val="00B10137"/>
    <w:rsid w:val="00B10A9D"/>
    <w:rsid w:val="00B10BEA"/>
    <w:rsid w:val="00B12D48"/>
    <w:rsid w:val="00B1320F"/>
    <w:rsid w:val="00B143E0"/>
    <w:rsid w:val="00B14B1D"/>
    <w:rsid w:val="00B152E7"/>
    <w:rsid w:val="00B15B6D"/>
    <w:rsid w:val="00B16952"/>
    <w:rsid w:val="00B17CBE"/>
    <w:rsid w:val="00B201E7"/>
    <w:rsid w:val="00B22AFF"/>
    <w:rsid w:val="00B23F56"/>
    <w:rsid w:val="00B259B8"/>
    <w:rsid w:val="00B25FB1"/>
    <w:rsid w:val="00B30A02"/>
    <w:rsid w:val="00B31016"/>
    <w:rsid w:val="00B31869"/>
    <w:rsid w:val="00B31E4F"/>
    <w:rsid w:val="00B325B1"/>
    <w:rsid w:val="00B332D3"/>
    <w:rsid w:val="00B333F3"/>
    <w:rsid w:val="00B35648"/>
    <w:rsid w:val="00B3788A"/>
    <w:rsid w:val="00B41722"/>
    <w:rsid w:val="00B41984"/>
    <w:rsid w:val="00B42651"/>
    <w:rsid w:val="00B4387F"/>
    <w:rsid w:val="00B44696"/>
    <w:rsid w:val="00B446C4"/>
    <w:rsid w:val="00B461C6"/>
    <w:rsid w:val="00B47128"/>
    <w:rsid w:val="00B47424"/>
    <w:rsid w:val="00B50AC9"/>
    <w:rsid w:val="00B5216F"/>
    <w:rsid w:val="00B529B9"/>
    <w:rsid w:val="00B52DFD"/>
    <w:rsid w:val="00B539D5"/>
    <w:rsid w:val="00B54DF9"/>
    <w:rsid w:val="00B554D6"/>
    <w:rsid w:val="00B5600D"/>
    <w:rsid w:val="00B569D0"/>
    <w:rsid w:val="00B5754B"/>
    <w:rsid w:val="00B618E2"/>
    <w:rsid w:val="00B61CD1"/>
    <w:rsid w:val="00B62988"/>
    <w:rsid w:val="00B64AC3"/>
    <w:rsid w:val="00B65214"/>
    <w:rsid w:val="00B65C07"/>
    <w:rsid w:val="00B67925"/>
    <w:rsid w:val="00B71008"/>
    <w:rsid w:val="00B7252B"/>
    <w:rsid w:val="00B726F2"/>
    <w:rsid w:val="00B74331"/>
    <w:rsid w:val="00B76923"/>
    <w:rsid w:val="00B77F36"/>
    <w:rsid w:val="00B81740"/>
    <w:rsid w:val="00B81DAA"/>
    <w:rsid w:val="00B82337"/>
    <w:rsid w:val="00B8308A"/>
    <w:rsid w:val="00B83F9A"/>
    <w:rsid w:val="00B84110"/>
    <w:rsid w:val="00B85219"/>
    <w:rsid w:val="00B853EB"/>
    <w:rsid w:val="00B9055A"/>
    <w:rsid w:val="00B92ABA"/>
    <w:rsid w:val="00B936F9"/>
    <w:rsid w:val="00B939F7"/>
    <w:rsid w:val="00B94789"/>
    <w:rsid w:val="00B95530"/>
    <w:rsid w:val="00B96CB4"/>
    <w:rsid w:val="00BA0481"/>
    <w:rsid w:val="00BA0960"/>
    <w:rsid w:val="00BA0A42"/>
    <w:rsid w:val="00BA1A18"/>
    <w:rsid w:val="00BA1D61"/>
    <w:rsid w:val="00BA24F1"/>
    <w:rsid w:val="00BA296D"/>
    <w:rsid w:val="00BA367C"/>
    <w:rsid w:val="00BA3B27"/>
    <w:rsid w:val="00BA4D47"/>
    <w:rsid w:val="00BA6D8B"/>
    <w:rsid w:val="00BB0946"/>
    <w:rsid w:val="00BB1513"/>
    <w:rsid w:val="00BB41CD"/>
    <w:rsid w:val="00BB4403"/>
    <w:rsid w:val="00BB5852"/>
    <w:rsid w:val="00BB62F7"/>
    <w:rsid w:val="00BB6774"/>
    <w:rsid w:val="00BB7A7C"/>
    <w:rsid w:val="00BB7B54"/>
    <w:rsid w:val="00BC0254"/>
    <w:rsid w:val="00BC066C"/>
    <w:rsid w:val="00BC142C"/>
    <w:rsid w:val="00BC362B"/>
    <w:rsid w:val="00BC51C0"/>
    <w:rsid w:val="00BC5BCD"/>
    <w:rsid w:val="00BC6091"/>
    <w:rsid w:val="00BC643E"/>
    <w:rsid w:val="00BC65D3"/>
    <w:rsid w:val="00BD00B3"/>
    <w:rsid w:val="00BD1D18"/>
    <w:rsid w:val="00BD2AFC"/>
    <w:rsid w:val="00BD321C"/>
    <w:rsid w:val="00BD5427"/>
    <w:rsid w:val="00BD5B16"/>
    <w:rsid w:val="00BD61CA"/>
    <w:rsid w:val="00BD7BAC"/>
    <w:rsid w:val="00BE052A"/>
    <w:rsid w:val="00BE0994"/>
    <w:rsid w:val="00BE38F4"/>
    <w:rsid w:val="00BE4387"/>
    <w:rsid w:val="00BE5CF6"/>
    <w:rsid w:val="00BE741D"/>
    <w:rsid w:val="00BE7804"/>
    <w:rsid w:val="00BF250D"/>
    <w:rsid w:val="00BF2FD9"/>
    <w:rsid w:val="00BF459A"/>
    <w:rsid w:val="00BF5CB5"/>
    <w:rsid w:val="00BF6573"/>
    <w:rsid w:val="00BF6699"/>
    <w:rsid w:val="00BF6E39"/>
    <w:rsid w:val="00BF6E79"/>
    <w:rsid w:val="00BF7D72"/>
    <w:rsid w:val="00C0350D"/>
    <w:rsid w:val="00C045EC"/>
    <w:rsid w:val="00C04E5A"/>
    <w:rsid w:val="00C052AB"/>
    <w:rsid w:val="00C06094"/>
    <w:rsid w:val="00C0624D"/>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716B"/>
    <w:rsid w:val="00C37234"/>
    <w:rsid w:val="00C37EED"/>
    <w:rsid w:val="00C40057"/>
    <w:rsid w:val="00C40981"/>
    <w:rsid w:val="00C40C4D"/>
    <w:rsid w:val="00C4298E"/>
    <w:rsid w:val="00C42CCD"/>
    <w:rsid w:val="00C42D1A"/>
    <w:rsid w:val="00C4340D"/>
    <w:rsid w:val="00C440C2"/>
    <w:rsid w:val="00C44DD1"/>
    <w:rsid w:val="00C457D2"/>
    <w:rsid w:val="00C466DA"/>
    <w:rsid w:val="00C53BC5"/>
    <w:rsid w:val="00C5420D"/>
    <w:rsid w:val="00C56261"/>
    <w:rsid w:val="00C568B1"/>
    <w:rsid w:val="00C56AAB"/>
    <w:rsid w:val="00C57971"/>
    <w:rsid w:val="00C60433"/>
    <w:rsid w:val="00C61175"/>
    <w:rsid w:val="00C61860"/>
    <w:rsid w:val="00C61B63"/>
    <w:rsid w:val="00C6447D"/>
    <w:rsid w:val="00C64AAD"/>
    <w:rsid w:val="00C655FD"/>
    <w:rsid w:val="00C65C61"/>
    <w:rsid w:val="00C67500"/>
    <w:rsid w:val="00C7006C"/>
    <w:rsid w:val="00C70D0E"/>
    <w:rsid w:val="00C7113D"/>
    <w:rsid w:val="00C72524"/>
    <w:rsid w:val="00C729CC"/>
    <w:rsid w:val="00C73A15"/>
    <w:rsid w:val="00C73FE6"/>
    <w:rsid w:val="00C74D8C"/>
    <w:rsid w:val="00C754F0"/>
    <w:rsid w:val="00C756C4"/>
    <w:rsid w:val="00C764BC"/>
    <w:rsid w:val="00C76829"/>
    <w:rsid w:val="00C76A34"/>
    <w:rsid w:val="00C77161"/>
    <w:rsid w:val="00C77523"/>
    <w:rsid w:val="00C7778E"/>
    <w:rsid w:val="00C778E0"/>
    <w:rsid w:val="00C82DDC"/>
    <w:rsid w:val="00C830B9"/>
    <w:rsid w:val="00C8403B"/>
    <w:rsid w:val="00C84273"/>
    <w:rsid w:val="00C85395"/>
    <w:rsid w:val="00C8540E"/>
    <w:rsid w:val="00C85554"/>
    <w:rsid w:val="00C86591"/>
    <w:rsid w:val="00C90232"/>
    <w:rsid w:val="00C90265"/>
    <w:rsid w:val="00C911E0"/>
    <w:rsid w:val="00C91480"/>
    <w:rsid w:val="00C91D18"/>
    <w:rsid w:val="00C9257A"/>
    <w:rsid w:val="00C92911"/>
    <w:rsid w:val="00C93B26"/>
    <w:rsid w:val="00C94C27"/>
    <w:rsid w:val="00C95866"/>
    <w:rsid w:val="00C963DC"/>
    <w:rsid w:val="00C964D4"/>
    <w:rsid w:val="00CA1447"/>
    <w:rsid w:val="00CA2A85"/>
    <w:rsid w:val="00CA3944"/>
    <w:rsid w:val="00CA57AA"/>
    <w:rsid w:val="00CA6D46"/>
    <w:rsid w:val="00CA7350"/>
    <w:rsid w:val="00CA75B8"/>
    <w:rsid w:val="00CB066C"/>
    <w:rsid w:val="00CB0F87"/>
    <w:rsid w:val="00CB1A65"/>
    <w:rsid w:val="00CB1AA9"/>
    <w:rsid w:val="00CC0B79"/>
    <w:rsid w:val="00CC1423"/>
    <w:rsid w:val="00CC46F4"/>
    <w:rsid w:val="00CC54DC"/>
    <w:rsid w:val="00CC609F"/>
    <w:rsid w:val="00CC7516"/>
    <w:rsid w:val="00CC7D2D"/>
    <w:rsid w:val="00CD0CA0"/>
    <w:rsid w:val="00CD1ACD"/>
    <w:rsid w:val="00CD34D8"/>
    <w:rsid w:val="00CD4EBE"/>
    <w:rsid w:val="00CD5422"/>
    <w:rsid w:val="00CD5718"/>
    <w:rsid w:val="00CD6767"/>
    <w:rsid w:val="00CD7C11"/>
    <w:rsid w:val="00CE012C"/>
    <w:rsid w:val="00CE0F3D"/>
    <w:rsid w:val="00CE1686"/>
    <w:rsid w:val="00CE2260"/>
    <w:rsid w:val="00CE34C5"/>
    <w:rsid w:val="00CE34CD"/>
    <w:rsid w:val="00CE47AC"/>
    <w:rsid w:val="00CE4D9D"/>
    <w:rsid w:val="00CE5128"/>
    <w:rsid w:val="00CE5DA7"/>
    <w:rsid w:val="00CE750F"/>
    <w:rsid w:val="00CF0AA2"/>
    <w:rsid w:val="00CF12E6"/>
    <w:rsid w:val="00CF19C7"/>
    <w:rsid w:val="00CF1F0D"/>
    <w:rsid w:val="00CF301C"/>
    <w:rsid w:val="00CF59E0"/>
    <w:rsid w:val="00CF65DD"/>
    <w:rsid w:val="00CF7FB3"/>
    <w:rsid w:val="00D0075C"/>
    <w:rsid w:val="00D00AA4"/>
    <w:rsid w:val="00D0268C"/>
    <w:rsid w:val="00D03197"/>
    <w:rsid w:val="00D03E37"/>
    <w:rsid w:val="00D102C7"/>
    <w:rsid w:val="00D10F0E"/>
    <w:rsid w:val="00D115A4"/>
    <w:rsid w:val="00D14CBC"/>
    <w:rsid w:val="00D158F5"/>
    <w:rsid w:val="00D1607A"/>
    <w:rsid w:val="00D17809"/>
    <w:rsid w:val="00D20C1C"/>
    <w:rsid w:val="00D21F2B"/>
    <w:rsid w:val="00D21F56"/>
    <w:rsid w:val="00D229BE"/>
    <w:rsid w:val="00D22D82"/>
    <w:rsid w:val="00D2366E"/>
    <w:rsid w:val="00D24FB0"/>
    <w:rsid w:val="00D256D1"/>
    <w:rsid w:val="00D259F1"/>
    <w:rsid w:val="00D2614D"/>
    <w:rsid w:val="00D26AF7"/>
    <w:rsid w:val="00D26F63"/>
    <w:rsid w:val="00D30455"/>
    <w:rsid w:val="00D305FE"/>
    <w:rsid w:val="00D30BF0"/>
    <w:rsid w:val="00D3105A"/>
    <w:rsid w:val="00D31302"/>
    <w:rsid w:val="00D314E1"/>
    <w:rsid w:val="00D32C24"/>
    <w:rsid w:val="00D344E6"/>
    <w:rsid w:val="00D362DA"/>
    <w:rsid w:val="00D37659"/>
    <w:rsid w:val="00D37F6A"/>
    <w:rsid w:val="00D43234"/>
    <w:rsid w:val="00D43A90"/>
    <w:rsid w:val="00D43FF3"/>
    <w:rsid w:val="00D45062"/>
    <w:rsid w:val="00D45211"/>
    <w:rsid w:val="00D45B36"/>
    <w:rsid w:val="00D46D0B"/>
    <w:rsid w:val="00D46EFB"/>
    <w:rsid w:val="00D47F8E"/>
    <w:rsid w:val="00D53992"/>
    <w:rsid w:val="00D53B28"/>
    <w:rsid w:val="00D542FF"/>
    <w:rsid w:val="00D5557A"/>
    <w:rsid w:val="00D557F1"/>
    <w:rsid w:val="00D55E02"/>
    <w:rsid w:val="00D55F80"/>
    <w:rsid w:val="00D57122"/>
    <w:rsid w:val="00D577A0"/>
    <w:rsid w:val="00D61C73"/>
    <w:rsid w:val="00D628B2"/>
    <w:rsid w:val="00D632FE"/>
    <w:rsid w:val="00D63462"/>
    <w:rsid w:val="00D66119"/>
    <w:rsid w:val="00D720ED"/>
    <w:rsid w:val="00D72D5E"/>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1FD6"/>
    <w:rsid w:val="00D947DE"/>
    <w:rsid w:val="00D96099"/>
    <w:rsid w:val="00D96E4E"/>
    <w:rsid w:val="00D97D9B"/>
    <w:rsid w:val="00DA065C"/>
    <w:rsid w:val="00DA1E19"/>
    <w:rsid w:val="00DA4522"/>
    <w:rsid w:val="00DA4B5F"/>
    <w:rsid w:val="00DA58EE"/>
    <w:rsid w:val="00DA6FB9"/>
    <w:rsid w:val="00DB0230"/>
    <w:rsid w:val="00DB09C9"/>
    <w:rsid w:val="00DB0F2B"/>
    <w:rsid w:val="00DB1EA4"/>
    <w:rsid w:val="00DC036E"/>
    <w:rsid w:val="00DC0FD4"/>
    <w:rsid w:val="00DC32C2"/>
    <w:rsid w:val="00DC3B02"/>
    <w:rsid w:val="00DC4CDC"/>
    <w:rsid w:val="00DC4DA0"/>
    <w:rsid w:val="00DC5133"/>
    <w:rsid w:val="00DC628D"/>
    <w:rsid w:val="00DC735D"/>
    <w:rsid w:val="00DC7C6B"/>
    <w:rsid w:val="00DD13D5"/>
    <w:rsid w:val="00DD3567"/>
    <w:rsid w:val="00DD5FAE"/>
    <w:rsid w:val="00DD6140"/>
    <w:rsid w:val="00DD633B"/>
    <w:rsid w:val="00DE1EF5"/>
    <w:rsid w:val="00DE2594"/>
    <w:rsid w:val="00DE7DE7"/>
    <w:rsid w:val="00DF150D"/>
    <w:rsid w:val="00DF43AB"/>
    <w:rsid w:val="00DF4F0A"/>
    <w:rsid w:val="00DF653F"/>
    <w:rsid w:val="00E01252"/>
    <w:rsid w:val="00E01CEC"/>
    <w:rsid w:val="00E02B78"/>
    <w:rsid w:val="00E03CEB"/>
    <w:rsid w:val="00E046FB"/>
    <w:rsid w:val="00E0559B"/>
    <w:rsid w:val="00E066FB"/>
    <w:rsid w:val="00E1052F"/>
    <w:rsid w:val="00E10AA1"/>
    <w:rsid w:val="00E1288B"/>
    <w:rsid w:val="00E136DE"/>
    <w:rsid w:val="00E146E6"/>
    <w:rsid w:val="00E14E6D"/>
    <w:rsid w:val="00E167D1"/>
    <w:rsid w:val="00E20274"/>
    <w:rsid w:val="00E20DBF"/>
    <w:rsid w:val="00E22C7E"/>
    <w:rsid w:val="00E252D1"/>
    <w:rsid w:val="00E25C6C"/>
    <w:rsid w:val="00E269CD"/>
    <w:rsid w:val="00E27D59"/>
    <w:rsid w:val="00E30B82"/>
    <w:rsid w:val="00E31199"/>
    <w:rsid w:val="00E31332"/>
    <w:rsid w:val="00E32904"/>
    <w:rsid w:val="00E3375F"/>
    <w:rsid w:val="00E34B0A"/>
    <w:rsid w:val="00E35C68"/>
    <w:rsid w:val="00E3612B"/>
    <w:rsid w:val="00E3632A"/>
    <w:rsid w:val="00E37B74"/>
    <w:rsid w:val="00E40579"/>
    <w:rsid w:val="00E408A7"/>
    <w:rsid w:val="00E41012"/>
    <w:rsid w:val="00E420A9"/>
    <w:rsid w:val="00E42E5D"/>
    <w:rsid w:val="00E43B61"/>
    <w:rsid w:val="00E4424C"/>
    <w:rsid w:val="00E44779"/>
    <w:rsid w:val="00E45699"/>
    <w:rsid w:val="00E45C9B"/>
    <w:rsid w:val="00E4687C"/>
    <w:rsid w:val="00E468AC"/>
    <w:rsid w:val="00E50968"/>
    <w:rsid w:val="00E50D31"/>
    <w:rsid w:val="00E51E5D"/>
    <w:rsid w:val="00E52C77"/>
    <w:rsid w:val="00E53BCC"/>
    <w:rsid w:val="00E565A9"/>
    <w:rsid w:val="00E603AC"/>
    <w:rsid w:val="00E62CC1"/>
    <w:rsid w:val="00E64745"/>
    <w:rsid w:val="00E64966"/>
    <w:rsid w:val="00E66A21"/>
    <w:rsid w:val="00E73A78"/>
    <w:rsid w:val="00E743E9"/>
    <w:rsid w:val="00E813D6"/>
    <w:rsid w:val="00E81E6C"/>
    <w:rsid w:val="00E8201C"/>
    <w:rsid w:val="00E83CEB"/>
    <w:rsid w:val="00E84673"/>
    <w:rsid w:val="00E84E94"/>
    <w:rsid w:val="00E8532D"/>
    <w:rsid w:val="00E87C25"/>
    <w:rsid w:val="00E90629"/>
    <w:rsid w:val="00E9082F"/>
    <w:rsid w:val="00E90AEE"/>
    <w:rsid w:val="00E93595"/>
    <w:rsid w:val="00E94D12"/>
    <w:rsid w:val="00E95313"/>
    <w:rsid w:val="00E95DEC"/>
    <w:rsid w:val="00EA0A26"/>
    <w:rsid w:val="00EA0D82"/>
    <w:rsid w:val="00EA1759"/>
    <w:rsid w:val="00EA1D21"/>
    <w:rsid w:val="00EA1EF7"/>
    <w:rsid w:val="00EA27F4"/>
    <w:rsid w:val="00EA2D8A"/>
    <w:rsid w:val="00EA33BB"/>
    <w:rsid w:val="00EA360E"/>
    <w:rsid w:val="00EA4131"/>
    <w:rsid w:val="00EA5226"/>
    <w:rsid w:val="00EA60E3"/>
    <w:rsid w:val="00EA77C7"/>
    <w:rsid w:val="00EA7DA9"/>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1DB4"/>
    <w:rsid w:val="00EC219D"/>
    <w:rsid w:val="00EC2FCF"/>
    <w:rsid w:val="00EC4728"/>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DC9"/>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5A1"/>
    <w:rsid w:val="00F10C26"/>
    <w:rsid w:val="00F11436"/>
    <w:rsid w:val="00F11E91"/>
    <w:rsid w:val="00F1202A"/>
    <w:rsid w:val="00F12502"/>
    <w:rsid w:val="00F1580C"/>
    <w:rsid w:val="00F17DF7"/>
    <w:rsid w:val="00F21801"/>
    <w:rsid w:val="00F21E29"/>
    <w:rsid w:val="00F24613"/>
    <w:rsid w:val="00F24D18"/>
    <w:rsid w:val="00F25108"/>
    <w:rsid w:val="00F262EB"/>
    <w:rsid w:val="00F27280"/>
    <w:rsid w:val="00F30A7E"/>
    <w:rsid w:val="00F3104B"/>
    <w:rsid w:val="00F31BE2"/>
    <w:rsid w:val="00F34047"/>
    <w:rsid w:val="00F34224"/>
    <w:rsid w:val="00F34B30"/>
    <w:rsid w:val="00F35E65"/>
    <w:rsid w:val="00F377F7"/>
    <w:rsid w:val="00F413C7"/>
    <w:rsid w:val="00F413E6"/>
    <w:rsid w:val="00F415D8"/>
    <w:rsid w:val="00F43221"/>
    <w:rsid w:val="00F442EB"/>
    <w:rsid w:val="00F44AC8"/>
    <w:rsid w:val="00F44FB3"/>
    <w:rsid w:val="00F45918"/>
    <w:rsid w:val="00F459CB"/>
    <w:rsid w:val="00F46948"/>
    <w:rsid w:val="00F4766C"/>
    <w:rsid w:val="00F5054F"/>
    <w:rsid w:val="00F513BF"/>
    <w:rsid w:val="00F51A14"/>
    <w:rsid w:val="00F53727"/>
    <w:rsid w:val="00F537E3"/>
    <w:rsid w:val="00F55823"/>
    <w:rsid w:val="00F55D89"/>
    <w:rsid w:val="00F55E62"/>
    <w:rsid w:val="00F5619A"/>
    <w:rsid w:val="00F60CED"/>
    <w:rsid w:val="00F6113D"/>
    <w:rsid w:val="00F63A8D"/>
    <w:rsid w:val="00F63D5C"/>
    <w:rsid w:val="00F66357"/>
    <w:rsid w:val="00F66FC4"/>
    <w:rsid w:val="00F71046"/>
    <w:rsid w:val="00F7248A"/>
    <w:rsid w:val="00F7260E"/>
    <w:rsid w:val="00F72F93"/>
    <w:rsid w:val="00F73264"/>
    <w:rsid w:val="00F7346A"/>
    <w:rsid w:val="00F737B8"/>
    <w:rsid w:val="00F745E7"/>
    <w:rsid w:val="00F75E50"/>
    <w:rsid w:val="00F75FD7"/>
    <w:rsid w:val="00F76351"/>
    <w:rsid w:val="00F76A56"/>
    <w:rsid w:val="00F76BF6"/>
    <w:rsid w:val="00F77454"/>
    <w:rsid w:val="00F81D23"/>
    <w:rsid w:val="00F82F76"/>
    <w:rsid w:val="00F84C5A"/>
    <w:rsid w:val="00F851D0"/>
    <w:rsid w:val="00F85229"/>
    <w:rsid w:val="00F85679"/>
    <w:rsid w:val="00F85C34"/>
    <w:rsid w:val="00F86FDC"/>
    <w:rsid w:val="00F9002C"/>
    <w:rsid w:val="00F91076"/>
    <w:rsid w:val="00F91423"/>
    <w:rsid w:val="00F914C9"/>
    <w:rsid w:val="00F9254A"/>
    <w:rsid w:val="00F92939"/>
    <w:rsid w:val="00F93193"/>
    <w:rsid w:val="00F9513E"/>
    <w:rsid w:val="00F9744F"/>
    <w:rsid w:val="00FA01B3"/>
    <w:rsid w:val="00FA0A42"/>
    <w:rsid w:val="00FA2C01"/>
    <w:rsid w:val="00FA3798"/>
    <w:rsid w:val="00FA39CE"/>
    <w:rsid w:val="00FA3DB1"/>
    <w:rsid w:val="00FA3E7D"/>
    <w:rsid w:val="00FA4263"/>
    <w:rsid w:val="00FA45A3"/>
    <w:rsid w:val="00FA49E2"/>
    <w:rsid w:val="00FB31CF"/>
    <w:rsid w:val="00FB526F"/>
    <w:rsid w:val="00FB556D"/>
    <w:rsid w:val="00FB629D"/>
    <w:rsid w:val="00FB67A2"/>
    <w:rsid w:val="00FB6BD8"/>
    <w:rsid w:val="00FB6EE9"/>
    <w:rsid w:val="00FC0E4D"/>
    <w:rsid w:val="00FC1604"/>
    <w:rsid w:val="00FC187C"/>
    <w:rsid w:val="00FC49AE"/>
    <w:rsid w:val="00FC5CC3"/>
    <w:rsid w:val="00FC62FA"/>
    <w:rsid w:val="00FC658F"/>
    <w:rsid w:val="00FC66E2"/>
    <w:rsid w:val="00FC68ED"/>
    <w:rsid w:val="00FC7EC8"/>
    <w:rsid w:val="00FD0E42"/>
    <w:rsid w:val="00FD5ED0"/>
    <w:rsid w:val="00FD6030"/>
    <w:rsid w:val="00FE060C"/>
    <w:rsid w:val="00FE0813"/>
    <w:rsid w:val="00FE0E56"/>
    <w:rsid w:val="00FE18DC"/>
    <w:rsid w:val="00FE19F9"/>
    <w:rsid w:val="00FE31CE"/>
    <w:rsid w:val="00FE451D"/>
    <w:rsid w:val="00FE5A6C"/>
    <w:rsid w:val="00FE7D91"/>
    <w:rsid w:val="00FF0830"/>
    <w:rsid w:val="00FF0BAA"/>
    <w:rsid w:val="00FF1670"/>
    <w:rsid w:val="00FF2E7D"/>
    <w:rsid w:val="00FF3323"/>
    <w:rsid w:val="00FF3876"/>
    <w:rsid w:val="00FF3FB9"/>
    <w:rsid w:val="00FF4092"/>
    <w:rsid w:val="00FF4658"/>
    <w:rsid w:val="00FF588F"/>
    <w:rsid w:val="00FF58BE"/>
    <w:rsid w:val="00FF653F"/>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289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
    <w:locked/>
    <w:rsid w:val="00D542FF"/>
    <w:rPr>
      <w:rFonts w:ascii="Cambria" w:hAnsi="Cambria" w:cs="Times New Roman"/>
      <w:b/>
      <w:bCs/>
      <w:sz w:val="26"/>
      <w:szCs w:val="26"/>
      <w:lang w:eastAsia="cs-CZ"/>
    </w:rPr>
  </w:style>
  <w:style w:type="character" w:customStyle="1" w:styleId="Nadpis4Char">
    <w:name w:val="Nadpis 4 Char"/>
    <w:link w:val="Nadpis4"/>
    <w:uiPriority w:val="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
    <w:locked/>
    <w:rsid w:val="0049373F"/>
    <w:rPr>
      <w:rFonts w:cs="Times New Roman"/>
      <w:b/>
      <w:sz w:val="44"/>
      <w:lang w:eastAsia="cs-CZ"/>
    </w:rPr>
  </w:style>
  <w:style w:type="character" w:customStyle="1" w:styleId="Nadpis6Char">
    <w:name w:val="Nadpis 6 Char"/>
    <w:link w:val="Nadpis6"/>
    <w:uiPriority w:val="99"/>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uiPriority w:val="99"/>
    <w:rsid w:val="0049373F"/>
    <w:pPr>
      <w:jc w:val="both"/>
    </w:pPr>
    <w:rPr>
      <w:b/>
      <w:szCs w:val="20"/>
      <w:lang w:val="x-none" w:eastAsia="x-none"/>
    </w:rPr>
  </w:style>
  <w:style w:type="character" w:customStyle="1" w:styleId="ZkladntextChar">
    <w:name w:val="Základný text Char"/>
    <w:link w:val="Zkladntext"/>
    <w:uiPriority w:val="99"/>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uiPriority w:val="10"/>
    <w:qFormat/>
    <w:rsid w:val="0049373F"/>
    <w:pPr>
      <w:jc w:val="center"/>
    </w:pPr>
    <w:rPr>
      <w:rFonts w:ascii="Tahoma" w:hAnsi="Tahoma"/>
      <w:sz w:val="36"/>
      <w:szCs w:val="20"/>
      <w:lang w:val="x-none"/>
    </w:rPr>
  </w:style>
  <w:style w:type="character" w:customStyle="1" w:styleId="NzovChar">
    <w:name w:val="Názov Char"/>
    <w:link w:val="Nzov"/>
    <w:uiPriority w:val="10"/>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locked/>
    <w:rsid w:val="00D542FF"/>
    <w:rPr>
      <w:rFonts w:cs="Times New Roman"/>
      <w:sz w:val="16"/>
      <w:szCs w:val="16"/>
      <w:lang w:eastAsia="cs-CZ"/>
    </w:rPr>
  </w:style>
  <w:style w:type="paragraph" w:styleId="Zarkazkladnhotextu">
    <w:name w:val="Body Text Indent"/>
    <w:basedOn w:val="Normlny"/>
    <w:link w:val="ZarkazkladnhotextuChar"/>
    <w:rsid w:val="0049373F"/>
    <w:pPr>
      <w:ind w:left="840"/>
      <w:jc w:val="both"/>
    </w:pPr>
    <w:rPr>
      <w:lang w:val="x-none"/>
    </w:rPr>
  </w:style>
  <w:style w:type="character" w:customStyle="1" w:styleId="ZarkazkladnhotextuChar">
    <w:name w:val="Zarážka základného textu Char"/>
    <w:link w:val="Zarkazkladnhotextu"/>
    <w:locked/>
    <w:rsid w:val="00D542FF"/>
    <w:rPr>
      <w:rFonts w:cs="Times New Roman"/>
      <w:sz w:val="24"/>
      <w:szCs w:val="24"/>
      <w:lang w:eastAsia="cs-CZ"/>
    </w:rPr>
  </w:style>
  <w:style w:type="paragraph" w:styleId="Obsah1">
    <w:name w:val="toc 1"/>
    <w:basedOn w:val="Normlny"/>
    <w:next w:val="Normlny"/>
    <w:autoRedefine/>
    <w:uiPriority w:val="39"/>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uiPriority w:val="99"/>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aliases w:val="Deloitte table 3"/>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qFormat/>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20"/>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rážky,Bulleted Text,lp1,Bullet List,Numbered List,Odsek,ZOZNAM,Tabuľka,Bullet Number,lp11,List Paragraph11,Bullet 1,Use Case List Paragraph,Medium List 2 - Accent 41,FooterText,numbere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rážky Char,Bulleted Text Char,lp1 Char,Bullet List Char,Numbered List Char,Odsek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aliases w:val="Annotation_under_line Char"/>
    <w:basedOn w:val="Predvolenpsmoodseku"/>
    <w:link w:val="Textpoznmkypodiarou"/>
    <w:uiPriority w:val="99"/>
    <w:rsid w:val="00CE47AC"/>
    <w:rPr>
      <w:lang w:val="en-GB" w:eastAsia="en-US"/>
    </w:rPr>
  </w:style>
  <w:style w:type="paragraph" w:styleId="Textpoznmkypodiarou">
    <w:name w:val="footnote text"/>
    <w:aliases w:val="Annotation_under_line"/>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aliases w:val="Annotation_on_end Char"/>
    <w:basedOn w:val="Predvolenpsmoodseku"/>
    <w:link w:val="Textvysvetlivky"/>
    <w:uiPriority w:val="99"/>
    <w:semiHidden/>
    <w:rsid w:val="00CE47AC"/>
  </w:style>
  <w:style w:type="paragraph" w:styleId="Textvysvetlivky">
    <w:name w:val="endnote text"/>
    <w:aliases w:val="Annotation_on_end"/>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paragraph" w:styleId="Revzia">
    <w:name w:val="Revision"/>
    <w:hidden/>
    <w:uiPriority w:val="99"/>
    <w:semiHidden/>
    <w:rsid w:val="00957A35"/>
    <w:rPr>
      <w:sz w:val="24"/>
      <w:szCs w:val="24"/>
      <w:lang w:eastAsia="cs-CZ"/>
    </w:rPr>
  </w:style>
  <w:style w:type="paragraph" w:customStyle="1" w:styleId="WarningRed">
    <w:name w:val="WarningRed"/>
    <w:basedOn w:val="Normlny"/>
    <w:link w:val="WarningRedChar"/>
    <w:uiPriority w:val="30"/>
    <w:qFormat/>
    <w:rsid w:val="002C1D0F"/>
    <w:pPr>
      <w:keepNext/>
      <w:pBdr>
        <w:top w:val="single" w:sz="4" w:space="1" w:color="4F81BD" w:themeColor="accent1"/>
        <w:bottom w:val="single" w:sz="4" w:space="1" w:color="4F81BD" w:themeColor="accent1"/>
      </w:pBdr>
      <w:autoSpaceDE w:val="0"/>
      <w:autoSpaceDN w:val="0"/>
      <w:adjustRightInd w:val="0"/>
      <w:spacing w:before="240"/>
      <w:ind w:left="1418"/>
      <w:jc w:val="both"/>
    </w:pPr>
    <w:rPr>
      <w:rFonts w:asciiTheme="minorHAnsi" w:hAnsiTheme="minorHAnsi"/>
      <w:i/>
      <w:iCs/>
      <w:color w:val="4A442A" w:themeColor="background2" w:themeShade="40"/>
      <w:sz w:val="22"/>
      <w:lang w:eastAsia="sk-SK"/>
    </w:rPr>
  </w:style>
  <w:style w:type="character" w:customStyle="1" w:styleId="WarningRedChar">
    <w:name w:val="WarningRed Char"/>
    <w:basedOn w:val="Predvolenpsmoodseku"/>
    <w:link w:val="WarningRed"/>
    <w:uiPriority w:val="30"/>
    <w:rsid w:val="002C1D0F"/>
    <w:rPr>
      <w:rFonts w:asciiTheme="minorHAnsi" w:hAnsiTheme="minorHAnsi"/>
      <w:i/>
      <w:iCs/>
      <w:color w:val="4A442A" w:themeColor="background2" w:themeShade="40"/>
      <w:sz w:val="22"/>
      <w:szCs w:val="24"/>
    </w:rPr>
  </w:style>
  <w:style w:type="character" w:customStyle="1" w:styleId="Sourcecode">
    <w:name w:val="Source_code"/>
    <w:basedOn w:val="Predvolenpsmoodseku"/>
    <w:uiPriority w:val="28"/>
    <w:qFormat/>
    <w:rsid w:val="002C1D0F"/>
    <w:rPr>
      <w:rFonts w:ascii="Courier New" w:hAnsi="Courier New"/>
      <w:color w:val="424243"/>
    </w:rPr>
  </w:style>
  <w:style w:type="character" w:styleId="Odkaznapoznmkupodiarou">
    <w:name w:val="footnote reference"/>
    <w:basedOn w:val="Predvolenpsmoodseku"/>
    <w:uiPriority w:val="99"/>
    <w:qFormat/>
    <w:locked/>
    <w:rsid w:val="002C1D0F"/>
    <w:rPr>
      <w:color w:val="424243"/>
      <w:vertAlign w:val="superscript"/>
    </w:rPr>
  </w:style>
  <w:style w:type="paragraph" w:styleId="Hlavikaobsahu">
    <w:name w:val="TOC Heading"/>
    <w:basedOn w:val="Nadpis1"/>
    <w:next w:val="Normlny"/>
    <w:uiPriority w:val="99"/>
    <w:qFormat/>
    <w:rsid w:val="002C1D0F"/>
    <w:pPr>
      <w:keepLines/>
      <w:numPr>
        <w:numId w:val="0"/>
      </w:numPr>
      <w:spacing w:before="480" w:line="276" w:lineRule="auto"/>
      <w:outlineLvl w:val="9"/>
    </w:pPr>
    <w:rPr>
      <w:rFonts w:asciiTheme="majorHAnsi" w:eastAsiaTheme="majorEastAsia" w:hAnsiTheme="majorHAnsi" w:cstheme="majorBidi"/>
      <w:b/>
      <w:bCs/>
      <w:color w:val="365F91" w:themeColor="accent1" w:themeShade="BF"/>
      <w:lang w:val="en-US" w:eastAsia="en-US"/>
    </w:rPr>
  </w:style>
  <w:style w:type="paragraph" w:customStyle="1" w:styleId="WarningGreen">
    <w:name w:val="WarningGreen"/>
    <w:basedOn w:val="Normlny"/>
    <w:link w:val="WarningGreenChar"/>
    <w:uiPriority w:val="3"/>
    <w:qFormat/>
    <w:rsid w:val="002C1D0F"/>
    <w:pPr>
      <w:pBdr>
        <w:top w:val="single" w:sz="4" w:space="1" w:color="000000" w:themeColor="text1"/>
        <w:bottom w:val="single" w:sz="4" w:space="1" w:color="000000" w:themeColor="text1"/>
      </w:pBdr>
      <w:spacing w:before="240"/>
      <w:ind w:left="1418"/>
    </w:pPr>
    <w:rPr>
      <w:rFonts w:asciiTheme="minorHAnsi" w:eastAsiaTheme="minorHAnsi" w:hAnsiTheme="minorHAnsi" w:cstheme="minorBidi"/>
      <w:i/>
      <w:color w:val="4A442A" w:themeColor="background2" w:themeShade="40"/>
      <w:sz w:val="22"/>
      <w:szCs w:val="22"/>
      <w:lang w:eastAsia="en-US"/>
    </w:rPr>
  </w:style>
  <w:style w:type="character" w:customStyle="1" w:styleId="WarningGreenChar">
    <w:name w:val="WarningGreen Char"/>
    <w:basedOn w:val="Predvolenpsmoodseku"/>
    <w:link w:val="WarningGreen"/>
    <w:uiPriority w:val="3"/>
    <w:rsid w:val="002C1D0F"/>
    <w:rPr>
      <w:rFonts w:asciiTheme="minorHAnsi" w:eastAsiaTheme="minorHAnsi" w:hAnsiTheme="minorHAnsi" w:cstheme="minorBidi"/>
      <w:i/>
      <w:color w:val="4A442A" w:themeColor="background2" w:themeShade="40"/>
      <w:sz w:val="22"/>
      <w:szCs w:val="22"/>
      <w:lang w:eastAsia="en-US"/>
    </w:rPr>
  </w:style>
  <w:style w:type="paragraph" w:customStyle="1" w:styleId="Importanttext">
    <w:name w:val="Important text"/>
    <w:basedOn w:val="Normlny"/>
    <w:link w:val="ImportanttextChar"/>
    <w:uiPriority w:val="4"/>
    <w:qFormat/>
    <w:rsid w:val="002C1D0F"/>
    <w:pPr>
      <w:spacing w:before="120"/>
    </w:pPr>
    <w:rPr>
      <w:rFonts w:ascii="Calibri" w:hAnsi="Calibri"/>
      <w:b/>
      <w:color w:val="4F81BD" w:themeColor="accent1"/>
      <w:sz w:val="22"/>
      <w:szCs w:val="22"/>
      <w:lang w:eastAsia="sk-SK"/>
    </w:rPr>
  </w:style>
  <w:style w:type="character" w:customStyle="1" w:styleId="ImportanttextChar">
    <w:name w:val="Important text Char"/>
    <w:basedOn w:val="Predvolenpsmoodseku"/>
    <w:link w:val="Importanttext"/>
    <w:uiPriority w:val="4"/>
    <w:rsid w:val="002C1D0F"/>
    <w:rPr>
      <w:rFonts w:ascii="Calibri" w:hAnsi="Calibri"/>
      <w:b/>
      <w:color w:val="4F81BD" w:themeColor="accent1"/>
      <w:sz w:val="22"/>
      <w:szCs w:val="22"/>
    </w:rPr>
  </w:style>
  <w:style w:type="paragraph" w:styleId="Zoznamobrzkov">
    <w:name w:val="table of figures"/>
    <w:basedOn w:val="Normlny"/>
    <w:next w:val="Normlny"/>
    <w:uiPriority w:val="99"/>
    <w:unhideWhenUsed/>
    <w:locked/>
    <w:rsid w:val="002C1D0F"/>
    <w:pPr>
      <w:tabs>
        <w:tab w:val="left" w:leader="dot" w:pos="6237"/>
      </w:tabs>
    </w:pPr>
    <w:rPr>
      <w:rFonts w:asciiTheme="minorHAnsi" w:eastAsiaTheme="minorHAnsi" w:hAnsiTheme="minorHAnsi" w:cstheme="minorBidi"/>
      <w:color w:val="424243"/>
      <w:sz w:val="18"/>
      <w:szCs w:val="22"/>
      <w:lang w:eastAsia="en-US"/>
    </w:rPr>
  </w:style>
  <w:style w:type="paragraph" w:customStyle="1" w:styleId="Bullets2">
    <w:name w:val="Bullets_2"/>
    <w:basedOn w:val="Normlny"/>
    <w:uiPriority w:val="99"/>
    <w:rsid w:val="002C1D0F"/>
    <w:pPr>
      <w:tabs>
        <w:tab w:val="num" w:pos="1701"/>
        <w:tab w:val="num" w:pos="6065"/>
      </w:tabs>
      <w:ind w:left="1701" w:hanging="709"/>
    </w:pPr>
    <w:rPr>
      <w:rFonts w:asciiTheme="minorHAnsi" w:hAnsiTheme="minorHAnsi"/>
      <w:color w:val="424243"/>
      <w:sz w:val="22"/>
      <w:szCs w:val="28"/>
      <w:lang w:eastAsia="sk-SK"/>
    </w:rPr>
  </w:style>
  <w:style w:type="paragraph" w:customStyle="1" w:styleId="Bullets3">
    <w:name w:val="Bullets_3"/>
    <w:basedOn w:val="Normlny"/>
    <w:uiPriority w:val="99"/>
    <w:rsid w:val="002C1D0F"/>
    <w:pPr>
      <w:tabs>
        <w:tab w:val="num" w:pos="2552"/>
      </w:tabs>
      <w:spacing w:before="120" w:after="120"/>
      <w:ind w:left="2552" w:hanging="851"/>
      <w:contextualSpacing/>
    </w:pPr>
    <w:rPr>
      <w:rFonts w:asciiTheme="minorHAnsi" w:hAnsiTheme="minorHAnsi"/>
      <w:color w:val="424243"/>
      <w:sz w:val="22"/>
      <w:szCs w:val="28"/>
      <w:lang w:eastAsia="sk-SK"/>
    </w:rPr>
  </w:style>
  <w:style w:type="paragraph" w:customStyle="1" w:styleId="Bullets1">
    <w:name w:val="Bullets_1"/>
    <w:basedOn w:val="Normlny"/>
    <w:uiPriority w:val="99"/>
    <w:rsid w:val="002C1D0F"/>
    <w:pPr>
      <w:tabs>
        <w:tab w:val="num" w:pos="993"/>
      </w:tabs>
      <w:spacing w:before="120" w:after="120"/>
      <w:ind w:left="992" w:hanging="567"/>
      <w:contextualSpacing/>
    </w:pPr>
    <w:rPr>
      <w:rFonts w:asciiTheme="minorHAnsi" w:hAnsiTheme="minorHAnsi"/>
      <w:color w:val="424243"/>
      <w:sz w:val="22"/>
      <w:szCs w:val="28"/>
      <w:lang w:eastAsia="sk-SK"/>
    </w:rPr>
  </w:style>
  <w:style w:type="paragraph" w:customStyle="1" w:styleId="NormalSpaceBefore">
    <w:name w:val="NormalSpaceBefore"/>
    <w:basedOn w:val="Normlny"/>
    <w:next w:val="Normlny"/>
    <w:uiPriority w:val="99"/>
    <w:qFormat/>
    <w:rsid w:val="002C1D0F"/>
    <w:pPr>
      <w:spacing w:before="100"/>
    </w:pPr>
    <w:rPr>
      <w:rFonts w:asciiTheme="minorHAnsi" w:eastAsiaTheme="minorHAnsi" w:hAnsiTheme="minorHAnsi" w:cstheme="minorBidi"/>
      <w:color w:val="424243"/>
      <w:sz w:val="22"/>
      <w:szCs w:val="22"/>
      <w:lang w:eastAsia="en-US"/>
    </w:rPr>
  </w:style>
  <w:style w:type="character" w:styleId="Nzovknihy">
    <w:name w:val="Book Title"/>
    <w:basedOn w:val="Predvolenpsmoodseku"/>
    <w:uiPriority w:val="27"/>
    <w:qFormat/>
    <w:rsid w:val="002C1D0F"/>
    <w:rPr>
      <w:b/>
      <w:bCs/>
      <w:i/>
      <w:iCs/>
      <w:color w:val="424243"/>
      <w:spacing w:val="5"/>
    </w:rPr>
  </w:style>
  <w:style w:type="paragraph" w:customStyle="1" w:styleId="BulletsBasicText1">
    <w:name w:val="Bullets_Basic_Text_1"/>
    <w:basedOn w:val="Normlny"/>
    <w:link w:val="BulletsBasicText1Char"/>
    <w:uiPriority w:val="27"/>
    <w:qFormat/>
    <w:rsid w:val="002C1D0F"/>
    <w:pPr>
      <w:spacing w:before="120"/>
      <w:ind w:left="791" w:hanging="360"/>
    </w:pPr>
    <w:rPr>
      <w:rFonts w:ascii="Calibri" w:hAnsi="Calibri"/>
      <w:color w:val="636368"/>
      <w:sz w:val="22"/>
      <w:szCs w:val="22"/>
      <w:lang w:eastAsia="sk-SK"/>
    </w:rPr>
  </w:style>
  <w:style w:type="character" w:customStyle="1" w:styleId="BulletsBasicText1Char">
    <w:name w:val="Bullets_Basic_Text_1 Char"/>
    <w:basedOn w:val="Predvolenpsmoodseku"/>
    <w:link w:val="BulletsBasicText1"/>
    <w:uiPriority w:val="27"/>
    <w:rsid w:val="002C1D0F"/>
    <w:rPr>
      <w:rFonts w:ascii="Calibri" w:hAnsi="Calibri"/>
      <w:color w:val="636368"/>
      <w:sz w:val="22"/>
      <w:szCs w:val="22"/>
    </w:rPr>
  </w:style>
  <w:style w:type="table" w:customStyle="1" w:styleId="TableGrid1">
    <w:name w:val="Table Grid1"/>
    <w:basedOn w:val="Normlnatabuka"/>
    <w:next w:val="Mriekatabuky"/>
    <w:rsid w:val="002C1D0F"/>
    <w:rPr>
      <w:rFonts w:asciiTheme="minorHAnsi" w:eastAsiaTheme="minorHAnsi" w:hAnsiTheme="minorHAnsi" w:cstheme="minorBidi"/>
      <w:sz w:val="22"/>
      <w:szCs w:val="22"/>
      <w:lang w:val="cs-CZ"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text1">
    <w:name w:val="Basic_text_1"/>
    <w:basedOn w:val="Normlny"/>
    <w:link w:val="Basictext1Char"/>
    <w:uiPriority w:val="1"/>
    <w:qFormat/>
    <w:rsid w:val="002C1D0F"/>
    <w:pPr>
      <w:spacing w:before="120"/>
      <w:ind w:left="425"/>
    </w:pPr>
    <w:rPr>
      <w:rFonts w:ascii="Calibri" w:hAnsi="Calibri"/>
      <w:color w:val="636368"/>
      <w:sz w:val="22"/>
      <w:szCs w:val="22"/>
      <w:lang w:eastAsia="sk-SK"/>
    </w:rPr>
  </w:style>
  <w:style w:type="character" w:customStyle="1" w:styleId="Basictext1Char">
    <w:name w:val="Basic_text_1 Char"/>
    <w:basedOn w:val="Predvolenpsmoodseku"/>
    <w:link w:val="Basictext1"/>
    <w:uiPriority w:val="1"/>
    <w:rsid w:val="002C1D0F"/>
    <w:rPr>
      <w:rFonts w:ascii="Calibri" w:hAnsi="Calibri"/>
      <w:color w:val="636368"/>
      <w:sz w:val="22"/>
      <w:szCs w:val="22"/>
    </w:rPr>
  </w:style>
  <w:style w:type="paragraph" w:customStyle="1" w:styleId="Basictext3">
    <w:name w:val="Basic_text_3"/>
    <w:basedOn w:val="Normlny"/>
    <w:link w:val="Basictext3Char"/>
    <w:uiPriority w:val="2"/>
    <w:qFormat/>
    <w:rsid w:val="002C1D0F"/>
    <w:pPr>
      <w:autoSpaceDE w:val="0"/>
      <w:autoSpaceDN w:val="0"/>
      <w:adjustRightInd w:val="0"/>
      <w:spacing w:before="120"/>
      <w:ind w:left="1843"/>
      <w:jc w:val="both"/>
    </w:pPr>
    <w:rPr>
      <w:rFonts w:asciiTheme="minorHAnsi" w:hAnsiTheme="minorHAnsi"/>
      <w:color w:val="636368"/>
      <w:sz w:val="22"/>
      <w:szCs w:val="28"/>
      <w:lang w:eastAsia="sk-SK"/>
    </w:rPr>
  </w:style>
  <w:style w:type="character" w:customStyle="1" w:styleId="Basictext3Char">
    <w:name w:val="Basic_text_3 Char"/>
    <w:basedOn w:val="Predvolenpsmoodseku"/>
    <w:link w:val="Basictext3"/>
    <w:uiPriority w:val="2"/>
    <w:rsid w:val="002C1D0F"/>
    <w:rPr>
      <w:rFonts w:asciiTheme="minorHAnsi" w:hAnsiTheme="minorHAnsi"/>
      <w:color w:val="636368"/>
      <w:sz w:val="22"/>
      <w:szCs w:val="28"/>
    </w:rPr>
  </w:style>
  <w:style w:type="paragraph" w:customStyle="1" w:styleId="Basictext4">
    <w:name w:val="Basic_text_4"/>
    <w:basedOn w:val="Normlny"/>
    <w:link w:val="Basictext4Char"/>
    <w:uiPriority w:val="3"/>
    <w:qFormat/>
    <w:rsid w:val="002C1D0F"/>
    <w:pPr>
      <w:tabs>
        <w:tab w:val="left" w:pos="2835"/>
      </w:tabs>
      <w:spacing w:before="120"/>
      <w:ind w:left="2835"/>
      <w:jc w:val="both"/>
      <w:outlineLvl w:val="3"/>
    </w:pPr>
    <w:rPr>
      <w:rFonts w:ascii="Calibri" w:hAnsi="Calibri"/>
      <w:color w:val="636368"/>
      <w:sz w:val="22"/>
      <w:szCs w:val="22"/>
      <w:lang w:eastAsia="sk-SK"/>
    </w:rPr>
  </w:style>
  <w:style w:type="character" w:customStyle="1" w:styleId="Basictext4Char">
    <w:name w:val="Basic_text_4 Char"/>
    <w:basedOn w:val="Predvolenpsmoodseku"/>
    <w:link w:val="Basictext4"/>
    <w:uiPriority w:val="3"/>
    <w:rsid w:val="002C1D0F"/>
    <w:rPr>
      <w:rFonts w:ascii="Calibri" w:hAnsi="Calibri"/>
      <w:color w:val="636368"/>
      <w:sz w:val="22"/>
      <w:szCs w:val="22"/>
    </w:rPr>
  </w:style>
  <w:style w:type="paragraph" w:customStyle="1" w:styleId="BulletsBasicText3">
    <w:name w:val="Bullets_Basic_Text_3"/>
    <w:basedOn w:val="Basictext3"/>
    <w:link w:val="BulletsBasicText3Char"/>
    <w:uiPriority w:val="28"/>
    <w:qFormat/>
    <w:rsid w:val="002C1D0F"/>
  </w:style>
  <w:style w:type="character" w:customStyle="1" w:styleId="BulletsBasicText3Char">
    <w:name w:val="Bullets_Basic_Text_3 Char"/>
    <w:basedOn w:val="Basictext3Char"/>
    <w:link w:val="BulletsBasicText3"/>
    <w:uiPriority w:val="28"/>
    <w:rsid w:val="002C1D0F"/>
    <w:rPr>
      <w:rFonts w:asciiTheme="minorHAnsi" w:hAnsiTheme="minorHAnsi"/>
      <w:color w:val="636368"/>
      <w:sz w:val="22"/>
      <w:szCs w:val="28"/>
    </w:rPr>
  </w:style>
  <w:style w:type="paragraph" w:customStyle="1" w:styleId="BulletsBasicText4">
    <w:name w:val="Bullets_Basic_Text_4"/>
    <w:basedOn w:val="Basictext4"/>
    <w:link w:val="BulletsBasicText4Char"/>
    <w:uiPriority w:val="28"/>
    <w:qFormat/>
    <w:rsid w:val="002C1D0F"/>
    <w:pPr>
      <w:ind w:left="2913" w:hanging="360"/>
    </w:pPr>
  </w:style>
  <w:style w:type="character" w:customStyle="1" w:styleId="BulletsBasicText4Char">
    <w:name w:val="Bullets_Basic_Text_4 Char"/>
    <w:basedOn w:val="Basictext4Char"/>
    <w:link w:val="BulletsBasicText4"/>
    <w:uiPriority w:val="28"/>
    <w:rsid w:val="002C1D0F"/>
    <w:rPr>
      <w:rFonts w:ascii="Calibri" w:hAnsi="Calibri"/>
      <w:color w:val="636368"/>
      <w:sz w:val="22"/>
      <w:szCs w:val="22"/>
    </w:rPr>
  </w:style>
  <w:style w:type="paragraph" w:customStyle="1" w:styleId="NoParagraphStyle">
    <w:name w:val="[No Paragraph Style]"/>
    <w:rsid w:val="002C1D0F"/>
    <w:pPr>
      <w:autoSpaceDE w:val="0"/>
      <w:autoSpaceDN w:val="0"/>
      <w:adjustRightInd w:val="0"/>
      <w:spacing w:line="288" w:lineRule="auto"/>
      <w:textAlignment w:val="center"/>
    </w:pPr>
    <w:rPr>
      <w:rFonts w:ascii="Times (TT) Regular" w:eastAsiaTheme="minorHAnsi" w:hAnsi="Times (TT) Regular" w:cs="Times (TT) Regular"/>
      <w:color w:val="000000"/>
      <w:sz w:val="24"/>
      <w:szCs w:val="24"/>
      <w:lang w:val="cs-CZ" w:eastAsia="en-US"/>
    </w:rPr>
  </w:style>
  <w:style w:type="character" w:customStyle="1" w:styleId="Heading1Char1">
    <w:name w:val="Heading 1 Char1"/>
    <w:basedOn w:val="Predvolenpsmoodseku"/>
    <w:uiPriority w:val="9"/>
    <w:rsid w:val="002C1D0F"/>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2C1D0F"/>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locked/>
    <w:rsid w:val="002C1D0F"/>
    <w:pPr>
      <w:spacing w:after="100" w:line="259" w:lineRule="auto"/>
      <w:ind w:left="220"/>
    </w:pPr>
    <w:rPr>
      <w:rFonts w:asciiTheme="minorHAnsi" w:eastAsiaTheme="minorHAnsi" w:hAnsiTheme="minorHAnsi" w:cstheme="minorBidi"/>
      <w:sz w:val="22"/>
      <w:szCs w:val="22"/>
      <w:lang w:eastAsia="en-US"/>
    </w:rPr>
  </w:style>
  <w:style w:type="paragraph" w:styleId="Obsah3">
    <w:name w:val="toc 3"/>
    <w:basedOn w:val="Normlny"/>
    <w:next w:val="Normlny"/>
    <w:autoRedefine/>
    <w:uiPriority w:val="39"/>
    <w:unhideWhenUsed/>
    <w:locked/>
    <w:rsid w:val="002C1D0F"/>
    <w:pPr>
      <w:spacing w:after="100" w:line="259" w:lineRule="auto"/>
      <w:ind w:left="440"/>
    </w:pPr>
    <w:rPr>
      <w:rFonts w:asciiTheme="minorHAnsi" w:eastAsiaTheme="minorHAnsi" w:hAnsiTheme="minorHAnsi" w:cstheme="minorBidi"/>
      <w:sz w:val="22"/>
      <w:szCs w:val="22"/>
      <w:lang w:eastAsia="en-US"/>
    </w:rPr>
  </w:style>
  <w:style w:type="character" w:customStyle="1" w:styleId="YMSBasictext1Char">
    <w:name w:val="YMS_Basic_text_1 Char"/>
    <w:basedOn w:val="Predvolenpsmoodseku"/>
    <w:link w:val="YMSBasictext1"/>
    <w:locked/>
    <w:rsid w:val="002C1D0F"/>
    <w:rPr>
      <w:rFonts w:ascii="Calibri" w:hAnsi="Calibri" w:cs="Calibri"/>
      <w:color w:val="424243"/>
    </w:rPr>
  </w:style>
  <w:style w:type="paragraph" w:customStyle="1" w:styleId="YMSBasictext1">
    <w:name w:val="YMS_Basic_text_1"/>
    <w:basedOn w:val="Normlny"/>
    <w:link w:val="YMSBasictext1Char"/>
    <w:rsid w:val="002C1D0F"/>
    <w:pPr>
      <w:spacing w:before="120"/>
    </w:pPr>
    <w:rPr>
      <w:rFonts w:ascii="Calibri" w:hAnsi="Calibri" w:cs="Calibri"/>
      <w:color w:val="424243"/>
      <w:sz w:val="20"/>
      <w:szCs w:val="20"/>
      <w:lang w:eastAsia="sk-SK"/>
    </w:rPr>
  </w:style>
  <w:style w:type="character" w:customStyle="1" w:styleId="YMSBullets1Char">
    <w:name w:val="YMS_Bullets_1 Char"/>
    <w:basedOn w:val="Predvolenpsmoodseku"/>
    <w:link w:val="YMSBullets1"/>
    <w:uiPriority w:val="22"/>
    <w:locked/>
    <w:rsid w:val="002C1D0F"/>
    <w:rPr>
      <w:rFonts w:ascii="Calibri" w:hAnsi="Calibri" w:cs="Calibri"/>
      <w:color w:val="424243"/>
    </w:rPr>
  </w:style>
  <w:style w:type="paragraph" w:customStyle="1" w:styleId="YMSBullets1">
    <w:name w:val="YMS_Bullets_1"/>
    <w:basedOn w:val="Normlny"/>
    <w:link w:val="YMSBullets1Char"/>
    <w:uiPriority w:val="22"/>
    <w:rsid w:val="002C1D0F"/>
    <w:pPr>
      <w:spacing w:before="120"/>
      <w:ind w:left="507" w:hanging="360"/>
    </w:pPr>
    <w:rPr>
      <w:rFonts w:ascii="Calibri" w:hAnsi="Calibri" w:cs="Calibri"/>
      <w:color w:val="424243"/>
      <w:sz w:val="20"/>
      <w:szCs w:val="20"/>
      <w:lang w:eastAsia="sk-SK"/>
    </w:rPr>
  </w:style>
  <w:style w:type="paragraph" w:styleId="Popis">
    <w:name w:val="caption"/>
    <w:aliases w:val="Caption_YMS"/>
    <w:basedOn w:val="Normlny"/>
    <w:next w:val="Normlny"/>
    <w:uiPriority w:val="35"/>
    <w:unhideWhenUsed/>
    <w:qFormat/>
    <w:locked/>
    <w:rsid w:val="002C1D0F"/>
    <w:pPr>
      <w:spacing w:after="200"/>
    </w:pPr>
    <w:rPr>
      <w:rFonts w:asciiTheme="minorHAnsi" w:eastAsiaTheme="minorEastAsia" w:hAnsiTheme="minorHAnsi" w:cstheme="minorBidi"/>
      <w:i/>
      <w:iCs/>
      <w:color w:val="1F497D" w:themeColor="text2"/>
      <w:sz w:val="18"/>
      <w:szCs w:val="18"/>
      <w:lang w:eastAsia="en-US"/>
    </w:rPr>
  </w:style>
  <w:style w:type="paragraph" w:customStyle="1" w:styleId="Beznytextbezriadkovania">
    <w:name w:val="Bezny_text_bez_riadkovania"/>
    <w:basedOn w:val="Normlny"/>
    <w:qFormat/>
    <w:rsid w:val="002C1D0F"/>
    <w:pPr>
      <w:jc w:val="both"/>
    </w:pPr>
    <w:rPr>
      <w:rFonts w:ascii="Calibri" w:eastAsia="Calibri" w:hAnsi="Calibri"/>
      <w:noProof/>
      <w:szCs w:val="22"/>
      <w:lang w:eastAsia="en-US"/>
    </w:rPr>
  </w:style>
  <w:style w:type="paragraph" w:customStyle="1" w:styleId="Standard">
    <w:name w:val="Standard"/>
    <w:rsid w:val="002C1D0F"/>
    <w:pPr>
      <w:suppressAutoHyphens/>
      <w:autoSpaceDN w:val="0"/>
      <w:textAlignment w:val="baseline"/>
    </w:pPr>
    <w:rPr>
      <w:rFonts w:ascii="Liberation Serif" w:eastAsia="Noto Sans CJK SC" w:hAnsi="Liberation Serif" w:cs="Lohit Devanagari"/>
      <w:kern w:val="3"/>
      <w:sz w:val="24"/>
      <w:szCs w:val="24"/>
      <w:lang w:eastAsia="zh-CN" w:bidi="hi-IN"/>
    </w:rPr>
  </w:style>
  <w:style w:type="character" w:customStyle="1" w:styleId="highlight">
    <w:name w:val="highlight"/>
    <w:basedOn w:val="Predvolenpsmoodseku"/>
    <w:rsid w:val="00A3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23601536">
      <w:bodyDiv w:val="1"/>
      <w:marLeft w:val="0"/>
      <w:marRight w:val="0"/>
      <w:marTop w:val="0"/>
      <w:marBottom w:val="0"/>
      <w:divBdr>
        <w:top w:val="none" w:sz="0" w:space="0" w:color="auto"/>
        <w:left w:val="none" w:sz="0" w:space="0" w:color="auto"/>
        <w:bottom w:val="none" w:sz="0" w:space="0" w:color="auto"/>
        <w:right w:val="none" w:sz="0" w:space="0" w:color="auto"/>
      </w:divBdr>
    </w:div>
    <w:div w:id="772211024">
      <w:bodyDiv w:val="1"/>
      <w:marLeft w:val="0"/>
      <w:marRight w:val="0"/>
      <w:marTop w:val="0"/>
      <w:marBottom w:val="0"/>
      <w:divBdr>
        <w:top w:val="none" w:sz="0" w:space="0" w:color="auto"/>
        <w:left w:val="none" w:sz="0" w:space="0" w:color="auto"/>
        <w:bottom w:val="none" w:sz="0" w:space="0" w:color="auto"/>
        <w:right w:val="none" w:sz="0" w:space="0" w:color="auto"/>
      </w:divBdr>
    </w:div>
    <w:div w:id="991443865">
      <w:bodyDiv w:val="1"/>
      <w:marLeft w:val="0"/>
      <w:marRight w:val="0"/>
      <w:marTop w:val="0"/>
      <w:marBottom w:val="0"/>
      <w:divBdr>
        <w:top w:val="none" w:sz="0" w:space="0" w:color="auto"/>
        <w:left w:val="none" w:sz="0" w:space="0" w:color="auto"/>
        <w:bottom w:val="none" w:sz="0" w:space="0" w:color="auto"/>
        <w:right w:val="none" w:sz="0" w:space="0" w:color="auto"/>
      </w:divBdr>
    </w:div>
    <w:div w:id="102983630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5672566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151118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49990716">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www.uvo.gov.sk/legislativametodika-dohlad/jednotny-europsky-dokument-pre-verejne-obstaravanie-603.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image" Target="media/image1.jp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24FE-CB11-4BF1-B2B1-704F71D5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53</Pages>
  <Words>20933</Words>
  <Characters>119319</Characters>
  <Application>Microsoft Office Word</Application>
  <DocSecurity>0</DocSecurity>
  <Lines>994</Lines>
  <Paragraphs>279</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139973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31</cp:revision>
  <cp:lastPrinted>2020-08-11T08:29:00Z</cp:lastPrinted>
  <dcterms:created xsi:type="dcterms:W3CDTF">2020-08-13T09:02:00Z</dcterms:created>
  <dcterms:modified xsi:type="dcterms:W3CDTF">2021-01-14T18:47:00Z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