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B651A" w14:textId="77777777" w:rsidR="00227E4C" w:rsidRPr="00227E4C" w:rsidRDefault="00B66EBE">
      <w:pPr>
        <w:jc w:val="center"/>
        <w:rPr>
          <w:rFonts w:ascii="Arial" w:hAnsi="Arial"/>
          <w:b/>
          <w:sz w:val="24"/>
        </w:rPr>
      </w:pPr>
      <w:r w:rsidRPr="00227E4C">
        <w:rPr>
          <w:rFonts w:ascii="Arial" w:hAnsi="Arial"/>
          <w:b/>
          <w:sz w:val="24"/>
        </w:rPr>
        <w:t xml:space="preserve">Výzva na predloženie ponúk </w:t>
      </w:r>
    </w:p>
    <w:p w14:paraId="660186B0" w14:textId="0ABD3868" w:rsidR="001B7F26" w:rsidRPr="000363B1" w:rsidRDefault="00227E4C">
      <w:pPr>
        <w:jc w:val="center"/>
        <w:rPr>
          <w:rFonts w:ascii="Arial" w:hAnsi="Arial"/>
          <w:b/>
          <w:sz w:val="20"/>
          <w:szCs w:val="20"/>
        </w:rPr>
      </w:pPr>
      <w:r w:rsidRPr="000363B1">
        <w:rPr>
          <w:rFonts w:ascii="Arial" w:hAnsi="Arial"/>
          <w:b/>
          <w:sz w:val="20"/>
          <w:szCs w:val="20"/>
        </w:rPr>
        <w:t xml:space="preserve">( </w:t>
      </w:r>
      <w:r w:rsidR="00B66EBE" w:rsidRPr="000363B1">
        <w:rPr>
          <w:rFonts w:ascii="Arial" w:hAnsi="Arial"/>
          <w:b/>
          <w:sz w:val="20"/>
          <w:szCs w:val="20"/>
        </w:rPr>
        <w:t>prieskum trhu</w:t>
      </w:r>
      <w:r w:rsidRPr="000363B1">
        <w:rPr>
          <w:rFonts w:ascii="Arial" w:hAnsi="Arial"/>
          <w:b/>
          <w:sz w:val="20"/>
          <w:szCs w:val="20"/>
        </w:rPr>
        <w:t xml:space="preserve"> na stanovenie/určenie predpokladanej hodnoty zákazky ,, ďalej ako PHZ“ )</w:t>
      </w:r>
    </w:p>
    <w:p w14:paraId="095A9C2E" w14:textId="77777777" w:rsidR="00FA0AF7" w:rsidRPr="003C612B" w:rsidRDefault="00B66EBE" w:rsidP="00FA0AF7">
      <w:pPr>
        <w:jc w:val="center"/>
        <w:rPr>
          <w:rFonts w:ascii="Arial" w:hAnsi="Arial"/>
          <w:b/>
          <w:bCs/>
          <w:highlight w:val="yellow"/>
          <w:lang w:val="en-US"/>
        </w:rPr>
      </w:pPr>
      <w:r w:rsidRPr="00227E4C">
        <w:rPr>
          <w:rFonts w:ascii="Arial" w:hAnsi="Arial"/>
        </w:rPr>
        <w:t>V súvislosti s</w:t>
      </w:r>
      <w:r w:rsidR="00227E4C" w:rsidRPr="00227E4C">
        <w:rPr>
          <w:rFonts w:ascii="Arial" w:hAnsi="Arial"/>
        </w:rPr>
        <w:t> </w:t>
      </w:r>
      <w:r w:rsidRPr="00227E4C">
        <w:rPr>
          <w:rFonts w:ascii="Arial" w:hAnsi="Arial"/>
        </w:rPr>
        <w:t>projektom</w:t>
      </w:r>
      <w:r w:rsidR="00227E4C" w:rsidRPr="00227E4C">
        <w:rPr>
          <w:rFonts w:ascii="Arial" w:hAnsi="Arial"/>
        </w:rPr>
        <w:t xml:space="preserve"> </w:t>
      </w:r>
      <w:r w:rsidR="00FA0AF7" w:rsidRPr="00500EF4">
        <w:rPr>
          <w:rFonts w:ascii="Arial" w:hAnsi="Arial"/>
          <w:b/>
          <w:bCs/>
          <w:sz w:val="20"/>
          <w:szCs w:val="20"/>
          <w:highlight w:val="yellow"/>
          <w:lang w:val="en-US"/>
        </w:rPr>
        <w:t>„</w:t>
      </w:r>
      <w:r w:rsidR="00FA0AF7" w:rsidRPr="00500EF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FA0AF7" w:rsidRPr="00500EF4">
        <w:rPr>
          <w:rFonts w:ascii="Arial" w:hAnsi="Arial"/>
          <w:b/>
          <w:bCs/>
          <w:sz w:val="20"/>
          <w:szCs w:val="20"/>
          <w:highlight w:val="yellow"/>
          <w:lang w:val="en-US"/>
        </w:rPr>
        <w:t>Zvýšenie konkurencieschopnosti  poľnohospodárskeho podniku a posilnenie environmentálnej ochrany prostredníctvom automatizácie</w:t>
      </w:r>
      <w:r w:rsidR="00FA0AF7" w:rsidRPr="003C612B">
        <w:rPr>
          <w:rFonts w:ascii="Arial" w:hAnsi="Arial"/>
          <w:b/>
          <w:bCs/>
          <w:highlight w:val="yellow"/>
          <w:lang w:val="en-US"/>
        </w:rPr>
        <w:t xml:space="preserve"> , nových technológií a OZE</w:t>
      </w:r>
      <w:r w:rsidR="00FA0AF7">
        <w:rPr>
          <w:rFonts w:ascii="Arial" w:hAnsi="Arial"/>
          <w:b/>
          <w:bCs/>
          <w:highlight w:val="yellow"/>
          <w:lang w:val="en-US"/>
        </w:rPr>
        <w:t xml:space="preserve"> ”</w:t>
      </w:r>
    </w:p>
    <w:p w14:paraId="6398F975" w14:textId="500B3926" w:rsidR="001B7F26" w:rsidRPr="00227E4C" w:rsidRDefault="00C50822">
      <w:pPr>
        <w:jc w:val="center"/>
        <w:rPr>
          <w:rFonts w:ascii="Arial" w:hAnsi="Arial"/>
        </w:rPr>
      </w:pPr>
      <w:r w:rsidRPr="00227E4C">
        <w:rPr>
          <w:rFonts w:ascii="Arial" w:hAnsi="Arial"/>
          <w:b/>
          <w:bCs/>
        </w:rPr>
        <w:t xml:space="preserve"> </w:t>
      </w:r>
      <w:r w:rsidR="00B66EBE" w:rsidRPr="00227E4C">
        <w:rPr>
          <w:rFonts w:ascii="Arial" w:hAnsi="Arial"/>
        </w:rPr>
        <w:t>si Vás týmto dovoľujeme požiadať o účasť na prieskume trhu potenciálnych dodávateľov.</w:t>
      </w:r>
    </w:p>
    <w:p w14:paraId="22B5E7CA" w14:textId="05AE9B0A" w:rsidR="00107520" w:rsidRPr="00107520" w:rsidRDefault="00B66EBE" w:rsidP="00107520">
      <w:pPr>
        <w:jc w:val="center"/>
        <w:rPr>
          <w:rFonts w:ascii="Arial" w:hAnsi="Arial"/>
          <w:lang w:val="en-US"/>
        </w:rPr>
      </w:pPr>
      <w:r w:rsidRPr="00227E4C">
        <w:rPr>
          <w:rFonts w:ascii="Arial" w:hAnsi="Arial"/>
        </w:rPr>
        <w:t>Projekt je spolufinancovaný</w:t>
      </w:r>
      <w:r w:rsidR="00CB019E">
        <w:rPr>
          <w:rFonts w:ascii="Arial" w:hAnsi="Arial"/>
        </w:rPr>
        <w:t xml:space="preserve"> </w:t>
      </w:r>
      <w:r w:rsidR="00107520" w:rsidRPr="00107520">
        <w:rPr>
          <w:rFonts w:ascii="Arial" w:hAnsi="Arial"/>
          <w:b/>
          <w:bCs/>
          <w:lang w:val="en-US"/>
        </w:rPr>
        <w:t>Výzv</w:t>
      </w:r>
      <w:r w:rsidR="00CB019E">
        <w:rPr>
          <w:rFonts w:ascii="Arial" w:hAnsi="Arial"/>
          <w:b/>
          <w:bCs/>
          <w:lang w:val="en-US"/>
        </w:rPr>
        <w:t xml:space="preserve">a </w:t>
      </w:r>
      <w:r w:rsidR="00EE5F15">
        <w:rPr>
          <w:rFonts w:ascii="Arial" w:hAnsi="Arial"/>
          <w:b/>
          <w:bCs/>
          <w:lang w:val="en-US"/>
        </w:rPr>
        <w:t>7</w:t>
      </w:r>
      <w:r w:rsidR="00107520" w:rsidRPr="00107520">
        <w:rPr>
          <w:rFonts w:ascii="Arial" w:hAnsi="Arial"/>
          <w:b/>
          <w:bCs/>
          <w:lang w:val="en-US"/>
        </w:rPr>
        <w:t>/SP/2026-73.</w:t>
      </w:r>
      <w:r w:rsidR="00EE5F15">
        <w:rPr>
          <w:rFonts w:ascii="Arial" w:hAnsi="Arial"/>
          <w:b/>
          <w:bCs/>
          <w:lang w:val="en-US"/>
        </w:rPr>
        <w:t>4</w:t>
      </w:r>
      <w:r w:rsidR="00107520" w:rsidRPr="00107520">
        <w:rPr>
          <w:rFonts w:ascii="Arial" w:hAnsi="Arial"/>
          <w:b/>
          <w:bCs/>
          <w:lang w:val="en-US"/>
        </w:rPr>
        <w:t> </w:t>
      </w:r>
      <w:r w:rsidR="00107520" w:rsidRPr="00107520">
        <w:rPr>
          <w:rFonts w:ascii="Arial" w:hAnsi="Arial"/>
          <w:lang w:val="en-US"/>
        </w:rPr>
        <w:t>na predkladanie žiadostí o príspevok zo Strategického plánu Spoločnej poľnohospodárskej politiky 2023 – 2027 na </w:t>
      </w:r>
      <w:r w:rsidR="00107520" w:rsidRPr="00107520">
        <w:rPr>
          <w:rFonts w:ascii="Arial" w:hAnsi="Arial"/>
          <w:b/>
          <w:bCs/>
          <w:lang w:val="en-US"/>
        </w:rPr>
        <w:t>projektovú intervenciu na rozvoj vidieka 73.</w:t>
      </w:r>
      <w:r w:rsidR="00EE5F15">
        <w:rPr>
          <w:rFonts w:ascii="Arial" w:hAnsi="Arial"/>
          <w:b/>
          <w:bCs/>
          <w:lang w:val="en-US"/>
        </w:rPr>
        <w:t>4</w:t>
      </w:r>
    </w:p>
    <w:p w14:paraId="4BDE0098" w14:textId="77777777" w:rsidR="00AC359D" w:rsidRDefault="00AC359D" w:rsidP="00107520">
      <w:pPr>
        <w:jc w:val="center"/>
        <w:rPr>
          <w:rFonts w:ascii="Arial" w:hAnsi="Arial"/>
          <w:b/>
          <w:bCs/>
          <w:sz w:val="20"/>
          <w:szCs w:val="20"/>
        </w:rPr>
      </w:pPr>
      <w:r w:rsidRPr="00AC359D">
        <w:rPr>
          <w:rFonts w:ascii="Arial" w:hAnsi="Arial"/>
          <w:b/>
          <w:bCs/>
          <w:sz w:val="20"/>
          <w:szCs w:val="20"/>
          <w:highlight w:val="yellow"/>
        </w:rPr>
        <w:t>73.04 Produktívne investície v poľnohospodárskych podnikoch</w:t>
      </w:r>
    </w:p>
    <w:p w14:paraId="35A1F517" w14:textId="2475878D" w:rsidR="00227E4C" w:rsidRDefault="00B66EBE" w:rsidP="00107520">
      <w:pPr>
        <w:jc w:val="center"/>
        <w:rPr>
          <w:rFonts w:ascii="Arial" w:hAnsi="Arial"/>
        </w:rPr>
      </w:pPr>
      <w:r>
        <w:rPr>
          <w:rFonts w:ascii="Arial" w:hAnsi="Arial"/>
          <w:b/>
          <w:u w:val="single"/>
        </w:rPr>
        <w:t xml:space="preserve">Prieskum trhu bude realizovaný za účelom stanovenia predpokladanej hodnoty zákazky. </w:t>
      </w:r>
      <w:r>
        <w:rPr>
          <w:rFonts w:ascii="Arial" w:hAnsi="Arial"/>
        </w:rPr>
        <w:t xml:space="preserve">                                                                                                                             </w:t>
      </w:r>
    </w:p>
    <w:p w14:paraId="249C2A6B" w14:textId="0B07645D" w:rsidR="001B7F26" w:rsidRPr="00792DA5" w:rsidRDefault="00B66EBE">
      <w:pPr>
        <w:jc w:val="both"/>
        <w:rPr>
          <w:rFonts w:ascii="Arial" w:hAnsi="Arial"/>
          <w:b/>
          <w:u w:val="single"/>
        </w:rPr>
      </w:pPr>
      <w:r>
        <w:rPr>
          <w:rFonts w:ascii="Arial" w:hAnsi="Arial"/>
        </w:rPr>
        <w:t xml:space="preserve">Predpokladaná hodnota zákazky sa určí ako aritmetický priemer zistených cien. </w:t>
      </w:r>
      <w:r w:rsidRPr="00792DA5">
        <w:rPr>
          <w:rFonts w:ascii="Arial" w:hAnsi="Arial"/>
        </w:rPr>
        <w:t>Predpokladaná hodnota zákazky sa určuje ako cena bez DPH.</w:t>
      </w:r>
      <w:r w:rsidRPr="00792DA5">
        <w:rPr>
          <w:rFonts w:ascii="Arial" w:hAnsi="Arial"/>
          <w:b/>
          <w:u w:val="single"/>
        </w:rPr>
        <w:t xml:space="preserve"> </w:t>
      </w:r>
    </w:p>
    <w:p w14:paraId="18EEC40C" w14:textId="4EE5B3D5" w:rsidR="001B7F26" w:rsidRPr="00792DA5" w:rsidRDefault="00B66EBE">
      <w:pPr>
        <w:jc w:val="both"/>
        <w:rPr>
          <w:rFonts w:ascii="Arial" w:hAnsi="Arial"/>
        </w:rPr>
      </w:pPr>
      <w:r w:rsidRPr="00792DA5">
        <w:rPr>
          <w:rFonts w:ascii="Arial" w:hAnsi="Arial"/>
        </w:rPr>
        <w:t xml:space="preserve">Zadávateľ:              </w:t>
      </w:r>
    </w:p>
    <w:tbl>
      <w:tblPr>
        <w:tblStyle w:val="Mriekatabuky"/>
        <w:tblW w:w="0" w:type="auto"/>
        <w:tblLook w:val="0000" w:firstRow="0" w:lastRow="0" w:firstColumn="0" w:lastColumn="0" w:noHBand="0" w:noVBand="0"/>
      </w:tblPr>
      <w:tblGrid>
        <w:gridCol w:w="2342"/>
        <w:gridCol w:w="6720"/>
      </w:tblGrid>
      <w:tr w:rsidR="001B7F26" w:rsidRPr="00792DA5" w14:paraId="7FFD8BC4" w14:textId="77777777">
        <w:tc>
          <w:tcPr>
            <w:tcW w:w="2376" w:type="dxa"/>
          </w:tcPr>
          <w:p w14:paraId="1AE3CF56" w14:textId="77777777" w:rsidR="001B7F26" w:rsidRPr="00A8080E" w:rsidRDefault="00B66EBE">
            <w:pPr>
              <w:spacing w:after="0" w:line="240" w:lineRule="auto"/>
              <w:rPr>
                <w:rFonts w:ascii="Arial" w:hAnsi="Arial"/>
                <w:bCs/>
                <w:sz w:val="20"/>
                <w:szCs w:val="20"/>
              </w:rPr>
            </w:pPr>
            <w:r w:rsidRPr="00A8080E">
              <w:rPr>
                <w:rFonts w:ascii="Arial" w:hAnsi="Arial"/>
                <w:bCs/>
                <w:sz w:val="20"/>
                <w:szCs w:val="20"/>
              </w:rPr>
              <w:t>Obchodné meno:</w:t>
            </w:r>
          </w:p>
        </w:tc>
        <w:tc>
          <w:tcPr>
            <w:tcW w:w="6836" w:type="dxa"/>
          </w:tcPr>
          <w:p w14:paraId="3095DAF4" w14:textId="49BD7697" w:rsidR="001B7F26" w:rsidRPr="00A8080E" w:rsidRDefault="00521877">
            <w:pPr>
              <w:spacing w:after="0" w:line="240" w:lineRule="auto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 xml:space="preserve">KEMTAX </w:t>
            </w:r>
            <w:r w:rsidR="00227E4C" w:rsidRPr="00A8080E">
              <w:rPr>
                <w:rFonts w:ascii="Arial" w:hAnsi="Arial"/>
                <w:bCs/>
                <w:sz w:val="20"/>
                <w:szCs w:val="20"/>
              </w:rPr>
              <w:t xml:space="preserve"> s.r.o.</w:t>
            </w:r>
          </w:p>
        </w:tc>
      </w:tr>
      <w:tr w:rsidR="001B7F26" w:rsidRPr="00792DA5" w14:paraId="564B64A8" w14:textId="77777777">
        <w:tc>
          <w:tcPr>
            <w:tcW w:w="2376" w:type="dxa"/>
          </w:tcPr>
          <w:p w14:paraId="3CE7E932" w14:textId="77777777" w:rsidR="001B7F26" w:rsidRPr="00A8080E" w:rsidRDefault="00B66EBE">
            <w:pPr>
              <w:spacing w:after="0" w:line="240" w:lineRule="auto"/>
              <w:rPr>
                <w:rFonts w:ascii="Arial" w:hAnsi="Arial"/>
                <w:bCs/>
                <w:sz w:val="20"/>
                <w:szCs w:val="20"/>
              </w:rPr>
            </w:pPr>
            <w:r w:rsidRPr="00A8080E">
              <w:rPr>
                <w:rFonts w:ascii="Arial" w:hAnsi="Arial"/>
                <w:bCs/>
                <w:sz w:val="20"/>
                <w:szCs w:val="20"/>
              </w:rPr>
              <w:t>Sídlo:</w:t>
            </w:r>
          </w:p>
        </w:tc>
        <w:tc>
          <w:tcPr>
            <w:tcW w:w="6836" w:type="dxa"/>
          </w:tcPr>
          <w:p w14:paraId="27E9FAE8" w14:textId="229FB205" w:rsidR="001B7F26" w:rsidRPr="00A8080E" w:rsidRDefault="00287E23">
            <w:pPr>
              <w:spacing w:after="0" w:line="240" w:lineRule="auto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Tajovského 1301/26</w:t>
            </w:r>
            <w:r w:rsidR="00227E4C" w:rsidRPr="00A8080E">
              <w:rPr>
                <w:rFonts w:ascii="Arial" w:hAnsi="Arial"/>
                <w:bCs/>
                <w:sz w:val="20"/>
                <w:szCs w:val="20"/>
              </w:rPr>
              <w:t>, Fiľakovo 986 01</w:t>
            </w:r>
          </w:p>
        </w:tc>
      </w:tr>
      <w:tr w:rsidR="001B7F26" w:rsidRPr="00792DA5" w14:paraId="5A2FB52E" w14:textId="77777777">
        <w:tc>
          <w:tcPr>
            <w:tcW w:w="2376" w:type="dxa"/>
          </w:tcPr>
          <w:p w14:paraId="25615AB9" w14:textId="77777777" w:rsidR="001B7F26" w:rsidRPr="00A8080E" w:rsidRDefault="00B66EBE">
            <w:pPr>
              <w:spacing w:after="0" w:line="240" w:lineRule="auto"/>
              <w:rPr>
                <w:rFonts w:ascii="Arial" w:hAnsi="Arial"/>
                <w:bCs/>
                <w:sz w:val="20"/>
                <w:szCs w:val="20"/>
              </w:rPr>
            </w:pPr>
            <w:r w:rsidRPr="00A8080E">
              <w:rPr>
                <w:rFonts w:ascii="Arial" w:hAnsi="Arial"/>
                <w:bCs/>
                <w:sz w:val="20"/>
                <w:szCs w:val="20"/>
              </w:rPr>
              <w:t>IČO:</w:t>
            </w:r>
          </w:p>
        </w:tc>
        <w:tc>
          <w:tcPr>
            <w:tcW w:w="6836" w:type="dxa"/>
          </w:tcPr>
          <w:p w14:paraId="22E22EF2" w14:textId="62B3BC1A" w:rsidR="001B7F26" w:rsidRPr="00A8080E" w:rsidRDefault="00A83E6F">
            <w:pPr>
              <w:spacing w:after="0" w:line="240" w:lineRule="auto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46153161</w:t>
            </w:r>
          </w:p>
        </w:tc>
      </w:tr>
      <w:tr w:rsidR="001B7F26" w:rsidRPr="00792DA5" w14:paraId="48FE53B7" w14:textId="77777777">
        <w:tc>
          <w:tcPr>
            <w:tcW w:w="2376" w:type="dxa"/>
          </w:tcPr>
          <w:p w14:paraId="7346998C" w14:textId="77777777" w:rsidR="001B7F26" w:rsidRPr="00A8080E" w:rsidRDefault="00B66EBE">
            <w:pPr>
              <w:spacing w:after="0" w:line="240" w:lineRule="auto"/>
              <w:rPr>
                <w:rFonts w:ascii="Arial" w:hAnsi="Arial"/>
                <w:bCs/>
                <w:sz w:val="20"/>
                <w:szCs w:val="20"/>
              </w:rPr>
            </w:pPr>
            <w:r w:rsidRPr="00A8080E">
              <w:rPr>
                <w:rFonts w:ascii="Arial" w:hAnsi="Arial"/>
                <w:bCs/>
                <w:sz w:val="20"/>
                <w:szCs w:val="20"/>
              </w:rPr>
              <w:t>DIČ:</w:t>
            </w:r>
          </w:p>
        </w:tc>
        <w:tc>
          <w:tcPr>
            <w:tcW w:w="6836" w:type="dxa"/>
          </w:tcPr>
          <w:p w14:paraId="767D8904" w14:textId="5E765B19" w:rsidR="001B7F26" w:rsidRPr="00A8080E" w:rsidRDefault="00792DA5">
            <w:pPr>
              <w:spacing w:after="0" w:line="240" w:lineRule="auto"/>
              <w:rPr>
                <w:rFonts w:ascii="Arial" w:hAnsi="Arial"/>
                <w:bCs/>
                <w:sz w:val="20"/>
                <w:szCs w:val="20"/>
              </w:rPr>
            </w:pPr>
            <w:r w:rsidRPr="00A8080E">
              <w:rPr>
                <w:rFonts w:ascii="Arial" w:hAnsi="Arial"/>
                <w:bCs/>
                <w:color w:val="807A7A"/>
                <w:sz w:val="20"/>
                <w:szCs w:val="20"/>
                <w:shd w:val="clear" w:color="auto" w:fill="FFFFFF"/>
              </w:rPr>
              <w:t>20</w:t>
            </w:r>
            <w:r w:rsidR="00F81C9A">
              <w:rPr>
                <w:rFonts w:ascii="Arial" w:hAnsi="Arial"/>
                <w:bCs/>
                <w:color w:val="807A7A"/>
                <w:sz w:val="20"/>
                <w:szCs w:val="20"/>
                <w:shd w:val="clear" w:color="auto" w:fill="FFFFFF"/>
              </w:rPr>
              <w:t>23245422</w:t>
            </w:r>
          </w:p>
        </w:tc>
      </w:tr>
      <w:tr w:rsidR="001B7F26" w:rsidRPr="00792DA5" w14:paraId="6E51012A" w14:textId="77777777">
        <w:tc>
          <w:tcPr>
            <w:tcW w:w="2376" w:type="dxa"/>
          </w:tcPr>
          <w:p w14:paraId="5FDE77A8" w14:textId="77777777" w:rsidR="001B7F26" w:rsidRPr="00A8080E" w:rsidRDefault="00B66EBE">
            <w:pPr>
              <w:spacing w:after="0" w:line="240" w:lineRule="auto"/>
              <w:rPr>
                <w:rFonts w:ascii="Arial" w:hAnsi="Arial"/>
                <w:bCs/>
                <w:sz w:val="20"/>
                <w:szCs w:val="20"/>
              </w:rPr>
            </w:pPr>
            <w:r w:rsidRPr="00A8080E">
              <w:rPr>
                <w:rFonts w:ascii="Arial" w:hAnsi="Arial"/>
                <w:bCs/>
                <w:sz w:val="20"/>
                <w:szCs w:val="20"/>
              </w:rPr>
              <w:t>IČ DPH:</w:t>
            </w:r>
          </w:p>
        </w:tc>
        <w:tc>
          <w:tcPr>
            <w:tcW w:w="6836" w:type="dxa"/>
          </w:tcPr>
          <w:p w14:paraId="74A1629C" w14:textId="358739A5" w:rsidR="001B7F26" w:rsidRPr="00A8080E" w:rsidRDefault="00B66EBE">
            <w:pPr>
              <w:spacing w:after="0" w:line="240" w:lineRule="auto"/>
              <w:rPr>
                <w:rFonts w:ascii="Arial" w:hAnsi="Arial"/>
                <w:bCs/>
                <w:sz w:val="20"/>
                <w:szCs w:val="20"/>
              </w:rPr>
            </w:pPr>
            <w:r w:rsidRPr="00A8080E">
              <w:rPr>
                <w:rFonts w:ascii="Arial" w:hAnsi="Arial"/>
                <w:bCs/>
                <w:sz w:val="20"/>
                <w:szCs w:val="20"/>
              </w:rPr>
              <w:t>SK</w:t>
            </w:r>
            <w:r w:rsidR="00F81C9A" w:rsidRPr="00A8080E">
              <w:rPr>
                <w:rFonts w:ascii="Arial" w:hAnsi="Arial"/>
                <w:bCs/>
                <w:color w:val="807A7A"/>
                <w:sz w:val="20"/>
                <w:szCs w:val="20"/>
                <w:shd w:val="clear" w:color="auto" w:fill="FFFFFF"/>
              </w:rPr>
              <w:t>20</w:t>
            </w:r>
            <w:r w:rsidR="00F81C9A">
              <w:rPr>
                <w:rFonts w:ascii="Arial" w:hAnsi="Arial"/>
                <w:bCs/>
                <w:color w:val="807A7A"/>
                <w:sz w:val="20"/>
                <w:szCs w:val="20"/>
                <w:shd w:val="clear" w:color="auto" w:fill="FFFFFF"/>
              </w:rPr>
              <w:t>23245422</w:t>
            </w:r>
          </w:p>
        </w:tc>
      </w:tr>
      <w:tr w:rsidR="001B7F26" w:rsidRPr="00792DA5" w14:paraId="0BB4BCC6" w14:textId="77777777">
        <w:tc>
          <w:tcPr>
            <w:tcW w:w="2376" w:type="dxa"/>
          </w:tcPr>
          <w:p w14:paraId="34A6AA42" w14:textId="77777777" w:rsidR="001B7F26" w:rsidRPr="00A8080E" w:rsidRDefault="00B66EBE">
            <w:pPr>
              <w:spacing w:after="0" w:line="240" w:lineRule="auto"/>
              <w:rPr>
                <w:rFonts w:ascii="Arial" w:hAnsi="Arial"/>
                <w:bCs/>
                <w:sz w:val="20"/>
                <w:szCs w:val="20"/>
              </w:rPr>
            </w:pPr>
            <w:r w:rsidRPr="00A8080E">
              <w:rPr>
                <w:rFonts w:ascii="Arial" w:hAnsi="Arial"/>
                <w:bCs/>
                <w:sz w:val="20"/>
                <w:szCs w:val="20"/>
              </w:rPr>
              <w:t>tel.:</w:t>
            </w:r>
          </w:p>
        </w:tc>
        <w:tc>
          <w:tcPr>
            <w:tcW w:w="6836" w:type="dxa"/>
          </w:tcPr>
          <w:p w14:paraId="78DE8582" w14:textId="0F383A09" w:rsidR="001B7F26" w:rsidRPr="00A8080E" w:rsidRDefault="006E1E9F">
            <w:pPr>
              <w:spacing w:after="0" w:line="240" w:lineRule="auto"/>
              <w:rPr>
                <w:rFonts w:ascii="Arial" w:hAnsi="Arial"/>
                <w:bCs/>
                <w:sz w:val="20"/>
                <w:szCs w:val="20"/>
              </w:rPr>
            </w:pPr>
            <w:r w:rsidRPr="00A8080E">
              <w:rPr>
                <w:rFonts w:ascii="Arial" w:hAnsi="Arial"/>
                <w:bCs/>
                <w:sz w:val="20"/>
                <w:szCs w:val="20"/>
              </w:rPr>
              <w:t>+421</w:t>
            </w:r>
            <w:r w:rsidR="00792DA5" w:rsidRPr="00A8080E">
              <w:rPr>
                <w:rFonts w:ascii="Arial" w:hAnsi="Arial"/>
                <w:bCs/>
                <w:sz w:val="20"/>
                <w:szCs w:val="20"/>
              </w:rPr>
              <w:t>9</w:t>
            </w:r>
            <w:r w:rsidR="00664467">
              <w:rPr>
                <w:rFonts w:ascii="Arial" w:hAnsi="Arial"/>
                <w:bCs/>
                <w:sz w:val="20"/>
                <w:szCs w:val="20"/>
              </w:rPr>
              <w:t>05</w:t>
            </w:r>
            <w:r w:rsidR="00711E4B">
              <w:rPr>
                <w:rFonts w:ascii="Arial" w:hAnsi="Arial"/>
                <w:bCs/>
                <w:sz w:val="20"/>
                <w:szCs w:val="20"/>
              </w:rPr>
              <w:t>966995</w:t>
            </w:r>
          </w:p>
        </w:tc>
      </w:tr>
      <w:tr w:rsidR="001B7F26" w:rsidRPr="00792DA5" w14:paraId="22548327" w14:textId="77777777">
        <w:tc>
          <w:tcPr>
            <w:tcW w:w="2376" w:type="dxa"/>
          </w:tcPr>
          <w:p w14:paraId="2FBAA4D0" w14:textId="77777777" w:rsidR="001B7F26" w:rsidRPr="00A8080E" w:rsidRDefault="00B66EBE">
            <w:pPr>
              <w:spacing w:after="0" w:line="240" w:lineRule="auto"/>
              <w:rPr>
                <w:rFonts w:ascii="Arial" w:hAnsi="Arial"/>
                <w:bCs/>
                <w:sz w:val="20"/>
                <w:szCs w:val="20"/>
              </w:rPr>
            </w:pPr>
            <w:r w:rsidRPr="00A8080E">
              <w:rPr>
                <w:rFonts w:ascii="Arial" w:hAnsi="Arial"/>
                <w:bCs/>
                <w:sz w:val="20"/>
                <w:szCs w:val="20"/>
              </w:rPr>
              <w:t>e-mail:</w:t>
            </w:r>
          </w:p>
        </w:tc>
        <w:tc>
          <w:tcPr>
            <w:tcW w:w="6836" w:type="dxa"/>
          </w:tcPr>
          <w:p w14:paraId="265191D6" w14:textId="4E4E0021" w:rsidR="001B7F26" w:rsidRPr="00A8080E" w:rsidRDefault="00DB4218">
            <w:pPr>
              <w:spacing w:after="0" w:line="240" w:lineRule="auto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Lubos.korec74</w:t>
            </w:r>
            <w:r w:rsidR="00322C73" w:rsidRPr="00A8080E">
              <w:rPr>
                <w:rFonts w:ascii="Arial" w:hAnsi="Arial"/>
                <w:bCs/>
                <w:sz w:val="20"/>
                <w:szCs w:val="20"/>
              </w:rPr>
              <w:t>@</w:t>
            </w:r>
            <w:r w:rsidR="00792DA5" w:rsidRPr="00A8080E">
              <w:rPr>
                <w:rFonts w:ascii="Arial" w:hAnsi="Arial"/>
                <w:bCs/>
                <w:sz w:val="20"/>
                <w:szCs w:val="20"/>
              </w:rPr>
              <w:t>g</w:t>
            </w:r>
            <w:r>
              <w:rPr>
                <w:rFonts w:ascii="Arial" w:hAnsi="Arial"/>
                <w:bCs/>
                <w:sz w:val="20"/>
                <w:szCs w:val="20"/>
              </w:rPr>
              <w:t>mail.com</w:t>
            </w:r>
          </w:p>
        </w:tc>
      </w:tr>
      <w:tr w:rsidR="001B7F26" w:rsidRPr="00792DA5" w14:paraId="28960485" w14:textId="77777777">
        <w:tc>
          <w:tcPr>
            <w:tcW w:w="2376" w:type="dxa"/>
          </w:tcPr>
          <w:p w14:paraId="1F3842CA" w14:textId="77777777" w:rsidR="001B7F26" w:rsidRPr="00A8080E" w:rsidRDefault="00B66EBE">
            <w:pPr>
              <w:spacing w:after="0" w:line="240" w:lineRule="auto"/>
              <w:rPr>
                <w:rFonts w:ascii="Arial" w:hAnsi="Arial"/>
                <w:bCs/>
                <w:sz w:val="20"/>
                <w:szCs w:val="20"/>
              </w:rPr>
            </w:pPr>
            <w:r w:rsidRPr="00A8080E">
              <w:rPr>
                <w:rFonts w:ascii="Arial" w:hAnsi="Arial"/>
                <w:bCs/>
                <w:sz w:val="20"/>
                <w:szCs w:val="20"/>
              </w:rPr>
              <w:t>Štatutárny zástupca</w:t>
            </w:r>
          </w:p>
        </w:tc>
        <w:tc>
          <w:tcPr>
            <w:tcW w:w="6836" w:type="dxa"/>
          </w:tcPr>
          <w:p w14:paraId="4C670E22" w14:textId="0EF052ED" w:rsidR="001B7F26" w:rsidRPr="00A8080E" w:rsidRDefault="00EF4DCB">
            <w:pPr>
              <w:spacing w:after="0" w:line="240" w:lineRule="auto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Ing. Ľuboš Korec</w:t>
            </w:r>
          </w:p>
        </w:tc>
      </w:tr>
    </w:tbl>
    <w:p w14:paraId="1E3837D0" w14:textId="48CF6D95" w:rsidR="001B7F26" w:rsidRDefault="00B66EBE">
      <w:pPr>
        <w:rPr>
          <w:rFonts w:ascii="Arial" w:hAnsi="Arial"/>
        </w:rPr>
      </w:pPr>
      <w:r>
        <w:rPr>
          <w:rFonts w:ascii="Arial" w:hAnsi="Arial"/>
          <w:b/>
          <w:u w:val="single"/>
        </w:rPr>
        <w:t xml:space="preserve"> </w:t>
      </w:r>
      <w:r>
        <w:rPr>
          <w:rFonts w:ascii="Arial" w:hAnsi="Arial"/>
        </w:rPr>
        <w:t xml:space="preserve">                                                                </w:t>
      </w:r>
    </w:p>
    <w:p w14:paraId="6DC1E3B4" w14:textId="77777777" w:rsidR="001B7F26" w:rsidRDefault="00B66EBE">
      <w:pPr>
        <w:rPr>
          <w:rFonts w:ascii="Arial" w:hAnsi="Arial"/>
          <w:b/>
        </w:rPr>
      </w:pPr>
      <w:r>
        <w:rPr>
          <w:rFonts w:ascii="Arial" w:hAnsi="Arial"/>
        </w:rPr>
        <w:tab/>
      </w:r>
      <w:r>
        <w:rPr>
          <w:rFonts w:ascii="Arial" w:hAnsi="Arial"/>
          <w:b/>
        </w:rPr>
        <w:t>Opis predmetu</w:t>
      </w:r>
    </w:p>
    <w:p w14:paraId="2671EFE0" w14:textId="67DA26D1" w:rsidR="00604A6C" w:rsidRDefault="00B66EBE" w:rsidP="00604A6C">
      <w:pPr>
        <w:rPr>
          <w:rFonts w:ascii="Arial" w:hAnsi="Arial"/>
        </w:rPr>
      </w:pPr>
      <w:r>
        <w:rPr>
          <w:rFonts w:ascii="Arial" w:hAnsi="Arial"/>
          <w:b/>
        </w:rPr>
        <w:t xml:space="preserve">prieskumu trhu </w:t>
      </w:r>
      <w:r>
        <w:rPr>
          <w:rFonts w:ascii="Arial" w:hAnsi="Arial"/>
          <w:b/>
          <w:i/>
        </w:rPr>
        <w:t xml:space="preserve">– </w:t>
      </w:r>
      <w:r w:rsidR="00604A6C" w:rsidRPr="0001465D">
        <w:rPr>
          <w:rFonts w:ascii="Times New Roman" w:hAnsi="Times New Roman" w:cs="Times New Roman"/>
          <w:b/>
          <w:i/>
          <w:sz w:val="24"/>
          <w:szCs w:val="24"/>
        </w:rPr>
        <w:t xml:space="preserve">,, </w:t>
      </w:r>
      <w:r w:rsidR="0001465D" w:rsidRPr="0001465D">
        <w:rPr>
          <w:rFonts w:ascii="Times New Roman" w:hAnsi="Times New Roman" w:cs="Times New Roman"/>
          <w:b/>
          <w:sz w:val="24"/>
          <w:szCs w:val="24"/>
        </w:rPr>
        <w:t xml:space="preserve">Protimrazové veterné turbíny s automatickým riadiacim systémom </w:t>
      </w:r>
      <w:r w:rsidR="00455CFB">
        <w:rPr>
          <w:rFonts w:ascii="Times New Roman" w:hAnsi="Times New Roman" w:cs="Times New Roman"/>
          <w:b/>
          <w:sz w:val="24"/>
          <w:szCs w:val="24"/>
        </w:rPr>
        <w:t>K</w:t>
      </w:r>
      <w:r w:rsidR="00521877">
        <w:rPr>
          <w:rFonts w:ascii="Times New Roman" w:hAnsi="Times New Roman" w:cs="Times New Roman"/>
          <w:b/>
          <w:sz w:val="24"/>
          <w:szCs w:val="24"/>
        </w:rPr>
        <w:t>EMTAX</w:t>
      </w:r>
      <w:r w:rsidR="0001465D" w:rsidRPr="0001465D">
        <w:rPr>
          <w:rFonts w:ascii="Times New Roman" w:hAnsi="Times New Roman" w:cs="Times New Roman"/>
          <w:b/>
          <w:sz w:val="24"/>
          <w:szCs w:val="24"/>
        </w:rPr>
        <w:t xml:space="preserve"> s.r.o.      </w:t>
      </w:r>
      <w:r w:rsidR="00604A6C" w:rsidRPr="0001465D">
        <w:rPr>
          <w:rFonts w:ascii="Times New Roman" w:hAnsi="Times New Roman" w:cs="Times New Roman"/>
          <w:sz w:val="24"/>
          <w:szCs w:val="24"/>
        </w:rPr>
        <w:t>“</w:t>
      </w:r>
    </w:p>
    <w:p w14:paraId="11F37CB3" w14:textId="370719B4" w:rsidR="001B7F26" w:rsidRDefault="00B66EBE" w:rsidP="00604A6C">
      <w:pPr>
        <w:rPr>
          <w:rFonts w:ascii="Arial" w:hAnsi="Arial"/>
        </w:rPr>
      </w:pPr>
      <w:r>
        <w:rPr>
          <w:rFonts w:ascii="Arial" w:hAnsi="Arial"/>
        </w:rPr>
        <w:t>Vymedzenie predmetu prieskumu trhu je uvedené v </w:t>
      </w:r>
      <w:r>
        <w:rPr>
          <w:rFonts w:ascii="Arial" w:hAnsi="Arial"/>
          <w:b/>
        </w:rPr>
        <w:t>Prílohe č. 1 Podrobný technický opis a údaje deklarujúce technické parametre dodávaného predmetu</w:t>
      </w:r>
      <w:r>
        <w:rPr>
          <w:rFonts w:ascii="Arial" w:hAnsi="Arial"/>
        </w:rPr>
        <w:t xml:space="preserve">.                   </w:t>
      </w:r>
    </w:p>
    <w:p w14:paraId="450397D3" w14:textId="77777777" w:rsidR="001B7F26" w:rsidRDefault="00B66EBE">
      <w:pPr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  <w:b/>
        </w:rPr>
        <w:t xml:space="preserve">Spôsob a pokyny podávania návrhov     </w:t>
      </w:r>
    </w:p>
    <w:p w14:paraId="11922F66" w14:textId="0572CA7D" w:rsidR="001B7F26" w:rsidRDefault="00B66EBE" w:rsidP="00792DA5">
      <w:pPr>
        <w:jc w:val="both"/>
        <w:rPr>
          <w:rFonts w:ascii="Arial" w:hAnsi="Arial"/>
        </w:rPr>
      </w:pPr>
      <w:r>
        <w:rPr>
          <w:rFonts w:ascii="Arial" w:hAnsi="Arial"/>
        </w:rPr>
        <w:t>Návrhy sa môžu predkladať výhradne cez elektronický obstarávací systém JOSEPHINE, v rámci ktorej Vám bola doručená aj Výzva na p</w:t>
      </w:r>
      <w:r w:rsidR="00792DA5">
        <w:rPr>
          <w:rFonts w:ascii="Arial" w:hAnsi="Arial"/>
        </w:rPr>
        <w:t>r</w:t>
      </w:r>
      <w:r>
        <w:rPr>
          <w:rFonts w:ascii="Arial" w:hAnsi="Arial"/>
        </w:rPr>
        <w:t xml:space="preserve">edloženie ponúk – prieskum trhu za účelom stanovenia predpokladanej hodnoty zákazky.           </w:t>
      </w:r>
    </w:p>
    <w:p w14:paraId="30311E84" w14:textId="77777777" w:rsidR="001B7F26" w:rsidRDefault="00B66EBE" w:rsidP="00792DA5">
      <w:pPr>
        <w:jc w:val="both"/>
        <w:rPr>
          <w:rFonts w:ascii="Arial" w:hAnsi="Arial"/>
        </w:rPr>
      </w:pPr>
      <w:r>
        <w:rPr>
          <w:rFonts w:ascii="Arial" w:hAnsi="Arial"/>
        </w:rPr>
        <w:t>Manuál pre uchádzačov na používanie elektronického obstarávacieho systému JOSEPHINE je http://ww.apa.sk/51-prv*2021/prca-s-josephine-pre-potreby-vzvy-4-2-v-kocke/11256</w:t>
      </w:r>
    </w:p>
    <w:p w14:paraId="5C026834" w14:textId="77777777" w:rsidR="00792DA5" w:rsidRDefault="00792DA5" w:rsidP="00792DA5">
      <w:pPr>
        <w:jc w:val="both"/>
        <w:rPr>
          <w:rFonts w:ascii="Arial" w:hAnsi="Arial"/>
        </w:rPr>
      </w:pPr>
    </w:p>
    <w:p w14:paraId="676C8C36" w14:textId="1FCECFB0" w:rsidR="001B7F26" w:rsidRDefault="00B66EBE" w:rsidP="00792DA5">
      <w:pPr>
        <w:jc w:val="both"/>
        <w:rPr>
          <w:rFonts w:ascii="Arial" w:hAnsi="Arial"/>
        </w:rPr>
      </w:pPr>
      <w:r>
        <w:rPr>
          <w:rFonts w:ascii="Arial" w:hAnsi="Arial"/>
        </w:rPr>
        <w:t>Navrhovateľ predloží cenovú ponuku podľa vzoru, ktorú tvorí:</w:t>
      </w:r>
    </w:p>
    <w:p w14:paraId="4A4BE0CA" w14:textId="77777777" w:rsidR="001B7F26" w:rsidRDefault="00B66EBE">
      <w:pPr>
        <w:pStyle w:val="Odsekzoznamu"/>
        <w:numPr>
          <w:ilvl w:val="0"/>
          <w:numId w:val="1"/>
        </w:numPr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Príloha č. 1: Podrobný technický opis a údaje deklarujúce technické parametre dodávaného predmetu  a</w:t>
      </w:r>
    </w:p>
    <w:p w14:paraId="5BFB71CF" w14:textId="77777777" w:rsidR="001B7F26" w:rsidRDefault="00B66EBE">
      <w:pPr>
        <w:pStyle w:val="Odsekzoznamu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 xml:space="preserve">Príloha č. 2: Cena dodávaného predmetu </w:t>
      </w:r>
      <w:r>
        <w:rPr>
          <w:rFonts w:ascii="Arial" w:hAnsi="Arial"/>
        </w:rPr>
        <w:t>tejto výzvy na predloženie cenovej ponuky.</w:t>
      </w:r>
    </w:p>
    <w:p w14:paraId="28837B33" w14:textId="759A23F5" w:rsidR="001B7F26" w:rsidRDefault="00B66EBE" w:rsidP="00792DA5">
      <w:pPr>
        <w:jc w:val="both"/>
        <w:rPr>
          <w:rFonts w:ascii="Arial" w:hAnsi="Arial"/>
        </w:rPr>
      </w:pPr>
      <w:r>
        <w:rPr>
          <w:rFonts w:ascii="Arial" w:hAnsi="Arial"/>
        </w:rPr>
        <w:t>Cenová ponuka predložená navrhovateľom musí byť podpísaná a opečiatkovaná zástupcom uchádzača v prieskume trhu. (/predkladá sa scan originálu)</w:t>
      </w:r>
      <w:r w:rsidR="00A03B67">
        <w:rPr>
          <w:rFonts w:ascii="Arial" w:hAnsi="Arial"/>
        </w:rPr>
        <w:t xml:space="preserve">. </w:t>
      </w:r>
      <w:r w:rsidR="00B2634E">
        <w:rPr>
          <w:rFonts w:ascii="Arial" w:hAnsi="Arial"/>
        </w:rPr>
        <w:t> </w:t>
      </w:r>
    </w:p>
    <w:p w14:paraId="1A30CFC4" w14:textId="00F6DD77" w:rsidR="002D0984" w:rsidRPr="002D0984" w:rsidRDefault="002D0984" w:rsidP="00792DA5">
      <w:pPr>
        <w:jc w:val="both"/>
        <w:rPr>
          <w:rFonts w:ascii="Arial" w:hAnsi="Arial"/>
        </w:rPr>
      </w:pPr>
      <w:r w:rsidRPr="002D0984">
        <w:rPr>
          <w:rFonts w:ascii="Arial" w:hAnsi="Arial"/>
        </w:rPr>
        <w:t>Cenová ponuka dodávateľa musí byť predložená v slovenskom alebo českom jazyku. Ak má tento sídlo mimo územia SR, predložené doklady a dokumenty ponuky musia byť predložené v pôvodnom jazyku a súčasne musia byť preložené do slovenského jazyka (nevyžaduje sa úradný preklad).</w:t>
      </w:r>
    </w:p>
    <w:p w14:paraId="2200842F" w14:textId="28B640D2" w:rsidR="001B7F26" w:rsidRDefault="00B66EBE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Lehota </w:t>
      </w:r>
      <w:r w:rsidR="00792DA5">
        <w:rPr>
          <w:rFonts w:ascii="Arial" w:hAnsi="Arial"/>
          <w:b/>
        </w:rPr>
        <w:t>na preloženie ponúk na stanovenie PHZ:</w:t>
      </w:r>
      <w:r>
        <w:rPr>
          <w:rFonts w:ascii="Arial" w:hAnsi="Arial"/>
          <w:b/>
        </w:rPr>
        <w:t xml:space="preserve">  </w:t>
      </w:r>
    </w:p>
    <w:p w14:paraId="08DBD086" w14:textId="617C769E" w:rsidR="001B7F26" w:rsidRDefault="00B66EBE">
      <w:pPr>
        <w:jc w:val="both"/>
        <w:rPr>
          <w:rFonts w:ascii="Arial" w:hAnsi="Arial"/>
        </w:rPr>
      </w:pPr>
      <w:r>
        <w:rPr>
          <w:rFonts w:ascii="Arial" w:hAnsi="Arial"/>
          <w:b/>
        </w:rPr>
        <w:tab/>
      </w:r>
      <w:r>
        <w:rPr>
          <w:rFonts w:ascii="Arial" w:hAnsi="Arial"/>
        </w:rPr>
        <w:t>Navrhovateľ predloží</w:t>
      </w:r>
      <w:r w:rsidR="00792DA5">
        <w:rPr>
          <w:rFonts w:ascii="Arial" w:hAnsi="Arial"/>
        </w:rPr>
        <w:t xml:space="preserve"> cenovú ponuku na stanovenie PHZ</w:t>
      </w:r>
      <w:r>
        <w:rPr>
          <w:rFonts w:ascii="Arial" w:hAnsi="Arial"/>
        </w:rPr>
        <w:t xml:space="preserve"> výhradne cez elektronický obstarávací systém JOSEPHINE do </w:t>
      </w:r>
      <w:r w:rsidR="009F0CAD">
        <w:rPr>
          <w:rFonts w:ascii="Arial" w:hAnsi="Arial"/>
          <w:highlight w:val="yellow"/>
        </w:rPr>
        <w:t>1</w:t>
      </w:r>
      <w:r w:rsidR="001A21ED">
        <w:rPr>
          <w:rFonts w:ascii="Arial" w:hAnsi="Arial"/>
          <w:highlight w:val="yellow"/>
        </w:rPr>
        <w:t>6</w:t>
      </w:r>
      <w:r w:rsidR="009F0CAD">
        <w:rPr>
          <w:rFonts w:ascii="Arial" w:hAnsi="Arial"/>
          <w:highlight w:val="yellow"/>
        </w:rPr>
        <w:t>.</w:t>
      </w:r>
      <w:r w:rsidR="001A21ED">
        <w:rPr>
          <w:rFonts w:ascii="Arial" w:hAnsi="Arial"/>
          <w:highlight w:val="yellow"/>
        </w:rPr>
        <w:t>10</w:t>
      </w:r>
      <w:r w:rsidR="009F0CAD">
        <w:rPr>
          <w:rFonts w:ascii="Arial" w:hAnsi="Arial"/>
          <w:highlight w:val="yellow"/>
        </w:rPr>
        <w:t>.2026</w:t>
      </w:r>
      <w:r w:rsidRPr="00322C73">
        <w:rPr>
          <w:rFonts w:ascii="Arial" w:hAnsi="Arial"/>
          <w:highlight w:val="yellow"/>
        </w:rPr>
        <w:t xml:space="preserve"> do 1</w:t>
      </w:r>
      <w:r w:rsidR="009F0CAD">
        <w:rPr>
          <w:rFonts w:ascii="Arial" w:hAnsi="Arial"/>
          <w:highlight w:val="yellow"/>
        </w:rPr>
        <w:t>1</w:t>
      </w:r>
      <w:r w:rsidRPr="00322C73">
        <w:rPr>
          <w:rFonts w:ascii="Arial" w:hAnsi="Arial"/>
          <w:highlight w:val="yellow"/>
        </w:rPr>
        <w:t>.00 hod.</w:t>
      </w:r>
    </w:p>
    <w:p w14:paraId="73DB6929" w14:textId="77777777" w:rsidR="001B7F26" w:rsidRDefault="001B7F26">
      <w:pPr>
        <w:jc w:val="both"/>
        <w:rPr>
          <w:rFonts w:ascii="Arial" w:hAnsi="Arial"/>
        </w:rPr>
      </w:pPr>
    </w:p>
    <w:p w14:paraId="435E4AD9" w14:textId="77777777" w:rsidR="001B7F26" w:rsidRDefault="001B7F26">
      <w:pPr>
        <w:jc w:val="both"/>
        <w:rPr>
          <w:rFonts w:ascii="Arial" w:hAnsi="Arial"/>
        </w:rPr>
      </w:pPr>
    </w:p>
    <w:p w14:paraId="136A318A" w14:textId="3479C047" w:rsidR="001B7F26" w:rsidRDefault="00B66EBE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Miesto: </w:t>
      </w:r>
      <w:r w:rsidR="00792DA5">
        <w:rPr>
          <w:rFonts w:ascii="Arial" w:hAnsi="Arial"/>
        </w:rPr>
        <w:t>Fiľakovo</w:t>
      </w:r>
      <w:r>
        <w:rPr>
          <w:rFonts w:ascii="Arial" w:hAnsi="Arial"/>
        </w:rPr>
        <w:t xml:space="preserve"> dňa </w:t>
      </w:r>
      <w:r w:rsidR="00BD2FC3">
        <w:rPr>
          <w:rFonts w:ascii="Arial" w:hAnsi="Arial"/>
        </w:rPr>
        <w:t>07</w:t>
      </w:r>
      <w:r w:rsidR="009F0CAD">
        <w:rPr>
          <w:rFonts w:ascii="Arial" w:hAnsi="Arial"/>
        </w:rPr>
        <w:t>.</w:t>
      </w:r>
      <w:r w:rsidR="00BD2FC3">
        <w:rPr>
          <w:rFonts w:ascii="Arial" w:hAnsi="Arial"/>
        </w:rPr>
        <w:t>10</w:t>
      </w:r>
      <w:r w:rsidR="009F0CAD">
        <w:rPr>
          <w:rFonts w:ascii="Arial" w:hAnsi="Arial"/>
        </w:rPr>
        <w:t>.2026</w:t>
      </w:r>
    </w:p>
    <w:p w14:paraId="6BFB3247" w14:textId="77777777" w:rsidR="001B7F26" w:rsidRDefault="001B7F26">
      <w:pPr>
        <w:jc w:val="both"/>
        <w:rPr>
          <w:rFonts w:ascii="Arial" w:hAnsi="Arial"/>
        </w:rPr>
      </w:pPr>
    </w:p>
    <w:p w14:paraId="1EC4C202" w14:textId="77777777" w:rsidR="001B7F26" w:rsidRDefault="00B66EBE">
      <w:pPr>
        <w:jc w:val="both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 xml:space="preserve">Prílohy: </w:t>
      </w:r>
    </w:p>
    <w:p w14:paraId="0AB13E75" w14:textId="2E1C2D75" w:rsidR="001B7F26" w:rsidRDefault="00B66EBE">
      <w:p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Príloha č. 1 : </w:t>
      </w:r>
      <w:r w:rsidR="00792DA5">
        <w:rPr>
          <w:rFonts w:ascii="Arial" w:hAnsi="Arial"/>
        </w:rPr>
        <w:t>Technická špecifikácia</w:t>
      </w:r>
    </w:p>
    <w:p w14:paraId="4CB5C32E" w14:textId="236238C4" w:rsidR="006E1E9F" w:rsidRDefault="00B66EBE">
      <w:pPr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Príloha č. 2: </w:t>
      </w:r>
      <w:r w:rsidR="00792DA5">
        <w:rPr>
          <w:rFonts w:ascii="Arial" w:hAnsi="Arial"/>
        </w:rPr>
        <w:t xml:space="preserve"> Vzor cenovej ponuky</w:t>
      </w:r>
      <w:r>
        <w:rPr>
          <w:rFonts w:ascii="Arial" w:hAnsi="Arial"/>
        </w:rPr>
        <w:t xml:space="preserve"> </w:t>
      </w:r>
    </w:p>
    <w:p w14:paraId="661B80F8" w14:textId="77777777" w:rsidR="00EC529A" w:rsidRDefault="00EC529A">
      <w:pPr>
        <w:jc w:val="both"/>
        <w:rPr>
          <w:rFonts w:ascii="Arial" w:hAnsi="Arial"/>
        </w:rPr>
      </w:pPr>
    </w:p>
    <w:p w14:paraId="63C823C4" w14:textId="576E4A21" w:rsidR="00EC529A" w:rsidRDefault="00EC529A" w:rsidP="00EC529A">
      <w:pPr>
        <w:spacing w:after="0" w:line="240" w:lineRule="auto"/>
        <w:jc w:val="right"/>
        <w:rPr>
          <w:rFonts w:ascii="Arial" w:hAnsi="Arial"/>
        </w:rPr>
      </w:pPr>
      <w:r>
        <w:rPr>
          <w:rFonts w:ascii="Arial" w:hAnsi="Arial"/>
        </w:rPr>
        <w:t>............................</w:t>
      </w:r>
    </w:p>
    <w:p w14:paraId="7A3F2954" w14:textId="73FE73BC" w:rsidR="00EC529A" w:rsidRDefault="006D5A72" w:rsidP="00EC529A">
      <w:pPr>
        <w:spacing w:after="0" w:line="240" w:lineRule="auto"/>
        <w:jc w:val="right"/>
        <w:rPr>
          <w:rFonts w:ascii="Arial" w:hAnsi="Arial"/>
        </w:rPr>
      </w:pPr>
      <w:r>
        <w:rPr>
          <w:rFonts w:ascii="Arial" w:hAnsi="Arial"/>
        </w:rPr>
        <w:t>Ing. Ľuboš Korec</w:t>
      </w:r>
    </w:p>
    <w:p w14:paraId="6F280189" w14:textId="6D60C7BC" w:rsidR="00EC529A" w:rsidRDefault="006D5A72" w:rsidP="00EC529A">
      <w:pPr>
        <w:spacing w:after="0" w:line="240" w:lineRule="auto"/>
        <w:jc w:val="right"/>
        <w:rPr>
          <w:rFonts w:ascii="Arial" w:hAnsi="Arial"/>
        </w:rPr>
      </w:pPr>
      <w:r>
        <w:rPr>
          <w:rFonts w:ascii="Arial" w:hAnsi="Arial"/>
        </w:rPr>
        <w:t xml:space="preserve">KEMTAX </w:t>
      </w:r>
      <w:r w:rsidR="00EC529A">
        <w:rPr>
          <w:rFonts w:ascii="Arial" w:hAnsi="Arial"/>
        </w:rPr>
        <w:t>s.r.o.</w:t>
      </w:r>
    </w:p>
    <w:sectPr w:rsidR="00EC5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F5EEC"/>
    <w:multiLevelType w:val="multilevel"/>
    <w:tmpl w:val="179F5EEC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15199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708"/>
  <w:hyphenationZone w:val="425"/>
  <w:characterSpacingControl w:val="doNotCompress"/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E9F"/>
    <w:rsid w:val="0001465D"/>
    <w:rsid w:val="000363B1"/>
    <w:rsid w:val="00091DB5"/>
    <w:rsid w:val="000E5906"/>
    <w:rsid w:val="00107520"/>
    <w:rsid w:val="00151CBE"/>
    <w:rsid w:val="00164399"/>
    <w:rsid w:val="001A21ED"/>
    <w:rsid w:val="001B7F26"/>
    <w:rsid w:val="00227E4C"/>
    <w:rsid w:val="00232371"/>
    <w:rsid w:val="00283FC5"/>
    <w:rsid w:val="00286965"/>
    <w:rsid w:val="00287E23"/>
    <w:rsid w:val="002D0984"/>
    <w:rsid w:val="002D4C6C"/>
    <w:rsid w:val="002F1275"/>
    <w:rsid w:val="00322C73"/>
    <w:rsid w:val="00395802"/>
    <w:rsid w:val="003C612B"/>
    <w:rsid w:val="003F5C0A"/>
    <w:rsid w:val="0045223E"/>
    <w:rsid w:val="00455CFB"/>
    <w:rsid w:val="004D2DCB"/>
    <w:rsid w:val="004F3880"/>
    <w:rsid w:val="00500EF4"/>
    <w:rsid w:val="00521877"/>
    <w:rsid w:val="00550550"/>
    <w:rsid w:val="005E49D2"/>
    <w:rsid w:val="00604A6C"/>
    <w:rsid w:val="00664467"/>
    <w:rsid w:val="006D5A72"/>
    <w:rsid w:val="006E1E9F"/>
    <w:rsid w:val="006F16E9"/>
    <w:rsid w:val="006F4F97"/>
    <w:rsid w:val="00711E4B"/>
    <w:rsid w:val="00722C71"/>
    <w:rsid w:val="00741C45"/>
    <w:rsid w:val="007461AC"/>
    <w:rsid w:val="00785280"/>
    <w:rsid w:val="00792DA5"/>
    <w:rsid w:val="007B2F6F"/>
    <w:rsid w:val="007B5661"/>
    <w:rsid w:val="007B6F82"/>
    <w:rsid w:val="007D2740"/>
    <w:rsid w:val="008C2D4A"/>
    <w:rsid w:val="00953EF5"/>
    <w:rsid w:val="0099171D"/>
    <w:rsid w:val="009C7498"/>
    <w:rsid w:val="009F0CAD"/>
    <w:rsid w:val="00A03B67"/>
    <w:rsid w:val="00A2370D"/>
    <w:rsid w:val="00A8080E"/>
    <w:rsid w:val="00A83E6F"/>
    <w:rsid w:val="00AC359D"/>
    <w:rsid w:val="00B13973"/>
    <w:rsid w:val="00B2634E"/>
    <w:rsid w:val="00B338B1"/>
    <w:rsid w:val="00B66EBE"/>
    <w:rsid w:val="00B82B38"/>
    <w:rsid w:val="00BD2FC3"/>
    <w:rsid w:val="00BD4D0E"/>
    <w:rsid w:val="00C30D9E"/>
    <w:rsid w:val="00C4770D"/>
    <w:rsid w:val="00C50822"/>
    <w:rsid w:val="00C55090"/>
    <w:rsid w:val="00C569D0"/>
    <w:rsid w:val="00CB019E"/>
    <w:rsid w:val="00CD3B6D"/>
    <w:rsid w:val="00CE5D48"/>
    <w:rsid w:val="00D070FA"/>
    <w:rsid w:val="00D4576C"/>
    <w:rsid w:val="00D57A21"/>
    <w:rsid w:val="00DB4218"/>
    <w:rsid w:val="00DC6865"/>
    <w:rsid w:val="00E163B8"/>
    <w:rsid w:val="00E85B90"/>
    <w:rsid w:val="00EC529A"/>
    <w:rsid w:val="00EE5F15"/>
    <w:rsid w:val="00EF4DCB"/>
    <w:rsid w:val="00F212BF"/>
    <w:rsid w:val="00F81C9A"/>
    <w:rsid w:val="00F96ED8"/>
    <w:rsid w:val="00FA0AF7"/>
    <w:rsid w:val="00FE5456"/>
    <w:rsid w:val="3FEC1FF3"/>
    <w:rsid w:val="6AE0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66BC833"/>
  <w15:chartTrackingRefBased/>
  <w15:docId w15:val="{D984A9D2-C6DE-4D10-A49A-8D87F0E6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92DA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92DA5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10752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ac\Desktop\EVA\AGROFOX\Podr&#253;vac&#237;%20pluh\PHZ2\V&#253;zva%20na%20predlo&#382;enie%20pon&#250;k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Výzva na predloženie ponúk</Template>
  <TotalTime>38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matac</dc:creator>
  <cp:keywords/>
  <cp:lastModifiedBy>PhDr. Eva Kmecová, LL.D.</cp:lastModifiedBy>
  <cp:revision>27</cp:revision>
  <dcterms:created xsi:type="dcterms:W3CDTF">2026-08-04T07:55:00Z</dcterms:created>
  <dcterms:modified xsi:type="dcterms:W3CDTF">2026-10-06T06:41:00Z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4A30568B62E14701AE5CA3FBB9EA7B82_13</vt:lpwstr>
  </property>
</Properties>
</file>