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156" w:rsidRPr="003A209D" w:rsidRDefault="00FC7156" w:rsidP="00FC7156">
      <w:pPr>
        <w:tabs>
          <w:tab w:val="left" w:pos="567"/>
        </w:tabs>
        <w:overflowPunct w:val="0"/>
        <w:autoSpaceDE w:val="0"/>
        <w:autoSpaceDN w:val="0"/>
        <w:adjustRightInd w:val="0"/>
        <w:ind w:left="6381"/>
        <w:jc w:val="right"/>
        <w:textAlignment w:val="baseline"/>
        <w:rPr>
          <w:rFonts w:ascii="Gambria" w:hAnsi="Gambria" w:cs="Arial"/>
          <w:b/>
          <w:bCs/>
          <w:i/>
          <w:sz w:val="20"/>
          <w:szCs w:val="20"/>
        </w:rPr>
      </w:pPr>
      <w:r w:rsidRPr="003A209D">
        <w:rPr>
          <w:rFonts w:ascii="Gambria" w:hAnsi="Gambria" w:cs="Arial"/>
          <w:b/>
          <w:sz w:val="20"/>
          <w:szCs w:val="20"/>
        </w:rPr>
        <w:t>D.</w:t>
      </w:r>
      <w:r w:rsidRPr="003A209D">
        <w:rPr>
          <w:rFonts w:ascii="Gambria" w:hAnsi="Gambria" w:cs="Arial"/>
          <w:b/>
          <w:bCs/>
          <w:sz w:val="20"/>
          <w:szCs w:val="20"/>
        </w:rPr>
        <w:t xml:space="preserve"> </w:t>
      </w:r>
      <w:r w:rsidRPr="003A209D">
        <w:rPr>
          <w:rFonts w:ascii="Gambria" w:hAnsi="Gambria" w:cs="Arial"/>
          <w:b/>
          <w:bCs/>
          <w:i/>
          <w:sz w:val="20"/>
          <w:szCs w:val="20"/>
        </w:rPr>
        <w:t>SAMOSTATNÉ PRÍLOHY</w:t>
      </w:r>
    </w:p>
    <w:p w:rsidR="00FC7156" w:rsidRPr="003A209D" w:rsidRDefault="00FC7156" w:rsidP="00FC7156">
      <w:pPr>
        <w:pStyle w:val="BodyText"/>
        <w:tabs>
          <w:tab w:val="left" w:pos="567"/>
        </w:tabs>
        <w:jc w:val="right"/>
        <w:rPr>
          <w:rFonts w:ascii="Gambria" w:hAnsi="Gambria" w:cs="Arial"/>
          <w:color w:val="000000"/>
        </w:rPr>
      </w:pPr>
    </w:p>
    <w:p w:rsidR="00FC7156" w:rsidRPr="003A209D" w:rsidRDefault="00FC7156" w:rsidP="00FC7156">
      <w:pPr>
        <w:pStyle w:val="BodyText"/>
        <w:tabs>
          <w:tab w:val="left" w:pos="567"/>
        </w:tabs>
        <w:rPr>
          <w:rFonts w:ascii="Gambria" w:hAnsi="Gambria" w:cs="Arial"/>
          <w:b/>
          <w:i/>
          <w:color w:val="000000"/>
        </w:rPr>
      </w:pPr>
      <w:r w:rsidRPr="003A209D">
        <w:rPr>
          <w:rFonts w:ascii="Gambria" w:hAnsi="Gambria" w:cs="Arial"/>
          <w:b/>
          <w:color w:val="000000"/>
        </w:rPr>
        <w:t>Príloh</w:t>
      </w:r>
      <w:r>
        <w:rPr>
          <w:rFonts w:ascii="Gambria" w:hAnsi="Gambria" w:cs="Arial"/>
          <w:b/>
          <w:color w:val="000000"/>
        </w:rPr>
        <w:t>y</w:t>
      </w:r>
      <w:r w:rsidRPr="003A209D">
        <w:rPr>
          <w:rFonts w:ascii="Gambria" w:hAnsi="Gambria" w:cs="Arial"/>
          <w:b/>
          <w:color w:val="000000"/>
        </w:rPr>
        <w:t xml:space="preserve"> k časti D. </w:t>
      </w:r>
      <w:r w:rsidRPr="003A209D">
        <w:rPr>
          <w:rFonts w:ascii="Gambria" w:hAnsi="Gambria" w:cs="Arial"/>
          <w:b/>
          <w:i/>
          <w:color w:val="000000"/>
        </w:rPr>
        <w:t>SAMOSTATNÉ PRÍLOHY</w:t>
      </w:r>
    </w:p>
    <w:p w:rsidR="00FC7156" w:rsidRPr="00FC7156" w:rsidRDefault="00FC7156" w:rsidP="00FC7156">
      <w:pPr>
        <w:rPr>
          <w:rFonts w:ascii="Gambria" w:hAnsi="Gambria" w:cs="Arial"/>
          <w:sz w:val="20"/>
          <w:szCs w:val="20"/>
        </w:rPr>
      </w:pPr>
    </w:p>
    <w:p w:rsidR="00FC7156" w:rsidRPr="00FC7156" w:rsidRDefault="00FC7156" w:rsidP="00FC7156">
      <w:pPr>
        <w:rPr>
          <w:rFonts w:ascii="Gambria" w:hAnsi="Gambria" w:cs="Arial"/>
          <w:sz w:val="20"/>
          <w:szCs w:val="20"/>
        </w:rPr>
      </w:pPr>
      <w:r w:rsidRPr="00FC7156">
        <w:rPr>
          <w:rFonts w:ascii="Gambria" w:hAnsi="Gambria" w:cs="Arial"/>
          <w:sz w:val="20"/>
          <w:szCs w:val="20"/>
        </w:rPr>
        <w:t>Príloha č. 3 – Flotilová poistná zmluva pre povinné zmluvné poistenie zodpovednosti za škodu spôsobenú prevádzkou motorového vozidla</w:t>
      </w:r>
    </w:p>
    <w:p w:rsidR="00FF04B5" w:rsidRDefault="00FF04B5" w:rsidP="00B42F36">
      <w:bookmarkStart w:id="0" w:name="_GoBack"/>
      <w:bookmarkEnd w:id="0"/>
    </w:p>
    <w:p w:rsidR="00FC7156" w:rsidRDefault="00FC7156" w:rsidP="00B42F36"/>
    <w:p w:rsidR="00FC7156" w:rsidRDefault="00FC7156" w:rsidP="00B42F36"/>
    <w:p w:rsidR="00FC7156" w:rsidRDefault="00FC7156" w:rsidP="00B42F36"/>
    <w:p w:rsidR="00FC7156" w:rsidRPr="001F1FFC" w:rsidRDefault="00FC7156" w:rsidP="00FC7156">
      <w:pPr>
        <w:pStyle w:val="Default"/>
        <w:spacing w:line="276" w:lineRule="auto"/>
        <w:jc w:val="center"/>
        <w:rPr>
          <w:rFonts w:ascii="Cambria" w:hAnsi="Cambria" w:cs="Times New Roman"/>
          <w:sz w:val="22"/>
          <w:szCs w:val="22"/>
        </w:rPr>
      </w:pPr>
      <w:r w:rsidRPr="001F1FFC">
        <w:rPr>
          <w:rFonts w:ascii="Cambria" w:hAnsi="Cambria" w:cs="Times New Roman"/>
          <w:b/>
          <w:bCs/>
          <w:sz w:val="22"/>
          <w:szCs w:val="22"/>
        </w:rPr>
        <w:t>Flotilová poistná zmluva pre povinné zmluvné poistenie zodpovednosti za škodu</w:t>
      </w:r>
      <w:r w:rsidRPr="001F1FFC">
        <w:rPr>
          <w:rFonts w:ascii="Cambria" w:hAnsi="Cambria" w:cs="Times New Roman"/>
          <w:sz w:val="22"/>
          <w:szCs w:val="22"/>
        </w:rPr>
        <w:t xml:space="preserve"> </w:t>
      </w:r>
    </w:p>
    <w:p w:rsidR="00FC7156" w:rsidRPr="001F1FFC" w:rsidRDefault="00FC7156" w:rsidP="00FC7156">
      <w:pPr>
        <w:pStyle w:val="Default"/>
        <w:spacing w:line="276" w:lineRule="auto"/>
        <w:jc w:val="center"/>
        <w:rPr>
          <w:rFonts w:ascii="Cambria" w:hAnsi="Cambria" w:cs="Times New Roman"/>
          <w:sz w:val="22"/>
          <w:szCs w:val="22"/>
        </w:rPr>
      </w:pPr>
      <w:r w:rsidRPr="001F1FFC">
        <w:rPr>
          <w:rFonts w:ascii="Cambria" w:hAnsi="Cambria" w:cs="Times New Roman"/>
          <w:b/>
          <w:bCs/>
          <w:sz w:val="22"/>
          <w:szCs w:val="22"/>
        </w:rPr>
        <w:t>spôsobenú prevádzkou motorového vozidla</w:t>
      </w:r>
    </w:p>
    <w:p w:rsidR="00FC7156" w:rsidRPr="001F1FFC" w:rsidRDefault="00FC7156" w:rsidP="00FC7156">
      <w:pPr>
        <w:pStyle w:val="Default"/>
        <w:spacing w:line="276" w:lineRule="auto"/>
        <w:jc w:val="center"/>
        <w:rPr>
          <w:rFonts w:ascii="Cambria" w:hAnsi="Cambria" w:cs="Times New Roman"/>
          <w:sz w:val="22"/>
          <w:szCs w:val="22"/>
        </w:rPr>
      </w:pPr>
      <w:r w:rsidRPr="001F1FFC">
        <w:rPr>
          <w:rFonts w:ascii="Cambria" w:hAnsi="Cambria" w:cs="Times New Roman"/>
          <w:sz w:val="22"/>
          <w:szCs w:val="22"/>
        </w:rPr>
        <w:t xml:space="preserve">uzatvorená v zmysle § </w:t>
      </w:r>
      <w:smartTag w:uri="urn:schemas-microsoft-com:office:smarttags" w:element="metricconverter">
        <w:smartTagPr>
          <w:attr w:name="ProductID" w:val="788 a"/>
        </w:smartTagPr>
        <w:r w:rsidRPr="001F1FFC">
          <w:rPr>
            <w:rFonts w:ascii="Cambria" w:hAnsi="Cambria" w:cs="Times New Roman"/>
            <w:sz w:val="22"/>
            <w:szCs w:val="22"/>
          </w:rPr>
          <w:t>788 a</w:t>
        </w:r>
      </w:smartTag>
      <w:r w:rsidRPr="001F1FFC">
        <w:rPr>
          <w:rFonts w:ascii="Cambria" w:hAnsi="Cambria" w:cs="Times New Roman"/>
          <w:sz w:val="22"/>
          <w:szCs w:val="22"/>
        </w:rPr>
        <w:t xml:space="preserve"> </w:t>
      </w:r>
      <w:proofErr w:type="spellStart"/>
      <w:r w:rsidRPr="001F1FFC">
        <w:rPr>
          <w:rFonts w:ascii="Cambria" w:hAnsi="Cambria" w:cs="Times New Roman"/>
          <w:sz w:val="22"/>
          <w:szCs w:val="22"/>
        </w:rPr>
        <w:t>nasl</w:t>
      </w:r>
      <w:proofErr w:type="spellEnd"/>
      <w:r w:rsidRPr="001F1FFC">
        <w:rPr>
          <w:rFonts w:ascii="Cambria" w:hAnsi="Cambria" w:cs="Times New Roman"/>
          <w:sz w:val="22"/>
          <w:szCs w:val="22"/>
        </w:rPr>
        <w:t xml:space="preserve">. zákona č. 40/1964 Zb. Občiansky zákonník v znení neskorších predpisov a zákona č. 381/2001 Z. z. o povinnom zmluvnom poistení zodpovednosti za škodu spôsobenú prevádzkou motorového vozidla a o zmene a doplnení niektorých zákonov v znení neskorších predpisov (ďalej iba „zákon“) a vyhlášky MF SR č. 413/2001 Z. z., ktorou sa vykonáva zákon o povinnom zmluvnom poistení </w:t>
      </w:r>
    </w:p>
    <w:p w:rsidR="00FC7156" w:rsidRPr="001F1FFC" w:rsidRDefault="00FC7156" w:rsidP="00FC7156">
      <w:pPr>
        <w:pStyle w:val="Default"/>
        <w:spacing w:line="276" w:lineRule="auto"/>
        <w:jc w:val="center"/>
        <w:rPr>
          <w:rFonts w:ascii="Cambria" w:hAnsi="Cambria" w:cs="Times New Roman"/>
          <w:sz w:val="22"/>
          <w:szCs w:val="22"/>
        </w:rPr>
      </w:pPr>
      <w:r w:rsidRPr="001F1FFC">
        <w:rPr>
          <w:rFonts w:ascii="Cambria" w:hAnsi="Cambria" w:cs="Times New Roman"/>
          <w:sz w:val="22"/>
          <w:szCs w:val="22"/>
        </w:rPr>
        <w:t xml:space="preserve">zodpovednosti za škodu spôsobenú prevádzkou motorového vozidla a o zmene a doplnení niektorých zákonov v znení vyhlášky č. 413/2001 </w:t>
      </w:r>
      <w:proofErr w:type="spellStart"/>
      <w:r w:rsidRPr="001F1FFC">
        <w:rPr>
          <w:rFonts w:ascii="Cambria" w:hAnsi="Cambria" w:cs="Times New Roman"/>
          <w:sz w:val="22"/>
          <w:szCs w:val="22"/>
        </w:rPr>
        <w:t>Z.z</w:t>
      </w:r>
      <w:proofErr w:type="spellEnd"/>
      <w:r w:rsidRPr="001F1FFC">
        <w:rPr>
          <w:rFonts w:ascii="Cambria" w:hAnsi="Cambria" w:cs="Times New Roman"/>
          <w:sz w:val="22"/>
          <w:szCs w:val="22"/>
        </w:rPr>
        <w:t>. (ďalej len „vyhláška“)</w:t>
      </w:r>
    </w:p>
    <w:p w:rsidR="00FC7156" w:rsidRPr="001F1FFC" w:rsidRDefault="00FC7156" w:rsidP="00FC7156">
      <w:pPr>
        <w:pStyle w:val="Default"/>
        <w:spacing w:line="276" w:lineRule="auto"/>
        <w:jc w:val="center"/>
        <w:rPr>
          <w:rFonts w:ascii="Cambria" w:hAnsi="Cambria" w:cs="Times New Roman"/>
          <w:b/>
          <w:sz w:val="22"/>
          <w:szCs w:val="22"/>
        </w:rPr>
      </w:pPr>
      <w:r w:rsidRPr="007F599D">
        <w:rPr>
          <w:rFonts w:ascii="Cambria" w:hAnsi="Cambria" w:cs="Times New Roman"/>
          <w:bCs/>
          <w:sz w:val="22"/>
          <w:szCs w:val="22"/>
        </w:rPr>
        <w:t>č.:</w:t>
      </w:r>
      <w:r w:rsidRPr="001F1FFC">
        <w:rPr>
          <w:rFonts w:ascii="Cambria" w:hAnsi="Cambria" w:cs="Times New Roman"/>
          <w:b/>
          <w:sz w:val="22"/>
          <w:szCs w:val="22"/>
        </w:rPr>
        <w:t xml:space="preserve"> </w:t>
      </w:r>
      <w:r w:rsidRPr="001F1FFC">
        <w:rPr>
          <w:rFonts w:ascii="Cambria" w:hAnsi="Cambria" w:cs="Times New Roman"/>
          <w:color w:val="00B0F0"/>
          <w:spacing w:val="-1"/>
          <w:sz w:val="22"/>
          <w:szCs w:val="22"/>
          <w:lang w:eastAsia="sk-SK"/>
        </w:rPr>
        <w:t>&lt;vyplní verejný obstarávateľ&gt;</w:t>
      </w:r>
    </w:p>
    <w:p w:rsidR="00FC7156" w:rsidRPr="001F1FFC" w:rsidRDefault="00FC7156" w:rsidP="00FC7156">
      <w:pPr>
        <w:pStyle w:val="Default"/>
        <w:spacing w:line="276" w:lineRule="auto"/>
        <w:jc w:val="center"/>
        <w:rPr>
          <w:rFonts w:ascii="Cambria" w:hAnsi="Cambria" w:cs="Times New Roman"/>
          <w:sz w:val="22"/>
          <w:szCs w:val="22"/>
        </w:rPr>
      </w:pPr>
      <w:r w:rsidRPr="001F1FFC">
        <w:rPr>
          <w:rFonts w:ascii="Cambria" w:hAnsi="Cambria" w:cs="Times New Roman"/>
          <w:sz w:val="22"/>
          <w:szCs w:val="22"/>
        </w:rPr>
        <w:t xml:space="preserve">(ďalej len „zmluva“)  </w:t>
      </w:r>
    </w:p>
    <w:p w:rsidR="00FC7156" w:rsidRPr="001F1FFC" w:rsidRDefault="00FC7156" w:rsidP="00FC7156">
      <w:pPr>
        <w:pStyle w:val="Default"/>
        <w:spacing w:line="276" w:lineRule="auto"/>
        <w:rPr>
          <w:rFonts w:ascii="Cambria" w:hAnsi="Cambria" w:cs="Times New Roman"/>
          <w:b/>
          <w:bCs/>
          <w:sz w:val="22"/>
          <w:szCs w:val="22"/>
        </w:rPr>
      </w:pPr>
    </w:p>
    <w:p w:rsidR="00FC7156" w:rsidRPr="001F1FFC" w:rsidRDefault="00FC7156" w:rsidP="00FC7156">
      <w:pPr>
        <w:pStyle w:val="Default"/>
        <w:spacing w:line="276" w:lineRule="auto"/>
        <w:jc w:val="center"/>
        <w:rPr>
          <w:rFonts w:ascii="Cambria" w:hAnsi="Cambria" w:cs="Times New Roman"/>
          <w:bCs/>
          <w:sz w:val="22"/>
          <w:szCs w:val="22"/>
        </w:rPr>
      </w:pPr>
      <w:r w:rsidRPr="001F1FFC">
        <w:rPr>
          <w:rFonts w:ascii="Cambria" w:hAnsi="Cambria" w:cs="Times New Roman"/>
          <w:bCs/>
          <w:sz w:val="22"/>
          <w:szCs w:val="22"/>
        </w:rPr>
        <w:t>medzi zmluvnými stranami</w:t>
      </w:r>
    </w:p>
    <w:p w:rsidR="00FC7156" w:rsidRPr="001F1FFC" w:rsidRDefault="00FC7156" w:rsidP="00FC7156">
      <w:pPr>
        <w:pStyle w:val="Default"/>
        <w:spacing w:line="276" w:lineRule="auto"/>
        <w:rPr>
          <w:rFonts w:ascii="Cambria" w:hAnsi="Cambria" w:cs="Times New Roman"/>
          <w:bCs/>
          <w:sz w:val="22"/>
          <w:szCs w:val="22"/>
        </w:rPr>
      </w:pPr>
    </w:p>
    <w:p w:rsidR="00FC7156" w:rsidRPr="001F1FFC" w:rsidRDefault="00FC7156" w:rsidP="00FC7156">
      <w:pPr>
        <w:pStyle w:val="Default"/>
        <w:spacing w:line="276" w:lineRule="auto"/>
        <w:rPr>
          <w:rFonts w:ascii="Cambria" w:hAnsi="Cambria" w:cs="Times New Roman"/>
          <w:b/>
          <w:bCs/>
          <w:sz w:val="22"/>
          <w:szCs w:val="22"/>
        </w:rPr>
      </w:pPr>
      <w:r w:rsidRPr="001F1FFC">
        <w:rPr>
          <w:rFonts w:ascii="Cambria" w:hAnsi="Cambria" w:cs="Times New Roman"/>
          <w:b/>
          <w:bCs/>
          <w:sz w:val="22"/>
          <w:szCs w:val="22"/>
        </w:rPr>
        <w:t xml:space="preserve">1/ Poistník: </w:t>
      </w:r>
      <w:r w:rsidRPr="001F1FFC">
        <w:rPr>
          <w:rFonts w:ascii="Cambria" w:hAnsi="Cambria" w:cs="Times New Roman"/>
          <w:b/>
          <w:bCs/>
          <w:sz w:val="22"/>
          <w:szCs w:val="22"/>
        </w:rPr>
        <w:tab/>
      </w:r>
      <w:r w:rsidRPr="001F1FFC">
        <w:rPr>
          <w:rFonts w:ascii="Cambria" w:hAnsi="Cambria" w:cs="Times New Roman"/>
          <w:b/>
          <w:bCs/>
          <w:sz w:val="22"/>
          <w:szCs w:val="22"/>
        </w:rPr>
        <w:tab/>
      </w:r>
    </w:p>
    <w:p w:rsidR="00FC7156" w:rsidRPr="001F1FFC" w:rsidRDefault="00FC7156" w:rsidP="00FC7156">
      <w:pPr>
        <w:pStyle w:val="Default"/>
        <w:spacing w:line="276" w:lineRule="auto"/>
        <w:rPr>
          <w:rFonts w:ascii="Cambria" w:hAnsi="Cambria" w:cs="Times New Roman"/>
          <w:sz w:val="22"/>
          <w:szCs w:val="22"/>
        </w:rPr>
      </w:pPr>
    </w:p>
    <w:p w:rsidR="00FC7156" w:rsidRPr="001F1FFC" w:rsidRDefault="00FC7156" w:rsidP="00FC7156">
      <w:pPr>
        <w:pStyle w:val="Default"/>
        <w:spacing w:line="276" w:lineRule="auto"/>
        <w:rPr>
          <w:rFonts w:ascii="Cambria" w:hAnsi="Cambria" w:cs="Times New Roman"/>
          <w:sz w:val="22"/>
          <w:szCs w:val="22"/>
        </w:rPr>
      </w:pPr>
      <w:r w:rsidRPr="001F1FFC">
        <w:rPr>
          <w:rFonts w:ascii="Cambria" w:hAnsi="Cambria" w:cs="Times New Roman"/>
          <w:sz w:val="22"/>
          <w:szCs w:val="22"/>
        </w:rPr>
        <w:t>Názov:</w:t>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b/>
          <w:sz w:val="22"/>
          <w:szCs w:val="22"/>
        </w:rPr>
        <w:tab/>
      </w:r>
      <w:r w:rsidRPr="001F1FFC">
        <w:rPr>
          <w:rFonts w:ascii="Cambria" w:hAnsi="Cambria" w:cs="Times New Roman"/>
          <w:b/>
          <w:sz w:val="22"/>
          <w:szCs w:val="22"/>
        </w:rPr>
        <w:tab/>
      </w:r>
      <w:r w:rsidRPr="001F1FFC">
        <w:rPr>
          <w:rFonts w:ascii="Cambria" w:hAnsi="Cambria" w:cs="Times New Roman"/>
          <w:sz w:val="22"/>
          <w:szCs w:val="22"/>
        </w:rPr>
        <w:t xml:space="preserve">Národná banka Slovenska </w:t>
      </w:r>
    </w:p>
    <w:p w:rsidR="00FC7156" w:rsidRPr="001F1FFC" w:rsidRDefault="00FC7156" w:rsidP="00FC7156">
      <w:pPr>
        <w:pStyle w:val="Default"/>
        <w:spacing w:line="276" w:lineRule="auto"/>
        <w:rPr>
          <w:rFonts w:ascii="Cambria" w:hAnsi="Cambria" w:cs="Times New Roman"/>
          <w:sz w:val="22"/>
          <w:szCs w:val="22"/>
        </w:rPr>
      </w:pPr>
      <w:r w:rsidRPr="001F1FFC">
        <w:rPr>
          <w:rFonts w:ascii="Cambria" w:hAnsi="Cambria" w:cs="Times New Roman"/>
          <w:sz w:val="22"/>
          <w:szCs w:val="22"/>
        </w:rPr>
        <w:t>Sídlo:</w:t>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t xml:space="preserve">Imricha </w:t>
      </w:r>
      <w:proofErr w:type="spellStart"/>
      <w:r w:rsidRPr="001F1FFC">
        <w:rPr>
          <w:rFonts w:ascii="Cambria" w:hAnsi="Cambria" w:cs="Times New Roman"/>
          <w:sz w:val="22"/>
          <w:szCs w:val="22"/>
        </w:rPr>
        <w:t>Karvaša</w:t>
      </w:r>
      <w:proofErr w:type="spellEnd"/>
      <w:r w:rsidRPr="001F1FFC">
        <w:rPr>
          <w:rFonts w:ascii="Cambria" w:hAnsi="Cambria" w:cs="Times New Roman"/>
          <w:sz w:val="22"/>
          <w:szCs w:val="22"/>
        </w:rPr>
        <w:t xml:space="preserve"> 1, 813 25 Bratislava </w:t>
      </w:r>
    </w:p>
    <w:p w:rsidR="00FC7156" w:rsidRPr="001F1FFC" w:rsidRDefault="00FC7156" w:rsidP="00FC7156">
      <w:pPr>
        <w:pStyle w:val="BodyText"/>
        <w:tabs>
          <w:tab w:val="left" w:pos="567"/>
          <w:tab w:val="left" w:pos="2127"/>
        </w:tabs>
        <w:kinsoku w:val="0"/>
        <w:overflowPunct w:val="0"/>
        <w:spacing w:before="0" w:line="276" w:lineRule="auto"/>
        <w:ind w:left="0" w:right="-22" w:firstLine="0"/>
        <w:rPr>
          <w:rFonts w:ascii="Cambria" w:hAnsi="Cambria" w:cs="Times New Roman"/>
          <w:color w:val="00B0F0"/>
          <w:spacing w:val="-1"/>
          <w:sz w:val="22"/>
          <w:szCs w:val="22"/>
        </w:rPr>
      </w:pPr>
      <w:r w:rsidRPr="001F1FFC">
        <w:rPr>
          <w:rFonts w:ascii="Cambria" w:hAnsi="Cambria" w:cs="Times New Roman"/>
          <w:sz w:val="22"/>
          <w:szCs w:val="22"/>
        </w:rPr>
        <w:t xml:space="preserve">Zastúpený: </w:t>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color w:val="00B0F0"/>
          <w:spacing w:val="-1"/>
          <w:sz w:val="22"/>
          <w:szCs w:val="22"/>
        </w:rPr>
        <w:t>&lt;vyplní verejný obstarávateľ&gt;</w:t>
      </w:r>
    </w:p>
    <w:p w:rsidR="00FC7156" w:rsidRPr="001F1FFC" w:rsidRDefault="00FC7156" w:rsidP="00FC7156">
      <w:pPr>
        <w:pStyle w:val="Default"/>
        <w:spacing w:line="276" w:lineRule="auto"/>
        <w:rPr>
          <w:rFonts w:ascii="Cambria" w:hAnsi="Cambria" w:cs="Times New Roman"/>
          <w:sz w:val="22"/>
          <w:szCs w:val="22"/>
        </w:rPr>
      </w:pPr>
      <w:r w:rsidRPr="001F1FFC">
        <w:rPr>
          <w:rFonts w:ascii="Cambria" w:hAnsi="Cambria" w:cs="Times New Roman"/>
          <w:sz w:val="22"/>
          <w:szCs w:val="22"/>
        </w:rPr>
        <w:t xml:space="preserve">IČO: </w:t>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t xml:space="preserve">30844789 </w:t>
      </w:r>
    </w:p>
    <w:p w:rsidR="00FC7156" w:rsidRPr="001F1FFC" w:rsidRDefault="00FC7156" w:rsidP="00FC7156">
      <w:pPr>
        <w:pStyle w:val="Default"/>
        <w:spacing w:line="276" w:lineRule="auto"/>
        <w:rPr>
          <w:rFonts w:ascii="Cambria" w:hAnsi="Cambria" w:cs="Times New Roman"/>
          <w:sz w:val="22"/>
          <w:szCs w:val="22"/>
        </w:rPr>
      </w:pPr>
      <w:r w:rsidRPr="001F1FFC">
        <w:rPr>
          <w:rFonts w:ascii="Cambria" w:hAnsi="Cambria" w:cs="Times New Roman"/>
          <w:sz w:val="22"/>
          <w:szCs w:val="22"/>
        </w:rPr>
        <w:t xml:space="preserve">DIČ: </w:t>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t xml:space="preserve">2020815654 </w:t>
      </w:r>
    </w:p>
    <w:p w:rsidR="00FC7156" w:rsidRPr="001F1FFC" w:rsidRDefault="00FC7156" w:rsidP="00FC7156">
      <w:pPr>
        <w:pStyle w:val="Default"/>
        <w:spacing w:line="276" w:lineRule="auto"/>
        <w:rPr>
          <w:rFonts w:ascii="Cambria" w:hAnsi="Cambria" w:cs="Times New Roman"/>
          <w:sz w:val="22"/>
          <w:szCs w:val="22"/>
        </w:rPr>
      </w:pPr>
      <w:r w:rsidRPr="001F1FFC">
        <w:rPr>
          <w:rFonts w:ascii="Cambria" w:hAnsi="Cambria" w:cs="Times New Roman"/>
          <w:sz w:val="22"/>
          <w:szCs w:val="22"/>
        </w:rPr>
        <w:t xml:space="preserve">IČ DPH: </w:t>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t xml:space="preserve">SK2020815654 </w:t>
      </w:r>
    </w:p>
    <w:p w:rsidR="00FC7156" w:rsidRPr="001F1FFC" w:rsidRDefault="00FC7156" w:rsidP="00FC7156">
      <w:pPr>
        <w:pStyle w:val="BodyText"/>
        <w:tabs>
          <w:tab w:val="left" w:pos="567"/>
          <w:tab w:val="left" w:pos="2835"/>
          <w:tab w:val="left" w:pos="2977"/>
        </w:tabs>
        <w:kinsoku w:val="0"/>
        <w:overflowPunct w:val="0"/>
        <w:spacing w:before="0" w:line="276" w:lineRule="auto"/>
        <w:ind w:left="0" w:right="-22" w:firstLine="0"/>
        <w:jc w:val="both"/>
        <w:rPr>
          <w:rFonts w:ascii="Cambria" w:hAnsi="Cambria" w:cs="Times New Roman"/>
          <w:spacing w:val="-1"/>
          <w:sz w:val="22"/>
          <w:szCs w:val="22"/>
        </w:rPr>
      </w:pPr>
      <w:r w:rsidRPr="001F1FFC">
        <w:rPr>
          <w:rFonts w:ascii="Cambria" w:hAnsi="Cambria" w:cs="Times New Roman"/>
          <w:sz w:val="22"/>
          <w:szCs w:val="22"/>
        </w:rPr>
        <w:t xml:space="preserve">Číslo účtu: </w:t>
      </w:r>
      <w:r w:rsidRPr="001F1FFC">
        <w:rPr>
          <w:rFonts w:ascii="Cambria" w:hAnsi="Cambria" w:cs="Times New Roman"/>
          <w:sz w:val="22"/>
          <w:szCs w:val="22"/>
        </w:rPr>
        <w:tab/>
        <w:t>IBAN SK07 0720 0000 0000 0000 1919</w:t>
      </w:r>
    </w:p>
    <w:p w:rsidR="00FC7156" w:rsidRPr="001F1FFC" w:rsidRDefault="00FC7156" w:rsidP="00FC7156">
      <w:pPr>
        <w:pStyle w:val="Default"/>
        <w:spacing w:line="276" w:lineRule="auto"/>
        <w:rPr>
          <w:rFonts w:ascii="Cambria" w:hAnsi="Cambria" w:cs="Times New Roman"/>
          <w:sz w:val="22"/>
          <w:szCs w:val="22"/>
        </w:rPr>
      </w:pPr>
    </w:p>
    <w:p w:rsidR="00FC7156" w:rsidRPr="001F1FFC" w:rsidRDefault="00FC7156" w:rsidP="00FC7156">
      <w:pPr>
        <w:pStyle w:val="Default"/>
        <w:spacing w:line="276" w:lineRule="auto"/>
        <w:rPr>
          <w:rFonts w:ascii="Cambria" w:hAnsi="Cambria" w:cs="Times New Roman"/>
          <w:sz w:val="22"/>
          <w:szCs w:val="22"/>
        </w:rPr>
      </w:pPr>
      <w:r w:rsidRPr="001F1FFC">
        <w:rPr>
          <w:rFonts w:ascii="Cambria" w:hAnsi="Cambria" w:cs="Times New Roman"/>
          <w:sz w:val="22"/>
          <w:szCs w:val="22"/>
        </w:rPr>
        <w:t xml:space="preserve">(ďalej aj „poistník“ alebo „NBS“ </w:t>
      </w:r>
      <w:r w:rsidRPr="001F1FFC">
        <w:rPr>
          <w:rFonts w:ascii="Cambria" w:hAnsi="Cambria" w:cs="Times New Roman"/>
          <w:spacing w:val="-1"/>
          <w:sz w:val="22"/>
          <w:szCs w:val="22"/>
        </w:rPr>
        <w:t>v príslušnom</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gramatickom</w:t>
      </w:r>
      <w:r w:rsidRPr="001F1FFC">
        <w:rPr>
          <w:rFonts w:ascii="Cambria" w:hAnsi="Cambria" w:cs="Times New Roman"/>
          <w:sz w:val="22"/>
          <w:szCs w:val="22"/>
        </w:rPr>
        <w:t xml:space="preserve"> </w:t>
      </w:r>
      <w:r w:rsidRPr="001F1FFC">
        <w:rPr>
          <w:rFonts w:ascii="Cambria" w:hAnsi="Cambria" w:cs="Times New Roman"/>
          <w:spacing w:val="-1"/>
          <w:sz w:val="22"/>
          <w:szCs w:val="22"/>
        </w:rPr>
        <w:t>tvare</w:t>
      </w:r>
      <w:r w:rsidRPr="001F1FFC">
        <w:rPr>
          <w:rFonts w:ascii="Cambria" w:hAnsi="Cambria" w:cs="Times New Roman"/>
          <w:sz w:val="22"/>
          <w:szCs w:val="22"/>
        </w:rPr>
        <w:t xml:space="preserve">) </w:t>
      </w:r>
    </w:p>
    <w:p w:rsidR="00FC7156" w:rsidRPr="001F1FFC" w:rsidRDefault="00FC7156" w:rsidP="00FC7156">
      <w:pPr>
        <w:pStyle w:val="Default"/>
        <w:spacing w:line="276" w:lineRule="auto"/>
        <w:rPr>
          <w:rFonts w:ascii="Cambria" w:hAnsi="Cambria" w:cs="Times New Roman"/>
          <w:b/>
          <w:bCs/>
          <w:sz w:val="22"/>
          <w:szCs w:val="22"/>
        </w:rPr>
      </w:pPr>
    </w:p>
    <w:p w:rsidR="00FC7156" w:rsidRPr="001F1FFC" w:rsidRDefault="00FC7156" w:rsidP="00FC7156">
      <w:pPr>
        <w:pStyle w:val="Default"/>
        <w:spacing w:line="276" w:lineRule="auto"/>
        <w:rPr>
          <w:rFonts w:ascii="Cambria" w:hAnsi="Cambria" w:cs="Times New Roman"/>
          <w:b/>
          <w:bCs/>
          <w:sz w:val="22"/>
          <w:szCs w:val="22"/>
        </w:rPr>
      </w:pPr>
      <w:r w:rsidRPr="001F1FFC">
        <w:rPr>
          <w:rFonts w:ascii="Cambria" w:hAnsi="Cambria" w:cs="Times New Roman"/>
          <w:b/>
          <w:bCs/>
          <w:sz w:val="22"/>
          <w:szCs w:val="22"/>
        </w:rPr>
        <w:t>a</w:t>
      </w:r>
    </w:p>
    <w:p w:rsidR="00FC7156" w:rsidRPr="001F1FFC" w:rsidRDefault="00FC7156" w:rsidP="00FC7156">
      <w:pPr>
        <w:pStyle w:val="Default"/>
        <w:spacing w:line="276" w:lineRule="auto"/>
        <w:rPr>
          <w:rFonts w:ascii="Cambria" w:hAnsi="Cambria" w:cs="Times New Roman"/>
          <w:b/>
          <w:bCs/>
          <w:sz w:val="22"/>
          <w:szCs w:val="22"/>
        </w:rPr>
      </w:pPr>
    </w:p>
    <w:p w:rsidR="00FC7156" w:rsidRPr="001F1FFC" w:rsidRDefault="00FC7156" w:rsidP="00FC7156">
      <w:pPr>
        <w:pStyle w:val="Default"/>
        <w:spacing w:line="276" w:lineRule="auto"/>
        <w:rPr>
          <w:rFonts w:ascii="Cambria" w:hAnsi="Cambria" w:cs="Times New Roman"/>
          <w:b/>
          <w:bCs/>
          <w:sz w:val="22"/>
          <w:szCs w:val="22"/>
        </w:rPr>
      </w:pPr>
      <w:r w:rsidRPr="001F1FFC">
        <w:rPr>
          <w:rFonts w:ascii="Cambria" w:hAnsi="Cambria" w:cs="Times New Roman"/>
          <w:b/>
          <w:bCs/>
          <w:sz w:val="22"/>
          <w:szCs w:val="22"/>
        </w:rPr>
        <w:t xml:space="preserve">2/ Poisťovateľ: </w:t>
      </w:r>
      <w:r w:rsidRPr="001F1FFC">
        <w:rPr>
          <w:rFonts w:ascii="Cambria" w:hAnsi="Cambria" w:cs="Times New Roman"/>
          <w:b/>
          <w:bCs/>
          <w:sz w:val="22"/>
          <w:szCs w:val="22"/>
        </w:rPr>
        <w:tab/>
      </w:r>
      <w:r w:rsidRPr="001F1FFC">
        <w:rPr>
          <w:rFonts w:ascii="Cambria" w:hAnsi="Cambria" w:cs="Times New Roman"/>
          <w:b/>
          <w:bCs/>
          <w:sz w:val="22"/>
          <w:szCs w:val="22"/>
        </w:rPr>
        <w:tab/>
      </w:r>
    </w:p>
    <w:p w:rsidR="00FC7156" w:rsidRPr="001F1FFC" w:rsidRDefault="00FC7156" w:rsidP="00FC7156">
      <w:pPr>
        <w:pStyle w:val="Default"/>
        <w:spacing w:line="276" w:lineRule="auto"/>
        <w:rPr>
          <w:rFonts w:ascii="Cambria" w:hAnsi="Cambria" w:cs="Times New Roman"/>
          <w:sz w:val="22"/>
          <w:szCs w:val="22"/>
        </w:rPr>
      </w:pPr>
    </w:p>
    <w:p w:rsidR="00FC7156" w:rsidRPr="001F1FFC" w:rsidRDefault="00FC7156" w:rsidP="00FC7156">
      <w:pPr>
        <w:pStyle w:val="BodyText"/>
        <w:tabs>
          <w:tab w:val="left" w:pos="567"/>
          <w:tab w:val="left" w:pos="2127"/>
        </w:tabs>
        <w:kinsoku w:val="0"/>
        <w:overflowPunct w:val="0"/>
        <w:spacing w:before="0" w:line="276" w:lineRule="auto"/>
        <w:ind w:left="0" w:right="-22" w:firstLine="0"/>
        <w:jc w:val="both"/>
        <w:rPr>
          <w:rFonts w:ascii="Cambria" w:hAnsi="Cambria" w:cs="Times New Roman"/>
          <w:b/>
          <w:bCs/>
          <w:spacing w:val="-1"/>
          <w:sz w:val="22"/>
          <w:szCs w:val="22"/>
        </w:rPr>
      </w:pPr>
      <w:r w:rsidRPr="001F1FFC">
        <w:rPr>
          <w:rFonts w:ascii="Cambria" w:hAnsi="Cambria" w:cs="Times New Roman"/>
          <w:sz w:val="22"/>
          <w:szCs w:val="22"/>
        </w:rPr>
        <w:t>Obchodné meno:</w:t>
      </w:r>
      <w:r w:rsidRPr="001F1FFC">
        <w:rPr>
          <w:rFonts w:ascii="Cambria" w:hAnsi="Cambria" w:cs="Times New Roman"/>
          <w:sz w:val="22"/>
          <w:szCs w:val="22"/>
        </w:rPr>
        <w:tab/>
      </w:r>
      <w:r w:rsidRPr="001F1FFC">
        <w:rPr>
          <w:rFonts w:ascii="Cambria" w:hAnsi="Cambria" w:cs="Times New Roman"/>
          <w:b/>
          <w:sz w:val="22"/>
          <w:szCs w:val="22"/>
        </w:rPr>
        <w:tab/>
      </w:r>
      <w:r w:rsidRPr="001F1FFC">
        <w:rPr>
          <w:rFonts w:ascii="Cambria" w:hAnsi="Cambria" w:cs="Times New Roman"/>
          <w:sz w:val="22"/>
          <w:szCs w:val="22"/>
        </w:rPr>
        <w:t>&lt;</w:t>
      </w:r>
      <w:r w:rsidRPr="001F1FFC">
        <w:rPr>
          <w:rFonts w:ascii="Cambria" w:hAnsi="Cambria" w:cs="Times New Roman"/>
          <w:color w:val="00B0F0"/>
          <w:sz w:val="22"/>
          <w:szCs w:val="22"/>
        </w:rPr>
        <w:t>vyplní uchádzač</w:t>
      </w:r>
      <w:r w:rsidRPr="001F1FFC">
        <w:rPr>
          <w:rFonts w:ascii="Cambria" w:hAnsi="Cambria" w:cs="Times New Roman"/>
          <w:sz w:val="22"/>
          <w:szCs w:val="22"/>
        </w:rPr>
        <w:t>&gt;</w:t>
      </w:r>
    </w:p>
    <w:p w:rsidR="00FC7156" w:rsidRPr="001F1FFC" w:rsidRDefault="00FC7156" w:rsidP="00FC7156">
      <w:pPr>
        <w:pStyle w:val="BodyText"/>
        <w:tabs>
          <w:tab w:val="left" w:pos="567"/>
          <w:tab w:val="left" w:pos="2127"/>
        </w:tabs>
        <w:kinsoku w:val="0"/>
        <w:overflowPunct w:val="0"/>
        <w:spacing w:before="0" w:line="276" w:lineRule="auto"/>
        <w:ind w:left="0" w:right="-22" w:firstLine="0"/>
        <w:jc w:val="both"/>
        <w:rPr>
          <w:rFonts w:ascii="Cambria" w:hAnsi="Cambria" w:cs="Times New Roman"/>
          <w:b/>
          <w:bCs/>
          <w:spacing w:val="-1"/>
          <w:sz w:val="22"/>
          <w:szCs w:val="22"/>
        </w:rPr>
      </w:pPr>
      <w:r w:rsidRPr="001F1FFC">
        <w:rPr>
          <w:rFonts w:ascii="Cambria" w:hAnsi="Cambria" w:cs="Times New Roman"/>
          <w:sz w:val="22"/>
          <w:szCs w:val="22"/>
        </w:rPr>
        <w:t xml:space="preserve">Sídlo: </w:t>
      </w:r>
      <w:r w:rsidRPr="001F1FFC">
        <w:rPr>
          <w:rFonts w:ascii="Cambria" w:hAnsi="Cambria" w:cs="Times New Roman"/>
          <w:sz w:val="22"/>
          <w:szCs w:val="22"/>
        </w:rPr>
        <w:tab/>
      </w:r>
      <w:r w:rsidRPr="001F1FFC">
        <w:rPr>
          <w:rFonts w:ascii="Cambria" w:hAnsi="Cambria" w:cs="Times New Roman"/>
          <w:sz w:val="22"/>
          <w:szCs w:val="22"/>
        </w:rPr>
        <w:tab/>
        <w:t>&lt;</w:t>
      </w:r>
      <w:r w:rsidRPr="001F1FFC">
        <w:rPr>
          <w:rFonts w:ascii="Cambria" w:hAnsi="Cambria" w:cs="Times New Roman"/>
          <w:color w:val="00B0F0"/>
          <w:sz w:val="22"/>
          <w:szCs w:val="22"/>
        </w:rPr>
        <w:t>vyplní uchádzač</w:t>
      </w:r>
      <w:r w:rsidRPr="001F1FFC">
        <w:rPr>
          <w:rFonts w:ascii="Cambria" w:hAnsi="Cambria" w:cs="Times New Roman"/>
          <w:sz w:val="22"/>
          <w:szCs w:val="22"/>
        </w:rPr>
        <w:t>&gt;</w:t>
      </w:r>
    </w:p>
    <w:p w:rsidR="00FC7156" w:rsidRPr="001F1FFC" w:rsidRDefault="00FC7156" w:rsidP="00FC7156">
      <w:pPr>
        <w:pStyle w:val="BodyText"/>
        <w:tabs>
          <w:tab w:val="left" w:pos="567"/>
          <w:tab w:val="left" w:pos="2127"/>
        </w:tabs>
        <w:kinsoku w:val="0"/>
        <w:overflowPunct w:val="0"/>
        <w:spacing w:before="0" w:line="276" w:lineRule="auto"/>
        <w:ind w:left="0" w:right="-22" w:firstLine="0"/>
        <w:jc w:val="both"/>
        <w:rPr>
          <w:rFonts w:ascii="Cambria" w:hAnsi="Cambria" w:cs="Times New Roman"/>
          <w:b/>
          <w:bCs/>
          <w:spacing w:val="-1"/>
          <w:sz w:val="22"/>
          <w:szCs w:val="22"/>
        </w:rPr>
      </w:pPr>
      <w:r w:rsidRPr="001F1FFC">
        <w:rPr>
          <w:rFonts w:ascii="Cambria" w:hAnsi="Cambria" w:cs="Times New Roman"/>
          <w:sz w:val="22"/>
          <w:szCs w:val="22"/>
        </w:rPr>
        <w:t>Zastúpený:</w:t>
      </w:r>
      <w:r w:rsidRPr="001F1FFC">
        <w:rPr>
          <w:rFonts w:ascii="Cambria" w:hAnsi="Cambria" w:cs="Times New Roman"/>
          <w:sz w:val="22"/>
          <w:szCs w:val="22"/>
        </w:rPr>
        <w:tab/>
      </w:r>
      <w:r w:rsidRPr="001F1FFC">
        <w:rPr>
          <w:rFonts w:ascii="Cambria" w:hAnsi="Cambria" w:cs="Times New Roman"/>
          <w:sz w:val="22"/>
          <w:szCs w:val="22"/>
        </w:rPr>
        <w:tab/>
        <w:t>&lt;</w:t>
      </w:r>
      <w:r w:rsidRPr="001F1FFC">
        <w:rPr>
          <w:rFonts w:ascii="Cambria" w:hAnsi="Cambria" w:cs="Times New Roman"/>
          <w:color w:val="00B0F0"/>
          <w:sz w:val="22"/>
          <w:szCs w:val="22"/>
        </w:rPr>
        <w:t>vyplní uchádzač</w:t>
      </w:r>
      <w:r w:rsidRPr="001F1FFC">
        <w:rPr>
          <w:rFonts w:ascii="Cambria" w:hAnsi="Cambria" w:cs="Times New Roman"/>
          <w:sz w:val="22"/>
          <w:szCs w:val="22"/>
        </w:rPr>
        <w:t>&gt;</w:t>
      </w:r>
    </w:p>
    <w:p w:rsidR="00FC7156" w:rsidRPr="001F1FFC" w:rsidRDefault="00FC7156" w:rsidP="00FC7156">
      <w:pPr>
        <w:pStyle w:val="BodyText"/>
        <w:tabs>
          <w:tab w:val="left" w:pos="567"/>
          <w:tab w:val="left" w:pos="2127"/>
        </w:tabs>
        <w:kinsoku w:val="0"/>
        <w:overflowPunct w:val="0"/>
        <w:spacing w:before="0" w:line="276" w:lineRule="auto"/>
        <w:ind w:left="0" w:right="-22" w:firstLine="0"/>
        <w:jc w:val="both"/>
        <w:rPr>
          <w:rFonts w:ascii="Cambria" w:hAnsi="Cambria" w:cs="Times New Roman"/>
          <w:b/>
          <w:bCs/>
          <w:spacing w:val="-1"/>
          <w:sz w:val="22"/>
          <w:szCs w:val="22"/>
        </w:rPr>
      </w:pPr>
      <w:r w:rsidRPr="001F1FFC">
        <w:rPr>
          <w:rFonts w:ascii="Cambria" w:hAnsi="Cambria" w:cs="Times New Roman"/>
          <w:sz w:val="22"/>
          <w:szCs w:val="22"/>
        </w:rPr>
        <w:t xml:space="preserve">IČO: </w:t>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t>&lt;</w:t>
      </w:r>
      <w:r w:rsidRPr="001F1FFC">
        <w:rPr>
          <w:rFonts w:ascii="Cambria" w:hAnsi="Cambria" w:cs="Times New Roman"/>
          <w:color w:val="00B0F0"/>
          <w:sz w:val="22"/>
          <w:szCs w:val="22"/>
        </w:rPr>
        <w:t>vyplní uchádzač</w:t>
      </w:r>
      <w:r w:rsidRPr="001F1FFC">
        <w:rPr>
          <w:rFonts w:ascii="Cambria" w:hAnsi="Cambria" w:cs="Times New Roman"/>
          <w:sz w:val="22"/>
          <w:szCs w:val="22"/>
        </w:rPr>
        <w:t>&gt;</w:t>
      </w:r>
    </w:p>
    <w:p w:rsidR="00FC7156" w:rsidRPr="001F1FFC" w:rsidRDefault="00FC7156" w:rsidP="00FC7156">
      <w:pPr>
        <w:pStyle w:val="BodyText"/>
        <w:tabs>
          <w:tab w:val="left" w:pos="567"/>
          <w:tab w:val="left" w:pos="2127"/>
        </w:tabs>
        <w:kinsoku w:val="0"/>
        <w:overflowPunct w:val="0"/>
        <w:spacing w:before="0" w:line="276" w:lineRule="auto"/>
        <w:ind w:left="0" w:right="-22" w:firstLine="0"/>
        <w:jc w:val="both"/>
        <w:rPr>
          <w:rFonts w:ascii="Cambria" w:hAnsi="Cambria" w:cs="Times New Roman"/>
          <w:b/>
          <w:bCs/>
          <w:spacing w:val="-1"/>
          <w:sz w:val="22"/>
          <w:szCs w:val="22"/>
        </w:rPr>
      </w:pPr>
      <w:r w:rsidRPr="001F1FFC">
        <w:rPr>
          <w:rFonts w:ascii="Cambria" w:hAnsi="Cambria" w:cs="Times New Roman"/>
          <w:sz w:val="22"/>
          <w:szCs w:val="22"/>
        </w:rPr>
        <w:t xml:space="preserve">DIČ: </w:t>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t>&lt;</w:t>
      </w:r>
      <w:r w:rsidRPr="001F1FFC">
        <w:rPr>
          <w:rFonts w:ascii="Cambria" w:hAnsi="Cambria" w:cs="Times New Roman"/>
          <w:color w:val="00B0F0"/>
          <w:sz w:val="22"/>
          <w:szCs w:val="22"/>
        </w:rPr>
        <w:t>vyplní uchádzač</w:t>
      </w:r>
      <w:r w:rsidRPr="001F1FFC">
        <w:rPr>
          <w:rFonts w:ascii="Cambria" w:hAnsi="Cambria" w:cs="Times New Roman"/>
          <w:sz w:val="22"/>
          <w:szCs w:val="22"/>
        </w:rPr>
        <w:t>&gt;</w:t>
      </w:r>
    </w:p>
    <w:p w:rsidR="00FC7156" w:rsidRPr="001F1FFC" w:rsidRDefault="00FC7156" w:rsidP="00FC7156">
      <w:pPr>
        <w:pStyle w:val="Default"/>
        <w:spacing w:line="276" w:lineRule="auto"/>
        <w:rPr>
          <w:rFonts w:ascii="Cambria" w:hAnsi="Cambria" w:cs="Times New Roman"/>
          <w:b/>
          <w:bCs/>
          <w:spacing w:val="-1"/>
          <w:sz w:val="22"/>
          <w:szCs w:val="22"/>
        </w:rPr>
      </w:pPr>
      <w:r w:rsidRPr="001F1FFC">
        <w:rPr>
          <w:rFonts w:ascii="Cambria" w:hAnsi="Cambria" w:cs="Times New Roman"/>
          <w:sz w:val="22"/>
          <w:szCs w:val="22"/>
        </w:rPr>
        <w:t xml:space="preserve">IČ DPH: </w:t>
      </w:r>
      <w:r w:rsidRPr="001F1FFC">
        <w:rPr>
          <w:rFonts w:ascii="Cambria" w:hAnsi="Cambria" w:cs="Times New Roman"/>
          <w:sz w:val="22"/>
          <w:szCs w:val="22"/>
        </w:rPr>
        <w:tab/>
      </w:r>
      <w:r w:rsidRPr="001F1FFC">
        <w:rPr>
          <w:rFonts w:ascii="Cambria" w:hAnsi="Cambria" w:cs="Times New Roman"/>
          <w:sz w:val="22"/>
          <w:szCs w:val="22"/>
        </w:rPr>
        <w:tab/>
      </w:r>
      <w:r w:rsidRPr="001F1FFC">
        <w:rPr>
          <w:rFonts w:ascii="Cambria" w:hAnsi="Cambria" w:cs="Times New Roman"/>
          <w:sz w:val="22"/>
          <w:szCs w:val="22"/>
        </w:rPr>
        <w:tab/>
        <w:t>&lt;</w:t>
      </w:r>
      <w:r w:rsidRPr="001F1FFC">
        <w:rPr>
          <w:rFonts w:ascii="Cambria" w:hAnsi="Cambria" w:cs="Times New Roman"/>
          <w:color w:val="00B0F0"/>
          <w:sz w:val="22"/>
          <w:szCs w:val="22"/>
        </w:rPr>
        <w:t>vyplní uchádzač</w:t>
      </w:r>
      <w:r w:rsidRPr="001F1FFC">
        <w:rPr>
          <w:rFonts w:ascii="Cambria" w:hAnsi="Cambria" w:cs="Times New Roman"/>
          <w:sz w:val="22"/>
          <w:szCs w:val="22"/>
        </w:rPr>
        <w:t>&gt;</w:t>
      </w:r>
    </w:p>
    <w:p w:rsidR="00FC7156" w:rsidRPr="001F1FFC" w:rsidRDefault="00FC7156" w:rsidP="00FC7156">
      <w:pPr>
        <w:pStyle w:val="BodyText"/>
        <w:tabs>
          <w:tab w:val="left" w:pos="567"/>
          <w:tab w:val="left" w:pos="2127"/>
        </w:tabs>
        <w:kinsoku w:val="0"/>
        <w:overflowPunct w:val="0"/>
        <w:spacing w:before="0" w:line="276" w:lineRule="auto"/>
        <w:ind w:left="0" w:right="-22" w:firstLine="0"/>
        <w:jc w:val="both"/>
        <w:rPr>
          <w:rFonts w:ascii="Cambria" w:hAnsi="Cambria" w:cs="Times New Roman"/>
          <w:b/>
          <w:bCs/>
          <w:spacing w:val="-1"/>
          <w:sz w:val="22"/>
          <w:szCs w:val="22"/>
        </w:rPr>
      </w:pPr>
      <w:r w:rsidRPr="001F1FFC">
        <w:rPr>
          <w:rFonts w:ascii="Cambria" w:hAnsi="Cambria" w:cs="Times New Roman"/>
          <w:sz w:val="22"/>
          <w:szCs w:val="22"/>
        </w:rPr>
        <w:t xml:space="preserve">Bankové spojenie: </w:t>
      </w:r>
      <w:r w:rsidRPr="001F1FFC">
        <w:rPr>
          <w:rFonts w:ascii="Cambria" w:hAnsi="Cambria" w:cs="Times New Roman"/>
          <w:sz w:val="22"/>
          <w:szCs w:val="22"/>
        </w:rPr>
        <w:tab/>
      </w:r>
      <w:r w:rsidRPr="001F1FFC">
        <w:rPr>
          <w:rFonts w:ascii="Cambria" w:hAnsi="Cambria" w:cs="Times New Roman"/>
          <w:sz w:val="22"/>
          <w:szCs w:val="22"/>
        </w:rPr>
        <w:tab/>
        <w:t>&lt;</w:t>
      </w:r>
      <w:r w:rsidRPr="001F1FFC">
        <w:rPr>
          <w:rFonts w:ascii="Cambria" w:hAnsi="Cambria" w:cs="Times New Roman"/>
          <w:color w:val="00B0F0"/>
          <w:sz w:val="22"/>
          <w:szCs w:val="22"/>
        </w:rPr>
        <w:t>vyplní uchádzač</w:t>
      </w:r>
      <w:r w:rsidRPr="001F1FFC">
        <w:rPr>
          <w:rFonts w:ascii="Cambria" w:hAnsi="Cambria" w:cs="Times New Roman"/>
          <w:sz w:val="22"/>
          <w:szCs w:val="22"/>
        </w:rPr>
        <w:t>&gt;</w:t>
      </w:r>
    </w:p>
    <w:p w:rsidR="00FC7156" w:rsidRPr="001F1FFC" w:rsidRDefault="00FC7156" w:rsidP="00FC7156">
      <w:pPr>
        <w:pStyle w:val="BodyText"/>
        <w:tabs>
          <w:tab w:val="left" w:pos="567"/>
          <w:tab w:val="left" w:pos="2127"/>
        </w:tabs>
        <w:kinsoku w:val="0"/>
        <w:overflowPunct w:val="0"/>
        <w:spacing w:before="0" w:line="276" w:lineRule="auto"/>
        <w:ind w:left="0" w:right="-22" w:firstLine="0"/>
        <w:jc w:val="both"/>
        <w:rPr>
          <w:rFonts w:ascii="Cambria" w:hAnsi="Cambria" w:cs="Times New Roman"/>
          <w:b/>
          <w:bCs/>
          <w:spacing w:val="-1"/>
          <w:sz w:val="22"/>
          <w:szCs w:val="22"/>
        </w:rPr>
      </w:pPr>
      <w:r w:rsidRPr="001F1FFC">
        <w:rPr>
          <w:rFonts w:ascii="Cambria" w:hAnsi="Cambria" w:cs="Times New Roman"/>
          <w:sz w:val="22"/>
          <w:szCs w:val="22"/>
        </w:rPr>
        <w:t xml:space="preserve">Číslo účtu: </w:t>
      </w:r>
      <w:r w:rsidRPr="001F1FFC">
        <w:rPr>
          <w:rFonts w:ascii="Cambria" w:hAnsi="Cambria" w:cs="Times New Roman"/>
          <w:sz w:val="22"/>
          <w:szCs w:val="22"/>
        </w:rPr>
        <w:tab/>
      </w:r>
      <w:r w:rsidRPr="001F1FFC">
        <w:rPr>
          <w:rFonts w:ascii="Cambria" w:hAnsi="Cambria" w:cs="Times New Roman"/>
          <w:sz w:val="22"/>
          <w:szCs w:val="22"/>
        </w:rPr>
        <w:tab/>
        <w:t>&lt;</w:t>
      </w:r>
      <w:r w:rsidRPr="001F1FFC">
        <w:rPr>
          <w:rFonts w:ascii="Cambria" w:hAnsi="Cambria" w:cs="Times New Roman"/>
          <w:color w:val="00B0F0"/>
          <w:sz w:val="22"/>
          <w:szCs w:val="22"/>
        </w:rPr>
        <w:t>vyplní uchádzač</w:t>
      </w:r>
      <w:r w:rsidRPr="001F1FFC">
        <w:rPr>
          <w:rFonts w:ascii="Cambria" w:hAnsi="Cambria" w:cs="Times New Roman"/>
          <w:sz w:val="22"/>
          <w:szCs w:val="22"/>
        </w:rPr>
        <w:t>&gt;</w:t>
      </w:r>
    </w:p>
    <w:p w:rsidR="00FC7156" w:rsidRPr="001F1FFC" w:rsidRDefault="00FC7156" w:rsidP="00FC7156">
      <w:pPr>
        <w:pStyle w:val="BodyText"/>
        <w:tabs>
          <w:tab w:val="left" w:pos="567"/>
          <w:tab w:val="left" w:pos="2127"/>
        </w:tabs>
        <w:kinsoku w:val="0"/>
        <w:overflowPunct w:val="0"/>
        <w:spacing w:before="0" w:line="276" w:lineRule="auto"/>
        <w:ind w:left="0" w:right="-22" w:firstLine="0"/>
        <w:jc w:val="both"/>
        <w:rPr>
          <w:rFonts w:ascii="Cambria" w:hAnsi="Cambria" w:cs="Times New Roman"/>
          <w:b/>
          <w:bCs/>
          <w:spacing w:val="-1"/>
          <w:sz w:val="22"/>
          <w:szCs w:val="22"/>
        </w:rPr>
      </w:pPr>
      <w:r w:rsidRPr="001F1FFC">
        <w:rPr>
          <w:rFonts w:ascii="Cambria" w:hAnsi="Cambria" w:cs="Times New Roman"/>
          <w:sz w:val="22"/>
          <w:szCs w:val="22"/>
        </w:rPr>
        <w:lastRenderedPageBreak/>
        <w:t>Zapísaný:</w:t>
      </w:r>
      <w:r w:rsidRPr="001F1FFC">
        <w:rPr>
          <w:rFonts w:ascii="Cambria" w:hAnsi="Cambria" w:cs="Times New Roman"/>
          <w:sz w:val="22"/>
          <w:szCs w:val="22"/>
        </w:rPr>
        <w:tab/>
      </w:r>
      <w:r w:rsidRPr="001F1FFC">
        <w:rPr>
          <w:rFonts w:ascii="Cambria" w:hAnsi="Cambria" w:cs="Times New Roman"/>
          <w:sz w:val="22"/>
          <w:szCs w:val="22"/>
        </w:rPr>
        <w:tab/>
        <w:t>&lt;</w:t>
      </w:r>
      <w:r w:rsidRPr="001F1FFC">
        <w:rPr>
          <w:rFonts w:ascii="Cambria" w:hAnsi="Cambria" w:cs="Times New Roman"/>
          <w:color w:val="00B0F0"/>
          <w:sz w:val="22"/>
          <w:szCs w:val="22"/>
        </w:rPr>
        <w:t>vyplní uchádzač</w:t>
      </w:r>
      <w:r w:rsidRPr="001F1FFC">
        <w:rPr>
          <w:rFonts w:ascii="Cambria" w:hAnsi="Cambria" w:cs="Times New Roman"/>
          <w:sz w:val="22"/>
          <w:szCs w:val="22"/>
        </w:rPr>
        <w:t>&gt;</w:t>
      </w:r>
    </w:p>
    <w:p w:rsidR="00FC7156" w:rsidRPr="001F1FFC" w:rsidRDefault="00FC7156" w:rsidP="00FC7156">
      <w:pPr>
        <w:pStyle w:val="Default"/>
        <w:spacing w:line="276" w:lineRule="auto"/>
        <w:rPr>
          <w:rFonts w:ascii="Cambria" w:hAnsi="Cambria" w:cs="Times New Roman"/>
          <w:sz w:val="22"/>
          <w:szCs w:val="22"/>
        </w:rPr>
      </w:pPr>
      <w:r w:rsidRPr="001F1FFC">
        <w:rPr>
          <w:rFonts w:ascii="Cambria" w:hAnsi="Cambria" w:cs="Times New Roman"/>
          <w:sz w:val="22"/>
          <w:szCs w:val="22"/>
        </w:rPr>
        <w:tab/>
      </w:r>
    </w:p>
    <w:p w:rsidR="00FC7156" w:rsidRPr="001F1FFC" w:rsidRDefault="00FC7156" w:rsidP="00FC7156">
      <w:pPr>
        <w:pStyle w:val="Default"/>
        <w:spacing w:line="276" w:lineRule="auto"/>
        <w:rPr>
          <w:rFonts w:ascii="Cambria" w:hAnsi="Cambria" w:cs="Times New Roman"/>
          <w:sz w:val="22"/>
          <w:szCs w:val="22"/>
        </w:rPr>
      </w:pPr>
      <w:r w:rsidRPr="001F1FFC">
        <w:rPr>
          <w:rFonts w:ascii="Cambria" w:hAnsi="Cambria" w:cs="Times New Roman"/>
          <w:sz w:val="22"/>
          <w:szCs w:val="22"/>
        </w:rPr>
        <w:t xml:space="preserve">(ďalej aj „poisťovateľ“ </w:t>
      </w:r>
      <w:r w:rsidRPr="001F1FFC">
        <w:rPr>
          <w:rFonts w:ascii="Cambria" w:hAnsi="Cambria" w:cs="Times New Roman"/>
          <w:spacing w:val="-1"/>
          <w:sz w:val="22"/>
          <w:szCs w:val="22"/>
        </w:rPr>
        <w:t>v príslušnom</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gramatickom</w:t>
      </w:r>
      <w:r w:rsidRPr="001F1FFC">
        <w:rPr>
          <w:rFonts w:ascii="Cambria" w:hAnsi="Cambria" w:cs="Times New Roman"/>
          <w:sz w:val="22"/>
          <w:szCs w:val="22"/>
        </w:rPr>
        <w:t xml:space="preserve"> </w:t>
      </w:r>
      <w:r w:rsidRPr="001F1FFC">
        <w:rPr>
          <w:rFonts w:ascii="Cambria" w:hAnsi="Cambria" w:cs="Times New Roman"/>
          <w:spacing w:val="-1"/>
          <w:sz w:val="22"/>
          <w:szCs w:val="22"/>
        </w:rPr>
        <w:t>tvare</w:t>
      </w:r>
      <w:r w:rsidRPr="001F1FFC">
        <w:rPr>
          <w:rFonts w:ascii="Cambria" w:hAnsi="Cambria" w:cs="Times New Roman"/>
          <w:sz w:val="22"/>
          <w:szCs w:val="22"/>
        </w:rPr>
        <w:t xml:space="preserve">) </w:t>
      </w:r>
    </w:p>
    <w:p w:rsidR="00FC7156" w:rsidRPr="001F1FFC" w:rsidRDefault="00FC7156" w:rsidP="00FC7156">
      <w:pPr>
        <w:pStyle w:val="Default"/>
        <w:spacing w:line="276" w:lineRule="auto"/>
        <w:rPr>
          <w:rFonts w:ascii="Cambria" w:hAnsi="Cambria" w:cs="Times New Roman"/>
          <w:sz w:val="22"/>
          <w:szCs w:val="22"/>
        </w:rPr>
      </w:pPr>
    </w:p>
    <w:p w:rsidR="00FC7156" w:rsidRPr="001F1FFC" w:rsidRDefault="00FC7156" w:rsidP="00FC7156">
      <w:pPr>
        <w:pStyle w:val="Default"/>
        <w:spacing w:line="276" w:lineRule="auto"/>
        <w:rPr>
          <w:rFonts w:ascii="Cambria" w:hAnsi="Cambria" w:cs="Times New Roman"/>
          <w:sz w:val="22"/>
          <w:szCs w:val="22"/>
        </w:rPr>
      </w:pPr>
      <w:r w:rsidRPr="001F1FFC">
        <w:rPr>
          <w:rFonts w:ascii="Cambria" w:hAnsi="Cambria" w:cs="Times New Roman"/>
          <w:sz w:val="22"/>
          <w:szCs w:val="22"/>
        </w:rPr>
        <w:t>(ďalej v texte zmluvy poistník a poisťovateľ označení spolu ako „zmluvné strany“)</w:t>
      </w:r>
    </w:p>
    <w:p w:rsidR="00FC7156" w:rsidRPr="001F1FFC" w:rsidRDefault="00FC7156" w:rsidP="00FC7156">
      <w:pPr>
        <w:pStyle w:val="Default"/>
        <w:spacing w:line="276" w:lineRule="auto"/>
        <w:jc w:val="center"/>
        <w:rPr>
          <w:rFonts w:ascii="Cambria" w:hAnsi="Cambria" w:cs="Times New Roman"/>
          <w:b/>
          <w:bCs/>
          <w:sz w:val="22"/>
          <w:szCs w:val="22"/>
        </w:rPr>
      </w:pPr>
    </w:p>
    <w:p w:rsidR="00FC7156" w:rsidRPr="001F1FFC" w:rsidRDefault="00FC7156" w:rsidP="00FC7156">
      <w:pPr>
        <w:pStyle w:val="Default"/>
        <w:adjustRightInd/>
        <w:spacing w:line="259" w:lineRule="auto"/>
        <w:ind w:left="567"/>
        <w:contextualSpacing/>
        <w:jc w:val="both"/>
        <w:rPr>
          <w:rFonts w:ascii="Cambria" w:hAnsi="Cambria"/>
          <w:b/>
          <w:color w:val="auto"/>
          <w:sz w:val="22"/>
          <w:szCs w:val="22"/>
        </w:rPr>
      </w:pPr>
      <w:r w:rsidRPr="001F1FFC">
        <w:rPr>
          <w:rFonts w:ascii="Cambria" w:eastAsia="Calibri" w:hAnsi="Cambria"/>
          <w:sz w:val="22"/>
          <w:szCs w:val="22"/>
        </w:rPr>
        <w:t xml:space="preserve">Zmluvné strany uzatvárajú túto zmluvu v súlade s výsledkom verejného obstarávania na dodanie predmetu zmluvy, ktorý </w:t>
      </w:r>
      <w:r w:rsidRPr="001E0D01">
        <w:rPr>
          <w:rFonts w:ascii="Cambria" w:eastAsia="Calibri" w:hAnsi="Cambria"/>
          <w:sz w:val="22"/>
          <w:szCs w:val="22"/>
        </w:rPr>
        <w:t>tvorí 2. časť zákazky s názvom „</w:t>
      </w:r>
      <w:r w:rsidRPr="00A30D27">
        <w:rPr>
          <w:rFonts w:ascii="Cambria" w:eastAsia="Calibri" w:hAnsi="Cambria"/>
          <w:sz w:val="22"/>
          <w:szCs w:val="22"/>
        </w:rPr>
        <w:t>Poistné služby pre Národnú banku Slovenska</w:t>
      </w:r>
      <w:r w:rsidRPr="001E0D01">
        <w:rPr>
          <w:rFonts w:ascii="Cambria" w:eastAsia="Calibri" w:hAnsi="Cambria"/>
          <w:sz w:val="22"/>
          <w:szCs w:val="22"/>
        </w:rPr>
        <w:t>“ v súlade so  zákonom</w:t>
      </w:r>
      <w:r>
        <w:rPr>
          <w:rFonts w:ascii="Cambria" w:eastAsia="Calibri" w:hAnsi="Cambria"/>
          <w:sz w:val="22"/>
          <w:szCs w:val="22"/>
        </w:rPr>
        <w:t xml:space="preserve"> </w:t>
      </w:r>
      <w:r w:rsidRPr="001E0D01">
        <w:rPr>
          <w:rFonts w:ascii="Cambria" w:eastAsia="Calibri" w:hAnsi="Cambria"/>
          <w:sz w:val="22"/>
          <w:szCs w:val="22"/>
        </w:rPr>
        <w:t>č. 343/2015 Z. z. o verejnom obstarávaní a o</w:t>
      </w:r>
      <w:r w:rsidRPr="001F1FFC">
        <w:rPr>
          <w:rFonts w:ascii="Cambria" w:eastAsia="Calibri" w:hAnsi="Cambria"/>
          <w:sz w:val="22"/>
          <w:szCs w:val="22"/>
        </w:rPr>
        <w:t xml:space="preserve"> zmene a doplnení niektorých zákonov v znení neskorších predpisov (ďalej len „zákon o verejnom obstarávaní“). Oznámenie o vyhlásení verejného obstarávania bolo uverejnené vo Vestníku verejného obstarávania č. </w:t>
      </w:r>
      <w:r w:rsidRPr="001F1FFC">
        <w:rPr>
          <w:rFonts w:ascii="Cambria" w:eastAsia="Calibri" w:hAnsi="Cambria"/>
          <w:color w:val="00B0F0"/>
          <w:sz w:val="22"/>
          <w:szCs w:val="22"/>
        </w:rPr>
        <w:t>&lt;vyplní verejný obstarávateľ&gt;</w:t>
      </w:r>
      <w:r w:rsidRPr="001F1FFC">
        <w:rPr>
          <w:rFonts w:ascii="Cambria" w:eastAsia="Calibri" w:hAnsi="Cambria"/>
          <w:sz w:val="22"/>
          <w:szCs w:val="22"/>
        </w:rPr>
        <w:t xml:space="preserve">, zo dňa </w:t>
      </w:r>
      <w:r w:rsidRPr="001F1FFC">
        <w:rPr>
          <w:rFonts w:ascii="Cambria" w:eastAsia="Calibri" w:hAnsi="Cambria"/>
          <w:color w:val="00B0F0"/>
          <w:sz w:val="22"/>
          <w:szCs w:val="22"/>
        </w:rPr>
        <w:t>&lt;vyplní verejný obstarávateľ&gt;</w:t>
      </w:r>
      <w:r w:rsidRPr="001F1FFC">
        <w:rPr>
          <w:rFonts w:ascii="Cambria" w:eastAsia="Calibri" w:hAnsi="Cambria"/>
          <w:sz w:val="22"/>
          <w:szCs w:val="22"/>
        </w:rPr>
        <w:t xml:space="preserve"> pod značkou </w:t>
      </w:r>
      <w:r w:rsidRPr="001F1FFC">
        <w:rPr>
          <w:rFonts w:ascii="Cambria" w:eastAsia="Calibri" w:hAnsi="Cambria"/>
          <w:color w:val="00B0F0"/>
          <w:sz w:val="22"/>
          <w:szCs w:val="22"/>
        </w:rPr>
        <w:t>&lt;vyplní verejný obstarávateľ&gt;</w:t>
      </w:r>
      <w:r w:rsidRPr="001F1FFC">
        <w:rPr>
          <w:rFonts w:ascii="Cambria" w:eastAsia="Calibri" w:hAnsi="Cambria"/>
          <w:sz w:val="22"/>
          <w:szCs w:val="22"/>
        </w:rPr>
        <w:t>.</w:t>
      </w:r>
    </w:p>
    <w:p w:rsidR="00FC7156" w:rsidRPr="001F1FFC" w:rsidRDefault="00FC7156" w:rsidP="00FC7156">
      <w:pPr>
        <w:pStyle w:val="Default"/>
        <w:spacing w:line="276" w:lineRule="auto"/>
        <w:jc w:val="center"/>
        <w:rPr>
          <w:rFonts w:ascii="Cambria" w:hAnsi="Cambria" w:cs="Times New Roman"/>
          <w:b/>
          <w:bCs/>
          <w:sz w:val="22"/>
          <w:szCs w:val="22"/>
        </w:rPr>
      </w:pPr>
    </w:p>
    <w:p w:rsidR="00FC7156" w:rsidRPr="001F1FFC" w:rsidRDefault="00FC7156" w:rsidP="00FC7156">
      <w:pPr>
        <w:pStyle w:val="Default"/>
        <w:spacing w:line="276" w:lineRule="auto"/>
        <w:jc w:val="center"/>
        <w:rPr>
          <w:rFonts w:ascii="Cambria" w:hAnsi="Cambria" w:cs="Times New Roman"/>
          <w:sz w:val="22"/>
          <w:szCs w:val="22"/>
        </w:rPr>
      </w:pPr>
      <w:r w:rsidRPr="001F1FFC">
        <w:rPr>
          <w:rFonts w:ascii="Cambria" w:hAnsi="Cambria" w:cs="Times New Roman"/>
          <w:b/>
          <w:bCs/>
          <w:sz w:val="22"/>
          <w:szCs w:val="22"/>
        </w:rPr>
        <w:t>Článok I</w:t>
      </w:r>
    </w:p>
    <w:p w:rsidR="00FC7156" w:rsidRPr="001F1FFC" w:rsidRDefault="00FC7156" w:rsidP="00FC7156">
      <w:pPr>
        <w:pStyle w:val="Default"/>
        <w:spacing w:line="276" w:lineRule="auto"/>
        <w:jc w:val="center"/>
        <w:rPr>
          <w:rFonts w:ascii="Cambria" w:hAnsi="Cambria" w:cs="Times New Roman"/>
          <w:b/>
          <w:bCs/>
          <w:sz w:val="22"/>
          <w:szCs w:val="22"/>
        </w:rPr>
      </w:pPr>
      <w:r w:rsidRPr="001F1FFC">
        <w:rPr>
          <w:rFonts w:ascii="Cambria" w:hAnsi="Cambria" w:cs="Times New Roman"/>
          <w:b/>
          <w:bCs/>
          <w:sz w:val="22"/>
          <w:szCs w:val="22"/>
        </w:rPr>
        <w:t>Predmet zmluvy</w:t>
      </w:r>
    </w:p>
    <w:p w:rsidR="00FC7156" w:rsidRPr="001F1FFC" w:rsidRDefault="00FC7156" w:rsidP="00FC7156">
      <w:pPr>
        <w:pStyle w:val="Default"/>
        <w:spacing w:line="276" w:lineRule="auto"/>
        <w:jc w:val="center"/>
        <w:rPr>
          <w:rFonts w:ascii="Cambria" w:hAnsi="Cambria" w:cs="Times New Roman"/>
          <w:sz w:val="22"/>
          <w:szCs w:val="22"/>
        </w:rPr>
      </w:pPr>
    </w:p>
    <w:p w:rsidR="00FC7156" w:rsidRPr="001F1FFC" w:rsidRDefault="00FC7156" w:rsidP="00FC7156">
      <w:pPr>
        <w:pStyle w:val="Default"/>
        <w:numPr>
          <w:ilvl w:val="0"/>
          <w:numId w:val="1"/>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Poisťovateľ sa zaväzuje pre poistníka k povinnému zmluvnému poisteniu zodpovednosti</w:t>
      </w:r>
      <w:r w:rsidRPr="001F1FFC" w:rsidDel="00664741">
        <w:rPr>
          <w:rFonts w:ascii="Cambria" w:hAnsi="Cambria" w:cs="Times New Roman"/>
          <w:sz w:val="22"/>
          <w:szCs w:val="22"/>
        </w:rPr>
        <w:t xml:space="preserve"> </w:t>
      </w:r>
      <w:r w:rsidRPr="001F1FFC">
        <w:rPr>
          <w:rFonts w:ascii="Cambria" w:hAnsi="Cambria" w:cs="Times New Roman"/>
          <w:sz w:val="22"/>
          <w:szCs w:val="22"/>
        </w:rPr>
        <w:t>za škodu spôsobenú prevádzkou motorových vozidiel (ďalej len „poistenie zodpovednosti“) súboru vozidiel.</w:t>
      </w:r>
    </w:p>
    <w:p w:rsidR="00FC7156" w:rsidRPr="001F1FFC" w:rsidRDefault="00FC7156" w:rsidP="00FC7156">
      <w:pPr>
        <w:pStyle w:val="Default"/>
        <w:spacing w:line="276" w:lineRule="auto"/>
        <w:ind w:left="567"/>
        <w:jc w:val="both"/>
        <w:rPr>
          <w:rFonts w:ascii="Cambria" w:hAnsi="Cambria" w:cs="Times New Roman"/>
          <w:sz w:val="22"/>
          <w:szCs w:val="22"/>
        </w:rPr>
      </w:pPr>
      <w:r w:rsidRPr="001F1FFC">
        <w:rPr>
          <w:rFonts w:ascii="Cambria" w:hAnsi="Cambria" w:cs="Times New Roman"/>
          <w:sz w:val="22"/>
          <w:szCs w:val="22"/>
        </w:rPr>
        <w:t xml:space="preserve">Súbor vozidiel (ďalej len „flotila“) je uvedený v Zozname vozidiel (ďalej len „zoznam vozidiel“), ktorý je neoddeliteľnou súčasťou zmluvy ako Príloha č. 1.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0"/>
          <w:numId w:val="1"/>
        </w:numPr>
        <w:spacing w:line="276" w:lineRule="auto"/>
        <w:ind w:left="567" w:hanging="567"/>
        <w:jc w:val="both"/>
        <w:rPr>
          <w:rFonts w:ascii="Cambria" w:hAnsi="Cambria" w:cs="Times New Roman"/>
          <w:sz w:val="22"/>
          <w:szCs w:val="22"/>
        </w:rPr>
      </w:pPr>
      <w:r w:rsidRPr="001F1FFC">
        <w:rPr>
          <w:rFonts w:ascii="Cambria" w:hAnsi="Cambria" w:cs="Times New Roman"/>
          <w:color w:val="auto"/>
          <w:sz w:val="22"/>
          <w:szCs w:val="22"/>
        </w:rPr>
        <w:t>Poistenie zodpovednosti sa riadi zákonom,</w:t>
      </w:r>
      <w:r w:rsidRPr="001F1FFC">
        <w:rPr>
          <w:rFonts w:ascii="Cambria" w:hAnsi="Cambria" w:cs="Times New Roman"/>
          <w:sz w:val="22"/>
          <w:szCs w:val="22"/>
        </w:rPr>
        <w:t xml:space="preserve"> </w:t>
      </w:r>
      <w:r w:rsidRPr="001F1FFC">
        <w:rPr>
          <w:rFonts w:ascii="Cambria" w:hAnsi="Cambria" w:cs="Times New Roman"/>
          <w:color w:val="auto"/>
          <w:sz w:val="22"/>
          <w:szCs w:val="22"/>
        </w:rPr>
        <w:t xml:space="preserve"> vyhláškou</w:t>
      </w:r>
      <w:r w:rsidRPr="001F1FFC">
        <w:rPr>
          <w:rFonts w:ascii="Cambria" w:hAnsi="Cambria" w:cs="Times New Roman"/>
          <w:sz w:val="22"/>
          <w:szCs w:val="22"/>
        </w:rPr>
        <w:t xml:space="preserve"> v </w:t>
      </w:r>
      <w:r w:rsidRPr="001F1FFC">
        <w:rPr>
          <w:rFonts w:ascii="Cambria" w:hAnsi="Cambria" w:cs="Times New Roman"/>
          <w:color w:val="auto"/>
          <w:sz w:val="22"/>
          <w:szCs w:val="22"/>
        </w:rPr>
        <w:t xml:space="preserve">a príslušnými ustanoveniami Občianskeho zákonníka. Ďalej sa poistenie riadi Všeobecnými poistnými podmienkami a osobitými poistnými dojednaniami pre jednotlivé predmety poistenia (ďalej len „VPP“), ktoré poistník </w:t>
      </w:r>
      <w:proofErr w:type="spellStart"/>
      <w:r w:rsidRPr="001F1FFC">
        <w:rPr>
          <w:rFonts w:ascii="Cambria" w:hAnsi="Cambria" w:cs="Times New Roman"/>
          <w:color w:val="auto"/>
          <w:sz w:val="22"/>
          <w:szCs w:val="22"/>
        </w:rPr>
        <w:t>obdržal</w:t>
      </w:r>
      <w:proofErr w:type="spellEnd"/>
      <w:r w:rsidRPr="001F1FFC">
        <w:rPr>
          <w:rFonts w:ascii="Cambria" w:hAnsi="Cambria" w:cs="Times New Roman"/>
          <w:color w:val="auto"/>
          <w:sz w:val="22"/>
          <w:szCs w:val="22"/>
        </w:rPr>
        <w:t xml:space="preserve"> </w:t>
      </w:r>
      <w:r w:rsidRPr="001F1FFC">
        <w:rPr>
          <w:rFonts w:ascii="Cambria" w:hAnsi="Cambria"/>
          <w:sz w:val="22"/>
          <w:szCs w:val="22"/>
        </w:rPr>
        <w:t xml:space="preserve">v ponuke poisťovateľa </w:t>
      </w:r>
      <w:r w:rsidRPr="001F1FFC">
        <w:rPr>
          <w:rFonts w:ascii="Cambria" w:hAnsi="Cambria" w:cs="Times New Roman"/>
          <w:sz w:val="22"/>
          <w:szCs w:val="22"/>
        </w:rPr>
        <w:t>pred uzatvorením tejto zmluvy a</w:t>
      </w:r>
      <w:r w:rsidRPr="001F1FFC">
        <w:rPr>
          <w:rFonts w:ascii="Cambria" w:hAnsi="Cambria" w:cs="Times New Roman"/>
          <w:color w:val="auto"/>
          <w:sz w:val="22"/>
          <w:szCs w:val="22"/>
        </w:rPr>
        <w:t xml:space="preserve"> bol s nimi oboznámený, čo potvrdzuje podpisom na tejto zmluve. VPP a ZD tvoria neoddeliteľnú súčasť tejto</w:t>
      </w:r>
      <w:r w:rsidRPr="001F1FFC">
        <w:rPr>
          <w:rFonts w:ascii="Cambria" w:hAnsi="Cambria" w:cs="Times New Roman"/>
          <w:sz w:val="22"/>
          <w:szCs w:val="22"/>
        </w:rPr>
        <w:t xml:space="preserve"> zmluvy ako Príloha č. 4.</w:t>
      </w:r>
    </w:p>
    <w:p w:rsidR="00FC7156" w:rsidRPr="001F1FFC" w:rsidRDefault="00FC7156" w:rsidP="00FC7156">
      <w:pPr>
        <w:pStyle w:val="Default"/>
        <w:spacing w:line="276" w:lineRule="auto"/>
        <w:rPr>
          <w:rFonts w:ascii="Cambria" w:hAnsi="Cambria" w:cs="Times New Roman"/>
          <w:b/>
          <w:bCs/>
          <w:sz w:val="22"/>
          <w:szCs w:val="22"/>
        </w:rPr>
      </w:pPr>
    </w:p>
    <w:p w:rsidR="00FC7156" w:rsidRPr="001F1FFC" w:rsidRDefault="00FC7156" w:rsidP="00FC7156">
      <w:pPr>
        <w:pStyle w:val="Default"/>
        <w:spacing w:line="276" w:lineRule="auto"/>
        <w:jc w:val="center"/>
        <w:rPr>
          <w:rFonts w:ascii="Cambria" w:hAnsi="Cambria" w:cs="Times New Roman"/>
          <w:sz w:val="22"/>
          <w:szCs w:val="22"/>
        </w:rPr>
      </w:pPr>
      <w:r w:rsidRPr="001F1FFC">
        <w:rPr>
          <w:rFonts w:ascii="Cambria" w:hAnsi="Cambria" w:cs="Times New Roman"/>
          <w:b/>
          <w:bCs/>
          <w:sz w:val="22"/>
          <w:szCs w:val="22"/>
        </w:rPr>
        <w:t>Článok II</w:t>
      </w:r>
    </w:p>
    <w:p w:rsidR="00FC7156" w:rsidRPr="001F1FFC" w:rsidRDefault="00FC7156" w:rsidP="00FC7156">
      <w:pPr>
        <w:pStyle w:val="Default"/>
        <w:spacing w:line="276" w:lineRule="auto"/>
        <w:jc w:val="center"/>
        <w:rPr>
          <w:rFonts w:ascii="Cambria" w:hAnsi="Cambria" w:cs="Times New Roman"/>
          <w:b/>
          <w:bCs/>
          <w:sz w:val="22"/>
          <w:szCs w:val="22"/>
        </w:rPr>
      </w:pPr>
      <w:r w:rsidRPr="001F1FFC">
        <w:rPr>
          <w:rFonts w:ascii="Cambria" w:hAnsi="Cambria" w:cs="Times New Roman"/>
          <w:b/>
          <w:bCs/>
          <w:sz w:val="22"/>
          <w:szCs w:val="22"/>
        </w:rPr>
        <w:t>Vznik poistenia</w:t>
      </w:r>
    </w:p>
    <w:p w:rsidR="00FC7156" w:rsidRPr="001F1FFC" w:rsidRDefault="00FC7156" w:rsidP="00FC7156">
      <w:pPr>
        <w:pStyle w:val="Default"/>
        <w:spacing w:line="276" w:lineRule="auto"/>
        <w:jc w:val="center"/>
        <w:rPr>
          <w:rFonts w:ascii="Cambria" w:hAnsi="Cambria" w:cs="Times New Roman"/>
          <w:b/>
          <w:bCs/>
          <w:sz w:val="22"/>
          <w:szCs w:val="22"/>
        </w:rPr>
      </w:pPr>
    </w:p>
    <w:p w:rsidR="00FC7156" w:rsidRPr="001F1FFC" w:rsidRDefault="00FC7156" w:rsidP="00FC7156">
      <w:pPr>
        <w:pStyle w:val="Default"/>
        <w:numPr>
          <w:ilvl w:val="0"/>
          <w:numId w:val="2"/>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Poistenie vozidiel, ktoré sú uvedené v Prílohe č. 1 , začína dňom 01.01.2021, </w:t>
      </w:r>
      <w:bookmarkStart w:id="1" w:name="_Hlk41996029"/>
      <w:r w:rsidRPr="001F1FFC">
        <w:rPr>
          <w:rFonts w:ascii="Cambria" w:hAnsi="Cambria" w:cs="Times New Roman"/>
          <w:sz w:val="22"/>
          <w:szCs w:val="22"/>
        </w:rPr>
        <w:t>nie ale skôr ako je deň nadobudnutia účinnosti tejto zmluvy</w:t>
      </w:r>
      <w:bookmarkEnd w:id="1"/>
      <w:r w:rsidRPr="001F1FFC">
        <w:rPr>
          <w:rFonts w:ascii="Cambria" w:hAnsi="Cambria" w:cs="Times New Roman"/>
          <w:sz w:val="22"/>
          <w:szCs w:val="22"/>
        </w:rPr>
        <w:t xml:space="preserve">.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0"/>
          <w:numId w:val="2"/>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Poistenie vozidla flotily, ktoré nie je uvedené Prílohe č. 1 pri uzatváraní tejto zmluvy, môže vzniknúť aj rozšírením zoznamu vozidiel niektorým z nasledujúcich spôsobov: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1"/>
          <w:numId w:val="2"/>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Doručením riadne vyplnenej Prihlášky do poistenia (ďalej len „Prihláška“), ktorá tvorí Prílohu č. 2  tejto zmluvy v elektronickej podobe, z elektronickej (e-mailovej) adresy kontaktnej osoby poistníka, ktorý vykonáva starostlivosť o uvedenú zmluvu. Poistenie prihláseného vozidla alebo vozidiel takýmto spôsobom začína dňom uvedeným na Prihláške, nie však skôr ako je deň doručenia Prihlášky v dohodnutej forme na elektronickú (e-mailovú) adresu poisťovateľa, ktorá bude poistníkovi oznámená bezodkladne po nadobudnutí účinnosti tejto zmluvy.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1"/>
          <w:numId w:val="2"/>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lastRenderedPageBreak/>
        <w:t xml:space="preserve">Okamihom podpísania riadne vyplnenej Prihlášky oprávnenými zástupcami obidvoch zmluvných strán. Začiatok poistenia vozidiel vstupujúcich do poistenia podpísaním Prihlášky je deň uvedený na Prihláške, nie však skôr ako je deň podpísania Prihlášky obidvoma zmluvnými stranami. </w:t>
      </w:r>
    </w:p>
    <w:p w:rsidR="00FC7156" w:rsidRPr="001F1FFC" w:rsidRDefault="00FC7156" w:rsidP="00FC7156">
      <w:pPr>
        <w:pStyle w:val="Default"/>
        <w:spacing w:line="276" w:lineRule="auto"/>
        <w:rPr>
          <w:rFonts w:ascii="Cambria" w:hAnsi="Cambria" w:cs="Times New Roman"/>
          <w:b/>
          <w:bCs/>
          <w:color w:val="auto"/>
          <w:sz w:val="22"/>
          <w:szCs w:val="22"/>
        </w:rPr>
      </w:pPr>
    </w:p>
    <w:p w:rsidR="00FC7156" w:rsidRPr="001F1FFC" w:rsidRDefault="00FC7156" w:rsidP="00FC7156">
      <w:pPr>
        <w:pStyle w:val="Default"/>
        <w:spacing w:line="276" w:lineRule="auto"/>
        <w:rPr>
          <w:rFonts w:ascii="Cambria" w:hAnsi="Cambria" w:cs="Times New Roman"/>
          <w:b/>
          <w:bCs/>
          <w:color w:val="auto"/>
          <w:sz w:val="22"/>
          <w:szCs w:val="22"/>
        </w:rPr>
      </w:pPr>
    </w:p>
    <w:p w:rsidR="00FC7156" w:rsidRPr="001F1FFC" w:rsidRDefault="00FC7156" w:rsidP="00FC7156">
      <w:pPr>
        <w:pStyle w:val="Default"/>
        <w:keepNext/>
        <w:spacing w:line="276" w:lineRule="auto"/>
        <w:jc w:val="center"/>
        <w:rPr>
          <w:rFonts w:ascii="Cambria" w:hAnsi="Cambria" w:cs="Times New Roman"/>
          <w:color w:val="auto"/>
          <w:sz w:val="22"/>
          <w:szCs w:val="22"/>
        </w:rPr>
      </w:pPr>
      <w:r w:rsidRPr="001F1FFC">
        <w:rPr>
          <w:rFonts w:ascii="Cambria" w:hAnsi="Cambria" w:cs="Times New Roman"/>
          <w:b/>
          <w:bCs/>
          <w:color w:val="auto"/>
          <w:sz w:val="22"/>
          <w:szCs w:val="22"/>
        </w:rPr>
        <w:t>Článok III</w:t>
      </w:r>
    </w:p>
    <w:p w:rsidR="00FC7156" w:rsidRPr="001F1FFC" w:rsidRDefault="00FC7156" w:rsidP="00FC7156">
      <w:pPr>
        <w:pStyle w:val="Default"/>
        <w:keepNext/>
        <w:spacing w:line="276" w:lineRule="auto"/>
        <w:jc w:val="center"/>
        <w:rPr>
          <w:rFonts w:ascii="Cambria" w:hAnsi="Cambria" w:cs="Times New Roman"/>
          <w:b/>
          <w:bCs/>
          <w:color w:val="auto"/>
          <w:sz w:val="22"/>
          <w:szCs w:val="22"/>
        </w:rPr>
      </w:pPr>
      <w:r w:rsidRPr="001F1FFC">
        <w:rPr>
          <w:rFonts w:ascii="Cambria" w:hAnsi="Cambria" w:cs="Times New Roman"/>
          <w:b/>
          <w:bCs/>
          <w:color w:val="auto"/>
          <w:sz w:val="22"/>
          <w:szCs w:val="22"/>
        </w:rPr>
        <w:t>Doba poistenia, poistné obdobie</w:t>
      </w:r>
    </w:p>
    <w:p w:rsidR="00FC7156" w:rsidRPr="001F1FFC" w:rsidRDefault="00FC7156" w:rsidP="00FC7156">
      <w:pPr>
        <w:pStyle w:val="Default"/>
        <w:keepNext/>
        <w:spacing w:line="276" w:lineRule="auto"/>
        <w:jc w:val="center"/>
        <w:rPr>
          <w:rFonts w:ascii="Cambria" w:hAnsi="Cambria" w:cs="Times New Roman"/>
          <w:color w:val="auto"/>
          <w:sz w:val="22"/>
          <w:szCs w:val="22"/>
        </w:rPr>
      </w:pPr>
    </w:p>
    <w:p w:rsidR="00FC7156" w:rsidRPr="001F1FFC" w:rsidRDefault="00FC7156" w:rsidP="00FC7156">
      <w:pPr>
        <w:pStyle w:val="Default"/>
        <w:keepNext/>
        <w:numPr>
          <w:ilvl w:val="0"/>
          <w:numId w:val="3"/>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Táto zmluva sa uzatvára na dobu určitú od 01.01.2021, 00.00 hod do 31.12.2021, 24.00 hod. </w:t>
      </w:r>
    </w:p>
    <w:p w:rsidR="00FC7156" w:rsidRPr="001F1FFC" w:rsidRDefault="00FC7156" w:rsidP="00FC7156">
      <w:pPr>
        <w:pStyle w:val="Default"/>
        <w:keepNext/>
        <w:spacing w:line="276" w:lineRule="auto"/>
        <w:ind w:left="567"/>
        <w:jc w:val="both"/>
        <w:rPr>
          <w:rFonts w:ascii="Cambria" w:hAnsi="Cambria" w:cs="Times New Roman"/>
          <w:sz w:val="22"/>
          <w:szCs w:val="22"/>
        </w:rPr>
      </w:pPr>
      <w:r w:rsidRPr="001F1FFC">
        <w:rPr>
          <w:rFonts w:ascii="Cambria" w:hAnsi="Cambria" w:cs="Times New Roman"/>
          <w:sz w:val="22"/>
          <w:szCs w:val="22"/>
        </w:rPr>
        <w:t xml:space="preserve">Poistným obdobím flotily je kalendárny rok. </w:t>
      </w:r>
    </w:p>
    <w:p w:rsidR="00FC7156" w:rsidRPr="001F1FFC" w:rsidRDefault="00FC7156" w:rsidP="00FC7156">
      <w:pPr>
        <w:pStyle w:val="Default"/>
        <w:spacing w:line="276" w:lineRule="auto"/>
        <w:ind w:left="567"/>
        <w:jc w:val="both"/>
        <w:rPr>
          <w:rFonts w:ascii="Cambria" w:hAnsi="Cambria" w:cs="Times New Roman"/>
          <w:sz w:val="22"/>
          <w:szCs w:val="22"/>
        </w:rPr>
      </w:pPr>
      <w:r w:rsidRPr="001F1FFC">
        <w:rPr>
          <w:rFonts w:ascii="Cambria" w:hAnsi="Cambria" w:cs="Times New Roman"/>
          <w:sz w:val="22"/>
          <w:szCs w:val="22"/>
        </w:rPr>
        <w:t xml:space="preserve">Poistné obdobie je od 01.01.2021 do 31.12.2021. </w:t>
      </w:r>
    </w:p>
    <w:p w:rsidR="00FC7156" w:rsidRPr="001F1FFC" w:rsidRDefault="00FC7156" w:rsidP="00FC7156">
      <w:pPr>
        <w:pStyle w:val="Default"/>
        <w:spacing w:line="276" w:lineRule="auto"/>
        <w:ind w:left="567"/>
        <w:jc w:val="both"/>
        <w:rPr>
          <w:rFonts w:ascii="Cambria" w:hAnsi="Cambria" w:cs="Times New Roman"/>
          <w:sz w:val="22"/>
          <w:szCs w:val="22"/>
        </w:rPr>
      </w:pPr>
    </w:p>
    <w:p w:rsidR="00FC7156" w:rsidRPr="001F1FFC" w:rsidRDefault="00FC7156" w:rsidP="00FC7156">
      <w:pPr>
        <w:pStyle w:val="Default"/>
        <w:numPr>
          <w:ilvl w:val="0"/>
          <w:numId w:val="3"/>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Poistné obdobie jednotlivých vozidiel poistených vo flotile sa riadi poistným obdobím flotily. Poistné obdobie pre poistenie vozidla flotily, ktorého poistenie začalo po dni začiatku poistného obdobia flotily (bod 1 tohto článku) začína dňom začiatku poistenia uvedeným na Prihláške. Koniec prvého poistného obdobia takéhoto dodatočne poisteného vozidla je zhodný s koncom poistného obdobia flotily. Ďalšie poistné obdobia takéhoto vozidla plynú zhodne s poistným obdobím flotily. </w:t>
      </w:r>
    </w:p>
    <w:p w:rsidR="00FC7156" w:rsidRPr="001F1FFC" w:rsidRDefault="00FC7156" w:rsidP="00FC7156">
      <w:pPr>
        <w:pStyle w:val="Default"/>
        <w:spacing w:line="276" w:lineRule="auto"/>
        <w:ind w:left="567"/>
        <w:jc w:val="both"/>
        <w:rPr>
          <w:rFonts w:ascii="Cambria" w:hAnsi="Cambria" w:cs="Times New Roman"/>
          <w:color w:val="auto"/>
          <w:sz w:val="22"/>
          <w:szCs w:val="22"/>
        </w:rPr>
      </w:pPr>
      <w:r w:rsidRPr="001F1FFC">
        <w:rPr>
          <w:rFonts w:ascii="Cambria" w:hAnsi="Cambria" w:cs="Times New Roman"/>
          <w:color w:val="auto"/>
          <w:sz w:val="22"/>
          <w:szCs w:val="22"/>
        </w:rPr>
        <w:t>Poistné za poistné obdobie bude u takéhoto vozidla stanovené pomerne podľa dĺžky trvania poistenia, ktoré vzniklo v zmysle čl. II. ods. 2 tejto zmluvy, s výnimkou, ak poistenie takéhoto vozidla v poistnom období zanikne z dôvodu poistnej udalosti - totálnej škody. V takomto prípade je prvým poistným obdobím vozidla flotily jeden rok a začína odo dňa začiatku poistenia takéhoto vozidla (čl. II. ods.2) , pričom poisťovateľovi prináleží poistné za celé poistné obdobie poistenia príslušného vozidla.</w:t>
      </w:r>
    </w:p>
    <w:p w:rsidR="00FC7156" w:rsidRPr="001F1FFC" w:rsidRDefault="00FC7156" w:rsidP="00FC7156">
      <w:pPr>
        <w:pStyle w:val="Default"/>
        <w:spacing w:line="276" w:lineRule="auto"/>
        <w:rPr>
          <w:rFonts w:ascii="Cambria" w:hAnsi="Cambria" w:cs="Times New Roman"/>
          <w:b/>
          <w:bCs/>
          <w:color w:val="auto"/>
          <w:sz w:val="22"/>
          <w:szCs w:val="22"/>
        </w:rPr>
      </w:pPr>
      <w:r w:rsidRPr="001F1FFC">
        <w:rPr>
          <w:rFonts w:ascii="Cambria" w:hAnsi="Cambria" w:cs="Times New Roman"/>
          <w:b/>
          <w:bCs/>
          <w:color w:val="auto"/>
          <w:sz w:val="22"/>
          <w:szCs w:val="22"/>
        </w:rPr>
        <w:t xml:space="preserve"> </w:t>
      </w:r>
    </w:p>
    <w:p w:rsidR="00FC7156" w:rsidRPr="001F1FFC" w:rsidRDefault="00FC7156" w:rsidP="00FC7156">
      <w:pPr>
        <w:pStyle w:val="Default"/>
        <w:spacing w:line="276" w:lineRule="auto"/>
        <w:rPr>
          <w:rFonts w:ascii="Cambria" w:hAnsi="Cambria" w:cs="Times New Roman"/>
          <w:b/>
          <w:bCs/>
          <w:color w:val="auto"/>
          <w:sz w:val="22"/>
          <w:szCs w:val="22"/>
        </w:rPr>
      </w:pPr>
    </w:p>
    <w:p w:rsidR="00FC7156" w:rsidRPr="001F1FFC" w:rsidRDefault="00FC7156" w:rsidP="00FC7156">
      <w:pPr>
        <w:pStyle w:val="Default"/>
        <w:spacing w:line="276" w:lineRule="auto"/>
        <w:jc w:val="center"/>
        <w:rPr>
          <w:rFonts w:ascii="Cambria" w:hAnsi="Cambria" w:cs="Times New Roman"/>
          <w:color w:val="auto"/>
          <w:sz w:val="22"/>
          <w:szCs w:val="22"/>
        </w:rPr>
      </w:pPr>
      <w:r w:rsidRPr="001F1FFC">
        <w:rPr>
          <w:rFonts w:ascii="Cambria" w:hAnsi="Cambria" w:cs="Times New Roman"/>
          <w:b/>
          <w:bCs/>
          <w:color w:val="auto"/>
          <w:sz w:val="22"/>
          <w:szCs w:val="22"/>
        </w:rPr>
        <w:t>Článok IV</w:t>
      </w:r>
    </w:p>
    <w:p w:rsidR="00FC7156" w:rsidRPr="001F1FFC" w:rsidRDefault="00FC7156" w:rsidP="00FC7156">
      <w:pPr>
        <w:pStyle w:val="Default"/>
        <w:spacing w:line="276" w:lineRule="auto"/>
        <w:jc w:val="center"/>
        <w:rPr>
          <w:rFonts w:ascii="Cambria" w:hAnsi="Cambria" w:cs="Times New Roman"/>
          <w:b/>
          <w:bCs/>
          <w:color w:val="auto"/>
          <w:sz w:val="22"/>
          <w:szCs w:val="22"/>
        </w:rPr>
      </w:pPr>
      <w:r w:rsidRPr="001F1FFC">
        <w:rPr>
          <w:rFonts w:ascii="Cambria" w:hAnsi="Cambria" w:cs="Times New Roman"/>
          <w:b/>
          <w:bCs/>
          <w:color w:val="auto"/>
          <w:sz w:val="22"/>
          <w:szCs w:val="22"/>
        </w:rPr>
        <w:t>Rozsah poistenia</w:t>
      </w:r>
    </w:p>
    <w:p w:rsidR="00FC7156" w:rsidRPr="001F1FFC" w:rsidRDefault="00FC7156" w:rsidP="00FC7156">
      <w:pPr>
        <w:pStyle w:val="Default"/>
        <w:spacing w:line="276" w:lineRule="auto"/>
        <w:jc w:val="both"/>
        <w:rPr>
          <w:rFonts w:ascii="Cambria" w:hAnsi="Cambria" w:cs="Times New Roman"/>
          <w:color w:val="auto"/>
          <w:sz w:val="22"/>
          <w:szCs w:val="22"/>
        </w:rPr>
      </w:pPr>
    </w:p>
    <w:p w:rsidR="00FC7156" w:rsidRPr="001F1FFC" w:rsidRDefault="00FC7156" w:rsidP="00FC7156">
      <w:pPr>
        <w:pStyle w:val="Default"/>
        <w:numPr>
          <w:ilvl w:val="0"/>
          <w:numId w:val="4"/>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Limitom poistného plnenia je najvyššia hranica poistného plnenia poisťovne pri jednej škodovej udalosti. Limit poistného plnenia z jednej poistnej udalosti musí byť: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0"/>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5 </w:t>
      </w:r>
      <w:r>
        <w:rPr>
          <w:rFonts w:ascii="Cambria" w:hAnsi="Cambria" w:cs="Times New Roman"/>
          <w:sz w:val="22"/>
          <w:szCs w:val="22"/>
        </w:rPr>
        <w:t>240</w:t>
      </w:r>
      <w:r w:rsidRPr="001F1FFC">
        <w:rPr>
          <w:rFonts w:ascii="Cambria" w:hAnsi="Cambria" w:cs="Times New Roman"/>
          <w:sz w:val="22"/>
          <w:szCs w:val="22"/>
        </w:rPr>
        <w:t xml:space="preserve"> 000,00 Eur za škodu na zdraví a nákladov pri usmrtení 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zabezpečenia, ak je poistník povinný nahradiť ich týmto subjektom bez ohľadu na počet zranených alebo usmrtených,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0"/>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1 </w:t>
      </w:r>
      <w:r>
        <w:rPr>
          <w:rFonts w:ascii="Cambria" w:hAnsi="Cambria" w:cs="Times New Roman"/>
          <w:sz w:val="22"/>
          <w:szCs w:val="22"/>
        </w:rPr>
        <w:t>050</w:t>
      </w:r>
      <w:r w:rsidRPr="001F1FFC">
        <w:rPr>
          <w:rFonts w:ascii="Cambria" w:hAnsi="Cambria" w:cs="Times New Roman"/>
          <w:sz w:val="22"/>
          <w:szCs w:val="22"/>
        </w:rPr>
        <w:t xml:space="preserve"> 000,00 Eur za škodu vzniknutú poškodením, zničením, odcudzením alebo stratou veci, vzniknutú ušlým ziskom, vzniknutú účelne vynaloženými nákladmi spojenými s právnym zastúpením pri uplatňovaní nárokov podľa vyššie uvedeného textu, ak poisťovateľ nesplnil povinnosti uvedené v § 11 ods. 6 písm. a) alebo písm. b) zákona alebo poisťovateľ neoprávnene odmietol poskytnúť poistné plnenie, alebo neoprávnene krátil poskytnuté poistné plnenie bez ohľadu na počet poškodených.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0"/>
          <w:numId w:val="4"/>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lastRenderedPageBreak/>
        <w:t xml:space="preserve">Územná platnosť poistenia: geografické územie Európy.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0"/>
          <w:numId w:val="4"/>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Poisťovateľ sa zaväzuje, že počas doby trvania poistenia nezníži uvedené limity poistného plnenia príslušnými VPP. </w:t>
      </w:r>
    </w:p>
    <w:p w:rsidR="00FC7156" w:rsidRPr="001F1FFC" w:rsidRDefault="00FC7156" w:rsidP="00FC7156">
      <w:pPr>
        <w:pStyle w:val="ListParagraph"/>
        <w:jc w:val="both"/>
        <w:rPr>
          <w:rFonts w:ascii="Cambria" w:hAnsi="Cambria"/>
          <w:sz w:val="22"/>
          <w:szCs w:val="22"/>
        </w:rPr>
      </w:pPr>
    </w:p>
    <w:p w:rsidR="00FC7156" w:rsidRPr="001F1FFC" w:rsidRDefault="00FC7156" w:rsidP="00FC7156">
      <w:pPr>
        <w:pStyle w:val="Default"/>
        <w:numPr>
          <w:ilvl w:val="0"/>
          <w:numId w:val="4"/>
        </w:numPr>
        <w:spacing w:line="276" w:lineRule="auto"/>
        <w:ind w:left="567" w:hanging="567"/>
        <w:jc w:val="both"/>
        <w:rPr>
          <w:rFonts w:ascii="Cambria" w:hAnsi="Cambria" w:cs="Times New Roman"/>
          <w:sz w:val="22"/>
          <w:szCs w:val="22"/>
        </w:rPr>
      </w:pPr>
      <w:r w:rsidRPr="001F1FFC">
        <w:rPr>
          <w:rFonts w:ascii="Cambria" w:hAnsi="Cambria" w:cs="Times New Roman"/>
          <w:color w:val="auto"/>
          <w:sz w:val="22"/>
          <w:szCs w:val="22"/>
        </w:rPr>
        <w:t xml:space="preserve">Dojednáva sa, že poisťovateľ poskytne poistníkovi, na ktorého sa vzťahuje táto zmluva, možnosť využívať asistenčné služby pre všetky motorové vozidlá s celkovou prípustnou hmotnosťou do 3 500 kg v rozsahu uvedenom vo Všeobecných podmienkach pre poskytovanie asistenčných služieb podľa Prílohy č. 6 tejto zmluvy. </w:t>
      </w:r>
      <w:r w:rsidRPr="001F1FFC">
        <w:rPr>
          <w:rFonts w:ascii="Cambria" w:hAnsi="Cambria" w:cs="Times New Roman"/>
          <w:sz w:val="22"/>
          <w:szCs w:val="22"/>
        </w:rPr>
        <w:t>Cena za asistenčné služby je zahrnutá v poistnom.</w:t>
      </w:r>
    </w:p>
    <w:p w:rsidR="00FC7156" w:rsidRPr="001F1FFC" w:rsidRDefault="00FC7156" w:rsidP="00FC7156">
      <w:pPr>
        <w:pStyle w:val="Default"/>
        <w:spacing w:line="276" w:lineRule="auto"/>
        <w:ind w:left="567" w:hanging="567"/>
        <w:jc w:val="both"/>
        <w:rPr>
          <w:rFonts w:ascii="Cambria" w:hAnsi="Cambria" w:cs="Times New Roman"/>
          <w:b/>
          <w:bCs/>
          <w:color w:val="auto"/>
          <w:sz w:val="22"/>
          <w:szCs w:val="22"/>
        </w:rPr>
      </w:pPr>
    </w:p>
    <w:p w:rsidR="00FC7156" w:rsidRPr="001F1FFC" w:rsidRDefault="00FC7156" w:rsidP="00FC7156">
      <w:pPr>
        <w:pStyle w:val="Default"/>
        <w:spacing w:line="276" w:lineRule="auto"/>
        <w:ind w:left="567" w:hanging="567"/>
        <w:jc w:val="both"/>
        <w:rPr>
          <w:rFonts w:ascii="Cambria" w:hAnsi="Cambria" w:cs="Times New Roman"/>
          <w:b/>
          <w:bCs/>
          <w:color w:val="auto"/>
          <w:sz w:val="22"/>
          <w:szCs w:val="22"/>
        </w:rPr>
      </w:pPr>
    </w:p>
    <w:p w:rsidR="00FC7156" w:rsidRPr="001F1FFC" w:rsidRDefault="00FC7156" w:rsidP="00FC7156">
      <w:pPr>
        <w:pStyle w:val="Default"/>
        <w:spacing w:line="276" w:lineRule="auto"/>
        <w:jc w:val="center"/>
        <w:rPr>
          <w:rFonts w:ascii="Cambria" w:hAnsi="Cambria" w:cs="Times New Roman"/>
          <w:color w:val="auto"/>
          <w:sz w:val="22"/>
          <w:szCs w:val="22"/>
        </w:rPr>
      </w:pPr>
      <w:r w:rsidRPr="001F1FFC">
        <w:rPr>
          <w:rFonts w:ascii="Cambria" w:hAnsi="Cambria" w:cs="Times New Roman"/>
          <w:b/>
          <w:bCs/>
          <w:color w:val="auto"/>
          <w:sz w:val="22"/>
          <w:szCs w:val="22"/>
        </w:rPr>
        <w:t>Článok V</w:t>
      </w:r>
    </w:p>
    <w:p w:rsidR="00FC7156" w:rsidRPr="001F1FFC" w:rsidRDefault="00FC7156" w:rsidP="00FC7156">
      <w:pPr>
        <w:pStyle w:val="Default"/>
        <w:spacing w:line="276" w:lineRule="auto"/>
        <w:jc w:val="center"/>
        <w:rPr>
          <w:rFonts w:ascii="Cambria" w:hAnsi="Cambria" w:cs="Times New Roman"/>
          <w:b/>
          <w:bCs/>
          <w:color w:val="auto"/>
          <w:sz w:val="22"/>
          <w:szCs w:val="22"/>
        </w:rPr>
      </w:pPr>
      <w:r w:rsidRPr="001F1FFC">
        <w:rPr>
          <w:rFonts w:ascii="Cambria" w:hAnsi="Cambria" w:cs="Times New Roman"/>
          <w:b/>
          <w:bCs/>
          <w:color w:val="auto"/>
          <w:sz w:val="22"/>
          <w:szCs w:val="22"/>
        </w:rPr>
        <w:t>Výška, platba a splatnosť poistného</w:t>
      </w:r>
    </w:p>
    <w:p w:rsidR="00FC7156" w:rsidRPr="001F1FFC" w:rsidRDefault="00FC7156" w:rsidP="00FC7156">
      <w:pPr>
        <w:pStyle w:val="Default"/>
        <w:spacing w:line="276" w:lineRule="auto"/>
        <w:jc w:val="both"/>
        <w:rPr>
          <w:rFonts w:ascii="Cambria" w:hAnsi="Cambria" w:cs="Times New Roman"/>
          <w:color w:val="auto"/>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Výška poistného sa určí podľa sadzieb poistného v zmysle sadzobníka poisťovateľa pre flotilové povinné zmluvné poistenie (ďalej len „Sadzobník“), ktorý tvorí Prílohu č. 3 tejto zmluvy. </w:t>
      </w:r>
    </w:p>
    <w:p w:rsidR="00FC7156" w:rsidRPr="001F1FFC" w:rsidRDefault="00FC7156" w:rsidP="00FC7156">
      <w:pPr>
        <w:pStyle w:val="Default"/>
        <w:spacing w:line="276" w:lineRule="auto"/>
        <w:ind w:left="567"/>
        <w:jc w:val="both"/>
        <w:rPr>
          <w:rFonts w:ascii="Cambria" w:hAnsi="Cambria" w:cs="Times New Roman"/>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Sadzby poistného stanovené v zmysle bodu 1 tohto článku zmluvy sú záväzné počas celej doby trvania poistenia.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Podľa zákona č. 222/2004 </w:t>
      </w:r>
      <w:proofErr w:type="spellStart"/>
      <w:r w:rsidRPr="001F1FFC">
        <w:rPr>
          <w:rFonts w:ascii="Cambria" w:hAnsi="Cambria" w:cs="Times New Roman"/>
          <w:sz w:val="22"/>
          <w:szCs w:val="22"/>
        </w:rPr>
        <w:t>Z.z</w:t>
      </w:r>
      <w:proofErr w:type="spellEnd"/>
      <w:r w:rsidRPr="001F1FFC">
        <w:rPr>
          <w:rFonts w:ascii="Cambria" w:hAnsi="Cambria" w:cs="Times New Roman"/>
          <w:sz w:val="22"/>
          <w:szCs w:val="22"/>
        </w:rPr>
        <w:t xml:space="preserve">. o dani z pridanej hodnoty v znení neskorších predpisov sú poisťovacie služby od DPH oslobodené. Z uvedeného dôvodu výška poistného bude uvedená v cene bez DPH. </w:t>
      </w:r>
    </w:p>
    <w:p w:rsidR="00FC7156" w:rsidRPr="001F1FFC" w:rsidRDefault="00FC7156" w:rsidP="00FC7156">
      <w:pPr>
        <w:pStyle w:val="ListParagraph"/>
        <w:ind w:left="567" w:hanging="567"/>
        <w:jc w:val="both"/>
        <w:rPr>
          <w:rFonts w:ascii="Cambria" w:hAnsi="Cambria"/>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Zmluvné strany sa dohodli, že poistné bude hradené  ročne na základe predpisu poistného</w:t>
      </w:r>
      <w:r w:rsidRPr="009E4A0E">
        <w:rPr>
          <w:rFonts w:ascii="Cambria" w:hAnsi="Cambria" w:cs="Times New Roman"/>
          <w:sz w:val="22"/>
          <w:szCs w:val="22"/>
        </w:rPr>
        <w:t>, ktorý bude doručený poistníkovi na začiatku poistného obdobia</w:t>
      </w:r>
      <w:r w:rsidRPr="001F1FFC">
        <w:rPr>
          <w:rFonts w:ascii="Cambria" w:hAnsi="Cambria" w:cs="Times New Roman"/>
          <w:sz w:val="22"/>
          <w:szCs w:val="22"/>
        </w:rPr>
        <w:t>.</w:t>
      </w:r>
      <w:r w:rsidRPr="009E4A0E">
        <w:t xml:space="preserve"> </w:t>
      </w:r>
      <w:r w:rsidRPr="009E4A0E">
        <w:rPr>
          <w:rFonts w:ascii="Cambria" w:hAnsi="Cambria" w:cs="Times New Roman"/>
          <w:sz w:val="22"/>
          <w:szCs w:val="22"/>
        </w:rPr>
        <w:t xml:space="preserve">Dátum splatnosti predpisu poistného je 30 dní od dátumu doručenia predpisu  poistníkovi. </w:t>
      </w:r>
      <w:r w:rsidRPr="001F1FFC">
        <w:rPr>
          <w:rFonts w:ascii="Cambria" w:hAnsi="Cambria" w:cs="Times New Roman"/>
          <w:sz w:val="22"/>
          <w:szCs w:val="22"/>
        </w:rPr>
        <w:t xml:space="preserve"> </w:t>
      </w:r>
      <w:r>
        <w:rPr>
          <w:rFonts w:ascii="Cambria" w:hAnsi="Cambria" w:cs="Times New Roman"/>
          <w:sz w:val="22"/>
          <w:szCs w:val="22"/>
        </w:rPr>
        <w:t>V</w:t>
      </w:r>
      <w:r w:rsidRPr="001F1FFC">
        <w:rPr>
          <w:rFonts w:ascii="Cambria" w:hAnsi="Cambria" w:cs="Times New Roman"/>
          <w:sz w:val="22"/>
          <w:szCs w:val="22"/>
        </w:rPr>
        <w:t>yúčtovanie poistného predloží poisťovateľ poistníkovi najneskôr do 30 dní po skončení poistného obdobia.</w:t>
      </w:r>
    </w:p>
    <w:p w:rsidR="00FC7156" w:rsidRPr="001F1FFC" w:rsidRDefault="00FC7156" w:rsidP="00FC7156">
      <w:pPr>
        <w:pStyle w:val="ListParagraph"/>
        <w:jc w:val="both"/>
        <w:rPr>
          <w:rFonts w:ascii="Cambria" w:hAnsi="Cambria"/>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Predpisom (vyúčtovaním) poistného sa rozumie písomné oznámenie výšky a splatnosti poistného, ktoré poisťovateľ zasiela poistníkovi. Za písomné oznámenie sa pre účely tohto ustanovenia považuje aj oznámenie v elektronickej podobe doručené dvom kontaktným osobám poistníka prostredníctvom e-mailu.</w:t>
      </w:r>
    </w:p>
    <w:p w:rsidR="00FC7156" w:rsidRPr="001F1FFC" w:rsidRDefault="00FC7156" w:rsidP="00FC7156">
      <w:pPr>
        <w:pStyle w:val="ListParagraph"/>
        <w:ind w:left="567" w:hanging="567"/>
        <w:jc w:val="both"/>
        <w:rPr>
          <w:rFonts w:ascii="Cambria" w:hAnsi="Cambria"/>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Súčasne s vyúčtovaním poistného bude zasielať poisťovateľ poistníkovi aj zoznam poistených motorových vozidiel.</w:t>
      </w:r>
    </w:p>
    <w:p w:rsidR="00FC7156" w:rsidRPr="001F1FFC" w:rsidRDefault="00FC7156" w:rsidP="00FC7156">
      <w:pPr>
        <w:pStyle w:val="ListParagraph"/>
        <w:rPr>
          <w:rFonts w:ascii="Cambria" w:hAnsi="Cambria"/>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V prípade vzniku poistenia v priebehu poistného obdobia, za ktoré je hradené bežné poistné, je poisťovateľ oprávnený podľa sadzobníka predpísať poistníkovi </w:t>
      </w:r>
      <w:proofErr w:type="spellStart"/>
      <w:r w:rsidRPr="001F1FFC">
        <w:rPr>
          <w:rFonts w:ascii="Cambria" w:hAnsi="Cambria" w:cs="Times New Roman"/>
          <w:sz w:val="22"/>
          <w:szCs w:val="22"/>
        </w:rPr>
        <w:t>prorátne</w:t>
      </w:r>
      <w:proofErr w:type="spellEnd"/>
      <w:r w:rsidRPr="001F1FFC">
        <w:rPr>
          <w:rFonts w:ascii="Cambria" w:hAnsi="Cambria" w:cs="Times New Roman"/>
          <w:sz w:val="22"/>
          <w:szCs w:val="22"/>
        </w:rPr>
        <w:t xml:space="preserve"> (pomerné) poistné priebežne v závislosti od zvýšenia počtu vozidiel vo flotile. Poistník sa zaväzuje uhradiť </w:t>
      </w:r>
      <w:proofErr w:type="spellStart"/>
      <w:r w:rsidRPr="001F1FFC">
        <w:rPr>
          <w:rFonts w:ascii="Cambria" w:hAnsi="Cambria" w:cs="Times New Roman"/>
          <w:sz w:val="22"/>
          <w:szCs w:val="22"/>
        </w:rPr>
        <w:t>prorátne</w:t>
      </w:r>
      <w:proofErr w:type="spellEnd"/>
      <w:r w:rsidRPr="001F1FFC">
        <w:rPr>
          <w:rFonts w:ascii="Cambria" w:hAnsi="Cambria" w:cs="Times New Roman"/>
          <w:sz w:val="22"/>
          <w:szCs w:val="22"/>
        </w:rPr>
        <w:t xml:space="preserve"> poistné v termíne do 30 dní od dátumu doručenia písomného predpisu (vyúčtovania) takéhoto poistného poistníkovi.</w:t>
      </w:r>
    </w:p>
    <w:p w:rsidR="00FC7156" w:rsidRPr="001F1FFC" w:rsidRDefault="00FC7156" w:rsidP="00FC7156">
      <w:pPr>
        <w:pStyle w:val="ListParagraph"/>
        <w:rPr>
          <w:rFonts w:ascii="Cambria" w:hAnsi="Cambria"/>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V prípade zmeny a zániku poistenia pre jednotlivé vozidlá je poisťovateľ povinný predpísať poistníkovi len pomerné poistné za tieto vozidlá. Konečný predpis (vyúčtovanie) poistného predloží poisťovateľ poistníkovi najneskôr do 30 dní po skončení poistného obdobia.</w:t>
      </w:r>
    </w:p>
    <w:p w:rsidR="00FC7156" w:rsidRPr="001F1FFC" w:rsidRDefault="00FC7156" w:rsidP="00FC7156">
      <w:pPr>
        <w:pStyle w:val="ListParagraph"/>
        <w:ind w:left="567" w:hanging="567"/>
        <w:jc w:val="both"/>
        <w:rPr>
          <w:rFonts w:ascii="Cambria" w:hAnsi="Cambria"/>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Je dohodnuté bezhotovostné platenie poistného na účet poisťovateľa, pričom </w:t>
      </w:r>
      <w:r w:rsidRPr="000D06AE">
        <w:rPr>
          <w:rFonts w:ascii="Cambria" w:hAnsi="Cambria" w:cs="DelvardCond Reg"/>
          <w:color w:val="000000" w:themeColor="text1"/>
          <w:sz w:val="22"/>
          <w:szCs w:val="22"/>
        </w:rPr>
        <w:t>splatné</w:t>
      </w:r>
      <w:r w:rsidRPr="001F1FFC">
        <w:rPr>
          <w:rFonts w:ascii="Cambria" w:hAnsi="Cambria" w:cs="Times New Roman"/>
          <w:sz w:val="22"/>
          <w:szCs w:val="22"/>
        </w:rPr>
        <w:t xml:space="preserve"> poistné sa považuje za uhradené dňom jeho </w:t>
      </w:r>
      <w:r w:rsidRPr="000D06AE">
        <w:rPr>
          <w:rFonts w:ascii="Cambria" w:hAnsi="Cambria" w:cs="DelvardCond Reg"/>
          <w:color w:val="000000" w:themeColor="text1"/>
          <w:sz w:val="22"/>
          <w:szCs w:val="22"/>
        </w:rPr>
        <w:t>odpísania z účtu poistníka</w:t>
      </w:r>
      <w:r w:rsidRPr="001F1FFC" w:rsidDel="003A398F">
        <w:rPr>
          <w:rFonts w:ascii="Cambria" w:hAnsi="Cambria" w:cs="Times New Roman"/>
          <w:sz w:val="22"/>
          <w:szCs w:val="22"/>
        </w:rPr>
        <w:t xml:space="preserve"> </w:t>
      </w:r>
      <w:r w:rsidRPr="001F1FFC">
        <w:rPr>
          <w:rFonts w:ascii="Cambria" w:hAnsi="Cambria" w:cs="Times New Roman"/>
          <w:sz w:val="22"/>
          <w:szCs w:val="22"/>
        </w:rPr>
        <w:t xml:space="preserve">uvedený v záhlaví tejto zmluvy. </w:t>
      </w:r>
    </w:p>
    <w:p w:rsidR="00FC7156" w:rsidRPr="001F1FFC" w:rsidRDefault="00FC7156" w:rsidP="00FC7156">
      <w:pPr>
        <w:pStyle w:val="Default"/>
        <w:spacing w:line="276" w:lineRule="auto"/>
        <w:ind w:left="567"/>
        <w:jc w:val="both"/>
        <w:rPr>
          <w:rFonts w:ascii="Cambria" w:hAnsi="Cambria" w:cs="Times New Roman"/>
          <w:sz w:val="22"/>
          <w:szCs w:val="22"/>
        </w:rPr>
      </w:pPr>
    </w:p>
    <w:p w:rsidR="00FC7156" w:rsidRPr="001F1FFC" w:rsidRDefault="00FC7156" w:rsidP="00FC7156">
      <w:pPr>
        <w:pStyle w:val="Default"/>
        <w:numPr>
          <w:ilvl w:val="1"/>
          <w:numId w:val="5"/>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V prípade vyradenia motorového vozidla z poistenia zodpovednosti je povinný </w:t>
      </w:r>
      <w:r w:rsidRPr="000D06AE">
        <w:rPr>
          <w:rFonts w:ascii="Cambria" w:hAnsi="Cambria" w:cs="DelvardCond Reg"/>
          <w:color w:val="000000" w:themeColor="text1"/>
          <w:sz w:val="22"/>
          <w:szCs w:val="22"/>
        </w:rPr>
        <w:t>poisťovateľ</w:t>
      </w:r>
      <w:r w:rsidRPr="001F1FFC">
        <w:rPr>
          <w:rFonts w:ascii="Cambria" w:hAnsi="Cambria" w:cs="Times New Roman"/>
          <w:sz w:val="22"/>
          <w:szCs w:val="22"/>
        </w:rPr>
        <w:t xml:space="preserve">  vrátiť nespotrebované poistné poistníkovi na jeho účet.</w:t>
      </w:r>
    </w:p>
    <w:p w:rsidR="00FC7156" w:rsidRPr="001F1FFC" w:rsidRDefault="00FC7156" w:rsidP="00FC7156">
      <w:pPr>
        <w:pStyle w:val="Default"/>
        <w:spacing w:line="276" w:lineRule="auto"/>
        <w:rPr>
          <w:rFonts w:ascii="Cambria" w:hAnsi="Cambria" w:cs="Times New Roman"/>
          <w:b/>
          <w:bCs/>
          <w:color w:val="auto"/>
          <w:sz w:val="22"/>
          <w:szCs w:val="22"/>
        </w:rPr>
      </w:pPr>
    </w:p>
    <w:p w:rsidR="00FC7156" w:rsidRPr="001F1FFC" w:rsidRDefault="00FC7156" w:rsidP="00FC7156">
      <w:pPr>
        <w:pStyle w:val="Default"/>
        <w:spacing w:line="276" w:lineRule="auto"/>
        <w:rPr>
          <w:rFonts w:ascii="Cambria" w:hAnsi="Cambria" w:cs="Times New Roman"/>
          <w:b/>
          <w:bCs/>
          <w:color w:val="auto"/>
          <w:sz w:val="22"/>
          <w:szCs w:val="22"/>
        </w:rPr>
      </w:pPr>
    </w:p>
    <w:p w:rsidR="00FC7156" w:rsidRPr="001F1FFC" w:rsidRDefault="00FC7156" w:rsidP="00FC7156">
      <w:pPr>
        <w:pStyle w:val="Default"/>
        <w:spacing w:line="276" w:lineRule="auto"/>
        <w:jc w:val="center"/>
        <w:rPr>
          <w:rFonts w:ascii="Cambria" w:hAnsi="Cambria" w:cs="Times New Roman"/>
          <w:color w:val="auto"/>
          <w:sz w:val="22"/>
          <w:szCs w:val="22"/>
        </w:rPr>
      </w:pPr>
      <w:r w:rsidRPr="001F1FFC">
        <w:rPr>
          <w:rFonts w:ascii="Cambria" w:hAnsi="Cambria" w:cs="Times New Roman"/>
          <w:b/>
          <w:bCs/>
          <w:color w:val="auto"/>
          <w:sz w:val="22"/>
          <w:szCs w:val="22"/>
        </w:rPr>
        <w:t>Článok VI</w:t>
      </w:r>
    </w:p>
    <w:p w:rsidR="00FC7156" w:rsidRPr="001F1FFC" w:rsidRDefault="00FC7156" w:rsidP="00FC7156">
      <w:pPr>
        <w:pStyle w:val="Default"/>
        <w:spacing w:line="276" w:lineRule="auto"/>
        <w:jc w:val="center"/>
        <w:rPr>
          <w:rFonts w:ascii="Cambria" w:hAnsi="Cambria" w:cs="Times New Roman"/>
          <w:b/>
          <w:bCs/>
          <w:color w:val="auto"/>
          <w:sz w:val="22"/>
          <w:szCs w:val="22"/>
        </w:rPr>
      </w:pPr>
      <w:r w:rsidRPr="001F1FFC">
        <w:rPr>
          <w:rFonts w:ascii="Cambria" w:hAnsi="Cambria" w:cs="Times New Roman"/>
          <w:b/>
          <w:bCs/>
          <w:color w:val="auto"/>
          <w:sz w:val="22"/>
          <w:szCs w:val="22"/>
        </w:rPr>
        <w:t>Osobitné dojednania</w:t>
      </w:r>
    </w:p>
    <w:p w:rsidR="00FC7156" w:rsidRPr="001F1FFC" w:rsidRDefault="00FC7156" w:rsidP="00FC7156">
      <w:pPr>
        <w:pStyle w:val="Default"/>
        <w:spacing w:line="276" w:lineRule="auto"/>
        <w:jc w:val="center"/>
        <w:rPr>
          <w:rFonts w:ascii="Cambria" w:hAnsi="Cambria" w:cs="Times New Roman"/>
          <w:color w:val="auto"/>
          <w:sz w:val="22"/>
          <w:szCs w:val="22"/>
        </w:rPr>
      </w:pPr>
    </w:p>
    <w:p w:rsidR="00FC7156" w:rsidRPr="001F1FFC" w:rsidRDefault="00FC7156" w:rsidP="00FC7156">
      <w:pPr>
        <w:pStyle w:val="Default"/>
        <w:numPr>
          <w:ilvl w:val="0"/>
          <w:numId w:val="6"/>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V prípade vozidla s právom prednosti v jazde (vozidlo ktoré používa zvukové alebo svetelné výstražné znamenie), poisťovňa neuplatní prirážky na poistnom. </w:t>
      </w:r>
    </w:p>
    <w:p w:rsidR="00FC7156" w:rsidRPr="001F1FFC" w:rsidRDefault="00FC7156" w:rsidP="00FC7156">
      <w:pPr>
        <w:pStyle w:val="ListParagraph"/>
        <w:ind w:left="567" w:hanging="567"/>
        <w:jc w:val="both"/>
        <w:rPr>
          <w:rFonts w:ascii="Cambria" w:hAnsi="Cambria"/>
          <w:sz w:val="22"/>
          <w:szCs w:val="22"/>
        </w:rPr>
      </w:pPr>
    </w:p>
    <w:p w:rsidR="00FC7156" w:rsidRPr="001F1FFC" w:rsidRDefault="00FC7156" w:rsidP="00FC7156">
      <w:pPr>
        <w:pStyle w:val="Default"/>
        <w:numPr>
          <w:ilvl w:val="0"/>
          <w:numId w:val="6"/>
        </w:numPr>
        <w:spacing w:line="276" w:lineRule="auto"/>
        <w:ind w:left="567" w:hanging="567"/>
        <w:jc w:val="both"/>
        <w:rPr>
          <w:rFonts w:ascii="Cambria" w:hAnsi="Cambria" w:cs="Times New Roman"/>
          <w:sz w:val="22"/>
          <w:szCs w:val="22"/>
        </w:rPr>
      </w:pPr>
      <w:r>
        <w:rPr>
          <w:rFonts w:ascii="Cambria" w:hAnsi="Cambria" w:cs="Times New Roman"/>
          <w:color w:val="auto"/>
          <w:sz w:val="22"/>
          <w:szCs w:val="22"/>
        </w:rPr>
        <w:t>P</w:t>
      </w:r>
      <w:r w:rsidRPr="00B77909">
        <w:rPr>
          <w:rFonts w:ascii="Cambria" w:hAnsi="Cambria" w:cs="Times New Roman"/>
          <w:color w:val="auto"/>
          <w:sz w:val="22"/>
          <w:szCs w:val="22"/>
        </w:rPr>
        <w:t>oisťovateľ</w:t>
      </w:r>
      <w:r w:rsidRPr="001F1FFC">
        <w:rPr>
          <w:rFonts w:ascii="Cambria" w:hAnsi="Cambria" w:cs="Times New Roman"/>
          <w:color w:val="auto"/>
          <w:sz w:val="22"/>
          <w:szCs w:val="22"/>
        </w:rPr>
        <w:t xml:space="preserve"> sa zaväzuje poistníkovi zasielať štvrťročne zoznam nevybavených a vybavených poistných udalostí.</w:t>
      </w:r>
    </w:p>
    <w:p w:rsidR="00FC7156" w:rsidRPr="001F1FFC" w:rsidRDefault="00FC7156" w:rsidP="00FC7156">
      <w:pPr>
        <w:pStyle w:val="ListParagraph"/>
        <w:rPr>
          <w:rFonts w:ascii="Cambria" w:hAnsi="Cambria"/>
          <w:sz w:val="22"/>
          <w:szCs w:val="22"/>
        </w:rPr>
      </w:pPr>
    </w:p>
    <w:p w:rsidR="00FC7156" w:rsidRPr="001F1FFC" w:rsidRDefault="00FC7156" w:rsidP="00FC7156">
      <w:pPr>
        <w:pStyle w:val="Default"/>
        <w:numPr>
          <w:ilvl w:val="0"/>
          <w:numId w:val="6"/>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V prípade zakúpenia nového motorového vozidla bude vozidlo automaticky poistené okamihom prevzatia vozidla, pričom poistník túto skutočnosť nahlási do 5 pracovných dní </w:t>
      </w:r>
      <w:r w:rsidRPr="000D06AE">
        <w:rPr>
          <w:rFonts w:ascii="Cambria" w:hAnsi="Cambria" w:cs="DelvardCond Reg"/>
          <w:color w:val="000000" w:themeColor="text1"/>
          <w:sz w:val="22"/>
          <w:szCs w:val="22"/>
        </w:rPr>
        <w:t>poisťovateľ</w:t>
      </w:r>
      <w:r w:rsidRPr="001F1FFC">
        <w:rPr>
          <w:rFonts w:ascii="Cambria" w:hAnsi="Cambria" w:cs="Times New Roman"/>
          <w:sz w:val="22"/>
          <w:szCs w:val="22"/>
        </w:rPr>
        <w:t>ovi.</w:t>
      </w:r>
    </w:p>
    <w:p w:rsidR="00FC7156" w:rsidRPr="001F1FFC" w:rsidRDefault="00FC7156" w:rsidP="00FC7156">
      <w:pPr>
        <w:pStyle w:val="ListParagraph"/>
        <w:rPr>
          <w:rFonts w:ascii="Cambria" w:hAnsi="Cambria"/>
          <w:sz w:val="22"/>
          <w:szCs w:val="22"/>
        </w:rPr>
      </w:pPr>
    </w:p>
    <w:p w:rsidR="00FC7156" w:rsidRPr="001F1FFC" w:rsidRDefault="00FC7156" w:rsidP="00FC7156">
      <w:pPr>
        <w:pStyle w:val="Default"/>
        <w:numPr>
          <w:ilvl w:val="0"/>
          <w:numId w:val="6"/>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V prípade zaradenie/vyradenia motorového vozidla z poistenia zodpovednosti, nie je potrené uzatvárať dodatok k poistnej zmluve.  </w:t>
      </w:r>
    </w:p>
    <w:p w:rsidR="00FC7156" w:rsidRPr="001F1FFC" w:rsidRDefault="00FC7156" w:rsidP="00FC7156">
      <w:pPr>
        <w:pStyle w:val="Default"/>
        <w:spacing w:line="276" w:lineRule="auto"/>
        <w:ind w:left="567"/>
        <w:jc w:val="both"/>
        <w:rPr>
          <w:rFonts w:ascii="Cambria" w:hAnsi="Cambria" w:cs="Times New Roman"/>
          <w:sz w:val="22"/>
          <w:szCs w:val="22"/>
        </w:rPr>
      </w:pPr>
    </w:p>
    <w:p w:rsidR="00FC7156" w:rsidRPr="001F1FFC" w:rsidRDefault="00FC7156" w:rsidP="00FC7156">
      <w:pPr>
        <w:pStyle w:val="Default"/>
        <w:numPr>
          <w:ilvl w:val="0"/>
          <w:numId w:val="6"/>
        </w:numPr>
        <w:spacing w:line="276" w:lineRule="auto"/>
        <w:ind w:left="567" w:hanging="567"/>
        <w:jc w:val="both"/>
        <w:rPr>
          <w:rFonts w:ascii="Cambria" w:hAnsi="Cambria" w:cs="Times New Roman"/>
          <w:sz w:val="22"/>
          <w:szCs w:val="22"/>
        </w:rPr>
      </w:pPr>
      <w:r>
        <w:rPr>
          <w:rFonts w:ascii="Cambria" w:hAnsi="Cambria" w:cs="Times New Roman"/>
          <w:color w:val="auto"/>
          <w:sz w:val="22"/>
          <w:szCs w:val="22"/>
        </w:rPr>
        <w:t>P</w:t>
      </w:r>
      <w:r w:rsidRPr="00B77909">
        <w:rPr>
          <w:rFonts w:ascii="Cambria" w:hAnsi="Cambria" w:cs="Times New Roman"/>
          <w:color w:val="auto"/>
          <w:sz w:val="22"/>
          <w:szCs w:val="22"/>
        </w:rPr>
        <w:t>oisťovateľ</w:t>
      </w:r>
      <w:r w:rsidRPr="001F1FFC">
        <w:rPr>
          <w:rFonts w:ascii="Cambria" w:hAnsi="Cambria" w:cs="Times New Roman"/>
          <w:sz w:val="22"/>
          <w:szCs w:val="22"/>
        </w:rPr>
        <w:t xml:space="preserve"> nemôže znížiť požadovaný rozsah poistenia dohodnutý v tejto poistnej zmluve svojimi VPP.</w:t>
      </w:r>
    </w:p>
    <w:p w:rsidR="00FC7156" w:rsidRPr="001F1FFC" w:rsidRDefault="00FC7156" w:rsidP="00FC7156">
      <w:pPr>
        <w:pStyle w:val="Default"/>
        <w:spacing w:line="276" w:lineRule="auto"/>
        <w:ind w:left="567"/>
        <w:jc w:val="both"/>
        <w:rPr>
          <w:rFonts w:ascii="Cambria" w:hAnsi="Cambria" w:cs="Times New Roman"/>
          <w:sz w:val="22"/>
          <w:szCs w:val="22"/>
        </w:rPr>
      </w:pPr>
    </w:p>
    <w:p w:rsidR="00FC7156" w:rsidRPr="001F1FFC" w:rsidRDefault="00FC7156" w:rsidP="00FC7156">
      <w:pPr>
        <w:pStyle w:val="Default"/>
        <w:numPr>
          <w:ilvl w:val="0"/>
          <w:numId w:val="6"/>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Poisťovateľ vydá a doručí poistenému pre  každé motorové vozidlo potvrdenie o poistení zodpovednosti tak, aby mal poistený toto potvrdenie o poistení k dispozícii od prvého dňa poistného obdobia. </w:t>
      </w:r>
    </w:p>
    <w:p w:rsidR="00FC7156" w:rsidRPr="001F1FFC" w:rsidRDefault="00FC7156" w:rsidP="00FC7156">
      <w:pPr>
        <w:pStyle w:val="Default"/>
        <w:spacing w:line="276" w:lineRule="auto"/>
        <w:ind w:left="567"/>
        <w:jc w:val="both"/>
        <w:rPr>
          <w:rFonts w:ascii="Cambria" w:hAnsi="Cambria" w:cs="Times New Roman"/>
          <w:sz w:val="22"/>
          <w:szCs w:val="22"/>
        </w:rPr>
      </w:pPr>
    </w:p>
    <w:p w:rsidR="00FC7156" w:rsidRPr="001F1FFC" w:rsidRDefault="00FC7156" w:rsidP="00FC7156">
      <w:pPr>
        <w:pStyle w:val="Default"/>
        <w:numPr>
          <w:ilvl w:val="0"/>
          <w:numId w:val="6"/>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Sadzby pre výpočet poistného a výška poistného uvedené v poistnej zmluve sú záväzné po celú dobu poistenia. </w:t>
      </w:r>
    </w:p>
    <w:p w:rsidR="00FC7156" w:rsidRPr="001F1FFC" w:rsidRDefault="00FC7156" w:rsidP="00FC7156">
      <w:pPr>
        <w:pStyle w:val="Default"/>
        <w:spacing w:line="276" w:lineRule="auto"/>
        <w:ind w:left="567"/>
        <w:jc w:val="both"/>
        <w:rPr>
          <w:rFonts w:ascii="Cambria" w:hAnsi="Cambria" w:cs="Times New Roman"/>
          <w:sz w:val="22"/>
          <w:szCs w:val="22"/>
        </w:rPr>
      </w:pPr>
    </w:p>
    <w:p w:rsidR="00FC7156" w:rsidRPr="001F1FFC" w:rsidRDefault="00FC7156" w:rsidP="00FC7156">
      <w:pPr>
        <w:pStyle w:val="Default"/>
        <w:numPr>
          <w:ilvl w:val="0"/>
          <w:numId w:val="6"/>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Poistenie sa dojednáva bez spoluúčasti.</w:t>
      </w:r>
    </w:p>
    <w:p w:rsidR="00FC7156" w:rsidRPr="001F1FFC" w:rsidRDefault="00FC7156" w:rsidP="00FC7156">
      <w:pPr>
        <w:pStyle w:val="Default"/>
        <w:spacing w:line="276" w:lineRule="auto"/>
        <w:ind w:left="567"/>
        <w:jc w:val="both"/>
        <w:rPr>
          <w:rFonts w:ascii="Cambria" w:hAnsi="Cambria" w:cs="Times New Roman"/>
          <w:sz w:val="22"/>
          <w:szCs w:val="22"/>
        </w:rPr>
      </w:pPr>
    </w:p>
    <w:p w:rsidR="00FC7156" w:rsidRPr="001F1FFC" w:rsidRDefault="00FC7156" w:rsidP="00FC7156">
      <w:pPr>
        <w:pStyle w:val="Default"/>
        <w:numPr>
          <w:ilvl w:val="0"/>
          <w:numId w:val="6"/>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Poisťovateľ zašle oznámenie o poistnom plnení na adresu poistníka poštou a súčasne elektronicky na emailovú adresu kontaktnej osoby. </w:t>
      </w:r>
    </w:p>
    <w:p w:rsidR="00FC7156" w:rsidRPr="001F1FFC" w:rsidRDefault="00FC7156" w:rsidP="00FC7156">
      <w:pPr>
        <w:pStyle w:val="Default"/>
        <w:spacing w:line="276" w:lineRule="auto"/>
        <w:jc w:val="center"/>
        <w:rPr>
          <w:rFonts w:ascii="Cambria" w:hAnsi="Cambria" w:cs="Times New Roman"/>
          <w:b/>
          <w:bCs/>
          <w:color w:val="auto"/>
          <w:sz w:val="22"/>
          <w:szCs w:val="22"/>
        </w:rPr>
      </w:pPr>
    </w:p>
    <w:p w:rsidR="00FC7156" w:rsidRPr="001F1FFC" w:rsidRDefault="00FC7156" w:rsidP="00FC7156">
      <w:pPr>
        <w:pStyle w:val="Default"/>
        <w:spacing w:line="276" w:lineRule="auto"/>
        <w:jc w:val="center"/>
        <w:rPr>
          <w:rFonts w:ascii="Cambria" w:hAnsi="Cambria" w:cs="Times New Roman"/>
          <w:color w:val="auto"/>
          <w:sz w:val="22"/>
          <w:szCs w:val="22"/>
        </w:rPr>
      </w:pPr>
      <w:r w:rsidRPr="001F1FFC">
        <w:rPr>
          <w:rFonts w:ascii="Cambria" w:hAnsi="Cambria" w:cs="Times New Roman"/>
          <w:b/>
          <w:bCs/>
          <w:color w:val="auto"/>
          <w:sz w:val="22"/>
          <w:szCs w:val="22"/>
        </w:rPr>
        <w:t>Článok VII</w:t>
      </w:r>
    </w:p>
    <w:p w:rsidR="00FC7156" w:rsidRPr="001F1FFC" w:rsidRDefault="00FC7156" w:rsidP="00FC7156">
      <w:pPr>
        <w:pStyle w:val="Default"/>
        <w:spacing w:line="276" w:lineRule="auto"/>
        <w:jc w:val="center"/>
        <w:rPr>
          <w:rFonts w:ascii="Cambria" w:hAnsi="Cambria" w:cs="Times New Roman"/>
          <w:b/>
          <w:bCs/>
          <w:color w:val="auto"/>
          <w:sz w:val="22"/>
          <w:szCs w:val="22"/>
        </w:rPr>
      </w:pPr>
      <w:r w:rsidRPr="001F1FFC">
        <w:rPr>
          <w:rFonts w:ascii="Cambria" w:hAnsi="Cambria" w:cs="Times New Roman"/>
          <w:b/>
          <w:bCs/>
          <w:color w:val="auto"/>
          <w:sz w:val="22"/>
          <w:szCs w:val="22"/>
        </w:rPr>
        <w:t>Správa flotilového poistenia</w:t>
      </w:r>
    </w:p>
    <w:p w:rsidR="00FC7156" w:rsidRPr="001F1FFC" w:rsidRDefault="00FC7156" w:rsidP="00FC7156">
      <w:pPr>
        <w:pStyle w:val="Default"/>
        <w:spacing w:line="276" w:lineRule="auto"/>
        <w:jc w:val="center"/>
        <w:rPr>
          <w:rFonts w:ascii="Cambria" w:hAnsi="Cambria" w:cs="Times New Roman"/>
          <w:color w:val="auto"/>
          <w:sz w:val="22"/>
          <w:szCs w:val="22"/>
        </w:rPr>
      </w:pPr>
    </w:p>
    <w:p w:rsidR="00FC7156" w:rsidRPr="001F1FFC" w:rsidRDefault="00FC7156" w:rsidP="00FC7156">
      <w:pPr>
        <w:pStyle w:val="Default"/>
        <w:numPr>
          <w:ilvl w:val="0"/>
          <w:numId w:val="7"/>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Poistník je povinný pri uzatváraní poistenia, resp. pri prihlásení vozidla do poistenia riadne uviesť všetky požadované údaje o vozidlách flotily prostredníctvom Zoznamu vozidiel, resp. Prihlášky, ktoré tvoria neoddeliteľnú súčasť poistnej zmluvy. </w:t>
      </w:r>
    </w:p>
    <w:p w:rsidR="00FC7156" w:rsidRPr="001F1FFC" w:rsidRDefault="00FC7156" w:rsidP="00FC7156">
      <w:pPr>
        <w:pStyle w:val="Default"/>
        <w:spacing w:line="276" w:lineRule="auto"/>
        <w:ind w:left="567" w:hanging="567"/>
        <w:jc w:val="both"/>
        <w:rPr>
          <w:rFonts w:ascii="Cambria" w:hAnsi="Cambria" w:cs="Times New Roman"/>
          <w:sz w:val="22"/>
          <w:szCs w:val="22"/>
        </w:rPr>
      </w:pPr>
    </w:p>
    <w:p w:rsidR="00FC7156" w:rsidRPr="001F1FFC" w:rsidRDefault="00FC7156" w:rsidP="00FC7156">
      <w:pPr>
        <w:pStyle w:val="Default"/>
        <w:numPr>
          <w:ilvl w:val="0"/>
          <w:numId w:val="7"/>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lastRenderedPageBreak/>
        <w:t xml:space="preserve">Poistník je povinný oznámiť poisťovateľovi skutočnosť, ktorá má za následok zánik poistenia </w:t>
      </w:r>
      <w:r w:rsidRPr="00F62456">
        <w:rPr>
          <w:rFonts w:ascii="Cambria" w:hAnsi="Cambria" w:cs="Times New Roman"/>
          <w:sz w:val="22"/>
          <w:szCs w:val="22"/>
        </w:rPr>
        <w:t>bez zbytočného odkladu</w:t>
      </w:r>
      <w:r w:rsidRPr="001F1FFC">
        <w:rPr>
          <w:rFonts w:ascii="Cambria" w:hAnsi="Cambria" w:cs="Times New Roman"/>
          <w:sz w:val="22"/>
          <w:szCs w:val="22"/>
        </w:rPr>
        <w:t>. Oznámenie uvedenej skutočnosti sa vykoná zaslaním dokladu preukazujúceho príslušnú skutočnosť (ďalej len „doklad“), pričom zaslanie dokladu je možné vykonať elektronickou formou (e-mailom) z elektronickej adresy poistníka, na elektronickú adresu poisťovateľa (čl. II. bod 2) alebo zaslaním dokladu prostredníctvom pošty.</w:t>
      </w:r>
    </w:p>
    <w:p w:rsidR="00FC7156" w:rsidRPr="001F1FFC" w:rsidRDefault="00FC7156" w:rsidP="00FC7156">
      <w:pPr>
        <w:pStyle w:val="ListParagraph"/>
        <w:ind w:left="567" w:hanging="567"/>
        <w:jc w:val="both"/>
        <w:rPr>
          <w:rFonts w:ascii="Cambria" w:hAnsi="Cambria"/>
          <w:sz w:val="22"/>
          <w:szCs w:val="22"/>
        </w:rPr>
      </w:pPr>
    </w:p>
    <w:p w:rsidR="00FC7156" w:rsidRPr="001F1FFC" w:rsidRDefault="00FC7156" w:rsidP="00FC7156">
      <w:pPr>
        <w:pStyle w:val="Default"/>
        <w:numPr>
          <w:ilvl w:val="0"/>
          <w:numId w:val="7"/>
        </w:numPr>
        <w:spacing w:line="276" w:lineRule="auto"/>
        <w:ind w:left="567" w:hanging="567"/>
        <w:jc w:val="both"/>
        <w:rPr>
          <w:rFonts w:ascii="Cambria" w:hAnsi="Cambria" w:cs="Times New Roman"/>
          <w:sz w:val="22"/>
          <w:szCs w:val="22"/>
        </w:rPr>
      </w:pPr>
      <w:r w:rsidRPr="001F1FFC">
        <w:rPr>
          <w:rFonts w:ascii="Cambria" w:hAnsi="Cambria" w:cs="Times New Roman"/>
          <w:sz w:val="22"/>
          <w:szCs w:val="22"/>
        </w:rPr>
        <w:t xml:space="preserve">Poisťovateľ vydá poistníkovi na každé vozidlo flotily zelenú kartu. </w:t>
      </w:r>
    </w:p>
    <w:p w:rsidR="00FC7156" w:rsidRPr="001F1FFC" w:rsidRDefault="00FC7156" w:rsidP="00FC7156">
      <w:pPr>
        <w:pStyle w:val="Default"/>
        <w:spacing w:line="276" w:lineRule="auto"/>
        <w:rPr>
          <w:rFonts w:ascii="Cambria" w:hAnsi="Cambria" w:cs="Times New Roman"/>
          <w:b/>
          <w:bCs/>
          <w:color w:val="auto"/>
          <w:sz w:val="22"/>
          <w:szCs w:val="22"/>
        </w:rPr>
      </w:pPr>
    </w:p>
    <w:p w:rsidR="00FC7156" w:rsidRPr="001F1FFC" w:rsidRDefault="00FC7156" w:rsidP="00FC7156">
      <w:pPr>
        <w:pStyle w:val="Default"/>
        <w:spacing w:line="276" w:lineRule="auto"/>
        <w:jc w:val="center"/>
        <w:rPr>
          <w:rFonts w:ascii="Cambria" w:hAnsi="Cambria" w:cs="Times New Roman"/>
          <w:color w:val="auto"/>
          <w:sz w:val="22"/>
          <w:szCs w:val="22"/>
        </w:rPr>
      </w:pPr>
      <w:r w:rsidRPr="001F1FFC">
        <w:rPr>
          <w:rFonts w:ascii="Cambria" w:hAnsi="Cambria" w:cs="Times New Roman"/>
          <w:b/>
          <w:bCs/>
          <w:color w:val="auto"/>
          <w:sz w:val="22"/>
          <w:szCs w:val="22"/>
        </w:rPr>
        <w:t>Článok VIII</w:t>
      </w:r>
    </w:p>
    <w:p w:rsidR="00FC7156" w:rsidRPr="001F1FFC" w:rsidRDefault="00FC7156" w:rsidP="00FC7156">
      <w:pPr>
        <w:pStyle w:val="Default"/>
        <w:spacing w:line="276" w:lineRule="auto"/>
        <w:jc w:val="center"/>
        <w:rPr>
          <w:rFonts w:ascii="Cambria" w:hAnsi="Cambria" w:cs="Times New Roman"/>
          <w:b/>
          <w:bCs/>
          <w:color w:val="auto"/>
          <w:sz w:val="22"/>
          <w:szCs w:val="22"/>
        </w:rPr>
      </w:pPr>
      <w:r w:rsidRPr="001F1FFC">
        <w:rPr>
          <w:rFonts w:ascii="Cambria" w:hAnsi="Cambria" w:cs="Times New Roman"/>
          <w:b/>
          <w:bCs/>
          <w:color w:val="auto"/>
          <w:sz w:val="22"/>
          <w:szCs w:val="22"/>
        </w:rPr>
        <w:t>Ochrana informácií</w:t>
      </w:r>
    </w:p>
    <w:p w:rsidR="00FC7156" w:rsidRPr="001F1FFC" w:rsidRDefault="00FC7156" w:rsidP="00FC7156">
      <w:pPr>
        <w:pStyle w:val="Default"/>
        <w:spacing w:line="276" w:lineRule="auto"/>
        <w:jc w:val="both"/>
        <w:rPr>
          <w:rFonts w:ascii="Cambria" w:hAnsi="Cambria" w:cs="Times New Roman"/>
          <w:color w:val="auto"/>
          <w:sz w:val="22"/>
          <w:szCs w:val="22"/>
        </w:rPr>
      </w:pPr>
    </w:p>
    <w:p w:rsidR="00FC7156" w:rsidRPr="001F1FFC" w:rsidRDefault="00FC7156" w:rsidP="00FC7156">
      <w:pPr>
        <w:pStyle w:val="Default"/>
        <w:numPr>
          <w:ilvl w:val="0"/>
          <w:numId w:val="8"/>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 xml:space="preserve">Zmluvné strany sa zaväzujú, že všetky vzájomne odovzdané podklady, know-how, marketingové informácie a obdobne informácie tvoriace predmet obchodného tajomstva, budú považovať za dôverné v súlade so všeobecne záväznými právnymi predpismi ich nebudú odovzdávať tretím osobám s výnimkou povinností ustanovených zákonom alebo inými všeobecne záväznými právnymi predpismi a výnimky uvedenej v bode 2 tohto článku a budú tieto informácie chrániť pred zneužitím. Ochrane nepodliehajú tie informácie, ktoré sú zrejmé z tlačených a reklamných publikácií alebo sú inak všeobecne známe. </w:t>
      </w:r>
    </w:p>
    <w:p w:rsidR="00FC7156" w:rsidRPr="001F1FFC" w:rsidRDefault="00FC7156" w:rsidP="00FC7156">
      <w:pPr>
        <w:pStyle w:val="Default"/>
        <w:spacing w:line="276" w:lineRule="auto"/>
        <w:ind w:left="567" w:hanging="567"/>
        <w:jc w:val="both"/>
        <w:rPr>
          <w:rFonts w:ascii="Cambria" w:hAnsi="Cambria" w:cs="Times New Roman"/>
          <w:color w:val="auto"/>
          <w:sz w:val="22"/>
          <w:szCs w:val="22"/>
        </w:rPr>
      </w:pPr>
    </w:p>
    <w:p w:rsidR="00FC7156" w:rsidRPr="001F1FFC" w:rsidRDefault="00FC7156" w:rsidP="00FC7156">
      <w:pPr>
        <w:pStyle w:val="Default"/>
        <w:numPr>
          <w:ilvl w:val="0"/>
          <w:numId w:val="8"/>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 xml:space="preserve">Poistník dáva poisťovateľovi písomný súhlas s poskytnutím všetkých potrebných informácií, ktoré sú súčasťou tejto zmluvy a jej príloh, na účely realizácie asistenčných služieb, zaisťovniam a za účelom správy poistenia a likvidácie poistných udalostí ďalším osobám v zmluvnom vzťahu s poisťovateľom. </w:t>
      </w:r>
    </w:p>
    <w:p w:rsidR="00FC7156" w:rsidRPr="001F1FFC" w:rsidRDefault="00FC7156" w:rsidP="00FC7156">
      <w:pPr>
        <w:pStyle w:val="Default"/>
        <w:spacing w:line="276" w:lineRule="auto"/>
        <w:rPr>
          <w:rFonts w:ascii="Cambria" w:hAnsi="Cambria" w:cs="Times New Roman"/>
          <w:b/>
          <w:bCs/>
          <w:color w:val="auto"/>
          <w:sz w:val="22"/>
          <w:szCs w:val="22"/>
        </w:rPr>
      </w:pPr>
      <w:r w:rsidRPr="001F1FFC">
        <w:rPr>
          <w:rFonts w:ascii="Cambria" w:hAnsi="Cambria" w:cs="Times New Roman"/>
          <w:b/>
          <w:bCs/>
          <w:color w:val="auto"/>
          <w:sz w:val="22"/>
          <w:szCs w:val="22"/>
        </w:rPr>
        <w:t xml:space="preserve"> </w:t>
      </w:r>
    </w:p>
    <w:p w:rsidR="00FC7156" w:rsidRPr="001F1FFC" w:rsidRDefault="00FC7156" w:rsidP="00FC7156">
      <w:pPr>
        <w:pStyle w:val="Default"/>
        <w:spacing w:line="276" w:lineRule="auto"/>
        <w:jc w:val="center"/>
        <w:rPr>
          <w:rFonts w:ascii="Cambria" w:hAnsi="Cambria" w:cs="Times New Roman"/>
          <w:color w:val="auto"/>
          <w:sz w:val="22"/>
          <w:szCs w:val="22"/>
        </w:rPr>
      </w:pPr>
      <w:r w:rsidRPr="001F1FFC">
        <w:rPr>
          <w:rFonts w:ascii="Cambria" w:hAnsi="Cambria" w:cs="Times New Roman"/>
          <w:b/>
          <w:bCs/>
          <w:color w:val="auto"/>
          <w:sz w:val="22"/>
          <w:szCs w:val="22"/>
        </w:rPr>
        <w:t>Článok IX</w:t>
      </w:r>
    </w:p>
    <w:p w:rsidR="00FC7156" w:rsidRPr="001F1FFC" w:rsidRDefault="00FC7156" w:rsidP="00FC7156">
      <w:pPr>
        <w:pStyle w:val="Default"/>
        <w:spacing w:line="276" w:lineRule="auto"/>
        <w:jc w:val="center"/>
        <w:rPr>
          <w:rFonts w:ascii="Cambria" w:hAnsi="Cambria" w:cs="Times New Roman"/>
          <w:b/>
          <w:bCs/>
          <w:color w:val="auto"/>
          <w:sz w:val="22"/>
          <w:szCs w:val="22"/>
        </w:rPr>
      </w:pPr>
      <w:r w:rsidRPr="001F1FFC">
        <w:rPr>
          <w:rFonts w:ascii="Cambria" w:hAnsi="Cambria" w:cs="Times New Roman"/>
          <w:b/>
          <w:bCs/>
          <w:color w:val="auto"/>
          <w:sz w:val="22"/>
          <w:szCs w:val="22"/>
        </w:rPr>
        <w:t>Zánik zmluvy</w:t>
      </w:r>
    </w:p>
    <w:p w:rsidR="00FC7156" w:rsidRPr="001F1FFC" w:rsidRDefault="00FC7156" w:rsidP="00FC7156">
      <w:pPr>
        <w:pStyle w:val="Default"/>
        <w:spacing w:line="276" w:lineRule="auto"/>
        <w:jc w:val="center"/>
        <w:rPr>
          <w:rFonts w:ascii="Cambria" w:hAnsi="Cambria" w:cs="Times New Roman"/>
          <w:color w:val="auto"/>
          <w:sz w:val="22"/>
          <w:szCs w:val="22"/>
        </w:rPr>
      </w:pPr>
    </w:p>
    <w:p w:rsidR="00FC7156" w:rsidRPr="001F1FFC" w:rsidRDefault="00FC7156" w:rsidP="00FC7156">
      <w:pPr>
        <w:pStyle w:val="Default"/>
        <w:numPr>
          <w:ilvl w:val="0"/>
          <w:numId w:val="9"/>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 xml:space="preserve">Zmluva môže zaniknúť podľa príslušných ustanovení zákona č. 40/1964 Občianskeho zákonníka a/alebo podľa príslušných ustanovení VPP. </w:t>
      </w:r>
    </w:p>
    <w:p w:rsidR="00FC7156" w:rsidRPr="001F1FFC" w:rsidRDefault="00FC7156" w:rsidP="00FC7156">
      <w:pPr>
        <w:pStyle w:val="Default"/>
        <w:spacing w:line="276" w:lineRule="auto"/>
        <w:ind w:left="567"/>
        <w:jc w:val="both"/>
        <w:rPr>
          <w:rFonts w:ascii="Cambria" w:hAnsi="Cambria" w:cs="Times New Roman"/>
          <w:color w:val="auto"/>
          <w:sz w:val="22"/>
          <w:szCs w:val="22"/>
        </w:rPr>
      </w:pPr>
    </w:p>
    <w:p w:rsidR="00FC7156" w:rsidRPr="001F1FFC" w:rsidRDefault="00FC7156" w:rsidP="00FC7156">
      <w:pPr>
        <w:pStyle w:val="Default"/>
        <w:numPr>
          <w:ilvl w:val="0"/>
          <w:numId w:val="9"/>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Zmluvu môžu zmluvné strany tiež vypovedať, a to:</w:t>
      </w:r>
    </w:p>
    <w:p w:rsidR="00FC7156" w:rsidRPr="001F1FFC" w:rsidRDefault="00FC7156" w:rsidP="00FC7156">
      <w:pPr>
        <w:pStyle w:val="ListParagraph"/>
        <w:rPr>
          <w:rFonts w:ascii="Cambria" w:hAnsi="Cambria"/>
          <w:sz w:val="22"/>
          <w:szCs w:val="22"/>
        </w:rPr>
      </w:pPr>
    </w:p>
    <w:p w:rsidR="00FC7156" w:rsidRPr="001F1FFC" w:rsidRDefault="00FC7156" w:rsidP="00FC7156">
      <w:pPr>
        <w:pStyle w:val="Default"/>
        <w:numPr>
          <w:ilvl w:val="0"/>
          <w:numId w:val="10"/>
        </w:numPr>
        <w:spacing w:line="276" w:lineRule="auto"/>
        <w:jc w:val="both"/>
        <w:rPr>
          <w:rFonts w:ascii="Cambria" w:hAnsi="Cambria" w:cs="Times New Roman"/>
          <w:color w:val="auto"/>
          <w:sz w:val="22"/>
          <w:szCs w:val="22"/>
        </w:rPr>
      </w:pPr>
      <w:r w:rsidRPr="001F1FFC">
        <w:rPr>
          <w:rFonts w:ascii="Cambria" w:hAnsi="Cambria" w:cs="Times New Roman"/>
          <w:color w:val="auto"/>
          <w:sz w:val="22"/>
          <w:szCs w:val="22"/>
        </w:rPr>
        <w:t>poistnú zmluvu možno vypovedať v lehote najneskôr 6 týždňov pred koncom poistného obdobia,</w:t>
      </w:r>
    </w:p>
    <w:p w:rsidR="00FC7156" w:rsidRPr="001F1FFC" w:rsidRDefault="00FC7156" w:rsidP="00FC7156">
      <w:pPr>
        <w:pStyle w:val="Default"/>
        <w:spacing w:line="276" w:lineRule="auto"/>
        <w:ind w:left="927"/>
        <w:jc w:val="both"/>
        <w:rPr>
          <w:rFonts w:ascii="Cambria" w:hAnsi="Cambria" w:cs="Times New Roman"/>
          <w:color w:val="auto"/>
          <w:sz w:val="22"/>
          <w:szCs w:val="22"/>
        </w:rPr>
      </w:pPr>
    </w:p>
    <w:p w:rsidR="00FC7156" w:rsidRDefault="00FC7156" w:rsidP="00FC7156">
      <w:pPr>
        <w:pStyle w:val="Default"/>
        <w:numPr>
          <w:ilvl w:val="0"/>
          <w:numId w:val="10"/>
        </w:numPr>
        <w:spacing w:line="276" w:lineRule="auto"/>
        <w:jc w:val="both"/>
        <w:rPr>
          <w:rFonts w:ascii="Cambria" w:hAnsi="Cambria" w:cs="Times New Roman"/>
          <w:color w:val="auto"/>
          <w:sz w:val="22"/>
          <w:szCs w:val="22"/>
        </w:rPr>
      </w:pPr>
      <w:r w:rsidRPr="001F1FFC">
        <w:rPr>
          <w:rFonts w:ascii="Cambria" w:hAnsi="Cambria" w:cs="Times New Roman"/>
          <w:color w:val="auto"/>
          <w:sz w:val="22"/>
          <w:szCs w:val="22"/>
        </w:rPr>
        <w:t xml:space="preserve"> poistnú zmluvu môže každá zo zmluvných strán vypovedať do dvoch mesiacov od jej uzatvorenia, výpovedná lehota je osem dní a začína plynúť dňom nasledujúcim po doručení výpovede druhej zmluvnej strane, jej uplynutím poistenie zanikne</w:t>
      </w:r>
      <w:r>
        <w:rPr>
          <w:rFonts w:ascii="Cambria" w:hAnsi="Cambria" w:cs="Times New Roman"/>
          <w:color w:val="auto"/>
          <w:sz w:val="22"/>
          <w:szCs w:val="22"/>
        </w:rPr>
        <w:t>,</w:t>
      </w:r>
    </w:p>
    <w:p w:rsidR="00FC7156" w:rsidRDefault="00FC7156" w:rsidP="00FC7156">
      <w:pPr>
        <w:pStyle w:val="ListParagraph"/>
        <w:rPr>
          <w:rFonts w:ascii="Cambria" w:hAnsi="Cambria"/>
          <w:sz w:val="22"/>
          <w:szCs w:val="22"/>
        </w:rPr>
      </w:pPr>
    </w:p>
    <w:p w:rsidR="00FC7156" w:rsidRPr="00F62456" w:rsidRDefault="00FC7156" w:rsidP="00FC7156">
      <w:pPr>
        <w:pStyle w:val="Default"/>
        <w:numPr>
          <w:ilvl w:val="0"/>
          <w:numId w:val="10"/>
        </w:numPr>
        <w:spacing w:line="276" w:lineRule="auto"/>
        <w:jc w:val="both"/>
        <w:rPr>
          <w:rFonts w:ascii="Cambria" w:hAnsi="Cambria" w:cs="Times New Roman"/>
          <w:color w:val="auto"/>
          <w:sz w:val="22"/>
          <w:szCs w:val="22"/>
        </w:rPr>
      </w:pPr>
      <w:r>
        <w:rPr>
          <w:rFonts w:ascii="Cambria" w:hAnsi="Cambria" w:cs="Times New Roman"/>
          <w:color w:val="auto"/>
          <w:sz w:val="22"/>
          <w:szCs w:val="22"/>
        </w:rPr>
        <w:t>p</w:t>
      </w:r>
      <w:r w:rsidRPr="00F62456">
        <w:rPr>
          <w:rFonts w:ascii="Cambria" w:hAnsi="Cambria" w:cs="Times New Roman"/>
          <w:color w:val="auto"/>
          <w:sz w:val="22"/>
          <w:szCs w:val="22"/>
        </w:rPr>
        <w:t>odľa §  9 ods. 3 zákona po vzniku škodovej udalosti môže poisťovateľ a poistník vypovedať poistnú zmluvu do jedného mesiaca odo dňa oznámenia vzniku škodovej udalosti poisťovateľovi. V takomto prípade je výpovedná lehota jeden mesiac odo dňa doručenia písomného oznámenia o vypovedaní poistnej zmluvy druhej zmluvnej strane.</w:t>
      </w:r>
    </w:p>
    <w:p w:rsidR="00FC7156" w:rsidRPr="001F1FFC" w:rsidRDefault="00FC7156" w:rsidP="00FC7156">
      <w:pPr>
        <w:pStyle w:val="Default"/>
        <w:spacing w:line="276" w:lineRule="auto"/>
        <w:ind w:left="567" w:hanging="567"/>
        <w:jc w:val="both"/>
        <w:rPr>
          <w:rFonts w:ascii="Cambria" w:hAnsi="Cambria" w:cs="Times New Roman"/>
          <w:color w:val="auto"/>
          <w:sz w:val="22"/>
          <w:szCs w:val="22"/>
        </w:rPr>
      </w:pPr>
    </w:p>
    <w:p w:rsidR="00FC7156" w:rsidRPr="001F1FFC" w:rsidRDefault="00FC7156" w:rsidP="00FC7156">
      <w:pPr>
        <w:pStyle w:val="Default"/>
        <w:numPr>
          <w:ilvl w:val="0"/>
          <w:numId w:val="9"/>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 xml:space="preserve">Zmluva môže zaniknúť aj na základe vzájomnej písomnej dohody oboch zmluvných strán. </w:t>
      </w:r>
    </w:p>
    <w:p w:rsidR="00FC7156" w:rsidRPr="001F1FFC" w:rsidRDefault="00FC7156" w:rsidP="00FC7156">
      <w:pPr>
        <w:pStyle w:val="Default"/>
        <w:spacing w:line="276" w:lineRule="auto"/>
        <w:ind w:left="567"/>
        <w:jc w:val="both"/>
        <w:rPr>
          <w:rFonts w:ascii="Cambria" w:hAnsi="Cambria" w:cs="Times New Roman"/>
          <w:color w:val="auto"/>
          <w:sz w:val="22"/>
          <w:szCs w:val="22"/>
        </w:rPr>
      </w:pPr>
    </w:p>
    <w:p w:rsidR="00FC7156" w:rsidRPr="001F1FFC" w:rsidRDefault="00FC7156" w:rsidP="00FC7156">
      <w:pPr>
        <w:pStyle w:val="Default"/>
        <w:numPr>
          <w:ilvl w:val="0"/>
          <w:numId w:val="9"/>
        </w:numPr>
        <w:spacing w:line="276" w:lineRule="auto"/>
        <w:ind w:left="567" w:hanging="567"/>
        <w:jc w:val="both"/>
        <w:rPr>
          <w:rFonts w:ascii="Cambria" w:hAnsi="Cambria" w:cs="Times New Roman"/>
          <w:color w:val="auto"/>
          <w:sz w:val="22"/>
          <w:szCs w:val="22"/>
        </w:rPr>
      </w:pPr>
      <w:bookmarkStart w:id="2" w:name="_Hlk42065529"/>
      <w:r w:rsidRPr="001F1FFC">
        <w:rPr>
          <w:rFonts w:ascii="Cambria" w:hAnsi="Cambria" w:cs="Times New Roman"/>
          <w:color w:val="auto"/>
          <w:sz w:val="22"/>
          <w:szCs w:val="22"/>
        </w:rPr>
        <w:lastRenderedPageBreak/>
        <w:t>Poistník je oprávnený ukončiť zmluvu v súlade s § 19 zákona o verejnom obstarávaní. V prípade odstúpenia  od tejto zmluvy podľa § 19 zákona o verejnom obstarávaní, musí písomné odstúpenie od zmluvy doručiť poisťovateľovi. Účinky odstúpenia nastanú dňom doručenia písomného oznámenia o odstúpení poisťovateľovi.</w:t>
      </w:r>
    </w:p>
    <w:bookmarkEnd w:id="2"/>
    <w:p w:rsidR="00FC7156" w:rsidRPr="001F1FFC" w:rsidRDefault="00FC7156" w:rsidP="00FC7156">
      <w:pPr>
        <w:pStyle w:val="Default"/>
        <w:spacing w:line="276" w:lineRule="auto"/>
        <w:rPr>
          <w:rFonts w:ascii="Cambria" w:hAnsi="Cambria" w:cs="Times New Roman"/>
          <w:color w:val="auto"/>
          <w:sz w:val="22"/>
          <w:szCs w:val="22"/>
        </w:rPr>
      </w:pPr>
    </w:p>
    <w:p w:rsidR="00FC7156" w:rsidRPr="001F1FFC" w:rsidRDefault="00FC7156" w:rsidP="00FC7156">
      <w:pPr>
        <w:pStyle w:val="Default"/>
        <w:spacing w:line="276" w:lineRule="auto"/>
        <w:jc w:val="center"/>
        <w:rPr>
          <w:rFonts w:ascii="Cambria" w:hAnsi="Cambria" w:cs="Times New Roman"/>
          <w:color w:val="auto"/>
          <w:sz w:val="22"/>
          <w:szCs w:val="22"/>
        </w:rPr>
      </w:pPr>
      <w:r w:rsidRPr="001F1FFC">
        <w:rPr>
          <w:rFonts w:ascii="Cambria" w:hAnsi="Cambria" w:cs="Times New Roman"/>
          <w:b/>
          <w:bCs/>
          <w:color w:val="auto"/>
          <w:sz w:val="22"/>
          <w:szCs w:val="22"/>
        </w:rPr>
        <w:t>Článok X</w:t>
      </w:r>
    </w:p>
    <w:p w:rsidR="00FC7156" w:rsidRPr="001F1FFC" w:rsidRDefault="00FC7156" w:rsidP="00FC7156">
      <w:pPr>
        <w:pStyle w:val="Default"/>
        <w:spacing w:line="276" w:lineRule="auto"/>
        <w:jc w:val="center"/>
        <w:rPr>
          <w:rFonts w:ascii="Cambria" w:hAnsi="Cambria" w:cs="Times New Roman"/>
          <w:b/>
          <w:bCs/>
          <w:color w:val="auto"/>
          <w:sz w:val="22"/>
          <w:szCs w:val="22"/>
        </w:rPr>
      </w:pPr>
      <w:r w:rsidRPr="001F1FFC">
        <w:rPr>
          <w:rFonts w:ascii="Cambria" w:hAnsi="Cambria" w:cs="Times New Roman"/>
          <w:b/>
          <w:bCs/>
          <w:color w:val="auto"/>
          <w:sz w:val="22"/>
          <w:szCs w:val="22"/>
        </w:rPr>
        <w:t>Záverečné ustanovenia</w:t>
      </w:r>
    </w:p>
    <w:p w:rsidR="00FC7156" w:rsidRPr="001F1FFC" w:rsidRDefault="00FC7156" w:rsidP="00FC7156">
      <w:pPr>
        <w:pStyle w:val="Default"/>
        <w:spacing w:line="276" w:lineRule="auto"/>
        <w:jc w:val="center"/>
        <w:rPr>
          <w:rFonts w:ascii="Cambria" w:hAnsi="Cambria" w:cs="Times New Roman"/>
          <w:b/>
          <w:bCs/>
          <w:color w:val="auto"/>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 xml:space="preserve">Zmluvné strany sa dohodli, že písomná korešpondencia bude doručovaná na adresy uvedené v záhlaví tejto zmluvy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písomnosť podľa tejto zmluvy bude považovaná za riadne doručenú aj vtedy, ak ju adresát odmietne prevziať. </w:t>
      </w:r>
    </w:p>
    <w:p w:rsidR="00FC7156" w:rsidRPr="001F1FFC" w:rsidRDefault="00FC7156" w:rsidP="00FC7156">
      <w:pPr>
        <w:pStyle w:val="Default"/>
        <w:spacing w:line="276" w:lineRule="auto"/>
        <w:ind w:left="567"/>
        <w:jc w:val="both"/>
        <w:rPr>
          <w:rFonts w:ascii="Cambria" w:hAnsi="Cambria" w:cs="Times New Roman"/>
          <w:color w:val="auto"/>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Pr>
          <w:rFonts w:ascii="Cambria" w:hAnsi="Cambria" w:cs="Times New Roman"/>
          <w:color w:val="auto"/>
          <w:sz w:val="22"/>
          <w:szCs w:val="22"/>
        </w:rPr>
        <w:t>P</w:t>
      </w:r>
      <w:r w:rsidRPr="00B77909">
        <w:rPr>
          <w:rFonts w:ascii="Cambria" w:hAnsi="Cambria" w:cs="Times New Roman"/>
          <w:color w:val="auto"/>
          <w:sz w:val="22"/>
          <w:szCs w:val="22"/>
        </w:rPr>
        <w:t>oisťovateľ</w:t>
      </w:r>
      <w:r w:rsidRPr="001F1FFC">
        <w:rPr>
          <w:rFonts w:ascii="Cambria" w:hAnsi="Cambria" w:cs="Times New Roman"/>
          <w:color w:val="auto"/>
          <w:sz w:val="22"/>
          <w:szCs w:val="22"/>
        </w:rPr>
        <w:t xml:space="preserve">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štatutárnym orgánom </w:t>
      </w:r>
    </w:p>
    <w:p w:rsidR="00FC7156" w:rsidRPr="001F1FFC" w:rsidRDefault="00FC7156" w:rsidP="00FC7156">
      <w:pPr>
        <w:pStyle w:val="Default"/>
        <w:spacing w:line="276" w:lineRule="auto"/>
        <w:ind w:left="567"/>
        <w:jc w:val="both"/>
        <w:rPr>
          <w:rFonts w:ascii="Cambria" w:hAnsi="Cambria" w:cs="Times New Roman"/>
          <w:color w:val="auto"/>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Pr>
          <w:rFonts w:ascii="Cambria" w:hAnsi="Cambria" w:cs="Times New Roman"/>
          <w:color w:val="auto"/>
          <w:sz w:val="22"/>
          <w:szCs w:val="22"/>
        </w:rPr>
        <w:t>P</w:t>
      </w:r>
      <w:r w:rsidRPr="00B77909">
        <w:rPr>
          <w:rFonts w:ascii="Cambria" w:hAnsi="Cambria" w:cs="Times New Roman"/>
          <w:color w:val="auto"/>
          <w:sz w:val="22"/>
          <w:szCs w:val="22"/>
        </w:rPr>
        <w:t>oisťovateľ</w:t>
      </w:r>
      <w:r w:rsidRPr="001F1FFC">
        <w:rPr>
          <w:rFonts w:ascii="Cambria" w:hAnsi="Cambria" w:cs="Times New Roman"/>
          <w:color w:val="auto"/>
          <w:sz w:val="22"/>
          <w:szCs w:val="22"/>
        </w:rPr>
        <w:t xml:space="preserve">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zástupcom poistníka, ktorý podpísal zmluvu v mene poistníka alebo ním stanovenými osobami na základe osobitnej plnej moci najneskôr 7 pracovných dní pred vykonaním zmeny.</w:t>
      </w:r>
    </w:p>
    <w:p w:rsidR="00FC7156" w:rsidRPr="001F1FFC" w:rsidRDefault="00FC7156" w:rsidP="00FC7156">
      <w:pPr>
        <w:pStyle w:val="Default"/>
        <w:spacing w:line="276" w:lineRule="auto"/>
        <w:ind w:left="567"/>
        <w:jc w:val="both"/>
        <w:rPr>
          <w:rFonts w:ascii="Cambria" w:hAnsi="Cambria" w:cs="Times New Roman"/>
          <w:color w:val="auto"/>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Pr>
          <w:rFonts w:ascii="Cambria" w:hAnsi="Cambria" w:cs="Times New Roman"/>
          <w:color w:val="auto"/>
          <w:sz w:val="22"/>
          <w:szCs w:val="22"/>
        </w:rPr>
        <w:t>P</w:t>
      </w:r>
      <w:r w:rsidRPr="00B77909">
        <w:rPr>
          <w:rFonts w:ascii="Cambria" w:hAnsi="Cambria" w:cs="Times New Roman"/>
          <w:color w:val="auto"/>
          <w:sz w:val="22"/>
          <w:szCs w:val="22"/>
        </w:rPr>
        <w:t>oisťovateľ</w:t>
      </w:r>
      <w:r w:rsidRPr="001F1FFC">
        <w:rPr>
          <w:rFonts w:ascii="Cambria" w:hAnsi="Cambria" w:cs="Times New Roman"/>
          <w:color w:val="auto"/>
          <w:sz w:val="22"/>
          <w:szCs w:val="22"/>
        </w:rPr>
        <w:t xml:space="preserve"> predkladá v Prílohe č. 6 k tejto zmluve zoznam všetkých svojich subdodávateľov s uvedením  jeho identifikačných údajov, predmetu subdodávky a údajov o osobe oprávnenej konať za každého subdodávateľa. Až do splnenia všetkých záväzkov vyplývajúcich z tejto zmluvy je </w:t>
      </w:r>
      <w:r w:rsidRPr="000D06AE">
        <w:rPr>
          <w:rFonts w:ascii="Cambria" w:hAnsi="Cambria" w:cs="DelvardCond Reg"/>
          <w:color w:val="000000" w:themeColor="text1"/>
          <w:sz w:val="22"/>
          <w:szCs w:val="22"/>
        </w:rPr>
        <w:t>poisťovateľ</w:t>
      </w:r>
      <w:r w:rsidRPr="001F1FFC">
        <w:rPr>
          <w:rFonts w:ascii="Cambria" w:hAnsi="Cambria" w:cs="Times New Roman"/>
          <w:color w:val="auto"/>
          <w:sz w:val="22"/>
          <w:szCs w:val="22"/>
        </w:rPr>
        <w:t xml:space="preserve"> povinný oznámiť poistníkovi akúkoľvek zmenu údajov o subdodávateľovi. </w:t>
      </w:r>
    </w:p>
    <w:p w:rsidR="00FC7156" w:rsidRPr="001F1FFC" w:rsidRDefault="00FC7156" w:rsidP="00FC7156">
      <w:pPr>
        <w:pStyle w:val="Default"/>
        <w:spacing w:line="276" w:lineRule="auto"/>
        <w:ind w:left="567"/>
        <w:jc w:val="both"/>
        <w:rPr>
          <w:rFonts w:ascii="Cambria" w:hAnsi="Cambria" w:cs="Times New Roman"/>
          <w:color w:val="auto"/>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Pr>
          <w:rFonts w:ascii="Cambria" w:hAnsi="Cambria" w:cs="Times New Roman"/>
          <w:color w:val="auto"/>
          <w:sz w:val="22"/>
          <w:szCs w:val="22"/>
        </w:rPr>
        <w:t>P</w:t>
      </w:r>
      <w:r w:rsidRPr="00B77909">
        <w:rPr>
          <w:rFonts w:ascii="Cambria" w:hAnsi="Cambria" w:cs="Times New Roman"/>
          <w:color w:val="auto"/>
          <w:sz w:val="22"/>
          <w:szCs w:val="22"/>
        </w:rPr>
        <w:t>oisťovateľ</w:t>
      </w:r>
      <w:r w:rsidRPr="001F1FFC">
        <w:rPr>
          <w:rFonts w:ascii="Cambria" w:hAnsi="Cambria" w:cs="Times New Roman"/>
          <w:color w:val="auto"/>
          <w:sz w:val="22"/>
          <w:szCs w:val="22"/>
        </w:rPr>
        <w:t xml:space="preserve">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w:t>
      </w:r>
      <w:r w:rsidRPr="000D06AE">
        <w:rPr>
          <w:rFonts w:ascii="Cambria" w:hAnsi="Cambria" w:cs="DelvardCond Reg"/>
          <w:color w:val="000000" w:themeColor="text1"/>
          <w:sz w:val="22"/>
          <w:szCs w:val="22"/>
        </w:rPr>
        <w:t>poisťovateľ</w:t>
      </w:r>
      <w:r w:rsidRPr="001F1FFC">
        <w:rPr>
          <w:rFonts w:ascii="Cambria" w:hAnsi="Cambria" w:cs="Times New Roman"/>
          <w:color w:val="auto"/>
          <w:sz w:val="22"/>
          <w:szCs w:val="22"/>
        </w:rPr>
        <w:t xml:space="preserve">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zákona o verejnom obstarávaní</w:t>
      </w:r>
      <w:r w:rsidRPr="001F1FFC" w:rsidDel="00F2713D">
        <w:rPr>
          <w:rFonts w:ascii="Cambria" w:hAnsi="Cambria" w:cs="Times New Roman"/>
          <w:color w:val="auto"/>
          <w:sz w:val="22"/>
          <w:szCs w:val="22"/>
        </w:rPr>
        <w:t xml:space="preserve"> </w:t>
      </w:r>
      <w:r w:rsidRPr="001F1FFC">
        <w:rPr>
          <w:rFonts w:ascii="Cambria" w:hAnsi="Cambria" w:cs="Times New Roman"/>
          <w:color w:val="auto"/>
          <w:sz w:val="22"/>
          <w:szCs w:val="22"/>
        </w:rPr>
        <w:t xml:space="preserve">pre daný predmet subdodávky. Až do splnenia všetkých </w:t>
      </w:r>
      <w:r w:rsidRPr="001F1FFC">
        <w:rPr>
          <w:rFonts w:ascii="Cambria" w:hAnsi="Cambria" w:cs="Times New Roman"/>
          <w:color w:val="auto"/>
          <w:sz w:val="22"/>
          <w:szCs w:val="22"/>
        </w:rPr>
        <w:lastRenderedPageBreak/>
        <w:t xml:space="preserve">záväzkov vyplývajúcich z tejto zmluvy je </w:t>
      </w:r>
      <w:r w:rsidRPr="000D06AE">
        <w:rPr>
          <w:rFonts w:ascii="Cambria" w:hAnsi="Cambria" w:cs="DelvardCond Reg"/>
          <w:color w:val="000000" w:themeColor="text1"/>
          <w:sz w:val="22"/>
          <w:szCs w:val="22"/>
        </w:rPr>
        <w:t>poisťovateľ</w:t>
      </w:r>
      <w:r w:rsidRPr="001F1FFC">
        <w:rPr>
          <w:rFonts w:ascii="Cambria" w:hAnsi="Cambria" w:cs="Times New Roman"/>
          <w:color w:val="auto"/>
          <w:sz w:val="22"/>
          <w:szCs w:val="22"/>
        </w:rPr>
        <w:t xml:space="preserve"> povinný oznámiť poistníkovi akúkoľvek zmenu údajov o novom o verejnom a to formou písomných dodatkov podpísaných zodpovednými zástupcami zmluvných strán. Plnenie zmluvy prostredníctvom subdodávateľa nezbavuje </w:t>
      </w:r>
      <w:r w:rsidRPr="000D06AE">
        <w:rPr>
          <w:rFonts w:ascii="Cambria" w:hAnsi="Cambria" w:cs="DelvardCond Reg"/>
          <w:color w:val="000000" w:themeColor="text1"/>
          <w:sz w:val="22"/>
          <w:szCs w:val="22"/>
        </w:rPr>
        <w:t>poisťovateľ</w:t>
      </w:r>
      <w:r w:rsidRPr="001F1FFC">
        <w:rPr>
          <w:rFonts w:ascii="Cambria" w:hAnsi="Cambria" w:cs="Times New Roman"/>
          <w:color w:val="auto"/>
          <w:sz w:val="22"/>
          <w:szCs w:val="22"/>
        </w:rPr>
        <w:t>a povinnosti a zodpovednosti za všetky plnenia poskytnuté subdodávateľom</w:t>
      </w:r>
      <w:r>
        <w:rPr>
          <w:rFonts w:ascii="Cambria" w:hAnsi="Cambria" w:cs="Times New Roman"/>
          <w:color w:val="auto"/>
          <w:sz w:val="22"/>
          <w:szCs w:val="22"/>
        </w:rPr>
        <w:t xml:space="preserve"> </w:t>
      </w:r>
      <w:r w:rsidRPr="000D06AE">
        <w:rPr>
          <w:rFonts w:ascii="Cambria" w:hAnsi="Cambria" w:cs="DelvardCond Reg"/>
          <w:color w:val="000000" w:themeColor="text1"/>
          <w:sz w:val="22"/>
          <w:szCs w:val="22"/>
        </w:rPr>
        <w:t>a nezbavuje zodpovednosti za vzniknuté škody</w:t>
      </w:r>
      <w:r w:rsidRPr="001F1FFC">
        <w:rPr>
          <w:rFonts w:ascii="Cambria" w:hAnsi="Cambria" w:cs="Times New Roman"/>
          <w:color w:val="auto"/>
          <w:sz w:val="22"/>
          <w:szCs w:val="22"/>
        </w:rPr>
        <w:t>.</w:t>
      </w:r>
    </w:p>
    <w:p w:rsidR="00FC7156" w:rsidRPr="001F1FFC" w:rsidRDefault="00FC7156" w:rsidP="00FC7156">
      <w:pPr>
        <w:pStyle w:val="Default"/>
        <w:spacing w:line="276" w:lineRule="auto"/>
        <w:ind w:left="567"/>
        <w:jc w:val="both"/>
        <w:rPr>
          <w:rFonts w:ascii="Cambria" w:hAnsi="Cambria" w:cs="Times New Roman"/>
          <w:color w:val="auto"/>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 xml:space="preserve">Zánikom tejto zmluvy alebo zánikom posledného vozidla tejto zmluvy zaniká povinné poistenie celej flotily tejto zmluvy. </w:t>
      </w:r>
    </w:p>
    <w:p w:rsidR="00FC7156" w:rsidRPr="001F1FFC" w:rsidRDefault="00FC7156" w:rsidP="00FC7156">
      <w:pPr>
        <w:pStyle w:val="Default"/>
        <w:spacing w:line="276" w:lineRule="auto"/>
        <w:ind w:left="567" w:hanging="567"/>
        <w:jc w:val="both"/>
        <w:rPr>
          <w:rFonts w:ascii="Cambria" w:hAnsi="Cambria" w:cs="Times New Roman"/>
          <w:color w:val="auto"/>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Spôsob zániku poistení jednotlivých vozidiel flotily upravujú VPP, ktoré sú neoddeliteľnou súčasťou tejto zmluvy ako Príloha č.4.</w:t>
      </w:r>
    </w:p>
    <w:p w:rsidR="00FC7156" w:rsidRPr="001F1FFC" w:rsidRDefault="00FC7156" w:rsidP="00FC7156">
      <w:pPr>
        <w:pStyle w:val="ListParagraph"/>
        <w:ind w:left="567" w:hanging="567"/>
        <w:rPr>
          <w:rFonts w:ascii="Cambria" w:hAnsi="Cambria"/>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spacing w:val="-1"/>
          <w:sz w:val="22"/>
          <w:szCs w:val="22"/>
        </w:rPr>
        <w:t>Zmluvné strany sa dohodli, že zmluvu možno meniť písomne, pričom zmeny sa uskutočnia formou písomných číslovaných dodatkov k tejto zmluve, podpísaných oprávnenými zástupcami oboch zmluvných strán, ak v tejto zmluve nie je uvedené inak.</w:t>
      </w:r>
    </w:p>
    <w:p w:rsidR="00FC7156" w:rsidRPr="001F1FFC" w:rsidRDefault="00FC7156" w:rsidP="00FC7156">
      <w:pPr>
        <w:pStyle w:val="ListParagraph"/>
        <w:ind w:left="567" w:hanging="567"/>
        <w:rPr>
          <w:rFonts w:ascii="Cambria" w:hAnsi="Cambria"/>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sz w:val="22"/>
          <w:szCs w:val="22"/>
        </w:rPr>
        <w:t xml:space="preserve">V prípadoch, kde znenie Všeobecných poistných podmienok a Zmluvných dojednaní je odlišné od znenia Zmluvy, majú prednosť podmienky dohodnuté v Zmluve.  </w:t>
      </w:r>
    </w:p>
    <w:p w:rsidR="00FC7156" w:rsidRPr="001F1FFC" w:rsidRDefault="00FC7156" w:rsidP="00FC7156">
      <w:pPr>
        <w:pStyle w:val="ListParagraph"/>
        <w:ind w:left="567" w:hanging="567"/>
        <w:rPr>
          <w:rFonts w:ascii="Cambria" w:hAnsi="Cambria"/>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spacing w:val="-1"/>
          <w:sz w:val="22"/>
          <w:szCs w:val="22"/>
        </w:rPr>
        <w:t>Prípadná</w:t>
      </w:r>
      <w:r w:rsidRPr="001F1FFC">
        <w:rPr>
          <w:rFonts w:ascii="Cambria" w:hAnsi="Cambria" w:cs="Times New Roman"/>
          <w:spacing w:val="41"/>
          <w:sz w:val="22"/>
          <w:szCs w:val="22"/>
        </w:rPr>
        <w:t xml:space="preserve"> </w:t>
      </w:r>
      <w:r w:rsidRPr="001F1FFC">
        <w:rPr>
          <w:rFonts w:ascii="Cambria" w:hAnsi="Cambria" w:cs="Times New Roman"/>
          <w:spacing w:val="-1"/>
          <w:sz w:val="22"/>
          <w:szCs w:val="22"/>
        </w:rPr>
        <w:t>neplatnosť</w:t>
      </w:r>
      <w:r w:rsidRPr="001F1FFC">
        <w:rPr>
          <w:rFonts w:ascii="Cambria" w:hAnsi="Cambria" w:cs="Times New Roman"/>
          <w:spacing w:val="37"/>
          <w:sz w:val="22"/>
          <w:szCs w:val="22"/>
        </w:rPr>
        <w:t xml:space="preserve"> </w:t>
      </w:r>
      <w:r w:rsidRPr="001F1FFC">
        <w:rPr>
          <w:rFonts w:ascii="Cambria" w:hAnsi="Cambria" w:cs="Times New Roman"/>
          <w:spacing w:val="-1"/>
          <w:sz w:val="22"/>
          <w:szCs w:val="22"/>
        </w:rPr>
        <w:t>jednotlivých</w:t>
      </w:r>
      <w:r w:rsidRPr="001F1FFC">
        <w:rPr>
          <w:rFonts w:ascii="Cambria" w:hAnsi="Cambria" w:cs="Times New Roman"/>
          <w:spacing w:val="40"/>
          <w:sz w:val="22"/>
          <w:szCs w:val="22"/>
        </w:rPr>
        <w:t xml:space="preserve"> </w:t>
      </w:r>
      <w:r w:rsidRPr="001F1FFC">
        <w:rPr>
          <w:rFonts w:ascii="Cambria" w:hAnsi="Cambria" w:cs="Times New Roman"/>
          <w:spacing w:val="-1"/>
          <w:sz w:val="22"/>
          <w:szCs w:val="22"/>
        </w:rPr>
        <w:t>ustanovení</w:t>
      </w:r>
      <w:r w:rsidRPr="001F1FFC">
        <w:rPr>
          <w:rFonts w:ascii="Cambria" w:hAnsi="Cambria" w:cs="Times New Roman"/>
          <w:spacing w:val="38"/>
          <w:sz w:val="22"/>
          <w:szCs w:val="22"/>
        </w:rPr>
        <w:t xml:space="preserve"> </w:t>
      </w:r>
      <w:r w:rsidRPr="001F1FFC">
        <w:rPr>
          <w:rFonts w:ascii="Cambria" w:hAnsi="Cambria" w:cs="Times New Roman"/>
          <w:spacing w:val="-1"/>
          <w:sz w:val="22"/>
          <w:szCs w:val="22"/>
        </w:rPr>
        <w:t>zmluvy</w:t>
      </w:r>
      <w:r w:rsidRPr="001F1FFC">
        <w:rPr>
          <w:rFonts w:ascii="Cambria" w:hAnsi="Cambria" w:cs="Times New Roman"/>
          <w:spacing w:val="41"/>
          <w:sz w:val="22"/>
          <w:szCs w:val="22"/>
        </w:rPr>
        <w:t xml:space="preserve"> </w:t>
      </w:r>
      <w:r w:rsidRPr="001F1FFC">
        <w:rPr>
          <w:rFonts w:ascii="Cambria" w:hAnsi="Cambria" w:cs="Times New Roman"/>
          <w:spacing w:val="-1"/>
          <w:sz w:val="22"/>
          <w:szCs w:val="22"/>
        </w:rPr>
        <w:t>nemá</w:t>
      </w:r>
      <w:r w:rsidRPr="001F1FFC">
        <w:rPr>
          <w:rFonts w:ascii="Cambria" w:hAnsi="Cambria" w:cs="Times New Roman"/>
          <w:spacing w:val="41"/>
          <w:sz w:val="22"/>
          <w:szCs w:val="22"/>
        </w:rPr>
        <w:t xml:space="preserve"> </w:t>
      </w:r>
      <w:r w:rsidRPr="001F1FFC">
        <w:rPr>
          <w:rFonts w:ascii="Cambria" w:hAnsi="Cambria" w:cs="Times New Roman"/>
          <w:spacing w:val="-1"/>
          <w:sz w:val="22"/>
          <w:szCs w:val="22"/>
        </w:rPr>
        <w:t>vplyv</w:t>
      </w:r>
      <w:r w:rsidRPr="001F1FFC">
        <w:rPr>
          <w:rFonts w:ascii="Cambria" w:hAnsi="Cambria" w:cs="Times New Roman"/>
          <w:spacing w:val="39"/>
          <w:sz w:val="22"/>
          <w:szCs w:val="22"/>
        </w:rPr>
        <w:t xml:space="preserve"> </w:t>
      </w:r>
      <w:r w:rsidRPr="001F1FFC">
        <w:rPr>
          <w:rFonts w:ascii="Cambria" w:hAnsi="Cambria" w:cs="Times New Roman"/>
          <w:sz w:val="22"/>
          <w:szCs w:val="22"/>
        </w:rPr>
        <w:t>na</w:t>
      </w:r>
      <w:r w:rsidRPr="001F1FFC">
        <w:rPr>
          <w:rFonts w:ascii="Cambria" w:hAnsi="Cambria" w:cs="Times New Roman"/>
          <w:spacing w:val="38"/>
          <w:sz w:val="22"/>
          <w:szCs w:val="22"/>
        </w:rPr>
        <w:t xml:space="preserve"> </w:t>
      </w:r>
      <w:r w:rsidRPr="001F1FFC">
        <w:rPr>
          <w:rFonts w:ascii="Cambria" w:hAnsi="Cambria" w:cs="Times New Roman"/>
          <w:spacing w:val="-1"/>
          <w:sz w:val="22"/>
          <w:szCs w:val="22"/>
        </w:rPr>
        <w:t>platnosť</w:t>
      </w:r>
      <w:r w:rsidRPr="001F1FFC">
        <w:rPr>
          <w:rFonts w:ascii="Cambria" w:hAnsi="Cambria" w:cs="Times New Roman"/>
          <w:spacing w:val="40"/>
          <w:sz w:val="22"/>
          <w:szCs w:val="22"/>
        </w:rPr>
        <w:t xml:space="preserve"> </w:t>
      </w:r>
      <w:r w:rsidRPr="001F1FFC">
        <w:rPr>
          <w:rFonts w:ascii="Cambria" w:hAnsi="Cambria" w:cs="Times New Roman"/>
          <w:sz w:val="22"/>
          <w:szCs w:val="22"/>
        </w:rPr>
        <w:t>a</w:t>
      </w:r>
      <w:r w:rsidRPr="001F1FFC">
        <w:rPr>
          <w:rFonts w:ascii="Cambria" w:hAnsi="Cambria" w:cs="Times New Roman"/>
          <w:spacing w:val="38"/>
          <w:sz w:val="22"/>
          <w:szCs w:val="22"/>
        </w:rPr>
        <w:t xml:space="preserve"> </w:t>
      </w:r>
      <w:r w:rsidRPr="001F1FFC">
        <w:rPr>
          <w:rFonts w:ascii="Cambria" w:hAnsi="Cambria" w:cs="Times New Roman"/>
          <w:spacing w:val="-1"/>
          <w:sz w:val="22"/>
          <w:szCs w:val="22"/>
        </w:rPr>
        <w:t>účinnosť</w:t>
      </w:r>
      <w:r w:rsidRPr="001F1FFC">
        <w:rPr>
          <w:rFonts w:ascii="Cambria" w:hAnsi="Cambria" w:cs="Times New Roman"/>
          <w:spacing w:val="40"/>
          <w:sz w:val="22"/>
          <w:szCs w:val="22"/>
        </w:rPr>
        <w:t xml:space="preserve"> </w:t>
      </w:r>
      <w:r w:rsidRPr="001F1FFC">
        <w:rPr>
          <w:rFonts w:ascii="Cambria" w:hAnsi="Cambria" w:cs="Times New Roman"/>
          <w:spacing w:val="-1"/>
          <w:sz w:val="22"/>
          <w:szCs w:val="22"/>
        </w:rPr>
        <w:t>ostatných</w:t>
      </w:r>
      <w:r w:rsidRPr="001F1FFC">
        <w:rPr>
          <w:rFonts w:ascii="Cambria" w:hAnsi="Cambria" w:cs="Times New Roman"/>
          <w:spacing w:val="38"/>
          <w:sz w:val="22"/>
          <w:szCs w:val="22"/>
        </w:rPr>
        <w:t xml:space="preserve"> </w:t>
      </w:r>
      <w:r w:rsidRPr="001F1FFC">
        <w:rPr>
          <w:rFonts w:ascii="Cambria" w:hAnsi="Cambria" w:cs="Times New Roman"/>
          <w:spacing w:val="-1"/>
          <w:sz w:val="22"/>
          <w:szCs w:val="22"/>
        </w:rPr>
        <w:t>zmluvných</w:t>
      </w:r>
      <w:r w:rsidRPr="001F1FFC">
        <w:rPr>
          <w:rFonts w:ascii="Cambria" w:hAnsi="Cambria" w:cs="Times New Roman"/>
          <w:spacing w:val="89"/>
          <w:sz w:val="22"/>
          <w:szCs w:val="22"/>
        </w:rPr>
        <w:t xml:space="preserve"> </w:t>
      </w:r>
      <w:r w:rsidRPr="001F1FFC">
        <w:rPr>
          <w:rFonts w:ascii="Cambria" w:hAnsi="Cambria" w:cs="Times New Roman"/>
          <w:spacing w:val="-1"/>
          <w:sz w:val="22"/>
          <w:szCs w:val="22"/>
        </w:rPr>
        <w:t>ustanovení.</w:t>
      </w:r>
      <w:r w:rsidRPr="001F1FFC">
        <w:rPr>
          <w:rFonts w:ascii="Cambria" w:hAnsi="Cambria" w:cs="Times New Roman"/>
          <w:spacing w:val="22"/>
          <w:sz w:val="22"/>
          <w:szCs w:val="22"/>
        </w:rPr>
        <w:t xml:space="preserve"> </w:t>
      </w:r>
      <w:r w:rsidRPr="001F1FFC">
        <w:rPr>
          <w:rFonts w:ascii="Cambria" w:hAnsi="Cambria" w:cs="Times New Roman"/>
          <w:spacing w:val="-1"/>
          <w:sz w:val="22"/>
          <w:szCs w:val="22"/>
        </w:rPr>
        <w:t>Zmluvné strany</w:t>
      </w:r>
      <w:r w:rsidRPr="001F1FFC">
        <w:rPr>
          <w:rFonts w:ascii="Cambria" w:hAnsi="Cambria" w:cs="Times New Roman"/>
          <w:spacing w:val="22"/>
          <w:sz w:val="22"/>
          <w:szCs w:val="22"/>
        </w:rPr>
        <w:t xml:space="preserve"> </w:t>
      </w:r>
      <w:r w:rsidRPr="001F1FFC">
        <w:rPr>
          <w:rFonts w:ascii="Cambria" w:hAnsi="Cambria" w:cs="Times New Roman"/>
          <w:sz w:val="22"/>
          <w:szCs w:val="22"/>
        </w:rPr>
        <w:t>sa</w:t>
      </w:r>
      <w:r w:rsidRPr="001F1FFC">
        <w:rPr>
          <w:rFonts w:ascii="Cambria" w:hAnsi="Cambria" w:cs="Times New Roman"/>
          <w:spacing w:val="21"/>
          <w:sz w:val="22"/>
          <w:szCs w:val="22"/>
        </w:rPr>
        <w:t xml:space="preserve"> </w:t>
      </w:r>
      <w:r w:rsidRPr="001F1FFC">
        <w:rPr>
          <w:rFonts w:ascii="Cambria" w:hAnsi="Cambria" w:cs="Times New Roman"/>
          <w:spacing w:val="-1"/>
          <w:sz w:val="22"/>
          <w:szCs w:val="22"/>
        </w:rPr>
        <w:t>zaväzujú</w:t>
      </w:r>
      <w:r w:rsidRPr="001F1FFC">
        <w:rPr>
          <w:rFonts w:ascii="Cambria" w:hAnsi="Cambria" w:cs="Times New Roman"/>
          <w:spacing w:val="24"/>
          <w:sz w:val="22"/>
          <w:szCs w:val="22"/>
        </w:rPr>
        <w:t xml:space="preserve"> </w:t>
      </w:r>
      <w:r w:rsidRPr="001F1FFC">
        <w:rPr>
          <w:rFonts w:ascii="Cambria" w:hAnsi="Cambria" w:cs="Times New Roman"/>
          <w:spacing w:val="-1"/>
          <w:sz w:val="22"/>
          <w:szCs w:val="22"/>
        </w:rPr>
        <w:t>nahradiť</w:t>
      </w:r>
      <w:r w:rsidRPr="001F1FFC">
        <w:rPr>
          <w:rFonts w:ascii="Cambria" w:hAnsi="Cambria" w:cs="Times New Roman"/>
          <w:spacing w:val="20"/>
          <w:sz w:val="22"/>
          <w:szCs w:val="22"/>
        </w:rPr>
        <w:t xml:space="preserve"> </w:t>
      </w:r>
      <w:r w:rsidRPr="001F1FFC">
        <w:rPr>
          <w:rFonts w:ascii="Cambria" w:hAnsi="Cambria" w:cs="Times New Roman"/>
          <w:spacing w:val="-1"/>
          <w:sz w:val="22"/>
          <w:szCs w:val="22"/>
        </w:rPr>
        <w:t>neúčinné</w:t>
      </w:r>
      <w:r w:rsidRPr="001F1FFC">
        <w:rPr>
          <w:rFonts w:ascii="Cambria" w:hAnsi="Cambria" w:cs="Times New Roman"/>
          <w:spacing w:val="24"/>
          <w:sz w:val="22"/>
          <w:szCs w:val="22"/>
        </w:rPr>
        <w:t xml:space="preserve"> </w:t>
      </w:r>
      <w:r w:rsidRPr="001F1FFC">
        <w:rPr>
          <w:rFonts w:ascii="Cambria" w:hAnsi="Cambria" w:cs="Times New Roman"/>
          <w:spacing w:val="-1"/>
          <w:sz w:val="22"/>
          <w:szCs w:val="22"/>
        </w:rPr>
        <w:t>alebo</w:t>
      </w:r>
      <w:r w:rsidRPr="001F1FFC">
        <w:rPr>
          <w:rFonts w:ascii="Cambria" w:hAnsi="Cambria" w:cs="Times New Roman"/>
          <w:spacing w:val="24"/>
          <w:sz w:val="22"/>
          <w:szCs w:val="22"/>
        </w:rPr>
        <w:t xml:space="preserve"> </w:t>
      </w:r>
      <w:r w:rsidRPr="001F1FFC">
        <w:rPr>
          <w:rFonts w:ascii="Cambria" w:hAnsi="Cambria" w:cs="Times New Roman"/>
          <w:spacing w:val="-1"/>
          <w:sz w:val="22"/>
          <w:szCs w:val="22"/>
        </w:rPr>
        <w:t>neuskutočniteľné</w:t>
      </w:r>
      <w:r w:rsidRPr="001F1FFC">
        <w:rPr>
          <w:rFonts w:ascii="Cambria" w:hAnsi="Cambria" w:cs="Times New Roman"/>
          <w:spacing w:val="24"/>
          <w:sz w:val="22"/>
          <w:szCs w:val="22"/>
        </w:rPr>
        <w:t xml:space="preserve"> </w:t>
      </w:r>
      <w:r w:rsidRPr="001F1FFC">
        <w:rPr>
          <w:rFonts w:ascii="Cambria" w:hAnsi="Cambria" w:cs="Times New Roman"/>
          <w:spacing w:val="-1"/>
          <w:sz w:val="22"/>
          <w:szCs w:val="22"/>
        </w:rPr>
        <w:t>ustanovenia</w:t>
      </w:r>
      <w:r w:rsidRPr="001F1FFC">
        <w:rPr>
          <w:rFonts w:ascii="Cambria" w:hAnsi="Cambria" w:cs="Times New Roman"/>
          <w:spacing w:val="24"/>
          <w:sz w:val="22"/>
          <w:szCs w:val="22"/>
        </w:rPr>
        <w:t xml:space="preserve"> </w:t>
      </w:r>
      <w:r w:rsidRPr="001F1FFC">
        <w:rPr>
          <w:rFonts w:ascii="Cambria" w:hAnsi="Cambria" w:cs="Times New Roman"/>
          <w:spacing w:val="-1"/>
          <w:sz w:val="22"/>
          <w:szCs w:val="22"/>
        </w:rPr>
        <w:t>takou</w:t>
      </w:r>
      <w:r w:rsidRPr="001F1FFC">
        <w:rPr>
          <w:rFonts w:ascii="Cambria" w:hAnsi="Cambria" w:cs="Times New Roman"/>
          <w:spacing w:val="21"/>
          <w:sz w:val="22"/>
          <w:szCs w:val="22"/>
        </w:rPr>
        <w:t xml:space="preserve"> </w:t>
      </w:r>
      <w:r w:rsidRPr="001F1FFC">
        <w:rPr>
          <w:rFonts w:ascii="Cambria" w:hAnsi="Cambria" w:cs="Times New Roman"/>
          <w:spacing w:val="-1"/>
          <w:sz w:val="22"/>
          <w:szCs w:val="22"/>
        </w:rPr>
        <w:t>úpravou,</w:t>
      </w:r>
      <w:r w:rsidRPr="001F1FFC">
        <w:rPr>
          <w:rFonts w:ascii="Cambria" w:hAnsi="Cambria" w:cs="Times New Roman"/>
          <w:spacing w:val="89"/>
          <w:sz w:val="22"/>
          <w:szCs w:val="22"/>
        </w:rPr>
        <w:t xml:space="preserve"> </w:t>
      </w:r>
      <w:r w:rsidRPr="001F1FFC">
        <w:rPr>
          <w:rFonts w:ascii="Cambria" w:hAnsi="Cambria" w:cs="Times New Roman"/>
          <w:sz w:val="22"/>
          <w:szCs w:val="22"/>
        </w:rPr>
        <w:t xml:space="preserve">ktorá </w:t>
      </w:r>
      <w:r w:rsidRPr="001F1FFC">
        <w:rPr>
          <w:rFonts w:ascii="Cambria" w:hAnsi="Cambria" w:cs="Times New Roman"/>
          <w:spacing w:val="-1"/>
          <w:sz w:val="22"/>
          <w:szCs w:val="22"/>
        </w:rPr>
        <w:t>bude</w:t>
      </w:r>
      <w:r w:rsidRPr="001F1FFC">
        <w:rPr>
          <w:rFonts w:ascii="Cambria" w:hAnsi="Cambria" w:cs="Times New Roman"/>
          <w:sz w:val="22"/>
          <w:szCs w:val="22"/>
        </w:rPr>
        <w:t xml:space="preserve"> </w:t>
      </w:r>
      <w:r w:rsidRPr="001F1FFC">
        <w:rPr>
          <w:rFonts w:ascii="Cambria" w:hAnsi="Cambria" w:cs="Times New Roman"/>
          <w:spacing w:val="-1"/>
          <w:sz w:val="22"/>
          <w:szCs w:val="22"/>
        </w:rPr>
        <w:t>pôvodnej</w:t>
      </w:r>
      <w:r w:rsidRPr="001F1FFC">
        <w:rPr>
          <w:rFonts w:ascii="Cambria" w:hAnsi="Cambria" w:cs="Times New Roman"/>
          <w:sz w:val="22"/>
          <w:szCs w:val="22"/>
        </w:rPr>
        <w:t xml:space="preserve"> </w:t>
      </w:r>
      <w:r w:rsidRPr="001F1FFC">
        <w:rPr>
          <w:rFonts w:ascii="Cambria" w:hAnsi="Cambria" w:cs="Times New Roman"/>
          <w:spacing w:val="-1"/>
          <w:sz w:val="22"/>
          <w:szCs w:val="22"/>
        </w:rPr>
        <w:t>formulácii</w:t>
      </w:r>
      <w:r w:rsidRPr="001F1FFC">
        <w:rPr>
          <w:rFonts w:ascii="Cambria" w:hAnsi="Cambria" w:cs="Times New Roman"/>
          <w:sz w:val="22"/>
          <w:szCs w:val="22"/>
        </w:rPr>
        <w:t xml:space="preserve"> </w:t>
      </w:r>
      <w:r w:rsidRPr="001F1FFC">
        <w:rPr>
          <w:rFonts w:ascii="Cambria" w:hAnsi="Cambria" w:cs="Times New Roman"/>
          <w:spacing w:val="-1"/>
          <w:sz w:val="22"/>
          <w:szCs w:val="22"/>
        </w:rPr>
        <w:t>ekonomicky</w:t>
      </w:r>
      <w:r w:rsidRPr="001F1FFC">
        <w:rPr>
          <w:rFonts w:ascii="Cambria" w:hAnsi="Cambria" w:cs="Times New Roman"/>
          <w:spacing w:val="-2"/>
          <w:sz w:val="22"/>
          <w:szCs w:val="22"/>
        </w:rPr>
        <w:t xml:space="preserve"> </w:t>
      </w:r>
      <w:r w:rsidRPr="001F1FFC">
        <w:rPr>
          <w:rFonts w:ascii="Cambria" w:hAnsi="Cambria" w:cs="Times New Roman"/>
          <w:sz w:val="22"/>
          <w:szCs w:val="22"/>
        </w:rPr>
        <w:t xml:space="preserve">a </w:t>
      </w:r>
      <w:r w:rsidRPr="001F1FFC">
        <w:rPr>
          <w:rFonts w:ascii="Cambria" w:hAnsi="Cambria" w:cs="Times New Roman"/>
          <w:spacing w:val="-1"/>
          <w:sz w:val="22"/>
          <w:szCs w:val="22"/>
        </w:rPr>
        <w:t>technicky</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najbližšia,</w:t>
      </w:r>
      <w:r w:rsidRPr="001F1FFC">
        <w:rPr>
          <w:rFonts w:ascii="Cambria" w:hAnsi="Cambria" w:cs="Times New Roman"/>
          <w:sz w:val="22"/>
          <w:szCs w:val="22"/>
        </w:rPr>
        <w:t xml:space="preserve"> a</w:t>
      </w:r>
      <w:r w:rsidRPr="001F1FFC">
        <w:rPr>
          <w:rFonts w:ascii="Cambria" w:hAnsi="Cambria" w:cs="Times New Roman"/>
          <w:spacing w:val="4"/>
          <w:sz w:val="22"/>
          <w:szCs w:val="22"/>
        </w:rPr>
        <w:t xml:space="preserve"> </w:t>
      </w:r>
      <w:r w:rsidRPr="001F1FFC">
        <w:rPr>
          <w:rFonts w:ascii="Cambria" w:hAnsi="Cambria" w:cs="Times New Roman"/>
          <w:sz w:val="22"/>
          <w:szCs w:val="22"/>
        </w:rPr>
        <w:t>to</w:t>
      </w:r>
      <w:r w:rsidRPr="001F1FFC">
        <w:rPr>
          <w:rFonts w:ascii="Cambria" w:hAnsi="Cambria" w:cs="Times New Roman"/>
          <w:spacing w:val="-3"/>
          <w:sz w:val="22"/>
          <w:szCs w:val="22"/>
        </w:rPr>
        <w:t xml:space="preserve"> </w:t>
      </w:r>
      <w:r w:rsidRPr="001F1FFC">
        <w:rPr>
          <w:rFonts w:ascii="Cambria" w:hAnsi="Cambria" w:cs="Times New Roman"/>
          <w:sz w:val="22"/>
          <w:szCs w:val="22"/>
        </w:rPr>
        <w:t>tak,</w:t>
      </w:r>
      <w:r w:rsidRPr="001F1FFC">
        <w:rPr>
          <w:rFonts w:ascii="Cambria" w:hAnsi="Cambria" w:cs="Times New Roman"/>
          <w:spacing w:val="-3"/>
          <w:sz w:val="22"/>
          <w:szCs w:val="22"/>
        </w:rPr>
        <w:t xml:space="preserve"> </w:t>
      </w:r>
      <w:r w:rsidRPr="001F1FFC">
        <w:rPr>
          <w:rFonts w:ascii="Cambria" w:hAnsi="Cambria" w:cs="Times New Roman"/>
          <w:sz w:val="22"/>
          <w:szCs w:val="22"/>
        </w:rPr>
        <w:t xml:space="preserve">aby </w:t>
      </w:r>
      <w:r w:rsidRPr="001F1FFC">
        <w:rPr>
          <w:rFonts w:ascii="Cambria" w:hAnsi="Cambria" w:cs="Times New Roman"/>
          <w:spacing w:val="-1"/>
          <w:sz w:val="22"/>
          <w:szCs w:val="22"/>
        </w:rPr>
        <w:t>bol</w:t>
      </w:r>
      <w:r w:rsidRPr="001F1FFC">
        <w:rPr>
          <w:rFonts w:ascii="Cambria" w:hAnsi="Cambria" w:cs="Times New Roman"/>
          <w:sz w:val="22"/>
          <w:szCs w:val="22"/>
        </w:rPr>
        <w:t xml:space="preserve"> </w:t>
      </w:r>
      <w:r w:rsidRPr="001F1FFC">
        <w:rPr>
          <w:rFonts w:ascii="Cambria" w:hAnsi="Cambria" w:cs="Times New Roman"/>
          <w:spacing w:val="-1"/>
          <w:sz w:val="22"/>
          <w:szCs w:val="22"/>
        </w:rPr>
        <w:t>dosiahnutý</w:t>
      </w:r>
      <w:r w:rsidRPr="001F1FFC">
        <w:rPr>
          <w:rFonts w:ascii="Cambria" w:hAnsi="Cambria" w:cs="Times New Roman"/>
          <w:sz w:val="22"/>
          <w:szCs w:val="22"/>
        </w:rPr>
        <w:t xml:space="preserve"> </w:t>
      </w:r>
      <w:r w:rsidRPr="001F1FFC">
        <w:rPr>
          <w:rFonts w:ascii="Cambria" w:hAnsi="Cambria" w:cs="Times New Roman"/>
          <w:spacing w:val="-1"/>
          <w:sz w:val="22"/>
          <w:szCs w:val="22"/>
        </w:rPr>
        <w:t>účel</w:t>
      </w:r>
      <w:r w:rsidRPr="001F1FFC">
        <w:rPr>
          <w:rFonts w:ascii="Cambria" w:hAnsi="Cambria" w:cs="Times New Roman"/>
          <w:sz w:val="22"/>
          <w:szCs w:val="22"/>
        </w:rPr>
        <w:t xml:space="preserve"> </w:t>
      </w:r>
      <w:r w:rsidRPr="001F1FFC">
        <w:rPr>
          <w:rFonts w:ascii="Cambria" w:hAnsi="Cambria" w:cs="Times New Roman"/>
          <w:spacing w:val="-1"/>
          <w:sz w:val="22"/>
          <w:szCs w:val="22"/>
        </w:rPr>
        <w:t>zmluvy.</w:t>
      </w:r>
    </w:p>
    <w:p w:rsidR="00FC7156" w:rsidRPr="001F1FFC" w:rsidRDefault="00FC7156" w:rsidP="00FC7156">
      <w:pPr>
        <w:pStyle w:val="ListParagraph"/>
        <w:ind w:left="567" w:hanging="567"/>
        <w:rPr>
          <w:rFonts w:ascii="Cambria" w:hAnsi="Cambria"/>
          <w:spacing w:val="-1"/>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spacing w:val="-1"/>
          <w:sz w:val="22"/>
          <w:szCs w:val="22"/>
        </w:rPr>
        <w:t>Zmluvné</w:t>
      </w:r>
      <w:r w:rsidRPr="001F1FFC">
        <w:rPr>
          <w:rFonts w:ascii="Cambria" w:hAnsi="Cambria" w:cs="Times New Roman"/>
          <w:spacing w:val="28"/>
          <w:sz w:val="22"/>
          <w:szCs w:val="22"/>
        </w:rPr>
        <w:t xml:space="preserve"> </w:t>
      </w:r>
      <w:r w:rsidRPr="001F1FFC">
        <w:rPr>
          <w:rFonts w:ascii="Cambria" w:hAnsi="Cambria" w:cs="Times New Roman"/>
          <w:spacing w:val="-1"/>
          <w:sz w:val="22"/>
          <w:szCs w:val="22"/>
        </w:rPr>
        <w:t>strany</w:t>
      </w:r>
      <w:r w:rsidRPr="001F1FFC">
        <w:rPr>
          <w:rFonts w:ascii="Cambria" w:hAnsi="Cambria" w:cs="Times New Roman"/>
          <w:spacing w:val="29"/>
          <w:sz w:val="22"/>
          <w:szCs w:val="22"/>
        </w:rPr>
        <w:t xml:space="preserve"> </w:t>
      </w:r>
      <w:r w:rsidRPr="001F1FFC">
        <w:rPr>
          <w:rFonts w:ascii="Cambria" w:hAnsi="Cambria" w:cs="Times New Roman"/>
          <w:sz w:val="22"/>
          <w:szCs w:val="22"/>
        </w:rPr>
        <w:t>sa</w:t>
      </w:r>
      <w:r w:rsidRPr="001F1FFC">
        <w:rPr>
          <w:rFonts w:ascii="Cambria" w:hAnsi="Cambria" w:cs="Times New Roman"/>
          <w:spacing w:val="26"/>
          <w:sz w:val="22"/>
          <w:szCs w:val="22"/>
        </w:rPr>
        <w:t xml:space="preserve"> </w:t>
      </w:r>
      <w:r w:rsidRPr="001F1FFC">
        <w:rPr>
          <w:rFonts w:ascii="Cambria" w:hAnsi="Cambria" w:cs="Times New Roman"/>
          <w:spacing w:val="-1"/>
          <w:sz w:val="22"/>
          <w:szCs w:val="22"/>
        </w:rPr>
        <w:t>zaväzujú,</w:t>
      </w:r>
      <w:r w:rsidRPr="001F1FFC">
        <w:rPr>
          <w:rFonts w:ascii="Cambria" w:hAnsi="Cambria" w:cs="Times New Roman"/>
          <w:spacing w:val="26"/>
          <w:sz w:val="22"/>
          <w:szCs w:val="22"/>
        </w:rPr>
        <w:t xml:space="preserve"> </w:t>
      </w:r>
      <w:r w:rsidRPr="001F1FFC">
        <w:rPr>
          <w:rFonts w:ascii="Cambria" w:hAnsi="Cambria" w:cs="Times New Roman"/>
          <w:sz w:val="22"/>
          <w:szCs w:val="22"/>
        </w:rPr>
        <w:t>že</w:t>
      </w:r>
      <w:r w:rsidRPr="001F1FFC">
        <w:rPr>
          <w:rFonts w:ascii="Cambria" w:hAnsi="Cambria" w:cs="Times New Roman"/>
          <w:spacing w:val="28"/>
          <w:sz w:val="22"/>
          <w:szCs w:val="22"/>
        </w:rPr>
        <w:t xml:space="preserve"> </w:t>
      </w:r>
      <w:r w:rsidRPr="001F1FFC">
        <w:rPr>
          <w:rFonts w:ascii="Cambria" w:hAnsi="Cambria" w:cs="Times New Roman"/>
          <w:sz w:val="22"/>
          <w:szCs w:val="22"/>
        </w:rPr>
        <w:t>budú</w:t>
      </w:r>
      <w:r w:rsidRPr="001F1FFC">
        <w:rPr>
          <w:rFonts w:ascii="Cambria" w:hAnsi="Cambria" w:cs="Times New Roman"/>
          <w:spacing w:val="29"/>
          <w:sz w:val="22"/>
          <w:szCs w:val="22"/>
        </w:rPr>
        <w:t xml:space="preserve"> </w:t>
      </w:r>
      <w:r w:rsidRPr="001F1FFC">
        <w:rPr>
          <w:rFonts w:ascii="Cambria" w:hAnsi="Cambria" w:cs="Times New Roman"/>
          <w:spacing w:val="-1"/>
          <w:sz w:val="22"/>
          <w:szCs w:val="22"/>
        </w:rPr>
        <w:t>postupovať s odbornou starostlivosťou a v súlade</w:t>
      </w:r>
      <w:r w:rsidRPr="001F1FFC">
        <w:rPr>
          <w:rFonts w:ascii="Cambria" w:hAnsi="Cambria" w:cs="Times New Roman"/>
          <w:spacing w:val="26"/>
          <w:sz w:val="22"/>
          <w:szCs w:val="22"/>
        </w:rPr>
        <w:t xml:space="preserve"> </w:t>
      </w:r>
      <w:r w:rsidRPr="001F1FFC">
        <w:rPr>
          <w:rFonts w:ascii="Cambria" w:hAnsi="Cambria" w:cs="Times New Roman"/>
          <w:sz w:val="22"/>
          <w:szCs w:val="22"/>
        </w:rPr>
        <w:t>s</w:t>
      </w:r>
      <w:r w:rsidRPr="001F1FFC">
        <w:rPr>
          <w:rFonts w:ascii="Cambria" w:hAnsi="Cambria" w:cs="Times New Roman"/>
          <w:spacing w:val="1"/>
          <w:sz w:val="22"/>
          <w:szCs w:val="22"/>
        </w:rPr>
        <w:t xml:space="preserve"> </w:t>
      </w:r>
      <w:r w:rsidRPr="001F1FFC">
        <w:rPr>
          <w:rFonts w:ascii="Cambria" w:hAnsi="Cambria" w:cs="Times New Roman"/>
          <w:spacing w:val="-1"/>
          <w:sz w:val="22"/>
          <w:szCs w:val="22"/>
        </w:rPr>
        <w:t>oprávnenými</w:t>
      </w:r>
      <w:r w:rsidRPr="001F1FFC">
        <w:rPr>
          <w:rFonts w:ascii="Cambria" w:hAnsi="Cambria" w:cs="Times New Roman"/>
          <w:spacing w:val="29"/>
          <w:sz w:val="22"/>
          <w:szCs w:val="22"/>
        </w:rPr>
        <w:t xml:space="preserve"> </w:t>
      </w:r>
      <w:r w:rsidRPr="001F1FFC">
        <w:rPr>
          <w:rFonts w:ascii="Cambria" w:hAnsi="Cambria" w:cs="Times New Roman"/>
          <w:spacing w:val="-1"/>
          <w:sz w:val="22"/>
          <w:szCs w:val="22"/>
        </w:rPr>
        <w:t>záujmami</w:t>
      </w:r>
      <w:r w:rsidRPr="001F1FFC">
        <w:rPr>
          <w:rFonts w:ascii="Cambria" w:hAnsi="Cambria" w:cs="Times New Roman"/>
          <w:spacing w:val="29"/>
          <w:sz w:val="22"/>
          <w:szCs w:val="22"/>
        </w:rPr>
        <w:t xml:space="preserve"> </w:t>
      </w:r>
      <w:r w:rsidRPr="001F1FFC">
        <w:rPr>
          <w:rFonts w:ascii="Cambria" w:hAnsi="Cambria" w:cs="Times New Roman"/>
          <w:spacing w:val="-1"/>
          <w:sz w:val="22"/>
          <w:szCs w:val="22"/>
        </w:rPr>
        <w:t>druhej</w:t>
      </w:r>
      <w:r w:rsidRPr="001F1FFC">
        <w:rPr>
          <w:rFonts w:ascii="Cambria" w:hAnsi="Cambria" w:cs="Times New Roman"/>
          <w:spacing w:val="29"/>
          <w:sz w:val="22"/>
          <w:szCs w:val="22"/>
        </w:rPr>
        <w:t xml:space="preserve"> </w:t>
      </w:r>
      <w:r w:rsidRPr="001F1FFC">
        <w:rPr>
          <w:rFonts w:ascii="Cambria" w:hAnsi="Cambria" w:cs="Times New Roman"/>
          <w:spacing w:val="-1"/>
          <w:sz w:val="22"/>
          <w:szCs w:val="22"/>
        </w:rPr>
        <w:t>strany</w:t>
      </w:r>
      <w:r w:rsidRPr="001F1FFC">
        <w:rPr>
          <w:rFonts w:ascii="Cambria" w:hAnsi="Cambria" w:cs="Times New Roman"/>
          <w:spacing w:val="29"/>
          <w:sz w:val="22"/>
          <w:szCs w:val="22"/>
        </w:rPr>
        <w:t xml:space="preserve"> </w:t>
      </w:r>
      <w:r w:rsidRPr="001F1FFC">
        <w:rPr>
          <w:rFonts w:ascii="Cambria" w:hAnsi="Cambria" w:cs="Times New Roman"/>
          <w:sz w:val="22"/>
          <w:szCs w:val="22"/>
        </w:rPr>
        <w:t>a</w:t>
      </w:r>
      <w:r w:rsidRPr="001F1FFC">
        <w:rPr>
          <w:rFonts w:ascii="Cambria" w:hAnsi="Cambria" w:cs="Times New Roman"/>
          <w:spacing w:val="3"/>
          <w:sz w:val="22"/>
          <w:szCs w:val="22"/>
        </w:rPr>
        <w:t xml:space="preserve"> </w:t>
      </w:r>
      <w:r w:rsidRPr="001F1FFC">
        <w:rPr>
          <w:rFonts w:ascii="Cambria" w:hAnsi="Cambria" w:cs="Times New Roman"/>
          <w:spacing w:val="-1"/>
          <w:sz w:val="22"/>
          <w:szCs w:val="22"/>
        </w:rPr>
        <w:t>že</w:t>
      </w:r>
      <w:r w:rsidRPr="001F1FFC">
        <w:rPr>
          <w:rFonts w:ascii="Cambria" w:hAnsi="Cambria" w:cs="Times New Roman"/>
          <w:spacing w:val="29"/>
          <w:sz w:val="22"/>
          <w:szCs w:val="22"/>
        </w:rPr>
        <w:t xml:space="preserve"> </w:t>
      </w:r>
      <w:r w:rsidRPr="001F1FFC">
        <w:rPr>
          <w:rFonts w:ascii="Cambria" w:hAnsi="Cambria" w:cs="Times New Roman"/>
          <w:spacing w:val="-1"/>
          <w:sz w:val="22"/>
          <w:szCs w:val="22"/>
        </w:rPr>
        <w:t>vykonajú</w:t>
      </w:r>
      <w:r w:rsidRPr="001F1FFC">
        <w:rPr>
          <w:rFonts w:ascii="Cambria" w:hAnsi="Cambria" w:cs="Times New Roman"/>
          <w:spacing w:val="85"/>
          <w:sz w:val="22"/>
          <w:szCs w:val="22"/>
        </w:rPr>
        <w:t xml:space="preserve"> </w:t>
      </w:r>
      <w:r w:rsidRPr="001F1FFC">
        <w:rPr>
          <w:rFonts w:ascii="Cambria" w:hAnsi="Cambria" w:cs="Times New Roman"/>
          <w:spacing w:val="-1"/>
          <w:sz w:val="22"/>
          <w:szCs w:val="22"/>
        </w:rPr>
        <w:t>všetky</w:t>
      </w:r>
      <w:r w:rsidRPr="001F1FFC">
        <w:rPr>
          <w:rFonts w:ascii="Cambria" w:hAnsi="Cambria" w:cs="Times New Roman"/>
          <w:spacing w:val="17"/>
          <w:sz w:val="22"/>
          <w:szCs w:val="22"/>
        </w:rPr>
        <w:t xml:space="preserve"> </w:t>
      </w:r>
      <w:r w:rsidRPr="001F1FFC">
        <w:rPr>
          <w:rFonts w:ascii="Cambria" w:hAnsi="Cambria" w:cs="Times New Roman"/>
          <w:spacing w:val="-1"/>
          <w:sz w:val="22"/>
          <w:szCs w:val="22"/>
        </w:rPr>
        <w:t>právne</w:t>
      </w:r>
      <w:r w:rsidRPr="001F1FFC">
        <w:rPr>
          <w:rFonts w:ascii="Cambria" w:hAnsi="Cambria" w:cs="Times New Roman"/>
          <w:spacing w:val="14"/>
          <w:sz w:val="22"/>
          <w:szCs w:val="22"/>
        </w:rPr>
        <w:t xml:space="preserve"> </w:t>
      </w:r>
      <w:r w:rsidRPr="001F1FFC">
        <w:rPr>
          <w:rFonts w:ascii="Cambria" w:hAnsi="Cambria" w:cs="Times New Roman"/>
          <w:spacing w:val="-1"/>
          <w:sz w:val="22"/>
          <w:szCs w:val="22"/>
        </w:rPr>
        <w:t>úkony,</w:t>
      </w:r>
      <w:r w:rsidRPr="001F1FFC">
        <w:rPr>
          <w:rFonts w:ascii="Cambria" w:hAnsi="Cambria" w:cs="Times New Roman"/>
          <w:spacing w:val="14"/>
          <w:sz w:val="22"/>
          <w:szCs w:val="22"/>
        </w:rPr>
        <w:t xml:space="preserve"> </w:t>
      </w:r>
      <w:r w:rsidRPr="001F1FFC">
        <w:rPr>
          <w:rFonts w:ascii="Cambria" w:hAnsi="Cambria" w:cs="Times New Roman"/>
          <w:sz w:val="22"/>
          <w:szCs w:val="22"/>
        </w:rPr>
        <w:t>ktoré</w:t>
      </w:r>
      <w:r w:rsidRPr="001F1FFC">
        <w:rPr>
          <w:rFonts w:ascii="Cambria" w:hAnsi="Cambria" w:cs="Times New Roman"/>
          <w:spacing w:val="14"/>
          <w:sz w:val="22"/>
          <w:szCs w:val="22"/>
        </w:rPr>
        <w:t xml:space="preserve"> </w:t>
      </w:r>
      <w:r w:rsidRPr="001F1FFC">
        <w:rPr>
          <w:rFonts w:ascii="Cambria" w:hAnsi="Cambria" w:cs="Times New Roman"/>
          <w:sz w:val="22"/>
          <w:szCs w:val="22"/>
        </w:rPr>
        <w:t>sa</w:t>
      </w:r>
      <w:r w:rsidRPr="001F1FFC">
        <w:rPr>
          <w:rFonts w:ascii="Cambria" w:hAnsi="Cambria" w:cs="Times New Roman"/>
          <w:spacing w:val="14"/>
          <w:sz w:val="22"/>
          <w:szCs w:val="22"/>
        </w:rPr>
        <w:t xml:space="preserve"> </w:t>
      </w:r>
      <w:r w:rsidRPr="001F1FFC">
        <w:rPr>
          <w:rFonts w:ascii="Cambria" w:hAnsi="Cambria" w:cs="Times New Roman"/>
          <w:spacing w:val="-1"/>
          <w:sz w:val="22"/>
          <w:szCs w:val="22"/>
        </w:rPr>
        <w:t>ukážu</w:t>
      </w:r>
      <w:r w:rsidRPr="001F1FFC">
        <w:rPr>
          <w:rFonts w:ascii="Cambria" w:hAnsi="Cambria" w:cs="Times New Roman"/>
          <w:spacing w:val="16"/>
          <w:sz w:val="22"/>
          <w:szCs w:val="22"/>
        </w:rPr>
        <w:t xml:space="preserve"> </w:t>
      </w:r>
      <w:r w:rsidRPr="001F1FFC">
        <w:rPr>
          <w:rFonts w:ascii="Cambria" w:hAnsi="Cambria" w:cs="Times New Roman"/>
          <w:spacing w:val="-1"/>
          <w:sz w:val="22"/>
          <w:szCs w:val="22"/>
        </w:rPr>
        <w:t>byť</w:t>
      </w:r>
      <w:r w:rsidRPr="001F1FFC">
        <w:rPr>
          <w:rFonts w:ascii="Cambria" w:hAnsi="Cambria" w:cs="Times New Roman"/>
          <w:spacing w:val="16"/>
          <w:sz w:val="22"/>
          <w:szCs w:val="22"/>
        </w:rPr>
        <w:t xml:space="preserve"> </w:t>
      </w:r>
      <w:r w:rsidRPr="001F1FFC">
        <w:rPr>
          <w:rFonts w:ascii="Cambria" w:hAnsi="Cambria" w:cs="Times New Roman"/>
          <w:spacing w:val="-1"/>
          <w:sz w:val="22"/>
          <w:szCs w:val="22"/>
        </w:rPr>
        <w:t>nevyhnutné</w:t>
      </w:r>
      <w:r w:rsidRPr="001F1FFC">
        <w:rPr>
          <w:rFonts w:ascii="Cambria" w:hAnsi="Cambria" w:cs="Times New Roman"/>
          <w:spacing w:val="17"/>
          <w:sz w:val="22"/>
          <w:szCs w:val="22"/>
        </w:rPr>
        <w:t xml:space="preserve"> </w:t>
      </w:r>
      <w:r w:rsidRPr="001F1FFC">
        <w:rPr>
          <w:rFonts w:ascii="Cambria" w:hAnsi="Cambria" w:cs="Times New Roman"/>
          <w:spacing w:val="-1"/>
          <w:sz w:val="22"/>
          <w:szCs w:val="22"/>
        </w:rPr>
        <w:t>pre</w:t>
      </w:r>
      <w:r w:rsidRPr="001F1FFC">
        <w:rPr>
          <w:rFonts w:ascii="Cambria" w:hAnsi="Cambria" w:cs="Times New Roman"/>
          <w:spacing w:val="16"/>
          <w:sz w:val="22"/>
          <w:szCs w:val="22"/>
        </w:rPr>
        <w:t xml:space="preserve"> </w:t>
      </w:r>
      <w:r w:rsidRPr="001F1FFC">
        <w:rPr>
          <w:rFonts w:ascii="Cambria" w:hAnsi="Cambria" w:cs="Times New Roman"/>
          <w:spacing w:val="-1"/>
          <w:sz w:val="22"/>
          <w:szCs w:val="22"/>
        </w:rPr>
        <w:t>realizáciu</w:t>
      </w:r>
      <w:r w:rsidRPr="001F1FFC">
        <w:rPr>
          <w:rFonts w:ascii="Cambria" w:hAnsi="Cambria" w:cs="Times New Roman"/>
          <w:spacing w:val="14"/>
          <w:sz w:val="22"/>
          <w:szCs w:val="22"/>
        </w:rPr>
        <w:t xml:space="preserve"> </w:t>
      </w:r>
      <w:r w:rsidRPr="001F1FFC">
        <w:rPr>
          <w:rFonts w:ascii="Cambria" w:hAnsi="Cambria" w:cs="Times New Roman"/>
          <w:spacing w:val="-1"/>
          <w:sz w:val="22"/>
          <w:szCs w:val="22"/>
        </w:rPr>
        <w:t>činností</w:t>
      </w:r>
      <w:r w:rsidRPr="001F1FFC">
        <w:rPr>
          <w:rFonts w:ascii="Cambria" w:hAnsi="Cambria" w:cs="Times New Roman"/>
          <w:spacing w:val="17"/>
          <w:sz w:val="22"/>
          <w:szCs w:val="22"/>
        </w:rPr>
        <w:t xml:space="preserve"> </w:t>
      </w:r>
      <w:r w:rsidRPr="001F1FFC">
        <w:rPr>
          <w:rFonts w:ascii="Cambria" w:hAnsi="Cambria" w:cs="Times New Roman"/>
          <w:spacing w:val="-1"/>
          <w:sz w:val="22"/>
          <w:szCs w:val="22"/>
        </w:rPr>
        <w:t>upravených</w:t>
      </w:r>
      <w:r w:rsidRPr="001F1FFC">
        <w:rPr>
          <w:rFonts w:ascii="Cambria" w:hAnsi="Cambria" w:cs="Times New Roman"/>
          <w:spacing w:val="14"/>
          <w:sz w:val="22"/>
          <w:szCs w:val="22"/>
        </w:rPr>
        <w:t xml:space="preserve"> </w:t>
      </w:r>
      <w:r w:rsidRPr="001F1FFC">
        <w:rPr>
          <w:rFonts w:ascii="Cambria" w:hAnsi="Cambria" w:cs="Times New Roman"/>
          <w:sz w:val="22"/>
          <w:szCs w:val="22"/>
        </w:rPr>
        <w:t>touto</w:t>
      </w:r>
      <w:r w:rsidRPr="001F1FFC">
        <w:rPr>
          <w:rFonts w:ascii="Cambria" w:hAnsi="Cambria" w:cs="Times New Roman"/>
          <w:spacing w:val="14"/>
          <w:sz w:val="22"/>
          <w:szCs w:val="22"/>
        </w:rPr>
        <w:t xml:space="preserve"> </w:t>
      </w:r>
      <w:r w:rsidRPr="001F1FFC">
        <w:rPr>
          <w:rFonts w:ascii="Cambria" w:hAnsi="Cambria" w:cs="Times New Roman"/>
          <w:spacing w:val="-1"/>
          <w:sz w:val="22"/>
          <w:szCs w:val="22"/>
        </w:rPr>
        <w:t>zmluvou.</w:t>
      </w:r>
      <w:r w:rsidRPr="001F1FFC">
        <w:rPr>
          <w:rFonts w:ascii="Cambria" w:hAnsi="Cambria" w:cs="Times New Roman"/>
          <w:spacing w:val="14"/>
          <w:sz w:val="22"/>
          <w:szCs w:val="22"/>
        </w:rPr>
        <w:t xml:space="preserve"> </w:t>
      </w:r>
      <w:r w:rsidRPr="001F1FFC">
        <w:rPr>
          <w:rFonts w:ascii="Cambria" w:hAnsi="Cambria" w:cs="Times New Roman"/>
          <w:spacing w:val="-1"/>
          <w:sz w:val="22"/>
          <w:szCs w:val="22"/>
        </w:rPr>
        <w:t>Záväzok</w:t>
      </w:r>
      <w:r w:rsidRPr="001F1FFC">
        <w:rPr>
          <w:rFonts w:ascii="Cambria" w:hAnsi="Cambria" w:cs="Times New Roman"/>
          <w:spacing w:val="81"/>
          <w:sz w:val="22"/>
          <w:szCs w:val="22"/>
        </w:rPr>
        <w:t xml:space="preserve"> </w:t>
      </w:r>
      <w:r w:rsidRPr="001F1FFC">
        <w:rPr>
          <w:rFonts w:ascii="Cambria" w:hAnsi="Cambria" w:cs="Times New Roman"/>
          <w:spacing w:val="-1"/>
          <w:sz w:val="22"/>
          <w:szCs w:val="22"/>
        </w:rPr>
        <w:t>súčinnosti</w:t>
      </w:r>
      <w:r w:rsidRPr="001F1FFC">
        <w:rPr>
          <w:rFonts w:ascii="Cambria" w:hAnsi="Cambria" w:cs="Times New Roman"/>
          <w:sz w:val="22"/>
          <w:szCs w:val="22"/>
        </w:rPr>
        <w:t xml:space="preserve"> sa</w:t>
      </w:r>
      <w:r w:rsidRPr="001F1FFC">
        <w:rPr>
          <w:rFonts w:ascii="Cambria" w:hAnsi="Cambria" w:cs="Times New Roman"/>
          <w:spacing w:val="-3"/>
          <w:sz w:val="22"/>
          <w:szCs w:val="22"/>
        </w:rPr>
        <w:t xml:space="preserve"> </w:t>
      </w:r>
      <w:r w:rsidRPr="001F1FFC">
        <w:rPr>
          <w:rFonts w:ascii="Cambria" w:hAnsi="Cambria" w:cs="Times New Roman"/>
          <w:spacing w:val="-1"/>
          <w:sz w:val="22"/>
          <w:szCs w:val="22"/>
        </w:rPr>
        <w:t>vzťahuje</w:t>
      </w:r>
      <w:r w:rsidRPr="001F1FFC">
        <w:rPr>
          <w:rFonts w:ascii="Cambria" w:hAnsi="Cambria" w:cs="Times New Roman"/>
          <w:spacing w:val="-3"/>
          <w:sz w:val="22"/>
          <w:szCs w:val="22"/>
        </w:rPr>
        <w:t xml:space="preserve"> </w:t>
      </w:r>
      <w:r w:rsidRPr="001F1FFC">
        <w:rPr>
          <w:rFonts w:ascii="Cambria" w:hAnsi="Cambria" w:cs="Times New Roman"/>
          <w:sz w:val="22"/>
          <w:szCs w:val="22"/>
        </w:rPr>
        <w:t>len na</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také</w:t>
      </w:r>
      <w:r w:rsidRPr="001F1FFC">
        <w:rPr>
          <w:rFonts w:ascii="Cambria" w:hAnsi="Cambria" w:cs="Times New Roman"/>
          <w:sz w:val="22"/>
          <w:szCs w:val="22"/>
        </w:rPr>
        <w:t xml:space="preserve"> </w:t>
      </w:r>
      <w:r w:rsidRPr="001F1FFC">
        <w:rPr>
          <w:rFonts w:ascii="Cambria" w:hAnsi="Cambria" w:cs="Times New Roman"/>
          <w:spacing w:val="-1"/>
          <w:sz w:val="22"/>
          <w:szCs w:val="22"/>
        </w:rPr>
        <w:t>úkony,</w:t>
      </w:r>
      <w:r w:rsidRPr="001F1FFC">
        <w:rPr>
          <w:rFonts w:ascii="Cambria" w:hAnsi="Cambria" w:cs="Times New Roman"/>
          <w:spacing w:val="-3"/>
          <w:sz w:val="22"/>
          <w:szCs w:val="22"/>
        </w:rPr>
        <w:t xml:space="preserve"> </w:t>
      </w:r>
      <w:r w:rsidRPr="001F1FFC">
        <w:rPr>
          <w:rFonts w:ascii="Cambria" w:hAnsi="Cambria" w:cs="Times New Roman"/>
          <w:sz w:val="22"/>
          <w:szCs w:val="22"/>
        </w:rPr>
        <w:t>ktoré</w:t>
      </w:r>
      <w:r w:rsidRPr="001F1FFC">
        <w:rPr>
          <w:rFonts w:ascii="Cambria" w:hAnsi="Cambria" w:cs="Times New Roman"/>
          <w:spacing w:val="-3"/>
          <w:sz w:val="22"/>
          <w:szCs w:val="22"/>
        </w:rPr>
        <w:t xml:space="preserve"> </w:t>
      </w:r>
      <w:r w:rsidRPr="001F1FFC">
        <w:rPr>
          <w:rFonts w:ascii="Cambria" w:hAnsi="Cambria" w:cs="Times New Roman"/>
          <w:spacing w:val="-1"/>
          <w:sz w:val="22"/>
          <w:szCs w:val="22"/>
        </w:rPr>
        <w:t>prispejú</w:t>
      </w:r>
      <w:r w:rsidRPr="001F1FFC">
        <w:rPr>
          <w:rFonts w:ascii="Cambria" w:hAnsi="Cambria" w:cs="Times New Roman"/>
          <w:sz w:val="22"/>
          <w:szCs w:val="22"/>
        </w:rPr>
        <w:t xml:space="preserve"> </w:t>
      </w:r>
      <w:r w:rsidRPr="001F1FFC">
        <w:rPr>
          <w:rFonts w:ascii="Cambria" w:hAnsi="Cambria" w:cs="Times New Roman"/>
          <w:spacing w:val="-2"/>
          <w:sz w:val="22"/>
          <w:szCs w:val="22"/>
        </w:rPr>
        <w:t>alebo</w:t>
      </w:r>
      <w:r w:rsidRPr="001F1FFC">
        <w:rPr>
          <w:rFonts w:ascii="Cambria" w:hAnsi="Cambria" w:cs="Times New Roman"/>
          <w:sz w:val="22"/>
          <w:szCs w:val="22"/>
        </w:rPr>
        <w:t xml:space="preserve"> majú</w:t>
      </w:r>
      <w:r w:rsidRPr="001F1FFC">
        <w:rPr>
          <w:rFonts w:ascii="Cambria" w:hAnsi="Cambria" w:cs="Times New Roman"/>
          <w:spacing w:val="-2"/>
          <w:sz w:val="22"/>
          <w:szCs w:val="22"/>
        </w:rPr>
        <w:t xml:space="preserve"> </w:t>
      </w:r>
      <w:r w:rsidRPr="001F1FFC">
        <w:rPr>
          <w:rFonts w:ascii="Cambria" w:hAnsi="Cambria" w:cs="Times New Roman"/>
          <w:sz w:val="22"/>
          <w:szCs w:val="22"/>
        </w:rPr>
        <w:t>prispieť k</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dosiahnutiu</w:t>
      </w:r>
      <w:r w:rsidRPr="001F1FFC">
        <w:rPr>
          <w:rFonts w:ascii="Cambria" w:hAnsi="Cambria" w:cs="Times New Roman"/>
          <w:sz w:val="22"/>
          <w:szCs w:val="22"/>
        </w:rPr>
        <w:t xml:space="preserve"> </w:t>
      </w:r>
      <w:r w:rsidRPr="001F1FFC">
        <w:rPr>
          <w:rFonts w:ascii="Cambria" w:hAnsi="Cambria" w:cs="Times New Roman"/>
          <w:spacing w:val="-1"/>
          <w:sz w:val="22"/>
          <w:szCs w:val="22"/>
        </w:rPr>
        <w:t>účelu</w:t>
      </w:r>
      <w:r w:rsidRPr="001F1FFC">
        <w:rPr>
          <w:rFonts w:ascii="Cambria" w:hAnsi="Cambria" w:cs="Times New Roman"/>
          <w:sz w:val="22"/>
          <w:szCs w:val="22"/>
        </w:rPr>
        <w:t xml:space="preserve"> </w:t>
      </w:r>
      <w:r w:rsidRPr="001F1FFC">
        <w:rPr>
          <w:rFonts w:ascii="Cambria" w:hAnsi="Cambria" w:cs="Times New Roman"/>
          <w:spacing w:val="-1"/>
          <w:sz w:val="22"/>
          <w:szCs w:val="22"/>
        </w:rPr>
        <w:t>tejto</w:t>
      </w:r>
      <w:r w:rsidRPr="001F1FFC">
        <w:rPr>
          <w:rFonts w:ascii="Cambria" w:hAnsi="Cambria" w:cs="Times New Roman"/>
          <w:spacing w:val="-3"/>
          <w:sz w:val="22"/>
          <w:szCs w:val="22"/>
        </w:rPr>
        <w:t xml:space="preserve"> </w:t>
      </w:r>
      <w:r w:rsidRPr="001F1FFC">
        <w:rPr>
          <w:rFonts w:ascii="Cambria" w:hAnsi="Cambria" w:cs="Times New Roman"/>
          <w:spacing w:val="-1"/>
          <w:sz w:val="22"/>
          <w:szCs w:val="22"/>
        </w:rPr>
        <w:t>zmluvy.</w:t>
      </w:r>
    </w:p>
    <w:p w:rsidR="00FC7156" w:rsidRPr="001F1FFC" w:rsidRDefault="00FC7156" w:rsidP="00FC7156">
      <w:pPr>
        <w:pStyle w:val="ListParagraph"/>
        <w:ind w:left="567" w:hanging="567"/>
        <w:rPr>
          <w:rFonts w:ascii="Cambria" w:hAnsi="Cambria"/>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sz w:val="22"/>
          <w:szCs w:val="22"/>
        </w:rPr>
        <w:t xml:space="preserve">Právne vzťahy zmluvných strán výslovne neupravené v tejto zmluve sa riadia príslušnými ustanoveniami Občianskeho zákonníka, </w:t>
      </w:r>
      <w:r w:rsidRPr="001F1FFC">
        <w:rPr>
          <w:rFonts w:ascii="Cambria" w:hAnsi="Cambria" w:cs="Times New Roman"/>
          <w:spacing w:val="-1"/>
          <w:sz w:val="22"/>
          <w:szCs w:val="22"/>
        </w:rPr>
        <w:t xml:space="preserve">Obchodného zákonníka a </w:t>
      </w:r>
      <w:r w:rsidRPr="001F1FFC">
        <w:rPr>
          <w:rFonts w:ascii="Cambria" w:hAnsi="Cambria" w:cs="Times New Roman"/>
          <w:sz w:val="22"/>
          <w:szCs w:val="22"/>
        </w:rPr>
        <w:t>zákonom č. 381/2001 Z. z. o povinnom zmluvnom poistení zodpovednosti za škodu spôsobenú prevádzkou motorového vozidla a o zmene a doplnení niektorých zákonov v znení neskorších predpisov</w:t>
      </w:r>
      <w:r w:rsidRPr="001F1FFC">
        <w:rPr>
          <w:rFonts w:ascii="Cambria" w:hAnsi="Cambria" w:cs="Times New Roman"/>
          <w:spacing w:val="-1"/>
          <w:sz w:val="22"/>
          <w:szCs w:val="22"/>
        </w:rPr>
        <w:t xml:space="preserve"> a všeobecne záväznými právnymi predpismi s ním súvisiacimi.</w:t>
      </w:r>
    </w:p>
    <w:p w:rsidR="00FC7156" w:rsidRPr="001F1FFC" w:rsidRDefault="00FC7156" w:rsidP="00FC7156">
      <w:pPr>
        <w:pStyle w:val="ListParagraph"/>
        <w:ind w:left="567" w:hanging="567"/>
        <w:rPr>
          <w:rFonts w:ascii="Cambria" w:hAnsi="Cambria"/>
          <w:spacing w:val="-1"/>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spacing w:val="-1"/>
          <w:sz w:val="22"/>
          <w:szCs w:val="22"/>
        </w:rPr>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Poisťovateľ súhlasí so zverejnením tejto zmluvy (vrátane jej prípadných dodatkov) a faktúr poisťovateľa doručených poistníkovi pričom poisťovateľ tiež disponuje písomným súhlasom inej dotknutej osoby (osoby konajúcej za poisťovateľa) na zverejnenie jej údajov v tejto zmluve a vo faktúrach poisťovateľa, a to zverejnenie poistníkom počas trvania jeho povinnosti podľa § 5a ods. 1, 6 a 9 a § 5b zákona o slobodnom prístupe k informáciám; tento súhlas možno odvolať len po predchádzajúcom písomnom súhlase poistníka.</w:t>
      </w:r>
    </w:p>
    <w:p w:rsidR="00FC7156" w:rsidRPr="001F1FFC" w:rsidRDefault="00FC7156" w:rsidP="00FC7156">
      <w:pPr>
        <w:pStyle w:val="ListParagraph"/>
        <w:ind w:left="567" w:hanging="567"/>
        <w:rPr>
          <w:rFonts w:ascii="Cambria" w:hAnsi="Cambria"/>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spacing w:val="-1"/>
          <w:sz w:val="22"/>
          <w:szCs w:val="22"/>
        </w:rPr>
        <w:lastRenderedPageBreak/>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w:t>
      </w:r>
      <w:r w:rsidRPr="000D06AE">
        <w:rPr>
          <w:rFonts w:ascii="Cambria" w:hAnsi="Cambria" w:cs="DelvardCond Reg"/>
          <w:color w:val="000000" w:themeColor="text1"/>
          <w:sz w:val="22"/>
          <w:szCs w:val="22"/>
        </w:rPr>
        <w:t xml:space="preserve">Táto zmluva nadobúda účinnosť neskôr po dni jej zverejnenia na webovom sídle  (internetovej stránke) poistníka, a to odo dňa </w:t>
      </w:r>
      <w:r>
        <w:rPr>
          <w:rFonts w:ascii="Cambria" w:hAnsi="Cambria" w:cs="DelvardCond Reg"/>
          <w:color w:val="000000" w:themeColor="text1"/>
          <w:sz w:val="22"/>
          <w:szCs w:val="22"/>
        </w:rPr>
        <w:t>0</w:t>
      </w:r>
      <w:r w:rsidRPr="000D06AE">
        <w:rPr>
          <w:rFonts w:ascii="Cambria" w:hAnsi="Cambria" w:cs="DelvardCond Reg"/>
          <w:color w:val="000000" w:themeColor="text1"/>
          <w:sz w:val="22"/>
          <w:szCs w:val="22"/>
        </w:rPr>
        <w:t>1.</w:t>
      </w:r>
      <w:r>
        <w:rPr>
          <w:rFonts w:ascii="Cambria" w:hAnsi="Cambria" w:cs="DelvardCond Reg"/>
          <w:color w:val="000000" w:themeColor="text1"/>
          <w:sz w:val="22"/>
          <w:szCs w:val="22"/>
        </w:rPr>
        <w:t>0</w:t>
      </w:r>
      <w:r w:rsidRPr="000D06AE">
        <w:rPr>
          <w:rFonts w:ascii="Cambria" w:hAnsi="Cambria" w:cs="DelvardCond Reg"/>
          <w:color w:val="000000" w:themeColor="text1"/>
          <w:sz w:val="22"/>
          <w:szCs w:val="22"/>
        </w:rPr>
        <w:t>1.2021</w:t>
      </w:r>
      <w:r w:rsidRPr="001F1FFC">
        <w:rPr>
          <w:rFonts w:ascii="Cambria" w:hAnsi="Cambria" w:cs="Times New Roman"/>
          <w:spacing w:val="-1"/>
          <w:sz w:val="22"/>
          <w:szCs w:val="22"/>
        </w:rPr>
        <w:t xml:space="preserve"> [§ 47a ods. </w:t>
      </w:r>
      <w:r>
        <w:rPr>
          <w:rFonts w:ascii="Cambria" w:hAnsi="Cambria" w:cs="Times New Roman"/>
          <w:spacing w:val="-1"/>
          <w:sz w:val="22"/>
          <w:szCs w:val="22"/>
        </w:rPr>
        <w:t>2</w:t>
      </w:r>
      <w:r w:rsidRPr="001F1FFC">
        <w:rPr>
          <w:rFonts w:ascii="Cambria" w:hAnsi="Cambria" w:cs="Times New Roman"/>
          <w:spacing w:val="-1"/>
          <w:sz w:val="22"/>
          <w:szCs w:val="22"/>
        </w:rPr>
        <w:t xml:space="preserve"> Občianskeho zákonníka v spojení s § 1 ods. 2 Obchodného zákonníka a s § 5a ods. 1, 6 a 9 zákona o slobodnom prístupe k informáciám].</w:t>
      </w:r>
    </w:p>
    <w:p w:rsidR="00FC7156" w:rsidRPr="001F1FFC" w:rsidRDefault="00FC7156" w:rsidP="00FC7156">
      <w:pPr>
        <w:pStyle w:val="ListParagraph"/>
        <w:ind w:left="567" w:hanging="567"/>
        <w:rPr>
          <w:rFonts w:ascii="Cambria" w:hAnsi="Cambria"/>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spacing w:val="-1"/>
          <w:sz w:val="22"/>
          <w:szCs w:val="22"/>
        </w:rPr>
        <w:t>Zmluva je vyhotovená v šiestich originálnych vyhotoveniach, z ktorých dve vyhotovenia dostane poisťovateľ a štyri vyhotovenia dostane poistník.</w:t>
      </w:r>
    </w:p>
    <w:p w:rsidR="00FC7156" w:rsidRPr="001F1FFC" w:rsidRDefault="00FC7156" w:rsidP="00FC7156">
      <w:pPr>
        <w:pStyle w:val="ListParagraph"/>
        <w:ind w:left="567" w:hanging="567"/>
        <w:rPr>
          <w:rFonts w:ascii="Cambria" w:hAnsi="Cambria"/>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 xml:space="preserve">Poistník vyhlasuje a svojím podpisom potvrdzuje, že všetky údaje uvedené v zmluve, a v Zozname vozidiel, resp. Prihláške sú úplné a pravdivé a nezamlčal žiadnu skutočnosť týkajúcu sa dojednávaného poistenia. </w:t>
      </w:r>
    </w:p>
    <w:p w:rsidR="00FC7156" w:rsidRPr="001F1FFC" w:rsidRDefault="00FC7156" w:rsidP="00FC7156">
      <w:pPr>
        <w:pStyle w:val="ListParagraph"/>
        <w:rPr>
          <w:rFonts w:ascii="Cambria" w:hAnsi="Cambria"/>
          <w:spacing w:val="-1"/>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Neoddeliteľnou</w:t>
      </w:r>
      <w:r w:rsidRPr="001F1FFC">
        <w:rPr>
          <w:rFonts w:ascii="Cambria" w:hAnsi="Cambria" w:cs="Times New Roman"/>
          <w:sz w:val="22"/>
          <w:szCs w:val="22"/>
        </w:rPr>
        <w:t xml:space="preserve"> súčasťou zmluvy sú nasledujúce prílohy: </w:t>
      </w:r>
    </w:p>
    <w:p w:rsidR="00FC7156" w:rsidRPr="001F1FFC" w:rsidRDefault="00FC7156" w:rsidP="00FC7156">
      <w:pPr>
        <w:pStyle w:val="ListParagraph"/>
        <w:rPr>
          <w:rFonts w:ascii="Cambria" w:hAnsi="Cambria"/>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color w:val="auto"/>
          <w:sz w:val="22"/>
          <w:szCs w:val="22"/>
        </w:rPr>
        <w:t xml:space="preserve">Neoddeliteľnou súčasťou zmluvy sú nasledujúce prílohy: </w:t>
      </w:r>
    </w:p>
    <w:p w:rsidR="00FC7156" w:rsidRPr="001F1FFC" w:rsidRDefault="00FC7156" w:rsidP="00FC7156">
      <w:pPr>
        <w:pStyle w:val="Default"/>
        <w:spacing w:line="276" w:lineRule="auto"/>
        <w:ind w:firstLine="567"/>
        <w:rPr>
          <w:rFonts w:ascii="Cambria" w:hAnsi="Cambria" w:cs="Times New Roman"/>
          <w:color w:val="auto"/>
          <w:sz w:val="22"/>
          <w:szCs w:val="22"/>
        </w:rPr>
      </w:pPr>
      <w:r w:rsidRPr="001F1FFC">
        <w:rPr>
          <w:rFonts w:ascii="Cambria" w:hAnsi="Cambria" w:cs="Times New Roman"/>
          <w:color w:val="auto"/>
          <w:sz w:val="22"/>
          <w:szCs w:val="22"/>
        </w:rPr>
        <w:t xml:space="preserve">Príloha č. 1: Zoznam vozidiel (aktualizuje Poistník k podpisu poistnej zmluvy) </w:t>
      </w:r>
    </w:p>
    <w:p w:rsidR="00FC7156" w:rsidRPr="001F1FFC" w:rsidRDefault="00FC7156" w:rsidP="00FC7156">
      <w:pPr>
        <w:pStyle w:val="Default"/>
        <w:spacing w:line="276" w:lineRule="auto"/>
        <w:ind w:firstLine="567"/>
        <w:rPr>
          <w:rFonts w:ascii="Cambria" w:hAnsi="Cambria" w:cs="Times New Roman"/>
          <w:color w:val="auto"/>
          <w:sz w:val="22"/>
          <w:szCs w:val="22"/>
        </w:rPr>
      </w:pPr>
      <w:r w:rsidRPr="001F1FFC">
        <w:rPr>
          <w:rFonts w:ascii="Cambria" w:hAnsi="Cambria" w:cs="Times New Roman"/>
          <w:color w:val="auto"/>
          <w:sz w:val="22"/>
          <w:szCs w:val="22"/>
        </w:rPr>
        <w:t xml:space="preserve">Príloha č. 2: Vzor Prihlášky do poistenia </w:t>
      </w:r>
      <w:r>
        <w:rPr>
          <w:rFonts w:ascii="Cambria" w:hAnsi="Cambria"/>
          <w:color w:val="FF0000"/>
          <w:sz w:val="22"/>
          <w:szCs w:val="22"/>
        </w:rPr>
        <w:t>&lt; doloží uchádzač&gt;</w:t>
      </w:r>
    </w:p>
    <w:p w:rsidR="00FC7156" w:rsidRPr="001F1FFC" w:rsidRDefault="00FC7156" w:rsidP="00FC7156">
      <w:pPr>
        <w:pStyle w:val="Default"/>
        <w:spacing w:line="276" w:lineRule="auto"/>
        <w:ind w:firstLine="567"/>
        <w:rPr>
          <w:rFonts w:ascii="Cambria" w:hAnsi="Cambria" w:cs="Times New Roman"/>
          <w:color w:val="auto"/>
          <w:sz w:val="22"/>
          <w:szCs w:val="22"/>
        </w:rPr>
      </w:pPr>
      <w:r w:rsidRPr="001F1FFC">
        <w:rPr>
          <w:rFonts w:ascii="Cambria" w:hAnsi="Cambria" w:cs="Times New Roman"/>
          <w:color w:val="auto"/>
          <w:sz w:val="22"/>
          <w:szCs w:val="22"/>
        </w:rPr>
        <w:t xml:space="preserve">Príloha č. 3: Sadzobník pre flotilové PZP </w:t>
      </w:r>
      <w:r>
        <w:rPr>
          <w:rFonts w:ascii="Cambria" w:hAnsi="Cambria"/>
          <w:color w:val="FF0000"/>
          <w:sz w:val="22"/>
          <w:szCs w:val="22"/>
        </w:rPr>
        <w:t>&lt; doloží uchádzač&gt;</w:t>
      </w:r>
    </w:p>
    <w:p w:rsidR="00FC7156" w:rsidRPr="001F1FFC" w:rsidRDefault="00FC7156" w:rsidP="00FC7156">
      <w:pPr>
        <w:pStyle w:val="Default"/>
        <w:spacing w:line="276" w:lineRule="auto"/>
        <w:ind w:left="567"/>
        <w:rPr>
          <w:rFonts w:ascii="Cambria" w:hAnsi="Cambria" w:cs="Times New Roman"/>
          <w:color w:val="auto"/>
          <w:sz w:val="22"/>
          <w:szCs w:val="22"/>
        </w:rPr>
      </w:pPr>
      <w:r w:rsidRPr="001F1FFC">
        <w:rPr>
          <w:rFonts w:ascii="Cambria" w:hAnsi="Cambria" w:cs="Times New Roman"/>
          <w:color w:val="auto"/>
          <w:sz w:val="22"/>
          <w:szCs w:val="22"/>
        </w:rPr>
        <w:t xml:space="preserve">Príloha č. 4: Všeobecné poistné podmienky a osobité poistné dojednania pre jednotlivé predmety poistenia </w:t>
      </w:r>
      <w:r>
        <w:rPr>
          <w:rFonts w:ascii="Cambria" w:hAnsi="Cambria"/>
          <w:color w:val="FF0000"/>
          <w:sz w:val="22"/>
          <w:szCs w:val="22"/>
        </w:rPr>
        <w:t>&lt; doloží uchádzač&gt;</w:t>
      </w:r>
      <w:r w:rsidRPr="001F1FFC" w:rsidDel="001A0591">
        <w:rPr>
          <w:rFonts w:ascii="Cambria" w:hAnsi="Cambria" w:cs="Times New Roman"/>
          <w:color w:val="auto"/>
          <w:sz w:val="22"/>
          <w:szCs w:val="22"/>
        </w:rPr>
        <w:t xml:space="preserve"> </w:t>
      </w:r>
    </w:p>
    <w:p w:rsidR="00FC7156" w:rsidRPr="001F1FFC" w:rsidRDefault="00FC7156" w:rsidP="00FC7156">
      <w:pPr>
        <w:spacing w:line="276" w:lineRule="auto"/>
        <w:ind w:left="567"/>
        <w:rPr>
          <w:rFonts w:ascii="Cambria" w:hAnsi="Cambria"/>
          <w:sz w:val="22"/>
          <w:szCs w:val="22"/>
        </w:rPr>
      </w:pPr>
      <w:r w:rsidRPr="001F1FFC">
        <w:rPr>
          <w:rFonts w:ascii="Cambria" w:hAnsi="Cambria"/>
          <w:sz w:val="22"/>
          <w:szCs w:val="22"/>
        </w:rPr>
        <w:t xml:space="preserve">Príloha č. 5: Všeobecné podmienky pre poskytovanie asistenčných služieb </w:t>
      </w:r>
      <w:r>
        <w:rPr>
          <w:rFonts w:ascii="Cambria" w:hAnsi="Cambria"/>
          <w:color w:val="FF0000"/>
          <w:sz w:val="22"/>
          <w:szCs w:val="22"/>
        </w:rPr>
        <w:t>&lt; doloží uchádzač&gt;</w:t>
      </w:r>
    </w:p>
    <w:p w:rsidR="00FC7156" w:rsidRPr="001F1FFC" w:rsidRDefault="00FC7156" w:rsidP="00FC7156">
      <w:pPr>
        <w:spacing w:line="276" w:lineRule="auto"/>
        <w:ind w:firstLine="567"/>
        <w:rPr>
          <w:rFonts w:ascii="Cambria" w:hAnsi="Cambria"/>
          <w:sz w:val="22"/>
          <w:szCs w:val="22"/>
        </w:rPr>
      </w:pPr>
      <w:r w:rsidRPr="001F1FFC">
        <w:rPr>
          <w:rFonts w:ascii="Cambria" w:hAnsi="Cambria"/>
          <w:sz w:val="22"/>
          <w:szCs w:val="22"/>
        </w:rPr>
        <w:t>Príloha č. 6: Zoznam subdodávateľov</w:t>
      </w:r>
    </w:p>
    <w:p w:rsidR="00FC7156" w:rsidRPr="001F1FFC" w:rsidRDefault="00FC7156" w:rsidP="00FC7156">
      <w:pPr>
        <w:pStyle w:val="Default"/>
        <w:spacing w:line="276" w:lineRule="auto"/>
        <w:ind w:left="567"/>
        <w:jc w:val="both"/>
        <w:rPr>
          <w:rFonts w:ascii="Cambria" w:hAnsi="Cambria" w:cs="Times New Roman"/>
          <w:color w:val="auto"/>
          <w:sz w:val="22"/>
          <w:szCs w:val="22"/>
        </w:rPr>
      </w:pPr>
    </w:p>
    <w:p w:rsidR="00FC7156" w:rsidRPr="001F1FFC" w:rsidRDefault="00FC7156" w:rsidP="00FC7156">
      <w:pPr>
        <w:pStyle w:val="Default"/>
        <w:numPr>
          <w:ilvl w:val="0"/>
          <w:numId w:val="11"/>
        </w:numPr>
        <w:spacing w:line="276" w:lineRule="auto"/>
        <w:ind w:left="567" w:hanging="567"/>
        <w:jc w:val="both"/>
        <w:rPr>
          <w:rFonts w:ascii="Cambria" w:hAnsi="Cambria" w:cs="Times New Roman"/>
          <w:color w:val="auto"/>
          <w:sz w:val="22"/>
          <w:szCs w:val="22"/>
        </w:rPr>
      </w:pPr>
      <w:r w:rsidRPr="001F1FFC">
        <w:rPr>
          <w:rFonts w:ascii="Cambria" w:hAnsi="Cambria" w:cs="Times New Roman"/>
          <w:spacing w:val="-1"/>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rsidR="00FC7156" w:rsidRPr="001F1FFC" w:rsidRDefault="00FC7156" w:rsidP="00FC7156">
      <w:pPr>
        <w:spacing w:line="276" w:lineRule="auto"/>
        <w:jc w:val="both"/>
        <w:rPr>
          <w:rFonts w:ascii="Cambria" w:hAnsi="Cambria"/>
          <w:sz w:val="22"/>
          <w:szCs w:val="22"/>
        </w:rPr>
      </w:pPr>
    </w:p>
    <w:p w:rsidR="00FC7156" w:rsidRPr="001F1FFC" w:rsidRDefault="00FC7156" w:rsidP="00FC7156">
      <w:pPr>
        <w:pStyle w:val="BodyText"/>
        <w:tabs>
          <w:tab w:val="left" w:pos="567"/>
          <w:tab w:val="left" w:pos="4395"/>
        </w:tabs>
        <w:kinsoku w:val="0"/>
        <w:overflowPunct w:val="0"/>
        <w:spacing w:before="0" w:line="276" w:lineRule="auto"/>
        <w:ind w:left="0" w:right="-22" w:firstLine="0"/>
        <w:jc w:val="both"/>
        <w:rPr>
          <w:rFonts w:ascii="Cambria" w:hAnsi="Cambria" w:cs="Times New Roman"/>
          <w:spacing w:val="-1"/>
          <w:sz w:val="22"/>
          <w:szCs w:val="22"/>
        </w:rPr>
      </w:pPr>
      <w:r w:rsidRPr="001F1FFC">
        <w:rPr>
          <w:rFonts w:ascii="Cambria" w:hAnsi="Cambria" w:cs="Times New Roman"/>
          <w:sz w:val="22"/>
          <w:szCs w:val="22"/>
        </w:rPr>
        <w:t xml:space="preserve">Za </w:t>
      </w:r>
      <w:r w:rsidRPr="001F1FFC">
        <w:rPr>
          <w:rFonts w:ascii="Cambria" w:hAnsi="Cambria" w:cs="Times New Roman"/>
          <w:spacing w:val="-1"/>
          <w:sz w:val="22"/>
          <w:szCs w:val="22"/>
        </w:rPr>
        <w:t>poistníka:</w:t>
      </w:r>
      <w:r w:rsidRPr="001F1FFC">
        <w:rPr>
          <w:rFonts w:ascii="Cambria" w:hAnsi="Cambria" w:cs="Times New Roman"/>
          <w:spacing w:val="-1"/>
          <w:sz w:val="22"/>
          <w:szCs w:val="22"/>
        </w:rPr>
        <w:tab/>
      </w:r>
      <w:r w:rsidRPr="001F1FFC">
        <w:rPr>
          <w:rFonts w:ascii="Cambria" w:hAnsi="Cambria" w:cs="Times New Roman"/>
          <w:sz w:val="22"/>
          <w:szCs w:val="22"/>
        </w:rPr>
        <w:t>Za poisťovateľa</w:t>
      </w:r>
      <w:r w:rsidRPr="001F1FFC">
        <w:rPr>
          <w:rFonts w:ascii="Cambria" w:hAnsi="Cambria" w:cs="Times New Roman"/>
          <w:spacing w:val="-1"/>
          <w:sz w:val="22"/>
          <w:szCs w:val="22"/>
        </w:rPr>
        <w:t>:</w:t>
      </w:r>
    </w:p>
    <w:p w:rsidR="00FC7156" w:rsidRPr="001F1FFC" w:rsidRDefault="00FC7156" w:rsidP="00FC7156">
      <w:pPr>
        <w:pStyle w:val="BodyText"/>
        <w:tabs>
          <w:tab w:val="left" w:pos="567"/>
          <w:tab w:val="left" w:pos="4395"/>
        </w:tabs>
        <w:kinsoku w:val="0"/>
        <w:overflowPunct w:val="0"/>
        <w:spacing w:before="0" w:line="276" w:lineRule="auto"/>
        <w:ind w:left="0" w:right="-22" w:firstLine="0"/>
        <w:jc w:val="both"/>
        <w:rPr>
          <w:rFonts w:ascii="Cambria" w:hAnsi="Cambria" w:cs="Times New Roman"/>
          <w:spacing w:val="-1"/>
          <w:sz w:val="22"/>
          <w:szCs w:val="22"/>
        </w:rPr>
      </w:pPr>
    </w:p>
    <w:p w:rsidR="00FC7156" w:rsidRPr="001F1FFC" w:rsidRDefault="00FC7156" w:rsidP="00FC7156">
      <w:pPr>
        <w:pStyle w:val="BodyText"/>
        <w:tabs>
          <w:tab w:val="left" w:pos="567"/>
          <w:tab w:val="left" w:pos="4353"/>
        </w:tabs>
        <w:kinsoku w:val="0"/>
        <w:overflowPunct w:val="0"/>
        <w:spacing w:before="0" w:line="276" w:lineRule="auto"/>
        <w:ind w:left="0" w:right="-22" w:firstLine="0"/>
        <w:jc w:val="both"/>
        <w:rPr>
          <w:rFonts w:ascii="Cambria" w:hAnsi="Cambria" w:cs="Times New Roman"/>
          <w:spacing w:val="-1"/>
          <w:sz w:val="22"/>
          <w:szCs w:val="22"/>
        </w:rPr>
      </w:pPr>
      <w:r w:rsidRPr="001F1FFC">
        <w:rPr>
          <w:rFonts w:ascii="Cambria" w:hAnsi="Cambria" w:cs="Times New Roman"/>
          <w:spacing w:val="-1"/>
          <w:sz w:val="22"/>
          <w:szCs w:val="22"/>
        </w:rPr>
        <w:t xml:space="preserve">V Bratislave, dňa </w:t>
      </w:r>
      <w:r w:rsidRPr="001F1FFC">
        <w:rPr>
          <w:rFonts w:ascii="Cambria" w:hAnsi="Cambria" w:cs="Times New Roman"/>
          <w:color w:val="00B0F0"/>
          <w:sz w:val="22"/>
          <w:szCs w:val="22"/>
        </w:rPr>
        <w:t>&lt;vyplní VO&gt;</w:t>
      </w:r>
      <w:r w:rsidRPr="001F1FFC">
        <w:rPr>
          <w:rFonts w:ascii="Cambria" w:hAnsi="Cambria" w:cs="Times New Roman"/>
          <w:spacing w:val="-1"/>
          <w:sz w:val="22"/>
          <w:szCs w:val="22"/>
        </w:rPr>
        <w:tab/>
      </w:r>
      <w:r w:rsidRPr="001F1FFC">
        <w:rPr>
          <w:rFonts w:ascii="Cambria" w:hAnsi="Cambria" w:cs="Times New Roman"/>
          <w:sz w:val="22"/>
          <w:szCs w:val="22"/>
        </w:rPr>
        <w:t>V</w:t>
      </w:r>
      <w:r w:rsidRPr="001F1FFC">
        <w:rPr>
          <w:rFonts w:ascii="Cambria" w:hAnsi="Cambria" w:cs="Times New Roman"/>
          <w:spacing w:val="-1"/>
          <w:sz w:val="22"/>
          <w:szCs w:val="22"/>
        </w:rPr>
        <w:t xml:space="preserve"> </w:t>
      </w:r>
      <w:r w:rsidRPr="001F1FFC">
        <w:rPr>
          <w:rFonts w:ascii="Cambria" w:hAnsi="Cambria" w:cs="Times New Roman"/>
          <w:noProof/>
          <w:color w:val="FF0000"/>
          <w:sz w:val="22"/>
          <w:szCs w:val="22"/>
        </w:rPr>
        <w:t>&lt;vyplní uchádzač&gt;,</w:t>
      </w:r>
      <w:r w:rsidRPr="001F1FFC">
        <w:rPr>
          <w:rFonts w:ascii="Cambria" w:hAnsi="Cambria" w:cs="Times New Roman"/>
          <w:spacing w:val="-3"/>
          <w:sz w:val="22"/>
          <w:szCs w:val="22"/>
        </w:rPr>
        <w:t xml:space="preserve"> </w:t>
      </w:r>
      <w:r w:rsidRPr="001F1FFC">
        <w:rPr>
          <w:rFonts w:ascii="Cambria" w:hAnsi="Cambria" w:cs="Times New Roman"/>
          <w:sz w:val="22"/>
          <w:szCs w:val="22"/>
        </w:rPr>
        <w:t xml:space="preserve">dňa </w:t>
      </w:r>
      <w:r w:rsidRPr="001F1FFC">
        <w:rPr>
          <w:rFonts w:ascii="Cambria" w:hAnsi="Cambria" w:cs="Times New Roman"/>
          <w:noProof/>
          <w:color w:val="FF0000"/>
          <w:sz w:val="22"/>
          <w:szCs w:val="22"/>
        </w:rPr>
        <w:t>&lt;vyplní uchádzač&gt;</w:t>
      </w:r>
    </w:p>
    <w:p w:rsidR="00FC7156" w:rsidRPr="001F1FFC" w:rsidRDefault="00FC7156" w:rsidP="00FC7156">
      <w:pPr>
        <w:pStyle w:val="BodyText"/>
        <w:tabs>
          <w:tab w:val="left" w:pos="567"/>
          <w:tab w:val="left" w:pos="4365"/>
        </w:tabs>
        <w:kinsoku w:val="0"/>
        <w:overflowPunct w:val="0"/>
        <w:spacing w:before="0" w:line="276" w:lineRule="auto"/>
        <w:ind w:left="0" w:right="-22" w:firstLine="0"/>
        <w:jc w:val="both"/>
        <w:rPr>
          <w:rFonts w:ascii="Cambria" w:hAnsi="Cambria" w:cs="Times New Roman"/>
          <w:spacing w:val="-1"/>
          <w:w w:val="95"/>
          <w:sz w:val="22"/>
          <w:szCs w:val="22"/>
        </w:rPr>
      </w:pPr>
    </w:p>
    <w:p w:rsidR="00FC7156" w:rsidRPr="001F1FFC" w:rsidRDefault="00FC7156" w:rsidP="00FC7156">
      <w:pPr>
        <w:pStyle w:val="BodyText"/>
        <w:tabs>
          <w:tab w:val="left" w:pos="567"/>
          <w:tab w:val="left" w:pos="4365"/>
        </w:tabs>
        <w:kinsoku w:val="0"/>
        <w:overflowPunct w:val="0"/>
        <w:spacing w:before="0" w:line="276" w:lineRule="auto"/>
        <w:ind w:left="0" w:right="-22" w:firstLine="0"/>
        <w:jc w:val="both"/>
        <w:rPr>
          <w:rFonts w:ascii="Cambria" w:hAnsi="Cambria" w:cs="Times New Roman"/>
          <w:spacing w:val="-1"/>
          <w:w w:val="95"/>
          <w:sz w:val="22"/>
          <w:szCs w:val="22"/>
        </w:rPr>
      </w:pPr>
    </w:p>
    <w:p w:rsidR="00FC7156" w:rsidRPr="001F1FFC" w:rsidRDefault="00FC7156" w:rsidP="00FC7156">
      <w:pPr>
        <w:pStyle w:val="BodyText"/>
        <w:tabs>
          <w:tab w:val="left" w:pos="567"/>
          <w:tab w:val="left" w:pos="4365"/>
        </w:tabs>
        <w:kinsoku w:val="0"/>
        <w:overflowPunct w:val="0"/>
        <w:spacing w:before="0" w:line="276" w:lineRule="auto"/>
        <w:ind w:left="0" w:right="-22" w:firstLine="0"/>
        <w:jc w:val="both"/>
        <w:rPr>
          <w:rFonts w:ascii="Cambria" w:hAnsi="Cambria" w:cs="Times New Roman"/>
          <w:spacing w:val="-1"/>
          <w:w w:val="95"/>
          <w:sz w:val="22"/>
          <w:szCs w:val="22"/>
        </w:rPr>
      </w:pPr>
    </w:p>
    <w:p w:rsidR="00FC7156" w:rsidRPr="001F1FFC" w:rsidRDefault="00FC7156" w:rsidP="00FC7156">
      <w:pPr>
        <w:pStyle w:val="BodyText"/>
        <w:tabs>
          <w:tab w:val="left" w:pos="567"/>
          <w:tab w:val="left" w:pos="4365"/>
        </w:tabs>
        <w:kinsoku w:val="0"/>
        <w:overflowPunct w:val="0"/>
        <w:spacing w:before="0" w:line="276" w:lineRule="auto"/>
        <w:ind w:left="0" w:right="-22" w:firstLine="0"/>
        <w:jc w:val="both"/>
        <w:rPr>
          <w:rFonts w:ascii="Cambria" w:hAnsi="Cambria" w:cs="Times New Roman"/>
          <w:spacing w:val="-1"/>
          <w:w w:val="95"/>
          <w:sz w:val="22"/>
          <w:szCs w:val="22"/>
        </w:rPr>
      </w:pPr>
    </w:p>
    <w:p w:rsidR="00FC7156" w:rsidRPr="001F1FFC" w:rsidRDefault="00FC7156" w:rsidP="00FC7156">
      <w:pPr>
        <w:rPr>
          <w:rFonts w:ascii="Cambria" w:hAnsi="Cambria"/>
          <w:sz w:val="22"/>
          <w:szCs w:val="22"/>
        </w:rPr>
      </w:pPr>
      <w:r w:rsidRPr="001F1FFC">
        <w:rPr>
          <w:rFonts w:ascii="Cambria" w:hAnsi="Cambria"/>
          <w:sz w:val="22"/>
          <w:szCs w:val="22"/>
        </w:rPr>
        <w:t>......................................................</w:t>
      </w:r>
      <w:r w:rsidRPr="001F1FFC">
        <w:rPr>
          <w:rFonts w:ascii="Cambria" w:hAnsi="Cambria"/>
          <w:sz w:val="22"/>
          <w:szCs w:val="22"/>
        </w:rPr>
        <w:tab/>
      </w:r>
      <w:r w:rsidRPr="001F1FFC">
        <w:rPr>
          <w:rFonts w:ascii="Cambria" w:hAnsi="Cambria"/>
          <w:sz w:val="22"/>
          <w:szCs w:val="22"/>
        </w:rPr>
        <w:tab/>
      </w:r>
      <w:r w:rsidRPr="001F1FFC">
        <w:rPr>
          <w:rFonts w:ascii="Cambria" w:hAnsi="Cambria"/>
          <w:sz w:val="22"/>
          <w:szCs w:val="22"/>
        </w:rPr>
        <w:tab/>
        <w:t>.......................................................</w:t>
      </w:r>
    </w:p>
    <w:p w:rsidR="00FC7156" w:rsidRPr="001F1FFC" w:rsidRDefault="00FC7156" w:rsidP="00FC7156">
      <w:pPr>
        <w:rPr>
          <w:rFonts w:ascii="Cambria" w:hAnsi="Cambria"/>
          <w:sz w:val="22"/>
          <w:szCs w:val="22"/>
        </w:rPr>
      </w:pPr>
      <w:r w:rsidRPr="001F1FFC">
        <w:rPr>
          <w:rFonts w:ascii="Cambria" w:hAnsi="Cambria"/>
          <w:sz w:val="22"/>
          <w:szCs w:val="22"/>
        </w:rPr>
        <w:t>Národná banka Slovenska</w:t>
      </w:r>
      <w:r w:rsidRPr="001F1FFC">
        <w:rPr>
          <w:rFonts w:ascii="Cambria" w:hAnsi="Cambria"/>
          <w:sz w:val="22"/>
          <w:szCs w:val="22"/>
        </w:rPr>
        <w:tab/>
      </w:r>
      <w:r w:rsidRPr="001F1FFC">
        <w:rPr>
          <w:rFonts w:ascii="Cambria" w:hAnsi="Cambria"/>
          <w:sz w:val="22"/>
          <w:szCs w:val="22"/>
        </w:rPr>
        <w:tab/>
      </w:r>
      <w:r w:rsidRPr="001F1FFC">
        <w:rPr>
          <w:rFonts w:ascii="Cambria" w:hAnsi="Cambria"/>
          <w:sz w:val="22"/>
          <w:szCs w:val="22"/>
        </w:rPr>
        <w:tab/>
      </w:r>
      <w:r w:rsidRPr="001F1FFC">
        <w:rPr>
          <w:rFonts w:ascii="Cambria" w:hAnsi="Cambria"/>
          <w:color w:val="FF0000"/>
          <w:sz w:val="22"/>
          <w:szCs w:val="22"/>
        </w:rPr>
        <w:t>&lt;vyplní uchádzač &gt;</w:t>
      </w:r>
    </w:p>
    <w:p w:rsidR="00FC7156" w:rsidRPr="001F1FFC" w:rsidRDefault="00FC7156" w:rsidP="00FC7156">
      <w:pPr>
        <w:rPr>
          <w:rFonts w:ascii="Cambria" w:hAnsi="Cambria"/>
          <w:sz w:val="22"/>
          <w:szCs w:val="22"/>
        </w:rPr>
      </w:pPr>
      <w:r w:rsidRPr="001F1FFC">
        <w:rPr>
          <w:rFonts w:ascii="Cambria" w:hAnsi="Cambria"/>
          <w:noProof w:val="0"/>
          <w:color w:val="00B0F0"/>
          <w:sz w:val="22"/>
          <w:szCs w:val="22"/>
        </w:rPr>
        <w:t>&lt;vyplní VO&gt;</w:t>
      </w:r>
      <w:r w:rsidRPr="001F1FFC">
        <w:rPr>
          <w:rFonts w:ascii="Cambria" w:hAnsi="Cambria"/>
          <w:sz w:val="22"/>
          <w:szCs w:val="22"/>
        </w:rPr>
        <w:tab/>
      </w:r>
      <w:r w:rsidRPr="001F1FFC">
        <w:rPr>
          <w:rFonts w:ascii="Cambria" w:hAnsi="Cambria"/>
          <w:sz w:val="22"/>
          <w:szCs w:val="22"/>
        </w:rPr>
        <w:tab/>
      </w:r>
      <w:r w:rsidRPr="001F1FFC">
        <w:rPr>
          <w:rFonts w:ascii="Cambria" w:hAnsi="Cambria"/>
          <w:sz w:val="22"/>
          <w:szCs w:val="22"/>
        </w:rPr>
        <w:tab/>
      </w:r>
      <w:r w:rsidRPr="001F1FFC">
        <w:rPr>
          <w:rFonts w:ascii="Cambria" w:hAnsi="Cambria"/>
          <w:sz w:val="22"/>
          <w:szCs w:val="22"/>
        </w:rPr>
        <w:tab/>
      </w:r>
      <w:r w:rsidRPr="001F1FFC">
        <w:rPr>
          <w:rFonts w:ascii="Cambria" w:hAnsi="Cambria"/>
          <w:sz w:val="22"/>
          <w:szCs w:val="22"/>
        </w:rPr>
        <w:tab/>
      </w:r>
      <w:r w:rsidRPr="001F1FFC">
        <w:rPr>
          <w:rFonts w:ascii="Cambria" w:hAnsi="Cambria"/>
          <w:color w:val="FF0000"/>
          <w:sz w:val="22"/>
          <w:szCs w:val="22"/>
        </w:rPr>
        <w:t>&lt;vyplní uchádzač &gt;</w:t>
      </w:r>
    </w:p>
    <w:p w:rsidR="00FC7156" w:rsidRPr="001F1FFC" w:rsidRDefault="00FC7156" w:rsidP="00FC7156">
      <w:pPr>
        <w:rPr>
          <w:rFonts w:ascii="Cambria" w:hAnsi="Cambria"/>
          <w:sz w:val="22"/>
          <w:szCs w:val="22"/>
        </w:rPr>
      </w:pPr>
      <w:r w:rsidRPr="001F1FFC">
        <w:rPr>
          <w:rFonts w:ascii="Cambria" w:hAnsi="Cambria"/>
          <w:noProof w:val="0"/>
          <w:color w:val="00B0F0"/>
          <w:sz w:val="22"/>
          <w:szCs w:val="22"/>
        </w:rPr>
        <w:t>&lt;vyplní VO&gt;</w:t>
      </w:r>
      <w:r w:rsidRPr="001F1FFC">
        <w:rPr>
          <w:rFonts w:ascii="Cambria" w:hAnsi="Cambria"/>
          <w:sz w:val="22"/>
          <w:szCs w:val="22"/>
        </w:rPr>
        <w:tab/>
      </w:r>
      <w:r w:rsidRPr="001F1FFC">
        <w:rPr>
          <w:rFonts w:ascii="Cambria" w:hAnsi="Cambria"/>
          <w:sz w:val="22"/>
          <w:szCs w:val="22"/>
        </w:rPr>
        <w:tab/>
      </w:r>
      <w:r w:rsidRPr="001F1FFC">
        <w:rPr>
          <w:rFonts w:ascii="Cambria" w:hAnsi="Cambria"/>
          <w:sz w:val="22"/>
          <w:szCs w:val="22"/>
        </w:rPr>
        <w:tab/>
      </w:r>
      <w:r w:rsidRPr="001F1FFC">
        <w:rPr>
          <w:rFonts w:ascii="Cambria" w:hAnsi="Cambria"/>
          <w:sz w:val="22"/>
          <w:szCs w:val="22"/>
        </w:rPr>
        <w:tab/>
      </w:r>
      <w:r w:rsidRPr="001F1FFC">
        <w:rPr>
          <w:rFonts w:ascii="Cambria" w:hAnsi="Cambria"/>
          <w:sz w:val="22"/>
          <w:szCs w:val="22"/>
        </w:rPr>
        <w:tab/>
      </w:r>
      <w:r w:rsidRPr="001F1FFC">
        <w:rPr>
          <w:rFonts w:ascii="Cambria" w:hAnsi="Cambria"/>
          <w:color w:val="FF0000"/>
          <w:sz w:val="22"/>
          <w:szCs w:val="22"/>
        </w:rPr>
        <w:t>&lt;vyplní uchádzač&gt;</w:t>
      </w:r>
    </w:p>
    <w:p w:rsidR="00FC7156" w:rsidRPr="001F1FFC" w:rsidRDefault="00FC7156" w:rsidP="00FC7156">
      <w:pPr>
        <w:spacing w:after="200" w:line="276" w:lineRule="auto"/>
        <w:rPr>
          <w:rFonts w:ascii="Cambria" w:hAnsi="Cambria"/>
          <w:noProof w:val="0"/>
          <w:spacing w:val="-1"/>
          <w:w w:val="95"/>
          <w:sz w:val="22"/>
          <w:szCs w:val="22"/>
        </w:rPr>
      </w:pPr>
      <w:r w:rsidRPr="001F1FFC">
        <w:rPr>
          <w:rFonts w:ascii="Cambria" w:hAnsi="Cambria"/>
          <w:spacing w:val="-1"/>
          <w:w w:val="95"/>
          <w:sz w:val="22"/>
          <w:szCs w:val="22"/>
        </w:rPr>
        <w:br w:type="page"/>
      </w:r>
    </w:p>
    <w:p w:rsidR="00FC7156" w:rsidRPr="001F1FFC" w:rsidRDefault="00FC7156" w:rsidP="00FC7156">
      <w:pPr>
        <w:pStyle w:val="BodyText"/>
        <w:tabs>
          <w:tab w:val="left" w:pos="567"/>
        </w:tabs>
        <w:kinsoku w:val="0"/>
        <w:overflowPunct w:val="0"/>
        <w:spacing w:before="0" w:line="276" w:lineRule="auto"/>
        <w:ind w:left="0" w:right="-22" w:firstLine="0"/>
        <w:jc w:val="right"/>
        <w:rPr>
          <w:rFonts w:ascii="Cambria" w:hAnsi="Cambria" w:cs="Times New Roman"/>
          <w:b/>
          <w:sz w:val="22"/>
          <w:szCs w:val="22"/>
        </w:rPr>
      </w:pPr>
      <w:r w:rsidRPr="001F1FFC">
        <w:rPr>
          <w:rFonts w:ascii="Cambria" w:hAnsi="Cambria" w:cs="Times New Roman"/>
          <w:b/>
          <w:sz w:val="22"/>
          <w:szCs w:val="22"/>
        </w:rPr>
        <w:lastRenderedPageBreak/>
        <w:t>Príloha č. 1</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k flotilovej poistnej zmluve</w:t>
      </w:r>
      <w:r w:rsidRPr="001F1FFC">
        <w:rPr>
          <w:rFonts w:ascii="Cambria" w:hAnsi="Cambria" w:cs="Times New Roman"/>
          <w:sz w:val="22"/>
          <w:szCs w:val="22"/>
        </w:rPr>
        <w:t xml:space="preserve"> </w:t>
      </w:r>
      <w:r w:rsidRPr="001F1FFC">
        <w:rPr>
          <w:rFonts w:ascii="Cambria" w:hAnsi="Cambria" w:cs="Times New Roman"/>
          <w:b/>
          <w:bCs/>
          <w:sz w:val="22"/>
          <w:szCs w:val="22"/>
        </w:rPr>
        <w:t xml:space="preserve">pre povinné zmluvné poistenie </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zodpovednosti za škodu</w:t>
      </w:r>
      <w:r w:rsidRPr="001F1FFC">
        <w:rPr>
          <w:rFonts w:ascii="Cambria" w:hAnsi="Cambria" w:cs="Times New Roman"/>
          <w:sz w:val="22"/>
          <w:szCs w:val="22"/>
        </w:rPr>
        <w:t xml:space="preserve"> </w:t>
      </w:r>
      <w:r w:rsidRPr="001F1FFC">
        <w:rPr>
          <w:rFonts w:ascii="Cambria" w:hAnsi="Cambria" w:cs="Times New Roman"/>
          <w:b/>
          <w:bCs/>
          <w:sz w:val="22"/>
          <w:szCs w:val="22"/>
        </w:rPr>
        <w:t>spôsobenú prevádzkou motorového vozidla</w:t>
      </w:r>
      <w:r w:rsidRPr="001F1FFC" w:rsidDel="00664741">
        <w:rPr>
          <w:rFonts w:ascii="Cambria" w:hAnsi="Cambria" w:cs="Times New Roman"/>
          <w:b/>
          <w:bCs/>
          <w:sz w:val="22"/>
          <w:szCs w:val="22"/>
        </w:rPr>
        <w:t xml:space="preserve"> </w:t>
      </w:r>
    </w:p>
    <w:p w:rsidR="00FC7156" w:rsidRPr="001F1FFC" w:rsidRDefault="00FC7156" w:rsidP="00FC7156">
      <w:pPr>
        <w:pStyle w:val="Default"/>
        <w:spacing w:line="276" w:lineRule="auto"/>
        <w:rPr>
          <w:rFonts w:ascii="Cambria" w:hAnsi="Cambria" w:cs="Times New Roman"/>
          <w:b/>
          <w:bCs/>
          <w:sz w:val="22"/>
          <w:szCs w:val="22"/>
        </w:rPr>
      </w:pPr>
    </w:p>
    <w:p w:rsidR="00FC7156" w:rsidRDefault="00FC7156" w:rsidP="00FC7156">
      <w:pPr>
        <w:pStyle w:val="Default"/>
        <w:spacing w:line="276" w:lineRule="auto"/>
        <w:rPr>
          <w:rFonts w:ascii="Cambria" w:hAnsi="Cambria" w:cs="Times New Roman"/>
          <w:b/>
          <w:bCs/>
          <w:sz w:val="22"/>
          <w:szCs w:val="22"/>
        </w:rPr>
      </w:pPr>
    </w:p>
    <w:p w:rsidR="00FC7156" w:rsidRPr="001F1FFC" w:rsidRDefault="00FC7156" w:rsidP="00FC7156">
      <w:pPr>
        <w:pStyle w:val="Default"/>
        <w:spacing w:line="276" w:lineRule="auto"/>
        <w:rPr>
          <w:rFonts w:ascii="Cambria" w:hAnsi="Cambria" w:cs="Times New Roman"/>
          <w:b/>
          <w:bCs/>
          <w:sz w:val="22"/>
          <w:szCs w:val="22"/>
        </w:rPr>
      </w:pPr>
    </w:p>
    <w:p w:rsidR="00FC7156" w:rsidRPr="001F1FFC" w:rsidRDefault="00FC7156" w:rsidP="00FC7156">
      <w:pPr>
        <w:pStyle w:val="Default"/>
        <w:spacing w:line="276" w:lineRule="auto"/>
        <w:jc w:val="center"/>
        <w:rPr>
          <w:rFonts w:ascii="Cambria" w:hAnsi="Cambria" w:cs="Times New Roman"/>
          <w:b/>
          <w:color w:val="auto"/>
          <w:sz w:val="22"/>
          <w:szCs w:val="22"/>
        </w:rPr>
      </w:pPr>
      <w:r w:rsidRPr="001F1FFC">
        <w:rPr>
          <w:rFonts w:ascii="Cambria" w:hAnsi="Cambria" w:cs="Times New Roman"/>
          <w:b/>
          <w:color w:val="auto"/>
          <w:sz w:val="22"/>
          <w:szCs w:val="22"/>
        </w:rPr>
        <w:t xml:space="preserve">Zoznam vozidiel </w:t>
      </w:r>
    </w:p>
    <w:p w:rsidR="00FC7156" w:rsidRDefault="00FC7156" w:rsidP="00FC7156">
      <w:pPr>
        <w:spacing w:after="200" w:line="276" w:lineRule="auto"/>
        <w:rPr>
          <w:rFonts w:ascii="Cambria" w:hAnsi="Cambria"/>
          <w:b/>
          <w:sz w:val="22"/>
          <w:szCs w:val="22"/>
        </w:rPr>
      </w:pPr>
      <w:r>
        <w:rPr>
          <w:rFonts w:ascii="Cambria" w:hAnsi="Cambria"/>
          <w:b/>
          <w:sz w:val="22"/>
          <w:szCs w:val="22"/>
        </w:rPr>
        <w:br w:type="page"/>
      </w:r>
    </w:p>
    <w:p w:rsidR="00FC7156" w:rsidRPr="001F1FFC" w:rsidRDefault="00FC7156" w:rsidP="00FC7156">
      <w:pPr>
        <w:pStyle w:val="BodyText"/>
        <w:tabs>
          <w:tab w:val="left" w:pos="567"/>
        </w:tabs>
        <w:kinsoku w:val="0"/>
        <w:overflowPunct w:val="0"/>
        <w:spacing w:before="0" w:line="276" w:lineRule="auto"/>
        <w:ind w:left="0" w:right="-22" w:firstLine="0"/>
        <w:jc w:val="right"/>
        <w:rPr>
          <w:rFonts w:ascii="Cambria" w:hAnsi="Cambria" w:cs="Times New Roman"/>
          <w:b/>
          <w:sz w:val="22"/>
          <w:szCs w:val="22"/>
        </w:rPr>
      </w:pPr>
      <w:r w:rsidRPr="001F1FFC">
        <w:rPr>
          <w:rFonts w:ascii="Cambria" w:hAnsi="Cambria" w:cs="Times New Roman"/>
          <w:b/>
          <w:sz w:val="22"/>
          <w:szCs w:val="22"/>
        </w:rPr>
        <w:lastRenderedPageBreak/>
        <w:t>Príloha č. 2</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k flotilovej poistnej zmluve</w:t>
      </w:r>
      <w:r w:rsidRPr="001F1FFC">
        <w:rPr>
          <w:rFonts w:ascii="Cambria" w:hAnsi="Cambria" w:cs="Times New Roman"/>
          <w:sz w:val="22"/>
          <w:szCs w:val="22"/>
        </w:rPr>
        <w:t xml:space="preserve"> </w:t>
      </w:r>
      <w:r w:rsidRPr="001F1FFC">
        <w:rPr>
          <w:rFonts w:ascii="Cambria" w:hAnsi="Cambria" w:cs="Times New Roman"/>
          <w:b/>
          <w:bCs/>
          <w:sz w:val="22"/>
          <w:szCs w:val="22"/>
        </w:rPr>
        <w:t xml:space="preserve">pre povinné zmluvné poistenie </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zodpovednosti za škodu</w:t>
      </w:r>
      <w:r w:rsidRPr="001F1FFC">
        <w:rPr>
          <w:rFonts w:ascii="Cambria" w:hAnsi="Cambria" w:cs="Times New Roman"/>
          <w:sz w:val="22"/>
          <w:szCs w:val="22"/>
        </w:rPr>
        <w:t xml:space="preserve"> </w:t>
      </w:r>
      <w:r w:rsidRPr="001F1FFC">
        <w:rPr>
          <w:rFonts w:ascii="Cambria" w:hAnsi="Cambria" w:cs="Times New Roman"/>
          <w:b/>
          <w:bCs/>
          <w:sz w:val="22"/>
          <w:szCs w:val="22"/>
        </w:rPr>
        <w:t>spôsobenú prevádzkou motorového vozidla</w:t>
      </w:r>
      <w:r w:rsidRPr="001F1FFC" w:rsidDel="00664741">
        <w:rPr>
          <w:rFonts w:ascii="Cambria" w:hAnsi="Cambria" w:cs="Times New Roman"/>
          <w:b/>
          <w:bCs/>
          <w:sz w:val="22"/>
          <w:szCs w:val="22"/>
        </w:rPr>
        <w:t xml:space="preserve"> </w:t>
      </w:r>
    </w:p>
    <w:p w:rsidR="00FC7156" w:rsidRPr="001F1FFC" w:rsidRDefault="00FC7156" w:rsidP="00FC7156">
      <w:pPr>
        <w:pStyle w:val="Default"/>
        <w:spacing w:line="276" w:lineRule="auto"/>
        <w:rPr>
          <w:rFonts w:ascii="Cambria" w:hAnsi="Cambria" w:cs="Times New Roman"/>
          <w:b/>
          <w:bCs/>
          <w:noProof/>
          <w:color w:val="auto"/>
          <w:sz w:val="22"/>
          <w:szCs w:val="22"/>
          <w:lang w:eastAsia="sk-SK"/>
        </w:rPr>
      </w:pPr>
    </w:p>
    <w:p w:rsidR="00FC7156" w:rsidRDefault="00FC7156" w:rsidP="00FC7156">
      <w:pPr>
        <w:pStyle w:val="Default"/>
        <w:spacing w:line="276" w:lineRule="auto"/>
        <w:rPr>
          <w:rFonts w:ascii="Cambria" w:hAnsi="Cambria" w:cs="Times New Roman"/>
          <w:b/>
          <w:bCs/>
          <w:noProof/>
          <w:color w:val="auto"/>
          <w:sz w:val="22"/>
          <w:szCs w:val="22"/>
          <w:lang w:eastAsia="sk-SK"/>
        </w:rPr>
      </w:pPr>
    </w:p>
    <w:p w:rsidR="00FC7156" w:rsidRPr="001F1FFC" w:rsidRDefault="00FC7156" w:rsidP="00FC7156">
      <w:pPr>
        <w:pStyle w:val="Default"/>
        <w:spacing w:line="276" w:lineRule="auto"/>
        <w:rPr>
          <w:rFonts w:ascii="Cambria" w:hAnsi="Cambria" w:cs="Times New Roman"/>
          <w:b/>
          <w:bCs/>
          <w:noProof/>
          <w:color w:val="auto"/>
          <w:sz w:val="22"/>
          <w:szCs w:val="22"/>
          <w:lang w:eastAsia="sk-SK"/>
        </w:rPr>
      </w:pPr>
    </w:p>
    <w:p w:rsidR="00FC7156" w:rsidRPr="001F1FFC" w:rsidRDefault="00FC7156" w:rsidP="00FC7156">
      <w:pPr>
        <w:pStyle w:val="Default"/>
        <w:spacing w:line="276" w:lineRule="auto"/>
        <w:jc w:val="center"/>
        <w:rPr>
          <w:rFonts w:ascii="Cambria" w:hAnsi="Cambria" w:cs="Times New Roman"/>
          <w:b/>
          <w:color w:val="auto"/>
          <w:sz w:val="22"/>
          <w:szCs w:val="22"/>
        </w:rPr>
      </w:pPr>
      <w:r w:rsidRPr="001F1FFC">
        <w:rPr>
          <w:rFonts w:ascii="Cambria" w:hAnsi="Cambria" w:cs="Times New Roman"/>
          <w:b/>
          <w:color w:val="auto"/>
          <w:sz w:val="22"/>
          <w:szCs w:val="22"/>
        </w:rPr>
        <w:t xml:space="preserve">Vzor Prihlášky do poistenia </w:t>
      </w:r>
    </w:p>
    <w:p w:rsidR="00FC7156" w:rsidRDefault="00FC7156" w:rsidP="00FC7156">
      <w:pPr>
        <w:spacing w:after="200" w:line="276" w:lineRule="auto"/>
        <w:rPr>
          <w:rFonts w:ascii="Cambria" w:hAnsi="Cambria"/>
          <w:b/>
          <w:sz w:val="22"/>
          <w:szCs w:val="22"/>
        </w:rPr>
      </w:pPr>
      <w:r>
        <w:rPr>
          <w:rFonts w:ascii="Cambria" w:hAnsi="Cambria"/>
          <w:b/>
          <w:sz w:val="22"/>
          <w:szCs w:val="22"/>
        </w:rPr>
        <w:br w:type="page"/>
      </w:r>
    </w:p>
    <w:p w:rsidR="00FC7156" w:rsidRPr="001F1FFC" w:rsidRDefault="00FC7156" w:rsidP="00FC7156">
      <w:pPr>
        <w:pStyle w:val="BodyText"/>
        <w:tabs>
          <w:tab w:val="left" w:pos="567"/>
        </w:tabs>
        <w:kinsoku w:val="0"/>
        <w:overflowPunct w:val="0"/>
        <w:spacing w:before="0" w:line="276" w:lineRule="auto"/>
        <w:ind w:left="0" w:right="-22" w:firstLine="0"/>
        <w:jc w:val="right"/>
        <w:rPr>
          <w:rFonts w:ascii="Cambria" w:hAnsi="Cambria" w:cs="Times New Roman"/>
          <w:b/>
          <w:sz w:val="22"/>
          <w:szCs w:val="22"/>
        </w:rPr>
      </w:pPr>
      <w:r w:rsidRPr="001F1FFC">
        <w:rPr>
          <w:rFonts w:ascii="Cambria" w:hAnsi="Cambria" w:cs="Times New Roman"/>
          <w:b/>
          <w:sz w:val="22"/>
          <w:szCs w:val="22"/>
        </w:rPr>
        <w:lastRenderedPageBreak/>
        <w:t>Príloha č. 3</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k flotilovej poistnej zmluve</w:t>
      </w:r>
      <w:r w:rsidRPr="001F1FFC">
        <w:rPr>
          <w:rFonts w:ascii="Cambria" w:hAnsi="Cambria" w:cs="Times New Roman"/>
          <w:sz w:val="22"/>
          <w:szCs w:val="22"/>
        </w:rPr>
        <w:t xml:space="preserve"> </w:t>
      </w:r>
      <w:r w:rsidRPr="001F1FFC">
        <w:rPr>
          <w:rFonts w:ascii="Cambria" w:hAnsi="Cambria" w:cs="Times New Roman"/>
          <w:b/>
          <w:bCs/>
          <w:sz w:val="22"/>
          <w:szCs w:val="22"/>
        </w:rPr>
        <w:t>pre povinné zmluvné poistenie</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 xml:space="preserve"> zodpovednosti za škodu</w:t>
      </w:r>
      <w:r w:rsidRPr="001F1FFC">
        <w:rPr>
          <w:rFonts w:ascii="Cambria" w:hAnsi="Cambria" w:cs="Times New Roman"/>
          <w:sz w:val="22"/>
          <w:szCs w:val="22"/>
        </w:rPr>
        <w:t xml:space="preserve"> </w:t>
      </w:r>
      <w:r w:rsidRPr="001F1FFC">
        <w:rPr>
          <w:rFonts w:ascii="Cambria" w:hAnsi="Cambria" w:cs="Times New Roman"/>
          <w:b/>
          <w:bCs/>
          <w:sz w:val="22"/>
          <w:szCs w:val="22"/>
        </w:rPr>
        <w:t>spôsobenú prevádzkou motorového vozidla</w:t>
      </w:r>
      <w:r w:rsidRPr="001F1FFC" w:rsidDel="00664741">
        <w:rPr>
          <w:rFonts w:ascii="Cambria" w:hAnsi="Cambria" w:cs="Times New Roman"/>
          <w:b/>
          <w:bCs/>
          <w:sz w:val="22"/>
          <w:szCs w:val="22"/>
        </w:rPr>
        <w:t xml:space="preserve"> </w:t>
      </w:r>
    </w:p>
    <w:p w:rsidR="00FC7156" w:rsidRPr="001F1FFC" w:rsidRDefault="00FC7156" w:rsidP="00FC7156">
      <w:pPr>
        <w:pStyle w:val="Default"/>
        <w:spacing w:line="276" w:lineRule="auto"/>
        <w:rPr>
          <w:rFonts w:ascii="Cambria" w:hAnsi="Cambria" w:cs="Times New Roman"/>
          <w:b/>
          <w:bCs/>
          <w:noProof/>
          <w:color w:val="auto"/>
          <w:sz w:val="22"/>
          <w:szCs w:val="22"/>
          <w:lang w:eastAsia="sk-SK"/>
        </w:rPr>
      </w:pPr>
    </w:p>
    <w:p w:rsidR="00FC7156" w:rsidRDefault="00FC7156" w:rsidP="00FC7156">
      <w:pPr>
        <w:pStyle w:val="Default"/>
        <w:spacing w:line="276" w:lineRule="auto"/>
        <w:rPr>
          <w:rFonts w:ascii="Cambria" w:hAnsi="Cambria" w:cs="Times New Roman"/>
          <w:b/>
          <w:bCs/>
          <w:noProof/>
          <w:color w:val="auto"/>
          <w:sz w:val="22"/>
          <w:szCs w:val="22"/>
          <w:lang w:eastAsia="sk-SK"/>
        </w:rPr>
      </w:pPr>
    </w:p>
    <w:p w:rsidR="00FC7156" w:rsidRPr="001F1FFC" w:rsidRDefault="00FC7156" w:rsidP="00FC7156">
      <w:pPr>
        <w:pStyle w:val="Default"/>
        <w:spacing w:line="276" w:lineRule="auto"/>
        <w:rPr>
          <w:rFonts w:ascii="Cambria" w:hAnsi="Cambria" w:cs="Times New Roman"/>
          <w:b/>
          <w:bCs/>
          <w:noProof/>
          <w:color w:val="auto"/>
          <w:sz w:val="22"/>
          <w:szCs w:val="22"/>
          <w:lang w:eastAsia="sk-SK"/>
        </w:rPr>
      </w:pPr>
    </w:p>
    <w:p w:rsidR="00FC7156" w:rsidRPr="001F1FFC" w:rsidRDefault="00FC7156" w:rsidP="00FC7156">
      <w:pPr>
        <w:pStyle w:val="Default"/>
        <w:spacing w:line="276" w:lineRule="auto"/>
        <w:jc w:val="center"/>
        <w:rPr>
          <w:rFonts w:ascii="Cambria" w:hAnsi="Cambria" w:cs="Times New Roman"/>
          <w:b/>
          <w:color w:val="auto"/>
          <w:sz w:val="22"/>
          <w:szCs w:val="22"/>
        </w:rPr>
      </w:pPr>
      <w:r w:rsidRPr="001F1FFC">
        <w:rPr>
          <w:rFonts w:ascii="Cambria" w:hAnsi="Cambria" w:cs="Times New Roman"/>
          <w:b/>
          <w:color w:val="auto"/>
          <w:sz w:val="22"/>
          <w:szCs w:val="22"/>
        </w:rPr>
        <w:t>Sadzobník pre flotilové PZP</w:t>
      </w:r>
    </w:p>
    <w:p w:rsidR="00FC7156" w:rsidRDefault="00FC7156" w:rsidP="00FC7156">
      <w:pPr>
        <w:spacing w:after="200" w:line="276" w:lineRule="auto"/>
        <w:rPr>
          <w:rFonts w:ascii="Cambria" w:hAnsi="Cambria" w:cs="Arial Narrow"/>
          <w:b/>
          <w:noProof w:val="0"/>
          <w:sz w:val="22"/>
          <w:szCs w:val="22"/>
        </w:rPr>
      </w:pPr>
      <w:r>
        <w:rPr>
          <w:rFonts w:ascii="Cambria" w:hAnsi="Cambria"/>
          <w:b/>
          <w:sz w:val="22"/>
          <w:szCs w:val="22"/>
        </w:rPr>
        <w:br w:type="page"/>
      </w:r>
    </w:p>
    <w:p w:rsidR="00FC7156" w:rsidRPr="001F1FFC" w:rsidRDefault="00FC7156" w:rsidP="00FC7156">
      <w:pPr>
        <w:pStyle w:val="BodyText"/>
        <w:tabs>
          <w:tab w:val="left" w:pos="567"/>
        </w:tabs>
        <w:kinsoku w:val="0"/>
        <w:overflowPunct w:val="0"/>
        <w:spacing w:before="0" w:line="276" w:lineRule="auto"/>
        <w:ind w:left="0" w:right="-22" w:firstLine="0"/>
        <w:jc w:val="right"/>
        <w:rPr>
          <w:rFonts w:ascii="Cambria" w:hAnsi="Cambria" w:cs="Times New Roman"/>
          <w:b/>
          <w:sz w:val="22"/>
          <w:szCs w:val="22"/>
        </w:rPr>
      </w:pPr>
      <w:r w:rsidRPr="001F1FFC">
        <w:rPr>
          <w:rFonts w:ascii="Cambria" w:hAnsi="Cambria" w:cs="Times New Roman"/>
          <w:b/>
          <w:sz w:val="22"/>
          <w:szCs w:val="22"/>
        </w:rPr>
        <w:lastRenderedPageBreak/>
        <w:t>Príloha č. 4</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k flotilovej poistnej zmluve</w:t>
      </w:r>
      <w:r w:rsidRPr="001F1FFC">
        <w:rPr>
          <w:rFonts w:ascii="Cambria" w:hAnsi="Cambria" w:cs="Times New Roman"/>
          <w:sz w:val="22"/>
          <w:szCs w:val="22"/>
        </w:rPr>
        <w:t xml:space="preserve"> </w:t>
      </w:r>
      <w:r w:rsidRPr="001F1FFC">
        <w:rPr>
          <w:rFonts w:ascii="Cambria" w:hAnsi="Cambria" w:cs="Times New Roman"/>
          <w:b/>
          <w:bCs/>
          <w:sz w:val="22"/>
          <w:szCs w:val="22"/>
        </w:rPr>
        <w:t xml:space="preserve">pre povinné zmluvné poistenie </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zodpovednosti za škodu</w:t>
      </w:r>
      <w:r w:rsidRPr="001F1FFC">
        <w:rPr>
          <w:rFonts w:ascii="Cambria" w:hAnsi="Cambria" w:cs="Times New Roman"/>
          <w:sz w:val="22"/>
          <w:szCs w:val="22"/>
        </w:rPr>
        <w:t xml:space="preserve"> </w:t>
      </w:r>
      <w:r w:rsidRPr="001F1FFC">
        <w:rPr>
          <w:rFonts w:ascii="Cambria" w:hAnsi="Cambria" w:cs="Times New Roman"/>
          <w:b/>
          <w:bCs/>
          <w:sz w:val="22"/>
          <w:szCs w:val="22"/>
        </w:rPr>
        <w:t>spôsobenú prevádzkou motorového vozidla</w:t>
      </w:r>
      <w:r w:rsidRPr="001F1FFC" w:rsidDel="00664741">
        <w:rPr>
          <w:rFonts w:ascii="Cambria" w:hAnsi="Cambria" w:cs="Times New Roman"/>
          <w:b/>
          <w:bCs/>
          <w:sz w:val="22"/>
          <w:szCs w:val="22"/>
        </w:rPr>
        <w:t xml:space="preserve"> </w:t>
      </w:r>
    </w:p>
    <w:p w:rsidR="00FC7156" w:rsidRPr="001F1FFC" w:rsidRDefault="00FC7156" w:rsidP="00FC7156">
      <w:pPr>
        <w:pStyle w:val="Default"/>
        <w:spacing w:line="276" w:lineRule="auto"/>
        <w:rPr>
          <w:rFonts w:ascii="Cambria" w:hAnsi="Cambria" w:cs="Times New Roman"/>
          <w:color w:val="auto"/>
          <w:sz w:val="22"/>
          <w:szCs w:val="22"/>
        </w:rPr>
      </w:pPr>
    </w:p>
    <w:p w:rsidR="00FC7156" w:rsidRPr="001F1FFC" w:rsidRDefault="00FC7156" w:rsidP="00FC7156">
      <w:pPr>
        <w:pStyle w:val="Default"/>
        <w:spacing w:line="276" w:lineRule="auto"/>
        <w:rPr>
          <w:rFonts w:ascii="Cambria" w:hAnsi="Cambria" w:cs="Times New Roman"/>
          <w:color w:val="auto"/>
          <w:sz w:val="22"/>
          <w:szCs w:val="22"/>
        </w:rPr>
      </w:pPr>
    </w:p>
    <w:p w:rsidR="00FC7156" w:rsidRPr="001F1FFC" w:rsidRDefault="00FC7156" w:rsidP="00FC7156">
      <w:pPr>
        <w:pStyle w:val="Default"/>
        <w:spacing w:line="276" w:lineRule="auto"/>
        <w:rPr>
          <w:rFonts w:ascii="Cambria" w:hAnsi="Cambria" w:cs="Times New Roman"/>
          <w:color w:val="auto"/>
          <w:sz w:val="22"/>
          <w:szCs w:val="22"/>
        </w:rPr>
      </w:pPr>
    </w:p>
    <w:p w:rsidR="00FC7156" w:rsidRDefault="00FC7156" w:rsidP="00FC7156">
      <w:pPr>
        <w:pStyle w:val="Default"/>
        <w:spacing w:line="276" w:lineRule="auto"/>
        <w:jc w:val="center"/>
        <w:rPr>
          <w:rFonts w:ascii="Cambria" w:hAnsi="Cambria"/>
          <w:b/>
          <w:sz w:val="22"/>
          <w:szCs w:val="22"/>
        </w:rPr>
      </w:pPr>
      <w:r w:rsidRPr="001E0D01">
        <w:rPr>
          <w:rFonts w:ascii="Cambria" w:hAnsi="Cambria"/>
          <w:b/>
          <w:sz w:val="22"/>
          <w:szCs w:val="22"/>
        </w:rPr>
        <w:t xml:space="preserve">Všeobecné poistné podmienky a osobité poistné dojednania pre jednotlivé </w:t>
      </w:r>
    </w:p>
    <w:p w:rsidR="00FC7156" w:rsidRPr="001F1FFC" w:rsidRDefault="00FC7156" w:rsidP="00FC7156">
      <w:pPr>
        <w:pStyle w:val="Default"/>
        <w:spacing w:line="276" w:lineRule="auto"/>
        <w:jc w:val="center"/>
        <w:rPr>
          <w:rFonts w:ascii="Cambria" w:hAnsi="Cambria" w:cs="Times New Roman"/>
          <w:b/>
          <w:color w:val="auto"/>
          <w:sz w:val="22"/>
          <w:szCs w:val="22"/>
        </w:rPr>
      </w:pPr>
      <w:r w:rsidRPr="001E0D01">
        <w:rPr>
          <w:rFonts w:ascii="Cambria" w:hAnsi="Cambria"/>
          <w:b/>
          <w:sz w:val="22"/>
          <w:szCs w:val="22"/>
        </w:rPr>
        <w:t>predmety poistenia</w:t>
      </w:r>
      <w:r w:rsidRPr="001F1FFC">
        <w:rPr>
          <w:rFonts w:ascii="Cambria" w:hAnsi="Cambria" w:cs="Times New Roman"/>
          <w:color w:val="auto"/>
          <w:sz w:val="22"/>
          <w:szCs w:val="22"/>
        </w:rPr>
        <w:t xml:space="preserve"> </w:t>
      </w:r>
      <w:r w:rsidRPr="001F1FFC">
        <w:rPr>
          <w:rFonts w:ascii="Cambria" w:hAnsi="Cambria" w:cs="Times New Roman"/>
          <w:b/>
          <w:color w:val="auto"/>
          <w:sz w:val="22"/>
          <w:szCs w:val="22"/>
        </w:rPr>
        <w:t xml:space="preserve"> </w:t>
      </w:r>
    </w:p>
    <w:p w:rsidR="00FC7156" w:rsidRDefault="00FC7156" w:rsidP="00FC7156">
      <w:pPr>
        <w:spacing w:after="200" w:line="276" w:lineRule="auto"/>
        <w:rPr>
          <w:rFonts w:ascii="Cambria" w:hAnsi="Cambria"/>
          <w:b/>
          <w:sz w:val="22"/>
          <w:szCs w:val="22"/>
        </w:rPr>
      </w:pPr>
      <w:r>
        <w:rPr>
          <w:rFonts w:ascii="Cambria" w:hAnsi="Cambria"/>
          <w:b/>
          <w:sz w:val="22"/>
          <w:szCs w:val="22"/>
        </w:rPr>
        <w:br w:type="page"/>
      </w:r>
    </w:p>
    <w:p w:rsidR="00FC7156" w:rsidRPr="001F1FFC" w:rsidRDefault="00FC7156" w:rsidP="00FC7156">
      <w:pPr>
        <w:pStyle w:val="BodyText"/>
        <w:tabs>
          <w:tab w:val="left" w:pos="567"/>
        </w:tabs>
        <w:kinsoku w:val="0"/>
        <w:overflowPunct w:val="0"/>
        <w:spacing w:before="0" w:line="276" w:lineRule="auto"/>
        <w:ind w:left="0" w:right="-22" w:firstLine="0"/>
        <w:jc w:val="right"/>
        <w:rPr>
          <w:rFonts w:ascii="Cambria" w:hAnsi="Cambria" w:cs="Times New Roman"/>
          <w:b/>
          <w:sz w:val="22"/>
          <w:szCs w:val="22"/>
        </w:rPr>
      </w:pPr>
      <w:r w:rsidRPr="001F1FFC">
        <w:rPr>
          <w:rFonts w:ascii="Cambria" w:hAnsi="Cambria" w:cs="Times New Roman"/>
          <w:b/>
          <w:sz w:val="22"/>
          <w:szCs w:val="22"/>
        </w:rPr>
        <w:lastRenderedPageBreak/>
        <w:t>Príloha č. 5</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k flotilovej poistnej zmluve</w:t>
      </w:r>
      <w:r w:rsidRPr="001F1FFC">
        <w:rPr>
          <w:rFonts w:ascii="Cambria" w:hAnsi="Cambria" w:cs="Times New Roman"/>
          <w:sz w:val="22"/>
          <w:szCs w:val="22"/>
        </w:rPr>
        <w:t xml:space="preserve"> </w:t>
      </w:r>
      <w:r w:rsidRPr="001F1FFC">
        <w:rPr>
          <w:rFonts w:ascii="Cambria" w:hAnsi="Cambria" w:cs="Times New Roman"/>
          <w:b/>
          <w:bCs/>
          <w:sz w:val="22"/>
          <w:szCs w:val="22"/>
        </w:rPr>
        <w:t>pre povinné zmluvné poistenie</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 xml:space="preserve"> zodpovednosti za škodu</w:t>
      </w:r>
      <w:r w:rsidRPr="001F1FFC">
        <w:rPr>
          <w:rFonts w:ascii="Cambria" w:hAnsi="Cambria" w:cs="Times New Roman"/>
          <w:sz w:val="22"/>
          <w:szCs w:val="22"/>
        </w:rPr>
        <w:t xml:space="preserve"> </w:t>
      </w:r>
      <w:r w:rsidRPr="001F1FFC">
        <w:rPr>
          <w:rFonts w:ascii="Cambria" w:hAnsi="Cambria" w:cs="Times New Roman"/>
          <w:b/>
          <w:bCs/>
          <w:sz w:val="22"/>
          <w:szCs w:val="22"/>
        </w:rPr>
        <w:t>spôsobenú prevádzkou motorového vozidla</w:t>
      </w:r>
      <w:r w:rsidRPr="001F1FFC" w:rsidDel="00664741">
        <w:rPr>
          <w:rFonts w:ascii="Cambria" w:hAnsi="Cambria" w:cs="Times New Roman"/>
          <w:b/>
          <w:bCs/>
          <w:sz w:val="22"/>
          <w:szCs w:val="22"/>
        </w:rPr>
        <w:t xml:space="preserve"> </w:t>
      </w:r>
    </w:p>
    <w:p w:rsidR="00FC7156" w:rsidRPr="001F1FFC" w:rsidRDefault="00FC7156" w:rsidP="00FC7156">
      <w:pPr>
        <w:spacing w:line="276" w:lineRule="auto"/>
        <w:rPr>
          <w:rFonts w:ascii="Cambria" w:hAnsi="Cambria"/>
          <w:b/>
          <w:bCs/>
          <w:sz w:val="22"/>
          <w:szCs w:val="22"/>
        </w:rPr>
      </w:pPr>
    </w:p>
    <w:p w:rsidR="00FC7156" w:rsidRPr="001F1FFC" w:rsidRDefault="00FC7156" w:rsidP="00FC7156">
      <w:pPr>
        <w:spacing w:line="276" w:lineRule="auto"/>
        <w:rPr>
          <w:rFonts w:ascii="Cambria" w:hAnsi="Cambria"/>
          <w:b/>
          <w:bCs/>
          <w:sz w:val="22"/>
          <w:szCs w:val="22"/>
        </w:rPr>
      </w:pPr>
    </w:p>
    <w:p w:rsidR="00FC7156" w:rsidRPr="001F1FFC" w:rsidRDefault="00FC7156" w:rsidP="00FC7156">
      <w:pPr>
        <w:spacing w:line="276" w:lineRule="auto"/>
        <w:jc w:val="center"/>
        <w:rPr>
          <w:rFonts w:ascii="Cambria" w:hAnsi="Cambria"/>
          <w:b/>
          <w:sz w:val="22"/>
          <w:szCs w:val="22"/>
        </w:rPr>
      </w:pPr>
      <w:r w:rsidRPr="001F1FFC">
        <w:rPr>
          <w:rFonts w:ascii="Cambria" w:hAnsi="Cambria"/>
          <w:b/>
          <w:sz w:val="22"/>
          <w:szCs w:val="22"/>
        </w:rPr>
        <w:t>Všeobecné podmienky pre poskytovanie asistenčných služieb</w:t>
      </w:r>
    </w:p>
    <w:p w:rsidR="00FC7156" w:rsidRDefault="00FC7156" w:rsidP="00FC7156">
      <w:pPr>
        <w:spacing w:after="200" w:line="276" w:lineRule="auto"/>
        <w:rPr>
          <w:rFonts w:ascii="Cambria" w:hAnsi="Cambria" w:cs="Arial Narrow"/>
          <w:b/>
          <w:noProof w:val="0"/>
          <w:sz w:val="22"/>
          <w:szCs w:val="22"/>
        </w:rPr>
      </w:pPr>
      <w:r>
        <w:rPr>
          <w:rFonts w:ascii="Cambria" w:hAnsi="Cambria"/>
          <w:b/>
          <w:sz w:val="22"/>
          <w:szCs w:val="22"/>
        </w:rPr>
        <w:br w:type="page"/>
      </w:r>
    </w:p>
    <w:p w:rsidR="00FC7156" w:rsidRPr="001F1FFC" w:rsidRDefault="00FC7156" w:rsidP="00FC7156">
      <w:pPr>
        <w:pStyle w:val="BodyText"/>
        <w:tabs>
          <w:tab w:val="left" w:pos="567"/>
        </w:tabs>
        <w:kinsoku w:val="0"/>
        <w:overflowPunct w:val="0"/>
        <w:spacing w:before="0" w:line="276" w:lineRule="auto"/>
        <w:ind w:left="0" w:right="-22" w:firstLine="0"/>
        <w:jc w:val="right"/>
        <w:rPr>
          <w:rFonts w:ascii="Cambria" w:hAnsi="Cambria" w:cs="Times New Roman"/>
          <w:b/>
          <w:sz w:val="22"/>
          <w:szCs w:val="22"/>
        </w:rPr>
      </w:pPr>
      <w:r w:rsidRPr="001F1FFC">
        <w:rPr>
          <w:rFonts w:ascii="Cambria" w:hAnsi="Cambria" w:cs="Times New Roman"/>
          <w:b/>
          <w:sz w:val="22"/>
          <w:szCs w:val="22"/>
        </w:rPr>
        <w:lastRenderedPageBreak/>
        <w:t>Príloha č. 6</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k flotilovej poistnej zmluve</w:t>
      </w:r>
      <w:r w:rsidRPr="001F1FFC">
        <w:rPr>
          <w:rFonts w:ascii="Cambria" w:hAnsi="Cambria" w:cs="Times New Roman"/>
          <w:sz w:val="22"/>
          <w:szCs w:val="22"/>
        </w:rPr>
        <w:t xml:space="preserve"> </w:t>
      </w:r>
      <w:r w:rsidRPr="001F1FFC">
        <w:rPr>
          <w:rFonts w:ascii="Cambria" w:hAnsi="Cambria" w:cs="Times New Roman"/>
          <w:b/>
          <w:bCs/>
          <w:sz w:val="22"/>
          <w:szCs w:val="22"/>
        </w:rPr>
        <w:t>pre povinné zmluvné poistenie</w:t>
      </w:r>
    </w:p>
    <w:p w:rsidR="00FC7156" w:rsidRPr="001F1FFC" w:rsidRDefault="00FC7156" w:rsidP="00FC7156">
      <w:pPr>
        <w:pStyle w:val="Default"/>
        <w:spacing w:line="276" w:lineRule="auto"/>
        <w:jc w:val="right"/>
        <w:rPr>
          <w:rFonts w:ascii="Cambria" w:hAnsi="Cambria" w:cs="Times New Roman"/>
          <w:b/>
          <w:bCs/>
          <w:sz w:val="22"/>
          <w:szCs w:val="22"/>
        </w:rPr>
      </w:pPr>
      <w:r w:rsidRPr="001F1FFC">
        <w:rPr>
          <w:rFonts w:ascii="Cambria" w:hAnsi="Cambria" w:cs="Times New Roman"/>
          <w:b/>
          <w:bCs/>
          <w:sz w:val="22"/>
          <w:szCs w:val="22"/>
        </w:rPr>
        <w:t xml:space="preserve"> zodpovednosti za škodu</w:t>
      </w:r>
      <w:r w:rsidRPr="001F1FFC">
        <w:rPr>
          <w:rFonts w:ascii="Cambria" w:hAnsi="Cambria" w:cs="Times New Roman"/>
          <w:sz w:val="22"/>
          <w:szCs w:val="22"/>
        </w:rPr>
        <w:t xml:space="preserve"> </w:t>
      </w:r>
      <w:r w:rsidRPr="001F1FFC">
        <w:rPr>
          <w:rFonts w:ascii="Cambria" w:hAnsi="Cambria" w:cs="Times New Roman"/>
          <w:b/>
          <w:bCs/>
          <w:sz w:val="22"/>
          <w:szCs w:val="22"/>
        </w:rPr>
        <w:t>spôsobenú prevádzkou motorového vozidla</w:t>
      </w:r>
      <w:r w:rsidRPr="001F1FFC" w:rsidDel="00664741">
        <w:rPr>
          <w:rFonts w:ascii="Cambria" w:hAnsi="Cambria" w:cs="Times New Roman"/>
          <w:b/>
          <w:bCs/>
          <w:sz w:val="22"/>
          <w:szCs w:val="22"/>
        </w:rPr>
        <w:t xml:space="preserve"> </w:t>
      </w:r>
    </w:p>
    <w:p w:rsidR="00FC7156" w:rsidRPr="001F1FFC" w:rsidRDefault="00FC7156" w:rsidP="00FC7156">
      <w:pPr>
        <w:pStyle w:val="Default"/>
        <w:spacing w:line="276" w:lineRule="auto"/>
        <w:rPr>
          <w:rFonts w:ascii="Cambria" w:hAnsi="Cambria" w:cs="Times New Roman"/>
          <w:b/>
          <w:bCs/>
          <w:sz w:val="22"/>
          <w:szCs w:val="22"/>
        </w:rPr>
      </w:pPr>
    </w:p>
    <w:p w:rsidR="00FC7156" w:rsidRPr="001F1FFC" w:rsidRDefault="00FC7156" w:rsidP="00FC7156">
      <w:pPr>
        <w:pStyle w:val="Default"/>
        <w:spacing w:line="276" w:lineRule="auto"/>
        <w:rPr>
          <w:rFonts w:ascii="Cambria" w:hAnsi="Cambria" w:cs="Times New Roman"/>
          <w:b/>
          <w:bCs/>
          <w:sz w:val="22"/>
          <w:szCs w:val="22"/>
        </w:rPr>
      </w:pPr>
    </w:p>
    <w:p w:rsidR="00FC7156" w:rsidRDefault="00FC7156" w:rsidP="00FC7156">
      <w:pPr>
        <w:pStyle w:val="Default"/>
        <w:spacing w:line="276" w:lineRule="auto"/>
        <w:jc w:val="center"/>
        <w:rPr>
          <w:rFonts w:ascii="Cambria" w:hAnsi="Cambria" w:cs="Times New Roman"/>
          <w:b/>
          <w:sz w:val="22"/>
          <w:szCs w:val="22"/>
        </w:rPr>
      </w:pPr>
      <w:r w:rsidRPr="001F1FFC">
        <w:rPr>
          <w:rFonts w:ascii="Cambria" w:hAnsi="Cambria" w:cs="Times New Roman"/>
          <w:b/>
          <w:sz w:val="22"/>
          <w:szCs w:val="22"/>
        </w:rPr>
        <w:t>Zoznam subdodávateľov</w:t>
      </w:r>
    </w:p>
    <w:p w:rsidR="00FC7156" w:rsidRPr="001F1FFC" w:rsidRDefault="00FC7156" w:rsidP="00FC7156">
      <w:pPr>
        <w:pStyle w:val="Default"/>
        <w:spacing w:line="276" w:lineRule="auto"/>
        <w:jc w:val="center"/>
        <w:rPr>
          <w:rFonts w:ascii="Cambria" w:hAnsi="Cambria" w:cs="Times New Roman"/>
          <w:b/>
          <w:sz w:val="22"/>
          <w:szCs w:val="22"/>
        </w:rPr>
      </w:pPr>
    </w:p>
    <w:p w:rsidR="00FC7156" w:rsidRDefault="00FC7156" w:rsidP="00FC7156">
      <w:pPr>
        <w:spacing w:after="200" w:line="276" w:lineRule="auto"/>
        <w:rPr>
          <w:rFonts w:ascii="Cambria" w:hAnsi="Cambria"/>
          <w:noProof w:val="0"/>
          <w:color w:val="000000"/>
          <w:sz w:val="22"/>
          <w:szCs w:val="22"/>
          <w:lang w:eastAsia="en-US"/>
        </w:rPr>
      </w:pPr>
      <w:r>
        <w:rPr>
          <w:rFonts w:ascii="Cambria" w:hAnsi="Cambria"/>
          <w:sz w:val="22"/>
          <w:szCs w:val="22"/>
        </w:rPr>
        <w:br w:type="page"/>
      </w:r>
    </w:p>
    <w:p w:rsidR="00FC7156" w:rsidRPr="001F1FFC" w:rsidRDefault="00FC7156" w:rsidP="00FC7156">
      <w:pPr>
        <w:pStyle w:val="Default"/>
        <w:rPr>
          <w:rFonts w:ascii="Cambria" w:hAnsi="Cambria" w:cs="Times New Roman"/>
          <w:spacing w:val="-1"/>
          <w:sz w:val="22"/>
          <w:szCs w:val="22"/>
        </w:rPr>
      </w:pPr>
      <w:r w:rsidRPr="001F1FFC">
        <w:rPr>
          <w:rFonts w:ascii="Cambria" w:hAnsi="Cambria" w:cs="Times New Roman"/>
          <w:sz w:val="22"/>
          <w:szCs w:val="22"/>
        </w:rPr>
        <w:lastRenderedPageBreak/>
        <w:t xml:space="preserve">V </w:t>
      </w:r>
      <w:r w:rsidRPr="001F1FFC">
        <w:rPr>
          <w:rFonts w:ascii="Cambria" w:hAnsi="Cambria" w:cs="Times New Roman"/>
          <w:spacing w:val="-1"/>
          <w:sz w:val="22"/>
          <w:szCs w:val="22"/>
        </w:rPr>
        <w:t>súlade</w:t>
      </w:r>
      <w:r w:rsidRPr="001F1FFC">
        <w:rPr>
          <w:rFonts w:ascii="Cambria" w:hAnsi="Cambria" w:cs="Times New Roman"/>
          <w:sz w:val="22"/>
          <w:szCs w:val="22"/>
        </w:rPr>
        <w:t xml:space="preserve"> s </w:t>
      </w:r>
      <w:r w:rsidRPr="001F1FFC">
        <w:rPr>
          <w:rFonts w:ascii="Cambria" w:hAnsi="Cambria" w:cs="Times New Roman"/>
          <w:spacing w:val="-1"/>
          <w:sz w:val="22"/>
          <w:szCs w:val="22"/>
        </w:rPr>
        <w:t>ustanovením</w:t>
      </w:r>
      <w:r w:rsidRPr="001F1FFC">
        <w:rPr>
          <w:rFonts w:ascii="Cambria" w:hAnsi="Cambria" w:cs="Times New Roman"/>
          <w:spacing w:val="1"/>
          <w:sz w:val="22"/>
          <w:szCs w:val="22"/>
        </w:rPr>
        <w:t xml:space="preserve"> </w:t>
      </w:r>
      <w:r w:rsidRPr="001F1FFC">
        <w:rPr>
          <w:rFonts w:ascii="Cambria" w:hAnsi="Cambria" w:cs="Times New Roman"/>
          <w:sz w:val="22"/>
          <w:szCs w:val="22"/>
        </w:rPr>
        <w:t>§</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41</w:t>
      </w:r>
      <w:r w:rsidRPr="001F1FFC">
        <w:rPr>
          <w:rFonts w:ascii="Cambria" w:hAnsi="Cambria" w:cs="Times New Roman"/>
          <w:sz w:val="22"/>
          <w:szCs w:val="22"/>
        </w:rPr>
        <w:t xml:space="preserve"> ods.</w:t>
      </w:r>
      <w:r w:rsidRPr="001F1FFC">
        <w:rPr>
          <w:rFonts w:ascii="Cambria" w:hAnsi="Cambria" w:cs="Times New Roman"/>
          <w:spacing w:val="-3"/>
          <w:sz w:val="22"/>
          <w:szCs w:val="22"/>
        </w:rPr>
        <w:t xml:space="preserve"> </w:t>
      </w:r>
      <w:r w:rsidRPr="001F1FFC">
        <w:rPr>
          <w:rFonts w:ascii="Cambria" w:hAnsi="Cambria" w:cs="Times New Roman"/>
          <w:sz w:val="22"/>
          <w:szCs w:val="22"/>
        </w:rPr>
        <w:t>3</w:t>
      </w:r>
      <w:r w:rsidRPr="001F1FFC">
        <w:rPr>
          <w:rFonts w:ascii="Cambria" w:hAnsi="Cambria" w:cs="Times New Roman"/>
          <w:spacing w:val="1"/>
          <w:sz w:val="22"/>
          <w:szCs w:val="22"/>
        </w:rPr>
        <w:t xml:space="preserve"> </w:t>
      </w:r>
      <w:r w:rsidRPr="001F1FFC">
        <w:rPr>
          <w:rFonts w:ascii="Cambria" w:hAnsi="Cambria" w:cs="Times New Roman"/>
          <w:spacing w:val="-1"/>
          <w:sz w:val="22"/>
          <w:szCs w:val="22"/>
        </w:rPr>
        <w:t>zákona</w:t>
      </w:r>
      <w:r w:rsidRPr="001F1FFC">
        <w:rPr>
          <w:rFonts w:ascii="Cambria" w:hAnsi="Cambria" w:cs="Times New Roman"/>
          <w:spacing w:val="-2"/>
          <w:sz w:val="22"/>
          <w:szCs w:val="22"/>
        </w:rPr>
        <w:t xml:space="preserve"> </w:t>
      </w:r>
      <w:r w:rsidRPr="001F1FFC">
        <w:rPr>
          <w:rFonts w:ascii="Cambria" w:hAnsi="Cambria" w:cs="Times New Roman"/>
          <w:sz w:val="22"/>
          <w:szCs w:val="22"/>
        </w:rPr>
        <w:t>o</w:t>
      </w:r>
      <w:r w:rsidRPr="001F1FFC">
        <w:rPr>
          <w:rFonts w:ascii="Cambria" w:hAnsi="Cambria" w:cs="Times New Roman"/>
          <w:spacing w:val="-1"/>
          <w:sz w:val="22"/>
          <w:szCs w:val="22"/>
        </w:rPr>
        <w:t xml:space="preserve"> verejnom</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obstarávaní</w:t>
      </w:r>
      <w:r w:rsidRPr="001F1FFC">
        <w:rPr>
          <w:rFonts w:ascii="Cambria" w:hAnsi="Cambria" w:cs="Times New Roman"/>
          <w:spacing w:val="-3"/>
          <w:sz w:val="22"/>
          <w:szCs w:val="22"/>
        </w:rPr>
        <w:t xml:space="preserve"> </w:t>
      </w:r>
      <w:r w:rsidRPr="001F1FFC">
        <w:rPr>
          <w:rFonts w:ascii="Cambria" w:hAnsi="Cambria" w:cs="Times New Roman"/>
          <w:spacing w:val="-1"/>
          <w:sz w:val="22"/>
          <w:szCs w:val="22"/>
        </w:rPr>
        <w:t>verejný</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obstarávateľ</w:t>
      </w:r>
      <w:r w:rsidRPr="001F1FFC">
        <w:rPr>
          <w:rFonts w:ascii="Cambria" w:hAnsi="Cambria" w:cs="Times New Roman"/>
          <w:spacing w:val="65"/>
          <w:sz w:val="22"/>
          <w:szCs w:val="22"/>
        </w:rPr>
        <w:t xml:space="preserve"> </w:t>
      </w:r>
      <w:r w:rsidRPr="001F1FFC">
        <w:rPr>
          <w:rFonts w:ascii="Cambria" w:hAnsi="Cambria" w:cs="Times New Roman"/>
          <w:spacing w:val="-1"/>
          <w:sz w:val="22"/>
          <w:szCs w:val="22"/>
        </w:rPr>
        <w:t>požaduje</w:t>
      </w:r>
      <w:r w:rsidRPr="001F1FFC">
        <w:rPr>
          <w:rFonts w:ascii="Cambria" w:hAnsi="Cambria" w:cs="Times New Roman"/>
          <w:sz w:val="22"/>
          <w:szCs w:val="22"/>
        </w:rPr>
        <w:t xml:space="preserve"> od</w:t>
      </w:r>
      <w:r w:rsidRPr="001F1FFC">
        <w:rPr>
          <w:rFonts w:ascii="Cambria" w:hAnsi="Cambria" w:cs="Times New Roman"/>
          <w:spacing w:val="-3"/>
          <w:sz w:val="22"/>
          <w:szCs w:val="22"/>
        </w:rPr>
        <w:t xml:space="preserve"> </w:t>
      </w:r>
      <w:r w:rsidRPr="001F1FFC">
        <w:rPr>
          <w:rFonts w:ascii="Cambria" w:hAnsi="Cambria" w:cs="Times New Roman"/>
          <w:spacing w:val="-1"/>
          <w:sz w:val="22"/>
          <w:szCs w:val="22"/>
        </w:rPr>
        <w:t>úspešného</w:t>
      </w:r>
      <w:r w:rsidRPr="001F1FFC">
        <w:rPr>
          <w:rFonts w:ascii="Cambria" w:hAnsi="Cambria" w:cs="Times New Roman"/>
          <w:spacing w:val="1"/>
          <w:sz w:val="22"/>
          <w:szCs w:val="22"/>
        </w:rPr>
        <w:t xml:space="preserve"> </w:t>
      </w:r>
      <w:r w:rsidRPr="001F1FFC">
        <w:rPr>
          <w:rFonts w:ascii="Cambria" w:hAnsi="Cambria" w:cs="Times New Roman"/>
          <w:spacing w:val="-1"/>
          <w:sz w:val="22"/>
          <w:szCs w:val="22"/>
        </w:rPr>
        <w:t>uchádzača,</w:t>
      </w:r>
      <w:r w:rsidRPr="001F1FFC">
        <w:rPr>
          <w:rFonts w:ascii="Cambria" w:hAnsi="Cambria" w:cs="Times New Roman"/>
          <w:sz w:val="22"/>
          <w:szCs w:val="22"/>
        </w:rPr>
        <w:t xml:space="preserve"> aby </w:t>
      </w:r>
      <w:r w:rsidRPr="001F1FFC">
        <w:rPr>
          <w:rFonts w:ascii="Cambria" w:hAnsi="Cambria" w:cs="Times New Roman"/>
          <w:spacing w:val="-1"/>
          <w:sz w:val="22"/>
          <w:szCs w:val="22"/>
        </w:rPr>
        <w:t>najneskôr</w:t>
      </w:r>
      <w:r w:rsidRPr="001F1FFC">
        <w:rPr>
          <w:rFonts w:ascii="Cambria" w:hAnsi="Cambria" w:cs="Times New Roman"/>
          <w:spacing w:val="-3"/>
          <w:sz w:val="22"/>
          <w:szCs w:val="22"/>
        </w:rPr>
        <w:t xml:space="preserve"> </w:t>
      </w:r>
      <w:r w:rsidRPr="001F1FFC">
        <w:rPr>
          <w:rFonts w:ascii="Cambria" w:hAnsi="Cambria" w:cs="Times New Roman"/>
          <w:sz w:val="22"/>
          <w:szCs w:val="22"/>
        </w:rPr>
        <w:t>v</w:t>
      </w:r>
      <w:r w:rsidRPr="001F1FFC">
        <w:rPr>
          <w:rFonts w:ascii="Cambria" w:hAnsi="Cambria" w:cs="Times New Roman"/>
          <w:spacing w:val="-1"/>
          <w:sz w:val="22"/>
          <w:szCs w:val="22"/>
        </w:rPr>
        <w:t xml:space="preserve"> čase</w:t>
      </w:r>
      <w:r w:rsidRPr="001F1FFC">
        <w:rPr>
          <w:rFonts w:ascii="Cambria" w:hAnsi="Cambria" w:cs="Times New Roman"/>
          <w:sz w:val="22"/>
          <w:szCs w:val="22"/>
        </w:rPr>
        <w:t xml:space="preserve"> </w:t>
      </w:r>
      <w:r w:rsidRPr="001F1FFC">
        <w:rPr>
          <w:rFonts w:ascii="Cambria" w:hAnsi="Cambria" w:cs="Times New Roman"/>
          <w:spacing w:val="-1"/>
          <w:sz w:val="22"/>
          <w:szCs w:val="22"/>
        </w:rPr>
        <w:t>uzavretia</w:t>
      </w:r>
      <w:r w:rsidRPr="001F1FFC">
        <w:rPr>
          <w:rFonts w:ascii="Cambria" w:hAnsi="Cambria" w:cs="Times New Roman"/>
          <w:sz w:val="22"/>
          <w:szCs w:val="22"/>
        </w:rPr>
        <w:t xml:space="preserve"> </w:t>
      </w:r>
      <w:r w:rsidRPr="001F1FFC">
        <w:rPr>
          <w:rFonts w:ascii="Cambria" w:hAnsi="Cambria" w:cs="Times New Roman"/>
          <w:spacing w:val="-2"/>
          <w:sz w:val="22"/>
          <w:szCs w:val="22"/>
        </w:rPr>
        <w:t>zmluvy</w:t>
      </w:r>
      <w:r w:rsidRPr="001F1FFC">
        <w:rPr>
          <w:rFonts w:ascii="Cambria" w:hAnsi="Cambria" w:cs="Times New Roman"/>
          <w:sz w:val="22"/>
          <w:szCs w:val="22"/>
        </w:rPr>
        <w:t xml:space="preserve"> </w:t>
      </w:r>
      <w:r w:rsidRPr="001F1FFC">
        <w:rPr>
          <w:rFonts w:ascii="Cambria" w:hAnsi="Cambria" w:cs="Times New Roman"/>
          <w:spacing w:val="-1"/>
          <w:sz w:val="22"/>
          <w:szCs w:val="22"/>
        </w:rPr>
        <w:t>uviedol:</w:t>
      </w:r>
    </w:p>
    <w:p w:rsidR="00FC7156" w:rsidRPr="001F1FFC" w:rsidRDefault="00FC7156" w:rsidP="00FC7156">
      <w:pPr>
        <w:pStyle w:val="BodyText"/>
        <w:ind w:left="0" w:right="-48"/>
        <w:rPr>
          <w:rFonts w:ascii="Cambria" w:hAnsi="Cambria" w:cs="Times New Roman"/>
          <w:sz w:val="22"/>
          <w:szCs w:val="22"/>
        </w:rPr>
      </w:pPr>
    </w:p>
    <w:p w:rsidR="00FC7156" w:rsidRPr="001F1FFC" w:rsidRDefault="00FC7156" w:rsidP="00FC7156">
      <w:pPr>
        <w:pStyle w:val="BodyText"/>
        <w:numPr>
          <w:ilvl w:val="0"/>
          <w:numId w:val="12"/>
        </w:numPr>
        <w:tabs>
          <w:tab w:val="left" w:pos="435"/>
        </w:tabs>
        <w:autoSpaceDE/>
        <w:autoSpaceDN/>
        <w:adjustRightInd/>
        <w:spacing w:before="0"/>
        <w:ind w:left="0" w:right="94" w:firstLine="0"/>
        <w:rPr>
          <w:rFonts w:ascii="Cambria" w:hAnsi="Cambria" w:cs="Times New Roman"/>
          <w:sz w:val="22"/>
          <w:szCs w:val="22"/>
        </w:rPr>
      </w:pPr>
      <w:r w:rsidRPr="001F1FFC">
        <w:rPr>
          <w:rFonts w:ascii="Cambria" w:hAnsi="Cambria" w:cs="Times New Roman"/>
          <w:spacing w:val="-1"/>
          <w:sz w:val="22"/>
          <w:szCs w:val="22"/>
        </w:rPr>
        <w:t>údaje</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všetkých</w:t>
      </w:r>
      <w:r w:rsidRPr="001F1FFC">
        <w:rPr>
          <w:rFonts w:ascii="Cambria" w:hAnsi="Cambria" w:cs="Times New Roman"/>
          <w:sz w:val="22"/>
          <w:szCs w:val="22"/>
        </w:rPr>
        <w:t xml:space="preserve"> </w:t>
      </w:r>
      <w:r w:rsidRPr="001F1FFC">
        <w:rPr>
          <w:rFonts w:ascii="Cambria" w:hAnsi="Cambria" w:cs="Times New Roman"/>
          <w:spacing w:val="-1"/>
          <w:sz w:val="22"/>
          <w:szCs w:val="22"/>
        </w:rPr>
        <w:t>známych</w:t>
      </w:r>
      <w:r w:rsidRPr="001F1FFC">
        <w:rPr>
          <w:rFonts w:ascii="Cambria" w:hAnsi="Cambria" w:cs="Times New Roman"/>
          <w:spacing w:val="-3"/>
          <w:sz w:val="22"/>
          <w:szCs w:val="22"/>
        </w:rPr>
        <w:t xml:space="preserve"> </w:t>
      </w:r>
      <w:r w:rsidRPr="001F1FFC">
        <w:rPr>
          <w:rFonts w:ascii="Cambria" w:hAnsi="Cambria" w:cs="Times New Roman"/>
          <w:spacing w:val="-1"/>
          <w:sz w:val="22"/>
          <w:szCs w:val="22"/>
        </w:rPr>
        <w:t>subdodávateľoch</w:t>
      </w:r>
      <w:r w:rsidRPr="001F1FFC">
        <w:rPr>
          <w:rFonts w:ascii="Cambria" w:hAnsi="Cambria" w:cs="Times New Roman"/>
          <w:spacing w:val="-3"/>
          <w:sz w:val="22"/>
          <w:szCs w:val="22"/>
        </w:rPr>
        <w:t xml:space="preserve"> </w:t>
      </w:r>
      <w:r w:rsidRPr="001F1FFC">
        <w:rPr>
          <w:rFonts w:ascii="Cambria" w:hAnsi="Cambria" w:cs="Times New Roman"/>
          <w:sz w:val="22"/>
          <w:szCs w:val="22"/>
        </w:rPr>
        <w:t>v</w:t>
      </w:r>
      <w:r w:rsidRPr="001F1FFC">
        <w:rPr>
          <w:rFonts w:ascii="Cambria" w:hAnsi="Cambria" w:cs="Times New Roman"/>
          <w:spacing w:val="1"/>
          <w:sz w:val="22"/>
          <w:szCs w:val="22"/>
        </w:rPr>
        <w:t xml:space="preserve"> </w:t>
      </w:r>
      <w:r w:rsidRPr="001F1FFC">
        <w:rPr>
          <w:rFonts w:ascii="Cambria" w:hAnsi="Cambria" w:cs="Times New Roman"/>
          <w:spacing w:val="-1"/>
          <w:sz w:val="22"/>
          <w:szCs w:val="22"/>
        </w:rPr>
        <w:t>rozsahu</w:t>
      </w:r>
      <w:r w:rsidRPr="001F1FFC">
        <w:rPr>
          <w:rFonts w:ascii="Cambria" w:hAnsi="Cambria" w:cs="Times New Roman"/>
          <w:spacing w:val="-3"/>
          <w:sz w:val="22"/>
          <w:szCs w:val="22"/>
        </w:rPr>
        <w:t xml:space="preserve"> </w:t>
      </w:r>
      <w:r w:rsidRPr="001F1FFC">
        <w:rPr>
          <w:rFonts w:ascii="Cambria" w:hAnsi="Cambria" w:cs="Times New Roman"/>
          <w:spacing w:val="-1"/>
          <w:sz w:val="22"/>
          <w:szCs w:val="22"/>
        </w:rPr>
        <w:t>obchodné</w:t>
      </w:r>
      <w:r w:rsidRPr="001F1FFC">
        <w:rPr>
          <w:rFonts w:ascii="Cambria" w:hAnsi="Cambria" w:cs="Times New Roman"/>
          <w:spacing w:val="1"/>
          <w:sz w:val="22"/>
          <w:szCs w:val="22"/>
        </w:rPr>
        <w:t xml:space="preserve"> </w:t>
      </w:r>
      <w:r w:rsidRPr="001F1FFC">
        <w:rPr>
          <w:rFonts w:ascii="Cambria" w:hAnsi="Cambria" w:cs="Times New Roman"/>
          <w:spacing w:val="-1"/>
          <w:sz w:val="22"/>
          <w:szCs w:val="22"/>
        </w:rPr>
        <w:t>meno,</w:t>
      </w:r>
      <w:r w:rsidRPr="001F1FFC">
        <w:rPr>
          <w:rFonts w:ascii="Cambria" w:hAnsi="Cambria" w:cs="Times New Roman"/>
          <w:sz w:val="22"/>
          <w:szCs w:val="22"/>
        </w:rPr>
        <w:t xml:space="preserve"> </w:t>
      </w:r>
      <w:r w:rsidRPr="001F1FFC">
        <w:rPr>
          <w:rFonts w:ascii="Cambria" w:hAnsi="Cambria" w:cs="Times New Roman"/>
          <w:spacing w:val="-1"/>
          <w:sz w:val="22"/>
          <w:szCs w:val="22"/>
        </w:rPr>
        <w:t>sídlo,</w:t>
      </w:r>
      <w:r w:rsidRPr="001F1FFC">
        <w:rPr>
          <w:rFonts w:ascii="Cambria" w:hAnsi="Cambria" w:cs="Times New Roman"/>
          <w:sz w:val="22"/>
          <w:szCs w:val="22"/>
        </w:rPr>
        <w:t xml:space="preserve"> </w:t>
      </w:r>
      <w:r w:rsidRPr="001F1FFC">
        <w:rPr>
          <w:rFonts w:ascii="Cambria" w:hAnsi="Cambria" w:cs="Times New Roman"/>
          <w:spacing w:val="-1"/>
          <w:sz w:val="22"/>
          <w:szCs w:val="22"/>
        </w:rPr>
        <w:t>IČO,</w:t>
      </w:r>
      <w:r w:rsidRPr="001F1FFC">
        <w:rPr>
          <w:rFonts w:ascii="Cambria" w:hAnsi="Cambria" w:cs="Times New Roman"/>
          <w:spacing w:val="65"/>
          <w:sz w:val="22"/>
          <w:szCs w:val="22"/>
        </w:rPr>
        <w:t xml:space="preserve"> </w:t>
      </w:r>
      <w:r w:rsidRPr="001F1FFC">
        <w:rPr>
          <w:rFonts w:ascii="Cambria" w:hAnsi="Cambria" w:cs="Times New Roman"/>
          <w:spacing w:val="-1"/>
          <w:sz w:val="22"/>
          <w:szCs w:val="22"/>
        </w:rPr>
        <w:t>zápis</w:t>
      </w:r>
      <w:r w:rsidRPr="001F1FFC">
        <w:rPr>
          <w:rFonts w:ascii="Cambria" w:hAnsi="Cambria" w:cs="Times New Roman"/>
          <w:sz w:val="22"/>
          <w:szCs w:val="22"/>
        </w:rPr>
        <w:t xml:space="preserve"> do </w:t>
      </w:r>
      <w:r w:rsidRPr="001F1FFC">
        <w:rPr>
          <w:rFonts w:ascii="Cambria" w:hAnsi="Cambria" w:cs="Times New Roman"/>
          <w:spacing w:val="-1"/>
          <w:sz w:val="22"/>
          <w:szCs w:val="22"/>
        </w:rPr>
        <w:t>príslušného obchodného</w:t>
      </w:r>
      <w:r w:rsidRPr="001F1FFC">
        <w:rPr>
          <w:rFonts w:ascii="Cambria" w:hAnsi="Cambria" w:cs="Times New Roman"/>
          <w:sz w:val="22"/>
          <w:szCs w:val="22"/>
        </w:rPr>
        <w:t xml:space="preserve"> </w:t>
      </w:r>
      <w:r w:rsidRPr="001F1FFC">
        <w:rPr>
          <w:rFonts w:ascii="Cambria" w:hAnsi="Cambria" w:cs="Times New Roman"/>
          <w:spacing w:val="-1"/>
          <w:sz w:val="22"/>
          <w:szCs w:val="22"/>
        </w:rPr>
        <w:t>registra</w:t>
      </w:r>
    </w:p>
    <w:p w:rsidR="00FC7156" w:rsidRPr="001F1FFC" w:rsidRDefault="00FC7156" w:rsidP="00FC7156">
      <w:pPr>
        <w:pStyle w:val="BodyText"/>
        <w:tabs>
          <w:tab w:val="left" w:pos="435"/>
        </w:tabs>
        <w:ind w:left="0" w:right="-48"/>
        <w:rPr>
          <w:rFonts w:ascii="Cambria" w:hAnsi="Cambria" w:cs="Times New Roman"/>
          <w:sz w:val="22"/>
          <w:szCs w:val="22"/>
        </w:rPr>
      </w:pPr>
    </w:p>
    <w:p w:rsidR="00FC7156" w:rsidRPr="001F1FFC" w:rsidRDefault="00FC7156" w:rsidP="00FC7156">
      <w:pPr>
        <w:pStyle w:val="BodyText"/>
        <w:numPr>
          <w:ilvl w:val="0"/>
          <w:numId w:val="12"/>
        </w:numPr>
        <w:tabs>
          <w:tab w:val="left" w:pos="435"/>
        </w:tabs>
        <w:autoSpaceDE/>
        <w:autoSpaceDN/>
        <w:adjustRightInd/>
        <w:spacing w:before="0"/>
        <w:ind w:left="0" w:right="-48" w:firstLine="0"/>
        <w:rPr>
          <w:rFonts w:ascii="Cambria" w:hAnsi="Cambria" w:cs="Times New Roman"/>
          <w:sz w:val="22"/>
          <w:szCs w:val="22"/>
        </w:rPr>
      </w:pPr>
      <w:r w:rsidRPr="001F1FFC">
        <w:rPr>
          <w:rFonts w:ascii="Cambria" w:hAnsi="Cambria" w:cs="Times New Roman"/>
          <w:spacing w:val="-1"/>
          <w:sz w:val="22"/>
          <w:szCs w:val="22"/>
        </w:rPr>
        <w:t>údaje</w:t>
      </w:r>
      <w:r w:rsidRPr="001F1FFC">
        <w:rPr>
          <w:rFonts w:ascii="Cambria" w:hAnsi="Cambria" w:cs="Times New Roman"/>
          <w:spacing w:val="-2"/>
          <w:sz w:val="22"/>
          <w:szCs w:val="22"/>
        </w:rPr>
        <w:t xml:space="preserve"> </w:t>
      </w:r>
      <w:r w:rsidRPr="001F1FFC">
        <w:rPr>
          <w:rFonts w:ascii="Cambria" w:hAnsi="Cambria" w:cs="Times New Roman"/>
          <w:sz w:val="22"/>
          <w:szCs w:val="22"/>
        </w:rPr>
        <w:t>o</w:t>
      </w:r>
      <w:r w:rsidRPr="001F1FFC">
        <w:rPr>
          <w:rFonts w:ascii="Cambria" w:hAnsi="Cambria" w:cs="Times New Roman"/>
          <w:spacing w:val="-1"/>
          <w:sz w:val="22"/>
          <w:szCs w:val="22"/>
        </w:rPr>
        <w:t xml:space="preserve"> osobe</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oprávnenej</w:t>
      </w:r>
      <w:r w:rsidRPr="001F1FFC">
        <w:rPr>
          <w:rFonts w:ascii="Cambria" w:hAnsi="Cambria" w:cs="Times New Roman"/>
          <w:sz w:val="22"/>
          <w:szCs w:val="22"/>
        </w:rPr>
        <w:t xml:space="preserve"> </w:t>
      </w:r>
      <w:r w:rsidRPr="001F1FFC">
        <w:rPr>
          <w:rFonts w:ascii="Cambria" w:hAnsi="Cambria" w:cs="Times New Roman"/>
          <w:spacing w:val="-1"/>
          <w:sz w:val="22"/>
          <w:szCs w:val="22"/>
        </w:rPr>
        <w:t>konať</w:t>
      </w:r>
      <w:r w:rsidRPr="001F1FFC">
        <w:rPr>
          <w:rFonts w:ascii="Cambria" w:hAnsi="Cambria" w:cs="Times New Roman"/>
          <w:sz w:val="22"/>
          <w:szCs w:val="22"/>
        </w:rPr>
        <w:t xml:space="preserve"> </w:t>
      </w:r>
      <w:r w:rsidRPr="001F1FFC">
        <w:rPr>
          <w:rFonts w:ascii="Cambria" w:hAnsi="Cambria" w:cs="Times New Roman"/>
          <w:spacing w:val="-1"/>
          <w:sz w:val="22"/>
          <w:szCs w:val="22"/>
        </w:rPr>
        <w:t>za</w:t>
      </w:r>
      <w:r w:rsidRPr="001F1FFC">
        <w:rPr>
          <w:rFonts w:ascii="Cambria" w:hAnsi="Cambria" w:cs="Times New Roman"/>
          <w:spacing w:val="-2"/>
          <w:sz w:val="22"/>
          <w:szCs w:val="22"/>
        </w:rPr>
        <w:t xml:space="preserve"> </w:t>
      </w:r>
      <w:r w:rsidRPr="001F1FFC">
        <w:rPr>
          <w:rFonts w:ascii="Cambria" w:hAnsi="Cambria" w:cs="Times New Roman"/>
          <w:spacing w:val="-1"/>
          <w:sz w:val="22"/>
          <w:szCs w:val="22"/>
        </w:rPr>
        <w:t>subdodávateľa</w:t>
      </w:r>
      <w:r w:rsidRPr="001F1FFC">
        <w:rPr>
          <w:rFonts w:ascii="Cambria" w:hAnsi="Cambria" w:cs="Times New Roman"/>
          <w:spacing w:val="-2"/>
          <w:sz w:val="22"/>
          <w:szCs w:val="22"/>
        </w:rPr>
        <w:t xml:space="preserve"> </w:t>
      </w:r>
      <w:r w:rsidRPr="001F1FFC">
        <w:rPr>
          <w:rFonts w:ascii="Cambria" w:hAnsi="Cambria" w:cs="Times New Roman"/>
          <w:sz w:val="22"/>
          <w:szCs w:val="22"/>
        </w:rPr>
        <w:t>v</w:t>
      </w:r>
      <w:r w:rsidRPr="001F1FFC">
        <w:rPr>
          <w:rFonts w:ascii="Cambria" w:hAnsi="Cambria" w:cs="Times New Roman"/>
          <w:spacing w:val="1"/>
          <w:sz w:val="22"/>
          <w:szCs w:val="22"/>
        </w:rPr>
        <w:t xml:space="preserve"> </w:t>
      </w:r>
      <w:r w:rsidRPr="001F1FFC">
        <w:rPr>
          <w:rFonts w:ascii="Cambria" w:hAnsi="Cambria" w:cs="Times New Roman"/>
          <w:spacing w:val="-1"/>
          <w:sz w:val="22"/>
          <w:szCs w:val="22"/>
        </w:rPr>
        <w:t>rozsahu meno</w:t>
      </w:r>
      <w:r w:rsidRPr="001F1FFC">
        <w:rPr>
          <w:rFonts w:ascii="Cambria" w:hAnsi="Cambria" w:cs="Times New Roman"/>
          <w:spacing w:val="-2"/>
          <w:sz w:val="22"/>
          <w:szCs w:val="22"/>
        </w:rPr>
        <w:t xml:space="preserve"> </w:t>
      </w:r>
      <w:r w:rsidRPr="001F1FFC">
        <w:rPr>
          <w:rFonts w:ascii="Cambria" w:hAnsi="Cambria" w:cs="Times New Roman"/>
          <w:sz w:val="22"/>
          <w:szCs w:val="22"/>
        </w:rPr>
        <w:t xml:space="preserve">a </w:t>
      </w:r>
      <w:r w:rsidRPr="001F1FFC">
        <w:rPr>
          <w:rFonts w:ascii="Cambria" w:hAnsi="Cambria" w:cs="Times New Roman"/>
          <w:spacing w:val="-1"/>
          <w:sz w:val="22"/>
          <w:szCs w:val="22"/>
        </w:rPr>
        <w:t>priezvisko,</w:t>
      </w:r>
      <w:r w:rsidRPr="001F1FFC">
        <w:rPr>
          <w:rFonts w:ascii="Cambria" w:hAnsi="Cambria" w:cs="Times New Roman"/>
          <w:sz w:val="22"/>
          <w:szCs w:val="22"/>
        </w:rPr>
        <w:t xml:space="preserve"> </w:t>
      </w:r>
      <w:r w:rsidRPr="001F1FFC">
        <w:rPr>
          <w:rFonts w:ascii="Cambria" w:hAnsi="Cambria" w:cs="Times New Roman"/>
          <w:spacing w:val="-1"/>
          <w:sz w:val="22"/>
          <w:szCs w:val="22"/>
        </w:rPr>
        <w:t>adresa</w:t>
      </w:r>
      <w:r w:rsidRPr="001F1FFC">
        <w:rPr>
          <w:rFonts w:ascii="Cambria" w:hAnsi="Cambria" w:cs="Times New Roman"/>
          <w:spacing w:val="75"/>
          <w:sz w:val="22"/>
          <w:szCs w:val="22"/>
        </w:rPr>
        <w:t xml:space="preserve"> </w:t>
      </w:r>
      <w:r w:rsidRPr="001F1FFC">
        <w:rPr>
          <w:rFonts w:ascii="Cambria" w:hAnsi="Cambria" w:cs="Times New Roman"/>
          <w:spacing w:val="-1"/>
          <w:sz w:val="22"/>
          <w:szCs w:val="22"/>
        </w:rPr>
        <w:t>pobytu,</w:t>
      </w:r>
      <w:r w:rsidRPr="001F1FFC">
        <w:rPr>
          <w:rFonts w:ascii="Cambria" w:hAnsi="Cambria" w:cs="Times New Roman"/>
          <w:sz w:val="22"/>
          <w:szCs w:val="22"/>
        </w:rPr>
        <w:t xml:space="preserve"> </w:t>
      </w:r>
      <w:r w:rsidRPr="001F1FFC">
        <w:rPr>
          <w:rFonts w:ascii="Cambria" w:hAnsi="Cambria" w:cs="Times New Roman"/>
          <w:spacing w:val="-1"/>
          <w:sz w:val="22"/>
          <w:szCs w:val="22"/>
        </w:rPr>
        <w:t>dátum</w:t>
      </w:r>
      <w:r w:rsidRPr="001F1FFC">
        <w:rPr>
          <w:rFonts w:ascii="Cambria" w:hAnsi="Cambria" w:cs="Times New Roman"/>
          <w:sz w:val="22"/>
          <w:szCs w:val="22"/>
        </w:rPr>
        <w:t xml:space="preserve"> </w:t>
      </w:r>
      <w:r w:rsidRPr="001F1FFC">
        <w:rPr>
          <w:rFonts w:ascii="Cambria" w:hAnsi="Cambria" w:cs="Times New Roman"/>
          <w:spacing w:val="-1"/>
          <w:sz w:val="22"/>
          <w:szCs w:val="22"/>
        </w:rPr>
        <w:t>narodenia.</w:t>
      </w:r>
    </w:p>
    <w:p w:rsidR="00FC7156" w:rsidRPr="001F1FFC" w:rsidRDefault="00FC7156" w:rsidP="00FC7156">
      <w:pPr>
        <w:pStyle w:val="BodyText"/>
        <w:ind w:left="0" w:right="-48"/>
        <w:rPr>
          <w:rFonts w:ascii="Cambria" w:hAnsi="Cambria" w:cs="Times New Roman"/>
          <w:spacing w:val="-1"/>
          <w:sz w:val="22"/>
          <w:szCs w:val="22"/>
        </w:rPr>
      </w:pPr>
    </w:p>
    <w:p w:rsidR="00FC7156" w:rsidRPr="001F1FFC" w:rsidRDefault="00FC7156" w:rsidP="00FC7156">
      <w:pPr>
        <w:pStyle w:val="BodyText"/>
        <w:ind w:left="0" w:right="-48" w:firstLine="0"/>
        <w:rPr>
          <w:rFonts w:ascii="Cambria" w:hAnsi="Cambria" w:cs="Times New Roman"/>
          <w:spacing w:val="-1"/>
          <w:sz w:val="22"/>
          <w:szCs w:val="22"/>
        </w:rPr>
      </w:pPr>
      <w:r w:rsidRPr="001F1FFC">
        <w:rPr>
          <w:rFonts w:ascii="Cambria" w:hAnsi="Cambria" w:cs="Times New Roman"/>
          <w:spacing w:val="-1"/>
          <w:sz w:val="22"/>
          <w:szCs w:val="22"/>
        </w:rPr>
        <w:t>Úspešný uchádzač môže pridať toľko riadkov v tabuľke koľko potrebuje.</w:t>
      </w:r>
    </w:p>
    <w:p w:rsidR="00FC7156" w:rsidRPr="001F1FFC" w:rsidRDefault="00FC7156" w:rsidP="00FC7156">
      <w:pPr>
        <w:pStyle w:val="BodyText"/>
        <w:ind w:left="0" w:right="-48" w:firstLine="0"/>
        <w:rPr>
          <w:rFonts w:ascii="Cambria" w:hAnsi="Cambria" w:cs="Times New Roman"/>
          <w:spacing w:val="-1"/>
          <w:sz w:val="22"/>
          <w:szCs w:val="22"/>
        </w:rPr>
      </w:pPr>
      <w:r w:rsidRPr="001F1FFC">
        <w:rPr>
          <w:rFonts w:ascii="Cambria" w:hAnsi="Cambria" w:cs="Times New Roman"/>
          <w:spacing w:val="-1"/>
          <w:sz w:val="22"/>
          <w:szCs w:val="22"/>
        </w:rPr>
        <w:t>V prípade, ak úspešný uchádzač nebude mať subdodávateľov uvedie túto skutočnosť v tabuľke.</w:t>
      </w:r>
    </w:p>
    <w:p w:rsidR="00FC7156" w:rsidRPr="001F1FFC" w:rsidRDefault="00FC7156" w:rsidP="00FC7156">
      <w:pPr>
        <w:pStyle w:val="BodyText"/>
        <w:ind w:left="0" w:right="-48"/>
        <w:rPr>
          <w:rFonts w:ascii="Cambria" w:hAnsi="Cambria" w:cs="Times New Roman"/>
          <w:spacing w:val="-1"/>
          <w:sz w:val="22"/>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FC7156" w:rsidRPr="001F1FFC" w:rsidTr="00843E48">
        <w:trPr>
          <w:trHeight w:hRule="exact" w:val="562"/>
        </w:trPr>
        <w:tc>
          <w:tcPr>
            <w:tcW w:w="752"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pStyle w:val="TableParagraph"/>
              <w:spacing w:line="267" w:lineRule="exact"/>
              <w:ind w:left="102"/>
              <w:rPr>
                <w:rFonts w:ascii="Cambria" w:eastAsia="Times New Roman" w:hAnsi="Cambria" w:cs="Times New Roman"/>
                <w:lang w:val="sk-SK"/>
              </w:rPr>
            </w:pPr>
            <w:proofErr w:type="spellStart"/>
            <w:r w:rsidRPr="001F1FFC">
              <w:rPr>
                <w:rFonts w:ascii="Cambria" w:hAnsi="Cambria"/>
                <w:spacing w:val="-1"/>
                <w:lang w:val="sk-SK"/>
              </w:rPr>
              <w:t>p.č</w:t>
            </w:r>
            <w:proofErr w:type="spellEnd"/>
            <w:r w:rsidRPr="001F1FFC">
              <w:rPr>
                <w:rFonts w:ascii="Cambria" w:hAnsi="Cambria"/>
                <w:spacing w:val="-1"/>
                <w:lang w:val="sk-SK"/>
              </w:rPr>
              <w:t>.</w:t>
            </w:r>
          </w:p>
        </w:tc>
        <w:tc>
          <w:tcPr>
            <w:tcW w:w="3827"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pStyle w:val="TableParagraph"/>
              <w:spacing w:line="267" w:lineRule="exact"/>
              <w:ind w:left="100"/>
              <w:rPr>
                <w:rFonts w:ascii="Cambria" w:eastAsia="Times New Roman" w:hAnsi="Cambria" w:cs="Times New Roman"/>
                <w:lang w:val="sk-SK"/>
              </w:rPr>
            </w:pPr>
            <w:r w:rsidRPr="001F1FFC">
              <w:rPr>
                <w:rFonts w:ascii="Cambria" w:hAnsi="Cambria"/>
                <w:spacing w:val="-1"/>
                <w:lang w:val="sk-SK"/>
              </w:rPr>
              <w:t>Subdodávateľ</w:t>
            </w:r>
          </w:p>
        </w:tc>
        <w:tc>
          <w:tcPr>
            <w:tcW w:w="4036"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pStyle w:val="TableParagraph"/>
              <w:ind w:left="102" w:right="593"/>
              <w:rPr>
                <w:rFonts w:ascii="Cambria" w:eastAsia="Times New Roman" w:hAnsi="Cambria" w:cs="Times New Roman"/>
                <w:lang w:val="sk-SK"/>
              </w:rPr>
            </w:pPr>
            <w:r w:rsidRPr="001F1FFC">
              <w:rPr>
                <w:rFonts w:ascii="Cambria" w:hAnsi="Cambria"/>
                <w:spacing w:val="-1"/>
                <w:lang w:val="sk-SK"/>
              </w:rPr>
              <w:t>Údaje</w:t>
            </w:r>
            <w:r w:rsidRPr="001F1FFC">
              <w:rPr>
                <w:rFonts w:ascii="Cambria" w:hAnsi="Cambria"/>
                <w:lang w:val="sk-SK"/>
              </w:rPr>
              <w:t xml:space="preserve"> o</w:t>
            </w:r>
            <w:r w:rsidRPr="001F1FFC">
              <w:rPr>
                <w:rFonts w:ascii="Cambria" w:hAnsi="Cambria"/>
                <w:spacing w:val="-1"/>
                <w:lang w:val="sk-SK"/>
              </w:rPr>
              <w:t xml:space="preserve"> </w:t>
            </w:r>
            <w:r w:rsidRPr="001F1FFC">
              <w:rPr>
                <w:rFonts w:ascii="Cambria" w:hAnsi="Cambria"/>
                <w:lang w:val="sk-SK"/>
              </w:rPr>
              <w:t>osobe</w:t>
            </w:r>
            <w:r w:rsidRPr="001F1FFC">
              <w:rPr>
                <w:rFonts w:ascii="Cambria" w:hAnsi="Cambria"/>
                <w:spacing w:val="-1"/>
                <w:lang w:val="sk-SK"/>
              </w:rPr>
              <w:t xml:space="preserve"> </w:t>
            </w:r>
            <w:r w:rsidRPr="001F1FFC">
              <w:rPr>
                <w:rFonts w:ascii="Cambria" w:hAnsi="Cambria"/>
                <w:lang w:val="sk-SK"/>
              </w:rPr>
              <w:t>oprávnenej konať za</w:t>
            </w:r>
            <w:r w:rsidRPr="001F1FFC">
              <w:rPr>
                <w:rFonts w:ascii="Cambria" w:hAnsi="Cambria"/>
                <w:spacing w:val="26"/>
                <w:lang w:val="sk-SK"/>
              </w:rPr>
              <w:t xml:space="preserve"> </w:t>
            </w:r>
            <w:r w:rsidRPr="001F1FFC">
              <w:rPr>
                <w:rFonts w:ascii="Cambria" w:hAnsi="Cambria"/>
                <w:spacing w:val="-1"/>
                <w:lang w:val="sk-SK"/>
              </w:rPr>
              <w:t>subdodávateľa</w:t>
            </w:r>
          </w:p>
        </w:tc>
      </w:tr>
      <w:tr w:rsidR="00FC7156" w:rsidRPr="001F1FFC" w:rsidTr="00843E48">
        <w:trPr>
          <w:trHeight w:hRule="exact" w:val="594"/>
        </w:trPr>
        <w:tc>
          <w:tcPr>
            <w:tcW w:w="752"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pStyle w:val="TableParagraph"/>
              <w:spacing w:line="269" w:lineRule="exact"/>
              <w:ind w:left="102"/>
              <w:rPr>
                <w:rFonts w:ascii="Cambria" w:eastAsia="Times New Roman" w:hAnsi="Cambria" w:cs="Times New Roman"/>
                <w:lang w:val="sk-SK"/>
              </w:rPr>
            </w:pPr>
            <w:r w:rsidRPr="001F1FFC">
              <w:rPr>
                <w:rFonts w:ascii="Cambria" w:hAnsi="Cambria" w:cs="Times New Roman"/>
                <w:lang w:val="sk-SK"/>
              </w:rPr>
              <w:t>1.</w:t>
            </w:r>
          </w:p>
        </w:tc>
        <w:tc>
          <w:tcPr>
            <w:tcW w:w="3827"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rPr>
                <w:rFonts w:ascii="Cambria" w:hAnsi="Cambria"/>
                <w:sz w:val="22"/>
                <w:szCs w:val="22"/>
              </w:rPr>
            </w:pPr>
            <w:r w:rsidRPr="001F1FFC">
              <w:rPr>
                <w:rFonts w:ascii="Cambria" w:hAnsi="Cambria" w:cs="Arial"/>
                <w:color w:val="FF0000"/>
                <w:sz w:val="22"/>
                <w:szCs w:val="22"/>
              </w:rPr>
              <w:t>&lt;vyplní uchádzač&gt;</w:t>
            </w:r>
          </w:p>
        </w:tc>
        <w:tc>
          <w:tcPr>
            <w:tcW w:w="4036"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rPr>
                <w:rFonts w:ascii="Cambria" w:hAnsi="Cambria"/>
                <w:sz w:val="22"/>
                <w:szCs w:val="22"/>
              </w:rPr>
            </w:pPr>
            <w:r w:rsidRPr="001F1FFC">
              <w:rPr>
                <w:rFonts w:ascii="Cambria" w:hAnsi="Cambria" w:cs="Arial"/>
                <w:color w:val="FF0000"/>
                <w:sz w:val="22"/>
                <w:szCs w:val="22"/>
              </w:rPr>
              <w:t>&lt;vyplní uchádzač&gt;</w:t>
            </w:r>
          </w:p>
        </w:tc>
      </w:tr>
      <w:tr w:rsidR="00FC7156" w:rsidRPr="001F1FFC" w:rsidTr="00843E48">
        <w:trPr>
          <w:trHeight w:hRule="exact" w:val="560"/>
        </w:trPr>
        <w:tc>
          <w:tcPr>
            <w:tcW w:w="752"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pStyle w:val="TableParagraph"/>
              <w:spacing w:line="267" w:lineRule="exact"/>
              <w:ind w:left="102"/>
              <w:rPr>
                <w:rFonts w:ascii="Cambria" w:eastAsia="Times New Roman" w:hAnsi="Cambria" w:cs="Times New Roman"/>
                <w:lang w:val="sk-SK"/>
              </w:rPr>
            </w:pPr>
            <w:r w:rsidRPr="001F1FFC">
              <w:rPr>
                <w:rFonts w:ascii="Cambria" w:hAnsi="Cambria" w:cs="Times New Roman"/>
                <w:lang w:val="sk-SK"/>
              </w:rPr>
              <w:t>2.</w:t>
            </w:r>
          </w:p>
        </w:tc>
        <w:tc>
          <w:tcPr>
            <w:tcW w:w="3827"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rPr>
                <w:rFonts w:ascii="Cambria" w:hAnsi="Cambria"/>
                <w:sz w:val="22"/>
                <w:szCs w:val="22"/>
              </w:rPr>
            </w:pPr>
            <w:r w:rsidRPr="001F1FFC">
              <w:rPr>
                <w:rFonts w:ascii="Cambria" w:hAnsi="Cambria" w:cs="Arial"/>
                <w:color w:val="FF0000"/>
                <w:sz w:val="22"/>
                <w:szCs w:val="22"/>
              </w:rPr>
              <w:t>&lt;vyplní uchádzač&gt;</w:t>
            </w:r>
          </w:p>
        </w:tc>
        <w:tc>
          <w:tcPr>
            <w:tcW w:w="4036"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rPr>
                <w:rFonts w:ascii="Cambria" w:hAnsi="Cambria"/>
                <w:sz w:val="22"/>
                <w:szCs w:val="22"/>
              </w:rPr>
            </w:pPr>
            <w:r w:rsidRPr="001F1FFC">
              <w:rPr>
                <w:rFonts w:ascii="Cambria" w:hAnsi="Cambria" w:cs="Arial"/>
                <w:color w:val="FF0000"/>
                <w:sz w:val="22"/>
                <w:szCs w:val="22"/>
              </w:rPr>
              <w:t>&lt;vyplní uchádzač&gt;</w:t>
            </w:r>
          </w:p>
        </w:tc>
      </w:tr>
      <w:tr w:rsidR="00FC7156" w:rsidRPr="001F1FFC" w:rsidTr="00843E48">
        <w:trPr>
          <w:trHeight w:hRule="exact" w:val="560"/>
        </w:trPr>
        <w:tc>
          <w:tcPr>
            <w:tcW w:w="752"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pStyle w:val="TableParagraph"/>
              <w:spacing w:line="267" w:lineRule="exact"/>
              <w:ind w:left="102"/>
              <w:rPr>
                <w:rFonts w:ascii="Cambria" w:hAnsi="Cambria" w:cs="Times New Roman"/>
                <w:lang w:val="sk-SK"/>
              </w:rPr>
            </w:pPr>
            <w:r w:rsidRPr="001F1FFC">
              <w:rPr>
                <w:rFonts w:ascii="Cambria" w:hAnsi="Cambria" w:cs="Times New Roman"/>
                <w:lang w:val="sk-SK"/>
              </w:rPr>
              <w:t>3.</w:t>
            </w:r>
          </w:p>
        </w:tc>
        <w:tc>
          <w:tcPr>
            <w:tcW w:w="3827"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rPr>
                <w:rFonts w:ascii="Cambria" w:hAnsi="Cambria" w:cs="Arial"/>
                <w:color w:val="FF0000"/>
                <w:sz w:val="22"/>
                <w:szCs w:val="22"/>
              </w:rPr>
            </w:pPr>
            <w:r w:rsidRPr="001F1FFC">
              <w:rPr>
                <w:rFonts w:ascii="Cambria" w:hAnsi="Cambria" w:cs="Arial"/>
                <w:color w:val="FF0000"/>
                <w:sz w:val="22"/>
                <w:szCs w:val="22"/>
              </w:rPr>
              <w:t>&lt;vyplní uchádzač&gt;</w:t>
            </w:r>
          </w:p>
        </w:tc>
        <w:tc>
          <w:tcPr>
            <w:tcW w:w="4036" w:type="dxa"/>
            <w:tcBorders>
              <w:top w:val="single" w:sz="5" w:space="0" w:color="000000"/>
              <w:left w:val="single" w:sz="5" w:space="0" w:color="000000"/>
              <w:bottom w:val="single" w:sz="5" w:space="0" w:color="000000"/>
              <w:right w:val="single" w:sz="5" w:space="0" w:color="000000"/>
            </w:tcBorders>
          </w:tcPr>
          <w:p w:rsidR="00FC7156" w:rsidRPr="001F1FFC" w:rsidRDefault="00FC7156" w:rsidP="00843E48">
            <w:pPr>
              <w:rPr>
                <w:rFonts w:ascii="Cambria" w:hAnsi="Cambria" w:cs="Arial"/>
                <w:color w:val="FF0000"/>
                <w:sz w:val="22"/>
                <w:szCs w:val="22"/>
              </w:rPr>
            </w:pPr>
            <w:r w:rsidRPr="001F1FFC">
              <w:rPr>
                <w:rFonts w:ascii="Cambria" w:hAnsi="Cambria" w:cs="Arial"/>
                <w:color w:val="FF0000"/>
                <w:sz w:val="22"/>
                <w:szCs w:val="22"/>
              </w:rPr>
              <w:t>&lt;vyplní uchádzač&gt;</w:t>
            </w:r>
          </w:p>
        </w:tc>
      </w:tr>
    </w:tbl>
    <w:p w:rsidR="00FC7156" w:rsidRPr="001F1FFC" w:rsidRDefault="00FC7156" w:rsidP="00FC7156">
      <w:pPr>
        <w:rPr>
          <w:rFonts w:ascii="Cambria" w:hAnsi="Cambria"/>
          <w:sz w:val="22"/>
          <w:szCs w:val="22"/>
        </w:rPr>
      </w:pPr>
    </w:p>
    <w:p w:rsidR="00FC7156" w:rsidRPr="00564381" w:rsidRDefault="00FC7156" w:rsidP="00B42F36"/>
    <w:sectPr w:rsidR="00FC7156" w:rsidRPr="005643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1DE" w:rsidRDefault="002E11DE" w:rsidP="0009480D">
      <w:r>
        <w:separator/>
      </w:r>
    </w:p>
  </w:endnote>
  <w:endnote w:type="continuationSeparator" w:id="0">
    <w:p w:rsidR="002E11DE" w:rsidRDefault="002E11DE"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mbria">
    <w:altName w:val="Cambria"/>
    <w:panose1 w:val="00000000000000000000"/>
    <w:charset w:val="00"/>
    <w:family w:val="roman"/>
    <w:notTrueType/>
    <w:pitch w:val="default"/>
  </w:font>
  <w:font w:name="DelvardCond Reg">
    <w:altName w:val="Calibri"/>
    <w:charset w:val="4D"/>
    <w:family w:val="auto"/>
    <w:pitch w:val="variable"/>
    <w:sig w:usb0="A00000BF" w:usb1="5001E47B" w:usb2="00000000" w:usb3="00000000" w:csb0="0000009B"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1DE" w:rsidRDefault="002E11DE" w:rsidP="0009480D">
      <w:r>
        <w:separator/>
      </w:r>
    </w:p>
  </w:footnote>
  <w:footnote w:type="continuationSeparator" w:id="0">
    <w:p w:rsidR="002E11DE" w:rsidRDefault="002E11DE"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9E2"/>
    <w:multiLevelType w:val="hybridMultilevel"/>
    <w:tmpl w:val="1316AA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6958BA"/>
    <w:multiLevelType w:val="hybridMultilevel"/>
    <w:tmpl w:val="EDAA3A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7F1829"/>
    <w:multiLevelType w:val="hybridMultilevel"/>
    <w:tmpl w:val="FE66260E"/>
    <w:lvl w:ilvl="0" w:tplc="53BE3126">
      <w:start w:val="1"/>
      <w:numFmt w:val="decimal"/>
      <w:lvlText w:val="%1."/>
      <w:lvlJc w:val="left"/>
      <w:pPr>
        <w:ind w:left="179" w:hanging="360"/>
      </w:pPr>
      <w:rPr>
        <w:rFonts w:hint="default"/>
      </w:rPr>
    </w:lvl>
    <w:lvl w:ilvl="1" w:tplc="041B0019" w:tentative="1">
      <w:start w:val="1"/>
      <w:numFmt w:val="lowerLetter"/>
      <w:lvlText w:val="%2."/>
      <w:lvlJc w:val="left"/>
      <w:pPr>
        <w:ind w:left="899" w:hanging="360"/>
      </w:pPr>
    </w:lvl>
    <w:lvl w:ilvl="2" w:tplc="041B001B" w:tentative="1">
      <w:start w:val="1"/>
      <w:numFmt w:val="lowerRoman"/>
      <w:lvlText w:val="%3."/>
      <w:lvlJc w:val="right"/>
      <w:pPr>
        <w:ind w:left="1619" w:hanging="180"/>
      </w:pPr>
    </w:lvl>
    <w:lvl w:ilvl="3" w:tplc="041B000F" w:tentative="1">
      <w:start w:val="1"/>
      <w:numFmt w:val="decimal"/>
      <w:lvlText w:val="%4."/>
      <w:lvlJc w:val="left"/>
      <w:pPr>
        <w:ind w:left="2339" w:hanging="360"/>
      </w:pPr>
    </w:lvl>
    <w:lvl w:ilvl="4" w:tplc="041B0019" w:tentative="1">
      <w:start w:val="1"/>
      <w:numFmt w:val="lowerLetter"/>
      <w:lvlText w:val="%5."/>
      <w:lvlJc w:val="left"/>
      <w:pPr>
        <w:ind w:left="3059" w:hanging="360"/>
      </w:pPr>
    </w:lvl>
    <w:lvl w:ilvl="5" w:tplc="041B001B" w:tentative="1">
      <w:start w:val="1"/>
      <w:numFmt w:val="lowerRoman"/>
      <w:lvlText w:val="%6."/>
      <w:lvlJc w:val="right"/>
      <w:pPr>
        <w:ind w:left="3779" w:hanging="180"/>
      </w:pPr>
    </w:lvl>
    <w:lvl w:ilvl="6" w:tplc="041B000F" w:tentative="1">
      <w:start w:val="1"/>
      <w:numFmt w:val="decimal"/>
      <w:lvlText w:val="%7."/>
      <w:lvlJc w:val="left"/>
      <w:pPr>
        <w:ind w:left="4499" w:hanging="360"/>
      </w:pPr>
    </w:lvl>
    <w:lvl w:ilvl="7" w:tplc="041B0019" w:tentative="1">
      <w:start w:val="1"/>
      <w:numFmt w:val="lowerLetter"/>
      <w:lvlText w:val="%8."/>
      <w:lvlJc w:val="left"/>
      <w:pPr>
        <w:ind w:left="5219" w:hanging="360"/>
      </w:pPr>
    </w:lvl>
    <w:lvl w:ilvl="8" w:tplc="041B001B" w:tentative="1">
      <w:start w:val="1"/>
      <w:numFmt w:val="lowerRoman"/>
      <w:lvlText w:val="%9."/>
      <w:lvlJc w:val="right"/>
      <w:pPr>
        <w:ind w:left="5939" w:hanging="180"/>
      </w:pPr>
    </w:lvl>
  </w:abstractNum>
  <w:abstractNum w:abstractNumId="3" w15:restartNumberingAfterBreak="0">
    <w:nsid w:val="31066908"/>
    <w:multiLevelType w:val="hybridMultilevel"/>
    <w:tmpl w:val="77D8086C"/>
    <w:lvl w:ilvl="0" w:tplc="041B000F">
      <w:start w:val="1"/>
      <w:numFmt w:val="decimal"/>
      <w:lvlText w:val="%1."/>
      <w:lvlJc w:val="left"/>
      <w:pPr>
        <w:ind w:left="540" w:hanging="360"/>
      </w:p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 w15:restartNumberingAfterBreak="0">
    <w:nsid w:val="4704266A"/>
    <w:multiLevelType w:val="hybridMultilevel"/>
    <w:tmpl w:val="AA10D4CA"/>
    <w:lvl w:ilvl="0" w:tplc="0442CA70">
      <w:start w:val="1"/>
      <w:numFmt w:val="decimal"/>
      <w:lvlText w:val="%1."/>
      <w:lvlJc w:val="left"/>
      <w:pPr>
        <w:ind w:left="180" w:hanging="360"/>
      </w:pPr>
      <w:rPr>
        <w:rFonts w:hint="default"/>
      </w:rPr>
    </w:lvl>
    <w:lvl w:ilvl="1" w:tplc="041B0019" w:tentative="1">
      <w:start w:val="1"/>
      <w:numFmt w:val="lowerLetter"/>
      <w:lvlText w:val="%2."/>
      <w:lvlJc w:val="left"/>
      <w:pPr>
        <w:ind w:left="900" w:hanging="360"/>
      </w:pPr>
    </w:lvl>
    <w:lvl w:ilvl="2" w:tplc="041B001B" w:tentative="1">
      <w:start w:val="1"/>
      <w:numFmt w:val="lowerRoman"/>
      <w:lvlText w:val="%3."/>
      <w:lvlJc w:val="right"/>
      <w:pPr>
        <w:ind w:left="1620" w:hanging="180"/>
      </w:pPr>
    </w:lvl>
    <w:lvl w:ilvl="3" w:tplc="041B000F" w:tentative="1">
      <w:start w:val="1"/>
      <w:numFmt w:val="decimal"/>
      <w:lvlText w:val="%4."/>
      <w:lvlJc w:val="left"/>
      <w:pPr>
        <w:ind w:left="2340" w:hanging="360"/>
      </w:pPr>
    </w:lvl>
    <w:lvl w:ilvl="4" w:tplc="041B0019" w:tentative="1">
      <w:start w:val="1"/>
      <w:numFmt w:val="lowerLetter"/>
      <w:lvlText w:val="%5."/>
      <w:lvlJc w:val="left"/>
      <w:pPr>
        <w:ind w:left="3060" w:hanging="360"/>
      </w:pPr>
    </w:lvl>
    <w:lvl w:ilvl="5" w:tplc="041B001B" w:tentative="1">
      <w:start w:val="1"/>
      <w:numFmt w:val="lowerRoman"/>
      <w:lvlText w:val="%6."/>
      <w:lvlJc w:val="right"/>
      <w:pPr>
        <w:ind w:left="3780" w:hanging="180"/>
      </w:pPr>
    </w:lvl>
    <w:lvl w:ilvl="6" w:tplc="041B000F" w:tentative="1">
      <w:start w:val="1"/>
      <w:numFmt w:val="decimal"/>
      <w:lvlText w:val="%7."/>
      <w:lvlJc w:val="left"/>
      <w:pPr>
        <w:ind w:left="4500" w:hanging="360"/>
      </w:pPr>
    </w:lvl>
    <w:lvl w:ilvl="7" w:tplc="041B0019" w:tentative="1">
      <w:start w:val="1"/>
      <w:numFmt w:val="lowerLetter"/>
      <w:lvlText w:val="%8."/>
      <w:lvlJc w:val="left"/>
      <w:pPr>
        <w:ind w:left="5220" w:hanging="360"/>
      </w:pPr>
    </w:lvl>
    <w:lvl w:ilvl="8" w:tplc="041B001B" w:tentative="1">
      <w:start w:val="1"/>
      <w:numFmt w:val="lowerRoman"/>
      <w:lvlText w:val="%9."/>
      <w:lvlJc w:val="right"/>
      <w:pPr>
        <w:ind w:left="5940" w:hanging="180"/>
      </w:pPr>
    </w:lvl>
  </w:abstractNum>
  <w:abstractNum w:abstractNumId="5" w15:restartNumberingAfterBreak="0">
    <w:nsid w:val="49517D39"/>
    <w:multiLevelType w:val="hybridMultilevel"/>
    <w:tmpl w:val="895C08CC"/>
    <w:lvl w:ilvl="0" w:tplc="028C2038">
      <w:start w:val="1"/>
      <w:numFmt w:val="lowerLetter"/>
      <w:lvlText w:val="%1)"/>
      <w:lvlJc w:val="left"/>
      <w:pPr>
        <w:ind w:left="180" w:hanging="360"/>
      </w:pPr>
      <w:rPr>
        <w:rFonts w:hint="default"/>
      </w:rPr>
    </w:lvl>
    <w:lvl w:ilvl="1" w:tplc="DF8C866C">
      <w:start w:val="1"/>
      <w:numFmt w:val="decimal"/>
      <w:lvlText w:val="%2."/>
      <w:lvlJc w:val="left"/>
      <w:pPr>
        <w:ind w:left="900" w:hanging="360"/>
      </w:pPr>
      <w:rPr>
        <w:rFonts w:hint="default"/>
      </w:rPr>
    </w:lvl>
    <w:lvl w:ilvl="2" w:tplc="041B001B" w:tentative="1">
      <w:start w:val="1"/>
      <w:numFmt w:val="lowerRoman"/>
      <w:lvlText w:val="%3."/>
      <w:lvlJc w:val="right"/>
      <w:pPr>
        <w:ind w:left="1620" w:hanging="180"/>
      </w:pPr>
    </w:lvl>
    <w:lvl w:ilvl="3" w:tplc="041B000F" w:tentative="1">
      <w:start w:val="1"/>
      <w:numFmt w:val="decimal"/>
      <w:lvlText w:val="%4."/>
      <w:lvlJc w:val="left"/>
      <w:pPr>
        <w:ind w:left="2340" w:hanging="360"/>
      </w:pPr>
    </w:lvl>
    <w:lvl w:ilvl="4" w:tplc="041B0019" w:tentative="1">
      <w:start w:val="1"/>
      <w:numFmt w:val="lowerLetter"/>
      <w:lvlText w:val="%5."/>
      <w:lvlJc w:val="left"/>
      <w:pPr>
        <w:ind w:left="3060" w:hanging="360"/>
      </w:pPr>
    </w:lvl>
    <w:lvl w:ilvl="5" w:tplc="041B001B" w:tentative="1">
      <w:start w:val="1"/>
      <w:numFmt w:val="lowerRoman"/>
      <w:lvlText w:val="%6."/>
      <w:lvlJc w:val="right"/>
      <w:pPr>
        <w:ind w:left="3780" w:hanging="180"/>
      </w:pPr>
    </w:lvl>
    <w:lvl w:ilvl="6" w:tplc="041B000F" w:tentative="1">
      <w:start w:val="1"/>
      <w:numFmt w:val="decimal"/>
      <w:lvlText w:val="%7."/>
      <w:lvlJc w:val="left"/>
      <w:pPr>
        <w:ind w:left="4500" w:hanging="360"/>
      </w:pPr>
    </w:lvl>
    <w:lvl w:ilvl="7" w:tplc="041B0019" w:tentative="1">
      <w:start w:val="1"/>
      <w:numFmt w:val="lowerLetter"/>
      <w:lvlText w:val="%8."/>
      <w:lvlJc w:val="left"/>
      <w:pPr>
        <w:ind w:left="5220" w:hanging="360"/>
      </w:pPr>
    </w:lvl>
    <w:lvl w:ilvl="8" w:tplc="041B001B" w:tentative="1">
      <w:start w:val="1"/>
      <w:numFmt w:val="lowerRoman"/>
      <w:lvlText w:val="%9."/>
      <w:lvlJc w:val="right"/>
      <w:pPr>
        <w:ind w:left="5940" w:hanging="180"/>
      </w:pPr>
    </w:lvl>
  </w:abstractNum>
  <w:abstractNum w:abstractNumId="6" w15:restartNumberingAfterBreak="0">
    <w:nsid w:val="50B04374"/>
    <w:multiLevelType w:val="hybridMultilevel"/>
    <w:tmpl w:val="EF5C4512"/>
    <w:lvl w:ilvl="0" w:tplc="E9B68826">
      <w:start w:val="1"/>
      <w:numFmt w:val="decimal"/>
      <w:lvlText w:val="%1."/>
      <w:lvlJc w:val="left"/>
      <w:pPr>
        <w:ind w:left="180" w:hanging="360"/>
      </w:pPr>
      <w:rPr>
        <w:rFonts w:hint="default"/>
      </w:rPr>
    </w:lvl>
    <w:lvl w:ilvl="1" w:tplc="3DFA2EBE">
      <w:start w:val="1"/>
      <w:numFmt w:val="lowerLetter"/>
      <w:lvlText w:val="%2)"/>
      <w:lvlJc w:val="left"/>
      <w:pPr>
        <w:ind w:left="900" w:hanging="360"/>
      </w:pPr>
      <w:rPr>
        <w:rFonts w:hint="default"/>
      </w:rPr>
    </w:lvl>
    <w:lvl w:ilvl="2" w:tplc="041B001B" w:tentative="1">
      <w:start w:val="1"/>
      <w:numFmt w:val="lowerRoman"/>
      <w:lvlText w:val="%3."/>
      <w:lvlJc w:val="right"/>
      <w:pPr>
        <w:ind w:left="1620" w:hanging="180"/>
      </w:pPr>
    </w:lvl>
    <w:lvl w:ilvl="3" w:tplc="041B000F" w:tentative="1">
      <w:start w:val="1"/>
      <w:numFmt w:val="decimal"/>
      <w:lvlText w:val="%4."/>
      <w:lvlJc w:val="left"/>
      <w:pPr>
        <w:ind w:left="2340" w:hanging="360"/>
      </w:pPr>
    </w:lvl>
    <w:lvl w:ilvl="4" w:tplc="041B0019" w:tentative="1">
      <w:start w:val="1"/>
      <w:numFmt w:val="lowerLetter"/>
      <w:lvlText w:val="%5."/>
      <w:lvlJc w:val="left"/>
      <w:pPr>
        <w:ind w:left="3060" w:hanging="360"/>
      </w:pPr>
    </w:lvl>
    <w:lvl w:ilvl="5" w:tplc="041B001B" w:tentative="1">
      <w:start w:val="1"/>
      <w:numFmt w:val="lowerRoman"/>
      <w:lvlText w:val="%6."/>
      <w:lvlJc w:val="right"/>
      <w:pPr>
        <w:ind w:left="3780" w:hanging="180"/>
      </w:pPr>
    </w:lvl>
    <w:lvl w:ilvl="6" w:tplc="041B000F" w:tentative="1">
      <w:start w:val="1"/>
      <w:numFmt w:val="decimal"/>
      <w:lvlText w:val="%7."/>
      <w:lvlJc w:val="left"/>
      <w:pPr>
        <w:ind w:left="4500" w:hanging="360"/>
      </w:pPr>
    </w:lvl>
    <w:lvl w:ilvl="7" w:tplc="041B0019" w:tentative="1">
      <w:start w:val="1"/>
      <w:numFmt w:val="lowerLetter"/>
      <w:lvlText w:val="%8."/>
      <w:lvlJc w:val="left"/>
      <w:pPr>
        <w:ind w:left="5220" w:hanging="360"/>
      </w:pPr>
    </w:lvl>
    <w:lvl w:ilvl="8" w:tplc="041B001B" w:tentative="1">
      <w:start w:val="1"/>
      <w:numFmt w:val="lowerRoman"/>
      <w:lvlText w:val="%9."/>
      <w:lvlJc w:val="right"/>
      <w:pPr>
        <w:ind w:left="5940" w:hanging="180"/>
      </w:pPr>
    </w:lvl>
  </w:abstractNum>
  <w:abstractNum w:abstractNumId="7" w15:restartNumberingAfterBreak="0">
    <w:nsid w:val="5AAF25AB"/>
    <w:multiLevelType w:val="hybridMultilevel"/>
    <w:tmpl w:val="F9EC6A0E"/>
    <w:lvl w:ilvl="0" w:tplc="3F82C4A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9" w15:restartNumberingAfterBreak="0">
    <w:nsid w:val="5D4A299C"/>
    <w:multiLevelType w:val="hybridMultilevel"/>
    <w:tmpl w:val="88FA89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4F4494"/>
    <w:multiLevelType w:val="hybridMultilevel"/>
    <w:tmpl w:val="7452FCC2"/>
    <w:lvl w:ilvl="0" w:tplc="0442CA70">
      <w:start w:val="1"/>
      <w:numFmt w:val="decimal"/>
      <w:lvlText w:val="%1."/>
      <w:lvlJc w:val="left"/>
      <w:pPr>
        <w:ind w:left="180" w:hanging="360"/>
      </w:pPr>
      <w:rPr>
        <w:rFonts w:hint="default"/>
      </w:rPr>
    </w:lvl>
    <w:lvl w:ilvl="1" w:tplc="041B0019" w:tentative="1">
      <w:start w:val="1"/>
      <w:numFmt w:val="lowerLetter"/>
      <w:lvlText w:val="%2."/>
      <w:lvlJc w:val="left"/>
      <w:pPr>
        <w:ind w:left="900" w:hanging="360"/>
      </w:pPr>
    </w:lvl>
    <w:lvl w:ilvl="2" w:tplc="041B001B" w:tentative="1">
      <w:start w:val="1"/>
      <w:numFmt w:val="lowerRoman"/>
      <w:lvlText w:val="%3."/>
      <w:lvlJc w:val="right"/>
      <w:pPr>
        <w:ind w:left="1620" w:hanging="180"/>
      </w:pPr>
    </w:lvl>
    <w:lvl w:ilvl="3" w:tplc="041B000F" w:tentative="1">
      <w:start w:val="1"/>
      <w:numFmt w:val="decimal"/>
      <w:lvlText w:val="%4."/>
      <w:lvlJc w:val="left"/>
      <w:pPr>
        <w:ind w:left="2340" w:hanging="360"/>
      </w:pPr>
    </w:lvl>
    <w:lvl w:ilvl="4" w:tplc="041B0019" w:tentative="1">
      <w:start w:val="1"/>
      <w:numFmt w:val="lowerLetter"/>
      <w:lvlText w:val="%5."/>
      <w:lvlJc w:val="left"/>
      <w:pPr>
        <w:ind w:left="3060" w:hanging="360"/>
      </w:pPr>
    </w:lvl>
    <w:lvl w:ilvl="5" w:tplc="041B001B" w:tentative="1">
      <w:start w:val="1"/>
      <w:numFmt w:val="lowerRoman"/>
      <w:lvlText w:val="%6."/>
      <w:lvlJc w:val="right"/>
      <w:pPr>
        <w:ind w:left="3780" w:hanging="180"/>
      </w:pPr>
    </w:lvl>
    <w:lvl w:ilvl="6" w:tplc="041B000F" w:tentative="1">
      <w:start w:val="1"/>
      <w:numFmt w:val="decimal"/>
      <w:lvlText w:val="%7."/>
      <w:lvlJc w:val="left"/>
      <w:pPr>
        <w:ind w:left="4500" w:hanging="360"/>
      </w:pPr>
    </w:lvl>
    <w:lvl w:ilvl="7" w:tplc="041B0019" w:tentative="1">
      <w:start w:val="1"/>
      <w:numFmt w:val="lowerLetter"/>
      <w:lvlText w:val="%8."/>
      <w:lvlJc w:val="left"/>
      <w:pPr>
        <w:ind w:left="5220" w:hanging="360"/>
      </w:pPr>
    </w:lvl>
    <w:lvl w:ilvl="8" w:tplc="041B001B" w:tentative="1">
      <w:start w:val="1"/>
      <w:numFmt w:val="lowerRoman"/>
      <w:lvlText w:val="%9."/>
      <w:lvlJc w:val="right"/>
      <w:pPr>
        <w:ind w:left="5940" w:hanging="180"/>
      </w:pPr>
    </w:lvl>
  </w:abstractNum>
  <w:abstractNum w:abstractNumId="11" w15:restartNumberingAfterBreak="0">
    <w:nsid w:val="6B591645"/>
    <w:multiLevelType w:val="hybridMultilevel"/>
    <w:tmpl w:val="F6F471F6"/>
    <w:lvl w:ilvl="0" w:tplc="E9B68826">
      <w:start w:val="1"/>
      <w:numFmt w:val="decimal"/>
      <w:lvlText w:val="%1."/>
      <w:lvlJc w:val="left"/>
      <w:pPr>
        <w:ind w:left="180" w:hanging="360"/>
      </w:pPr>
      <w:rPr>
        <w:rFonts w:hint="default"/>
      </w:rPr>
    </w:lvl>
    <w:lvl w:ilvl="1" w:tplc="041B0019" w:tentative="1">
      <w:start w:val="1"/>
      <w:numFmt w:val="lowerLetter"/>
      <w:lvlText w:val="%2."/>
      <w:lvlJc w:val="left"/>
      <w:pPr>
        <w:ind w:left="900" w:hanging="360"/>
      </w:pPr>
    </w:lvl>
    <w:lvl w:ilvl="2" w:tplc="041B001B" w:tentative="1">
      <w:start w:val="1"/>
      <w:numFmt w:val="lowerRoman"/>
      <w:lvlText w:val="%3."/>
      <w:lvlJc w:val="right"/>
      <w:pPr>
        <w:ind w:left="1620" w:hanging="180"/>
      </w:pPr>
    </w:lvl>
    <w:lvl w:ilvl="3" w:tplc="041B000F" w:tentative="1">
      <w:start w:val="1"/>
      <w:numFmt w:val="decimal"/>
      <w:lvlText w:val="%4."/>
      <w:lvlJc w:val="left"/>
      <w:pPr>
        <w:ind w:left="2340" w:hanging="360"/>
      </w:pPr>
    </w:lvl>
    <w:lvl w:ilvl="4" w:tplc="041B0019" w:tentative="1">
      <w:start w:val="1"/>
      <w:numFmt w:val="lowerLetter"/>
      <w:lvlText w:val="%5."/>
      <w:lvlJc w:val="left"/>
      <w:pPr>
        <w:ind w:left="3060" w:hanging="360"/>
      </w:pPr>
    </w:lvl>
    <w:lvl w:ilvl="5" w:tplc="041B001B" w:tentative="1">
      <w:start w:val="1"/>
      <w:numFmt w:val="lowerRoman"/>
      <w:lvlText w:val="%6."/>
      <w:lvlJc w:val="right"/>
      <w:pPr>
        <w:ind w:left="3780" w:hanging="180"/>
      </w:pPr>
    </w:lvl>
    <w:lvl w:ilvl="6" w:tplc="041B000F" w:tentative="1">
      <w:start w:val="1"/>
      <w:numFmt w:val="decimal"/>
      <w:lvlText w:val="%7."/>
      <w:lvlJc w:val="left"/>
      <w:pPr>
        <w:ind w:left="4500" w:hanging="360"/>
      </w:pPr>
    </w:lvl>
    <w:lvl w:ilvl="7" w:tplc="041B0019" w:tentative="1">
      <w:start w:val="1"/>
      <w:numFmt w:val="lowerLetter"/>
      <w:lvlText w:val="%8."/>
      <w:lvlJc w:val="left"/>
      <w:pPr>
        <w:ind w:left="5220" w:hanging="360"/>
      </w:pPr>
    </w:lvl>
    <w:lvl w:ilvl="8" w:tplc="041B001B" w:tentative="1">
      <w:start w:val="1"/>
      <w:numFmt w:val="lowerRoman"/>
      <w:lvlText w:val="%9."/>
      <w:lvlJc w:val="right"/>
      <w:pPr>
        <w:ind w:left="5940" w:hanging="180"/>
      </w:pPr>
    </w:lvl>
  </w:abstractNum>
  <w:num w:numId="1">
    <w:abstractNumId w:val="3"/>
  </w:num>
  <w:num w:numId="2">
    <w:abstractNumId w:val="6"/>
  </w:num>
  <w:num w:numId="3">
    <w:abstractNumId w:val="2"/>
  </w:num>
  <w:num w:numId="4">
    <w:abstractNumId w:val="11"/>
  </w:num>
  <w:num w:numId="5">
    <w:abstractNumId w:val="5"/>
  </w:num>
  <w:num w:numId="6">
    <w:abstractNumId w:val="4"/>
  </w:num>
  <w:num w:numId="7">
    <w:abstractNumId w:val="10"/>
  </w:num>
  <w:num w:numId="8">
    <w:abstractNumId w:val="9"/>
  </w:num>
  <w:num w:numId="9">
    <w:abstractNumId w:val="0"/>
  </w:num>
  <w:num w:numId="10">
    <w:abstractNumId w:val="7"/>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156"/>
    <w:rsid w:val="0009480D"/>
    <w:rsid w:val="00130860"/>
    <w:rsid w:val="001663B6"/>
    <w:rsid w:val="001A694C"/>
    <w:rsid w:val="001D01FE"/>
    <w:rsid w:val="001D5F9F"/>
    <w:rsid w:val="00225679"/>
    <w:rsid w:val="002B4CD0"/>
    <w:rsid w:val="002E11DE"/>
    <w:rsid w:val="003636B5"/>
    <w:rsid w:val="00392F01"/>
    <w:rsid w:val="004100B0"/>
    <w:rsid w:val="00445B18"/>
    <w:rsid w:val="004D7E2D"/>
    <w:rsid w:val="005316F2"/>
    <w:rsid w:val="00564381"/>
    <w:rsid w:val="005939CC"/>
    <w:rsid w:val="005A1CD3"/>
    <w:rsid w:val="006470E3"/>
    <w:rsid w:val="00782367"/>
    <w:rsid w:val="00787300"/>
    <w:rsid w:val="009841D6"/>
    <w:rsid w:val="009A6FA0"/>
    <w:rsid w:val="00A719D6"/>
    <w:rsid w:val="00B31C02"/>
    <w:rsid w:val="00B42F36"/>
    <w:rsid w:val="00BA4BE5"/>
    <w:rsid w:val="00C35E8A"/>
    <w:rsid w:val="00CB7C08"/>
    <w:rsid w:val="00FC7156"/>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BE66CF"/>
  <w15:chartTrackingRefBased/>
  <w15:docId w15:val="{C37D2396-3F7A-4B22-A804-1F85678C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156"/>
    <w:pPr>
      <w:spacing w:after="0" w:line="240" w:lineRule="auto"/>
    </w:pPr>
    <w:rPr>
      <w:rFonts w:ascii="Times New Roman" w:eastAsia="Times New Roman" w:hAnsi="Times New Roman" w:cs="Times New Roman"/>
      <w:noProof/>
      <w:sz w:val="24"/>
      <w:szCs w:val="24"/>
      <w:lang w:eastAsia="sk-SK"/>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customStyle="1" w:styleId="Default">
    <w:name w:val="Default"/>
    <w:rsid w:val="00FC7156"/>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uiPriority w:val="99"/>
    <w:rsid w:val="00FC7156"/>
    <w:pPr>
      <w:widowControl w:val="0"/>
      <w:autoSpaceDE w:val="0"/>
      <w:autoSpaceDN w:val="0"/>
      <w:adjustRightInd w:val="0"/>
      <w:spacing w:before="1"/>
      <w:ind w:left="567" w:hanging="427"/>
    </w:pPr>
    <w:rPr>
      <w:rFonts w:ascii="Arial Narrow" w:hAnsi="Arial Narrow" w:cs="Arial Narrow"/>
      <w:noProof w:val="0"/>
      <w:sz w:val="20"/>
      <w:szCs w:val="20"/>
    </w:rPr>
  </w:style>
  <w:style w:type="character" w:customStyle="1" w:styleId="BodyTextChar">
    <w:name w:val="Body Text Char"/>
    <w:basedOn w:val="DefaultParagraphFont"/>
    <w:link w:val="BodyText"/>
    <w:uiPriority w:val="99"/>
    <w:rsid w:val="00FC7156"/>
    <w:rPr>
      <w:rFonts w:ascii="Arial Narrow" w:eastAsia="Times New Roman" w:hAnsi="Arial Narrow" w:cs="Arial Narrow"/>
      <w:lang w:eastAsia="sk-SK"/>
    </w:rPr>
  </w:style>
  <w:style w:type="paragraph" w:styleId="ListParagraph">
    <w:name w:val="List Paragraph"/>
    <w:aliases w:val="Odsek"/>
    <w:basedOn w:val="Normal"/>
    <w:link w:val="ListParagraphChar"/>
    <w:uiPriority w:val="34"/>
    <w:qFormat/>
    <w:rsid w:val="00FC7156"/>
    <w:pPr>
      <w:ind w:left="720"/>
      <w:contextualSpacing/>
    </w:pPr>
  </w:style>
  <w:style w:type="character" w:customStyle="1" w:styleId="ListParagraphChar">
    <w:name w:val="List Paragraph Char"/>
    <w:aliases w:val="Odsek Char"/>
    <w:link w:val="ListParagraph"/>
    <w:uiPriority w:val="34"/>
    <w:rsid w:val="00FC7156"/>
    <w:rPr>
      <w:rFonts w:ascii="Times New Roman" w:eastAsia="Times New Roman" w:hAnsi="Times New Roman" w:cs="Times New Roman"/>
      <w:noProof/>
      <w:sz w:val="24"/>
      <w:szCs w:val="24"/>
      <w:lang w:eastAsia="sk-SK"/>
    </w:rPr>
  </w:style>
  <w:style w:type="paragraph" w:customStyle="1" w:styleId="TableParagraph">
    <w:name w:val="Table Paragraph"/>
    <w:basedOn w:val="Normal"/>
    <w:uiPriority w:val="1"/>
    <w:qFormat/>
    <w:rsid w:val="00FC7156"/>
    <w:pPr>
      <w:widowControl w:val="0"/>
    </w:pPr>
    <w:rPr>
      <w:rFonts w:asciiTheme="minorHAnsi" w:eastAsiaTheme="minorHAnsi" w:hAnsiTheme="minorHAnsi" w:cstheme="minorBidi"/>
      <w:noProof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0987B-3F02-4571-8029-8CDE035C2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3543</Words>
  <Characters>20200</Characters>
  <Application>Microsoft Office Word</Application>
  <DocSecurity>0</DocSecurity>
  <Lines>168</Lines>
  <Paragraphs>47</Paragraphs>
  <ScaleCrop>false</ScaleCrop>
  <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Pašteková Jarmila</dc:creator>
  <cp:keywords/>
  <dc:description/>
  <cp:lastModifiedBy>Pašteková Jarmila</cp:lastModifiedBy>
  <cp:revision>1</cp:revision>
  <dcterms:created xsi:type="dcterms:W3CDTF">2020-07-28T12:30:00Z</dcterms:created>
  <dcterms:modified xsi:type="dcterms:W3CDTF">2020-07-28T12:32:00Z</dcterms:modified>
</cp:coreProperties>
</file>